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1.xml" ContentType="application/vnd.openxmlformats-officedocument.wordprocessingml.header+xml"/>
  <Override PartName="/word/footer1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360"/>
      </w:tblGrid>
      <w:tr w:rsidR="00DE41E7" w:rsidRPr="00C864AA" w14:paraId="0458253F" w14:textId="77777777" w:rsidTr="00DF009B">
        <w:trPr>
          <w:trHeight w:val="2600"/>
          <w:jc w:val="center"/>
        </w:trPr>
        <w:tc>
          <w:tcPr>
            <w:tcW w:w="5000" w:type="pct"/>
            <w:tcBorders>
              <w:top w:val="single" w:sz="4" w:space="0" w:color="5B9BD5" w:themeColor="accent1"/>
            </w:tcBorders>
            <w:vAlign w:val="center"/>
          </w:tcPr>
          <w:p w14:paraId="3AEE1D2C" w14:textId="007B474C" w:rsidR="00DE41E7" w:rsidRPr="00C864AA" w:rsidRDefault="00343954" w:rsidP="00824AE8">
            <w:pPr>
              <w:pStyle w:val="Heading1"/>
              <w:tabs>
                <w:tab w:val="left" w:pos="4580"/>
              </w:tabs>
            </w:pPr>
            <w:bookmarkStart w:id="0" w:name="_Toc342305277"/>
            <w:r>
              <w:rPr>
                <w:rFonts w:ascii="Times New Roman" w:eastAsiaTheme="majorEastAsia" w:hAnsi="Times New Roman"/>
                <w:noProof/>
                <w:sz w:val="44"/>
                <w:szCs w:val="44"/>
              </w:rPr>
              <w:drawing>
                <wp:anchor distT="0" distB="0" distL="114300" distR="114300" simplePos="0" relativeHeight="251706396" behindDoc="0" locked="0" layoutInCell="1" allowOverlap="1" wp14:anchorId="24EBC2C9" wp14:editId="7E27C141">
                  <wp:simplePos x="0" y="0"/>
                  <wp:positionH relativeFrom="column">
                    <wp:posOffset>-1270000</wp:posOffset>
                  </wp:positionH>
                  <wp:positionV relativeFrom="paragraph">
                    <wp:posOffset>-73660</wp:posOffset>
                  </wp:positionV>
                  <wp:extent cx="8316595" cy="1733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A_Logo_Tagline_Associations_OK-01.jpg"/>
                          <pic:cNvPicPr/>
                        </pic:nvPicPr>
                        <pic:blipFill rotWithShape="1">
                          <a:blip r:embed="rId11" cstate="print">
                            <a:clrChange>
                              <a:clrFrom>
                                <a:srgbClr val="FFFEFC"/>
                              </a:clrFrom>
                              <a:clrTo>
                                <a:srgbClr val="FFFEFC">
                                  <a:alpha val="0"/>
                                </a:srgbClr>
                              </a:clrTo>
                            </a:clrChange>
                            <a:extLst>
                              <a:ext uri="{28A0092B-C50C-407E-A947-70E740481C1C}">
                                <a14:useLocalDpi xmlns:a14="http://schemas.microsoft.com/office/drawing/2010/main" val="0"/>
                              </a:ext>
                            </a:extLst>
                          </a:blip>
                          <a:srcRect t="35257" b="37769"/>
                          <a:stretch/>
                        </pic:blipFill>
                        <pic:spPr bwMode="auto">
                          <a:xfrm>
                            <a:off x="0" y="0"/>
                            <a:ext cx="831659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B72">
              <w:t xml:space="preserve"> </w:t>
            </w:r>
          </w:p>
          <w:p w14:paraId="5BE1E697" w14:textId="1AD9F19C" w:rsidR="009D3378" w:rsidRDefault="009D3378" w:rsidP="00824AE8">
            <w:pPr>
              <w:pStyle w:val="NoSpacing"/>
              <w:jc w:val="center"/>
              <w:rPr>
                <w:rFonts w:ascii="Times New Roman" w:eastAsiaTheme="majorEastAsia" w:hAnsi="Times New Roman"/>
                <w:sz w:val="44"/>
                <w:szCs w:val="44"/>
              </w:rPr>
            </w:pPr>
          </w:p>
          <w:p w14:paraId="76055579" w14:textId="34324FFE" w:rsidR="009D3378" w:rsidRPr="00DF009B" w:rsidRDefault="009D3378" w:rsidP="00DF009B">
            <w:pPr>
              <w:rPr>
                <w:rFonts w:eastAsiaTheme="majorEastAsia"/>
              </w:rPr>
            </w:pPr>
          </w:p>
          <w:p w14:paraId="091D45B1" w14:textId="77777777" w:rsidR="00DE41E7" w:rsidRPr="00DF009B" w:rsidRDefault="00DE41E7" w:rsidP="00DF009B">
            <w:pPr>
              <w:rPr>
                <w:rFonts w:eastAsiaTheme="majorEastAsia"/>
              </w:rPr>
            </w:pPr>
          </w:p>
        </w:tc>
      </w:tr>
      <w:tr w:rsidR="00DE41E7" w:rsidRPr="00C864AA" w14:paraId="52F862F9" w14:textId="77777777" w:rsidTr="12213081">
        <w:trPr>
          <w:trHeight w:val="720"/>
          <w:jc w:val="center"/>
        </w:trPr>
        <w:tc>
          <w:tcPr>
            <w:tcW w:w="5000" w:type="pct"/>
            <w:tcBorders>
              <w:top w:val="single" w:sz="4" w:space="0" w:color="5B9BD5" w:themeColor="accent1"/>
            </w:tcBorders>
            <w:vAlign w:val="center"/>
          </w:tcPr>
          <w:p w14:paraId="74ED0CDD" w14:textId="77777777" w:rsidR="00343954" w:rsidRDefault="00343954" w:rsidP="009D3378">
            <w:pPr>
              <w:pStyle w:val="NoSpacing"/>
              <w:jc w:val="center"/>
              <w:rPr>
                <w:rFonts w:ascii="Times New Roman" w:hAnsi="Times New Roman"/>
                <w:b/>
                <w:sz w:val="72"/>
                <w:szCs w:val="72"/>
              </w:rPr>
            </w:pPr>
          </w:p>
          <w:p w14:paraId="116AB903" w14:textId="62B28033" w:rsidR="009D3378" w:rsidRPr="00C32C22" w:rsidRDefault="009D3378" w:rsidP="009D3378">
            <w:pPr>
              <w:pStyle w:val="NoSpacing"/>
              <w:jc w:val="center"/>
              <w:rPr>
                <w:rFonts w:ascii="Times New Roman" w:hAnsi="Times New Roman"/>
                <w:b/>
                <w:sz w:val="72"/>
                <w:szCs w:val="72"/>
              </w:rPr>
            </w:pPr>
            <w:r w:rsidRPr="00C32C22">
              <w:rPr>
                <w:rFonts w:ascii="Times New Roman" w:hAnsi="Times New Roman"/>
                <w:b/>
                <w:sz w:val="72"/>
                <w:szCs w:val="72"/>
              </w:rPr>
              <w:t>State Leadership Conference</w:t>
            </w:r>
          </w:p>
          <w:p w14:paraId="6ABA76A5" w14:textId="77777777" w:rsidR="00DE41E7" w:rsidRDefault="009D3378" w:rsidP="009D3378">
            <w:pPr>
              <w:pStyle w:val="NoSpacing"/>
              <w:jc w:val="center"/>
              <w:rPr>
                <w:rFonts w:ascii="Times New Roman" w:hAnsi="Times New Roman"/>
                <w:b/>
                <w:sz w:val="72"/>
                <w:szCs w:val="72"/>
              </w:rPr>
            </w:pPr>
            <w:r w:rsidRPr="00C32C22">
              <w:rPr>
                <w:rFonts w:ascii="Times New Roman" w:hAnsi="Times New Roman"/>
                <w:b/>
                <w:sz w:val="72"/>
                <w:szCs w:val="72"/>
              </w:rPr>
              <w:t xml:space="preserve">March </w:t>
            </w:r>
            <w:r w:rsidR="00343954">
              <w:rPr>
                <w:rFonts w:ascii="Times New Roman" w:hAnsi="Times New Roman"/>
                <w:b/>
                <w:sz w:val="72"/>
                <w:szCs w:val="72"/>
              </w:rPr>
              <w:t>6-8</w:t>
            </w:r>
            <w:r w:rsidRPr="00C32C22">
              <w:rPr>
                <w:rFonts w:ascii="Times New Roman" w:hAnsi="Times New Roman"/>
                <w:b/>
                <w:sz w:val="72"/>
                <w:szCs w:val="72"/>
              </w:rPr>
              <w:t>, 20</w:t>
            </w:r>
            <w:r>
              <w:rPr>
                <w:rFonts w:ascii="Times New Roman" w:hAnsi="Times New Roman"/>
                <w:b/>
                <w:sz w:val="72"/>
                <w:szCs w:val="72"/>
              </w:rPr>
              <w:t>2</w:t>
            </w:r>
            <w:r w:rsidR="00343954">
              <w:rPr>
                <w:rFonts w:ascii="Times New Roman" w:hAnsi="Times New Roman"/>
                <w:b/>
                <w:sz w:val="72"/>
                <w:szCs w:val="72"/>
              </w:rPr>
              <w:t>3</w:t>
            </w:r>
          </w:p>
          <w:p w14:paraId="44999510" w14:textId="1BFEFF3A" w:rsidR="00343954" w:rsidRPr="00C864AA" w:rsidRDefault="00343954" w:rsidP="00DF009B">
            <w:pPr>
              <w:pStyle w:val="NoSpacing"/>
              <w:rPr>
                <w:rFonts w:ascii="Times New Roman" w:eastAsiaTheme="majorEastAsia" w:hAnsi="Times New Roman"/>
                <w:sz w:val="44"/>
                <w:szCs w:val="44"/>
              </w:rPr>
            </w:pPr>
          </w:p>
        </w:tc>
      </w:tr>
      <w:tr w:rsidR="00DE41E7" w:rsidRPr="00C864AA" w14:paraId="778994B8" w14:textId="77777777" w:rsidTr="12213081">
        <w:trPr>
          <w:trHeight w:val="360"/>
          <w:jc w:val="center"/>
        </w:trPr>
        <w:tc>
          <w:tcPr>
            <w:tcW w:w="5000" w:type="pct"/>
            <w:vAlign w:val="center"/>
          </w:tcPr>
          <w:p w14:paraId="1DF9D455" w14:textId="06F09DB3" w:rsidR="00DE41E7" w:rsidRPr="00DE41E7" w:rsidRDefault="00DE41E7" w:rsidP="00943494">
            <w:pPr>
              <w:pStyle w:val="NoSpacing"/>
              <w:jc w:val="center"/>
              <w:rPr>
                <w:rFonts w:ascii="Times New Roman" w:hAnsi="Times New Roman"/>
                <w:b/>
                <w:sz w:val="72"/>
                <w:szCs w:val="72"/>
              </w:rPr>
            </w:pPr>
            <w:r w:rsidRPr="00DE41E7">
              <w:rPr>
                <w:rFonts w:ascii="Times New Roman" w:hAnsi="Times New Roman"/>
                <w:b/>
                <w:sz w:val="72"/>
                <w:szCs w:val="72"/>
              </w:rPr>
              <w:t>Secondary</w:t>
            </w:r>
            <w:r w:rsidR="001747AD">
              <w:rPr>
                <w:rFonts w:ascii="Times New Roman" w:hAnsi="Times New Roman"/>
                <w:b/>
                <w:sz w:val="72"/>
                <w:szCs w:val="72"/>
              </w:rPr>
              <w:t xml:space="preserve"> and Post-secondary</w:t>
            </w:r>
            <w:r w:rsidRPr="00DE41E7">
              <w:rPr>
                <w:rFonts w:ascii="Times New Roman" w:hAnsi="Times New Roman"/>
                <w:b/>
                <w:sz w:val="72"/>
                <w:szCs w:val="72"/>
              </w:rPr>
              <w:t xml:space="preserve"> Guidelines</w:t>
            </w:r>
          </w:p>
          <w:p w14:paraId="14538D9C" w14:textId="352061B6" w:rsidR="00DE41E7" w:rsidRPr="00DE41E7" w:rsidRDefault="00DE41E7" w:rsidP="00824AE8">
            <w:pPr>
              <w:pStyle w:val="NoSpacing"/>
              <w:jc w:val="center"/>
              <w:rPr>
                <w:rFonts w:ascii="Times New Roman" w:hAnsi="Times New Roman"/>
                <w:b/>
                <w:sz w:val="72"/>
                <w:szCs w:val="72"/>
              </w:rPr>
            </w:pPr>
            <w:r w:rsidRPr="00DE41E7">
              <w:rPr>
                <w:rFonts w:ascii="Times New Roman" w:hAnsi="Times New Roman"/>
                <w:b/>
                <w:sz w:val="72"/>
                <w:szCs w:val="72"/>
              </w:rPr>
              <w:t>20</w:t>
            </w:r>
            <w:r w:rsidR="00D51C0C">
              <w:rPr>
                <w:rFonts w:ascii="Times New Roman" w:hAnsi="Times New Roman"/>
                <w:b/>
                <w:sz w:val="72"/>
                <w:szCs w:val="72"/>
              </w:rPr>
              <w:t>2</w:t>
            </w:r>
            <w:r w:rsidR="00EE7B56">
              <w:rPr>
                <w:rFonts w:ascii="Times New Roman" w:hAnsi="Times New Roman"/>
                <w:b/>
                <w:sz w:val="72"/>
                <w:szCs w:val="72"/>
              </w:rPr>
              <w:t>2</w:t>
            </w:r>
            <w:r w:rsidR="00893B75">
              <w:rPr>
                <w:rFonts w:ascii="Times New Roman" w:hAnsi="Times New Roman"/>
                <w:b/>
                <w:sz w:val="72"/>
                <w:szCs w:val="72"/>
              </w:rPr>
              <w:t>-</w:t>
            </w:r>
            <w:r w:rsidR="00007B94">
              <w:rPr>
                <w:rFonts w:ascii="Times New Roman" w:hAnsi="Times New Roman"/>
                <w:b/>
                <w:sz w:val="72"/>
                <w:szCs w:val="72"/>
              </w:rPr>
              <w:t>2</w:t>
            </w:r>
            <w:r w:rsidR="00EE7B56">
              <w:rPr>
                <w:rFonts w:ascii="Times New Roman" w:hAnsi="Times New Roman"/>
                <w:b/>
                <w:sz w:val="72"/>
                <w:szCs w:val="72"/>
              </w:rPr>
              <w:t>3</w:t>
            </w:r>
          </w:p>
          <w:p w14:paraId="646C4D25" w14:textId="77777777" w:rsidR="00DE41E7" w:rsidRPr="00DE41E7" w:rsidRDefault="00DE41E7" w:rsidP="00824AE8">
            <w:pPr>
              <w:pStyle w:val="NoSpacing"/>
              <w:jc w:val="center"/>
              <w:rPr>
                <w:rFonts w:ascii="Times New Roman" w:hAnsi="Times New Roman"/>
                <w:b/>
                <w:sz w:val="24"/>
                <w:szCs w:val="24"/>
              </w:rPr>
            </w:pPr>
          </w:p>
          <w:p w14:paraId="29D87C7A" w14:textId="77777777" w:rsidR="00DE41E7" w:rsidRPr="00E649B6" w:rsidRDefault="00DE41E7" w:rsidP="00824AE8">
            <w:pPr>
              <w:pStyle w:val="BodyText"/>
              <w:pBdr>
                <w:bottom w:val="single" w:sz="4" w:space="1" w:color="auto"/>
              </w:pBdr>
              <w:jc w:val="center"/>
              <w:rPr>
                <w:sz w:val="56"/>
                <w:szCs w:val="56"/>
              </w:rPr>
            </w:pPr>
            <w:r w:rsidRPr="00E649B6">
              <w:rPr>
                <w:sz w:val="56"/>
                <w:szCs w:val="56"/>
              </w:rPr>
              <w:t xml:space="preserve">Workplace Skills Assessment Program </w:t>
            </w:r>
          </w:p>
          <w:p w14:paraId="46E26D58" w14:textId="77777777" w:rsidR="00DE41E7" w:rsidRPr="00C864AA" w:rsidRDefault="00DE41E7" w:rsidP="00824AE8">
            <w:pPr>
              <w:pStyle w:val="NoSpacing"/>
              <w:jc w:val="center"/>
              <w:rPr>
                <w:rFonts w:ascii="Times New Roman" w:hAnsi="Times New Roman"/>
                <w:b/>
              </w:rPr>
            </w:pPr>
          </w:p>
        </w:tc>
      </w:tr>
    </w:tbl>
    <w:p w14:paraId="7ECEC30A" w14:textId="365156F6" w:rsidR="00AD2FC7" w:rsidRDefault="00343954" w:rsidP="00F31147">
      <w:pPr>
        <w:jc w:val="center"/>
        <w:rPr>
          <w:b/>
          <w:sz w:val="28"/>
          <w:szCs w:val="28"/>
          <w:highlight w:val="red"/>
        </w:rPr>
      </w:pPr>
      <w:r w:rsidRPr="007504BF">
        <w:rPr>
          <w:noProof/>
        </w:rPr>
        <w:drawing>
          <wp:anchor distT="0" distB="0" distL="114300" distR="114300" simplePos="0" relativeHeight="251707420" behindDoc="0" locked="0" layoutInCell="1" allowOverlap="1" wp14:anchorId="40050CFA" wp14:editId="41FC99B5">
            <wp:simplePos x="0" y="0"/>
            <wp:positionH relativeFrom="margin">
              <wp:align>center</wp:align>
            </wp:positionH>
            <wp:positionV relativeFrom="paragraph">
              <wp:posOffset>10951</wp:posOffset>
            </wp:positionV>
            <wp:extent cx="3040731" cy="2432585"/>
            <wp:effectExtent l="0" t="0" r="762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0731" cy="2432585"/>
                    </a:xfrm>
                    <a:prstGeom prst="rect">
                      <a:avLst/>
                    </a:prstGeom>
                  </pic:spPr>
                </pic:pic>
              </a:graphicData>
            </a:graphic>
            <wp14:sizeRelH relativeFrom="page">
              <wp14:pctWidth>0</wp14:pctWidth>
            </wp14:sizeRelH>
            <wp14:sizeRelV relativeFrom="page">
              <wp14:pctHeight>0</wp14:pctHeight>
            </wp14:sizeRelV>
          </wp:anchor>
        </w:drawing>
      </w:r>
      <w:r w:rsidR="00007B94">
        <w:br w:type="page"/>
      </w:r>
    </w:p>
    <w:p w14:paraId="24B894B1" w14:textId="02BC81E9" w:rsidR="002441F6" w:rsidRPr="00B47353" w:rsidRDefault="002441F6" w:rsidP="003C6D2D">
      <w:pPr>
        <w:jc w:val="center"/>
        <w:rPr>
          <w:rFonts w:eastAsiaTheme="minorEastAsia"/>
          <w:b/>
          <w:bCs/>
          <w:i/>
          <w:iCs/>
          <w:noProof/>
          <w:sz w:val="32"/>
          <w:szCs w:val="32"/>
        </w:rPr>
      </w:pPr>
      <w:r w:rsidRPr="00B47353">
        <w:rPr>
          <w:rFonts w:eastAsiaTheme="minorEastAsia"/>
          <w:b/>
          <w:bCs/>
          <w:i/>
          <w:iCs/>
          <w:noProof/>
          <w:sz w:val="32"/>
          <w:szCs w:val="32"/>
        </w:rPr>
        <w:lastRenderedPageBreak/>
        <w:t xml:space="preserve">Table of Contents </w:t>
      </w:r>
    </w:p>
    <w:p w14:paraId="582D1AC6" w14:textId="77777777" w:rsidR="002441F6" w:rsidRPr="00611544" w:rsidRDefault="002441F6" w:rsidP="002441F6">
      <w:pPr>
        <w:tabs>
          <w:tab w:val="left" w:pos="450"/>
          <w:tab w:val="right" w:leader="dot" w:pos="8640"/>
          <w:tab w:val="left" w:pos="9000"/>
        </w:tabs>
        <w:rPr>
          <w:b/>
        </w:rPr>
      </w:pPr>
    </w:p>
    <w:p w14:paraId="356EDF9E" w14:textId="24008F33" w:rsidR="00821198" w:rsidRPr="004B3F17" w:rsidRDefault="00821198" w:rsidP="002441F6">
      <w:pPr>
        <w:tabs>
          <w:tab w:val="left" w:pos="450"/>
          <w:tab w:val="right" w:leader="dot" w:pos="8640"/>
          <w:tab w:val="left" w:pos="9000"/>
        </w:tabs>
        <w:spacing w:line="276" w:lineRule="auto"/>
        <w:rPr>
          <w:b/>
          <w:sz w:val="22"/>
          <w:szCs w:val="22"/>
        </w:rPr>
      </w:pPr>
      <w:r w:rsidRPr="004B3F17">
        <w:rPr>
          <w:b/>
          <w:sz w:val="22"/>
          <w:szCs w:val="22"/>
        </w:rPr>
        <w:t>Introduction</w:t>
      </w:r>
    </w:p>
    <w:p w14:paraId="30B3E6F5" w14:textId="0061D243" w:rsidR="002441F6" w:rsidRPr="004B3F17" w:rsidRDefault="002441F6" w:rsidP="002441F6">
      <w:pPr>
        <w:tabs>
          <w:tab w:val="left" w:pos="450"/>
          <w:tab w:val="right" w:leader="dot" w:pos="8640"/>
          <w:tab w:val="left" w:pos="9000"/>
        </w:tabs>
        <w:spacing w:line="276" w:lineRule="auto"/>
        <w:rPr>
          <w:sz w:val="22"/>
          <w:szCs w:val="22"/>
        </w:rPr>
      </w:pPr>
      <w:r w:rsidRPr="004B3F17">
        <w:rPr>
          <w:sz w:val="22"/>
          <w:szCs w:val="22"/>
        </w:rPr>
        <w:tab/>
      </w:r>
      <w:hyperlink w:anchor="MissionStatement" w:history="1">
        <w:r w:rsidR="003000D1" w:rsidRPr="004B3F17">
          <w:rPr>
            <w:rStyle w:val="Hyperlink"/>
            <w:sz w:val="22"/>
            <w:szCs w:val="22"/>
          </w:rPr>
          <w:t>Mission Statement</w:t>
        </w:r>
      </w:hyperlink>
      <w:r w:rsidRPr="004B3F17">
        <w:rPr>
          <w:sz w:val="22"/>
          <w:szCs w:val="22"/>
        </w:rPr>
        <w:tab/>
      </w:r>
      <w:r w:rsidR="004B3F17">
        <w:rPr>
          <w:sz w:val="22"/>
          <w:szCs w:val="22"/>
        </w:rPr>
        <w:t>6</w:t>
      </w:r>
      <w:r w:rsidRPr="004B3F17">
        <w:rPr>
          <w:sz w:val="22"/>
          <w:szCs w:val="22"/>
        </w:rPr>
        <w:tab/>
      </w:r>
      <w:hyperlink w:anchor="ProgramPhilosophy" w:history="1">
        <w:r w:rsidR="003000D1" w:rsidRPr="004B3F17">
          <w:rPr>
            <w:rStyle w:val="Hyperlink"/>
            <w:sz w:val="22"/>
            <w:szCs w:val="22"/>
          </w:rPr>
          <w:t>Program Philosophy</w:t>
        </w:r>
      </w:hyperlink>
      <w:r w:rsidRPr="004B3F17">
        <w:rPr>
          <w:sz w:val="22"/>
          <w:szCs w:val="22"/>
        </w:rPr>
        <w:tab/>
      </w:r>
      <w:r w:rsidR="004B3F17">
        <w:rPr>
          <w:sz w:val="22"/>
          <w:szCs w:val="22"/>
        </w:rPr>
        <w:t>6</w:t>
      </w:r>
    </w:p>
    <w:p w14:paraId="00B022F8" w14:textId="26CB1F38" w:rsidR="002441F6" w:rsidRPr="004B3F17" w:rsidRDefault="002441F6" w:rsidP="002441F6">
      <w:pPr>
        <w:tabs>
          <w:tab w:val="left" w:pos="450"/>
          <w:tab w:val="right" w:leader="dot" w:pos="8640"/>
          <w:tab w:val="left" w:pos="9000"/>
        </w:tabs>
        <w:spacing w:line="276" w:lineRule="auto"/>
        <w:rPr>
          <w:sz w:val="22"/>
          <w:szCs w:val="22"/>
        </w:rPr>
      </w:pPr>
      <w:r w:rsidRPr="004B3F17">
        <w:rPr>
          <w:sz w:val="22"/>
          <w:szCs w:val="22"/>
        </w:rPr>
        <w:tab/>
      </w:r>
      <w:hyperlink w:anchor="ContentoftheGuidelines" w:history="1">
        <w:r w:rsidR="003000D1" w:rsidRPr="004B3F17">
          <w:rPr>
            <w:rStyle w:val="Hyperlink"/>
            <w:sz w:val="22"/>
            <w:szCs w:val="22"/>
          </w:rPr>
          <w:t>Content of the Guidelines</w:t>
        </w:r>
      </w:hyperlink>
      <w:r w:rsidRPr="004B3F17">
        <w:rPr>
          <w:sz w:val="22"/>
          <w:szCs w:val="22"/>
        </w:rPr>
        <w:tab/>
      </w:r>
      <w:r w:rsidR="004B3F17">
        <w:rPr>
          <w:sz w:val="22"/>
          <w:szCs w:val="22"/>
        </w:rPr>
        <w:t>6</w:t>
      </w:r>
    </w:p>
    <w:p w14:paraId="003A2F08" w14:textId="17B94C9C" w:rsidR="002441F6" w:rsidRPr="004B3F17" w:rsidRDefault="002441F6" w:rsidP="002441F6">
      <w:pPr>
        <w:tabs>
          <w:tab w:val="left" w:pos="450"/>
          <w:tab w:val="right" w:leader="dot" w:pos="8640"/>
          <w:tab w:val="left" w:pos="9000"/>
        </w:tabs>
        <w:spacing w:line="276" w:lineRule="auto"/>
        <w:rPr>
          <w:sz w:val="22"/>
          <w:szCs w:val="22"/>
        </w:rPr>
      </w:pPr>
      <w:r w:rsidRPr="004B3F17">
        <w:rPr>
          <w:sz w:val="22"/>
          <w:szCs w:val="22"/>
        </w:rPr>
        <w:tab/>
      </w:r>
      <w:hyperlink w:anchor="PurposeoftheGuidelines" w:history="1">
        <w:r w:rsidR="003000D1" w:rsidRPr="004B3F17">
          <w:rPr>
            <w:rStyle w:val="Hyperlink"/>
            <w:sz w:val="22"/>
            <w:szCs w:val="22"/>
          </w:rPr>
          <w:t>Purpose of the Guidelines</w:t>
        </w:r>
      </w:hyperlink>
      <w:r w:rsidRPr="004B3F17">
        <w:rPr>
          <w:sz w:val="22"/>
          <w:szCs w:val="22"/>
        </w:rPr>
        <w:tab/>
      </w:r>
      <w:r w:rsidR="004B3F17">
        <w:rPr>
          <w:sz w:val="22"/>
          <w:szCs w:val="22"/>
        </w:rPr>
        <w:t>6</w:t>
      </w:r>
    </w:p>
    <w:p w14:paraId="532AFC74" w14:textId="48F06AF5" w:rsidR="002441F6" w:rsidRPr="004B3F17" w:rsidRDefault="002441F6" w:rsidP="002441F6">
      <w:pPr>
        <w:tabs>
          <w:tab w:val="left" w:pos="450"/>
          <w:tab w:val="right" w:leader="dot" w:pos="8640"/>
          <w:tab w:val="left" w:pos="9000"/>
        </w:tabs>
        <w:spacing w:line="276" w:lineRule="auto"/>
        <w:rPr>
          <w:sz w:val="22"/>
          <w:szCs w:val="22"/>
        </w:rPr>
      </w:pPr>
      <w:r w:rsidRPr="004B3F17">
        <w:rPr>
          <w:sz w:val="22"/>
          <w:szCs w:val="22"/>
        </w:rPr>
        <w:tab/>
      </w:r>
      <w:hyperlink w:anchor="AwardsandRecognition" w:history="1">
        <w:r w:rsidR="003000D1" w:rsidRPr="004B3F17">
          <w:rPr>
            <w:rStyle w:val="Hyperlink"/>
            <w:sz w:val="22"/>
            <w:szCs w:val="22"/>
          </w:rPr>
          <w:t>Awards and Recognition</w:t>
        </w:r>
      </w:hyperlink>
      <w:r w:rsidRPr="004B3F17">
        <w:rPr>
          <w:sz w:val="22"/>
          <w:szCs w:val="22"/>
        </w:rPr>
        <w:tab/>
      </w:r>
      <w:r w:rsidR="004B3F17">
        <w:rPr>
          <w:sz w:val="22"/>
          <w:szCs w:val="22"/>
        </w:rPr>
        <w:t>6</w:t>
      </w:r>
    </w:p>
    <w:p w14:paraId="3323DC79" w14:textId="07DE1416" w:rsidR="002441F6" w:rsidRPr="004B3F17" w:rsidRDefault="002441F6" w:rsidP="002441F6">
      <w:pPr>
        <w:tabs>
          <w:tab w:val="left" w:pos="450"/>
          <w:tab w:val="right" w:leader="dot" w:pos="8640"/>
          <w:tab w:val="left" w:pos="9000"/>
        </w:tabs>
        <w:spacing w:line="276" w:lineRule="auto"/>
        <w:rPr>
          <w:sz w:val="22"/>
          <w:szCs w:val="22"/>
        </w:rPr>
      </w:pPr>
      <w:r w:rsidRPr="004B3F17">
        <w:rPr>
          <w:sz w:val="22"/>
          <w:szCs w:val="22"/>
        </w:rPr>
        <w:tab/>
      </w:r>
      <w:hyperlink w:anchor="NonDiscriminationPolicy" w:history="1">
        <w:r w:rsidR="003000D1" w:rsidRPr="004B3F17">
          <w:rPr>
            <w:rStyle w:val="Hyperlink"/>
            <w:sz w:val="22"/>
            <w:szCs w:val="22"/>
          </w:rPr>
          <w:t>Non</w:t>
        </w:r>
        <w:r w:rsidR="00893B75">
          <w:rPr>
            <w:rStyle w:val="Hyperlink"/>
            <w:sz w:val="22"/>
            <w:szCs w:val="22"/>
          </w:rPr>
          <w:t>-</w:t>
        </w:r>
        <w:r w:rsidR="003000D1" w:rsidRPr="004B3F17">
          <w:rPr>
            <w:rStyle w:val="Hyperlink"/>
            <w:sz w:val="22"/>
            <w:szCs w:val="22"/>
          </w:rPr>
          <w:t>Discrimination Policy</w:t>
        </w:r>
      </w:hyperlink>
      <w:r w:rsidRPr="004B3F17">
        <w:rPr>
          <w:sz w:val="22"/>
          <w:szCs w:val="22"/>
        </w:rPr>
        <w:tab/>
      </w:r>
      <w:r w:rsidR="004B3F17">
        <w:rPr>
          <w:sz w:val="22"/>
          <w:szCs w:val="22"/>
        </w:rPr>
        <w:t>6</w:t>
      </w:r>
    </w:p>
    <w:p w14:paraId="10CE43DC" w14:textId="62936770" w:rsidR="00BF44E1" w:rsidRPr="004B3F17" w:rsidRDefault="00BE08A1" w:rsidP="00BF44E1">
      <w:pPr>
        <w:tabs>
          <w:tab w:val="left" w:pos="450"/>
          <w:tab w:val="right" w:leader="dot" w:pos="8640"/>
          <w:tab w:val="left" w:pos="9000"/>
        </w:tabs>
        <w:spacing w:line="276" w:lineRule="auto"/>
        <w:rPr>
          <w:b/>
          <w:bCs/>
          <w:sz w:val="22"/>
          <w:szCs w:val="22"/>
        </w:rPr>
      </w:pPr>
      <w:r w:rsidRPr="004B3F17">
        <w:rPr>
          <w:b/>
          <w:bCs/>
          <w:sz w:val="22"/>
          <w:szCs w:val="22"/>
        </w:rPr>
        <w:t>202</w:t>
      </w:r>
      <w:r w:rsidR="00EE7B56">
        <w:rPr>
          <w:b/>
          <w:bCs/>
          <w:sz w:val="22"/>
          <w:szCs w:val="22"/>
        </w:rPr>
        <w:t>2</w:t>
      </w:r>
      <w:r w:rsidR="00893B75">
        <w:rPr>
          <w:b/>
          <w:bCs/>
          <w:sz w:val="22"/>
          <w:szCs w:val="22"/>
        </w:rPr>
        <w:t>-</w:t>
      </w:r>
      <w:r w:rsidRPr="004B3F17">
        <w:rPr>
          <w:b/>
          <w:bCs/>
          <w:sz w:val="22"/>
          <w:szCs w:val="22"/>
        </w:rPr>
        <w:t>202</w:t>
      </w:r>
      <w:r w:rsidR="00EE7B56">
        <w:rPr>
          <w:b/>
          <w:bCs/>
          <w:sz w:val="22"/>
          <w:szCs w:val="22"/>
        </w:rPr>
        <w:t>3</w:t>
      </w:r>
      <w:r w:rsidRPr="004B3F17">
        <w:rPr>
          <w:b/>
          <w:bCs/>
          <w:sz w:val="22"/>
          <w:szCs w:val="22"/>
        </w:rPr>
        <w:t xml:space="preserve"> WSAP </w:t>
      </w:r>
      <w:r w:rsidR="00493B75" w:rsidRPr="004B3F17">
        <w:rPr>
          <w:b/>
          <w:bCs/>
          <w:sz w:val="22"/>
          <w:szCs w:val="22"/>
        </w:rPr>
        <w:t>What</w:t>
      </w:r>
      <w:r w:rsidR="00075E61">
        <w:rPr>
          <w:b/>
          <w:bCs/>
          <w:sz w:val="22"/>
          <w:szCs w:val="22"/>
        </w:rPr>
        <w:t>’</w:t>
      </w:r>
      <w:r w:rsidR="00493B75" w:rsidRPr="004B3F17">
        <w:rPr>
          <w:b/>
          <w:bCs/>
          <w:sz w:val="22"/>
          <w:szCs w:val="22"/>
        </w:rPr>
        <w:t>s Changed/What</w:t>
      </w:r>
      <w:r w:rsidR="00075E61">
        <w:rPr>
          <w:b/>
          <w:bCs/>
          <w:sz w:val="22"/>
          <w:szCs w:val="22"/>
        </w:rPr>
        <w:t>’</w:t>
      </w:r>
      <w:r w:rsidR="00493B75" w:rsidRPr="004B3F17">
        <w:rPr>
          <w:b/>
          <w:bCs/>
          <w:sz w:val="22"/>
          <w:szCs w:val="22"/>
        </w:rPr>
        <w:t>s New</w:t>
      </w:r>
    </w:p>
    <w:p w14:paraId="07E25D8F" w14:textId="4BF41BD6" w:rsidR="00BF44E1" w:rsidRPr="004B3F17" w:rsidRDefault="00F31147" w:rsidP="002441F6">
      <w:pPr>
        <w:tabs>
          <w:tab w:val="left" w:pos="450"/>
          <w:tab w:val="right" w:leader="dot" w:pos="8640"/>
          <w:tab w:val="left" w:pos="9000"/>
        </w:tabs>
        <w:spacing w:line="276" w:lineRule="auto"/>
        <w:rPr>
          <w:sz w:val="22"/>
          <w:szCs w:val="22"/>
        </w:rPr>
      </w:pPr>
      <w:r w:rsidRPr="004B3F17">
        <w:tab/>
      </w:r>
      <w:hyperlink w:anchor="WhatsChangedWhatsNew" w:history="1">
        <w:r w:rsidRPr="004B3F17">
          <w:rPr>
            <w:rStyle w:val="Hyperlink"/>
            <w:sz w:val="22"/>
            <w:szCs w:val="22"/>
          </w:rPr>
          <w:t>20</w:t>
        </w:r>
        <w:r w:rsidR="00EE7B56">
          <w:rPr>
            <w:rStyle w:val="Hyperlink"/>
            <w:sz w:val="22"/>
            <w:szCs w:val="22"/>
          </w:rPr>
          <w:t>22</w:t>
        </w:r>
        <w:r w:rsidR="00893B75">
          <w:rPr>
            <w:rStyle w:val="Hyperlink"/>
            <w:sz w:val="22"/>
            <w:szCs w:val="22"/>
          </w:rPr>
          <w:t>-</w:t>
        </w:r>
        <w:r w:rsidRPr="004B3F17">
          <w:rPr>
            <w:rStyle w:val="Hyperlink"/>
            <w:sz w:val="22"/>
            <w:szCs w:val="22"/>
          </w:rPr>
          <w:t>202</w:t>
        </w:r>
        <w:r w:rsidR="00EE7B56">
          <w:rPr>
            <w:rStyle w:val="Hyperlink"/>
            <w:sz w:val="22"/>
            <w:szCs w:val="22"/>
          </w:rPr>
          <w:t>3</w:t>
        </w:r>
        <w:r w:rsidRPr="004B3F17">
          <w:rPr>
            <w:rStyle w:val="Hyperlink"/>
            <w:sz w:val="22"/>
            <w:szCs w:val="22"/>
          </w:rPr>
          <w:t xml:space="preserve"> WSAP Updates</w:t>
        </w:r>
      </w:hyperlink>
      <w:r w:rsidR="00BF44E1" w:rsidRPr="004B3F17">
        <w:rPr>
          <w:sz w:val="22"/>
          <w:szCs w:val="22"/>
        </w:rPr>
        <w:tab/>
      </w:r>
      <w:r w:rsidR="004B3F17">
        <w:rPr>
          <w:sz w:val="22"/>
          <w:szCs w:val="22"/>
        </w:rPr>
        <w:t>7</w:t>
      </w:r>
    </w:p>
    <w:p w14:paraId="79654CD8" w14:textId="1D024C22" w:rsidR="00821198" w:rsidRPr="004B3F17" w:rsidRDefault="00821198" w:rsidP="002441F6">
      <w:pPr>
        <w:tabs>
          <w:tab w:val="left" w:pos="450"/>
          <w:tab w:val="right" w:leader="dot" w:pos="8640"/>
          <w:tab w:val="left" w:pos="9000"/>
        </w:tabs>
        <w:spacing w:line="276" w:lineRule="auto"/>
        <w:rPr>
          <w:b/>
          <w:sz w:val="22"/>
          <w:szCs w:val="22"/>
        </w:rPr>
      </w:pPr>
      <w:r w:rsidRPr="004B3F17">
        <w:rPr>
          <w:b/>
          <w:sz w:val="22"/>
          <w:szCs w:val="22"/>
        </w:rPr>
        <w:t>General Guidelines</w:t>
      </w:r>
    </w:p>
    <w:p w14:paraId="500C33C5" w14:textId="04A0E04F" w:rsidR="002441F6" w:rsidRPr="004B3F17" w:rsidRDefault="00810AFA" w:rsidP="002441F6">
      <w:pPr>
        <w:tabs>
          <w:tab w:val="left" w:pos="450"/>
          <w:tab w:val="right" w:leader="dot" w:pos="8640"/>
          <w:tab w:val="left" w:pos="9000"/>
        </w:tabs>
        <w:spacing w:line="276" w:lineRule="auto"/>
        <w:ind w:firstLine="450"/>
        <w:rPr>
          <w:sz w:val="22"/>
          <w:szCs w:val="22"/>
        </w:rPr>
      </w:pPr>
      <w:hyperlink w:anchor="Eligibility" w:history="1">
        <w:r w:rsidR="003000D1" w:rsidRPr="004B3F17">
          <w:rPr>
            <w:rStyle w:val="Hyperlink"/>
            <w:sz w:val="22"/>
            <w:szCs w:val="22"/>
          </w:rPr>
          <w:t>Eligibility</w:t>
        </w:r>
      </w:hyperlink>
      <w:r w:rsidR="002441F6" w:rsidRPr="004B3F17">
        <w:rPr>
          <w:sz w:val="22"/>
          <w:szCs w:val="22"/>
        </w:rPr>
        <w:tab/>
      </w:r>
      <w:r w:rsidR="00E60F42" w:rsidRPr="004B3F17">
        <w:rPr>
          <w:sz w:val="22"/>
          <w:szCs w:val="22"/>
        </w:rPr>
        <w:t>1</w:t>
      </w:r>
      <w:r w:rsidR="009306BA">
        <w:rPr>
          <w:sz w:val="22"/>
          <w:szCs w:val="22"/>
        </w:rPr>
        <w:t>0</w:t>
      </w:r>
    </w:p>
    <w:p w14:paraId="7F2ADB51" w14:textId="2AC9F471" w:rsidR="002441F6" w:rsidRPr="004B3F17" w:rsidRDefault="00810AFA" w:rsidP="002441F6">
      <w:pPr>
        <w:tabs>
          <w:tab w:val="left" w:pos="450"/>
          <w:tab w:val="right" w:leader="dot" w:pos="8640"/>
          <w:tab w:val="left" w:pos="9000"/>
        </w:tabs>
        <w:spacing w:line="276" w:lineRule="auto"/>
        <w:ind w:firstLine="450"/>
        <w:rPr>
          <w:sz w:val="22"/>
          <w:szCs w:val="22"/>
        </w:rPr>
      </w:pPr>
      <w:hyperlink w:anchor="NumberofContests" w:history="1">
        <w:r w:rsidR="003000D1" w:rsidRPr="004B3F17">
          <w:rPr>
            <w:rStyle w:val="Hyperlink"/>
            <w:sz w:val="22"/>
            <w:szCs w:val="22"/>
          </w:rPr>
          <w:t>Number of Contests</w:t>
        </w:r>
      </w:hyperlink>
      <w:r w:rsidR="002441F6" w:rsidRPr="004B3F17">
        <w:rPr>
          <w:sz w:val="22"/>
          <w:szCs w:val="22"/>
        </w:rPr>
        <w:tab/>
      </w:r>
      <w:r w:rsidR="00E60F42" w:rsidRPr="004B3F17">
        <w:rPr>
          <w:sz w:val="22"/>
          <w:szCs w:val="22"/>
        </w:rPr>
        <w:t>1</w:t>
      </w:r>
      <w:r w:rsidR="009306BA">
        <w:rPr>
          <w:sz w:val="22"/>
          <w:szCs w:val="22"/>
        </w:rPr>
        <w:t>0</w:t>
      </w:r>
    </w:p>
    <w:p w14:paraId="0CF37D16" w14:textId="20B3604E" w:rsidR="002441F6" w:rsidRPr="004B3F17" w:rsidRDefault="00810AFA" w:rsidP="002441F6">
      <w:pPr>
        <w:tabs>
          <w:tab w:val="left" w:pos="450"/>
          <w:tab w:val="right" w:leader="dot" w:pos="8640"/>
          <w:tab w:val="left" w:pos="9000"/>
        </w:tabs>
        <w:spacing w:line="276" w:lineRule="auto"/>
        <w:ind w:firstLine="450"/>
        <w:rPr>
          <w:sz w:val="22"/>
          <w:szCs w:val="22"/>
        </w:rPr>
      </w:pPr>
      <w:hyperlink w:anchor="EventLength" w:history="1">
        <w:r w:rsidR="003000D1" w:rsidRPr="004B3F17">
          <w:rPr>
            <w:rStyle w:val="Hyperlink"/>
            <w:sz w:val="22"/>
            <w:szCs w:val="22"/>
          </w:rPr>
          <w:t>Event Length</w:t>
        </w:r>
      </w:hyperlink>
      <w:r w:rsidR="002441F6" w:rsidRPr="004B3F17">
        <w:rPr>
          <w:sz w:val="22"/>
          <w:szCs w:val="22"/>
        </w:rPr>
        <w:tab/>
      </w:r>
      <w:r w:rsidR="00E60F42" w:rsidRPr="004B3F17">
        <w:rPr>
          <w:sz w:val="22"/>
          <w:szCs w:val="22"/>
        </w:rPr>
        <w:t>1</w:t>
      </w:r>
      <w:r w:rsidR="009306BA">
        <w:rPr>
          <w:sz w:val="22"/>
          <w:szCs w:val="22"/>
        </w:rPr>
        <w:t>0</w:t>
      </w:r>
    </w:p>
    <w:p w14:paraId="741279EC" w14:textId="6C97D9FC" w:rsidR="002441F6" w:rsidRPr="004B3F17" w:rsidRDefault="00810AFA" w:rsidP="002441F6">
      <w:pPr>
        <w:tabs>
          <w:tab w:val="left" w:pos="450"/>
          <w:tab w:val="right" w:leader="dot" w:pos="8640"/>
          <w:tab w:val="left" w:pos="9000"/>
        </w:tabs>
        <w:spacing w:line="276" w:lineRule="auto"/>
        <w:ind w:firstLine="450"/>
        <w:rPr>
          <w:sz w:val="22"/>
          <w:szCs w:val="22"/>
        </w:rPr>
      </w:pPr>
      <w:hyperlink w:anchor="TeamEventsChapterEvents" w:history="1">
        <w:r w:rsidR="00CE3E88">
          <w:rPr>
            <w:rStyle w:val="Hyperlink"/>
            <w:sz w:val="22"/>
            <w:szCs w:val="22"/>
          </w:rPr>
          <w:t>Team Events/Chapter Events</w:t>
        </w:r>
      </w:hyperlink>
      <w:r w:rsidR="002441F6" w:rsidRPr="004B3F17">
        <w:rPr>
          <w:sz w:val="22"/>
          <w:szCs w:val="22"/>
        </w:rPr>
        <w:tab/>
      </w:r>
      <w:r w:rsidR="00E60F42" w:rsidRPr="004B3F17">
        <w:rPr>
          <w:sz w:val="22"/>
          <w:szCs w:val="22"/>
        </w:rPr>
        <w:t>1</w:t>
      </w:r>
      <w:r w:rsidR="009306BA">
        <w:rPr>
          <w:sz w:val="22"/>
          <w:szCs w:val="22"/>
        </w:rPr>
        <w:t>0</w:t>
      </w:r>
    </w:p>
    <w:p w14:paraId="37078BB1" w14:textId="48AB3A3A" w:rsidR="002441F6" w:rsidRPr="004B3F17" w:rsidRDefault="00810AFA" w:rsidP="002441F6">
      <w:pPr>
        <w:tabs>
          <w:tab w:val="left" w:pos="450"/>
          <w:tab w:val="right" w:leader="dot" w:pos="8640"/>
          <w:tab w:val="left" w:pos="9000"/>
        </w:tabs>
        <w:spacing w:line="276" w:lineRule="auto"/>
        <w:ind w:firstLine="450"/>
        <w:rPr>
          <w:sz w:val="22"/>
          <w:szCs w:val="22"/>
        </w:rPr>
      </w:pPr>
      <w:hyperlink w:anchor="EventRescheduling" w:history="1">
        <w:r w:rsidR="003000D1" w:rsidRPr="004B3F17">
          <w:rPr>
            <w:rStyle w:val="Hyperlink"/>
            <w:sz w:val="22"/>
            <w:szCs w:val="22"/>
          </w:rPr>
          <w:t>Event Rescheduling</w:t>
        </w:r>
      </w:hyperlink>
      <w:r w:rsidR="002441F6" w:rsidRPr="004B3F17">
        <w:rPr>
          <w:sz w:val="22"/>
          <w:szCs w:val="22"/>
        </w:rPr>
        <w:tab/>
      </w:r>
      <w:r w:rsidR="00E60F42" w:rsidRPr="004B3F17">
        <w:rPr>
          <w:sz w:val="22"/>
          <w:szCs w:val="22"/>
        </w:rPr>
        <w:t>1</w:t>
      </w:r>
      <w:r w:rsidR="009306BA">
        <w:rPr>
          <w:sz w:val="22"/>
          <w:szCs w:val="22"/>
        </w:rPr>
        <w:t>0</w:t>
      </w:r>
    </w:p>
    <w:p w14:paraId="3786E50F" w14:textId="6BE59F28" w:rsidR="002441F6" w:rsidRPr="004B3F17" w:rsidRDefault="00810AFA" w:rsidP="002441F6">
      <w:pPr>
        <w:tabs>
          <w:tab w:val="left" w:pos="450"/>
          <w:tab w:val="right" w:leader="dot" w:pos="8640"/>
          <w:tab w:val="left" w:pos="9000"/>
        </w:tabs>
        <w:spacing w:line="276" w:lineRule="auto"/>
        <w:ind w:firstLine="450"/>
        <w:rPr>
          <w:sz w:val="22"/>
          <w:szCs w:val="22"/>
        </w:rPr>
      </w:pPr>
      <w:hyperlink w:anchor="UseofMaterials" w:history="1">
        <w:r w:rsidR="003000D1" w:rsidRPr="004B3F17">
          <w:rPr>
            <w:rStyle w:val="Hyperlink"/>
            <w:sz w:val="22"/>
            <w:szCs w:val="22"/>
          </w:rPr>
          <w:t>Use of Materials</w:t>
        </w:r>
      </w:hyperlink>
      <w:r w:rsidR="002441F6" w:rsidRPr="004B3F17">
        <w:rPr>
          <w:sz w:val="22"/>
          <w:szCs w:val="22"/>
        </w:rPr>
        <w:tab/>
      </w:r>
      <w:r w:rsidR="00E60F42" w:rsidRPr="004B3F17">
        <w:rPr>
          <w:sz w:val="22"/>
          <w:szCs w:val="22"/>
        </w:rPr>
        <w:t>1</w:t>
      </w:r>
      <w:r w:rsidR="009306BA">
        <w:rPr>
          <w:sz w:val="22"/>
          <w:szCs w:val="22"/>
        </w:rPr>
        <w:t>0</w:t>
      </w:r>
    </w:p>
    <w:p w14:paraId="4D0E4F88" w14:textId="6317A46F" w:rsidR="002441F6" w:rsidRPr="004B3F17" w:rsidRDefault="00810AFA" w:rsidP="002441F6">
      <w:pPr>
        <w:tabs>
          <w:tab w:val="left" w:pos="450"/>
          <w:tab w:val="right" w:leader="dot" w:pos="8640"/>
          <w:tab w:val="left" w:pos="9000"/>
        </w:tabs>
        <w:spacing w:line="276" w:lineRule="auto"/>
        <w:ind w:firstLine="450"/>
        <w:rPr>
          <w:sz w:val="22"/>
          <w:szCs w:val="22"/>
        </w:rPr>
      </w:pPr>
      <w:hyperlink w:anchor="ReferenceMaterials" w:history="1">
        <w:r w:rsidR="003000D1" w:rsidRPr="004B3F17">
          <w:rPr>
            <w:rStyle w:val="Hyperlink"/>
            <w:sz w:val="22"/>
            <w:szCs w:val="22"/>
          </w:rPr>
          <w:t>Reference Materials</w:t>
        </w:r>
      </w:hyperlink>
      <w:r w:rsidR="002441F6" w:rsidRPr="004B3F17">
        <w:rPr>
          <w:sz w:val="22"/>
          <w:szCs w:val="22"/>
        </w:rPr>
        <w:tab/>
        <w:t>1</w:t>
      </w:r>
      <w:r w:rsidR="009306BA">
        <w:rPr>
          <w:sz w:val="22"/>
          <w:szCs w:val="22"/>
        </w:rPr>
        <w:t>0</w:t>
      </w:r>
    </w:p>
    <w:p w14:paraId="695C7752" w14:textId="3A8C1814" w:rsidR="002441F6" w:rsidRPr="004B3F17" w:rsidRDefault="00810AFA" w:rsidP="002441F6">
      <w:pPr>
        <w:tabs>
          <w:tab w:val="left" w:pos="450"/>
          <w:tab w:val="right" w:leader="dot" w:pos="8640"/>
          <w:tab w:val="left" w:pos="9000"/>
        </w:tabs>
        <w:spacing w:line="276" w:lineRule="auto"/>
        <w:ind w:firstLine="450"/>
        <w:rPr>
          <w:sz w:val="22"/>
          <w:szCs w:val="22"/>
        </w:rPr>
      </w:pPr>
      <w:hyperlink w:anchor="MeritScholar" w:history="1">
        <w:r w:rsidR="00CE3E88">
          <w:rPr>
            <w:rStyle w:val="Hyperlink"/>
            <w:sz w:val="22"/>
            <w:szCs w:val="22"/>
          </w:rPr>
          <w:t>State Merit Scholar</w:t>
        </w:r>
      </w:hyperlink>
      <w:r w:rsidR="002441F6" w:rsidRPr="004B3F17">
        <w:rPr>
          <w:sz w:val="22"/>
          <w:szCs w:val="22"/>
        </w:rPr>
        <w:tab/>
        <w:t>1</w:t>
      </w:r>
      <w:r w:rsidR="009306BA">
        <w:rPr>
          <w:sz w:val="22"/>
          <w:szCs w:val="22"/>
        </w:rPr>
        <w:t>0</w:t>
      </w:r>
    </w:p>
    <w:p w14:paraId="1B5A6D3E" w14:textId="2B84827F" w:rsidR="002441F6" w:rsidRPr="004B3F17" w:rsidRDefault="00810AFA" w:rsidP="002441F6">
      <w:pPr>
        <w:tabs>
          <w:tab w:val="left" w:pos="450"/>
          <w:tab w:val="right" w:leader="dot" w:pos="8640"/>
          <w:tab w:val="left" w:pos="9000"/>
        </w:tabs>
        <w:spacing w:line="276" w:lineRule="auto"/>
        <w:ind w:firstLine="450"/>
        <w:rPr>
          <w:sz w:val="22"/>
          <w:szCs w:val="22"/>
        </w:rPr>
      </w:pPr>
      <w:hyperlink w:anchor="ARMARules" w:history="1">
        <w:r w:rsidR="00531C95" w:rsidRPr="004B3F17">
          <w:rPr>
            <w:rStyle w:val="Hyperlink"/>
            <w:sz w:val="22"/>
            <w:szCs w:val="22"/>
          </w:rPr>
          <w:t>ARMA Rules</w:t>
        </w:r>
      </w:hyperlink>
      <w:r w:rsidR="002441F6" w:rsidRPr="004B3F17">
        <w:rPr>
          <w:sz w:val="22"/>
          <w:szCs w:val="22"/>
        </w:rPr>
        <w:tab/>
        <w:t>1</w:t>
      </w:r>
      <w:r w:rsidR="009306BA">
        <w:rPr>
          <w:sz w:val="22"/>
          <w:szCs w:val="22"/>
        </w:rPr>
        <w:t>0</w:t>
      </w:r>
    </w:p>
    <w:p w14:paraId="771D9EF0" w14:textId="158F03B4" w:rsidR="002441F6" w:rsidRPr="004B3F17" w:rsidRDefault="00810AFA" w:rsidP="002441F6">
      <w:pPr>
        <w:tabs>
          <w:tab w:val="left" w:pos="450"/>
          <w:tab w:val="right" w:leader="dot" w:pos="8640"/>
          <w:tab w:val="left" w:pos="9000"/>
        </w:tabs>
        <w:spacing w:line="276" w:lineRule="auto"/>
        <w:ind w:firstLine="450"/>
        <w:rPr>
          <w:sz w:val="22"/>
          <w:szCs w:val="22"/>
        </w:rPr>
      </w:pPr>
      <w:hyperlink w:anchor="ProofreadersMarks" w:history="1">
        <w:r w:rsidR="00531C95" w:rsidRPr="004B3F17">
          <w:rPr>
            <w:rStyle w:val="Hyperlink"/>
            <w:sz w:val="22"/>
            <w:szCs w:val="22"/>
          </w:rPr>
          <w:t>Proofreader</w:t>
        </w:r>
        <w:r w:rsidR="00075E61">
          <w:rPr>
            <w:rStyle w:val="Hyperlink"/>
            <w:sz w:val="22"/>
            <w:szCs w:val="22"/>
          </w:rPr>
          <w:t>’</w:t>
        </w:r>
        <w:r w:rsidR="00531C95" w:rsidRPr="004B3F17">
          <w:rPr>
            <w:rStyle w:val="Hyperlink"/>
            <w:sz w:val="22"/>
            <w:szCs w:val="22"/>
          </w:rPr>
          <w:t>s Marks</w:t>
        </w:r>
      </w:hyperlink>
      <w:r w:rsidR="002441F6" w:rsidRPr="004B3F17">
        <w:rPr>
          <w:sz w:val="22"/>
          <w:szCs w:val="22"/>
        </w:rPr>
        <w:tab/>
        <w:t>1</w:t>
      </w:r>
      <w:r w:rsidR="009306BA">
        <w:rPr>
          <w:sz w:val="22"/>
          <w:szCs w:val="22"/>
        </w:rPr>
        <w:t>1</w:t>
      </w:r>
    </w:p>
    <w:p w14:paraId="46675EF7" w14:textId="1B411197" w:rsidR="002441F6" w:rsidRPr="004B3F17" w:rsidRDefault="00810AFA" w:rsidP="002441F6">
      <w:pPr>
        <w:tabs>
          <w:tab w:val="left" w:pos="450"/>
          <w:tab w:val="right" w:leader="dot" w:pos="8640"/>
          <w:tab w:val="left" w:pos="9000"/>
        </w:tabs>
        <w:spacing w:line="276" w:lineRule="auto"/>
        <w:ind w:firstLine="450"/>
        <w:rPr>
          <w:sz w:val="22"/>
          <w:szCs w:val="22"/>
        </w:rPr>
      </w:pPr>
      <w:hyperlink w:anchor="StyleReferenceManual" w:history="1">
        <w:r w:rsidR="00EE36E6">
          <w:rPr>
            <w:rStyle w:val="Hyperlink"/>
            <w:i/>
            <w:sz w:val="22"/>
            <w:szCs w:val="22"/>
          </w:rPr>
          <w:t>Style &amp; Reference</w:t>
        </w:r>
        <w:r w:rsidR="00531C95" w:rsidRPr="004B3F17">
          <w:rPr>
            <w:rStyle w:val="Hyperlink"/>
            <w:i/>
            <w:sz w:val="22"/>
            <w:szCs w:val="22"/>
          </w:rPr>
          <w:t xml:space="preserve"> Manual</w:t>
        </w:r>
      </w:hyperlink>
      <w:r w:rsidR="002441F6" w:rsidRPr="004B3F17">
        <w:rPr>
          <w:sz w:val="22"/>
          <w:szCs w:val="22"/>
        </w:rPr>
        <w:tab/>
      </w:r>
      <w:r w:rsidR="009306BA" w:rsidRPr="004B3F17">
        <w:rPr>
          <w:sz w:val="22"/>
          <w:szCs w:val="22"/>
        </w:rPr>
        <w:t>1</w:t>
      </w:r>
      <w:r w:rsidR="009306BA">
        <w:rPr>
          <w:sz w:val="22"/>
          <w:szCs w:val="22"/>
        </w:rPr>
        <w:t>1</w:t>
      </w:r>
    </w:p>
    <w:p w14:paraId="06B2F44A" w14:textId="2A4C95CA" w:rsidR="002441F6" w:rsidRPr="004B3F17" w:rsidRDefault="00810AFA" w:rsidP="002441F6">
      <w:pPr>
        <w:tabs>
          <w:tab w:val="left" w:pos="450"/>
          <w:tab w:val="right" w:leader="dot" w:pos="8640"/>
          <w:tab w:val="left" w:pos="9000"/>
        </w:tabs>
        <w:spacing w:line="276" w:lineRule="auto"/>
        <w:ind w:firstLine="450"/>
        <w:rPr>
          <w:sz w:val="22"/>
          <w:szCs w:val="22"/>
        </w:rPr>
      </w:pPr>
      <w:hyperlink w:anchor="BusinessEthics" w:history="1">
        <w:r w:rsidR="00531C95" w:rsidRPr="004B3F17">
          <w:rPr>
            <w:rStyle w:val="Hyperlink"/>
            <w:sz w:val="22"/>
            <w:szCs w:val="22"/>
          </w:rPr>
          <w:t>Business Ethics</w:t>
        </w:r>
      </w:hyperlink>
      <w:r w:rsidR="002441F6" w:rsidRPr="004B3F17">
        <w:rPr>
          <w:sz w:val="22"/>
          <w:szCs w:val="22"/>
        </w:rPr>
        <w:tab/>
        <w:t>1</w:t>
      </w:r>
      <w:r w:rsidR="009306BA">
        <w:rPr>
          <w:sz w:val="22"/>
          <w:szCs w:val="22"/>
        </w:rPr>
        <w:t>1</w:t>
      </w:r>
    </w:p>
    <w:p w14:paraId="1A526419" w14:textId="571B283E" w:rsidR="002441F6" w:rsidRPr="004B3F17" w:rsidRDefault="00810AFA" w:rsidP="002441F6">
      <w:pPr>
        <w:tabs>
          <w:tab w:val="left" w:pos="450"/>
          <w:tab w:val="right" w:leader="dot" w:pos="8640"/>
          <w:tab w:val="left" w:pos="9000"/>
        </w:tabs>
        <w:spacing w:line="276" w:lineRule="auto"/>
        <w:ind w:firstLine="450"/>
        <w:rPr>
          <w:sz w:val="22"/>
          <w:szCs w:val="22"/>
        </w:rPr>
      </w:pPr>
      <w:hyperlink w:anchor="HumanRelations" w:history="1">
        <w:r w:rsidR="00531C95" w:rsidRPr="004B3F17">
          <w:rPr>
            <w:rStyle w:val="Hyperlink"/>
            <w:sz w:val="22"/>
            <w:szCs w:val="22"/>
          </w:rPr>
          <w:t>Human Relations</w:t>
        </w:r>
      </w:hyperlink>
      <w:r w:rsidR="002441F6" w:rsidRPr="004B3F17">
        <w:rPr>
          <w:sz w:val="22"/>
          <w:szCs w:val="22"/>
        </w:rPr>
        <w:tab/>
        <w:t>1</w:t>
      </w:r>
      <w:r w:rsidR="009306BA">
        <w:rPr>
          <w:sz w:val="22"/>
          <w:szCs w:val="22"/>
        </w:rPr>
        <w:t>1</w:t>
      </w:r>
    </w:p>
    <w:p w14:paraId="65D6C2CF" w14:textId="47E3C5C3" w:rsidR="002441F6" w:rsidRPr="004B3F17" w:rsidRDefault="00810AFA" w:rsidP="002441F6">
      <w:pPr>
        <w:tabs>
          <w:tab w:val="left" w:pos="450"/>
          <w:tab w:val="right" w:leader="dot" w:pos="8640"/>
          <w:tab w:val="left" w:pos="9000"/>
        </w:tabs>
        <w:spacing w:line="276" w:lineRule="auto"/>
        <w:ind w:firstLine="450"/>
        <w:rPr>
          <w:sz w:val="22"/>
          <w:szCs w:val="22"/>
        </w:rPr>
      </w:pPr>
      <w:hyperlink w:anchor="Communications" w:history="1">
        <w:r w:rsidR="00531C95" w:rsidRPr="004B3F17">
          <w:rPr>
            <w:rStyle w:val="Hyperlink"/>
            <w:sz w:val="22"/>
            <w:szCs w:val="22"/>
          </w:rPr>
          <w:t>Communications</w:t>
        </w:r>
      </w:hyperlink>
      <w:r w:rsidR="002441F6" w:rsidRPr="004B3F17">
        <w:rPr>
          <w:sz w:val="22"/>
          <w:szCs w:val="22"/>
        </w:rPr>
        <w:tab/>
        <w:t>1</w:t>
      </w:r>
      <w:r w:rsidR="009306BA">
        <w:rPr>
          <w:sz w:val="22"/>
          <w:szCs w:val="22"/>
        </w:rPr>
        <w:t>1</w:t>
      </w:r>
    </w:p>
    <w:p w14:paraId="7AFC7416" w14:textId="0826B19F" w:rsidR="002441F6" w:rsidRPr="004B3F17" w:rsidRDefault="00810AFA" w:rsidP="002441F6">
      <w:pPr>
        <w:tabs>
          <w:tab w:val="left" w:pos="450"/>
          <w:tab w:val="right" w:leader="dot" w:pos="8640"/>
          <w:tab w:val="left" w:pos="9000"/>
        </w:tabs>
        <w:spacing w:line="276" w:lineRule="auto"/>
        <w:ind w:firstLine="450"/>
        <w:rPr>
          <w:sz w:val="22"/>
          <w:szCs w:val="22"/>
        </w:rPr>
      </w:pPr>
      <w:hyperlink w:anchor="UseofPreviousorSampleTests" w:history="1">
        <w:r w:rsidR="00531C95" w:rsidRPr="004B3F17">
          <w:rPr>
            <w:rStyle w:val="Hyperlink"/>
            <w:sz w:val="22"/>
            <w:szCs w:val="22"/>
          </w:rPr>
          <w:t>Use of Previous or Sample Tests</w:t>
        </w:r>
      </w:hyperlink>
      <w:r w:rsidR="002441F6" w:rsidRPr="004B3F17">
        <w:rPr>
          <w:sz w:val="22"/>
          <w:szCs w:val="22"/>
        </w:rPr>
        <w:tab/>
        <w:t>1</w:t>
      </w:r>
      <w:r w:rsidR="009306BA">
        <w:rPr>
          <w:sz w:val="22"/>
          <w:szCs w:val="22"/>
        </w:rPr>
        <w:t>1</w:t>
      </w:r>
    </w:p>
    <w:p w14:paraId="41FE579E" w14:textId="4F78C3D4" w:rsidR="002441F6" w:rsidRPr="004B3F17" w:rsidRDefault="00810AFA" w:rsidP="002441F6">
      <w:pPr>
        <w:tabs>
          <w:tab w:val="left" w:pos="450"/>
          <w:tab w:val="right" w:leader="dot" w:pos="8640"/>
          <w:tab w:val="left" w:pos="9000"/>
        </w:tabs>
        <w:spacing w:line="276" w:lineRule="auto"/>
        <w:ind w:firstLine="450"/>
        <w:rPr>
          <w:sz w:val="22"/>
          <w:szCs w:val="22"/>
        </w:rPr>
      </w:pPr>
      <w:hyperlink w:anchor="AdmissiontoEventTestingSites" w:history="1">
        <w:r w:rsidR="00531C95" w:rsidRPr="004B3F17">
          <w:rPr>
            <w:rStyle w:val="Hyperlink"/>
            <w:sz w:val="22"/>
            <w:szCs w:val="22"/>
          </w:rPr>
          <w:t>Admission to Event Testing Sites</w:t>
        </w:r>
      </w:hyperlink>
      <w:r w:rsidR="002441F6" w:rsidRPr="004B3F17">
        <w:rPr>
          <w:sz w:val="22"/>
          <w:szCs w:val="22"/>
        </w:rPr>
        <w:tab/>
      </w:r>
      <w:r w:rsidR="00740177" w:rsidRPr="004B3F17">
        <w:rPr>
          <w:sz w:val="22"/>
          <w:szCs w:val="22"/>
        </w:rPr>
        <w:t>1</w:t>
      </w:r>
      <w:r w:rsidR="009306BA">
        <w:rPr>
          <w:sz w:val="22"/>
          <w:szCs w:val="22"/>
        </w:rPr>
        <w:t>1</w:t>
      </w:r>
    </w:p>
    <w:p w14:paraId="55742A54" w14:textId="66FD7627" w:rsidR="002441F6" w:rsidRPr="004B3F17" w:rsidRDefault="00810AFA" w:rsidP="002441F6">
      <w:pPr>
        <w:tabs>
          <w:tab w:val="left" w:pos="450"/>
          <w:tab w:val="right" w:leader="dot" w:pos="8640"/>
          <w:tab w:val="left" w:pos="9000"/>
        </w:tabs>
        <w:spacing w:line="276" w:lineRule="auto"/>
        <w:ind w:firstLine="450"/>
        <w:rPr>
          <w:sz w:val="22"/>
          <w:szCs w:val="22"/>
        </w:rPr>
      </w:pPr>
      <w:hyperlink w:anchor="UseofCellularPhonesSmartDevices" w:history="1">
        <w:r w:rsidR="00531C95" w:rsidRPr="004B3F17">
          <w:rPr>
            <w:rStyle w:val="Hyperlink"/>
            <w:sz w:val="22"/>
            <w:szCs w:val="22"/>
          </w:rPr>
          <w:t>Use of Cellular Phones</w:t>
        </w:r>
      </w:hyperlink>
      <w:r w:rsidR="002441F6" w:rsidRPr="004B3F17">
        <w:rPr>
          <w:sz w:val="22"/>
          <w:szCs w:val="22"/>
        </w:rPr>
        <w:tab/>
        <w:t>1</w:t>
      </w:r>
      <w:r w:rsidR="009306BA">
        <w:rPr>
          <w:sz w:val="22"/>
          <w:szCs w:val="22"/>
        </w:rPr>
        <w:t>1</w:t>
      </w:r>
    </w:p>
    <w:p w14:paraId="6488C1DD" w14:textId="24AAA3B7" w:rsidR="002441F6" w:rsidRPr="004B3F17" w:rsidRDefault="00810AFA" w:rsidP="002441F6">
      <w:pPr>
        <w:tabs>
          <w:tab w:val="left" w:pos="450"/>
          <w:tab w:val="right" w:leader="dot" w:pos="8640"/>
          <w:tab w:val="left" w:pos="9000"/>
        </w:tabs>
        <w:spacing w:line="276" w:lineRule="auto"/>
        <w:ind w:firstLine="450"/>
        <w:rPr>
          <w:sz w:val="22"/>
          <w:szCs w:val="22"/>
        </w:rPr>
      </w:pPr>
      <w:hyperlink w:anchor="PrintingRequirements" w:history="1">
        <w:r w:rsidR="00531C95" w:rsidRPr="004B3F17">
          <w:rPr>
            <w:rStyle w:val="Hyperlink"/>
            <w:sz w:val="22"/>
            <w:szCs w:val="22"/>
          </w:rPr>
          <w:t>Printing Requirements</w:t>
        </w:r>
      </w:hyperlink>
      <w:r w:rsidR="002441F6" w:rsidRPr="004B3F17">
        <w:rPr>
          <w:sz w:val="22"/>
          <w:szCs w:val="22"/>
        </w:rPr>
        <w:tab/>
        <w:t>1</w:t>
      </w:r>
      <w:r w:rsidR="009306BA">
        <w:rPr>
          <w:sz w:val="22"/>
          <w:szCs w:val="22"/>
        </w:rPr>
        <w:t>1</w:t>
      </w:r>
    </w:p>
    <w:p w14:paraId="6D8223F5" w14:textId="41576C63" w:rsidR="002441F6" w:rsidRPr="004B3F17" w:rsidRDefault="00810AFA" w:rsidP="002441F6">
      <w:pPr>
        <w:tabs>
          <w:tab w:val="left" w:pos="450"/>
          <w:tab w:val="right" w:leader="dot" w:pos="8640"/>
          <w:tab w:val="left" w:pos="9000"/>
        </w:tabs>
        <w:spacing w:line="276" w:lineRule="auto"/>
        <w:ind w:firstLine="450"/>
        <w:rPr>
          <w:sz w:val="22"/>
          <w:szCs w:val="22"/>
        </w:rPr>
      </w:pPr>
      <w:hyperlink w:anchor="ReproductionEquipment" w:history="1">
        <w:r w:rsidR="0093334C">
          <w:rPr>
            <w:rStyle w:val="Hyperlink"/>
            <w:sz w:val="22"/>
            <w:szCs w:val="22"/>
          </w:rPr>
          <w:t>Recording Equipment</w:t>
        </w:r>
      </w:hyperlink>
      <w:r w:rsidR="002441F6" w:rsidRPr="004B3F17">
        <w:rPr>
          <w:sz w:val="22"/>
          <w:szCs w:val="22"/>
        </w:rPr>
        <w:tab/>
        <w:t>1</w:t>
      </w:r>
      <w:r w:rsidR="009306BA">
        <w:rPr>
          <w:sz w:val="22"/>
          <w:szCs w:val="22"/>
        </w:rPr>
        <w:t>1</w:t>
      </w:r>
    </w:p>
    <w:p w14:paraId="34AA64B1" w14:textId="51E5E1B0" w:rsidR="002441F6" w:rsidRPr="004B3F17" w:rsidRDefault="00810AFA" w:rsidP="002441F6">
      <w:pPr>
        <w:tabs>
          <w:tab w:val="left" w:pos="450"/>
          <w:tab w:val="right" w:leader="dot" w:pos="8640"/>
          <w:tab w:val="left" w:pos="9000"/>
        </w:tabs>
        <w:spacing w:line="276" w:lineRule="auto"/>
        <w:ind w:firstLine="450"/>
        <w:rPr>
          <w:sz w:val="22"/>
          <w:szCs w:val="22"/>
        </w:rPr>
      </w:pPr>
      <w:hyperlink w:anchor="NameBadges" w:history="1">
        <w:r w:rsidR="00531C95" w:rsidRPr="004B3F17">
          <w:rPr>
            <w:rStyle w:val="Hyperlink"/>
            <w:sz w:val="22"/>
            <w:szCs w:val="22"/>
          </w:rPr>
          <w:t>Name Badges</w:t>
        </w:r>
      </w:hyperlink>
      <w:r w:rsidR="002441F6" w:rsidRPr="004B3F17">
        <w:rPr>
          <w:sz w:val="22"/>
          <w:szCs w:val="22"/>
        </w:rPr>
        <w:tab/>
        <w:t>1</w:t>
      </w:r>
      <w:r w:rsidR="009306BA">
        <w:rPr>
          <w:sz w:val="22"/>
          <w:szCs w:val="22"/>
        </w:rPr>
        <w:t>2</w:t>
      </w:r>
    </w:p>
    <w:p w14:paraId="5AFD8F71" w14:textId="7B1000F7" w:rsidR="00CA5A5C" w:rsidRPr="004B3F17" w:rsidRDefault="00810AFA" w:rsidP="00CA5A5C">
      <w:pPr>
        <w:tabs>
          <w:tab w:val="left" w:pos="450"/>
          <w:tab w:val="right" w:leader="dot" w:pos="8640"/>
          <w:tab w:val="left" w:pos="9000"/>
        </w:tabs>
        <w:spacing w:line="276" w:lineRule="auto"/>
        <w:ind w:firstLine="450"/>
        <w:rPr>
          <w:sz w:val="22"/>
          <w:szCs w:val="22"/>
        </w:rPr>
      </w:pPr>
      <w:hyperlink w:anchor="ReleaseForms" w:history="1">
        <w:r w:rsidR="0061709A" w:rsidRPr="004B3F17">
          <w:rPr>
            <w:rStyle w:val="Hyperlink"/>
            <w:sz w:val="22"/>
            <w:szCs w:val="22"/>
          </w:rPr>
          <w:t>Release Forms</w:t>
        </w:r>
      </w:hyperlink>
      <w:r w:rsidR="00CA5A5C" w:rsidRPr="004B3F17">
        <w:rPr>
          <w:sz w:val="22"/>
          <w:szCs w:val="22"/>
        </w:rPr>
        <w:tab/>
        <w:t>1</w:t>
      </w:r>
      <w:r w:rsidR="009306BA">
        <w:rPr>
          <w:sz w:val="22"/>
          <w:szCs w:val="22"/>
        </w:rPr>
        <w:t>2</w:t>
      </w:r>
    </w:p>
    <w:p w14:paraId="109EAD60" w14:textId="3001F061" w:rsidR="002441F6" w:rsidRPr="004B3F17" w:rsidRDefault="00810AFA" w:rsidP="002441F6">
      <w:pPr>
        <w:tabs>
          <w:tab w:val="left" w:pos="450"/>
          <w:tab w:val="right" w:leader="dot" w:pos="8640"/>
          <w:tab w:val="left" w:pos="9000"/>
        </w:tabs>
        <w:spacing w:line="276" w:lineRule="auto"/>
        <w:ind w:firstLine="450"/>
        <w:rPr>
          <w:sz w:val="22"/>
          <w:szCs w:val="22"/>
        </w:rPr>
      </w:pPr>
      <w:hyperlink w:anchor="ContestantProvidedEquipment" w:history="1">
        <w:r w:rsidR="00980251" w:rsidRPr="004B3F17">
          <w:rPr>
            <w:rStyle w:val="Hyperlink"/>
            <w:sz w:val="22"/>
            <w:szCs w:val="22"/>
          </w:rPr>
          <w:t>Member</w:t>
        </w:r>
        <w:r w:rsidR="00893B75">
          <w:rPr>
            <w:rStyle w:val="Hyperlink"/>
            <w:sz w:val="22"/>
            <w:szCs w:val="22"/>
          </w:rPr>
          <w:t>-</w:t>
        </w:r>
        <w:r w:rsidR="0061709A" w:rsidRPr="004B3F17">
          <w:rPr>
            <w:rStyle w:val="Hyperlink"/>
            <w:sz w:val="22"/>
            <w:szCs w:val="22"/>
          </w:rPr>
          <w:t>Provided Equipment</w:t>
        </w:r>
      </w:hyperlink>
      <w:r w:rsidR="002441F6" w:rsidRPr="004B3F17">
        <w:rPr>
          <w:sz w:val="22"/>
          <w:szCs w:val="22"/>
        </w:rPr>
        <w:tab/>
        <w:t>1</w:t>
      </w:r>
      <w:r w:rsidR="009306BA">
        <w:rPr>
          <w:sz w:val="22"/>
          <w:szCs w:val="22"/>
        </w:rPr>
        <w:t>2</w:t>
      </w:r>
    </w:p>
    <w:p w14:paraId="326E00E3" w14:textId="4B061621" w:rsidR="002441F6" w:rsidRPr="004B3F17" w:rsidRDefault="00810AFA" w:rsidP="002441F6">
      <w:pPr>
        <w:tabs>
          <w:tab w:val="left" w:pos="450"/>
          <w:tab w:val="right" w:leader="dot" w:pos="8640"/>
          <w:tab w:val="left" w:pos="9000"/>
        </w:tabs>
        <w:spacing w:line="276" w:lineRule="auto"/>
        <w:rPr>
          <w:sz w:val="22"/>
          <w:szCs w:val="22"/>
        </w:rPr>
      </w:pPr>
      <w:hyperlink w:anchor="NLCCALCULATORGUIDELINES" w:history="1">
        <w:r w:rsidR="00CE3E88">
          <w:rPr>
            <w:rStyle w:val="Hyperlink"/>
            <w:sz w:val="22"/>
            <w:szCs w:val="22"/>
          </w:rPr>
          <w:t>Calculator Guidelines</w:t>
        </w:r>
      </w:hyperlink>
      <w:r w:rsidR="002441F6" w:rsidRPr="004B3F17">
        <w:rPr>
          <w:sz w:val="22"/>
          <w:szCs w:val="22"/>
        </w:rPr>
        <w:tab/>
        <w:t>1</w:t>
      </w:r>
      <w:r w:rsidR="009306BA">
        <w:rPr>
          <w:sz w:val="22"/>
          <w:szCs w:val="22"/>
        </w:rPr>
        <w:t>3</w:t>
      </w:r>
    </w:p>
    <w:p w14:paraId="7A79F36C" w14:textId="3D147203" w:rsidR="00821198" w:rsidRPr="004B3F17" w:rsidRDefault="00821198" w:rsidP="002441F6">
      <w:pPr>
        <w:tabs>
          <w:tab w:val="left" w:pos="450"/>
          <w:tab w:val="right" w:leader="dot" w:pos="8640"/>
          <w:tab w:val="left" w:pos="9000"/>
        </w:tabs>
        <w:spacing w:line="276" w:lineRule="auto"/>
        <w:rPr>
          <w:b/>
          <w:sz w:val="22"/>
          <w:szCs w:val="22"/>
        </w:rPr>
      </w:pPr>
      <w:r w:rsidRPr="004B3F17">
        <w:rPr>
          <w:b/>
          <w:sz w:val="22"/>
          <w:szCs w:val="22"/>
        </w:rPr>
        <w:t>Judged Event Guidelines</w:t>
      </w:r>
    </w:p>
    <w:p w14:paraId="3A5DB6F4" w14:textId="438BBAEB" w:rsidR="002441F6" w:rsidRPr="004B3F17" w:rsidRDefault="002441F6" w:rsidP="002441F6">
      <w:pPr>
        <w:tabs>
          <w:tab w:val="left" w:pos="450"/>
          <w:tab w:val="right" w:leader="dot" w:pos="8640"/>
          <w:tab w:val="left" w:pos="9000"/>
        </w:tabs>
        <w:spacing w:line="276" w:lineRule="auto"/>
        <w:rPr>
          <w:b/>
          <w:sz w:val="22"/>
          <w:szCs w:val="22"/>
        </w:rPr>
      </w:pPr>
      <w:r w:rsidRPr="004B3F17">
        <w:rPr>
          <w:sz w:val="22"/>
          <w:szCs w:val="22"/>
        </w:rPr>
        <w:tab/>
      </w:r>
      <w:hyperlink w:anchor="JudgedEventsDocumentationForms" w:history="1">
        <w:r w:rsidR="0061709A" w:rsidRPr="004B3F17">
          <w:rPr>
            <w:rStyle w:val="Hyperlink"/>
            <w:sz w:val="22"/>
            <w:szCs w:val="22"/>
          </w:rPr>
          <w:t>Judged Events Document Forms</w:t>
        </w:r>
      </w:hyperlink>
      <w:r w:rsidRPr="004B3F17">
        <w:rPr>
          <w:sz w:val="22"/>
          <w:szCs w:val="22"/>
        </w:rPr>
        <w:tab/>
        <w:t>1</w:t>
      </w:r>
      <w:r w:rsidR="009306BA">
        <w:rPr>
          <w:sz w:val="22"/>
          <w:szCs w:val="22"/>
        </w:rPr>
        <w:t>4</w:t>
      </w:r>
    </w:p>
    <w:p w14:paraId="384087CE" w14:textId="628E956C" w:rsidR="002441F6" w:rsidRPr="004B3F17" w:rsidRDefault="002441F6" w:rsidP="002441F6">
      <w:pPr>
        <w:tabs>
          <w:tab w:val="left" w:pos="450"/>
          <w:tab w:val="right" w:leader="dot" w:pos="8640"/>
          <w:tab w:val="left" w:pos="9000"/>
        </w:tabs>
        <w:spacing w:line="276" w:lineRule="auto"/>
        <w:rPr>
          <w:sz w:val="22"/>
          <w:szCs w:val="22"/>
        </w:rPr>
      </w:pPr>
      <w:r w:rsidRPr="004B3F17">
        <w:rPr>
          <w:sz w:val="22"/>
          <w:szCs w:val="22"/>
        </w:rPr>
        <w:tab/>
      </w:r>
      <w:hyperlink w:anchor="PresubmittedEvents" w:history="1">
        <w:r w:rsidR="0061709A" w:rsidRPr="004B3F17">
          <w:rPr>
            <w:rStyle w:val="Hyperlink"/>
            <w:sz w:val="22"/>
            <w:szCs w:val="22"/>
          </w:rPr>
          <w:t>Pre</w:t>
        </w:r>
        <w:r w:rsidR="00893B75">
          <w:rPr>
            <w:rStyle w:val="Hyperlink"/>
            <w:sz w:val="22"/>
            <w:szCs w:val="22"/>
          </w:rPr>
          <w:t>-</w:t>
        </w:r>
        <w:r w:rsidR="0061709A" w:rsidRPr="004B3F17">
          <w:rPr>
            <w:rStyle w:val="Hyperlink"/>
            <w:sz w:val="22"/>
            <w:szCs w:val="22"/>
          </w:rPr>
          <w:t>submitted Events</w:t>
        </w:r>
      </w:hyperlink>
      <w:r w:rsidRPr="004B3F17">
        <w:rPr>
          <w:sz w:val="22"/>
          <w:szCs w:val="22"/>
        </w:rPr>
        <w:tab/>
        <w:t>1</w:t>
      </w:r>
      <w:r w:rsidR="009306BA">
        <w:rPr>
          <w:sz w:val="22"/>
          <w:szCs w:val="22"/>
        </w:rPr>
        <w:t>5</w:t>
      </w:r>
    </w:p>
    <w:p w14:paraId="7F8DCB6E" w14:textId="13073817" w:rsidR="002441F6" w:rsidRPr="004B3F17" w:rsidRDefault="00810AFA" w:rsidP="002441F6">
      <w:pPr>
        <w:tabs>
          <w:tab w:val="left" w:pos="450"/>
          <w:tab w:val="right" w:leader="dot" w:pos="8640"/>
          <w:tab w:val="left" w:pos="9000"/>
        </w:tabs>
        <w:spacing w:line="276" w:lineRule="auto"/>
        <w:rPr>
          <w:sz w:val="22"/>
          <w:szCs w:val="22"/>
        </w:rPr>
      </w:pPr>
      <w:hyperlink w:anchor="JudgesComments" w:history="1">
        <w:r w:rsidR="0061709A" w:rsidRPr="004B3F17">
          <w:rPr>
            <w:rStyle w:val="Hyperlink"/>
            <w:sz w:val="22"/>
            <w:szCs w:val="22"/>
          </w:rPr>
          <w:t>Judge</w:t>
        </w:r>
        <w:r w:rsidR="00075E61">
          <w:rPr>
            <w:rStyle w:val="Hyperlink"/>
            <w:sz w:val="22"/>
            <w:szCs w:val="22"/>
          </w:rPr>
          <w:t>’</w:t>
        </w:r>
        <w:r w:rsidR="0061709A" w:rsidRPr="004B3F17">
          <w:rPr>
            <w:rStyle w:val="Hyperlink"/>
            <w:sz w:val="22"/>
            <w:szCs w:val="22"/>
          </w:rPr>
          <w:t>s Comments</w:t>
        </w:r>
      </w:hyperlink>
      <w:r w:rsidR="002441F6" w:rsidRPr="004B3F17">
        <w:rPr>
          <w:sz w:val="22"/>
          <w:szCs w:val="22"/>
        </w:rPr>
        <w:tab/>
        <w:t>1</w:t>
      </w:r>
      <w:r w:rsidR="009306BA">
        <w:rPr>
          <w:sz w:val="22"/>
          <w:szCs w:val="22"/>
        </w:rPr>
        <w:t>5</w:t>
      </w:r>
    </w:p>
    <w:p w14:paraId="7DC22C2D" w14:textId="16FF7465" w:rsidR="002441F6" w:rsidRPr="004B3F17" w:rsidRDefault="00810AFA" w:rsidP="002441F6">
      <w:pPr>
        <w:tabs>
          <w:tab w:val="left" w:pos="450"/>
          <w:tab w:val="right" w:leader="dot" w:pos="8640"/>
          <w:tab w:val="left" w:pos="9000"/>
        </w:tabs>
        <w:spacing w:line="276" w:lineRule="auto"/>
        <w:rPr>
          <w:sz w:val="22"/>
          <w:szCs w:val="22"/>
        </w:rPr>
      </w:pPr>
      <w:hyperlink w:anchor="JudgedEventsRequiringPreliminariesandFin" w:history="1">
        <w:r w:rsidR="0061709A" w:rsidRPr="004B3F17">
          <w:rPr>
            <w:rStyle w:val="Hyperlink"/>
            <w:sz w:val="22"/>
            <w:szCs w:val="22"/>
          </w:rPr>
          <w:t>Judged Events Requiring Preliminaries and Finals</w:t>
        </w:r>
      </w:hyperlink>
      <w:r w:rsidR="002441F6" w:rsidRPr="004B3F17">
        <w:rPr>
          <w:sz w:val="22"/>
          <w:szCs w:val="22"/>
        </w:rPr>
        <w:tab/>
        <w:t>1</w:t>
      </w:r>
      <w:r w:rsidR="009306BA">
        <w:rPr>
          <w:sz w:val="22"/>
          <w:szCs w:val="22"/>
        </w:rPr>
        <w:t>5</w:t>
      </w:r>
    </w:p>
    <w:p w14:paraId="1D25A5DF" w14:textId="6120F658" w:rsidR="002441F6" w:rsidRPr="004B3F17" w:rsidRDefault="00810AFA" w:rsidP="002441F6">
      <w:pPr>
        <w:tabs>
          <w:tab w:val="left" w:pos="450"/>
          <w:tab w:val="right" w:leader="dot" w:pos="8640"/>
          <w:tab w:val="left" w:pos="9000"/>
        </w:tabs>
        <w:spacing w:line="276" w:lineRule="auto"/>
        <w:rPr>
          <w:sz w:val="22"/>
          <w:szCs w:val="22"/>
        </w:rPr>
      </w:pPr>
      <w:hyperlink w:anchor="JudgedEventTopicsPage" w:history="1">
        <w:r w:rsidR="0061709A" w:rsidRPr="004B3F17">
          <w:rPr>
            <w:rStyle w:val="Hyperlink"/>
            <w:sz w:val="22"/>
            <w:szCs w:val="22"/>
          </w:rPr>
          <w:t>Judged Event Topics</w:t>
        </w:r>
      </w:hyperlink>
      <w:r w:rsidR="002441F6" w:rsidRPr="004B3F17">
        <w:rPr>
          <w:sz w:val="22"/>
          <w:szCs w:val="22"/>
        </w:rPr>
        <w:tab/>
        <w:t>1</w:t>
      </w:r>
      <w:r w:rsidR="009306BA">
        <w:rPr>
          <w:sz w:val="22"/>
          <w:szCs w:val="22"/>
        </w:rPr>
        <w:t>5</w:t>
      </w:r>
    </w:p>
    <w:p w14:paraId="7CBDDDCB" w14:textId="76789F35" w:rsidR="0066103C" w:rsidRPr="004B3F17" w:rsidRDefault="00810AFA" w:rsidP="002441F6">
      <w:pPr>
        <w:tabs>
          <w:tab w:val="left" w:pos="450"/>
          <w:tab w:val="right" w:leader="dot" w:pos="8640"/>
          <w:tab w:val="left" w:pos="9000"/>
        </w:tabs>
        <w:spacing w:line="276" w:lineRule="auto"/>
        <w:rPr>
          <w:sz w:val="22"/>
          <w:szCs w:val="22"/>
        </w:rPr>
      </w:pPr>
      <w:hyperlink w:anchor="CLOUDSTORAGEGUIDELINES" w:history="1">
        <w:r w:rsidR="0066103C" w:rsidRPr="004B3F17">
          <w:rPr>
            <w:rStyle w:val="Hyperlink"/>
            <w:sz w:val="22"/>
            <w:szCs w:val="22"/>
          </w:rPr>
          <w:t>Cloud Storage / File Sharing Guidelines</w:t>
        </w:r>
      </w:hyperlink>
      <w:r w:rsidR="0066103C" w:rsidRPr="004B3F17">
        <w:rPr>
          <w:sz w:val="22"/>
          <w:szCs w:val="22"/>
        </w:rPr>
        <w:tab/>
      </w:r>
      <w:r w:rsidR="009306BA">
        <w:rPr>
          <w:sz w:val="22"/>
          <w:szCs w:val="22"/>
        </w:rPr>
        <w:t>16</w:t>
      </w:r>
    </w:p>
    <w:p w14:paraId="1FDEFA49" w14:textId="41BCF10F" w:rsidR="002441F6" w:rsidRPr="004B3F17" w:rsidRDefault="00810AFA" w:rsidP="002441F6">
      <w:pPr>
        <w:tabs>
          <w:tab w:val="left" w:pos="450"/>
          <w:tab w:val="right" w:leader="dot" w:pos="8640"/>
          <w:tab w:val="left" w:pos="9000"/>
        </w:tabs>
        <w:spacing w:line="276" w:lineRule="auto"/>
        <w:rPr>
          <w:sz w:val="22"/>
          <w:szCs w:val="22"/>
        </w:rPr>
      </w:pPr>
      <w:hyperlink w:anchor="RELEASEFORMBLANK" w:history="1">
        <w:r w:rsidR="00180D6C" w:rsidRPr="004B3F17">
          <w:rPr>
            <w:rStyle w:val="Hyperlink"/>
            <w:sz w:val="22"/>
            <w:szCs w:val="22"/>
          </w:rPr>
          <w:t>Release Form</w:t>
        </w:r>
      </w:hyperlink>
      <w:r w:rsidR="002441F6" w:rsidRPr="004B3F17">
        <w:rPr>
          <w:sz w:val="22"/>
          <w:szCs w:val="22"/>
        </w:rPr>
        <w:tab/>
      </w:r>
      <w:r w:rsidR="009306BA">
        <w:rPr>
          <w:sz w:val="22"/>
          <w:szCs w:val="22"/>
        </w:rPr>
        <w:t>17</w:t>
      </w:r>
    </w:p>
    <w:p w14:paraId="4834752C" w14:textId="18C98876" w:rsidR="002441F6" w:rsidRPr="004B3F17" w:rsidRDefault="00810AFA" w:rsidP="002441F6">
      <w:pPr>
        <w:tabs>
          <w:tab w:val="left" w:pos="450"/>
          <w:tab w:val="right" w:leader="dot" w:pos="8640"/>
          <w:tab w:val="left" w:pos="9000"/>
        </w:tabs>
        <w:spacing w:line="276" w:lineRule="auto"/>
        <w:rPr>
          <w:sz w:val="22"/>
          <w:szCs w:val="22"/>
        </w:rPr>
      </w:pPr>
      <w:hyperlink w:anchor="EVENTSATAGLANCE" w:history="1">
        <w:r w:rsidR="00180D6C" w:rsidRPr="004B3F17">
          <w:rPr>
            <w:rStyle w:val="Hyperlink"/>
            <w:sz w:val="22"/>
            <w:szCs w:val="22"/>
          </w:rPr>
          <w:t>Events</w:t>
        </w:r>
        <w:r w:rsidR="00893B75">
          <w:rPr>
            <w:rStyle w:val="Hyperlink"/>
            <w:sz w:val="22"/>
            <w:szCs w:val="22"/>
          </w:rPr>
          <w:t>-</w:t>
        </w:r>
        <w:r w:rsidR="001A636E" w:rsidRPr="004B3F17">
          <w:rPr>
            <w:rStyle w:val="Hyperlink"/>
            <w:sz w:val="22"/>
            <w:szCs w:val="22"/>
          </w:rPr>
          <w:t>A</w:t>
        </w:r>
        <w:r w:rsidR="00180D6C" w:rsidRPr="004B3F17">
          <w:rPr>
            <w:rStyle w:val="Hyperlink"/>
            <w:sz w:val="22"/>
            <w:szCs w:val="22"/>
          </w:rPr>
          <w:t>t</w:t>
        </w:r>
        <w:r w:rsidR="00893B75">
          <w:rPr>
            <w:rStyle w:val="Hyperlink"/>
            <w:sz w:val="22"/>
            <w:szCs w:val="22"/>
          </w:rPr>
          <w:t>-</w:t>
        </w:r>
        <w:r w:rsidR="001A636E" w:rsidRPr="004B3F17">
          <w:rPr>
            <w:rStyle w:val="Hyperlink"/>
            <w:sz w:val="22"/>
            <w:szCs w:val="22"/>
          </w:rPr>
          <w:t>A</w:t>
        </w:r>
        <w:r w:rsidR="00893B75">
          <w:rPr>
            <w:rStyle w:val="Hyperlink"/>
            <w:sz w:val="22"/>
            <w:szCs w:val="22"/>
          </w:rPr>
          <w:t>-</w:t>
        </w:r>
        <w:r w:rsidR="00180D6C" w:rsidRPr="004B3F17">
          <w:rPr>
            <w:rStyle w:val="Hyperlink"/>
            <w:sz w:val="22"/>
            <w:szCs w:val="22"/>
          </w:rPr>
          <w:t>Glance</w:t>
        </w:r>
      </w:hyperlink>
      <w:r w:rsidR="002441F6" w:rsidRPr="004B3F17">
        <w:rPr>
          <w:sz w:val="22"/>
          <w:szCs w:val="22"/>
        </w:rPr>
        <w:tab/>
      </w:r>
      <w:r w:rsidR="009306BA">
        <w:rPr>
          <w:sz w:val="22"/>
          <w:szCs w:val="22"/>
        </w:rPr>
        <w:t>18</w:t>
      </w:r>
    </w:p>
    <w:p w14:paraId="14E47520" w14:textId="46778A55" w:rsidR="00CA5A5C" w:rsidRPr="004B3F17" w:rsidRDefault="00810AFA" w:rsidP="00CA5A5C">
      <w:pPr>
        <w:tabs>
          <w:tab w:val="left" w:pos="450"/>
          <w:tab w:val="right" w:leader="dot" w:pos="8640"/>
          <w:tab w:val="left" w:pos="9000"/>
        </w:tabs>
        <w:spacing w:line="276" w:lineRule="auto"/>
        <w:rPr>
          <w:sz w:val="22"/>
          <w:szCs w:val="22"/>
        </w:rPr>
      </w:pPr>
      <w:hyperlink w:anchor="NATIONALBPADEADLINES" w:history="1">
        <w:r w:rsidR="00CE3E88">
          <w:rPr>
            <w:rStyle w:val="Hyperlink"/>
            <w:sz w:val="22"/>
            <w:szCs w:val="22"/>
          </w:rPr>
          <w:t>Oklahoma BPA State Deadlines</w:t>
        </w:r>
      </w:hyperlink>
      <w:r w:rsidR="00CA5A5C" w:rsidRPr="004B3F17">
        <w:rPr>
          <w:sz w:val="22"/>
          <w:szCs w:val="22"/>
        </w:rPr>
        <w:tab/>
      </w:r>
      <w:r w:rsidR="009306BA">
        <w:rPr>
          <w:sz w:val="22"/>
          <w:szCs w:val="22"/>
        </w:rPr>
        <w:t>2</w:t>
      </w:r>
      <w:r w:rsidR="000332A4">
        <w:rPr>
          <w:sz w:val="22"/>
          <w:szCs w:val="22"/>
        </w:rPr>
        <w:t>1</w:t>
      </w:r>
    </w:p>
    <w:p w14:paraId="095CE84C" w14:textId="3BD3483F" w:rsidR="002441F6" w:rsidRPr="004B3F17" w:rsidRDefault="00810AFA" w:rsidP="002441F6">
      <w:pPr>
        <w:tabs>
          <w:tab w:val="left" w:pos="450"/>
          <w:tab w:val="right" w:leader="dot" w:pos="8640"/>
          <w:tab w:val="left" w:pos="9000"/>
        </w:tabs>
        <w:spacing w:line="276" w:lineRule="auto"/>
        <w:rPr>
          <w:sz w:val="22"/>
          <w:szCs w:val="22"/>
        </w:rPr>
      </w:pPr>
      <w:hyperlink w:anchor="FUTURENLCSITES" w:history="1">
        <w:r w:rsidR="00CE3E88">
          <w:rPr>
            <w:rStyle w:val="Hyperlink"/>
            <w:sz w:val="22"/>
            <w:szCs w:val="22"/>
          </w:rPr>
          <w:t>Future NLC and SLC Sites</w:t>
        </w:r>
      </w:hyperlink>
      <w:r w:rsidR="002441F6" w:rsidRPr="004B3F17">
        <w:rPr>
          <w:sz w:val="22"/>
          <w:szCs w:val="22"/>
        </w:rPr>
        <w:tab/>
      </w:r>
      <w:r w:rsidR="009306BA">
        <w:rPr>
          <w:sz w:val="22"/>
          <w:szCs w:val="22"/>
        </w:rPr>
        <w:t>2</w:t>
      </w:r>
      <w:r w:rsidR="000332A4">
        <w:rPr>
          <w:sz w:val="22"/>
          <w:szCs w:val="22"/>
        </w:rPr>
        <w:t>2</w:t>
      </w:r>
    </w:p>
    <w:p w14:paraId="150048D9" w14:textId="17E70EA0" w:rsidR="00740177" w:rsidRPr="004B3F17" w:rsidRDefault="00810AFA" w:rsidP="00740177">
      <w:pPr>
        <w:tabs>
          <w:tab w:val="left" w:pos="450"/>
          <w:tab w:val="right" w:leader="dot" w:pos="8640"/>
          <w:tab w:val="left" w:pos="9000"/>
        </w:tabs>
        <w:spacing w:line="276" w:lineRule="auto"/>
        <w:rPr>
          <w:sz w:val="22"/>
          <w:szCs w:val="22"/>
        </w:rPr>
      </w:pPr>
      <w:hyperlink w:anchor="NATIONALBPAPRESUBMISSIONGUIDELINES" w:history="1">
        <w:r w:rsidR="00CE3E88">
          <w:rPr>
            <w:rStyle w:val="Hyperlink"/>
            <w:sz w:val="22"/>
            <w:szCs w:val="22"/>
          </w:rPr>
          <w:t>State Pre-Submission Guidelines</w:t>
        </w:r>
      </w:hyperlink>
      <w:r w:rsidR="00740177" w:rsidRPr="004B3F17">
        <w:rPr>
          <w:sz w:val="22"/>
          <w:szCs w:val="22"/>
        </w:rPr>
        <w:tab/>
      </w:r>
      <w:r w:rsidR="009306BA">
        <w:rPr>
          <w:sz w:val="22"/>
          <w:szCs w:val="22"/>
        </w:rPr>
        <w:t>2</w:t>
      </w:r>
      <w:r w:rsidR="000332A4">
        <w:rPr>
          <w:sz w:val="22"/>
          <w:szCs w:val="22"/>
        </w:rPr>
        <w:t>3</w:t>
      </w:r>
    </w:p>
    <w:p w14:paraId="7655D042" w14:textId="3E311CA5" w:rsidR="00821198" w:rsidRPr="004B3F17" w:rsidRDefault="00810AFA" w:rsidP="002441F6">
      <w:pPr>
        <w:tabs>
          <w:tab w:val="left" w:pos="450"/>
          <w:tab w:val="right" w:leader="dot" w:pos="8640"/>
          <w:tab w:val="left" w:pos="9000"/>
        </w:tabs>
        <w:spacing w:line="276" w:lineRule="auto"/>
        <w:rPr>
          <w:sz w:val="22"/>
          <w:szCs w:val="22"/>
        </w:rPr>
      </w:pPr>
      <w:hyperlink w:anchor="NLC2021COMPUTERSOFTWARELIST" w:history="1">
        <w:r w:rsidR="00CE3E88">
          <w:rPr>
            <w:rStyle w:val="Hyperlink"/>
            <w:sz w:val="22"/>
            <w:szCs w:val="22"/>
          </w:rPr>
          <w:t>SLC 2023 Computer Software List</w:t>
        </w:r>
      </w:hyperlink>
      <w:r w:rsidR="00821198" w:rsidRPr="004B3F17">
        <w:rPr>
          <w:sz w:val="22"/>
          <w:szCs w:val="22"/>
        </w:rPr>
        <w:tab/>
      </w:r>
      <w:r w:rsidR="009306BA">
        <w:rPr>
          <w:sz w:val="22"/>
          <w:szCs w:val="22"/>
        </w:rPr>
        <w:t>25</w:t>
      </w:r>
    </w:p>
    <w:p w14:paraId="0D18FBD3" w14:textId="07371DD0" w:rsidR="002441F6" w:rsidRDefault="00810AFA" w:rsidP="002441F6">
      <w:pPr>
        <w:tabs>
          <w:tab w:val="left" w:pos="450"/>
          <w:tab w:val="right" w:leader="dot" w:pos="8640"/>
          <w:tab w:val="left" w:pos="9000"/>
        </w:tabs>
        <w:spacing w:line="276" w:lineRule="auto"/>
        <w:rPr>
          <w:sz w:val="22"/>
          <w:szCs w:val="22"/>
        </w:rPr>
      </w:pPr>
      <w:hyperlink w:anchor="NLC2020REQUIREDIndustryCertificationAlig" w:history="1">
        <w:r w:rsidR="00BD295A" w:rsidRPr="004B3F17">
          <w:rPr>
            <w:rStyle w:val="Hyperlink"/>
            <w:sz w:val="22"/>
            <w:szCs w:val="22"/>
          </w:rPr>
          <w:t>NLC 202</w:t>
        </w:r>
        <w:r w:rsidR="00EE7B56">
          <w:rPr>
            <w:rStyle w:val="Hyperlink"/>
            <w:sz w:val="22"/>
            <w:szCs w:val="22"/>
          </w:rPr>
          <w:t>3</w:t>
        </w:r>
        <w:r w:rsidR="00BD295A" w:rsidRPr="004B3F17">
          <w:rPr>
            <w:rStyle w:val="Hyperlink"/>
            <w:sz w:val="22"/>
            <w:szCs w:val="22"/>
          </w:rPr>
          <w:t xml:space="preserve"> Required Industry Certifications</w:t>
        </w:r>
      </w:hyperlink>
      <w:r w:rsidR="002232D5">
        <w:rPr>
          <w:rStyle w:val="Hyperlink"/>
          <w:sz w:val="22"/>
          <w:szCs w:val="22"/>
        </w:rPr>
        <w:t xml:space="preserve"> and Objectives</w:t>
      </w:r>
      <w:r w:rsidR="002441F6" w:rsidRPr="004B3F17">
        <w:rPr>
          <w:sz w:val="22"/>
          <w:szCs w:val="22"/>
        </w:rPr>
        <w:tab/>
      </w:r>
      <w:r w:rsidR="009306BA">
        <w:rPr>
          <w:sz w:val="22"/>
          <w:szCs w:val="22"/>
        </w:rPr>
        <w:t>26</w:t>
      </w:r>
    </w:p>
    <w:p w14:paraId="2BC29FCB" w14:textId="5B5CE86B" w:rsidR="00BD0289" w:rsidRDefault="00810AFA" w:rsidP="00BD0289">
      <w:pPr>
        <w:tabs>
          <w:tab w:val="left" w:pos="450"/>
          <w:tab w:val="right" w:leader="dot" w:pos="8640"/>
          <w:tab w:val="left" w:pos="9000"/>
        </w:tabs>
        <w:spacing w:line="276" w:lineRule="auto"/>
        <w:rPr>
          <w:sz w:val="22"/>
          <w:szCs w:val="22"/>
        </w:rPr>
      </w:pPr>
      <w:hyperlink w:anchor="ceratnlc" w:history="1">
        <w:r w:rsidR="00BD0289">
          <w:rPr>
            <w:rStyle w:val="Hyperlink"/>
            <w:sz w:val="22"/>
            <w:szCs w:val="22"/>
          </w:rPr>
          <w:t>Industry Certification Offered by Certiport @ NLC ONLY</w:t>
        </w:r>
      </w:hyperlink>
      <w:r w:rsidR="00BD0289" w:rsidRPr="004B3F17">
        <w:rPr>
          <w:sz w:val="22"/>
          <w:szCs w:val="22"/>
        </w:rPr>
        <w:tab/>
      </w:r>
      <w:r w:rsidR="009306BA">
        <w:rPr>
          <w:sz w:val="22"/>
          <w:szCs w:val="22"/>
        </w:rPr>
        <w:t>27</w:t>
      </w:r>
    </w:p>
    <w:p w14:paraId="10F90FC5" w14:textId="4DB05E6A" w:rsidR="00E50B84" w:rsidRPr="004B3F17" w:rsidRDefault="00810AFA" w:rsidP="002441F6">
      <w:pPr>
        <w:tabs>
          <w:tab w:val="left" w:pos="450"/>
          <w:tab w:val="right" w:leader="dot" w:pos="8640"/>
          <w:tab w:val="left" w:pos="9000"/>
        </w:tabs>
        <w:spacing w:line="276" w:lineRule="auto"/>
        <w:rPr>
          <w:sz w:val="22"/>
          <w:szCs w:val="22"/>
        </w:rPr>
      </w:pPr>
      <w:hyperlink w:anchor="ParentalConsentForm" w:history="1">
        <w:r w:rsidR="00E50B84" w:rsidRPr="004B3F17">
          <w:rPr>
            <w:rStyle w:val="Hyperlink"/>
            <w:sz w:val="22"/>
            <w:szCs w:val="22"/>
          </w:rPr>
          <w:t>Parental Consent Form</w:t>
        </w:r>
      </w:hyperlink>
      <w:r w:rsidR="00E50B84" w:rsidRPr="004B3F17">
        <w:rPr>
          <w:sz w:val="22"/>
          <w:szCs w:val="22"/>
        </w:rPr>
        <w:tab/>
      </w:r>
      <w:r w:rsidR="009306BA">
        <w:rPr>
          <w:sz w:val="22"/>
          <w:szCs w:val="22"/>
        </w:rPr>
        <w:t>28</w:t>
      </w:r>
    </w:p>
    <w:p w14:paraId="614F2661" w14:textId="0222E3ED" w:rsidR="00E50B84" w:rsidRPr="004B3F17" w:rsidRDefault="00810AFA" w:rsidP="002441F6">
      <w:pPr>
        <w:tabs>
          <w:tab w:val="left" w:pos="450"/>
          <w:tab w:val="right" w:leader="dot" w:pos="8640"/>
          <w:tab w:val="left" w:pos="9000"/>
        </w:tabs>
        <w:spacing w:line="276" w:lineRule="auto"/>
        <w:rPr>
          <w:sz w:val="22"/>
          <w:szCs w:val="22"/>
        </w:rPr>
      </w:pPr>
      <w:hyperlink w:anchor="PARENTCONSENTBLANK" w:history="1">
        <w:r w:rsidR="00E50B84" w:rsidRPr="004B3F17">
          <w:rPr>
            <w:rStyle w:val="Hyperlink"/>
            <w:sz w:val="22"/>
            <w:szCs w:val="22"/>
          </w:rPr>
          <w:t>Copy of Parental Consent Form</w:t>
        </w:r>
      </w:hyperlink>
      <w:r w:rsidR="00E50B84" w:rsidRPr="004B3F17">
        <w:rPr>
          <w:sz w:val="22"/>
          <w:szCs w:val="22"/>
        </w:rPr>
        <w:tab/>
      </w:r>
      <w:r w:rsidR="009306BA">
        <w:rPr>
          <w:sz w:val="22"/>
          <w:szCs w:val="22"/>
        </w:rPr>
        <w:t>29</w:t>
      </w:r>
    </w:p>
    <w:p w14:paraId="3B8BF5A2" w14:textId="0F8E9F4B" w:rsidR="00BD295A" w:rsidRPr="004B3F17" w:rsidRDefault="00810AFA" w:rsidP="002441F6">
      <w:pPr>
        <w:tabs>
          <w:tab w:val="left" w:pos="450"/>
          <w:tab w:val="right" w:leader="dot" w:pos="8640"/>
          <w:tab w:val="left" w:pos="9000"/>
        </w:tabs>
        <w:spacing w:line="276" w:lineRule="auto"/>
        <w:rPr>
          <w:sz w:val="22"/>
          <w:szCs w:val="22"/>
        </w:rPr>
      </w:pPr>
      <w:hyperlink w:anchor="NLC2021RECOMMENDEDNOTREQUIREDIndustryCer" w:history="1">
        <w:r w:rsidR="00BD295A" w:rsidRPr="004B3F17">
          <w:rPr>
            <w:rStyle w:val="Hyperlink"/>
            <w:sz w:val="22"/>
            <w:szCs w:val="22"/>
          </w:rPr>
          <w:t>NLC 202</w:t>
        </w:r>
        <w:r w:rsidR="00EE7B56">
          <w:rPr>
            <w:rStyle w:val="Hyperlink"/>
            <w:sz w:val="22"/>
            <w:szCs w:val="22"/>
          </w:rPr>
          <w:t>3</w:t>
        </w:r>
        <w:r w:rsidR="00BD295A" w:rsidRPr="004B3F17">
          <w:rPr>
            <w:rStyle w:val="Hyperlink"/>
            <w:sz w:val="22"/>
            <w:szCs w:val="22"/>
          </w:rPr>
          <w:t xml:space="preserve"> Recommended Industry Certifications</w:t>
        </w:r>
      </w:hyperlink>
      <w:r w:rsidR="00BD295A" w:rsidRPr="004B3F17">
        <w:rPr>
          <w:sz w:val="22"/>
          <w:szCs w:val="22"/>
        </w:rPr>
        <w:tab/>
      </w:r>
      <w:r w:rsidR="009306BA">
        <w:rPr>
          <w:sz w:val="22"/>
          <w:szCs w:val="22"/>
        </w:rPr>
        <w:t>30</w:t>
      </w:r>
    </w:p>
    <w:p w14:paraId="1281961C" w14:textId="6D81A975" w:rsidR="002441F6" w:rsidRPr="004B3F17" w:rsidRDefault="00810AFA" w:rsidP="002441F6">
      <w:pPr>
        <w:tabs>
          <w:tab w:val="left" w:pos="450"/>
          <w:tab w:val="right" w:leader="dot" w:pos="8640"/>
          <w:tab w:val="left" w:pos="9000"/>
        </w:tabs>
        <w:spacing w:line="276" w:lineRule="auto"/>
        <w:rPr>
          <w:sz w:val="22"/>
          <w:szCs w:val="22"/>
        </w:rPr>
      </w:pPr>
      <w:hyperlink w:anchor="ALPHABETICALLISTINGOFWORKPLACESKILLSASSE" w:history="1">
        <w:r w:rsidR="00180D6C" w:rsidRPr="004B3F17">
          <w:rPr>
            <w:rStyle w:val="Hyperlink"/>
            <w:sz w:val="22"/>
            <w:szCs w:val="22"/>
          </w:rPr>
          <w:t>Alphabetical Listing of Workplace Skills Assessment</w:t>
        </w:r>
      </w:hyperlink>
      <w:r w:rsidR="002441F6" w:rsidRPr="004B3F17">
        <w:rPr>
          <w:sz w:val="22"/>
          <w:szCs w:val="22"/>
        </w:rPr>
        <w:tab/>
      </w:r>
      <w:r w:rsidR="009306BA">
        <w:rPr>
          <w:sz w:val="22"/>
          <w:szCs w:val="22"/>
        </w:rPr>
        <w:t>31</w:t>
      </w:r>
    </w:p>
    <w:p w14:paraId="4C7B30FF" w14:textId="6C103B1E" w:rsidR="002441F6" w:rsidRPr="004B3F17" w:rsidRDefault="00810AFA" w:rsidP="002441F6">
      <w:pPr>
        <w:tabs>
          <w:tab w:val="left" w:pos="450"/>
          <w:tab w:val="right" w:leader="dot" w:pos="8640"/>
          <w:tab w:val="left" w:pos="9000"/>
        </w:tabs>
        <w:spacing w:line="276" w:lineRule="auto"/>
        <w:rPr>
          <w:sz w:val="22"/>
          <w:szCs w:val="22"/>
        </w:rPr>
      </w:pPr>
      <w:hyperlink w:anchor="VIRTUALEVENTS" w:history="1">
        <w:r w:rsidR="00CE3E88">
          <w:rPr>
            <w:rStyle w:val="Hyperlink"/>
            <w:sz w:val="22"/>
            <w:szCs w:val="22"/>
          </w:rPr>
          <w:t>Virtual Competitive Events</w:t>
        </w:r>
      </w:hyperlink>
      <w:r w:rsidR="002441F6" w:rsidRPr="004B3F17">
        <w:rPr>
          <w:sz w:val="22"/>
          <w:szCs w:val="22"/>
        </w:rPr>
        <w:tab/>
      </w:r>
      <w:r w:rsidR="009306BA">
        <w:rPr>
          <w:sz w:val="22"/>
          <w:szCs w:val="22"/>
        </w:rPr>
        <w:t>32</w:t>
      </w:r>
    </w:p>
    <w:p w14:paraId="68574A6E" w14:textId="47688240" w:rsidR="0031722C" w:rsidRPr="004B3F17" w:rsidRDefault="0031722C" w:rsidP="00DF009B">
      <w:pPr>
        <w:rPr>
          <w:b/>
          <w:sz w:val="22"/>
          <w:szCs w:val="22"/>
        </w:rPr>
      </w:pPr>
      <w:bookmarkStart w:id="1" w:name="_Toc299528547"/>
      <w:bookmarkStart w:id="2" w:name="_Toc342305171"/>
      <w:r w:rsidRPr="004B3F17">
        <w:rPr>
          <w:b/>
          <w:sz w:val="22"/>
          <w:szCs w:val="22"/>
        </w:rPr>
        <w:t>Finance (100</w:t>
      </w:r>
      <w:r w:rsidR="00075E61">
        <w:rPr>
          <w:b/>
          <w:sz w:val="22"/>
          <w:szCs w:val="22"/>
        </w:rPr>
        <w:t>’</w:t>
      </w:r>
      <w:r w:rsidRPr="004B3F17">
        <w:rPr>
          <w:b/>
          <w:sz w:val="22"/>
          <w:szCs w:val="22"/>
        </w:rPr>
        <w:t>s)</w:t>
      </w:r>
    </w:p>
    <w:p w14:paraId="77CF4A74" w14:textId="2DF35590" w:rsidR="0031722C" w:rsidRDefault="00810AFA" w:rsidP="0031722C">
      <w:pPr>
        <w:tabs>
          <w:tab w:val="left" w:pos="450"/>
          <w:tab w:val="right" w:leader="dot" w:pos="8640"/>
          <w:tab w:val="left" w:pos="9000"/>
        </w:tabs>
        <w:spacing w:line="276" w:lineRule="auto"/>
        <w:rPr>
          <w:sz w:val="22"/>
          <w:szCs w:val="22"/>
        </w:rPr>
      </w:pPr>
      <w:hyperlink w:anchor="f100" w:history="1">
        <w:r w:rsidR="00CA6B06" w:rsidRPr="004B3F17">
          <w:rPr>
            <w:rStyle w:val="Hyperlink"/>
            <w:sz w:val="22"/>
            <w:szCs w:val="22"/>
          </w:rPr>
          <w:t>(100) Fundamental Accounting</w:t>
        </w:r>
      </w:hyperlink>
      <w:r w:rsidR="0031722C" w:rsidRPr="004B3F17">
        <w:rPr>
          <w:sz w:val="22"/>
          <w:szCs w:val="22"/>
        </w:rPr>
        <w:tab/>
      </w:r>
      <w:r w:rsidR="009306BA">
        <w:rPr>
          <w:sz w:val="22"/>
          <w:szCs w:val="22"/>
        </w:rPr>
        <w:t>34</w:t>
      </w:r>
    </w:p>
    <w:p w14:paraId="7E66BDC3" w14:textId="3A4D8C3B" w:rsidR="001C301F" w:rsidRPr="004B3F17" w:rsidRDefault="00810AFA" w:rsidP="001C301F">
      <w:pPr>
        <w:tabs>
          <w:tab w:val="left" w:pos="450"/>
          <w:tab w:val="right" w:leader="dot" w:pos="8640"/>
          <w:tab w:val="left" w:pos="9000"/>
        </w:tabs>
        <w:spacing w:line="276" w:lineRule="auto"/>
        <w:rPr>
          <w:sz w:val="22"/>
          <w:szCs w:val="22"/>
        </w:rPr>
      </w:pPr>
      <w:hyperlink w:anchor="f105" w:history="1">
        <w:r w:rsidR="00611544">
          <w:rPr>
            <w:rStyle w:val="Hyperlink"/>
            <w:sz w:val="22"/>
            <w:szCs w:val="22"/>
          </w:rPr>
          <w:t>(105) College Accounting</w:t>
        </w:r>
      </w:hyperlink>
      <w:r w:rsidR="001C301F" w:rsidRPr="004B3F17">
        <w:rPr>
          <w:sz w:val="22"/>
          <w:szCs w:val="22"/>
        </w:rPr>
        <w:tab/>
      </w:r>
      <w:r w:rsidR="009306BA">
        <w:rPr>
          <w:sz w:val="22"/>
          <w:szCs w:val="22"/>
        </w:rPr>
        <w:t>36</w:t>
      </w:r>
    </w:p>
    <w:p w14:paraId="4929B4AE" w14:textId="343C73C0" w:rsidR="0031722C" w:rsidRDefault="00810AFA" w:rsidP="0031722C">
      <w:pPr>
        <w:tabs>
          <w:tab w:val="left" w:pos="450"/>
          <w:tab w:val="right" w:leader="dot" w:pos="8640"/>
          <w:tab w:val="left" w:pos="9000"/>
        </w:tabs>
        <w:spacing w:line="276" w:lineRule="auto"/>
        <w:rPr>
          <w:sz w:val="22"/>
          <w:szCs w:val="22"/>
        </w:rPr>
      </w:pPr>
      <w:hyperlink w:anchor="f110" w:history="1">
        <w:r w:rsidR="00CA6B06" w:rsidRPr="004B3F17">
          <w:rPr>
            <w:rStyle w:val="Hyperlink"/>
            <w:sz w:val="22"/>
            <w:szCs w:val="22"/>
          </w:rPr>
          <w:t>(110) Advanced Accounting</w:t>
        </w:r>
      </w:hyperlink>
      <w:r w:rsidR="00E3765C" w:rsidRPr="004B3F17">
        <w:rPr>
          <w:sz w:val="22"/>
          <w:szCs w:val="22"/>
        </w:rPr>
        <w:tab/>
      </w:r>
      <w:r w:rsidR="009306BA">
        <w:rPr>
          <w:sz w:val="22"/>
          <w:szCs w:val="22"/>
        </w:rPr>
        <w:t>38</w:t>
      </w:r>
    </w:p>
    <w:p w14:paraId="7B33CDCD" w14:textId="1177E375" w:rsidR="00611544" w:rsidRPr="004B3F17" w:rsidRDefault="00810AFA" w:rsidP="00611544">
      <w:pPr>
        <w:tabs>
          <w:tab w:val="left" w:pos="450"/>
          <w:tab w:val="right" w:leader="dot" w:pos="8640"/>
          <w:tab w:val="left" w:pos="9000"/>
        </w:tabs>
        <w:spacing w:line="276" w:lineRule="auto"/>
        <w:rPr>
          <w:sz w:val="22"/>
          <w:szCs w:val="22"/>
        </w:rPr>
      </w:pPr>
      <w:hyperlink w:anchor="f115" w:history="1">
        <w:r w:rsidR="00611544">
          <w:rPr>
            <w:rStyle w:val="Hyperlink"/>
            <w:sz w:val="22"/>
            <w:szCs w:val="22"/>
          </w:rPr>
          <w:t>(115) Advanced College Accounting</w:t>
        </w:r>
      </w:hyperlink>
      <w:r w:rsidR="00611544" w:rsidRPr="004B3F17">
        <w:rPr>
          <w:sz w:val="22"/>
          <w:szCs w:val="22"/>
        </w:rPr>
        <w:tab/>
      </w:r>
      <w:r w:rsidR="009306BA">
        <w:rPr>
          <w:sz w:val="22"/>
          <w:szCs w:val="22"/>
        </w:rPr>
        <w:t>39</w:t>
      </w:r>
    </w:p>
    <w:p w14:paraId="48CC3CD5" w14:textId="74F90720" w:rsidR="0031722C" w:rsidRDefault="00810AFA" w:rsidP="0031722C">
      <w:pPr>
        <w:tabs>
          <w:tab w:val="left" w:pos="450"/>
          <w:tab w:val="right" w:leader="dot" w:pos="8640"/>
          <w:tab w:val="left" w:pos="9000"/>
        </w:tabs>
        <w:spacing w:line="276" w:lineRule="auto"/>
        <w:rPr>
          <w:sz w:val="22"/>
          <w:szCs w:val="22"/>
        </w:rPr>
      </w:pPr>
      <w:hyperlink w:anchor="f125" w:history="1">
        <w:r w:rsidR="00CA6B06" w:rsidRPr="004B3F17">
          <w:rPr>
            <w:rStyle w:val="Hyperlink"/>
            <w:sz w:val="22"/>
            <w:szCs w:val="22"/>
          </w:rPr>
          <w:t>(125) Payroll Accounting</w:t>
        </w:r>
      </w:hyperlink>
      <w:r w:rsidR="0031722C" w:rsidRPr="004B3F17">
        <w:rPr>
          <w:sz w:val="22"/>
          <w:szCs w:val="22"/>
        </w:rPr>
        <w:tab/>
      </w:r>
      <w:r w:rsidR="009306BA">
        <w:rPr>
          <w:sz w:val="22"/>
          <w:szCs w:val="22"/>
        </w:rPr>
        <w:t>40</w:t>
      </w:r>
    </w:p>
    <w:p w14:paraId="529347BC" w14:textId="3027B465" w:rsidR="00611544" w:rsidRDefault="00810AFA" w:rsidP="00611544">
      <w:pPr>
        <w:tabs>
          <w:tab w:val="left" w:pos="450"/>
          <w:tab w:val="right" w:leader="dot" w:pos="8640"/>
          <w:tab w:val="left" w:pos="9000"/>
        </w:tabs>
        <w:spacing w:line="276" w:lineRule="auto"/>
        <w:rPr>
          <w:sz w:val="22"/>
          <w:szCs w:val="22"/>
        </w:rPr>
      </w:pPr>
      <w:hyperlink w:anchor="f135" w:history="1">
        <w:r w:rsidR="00611544">
          <w:rPr>
            <w:rStyle w:val="Hyperlink"/>
            <w:sz w:val="22"/>
            <w:szCs w:val="22"/>
          </w:rPr>
          <w:t>(135) Managerial Accounting</w:t>
        </w:r>
      </w:hyperlink>
      <w:r w:rsidR="00611544" w:rsidRPr="004B3F17">
        <w:rPr>
          <w:sz w:val="22"/>
          <w:szCs w:val="22"/>
        </w:rPr>
        <w:tab/>
      </w:r>
      <w:r w:rsidR="009306BA">
        <w:rPr>
          <w:sz w:val="22"/>
          <w:szCs w:val="22"/>
        </w:rPr>
        <w:t>41</w:t>
      </w:r>
    </w:p>
    <w:p w14:paraId="0527182B" w14:textId="7DB54BE8" w:rsidR="0031722C" w:rsidRPr="004B3F17" w:rsidRDefault="00810AFA" w:rsidP="0031722C">
      <w:pPr>
        <w:tabs>
          <w:tab w:val="left" w:pos="450"/>
          <w:tab w:val="right" w:leader="dot" w:pos="8640"/>
          <w:tab w:val="left" w:pos="9000"/>
        </w:tabs>
        <w:spacing w:line="276" w:lineRule="auto"/>
        <w:rPr>
          <w:sz w:val="22"/>
          <w:szCs w:val="22"/>
        </w:rPr>
      </w:pPr>
      <w:hyperlink w:anchor="f145" w:history="1">
        <w:r w:rsidR="00226E40" w:rsidRPr="004B3F17">
          <w:rPr>
            <w:rStyle w:val="Hyperlink"/>
            <w:sz w:val="22"/>
            <w:szCs w:val="22"/>
          </w:rPr>
          <w:t xml:space="preserve">(145) Banking </w:t>
        </w:r>
        <w:r w:rsidR="00EE7B56">
          <w:rPr>
            <w:rStyle w:val="Hyperlink"/>
            <w:sz w:val="22"/>
            <w:szCs w:val="22"/>
          </w:rPr>
          <w:t>and</w:t>
        </w:r>
        <w:r w:rsidR="00226E40" w:rsidRPr="004B3F17">
          <w:rPr>
            <w:rStyle w:val="Hyperlink"/>
            <w:sz w:val="22"/>
            <w:szCs w:val="22"/>
          </w:rPr>
          <w:t xml:space="preserve"> Finance</w:t>
        </w:r>
      </w:hyperlink>
      <w:r w:rsidR="0031722C" w:rsidRPr="004B3F17">
        <w:rPr>
          <w:sz w:val="22"/>
          <w:szCs w:val="22"/>
        </w:rPr>
        <w:tab/>
      </w:r>
      <w:r w:rsidR="009306BA">
        <w:rPr>
          <w:sz w:val="22"/>
          <w:szCs w:val="22"/>
        </w:rPr>
        <w:t>42</w:t>
      </w:r>
    </w:p>
    <w:p w14:paraId="47D6DB13" w14:textId="11EB3D79" w:rsidR="0031722C" w:rsidRPr="004B3F17" w:rsidRDefault="00810AFA" w:rsidP="0031722C">
      <w:pPr>
        <w:tabs>
          <w:tab w:val="left" w:pos="450"/>
          <w:tab w:val="right" w:leader="dot" w:pos="8640"/>
          <w:tab w:val="left" w:pos="9000"/>
        </w:tabs>
        <w:spacing w:line="276" w:lineRule="auto"/>
        <w:rPr>
          <w:sz w:val="22"/>
          <w:szCs w:val="22"/>
        </w:rPr>
      </w:pPr>
      <w:hyperlink w:anchor="f150" w:history="1">
        <w:r w:rsidR="00226E40" w:rsidRPr="004B3F17">
          <w:rPr>
            <w:rStyle w:val="Hyperlink"/>
            <w:sz w:val="22"/>
            <w:szCs w:val="22"/>
          </w:rPr>
          <w:t>(150) Financial Analyst Team</w:t>
        </w:r>
      </w:hyperlink>
      <w:r w:rsidR="0031722C" w:rsidRPr="004B3F17">
        <w:rPr>
          <w:sz w:val="22"/>
          <w:szCs w:val="22"/>
        </w:rPr>
        <w:tab/>
      </w:r>
      <w:r w:rsidR="009306BA">
        <w:rPr>
          <w:sz w:val="22"/>
          <w:szCs w:val="22"/>
        </w:rPr>
        <w:t>43</w:t>
      </w:r>
    </w:p>
    <w:p w14:paraId="189F3D40" w14:textId="121BFBB4" w:rsidR="0031722C" w:rsidRPr="004B3F17" w:rsidRDefault="00810AFA" w:rsidP="00AC1DF8">
      <w:pPr>
        <w:tabs>
          <w:tab w:val="left" w:pos="450"/>
          <w:tab w:val="right" w:leader="dot" w:pos="8640"/>
          <w:tab w:val="right" w:pos="9360"/>
        </w:tabs>
        <w:spacing w:line="276" w:lineRule="auto"/>
        <w:rPr>
          <w:sz w:val="22"/>
          <w:szCs w:val="22"/>
        </w:rPr>
      </w:pPr>
      <w:hyperlink w:anchor="f155" w:history="1">
        <w:r w:rsidR="00CA6B06" w:rsidRPr="004B3F17">
          <w:rPr>
            <w:rStyle w:val="Hyperlink"/>
            <w:sz w:val="22"/>
            <w:szCs w:val="22"/>
          </w:rPr>
          <w:t>(155) Economic Research Individual</w:t>
        </w:r>
      </w:hyperlink>
      <w:r w:rsidR="0031722C" w:rsidRPr="004B3F17">
        <w:rPr>
          <w:sz w:val="22"/>
          <w:szCs w:val="22"/>
        </w:rPr>
        <w:tab/>
      </w:r>
      <w:r w:rsidR="009306BA">
        <w:rPr>
          <w:sz w:val="22"/>
          <w:szCs w:val="22"/>
        </w:rPr>
        <w:t>47</w:t>
      </w:r>
      <w:r w:rsidR="00AC1DF8">
        <w:rPr>
          <w:sz w:val="22"/>
          <w:szCs w:val="22"/>
        </w:rPr>
        <w:tab/>
      </w:r>
    </w:p>
    <w:p w14:paraId="2FFD6F75" w14:textId="6363887F" w:rsidR="0031722C" w:rsidRPr="004B3F17" w:rsidRDefault="00810AFA" w:rsidP="0031722C">
      <w:pPr>
        <w:tabs>
          <w:tab w:val="left" w:pos="450"/>
          <w:tab w:val="right" w:leader="dot" w:pos="8640"/>
          <w:tab w:val="left" w:pos="9000"/>
        </w:tabs>
        <w:spacing w:line="276" w:lineRule="auto"/>
        <w:rPr>
          <w:sz w:val="22"/>
          <w:szCs w:val="22"/>
        </w:rPr>
      </w:pPr>
      <w:hyperlink w:anchor="f160" w:history="1">
        <w:r w:rsidR="00CA6B06" w:rsidRPr="004B3F17">
          <w:rPr>
            <w:rStyle w:val="Hyperlink"/>
            <w:sz w:val="22"/>
            <w:szCs w:val="22"/>
          </w:rPr>
          <w:t>(160) Economic Research Team</w:t>
        </w:r>
      </w:hyperlink>
      <w:r w:rsidR="0031722C" w:rsidRPr="004B3F17">
        <w:rPr>
          <w:sz w:val="22"/>
          <w:szCs w:val="22"/>
        </w:rPr>
        <w:tab/>
      </w:r>
      <w:r w:rsidR="009306BA">
        <w:rPr>
          <w:sz w:val="22"/>
          <w:szCs w:val="22"/>
        </w:rPr>
        <w:t>51</w:t>
      </w:r>
    </w:p>
    <w:p w14:paraId="1AB36367" w14:textId="30588F5C" w:rsidR="00C210D5" w:rsidRPr="004B3F17" w:rsidRDefault="00810AFA" w:rsidP="00EE7B56">
      <w:pPr>
        <w:tabs>
          <w:tab w:val="left" w:pos="450"/>
          <w:tab w:val="right" w:leader="dot" w:pos="8640"/>
          <w:tab w:val="left" w:pos="9000"/>
        </w:tabs>
        <w:spacing w:line="276" w:lineRule="auto"/>
        <w:rPr>
          <w:sz w:val="22"/>
          <w:szCs w:val="22"/>
        </w:rPr>
      </w:pPr>
      <w:hyperlink w:anchor="f165" w:history="1">
        <w:r w:rsidR="00226E40" w:rsidRPr="004B3F17">
          <w:rPr>
            <w:rStyle w:val="Hyperlink"/>
            <w:sz w:val="22"/>
            <w:szCs w:val="22"/>
          </w:rPr>
          <w:t>(165) Personal Financial Management</w:t>
        </w:r>
      </w:hyperlink>
      <w:r w:rsidR="0031722C" w:rsidRPr="004B3F17">
        <w:rPr>
          <w:sz w:val="22"/>
          <w:szCs w:val="22"/>
        </w:rPr>
        <w:tab/>
      </w:r>
      <w:r w:rsidR="009306BA">
        <w:rPr>
          <w:sz w:val="22"/>
          <w:szCs w:val="22"/>
        </w:rPr>
        <w:t>55</w:t>
      </w:r>
    </w:p>
    <w:p w14:paraId="5793F1B1" w14:textId="6FD7DC98" w:rsidR="0031722C" w:rsidRPr="004B3F17" w:rsidRDefault="00810AFA" w:rsidP="005C7D7D">
      <w:pPr>
        <w:tabs>
          <w:tab w:val="left" w:pos="450"/>
          <w:tab w:val="right" w:leader="dot" w:pos="8640"/>
          <w:tab w:val="left" w:pos="9000"/>
        </w:tabs>
        <w:spacing w:line="276" w:lineRule="auto"/>
        <w:rPr>
          <w:sz w:val="22"/>
          <w:szCs w:val="22"/>
        </w:rPr>
      </w:pPr>
      <w:hyperlink w:anchor="f190" w:history="1">
        <w:r w:rsidR="00226E40" w:rsidRPr="004B3F17">
          <w:rPr>
            <w:rStyle w:val="Hyperlink"/>
            <w:sz w:val="22"/>
            <w:szCs w:val="22"/>
          </w:rPr>
          <w:t xml:space="preserve">(190) Financial Math </w:t>
        </w:r>
        <w:r w:rsidR="00EE7B56">
          <w:rPr>
            <w:rStyle w:val="Hyperlink"/>
            <w:sz w:val="22"/>
            <w:szCs w:val="22"/>
          </w:rPr>
          <w:t>and</w:t>
        </w:r>
        <w:r w:rsidR="00226E40" w:rsidRPr="004B3F17">
          <w:rPr>
            <w:rStyle w:val="Hyperlink"/>
            <w:sz w:val="22"/>
            <w:szCs w:val="22"/>
          </w:rPr>
          <w:t xml:space="preserve"> Analysis Concepts </w:t>
        </w:r>
        <w:r w:rsidR="00893B75">
          <w:rPr>
            <w:rStyle w:val="Hyperlink"/>
            <w:sz w:val="22"/>
            <w:szCs w:val="22"/>
          </w:rPr>
          <w:t>-</w:t>
        </w:r>
        <w:r w:rsidR="00226E40" w:rsidRPr="004B3F17">
          <w:rPr>
            <w:rStyle w:val="Hyperlink"/>
            <w:sz w:val="22"/>
            <w:szCs w:val="22"/>
          </w:rPr>
          <w:t xml:space="preserve"> Open</w:t>
        </w:r>
      </w:hyperlink>
      <w:r w:rsidR="0031722C" w:rsidRPr="004B3F17">
        <w:rPr>
          <w:sz w:val="22"/>
          <w:szCs w:val="22"/>
        </w:rPr>
        <w:tab/>
      </w:r>
      <w:r w:rsidR="009306BA">
        <w:rPr>
          <w:sz w:val="22"/>
          <w:szCs w:val="22"/>
        </w:rPr>
        <w:t>56</w:t>
      </w:r>
    </w:p>
    <w:p w14:paraId="123FAB85" w14:textId="7C9293B5" w:rsidR="0031722C" w:rsidRPr="004B3F17" w:rsidRDefault="0031722C" w:rsidP="0031722C">
      <w:pPr>
        <w:tabs>
          <w:tab w:val="left" w:pos="450"/>
          <w:tab w:val="right" w:leader="dot" w:pos="8640"/>
          <w:tab w:val="left" w:pos="9000"/>
        </w:tabs>
        <w:spacing w:line="276" w:lineRule="auto"/>
        <w:rPr>
          <w:b/>
          <w:sz w:val="22"/>
          <w:szCs w:val="22"/>
        </w:rPr>
      </w:pPr>
      <w:r w:rsidRPr="004B3F17">
        <w:rPr>
          <w:b/>
          <w:sz w:val="22"/>
          <w:szCs w:val="22"/>
        </w:rPr>
        <w:t>Business Administration (200</w:t>
      </w:r>
      <w:r w:rsidR="00075E61">
        <w:rPr>
          <w:b/>
          <w:sz w:val="22"/>
          <w:szCs w:val="22"/>
        </w:rPr>
        <w:t>’</w:t>
      </w:r>
      <w:r w:rsidRPr="004B3F17">
        <w:rPr>
          <w:b/>
          <w:sz w:val="22"/>
          <w:szCs w:val="22"/>
        </w:rPr>
        <w:t>s)</w:t>
      </w:r>
    </w:p>
    <w:p w14:paraId="2FA3CA89" w14:textId="4315FCE3" w:rsidR="0031722C" w:rsidRPr="004B3F17" w:rsidRDefault="00810AFA" w:rsidP="0031722C">
      <w:pPr>
        <w:tabs>
          <w:tab w:val="left" w:pos="450"/>
          <w:tab w:val="right" w:leader="dot" w:pos="8640"/>
          <w:tab w:val="left" w:pos="9000"/>
        </w:tabs>
        <w:spacing w:line="276" w:lineRule="auto"/>
        <w:rPr>
          <w:sz w:val="22"/>
          <w:szCs w:val="22"/>
        </w:rPr>
      </w:pPr>
      <w:hyperlink w:anchor="b200" w:history="1">
        <w:r w:rsidR="00226E40" w:rsidRPr="004B3F17">
          <w:rPr>
            <w:rStyle w:val="Hyperlink"/>
            <w:sz w:val="22"/>
            <w:szCs w:val="22"/>
          </w:rPr>
          <w:t>(200) Fundamental Word Processing</w:t>
        </w:r>
      </w:hyperlink>
      <w:r w:rsidR="0031722C" w:rsidRPr="004B3F17">
        <w:rPr>
          <w:sz w:val="22"/>
          <w:szCs w:val="22"/>
        </w:rPr>
        <w:tab/>
      </w:r>
      <w:r w:rsidR="009306BA">
        <w:rPr>
          <w:sz w:val="22"/>
          <w:szCs w:val="22"/>
        </w:rPr>
        <w:t>58</w:t>
      </w:r>
    </w:p>
    <w:p w14:paraId="399DAC9B" w14:textId="28C282D0" w:rsidR="0031722C" w:rsidRPr="004B3F17" w:rsidRDefault="00810AFA" w:rsidP="0031722C">
      <w:pPr>
        <w:tabs>
          <w:tab w:val="left" w:pos="450"/>
          <w:tab w:val="right" w:leader="dot" w:pos="8640"/>
          <w:tab w:val="left" w:pos="9000"/>
        </w:tabs>
        <w:spacing w:line="276" w:lineRule="auto"/>
        <w:rPr>
          <w:sz w:val="22"/>
          <w:szCs w:val="22"/>
        </w:rPr>
      </w:pPr>
      <w:hyperlink w:anchor="b205" w:history="1">
        <w:r w:rsidR="00226E40" w:rsidRPr="004B3F17">
          <w:rPr>
            <w:rStyle w:val="Hyperlink"/>
            <w:sz w:val="22"/>
            <w:szCs w:val="22"/>
          </w:rPr>
          <w:t>(205) Intermediate Word Processing</w:t>
        </w:r>
      </w:hyperlink>
      <w:r w:rsidR="0031722C" w:rsidRPr="004B3F17">
        <w:rPr>
          <w:sz w:val="22"/>
          <w:szCs w:val="22"/>
        </w:rPr>
        <w:tab/>
      </w:r>
      <w:r w:rsidR="009306BA">
        <w:rPr>
          <w:sz w:val="22"/>
          <w:szCs w:val="22"/>
        </w:rPr>
        <w:t>59</w:t>
      </w:r>
    </w:p>
    <w:p w14:paraId="70F3910B" w14:textId="47D73E1E" w:rsidR="0031722C" w:rsidRPr="004B3F17" w:rsidRDefault="00810AFA" w:rsidP="0031722C">
      <w:pPr>
        <w:tabs>
          <w:tab w:val="left" w:pos="450"/>
          <w:tab w:val="right" w:leader="dot" w:pos="8640"/>
          <w:tab w:val="left" w:pos="9000"/>
        </w:tabs>
        <w:spacing w:line="276" w:lineRule="auto"/>
        <w:rPr>
          <w:sz w:val="22"/>
          <w:szCs w:val="22"/>
        </w:rPr>
      </w:pPr>
      <w:hyperlink w:anchor="b210" w:history="1">
        <w:r w:rsidR="00226E40" w:rsidRPr="004B3F17">
          <w:rPr>
            <w:rStyle w:val="Hyperlink"/>
            <w:sz w:val="22"/>
            <w:szCs w:val="22"/>
          </w:rPr>
          <w:t>(210) Advanced Word Processing</w:t>
        </w:r>
      </w:hyperlink>
      <w:r w:rsidR="0031722C" w:rsidRPr="004B3F17">
        <w:rPr>
          <w:sz w:val="22"/>
          <w:szCs w:val="22"/>
        </w:rPr>
        <w:tab/>
      </w:r>
      <w:r w:rsidR="009306BA">
        <w:rPr>
          <w:sz w:val="22"/>
          <w:szCs w:val="22"/>
        </w:rPr>
        <w:t>60</w:t>
      </w:r>
    </w:p>
    <w:p w14:paraId="4B1051ED" w14:textId="1668890B" w:rsidR="0031722C" w:rsidRPr="004B3F17" w:rsidRDefault="00810AFA" w:rsidP="0031722C">
      <w:pPr>
        <w:tabs>
          <w:tab w:val="left" w:pos="450"/>
          <w:tab w:val="right" w:leader="dot" w:pos="8640"/>
          <w:tab w:val="left" w:pos="9000"/>
        </w:tabs>
        <w:spacing w:line="276" w:lineRule="auto"/>
        <w:rPr>
          <w:sz w:val="22"/>
          <w:szCs w:val="22"/>
        </w:rPr>
      </w:pPr>
      <w:hyperlink w:anchor="b215" w:history="1">
        <w:r w:rsidR="00226E40" w:rsidRPr="004B3F17">
          <w:rPr>
            <w:rStyle w:val="Hyperlink"/>
            <w:sz w:val="22"/>
            <w:szCs w:val="22"/>
          </w:rPr>
          <w:t>(215) Integrated Office Applications</w:t>
        </w:r>
      </w:hyperlink>
      <w:r w:rsidR="0031722C" w:rsidRPr="004B3F17">
        <w:rPr>
          <w:sz w:val="22"/>
          <w:szCs w:val="22"/>
        </w:rPr>
        <w:tab/>
      </w:r>
      <w:r w:rsidR="009306BA">
        <w:rPr>
          <w:sz w:val="22"/>
          <w:szCs w:val="22"/>
        </w:rPr>
        <w:t>61</w:t>
      </w:r>
    </w:p>
    <w:p w14:paraId="4C23BF66" w14:textId="0C455F53" w:rsidR="0031722C" w:rsidRPr="004B3F17" w:rsidRDefault="00810AFA" w:rsidP="0031722C">
      <w:pPr>
        <w:tabs>
          <w:tab w:val="left" w:pos="450"/>
          <w:tab w:val="right" w:leader="dot" w:pos="8640"/>
          <w:tab w:val="left" w:pos="9000"/>
        </w:tabs>
        <w:spacing w:line="276" w:lineRule="auto"/>
        <w:rPr>
          <w:sz w:val="22"/>
          <w:szCs w:val="22"/>
        </w:rPr>
      </w:pPr>
      <w:hyperlink w:anchor="b220" w:history="1">
        <w:r w:rsidR="00226E40" w:rsidRPr="004B3F17">
          <w:rPr>
            <w:rStyle w:val="Hyperlink"/>
            <w:sz w:val="22"/>
            <w:szCs w:val="22"/>
          </w:rPr>
          <w:t xml:space="preserve">(220) Basic Office Systems </w:t>
        </w:r>
        <w:r w:rsidR="00EE7B56">
          <w:rPr>
            <w:rStyle w:val="Hyperlink"/>
            <w:sz w:val="22"/>
            <w:szCs w:val="22"/>
          </w:rPr>
          <w:t>and</w:t>
        </w:r>
        <w:r w:rsidR="00226E40" w:rsidRPr="004B3F17">
          <w:rPr>
            <w:rStyle w:val="Hyperlink"/>
            <w:sz w:val="22"/>
            <w:szCs w:val="22"/>
          </w:rPr>
          <w:t xml:space="preserve"> Procedures</w:t>
        </w:r>
      </w:hyperlink>
      <w:r w:rsidR="0031722C" w:rsidRPr="004B3F17">
        <w:rPr>
          <w:sz w:val="22"/>
          <w:szCs w:val="22"/>
        </w:rPr>
        <w:tab/>
      </w:r>
      <w:r w:rsidR="009306BA">
        <w:rPr>
          <w:sz w:val="22"/>
          <w:szCs w:val="22"/>
        </w:rPr>
        <w:t>62</w:t>
      </w:r>
    </w:p>
    <w:p w14:paraId="12727EC7" w14:textId="3E68DA3F" w:rsidR="0031722C" w:rsidRPr="004B3F17" w:rsidRDefault="00810AFA" w:rsidP="0031722C">
      <w:pPr>
        <w:tabs>
          <w:tab w:val="left" w:pos="450"/>
          <w:tab w:val="right" w:leader="dot" w:pos="8640"/>
          <w:tab w:val="left" w:pos="9000"/>
        </w:tabs>
        <w:spacing w:line="276" w:lineRule="auto"/>
        <w:rPr>
          <w:sz w:val="22"/>
          <w:szCs w:val="22"/>
        </w:rPr>
      </w:pPr>
      <w:hyperlink w:anchor="b225" w:history="1">
        <w:r w:rsidR="00226E40" w:rsidRPr="004B3F17">
          <w:rPr>
            <w:rStyle w:val="Hyperlink"/>
            <w:sz w:val="22"/>
            <w:szCs w:val="22"/>
          </w:rPr>
          <w:t xml:space="preserve">(225) Advanced Office Systems </w:t>
        </w:r>
        <w:r w:rsidR="00EE7B56">
          <w:rPr>
            <w:rStyle w:val="Hyperlink"/>
            <w:sz w:val="22"/>
            <w:szCs w:val="22"/>
          </w:rPr>
          <w:t>and</w:t>
        </w:r>
        <w:r w:rsidR="00226E40" w:rsidRPr="004B3F17">
          <w:rPr>
            <w:rStyle w:val="Hyperlink"/>
            <w:sz w:val="22"/>
            <w:szCs w:val="22"/>
          </w:rPr>
          <w:t xml:space="preserve"> Procedures</w:t>
        </w:r>
      </w:hyperlink>
      <w:r w:rsidR="0031722C" w:rsidRPr="004B3F17">
        <w:rPr>
          <w:sz w:val="22"/>
          <w:szCs w:val="22"/>
        </w:rPr>
        <w:tab/>
      </w:r>
      <w:r w:rsidR="009306BA">
        <w:rPr>
          <w:sz w:val="22"/>
          <w:szCs w:val="22"/>
        </w:rPr>
        <w:t>63</w:t>
      </w:r>
    </w:p>
    <w:p w14:paraId="4D766026" w14:textId="22DE4BB8" w:rsidR="0031722C" w:rsidRPr="004B3F17" w:rsidRDefault="00810AFA" w:rsidP="0031722C">
      <w:pPr>
        <w:tabs>
          <w:tab w:val="left" w:pos="450"/>
          <w:tab w:val="right" w:leader="dot" w:pos="8640"/>
          <w:tab w:val="left" w:pos="9000"/>
        </w:tabs>
        <w:spacing w:line="276" w:lineRule="auto"/>
        <w:rPr>
          <w:sz w:val="22"/>
          <w:szCs w:val="22"/>
        </w:rPr>
      </w:pPr>
      <w:hyperlink w:anchor="b230" w:history="1">
        <w:r w:rsidR="00226E40" w:rsidRPr="004B3F17">
          <w:rPr>
            <w:rStyle w:val="Hyperlink"/>
            <w:sz w:val="22"/>
            <w:szCs w:val="22"/>
          </w:rPr>
          <w:t>(230) Fundamental Spreadsheet Applications</w:t>
        </w:r>
      </w:hyperlink>
      <w:r w:rsidR="0031722C" w:rsidRPr="004B3F17">
        <w:rPr>
          <w:sz w:val="22"/>
          <w:szCs w:val="22"/>
        </w:rPr>
        <w:tab/>
      </w:r>
      <w:r w:rsidR="009306BA">
        <w:rPr>
          <w:sz w:val="22"/>
          <w:szCs w:val="22"/>
        </w:rPr>
        <w:t>64</w:t>
      </w:r>
    </w:p>
    <w:p w14:paraId="51537310" w14:textId="2F2F5932" w:rsidR="0031722C" w:rsidRPr="004B3F17" w:rsidRDefault="00810AFA" w:rsidP="0031722C">
      <w:pPr>
        <w:tabs>
          <w:tab w:val="left" w:pos="450"/>
          <w:tab w:val="right" w:leader="dot" w:pos="8640"/>
          <w:tab w:val="left" w:pos="9000"/>
        </w:tabs>
        <w:spacing w:line="276" w:lineRule="auto"/>
        <w:rPr>
          <w:sz w:val="22"/>
          <w:szCs w:val="22"/>
        </w:rPr>
      </w:pPr>
      <w:hyperlink w:anchor="b235" w:history="1">
        <w:r w:rsidR="00226E40" w:rsidRPr="004B3F17">
          <w:rPr>
            <w:rStyle w:val="Hyperlink"/>
            <w:sz w:val="22"/>
            <w:szCs w:val="22"/>
          </w:rPr>
          <w:t>(235) Advanced Spreadsheet Applications</w:t>
        </w:r>
      </w:hyperlink>
      <w:r w:rsidR="0031722C" w:rsidRPr="004B3F17">
        <w:rPr>
          <w:sz w:val="22"/>
          <w:szCs w:val="22"/>
        </w:rPr>
        <w:tab/>
      </w:r>
      <w:r w:rsidR="009306BA">
        <w:rPr>
          <w:sz w:val="22"/>
          <w:szCs w:val="22"/>
        </w:rPr>
        <w:t>65</w:t>
      </w:r>
    </w:p>
    <w:p w14:paraId="0971FDD0" w14:textId="19D9EB4D" w:rsidR="0031722C" w:rsidRPr="004B3F17" w:rsidRDefault="00810AFA" w:rsidP="0031722C">
      <w:pPr>
        <w:tabs>
          <w:tab w:val="left" w:pos="450"/>
          <w:tab w:val="right" w:leader="dot" w:pos="8640"/>
          <w:tab w:val="left" w:pos="9000"/>
        </w:tabs>
        <w:spacing w:line="276" w:lineRule="auto"/>
        <w:rPr>
          <w:sz w:val="22"/>
          <w:szCs w:val="22"/>
        </w:rPr>
      </w:pPr>
      <w:hyperlink w:anchor="b240" w:history="1">
        <w:r w:rsidR="00226E40" w:rsidRPr="004B3F17">
          <w:rPr>
            <w:rStyle w:val="Hyperlink"/>
            <w:sz w:val="22"/>
            <w:szCs w:val="22"/>
          </w:rPr>
          <w:t>(240) Database Applications</w:t>
        </w:r>
      </w:hyperlink>
      <w:r w:rsidR="0031722C" w:rsidRPr="004B3F17">
        <w:rPr>
          <w:sz w:val="22"/>
          <w:szCs w:val="22"/>
        </w:rPr>
        <w:tab/>
      </w:r>
      <w:r w:rsidR="009306BA">
        <w:rPr>
          <w:sz w:val="22"/>
          <w:szCs w:val="22"/>
        </w:rPr>
        <w:t>66</w:t>
      </w:r>
    </w:p>
    <w:p w14:paraId="7522D599" w14:textId="0471EF56" w:rsidR="0031722C" w:rsidRPr="004B3F17" w:rsidRDefault="00810AFA" w:rsidP="0031722C">
      <w:pPr>
        <w:tabs>
          <w:tab w:val="left" w:pos="450"/>
          <w:tab w:val="right" w:leader="dot" w:pos="8640"/>
          <w:tab w:val="left" w:pos="9000"/>
        </w:tabs>
        <w:spacing w:line="276" w:lineRule="auto"/>
        <w:rPr>
          <w:sz w:val="22"/>
          <w:szCs w:val="22"/>
        </w:rPr>
      </w:pPr>
      <w:hyperlink w:anchor="b245" w:history="1">
        <w:r w:rsidR="00226E40" w:rsidRPr="004B3F17">
          <w:rPr>
            <w:rStyle w:val="Hyperlink"/>
            <w:sz w:val="22"/>
            <w:szCs w:val="22"/>
          </w:rPr>
          <w:t>(245) Legal Office Procedures</w:t>
        </w:r>
      </w:hyperlink>
      <w:r w:rsidR="0031722C" w:rsidRPr="004B3F17">
        <w:rPr>
          <w:sz w:val="22"/>
          <w:szCs w:val="22"/>
        </w:rPr>
        <w:tab/>
      </w:r>
      <w:r w:rsidR="009306BA">
        <w:rPr>
          <w:sz w:val="22"/>
          <w:szCs w:val="22"/>
        </w:rPr>
        <w:t>67</w:t>
      </w:r>
    </w:p>
    <w:p w14:paraId="6511DD02" w14:textId="23F4F316" w:rsidR="0031722C" w:rsidRPr="004B3F17" w:rsidRDefault="00810AFA" w:rsidP="0031722C">
      <w:pPr>
        <w:tabs>
          <w:tab w:val="left" w:pos="450"/>
          <w:tab w:val="right" w:leader="dot" w:pos="8640"/>
          <w:tab w:val="left" w:pos="9000"/>
        </w:tabs>
        <w:spacing w:line="276" w:lineRule="auto"/>
        <w:rPr>
          <w:sz w:val="22"/>
          <w:szCs w:val="22"/>
        </w:rPr>
      </w:pPr>
      <w:hyperlink w:anchor="b255" w:history="1">
        <w:r w:rsidR="00226E40" w:rsidRPr="004B3F17">
          <w:rPr>
            <w:rStyle w:val="Hyperlink"/>
            <w:sz w:val="22"/>
            <w:szCs w:val="22"/>
          </w:rPr>
          <w:t>(255) Administrative Support Team</w:t>
        </w:r>
      </w:hyperlink>
      <w:r w:rsidR="0031722C" w:rsidRPr="004B3F17">
        <w:rPr>
          <w:sz w:val="22"/>
          <w:szCs w:val="22"/>
        </w:rPr>
        <w:tab/>
      </w:r>
      <w:r w:rsidR="009306BA">
        <w:rPr>
          <w:sz w:val="22"/>
          <w:szCs w:val="22"/>
        </w:rPr>
        <w:t>68</w:t>
      </w:r>
    </w:p>
    <w:p w14:paraId="7958885D" w14:textId="686253BC" w:rsidR="0031722C" w:rsidRPr="004B3F17" w:rsidRDefault="00810AFA" w:rsidP="0031722C">
      <w:pPr>
        <w:tabs>
          <w:tab w:val="left" w:pos="450"/>
          <w:tab w:val="right" w:leader="dot" w:pos="8640"/>
          <w:tab w:val="left" w:pos="9000"/>
        </w:tabs>
        <w:spacing w:line="276" w:lineRule="auto"/>
        <w:rPr>
          <w:sz w:val="22"/>
          <w:szCs w:val="22"/>
        </w:rPr>
      </w:pPr>
      <w:hyperlink w:anchor="b260" w:history="1">
        <w:r w:rsidR="004428C8" w:rsidRPr="004B3F17">
          <w:rPr>
            <w:rStyle w:val="Hyperlink"/>
            <w:sz w:val="22"/>
            <w:szCs w:val="22"/>
          </w:rPr>
          <w:t>(260) Administrative Support Research Project</w:t>
        </w:r>
      </w:hyperlink>
      <w:r w:rsidR="0031722C" w:rsidRPr="004B3F17">
        <w:rPr>
          <w:sz w:val="22"/>
          <w:szCs w:val="22"/>
        </w:rPr>
        <w:tab/>
      </w:r>
      <w:r w:rsidR="009306BA">
        <w:rPr>
          <w:sz w:val="22"/>
          <w:szCs w:val="22"/>
        </w:rPr>
        <w:t>69</w:t>
      </w:r>
    </w:p>
    <w:p w14:paraId="5474548A" w14:textId="10A2DC72" w:rsidR="0031722C" w:rsidRPr="004B3F17" w:rsidRDefault="00810AFA" w:rsidP="0031722C">
      <w:pPr>
        <w:tabs>
          <w:tab w:val="left" w:pos="450"/>
          <w:tab w:val="right" w:leader="dot" w:pos="8640"/>
          <w:tab w:val="left" w:pos="9000"/>
        </w:tabs>
        <w:spacing w:line="276" w:lineRule="auto"/>
        <w:rPr>
          <w:sz w:val="22"/>
          <w:szCs w:val="22"/>
        </w:rPr>
      </w:pPr>
      <w:hyperlink w:anchor="b265" w:history="1">
        <w:r w:rsidR="00226E40" w:rsidRPr="004B3F17">
          <w:rPr>
            <w:rStyle w:val="Hyperlink"/>
            <w:sz w:val="22"/>
            <w:szCs w:val="22"/>
          </w:rPr>
          <w:t xml:space="preserve">(265) Business Law </w:t>
        </w:r>
        <w:r w:rsidR="00EE7B56">
          <w:rPr>
            <w:rStyle w:val="Hyperlink"/>
            <w:sz w:val="22"/>
            <w:szCs w:val="22"/>
          </w:rPr>
          <w:t>and</w:t>
        </w:r>
        <w:r w:rsidR="00226E40" w:rsidRPr="004B3F17">
          <w:rPr>
            <w:rStyle w:val="Hyperlink"/>
            <w:sz w:val="22"/>
            <w:szCs w:val="22"/>
          </w:rPr>
          <w:t xml:space="preserve"> Ethics</w:t>
        </w:r>
      </w:hyperlink>
      <w:r w:rsidR="0031722C" w:rsidRPr="004B3F17">
        <w:rPr>
          <w:sz w:val="22"/>
          <w:szCs w:val="22"/>
        </w:rPr>
        <w:tab/>
      </w:r>
      <w:r w:rsidR="009306BA">
        <w:rPr>
          <w:sz w:val="22"/>
          <w:szCs w:val="22"/>
        </w:rPr>
        <w:t>73</w:t>
      </w:r>
    </w:p>
    <w:p w14:paraId="5042446B" w14:textId="6C58633B" w:rsidR="0031722C" w:rsidRPr="004B3F17" w:rsidRDefault="00810AFA" w:rsidP="0031722C">
      <w:pPr>
        <w:tabs>
          <w:tab w:val="left" w:pos="450"/>
          <w:tab w:val="right" w:leader="dot" w:pos="8640"/>
          <w:tab w:val="left" w:pos="9000"/>
        </w:tabs>
        <w:spacing w:line="276" w:lineRule="auto"/>
        <w:rPr>
          <w:sz w:val="22"/>
          <w:szCs w:val="22"/>
        </w:rPr>
      </w:pPr>
      <w:hyperlink w:anchor="b290" w:history="1">
        <w:r w:rsidR="00226E40" w:rsidRPr="004B3F17">
          <w:rPr>
            <w:rStyle w:val="Hyperlink"/>
            <w:sz w:val="22"/>
            <w:szCs w:val="22"/>
          </w:rPr>
          <w:t xml:space="preserve">(290) Administrative Support Concepts </w:t>
        </w:r>
        <w:r w:rsidR="00893B75">
          <w:rPr>
            <w:rStyle w:val="Hyperlink"/>
            <w:sz w:val="22"/>
            <w:szCs w:val="22"/>
          </w:rPr>
          <w:t>-</w:t>
        </w:r>
        <w:r w:rsidR="00226E40" w:rsidRPr="004B3F17">
          <w:rPr>
            <w:rStyle w:val="Hyperlink"/>
            <w:sz w:val="22"/>
            <w:szCs w:val="22"/>
          </w:rPr>
          <w:t xml:space="preserve"> Open</w:t>
        </w:r>
      </w:hyperlink>
      <w:r w:rsidR="0031722C" w:rsidRPr="004B3F17">
        <w:rPr>
          <w:sz w:val="22"/>
          <w:szCs w:val="22"/>
        </w:rPr>
        <w:tab/>
      </w:r>
      <w:r w:rsidR="009306BA">
        <w:rPr>
          <w:sz w:val="22"/>
          <w:szCs w:val="22"/>
        </w:rPr>
        <w:t>74</w:t>
      </w:r>
    </w:p>
    <w:p w14:paraId="19479C1C" w14:textId="1F1820E5" w:rsidR="0031722C" w:rsidRPr="004B3F17" w:rsidRDefault="0031722C" w:rsidP="0031722C">
      <w:pPr>
        <w:tabs>
          <w:tab w:val="left" w:pos="450"/>
          <w:tab w:val="right" w:leader="dot" w:pos="8640"/>
          <w:tab w:val="left" w:pos="9000"/>
        </w:tabs>
        <w:spacing w:line="276" w:lineRule="auto"/>
        <w:rPr>
          <w:b/>
          <w:sz w:val="22"/>
          <w:szCs w:val="22"/>
        </w:rPr>
      </w:pPr>
      <w:r w:rsidRPr="004B3F17">
        <w:rPr>
          <w:b/>
          <w:sz w:val="22"/>
          <w:szCs w:val="22"/>
        </w:rPr>
        <w:t>Management Information Systems (300</w:t>
      </w:r>
      <w:r w:rsidR="00075E61">
        <w:rPr>
          <w:b/>
          <w:sz w:val="22"/>
          <w:szCs w:val="22"/>
        </w:rPr>
        <w:t>’</w:t>
      </w:r>
      <w:r w:rsidRPr="004B3F17">
        <w:rPr>
          <w:b/>
          <w:sz w:val="22"/>
          <w:szCs w:val="22"/>
        </w:rPr>
        <w:t>s)</w:t>
      </w:r>
    </w:p>
    <w:p w14:paraId="6B3C8C7A" w14:textId="37812D43" w:rsidR="0031722C" w:rsidRPr="004B3F17" w:rsidRDefault="00810AFA" w:rsidP="0031722C">
      <w:pPr>
        <w:tabs>
          <w:tab w:val="left" w:pos="450"/>
          <w:tab w:val="right" w:leader="dot" w:pos="8640"/>
          <w:tab w:val="left" w:pos="9000"/>
        </w:tabs>
        <w:spacing w:line="276" w:lineRule="auto"/>
        <w:rPr>
          <w:sz w:val="22"/>
          <w:szCs w:val="22"/>
        </w:rPr>
      </w:pPr>
      <w:hyperlink w:anchor="m300" w:history="1">
        <w:r w:rsidR="00226E40" w:rsidRPr="004B3F17">
          <w:rPr>
            <w:rStyle w:val="Hyperlink"/>
            <w:sz w:val="22"/>
            <w:szCs w:val="22"/>
          </w:rPr>
          <w:t>(300) Computer Network Technology</w:t>
        </w:r>
      </w:hyperlink>
      <w:r w:rsidR="0031722C" w:rsidRPr="004B3F17">
        <w:rPr>
          <w:sz w:val="22"/>
          <w:szCs w:val="22"/>
        </w:rPr>
        <w:tab/>
      </w:r>
      <w:r w:rsidR="009306BA">
        <w:rPr>
          <w:sz w:val="22"/>
          <w:szCs w:val="22"/>
        </w:rPr>
        <w:t>76</w:t>
      </w:r>
    </w:p>
    <w:p w14:paraId="0CE607E7" w14:textId="761EF956" w:rsidR="0031722C" w:rsidRPr="004B3F17" w:rsidRDefault="00810AFA" w:rsidP="0031722C">
      <w:pPr>
        <w:tabs>
          <w:tab w:val="left" w:pos="450"/>
          <w:tab w:val="right" w:leader="dot" w:pos="8640"/>
          <w:tab w:val="left" w:pos="9000"/>
        </w:tabs>
        <w:spacing w:line="276" w:lineRule="auto"/>
        <w:rPr>
          <w:sz w:val="22"/>
          <w:szCs w:val="22"/>
        </w:rPr>
      </w:pPr>
      <w:hyperlink w:anchor="m305" w:history="1">
        <w:r w:rsidR="00226E40" w:rsidRPr="004B3F17">
          <w:rPr>
            <w:rStyle w:val="Hyperlink"/>
            <w:sz w:val="22"/>
            <w:szCs w:val="22"/>
          </w:rPr>
          <w:t xml:space="preserve">(305) </w:t>
        </w:r>
        <w:r w:rsidR="003E040C">
          <w:rPr>
            <w:rStyle w:val="Hyperlink"/>
            <w:sz w:val="22"/>
            <w:szCs w:val="22"/>
          </w:rPr>
          <w:t>Device Configuration</w:t>
        </w:r>
        <w:r w:rsidR="00226E40" w:rsidRPr="004B3F17">
          <w:rPr>
            <w:rStyle w:val="Hyperlink"/>
            <w:sz w:val="22"/>
            <w:szCs w:val="22"/>
          </w:rPr>
          <w:t xml:space="preserve"> </w:t>
        </w:r>
        <w:r w:rsidR="00EE7B56">
          <w:rPr>
            <w:rStyle w:val="Hyperlink"/>
            <w:sz w:val="22"/>
            <w:szCs w:val="22"/>
          </w:rPr>
          <w:t>and</w:t>
        </w:r>
        <w:r w:rsidR="00226E40" w:rsidRPr="004B3F17">
          <w:rPr>
            <w:rStyle w:val="Hyperlink"/>
            <w:sz w:val="22"/>
            <w:szCs w:val="22"/>
          </w:rPr>
          <w:t xml:space="preserve"> Troubleshooting</w:t>
        </w:r>
      </w:hyperlink>
      <w:r w:rsidR="0031722C" w:rsidRPr="004B3F17">
        <w:rPr>
          <w:sz w:val="22"/>
          <w:szCs w:val="22"/>
        </w:rPr>
        <w:tab/>
      </w:r>
      <w:r w:rsidR="009306BA">
        <w:rPr>
          <w:sz w:val="22"/>
          <w:szCs w:val="22"/>
        </w:rPr>
        <w:t>77</w:t>
      </w:r>
    </w:p>
    <w:p w14:paraId="6FC9EBD4" w14:textId="2E667ED9" w:rsidR="0031722C" w:rsidRPr="004B3F17" w:rsidRDefault="00810AFA" w:rsidP="0031722C">
      <w:pPr>
        <w:tabs>
          <w:tab w:val="left" w:pos="450"/>
          <w:tab w:val="right" w:leader="dot" w:pos="8640"/>
          <w:tab w:val="left" w:pos="9000"/>
        </w:tabs>
        <w:spacing w:line="276" w:lineRule="auto"/>
        <w:rPr>
          <w:sz w:val="22"/>
          <w:szCs w:val="22"/>
        </w:rPr>
      </w:pPr>
      <w:hyperlink w:anchor="m310" w:history="1">
        <w:r w:rsidR="005E7457" w:rsidRPr="00874365">
          <w:rPr>
            <w:rStyle w:val="Hyperlink"/>
            <w:sz w:val="22"/>
            <w:szCs w:val="22"/>
          </w:rPr>
          <w:t>(310) Server Administration Using Microsoft®</w:t>
        </w:r>
      </w:hyperlink>
      <w:r w:rsidR="0031722C" w:rsidRPr="004B3F17">
        <w:rPr>
          <w:sz w:val="22"/>
          <w:szCs w:val="22"/>
        </w:rPr>
        <w:tab/>
      </w:r>
      <w:r w:rsidR="009306BA">
        <w:rPr>
          <w:sz w:val="22"/>
          <w:szCs w:val="22"/>
        </w:rPr>
        <w:t>78</w:t>
      </w:r>
    </w:p>
    <w:p w14:paraId="306905B9" w14:textId="523FCA37" w:rsidR="0031722C" w:rsidRPr="004B3F17" w:rsidRDefault="00810AFA" w:rsidP="0031722C">
      <w:pPr>
        <w:tabs>
          <w:tab w:val="left" w:pos="450"/>
          <w:tab w:val="right" w:leader="dot" w:pos="8640"/>
          <w:tab w:val="left" w:pos="9000"/>
        </w:tabs>
        <w:spacing w:line="276" w:lineRule="auto"/>
        <w:rPr>
          <w:sz w:val="22"/>
          <w:szCs w:val="22"/>
        </w:rPr>
      </w:pPr>
      <w:hyperlink w:anchor="m315" w:history="1">
        <w:r w:rsidR="005E7457" w:rsidRPr="00874365">
          <w:rPr>
            <w:rStyle w:val="Hyperlink"/>
            <w:sz w:val="22"/>
            <w:szCs w:val="22"/>
          </w:rPr>
          <w:t>(315) Network Administration Using Cisco®</w:t>
        </w:r>
      </w:hyperlink>
      <w:r w:rsidR="0031722C" w:rsidRPr="004B3F17">
        <w:rPr>
          <w:sz w:val="22"/>
          <w:szCs w:val="22"/>
        </w:rPr>
        <w:tab/>
      </w:r>
      <w:r w:rsidR="009306BA">
        <w:rPr>
          <w:sz w:val="22"/>
          <w:szCs w:val="22"/>
        </w:rPr>
        <w:t>79</w:t>
      </w:r>
    </w:p>
    <w:p w14:paraId="480D5EA7" w14:textId="77A205FF" w:rsidR="0031722C" w:rsidRPr="004B3F17" w:rsidRDefault="00810AFA" w:rsidP="0031722C">
      <w:pPr>
        <w:tabs>
          <w:tab w:val="left" w:pos="450"/>
          <w:tab w:val="right" w:leader="dot" w:pos="8640"/>
          <w:tab w:val="left" w:pos="9000"/>
        </w:tabs>
        <w:spacing w:line="276" w:lineRule="auto"/>
        <w:rPr>
          <w:sz w:val="22"/>
          <w:szCs w:val="22"/>
        </w:rPr>
      </w:pPr>
      <w:hyperlink w:anchor="m320" w:history="1">
        <w:r w:rsidR="005E7457" w:rsidRPr="004B3F17">
          <w:rPr>
            <w:rStyle w:val="Hyperlink"/>
            <w:sz w:val="22"/>
            <w:szCs w:val="22"/>
          </w:rPr>
          <w:t>(320) Computer Security</w:t>
        </w:r>
      </w:hyperlink>
      <w:r w:rsidR="0031722C" w:rsidRPr="004B3F17">
        <w:rPr>
          <w:sz w:val="22"/>
          <w:szCs w:val="22"/>
        </w:rPr>
        <w:tab/>
      </w:r>
      <w:r w:rsidR="009306BA">
        <w:rPr>
          <w:sz w:val="22"/>
          <w:szCs w:val="22"/>
        </w:rPr>
        <w:t>80</w:t>
      </w:r>
    </w:p>
    <w:p w14:paraId="43F4FB58" w14:textId="5F2E03C8" w:rsidR="0031722C" w:rsidRPr="004B3F17" w:rsidRDefault="00810AFA" w:rsidP="0031722C">
      <w:pPr>
        <w:tabs>
          <w:tab w:val="left" w:pos="450"/>
          <w:tab w:val="right" w:leader="dot" w:pos="8640"/>
          <w:tab w:val="left" w:pos="9000"/>
        </w:tabs>
        <w:spacing w:line="276" w:lineRule="auto"/>
        <w:rPr>
          <w:sz w:val="22"/>
          <w:szCs w:val="22"/>
        </w:rPr>
      </w:pPr>
      <w:hyperlink w:anchor="m325" w:history="1">
        <w:r w:rsidR="005E7457" w:rsidRPr="004B3F17">
          <w:rPr>
            <w:rStyle w:val="Hyperlink"/>
            <w:sz w:val="22"/>
            <w:szCs w:val="22"/>
          </w:rPr>
          <w:t>(325) Network Design Team</w:t>
        </w:r>
      </w:hyperlink>
      <w:r w:rsidR="0031722C" w:rsidRPr="004B3F17">
        <w:rPr>
          <w:sz w:val="22"/>
          <w:szCs w:val="22"/>
        </w:rPr>
        <w:tab/>
      </w:r>
      <w:r w:rsidR="006A3841">
        <w:rPr>
          <w:sz w:val="22"/>
          <w:szCs w:val="22"/>
        </w:rPr>
        <w:t>81</w:t>
      </w:r>
    </w:p>
    <w:p w14:paraId="285B2E2B" w14:textId="45231F75" w:rsidR="0031722C" w:rsidRPr="004B3F17" w:rsidRDefault="00810AFA" w:rsidP="0031722C">
      <w:pPr>
        <w:tabs>
          <w:tab w:val="left" w:pos="450"/>
          <w:tab w:val="right" w:leader="dot" w:pos="8640"/>
          <w:tab w:val="left" w:pos="9000"/>
        </w:tabs>
        <w:spacing w:line="276" w:lineRule="auto"/>
        <w:rPr>
          <w:sz w:val="22"/>
          <w:szCs w:val="22"/>
        </w:rPr>
      </w:pPr>
      <w:hyperlink w:anchor="m330" w:history="1">
        <w:r w:rsidR="005E7457" w:rsidRPr="004B3F17">
          <w:rPr>
            <w:rStyle w:val="Hyperlink"/>
            <w:sz w:val="22"/>
            <w:szCs w:val="22"/>
          </w:rPr>
          <w:t>(330) C# Programming</w:t>
        </w:r>
      </w:hyperlink>
      <w:r w:rsidR="00AC2417">
        <w:rPr>
          <w:sz w:val="22"/>
          <w:szCs w:val="22"/>
        </w:rPr>
        <w:tab/>
      </w:r>
      <w:r w:rsidR="0072342F">
        <w:rPr>
          <w:sz w:val="22"/>
          <w:szCs w:val="22"/>
        </w:rPr>
        <w:t>86</w:t>
      </w:r>
    </w:p>
    <w:p w14:paraId="4D07013C" w14:textId="4C6B8912" w:rsidR="0031722C" w:rsidRPr="004B3F17" w:rsidRDefault="00810AFA" w:rsidP="0031722C">
      <w:pPr>
        <w:tabs>
          <w:tab w:val="left" w:pos="450"/>
          <w:tab w:val="right" w:leader="dot" w:pos="8640"/>
          <w:tab w:val="left" w:pos="9000"/>
        </w:tabs>
        <w:spacing w:line="276" w:lineRule="auto"/>
        <w:rPr>
          <w:sz w:val="22"/>
          <w:szCs w:val="22"/>
        </w:rPr>
      </w:pPr>
      <w:hyperlink w:anchor="m335" w:history="1">
        <w:r w:rsidR="005E7457" w:rsidRPr="004B3F17">
          <w:rPr>
            <w:rStyle w:val="Hyperlink"/>
            <w:sz w:val="22"/>
            <w:szCs w:val="22"/>
          </w:rPr>
          <w:t>(335) C++ Programming</w:t>
        </w:r>
      </w:hyperlink>
      <w:r w:rsidR="0031722C" w:rsidRPr="004B3F17">
        <w:rPr>
          <w:sz w:val="22"/>
          <w:szCs w:val="22"/>
        </w:rPr>
        <w:tab/>
      </w:r>
      <w:r w:rsidR="0072342F">
        <w:rPr>
          <w:sz w:val="22"/>
          <w:szCs w:val="22"/>
        </w:rPr>
        <w:t>87</w:t>
      </w:r>
    </w:p>
    <w:p w14:paraId="20C73DEE" w14:textId="594DD138" w:rsidR="0031722C" w:rsidRPr="004B3F17" w:rsidRDefault="00810AFA" w:rsidP="0031722C">
      <w:pPr>
        <w:tabs>
          <w:tab w:val="left" w:pos="450"/>
          <w:tab w:val="right" w:leader="dot" w:pos="8640"/>
          <w:tab w:val="left" w:pos="9000"/>
        </w:tabs>
        <w:spacing w:line="276" w:lineRule="auto"/>
        <w:rPr>
          <w:sz w:val="22"/>
          <w:szCs w:val="22"/>
        </w:rPr>
      </w:pPr>
      <w:hyperlink w:anchor="m340" w:history="1">
        <w:r w:rsidR="005E7457" w:rsidRPr="004B3F17">
          <w:rPr>
            <w:rStyle w:val="Hyperlink"/>
            <w:sz w:val="22"/>
            <w:szCs w:val="22"/>
          </w:rPr>
          <w:t>(340) Java Programming</w:t>
        </w:r>
      </w:hyperlink>
      <w:r w:rsidR="0031722C" w:rsidRPr="004B3F17">
        <w:rPr>
          <w:sz w:val="22"/>
          <w:szCs w:val="22"/>
        </w:rPr>
        <w:tab/>
      </w:r>
      <w:r w:rsidR="0072342F">
        <w:rPr>
          <w:sz w:val="22"/>
          <w:szCs w:val="22"/>
        </w:rPr>
        <w:t>88</w:t>
      </w:r>
    </w:p>
    <w:p w14:paraId="169F92DA" w14:textId="1D8D0BE6" w:rsidR="0031722C" w:rsidRPr="004B3F17" w:rsidRDefault="00810AFA" w:rsidP="0031722C">
      <w:pPr>
        <w:tabs>
          <w:tab w:val="left" w:pos="450"/>
          <w:tab w:val="right" w:leader="dot" w:pos="8640"/>
          <w:tab w:val="left" w:pos="9000"/>
        </w:tabs>
        <w:spacing w:line="276" w:lineRule="auto"/>
        <w:rPr>
          <w:sz w:val="22"/>
          <w:szCs w:val="22"/>
        </w:rPr>
      </w:pPr>
      <w:hyperlink w:anchor="m345" w:history="1">
        <w:r w:rsidR="005E7457" w:rsidRPr="004B3F17">
          <w:rPr>
            <w:rStyle w:val="Hyperlink"/>
            <w:sz w:val="22"/>
            <w:szCs w:val="22"/>
          </w:rPr>
          <w:t>(345) SQL Database Fundamentals</w:t>
        </w:r>
      </w:hyperlink>
      <w:r w:rsidR="0031722C" w:rsidRPr="004B3F17">
        <w:rPr>
          <w:sz w:val="22"/>
          <w:szCs w:val="22"/>
        </w:rPr>
        <w:tab/>
      </w:r>
      <w:r w:rsidR="0072342F">
        <w:rPr>
          <w:sz w:val="22"/>
          <w:szCs w:val="22"/>
        </w:rPr>
        <w:t>89</w:t>
      </w:r>
    </w:p>
    <w:p w14:paraId="0E7483AE" w14:textId="06D3B68C" w:rsidR="007B330E" w:rsidRPr="004B3F17" w:rsidRDefault="00810AFA" w:rsidP="0031722C">
      <w:pPr>
        <w:tabs>
          <w:tab w:val="left" w:pos="450"/>
          <w:tab w:val="right" w:leader="dot" w:pos="8640"/>
          <w:tab w:val="left" w:pos="9000"/>
        </w:tabs>
        <w:spacing w:line="276" w:lineRule="auto"/>
        <w:rPr>
          <w:sz w:val="22"/>
          <w:szCs w:val="22"/>
        </w:rPr>
      </w:pPr>
      <w:hyperlink w:anchor="m350" w:history="1">
        <w:r w:rsidR="007B330E" w:rsidRPr="004B3F17">
          <w:rPr>
            <w:rStyle w:val="Hyperlink"/>
            <w:sz w:val="22"/>
            <w:szCs w:val="22"/>
          </w:rPr>
          <w:t>(350) Linux Operating System Fundamentals</w:t>
        </w:r>
      </w:hyperlink>
      <w:r w:rsidR="007B330E" w:rsidRPr="004B3F17">
        <w:rPr>
          <w:sz w:val="22"/>
          <w:szCs w:val="22"/>
        </w:rPr>
        <w:tab/>
      </w:r>
      <w:r w:rsidR="0072342F">
        <w:rPr>
          <w:sz w:val="22"/>
          <w:szCs w:val="22"/>
        </w:rPr>
        <w:t>90</w:t>
      </w:r>
    </w:p>
    <w:p w14:paraId="3CEEDC56" w14:textId="67D926E6" w:rsidR="00C210D5" w:rsidRPr="004B3F17" w:rsidRDefault="00810AFA" w:rsidP="0031722C">
      <w:pPr>
        <w:tabs>
          <w:tab w:val="left" w:pos="450"/>
          <w:tab w:val="right" w:leader="dot" w:pos="8640"/>
          <w:tab w:val="left" w:pos="9000"/>
        </w:tabs>
        <w:spacing w:line="276" w:lineRule="auto"/>
        <w:rPr>
          <w:sz w:val="22"/>
          <w:szCs w:val="22"/>
        </w:rPr>
      </w:pPr>
      <w:hyperlink w:anchor="m355" w:history="1">
        <w:r w:rsidR="002470CF">
          <w:rPr>
            <w:rStyle w:val="Hyperlink"/>
            <w:sz w:val="22"/>
            <w:szCs w:val="22"/>
          </w:rPr>
          <w:t>(355) Python Programming</w:t>
        </w:r>
      </w:hyperlink>
      <w:r w:rsidR="00C210D5" w:rsidRPr="004B3F17">
        <w:rPr>
          <w:sz w:val="22"/>
          <w:szCs w:val="22"/>
        </w:rPr>
        <w:tab/>
      </w:r>
      <w:r w:rsidR="0072342F">
        <w:rPr>
          <w:sz w:val="22"/>
          <w:szCs w:val="22"/>
        </w:rPr>
        <w:t>91</w:t>
      </w:r>
    </w:p>
    <w:p w14:paraId="02D1824D" w14:textId="374F3DD0" w:rsidR="0031722C" w:rsidRPr="004B3F17" w:rsidRDefault="00810AFA" w:rsidP="0031722C">
      <w:pPr>
        <w:tabs>
          <w:tab w:val="left" w:pos="450"/>
          <w:tab w:val="right" w:leader="dot" w:pos="8640"/>
          <w:tab w:val="left" w:pos="9000"/>
        </w:tabs>
        <w:spacing w:line="276" w:lineRule="auto"/>
        <w:rPr>
          <w:sz w:val="22"/>
          <w:szCs w:val="22"/>
        </w:rPr>
      </w:pPr>
      <w:hyperlink w:anchor="m390" w:history="1">
        <w:r w:rsidR="005E7457" w:rsidRPr="004B3F17">
          <w:rPr>
            <w:rStyle w:val="Hyperlink"/>
            <w:sz w:val="22"/>
            <w:szCs w:val="22"/>
          </w:rPr>
          <w:t xml:space="preserve">(390) Computer Programming Concepts </w:t>
        </w:r>
        <w:r w:rsidR="00893B75">
          <w:rPr>
            <w:rStyle w:val="Hyperlink"/>
            <w:sz w:val="22"/>
            <w:szCs w:val="22"/>
          </w:rPr>
          <w:t>-</w:t>
        </w:r>
        <w:r w:rsidR="005E7457" w:rsidRPr="004B3F17">
          <w:rPr>
            <w:rStyle w:val="Hyperlink"/>
            <w:sz w:val="22"/>
            <w:szCs w:val="22"/>
          </w:rPr>
          <w:t xml:space="preserve"> Open</w:t>
        </w:r>
      </w:hyperlink>
      <w:r w:rsidR="0031722C" w:rsidRPr="004B3F17">
        <w:rPr>
          <w:sz w:val="22"/>
          <w:szCs w:val="22"/>
        </w:rPr>
        <w:tab/>
      </w:r>
      <w:r w:rsidR="0072342F">
        <w:rPr>
          <w:sz w:val="22"/>
          <w:szCs w:val="22"/>
        </w:rPr>
        <w:t>92</w:t>
      </w:r>
    </w:p>
    <w:p w14:paraId="3A8073ED" w14:textId="67B570B5" w:rsidR="0031722C" w:rsidRPr="004B3F17" w:rsidRDefault="00810AFA" w:rsidP="0031722C">
      <w:pPr>
        <w:tabs>
          <w:tab w:val="left" w:pos="450"/>
          <w:tab w:val="right" w:leader="dot" w:pos="8640"/>
          <w:tab w:val="left" w:pos="9000"/>
        </w:tabs>
        <w:spacing w:line="276" w:lineRule="auto"/>
        <w:rPr>
          <w:sz w:val="22"/>
          <w:szCs w:val="22"/>
        </w:rPr>
      </w:pPr>
      <w:hyperlink w:anchor="m391" w:history="1">
        <w:r w:rsidR="005E7457" w:rsidRPr="004B3F17">
          <w:rPr>
            <w:rStyle w:val="Hyperlink"/>
            <w:sz w:val="22"/>
            <w:szCs w:val="22"/>
          </w:rPr>
          <w:t xml:space="preserve">(391) Information Technology Concepts </w:t>
        </w:r>
        <w:r w:rsidR="00893B75">
          <w:rPr>
            <w:rStyle w:val="Hyperlink"/>
            <w:sz w:val="22"/>
            <w:szCs w:val="22"/>
          </w:rPr>
          <w:t>-</w:t>
        </w:r>
        <w:r w:rsidR="005E7457" w:rsidRPr="004B3F17">
          <w:rPr>
            <w:rStyle w:val="Hyperlink"/>
            <w:sz w:val="22"/>
            <w:szCs w:val="22"/>
          </w:rPr>
          <w:t xml:space="preserve"> Open</w:t>
        </w:r>
      </w:hyperlink>
      <w:r w:rsidR="0031722C" w:rsidRPr="004B3F17">
        <w:rPr>
          <w:sz w:val="22"/>
          <w:szCs w:val="22"/>
        </w:rPr>
        <w:tab/>
      </w:r>
      <w:r w:rsidR="0072342F">
        <w:rPr>
          <w:sz w:val="22"/>
          <w:szCs w:val="22"/>
        </w:rPr>
        <w:t>93</w:t>
      </w:r>
    </w:p>
    <w:p w14:paraId="6CEC2E87" w14:textId="381599A4" w:rsidR="0031722C" w:rsidRPr="004B3F17" w:rsidRDefault="0031722C" w:rsidP="0031722C">
      <w:pPr>
        <w:tabs>
          <w:tab w:val="left" w:pos="450"/>
          <w:tab w:val="right" w:leader="dot" w:pos="8640"/>
          <w:tab w:val="left" w:pos="9000"/>
        </w:tabs>
        <w:spacing w:line="276" w:lineRule="auto"/>
        <w:rPr>
          <w:b/>
          <w:sz w:val="22"/>
          <w:szCs w:val="22"/>
        </w:rPr>
      </w:pPr>
      <w:r w:rsidRPr="004B3F17">
        <w:rPr>
          <w:b/>
          <w:sz w:val="22"/>
          <w:szCs w:val="22"/>
        </w:rPr>
        <w:t xml:space="preserve">Digital Communication </w:t>
      </w:r>
      <w:r w:rsidR="00EE7B56">
        <w:rPr>
          <w:b/>
          <w:sz w:val="22"/>
          <w:szCs w:val="22"/>
        </w:rPr>
        <w:t>and</w:t>
      </w:r>
      <w:r w:rsidRPr="004B3F17">
        <w:rPr>
          <w:b/>
          <w:sz w:val="22"/>
          <w:szCs w:val="22"/>
        </w:rPr>
        <w:t xml:space="preserve"> Design (400</w:t>
      </w:r>
      <w:r w:rsidR="00075E61">
        <w:rPr>
          <w:b/>
          <w:sz w:val="22"/>
          <w:szCs w:val="22"/>
        </w:rPr>
        <w:t>’</w:t>
      </w:r>
      <w:r w:rsidRPr="004B3F17">
        <w:rPr>
          <w:b/>
          <w:sz w:val="22"/>
          <w:szCs w:val="22"/>
        </w:rPr>
        <w:t>s)</w:t>
      </w:r>
    </w:p>
    <w:p w14:paraId="3BC1E34F" w14:textId="5F5C8B5C" w:rsidR="0031722C" w:rsidRDefault="00810AFA" w:rsidP="0031722C">
      <w:pPr>
        <w:tabs>
          <w:tab w:val="left" w:pos="450"/>
          <w:tab w:val="right" w:leader="dot" w:pos="8640"/>
          <w:tab w:val="left" w:pos="9000"/>
        </w:tabs>
        <w:spacing w:line="276" w:lineRule="auto"/>
        <w:rPr>
          <w:sz w:val="22"/>
          <w:szCs w:val="22"/>
        </w:rPr>
      </w:pPr>
      <w:hyperlink w:anchor="d400" w:history="1">
        <w:r w:rsidR="005E7457" w:rsidRPr="004B3F17">
          <w:rPr>
            <w:rStyle w:val="Hyperlink"/>
            <w:sz w:val="22"/>
            <w:szCs w:val="22"/>
          </w:rPr>
          <w:t>(400) Fundamental Desktop Publishing</w:t>
        </w:r>
      </w:hyperlink>
      <w:r w:rsidR="0031722C" w:rsidRPr="004B3F17">
        <w:rPr>
          <w:sz w:val="22"/>
          <w:szCs w:val="22"/>
        </w:rPr>
        <w:tab/>
      </w:r>
      <w:r w:rsidR="0072342F">
        <w:rPr>
          <w:sz w:val="22"/>
          <w:szCs w:val="22"/>
        </w:rPr>
        <w:t>95</w:t>
      </w:r>
    </w:p>
    <w:p w14:paraId="0BE0ADE5" w14:textId="7C5B2807" w:rsidR="00573E9F" w:rsidRPr="004B3F17" w:rsidRDefault="00810AFA" w:rsidP="0031722C">
      <w:pPr>
        <w:tabs>
          <w:tab w:val="left" w:pos="450"/>
          <w:tab w:val="right" w:leader="dot" w:pos="8640"/>
          <w:tab w:val="left" w:pos="9000"/>
        </w:tabs>
        <w:spacing w:line="276" w:lineRule="auto"/>
        <w:rPr>
          <w:sz w:val="22"/>
          <w:szCs w:val="22"/>
        </w:rPr>
      </w:pPr>
      <w:hyperlink w:anchor="d415" w:history="1">
        <w:r w:rsidR="00573E9F" w:rsidRPr="002232D5">
          <w:rPr>
            <w:rStyle w:val="Hyperlink"/>
            <w:sz w:val="22"/>
            <w:szCs w:val="22"/>
          </w:rPr>
          <w:t>(405) Advanced Desktop Publishing</w:t>
        </w:r>
      </w:hyperlink>
      <w:r w:rsidR="00573E9F" w:rsidRPr="002232D5">
        <w:rPr>
          <w:sz w:val="22"/>
          <w:szCs w:val="22"/>
        </w:rPr>
        <w:tab/>
      </w:r>
      <w:r w:rsidR="0072342F">
        <w:rPr>
          <w:sz w:val="22"/>
          <w:szCs w:val="22"/>
        </w:rPr>
        <w:t>96</w:t>
      </w:r>
    </w:p>
    <w:p w14:paraId="0A116A8D" w14:textId="4BD8C423" w:rsidR="0031722C" w:rsidRDefault="00810AFA" w:rsidP="0031722C">
      <w:pPr>
        <w:tabs>
          <w:tab w:val="left" w:pos="450"/>
          <w:tab w:val="right" w:leader="dot" w:pos="8640"/>
          <w:tab w:val="left" w:pos="9000"/>
        </w:tabs>
        <w:spacing w:line="276" w:lineRule="auto"/>
        <w:rPr>
          <w:sz w:val="22"/>
          <w:szCs w:val="22"/>
        </w:rPr>
      </w:pPr>
      <w:hyperlink w:anchor="d410" w:history="1">
        <w:r w:rsidR="005E7457" w:rsidRPr="004B3F17">
          <w:rPr>
            <w:rStyle w:val="Hyperlink"/>
            <w:sz w:val="22"/>
            <w:szCs w:val="22"/>
          </w:rPr>
          <w:t>(410) Graphic Design Promotion</w:t>
        </w:r>
      </w:hyperlink>
      <w:r w:rsidR="0031722C" w:rsidRPr="004B3F17">
        <w:rPr>
          <w:sz w:val="22"/>
          <w:szCs w:val="22"/>
        </w:rPr>
        <w:tab/>
      </w:r>
      <w:r w:rsidR="0072342F">
        <w:rPr>
          <w:sz w:val="22"/>
          <w:szCs w:val="22"/>
        </w:rPr>
        <w:t>97</w:t>
      </w:r>
    </w:p>
    <w:p w14:paraId="4F56D97E" w14:textId="55E93E64" w:rsidR="00573E9F" w:rsidRPr="004B3F17" w:rsidRDefault="00810AFA" w:rsidP="0031722C">
      <w:pPr>
        <w:tabs>
          <w:tab w:val="left" w:pos="450"/>
          <w:tab w:val="right" w:leader="dot" w:pos="8640"/>
          <w:tab w:val="left" w:pos="9000"/>
        </w:tabs>
        <w:spacing w:line="276" w:lineRule="auto"/>
        <w:rPr>
          <w:sz w:val="22"/>
          <w:szCs w:val="22"/>
        </w:rPr>
      </w:pPr>
      <w:hyperlink w:anchor="d405" w:history="1">
        <w:r w:rsidR="00573E9F" w:rsidRPr="002232D5">
          <w:rPr>
            <w:rStyle w:val="Hyperlink"/>
            <w:sz w:val="22"/>
            <w:szCs w:val="22"/>
          </w:rPr>
          <w:t>(415) Fundamentals of Web Design</w:t>
        </w:r>
      </w:hyperlink>
      <w:r w:rsidR="00573E9F" w:rsidRPr="002232D5">
        <w:rPr>
          <w:sz w:val="22"/>
          <w:szCs w:val="22"/>
        </w:rPr>
        <w:tab/>
      </w:r>
      <w:r w:rsidR="00174A70">
        <w:rPr>
          <w:sz w:val="22"/>
          <w:szCs w:val="22"/>
        </w:rPr>
        <w:t>1</w:t>
      </w:r>
      <w:r w:rsidR="0072342F">
        <w:rPr>
          <w:sz w:val="22"/>
          <w:szCs w:val="22"/>
        </w:rPr>
        <w:t>01</w:t>
      </w:r>
    </w:p>
    <w:p w14:paraId="538A71B3" w14:textId="017C5109" w:rsidR="0031722C" w:rsidRPr="004B3F17" w:rsidRDefault="00810AFA" w:rsidP="0031722C">
      <w:pPr>
        <w:tabs>
          <w:tab w:val="left" w:pos="450"/>
          <w:tab w:val="right" w:leader="dot" w:pos="8640"/>
          <w:tab w:val="left" w:pos="9000"/>
        </w:tabs>
        <w:spacing w:line="276" w:lineRule="auto"/>
        <w:rPr>
          <w:sz w:val="22"/>
          <w:szCs w:val="22"/>
        </w:rPr>
      </w:pPr>
      <w:hyperlink w:anchor="d420" w:history="1">
        <w:r w:rsidR="005E7457" w:rsidRPr="004B3F17">
          <w:rPr>
            <w:rStyle w:val="Hyperlink"/>
            <w:sz w:val="22"/>
            <w:szCs w:val="22"/>
          </w:rPr>
          <w:t>(420) Digital Media Production</w:t>
        </w:r>
      </w:hyperlink>
      <w:r w:rsidR="0031722C" w:rsidRPr="004B3F17">
        <w:rPr>
          <w:sz w:val="22"/>
          <w:szCs w:val="22"/>
        </w:rPr>
        <w:tab/>
        <w:t>1</w:t>
      </w:r>
      <w:r w:rsidR="0072342F">
        <w:rPr>
          <w:sz w:val="22"/>
          <w:szCs w:val="22"/>
        </w:rPr>
        <w:t>02</w:t>
      </w:r>
    </w:p>
    <w:p w14:paraId="0138CB1B" w14:textId="193D740E" w:rsidR="0031722C" w:rsidRPr="004B3F17" w:rsidRDefault="00810AFA" w:rsidP="0031722C">
      <w:pPr>
        <w:tabs>
          <w:tab w:val="left" w:pos="450"/>
          <w:tab w:val="right" w:leader="dot" w:pos="8640"/>
          <w:tab w:val="left" w:pos="9000"/>
        </w:tabs>
        <w:spacing w:line="276" w:lineRule="auto"/>
        <w:rPr>
          <w:sz w:val="22"/>
          <w:szCs w:val="22"/>
        </w:rPr>
      </w:pPr>
      <w:hyperlink w:anchor="d425" w:history="1">
        <w:r w:rsidR="004428C8" w:rsidRPr="004B3F17">
          <w:rPr>
            <w:rStyle w:val="Hyperlink"/>
            <w:sz w:val="22"/>
            <w:szCs w:val="22"/>
          </w:rPr>
          <w:t>(425) Computer Modeling</w:t>
        </w:r>
      </w:hyperlink>
      <w:r w:rsidR="0031722C" w:rsidRPr="004B3F17">
        <w:rPr>
          <w:sz w:val="22"/>
          <w:szCs w:val="22"/>
        </w:rPr>
        <w:tab/>
        <w:t>1</w:t>
      </w:r>
      <w:r w:rsidR="0072342F">
        <w:rPr>
          <w:sz w:val="22"/>
          <w:szCs w:val="22"/>
        </w:rPr>
        <w:t>06</w:t>
      </w:r>
    </w:p>
    <w:p w14:paraId="7AD46D92" w14:textId="5D94C2A6" w:rsidR="0031722C" w:rsidRPr="004B3F17" w:rsidRDefault="00810AFA" w:rsidP="0031722C">
      <w:pPr>
        <w:tabs>
          <w:tab w:val="left" w:pos="450"/>
          <w:tab w:val="right" w:leader="dot" w:pos="8640"/>
          <w:tab w:val="left" w:pos="9000"/>
        </w:tabs>
        <w:spacing w:line="276" w:lineRule="auto"/>
        <w:rPr>
          <w:sz w:val="22"/>
          <w:szCs w:val="22"/>
        </w:rPr>
      </w:pPr>
      <w:hyperlink w:anchor="d430" w:history="1">
        <w:r w:rsidR="005E7457" w:rsidRPr="004B3F17">
          <w:rPr>
            <w:rStyle w:val="Hyperlink"/>
            <w:sz w:val="22"/>
            <w:szCs w:val="22"/>
          </w:rPr>
          <w:t>(430) Video Production Team</w:t>
        </w:r>
      </w:hyperlink>
      <w:r w:rsidR="0031722C" w:rsidRPr="004B3F17">
        <w:rPr>
          <w:sz w:val="22"/>
          <w:szCs w:val="22"/>
        </w:rPr>
        <w:tab/>
        <w:t>1</w:t>
      </w:r>
      <w:r w:rsidR="0072342F">
        <w:rPr>
          <w:sz w:val="22"/>
          <w:szCs w:val="22"/>
        </w:rPr>
        <w:t>11</w:t>
      </w:r>
    </w:p>
    <w:p w14:paraId="427C8508" w14:textId="2EFC411C" w:rsidR="0031722C" w:rsidRPr="004B3F17" w:rsidRDefault="00810AFA" w:rsidP="0031722C">
      <w:pPr>
        <w:tabs>
          <w:tab w:val="left" w:pos="450"/>
          <w:tab w:val="right" w:leader="dot" w:pos="8640"/>
          <w:tab w:val="left" w:pos="9000"/>
        </w:tabs>
        <w:spacing w:line="276" w:lineRule="auto"/>
        <w:rPr>
          <w:sz w:val="22"/>
          <w:szCs w:val="22"/>
        </w:rPr>
      </w:pPr>
      <w:hyperlink w:anchor="d435" w:history="1">
        <w:r w:rsidR="005E7457" w:rsidRPr="004B3F17">
          <w:rPr>
            <w:rStyle w:val="Hyperlink"/>
            <w:sz w:val="22"/>
            <w:szCs w:val="22"/>
          </w:rPr>
          <w:t>(435) Website Design Team</w:t>
        </w:r>
      </w:hyperlink>
      <w:r w:rsidR="0031722C" w:rsidRPr="004B3F17">
        <w:rPr>
          <w:sz w:val="22"/>
          <w:szCs w:val="22"/>
        </w:rPr>
        <w:tab/>
        <w:t>1</w:t>
      </w:r>
      <w:r w:rsidR="0072342F">
        <w:rPr>
          <w:sz w:val="22"/>
          <w:szCs w:val="22"/>
        </w:rPr>
        <w:t>17</w:t>
      </w:r>
    </w:p>
    <w:p w14:paraId="3E086709" w14:textId="12895E03" w:rsidR="0031722C" w:rsidRPr="004B3F17" w:rsidRDefault="00810AFA" w:rsidP="0031722C">
      <w:pPr>
        <w:tabs>
          <w:tab w:val="left" w:pos="450"/>
          <w:tab w:val="right" w:leader="dot" w:pos="8640"/>
          <w:tab w:val="left" w:pos="9000"/>
        </w:tabs>
        <w:spacing w:line="276" w:lineRule="auto"/>
        <w:rPr>
          <w:sz w:val="22"/>
          <w:szCs w:val="22"/>
        </w:rPr>
      </w:pPr>
      <w:hyperlink w:anchor="d440" w:history="1">
        <w:r w:rsidR="00013481" w:rsidRPr="004B3F17">
          <w:rPr>
            <w:rStyle w:val="Hyperlink"/>
            <w:sz w:val="22"/>
            <w:szCs w:val="22"/>
          </w:rPr>
          <w:t>(440) Computer Animation Team</w:t>
        </w:r>
      </w:hyperlink>
      <w:r w:rsidR="0031722C" w:rsidRPr="004B3F17">
        <w:rPr>
          <w:sz w:val="22"/>
          <w:szCs w:val="22"/>
        </w:rPr>
        <w:tab/>
        <w:t>1</w:t>
      </w:r>
      <w:r w:rsidR="0072342F">
        <w:rPr>
          <w:sz w:val="22"/>
          <w:szCs w:val="22"/>
        </w:rPr>
        <w:t>22</w:t>
      </w:r>
    </w:p>
    <w:p w14:paraId="6365AA05" w14:textId="7F074EBD" w:rsidR="0031722C" w:rsidRPr="004B3F17" w:rsidRDefault="00810AFA" w:rsidP="0031722C">
      <w:pPr>
        <w:tabs>
          <w:tab w:val="left" w:pos="450"/>
          <w:tab w:val="right" w:leader="dot" w:pos="8640"/>
          <w:tab w:val="left" w:pos="9000"/>
        </w:tabs>
        <w:spacing w:line="276" w:lineRule="auto"/>
        <w:rPr>
          <w:sz w:val="22"/>
          <w:szCs w:val="22"/>
        </w:rPr>
      </w:pPr>
      <w:hyperlink w:anchor="d445" w:history="1">
        <w:r w:rsidR="00013481" w:rsidRPr="004B3F17">
          <w:rPr>
            <w:rStyle w:val="Hyperlink"/>
            <w:sz w:val="22"/>
            <w:szCs w:val="22"/>
          </w:rPr>
          <w:t>(445) Broadcast News Production Team</w:t>
        </w:r>
      </w:hyperlink>
      <w:r w:rsidR="0031722C" w:rsidRPr="004B3F17">
        <w:rPr>
          <w:sz w:val="22"/>
          <w:szCs w:val="22"/>
        </w:rPr>
        <w:tab/>
      </w:r>
      <w:r w:rsidR="00174A70">
        <w:rPr>
          <w:sz w:val="22"/>
          <w:szCs w:val="22"/>
        </w:rPr>
        <w:t>1</w:t>
      </w:r>
      <w:r w:rsidR="0072342F">
        <w:rPr>
          <w:sz w:val="22"/>
          <w:szCs w:val="22"/>
        </w:rPr>
        <w:t>27</w:t>
      </w:r>
    </w:p>
    <w:p w14:paraId="24F7096B" w14:textId="41D29B02" w:rsidR="00C210D5" w:rsidRDefault="00810AFA" w:rsidP="0031722C">
      <w:pPr>
        <w:tabs>
          <w:tab w:val="left" w:pos="450"/>
          <w:tab w:val="right" w:leader="dot" w:pos="8640"/>
          <w:tab w:val="left" w:pos="9000"/>
        </w:tabs>
        <w:spacing w:line="276" w:lineRule="auto"/>
        <w:rPr>
          <w:sz w:val="22"/>
          <w:szCs w:val="22"/>
        </w:rPr>
      </w:pPr>
      <w:hyperlink w:anchor="d450" w:history="1">
        <w:r w:rsidR="002470CF">
          <w:rPr>
            <w:rStyle w:val="Hyperlink"/>
            <w:sz w:val="22"/>
            <w:szCs w:val="22"/>
          </w:rPr>
          <w:t>(450) Podcast Production Team</w:t>
        </w:r>
      </w:hyperlink>
      <w:r w:rsidR="00C210D5" w:rsidRPr="004B3F17">
        <w:rPr>
          <w:sz w:val="22"/>
          <w:szCs w:val="22"/>
        </w:rPr>
        <w:tab/>
      </w:r>
      <w:r w:rsidR="0072342F">
        <w:rPr>
          <w:sz w:val="22"/>
          <w:szCs w:val="22"/>
        </w:rPr>
        <w:t>133</w:t>
      </w:r>
    </w:p>
    <w:p w14:paraId="732C3C19" w14:textId="336C00EF" w:rsidR="003E040C" w:rsidRDefault="00810AFA" w:rsidP="0031722C">
      <w:pPr>
        <w:tabs>
          <w:tab w:val="left" w:pos="450"/>
          <w:tab w:val="right" w:leader="dot" w:pos="8640"/>
          <w:tab w:val="left" w:pos="9000"/>
        </w:tabs>
        <w:spacing w:line="276" w:lineRule="auto"/>
        <w:rPr>
          <w:sz w:val="22"/>
          <w:szCs w:val="22"/>
        </w:rPr>
      </w:pPr>
      <w:hyperlink w:anchor="d455" w:history="1">
        <w:r w:rsidR="002470CF">
          <w:rPr>
            <w:rStyle w:val="Hyperlink"/>
            <w:sz w:val="22"/>
            <w:szCs w:val="22"/>
          </w:rPr>
          <w:t>(455) User Experience Design Team Using Adobe XD</w:t>
        </w:r>
      </w:hyperlink>
      <w:r w:rsidR="003E040C">
        <w:rPr>
          <w:sz w:val="22"/>
          <w:szCs w:val="22"/>
        </w:rPr>
        <w:tab/>
      </w:r>
      <w:r w:rsidR="0072342F">
        <w:rPr>
          <w:sz w:val="22"/>
          <w:szCs w:val="22"/>
        </w:rPr>
        <w:t>137</w:t>
      </w:r>
    </w:p>
    <w:p w14:paraId="7E60C829" w14:textId="516C9E39" w:rsidR="00EE7B56" w:rsidRPr="004B3F17" w:rsidRDefault="00810AFA" w:rsidP="0031722C">
      <w:pPr>
        <w:tabs>
          <w:tab w:val="left" w:pos="450"/>
          <w:tab w:val="right" w:leader="dot" w:pos="8640"/>
          <w:tab w:val="left" w:pos="9000"/>
        </w:tabs>
        <w:spacing w:line="276" w:lineRule="auto"/>
        <w:rPr>
          <w:sz w:val="22"/>
          <w:szCs w:val="22"/>
        </w:rPr>
      </w:pPr>
      <w:hyperlink w:anchor="d460" w:history="1">
        <w:r w:rsidR="00EE7B56" w:rsidRPr="002232D5">
          <w:rPr>
            <w:rStyle w:val="Hyperlink"/>
            <w:sz w:val="22"/>
            <w:szCs w:val="22"/>
          </w:rPr>
          <w:t xml:space="preserve">(460) Visual Design Team </w:t>
        </w:r>
        <w:r w:rsidR="00893B75">
          <w:rPr>
            <w:rStyle w:val="Hyperlink"/>
            <w:sz w:val="22"/>
            <w:szCs w:val="22"/>
          </w:rPr>
          <w:t>-</w:t>
        </w:r>
        <w:r w:rsidR="00EE7B56" w:rsidRPr="002232D5">
          <w:rPr>
            <w:rStyle w:val="Hyperlink"/>
            <w:sz w:val="22"/>
            <w:szCs w:val="22"/>
          </w:rPr>
          <w:t xml:space="preserve"> Pilot</w:t>
        </w:r>
      </w:hyperlink>
      <w:r w:rsidR="00EE7B56" w:rsidRPr="002232D5">
        <w:rPr>
          <w:sz w:val="22"/>
          <w:szCs w:val="22"/>
        </w:rPr>
        <w:tab/>
      </w:r>
      <w:r w:rsidR="0072342F">
        <w:rPr>
          <w:sz w:val="22"/>
          <w:szCs w:val="22"/>
        </w:rPr>
        <w:t>142</w:t>
      </w:r>
    </w:p>
    <w:p w14:paraId="28980FD0" w14:textId="51435F43" w:rsidR="003A217B" w:rsidRPr="004B3F17" w:rsidRDefault="00810AFA" w:rsidP="0031722C">
      <w:pPr>
        <w:tabs>
          <w:tab w:val="left" w:pos="450"/>
          <w:tab w:val="right" w:leader="dot" w:pos="8640"/>
          <w:tab w:val="left" w:pos="9000"/>
        </w:tabs>
        <w:spacing w:line="276" w:lineRule="auto"/>
        <w:rPr>
          <w:sz w:val="22"/>
          <w:szCs w:val="22"/>
        </w:rPr>
      </w:pPr>
      <w:hyperlink w:anchor="d490" w:history="1">
        <w:r w:rsidR="005E7457" w:rsidRPr="004B3F17">
          <w:rPr>
            <w:rStyle w:val="Hyperlink"/>
            <w:sz w:val="22"/>
            <w:szCs w:val="22"/>
          </w:rPr>
          <w:t xml:space="preserve">(490) Digital Communication </w:t>
        </w:r>
        <w:r w:rsidR="00EE7B56">
          <w:rPr>
            <w:rStyle w:val="Hyperlink"/>
            <w:sz w:val="22"/>
            <w:szCs w:val="22"/>
          </w:rPr>
          <w:t>and</w:t>
        </w:r>
        <w:r w:rsidR="005E7457" w:rsidRPr="004B3F17">
          <w:rPr>
            <w:rStyle w:val="Hyperlink"/>
            <w:sz w:val="22"/>
            <w:szCs w:val="22"/>
          </w:rPr>
          <w:t xml:space="preserve"> Design Concepts </w:t>
        </w:r>
        <w:r w:rsidR="00893B75">
          <w:rPr>
            <w:rStyle w:val="Hyperlink"/>
            <w:sz w:val="22"/>
            <w:szCs w:val="22"/>
          </w:rPr>
          <w:t>-</w:t>
        </w:r>
        <w:r w:rsidR="005E7457" w:rsidRPr="004B3F17">
          <w:rPr>
            <w:rStyle w:val="Hyperlink"/>
            <w:sz w:val="22"/>
            <w:szCs w:val="22"/>
          </w:rPr>
          <w:t xml:space="preserve"> Open</w:t>
        </w:r>
      </w:hyperlink>
      <w:r w:rsidR="003A217B" w:rsidRPr="004B3F17">
        <w:rPr>
          <w:sz w:val="22"/>
          <w:szCs w:val="22"/>
        </w:rPr>
        <w:tab/>
      </w:r>
      <w:r w:rsidR="0072342F">
        <w:rPr>
          <w:sz w:val="22"/>
          <w:szCs w:val="22"/>
        </w:rPr>
        <w:t>146</w:t>
      </w:r>
    </w:p>
    <w:p w14:paraId="4E387548" w14:textId="2643CDC8" w:rsidR="0031722C" w:rsidRPr="004B3F17" w:rsidRDefault="0031722C" w:rsidP="0031722C">
      <w:pPr>
        <w:tabs>
          <w:tab w:val="left" w:pos="450"/>
          <w:tab w:val="right" w:leader="dot" w:pos="8640"/>
          <w:tab w:val="left" w:pos="9000"/>
        </w:tabs>
        <w:spacing w:line="276" w:lineRule="auto"/>
        <w:rPr>
          <w:b/>
          <w:sz w:val="22"/>
          <w:szCs w:val="22"/>
        </w:rPr>
      </w:pPr>
      <w:r w:rsidRPr="004B3F17">
        <w:rPr>
          <w:b/>
          <w:sz w:val="22"/>
          <w:szCs w:val="22"/>
        </w:rPr>
        <w:t xml:space="preserve">Management, Marketing </w:t>
      </w:r>
      <w:r w:rsidR="00EE7B56">
        <w:rPr>
          <w:b/>
          <w:sz w:val="22"/>
          <w:szCs w:val="22"/>
        </w:rPr>
        <w:t>and</w:t>
      </w:r>
      <w:r w:rsidRPr="004B3F17">
        <w:rPr>
          <w:b/>
          <w:sz w:val="22"/>
          <w:szCs w:val="22"/>
        </w:rPr>
        <w:t xml:space="preserve"> Communication (500</w:t>
      </w:r>
      <w:r w:rsidR="00075E61">
        <w:rPr>
          <w:b/>
          <w:sz w:val="22"/>
          <w:szCs w:val="22"/>
        </w:rPr>
        <w:t>’</w:t>
      </w:r>
      <w:r w:rsidRPr="004B3F17">
        <w:rPr>
          <w:b/>
          <w:sz w:val="22"/>
          <w:szCs w:val="22"/>
        </w:rPr>
        <w:t>s)</w:t>
      </w:r>
    </w:p>
    <w:p w14:paraId="66F82179" w14:textId="3CF73935" w:rsidR="0031722C" w:rsidRPr="004B3F17" w:rsidRDefault="00810AFA" w:rsidP="0031722C">
      <w:pPr>
        <w:tabs>
          <w:tab w:val="left" w:pos="450"/>
          <w:tab w:val="right" w:leader="dot" w:pos="8640"/>
          <w:tab w:val="left" w:pos="9000"/>
        </w:tabs>
        <w:spacing w:line="276" w:lineRule="auto"/>
        <w:rPr>
          <w:sz w:val="22"/>
          <w:szCs w:val="22"/>
        </w:rPr>
      </w:pPr>
      <w:hyperlink w:anchor="m500" w:history="1">
        <w:r w:rsidR="005F38B6" w:rsidRPr="004B3F17">
          <w:rPr>
            <w:rStyle w:val="Hyperlink"/>
            <w:sz w:val="22"/>
            <w:szCs w:val="22"/>
          </w:rPr>
          <w:t>(500) Global Marketing Team</w:t>
        </w:r>
      </w:hyperlink>
      <w:r w:rsidR="0031722C" w:rsidRPr="004B3F17">
        <w:rPr>
          <w:sz w:val="22"/>
          <w:szCs w:val="22"/>
        </w:rPr>
        <w:tab/>
      </w:r>
      <w:r w:rsidR="0072342F">
        <w:rPr>
          <w:sz w:val="22"/>
          <w:szCs w:val="22"/>
        </w:rPr>
        <w:t>148</w:t>
      </w:r>
    </w:p>
    <w:p w14:paraId="58290263" w14:textId="63CA02D7" w:rsidR="0031722C" w:rsidRPr="004B3F17" w:rsidRDefault="00810AFA" w:rsidP="0031722C">
      <w:pPr>
        <w:tabs>
          <w:tab w:val="left" w:pos="450"/>
          <w:tab w:val="right" w:leader="dot" w:pos="8640"/>
          <w:tab w:val="left" w:pos="9000"/>
        </w:tabs>
        <w:spacing w:line="276" w:lineRule="auto"/>
        <w:rPr>
          <w:sz w:val="22"/>
          <w:szCs w:val="22"/>
        </w:rPr>
      </w:pPr>
      <w:hyperlink w:anchor="m505" w:history="1">
        <w:r w:rsidR="005E7457" w:rsidRPr="004B3F17">
          <w:rPr>
            <w:rStyle w:val="Hyperlink"/>
            <w:sz w:val="22"/>
            <w:szCs w:val="22"/>
          </w:rPr>
          <w:t>(505) Entrepreneurship</w:t>
        </w:r>
      </w:hyperlink>
      <w:r w:rsidR="0031722C" w:rsidRPr="004B3F17">
        <w:rPr>
          <w:sz w:val="22"/>
          <w:szCs w:val="22"/>
        </w:rPr>
        <w:tab/>
      </w:r>
      <w:r w:rsidR="0072342F">
        <w:rPr>
          <w:sz w:val="22"/>
          <w:szCs w:val="22"/>
        </w:rPr>
        <w:t>153</w:t>
      </w:r>
    </w:p>
    <w:p w14:paraId="384D6B3A" w14:textId="5AE1F3CA" w:rsidR="0031722C" w:rsidRPr="004B3F17" w:rsidRDefault="00810AFA" w:rsidP="0031722C">
      <w:pPr>
        <w:tabs>
          <w:tab w:val="left" w:pos="450"/>
          <w:tab w:val="right" w:leader="dot" w:pos="8640"/>
          <w:tab w:val="left" w:pos="9000"/>
        </w:tabs>
        <w:spacing w:line="276" w:lineRule="auto"/>
        <w:rPr>
          <w:sz w:val="22"/>
          <w:szCs w:val="22"/>
        </w:rPr>
      </w:pPr>
      <w:hyperlink w:anchor="m510" w:history="1">
        <w:r w:rsidR="005E7457" w:rsidRPr="004B3F17">
          <w:rPr>
            <w:rStyle w:val="Hyperlink"/>
            <w:sz w:val="22"/>
            <w:szCs w:val="22"/>
          </w:rPr>
          <w:t>(510) Small Business Management Team</w:t>
        </w:r>
      </w:hyperlink>
      <w:r w:rsidR="0031722C" w:rsidRPr="004B3F17">
        <w:rPr>
          <w:sz w:val="22"/>
          <w:szCs w:val="22"/>
        </w:rPr>
        <w:tab/>
      </w:r>
      <w:r w:rsidR="0072342F">
        <w:rPr>
          <w:sz w:val="22"/>
          <w:szCs w:val="22"/>
        </w:rPr>
        <w:t>158</w:t>
      </w:r>
    </w:p>
    <w:p w14:paraId="0D17730E" w14:textId="1BA8D31F" w:rsidR="0031722C" w:rsidRPr="004B3F17" w:rsidRDefault="00810AFA" w:rsidP="0031722C">
      <w:pPr>
        <w:tabs>
          <w:tab w:val="left" w:pos="450"/>
          <w:tab w:val="right" w:leader="dot" w:pos="8640"/>
          <w:tab w:val="left" w:pos="9000"/>
        </w:tabs>
        <w:spacing w:line="276" w:lineRule="auto"/>
        <w:rPr>
          <w:sz w:val="22"/>
          <w:szCs w:val="22"/>
        </w:rPr>
      </w:pPr>
      <w:hyperlink w:anchor="m515" w:history="1">
        <w:r w:rsidR="005E7457" w:rsidRPr="004B3F17">
          <w:rPr>
            <w:rStyle w:val="Hyperlink"/>
            <w:sz w:val="22"/>
            <w:szCs w:val="22"/>
          </w:rPr>
          <w:t>(515) Interview Skills</w:t>
        </w:r>
      </w:hyperlink>
      <w:r w:rsidR="0031722C" w:rsidRPr="004B3F17">
        <w:rPr>
          <w:sz w:val="22"/>
          <w:szCs w:val="22"/>
        </w:rPr>
        <w:tab/>
      </w:r>
      <w:r w:rsidR="0072342F">
        <w:rPr>
          <w:sz w:val="22"/>
          <w:szCs w:val="22"/>
        </w:rPr>
        <w:t>162</w:t>
      </w:r>
    </w:p>
    <w:p w14:paraId="57A5918A" w14:textId="6356A4A8" w:rsidR="0031722C" w:rsidRPr="004B3F17" w:rsidRDefault="00810AFA" w:rsidP="0031722C">
      <w:pPr>
        <w:tabs>
          <w:tab w:val="left" w:pos="450"/>
          <w:tab w:val="right" w:leader="dot" w:pos="8640"/>
          <w:tab w:val="left" w:pos="9000"/>
        </w:tabs>
        <w:spacing w:line="276" w:lineRule="auto"/>
        <w:rPr>
          <w:sz w:val="22"/>
          <w:szCs w:val="22"/>
        </w:rPr>
      </w:pPr>
      <w:hyperlink w:anchor="m520" w:history="1">
        <w:r w:rsidR="005E7457" w:rsidRPr="004B3F17">
          <w:rPr>
            <w:rStyle w:val="Hyperlink"/>
            <w:sz w:val="22"/>
            <w:szCs w:val="22"/>
          </w:rPr>
          <w:t>(520) Advanced Interview Skills</w:t>
        </w:r>
      </w:hyperlink>
      <w:r w:rsidR="0031722C" w:rsidRPr="004B3F17">
        <w:rPr>
          <w:sz w:val="22"/>
          <w:szCs w:val="22"/>
        </w:rPr>
        <w:tab/>
      </w:r>
      <w:r w:rsidR="0072342F">
        <w:rPr>
          <w:sz w:val="22"/>
          <w:szCs w:val="22"/>
        </w:rPr>
        <w:t>166</w:t>
      </w:r>
    </w:p>
    <w:p w14:paraId="05CD307B" w14:textId="72E8618C" w:rsidR="0031722C" w:rsidRDefault="00810AFA" w:rsidP="0031722C">
      <w:pPr>
        <w:tabs>
          <w:tab w:val="left" w:pos="450"/>
          <w:tab w:val="right" w:leader="dot" w:pos="8640"/>
          <w:tab w:val="left" w:pos="9000"/>
        </w:tabs>
        <w:spacing w:line="276" w:lineRule="auto"/>
        <w:rPr>
          <w:sz w:val="22"/>
          <w:szCs w:val="22"/>
        </w:rPr>
      </w:pPr>
      <w:hyperlink w:anchor="m525" w:history="1">
        <w:r w:rsidR="005F38B6" w:rsidRPr="004B3F17">
          <w:rPr>
            <w:rStyle w:val="Hyperlink"/>
            <w:sz w:val="22"/>
            <w:szCs w:val="22"/>
          </w:rPr>
          <w:t>(525) Extemporaneous Speech</w:t>
        </w:r>
      </w:hyperlink>
      <w:r w:rsidR="0031722C" w:rsidRPr="004B3F17">
        <w:rPr>
          <w:sz w:val="22"/>
          <w:szCs w:val="22"/>
        </w:rPr>
        <w:tab/>
      </w:r>
      <w:r w:rsidR="0072342F">
        <w:rPr>
          <w:sz w:val="22"/>
          <w:szCs w:val="22"/>
        </w:rPr>
        <w:t>170</w:t>
      </w:r>
    </w:p>
    <w:p w14:paraId="52E78227" w14:textId="198193B2" w:rsidR="00611544" w:rsidRDefault="00810AFA" w:rsidP="00611544">
      <w:pPr>
        <w:tabs>
          <w:tab w:val="left" w:pos="450"/>
          <w:tab w:val="right" w:leader="dot" w:pos="8640"/>
          <w:tab w:val="left" w:pos="9000"/>
        </w:tabs>
        <w:spacing w:line="276" w:lineRule="auto"/>
        <w:rPr>
          <w:sz w:val="22"/>
          <w:szCs w:val="22"/>
        </w:rPr>
      </w:pPr>
      <w:hyperlink w:anchor="m530" w:history="1">
        <w:r w:rsidR="00611544">
          <w:rPr>
            <w:rStyle w:val="Hyperlink"/>
            <w:sz w:val="22"/>
            <w:szCs w:val="22"/>
          </w:rPr>
          <w:t>(530) Contemporary Issues</w:t>
        </w:r>
      </w:hyperlink>
      <w:r w:rsidR="00611544" w:rsidRPr="004B3F17">
        <w:rPr>
          <w:sz w:val="22"/>
          <w:szCs w:val="22"/>
        </w:rPr>
        <w:tab/>
      </w:r>
      <w:r w:rsidR="00611544">
        <w:rPr>
          <w:sz w:val="22"/>
          <w:szCs w:val="22"/>
        </w:rPr>
        <w:t>1</w:t>
      </w:r>
      <w:r w:rsidR="0072342F">
        <w:rPr>
          <w:sz w:val="22"/>
          <w:szCs w:val="22"/>
        </w:rPr>
        <w:t>72</w:t>
      </w:r>
    </w:p>
    <w:p w14:paraId="6E5527EF" w14:textId="3293EE56" w:rsidR="0031722C" w:rsidRPr="004B3F17" w:rsidRDefault="00810AFA" w:rsidP="0031722C">
      <w:pPr>
        <w:tabs>
          <w:tab w:val="left" w:pos="450"/>
          <w:tab w:val="right" w:leader="dot" w:pos="8640"/>
          <w:tab w:val="left" w:pos="9000"/>
        </w:tabs>
        <w:spacing w:line="276" w:lineRule="auto"/>
        <w:rPr>
          <w:sz w:val="22"/>
          <w:szCs w:val="22"/>
        </w:rPr>
      </w:pPr>
      <w:hyperlink w:anchor="m535" w:history="1">
        <w:r w:rsidR="00A062DC" w:rsidRPr="004B3F17">
          <w:rPr>
            <w:rStyle w:val="Hyperlink"/>
            <w:sz w:val="22"/>
            <w:szCs w:val="22"/>
          </w:rPr>
          <w:t>(535) Human Resource Management</w:t>
        </w:r>
      </w:hyperlink>
      <w:r w:rsidR="0031722C" w:rsidRPr="004B3F17">
        <w:rPr>
          <w:sz w:val="22"/>
          <w:szCs w:val="22"/>
        </w:rPr>
        <w:tab/>
      </w:r>
      <w:r w:rsidR="0072342F">
        <w:rPr>
          <w:sz w:val="22"/>
          <w:szCs w:val="22"/>
        </w:rPr>
        <w:t>174</w:t>
      </w:r>
    </w:p>
    <w:p w14:paraId="53EA004C" w14:textId="529D9DF0" w:rsidR="0031722C" w:rsidRPr="004B3F17" w:rsidRDefault="00810AFA" w:rsidP="0031722C">
      <w:pPr>
        <w:tabs>
          <w:tab w:val="left" w:pos="450"/>
          <w:tab w:val="right" w:leader="dot" w:pos="8640"/>
          <w:tab w:val="left" w:pos="9000"/>
        </w:tabs>
        <w:spacing w:line="276" w:lineRule="auto"/>
        <w:rPr>
          <w:sz w:val="22"/>
          <w:szCs w:val="22"/>
        </w:rPr>
      </w:pPr>
      <w:hyperlink w:anchor="m540" w:history="1">
        <w:r w:rsidR="00734AA0" w:rsidRPr="004B3F17">
          <w:rPr>
            <w:rStyle w:val="Hyperlink"/>
            <w:sz w:val="22"/>
            <w:szCs w:val="22"/>
          </w:rPr>
          <w:t xml:space="preserve">(540) Ethics </w:t>
        </w:r>
        <w:r w:rsidR="00EE7B56">
          <w:rPr>
            <w:rStyle w:val="Hyperlink"/>
            <w:sz w:val="22"/>
            <w:szCs w:val="22"/>
          </w:rPr>
          <w:t>and</w:t>
        </w:r>
        <w:r w:rsidR="00734AA0" w:rsidRPr="004B3F17">
          <w:rPr>
            <w:rStyle w:val="Hyperlink"/>
            <w:sz w:val="22"/>
            <w:szCs w:val="22"/>
          </w:rPr>
          <w:t xml:space="preserve"> Professionalism</w:t>
        </w:r>
      </w:hyperlink>
      <w:r w:rsidR="0031722C" w:rsidRPr="004B3F17">
        <w:rPr>
          <w:sz w:val="22"/>
          <w:szCs w:val="22"/>
        </w:rPr>
        <w:tab/>
      </w:r>
      <w:r w:rsidR="0072342F">
        <w:rPr>
          <w:sz w:val="22"/>
          <w:szCs w:val="22"/>
        </w:rPr>
        <w:t>177</w:t>
      </w:r>
    </w:p>
    <w:p w14:paraId="531A42D8" w14:textId="1B788DB0" w:rsidR="0031722C" w:rsidRPr="004B3F17" w:rsidRDefault="00810AFA" w:rsidP="0031722C">
      <w:pPr>
        <w:tabs>
          <w:tab w:val="left" w:pos="450"/>
          <w:tab w:val="right" w:leader="dot" w:pos="8640"/>
          <w:tab w:val="left" w:pos="9000"/>
        </w:tabs>
        <w:spacing w:line="276" w:lineRule="auto"/>
        <w:rPr>
          <w:sz w:val="22"/>
          <w:szCs w:val="22"/>
        </w:rPr>
      </w:pPr>
      <w:hyperlink w:anchor="m545" w:history="1">
        <w:r w:rsidR="00A062DC" w:rsidRPr="004B3F17">
          <w:rPr>
            <w:rStyle w:val="Hyperlink"/>
            <w:sz w:val="22"/>
            <w:szCs w:val="22"/>
          </w:rPr>
          <w:t>(545) Prepared Speech</w:t>
        </w:r>
      </w:hyperlink>
      <w:r w:rsidR="0031722C" w:rsidRPr="004B3F17">
        <w:rPr>
          <w:sz w:val="22"/>
          <w:szCs w:val="22"/>
        </w:rPr>
        <w:tab/>
      </w:r>
      <w:r w:rsidR="0072342F">
        <w:rPr>
          <w:sz w:val="22"/>
          <w:szCs w:val="22"/>
        </w:rPr>
        <w:t>179</w:t>
      </w:r>
    </w:p>
    <w:p w14:paraId="31832D24" w14:textId="1E9FBF03" w:rsidR="0031722C" w:rsidRPr="004B3F17" w:rsidRDefault="00810AFA" w:rsidP="0031722C">
      <w:pPr>
        <w:tabs>
          <w:tab w:val="left" w:pos="450"/>
          <w:tab w:val="right" w:leader="dot" w:pos="8640"/>
          <w:tab w:val="left" w:pos="9000"/>
        </w:tabs>
        <w:spacing w:line="276" w:lineRule="auto"/>
        <w:rPr>
          <w:sz w:val="22"/>
          <w:szCs w:val="22"/>
        </w:rPr>
      </w:pPr>
      <w:hyperlink w:anchor="m550" w:history="1">
        <w:r w:rsidR="005F38B6" w:rsidRPr="004B3F17">
          <w:rPr>
            <w:rStyle w:val="Hyperlink"/>
            <w:sz w:val="22"/>
            <w:szCs w:val="22"/>
          </w:rPr>
          <w:t>(550) Parliamentary Procedure Team</w:t>
        </w:r>
      </w:hyperlink>
      <w:r w:rsidR="0031722C" w:rsidRPr="004B3F17">
        <w:rPr>
          <w:sz w:val="22"/>
          <w:szCs w:val="22"/>
        </w:rPr>
        <w:tab/>
      </w:r>
      <w:r w:rsidR="0072342F">
        <w:rPr>
          <w:sz w:val="22"/>
          <w:szCs w:val="22"/>
        </w:rPr>
        <w:t>183</w:t>
      </w:r>
    </w:p>
    <w:p w14:paraId="10677B4C" w14:textId="615BD60F" w:rsidR="0031722C" w:rsidRPr="004B3F17" w:rsidRDefault="00810AFA" w:rsidP="0031722C">
      <w:pPr>
        <w:tabs>
          <w:tab w:val="left" w:pos="450"/>
          <w:tab w:val="right" w:leader="dot" w:pos="8640"/>
          <w:tab w:val="left" w:pos="9000"/>
        </w:tabs>
        <w:spacing w:line="276" w:lineRule="auto"/>
        <w:rPr>
          <w:sz w:val="22"/>
          <w:szCs w:val="22"/>
        </w:rPr>
      </w:pPr>
      <w:hyperlink w:anchor="m555" w:history="1">
        <w:r w:rsidR="00A062DC" w:rsidRPr="004B3F17">
          <w:rPr>
            <w:rStyle w:val="Hyperlink"/>
            <w:sz w:val="22"/>
            <w:szCs w:val="22"/>
          </w:rPr>
          <w:t>(555) Presentation Individual</w:t>
        </w:r>
      </w:hyperlink>
      <w:r w:rsidR="0031722C" w:rsidRPr="004B3F17">
        <w:rPr>
          <w:sz w:val="22"/>
          <w:szCs w:val="22"/>
        </w:rPr>
        <w:tab/>
      </w:r>
      <w:r w:rsidR="0072342F">
        <w:rPr>
          <w:sz w:val="22"/>
          <w:szCs w:val="22"/>
        </w:rPr>
        <w:t>189</w:t>
      </w:r>
    </w:p>
    <w:p w14:paraId="6CF1D571" w14:textId="17402E17" w:rsidR="0031722C" w:rsidRPr="004B3F17" w:rsidRDefault="00810AFA" w:rsidP="0031722C">
      <w:pPr>
        <w:tabs>
          <w:tab w:val="left" w:pos="450"/>
          <w:tab w:val="right" w:leader="dot" w:pos="8640"/>
          <w:tab w:val="left" w:pos="9000"/>
        </w:tabs>
        <w:spacing w:line="276" w:lineRule="auto"/>
        <w:rPr>
          <w:sz w:val="22"/>
          <w:szCs w:val="22"/>
        </w:rPr>
      </w:pPr>
      <w:hyperlink w:anchor="m560" w:history="1">
        <w:r w:rsidR="00A062DC" w:rsidRPr="004B3F17">
          <w:rPr>
            <w:rStyle w:val="Hyperlink"/>
            <w:sz w:val="22"/>
            <w:szCs w:val="22"/>
          </w:rPr>
          <w:t>(560) Presentation</w:t>
        </w:r>
        <w:r w:rsidR="00EE7B56">
          <w:rPr>
            <w:rStyle w:val="Hyperlink"/>
            <w:sz w:val="22"/>
            <w:szCs w:val="22"/>
          </w:rPr>
          <w:t xml:space="preserve"> </w:t>
        </w:r>
        <w:r w:rsidR="00A062DC" w:rsidRPr="004B3F17">
          <w:rPr>
            <w:rStyle w:val="Hyperlink"/>
            <w:sz w:val="22"/>
            <w:szCs w:val="22"/>
          </w:rPr>
          <w:t>Team</w:t>
        </w:r>
      </w:hyperlink>
      <w:r w:rsidR="0031722C" w:rsidRPr="004B3F17">
        <w:rPr>
          <w:sz w:val="22"/>
          <w:szCs w:val="22"/>
        </w:rPr>
        <w:tab/>
      </w:r>
      <w:r w:rsidR="0072342F">
        <w:rPr>
          <w:sz w:val="22"/>
          <w:szCs w:val="22"/>
        </w:rPr>
        <w:t>194</w:t>
      </w:r>
    </w:p>
    <w:p w14:paraId="14965128" w14:textId="4BC841B4" w:rsidR="0031722C" w:rsidRPr="004B3F17" w:rsidRDefault="00810AFA" w:rsidP="0031722C">
      <w:pPr>
        <w:tabs>
          <w:tab w:val="left" w:pos="450"/>
          <w:tab w:val="right" w:leader="dot" w:pos="8640"/>
          <w:tab w:val="left" w:pos="9000"/>
        </w:tabs>
        <w:spacing w:line="276" w:lineRule="auto"/>
        <w:rPr>
          <w:sz w:val="22"/>
          <w:szCs w:val="22"/>
        </w:rPr>
      </w:pPr>
      <w:hyperlink w:anchor="m590" w:history="1">
        <w:r w:rsidR="00A062DC" w:rsidRPr="004B3F17">
          <w:rPr>
            <w:rStyle w:val="Hyperlink"/>
            <w:sz w:val="22"/>
            <w:szCs w:val="22"/>
          </w:rPr>
          <w:t xml:space="preserve">(590) </w:t>
        </w:r>
        <w:r w:rsidR="00EE7B56">
          <w:rPr>
            <w:rStyle w:val="Hyperlink"/>
            <w:sz w:val="22"/>
            <w:szCs w:val="22"/>
          </w:rPr>
          <w:t>Meeting and Event Planning</w:t>
        </w:r>
        <w:r w:rsidR="00A062DC" w:rsidRPr="004B3F17">
          <w:rPr>
            <w:rStyle w:val="Hyperlink"/>
            <w:sz w:val="22"/>
            <w:szCs w:val="22"/>
          </w:rPr>
          <w:t xml:space="preserve"> Concepts </w:t>
        </w:r>
        <w:r w:rsidR="00893B75">
          <w:rPr>
            <w:rStyle w:val="Hyperlink"/>
            <w:sz w:val="22"/>
            <w:szCs w:val="22"/>
          </w:rPr>
          <w:t>-</w:t>
        </w:r>
        <w:r w:rsidR="00A062DC" w:rsidRPr="004B3F17">
          <w:rPr>
            <w:rStyle w:val="Hyperlink"/>
            <w:sz w:val="22"/>
            <w:szCs w:val="22"/>
          </w:rPr>
          <w:t xml:space="preserve"> Open</w:t>
        </w:r>
      </w:hyperlink>
      <w:r w:rsidR="0031722C" w:rsidRPr="004B3F17">
        <w:rPr>
          <w:sz w:val="22"/>
          <w:szCs w:val="22"/>
        </w:rPr>
        <w:tab/>
      </w:r>
      <w:r w:rsidR="0072342F">
        <w:rPr>
          <w:sz w:val="22"/>
          <w:szCs w:val="22"/>
        </w:rPr>
        <w:t>199</w:t>
      </w:r>
    </w:p>
    <w:p w14:paraId="65B41DCE" w14:textId="3B5BFEFB" w:rsidR="0031722C" w:rsidRPr="004B3F17" w:rsidRDefault="0031722C" w:rsidP="0031722C">
      <w:pPr>
        <w:tabs>
          <w:tab w:val="left" w:pos="450"/>
          <w:tab w:val="right" w:leader="dot" w:pos="8640"/>
          <w:tab w:val="left" w:pos="9000"/>
        </w:tabs>
        <w:spacing w:line="276" w:lineRule="auto"/>
        <w:ind w:hanging="540"/>
        <w:rPr>
          <w:sz w:val="22"/>
          <w:szCs w:val="22"/>
        </w:rPr>
      </w:pPr>
      <w:r w:rsidRPr="004B3F17">
        <w:rPr>
          <w:sz w:val="22"/>
          <w:szCs w:val="22"/>
        </w:rPr>
        <w:tab/>
      </w:r>
      <w:hyperlink w:anchor="m591" w:history="1">
        <w:r w:rsidR="00A062DC" w:rsidRPr="004B3F17">
          <w:rPr>
            <w:rStyle w:val="Hyperlink"/>
            <w:sz w:val="22"/>
            <w:szCs w:val="22"/>
          </w:rPr>
          <w:t>(591) Management, Marketing</w:t>
        </w:r>
        <w:r w:rsidR="00EE7B56">
          <w:rPr>
            <w:rStyle w:val="Hyperlink"/>
            <w:sz w:val="22"/>
            <w:szCs w:val="22"/>
          </w:rPr>
          <w:t>,</w:t>
        </w:r>
        <w:r w:rsidR="00A062DC" w:rsidRPr="004B3F17">
          <w:rPr>
            <w:rStyle w:val="Hyperlink"/>
            <w:sz w:val="22"/>
            <w:szCs w:val="22"/>
          </w:rPr>
          <w:t xml:space="preserve"> and Human Resources Concepts </w:t>
        </w:r>
        <w:r w:rsidR="00893B75">
          <w:rPr>
            <w:rStyle w:val="Hyperlink"/>
            <w:sz w:val="22"/>
            <w:szCs w:val="22"/>
          </w:rPr>
          <w:t>-</w:t>
        </w:r>
        <w:r w:rsidR="00A062DC" w:rsidRPr="004B3F17">
          <w:rPr>
            <w:rStyle w:val="Hyperlink"/>
            <w:sz w:val="22"/>
            <w:szCs w:val="22"/>
          </w:rPr>
          <w:t xml:space="preserve"> Open</w:t>
        </w:r>
      </w:hyperlink>
      <w:r w:rsidRPr="004B3F17">
        <w:rPr>
          <w:sz w:val="22"/>
          <w:szCs w:val="22"/>
        </w:rPr>
        <w:tab/>
      </w:r>
      <w:r w:rsidR="0072342F">
        <w:rPr>
          <w:sz w:val="22"/>
          <w:szCs w:val="22"/>
        </w:rPr>
        <w:t>200</w:t>
      </w:r>
    </w:p>
    <w:p w14:paraId="49E86378" w14:textId="5351C81C" w:rsidR="0031722C" w:rsidRDefault="00810AFA" w:rsidP="0031722C">
      <w:pPr>
        <w:tabs>
          <w:tab w:val="left" w:pos="450"/>
          <w:tab w:val="right" w:leader="dot" w:pos="8640"/>
          <w:tab w:val="left" w:pos="9000"/>
        </w:tabs>
        <w:spacing w:line="276" w:lineRule="auto"/>
        <w:rPr>
          <w:sz w:val="22"/>
          <w:szCs w:val="22"/>
        </w:rPr>
      </w:pPr>
      <w:hyperlink w:anchor="m592" w:history="1">
        <w:r w:rsidR="00A062DC" w:rsidRPr="004B3F17">
          <w:rPr>
            <w:rStyle w:val="Hyperlink"/>
            <w:sz w:val="22"/>
            <w:szCs w:val="22"/>
          </w:rPr>
          <w:t xml:space="preserve">(592) Parliamentary Procedure Concepts </w:t>
        </w:r>
        <w:r w:rsidR="00893B75">
          <w:rPr>
            <w:rStyle w:val="Hyperlink"/>
            <w:sz w:val="22"/>
            <w:szCs w:val="22"/>
          </w:rPr>
          <w:t>-</w:t>
        </w:r>
        <w:r w:rsidR="00A062DC" w:rsidRPr="004B3F17">
          <w:rPr>
            <w:rStyle w:val="Hyperlink"/>
            <w:sz w:val="22"/>
            <w:szCs w:val="22"/>
          </w:rPr>
          <w:t xml:space="preserve"> Open</w:t>
        </w:r>
      </w:hyperlink>
      <w:r w:rsidR="0031722C" w:rsidRPr="004B3F17">
        <w:rPr>
          <w:sz w:val="22"/>
          <w:szCs w:val="22"/>
        </w:rPr>
        <w:tab/>
        <w:t>2</w:t>
      </w:r>
      <w:r w:rsidR="0072342F">
        <w:rPr>
          <w:sz w:val="22"/>
          <w:szCs w:val="22"/>
        </w:rPr>
        <w:t>01</w:t>
      </w:r>
    </w:p>
    <w:p w14:paraId="0D1EEF96" w14:textId="15D63CC2" w:rsidR="00611544" w:rsidRDefault="00810AFA" w:rsidP="00611544">
      <w:pPr>
        <w:tabs>
          <w:tab w:val="left" w:pos="450"/>
          <w:tab w:val="right" w:leader="dot" w:pos="8640"/>
          <w:tab w:val="left" w:pos="9000"/>
        </w:tabs>
        <w:spacing w:line="276" w:lineRule="auto"/>
        <w:rPr>
          <w:sz w:val="22"/>
          <w:szCs w:val="22"/>
        </w:rPr>
      </w:pPr>
      <w:hyperlink w:anchor="m593" w:history="1">
        <w:r w:rsidR="00611544">
          <w:rPr>
            <w:rStyle w:val="Hyperlink"/>
            <w:sz w:val="22"/>
            <w:szCs w:val="22"/>
          </w:rPr>
          <w:t>(593) Project Management Concepts - Open</w:t>
        </w:r>
      </w:hyperlink>
      <w:r w:rsidR="00611544" w:rsidRPr="004B3F17">
        <w:rPr>
          <w:sz w:val="22"/>
          <w:szCs w:val="22"/>
        </w:rPr>
        <w:tab/>
      </w:r>
      <w:r w:rsidR="0072342F">
        <w:rPr>
          <w:sz w:val="22"/>
          <w:szCs w:val="22"/>
        </w:rPr>
        <w:t>202</w:t>
      </w:r>
    </w:p>
    <w:p w14:paraId="519535D8" w14:textId="4E82FABA" w:rsidR="003A217B" w:rsidRPr="004B3F17" w:rsidRDefault="00810AFA" w:rsidP="0031722C">
      <w:pPr>
        <w:tabs>
          <w:tab w:val="left" w:pos="450"/>
          <w:tab w:val="right" w:leader="dot" w:pos="8640"/>
          <w:tab w:val="left" w:pos="9000"/>
        </w:tabs>
        <w:spacing w:line="276" w:lineRule="auto"/>
        <w:rPr>
          <w:sz w:val="22"/>
          <w:szCs w:val="22"/>
        </w:rPr>
      </w:pPr>
      <w:hyperlink w:anchor="m594" w:history="1">
        <w:r w:rsidR="00A062DC" w:rsidRPr="004B3F17">
          <w:rPr>
            <w:rStyle w:val="Hyperlink"/>
            <w:sz w:val="22"/>
            <w:szCs w:val="22"/>
          </w:rPr>
          <w:t xml:space="preserve">(594) Digital Marketing Concepts </w:t>
        </w:r>
        <w:r w:rsidR="00893B75">
          <w:rPr>
            <w:rStyle w:val="Hyperlink"/>
            <w:sz w:val="22"/>
            <w:szCs w:val="22"/>
          </w:rPr>
          <w:t>-</w:t>
        </w:r>
        <w:r w:rsidR="00A062DC" w:rsidRPr="004B3F17">
          <w:rPr>
            <w:rStyle w:val="Hyperlink"/>
            <w:sz w:val="22"/>
            <w:szCs w:val="22"/>
          </w:rPr>
          <w:t xml:space="preserve"> Open</w:t>
        </w:r>
      </w:hyperlink>
      <w:r w:rsidR="003A217B" w:rsidRPr="004B3F17">
        <w:rPr>
          <w:sz w:val="22"/>
          <w:szCs w:val="22"/>
        </w:rPr>
        <w:tab/>
        <w:t>2</w:t>
      </w:r>
      <w:r w:rsidR="0072342F">
        <w:rPr>
          <w:sz w:val="22"/>
          <w:szCs w:val="22"/>
        </w:rPr>
        <w:t>03</w:t>
      </w:r>
    </w:p>
    <w:p w14:paraId="7AB194A6" w14:textId="77777777" w:rsidR="00611544" w:rsidRDefault="00611544" w:rsidP="00D51C0C">
      <w:pPr>
        <w:tabs>
          <w:tab w:val="left" w:pos="450"/>
          <w:tab w:val="right" w:leader="dot" w:pos="8640"/>
          <w:tab w:val="left" w:pos="9000"/>
        </w:tabs>
        <w:spacing w:line="276" w:lineRule="auto"/>
        <w:rPr>
          <w:b/>
          <w:sz w:val="22"/>
          <w:szCs w:val="22"/>
        </w:rPr>
      </w:pPr>
    </w:p>
    <w:p w14:paraId="6656D279" w14:textId="305CFF0E" w:rsidR="00D51C0C" w:rsidRPr="004B3F17" w:rsidRDefault="00D51C0C" w:rsidP="00D51C0C">
      <w:pPr>
        <w:tabs>
          <w:tab w:val="left" w:pos="450"/>
          <w:tab w:val="right" w:leader="dot" w:pos="8640"/>
          <w:tab w:val="left" w:pos="9000"/>
        </w:tabs>
        <w:spacing w:line="276" w:lineRule="auto"/>
        <w:rPr>
          <w:b/>
          <w:sz w:val="22"/>
          <w:szCs w:val="22"/>
        </w:rPr>
      </w:pPr>
      <w:r w:rsidRPr="004B3F17">
        <w:rPr>
          <w:b/>
          <w:sz w:val="22"/>
          <w:szCs w:val="22"/>
        </w:rPr>
        <w:t>Health Administration (600</w:t>
      </w:r>
      <w:r w:rsidR="00075E61">
        <w:rPr>
          <w:b/>
          <w:sz w:val="22"/>
          <w:szCs w:val="22"/>
        </w:rPr>
        <w:t>’</w:t>
      </w:r>
      <w:r w:rsidRPr="004B3F17">
        <w:rPr>
          <w:b/>
          <w:sz w:val="22"/>
          <w:szCs w:val="22"/>
        </w:rPr>
        <w:t>s)</w:t>
      </w:r>
    </w:p>
    <w:p w14:paraId="2BD557DB" w14:textId="620B09B6" w:rsidR="00D51C0C" w:rsidRPr="004B3F17" w:rsidRDefault="00810AFA" w:rsidP="00D51C0C">
      <w:pPr>
        <w:tabs>
          <w:tab w:val="left" w:pos="450"/>
          <w:tab w:val="right" w:leader="dot" w:pos="8640"/>
          <w:tab w:val="left" w:pos="9000"/>
        </w:tabs>
        <w:spacing w:line="276" w:lineRule="auto"/>
        <w:rPr>
          <w:sz w:val="22"/>
          <w:szCs w:val="22"/>
        </w:rPr>
      </w:pPr>
      <w:hyperlink w:anchor="h600" w:history="1">
        <w:r w:rsidR="00D51C0C" w:rsidRPr="004B3F17">
          <w:rPr>
            <w:rStyle w:val="Hyperlink"/>
            <w:sz w:val="22"/>
            <w:szCs w:val="22"/>
          </w:rPr>
          <w:t>(</w:t>
        </w:r>
        <w:r w:rsidR="00C210D5" w:rsidRPr="004B3F17">
          <w:rPr>
            <w:rStyle w:val="Hyperlink"/>
            <w:sz w:val="22"/>
            <w:szCs w:val="22"/>
          </w:rPr>
          <w:t>6</w:t>
        </w:r>
        <w:r w:rsidR="00D51C0C" w:rsidRPr="004B3F17">
          <w:rPr>
            <w:rStyle w:val="Hyperlink"/>
            <w:sz w:val="22"/>
            <w:szCs w:val="22"/>
          </w:rPr>
          <w:t xml:space="preserve">00) </w:t>
        </w:r>
        <w:r w:rsidR="00C210D5" w:rsidRPr="004B3F17">
          <w:rPr>
            <w:rStyle w:val="Hyperlink"/>
            <w:sz w:val="22"/>
            <w:szCs w:val="22"/>
          </w:rPr>
          <w:t>ICD</w:t>
        </w:r>
        <w:r w:rsidR="00893B75">
          <w:rPr>
            <w:rStyle w:val="Hyperlink"/>
            <w:sz w:val="22"/>
            <w:szCs w:val="22"/>
          </w:rPr>
          <w:t>-</w:t>
        </w:r>
        <w:r w:rsidR="00C210D5" w:rsidRPr="004B3F17">
          <w:rPr>
            <w:rStyle w:val="Hyperlink"/>
            <w:sz w:val="22"/>
            <w:szCs w:val="22"/>
          </w:rPr>
          <w:t>10</w:t>
        </w:r>
        <w:r w:rsidR="00893B75">
          <w:rPr>
            <w:rStyle w:val="Hyperlink"/>
            <w:sz w:val="22"/>
            <w:szCs w:val="22"/>
          </w:rPr>
          <w:t>-</w:t>
        </w:r>
        <w:r w:rsidR="00C210D5" w:rsidRPr="004B3F17">
          <w:rPr>
            <w:rStyle w:val="Hyperlink"/>
            <w:sz w:val="22"/>
            <w:szCs w:val="22"/>
          </w:rPr>
          <w:t xml:space="preserve">CM </w:t>
        </w:r>
        <w:r w:rsidR="00734AA0" w:rsidRPr="004B3F17">
          <w:rPr>
            <w:rStyle w:val="Hyperlink"/>
            <w:sz w:val="22"/>
            <w:szCs w:val="22"/>
          </w:rPr>
          <w:t xml:space="preserve">Medical </w:t>
        </w:r>
        <w:r w:rsidR="00C210D5" w:rsidRPr="004B3F17">
          <w:rPr>
            <w:rStyle w:val="Hyperlink"/>
            <w:sz w:val="22"/>
            <w:szCs w:val="22"/>
          </w:rPr>
          <w:t>Diagnostic Coding</w:t>
        </w:r>
      </w:hyperlink>
      <w:r w:rsidR="00D51C0C" w:rsidRPr="004B3F17">
        <w:rPr>
          <w:sz w:val="22"/>
          <w:szCs w:val="22"/>
        </w:rPr>
        <w:tab/>
      </w:r>
      <w:r w:rsidR="00420C25">
        <w:rPr>
          <w:sz w:val="22"/>
          <w:szCs w:val="22"/>
        </w:rPr>
        <w:t>2</w:t>
      </w:r>
      <w:r w:rsidR="0072342F">
        <w:rPr>
          <w:sz w:val="22"/>
          <w:szCs w:val="22"/>
        </w:rPr>
        <w:t>05</w:t>
      </w:r>
    </w:p>
    <w:p w14:paraId="3298359D" w14:textId="47098184" w:rsidR="00D51C0C" w:rsidRPr="004B3F17" w:rsidRDefault="00810AFA" w:rsidP="00D51C0C">
      <w:pPr>
        <w:tabs>
          <w:tab w:val="left" w:pos="450"/>
          <w:tab w:val="right" w:leader="dot" w:pos="8640"/>
          <w:tab w:val="left" w:pos="9000"/>
        </w:tabs>
        <w:spacing w:line="276" w:lineRule="auto"/>
        <w:rPr>
          <w:sz w:val="22"/>
          <w:szCs w:val="22"/>
        </w:rPr>
      </w:pPr>
      <w:hyperlink w:anchor="h605" w:history="1">
        <w:r w:rsidR="00D51C0C" w:rsidRPr="004B3F17">
          <w:rPr>
            <w:rStyle w:val="Hyperlink"/>
            <w:sz w:val="22"/>
            <w:szCs w:val="22"/>
          </w:rPr>
          <w:t>(</w:t>
        </w:r>
        <w:r w:rsidR="00C210D5" w:rsidRPr="004B3F17">
          <w:rPr>
            <w:rStyle w:val="Hyperlink"/>
            <w:sz w:val="22"/>
            <w:szCs w:val="22"/>
          </w:rPr>
          <w:t>6</w:t>
        </w:r>
        <w:r w:rsidR="00D51C0C" w:rsidRPr="004B3F17">
          <w:rPr>
            <w:rStyle w:val="Hyperlink"/>
            <w:sz w:val="22"/>
            <w:szCs w:val="22"/>
          </w:rPr>
          <w:t xml:space="preserve">05) </w:t>
        </w:r>
        <w:r w:rsidR="00C210D5" w:rsidRPr="004B3F17">
          <w:rPr>
            <w:rStyle w:val="Hyperlink"/>
            <w:sz w:val="22"/>
            <w:szCs w:val="22"/>
          </w:rPr>
          <w:t xml:space="preserve">Health Insurance </w:t>
        </w:r>
        <w:r w:rsidR="00EE7B56">
          <w:rPr>
            <w:rStyle w:val="Hyperlink"/>
            <w:sz w:val="22"/>
            <w:szCs w:val="22"/>
          </w:rPr>
          <w:t>and</w:t>
        </w:r>
        <w:r w:rsidR="00C210D5" w:rsidRPr="004B3F17">
          <w:rPr>
            <w:rStyle w:val="Hyperlink"/>
            <w:sz w:val="22"/>
            <w:szCs w:val="22"/>
          </w:rPr>
          <w:t xml:space="preserve"> Medical Billing</w:t>
        </w:r>
      </w:hyperlink>
      <w:r w:rsidR="00D51C0C" w:rsidRPr="004B3F17">
        <w:rPr>
          <w:sz w:val="22"/>
          <w:szCs w:val="22"/>
        </w:rPr>
        <w:tab/>
      </w:r>
      <w:r w:rsidR="00420C25">
        <w:rPr>
          <w:sz w:val="22"/>
          <w:szCs w:val="22"/>
        </w:rPr>
        <w:t>2</w:t>
      </w:r>
      <w:r w:rsidR="0072342F">
        <w:rPr>
          <w:sz w:val="22"/>
          <w:szCs w:val="22"/>
        </w:rPr>
        <w:t>06</w:t>
      </w:r>
    </w:p>
    <w:p w14:paraId="144DA5B3" w14:textId="5A1766F7" w:rsidR="00D51C0C" w:rsidRPr="004B3F17" w:rsidRDefault="00810AFA" w:rsidP="00D51C0C">
      <w:pPr>
        <w:tabs>
          <w:tab w:val="left" w:pos="450"/>
          <w:tab w:val="right" w:leader="dot" w:pos="8640"/>
          <w:tab w:val="left" w:pos="9000"/>
        </w:tabs>
        <w:spacing w:line="276" w:lineRule="auto"/>
        <w:rPr>
          <w:sz w:val="22"/>
          <w:szCs w:val="22"/>
        </w:rPr>
      </w:pPr>
      <w:hyperlink w:anchor="h610" w:history="1">
        <w:r w:rsidR="00D51C0C" w:rsidRPr="004B3F17">
          <w:rPr>
            <w:rStyle w:val="Hyperlink"/>
            <w:sz w:val="22"/>
            <w:szCs w:val="22"/>
          </w:rPr>
          <w:t>(</w:t>
        </w:r>
        <w:r w:rsidR="00C210D5" w:rsidRPr="004B3F17">
          <w:rPr>
            <w:rStyle w:val="Hyperlink"/>
            <w:sz w:val="22"/>
            <w:szCs w:val="22"/>
          </w:rPr>
          <w:t>6</w:t>
        </w:r>
        <w:r w:rsidR="00D51C0C" w:rsidRPr="004B3F17">
          <w:rPr>
            <w:rStyle w:val="Hyperlink"/>
            <w:sz w:val="22"/>
            <w:szCs w:val="22"/>
          </w:rPr>
          <w:t xml:space="preserve">10) </w:t>
        </w:r>
        <w:r w:rsidR="00C210D5" w:rsidRPr="004B3F17">
          <w:rPr>
            <w:rStyle w:val="Hyperlink"/>
            <w:sz w:val="22"/>
            <w:szCs w:val="22"/>
          </w:rPr>
          <w:t>Health Administration Procedures</w:t>
        </w:r>
      </w:hyperlink>
      <w:r w:rsidR="00D51C0C" w:rsidRPr="004B3F17">
        <w:rPr>
          <w:sz w:val="22"/>
          <w:szCs w:val="22"/>
        </w:rPr>
        <w:tab/>
      </w:r>
      <w:r w:rsidR="00420C25">
        <w:rPr>
          <w:sz w:val="22"/>
          <w:szCs w:val="22"/>
        </w:rPr>
        <w:t>2</w:t>
      </w:r>
      <w:r w:rsidR="0072342F">
        <w:rPr>
          <w:sz w:val="22"/>
          <w:szCs w:val="22"/>
        </w:rPr>
        <w:t>07</w:t>
      </w:r>
    </w:p>
    <w:p w14:paraId="01DA7975" w14:textId="01C63A2D" w:rsidR="00D51C0C" w:rsidRPr="004B3F17" w:rsidRDefault="00810AFA" w:rsidP="00D51C0C">
      <w:pPr>
        <w:tabs>
          <w:tab w:val="left" w:pos="450"/>
          <w:tab w:val="right" w:leader="dot" w:pos="8640"/>
          <w:tab w:val="left" w:pos="9000"/>
        </w:tabs>
        <w:spacing w:line="276" w:lineRule="auto"/>
        <w:rPr>
          <w:sz w:val="22"/>
          <w:szCs w:val="22"/>
        </w:rPr>
      </w:pPr>
      <w:hyperlink w:anchor="h615" w:history="1">
        <w:r w:rsidR="002470CF">
          <w:rPr>
            <w:rStyle w:val="Hyperlink"/>
            <w:sz w:val="22"/>
            <w:szCs w:val="22"/>
          </w:rPr>
          <w:t>(615) Health Leadership / Special Topics</w:t>
        </w:r>
      </w:hyperlink>
      <w:r w:rsidR="00D51C0C" w:rsidRPr="004B3F17">
        <w:rPr>
          <w:sz w:val="22"/>
          <w:szCs w:val="22"/>
        </w:rPr>
        <w:tab/>
      </w:r>
      <w:r w:rsidR="00420C25">
        <w:rPr>
          <w:sz w:val="22"/>
          <w:szCs w:val="22"/>
        </w:rPr>
        <w:t>2</w:t>
      </w:r>
      <w:r w:rsidR="0072342F">
        <w:rPr>
          <w:sz w:val="22"/>
          <w:szCs w:val="22"/>
        </w:rPr>
        <w:t>08</w:t>
      </w:r>
    </w:p>
    <w:p w14:paraId="092833C5" w14:textId="2CB2949C" w:rsidR="00D51C0C" w:rsidRDefault="00810AFA" w:rsidP="0031722C">
      <w:pPr>
        <w:tabs>
          <w:tab w:val="left" w:pos="450"/>
          <w:tab w:val="right" w:leader="dot" w:pos="8640"/>
          <w:tab w:val="left" w:pos="9000"/>
        </w:tabs>
        <w:spacing w:line="276" w:lineRule="auto"/>
        <w:rPr>
          <w:sz w:val="22"/>
          <w:szCs w:val="22"/>
        </w:rPr>
      </w:pPr>
      <w:hyperlink w:anchor="h620" w:history="1">
        <w:r w:rsidR="002470CF">
          <w:rPr>
            <w:rStyle w:val="Hyperlink"/>
            <w:sz w:val="22"/>
            <w:szCs w:val="22"/>
          </w:rPr>
          <w:t xml:space="preserve">(690) Medical Terminology Concepts </w:t>
        </w:r>
        <w:r w:rsidR="00893B75">
          <w:rPr>
            <w:rStyle w:val="Hyperlink"/>
            <w:sz w:val="22"/>
            <w:szCs w:val="22"/>
          </w:rPr>
          <w:t>-</w:t>
        </w:r>
        <w:r w:rsidR="002470CF">
          <w:rPr>
            <w:rStyle w:val="Hyperlink"/>
            <w:sz w:val="22"/>
            <w:szCs w:val="22"/>
          </w:rPr>
          <w:t xml:space="preserve"> Open</w:t>
        </w:r>
      </w:hyperlink>
      <w:r w:rsidR="00D51C0C" w:rsidRPr="004B3F17">
        <w:rPr>
          <w:sz w:val="22"/>
          <w:szCs w:val="22"/>
        </w:rPr>
        <w:tab/>
      </w:r>
      <w:r w:rsidR="00420C25">
        <w:rPr>
          <w:sz w:val="22"/>
          <w:szCs w:val="22"/>
        </w:rPr>
        <w:t>2</w:t>
      </w:r>
      <w:r w:rsidR="0072342F">
        <w:rPr>
          <w:sz w:val="22"/>
          <w:szCs w:val="22"/>
        </w:rPr>
        <w:t>12</w:t>
      </w:r>
    </w:p>
    <w:p w14:paraId="285A2CCE" w14:textId="60F3C13B" w:rsidR="00611544" w:rsidRPr="004B3F17" w:rsidRDefault="00611544" w:rsidP="00611544">
      <w:pPr>
        <w:tabs>
          <w:tab w:val="left" w:pos="450"/>
          <w:tab w:val="right" w:leader="dot" w:pos="8640"/>
          <w:tab w:val="left" w:pos="9000"/>
        </w:tabs>
        <w:spacing w:line="276" w:lineRule="auto"/>
        <w:rPr>
          <w:b/>
          <w:sz w:val="22"/>
          <w:szCs w:val="22"/>
        </w:rPr>
      </w:pPr>
      <w:r>
        <w:rPr>
          <w:b/>
          <w:sz w:val="22"/>
          <w:szCs w:val="22"/>
        </w:rPr>
        <w:t>Oklahoma State-Only Events</w:t>
      </w:r>
      <w:r w:rsidRPr="004B3F17">
        <w:rPr>
          <w:b/>
          <w:sz w:val="22"/>
          <w:szCs w:val="22"/>
        </w:rPr>
        <w:t xml:space="preserve"> (</w:t>
      </w:r>
      <w:r>
        <w:rPr>
          <w:b/>
          <w:sz w:val="22"/>
          <w:szCs w:val="22"/>
        </w:rPr>
        <w:t>0</w:t>
      </w:r>
      <w:r w:rsidRPr="004B3F17">
        <w:rPr>
          <w:b/>
          <w:sz w:val="22"/>
          <w:szCs w:val="22"/>
        </w:rPr>
        <w:t>00</w:t>
      </w:r>
      <w:r>
        <w:rPr>
          <w:b/>
          <w:sz w:val="22"/>
          <w:szCs w:val="22"/>
        </w:rPr>
        <w:t>’</w:t>
      </w:r>
      <w:r w:rsidRPr="004B3F17">
        <w:rPr>
          <w:b/>
          <w:sz w:val="22"/>
          <w:szCs w:val="22"/>
        </w:rPr>
        <w:t>s)</w:t>
      </w:r>
    </w:p>
    <w:p w14:paraId="712427C2" w14:textId="264EB140" w:rsidR="0056227C" w:rsidRDefault="00810AFA" w:rsidP="0056227C">
      <w:pPr>
        <w:tabs>
          <w:tab w:val="left" w:pos="450"/>
          <w:tab w:val="right" w:leader="dot" w:pos="8640"/>
          <w:tab w:val="left" w:pos="9000"/>
        </w:tabs>
        <w:spacing w:line="276" w:lineRule="auto"/>
        <w:rPr>
          <w:sz w:val="22"/>
          <w:szCs w:val="22"/>
        </w:rPr>
      </w:pPr>
      <w:hyperlink w:anchor="OKBPAPromotionalVideo" w:history="1">
        <w:r w:rsidR="0056227C">
          <w:rPr>
            <w:rStyle w:val="Hyperlink"/>
            <w:sz w:val="22"/>
            <w:szCs w:val="22"/>
          </w:rPr>
          <w:t>(001) Oklahoma BPA Promotional Video (State-only event)</w:t>
        </w:r>
      </w:hyperlink>
      <w:r w:rsidR="0056227C" w:rsidRPr="004B3F17">
        <w:rPr>
          <w:sz w:val="22"/>
          <w:szCs w:val="22"/>
        </w:rPr>
        <w:tab/>
      </w:r>
      <w:r w:rsidR="0056227C">
        <w:rPr>
          <w:sz w:val="22"/>
          <w:szCs w:val="22"/>
        </w:rPr>
        <w:t>2</w:t>
      </w:r>
      <w:r w:rsidR="0072342F">
        <w:rPr>
          <w:sz w:val="22"/>
          <w:szCs w:val="22"/>
        </w:rPr>
        <w:t>14</w:t>
      </w:r>
    </w:p>
    <w:p w14:paraId="7D056D4E" w14:textId="10053AE3" w:rsidR="000E2FC4" w:rsidRDefault="000E2FC4">
      <w:pPr>
        <w:rPr>
          <w:b/>
          <w:bCs/>
          <w:sz w:val="28"/>
          <w:u w:val="single"/>
        </w:rPr>
      </w:pPr>
    </w:p>
    <w:p w14:paraId="3EC7BD79" w14:textId="77777777" w:rsidR="00611544" w:rsidRDefault="00611544">
      <w:pPr>
        <w:rPr>
          <w:b/>
          <w:bCs/>
          <w:sz w:val="28"/>
          <w:u w:val="single"/>
        </w:rPr>
      </w:pPr>
      <w:r>
        <w:rPr>
          <w:sz w:val="28"/>
          <w:u w:val="single"/>
        </w:rPr>
        <w:br w:type="page"/>
      </w:r>
    </w:p>
    <w:p w14:paraId="3AF2D1A9" w14:textId="0248D2B3" w:rsidR="002441F6" w:rsidRPr="00C864AA" w:rsidRDefault="002441F6" w:rsidP="002441F6">
      <w:pPr>
        <w:pStyle w:val="Heading1"/>
        <w:jc w:val="center"/>
        <w:rPr>
          <w:rFonts w:ascii="Times New Roman" w:hAnsi="Times New Roman"/>
          <w:sz w:val="28"/>
          <w:u w:val="single"/>
        </w:rPr>
      </w:pPr>
      <w:r w:rsidRPr="00C864AA">
        <w:rPr>
          <w:rFonts w:ascii="Times New Roman" w:hAnsi="Times New Roman"/>
          <w:sz w:val="28"/>
          <w:u w:val="single"/>
        </w:rPr>
        <w:lastRenderedPageBreak/>
        <w:t>INTRODUCTION</w:t>
      </w:r>
      <w:bookmarkEnd w:id="1"/>
      <w:bookmarkEnd w:id="2"/>
    </w:p>
    <w:p w14:paraId="1062022F" w14:textId="77777777" w:rsidR="002441F6" w:rsidRPr="00C864AA" w:rsidRDefault="002441F6" w:rsidP="002441F6"/>
    <w:p w14:paraId="1AFA8AFC" w14:textId="77777777" w:rsidR="002441F6" w:rsidRPr="00C864AA" w:rsidRDefault="002441F6" w:rsidP="002441F6">
      <w:pPr>
        <w:pStyle w:val="Heading2"/>
        <w:ind w:left="0"/>
        <w:rPr>
          <w:rFonts w:ascii="Times New Roman" w:hAnsi="Times New Roman"/>
          <w:b/>
          <w:i w:val="0"/>
          <w:sz w:val="22"/>
          <w:szCs w:val="22"/>
          <w:u w:val="single"/>
        </w:rPr>
      </w:pPr>
      <w:bookmarkStart w:id="3" w:name="_Toc299528548"/>
      <w:bookmarkStart w:id="4" w:name="_Toc342305172"/>
      <w:bookmarkStart w:id="5" w:name="MissionStatement"/>
      <w:r w:rsidRPr="00C864AA">
        <w:rPr>
          <w:rFonts w:ascii="Times New Roman" w:hAnsi="Times New Roman"/>
          <w:b/>
          <w:i w:val="0"/>
          <w:sz w:val="22"/>
          <w:szCs w:val="22"/>
          <w:u w:val="single"/>
        </w:rPr>
        <w:t>Mission Statement</w:t>
      </w:r>
      <w:bookmarkEnd w:id="3"/>
      <w:bookmarkEnd w:id="4"/>
    </w:p>
    <w:bookmarkEnd w:id="5"/>
    <w:p w14:paraId="71F1DAE0" w14:textId="77777777" w:rsidR="00887153" w:rsidRPr="00887153" w:rsidRDefault="002441F6" w:rsidP="00887153">
      <w:pPr>
        <w:rPr>
          <w:sz w:val="22"/>
          <w:szCs w:val="22"/>
        </w:rPr>
      </w:pPr>
      <w:r w:rsidRPr="00AD2FC7">
        <w:rPr>
          <w:sz w:val="22"/>
          <w:szCs w:val="22"/>
        </w:rPr>
        <w:t xml:space="preserve">The mission of Business Professionals of America is </w:t>
      </w:r>
      <w:r w:rsidR="00887153" w:rsidRPr="009A6DBB">
        <w:rPr>
          <w:sz w:val="22"/>
          <w:szCs w:val="22"/>
        </w:rPr>
        <w:t>to develop and empower student leaders to discover their passion and change the world by creating unmatched opportunities in learning, professional growth and service.</w:t>
      </w:r>
    </w:p>
    <w:p w14:paraId="195A0DB0" w14:textId="79454841" w:rsidR="002441F6" w:rsidRPr="00C864AA" w:rsidRDefault="002441F6" w:rsidP="002441F6">
      <w:pPr>
        <w:rPr>
          <w:sz w:val="16"/>
          <w:szCs w:val="16"/>
        </w:rPr>
      </w:pPr>
    </w:p>
    <w:p w14:paraId="2ECBD03C" w14:textId="77777777" w:rsidR="002441F6" w:rsidRPr="00C864AA" w:rsidRDefault="002441F6" w:rsidP="002441F6">
      <w:pPr>
        <w:pStyle w:val="Heading2"/>
        <w:ind w:left="0"/>
        <w:rPr>
          <w:rFonts w:ascii="Times New Roman" w:hAnsi="Times New Roman"/>
          <w:b/>
          <w:i w:val="0"/>
          <w:sz w:val="22"/>
          <w:szCs w:val="22"/>
          <w:u w:val="single"/>
        </w:rPr>
      </w:pPr>
      <w:bookmarkStart w:id="6" w:name="_Toc299528549"/>
      <w:bookmarkStart w:id="7" w:name="_Toc342305173"/>
      <w:bookmarkStart w:id="8" w:name="ProgramPhilosophy"/>
      <w:r w:rsidRPr="00C864AA">
        <w:rPr>
          <w:rFonts w:ascii="Times New Roman" w:hAnsi="Times New Roman"/>
          <w:b/>
          <w:i w:val="0"/>
          <w:sz w:val="22"/>
          <w:szCs w:val="22"/>
          <w:u w:val="single"/>
        </w:rPr>
        <w:t>Program Philosophy</w:t>
      </w:r>
      <w:bookmarkEnd w:id="6"/>
      <w:bookmarkEnd w:id="7"/>
    </w:p>
    <w:bookmarkEnd w:id="8"/>
    <w:p w14:paraId="5C006995" w14:textId="77777777" w:rsidR="002441F6" w:rsidRPr="00C864AA" w:rsidRDefault="002441F6" w:rsidP="002441F6">
      <w:pPr>
        <w:rPr>
          <w:sz w:val="22"/>
          <w:szCs w:val="22"/>
        </w:rPr>
      </w:pPr>
      <w:r w:rsidRPr="00C864AA">
        <w:rPr>
          <w:sz w:val="22"/>
          <w:szCs w:val="22"/>
        </w:rPr>
        <w:t xml:space="preserve">The Workplace Skills Assessment Program is an integral part of Business Professionals of America. The goal of the program is to provide all business students with the opportunity to demonstrate workplace skills learned through business education curricula. </w:t>
      </w:r>
    </w:p>
    <w:p w14:paraId="16DF6687" w14:textId="77777777" w:rsidR="002441F6" w:rsidRPr="00C864AA" w:rsidRDefault="002441F6" w:rsidP="002441F6">
      <w:pPr>
        <w:rPr>
          <w:sz w:val="16"/>
          <w:szCs w:val="22"/>
        </w:rPr>
      </w:pPr>
    </w:p>
    <w:p w14:paraId="136D0404" w14:textId="77777777" w:rsidR="002441F6" w:rsidRPr="00C864AA" w:rsidRDefault="002441F6" w:rsidP="002441F6">
      <w:pPr>
        <w:rPr>
          <w:sz w:val="22"/>
          <w:szCs w:val="22"/>
        </w:rPr>
      </w:pPr>
      <w:r w:rsidRPr="00C864AA">
        <w:rPr>
          <w:sz w:val="22"/>
          <w:szCs w:val="22"/>
        </w:rPr>
        <w:t xml:space="preserve">Students will: </w:t>
      </w:r>
    </w:p>
    <w:p w14:paraId="583FBF0E" w14:textId="77777777" w:rsidR="002441F6" w:rsidRPr="00C864AA" w:rsidRDefault="002441F6" w:rsidP="009123A6">
      <w:pPr>
        <w:pStyle w:val="ListParagraph"/>
        <w:numPr>
          <w:ilvl w:val="0"/>
          <w:numId w:val="8"/>
        </w:numPr>
        <w:ind w:left="810"/>
        <w:rPr>
          <w:sz w:val="22"/>
          <w:szCs w:val="22"/>
        </w:rPr>
      </w:pPr>
      <w:r w:rsidRPr="00C864AA">
        <w:rPr>
          <w:sz w:val="22"/>
          <w:szCs w:val="22"/>
        </w:rPr>
        <w:t>demonstrate occupational competencies;</w:t>
      </w:r>
    </w:p>
    <w:p w14:paraId="20915F5E" w14:textId="77777777" w:rsidR="002441F6" w:rsidRPr="00C864AA" w:rsidRDefault="002441F6" w:rsidP="009123A6">
      <w:pPr>
        <w:pStyle w:val="ListParagraph"/>
        <w:numPr>
          <w:ilvl w:val="0"/>
          <w:numId w:val="8"/>
        </w:numPr>
        <w:ind w:left="810"/>
        <w:rPr>
          <w:sz w:val="22"/>
          <w:szCs w:val="22"/>
        </w:rPr>
      </w:pPr>
      <w:r w:rsidRPr="00C864AA">
        <w:rPr>
          <w:sz w:val="22"/>
          <w:szCs w:val="22"/>
        </w:rPr>
        <w:t>broaden knowledge, skills, and attitudes;</w:t>
      </w:r>
    </w:p>
    <w:p w14:paraId="0404667A" w14:textId="77777777" w:rsidR="002441F6" w:rsidRPr="00C864AA" w:rsidRDefault="002441F6" w:rsidP="009123A6">
      <w:pPr>
        <w:pStyle w:val="ListParagraph"/>
        <w:numPr>
          <w:ilvl w:val="0"/>
          <w:numId w:val="8"/>
        </w:numPr>
        <w:ind w:left="810"/>
        <w:rPr>
          <w:sz w:val="22"/>
          <w:szCs w:val="22"/>
        </w:rPr>
      </w:pPr>
      <w:r w:rsidRPr="00C864AA">
        <w:rPr>
          <w:sz w:val="22"/>
          <w:szCs w:val="22"/>
        </w:rPr>
        <w:t>expand leadership and human relation skills;</w:t>
      </w:r>
    </w:p>
    <w:p w14:paraId="37DC1B2E" w14:textId="77777777" w:rsidR="002441F6" w:rsidRPr="00C864AA" w:rsidRDefault="002441F6" w:rsidP="009123A6">
      <w:pPr>
        <w:pStyle w:val="ListParagraph"/>
        <w:numPr>
          <w:ilvl w:val="0"/>
          <w:numId w:val="8"/>
        </w:numPr>
        <w:ind w:left="810"/>
        <w:rPr>
          <w:sz w:val="22"/>
          <w:szCs w:val="22"/>
        </w:rPr>
      </w:pPr>
      <w:r w:rsidRPr="00C864AA">
        <w:rPr>
          <w:sz w:val="22"/>
          <w:szCs w:val="22"/>
        </w:rPr>
        <w:t>demonstrate a competitive spirit; and</w:t>
      </w:r>
    </w:p>
    <w:p w14:paraId="120B8AC8" w14:textId="77777777" w:rsidR="002441F6" w:rsidRPr="00C864AA" w:rsidRDefault="002441F6" w:rsidP="009123A6">
      <w:pPr>
        <w:pStyle w:val="ListParagraph"/>
        <w:numPr>
          <w:ilvl w:val="0"/>
          <w:numId w:val="8"/>
        </w:numPr>
        <w:ind w:left="810"/>
        <w:rPr>
          <w:sz w:val="22"/>
          <w:szCs w:val="22"/>
        </w:rPr>
      </w:pPr>
      <w:r w:rsidRPr="00C864AA">
        <w:rPr>
          <w:sz w:val="22"/>
          <w:szCs w:val="22"/>
        </w:rPr>
        <w:t>receive recognition.</w:t>
      </w:r>
    </w:p>
    <w:p w14:paraId="5FD7D0AE" w14:textId="77777777" w:rsidR="002441F6" w:rsidRPr="00C864AA" w:rsidRDefault="002441F6" w:rsidP="002441F6">
      <w:pPr>
        <w:rPr>
          <w:sz w:val="16"/>
          <w:szCs w:val="22"/>
        </w:rPr>
      </w:pPr>
    </w:p>
    <w:p w14:paraId="756D7BA0" w14:textId="77777777" w:rsidR="002441F6" w:rsidRPr="007030A0" w:rsidRDefault="002441F6" w:rsidP="002441F6">
      <w:pPr>
        <w:pStyle w:val="Heading2"/>
        <w:ind w:left="0"/>
        <w:rPr>
          <w:rFonts w:ascii="Times New Roman" w:hAnsi="Times New Roman"/>
          <w:b/>
          <w:i w:val="0"/>
          <w:sz w:val="22"/>
          <w:szCs w:val="22"/>
          <w:u w:val="single"/>
        </w:rPr>
      </w:pPr>
      <w:bookmarkStart w:id="9" w:name="_Toc342305174"/>
      <w:bookmarkStart w:id="10" w:name="ContentoftheGuidelines"/>
      <w:r w:rsidRPr="007030A0">
        <w:rPr>
          <w:rFonts w:ascii="Times New Roman" w:hAnsi="Times New Roman"/>
          <w:b/>
          <w:i w:val="0"/>
          <w:sz w:val="22"/>
          <w:szCs w:val="22"/>
          <w:u w:val="single"/>
        </w:rPr>
        <w:t>Content of the Guidelines</w:t>
      </w:r>
      <w:bookmarkEnd w:id="9"/>
    </w:p>
    <w:bookmarkEnd w:id="10"/>
    <w:p w14:paraId="042C8FDB" w14:textId="3D88EF48" w:rsidR="002441F6" w:rsidRPr="007030A0" w:rsidRDefault="002441F6" w:rsidP="002441F6">
      <w:pPr>
        <w:rPr>
          <w:sz w:val="22"/>
          <w:szCs w:val="22"/>
        </w:rPr>
      </w:pPr>
      <w:r w:rsidRPr="007030A0">
        <w:rPr>
          <w:sz w:val="22"/>
          <w:szCs w:val="22"/>
        </w:rPr>
        <w:t xml:space="preserve">The WSAP </w:t>
      </w:r>
      <w:r w:rsidRPr="007030A0">
        <w:rPr>
          <w:iCs/>
          <w:sz w:val="22"/>
          <w:szCs w:val="22"/>
        </w:rPr>
        <w:t>Guidelines (</w:t>
      </w:r>
      <w:r w:rsidRPr="007030A0">
        <w:rPr>
          <w:i/>
          <w:iCs/>
          <w:sz w:val="22"/>
          <w:szCs w:val="22"/>
        </w:rPr>
        <w:t>Guidelines</w:t>
      </w:r>
      <w:r w:rsidRPr="007030A0">
        <w:rPr>
          <w:iCs/>
          <w:sz w:val="22"/>
          <w:szCs w:val="22"/>
        </w:rPr>
        <w:t>)</w:t>
      </w:r>
      <w:r w:rsidRPr="007030A0">
        <w:rPr>
          <w:sz w:val="22"/>
          <w:szCs w:val="22"/>
        </w:rPr>
        <w:t xml:space="preserve"> contain general information for all events as well as specific details regarding eligibility, equipment use, scoring, etc.  The information in the </w:t>
      </w:r>
      <w:r w:rsidRPr="007030A0">
        <w:rPr>
          <w:i/>
          <w:iCs/>
          <w:sz w:val="22"/>
          <w:szCs w:val="22"/>
        </w:rPr>
        <w:t>Guidelines</w:t>
      </w:r>
      <w:r w:rsidRPr="007030A0">
        <w:rPr>
          <w:sz w:val="22"/>
          <w:szCs w:val="22"/>
        </w:rPr>
        <w:t xml:space="preserve"> is essential for members attending the </w:t>
      </w:r>
      <w:r w:rsidR="00C72198">
        <w:rPr>
          <w:sz w:val="22"/>
          <w:szCs w:val="22"/>
        </w:rPr>
        <w:t>State (SLC) and National</w:t>
      </w:r>
      <w:r w:rsidRPr="007030A0">
        <w:rPr>
          <w:sz w:val="22"/>
          <w:szCs w:val="22"/>
        </w:rPr>
        <w:t xml:space="preserve"> Leadership Conference</w:t>
      </w:r>
      <w:r w:rsidR="00C72198">
        <w:rPr>
          <w:sz w:val="22"/>
          <w:szCs w:val="22"/>
        </w:rPr>
        <w:t>s (NLC)</w:t>
      </w:r>
      <w:r w:rsidRPr="007030A0">
        <w:rPr>
          <w:sz w:val="22"/>
          <w:szCs w:val="22"/>
        </w:rPr>
        <w:t>.</w:t>
      </w:r>
    </w:p>
    <w:p w14:paraId="3C97793C" w14:textId="77777777" w:rsidR="002441F6" w:rsidRPr="00C864AA" w:rsidRDefault="002441F6" w:rsidP="002441F6">
      <w:pPr>
        <w:rPr>
          <w:sz w:val="16"/>
          <w:szCs w:val="22"/>
        </w:rPr>
      </w:pPr>
    </w:p>
    <w:p w14:paraId="1A12C0E0" w14:textId="77777777" w:rsidR="002441F6" w:rsidRPr="00C864AA" w:rsidRDefault="002441F6" w:rsidP="002441F6">
      <w:pPr>
        <w:pStyle w:val="Heading2"/>
        <w:ind w:left="0"/>
        <w:rPr>
          <w:rFonts w:ascii="Times New Roman" w:hAnsi="Times New Roman"/>
          <w:b/>
          <w:i w:val="0"/>
          <w:sz w:val="22"/>
          <w:szCs w:val="22"/>
          <w:u w:val="single"/>
        </w:rPr>
      </w:pPr>
      <w:bookmarkStart w:id="11" w:name="_Toc299528551"/>
      <w:bookmarkStart w:id="12" w:name="_Toc342305175"/>
      <w:bookmarkStart w:id="13" w:name="PurposeoftheGuidelines"/>
      <w:r w:rsidRPr="00C864AA">
        <w:rPr>
          <w:rFonts w:ascii="Times New Roman" w:hAnsi="Times New Roman"/>
          <w:b/>
          <w:i w:val="0"/>
          <w:sz w:val="22"/>
          <w:szCs w:val="22"/>
          <w:u w:val="single"/>
        </w:rPr>
        <w:t>Purpose of the Guidelines</w:t>
      </w:r>
      <w:bookmarkEnd w:id="11"/>
      <w:bookmarkEnd w:id="12"/>
    </w:p>
    <w:bookmarkEnd w:id="13"/>
    <w:p w14:paraId="6B199F05" w14:textId="4EF22EB8" w:rsidR="002441F6" w:rsidRDefault="002441F6" w:rsidP="002441F6">
      <w:pPr>
        <w:rPr>
          <w:sz w:val="22"/>
          <w:szCs w:val="22"/>
        </w:rPr>
      </w:pPr>
      <w:r w:rsidRPr="00C864AA">
        <w:rPr>
          <w:sz w:val="22"/>
          <w:szCs w:val="22"/>
        </w:rPr>
        <w:t xml:space="preserve">The purpose of the </w:t>
      </w:r>
      <w:r w:rsidRPr="00C864AA">
        <w:rPr>
          <w:i/>
          <w:iCs/>
          <w:sz w:val="22"/>
          <w:szCs w:val="22"/>
        </w:rPr>
        <w:t>Guidelines</w:t>
      </w:r>
      <w:r w:rsidRPr="00C864AA">
        <w:rPr>
          <w:sz w:val="22"/>
          <w:szCs w:val="22"/>
        </w:rPr>
        <w:t xml:space="preserve"> is to provide as much information as possible to help prepare students for a successful experience at the </w:t>
      </w:r>
      <w:r w:rsidR="00C72198">
        <w:rPr>
          <w:sz w:val="22"/>
          <w:szCs w:val="22"/>
        </w:rPr>
        <w:t>State (SLC) and National</w:t>
      </w:r>
      <w:r w:rsidR="00C72198" w:rsidRPr="007030A0">
        <w:rPr>
          <w:sz w:val="22"/>
          <w:szCs w:val="22"/>
        </w:rPr>
        <w:t xml:space="preserve"> Leadership Conference</w:t>
      </w:r>
      <w:r w:rsidR="00C72198">
        <w:rPr>
          <w:sz w:val="22"/>
          <w:szCs w:val="22"/>
        </w:rPr>
        <w:t>s (NLC)</w:t>
      </w:r>
      <w:r w:rsidR="00C72198" w:rsidRPr="007030A0">
        <w:rPr>
          <w:sz w:val="22"/>
          <w:szCs w:val="22"/>
        </w:rPr>
        <w:t>.</w:t>
      </w:r>
    </w:p>
    <w:p w14:paraId="3BF73B09" w14:textId="77777777" w:rsidR="00C72198" w:rsidRPr="00C864AA" w:rsidRDefault="00C72198" w:rsidP="002441F6">
      <w:pPr>
        <w:rPr>
          <w:sz w:val="16"/>
          <w:szCs w:val="16"/>
        </w:rPr>
      </w:pPr>
    </w:p>
    <w:p w14:paraId="50F662F3" w14:textId="2C6186C6" w:rsidR="002441F6" w:rsidRPr="00C864AA" w:rsidRDefault="002441F6" w:rsidP="002441F6">
      <w:pPr>
        <w:rPr>
          <w:sz w:val="22"/>
          <w:szCs w:val="22"/>
        </w:rPr>
      </w:pPr>
      <w:r w:rsidRPr="00C864AA">
        <w:rPr>
          <w:sz w:val="22"/>
          <w:szCs w:val="22"/>
        </w:rPr>
        <w:t xml:space="preserve">The </w:t>
      </w:r>
      <w:r w:rsidR="00C72198">
        <w:rPr>
          <w:sz w:val="22"/>
          <w:szCs w:val="22"/>
        </w:rPr>
        <w:t xml:space="preserve">National </w:t>
      </w:r>
      <w:r w:rsidRPr="00C864AA">
        <w:rPr>
          <w:i/>
          <w:iCs/>
          <w:sz w:val="22"/>
          <w:szCs w:val="22"/>
        </w:rPr>
        <w:t>Guidelines</w:t>
      </w:r>
      <w:r w:rsidRPr="00C864AA">
        <w:rPr>
          <w:sz w:val="22"/>
          <w:szCs w:val="22"/>
        </w:rPr>
        <w:t xml:space="preserve"> regulate all national Workplace Skills Assessment Events</w:t>
      </w:r>
      <w:r w:rsidR="00C72198">
        <w:rPr>
          <w:sz w:val="22"/>
          <w:szCs w:val="22"/>
        </w:rPr>
        <w:t>; the Oklahoma State Guidelines regulate the state Workplace Skills Assessment Events.</w:t>
      </w:r>
      <w:r w:rsidRPr="00C864AA">
        <w:rPr>
          <w:sz w:val="22"/>
          <w:szCs w:val="22"/>
        </w:rPr>
        <w:t xml:space="preserve"> State </w:t>
      </w:r>
      <w:r w:rsidR="00026D1B">
        <w:rPr>
          <w:sz w:val="22"/>
          <w:szCs w:val="22"/>
        </w:rPr>
        <w:t>A</w:t>
      </w:r>
      <w:r w:rsidR="00026D1B" w:rsidRPr="00C864AA">
        <w:rPr>
          <w:sz w:val="22"/>
          <w:szCs w:val="22"/>
        </w:rPr>
        <w:t xml:space="preserve">ssociations </w:t>
      </w:r>
      <w:r w:rsidRPr="00C864AA">
        <w:rPr>
          <w:sz w:val="22"/>
          <w:szCs w:val="22"/>
        </w:rPr>
        <w:t xml:space="preserve">may choose to deviate from the guidelines provided. </w:t>
      </w:r>
      <w:r w:rsidR="00026D1B">
        <w:rPr>
          <w:sz w:val="22"/>
          <w:szCs w:val="22"/>
        </w:rPr>
        <w:t>Individuals</w:t>
      </w:r>
      <w:r w:rsidR="00026D1B" w:rsidRPr="00C864AA">
        <w:rPr>
          <w:sz w:val="22"/>
          <w:szCs w:val="22"/>
        </w:rPr>
        <w:t xml:space="preserve"> </w:t>
      </w:r>
      <w:r w:rsidRPr="00C864AA">
        <w:rPr>
          <w:sz w:val="22"/>
          <w:szCs w:val="22"/>
        </w:rPr>
        <w:t xml:space="preserve">are urged to check with your </w:t>
      </w:r>
      <w:r w:rsidR="00026D1B">
        <w:rPr>
          <w:sz w:val="22"/>
          <w:szCs w:val="22"/>
        </w:rPr>
        <w:t>S</w:t>
      </w:r>
      <w:r w:rsidR="00026D1B" w:rsidRPr="00C864AA">
        <w:rPr>
          <w:sz w:val="22"/>
          <w:szCs w:val="22"/>
        </w:rPr>
        <w:t xml:space="preserve">tate </w:t>
      </w:r>
      <w:r w:rsidR="00026D1B">
        <w:rPr>
          <w:sz w:val="22"/>
          <w:szCs w:val="22"/>
        </w:rPr>
        <w:t>A</w:t>
      </w:r>
      <w:r w:rsidR="00026D1B" w:rsidRPr="00C864AA">
        <w:rPr>
          <w:sz w:val="22"/>
          <w:szCs w:val="22"/>
        </w:rPr>
        <w:t xml:space="preserve">ssociation </w:t>
      </w:r>
      <w:r w:rsidRPr="00C864AA">
        <w:rPr>
          <w:sz w:val="22"/>
          <w:szCs w:val="22"/>
        </w:rPr>
        <w:t>for any changes they may make at the regional or state levels.</w:t>
      </w:r>
    </w:p>
    <w:p w14:paraId="173EDFEB" w14:textId="77777777" w:rsidR="002441F6" w:rsidRPr="00C864AA" w:rsidRDefault="002441F6" w:rsidP="002441F6">
      <w:pPr>
        <w:rPr>
          <w:sz w:val="16"/>
          <w:szCs w:val="22"/>
        </w:rPr>
      </w:pPr>
    </w:p>
    <w:p w14:paraId="6220F377" w14:textId="77777777" w:rsidR="002441F6" w:rsidRPr="00C864AA" w:rsidRDefault="002441F6" w:rsidP="002441F6">
      <w:pPr>
        <w:rPr>
          <w:sz w:val="22"/>
          <w:szCs w:val="22"/>
        </w:rPr>
      </w:pPr>
      <w:r w:rsidRPr="00C864AA">
        <w:rPr>
          <w:sz w:val="22"/>
          <w:szCs w:val="22"/>
        </w:rPr>
        <w:t xml:space="preserve">Authors, administrators, proctors, and </w:t>
      </w:r>
      <w:r>
        <w:rPr>
          <w:sz w:val="22"/>
          <w:szCs w:val="22"/>
        </w:rPr>
        <w:t>graders</w:t>
      </w:r>
      <w:r w:rsidRPr="00C864AA">
        <w:rPr>
          <w:sz w:val="22"/>
          <w:szCs w:val="22"/>
        </w:rPr>
        <w:t xml:space="preserve"> will strictly follow these guidelines.</w:t>
      </w:r>
    </w:p>
    <w:p w14:paraId="27D9E80C" w14:textId="77777777" w:rsidR="002441F6" w:rsidRPr="00C864AA" w:rsidRDefault="002441F6" w:rsidP="002441F6">
      <w:pPr>
        <w:tabs>
          <w:tab w:val="left" w:pos="540"/>
        </w:tabs>
        <w:rPr>
          <w:sz w:val="16"/>
          <w:szCs w:val="16"/>
        </w:rPr>
      </w:pPr>
    </w:p>
    <w:p w14:paraId="6DA7E488" w14:textId="77777777" w:rsidR="002441F6" w:rsidRPr="00C864AA" w:rsidRDefault="002441F6" w:rsidP="002441F6">
      <w:pPr>
        <w:pStyle w:val="Heading2"/>
        <w:ind w:left="0"/>
        <w:rPr>
          <w:rFonts w:ascii="Times New Roman" w:hAnsi="Times New Roman"/>
          <w:b/>
          <w:i w:val="0"/>
          <w:sz w:val="22"/>
          <w:szCs w:val="22"/>
          <w:u w:val="single"/>
        </w:rPr>
      </w:pPr>
      <w:bookmarkStart w:id="14" w:name="_Toc299528552"/>
      <w:bookmarkStart w:id="15" w:name="_Toc342305176"/>
      <w:bookmarkStart w:id="16" w:name="AwardsandRecognition"/>
      <w:r w:rsidRPr="00C864AA">
        <w:rPr>
          <w:rFonts w:ascii="Times New Roman" w:hAnsi="Times New Roman"/>
          <w:b/>
          <w:i w:val="0"/>
          <w:sz w:val="22"/>
          <w:szCs w:val="22"/>
          <w:u w:val="single"/>
        </w:rPr>
        <w:t>Awards and Recognition</w:t>
      </w:r>
      <w:bookmarkEnd w:id="14"/>
      <w:bookmarkEnd w:id="15"/>
    </w:p>
    <w:bookmarkEnd w:id="16"/>
    <w:p w14:paraId="5CF71CE1" w14:textId="18AAD3F0" w:rsidR="002441F6" w:rsidRPr="00C864AA" w:rsidRDefault="002441F6" w:rsidP="002441F6">
      <w:pPr>
        <w:rPr>
          <w:sz w:val="22"/>
          <w:szCs w:val="22"/>
        </w:rPr>
      </w:pPr>
      <w:r w:rsidRPr="00C864AA">
        <w:rPr>
          <w:sz w:val="22"/>
          <w:szCs w:val="22"/>
        </w:rPr>
        <w:t>For the Secondar</w:t>
      </w:r>
      <w:r>
        <w:rPr>
          <w:sz w:val="22"/>
          <w:szCs w:val="22"/>
        </w:rPr>
        <w:t xml:space="preserve">y </w:t>
      </w:r>
      <w:r w:rsidR="00C72198">
        <w:rPr>
          <w:sz w:val="22"/>
          <w:szCs w:val="22"/>
        </w:rPr>
        <w:t xml:space="preserve">and Post-secondary </w:t>
      </w:r>
      <w:r w:rsidRPr="00C864AA">
        <w:rPr>
          <w:sz w:val="22"/>
          <w:szCs w:val="22"/>
        </w:rPr>
        <w:t>Division</w:t>
      </w:r>
      <w:r w:rsidR="00C72198">
        <w:rPr>
          <w:sz w:val="22"/>
          <w:szCs w:val="22"/>
        </w:rPr>
        <w:t>s</w:t>
      </w:r>
      <w:r w:rsidRPr="00C864AA">
        <w:rPr>
          <w:sz w:val="22"/>
          <w:szCs w:val="22"/>
        </w:rPr>
        <w:t xml:space="preserve">, the top </w:t>
      </w:r>
      <w:r w:rsidR="00C72198">
        <w:rPr>
          <w:sz w:val="22"/>
          <w:szCs w:val="22"/>
        </w:rPr>
        <w:t>eight</w:t>
      </w:r>
      <w:r w:rsidRPr="00C864AA">
        <w:rPr>
          <w:sz w:val="22"/>
          <w:szCs w:val="22"/>
        </w:rPr>
        <w:t xml:space="preserve"> (</w:t>
      </w:r>
      <w:r w:rsidR="00C72198">
        <w:rPr>
          <w:sz w:val="22"/>
          <w:szCs w:val="22"/>
        </w:rPr>
        <w:t>8</w:t>
      </w:r>
      <w:r w:rsidRPr="00C864AA">
        <w:rPr>
          <w:sz w:val="22"/>
          <w:szCs w:val="22"/>
        </w:rPr>
        <w:t xml:space="preserve">) winners </w:t>
      </w:r>
      <w:r w:rsidR="00AD3ACC">
        <w:rPr>
          <w:sz w:val="22"/>
          <w:szCs w:val="22"/>
        </w:rPr>
        <w:t>will</w:t>
      </w:r>
      <w:r w:rsidR="00AD3ACC" w:rsidRPr="00C864AA">
        <w:rPr>
          <w:sz w:val="22"/>
          <w:szCs w:val="22"/>
        </w:rPr>
        <w:t xml:space="preserve"> </w:t>
      </w:r>
      <w:r w:rsidRPr="00C864AA">
        <w:rPr>
          <w:sz w:val="22"/>
          <w:szCs w:val="22"/>
        </w:rPr>
        <w:t xml:space="preserve">be recognized at the </w:t>
      </w:r>
      <w:r w:rsidR="00C72198">
        <w:rPr>
          <w:sz w:val="22"/>
          <w:szCs w:val="22"/>
        </w:rPr>
        <w:t>State</w:t>
      </w:r>
      <w:r w:rsidRPr="00C864AA">
        <w:rPr>
          <w:sz w:val="22"/>
          <w:szCs w:val="22"/>
        </w:rPr>
        <w:t xml:space="preserve"> Leadership Conference.</w:t>
      </w:r>
      <w:r>
        <w:rPr>
          <w:sz w:val="22"/>
          <w:szCs w:val="22"/>
        </w:rPr>
        <w:t xml:space="preserve"> For Open E</w:t>
      </w:r>
      <w:r w:rsidRPr="00C864AA">
        <w:rPr>
          <w:sz w:val="22"/>
          <w:szCs w:val="22"/>
        </w:rPr>
        <w:t xml:space="preserve">vents, the top </w:t>
      </w:r>
      <w:r w:rsidR="00C72198">
        <w:rPr>
          <w:sz w:val="22"/>
          <w:szCs w:val="22"/>
        </w:rPr>
        <w:t>eight</w:t>
      </w:r>
      <w:r w:rsidRPr="00C864AA">
        <w:rPr>
          <w:sz w:val="22"/>
          <w:szCs w:val="22"/>
        </w:rPr>
        <w:t xml:space="preserve"> (</w:t>
      </w:r>
      <w:r w:rsidR="00C72198">
        <w:rPr>
          <w:sz w:val="22"/>
          <w:szCs w:val="22"/>
        </w:rPr>
        <w:t>8</w:t>
      </w:r>
      <w:r w:rsidRPr="00C864AA">
        <w:rPr>
          <w:sz w:val="22"/>
          <w:szCs w:val="22"/>
        </w:rPr>
        <w:t xml:space="preserve">) scores, plus ties, will be recognized. </w:t>
      </w:r>
    </w:p>
    <w:p w14:paraId="0F1BDE19" w14:textId="77777777" w:rsidR="002441F6" w:rsidRPr="00C864AA" w:rsidRDefault="002441F6" w:rsidP="002441F6">
      <w:pPr>
        <w:tabs>
          <w:tab w:val="left" w:pos="540"/>
        </w:tabs>
        <w:rPr>
          <w:sz w:val="22"/>
          <w:szCs w:val="22"/>
        </w:rPr>
      </w:pPr>
    </w:p>
    <w:p w14:paraId="3B243050" w14:textId="77777777" w:rsidR="002441F6" w:rsidRPr="00C864AA" w:rsidRDefault="002441F6" w:rsidP="002441F6">
      <w:pPr>
        <w:tabs>
          <w:tab w:val="left" w:pos="540"/>
        </w:tabs>
        <w:rPr>
          <w:sz w:val="22"/>
          <w:szCs w:val="22"/>
        </w:rPr>
      </w:pPr>
    </w:p>
    <w:p w14:paraId="765E2E9F" w14:textId="77777777" w:rsidR="002441F6" w:rsidRPr="00C864AA" w:rsidRDefault="002441F6" w:rsidP="002441F6">
      <w:pPr>
        <w:rPr>
          <w:sz w:val="22"/>
          <w:szCs w:val="22"/>
        </w:rPr>
      </w:pPr>
      <w:r>
        <w:rPr>
          <w:noProof/>
          <w:sz w:val="22"/>
          <w:szCs w:val="22"/>
        </w:rPr>
        <mc:AlternateContent>
          <mc:Choice Requires="wps">
            <w:drawing>
              <wp:anchor distT="0" distB="0" distL="114300" distR="114300" simplePos="0" relativeHeight="251658241" behindDoc="0" locked="0" layoutInCell="1" allowOverlap="1" wp14:anchorId="669D9650" wp14:editId="59D6F910">
                <wp:simplePos x="0" y="0"/>
                <wp:positionH relativeFrom="column">
                  <wp:posOffset>-76200</wp:posOffset>
                </wp:positionH>
                <wp:positionV relativeFrom="paragraph">
                  <wp:posOffset>142240</wp:posOffset>
                </wp:positionV>
                <wp:extent cx="6248400" cy="1133475"/>
                <wp:effectExtent l="19050" t="19050" r="19050" b="28575"/>
                <wp:wrapNone/>
                <wp:docPr id="11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133475"/>
                        </a:xfrm>
                        <a:prstGeom prst="rect">
                          <a:avLst/>
                        </a:prstGeom>
                        <a:solidFill>
                          <a:srgbClr val="FFFFFF"/>
                        </a:solidFill>
                        <a:ln w="38100">
                          <a:solidFill>
                            <a:srgbClr val="000000"/>
                          </a:solidFill>
                          <a:miter lim="800000"/>
                          <a:headEnd/>
                          <a:tailEnd/>
                        </a:ln>
                      </wps:spPr>
                      <wps:txbx>
                        <w:txbxContent>
                          <w:p w14:paraId="29C7D54F" w14:textId="1BB17C5F" w:rsidR="005777BA" w:rsidRPr="00D748E5" w:rsidRDefault="005777BA" w:rsidP="002441F6">
                            <w:pPr>
                              <w:pStyle w:val="Heading2"/>
                              <w:ind w:left="180"/>
                              <w:jc w:val="center"/>
                              <w:rPr>
                                <w:rFonts w:ascii="Times New Roman" w:hAnsi="Times New Roman"/>
                                <w:b/>
                                <w:sz w:val="28"/>
                              </w:rPr>
                            </w:pPr>
                            <w:bookmarkStart w:id="17" w:name="_Toc270437868"/>
                            <w:bookmarkStart w:id="18" w:name="_Toc299526444"/>
                            <w:bookmarkStart w:id="19" w:name="_Toc299692423"/>
                            <w:bookmarkStart w:id="20" w:name="_Toc299692562"/>
                            <w:bookmarkStart w:id="21" w:name="_Toc299692701"/>
                            <w:bookmarkStart w:id="22" w:name="_Toc299692840"/>
                            <w:bookmarkStart w:id="23" w:name="_Toc333841667"/>
                            <w:bookmarkStart w:id="24" w:name="_Toc333914864"/>
                            <w:bookmarkStart w:id="25" w:name="_Toc336846771"/>
                            <w:bookmarkStart w:id="26" w:name="_Toc336846984"/>
                            <w:bookmarkStart w:id="27" w:name="_Toc342305177"/>
                            <w:bookmarkStart w:id="28" w:name="NonDiscriminationPolicy"/>
                            <w:r w:rsidRPr="00D748E5">
                              <w:rPr>
                                <w:rFonts w:ascii="Times New Roman" w:hAnsi="Times New Roman"/>
                                <w:b/>
                                <w:sz w:val="28"/>
                              </w:rPr>
                              <w:t>Non</w:t>
                            </w:r>
                            <w:r>
                              <w:rPr>
                                <w:rFonts w:ascii="Times New Roman" w:hAnsi="Times New Roman"/>
                                <w:b/>
                                <w:sz w:val="28"/>
                              </w:rPr>
                              <w:t>-</w:t>
                            </w:r>
                            <w:r w:rsidRPr="00D748E5">
                              <w:rPr>
                                <w:rFonts w:ascii="Times New Roman" w:hAnsi="Times New Roman"/>
                                <w:b/>
                                <w:sz w:val="28"/>
                              </w:rPr>
                              <w:t>Discrimination Policy</w:t>
                            </w:r>
                            <w:bookmarkEnd w:id="17"/>
                            <w:bookmarkEnd w:id="18"/>
                            <w:bookmarkEnd w:id="19"/>
                            <w:bookmarkEnd w:id="20"/>
                            <w:bookmarkEnd w:id="21"/>
                            <w:bookmarkEnd w:id="22"/>
                            <w:bookmarkEnd w:id="23"/>
                            <w:bookmarkEnd w:id="24"/>
                            <w:bookmarkEnd w:id="25"/>
                            <w:bookmarkEnd w:id="26"/>
                            <w:bookmarkEnd w:id="27"/>
                          </w:p>
                          <w:bookmarkEnd w:id="28"/>
                          <w:p w14:paraId="724EEFF8" w14:textId="77777777" w:rsidR="005777BA" w:rsidRPr="00702761" w:rsidRDefault="005777BA" w:rsidP="002441F6">
                            <w:pPr>
                              <w:ind w:left="180"/>
                              <w:jc w:val="center"/>
                              <w:rPr>
                                <w:szCs w:val="22"/>
                              </w:rPr>
                            </w:pPr>
                            <w:r w:rsidRPr="00702761">
                              <w:rPr>
                                <w:szCs w:val="22"/>
                              </w:rPr>
                              <w:t>It is the policy of Business Professionals of America that no person on the basis of race, color, religion, national origin or ancestry, age, sex, marital status, sexual orientation, or disability shall be discriminated against, excluded from participation in, denied the benefits of, or otherwise be subjected to, discrimination in any program or activity for which it is responsible.</w:t>
                            </w:r>
                          </w:p>
                          <w:p w14:paraId="5958E6BE" w14:textId="77777777" w:rsidR="005777BA" w:rsidRDefault="005777BA" w:rsidP="002441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9D9650" id="_x0000_t202" coordsize="21600,21600" o:spt="202" path="m,l,21600r21600,l21600,xe">
                <v:stroke joinstyle="miter"/>
                <v:path gradientshapeok="t" o:connecttype="rect"/>
              </v:shapetype>
              <v:shape id="Text Box 180" o:spid="_x0000_s1026" type="#_x0000_t202" style="position:absolute;margin-left:-6pt;margin-top:11.2pt;width:492pt;height:8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" strokeweight="3pt">
                <v:textbox>
                  <w:txbxContent>
                    <w:p w14:paraId="29C7D54F" w14:textId="1BB17C5F" w:rsidR="005777BA" w:rsidRPr="00D748E5" w:rsidRDefault="005777BA" w:rsidP="002441F6">
                      <w:pPr>
                        <w:pStyle w:val="Heading2"/>
                        <w:ind w:left="180"/>
                        <w:jc w:val="center"/>
                        <w:rPr>
                          <w:rFonts w:ascii="Times New Roman" w:hAnsi="Times New Roman"/>
                          <w:b/>
                          <w:sz w:val="28"/>
                        </w:rPr>
                      </w:pPr>
                      <w:bookmarkStart w:id="30" w:name="_Toc270437868"/>
                      <w:bookmarkStart w:id="31" w:name="_Toc299526444"/>
                      <w:bookmarkStart w:id="32" w:name="_Toc299692423"/>
                      <w:bookmarkStart w:id="33" w:name="_Toc299692562"/>
                      <w:bookmarkStart w:id="34" w:name="_Toc299692701"/>
                      <w:bookmarkStart w:id="35" w:name="_Toc299692840"/>
                      <w:bookmarkStart w:id="36" w:name="_Toc333841667"/>
                      <w:bookmarkStart w:id="37" w:name="_Toc333914864"/>
                      <w:bookmarkStart w:id="38" w:name="_Toc336846771"/>
                      <w:bookmarkStart w:id="39" w:name="_Toc336846984"/>
                      <w:bookmarkStart w:id="40" w:name="_Toc342305177"/>
                      <w:bookmarkStart w:id="41" w:name="NonDiscriminationPolicy"/>
                      <w:r w:rsidRPr="00D748E5">
                        <w:rPr>
                          <w:rFonts w:ascii="Times New Roman" w:hAnsi="Times New Roman"/>
                          <w:b/>
                          <w:sz w:val="28"/>
                        </w:rPr>
                        <w:t>Non</w:t>
                      </w:r>
                      <w:r>
                        <w:rPr>
                          <w:rFonts w:ascii="Times New Roman" w:hAnsi="Times New Roman"/>
                          <w:b/>
                          <w:sz w:val="28"/>
                        </w:rPr>
                        <w:t>-</w:t>
                      </w:r>
                      <w:r w:rsidRPr="00D748E5">
                        <w:rPr>
                          <w:rFonts w:ascii="Times New Roman" w:hAnsi="Times New Roman"/>
                          <w:b/>
                          <w:sz w:val="28"/>
                        </w:rPr>
                        <w:t>Discrimination Policy</w:t>
                      </w:r>
                      <w:bookmarkEnd w:id="30"/>
                      <w:bookmarkEnd w:id="31"/>
                      <w:bookmarkEnd w:id="32"/>
                      <w:bookmarkEnd w:id="33"/>
                      <w:bookmarkEnd w:id="34"/>
                      <w:bookmarkEnd w:id="35"/>
                      <w:bookmarkEnd w:id="36"/>
                      <w:bookmarkEnd w:id="37"/>
                      <w:bookmarkEnd w:id="38"/>
                      <w:bookmarkEnd w:id="39"/>
                      <w:bookmarkEnd w:id="40"/>
                    </w:p>
                    <w:bookmarkEnd w:id="41"/>
                    <w:p w14:paraId="724EEFF8" w14:textId="77777777" w:rsidR="005777BA" w:rsidRPr="00702761" w:rsidRDefault="005777BA" w:rsidP="002441F6">
                      <w:pPr>
                        <w:ind w:left="180"/>
                        <w:jc w:val="center"/>
                        <w:rPr>
                          <w:szCs w:val="22"/>
                        </w:rPr>
                      </w:pPr>
                      <w:r w:rsidRPr="00702761">
                        <w:rPr>
                          <w:szCs w:val="22"/>
                        </w:rPr>
                        <w:t>It is the policy of Business Professionals of America that no person on the basis of race, color, religion, national origin or ancestry, age, sex, marital status, sexual orientation, or disability shall be discriminated against, excluded from participation in, denied the benefits of, or otherwise be subjected to, discrimination in any program or activity for which it is responsible.</w:t>
                      </w:r>
                    </w:p>
                    <w:p w14:paraId="5958E6BE" w14:textId="77777777" w:rsidR="005777BA" w:rsidRDefault="005777BA" w:rsidP="002441F6"/>
                  </w:txbxContent>
                </v:textbox>
              </v:shape>
            </w:pict>
          </mc:Fallback>
        </mc:AlternateContent>
      </w:r>
      <w:r w:rsidRPr="00C864AA">
        <w:rPr>
          <w:sz w:val="22"/>
          <w:szCs w:val="22"/>
        </w:rPr>
        <w:br w:type="page"/>
      </w:r>
    </w:p>
    <w:p w14:paraId="5C774227" w14:textId="618DA144" w:rsidR="002D2D11" w:rsidRPr="004174C3" w:rsidRDefault="002D2D11" w:rsidP="002D2D11">
      <w:pPr>
        <w:jc w:val="center"/>
        <w:rPr>
          <w:b/>
        </w:rPr>
      </w:pPr>
      <w:bookmarkStart w:id="29" w:name="_Toc299528554"/>
      <w:bookmarkStart w:id="30" w:name="_Toc342305178"/>
      <w:r w:rsidRPr="004174C3">
        <w:rPr>
          <w:b/>
        </w:rPr>
        <w:t>2022</w:t>
      </w:r>
      <w:r w:rsidR="00893B75">
        <w:rPr>
          <w:b/>
        </w:rPr>
        <w:t>-</w:t>
      </w:r>
      <w:r w:rsidRPr="004174C3">
        <w:rPr>
          <w:b/>
        </w:rPr>
        <w:t>2023 WSAP</w:t>
      </w:r>
      <w:bookmarkStart w:id="31" w:name="Whats_New"/>
      <w:r w:rsidRPr="004174C3">
        <w:rPr>
          <w:b/>
        </w:rPr>
        <w:t xml:space="preserve"> </w:t>
      </w:r>
    </w:p>
    <w:p w14:paraId="6631C70E" w14:textId="28654AA1" w:rsidR="002D2D11" w:rsidRPr="004174C3" w:rsidRDefault="002D2D11" w:rsidP="002D2D11">
      <w:pPr>
        <w:jc w:val="center"/>
        <w:rPr>
          <w:b/>
        </w:rPr>
      </w:pPr>
      <w:bookmarkStart w:id="32" w:name="WhatsChangedWhatsNew"/>
      <w:r w:rsidRPr="004174C3">
        <w:rPr>
          <w:b/>
        </w:rPr>
        <w:t>What</w:t>
      </w:r>
      <w:r w:rsidR="00075E61">
        <w:rPr>
          <w:b/>
        </w:rPr>
        <w:t>’</w:t>
      </w:r>
      <w:r w:rsidRPr="004174C3">
        <w:rPr>
          <w:b/>
        </w:rPr>
        <w:t>s Changed/What</w:t>
      </w:r>
      <w:r w:rsidR="00075E61">
        <w:rPr>
          <w:b/>
        </w:rPr>
        <w:t>’</w:t>
      </w:r>
      <w:r w:rsidRPr="004174C3">
        <w:rPr>
          <w:b/>
        </w:rPr>
        <w:t>s New</w:t>
      </w:r>
    </w:p>
    <w:bookmarkEnd w:id="31"/>
    <w:bookmarkEnd w:id="32"/>
    <w:p w14:paraId="1EAE4BB7" w14:textId="77777777" w:rsidR="002D2D11" w:rsidRPr="005C79AC" w:rsidRDefault="002D2D11" w:rsidP="002D2D11">
      <w:pPr>
        <w:rPr>
          <w:b/>
          <w:bCs/>
          <w:u w:val="single"/>
        </w:rPr>
      </w:pPr>
    </w:p>
    <w:p w14:paraId="1F9B66FA" w14:textId="77777777" w:rsidR="002D2D11" w:rsidRPr="004174C3" w:rsidRDefault="002D2D11" w:rsidP="002D2D11">
      <w:pPr>
        <w:rPr>
          <w:b/>
          <w:bCs/>
          <w:sz w:val="22"/>
          <w:szCs w:val="22"/>
          <w:u w:val="single"/>
        </w:rPr>
      </w:pPr>
      <w:r w:rsidRPr="004174C3">
        <w:rPr>
          <w:b/>
          <w:bCs/>
          <w:sz w:val="22"/>
          <w:szCs w:val="22"/>
          <w:u w:val="single"/>
        </w:rPr>
        <w:t>General WSAP Updates (applicable to multiple competitive events)</w:t>
      </w:r>
    </w:p>
    <w:p w14:paraId="27CA40D7" w14:textId="29AAD5BE" w:rsidR="002D2D11" w:rsidRPr="004174C3" w:rsidRDefault="002D2D11">
      <w:pPr>
        <w:pStyle w:val="ListParagraph"/>
        <w:numPr>
          <w:ilvl w:val="0"/>
          <w:numId w:val="103"/>
        </w:numPr>
        <w:rPr>
          <w:sz w:val="22"/>
          <w:szCs w:val="22"/>
        </w:rPr>
      </w:pPr>
      <w:r w:rsidRPr="004174C3">
        <w:rPr>
          <w:sz w:val="22"/>
          <w:szCs w:val="22"/>
        </w:rPr>
        <w:t>Office 2021 will be used in the 2023</w:t>
      </w:r>
      <w:r w:rsidR="00893B75">
        <w:rPr>
          <w:sz w:val="22"/>
          <w:szCs w:val="22"/>
        </w:rPr>
        <w:t>-</w:t>
      </w:r>
      <w:r w:rsidRPr="004174C3">
        <w:rPr>
          <w:sz w:val="22"/>
          <w:szCs w:val="22"/>
        </w:rPr>
        <w:t>2024 membership year (this is a one</w:t>
      </w:r>
      <w:r w:rsidR="00893B75">
        <w:rPr>
          <w:sz w:val="22"/>
          <w:szCs w:val="22"/>
        </w:rPr>
        <w:t>-</w:t>
      </w:r>
      <w:r w:rsidRPr="004174C3">
        <w:rPr>
          <w:sz w:val="22"/>
          <w:szCs w:val="22"/>
        </w:rPr>
        <w:t>year notice before the transition occurs).</w:t>
      </w:r>
    </w:p>
    <w:p w14:paraId="15263E8A" w14:textId="77777777" w:rsidR="002D2D11" w:rsidRPr="004174C3" w:rsidRDefault="002D2D11">
      <w:pPr>
        <w:pStyle w:val="ListParagraph"/>
        <w:numPr>
          <w:ilvl w:val="0"/>
          <w:numId w:val="103"/>
        </w:numPr>
        <w:rPr>
          <w:sz w:val="22"/>
          <w:szCs w:val="22"/>
        </w:rPr>
      </w:pPr>
      <w:r w:rsidRPr="004174C3">
        <w:rPr>
          <w:sz w:val="22"/>
          <w:szCs w:val="22"/>
        </w:rPr>
        <w:t>All points previously under Specification rubrics have been allocated to either the Technical or Presentation Scoring rubrics and the Specification rubrics have been removed from all competitions.</w:t>
      </w:r>
    </w:p>
    <w:p w14:paraId="773A0414" w14:textId="77777777" w:rsidR="002D2D11" w:rsidRPr="004174C3" w:rsidRDefault="002D2D11">
      <w:pPr>
        <w:pStyle w:val="ListParagraph"/>
        <w:numPr>
          <w:ilvl w:val="0"/>
          <w:numId w:val="103"/>
        </w:numPr>
        <w:rPr>
          <w:sz w:val="22"/>
          <w:szCs w:val="22"/>
        </w:rPr>
      </w:pPr>
      <w:r w:rsidRPr="004174C3">
        <w:rPr>
          <w:sz w:val="22"/>
          <w:szCs w:val="22"/>
        </w:rPr>
        <w:t>A statement regarding whether reference materials are allowed in an event has been added to all competitive events.</w:t>
      </w:r>
    </w:p>
    <w:p w14:paraId="07BB6C34" w14:textId="77777777" w:rsidR="002D2D11" w:rsidRPr="004174C3" w:rsidRDefault="002D2D11">
      <w:pPr>
        <w:pStyle w:val="ListParagraph"/>
        <w:numPr>
          <w:ilvl w:val="1"/>
          <w:numId w:val="103"/>
        </w:numPr>
        <w:rPr>
          <w:sz w:val="22"/>
          <w:szCs w:val="22"/>
        </w:rPr>
      </w:pPr>
      <w:r w:rsidRPr="004174C3">
        <w:rPr>
          <w:sz w:val="22"/>
          <w:szCs w:val="22"/>
        </w:rPr>
        <w:t>The statement will read “</w:t>
      </w:r>
      <w:r w:rsidRPr="004174C3">
        <w:rPr>
          <w:b/>
          <w:bCs/>
          <w:i/>
          <w:iCs/>
          <w:sz w:val="22"/>
          <w:szCs w:val="22"/>
        </w:rPr>
        <w:t>Reference materials are allowed in this event.</w:t>
      </w:r>
      <w:r w:rsidRPr="004174C3">
        <w:rPr>
          <w:sz w:val="22"/>
          <w:szCs w:val="22"/>
        </w:rPr>
        <w:t>” or “</w:t>
      </w:r>
      <w:r w:rsidRPr="004174C3">
        <w:rPr>
          <w:b/>
          <w:bCs/>
          <w:i/>
          <w:iCs/>
          <w:sz w:val="22"/>
          <w:szCs w:val="22"/>
        </w:rPr>
        <w:t>Reference materials are not allowed in this event.</w:t>
      </w:r>
      <w:r w:rsidRPr="004174C3">
        <w:rPr>
          <w:sz w:val="22"/>
          <w:szCs w:val="22"/>
        </w:rPr>
        <w:t>”</w:t>
      </w:r>
    </w:p>
    <w:p w14:paraId="5796AD0E" w14:textId="171257A5" w:rsidR="002D2D11" w:rsidRPr="004174C3" w:rsidRDefault="002D2D11">
      <w:pPr>
        <w:pStyle w:val="ListParagraph"/>
        <w:numPr>
          <w:ilvl w:val="0"/>
          <w:numId w:val="103"/>
        </w:numPr>
        <w:rPr>
          <w:sz w:val="22"/>
          <w:szCs w:val="22"/>
        </w:rPr>
      </w:pPr>
      <w:r w:rsidRPr="004174C3">
        <w:rPr>
          <w:sz w:val="22"/>
          <w:szCs w:val="22"/>
        </w:rPr>
        <w:t xml:space="preserve">The following statement clarifying </w:t>
      </w:r>
      <w:r w:rsidR="00434808">
        <w:rPr>
          <w:sz w:val="22"/>
          <w:szCs w:val="22"/>
        </w:rPr>
        <w:t>State</w:t>
      </w:r>
      <w:r w:rsidRPr="004174C3">
        <w:rPr>
          <w:sz w:val="22"/>
          <w:szCs w:val="22"/>
        </w:rPr>
        <w:t xml:space="preserve"> BPA submission deadlines has been added to all events requiring pre</w:t>
      </w:r>
      <w:r w:rsidR="00AD3ACC">
        <w:rPr>
          <w:sz w:val="22"/>
          <w:szCs w:val="22"/>
        </w:rPr>
        <w:t>-</w:t>
      </w:r>
      <w:r w:rsidRPr="004174C3">
        <w:rPr>
          <w:sz w:val="22"/>
          <w:szCs w:val="22"/>
        </w:rPr>
        <w:t>submission of projects and/or forms.</w:t>
      </w:r>
    </w:p>
    <w:p w14:paraId="4A79E148" w14:textId="7EC80875" w:rsidR="002D2D11" w:rsidRPr="004174C3" w:rsidRDefault="002D2D11">
      <w:pPr>
        <w:pStyle w:val="ListParagraph"/>
        <w:numPr>
          <w:ilvl w:val="1"/>
          <w:numId w:val="103"/>
        </w:numPr>
        <w:rPr>
          <w:sz w:val="22"/>
          <w:szCs w:val="22"/>
        </w:rPr>
      </w:pPr>
      <w:r w:rsidRPr="004174C3">
        <w:rPr>
          <w:sz w:val="22"/>
          <w:szCs w:val="22"/>
        </w:rPr>
        <w:t>The statement reads “</w:t>
      </w:r>
      <w:r w:rsidRPr="004174C3">
        <w:rPr>
          <w:b/>
          <w:bCs/>
          <w:i/>
          <w:iCs/>
          <w:sz w:val="22"/>
          <w:szCs w:val="22"/>
        </w:rPr>
        <w:t xml:space="preserve">This is the deadline for the </w:t>
      </w:r>
      <w:r w:rsidR="00434808">
        <w:rPr>
          <w:b/>
          <w:bCs/>
          <w:i/>
          <w:iCs/>
          <w:sz w:val="22"/>
          <w:szCs w:val="22"/>
        </w:rPr>
        <w:t>State</w:t>
      </w:r>
      <w:r w:rsidRPr="004174C3">
        <w:rPr>
          <w:b/>
          <w:bCs/>
          <w:i/>
          <w:iCs/>
          <w:sz w:val="22"/>
          <w:szCs w:val="22"/>
        </w:rPr>
        <w:t xml:space="preserve"> Leadership Conference.</w:t>
      </w:r>
      <w:r w:rsidR="00434808">
        <w:rPr>
          <w:b/>
          <w:bCs/>
          <w:i/>
          <w:iCs/>
          <w:sz w:val="22"/>
          <w:szCs w:val="22"/>
        </w:rPr>
        <w:t>”</w:t>
      </w:r>
      <w:r w:rsidRPr="004174C3">
        <w:rPr>
          <w:b/>
          <w:bCs/>
          <w:i/>
          <w:iCs/>
          <w:sz w:val="22"/>
          <w:szCs w:val="22"/>
        </w:rPr>
        <w:t xml:space="preserve"> </w:t>
      </w:r>
      <w:r w:rsidR="00434808">
        <w:rPr>
          <w:b/>
          <w:bCs/>
          <w:i/>
          <w:iCs/>
          <w:sz w:val="22"/>
          <w:szCs w:val="22"/>
        </w:rPr>
        <w:t>The National</w:t>
      </w:r>
      <w:r w:rsidRPr="004174C3">
        <w:rPr>
          <w:b/>
          <w:bCs/>
          <w:i/>
          <w:iCs/>
          <w:sz w:val="22"/>
          <w:szCs w:val="22"/>
        </w:rPr>
        <w:t xml:space="preserve"> Conference </w:t>
      </w:r>
      <w:r w:rsidR="00434808">
        <w:rPr>
          <w:b/>
          <w:bCs/>
          <w:i/>
          <w:iCs/>
          <w:sz w:val="22"/>
          <w:szCs w:val="22"/>
        </w:rPr>
        <w:t>also has</w:t>
      </w:r>
      <w:r w:rsidRPr="004174C3">
        <w:rPr>
          <w:b/>
          <w:bCs/>
          <w:i/>
          <w:iCs/>
          <w:sz w:val="22"/>
          <w:szCs w:val="22"/>
        </w:rPr>
        <w:t xml:space="preserve"> specific deadlines </w:t>
      </w:r>
      <w:r w:rsidR="00434808">
        <w:rPr>
          <w:b/>
          <w:bCs/>
          <w:i/>
          <w:iCs/>
          <w:sz w:val="22"/>
          <w:szCs w:val="22"/>
        </w:rPr>
        <w:t>listed in the National WSAP</w:t>
      </w:r>
      <w:r w:rsidRPr="004174C3">
        <w:rPr>
          <w:b/>
          <w:bCs/>
          <w:i/>
          <w:iCs/>
          <w:sz w:val="22"/>
          <w:szCs w:val="22"/>
        </w:rPr>
        <w:t xml:space="preserve">. </w:t>
      </w:r>
    </w:p>
    <w:p w14:paraId="40C466EA" w14:textId="10E633FD" w:rsidR="002D2D11" w:rsidRPr="004174C3" w:rsidRDefault="002D2D11">
      <w:pPr>
        <w:pStyle w:val="ListParagraph"/>
        <w:numPr>
          <w:ilvl w:val="0"/>
          <w:numId w:val="103"/>
        </w:numPr>
        <w:rPr>
          <w:sz w:val="22"/>
          <w:szCs w:val="22"/>
        </w:rPr>
      </w:pPr>
      <w:r w:rsidRPr="004174C3">
        <w:rPr>
          <w:sz w:val="22"/>
          <w:szCs w:val="22"/>
        </w:rPr>
        <w:t>A column for “release form” requirements has been added to the Events</w:t>
      </w:r>
      <w:r w:rsidR="00AD3ACC">
        <w:rPr>
          <w:sz w:val="22"/>
          <w:szCs w:val="22"/>
        </w:rPr>
        <w:t>-</w:t>
      </w:r>
      <w:r w:rsidRPr="004174C3">
        <w:rPr>
          <w:sz w:val="22"/>
          <w:szCs w:val="22"/>
        </w:rPr>
        <w:t>At</w:t>
      </w:r>
      <w:r w:rsidR="00AD3ACC">
        <w:rPr>
          <w:sz w:val="22"/>
          <w:szCs w:val="22"/>
        </w:rPr>
        <w:t>-</w:t>
      </w:r>
      <w:r w:rsidRPr="004174C3">
        <w:rPr>
          <w:sz w:val="22"/>
          <w:szCs w:val="22"/>
        </w:rPr>
        <w:t>A</w:t>
      </w:r>
      <w:r w:rsidR="00AD3ACC">
        <w:rPr>
          <w:sz w:val="22"/>
          <w:szCs w:val="22"/>
        </w:rPr>
        <w:t>-</w:t>
      </w:r>
      <w:r w:rsidRPr="004174C3">
        <w:rPr>
          <w:sz w:val="22"/>
          <w:szCs w:val="22"/>
        </w:rPr>
        <w:t>Glance table.</w:t>
      </w:r>
    </w:p>
    <w:p w14:paraId="49ACFE17" w14:textId="3EF0C3D8" w:rsidR="002D2D11" w:rsidRPr="00C31243" w:rsidRDefault="002D2D11">
      <w:pPr>
        <w:pStyle w:val="ListParagraph"/>
        <w:numPr>
          <w:ilvl w:val="0"/>
          <w:numId w:val="103"/>
        </w:numPr>
        <w:rPr>
          <w:sz w:val="22"/>
          <w:szCs w:val="22"/>
        </w:rPr>
      </w:pPr>
      <w:r w:rsidRPr="00C31243">
        <w:rPr>
          <w:sz w:val="22"/>
          <w:szCs w:val="22"/>
        </w:rPr>
        <w:t>The number of National Leadership Conference (NLC) team qualifiers from each State Association has been increased from the Top Two (2) Teams to the Top Three (3) Teams in all judged events.</w:t>
      </w:r>
      <w:r w:rsidR="0056227C" w:rsidRPr="00DF009B">
        <w:rPr>
          <w:sz w:val="22"/>
          <w:szCs w:val="22"/>
        </w:rPr>
        <w:t xml:space="preserve"> </w:t>
      </w:r>
    </w:p>
    <w:p w14:paraId="0C9CA574" w14:textId="77777777" w:rsidR="002D2D11" w:rsidRPr="004174C3" w:rsidRDefault="002D2D11">
      <w:pPr>
        <w:pStyle w:val="ListParagraph"/>
        <w:numPr>
          <w:ilvl w:val="0"/>
          <w:numId w:val="103"/>
        </w:numPr>
        <w:rPr>
          <w:sz w:val="22"/>
          <w:szCs w:val="22"/>
        </w:rPr>
      </w:pPr>
      <w:r w:rsidRPr="004174C3">
        <w:rPr>
          <w:sz w:val="22"/>
          <w:szCs w:val="22"/>
        </w:rPr>
        <w:t>The statement “Ideas presented become the</w:t>
      </w:r>
      <w:r>
        <w:rPr>
          <w:sz w:val="22"/>
          <w:szCs w:val="22"/>
        </w:rPr>
        <w:t xml:space="preserve"> property</w:t>
      </w:r>
      <w:r w:rsidRPr="004174C3">
        <w:rPr>
          <w:sz w:val="22"/>
          <w:szCs w:val="22"/>
        </w:rPr>
        <w:t xml:space="preserve"> of Business Professionals of America.” has been removed from all WSAP Competitions.</w:t>
      </w:r>
    </w:p>
    <w:p w14:paraId="70841899" w14:textId="77777777" w:rsidR="002D2D11" w:rsidRDefault="002D2D11">
      <w:pPr>
        <w:pStyle w:val="ListParagraph"/>
        <w:numPr>
          <w:ilvl w:val="0"/>
          <w:numId w:val="103"/>
        </w:numPr>
        <w:rPr>
          <w:sz w:val="22"/>
          <w:szCs w:val="22"/>
        </w:rPr>
      </w:pPr>
      <w:r>
        <w:rPr>
          <w:sz w:val="22"/>
          <w:szCs w:val="22"/>
        </w:rPr>
        <w:t>A</w:t>
      </w:r>
      <w:r w:rsidRPr="004174C3">
        <w:rPr>
          <w:sz w:val="22"/>
          <w:szCs w:val="22"/>
        </w:rPr>
        <w:t xml:space="preserve"> statement </w:t>
      </w:r>
      <w:r>
        <w:rPr>
          <w:sz w:val="22"/>
          <w:szCs w:val="22"/>
        </w:rPr>
        <w:t>regarding props and visual aids</w:t>
      </w:r>
      <w:r w:rsidRPr="004174C3">
        <w:rPr>
          <w:sz w:val="22"/>
          <w:szCs w:val="22"/>
        </w:rPr>
        <w:t xml:space="preserve"> has been added to all applicable competitive events.</w:t>
      </w:r>
    </w:p>
    <w:p w14:paraId="16B08E09" w14:textId="77777777" w:rsidR="002D2D11" w:rsidRPr="00EA7F08" w:rsidRDefault="002D2D11">
      <w:pPr>
        <w:pStyle w:val="ListParagraph"/>
        <w:numPr>
          <w:ilvl w:val="1"/>
          <w:numId w:val="103"/>
        </w:numPr>
        <w:rPr>
          <w:b/>
          <w:bCs/>
          <w:sz w:val="22"/>
          <w:szCs w:val="22"/>
        </w:rPr>
      </w:pPr>
      <w:r>
        <w:rPr>
          <w:sz w:val="22"/>
          <w:szCs w:val="22"/>
        </w:rPr>
        <w:t xml:space="preserve">The statement will read </w:t>
      </w:r>
      <w:r w:rsidRPr="00EA7F08">
        <w:rPr>
          <w:b/>
          <w:bCs/>
          <w:sz w:val="22"/>
          <w:szCs w:val="22"/>
        </w:rPr>
        <w:t>“</w:t>
      </w:r>
      <w:r>
        <w:rPr>
          <w:b/>
          <w:bCs/>
          <w:sz w:val="22"/>
          <w:szCs w:val="22"/>
        </w:rPr>
        <w:t>P</w:t>
      </w:r>
      <w:r w:rsidRPr="00EA7F08">
        <w:rPr>
          <w:b/>
          <w:bCs/>
          <w:sz w:val="22"/>
          <w:szCs w:val="22"/>
        </w:rPr>
        <w:t>rops or visual aids are allowed in this competition.”</w:t>
      </w:r>
      <w:r>
        <w:rPr>
          <w:b/>
          <w:bCs/>
          <w:sz w:val="22"/>
          <w:szCs w:val="22"/>
        </w:rPr>
        <w:t xml:space="preserve"> </w:t>
      </w:r>
      <w:r>
        <w:rPr>
          <w:sz w:val="22"/>
          <w:szCs w:val="22"/>
        </w:rPr>
        <w:t xml:space="preserve">or </w:t>
      </w:r>
      <w:r w:rsidRPr="00EA7F08">
        <w:rPr>
          <w:b/>
          <w:bCs/>
          <w:sz w:val="22"/>
          <w:szCs w:val="22"/>
        </w:rPr>
        <w:t>“Props or visual aids are NOT allowed in this competition.”</w:t>
      </w:r>
    </w:p>
    <w:p w14:paraId="0E45AAD7" w14:textId="77777777" w:rsidR="002D2D11" w:rsidRPr="004174C3" w:rsidRDefault="002D2D11">
      <w:pPr>
        <w:pStyle w:val="ListParagraph"/>
        <w:numPr>
          <w:ilvl w:val="0"/>
          <w:numId w:val="103"/>
        </w:numPr>
        <w:rPr>
          <w:sz w:val="22"/>
          <w:szCs w:val="22"/>
        </w:rPr>
      </w:pPr>
      <w:r w:rsidRPr="004174C3">
        <w:rPr>
          <w:sz w:val="22"/>
          <w:szCs w:val="22"/>
        </w:rPr>
        <w:t>All references to awarding points for competitors NOT using other materials have been removed from multiple competitive events.</w:t>
      </w:r>
    </w:p>
    <w:p w14:paraId="21B7BD18" w14:textId="2F10785A" w:rsidR="002D2D11" w:rsidRPr="004174C3" w:rsidRDefault="002D2D11">
      <w:pPr>
        <w:pStyle w:val="ListParagraph"/>
        <w:numPr>
          <w:ilvl w:val="0"/>
          <w:numId w:val="103"/>
        </w:numPr>
        <w:rPr>
          <w:sz w:val="22"/>
          <w:szCs w:val="22"/>
        </w:rPr>
      </w:pPr>
      <w:r w:rsidRPr="004174C3">
        <w:rPr>
          <w:sz w:val="22"/>
          <w:szCs w:val="22"/>
        </w:rPr>
        <w:t xml:space="preserve">A </w:t>
      </w:r>
      <w:r w:rsidR="005B4051">
        <w:rPr>
          <w:sz w:val="22"/>
          <w:szCs w:val="22"/>
        </w:rPr>
        <w:t xml:space="preserve">table has been created with </w:t>
      </w:r>
      <w:r w:rsidRPr="004174C3">
        <w:rPr>
          <w:sz w:val="22"/>
          <w:szCs w:val="22"/>
        </w:rPr>
        <w:t>link</w:t>
      </w:r>
      <w:r w:rsidR="005B4051">
        <w:rPr>
          <w:sz w:val="22"/>
          <w:szCs w:val="22"/>
        </w:rPr>
        <w:t>s</w:t>
      </w:r>
      <w:r w:rsidRPr="004174C3">
        <w:rPr>
          <w:sz w:val="22"/>
          <w:szCs w:val="22"/>
        </w:rPr>
        <w:t xml:space="preserve"> to industry certification competencies </w:t>
      </w:r>
      <w:r w:rsidR="005B4051">
        <w:rPr>
          <w:sz w:val="22"/>
          <w:szCs w:val="22"/>
        </w:rPr>
        <w:t>for</w:t>
      </w:r>
      <w:r w:rsidRPr="004174C3">
        <w:rPr>
          <w:sz w:val="22"/>
          <w:szCs w:val="22"/>
        </w:rPr>
        <w:t xml:space="preserve"> all </w:t>
      </w:r>
      <w:r w:rsidR="00434808">
        <w:rPr>
          <w:sz w:val="22"/>
          <w:szCs w:val="22"/>
        </w:rPr>
        <w:t xml:space="preserve">National </w:t>
      </w:r>
      <w:r w:rsidRPr="004174C3">
        <w:rPr>
          <w:sz w:val="22"/>
          <w:szCs w:val="22"/>
        </w:rPr>
        <w:t>competitions with a required industry certification alignment.</w:t>
      </w:r>
    </w:p>
    <w:p w14:paraId="20DE0408" w14:textId="77777777" w:rsidR="002D2D11" w:rsidRPr="004174C3" w:rsidRDefault="002D2D11">
      <w:pPr>
        <w:pStyle w:val="ListParagraph"/>
        <w:numPr>
          <w:ilvl w:val="0"/>
          <w:numId w:val="103"/>
        </w:numPr>
        <w:rPr>
          <w:sz w:val="22"/>
          <w:szCs w:val="22"/>
        </w:rPr>
      </w:pPr>
      <w:r w:rsidRPr="004174C3">
        <w:rPr>
          <w:sz w:val="22"/>
          <w:szCs w:val="22"/>
        </w:rPr>
        <w:t xml:space="preserve">Competition competencies and rubric items have been updated in many competitions.  Please review the complete guidelines for specific changes, updates, and improvements to the competencies and rubric items. </w:t>
      </w:r>
    </w:p>
    <w:p w14:paraId="5F4E1DB9" w14:textId="1FCFAF52" w:rsidR="002D2D11" w:rsidRDefault="002D2D11" w:rsidP="002D2D11">
      <w:pPr>
        <w:rPr>
          <w:b/>
          <w:bCs/>
          <w:sz w:val="28"/>
          <w:szCs w:val="28"/>
          <w:u w:val="single"/>
        </w:rPr>
      </w:pPr>
    </w:p>
    <w:p w14:paraId="52D73BF7" w14:textId="77777777" w:rsidR="002D2D11" w:rsidRPr="004174C3" w:rsidRDefault="002D2D11" w:rsidP="002D2D11">
      <w:pPr>
        <w:jc w:val="center"/>
        <w:rPr>
          <w:b/>
          <w:bCs/>
          <w:u w:val="single"/>
        </w:rPr>
      </w:pPr>
      <w:r w:rsidRPr="004174C3">
        <w:rPr>
          <w:b/>
          <w:bCs/>
          <w:u w:val="single"/>
        </w:rPr>
        <w:t>WSAP Updates (Specific Assessment Area Changes)</w:t>
      </w:r>
    </w:p>
    <w:p w14:paraId="262452F1" w14:textId="77777777" w:rsidR="002D2D11" w:rsidRPr="005C79AC" w:rsidRDefault="002D2D11" w:rsidP="002D2D11">
      <w:pPr>
        <w:jc w:val="center"/>
        <w:rPr>
          <w:rFonts w:cs="ƒ]˘Œ˛"/>
        </w:rPr>
      </w:pPr>
    </w:p>
    <w:p w14:paraId="5A8EA3B8" w14:textId="6A653937" w:rsidR="002D2D11" w:rsidRPr="004174C3" w:rsidRDefault="002D2D11" w:rsidP="002D2D11">
      <w:pPr>
        <w:rPr>
          <w:b/>
          <w:bCs/>
          <w:sz w:val="22"/>
          <w:szCs w:val="22"/>
          <w:u w:val="single"/>
        </w:rPr>
      </w:pPr>
      <w:r w:rsidRPr="004174C3">
        <w:rPr>
          <w:b/>
          <w:bCs/>
          <w:sz w:val="22"/>
          <w:szCs w:val="22"/>
          <w:u w:val="single"/>
        </w:rPr>
        <w:t>100</w:t>
      </w:r>
      <w:r w:rsidR="00075E61">
        <w:rPr>
          <w:b/>
          <w:bCs/>
          <w:sz w:val="22"/>
          <w:szCs w:val="22"/>
          <w:u w:val="single"/>
        </w:rPr>
        <w:t>’</w:t>
      </w:r>
      <w:r w:rsidRPr="004174C3">
        <w:rPr>
          <w:b/>
          <w:bCs/>
          <w:sz w:val="22"/>
          <w:szCs w:val="22"/>
          <w:u w:val="single"/>
        </w:rPr>
        <w:t>s Finance</w:t>
      </w:r>
    </w:p>
    <w:p w14:paraId="2D2B9E37" w14:textId="27FA1FBD" w:rsidR="002D2D11" w:rsidRPr="004174C3" w:rsidRDefault="002D2D11">
      <w:pPr>
        <w:pStyle w:val="ListParagraph"/>
        <w:numPr>
          <w:ilvl w:val="0"/>
          <w:numId w:val="188"/>
        </w:numPr>
        <w:rPr>
          <w:b/>
          <w:bCs/>
          <w:sz w:val="22"/>
          <w:szCs w:val="22"/>
          <w:u w:val="single"/>
        </w:rPr>
      </w:pPr>
      <w:r w:rsidRPr="004174C3">
        <w:rPr>
          <w:sz w:val="22"/>
          <w:szCs w:val="22"/>
        </w:rPr>
        <w:t>Financial Audit (170) has been removed from the WSAP competition offerings.</w:t>
      </w:r>
    </w:p>
    <w:p w14:paraId="7D616BAF" w14:textId="7F9BF21E" w:rsidR="002D2D11" w:rsidRPr="004174C3" w:rsidRDefault="002D2D11">
      <w:pPr>
        <w:pStyle w:val="ListParagraph"/>
        <w:numPr>
          <w:ilvl w:val="0"/>
          <w:numId w:val="188"/>
        </w:numPr>
        <w:rPr>
          <w:b/>
          <w:bCs/>
          <w:sz w:val="22"/>
          <w:szCs w:val="22"/>
          <w:u w:val="single"/>
        </w:rPr>
      </w:pPr>
      <w:r w:rsidRPr="004174C3">
        <w:rPr>
          <w:sz w:val="22"/>
          <w:szCs w:val="22"/>
        </w:rPr>
        <w:t>Federal Income Tax (140) has been removed from the WSAP competition offerings.</w:t>
      </w:r>
    </w:p>
    <w:p w14:paraId="1D6D1243" w14:textId="77777777" w:rsidR="002D2D11" w:rsidRPr="004174C3" w:rsidRDefault="002D2D11" w:rsidP="002D2D11">
      <w:pPr>
        <w:rPr>
          <w:b/>
          <w:bCs/>
          <w:sz w:val="22"/>
          <w:szCs w:val="22"/>
          <w:u w:val="single"/>
        </w:rPr>
      </w:pPr>
    </w:p>
    <w:p w14:paraId="7C624736" w14:textId="4850D7AF" w:rsidR="002D2D11" w:rsidRPr="004174C3" w:rsidRDefault="002D2D11" w:rsidP="002D2D11">
      <w:pPr>
        <w:rPr>
          <w:b/>
          <w:bCs/>
          <w:sz w:val="22"/>
          <w:szCs w:val="22"/>
          <w:u w:val="single"/>
        </w:rPr>
      </w:pPr>
      <w:r w:rsidRPr="004174C3">
        <w:rPr>
          <w:b/>
          <w:bCs/>
          <w:sz w:val="22"/>
          <w:szCs w:val="22"/>
          <w:u w:val="single"/>
        </w:rPr>
        <w:t>200</w:t>
      </w:r>
      <w:r w:rsidR="00075E61">
        <w:rPr>
          <w:b/>
          <w:bCs/>
          <w:sz w:val="22"/>
          <w:szCs w:val="22"/>
          <w:u w:val="single"/>
        </w:rPr>
        <w:t>’</w:t>
      </w:r>
      <w:r w:rsidRPr="004174C3">
        <w:rPr>
          <w:b/>
          <w:bCs/>
          <w:sz w:val="22"/>
          <w:szCs w:val="22"/>
          <w:u w:val="single"/>
        </w:rPr>
        <w:t>s Business Administration</w:t>
      </w:r>
    </w:p>
    <w:p w14:paraId="6152EFA1" w14:textId="7D8592F5" w:rsidR="002D2D11" w:rsidRPr="004174C3" w:rsidRDefault="002D2D11">
      <w:pPr>
        <w:pStyle w:val="ListParagraph"/>
        <w:numPr>
          <w:ilvl w:val="0"/>
          <w:numId w:val="188"/>
        </w:numPr>
        <w:rPr>
          <w:b/>
          <w:bCs/>
          <w:sz w:val="22"/>
          <w:szCs w:val="22"/>
          <w:u w:val="single"/>
        </w:rPr>
      </w:pPr>
      <w:r w:rsidRPr="004174C3">
        <w:rPr>
          <w:sz w:val="22"/>
          <w:szCs w:val="22"/>
        </w:rPr>
        <w:t>The Microsoft Office Specialist (MOS) Excel 2019 Associate certification (offered by Certiport) has been added as a requirement for Fundamental Spreadsheet Applications (230) at the National level</w:t>
      </w:r>
      <w:r w:rsidR="006570FB">
        <w:rPr>
          <w:sz w:val="22"/>
          <w:szCs w:val="22"/>
        </w:rPr>
        <w:t xml:space="preserve"> only.</w:t>
      </w:r>
    </w:p>
    <w:p w14:paraId="45BFEDFF" w14:textId="77777777" w:rsidR="002D2D11" w:rsidRPr="004174C3" w:rsidRDefault="002D2D11">
      <w:pPr>
        <w:pStyle w:val="ListParagraph"/>
        <w:numPr>
          <w:ilvl w:val="1"/>
          <w:numId w:val="188"/>
        </w:numPr>
        <w:rPr>
          <w:b/>
          <w:bCs/>
          <w:sz w:val="22"/>
          <w:szCs w:val="22"/>
          <w:u w:val="single"/>
        </w:rPr>
      </w:pPr>
      <w:r w:rsidRPr="004174C3">
        <w:rPr>
          <w:b/>
          <w:bCs/>
          <w:sz w:val="22"/>
          <w:szCs w:val="22"/>
          <w:u w:val="single"/>
        </w:rPr>
        <w:t>https://certiport.pearsonvue.com/Certifications/Microsoft/MOS/Certify/Excel</w:t>
      </w:r>
    </w:p>
    <w:p w14:paraId="6F1A28CD" w14:textId="66E2F705" w:rsidR="002D2D11" w:rsidRPr="004174C3" w:rsidRDefault="002D2D11">
      <w:pPr>
        <w:pStyle w:val="ListParagraph"/>
        <w:numPr>
          <w:ilvl w:val="0"/>
          <w:numId w:val="188"/>
        </w:numPr>
        <w:rPr>
          <w:b/>
          <w:bCs/>
          <w:sz w:val="22"/>
          <w:szCs w:val="22"/>
          <w:u w:val="single"/>
        </w:rPr>
      </w:pPr>
      <w:r w:rsidRPr="004174C3">
        <w:rPr>
          <w:sz w:val="22"/>
          <w:szCs w:val="22"/>
        </w:rPr>
        <w:t xml:space="preserve">The Word Processing certification (offered by Precision Exams by YouScience) has been added as a requirement for Fundamental </w:t>
      </w:r>
      <w:r w:rsidR="00642C43">
        <w:rPr>
          <w:sz w:val="22"/>
          <w:szCs w:val="22"/>
        </w:rPr>
        <w:t>Word Processing (20</w:t>
      </w:r>
      <w:r w:rsidRPr="004174C3">
        <w:rPr>
          <w:sz w:val="22"/>
          <w:szCs w:val="22"/>
        </w:rPr>
        <w:t>0) at the National level.</w:t>
      </w:r>
    </w:p>
    <w:p w14:paraId="599C2028" w14:textId="606F3335" w:rsidR="002D2D11" w:rsidRPr="004174C3" w:rsidRDefault="002D2D11">
      <w:pPr>
        <w:pStyle w:val="ListParagraph"/>
        <w:numPr>
          <w:ilvl w:val="1"/>
          <w:numId w:val="188"/>
        </w:numPr>
        <w:rPr>
          <w:b/>
          <w:bCs/>
          <w:sz w:val="22"/>
          <w:szCs w:val="22"/>
          <w:u w:val="single"/>
        </w:rPr>
      </w:pPr>
      <w:r w:rsidRPr="004174C3">
        <w:rPr>
          <w:b/>
          <w:bCs/>
          <w:sz w:val="22"/>
          <w:szCs w:val="22"/>
          <w:u w:val="single"/>
        </w:rPr>
        <w:t>https://resources.youscience.com/exam</w:t>
      </w:r>
      <w:r w:rsidR="00893B75">
        <w:rPr>
          <w:b/>
          <w:bCs/>
          <w:sz w:val="22"/>
          <w:szCs w:val="22"/>
          <w:u w:val="single"/>
        </w:rPr>
        <w:t>-</w:t>
      </w:r>
      <w:r w:rsidRPr="004174C3">
        <w:rPr>
          <w:b/>
          <w:bCs/>
          <w:sz w:val="22"/>
          <w:szCs w:val="22"/>
          <w:u w:val="single"/>
        </w:rPr>
        <w:t>catalog</w:t>
      </w:r>
    </w:p>
    <w:p w14:paraId="558A76B9" w14:textId="04D10538" w:rsidR="002D2D11" w:rsidRPr="004174C3" w:rsidRDefault="002D2D11">
      <w:pPr>
        <w:pStyle w:val="ListParagraph"/>
        <w:numPr>
          <w:ilvl w:val="0"/>
          <w:numId w:val="188"/>
        </w:numPr>
        <w:rPr>
          <w:b/>
          <w:bCs/>
          <w:sz w:val="22"/>
          <w:szCs w:val="22"/>
          <w:u w:val="single"/>
        </w:rPr>
      </w:pPr>
      <w:r w:rsidRPr="004174C3">
        <w:rPr>
          <w:sz w:val="22"/>
          <w:szCs w:val="22"/>
        </w:rPr>
        <w:t>The Microsoft Office Specialist (MOS) Word 2019 Associate certification (offered by Certiport) has been added as a requirement for Intermediate Word Processing (200) at the National level.</w:t>
      </w:r>
    </w:p>
    <w:p w14:paraId="3BF96908" w14:textId="77777777" w:rsidR="002D2D11" w:rsidRPr="004174C3" w:rsidRDefault="002D2D11">
      <w:pPr>
        <w:pStyle w:val="ListParagraph"/>
        <w:numPr>
          <w:ilvl w:val="1"/>
          <w:numId w:val="188"/>
        </w:numPr>
        <w:rPr>
          <w:b/>
          <w:bCs/>
          <w:sz w:val="22"/>
          <w:szCs w:val="22"/>
          <w:u w:val="single"/>
        </w:rPr>
      </w:pPr>
      <w:r w:rsidRPr="004174C3">
        <w:rPr>
          <w:b/>
          <w:bCs/>
          <w:sz w:val="22"/>
          <w:szCs w:val="22"/>
          <w:u w:val="single"/>
        </w:rPr>
        <w:t>https://certiport.pearsonvue.com/Certifications/Microsoft/MOS/Certify/Word</w:t>
      </w:r>
    </w:p>
    <w:p w14:paraId="6A3F18DE" w14:textId="61C1F8A1" w:rsidR="002D2D11" w:rsidRPr="004174C3" w:rsidRDefault="002D2D11">
      <w:pPr>
        <w:pStyle w:val="ListParagraph"/>
        <w:numPr>
          <w:ilvl w:val="0"/>
          <w:numId w:val="188"/>
        </w:numPr>
        <w:rPr>
          <w:b/>
          <w:bCs/>
          <w:sz w:val="22"/>
          <w:szCs w:val="22"/>
          <w:u w:val="single"/>
        </w:rPr>
      </w:pPr>
      <w:r w:rsidRPr="004174C3">
        <w:rPr>
          <w:sz w:val="22"/>
          <w:szCs w:val="22"/>
        </w:rPr>
        <w:t>The Microsoft Office Specialist (MOS) Word 2019 Expert certification (offered by Certiport) has been added as a requirement for Advanced Word Processing (205) at the National level.</w:t>
      </w:r>
    </w:p>
    <w:p w14:paraId="11A9E8FF" w14:textId="77777777" w:rsidR="002D2D11" w:rsidRPr="004174C3" w:rsidRDefault="002D2D11">
      <w:pPr>
        <w:pStyle w:val="ListParagraph"/>
        <w:numPr>
          <w:ilvl w:val="1"/>
          <w:numId w:val="188"/>
        </w:numPr>
        <w:rPr>
          <w:b/>
          <w:bCs/>
          <w:sz w:val="22"/>
          <w:szCs w:val="22"/>
          <w:u w:val="single"/>
        </w:rPr>
      </w:pPr>
      <w:r w:rsidRPr="004174C3">
        <w:rPr>
          <w:b/>
          <w:bCs/>
          <w:sz w:val="22"/>
          <w:szCs w:val="22"/>
          <w:u w:val="single"/>
        </w:rPr>
        <w:t>https://certiport.pearsonvue.com/Certifications/Microsoft/MOS/Certify/Word</w:t>
      </w:r>
    </w:p>
    <w:p w14:paraId="3E5C4B24" w14:textId="77777777" w:rsidR="002D2D11" w:rsidRPr="004174C3" w:rsidRDefault="002D2D11" w:rsidP="002D2D11">
      <w:pPr>
        <w:rPr>
          <w:b/>
          <w:bCs/>
          <w:sz w:val="22"/>
          <w:szCs w:val="22"/>
          <w:u w:val="single"/>
        </w:rPr>
      </w:pPr>
    </w:p>
    <w:p w14:paraId="75BB6902" w14:textId="250C61E8" w:rsidR="002D2D11" w:rsidRPr="004174C3" w:rsidRDefault="002D2D11" w:rsidP="002D2D11">
      <w:pPr>
        <w:rPr>
          <w:b/>
          <w:bCs/>
          <w:sz w:val="22"/>
          <w:szCs w:val="22"/>
          <w:u w:val="single"/>
        </w:rPr>
      </w:pPr>
      <w:r w:rsidRPr="004174C3">
        <w:rPr>
          <w:b/>
          <w:bCs/>
          <w:sz w:val="22"/>
          <w:szCs w:val="22"/>
          <w:u w:val="single"/>
        </w:rPr>
        <w:t>300</w:t>
      </w:r>
      <w:r w:rsidR="00075E61">
        <w:rPr>
          <w:b/>
          <w:bCs/>
          <w:sz w:val="22"/>
          <w:szCs w:val="22"/>
          <w:u w:val="single"/>
        </w:rPr>
        <w:t>’</w:t>
      </w:r>
      <w:r w:rsidRPr="004174C3">
        <w:rPr>
          <w:b/>
          <w:bCs/>
          <w:sz w:val="22"/>
          <w:szCs w:val="22"/>
          <w:u w:val="single"/>
        </w:rPr>
        <w:t>s Management Information System</w:t>
      </w:r>
    </w:p>
    <w:p w14:paraId="31B87620" w14:textId="6714B91A" w:rsidR="002D2D11" w:rsidRPr="004174C3" w:rsidRDefault="002D2D11">
      <w:pPr>
        <w:pStyle w:val="ListParagraph"/>
        <w:numPr>
          <w:ilvl w:val="0"/>
          <w:numId w:val="188"/>
        </w:numPr>
        <w:rPr>
          <w:b/>
          <w:bCs/>
          <w:sz w:val="22"/>
          <w:szCs w:val="22"/>
          <w:u w:val="single"/>
        </w:rPr>
      </w:pPr>
      <w:r w:rsidRPr="004174C3">
        <w:rPr>
          <w:sz w:val="22"/>
          <w:szCs w:val="22"/>
        </w:rPr>
        <w:t>The statement “A USB</w:t>
      </w:r>
      <w:r w:rsidR="00893B75">
        <w:rPr>
          <w:sz w:val="22"/>
          <w:szCs w:val="22"/>
        </w:rPr>
        <w:t>-</w:t>
      </w:r>
      <w:r w:rsidRPr="004174C3">
        <w:rPr>
          <w:sz w:val="22"/>
          <w:szCs w:val="22"/>
        </w:rPr>
        <w:t>Type A capable laptop is required.” has been added to the following events:</w:t>
      </w:r>
    </w:p>
    <w:p w14:paraId="0C9881F8" w14:textId="696C16AC" w:rsidR="002D2D11" w:rsidRPr="004174C3" w:rsidRDefault="002D2D11">
      <w:pPr>
        <w:pStyle w:val="ListParagraph"/>
        <w:numPr>
          <w:ilvl w:val="1"/>
          <w:numId w:val="188"/>
        </w:numPr>
        <w:rPr>
          <w:b/>
          <w:bCs/>
          <w:sz w:val="22"/>
          <w:szCs w:val="22"/>
          <w:u w:val="single"/>
        </w:rPr>
      </w:pPr>
      <w:r w:rsidRPr="004174C3">
        <w:rPr>
          <w:sz w:val="22"/>
          <w:szCs w:val="22"/>
        </w:rPr>
        <w:t>C# Programming (330)</w:t>
      </w:r>
    </w:p>
    <w:p w14:paraId="51BEC07D" w14:textId="72AEAAAF" w:rsidR="002D2D11" w:rsidRPr="004174C3" w:rsidRDefault="002D2D11">
      <w:pPr>
        <w:pStyle w:val="ListParagraph"/>
        <w:numPr>
          <w:ilvl w:val="1"/>
          <w:numId w:val="188"/>
        </w:numPr>
        <w:rPr>
          <w:b/>
          <w:bCs/>
          <w:sz w:val="22"/>
          <w:szCs w:val="22"/>
          <w:u w:val="single"/>
        </w:rPr>
      </w:pPr>
      <w:r w:rsidRPr="004174C3">
        <w:rPr>
          <w:sz w:val="22"/>
          <w:szCs w:val="22"/>
        </w:rPr>
        <w:t>C++ Programming (335)</w:t>
      </w:r>
    </w:p>
    <w:p w14:paraId="1DEB5A7F" w14:textId="31D6F27D" w:rsidR="002D2D11" w:rsidRPr="004174C3" w:rsidRDefault="002D2D11">
      <w:pPr>
        <w:pStyle w:val="ListParagraph"/>
        <w:numPr>
          <w:ilvl w:val="1"/>
          <w:numId w:val="188"/>
        </w:numPr>
        <w:rPr>
          <w:b/>
          <w:bCs/>
          <w:sz w:val="22"/>
          <w:szCs w:val="22"/>
          <w:u w:val="single"/>
        </w:rPr>
      </w:pPr>
      <w:r w:rsidRPr="004174C3">
        <w:rPr>
          <w:sz w:val="22"/>
          <w:szCs w:val="22"/>
        </w:rPr>
        <w:t>Java Programming (340)</w:t>
      </w:r>
    </w:p>
    <w:p w14:paraId="68FB80DE" w14:textId="1E216314" w:rsidR="002D2D11" w:rsidRPr="004174C3" w:rsidRDefault="002D2D11">
      <w:pPr>
        <w:pStyle w:val="ListParagraph"/>
        <w:numPr>
          <w:ilvl w:val="1"/>
          <w:numId w:val="188"/>
        </w:numPr>
        <w:rPr>
          <w:b/>
          <w:bCs/>
          <w:sz w:val="22"/>
          <w:szCs w:val="22"/>
          <w:u w:val="single"/>
        </w:rPr>
      </w:pPr>
      <w:r w:rsidRPr="004174C3">
        <w:rPr>
          <w:sz w:val="22"/>
          <w:szCs w:val="22"/>
        </w:rPr>
        <w:t>Python Programming (355)</w:t>
      </w:r>
    </w:p>
    <w:p w14:paraId="138BB079" w14:textId="01E2BC8D" w:rsidR="002D2D11" w:rsidRPr="004174C3" w:rsidRDefault="002D2D11">
      <w:pPr>
        <w:pStyle w:val="ListParagraph"/>
        <w:numPr>
          <w:ilvl w:val="0"/>
          <w:numId w:val="111"/>
        </w:numPr>
        <w:rPr>
          <w:sz w:val="22"/>
          <w:szCs w:val="22"/>
        </w:rPr>
      </w:pPr>
      <w:r w:rsidRPr="004174C3">
        <w:rPr>
          <w:sz w:val="22"/>
          <w:szCs w:val="22"/>
        </w:rPr>
        <w:t>Python Programming (355) is no longer a pilot and has been adopted as a full event.</w:t>
      </w:r>
    </w:p>
    <w:p w14:paraId="70FDD40B" w14:textId="77777777" w:rsidR="002D2D11" w:rsidRPr="004174C3" w:rsidRDefault="002D2D11" w:rsidP="002D2D11">
      <w:pPr>
        <w:ind w:left="720"/>
        <w:rPr>
          <w:b/>
          <w:bCs/>
          <w:sz w:val="22"/>
          <w:szCs w:val="22"/>
        </w:rPr>
      </w:pPr>
    </w:p>
    <w:p w14:paraId="54BC8BC7" w14:textId="210E00A6" w:rsidR="002D2D11" w:rsidRPr="004174C3" w:rsidRDefault="002D2D11" w:rsidP="002D2D11">
      <w:pPr>
        <w:rPr>
          <w:b/>
          <w:bCs/>
          <w:sz w:val="22"/>
          <w:szCs w:val="22"/>
          <w:u w:val="single"/>
        </w:rPr>
      </w:pPr>
      <w:r w:rsidRPr="004174C3">
        <w:rPr>
          <w:b/>
          <w:bCs/>
          <w:sz w:val="22"/>
          <w:szCs w:val="22"/>
          <w:u w:val="single"/>
        </w:rPr>
        <w:t>400</w:t>
      </w:r>
      <w:r w:rsidR="00075E61">
        <w:rPr>
          <w:b/>
          <w:bCs/>
          <w:sz w:val="22"/>
          <w:szCs w:val="22"/>
          <w:u w:val="single"/>
        </w:rPr>
        <w:t>’</w:t>
      </w:r>
      <w:r w:rsidRPr="004174C3">
        <w:rPr>
          <w:b/>
          <w:bCs/>
          <w:sz w:val="22"/>
          <w:szCs w:val="22"/>
          <w:u w:val="single"/>
        </w:rPr>
        <w:t>s Digital Communication and Design</w:t>
      </w:r>
    </w:p>
    <w:p w14:paraId="604B2CC7" w14:textId="72682F3B" w:rsidR="002D2D11" w:rsidRPr="004174C3" w:rsidRDefault="002D2D11">
      <w:pPr>
        <w:pStyle w:val="ListParagraph"/>
        <w:numPr>
          <w:ilvl w:val="0"/>
          <w:numId w:val="188"/>
        </w:numPr>
        <w:rPr>
          <w:sz w:val="22"/>
          <w:szCs w:val="22"/>
        </w:rPr>
      </w:pPr>
      <w:r w:rsidRPr="004174C3">
        <w:rPr>
          <w:sz w:val="22"/>
          <w:szCs w:val="22"/>
        </w:rPr>
        <w:t>Graphic Design Promotion (410) has a new topic and will NOT use the next National Leadership Conference (NLC) as it has for many years. Please pay attention to the new topic in the contest guidelines.</w:t>
      </w:r>
    </w:p>
    <w:p w14:paraId="3F01C62E" w14:textId="313BB0DB" w:rsidR="002D2D11" w:rsidRPr="004174C3" w:rsidRDefault="002D2D11">
      <w:pPr>
        <w:pStyle w:val="ListParagraph"/>
        <w:numPr>
          <w:ilvl w:val="0"/>
          <w:numId w:val="188"/>
        </w:numPr>
        <w:rPr>
          <w:sz w:val="22"/>
          <w:szCs w:val="22"/>
        </w:rPr>
      </w:pPr>
      <w:r w:rsidRPr="004174C3">
        <w:rPr>
          <w:sz w:val="22"/>
          <w:szCs w:val="22"/>
        </w:rPr>
        <w:t>A new competition, Visual Design Team (460), has been created as a pilot event for the 2022</w:t>
      </w:r>
      <w:r w:rsidR="00893B75">
        <w:rPr>
          <w:sz w:val="22"/>
          <w:szCs w:val="22"/>
        </w:rPr>
        <w:t>-</w:t>
      </w:r>
      <w:r w:rsidRPr="004174C3">
        <w:rPr>
          <w:sz w:val="22"/>
          <w:szCs w:val="22"/>
        </w:rPr>
        <w:t>2023 membership year.</w:t>
      </w:r>
    </w:p>
    <w:p w14:paraId="421C9E2A" w14:textId="7FA3B648" w:rsidR="002D2D11" w:rsidRPr="004174C3" w:rsidRDefault="002D2D11">
      <w:pPr>
        <w:pStyle w:val="ListParagraph"/>
        <w:numPr>
          <w:ilvl w:val="0"/>
          <w:numId w:val="188"/>
        </w:numPr>
        <w:rPr>
          <w:sz w:val="22"/>
          <w:szCs w:val="22"/>
        </w:rPr>
      </w:pPr>
      <w:r w:rsidRPr="004174C3">
        <w:rPr>
          <w:sz w:val="22"/>
          <w:szCs w:val="22"/>
        </w:rPr>
        <w:t>Podcast Production Team (450) is no longer a pilot and has been adopted as a full event.</w:t>
      </w:r>
    </w:p>
    <w:p w14:paraId="5EEC87B9" w14:textId="4694D69A" w:rsidR="002D2D11" w:rsidRDefault="002D2D11">
      <w:pPr>
        <w:pStyle w:val="ListParagraph"/>
        <w:numPr>
          <w:ilvl w:val="0"/>
          <w:numId w:val="188"/>
        </w:numPr>
        <w:rPr>
          <w:sz w:val="22"/>
          <w:szCs w:val="22"/>
        </w:rPr>
      </w:pPr>
      <w:r w:rsidRPr="004174C3">
        <w:rPr>
          <w:sz w:val="22"/>
          <w:szCs w:val="22"/>
        </w:rPr>
        <w:t>User Experience Design Team Using Adobe XD (455) is no longer a pilot and has been adopted as a full event.</w:t>
      </w:r>
    </w:p>
    <w:p w14:paraId="5981B681" w14:textId="51013E0D" w:rsidR="00573E9F" w:rsidRDefault="00573E9F">
      <w:pPr>
        <w:pStyle w:val="ListParagraph"/>
        <w:numPr>
          <w:ilvl w:val="0"/>
          <w:numId w:val="188"/>
        </w:numPr>
        <w:rPr>
          <w:sz w:val="22"/>
          <w:szCs w:val="22"/>
        </w:rPr>
      </w:pPr>
      <w:r>
        <w:rPr>
          <w:sz w:val="22"/>
          <w:szCs w:val="22"/>
        </w:rPr>
        <w:t>Advanced Desktop Publishing has been renumbered from (415) to (405)</w:t>
      </w:r>
    </w:p>
    <w:p w14:paraId="37B64F7E" w14:textId="7C9BB838" w:rsidR="00573E9F" w:rsidRPr="004174C3" w:rsidRDefault="00573E9F">
      <w:pPr>
        <w:pStyle w:val="ListParagraph"/>
        <w:numPr>
          <w:ilvl w:val="0"/>
          <w:numId w:val="188"/>
        </w:numPr>
        <w:rPr>
          <w:sz w:val="22"/>
          <w:szCs w:val="22"/>
        </w:rPr>
      </w:pPr>
      <w:r>
        <w:rPr>
          <w:sz w:val="22"/>
          <w:szCs w:val="22"/>
        </w:rPr>
        <w:t>Fundamentals of Web Design has been renumbered from (405) to (415)</w:t>
      </w:r>
    </w:p>
    <w:p w14:paraId="331FB593" w14:textId="77777777" w:rsidR="002D2D11" w:rsidRPr="004174C3" w:rsidRDefault="002D2D11" w:rsidP="002D2D11">
      <w:pPr>
        <w:rPr>
          <w:sz w:val="22"/>
          <w:szCs w:val="22"/>
        </w:rPr>
      </w:pPr>
    </w:p>
    <w:p w14:paraId="3AA861F7" w14:textId="59FC7F26" w:rsidR="002D2D11" w:rsidRPr="004174C3" w:rsidRDefault="002D2D11" w:rsidP="002D2D11">
      <w:pPr>
        <w:rPr>
          <w:b/>
          <w:bCs/>
          <w:sz w:val="22"/>
          <w:szCs w:val="22"/>
          <w:u w:val="single"/>
        </w:rPr>
      </w:pPr>
      <w:r w:rsidRPr="004174C3">
        <w:rPr>
          <w:b/>
          <w:bCs/>
          <w:sz w:val="22"/>
          <w:szCs w:val="22"/>
          <w:u w:val="single"/>
        </w:rPr>
        <w:t>500</w:t>
      </w:r>
      <w:r w:rsidR="00075E61">
        <w:rPr>
          <w:b/>
          <w:bCs/>
          <w:sz w:val="22"/>
          <w:szCs w:val="22"/>
          <w:u w:val="single"/>
        </w:rPr>
        <w:t>’</w:t>
      </w:r>
      <w:r w:rsidRPr="004174C3">
        <w:rPr>
          <w:b/>
          <w:bCs/>
          <w:sz w:val="22"/>
          <w:szCs w:val="22"/>
          <w:u w:val="single"/>
        </w:rPr>
        <w:t>s Management Marketing Human Resources</w:t>
      </w:r>
    </w:p>
    <w:p w14:paraId="68C31180" w14:textId="56F9A1E5" w:rsidR="002D2D11" w:rsidRPr="004174C3" w:rsidRDefault="002D2D11">
      <w:pPr>
        <w:pStyle w:val="ListParagraph"/>
        <w:numPr>
          <w:ilvl w:val="0"/>
          <w:numId w:val="188"/>
        </w:numPr>
        <w:rPr>
          <w:b/>
          <w:bCs/>
          <w:sz w:val="22"/>
          <w:szCs w:val="22"/>
          <w:u w:val="single"/>
        </w:rPr>
      </w:pPr>
      <w:r w:rsidRPr="004174C3">
        <w:rPr>
          <w:sz w:val="22"/>
          <w:szCs w:val="22"/>
        </w:rPr>
        <w:t>The business plan maximum page limit for Entrepreneurship (505) has been reduced from fifteen (15) pages to ten (10) pages.</w:t>
      </w:r>
    </w:p>
    <w:p w14:paraId="1E83545D" w14:textId="2F583920" w:rsidR="002D2D11" w:rsidRPr="004174C3" w:rsidRDefault="002D2D11">
      <w:pPr>
        <w:pStyle w:val="ListParagraph"/>
        <w:numPr>
          <w:ilvl w:val="0"/>
          <w:numId w:val="188"/>
        </w:numPr>
        <w:rPr>
          <w:b/>
          <w:bCs/>
          <w:sz w:val="22"/>
          <w:szCs w:val="22"/>
          <w:u w:val="single"/>
        </w:rPr>
      </w:pPr>
      <w:r w:rsidRPr="004174C3">
        <w:rPr>
          <w:sz w:val="22"/>
          <w:szCs w:val="22"/>
        </w:rPr>
        <w:t>Presentation Management Individual (555) has been renamed to Presentation Individual (555)</w:t>
      </w:r>
    </w:p>
    <w:p w14:paraId="2F4826BD" w14:textId="60F86016" w:rsidR="002D2D11" w:rsidRPr="004174C3" w:rsidRDefault="002D2D11">
      <w:pPr>
        <w:pStyle w:val="ListParagraph"/>
        <w:numPr>
          <w:ilvl w:val="0"/>
          <w:numId w:val="188"/>
        </w:numPr>
        <w:rPr>
          <w:b/>
          <w:bCs/>
          <w:sz w:val="22"/>
          <w:szCs w:val="22"/>
          <w:u w:val="single"/>
        </w:rPr>
      </w:pPr>
      <w:r w:rsidRPr="004174C3">
        <w:rPr>
          <w:sz w:val="22"/>
          <w:szCs w:val="22"/>
        </w:rPr>
        <w:t>Presentation Management Team (560) has been renamed to Presentation Team (560)</w:t>
      </w:r>
    </w:p>
    <w:p w14:paraId="7E02E7EA" w14:textId="054CED2F" w:rsidR="002D2D11" w:rsidRPr="004174C3" w:rsidRDefault="002D2D11">
      <w:pPr>
        <w:pStyle w:val="ListParagraph"/>
        <w:numPr>
          <w:ilvl w:val="0"/>
          <w:numId w:val="188"/>
        </w:numPr>
        <w:rPr>
          <w:b/>
          <w:bCs/>
          <w:sz w:val="22"/>
          <w:szCs w:val="22"/>
          <w:u w:val="single"/>
        </w:rPr>
      </w:pPr>
      <w:r w:rsidRPr="004174C3">
        <w:rPr>
          <w:sz w:val="22"/>
          <w:szCs w:val="22"/>
        </w:rPr>
        <w:t xml:space="preserve">Business Meeting Management Concepts </w:t>
      </w:r>
      <w:r w:rsidR="00893B75">
        <w:rPr>
          <w:sz w:val="22"/>
          <w:szCs w:val="22"/>
        </w:rPr>
        <w:t>-</w:t>
      </w:r>
      <w:r w:rsidRPr="004174C3">
        <w:rPr>
          <w:sz w:val="22"/>
          <w:szCs w:val="22"/>
        </w:rPr>
        <w:t xml:space="preserve"> Open (590) has been renamed to Meeting and Event Planning </w:t>
      </w:r>
      <w:r>
        <w:rPr>
          <w:sz w:val="22"/>
          <w:szCs w:val="22"/>
        </w:rPr>
        <w:t xml:space="preserve">Concepts </w:t>
      </w:r>
      <w:r w:rsidR="00893B75">
        <w:rPr>
          <w:sz w:val="22"/>
          <w:szCs w:val="22"/>
        </w:rPr>
        <w:t>-</w:t>
      </w:r>
      <w:r>
        <w:rPr>
          <w:sz w:val="22"/>
          <w:szCs w:val="22"/>
        </w:rPr>
        <w:t xml:space="preserve"> Open </w:t>
      </w:r>
      <w:r w:rsidRPr="004174C3">
        <w:rPr>
          <w:sz w:val="22"/>
          <w:szCs w:val="22"/>
        </w:rPr>
        <w:t>(590)</w:t>
      </w:r>
    </w:p>
    <w:p w14:paraId="5087F23E" w14:textId="77777777" w:rsidR="002D2D11" w:rsidRPr="004174C3" w:rsidRDefault="002D2D11" w:rsidP="002D2D11">
      <w:pPr>
        <w:pStyle w:val="ListParagraph"/>
        <w:rPr>
          <w:b/>
          <w:bCs/>
          <w:sz w:val="22"/>
          <w:szCs w:val="22"/>
          <w:u w:val="single"/>
        </w:rPr>
      </w:pPr>
    </w:p>
    <w:p w14:paraId="0A6526A5" w14:textId="151232DC" w:rsidR="002D2D11" w:rsidRPr="004174C3" w:rsidRDefault="002D2D11" w:rsidP="002D2D11">
      <w:pPr>
        <w:rPr>
          <w:b/>
          <w:bCs/>
          <w:sz w:val="22"/>
          <w:szCs w:val="22"/>
          <w:u w:val="single"/>
        </w:rPr>
      </w:pPr>
      <w:r w:rsidRPr="004174C3">
        <w:rPr>
          <w:b/>
          <w:bCs/>
          <w:sz w:val="22"/>
          <w:szCs w:val="22"/>
          <w:u w:val="single"/>
        </w:rPr>
        <w:t>600</w:t>
      </w:r>
      <w:r w:rsidR="00075E61">
        <w:rPr>
          <w:b/>
          <w:bCs/>
          <w:sz w:val="22"/>
          <w:szCs w:val="22"/>
          <w:u w:val="single"/>
        </w:rPr>
        <w:t>’</w:t>
      </w:r>
      <w:r w:rsidRPr="004174C3">
        <w:rPr>
          <w:b/>
          <w:bCs/>
          <w:sz w:val="22"/>
          <w:szCs w:val="22"/>
          <w:u w:val="single"/>
        </w:rPr>
        <w:t xml:space="preserve">s Health Administration </w:t>
      </w:r>
      <w:r w:rsidR="00893B75">
        <w:rPr>
          <w:b/>
          <w:bCs/>
          <w:sz w:val="22"/>
          <w:szCs w:val="22"/>
          <w:u w:val="single"/>
        </w:rPr>
        <w:t>-</w:t>
      </w:r>
      <w:r w:rsidRPr="004174C3">
        <w:rPr>
          <w:b/>
          <w:bCs/>
          <w:sz w:val="22"/>
          <w:szCs w:val="22"/>
          <w:u w:val="single"/>
        </w:rPr>
        <w:t xml:space="preserve"> Newly created for 2020</w:t>
      </w:r>
      <w:r w:rsidR="00893B75">
        <w:rPr>
          <w:b/>
          <w:bCs/>
          <w:sz w:val="22"/>
          <w:szCs w:val="22"/>
          <w:u w:val="single"/>
        </w:rPr>
        <w:t>-</w:t>
      </w:r>
      <w:r w:rsidRPr="004174C3">
        <w:rPr>
          <w:b/>
          <w:bCs/>
          <w:sz w:val="22"/>
          <w:szCs w:val="22"/>
          <w:u w:val="single"/>
        </w:rPr>
        <w:t>2021</w:t>
      </w:r>
    </w:p>
    <w:p w14:paraId="65882D8E" w14:textId="69D9220B" w:rsidR="002D2D11" w:rsidRPr="004174C3" w:rsidRDefault="002D2D11">
      <w:pPr>
        <w:pStyle w:val="ListParagraph"/>
        <w:numPr>
          <w:ilvl w:val="0"/>
          <w:numId w:val="188"/>
        </w:numPr>
        <w:rPr>
          <w:sz w:val="22"/>
          <w:szCs w:val="22"/>
        </w:rPr>
      </w:pPr>
      <w:r w:rsidRPr="004174C3">
        <w:rPr>
          <w:sz w:val="22"/>
          <w:szCs w:val="22"/>
        </w:rPr>
        <w:t>Health Insurance &amp; Medical Billing (605) is no longer a pilot and has been adopted as a full event.</w:t>
      </w:r>
    </w:p>
    <w:p w14:paraId="34488178" w14:textId="7635DAB7" w:rsidR="002D2D11" w:rsidRPr="004174C3" w:rsidRDefault="002D2D11">
      <w:pPr>
        <w:pStyle w:val="ListParagraph"/>
        <w:numPr>
          <w:ilvl w:val="0"/>
          <w:numId w:val="188"/>
        </w:numPr>
        <w:rPr>
          <w:sz w:val="22"/>
          <w:szCs w:val="22"/>
        </w:rPr>
      </w:pPr>
      <w:r w:rsidRPr="004174C3">
        <w:rPr>
          <w:sz w:val="22"/>
          <w:szCs w:val="22"/>
        </w:rPr>
        <w:t xml:space="preserve">Health Administration Leadership </w:t>
      </w:r>
      <w:r w:rsidR="00893B75">
        <w:rPr>
          <w:sz w:val="22"/>
          <w:szCs w:val="22"/>
        </w:rPr>
        <w:t>-</w:t>
      </w:r>
      <w:r w:rsidRPr="004174C3">
        <w:rPr>
          <w:sz w:val="22"/>
          <w:szCs w:val="22"/>
        </w:rPr>
        <w:t xml:space="preserve"> Special Topics (615) is no longer a pilot and has been adopted as a full event.</w:t>
      </w:r>
    </w:p>
    <w:p w14:paraId="5C9BAD1D" w14:textId="53FF47F0" w:rsidR="002D2D11" w:rsidRPr="004174C3" w:rsidRDefault="002D2D11">
      <w:pPr>
        <w:pStyle w:val="ListParagraph"/>
        <w:numPr>
          <w:ilvl w:val="0"/>
          <w:numId w:val="188"/>
        </w:numPr>
        <w:rPr>
          <w:sz w:val="22"/>
          <w:szCs w:val="22"/>
        </w:rPr>
      </w:pPr>
      <w:r w:rsidRPr="004174C3">
        <w:rPr>
          <w:sz w:val="22"/>
          <w:szCs w:val="22"/>
        </w:rPr>
        <w:t xml:space="preserve">Medical Terminology Concepts </w:t>
      </w:r>
      <w:r w:rsidR="00893B75">
        <w:rPr>
          <w:sz w:val="22"/>
          <w:szCs w:val="22"/>
        </w:rPr>
        <w:t>-</w:t>
      </w:r>
      <w:r w:rsidRPr="004174C3">
        <w:rPr>
          <w:sz w:val="22"/>
          <w:szCs w:val="22"/>
        </w:rPr>
        <w:t xml:space="preserve"> Open (6</w:t>
      </w:r>
      <w:r w:rsidR="00211F9F">
        <w:rPr>
          <w:sz w:val="22"/>
          <w:szCs w:val="22"/>
        </w:rPr>
        <w:t>9</w:t>
      </w:r>
      <w:r w:rsidRPr="004174C3">
        <w:rPr>
          <w:sz w:val="22"/>
          <w:szCs w:val="22"/>
        </w:rPr>
        <w:t>0) is no longer a pilot and has been adopted as a full event.</w:t>
      </w:r>
    </w:p>
    <w:p w14:paraId="309D527B" w14:textId="77777777" w:rsidR="002D2D11" w:rsidRPr="004174C3" w:rsidRDefault="002D2D11" w:rsidP="002D2D11">
      <w:pPr>
        <w:rPr>
          <w:sz w:val="22"/>
          <w:szCs w:val="22"/>
        </w:rPr>
      </w:pPr>
    </w:p>
    <w:p w14:paraId="35353F44" w14:textId="77777777" w:rsidR="002D2D11" w:rsidRPr="004174C3" w:rsidRDefault="002D2D11" w:rsidP="002D2D11">
      <w:pPr>
        <w:pStyle w:val="ListParagraph"/>
        <w:rPr>
          <w:sz w:val="22"/>
          <w:szCs w:val="22"/>
        </w:rPr>
      </w:pPr>
    </w:p>
    <w:p w14:paraId="56C8D94F" w14:textId="77777777" w:rsidR="002D2D11" w:rsidRPr="004174C3" w:rsidRDefault="002D2D11" w:rsidP="002D2D11">
      <w:pPr>
        <w:pStyle w:val="ListParagraph"/>
        <w:rPr>
          <w:sz w:val="22"/>
          <w:szCs w:val="22"/>
        </w:rPr>
      </w:pPr>
    </w:p>
    <w:p w14:paraId="7245A215" w14:textId="77777777" w:rsidR="002D2D11" w:rsidRDefault="002D2D11" w:rsidP="002D2D11">
      <w:pPr>
        <w:rPr>
          <w:b/>
          <w:bCs/>
          <w:u w:val="single"/>
        </w:rPr>
      </w:pPr>
      <w:r>
        <w:rPr>
          <w:b/>
          <w:bCs/>
          <w:u w:val="single"/>
        </w:rPr>
        <w:br w:type="page"/>
      </w:r>
    </w:p>
    <w:p w14:paraId="7467FF87" w14:textId="5A5FEB0E" w:rsidR="002D2D11" w:rsidRPr="004174C3" w:rsidRDefault="002D2D11" w:rsidP="002D2D11">
      <w:pPr>
        <w:jc w:val="center"/>
        <w:rPr>
          <w:b/>
          <w:bCs/>
          <w:sz w:val="22"/>
          <w:szCs w:val="22"/>
          <w:u w:val="single"/>
        </w:rPr>
      </w:pPr>
      <w:r w:rsidRPr="004174C3">
        <w:rPr>
          <w:b/>
          <w:bCs/>
          <w:sz w:val="22"/>
          <w:szCs w:val="22"/>
          <w:u w:val="single"/>
        </w:rPr>
        <w:t>WSAP INDUSTRY CERTIFICATION ALIGNMENT CHANGES</w:t>
      </w:r>
      <w:r w:rsidR="006570FB">
        <w:rPr>
          <w:b/>
          <w:bCs/>
          <w:sz w:val="22"/>
          <w:szCs w:val="22"/>
          <w:u w:val="single"/>
        </w:rPr>
        <w:t xml:space="preserve"> FOR NLC</w:t>
      </w:r>
    </w:p>
    <w:p w14:paraId="54C2E0A4" w14:textId="57A92541" w:rsidR="002D2D11" w:rsidRPr="004174C3" w:rsidRDefault="002D2D11" w:rsidP="002D2D11">
      <w:pPr>
        <w:rPr>
          <w:sz w:val="22"/>
          <w:szCs w:val="22"/>
        </w:rPr>
      </w:pPr>
      <w:r w:rsidRPr="004174C3">
        <w:rPr>
          <w:sz w:val="22"/>
          <w:szCs w:val="22"/>
        </w:rPr>
        <w:t xml:space="preserve">The following table provides an updated alignment to the WSAP </w:t>
      </w:r>
      <w:r w:rsidR="006570FB">
        <w:rPr>
          <w:sz w:val="22"/>
          <w:szCs w:val="22"/>
        </w:rPr>
        <w:t xml:space="preserve">NLC </w:t>
      </w:r>
      <w:r w:rsidRPr="004174C3">
        <w:rPr>
          <w:sz w:val="22"/>
          <w:szCs w:val="22"/>
        </w:rPr>
        <w:t xml:space="preserve">competitive events listed below. </w:t>
      </w:r>
    </w:p>
    <w:p w14:paraId="5330E47F" w14:textId="77777777" w:rsidR="002D2D11" w:rsidRPr="004174C3" w:rsidRDefault="002D2D11" w:rsidP="002D2D11">
      <w:pPr>
        <w:rPr>
          <w:sz w:val="22"/>
          <w:szCs w:val="22"/>
        </w:rPr>
      </w:pPr>
    </w:p>
    <w:tbl>
      <w:tblPr>
        <w:tblStyle w:val="PlainTable1"/>
        <w:tblW w:w="10800" w:type="dxa"/>
        <w:tblInd w:w="-725" w:type="dxa"/>
        <w:tblLook w:val="04A0" w:firstRow="1" w:lastRow="0" w:firstColumn="1" w:lastColumn="0" w:noHBand="0" w:noVBand="1"/>
      </w:tblPr>
      <w:tblGrid>
        <w:gridCol w:w="4770"/>
        <w:gridCol w:w="6030"/>
      </w:tblGrid>
      <w:tr w:rsidR="002D2D11" w:rsidRPr="005C79AC" w14:paraId="12352DB5" w14:textId="77777777" w:rsidTr="00613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15BAABB7" w14:textId="77777777" w:rsidR="002D2D11" w:rsidRPr="005C79AC" w:rsidRDefault="002D2D11" w:rsidP="00B50000">
            <w:pPr>
              <w:jc w:val="center"/>
              <w:rPr>
                <w:sz w:val="19"/>
                <w:szCs w:val="19"/>
              </w:rPr>
            </w:pPr>
            <w:r w:rsidRPr="005C79AC">
              <w:rPr>
                <w:sz w:val="19"/>
                <w:szCs w:val="19"/>
              </w:rPr>
              <w:t>Competitive Event</w:t>
            </w:r>
          </w:p>
        </w:tc>
        <w:tc>
          <w:tcPr>
            <w:tcW w:w="6030" w:type="dxa"/>
            <w:vAlign w:val="center"/>
          </w:tcPr>
          <w:p w14:paraId="355A3B36" w14:textId="5EE64AFE" w:rsidR="002D2D11" w:rsidRPr="005C79AC" w:rsidRDefault="002D2D11" w:rsidP="00B50000">
            <w:pPr>
              <w:jc w:val="center"/>
              <w:cnfStyle w:val="100000000000" w:firstRow="1" w:lastRow="0" w:firstColumn="0" w:lastColumn="0" w:oddVBand="0" w:evenVBand="0" w:oddHBand="0" w:evenHBand="0" w:firstRowFirstColumn="0" w:firstRowLastColumn="0" w:lastRowFirstColumn="0" w:lastRowLastColumn="0"/>
              <w:rPr>
                <w:sz w:val="19"/>
                <w:szCs w:val="19"/>
              </w:rPr>
            </w:pPr>
            <w:r>
              <w:rPr>
                <w:sz w:val="19"/>
                <w:szCs w:val="19"/>
              </w:rPr>
              <w:t>2022</w:t>
            </w:r>
            <w:r w:rsidR="00893B75">
              <w:rPr>
                <w:sz w:val="19"/>
                <w:szCs w:val="19"/>
              </w:rPr>
              <w:t>-</w:t>
            </w:r>
            <w:r>
              <w:rPr>
                <w:sz w:val="19"/>
                <w:szCs w:val="19"/>
              </w:rPr>
              <w:t>2023</w:t>
            </w:r>
          </w:p>
          <w:p w14:paraId="619E5524" w14:textId="77777777" w:rsidR="002D2D11" w:rsidRPr="005C79AC" w:rsidRDefault="002D2D11" w:rsidP="00B50000">
            <w:pPr>
              <w:jc w:val="center"/>
              <w:cnfStyle w:val="100000000000" w:firstRow="1" w:lastRow="0" w:firstColumn="0" w:lastColumn="0" w:oddVBand="0" w:evenVBand="0" w:oddHBand="0" w:evenHBand="0" w:firstRowFirstColumn="0" w:firstRowLastColumn="0" w:lastRowFirstColumn="0" w:lastRowLastColumn="0"/>
              <w:rPr>
                <w:sz w:val="19"/>
                <w:szCs w:val="19"/>
              </w:rPr>
            </w:pPr>
            <w:r w:rsidRPr="005C79AC">
              <w:rPr>
                <w:sz w:val="19"/>
                <w:szCs w:val="19"/>
              </w:rPr>
              <w:t>Certification Alignment</w:t>
            </w:r>
          </w:p>
        </w:tc>
      </w:tr>
      <w:tr w:rsidR="002D2D11" w:rsidRPr="005C79AC" w14:paraId="63B1187F" w14:textId="77777777" w:rsidTr="00613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1D273440" w14:textId="43D7E1B1" w:rsidR="002D2D11" w:rsidRPr="005C79AC" w:rsidRDefault="002D2D11" w:rsidP="00B50000">
            <w:pPr>
              <w:rPr>
                <w:sz w:val="19"/>
                <w:szCs w:val="19"/>
              </w:rPr>
            </w:pPr>
            <w:r>
              <w:rPr>
                <w:sz w:val="19"/>
                <w:szCs w:val="19"/>
              </w:rPr>
              <w:t xml:space="preserve">200 </w:t>
            </w:r>
            <w:r w:rsidR="00893B75">
              <w:rPr>
                <w:sz w:val="19"/>
                <w:szCs w:val="19"/>
              </w:rPr>
              <w:t>-</w:t>
            </w:r>
            <w:r>
              <w:rPr>
                <w:sz w:val="19"/>
                <w:szCs w:val="19"/>
              </w:rPr>
              <w:t xml:space="preserve"> Fundamental Word Processing</w:t>
            </w:r>
          </w:p>
        </w:tc>
        <w:tc>
          <w:tcPr>
            <w:tcW w:w="6030" w:type="dxa"/>
            <w:vAlign w:val="center"/>
          </w:tcPr>
          <w:p w14:paraId="040C3746" w14:textId="77777777" w:rsidR="002D2D11" w:rsidRPr="005C79AC" w:rsidRDefault="002D2D11" w:rsidP="00B50000">
            <w:pPr>
              <w:cnfStyle w:val="000000100000" w:firstRow="0" w:lastRow="0" w:firstColumn="0" w:lastColumn="0" w:oddVBand="0" w:evenVBand="0" w:oddHBand="1" w:evenHBand="0" w:firstRowFirstColumn="0" w:firstRowLastColumn="0" w:lastRowFirstColumn="0" w:lastRowLastColumn="0"/>
              <w:rPr>
                <w:sz w:val="19"/>
                <w:szCs w:val="19"/>
              </w:rPr>
            </w:pPr>
            <w:r>
              <w:rPr>
                <w:b/>
                <w:bCs/>
                <w:sz w:val="19"/>
                <w:szCs w:val="19"/>
              </w:rPr>
              <w:t>Word Processing (Precision Exams by YouScience)</w:t>
            </w:r>
          </w:p>
        </w:tc>
      </w:tr>
      <w:tr w:rsidR="002D2D11" w:rsidRPr="005C79AC" w14:paraId="6CF3329D" w14:textId="77777777" w:rsidTr="0061346A">
        <w:trPr>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1C05B673" w14:textId="4BFA20F6" w:rsidR="002D2D11" w:rsidRPr="005C79AC" w:rsidRDefault="002D2D11" w:rsidP="00B50000">
            <w:pPr>
              <w:rPr>
                <w:sz w:val="19"/>
                <w:szCs w:val="19"/>
              </w:rPr>
            </w:pPr>
            <w:r>
              <w:rPr>
                <w:sz w:val="19"/>
                <w:szCs w:val="19"/>
              </w:rPr>
              <w:t xml:space="preserve">205 </w:t>
            </w:r>
            <w:r w:rsidR="00893B75">
              <w:rPr>
                <w:sz w:val="19"/>
                <w:szCs w:val="19"/>
              </w:rPr>
              <w:t>-</w:t>
            </w:r>
            <w:r>
              <w:rPr>
                <w:sz w:val="19"/>
                <w:szCs w:val="19"/>
              </w:rPr>
              <w:t xml:space="preserve"> Intermediate Word Processing</w:t>
            </w:r>
          </w:p>
        </w:tc>
        <w:tc>
          <w:tcPr>
            <w:tcW w:w="6030" w:type="dxa"/>
            <w:vAlign w:val="center"/>
          </w:tcPr>
          <w:p w14:paraId="22352C5A" w14:textId="77777777" w:rsidR="002D2D11" w:rsidRPr="005C79AC" w:rsidRDefault="002D2D11" w:rsidP="00B50000">
            <w:pPr>
              <w:cnfStyle w:val="000000000000" w:firstRow="0" w:lastRow="0" w:firstColumn="0" w:lastColumn="0" w:oddVBand="0" w:evenVBand="0" w:oddHBand="0" w:evenHBand="0" w:firstRowFirstColumn="0" w:firstRowLastColumn="0" w:lastRowFirstColumn="0" w:lastRowLastColumn="0"/>
              <w:rPr>
                <w:sz w:val="19"/>
                <w:szCs w:val="19"/>
              </w:rPr>
            </w:pPr>
            <w:r w:rsidRPr="00D10788">
              <w:rPr>
                <w:b/>
                <w:bCs/>
                <w:sz w:val="19"/>
                <w:szCs w:val="19"/>
              </w:rPr>
              <w:t>MOS Word 2019</w:t>
            </w:r>
            <w:r>
              <w:rPr>
                <w:b/>
                <w:bCs/>
                <w:sz w:val="19"/>
                <w:szCs w:val="19"/>
              </w:rPr>
              <w:t xml:space="preserve"> Associate (Certiport)</w:t>
            </w:r>
          </w:p>
        </w:tc>
      </w:tr>
      <w:tr w:rsidR="002D2D11" w:rsidRPr="005C79AC" w14:paraId="055669E7" w14:textId="77777777" w:rsidTr="00613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48E99A89" w14:textId="55CF5927" w:rsidR="002D2D11" w:rsidRPr="005C79AC" w:rsidRDefault="002D2D11" w:rsidP="00B50000">
            <w:pPr>
              <w:rPr>
                <w:sz w:val="19"/>
                <w:szCs w:val="19"/>
              </w:rPr>
            </w:pPr>
            <w:r>
              <w:rPr>
                <w:sz w:val="19"/>
                <w:szCs w:val="19"/>
              </w:rPr>
              <w:t xml:space="preserve">210 </w:t>
            </w:r>
            <w:r w:rsidR="00893B75">
              <w:rPr>
                <w:sz w:val="19"/>
                <w:szCs w:val="19"/>
              </w:rPr>
              <w:t>-</w:t>
            </w:r>
            <w:r>
              <w:rPr>
                <w:sz w:val="19"/>
                <w:szCs w:val="19"/>
              </w:rPr>
              <w:t xml:space="preserve"> Advanced Word Processing</w:t>
            </w:r>
          </w:p>
        </w:tc>
        <w:tc>
          <w:tcPr>
            <w:tcW w:w="6030" w:type="dxa"/>
            <w:vAlign w:val="center"/>
          </w:tcPr>
          <w:p w14:paraId="44DA4A05" w14:textId="77777777" w:rsidR="002D2D11" w:rsidRPr="00D10788" w:rsidRDefault="002D2D11" w:rsidP="00B50000">
            <w:pPr>
              <w:cnfStyle w:val="000000100000" w:firstRow="0" w:lastRow="0" w:firstColumn="0" w:lastColumn="0" w:oddVBand="0" w:evenVBand="0" w:oddHBand="1" w:evenHBand="0" w:firstRowFirstColumn="0" w:firstRowLastColumn="0" w:lastRowFirstColumn="0" w:lastRowLastColumn="0"/>
              <w:rPr>
                <w:b/>
                <w:bCs/>
                <w:sz w:val="19"/>
                <w:szCs w:val="19"/>
              </w:rPr>
            </w:pPr>
            <w:r w:rsidRPr="00D10788">
              <w:rPr>
                <w:b/>
                <w:bCs/>
                <w:sz w:val="19"/>
                <w:szCs w:val="19"/>
              </w:rPr>
              <w:t>MOS Word 2019 Expert</w:t>
            </w:r>
            <w:r>
              <w:rPr>
                <w:b/>
                <w:bCs/>
                <w:sz w:val="19"/>
                <w:szCs w:val="19"/>
              </w:rPr>
              <w:t xml:space="preserve"> (Certiport)</w:t>
            </w:r>
          </w:p>
        </w:tc>
      </w:tr>
      <w:tr w:rsidR="002D2D11" w:rsidRPr="005C79AC" w14:paraId="3F4AA5D3" w14:textId="77777777" w:rsidTr="0061346A">
        <w:trPr>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5F296C5A" w14:textId="0E9C1A91" w:rsidR="002D2D11" w:rsidRPr="005C79AC" w:rsidRDefault="002D2D11" w:rsidP="00B50000">
            <w:pPr>
              <w:rPr>
                <w:sz w:val="19"/>
                <w:szCs w:val="19"/>
              </w:rPr>
            </w:pPr>
            <w:r>
              <w:rPr>
                <w:sz w:val="19"/>
                <w:szCs w:val="19"/>
              </w:rPr>
              <w:t xml:space="preserve">215 </w:t>
            </w:r>
            <w:r w:rsidR="00893B75">
              <w:rPr>
                <w:sz w:val="19"/>
                <w:szCs w:val="19"/>
              </w:rPr>
              <w:t>-</w:t>
            </w:r>
            <w:r>
              <w:rPr>
                <w:sz w:val="19"/>
                <w:szCs w:val="19"/>
              </w:rPr>
              <w:t xml:space="preserve"> Integrated Office Applications</w:t>
            </w:r>
          </w:p>
        </w:tc>
        <w:tc>
          <w:tcPr>
            <w:tcW w:w="6030" w:type="dxa"/>
            <w:vAlign w:val="center"/>
          </w:tcPr>
          <w:p w14:paraId="532EA3B1" w14:textId="77777777" w:rsidR="002D2D11" w:rsidRPr="00D10788" w:rsidRDefault="002D2D11" w:rsidP="00B50000">
            <w:pPr>
              <w:cnfStyle w:val="000000000000" w:firstRow="0" w:lastRow="0" w:firstColumn="0" w:lastColumn="0" w:oddVBand="0" w:evenVBand="0" w:oddHBand="0" w:evenHBand="0" w:firstRowFirstColumn="0" w:firstRowLastColumn="0" w:lastRowFirstColumn="0" w:lastRowLastColumn="0"/>
              <w:rPr>
                <w:b/>
                <w:bCs/>
                <w:sz w:val="19"/>
                <w:szCs w:val="19"/>
              </w:rPr>
            </w:pPr>
            <w:r w:rsidRPr="00D10788">
              <w:rPr>
                <w:b/>
                <w:bCs/>
                <w:sz w:val="19"/>
                <w:szCs w:val="19"/>
              </w:rPr>
              <w:t>MOS PowerPoint 2019</w:t>
            </w:r>
            <w:r>
              <w:rPr>
                <w:b/>
                <w:bCs/>
                <w:sz w:val="19"/>
                <w:szCs w:val="19"/>
              </w:rPr>
              <w:t xml:space="preserve"> Associate (Certiport)</w:t>
            </w:r>
          </w:p>
        </w:tc>
      </w:tr>
      <w:tr w:rsidR="002D2D11" w:rsidRPr="005C79AC" w14:paraId="21CFB70C" w14:textId="77777777" w:rsidTr="00613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2DC87867" w14:textId="15B3E7A6" w:rsidR="002D2D11" w:rsidRDefault="002D2D11" w:rsidP="00B50000">
            <w:pPr>
              <w:rPr>
                <w:sz w:val="19"/>
                <w:szCs w:val="19"/>
              </w:rPr>
            </w:pPr>
            <w:r>
              <w:rPr>
                <w:sz w:val="19"/>
                <w:szCs w:val="19"/>
              </w:rPr>
              <w:t xml:space="preserve">230 </w:t>
            </w:r>
            <w:r w:rsidR="00893B75">
              <w:rPr>
                <w:sz w:val="19"/>
                <w:szCs w:val="19"/>
              </w:rPr>
              <w:t>-</w:t>
            </w:r>
            <w:r>
              <w:rPr>
                <w:sz w:val="19"/>
                <w:szCs w:val="19"/>
              </w:rPr>
              <w:t xml:space="preserve"> Fundamental Spreadsheet Application</w:t>
            </w:r>
          </w:p>
        </w:tc>
        <w:tc>
          <w:tcPr>
            <w:tcW w:w="6030" w:type="dxa"/>
            <w:vAlign w:val="center"/>
          </w:tcPr>
          <w:p w14:paraId="7EBFDEB5" w14:textId="77777777" w:rsidR="002D2D11" w:rsidRPr="00D10788" w:rsidRDefault="002D2D11" w:rsidP="00B50000">
            <w:pPr>
              <w:cnfStyle w:val="000000100000" w:firstRow="0" w:lastRow="0" w:firstColumn="0" w:lastColumn="0" w:oddVBand="0" w:evenVBand="0" w:oddHBand="1" w:evenHBand="0" w:firstRowFirstColumn="0" w:firstRowLastColumn="0" w:lastRowFirstColumn="0" w:lastRowLastColumn="0"/>
              <w:rPr>
                <w:b/>
                <w:bCs/>
                <w:sz w:val="19"/>
                <w:szCs w:val="19"/>
              </w:rPr>
            </w:pPr>
            <w:r>
              <w:rPr>
                <w:b/>
                <w:bCs/>
                <w:sz w:val="19"/>
                <w:szCs w:val="19"/>
              </w:rPr>
              <w:t>MOS Excel 2019 Associate (Certiport)</w:t>
            </w:r>
          </w:p>
        </w:tc>
      </w:tr>
      <w:tr w:rsidR="002D2D11" w:rsidRPr="005C79AC" w14:paraId="66802908" w14:textId="77777777" w:rsidTr="0061346A">
        <w:trPr>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38AE136A" w14:textId="31CA7CE9" w:rsidR="002D2D11" w:rsidRPr="005C79AC" w:rsidRDefault="002D2D11" w:rsidP="00B50000">
            <w:pPr>
              <w:rPr>
                <w:sz w:val="19"/>
                <w:szCs w:val="19"/>
              </w:rPr>
            </w:pPr>
            <w:r>
              <w:rPr>
                <w:sz w:val="19"/>
                <w:szCs w:val="19"/>
              </w:rPr>
              <w:t xml:space="preserve">235 </w:t>
            </w:r>
            <w:r w:rsidR="00893B75">
              <w:rPr>
                <w:sz w:val="19"/>
                <w:szCs w:val="19"/>
              </w:rPr>
              <w:t>-</w:t>
            </w:r>
            <w:r>
              <w:rPr>
                <w:sz w:val="19"/>
                <w:szCs w:val="19"/>
              </w:rPr>
              <w:t xml:space="preserve"> Advanced Spreadsheet Applications</w:t>
            </w:r>
          </w:p>
        </w:tc>
        <w:tc>
          <w:tcPr>
            <w:tcW w:w="6030" w:type="dxa"/>
            <w:vAlign w:val="center"/>
          </w:tcPr>
          <w:p w14:paraId="092B8B00" w14:textId="77777777" w:rsidR="002D2D11" w:rsidRPr="00D10788" w:rsidRDefault="002D2D11" w:rsidP="00B50000">
            <w:pPr>
              <w:cnfStyle w:val="000000000000" w:firstRow="0" w:lastRow="0" w:firstColumn="0" w:lastColumn="0" w:oddVBand="0" w:evenVBand="0" w:oddHBand="0" w:evenHBand="0" w:firstRowFirstColumn="0" w:firstRowLastColumn="0" w:lastRowFirstColumn="0" w:lastRowLastColumn="0"/>
              <w:rPr>
                <w:b/>
                <w:bCs/>
                <w:sz w:val="19"/>
                <w:szCs w:val="19"/>
              </w:rPr>
            </w:pPr>
            <w:r w:rsidRPr="00D10788">
              <w:rPr>
                <w:b/>
                <w:bCs/>
                <w:sz w:val="19"/>
                <w:szCs w:val="19"/>
              </w:rPr>
              <w:t>MOS Excel 2019 Expert</w:t>
            </w:r>
            <w:r>
              <w:rPr>
                <w:b/>
                <w:bCs/>
                <w:sz w:val="19"/>
                <w:szCs w:val="19"/>
              </w:rPr>
              <w:t xml:space="preserve"> (Certiport)</w:t>
            </w:r>
          </w:p>
        </w:tc>
      </w:tr>
      <w:tr w:rsidR="002D2D11" w:rsidRPr="005C79AC" w14:paraId="311C0E70" w14:textId="77777777" w:rsidTr="00613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5DB31449" w14:textId="4026B390" w:rsidR="002D2D11" w:rsidRPr="005C79AC" w:rsidRDefault="002D2D11" w:rsidP="00B50000">
            <w:pPr>
              <w:rPr>
                <w:sz w:val="19"/>
                <w:szCs w:val="19"/>
              </w:rPr>
            </w:pPr>
            <w:r>
              <w:rPr>
                <w:sz w:val="19"/>
                <w:szCs w:val="19"/>
              </w:rPr>
              <w:t xml:space="preserve">240 </w:t>
            </w:r>
            <w:r w:rsidR="00893B75">
              <w:rPr>
                <w:sz w:val="19"/>
                <w:szCs w:val="19"/>
              </w:rPr>
              <w:t>-</w:t>
            </w:r>
            <w:r>
              <w:rPr>
                <w:sz w:val="19"/>
                <w:szCs w:val="19"/>
              </w:rPr>
              <w:t xml:space="preserve"> Database Applications</w:t>
            </w:r>
          </w:p>
        </w:tc>
        <w:tc>
          <w:tcPr>
            <w:tcW w:w="6030" w:type="dxa"/>
            <w:vAlign w:val="center"/>
          </w:tcPr>
          <w:p w14:paraId="3A1E2271" w14:textId="77777777" w:rsidR="002D2D11" w:rsidRPr="00D10788" w:rsidRDefault="002D2D11" w:rsidP="00B50000">
            <w:pPr>
              <w:cnfStyle w:val="000000100000" w:firstRow="0" w:lastRow="0" w:firstColumn="0" w:lastColumn="0" w:oddVBand="0" w:evenVBand="0" w:oddHBand="1" w:evenHBand="0" w:firstRowFirstColumn="0" w:firstRowLastColumn="0" w:lastRowFirstColumn="0" w:lastRowLastColumn="0"/>
              <w:rPr>
                <w:b/>
                <w:bCs/>
                <w:sz w:val="19"/>
                <w:szCs w:val="19"/>
              </w:rPr>
            </w:pPr>
            <w:r w:rsidRPr="00D10788">
              <w:rPr>
                <w:b/>
                <w:bCs/>
                <w:sz w:val="19"/>
                <w:szCs w:val="19"/>
              </w:rPr>
              <w:t>MOS Access 2019 Expert</w:t>
            </w:r>
            <w:r>
              <w:rPr>
                <w:b/>
                <w:bCs/>
                <w:sz w:val="19"/>
                <w:szCs w:val="19"/>
              </w:rPr>
              <w:t xml:space="preserve"> (Certiport)</w:t>
            </w:r>
          </w:p>
        </w:tc>
      </w:tr>
      <w:tr w:rsidR="002D2D11" w:rsidRPr="005C79AC" w14:paraId="348682B3" w14:textId="77777777" w:rsidTr="0061346A">
        <w:trPr>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1C6299CF" w14:textId="27C368A4" w:rsidR="002D2D11" w:rsidRPr="005C79AC" w:rsidRDefault="002D2D11" w:rsidP="00B50000">
            <w:pPr>
              <w:rPr>
                <w:sz w:val="19"/>
                <w:szCs w:val="19"/>
              </w:rPr>
            </w:pPr>
            <w:r w:rsidRPr="005C79AC">
              <w:rPr>
                <w:sz w:val="19"/>
                <w:szCs w:val="19"/>
              </w:rPr>
              <w:t xml:space="preserve">300 </w:t>
            </w:r>
            <w:r w:rsidR="00893B75">
              <w:rPr>
                <w:sz w:val="19"/>
                <w:szCs w:val="19"/>
              </w:rPr>
              <w:t>-</w:t>
            </w:r>
            <w:r>
              <w:rPr>
                <w:sz w:val="19"/>
                <w:szCs w:val="19"/>
              </w:rPr>
              <w:t xml:space="preserve"> </w:t>
            </w:r>
            <w:r w:rsidRPr="005C79AC">
              <w:rPr>
                <w:sz w:val="19"/>
                <w:szCs w:val="19"/>
              </w:rPr>
              <w:t>Computer Network Technology</w:t>
            </w:r>
          </w:p>
        </w:tc>
        <w:tc>
          <w:tcPr>
            <w:tcW w:w="6030" w:type="dxa"/>
            <w:vAlign w:val="center"/>
          </w:tcPr>
          <w:p w14:paraId="0DB359BE" w14:textId="0E922071" w:rsidR="002D2D11" w:rsidRPr="005C79AC" w:rsidRDefault="002D2D11" w:rsidP="00B50000">
            <w:pPr>
              <w:cnfStyle w:val="000000000000" w:firstRow="0" w:lastRow="0" w:firstColumn="0" w:lastColumn="0" w:oddVBand="0" w:evenVBand="0" w:oddHBand="0" w:evenHBand="0" w:firstRowFirstColumn="0" w:firstRowLastColumn="0" w:lastRowFirstColumn="0" w:lastRowLastColumn="0"/>
              <w:rPr>
                <w:b/>
                <w:bCs/>
                <w:sz w:val="19"/>
                <w:szCs w:val="19"/>
              </w:rPr>
            </w:pPr>
            <w:r w:rsidRPr="005C79AC">
              <w:rPr>
                <w:b/>
                <w:bCs/>
                <w:sz w:val="19"/>
                <w:szCs w:val="19"/>
              </w:rPr>
              <w:t xml:space="preserve">IT Specialist </w:t>
            </w:r>
            <w:r w:rsidR="00893B75">
              <w:rPr>
                <w:b/>
                <w:bCs/>
                <w:sz w:val="19"/>
                <w:szCs w:val="19"/>
              </w:rPr>
              <w:t>-</w:t>
            </w:r>
            <w:r w:rsidRPr="005C79AC">
              <w:rPr>
                <w:b/>
                <w:bCs/>
                <w:sz w:val="19"/>
                <w:szCs w:val="19"/>
              </w:rPr>
              <w:t xml:space="preserve"> Networking</w:t>
            </w:r>
            <w:r>
              <w:rPr>
                <w:b/>
                <w:bCs/>
                <w:sz w:val="19"/>
                <w:szCs w:val="19"/>
              </w:rPr>
              <w:t xml:space="preserve"> (Certiport)</w:t>
            </w:r>
          </w:p>
        </w:tc>
      </w:tr>
      <w:tr w:rsidR="002D2D11" w:rsidRPr="005C79AC" w14:paraId="633EC658" w14:textId="77777777" w:rsidTr="00613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2750DB1B" w14:textId="16F33FC2" w:rsidR="002D2D11" w:rsidRPr="005C79AC" w:rsidRDefault="002D2D11" w:rsidP="00B50000">
            <w:pPr>
              <w:rPr>
                <w:sz w:val="19"/>
                <w:szCs w:val="19"/>
              </w:rPr>
            </w:pPr>
            <w:r w:rsidRPr="005C79AC">
              <w:rPr>
                <w:sz w:val="19"/>
                <w:szCs w:val="19"/>
              </w:rPr>
              <w:t xml:space="preserve">305 </w:t>
            </w:r>
            <w:r w:rsidR="00893B75">
              <w:rPr>
                <w:sz w:val="19"/>
                <w:szCs w:val="19"/>
              </w:rPr>
              <w:t>-</w:t>
            </w:r>
            <w:r w:rsidRPr="005C79AC">
              <w:rPr>
                <w:sz w:val="19"/>
                <w:szCs w:val="19"/>
              </w:rPr>
              <w:t xml:space="preserve"> </w:t>
            </w:r>
            <w:r>
              <w:rPr>
                <w:sz w:val="19"/>
                <w:szCs w:val="19"/>
              </w:rPr>
              <w:t xml:space="preserve">Device Configuration </w:t>
            </w:r>
            <w:r w:rsidRPr="005C79AC">
              <w:rPr>
                <w:sz w:val="19"/>
                <w:szCs w:val="19"/>
              </w:rPr>
              <w:t>&amp; Troubleshooting</w:t>
            </w:r>
          </w:p>
        </w:tc>
        <w:tc>
          <w:tcPr>
            <w:tcW w:w="6030" w:type="dxa"/>
            <w:vAlign w:val="center"/>
          </w:tcPr>
          <w:p w14:paraId="63F2589F" w14:textId="0CE1AB81" w:rsidR="002D2D11" w:rsidRPr="005C79AC" w:rsidRDefault="002D2D11" w:rsidP="00B50000">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sz w:val="19"/>
                <w:szCs w:val="19"/>
              </w:rPr>
            </w:pPr>
            <w:r w:rsidRPr="005C79AC">
              <w:rPr>
                <w:b/>
                <w:bCs/>
                <w:sz w:val="19"/>
                <w:szCs w:val="19"/>
              </w:rPr>
              <w:t xml:space="preserve">IT Specialist </w:t>
            </w:r>
            <w:r w:rsidR="00893B75">
              <w:rPr>
                <w:b/>
                <w:bCs/>
                <w:sz w:val="19"/>
                <w:szCs w:val="19"/>
              </w:rPr>
              <w:t>-</w:t>
            </w:r>
            <w:r w:rsidRPr="005C79AC">
              <w:rPr>
                <w:b/>
                <w:bCs/>
                <w:sz w:val="19"/>
                <w:szCs w:val="19"/>
              </w:rPr>
              <w:t xml:space="preserve"> Device</w:t>
            </w:r>
            <w:r>
              <w:rPr>
                <w:b/>
                <w:bCs/>
                <w:sz w:val="19"/>
                <w:szCs w:val="19"/>
              </w:rPr>
              <w:t xml:space="preserve"> </w:t>
            </w:r>
            <w:r w:rsidRPr="005C79AC">
              <w:rPr>
                <w:b/>
                <w:bCs/>
                <w:sz w:val="19"/>
                <w:szCs w:val="19"/>
              </w:rPr>
              <w:t>Configuration and Management</w:t>
            </w:r>
            <w:r>
              <w:rPr>
                <w:b/>
                <w:bCs/>
                <w:sz w:val="19"/>
                <w:szCs w:val="19"/>
              </w:rPr>
              <w:t xml:space="preserve"> (Certiport)</w:t>
            </w:r>
          </w:p>
        </w:tc>
      </w:tr>
      <w:tr w:rsidR="002D2D11" w:rsidRPr="005C79AC" w14:paraId="0EF9B05F" w14:textId="77777777" w:rsidTr="0061346A">
        <w:trPr>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7A4BFE19" w14:textId="487D25EA" w:rsidR="002D2D11" w:rsidRPr="005C79AC" w:rsidRDefault="002D2D11" w:rsidP="00B50000">
            <w:pPr>
              <w:rPr>
                <w:sz w:val="19"/>
                <w:szCs w:val="19"/>
              </w:rPr>
            </w:pPr>
            <w:r w:rsidRPr="005C79AC">
              <w:rPr>
                <w:sz w:val="19"/>
                <w:szCs w:val="19"/>
              </w:rPr>
              <w:t xml:space="preserve">320 </w:t>
            </w:r>
            <w:r w:rsidR="00893B75">
              <w:rPr>
                <w:sz w:val="19"/>
                <w:szCs w:val="19"/>
              </w:rPr>
              <w:t>-</w:t>
            </w:r>
            <w:r w:rsidRPr="005C79AC">
              <w:rPr>
                <w:sz w:val="19"/>
                <w:szCs w:val="19"/>
              </w:rPr>
              <w:t xml:space="preserve"> Computer Security</w:t>
            </w:r>
          </w:p>
        </w:tc>
        <w:tc>
          <w:tcPr>
            <w:tcW w:w="6030" w:type="dxa"/>
            <w:vAlign w:val="center"/>
          </w:tcPr>
          <w:p w14:paraId="50600702" w14:textId="042468BD" w:rsidR="002D2D11" w:rsidRPr="005C79AC" w:rsidRDefault="002D2D11" w:rsidP="00B50000">
            <w:pPr>
              <w:cnfStyle w:val="000000000000" w:firstRow="0" w:lastRow="0" w:firstColumn="0" w:lastColumn="0" w:oddVBand="0" w:evenVBand="0" w:oddHBand="0" w:evenHBand="0" w:firstRowFirstColumn="0" w:firstRowLastColumn="0" w:lastRowFirstColumn="0" w:lastRowLastColumn="0"/>
              <w:rPr>
                <w:b/>
                <w:bCs/>
                <w:sz w:val="19"/>
                <w:szCs w:val="19"/>
              </w:rPr>
            </w:pPr>
            <w:r w:rsidRPr="005C79AC">
              <w:rPr>
                <w:b/>
                <w:bCs/>
                <w:sz w:val="19"/>
                <w:szCs w:val="19"/>
              </w:rPr>
              <w:t xml:space="preserve">IT Specialist </w:t>
            </w:r>
            <w:r w:rsidR="00893B75">
              <w:rPr>
                <w:b/>
                <w:bCs/>
                <w:sz w:val="19"/>
                <w:szCs w:val="19"/>
              </w:rPr>
              <w:t>-</w:t>
            </w:r>
            <w:r w:rsidRPr="005C79AC">
              <w:rPr>
                <w:b/>
                <w:bCs/>
                <w:sz w:val="19"/>
                <w:szCs w:val="19"/>
              </w:rPr>
              <w:t xml:space="preserve"> Network Security</w:t>
            </w:r>
            <w:r>
              <w:rPr>
                <w:b/>
                <w:bCs/>
                <w:sz w:val="19"/>
                <w:szCs w:val="19"/>
              </w:rPr>
              <w:t xml:space="preserve"> (Certiport)</w:t>
            </w:r>
          </w:p>
        </w:tc>
      </w:tr>
      <w:tr w:rsidR="002D2D11" w:rsidRPr="005C79AC" w14:paraId="2584F831" w14:textId="77777777" w:rsidTr="00613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1BEFDB6B" w14:textId="03D2CF44" w:rsidR="002D2D11" w:rsidRPr="005C79AC" w:rsidRDefault="002D2D11" w:rsidP="00B50000">
            <w:pPr>
              <w:rPr>
                <w:sz w:val="19"/>
                <w:szCs w:val="19"/>
              </w:rPr>
            </w:pPr>
            <w:r>
              <w:rPr>
                <w:sz w:val="19"/>
                <w:szCs w:val="19"/>
              </w:rPr>
              <w:t xml:space="preserve">330 </w:t>
            </w:r>
            <w:r w:rsidR="00893B75">
              <w:rPr>
                <w:sz w:val="19"/>
                <w:szCs w:val="19"/>
              </w:rPr>
              <w:t>-</w:t>
            </w:r>
            <w:r>
              <w:rPr>
                <w:sz w:val="19"/>
                <w:szCs w:val="19"/>
              </w:rPr>
              <w:t xml:space="preserve"> C# Programming</w:t>
            </w:r>
          </w:p>
        </w:tc>
        <w:tc>
          <w:tcPr>
            <w:tcW w:w="6030" w:type="dxa"/>
            <w:vAlign w:val="center"/>
          </w:tcPr>
          <w:p w14:paraId="5BC16678" w14:textId="49660472" w:rsidR="002D2D11" w:rsidRPr="005C79AC" w:rsidRDefault="002D2D11" w:rsidP="00B50000">
            <w:pPr>
              <w:cnfStyle w:val="000000100000" w:firstRow="0" w:lastRow="0" w:firstColumn="0" w:lastColumn="0" w:oddVBand="0" w:evenVBand="0" w:oddHBand="1" w:evenHBand="0" w:firstRowFirstColumn="0" w:firstRowLastColumn="0" w:lastRowFirstColumn="0" w:lastRowLastColumn="0"/>
              <w:rPr>
                <w:b/>
                <w:bCs/>
                <w:sz w:val="19"/>
                <w:szCs w:val="19"/>
              </w:rPr>
            </w:pPr>
            <w:r>
              <w:rPr>
                <w:b/>
                <w:bCs/>
                <w:sz w:val="19"/>
                <w:szCs w:val="19"/>
              </w:rPr>
              <w:t xml:space="preserve">IT Specialist </w:t>
            </w:r>
            <w:r w:rsidR="00893B75">
              <w:rPr>
                <w:b/>
                <w:bCs/>
                <w:sz w:val="19"/>
                <w:szCs w:val="19"/>
              </w:rPr>
              <w:t>-</w:t>
            </w:r>
            <w:r>
              <w:rPr>
                <w:b/>
                <w:bCs/>
                <w:sz w:val="19"/>
                <w:szCs w:val="19"/>
              </w:rPr>
              <w:t xml:space="preserve"> Software Development (Certiport)</w:t>
            </w:r>
          </w:p>
        </w:tc>
      </w:tr>
      <w:tr w:rsidR="002D2D11" w:rsidRPr="005C79AC" w14:paraId="1D842D16" w14:textId="77777777" w:rsidTr="0061346A">
        <w:trPr>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7932272B" w14:textId="69C571B6" w:rsidR="002D2D11" w:rsidRPr="005C79AC" w:rsidRDefault="002D2D11" w:rsidP="00B50000">
            <w:pPr>
              <w:rPr>
                <w:sz w:val="19"/>
                <w:szCs w:val="19"/>
              </w:rPr>
            </w:pPr>
            <w:r w:rsidRPr="005C79AC">
              <w:rPr>
                <w:sz w:val="19"/>
                <w:szCs w:val="19"/>
              </w:rPr>
              <w:t xml:space="preserve">340 </w:t>
            </w:r>
            <w:r w:rsidR="00893B75">
              <w:rPr>
                <w:sz w:val="19"/>
                <w:szCs w:val="19"/>
              </w:rPr>
              <w:t>-</w:t>
            </w:r>
            <w:r w:rsidRPr="005C79AC">
              <w:rPr>
                <w:sz w:val="19"/>
                <w:szCs w:val="19"/>
              </w:rPr>
              <w:t xml:space="preserve"> Java Programming</w:t>
            </w:r>
          </w:p>
        </w:tc>
        <w:tc>
          <w:tcPr>
            <w:tcW w:w="6030" w:type="dxa"/>
            <w:vAlign w:val="center"/>
          </w:tcPr>
          <w:p w14:paraId="1415A5BE" w14:textId="56A84D53" w:rsidR="002D2D11" w:rsidRPr="005C79AC" w:rsidRDefault="002D2D11" w:rsidP="00B50000">
            <w:pPr>
              <w:cnfStyle w:val="000000000000" w:firstRow="0" w:lastRow="0" w:firstColumn="0" w:lastColumn="0" w:oddVBand="0" w:evenVBand="0" w:oddHBand="0" w:evenHBand="0" w:firstRowFirstColumn="0" w:firstRowLastColumn="0" w:lastRowFirstColumn="0" w:lastRowLastColumn="0"/>
              <w:rPr>
                <w:b/>
                <w:bCs/>
                <w:sz w:val="19"/>
                <w:szCs w:val="19"/>
              </w:rPr>
            </w:pPr>
            <w:r w:rsidRPr="005C79AC">
              <w:rPr>
                <w:b/>
                <w:bCs/>
                <w:sz w:val="19"/>
                <w:szCs w:val="19"/>
              </w:rPr>
              <w:t xml:space="preserve">IT Specialist </w:t>
            </w:r>
            <w:r w:rsidR="00893B75">
              <w:rPr>
                <w:b/>
                <w:bCs/>
                <w:sz w:val="19"/>
                <w:szCs w:val="19"/>
              </w:rPr>
              <w:t>-</w:t>
            </w:r>
            <w:r w:rsidRPr="005C79AC">
              <w:rPr>
                <w:b/>
                <w:bCs/>
                <w:sz w:val="19"/>
                <w:szCs w:val="19"/>
              </w:rPr>
              <w:t xml:space="preserve"> Java</w:t>
            </w:r>
            <w:r>
              <w:rPr>
                <w:b/>
                <w:bCs/>
                <w:sz w:val="19"/>
                <w:szCs w:val="19"/>
              </w:rPr>
              <w:t xml:space="preserve"> (Certiport)</w:t>
            </w:r>
          </w:p>
        </w:tc>
      </w:tr>
      <w:tr w:rsidR="002D2D11" w:rsidRPr="005C79AC" w14:paraId="1F4EF95A" w14:textId="77777777" w:rsidTr="00613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72C26E45" w14:textId="11AB4CCF" w:rsidR="002D2D11" w:rsidRPr="005C79AC" w:rsidRDefault="002D2D11" w:rsidP="00B50000">
            <w:pPr>
              <w:rPr>
                <w:sz w:val="19"/>
                <w:szCs w:val="19"/>
              </w:rPr>
            </w:pPr>
            <w:r w:rsidRPr="005C79AC">
              <w:rPr>
                <w:sz w:val="19"/>
                <w:szCs w:val="19"/>
              </w:rPr>
              <w:t xml:space="preserve">345 </w:t>
            </w:r>
            <w:r w:rsidR="00893B75">
              <w:rPr>
                <w:sz w:val="19"/>
                <w:szCs w:val="19"/>
              </w:rPr>
              <w:t>-</w:t>
            </w:r>
            <w:r w:rsidRPr="005C79AC">
              <w:rPr>
                <w:sz w:val="19"/>
                <w:szCs w:val="19"/>
              </w:rPr>
              <w:t xml:space="preserve"> SQL Database Fundamentals</w:t>
            </w:r>
          </w:p>
        </w:tc>
        <w:tc>
          <w:tcPr>
            <w:tcW w:w="6030" w:type="dxa"/>
            <w:vAlign w:val="center"/>
          </w:tcPr>
          <w:p w14:paraId="280D3FA2" w14:textId="73AE6B00" w:rsidR="002D2D11" w:rsidRPr="005C79AC" w:rsidRDefault="002D2D11" w:rsidP="00B50000">
            <w:pPr>
              <w:cnfStyle w:val="000000100000" w:firstRow="0" w:lastRow="0" w:firstColumn="0" w:lastColumn="0" w:oddVBand="0" w:evenVBand="0" w:oddHBand="1" w:evenHBand="0" w:firstRowFirstColumn="0" w:firstRowLastColumn="0" w:lastRowFirstColumn="0" w:lastRowLastColumn="0"/>
              <w:rPr>
                <w:b/>
                <w:bCs/>
                <w:sz w:val="19"/>
                <w:szCs w:val="19"/>
              </w:rPr>
            </w:pPr>
            <w:r w:rsidRPr="005C79AC">
              <w:rPr>
                <w:b/>
                <w:bCs/>
                <w:sz w:val="19"/>
                <w:szCs w:val="19"/>
              </w:rPr>
              <w:t xml:space="preserve">IT Specialist </w:t>
            </w:r>
            <w:r w:rsidR="00893B75">
              <w:rPr>
                <w:b/>
                <w:bCs/>
                <w:sz w:val="19"/>
                <w:szCs w:val="19"/>
              </w:rPr>
              <w:t>-</w:t>
            </w:r>
            <w:r w:rsidRPr="005C79AC">
              <w:rPr>
                <w:b/>
                <w:bCs/>
                <w:sz w:val="19"/>
                <w:szCs w:val="19"/>
              </w:rPr>
              <w:t xml:space="preserve"> Databases</w:t>
            </w:r>
            <w:r>
              <w:rPr>
                <w:b/>
                <w:bCs/>
                <w:sz w:val="19"/>
                <w:szCs w:val="19"/>
              </w:rPr>
              <w:t xml:space="preserve"> (Certiport)</w:t>
            </w:r>
          </w:p>
        </w:tc>
      </w:tr>
      <w:tr w:rsidR="002D2D11" w:rsidRPr="005C79AC" w14:paraId="3D5A5A13" w14:textId="77777777" w:rsidTr="0061346A">
        <w:trPr>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33C0C0D2" w14:textId="054BDBFC" w:rsidR="002D2D11" w:rsidRPr="005C79AC" w:rsidRDefault="002D2D11" w:rsidP="00B50000">
            <w:pPr>
              <w:rPr>
                <w:sz w:val="19"/>
                <w:szCs w:val="19"/>
              </w:rPr>
            </w:pPr>
            <w:r>
              <w:rPr>
                <w:sz w:val="19"/>
                <w:szCs w:val="19"/>
              </w:rPr>
              <w:t xml:space="preserve">350 </w:t>
            </w:r>
            <w:r w:rsidR="00893B75">
              <w:rPr>
                <w:sz w:val="19"/>
                <w:szCs w:val="19"/>
              </w:rPr>
              <w:t>-</w:t>
            </w:r>
            <w:r>
              <w:rPr>
                <w:sz w:val="19"/>
                <w:szCs w:val="19"/>
              </w:rPr>
              <w:t xml:space="preserve"> Linux Operation System Fundamentals</w:t>
            </w:r>
          </w:p>
        </w:tc>
        <w:tc>
          <w:tcPr>
            <w:tcW w:w="6030" w:type="dxa"/>
            <w:vAlign w:val="center"/>
          </w:tcPr>
          <w:p w14:paraId="04B20AF0" w14:textId="77777777" w:rsidR="002D2D11" w:rsidRPr="005C79AC" w:rsidRDefault="002D2D11" w:rsidP="00B50000">
            <w:pPr>
              <w:cnfStyle w:val="000000000000" w:firstRow="0" w:lastRow="0" w:firstColumn="0" w:lastColumn="0" w:oddVBand="0" w:evenVBand="0" w:oddHBand="0" w:evenHBand="0" w:firstRowFirstColumn="0" w:firstRowLastColumn="0" w:lastRowFirstColumn="0" w:lastRowLastColumn="0"/>
              <w:rPr>
                <w:b/>
                <w:bCs/>
                <w:sz w:val="19"/>
                <w:szCs w:val="19"/>
              </w:rPr>
            </w:pPr>
            <w:r>
              <w:rPr>
                <w:b/>
                <w:bCs/>
                <w:sz w:val="19"/>
                <w:szCs w:val="19"/>
              </w:rPr>
              <w:t>Linux Pro (TestOut)</w:t>
            </w:r>
          </w:p>
        </w:tc>
      </w:tr>
      <w:tr w:rsidR="002D2D11" w:rsidRPr="005C79AC" w14:paraId="0B4F9F38" w14:textId="77777777" w:rsidTr="00613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4E3E7048" w14:textId="4A430520" w:rsidR="002D2D11" w:rsidRPr="005C79AC" w:rsidRDefault="002D2D11" w:rsidP="00B50000">
            <w:pPr>
              <w:rPr>
                <w:sz w:val="19"/>
                <w:szCs w:val="19"/>
              </w:rPr>
            </w:pPr>
            <w:r w:rsidRPr="005C79AC">
              <w:rPr>
                <w:sz w:val="19"/>
                <w:szCs w:val="19"/>
              </w:rPr>
              <w:t xml:space="preserve">355 </w:t>
            </w:r>
            <w:r w:rsidR="00893B75">
              <w:rPr>
                <w:sz w:val="19"/>
                <w:szCs w:val="19"/>
              </w:rPr>
              <w:t>-</w:t>
            </w:r>
            <w:r w:rsidRPr="005C79AC">
              <w:rPr>
                <w:sz w:val="19"/>
                <w:szCs w:val="19"/>
              </w:rPr>
              <w:t xml:space="preserve"> Python Programming</w:t>
            </w:r>
          </w:p>
        </w:tc>
        <w:tc>
          <w:tcPr>
            <w:tcW w:w="6030" w:type="dxa"/>
            <w:vAlign w:val="center"/>
          </w:tcPr>
          <w:p w14:paraId="4C664AC7" w14:textId="08286768" w:rsidR="002D2D11" w:rsidRPr="005C79AC" w:rsidRDefault="002D2D11" w:rsidP="00B50000">
            <w:pPr>
              <w:cnfStyle w:val="000000100000" w:firstRow="0" w:lastRow="0" w:firstColumn="0" w:lastColumn="0" w:oddVBand="0" w:evenVBand="0" w:oddHBand="1" w:evenHBand="0" w:firstRowFirstColumn="0" w:firstRowLastColumn="0" w:lastRowFirstColumn="0" w:lastRowLastColumn="0"/>
              <w:rPr>
                <w:b/>
                <w:bCs/>
                <w:sz w:val="19"/>
                <w:szCs w:val="19"/>
              </w:rPr>
            </w:pPr>
            <w:r w:rsidRPr="005C79AC">
              <w:rPr>
                <w:b/>
                <w:bCs/>
                <w:sz w:val="19"/>
                <w:szCs w:val="19"/>
              </w:rPr>
              <w:t xml:space="preserve">IT Specialist </w:t>
            </w:r>
            <w:r w:rsidR="00893B75">
              <w:rPr>
                <w:b/>
                <w:bCs/>
                <w:sz w:val="19"/>
                <w:szCs w:val="19"/>
              </w:rPr>
              <w:t>-</w:t>
            </w:r>
            <w:r w:rsidRPr="005C79AC">
              <w:rPr>
                <w:b/>
                <w:bCs/>
                <w:sz w:val="19"/>
                <w:szCs w:val="19"/>
              </w:rPr>
              <w:t xml:space="preserve"> Python</w:t>
            </w:r>
            <w:r>
              <w:rPr>
                <w:b/>
                <w:bCs/>
                <w:sz w:val="19"/>
                <w:szCs w:val="19"/>
              </w:rPr>
              <w:t xml:space="preserve"> (Certiport)</w:t>
            </w:r>
          </w:p>
        </w:tc>
      </w:tr>
      <w:tr w:rsidR="002D2D11" w:rsidRPr="005C79AC" w14:paraId="63C3007E" w14:textId="77777777" w:rsidTr="0061346A">
        <w:trPr>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089BE28A" w14:textId="1113BEE6" w:rsidR="002D2D11" w:rsidRPr="005C79AC" w:rsidRDefault="002D2D11" w:rsidP="00B50000">
            <w:pPr>
              <w:rPr>
                <w:sz w:val="19"/>
                <w:szCs w:val="19"/>
              </w:rPr>
            </w:pPr>
            <w:r w:rsidRPr="005C79AC">
              <w:rPr>
                <w:sz w:val="19"/>
                <w:szCs w:val="19"/>
              </w:rPr>
              <w:t>4</w:t>
            </w:r>
            <w:r w:rsidR="00CD75FE">
              <w:rPr>
                <w:sz w:val="19"/>
                <w:szCs w:val="19"/>
              </w:rPr>
              <w:t>1</w:t>
            </w:r>
            <w:r w:rsidRPr="005C79AC">
              <w:rPr>
                <w:sz w:val="19"/>
                <w:szCs w:val="19"/>
              </w:rPr>
              <w:t xml:space="preserve">5 </w:t>
            </w:r>
            <w:r w:rsidR="00893B75">
              <w:rPr>
                <w:sz w:val="19"/>
                <w:szCs w:val="19"/>
              </w:rPr>
              <w:t>-</w:t>
            </w:r>
            <w:r w:rsidRPr="005C79AC">
              <w:rPr>
                <w:sz w:val="19"/>
                <w:szCs w:val="19"/>
              </w:rPr>
              <w:t xml:space="preserve"> Fundamentals of Web Design</w:t>
            </w:r>
          </w:p>
        </w:tc>
        <w:tc>
          <w:tcPr>
            <w:tcW w:w="6030" w:type="dxa"/>
            <w:vAlign w:val="center"/>
          </w:tcPr>
          <w:p w14:paraId="5F4E8EA4" w14:textId="3D8F4749" w:rsidR="002D2D11" w:rsidRPr="005C79AC" w:rsidRDefault="002D2D11" w:rsidP="00B50000">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sz w:val="19"/>
                <w:szCs w:val="19"/>
              </w:rPr>
            </w:pPr>
            <w:r w:rsidRPr="005C79AC">
              <w:rPr>
                <w:b/>
                <w:bCs/>
                <w:sz w:val="19"/>
                <w:szCs w:val="19"/>
              </w:rPr>
              <w:t xml:space="preserve">IT Specialist </w:t>
            </w:r>
            <w:r w:rsidR="00893B75">
              <w:rPr>
                <w:b/>
                <w:bCs/>
                <w:sz w:val="19"/>
                <w:szCs w:val="19"/>
              </w:rPr>
              <w:t>-</w:t>
            </w:r>
            <w:r w:rsidRPr="005C79AC">
              <w:rPr>
                <w:b/>
                <w:bCs/>
                <w:sz w:val="19"/>
                <w:szCs w:val="19"/>
              </w:rPr>
              <w:t xml:space="preserve"> HTML and CSS</w:t>
            </w:r>
            <w:r>
              <w:rPr>
                <w:b/>
                <w:bCs/>
                <w:sz w:val="19"/>
                <w:szCs w:val="19"/>
              </w:rPr>
              <w:t xml:space="preserve"> (Certiport)</w:t>
            </w:r>
          </w:p>
        </w:tc>
      </w:tr>
      <w:tr w:rsidR="002D2D11" w:rsidRPr="005C79AC" w14:paraId="7838ACC7" w14:textId="77777777" w:rsidTr="00613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4AF6D696" w14:textId="3CAE8B2B" w:rsidR="002D2D11" w:rsidRPr="005C79AC" w:rsidRDefault="002D2D11" w:rsidP="00B50000">
            <w:pPr>
              <w:rPr>
                <w:sz w:val="19"/>
                <w:szCs w:val="19"/>
              </w:rPr>
            </w:pPr>
            <w:r w:rsidRPr="005C79AC">
              <w:rPr>
                <w:sz w:val="19"/>
                <w:szCs w:val="19"/>
              </w:rPr>
              <w:t xml:space="preserve">505 </w:t>
            </w:r>
            <w:r w:rsidR="00893B75">
              <w:rPr>
                <w:sz w:val="19"/>
                <w:szCs w:val="19"/>
              </w:rPr>
              <w:t>-</w:t>
            </w:r>
            <w:r w:rsidRPr="005C79AC">
              <w:rPr>
                <w:sz w:val="19"/>
                <w:szCs w:val="19"/>
              </w:rPr>
              <w:t xml:space="preserve"> Entrepreneurship</w:t>
            </w:r>
          </w:p>
        </w:tc>
        <w:tc>
          <w:tcPr>
            <w:tcW w:w="6030" w:type="dxa"/>
            <w:vAlign w:val="center"/>
          </w:tcPr>
          <w:p w14:paraId="7A931925" w14:textId="77777777" w:rsidR="002D2D11" w:rsidRPr="005C79AC" w:rsidRDefault="002D2D11" w:rsidP="00B50000">
            <w:pPr>
              <w:cnfStyle w:val="000000100000" w:firstRow="0" w:lastRow="0" w:firstColumn="0" w:lastColumn="0" w:oddVBand="0" w:evenVBand="0" w:oddHBand="1" w:evenHBand="0" w:firstRowFirstColumn="0" w:firstRowLastColumn="0" w:lastRowFirstColumn="0" w:lastRowLastColumn="0"/>
              <w:rPr>
                <w:b/>
                <w:bCs/>
                <w:sz w:val="19"/>
                <w:szCs w:val="19"/>
              </w:rPr>
            </w:pPr>
            <w:r w:rsidRPr="005C79AC">
              <w:rPr>
                <w:b/>
                <w:bCs/>
                <w:sz w:val="19"/>
                <w:szCs w:val="19"/>
              </w:rPr>
              <w:t>Entrepreneurship and Small Business (ESB)</w:t>
            </w:r>
            <w:r>
              <w:rPr>
                <w:b/>
                <w:bCs/>
                <w:sz w:val="19"/>
                <w:szCs w:val="19"/>
              </w:rPr>
              <w:t xml:space="preserve"> (Certiport)</w:t>
            </w:r>
          </w:p>
        </w:tc>
      </w:tr>
    </w:tbl>
    <w:p w14:paraId="1131E9A5" w14:textId="77777777" w:rsidR="002D2D11" w:rsidRDefault="002D2D11" w:rsidP="002441F6">
      <w:pPr>
        <w:pStyle w:val="Heading1"/>
        <w:jc w:val="center"/>
        <w:rPr>
          <w:rFonts w:ascii="Times New Roman" w:hAnsi="Times New Roman"/>
          <w:sz w:val="28"/>
          <w:u w:val="single"/>
        </w:rPr>
      </w:pPr>
    </w:p>
    <w:p w14:paraId="38EFA3D3" w14:textId="77777777" w:rsidR="002D2D11" w:rsidRDefault="002D2D11">
      <w:pPr>
        <w:rPr>
          <w:b/>
          <w:bCs/>
          <w:sz w:val="28"/>
          <w:u w:val="single"/>
        </w:rPr>
      </w:pPr>
      <w:r>
        <w:rPr>
          <w:sz w:val="28"/>
          <w:u w:val="single"/>
        </w:rPr>
        <w:br w:type="page"/>
      </w:r>
    </w:p>
    <w:p w14:paraId="162F877F" w14:textId="42DD2560" w:rsidR="002441F6" w:rsidRPr="00C864AA" w:rsidRDefault="002441F6" w:rsidP="002441F6">
      <w:pPr>
        <w:pStyle w:val="Heading1"/>
        <w:jc w:val="center"/>
        <w:rPr>
          <w:rFonts w:ascii="Times New Roman" w:hAnsi="Times New Roman"/>
          <w:sz w:val="28"/>
          <w:u w:val="single"/>
        </w:rPr>
      </w:pPr>
      <w:r w:rsidRPr="00C864AA">
        <w:rPr>
          <w:rFonts w:ascii="Times New Roman" w:hAnsi="Times New Roman"/>
          <w:sz w:val="28"/>
          <w:u w:val="single"/>
        </w:rPr>
        <w:t>GENERAL GUIDELINES</w:t>
      </w:r>
      <w:bookmarkEnd w:id="29"/>
      <w:bookmarkEnd w:id="30"/>
    </w:p>
    <w:p w14:paraId="386DBEAC" w14:textId="77777777" w:rsidR="002441F6" w:rsidRPr="003F5096" w:rsidRDefault="002441F6" w:rsidP="002441F6">
      <w:pPr>
        <w:pStyle w:val="Heading1"/>
        <w:jc w:val="center"/>
        <w:rPr>
          <w:rFonts w:ascii="Times New Roman" w:hAnsi="Times New Roman"/>
          <w:sz w:val="16"/>
          <w:szCs w:val="16"/>
        </w:rPr>
      </w:pPr>
    </w:p>
    <w:p w14:paraId="6538946A" w14:textId="77777777" w:rsidR="002441F6" w:rsidRPr="00026D1B" w:rsidRDefault="002441F6" w:rsidP="002441F6">
      <w:pPr>
        <w:pStyle w:val="Heading2"/>
        <w:tabs>
          <w:tab w:val="left" w:pos="540"/>
        </w:tabs>
        <w:ind w:left="0"/>
        <w:rPr>
          <w:rFonts w:ascii="Times New Roman" w:hAnsi="Times New Roman"/>
          <w:b/>
          <w:i w:val="0"/>
          <w:sz w:val="22"/>
          <w:szCs w:val="22"/>
          <w:u w:val="single"/>
        </w:rPr>
      </w:pPr>
      <w:bookmarkStart w:id="33" w:name="_Toc299528555"/>
      <w:bookmarkStart w:id="34" w:name="_Toc342305179"/>
      <w:bookmarkStart w:id="35" w:name="Eligibility"/>
      <w:r w:rsidRPr="00026D1B">
        <w:rPr>
          <w:rFonts w:ascii="Times New Roman" w:hAnsi="Times New Roman"/>
          <w:b/>
          <w:i w:val="0"/>
          <w:sz w:val="22"/>
          <w:szCs w:val="22"/>
          <w:u w:val="single"/>
        </w:rPr>
        <w:t>Eligibility</w:t>
      </w:r>
      <w:bookmarkEnd w:id="33"/>
      <w:bookmarkEnd w:id="34"/>
    </w:p>
    <w:bookmarkEnd w:id="35"/>
    <w:p w14:paraId="46A28EBC" w14:textId="0E9DBA3B" w:rsidR="002441F6" w:rsidRPr="00C864AA" w:rsidRDefault="002441F6" w:rsidP="002441F6">
      <w:pPr>
        <w:tabs>
          <w:tab w:val="left" w:pos="360"/>
        </w:tabs>
        <w:rPr>
          <w:sz w:val="22"/>
          <w:szCs w:val="22"/>
        </w:rPr>
      </w:pPr>
      <w:r w:rsidRPr="00A47D3F">
        <w:rPr>
          <w:sz w:val="22"/>
          <w:szCs w:val="22"/>
        </w:rPr>
        <w:t>According to Board policy, “Only members whose dues have been postmarked to the National Center by March 15 are eligible for national competition.”</w:t>
      </w:r>
      <w:r w:rsidR="006570FB">
        <w:rPr>
          <w:sz w:val="22"/>
          <w:szCs w:val="22"/>
        </w:rPr>
        <w:t xml:space="preserve"> SLC competition requires dues to </w:t>
      </w:r>
      <w:r w:rsidR="00A12CEA">
        <w:rPr>
          <w:sz w:val="22"/>
          <w:szCs w:val="22"/>
        </w:rPr>
        <w:t xml:space="preserve">be paid no later than </w:t>
      </w:r>
      <w:r w:rsidR="00E83950">
        <w:rPr>
          <w:sz w:val="22"/>
          <w:szCs w:val="22"/>
        </w:rPr>
        <w:t>February 1, 2023.</w:t>
      </w:r>
    </w:p>
    <w:p w14:paraId="654A8F2C" w14:textId="77777777" w:rsidR="002441F6" w:rsidRPr="003F5096" w:rsidRDefault="002441F6" w:rsidP="002441F6">
      <w:pPr>
        <w:tabs>
          <w:tab w:val="left" w:pos="540"/>
        </w:tabs>
        <w:rPr>
          <w:sz w:val="14"/>
          <w:szCs w:val="14"/>
        </w:rPr>
      </w:pPr>
    </w:p>
    <w:p w14:paraId="786372C2" w14:textId="52214CFD" w:rsidR="002441F6" w:rsidRPr="00C864AA" w:rsidRDefault="002441F6" w:rsidP="002441F6">
      <w:pPr>
        <w:tabs>
          <w:tab w:val="left" w:pos="540"/>
        </w:tabs>
        <w:rPr>
          <w:b/>
          <w:sz w:val="22"/>
          <w:szCs w:val="22"/>
        </w:rPr>
      </w:pPr>
      <w:r w:rsidRPr="00C864AA">
        <w:rPr>
          <w:sz w:val="22"/>
          <w:szCs w:val="22"/>
        </w:rPr>
        <w:t xml:space="preserve">The guidelines for each event indicate the number of </w:t>
      </w:r>
      <w:r w:rsidR="00980251">
        <w:rPr>
          <w:sz w:val="22"/>
          <w:szCs w:val="22"/>
        </w:rPr>
        <w:t>members</w:t>
      </w:r>
      <w:r w:rsidRPr="00C864AA">
        <w:rPr>
          <w:sz w:val="22"/>
          <w:szCs w:val="22"/>
        </w:rPr>
        <w:t xml:space="preserve"> that a state may enter at </w:t>
      </w:r>
      <w:r w:rsidR="00E83950">
        <w:rPr>
          <w:sz w:val="22"/>
          <w:szCs w:val="22"/>
        </w:rPr>
        <w:t>S</w:t>
      </w:r>
      <w:r w:rsidRPr="00C864AA">
        <w:rPr>
          <w:sz w:val="22"/>
          <w:szCs w:val="22"/>
        </w:rPr>
        <w:t xml:space="preserve">LC. All entries for Workplace Skills Assessment events must be registered for </w:t>
      </w:r>
      <w:r w:rsidR="00E83950">
        <w:rPr>
          <w:sz w:val="22"/>
          <w:szCs w:val="22"/>
        </w:rPr>
        <w:t>S</w:t>
      </w:r>
      <w:r w:rsidRPr="00C864AA">
        <w:rPr>
          <w:sz w:val="22"/>
          <w:szCs w:val="22"/>
        </w:rPr>
        <w:t xml:space="preserve">LC through the state association. </w:t>
      </w:r>
      <w:r w:rsidR="003940E5" w:rsidRPr="00C864AA">
        <w:rPr>
          <w:sz w:val="22"/>
          <w:szCs w:val="22"/>
        </w:rPr>
        <w:t>To</w:t>
      </w:r>
      <w:r w:rsidRPr="00C864AA">
        <w:rPr>
          <w:sz w:val="22"/>
          <w:szCs w:val="22"/>
        </w:rPr>
        <w:t xml:space="preserve"> compete in an event at NLC, the individual or team must have competed in that event at the State Leadership Conference (SLC).  Substitutions for team members are</w:t>
      </w:r>
      <w:r>
        <w:rPr>
          <w:sz w:val="22"/>
          <w:szCs w:val="22"/>
        </w:rPr>
        <w:t xml:space="preserve"> left to the discretion of the State A</w:t>
      </w:r>
      <w:r w:rsidRPr="00C864AA">
        <w:rPr>
          <w:sz w:val="22"/>
          <w:szCs w:val="22"/>
        </w:rPr>
        <w:t>dvisor. Any special eligibility requirements are indicated in the event guidelines</w:t>
      </w:r>
      <w:r w:rsidRPr="00C864AA">
        <w:rPr>
          <w:b/>
          <w:sz w:val="22"/>
          <w:szCs w:val="22"/>
        </w:rPr>
        <w:t xml:space="preserve">. </w:t>
      </w:r>
    </w:p>
    <w:p w14:paraId="1A366C46" w14:textId="77777777" w:rsidR="002441F6" w:rsidRPr="003F5096" w:rsidRDefault="002441F6" w:rsidP="002441F6">
      <w:pPr>
        <w:tabs>
          <w:tab w:val="left" w:pos="540"/>
        </w:tabs>
        <w:rPr>
          <w:b/>
          <w:sz w:val="14"/>
          <w:szCs w:val="14"/>
        </w:rPr>
      </w:pPr>
    </w:p>
    <w:p w14:paraId="34E46D35" w14:textId="0DE166C7" w:rsidR="002441F6" w:rsidRPr="00C864AA" w:rsidRDefault="002441F6" w:rsidP="002441F6">
      <w:pPr>
        <w:tabs>
          <w:tab w:val="left" w:pos="360"/>
        </w:tabs>
        <w:rPr>
          <w:sz w:val="22"/>
          <w:szCs w:val="22"/>
        </w:rPr>
      </w:pPr>
      <w:r w:rsidRPr="00C864AA">
        <w:rPr>
          <w:sz w:val="22"/>
          <w:szCs w:val="22"/>
        </w:rPr>
        <w:t xml:space="preserve">Advisors </w:t>
      </w:r>
      <w:r w:rsidR="003940E5" w:rsidRPr="00C864AA">
        <w:rPr>
          <w:sz w:val="22"/>
          <w:szCs w:val="22"/>
        </w:rPr>
        <w:t>can</w:t>
      </w:r>
      <w:r w:rsidRPr="00C864AA">
        <w:rPr>
          <w:sz w:val="22"/>
          <w:szCs w:val="22"/>
        </w:rPr>
        <w:t xml:space="preserve"> verify membership online or by contacting the National Center.  </w:t>
      </w:r>
    </w:p>
    <w:p w14:paraId="3A3E5170" w14:textId="77777777" w:rsidR="002441F6" w:rsidRPr="003F5096" w:rsidRDefault="002441F6" w:rsidP="002441F6">
      <w:pPr>
        <w:tabs>
          <w:tab w:val="left" w:pos="540"/>
        </w:tabs>
        <w:rPr>
          <w:b/>
          <w:sz w:val="14"/>
          <w:szCs w:val="14"/>
        </w:rPr>
      </w:pPr>
    </w:p>
    <w:p w14:paraId="03C6FE99"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36" w:name="_Toc299528556"/>
      <w:bookmarkStart w:id="37" w:name="_Toc342305180"/>
      <w:bookmarkStart w:id="38" w:name="NumberofContests"/>
      <w:r w:rsidRPr="00970749">
        <w:rPr>
          <w:rFonts w:ascii="Times New Roman" w:hAnsi="Times New Roman"/>
          <w:b/>
          <w:i w:val="0"/>
          <w:sz w:val="22"/>
          <w:szCs w:val="22"/>
          <w:u w:val="single"/>
        </w:rPr>
        <w:t>Number of Contests</w:t>
      </w:r>
      <w:bookmarkEnd w:id="36"/>
      <w:bookmarkEnd w:id="37"/>
    </w:p>
    <w:bookmarkEnd w:id="38"/>
    <w:p w14:paraId="0421DCF2" w14:textId="1B3099B1" w:rsidR="002441F6" w:rsidRDefault="002441F6" w:rsidP="002441F6">
      <w:pPr>
        <w:tabs>
          <w:tab w:val="left" w:pos="540"/>
        </w:tabs>
        <w:rPr>
          <w:sz w:val="22"/>
          <w:szCs w:val="22"/>
        </w:rPr>
      </w:pPr>
      <w:r w:rsidRPr="00C864AA">
        <w:rPr>
          <w:b/>
          <w:bCs/>
          <w:sz w:val="22"/>
          <w:szCs w:val="22"/>
        </w:rPr>
        <w:t>Secondary</w:t>
      </w:r>
      <w:r w:rsidR="00E83950">
        <w:rPr>
          <w:b/>
          <w:bCs/>
          <w:sz w:val="22"/>
          <w:szCs w:val="22"/>
        </w:rPr>
        <w:t xml:space="preserve"> </w:t>
      </w:r>
      <w:r w:rsidR="00E83950" w:rsidRPr="00DF009B">
        <w:rPr>
          <w:sz w:val="22"/>
          <w:szCs w:val="22"/>
        </w:rPr>
        <w:t>and</w:t>
      </w:r>
      <w:r w:rsidR="00E83950">
        <w:rPr>
          <w:b/>
          <w:bCs/>
          <w:sz w:val="22"/>
          <w:szCs w:val="22"/>
        </w:rPr>
        <w:t xml:space="preserve"> Post-secondary</w:t>
      </w:r>
      <w:r w:rsidRPr="00C864AA">
        <w:rPr>
          <w:sz w:val="22"/>
          <w:szCs w:val="22"/>
        </w:rPr>
        <w:t xml:space="preserve"> student</w:t>
      </w:r>
      <w:r>
        <w:rPr>
          <w:sz w:val="22"/>
          <w:szCs w:val="22"/>
        </w:rPr>
        <w:t xml:space="preserve"> member</w:t>
      </w:r>
      <w:r w:rsidRPr="00C864AA">
        <w:rPr>
          <w:sz w:val="22"/>
          <w:szCs w:val="22"/>
        </w:rPr>
        <w:t>s may participate in a total of two events, only one of which may be a team event</w:t>
      </w:r>
      <w:r>
        <w:rPr>
          <w:sz w:val="22"/>
          <w:szCs w:val="22"/>
        </w:rPr>
        <w:t xml:space="preserve"> (this number includes pilot events)</w:t>
      </w:r>
      <w:r w:rsidRPr="00C864AA">
        <w:rPr>
          <w:sz w:val="22"/>
          <w:szCs w:val="22"/>
        </w:rPr>
        <w:t>. Additionally, a student may compete in an unlimited number of Open or Virtual Events.</w:t>
      </w:r>
      <w:r w:rsidR="00026D1B">
        <w:rPr>
          <w:sz w:val="22"/>
          <w:szCs w:val="22"/>
        </w:rPr>
        <w:t xml:space="preserve"> Participation in virtual events does </w:t>
      </w:r>
      <w:r w:rsidR="00026D1B" w:rsidRPr="008C3445">
        <w:rPr>
          <w:i/>
          <w:sz w:val="22"/>
          <w:szCs w:val="22"/>
        </w:rPr>
        <w:t>not</w:t>
      </w:r>
      <w:r w:rsidR="00026D1B">
        <w:rPr>
          <w:sz w:val="22"/>
          <w:szCs w:val="22"/>
        </w:rPr>
        <w:t xml:space="preserve"> count towards the total number of events for students.</w:t>
      </w:r>
    </w:p>
    <w:p w14:paraId="518644E3" w14:textId="77777777" w:rsidR="005C7D7D" w:rsidRPr="003F5096" w:rsidRDefault="005C7D7D" w:rsidP="002441F6">
      <w:pPr>
        <w:tabs>
          <w:tab w:val="left" w:pos="540"/>
        </w:tabs>
        <w:rPr>
          <w:sz w:val="14"/>
          <w:szCs w:val="14"/>
        </w:rPr>
      </w:pPr>
    </w:p>
    <w:p w14:paraId="7E258B05"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39" w:name="_Toc299528558"/>
      <w:bookmarkStart w:id="40" w:name="_Toc342305182"/>
      <w:bookmarkStart w:id="41" w:name="EventLength"/>
      <w:r w:rsidRPr="00970749">
        <w:rPr>
          <w:rFonts w:ascii="Times New Roman" w:hAnsi="Times New Roman"/>
          <w:b/>
          <w:i w:val="0"/>
          <w:sz w:val="22"/>
          <w:szCs w:val="22"/>
          <w:u w:val="single"/>
        </w:rPr>
        <w:t>Event Length</w:t>
      </w:r>
      <w:bookmarkEnd w:id="39"/>
      <w:bookmarkEnd w:id="40"/>
    </w:p>
    <w:bookmarkEnd w:id="41"/>
    <w:p w14:paraId="015342EB" w14:textId="1B1F11DD" w:rsidR="002441F6" w:rsidRPr="00C864AA" w:rsidRDefault="002441F6" w:rsidP="002441F6">
      <w:pPr>
        <w:tabs>
          <w:tab w:val="left" w:pos="540"/>
        </w:tabs>
        <w:rPr>
          <w:sz w:val="22"/>
          <w:szCs w:val="22"/>
        </w:rPr>
      </w:pPr>
      <w:r w:rsidRPr="00C864AA">
        <w:rPr>
          <w:sz w:val="22"/>
          <w:szCs w:val="22"/>
        </w:rPr>
        <w:t>The length of events varies. Times are listed on the</w:t>
      </w:r>
      <w:hyperlink w:anchor="EVENTSATAGLANCE" w:history="1">
        <w:r w:rsidRPr="00502161">
          <w:rPr>
            <w:rStyle w:val="Hyperlink"/>
            <w:sz w:val="22"/>
            <w:szCs w:val="22"/>
            <w:u w:val="none"/>
          </w:rPr>
          <w:t xml:space="preserve"> </w:t>
        </w:r>
        <w:r w:rsidRPr="00502161">
          <w:rPr>
            <w:rStyle w:val="Hyperlink"/>
            <w:color w:val="auto"/>
            <w:sz w:val="22"/>
            <w:szCs w:val="22"/>
            <w:u w:val="none"/>
          </w:rPr>
          <w:t>“</w:t>
        </w:r>
        <w:r w:rsidRPr="0004445C">
          <w:rPr>
            <w:rStyle w:val="Hyperlink"/>
            <w:sz w:val="22"/>
            <w:szCs w:val="22"/>
          </w:rPr>
          <w:t>Events</w:t>
        </w:r>
        <w:r w:rsidR="00893B75">
          <w:rPr>
            <w:rStyle w:val="Hyperlink"/>
            <w:sz w:val="22"/>
            <w:szCs w:val="22"/>
          </w:rPr>
          <w:t>-</w:t>
        </w:r>
        <w:r w:rsidRPr="0004445C">
          <w:rPr>
            <w:rStyle w:val="Hyperlink"/>
            <w:sz w:val="22"/>
            <w:szCs w:val="22"/>
          </w:rPr>
          <w:t>At</w:t>
        </w:r>
        <w:r w:rsidR="00893B75">
          <w:rPr>
            <w:rStyle w:val="Hyperlink"/>
            <w:sz w:val="22"/>
            <w:szCs w:val="22"/>
          </w:rPr>
          <w:t>-</w:t>
        </w:r>
        <w:r w:rsidRPr="0004445C">
          <w:rPr>
            <w:rStyle w:val="Hyperlink"/>
            <w:sz w:val="22"/>
            <w:szCs w:val="22"/>
          </w:rPr>
          <w:t>A</w:t>
        </w:r>
        <w:r w:rsidR="00893B75">
          <w:rPr>
            <w:rStyle w:val="Hyperlink"/>
            <w:sz w:val="22"/>
            <w:szCs w:val="22"/>
          </w:rPr>
          <w:t>-</w:t>
        </w:r>
        <w:r w:rsidRPr="0004445C">
          <w:rPr>
            <w:rStyle w:val="Hyperlink"/>
            <w:sz w:val="22"/>
            <w:szCs w:val="22"/>
          </w:rPr>
          <w:t>Glance</w:t>
        </w:r>
        <w:r w:rsidRPr="00502161">
          <w:rPr>
            <w:rStyle w:val="Hyperlink"/>
            <w:color w:val="auto"/>
            <w:sz w:val="22"/>
            <w:szCs w:val="22"/>
            <w:u w:val="none"/>
          </w:rPr>
          <w:t>”</w:t>
        </w:r>
      </w:hyperlink>
      <w:r w:rsidRPr="00C864AA">
        <w:rPr>
          <w:sz w:val="22"/>
          <w:szCs w:val="22"/>
        </w:rPr>
        <w:t xml:space="preserve"> chart as well as within the guidelines for each event.</w:t>
      </w:r>
    </w:p>
    <w:p w14:paraId="723AEDD6" w14:textId="77777777" w:rsidR="002441F6" w:rsidRPr="003F5096" w:rsidRDefault="002441F6" w:rsidP="002441F6">
      <w:pPr>
        <w:tabs>
          <w:tab w:val="left" w:pos="540"/>
        </w:tabs>
        <w:rPr>
          <w:sz w:val="14"/>
          <w:szCs w:val="14"/>
        </w:rPr>
      </w:pPr>
    </w:p>
    <w:p w14:paraId="59C31AFC"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42" w:name="_Toc299528559"/>
      <w:bookmarkStart w:id="43" w:name="_Toc342305183"/>
      <w:bookmarkStart w:id="44" w:name="TeamEventsChapterEvents"/>
      <w:r w:rsidRPr="00970749">
        <w:rPr>
          <w:rFonts w:ascii="Times New Roman" w:hAnsi="Times New Roman"/>
          <w:b/>
          <w:i w:val="0"/>
          <w:sz w:val="22"/>
          <w:szCs w:val="22"/>
          <w:u w:val="single"/>
        </w:rPr>
        <w:t>Team Events/Chapter Events</w:t>
      </w:r>
      <w:bookmarkEnd w:id="42"/>
      <w:bookmarkEnd w:id="43"/>
    </w:p>
    <w:bookmarkEnd w:id="44"/>
    <w:p w14:paraId="2CEF1EAC" w14:textId="77777777" w:rsidR="002441F6" w:rsidRPr="00C864AA" w:rsidRDefault="002441F6" w:rsidP="002441F6">
      <w:pPr>
        <w:tabs>
          <w:tab w:val="left" w:pos="540"/>
        </w:tabs>
        <w:rPr>
          <w:sz w:val="22"/>
          <w:szCs w:val="22"/>
        </w:rPr>
      </w:pPr>
      <w:r w:rsidRPr="00C864AA">
        <w:rPr>
          <w:sz w:val="22"/>
          <w:szCs w:val="22"/>
        </w:rPr>
        <w:t xml:space="preserve">Team events are registered under the chapter name. In addition, each team member and the person(s) responsible for chapter entries must be indicated in event registration. (Remember that each student </w:t>
      </w:r>
      <w:r>
        <w:rPr>
          <w:sz w:val="22"/>
          <w:szCs w:val="22"/>
        </w:rPr>
        <w:t xml:space="preserve">member </w:t>
      </w:r>
      <w:r w:rsidRPr="00C864AA">
        <w:rPr>
          <w:sz w:val="22"/>
          <w:szCs w:val="22"/>
        </w:rPr>
        <w:t>is limited to only one team event.)</w:t>
      </w:r>
    </w:p>
    <w:p w14:paraId="6C788040" w14:textId="77777777" w:rsidR="002441F6" w:rsidRPr="003F5096" w:rsidRDefault="002441F6" w:rsidP="002441F6">
      <w:pPr>
        <w:tabs>
          <w:tab w:val="left" w:pos="540"/>
        </w:tabs>
        <w:rPr>
          <w:sz w:val="14"/>
          <w:szCs w:val="14"/>
        </w:rPr>
      </w:pPr>
    </w:p>
    <w:p w14:paraId="3E07A276"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45" w:name="_Toc299528561"/>
      <w:bookmarkStart w:id="46" w:name="_Toc342305185"/>
      <w:bookmarkStart w:id="47" w:name="EventRescheduling"/>
      <w:r w:rsidRPr="00970749">
        <w:rPr>
          <w:rFonts w:ascii="Times New Roman" w:hAnsi="Times New Roman"/>
          <w:b/>
          <w:i w:val="0"/>
          <w:sz w:val="22"/>
          <w:szCs w:val="22"/>
          <w:u w:val="single"/>
        </w:rPr>
        <w:t>Event Rescheduling</w:t>
      </w:r>
      <w:bookmarkEnd w:id="45"/>
      <w:bookmarkEnd w:id="46"/>
    </w:p>
    <w:bookmarkEnd w:id="47"/>
    <w:p w14:paraId="53782AED" w14:textId="77777777" w:rsidR="0061346A" w:rsidRPr="00DD7BEB" w:rsidRDefault="0061346A" w:rsidP="0061346A">
      <w:pPr>
        <w:tabs>
          <w:tab w:val="left" w:pos="540"/>
        </w:tabs>
        <w:rPr>
          <w:sz w:val="22"/>
          <w:szCs w:val="22"/>
        </w:rPr>
      </w:pPr>
      <w:r w:rsidRPr="00DD7BEB">
        <w:rPr>
          <w:sz w:val="22"/>
          <w:szCs w:val="22"/>
        </w:rPr>
        <w:t>Only time conflicts caused by two concurrent BPA competit</w:t>
      </w:r>
      <w:r>
        <w:rPr>
          <w:sz w:val="22"/>
          <w:szCs w:val="22"/>
        </w:rPr>
        <w:t>ive events may be rescheduled. All conflicts for Executive Council Candidates will be rescheduled at the National level.</w:t>
      </w:r>
    </w:p>
    <w:p w14:paraId="32EAA136" w14:textId="77777777" w:rsidR="002441F6" w:rsidRPr="003F5096" w:rsidRDefault="002441F6" w:rsidP="002441F6">
      <w:pPr>
        <w:tabs>
          <w:tab w:val="left" w:pos="540"/>
        </w:tabs>
        <w:rPr>
          <w:sz w:val="14"/>
          <w:szCs w:val="14"/>
        </w:rPr>
      </w:pPr>
    </w:p>
    <w:p w14:paraId="6E375B59"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48" w:name="_Toc299528562"/>
      <w:bookmarkStart w:id="49" w:name="_Toc342305186"/>
      <w:bookmarkStart w:id="50" w:name="UseofMaterials"/>
      <w:r w:rsidRPr="00970749">
        <w:rPr>
          <w:rFonts w:ascii="Times New Roman" w:hAnsi="Times New Roman"/>
          <w:b/>
          <w:i w:val="0"/>
          <w:sz w:val="22"/>
          <w:szCs w:val="22"/>
          <w:u w:val="single"/>
        </w:rPr>
        <w:t>Use of Materials</w:t>
      </w:r>
      <w:bookmarkEnd w:id="48"/>
      <w:bookmarkEnd w:id="49"/>
    </w:p>
    <w:bookmarkEnd w:id="50"/>
    <w:p w14:paraId="08FBC80E" w14:textId="548D3EF6" w:rsidR="002441F6" w:rsidRDefault="00980251" w:rsidP="002441F6">
      <w:pPr>
        <w:rPr>
          <w:b/>
          <w:sz w:val="22"/>
          <w:szCs w:val="22"/>
          <w:u w:val="single"/>
        </w:rPr>
      </w:pPr>
      <w:r>
        <w:rPr>
          <w:sz w:val="22"/>
          <w:szCs w:val="22"/>
        </w:rPr>
        <w:t xml:space="preserve">Members </w:t>
      </w:r>
      <w:r w:rsidR="002441F6" w:rsidRPr="00AA02E2">
        <w:rPr>
          <w:sz w:val="22"/>
          <w:szCs w:val="22"/>
        </w:rPr>
        <w:t xml:space="preserve">may </w:t>
      </w:r>
      <w:r w:rsidR="002441F6" w:rsidRPr="00AA02E2">
        <w:rPr>
          <w:i/>
          <w:sz w:val="22"/>
          <w:szCs w:val="22"/>
        </w:rPr>
        <w:t>not</w:t>
      </w:r>
      <w:r w:rsidR="002441F6" w:rsidRPr="00AA02E2">
        <w:rPr>
          <w:sz w:val="22"/>
          <w:szCs w:val="22"/>
        </w:rPr>
        <w:t xml:space="preserve"> share </w:t>
      </w:r>
      <w:r w:rsidR="00AA02E2" w:rsidRPr="00AA02E2">
        <w:rPr>
          <w:sz w:val="22"/>
          <w:szCs w:val="22"/>
        </w:rPr>
        <w:t xml:space="preserve">equipment, </w:t>
      </w:r>
      <w:r w:rsidR="002441F6" w:rsidRPr="00AA02E2">
        <w:rPr>
          <w:sz w:val="22"/>
          <w:szCs w:val="22"/>
        </w:rPr>
        <w:t>supplies</w:t>
      </w:r>
      <w:r w:rsidR="00AA02E2" w:rsidRPr="00AA02E2">
        <w:rPr>
          <w:sz w:val="22"/>
          <w:szCs w:val="22"/>
        </w:rPr>
        <w:t>,</w:t>
      </w:r>
      <w:r w:rsidR="002441F6" w:rsidRPr="00AA02E2">
        <w:rPr>
          <w:sz w:val="22"/>
          <w:szCs w:val="22"/>
        </w:rPr>
        <w:t xml:space="preserve"> and/or materials</w:t>
      </w:r>
      <w:r w:rsidR="00CF5596" w:rsidRPr="00AA02E2">
        <w:rPr>
          <w:sz w:val="22"/>
          <w:szCs w:val="22"/>
        </w:rPr>
        <w:t xml:space="preserve"> (including printers) </w:t>
      </w:r>
      <w:r w:rsidR="002441F6" w:rsidRPr="00AA02E2">
        <w:rPr>
          <w:sz w:val="22"/>
          <w:szCs w:val="22"/>
        </w:rPr>
        <w:t>once an event begins.</w:t>
      </w:r>
      <w:r w:rsidR="002441F6" w:rsidRPr="00C864AA">
        <w:rPr>
          <w:sz w:val="22"/>
          <w:szCs w:val="22"/>
        </w:rPr>
        <w:t xml:space="preserve">  </w:t>
      </w:r>
      <w:bookmarkStart w:id="51" w:name="_Toc299528563"/>
      <w:bookmarkStart w:id="52" w:name="_Toc342305187"/>
    </w:p>
    <w:p w14:paraId="5648769D" w14:textId="77777777" w:rsidR="005C0E49" w:rsidRDefault="005C0E49" w:rsidP="002441F6">
      <w:pPr>
        <w:rPr>
          <w:b/>
          <w:i/>
          <w:sz w:val="22"/>
          <w:szCs w:val="22"/>
          <w:u w:val="single"/>
        </w:rPr>
      </w:pPr>
    </w:p>
    <w:p w14:paraId="3E367204"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53" w:name="ReferenceMaterials"/>
      <w:r w:rsidRPr="00970749">
        <w:rPr>
          <w:rFonts w:ascii="Times New Roman" w:hAnsi="Times New Roman"/>
          <w:b/>
          <w:i w:val="0"/>
          <w:sz w:val="22"/>
          <w:szCs w:val="22"/>
          <w:u w:val="single"/>
        </w:rPr>
        <w:t>Reference Materials</w:t>
      </w:r>
      <w:bookmarkEnd w:id="51"/>
      <w:bookmarkEnd w:id="52"/>
    </w:p>
    <w:bookmarkEnd w:id="53"/>
    <w:p w14:paraId="49C0CE62" w14:textId="7C0458F0" w:rsidR="002441F6" w:rsidRPr="00397FEF" w:rsidRDefault="002441F6" w:rsidP="002441F6">
      <w:pPr>
        <w:tabs>
          <w:tab w:val="left" w:pos="540"/>
        </w:tabs>
        <w:rPr>
          <w:b/>
          <w:bCs/>
          <w:sz w:val="22"/>
          <w:szCs w:val="22"/>
        </w:rPr>
      </w:pPr>
      <w:r w:rsidRPr="00292EA4">
        <w:rPr>
          <w:sz w:val="22"/>
          <w:szCs w:val="22"/>
        </w:rPr>
        <w:t xml:space="preserve">Some events allow reference materials.  Check the guidelines for each contest for further information.  </w:t>
      </w:r>
      <w:r w:rsidRPr="00397FEF">
        <w:rPr>
          <w:b/>
          <w:bCs/>
          <w:sz w:val="22"/>
          <w:szCs w:val="22"/>
        </w:rPr>
        <w:t xml:space="preserve">Reference materials may </w:t>
      </w:r>
      <w:r w:rsidRPr="00397FEF">
        <w:rPr>
          <w:b/>
          <w:bCs/>
          <w:i/>
          <w:sz w:val="22"/>
          <w:szCs w:val="22"/>
        </w:rPr>
        <w:t>not</w:t>
      </w:r>
      <w:r w:rsidRPr="00397FEF">
        <w:rPr>
          <w:b/>
          <w:bCs/>
          <w:sz w:val="22"/>
          <w:szCs w:val="22"/>
        </w:rPr>
        <w:t xml:space="preserve"> be used for any Open Event.</w:t>
      </w:r>
    </w:p>
    <w:p w14:paraId="04BA51A8" w14:textId="77777777" w:rsidR="002441F6" w:rsidRPr="00C864AA" w:rsidRDefault="002441F6" w:rsidP="002441F6">
      <w:pPr>
        <w:tabs>
          <w:tab w:val="left" w:pos="540"/>
        </w:tabs>
        <w:rPr>
          <w:b/>
          <w:sz w:val="16"/>
          <w:szCs w:val="16"/>
        </w:rPr>
      </w:pPr>
    </w:p>
    <w:p w14:paraId="73EAC4ED" w14:textId="005E409F" w:rsidR="002441F6" w:rsidRPr="00970749" w:rsidRDefault="003B1322" w:rsidP="002441F6">
      <w:pPr>
        <w:pStyle w:val="Heading2"/>
        <w:tabs>
          <w:tab w:val="left" w:pos="540"/>
        </w:tabs>
        <w:ind w:left="0"/>
        <w:rPr>
          <w:rFonts w:ascii="Times New Roman" w:hAnsi="Times New Roman"/>
          <w:b/>
          <w:i w:val="0"/>
          <w:sz w:val="22"/>
          <w:szCs w:val="22"/>
          <w:u w:val="single"/>
        </w:rPr>
      </w:pPr>
      <w:bookmarkStart w:id="54" w:name="_Toc299528564"/>
      <w:bookmarkStart w:id="55" w:name="_Toc342305188"/>
      <w:bookmarkStart w:id="56" w:name="WorkplaceSkillsAssessmentsContestReview"/>
      <w:r>
        <w:rPr>
          <w:rFonts w:ascii="Times New Roman" w:hAnsi="Times New Roman"/>
          <w:b/>
          <w:i w:val="0"/>
          <w:sz w:val="22"/>
          <w:szCs w:val="22"/>
          <w:u w:val="single"/>
        </w:rPr>
        <w:t>Sta</w:t>
      </w:r>
      <w:r w:rsidR="00BD0289">
        <w:rPr>
          <w:rFonts w:ascii="Times New Roman" w:hAnsi="Times New Roman"/>
          <w:b/>
          <w:i w:val="0"/>
          <w:sz w:val="22"/>
          <w:szCs w:val="22"/>
          <w:u w:val="single"/>
        </w:rPr>
        <w:t>t</w:t>
      </w:r>
      <w:r>
        <w:rPr>
          <w:rFonts w:ascii="Times New Roman" w:hAnsi="Times New Roman"/>
          <w:b/>
          <w:i w:val="0"/>
          <w:sz w:val="22"/>
          <w:szCs w:val="22"/>
          <w:u w:val="single"/>
        </w:rPr>
        <w:t xml:space="preserve">e </w:t>
      </w:r>
      <w:bookmarkStart w:id="57" w:name="_Toc299528565"/>
      <w:bookmarkStart w:id="58" w:name="_Toc342305189"/>
      <w:bookmarkStart w:id="59" w:name="MeritScholar"/>
      <w:bookmarkEnd w:id="54"/>
      <w:bookmarkEnd w:id="55"/>
      <w:bookmarkEnd w:id="56"/>
      <w:r w:rsidR="002441F6" w:rsidRPr="00970749">
        <w:rPr>
          <w:rFonts w:ascii="Times New Roman" w:hAnsi="Times New Roman"/>
          <w:b/>
          <w:i w:val="0"/>
          <w:sz w:val="22"/>
          <w:szCs w:val="22"/>
          <w:u w:val="single"/>
        </w:rPr>
        <w:t>Merit Scholar</w:t>
      </w:r>
      <w:bookmarkEnd w:id="57"/>
      <w:bookmarkEnd w:id="58"/>
    </w:p>
    <w:bookmarkEnd w:id="59"/>
    <w:p w14:paraId="10919FBA" w14:textId="04B173B8" w:rsidR="002441F6" w:rsidRPr="00C864AA" w:rsidRDefault="002441F6" w:rsidP="002441F6">
      <w:pPr>
        <w:tabs>
          <w:tab w:val="left" w:pos="540"/>
        </w:tabs>
        <w:rPr>
          <w:sz w:val="22"/>
          <w:szCs w:val="22"/>
        </w:rPr>
      </w:pPr>
      <w:r w:rsidRPr="00C864AA">
        <w:rPr>
          <w:sz w:val="22"/>
          <w:szCs w:val="22"/>
        </w:rPr>
        <w:t>Although this test is part of BPA Cares, it will be given at th</w:t>
      </w:r>
      <w:r>
        <w:rPr>
          <w:sz w:val="22"/>
          <w:szCs w:val="22"/>
        </w:rPr>
        <w:t xml:space="preserve">e same time as the </w:t>
      </w:r>
      <w:r w:rsidR="003B1322">
        <w:rPr>
          <w:sz w:val="22"/>
          <w:szCs w:val="22"/>
        </w:rPr>
        <w:t xml:space="preserve">online state testing (February 1-17, 2023). </w:t>
      </w:r>
      <w:r w:rsidRPr="00C864AA">
        <w:rPr>
          <w:sz w:val="22"/>
          <w:szCs w:val="22"/>
        </w:rPr>
        <w:t xml:space="preserve">Any member or advisor </w:t>
      </w:r>
      <w:r w:rsidR="003B1322">
        <w:rPr>
          <w:sz w:val="22"/>
          <w:szCs w:val="22"/>
        </w:rPr>
        <w:t>registered for SLC</w:t>
      </w:r>
      <w:r w:rsidRPr="00C864AA">
        <w:rPr>
          <w:sz w:val="22"/>
          <w:szCs w:val="22"/>
        </w:rPr>
        <w:t xml:space="preserve"> may take this test on the activities, history, and programs of Business Professionals of America. Recognition is provided to all that achieve at least </w:t>
      </w:r>
      <w:r w:rsidR="00CF5596">
        <w:rPr>
          <w:b/>
          <w:sz w:val="22"/>
          <w:szCs w:val="22"/>
        </w:rPr>
        <w:t>90</w:t>
      </w:r>
      <w:r w:rsidR="00CF5596" w:rsidRPr="00C864AA">
        <w:rPr>
          <w:b/>
          <w:sz w:val="22"/>
          <w:szCs w:val="22"/>
        </w:rPr>
        <w:t xml:space="preserve"> </w:t>
      </w:r>
      <w:r w:rsidRPr="00C864AA">
        <w:rPr>
          <w:b/>
          <w:sz w:val="22"/>
          <w:szCs w:val="22"/>
        </w:rPr>
        <w:t>percent</w:t>
      </w:r>
      <w:r w:rsidRPr="00C864AA">
        <w:rPr>
          <w:sz w:val="22"/>
          <w:szCs w:val="22"/>
        </w:rPr>
        <w:t xml:space="preserve">.  Guidelines are printed in the </w:t>
      </w:r>
      <w:r w:rsidRPr="00C864AA">
        <w:rPr>
          <w:i/>
          <w:iCs/>
          <w:sz w:val="22"/>
          <w:szCs w:val="22"/>
        </w:rPr>
        <w:t>BPA Cares Handbook</w:t>
      </w:r>
      <w:r w:rsidRPr="00C864AA">
        <w:rPr>
          <w:sz w:val="22"/>
          <w:szCs w:val="22"/>
        </w:rPr>
        <w:t>.</w:t>
      </w:r>
      <w:r>
        <w:rPr>
          <w:sz w:val="22"/>
          <w:szCs w:val="22"/>
        </w:rPr>
        <w:t xml:space="preserve">  No reference materials are allowed.</w:t>
      </w:r>
    </w:p>
    <w:p w14:paraId="3DA95E24" w14:textId="77777777" w:rsidR="002441F6" w:rsidRPr="00C864AA" w:rsidRDefault="002441F6" w:rsidP="002441F6">
      <w:pPr>
        <w:tabs>
          <w:tab w:val="left" w:pos="540"/>
        </w:tabs>
        <w:rPr>
          <w:sz w:val="16"/>
          <w:szCs w:val="16"/>
        </w:rPr>
      </w:pPr>
    </w:p>
    <w:p w14:paraId="258D4E11"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60" w:name="_Toc299528566"/>
      <w:bookmarkStart w:id="61" w:name="_Toc342305190"/>
      <w:bookmarkStart w:id="62" w:name="ARMARules"/>
      <w:r w:rsidRPr="00970749">
        <w:rPr>
          <w:rFonts w:ascii="Times New Roman" w:hAnsi="Times New Roman"/>
          <w:b/>
          <w:i w:val="0"/>
          <w:sz w:val="22"/>
          <w:szCs w:val="22"/>
          <w:u w:val="single"/>
        </w:rPr>
        <w:t>ARMA Rules</w:t>
      </w:r>
      <w:bookmarkEnd w:id="60"/>
      <w:bookmarkEnd w:id="61"/>
    </w:p>
    <w:bookmarkEnd w:id="62"/>
    <w:p w14:paraId="38F8A47D" w14:textId="54E0075F" w:rsidR="002441F6" w:rsidRPr="00C864AA" w:rsidRDefault="002441F6" w:rsidP="002441F6">
      <w:pPr>
        <w:tabs>
          <w:tab w:val="left" w:pos="540"/>
        </w:tabs>
        <w:rPr>
          <w:sz w:val="22"/>
          <w:szCs w:val="22"/>
        </w:rPr>
      </w:pPr>
      <w:r w:rsidRPr="00C864AA">
        <w:rPr>
          <w:sz w:val="22"/>
          <w:szCs w:val="22"/>
        </w:rPr>
        <w:t>For those events including records management as a competency, the ARMA</w:t>
      </w:r>
      <w:r w:rsidRPr="00C864AA">
        <w:rPr>
          <w:i/>
          <w:iCs/>
          <w:sz w:val="22"/>
          <w:szCs w:val="22"/>
        </w:rPr>
        <w:t xml:space="preserve"> Rules for Alphabetic Filing </w:t>
      </w:r>
      <w:r w:rsidRPr="00C864AA">
        <w:rPr>
          <w:sz w:val="22"/>
          <w:szCs w:val="22"/>
        </w:rPr>
        <w:t xml:space="preserve">will be considered the authority. Refer to the </w:t>
      </w:r>
      <w:hyperlink r:id="rId13" w:history="1">
        <w:hyperlink r:id="rId14" w:history="1">
          <w:r w:rsidR="00EE36E6">
            <w:rPr>
              <w:rStyle w:val="Hyperlink"/>
              <w:i/>
              <w:sz w:val="22"/>
              <w:szCs w:val="22"/>
            </w:rPr>
            <w:t>Style &amp; Reference</w:t>
          </w:r>
          <w:r w:rsidR="004B4F26" w:rsidRPr="004B4F26">
            <w:rPr>
              <w:rStyle w:val="Hyperlink"/>
              <w:i/>
              <w:sz w:val="22"/>
              <w:szCs w:val="22"/>
            </w:rPr>
            <w:t xml:space="preserve"> Manual</w:t>
          </w:r>
        </w:hyperlink>
      </w:hyperlink>
      <w:r w:rsidRPr="00C864AA">
        <w:rPr>
          <w:i/>
          <w:iCs/>
          <w:sz w:val="22"/>
          <w:szCs w:val="22"/>
        </w:rPr>
        <w:t xml:space="preserve"> </w:t>
      </w:r>
      <w:r w:rsidRPr="00C864AA">
        <w:rPr>
          <w:sz w:val="22"/>
          <w:szCs w:val="22"/>
        </w:rPr>
        <w:t xml:space="preserve">for excerpts of the ARMA rules. Further information is available at </w:t>
      </w:r>
      <w:hyperlink r:id="rId15" w:history="1">
        <w:r w:rsidRPr="00C864AA">
          <w:rPr>
            <w:rStyle w:val="Hyperlink"/>
            <w:sz w:val="22"/>
            <w:szCs w:val="22"/>
          </w:rPr>
          <w:t>www.arma.org</w:t>
        </w:r>
      </w:hyperlink>
      <w:r w:rsidRPr="00C864AA">
        <w:rPr>
          <w:sz w:val="22"/>
          <w:szCs w:val="22"/>
        </w:rPr>
        <w:t>, or complete guidelines may be ordered from ARMA Inc., 11880 College Blvd., Suite 450 Overland Park, KS 66210.</w:t>
      </w:r>
    </w:p>
    <w:p w14:paraId="35CB1FBC" w14:textId="77777777" w:rsidR="002441F6" w:rsidRPr="00C864AA" w:rsidRDefault="002441F6" w:rsidP="002441F6">
      <w:pPr>
        <w:tabs>
          <w:tab w:val="left" w:pos="540"/>
        </w:tabs>
        <w:rPr>
          <w:sz w:val="16"/>
          <w:szCs w:val="16"/>
        </w:rPr>
      </w:pPr>
    </w:p>
    <w:p w14:paraId="4C8D3E59" w14:textId="4D5E82D6" w:rsidR="002441F6" w:rsidRPr="00970749" w:rsidRDefault="002441F6" w:rsidP="002441F6">
      <w:pPr>
        <w:pStyle w:val="Heading2"/>
        <w:tabs>
          <w:tab w:val="left" w:pos="540"/>
        </w:tabs>
        <w:ind w:left="0"/>
        <w:rPr>
          <w:rFonts w:ascii="Times New Roman" w:hAnsi="Times New Roman"/>
          <w:b/>
          <w:i w:val="0"/>
          <w:sz w:val="22"/>
          <w:szCs w:val="22"/>
          <w:u w:val="single"/>
        </w:rPr>
      </w:pPr>
      <w:bookmarkStart w:id="63" w:name="_Toc299528567"/>
      <w:bookmarkStart w:id="64" w:name="_Toc342305191"/>
      <w:bookmarkStart w:id="65" w:name="ProofreadersMarks"/>
      <w:r w:rsidRPr="00970749">
        <w:rPr>
          <w:rFonts w:ascii="Times New Roman" w:hAnsi="Times New Roman"/>
          <w:b/>
          <w:i w:val="0"/>
          <w:sz w:val="22"/>
          <w:szCs w:val="22"/>
          <w:u w:val="single"/>
        </w:rPr>
        <w:t>Proofreader</w:t>
      </w:r>
      <w:r w:rsidR="00075E61">
        <w:rPr>
          <w:rFonts w:ascii="Times New Roman" w:hAnsi="Times New Roman"/>
          <w:b/>
          <w:i w:val="0"/>
          <w:sz w:val="22"/>
          <w:szCs w:val="22"/>
          <w:u w:val="single"/>
        </w:rPr>
        <w:t>’</w:t>
      </w:r>
      <w:r w:rsidRPr="00970749">
        <w:rPr>
          <w:rFonts w:ascii="Times New Roman" w:hAnsi="Times New Roman"/>
          <w:b/>
          <w:i w:val="0"/>
          <w:sz w:val="22"/>
          <w:szCs w:val="22"/>
          <w:u w:val="single"/>
        </w:rPr>
        <w:t>s Marks</w:t>
      </w:r>
      <w:bookmarkEnd w:id="63"/>
      <w:bookmarkEnd w:id="64"/>
    </w:p>
    <w:bookmarkEnd w:id="65"/>
    <w:p w14:paraId="619DA802" w14:textId="39904A1D" w:rsidR="002441F6" w:rsidRPr="00746742" w:rsidRDefault="002441F6" w:rsidP="002441F6">
      <w:pPr>
        <w:tabs>
          <w:tab w:val="left" w:pos="540"/>
        </w:tabs>
        <w:rPr>
          <w:rStyle w:val="Hyperlink"/>
          <w:color w:val="auto"/>
          <w:sz w:val="22"/>
          <w:szCs w:val="22"/>
        </w:rPr>
      </w:pPr>
      <w:r w:rsidRPr="00C864AA">
        <w:rPr>
          <w:sz w:val="22"/>
          <w:szCs w:val="22"/>
        </w:rPr>
        <w:t>Standardized proofreader</w:t>
      </w:r>
      <w:r w:rsidR="00075E61">
        <w:rPr>
          <w:sz w:val="22"/>
          <w:szCs w:val="22"/>
        </w:rPr>
        <w:t>’</w:t>
      </w:r>
      <w:r w:rsidRPr="00C864AA">
        <w:rPr>
          <w:sz w:val="22"/>
          <w:szCs w:val="22"/>
        </w:rPr>
        <w:t xml:space="preserve">s marks have been listed in the </w:t>
      </w:r>
      <w:r w:rsidRPr="00746742">
        <w:rPr>
          <w:b/>
          <w:i/>
          <w:iCs/>
          <w:sz w:val="22"/>
          <w:szCs w:val="22"/>
        </w:rPr>
        <w:fldChar w:fldCharType="begin"/>
      </w:r>
      <w:r w:rsidR="00ED050A" w:rsidRPr="00746742">
        <w:rPr>
          <w:b/>
          <w:i/>
          <w:iCs/>
          <w:sz w:val="22"/>
          <w:szCs w:val="22"/>
        </w:rPr>
        <w:instrText>HYPERLINK "</w:instrText>
      </w:r>
      <w:r w:rsidR="00025B12">
        <w:rPr>
          <w:b/>
          <w:i/>
          <w:iCs/>
          <w:sz w:val="22"/>
          <w:szCs w:val="22"/>
        </w:rPr>
        <w:instrText>https://members.bpa.org/download-center</w:instrText>
      </w:r>
      <w:r w:rsidR="00ED050A" w:rsidRPr="00746742">
        <w:rPr>
          <w:b/>
          <w:i/>
          <w:iCs/>
          <w:sz w:val="22"/>
          <w:szCs w:val="22"/>
        </w:rPr>
        <w:instrText>"</w:instrText>
      </w:r>
      <w:r w:rsidRPr="00746742">
        <w:rPr>
          <w:b/>
          <w:i/>
          <w:iCs/>
          <w:sz w:val="22"/>
          <w:szCs w:val="22"/>
        </w:rPr>
        <w:fldChar w:fldCharType="separate"/>
      </w:r>
      <w:hyperlink r:id="rId16" w:history="1">
        <w:hyperlink r:id="rId17" w:history="1">
          <w:r w:rsidR="00EE36E6">
            <w:rPr>
              <w:rStyle w:val="Hyperlink"/>
              <w:i/>
              <w:sz w:val="22"/>
              <w:szCs w:val="22"/>
            </w:rPr>
            <w:t>Style &amp; Reference</w:t>
          </w:r>
          <w:r w:rsidR="004B4F26" w:rsidRPr="004B4F26">
            <w:rPr>
              <w:rStyle w:val="Hyperlink"/>
              <w:i/>
              <w:sz w:val="22"/>
              <w:szCs w:val="22"/>
            </w:rPr>
            <w:t xml:space="preserve"> Manual</w:t>
          </w:r>
        </w:hyperlink>
      </w:hyperlink>
      <w:r w:rsidRPr="00746742">
        <w:rPr>
          <w:rStyle w:val="Hyperlink"/>
          <w:color w:val="auto"/>
          <w:sz w:val="22"/>
          <w:szCs w:val="22"/>
          <w:u w:val="none"/>
        </w:rPr>
        <w:t>.</w:t>
      </w:r>
    </w:p>
    <w:p w14:paraId="78434018" w14:textId="77777777" w:rsidR="002441F6" w:rsidRPr="00C864AA" w:rsidRDefault="002441F6" w:rsidP="002441F6">
      <w:pPr>
        <w:tabs>
          <w:tab w:val="left" w:pos="540"/>
        </w:tabs>
        <w:rPr>
          <w:sz w:val="16"/>
          <w:szCs w:val="16"/>
        </w:rPr>
      </w:pPr>
      <w:r w:rsidRPr="00746742">
        <w:rPr>
          <w:b/>
          <w:i/>
          <w:iCs/>
          <w:sz w:val="22"/>
          <w:szCs w:val="22"/>
        </w:rPr>
        <w:fldChar w:fldCharType="end"/>
      </w:r>
    </w:p>
    <w:p w14:paraId="46FEE416" w14:textId="6E2267FE" w:rsidR="002441F6" w:rsidRPr="00746742" w:rsidRDefault="00EE36E6" w:rsidP="002441F6">
      <w:pPr>
        <w:pStyle w:val="Heading2"/>
        <w:tabs>
          <w:tab w:val="left" w:pos="540"/>
        </w:tabs>
        <w:ind w:left="0"/>
        <w:rPr>
          <w:rFonts w:ascii="Times New Roman" w:hAnsi="Times New Roman"/>
          <w:b/>
          <w:i w:val="0"/>
          <w:sz w:val="22"/>
          <w:szCs w:val="22"/>
          <w:u w:val="single"/>
        </w:rPr>
      </w:pPr>
      <w:bookmarkStart w:id="66" w:name="_Toc299528568"/>
      <w:bookmarkStart w:id="67" w:name="_Toc342305192"/>
      <w:bookmarkStart w:id="68" w:name="StyleReferenceManual"/>
      <w:r>
        <w:rPr>
          <w:rFonts w:ascii="Times New Roman" w:hAnsi="Times New Roman"/>
          <w:b/>
          <w:i w:val="0"/>
          <w:sz w:val="22"/>
          <w:szCs w:val="22"/>
          <w:u w:val="single"/>
        </w:rPr>
        <w:t>Style &amp; Reference</w:t>
      </w:r>
      <w:r w:rsidR="002441F6" w:rsidRPr="00746742">
        <w:rPr>
          <w:rFonts w:ascii="Times New Roman" w:hAnsi="Times New Roman"/>
          <w:b/>
          <w:i w:val="0"/>
          <w:sz w:val="22"/>
          <w:szCs w:val="22"/>
          <w:u w:val="single"/>
        </w:rPr>
        <w:t xml:space="preserve"> Manual</w:t>
      </w:r>
      <w:bookmarkEnd w:id="66"/>
      <w:bookmarkEnd w:id="67"/>
    </w:p>
    <w:bookmarkEnd w:id="68"/>
    <w:p w14:paraId="3B80F423" w14:textId="3C574C9F" w:rsidR="002441F6" w:rsidRPr="00C864AA" w:rsidRDefault="002441F6" w:rsidP="002441F6">
      <w:pPr>
        <w:tabs>
          <w:tab w:val="left" w:pos="540"/>
        </w:tabs>
        <w:rPr>
          <w:sz w:val="22"/>
          <w:szCs w:val="22"/>
        </w:rPr>
      </w:pPr>
      <w:r w:rsidRPr="00C864AA">
        <w:rPr>
          <w:sz w:val="22"/>
          <w:szCs w:val="22"/>
        </w:rPr>
        <w:t>A standard style for documents is located in the</w:t>
      </w:r>
      <w:hyperlink r:id="rId18" w:history="1">
        <w:r>
          <w:rPr>
            <w:rStyle w:val="Hyperlink"/>
            <w:sz w:val="22"/>
            <w:szCs w:val="22"/>
            <w:u w:val="none"/>
          </w:rPr>
          <w:t xml:space="preserve"> </w:t>
        </w:r>
        <w:hyperlink r:id="rId19" w:history="1">
          <w:hyperlink r:id="rId20" w:history="1">
            <w:r w:rsidR="00EE36E6">
              <w:rPr>
                <w:rStyle w:val="Hyperlink"/>
                <w:i/>
                <w:sz w:val="22"/>
                <w:szCs w:val="22"/>
              </w:rPr>
              <w:t>Style &amp; Reference</w:t>
            </w:r>
            <w:r w:rsidR="004B4F26" w:rsidRPr="004B4F26">
              <w:rPr>
                <w:rStyle w:val="Hyperlink"/>
                <w:i/>
                <w:sz w:val="22"/>
                <w:szCs w:val="22"/>
              </w:rPr>
              <w:t xml:space="preserve"> Manual</w:t>
            </w:r>
          </w:hyperlink>
        </w:hyperlink>
        <w:r w:rsidRPr="007B2E66">
          <w:rPr>
            <w:rStyle w:val="Hyperlink"/>
            <w:color w:val="auto"/>
            <w:sz w:val="22"/>
            <w:szCs w:val="22"/>
            <w:u w:val="none"/>
          </w:rPr>
          <w:t>.</w:t>
        </w:r>
      </w:hyperlink>
      <w:r w:rsidRPr="00C864AA">
        <w:rPr>
          <w:sz w:val="22"/>
          <w:szCs w:val="22"/>
        </w:rPr>
        <w:t xml:space="preserve"> All events will be authored and scored using the styles given.  Failure to follow the </w:t>
      </w:r>
      <w:hyperlink r:id="rId21" w:history="1">
        <w:hyperlink r:id="rId22" w:history="1">
          <w:r w:rsidR="00EE36E6">
            <w:rPr>
              <w:rStyle w:val="Hyperlink"/>
              <w:i/>
              <w:sz w:val="22"/>
              <w:szCs w:val="22"/>
            </w:rPr>
            <w:t>Style &amp; Reference</w:t>
          </w:r>
          <w:r w:rsidR="004B4F26" w:rsidRPr="004B4F26">
            <w:rPr>
              <w:rStyle w:val="Hyperlink"/>
              <w:i/>
              <w:sz w:val="22"/>
              <w:szCs w:val="22"/>
            </w:rPr>
            <w:t xml:space="preserve"> Manual</w:t>
          </w:r>
        </w:hyperlink>
      </w:hyperlink>
      <w:r w:rsidRPr="007B2E66">
        <w:rPr>
          <w:sz w:val="22"/>
          <w:szCs w:val="22"/>
        </w:rPr>
        <w:t xml:space="preserve"> f</w:t>
      </w:r>
      <w:r w:rsidRPr="00C864AA">
        <w:rPr>
          <w:sz w:val="22"/>
          <w:szCs w:val="22"/>
        </w:rPr>
        <w:t>ormat for any job will result in a score of zero for that job.</w:t>
      </w:r>
    </w:p>
    <w:p w14:paraId="5D22BBE1" w14:textId="77777777" w:rsidR="002441F6" w:rsidRPr="00C864AA" w:rsidRDefault="002441F6" w:rsidP="002441F6">
      <w:pPr>
        <w:tabs>
          <w:tab w:val="left" w:pos="540"/>
        </w:tabs>
        <w:rPr>
          <w:sz w:val="16"/>
          <w:szCs w:val="16"/>
        </w:rPr>
      </w:pPr>
    </w:p>
    <w:p w14:paraId="188E866D"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69" w:name="_Toc299528569"/>
      <w:bookmarkStart w:id="70" w:name="_Toc342305193"/>
      <w:bookmarkStart w:id="71" w:name="BusinessEthics"/>
      <w:r w:rsidRPr="00970749">
        <w:rPr>
          <w:rFonts w:ascii="Times New Roman" w:hAnsi="Times New Roman"/>
          <w:b/>
          <w:i w:val="0"/>
          <w:sz w:val="22"/>
          <w:szCs w:val="22"/>
          <w:u w:val="single"/>
        </w:rPr>
        <w:t>Business Ethics</w:t>
      </w:r>
      <w:bookmarkEnd w:id="69"/>
      <w:bookmarkEnd w:id="70"/>
    </w:p>
    <w:bookmarkEnd w:id="71"/>
    <w:p w14:paraId="2EC7B55A" w14:textId="45BB427F" w:rsidR="002441F6" w:rsidRPr="00C864AA" w:rsidRDefault="002441F6" w:rsidP="002441F6">
      <w:pPr>
        <w:tabs>
          <w:tab w:val="left" w:pos="540"/>
        </w:tabs>
        <w:rPr>
          <w:sz w:val="22"/>
          <w:szCs w:val="22"/>
        </w:rPr>
      </w:pPr>
      <w:r w:rsidRPr="00C864AA">
        <w:rPr>
          <w:sz w:val="22"/>
          <w:szCs w:val="22"/>
        </w:rPr>
        <w:t xml:space="preserve">Business </w:t>
      </w:r>
      <w:r w:rsidR="006D6EEF">
        <w:rPr>
          <w:sz w:val="22"/>
          <w:szCs w:val="22"/>
        </w:rPr>
        <w:t>e</w:t>
      </w:r>
      <w:r w:rsidR="006D6EEF" w:rsidRPr="00C864AA">
        <w:rPr>
          <w:sz w:val="22"/>
          <w:szCs w:val="22"/>
        </w:rPr>
        <w:t>thics</w:t>
      </w:r>
      <w:r w:rsidRPr="00C864AA">
        <w:rPr>
          <w:sz w:val="22"/>
          <w:szCs w:val="22"/>
        </w:rPr>
        <w:t>, as listed in the “Competencies” section, may include ideal moral and professional standards of behavior that should be demonstrated in all work environments. Questions might cover areas such as use of work time, care of equipment, confidentiality, honesty, safety practices, and cooperation.</w:t>
      </w:r>
    </w:p>
    <w:p w14:paraId="3E85088D" w14:textId="77777777" w:rsidR="002441F6" w:rsidRPr="00C864AA" w:rsidRDefault="002441F6" w:rsidP="002441F6">
      <w:pPr>
        <w:tabs>
          <w:tab w:val="left" w:pos="540"/>
        </w:tabs>
        <w:rPr>
          <w:sz w:val="16"/>
          <w:szCs w:val="16"/>
        </w:rPr>
      </w:pPr>
    </w:p>
    <w:p w14:paraId="10A5CE4F"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72" w:name="_Toc299528570"/>
      <w:bookmarkStart w:id="73" w:name="_Toc342305194"/>
      <w:bookmarkStart w:id="74" w:name="HumanRelations"/>
      <w:r w:rsidRPr="00970749">
        <w:rPr>
          <w:rFonts w:ascii="Times New Roman" w:hAnsi="Times New Roman"/>
          <w:b/>
          <w:i w:val="0"/>
          <w:sz w:val="22"/>
          <w:szCs w:val="22"/>
          <w:u w:val="single"/>
        </w:rPr>
        <w:t>Human Relations</w:t>
      </w:r>
      <w:bookmarkEnd w:id="72"/>
      <w:bookmarkEnd w:id="73"/>
    </w:p>
    <w:bookmarkEnd w:id="74"/>
    <w:p w14:paraId="43E8724F" w14:textId="77777777" w:rsidR="002441F6" w:rsidRPr="00C864AA" w:rsidRDefault="002441F6" w:rsidP="002441F6">
      <w:pPr>
        <w:tabs>
          <w:tab w:val="left" w:pos="540"/>
        </w:tabs>
        <w:rPr>
          <w:sz w:val="22"/>
          <w:szCs w:val="22"/>
        </w:rPr>
      </w:pPr>
      <w:r w:rsidRPr="00C864AA">
        <w:rPr>
          <w:sz w:val="22"/>
          <w:szCs w:val="22"/>
        </w:rPr>
        <w:t>Human Relations, as listed in the “Competencies” section, may include group dynamics, cooperation, harmony, good employee relationships, employee organization, and interpersonal attitudes and behaviors.</w:t>
      </w:r>
    </w:p>
    <w:p w14:paraId="477610B9" w14:textId="77777777" w:rsidR="002441F6" w:rsidRPr="00C864AA" w:rsidRDefault="002441F6" w:rsidP="002441F6">
      <w:pPr>
        <w:tabs>
          <w:tab w:val="left" w:pos="540"/>
        </w:tabs>
        <w:rPr>
          <w:sz w:val="16"/>
          <w:szCs w:val="16"/>
        </w:rPr>
      </w:pPr>
    </w:p>
    <w:p w14:paraId="176C62C0"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75" w:name="_Toc299528571"/>
      <w:bookmarkStart w:id="76" w:name="_Toc342305195"/>
      <w:bookmarkStart w:id="77" w:name="Communications"/>
      <w:r w:rsidRPr="00970749">
        <w:rPr>
          <w:rFonts w:ascii="Times New Roman" w:hAnsi="Times New Roman"/>
          <w:b/>
          <w:i w:val="0"/>
          <w:sz w:val="22"/>
          <w:szCs w:val="22"/>
          <w:u w:val="single"/>
        </w:rPr>
        <w:t>Communications</w:t>
      </w:r>
      <w:bookmarkEnd w:id="75"/>
      <w:bookmarkEnd w:id="76"/>
    </w:p>
    <w:bookmarkEnd w:id="77"/>
    <w:p w14:paraId="3415158D" w14:textId="77777777" w:rsidR="002441F6" w:rsidRPr="00C864AA" w:rsidRDefault="002441F6" w:rsidP="002441F6">
      <w:pPr>
        <w:tabs>
          <w:tab w:val="left" w:pos="540"/>
        </w:tabs>
        <w:rPr>
          <w:sz w:val="22"/>
          <w:szCs w:val="22"/>
        </w:rPr>
      </w:pPr>
      <w:r w:rsidRPr="00C864AA">
        <w:rPr>
          <w:sz w:val="22"/>
          <w:szCs w:val="22"/>
        </w:rPr>
        <w:t xml:space="preserve">Communications, as listed in the “Competencies” section, may include reading, writing, speaking, and listening skills. </w:t>
      </w:r>
    </w:p>
    <w:p w14:paraId="27E885BC" w14:textId="77777777" w:rsidR="002441F6" w:rsidRPr="00C864AA" w:rsidRDefault="002441F6" w:rsidP="002441F6">
      <w:pPr>
        <w:tabs>
          <w:tab w:val="left" w:pos="540"/>
        </w:tabs>
        <w:rPr>
          <w:sz w:val="16"/>
          <w:szCs w:val="16"/>
        </w:rPr>
      </w:pPr>
    </w:p>
    <w:p w14:paraId="1E5F4A07" w14:textId="77777777" w:rsidR="002441F6" w:rsidRPr="00970749" w:rsidRDefault="002441F6" w:rsidP="002441F6">
      <w:pPr>
        <w:pStyle w:val="Heading2"/>
        <w:tabs>
          <w:tab w:val="left" w:pos="540"/>
        </w:tabs>
        <w:ind w:left="0"/>
        <w:rPr>
          <w:rFonts w:ascii="Times New Roman" w:hAnsi="Times New Roman"/>
          <w:b/>
          <w:i w:val="0"/>
          <w:sz w:val="22"/>
          <w:szCs w:val="22"/>
          <w:u w:val="single"/>
        </w:rPr>
      </w:pPr>
      <w:bookmarkStart w:id="78" w:name="_Toc299528572"/>
      <w:bookmarkStart w:id="79" w:name="_Toc342305196"/>
      <w:bookmarkStart w:id="80" w:name="UseofPreviousorSampleTests"/>
      <w:r w:rsidRPr="00970749">
        <w:rPr>
          <w:rFonts w:ascii="Times New Roman" w:hAnsi="Times New Roman"/>
          <w:b/>
          <w:i w:val="0"/>
          <w:sz w:val="22"/>
          <w:szCs w:val="22"/>
          <w:u w:val="single"/>
        </w:rPr>
        <w:t>Use of Previous or Sample Tests</w:t>
      </w:r>
      <w:bookmarkEnd w:id="78"/>
      <w:bookmarkEnd w:id="79"/>
    </w:p>
    <w:bookmarkEnd w:id="80"/>
    <w:p w14:paraId="48A7A205" w14:textId="3183F6D2" w:rsidR="002441F6" w:rsidRPr="00DF009B" w:rsidRDefault="002441F6" w:rsidP="002441F6">
      <w:pPr>
        <w:tabs>
          <w:tab w:val="left" w:pos="540"/>
        </w:tabs>
        <w:rPr>
          <w:b/>
          <w:bCs/>
          <w:sz w:val="22"/>
          <w:szCs w:val="22"/>
        </w:rPr>
      </w:pPr>
      <w:r w:rsidRPr="00DF009B">
        <w:rPr>
          <w:b/>
          <w:bCs/>
          <w:sz w:val="22"/>
          <w:szCs w:val="22"/>
        </w:rPr>
        <w:t xml:space="preserve">No previous Business Professionals of America tests and/or sample tests or facsimiles thereof (handwritten, photocopied, or keyed) may be taken into the testing area.  </w:t>
      </w:r>
      <w:r w:rsidR="00980251" w:rsidRPr="00DF009B">
        <w:rPr>
          <w:b/>
          <w:bCs/>
          <w:sz w:val="22"/>
          <w:szCs w:val="22"/>
        </w:rPr>
        <w:t xml:space="preserve">Members </w:t>
      </w:r>
      <w:r w:rsidRPr="00DF009B">
        <w:rPr>
          <w:b/>
          <w:bCs/>
          <w:sz w:val="22"/>
          <w:szCs w:val="22"/>
        </w:rPr>
        <w:t xml:space="preserve">who violate this rule will be </w:t>
      </w:r>
      <w:r w:rsidRPr="00DF009B">
        <w:rPr>
          <w:b/>
          <w:bCs/>
          <w:i/>
          <w:sz w:val="22"/>
          <w:szCs w:val="22"/>
        </w:rPr>
        <w:t>disqualified</w:t>
      </w:r>
      <w:r w:rsidRPr="00DF009B">
        <w:rPr>
          <w:b/>
          <w:bCs/>
          <w:sz w:val="22"/>
          <w:szCs w:val="22"/>
        </w:rPr>
        <w:t>.</w:t>
      </w:r>
      <w:r w:rsidR="0056227C">
        <w:rPr>
          <w:b/>
          <w:bCs/>
          <w:sz w:val="22"/>
          <w:szCs w:val="22"/>
        </w:rPr>
        <w:t xml:space="preserve"> This includes, but is not limited to, past regional BPA tests and state and national BPA tests purchased from BPA.</w:t>
      </w:r>
    </w:p>
    <w:p w14:paraId="4962CFB8" w14:textId="77777777" w:rsidR="003B1322" w:rsidRDefault="003B1322">
      <w:pPr>
        <w:rPr>
          <w:b/>
          <w:i/>
          <w:sz w:val="22"/>
          <w:szCs w:val="22"/>
          <w:u w:val="single"/>
        </w:rPr>
      </w:pPr>
      <w:bookmarkStart w:id="81" w:name="_Toc270437765"/>
      <w:bookmarkStart w:id="82" w:name="_Toc341258286"/>
      <w:bookmarkStart w:id="83" w:name="_Toc299528573"/>
      <w:bookmarkStart w:id="84" w:name="_Toc342305197"/>
      <w:bookmarkStart w:id="85" w:name="AdmissiontoEventTestingSites"/>
      <w:r>
        <w:rPr>
          <w:b/>
          <w:i/>
          <w:sz w:val="22"/>
          <w:szCs w:val="22"/>
          <w:u w:val="single"/>
        </w:rPr>
        <w:t xml:space="preserve"> </w:t>
      </w:r>
    </w:p>
    <w:p w14:paraId="1ECB73CD" w14:textId="0887CD3D" w:rsidR="002441F6" w:rsidRPr="00970749" w:rsidRDefault="002441F6" w:rsidP="00DF009B">
      <w:pPr>
        <w:rPr>
          <w:b/>
          <w:sz w:val="22"/>
          <w:szCs w:val="22"/>
          <w:u w:val="single"/>
        </w:rPr>
      </w:pPr>
      <w:r w:rsidRPr="00970749">
        <w:rPr>
          <w:b/>
          <w:sz w:val="22"/>
          <w:szCs w:val="22"/>
          <w:u w:val="single"/>
        </w:rPr>
        <w:t>Admission to Event Testing Sites</w:t>
      </w:r>
      <w:bookmarkEnd w:id="81"/>
      <w:bookmarkEnd w:id="82"/>
    </w:p>
    <w:p w14:paraId="4FB21BD3" w14:textId="3B72C297" w:rsidR="005C7D7D" w:rsidRPr="00BF3C86" w:rsidRDefault="005C7D7D" w:rsidP="005C7D7D">
      <w:pPr>
        <w:tabs>
          <w:tab w:val="left" w:pos="2790"/>
          <w:tab w:val="left" w:pos="7920"/>
        </w:tabs>
        <w:jc w:val="both"/>
      </w:pPr>
      <w:bookmarkStart w:id="86" w:name="_Use_of_Calculators"/>
      <w:bookmarkEnd w:id="83"/>
      <w:bookmarkEnd w:id="84"/>
      <w:bookmarkEnd w:id="85"/>
      <w:bookmarkEnd w:id="86"/>
      <w:r w:rsidRPr="00DD7BEB">
        <w:rPr>
          <w:sz w:val="22"/>
          <w:szCs w:val="22"/>
        </w:rPr>
        <w:t xml:space="preserve">Only the registered </w:t>
      </w:r>
      <w:r w:rsidR="00980251">
        <w:rPr>
          <w:sz w:val="22"/>
          <w:szCs w:val="22"/>
        </w:rPr>
        <w:t xml:space="preserve">member </w:t>
      </w:r>
      <w:r w:rsidRPr="00DD7BEB">
        <w:rPr>
          <w:sz w:val="22"/>
          <w:szCs w:val="22"/>
        </w:rPr>
        <w:t xml:space="preserve">will be allowed into the </w:t>
      </w:r>
      <w:r>
        <w:rPr>
          <w:sz w:val="22"/>
          <w:szCs w:val="22"/>
        </w:rPr>
        <w:t>event room</w:t>
      </w:r>
      <w:r w:rsidRPr="00DD7BEB">
        <w:rPr>
          <w:sz w:val="22"/>
          <w:szCs w:val="22"/>
        </w:rPr>
        <w:t xml:space="preserve">.  Only </w:t>
      </w:r>
      <w:r>
        <w:rPr>
          <w:sz w:val="22"/>
          <w:szCs w:val="22"/>
        </w:rPr>
        <w:t>persons serving as administrators,</w:t>
      </w:r>
      <w:r w:rsidRPr="00DD7BEB">
        <w:rPr>
          <w:sz w:val="22"/>
          <w:szCs w:val="22"/>
        </w:rPr>
        <w:t xml:space="preserve"> proctors</w:t>
      </w:r>
      <w:r>
        <w:rPr>
          <w:sz w:val="22"/>
          <w:szCs w:val="22"/>
        </w:rPr>
        <w:t>, or authorized personnel</w:t>
      </w:r>
      <w:r w:rsidRPr="00DD7BEB">
        <w:rPr>
          <w:sz w:val="22"/>
          <w:szCs w:val="22"/>
        </w:rPr>
        <w:t xml:space="preserve"> will be admitted</w:t>
      </w:r>
      <w:r>
        <w:rPr>
          <w:sz w:val="22"/>
          <w:szCs w:val="22"/>
        </w:rPr>
        <w:t xml:space="preserve"> into the event room</w:t>
      </w:r>
      <w:r w:rsidRPr="00B06A86">
        <w:rPr>
          <w:sz w:val="22"/>
          <w:szCs w:val="22"/>
        </w:rPr>
        <w:t xml:space="preserve">. </w:t>
      </w:r>
      <w:r w:rsidR="00980251">
        <w:rPr>
          <w:sz w:val="22"/>
          <w:szCs w:val="22"/>
        </w:rPr>
        <w:t xml:space="preserve">Members </w:t>
      </w:r>
      <w:r w:rsidRPr="00BF3C86">
        <w:rPr>
          <w:sz w:val="22"/>
          <w:szCs w:val="22"/>
        </w:rPr>
        <w:t xml:space="preserve">may be </w:t>
      </w:r>
      <w:r w:rsidRPr="00BF3C86">
        <w:rPr>
          <w:i/>
          <w:sz w:val="22"/>
          <w:szCs w:val="22"/>
        </w:rPr>
        <w:t>disqualified</w:t>
      </w:r>
      <w:r w:rsidRPr="00BF3C86">
        <w:rPr>
          <w:sz w:val="22"/>
          <w:szCs w:val="22"/>
        </w:rPr>
        <w:t xml:space="preserve"> </w:t>
      </w:r>
      <w:r>
        <w:rPr>
          <w:sz w:val="22"/>
          <w:szCs w:val="22"/>
        </w:rPr>
        <w:t>for communicating with persons other than administrations, proctors, or authorized personnel in the event room or between the preparation and presentation rooms.</w:t>
      </w:r>
    </w:p>
    <w:p w14:paraId="1E7F97C8" w14:textId="77777777" w:rsidR="002441F6" w:rsidRPr="00C864AA" w:rsidRDefault="002441F6" w:rsidP="002441F6">
      <w:pPr>
        <w:tabs>
          <w:tab w:val="left" w:pos="540"/>
        </w:tabs>
        <w:rPr>
          <w:sz w:val="16"/>
          <w:szCs w:val="22"/>
        </w:rPr>
      </w:pPr>
    </w:p>
    <w:p w14:paraId="1FEE9FB6" w14:textId="082257C8" w:rsidR="002441F6" w:rsidRPr="00970749" w:rsidRDefault="002441F6" w:rsidP="002441F6">
      <w:pPr>
        <w:pStyle w:val="Heading2"/>
        <w:tabs>
          <w:tab w:val="left" w:pos="180"/>
          <w:tab w:val="left" w:pos="540"/>
        </w:tabs>
        <w:ind w:left="0"/>
        <w:rPr>
          <w:rFonts w:ascii="Times New Roman" w:hAnsi="Times New Roman"/>
          <w:b/>
          <w:i w:val="0"/>
          <w:sz w:val="22"/>
          <w:szCs w:val="22"/>
          <w:u w:val="single"/>
        </w:rPr>
      </w:pPr>
      <w:bookmarkStart w:id="87" w:name="_Toc299528574"/>
      <w:bookmarkStart w:id="88" w:name="_Toc342305198"/>
      <w:bookmarkStart w:id="89" w:name="UseofCellularPhonesSmartDevices"/>
      <w:r w:rsidRPr="00970749">
        <w:rPr>
          <w:rFonts w:ascii="Times New Roman" w:hAnsi="Times New Roman"/>
          <w:b/>
          <w:i w:val="0"/>
          <w:sz w:val="22"/>
          <w:szCs w:val="22"/>
          <w:u w:val="single"/>
        </w:rPr>
        <w:t>Use of Cellular Phones</w:t>
      </w:r>
      <w:bookmarkEnd w:id="87"/>
      <w:bookmarkEnd w:id="88"/>
      <w:r w:rsidR="00CB0D83">
        <w:rPr>
          <w:rFonts w:ascii="Times New Roman" w:hAnsi="Times New Roman"/>
          <w:b/>
          <w:i w:val="0"/>
          <w:sz w:val="22"/>
          <w:szCs w:val="22"/>
          <w:u w:val="single"/>
        </w:rPr>
        <w:t>/Smart Devices</w:t>
      </w:r>
    </w:p>
    <w:bookmarkEnd w:id="89"/>
    <w:p w14:paraId="360833CD" w14:textId="7199F8B6" w:rsidR="00B7736E" w:rsidRPr="00B7736E" w:rsidRDefault="00B7736E" w:rsidP="00B7736E">
      <w:pPr>
        <w:tabs>
          <w:tab w:val="left" w:pos="540"/>
        </w:tabs>
        <w:rPr>
          <w:sz w:val="22"/>
          <w:szCs w:val="22"/>
        </w:rPr>
      </w:pPr>
      <w:r w:rsidRPr="00DF009B">
        <w:rPr>
          <w:b/>
          <w:sz w:val="22"/>
          <w:szCs w:val="22"/>
        </w:rPr>
        <w:t>The use of cellular phones and/or smart devices, including digital watches, that can be used to record, transmit, receive, or play back audio, photographic, text, or video content in testing, preparation and presentation rooms is strictly prohibited.</w:t>
      </w:r>
      <w:r w:rsidRPr="00B7736E">
        <w:rPr>
          <w:sz w:val="22"/>
          <w:szCs w:val="22"/>
        </w:rPr>
        <w:t xml:space="preserve"> </w:t>
      </w:r>
      <w:r w:rsidR="003940E5" w:rsidRPr="00B7736E">
        <w:rPr>
          <w:sz w:val="22"/>
          <w:szCs w:val="22"/>
        </w:rPr>
        <w:t>If</w:t>
      </w:r>
      <w:r w:rsidRPr="00B7736E">
        <w:rPr>
          <w:sz w:val="22"/>
          <w:szCs w:val="22"/>
        </w:rPr>
        <w:t xml:space="preserve"> a </w:t>
      </w:r>
      <w:r w:rsidR="00980251">
        <w:rPr>
          <w:sz w:val="22"/>
          <w:szCs w:val="22"/>
        </w:rPr>
        <w:t>member</w:t>
      </w:r>
      <w:r w:rsidRPr="00B7736E">
        <w:rPr>
          <w:sz w:val="22"/>
          <w:szCs w:val="22"/>
        </w:rPr>
        <w:t>/team is utilizing a cellular phone as a mobile hotspot, the phone may be visible throughout the presentation and used to provide Internet, however, the phone</w:t>
      </w:r>
      <w:r w:rsidR="00075E61">
        <w:rPr>
          <w:sz w:val="22"/>
          <w:szCs w:val="22"/>
        </w:rPr>
        <w:t>’</w:t>
      </w:r>
      <w:r w:rsidRPr="00B7736E">
        <w:rPr>
          <w:sz w:val="22"/>
          <w:szCs w:val="22"/>
        </w:rPr>
        <w:t xml:space="preserve">s sole purpose can only be for Internet access or for displaying the </w:t>
      </w:r>
      <w:r w:rsidR="00980251">
        <w:rPr>
          <w:sz w:val="22"/>
          <w:szCs w:val="22"/>
        </w:rPr>
        <w:t>member</w:t>
      </w:r>
      <w:r w:rsidR="00075E61">
        <w:rPr>
          <w:sz w:val="22"/>
          <w:szCs w:val="22"/>
        </w:rPr>
        <w:t>’</w:t>
      </w:r>
      <w:r w:rsidR="00980251">
        <w:rPr>
          <w:sz w:val="22"/>
          <w:szCs w:val="22"/>
        </w:rPr>
        <w:t xml:space="preserve">s </w:t>
      </w:r>
      <w:r w:rsidRPr="00B7736E">
        <w:rPr>
          <w:sz w:val="22"/>
          <w:szCs w:val="22"/>
        </w:rPr>
        <w:t>work, no other use will be allowed.</w:t>
      </w:r>
    </w:p>
    <w:p w14:paraId="48766CB5" w14:textId="77777777" w:rsidR="002441F6" w:rsidRPr="00C864AA" w:rsidRDefault="002441F6" w:rsidP="002441F6">
      <w:pPr>
        <w:tabs>
          <w:tab w:val="left" w:pos="540"/>
        </w:tabs>
        <w:rPr>
          <w:sz w:val="22"/>
          <w:szCs w:val="22"/>
        </w:rPr>
      </w:pPr>
    </w:p>
    <w:p w14:paraId="023531C7" w14:textId="77777777" w:rsidR="002441F6" w:rsidRPr="00970749" w:rsidRDefault="002441F6" w:rsidP="002441F6">
      <w:pPr>
        <w:pStyle w:val="Heading2"/>
        <w:tabs>
          <w:tab w:val="left" w:pos="180"/>
          <w:tab w:val="left" w:pos="540"/>
        </w:tabs>
        <w:ind w:left="0"/>
        <w:rPr>
          <w:rFonts w:ascii="Times New Roman" w:hAnsi="Times New Roman"/>
          <w:b/>
          <w:i w:val="0"/>
          <w:sz w:val="22"/>
          <w:szCs w:val="22"/>
          <w:u w:val="single"/>
        </w:rPr>
      </w:pPr>
      <w:bookmarkStart w:id="90" w:name="_Toc342305199"/>
      <w:bookmarkStart w:id="91" w:name="PrintingRequirements"/>
      <w:r w:rsidRPr="00970749">
        <w:rPr>
          <w:rFonts w:ascii="Times New Roman" w:hAnsi="Times New Roman"/>
          <w:b/>
          <w:i w:val="0"/>
          <w:sz w:val="22"/>
          <w:szCs w:val="22"/>
          <w:u w:val="single"/>
        </w:rPr>
        <w:t>Printing Requirements</w:t>
      </w:r>
      <w:bookmarkEnd w:id="90"/>
    </w:p>
    <w:bookmarkEnd w:id="91"/>
    <w:p w14:paraId="4DC3407C" w14:textId="31648027" w:rsidR="002441F6" w:rsidRPr="00C864AA" w:rsidRDefault="002441F6" w:rsidP="002441F6">
      <w:pPr>
        <w:tabs>
          <w:tab w:val="left" w:pos="540"/>
        </w:tabs>
        <w:rPr>
          <w:rFonts w:eastAsia="Calibri"/>
          <w:sz w:val="22"/>
          <w:szCs w:val="22"/>
        </w:rPr>
      </w:pPr>
      <w:r w:rsidRPr="00C864AA">
        <w:rPr>
          <w:rFonts w:eastAsia="Calibri"/>
          <w:sz w:val="22"/>
          <w:szCs w:val="22"/>
        </w:rPr>
        <w:t xml:space="preserve">All printing in the computer lab must be in black/white or </w:t>
      </w:r>
      <w:r w:rsidRPr="006F4721">
        <w:rPr>
          <w:rFonts w:eastAsia="Calibri"/>
          <w:noProof/>
          <w:sz w:val="22"/>
          <w:szCs w:val="22"/>
        </w:rPr>
        <w:t>grayscale</w:t>
      </w:r>
      <w:r w:rsidRPr="00C864AA">
        <w:rPr>
          <w:rFonts w:eastAsia="Calibri"/>
          <w:sz w:val="22"/>
          <w:szCs w:val="22"/>
        </w:rPr>
        <w:t xml:space="preserve"> </w:t>
      </w:r>
      <w:r w:rsidR="003940E5" w:rsidRPr="00C864AA">
        <w:rPr>
          <w:rFonts w:eastAsia="Calibri"/>
          <w:sz w:val="22"/>
          <w:szCs w:val="22"/>
        </w:rPr>
        <w:t>except for</w:t>
      </w:r>
      <w:r w:rsidRPr="00C864AA">
        <w:rPr>
          <w:rFonts w:eastAsia="Calibri"/>
          <w:sz w:val="22"/>
          <w:szCs w:val="22"/>
        </w:rPr>
        <w:t xml:space="preserve"> Fundamental</w:t>
      </w:r>
      <w:r>
        <w:rPr>
          <w:rFonts w:eastAsia="Calibri"/>
          <w:sz w:val="22"/>
          <w:szCs w:val="22"/>
        </w:rPr>
        <w:t xml:space="preserve"> Desktop Publishing</w:t>
      </w:r>
      <w:r w:rsidRPr="00C864AA">
        <w:rPr>
          <w:rFonts w:eastAsia="Calibri"/>
          <w:sz w:val="22"/>
          <w:szCs w:val="22"/>
        </w:rPr>
        <w:t xml:space="preserve"> and</w:t>
      </w:r>
      <w:r>
        <w:rPr>
          <w:rFonts w:eastAsia="Calibri"/>
          <w:sz w:val="22"/>
          <w:szCs w:val="22"/>
        </w:rPr>
        <w:t xml:space="preserve"> </w:t>
      </w:r>
      <w:r w:rsidR="00E578F1">
        <w:rPr>
          <w:rFonts w:eastAsia="Calibri"/>
          <w:sz w:val="22"/>
          <w:szCs w:val="22"/>
        </w:rPr>
        <w:t>Advanced Desktop Publishing</w:t>
      </w:r>
      <w:r w:rsidRPr="00C864AA">
        <w:rPr>
          <w:rFonts w:eastAsia="Calibri"/>
          <w:sz w:val="22"/>
          <w:szCs w:val="22"/>
        </w:rPr>
        <w:t>.  For Fundamental Desktop Publishing and</w:t>
      </w:r>
      <w:r>
        <w:rPr>
          <w:rFonts w:eastAsia="Calibri"/>
          <w:sz w:val="22"/>
          <w:szCs w:val="22"/>
        </w:rPr>
        <w:t xml:space="preserve"> </w:t>
      </w:r>
      <w:r w:rsidR="00E578F1">
        <w:rPr>
          <w:rFonts w:eastAsia="Calibri"/>
          <w:sz w:val="22"/>
          <w:szCs w:val="22"/>
        </w:rPr>
        <w:t>Advanced Desktop Publishing</w:t>
      </w:r>
      <w:r w:rsidRPr="00C864AA">
        <w:rPr>
          <w:rFonts w:eastAsia="Calibri"/>
          <w:sz w:val="22"/>
          <w:szCs w:val="22"/>
        </w:rPr>
        <w:t xml:space="preserve">, </w:t>
      </w:r>
      <w:r w:rsidR="00980251">
        <w:rPr>
          <w:rFonts w:eastAsia="Calibri"/>
          <w:sz w:val="22"/>
          <w:szCs w:val="22"/>
        </w:rPr>
        <w:t>members</w:t>
      </w:r>
      <w:r w:rsidRPr="00C864AA">
        <w:rPr>
          <w:rFonts w:eastAsia="Calibri"/>
          <w:sz w:val="22"/>
          <w:szCs w:val="22"/>
        </w:rPr>
        <w:t xml:space="preserve"> will be permitted to bring </w:t>
      </w:r>
      <w:r w:rsidR="00ED7E9E">
        <w:rPr>
          <w:rFonts w:eastAsia="Calibri"/>
          <w:sz w:val="22"/>
          <w:szCs w:val="22"/>
        </w:rPr>
        <w:t>M</w:t>
      </w:r>
      <w:r w:rsidR="00CF5596">
        <w:rPr>
          <w:rFonts w:eastAsia="Calibri"/>
          <w:sz w:val="22"/>
          <w:szCs w:val="22"/>
        </w:rPr>
        <w:t>ac</w:t>
      </w:r>
      <w:r w:rsidRPr="00C864AA">
        <w:rPr>
          <w:rFonts w:eastAsia="Calibri"/>
          <w:sz w:val="22"/>
          <w:szCs w:val="22"/>
        </w:rPr>
        <w:t xml:space="preserve"> computers and equipment (see Guidelines for details).  </w:t>
      </w:r>
    </w:p>
    <w:p w14:paraId="568DC0CC" w14:textId="77777777" w:rsidR="002441F6" w:rsidRPr="00681DCF" w:rsidRDefault="002441F6" w:rsidP="002441F6">
      <w:pPr>
        <w:tabs>
          <w:tab w:val="left" w:pos="540"/>
        </w:tabs>
        <w:rPr>
          <w:rFonts w:eastAsia="Calibri"/>
          <w:sz w:val="16"/>
          <w:szCs w:val="16"/>
        </w:rPr>
      </w:pPr>
    </w:p>
    <w:p w14:paraId="172A243C" w14:textId="3AE74824" w:rsidR="002441F6" w:rsidRPr="00970749" w:rsidRDefault="002441F6" w:rsidP="002441F6">
      <w:pPr>
        <w:pStyle w:val="Heading2"/>
        <w:tabs>
          <w:tab w:val="left" w:pos="270"/>
          <w:tab w:val="left" w:pos="360"/>
          <w:tab w:val="left" w:pos="540"/>
        </w:tabs>
        <w:ind w:left="0"/>
        <w:rPr>
          <w:rFonts w:ascii="Times New Roman" w:hAnsi="Times New Roman"/>
          <w:i w:val="0"/>
          <w:sz w:val="22"/>
          <w:szCs w:val="22"/>
        </w:rPr>
      </w:pPr>
      <w:bookmarkStart w:id="92" w:name="_Toc299528576"/>
      <w:bookmarkStart w:id="93" w:name="_Toc342305200"/>
      <w:bookmarkStart w:id="94" w:name="ReproductionEquipment"/>
      <w:r w:rsidRPr="00970749">
        <w:rPr>
          <w:rFonts w:ascii="Times New Roman" w:hAnsi="Times New Roman"/>
          <w:b/>
          <w:i w:val="0"/>
          <w:sz w:val="22"/>
          <w:szCs w:val="22"/>
          <w:u w:val="single"/>
        </w:rPr>
        <w:t>Re</w:t>
      </w:r>
      <w:r w:rsidR="0093334C">
        <w:rPr>
          <w:rFonts w:ascii="Times New Roman" w:hAnsi="Times New Roman"/>
          <w:b/>
          <w:i w:val="0"/>
          <w:sz w:val="22"/>
          <w:szCs w:val="22"/>
          <w:u w:val="single"/>
        </w:rPr>
        <w:t>cording</w:t>
      </w:r>
      <w:r w:rsidRPr="00970749">
        <w:rPr>
          <w:rFonts w:ascii="Times New Roman" w:hAnsi="Times New Roman"/>
          <w:b/>
          <w:i w:val="0"/>
          <w:sz w:val="22"/>
          <w:szCs w:val="22"/>
          <w:u w:val="single"/>
        </w:rPr>
        <w:t xml:space="preserve"> Equipment</w:t>
      </w:r>
      <w:bookmarkEnd w:id="92"/>
      <w:bookmarkEnd w:id="93"/>
    </w:p>
    <w:bookmarkEnd w:id="94"/>
    <w:p w14:paraId="46BCC845" w14:textId="645F895F" w:rsidR="002441F6" w:rsidRPr="00C864AA" w:rsidRDefault="002441F6" w:rsidP="002441F6">
      <w:pPr>
        <w:tabs>
          <w:tab w:val="left" w:pos="540"/>
        </w:tabs>
        <w:rPr>
          <w:sz w:val="22"/>
          <w:szCs w:val="22"/>
        </w:rPr>
      </w:pPr>
      <w:r w:rsidRPr="00C864AA">
        <w:rPr>
          <w:sz w:val="22"/>
          <w:szCs w:val="22"/>
        </w:rPr>
        <w:t>No</w:t>
      </w:r>
      <w:r w:rsidR="0093334C">
        <w:rPr>
          <w:sz w:val="22"/>
          <w:szCs w:val="22"/>
        </w:rPr>
        <w:t xml:space="preserve"> recording e</w:t>
      </w:r>
      <w:r w:rsidRPr="00C864AA">
        <w:rPr>
          <w:sz w:val="22"/>
          <w:szCs w:val="22"/>
        </w:rPr>
        <w:t xml:space="preserve">quipment (video cameras, cameras, digital cameras, </w:t>
      </w:r>
      <w:r w:rsidR="00DF61BC" w:rsidRPr="00C864AA">
        <w:rPr>
          <w:sz w:val="22"/>
          <w:szCs w:val="22"/>
        </w:rPr>
        <w:t>tape,</w:t>
      </w:r>
      <w:r w:rsidRPr="00C864AA">
        <w:rPr>
          <w:sz w:val="22"/>
          <w:szCs w:val="22"/>
        </w:rPr>
        <w:t xml:space="preserve"> or digital recorders, etc.) will be allowed in the contest room and/or viewing area unless authorized by the Business Professionals of America </w:t>
      </w:r>
      <w:r w:rsidR="003B1322">
        <w:rPr>
          <w:sz w:val="22"/>
          <w:szCs w:val="22"/>
        </w:rPr>
        <w:t>State Advisor.</w:t>
      </w:r>
    </w:p>
    <w:p w14:paraId="535BDAED" w14:textId="77777777" w:rsidR="002441F6" w:rsidRPr="00C864AA" w:rsidRDefault="002441F6" w:rsidP="002441F6">
      <w:pPr>
        <w:tabs>
          <w:tab w:val="left" w:pos="540"/>
        </w:tabs>
        <w:rPr>
          <w:sz w:val="16"/>
          <w:szCs w:val="22"/>
        </w:rPr>
      </w:pPr>
    </w:p>
    <w:p w14:paraId="537784DE" w14:textId="77777777" w:rsidR="00934E37" w:rsidRDefault="00934E37">
      <w:pPr>
        <w:rPr>
          <w:b/>
          <w:sz w:val="22"/>
          <w:szCs w:val="22"/>
          <w:u w:val="single"/>
        </w:rPr>
      </w:pPr>
      <w:bookmarkStart w:id="95" w:name="NameBadges"/>
      <w:bookmarkStart w:id="96" w:name="_Toc342305201"/>
      <w:r>
        <w:rPr>
          <w:b/>
          <w:i/>
          <w:sz w:val="22"/>
          <w:szCs w:val="22"/>
          <w:u w:val="single"/>
        </w:rPr>
        <w:br w:type="page"/>
      </w:r>
    </w:p>
    <w:p w14:paraId="05EAAA77" w14:textId="511CA876" w:rsidR="002441F6" w:rsidRPr="00970749" w:rsidRDefault="002441F6" w:rsidP="002441F6">
      <w:pPr>
        <w:pStyle w:val="Heading2"/>
        <w:ind w:left="0"/>
        <w:rPr>
          <w:rFonts w:ascii="Times New Roman" w:hAnsi="Times New Roman"/>
          <w:b/>
          <w:i w:val="0"/>
          <w:sz w:val="22"/>
          <w:szCs w:val="22"/>
        </w:rPr>
      </w:pPr>
      <w:r w:rsidRPr="00970749">
        <w:rPr>
          <w:rFonts w:ascii="Times New Roman" w:hAnsi="Times New Roman"/>
          <w:b/>
          <w:i w:val="0"/>
          <w:sz w:val="22"/>
          <w:szCs w:val="22"/>
          <w:u w:val="single"/>
        </w:rPr>
        <w:t>Name Badges</w:t>
      </w:r>
    </w:p>
    <w:bookmarkEnd w:id="95"/>
    <w:p w14:paraId="169A4E15" w14:textId="2F155D86" w:rsidR="002441F6" w:rsidRDefault="00E578F1" w:rsidP="002441F6">
      <w:pPr>
        <w:widowControl w:val="0"/>
        <w:tabs>
          <w:tab w:val="left" w:pos="-99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sz w:val="22"/>
          <w:szCs w:val="22"/>
        </w:rPr>
      </w:pPr>
      <w:r>
        <w:rPr>
          <w:sz w:val="22"/>
          <w:szCs w:val="22"/>
        </w:rPr>
        <w:t>N</w:t>
      </w:r>
      <w:r w:rsidR="002441F6" w:rsidRPr="00F17120">
        <w:rPr>
          <w:sz w:val="22"/>
          <w:szCs w:val="22"/>
        </w:rPr>
        <w:t xml:space="preserve">ame </w:t>
      </w:r>
      <w:r w:rsidR="002441F6">
        <w:rPr>
          <w:sz w:val="22"/>
          <w:szCs w:val="22"/>
        </w:rPr>
        <w:t>badges</w:t>
      </w:r>
      <w:r w:rsidR="002441F6" w:rsidRPr="00F17120">
        <w:rPr>
          <w:sz w:val="22"/>
          <w:szCs w:val="22"/>
        </w:rPr>
        <w:t xml:space="preserve"> </w:t>
      </w:r>
      <w:r w:rsidR="003940E5">
        <w:rPr>
          <w:sz w:val="22"/>
          <w:szCs w:val="22"/>
        </w:rPr>
        <w:t xml:space="preserve">must </w:t>
      </w:r>
      <w:r w:rsidR="002441F6" w:rsidRPr="00F17120">
        <w:rPr>
          <w:sz w:val="22"/>
          <w:szCs w:val="22"/>
        </w:rPr>
        <w:t xml:space="preserve">be </w:t>
      </w:r>
      <w:r w:rsidR="002441F6">
        <w:rPr>
          <w:sz w:val="22"/>
          <w:szCs w:val="22"/>
        </w:rPr>
        <w:t>worn</w:t>
      </w:r>
      <w:r w:rsidR="002441F6" w:rsidRPr="00F17120">
        <w:rPr>
          <w:sz w:val="22"/>
          <w:szCs w:val="22"/>
        </w:rPr>
        <w:t xml:space="preserve"> at all times; it is permissible for </w:t>
      </w:r>
      <w:r w:rsidR="00980251">
        <w:rPr>
          <w:sz w:val="22"/>
          <w:szCs w:val="22"/>
        </w:rPr>
        <w:t>members</w:t>
      </w:r>
      <w:r w:rsidR="002441F6" w:rsidRPr="00F17120">
        <w:rPr>
          <w:sz w:val="22"/>
          <w:szCs w:val="22"/>
        </w:rPr>
        <w:t xml:space="preserve"> to introduce themselves to the judges.</w:t>
      </w:r>
    </w:p>
    <w:p w14:paraId="38B22D9B" w14:textId="77777777" w:rsidR="002441F6" w:rsidRDefault="002441F6" w:rsidP="002441F6">
      <w:pPr>
        <w:widowControl w:val="0"/>
        <w:tabs>
          <w:tab w:val="left" w:pos="-99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sz w:val="22"/>
          <w:szCs w:val="22"/>
        </w:rPr>
      </w:pPr>
    </w:p>
    <w:p w14:paraId="268C7312" w14:textId="77777777" w:rsidR="002441F6" w:rsidRPr="00681DCF" w:rsidRDefault="002441F6" w:rsidP="002441F6">
      <w:pPr>
        <w:widowControl w:val="0"/>
        <w:tabs>
          <w:tab w:val="left" w:pos="-99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sz w:val="22"/>
          <w:szCs w:val="22"/>
        </w:rPr>
      </w:pPr>
      <w:bookmarkStart w:id="97" w:name="ReleaseForms"/>
      <w:r w:rsidRPr="00970749">
        <w:rPr>
          <w:b/>
          <w:sz w:val="22"/>
          <w:szCs w:val="22"/>
          <w:u w:val="single"/>
        </w:rPr>
        <w:t>Release Forms</w:t>
      </w:r>
    </w:p>
    <w:bookmarkEnd w:id="97"/>
    <w:p w14:paraId="75273242" w14:textId="2F8C5EDF" w:rsidR="002441F6" w:rsidRPr="0093049D" w:rsidRDefault="002441F6" w:rsidP="002441F6">
      <w:pPr>
        <w:widowControl w:val="0"/>
        <w:tabs>
          <w:tab w:val="left" w:pos="-99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sz w:val="22"/>
          <w:szCs w:val="22"/>
        </w:rPr>
      </w:pPr>
      <w:r>
        <w:rPr>
          <w:sz w:val="22"/>
          <w:szCs w:val="22"/>
        </w:rPr>
        <w:t xml:space="preserve">When </w:t>
      </w:r>
      <w:hyperlink r:id="rId23" w:history="1">
        <w:hyperlink r:id="rId24" w:history="1">
          <w:r w:rsidR="007B0328" w:rsidRPr="007B0328">
            <w:rPr>
              <w:rStyle w:val="Hyperlink"/>
              <w:sz w:val="22"/>
              <w:szCs w:val="22"/>
            </w:rPr>
            <w:t>Release Form</w:t>
          </w:r>
        </w:hyperlink>
      </w:hyperlink>
      <w:r w:rsidR="007B0328">
        <w:rPr>
          <w:rStyle w:val="Hyperlink"/>
          <w:sz w:val="22"/>
          <w:szCs w:val="22"/>
        </w:rPr>
        <w:t>s</w:t>
      </w:r>
      <w:r>
        <w:rPr>
          <w:sz w:val="22"/>
          <w:szCs w:val="22"/>
        </w:rPr>
        <w:t xml:space="preserve"> are required, any student included in the project must submit a </w:t>
      </w:r>
      <w:hyperlink r:id="rId25" w:history="1">
        <w:hyperlink r:id="rId26" w:history="1">
          <w:r w:rsidR="007B0328" w:rsidRPr="007B0328">
            <w:rPr>
              <w:rStyle w:val="Hyperlink"/>
              <w:sz w:val="22"/>
              <w:szCs w:val="22"/>
            </w:rPr>
            <w:t>Release Form</w:t>
          </w:r>
        </w:hyperlink>
      </w:hyperlink>
      <w:r>
        <w:rPr>
          <w:sz w:val="22"/>
          <w:szCs w:val="22"/>
        </w:rPr>
        <w:t>; this includes individuals and all team members.</w:t>
      </w:r>
      <w:r w:rsidR="00DD082E">
        <w:rPr>
          <w:sz w:val="22"/>
          <w:szCs w:val="22"/>
        </w:rPr>
        <w:t xml:space="preserve">  </w:t>
      </w:r>
      <w:hyperlink r:id="rId27" w:history="1">
        <w:hyperlink r:id="rId28" w:history="1">
          <w:r w:rsidR="007B0328" w:rsidRPr="007B0328">
            <w:rPr>
              <w:rStyle w:val="Hyperlink"/>
              <w:sz w:val="22"/>
              <w:szCs w:val="22"/>
            </w:rPr>
            <w:t>Release Form</w:t>
          </w:r>
        </w:hyperlink>
      </w:hyperlink>
      <w:r w:rsidR="007B0328">
        <w:rPr>
          <w:rStyle w:val="Hyperlink"/>
          <w:sz w:val="22"/>
          <w:szCs w:val="22"/>
        </w:rPr>
        <w:t>s</w:t>
      </w:r>
      <w:r w:rsidR="00DD082E">
        <w:rPr>
          <w:sz w:val="22"/>
          <w:szCs w:val="22"/>
        </w:rPr>
        <w:t xml:space="preserve"> may</w:t>
      </w:r>
      <w:r w:rsidR="00CF5596">
        <w:rPr>
          <w:sz w:val="22"/>
          <w:szCs w:val="22"/>
        </w:rPr>
        <w:t xml:space="preserve"> be handwritten</w:t>
      </w:r>
      <w:r w:rsidR="00DD082E">
        <w:rPr>
          <w:sz w:val="22"/>
          <w:szCs w:val="22"/>
        </w:rPr>
        <w:t xml:space="preserve">.  Illegible forms will </w:t>
      </w:r>
      <w:r w:rsidR="00DD082E" w:rsidRPr="003F5096">
        <w:rPr>
          <w:i/>
          <w:sz w:val="22"/>
          <w:szCs w:val="22"/>
        </w:rPr>
        <w:t>not</w:t>
      </w:r>
      <w:r w:rsidR="00DD082E">
        <w:rPr>
          <w:sz w:val="22"/>
          <w:szCs w:val="22"/>
        </w:rPr>
        <w:t xml:space="preserve"> be accepted.</w:t>
      </w:r>
    </w:p>
    <w:p w14:paraId="7BBFFB12" w14:textId="77777777" w:rsidR="002441F6" w:rsidRPr="004D1869" w:rsidRDefault="002441F6" w:rsidP="002441F6">
      <w:pPr>
        <w:rPr>
          <w:sz w:val="22"/>
          <w:szCs w:val="22"/>
        </w:rPr>
      </w:pPr>
    </w:p>
    <w:p w14:paraId="0F0FCD5D" w14:textId="3A0FF371" w:rsidR="002441F6" w:rsidRPr="00970749" w:rsidRDefault="00980251" w:rsidP="002441F6">
      <w:pPr>
        <w:pStyle w:val="Heading2"/>
        <w:ind w:left="0"/>
        <w:jc w:val="both"/>
        <w:rPr>
          <w:rFonts w:ascii="Times New Roman" w:hAnsi="Times New Roman"/>
          <w:b/>
          <w:i w:val="0"/>
          <w:sz w:val="22"/>
          <w:szCs w:val="22"/>
          <w:u w:val="single"/>
        </w:rPr>
      </w:pPr>
      <w:bookmarkStart w:id="98" w:name="ContestantProvidedEquipment"/>
      <w:r>
        <w:rPr>
          <w:rFonts w:ascii="Times New Roman" w:hAnsi="Times New Roman"/>
          <w:b/>
          <w:i w:val="0"/>
          <w:sz w:val="22"/>
          <w:szCs w:val="22"/>
          <w:u w:val="single"/>
        </w:rPr>
        <w:t>Member</w:t>
      </w:r>
      <w:r w:rsidR="00893B75">
        <w:rPr>
          <w:rFonts w:ascii="Times New Roman" w:hAnsi="Times New Roman"/>
          <w:b/>
          <w:i w:val="0"/>
          <w:sz w:val="22"/>
          <w:szCs w:val="22"/>
          <w:u w:val="single"/>
        </w:rPr>
        <w:t>-</w:t>
      </w:r>
      <w:r w:rsidR="002441F6" w:rsidRPr="00970749">
        <w:rPr>
          <w:rFonts w:ascii="Times New Roman" w:hAnsi="Times New Roman"/>
          <w:b/>
          <w:i w:val="0"/>
          <w:sz w:val="22"/>
          <w:szCs w:val="22"/>
          <w:u w:val="single"/>
        </w:rPr>
        <w:t>Provided Equipment</w:t>
      </w:r>
      <w:bookmarkEnd w:id="96"/>
    </w:p>
    <w:bookmarkEnd w:id="98"/>
    <w:p w14:paraId="6D209C4A" w14:textId="62F1410F" w:rsidR="00937FD8" w:rsidRPr="00E506AF" w:rsidRDefault="002441F6" w:rsidP="00937FD8">
      <w:pPr>
        <w:tabs>
          <w:tab w:val="left" w:pos="1980"/>
        </w:tabs>
        <w:rPr>
          <w:sz w:val="22"/>
          <w:szCs w:val="22"/>
        </w:rPr>
      </w:pPr>
      <w:r w:rsidRPr="00C864AA">
        <w:rPr>
          <w:sz w:val="22"/>
          <w:szCs w:val="22"/>
        </w:rPr>
        <w:t xml:space="preserve">Some events permit </w:t>
      </w:r>
      <w:r w:rsidR="00980251">
        <w:rPr>
          <w:sz w:val="22"/>
          <w:szCs w:val="22"/>
        </w:rPr>
        <w:t>members</w:t>
      </w:r>
      <w:r w:rsidRPr="00C864AA">
        <w:rPr>
          <w:sz w:val="22"/>
          <w:szCs w:val="22"/>
        </w:rPr>
        <w:t xml:space="preserve"> to bring their own equipment for presentation or preparation of competition.  In these cases, </w:t>
      </w:r>
      <w:r w:rsidR="00980251">
        <w:rPr>
          <w:sz w:val="22"/>
          <w:szCs w:val="22"/>
        </w:rPr>
        <w:t xml:space="preserve">members </w:t>
      </w:r>
      <w:r w:rsidRPr="00C864AA">
        <w:rPr>
          <w:sz w:val="22"/>
          <w:szCs w:val="22"/>
        </w:rPr>
        <w:t xml:space="preserve">are permitted to bring their own laptops, printers, projectors, </w:t>
      </w:r>
      <w:r>
        <w:rPr>
          <w:sz w:val="22"/>
          <w:szCs w:val="22"/>
        </w:rPr>
        <w:t xml:space="preserve">or </w:t>
      </w:r>
      <w:r w:rsidRPr="00C864AA">
        <w:rPr>
          <w:sz w:val="22"/>
          <w:szCs w:val="22"/>
        </w:rPr>
        <w:t>iPads (or similar tablet devices).  Computers or tablets may be used in place of projectors</w:t>
      </w:r>
      <w:r w:rsidR="00937FD8">
        <w:rPr>
          <w:sz w:val="22"/>
          <w:szCs w:val="22"/>
        </w:rPr>
        <w:t>.</w:t>
      </w:r>
      <w:r w:rsidR="00937FD8" w:rsidRPr="00937FD8">
        <w:rPr>
          <w:sz w:val="22"/>
          <w:szCs w:val="22"/>
        </w:rPr>
        <w:t xml:space="preserve"> </w:t>
      </w:r>
      <w:r w:rsidR="00937FD8">
        <w:rPr>
          <w:sz w:val="22"/>
          <w:szCs w:val="22"/>
        </w:rPr>
        <w:t xml:space="preserve">Members </w:t>
      </w:r>
      <w:r w:rsidR="00937FD8" w:rsidRPr="00E506AF">
        <w:rPr>
          <w:sz w:val="22"/>
          <w:szCs w:val="22"/>
        </w:rPr>
        <w:t>are totally responsible for the operation and technical support of their equipment.</w:t>
      </w:r>
    </w:p>
    <w:p w14:paraId="6C462AF2" w14:textId="1718B11B" w:rsidR="002441F6" w:rsidRPr="00C864AA" w:rsidRDefault="002441F6" w:rsidP="002441F6">
      <w:pPr>
        <w:tabs>
          <w:tab w:val="left" w:pos="540"/>
        </w:tabs>
        <w:rPr>
          <w:sz w:val="22"/>
          <w:szCs w:val="22"/>
        </w:rPr>
      </w:pPr>
    </w:p>
    <w:p w14:paraId="3FF53AB8" w14:textId="77777777" w:rsidR="002441F6" w:rsidRPr="00C864AA" w:rsidRDefault="002441F6" w:rsidP="002441F6">
      <w:r w:rsidRPr="00C864AA">
        <w:br w:type="page"/>
      </w:r>
    </w:p>
    <w:p w14:paraId="07A31530" w14:textId="1E0E7A80" w:rsidR="0073212C" w:rsidRPr="003A53E9" w:rsidRDefault="0073212C" w:rsidP="009A6DBB">
      <w:pPr>
        <w:jc w:val="center"/>
        <w:rPr>
          <w:b/>
          <w:color w:val="000000"/>
          <w:sz w:val="28"/>
          <w:szCs w:val="28"/>
          <w:u w:val="single"/>
        </w:rPr>
      </w:pPr>
      <w:bookmarkStart w:id="99" w:name="_NLC_Calculator_Guidelines"/>
      <w:bookmarkStart w:id="100" w:name="NLCCALCULATORGUIDELINES"/>
      <w:bookmarkStart w:id="101" w:name="_Toc299528577"/>
      <w:bookmarkStart w:id="102" w:name="_Toc342305202"/>
      <w:bookmarkEnd w:id="99"/>
      <w:r w:rsidRPr="003A53E9">
        <w:rPr>
          <w:b/>
          <w:color w:val="000000"/>
          <w:sz w:val="28"/>
          <w:szCs w:val="28"/>
          <w:u w:val="single"/>
        </w:rPr>
        <w:t>C</w:t>
      </w:r>
      <w:r>
        <w:rPr>
          <w:b/>
          <w:color w:val="000000"/>
          <w:sz w:val="28"/>
          <w:szCs w:val="28"/>
          <w:u w:val="single"/>
        </w:rPr>
        <w:t>ALCULATOR GUIDELINES</w:t>
      </w:r>
    </w:p>
    <w:bookmarkEnd w:id="100"/>
    <w:p w14:paraId="16707954" w14:textId="77777777" w:rsidR="0073212C" w:rsidRPr="00DD7BEB" w:rsidRDefault="0073212C" w:rsidP="0073212C">
      <w:pPr>
        <w:spacing w:before="100" w:beforeAutospacing="1" w:after="100" w:afterAutospacing="1"/>
        <w:rPr>
          <w:color w:val="000000"/>
          <w:sz w:val="22"/>
          <w:szCs w:val="22"/>
        </w:rPr>
      </w:pPr>
      <w:r w:rsidRPr="00DD7BEB">
        <w:rPr>
          <w:color w:val="000000"/>
          <w:sz w:val="22"/>
          <w:szCs w:val="22"/>
        </w:rPr>
        <w:t xml:space="preserve">Students must ensure their calculator works properly, as the testing center will </w:t>
      </w:r>
      <w:r w:rsidRPr="00AE68CB">
        <w:rPr>
          <w:i/>
          <w:color w:val="000000"/>
          <w:sz w:val="22"/>
          <w:szCs w:val="22"/>
        </w:rPr>
        <w:t>not</w:t>
      </w:r>
      <w:r w:rsidRPr="00DD7BEB">
        <w:rPr>
          <w:color w:val="000000"/>
          <w:sz w:val="22"/>
          <w:szCs w:val="22"/>
        </w:rPr>
        <w:t xml:space="preserve"> provide batteries or spare calculators. </w:t>
      </w:r>
      <w:r>
        <w:rPr>
          <w:color w:val="000000"/>
          <w:sz w:val="22"/>
          <w:szCs w:val="22"/>
        </w:rPr>
        <w:t>Students</w:t>
      </w:r>
      <w:r w:rsidRPr="00DD7BEB">
        <w:rPr>
          <w:color w:val="000000"/>
          <w:sz w:val="22"/>
          <w:szCs w:val="22"/>
        </w:rPr>
        <w:t xml:space="preserve"> may use only their own calculator. Students may bring a backup calculator in case their primary calculator fails.</w:t>
      </w:r>
    </w:p>
    <w:p w14:paraId="73EB4967" w14:textId="474A527D" w:rsidR="0073212C" w:rsidRDefault="0073212C" w:rsidP="0073212C">
      <w:pPr>
        <w:spacing w:before="100" w:beforeAutospacing="1" w:after="100" w:afterAutospacing="1"/>
        <w:rPr>
          <w:color w:val="000000"/>
          <w:sz w:val="22"/>
          <w:szCs w:val="22"/>
        </w:rPr>
      </w:pPr>
      <w:r w:rsidRPr="00DD7BEB">
        <w:rPr>
          <w:color w:val="000000"/>
          <w:sz w:val="22"/>
          <w:szCs w:val="22"/>
        </w:rPr>
        <w:t>ACT</w:t>
      </w:r>
      <w:r w:rsidR="00F508A8">
        <w:rPr>
          <w:color w:val="000000"/>
          <w:sz w:val="22"/>
          <w:szCs w:val="22"/>
        </w:rPr>
        <w:t>-</w:t>
      </w:r>
      <w:r w:rsidRPr="00DD7BEB">
        <w:rPr>
          <w:color w:val="000000"/>
          <w:sz w:val="22"/>
          <w:szCs w:val="22"/>
        </w:rPr>
        <w:t>approved calculators include four</w:t>
      </w:r>
      <w:r w:rsidR="00F508A8">
        <w:rPr>
          <w:color w:val="000000"/>
          <w:sz w:val="22"/>
          <w:szCs w:val="22"/>
        </w:rPr>
        <w:t>-</w:t>
      </w:r>
      <w:r w:rsidRPr="00DD7BEB">
        <w:rPr>
          <w:color w:val="000000"/>
          <w:sz w:val="22"/>
          <w:szCs w:val="22"/>
        </w:rPr>
        <w:t>function, scientific</w:t>
      </w:r>
      <w:r w:rsidR="00F508A8">
        <w:rPr>
          <w:color w:val="000000"/>
          <w:sz w:val="22"/>
          <w:szCs w:val="22"/>
        </w:rPr>
        <w:t>,</w:t>
      </w:r>
      <w:r w:rsidRPr="00DD7BEB">
        <w:rPr>
          <w:color w:val="000000"/>
          <w:sz w:val="22"/>
          <w:szCs w:val="22"/>
        </w:rPr>
        <w:t xml:space="preserve"> or graph</w:t>
      </w:r>
      <w:r>
        <w:rPr>
          <w:color w:val="000000"/>
          <w:sz w:val="22"/>
          <w:szCs w:val="22"/>
        </w:rPr>
        <w:t>ing</w:t>
      </w:r>
      <w:r w:rsidRPr="00DD7BEB">
        <w:rPr>
          <w:color w:val="000000"/>
          <w:sz w:val="22"/>
          <w:szCs w:val="22"/>
        </w:rPr>
        <w:t xml:space="preserve"> calculators. Certain calculators are entirely prohibited while others are permitted with modifications.</w:t>
      </w:r>
    </w:p>
    <w:p w14:paraId="246BF5F9" w14:textId="77777777" w:rsidR="0073212C" w:rsidRPr="007030A0" w:rsidRDefault="0073212C" w:rsidP="0073212C">
      <w:pPr>
        <w:rPr>
          <w:b/>
          <w:color w:val="000000"/>
          <w:sz w:val="22"/>
          <w:szCs w:val="22"/>
        </w:rPr>
      </w:pPr>
      <w:r w:rsidRPr="007030A0">
        <w:rPr>
          <w:b/>
          <w:color w:val="000000"/>
          <w:sz w:val="22"/>
          <w:szCs w:val="22"/>
        </w:rPr>
        <w:t>Prohibited calculators include:</w:t>
      </w:r>
    </w:p>
    <w:p w14:paraId="5CC8072E" w14:textId="39A807C8" w:rsidR="0073212C" w:rsidRPr="00010CCF" w:rsidRDefault="0073212C" w:rsidP="009123A6">
      <w:pPr>
        <w:numPr>
          <w:ilvl w:val="0"/>
          <w:numId w:val="9"/>
        </w:numPr>
        <w:tabs>
          <w:tab w:val="left" w:pos="720"/>
        </w:tabs>
        <w:rPr>
          <w:color w:val="000000"/>
          <w:sz w:val="22"/>
          <w:szCs w:val="22"/>
        </w:rPr>
      </w:pPr>
      <w:r w:rsidRPr="00010CCF">
        <w:rPr>
          <w:color w:val="000000"/>
          <w:sz w:val="22"/>
          <w:szCs w:val="22"/>
        </w:rPr>
        <w:t>Texas Instruments models beginning with TI</w:t>
      </w:r>
      <w:r w:rsidR="00893B75">
        <w:rPr>
          <w:color w:val="000000"/>
          <w:sz w:val="22"/>
          <w:szCs w:val="22"/>
        </w:rPr>
        <w:t>-</w:t>
      </w:r>
      <w:r w:rsidRPr="00010CCF">
        <w:rPr>
          <w:color w:val="000000"/>
          <w:sz w:val="22"/>
          <w:szCs w:val="22"/>
        </w:rPr>
        <w:t>89 and TI</w:t>
      </w:r>
      <w:r w:rsidR="00893B75">
        <w:rPr>
          <w:color w:val="000000"/>
          <w:sz w:val="22"/>
          <w:szCs w:val="22"/>
        </w:rPr>
        <w:t>-</w:t>
      </w:r>
      <w:r w:rsidRPr="00010CCF">
        <w:rPr>
          <w:color w:val="000000"/>
          <w:sz w:val="22"/>
          <w:szCs w:val="22"/>
        </w:rPr>
        <w:t>92, TI</w:t>
      </w:r>
      <w:r w:rsidR="00893B75">
        <w:rPr>
          <w:color w:val="000000"/>
          <w:sz w:val="22"/>
          <w:szCs w:val="22"/>
        </w:rPr>
        <w:t>-</w:t>
      </w:r>
      <w:r w:rsidRPr="00010CCF">
        <w:rPr>
          <w:color w:val="000000"/>
          <w:sz w:val="22"/>
          <w:szCs w:val="22"/>
        </w:rPr>
        <w:t>Nspire CAS (Note: The TI</w:t>
      </w:r>
      <w:r w:rsidR="00893B75">
        <w:rPr>
          <w:color w:val="000000"/>
          <w:sz w:val="22"/>
          <w:szCs w:val="22"/>
        </w:rPr>
        <w:t>-</w:t>
      </w:r>
      <w:r w:rsidRPr="00010CCF">
        <w:rPr>
          <w:color w:val="000000"/>
          <w:sz w:val="22"/>
          <w:szCs w:val="22"/>
        </w:rPr>
        <w:t>Nspire (non</w:t>
      </w:r>
      <w:r w:rsidR="00893B75">
        <w:rPr>
          <w:color w:val="000000"/>
          <w:sz w:val="22"/>
          <w:szCs w:val="22"/>
        </w:rPr>
        <w:t>-</w:t>
      </w:r>
      <w:r w:rsidRPr="00010CCF">
        <w:rPr>
          <w:color w:val="000000"/>
          <w:sz w:val="22"/>
          <w:szCs w:val="22"/>
        </w:rPr>
        <w:t>CAS) is permitted</w:t>
      </w:r>
      <w:r w:rsidR="00F508A8">
        <w:rPr>
          <w:color w:val="000000"/>
          <w:sz w:val="22"/>
          <w:szCs w:val="22"/>
        </w:rPr>
        <w:t>.</w:t>
      </w:r>
      <w:r>
        <w:rPr>
          <w:color w:val="000000"/>
          <w:sz w:val="22"/>
          <w:szCs w:val="22"/>
        </w:rPr>
        <w:t>)</w:t>
      </w:r>
    </w:p>
    <w:p w14:paraId="00C8529F" w14:textId="77777777" w:rsidR="0073212C" w:rsidRPr="00010CCF" w:rsidRDefault="0073212C" w:rsidP="009123A6">
      <w:pPr>
        <w:numPr>
          <w:ilvl w:val="0"/>
          <w:numId w:val="9"/>
        </w:numPr>
        <w:tabs>
          <w:tab w:val="clear" w:pos="720"/>
        </w:tabs>
        <w:rPr>
          <w:color w:val="000000"/>
          <w:sz w:val="22"/>
          <w:szCs w:val="22"/>
        </w:rPr>
      </w:pPr>
      <w:r w:rsidRPr="00010CCF">
        <w:rPr>
          <w:color w:val="000000"/>
          <w:sz w:val="22"/>
          <w:szCs w:val="22"/>
        </w:rPr>
        <w:t xml:space="preserve">Hewlett Packard models beginning with HP Prime, HP 48GII, HP 40G, HP 49G, HP 50G </w:t>
      </w:r>
    </w:p>
    <w:p w14:paraId="20164840" w14:textId="7E3F4E35" w:rsidR="0073212C" w:rsidRPr="00010CCF" w:rsidRDefault="0073212C" w:rsidP="009123A6">
      <w:pPr>
        <w:numPr>
          <w:ilvl w:val="0"/>
          <w:numId w:val="9"/>
        </w:numPr>
        <w:tabs>
          <w:tab w:val="clear" w:pos="720"/>
        </w:tabs>
        <w:rPr>
          <w:color w:val="000000"/>
          <w:sz w:val="22"/>
          <w:szCs w:val="22"/>
        </w:rPr>
      </w:pPr>
      <w:r w:rsidRPr="00010CCF">
        <w:rPr>
          <w:color w:val="000000"/>
          <w:sz w:val="22"/>
          <w:szCs w:val="22"/>
        </w:rPr>
        <w:t>Casio models including fx</w:t>
      </w:r>
      <w:r w:rsidR="00893B75">
        <w:rPr>
          <w:color w:val="000000"/>
          <w:sz w:val="22"/>
          <w:szCs w:val="22"/>
        </w:rPr>
        <w:t>-</w:t>
      </w:r>
      <w:r w:rsidRPr="00010CCF">
        <w:rPr>
          <w:color w:val="000000"/>
          <w:sz w:val="22"/>
          <w:szCs w:val="22"/>
        </w:rPr>
        <w:t xml:space="preserve">CP400 (ClassPad 400), Algebra fx 2.0, ClassPad 300 </w:t>
      </w:r>
      <w:r w:rsidR="00EE7B56">
        <w:rPr>
          <w:color w:val="000000"/>
          <w:sz w:val="22"/>
          <w:szCs w:val="22"/>
        </w:rPr>
        <w:t>and</w:t>
      </w:r>
      <w:r w:rsidRPr="00010CCF">
        <w:rPr>
          <w:color w:val="000000"/>
          <w:sz w:val="22"/>
          <w:szCs w:val="22"/>
        </w:rPr>
        <w:t xml:space="preserve"> 330, and all models beginning with CFX 9970G</w:t>
      </w:r>
    </w:p>
    <w:p w14:paraId="11DE725B" w14:textId="5DA83D31" w:rsidR="0073212C" w:rsidRPr="00010CCF" w:rsidRDefault="0073212C" w:rsidP="009123A6">
      <w:pPr>
        <w:numPr>
          <w:ilvl w:val="0"/>
          <w:numId w:val="9"/>
        </w:numPr>
        <w:tabs>
          <w:tab w:val="clear" w:pos="720"/>
        </w:tabs>
        <w:rPr>
          <w:color w:val="000000"/>
          <w:sz w:val="22"/>
          <w:szCs w:val="22"/>
        </w:rPr>
      </w:pPr>
      <w:r w:rsidRPr="00010CCF">
        <w:rPr>
          <w:color w:val="000000"/>
          <w:sz w:val="22"/>
          <w:szCs w:val="22"/>
        </w:rPr>
        <w:t>Electronic writing pads or pen</w:t>
      </w:r>
      <w:r w:rsidR="00F508A8">
        <w:rPr>
          <w:color w:val="000000"/>
          <w:sz w:val="22"/>
          <w:szCs w:val="22"/>
        </w:rPr>
        <w:t>-</w:t>
      </w:r>
      <w:r w:rsidRPr="00010CCF">
        <w:rPr>
          <w:color w:val="000000"/>
          <w:sz w:val="22"/>
          <w:szCs w:val="22"/>
        </w:rPr>
        <w:t>input devices (Note: The Sharp EL</w:t>
      </w:r>
      <w:r>
        <w:rPr>
          <w:color w:val="000000"/>
          <w:sz w:val="22"/>
          <w:szCs w:val="22"/>
        </w:rPr>
        <w:t xml:space="preserve"> </w:t>
      </w:r>
      <w:r w:rsidRPr="00010CCF">
        <w:rPr>
          <w:color w:val="000000"/>
          <w:sz w:val="22"/>
          <w:szCs w:val="22"/>
        </w:rPr>
        <w:t>9600 is permitted</w:t>
      </w:r>
      <w:r w:rsidR="00F508A8">
        <w:rPr>
          <w:color w:val="000000"/>
          <w:sz w:val="22"/>
          <w:szCs w:val="22"/>
        </w:rPr>
        <w:t>.</w:t>
      </w:r>
      <w:r w:rsidRPr="00010CCF">
        <w:rPr>
          <w:color w:val="000000"/>
          <w:sz w:val="22"/>
          <w:szCs w:val="22"/>
        </w:rPr>
        <w:t>)</w:t>
      </w:r>
    </w:p>
    <w:p w14:paraId="1DD5C765" w14:textId="6E4C5C77" w:rsidR="0073212C" w:rsidRPr="00010CCF" w:rsidRDefault="0073212C" w:rsidP="009123A6">
      <w:pPr>
        <w:numPr>
          <w:ilvl w:val="0"/>
          <w:numId w:val="9"/>
        </w:numPr>
        <w:tabs>
          <w:tab w:val="clear" w:pos="720"/>
        </w:tabs>
        <w:rPr>
          <w:color w:val="000000"/>
          <w:sz w:val="22"/>
          <w:szCs w:val="22"/>
        </w:rPr>
      </w:pPr>
      <w:r>
        <w:rPr>
          <w:color w:val="000000"/>
          <w:sz w:val="22"/>
          <w:szCs w:val="22"/>
        </w:rPr>
        <w:t>H</w:t>
      </w:r>
      <w:r w:rsidRPr="00010CCF">
        <w:rPr>
          <w:color w:val="000000"/>
          <w:sz w:val="22"/>
          <w:szCs w:val="22"/>
        </w:rPr>
        <w:t>andheld, tablet</w:t>
      </w:r>
      <w:r w:rsidR="00F508A8">
        <w:rPr>
          <w:color w:val="000000"/>
          <w:sz w:val="22"/>
          <w:szCs w:val="22"/>
        </w:rPr>
        <w:t>,</w:t>
      </w:r>
      <w:r w:rsidRPr="00010CCF">
        <w:rPr>
          <w:color w:val="000000"/>
          <w:sz w:val="22"/>
          <w:szCs w:val="22"/>
        </w:rPr>
        <w:t xml:space="preserve"> or laptop computers, including PDAs</w:t>
      </w:r>
    </w:p>
    <w:p w14:paraId="2D4F1D9C" w14:textId="77777777" w:rsidR="0073212C" w:rsidRPr="00010CCF" w:rsidRDefault="0073212C" w:rsidP="009123A6">
      <w:pPr>
        <w:numPr>
          <w:ilvl w:val="0"/>
          <w:numId w:val="9"/>
        </w:numPr>
        <w:tabs>
          <w:tab w:val="clear" w:pos="720"/>
        </w:tabs>
        <w:rPr>
          <w:color w:val="000000"/>
          <w:sz w:val="22"/>
          <w:szCs w:val="22"/>
        </w:rPr>
      </w:pPr>
      <w:r w:rsidRPr="00010CCF">
        <w:rPr>
          <w:color w:val="000000"/>
          <w:sz w:val="22"/>
          <w:szCs w:val="22"/>
        </w:rPr>
        <w:t>Cell phone calculators or any other electronic communications devices</w:t>
      </w:r>
    </w:p>
    <w:p w14:paraId="4F2FB66F" w14:textId="77777777" w:rsidR="0073212C" w:rsidRPr="00010CCF" w:rsidRDefault="0073212C" w:rsidP="009123A6">
      <w:pPr>
        <w:numPr>
          <w:ilvl w:val="0"/>
          <w:numId w:val="9"/>
        </w:numPr>
        <w:tabs>
          <w:tab w:val="clear" w:pos="720"/>
        </w:tabs>
        <w:rPr>
          <w:color w:val="000000"/>
          <w:sz w:val="16"/>
          <w:szCs w:val="22"/>
        </w:rPr>
      </w:pPr>
      <w:r w:rsidRPr="00010CCF">
        <w:rPr>
          <w:color w:val="000000"/>
          <w:sz w:val="22"/>
          <w:szCs w:val="22"/>
        </w:rPr>
        <w:t>Calculators with typewriter keypads in QWERTY format</w:t>
      </w:r>
      <w:r>
        <w:rPr>
          <w:color w:val="000000"/>
          <w:sz w:val="22"/>
          <w:szCs w:val="22"/>
        </w:rPr>
        <w:t xml:space="preserve"> (Note: Letter keys not in QWERTY are permitted.)</w:t>
      </w:r>
    </w:p>
    <w:p w14:paraId="7476B0D3" w14:textId="77777777" w:rsidR="0073212C" w:rsidRDefault="0073212C" w:rsidP="0073212C">
      <w:pPr>
        <w:ind w:left="1166"/>
        <w:rPr>
          <w:color w:val="000000"/>
          <w:sz w:val="16"/>
          <w:szCs w:val="22"/>
        </w:rPr>
      </w:pPr>
    </w:p>
    <w:p w14:paraId="086A97C6" w14:textId="77777777" w:rsidR="0073212C" w:rsidRDefault="0073212C" w:rsidP="0073212C">
      <w:pPr>
        <w:rPr>
          <w:b/>
          <w:color w:val="000000"/>
          <w:sz w:val="22"/>
          <w:szCs w:val="22"/>
        </w:rPr>
      </w:pPr>
      <w:r>
        <w:rPr>
          <w:b/>
          <w:color w:val="000000"/>
          <w:sz w:val="22"/>
          <w:szCs w:val="22"/>
        </w:rPr>
        <w:t xml:space="preserve">The following types of calculators are permitted, but </w:t>
      </w:r>
      <w:r>
        <w:rPr>
          <w:b/>
          <w:i/>
          <w:color w:val="000000"/>
          <w:sz w:val="22"/>
          <w:szCs w:val="22"/>
        </w:rPr>
        <w:t>only</w:t>
      </w:r>
      <w:r>
        <w:rPr>
          <w:b/>
          <w:color w:val="000000"/>
          <w:sz w:val="22"/>
          <w:szCs w:val="22"/>
        </w:rPr>
        <w:t xml:space="preserve"> after they are modified as noted:</w:t>
      </w:r>
    </w:p>
    <w:p w14:paraId="7C4D49FD" w14:textId="1A40570C" w:rsidR="0073212C" w:rsidRPr="00200D44" w:rsidRDefault="0073212C">
      <w:pPr>
        <w:pStyle w:val="ListParagraph"/>
        <w:numPr>
          <w:ilvl w:val="0"/>
          <w:numId w:val="21"/>
        </w:numPr>
        <w:rPr>
          <w:color w:val="000000"/>
          <w:sz w:val="22"/>
          <w:szCs w:val="22"/>
        </w:rPr>
      </w:pPr>
      <w:r w:rsidRPr="00200D44">
        <w:rPr>
          <w:color w:val="000000"/>
          <w:sz w:val="22"/>
          <w:szCs w:val="22"/>
        </w:rPr>
        <w:t xml:space="preserve">Calculators that hold programs or documents </w:t>
      </w:r>
      <w:r w:rsidR="00893B75">
        <w:rPr>
          <w:color w:val="000000"/>
          <w:sz w:val="22"/>
          <w:szCs w:val="22"/>
        </w:rPr>
        <w:t>-</w:t>
      </w:r>
      <w:r w:rsidRPr="00200D44">
        <w:rPr>
          <w:color w:val="000000"/>
          <w:sz w:val="22"/>
          <w:szCs w:val="22"/>
        </w:rPr>
        <w:t xml:space="preserve"> remove all documents and remove all programs that have computer algebra system functionality</w:t>
      </w:r>
    </w:p>
    <w:p w14:paraId="3C1C5E8E" w14:textId="31581D75" w:rsidR="0073212C" w:rsidRPr="00010CCF" w:rsidRDefault="0073212C">
      <w:pPr>
        <w:pStyle w:val="ListParagraph"/>
        <w:numPr>
          <w:ilvl w:val="0"/>
          <w:numId w:val="21"/>
        </w:numPr>
        <w:rPr>
          <w:color w:val="000000"/>
          <w:sz w:val="22"/>
          <w:szCs w:val="22"/>
        </w:rPr>
      </w:pPr>
      <w:r w:rsidRPr="00010CCF">
        <w:rPr>
          <w:color w:val="000000"/>
          <w:sz w:val="22"/>
          <w:szCs w:val="22"/>
        </w:rPr>
        <w:t xml:space="preserve">Calculators with paper tape </w:t>
      </w:r>
      <w:r w:rsidR="00893B75">
        <w:rPr>
          <w:color w:val="000000"/>
          <w:sz w:val="22"/>
          <w:szCs w:val="22"/>
        </w:rPr>
        <w:t>-</w:t>
      </w:r>
      <w:r w:rsidRPr="00010CCF">
        <w:rPr>
          <w:color w:val="000000"/>
          <w:sz w:val="22"/>
          <w:szCs w:val="22"/>
        </w:rPr>
        <w:t xml:space="preserve"> remove the tape</w:t>
      </w:r>
    </w:p>
    <w:p w14:paraId="276439F1" w14:textId="1C6EF0E4" w:rsidR="0073212C" w:rsidRPr="00010CCF" w:rsidRDefault="0073212C">
      <w:pPr>
        <w:pStyle w:val="ListParagraph"/>
        <w:numPr>
          <w:ilvl w:val="0"/>
          <w:numId w:val="21"/>
        </w:numPr>
        <w:rPr>
          <w:color w:val="000000"/>
          <w:sz w:val="22"/>
          <w:szCs w:val="22"/>
        </w:rPr>
      </w:pPr>
      <w:r w:rsidRPr="00010CCF">
        <w:rPr>
          <w:color w:val="000000"/>
          <w:sz w:val="22"/>
          <w:szCs w:val="22"/>
        </w:rPr>
        <w:t xml:space="preserve">Calculators that make noise </w:t>
      </w:r>
      <w:r w:rsidR="00893B75">
        <w:rPr>
          <w:color w:val="000000"/>
          <w:sz w:val="22"/>
          <w:szCs w:val="22"/>
        </w:rPr>
        <w:t>-</w:t>
      </w:r>
      <w:r w:rsidRPr="00010CCF">
        <w:rPr>
          <w:color w:val="000000"/>
          <w:sz w:val="22"/>
          <w:szCs w:val="22"/>
        </w:rPr>
        <w:t xml:space="preserve"> turn off the sound</w:t>
      </w:r>
    </w:p>
    <w:p w14:paraId="4B0F898C" w14:textId="671C1712" w:rsidR="0073212C" w:rsidRPr="00010CCF" w:rsidRDefault="0073212C">
      <w:pPr>
        <w:pStyle w:val="ListParagraph"/>
        <w:numPr>
          <w:ilvl w:val="0"/>
          <w:numId w:val="21"/>
        </w:numPr>
        <w:rPr>
          <w:color w:val="000000"/>
          <w:sz w:val="22"/>
          <w:szCs w:val="22"/>
        </w:rPr>
      </w:pPr>
      <w:r w:rsidRPr="00010CCF">
        <w:rPr>
          <w:color w:val="000000"/>
          <w:sz w:val="22"/>
          <w:szCs w:val="22"/>
        </w:rPr>
        <w:t xml:space="preserve">Calculators with an infrared data port </w:t>
      </w:r>
      <w:r w:rsidR="00893B75">
        <w:rPr>
          <w:color w:val="000000"/>
          <w:sz w:val="22"/>
          <w:szCs w:val="22"/>
        </w:rPr>
        <w:t>-</w:t>
      </w:r>
      <w:r w:rsidRPr="00010CCF">
        <w:rPr>
          <w:color w:val="000000"/>
          <w:sz w:val="22"/>
          <w:szCs w:val="22"/>
        </w:rPr>
        <w:t xml:space="preserve"> completely cover the infrared data port (includes HP 38G series, HP 39G series, and HP 48G)</w:t>
      </w:r>
    </w:p>
    <w:p w14:paraId="2E1CA623" w14:textId="3BADE8E1" w:rsidR="0073212C" w:rsidRPr="00010CCF" w:rsidRDefault="0073212C">
      <w:pPr>
        <w:pStyle w:val="ListParagraph"/>
        <w:numPr>
          <w:ilvl w:val="0"/>
          <w:numId w:val="21"/>
        </w:numPr>
        <w:rPr>
          <w:color w:val="000000"/>
          <w:sz w:val="22"/>
          <w:szCs w:val="22"/>
        </w:rPr>
      </w:pPr>
      <w:r w:rsidRPr="00010CCF">
        <w:rPr>
          <w:color w:val="000000"/>
          <w:sz w:val="22"/>
          <w:szCs w:val="22"/>
        </w:rPr>
        <w:t xml:space="preserve">Calculators that have power cords </w:t>
      </w:r>
      <w:r w:rsidR="00893B75">
        <w:rPr>
          <w:color w:val="000000"/>
          <w:sz w:val="22"/>
          <w:szCs w:val="22"/>
        </w:rPr>
        <w:t>-</w:t>
      </w:r>
      <w:r w:rsidRPr="00010CCF">
        <w:rPr>
          <w:color w:val="000000"/>
          <w:sz w:val="22"/>
          <w:szCs w:val="22"/>
        </w:rPr>
        <w:t xml:space="preserve"> remove all power/electrical cords</w:t>
      </w:r>
    </w:p>
    <w:p w14:paraId="1C1E643C" w14:textId="19CBC354" w:rsidR="0073212C" w:rsidRPr="00200D44" w:rsidRDefault="0073212C">
      <w:pPr>
        <w:pStyle w:val="ListParagraph"/>
        <w:numPr>
          <w:ilvl w:val="0"/>
          <w:numId w:val="21"/>
        </w:numPr>
        <w:rPr>
          <w:color w:val="000000"/>
          <w:sz w:val="22"/>
          <w:szCs w:val="22"/>
        </w:rPr>
      </w:pPr>
      <w:r w:rsidRPr="00200D44">
        <w:rPr>
          <w:color w:val="000000"/>
          <w:sz w:val="22"/>
          <w:szCs w:val="22"/>
        </w:rPr>
        <w:t>Hand</w:t>
      </w:r>
      <w:r w:rsidR="00893B75">
        <w:rPr>
          <w:color w:val="000000"/>
          <w:sz w:val="22"/>
          <w:szCs w:val="22"/>
        </w:rPr>
        <w:t>-</w:t>
      </w:r>
      <w:r w:rsidRPr="00200D44">
        <w:rPr>
          <w:color w:val="000000"/>
          <w:sz w:val="22"/>
          <w:szCs w:val="22"/>
        </w:rPr>
        <w:t xml:space="preserve">held calculators may </w:t>
      </w:r>
      <w:r w:rsidRPr="00AE68CB">
        <w:rPr>
          <w:i/>
          <w:color w:val="000000"/>
          <w:sz w:val="22"/>
          <w:szCs w:val="22"/>
        </w:rPr>
        <w:t>not</w:t>
      </w:r>
      <w:r w:rsidRPr="00200D44">
        <w:rPr>
          <w:color w:val="000000"/>
          <w:sz w:val="22"/>
          <w:szCs w:val="22"/>
        </w:rPr>
        <w:t xml:space="preserve"> be connected in any way to the computer or device being used for testing.</w:t>
      </w:r>
    </w:p>
    <w:p w14:paraId="54F80B44" w14:textId="77777777" w:rsidR="0073212C" w:rsidRPr="00C864AA" w:rsidRDefault="0073212C" w:rsidP="0073212C">
      <w:pPr>
        <w:ind w:left="1166"/>
        <w:rPr>
          <w:color w:val="000000"/>
          <w:sz w:val="16"/>
          <w:szCs w:val="22"/>
        </w:rPr>
      </w:pPr>
    </w:p>
    <w:p w14:paraId="4AD515C1" w14:textId="603FCC8C" w:rsidR="0073212C" w:rsidRDefault="0073212C" w:rsidP="0073212C">
      <w:pPr>
        <w:rPr>
          <w:color w:val="000000"/>
          <w:sz w:val="22"/>
          <w:szCs w:val="22"/>
        </w:rPr>
      </w:pPr>
      <w:r w:rsidRPr="00DD7BEB">
        <w:rPr>
          <w:color w:val="000000"/>
          <w:sz w:val="22"/>
          <w:szCs w:val="22"/>
        </w:rPr>
        <w:t xml:space="preserve">It is each </w:t>
      </w:r>
      <w:r w:rsidR="00F508A8" w:rsidRPr="00DD7BEB">
        <w:rPr>
          <w:color w:val="000000"/>
          <w:sz w:val="22"/>
          <w:szCs w:val="22"/>
        </w:rPr>
        <w:t>student</w:t>
      </w:r>
      <w:r w:rsidR="00075E61">
        <w:rPr>
          <w:color w:val="000000"/>
          <w:sz w:val="22"/>
          <w:szCs w:val="22"/>
        </w:rPr>
        <w:t>’</w:t>
      </w:r>
      <w:r w:rsidR="00F508A8" w:rsidRPr="00DD7BEB">
        <w:rPr>
          <w:color w:val="000000"/>
          <w:sz w:val="22"/>
          <w:szCs w:val="22"/>
        </w:rPr>
        <w:t xml:space="preserve">s </w:t>
      </w:r>
      <w:r w:rsidRPr="00DD7BEB">
        <w:rPr>
          <w:color w:val="000000"/>
          <w:sz w:val="22"/>
          <w:szCs w:val="22"/>
        </w:rPr>
        <w:t xml:space="preserve">responsibility to ensure that </w:t>
      </w:r>
      <w:r>
        <w:rPr>
          <w:color w:val="000000"/>
          <w:sz w:val="22"/>
          <w:szCs w:val="22"/>
        </w:rPr>
        <w:t>his/her</w:t>
      </w:r>
      <w:r w:rsidRPr="00DD7BEB">
        <w:rPr>
          <w:color w:val="000000"/>
          <w:sz w:val="22"/>
          <w:szCs w:val="22"/>
        </w:rPr>
        <w:t xml:space="preserve"> calculator meets ACT requirements. Calculators that do </w:t>
      </w:r>
      <w:r w:rsidRPr="00AE68CB">
        <w:rPr>
          <w:i/>
          <w:color w:val="000000"/>
          <w:sz w:val="22"/>
          <w:szCs w:val="22"/>
        </w:rPr>
        <w:t>not</w:t>
      </w:r>
      <w:r w:rsidRPr="00DD7BEB">
        <w:rPr>
          <w:color w:val="000000"/>
          <w:sz w:val="22"/>
          <w:szCs w:val="22"/>
        </w:rPr>
        <w:t xml:space="preserve"> meet ACT standards will </w:t>
      </w:r>
      <w:r w:rsidRPr="00AE68CB">
        <w:rPr>
          <w:i/>
          <w:color w:val="000000"/>
          <w:sz w:val="22"/>
          <w:szCs w:val="22"/>
        </w:rPr>
        <w:t>not</w:t>
      </w:r>
      <w:r w:rsidRPr="00DD7BEB">
        <w:rPr>
          <w:color w:val="000000"/>
          <w:sz w:val="22"/>
          <w:szCs w:val="22"/>
        </w:rPr>
        <w:t xml:space="preserve"> be allowed during testing, which could result in a lower score for unprepared students. Students who bring prohibited calculators will </w:t>
      </w:r>
      <w:r w:rsidRPr="00AE68CB">
        <w:rPr>
          <w:i/>
          <w:color w:val="000000"/>
          <w:sz w:val="22"/>
          <w:szCs w:val="22"/>
        </w:rPr>
        <w:t>not</w:t>
      </w:r>
      <w:r w:rsidRPr="00DD7BEB">
        <w:rPr>
          <w:color w:val="000000"/>
          <w:sz w:val="22"/>
          <w:szCs w:val="22"/>
        </w:rPr>
        <w:t xml:space="preserve"> be provided an alternative calculator by the testing center staff</w:t>
      </w:r>
      <w:r>
        <w:rPr>
          <w:color w:val="000000"/>
          <w:sz w:val="22"/>
          <w:szCs w:val="22"/>
        </w:rPr>
        <w:t xml:space="preserve">, </w:t>
      </w:r>
      <w:r w:rsidRPr="00DD7BEB">
        <w:rPr>
          <w:color w:val="000000"/>
          <w:sz w:val="22"/>
          <w:szCs w:val="22"/>
        </w:rPr>
        <w:t xml:space="preserve">and they will </w:t>
      </w:r>
      <w:r w:rsidRPr="00AE68CB">
        <w:rPr>
          <w:i/>
          <w:color w:val="000000"/>
          <w:sz w:val="22"/>
          <w:szCs w:val="22"/>
        </w:rPr>
        <w:t>not</w:t>
      </w:r>
      <w:r w:rsidRPr="00DD7BEB">
        <w:rPr>
          <w:color w:val="000000"/>
          <w:sz w:val="22"/>
          <w:szCs w:val="22"/>
        </w:rPr>
        <w:t xml:space="preserve"> be allowed to use a</w:t>
      </w:r>
      <w:r w:rsidRPr="00AE68CB">
        <w:rPr>
          <w:i/>
          <w:color w:val="000000"/>
          <w:sz w:val="22"/>
          <w:szCs w:val="22"/>
        </w:rPr>
        <w:t>not</w:t>
      </w:r>
      <w:r w:rsidRPr="00DD7BEB">
        <w:rPr>
          <w:color w:val="000000"/>
          <w:sz w:val="22"/>
          <w:szCs w:val="22"/>
        </w:rPr>
        <w:t>her student</w:t>
      </w:r>
      <w:r w:rsidR="00075E61">
        <w:rPr>
          <w:color w:val="000000"/>
          <w:sz w:val="22"/>
          <w:szCs w:val="22"/>
        </w:rPr>
        <w:t>‘</w:t>
      </w:r>
      <w:r w:rsidRPr="00DD7BEB">
        <w:rPr>
          <w:color w:val="000000"/>
          <w:sz w:val="22"/>
          <w:szCs w:val="22"/>
        </w:rPr>
        <w:t xml:space="preserve">s calculator. </w:t>
      </w:r>
    </w:p>
    <w:bookmarkEnd w:id="101"/>
    <w:bookmarkEnd w:id="102"/>
    <w:p w14:paraId="13BA7C2A" w14:textId="77777777" w:rsidR="002441F6" w:rsidRPr="00C864AA" w:rsidRDefault="002441F6" w:rsidP="002441F6">
      <w:pPr>
        <w:tabs>
          <w:tab w:val="left" w:pos="540"/>
        </w:tabs>
        <w:rPr>
          <w:sz w:val="16"/>
          <w:szCs w:val="16"/>
        </w:rPr>
      </w:pPr>
    </w:p>
    <w:p w14:paraId="743A1046" w14:textId="77777777" w:rsidR="002441F6" w:rsidRPr="00C864AA" w:rsidRDefault="002441F6" w:rsidP="002441F6">
      <w:pPr>
        <w:pStyle w:val="ListParagraph"/>
        <w:ind w:left="0"/>
        <w:rPr>
          <w:color w:val="000000"/>
          <w:sz w:val="22"/>
          <w:szCs w:val="22"/>
        </w:rPr>
      </w:pPr>
    </w:p>
    <w:p w14:paraId="7FF26264" w14:textId="77777777" w:rsidR="002441F6" w:rsidRPr="00C864AA" w:rsidRDefault="002441F6" w:rsidP="002441F6">
      <w:pPr>
        <w:jc w:val="center"/>
        <w:rPr>
          <w:b/>
          <w:sz w:val="28"/>
        </w:rPr>
      </w:pPr>
      <w:r w:rsidRPr="00C864AA">
        <w:rPr>
          <w:b/>
          <w:noProof/>
          <w:sz w:val="28"/>
        </w:rPr>
        <w:drawing>
          <wp:inline distT="0" distB="0" distL="0" distR="0" wp14:anchorId="77100C79" wp14:editId="271DC284">
            <wp:extent cx="2038350" cy="2038350"/>
            <wp:effectExtent l="19050" t="0" r="0" b="0"/>
            <wp:docPr id="117" name="Picture 3" descr="C:\Documents and Settings\Judith B. McKinstry\Local Settings\Temporary Internet Files\Content.IE5\CXITKJ10\MP900314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dith B. McKinstry\Local Settings\Temporary Internet Files\Content.IE5\CXITKJ10\MP900314189[1].jpg"/>
                    <pic:cNvPicPr>
                      <a:picLocks noChangeAspect="1" noChangeArrowheads="1"/>
                    </pic:cNvPicPr>
                  </pic:nvPicPr>
                  <pic:blipFill>
                    <a:blip r:embed="rId29"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14:paraId="7A9A95E3" w14:textId="60C80D76" w:rsidR="002441F6" w:rsidRPr="000121B4" w:rsidRDefault="002441F6" w:rsidP="003F5096">
      <w:pPr>
        <w:jc w:val="center"/>
        <w:rPr>
          <w:b/>
          <w:sz w:val="28"/>
          <w:u w:val="single"/>
        </w:rPr>
      </w:pPr>
      <w:r w:rsidRPr="00C864AA">
        <w:rPr>
          <w:sz w:val="28"/>
          <w:u w:val="single"/>
        </w:rPr>
        <w:br w:type="page"/>
      </w:r>
      <w:bookmarkStart w:id="103" w:name="_JUDGED_EVENT_GUIDELINES"/>
      <w:bookmarkStart w:id="104" w:name="_Toc299528578"/>
      <w:bookmarkStart w:id="105" w:name="_Toc342305203"/>
      <w:bookmarkStart w:id="106" w:name="JUDGEDEVENTGUIDELINES"/>
      <w:bookmarkEnd w:id="103"/>
      <w:r w:rsidRPr="000121B4">
        <w:rPr>
          <w:b/>
          <w:sz w:val="28"/>
          <w:u w:val="single"/>
        </w:rPr>
        <w:t>JUDGED EVENT GUIDELINES</w:t>
      </w:r>
      <w:bookmarkEnd w:id="104"/>
      <w:bookmarkEnd w:id="105"/>
      <w:bookmarkEnd w:id="106"/>
    </w:p>
    <w:p w14:paraId="17751A22" w14:textId="77777777" w:rsidR="002441F6" w:rsidRDefault="002441F6" w:rsidP="002441F6">
      <w:pPr>
        <w:tabs>
          <w:tab w:val="left" w:pos="540"/>
        </w:tabs>
        <w:rPr>
          <w:sz w:val="16"/>
          <w:szCs w:val="16"/>
        </w:rPr>
      </w:pPr>
    </w:p>
    <w:p w14:paraId="027836CA" w14:textId="77777777" w:rsidR="002441F6" w:rsidRDefault="002441F6" w:rsidP="002441F6">
      <w:pPr>
        <w:tabs>
          <w:tab w:val="left" w:pos="-90"/>
        </w:tabs>
        <w:rPr>
          <w:b/>
          <w:sz w:val="22"/>
          <w:szCs w:val="22"/>
          <w:u w:val="single"/>
        </w:rPr>
        <w:sectPr w:rsidR="002441F6" w:rsidSect="0008121E">
          <w:headerReference w:type="even" r:id="rId30"/>
          <w:footerReference w:type="even" r:id="rId31"/>
          <w:footerReference w:type="default" r:id="rId32"/>
          <w:type w:val="nextColumn"/>
          <w:pgSz w:w="12240" w:h="15840" w:code="1"/>
          <w:pgMar w:top="1440" w:right="1440" w:bottom="1440" w:left="1440" w:header="288" w:footer="288" w:gutter="0"/>
          <w:cols w:space="720"/>
          <w:titlePg/>
          <w:docGrid w:linePitch="326"/>
        </w:sectPr>
      </w:pPr>
    </w:p>
    <w:p w14:paraId="58DA8BD8" w14:textId="77777777" w:rsidR="002441F6" w:rsidRPr="00C864AA" w:rsidRDefault="002441F6" w:rsidP="002441F6">
      <w:pPr>
        <w:tabs>
          <w:tab w:val="left" w:pos="-90"/>
        </w:tabs>
        <w:rPr>
          <w:b/>
          <w:sz w:val="22"/>
          <w:szCs w:val="22"/>
          <w:u w:val="single"/>
        </w:rPr>
      </w:pPr>
      <w:r w:rsidRPr="00C864AA">
        <w:rPr>
          <w:b/>
          <w:sz w:val="22"/>
          <w:szCs w:val="22"/>
          <w:u w:val="single"/>
        </w:rPr>
        <w:t>Finance</w:t>
      </w:r>
    </w:p>
    <w:p w14:paraId="5333BA9B" w14:textId="7EE3DD99" w:rsidR="002441F6" w:rsidRPr="00C864AA" w:rsidRDefault="002441F6" w:rsidP="002441F6">
      <w:pPr>
        <w:tabs>
          <w:tab w:val="left" w:pos="-90"/>
        </w:tabs>
        <w:rPr>
          <w:sz w:val="22"/>
          <w:szCs w:val="22"/>
        </w:rPr>
      </w:pPr>
      <w:r w:rsidRPr="00C864AA">
        <w:rPr>
          <w:sz w:val="22"/>
          <w:szCs w:val="22"/>
        </w:rPr>
        <w:t>(150) Financial Analyst Team</w:t>
      </w:r>
    </w:p>
    <w:p w14:paraId="028AB4B0" w14:textId="0A64F415" w:rsidR="002441F6" w:rsidRPr="00C864AA" w:rsidRDefault="002441F6" w:rsidP="002441F6">
      <w:pPr>
        <w:tabs>
          <w:tab w:val="left" w:pos="-90"/>
        </w:tabs>
        <w:rPr>
          <w:sz w:val="22"/>
          <w:szCs w:val="22"/>
        </w:rPr>
      </w:pPr>
      <w:r w:rsidRPr="00C864AA">
        <w:rPr>
          <w:sz w:val="22"/>
          <w:szCs w:val="22"/>
        </w:rPr>
        <w:t xml:space="preserve">(155) Economic Research Individual </w:t>
      </w:r>
    </w:p>
    <w:p w14:paraId="1E427864" w14:textId="5DF486FE" w:rsidR="002441F6" w:rsidRDefault="002441F6" w:rsidP="002441F6">
      <w:pPr>
        <w:tabs>
          <w:tab w:val="left" w:pos="-90"/>
        </w:tabs>
        <w:rPr>
          <w:sz w:val="22"/>
          <w:szCs w:val="22"/>
        </w:rPr>
      </w:pPr>
      <w:r w:rsidRPr="00C864AA">
        <w:rPr>
          <w:sz w:val="22"/>
          <w:szCs w:val="22"/>
        </w:rPr>
        <w:t>(160) Economic Research Team</w:t>
      </w:r>
    </w:p>
    <w:p w14:paraId="77114D7F" w14:textId="77777777" w:rsidR="002441F6" w:rsidRPr="00C864AA" w:rsidRDefault="002441F6" w:rsidP="002441F6">
      <w:pPr>
        <w:tabs>
          <w:tab w:val="left" w:pos="-90"/>
        </w:tabs>
        <w:rPr>
          <w:b/>
          <w:sz w:val="12"/>
          <w:szCs w:val="12"/>
          <w:u w:val="single"/>
        </w:rPr>
      </w:pPr>
    </w:p>
    <w:p w14:paraId="6DD708AE" w14:textId="77777777" w:rsidR="002441F6" w:rsidRPr="00C864AA" w:rsidRDefault="002441F6" w:rsidP="002441F6">
      <w:pPr>
        <w:tabs>
          <w:tab w:val="left" w:pos="-90"/>
        </w:tabs>
        <w:rPr>
          <w:b/>
          <w:sz w:val="22"/>
          <w:szCs w:val="22"/>
          <w:u w:val="single"/>
        </w:rPr>
      </w:pPr>
      <w:r w:rsidRPr="00C864AA">
        <w:rPr>
          <w:b/>
          <w:sz w:val="22"/>
          <w:szCs w:val="22"/>
          <w:u w:val="single"/>
        </w:rPr>
        <w:t>Business Administration</w:t>
      </w:r>
    </w:p>
    <w:p w14:paraId="6D74EBAD" w14:textId="08EBB56A" w:rsidR="002441F6" w:rsidRPr="000121B4" w:rsidRDefault="002441F6" w:rsidP="002441F6">
      <w:pPr>
        <w:tabs>
          <w:tab w:val="left" w:pos="-90"/>
        </w:tabs>
        <w:rPr>
          <w:sz w:val="21"/>
          <w:szCs w:val="21"/>
        </w:rPr>
      </w:pPr>
      <w:r w:rsidRPr="00C864AA">
        <w:rPr>
          <w:sz w:val="22"/>
          <w:szCs w:val="22"/>
        </w:rPr>
        <w:t xml:space="preserve">(260) </w:t>
      </w:r>
      <w:r w:rsidRPr="000121B4">
        <w:rPr>
          <w:sz w:val="21"/>
          <w:szCs w:val="21"/>
        </w:rPr>
        <w:t xml:space="preserve">Administrative Support </w:t>
      </w:r>
      <w:r w:rsidR="00827977" w:rsidRPr="000121B4">
        <w:rPr>
          <w:sz w:val="21"/>
          <w:szCs w:val="21"/>
        </w:rPr>
        <w:t>Research Project</w:t>
      </w:r>
    </w:p>
    <w:p w14:paraId="39823E6A" w14:textId="77777777" w:rsidR="002441F6" w:rsidRPr="00C864AA" w:rsidRDefault="002441F6" w:rsidP="002441F6">
      <w:pPr>
        <w:tabs>
          <w:tab w:val="left" w:pos="-90"/>
        </w:tabs>
        <w:rPr>
          <w:sz w:val="12"/>
          <w:szCs w:val="12"/>
        </w:rPr>
      </w:pPr>
    </w:p>
    <w:p w14:paraId="54A13801" w14:textId="77777777" w:rsidR="002441F6" w:rsidRPr="00C864AA" w:rsidRDefault="002441F6" w:rsidP="002441F6">
      <w:pPr>
        <w:tabs>
          <w:tab w:val="left" w:pos="-90"/>
        </w:tabs>
        <w:rPr>
          <w:b/>
          <w:sz w:val="22"/>
          <w:szCs w:val="22"/>
          <w:u w:val="single"/>
        </w:rPr>
      </w:pPr>
      <w:r w:rsidRPr="00C864AA">
        <w:rPr>
          <w:b/>
          <w:sz w:val="22"/>
          <w:szCs w:val="22"/>
          <w:u w:val="single"/>
        </w:rPr>
        <w:t>Management Information Systems</w:t>
      </w:r>
    </w:p>
    <w:p w14:paraId="47EE73DA" w14:textId="06B923AE" w:rsidR="002441F6" w:rsidRPr="00C864AA" w:rsidRDefault="002441F6" w:rsidP="002441F6">
      <w:pPr>
        <w:tabs>
          <w:tab w:val="left" w:pos="-90"/>
        </w:tabs>
        <w:rPr>
          <w:sz w:val="22"/>
          <w:szCs w:val="22"/>
        </w:rPr>
      </w:pPr>
      <w:r w:rsidRPr="00C864AA">
        <w:rPr>
          <w:sz w:val="22"/>
          <w:szCs w:val="22"/>
        </w:rPr>
        <w:t>(325) Network Design Team</w:t>
      </w:r>
    </w:p>
    <w:p w14:paraId="21DF44D8" w14:textId="77777777" w:rsidR="002441F6" w:rsidRPr="00C864AA" w:rsidRDefault="002441F6" w:rsidP="002441F6">
      <w:pPr>
        <w:tabs>
          <w:tab w:val="left" w:pos="-90"/>
        </w:tabs>
        <w:rPr>
          <w:b/>
          <w:sz w:val="12"/>
          <w:szCs w:val="12"/>
          <w:u w:val="single"/>
        </w:rPr>
      </w:pPr>
    </w:p>
    <w:p w14:paraId="0D60D35C" w14:textId="311AE6B2" w:rsidR="002441F6" w:rsidRPr="00C864AA" w:rsidRDefault="002441F6" w:rsidP="002441F6">
      <w:pPr>
        <w:tabs>
          <w:tab w:val="left" w:pos="-90"/>
        </w:tabs>
        <w:rPr>
          <w:b/>
          <w:sz w:val="22"/>
          <w:szCs w:val="22"/>
          <w:u w:val="single"/>
        </w:rPr>
      </w:pPr>
      <w:r w:rsidRPr="00C864AA">
        <w:rPr>
          <w:b/>
          <w:sz w:val="22"/>
          <w:szCs w:val="22"/>
          <w:u w:val="single"/>
        </w:rPr>
        <w:t xml:space="preserve">Digital Communication </w:t>
      </w:r>
      <w:r w:rsidR="00EE7B56">
        <w:rPr>
          <w:b/>
          <w:sz w:val="22"/>
          <w:szCs w:val="22"/>
          <w:u w:val="single"/>
        </w:rPr>
        <w:t>and</w:t>
      </w:r>
      <w:r w:rsidRPr="00C864AA">
        <w:rPr>
          <w:b/>
          <w:sz w:val="22"/>
          <w:szCs w:val="22"/>
          <w:u w:val="single"/>
        </w:rPr>
        <w:t xml:space="preserve"> Design</w:t>
      </w:r>
    </w:p>
    <w:p w14:paraId="56992F6F" w14:textId="079A8FAC" w:rsidR="002441F6" w:rsidRPr="00C864AA" w:rsidRDefault="002441F6" w:rsidP="002441F6">
      <w:pPr>
        <w:tabs>
          <w:tab w:val="left" w:pos="-90"/>
        </w:tabs>
        <w:rPr>
          <w:sz w:val="22"/>
          <w:szCs w:val="22"/>
        </w:rPr>
      </w:pPr>
      <w:r w:rsidRPr="00C864AA">
        <w:rPr>
          <w:sz w:val="22"/>
          <w:szCs w:val="22"/>
        </w:rPr>
        <w:t>(410) Graphic Design Promotion</w:t>
      </w:r>
    </w:p>
    <w:p w14:paraId="4DBDAC4F" w14:textId="4F867B92" w:rsidR="002441F6" w:rsidRPr="00C864AA" w:rsidRDefault="002441F6" w:rsidP="002441F6">
      <w:pPr>
        <w:tabs>
          <w:tab w:val="left" w:pos="-90"/>
        </w:tabs>
        <w:rPr>
          <w:sz w:val="22"/>
          <w:szCs w:val="22"/>
        </w:rPr>
      </w:pPr>
      <w:r w:rsidRPr="00C864AA">
        <w:rPr>
          <w:sz w:val="22"/>
          <w:szCs w:val="22"/>
        </w:rPr>
        <w:t>(420) Digital Media Production</w:t>
      </w:r>
    </w:p>
    <w:p w14:paraId="00883DA0" w14:textId="559B4FA4" w:rsidR="002441F6" w:rsidRPr="00C864AA" w:rsidRDefault="002441F6" w:rsidP="002441F6">
      <w:pPr>
        <w:tabs>
          <w:tab w:val="left" w:pos="-90"/>
        </w:tabs>
        <w:rPr>
          <w:sz w:val="22"/>
          <w:szCs w:val="22"/>
        </w:rPr>
      </w:pPr>
      <w:r w:rsidRPr="00C864AA">
        <w:rPr>
          <w:sz w:val="22"/>
          <w:szCs w:val="22"/>
        </w:rPr>
        <w:t>(425) Computer Modeling</w:t>
      </w:r>
    </w:p>
    <w:p w14:paraId="05B0DE52" w14:textId="753F71D1" w:rsidR="002441F6" w:rsidRPr="00C864AA" w:rsidRDefault="002441F6" w:rsidP="002441F6">
      <w:pPr>
        <w:tabs>
          <w:tab w:val="left" w:pos="-90"/>
        </w:tabs>
        <w:rPr>
          <w:sz w:val="22"/>
          <w:szCs w:val="22"/>
        </w:rPr>
      </w:pPr>
      <w:r w:rsidRPr="00C864AA">
        <w:rPr>
          <w:sz w:val="22"/>
          <w:szCs w:val="22"/>
        </w:rPr>
        <w:t xml:space="preserve">(430) Video Production Team </w:t>
      </w:r>
    </w:p>
    <w:p w14:paraId="6D4DB64C" w14:textId="1DFE60B4" w:rsidR="002441F6" w:rsidRPr="00C864AA" w:rsidRDefault="002441F6" w:rsidP="002441F6">
      <w:pPr>
        <w:tabs>
          <w:tab w:val="left" w:pos="-90"/>
        </w:tabs>
        <w:rPr>
          <w:sz w:val="22"/>
          <w:szCs w:val="22"/>
        </w:rPr>
      </w:pPr>
      <w:r w:rsidRPr="00C864AA">
        <w:rPr>
          <w:sz w:val="22"/>
          <w:szCs w:val="22"/>
        </w:rPr>
        <w:t>(435) Web</w:t>
      </w:r>
      <w:r w:rsidR="00D76825">
        <w:rPr>
          <w:sz w:val="22"/>
          <w:szCs w:val="22"/>
        </w:rPr>
        <w:t>s</w:t>
      </w:r>
      <w:r w:rsidRPr="00C864AA">
        <w:rPr>
          <w:sz w:val="22"/>
          <w:szCs w:val="22"/>
        </w:rPr>
        <w:t>ite Design Team</w:t>
      </w:r>
    </w:p>
    <w:p w14:paraId="59576407" w14:textId="424B1FE5" w:rsidR="002441F6" w:rsidRPr="00C864AA" w:rsidRDefault="002441F6" w:rsidP="002441F6">
      <w:pPr>
        <w:tabs>
          <w:tab w:val="left" w:pos="-90"/>
        </w:tabs>
        <w:rPr>
          <w:sz w:val="22"/>
          <w:szCs w:val="22"/>
        </w:rPr>
      </w:pPr>
      <w:r w:rsidRPr="00C864AA">
        <w:rPr>
          <w:sz w:val="22"/>
          <w:szCs w:val="22"/>
        </w:rPr>
        <w:t>(440) Computer Animation Team</w:t>
      </w:r>
    </w:p>
    <w:p w14:paraId="08A53DAF" w14:textId="42D0A3F2" w:rsidR="002441F6" w:rsidRDefault="002441F6" w:rsidP="002441F6">
      <w:pPr>
        <w:tabs>
          <w:tab w:val="left" w:pos="-90"/>
        </w:tabs>
        <w:rPr>
          <w:sz w:val="22"/>
          <w:szCs w:val="22"/>
        </w:rPr>
      </w:pPr>
      <w:r w:rsidRPr="00C864AA">
        <w:rPr>
          <w:sz w:val="22"/>
          <w:szCs w:val="22"/>
        </w:rPr>
        <w:t>(445) Broadcast News Production Team</w:t>
      </w:r>
    </w:p>
    <w:p w14:paraId="58BFA98A" w14:textId="073DC778" w:rsidR="003E040C" w:rsidRDefault="00C210D5" w:rsidP="002441F6">
      <w:pPr>
        <w:tabs>
          <w:tab w:val="left" w:pos="-90"/>
        </w:tabs>
        <w:rPr>
          <w:sz w:val="22"/>
          <w:szCs w:val="22"/>
        </w:rPr>
      </w:pPr>
      <w:r>
        <w:rPr>
          <w:sz w:val="22"/>
          <w:szCs w:val="22"/>
        </w:rPr>
        <w:t>(45</w:t>
      </w:r>
      <w:r w:rsidR="003E040C">
        <w:rPr>
          <w:sz w:val="22"/>
          <w:szCs w:val="22"/>
        </w:rPr>
        <w:t>0</w:t>
      </w:r>
      <w:r>
        <w:rPr>
          <w:sz w:val="22"/>
          <w:szCs w:val="22"/>
        </w:rPr>
        <w:t>) Podcast</w:t>
      </w:r>
      <w:r w:rsidR="002A1392">
        <w:rPr>
          <w:sz w:val="22"/>
          <w:szCs w:val="22"/>
        </w:rPr>
        <w:t xml:space="preserve"> Production </w:t>
      </w:r>
      <w:r>
        <w:rPr>
          <w:sz w:val="22"/>
          <w:szCs w:val="22"/>
        </w:rPr>
        <w:t>Team</w:t>
      </w:r>
    </w:p>
    <w:p w14:paraId="1E37F3B9" w14:textId="77777777" w:rsidR="00E12471" w:rsidRDefault="003E040C" w:rsidP="002441F6">
      <w:pPr>
        <w:tabs>
          <w:tab w:val="left" w:pos="-90"/>
        </w:tabs>
        <w:rPr>
          <w:sz w:val="22"/>
          <w:szCs w:val="22"/>
        </w:rPr>
      </w:pPr>
      <w:r>
        <w:rPr>
          <w:sz w:val="22"/>
          <w:szCs w:val="22"/>
        </w:rPr>
        <w:t xml:space="preserve">(455) User Experience Design Team Using </w:t>
      </w:r>
    </w:p>
    <w:p w14:paraId="39F12305" w14:textId="13EA065F" w:rsidR="00DF03CB" w:rsidRDefault="003E040C" w:rsidP="00DF03CB">
      <w:pPr>
        <w:tabs>
          <w:tab w:val="left" w:pos="540"/>
        </w:tabs>
        <w:ind w:firstLine="540"/>
        <w:rPr>
          <w:sz w:val="22"/>
          <w:szCs w:val="22"/>
        </w:rPr>
      </w:pPr>
      <w:r>
        <w:rPr>
          <w:sz w:val="22"/>
          <w:szCs w:val="22"/>
        </w:rPr>
        <w:t>Adobe XD</w:t>
      </w:r>
    </w:p>
    <w:p w14:paraId="140336DE" w14:textId="7380E08C" w:rsidR="00DF03CB" w:rsidRPr="003E040C" w:rsidRDefault="00DF03CB" w:rsidP="00DF03CB">
      <w:pPr>
        <w:tabs>
          <w:tab w:val="left" w:pos="540"/>
        </w:tabs>
        <w:rPr>
          <w:sz w:val="22"/>
          <w:szCs w:val="22"/>
        </w:rPr>
      </w:pPr>
      <w:r>
        <w:rPr>
          <w:sz w:val="22"/>
          <w:szCs w:val="22"/>
        </w:rPr>
        <w:t xml:space="preserve">(460) Visual Design Team </w:t>
      </w:r>
      <w:r w:rsidR="00893B75">
        <w:rPr>
          <w:sz w:val="22"/>
          <w:szCs w:val="22"/>
        </w:rPr>
        <w:t>-</w:t>
      </w:r>
      <w:r>
        <w:rPr>
          <w:sz w:val="22"/>
          <w:szCs w:val="22"/>
        </w:rPr>
        <w:t xml:space="preserve"> Pilot</w:t>
      </w:r>
    </w:p>
    <w:p w14:paraId="08E1F103" w14:textId="598053B7" w:rsidR="002441F6" w:rsidRPr="00C864AA" w:rsidRDefault="000500A8" w:rsidP="00C210D5">
      <w:pPr>
        <w:tabs>
          <w:tab w:val="left" w:pos="0"/>
        </w:tabs>
        <w:rPr>
          <w:b/>
          <w:sz w:val="22"/>
          <w:szCs w:val="22"/>
          <w:u w:val="single"/>
        </w:rPr>
      </w:pPr>
      <w:r>
        <w:rPr>
          <w:b/>
          <w:sz w:val="22"/>
          <w:szCs w:val="22"/>
          <w:u w:val="single"/>
        </w:rPr>
        <w:br w:type="column"/>
      </w:r>
      <w:r w:rsidR="002441F6" w:rsidRPr="00C864AA">
        <w:rPr>
          <w:b/>
          <w:sz w:val="22"/>
          <w:szCs w:val="22"/>
          <w:u w:val="single"/>
        </w:rPr>
        <w:t xml:space="preserve">Management, Marketing </w:t>
      </w:r>
      <w:r w:rsidR="00EE7B56">
        <w:rPr>
          <w:b/>
          <w:sz w:val="22"/>
          <w:szCs w:val="22"/>
          <w:u w:val="single"/>
        </w:rPr>
        <w:t>and</w:t>
      </w:r>
      <w:r w:rsidR="002441F6" w:rsidRPr="00C864AA">
        <w:rPr>
          <w:b/>
          <w:sz w:val="22"/>
          <w:szCs w:val="22"/>
          <w:u w:val="single"/>
        </w:rPr>
        <w:t xml:space="preserve"> Communications</w:t>
      </w:r>
    </w:p>
    <w:p w14:paraId="5EE7B86F" w14:textId="1CA81AA7" w:rsidR="002441F6" w:rsidRPr="00C864AA" w:rsidRDefault="002441F6" w:rsidP="00C210D5">
      <w:pPr>
        <w:tabs>
          <w:tab w:val="left" w:pos="0"/>
        </w:tabs>
        <w:rPr>
          <w:sz w:val="22"/>
          <w:szCs w:val="22"/>
        </w:rPr>
      </w:pPr>
      <w:r w:rsidRPr="00C864AA">
        <w:rPr>
          <w:sz w:val="22"/>
          <w:szCs w:val="22"/>
        </w:rPr>
        <w:t>(500) Global Marketing Team</w:t>
      </w:r>
    </w:p>
    <w:p w14:paraId="7A9B6AF0" w14:textId="5FEC7380" w:rsidR="002441F6" w:rsidRPr="00C864AA" w:rsidRDefault="002441F6" w:rsidP="00C210D5">
      <w:pPr>
        <w:tabs>
          <w:tab w:val="left" w:pos="0"/>
        </w:tabs>
        <w:rPr>
          <w:sz w:val="22"/>
          <w:szCs w:val="22"/>
        </w:rPr>
      </w:pPr>
      <w:r w:rsidRPr="00C864AA">
        <w:rPr>
          <w:sz w:val="22"/>
          <w:szCs w:val="22"/>
        </w:rPr>
        <w:t>(505) Entrepreneurship</w:t>
      </w:r>
    </w:p>
    <w:p w14:paraId="3762799E" w14:textId="0D17EA64" w:rsidR="002441F6" w:rsidRPr="00C864AA" w:rsidRDefault="002441F6" w:rsidP="00C210D5">
      <w:pPr>
        <w:tabs>
          <w:tab w:val="left" w:pos="0"/>
        </w:tabs>
        <w:ind w:right="-180"/>
        <w:rPr>
          <w:sz w:val="22"/>
          <w:szCs w:val="22"/>
        </w:rPr>
      </w:pPr>
      <w:r w:rsidRPr="00C864AA">
        <w:rPr>
          <w:sz w:val="22"/>
          <w:szCs w:val="22"/>
        </w:rPr>
        <w:t>(510) Small Business Management Team</w:t>
      </w:r>
    </w:p>
    <w:p w14:paraId="57E0629C" w14:textId="6987BF97" w:rsidR="002441F6" w:rsidRPr="00C864AA" w:rsidRDefault="002441F6" w:rsidP="00C210D5">
      <w:pPr>
        <w:tabs>
          <w:tab w:val="left" w:pos="0"/>
        </w:tabs>
        <w:rPr>
          <w:sz w:val="22"/>
          <w:szCs w:val="22"/>
        </w:rPr>
      </w:pPr>
      <w:r w:rsidRPr="00C864AA">
        <w:rPr>
          <w:sz w:val="22"/>
          <w:szCs w:val="22"/>
        </w:rPr>
        <w:t>(515) Interview Skills</w:t>
      </w:r>
    </w:p>
    <w:p w14:paraId="5633EE0F" w14:textId="17CDE5B7" w:rsidR="002441F6" w:rsidRPr="00C864AA" w:rsidRDefault="002441F6" w:rsidP="00C210D5">
      <w:pPr>
        <w:tabs>
          <w:tab w:val="left" w:pos="0"/>
        </w:tabs>
        <w:rPr>
          <w:sz w:val="22"/>
          <w:szCs w:val="22"/>
        </w:rPr>
      </w:pPr>
      <w:r w:rsidRPr="00C864AA">
        <w:rPr>
          <w:sz w:val="22"/>
          <w:szCs w:val="22"/>
        </w:rPr>
        <w:t>(520) Advanced Interview Skills</w:t>
      </w:r>
    </w:p>
    <w:p w14:paraId="48F32B72" w14:textId="4B951708" w:rsidR="002441F6" w:rsidRPr="00C864AA" w:rsidRDefault="002441F6" w:rsidP="00C210D5">
      <w:pPr>
        <w:tabs>
          <w:tab w:val="left" w:pos="0"/>
        </w:tabs>
        <w:rPr>
          <w:sz w:val="22"/>
          <w:szCs w:val="22"/>
        </w:rPr>
      </w:pPr>
      <w:r w:rsidRPr="00C864AA">
        <w:rPr>
          <w:sz w:val="22"/>
          <w:szCs w:val="22"/>
        </w:rPr>
        <w:t>(525) Extemporaneous Speech</w:t>
      </w:r>
    </w:p>
    <w:p w14:paraId="33D68F4E" w14:textId="50F2597F" w:rsidR="002441F6" w:rsidRPr="00C864AA" w:rsidRDefault="002441F6" w:rsidP="00C210D5">
      <w:pPr>
        <w:tabs>
          <w:tab w:val="left" w:pos="0"/>
        </w:tabs>
        <w:rPr>
          <w:sz w:val="22"/>
          <w:szCs w:val="22"/>
        </w:rPr>
      </w:pPr>
      <w:r w:rsidRPr="00C864AA">
        <w:rPr>
          <w:sz w:val="22"/>
          <w:szCs w:val="22"/>
        </w:rPr>
        <w:t>(535) Human Resource Management</w:t>
      </w:r>
    </w:p>
    <w:p w14:paraId="49446379" w14:textId="66B30B98" w:rsidR="002441F6" w:rsidRPr="00C864AA" w:rsidRDefault="002441F6" w:rsidP="00C210D5">
      <w:pPr>
        <w:tabs>
          <w:tab w:val="left" w:pos="0"/>
        </w:tabs>
        <w:rPr>
          <w:sz w:val="22"/>
          <w:szCs w:val="22"/>
        </w:rPr>
      </w:pPr>
      <w:r w:rsidRPr="00C864AA">
        <w:rPr>
          <w:sz w:val="22"/>
          <w:szCs w:val="22"/>
        </w:rPr>
        <w:t xml:space="preserve">(540) Ethics </w:t>
      </w:r>
      <w:r w:rsidR="00EE7B56">
        <w:rPr>
          <w:sz w:val="22"/>
          <w:szCs w:val="22"/>
        </w:rPr>
        <w:t>and</w:t>
      </w:r>
      <w:r w:rsidRPr="00C864AA">
        <w:rPr>
          <w:sz w:val="22"/>
          <w:szCs w:val="22"/>
        </w:rPr>
        <w:t xml:space="preserve"> Professionalism</w:t>
      </w:r>
    </w:p>
    <w:p w14:paraId="5FA90560" w14:textId="150125C7" w:rsidR="002441F6" w:rsidRPr="00C864AA" w:rsidRDefault="002441F6" w:rsidP="00C210D5">
      <w:pPr>
        <w:tabs>
          <w:tab w:val="left" w:pos="0"/>
        </w:tabs>
        <w:rPr>
          <w:sz w:val="22"/>
          <w:szCs w:val="22"/>
        </w:rPr>
      </w:pPr>
      <w:r w:rsidRPr="00C864AA">
        <w:rPr>
          <w:sz w:val="22"/>
          <w:szCs w:val="22"/>
        </w:rPr>
        <w:t>(545) Prepared Speech</w:t>
      </w:r>
    </w:p>
    <w:p w14:paraId="72402DB5" w14:textId="162EEF79" w:rsidR="002441F6" w:rsidRPr="00C864AA" w:rsidRDefault="002441F6" w:rsidP="00C210D5">
      <w:pPr>
        <w:tabs>
          <w:tab w:val="left" w:pos="0"/>
        </w:tabs>
        <w:rPr>
          <w:sz w:val="22"/>
          <w:szCs w:val="22"/>
        </w:rPr>
      </w:pPr>
      <w:r w:rsidRPr="00C864AA">
        <w:rPr>
          <w:sz w:val="22"/>
          <w:szCs w:val="22"/>
        </w:rPr>
        <w:t>(550) Parliamentary Procedure Team</w:t>
      </w:r>
    </w:p>
    <w:p w14:paraId="23265FEF" w14:textId="1A8504F8" w:rsidR="002441F6" w:rsidRPr="00C864AA" w:rsidRDefault="002441F6" w:rsidP="00C210D5">
      <w:pPr>
        <w:tabs>
          <w:tab w:val="left" w:pos="0"/>
        </w:tabs>
        <w:ind w:right="-360"/>
        <w:rPr>
          <w:sz w:val="22"/>
          <w:szCs w:val="22"/>
        </w:rPr>
      </w:pPr>
      <w:r w:rsidRPr="00C864AA">
        <w:rPr>
          <w:sz w:val="22"/>
          <w:szCs w:val="22"/>
        </w:rPr>
        <w:t xml:space="preserve">(555) </w:t>
      </w:r>
      <w:r w:rsidR="002470CF">
        <w:rPr>
          <w:sz w:val="22"/>
          <w:szCs w:val="22"/>
        </w:rPr>
        <w:t>Presentation Individual</w:t>
      </w:r>
    </w:p>
    <w:p w14:paraId="123B0BF3" w14:textId="430ED4E8" w:rsidR="002441F6" w:rsidRDefault="002441F6" w:rsidP="00C210D5">
      <w:pPr>
        <w:tabs>
          <w:tab w:val="left" w:pos="0"/>
        </w:tabs>
        <w:rPr>
          <w:sz w:val="22"/>
          <w:szCs w:val="22"/>
        </w:rPr>
      </w:pPr>
      <w:r w:rsidRPr="00C864AA">
        <w:rPr>
          <w:sz w:val="22"/>
          <w:szCs w:val="22"/>
        </w:rPr>
        <w:t xml:space="preserve">(560) </w:t>
      </w:r>
      <w:r w:rsidR="002470CF">
        <w:rPr>
          <w:sz w:val="22"/>
          <w:szCs w:val="22"/>
        </w:rPr>
        <w:t>Presentation Team</w:t>
      </w:r>
    </w:p>
    <w:p w14:paraId="218EB899" w14:textId="7B4C7D1A" w:rsidR="00C210D5" w:rsidRDefault="00C210D5" w:rsidP="00C210D5">
      <w:pPr>
        <w:tabs>
          <w:tab w:val="left" w:pos="0"/>
        </w:tabs>
        <w:rPr>
          <w:sz w:val="22"/>
          <w:szCs w:val="22"/>
        </w:rPr>
      </w:pPr>
    </w:p>
    <w:p w14:paraId="40683F23" w14:textId="37735B9F" w:rsidR="00C210D5" w:rsidRDefault="00C210D5" w:rsidP="00C210D5">
      <w:pPr>
        <w:tabs>
          <w:tab w:val="left" w:pos="0"/>
        </w:tabs>
        <w:rPr>
          <w:b/>
          <w:bCs/>
          <w:sz w:val="22"/>
          <w:szCs w:val="22"/>
          <w:u w:val="single"/>
        </w:rPr>
      </w:pPr>
      <w:r w:rsidRPr="00C210D5">
        <w:rPr>
          <w:b/>
          <w:bCs/>
          <w:sz w:val="22"/>
          <w:szCs w:val="22"/>
          <w:u w:val="single"/>
        </w:rPr>
        <w:t>Health Administration</w:t>
      </w:r>
    </w:p>
    <w:p w14:paraId="5F8EB99A" w14:textId="3281A76B" w:rsidR="00C210D5" w:rsidRDefault="00C210D5" w:rsidP="007504BF">
      <w:pPr>
        <w:tabs>
          <w:tab w:val="left" w:pos="0"/>
        </w:tabs>
        <w:ind w:left="720" w:right="-1080" w:hanging="720"/>
        <w:rPr>
          <w:sz w:val="22"/>
          <w:szCs w:val="22"/>
        </w:rPr>
      </w:pPr>
      <w:r w:rsidRPr="00C210D5">
        <w:rPr>
          <w:sz w:val="22"/>
          <w:szCs w:val="22"/>
        </w:rPr>
        <w:t xml:space="preserve">(615) </w:t>
      </w:r>
      <w:r w:rsidR="00893B75">
        <w:rPr>
          <w:sz w:val="22"/>
          <w:szCs w:val="22"/>
        </w:rPr>
        <w:t>-</w:t>
      </w:r>
      <w:r w:rsidRPr="00C210D5">
        <w:rPr>
          <w:sz w:val="22"/>
          <w:szCs w:val="22"/>
        </w:rPr>
        <w:t xml:space="preserve"> Health Administration Leadership</w:t>
      </w:r>
      <w:r w:rsidR="00D42902">
        <w:rPr>
          <w:sz w:val="22"/>
          <w:szCs w:val="22"/>
        </w:rPr>
        <w:t>/Special Topics</w:t>
      </w:r>
    </w:p>
    <w:p w14:paraId="3300791B" w14:textId="3432D45B" w:rsidR="00996246" w:rsidRDefault="00996246" w:rsidP="007504BF">
      <w:pPr>
        <w:tabs>
          <w:tab w:val="left" w:pos="0"/>
        </w:tabs>
        <w:ind w:left="720" w:right="-1080" w:hanging="720"/>
        <w:rPr>
          <w:sz w:val="22"/>
          <w:szCs w:val="22"/>
        </w:rPr>
      </w:pPr>
    </w:p>
    <w:p w14:paraId="1D096ED8" w14:textId="3193BEED" w:rsidR="00996246" w:rsidRPr="00DF009B" w:rsidRDefault="00996246" w:rsidP="00DF009B">
      <w:pPr>
        <w:tabs>
          <w:tab w:val="left" w:pos="0"/>
        </w:tabs>
        <w:rPr>
          <w:b/>
          <w:bCs/>
          <w:sz w:val="22"/>
          <w:szCs w:val="22"/>
          <w:u w:val="single"/>
        </w:rPr>
      </w:pPr>
      <w:r w:rsidRPr="00DF009B">
        <w:rPr>
          <w:b/>
          <w:bCs/>
          <w:sz w:val="22"/>
          <w:szCs w:val="22"/>
          <w:u w:val="single"/>
        </w:rPr>
        <w:t>Oklahoma State-Only Events</w:t>
      </w:r>
    </w:p>
    <w:p w14:paraId="0C106A62" w14:textId="3405B6BE" w:rsidR="00996246" w:rsidRPr="00DF009B" w:rsidRDefault="00996246" w:rsidP="00DF009B">
      <w:pPr>
        <w:tabs>
          <w:tab w:val="left" w:pos="0"/>
        </w:tabs>
        <w:ind w:right="-1080"/>
        <w:rPr>
          <w:sz w:val="22"/>
          <w:szCs w:val="22"/>
        </w:rPr>
      </w:pPr>
      <w:r>
        <w:rPr>
          <w:sz w:val="22"/>
          <w:szCs w:val="22"/>
        </w:rPr>
        <w:t xml:space="preserve">(001) </w:t>
      </w:r>
      <w:r w:rsidRPr="00DF009B">
        <w:rPr>
          <w:sz w:val="22"/>
          <w:szCs w:val="22"/>
        </w:rPr>
        <w:t>Oklahoma BPA Promotional Video</w:t>
      </w:r>
    </w:p>
    <w:p w14:paraId="7E461E9F" w14:textId="77777777" w:rsidR="002441F6" w:rsidRDefault="002441F6" w:rsidP="002441F6">
      <w:pPr>
        <w:tabs>
          <w:tab w:val="left" w:pos="-90"/>
        </w:tabs>
        <w:rPr>
          <w:b/>
          <w:sz w:val="22"/>
          <w:szCs w:val="22"/>
          <w:u w:val="single"/>
        </w:rPr>
      </w:pPr>
    </w:p>
    <w:p w14:paraId="6311C68D" w14:textId="77777777" w:rsidR="002441F6" w:rsidRDefault="002441F6" w:rsidP="002441F6">
      <w:pPr>
        <w:pStyle w:val="Heading2"/>
        <w:tabs>
          <w:tab w:val="left" w:pos="-90"/>
        </w:tabs>
        <w:ind w:left="0"/>
        <w:rPr>
          <w:rFonts w:ascii="Times New Roman" w:hAnsi="Times New Roman"/>
          <w:b/>
          <w:sz w:val="22"/>
          <w:u w:val="single"/>
        </w:rPr>
        <w:sectPr w:rsidR="002441F6" w:rsidSect="00C210D5">
          <w:type w:val="continuous"/>
          <w:pgSz w:w="12240" w:h="15840" w:code="1"/>
          <w:pgMar w:top="1440" w:right="1440" w:bottom="1440" w:left="1440" w:header="288" w:footer="288" w:gutter="0"/>
          <w:cols w:num="2" w:space="8"/>
        </w:sectPr>
      </w:pPr>
      <w:bookmarkStart w:id="107" w:name="_Toc342305204"/>
      <w:bookmarkStart w:id="108" w:name="_Toc299528579"/>
    </w:p>
    <w:p w14:paraId="258C4850" w14:textId="68035F1D" w:rsidR="002441F6" w:rsidRPr="009D3917" w:rsidRDefault="00E14DAC" w:rsidP="002441F6">
      <w:pPr>
        <w:pStyle w:val="Heading2"/>
        <w:tabs>
          <w:tab w:val="left" w:pos="-90"/>
        </w:tabs>
        <w:ind w:left="0"/>
        <w:rPr>
          <w:rFonts w:ascii="Times New Roman" w:hAnsi="Times New Roman"/>
          <w:i w:val="0"/>
          <w:sz w:val="22"/>
        </w:rPr>
      </w:pPr>
      <w:bookmarkStart w:id="109" w:name="JudgedEventsDocumentationForms"/>
      <w:bookmarkEnd w:id="107"/>
      <w:r>
        <w:rPr>
          <w:rFonts w:ascii="Times New Roman" w:hAnsi="Times New Roman"/>
          <w:b/>
          <w:i w:val="0"/>
          <w:sz w:val="22"/>
          <w:u w:val="single"/>
        </w:rPr>
        <w:t>WSAP Download Center</w:t>
      </w:r>
    </w:p>
    <w:bookmarkEnd w:id="108"/>
    <w:bookmarkEnd w:id="109"/>
    <w:p w14:paraId="11BEE162" w14:textId="743CA8F5" w:rsidR="002441F6" w:rsidRPr="00C864AA" w:rsidRDefault="002441F6" w:rsidP="002441F6">
      <w:pPr>
        <w:rPr>
          <w:sz w:val="22"/>
          <w:szCs w:val="22"/>
        </w:rPr>
      </w:pPr>
      <w:r w:rsidRPr="00C864AA">
        <w:rPr>
          <w:sz w:val="22"/>
          <w:szCs w:val="22"/>
        </w:rPr>
        <w:t>All forms</w:t>
      </w:r>
      <w:r w:rsidR="00E14DAC">
        <w:rPr>
          <w:sz w:val="22"/>
          <w:szCs w:val="22"/>
        </w:rPr>
        <w:t xml:space="preserve">, manuals, and supporting documents </w:t>
      </w:r>
      <w:r w:rsidRPr="00C864AA">
        <w:rPr>
          <w:sz w:val="22"/>
          <w:szCs w:val="22"/>
        </w:rPr>
        <w:t xml:space="preserve">are available in the Download Center at </w:t>
      </w:r>
      <w:hyperlink r:id="rId33" w:history="1">
        <w:r w:rsidR="00111088">
          <w:rPr>
            <w:color w:val="0000FF"/>
            <w:sz w:val="22"/>
            <w:szCs w:val="22"/>
            <w:u w:val="single"/>
          </w:rPr>
          <w:t>https://members.bpa.org/download</w:t>
        </w:r>
        <w:r w:rsidR="00893B75">
          <w:rPr>
            <w:color w:val="0000FF"/>
            <w:sz w:val="22"/>
            <w:szCs w:val="22"/>
            <w:u w:val="single"/>
          </w:rPr>
          <w:t>-</w:t>
        </w:r>
        <w:r w:rsidR="00111088">
          <w:rPr>
            <w:color w:val="0000FF"/>
            <w:sz w:val="22"/>
            <w:szCs w:val="22"/>
            <w:u w:val="single"/>
          </w:rPr>
          <w:t>center</w:t>
        </w:r>
      </w:hyperlink>
      <w:r w:rsidRPr="00C864AA">
        <w:t>.</w:t>
      </w:r>
    </w:p>
    <w:p w14:paraId="6562A82F" w14:textId="77777777" w:rsidR="00264CF6" w:rsidRPr="00824AE8" w:rsidRDefault="00264CF6" w:rsidP="002441F6">
      <w:pPr>
        <w:rPr>
          <w:sz w:val="12"/>
          <w:szCs w:val="22"/>
        </w:rPr>
      </w:pPr>
    </w:p>
    <w:p w14:paraId="08FE9BBA" w14:textId="6D1CBAC7" w:rsidR="002441F6" w:rsidRPr="0073212C" w:rsidRDefault="002441F6" w:rsidP="002441F6">
      <w:pPr>
        <w:rPr>
          <w:b/>
          <w:sz w:val="22"/>
          <w:szCs w:val="22"/>
          <w:u w:val="single"/>
        </w:rPr>
      </w:pPr>
      <w:bookmarkStart w:id="110" w:name="ReleaseForm"/>
      <w:r w:rsidRPr="0073212C">
        <w:rPr>
          <w:b/>
          <w:sz w:val="22"/>
          <w:szCs w:val="22"/>
          <w:u w:val="single"/>
        </w:rPr>
        <w:t>Release Form</w:t>
      </w:r>
    </w:p>
    <w:bookmarkEnd w:id="110"/>
    <w:p w14:paraId="26AEB8BC" w14:textId="50119ECF" w:rsidR="002441F6" w:rsidRDefault="006E1288" w:rsidP="002441F6">
      <w:pPr>
        <w:rPr>
          <w:sz w:val="22"/>
          <w:szCs w:val="22"/>
        </w:rPr>
      </w:pPr>
      <w:r w:rsidRPr="006E1288">
        <w:rPr>
          <w:sz w:val="22"/>
          <w:szCs w:val="22"/>
        </w:rPr>
        <w:t>Events that utilize images (photographs</w:t>
      </w:r>
      <w:r w:rsidR="0093334C">
        <w:rPr>
          <w:sz w:val="22"/>
          <w:szCs w:val="22"/>
        </w:rPr>
        <w:t xml:space="preserve"> or </w:t>
      </w:r>
      <w:r w:rsidR="00DF03CB" w:rsidRPr="006E1288">
        <w:rPr>
          <w:sz w:val="22"/>
          <w:szCs w:val="22"/>
        </w:rPr>
        <w:t>video</w:t>
      </w:r>
      <w:r w:rsidRPr="006E1288">
        <w:rPr>
          <w:sz w:val="22"/>
          <w:szCs w:val="22"/>
        </w:rPr>
        <w:t>) require a Release Form for each individual represented in the project. In addition, each student competing in the event must sign a Release Form as well.</w:t>
      </w:r>
    </w:p>
    <w:p w14:paraId="6B0E18E0" w14:textId="77777777" w:rsidR="006E1288" w:rsidRPr="00824AE8" w:rsidRDefault="006E1288" w:rsidP="002441F6">
      <w:pPr>
        <w:rPr>
          <w:sz w:val="12"/>
        </w:rPr>
      </w:pPr>
    </w:p>
    <w:p w14:paraId="4A6E9D56" w14:textId="77777777" w:rsidR="0073212C" w:rsidRPr="00824AE8" w:rsidRDefault="0073212C" w:rsidP="0073212C">
      <w:pPr>
        <w:tabs>
          <w:tab w:val="left" w:pos="-90"/>
        </w:tabs>
        <w:rPr>
          <w:rStyle w:val="Hyperlink"/>
          <w:b/>
          <w:color w:val="auto"/>
          <w:sz w:val="22"/>
          <w:szCs w:val="22"/>
        </w:rPr>
      </w:pPr>
      <w:r w:rsidRPr="00824AE8">
        <w:rPr>
          <w:rStyle w:val="Hyperlink"/>
          <w:b/>
          <w:color w:val="auto"/>
          <w:sz w:val="22"/>
          <w:szCs w:val="22"/>
        </w:rPr>
        <w:t>Works Cited</w:t>
      </w:r>
    </w:p>
    <w:p w14:paraId="1096B719" w14:textId="4F065513" w:rsidR="0073212C" w:rsidRDefault="0073212C" w:rsidP="02336275">
      <w:pPr>
        <w:tabs>
          <w:tab w:val="left" w:pos="-90"/>
        </w:tabs>
        <w:rPr>
          <w:sz w:val="22"/>
          <w:szCs w:val="22"/>
        </w:rPr>
      </w:pPr>
      <w:r w:rsidRPr="02336275">
        <w:rPr>
          <w:sz w:val="22"/>
          <w:szCs w:val="22"/>
        </w:rPr>
        <w:t>All Judged Events</w:t>
      </w:r>
      <w:r w:rsidR="142E6CBE" w:rsidRPr="02336275">
        <w:rPr>
          <w:sz w:val="22"/>
          <w:szCs w:val="22"/>
        </w:rPr>
        <w:t xml:space="preserve"> </w:t>
      </w:r>
      <w:r w:rsidR="6A60FFA1" w:rsidRPr="02336275">
        <w:rPr>
          <w:sz w:val="22"/>
          <w:szCs w:val="22"/>
        </w:rPr>
        <w:t xml:space="preserve">that include </w:t>
      </w:r>
      <w:r w:rsidRPr="02336275">
        <w:rPr>
          <w:sz w:val="22"/>
          <w:szCs w:val="22"/>
        </w:rPr>
        <w:t>any media (images, logos, sounds, and other assets/media elements) used in the development, creation, and publication of their contest materials</w:t>
      </w:r>
      <w:r w:rsidR="3FFF3E2D" w:rsidRPr="02336275">
        <w:rPr>
          <w:color w:val="000000" w:themeColor="text1"/>
          <w:sz w:val="22"/>
          <w:szCs w:val="22"/>
        </w:rPr>
        <w:t xml:space="preserve"> will require a Works Cited</w:t>
      </w:r>
      <w:r w:rsidRPr="02336275">
        <w:rPr>
          <w:sz w:val="22"/>
          <w:szCs w:val="22"/>
        </w:rPr>
        <w:t>. Students, who create their own media, will be required to cite themselves as the author.</w:t>
      </w:r>
      <w:r w:rsidR="2A1ADF09" w:rsidRPr="02336275">
        <w:rPr>
          <w:sz w:val="22"/>
          <w:szCs w:val="22"/>
        </w:rPr>
        <w:t xml:space="preserve"> </w:t>
      </w:r>
    </w:p>
    <w:p w14:paraId="3E0B1698" w14:textId="77777777" w:rsidR="0073212C" w:rsidRPr="003C6D2D" w:rsidRDefault="0073212C" w:rsidP="00502DCB">
      <w:pPr>
        <w:tabs>
          <w:tab w:val="left" w:pos="-90"/>
        </w:tabs>
        <w:rPr>
          <w:sz w:val="12"/>
          <w:szCs w:val="12"/>
        </w:rPr>
      </w:pPr>
    </w:p>
    <w:p w14:paraId="20FDEBA2" w14:textId="40FA86A1" w:rsidR="002441F6" w:rsidRPr="00C864AA" w:rsidRDefault="00980251" w:rsidP="002441F6">
      <w:pPr>
        <w:tabs>
          <w:tab w:val="left" w:pos="-90"/>
        </w:tabs>
        <w:rPr>
          <w:sz w:val="22"/>
          <w:szCs w:val="22"/>
        </w:rPr>
      </w:pPr>
      <w:r>
        <w:rPr>
          <w:sz w:val="22"/>
          <w:szCs w:val="22"/>
        </w:rPr>
        <w:t>Member</w:t>
      </w:r>
      <w:r w:rsidR="002441F6" w:rsidRPr="00C864AA">
        <w:rPr>
          <w:sz w:val="22"/>
          <w:szCs w:val="22"/>
        </w:rPr>
        <w:t>s</w:t>
      </w:r>
      <w:r w:rsidR="00950F6F">
        <w:rPr>
          <w:sz w:val="22"/>
          <w:szCs w:val="22"/>
        </w:rPr>
        <w:t>/Teams</w:t>
      </w:r>
      <w:r w:rsidR="002441F6" w:rsidRPr="00C864AA">
        <w:rPr>
          <w:sz w:val="22"/>
          <w:szCs w:val="22"/>
        </w:rPr>
        <w:t xml:space="preserve"> who do </w:t>
      </w:r>
      <w:r w:rsidR="002441F6" w:rsidRPr="00713217">
        <w:rPr>
          <w:i/>
          <w:sz w:val="22"/>
          <w:szCs w:val="22"/>
        </w:rPr>
        <w:t>not</w:t>
      </w:r>
      <w:r w:rsidR="002441F6" w:rsidRPr="00C864AA">
        <w:rPr>
          <w:sz w:val="22"/>
          <w:szCs w:val="22"/>
        </w:rPr>
        <w:t xml:space="preserve"> participate in both parts of the event (pre</w:t>
      </w:r>
      <w:r w:rsidR="003D0A3B">
        <w:rPr>
          <w:sz w:val="22"/>
          <w:szCs w:val="22"/>
        </w:rPr>
        <w:t>-</w:t>
      </w:r>
      <w:r w:rsidR="002441F6" w:rsidRPr="00C864AA">
        <w:rPr>
          <w:sz w:val="22"/>
          <w:szCs w:val="22"/>
        </w:rPr>
        <w:t xml:space="preserve">submit and judged) will </w:t>
      </w:r>
      <w:r w:rsidR="002441F6" w:rsidRPr="00713217">
        <w:rPr>
          <w:i/>
          <w:sz w:val="22"/>
          <w:szCs w:val="22"/>
        </w:rPr>
        <w:t>not</w:t>
      </w:r>
      <w:r w:rsidR="002441F6" w:rsidRPr="00C864AA">
        <w:rPr>
          <w:sz w:val="22"/>
          <w:szCs w:val="22"/>
        </w:rPr>
        <w:t xml:space="preserve"> be ranked.</w:t>
      </w:r>
    </w:p>
    <w:p w14:paraId="48457739" w14:textId="77777777" w:rsidR="002441F6" w:rsidRPr="00C864AA" w:rsidRDefault="002441F6" w:rsidP="002441F6">
      <w:pPr>
        <w:tabs>
          <w:tab w:val="left" w:pos="-90"/>
        </w:tabs>
        <w:rPr>
          <w:sz w:val="12"/>
          <w:szCs w:val="12"/>
        </w:rPr>
      </w:pPr>
    </w:p>
    <w:p w14:paraId="2BFBA997" w14:textId="4D53CA99" w:rsidR="002441F6" w:rsidRPr="00C864AA" w:rsidRDefault="002441F6" w:rsidP="002441F6">
      <w:pPr>
        <w:tabs>
          <w:tab w:val="left" w:pos="-90"/>
        </w:tabs>
        <w:rPr>
          <w:sz w:val="22"/>
          <w:szCs w:val="22"/>
        </w:rPr>
      </w:pPr>
      <w:r w:rsidRPr="00C864AA">
        <w:rPr>
          <w:sz w:val="22"/>
          <w:szCs w:val="22"/>
        </w:rPr>
        <w:t>Hard copies of forms with signatures must be given to the event administrator before presenting to the judges</w:t>
      </w:r>
      <w:r w:rsidR="00934E37">
        <w:rPr>
          <w:sz w:val="22"/>
          <w:szCs w:val="22"/>
        </w:rPr>
        <w:t>. If an event requires a finals round, additional copies of the forms must be provided to the event administrators before presenting at SLC finals.</w:t>
      </w:r>
      <w:r w:rsidRPr="00C864AA">
        <w:rPr>
          <w:sz w:val="22"/>
          <w:szCs w:val="22"/>
        </w:rPr>
        <w:t xml:space="preserve"> </w:t>
      </w:r>
      <w:r w:rsidR="007349C6">
        <w:rPr>
          <w:sz w:val="22"/>
          <w:szCs w:val="22"/>
        </w:rPr>
        <w:t>See the event guidelines for further information.</w:t>
      </w:r>
    </w:p>
    <w:p w14:paraId="70A5BE33" w14:textId="77777777" w:rsidR="002441F6" w:rsidRPr="003C6D2D" w:rsidRDefault="002441F6" w:rsidP="002441F6">
      <w:pPr>
        <w:tabs>
          <w:tab w:val="left" w:pos="-90"/>
        </w:tabs>
        <w:rPr>
          <w:sz w:val="12"/>
          <w:szCs w:val="12"/>
        </w:rPr>
      </w:pPr>
    </w:p>
    <w:p w14:paraId="0B203662" w14:textId="229021B5" w:rsidR="00954DAF" w:rsidRDefault="00BE3FB3" w:rsidP="003F5096">
      <w:pPr>
        <w:tabs>
          <w:tab w:val="left" w:pos="-90"/>
        </w:tabs>
        <w:rPr>
          <w:sz w:val="22"/>
          <w:szCs w:val="22"/>
        </w:rPr>
      </w:pPr>
      <w:bookmarkStart w:id="111" w:name="_Toc342305205"/>
      <w:r w:rsidRPr="02336275">
        <w:rPr>
          <w:sz w:val="22"/>
          <w:szCs w:val="22"/>
        </w:rPr>
        <w:t xml:space="preserve">If the event requires an online submission for </w:t>
      </w:r>
      <w:r w:rsidR="00934E37">
        <w:rPr>
          <w:sz w:val="22"/>
          <w:szCs w:val="22"/>
        </w:rPr>
        <w:t>state and also national</w:t>
      </w:r>
      <w:r w:rsidR="00934E37" w:rsidRPr="02336275">
        <w:rPr>
          <w:sz w:val="22"/>
          <w:szCs w:val="22"/>
        </w:rPr>
        <w:t xml:space="preserve"> </w:t>
      </w:r>
      <w:r w:rsidRPr="02336275">
        <w:rPr>
          <w:sz w:val="22"/>
          <w:szCs w:val="22"/>
        </w:rPr>
        <w:t xml:space="preserve">competition, </w:t>
      </w:r>
      <w:hyperlink r:id="rId34">
        <w:r w:rsidRPr="02336275">
          <w:rPr>
            <w:rStyle w:val="Hyperlink"/>
            <w:sz w:val="22"/>
            <w:szCs w:val="22"/>
          </w:rPr>
          <w:t>Release Form(s)</w:t>
        </w:r>
      </w:hyperlink>
      <w:r w:rsidRPr="02336275">
        <w:rPr>
          <w:sz w:val="22"/>
          <w:szCs w:val="22"/>
        </w:rPr>
        <w:t xml:space="preserve"> (including signatures) will be required at the time of submission</w:t>
      </w:r>
      <w:r w:rsidR="002D62CB" w:rsidRPr="02336275">
        <w:rPr>
          <w:sz w:val="22"/>
          <w:szCs w:val="22"/>
        </w:rPr>
        <w:t>.</w:t>
      </w:r>
    </w:p>
    <w:p w14:paraId="2C4F7C9E" w14:textId="3E33DF72" w:rsidR="00915514" w:rsidRDefault="00915514" w:rsidP="003F5096">
      <w:pPr>
        <w:tabs>
          <w:tab w:val="left" w:pos="-90"/>
        </w:tabs>
        <w:rPr>
          <w:b/>
          <w:sz w:val="22"/>
          <w:szCs w:val="22"/>
          <w:u w:val="single"/>
        </w:rPr>
      </w:pPr>
    </w:p>
    <w:p w14:paraId="670FE477" w14:textId="608B1EC2" w:rsidR="00D42902" w:rsidRDefault="00D42902" w:rsidP="003F5096">
      <w:pPr>
        <w:tabs>
          <w:tab w:val="left" w:pos="-90"/>
        </w:tabs>
        <w:rPr>
          <w:b/>
          <w:sz w:val="22"/>
          <w:szCs w:val="22"/>
          <w:u w:val="single"/>
        </w:rPr>
      </w:pPr>
    </w:p>
    <w:p w14:paraId="0D2023BD" w14:textId="584F17FF" w:rsidR="00D42902" w:rsidRDefault="00D42902" w:rsidP="003F5096">
      <w:pPr>
        <w:tabs>
          <w:tab w:val="left" w:pos="-90"/>
        </w:tabs>
        <w:rPr>
          <w:b/>
          <w:sz w:val="22"/>
          <w:szCs w:val="22"/>
          <w:u w:val="single"/>
        </w:rPr>
      </w:pPr>
    </w:p>
    <w:p w14:paraId="6D5885C6" w14:textId="418D07FC" w:rsidR="00D42902" w:rsidRDefault="00D42902" w:rsidP="003F5096">
      <w:pPr>
        <w:tabs>
          <w:tab w:val="left" w:pos="-90"/>
        </w:tabs>
        <w:rPr>
          <w:b/>
          <w:sz w:val="22"/>
          <w:szCs w:val="22"/>
          <w:u w:val="single"/>
        </w:rPr>
      </w:pPr>
    </w:p>
    <w:p w14:paraId="51EA113F" w14:textId="77777777" w:rsidR="00202A4E" w:rsidRDefault="00202A4E">
      <w:pPr>
        <w:rPr>
          <w:b/>
          <w:sz w:val="22"/>
          <w:szCs w:val="22"/>
          <w:u w:val="single"/>
        </w:rPr>
      </w:pPr>
      <w:bookmarkStart w:id="112" w:name="PresubmittedEvents"/>
      <w:r>
        <w:rPr>
          <w:b/>
          <w:sz w:val="22"/>
          <w:szCs w:val="22"/>
          <w:u w:val="single"/>
        </w:rPr>
        <w:br w:type="page"/>
      </w:r>
    </w:p>
    <w:p w14:paraId="2F6EE8F8" w14:textId="6845702F" w:rsidR="002441F6" w:rsidRPr="00C864AA" w:rsidRDefault="002441F6" w:rsidP="002441F6">
      <w:pPr>
        <w:tabs>
          <w:tab w:val="left" w:pos="-90"/>
        </w:tabs>
        <w:rPr>
          <w:b/>
          <w:sz w:val="22"/>
          <w:szCs w:val="22"/>
          <w:u w:val="single"/>
        </w:rPr>
      </w:pPr>
      <w:r w:rsidRPr="00C864AA">
        <w:rPr>
          <w:b/>
          <w:sz w:val="22"/>
          <w:szCs w:val="22"/>
          <w:u w:val="single"/>
        </w:rPr>
        <w:t>Pre</w:t>
      </w:r>
      <w:r w:rsidR="00893B75">
        <w:rPr>
          <w:b/>
          <w:sz w:val="22"/>
          <w:szCs w:val="22"/>
          <w:u w:val="single"/>
        </w:rPr>
        <w:t>-</w:t>
      </w:r>
      <w:r w:rsidRPr="00C864AA">
        <w:rPr>
          <w:b/>
          <w:sz w:val="22"/>
          <w:szCs w:val="22"/>
          <w:u w:val="single"/>
        </w:rPr>
        <w:t>submitted Events</w:t>
      </w:r>
      <w:bookmarkEnd w:id="111"/>
    </w:p>
    <w:bookmarkEnd w:id="112"/>
    <w:p w14:paraId="57B16E83" w14:textId="77777777" w:rsidR="001A3066" w:rsidRDefault="001A3066" w:rsidP="00DF009B">
      <w:pPr>
        <w:pStyle w:val="ListParagraph"/>
        <w:numPr>
          <w:ilvl w:val="0"/>
          <w:numId w:val="13"/>
        </w:numPr>
        <w:tabs>
          <w:tab w:val="left" w:pos="450"/>
        </w:tabs>
        <w:ind w:left="720"/>
        <w:rPr>
          <w:sz w:val="22"/>
          <w:szCs w:val="22"/>
        </w:rPr>
      </w:pPr>
      <w:r w:rsidRPr="00DF009B">
        <w:t xml:space="preserve">(001) </w:t>
      </w:r>
      <w:r w:rsidRPr="00DF009B">
        <w:rPr>
          <w:sz w:val="22"/>
          <w:szCs w:val="22"/>
        </w:rPr>
        <w:t>Oklahoma BPA Promotional Video (STATE EVENT ONLY) </w:t>
      </w:r>
    </w:p>
    <w:p w14:paraId="4CE982F6" w14:textId="77777777" w:rsidR="001A3066" w:rsidRPr="00C864AA" w:rsidRDefault="001A3066" w:rsidP="009123A6">
      <w:pPr>
        <w:pStyle w:val="ListParagraph"/>
        <w:numPr>
          <w:ilvl w:val="0"/>
          <w:numId w:val="13"/>
        </w:numPr>
        <w:tabs>
          <w:tab w:val="left" w:pos="-345"/>
          <w:tab w:val="left" w:pos="720"/>
        </w:tabs>
        <w:ind w:left="720"/>
        <w:rPr>
          <w:sz w:val="22"/>
          <w:szCs w:val="22"/>
        </w:rPr>
      </w:pPr>
      <w:r>
        <w:rPr>
          <w:sz w:val="22"/>
          <w:szCs w:val="22"/>
        </w:rPr>
        <w:t xml:space="preserve">(155) </w:t>
      </w:r>
      <w:r w:rsidRPr="00C864AA">
        <w:rPr>
          <w:sz w:val="22"/>
          <w:szCs w:val="22"/>
        </w:rPr>
        <w:t>Economic Research Individual</w:t>
      </w:r>
    </w:p>
    <w:p w14:paraId="3551FC5F" w14:textId="77777777" w:rsidR="001A3066" w:rsidRPr="00C864AA" w:rsidRDefault="001A3066" w:rsidP="009123A6">
      <w:pPr>
        <w:pStyle w:val="ListParagraph"/>
        <w:numPr>
          <w:ilvl w:val="0"/>
          <w:numId w:val="13"/>
        </w:numPr>
        <w:tabs>
          <w:tab w:val="left" w:pos="-345"/>
          <w:tab w:val="left" w:pos="720"/>
        </w:tabs>
        <w:ind w:left="720"/>
        <w:rPr>
          <w:sz w:val="22"/>
          <w:szCs w:val="22"/>
        </w:rPr>
      </w:pPr>
      <w:r>
        <w:rPr>
          <w:sz w:val="22"/>
          <w:szCs w:val="22"/>
        </w:rPr>
        <w:t xml:space="preserve">(160) </w:t>
      </w:r>
      <w:r w:rsidRPr="00C864AA">
        <w:rPr>
          <w:sz w:val="22"/>
          <w:szCs w:val="22"/>
        </w:rPr>
        <w:t>Economic Research Team</w:t>
      </w:r>
    </w:p>
    <w:p w14:paraId="254B9CA8" w14:textId="77777777" w:rsidR="001A3066" w:rsidRPr="00C864AA" w:rsidRDefault="001A3066" w:rsidP="009123A6">
      <w:pPr>
        <w:pStyle w:val="ListParagraph"/>
        <w:numPr>
          <w:ilvl w:val="0"/>
          <w:numId w:val="13"/>
        </w:numPr>
        <w:tabs>
          <w:tab w:val="left" w:pos="-345"/>
          <w:tab w:val="left" w:pos="720"/>
        </w:tabs>
        <w:ind w:left="720"/>
        <w:rPr>
          <w:sz w:val="22"/>
          <w:szCs w:val="22"/>
        </w:rPr>
      </w:pPr>
      <w:r>
        <w:rPr>
          <w:sz w:val="22"/>
          <w:szCs w:val="22"/>
        </w:rPr>
        <w:t xml:space="preserve">(260) </w:t>
      </w:r>
      <w:r w:rsidRPr="00C864AA">
        <w:rPr>
          <w:sz w:val="22"/>
          <w:szCs w:val="22"/>
        </w:rPr>
        <w:t xml:space="preserve">Administrative Support Research </w:t>
      </w:r>
      <w:r>
        <w:rPr>
          <w:sz w:val="22"/>
          <w:szCs w:val="22"/>
        </w:rPr>
        <w:t>Project</w:t>
      </w:r>
      <w:r w:rsidRPr="00C864AA">
        <w:rPr>
          <w:sz w:val="22"/>
          <w:szCs w:val="22"/>
        </w:rPr>
        <w:t xml:space="preserve"> </w:t>
      </w:r>
    </w:p>
    <w:p w14:paraId="60C5B232" w14:textId="77777777" w:rsidR="001A3066" w:rsidRDefault="001A3066" w:rsidP="009123A6">
      <w:pPr>
        <w:pStyle w:val="ListParagraph"/>
        <w:numPr>
          <w:ilvl w:val="0"/>
          <w:numId w:val="13"/>
        </w:numPr>
        <w:tabs>
          <w:tab w:val="left" w:pos="450"/>
        </w:tabs>
        <w:ind w:left="720"/>
        <w:rPr>
          <w:sz w:val="22"/>
          <w:szCs w:val="22"/>
        </w:rPr>
      </w:pPr>
      <w:r>
        <w:rPr>
          <w:sz w:val="22"/>
          <w:szCs w:val="22"/>
        </w:rPr>
        <w:t>(325) Network Design Team</w:t>
      </w:r>
    </w:p>
    <w:p w14:paraId="1B5207DA" w14:textId="77777777" w:rsidR="001A3066" w:rsidRPr="00C864AA" w:rsidRDefault="001A3066" w:rsidP="009123A6">
      <w:pPr>
        <w:pStyle w:val="ListParagraph"/>
        <w:numPr>
          <w:ilvl w:val="0"/>
          <w:numId w:val="13"/>
        </w:numPr>
        <w:tabs>
          <w:tab w:val="left" w:pos="-90"/>
          <w:tab w:val="left" w:pos="369"/>
          <w:tab w:val="left" w:pos="720"/>
        </w:tabs>
        <w:ind w:left="720"/>
        <w:rPr>
          <w:sz w:val="22"/>
          <w:szCs w:val="22"/>
        </w:rPr>
      </w:pPr>
      <w:r>
        <w:rPr>
          <w:sz w:val="22"/>
          <w:szCs w:val="22"/>
        </w:rPr>
        <w:t xml:space="preserve">(410) </w:t>
      </w:r>
      <w:r w:rsidRPr="00C864AA">
        <w:rPr>
          <w:sz w:val="22"/>
          <w:szCs w:val="22"/>
        </w:rPr>
        <w:t>Graphic Design Promotion</w:t>
      </w:r>
    </w:p>
    <w:p w14:paraId="3503E7F3" w14:textId="77777777" w:rsidR="001A3066" w:rsidRPr="00C864AA" w:rsidRDefault="001A3066" w:rsidP="009123A6">
      <w:pPr>
        <w:pStyle w:val="ListParagraph"/>
        <w:numPr>
          <w:ilvl w:val="0"/>
          <w:numId w:val="13"/>
        </w:numPr>
        <w:tabs>
          <w:tab w:val="left" w:pos="-345"/>
          <w:tab w:val="left" w:pos="720"/>
        </w:tabs>
        <w:ind w:left="720"/>
        <w:rPr>
          <w:sz w:val="22"/>
          <w:szCs w:val="22"/>
        </w:rPr>
      </w:pPr>
      <w:r>
        <w:rPr>
          <w:sz w:val="22"/>
          <w:szCs w:val="22"/>
        </w:rPr>
        <w:t xml:space="preserve">(420) </w:t>
      </w:r>
      <w:r w:rsidRPr="00C864AA">
        <w:rPr>
          <w:sz w:val="22"/>
          <w:szCs w:val="22"/>
        </w:rPr>
        <w:t>Digital Media Production</w:t>
      </w:r>
    </w:p>
    <w:p w14:paraId="71E62021" w14:textId="77777777" w:rsidR="001A3066" w:rsidRDefault="001A3066" w:rsidP="009123A6">
      <w:pPr>
        <w:pStyle w:val="ListParagraph"/>
        <w:numPr>
          <w:ilvl w:val="0"/>
          <w:numId w:val="13"/>
        </w:numPr>
        <w:tabs>
          <w:tab w:val="left" w:pos="-345"/>
          <w:tab w:val="left" w:pos="720"/>
        </w:tabs>
        <w:ind w:left="720"/>
        <w:rPr>
          <w:sz w:val="22"/>
          <w:szCs w:val="22"/>
        </w:rPr>
      </w:pPr>
      <w:r>
        <w:rPr>
          <w:sz w:val="22"/>
          <w:szCs w:val="22"/>
        </w:rPr>
        <w:t>(425) Computer Modeling</w:t>
      </w:r>
    </w:p>
    <w:p w14:paraId="246B7D70" w14:textId="77777777" w:rsidR="001A3066" w:rsidRDefault="001A3066" w:rsidP="009123A6">
      <w:pPr>
        <w:pStyle w:val="ListParagraph"/>
        <w:numPr>
          <w:ilvl w:val="0"/>
          <w:numId w:val="13"/>
        </w:numPr>
        <w:tabs>
          <w:tab w:val="left" w:pos="450"/>
        </w:tabs>
        <w:ind w:left="720"/>
        <w:rPr>
          <w:sz w:val="22"/>
          <w:szCs w:val="22"/>
        </w:rPr>
      </w:pPr>
      <w:r>
        <w:rPr>
          <w:sz w:val="22"/>
          <w:szCs w:val="22"/>
        </w:rPr>
        <w:t xml:space="preserve">(430) </w:t>
      </w:r>
      <w:r w:rsidRPr="00C864AA">
        <w:rPr>
          <w:sz w:val="22"/>
          <w:szCs w:val="22"/>
        </w:rPr>
        <w:t>Video Production Team</w:t>
      </w:r>
    </w:p>
    <w:p w14:paraId="4AB7F772" w14:textId="77777777" w:rsidR="001A3066" w:rsidRDefault="001A3066" w:rsidP="009123A6">
      <w:pPr>
        <w:pStyle w:val="ListParagraph"/>
        <w:numPr>
          <w:ilvl w:val="0"/>
          <w:numId w:val="13"/>
        </w:numPr>
        <w:tabs>
          <w:tab w:val="left" w:pos="-90"/>
          <w:tab w:val="left" w:pos="369"/>
          <w:tab w:val="left" w:pos="720"/>
        </w:tabs>
        <w:ind w:left="720"/>
        <w:rPr>
          <w:sz w:val="22"/>
          <w:szCs w:val="22"/>
        </w:rPr>
      </w:pPr>
      <w:r>
        <w:rPr>
          <w:sz w:val="22"/>
          <w:szCs w:val="22"/>
        </w:rPr>
        <w:t xml:space="preserve">(435) </w:t>
      </w:r>
      <w:r w:rsidRPr="00C864AA">
        <w:rPr>
          <w:sz w:val="22"/>
          <w:szCs w:val="22"/>
        </w:rPr>
        <w:t>Web</w:t>
      </w:r>
      <w:r>
        <w:rPr>
          <w:sz w:val="22"/>
          <w:szCs w:val="22"/>
        </w:rPr>
        <w:t>s</w:t>
      </w:r>
      <w:r w:rsidRPr="00C864AA">
        <w:rPr>
          <w:sz w:val="22"/>
          <w:szCs w:val="22"/>
        </w:rPr>
        <w:t>ite Design Team</w:t>
      </w:r>
    </w:p>
    <w:p w14:paraId="0E9CAE61" w14:textId="77777777" w:rsidR="001A3066" w:rsidRDefault="001A3066" w:rsidP="009123A6">
      <w:pPr>
        <w:pStyle w:val="ListParagraph"/>
        <w:numPr>
          <w:ilvl w:val="0"/>
          <w:numId w:val="13"/>
        </w:numPr>
        <w:tabs>
          <w:tab w:val="left" w:pos="-345"/>
          <w:tab w:val="left" w:pos="720"/>
        </w:tabs>
        <w:ind w:left="720"/>
        <w:rPr>
          <w:sz w:val="22"/>
          <w:szCs w:val="22"/>
        </w:rPr>
      </w:pPr>
      <w:r>
        <w:rPr>
          <w:sz w:val="22"/>
          <w:szCs w:val="22"/>
        </w:rPr>
        <w:t>(440) Computer Animation Team</w:t>
      </w:r>
    </w:p>
    <w:p w14:paraId="2BDA6A2C" w14:textId="77777777" w:rsidR="001A3066" w:rsidRDefault="001A3066" w:rsidP="009123A6">
      <w:pPr>
        <w:pStyle w:val="ListParagraph"/>
        <w:numPr>
          <w:ilvl w:val="0"/>
          <w:numId w:val="13"/>
        </w:numPr>
        <w:tabs>
          <w:tab w:val="left" w:pos="-345"/>
          <w:tab w:val="left" w:pos="720"/>
        </w:tabs>
        <w:ind w:left="720"/>
        <w:rPr>
          <w:sz w:val="22"/>
          <w:szCs w:val="22"/>
        </w:rPr>
      </w:pPr>
      <w:r>
        <w:rPr>
          <w:sz w:val="22"/>
          <w:szCs w:val="22"/>
        </w:rPr>
        <w:t>(445) Broadcast News Production Team</w:t>
      </w:r>
    </w:p>
    <w:p w14:paraId="7527F6E4" w14:textId="77777777" w:rsidR="001A3066" w:rsidRDefault="001A3066" w:rsidP="009123A6">
      <w:pPr>
        <w:pStyle w:val="ListParagraph"/>
        <w:numPr>
          <w:ilvl w:val="0"/>
          <w:numId w:val="13"/>
        </w:numPr>
        <w:tabs>
          <w:tab w:val="left" w:pos="450"/>
        </w:tabs>
        <w:ind w:left="720"/>
        <w:rPr>
          <w:sz w:val="22"/>
          <w:szCs w:val="22"/>
        </w:rPr>
      </w:pPr>
      <w:r w:rsidRPr="02336275">
        <w:rPr>
          <w:sz w:val="22"/>
          <w:szCs w:val="22"/>
        </w:rPr>
        <w:t>(450) Podcast Production Team</w:t>
      </w:r>
    </w:p>
    <w:p w14:paraId="19379206" w14:textId="77777777" w:rsidR="001A3066" w:rsidRPr="005F0B77" w:rsidRDefault="001A3066" w:rsidP="009123A6">
      <w:pPr>
        <w:pStyle w:val="ListParagraph"/>
        <w:numPr>
          <w:ilvl w:val="0"/>
          <w:numId w:val="13"/>
        </w:numPr>
        <w:tabs>
          <w:tab w:val="left" w:pos="450"/>
        </w:tabs>
        <w:ind w:left="720"/>
        <w:rPr>
          <w:sz w:val="22"/>
          <w:szCs w:val="22"/>
        </w:rPr>
      </w:pPr>
      <w:r>
        <w:rPr>
          <w:sz w:val="22"/>
          <w:szCs w:val="22"/>
        </w:rPr>
        <w:t>(455) User Experience Design Team Using Adobe XD</w:t>
      </w:r>
    </w:p>
    <w:p w14:paraId="03E9BA23" w14:textId="77777777" w:rsidR="001A3066" w:rsidRPr="00C864AA" w:rsidRDefault="001A3066" w:rsidP="009123A6">
      <w:pPr>
        <w:pStyle w:val="ListParagraph"/>
        <w:numPr>
          <w:ilvl w:val="0"/>
          <w:numId w:val="13"/>
        </w:numPr>
        <w:tabs>
          <w:tab w:val="left" w:pos="450"/>
        </w:tabs>
        <w:ind w:left="720"/>
        <w:rPr>
          <w:sz w:val="22"/>
          <w:szCs w:val="22"/>
        </w:rPr>
      </w:pPr>
      <w:r>
        <w:rPr>
          <w:sz w:val="22"/>
          <w:szCs w:val="22"/>
        </w:rPr>
        <w:t>(460) Visual Design Team - Pilot</w:t>
      </w:r>
    </w:p>
    <w:p w14:paraId="38968EE8" w14:textId="77777777" w:rsidR="001A3066" w:rsidRPr="00C864AA" w:rsidRDefault="001A3066" w:rsidP="009123A6">
      <w:pPr>
        <w:pStyle w:val="ListParagraph"/>
        <w:numPr>
          <w:ilvl w:val="0"/>
          <w:numId w:val="13"/>
        </w:numPr>
        <w:tabs>
          <w:tab w:val="left" w:pos="-90"/>
          <w:tab w:val="left" w:pos="369"/>
          <w:tab w:val="left" w:pos="720"/>
        </w:tabs>
        <w:ind w:left="720"/>
        <w:rPr>
          <w:sz w:val="22"/>
          <w:szCs w:val="22"/>
        </w:rPr>
      </w:pPr>
      <w:r>
        <w:rPr>
          <w:sz w:val="22"/>
          <w:szCs w:val="22"/>
        </w:rPr>
        <w:t xml:space="preserve">(500) </w:t>
      </w:r>
      <w:r w:rsidRPr="00C864AA">
        <w:rPr>
          <w:sz w:val="22"/>
          <w:szCs w:val="22"/>
        </w:rPr>
        <w:t>Global Marketing Team</w:t>
      </w:r>
    </w:p>
    <w:p w14:paraId="02F52AFC" w14:textId="77777777" w:rsidR="001A3066" w:rsidRPr="00C864AA" w:rsidRDefault="001A3066" w:rsidP="009123A6">
      <w:pPr>
        <w:pStyle w:val="ListParagraph"/>
        <w:numPr>
          <w:ilvl w:val="0"/>
          <w:numId w:val="13"/>
        </w:numPr>
        <w:tabs>
          <w:tab w:val="left" w:pos="-90"/>
          <w:tab w:val="left" w:pos="369"/>
          <w:tab w:val="left" w:pos="720"/>
        </w:tabs>
        <w:ind w:left="720"/>
        <w:rPr>
          <w:sz w:val="22"/>
          <w:szCs w:val="22"/>
        </w:rPr>
      </w:pPr>
      <w:r>
        <w:rPr>
          <w:sz w:val="22"/>
          <w:szCs w:val="22"/>
        </w:rPr>
        <w:t xml:space="preserve">(505) </w:t>
      </w:r>
      <w:r w:rsidRPr="00C864AA">
        <w:rPr>
          <w:sz w:val="22"/>
          <w:szCs w:val="22"/>
        </w:rPr>
        <w:t>Entrepreneurship</w:t>
      </w:r>
    </w:p>
    <w:p w14:paraId="127EAAB7" w14:textId="77777777" w:rsidR="001A3066" w:rsidRPr="00C864AA" w:rsidRDefault="001A3066" w:rsidP="009123A6">
      <w:pPr>
        <w:pStyle w:val="ListParagraph"/>
        <w:numPr>
          <w:ilvl w:val="0"/>
          <w:numId w:val="13"/>
        </w:numPr>
        <w:tabs>
          <w:tab w:val="left" w:pos="-90"/>
          <w:tab w:val="left" w:pos="369"/>
          <w:tab w:val="left" w:pos="720"/>
        </w:tabs>
        <w:ind w:left="720"/>
        <w:rPr>
          <w:sz w:val="22"/>
          <w:szCs w:val="22"/>
        </w:rPr>
      </w:pPr>
      <w:r>
        <w:rPr>
          <w:sz w:val="22"/>
          <w:szCs w:val="22"/>
        </w:rPr>
        <w:t xml:space="preserve">(515) </w:t>
      </w:r>
      <w:r w:rsidRPr="00C864AA">
        <w:rPr>
          <w:sz w:val="22"/>
          <w:szCs w:val="22"/>
        </w:rPr>
        <w:t>Interview Skills</w:t>
      </w:r>
    </w:p>
    <w:p w14:paraId="2067E58F" w14:textId="77777777" w:rsidR="001A3066" w:rsidRPr="00C864AA" w:rsidRDefault="001A3066" w:rsidP="009123A6">
      <w:pPr>
        <w:pStyle w:val="ListParagraph"/>
        <w:numPr>
          <w:ilvl w:val="0"/>
          <w:numId w:val="13"/>
        </w:numPr>
        <w:tabs>
          <w:tab w:val="left" w:pos="-345"/>
          <w:tab w:val="left" w:pos="720"/>
        </w:tabs>
        <w:ind w:left="720"/>
        <w:rPr>
          <w:sz w:val="22"/>
          <w:szCs w:val="22"/>
        </w:rPr>
      </w:pPr>
      <w:r>
        <w:rPr>
          <w:sz w:val="22"/>
          <w:szCs w:val="22"/>
        </w:rPr>
        <w:t xml:space="preserve">(520) </w:t>
      </w:r>
      <w:r w:rsidRPr="00C864AA">
        <w:rPr>
          <w:sz w:val="22"/>
          <w:szCs w:val="22"/>
        </w:rPr>
        <w:t>Advanced Interview Skills</w:t>
      </w:r>
    </w:p>
    <w:p w14:paraId="4CDE5678" w14:textId="77777777" w:rsidR="001A3066" w:rsidRDefault="001A3066" w:rsidP="00DF009B">
      <w:pPr>
        <w:pStyle w:val="ListParagraph"/>
        <w:numPr>
          <w:ilvl w:val="0"/>
          <w:numId w:val="13"/>
        </w:numPr>
        <w:tabs>
          <w:tab w:val="left" w:pos="450"/>
        </w:tabs>
        <w:ind w:left="720"/>
        <w:rPr>
          <w:sz w:val="22"/>
          <w:szCs w:val="22"/>
        </w:rPr>
      </w:pPr>
      <w:r w:rsidRPr="00DF009B">
        <w:t>(545) Prepared Speech (S | PS) (for SLC ONLY) </w:t>
      </w:r>
    </w:p>
    <w:p w14:paraId="08A82A4A" w14:textId="77777777" w:rsidR="001A3066" w:rsidRDefault="001A3066" w:rsidP="00DF009B">
      <w:pPr>
        <w:pStyle w:val="ListParagraph"/>
        <w:numPr>
          <w:ilvl w:val="0"/>
          <w:numId w:val="13"/>
        </w:numPr>
        <w:tabs>
          <w:tab w:val="left" w:pos="450"/>
        </w:tabs>
        <w:ind w:left="720"/>
        <w:rPr>
          <w:sz w:val="22"/>
          <w:szCs w:val="22"/>
        </w:rPr>
      </w:pPr>
      <w:r w:rsidRPr="00DF009B">
        <w:t>(555) Presentation Individual (S | PS) (for SLC ONLY) </w:t>
      </w:r>
    </w:p>
    <w:p w14:paraId="366B138D" w14:textId="77777777" w:rsidR="001A3066" w:rsidRDefault="001A3066" w:rsidP="00DF009B">
      <w:pPr>
        <w:pStyle w:val="ListParagraph"/>
        <w:numPr>
          <w:ilvl w:val="0"/>
          <w:numId w:val="13"/>
        </w:numPr>
        <w:tabs>
          <w:tab w:val="left" w:pos="450"/>
        </w:tabs>
        <w:ind w:left="720"/>
        <w:rPr>
          <w:sz w:val="22"/>
          <w:szCs w:val="22"/>
        </w:rPr>
      </w:pPr>
      <w:r w:rsidRPr="00DF009B">
        <w:t>(560) Presentation Team (S | PS) (for SLC ONLY) </w:t>
      </w:r>
    </w:p>
    <w:p w14:paraId="44D9EAAE" w14:textId="77777777" w:rsidR="001A3066" w:rsidRDefault="001A3066" w:rsidP="00DF009B">
      <w:pPr>
        <w:pStyle w:val="ListParagraph"/>
        <w:numPr>
          <w:ilvl w:val="0"/>
          <w:numId w:val="13"/>
        </w:numPr>
        <w:tabs>
          <w:tab w:val="left" w:pos="450"/>
        </w:tabs>
        <w:ind w:left="720"/>
        <w:rPr>
          <w:sz w:val="22"/>
          <w:szCs w:val="22"/>
        </w:rPr>
      </w:pPr>
      <w:r w:rsidRPr="00DF009B">
        <w:t>(615) Health Administration Leadership / Special Topics (S | PS</w:t>
      </w:r>
      <w:r>
        <w:rPr>
          <w:sz w:val="22"/>
          <w:szCs w:val="22"/>
        </w:rPr>
        <w:t>)</w:t>
      </w:r>
      <w:r w:rsidRPr="00DF009B">
        <w:t xml:space="preserve"> (for SLC ONLY) </w:t>
      </w:r>
    </w:p>
    <w:p w14:paraId="3281B1BA" w14:textId="77777777" w:rsidR="002441F6" w:rsidRPr="00D21749" w:rsidRDefault="002441F6" w:rsidP="002441F6">
      <w:pPr>
        <w:rPr>
          <w:sz w:val="20"/>
          <w:szCs w:val="20"/>
        </w:rPr>
      </w:pPr>
    </w:p>
    <w:p w14:paraId="348BF58D" w14:textId="77777777" w:rsidR="002441F6" w:rsidRDefault="002441F6" w:rsidP="002441F6">
      <w:pPr>
        <w:pStyle w:val="Heading2"/>
        <w:tabs>
          <w:tab w:val="left" w:pos="-90"/>
        </w:tabs>
        <w:ind w:left="0"/>
        <w:rPr>
          <w:rFonts w:ascii="Times New Roman" w:hAnsi="Times New Roman"/>
          <w:b/>
          <w:sz w:val="22"/>
          <w:szCs w:val="22"/>
          <w:u w:val="single"/>
        </w:rPr>
        <w:sectPr w:rsidR="002441F6" w:rsidSect="00CB1938">
          <w:type w:val="continuous"/>
          <w:pgSz w:w="12240" w:h="15840" w:code="1"/>
          <w:pgMar w:top="1440" w:right="1440" w:bottom="1440" w:left="1440" w:header="288" w:footer="288" w:gutter="0"/>
          <w:cols w:space="720"/>
        </w:sectPr>
      </w:pPr>
      <w:bookmarkStart w:id="113" w:name="_Toc342305206"/>
    </w:p>
    <w:bookmarkEnd w:id="113"/>
    <w:p w14:paraId="660515BF" w14:textId="77777777" w:rsidR="002441F6" w:rsidRPr="001231D1" w:rsidRDefault="002441F6" w:rsidP="002441F6">
      <w:pPr>
        <w:tabs>
          <w:tab w:val="left" w:pos="-90"/>
          <w:tab w:val="left" w:pos="720"/>
        </w:tabs>
        <w:rPr>
          <w:sz w:val="12"/>
          <w:szCs w:val="12"/>
        </w:rPr>
      </w:pPr>
    </w:p>
    <w:p w14:paraId="6C201F52" w14:textId="77777777" w:rsidR="002441F6" w:rsidRPr="0021583E" w:rsidRDefault="002441F6" w:rsidP="002441F6">
      <w:pPr>
        <w:rPr>
          <w:b/>
          <w:bCs/>
          <w:sz w:val="22"/>
          <w:szCs w:val="22"/>
          <w:u w:val="single"/>
        </w:rPr>
      </w:pPr>
      <w:r w:rsidRPr="0021583E">
        <w:rPr>
          <w:b/>
          <w:bCs/>
          <w:sz w:val="22"/>
          <w:szCs w:val="22"/>
          <w:u w:val="single"/>
        </w:rPr>
        <w:t>Technical Judging Materials</w:t>
      </w:r>
    </w:p>
    <w:p w14:paraId="275E6BF3" w14:textId="35933F73" w:rsidR="002441F6" w:rsidRPr="00C864AA" w:rsidRDefault="002441F6" w:rsidP="002441F6">
      <w:pPr>
        <w:rPr>
          <w:bCs/>
          <w:sz w:val="22"/>
          <w:szCs w:val="22"/>
        </w:rPr>
      </w:pPr>
      <w:r w:rsidRPr="00C864AA">
        <w:rPr>
          <w:bCs/>
          <w:sz w:val="22"/>
          <w:szCs w:val="22"/>
        </w:rPr>
        <w:t xml:space="preserve">Materials submitted for technical judging </w:t>
      </w:r>
      <w:r w:rsidRPr="003F5096">
        <w:rPr>
          <w:bCs/>
          <w:i/>
          <w:sz w:val="22"/>
          <w:szCs w:val="22"/>
        </w:rPr>
        <w:t>cannot</w:t>
      </w:r>
      <w:r w:rsidRPr="00C864AA">
        <w:rPr>
          <w:bCs/>
          <w:sz w:val="22"/>
          <w:szCs w:val="22"/>
        </w:rPr>
        <w:t xml:space="preserve"> be returned and will </w:t>
      </w:r>
      <w:r w:rsidRPr="00713217">
        <w:rPr>
          <w:bCs/>
          <w:i/>
          <w:sz w:val="22"/>
          <w:szCs w:val="22"/>
        </w:rPr>
        <w:t>not</w:t>
      </w:r>
      <w:r w:rsidRPr="00C864AA">
        <w:rPr>
          <w:bCs/>
          <w:sz w:val="22"/>
          <w:szCs w:val="22"/>
        </w:rPr>
        <w:t xml:space="preserve"> be available at </w:t>
      </w:r>
      <w:r w:rsidR="00F20CB5">
        <w:rPr>
          <w:bCs/>
          <w:sz w:val="22"/>
          <w:szCs w:val="22"/>
        </w:rPr>
        <w:t>SLC</w:t>
      </w:r>
      <w:r w:rsidRPr="00C864AA">
        <w:rPr>
          <w:bCs/>
          <w:sz w:val="22"/>
          <w:szCs w:val="22"/>
        </w:rPr>
        <w:t>.</w:t>
      </w:r>
    </w:p>
    <w:p w14:paraId="6C6016FA" w14:textId="77777777" w:rsidR="002441F6" w:rsidRPr="00C864AA" w:rsidRDefault="002441F6" w:rsidP="002441F6">
      <w:pPr>
        <w:tabs>
          <w:tab w:val="left" w:pos="-90"/>
          <w:tab w:val="left" w:pos="720"/>
        </w:tabs>
        <w:rPr>
          <w:b/>
          <w:sz w:val="16"/>
          <w:szCs w:val="12"/>
        </w:rPr>
      </w:pPr>
    </w:p>
    <w:p w14:paraId="3D5E5C86" w14:textId="77777777" w:rsidR="002441F6" w:rsidRPr="0021583E" w:rsidRDefault="002441F6" w:rsidP="002441F6">
      <w:pPr>
        <w:pStyle w:val="Heading2"/>
        <w:tabs>
          <w:tab w:val="left" w:pos="-90"/>
          <w:tab w:val="left" w:pos="720"/>
        </w:tabs>
        <w:ind w:left="0"/>
        <w:rPr>
          <w:rFonts w:ascii="Times New Roman" w:hAnsi="Times New Roman"/>
          <w:b/>
          <w:i w:val="0"/>
          <w:sz w:val="22"/>
          <w:szCs w:val="22"/>
          <w:u w:val="single"/>
        </w:rPr>
      </w:pPr>
      <w:bookmarkStart w:id="114" w:name="_Toc342305208"/>
      <w:bookmarkStart w:id="115" w:name="JudgedEventsRequiringPreliminariesandFin"/>
      <w:r w:rsidRPr="0021583E">
        <w:rPr>
          <w:rFonts w:ascii="Times New Roman" w:hAnsi="Times New Roman"/>
          <w:b/>
          <w:i w:val="0"/>
          <w:sz w:val="22"/>
          <w:szCs w:val="22"/>
          <w:u w:val="single"/>
        </w:rPr>
        <w:t>Judged Events Requiring Preliminaries and Finals</w:t>
      </w:r>
      <w:bookmarkEnd w:id="114"/>
    </w:p>
    <w:bookmarkEnd w:id="115"/>
    <w:p w14:paraId="68104324" w14:textId="5FE6A7B6" w:rsidR="002441F6" w:rsidRPr="00C864AA" w:rsidRDefault="002441F6" w:rsidP="002441F6">
      <w:pPr>
        <w:tabs>
          <w:tab w:val="left" w:pos="-90"/>
          <w:tab w:val="left" w:pos="720"/>
        </w:tabs>
        <w:rPr>
          <w:sz w:val="22"/>
          <w:szCs w:val="22"/>
        </w:rPr>
      </w:pPr>
      <w:r w:rsidRPr="00C864AA">
        <w:rPr>
          <w:sz w:val="22"/>
          <w:szCs w:val="22"/>
        </w:rPr>
        <w:t xml:space="preserve">When the number of entrants in the judged event requires multiple sections, </w:t>
      </w:r>
      <w:r w:rsidR="007349C6">
        <w:rPr>
          <w:sz w:val="22"/>
          <w:szCs w:val="22"/>
        </w:rPr>
        <w:t>p</w:t>
      </w:r>
      <w:r w:rsidR="007349C6" w:rsidRPr="00C864AA">
        <w:rPr>
          <w:sz w:val="22"/>
          <w:szCs w:val="22"/>
        </w:rPr>
        <w:t xml:space="preserve">reliminaries </w:t>
      </w:r>
      <w:r w:rsidRPr="00C864AA">
        <w:rPr>
          <w:sz w:val="22"/>
          <w:szCs w:val="22"/>
        </w:rPr>
        <w:t xml:space="preserve">and </w:t>
      </w:r>
      <w:r w:rsidR="007349C6">
        <w:rPr>
          <w:sz w:val="22"/>
          <w:szCs w:val="22"/>
        </w:rPr>
        <w:t>f</w:t>
      </w:r>
      <w:r w:rsidR="007349C6" w:rsidRPr="00C864AA">
        <w:rPr>
          <w:sz w:val="22"/>
          <w:szCs w:val="22"/>
        </w:rPr>
        <w:t xml:space="preserve">inals </w:t>
      </w:r>
      <w:r w:rsidRPr="00C864AA">
        <w:rPr>
          <w:sz w:val="22"/>
          <w:szCs w:val="22"/>
        </w:rPr>
        <w:t xml:space="preserve">will be held.  An equal number of the top </w:t>
      </w:r>
      <w:r w:rsidR="00980251">
        <w:rPr>
          <w:sz w:val="22"/>
          <w:szCs w:val="22"/>
        </w:rPr>
        <w:t xml:space="preserve">members </w:t>
      </w:r>
      <w:r w:rsidRPr="00C864AA">
        <w:rPr>
          <w:sz w:val="22"/>
          <w:szCs w:val="22"/>
        </w:rPr>
        <w:t xml:space="preserve">from each Preliminary section will be called back for </w:t>
      </w:r>
      <w:r w:rsidR="007349C6">
        <w:rPr>
          <w:sz w:val="22"/>
          <w:szCs w:val="22"/>
        </w:rPr>
        <w:t xml:space="preserve">the </w:t>
      </w:r>
      <w:r w:rsidRPr="00C864AA">
        <w:rPr>
          <w:sz w:val="22"/>
          <w:szCs w:val="22"/>
        </w:rPr>
        <w:t xml:space="preserve">Finals.  The Finals are conducted as a new contest.  </w:t>
      </w:r>
      <w:r w:rsidRPr="00616B8D">
        <w:rPr>
          <w:sz w:val="22"/>
          <w:szCs w:val="22"/>
        </w:rPr>
        <w:t xml:space="preserve">Technical scores from </w:t>
      </w:r>
      <w:r w:rsidR="00B57FA5" w:rsidRPr="00616B8D">
        <w:rPr>
          <w:sz w:val="22"/>
          <w:szCs w:val="22"/>
        </w:rPr>
        <w:t xml:space="preserve">the Preliminary </w:t>
      </w:r>
      <w:r w:rsidR="007349C6">
        <w:rPr>
          <w:sz w:val="22"/>
          <w:szCs w:val="22"/>
        </w:rPr>
        <w:t>Competition</w:t>
      </w:r>
      <w:r w:rsidR="007349C6" w:rsidRPr="00616B8D">
        <w:rPr>
          <w:sz w:val="22"/>
          <w:szCs w:val="22"/>
        </w:rPr>
        <w:t xml:space="preserve"> </w:t>
      </w:r>
      <w:r w:rsidRPr="00616B8D">
        <w:rPr>
          <w:sz w:val="22"/>
          <w:szCs w:val="22"/>
        </w:rPr>
        <w:t xml:space="preserve">will carry forward into </w:t>
      </w:r>
      <w:r w:rsidR="007349C6">
        <w:rPr>
          <w:sz w:val="22"/>
          <w:szCs w:val="22"/>
        </w:rPr>
        <w:t xml:space="preserve">the </w:t>
      </w:r>
      <w:r w:rsidRPr="00616B8D">
        <w:rPr>
          <w:sz w:val="22"/>
          <w:szCs w:val="22"/>
        </w:rPr>
        <w:t>Final</w:t>
      </w:r>
      <w:r w:rsidR="007349C6">
        <w:rPr>
          <w:sz w:val="22"/>
          <w:szCs w:val="22"/>
        </w:rPr>
        <w:t xml:space="preserve"> Competition</w:t>
      </w:r>
      <w:r w:rsidRPr="00616B8D">
        <w:rPr>
          <w:sz w:val="22"/>
          <w:szCs w:val="22"/>
        </w:rPr>
        <w:t>.</w:t>
      </w:r>
    </w:p>
    <w:p w14:paraId="52EC9A56" w14:textId="77777777" w:rsidR="002441F6" w:rsidRPr="001231D1" w:rsidRDefault="002441F6" w:rsidP="002441F6">
      <w:pPr>
        <w:tabs>
          <w:tab w:val="left" w:pos="-90"/>
          <w:tab w:val="left" w:pos="720"/>
        </w:tabs>
        <w:rPr>
          <w:sz w:val="16"/>
          <w:szCs w:val="22"/>
        </w:rPr>
      </w:pPr>
    </w:p>
    <w:p w14:paraId="59E9C269" w14:textId="77777777" w:rsidR="002441F6" w:rsidRPr="0021583E" w:rsidRDefault="002441F6" w:rsidP="002441F6">
      <w:pPr>
        <w:pStyle w:val="Heading2"/>
        <w:ind w:left="0"/>
        <w:rPr>
          <w:rFonts w:ascii="Times New Roman" w:hAnsi="Times New Roman"/>
          <w:b/>
          <w:i w:val="0"/>
          <w:sz w:val="22"/>
          <w:szCs w:val="22"/>
          <w:u w:val="single"/>
        </w:rPr>
      </w:pPr>
      <w:bookmarkStart w:id="116" w:name="_Toc342305209"/>
      <w:bookmarkStart w:id="117" w:name="JudgedEventTopics"/>
      <w:r w:rsidRPr="0021583E">
        <w:rPr>
          <w:rFonts w:ascii="Times New Roman" w:hAnsi="Times New Roman"/>
          <w:b/>
          <w:i w:val="0"/>
          <w:sz w:val="22"/>
          <w:szCs w:val="22"/>
          <w:u w:val="single"/>
        </w:rPr>
        <w:t>Judged Event Topics</w:t>
      </w:r>
      <w:bookmarkEnd w:id="116"/>
    </w:p>
    <w:bookmarkEnd w:id="117"/>
    <w:p w14:paraId="77D428EE" w14:textId="77777777" w:rsidR="002441F6" w:rsidRPr="00C864AA" w:rsidRDefault="002441F6" w:rsidP="002441F6">
      <w:pPr>
        <w:rPr>
          <w:sz w:val="22"/>
        </w:rPr>
      </w:pPr>
      <w:r w:rsidRPr="00C864AA">
        <w:rPr>
          <w:sz w:val="22"/>
        </w:rPr>
        <w:t>Each event that is judged has a unique topic.  Details of the topic and the requirement</w:t>
      </w:r>
      <w:r>
        <w:rPr>
          <w:sz w:val="22"/>
        </w:rPr>
        <w:t>s</w:t>
      </w:r>
      <w:r w:rsidRPr="00C864AA">
        <w:rPr>
          <w:sz w:val="22"/>
        </w:rPr>
        <w:t xml:space="preserve"> for a specific topic are listed with the events.</w:t>
      </w:r>
    </w:p>
    <w:p w14:paraId="21333D28" w14:textId="77777777" w:rsidR="002441F6" w:rsidRDefault="002441F6" w:rsidP="002441F6">
      <w:pPr>
        <w:rPr>
          <w:sz w:val="22"/>
        </w:rPr>
        <w:sectPr w:rsidR="002441F6" w:rsidSect="00CB1938">
          <w:type w:val="continuous"/>
          <w:pgSz w:w="12240" w:h="15840" w:code="1"/>
          <w:pgMar w:top="1440" w:right="1440" w:bottom="1440" w:left="1440" w:header="288" w:footer="288" w:gutter="0"/>
          <w:cols w:space="720"/>
        </w:sectPr>
      </w:pPr>
    </w:p>
    <w:p w14:paraId="3AFDC8B5" w14:textId="77777777" w:rsidR="0066103C" w:rsidRDefault="002441F6">
      <w:pPr>
        <w:rPr>
          <w:sz w:val="22"/>
        </w:rPr>
        <w:sectPr w:rsidR="0066103C" w:rsidSect="00CB1938">
          <w:type w:val="continuous"/>
          <w:pgSz w:w="12240" w:h="15840" w:code="1"/>
          <w:pgMar w:top="1440" w:right="1440" w:bottom="1440" w:left="1440" w:header="288" w:footer="288" w:gutter="0"/>
          <w:cols w:num="2" w:space="720"/>
        </w:sectPr>
      </w:pPr>
      <w:r w:rsidRPr="00C864AA">
        <w:rPr>
          <w:sz w:val="22"/>
        </w:rPr>
        <w:br w:type="page"/>
      </w:r>
    </w:p>
    <w:p w14:paraId="0FC3679A" w14:textId="14450F0A" w:rsidR="0066103C" w:rsidRPr="0066103C" w:rsidRDefault="0066103C" w:rsidP="0066103C">
      <w:pPr>
        <w:pStyle w:val="Heading1"/>
        <w:jc w:val="center"/>
        <w:rPr>
          <w:rFonts w:ascii="Times New Roman" w:hAnsi="Times New Roman"/>
          <w:sz w:val="28"/>
          <w:u w:val="single"/>
        </w:rPr>
      </w:pPr>
      <w:bookmarkStart w:id="118" w:name="CLOUDSTORAGEGUIDELINES"/>
      <w:r w:rsidRPr="0066103C">
        <w:rPr>
          <w:rFonts w:ascii="Times New Roman" w:hAnsi="Times New Roman"/>
          <w:sz w:val="28"/>
          <w:u w:val="single"/>
        </w:rPr>
        <w:t>CLOUD STORAGE / FILE SHARING GUIDELINES</w:t>
      </w:r>
    </w:p>
    <w:bookmarkEnd w:id="118"/>
    <w:p w14:paraId="7EB52630" w14:textId="77777777" w:rsidR="005C7D7D" w:rsidRPr="003C6D2D" w:rsidRDefault="005C7D7D" w:rsidP="005C7D7D">
      <w:pPr>
        <w:rPr>
          <w:sz w:val="12"/>
        </w:rPr>
      </w:pPr>
    </w:p>
    <w:p w14:paraId="0686F381" w14:textId="5909F619" w:rsidR="005C7D7D" w:rsidRPr="0066103C" w:rsidRDefault="005C7D7D" w:rsidP="005C7D7D">
      <w:pPr>
        <w:rPr>
          <w:sz w:val="22"/>
          <w:szCs w:val="22"/>
        </w:rPr>
      </w:pPr>
      <w:r w:rsidRPr="0066103C">
        <w:rPr>
          <w:sz w:val="22"/>
          <w:szCs w:val="22"/>
        </w:rPr>
        <w:t xml:space="preserve">Permission and privacy settings on files sharing sites can </w:t>
      </w:r>
      <w:r>
        <w:rPr>
          <w:sz w:val="22"/>
          <w:szCs w:val="22"/>
        </w:rPr>
        <w:t xml:space="preserve">be </w:t>
      </w:r>
      <w:r w:rsidRPr="0066103C">
        <w:rPr>
          <w:sz w:val="22"/>
          <w:szCs w:val="22"/>
        </w:rPr>
        <w:t xml:space="preserve">difficult to manage. Business Professionals of America has developed the following guidelines to help guide </w:t>
      </w:r>
      <w:r w:rsidR="00980251">
        <w:rPr>
          <w:sz w:val="22"/>
          <w:szCs w:val="22"/>
        </w:rPr>
        <w:t xml:space="preserve">members </w:t>
      </w:r>
      <w:r w:rsidRPr="0066103C">
        <w:rPr>
          <w:sz w:val="22"/>
          <w:szCs w:val="22"/>
        </w:rPr>
        <w:t>as they choose the right settings for their submissions.  The following is a nonexclusive</w:t>
      </w:r>
      <w:r>
        <w:rPr>
          <w:sz w:val="22"/>
          <w:szCs w:val="22"/>
        </w:rPr>
        <w:t xml:space="preserve"> list</w:t>
      </w:r>
      <w:r w:rsidRPr="0066103C">
        <w:rPr>
          <w:sz w:val="22"/>
          <w:szCs w:val="22"/>
        </w:rPr>
        <w:t xml:space="preserve"> but include</w:t>
      </w:r>
      <w:r>
        <w:rPr>
          <w:sz w:val="22"/>
          <w:szCs w:val="22"/>
        </w:rPr>
        <w:t>s</w:t>
      </w:r>
      <w:r w:rsidRPr="0066103C">
        <w:rPr>
          <w:sz w:val="22"/>
          <w:szCs w:val="22"/>
        </w:rPr>
        <w:t xml:space="preserve"> the most popular</w:t>
      </w:r>
      <w:r>
        <w:rPr>
          <w:sz w:val="22"/>
          <w:szCs w:val="22"/>
        </w:rPr>
        <w:t xml:space="preserve"> file sharing sites</w:t>
      </w:r>
      <w:r w:rsidRPr="0066103C">
        <w:rPr>
          <w:sz w:val="22"/>
          <w:szCs w:val="22"/>
        </w:rPr>
        <w:t xml:space="preserve">.  </w:t>
      </w:r>
      <w:r w:rsidR="00980251">
        <w:rPr>
          <w:sz w:val="22"/>
          <w:szCs w:val="22"/>
        </w:rPr>
        <w:t xml:space="preserve">Members </w:t>
      </w:r>
      <w:r w:rsidRPr="0066103C">
        <w:rPr>
          <w:sz w:val="22"/>
          <w:szCs w:val="22"/>
        </w:rPr>
        <w:t xml:space="preserve">may choose any product or service to share submissions.  </w:t>
      </w:r>
    </w:p>
    <w:p w14:paraId="02385D48" w14:textId="77777777" w:rsidR="005C7D7D" w:rsidRPr="003C6D2D" w:rsidRDefault="005C7D7D" w:rsidP="005C7D7D">
      <w:pPr>
        <w:rPr>
          <w:sz w:val="12"/>
          <w:szCs w:val="16"/>
        </w:rPr>
      </w:pPr>
    </w:p>
    <w:p w14:paraId="475F3639" w14:textId="77777777" w:rsidR="005C7D7D" w:rsidRPr="0066103C" w:rsidRDefault="005C7D7D" w:rsidP="005C7D7D">
      <w:pPr>
        <w:rPr>
          <w:sz w:val="22"/>
          <w:szCs w:val="22"/>
        </w:rPr>
      </w:pPr>
      <w:r w:rsidRPr="0066103C">
        <w:rPr>
          <w:b/>
          <w:sz w:val="22"/>
          <w:szCs w:val="22"/>
        </w:rPr>
        <w:t>YouTube</w:t>
      </w:r>
      <w:r w:rsidRPr="0066103C">
        <w:rPr>
          <w:b/>
          <w:sz w:val="22"/>
          <w:szCs w:val="22"/>
          <w:vertAlign w:val="superscript"/>
        </w:rPr>
        <w:t>®</w:t>
      </w:r>
      <w:r w:rsidRPr="0066103C">
        <w:rPr>
          <w:sz w:val="22"/>
          <w:szCs w:val="22"/>
        </w:rPr>
        <w:t xml:space="preserve"> </w:t>
      </w:r>
    </w:p>
    <w:tbl>
      <w:tblPr>
        <w:tblStyle w:val="TableGrid"/>
        <w:tblW w:w="9355" w:type="dxa"/>
        <w:tblLayout w:type="fixed"/>
        <w:tblLook w:val="04A0" w:firstRow="1" w:lastRow="0" w:firstColumn="1" w:lastColumn="0" w:noHBand="0" w:noVBand="1"/>
      </w:tblPr>
      <w:tblGrid>
        <w:gridCol w:w="2898"/>
        <w:gridCol w:w="4837"/>
        <w:gridCol w:w="1620"/>
      </w:tblGrid>
      <w:tr w:rsidR="005C7D7D" w:rsidRPr="0066103C" w14:paraId="22A0E595" w14:textId="77777777" w:rsidTr="00824AE8">
        <w:tc>
          <w:tcPr>
            <w:tcW w:w="2898" w:type="dxa"/>
          </w:tcPr>
          <w:p w14:paraId="2AB002DA" w14:textId="77777777" w:rsidR="005C7D7D" w:rsidRPr="0066103C" w:rsidRDefault="005C7D7D" w:rsidP="009D21AF">
            <w:pPr>
              <w:rPr>
                <w:b/>
                <w:sz w:val="22"/>
                <w:szCs w:val="22"/>
              </w:rPr>
            </w:pPr>
            <w:r w:rsidRPr="0066103C">
              <w:rPr>
                <w:b/>
                <w:sz w:val="22"/>
                <w:szCs w:val="22"/>
              </w:rPr>
              <w:t>Setting</w:t>
            </w:r>
          </w:p>
        </w:tc>
        <w:tc>
          <w:tcPr>
            <w:tcW w:w="4837" w:type="dxa"/>
          </w:tcPr>
          <w:p w14:paraId="3D6A1D04" w14:textId="77777777" w:rsidR="005C7D7D" w:rsidRPr="0066103C" w:rsidRDefault="005C7D7D" w:rsidP="009D21AF">
            <w:pPr>
              <w:rPr>
                <w:b/>
                <w:sz w:val="22"/>
                <w:szCs w:val="22"/>
              </w:rPr>
            </w:pPr>
            <w:r w:rsidRPr="0066103C">
              <w:rPr>
                <w:b/>
                <w:sz w:val="22"/>
                <w:szCs w:val="22"/>
              </w:rPr>
              <w:t>Description</w:t>
            </w:r>
          </w:p>
        </w:tc>
        <w:tc>
          <w:tcPr>
            <w:tcW w:w="1620" w:type="dxa"/>
          </w:tcPr>
          <w:p w14:paraId="2AE808A8" w14:textId="77777777" w:rsidR="005C7D7D" w:rsidRPr="0066103C" w:rsidRDefault="005C7D7D" w:rsidP="009D21AF">
            <w:pPr>
              <w:rPr>
                <w:b/>
                <w:sz w:val="22"/>
                <w:szCs w:val="22"/>
              </w:rPr>
            </w:pPr>
            <w:r w:rsidRPr="0066103C">
              <w:rPr>
                <w:b/>
                <w:sz w:val="22"/>
                <w:szCs w:val="22"/>
              </w:rPr>
              <w:t xml:space="preserve">Recommended </w:t>
            </w:r>
          </w:p>
        </w:tc>
      </w:tr>
      <w:tr w:rsidR="005C7D7D" w:rsidRPr="0066103C" w14:paraId="234ABA01" w14:textId="77777777" w:rsidTr="00824AE8">
        <w:tc>
          <w:tcPr>
            <w:tcW w:w="2898" w:type="dxa"/>
          </w:tcPr>
          <w:p w14:paraId="119442B9" w14:textId="77777777" w:rsidR="005C7D7D" w:rsidRPr="0066103C" w:rsidRDefault="005C7D7D" w:rsidP="009D21AF">
            <w:pPr>
              <w:rPr>
                <w:sz w:val="22"/>
                <w:szCs w:val="22"/>
              </w:rPr>
            </w:pPr>
            <w:r w:rsidRPr="0066103C">
              <w:rPr>
                <w:sz w:val="22"/>
                <w:szCs w:val="22"/>
              </w:rPr>
              <w:t>Public Videos</w:t>
            </w:r>
          </w:p>
        </w:tc>
        <w:tc>
          <w:tcPr>
            <w:tcW w:w="4837" w:type="dxa"/>
          </w:tcPr>
          <w:p w14:paraId="7FD07285" w14:textId="77777777" w:rsidR="005C7D7D" w:rsidRPr="0066103C" w:rsidRDefault="005C7D7D" w:rsidP="009D21AF">
            <w:pPr>
              <w:rPr>
                <w:sz w:val="22"/>
                <w:szCs w:val="22"/>
              </w:rPr>
            </w:pPr>
            <w:r w:rsidRPr="0066103C">
              <w:rPr>
                <w:sz w:val="22"/>
                <w:szCs w:val="22"/>
              </w:rPr>
              <w:t>Show for everyone, and in search results</w:t>
            </w:r>
          </w:p>
        </w:tc>
        <w:tc>
          <w:tcPr>
            <w:tcW w:w="1620" w:type="dxa"/>
          </w:tcPr>
          <w:p w14:paraId="7AC644CF" w14:textId="77777777" w:rsidR="005C7D7D" w:rsidRPr="0066103C" w:rsidRDefault="005C7D7D" w:rsidP="009D21AF">
            <w:pPr>
              <w:rPr>
                <w:sz w:val="22"/>
                <w:szCs w:val="22"/>
              </w:rPr>
            </w:pPr>
            <w:r w:rsidRPr="0066103C">
              <w:rPr>
                <w:sz w:val="22"/>
                <w:szCs w:val="22"/>
              </w:rPr>
              <w:t>No</w:t>
            </w:r>
          </w:p>
        </w:tc>
      </w:tr>
      <w:tr w:rsidR="005C7D7D" w:rsidRPr="0066103C" w14:paraId="41A12804" w14:textId="77777777" w:rsidTr="00824AE8">
        <w:tc>
          <w:tcPr>
            <w:tcW w:w="2898" w:type="dxa"/>
          </w:tcPr>
          <w:p w14:paraId="04CE7522" w14:textId="77777777" w:rsidR="005C7D7D" w:rsidRPr="0066103C" w:rsidRDefault="005C7D7D" w:rsidP="009D21AF">
            <w:pPr>
              <w:rPr>
                <w:sz w:val="22"/>
                <w:szCs w:val="22"/>
              </w:rPr>
            </w:pPr>
            <w:r w:rsidRPr="0066103C">
              <w:rPr>
                <w:sz w:val="22"/>
                <w:szCs w:val="22"/>
              </w:rPr>
              <w:t>Unlisted Videos</w:t>
            </w:r>
          </w:p>
        </w:tc>
        <w:tc>
          <w:tcPr>
            <w:tcW w:w="4837" w:type="dxa"/>
          </w:tcPr>
          <w:p w14:paraId="7F7058BD" w14:textId="371C6EAD" w:rsidR="005C7D7D" w:rsidRPr="0066103C" w:rsidRDefault="005C7D7D" w:rsidP="009D21AF">
            <w:pPr>
              <w:rPr>
                <w:sz w:val="22"/>
                <w:szCs w:val="22"/>
              </w:rPr>
            </w:pPr>
            <w:r w:rsidRPr="0066103C">
              <w:rPr>
                <w:sz w:val="22"/>
                <w:szCs w:val="22"/>
              </w:rPr>
              <w:t xml:space="preserve">Do </w:t>
            </w:r>
            <w:r w:rsidRPr="003F5096">
              <w:rPr>
                <w:i/>
                <w:sz w:val="22"/>
                <w:szCs w:val="22"/>
              </w:rPr>
              <w:t>not</w:t>
            </w:r>
            <w:r w:rsidRPr="0066103C">
              <w:rPr>
                <w:sz w:val="22"/>
                <w:szCs w:val="22"/>
              </w:rPr>
              <w:t xml:space="preserve"> show up on YouTube, </w:t>
            </w:r>
            <w:r w:rsidR="00F442B9">
              <w:rPr>
                <w:sz w:val="22"/>
                <w:szCs w:val="22"/>
              </w:rPr>
              <w:t>n</w:t>
            </w:r>
            <w:r w:rsidR="00F442B9" w:rsidRPr="0066103C">
              <w:rPr>
                <w:sz w:val="22"/>
                <w:szCs w:val="22"/>
              </w:rPr>
              <w:t xml:space="preserve">ot </w:t>
            </w:r>
            <w:r w:rsidRPr="0066103C">
              <w:rPr>
                <w:sz w:val="22"/>
                <w:szCs w:val="22"/>
              </w:rPr>
              <w:t xml:space="preserve">found in search results, anyone with the links can see the video. The sharable link can be viewed by anyone. </w:t>
            </w:r>
          </w:p>
        </w:tc>
        <w:tc>
          <w:tcPr>
            <w:tcW w:w="1620" w:type="dxa"/>
          </w:tcPr>
          <w:p w14:paraId="14093E21" w14:textId="77777777" w:rsidR="005C7D7D" w:rsidRPr="0066103C" w:rsidRDefault="005C7D7D" w:rsidP="009D21AF">
            <w:pPr>
              <w:rPr>
                <w:sz w:val="22"/>
                <w:szCs w:val="22"/>
              </w:rPr>
            </w:pPr>
            <w:r w:rsidRPr="0066103C">
              <w:rPr>
                <w:sz w:val="22"/>
                <w:szCs w:val="22"/>
              </w:rPr>
              <w:t>Yes</w:t>
            </w:r>
          </w:p>
        </w:tc>
      </w:tr>
      <w:tr w:rsidR="005C7D7D" w:rsidRPr="0066103C" w14:paraId="2EDEF8E1" w14:textId="77777777" w:rsidTr="00824AE8">
        <w:tc>
          <w:tcPr>
            <w:tcW w:w="2898" w:type="dxa"/>
          </w:tcPr>
          <w:p w14:paraId="5E890BDA" w14:textId="77777777" w:rsidR="005C7D7D" w:rsidRPr="0066103C" w:rsidRDefault="005C7D7D" w:rsidP="009D21AF">
            <w:pPr>
              <w:rPr>
                <w:sz w:val="22"/>
                <w:szCs w:val="22"/>
              </w:rPr>
            </w:pPr>
            <w:r w:rsidRPr="0066103C">
              <w:rPr>
                <w:sz w:val="22"/>
                <w:szCs w:val="22"/>
              </w:rPr>
              <w:t>Private Videos</w:t>
            </w:r>
          </w:p>
        </w:tc>
        <w:tc>
          <w:tcPr>
            <w:tcW w:w="4837" w:type="dxa"/>
          </w:tcPr>
          <w:p w14:paraId="4A988156" w14:textId="513743A7" w:rsidR="005C7D7D" w:rsidRPr="0066103C" w:rsidRDefault="005C7D7D" w:rsidP="009D21AF">
            <w:pPr>
              <w:rPr>
                <w:sz w:val="22"/>
                <w:szCs w:val="22"/>
              </w:rPr>
            </w:pPr>
            <w:r w:rsidRPr="0066103C">
              <w:rPr>
                <w:sz w:val="22"/>
                <w:szCs w:val="22"/>
              </w:rPr>
              <w:t>Only b</w:t>
            </w:r>
            <w:r>
              <w:rPr>
                <w:sz w:val="22"/>
                <w:szCs w:val="22"/>
              </w:rPr>
              <w:t>e</w:t>
            </w:r>
            <w:r w:rsidRPr="0066103C">
              <w:rPr>
                <w:sz w:val="22"/>
                <w:szCs w:val="22"/>
              </w:rPr>
              <w:t xml:space="preserve"> seen by users selected by the owner and added by email address, invisible to other users, do </w:t>
            </w:r>
            <w:r w:rsidRPr="003F5096">
              <w:rPr>
                <w:i/>
                <w:sz w:val="22"/>
                <w:szCs w:val="22"/>
              </w:rPr>
              <w:t>not</w:t>
            </w:r>
            <w:r w:rsidRPr="0066103C">
              <w:rPr>
                <w:sz w:val="22"/>
                <w:szCs w:val="22"/>
              </w:rPr>
              <w:t xml:space="preserve"> show up on channels or in searches.  </w:t>
            </w:r>
          </w:p>
        </w:tc>
        <w:tc>
          <w:tcPr>
            <w:tcW w:w="1620" w:type="dxa"/>
          </w:tcPr>
          <w:p w14:paraId="57A6A399" w14:textId="77777777" w:rsidR="005C7D7D" w:rsidRPr="0066103C" w:rsidRDefault="005C7D7D" w:rsidP="009D21AF">
            <w:pPr>
              <w:rPr>
                <w:sz w:val="22"/>
                <w:szCs w:val="22"/>
              </w:rPr>
            </w:pPr>
            <w:r w:rsidRPr="0066103C">
              <w:rPr>
                <w:sz w:val="22"/>
                <w:szCs w:val="22"/>
              </w:rPr>
              <w:t>No</w:t>
            </w:r>
          </w:p>
        </w:tc>
      </w:tr>
    </w:tbl>
    <w:p w14:paraId="3AFE907A" w14:textId="77777777" w:rsidR="005C7D7D" w:rsidRPr="003C6D2D" w:rsidRDefault="005C7D7D" w:rsidP="005C7D7D">
      <w:pPr>
        <w:rPr>
          <w:sz w:val="12"/>
          <w:szCs w:val="16"/>
        </w:rPr>
      </w:pPr>
    </w:p>
    <w:p w14:paraId="52F96FC3" w14:textId="77777777" w:rsidR="005C7D7D" w:rsidRPr="0066103C" w:rsidRDefault="005C7D7D" w:rsidP="005C7D7D">
      <w:pPr>
        <w:rPr>
          <w:sz w:val="22"/>
          <w:szCs w:val="22"/>
        </w:rPr>
      </w:pPr>
      <w:r w:rsidRPr="0066103C">
        <w:rPr>
          <w:b/>
          <w:sz w:val="22"/>
          <w:szCs w:val="22"/>
        </w:rPr>
        <w:t>Vimeo</w:t>
      </w:r>
      <w:r w:rsidRPr="0066103C">
        <w:rPr>
          <w:b/>
          <w:sz w:val="22"/>
          <w:szCs w:val="22"/>
          <w:vertAlign w:val="superscript"/>
        </w:rPr>
        <w:t>®</w:t>
      </w:r>
      <w:r w:rsidRPr="0066103C">
        <w:rPr>
          <w:sz w:val="22"/>
          <w:szCs w:val="22"/>
        </w:rPr>
        <w:t xml:space="preserve"> </w:t>
      </w:r>
    </w:p>
    <w:tbl>
      <w:tblPr>
        <w:tblStyle w:val="TableGrid"/>
        <w:tblW w:w="0" w:type="auto"/>
        <w:tblLook w:val="04A0" w:firstRow="1" w:lastRow="0" w:firstColumn="1" w:lastColumn="0" w:noHBand="0" w:noVBand="1"/>
      </w:tblPr>
      <w:tblGrid>
        <w:gridCol w:w="2823"/>
        <w:gridCol w:w="4890"/>
        <w:gridCol w:w="1637"/>
      </w:tblGrid>
      <w:tr w:rsidR="005C7D7D" w:rsidRPr="0066103C" w14:paraId="186E155E" w14:textId="77777777" w:rsidTr="009D21AF">
        <w:tc>
          <w:tcPr>
            <w:tcW w:w="2898" w:type="dxa"/>
          </w:tcPr>
          <w:p w14:paraId="464164B4" w14:textId="77777777" w:rsidR="005C7D7D" w:rsidRPr="0066103C" w:rsidRDefault="005C7D7D" w:rsidP="009D21AF">
            <w:pPr>
              <w:rPr>
                <w:b/>
                <w:sz w:val="22"/>
                <w:szCs w:val="22"/>
              </w:rPr>
            </w:pPr>
            <w:r w:rsidRPr="0066103C">
              <w:rPr>
                <w:b/>
                <w:sz w:val="22"/>
                <w:szCs w:val="22"/>
              </w:rPr>
              <w:t>Setting</w:t>
            </w:r>
          </w:p>
        </w:tc>
        <w:tc>
          <w:tcPr>
            <w:tcW w:w="5040" w:type="dxa"/>
          </w:tcPr>
          <w:p w14:paraId="55C13790" w14:textId="77777777" w:rsidR="005C7D7D" w:rsidRPr="0066103C" w:rsidRDefault="005C7D7D" w:rsidP="009D21AF">
            <w:pPr>
              <w:rPr>
                <w:b/>
                <w:sz w:val="22"/>
                <w:szCs w:val="22"/>
              </w:rPr>
            </w:pPr>
            <w:r w:rsidRPr="0066103C">
              <w:rPr>
                <w:b/>
                <w:sz w:val="22"/>
                <w:szCs w:val="22"/>
              </w:rPr>
              <w:t>Description</w:t>
            </w:r>
          </w:p>
        </w:tc>
        <w:tc>
          <w:tcPr>
            <w:tcW w:w="1638" w:type="dxa"/>
          </w:tcPr>
          <w:p w14:paraId="707D77E9" w14:textId="77777777" w:rsidR="005C7D7D" w:rsidRPr="0066103C" w:rsidRDefault="005C7D7D" w:rsidP="009D21AF">
            <w:pPr>
              <w:rPr>
                <w:b/>
                <w:sz w:val="22"/>
                <w:szCs w:val="22"/>
              </w:rPr>
            </w:pPr>
            <w:r w:rsidRPr="0066103C">
              <w:rPr>
                <w:b/>
                <w:sz w:val="22"/>
                <w:szCs w:val="22"/>
              </w:rPr>
              <w:t xml:space="preserve">Recommended </w:t>
            </w:r>
          </w:p>
        </w:tc>
      </w:tr>
      <w:tr w:rsidR="005C7D7D" w:rsidRPr="0066103C" w14:paraId="342EBEE2" w14:textId="77777777" w:rsidTr="009D21AF">
        <w:tc>
          <w:tcPr>
            <w:tcW w:w="2898" w:type="dxa"/>
          </w:tcPr>
          <w:p w14:paraId="52366408" w14:textId="77777777" w:rsidR="005C7D7D" w:rsidRPr="0066103C" w:rsidRDefault="005C7D7D" w:rsidP="009D21AF">
            <w:pPr>
              <w:rPr>
                <w:sz w:val="22"/>
                <w:szCs w:val="22"/>
              </w:rPr>
            </w:pPr>
            <w:r w:rsidRPr="0066103C">
              <w:rPr>
                <w:sz w:val="22"/>
                <w:szCs w:val="22"/>
              </w:rPr>
              <w:t>Anyone</w:t>
            </w:r>
          </w:p>
        </w:tc>
        <w:tc>
          <w:tcPr>
            <w:tcW w:w="5040" w:type="dxa"/>
          </w:tcPr>
          <w:p w14:paraId="0BA8592E" w14:textId="77777777" w:rsidR="005C7D7D" w:rsidRPr="0066103C" w:rsidRDefault="005C7D7D" w:rsidP="009D21AF">
            <w:pPr>
              <w:rPr>
                <w:sz w:val="22"/>
                <w:szCs w:val="22"/>
              </w:rPr>
            </w:pPr>
            <w:r w:rsidRPr="0066103C">
              <w:rPr>
                <w:sz w:val="22"/>
                <w:szCs w:val="22"/>
              </w:rPr>
              <w:t>Allow anyone to see the video</w:t>
            </w:r>
          </w:p>
        </w:tc>
        <w:tc>
          <w:tcPr>
            <w:tcW w:w="1638" w:type="dxa"/>
          </w:tcPr>
          <w:p w14:paraId="5471FE1F" w14:textId="77777777" w:rsidR="005C7D7D" w:rsidRPr="0066103C" w:rsidRDefault="005C7D7D" w:rsidP="009D21AF">
            <w:pPr>
              <w:rPr>
                <w:sz w:val="22"/>
                <w:szCs w:val="22"/>
              </w:rPr>
            </w:pPr>
            <w:r w:rsidRPr="0066103C">
              <w:rPr>
                <w:sz w:val="22"/>
                <w:szCs w:val="22"/>
              </w:rPr>
              <w:t>No</w:t>
            </w:r>
          </w:p>
        </w:tc>
      </w:tr>
      <w:tr w:rsidR="005C7D7D" w:rsidRPr="0066103C" w14:paraId="05EAE9B0" w14:textId="77777777" w:rsidTr="009D21AF">
        <w:tc>
          <w:tcPr>
            <w:tcW w:w="2898" w:type="dxa"/>
          </w:tcPr>
          <w:p w14:paraId="005DB2DB" w14:textId="77777777" w:rsidR="005C7D7D" w:rsidRPr="0066103C" w:rsidRDefault="005C7D7D" w:rsidP="009D21AF">
            <w:pPr>
              <w:rPr>
                <w:sz w:val="22"/>
                <w:szCs w:val="22"/>
              </w:rPr>
            </w:pPr>
            <w:r w:rsidRPr="0066103C">
              <w:rPr>
                <w:sz w:val="22"/>
                <w:szCs w:val="22"/>
              </w:rPr>
              <w:t>Only me</w:t>
            </w:r>
          </w:p>
        </w:tc>
        <w:tc>
          <w:tcPr>
            <w:tcW w:w="5040" w:type="dxa"/>
          </w:tcPr>
          <w:p w14:paraId="25A32B5D" w14:textId="77777777" w:rsidR="005C7D7D" w:rsidRPr="0066103C" w:rsidRDefault="005C7D7D" w:rsidP="009D21AF">
            <w:pPr>
              <w:tabs>
                <w:tab w:val="left" w:pos="960"/>
              </w:tabs>
              <w:rPr>
                <w:sz w:val="22"/>
                <w:szCs w:val="22"/>
              </w:rPr>
            </w:pPr>
            <w:r w:rsidRPr="0066103C">
              <w:rPr>
                <w:sz w:val="22"/>
                <w:szCs w:val="22"/>
              </w:rPr>
              <w:t>Makes the video only visible to me and no one else</w:t>
            </w:r>
          </w:p>
        </w:tc>
        <w:tc>
          <w:tcPr>
            <w:tcW w:w="1638" w:type="dxa"/>
          </w:tcPr>
          <w:p w14:paraId="7FC36447" w14:textId="77777777" w:rsidR="005C7D7D" w:rsidRPr="0066103C" w:rsidRDefault="005C7D7D" w:rsidP="009D21AF">
            <w:pPr>
              <w:rPr>
                <w:sz w:val="22"/>
                <w:szCs w:val="22"/>
              </w:rPr>
            </w:pPr>
            <w:r w:rsidRPr="0066103C">
              <w:rPr>
                <w:sz w:val="22"/>
                <w:szCs w:val="22"/>
              </w:rPr>
              <w:t>No</w:t>
            </w:r>
          </w:p>
        </w:tc>
      </w:tr>
      <w:tr w:rsidR="005C7D7D" w:rsidRPr="0066103C" w14:paraId="744FAF66" w14:textId="77777777" w:rsidTr="009D21AF">
        <w:tc>
          <w:tcPr>
            <w:tcW w:w="2898" w:type="dxa"/>
          </w:tcPr>
          <w:p w14:paraId="2013BC03" w14:textId="77777777" w:rsidR="005C7D7D" w:rsidRPr="0066103C" w:rsidRDefault="005C7D7D" w:rsidP="009D21AF">
            <w:pPr>
              <w:rPr>
                <w:sz w:val="22"/>
                <w:szCs w:val="22"/>
              </w:rPr>
            </w:pPr>
            <w:r w:rsidRPr="0066103C">
              <w:rPr>
                <w:sz w:val="22"/>
                <w:szCs w:val="22"/>
              </w:rPr>
              <w:t>Only people I follow</w:t>
            </w:r>
          </w:p>
        </w:tc>
        <w:tc>
          <w:tcPr>
            <w:tcW w:w="5040" w:type="dxa"/>
          </w:tcPr>
          <w:p w14:paraId="302085F9" w14:textId="77777777" w:rsidR="005C7D7D" w:rsidRPr="0066103C" w:rsidRDefault="005C7D7D" w:rsidP="009D21AF">
            <w:pPr>
              <w:rPr>
                <w:sz w:val="22"/>
                <w:szCs w:val="22"/>
              </w:rPr>
            </w:pPr>
            <w:r w:rsidRPr="0066103C">
              <w:rPr>
                <w:sz w:val="22"/>
                <w:szCs w:val="22"/>
              </w:rPr>
              <w:t>Make the videos visible only to people I follow</w:t>
            </w:r>
          </w:p>
        </w:tc>
        <w:tc>
          <w:tcPr>
            <w:tcW w:w="1638" w:type="dxa"/>
          </w:tcPr>
          <w:p w14:paraId="6AC074DA" w14:textId="77777777" w:rsidR="005C7D7D" w:rsidRPr="0066103C" w:rsidRDefault="005C7D7D" w:rsidP="009D21AF">
            <w:pPr>
              <w:rPr>
                <w:sz w:val="22"/>
                <w:szCs w:val="22"/>
              </w:rPr>
            </w:pPr>
            <w:r w:rsidRPr="0066103C">
              <w:rPr>
                <w:sz w:val="22"/>
                <w:szCs w:val="22"/>
              </w:rPr>
              <w:t>No</w:t>
            </w:r>
          </w:p>
        </w:tc>
      </w:tr>
      <w:tr w:rsidR="005C7D7D" w:rsidRPr="0066103C" w14:paraId="41ADDA4D" w14:textId="77777777" w:rsidTr="009D21AF">
        <w:tc>
          <w:tcPr>
            <w:tcW w:w="2898" w:type="dxa"/>
          </w:tcPr>
          <w:p w14:paraId="3008E4F3" w14:textId="77777777" w:rsidR="005C7D7D" w:rsidRPr="0066103C" w:rsidRDefault="005C7D7D" w:rsidP="009D21AF">
            <w:pPr>
              <w:rPr>
                <w:sz w:val="22"/>
                <w:szCs w:val="22"/>
              </w:rPr>
            </w:pPr>
            <w:r w:rsidRPr="0066103C">
              <w:rPr>
                <w:sz w:val="22"/>
                <w:szCs w:val="22"/>
              </w:rPr>
              <w:t>Only people I choose</w:t>
            </w:r>
          </w:p>
        </w:tc>
        <w:tc>
          <w:tcPr>
            <w:tcW w:w="5040" w:type="dxa"/>
          </w:tcPr>
          <w:p w14:paraId="604412B8" w14:textId="502B4285" w:rsidR="005C7D7D" w:rsidRPr="0066103C" w:rsidRDefault="005C7D7D" w:rsidP="009D21AF">
            <w:pPr>
              <w:rPr>
                <w:sz w:val="22"/>
                <w:szCs w:val="22"/>
              </w:rPr>
            </w:pPr>
            <w:r w:rsidRPr="0066103C">
              <w:rPr>
                <w:sz w:val="22"/>
                <w:szCs w:val="22"/>
              </w:rPr>
              <w:t>I</w:t>
            </w:r>
            <w:r w:rsidR="00075E61">
              <w:rPr>
                <w:sz w:val="22"/>
                <w:szCs w:val="22"/>
              </w:rPr>
              <w:t>’</w:t>
            </w:r>
            <w:r w:rsidRPr="0066103C">
              <w:rPr>
                <w:sz w:val="22"/>
                <w:szCs w:val="22"/>
              </w:rPr>
              <w:t>ll select people with whom I want to share the video</w:t>
            </w:r>
          </w:p>
        </w:tc>
        <w:tc>
          <w:tcPr>
            <w:tcW w:w="1638" w:type="dxa"/>
          </w:tcPr>
          <w:p w14:paraId="2E8F11E2" w14:textId="77777777" w:rsidR="005C7D7D" w:rsidRPr="0066103C" w:rsidRDefault="005C7D7D" w:rsidP="009D21AF">
            <w:pPr>
              <w:rPr>
                <w:sz w:val="22"/>
                <w:szCs w:val="22"/>
              </w:rPr>
            </w:pPr>
            <w:r w:rsidRPr="0066103C">
              <w:rPr>
                <w:sz w:val="22"/>
                <w:szCs w:val="22"/>
              </w:rPr>
              <w:t>No</w:t>
            </w:r>
          </w:p>
        </w:tc>
      </w:tr>
      <w:tr w:rsidR="005C7D7D" w:rsidRPr="0066103C" w14:paraId="37D1B80E" w14:textId="77777777" w:rsidTr="009D21AF">
        <w:tc>
          <w:tcPr>
            <w:tcW w:w="2898" w:type="dxa"/>
          </w:tcPr>
          <w:p w14:paraId="459C9596" w14:textId="77777777" w:rsidR="005C7D7D" w:rsidRPr="0066103C" w:rsidRDefault="005C7D7D" w:rsidP="009D21AF">
            <w:pPr>
              <w:rPr>
                <w:sz w:val="22"/>
                <w:szCs w:val="22"/>
              </w:rPr>
            </w:pPr>
            <w:r w:rsidRPr="0066103C">
              <w:rPr>
                <w:sz w:val="22"/>
                <w:szCs w:val="22"/>
              </w:rPr>
              <w:t>Only people with a password</w:t>
            </w:r>
          </w:p>
        </w:tc>
        <w:tc>
          <w:tcPr>
            <w:tcW w:w="5040" w:type="dxa"/>
          </w:tcPr>
          <w:p w14:paraId="23237EA0" w14:textId="77777777" w:rsidR="005C7D7D" w:rsidRPr="0066103C" w:rsidRDefault="005C7D7D" w:rsidP="009D21AF">
            <w:pPr>
              <w:rPr>
                <w:sz w:val="22"/>
                <w:szCs w:val="22"/>
              </w:rPr>
            </w:pPr>
            <w:r w:rsidRPr="0066103C">
              <w:rPr>
                <w:sz w:val="22"/>
                <w:szCs w:val="22"/>
              </w:rPr>
              <w:t xml:space="preserve">Protect this video with a password; </w:t>
            </w:r>
            <w:r w:rsidRPr="0066103C">
              <w:rPr>
                <w:i/>
                <w:sz w:val="22"/>
                <w:szCs w:val="22"/>
              </w:rPr>
              <w:t>be sure to include the password on the entry form</w:t>
            </w:r>
          </w:p>
        </w:tc>
        <w:tc>
          <w:tcPr>
            <w:tcW w:w="1638" w:type="dxa"/>
          </w:tcPr>
          <w:p w14:paraId="23BD7F84" w14:textId="77777777" w:rsidR="005C7D7D" w:rsidRPr="0066103C" w:rsidRDefault="005C7D7D" w:rsidP="009D21AF">
            <w:pPr>
              <w:rPr>
                <w:sz w:val="22"/>
                <w:szCs w:val="22"/>
              </w:rPr>
            </w:pPr>
            <w:r w:rsidRPr="0066103C">
              <w:rPr>
                <w:sz w:val="22"/>
                <w:szCs w:val="22"/>
              </w:rPr>
              <w:t>Yes</w:t>
            </w:r>
          </w:p>
        </w:tc>
      </w:tr>
    </w:tbl>
    <w:p w14:paraId="038EC768" w14:textId="77777777" w:rsidR="005C7D7D" w:rsidRPr="003C6D2D" w:rsidRDefault="005C7D7D" w:rsidP="005C7D7D">
      <w:pPr>
        <w:rPr>
          <w:sz w:val="12"/>
          <w:szCs w:val="16"/>
        </w:rPr>
      </w:pPr>
    </w:p>
    <w:p w14:paraId="17849DDA" w14:textId="762AE9DE" w:rsidR="005C7D7D" w:rsidRPr="0066103C" w:rsidRDefault="005C7D7D" w:rsidP="005C7D7D">
      <w:pPr>
        <w:rPr>
          <w:sz w:val="22"/>
          <w:szCs w:val="22"/>
        </w:rPr>
      </w:pPr>
      <w:r w:rsidRPr="0066103C">
        <w:rPr>
          <w:b/>
          <w:sz w:val="22"/>
          <w:szCs w:val="22"/>
        </w:rPr>
        <w:t>Dropbox</w:t>
      </w:r>
      <w:r w:rsidRPr="0066103C">
        <w:rPr>
          <w:b/>
          <w:sz w:val="22"/>
          <w:szCs w:val="22"/>
          <w:vertAlign w:val="superscript"/>
        </w:rPr>
        <w:t>®</w:t>
      </w:r>
      <w:r w:rsidRPr="0066103C">
        <w:rPr>
          <w:sz w:val="22"/>
          <w:szCs w:val="22"/>
        </w:rPr>
        <w:t xml:space="preserve"> </w:t>
      </w:r>
      <w:r w:rsidR="00893B75">
        <w:rPr>
          <w:sz w:val="22"/>
          <w:szCs w:val="22"/>
        </w:rPr>
        <w:t>-</w:t>
      </w:r>
      <w:r w:rsidRPr="0066103C">
        <w:rPr>
          <w:sz w:val="22"/>
          <w:szCs w:val="22"/>
        </w:rPr>
        <w:t xml:space="preserve"> *settings may be different depending on </w:t>
      </w:r>
      <w:r>
        <w:rPr>
          <w:sz w:val="22"/>
          <w:szCs w:val="22"/>
        </w:rPr>
        <w:t>user</w:t>
      </w:r>
      <w:r w:rsidR="00075E61">
        <w:rPr>
          <w:sz w:val="22"/>
          <w:szCs w:val="22"/>
        </w:rPr>
        <w:t>’</w:t>
      </w:r>
      <w:r>
        <w:rPr>
          <w:sz w:val="22"/>
          <w:szCs w:val="22"/>
        </w:rPr>
        <w:t>s</w:t>
      </w:r>
      <w:r w:rsidRPr="0066103C">
        <w:rPr>
          <w:sz w:val="22"/>
          <w:szCs w:val="22"/>
        </w:rPr>
        <w:t xml:space="preserve"> subscription </w:t>
      </w:r>
    </w:p>
    <w:tbl>
      <w:tblPr>
        <w:tblStyle w:val="TableGrid"/>
        <w:tblW w:w="0" w:type="auto"/>
        <w:tblLook w:val="04A0" w:firstRow="1" w:lastRow="0" w:firstColumn="1" w:lastColumn="0" w:noHBand="0" w:noVBand="1"/>
      </w:tblPr>
      <w:tblGrid>
        <w:gridCol w:w="2819"/>
        <w:gridCol w:w="4894"/>
        <w:gridCol w:w="1637"/>
      </w:tblGrid>
      <w:tr w:rsidR="005C7D7D" w:rsidRPr="0066103C" w14:paraId="54E395D0" w14:textId="77777777" w:rsidTr="009D21AF">
        <w:tc>
          <w:tcPr>
            <w:tcW w:w="2898" w:type="dxa"/>
          </w:tcPr>
          <w:p w14:paraId="55A86918" w14:textId="77777777" w:rsidR="005C7D7D" w:rsidRPr="0066103C" w:rsidRDefault="005C7D7D" w:rsidP="009D21AF">
            <w:pPr>
              <w:rPr>
                <w:b/>
                <w:sz w:val="22"/>
                <w:szCs w:val="22"/>
              </w:rPr>
            </w:pPr>
            <w:r w:rsidRPr="0066103C">
              <w:rPr>
                <w:b/>
                <w:sz w:val="22"/>
                <w:szCs w:val="22"/>
              </w:rPr>
              <w:t>Setting</w:t>
            </w:r>
          </w:p>
        </w:tc>
        <w:tc>
          <w:tcPr>
            <w:tcW w:w="5040" w:type="dxa"/>
          </w:tcPr>
          <w:p w14:paraId="38D4A0B3" w14:textId="77777777" w:rsidR="005C7D7D" w:rsidRPr="0066103C" w:rsidRDefault="005C7D7D" w:rsidP="009D21AF">
            <w:pPr>
              <w:rPr>
                <w:b/>
                <w:sz w:val="22"/>
                <w:szCs w:val="22"/>
              </w:rPr>
            </w:pPr>
            <w:r w:rsidRPr="0066103C">
              <w:rPr>
                <w:b/>
                <w:sz w:val="22"/>
                <w:szCs w:val="22"/>
              </w:rPr>
              <w:t>Description</w:t>
            </w:r>
          </w:p>
        </w:tc>
        <w:tc>
          <w:tcPr>
            <w:tcW w:w="1638" w:type="dxa"/>
          </w:tcPr>
          <w:p w14:paraId="5025CAD8" w14:textId="77777777" w:rsidR="005C7D7D" w:rsidRPr="0066103C" w:rsidRDefault="005C7D7D" w:rsidP="009D21AF">
            <w:pPr>
              <w:rPr>
                <w:b/>
                <w:sz w:val="22"/>
                <w:szCs w:val="22"/>
              </w:rPr>
            </w:pPr>
            <w:r w:rsidRPr="0066103C">
              <w:rPr>
                <w:b/>
                <w:sz w:val="22"/>
                <w:szCs w:val="22"/>
              </w:rPr>
              <w:t xml:space="preserve">Recommended </w:t>
            </w:r>
          </w:p>
        </w:tc>
      </w:tr>
      <w:tr w:rsidR="005C7D7D" w:rsidRPr="0066103C" w14:paraId="4CE8980E" w14:textId="77777777" w:rsidTr="009D21AF">
        <w:tc>
          <w:tcPr>
            <w:tcW w:w="2898" w:type="dxa"/>
          </w:tcPr>
          <w:p w14:paraId="39F72222" w14:textId="77777777" w:rsidR="005C7D7D" w:rsidRPr="0066103C" w:rsidRDefault="005C7D7D" w:rsidP="009D21AF">
            <w:pPr>
              <w:rPr>
                <w:sz w:val="22"/>
                <w:szCs w:val="22"/>
              </w:rPr>
            </w:pPr>
            <w:r w:rsidRPr="0066103C">
              <w:rPr>
                <w:sz w:val="22"/>
                <w:szCs w:val="22"/>
              </w:rPr>
              <w:t>Share</w:t>
            </w:r>
          </w:p>
        </w:tc>
        <w:tc>
          <w:tcPr>
            <w:tcW w:w="5040" w:type="dxa"/>
          </w:tcPr>
          <w:p w14:paraId="58E53676" w14:textId="77777777" w:rsidR="005C7D7D" w:rsidRPr="0066103C" w:rsidRDefault="005C7D7D" w:rsidP="009D21AF">
            <w:pPr>
              <w:rPr>
                <w:sz w:val="22"/>
                <w:szCs w:val="22"/>
              </w:rPr>
            </w:pPr>
            <w:r w:rsidRPr="0066103C">
              <w:rPr>
                <w:sz w:val="22"/>
                <w:szCs w:val="22"/>
              </w:rPr>
              <w:t>Create a link, and Anyone with the link can view this folder</w:t>
            </w:r>
          </w:p>
        </w:tc>
        <w:tc>
          <w:tcPr>
            <w:tcW w:w="1638" w:type="dxa"/>
          </w:tcPr>
          <w:p w14:paraId="6C672AFA" w14:textId="77777777" w:rsidR="005C7D7D" w:rsidRPr="0066103C" w:rsidRDefault="005C7D7D" w:rsidP="009D21AF">
            <w:pPr>
              <w:rPr>
                <w:sz w:val="22"/>
                <w:szCs w:val="22"/>
              </w:rPr>
            </w:pPr>
            <w:r w:rsidRPr="0066103C">
              <w:rPr>
                <w:sz w:val="22"/>
                <w:szCs w:val="22"/>
              </w:rPr>
              <w:t>Yes</w:t>
            </w:r>
          </w:p>
        </w:tc>
      </w:tr>
      <w:tr w:rsidR="005C7D7D" w:rsidRPr="0066103C" w14:paraId="5F5EEC70" w14:textId="77777777" w:rsidTr="009D21AF">
        <w:tc>
          <w:tcPr>
            <w:tcW w:w="2898" w:type="dxa"/>
          </w:tcPr>
          <w:p w14:paraId="121E25D5" w14:textId="77777777" w:rsidR="005C7D7D" w:rsidRPr="0066103C" w:rsidRDefault="005C7D7D" w:rsidP="009D21AF">
            <w:pPr>
              <w:rPr>
                <w:sz w:val="22"/>
                <w:szCs w:val="22"/>
              </w:rPr>
            </w:pPr>
            <w:r w:rsidRPr="0066103C">
              <w:rPr>
                <w:sz w:val="22"/>
                <w:szCs w:val="22"/>
              </w:rPr>
              <w:t>Share</w:t>
            </w:r>
          </w:p>
        </w:tc>
        <w:tc>
          <w:tcPr>
            <w:tcW w:w="5040" w:type="dxa"/>
          </w:tcPr>
          <w:p w14:paraId="299E2091" w14:textId="268D9926" w:rsidR="005C7D7D" w:rsidRPr="0066103C" w:rsidRDefault="005C7D7D" w:rsidP="009D21AF">
            <w:pPr>
              <w:rPr>
                <w:sz w:val="22"/>
                <w:szCs w:val="22"/>
              </w:rPr>
            </w:pPr>
            <w:r w:rsidRPr="0066103C">
              <w:rPr>
                <w:sz w:val="22"/>
                <w:szCs w:val="22"/>
              </w:rPr>
              <w:t>E</w:t>
            </w:r>
            <w:r w:rsidR="00893B75">
              <w:rPr>
                <w:sz w:val="22"/>
                <w:szCs w:val="22"/>
              </w:rPr>
              <w:t>-</w:t>
            </w:r>
            <w:r w:rsidRPr="0066103C">
              <w:rPr>
                <w:sz w:val="22"/>
                <w:szCs w:val="22"/>
              </w:rPr>
              <w:t xml:space="preserve">mail to person, or add </w:t>
            </w:r>
            <w:r w:rsidR="00EC2D7B">
              <w:rPr>
                <w:sz w:val="22"/>
                <w:szCs w:val="22"/>
              </w:rPr>
              <w:t>n</w:t>
            </w:r>
            <w:r w:rsidR="00EC2D7B" w:rsidRPr="0066103C">
              <w:rPr>
                <w:sz w:val="22"/>
                <w:szCs w:val="22"/>
              </w:rPr>
              <w:t>ame</w:t>
            </w:r>
          </w:p>
        </w:tc>
        <w:tc>
          <w:tcPr>
            <w:tcW w:w="1638" w:type="dxa"/>
          </w:tcPr>
          <w:p w14:paraId="32541964" w14:textId="77777777" w:rsidR="005C7D7D" w:rsidRPr="0066103C" w:rsidRDefault="005C7D7D" w:rsidP="009D21AF">
            <w:pPr>
              <w:rPr>
                <w:sz w:val="22"/>
                <w:szCs w:val="22"/>
              </w:rPr>
            </w:pPr>
            <w:r w:rsidRPr="0066103C">
              <w:rPr>
                <w:sz w:val="22"/>
                <w:szCs w:val="22"/>
              </w:rPr>
              <w:t>No</w:t>
            </w:r>
          </w:p>
        </w:tc>
      </w:tr>
    </w:tbl>
    <w:p w14:paraId="57A18018" w14:textId="77777777" w:rsidR="005C7D7D" w:rsidRPr="0066103C" w:rsidRDefault="005C7D7D" w:rsidP="005C7D7D">
      <w:pPr>
        <w:rPr>
          <w:sz w:val="16"/>
          <w:szCs w:val="16"/>
        </w:rPr>
      </w:pPr>
    </w:p>
    <w:p w14:paraId="69BBF8C6" w14:textId="26DFD48A" w:rsidR="005C7D7D" w:rsidRPr="0066103C" w:rsidRDefault="005C7D7D" w:rsidP="005C7D7D">
      <w:pPr>
        <w:rPr>
          <w:sz w:val="22"/>
          <w:szCs w:val="22"/>
        </w:rPr>
      </w:pPr>
      <w:r w:rsidRPr="0066103C">
        <w:rPr>
          <w:b/>
          <w:sz w:val="22"/>
          <w:szCs w:val="22"/>
        </w:rPr>
        <w:t>Google Drive</w:t>
      </w:r>
      <w:r w:rsidRPr="0066103C">
        <w:rPr>
          <w:b/>
          <w:sz w:val="22"/>
          <w:szCs w:val="22"/>
          <w:vertAlign w:val="superscript"/>
        </w:rPr>
        <w:t>®</w:t>
      </w:r>
      <w:r w:rsidRPr="0066103C">
        <w:rPr>
          <w:sz w:val="22"/>
          <w:szCs w:val="22"/>
        </w:rPr>
        <w:t xml:space="preserve"> </w:t>
      </w:r>
      <w:r w:rsidR="00893B75">
        <w:rPr>
          <w:sz w:val="22"/>
          <w:szCs w:val="22"/>
        </w:rPr>
        <w:t>-</w:t>
      </w:r>
      <w:r w:rsidRPr="0066103C">
        <w:rPr>
          <w:sz w:val="22"/>
          <w:szCs w:val="22"/>
        </w:rPr>
        <w:t xml:space="preserve"> please review the settings carefully; recommended </w:t>
      </w:r>
      <w:r w:rsidRPr="00BB5F7A">
        <w:rPr>
          <w:i/>
          <w:sz w:val="22"/>
          <w:szCs w:val="22"/>
        </w:rPr>
        <w:t>not</w:t>
      </w:r>
      <w:r>
        <w:rPr>
          <w:sz w:val="22"/>
          <w:szCs w:val="22"/>
        </w:rPr>
        <w:t xml:space="preserve"> to</w:t>
      </w:r>
      <w:r w:rsidRPr="0066103C">
        <w:rPr>
          <w:sz w:val="22"/>
          <w:szCs w:val="22"/>
        </w:rPr>
        <w:t xml:space="preserve"> use </w:t>
      </w:r>
      <w:r w:rsidR="00EC2D7B">
        <w:rPr>
          <w:sz w:val="22"/>
          <w:szCs w:val="22"/>
        </w:rPr>
        <w:t>g</w:t>
      </w:r>
      <w:r w:rsidR="00EC2D7B" w:rsidRPr="0066103C">
        <w:rPr>
          <w:sz w:val="22"/>
          <w:szCs w:val="22"/>
        </w:rPr>
        <w:t xml:space="preserve">et </w:t>
      </w:r>
      <w:r w:rsidRPr="0066103C">
        <w:rPr>
          <w:sz w:val="22"/>
          <w:szCs w:val="22"/>
        </w:rPr>
        <w:t>shareable link option.</w:t>
      </w:r>
    </w:p>
    <w:tbl>
      <w:tblPr>
        <w:tblStyle w:val="TableGrid"/>
        <w:tblW w:w="0" w:type="auto"/>
        <w:tblLook w:val="04A0" w:firstRow="1" w:lastRow="0" w:firstColumn="1" w:lastColumn="0" w:noHBand="0" w:noVBand="1"/>
      </w:tblPr>
      <w:tblGrid>
        <w:gridCol w:w="2820"/>
        <w:gridCol w:w="4893"/>
        <w:gridCol w:w="1637"/>
      </w:tblGrid>
      <w:tr w:rsidR="005C7D7D" w:rsidRPr="0066103C" w14:paraId="38E2B212" w14:textId="77777777" w:rsidTr="009D21AF">
        <w:tc>
          <w:tcPr>
            <w:tcW w:w="2898" w:type="dxa"/>
          </w:tcPr>
          <w:p w14:paraId="6B43BEE2" w14:textId="77777777" w:rsidR="005C7D7D" w:rsidRPr="0066103C" w:rsidRDefault="005C7D7D" w:rsidP="009D21AF">
            <w:pPr>
              <w:rPr>
                <w:b/>
                <w:sz w:val="22"/>
                <w:szCs w:val="22"/>
              </w:rPr>
            </w:pPr>
            <w:r w:rsidRPr="0066103C">
              <w:rPr>
                <w:b/>
                <w:sz w:val="22"/>
                <w:szCs w:val="22"/>
              </w:rPr>
              <w:t>Setting</w:t>
            </w:r>
          </w:p>
        </w:tc>
        <w:tc>
          <w:tcPr>
            <w:tcW w:w="5040" w:type="dxa"/>
          </w:tcPr>
          <w:p w14:paraId="20FEE714" w14:textId="77777777" w:rsidR="005C7D7D" w:rsidRPr="0066103C" w:rsidRDefault="005C7D7D" w:rsidP="009D21AF">
            <w:pPr>
              <w:rPr>
                <w:b/>
                <w:sz w:val="22"/>
                <w:szCs w:val="22"/>
              </w:rPr>
            </w:pPr>
            <w:r w:rsidRPr="0066103C">
              <w:rPr>
                <w:b/>
                <w:sz w:val="22"/>
                <w:szCs w:val="22"/>
              </w:rPr>
              <w:t>Description</w:t>
            </w:r>
          </w:p>
        </w:tc>
        <w:tc>
          <w:tcPr>
            <w:tcW w:w="1638" w:type="dxa"/>
          </w:tcPr>
          <w:p w14:paraId="6DF3B138" w14:textId="77777777" w:rsidR="005C7D7D" w:rsidRPr="0066103C" w:rsidRDefault="005C7D7D" w:rsidP="009D21AF">
            <w:pPr>
              <w:rPr>
                <w:b/>
                <w:sz w:val="22"/>
                <w:szCs w:val="22"/>
              </w:rPr>
            </w:pPr>
            <w:r w:rsidRPr="0066103C">
              <w:rPr>
                <w:b/>
                <w:sz w:val="22"/>
                <w:szCs w:val="22"/>
              </w:rPr>
              <w:t>Recommended</w:t>
            </w:r>
          </w:p>
        </w:tc>
      </w:tr>
      <w:tr w:rsidR="005C7D7D" w:rsidRPr="0066103C" w14:paraId="135AD9BA" w14:textId="77777777" w:rsidTr="009D21AF">
        <w:tc>
          <w:tcPr>
            <w:tcW w:w="2898" w:type="dxa"/>
          </w:tcPr>
          <w:p w14:paraId="6BD638C6" w14:textId="77777777" w:rsidR="005C7D7D" w:rsidRPr="0066103C" w:rsidRDefault="005C7D7D" w:rsidP="009D21AF">
            <w:pPr>
              <w:rPr>
                <w:sz w:val="22"/>
                <w:szCs w:val="22"/>
              </w:rPr>
            </w:pPr>
            <w:r w:rsidRPr="0066103C">
              <w:rPr>
                <w:sz w:val="22"/>
                <w:szCs w:val="22"/>
              </w:rPr>
              <w:t>Share: Anyone with the link can view</w:t>
            </w:r>
          </w:p>
        </w:tc>
        <w:tc>
          <w:tcPr>
            <w:tcW w:w="5040" w:type="dxa"/>
          </w:tcPr>
          <w:p w14:paraId="144CF4C6" w14:textId="77777777" w:rsidR="005C7D7D" w:rsidRPr="0066103C" w:rsidRDefault="005C7D7D" w:rsidP="009D21AF">
            <w:pPr>
              <w:rPr>
                <w:sz w:val="22"/>
                <w:szCs w:val="22"/>
              </w:rPr>
            </w:pPr>
            <w:r w:rsidRPr="0066103C">
              <w:rPr>
                <w:sz w:val="22"/>
                <w:szCs w:val="22"/>
              </w:rPr>
              <w:t>Anyone that has the link will be able to view the files without a Google Account</w:t>
            </w:r>
          </w:p>
        </w:tc>
        <w:tc>
          <w:tcPr>
            <w:tcW w:w="1638" w:type="dxa"/>
          </w:tcPr>
          <w:p w14:paraId="675718AF" w14:textId="77777777" w:rsidR="005C7D7D" w:rsidRPr="0066103C" w:rsidRDefault="005C7D7D" w:rsidP="009D21AF">
            <w:pPr>
              <w:rPr>
                <w:sz w:val="22"/>
                <w:szCs w:val="22"/>
              </w:rPr>
            </w:pPr>
            <w:r w:rsidRPr="0066103C">
              <w:rPr>
                <w:sz w:val="22"/>
                <w:szCs w:val="22"/>
              </w:rPr>
              <w:t>Yes</w:t>
            </w:r>
          </w:p>
        </w:tc>
      </w:tr>
      <w:tr w:rsidR="005C7D7D" w:rsidRPr="0066103C" w14:paraId="798CB5B6" w14:textId="77777777" w:rsidTr="009D21AF">
        <w:tc>
          <w:tcPr>
            <w:tcW w:w="2898" w:type="dxa"/>
          </w:tcPr>
          <w:p w14:paraId="1F5F7A7B" w14:textId="77777777" w:rsidR="005C7D7D" w:rsidRPr="0066103C" w:rsidRDefault="005C7D7D" w:rsidP="009D21AF">
            <w:pPr>
              <w:rPr>
                <w:sz w:val="22"/>
                <w:szCs w:val="22"/>
              </w:rPr>
            </w:pPr>
            <w:r w:rsidRPr="0066103C">
              <w:rPr>
                <w:sz w:val="22"/>
                <w:szCs w:val="22"/>
              </w:rPr>
              <w:t>Share: Anyone with the link can edit</w:t>
            </w:r>
          </w:p>
        </w:tc>
        <w:tc>
          <w:tcPr>
            <w:tcW w:w="5040" w:type="dxa"/>
          </w:tcPr>
          <w:p w14:paraId="2CEA8638" w14:textId="77777777" w:rsidR="005C7D7D" w:rsidRPr="0066103C" w:rsidRDefault="005C7D7D" w:rsidP="009D21AF">
            <w:pPr>
              <w:rPr>
                <w:sz w:val="22"/>
                <w:szCs w:val="22"/>
              </w:rPr>
            </w:pPr>
            <w:r w:rsidRPr="0066103C">
              <w:rPr>
                <w:sz w:val="22"/>
                <w:szCs w:val="22"/>
              </w:rPr>
              <w:t>Anyone that has the link will be able to access the files and edit them.</w:t>
            </w:r>
          </w:p>
        </w:tc>
        <w:tc>
          <w:tcPr>
            <w:tcW w:w="1638" w:type="dxa"/>
          </w:tcPr>
          <w:p w14:paraId="3C2BDB66" w14:textId="77777777" w:rsidR="005C7D7D" w:rsidRPr="0066103C" w:rsidRDefault="005C7D7D" w:rsidP="009D21AF">
            <w:pPr>
              <w:rPr>
                <w:sz w:val="22"/>
                <w:szCs w:val="22"/>
              </w:rPr>
            </w:pPr>
            <w:r w:rsidRPr="0066103C">
              <w:rPr>
                <w:sz w:val="22"/>
                <w:szCs w:val="22"/>
              </w:rPr>
              <w:t>No</w:t>
            </w:r>
          </w:p>
        </w:tc>
      </w:tr>
    </w:tbl>
    <w:p w14:paraId="26240945" w14:textId="77777777" w:rsidR="005C7D7D" w:rsidRPr="0066103C" w:rsidRDefault="005C7D7D" w:rsidP="005C7D7D">
      <w:pPr>
        <w:rPr>
          <w:sz w:val="16"/>
          <w:szCs w:val="16"/>
        </w:rPr>
      </w:pPr>
    </w:p>
    <w:p w14:paraId="4F84632C" w14:textId="73E974F7" w:rsidR="005C7D7D" w:rsidRPr="0066103C" w:rsidRDefault="005C7D7D" w:rsidP="005C7D7D">
      <w:pPr>
        <w:rPr>
          <w:sz w:val="22"/>
          <w:szCs w:val="22"/>
        </w:rPr>
      </w:pPr>
      <w:r w:rsidRPr="0066103C">
        <w:rPr>
          <w:b/>
          <w:sz w:val="22"/>
          <w:szCs w:val="22"/>
        </w:rPr>
        <w:t>Microsoft OneDrive</w:t>
      </w:r>
      <w:r w:rsidRPr="0066103C">
        <w:rPr>
          <w:b/>
          <w:sz w:val="22"/>
          <w:szCs w:val="22"/>
          <w:vertAlign w:val="superscript"/>
        </w:rPr>
        <w:t>®</w:t>
      </w:r>
      <w:r w:rsidRPr="0066103C">
        <w:rPr>
          <w:sz w:val="22"/>
          <w:szCs w:val="22"/>
        </w:rPr>
        <w:t xml:space="preserve"> </w:t>
      </w:r>
      <w:r w:rsidR="00893B75">
        <w:rPr>
          <w:sz w:val="22"/>
          <w:szCs w:val="22"/>
        </w:rPr>
        <w:t>-</w:t>
      </w:r>
      <w:r w:rsidRPr="0066103C">
        <w:rPr>
          <w:sz w:val="22"/>
          <w:szCs w:val="22"/>
        </w:rPr>
        <w:t xml:space="preserve"> the key with this cloud storage site is to share from the folder level; use the Share and Get Link option.  </w:t>
      </w:r>
    </w:p>
    <w:tbl>
      <w:tblPr>
        <w:tblStyle w:val="TableGrid"/>
        <w:tblW w:w="0" w:type="auto"/>
        <w:tblLook w:val="04A0" w:firstRow="1" w:lastRow="0" w:firstColumn="1" w:lastColumn="0" w:noHBand="0" w:noVBand="1"/>
      </w:tblPr>
      <w:tblGrid>
        <w:gridCol w:w="2820"/>
        <w:gridCol w:w="4893"/>
        <w:gridCol w:w="1637"/>
      </w:tblGrid>
      <w:tr w:rsidR="005C7D7D" w:rsidRPr="0066103C" w14:paraId="4ED696DB" w14:textId="77777777" w:rsidTr="009D21AF">
        <w:tc>
          <w:tcPr>
            <w:tcW w:w="2898" w:type="dxa"/>
          </w:tcPr>
          <w:p w14:paraId="24DD7749" w14:textId="77777777" w:rsidR="005C7D7D" w:rsidRPr="0066103C" w:rsidRDefault="005C7D7D" w:rsidP="009D21AF">
            <w:pPr>
              <w:rPr>
                <w:b/>
                <w:sz w:val="22"/>
                <w:szCs w:val="22"/>
              </w:rPr>
            </w:pPr>
            <w:r w:rsidRPr="0066103C">
              <w:rPr>
                <w:b/>
                <w:sz w:val="22"/>
                <w:szCs w:val="22"/>
              </w:rPr>
              <w:t>Setting</w:t>
            </w:r>
          </w:p>
        </w:tc>
        <w:tc>
          <w:tcPr>
            <w:tcW w:w="5040" w:type="dxa"/>
          </w:tcPr>
          <w:p w14:paraId="5F35FF5D" w14:textId="77777777" w:rsidR="005C7D7D" w:rsidRPr="0066103C" w:rsidRDefault="005C7D7D" w:rsidP="009D21AF">
            <w:pPr>
              <w:rPr>
                <w:b/>
                <w:sz w:val="22"/>
                <w:szCs w:val="22"/>
              </w:rPr>
            </w:pPr>
            <w:r w:rsidRPr="0066103C">
              <w:rPr>
                <w:b/>
                <w:sz w:val="22"/>
                <w:szCs w:val="22"/>
              </w:rPr>
              <w:t>Description</w:t>
            </w:r>
          </w:p>
        </w:tc>
        <w:tc>
          <w:tcPr>
            <w:tcW w:w="1638" w:type="dxa"/>
          </w:tcPr>
          <w:p w14:paraId="35927671" w14:textId="77777777" w:rsidR="005C7D7D" w:rsidRPr="0066103C" w:rsidRDefault="005C7D7D" w:rsidP="009D21AF">
            <w:pPr>
              <w:rPr>
                <w:b/>
                <w:sz w:val="22"/>
                <w:szCs w:val="22"/>
              </w:rPr>
            </w:pPr>
            <w:r w:rsidRPr="0066103C">
              <w:rPr>
                <w:b/>
                <w:sz w:val="22"/>
                <w:szCs w:val="22"/>
              </w:rPr>
              <w:t>Recommended</w:t>
            </w:r>
          </w:p>
        </w:tc>
      </w:tr>
      <w:tr w:rsidR="005C7D7D" w:rsidRPr="0066103C" w14:paraId="7EC44205" w14:textId="77777777" w:rsidTr="009D21AF">
        <w:tc>
          <w:tcPr>
            <w:tcW w:w="2898" w:type="dxa"/>
          </w:tcPr>
          <w:p w14:paraId="1966262E" w14:textId="77777777" w:rsidR="005C7D7D" w:rsidRPr="0066103C" w:rsidRDefault="005C7D7D" w:rsidP="009D21AF">
            <w:pPr>
              <w:rPr>
                <w:sz w:val="22"/>
                <w:szCs w:val="22"/>
              </w:rPr>
            </w:pPr>
            <w:r w:rsidRPr="0066103C">
              <w:rPr>
                <w:sz w:val="22"/>
                <w:szCs w:val="22"/>
              </w:rPr>
              <w:t>Anyone with this link can view this item.</w:t>
            </w:r>
          </w:p>
        </w:tc>
        <w:tc>
          <w:tcPr>
            <w:tcW w:w="5040" w:type="dxa"/>
          </w:tcPr>
          <w:p w14:paraId="7ED36549" w14:textId="77777777" w:rsidR="005C7D7D" w:rsidRPr="0066103C" w:rsidRDefault="005C7D7D" w:rsidP="009D21AF">
            <w:pPr>
              <w:rPr>
                <w:sz w:val="22"/>
                <w:szCs w:val="22"/>
              </w:rPr>
            </w:pPr>
            <w:r w:rsidRPr="0066103C">
              <w:rPr>
                <w:sz w:val="22"/>
                <w:szCs w:val="22"/>
              </w:rPr>
              <w:t xml:space="preserve">Share the folder and use the </w:t>
            </w:r>
            <w:r>
              <w:rPr>
                <w:sz w:val="22"/>
                <w:szCs w:val="22"/>
              </w:rPr>
              <w:t>G</w:t>
            </w:r>
            <w:r w:rsidRPr="0066103C">
              <w:rPr>
                <w:sz w:val="22"/>
                <w:szCs w:val="22"/>
              </w:rPr>
              <w:t xml:space="preserve">et </w:t>
            </w:r>
            <w:r>
              <w:rPr>
                <w:sz w:val="22"/>
                <w:szCs w:val="22"/>
              </w:rPr>
              <w:t>L</w:t>
            </w:r>
            <w:r w:rsidRPr="0066103C">
              <w:rPr>
                <w:sz w:val="22"/>
                <w:szCs w:val="22"/>
              </w:rPr>
              <w:t>ink option to allow access and only view the files.</w:t>
            </w:r>
          </w:p>
        </w:tc>
        <w:tc>
          <w:tcPr>
            <w:tcW w:w="1638" w:type="dxa"/>
          </w:tcPr>
          <w:p w14:paraId="0EE192AA" w14:textId="77777777" w:rsidR="005C7D7D" w:rsidRPr="0066103C" w:rsidRDefault="005C7D7D" w:rsidP="009D21AF">
            <w:pPr>
              <w:rPr>
                <w:sz w:val="22"/>
                <w:szCs w:val="22"/>
              </w:rPr>
            </w:pPr>
            <w:r w:rsidRPr="0066103C">
              <w:rPr>
                <w:sz w:val="22"/>
                <w:szCs w:val="22"/>
              </w:rPr>
              <w:t>Yes</w:t>
            </w:r>
          </w:p>
        </w:tc>
      </w:tr>
      <w:tr w:rsidR="005C7D7D" w:rsidRPr="0066103C" w14:paraId="4D448399" w14:textId="77777777" w:rsidTr="009D21AF">
        <w:tc>
          <w:tcPr>
            <w:tcW w:w="2898" w:type="dxa"/>
          </w:tcPr>
          <w:p w14:paraId="4A25B7D8" w14:textId="77777777" w:rsidR="005C7D7D" w:rsidRPr="0066103C" w:rsidRDefault="005C7D7D" w:rsidP="009D21AF">
            <w:pPr>
              <w:rPr>
                <w:sz w:val="22"/>
                <w:szCs w:val="22"/>
              </w:rPr>
            </w:pPr>
            <w:r w:rsidRPr="0066103C">
              <w:rPr>
                <w:sz w:val="22"/>
                <w:szCs w:val="22"/>
              </w:rPr>
              <w:t>Anyone with this link can edit this item</w:t>
            </w:r>
          </w:p>
        </w:tc>
        <w:tc>
          <w:tcPr>
            <w:tcW w:w="5040" w:type="dxa"/>
          </w:tcPr>
          <w:p w14:paraId="240AC764" w14:textId="77777777" w:rsidR="005C7D7D" w:rsidRPr="0066103C" w:rsidRDefault="005C7D7D" w:rsidP="009D21AF">
            <w:pPr>
              <w:rPr>
                <w:sz w:val="22"/>
                <w:szCs w:val="22"/>
              </w:rPr>
            </w:pPr>
            <w:r w:rsidRPr="0066103C">
              <w:rPr>
                <w:sz w:val="22"/>
                <w:szCs w:val="22"/>
              </w:rPr>
              <w:t>Share the folder</w:t>
            </w:r>
            <w:r>
              <w:rPr>
                <w:sz w:val="22"/>
                <w:szCs w:val="22"/>
              </w:rPr>
              <w:t xml:space="preserve"> </w:t>
            </w:r>
            <w:r w:rsidRPr="0066103C">
              <w:rPr>
                <w:sz w:val="22"/>
                <w:szCs w:val="22"/>
              </w:rPr>
              <w:t xml:space="preserve">and use the </w:t>
            </w:r>
            <w:r>
              <w:rPr>
                <w:sz w:val="22"/>
                <w:szCs w:val="22"/>
              </w:rPr>
              <w:t>G</w:t>
            </w:r>
            <w:r w:rsidRPr="0066103C">
              <w:rPr>
                <w:sz w:val="22"/>
                <w:szCs w:val="22"/>
              </w:rPr>
              <w:t xml:space="preserve">et </w:t>
            </w:r>
            <w:r>
              <w:rPr>
                <w:sz w:val="22"/>
                <w:szCs w:val="22"/>
              </w:rPr>
              <w:t>L</w:t>
            </w:r>
            <w:r w:rsidRPr="0066103C">
              <w:rPr>
                <w:sz w:val="22"/>
                <w:szCs w:val="22"/>
              </w:rPr>
              <w:t>ink option to allow access to edit files, folders, etc.</w:t>
            </w:r>
          </w:p>
        </w:tc>
        <w:tc>
          <w:tcPr>
            <w:tcW w:w="1638" w:type="dxa"/>
          </w:tcPr>
          <w:p w14:paraId="4C900CB6" w14:textId="77777777" w:rsidR="005C7D7D" w:rsidRPr="0066103C" w:rsidRDefault="005C7D7D" w:rsidP="009D21AF">
            <w:pPr>
              <w:rPr>
                <w:sz w:val="22"/>
                <w:szCs w:val="22"/>
              </w:rPr>
            </w:pPr>
            <w:r w:rsidRPr="0066103C">
              <w:rPr>
                <w:sz w:val="22"/>
                <w:szCs w:val="22"/>
              </w:rPr>
              <w:t>No</w:t>
            </w:r>
          </w:p>
        </w:tc>
      </w:tr>
    </w:tbl>
    <w:p w14:paraId="58796A7C" w14:textId="77777777" w:rsidR="005C7D7D" w:rsidRPr="0066103C" w:rsidRDefault="005C7D7D" w:rsidP="005C7D7D">
      <w:pPr>
        <w:rPr>
          <w:sz w:val="16"/>
          <w:szCs w:val="16"/>
        </w:rPr>
      </w:pPr>
    </w:p>
    <w:p w14:paraId="44F6F216" w14:textId="77777777" w:rsidR="005C7D7D" w:rsidRDefault="005C7D7D" w:rsidP="005C7D7D">
      <w:pPr>
        <w:rPr>
          <w:sz w:val="22"/>
          <w:szCs w:val="22"/>
        </w:rPr>
      </w:pPr>
      <w:r w:rsidRPr="0066103C">
        <w:rPr>
          <w:b/>
          <w:sz w:val="22"/>
          <w:szCs w:val="22"/>
        </w:rPr>
        <w:t>Disclaimer:</w:t>
      </w:r>
      <w:r w:rsidRPr="0066103C">
        <w:rPr>
          <w:sz w:val="22"/>
          <w:szCs w:val="22"/>
        </w:rPr>
        <w:t xml:space="preserve"> This information is being provided as a reference only; the settings reflected in this document are reflective of the settings available at the time of authoring.  Business Professionals of America does </w:t>
      </w:r>
      <w:r w:rsidRPr="003F5096">
        <w:rPr>
          <w:i/>
          <w:sz w:val="22"/>
          <w:szCs w:val="22"/>
        </w:rPr>
        <w:t>not</w:t>
      </w:r>
      <w:r w:rsidRPr="0066103C">
        <w:rPr>
          <w:sz w:val="22"/>
          <w:szCs w:val="22"/>
        </w:rPr>
        <w:t xml:space="preserve"> endorse any products or services, and the settings outlined above may change at any time without notice.</w:t>
      </w:r>
    </w:p>
    <w:p w14:paraId="4B0812BB" w14:textId="77777777" w:rsidR="0066103C" w:rsidRDefault="0066103C" w:rsidP="002441F6">
      <w:pPr>
        <w:rPr>
          <w:sz w:val="22"/>
        </w:rPr>
        <w:sectPr w:rsidR="0066103C" w:rsidSect="0066103C">
          <w:footerReference w:type="default" r:id="rId35"/>
          <w:type w:val="continuous"/>
          <w:pgSz w:w="12240" w:h="15840" w:code="1"/>
          <w:pgMar w:top="1440" w:right="1440" w:bottom="1440" w:left="1440" w:header="288" w:footer="288" w:gutter="0"/>
          <w:cols w:space="720"/>
        </w:sectPr>
      </w:pPr>
    </w:p>
    <w:p w14:paraId="20C99EEB" w14:textId="77777777" w:rsidR="002441F6" w:rsidRDefault="002441F6" w:rsidP="002441F6">
      <w:pPr>
        <w:jc w:val="center"/>
        <w:rPr>
          <w:sz w:val="22"/>
          <w:szCs w:val="22"/>
        </w:rPr>
        <w:sectPr w:rsidR="002441F6" w:rsidSect="00CB1938">
          <w:type w:val="continuous"/>
          <w:pgSz w:w="12240" w:h="15840" w:code="1"/>
          <w:pgMar w:top="1440" w:right="1440" w:bottom="1440" w:left="1440" w:header="288" w:footer="288" w:gutter="0"/>
          <w:cols w:num="2" w:space="720"/>
        </w:sectPr>
      </w:pPr>
    </w:p>
    <w:tbl>
      <w:tblPr>
        <w:tblStyle w:val="TableGrid2"/>
        <w:tblW w:w="936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365"/>
        <w:gridCol w:w="968"/>
        <w:gridCol w:w="214"/>
        <w:gridCol w:w="2056"/>
        <w:gridCol w:w="720"/>
        <w:gridCol w:w="1490"/>
        <w:gridCol w:w="583"/>
        <w:gridCol w:w="1347"/>
        <w:gridCol w:w="190"/>
      </w:tblGrid>
      <w:tr w:rsidR="00C9051C" w14:paraId="7825CF23" w14:textId="77777777" w:rsidTr="12213081">
        <w:tc>
          <w:tcPr>
            <w:tcW w:w="9368" w:type="dxa"/>
            <w:gridSpan w:val="10"/>
          </w:tcPr>
          <w:p w14:paraId="1C1F1314" w14:textId="77777777" w:rsidR="00C9051C" w:rsidRDefault="00C9051C" w:rsidP="00C9051C">
            <w:pPr>
              <w:jc w:val="center"/>
              <w:rPr>
                <w:b/>
                <w:sz w:val="36"/>
                <w:szCs w:val="28"/>
              </w:rPr>
            </w:pPr>
            <w:r>
              <w:rPr>
                <w:noProof/>
              </w:rPr>
              <w:drawing>
                <wp:inline distT="0" distB="0" distL="0" distR="0" wp14:anchorId="18C9C8AA" wp14:editId="45A35EBB">
                  <wp:extent cx="2393771" cy="717755"/>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3771" cy="717755"/>
                          </a:xfrm>
                          <a:prstGeom prst="rect">
                            <a:avLst/>
                          </a:prstGeom>
                        </pic:spPr>
                      </pic:pic>
                    </a:graphicData>
                  </a:graphic>
                </wp:inline>
              </w:drawing>
            </w:r>
          </w:p>
          <w:p w14:paraId="6F2BA354" w14:textId="77777777" w:rsidR="00C9051C" w:rsidRDefault="00C9051C" w:rsidP="00C9051C">
            <w:pPr>
              <w:jc w:val="center"/>
              <w:rPr>
                <w:b/>
                <w:sz w:val="28"/>
                <w:szCs w:val="28"/>
              </w:rPr>
            </w:pPr>
            <w:bookmarkStart w:id="119" w:name="RELEASEFORMBLANK"/>
            <w:r>
              <w:rPr>
                <w:b/>
                <w:sz w:val="36"/>
                <w:szCs w:val="28"/>
              </w:rPr>
              <w:t>RELEASE</w:t>
            </w:r>
            <w:r w:rsidRPr="00707506">
              <w:rPr>
                <w:b/>
                <w:sz w:val="36"/>
                <w:szCs w:val="28"/>
              </w:rPr>
              <w:t xml:space="preserve"> FORM</w:t>
            </w:r>
            <w:bookmarkEnd w:id="119"/>
          </w:p>
        </w:tc>
      </w:tr>
      <w:tr w:rsidR="00C9051C" w14:paraId="57EB8615" w14:textId="77777777" w:rsidTr="12213081">
        <w:trPr>
          <w:trHeight w:val="67"/>
        </w:trPr>
        <w:tc>
          <w:tcPr>
            <w:tcW w:w="9368" w:type="dxa"/>
            <w:gridSpan w:val="10"/>
          </w:tcPr>
          <w:p w14:paraId="5D887B35" w14:textId="77777777" w:rsidR="00C9051C" w:rsidRPr="00707506" w:rsidRDefault="00C9051C" w:rsidP="00C9051C">
            <w:pPr>
              <w:jc w:val="center"/>
              <w:rPr>
                <w:b/>
                <w:sz w:val="8"/>
                <w:szCs w:val="28"/>
              </w:rPr>
            </w:pPr>
          </w:p>
        </w:tc>
      </w:tr>
      <w:tr w:rsidR="00C9051C" w14:paraId="59394AD5" w14:textId="77777777" w:rsidTr="12213081">
        <w:tc>
          <w:tcPr>
            <w:tcW w:w="9368" w:type="dxa"/>
            <w:gridSpan w:val="10"/>
          </w:tcPr>
          <w:p w14:paraId="0183A7B4" w14:textId="3CC1574F" w:rsidR="00C9051C" w:rsidRDefault="00C9051C" w:rsidP="00C9051C">
            <w:pPr>
              <w:widowControl w:val="0"/>
              <w:tabs>
                <w:tab w:val="left" w:pos="-99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center"/>
              <w:rPr>
                <w:sz w:val="22"/>
                <w:szCs w:val="22"/>
              </w:rPr>
            </w:pPr>
            <w:r>
              <w:rPr>
                <w:sz w:val="22"/>
                <w:szCs w:val="22"/>
              </w:rPr>
              <w:t xml:space="preserve">Release forms may be handwritten.  Illegible forms will </w:t>
            </w:r>
            <w:r w:rsidRPr="00AE68CB">
              <w:rPr>
                <w:i/>
                <w:sz w:val="22"/>
                <w:szCs w:val="22"/>
              </w:rPr>
              <w:t>not</w:t>
            </w:r>
            <w:r>
              <w:rPr>
                <w:sz w:val="22"/>
                <w:szCs w:val="22"/>
              </w:rPr>
              <w:t xml:space="preserve"> be accepted.</w:t>
            </w:r>
          </w:p>
          <w:p w14:paraId="2DDFFE74" w14:textId="77777777" w:rsidR="00D70581" w:rsidRDefault="00D70581" w:rsidP="00C9051C">
            <w:pPr>
              <w:jc w:val="center"/>
              <w:rPr>
                <w:b/>
                <w:bCs/>
                <w:sz w:val="22"/>
                <w:szCs w:val="22"/>
              </w:rPr>
            </w:pPr>
            <w:r w:rsidRPr="00D70581">
              <w:rPr>
                <w:b/>
                <w:bCs/>
                <w:sz w:val="22"/>
                <w:szCs w:val="22"/>
              </w:rPr>
              <w:t xml:space="preserve">All individuals included in a project, including the official competitor(s), </w:t>
            </w:r>
          </w:p>
          <w:p w14:paraId="213324E6" w14:textId="421B56DC" w:rsidR="00D70581" w:rsidRDefault="00D70581" w:rsidP="00C9051C">
            <w:pPr>
              <w:jc w:val="center"/>
              <w:rPr>
                <w:b/>
                <w:bCs/>
                <w:sz w:val="22"/>
                <w:szCs w:val="22"/>
              </w:rPr>
            </w:pPr>
            <w:r w:rsidRPr="00D70581">
              <w:rPr>
                <w:b/>
                <w:bCs/>
                <w:sz w:val="22"/>
                <w:szCs w:val="22"/>
              </w:rPr>
              <w:t xml:space="preserve">must sign a Release Form for him/herself for this event. </w:t>
            </w:r>
          </w:p>
          <w:p w14:paraId="32C5503A" w14:textId="7689D812" w:rsidR="00C9051C" w:rsidRPr="00BD449A" w:rsidRDefault="00C9051C" w:rsidP="00C9051C">
            <w:pPr>
              <w:jc w:val="center"/>
              <w:rPr>
                <w:b/>
                <w:sz w:val="22"/>
                <w:szCs w:val="22"/>
              </w:rPr>
            </w:pPr>
            <w:r w:rsidRPr="00BD449A">
              <w:rPr>
                <w:b/>
                <w:sz w:val="22"/>
                <w:szCs w:val="22"/>
              </w:rPr>
              <w:t>(This form must be completed for all events as specified in the event guidelines.)</w:t>
            </w:r>
          </w:p>
          <w:p w14:paraId="56A37E83" w14:textId="77777777" w:rsidR="00C9051C" w:rsidRPr="00707506" w:rsidRDefault="00C9051C" w:rsidP="00C9051C">
            <w:pPr>
              <w:pStyle w:val="ListParagraph"/>
              <w:rPr>
                <w:sz w:val="20"/>
                <w:szCs w:val="20"/>
              </w:rPr>
            </w:pPr>
          </w:p>
        </w:tc>
      </w:tr>
      <w:tr w:rsidR="00A51539" w14:paraId="7A1FF923" w14:textId="77777777" w:rsidTr="12213081">
        <w:tc>
          <w:tcPr>
            <w:tcW w:w="2982" w:type="dxa"/>
            <w:gridSpan w:val="4"/>
          </w:tcPr>
          <w:p w14:paraId="05F8AA72" w14:textId="77777777" w:rsidR="00C9051C" w:rsidRPr="00707506" w:rsidRDefault="00C9051C" w:rsidP="00C9051C">
            <w:pPr>
              <w:jc w:val="center"/>
              <w:rPr>
                <w:b/>
                <w:sz w:val="8"/>
                <w:szCs w:val="8"/>
              </w:rPr>
            </w:pPr>
          </w:p>
        </w:tc>
        <w:tc>
          <w:tcPr>
            <w:tcW w:w="6386" w:type="dxa"/>
            <w:gridSpan w:val="6"/>
          </w:tcPr>
          <w:p w14:paraId="2FAF7B75" w14:textId="77777777" w:rsidR="00C9051C" w:rsidRPr="00707506" w:rsidRDefault="00C9051C" w:rsidP="00C9051C">
            <w:pPr>
              <w:jc w:val="center"/>
              <w:rPr>
                <w:b/>
                <w:sz w:val="8"/>
                <w:szCs w:val="8"/>
              </w:rPr>
            </w:pPr>
          </w:p>
        </w:tc>
      </w:tr>
      <w:tr w:rsidR="00C9051C" w14:paraId="089C00B3" w14:textId="77777777" w:rsidTr="12213081">
        <w:tc>
          <w:tcPr>
            <w:tcW w:w="1435" w:type="dxa"/>
            <w:vAlign w:val="bottom"/>
          </w:tcPr>
          <w:p w14:paraId="37A5B86A" w14:textId="77777777" w:rsidR="00C9051C" w:rsidRPr="00707506" w:rsidRDefault="00C9051C" w:rsidP="00C9051C">
            <w:pPr>
              <w:rPr>
                <w:b/>
                <w:sz w:val="22"/>
                <w:szCs w:val="28"/>
              </w:rPr>
            </w:pPr>
            <w:r w:rsidRPr="00707506">
              <w:rPr>
                <w:b/>
                <w:sz w:val="22"/>
                <w:szCs w:val="28"/>
              </w:rPr>
              <w:t>Event #</w:t>
            </w:r>
          </w:p>
        </w:tc>
        <w:tc>
          <w:tcPr>
            <w:tcW w:w="7933" w:type="dxa"/>
            <w:gridSpan w:val="9"/>
            <w:tcBorders>
              <w:bottom w:val="single" w:sz="4" w:space="0" w:color="auto"/>
            </w:tcBorders>
            <w:vAlign w:val="bottom"/>
          </w:tcPr>
          <w:p w14:paraId="6BA0885B" w14:textId="77777777" w:rsidR="00C9051C" w:rsidRDefault="00C9051C" w:rsidP="00C9051C">
            <w:pPr>
              <w:rPr>
                <w:b/>
                <w:sz w:val="28"/>
                <w:szCs w:val="28"/>
              </w:rPr>
            </w:pPr>
          </w:p>
        </w:tc>
      </w:tr>
      <w:tr w:rsidR="00C9051C" w14:paraId="61C37319" w14:textId="77777777" w:rsidTr="12213081">
        <w:tc>
          <w:tcPr>
            <w:tcW w:w="1435" w:type="dxa"/>
            <w:vAlign w:val="bottom"/>
          </w:tcPr>
          <w:p w14:paraId="63D38D65" w14:textId="77777777" w:rsidR="00C9051C" w:rsidRPr="00707506" w:rsidRDefault="00C9051C" w:rsidP="00C9051C">
            <w:pPr>
              <w:rPr>
                <w:b/>
                <w:sz w:val="22"/>
                <w:szCs w:val="28"/>
              </w:rPr>
            </w:pPr>
            <w:r w:rsidRPr="00707506">
              <w:rPr>
                <w:b/>
                <w:sz w:val="22"/>
                <w:szCs w:val="28"/>
              </w:rPr>
              <w:t>Event Name</w:t>
            </w:r>
          </w:p>
        </w:tc>
        <w:tc>
          <w:tcPr>
            <w:tcW w:w="7933" w:type="dxa"/>
            <w:gridSpan w:val="9"/>
            <w:tcBorders>
              <w:top w:val="single" w:sz="4" w:space="0" w:color="auto"/>
              <w:bottom w:val="single" w:sz="4" w:space="0" w:color="auto"/>
            </w:tcBorders>
            <w:vAlign w:val="bottom"/>
          </w:tcPr>
          <w:p w14:paraId="45E448A3" w14:textId="77777777" w:rsidR="00C9051C" w:rsidRDefault="00C9051C" w:rsidP="00C9051C">
            <w:pPr>
              <w:rPr>
                <w:b/>
                <w:sz w:val="28"/>
                <w:szCs w:val="28"/>
              </w:rPr>
            </w:pPr>
          </w:p>
        </w:tc>
      </w:tr>
      <w:tr w:rsidR="00C9051C" w14:paraId="506441D3" w14:textId="77777777" w:rsidTr="12213081">
        <w:tc>
          <w:tcPr>
            <w:tcW w:w="1435" w:type="dxa"/>
            <w:vAlign w:val="bottom"/>
          </w:tcPr>
          <w:p w14:paraId="222376C7" w14:textId="30B79FC1" w:rsidR="00C9051C" w:rsidRPr="00707506" w:rsidRDefault="00980251" w:rsidP="00C9051C">
            <w:pPr>
              <w:rPr>
                <w:b/>
                <w:sz w:val="22"/>
                <w:szCs w:val="28"/>
              </w:rPr>
            </w:pPr>
            <w:r>
              <w:rPr>
                <w:b/>
                <w:sz w:val="22"/>
                <w:szCs w:val="28"/>
              </w:rPr>
              <w:t>Member ID</w:t>
            </w:r>
          </w:p>
        </w:tc>
        <w:tc>
          <w:tcPr>
            <w:tcW w:w="7933" w:type="dxa"/>
            <w:gridSpan w:val="9"/>
            <w:tcBorders>
              <w:top w:val="single" w:sz="4" w:space="0" w:color="auto"/>
              <w:bottom w:val="single" w:sz="4" w:space="0" w:color="auto"/>
            </w:tcBorders>
            <w:vAlign w:val="bottom"/>
          </w:tcPr>
          <w:p w14:paraId="45906AF6" w14:textId="77777777" w:rsidR="00C9051C" w:rsidRDefault="00C9051C" w:rsidP="00C9051C">
            <w:pPr>
              <w:rPr>
                <w:b/>
                <w:sz w:val="28"/>
                <w:szCs w:val="28"/>
              </w:rPr>
            </w:pPr>
          </w:p>
        </w:tc>
      </w:tr>
      <w:tr w:rsidR="00A51539" w14:paraId="52CAC8F4" w14:textId="77777777" w:rsidTr="12213081">
        <w:tc>
          <w:tcPr>
            <w:tcW w:w="2768" w:type="dxa"/>
            <w:gridSpan w:val="3"/>
            <w:vAlign w:val="bottom"/>
          </w:tcPr>
          <w:p w14:paraId="313E090E" w14:textId="77777777" w:rsidR="00C9051C" w:rsidRPr="00707506" w:rsidRDefault="00C9051C" w:rsidP="00C9051C">
            <w:pPr>
              <w:rPr>
                <w:b/>
                <w:sz w:val="22"/>
                <w:szCs w:val="28"/>
              </w:rPr>
            </w:pPr>
            <w:r>
              <w:rPr>
                <w:b/>
                <w:sz w:val="22"/>
                <w:szCs w:val="28"/>
              </w:rPr>
              <w:t>Team ID</w:t>
            </w:r>
            <w:r w:rsidRPr="00707506">
              <w:rPr>
                <w:b/>
                <w:sz w:val="22"/>
                <w:szCs w:val="28"/>
              </w:rPr>
              <w:t xml:space="preserve"> (if applicable)</w:t>
            </w:r>
          </w:p>
        </w:tc>
        <w:tc>
          <w:tcPr>
            <w:tcW w:w="6600" w:type="dxa"/>
            <w:gridSpan w:val="7"/>
            <w:tcBorders>
              <w:top w:val="single" w:sz="4" w:space="0" w:color="auto"/>
              <w:bottom w:val="single" w:sz="4" w:space="0" w:color="auto"/>
            </w:tcBorders>
            <w:vAlign w:val="bottom"/>
          </w:tcPr>
          <w:p w14:paraId="33EE29EA" w14:textId="77777777" w:rsidR="00C9051C" w:rsidRDefault="00C9051C" w:rsidP="00C9051C">
            <w:pPr>
              <w:rPr>
                <w:b/>
                <w:sz w:val="28"/>
                <w:szCs w:val="28"/>
              </w:rPr>
            </w:pPr>
          </w:p>
        </w:tc>
      </w:tr>
      <w:tr w:rsidR="00A51539" w14:paraId="32F3002F" w14:textId="77777777" w:rsidTr="12213081">
        <w:tc>
          <w:tcPr>
            <w:tcW w:w="2982" w:type="dxa"/>
            <w:gridSpan w:val="4"/>
          </w:tcPr>
          <w:p w14:paraId="488C1567" w14:textId="77777777" w:rsidR="00C9051C" w:rsidRPr="009F1E06" w:rsidRDefault="00C9051C" w:rsidP="00C9051C">
            <w:pPr>
              <w:jc w:val="center"/>
              <w:rPr>
                <w:b/>
                <w:sz w:val="21"/>
                <w:szCs w:val="8"/>
              </w:rPr>
            </w:pPr>
          </w:p>
        </w:tc>
        <w:tc>
          <w:tcPr>
            <w:tcW w:w="6386" w:type="dxa"/>
            <w:gridSpan w:val="6"/>
          </w:tcPr>
          <w:p w14:paraId="411DE550" w14:textId="77777777" w:rsidR="00C9051C" w:rsidRPr="009F1E06" w:rsidRDefault="00C9051C" w:rsidP="00C9051C">
            <w:pPr>
              <w:jc w:val="center"/>
              <w:rPr>
                <w:b/>
                <w:sz w:val="21"/>
                <w:szCs w:val="8"/>
              </w:rPr>
            </w:pPr>
          </w:p>
        </w:tc>
      </w:tr>
      <w:tr w:rsidR="00C9051C" w14:paraId="46846925" w14:textId="77777777" w:rsidTr="12213081">
        <w:tc>
          <w:tcPr>
            <w:tcW w:w="9368" w:type="dxa"/>
            <w:gridSpan w:val="10"/>
          </w:tcPr>
          <w:p w14:paraId="2F5AE7E9" w14:textId="20CE25B0" w:rsidR="00C9051C" w:rsidRPr="00BD449A" w:rsidRDefault="00C9051C" w:rsidP="00C9051C">
            <w:pPr>
              <w:rPr>
                <w:b/>
                <w:bCs/>
                <w:sz w:val="22"/>
                <w:szCs w:val="22"/>
              </w:rPr>
            </w:pPr>
            <w:r w:rsidRPr="00BD449A">
              <w:rPr>
                <w:b/>
                <w:bCs/>
                <w:sz w:val="22"/>
                <w:szCs w:val="22"/>
              </w:rPr>
              <w:t>I hereby consent irrevocably to the use and reproduction (electronically or in print) of any and all photographs</w:t>
            </w:r>
            <w:r w:rsidR="00090821">
              <w:rPr>
                <w:b/>
                <w:bCs/>
                <w:sz w:val="22"/>
                <w:szCs w:val="22"/>
              </w:rPr>
              <w:t xml:space="preserve"> and other media</w:t>
            </w:r>
            <w:r w:rsidRPr="00BD449A">
              <w:rPr>
                <w:b/>
                <w:bCs/>
                <w:sz w:val="22"/>
                <w:szCs w:val="22"/>
              </w:rPr>
              <w:t xml:space="preserve"> taken of me in any form whatsoever for a Business Professionals of America Workplace Skills Assessment Program Competitive Event.</w:t>
            </w:r>
          </w:p>
          <w:p w14:paraId="4D7FB182" w14:textId="77777777" w:rsidR="00C9051C" w:rsidRPr="00BD449A" w:rsidRDefault="00C9051C" w:rsidP="00C9051C">
            <w:pPr>
              <w:rPr>
                <w:b/>
                <w:bCs/>
                <w:sz w:val="22"/>
                <w:szCs w:val="22"/>
              </w:rPr>
            </w:pPr>
          </w:p>
          <w:p w14:paraId="36C9963A" w14:textId="4094F90A" w:rsidR="00C9051C" w:rsidRPr="00BD449A" w:rsidRDefault="00C9051C" w:rsidP="00C9051C">
            <w:pPr>
              <w:rPr>
                <w:b/>
                <w:bCs/>
                <w:sz w:val="22"/>
                <w:szCs w:val="22"/>
              </w:rPr>
            </w:pPr>
            <w:r w:rsidRPr="00BD449A">
              <w:rPr>
                <w:b/>
                <w:bCs/>
                <w:sz w:val="22"/>
                <w:szCs w:val="22"/>
              </w:rPr>
              <w:t>Consent is also granted for any printed matter</w:t>
            </w:r>
            <w:r w:rsidR="00090821">
              <w:rPr>
                <w:b/>
                <w:bCs/>
                <w:sz w:val="22"/>
                <w:szCs w:val="22"/>
              </w:rPr>
              <w:t>, video,</w:t>
            </w:r>
            <w:r w:rsidRPr="00BD449A">
              <w:rPr>
                <w:b/>
                <w:bCs/>
                <w:sz w:val="22"/>
                <w:szCs w:val="22"/>
              </w:rPr>
              <w:t xml:space="preserve"> or audio recording used in conjunction with the photograph(s) and with the use of my name.</w:t>
            </w:r>
          </w:p>
          <w:p w14:paraId="6E950C47" w14:textId="77777777" w:rsidR="00C9051C" w:rsidRPr="00BD449A" w:rsidRDefault="00C9051C" w:rsidP="00C9051C">
            <w:pPr>
              <w:rPr>
                <w:b/>
                <w:bCs/>
                <w:sz w:val="22"/>
                <w:szCs w:val="22"/>
              </w:rPr>
            </w:pPr>
          </w:p>
          <w:p w14:paraId="6704FE7F" w14:textId="77777777" w:rsidR="00C9051C" w:rsidRPr="00BD449A" w:rsidRDefault="00C9051C" w:rsidP="00C9051C">
            <w:pPr>
              <w:rPr>
                <w:b/>
                <w:bCs/>
                <w:sz w:val="22"/>
                <w:szCs w:val="22"/>
              </w:rPr>
            </w:pPr>
            <w:r w:rsidRPr="00BD449A">
              <w:rPr>
                <w:b/>
                <w:bCs/>
                <w:sz w:val="22"/>
                <w:szCs w:val="22"/>
              </w:rPr>
              <w:t>I have read this document and am fully aware of the content and implications, legal and otherwise.</w:t>
            </w:r>
          </w:p>
          <w:p w14:paraId="45A42DF8" w14:textId="77777777" w:rsidR="00C9051C" w:rsidRPr="00707506" w:rsidRDefault="00C9051C" w:rsidP="00C9051C">
            <w:pPr>
              <w:jc w:val="center"/>
              <w:rPr>
                <w:b/>
                <w:sz w:val="8"/>
                <w:szCs w:val="8"/>
              </w:rPr>
            </w:pPr>
          </w:p>
        </w:tc>
      </w:tr>
      <w:tr w:rsidR="00C9051C" w14:paraId="05F1D553" w14:textId="77777777" w:rsidTr="12213081">
        <w:tc>
          <w:tcPr>
            <w:tcW w:w="9368" w:type="dxa"/>
            <w:gridSpan w:val="10"/>
          </w:tcPr>
          <w:p w14:paraId="60C2996A" w14:textId="77777777" w:rsidR="00C9051C" w:rsidRDefault="00C9051C" w:rsidP="00C9051C">
            <w:pPr>
              <w:rPr>
                <w:sz w:val="22"/>
                <w:szCs w:val="22"/>
              </w:rPr>
            </w:pPr>
          </w:p>
          <w:p w14:paraId="248463B5" w14:textId="77777777" w:rsidR="00C9051C" w:rsidRPr="009F1E06" w:rsidRDefault="00C9051C" w:rsidP="00C9051C">
            <w:pPr>
              <w:rPr>
                <w:sz w:val="22"/>
                <w:szCs w:val="22"/>
              </w:rPr>
            </w:pPr>
            <w:r w:rsidRPr="00BD449A">
              <w:rPr>
                <w:sz w:val="22"/>
                <w:szCs w:val="22"/>
              </w:rPr>
              <w:t>This information must be completed he</w:t>
            </w:r>
            <w:r>
              <w:rPr>
                <w:sz w:val="22"/>
                <w:szCs w:val="22"/>
              </w:rPr>
              <w:t>re and will also be required on</w:t>
            </w:r>
            <w:r w:rsidRPr="00BD449A">
              <w:rPr>
                <w:sz w:val="22"/>
                <w:szCs w:val="22"/>
              </w:rPr>
              <w:t>line if this event is submitted to a BPA website for national competition.</w:t>
            </w:r>
          </w:p>
        </w:tc>
      </w:tr>
      <w:tr w:rsidR="00C9051C" w14:paraId="34A3A4C3" w14:textId="77777777" w:rsidTr="12213081">
        <w:trPr>
          <w:trHeight w:val="170"/>
        </w:trPr>
        <w:tc>
          <w:tcPr>
            <w:tcW w:w="1800" w:type="dxa"/>
            <w:gridSpan w:val="2"/>
            <w:vAlign w:val="bottom"/>
          </w:tcPr>
          <w:p w14:paraId="299177F8" w14:textId="77777777" w:rsidR="00C9051C" w:rsidRPr="00707506" w:rsidRDefault="00C9051C" w:rsidP="00C9051C">
            <w:pPr>
              <w:rPr>
                <w:b/>
                <w:sz w:val="22"/>
                <w:szCs w:val="28"/>
              </w:rPr>
            </w:pPr>
            <w:r w:rsidRPr="00707506">
              <w:rPr>
                <w:b/>
                <w:sz w:val="22"/>
                <w:szCs w:val="28"/>
              </w:rPr>
              <w:t>Name</w:t>
            </w:r>
          </w:p>
        </w:tc>
        <w:tc>
          <w:tcPr>
            <w:tcW w:w="7568" w:type="dxa"/>
            <w:gridSpan w:val="8"/>
            <w:tcBorders>
              <w:bottom w:val="single" w:sz="4" w:space="0" w:color="auto"/>
            </w:tcBorders>
            <w:vAlign w:val="bottom"/>
          </w:tcPr>
          <w:p w14:paraId="4CB41C04" w14:textId="77777777" w:rsidR="00C9051C" w:rsidRPr="00707506" w:rsidRDefault="00C9051C" w:rsidP="00C9051C">
            <w:pPr>
              <w:rPr>
                <w:b/>
                <w:sz w:val="28"/>
                <w:szCs w:val="28"/>
              </w:rPr>
            </w:pPr>
          </w:p>
        </w:tc>
      </w:tr>
      <w:tr w:rsidR="00C9051C" w14:paraId="7165CEDD" w14:textId="77777777" w:rsidTr="12213081">
        <w:trPr>
          <w:trHeight w:val="67"/>
        </w:trPr>
        <w:tc>
          <w:tcPr>
            <w:tcW w:w="1800" w:type="dxa"/>
            <w:gridSpan w:val="2"/>
            <w:vAlign w:val="bottom"/>
          </w:tcPr>
          <w:p w14:paraId="04F4A87B" w14:textId="77777777" w:rsidR="00C9051C" w:rsidRPr="00707506" w:rsidRDefault="00C9051C" w:rsidP="00C9051C">
            <w:pPr>
              <w:rPr>
                <w:b/>
                <w:sz w:val="22"/>
                <w:szCs w:val="28"/>
              </w:rPr>
            </w:pPr>
            <w:r>
              <w:rPr>
                <w:b/>
                <w:sz w:val="22"/>
                <w:szCs w:val="28"/>
              </w:rPr>
              <w:t>Address</w:t>
            </w:r>
          </w:p>
        </w:tc>
        <w:tc>
          <w:tcPr>
            <w:tcW w:w="7568" w:type="dxa"/>
            <w:gridSpan w:val="8"/>
            <w:tcBorders>
              <w:top w:val="single" w:sz="4" w:space="0" w:color="auto"/>
              <w:bottom w:val="single" w:sz="4" w:space="0" w:color="auto"/>
            </w:tcBorders>
            <w:vAlign w:val="bottom"/>
          </w:tcPr>
          <w:p w14:paraId="38F02FC8" w14:textId="77777777" w:rsidR="00C9051C" w:rsidRPr="00707506" w:rsidRDefault="00C9051C" w:rsidP="00C9051C">
            <w:pPr>
              <w:rPr>
                <w:b/>
                <w:sz w:val="28"/>
                <w:szCs w:val="28"/>
              </w:rPr>
            </w:pPr>
          </w:p>
        </w:tc>
      </w:tr>
      <w:tr w:rsidR="00C9051C" w14:paraId="23203320" w14:textId="77777777" w:rsidTr="12213081">
        <w:tc>
          <w:tcPr>
            <w:tcW w:w="1800" w:type="dxa"/>
            <w:gridSpan w:val="2"/>
            <w:vAlign w:val="bottom"/>
          </w:tcPr>
          <w:p w14:paraId="69BDF1DD" w14:textId="77777777" w:rsidR="00C9051C" w:rsidRPr="00707506" w:rsidRDefault="00C9051C" w:rsidP="00C9051C">
            <w:pPr>
              <w:rPr>
                <w:b/>
                <w:sz w:val="22"/>
                <w:szCs w:val="28"/>
              </w:rPr>
            </w:pPr>
            <w:r w:rsidRPr="00707506">
              <w:rPr>
                <w:b/>
                <w:sz w:val="22"/>
                <w:szCs w:val="28"/>
              </w:rPr>
              <w:t>City</w:t>
            </w:r>
          </w:p>
        </w:tc>
        <w:tc>
          <w:tcPr>
            <w:tcW w:w="3238" w:type="dxa"/>
            <w:gridSpan w:val="3"/>
            <w:tcBorders>
              <w:top w:val="single" w:sz="4" w:space="0" w:color="auto"/>
              <w:bottom w:val="single" w:sz="4" w:space="0" w:color="auto"/>
            </w:tcBorders>
            <w:vAlign w:val="bottom"/>
          </w:tcPr>
          <w:p w14:paraId="36F4959C" w14:textId="77777777" w:rsidR="00C9051C" w:rsidRPr="00BF0EB6" w:rsidRDefault="00C9051C" w:rsidP="00C9051C">
            <w:pPr>
              <w:rPr>
                <w:b/>
                <w:sz w:val="28"/>
                <w:szCs w:val="28"/>
              </w:rPr>
            </w:pPr>
          </w:p>
        </w:tc>
        <w:tc>
          <w:tcPr>
            <w:tcW w:w="720" w:type="dxa"/>
            <w:tcBorders>
              <w:top w:val="single" w:sz="4" w:space="0" w:color="auto"/>
            </w:tcBorders>
            <w:vAlign w:val="bottom"/>
          </w:tcPr>
          <w:p w14:paraId="601C51D8" w14:textId="77777777" w:rsidR="00C9051C" w:rsidRPr="00BF0EB6" w:rsidRDefault="00C9051C" w:rsidP="00C9051C">
            <w:pPr>
              <w:rPr>
                <w:b/>
                <w:sz w:val="22"/>
                <w:szCs w:val="28"/>
              </w:rPr>
            </w:pPr>
            <w:r w:rsidRPr="00BF0EB6">
              <w:rPr>
                <w:b/>
                <w:sz w:val="22"/>
                <w:szCs w:val="28"/>
              </w:rPr>
              <w:t>State</w:t>
            </w:r>
          </w:p>
        </w:tc>
        <w:tc>
          <w:tcPr>
            <w:tcW w:w="1490" w:type="dxa"/>
            <w:tcBorders>
              <w:top w:val="single" w:sz="4" w:space="0" w:color="auto"/>
              <w:bottom w:val="single" w:sz="4" w:space="0" w:color="auto"/>
            </w:tcBorders>
            <w:vAlign w:val="bottom"/>
          </w:tcPr>
          <w:p w14:paraId="397CB2F2" w14:textId="77777777" w:rsidR="00C9051C" w:rsidRPr="00BF0EB6" w:rsidRDefault="00C9051C" w:rsidP="00C9051C">
            <w:pPr>
              <w:rPr>
                <w:b/>
                <w:sz w:val="28"/>
                <w:szCs w:val="28"/>
              </w:rPr>
            </w:pPr>
          </w:p>
        </w:tc>
        <w:tc>
          <w:tcPr>
            <w:tcW w:w="583" w:type="dxa"/>
            <w:tcBorders>
              <w:top w:val="single" w:sz="4" w:space="0" w:color="auto"/>
            </w:tcBorders>
            <w:vAlign w:val="bottom"/>
          </w:tcPr>
          <w:p w14:paraId="7FE9C1D5" w14:textId="00C7B903" w:rsidR="00C9051C" w:rsidRPr="00BF0EB6" w:rsidRDefault="00302F34" w:rsidP="00C9051C">
            <w:pPr>
              <w:rPr>
                <w:b/>
                <w:sz w:val="22"/>
                <w:szCs w:val="28"/>
              </w:rPr>
            </w:pPr>
            <w:r>
              <w:rPr>
                <w:b/>
                <w:sz w:val="22"/>
                <w:szCs w:val="28"/>
              </w:rPr>
              <w:t>ZIP</w:t>
            </w:r>
          </w:p>
        </w:tc>
        <w:tc>
          <w:tcPr>
            <w:tcW w:w="1537" w:type="dxa"/>
            <w:gridSpan w:val="2"/>
            <w:tcBorders>
              <w:top w:val="single" w:sz="4" w:space="0" w:color="auto"/>
              <w:bottom w:val="single" w:sz="4" w:space="0" w:color="auto"/>
            </w:tcBorders>
            <w:vAlign w:val="bottom"/>
          </w:tcPr>
          <w:p w14:paraId="45BDF300" w14:textId="77777777" w:rsidR="00C9051C" w:rsidRPr="00BF0EB6" w:rsidRDefault="00C9051C" w:rsidP="00C9051C">
            <w:pPr>
              <w:rPr>
                <w:b/>
                <w:sz w:val="28"/>
                <w:szCs w:val="28"/>
              </w:rPr>
            </w:pPr>
          </w:p>
        </w:tc>
      </w:tr>
      <w:tr w:rsidR="00A51539" w14:paraId="69674946" w14:textId="77777777" w:rsidTr="12213081">
        <w:tc>
          <w:tcPr>
            <w:tcW w:w="2982" w:type="dxa"/>
            <w:gridSpan w:val="4"/>
          </w:tcPr>
          <w:p w14:paraId="25560A39" w14:textId="77777777" w:rsidR="00C9051C" w:rsidRPr="009F1E06" w:rsidRDefault="00C9051C" w:rsidP="00C9051C">
            <w:pPr>
              <w:jc w:val="center"/>
              <w:rPr>
                <w:b/>
                <w:sz w:val="21"/>
                <w:szCs w:val="8"/>
              </w:rPr>
            </w:pPr>
          </w:p>
        </w:tc>
        <w:tc>
          <w:tcPr>
            <w:tcW w:w="6386" w:type="dxa"/>
            <w:gridSpan w:val="6"/>
          </w:tcPr>
          <w:p w14:paraId="70D2FE00" w14:textId="77777777" w:rsidR="00C9051C" w:rsidRPr="009F1E06" w:rsidRDefault="00C9051C" w:rsidP="00C9051C">
            <w:pPr>
              <w:jc w:val="center"/>
              <w:rPr>
                <w:b/>
                <w:sz w:val="21"/>
                <w:szCs w:val="8"/>
              </w:rPr>
            </w:pPr>
          </w:p>
        </w:tc>
      </w:tr>
      <w:tr w:rsidR="00C9051C" w14:paraId="64D20538" w14:textId="77777777" w:rsidTr="12213081">
        <w:tc>
          <w:tcPr>
            <w:tcW w:w="9368" w:type="dxa"/>
            <w:gridSpan w:val="10"/>
          </w:tcPr>
          <w:p w14:paraId="3A72E543" w14:textId="77777777" w:rsidR="00C9051C" w:rsidRPr="009F1E06" w:rsidRDefault="00C9051C" w:rsidP="00C9051C">
            <w:pPr>
              <w:rPr>
                <w:bCs/>
                <w:sz w:val="22"/>
                <w:szCs w:val="22"/>
              </w:rPr>
            </w:pPr>
            <w:r w:rsidRPr="00BD449A">
              <w:rPr>
                <w:bCs/>
                <w:sz w:val="22"/>
                <w:szCs w:val="22"/>
              </w:rPr>
              <w:t>A printed copy with signature(s) must be provided for the judges before you present.</w:t>
            </w:r>
          </w:p>
        </w:tc>
      </w:tr>
      <w:tr w:rsidR="00C9051C" w:rsidRPr="00C77D8B" w14:paraId="0B260949" w14:textId="77777777" w:rsidTr="12213081">
        <w:tc>
          <w:tcPr>
            <w:tcW w:w="9368" w:type="dxa"/>
            <w:gridSpan w:val="10"/>
          </w:tcPr>
          <w:p w14:paraId="681F12ED" w14:textId="77777777" w:rsidR="00C9051C" w:rsidRPr="00C77D8B" w:rsidRDefault="00C9051C" w:rsidP="00C9051C">
            <w:pPr>
              <w:rPr>
                <w:sz w:val="10"/>
                <w:szCs w:val="10"/>
              </w:rPr>
            </w:pPr>
          </w:p>
        </w:tc>
      </w:tr>
      <w:tr w:rsidR="00A51539" w14:paraId="5195AD85" w14:textId="77777777" w:rsidTr="12213081">
        <w:trPr>
          <w:gridAfter w:val="1"/>
          <w:wAfter w:w="190" w:type="dxa"/>
        </w:trPr>
        <w:tc>
          <w:tcPr>
            <w:tcW w:w="1800" w:type="dxa"/>
            <w:gridSpan w:val="2"/>
            <w:vAlign w:val="bottom"/>
          </w:tcPr>
          <w:p w14:paraId="4D3EDA4F" w14:textId="77777777" w:rsidR="00C9051C" w:rsidRPr="00707506" w:rsidRDefault="00C9051C" w:rsidP="00C9051C">
            <w:pPr>
              <w:rPr>
                <w:b/>
                <w:sz w:val="22"/>
                <w:szCs w:val="22"/>
              </w:rPr>
            </w:pPr>
            <w:r w:rsidRPr="00707506">
              <w:rPr>
                <w:b/>
                <w:sz w:val="22"/>
                <w:szCs w:val="22"/>
              </w:rPr>
              <w:t>Signature</w:t>
            </w:r>
          </w:p>
        </w:tc>
        <w:tc>
          <w:tcPr>
            <w:tcW w:w="7378" w:type="dxa"/>
            <w:gridSpan w:val="7"/>
            <w:tcBorders>
              <w:bottom w:val="single" w:sz="4" w:space="0" w:color="auto"/>
            </w:tcBorders>
            <w:vAlign w:val="bottom"/>
          </w:tcPr>
          <w:p w14:paraId="7F49E9A7" w14:textId="77777777" w:rsidR="00C9051C" w:rsidRDefault="00C9051C" w:rsidP="00C9051C">
            <w:pPr>
              <w:rPr>
                <w:b/>
                <w:sz w:val="28"/>
                <w:szCs w:val="28"/>
              </w:rPr>
            </w:pPr>
          </w:p>
        </w:tc>
      </w:tr>
      <w:tr w:rsidR="00C9051C" w14:paraId="30021D4F" w14:textId="77777777" w:rsidTr="12213081">
        <w:tc>
          <w:tcPr>
            <w:tcW w:w="1800" w:type="dxa"/>
            <w:gridSpan w:val="2"/>
            <w:vAlign w:val="bottom"/>
          </w:tcPr>
          <w:p w14:paraId="762E98E9" w14:textId="77777777" w:rsidR="00C9051C" w:rsidRPr="00707506" w:rsidRDefault="00C9051C" w:rsidP="00C9051C">
            <w:pPr>
              <w:rPr>
                <w:b/>
                <w:sz w:val="22"/>
                <w:szCs w:val="22"/>
              </w:rPr>
            </w:pPr>
            <w:r w:rsidRPr="00707506">
              <w:rPr>
                <w:b/>
                <w:sz w:val="22"/>
                <w:szCs w:val="22"/>
              </w:rPr>
              <w:t>Date</w:t>
            </w:r>
          </w:p>
        </w:tc>
        <w:tc>
          <w:tcPr>
            <w:tcW w:w="7568" w:type="dxa"/>
            <w:gridSpan w:val="8"/>
            <w:tcBorders>
              <w:top w:val="single" w:sz="4" w:space="0" w:color="auto"/>
              <w:bottom w:val="single" w:sz="4" w:space="0" w:color="auto"/>
            </w:tcBorders>
            <w:vAlign w:val="bottom"/>
          </w:tcPr>
          <w:p w14:paraId="74AD1B6D" w14:textId="77777777" w:rsidR="00C9051C" w:rsidRDefault="00C9051C" w:rsidP="00BE3FB3">
            <w:pPr>
              <w:ind w:left="-288" w:firstLine="288"/>
              <w:rPr>
                <w:b/>
                <w:sz w:val="28"/>
                <w:szCs w:val="28"/>
              </w:rPr>
            </w:pPr>
          </w:p>
        </w:tc>
      </w:tr>
      <w:tr w:rsidR="00A51539" w14:paraId="08663139" w14:textId="77777777" w:rsidTr="12213081">
        <w:tc>
          <w:tcPr>
            <w:tcW w:w="2982" w:type="dxa"/>
            <w:gridSpan w:val="4"/>
          </w:tcPr>
          <w:p w14:paraId="5C2B2B27" w14:textId="77777777" w:rsidR="00C9051C" w:rsidRPr="009F1E06" w:rsidRDefault="00C9051C" w:rsidP="00C9051C">
            <w:pPr>
              <w:rPr>
                <w:b/>
                <w:sz w:val="21"/>
                <w:szCs w:val="21"/>
              </w:rPr>
            </w:pPr>
          </w:p>
        </w:tc>
        <w:tc>
          <w:tcPr>
            <w:tcW w:w="6386" w:type="dxa"/>
            <w:gridSpan w:val="6"/>
            <w:tcBorders>
              <w:top w:val="single" w:sz="4" w:space="0" w:color="auto"/>
            </w:tcBorders>
          </w:tcPr>
          <w:p w14:paraId="7F234DA2" w14:textId="77777777" w:rsidR="00C9051C" w:rsidRPr="009F1E06" w:rsidRDefault="00C9051C" w:rsidP="00C9051C">
            <w:pPr>
              <w:jc w:val="center"/>
              <w:rPr>
                <w:b/>
                <w:sz w:val="21"/>
                <w:szCs w:val="21"/>
              </w:rPr>
            </w:pPr>
          </w:p>
        </w:tc>
      </w:tr>
      <w:tr w:rsidR="00A51539" w14:paraId="3701CD9E" w14:textId="77777777" w:rsidTr="12213081">
        <w:tc>
          <w:tcPr>
            <w:tcW w:w="2982" w:type="dxa"/>
            <w:gridSpan w:val="4"/>
          </w:tcPr>
          <w:p w14:paraId="537B0470" w14:textId="77777777" w:rsidR="00C9051C" w:rsidRPr="00C77D8B" w:rsidRDefault="00C9051C" w:rsidP="00C9051C">
            <w:pPr>
              <w:rPr>
                <w:b/>
                <w:szCs w:val="28"/>
              </w:rPr>
            </w:pPr>
            <w:r>
              <w:rPr>
                <w:b/>
                <w:szCs w:val="28"/>
              </w:rPr>
              <w:t>Parental</w:t>
            </w:r>
            <w:r w:rsidRPr="00C77D8B">
              <w:rPr>
                <w:b/>
                <w:szCs w:val="28"/>
              </w:rPr>
              <w:t xml:space="preserve"> Verification</w:t>
            </w:r>
          </w:p>
        </w:tc>
        <w:tc>
          <w:tcPr>
            <w:tcW w:w="6386" w:type="dxa"/>
            <w:gridSpan w:val="6"/>
          </w:tcPr>
          <w:p w14:paraId="31662763" w14:textId="77777777" w:rsidR="00C9051C" w:rsidRPr="00C77D8B" w:rsidRDefault="00C9051C" w:rsidP="00C9051C">
            <w:pPr>
              <w:jc w:val="center"/>
              <w:rPr>
                <w:b/>
                <w:szCs w:val="28"/>
              </w:rPr>
            </w:pPr>
          </w:p>
        </w:tc>
      </w:tr>
      <w:tr w:rsidR="00C9051C" w14:paraId="177A4DF1" w14:textId="77777777" w:rsidTr="12213081">
        <w:tc>
          <w:tcPr>
            <w:tcW w:w="9368" w:type="dxa"/>
            <w:gridSpan w:val="10"/>
          </w:tcPr>
          <w:p w14:paraId="5B39F945" w14:textId="77777777" w:rsidR="00C9051C" w:rsidRPr="00BD449A" w:rsidRDefault="00C9051C" w:rsidP="00C9051C">
            <w:pPr>
              <w:rPr>
                <w:bCs/>
                <w:sz w:val="22"/>
                <w:szCs w:val="22"/>
              </w:rPr>
            </w:pPr>
            <w:r>
              <w:rPr>
                <w:bCs/>
                <w:sz w:val="22"/>
                <w:szCs w:val="22"/>
              </w:rPr>
              <w:t>Signature of Parent or Guardian</w:t>
            </w:r>
          </w:p>
          <w:p w14:paraId="5A1CA1DC" w14:textId="77777777" w:rsidR="00C9051C" w:rsidRPr="009F1E06" w:rsidRDefault="00C9051C" w:rsidP="00C9051C">
            <w:pPr>
              <w:rPr>
                <w:bCs/>
                <w:sz w:val="22"/>
                <w:szCs w:val="22"/>
              </w:rPr>
            </w:pPr>
            <w:r w:rsidRPr="00BD449A">
              <w:rPr>
                <w:bCs/>
                <w:sz w:val="22"/>
                <w:szCs w:val="22"/>
              </w:rPr>
              <w:t>(If person is under 18 years of age.)</w:t>
            </w:r>
          </w:p>
        </w:tc>
      </w:tr>
      <w:tr w:rsidR="00C9051C" w:rsidRPr="00C77D8B" w14:paraId="6678CE2E" w14:textId="77777777" w:rsidTr="12213081">
        <w:tc>
          <w:tcPr>
            <w:tcW w:w="9368" w:type="dxa"/>
            <w:gridSpan w:val="10"/>
          </w:tcPr>
          <w:p w14:paraId="4A0CC1EF" w14:textId="77777777" w:rsidR="00C9051C" w:rsidRPr="00C77D8B" w:rsidRDefault="00C9051C" w:rsidP="00C9051C">
            <w:pPr>
              <w:rPr>
                <w:sz w:val="10"/>
                <w:szCs w:val="10"/>
              </w:rPr>
            </w:pPr>
          </w:p>
        </w:tc>
      </w:tr>
      <w:tr w:rsidR="00C9051C" w14:paraId="5A93338F" w14:textId="77777777" w:rsidTr="12213081">
        <w:tc>
          <w:tcPr>
            <w:tcW w:w="1800" w:type="dxa"/>
            <w:gridSpan w:val="2"/>
            <w:vAlign w:val="bottom"/>
          </w:tcPr>
          <w:p w14:paraId="438AAB2E" w14:textId="77777777" w:rsidR="00C9051C" w:rsidRPr="00707506" w:rsidRDefault="00C9051C" w:rsidP="00C9051C">
            <w:pPr>
              <w:rPr>
                <w:b/>
                <w:sz w:val="22"/>
                <w:szCs w:val="22"/>
              </w:rPr>
            </w:pPr>
            <w:r w:rsidRPr="00707506">
              <w:rPr>
                <w:b/>
                <w:sz w:val="22"/>
                <w:szCs w:val="22"/>
              </w:rPr>
              <w:t>Signature</w:t>
            </w:r>
          </w:p>
        </w:tc>
        <w:tc>
          <w:tcPr>
            <w:tcW w:w="7568" w:type="dxa"/>
            <w:gridSpan w:val="8"/>
            <w:tcBorders>
              <w:bottom w:val="single" w:sz="4" w:space="0" w:color="auto"/>
            </w:tcBorders>
            <w:vAlign w:val="bottom"/>
          </w:tcPr>
          <w:p w14:paraId="39D5CFD7" w14:textId="77777777" w:rsidR="00C9051C" w:rsidRDefault="00C9051C" w:rsidP="00C9051C">
            <w:pPr>
              <w:rPr>
                <w:b/>
                <w:sz w:val="28"/>
                <w:szCs w:val="28"/>
              </w:rPr>
            </w:pPr>
          </w:p>
        </w:tc>
      </w:tr>
      <w:tr w:rsidR="00C9051C" w:rsidRPr="005F647F" w14:paraId="5737F549" w14:textId="77777777" w:rsidTr="12213081">
        <w:tc>
          <w:tcPr>
            <w:tcW w:w="1800" w:type="dxa"/>
            <w:gridSpan w:val="2"/>
            <w:vAlign w:val="bottom"/>
          </w:tcPr>
          <w:p w14:paraId="5C2DE797" w14:textId="77777777" w:rsidR="00C9051C" w:rsidRPr="00707506" w:rsidRDefault="00C9051C" w:rsidP="00C9051C">
            <w:pPr>
              <w:rPr>
                <w:b/>
                <w:sz w:val="22"/>
                <w:szCs w:val="22"/>
              </w:rPr>
            </w:pPr>
            <w:r w:rsidRPr="00707506">
              <w:rPr>
                <w:b/>
                <w:sz w:val="22"/>
                <w:szCs w:val="22"/>
              </w:rPr>
              <w:t>Date</w:t>
            </w:r>
          </w:p>
        </w:tc>
        <w:tc>
          <w:tcPr>
            <w:tcW w:w="7568" w:type="dxa"/>
            <w:gridSpan w:val="8"/>
            <w:tcBorders>
              <w:top w:val="single" w:sz="4" w:space="0" w:color="auto"/>
              <w:bottom w:val="single" w:sz="4" w:space="0" w:color="auto"/>
            </w:tcBorders>
            <w:vAlign w:val="bottom"/>
          </w:tcPr>
          <w:p w14:paraId="681A623F" w14:textId="77777777" w:rsidR="00C9051C" w:rsidRPr="005F647F" w:rsidRDefault="00C9051C" w:rsidP="00C9051C">
            <w:pPr>
              <w:rPr>
                <w:sz w:val="28"/>
                <w:szCs w:val="28"/>
              </w:rPr>
            </w:pPr>
          </w:p>
        </w:tc>
      </w:tr>
    </w:tbl>
    <w:p w14:paraId="0E57F17C" w14:textId="1E5CFF59" w:rsidR="00C31243" w:rsidRDefault="002441F6">
      <w:pPr>
        <w:rPr>
          <w:b/>
          <w:sz w:val="22"/>
          <w:szCs w:val="22"/>
        </w:rPr>
      </w:pPr>
      <w:r w:rsidRPr="00C864AA">
        <w:rPr>
          <w:b/>
          <w:sz w:val="22"/>
          <w:szCs w:val="22"/>
        </w:rPr>
        <w:br w:type="page"/>
      </w:r>
    </w:p>
    <w:tbl>
      <w:tblPr>
        <w:tblpPr w:leftFromText="180" w:rightFromText="180" w:vertAnchor="page" w:horzAnchor="margin" w:tblpXSpec="center" w:tblpY="1231"/>
        <w:tblW w:w="11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862"/>
        <w:gridCol w:w="630"/>
        <w:gridCol w:w="430"/>
        <w:gridCol w:w="560"/>
        <w:gridCol w:w="640"/>
        <w:gridCol w:w="261"/>
        <w:gridCol w:w="345"/>
        <w:gridCol w:w="518"/>
        <w:gridCol w:w="430"/>
        <w:gridCol w:w="346"/>
        <w:gridCol w:w="346"/>
        <w:gridCol w:w="345"/>
        <w:gridCol w:w="268"/>
        <w:gridCol w:w="511"/>
        <w:gridCol w:w="345"/>
        <w:gridCol w:w="346"/>
        <w:gridCol w:w="342"/>
        <w:gridCol w:w="435"/>
        <w:gridCol w:w="435"/>
      </w:tblGrid>
      <w:tr w:rsidR="004C0543" w14:paraId="2FB53BD9" w14:textId="77777777" w:rsidTr="00DF009B">
        <w:trPr>
          <w:cantSplit/>
          <w:trHeight w:hRule="exact" w:val="2592"/>
        </w:trPr>
        <w:tc>
          <w:tcPr>
            <w:tcW w:w="3862" w:type="dxa"/>
            <w:tcBorders>
              <w:top w:val="single" w:sz="6" w:space="0" w:color="000000"/>
              <w:left w:val="single" w:sz="6" w:space="0" w:color="000000"/>
              <w:bottom w:val="single" w:sz="6" w:space="0" w:color="000000"/>
              <w:right w:val="single" w:sz="6" w:space="0" w:color="000000"/>
            </w:tcBorders>
          </w:tcPr>
          <w:p w14:paraId="720A1E00" w14:textId="77777777" w:rsidR="004C0543" w:rsidRDefault="004C0543" w:rsidP="00C31243">
            <w:pPr>
              <w:spacing w:before="80"/>
              <w:jc w:val="center"/>
              <w:rPr>
                <w:rFonts w:eastAsiaTheme="majorEastAsia"/>
                <w:noProof/>
                <w:sz w:val="44"/>
                <w:szCs w:val="44"/>
              </w:rPr>
            </w:pPr>
            <w:r>
              <w:rPr>
                <w:rFonts w:eastAsiaTheme="majorEastAsia"/>
                <w:noProof/>
                <w:sz w:val="44"/>
                <w:szCs w:val="44"/>
              </w:rPr>
              <w:drawing>
                <wp:anchor distT="0" distB="0" distL="114300" distR="114300" simplePos="0" relativeHeight="251696156" behindDoc="0" locked="0" layoutInCell="1" allowOverlap="1" wp14:anchorId="58DE2F28" wp14:editId="5EC3F363">
                  <wp:simplePos x="0" y="0"/>
                  <wp:positionH relativeFrom="column">
                    <wp:posOffset>38134</wp:posOffset>
                  </wp:positionH>
                  <wp:positionV relativeFrom="paragraph">
                    <wp:posOffset>262533</wp:posOffset>
                  </wp:positionV>
                  <wp:extent cx="2169847" cy="750000"/>
                  <wp:effectExtent l="0" t="0" r="1905" b="0"/>
                  <wp:wrapNone/>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37" cstate="print">
                            <a:clrChange>
                              <a:clrFrom>
                                <a:srgbClr val="FFFEFC"/>
                              </a:clrFrom>
                              <a:clrTo>
                                <a:srgbClr val="FFFEFC">
                                  <a:alpha val="0"/>
                                </a:srgbClr>
                              </a:clrTo>
                            </a:clrChange>
                            <a:extLst>
                              <a:ext uri="{28A0092B-C50C-407E-A947-70E740481C1C}">
                                <a14:useLocalDpi xmlns:a14="http://schemas.microsoft.com/office/drawing/2010/main" val="0"/>
                              </a:ext>
                            </a:extLst>
                          </a:blip>
                          <a:srcRect l="19202" t="35257" r="20492" b="37769"/>
                          <a:stretch/>
                        </pic:blipFill>
                        <pic:spPr bwMode="auto">
                          <a:xfrm>
                            <a:off x="0" y="0"/>
                            <a:ext cx="2190147" cy="7570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DCF47" w14:textId="77777777" w:rsidR="004C0543" w:rsidRDefault="004C0543" w:rsidP="00C31243">
            <w:pPr>
              <w:spacing w:before="80"/>
              <w:jc w:val="center"/>
              <w:rPr>
                <w:sz w:val="28"/>
              </w:rPr>
            </w:pPr>
          </w:p>
          <w:p w14:paraId="3D759236" w14:textId="77777777" w:rsidR="004C0543" w:rsidRDefault="004C0543" w:rsidP="00C31243">
            <w:pPr>
              <w:spacing w:before="80"/>
              <w:jc w:val="center"/>
              <w:rPr>
                <w:sz w:val="28"/>
              </w:rPr>
            </w:pPr>
          </w:p>
          <w:p w14:paraId="6276FD07" w14:textId="77777777" w:rsidR="004C0543" w:rsidRDefault="004C0543" w:rsidP="00C31243">
            <w:pPr>
              <w:spacing w:before="80" w:after="40"/>
              <w:jc w:val="center"/>
              <w:rPr>
                <w:b/>
                <w:sz w:val="28"/>
              </w:rPr>
            </w:pPr>
          </w:p>
          <w:p w14:paraId="09D5E677" w14:textId="77777777" w:rsidR="004C0543" w:rsidRDefault="004C0543" w:rsidP="00C31243">
            <w:pPr>
              <w:spacing w:before="80" w:after="40"/>
              <w:jc w:val="center"/>
              <w:rPr>
                <w:rFonts w:eastAsiaTheme="majorEastAsia"/>
                <w:noProof/>
                <w:sz w:val="44"/>
                <w:szCs w:val="44"/>
              </w:rPr>
            </w:pPr>
            <w:r w:rsidRPr="00F87988">
              <w:rPr>
                <w:b/>
                <w:sz w:val="28"/>
              </w:rPr>
              <w:t>EVENTS-AT-A-GLANCE</w:t>
            </w:r>
            <w:r>
              <w:rPr>
                <w:rFonts w:eastAsiaTheme="majorEastAsia"/>
                <w:noProof/>
                <w:sz w:val="44"/>
                <w:szCs w:val="44"/>
              </w:rPr>
              <w:t xml:space="preserve"> </w:t>
            </w:r>
          </w:p>
        </w:tc>
        <w:tc>
          <w:tcPr>
            <w:tcW w:w="630" w:type="dxa"/>
            <w:tcBorders>
              <w:top w:val="single" w:sz="6" w:space="0" w:color="000000"/>
              <w:left w:val="single" w:sz="6" w:space="0" w:color="000000"/>
              <w:bottom w:val="single" w:sz="6" w:space="0" w:color="000000"/>
              <w:right w:val="single" w:sz="6" w:space="0" w:color="000000"/>
            </w:tcBorders>
            <w:textDirection w:val="btLr"/>
            <w:vAlign w:val="center"/>
          </w:tcPr>
          <w:p w14:paraId="6DF70C70" w14:textId="77777777" w:rsidR="004C0543" w:rsidRPr="00C864AA" w:rsidRDefault="004C0543" w:rsidP="00C31243">
            <w:pPr>
              <w:rPr>
                <w:sz w:val="18"/>
                <w:szCs w:val="18"/>
              </w:rPr>
            </w:pPr>
            <w:r w:rsidRPr="00D4678A">
              <w:rPr>
                <w:sz w:val="16"/>
                <w:szCs w:val="16"/>
              </w:rPr>
              <w:t>Division</w:t>
            </w:r>
            <w:r>
              <w:rPr>
                <w:sz w:val="16"/>
                <w:szCs w:val="16"/>
              </w:rPr>
              <w:t>/</w:t>
            </w:r>
            <w:r w:rsidRPr="00D4678A">
              <w:rPr>
                <w:sz w:val="16"/>
                <w:szCs w:val="16"/>
              </w:rPr>
              <w:t>level for this event</w:t>
            </w:r>
          </w:p>
        </w:tc>
        <w:tc>
          <w:tcPr>
            <w:tcW w:w="430" w:type="dxa"/>
            <w:tcBorders>
              <w:top w:val="single" w:sz="6" w:space="0" w:color="000000"/>
              <w:left w:val="single" w:sz="6" w:space="0" w:color="000000"/>
              <w:bottom w:val="single" w:sz="6" w:space="0" w:color="000000"/>
              <w:right w:val="single" w:sz="6" w:space="0" w:color="000000"/>
            </w:tcBorders>
            <w:textDirection w:val="btLr"/>
            <w:vAlign w:val="center"/>
          </w:tcPr>
          <w:p w14:paraId="39A52125" w14:textId="77777777" w:rsidR="004C0543" w:rsidRDefault="004C0543" w:rsidP="00C31243">
            <w:pPr>
              <w:rPr>
                <w:sz w:val="18"/>
                <w:szCs w:val="18"/>
              </w:rPr>
            </w:pPr>
            <w:r w:rsidRPr="00D4678A">
              <w:rPr>
                <w:sz w:val="16"/>
                <w:szCs w:val="16"/>
              </w:rPr>
              <w:t># of chapter entries eligible for SLC</w:t>
            </w:r>
          </w:p>
        </w:tc>
        <w:tc>
          <w:tcPr>
            <w:tcW w:w="560" w:type="dxa"/>
            <w:tcBorders>
              <w:top w:val="single" w:sz="6" w:space="0" w:color="000000"/>
              <w:left w:val="single" w:sz="6" w:space="0" w:color="000000"/>
              <w:bottom w:val="single" w:sz="6" w:space="0" w:color="000000"/>
              <w:right w:val="single" w:sz="6" w:space="0" w:color="000000"/>
            </w:tcBorders>
            <w:textDirection w:val="btLr"/>
            <w:vAlign w:val="center"/>
          </w:tcPr>
          <w:p w14:paraId="14C753EC" w14:textId="3434EFDB" w:rsidR="004C0543" w:rsidRPr="009F5FE5" w:rsidRDefault="004C0543" w:rsidP="00C31243">
            <w:pPr>
              <w:rPr>
                <w:sz w:val="16"/>
                <w:szCs w:val="16"/>
              </w:rPr>
            </w:pPr>
            <w:r>
              <w:rPr>
                <w:sz w:val="16"/>
                <w:szCs w:val="16"/>
              </w:rPr>
              <w:t>Team # of Participants</w:t>
            </w:r>
          </w:p>
        </w:tc>
        <w:tc>
          <w:tcPr>
            <w:tcW w:w="640" w:type="dxa"/>
            <w:tcBorders>
              <w:top w:val="single" w:sz="6" w:space="0" w:color="000000"/>
              <w:left w:val="single" w:sz="6" w:space="0" w:color="000000"/>
              <w:bottom w:val="single" w:sz="6" w:space="0" w:color="000000"/>
              <w:right w:val="single" w:sz="6" w:space="0" w:color="000000"/>
            </w:tcBorders>
            <w:textDirection w:val="btLr"/>
            <w:vAlign w:val="center"/>
          </w:tcPr>
          <w:p w14:paraId="0EF5570B" w14:textId="2041BB9E" w:rsidR="004C0543" w:rsidRPr="00C864AA" w:rsidRDefault="004C0543" w:rsidP="00C31243">
            <w:pPr>
              <w:rPr>
                <w:sz w:val="18"/>
                <w:szCs w:val="18"/>
              </w:rPr>
            </w:pPr>
            <w:r w:rsidRPr="009F5FE5">
              <w:rPr>
                <w:sz w:val="16"/>
                <w:szCs w:val="16"/>
              </w:rPr>
              <w:t>Online testing component/time allowed</w:t>
            </w:r>
          </w:p>
        </w:tc>
        <w:tc>
          <w:tcPr>
            <w:tcW w:w="261" w:type="dxa"/>
            <w:tcBorders>
              <w:top w:val="single" w:sz="6" w:space="0" w:color="000000"/>
              <w:left w:val="single" w:sz="6" w:space="0" w:color="000000"/>
              <w:bottom w:val="single" w:sz="6" w:space="0" w:color="000000"/>
              <w:right w:val="single" w:sz="6" w:space="0" w:color="000000"/>
            </w:tcBorders>
            <w:textDirection w:val="btLr"/>
            <w:vAlign w:val="center"/>
          </w:tcPr>
          <w:p w14:paraId="75190939" w14:textId="77777777" w:rsidR="004C0543" w:rsidRDefault="004C0543" w:rsidP="00C31243">
            <w:pPr>
              <w:rPr>
                <w:sz w:val="18"/>
                <w:szCs w:val="18"/>
              </w:rPr>
            </w:pPr>
            <w:r w:rsidRPr="009F5FE5">
              <w:rPr>
                <w:sz w:val="16"/>
                <w:szCs w:val="16"/>
              </w:rPr>
              <w:t>Pre-Submit Component</w:t>
            </w:r>
          </w:p>
        </w:tc>
        <w:tc>
          <w:tcPr>
            <w:tcW w:w="345" w:type="dxa"/>
            <w:tcBorders>
              <w:top w:val="single" w:sz="6" w:space="0" w:color="000000"/>
              <w:left w:val="single" w:sz="6" w:space="0" w:color="000000"/>
              <w:bottom w:val="single" w:sz="6" w:space="0" w:color="000000"/>
              <w:right w:val="single" w:sz="6" w:space="0" w:color="000000"/>
            </w:tcBorders>
            <w:textDirection w:val="btLr"/>
            <w:vAlign w:val="center"/>
          </w:tcPr>
          <w:p w14:paraId="5C83D3CE" w14:textId="77777777" w:rsidR="004C0543" w:rsidRPr="00C864AA" w:rsidRDefault="004C0543" w:rsidP="00C31243">
            <w:pPr>
              <w:rPr>
                <w:sz w:val="18"/>
                <w:szCs w:val="18"/>
              </w:rPr>
            </w:pPr>
            <w:r w:rsidRPr="009F5FE5">
              <w:rPr>
                <w:sz w:val="16"/>
                <w:szCs w:val="16"/>
              </w:rPr>
              <w:t>Number advancing to SLC</w:t>
            </w:r>
          </w:p>
        </w:tc>
        <w:tc>
          <w:tcPr>
            <w:tcW w:w="518" w:type="dxa"/>
            <w:tcBorders>
              <w:top w:val="single" w:sz="6" w:space="0" w:color="000000"/>
              <w:left w:val="single" w:sz="6" w:space="0" w:color="000000"/>
              <w:bottom w:val="single" w:sz="6" w:space="0" w:color="000000"/>
              <w:right w:val="single" w:sz="6" w:space="0" w:color="000000"/>
            </w:tcBorders>
            <w:textDirection w:val="btLr"/>
            <w:vAlign w:val="center"/>
          </w:tcPr>
          <w:p w14:paraId="486168AB" w14:textId="77777777" w:rsidR="004C0543" w:rsidRPr="00C864AA" w:rsidRDefault="004C0543" w:rsidP="00C31243">
            <w:pPr>
              <w:rPr>
                <w:sz w:val="18"/>
                <w:szCs w:val="18"/>
              </w:rPr>
            </w:pPr>
            <w:r w:rsidRPr="009F5FE5">
              <w:rPr>
                <w:sz w:val="16"/>
                <w:szCs w:val="16"/>
              </w:rPr>
              <w:t>O</w:t>
            </w:r>
            <w:r w:rsidRPr="00D4678A">
              <w:rPr>
                <w:sz w:val="16"/>
                <w:szCs w:val="16"/>
              </w:rPr>
              <w:t xml:space="preserve">rientation, prep and </w:t>
            </w:r>
            <w:r w:rsidRPr="009F5FE5">
              <w:rPr>
                <w:sz w:val="16"/>
                <w:szCs w:val="16"/>
              </w:rPr>
              <w:t>wrap-up</w:t>
            </w:r>
            <w:r>
              <w:rPr>
                <w:sz w:val="16"/>
                <w:szCs w:val="16"/>
              </w:rPr>
              <w:t>/w</w:t>
            </w:r>
            <w:r w:rsidRPr="00D4678A">
              <w:rPr>
                <w:sz w:val="16"/>
                <w:szCs w:val="16"/>
              </w:rPr>
              <w:t>arm-up</w:t>
            </w:r>
          </w:p>
        </w:tc>
        <w:tc>
          <w:tcPr>
            <w:tcW w:w="430" w:type="dxa"/>
            <w:tcBorders>
              <w:top w:val="single" w:sz="6" w:space="0" w:color="000000"/>
              <w:left w:val="single" w:sz="6" w:space="0" w:color="000000"/>
              <w:bottom w:val="single" w:sz="6" w:space="0" w:color="000000"/>
              <w:right w:val="single" w:sz="6" w:space="0" w:color="000000"/>
            </w:tcBorders>
            <w:textDirection w:val="btLr"/>
            <w:vAlign w:val="center"/>
          </w:tcPr>
          <w:p w14:paraId="5BF93200" w14:textId="77777777" w:rsidR="004C0543" w:rsidRPr="00C864AA" w:rsidRDefault="004C0543" w:rsidP="00C31243">
            <w:pPr>
              <w:rPr>
                <w:sz w:val="18"/>
                <w:szCs w:val="18"/>
              </w:rPr>
            </w:pPr>
            <w:r w:rsidRPr="00D4678A">
              <w:rPr>
                <w:sz w:val="16"/>
                <w:szCs w:val="16"/>
              </w:rPr>
              <w:t xml:space="preserve">Actual </w:t>
            </w:r>
            <w:r w:rsidRPr="009F5FE5">
              <w:rPr>
                <w:sz w:val="16"/>
                <w:szCs w:val="16"/>
              </w:rPr>
              <w:t xml:space="preserve">SLC </w:t>
            </w:r>
            <w:r w:rsidRPr="00D4678A">
              <w:rPr>
                <w:sz w:val="16"/>
                <w:szCs w:val="16"/>
              </w:rPr>
              <w:t>testing</w:t>
            </w:r>
            <w:r w:rsidRPr="009F5FE5">
              <w:rPr>
                <w:sz w:val="16"/>
                <w:szCs w:val="16"/>
              </w:rPr>
              <w:t>/</w:t>
            </w:r>
            <w:r w:rsidRPr="00D4678A">
              <w:rPr>
                <w:sz w:val="16"/>
                <w:szCs w:val="16"/>
              </w:rPr>
              <w:t>presentation</w:t>
            </w:r>
            <w:r w:rsidRPr="009F5FE5">
              <w:rPr>
                <w:sz w:val="16"/>
                <w:szCs w:val="16"/>
              </w:rPr>
              <w:t xml:space="preserve"> time</w:t>
            </w:r>
          </w:p>
        </w:tc>
        <w:tc>
          <w:tcPr>
            <w:tcW w:w="346" w:type="dxa"/>
            <w:tcBorders>
              <w:top w:val="single" w:sz="6" w:space="0" w:color="000000"/>
              <w:left w:val="single" w:sz="6" w:space="0" w:color="000000"/>
              <w:bottom w:val="single" w:sz="6" w:space="0" w:color="000000"/>
              <w:right w:val="single" w:sz="6" w:space="0" w:color="000000"/>
            </w:tcBorders>
            <w:textDirection w:val="btLr"/>
            <w:vAlign w:val="center"/>
          </w:tcPr>
          <w:p w14:paraId="02000797" w14:textId="77777777" w:rsidR="004C0543" w:rsidRDefault="004C0543" w:rsidP="00C31243">
            <w:pPr>
              <w:rPr>
                <w:sz w:val="18"/>
                <w:szCs w:val="18"/>
              </w:rPr>
            </w:pPr>
            <w:r w:rsidRPr="009F5FE5">
              <w:rPr>
                <w:sz w:val="16"/>
                <w:szCs w:val="16"/>
              </w:rPr>
              <w:t>Number of Judges utilized</w:t>
            </w:r>
          </w:p>
        </w:tc>
        <w:tc>
          <w:tcPr>
            <w:tcW w:w="346" w:type="dxa"/>
            <w:tcBorders>
              <w:top w:val="single" w:sz="6" w:space="0" w:color="000000"/>
              <w:left w:val="single" w:sz="6" w:space="0" w:color="000000"/>
              <w:bottom w:val="single" w:sz="6" w:space="0" w:color="000000"/>
              <w:right w:val="single" w:sz="6" w:space="0" w:color="000000"/>
            </w:tcBorders>
            <w:textDirection w:val="btLr"/>
            <w:vAlign w:val="center"/>
          </w:tcPr>
          <w:p w14:paraId="562FDA4F" w14:textId="77777777" w:rsidR="004C0543" w:rsidRDefault="004C0543" w:rsidP="00C31243">
            <w:pPr>
              <w:rPr>
                <w:sz w:val="18"/>
                <w:szCs w:val="18"/>
              </w:rPr>
            </w:pPr>
            <w:r w:rsidRPr="00D4678A">
              <w:rPr>
                <w:sz w:val="16"/>
                <w:szCs w:val="16"/>
              </w:rPr>
              <w:t>Judges Questions (Min</w:t>
            </w:r>
            <w:r>
              <w:rPr>
                <w:sz w:val="16"/>
                <w:szCs w:val="16"/>
              </w:rPr>
              <w:t>utes</w:t>
            </w:r>
            <w:r w:rsidRPr="00D4678A">
              <w:rPr>
                <w:sz w:val="16"/>
                <w:szCs w:val="16"/>
              </w:rPr>
              <w:t>)</w:t>
            </w:r>
          </w:p>
        </w:tc>
        <w:tc>
          <w:tcPr>
            <w:tcW w:w="345"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tcPr>
          <w:p w14:paraId="04D6FA39" w14:textId="77777777" w:rsidR="004C0543" w:rsidRPr="00C864AA" w:rsidRDefault="004C0543" w:rsidP="00C31243">
            <w:pPr>
              <w:rPr>
                <w:sz w:val="18"/>
                <w:szCs w:val="18"/>
              </w:rPr>
            </w:pPr>
            <w:r w:rsidRPr="00D4678A">
              <w:rPr>
                <w:sz w:val="16"/>
                <w:szCs w:val="16"/>
              </w:rPr>
              <w:t>May event be repeated</w:t>
            </w:r>
          </w:p>
        </w:tc>
        <w:tc>
          <w:tcPr>
            <w:tcW w:w="268" w:type="dxa"/>
            <w:tcBorders>
              <w:top w:val="single" w:sz="6" w:space="0" w:color="000000"/>
              <w:left w:val="single" w:sz="6" w:space="0" w:color="000000"/>
              <w:bottom w:val="single" w:sz="6" w:space="0" w:color="000000"/>
              <w:right w:val="single" w:sz="6" w:space="0" w:color="000000"/>
            </w:tcBorders>
            <w:textDirection w:val="btLr"/>
            <w:vAlign w:val="center"/>
          </w:tcPr>
          <w:p w14:paraId="464A07F1" w14:textId="77777777" w:rsidR="004C0543" w:rsidRPr="00C864AA" w:rsidRDefault="004C0543" w:rsidP="00C31243">
            <w:pPr>
              <w:rPr>
                <w:sz w:val="18"/>
                <w:szCs w:val="18"/>
              </w:rPr>
            </w:pPr>
            <w:r w:rsidRPr="00D4678A">
              <w:rPr>
                <w:sz w:val="16"/>
                <w:szCs w:val="16"/>
              </w:rPr>
              <w:t>Are production standards used</w:t>
            </w:r>
          </w:p>
        </w:tc>
        <w:tc>
          <w:tcPr>
            <w:tcW w:w="511" w:type="dxa"/>
            <w:tcBorders>
              <w:top w:val="single" w:sz="6" w:space="0" w:color="000000"/>
              <w:left w:val="single" w:sz="6" w:space="0" w:color="000000"/>
              <w:bottom w:val="single" w:sz="6" w:space="0" w:color="000000"/>
              <w:right w:val="single" w:sz="6" w:space="0" w:color="000000"/>
            </w:tcBorders>
            <w:textDirection w:val="btLr"/>
            <w:vAlign w:val="center"/>
          </w:tcPr>
          <w:p w14:paraId="211F7AF9" w14:textId="77777777" w:rsidR="004C0543" w:rsidRPr="00C864AA" w:rsidRDefault="004C0543" w:rsidP="00C31243">
            <w:pPr>
              <w:rPr>
                <w:sz w:val="18"/>
                <w:szCs w:val="18"/>
              </w:rPr>
            </w:pPr>
            <w:r w:rsidRPr="00D4678A">
              <w:rPr>
                <w:sz w:val="16"/>
                <w:szCs w:val="16"/>
              </w:rPr>
              <w:t>May reference materials be used</w:t>
            </w:r>
          </w:p>
        </w:tc>
        <w:tc>
          <w:tcPr>
            <w:tcW w:w="345" w:type="dxa"/>
            <w:tcBorders>
              <w:top w:val="single" w:sz="6" w:space="0" w:color="000000"/>
              <w:left w:val="single" w:sz="6" w:space="0" w:color="000000"/>
              <w:bottom w:val="single" w:sz="6" w:space="0" w:color="000000"/>
              <w:right w:val="single" w:sz="6" w:space="0" w:color="000000"/>
            </w:tcBorders>
            <w:textDirection w:val="btLr"/>
            <w:vAlign w:val="center"/>
          </w:tcPr>
          <w:p w14:paraId="4FBD74CD" w14:textId="77777777" w:rsidR="004C0543" w:rsidRPr="00C864AA" w:rsidRDefault="004C0543" w:rsidP="00C31243">
            <w:pPr>
              <w:rPr>
                <w:sz w:val="18"/>
                <w:szCs w:val="18"/>
              </w:rPr>
            </w:pPr>
            <w:r w:rsidRPr="00D4678A">
              <w:rPr>
                <w:sz w:val="16"/>
                <w:szCs w:val="16"/>
              </w:rPr>
              <w:t>Computer and printer provided by BPA</w:t>
            </w:r>
          </w:p>
        </w:tc>
        <w:tc>
          <w:tcPr>
            <w:tcW w:w="346" w:type="dxa"/>
            <w:tcBorders>
              <w:top w:val="single" w:sz="6" w:space="0" w:color="000000"/>
              <w:left w:val="single" w:sz="6" w:space="0" w:color="000000"/>
              <w:bottom w:val="single" w:sz="6" w:space="0" w:color="000000"/>
              <w:right w:val="single" w:sz="6" w:space="0" w:color="000000"/>
            </w:tcBorders>
            <w:textDirection w:val="btLr"/>
            <w:vAlign w:val="center"/>
          </w:tcPr>
          <w:p w14:paraId="3236CE37" w14:textId="77777777" w:rsidR="004C0543" w:rsidRPr="00C864AA" w:rsidRDefault="004C0543" w:rsidP="00C31243">
            <w:pPr>
              <w:rPr>
                <w:sz w:val="18"/>
                <w:szCs w:val="18"/>
              </w:rPr>
            </w:pPr>
            <w:r w:rsidRPr="00D4678A">
              <w:rPr>
                <w:sz w:val="16"/>
                <w:szCs w:val="16"/>
              </w:rPr>
              <w:t>Color printing allowed</w:t>
            </w:r>
          </w:p>
        </w:tc>
        <w:tc>
          <w:tcPr>
            <w:tcW w:w="342" w:type="dxa"/>
            <w:tcBorders>
              <w:top w:val="single" w:sz="6" w:space="0" w:color="000000"/>
              <w:left w:val="single" w:sz="6" w:space="0" w:color="000000"/>
              <w:bottom w:val="single" w:sz="6" w:space="0" w:color="000000"/>
              <w:right w:val="single" w:sz="6" w:space="0" w:color="000000"/>
            </w:tcBorders>
            <w:textDirection w:val="btLr"/>
            <w:vAlign w:val="center"/>
          </w:tcPr>
          <w:p w14:paraId="7B91E37A" w14:textId="77777777" w:rsidR="004C0543" w:rsidRDefault="004C0543" w:rsidP="00C31243">
            <w:pPr>
              <w:rPr>
                <w:sz w:val="18"/>
                <w:szCs w:val="18"/>
              </w:rPr>
            </w:pPr>
            <w:r w:rsidRPr="00D4678A">
              <w:rPr>
                <w:sz w:val="16"/>
                <w:szCs w:val="16"/>
              </w:rPr>
              <w:t>Bring own computer</w:t>
            </w:r>
          </w:p>
        </w:tc>
        <w:tc>
          <w:tcPr>
            <w:tcW w:w="435" w:type="dxa"/>
            <w:tcBorders>
              <w:top w:val="single" w:sz="6" w:space="0" w:color="000000"/>
              <w:left w:val="single" w:sz="6" w:space="0" w:color="000000"/>
              <w:bottom w:val="single" w:sz="6" w:space="0" w:color="000000"/>
              <w:right w:val="single" w:sz="6" w:space="0" w:color="000000"/>
            </w:tcBorders>
            <w:textDirection w:val="btLr"/>
            <w:vAlign w:val="center"/>
          </w:tcPr>
          <w:p w14:paraId="7DDF50DF" w14:textId="23FB8A98" w:rsidR="004C0543" w:rsidRDefault="004C0543" w:rsidP="0041352C">
            <w:pPr>
              <w:rPr>
                <w:sz w:val="16"/>
                <w:szCs w:val="16"/>
              </w:rPr>
            </w:pPr>
            <w:r>
              <w:rPr>
                <w:sz w:val="16"/>
                <w:szCs w:val="16"/>
              </w:rPr>
              <w:t>Release Forms Required</w:t>
            </w:r>
          </w:p>
        </w:tc>
        <w:tc>
          <w:tcPr>
            <w:tcW w:w="435" w:type="dxa"/>
            <w:tcBorders>
              <w:top w:val="single" w:sz="6" w:space="0" w:color="000000"/>
              <w:left w:val="single" w:sz="6" w:space="0" w:color="000000"/>
              <w:bottom w:val="single" w:sz="6" w:space="0" w:color="000000"/>
              <w:right w:val="single" w:sz="6" w:space="0" w:color="000000"/>
            </w:tcBorders>
            <w:textDirection w:val="btLr"/>
          </w:tcPr>
          <w:p w14:paraId="26D0B4CF" w14:textId="0D75DE56" w:rsidR="004C0543" w:rsidRDefault="004C0543" w:rsidP="00C31243">
            <w:pPr>
              <w:rPr>
                <w:sz w:val="18"/>
                <w:szCs w:val="18"/>
              </w:rPr>
            </w:pPr>
            <w:r>
              <w:rPr>
                <w:sz w:val="16"/>
                <w:szCs w:val="16"/>
              </w:rPr>
              <w:t># SLC winners eligible for NLC</w:t>
            </w:r>
          </w:p>
        </w:tc>
      </w:tr>
      <w:tr w:rsidR="004C0543" w:rsidRPr="00F922B4" w14:paraId="5DB74754" w14:textId="77777777" w:rsidTr="004C0543">
        <w:trPr>
          <w:cantSplit/>
          <w:trHeight w:val="275"/>
        </w:trPr>
        <w:tc>
          <w:tcPr>
            <w:tcW w:w="10525" w:type="dxa"/>
            <w:gridSpan w:val="17"/>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6C5B4B8" w14:textId="37A60E1E" w:rsidR="004C0543" w:rsidRPr="00C864AA" w:rsidRDefault="004C0543" w:rsidP="00C31243">
            <w:pPr>
              <w:rPr>
                <w:sz w:val="18"/>
                <w:szCs w:val="18"/>
              </w:rPr>
            </w:pPr>
            <w:r w:rsidRPr="00F17120">
              <w:rPr>
                <w:b/>
              </w:rPr>
              <w:t>Finance</w:t>
            </w:r>
          </w:p>
        </w:tc>
        <w:tc>
          <w:tcPr>
            <w:tcW w:w="4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D4E80F0" w14:textId="77777777" w:rsidR="004C0543" w:rsidRPr="00F922B4" w:rsidRDefault="004C0543" w:rsidP="00C31243">
            <w:pPr>
              <w:jc w:val="center"/>
              <w:rPr>
                <w:b/>
                <w:sz w:val="18"/>
                <w:szCs w:val="18"/>
              </w:rPr>
            </w:pPr>
          </w:p>
        </w:tc>
        <w:tc>
          <w:tcPr>
            <w:tcW w:w="4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9B2DC38" w14:textId="55D451AF" w:rsidR="004C0543" w:rsidRPr="00F922B4" w:rsidRDefault="004C0543" w:rsidP="00C31243">
            <w:pPr>
              <w:jc w:val="center"/>
              <w:rPr>
                <w:b/>
                <w:sz w:val="18"/>
                <w:szCs w:val="18"/>
              </w:rPr>
            </w:pPr>
          </w:p>
        </w:tc>
      </w:tr>
      <w:tr w:rsidR="004C0543" w:rsidRPr="00F87988" w14:paraId="75EA198D"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5B384C70" w14:textId="77777777" w:rsidR="004C0543" w:rsidRPr="00F87988" w:rsidRDefault="004C0543" w:rsidP="00C31243">
            <w:pPr>
              <w:rPr>
                <w:sz w:val="16"/>
                <w:szCs w:val="16"/>
              </w:rPr>
            </w:pPr>
            <w:r w:rsidRPr="00F87988">
              <w:rPr>
                <w:sz w:val="16"/>
                <w:szCs w:val="16"/>
              </w:rPr>
              <w:t>(100) Fundamental Accounting (S)</w:t>
            </w:r>
          </w:p>
        </w:tc>
        <w:tc>
          <w:tcPr>
            <w:tcW w:w="630" w:type="dxa"/>
            <w:tcBorders>
              <w:top w:val="single" w:sz="6" w:space="0" w:color="000000"/>
              <w:left w:val="single" w:sz="6" w:space="0" w:color="000000"/>
              <w:bottom w:val="single" w:sz="6" w:space="0" w:color="000000"/>
              <w:right w:val="single" w:sz="6" w:space="0" w:color="000000"/>
            </w:tcBorders>
            <w:vAlign w:val="center"/>
          </w:tcPr>
          <w:p w14:paraId="19D9463F" w14:textId="77777777" w:rsidR="004C0543" w:rsidRPr="00F87988" w:rsidRDefault="004C0543" w:rsidP="00C31243">
            <w:pPr>
              <w:jc w:val="center"/>
              <w:rPr>
                <w:sz w:val="16"/>
                <w:szCs w:val="16"/>
              </w:rPr>
            </w:pPr>
            <w:r w:rsidRPr="00F87988">
              <w:rPr>
                <w:sz w:val="16"/>
                <w:szCs w:val="16"/>
              </w:rPr>
              <w:t>S</w:t>
            </w:r>
          </w:p>
        </w:tc>
        <w:tc>
          <w:tcPr>
            <w:tcW w:w="430" w:type="dxa"/>
            <w:tcBorders>
              <w:top w:val="single" w:sz="6" w:space="0" w:color="000000"/>
              <w:left w:val="single" w:sz="6" w:space="0" w:color="000000"/>
              <w:bottom w:val="single" w:sz="6" w:space="0" w:color="000000"/>
              <w:right w:val="single" w:sz="6" w:space="0" w:color="000000"/>
            </w:tcBorders>
            <w:vAlign w:val="center"/>
          </w:tcPr>
          <w:p w14:paraId="3F68A565" w14:textId="77777777" w:rsidR="004C0543" w:rsidRPr="00F87988" w:rsidRDefault="004C0543" w:rsidP="00C31243">
            <w:pPr>
              <w:jc w:val="center"/>
              <w:rPr>
                <w:sz w:val="16"/>
                <w:szCs w:val="16"/>
              </w:rPr>
            </w:pPr>
            <w:r w:rsidRPr="00F87988">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36D70EFB"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2C9DEA9C" w14:textId="605BA508" w:rsidR="004C0543" w:rsidRPr="00F87988" w:rsidRDefault="004C0543" w:rsidP="00C31243">
            <w:pPr>
              <w:jc w:val="center"/>
              <w:rPr>
                <w:sz w:val="16"/>
                <w:szCs w:val="16"/>
              </w:rPr>
            </w:pPr>
            <w:r w:rsidRPr="00F87988">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413E311F"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09EF52EC" w14:textId="77777777" w:rsidR="004C0543" w:rsidRPr="00F87988" w:rsidRDefault="004C0543" w:rsidP="00C31243">
            <w:pPr>
              <w:jc w:val="center"/>
              <w:rPr>
                <w:sz w:val="16"/>
                <w:szCs w:val="16"/>
              </w:rPr>
            </w:pPr>
            <w:r w:rsidRPr="00F87988">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3D4CE759" w14:textId="77777777" w:rsidR="004C0543" w:rsidRPr="00F87988" w:rsidRDefault="004C0543" w:rsidP="00C31243">
            <w:pPr>
              <w:jc w:val="center"/>
              <w:rPr>
                <w:sz w:val="16"/>
                <w:szCs w:val="16"/>
              </w:rPr>
            </w:pPr>
            <w:r w:rsidRPr="00F87988">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4A542357" w14:textId="77777777" w:rsidR="004C0543" w:rsidRPr="00F87988" w:rsidRDefault="004C0543" w:rsidP="00C31243">
            <w:pPr>
              <w:jc w:val="center"/>
              <w:rPr>
                <w:sz w:val="16"/>
                <w:szCs w:val="16"/>
              </w:rPr>
            </w:pPr>
            <w:r w:rsidRPr="00F87988">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18DC8A90"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5FBC7480"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CE498F" w14:textId="77777777" w:rsidR="004C0543" w:rsidRPr="00F87988" w:rsidRDefault="004C0543" w:rsidP="00C31243">
            <w:pPr>
              <w:jc w:val="center"/>
              <w:rPr>
                <w:sz w:val="16"/>
                <w:szCs w:val="16"/>
              </w:rPr>
            </w:pPr>
            <w:r w:rsidRPr="00F87988">
              <w:rPr>
                <w:sz w:val="16"/>
                <w:szCs w:val="16"/>
              </w:rPr>
              <w:t>N</w:t>
            </w:r>
          </w:p>
        </w:tc>
        <w:tc>
          <w:tcPr>
            <w:tcW w:w="268" w:type="dxa"/>
            <w:tcBorders>
              <w:top w:val="single" w:sz="6" w:space="0" w:color="000000"/>
              <w:left w:val="single" w:sz="6" w:space="0" w:color="000000"/>
              <w:bottom w:val="single" w:sz="6" w:space="0" w:color="000000"/>
              <w:right w:val="single" w:sz="6" w:space="0" w:color="000000"/>
            </w:tcBorders>
            <w:vAlign w:val="center"/>
          </w:tcPr>
          <w:p w14:paraId="13E8E4D8"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689FE98A"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59CF4061"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7EE59CA1"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49B6D30F"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33BBAED2"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05CBC8FC" w14:textId="137CBF18" w:rsidR="004C0543" w:rsidRPr="00F87988" w:rsidRDefault="004C0543" w:rsidP="00C31243">
            <w:pPr>
              <w:jc w:val="center"/>
              <w:rPr>
                <w:sz w:val="16"/>
                <w:szCs w:val="16"/>
              </w:rPr>
            </w:pPr>
            <w:r w:rsidRPr="00F87988">
              <w:rPr>
                <w:sz w:val="16"/>
                <w:szCs w:val="16"/>
              </w:rPr>
              <w:t>5</w:t>
            </w:r>
          </w:p>
        </w:tc>
      </w:tr>
      <w:tr w:rsidR="004C0543" w:rsidRPr="00F87988" w14:paraId="63B6AAC6"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30E3244B" w14:textId="77777777" w:rsidR="004C0543" w:rsidRPr="00F87988" w:rsidRDefault="004C0543" w:rsidP="00C31243">
            <w:pPr>
              <w:rPr>
                <w:sz w:val="16"/>
                <w:szCs w:val="16"/>
              </w:rPr>
            </w:pPr>
            <w:r w:rsidRPr="00F87988">
              <w:rPr>
                <w:sz w:val="16"/>
                <w:szCs w:val="16"/>
              </w:rPr>
              <w:t>(105) College Accounting (PS)</w:t>
            </w:r>
          </w:p>
        </w:tc>
        <w:tc>
          <w:tcPr>
            <w:tcW w:w="630" w:type="dxa"/>
            <w:tcBorders>
              <w:top w:val="single" w:sz="6" w:space="0" w:color="000000"/>
              <w:left w:val="single" w:sz="6" w:space="0" w:color="000000"/>
              <w:bottom w:val="single" w:sz="6" w:space="0" w:color="000000"/>
              <w:right w:val="single" w:sz="6" w:space="0" w:color="000000"/>
            </w:tcBorders>
            <w:vAlign w:val="center"/>
          </w:tcPr>
          <w:p w14:paraId="14F424A5" w14:textId="77777777" w:rsidR="004C0543" w:rsidRPr="00F87988" w:rsidRDefault="004C0543" w:rsidP="00C31243">
            <w:pPr>
              <w:jc w:val="center"/>
              <w:rPr>
                <w:sz w:val="16"/>
                <w:szCs w:val="16"/>
              </w:rPr>
            </w:pPr>
            <w:r w:rsidRPr="00F87988">
              <w:rPr>
                <w:sz w:val="16"/>
                <w:szCs w:val="16"/>
              </w:rPr>
              <w:t>PS</w:t>
            </w:r>
          </w:p>
        </w:tc>
        <w:tc>
          <w:tcPr>
            <w:tcW w:w="430" w:type="dxa"/>
            <w:tcBorders>
              <w:top w:val="single" w:sz="6" w:space="0" w:color="000000"/>
              <w:left w:val="single" w:sz="6" w:space="0" w:color="000000"/>
              <w:bottom w:val="single" w:sz="6" w:space="0" w:color="000000"/>
              <w:right w:val="single" w:sz="6" w:space="0" w:color="000000"/>
            </w:tcBorders>
            <w:vAlign w:val="center"/>
          </w:tcPr>
          <w:p w14:paraId="752E87C8" w14:textId="77777777" w:rsidR="004C0543" w:rsidRPr="00F87988" w:rsidRDefault="004C0543" w:rsidP="00C31243">
            <w:pPr>
              <w:jc w:val="center"/>
              <w:rPr>
                <w:sz w:val="16"/>
                <w:szCs w:val="16"/>
              </w:rPr>
            </w:pPr>
            <w:r w:rsidRPr="00F87988">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59D5AF5F"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151C0C8E" w14:textId="6D9A770A" w:rsidR="004C0543" w:rsidRPr="00F87988" w:rsidRDefault="004C0543" w:rsidP="00C31243">
            <w:pPr>
              <w:jc w:val="center"/>
              <w:rPr>
                <w:sz w:val="16"/>
                <w:szCs w:val="16"/>
              </w:rPr>
            </w:pPr>
            <w:r w:rsidRPr="00F87988">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701A51AA"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3CBBDBCC" w14:textId="77777777" w:rsidR="004C0543" w:rsidRPr="00F87988" w:rsidRDefault="004C0543" w:rsidP="00C31243">
            <w:pPr>
              <w:jc w:val="center"/>
              <w:rPr>
                <w:sz w:val="16"/>
                <w:szCs w:val="16"/>
              </w:rPr>
            </w:pPr>
            <w:r w:rsidRPr="00F87988">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0DEBF076" w14:textId="77777777" w:rsidR="004C0543" w:rsidRPr="00F87988" w:rsidRDefault="004C0543" w:rsidP="00C31243">
            <w:pPr>
              <w:jc w:val="center"/>
              <w:rPr>
                <w:sz w:val="16"/>
                <w:szCs w:val="16"/>
              </w:rPr>
            </w:pPr>
            <w:r w:rsidRPr="00F87988">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2F74A00E" w14:textId="77777777" w:rsidR="004C0543" w:rsidRPr="00F87988" w:rsidRDefault="004C0543" w:rsidP="00C31243">
            <w:pPr>
              <w:jc w:val="center"/>
              <w:rPr>
                <w:sz w:val="16"/>
                <w:szCs w:val="16"/>
              </w:rPr>
            </w:pPr>
            <w:r w:rsidRPr="00A51151">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282D13FA"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64641DF5"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DE2C6C" w14:textId="77777777" w:rsidR="004C0543" w:rsidRPr="00F87988" w:rsidRDefault="004C0543" w:rsidP="00C31243">
            <w:pPr>
              <w:jc w:val="center"/>
              <w:rPr>
                <w:sz w:val="16"/>
                <w:szCs w:val="16"/>
              </w:rPr>
            </w:pPr>
            <w:r w:rsidRPr="00F87988">
              <w:rPr>
                <w:sz w:val="16"/>
                <w:szCs w:val="16"/>
              </w:rPr>
              <w:t>N</w:t>
            </w:r>
          </w:p>
        </w:tc>
        <w:tc>
          <w:tcPr>
            <w:tcW w:w="268" w:type="dxa"/>
            <w:tcBorders>
              <w:top w:val="single" w:sz="6" w:space="0" w:color="000000"/>
              <w:left w:val="single" w:sz="6" w:space="0" w:color="000000"/>
              <w:bottom w:val="single" w:sz="6" w:space="0" w:color="000000"/>
              <w:right w:val="single" w:sz="6" w:space="0" w:color="000000"/>
            </w:tcBorders>
            <w:vAlign w:val="center"/>
          </w:tcPr>
          <w:p w14:paraId="395B2512"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78A9E480"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28AFEED9"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006AC77D"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1B73B2EC"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6E273FAC"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40A3B72A" w14:textId="276F2691" w:rsidR="004C0543" w:rsidRPr="00F87988" w:rsidRDefault="004C0543" w:rsidP="00C31243">
            <w:pPr>
              <w:jc w:val="center"/>
              <w:rPr>
                <w:sz w:val="16"/>
                <w:szCs w:val="16"/>
              </w:rPr>
            </w:pPr>
            <w:r w:rsidRPr="00F87988">
              <w:rPr>
                <w:sz w:val="16"/>
                <w:szCs w:val="16"/>
              </w:rPr>
              <w:t>5</w:t>
            </w:r>
          </w:p>
        </w:tc>
      </w:tr>
      <w:tr w:rsidR="004C0543" w:rsidRPr="00F87988" w14:paraId="0411F8CD"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71C24E49" w14:textId="77777777" w:rsidR="004C0543" w:rsidRPr="00F87988" w:rsidRDefault="004C0543" w:rsidP="00C31243">
            <w:pPr>
              <w:rPr>
                <w:sz w:val="16"/>
                <w:szCs w:val="16"/>
              </w:rPr>
            </w:pPr>
            <w:r w:rsidRPr="00F87988">
              <w:rPr>
                <w:sz w:val="16"/>
                <w:szCs w:val="16"/>
              </w:rPr>
              <w:t>(110) Advanced Accounting (S)</w:t>
            </w:r>
          </w:p>
        </w:tc>
        <w:tc>
          <w:tcPr>
            <w:tcW w:w="630" w:type="dxa"/>
            <w:tcBorders>
              <w:top w:val="single" w:sz="6" w:space="0" w:color="000000"/>
              <w:left w:val="single" w:sz="6" w:space="0" w:color="000000"/>
              <w:bottom w:val="single" w:sz="6" w:space="0" w:color="000000"/>
              <w:right w:val="single" w:sz="6" w:space="0" w:color="000000"/>
            </w:tcBorders>
            <w:vAlign w:val="center"/>
          </w:tcPr>
          <w:p w14:paraId="464236FD" w14:textId="77777777" w:rsidR="004C0543" w:rsidRPr="00F87988" w:rsidRDefault="004C0543" w:rsidP="00C31243">
            <w:pPr>
              <w:jc w:val="center"/>
              <w:rPr>
                <w:sz w:val="16"/>
                <w:szCs w:val="16"/>
              </w:rPr>
            </w:pPr>
            <w:r w:rsidRPr="00F87988">
              <w:rPr>
                <w:sz w:val="16"/>
                <w:szCs w:val="16"/>
              </w:rPr>
              <w:t>S</w:t>
            </w:r>
          </w:p>
        </w:tc>
        <w:tc>
          <w:tcPr>
            <w:tcW w:w="430" w:type="dxa"/>
            <w:tcBorders>
              <w:top w:val="single" w:sz="6" w:space="0" w:color="000000"/>
              <w:left w:val="single" w:sz="6" w:space="0" w:color="000000"/>
              <w:bottom w:val="single" w:sz="6" w:space="0" w:color="000000"/>
              <w:right w:val="single" w:sz="6" w:space="0" w:color="000000"/>
            </w:tcBorders>
            <w:vAlign w:val="center"/>
          </w:tcPr>
          <w:p w14:paraId="7544541C" w14:textId="77777777" w:rsidR="004C0543" w:rsidRPr="00F87988" w:rsidRDefault="004C0543" w:rsidP="00C31243">
            <w:pPr>
              <w:jc w:val="center"/>
              <w:rPr>
                <w:sz w:val="16"/>
                <w:szCs w:val="16"/>
              </w:rPr>
            </w:pPr>
            <w:r w:rsidRPr="00F87988">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5C3B9A19"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595BABF5" w14:textId="7BA3F6AF" w:rsidR="004C0543" w:rsidRPr="00F87988" w:rsidRDefault="004C0543" w:rsidP="00C31243">
            <w:pPr>
              <w:jc w:val="center"/>
              <w:rPr>
                <w:sz w:val="16"/>
                <w:szCs w:val="16"/>
              </w:rPr>
            </w:pPr>
            <w:r w:rsidRPr="00F87988">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2CE0C486"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45E01F72" w14:textId="77777777" w:rsidR="004C0543" w:rsidRPr="00F87988" w:rsidRDefault="004C0543" w:rsidP="00C31243">
            <w:pPr>
              <w:jc w:val="center"/>
              <w:rPr>
                <w:sz w:val="16"/>
                <w:szCs w:val="16"/>
              </w:rPr>
            </w:pPr>
            <w:r w:rsidRPr="00F87988">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42233F4A" w14:textId="77777777" w:rsidR="004C0543" w:rsidRPr="00F87988" w:rsidRDefault="004C0543" w:rsidP="00C31243">
            <w:pPr>
              <w:jc w:val="center"/>
              <w:rPr>
                <w:sz w:val="16"/>
                <w:szCs w:val="16"/>
              </w:rPr>
            </w:pPr>
            <w:r w:rsidRPr="00F87988">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5D3FE2C8" w14:textId="77777777" w:rsidR="004C0543" w:rsidRPr="00F87988" w:rsidRDefault="004C0543" w:rsidP="00C31243">
            <w:pPr>
              <w:jc w:val="center"/>
              <w:rPr>
                <w:sz w:val="16"/>
                <w:szCs w:val="16"/>
              </w:rPr>
            </w:pPr>
            <w:r w:rsidRPr="00A51151">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76EBF7E2"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55918226"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3ADF1E"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4F8E70A4"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26842F41"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381584C4"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2C9316DD"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21E0F6F3"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3DC0EFA4"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4E6E99E0" w14:textId="271A79D7" w:rsidR="004C0543" w:rsidRPr="00F87988" w:rsidRDefault="004C0543" w:rsidP="00C31243">
            <w:pPr>
              <w:jc w:val="center"/>
              <w:rPr>
                <w:sz w:val="16"/>
                <w:szCs w:val="16"/>
              </w:rPr>
            </w:pPr>
            <w:r w:rsidRPr="00F87988">
              <w:rPr>
                <w:sz w:val="16"/>
                <w:szCs w:val="16"/>
              </w:rPr>
              <w:t>5</w:t>
            </w:r>
          </w:p>
        </w:tc>
      </w:tr>
      <w:tr w:rsidR="004C0543" w:rsidRPr="00F87988" w14:paraId="66DBC45C"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40827C75" w14:textId="77777777" w:rsidR="004C0543" w:rsidRPr="00F87988" w:rsidRDefault="004C0543" w:rsidP="00C31243">
            <w:pPr>
              <w:rPr>
                <w:sz w:val="16"/>
                <w:szCs w:val="16"/>
              </w:rPr>
            </w:pPr>
            <w:r w:rsidRPr="00F87988">
              <w:rPr>
                <w:sz w:val="16"/>
                <w:szCs w:val="16"/>
              </w:rPr>
              <w:t>(115) Advanced College Accounting (PS)</w:t>
            </w:r>
          </w:p>
        </w:tc>
        <w:tc>
          <w:tcPr>
            <w:tcW w:w="630" w:type="dxa"/>
            <w:tcBorders>
              <w:top w:val="single" w:sz="6" w:space="0" w:color="000000"/>
              <w:left w:val="single" w:sz="6" w:space="0" w:color="000000"/>
              <w:bottom w:val="single" w:sz="6" w:space="0" w:color="000000"/>
              <w:right w:val="single" w:sz="6" w:space="0" w:color="000000"/>
            </w:tcBorders>
            <w:vAlign w:val="center"/>
          </w:tcPr>
          <w:p w14:paraId="68ED5FE1" w14:textId="77777777" w:rsidR="004C0543" w:rsidRPr="00F87988" w:rsidRDefault="004C0543" w:rsidP="00C31243">
            <w:pPr>
              <w:jc w:val="center"/>
              <w:rPr>
                <w:sz w:val="16"/>
                <w:szCs w:val="16"/>
              </w:rPr>
            </w:pPr>
            <w:r w:rsidRPr="00F87988">
              <w:rPr>
                <w:sz w:val="16"/>
                <w:szCs w:val="16"/>
              </w:rPr>
              <w:t>PS</w:t>
            </w:r>
          </w:p>
        </w:tc>
        <w:tc>
          <w:tcPr>
            <w:tcW w:w="430" w:type="dxa"/>
            <w:tcBorders>
              <w:top w:val="single" w:sz="6" w:space="0" w:color="000000"/>
              <w:left w:val="single" w:sz="6" w:space="0" w:color="000000"/>
              <w:bottom w:val="single" w:sz="6" w:space="0" w:color="000000"/>
              <w:right w:val="single" w:sz="6" w:space="0" w:color="000000"/>
            </w:tcBorders>
            <w:vAlign w:val="center"/>
          </w:tcPr>
          <w:p w14:paraId="75843099" w14:textId="77777777" w:rsidR="004C0543" w:rsidRPr="00F87988" w:rsidRDefault="004C0543" w:rsidP="00C31243">
            <w:pPr>
              <w:jc w:val="center"/>
              <w:rPr>
                <w:sz w:val="16"/>
                <w:szCs w:val="16"/>
              </w:rPr>
            </w:pPr>
            <w:r w:rsidRPr="00F87988">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3F84BDC0"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6B495311" w14:textId="61BA34B4" w:rsidR="004C0543" w:rsidRPr="00F87988" w:rsidRDefault="004C0543" w:rsidP="00C31243">
            <w:pPr>
              <w:jc w:val="center"/>
              <w:rPr>
                <w:sz w:val="16"/>
                <w:szCs w:val="16"/>
              </w:rPr>
            </w:pPr>
            <w:r w:rsidRPr="00F87988">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7704AC2F"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094E6E67" w14:textId="77777777" w:rsidR="004C0543" w:rsidRPr="00F87988" w:rsidRDefault="004C0543" w:rsidP="00C31243">
            <w:pPr>
              <w:jc w:val="center"/>
              <w:rPr>
                <w:sz w:val="16"/>
                <w:szCs w:val="16"/>
              </w:rPr>
            </w:pPr>
            <w:r w:rsidRPr="00F87988">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20EE2B7A" w14:textId="77777777" w:rsidR="004C0543" w:rsidRPr="00F87988" w:rsidRDefault="004C0543" w:rsidP="00C31243">
            <w:pPr>
              <w:jc w:val="center"/>
              <w:rPr>
                <w:sz w:val="16"/>
                <w:szCs w:val="16"/>
              </w:rPr>
            </w:pPr>
            <w:r w:rsidRPr="00F87988">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6C06BACA" w14:textId="77777777" w:rsidR="004C0543" w:rsidRPr="00F87988" w:rsidRDefault="004C0543" w:rsidP="00850411">
            <w:pPr>
              <w:jc w:val="center"/>
              <w:rPr>
                <w:sz w:val="16"/>
                <w:szCs w:val="16"/>
              </w:rPr>
            </w:pPr>
            <w:r w:rsidRPr="00A51151">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5938BE8F"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70F3526E"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AE4809"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560E67B2"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01ACFD1F"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64773F7D"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4DCB8537"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13C2618E"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2E90B483"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23253E82" w14:textId="681FFF44" w:rsidR="004C0543" w:rsidRPr="00F87988" w:rsidRDefault="004C0543" w:rsidP="00C31243">
            <w:pPr>
              <w:jc w:val="center"/>
              <w:rPr>
                <w:sz w:val="16"/>
                <w:szCs w:val="16"/>
              </w:rPr>
            </w:pPr>
            <w:r w:rsidRPr="00F87988">
              <w:rPr>
                <w:sz w:val="16"/>
                <w:szCs w:val="16"/>
              </w:rPr>
              <w:t>5</w:t>
            </w:r>
          </w:p>
        </w:tc>
      </w:tr>
      <w:tr w:rsidR="004C0543" w:rsidRPr="00F87988" w14:paraId="4F6E9DB7" w14:textId="77777777" w:rsidTr="00DF009B">
        <w:trPr>
          <w:cantSplit/>
          <w:trHeight w:val="276"/>
        </w:trPr>
        <w:tc>
          <w:tcPr>
            <w:tcW w:w="3862" w:type="dxa"/>
            <w:tcBorders>
              <w:top w:val="single" w:sz="6" w:space="0" w:color="000000"/>
              <w:left w:val="single" w:sz="6" w:space="0" w:color="000000"/>
              <w:bottom w:val="single" w:sz="6" w:space="0" w:color="000000"/>
              <w:right w:val="single" w:sz="6" w:space="0" w:color="000000"/>
            </w:tcBorders>
            <w:vAlign w:val="center"/>
          </w:tcPr>
          <w:p w14:paraId="1808F409" w14:textId="77777777" w:rsidR="004C0543" w:rsidRPr="00F87988" w:rsidRDefault="004C0543" w:rsidP="00C31243">
            <w:pPr>
              <w:rPr>
                <w:sz w:val="16"/>
                <w:szCs w:val="16"/>
              </w:rPr>
            </w:pPr>
            <w:r w:rsidRPr="00F87988">
              <w:rPr>
                <w:sz w:val="16"/>
                <w:szCs w:val="16"/>
              </w:rPr>
              <w:t>(125) Payroll Accounting (S</w:t>
            </w:r>
            <w:r>
              <w:rPr>
                <w:sz w:val="16"/>
                <w:szCs w:val="16"/>
              </w:rPr>
              <w:t xml:space="preserve"> | PS</w:t>
            </w:r>
            <w:r w:rsidRPr="00F87988">
              <w:rPr>
                <w:sz w:val="16"/>
                <w:szCs w:val="16"/>
              </w:rPr>
              <w:t>)</w:t>
            </w:r>
          </w:p>
        </w:tc>
        <w:tc>
          <w:tcPr>
            <w:tcW w:w="630" w:type="dxa"/>
            <w:tcBorders>
              <w:top w:val="single" w:sz="6" w:space="0" w:color="000000"/>
              <w:left w:val="single" w:sz="6" w:space="0" w:color="000000"/>
              <w:bottom w:val="single" w:sz="6" w:space="0" w:color="000000"/>
              <w:right w:val="single" w:sz="6" w:space="0" w:color="000000"/>
            </w:tcBorders>
            <w:vAlign w:val="center"/>
          </w:tcPr>
          <w:p w14:paraId="2A86C55A" w14:textId="77777777" w:rsidR="004C0543" w:rsidRPr="00F87988" w:rsidRDefault="004C0543" w:rsidP="00C31243">
            <w:pPr>
              <w:jc w:val="center"/>
              <w:rPr>
                <w:sz w:val="16"/>
                <w:szCs w:val="16"/>
              </w:rPr>
            </w:pPr>
            <w:r w:rsidRPr="00F87988">
              <w:rPr>
                <w:sz w:val="16"/>
                <w:szCs w:val="16"/>
              </w:rPr>
              <w:t>S</w:t>
            </w:r>
            <w:r>
              <w:rPr>
                <w:sz w:val="16"/>
                <w:szCs w:val="16"/>
              </w:rPr>
              <w:t>, PS</w:t>
            </w:r>
          </w:p>
        </w:tc>
        <w:tc>
          <w:tcPr>
            <w:tcW w:w="430" w:type="dxa"/>
            <w:tcBorders>
              <w:top w:val="single" w:sz="6" w:space="0" w:color="000000"/>
              <w:left w:val="single" w:sz="6" w:space="0" w:color="000000"/>
              <w:bottom w:val="single" w:sz="6" w:space="0" w:color="000000"/>
              <w:right w:val="single" w:sz="6" w:space="0" w:color="000000"/>
            </w:tcBorders>
            <w:vAlign w:val="center"/>
          </w:tcPr>
          <w:p w14:paraId="0F4DDD7F" w14:textId="77777777" w:rsidR="004C0543" w:rsidRPr="00F87988" w:rsidRDefault="004C0543" w:rsidP="00C31243">
            <w:pPr>
              <w:jc w:val="center"/>
              <w:rPr>
                <w:sz w:val="16"/>
                <w:szCs w:val="16"/>
              </w:rPr>
            </w:pPr>
            <w:r w:rsidRPr="00F87988">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2EEFD3F8"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393715C6" w14:textId="2B7B2965" w:rsidR="004C0543" w:rsidRPr="00F87988" w:rsidRDefault="004C0543" w:rsidP="00C31243">
            <w:pPr>
              <w:jc w:val="center"/>
              <w:rPr>
                <w:sz w:val="16"/>
                <w:szCs w:val="16"/>
              </w:rPr>
            </w:pPr>
            <w:r w:rsidRPr="00F87988">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114B0F18"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078ECE1C" w14:textId="77777777" w:rsidR="004C0543" w:rsidRPr="00F87988" w:rsidRDefault="004C0543" w:rsidP="00C31243">
            <w:pPr>
              <w:jc w:val="center"/>
              <w:rPr>
                <w:sz w:val="16"/>
                <w:szCs w:val="16"/>
              </w:rPr>
            </w:pPr>
            <w:r w:rsidRPr="00F87988">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0C85B91B" w14:textId="77777777" w:rsidR="004C0543" w:rsidRPr="00F87988" w:rsidRDefault="004C0543" w:rsidP="00C31243">
            <w:pPr>
              <w:jc w:val="center"/>
              <w:rPr>
                <w:sz w:val="16"/>
                <w:szCs w:val="16"/>
              </w:rPr>
            </w:pPr>
            <w:r w:rsidRPr="00F87988">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011AE561" w14:textId="77777777" w:rsidR="004C0543" w:rsidRPr="00F87988" w:rsidRDefault="004C0543" w:rsidP="00850411">
            <w:pPr>
              <w:jc w:val="center"/>
              <w:rPr>
                <w:sz w:val="16"/>
                <w:szCs w:val="16"/>
              </w:rPr>
            </w:pPr>
            <w:r w:rsidRPr="00A51151">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7FDE5FEC"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1112EEF4"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65BC37"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3FF25EF3"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5031695E"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12A413DE"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3B9AE186"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3FCA9C29"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419335F5"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5AD59980" w14:textId="06DF5A2D" w:rsidR="004C0543" w:rsidRPr="00F87988" w:rsidRDefault="004C0543" w:rsidP="00C31243">
            <w:pPr>
              <w:jc w:val="center"/>
              <w:rPr>
                <w:sz w:val="16"/>
                <w:szCs w:val="16"/>
              </w:rPr>
            </w:pPr>
            <w:r w:rsidRPr="00F87988">
              <w:rPr>
                <w:sz w:val="16"/>
                <w:szCs w:val="16"/>
              </w:rPr>
              <w:t>5</w:t>
            </w:r>
          </w:p>
        </w:tc>
      </w:tr>
      <w:tr w:rsidR="004C0543" w:rsidRPr="00F87988" w14:paraId="62CF502C"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0D334F8D" w14:textId="77777777" w:rsidR="004C0543" w:rsidRPr="00F87988" w:rsidRDefault="004C0543" w:rsidP="00C31243">
            <w:pPr>
              <w:rPr>
                <w:sz w:val="16"/>
                <w:szCs w:val="16"/>
              </w:rPr>
            </w:pPr>
            <w:r w:rsidRPr="00F87988">
              <w:rPr>
                <w:sz w:val="16"/>
                <w:szCs w:val="16"/>
              </w:rPr>
              <w:t>(135) Managerial Accounting (PS)</w:t>
            </w:r>
          </w:p>
        </w:tc>
        <w:tc>
          <w:tcPr>
            <w:tcW w:w="630" w:type="dxa"/>
            <w:tcBorders>
              <w:top w:val="single" w:sz="6" w:space="0" w:color="000000"/>
              <w:left w:val="single" w:sz="6" w:space="0" w:color="000000"/>
              <w:bottom w:val="single" w:sz="6" w:space="0" w:color="000000"/>
              <w:right w:val="single" w:sz="6" w:space="0" w:color="000000"/>
            </w:tcBorders>
            <w:vAlign w:val="center"/>
          </w:tcPr>
          <w:p w14:paraId="047F88D4" w14:textId="77777777" w:rsidR="004C0543" w:rsidRPr="00F87988" w:rsidRDefault="004C0543" w:rsidP="00C31243">
            <w:pPr>
              <w:jc w:val="center"/>
              <w:rPr>
                <w:sz w:val="16"/>
                <w:szCs w:val="16"/>
              </w:rPr>
            </w:pPr>
            <w:r w:rsidRPr="00F87988">
              <w:rPr>
                <w:sz w:val="16"/>
                <w:szCs w:val="16"/>
              </w:rPr>
              <w:t>PS</w:t>
            </w:r>
          </w:p>
        </w:tc>
        <w:tc>
          <w:tcPr>
            <w:tcW w:w="430" w:type="dxa"/>
            <w:tcBorders>
              <w:top w:val="single" w:sz="6" w:space="0" w:color="000000"/>
              <w:left w:val="single" w:sz="6" w:space="0" w:color="000000"/>
              <w:bottom w:val="single" w:sz="6" w:space="0" w:color="000000"/>
              <w:right w:val="single" w:sz="6" w:space="0" w:color="000000"/>
            </w:tcBorders>
            <w:vAlign w:val="center"/>
          </w:tcPr>
          <w:p w14:paraId="2BB0CDC3" w14:textId="77777777" w:rsidR="004C0543" w:rsidRPr="00F87988" w:rsidRDefault="004C0543" w:rsidP="00C31243">
            <w:pPr>
              <w:jc w:val="center"/>
              <w:rPr>
                <w:sz w:val="16"/>
                <w:szCs w:val="16"/>
              </w:rPr>
            </w:pPr>
            <w:r w:rsidRPr="00F87988">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6E124B70"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38D273C7" w14:textId="3424425A" w:rsidR="004C0543" w:rsidRPr="00F87988" w:rsidRDefault="004C0543" w:rsidP="00C31243">
            <w:pPr>
              <w:jc w:val="center"/>
              <w:rPr>
                <w:sz w:val="16"/>
                <w:szCs w:val="16"/>
              </w:rPr>
            </w:pPr>
            <w:r w:rsidRPr="00F87988">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7CB06D22"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1757BB5F" w14:textId="77777777" w:rsidR="004C0543" w:rsidRPr="00F87988" w:rsidRDefault="004C0543" w:rsidP="00C31243">
            <w:pPr>
              <w:jc w:val="center"/>
              <w:rPr>
                <w:sz w:val="16"/>
                <w:szCs w:val="16"/>
              </w:rPr>
            </w:pPr>
            <w:r w:rsidRPr="00F87988">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1BBBF578" w14:textId="77777777" w:rsidR="004C0543" w:rsidRPr="00F87988" w:rsidRDefault="004C0543" w:rsidP="00C31243">
            <w:pPr>
              <w:jc w:val="center"/>
              <w:rPr>
                <w:sz w:val="16"/>
                <w:szCs w:val="16"/>
              </w:rPr>
            </w:pPr>
            <w:r w:rsidRPr="00F87988">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14C4BACA" w14:textId="77777777" w:rsidR="004C0543" w:rsidRPr="00F87988" w:rsidRDefault="004C0543" w:rsidP="00850411">
            <w:pPr>
              <w:jc w:val="center"/>
              <w:rPr>
                <w:sz w:val="16"/>
                <w:szCs w:val="16"/>
              </w:rPr>
            </w:pPr>
            <w:r w:rsidRPr="00A51151">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5A3E81B7"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2B033B60"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0988F3"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26D79929"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381B8D4A"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14083018"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1929C4E4"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72730CD5"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5AFD6F11"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42C03573" w14:textId="4C61B22E" w:rsidR="004C0543" w:rsidRPr="00F87988" w:rsidRDefault="004C0543" w:rsidP="00C31243">
            <w:pPr>
              <w:jc w:val="center"/>
              <w:rPr>
                <w:sz w:val="16"/>
                <w:szCs w:val="16"/>
              </w:rPr>
            </w:pPr>
            <w:r w:rsidRPr="00F87988">
              <w:rPr>
                <w:sz w:val="16"/>
                <w:szCs w:val="16"/>
              </w:rPr>
              <w:t>5</w:t>
            </w:r>
          </w:p>
        </w:tc>
      </w:tr>
      <w:tr w:rsidR="004C0543" w:rsidRPr="00F87988" w14:paraId="5B68B7AF"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36BEC420" w14:textId="77777777" w:rsidR="004C0543" w:rsidRPr="00F87988" w:rsidRDefault="004C0543" w:rsidP="00C31243">
            <w:pPr>
              <w:rPr>
                <w:sz w:val="16"/>
                <w:szCs w:val="16"/>
              </w:rPr>
            </w:pPr>
            <w:r w:rsidRPr="00F87988">
              <w:rPr>
                <w:sz w:val="16"/>
                <w:szCs w:val="16"/>
              </w:rPr>
              <w:t>(145) Banking &amp; Finance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4F76D232" w14:textId="77777777" w:rsidR="004C0543" w:rsidRPr="00F87988" w:rsidRDefault="004C0543" w:rsidP="00C31243">
            <w:pPr>
              <w:jc w:val="center"/>
              <w:rPr>
                <w:sz w:val="16"/>
                <w:szCs w:val="16"/>
              </w:rPr>
            </w:pPr>
            <w:r w:rsidRPr="00F87988">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1C6AA873" w14:textId="77777777" w:rsidR="004C0543" w:rsidRPr="00F87988" w:rsidRDefault="004C0543" w:rsidP="00C31243">
            <w:pPr>
              <w:jc w:val="center"/>
              <w:rPr>
                <w:sz w:val="16"/>
                <w:szCs w:val="16"/>
              </w:rPr>
            </w:pPr>
            <w:r w:rsidRPr="00F87988">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2FA078A4"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42CD06EA" w14:textId="5E6DA6AF" w:rsidR="004C0543" w:rsidRPr="00F87988" w:rsidRDefault="004C0543" w:rsidP="00C31243">
            <w:pPr>
              <w:jc w:val="center"/>
              <w:rPr>
                <w:sz w:val="16"/>
                <w:szCs w:val="16"/>
              </w:rPr>
            </w:pPr>
            <w:r w:rsidRPr="00F87988">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4E8F0F41"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61491F0E" w14:textId="77777777" w:rsidR="004C0543" w:rsidRPr="00F87988" w:rsidRDefault="004C0543" w:rsidP="00C31243">
            <w:pPr>
              <w:jc w:val="center"/>
              <w:rPr>
                <w:sz w:val="16"/>
                <w:szCs w:val="16"/>
              </w:rPr>
            </w:pPr>
            <w:r w:rsidRPr="00F87988">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4D39523F" w14:textId="77777777" w:rsidR="004C0543" w:rsidRPr="00F87988" w:rsidRDefault="004C0543" w:rsidP="00C31243">
            <w:pPr>
              <w:jc w:val="center"/>
              <w:rPr>
                <w:sz w:val="16"/>
                <w:szCs w:val="16"/>
              </w:rPr>
            </w:pPr>
            <w:r>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2B1525E3" w14:textId="77777777" w:rsidR="004C0543" w:rsidRPr="00F87988" w:rsidRDefault="004C0543" w:rsidP="00850411">
            <w:pPr>
              <w:jc w:val="center"/>
              <w:rPr>
                <w:sz w:val="16"/>
                <w:szCs w:val="16"/>
              </w:rPr>
            </w:pPr>
            <w:r w:rsidRPr="00A51151">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655B37A0"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7771DDDF"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59B1AA"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1A01B821"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4F0176A5"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06317BAD"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33624642"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5C2E2479"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31D035FE"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713A0F45" w14:textId="3E5DDC10" w:rsidR="004C0543" w:rsidRPr="00F87988" w:rsidRDefault="004C0543" w:rsidP="00C31243">
            <w:pPr>
              <w:jc w:val="center"/>
              <w:rPr>
                <w:sz w:val="16"/>
                <w:szCs w:val="16"/>
              </w:rPr>
            </w:pPr>
            <w:r w:rsidRPr="00F87988">
              <w:rPr>
                <w:sz w:val="16"/>
                <w:szCs w:val="16"/>
              </w:rPr>
              <w:t>5</w:t>
            </w:r>
          </w:p>
        </w:tc>
      </w:tr>
      <w:tr w:rsidR="004C0543" w:rsidRPr="00F87988" w14:paraId="3E84171F"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5B5BAAE2" w14:textId="77777777" w:rsidR="004C0543" w:rsidRPr="00F87988" w:rsidRDefault="004C0543" w:rsidP="00C31243">
            <w:pPr>
              <w:rPr>
                <w:sz w:val="16"/>
                <w:szCs w:val="16"/>
              </w:rPr>
            </w:pPr>
            <w:r w:rsidRPr="00F87988">
              <w:rPr>
                <w:sz w:val="16"/>
                <w:szCs w:val="16"/>
              </w:rPr>
              <w:t>(150) Financial Analyst Team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66B79909" w14:textId="77777777" w:rsidR="004C0543" w:rsidRPr="00F87988" w:rsidRDefault="004C0543" w:rsidP="00C31243">
            <w:pPr>
              <w:jc w:val="center"/>
              <w:rPr>
                <w:sz w:val="16"/>
                <w:szCs w:val="16"/>
              </w:rPr>
            </w:pPr>
            <w:r w:rsidRPr="00F87988">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2C76CE8E" w14:textId="25CF99AE" w:rsidR="004C0543" w:rsidRPr="00F87988" w:rsidRDefault="00850411" w:rsidP="00C31243">
            <w:pPr>
              <w:jc w:val="center"/>
              <w:rPr>
                <w:sz w:val="16"/>
                <w:szCs w:val="16"/>
              </w:rPr>
            </w:pPr>
            <w:r>
              <w:rPr>
                <w:sz w:val="16"/>
                <w:szCs w:val="16"/>
              </w:rPr>
              <w:t>3</w:t>
            </w:r>
          </w:p>
        </w:tc>
        <w:tc>
          <w:tcPr>
            <w:tcW w:w="560" w:type="dxa"/>
            <w:tcBorders>
              <w:top w:val="single" w:sz="6" w:space="0" w:color="000000"/>
              <w:left w:val="single" w:sz="6" w:space="0" w:color="000000"/>
              <w:bottom w:val="single" w:sz="6" w:space="0" w:color="000000"/>
              <w:right w:val="single" w:sz="6" w:space="0" w:color="000000"/>
            </w:tcBorders>
            <w:vAlign w:val="center"/>
          </w:tcPr>
          <w:p w14:paraId="627A48C6" w14:textId="18B9AF84" w:rsidR="004C0543" w:rsidRPr="00F87988" w:rsidRDefault="00193B3D" w:rsidP="00850411">
            <w:pPr>
              <w:jc w:val="center"/>
              <w:rPr>
                <w:sz w:val="16"/>
                <w:szCs w:val="16"/>
              </w:rPr>
            </w:pPr>
            <w:r>
              <w:rPr>
                <w:sz w:val="16"/>
                <w:szCs w:val="16"/>
              </w:rPr>
              <w:t>2-4</w:t>
            </w:r>
          </w:p>
        </w:tc>
        <w:tc>
          <w:tcPr>
            <w:tcW w:w="640" w:type="dxa"/>
            <w:tcBorders>
              <w:top w:val="single" w:sz="6" w:space="0" w:color="000000"/>
              <w:left w:val="single" w:sz="6" w:space="0" w:color="000000"/>
              <w:bottom w:val="single" w:sz="6" w:space="0" w:color="000000"/>
              <w:right w:val="single" w:sz="6" w:space="0" w:color="000000"/>
            </w:tcBorders>
            <w:vAlign w:val="center"/>
          </w:tcPr>
          <w:p w14:paraId="64DEE0B8" w14:textId="51311187" w:rsidR="004C0543" w:rsidRPr="00F87988" w:rsidRDefault="004C0543" w:rsidP="00C31243">
            <w:pPr>
              <w:jc w:val="center"/>
              <w:rPr>
                <w:sz w:val="16"/>
                <w:szCs w:val="16"/>
              </w:rPr>
            </w:pPr>
            <w:r w:rsidRPr="00F87988">
              <w:rPr>
                <w:sz w:val="16"/>
                <w:szCs w:val="16"/>
              </w:rPr>
              <w:t>N</w:t>
            </w:r>
          </w:p>
        </w:tc>
        <w:tc>
          <w:tcPr>
            <w:tcW w:w="261" w:type="dxa"/>
            <w:tcBorders>
              <w:top w:val="single" w:sz="6" w:space="0" w:color="000000"/>
              <w:left w:val="single" w:sz="6" w:space="0" w:color="000000"/>
              <w:bottom w:val="single" w:sz="6" w:space="0" w:color="000000"/>
              <w:right w:val="single" w:sz="6" w:space="0" w:color="000000"/>
            </w:tcBorders>
            <w:vAlign w:val="center"/>
          </w:tcPr>
          <w:p w14:paraId="555FE974"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5B8BF595" w14:textId="77777777" w:rsidR="004C0543" w:rsidRPr="00F87988" w:rsidRDefault="004C0543" w:rsidP="00C31243">
            <w:pPr>
              <w:jc w:val="center"/>
              <w:rPr>
                <w:sz w:val="16"/>
                <w:szCs w:val="16"/>
              </w:rPr>
            </w:pPr>
          </w:p>
        </w:tc>
        <w:tc>
          <w:tcPr>
            <w:tcW w:w="518" w:type="dxa"/>
            <w:tcBorders>
              <w:top w:val="single" w:sz="6" w:space="0" w:color="000000"/>
              <w:left w:val="single" w:sz="6" w:space="0" w:color="000000"/>
              <w:bottom w:val="single" w:sz="6" w:space="0" w:color="000000"/>
              <w:right w:val="single" w:sz="6" w:space="0" w:color="000000"/>
            </w:tcBorders>
            <w:vAlign w:val="center"/>
          </w:tcPr>
          <w:p w14:paraId="23594B4B" w14:textId="77777777" w:rsidR="004C0543" w:rsidRPr="00F87988" w:rsidRDefault="004C0543" w:rsidP="00C31243">
            <w:pPr>
              <w:jc w:val="center"/>
              <w:rPr>
                <w:sz w:val="16"/>
                <w:szCs w:val="16"/>
              </w:rPr>
            </w:pPr>
            <w:r w:rsidRPr="00F87988">
              <w:rPr>
                <w:sz w:val="16"/>
                <w:szCs w:val="16"/>
              </w:rPr>
              <w:t>8/30</w:t>
            </w:r>
          </w:p>
        </w:tc>
        <w:tc>
          <w:tcPr>
            <w:tcW w:w="430" w:type="dxa"/>
            <w:tcBorders>
              <w:top w:val="single" w:sz="6" w:space="0" w:color="000000"/>
              <w:left w:val="single" w:sz="6" w:space="0" w:color="000000"/>
              <w:bottom w:val="single" w:sz="6" w:space="0" w:color="000000"/>
              <w:right w:val="single" w:sz="6" w:space="0" w:color="000000"/>
            </w:tcBorders>
            <w:vAlign w:val="center"/>
          </w:tcPr>
          <w:p w14:paraId="33AA40E2" w14:textId="77777777" w:rsidR="004C0543" w:rsidRPr="00F87988" w:rsidRDefault="004C0543" w:rsidP="00850411">
            <w:pPr>
              <w:jc w:val="center"/>
              <w:rPr>
                <w:sz w:val="16"/>
                <w:szCs w:val="16"/>
              </w:rPr>
            </w:pPr>
            <w:r w:rsidRPr="00F87988">
              <w:rPr>
                <w:sz w:val="16"/>
                <w:szCs w:val="16"/>
              </w:rPr>
              <w:t>10</w:t>
            </w:r>
          </w:p>
        </w:tc>
        <w:tc>
          <w:tcPr>
            <w:tcW w:w="346" w:type="dxa"/>
            <w:tcBorders>
              <w:top w:val="single" w:sz="6" w:space="0" w:color="000000"/>
              <w:left w:val="single" w:sz="6" w:space="0" w:color="000000"/>
              <w:bottom w:val="single" w:sz="6" w:space="0" w:color="000000"/>
              <w:right w:val="single" w:sz="6" w:space="0" w:color="000000"/>
            </w:tcBorders>
            <w:vAlign w:val="center"/>
          </w:tcPr>
          <w:p w14:paraId="2587E044" w14:textId="77777777" w:rsidR="004C0543" w:rsidRPr="00F87988" w:rsidRDefault="004C0543" w:rsidP="00C31243">
            <w:pPr>
              <w:jc w:val="center"/>
              <w:rPr>
                <w:sz w:val="16"/>
                <w:szCs w:val="16"/>
              </w:rPr>
            </w:pPr>
            <w:r w:rsidRPr="00F87988">
              <w:rPr>
                <w:sz w:val="16"/>
                <w:szCs w:val="16"/>
              </w:rPr>
              <w:t>2</w:t>
            </w:r>
          </w:p>
        </w:tc>
        <w:tc>
          <w:tcPr>
            <w:tcW w:w="346" w:type="dxa"/>
            <w:tcBorders>
              <w:top w:val="single" w:sz="6" w:space="0" w:color="000000"/>
              <w:left w:val="single" w:sz="6" w:space="0" w:color="000000"/>
              <w:bottom w:val="single" w:sz="6" w:space="0" w:color="000000"/>
              <w:right w:val="single" w:sz="6" w:space="0" w:color="000000"/>
            </w:tcBorders>
            <w:vAlign w:val="center"/>
          </w:tcPr>
          <w:p w14:paraId="68B35316" w14:textId="77777777" w:rsidR="004C0543" w:rsidRPr="00F87988" w:rsidRDefault="004C0543" w:rsidP="00C31243">
            <w:pPr>
              <w:jc w:val="center"/>
              <w:rPr>
                <w:sz w:val="16"/>
                <w:szCs w:val="16"/>
              </w:rPr>
            </w:pPr>
            <w:r w:rsidRPr="00F87988">
              <w:rPr>
                <w:sz w:val="16"/>
                <w:szCs w:val="16"/>
              </w:rPr>
              <w:t>10</w:t>
            </w: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8770A6"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60F95B3B"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92DD8D9" w14:textId="77777777" w:rsidR="004C0543" w:rsidRPr="00F87988" w:rsidRDefault="004C0543" w:rsidP="00C31243">
            <w:pPr>
              <w:jc w:val="center"/>
              <w:rPr>
                <w:sz w:val="16"/>
                <w:szCs w:val="16"/>
              </w:rPr>
            </w:pPr>
            <w:r w:rsidRPr="000975E3">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4EE4E4AF"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3E25DDF9" w14:textId="77777777" w:rsidR="004C0543" w:rsidRPr="00F87988" w:rsidRDefault="004C0543" w:rsidP="00C31243">
            <w:pPr>
              <w:jc w:val="center"/>
              <w:rPr>
                <w:sz w:val="16"/>
                <w:szCs w:val="16"/>
              </w:rPr>
            </w:pPr>
            <w:r w:rsidRPr="00F87988">
              <w:rPr>
                <w:sz w:val="16"/>
                <w:szCs w:val="16"/>
              </w:rPr>
              <w:t>Y</w:t>
            </w:r>
          </w:p>
        </w:tc>
        <w:tc>
          <w:tcPr>
            <w:tcW w:w="342" w:type="dxa"/>
            <w:tcBorders>
              <w:top w:val="single" w:sz="6" w:space="0" w:color="000000"/>
              <w:left w:val="single" w:sz="6" w:space="0" w:color="000000"/>
              <w:bottom w:val="single" w:sz="6" w:space="0" w:color="000000"/>
              <w:right w:val="single" w:sz="6" w:space="0" w:color="000000"/>
            </w:tcBorders>
            <w:vAlign w:val="center"/>
          </w:tcPr>
          <w:p w14:paraId="4DC16F79" w14:textId="77777777" w:rsidR="004C0543" w:rsidRPr="00F87988" w:rsidRDefault="004C0543" w:rsidP="00C31243">
            <w:pPr>
              <w:jc w:val="center"/>
              <w:rPr>
                <w:sz w:val="16"/>
                <w:szCs w:val="16"/>
              </w:rPr>
            </w:pPr>
            <w:r w:rsidRPr="00F87988">
              <w:rPr>
                <w:sz w:val="16"/>
                <w:szCs w:val="16"/>
              </w:rPr>
              <w:t>Y</w:t>
            </w:r>
          </w:p>
        </w:tc>
        <w:tc>
          <w:tcPr>
            <w:tcW w:w="435" w:type="dxa"/>
            <w:tcBorders>
              <w:top w:val="single" w:sz="6" w:space="0" w:color="000000"/>
              <w:left w:val="single" w:sz="6" w:space="0" w:color="000000"/>
              <w:bottom w:val="single" w:sz="6" w:space="0" w:color="000000"/>
              <w:right w:val="single" w:sz="6" w:space="0" w:color="000000"/>
            </w:tcBorders>
          </w:tcPr>
          <w:p w14:paraId="0FEC3BF6"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10DE62E1" w14:textId="28BC8868" w:rsidR="004C0543" w:rsidRPr="00F87988" w:rsidRDefault="008F54E5" w:rsidP="00C31243">
            <w:pPr>
              <w:jc w:val="center"/>
              <w:rPr>
                <w:sz w:val="16"/>
                <w:szCs w:val="16"/>
              </w:rPr>
            </w:pPr>
            <w:r>
              <w:rPr>
                <w:sz w:val="16"/>
                <w:szCs w:val="16"/>
              </w:rPr>
              <w:t>3</w:t>
            </w:r>
          </w:p>
        </w:tc>
      </w:tr>
      <w:tr w:rsidR="004C0543" w:rsidRPr="00F87988" w14:paraId="36290409"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6C77E1BE" w14:textId="77777777" w:rsidR="004C0543" w:rsidRPr="00F87988" w:rsidRDefault="004C0543" w:rsidP="00C31243">
            <w:pPr>
              <w:rPr>
                <w:sz w:val="16"/>
                <w:szCs w:val="16"/>
              </w:rPr>
            </w:pPr>
            <w:r w:rsidRPr="00F87988">
              <w:rPr>
                <w:sz w:val="16"/>
                <w:szCs w:val="16"/>
              </w:rPr>
              <w:t>(155) Economic Research Individual (S)</w:t>
            </w:r>
          </w:p>
        </w:tc>
        <w:tc>
          <w:tcPr>
            <w:tcW w:w="630" w:type="dxa"/>
            <w:tcBorders>
              <w:top w:val="single" w:sz="6" w:space="0" w:color="000000"/>
              <w:left w:val="single" w:sz="6" w:space="0" w:color="000000"/>
              <w:bottom w:val="single" w:sz="6" w:space="0" w:color="000000"/>
              <w:right w:val="single" w:sz="6" w:space="0" w:color="000000"/>
            </w:tcBorders>
            <w:vAlign w:val="center"/>
          </w:tcPr>
          <w:p w14:paraId="4E1C1BED" w14:textId="77777777" w:rsidR="004C0543" w:rsidRPr="00F87988" w:rsidRDefault="004C0543" w:rsidP="00C31243">
            <w:pPr>
              <w:jc w:val="center"/>
              <w:rPr>
                <w:sz w:val="16"/>
                <w:szCs w:val="16"/>
              </w:rPr>
            </w:pPr>
            <w:r w:rsidRPr="00F87988">
              <w:rPr>
                <w:sz w:val="16"/>
                <w:szCs w:val="16"/>
              </w:rPr>
              <w:t>S</w:t>
            </w:r>
          </w:p>
        </w:tc>
        <w:tc>
          <w:tcPr>
            <w:tcW w:w="430" w:type="dxa"/>
            <w:tcBorders>
              <w:top w:val="single" w:sz="6" w:space="0" w:color="000000"/>
              <w:left w:val="single" w:sz="6" w:space="0" w:color="000000"/>
              <w:bottom w:val="single" w:sz="6" w:space="0" w:color="000000"/>
              <w:right w:val="single" w:sz="6" w:space="0" w:color="000000"/>
            </w:tcBorders>
            <w:vAlign w:val="center"/>
          </w:tcPr>
          <w:p w14:paraId="27682E23" w14:textId="77777777" w:rsidR="004C0543" w:rsidRPr="00F87988" w:rsidRDefault="004C0543" w:rsidP="00C31243">
            <w:pPr>
              <w:jc w:val="center"/>
              <w:rPr>
                <w:sz w:val="16"/>
                <w:szCs w:val="16"/>
              </w:rPr>
            </w:pPr>
            <w:r w:rsidRPr="00F87988">
              <w:rPr>
                <w:sz w:val="16"/>
                <w:szCs w:val="16"/>
              </w:rPr>
              <w:t>3</w:t>
            </w:r>
          </w:p>
        </w:tc>
        <w:tc>
          <w:tcPr>
            <w:tcW w:w="560" w:type="dxa"/>
            <w:tcBorders>
              <w:top w:val="single" w:sz="6" w:space="0" w:color="000000"/>
              <w:left w:val="single" w:sz="6" w:space="0" w:color="000000"/>
              <w:bottom w:val="single" w:sz="6" w:space="0" w:color="000000"/>
              <w:right w:val="single" w:sz="6" w:space="0" w:color="000000"/>
            </w:tcBorders>
          </w:tcPr>
          <w:p w14:paraId="75B36C26"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62BEC2CA" w14:textId="5ABBE7AB" w:rsidR="004C0543" w:rsidRPr="00F87988" w:rsidRDefault="004C0543" w:rsidP="00C31243">
            <w:pPr>
              <w:jc w:val="center"/>
              <w:rPr>
                <w:sz w:val="16"/>
                <w:szCs w:val="16"/>
              </w:rPr>
            </w:pPr>
            <w:r w:rsidRPr="00F87988">
              <w:rPr>
                <w:sz w:val="16"/>
                <w:szCs w:val="16"/>
              </w:rPr>
              <w:t>N</w:t>
            </w:r>
          </w:p>
        </w:tc>
        <w:tc>
          <w:tcPr>
            <w:tcW w:w="261" w:type="dxa"/>
            <w:tcBorders>
              <w:top w:val="single" w:sz="6" w:space="0" w:color="000000"/>
              <w:left w:val="single" w:sz="6" w:space="0" w:color="000000"/>
              <w:bottom w:val="single" w:sz="6" w:space="0" w:color="000000"/>
              <w:right w:val="single" w:sz="6" w:space="0" w:color="000000"/>
            </w:tcBorders>
            <w:vAlign w:val="center"/>
          </w:tcPr>
          <w:p w14:paraId="4B43A390"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7CE69F87" w14:textId="77777777" w:rsidR="004C0543" w:rsidRPr="00F87988" w:rsidRDefault="004C0543" w:rsidP="00C31243">
            <w:pPr>
              <w:jc w:val="center"/>
              <w:rPr>
                <w:sz w:val="16"/>
                <w:szCs w:val="16"/>
              </w:rPr>
            </w:pPr>
            <w:r w:rsidRPr="00F87988">
              <w:rPr>
                <w:sz w:val="16"/>
                <w:szCs w:val="16"/>
              </w:rPr>
              <w:t>12</w:t>
            </w:r>
          </w:p>
        </w:tc>
        <w:tc>
          <w:tcPr>
            <w:tcW w:w="518" w:type="dxa"/>
            <w:tcBorders>
              <w:top w:val="single" w:sz="6" w:space="0" w:color="000000"/>
              <w:left w:val="single" w:sz="6" w:space="0" w:color="000000"/>
              <w:bottom w:val="single" w:sz="6" w:space="0" w:color="000000"/>
              <w:right w:val="single" w:sz="6" w:space="0" w:color="000000"/>
            </w:tcBorders>
            <w:vAlign w:val="center"/>
          </w:tcPr>
          <w:p w14:paraId="3683048A" w14:textId="77777777" w:rsidR="004C0543" w:rsidRPr="00F87988" w:rsidRDefault="004C0543" w:rsidP="00C31243">
            <w:pPr>
              <w:jc w:val="center"/>
              <w:rPr>
                <w:sz w:val="16"/>
                <w:szCs w:val="16"/>
              </w:rPr>
            </w:pPr>
            <w:r w:rsidRPr="00F87988">
              <w:rPr>
                <w:sz w:val="16"/>
                <w:szCs w:val="16"/>
              </w:rPr>
              <w:t>3</w:t>
            </w:r>
          </w:p>
        </w:tc>
        <w:tc>
          <w:tcPr>
            <w:tcW w:w="430" w:type="dxa"/>
            <w:tcBorders>
              <w:top w:val="single" w:sz="6" w:space="0" w:color="000000"/>
              <w:left w:val="single" w:sz="6" w:space="0" w:color="000000"/>
              <w:bottom w:val="single" w:sz="6" w:space="0" w:color="000000"/>
              <w:right w:val="single" w:sz="6" w:space="0" w:color="000000"/>
            </w:tcBorders>
            <w:vAlign w:val="center"/>
          </w:tcPr>
          <w:p w14:paraId="5B51FDC5" w14:textId="77777777" w:rsidR="004C0543" w:rsidRPr="00F87988" w:rsidRDefault="004C0543" w:rsidP="00850411">
            <w:pPr>
              <w:jc w:val="center"/>
              <w:rPr>
                <w:sz w:val="16"/>
                <w:szCs w:val="16"/>
              </w:rPr>
            </w:pPr>
            <w:r w:rsidRPr="00F87988">
              <w:rPr>
                <w:sz w:val="16"/>
                <w:szCs w:val="16"/>
              </w:rPr>
              <w:t>7</w:t>
            </w:r>
          </w:p>
        </w:tc>
        <w:tc>
          <w:tcPr>
            <w:tcW w:w="346" w:type="dxa"/>
            <w:tcBorders>
              <w:top w:val="single" w:sz="6" w:space="0" w:color="000000"/>
              <w:left w:val="single" w:sz="6" w:space="0" w:color="000000"/>
              <w:bottom w:val="single" w:sz="6" w:space="0" w:color="000000"/>
              <w:right w:val="single" w:sz="6" w:space="0" w:color="000000"/>
            </w:tcBorders>
            <w:vAlign w:val="center"/>
          </w:tcPr>
          <w:p w14:paraId="73814E06" w14:textId="77777777" w:rsidR="004C0543" w:rsidRPr="00F87988" w:rsidRDefault="004C0543" w:rsidP="00C31243">
            <w:pPr>
              <w:jc w:val="center"/>
              <w:rPr>
                <w:sz w:val="16"/>
                <w:szCs w:val="16"/>
              </w:rPr>
            </w:pPr>
            <w:r w:rsidRPr="00F87988">
              <w:rPr>
                <w:sz w:val="16"/>
                <w:szCs w:val="16"/>
              </w:rPr>
              <w:t>2</w:t>
            </w:r>
          </w:p>
        </w:tc>
        <w:tc>
          <w:tcPr>
            <w:tcW w:w="346" w:type="dxa"/>
            <w:tcBorders>
              <w:top w:val="single" w:sz="6" w:space="0" w:color="000000"/>
              <w:left w:val="single" w:sz="6" w:space="0" w:color="000000"/>
              <w:bottom w:val="single" w:sz="6" w:space="0" w:color="000000"/>
              <w:right w:val="single" w:sz="6" w:space="0" w:color="000000"/>
            </w:tcBorders>
            <w:vAlign w:val="center"/>
          </w:tcPr>
          <w:p w14:paraId="429B25C1" w14:textId="77777777" w:rsidR="004C0543" w:rsidRPr="00F87988" w:rsidRDefault="004C0543" w:rsidP="00C31243">
            <w:pPr>
              <w:jc w:val="center"/>
              <w:rPr>
                <w:sz w:val="16"/>
                <w:szCs w:val="16"/>
              </w:rPr>
            </w:pPr>
            <w:r w:rsidRPr="00F87988">
              <w:rPr>
                <w:sz w:val="16"/>
                <w:szCs w:val="16"/>
              </w:rPr>
              <w:t>5</w:t>
            </w: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043467"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1D5B44B6"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5167C62B" w14:textId="77777777" w:rsidR="004C0543" w:rsidRPr="00F87988" w:rsidRDefault="004C0543" w:rsidP="00C31243">
            <w:pPr>
              <w:jc w:val="center"/>
              <w:rPr>
                <w:sz w:val="16"/>
                <w:szCs w:val="16"/>
              </w:rPr>
            </w:pPr>
            <w:r w:rsidRPr="00F87988">
              <w:rPr>
                <w:sz w:val="16"/>
                <w:szCs w:val="16"/>
              </w:rPr>
              <w:t>N</w:t>
            </w:r>
          </w:p>
        </w:tc>
        <w:tc>
          <w:tcPr>
            <w:tcW w:w="345" w:type="dxa"/>
            <w:tcBorders>
              <w:top w:val="single" w:sz="6" w:space="0" w:color="000000"/>
              <w:left w:val="single" w:sz="6" w:space="0" w:color="000000"/>
              <w:bottom w:val="single" w:sz="6" w:space="0" w:color="000000"/>
              <w:right w:val="single" w:sz="6" w:space="0" w:color="000000"/>
            </w:tcBorders>
            <w:vAlign w:val="center"/>
          </w:tcPr>
          <w:p w14:paraId="152A477A"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1204BD5C"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5AE12213" w14:textId="77777777" w:rsidR="004C0543" w:rsidRPr="00F87988" w:rsidRDefault="004C0543" w:rsidP="00C31243">
            <w:pPr>
              <w:jc w:val="center"/>
              <w:rPr>
                <w:sz w:val="16"/>
                <w:szCs w:val="16"/>
              </w:rPr>
            </w:pPr>
            <w:r>
              <w:rPr>
                <w:sz w:val="16"/>
                <w:szCs w:val="16"/>
              </w:rPr>
              <w:t>*</w:t>
            </w:r>
          </w:p>
        </w:tc>
        <w:tc>
          <w:tcPr>
            <w:tcW w:w="435" w:type="dxa"/>
            <w:tcBorders>
              <w:top w:val="single" w:sz="6" w:space="0" w:color="000000"/>
              <w:left w:val="single" w:sz="6" w:space="0" w:color="000000"/>
              <w:bottom w:val="single" w:sz="6" w:space="0" w:color="000000"/>
              <w:right w:val="single" w:sz="6" w:space="0" w:color="000000"/>
            </w:tcBorders>
          </w:tcPr>
          <w:p w14:paraId="6EF0E06C"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09E520D3" w14:textId="366F8292" w:rsidR="004C0543" w:rsidRPr="00F87988" w:rsidRDefault="004C0543" w:rsidP="00C31243">
            <w:pPr>
              <w:jc w:val="center"/>
              <w:rPr>
                <w:sz w:val="16"/>
                <w:szCs w:val="16"/>
              </w:rPr>
            </w:pPr>
            <w:r w:rsidRPr="00F87988">
              <w:rPr>
                <w:sz w:val="16"/>
                <w:szCs w:val="16"/>
              </w:rPr>
              <w:t>3</w:t>
            </w:r>
          </w:p>
        </w:tc>
      </w:tr>
      <w:tr w:rsidR="004C0543" w:rsidRPr="00F87988" w14:paraId="63532D18"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5E8CAEC0" w14:textId="77777777" w:rsidR="004C0543" w:rsidRPr="00F87988" w:rsidRDefault="004C0543" w:rsidP="00C31243">
            <w:pPr>
              <w:rPr>
                <w:sz w:val="16"/>
                <w:szCs w:val="16"/>
              </w:rPr>
            </w:pPr>
            <w:r w:rsidRPr="00F87988">
              <w:rPr>
                <w:sz w:val="16"/>
                <w:szCs w:val="16"/>
              </w:rPr>
              <w:t>(160) Economic Research Team (S)</w:t>
            </w:r>
          </w:p>
        </w:tc>
        <w:tc>
          <w:tcPr>
            <w:tcW w:w="630" w:type="dxa"/>
            <w:tcBorders>
              <w:top w:val="single" w:sz="6" w:space="0" w:color="000000"/>
              <w:left w:val="single" w:sz="6" w:space="0" w:color="000000"/>
              <w:bottom w:val="single" w:sz="6" w:space="0" w:color="000000"/>
              <w:right w:val="single" w:sz="6" w:space="0" w:color="000000"/>
            </w:tcBorders>
            <w:vAlign w:val="center"/>
          </w:tcPr>
          <w:p w14:paraId="5618E1A7" w14:textId="77777777" w:rsidR="004C0543" w:rsidRPr="00F87988" w:rsidRDefault="004C0543" w:rsidP="00C31243">
            <w:pPr>
              <w:jc w:val="center"/>
              <w:rPr>
                <w:sz w:val="16"/>
                <w:szCs w:val="16"/>
              </w:rPr>
            </w:pPr>
            <w:r w:rsidRPr="00F87988">
              <w:rPr>
                <w:sz w:val="16"/>
                <w:szCs w:val="16"/>
              </w:rPr>
              <w:t>S</w:t>
            </w:r>
          </w:p>
        </w:tc>
        <w:tc>
          <w:tcPr>
            <w:tcW w:w="430" w:type="dxa"/>
            <w:tcBorders>
              <w:top w:val="single" w:sz="6" w:space="0" w:color="000000"/>
              <w:left w:val="single" w:sz="6" w:space="0" w:color="000000"/>
              <w:bottom w:val="single" w:sz="6" w:space="0" w:color="000000"/>
              <w:right w:val="single" w:sz="6" w:space="0" w:color="000000"/>
            </w:tcBorders>
            <w:vAlign w:val="center"/>
          </w:tcPr>
          <w:p w14:paraId="13959EB5" w14:textId="74CD8C51" w:rsidR="004C0543" w:rsidRPr="00F87988" w:rsidRDefault="007103DD" w:rsidP="00C31243">
            <w:pPr>
              <w:jc w:val="center"/>
              <w:rPr>
                <w:sz w:val="16"/>
                <w:szCs w:val="16"/>
              </w:rPr>
            </w:pPr>
            <w:r>
              <w:rPr>
                <w:sz w:val="16"/>
                <w:szCs w:val="16"/>
              </w:rPr>
              <w:t>3</w:t>
            </w:r>
          </w:p>
        </w:tc>
        <w:tc>
          <w:tcPr>
            <w:tcW w:w="560" w:type="dxa"/>
            <w:tcBorders>
              <w:top w:val="single" w:sz="6" w:space="0" w:color="000000"/>
              <w:left w:val="single" w:sz="6" w:space="0" w:color="000000"/>
              <w:bottom w:val="single" w:sz="6" w:space="0" w:color="000000"/>
              <w:right w:val="single" w:sz="6" w:space="0" w:color="000000"/>
            </w:tcBorders>
            <w:vAlign w:val="center"/>
          </w:tcPr>
          <w:p w14:paraId="68092C9B" w14:textId="0EED723A" w:rsidR="004C0543" w:rsidRPr="00F87988" w:rsidRDefault="00CF4377" w:rsidP="009D3378">
            <w:pPr>
              <w:jc w:val="center"/>
              <w:rPr>
                <w:sz w:val="16"/>
                <w:szCs w:val="16"/>
              </w:rPr>
            </w:pPr>
            <w:r>
              <w:rPr>
                <w:sz w:val="16"/>
                <w:szCs w:val="16"/>
              </w:rPr>
              <w:t>2-4</w:t>
            </w:r>
          </w:p>
        </w:tc>
        <w:tc>
          <w:tcPr>
            <w:tcW w:w="640" w:type="dxa"/>
            <w:tcBorders>
              <w:top w:val="single" w:sz="6" w:space="0" w:color="000000"/>
              <w:left w:val="single" w:sz="6" w:space="0" w:color="000000"/>
              <w:bottom w:val="single" w:sz="6" w:space="0" w:color="000000"/>
              <w:right w:val="single" w:sz="6" w:space="0" w:color="000000"/>
            </w:tcBorders>
            <w:vAlign w:val="center"/>
          </w:tcPr>
          <w:p w14:paraId="6DF653D4" w14:textId="44F437B0" w:rsidR="004C0543" w:rsidRPr="00F87988" w:rsidRDefault="004C0543" w:rsidP="00C31243">
            <w:pPr>
              <w:jc w:val="center"/>
              <w:rPr>
                <w:sz w:val="16"/>
                <w:szCs w:val="16"/>
              </w:rPr>
            </w:pPr>
            <w:r w:rsidRPr="00F87988">
              <w:rPr>
                <w:sz w:val="16"/>
                <w:szCs w:val="16"/>
              </w:rPr>
              <w:t>N</w:t>
            </w:r>
          </w:p>
        </w:tc>
        <w:tc>
          <w:tcPr>
            <w:tcW w:w="261" w:type="dxa"/>
            <w:tcBorders>
              <w:top w:val="single" w:sz="6" w:space="0" w:color="000000"/>
              <w:left w:val="single" w:sz="6" w:space="0" w:color="000000"/>
              <w:bottom w:val="single" w:sz="6" w:space="0" w:color="000000"/>
              <w:right w:val="single" w:sz="6" w:space="0" w:color="000000"/>
            </w:tcBorders>
            <w:vAlign w:val="center"/>
          </w:tcPr>
          <w:p w14:paraId="1DFAD032"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3A11E276" w14:textId="77777777" w:rsidR="004C0543" w:rsidRPr="00F87988" w:rsidRDefault="004C0543" w:rsidP="00C31243">
            <w:pPr>
              <w:jc w:val="center"/>
              <w:rPr>
                <w:sz w:val="16"/>
                <w:szCs w:val="16"/>
              </w:rPr>
            </w:pPr>
            <w:r w:rsidRPr="00F87988">
              <w:rPr>
                <w:sz w:val="16"/>
                <w:szCs w:val="16"/>
              </w:rPr>
              <w:t>12</w:t>
            </w:r>
          </w:p>
        </w:tc>
        <w:tc>
          <w:tcPr>
            <w:tcW w:w="518" w:type="dxa"/>
            <w:tcBorders>
              <w:top w:val="single" w:sz="6" w:space="0" w:color="000000"/>
              <w:left w:val="single" w:sz="6" w:space="0" w:color="000000"/>
              <w:bottom w:val="single" w:sz="6" w:space="0" w:color="000000"/>
              <w:right w:val="single" w:sz="6" w:space="0" w:color="000000"/>
            </w:tcBorders>
            <w:vAlign w:val="center"/>
          </w:tcPr>
          <w:p w14:paraId="5B29899B" w14:textId="77777777" w:rsidR="004C0543" w:rsidRPr="00F87988" w:rsidRDefault="004C0543" w:rsidP="00C31243">
            <w:pPr>
              <w:jc w:val="center"/>
              <w:rPr>
                <w:sz w:val="16"/>
                <w:szCs w:val="16"/>
              </w:rPr>
            </w:pPr>
            <w:r w:rsidRPr="00F87988">
              <w:rPr>
                <w:sz w:val="16"/>
                <w:szCs w:val="16"/>
              </w:rPr>
              <w:t>3</w:t>
            </w:r>
          </w:p>
        </w:tc>
        <w:tc>
          <w:tcPr>
            <w:tcW w:w="430" w:type="dxa"/>
            <w:tcBorders>
              <w:top w:val="single" w:sz="6" w:space="0" w:color="000000"/>
              <w:left w:val="single" w:sz="6" w:space="0" w:color="000000"/>
              <w:bottom w:val="single" w:sz="6" w:space="0" w:color="000000"/>
              <w:right w:val="single" w:sz="6" w:space="0" w:color="000000"/>
            </w:tcBorders>
            <w:vAlign w:val="center"/>
          </w:tcPr>
          <w:p w14:paraId="6390D6C0" w14:textId="77777777" w:rsidR="004C0543" w:rsidRPr="00F87988" w:rsidRDefault="004C0543" w:rsidP="00850411">
            <w:pPr>
              <w:jc w:val="center"/>
              <w:rPr>
                <w:sz w:val="16"/>
                <w:szCs w:val="16"/>
              </w:rPr>
            </w:pPr>
            <w:r w:rsidRPr="00F87988">
              <w:rPr>
                <w:sz w:val="16"/>
                <w:szCs w:val="16"/>
              </w:rPr>
              <w:t>7</w:t>
            </w:r>
          </w:p>
        </w:tc>
        <w:tc>
          <w:tcPr>
            <w:tcW w:w="346" w:type="dxa"/>
            <w:tcBorders>
              <w:top w:val="single" w:sz="6" w:space="0" w:color="000000"/>
              <w:left w:val="single" w:sz="6" w:space="0" w:color="000000"/>
              <w:bottom w:val="single" w:sz="6" w:space="0" w:color="000000"/>
              <w:right w:val="single" w:sz="6" w:space="0" w:color="000000"/>
            </w:tcBorders>
            <w:vAlign w:val="center"/>
          </w:tcPr>
          <w:p w14:paraId="468B5C9D" w14:textId="77777777" w:rsidR="004C0543" w:rsidRPr="00F87988" w:rsidRDefault="004C0543" w:rsidP="00C31243">
            <w:pPr>
              <w:jc w:val="center"/>
              <w:rPr>
                <w:sz w:val="16"/>
                <w:szCs w:val="16"/>
              </w:rPr>
            </w:pPr>
            <w:r w:rsidRPr="00F87988">
              <w:rPr>
                <w:sz w:val="16"/>
                <w:szCs w:val="16"/>
              </w:rPr>
              <w:t>2</w:t>
            </w:r>
          </w:p>
        </w:tc>
        <w:tc>
          <w:tcPr>
            <w:tcW w:w="346" w:type="dxa"/>
            <w:tcBorders>
              <w:top w:val="single" w:sz="6" w:space="0" w:color="000000"/>
              <w:left w:val="single" w:sz="6" w:space="0" w:color="000000"/>
              <w:bottom w:val="single" w:sz="6" w:space="0" w:color="000000"/>
              <w:right w:val="single" w:sz="6" w:space="0" w:color="000000"/>
            </w:tcBorders>
            <w:vAlign w:val="center"/>
          </w:tcPr>
          <w:p w14:paraId="6B6CDD35" w14:textId="77777777" w:rsidR="004C0543" w:rsidRPr="00F87988" w:rsidRDefault="004C0543" w:rsidP="00C31243">
            <w:pPr>
              <w:jc w:val="center"/>
              <w:rPr>
                <w:sz w:val="16"/>
                <w:szCs w:val="16"/>
              </w:rPr>
            </w:pPr>
            <w:r w:rsidRPr="00F87988">
              <w:rPr>
                <w:sz w:val="16"/>
                <w:szCs w:val="16"/>
              </w:rPr>
              <w:t>5</w:t>
            </w: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6F22DA"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2498F4EA"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1AF8882E" w14:textId="77777777" w:rsidR="004C0543" w:rsidRPr="00F87988" w:rsidRDefault="004C0543" w:rsidP="00C31243">
            <w:pPr>
              <w:jc w:val="center"/>
              <w:rPr>
                <w:sz w:val="16"/>
                <w:szCs w:val="16"/>
              </w:rPr>
            </w:pPr>
            <w:r w:rsidRPr="00F87988">
              <w:rPr>
                <w:sz w:val="16"/>
                <w:szCs w:val="16"/>
              </w:rPr>
              <w:t>N</w:t>
            </w:r>
          </w:p>
        </w:tc>
        <w:tc>
          <w:tcPr>
            <w:tcW w:w="345" w:type="dxa"/>
            <w:tcBorders>
              <w:top w:val="single" w:sz="6" w:space="0" w:color="000000"/>
              <w:left w:val="single" w:sz="6" w:space="0" w:color="000000"/>
              <w:bottom w:val="single" w:sz="6" w:space="0" w:color="000000"/>
              <w:right w:val="single" w:sz="6" w:space="0" w:color="000000"/>
            </w:tcBorders>
            <w:vAlign w:val="center"/>
          </w:tcPr>
          <w:p w14:paraId="4B8D1803"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7EDF19FB"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4FF4ABCB" w14:textId="77777777" w:rsidR="004C0543" w:rsidRPr="00F87988" w:rsidRDefault="004C0543" w:rsidP="00C31243">
            <w:pPr>
              <w:jc w:val="center"/>
              <w:rPr>
                <w:sz w:val="16"/>
                <w:szCs w:val="16"/>
              </w:rPr>
            </w:pPr>
            <w:r>
              <w:rPr>
                <w:sz w:val="16"/>
                <w:szCs w:val="16"/>
              </w:rPr>
              <w:t>*</w:t>
            </w:r>
          </w:p>
        </w:tc>
        <w:tc>
          <w:tcPr>
            <w:tcW w:w="435" w:type="dxa"/>
            <w:tcBorders>
              <w:top w:val="single" w:sz="6" w:space="0" w:color="000000"/>
              <w:left w:val="single" w:sz="6" w:space="0" w:color="000000"/>
              <w:bottom w:val="single" w:sz="6" w:space="0" w:color="000000"/>
              <w:right w:val="single" w:sz="6" w:space="0" w:color="000000"/>
            </w:tcBorders>
          </w:tcPr>
          <w:p w14:paraId="26F37F8C"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786F5D17" w14:textId="51A3DD75" w:rsidR="004C0543" w:rsidRPr="00F87988" w:rsidRDefault="008F54E5" w:rsidP="00C31243">
            <w:pPr>
              <w:jc w:val="center"/>
              <w:rPr>
                <w:sz w:val="16"/>
                <w:szCs w:val="16"/>
              </w:rPr>
            </w:pPr>
            <w:r>
              <w:rPr>
                <w:sz w:val="16"/>
                <w:szCs w:val="16"/>
              </w:rPr>
              <w:t>3</w:t>
            </w:r>
          </w:p>
        </w:tc>
      </w:tr>
      <w:tr w:rsidR="004C0543" w:rsidRPr="00F87988" w14:paraId="19BD0DE6"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08F5E7BC" w14:textId="77777777" w:rsidR="004C0543" w:rsidRPr="00F87988" w:rsidRDefault="004C0543" w:rsidP="00C31243">
            <w:pPr>
              <w:rPr>
                <w:sz w:val="16"/>
                <w:szCs w:val="16"/>
              </w:rPr>
            </w:pPr>
            <w:r w:rsidRPr="00F87988">
              <w:rPr>
                <w:sz w:val="16"/>
                <w:szCs w:val="16"/>
              </w:rPr>
              <w:t>(165) Personal Financial Management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5CC7CDFE" w14:textId="77777777" w:rsidR="004C0543" w:rsidRPr="00F87988" w:rsidRDefault="004C0543" w:rsidP="00C31243">
            <w:pPr>
              <w:jc w:val="center"/>
              <w:rPr>
                <w:sz w:val="16"/>
                <w:szCs w:val="16"/>
              </w:rPr>
            </w:pPr>
            <w:r w:rsidRPr="00F87988">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78367A0A" w14:textId="77777777" w:rsidR="004C0543" w:rsidRPr="00F87988" w:rsidRDefault="004C0543" w:rsidP="00C31243">
            <w:pPr>
              <w:jc w:val="center"/>
              <w:rPr>
                <w:sz w:val="16"/>
                <w:szCs w:val="16"/>
              </w:rPr>
            </w:pPr>
            <w:r w:rsidRPr="00F87988">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15F8C2F2"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5CF4B9A2" w14:textId="7C1D9562" w:rsidR="004C0543" w:rsidRPr="00F87988" w:rsidRDefault="004C0543" w:rsidP="00C31243">
            <w:pPr>
              <w:jc w:val="center"/>
              <w:rPr>
                <w:sz w:val="16"/>
                <w:szCs w:val="16"/>
              </w:rPr>
            </w:pPr>
            <w:r w:rsidRPr="00F87988">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33825A30"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2ACAB137" w14:textId="77777777" w:rsidR="004C0543" w:rsidRPr="00F87988" w:rsidRDefault="004C0543" w:rsidP="00C31243">
            <w:pPr>
              <w:jc w:val="center"/>
              <w:rPr>
                <w:sz w:val="16"/>
                <w:szCs w:val="16"/>
              </w:rPr>
            </w:pPr>
            <w:r w:rsidRPr="00F87988">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3CFD5349" w14:textId="77777777" w:rsidR="004C0543" w:rsidRPr="00F87988" w:rsidRDefault="004C0543" w:rsidP="00C31243">
            <w:pPr>
              <w:jc w:val="center"/>
              <w:rPr>
                <w:sz w:val="16"/>
                <w:szCs w:val="16"/>
              </w:rPr>
            </w:pPr>
            <w:r w:rsidRPr="00F87988">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5D70FC39" w14:textId="77777777" w:rsidR="004C0543" w:rsidRPr="00F87988" w:rsidRDefault="004C0543" w:rsidP="00850411">
            <w:pPr>
              <w:jc w:val="center"/>
              <w:rPr>
                <w:sz w:val="16"/>
                <w:szCs w:val="16"/>
              </w:rPr>
            </w:pPr>
            <w:r w:rsidRPr="00F87988">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5288F557"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6B38F441"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FF3FCD"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153F5B64"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3AA1BC7C"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69C8B185"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534F184D"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1C642BC6"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636F4F46"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49F010B0" w14:textId="05748DC4" w:rsidR="004C0543" w:rsidRPr="00F87988" w:rsidRDefault="004C0543" w:rsidP="00C31243">
            <w:pPr>
              <w:jc w:val="center"/>
              <w:rPr>
                <w:sz w:val="16"/>
                <w:szCs w:val="16"/>
              </w:rPr>
            </w:pPr>
            <w:r w:rsidRPr="00F87988">
              <w:rPr>
                <w:sz w:val="16"/>
                <w:szCs w:val="16"/>
              </w:rPr>
              <w:t>5</w:t>
            </w:r>
          </w:p>
        </w:tc>
      </w:tr>
      <w:tr w:rsidR="004C0543" w:rsidRPr="00F87988" w14:paraId="74D8F9C4"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453B851B" w14:textId="77777777" w:rsidR="004C0543" w:rsidRPr="00F87988" w:rsidRDefault="004C0543" w:rsidP="00C31243">
            <w:pPr>
              <w:rPr>
                <w:sz w:val="16"/>
                <w:szCs w:val="16"/>
              </w:rPr>
            </w:pPr>
            <w:r w:rsidRPr="00F87988">
              <w:rPr>
                <w:sz w:val="16"/>
                <w:szCs w:val="16"/>
              </w:rPr>
              <w:t>(190) Financial Math &amp; Analysis Concepts-Open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176E44BD" w14:textId="77777777" w:rsidR="004C0543" w:rsidRPr="00F87988" w:rsidDel="00170A93" w:rsidRDefault="004C0543" w:rsidP="00C31243">
            <w:pPr>
              <w:jc w:val="center"/>
              <w:rPr>
                <w:sz w:val="16"/>
                <w:szCs w:val="16"/>
              </w:rPr>
            </w:pPr>
            <w:r w:rsidRPr="00F87988">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7C4FB7A9" w14:textId="77777777" w:rsidR="004C0543" w:rsidRPr="00F87988" w:rsidDel="00170A93" w:rsidRDefault="004C0543" w:rsidP="00C31243">
            <w:pPr>
              <w:jc w:val="center"/>
              <w:rPr>
                <w:sz w:val="16"/>
                <w:szCs w:val="16"/>
              </w:rPr>
            </w:pPr>
            <w:r w:rsidRPr="00F87988">
              <w:rPr>
                <w:sz w:val="16"/>
                <w:szCs w:val="16"/>
              </w:rPr>
              <w:t>U</w:t>
            </w:r>
          </w:p>
        </w:tc>
        <w:tc>
          <w:tcPr>
            <w:tcW w:w="560" w:type="dxa"/>
            <w:tcBorders>
              <w:top w:val="single" w:sz="6" w:space="0" w:color="000000"/>
              <w:left w:val="single" w:sz="6" w:space="0" w:color="000000"/>
              <w:bottom w:val="single" w:sz="6" w:space="0" w:color="000000"/>
              <w:right w:val="single" w:sz="6" w:space="0" w:color="000000"/>
            </w:tcBorders>
          </w:tcPr>
          <w:p w14:paraId="344F2F3A"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1945C6A8" w14:textId="0C9E69D8" w:rsidR="004C0543" w:rsidRPr="00F87988" w:rsidRDefault="004C0543" w:rsidP="00C31243">
            <w:pPr>
              <w:jc w:val="center"/>
              <w:rPr>
                <w:sz w:val="16"/>
                <w:szCs w:val="16"/>
              </w:rPr>
            </w:pPr>
            <w:r w:rsidRPr="00F87988">
              <w:rPr>
                <w:sz w:val="16"/>
                <w:szCs w:val="16"/>
              </w:rPr>
              <w:t>Y/60</w:t>
            </w:r>
          </w:p>
        </w:tc>
        <w:tc>
          <w:tcPr>
            <w:tcW w:w="261" w:type="dxa"/>
            <w:tcBorders>
              <w:top w:val="single" w:sz="6" w:space="0" w:color="000000"/>
              <w:left w:val="single" w:sz="6" w:space="0" w:color="000000"/>
              <w:bottom w:val="single" w:sz="6" w:space="0" w:color="000000"/>
              <w:right w:val="single" w:sz="6" w:space="0" w:color="000000"/>
            </w:tcBorders>
            <w:vAlign w:val="center"/>
          </w:tcPr>
          <w:p w14:paraId="24E2E30A"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2F2CBF77" w14:textId="77777777" w:rsidR="004C0543" w:rsidRPr="00F87988" w:rsidRDefault="004C0543" w:rsidP="00C31243">
            <w:pPr>
              <w:jc w:val="center"/>
              <w:rPr>
                <w:sz w:val="16"/>
                <w:szCs w:val="16"/>
              </w:rPr>
            </w:pPr>
          </w:p>
        </w:tc>
        <w:tc>
          <w:tcPr>
            <w:tcW w:w="518" w:type="dxa"/>
            <w:tcBorders>
              <w:top w:val="single" w:sz="6" w:space="0" w:color="000000"/>
              <w:left w:val="single" w:sz="6" w:space="0" w:color="000000"/>
              <w:bottom w:val="single" w:sz="6" w:space="0" w:color="000000"/>
              <w:right w:val="single" w:sz="6" w:space="0" w:color="000000"/>
            </w:tcBorders>
            <w:vAlign w:val="center"/>
          </w:tcPr>
          <w:p w14:paraId="62BA00FC" w14:textId="77777777" w:rsidR="004C0543" w:rsidRPr="00F87988" w:rsidRDefault="004C0543" w:rsidP="00C31243">
            <w:pPr>
              <w:jc w:val="center"/>
              <w:rPr>
                <w:sz w:val="16"/>
                <w:szCs w:val="16"/>
              </w:rPr>
            </w:pPr>
          </w:p>
        </w:tc>
        <w:tc>
          <w:tcPr>
            <w:tcW w:w="430" w:type="dxa"/>
            <w:tcBorders>
              <w:top w:val="single" w:sz="6" w:space="0" w:color="000000"/>
              <w:left w:val="single" w:sz="6" w:space="0" w:color="000000"/>
              <w:bottom w:val="single" w:sz="6" w:space="0" w:color="000000"/>
              <w:right w:val="single" w:sz="6" w:space="0" w:color="000000"/>
            </w:tcBorders>
            <w:vAlign w:val="center"/>
          </w:tcPr>
          <w:p w14:paraId="14C4ABB3"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57FBB7EF" w14:textId="77777777" w:rsidR="004C0543" w:rsidRPr="00F87988"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6ECC37B8"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827D44" w14:textId="77777777" w:rsidR="004C0543" w:rsidRPr="00F87988" w:rsidRDefault="004C0543" w:rsidP="00C31243">
            <w:pPr>
              <w:jc w:val="center"/>
              <w:rPr>
                <w:sz w:val="16"/>
                <w:szCs w:val="16"/>
              </w:rPr>
            </w:pPr>
            <w:r w:rsidRPr="00F87988">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480C5113" w14:textId="77777777" w:rsidR="004C0543" w:rsidRPr="00F87988" w:rsidRDefault="004C0543" w:rsidP="00C31243">
            <w:pPr>
              <w:jc w:val="center"/>
              <w:rPr>
                <w:sz w:val="16"/>
                <w:szCs w:val="16"/>
              </w:rPr>
            </w:pPr>
            <w:r w:rsidRPr="00F87988">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1B8F28A9" w14:textId="77777777" w:rsidR="004C0543" w:rsidRPr="00F87988" w:rsidRDefault="004C0543" w:rsidP="00C31243">
            <w:pPr>
              <w:jc w:val="center"/>
              <w:rPr>
                <w:sz w:val="16"/>
                <w:szCs w:val="16"/>
              </w:rPr>
            </w:pPr>
            <w:r w:rsidRPr="00F87988">
              <w:rPr>
                <w:sz w:val="16"/>
                <w:szCs w:val="16"/>
              </w:rPr>
              <w:t>N</w:t>
            </w:r>
            <w:r w:rsidRPr="00F87988" w:rsidDel="007D1400">
              <w:rPr>
                <w:sz w:val="16"/>
                <w:szCs w:val="16"/>
              </w:rPr>
              <w:t xml:space="preserve"> </w:t>
            </w:r>
          </w:p>
        </w:tc>
        <w:tc>
          <w:tcPr>
            <w:tcW w:w="345" w:type="dxa"/>
            <w:tcBorders>
              <w:top w:val="single" w:sz="6" w:space="0" w:color="000000"/>
              <w:left w:val="single" w:sz="6" w:space="0" w:color="000000"/>
              <w:bottom w:val="single" w:sz="6" w:space="0" w:color="000000"/>
              <w:right w:val="single" w:sz="6" w:space="0" w:color="000000"/>
            </w:tcBorders>
            <w:vAlign w:val="center"/>
          </w:tcPr>
          <w:p w14:paraId="5E179E4E"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4B20F80B" w14:textId="77777777" w:rsidR="004C0543" w:rsidRPr="00F87988"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4AD89271"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2E5A16EF"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7176C7B9" w14:textId="226240BB" w:rsidR="004C0543" w:rsidRPr="00F87988" w:rsidRDefault="004C0543" w:rsidP="00C31243">
            <w:pPr>
              <w:jc w:val="center"/>
              <w:rPr>
                <w:sz w:val="16"/>
                <w:szCs w:val="16"/>
              </w:rPr>
            </w:pPr>
            <w:r w:rsidRPr="00F87988">
              <w:rPr>
                <w:sz w:val="16"/>
                <w:szCs w:val="16"/>
              </w:rPr>
              <w:t>U</w:t>
            </w:r>
          </w:p>
        </w:tc>
      </w:tr>
      <w:tr w:rsidR="004C0543" w:rsidRPr="00F87988" w14:paraId="78C5ABC9" w14:textId="77777777" w:rsidTr="004C0543">
        <w:trPr>
          <w:cantSplit/>
          <w:trHeight w:val="275"/>
        </w:trPr>
        <w:tc>
          <w:tcPr>
            <w:tcW w:w="11395" w:type="dxa"/>
            <w:gridSpan w:val="19"/>
            <w:tcBorders>
              <w:top w:val="single" w:sz="6" w:space="0" w:color="000000"/>
              <w:left w:val="single" w:sz="6" w:space="0" w:color="000000"/>
              <w:bottom w:val="single" w:sz="6" w:space="0" w:color="000000"/>
              <w:right w:val="single" w:sz="6" w:space="0" w:color="000000"/>
            </w:tcBorders>
            <w:shd w:val="clear" w:color="auto" w:fill="E7E6E6" w:themeFill="background2"/>
          </w:tcPr>
          <w:p w14:paraId="42F2D441" w14:textId="19C7928B" w:rsidR="004C0543" w:rsidRPr="00F87988" w:rsidRDefault="004C0543" w:rsidP="00C31243">
            <w:pPr>
              <w:rPr>
                <w:b/>
              </w:rPr>
            </w:pPr>
            <w:r w:rsidRPr="00F87988">
              <w:rPr>
                <w:b/>
              </w:rPr>
              <w:t>Business Administration</w:t>
            </w:r>
          </w:p>
        </w:tc>
      </w:tr>
      <w:tr w:rsidR="004C0543" w:rsidRPr="00F87988" w14:paraId="0061FE2E"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525C269E" w14:textId="77777777" w:rsidR="004C0543" w:rsidRPr="00F87988" w:rsidRDefault="004C0543" w:rsidP="00C31243">
            <w:pPr>
              <w:rPr>
                <w:b/>
                <w:sz w:val="16"/>
                <w:szCs w:val="16"/>
              </w:rPr>
            </w:pPr>
            <w:r w:rsidRPr="00F87988">
              <w:rPr>
                <w:sz w:val="16"/>
                <w:szCs w:val="16"/>
              </w:rPr>
              <w:t>(200) Fundamental Word Processing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34426B1E"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73143111"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44FA0D72"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68AB4AD7" w14:textId="1E15CA2E"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0E630914"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085FF81F"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64BE650C"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77376881" w14:textId="77777777" w:rsidR="004C0543" w:rsidRPr="00F87988" w:rsidDel="007D1400" w:rsidRDefault="004C0543" w:rsidP="00C31243">
            <w:pPr>
              <w:jc w:val="center"/>
              <w:rPr>
                <w:sz w:val="16"/>
                <w:szCs w:val="16"/>
              </w:rPr>
            </w:pPr>
            <w:r w:rsidRPr="00A51151">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23B11354"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5B3F37BC"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4A064F" w14:textId="77777777" w:rsidR="004C0543" w:rsidRPr="00F87988" w:rsidRDefault="004C0543" w:rsidP="00C31243">
            <w:pPr>
              <w:jc w:val="center"/>
              <w:rPr>
                <w:sz w:val="16"/>
                <w:szCs w:val="16"/>
              </w:rPr>
            </w:pPr>
            <w:r w:rsidRPr="00A51151">
              <w:rPr>
                <w:sz w:val="16"/>
                <w:szCs w:val="16"/>
              </w:rPr>
              <w:t>N</w:t>
            </w:r>
          </w:p>
        </w:tc>
        <w:tc>
          <w:tcPr>
            <w:tcW w:w="268" w:type="dxa"/>
            <w:tcBorders>
              <w:top w:val="single" w:sz="6" w:space="0" w:color="000000"/>
              <w:left w:val="single" w:sz="6" w:space="0" w:color="000000"/>
              <w:bottom w:val="single" w:sz="6" w:space="0" w:color="000000"/>
              <w:right w:val="single" w:sz="6" w:space="0" w:color="000000"/>
            </w:tcBorders>
            <w:vAlign w:val="center"/>
          </w:tcPr>
          <w:p w14:paraId="69E0C476" w14:textId="77777777" w:rsidR="004C0543" w:rsidRPr="00F87988" w:rsidRDefault="004C0543" w:rsidP="00C31243">
            <w:pPr>
              <w:jc w:val="center"/>
              <w:rPr>
                <w:sz w:val="16"/>
                <w:szCs w:val="16"/>
              </w:rPr>
            </w:pPr>
            <w:r w:rsidRPr="00A51151">
              <w:rPr>
                <w:sz w:val="16"/>
                <w:szCs w:val="16"/>
              </w:rPr>
              <w:t>Y</w:t>
            </w:r>
          </w:p>
        </w:tc>
        <w:tc>
          <w:tcPr>
            <w:tcW w:w="511" w:type="dxa"/>
            <w:tcBorders>
              <w:top w:val="single" w:sz="6" w:space="0" w:color="000000"/>
              <w:left w:val="single" w:sz="6" w:space="0" w:color="000000"/>
              <w:bottom w:val="single" w:sz="6" w:space="0" w:color="000000"/>
              <w:right w:val="single" w:sz="6" w:space="0" w:color="000000"/>
            </w:tcBorders>
            <w:vAlign w:val="center"/>
          </w:tcPr>
          <w:p w14:paraId="6EDDD2CF"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4EED3746"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7D6E5DCE"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0E119ED3"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5F15D1DE"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5506C936" w14:textId="355A2A4E" w:rsidR="004C0543" w:rsidRPr="00F87988" w:rsidRDefault="004C0543" w:rsidP="00C31243">
            <w:pPr>
              <w:jc w:val="center"/>
              <w:rPr>
                <w:sz w:val="16"/>
                <w:szCs w:val="16"/>
              </w:rPr>
            </w:pPr>
            <w:r w:rsidRPr="00A51151">
              <w:rPr>
                <w:sz w:val="16"/>
                <w:szCs w:val="16"/>
              </w:rPr>
              <w:t>5</w:t>
            </w:r>
          </w:p>
        </w:tc>
      </w:tr>
      <w:tr w:rsidR="004C0543" w:rsidRPr="00F87988" w14:paraId="6219B4C2"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4A60CADB" w14:textId="77777777" w:rsidR="004C0543" w:rsidRPr="00F87988" w:rsidRDefault="004C0543" w:rsidP="00C31243">
            <w:pPr>
              <w:rPr>
                <w:sz w:val="16"/>
                <w:szCs w:val="16"/>
              </w:rPr>
            </w:pPr>
            <w:r w:rsidRPr="00F87988">
              <w:rPr>
                <w:sz w:val="16"/>
                <w:szCs w:val="16"/>
              </w:rPr>
              <w:t>(205) Intermediate Word Processing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7E530A79"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52C5C728"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7E0F43F7"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08762579" w14:textId="7E221F14"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37884190"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01480A68"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43C3EA22"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4DF9F697" w14:textId="77777777" w:rsidR="004C0543" w:rsidRPr="00F87988" w:rsidDel="007D1400" w:rsidRDefault="004C0543" w:rsidP="00C31243">
            <w:pPr>
              <w:jc w:val="center"/>
              <w:rPr>
                <w:sz w:val="16"/>
                <w:szCs w:val="16"/>
              </w:rPr>
            </w:pPr>
            <w:r w:rsidRPr="00A51151">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0975D4CD"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08717D11"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D79852" w14:textId="77777777" w:rsidR="004C0543" w:rsidRPr="00F87988" w:rsidRDefault="004C0543" w:rsidP="00C31243">
            <w:pPr>
              <w:jc w:val="center"/>
              <w:rPr>
                <w:sz w:val="16"/>
                <w:szCs w:val="16"/>
              </w:rPr>
            </w:pPr>
            <w:r w:rsidRPr="00A51151">
              <w:rPr>
                <w:sz w:val="16"/>
                <w:szCs w:val="16"/>
              </w:rPr>
              <w:t>N</w:t>
            </w:r>
          </w:p>
        </w:tc>
        <w:tc>
          <w:tcPr>
            <w:tcW w:w="268" w:type="dxa"/>
            <w:tcBorders>
              <w:top w:val="single" w:sz="6" w:space="0" w:color="000000"/>
              <w:left w:val="single" w:sz="6" w:space="0" w:color="000000"/>
              <w:bottom w:val="single" w:sz="6" w:space="0" w:color="000000"/>
              <w:right w:val="single" w:sz="6" w:space="0" w:color="000000"/>
            </w:tcBorders>
            <w:vAlign w:val="center"/>
          </w:tcPr>
          <w:p w14:paraId="5DFB3C88" w14:textId="77777777" w:rsidR="004C0543" w:rsidRPr="00F87988" w:rsidRDefault="004C0543" w:rsidP="00C31243">
            <w:pPr>
              <w:jc w:val="center"/>
              <w:rPr>
                <w:sz w:val="16"/>
                <w:szCs w:val="16"/>
              </w:rPr>
            </w:pPr>
            <w:r w:rsidRPr="00A51151">
              <w:rPr>
                <w:sz w:val="16"/>
                <w:szCs w:val="16"/>
              </w:rPr>
              <w:t>Y</w:t>
            </w:r>
          </w:p>
        </w:tc>
        <w:tc>
          <w:tcPr>
            <w:tcW w:w="511" w:type="dxa"/>
            <w:tcBorders>
              <w:top w:val="single" w:sz="6" w:space="0" w:color="000000"/>
              <w:left w:val="single" w:sz="6" w:space="0" w:color="000000"/>
              <w:bottom w:val="single" w:sz="6" w:space="0" w:color="000000"/>
              <w:right w:val="single" w:sz="6" w:space="0" w:color="000000"/>
            </w:tcBorders>
            <w:vAlign w:val="center"/>
          </w:tcPr>
          <w:p w14:paraId="0A4E16D5"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70CEB2A8"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44A8C999"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1A4AC215"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52260A7B"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41046EC1" w14:textId="18DC2FE4" w:rsidR="004C0543" w:rsidRPr="00F87988" w:rsidRDefault="004C0543" w:rsidP="00C31243">
            <w:pPr>
              <w:jc w:val="center"/>
              <w:rPr>
                <w:sz w:val="16"/>
                <w:szCs w:val="16"/>
              </w:rPr>
            </w:pPr>
            <w:r w:rsidRPr="00A51151">
              <w:rPr>
                <w:sz w:val="16"/>
                <w:szCs w:val="16"/>
              </w:rPr>
              <w:t>5</w:t>
            </w:r>
          </w:p>
        </w:tc>
      </w:tr>
      <w:tr w:rsidR="004C0543" w:rsidRPr="00F87988" w14:paraId="7137A23F"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0F385DBB" w14:textId="77777777" w:rsidR="004C0543" w:rsidRPr="00F87988" w:rsidRDefault="004C0543" w:rsidP="00C31243">
            <w:pPr>
              <w:rPr>
                <w:sz w:val="16"/>
                <w:szCs w:val="16"/>
              </w:rPr>
            </w:pPr>
            <w:r w:rsidRPr="00F87988">
              <w:rPr>
                <w:sz w:val="16"/>
                <w:szCs w:val="16"/>
              </w:rPr>
              <w:t>(210) Advanced Word Processing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00708DF4"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790273E6"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6FAB6823"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6E25297A" w14:textId="518ED5C3"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22B51A7E"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18C62047"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03D108BB"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0548A59C" w14:textId="77777777" w:rsidR="004C0543" w:rsidRPr="00F87988" w:rsidDel="007D1400" w:rsidRDefault="004C0543" w:rsidP="00C31243">
            <w:pPr>
              <w:jc w:val="center"/>
              <w:rPr>
                <w:sz w:val="16"/>
                <w:szCs w:val="16"/>
              </w:rPr>
            </w:pPr>
            <w:r w:rsidRPr="00A51151">
              <w:rPr>
                <w:sz w:val="16"/>
                <w:szCs w:val="16"/>
              </w:rPr>
              <w:t>90</w:t>
            </w:r>
          </w:p>
        </w:tc>
        <w:tc>
          <w:tcPr>
            <w:tcW w:w="346" w:type="dxa"/>
            <w:tcBorders>
              <w:top w:val="single" w:sz="6" w:space="0" w:color="000000"/>
              <w:left w:val="single" w:sz="6" w:space="0" w:color="000000"/>
              <w:bottom w:val="single" w:sz="6" w:space="0" w:color="000000"/>
              <w:right w:val="single" w:sz="6" w:space="0" w:color="000000"/>
            </w:tcBorders>
            <w:vAlign w:val="center"/>
          </w:tcPr>
          <w:p w14:paraId="4F060393"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34C3F732"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EEF601"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56607115" w14:textId="77777777" w:rsidR="004C0543" w:rsidRPr="00F87988" w:rsidRDefault="004C0543" w:rsidP="00C31243">
            <w:pPr>
              <w:jc w:val="center"/>
              <w:rPr>
                <w:sz w:val="16"/>
                <w:szCs w:val="16"/>
              </w:rPr>
            </w:pPr>
            <w:r w:rsidRPr="00A51151">
              <w:rPr>
                <w:sz w:val="16"/>
                <w:szCs w:val="16"/>
              </w:rPr>
              <w:t>Y</w:t>
            </w:r>
          </w:p>
        </w:tc>
        <w:tc>
          <w:tcPr>
            <w:tcW w:w="511" w:type="dxa"/>
            <w:tcBorders>
              <w:top w:val="single" w:sz="6" w:space="0" w:color="000000"/>
              <w:left w:val="single" w:sz="6" w:space="0" w:color="000000"/>
              <w:bottom w:val="single" w:sz="6" w:space="0" w:color="000000"/>
              <w:right w:val="single" w:sz="6" w:space="0" w:color="000000"/>
            </w:tcBorders>
            <w:vAlign w:val="center"/>
          </w:tcPr>
          <w:p w14:paraId="4CDF21F9"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27272427"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23A2A5B7"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31BC2424"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493F5D5C"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19C33792" w14:textId="74E32640" w:rsidR="004C0543" w:rsidRPr="00F87988" w:rsidRDefault="004C0543" w:rsidP="00C31243">
            <w:pPr>
              <w:jc w:val="center"/>
              <w:rPr>
                <w:sz w:val="16"/>
                <w:szCs w:val="16"/>
              </w:rPr>
            </w:pPr>
            <w:r w:rsidRPr="00A51151">
              <w:rPr>
                <w:sz w:val="16"/>
                <w:szCs w:val="16"/>
              </w:rPr>
              <w:t>5</w:t>
            </w:r>
          </w:p>
        </w:tc>
      </w:tr>
      <w:tr w:rsidR="004C0543" w:rsidRPr="00F87988" w14:paraId="27AF1E30"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7E582C4A" w14:textId="77777777" w:rsidR="004C0543" w:rsidRPr="00F87988" w:rsidRDefault="004C0543" w:rsidP="00C31243">
            <w:pPr>
              <w:rPr>
                <w:sz w:val="16"/>
                <w:szCs w:val="16"/>
              </w:rPr>
            </w:pPr>
            <w:r w:rsidRPr="00F87988">
              <w:rPr>
                <w:sz w:val="16"/>
                <w:szCs w:val="16"/>
              </w:rPr>
              <w:t>(215) Integrated Office Applications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17A8182F"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26B47BF2"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66D73313"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7503C795" w14:textId="7B682EC5"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2D0C82B6"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53FF4307"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02BB4541"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655C7CB1" w14:textId="77777777" w:rsidR="004C0543" w:rsidRPr="00F87988" w:rsidDel="007D1400" w:rsidRDefault="004C0543" w:rsidP="00C31243">
            <w:pPr>
              <w:jc w:val="center"/>
              <w:rPr>
                <w:sz w:val="16"/>
                <w:szCs w:val="16"/>
              </w:rPr>
            </w:pPr>
            <w:r w:rsidRPr="00A51151">
              <w:rPr>
                <w:sz w:val="16"/>
                <w:szCs w:val="16"/>
              </w:rPr>
              <w:t>90</w:t>
            </w:r>
          </w:p>
        </w:tc>
        <w:tc>
          <w:tcPr>
            <w:tcW w:w="346" w:type="dxa"/>
            <w:tcBorders>
              <w:top w:val="single" w:sz="6" w:space="0" w:color="000000"/>
              <w:left w:val="single" w:sz="6" w:space="0" w:color="000000"/>
              <w:bottom w:val="single" w:sz="6" w:space="0" w:color="000000"/>
              <w:right w:val="single" w:sz="6" w:space="0" w:color="000000"/>
            </w:tcBorders>
            <w:vAlign w:val="center"/>
          </w:tcPr>
          <w:p w14:paraId="28288758"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35DCFACF"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8EA7BE"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70C62E57" w14:textId="77777777" w:rsidR="004C0543" w:rsidRPr="00F87988" w:rsidRDefault="004C0543" w:rsidP="00C31243">
            <w:pPr>
              <w:jc w:val="center"/>
              <w:rPr>
                <w:sz w:val="16"/>
                <w:szCs w:val="16"/>
              </w:rPr>
            </w:pPr>
            <w:r w:rsidRPr="00A51151">
              <w:rPr>
                <w:sz w:val="16"/>
                <w:szCs w:val="16"/>
              </w:rPr>
              <w:t>Y</w:t>
            </w:r>
          </w:p>
        </w:tc>
        <w:tc>
          <w:tcPr>
            <w:tcW w:w="511" w:type="dxa"/>
            <w:tcBorders>
              <w:top w:val="single" w:sz="6" w:space="0" w:color="000000"/>
              <w:left w:val="single" w:sz="6" w:space="0" w:color="000000"/>
              <w:bottom w:val="single" w:sz="6" w:space="0" w:color="000000"/>
              <w:right w:val="single" w:sz="6" w:space="0" w:color="000000"/>
            </w:tcBorders>
            <w:vAlign w:val="center"/>
          </w:tcPr>
          <w:p w14:paraId="7DECA56E"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7A936777"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03F53FD6"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729EB51A"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6ED942C0"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4D96A7C5" w14:textId="645D6ADB" w:rsidR="004C0543" w:rsidRPr="00F87988" w:rsidRDefault="004C0543" w:rsidP="00C31243">
            <w:pPr>
              <w:jc w:val="center"/>
              <w:rPr>
                <w:sz w:val="16"/>
                <w:szCs w:val="16"/>
              </w:rPr>
            </w:pPr>
            <w:r w:rsidRPr="00A51151">
              <w:rPr>
                <w:sz w:val="16"/>
                <w:szCs w:val="16"/>
              </w:rPr>
              <w:t>5</w:t>
            </w:r>
          </w:p>
        </w:tc>
      </w:tr>
      <w:tr w:rsidR="004C0543" w:rsidRPr="00F87988" w14:paraId="1D578828"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0425E751" w14:textId="77777777" w:rsidR="004C0543" w:rsidRPr="00F87988" w:rsidRDefault="004C0543" w:rsidP="00C31243">
            <w:pPr>
              <w:rPr>
                <w:sz w:val="16"/>
                <w:szCs w:val="16"/>
              </w:rPr>
            </w:pPr>
            <w:r w:rsidRPr="00F87988">
              <w:rPr>
                <w:sz w:val="16"/>
                <w:szCs w:val="16"/>
              </w:rPr>
              <w:t>(220) Basic Office Systems &amp; Procedures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3D27B3AA"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3724652A"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04A31702"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0A49BF06" w14:textId="6E2460D1"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4A31F696"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79CDB52D"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63AC73A2"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69DD0A75" w14:textId="77777777" w:rsidR="004C0543" w:rsidRPr="00F87988" w:rsidDel="007D1400" w:rsidRDefault="004C0543" w:rsidP="00C31243">
            <w:pPr>
              <w:jc w:val="center"/>
              <w:rPr>
                <w:sz w:val="16"/>
                <w:szCs w:val="16"/>
              </w:rPr>
            </w:pPr>
            <w:r w:rsidRPr="00A51151">
              <w:rPr>
                <w:sz w:val="16"/>
                <w:szCs w:val="16"/>
              </w:rPr>
              <w:t>90</w:t>
            </w:r>
          </w:p>
        </w:tc>
        <w:tc>
          <w:tcPr>
            <w:tcW w:w="346" w:type="dxa"/>
            <w:tcBorders>
              <w:top w:val="single" w:sz="6" w:space="0" w:color="000000"/>
              <w:left w:val="single" w:sz="6" w:space="0" w:color="000000"/>
              <w:bottom w:val="single" w:sz="6" w:space="0" w:color="000000"/>
              <w:right w:val="single" w:sz="6" w:space="0" w:color="000000"/>
            </w:tcBorders>
            <w:vAlign w:val="center"/>
          </w:tcPr>
          <w:p w14:paraId="5FE706F7"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3D03111D"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B46824" w14:textId="77777777" w:rsidR="004C0543" w:rsidRPr="00F87988" w:rsidRDefault="004C0543" w:rsidP="00C31243">
            <w:pPr>
              <w:jc w:val="center"/>
              <w:rPr>
                <w:sz w:val="16"/>
                <w:szCs w:val="16"/>
              </w:rPr>
            </w:pPr>
            <w:r w:rsidRPr="00A51151">
              <w:rPr>
                <w:sz w:val="16"/>
                <w:szCs w:val="16"/>
              </w:rPr>
              <w:t>N</w:t>
            </w:r>
          </w:p>
        </w:tc>
        <w:tc>
          <w:tcPr>
            <w:tcW w:w="268" w:type="dxa"/>
            <w:tcBorders>
              <w:top w:val="single" w:sz="6" w:space="0" w:color="000000"/>
              <w:left w:val="single" w:sz="6" w:space="0" w:color="000000"/>
              <w:bottom w:val="single" w:sz="6" w:space="0" w:color="000000"/>
              <w:right w:val="single" w:sz="6" w:space="0" w:color="000000"/>
            </w:tcBorders>
            <w:vAlign w:val="center"/>
          </w:tcPr>
          <w:p w14:paraId="590C086A" w14:textId="77777777" w:rsidR="004C0543" w:rsidRPr="00F87988" w:rsidRDefault="004C0543" w:rsidP="00C31243">
            <w:pPr>
              <w:jc w:val="center"/>
              <w:rPr>
                <w:sz w:val="16"/>
                <w:szCs w:val="16"/>
              </w:rPr>
            </w:pPr>
            <w:r w:rsidRPr="00A51151">
              <w:rPr>
                <w:sz w:val="16"/>
                <w:szCs w:val="16"/>
              </w:rPr>
              <w:t>Y</w:t>
            </w:r>
          </w:p>
        </w:tc>
        <w:tc>
          <w:tcPr>
            <w:tcW w:w="511" w:type="dxa"/>
            <w:tcBorders>
              <w:top w:val="single" w:sz="6" w:space="0" w:color="000000"/>
              <w:left w:val="single" w:sz="6" w:space="0" w:color="000000"/>
              <w:bottom w:val="single" w:sz="6" w:space="0" w:color="000000"/>
              <w:right w:val="single" w:sz="6" w:space="0" w:color="000000"/>
            </w:tcBorders>
            <w:vAlign w:val="center"/>
          </w:tcPr>
          <w:p w14:paraId="3DABB475"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7F36C032"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72783A3E"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095F54F0"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3FFC9707"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294A2AC5" w14:textId="0AECF841" w:rsidR="004C0543" w:rsidRPr="00F87988" w:rsidRDefault="004C0543" w:rsidP="00C31243">
            <w:pPr>
              <w:jc w:val="center"/>
              <w:rPr>
                <w:sz w:val="16"/>
                <w:szCs w:val="16"/>
              </w:rPr>
            </w:pPr>
            <w:r w:rsidRPr="00A51151">
              <w:rPr>
                <w:sz w:val="16"/>
                <w:szCs w:val="16"/>
              </w:rPr>
              <w:t>5</w:t>
            </w:r>
          </w:p>
        </w:tc>
      </w:tr>
      <w:tr w:rsidR="004C0543" w:rsidRPr="00F87988" w14:paraId="60892740"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420F3009" w14:textId="77777777" w:rsidR="004C0543" w:rsidRPr="00F87988" w:rsidRDefault="004C0543" w:rsidP="00C31243">
            <w:pPr>
              <w:rPr>
                <w:sz w:val="16"/>
                <w:szCs w:val="16"/>
              </w:rPr>
            </w:pPr>
            <w:r w:rsidRPr="00F87988">
              <w:rPr>
                <w:sz w:val="16"/>
                <w:szCs w:val="16"/>
              </w:rPr>
              <w:t>(225) Advanced Office Systems &amp; Procedures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5BB2AA60"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703F0E4C"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23374745"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3E146941" w14:textId="0E16FEBD"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3016AEF7"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71431717"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35D9B3A2"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7BCD2570" w14:textId="77777777" w:rsidR="004C0543" w:rsidRPr="00F87988" w:rsidDel="007D1400" w:rsidRDefault="004C0543" w:rsidP="00C31243">
            <w:pPr>
              <w:jc w:val="center"/>
              <w:rPr>
                <w:sz w:val="16"/>
                <w:szCs w:val="16"/>
              </w:rPr>
            </w:pPr>
            <w:r w:rsidRPr="00A51151">
              <w:rPr>
                <w:sz w:val="16"/>
                <w:szCs w:val="16"/>
              </w:rPr>
              <w:t>90</w:t>
            </w:r>
          </w:p>
        </w:tc>
        <w:tc>
          <w:tcPr>
            <w:tcW w:w="346" w:type="dxa"/>
            <w:tcBorders>
              <w:top w:val="single" w:sz="6" w:space="0" w:color="000000"/>
              <w:left w:val="single" w:sz="6" w:space="0" w:color="000000"/>
              <w:bottom w:val="single" w:sz="6" w:space="0" w:color="000000"/>
              <w:right w:val="single" w:sz="6" w:space="0" w:color="000000"/>
            </w:tcBorders>
            <w:vAlign w:val="center"/>
          </w:tcPr>
          <w:p w14:paraId="082246DB"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2604FB21"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22E3FA"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5D90B021" w14:textId="77777777" w:rsidR="004C0543" w:rsidRPr="00F87988" w:rsidRDefault="004C0543" w:rsidP="00C31243">
            <w:pPr>
              <w:jc w:val="center"/>
              <w:rPr>
                <w:sz w:val="16"/>
                <w:szCs w:val="16"/>
              </w:rPr>
            </w:pPr>
            <w:r w:rsidRPr="00A51151">
              <w:rPr>
                <w:sz w:val="16"/>
                <w:szCs w:val="16"/>
              </w:rPr>
              <w:t>Y</w:t>
            </w:r>
          </w:p>
        </w:tc>
        <w:tc>
          <w:tcPr>
            <w:tcW w:w="511" w:type="dxa"/>
            <w:tcBorders>
              <w:top w:val="single" w:sz="6" w:space="0" w:color="000000"/>
              <w:left w:val="single" w:sz="6" w:space="0" w:color="000000"/>
              <w:bottom w:val="single" w:sz="6" w:space="0" w:color="000000"/>
              <w:right w:val="single" w:sz="6" w:space="0" w:color="000000"/>
            </w:tcBorders>
            <w:vAlign w:val="center"/>
          </w:tcPr>
          <w:p w14:paraId="12C1D8AE"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31A233E6"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36ADCA3C"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443424CE"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1FE4F61C"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1F74D7D7" w14:textId="589D26C3" w:rsidR="004C0543" w:rsidRPr="00F87988" w:rsidRDefault="004C0543" w:rsidP="00C31243">
            <w:pPr>
              <w:jc w:val="center"/>
              <w:rPr>
                <w:sz w:val="16"/>
                <w:szCs w:val="16"/>
              </w:rPr>
            </w:pPr>
            <w:r w:rsidRPr="00A51151">
              <w:rPr>
                <w:sz w:val="16"/>
                <w:szCs w:val="16"/>
              </w:rPr>
              <w:t>5</w:t>
            </w:r>
          </w:p>
        </w:tc>
      </w:tr>
      <w:tr w:rsidR="004C0543" w:rsidRPr="00F87988" w14:paraId="21E92765"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08B39B6B" w14:textId="77777777" w:rsidR="004C0543" w:rsidRPr="00F87988" w:rsidRDefault="004C0543" w:rsidP="00C31243">
            <w:pPr>
              <w:rPr>
                <w:sz w:val="16"/>
                <w:szCs w:val="16"/>
              </w:rPr>
            </w:pPr>
            <w:r w:rsidRPr="00F87988">
              <w:rPr>
                <w:sz w:val="16"/>
                <w:szCs w:val="16"/>
              </w:rPr>
              <w:t>(230) Fundamental Spreadsheet Applications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6D5E1130"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4CC65CEA"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4F24DD49"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70E76E39" w14:textId="4835B31B"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797C6C27"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354E004A"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0C6DF4EC"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7159B3A2" w14:textId="77777777" w:rsidR="004C0543" w:rsidRPr="00F87988" w:rsidDel="007D1400" w:rsidRDefault="004C0543" w:rsidP="00C31243">
            <w:pPr>
              <w:jc w:val="center"/>
              <w:rPr>
                <w:sz w:val="16"/>
                <w:szCs w:val="16"/>
              </w:rPr>
            </w:pPr>
            <w:r w:rsidRPr="00A51151">
              <w:rPr>
                <w:sz w:val="16"/>
                <w:szCs w:val="16"/>
              </w:rPr>
              <w:t>90</w:t>
            </w:r>
          </w:p>
        </w:tc>
        <w:tc>
          <w:tcPr>
            <w:tcW w:w="346" w:type="dxa"/>
            <w:tcBorders>
              <w:top w:val="single" w:sz="6" w:space="0" w:color="000000"/>
              <w:left w:val="single" w:sz="6" w:space="0" w:color="000000"/>
              <w:bottom w:val="single" w:sz="6" w:space="0" w:color="000000"/>
              <w:right w:val="single" w:sz="6" w:space="0" w:color="000000"/>
            </w:tcBorders>
            <w:vAlign w:val="center"/>
          </w:tcPr>
          <w:p w14:paraId="194D4D02"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459002A5"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C24145" w14:textId="77777777" w:rsidR="004C0543" w:rsidRPr="00F87988" w:rsidRDefault="004C0543" w:rsidP="00C31243">
            <w:pPr>
              <w:jc w:val="center"/>
              <w:rPr>
                <w:sz w:val="16"/>
                <w:szCs w:val="16"/>
              </w:rPr>
            </w:pPr>
            <w:r w:rsidRPr="00A51151">
              <w:rPr>
                <w:sz w:val="16"/>
                <w:szCs w:val="16"/>
              </w:rPr>
              <w:t>N</w:t>
            </w:r>
          </w:p>
        </w:tc>
        <w:tc>
          <w:tcPr>
            <w:tcW w:w="268" w:type="dxa"/>
            <w:tcBorders>
              <w:top w:val="single" w:sz="6" w:space="0" w:color="000000"/>
              <w:left w:val="single" w:sz="6" w:space="0" w:color="000000"/>
              <w:bottom w:val="single" w:sz="6" w:space="0" w:color="000000"/>
              <w:right w:val="single" w:sz="6" w:space="0" w:color="000000"/>
            </w:tcBorders>
            <w:vAlign w:val="center"/>
          </w:tcPr>
          <w:p w14:paraId="774EB8EC" w14:textId="77777777" w:rsidR="004C0543" w:rsidRPr="00F87988" w:rsidRDefault="004C0543" w:rsidP="00C31243">
            <w:pPr>
              <w:jc w:val="center"/>
              <w:rPr>
                <w:sz w:val="16"/>
                <w:szCs w:val="16"/>
              </w:rPr>
            </w:pPr>
            <w:r w:rsidRPr="00A51151">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2219332B"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3BCCAECB"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365A8819"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4A240591"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65065A49"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62F66763" w14:textId="4BD928FD" w:rsidR="004C0543" w:rsidRPr="00F87988" w:rsidRDefault="004C0543" w:rsidP="00C31243">
            <w:pPr>
              <w:jc w:val="center"/>
              <w:rPr>
                <w:sz w:val="16"/>
                <w:szCs w:val="16"/>
              </w:rPr>
            </w:pPr>
            <w:r w:rsidRPr="00A51151">
              <w:rPr>
                <w:sz w:val="16"/>
                <w:szCs w:val="16"/>
              </w:rPr>
              <w:t>5</w:t>
            </w:r>
          </w:p>
        </w:tc>
      </w:tr>
      <w:tr w:rsidR="004C0543" w:rsidRPr="00F87988" w14:paraId="066BF1EC"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08990CC9" w14:textId="77777777" w:rsidR="004C0543" w:rsidRPr="00F87988" w:rsidRDefault="004C0543" w:rsidP="00C31243">
            <w:pPr>
              <w:rPr>
                <w:sz w:val="16"/>
                <w:szCs w:val="16"/>
              </w:rPr>
            </w:pPr>
            <w:r w:rsidRPr="00F87988">
              <w:rPr>
                <w:sz w:val="16"/>
                <w:szCs w:val="16"/>
              </w:rPr>
              <w:t>(235) Advanced Spreadsheet Applications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728C2C3F"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068A53B1"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41A3D594"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03B968DF" w14:textId="6B7D5146"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7AF8F5FF"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3C022050"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389E6D76"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30DA1DE3" w14:textId="77777777" w:rsidR="004C0543" w:rsidRPr="00F87988" w:rsidDel="007D1400" w:rsidRDefault="004C0543" w:rsidP="00C31243">
            <w:pPr>
              <w:jc w:val="center"/>
              <w:rPr>
                <w:sz w:val="16"/>
                <w:szCs w:val="16"/>
              </w:rPr>
            </w:pPr>
            <w:r w:rsidRPr="00A51151">
              <w:rPr>
                <w:sz w:val="16"/>
                <w:szCs w:val="16"/>
              </w:rPr>
              <w:t>90</w:t>
            </w:r>
          </w:p>
        </w:tc>
        <w:tc>
          <w:tcPr>
            <w:tcW w:w="346" w:type="dxa"/>
            <w:tcBorders>
              <w:top w:val="single" w:sz="6" w:space="0" w:color="000000"/>
              <w:left w:val="single" w:sz="6" w:space="0" w:color="000000"/>
              <w:bottom w:val="single" w:sz="6" w:space="0" w:color="000000"/>
              <w:right w:val="single" w:sz="6" w:space="0" w:color="000000"/>
            </w:tcBorders>
            <w:vAlign w:val="center"/>
          </w:tcPr>
          <w:p w14:paraId="3AB95506"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72FF8C8F"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C051CB"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7D0EBEB8" w14:textId="77777777" w:rsidR="004C0543" w:rsidRPr="00F87988" w:rsidRDefault="004C0543" w:rsidP="00C31243">
            <w:pPr>
              <w:jc w:val="center"/>
              <w:rPr>
                <w:sz w:val="16"/>
                <w:szCs w:val="16"/>
              </w:rPr>
            </w:pPr>
            <w:r w:rsidRPr="00A51151">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39B7A137"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54B084EF"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12E8A962"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02B6BEF1"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00D59C0A"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37C7C8B7" w14:textId="298F7DB0" w:rsidR="004C0543" w:rsidRPr="00F87988" w:rsidRDefault="004C0543" w:rsidP="00C31243">
            <w:pPr>
              <w:jc w:val="center"/>
              <w:rPr>
                <w:sz w:val="16"/>
                <w:szCs w:val="16"/>
              </w:rPr>
            </w:pPr>
            <w:r w:rsidRPr="00A51151">
              <w:rPr>
                <w:sz w:val="16"/>
                <w:szCs w:val="16"/>
              </w:rPr>
              <w:t>5</w:t>
            </w:r>
          </w:p>
        </w:tc>
      </w:tr>
      <w:tr w:rsidR="004C0543" w:rsidRPr="00F87988" w14:paraId="41238271"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762CA241" w14:textId="77777777" w:rsidR="004C0543" w:rsidRPr="00F87988" w:rsidRDefault="004C0543" w:rsidP="00C31243">
            <w:pPr>
              <w:rPr>
                <w:sz w:val="16"/>
                <w:szCs w:val="16"/>
              </w:rPr>
            </w:pPr>
            <w:r w:rsidRPr="00F87988">
              <w:rPr>
                <w:sz w:val="16"/>
                <w:szCs w:val="16"/>
              </w:rPr>
              <w:t>(240) Database Applications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2959884F"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6ACEF95E"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3FDA44AC"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21416D9B" w14:textId="66FE2B91"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6616A0DB"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0D25F1B0"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03B5B7A5"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6D52EC16" w14:textId="77777777" w:rsidR="004C0543" w:rsidRPr="00F87988" w:rsidDel="007D1400" w:rsidRDefault="004C0543" w:rsidP="00C31243">
            <w:pPr>
              <w:jc w:val="center"/>
              <w:rPr>
                <w:sz w:val="16"/>
                <w:szCs w:val="16"/>
              </w:rPr>
            </w:pPr>
            <w:r w:rsidRPr="00A51151">
              <w:rPr>
                <w:sz w:val="16"/>
                <w:szCs w:val="16"/>
              </w:rPr>
              <w:t>90</w:t>
            </w:r>
          </w:p>
        </w:tc>
        <w:tc>
          <w:tcPr>
            <w:tcW w:w="346" w:type="dxa"/>
            <w:tcBorders>
              <w:top w:val="single" w:sz="6" w:space="0" w:color="000000"/>
              <w:left w:val="single" w:sz="6" w:space="0" w:color="000000"/>
              <w:bottom w:val="single" w:sz="6" w:space="0" w:color="000000"/>
              <w:right w:val="single" w:sz="6" w:space="0" w:color="000000"/>
            </w:tcBorders>
            <w:vAlign w:val="center"/>
          </w:tcPr>
          <w:p w14:paraId="2137FC35"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7BD34C9A"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2E977E"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3A76BE2D" w14:textId="77777777" w:rsidR="004C0543" w:rsidRPr="00F87988" w:rsidRDefault="004C0543" w:rsidP="00C31243">
            <w:pPr>
              <w:jc w:val="center"/>
              <w:rPr>
                <w:sz w:val="16"/>
                <w:szCs w:val="16"/>
              </w:rPr>
            </w:pPr>
            <w:r w:rsidRPr="00A51151">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786A927F"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2B82FD49"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5B3BA9C4"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1AECB2A6"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54C9C910"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058E5A1B" w14:textId="16B5BABE" w:rsidR="004C0543" w:rsidRPr="00F87988" w:rsidRDefault="004C0543" w:rsidP="00C31243">
            <w:pPr>
              <w:jc w:val="center"/>
              <w:rPr>
                <w:sz w:val="16"/>
                <w:szCs w:val="16"/>
              </w:rPr>
            </w:pPr>
            <w:r w:rsidRPr="00A51151">
              <w:rPr>
                <w:sz w:val="16"/>
                <w:szCs w:val="16"/>
              </w:rPr>
              <w:t>5</w:t>
            </w:r>
          </w:p>
        </w:tc>
      </w:tr>
      <w:tr w:rsidR="004C0543" w:rsidRPr="00F87988" w14:paraId="0036A603"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0A501194" w14:textId="77777777" w:rsidR="004C0543" w:rsidRPr="00F87988" w:rsidRDefault="004C0543" w:rsidP="00C31243">
            <w:pPr>
              <w:rPr>
                <w:sz w:val="16"/>
                <w:szCs w:val="16"/>
              </w:rPr>
            </w:pPr>
            <w:r w:rsidRPr="00F87988">
              <w:rPr>
                <w:sz w:val="16"/>
                <w:szCs w:val="16"/>
              </w:rPr>
              <w:t>(245) Legal Office Procedures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3CBF1D27"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0ACE3877"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0C9320F8" w14:textId="77777777" w:rsidR="004C0543" w:rsidRPr="00A51151"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2458D1CC" w14:textId="26BF1B9D" w:rsidR="004C0543" w:rsidRPr="00F87988" w:rsidRDefault="004C0543" w:rsidP="00C31243">
            <w:pPr>
              <w:jc w:val="center"/>
              <w:rPr>
                <w:sz w:val="16"/>
                <w:szCs w:val="16"/>
              </w:rPr>
            </w:pPr>
            <w:r w:rsidRPr="00A51151">
              <w:rPr>
                <w:sz w:val="16"/>
                <w:szCs w:val="16"/>
              </w:rPr>
              <w:t>Y/30</w:t>
            </w:r>
          </w:p>
        </w:tc>
        <w:tc>
          <w:tcPr>
            <w:tcW w:w="261" w:type="dxa"/>
            <w:tcBorders>
              <w:top w:val="single" w:sz="6" w:space="0" w:color="000000"/>
              <w:left w:val="single" w:sz="6" w:space="0" w:color="000000"/>
              <w:bottom w:val="single" w:sz="6" w:space="0" w:color="000000"/>
              <w:right w:val="single" w:sz="6" w:space="0" w:color="000000"/>
            </w:tcBorders>
            <w:vAlign w:val="center"/>
          </w:tcPr>
          <w:p w14:paraId="7E754B28"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74D14BBE" w14:textId="77777777" w:rsidR="004C0543" w:rsidRPr="00F87988" w:rsidDel="007D1400" w:rsidRDefault="004C0543" w:rsidP="00C31243">
            <w:pPr>
              <w:jc w:val="center"/>
              <w:rPr>
                <w:sz w:val="16"/>
                <w:szCs w:val="16"/>
              </w:rPr>
            </w:pPr>
            <w:r w:rsidRPr="00A51151">
              <w:rPr>
                <w:sz w:val="16"/>
                <w:szCs w:val="16"/>
              </w:rPr>
              <w:t>20</w:t>
            </w:r>
          </w:p>
        </w:tc>
        <w:tc>
          <w:tcPr>
            <w:tcW w:w="518" w:type="dxa"/>
            <w:tcBorders>
              <w:top w:val="single" w:sz="6" w:space="0" w:color="000000"/>
              <w:left w:val="single" w:sz="6" w:space="0" w:color="000000"/>
              <w:bottom w:val="single" w:sz="6" w:space="0" w:color="000000"/>
              <w:right w:val="single" w:sz="6" w:space="0" w:color="000000"/>
            </w:tcBorders>
            <w:vAlign w:val="center"/>
          </w:tcPr>
          <w:p w14:paraId="1C53AEF0"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516AEADA" w14:textId="77777777" w:rsidR="004C0543" w:rsidRPr="00F87988" w:rsidDel="007D1400" w:rsidRDefault="004C0543" w:rsidP="00C31243">
            <w:pPr>
              <w:jc w:val="center"/>
              <w:rPr>
                <w:sz w:val="16"/>
                <w:szCs w:val="16"/>
              </w:rPr>
            </w:pPr>
            <w:r w:rsidRPr="00A51151">
              <w:rPr>
                <w:sz w:val="16"/>
                <w:szCs w:val="16"/>
              </w:rPr>
              <w:t>60</w:t>
            </w:r>
          </w:p>
        </w:tc>
        <w:tc>
          <w:tcPr>
            <w:tcW w:w="346" w:type="dxa"/>
            <w:tcBorders>
              <w:top w:val="single" w:sz="6" w:space="0" w:color="000000"/>
              <w:left w:val="single" w:sz="6" w:space="0" w:color="000000"/>
              <w:bottom w:val="single" w:sz="6" w:space="0" w:color="000000"/>
              <w:right w:val="single" w:sz="6" w:space="0" w:color="000000"/>
            </w:tcBorders>
            <w:vAlign w:val="center"/>
          </w:tcPr>
          <w:p w14:paraId="0DC099D8"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30DAB57B"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710A7F"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78AC89AB" w14:textId="77777777" w:rsidR="004C0543" w:rsidRPr="00F87988" w:rsidRDefault="004C0543" w:rsidP="00C31243">
            <w:pPr>
              <w:jc w:val="center"/>
              <w:rPr>
                <w:sz w:val="16"/>
                <w:szCs w:val="16"/>
              </w:rPr>
            </w:pPr>
            <w:r w:rsidRPr="00A51151">
              <w:rPr>
                <w:sz w:val="16"/>
                <w:szCs w:val="16"/>
              </w:rPr>
              <w:t>Y</w:t>
            </w:r>
          </w:p>
        </w:tc>
        <w:tc>
          <w:tcPr>
            <w:tcW w:w="511" w:type="dxa"/>
            <w:tcBorders>
              <w:top w:val="single" w:sz="6" w:space="0" w:color="000000"/>
              <w:left w:val="single" w:sz="6" w:space="0" w:color="000000"/>
              <w:bottom w:val="single" w:sz="6" w:space="0" w:color="000000"/>
              <w:right w:val="single" w:sz="6" w:space="0" w:color="000000"/>
            </w:tcBorders>
            <w:vAlign w:val="center"/>
          </w:tcPr>
          <w:p w14:paraId="0E2A55AB"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09252E02"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7262AEA2"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4ED267A0"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3B44F43A"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78DE38D1" w14:textId="6F7A20B0" w:rsidR="004C0543" w:rsidRPr="00F87988" w:rsidRDefault="004C0543" w:rsidP="00C31243">
            <w:pPr>
              <w:jc w:val="center"/>
              <w:rPr>
                <w:sz w:val="16"/>
                <w:szCs w:val="16"/>
              </w:rPr>
            </w:pPr>
            <w:r w:rsidRPr="00A51151">
              <w:rPr>
                <w:sz w:val="16"/>
                <w:szCs w:val="16"/>
              </w:rPr>
              <w:t>5</w:t>
            </w:r>
          </w:p>
        </w:tc>
      </w:tr>
      <w:tr w:rsidR="004C0543" w:rsidRPr="00F87988" w14:paraId="7986AF6F"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4B8B6CC6" w14:textId="77777777" w:rsidR="004C0543" w:rsidRPr="00F87988" w:rsidRDefault="004C0543" w:rsidP="00C31243">
            <w:pPr>
              <w:rPr>
                <w:sz w:val="16"/>
                <w:szCs w:val="16"/>
              </w:rPr>
            </w:pPr>
            <w:r w:rsidRPr="00F87988">
              <w:rPr>
                <w:sz w:val="16"/>
                <w:szCs w:val="16"/>
              </w:rPr>
              <w:t>(255) Administrative Support Team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3ED8BDCD"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1BF6297B" w14:textId="77777777" w:rsidR="004C0543" w:rsidRPr="00F87988" w:rsidRDefault="004C0543" w:rsidP="00C31243">
            <w:pPr>
              <w:jc w:val="center"/>
              <w:rPr>
                <w:sz w:val="16"/>
                <w:szCs w:val="16"/>
              </w:rPr>
            </w:pPr>
            <w:r w:rsidRPr="00A51151">
              <w:rPr>
                <w:sz w:val="16"/>
                <w:szCs w:val="16"/>
              </w:rPr>
              <w:t>1</w:t>
            </w:r>
          </w:p>
        </w:tc>
        <w:tc>
          <w:tcPr>
            <w:tcW w:w="560" w:type="dxa"/>
            <w:tcBorders>
              <w:top w:val="single" w:sz="6" w:space="0" w:color="000000"/>
              <w:left w:val="single" w:sz="6" w:space="0" w:color="000000"/>
              <w:bottom w:val="single" w:sz="6" w:space="0" w:color="000000"/>
              <w:right w:val="single" w:sz="6" w:space="0" w:color="000000"/>
            </w:tcBorders>
            <w:vAlign w:val="center"/>
          </w:tcPr>
          <w:p w14:paraId="61BA1A24" w14:textId="1A0544BF" w:rsidR="004C0543" w:rsidRPr="00F87988" w:rsidRDefault="006A22D1" w:rsidP="009D3378">
            <w:pPr>
              <w:jc w:val="center"/>
              <w:rPr>
                <w:sz w:val="16"/>
                <w:szCs w:val="16"/>
              </w:rPr>
            </w:pPr>
            <w:r>
              <w:rPr>
                <w:sz w:val="16"/>
                <w:szCs w:val="16"/>
              </w:rPr>
              <w:t>2-4</w:t>
            </w:r>
          </w:p>
        </w:tc>
        <w:tc>
          <w:tcPr>
            <w:tcW w:w="640" w:type="dxa"/>
            <w:tcBorders>
              <w:top w:val="single" w:sz="6" w:space="0" w:color="000000"/>
              <w:left w:val="single" w:sz="6" w:space="0" w:color="000000"/>
              <w:bottom w:val="single" w:sz="6" w:space="0" w:color="000000"/>
              <w:right w:val="single" w:sz="6" w:space="0" w:color="000000"/>
            </w:tcBorders>
            <w:vAlign w:val="center"/>
          </w:tcPr>
          <w:p w14:paraId="4DA21C83" w14:textId="77C1D29F" w:rsidR="004C0543" w:rsidRPr="00F87988" w:rsidRDefault="004C0543" w:rsidP="00C31243">
            <w:pPr>
              <w:jc w:val="center"/>
              <w:rPr>
                <w:sz w:val="16"/>
                <w:szCs w:val="16"/>
              </w:rPr>
            </w:pPr>
            <w:r w:rsidRPr="00F87988">
              <w:rPr>
                <w:sz w:val="16"/>
                <w:szCs w:val="16"/>
              </w:rPr>
              <w:t>N</w:t>
            </w:r>
          </w:p>
        </w:tc>
        <w:tc>
          <w:tcPr>
            <w:tcW w:w="261" w:type="dxa"/>
            <w:tcBorders>
              <w:top w:val="single" w:sz="6" w:space="0" w:color="000000"/>
              <w:left w:val="single" w:sz="6" w:space="0" w:color="000000"/>
              <w:bottom w:val="single" w:sz="6" w:space="0" w:color="000000"/>
              <w:right w:val="single" w:sz="6" w:space="0" w:color="000000"/>
            </w:tcBorders>
            <w:vAlign w:val="center"/>
          </w:tcPr>
          <w:p w14:paraId="5F2CBCB5"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525053E7" w14:textId="77777777" w:rsidR="004C0543" w:rsidRPr="00F87988" w:rsidDel="007D1400" w:rsidRDefault="004C0543" w:rsidP="00C31243">
            <w:pPr>
              <w:jc w:val="center"/>
              <w:rPr>
                <w:sz w:val="16"/>
                <w:szCs w:val="16"/>
              </w:rPr>
            </w:pPr>
          </w:p>
        </w:tc>
        <w:tc>
          <w:tcPr>
            <w:tcW w:w="518" w:type="dxa"/>
            <w:tcBorders>
              <w:top w:val="single" w:sz="6" w:space="0" w:color="000000"/>
              <w:left w:val="single" w:sz="6" w:space="0" w:color="000000"/>
              <w:bottom w:val="single" w:sz="6" w:space="0" w:color="000000"/>
              <w:right w:val="single" w:sz="6" w:space="0" w:color="000000"/>
            </w:tcBorders>
            <w:vAlign w:val="center"/>
          </w:tcPr>
          <w:p w14:paraId="6EAFB130" w14:textId="77777777" w:rsidR="004C0543" w:rsidRPr="00F87988" w:rsidDel="007D1400" w:rsidRDefault="004C0543" w:rsidP="00C31243">
            <w:pPr>
              <w:jc w:val="center"/>
              <w:rPr>
                <w:sz w:val="16"/>
                <w:szCs w:val="16"/>
              </w:rPr>
            </w:pPr>
            <w:r w:rsidRPr="00A51151">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652D6A55" w14:textId="77777777" w:rsidR="004C0543" w:rsidRPr="00F87988" w:rsidDel="007D1400" w:rsidRDefault="004C0543" w:rsidP="00C31243">
            <w:pPr>
              <w:jc w:val="center"/>
              <w:rPr>
                <w:sz w:val="16"/>
                <w:szCs w:val="16"/>
              </w:rPr>
            </w:pPr>
            <w:r w:rsidRPr="00F87988">
              <w:rPr>
                <w:sz w:val="16"/>
                <w:szCs w:val="16"/>
              </w:rPr>
              <w:t>90</w:t>
            </w:r>
          </w:p>
        </w:tc>
        <w:tc>
          <w:tcPr>
            <w:tcW w:w="346" w:type="dxa"/>
            <w:tcBorders>
              <w:top w:val="single" w:sz="6" w:space="0" w:color="000000"/>
              <w:left w:val="single" w:sz="6" w:space="0" w:color="000000"/>
              <w:bottom w:val="single" w:sz="6" w:space="0" w:color="000000"/>
              <w:right w:val="single" w:sz="6" w:space="0" w:color="000000"/>
            </w:tcBorders>
            <w:vAlign w:val="center"/>
          </w:tcPr>
          <w:p w14:paraId="1A552E4D"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50DDF745"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63EDDA"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0AA8B198" w14:textId="77777777" w:rsidR="004C0543" w:rsidRPr="00F87988" w:rsidRDefault="004C0543" w:rsidP="00C31243">
            <w:pPr>
              <w:jc w:val="center"/>
              <w:rPr>
                <w:sz w:val="16"/>
                <w:szCs w:val="16"/>
              </w:rPr>
            </w:pPr>
            <w:r w:rsidRPr="00A51151">
              <w:rPr>
                <w:sz w:val="16"/>
                <w:szCs w:val="16"/>
              </w:rPr>
              <w:t>Y</w:t>
            </w:r>
          </w:p>
        </w:tc>
        <w:tc>
          <w:tcPr>
            <w:tcW w:w="511" w:type="dxa"/>
            <w:tcBorders>
              <w:top w:val="single" w:sz="6" w:space="0" w:color="000000"/>
              <w:left w:val="single" w:sz="6" w:space="0" w:color="000000"/>
              <w:bottom w:val="single" w:sz="6" w:space="0" w:color="000000"/>
              <w:right w:val="single" w:sz="6" w:space="0" w:color="000000"/>
            </w:tcBorders>
            <w:vAlign w:val="center"/>
          </w:tcPr>
          <w:p w14:paraId="04B1CF31"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34663C68" w14:textId="77777777" w:rsidR="004C0543" w:rsidRPr="00F87988" w:rsidRDefault="004C0543" w:rsidP="00C31243">
            <w:pPr>
              <w:jc w:val="center"/>
              <w:rPr>
                <w:sz w:val="16"/>
                <w:szCs w:val="16"/>
              </w:rPr>
            </w:pPr>
            <w:r w:rsidRPr="00F87988">
              <w:rPr>
                <w:sz w:val="16"/>
                <w:szCs w:val="16"/>
              </w:rPr>
              <w:t>Y</w:t>
            </w:r>
          </w:p>
        </w:tc>
        <w:tc>
          <w:tcPr>
            <w:tcW w:w="346" w:type="dxa"/>
            <w:tcBorders>
              <w:top w:val="single" w:sz="6" w:space="0" w:color="000000"/>
              <w:left w:val="single" w:sz="6" w:space="0" w:color="000000"/>
              <w:bottom w:val="single" w:sz="6" w:space="0" w:color="000000"/>
              <w:right w:val="single" w:sz="6" w:space="0" w:color="000000"/>
            </w:tcBorders>
            <w:vAlign w:val="center"/>
          </w:tcPr>
          <w:p w14:paraId="51281EB2"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0B2E865B"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1F52246C"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12E515EC" w14:textId="27E88C11" w:rsidR="004C0543" w:rsidRPr="00F87988" w:rsidRDefault="004C0543" w:rsidP="00C31243">
            <w:pPr>
              <w:jc w:val="center"/>
              <w:rPr>
                <w:sz w:val="16"/>
                <w:szCs w:val="16"/>
              </w:rPr>
            </w:pPr>
            <w:r w:rsidRPr="00A51151">
              <w:rPr>
                <w:sz w:val="16"/>
                <w:szCs w:val="16"/>
              </w:rPr>
              <w:t>2</w:t>
            </w:r>
          </w:p>
        </w:tc>
      </w:tr>
      <w:tr w:rsidR="004C0543" w:rsidRPr="00F87988" w14:paraId="36ADCE86"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3F053813" w14:textId="77777777" w:rsidR="004C0543" w:rsidRPr="00F87988" w:rsidRDefault="004C0543" w:rsidP="00C31243">
            <w:pPr>
              <w:rPr>
                <w:sz w:val="16"/>
                <w:szCs w:val="16"/>
              </w:rPr>
            </w:pPr>
            <w:r w:rsidRPr="00F87988">
              <w:rPr>
                <w:sz w:val="16"/>
                <w:szCs w:val="16"/>
              </w:rPr>
              <w:t>(260) Admin. Support Research Project (S)</w:t>
            </w:r>
          </w:p>
        </w:tc>
        <w:tc>
          <w:tcPr>
            <w:tcW w:w="630" w:type="dxa"/>
            <w:tcBorders>
              <w:top w:val="single" w:sz="6" w:space="0" w:color="000000"/>
              <w:left w:val="single" w:sz="6" w:space="0" w:color="000000"/>
              <w:bottom w:val="single" w:sz="6" w:space="0" w:color="000000"/>
              <w:right w:val="single" w:sz="6" w:space="0" w:color="000000"/>
            </w:tcBorders>
            <w:vAlign w:val="center"/>
          </w:tcPr>
          <w:p w14:paraId="46450965" w14:textId="77777777" w:rsidR="004C0543" w:rsidRPr="00F87988" w:rsidRDefault="004C0543" w:rsidP="00C31243">
            <w:pPr>
              <w:jc w:val="center"/>
              <w:rPr>
                <w:sz w:val="16"/>
                <w:szCs w:val="16"/>
              </w:rPr>
            </w:pPr>
            <w:r w:rsidRPr="00A51151">
              <w:rPr>
                <w:sz w:val="16"/>
                <w:szCs w:val="16"/>
              </w:rPr>
              <w:t>S</w:t>
            </w:r>
          </w:p>
        </w:tc>
        <w:tc>
          <w:tcPr>
            <w:tcW w:w="430" w:type="dxa"/>
            <w:tcBorders>
              <w:top w:val="single" w:sz="6" w:space="0" w:color="000000"/>
              <w:left w:val="single" w:sz="6" w:space="0" w:color="000000"/>
              <w:bottom w:val="single" w:sz="6" w:space="0" w:color="000000"/>
              <w:right w:val="single" w:sz="6" w:space="0" w:color="000000"/>
            </w:tcBorders>
            <w:vAlign w:val="center"/>
          </w:tcPr>
          <w:p w14:paraId="61862F05" w14:textId="77777777" w:rsidR="004C0543" w:rsidRPr="00F87988" w:rsidRDefault="004C0543" w:rsidP="00C31243">
            <w:pPr>
              <w:jc w:val="center"/>
              <w:rPr>
                <w:sz w:val="16"/>
                <w:szCs w:val="16"/>
              </w:rPr>
            </w:pPr>
            <w:r w:rsidRPr="00A51151">
              <w:rPr>
                <w:sz w:val="16"/>
                <w:szCs w:val="16"/>
              </w:rPr>
              <w:t>3</w:t>
            </w:r>
          </w:p>
        </w:tc>
        <w:tc>
          <w:tcPr>
            <w:tcW w:w="560" w:type="dxa"/>
            <w:tcBorders>
              <w:top w:val="single" w:sz="6" w:space="0" w:color="000000"/>
              <w:left w:val="single" w:sz="6" w:space="0" w:color="000000"/>
              <w:bottom w:val="single" w:sz="6" w:space="0" w:color="000000"/>
              <w:right w:val="single" w:sz="6" w:space="0" w:color="000000"/>
            </w:tcBorders>
          </w:tcPr>
          <w:p w14:paraId="5BAA3E88"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73C6D005" w14:textId="4499CF15" w:rsidR="004C0543" w:rsidRPr="00F87988" w:rsidRDefault="004C0543" w:rsidP="00C31243">
            <w:pPr>
              <w:jc w:val="center"/>
              <w:rPr>
                <w:sz w:val="16"/>
                <w:szCs w:val="16"/>
              </w:rPr>
            </w:pPr>
            <w:r w:rsidRPr="00F87988">
              <w:rPr>
                <w:sz w:val="16"/>
                <w:szCs w:val="16"/>
              </w:rPr>
              <w:t>N</w:t>
            </w:r>
          </w:p>
        </w:tc>
        <w:tc>
          <w:tcPr>
            <w:tcW w:w="261" w:type="dxa"/>
            <w:tcBorders>
              <w:top w:val="single" w:sz="6" w:space="0" w:color="000000"/>
              <w:left w:val="single" w:sz="6" w:space="0" w:color="000000"/>
              <w:bottom w:val="single" w:sz="6" w:space="0" w:color="000000"/>
              <w:right w:val="single" w:sz="6" w:space="0" w:color="000000"/>
            </w:tcBorders>
            <w:vAlign w:val="center"/>
          </w:tcPr>
          <w:p w14:paraId="2D273DAA" w14:textId="77777777" w:rsidR="004C0543" w:rsidRPr="00F87988" w:rsidRDefault="004C0543" w:rsidP="00C31243">
            <w:pPr>
              <w:jc w:val="center"/>
              <w:rPr>
                <w:sz w:val="16"/>
                <w:szCs w:val="16"/>
              </w:rPr>
            </w:pPr>
            <w:r w:rsidRPr="00F87988">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55756152" w14:textId="77777777" w:rsidR="004C0543" w:rsidRPr="00F87988" w:rsidDel="007D1400" w:rsidRDefault="004C0543" w:rsidP="00C31243">
            <w:pPr>
              <w:jc w:val="center"/>
              <w:rPr>
                <w:sz w:val="16"/>
                <w:szCs w:val="16"/>
              </w:rPr>
            </w:pPr>
            <w:r w:rsidRPr="00F87988">
              <w:rPr>
                <w:sz w:val="16"/>
                <w:szCs w:val="16"/>
              </w:rPr>
              <w:t>12</w:t>
            </w:r>
          </w:p>
        </w:tc>
        <w:tc>
          <w:tcPr>
            <w:tcW w:w="518" w:type="dxa"/>
            <w:tcBorders>
              <w:top w:val="single" w:sz="6" w:space="0" w:color="000000"/>
              <w:left w:val="single" w:sz="6" w:space="0" w:color="000000"/>
              <w:bottom w:val="single" w:sz="6" w:space="0" w:color="000000"/>
              <w:right w:val="single" w:sz="6" w:space="0" w:color="000000"/>
            </w:tcBorders>
            <w:vAlign w:val="center"/>
          </w:tcPr>
          <w:p w14:paraId="13237A55" w14:textId="77777777" w:rsidR="004C0543" w:rsidRPr="00F87988" w:rsidDel="007D1400" w:rsidRDefault="004C0543" w:rsidP="00C31243">
            <w:pPr>
              <w:jc w:val="center"/>
              <w:rPr>
                <w:sz w:val="16"/>
                <w:szCs w:val="16"/>
              </w:rPr>
            </w:pPr>
            <w:r w:rsidRPr="00F87988">
              <w:rPr>
                <w:sz w:val="16"/>
                <w:szCs w:val="16"/>
              </w:rPr>
              <w:t>3</w:t>
            </w:r>
          </w:p>
        </w:tc>
        <w:tc>
          <w:tcPr>
            <w:tcW w:w="430" w:type="dxa"/>
            <w:tcBorders>
              <w:top w:val="single" w:sz="6" w:space="0" w:color="000000"/>
              <w:left w:val="single" w:sz="6" w:space="0" w:color="000000"/>
              <w:bottom w:val="single" w:sz="6" w:space="0" w:color="000000"/>
              <w:right w:val="single" w:sz="6" w:space="0" w:color="000000"/>
            </w:tcBorders>
            <w:vAlign w:val="center"/>
          </w:tcPr>
          <w:p w14:paraId="5318C5CD" w14:textId="77777777" w:rsidR="004C0543" w:rsidRPr="00F87988" w:rsidDel="007D1400" w:rsidRDefault="004C0543" w:rsidP="00C31243">
            <w:pPr>
              <w:jc w:val="center"/>
              <w:rPr>
                <w:sz w:val="16"/>
                <w:szCs w:val="16"/>
              </w:rPr>
            </w:pPr>
            <w:r w:rsidRPr="00F87988">
              <w:rPr>
                <w:sz w:val="16"/>
                <w:szCs w:val="16"/>
              </w:rPr>
              <w:t>7</w:t>
            </w:r>
          </w:p>
        </w:tc>
        <w:tc>
          <w:tcPr>
            <w:tcW w:w="346" w:type="dxa"/>
            <w:tcBorders>
              <w:top w:val="single" w:sz="6" w:space="0" w:color="000000"/>
              <w:left w:val="single" w:sz="6" w:space="0" w:color="000000"/>
              <w:bottom w:val="single" w:sz="6" w:space="0" w:color="000000"/>
              <w:right w:val="single" w:sz="6" w:space="0" w:color="000000"/>
            </w:tcBorders>
            <w:vAlign w:val="center"/>
          </w:tcPr>
          <w:p w14:paraId="786928C7" w14:textId="77777777" w:rsidR="004C0543" w:rsidRPr="00F87988" w:rsidDel="007D1400" w:rsidRDefault="004C0543" w:rsidP="00C31243">
            <w:pPr>
              <w:jc w:val="center"/>
              <w:rPr>
                <w:sz w:val="16"/>
                <w:szCs w:val="16"/>
              </w:rPr>
            </w:pPr>
            <w:r w:rsidRPr="00F87988">
              <w:rPr>
                <w:sz w:val="16"/>
                <w:szCs w:val="16"/>
              </w:rPr>
              <w:t>2</w:t>
            </w:r>
          </w:p>
        </w:tc>
        <w:tc>
          <w:tcPr>
            <w:tcW w:w="346" w:type="dxa"/>
            <w:tcBorders>
              <w:top w:val="single" w:sz="6" w:space="0" w:color="000000"/>
              <w:left w:val="single" w:sz="6" w:space="0" w:color="000000"/>
              <w:bottom w:val="single" w:sz="6" w:space="0" w:color="000000"/>
              <w:right w:val="single" w:sz="6" w:space="0" w:color="000000"/>
            </w:tcBorders>
            <w:vAlign w:val="center"/>
          </w:tcPr>
          <w:p w14:paraId="754E5C4A" w14:textId="77777777" w:rsidR="004C0543" w:rsidRPr="00F87988" w:rsidRDefault="004C0543" w:rsidP="00C31243">
            <w:pPr>
              <w:jc w:val="center"/>
              <w:rPr>
                <w:sz w:val="16"/>
                <w:szCs w:val="16"/>
              </w:rPr>
            </w:pPr>
            <w:r w:rsidRPr="00F87988">
              <w:rPr>
                <w:sz w:val="16"/>
                <w:szCs w:val="16"/>
              </w:rPr>
              <w:t>5</w:t>
            </w: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3788C7"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1F872AEA" w14:textId="77777777" w:rsidR="004C0543" w:rsidRPr="00F87988" w:rsidRDefault="004C0543" w:rsidP="00C31243">
            <w:pPr>
              <w:jc w:val="center"/>
              <w:rPr>
                <w:sz w:val="16"/>
                <w:szCs w:val="16"/>
              </w:rPr>
            </w:pPr>
            <w:r w:rsidRPr="00A51151">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1F8606B6" w14:textId="77777777" w:rsidR="004C0543" w:rsidRPr="00F87988" w:rsidRDefault="004C0543" w:rsidP="00C31243">
            <w:pPr>
              <w:jc w:val="center"/>
              <w:rPr>
                <w:sz w:val="16"/>
                <w:szCs w:val="16"/>
              </w:rPr>
            </w:pPr>
            <w:r w:rsidRPr="00A51151">
              <w:rPr>
                <w:sz w:val="16"/>
                <w:szCs w:val="16"/>
              </w:rPr>
              <w:t>N</w:t>
            </w:r>
          </w:p>
        </w:tc>
        <w:tc>
          <w:tcPr>
            <w:tcW w:w="345" w:type="dxa"/>
            <w:tcBorders>
              <w:top w:val="single" w:sz="6" w:space="0" w:color="000000"/>
              <w:left w:val="single" w:sz="6" w:space="0" w:color="000000"/>
              <w:bottom w:val="single" w:sz="6" w:space="0" w:color="000000"/>
              <w:right w:val="single" w:sz="6" w:space="0" w:color="000000"/>
            </w:tcBorders>
            <w:vAlign w:val="center"/>
          </w:tcPr>
          <w:p w14:paraId="73BC3454"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16306DE8"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5AF52CA1"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335F8136"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0ABE040B" w14:textId="38E7E596" w:rsidR="004C0543" w:rsidRPr="00F87988" w:rsidRDefault="004C0543" w:rsidP="00C31243">
            <w:pPr>
              <w:jc w:val="center"/>
              <w:rPr>
                <w:sz w:val="16"/>
                <w:szCs w:val="16"/>
              </w:rPr>
            </w:pPr>
            <w:r w:rsidRPr="00A51151">
              <w:rPr>
                <w:sz w:val="16"/>
                <w:szCs w:val="16"/>
              </w:rPr>
              <w:t>3</w:t>
            </w:r>
          </w:p>
        </w:tc>
      </w:tr>
      <w:tr w:rsidR="004C0543" w:rsidRPr="00F87988" w14:paraId="0124A0C1"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44D8AAD1" w14:textId="77777777" w:rsidR="004C0543" w:rsidRPr="00F87988" w:rsidRDefault="004C0543" w:rsidP="00C31243">
            <w:pPr>
              <w:rPr>
                <w:sz w:val="16"/>
                <w:szCs w:val="16"/>
              </w:rPr>
            </w:pPr>
            <w:r w:rsidRPr="00F87988">
              <w:rPr>
                <w:sz w:val="16"/>
                <w:szCs w:val="16"/>
              </w:rPr>
              <w:t>(265) Business Law &amp; Ethics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471E0059"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650029CD" w14:textId="77777777" w:rsidR="004C0543" w:rsidRPr="00F87988" w:rsidRDefault="004C0543" w:rsidP="00C31243">
            <w:pPr>
              <w:jc w:val="center"/>
              <w:rPr>
                <w:sz w:val="16"/>
                <w:szCs w:val="16"/>
              </w:rPr>
            </w:pPr>
            <w:r w:rsidRPr="00A51151">
              <w:rPr>
                <w:sz w:val="16"/>
                <w:szCs w:val="16"/>
              </w:rPr>
              <w:t>5</w:t>
            </w:r>
          </w:p>
        </w:tc>
        <w:tc>
          <w:tcPr>
            <w:tcW w:w="560" w:type="dxa"/>
            <w:tcBorders>
              <w:top w:val="single" w:sz="6" w:space="0" w:color="000000"/>
              <w:left w:val="single" w:sz="6" w:space="0" w:color="000000"/>
              <w:bottom w:val="single" w:sz="6" w:space="0" w:color="000000"/>
              <w:right w:val="single" w:sz="6" w:space="0" w:color="000000"/>
            </w:tcBorders>
          </w:tcPr>
          <w:p w14:paraId="66BD3D13"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525084A6" w14:textId="63D46896" w:rsidR="004C0543" w:rsidRPr="00F87988" w:rsidRDefault="004C0543" w:rsidP="00C31243">
            <w:pPr>
              <w:jc w:val="center"/>
              <w:rPr>
                <w:sz w:val="16"/>
                <w:szCs w:val="16"/>
              </w:rPr>
            </w:pPr>
            <w:r w:rsidRPr="00F87988">
              <w:rPr>
                <w:sz w:val="16"/>
                <w:szCs w:val="16"/>
              </w:rPr>
              <w:t>Y/60</w:t>
            </w:r>
          </w:p>
        </w:tc>
        <w:tc>
          <w:tcPr>
            <w:tcW w:w="261" w:type="dxa"/>
            <w:tcBorders>
              <w:top w:val="single" w:sz="6" w:space="0" w:color="000000"/>
              <w:left w:val="single" w:sz="6" w:space="0" w:color="000000"/>
              <w:bottom w:val="single" w:sz="6" w:space="0" w:color="000000"/>
              <w:right w:val="single" w:sz="6" w:space="0" w:color="000000"/>
            </w:tcBorders>
            <w:vAlign w:val="center"/>
          </w:tcPr>
          <w:p w14:paraId="75FDB2B6"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20BDEB3A" w14:textId="77777777" w:rsidR="004C0543" w:rsidRPr="00F87988" w:rsidDel="007D1400" w:rsidRDefault="004C0543" w:rsidP="00C31243">
            <w:pPr>
              <w:jc w:val="center"/>
              <w:rPr>
                <w:sz w:val="16"/>
                <w:szCs w:val="16"/>
              </w:rPr>
            </w:pPr>
          </w:p>
        </w:tc>
        <w:tc>
          <w:tcPr>
            <w:tcW w:w="518" w:type="dxa"/>
            <w:tcBorders>
              <w:top w:val="single" w:sz="6" w:space="0" w:color="000000"/>
              <w:left w:val="single" w:sz="6" w:space="0" w:color="000000"/>
              <w:bottom w:val="single" w:sz="6" w:space="0" w:color="000000"/>
              <w:right w:val="single" w:sz="6" w:space="0" w:color="000000"/>
            </w:tcBorders>
            <w:vAlign w:val="center"/>
          </w:tcPr>
          <w:p w14:paraId="30F5D455" w14:textId="77777777" w:rsidR="004C0543" w:rsidRPr="00F87988" w:rsidDel="007D1400" w:rsidRDefault="004C0543" w:rsidP="00C31243">
            <w:pPr>
              <w:jc w:val="center"/>
              <w:rPr>
                <w:sz w:val="16"/>
                <w:szCs w:val="16"/>
              </w:rPr>
            </w:pPr>
            <w:r>
              <w:rPr>
                <w:sz w:val="16"/>
                <w:szCs w:val="16"/>
              </w:rPr>
              <w:t>20</w:t>
            </w:r>
          </w:p>
        </w:tc>
        <w:tc>
          <w:tcPr>
            <w:tcW w:w="430" w:type="dxa"/>
            <w:tcBorders>
              <w:top w:val="single" w:sz="6" w:space="0" w:color="000000"/>
              <w:left w:val="single" w:sz="6" w:space="0" w:color="000000"/>
              <w:bottom w:val="single" w:sz="6" w:space="0" w:color="000000"/>
              <w:right w:val="single" w:sz="6" w:space="0" w:color="000000"/>
            </w:tcBorders>
            <w:vAlign w:val="center"/>
          </w:tcPr>
          <w:p w14:paraId="61DF868F"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573A194E"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6AE99AC0"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E2BAA7"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7B1F58BA" w14:textId="77777777" w:rsidR="004C0543" w:rsidRPr="00F87988" w:rsidRDefault="004C0543" w:rsidP="00C31243">
            <w:pPr>
              <w:jc w:val="center"/>
              <w:rPr>
                <w:sz w:val="16"/>
                <w:szCs w:val="16"/>
              </w:rPr>
            </w:pPr>
            <w:r w:rsidRPr="00A51151">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7C9BE362" w14:textId="77777777" w:rsidR="004C0543" w:rsidRPr="00F87988" w:rsidRDefault="004C0543" w:rsidP="00C31243">
            <w:pPr>
              <w:jc w:val="center"/>
              <w:rPr>
                <w:sz w:val="16"/>
                <w:szCs w:val="16"/>
              </w:rPr>
            </w:pPr>
            <w:r w:rsidRPr="00A51151">
              <w:rPr>
                <w:sz w:val="16"/>
                <w:szCs w:val="16"/>
              </w:rPr>
              <w:t>Y</w:t>
            </w:r>
          </w:p>
        </w:tc>
        <w:tc>
          <w:tcPr>
            <w:tcW w:w="345" w:type="dxa"/>
            <w:tcBorders>
              <w:top w:val="single" w:sz="6" w:space="0" w:color="000000"/>
              <w:left w:val="single" w:sz="6" w:space="0" w:color="000000"/>
              <w:bottom w:val="single" w:sz="6" w:space="0" w:color="000000"/>
              <w:right w:val="single" w:sz="6" w:space="0" w:color="000000"/>
            </w:tcBorders>
            <w:vAlign w:val="center"/>
          </w:tcPr>
          <w:p w14:paraId="036F24B6"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59E00234"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01C1658D"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608CD68A"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736191D5" w14:textId="22DF0343" w:rsidR="004C0543" w:rsidRPr="00F87988" w:rsidRDefault="004C0543" w:rsidP="00C31243">
            <w:pPr>
              <w:jc w:val="center"/>
              <w:rPr>
                <w:sz w:val="16"/>
                <w:szCs w:val="16"/>
              </w:rPr>
            </w:pPr>
            <w:r w:rsidRPr="00A51151">
              <w:rPr>
                <w:sz w:val="16"/>
                <w:szCs w:val="16"/>
              </w:rPr>
              <w:t>5</w:t>
            </w:r>
          </w:p>
        </w:tc>
      </w:tr>
      <w:tr w:rsidR="004C0543" w:rsidRPr="00F87988" w14:paraId="4A91DD28" w14:textId="77777777" w:rsidTr="00DF009B">
        <w:trPr>
          <w:cantSplit/>
          <w:trHeight w:val="275"/>
        </w:trPr>
        <w:tc>
          <w:tcPr>
            <w:tcW w:w="3862" w:type="dxa"/>
            <w:tcBorders>
              <w:top w:val="single" w:sz="6" w:space="0" w:color="000000"/>
              <w:left w:val="single" w:sz="6" w:space="0" w:color="000000"/>
              <w:bottom w:val="single" w:sz="6" w:space="0" w:color="000000"/>
              <w:right w:val="single" w:sz="6" w:space="0" w:color="000000"/>
            </w:tcBorders>
            <w:vAlign w:val="center"/>
          </w:tcPr>
          <w:p w14:paraId="7537C6C7" w14:textId="77777777" w:rsidR="004C0543" w:rsidRPr="00F87988" w:rsidRDefault="004C0543" w:rsidP="00C31243">
            <w:pPr>
              <w:rPr>
                <w:sz w:val="16"/>
                <w:szCs w:val="16"/>
              </w:rPr>
            </w:pPr>
            <w:r w:rsidRPr="00F87988">
              <w:rPr>
                <w:sz w:val="16"/>
                <w:szCs w:val="16"/>
              </w:rPr>
              <w:t>(290) Admin. Support Concepts-Open (S | PS)</w:t>
            </w:r>
          </w:p>
        </w:tc>
        <w:tc>
          <w:tcPr>
            <w:tcW w:w="630" w:type="dxa"/>
            <w:tcBorders>
              <w:top w:val="single" w:sz="6" w:space="0" w:color="000000"/>
              <w:left w:val="single" w:sz="6" w:space="0" w:color="000000"/>
              <w:bottom w:val="single" w:sz="6" w:space="0" w:color="000000"/>
              <w:right w:val="single" w:sz="6" w:space="0" w:color="000000"/>
            </w:tcBorders>
            <w:vAlign w:val="center"/>
          </w:tcPr>
          <w:p w14:paraId="77D1C91C" w14:textId="77777777" w:rsidR="004C0543" w:rsidRPr="00F87988" w:rsidRDefault="004C0543" w:rsidP="00C31243">
            <w:pPr>
              <w:jc w:val="center"/>
              <w:rPr>
                <w:sz w:val="16"/>
                <w:szCs w:val="16"/>
              </w:rPr>
            </w:pPr>
            <w:r w:rsidRPr="00A51151">
              <w:rPr>
                <w:sz w:val="16"/>
                <w:szCs w:val="16"/>
              </w:rPr>
              <w:t>S, PS</w:t>
            </w:r>
          </w:p>
        </w:tc>
        <w:tc>
          <w:tcPr>
            <w:tcW w:w="430" w:type="dxa"/>
            <w:tcBorders>
              <w:top w:val="single" w:sz="6" w:space="0" w:color="000000"/>
              <w:left w:val="single" w:sz="6" w:space="0" w:color="000000"/>
              <w:bottom w:val="single" w:sz="6" w:space="0" w:color="000000"/>
              <w:right w:val="single" w:sz="6" w:space="0" w:color="000000"/>
            </w:tcBorders>
            <w:vAlign w:val="center"/>
          </w:tcPr>
          <w:p w14:paraId="461D367A" w14:textId="77777777" w:rsidR="004C0543" w:rsidRPr="00F87988" w:rsidRDefault="004C0543" w:rsidP="00C31243">
            <w:pPr>
              <w:jc w:val="center"/>
              <w:rPr>
                <w:sz w:val="16"/>
                <w:szCs w:val="16"/>
              </w:rPr>
            </w:pPr>
            <w:r w:rsidRPr="00A51151">
              <w:rPr>
                <w:sz w:val="16"/>
                <w:szCs w:val="16"/>
              </w:rPr>
              <w:t>U</w:t>
            </w:r>
          </w:p>
        </w:tc>
        <w:tc>
          <w:tcPr>
            <w:tcW w:w="560" w:type="dxa"/>
            <w:tcBorders>
              <w:top w:val="single" w:sz="6" w:space="0" w:color="000000"/>
              <w:left w:val="single" w:sz="6" w:space="0" w:color="000000"/>
              <w:bottom w:val="single" w:sz="6" w:space="0" w:color="000000"/>
              <w:right w:val="single" w:sz="6" w:space="0" w:color="000000"/>
            </w:tcBorders>
          </w:tcPr>
          <w:p w14:paraId="14CE4759" w14:textId="77777777" w:rsidR="004C0543" w:rsidRPr="00F87988" w:rsidRDefault="004C0543" w:rsidP="00C31243">
            <w:pPr>
              <w:jc w:val="center"/>
              <w:rPr>
                <w:sz w:val="16"/>
                <w:szCs w:val="16"/>
              </w:rPr>
            </w:pPr>
          </w:p>
        </w:tc>
        <w:tc>
          <w:tcPr>
            <w:tcW w:w="640" w:type="dxa"/>
            <w:tcBorders>
              <w:top w:val="single" w:sz="6" w:space="0" w:color="000000"/>
              <w:left w:val="single" w:sz="6" w:space="0" w:color="000000"/>
              <w:bottom w:val="single" w:sz="6" w:space="0" w:color="000000"/>
              <w:right w:val="single" w:sz="6" w:space="0" w:color="000000"/>
            </w:tcBorders>
            <w:vAlign w:val="center"/>
          </w:tcPr>
          <w:p w14:paraId="69BFB12C" w14:textId="0D5519DF" w:rsidR="004C0543" w:rsidRPr="00F87988" w:rsidRDefault="004C0543" w:rsidP="00C31243">
            <w:pPr>
              <w:jc w:val="center"/>
              <w:rPr>
                <w:sz w:val="16"/>
                <w:szCs w:val="16"/>
              </w:rPr>
            </w:pPr>
            <w:r w:rsidRPr="00F87988">
              <w:rPr>
                <w:sz w:val="16"/>
                <w:szCs w:val="16"/>
              </w:rPr>
              <w:t>Y/60</w:t>
            </w:r>
          </w:p>
        </w:tc>
        <w:tc>
          <w:tcPr>
            <w:tcW w:w="261" w:type="dxa"/>
            <w:tcBorders>
              <w:top w:val="single" w:sz="6" w:space="0" w:color="000000"/>
              <w:left w:val="single" w:sz="6" w:space="0" w:color="000000"/>
              <w:bottom w:val="single" w:sz="6" w:space="0" w:color="000000"/>
              <w:right w:val="single" w:sz="6" w:space="0" w:color="000000"/>
            </w:tcBorders>
            <w:vAlign w:val="center"/>
          </w:tcPr>
          <w:p w14:paraId="79FCD06E"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vAlign w:val="center"/>
          </w:tcPr>
          <w:p w14:paraId="72D4F7EE" w14:textId="77777777" w:rsidR="004C0543" w:rsidRPr="00F87988" w:rsidDel="007D1400" w:rsidRDefault="004C0543" w:rsidP="00C31243">
            <w:pPr>
              <w:jc w:val="center"/>
              <w:rPr>
                <w:sz w:val="16"/>
                <w:szCs w:val="16"/>
              </w:rPr>
            </w:pPr>
          </w:p>
        </w:tc>
        <w:tc>
          <w:tcPr>
            <w:tcW w:w="518" w:type="dxa"/>
            <w:tcBorders>
              <w:top w:val="single" w:sz="6" w:space="0" w:color="000000"/>
              <w:left w:val="single" w:sz="6" w:space="0" w:color="000000"/>
              <w:bottom w:val="single" w:sz="6" w:space="0" w:color="000000"/>
              <w:right w:val="single" w:sz="6" w:space="0" w:color="000000"/>
            </w:tcBorders>
            <w:vAlign w:val="center"/>
          </w:tcPr>
          <w:p w14:paraId="6F385BEC" w14:textId="77777777" w:rsidR="004C0543" w:rsidRPr="00F87988" w:rsidDel="007D1400" w:rsidRDefault="004C0543" w:rsidP="00C31243">
            <w:pPr>
              <w:jc w:val="center"/>
              <w:rPr>
                <w:sz w:val="16"/>
                <w:szCs w:val="16"/>
              </w:rPr>
            </w:pPr>
          </w:p>
        </w:tc>
        <w:tc>
          <w:tcPr>
            <w:tcW w:w="430" w:type="dxa"/>
            <w:tcBorders>
              <w:top w:val="single" w:sz="6" w:space="0" w:color="000000"/>
              <w:left w:val="single" w:sz="6" w:space="0" w:color="000000"/>
              <w:bottom w:val="single" w:sz="6" w:space="0" w:color="000000"/>
              <w:right w:val="single" w:sz="6" w:space="0" w:color="000000"/>
            </w:tcBorders>
            <w:vAlign w:val="center"/>
          </w:tcPr>
          <w:p w14:paraId="602B4D51"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7841FB82" w14:textId="77777777" w:rsidR="004C0543" w:rsidRPr="00F87988" w:rsidDel="007D1400" w:rsidRDefault="004C0543" w:rsidP="00C31243">
            <w:pPr>
              <w:jc w:val="center"/>
              <w:rPr>
                <w:sz w:val="16"/>
                <w:szCs w:val="16"/>
              </w:rPr>
            </w:pPr>
          </w:p>
        </w:tc>
        <w:tc>
          <w:tcPr>
            <w:tcW w:w="346" w:type="dxa"/>
            <w:tcBorders>
              <w:top w:val="single" w:sz="6" w:space="0" w:color="000000"/>
              <w:left w:val="single" w:sz="6" w:space="0" w:color="000000"/>
              <w:bottom w:val="single" w:sz="6" w:space="0" w:color="000000"/>
              <w:right w:val="single" w:sz="6" w:space="0" w:color="000000"/>
            </w:tcBorders>
            <w:vAlign w:val="center"/>
          </w:tcPr>
          <w:p w14:paraId="165A9753" w14:textId="77777777" w:rsidR="004C0543" w:rsidRPr="00F87988" w:rsidRDefault="004C0543" w:rsidP="00C31243">
            <w:pPr>
              <w:jc w:val="center"/>
              <w:rPr>
                <w:sz w:val="16"/>
                <w:szCs w:val="16"/>
              </w:rPr>
            </w:pPr>
          </w:p>
        </w:tc>
        <w:tc>
          <w:tcPr>
            <w:tcW w:w="3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6C109D" w14:textId="77777777" w:rsidR="004C0543" w:rsidRPr="00F87988" w:rsidRDefault="004C0543" w:rsidP="00C31243">
            <w:pPr>
              <w:jc w:val="center"/>
              <w:rPr>
                <w:sz w:val="16"/>
                <w:szCs w:val="16"/>
              </w:rPr>
            </w:pPr>
            <w:r w:rsidRPr="00A51151">
              <w:rPr>
                <w:sz w:val="16"/>
                <w:szCs w:val="16"/>
              </w:rPr>
              <w:t>Y</w:t>
            </w:r>
          </w:p>
        </w:tc>
        <w:tc>
          <w:tcPr>
            <w:tcW w:w="268" w:type="dxa"/>
            <w:tcBorders>
              <w:top w:val="single" w:sz="6" w:space="0" w:color="000000"/>
              <w:left w:val="single" w:sz="6" w:space="0" w:color="000000"/>
              <w:bottom w:val="single" w:sz="6" w:space="0" w:color="000000"/>
              <w:right w:val="single" w:sz="6" w:space="0" w:color="000000"/>
            </w:tcBorders>
            <w:vAlign w:val="center"/>
          </w:tcPr>
          <w:p w14:paraId="48C6191F" w14:textId="77777777" w:rsidR="004C0543" w:rsidRPr="00F87988" w:rsidRDefault="004C0543" w:rsidP="00C31243">
            <w:pPr>
              <w:jc w:val="center"/>
              <w:rPr>
                <w:sz w:val="16"/>
                <w:szCs w:val="16"/>
              </w:rPr>
            </w:pPr>
            <w:r w:rsidRPr="00A51151">
              <w:rPr>
                <w:sz w:val="16"/>
                <w:szCs w:val="16"/>
              </w:rPr>
              <w:t>N</w:t>
            </w:r>
          </w:p>
        </w:tc>
        <w:tc>
          <w:tcPr>
            <w:tcW w:w="511" w:type="dxa"/>
            <w:tcBorders>
              <w:top w:val="single" w:sz="6" w:space="0" w:color="000000"/>
              <w:left w:val="single" w:sz="6" w:space="0" w:color="000000"/>
              <w:bottom w:val="single" w:sz="6" w:space="0" w:color="000000"/>
              <w:right w:val="single" w:sz="6" w:space="0" w:color="000000"/>
            </w:tcBorders>
            <w:vAlign w:val="center"/>
          </w:tcPr>
          <w:p w14:paraId="72BE9C0A" w14:textId="77777777" w:rsidR="004C0543" w:rsidRPr="00F87988" w:rsidRDefault="004C0543" w:rsidP="00C31243">
            <w:pPr>
              <w:jc w:val="center"/>
              <w:rPr>
                <w:sz w:val="16"/>
                <w:szCs w:val="16"/>
              </w:rPr>
            </w:pPr>
            <w:r w:rsidRPr="00A51151">
              <w:rPr>
                <w:sz w:val="16"/>
                <w:szCs w:val="16"/>
              </w:rPr>
              <w:t>N</w:t>
            </w:r>
          </w:p>
        </w:tc>
        <w:tc>
          <w:tcPr>
            <w:tcW w:w="345" w:type="dxa"/>
            <w:tcBorders>
              <w:top w:val="single" w:sz="6" w:space="0" w:color="000000"/>
              <w:left w:val="single" w:sz="6" w:space="0" w:color="000000"/>
              <w:bottom w:val="single" w:sz="6" w:space="0" w:color="000000"/>
              <w:right w:val="single" w:sz="6" w:space="0" w:color="000000"/>
            </w:tcBorders>
            <w:vAlign w:val="center"/>
          </w:tcPr>
          <w:p w14:paraId="15752D69" w14:textId="77777777" w:rsidR="004C0543" w:rsidRPr="00F87988" w:rsidRDefault="004C0543" w:rsidP="00C31243">
            <w:pPr>
              <w:jc w:val="center"/>
              <w:rPr>
                <w:sz w:val="16"/>
                <w:szCs w:val="16"/>
              </w:rPr>
            </w:pPr>
            <w:r w:rsidRPr="00F87988">
              <w:rPr>
                <w:sz w:val="16"/>
                <w:szCs w:val="16"/>
              </w:rPr>
              <w:t>N</w:t>
            </w:r>
          </w:p>
        </w:tc>
        <w:tc>
          <w:tcPr>
            <w:tcW w:w="346" w:type="dxa"/>
            <w:tcBorders>
              <w:top w:val="single" w:sz="6" w:space="0" w:color="000000"/>
              <w:left w:val="single" w:sz="6" w:space="0" w:color="000000"/>
              <w:bottom w:val="single" w:sz="6" w:space="0" w:color="000000"/>
              <w:right w:val="single" w:sz="6" w:space="0" w:color="000000"/>
            </w:tcBorders>
            <w:vAlign w:val="center"/>
          </w:tcPr>
          <w:p w14:paraId="4B5BDFB3" w14:textId="77777777" w:rsidR="004C0543" w:rsidRPr="00F87988" w:rsidDel="007D1400" w:rsidRDefault="004C0543" w:rsidP="00C31243">
            <w:pPr>
              <w:jc w:val="center"/>
              <w:rPr>
                <w:sz w:val="16"/>
                <w:szCs w:val="16"/>
              </w:rPr>
            </w:pPr>
          </w:p>
        </w:tc>
        <w:tc>
          <w:tcPr>
            <w:tcW w:w="342" w:type="dxa"/>
            <w:tcBorders>
              <w:top w:val="single" w:sz="6" w:space="0" w:color="000000"/>
              <w:left w:val="single" w:sz="6" w:space="0" w:color="000000"/>
              <w:bottom w:val="single" w:sz="6" w:space="0" w:color="000000"/>
              <w:right w:val="single" w:sz="6" w:space="0" w:color="000000"/>
            </w:tcBorders>
            <w:vAlign w:val="center"/>
          </w:tcPr>
          <w:p w14:paraId="1EA1A59B" w14:textId="77777777" w:rsidR="004C0543" w:rsidRPr="00F87988"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tcPr>
          <w:p w14:paraId="50017DD0" w14:textId="77777777" w:rsidR="004C0543" w:rsidRPr="00A51151" w:rsidRDefault="004C0543" w:rsidP="00C31243">
            <w:pPr>
              <w:jc w:val="center"/>
              <w:rPr>
                <w:sz w:val="16"/>
                <w:szCs w:val="16"/>
              </w:rPr>
            </w:pPr>
          </w:p>
        </w:tc>
        <w:tc>
          <w:tcPr>
            <w:tcW w:w="435" w:type="dxa"/>
            <w:tcBorders>
              <w:top w:val="single" w:sz="6" w:space="0" w:color="000000"/>
              <w:left w:val="single" w:sz="6" w:space="0" w:color="000000"/>
              <w:bottom w:val="single" w:sz="6" w:space="0" w:color="000000"/>
              <w:right w:val="single" w:sz="6" w:space="0" w:color="000000"/>
            </w:tcBorders>
            <w:vAlign w:val="center"/>
          </w:tcPr>
          <w:p w14:paraId="3A5ADB0A" w14:textId="3F4EE059" w:rsidR="004C0543" w:rsidRPr="00F87988" w:rsidRDefault="004C0543" w:rsidP="00C31243">
            <w:pPr>
              <w:jc w:val="center"/>
              <w:rPr>
                <w:sz w:val="16"/>
                <w:szCs w:val="16"/>
              </w:rPr>
            </w:pPr>
            <w:r w:rsidRPr="00A51151">
              <w:rPr>
                <w:sz w:val="16"/>
                <w:szCs w:val="16"/>
              </w:rPr>
              <w:t>U</w:t>
            </w:r>
          </w:p>
        </w:tc>
      </w:tr>
    </w:tbl>
    <w:p w14:paraId="00563231" w14:textId="77777777" w:rsidR="00C31243" w:rsidRDefault="00C31243" w:rsidP="00C31243">
      <w:pPr>
        <w:rPr>
          <w:b/>
          <w:bCs/>
          <w:sz w:val="18"/>
          <w:szCs w:val="18"/>
        </w:rPr>
      </w:pPr>
    </w:p>
    <w:p w14:paraId="201450E8" w14:textId="77777777" w:rsidR="00C31243" w:rsidRDefault="00C31243" w:rsidP="00C31243">
      <w:pPr>
        <w:rPr>
          <w:b/>
          <w:bCs/>
          <w:sz w:val="18"/>
          <w:szCs w:val="18"/>
        </w:rPr>
      </w:pPr>
    </w:p>
    <w:p w14:paraId="6A5B93E4" w14:textId="77777777" w:rsidR="00C31243" w:rsidRDefault="00C31243" w:rsidP="00C31243">
      <w:pPr>
        <w:rPr>
          <w:b/>
          <w:bCs/>
          <w:sz w:val="18"/>
          <w:szCs w:val="18"/>
        </w:rPr>
      </w:pPr>
    </w:p>
    <w:p w14:paraId="049E0E53" w14:textId="4670A44A" w:rsidR="00C31243" w:rsidRPr="00C864AA" w:rsidRDefault="00C31243" w:rsidP="00C31243">
      <w:pPr>
        <w:rPr>
          <w:b/>
          <w:bCs/>
          <w:sz w:val="18"/>
          <w:szCs w:val="18"/>
        </w:rPr>
      </w:pPr>
      <w:r w:rsidRPr="00C864AA">
        <w:rPr>
          <w:b/>
          <w:bCs/>
          <w:sz w:val="18"/>
          <w:szCs w:val="18"/>
        </w:rPr>
        <w:t>*Rating sheets are provided in the guidelines.</w:t>
      </w:r>
      <w:r w:rsidRPr="00C864AA">
        <w:rPr>
          <w:b/>
          <w:bCs/>
          <w:sz w:val="18"/>
          <w:szCs w:val="18"/>
        </w:rPr>
        <w:tab/>
      </w:r>
      <w:r w:rsidRPr="00C864AA">
        <w:rPr>
          <w:b/>
          <w:bCs/>
          <w:sz w:val="18"/>
          <w:szCs w:val="18"/>
        </w:rPr>
        <w:tab/>
      </w:r>
      <w:r w:rsidRPr="00C864AA">
        <w:rPr>
          <w:b/>
          <w:bCs/>
          <w:sz w:val="18"/>
          <w:szCs w:val="18"/>
        </w:rPr>
        <w:tab/>
      </w:r>
      <w:r w:rsidRPr="00C864AA">
        <w:rPr>
          <w:b/>
          <w:bCs/>
          <w:sz w:val="18"/>
          <w:szCs w:val="18"/>
        </w:rPr>
        <w:tab/>
      </w:r>
      <w:r w:rsidRPr="00C864AA">
        <w:rPr>
          <w:b/>
          <w:bCs/>
          <w:sz w:val="18"/>
          <w:szCs w:val="18"/>
        </w:rPr>
        <w:tab/>
      </w:r>
      <w:r w:rsidRPr="00C864AA">
        <w:rPr>
          <w:b/>
          <w:bCs/>
          <w:sz w:val="18"/>
          <w:szCs w:val="18"/>
        </w:rPr>
        <w:tab/>
      </w:r>
    </w:p>
    <w:tbl>
      <w:tblPr>
        <w:tblStyle w:val="TableGrid"/>
        <w:tblW w:w="7548" w:type="dxa"/>
        <w:tblInd w:w="468" w:type="dxa"/>
        <w:tblLook w:val="04A0" w:firstRow="1" w:lastRow="0" w:firstColumn="1" w:lastColumn="0" w:noHBand="0" w:noVBand="1"/>
      </w:tblPr>
      <w:tblGrid>
        <w:gridCol w:w="1581"/>
        <w:gridCol w:w="1924"/>
        <w:gridCol w:w="2028"/>
        <w:gridCol w:w="2015"/>
      </w:tblGrid>
      <w:tr w:rsidR="00C31243" w:rsidRPr="00C864AA" w14:paraId="72CC4C42" w14:textId="77777777" w:rsidTr="00C31243">
        <w:trPr>
          <w:trHeight w:val="468"/>
        </w:trPr>
        <w:tc>
          <w:tcPr>
            <w:tcW w:w="1581" w:type="dxa"/>
            <w:tcBorders>
              <w:top w:val="nil"/>
              <w:left w:val="nil"/>
              <w:bottom w:val="nil"/>
              <w:right w:val="nil"/>
            </w:tcBorders>
          </w:tcPr>
          <w:p w14:paraId="3E98392E" w14:textId="77777777" w:rsidR="00C31243" w:rsidRPr="00C864AA" w:rsidRDefault="00C31243" w:rsidP="00C31243">
            <w:pPr>
              <w:rPr>
                <w:sz w:val="18"/>
                <w:szCs w:val="18"/>
              </w:rPr>
            </w:pPr>
            <w:r w:rsidRPr="00C864AA">
              <w:rPr>
                <w:sz w:val="18"/>
                <w:szCs w:val="18"/>
              </w:rPr>
              <w:t>Y = Yes</w:t>
            </w:r>
            <w:r w:rsidRPr="00C864AA">
              <w:rPr>
                <w:sz w:val="18"/>
                <w:szCs w:val="18"/>
              </w:rPr>
              <w:tab/>
            </w:r>
          </w:p>
          <w:p w14:paraId="70D667EF" w14:textId="77777777" w:rsidR="00C31243" w:rsidRPr="00C864AA" w:rsidRDefault="00C31243" w:rsidP="00C31243">
            <w:pPr>
              <w:rPr>
                <w:sz w:val="18"/>
                <w:szCs w:val="18"/>
              </w:rPr>
            </w:pPr>
          </w:p>
        </w:tc>
        <w:tc>
          <w:tcPr>
            <w:tcW w:w="1924" w:type="dxa"/>
            <w:tcBorders>
              <w:top w:val="nil"/>
              <w:left w:val="nil"/>
              <w:bottom w:val="nil"/>
              <w:right w:val="nil"/>
            </w:tcBorders>
          </w:tcPr>
          <w:p w14:paraId="6C5E2DF0" w14:textId="77777777" w:rsidR="00C31243" w:rsidRPr="00C864AA" w:rsidRDefault="00C31243" w:rsidP="00C31243">
            <w:pPr>
              <w:rPr>
                <w:sz w:val="18"/>
                <w:szCs w:val="18"/>
              </w:rPr>
            </w:pPr>
            <w:r w:rsidRPr="00C864AA">
              <w:rPr>
                <w:sz w:val="18"/>
                <w:szCs w:val="18"/>
              </w:rPr>
              <w:t>N = No</w:t>
            </w:r>
          </w:p>
          <w:p w14:paraId="7415429A" w14:textId="77777777" w:rsidR="00C31243" w:rsidRPr="00C864AA" w:rsidRDefault="00C31243" w:rsidP="00C31243">
            <w:pPr>
              <w:rPr>
                <w:sz w:val="18"/>
                <w:szCs w:val="18"/>
              </w:rPr>
            </w:pPr>
          </w:p>
        </w:tc>
        <w:tc>
          <w:tcPr>
            <w:tcW w:w="2028" w:type="dxa"/>
            <w:tcBorders>
              <w:top w:val="nil"/>
              <w:left w:val="nil"/>
              <w:bottom w:val="nil"/>
              <w:right w:val="nil"/>
            </w:tcBorders>
          </w:tcPr>
          <w:p w14:paraId="6EA8F5DE" w14:textId="77777777" w:rsidR="00C31243" w:rsidRPr="00C864AA" w:rsidRDefault="00C31243" w:rsidP="00C31243">
            <w:pPr>
              <w:rPr>
                <w:sz w:val="18"/>
                <w:szCs w:val="18"/>
              </w:rPr>
            </w:pPr>
            <w:r w:rsidRPr="00C864AA">
              <w:rPr>
                <w:sz w:val="18"/>
                <w:szCs w:val="18"/>
              </w:rPr>
              <w:t xml:space="preserve">S = Secondary </w:t>
            </w:r>
          </w:p>
          <w:p w14:paraId="62ED4374" w14:textId="77777777" w:rsidR="00C31243" w:rsidRPr="00C864AA" w:rsidRDefault="00C31243" w:rsidP="00C31243">
            <w:pPr>
              <w:rPr>
                <w:sz w:val="18"/>
                <w:szCs w:val="18"/>
              </w:rPr>
            </w:pPr>
          </w:p>
        </w:tc>
        <w:tc>
          <w:tcPr>
            <w:tcW w:w="2015" w:type="dxa"/>
            <w:tcBorders>
              <w:top w:val="nil"/>
              <w:left w:val="nil"/>
              <w:bottom w:val="nil"/>
              <w:right w:val="nil"/>
            </w:tcBorders>
          </w:tcPr>
          <w:p w14:paraId="43419215" w14:textId="6CCBEF3D" w:rsidR="00C31243" w:rsidRDefault="00C31243" w:rsidP="00C31243">
            <w:pPr>
              <w:rPr>
                <w:sz w:val="18"/>
                <w:szCs w:val="18"/>
              </w:rPr>
            </w:pPr>
            <w:r w:rsidRPr="00C864AA">
              <w:rPr>
                <w:sz w:val="18"/>
                <w:szCs w:val="18"/>
              </w:rPr>
              <w:t>U = Unlimited</w:t>
            </w:r>
          </w:p>
          <w:p w14:paraId="66A5E0CF" w14:textId="04AE438A" w:rsidR="004C0543" w:rsidRDefault="004C0543" w:rsidP="00C31243">
            <w:pPr>
              <w:rPr>
                <w:sz w:val="18"/>
                <w:szCs w:val="18"/>
              </w:rPr>
            </w:pPr>
          </w:p>
          <w:p w14:paraId="2C61AC8C" w14:textId="3A253F2A" w:rsidR="004C0543" w:rsidRDefault="004C0543" w:rsidP="00C31243">
            <w:pPr>
              <w:rPr>
                <w:sz w:val="18"/>
                <w:szCs w:val="18"/>
              </w:rPr>
            </w:pPr>
          </w:p>
          <w:p w14:paraId="41F512F6" w14:textId="77777777" w:rsidR="004C0543" w:rsidRPr="00C864AA" w:rsidRDefault="004C0543" w:rsidP="00C31243">
            <w:pPr>
              <w:rPr>
                <w:sz w:val="18"/>
                <w:szCs w:val="18"/>
              </w:rPr>
            </w:pPr>
          </w:p>
          <w:p w14:paraId="458DFA68" w14:textId="77777777" w:rsidR="00C31243" w:rsidRPr="00C864AA" w:rsidRDefault="00C31243" w:rsidP="00C31243">
            <w:pPr>
              <w:rPr>
                <w:sz w:val="18"/>
                <w:szCs w:val="18"/>
              </w:rPr>
            </w:pPr>
          </w:p>
        </w:tc>
      </w:tr>
    </w:tbl>
    <w:tbl>
      <w:tblPr>
        <w:tblW w:w="11250" w:type="dxa"/>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870"/>
        <w:gridCol w:w="540"/>
        <w:gridCol w:w="540"/>
        <w:gridCol w:w="450"/>
        <w:gridCol w:w="630"/>
        <w:gridCol w:w="270"/>
        <w:gridCol w:w="360"/>
        <w:gridCol w:w="450"/>
        <w:gridCol w:w="450"/>
        <w:gridCol w:w="360"/>
        <w:gridCol w:w="360"/>
        <w:gridCol w:w="360"/>
        <w:gridCol w:w="270"/>
        <w:gridCol w:w="450"/>
        <w:gridCol w:w="360"/>
        <w:gridCol w:w="360"/>
        <w:gridCol w:w="360"/>
        <w:gridCol w:w="360"/>
        <w:gridCol w:w="450"/>
      </w:tblGrid>
      <w:tr w:rsidR="004C0543" w:rsidRPr="00C864AA" w14:paraId="53B23576" w14:textId="77777777" w:rsidTr="00DF009B">
        <w:trPr>
          <w:cantSplit/>
          <w:trHeight w:val="2595"/>
        </w:trPr>
        <w:tc>
          <w:tcPr>
            <w:tcW w:w="3870" w:type="dxa"/>
            <w:tcBorders>
              <w:top w:val="single" w:sz="6" w:space="0" w:color="000000"/>
              <w:left w:val="single" w:sz="6" w:space="0" w:color="000000"/>
              <w:bottom w:val="single" w:sz="6" w:space="0" w:color="000000"/>
              <w:right w:val="single" w:sz="6" w:space="0" w:color="000000"/>
            </w:tcBorders>
            <w:vAlign w:val="center"/>
          </w:tcPr>
          <w:p w14:paraId="4A3FA128" w14:textId="77777777" w:rsidR="004C0543" w:rsidRPr="00C864AA" w:rsidRDefault="004C0543" w:rsidP="004C0543">
            <w:pPr>
              <w:spacing w:before="80"/>
              <w:jc w:val="center"/>
              <w:rPr>
                <w:sz w:val="18"/>
                <w:szCs w:val="18"/>
              </w:rPr>
            </w:pPr>
            <w:r>
              <w:rPr>
                <w:rFonts w:eastAsiaTheme="majorEastAsia"/>
                <w:noProof/>
                <w:sz w:val="44"/>
                <w:szCs w:val="44"/>
              </w:rPr>
              <w:drawing>
                <wp:anchor distT="0" distB="0" distL="114300" distR="114300" simplePos="0" relativeHeight="251698204" behindDoc="0" locked="0" layoutInCell="1" allowOverlap="1" wp14:anchorId="4A515900" wp14:editId="2DD0331D">
                  <wp:simplePos x="0" y="0"/>
                  <wp:positionH relativeFrom="column">
                    <wp:posOffset>38100</wp:posOffset>
                  </wp:positionH>
                  <wp:positionV relativeFrom="paragraph">
                    <wp:posOffset>105410</wp:posOffset>
                  </wp:positionV>
                  <wp:extent cx="2162175" cy="746760"/>
                  <wp:effectExtent l="0" t="0" r="9525" b="0"/>
                  <wp:wrapNone/>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rotWithShape="1">
                          <a:blip r:embed="rId38" cstate="print">
                            <a:clrChange>
                              <a:clrFrom>
                                <a:srgbClr val="FFFEFC"/>
                              </a:clrFrom>
                              <a:clrTo>
                                <a:srgbClr val="FFFEFC">
                                  <a:alpha val="0"/>
                                </a:srgbClr>
                              </a:clrTo>
                            </a:clrChange>
                            <a:extLst>
                              <a:ext uri="{28A0092B-C50C-407E-A947-70E740481C1C}">
                                <a14:useLocalDpi xmlns:a14="http://schemas.microsoft.com/office/drawing/2010/main" val="0"/>
                              </a:ext>
                            </a:extLst>
                          </a:blip>
                          <a:srcRect l="19202" t="35257" r="20492" b="37769"/>
                          <a:stretch/>
                        </pic:blipFill>
                        <pic:spPr bwMode="auto">
                          <a:xfrm>
                            <a:off x="0" y="0"/>
                            <a:ext cx="2162175" cy="74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4AA">
              <w:rPr>
                <w:b/>
                <w:bCs/>
                <w:sz w:val="18"/>
                <w:szCs w:val="18"/>
              </w:rPr>
              <w:tab/>
            </w:r>
            <w:r w:rsidRPr="00C864AA">
              <w:rPr>
                <w:b/>
                <w:bCs/>
                <w:sz w:val="18"/>
                <w:szCs w:val="18"/>
              </w:rPr>
              <w:tab/>
            </w:r>
          </w:p>
          <w:p w14:paraId="061647AA" w14:textId="77777777" w:rsidR="004C0543" w:rsidRDefault="004C0543" w:rsidP="004C0543">
            <w:pPr>
              <w:spacing w:before="80" w:after="40"/>
              <w:jc w:val="center"/>
              <w:rPr>
                <w:b/>
                <w:sz w:val="28"/>
              </w:rPr>
            </w:pPr>
          </w:p>
          <w:p w14:paraId="1FC7E6DA" w14:textId="77777777" w:rsidR="004C0543" w:rsidRDefault="004C0543" w:rsidP="004C0543">
            <w:pPr>
              <w:spacing w:before="80" w:after="40"/>
              <w:jc w:val="center"/>
              <w:rPr>
                <w:b/>
                <w:sz w:val="28"/>
              </w:rPr>
            </w:pPr>
          </w:p>
          <w:p w14:paraId="52F00579" w14:textId="77777777" w:rsidR="004C0543" w:rsidRDefault="004C0543" w:rsidP="004C0543">
            <w:pPr>
              <w:spacing w:before="80" w:after="40"/>
              <w:jc w:val="center"/>
              <w:rPr>
                <w:b/>
                <w:sz w:val="28"/>
              </w:rPr>
            </w:pPr>
          </w:p>
          <w:p w14:paraId="5D0EC959" w14:textId="77777777" w:rsidR="004C0543" w:rsidRPr="00C864AA" w:rsidRDefault="004C0543" w:rsidP="004C0543">
            <w:pPr>
              <w:spacing w:before="80" w:after="40"/>
              <w:jc w:val="center"/>
            </w:pPr>
            <w:r w:rsidRPr="005F647F">
              <w:rPr>
                <w:b/>
                <w:sz w:val="28"/>
              </w:rPr>
              <w:t>EVENTS-</w:t>
            </w:r>
            <w:r>
              <w:rPr>
                <w:b/>
                <w:sz w:val="28"/>
              </w:rPr>
              <w:t>AT-A-GLANCE</w:t>
            </w:r>
          </w:p>
        </w:tc>
        <w:tc>
          <w:tcPr>
            <w:tcW w:w="540" w:type="dxa"/>
            <w:tcBorders>
              <w:top w:val="single" w:sz="6" w:space="0" w:color="000000"/>
              <w:left w:val="single" w:sz="6" w:space="0" w:color="000000"/>
              <w:bottom w:val="single" w:sz="6" w:space="0" w:color="000000"/>
              <w:right w:val="single" w:sz="6" w:space="0" w:color="000000"/>
            </w:tcBorders>
            <w:textDirection w:val="btLr"/>
            <w:vAlign w:val="center"/>
          </w:tcPr>
          <w:p w14:paraId="1B4F45BC" w14:textId="77777777" w:rsidR="004C0543" w:rsidRPr="00C864AA" w:rsidRDefault="004C0543" w:rsidP="004C0543">
            <w:pPr>
              <w:rPr>
                <w:sz w:val="18"/>
                <w:szCs w:val="18"/>
              </w:rPr>
            </w:pPr>
            <w:r w:rsidRPr="00D4678A">
              <w:rPr>
                <w:sz w:val="16"/>
                <w:szCs w:val="16"/>
              </w:rPr>
              <w:t>Division</w:t>
            </w:r>
            <w:r>
              <w:rPr>
                <w:sz w:val="16"/>
                <w:szCs w:val="16"/>
              </w:rPr>
              <w:t>/</w:t>
            </w:r>
            <w:r w:rsidRPr="00D4678A">
              <w:rPr>
                <w:sz w:val="16"/>
                <w:szCs w:val="16"/>
              </w:rPr>
              <w:t>level for this event</w:t>
            </w:r>
          </w:p>
        </w:tc>
        <w:tc>
          <w:tcPr>
            <w:tcW w:w="540" w:type="dxa"/>
            <w:tcBorders>
              <w:top w:val="single" w:sz="6" w:space="0" w:color="000000"/>
              <w:left w:val="single" w:sz="6" w:space="0" w:color="000000"/>
              <w:bottom w:val="single" w:sz="6" w:space="0" w:color="000000"/>
              <w:right w:val="single" w:sz="6" w:space="0" w:color="000000"/>
            </w:tcBorders>
            <w:textDirection w:val="btLr"/>
            <w:vAlign w:val="center"/>
          </w:tcPr>
          <w:p w14:paraId="4B32EE13" w14:textId="77777777" w:rsidR="004C0543" w:rsidRDefault="004C0543" w:rsidP="004C0543">
            <w:pPr>
              <w:rPr>
                <w:sz w:val="18"/>
                <w:szCs w:val="18"/>
              </w:rPr>
            </w:pPr>
            <w:r w:rsidRPr="00D4678A">
              <w:rPr>
                <w:sz w:val="16"/>
                <w:szCs w:val="16"/>
              </w:rPr>
              <w:t># of chapter entries eligible for SLC</w:t>
            </w:r>
          </w:p>
        </w:tc>
        <w:tc>
          <w:tcPr>
            <w:tcW w:w="450" w:type="dxa"/>
            <w:tcBorders>
              <w:top w:val="single" w:sz="6" w:space="0" w:color="000000"/>
              <w:left w:val="single" w:sz="6" w:space="0" w:color="000000"/>
              <w:bottom w:val="single" w:sz="6" w:space="0" w:color="000000"/>
              <w:right w:val="single" w:sz="6" w:space="0" w:color="000000"/>
            </w:tcBorders>
            <w:textDirection w:val="btLr"/>
            <w:vAlign w:val="center"/>
          </w:tcPr>
          <w:p w14:paraId="51FC14F3" w14:textId="39BE6E8C" w:rsidR="004C0543" w:rsidRPr="009F5FE5" w:rsidRDefault="004C0543" w:rsidP="0041352C">
            <w:pPr>
              <w:rPr>
                <w:sz w:val="16"/>
                <w:szCs w:val="16"/>
              </w:rPr>
            </w:pPr>
            <w:r>
              <w:rPr>
                <w:sz w:val="16"/>
                <w:szCs w:val="16"/>
              </w:rPr>
              <w:t>Team # of Participants</w:t>
            </w:r>
          </w:p>
        </w:tc>
        <w:tc>
          <w:tcPr>
            <w:tcW w:w="630" w:type="dxa"/>
            <w:tcBorders>
              <w:top w:val="single" w:sz="6" w:space="0" w:color="000000"/>
              <w:left w:val="single" w:sz="6" w:space="0" w:color="000000"/>
              <w:bottom w:val="single" w:sz="6" w:space="0" w:color="000000"/>
              <w:right w:val="single" w:sz="6" w:space="0" w:color="000000"/>
            </w:tcBorders>
            <w:textDirection w:val="btLr"/>
            <w:vAlign w:val="center"/>
          </w:tcPr>
          <w:p w14:paraId="7BE43241" w14:textId="1DB2087B" w:rsidR="004C0543" w:rsidRPr="00C864AA" w:rsidRDefault="004C0543" w:rsidP="004C0543">
            <w:pPr>
              <w:rPr>
                <w:sz w:val="18"/>
                <w:szCs w:val="18"/>
              </w:rPr>
            </w:pPr>
            <w:r w:rsidRPr="009F5FE5">
              <w:rPr>
                <w:sz w:val="16"/>
                <w:szCs w:val="16"/>
              </w:rPr>
              <w:t>Online testing component/time allowed</w:t>
            </w:r>
          </w:p>
        </w:tc>
        <w:tc>
          <w:tcPr>
            <w:tcW w:w="270" w:type="dxa"/>
            <w:tcBorders>
              <w:top w:val="single" w:sz="6" w:space="0" w:color="000000"/>
              <w:left w:val="single" w:sz="6" w:space="0" w:color="000000"/>
              <w:bottom w:val="single" w:sz="6" w:space="0" w:color="000000"/>
              <w:right w:val="single" w:sz="6" w:space="0" w:color="000000"/>
            </w:tcBorders>
            <w:textDirection w:val="btLr"/>
            <w:vAlign w:val="center"/>
          </w:tcPr>
          <w:p w14:paraId="7C68E244" w14:textId="77777777" w:rsidR="004C0543" w:rsidRPr="00C864AA" w:rsidRDefault="004C0543" w:rsidP="004C0543">
            <w:pPr>
              <w:rPr>
                <w:sz w:val="18"/>
                <w:szCs w:val="18"/>
              </w:rPr>
            </w:pPr>
            <w:r w:rsidRPr="009F5FE5">
              <w:rPr>
                <w:sz w:val="16"/>
                <w:szCs w:val="16"/>
              </w:rPr>
              <w:t>Pre-Submit Component</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5EBD583E" w14:textId="77777777" w:rsidR="004C0543" w:rsidRPr="00C864AA" w:rsidRDefault="004C0543" w:rsidP="004C0543">
            <w:pPr>
              <w:rPr>
                <w:sz w:val="18"/>
                <w:szCs w:val="18"/>
              </w:rPr>
            </w:pPr>
            <w:r w:rsidRPr="009F5FE5">
              <w:rPr>
                <w:sz w:val="16"/>
                <w:szCs w:val="16"/>
              </w:rPr>
              <w:t>Number advancing to SLC</w:t>
            </w:r>
          </w:p>
        </w:tc>
        <w:tc>
          <w:tcPr>
            <w:tcW w:w="450" w:type="dxa"/>
            <w:tcBorders>
              <w:top w:val="single" w:sz="6" w:space="0" w:color="000000"/>
              <w:left w:val="single" w:sz="6" w:space="0" w:color="000000"/>
              <w:bottom w:val="single" w:sz="6" w:space="0" w:color="000000"/>
              <w:right w:val="single" w:sz="6" w:space="0" w:color="000000"/>
            </w:tcBorders>
            <w:textDirection w:val="btLr"/>
            <w:vAlign w:val="center"/>
          </w:tcPr>
          <w:p w14:paraId="20EF2103" w14:textId="77777777" w:rsidR="004C0543" w:rsidRPr="00C864AA" w:rsidRDefault="004C0543" w:rsidP="004C0543">
            <w:pPr>
              <w:rPr>
                <w:sz w:val="18"/>
                <w:szCs w:val="18"/>
              </w:rPr>
            </w:pPr>
            <w:r w:rsidRPr="009F5FE5">
              <w:rPr>
                <w:sz w:val="16"/>
                <w:szCs w:val="16"/>
              </w:rPr>
              <w:t>O</w:t>
            </w:r>
            <w:r w:rsidRPr="00D4678A">
              <w:rPr>
                <w:sz w:val="16"/>
                <w:szCs w:val="16"/>
              </w:rPr>
              <w:t xml:space="preserve">rientation, prep and </w:t>
            </w:r>
            <w:r w:rsidRPr="009F5FE5">
              <w:rPr>
                <w:sz w:val="16"/>
                <w:szCs w:val="16"/>
              </w:rPr>
              <w:t>wrap-up</w:t>
            </w:r>
            <w:r>
              <w:rPr>
                <w:sz w:val="16"/>
                <w:szCs w:val="16"/>
              </w:rPr>
              <w:t>/w</w:t>
            </w:r>
            <w:r w:rsidRPr="00D4678A">
              <w:rPr>
                <w:sz w:val="16"/>
                <w:szCs w:val="16"/>
              </w:rPr>
              <w:t>arm-up</w:t>
            </w:r>
          </w:p>
        </w:tc>
        <w:tc>
          <w:tcPr>
            <w:tcW w:w="450" w:type="dxa"/>
            <w:tcBorders>
              <w:top w:val="single" w:sz="6" w:space="0" w:color="000000"/>
              <w:left w:val="single" w:sz="6" w:space="0" w:color="000000"/>
              <w:bottom w:val="single" w:sz="6" w:space="0" w:color="000000"/>
              <w:right w:val="single" w:sz="6" w:space="0" w:color="000000"/>
            </w:tcBorders>
            <w:textDirection w:val="btLr"/>
            <w:vAlign w:val="center"/>
          </w:tcPr>
          <w:p w14:paraId="10D22571" w14:textId="77777777" w:rsidR="004C0543" w:rsidRPr="00C864AA" w:rsidRDefault="004C0543" w:rsidP="004C0543">
            <w:pPr>
              <w:rPr>
                <w:sz w:val="18"/>
                <w:szCs w:val="18"/>
              </w:rPr>
            </w:pPr>
            <w:r w:rsidRPr="00D4678A">
              <w:rPr>
                <w:sz w:val="16"/>
                <w:szCs w:val="16"/>
              </w:rPr>
              <w:t xml:space="preserve">Actual </w:t>
            </w:r>
            <w:r w:rsidRPr="009F5FE5">
              <w:rPr>
                <w:sz w:val="16"/>
                <w:szCs w:val="16"/>
              </w:rPr>
              <w:t xml:space="preserve">SLC </w:t>
            </w:r>
            <w:r w:rsidRPr="00D4678A">
              <w:rPr>
                <w:sz w:val="16"/>
                <w:szCs w:val="16"/>
              </w:rPr>
              <w:t>testing</w:t>
            </w:r>
            <w:r w:rsidRPr="009F5FE5">
              <w:rPr>
                <w:sz w:val="16"/>
                <w:szCs w:val="16"/>
              </w:rPr>
              <w:t>/</w:t>
            </w:r>
            <w:r w:rsidRPr="00D4678A">
              <w:rPr>
                <w:sz w:val="16"/>
                <w:szCs w:val="16"/>
              </w:rPr>
              <w:t>presentation</w:t>
            </w:r>
            <w:r w:rsidRPr="009F5FE5">
              <w:rPr>
                <w:sz w:val="16"/>
                <w:szCs w:val="16"/>
              </w:rPr>
              <w:t xml:space="preserve"> time</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68F3201D" w14:textId="77777777" w:rsidR="004C0543" w:rsidRPr="00C864AA" w:rsidRDefault="004C0543" w:rsidP="004C0543">
            <w:pPr>
              <w:rPr>
                <w:sz w:val="18"/>
                <w:szCs w:val="18"/>
              </w:rPr>
            </w:pPr>
            <w:r w:rsidRPr="009F5FE5">
              <w:rPr>
                <w:sz w:val="16"/>
                <w:szCs w:val="16"/>
              </w:rPr>
              <w:t>Number of Judges utilized</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5223DDFD" w14:textId="77777777" w:rsidR="004C0543" w:rsidRPr="00C864AA" w:rsidRDefault="004C0543" w:rsidP="004C0543">
            <w:pPr>
              <w:rPr>
                <w:sz w:val="18"/>
                <w:szCs w:val="18"/>
              </w:rPr>
            </w:pPr>
            <w:r w:rsidRPr="00D4678A">
              <w:rPr>
                <w:sz w:val="16"/>
                <w:szCs w:val="16"/>
              </w:rPr>
              <w:t>Judges Questions (Min</w:t>
            </w:r>
            <w:r>
              <w:rPr>
                <w:sz w:val="16"/>
                <w:szCs w:val="16"/>
              </w:rPr>
              <w:t>utes</w:t>
            </w:r>
            <w:r w:rsidRPr="00D4678A">
              <w:rPr>
                <w:sz w:val="16"/>
                <w:szCs w:val="16"/>
              </w:rPr>
              <w:t>)</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45080A80" w14:textId="77777777" w:rsidR="004C0543" w:rsidRPr="00C864AA" w:rsidRDefault="004C0543" w:rsidP="00DF009B">
            <w:pPr>
              <w:ind w:left="-45" w:right="-105"/>
              <w:rPr>
                <w:sz w:val="18"/>
                <w:szCs w:val="18"/>
              </w:rPr>
            </w:pPr>
            <w:r w:rsidRPr="00D4678A">
              <w:rPr>
                <w:sz w:val="16"/>
                <w:szCs w:val="16"/>
              </w:rPr>
              <w:t>May event be repeated</w:t>
            </w:r>
          </w:p>
        </w:tc>
        <w:tc>
          <w:tcPr>
            <w:tcW w:w="270" w:type="dxa"/>
            <w:tcBorders>
              <w:top w:val="single" w:sz="6" w:space="0" w:color="000000"/>
              <w:left w:val="single" w:sz="6" w:space="0" w:color="000000"/>
              <w:bottom w:val="single" w:sz="6" w:space="0" w:color="000000"/>
              <w:right w:val="single" w:sz="6" w:space="0" w:color="000000"/>
            </w:tcBorders>
            <w:textDirection w:val="btLr"/>
            <w:vAlign w:val="center"/>
          </w:tcPr>
          <w:p w14:paraId="6087B74D" w14:textId="77777777" w:rsidR="004C0543" w:rsidRPr="00C864AA" w:rsidRDefault="004C0543" w:rsidP="004C0543">
            <w:pPr>
              <w:rPr>
                <w:sz w:val="18"/>
                <w:szCs w:val="18"/>
              </w:rPr>
            </w:pPr>
            <w:r w:rsidRPr="00D4678A">
              <w:rPr>
                <w:sz w:val="16"/>
                <w:szCs w:val="16"/>
              </w:rPr>
              <w:t>Are production standards used</w:t>
            </w:r>
          </w:p>
        </w:tc>
        <w:tc>
          <w:tcPr>
            <w:tcW w:w="450" w:type="dxa"/>
            <w:tcBorders>
              <w:top w:val="single" w:sz="6" w:space="0" w:color="000000"/>
              <w:left w:val="single" w:sz="6" w:space="0" w:color="000000"/>
              <w:bottom w:val="single" w:sz="6" w:space="0" w:color="000000"/>
              <w:right w:val="single" w:sz="6" w:space="0" w:color="000000"/>
            </w:tcBorders>
            <w:textDirection w:val="btLr"/>
            <w:vAlign w:val="center"/>
          </w:tcPr>
          <w:p w14:paraId="518FE6E7" w14:textId="77777777" w:rsidR="004C0543" w:rsidRPr="00C864AA" w:rsidRDefault="004C0543" w:rsidP="004C0543">
            <w:pPr>
              <w:rPr>
                <w:sz w:val="18"/>
                <w:szCs w:val="18"/>
              </w:rPr>
            </w:pPr>
            <w:r w:rsidRPr="00D4678A">
              <w:rPr>
                <w:sz w:val="16"/>
                <w:szCs w:val="16"/>
              </w:rPr>
              <w:t>May reference materials be used</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189A1545" w14:textId="77777777" w:rsidR="004C0543" w:rsidRPr="00C864AA" w:rsidRDefault="004C0543" w:rsidP="004C0543">
            <w:pPr>
              <w:rPr>
                <w:sz w:val="18"/>
                <w:szCs w:val="18"/>
              </w:rPr>
            </w:pPr>
            <w:r w:rsidRPr="00D4678A">
              <w:rPr>
                <w:sz w:val="16"/>
                <w:szCs w:val="16"/>
              </w:rPr>
              <w:t>Computer and printer provided by BPA</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6A2EBA60" w14:textId="77777777" w:rsidR="004C0543" w:rsidRPr="00C864AA" w:rsidRDefault="004C0543" w:rsidP="004C0543">
            <w:pPr>
              <w:rPr>
                <w:sz w:val="18"/>
                <w:szCs w:val="18"/>
              </w:rPr>
            </w:pPr>
            <w:r w:rsidRPr="00D4678A">
              <w:rPr>
                <w:sz w:val="16"/>
                <w:szCs w:val="16"/>
              </w:rPr>
              <w:t>Color printing allowed</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1DB0EB90" w14:textId="77777777" w:rsidR="004C0543" w:rsidRPr="00C864AA" w:rsidRDefault="004C0543" w:rsidP="004C0543">
            <w:pPr>
              <w:rPr>
                <w:sz w:val="18"/>
                <w:szCs w:val="18"/>
              </w:rPr>
            </w:pPr>
            <w:r w:rsidRPr="00D4678A">
              <w:rPr>
                <w:sz w:val="16"/>
                <w:szCs w:val="16"/>
              </w:rPr>
              <w:t>Bring own computer</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51A29ECB" w14:textId="48BF2345" w:rsidR="004C0543" w:rsidRDefault="004C0543" w:rsidP="004C0543">
            <w:pPr>
              <w:ind w:right="-98"/>
              <w:rPr>
                <w:sz w:val="16"/>
                <w:szCs w:val="16"/>
              </w:rPr>
            </w:pPr>
            <w:r>
              <w:rPr>
                <w:sz w:val="16"/>
                <w:szCs w:val="16"/>
              </w:rPr>
              <w:t>Release Forms Required</w:t>
            </w:r>
          </w:p>
        </w:tc>
        <w:tc>
          <w:tcPr>
            <w:tcW w:w="450" w:type="dxa"/>
            <w:tcBorders>
              <w:top w:val="single" w:sz="6" w:space="0" w:color="000000"/>
              <w:left w:val="single" w:sz="6" w:space="0" w:color="000000"/>
              <w:bottom w:val="single" w:sz="6" w:space="0" w:color="000000"/>
              <w:right w:val="single" w:sz="6" w:space="0" w:color="000000"/>
            </w:tcBorders>
            <w:textDirection w:val="btLr"/>
          </w:tcPr>
          <w:p w14:paraId="2749C25D" w14:textId="1481C656" w:rsidR="004C0543" w:rsidRPr="00C864AA" w:rsidRDefault="004C0543" w:rsidP="004C0543">
            <w:pPr>
              <w:ind w:right="-98"/>
              <w:rPr>
                <w:sz w:val="18"/>
                <w:szCs w:val="18"/>
              </w:rPr>
            </w:pPr>
            <w:r>
              <w:rPr>
                <w:sz w:val="16"/>
                <w:szCs w:val="16"/>
              </w:rPr>
              <w:t># SLC winners eligible for NLC</w:t>
            </w:r>
          </w:p>
        </w:tc>
      </w:tr>
      <w:tr w:rsidR="004C0543" w:rsidRPr="00F87988" w14:paraId="531C982A" w14:textId="77777777" w:rsidTr="00DF009B">
        <w:trPr>
          <w:cantSplit/>
          <w:trHeight w:val="275"/>
        </w:trPr>
        <w:tc>
          <w:tcPr>
            <w:tcW w:w="11250" w:type="dxa"/>
            <w:gridSpan w:val="19"/>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6B9DB3D" w14:textId="656E99C1" w:rsidR="004C0543" w:rsidRPr="00F87988" w:rsidRDefault="004C0543" w:rsidP="00DF009B">
            <w:pPr>
              <w:ind w:left="-45" w:right="-98"/>
              <w:rPr>
                <w:b/>
                <w:highlight w:val="yellow"/>
              </w:rPr>
            </w:pPr>
            <w:r w:rsidRPr="00E31EF2">
              <w:rPr>
                <w:b/>
              </w:rPr>
              <w:t>Management Information Systems</w:t>
            </w:r>
          </w:p>
        </w:tc>
      </w:tr>
      <w:tr w:rsidR="004C0543" w:rsidRPr="00F87988" w14:paraId="086FA170"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0B065768" w14:textId="77777777" w:rsidR="004C0543" w:rsidRPr="00F87988" w:rsidRDefault="004C0543" w:rsidP="004C0543">
            <w:pPr>
              <w:rPr>
                <w:sz w:val="16"/>
                <w:szCs w:val="16"/>
              </w:rPr>
            </w:pPr>
            <w:r w:rsidRPr="00F87988">
              <w:rPr>
                <w:sz w:val="16"/>
                <w:szCs w:val="16"/>
              </w:rPr>
              <w:t>(300) Computer Network Technology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0D53E396"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664EAACF" w14:textId="77777777" w:rsidR="004C0543" w:rsidRPr="00F87988" w:rsidRDefault="004C0543" w:rsidP="004C0543">
            <w:pPr>
              <w:jc w:val="center"/>
              <w:rPr>
                <w:sz w:val="16"/>
                <w:szCs w:val="16"/>
                <w:highlight w:val="yellow"/>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5CEE534C"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72FBC5AD" w14:textId="27575897" w:rsidR="004C0543" w:rsidRPr="00F87988" w:rsidRDefault="004C0543" w:rsidP="004C0543">
            <w:pPr>
              <w:jc w:val="center"/>
              <w:rPr>
                <w:sz w:val="16"/>
                <w:szCs w:val="16"/>
                <w:highlight w:val="yellow"/>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3FDB6F11"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040A455" w14:textId="77777777" w:rsidR="004C0543" w:rsidRPr="00F87988" w:rsidRDefault="004C0543" w:rsidP="004C0543">
            <w:pPr>
              <w:jc w:val="center"/>
              <w:rPr>
                <w:sz w:val="16"/>
                <w:szCs w:val="16"/>
                <w:highlight w:val="yellow"/>
              </w:rPr>
            </w:pPr>
            <w:r w:rsidRPr="00F8798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2AED43D2" w14:textId="77777777" w:rsidR="004C0543" w:rsidRPr="00F87988" w:rsidRDefault="004C0543" w:rsidP="004C0543">
            <w:pPr>
              <w:jc w:val="center"/>
              <w:rPr>
                <w:sz w:val="16"/>
                <w:szCs w:val="16"/>
                <w:highlight w:val="yellow"/>
              </w:rPr>
            </w:pPr>
            <w:r w:rsidRPr="00F87988">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6B4F9B30" w14:textId="77777777" w:rsidR="004C0543" w:rsidRPr="00F87988" w:rsidRDefault="004C0543" w:rsidP="004C0543">
            <w:pPr>
              <w:jc w:val="center"/>
              <w:rPr>
                <w:sz w:val="16"/>
                <w:szCs w:val="16"/>
                <w:highlight w:val="yellow"/>
              </w:rPr>
            </w:pPr>
            <w:r w:rsidRPr="00F87988">
              <w:rPr>
                <w:sz w:val="16"/>
                <w:szCs w:val="16"/>
              </w:rPr>
              <w:t>60</w:t>
            </w:r>
          </w:p>
        </w:tc>
        <w:tc>
          <w:tcPr>
            <w:tcW w:w="360" w:type="dxa"/>
            <w:tcBorders>
              <w:top w:val="single" w:sz="6" w:space="0" w:color="000000"/>
              <w:left w:val="single" w:sz="6" w:space="0" w:color="000000"/>
              <w:bottom w:val="single" w:sz="6" w:space="0" w:color="000000"/>
              <w:right w:val="single" w:sz="6" w:space="0" w:color="000000"/>
            </w:tcBorders>
            <w:vAlign w:val="center"/>
          </w:tcPr>
          <w:p w14:paraId="680180B6"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CB3C520"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79E0B88"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452D2F02" w14:textId="77777777" w:rsidR="004C0543" w:rsidRPr="00F87988" w:rsidRDefault="004C0543" w:rsidP="004C0543">
            <w:pPr>
              <w:jc w:val="center"/>
              <w:rPr>
                <w:sz w:val="16"/>
                <w:szCs w:val="16"/>
                <w:highlight w:val="yellow"/>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17127F4"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1D16BFBE"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0CC6987E"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9D4E3A7"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7162BE64"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372E5B41" w14:textId="42C3ECDD" w:rsidR="004C0543" w:rsidRPr="00F87988" w:rsidRDefault="004C0543" w:rsidP="004C0543">
            <w:pPr>
              <w:ind w:right="-98"/>
              <w:jc w:val="center"/>
              <w:rPr>
                <w:sz w:val="16"/>
                <w:szCs w:val="16"/>
                <w:highlight w:val="yellow"/>
              </w:rPr>
            </w:pPr>
            <w:r w:rsidRPr="00877B52">
              <w:rPr>
                <w:sz w:val="16"/>
                <w:szCs w:val="16"/>
              </w:rPr>
              <w:t>5</w:t>
            </w:r>
          </w:p>
        </w:tc>
      </w:tr>
      <w:tr w:rsidR="004C0543" w:rsidRPr="00877B52" w14:paraId="1237253C"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3D90EA7A" w14:textId="7B925AD5" w:rsidR="004C0543" w:rsidRPr="00F87988" w:rsidRDefault="004C0543" w:rsidP="004C0543">
            <w:pPr>
              <w:rPr>
                <w:sz w:val="16"/>
                <w:szCs w:val="16"/>
              </w:rPr>
            </w:pPr>
            <w:r w:rsidRPr="00F87988">
              <w:rPr>
                <w:sz w:val="16"/>
                <w:szCs w:val="16"/>
              </w:rPr>
              <w:t xml:space="preserve">(305) </w:t>
            </w:r>
            <w:r>
              <w:rPr>
                <w:sz w:val="16"/>
                <w:szCs w:val="16"/>
              </w:rPr>
              <w:t xml:space="preserve">Device Configuration &amp; Troubleshooting </w:t>
            </w:r>
            <w:r w:rsidRPr="00F87988">
              <w:rPr>
                <w:sz w:val="16"/>
                <w:szCs w:val="16"/>
              </w:rPr>
              <w:t>(S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7B802B46" w14:textId="77777777" w:rsidR="004C0543" w:rsidRPr="00877B52" w:rsidRDefault="004C0543" w:rsidP="004C0543">
            <w:pPr>
              <w:jc w:val="center"/>
              <w:rPr>
                <w:sz w:val="16"/>
                <w:szCs w:val="16"/>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7F091E47" w14:textId="77777777" w:rsidR="004C0543" w:rsidRPr="00877B52" w:rsidRDefault="004C0543" w:rsidP="004C0543">
            <w:pPr>
              <w:jc w:val="center"/>
              <w:rPr>
                <w:sz w:val="16"/>
                <w:szCs w:val="16"/>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75251068"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1BDB81C1" w14:textId="6B3F441E" w:rsidR="004C0543" w:rsidRPr="00F87988" w:rsidRDefault="004C0543" w:rsidP="004C0543">
            <w:pPr>
              <w:jc w:val="center"/>
              <w:rPr>
                <w:sz w:val="16"/>
                <w:szCs w:val="16"/>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4F0D9B9C"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581788FC" w14:textId="77777777" w:rsidR="004C0543" w:rsidRPr="00F87988" w:rsidRDefault="004C0543" w:rsidP="004C0543">
            <w:pPr>
              <w:jc w:val="center"/>
              <w:rPr>
                <w:sz w:val="16"/>
                <w:szCs w:val="16"/>
              </w:rPr>
            </w:pPr>
            <w:r w:rsidRPr="00F8798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19EF192B" w14:textId="77777777" w:rsidR="004C0543" w:rsidRPr="00F87988" w:rsidRDefault="004C0543" w:rsidP="004C0543">
            <w:pPr>
              <w:jc w:val="center"/>
              <w:rPr>
                <w:sz w:val="16"/>
                <w:szCs w:val="16"/>
              </w:rPr>
            </w:pPr>
            <w:r w:rsidRPr="00F87988">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04A55680" w14:textId="77777777" w:rsidR="004C0543" w:rsidRPr="00F87988" w:rsidRDefault="004C0543" w:rsidP="004C0543">
            <w:pPr>
              <w:jc w:val="center"/>
              <w:rPr>
                <w:sz w:val="16"/>
                <w:szCs w:val="16"/>
              </w:rPr>
            </w:pPr>
            <w:r w:rsidRPr="00F87988">
              <w:rPr>
                <w:sz w:val="16"/>
                <w:szCs w:val="16"/>
              </w:rPr>
              <w:t>60</w:t>
            </w:r>
          </w:p>
        </w:tc>
        <w:tc>
          <w:tcPr>
            <w:tcW w:w="360" w:type="dxa"/>
            <w:tcBorders>
              <w:top w:val="single" w:sz="6" w:space="0" w:color="000000"/>
              <w:left w:val="single" w:sz="6" w:space="0" w:color="000000"/>
              <w:bottom w:val="single" w:sz="6" w:space="0" w:color="000000"/>
              <w:right w:val="single" w:sz="6" w:space="0" w:color="000000"/>
            </w:tcBorders>
            <w:vAlign w:val="center"/>
          </w:tcPr>
          <w:p w14:paraId="55F411BD" w14:textId="77777777" w:rsidR="004C0543" w:rsidRPr="00F87988" w:rsidDel="00FD4319"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F596411"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360A2EF" w14:textId="77777777" w:rsidR="004C0543" w:rsidRPr="00877B52" w:rsidRDefault="004C0543" w:rsidP="00DF009B">
            <w:pPr>
              <w:ind w:left="-45" w:right="-105"/>
              <w:jc w:val="center"/>
              <w:rPr>
                <w:sz w:val="16"/>
                <w:szCs w:val="16"/>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D57A4F5" w14:textId="77777777" w:rsidR="004C0543" w:rsidRPr="00877B52" w:rsidRDefault="004C0543" w:rsidP="004C0543">
            <w:pPr>
              <w:jc w:val="center"/>
              <w:rPr>
                <w:sz w:val="16"/>
                <w:szCs w:val="16"/>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066027D8" w14:textId="77777777" w:rsidR="004C0543" w:rsidRPr="00877B52" w:rsidRDefault="004C0543" w:rsidP="004C0543">
            <w:pPr>
              <w:jc w:val="center"/>
              <w:rPr>
                <w:sz w:val="16"/>
                <w:szCs w:val="16"/>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31E53EF8" w14:textId="77777777" w:rsidR="004C0543" w:rsidRPr="00F87988" w:rsidRDefault="004C0543" w:rsidP="004C0543">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42AD7E18" w14:textId="77777777" w:rsidR="004C0543" w:rsidRPr="00F87988" w:rsidDel="00FD4319"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4CB3BEF" w14:textId="77777777" w:rsidR="004C0543" w:rsidRPr="00F87988" w:rsidDel="00FD4319"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59896046"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53C6F1CD" w14:textId="22816842" w:rsidR="004C0543" w:rsidRPr="00877B52" w:rsidRDefault="004C0543" w:rsidP="004C0543">
            <w:pPr>
              <w:ind w:right="-98"/>
              <w:jc w:val="center"/>
              <w:rPr>
                <w:sz w:val="16"/>
                <w:szCs w:val="16"/>
              </w:rPr>
            </w:pPr>
            <w:r w:rsidRPr="00877B52">
              <w:rPr>
                <w:sz w:val="16"/>
                <w:szCs w:val="16"/>
              </w:rPr>
              <w:t>5</w:t>
            </w:r>
          </w:p>
        </w:tc>
      </w:tr>
      <w:tr w:rsidR="004C0543" w:rsidRPr="00F87988" w14:paraId="6A3BC125"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689C2784" w14:textId="77777777" w:rsidR="004C0543" w:rsidRPr="00F87988" w:rsidRDefault="004C0543" w:rsidP="004C0543">
            <w:pPr>
              <w:ind w:right="-98"/>
              <w:rPr>
                <w:sz w:val="16"/>
                <w:szCs w:val="16"/>
              </w:rPr>
            </w:pPr>
            <w:r w:rsidRPr="00F87988">
              <w:rPr>
                <w:sz w:val="16"/>
                <w:szCs w:val="16"/>
              </w:rPr>
              <w:t>(310) Server Administration Using Microsoft</w:t>
            </w:r>
            <w:r w:rsidRPr="00F87988">
              <w:rPr>
                <w:sz w:val="16"/>
                <w:szCs w:val="16"/>
                <w:vertAlign w:val="superscript"/>
              </w:rPr>
              <w:t>®</w:t>
            </w:r>
            <w:r w:rsidRPr="00F87988">
              <w:rPr>
                <w:sz w:val="16"/>
                <w:szCs w:val="16"/>
              </w:rPr>
              <w:t xml:space="preserve">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49A4E00C"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5534182E" w14:textId="77777777" w:rsidR="004C0543" w:rsidRPr="00F87988" w:rsidRDefault="004C0543" w:rsidP="004C0543">
            <w:pPr>
              <w:jc w:val="center"/>
              <w:rPr>
                <w:sz w:val="16"/>
                <w:szCs w:val="16"/>
                <w:highlight w:val="yellow"/>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0CE36320"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4A908529" w14:textId="0F3F5D1A" w:rsidR="004C0543" w:rsidRPr="00F87988" w:rsidRDefault="004C0543" w:rsidP="004C0543">
            <w:pPr>
              <w:jc w:val="center"/>
              <w:rPr>
                <w:sz w:val="16"/>
                <w:szCs w:val="16"/>
                <w:highlight w:val="yellow"/>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255157AE"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C9D6343" w14:textId="77777777" w:rsidR="004C0543" w:rsidRPr="00F87988" w:rsidRDefault="004C0543" w:rsidP="004C0543">
            <w:pPr>
              <w:jc w:val="center"/>
              <w:rPr>
                <w:sz w:val="16"/>
                <w:szCs w:val="16"/>
                <w:highlight w:val="yellow"/>
              </w:rPr>
            </w:pPr>
            <w:r w:rsidRPr="00F8798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7CF5CBE4" w14:textId="77777777" w:rsidR="004C0543" w:rsidRPr="00F87988" w:rsidRDefault="004C0543" w:rsidP="004C0543">
            <w:pPr>
              <w:jc w:val="center"/>
              <w:rPr>
                <w:sz w:val="16"/>
                <w:szCs w:val="16"/>
                <w:highlight w:val="yellow"/>
              </w:rPr>
            </w:pPr>
            <w:r w:rsidRPr="00F87988">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7C9BDFC3" w14:textId="77777777" w:rsidR="004C0543" w:rsidRPr="00F87988" w:rsidRDefault="004C0543" w:rsidP="004C0543">
            <w:pPr>
              <w:jc w:val="center"/>
              <w:rPr>
                <w:sz w:val="16"/>
                <w:szCs w:val="16"/>
                <w:highlight w:val="yellow"/>
              </w:rPr>
            </w:pPr>
            <w:r w:rsidRPr="00F87988">
              <w:rPr>
                <w:sz w:val="16"/>
                <w:szCs w:val="16"/>
              </w:rPr>
              <w:t>60</w:t>
            </w:r>
          </w:p>
        </w:tc>
        <w:tc>
          <w:tcPr>
            <w:tcW w:w="360" w:type="dxa"/>
            <w:tcBorders>
              <w:top w:val="single" w:sz="6" w:space="0" w:color="000000"/>
              <w:left w:val="single" w:sz="6" w:space="0" w:color="000000"/>
              <w:bottom w:val="single" w:sz="6" w:space="0" w:color="000000"/>
              <w:right w:val="single" w:sz="6" w:space="0" w:color="000000"/>
            </w:tcBorders>
            <w:vAlign w:val="center"/>
          </w:tcPr>
          <w:p w14:paraId="02E43873"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85649F4"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15FD5A1"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049376F8" w14:textId="77777777" w:rsidR="004C0543" w:rsidRPr="00F87988" w:rsidRDefault="004C0543" w:rsidP="004C0543">
            <w:pPr>
              <w:jc w:val="center"/>
              <w:rPr>
                <w:sz w:val="16"/>
                <w:szCs w:val="16"/>
                <w:highlight w:val="yellow"/>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2847CB9B"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655AC609"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666C211B"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5D3F00D8"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504C2976"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551037DB" w14:textId="29522B19" w:rsidR="004C0543" w:rsidRPr="00F87988" w:rsidRDefault="004C0543" w:rsidP="004C0543">
            <w:pPr>
              <w:ind w:right="-98"/>
              <w:jc w:val="center"/>
              <w:rPr>
                <w:sz w:val="16"/>
                <w:szCs w:val="16"/>
                <w:highlight w:val="yellow"/>
              </w:rPr>
            </w:pPr>
            <w:r w:rsidRPr="00877B52">
              <w:rPr>
                <w:sz w:val="16"/>
                <w:szCs w:val="16"/>
              </w:rPr>
              <w:t>5</w:t>
            </w:r>
          </w:p>
        </w:tc>
      </w:tr>
      <w:tr w:rsidR="004C0543" w:rsidRPr="00F87988" w14:paraId="3EE0450A"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116D9A8F" w14:textId="77777777" w:rsidR="004C0543" w:rsidRPr="00F87988" w:rsidRDefault="004C0543" w:rsidP="004C0543">
            <w:pPr>
              <w:rPr>
                <w:sz w:val="16"/>
                <w:szCs w:val="16"/>
              </w:rPr>
            </w:pPr>
            <w:r w:rsidRPr="00F87988">
              <w:rPr>
                <w:sz w:val="16"/>
                <w:szCs w:val="16"/>
              </w:rPr>
              <w:t>(315) Network Administration Using Cisco</w:t>
            </w:r>
            <w:r w:rsidRPr="00F87988">
              <w:rPr>
                <w:sz w:val="16"/>
                <w:szCs w:val="16"/>
                <w:vertAlign w:val="superscript"/>
              </w:rPr>
              <w:t>®</w:t>
            </w:r>
            <w:r w:rsidRPr="00F87988">
              <w:rPr>
                <w:sz w:val="16"/>
                <w:szCs w:val="16"/>
              </w:rPr>
              <w:t xml:space="preserve">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34CF2BED"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0AD503FC" w14:textId="77777777" w:rsidR="004C0543" w:rsidRPr="00F87988" w:rsidRDefault="004C0543" w:rsidP="004C0543">
            <w:pPr>
              <w:jc w:val="center"/>
              <w:rPr>
                <w:sz w:val="16"/>
                <w:szCs w:val="16"/>
                <w:highlight w:val="yellow"/>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5FEAAA46"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290688B4" w14:textId="35678874" w:rsidR="004C0543" w:rsidRPr="00F87988" w:rsidRDefault="004C0543" w:rsidP="004C0543">
            <w:pPr>
              <w:jc w:val="center"/>
              <w:rPr>
                <w:sz w:val="16"/>
                <w:szCs w:val="16"/>
                <w:highlight w:val="yellow"/>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7AB73708"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1C71F59" w14:textId="77777777" w:rsidR="004C0543" w:rsidRPr="00F87988" w:rsidRDefault="004C0543" w:rsidP="004C0543">
            <w:pPr>
              <w:jc w:val="center"/>
              <w:rPr>
                <w:sz w:val="16"/>
                <w:szCs w:val="16"/>
                <w:highlight w:val="yellow"/>
              </w:rPr>
            </w:pPr>
            <w:r w:rsidRPr="00F8798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2F0A7379" w14:textId="77777777" w:rsidR="004C0543" w:rsidRPr="00F87988" w:rsidRDefault="004C0543" w:rsidP="004C0543">
            <w:pPr>
              <w:jc w:val="center"/>
              <w:rPr>
                <w:sz w:val="16"/>
                <w:szCs w:val="16"/>
                <w:highlight w:val="yellow"/>
              </w:rPr>
            </w:pPr>
            <w:r w:rsidRPr="00F87988">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3EFCB024" w14:textId="77777777" w:rsidR="004C0543" w:rsidRPr="00F87988" w:rsidRDefault="004C0543" w:rsidP="004C0543">
            <w:pPr>
              <w:jc w:val="center"/>
              <w:rPr>
                <w:sz w:val="16"/>
                <w:szCs w:val="16"/>
                <w:highlight w:val="yellow"/>
              </w:rPr>
            </w:pPr>
            <w:r w:rsidRPr="00F87988">
              <w:rPr>
                <w:sz w:val="16"/>
                <w:szCs w:val="16"/>
              </w:rPr>
              <w:t>60</w:t>
            </w:r>
          </w:p>
        </w:tc>
        <w:tc>
          <w:tcPr>
            <w:tcW w:w="360" w:type="dxa"/>
            <w:tcBorders>
              <w:top w:val="single" w:sz="6" w:space="0" w:color="000000"/>
              <w:left w:val="single" w:sz="6" w:space="0" w:color="000000"/>
              <w:bottom w:val="single" w:sz="6" w:space="0" w:color="000000"/>
              <w:right w:val="single" w:sz="6" w:space="0" w:color="000000"/>
            </w:tcBorders>
            <w:vAlign w:val="center"/>
          </w:tcPr>
          <w:p w14:paraId="7EFE1DFB"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5D11C45"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2366718"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2C1DF071" w14:textId="77777777" w:rsidR="004C0543" w:rsidRPr="00F87988" w:rsidRDefault="004C0543" w:rsidP="004C0543">
            <w:pPr>
              <w:jc w:val="center"/>
              <w:rPr>
                <w:sz w:val="16"/>
                <w:szCs w:val="16"/>
                <w:highlight w:val="yellow"/>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139DE81C"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2BDE3178"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061CA463"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3DB0AA3"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6D4B8C27"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5533CA2F" w14:textId="1E563C14" w:rsidR="004C0543" w:rsidRPr="00F87988" w:rsidRDefault="004C0543" w:rsidP="004C0543">
            <w:pPr>
              <w:ind w:right="-98"/>
              <w:jc w:val="center"/>
              <w:rPr>
                <w:sz w:val="16"/>
                <w:szCs w:val="16"/>
                <w:highlight w:val="yellow"/>
              </w:rPr>
            </w:pPr>
            <w:r w:rsidRPr="00877B52">
              <w:rPr>
                <w:sz w:val="16"/>
                <w:szCs w:val="16"/>
              </w:rPr>
              <w:t>5</w:t>
            </w:r>
          </w:p>
        </w:tc>
      </w:tr>
      <w:tr w:rsidR="004C0543" w:rsidRPr="00877B52" w14:paraId="050F699E"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3CC573EA" w14:textId="77777777" w:rsidR="004C0543" w:rsidRPr="00F87988" w:rsidRDefault="004C0543" w:rsidP="004C0543">
            <w:pPr>
              <w:rPr>
                <w:sz w:val="16"/>
                <w:szCs w:val="16"/>
              </w:rPr>
            </w:pPr>
            <w:r w:rsidRPr="00F87988">
              <w:rPr>
                <w:sz w:val="16"/>
                <w:szCs w:val="16"/>
              </w:rPr>
              <w:t>(320) Computer Security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7DFCA555" w14:textId="77777777" w:rsidR="004C0543" w:rsidRPr="00877B52" w:rsidRDefault="004C0543" w:rsidP="004C0543">
            <w:pPr>
              <w:jc w:val="center"/>
              <w:rPr>
                <w:sz w:val="16"/>
                <w:szCs w:val="16"/>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605F991A" w14:textId="77777777" w:rsidR="004C0543" w:rsidRPr="00877B52" w:rsidRDefault="004C0543" w:rsidP="004C0543">
            <w:pPr>
              <w:jc w:val="center"/>
              <w:rPr>
                <w:sz w:val="16"/>
                <w:szCs w:val="16"/>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0884D69D"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4E815196" w14:textId="06C9D88A" w:rsidR="004C0543" w:rsidRPr="00F87988" w:rsidRDefault="004C0543" w:rsidP="004C0543">
            <w:pPr>
              <w:jc w:val="center"/>
              <w:rPr>
                <w:sz w:val="16"/>
                <w:szCs w:val="16"/>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5223CAD9"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229BB20" w14:textId="77777777" w:rsidR="004C0543" w:rsidRPr="00F87988" w:rsidRDefault="004C0543" w:rsidP="004C0543">
            <w:pPr>
              <w:jc w:val="center"/>
              <w:rPr>
                <w:sz w:val="16"/>
                <w:szCs w:val="16"/>
              </w:rPr>
            </w:pPr>
            <w:r w:rsidRPr="00F8798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55FCA1BA" w14:textId="77777777" w:rsidR="004C0543" w:rsidRPr="00F87988" w:rsidRDefault="004C0543" w:rsidP="004C0543">
            <w:pPr>
              <w:jc w:val="center"/>
              <w:rPr>
                <w:sz w:val="16"/>
                <w:szCs w:val="16"/>
              </w:rPr>
            </w:pPr>
            <w:r w:rsidRPr="00F87988">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57D53403" w14:textId="77777777" w:rsidR="004C0543" w:rsidRPr="00F87988" w:rsidRDefault="004C0543" w:rsidP="004C0543">
            <w:pPr>
              <w:jc w:val="center"/>
              <w:rPr>
                <w:sz w:val="16"/>
                <w:szCs w:val="16"/>
              </w:rPr>
            </w:pPr>
            <w:r w:rsidRPr="00F87988">
              <w:rPr>
                <w:sz w:val="16"/>
                <w:szCs w:val="16"/>
              </w:rPr>
              <w:t>60</w:t>
            </w:r>
          </w:p>
        </w:tc>
        <w:tc>
          <w:tcPr>
            <w:tcW w:w="360" w:type="dxa"/>
            <w:tcBorders>
              <w:top w:val="single" w:sz="6" w:space="0" w:color="000000"/>
              <w:left w:val="single" w:sz="6" w:space="0" w:color="000000"/>
              <w:bottom w:val="single" w:sz="6" w:space="0" w:color="000000"/>
              <w:right w:val="single" w:sz="6" w:space="0" w:color="000000"/>
            </w:tcBorders>
            <w:vAlign w:val="center"/>
          </w:tcPr>
          <w:p w14:paraId="29392FF5" w14:textId="77777777" w:rsidR="004C0543" w:rsidRPr="00F87988" w:rsidDel="00FD4319"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1F18DD1"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ADA4D29" w14:textId="77777777" w:rsidR="004C0543" w:rsidRPr="00877B52" w:rsidRDefault="004C0543" w:rsidP="00DF009B">
            <w:pPr>
              <w:ind w:left="-45" w:right="-105"/>
              <w:jc w:val="center"/>
              <w:rPr>
                <w:sz w:val="16"/>
                <w:szCs w:val="16"/>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23CF0D9D" w14:textId="77777777" w:rsidR="004C0543" w:rsidRPr="00877B52" w:rsidRDefault="004C0543" w:rsidP="004C0543">
            <w:pPr>
              <w:jc w:val="center"/>
              <w:rPr>
                <w:sz w:val="16"/>
                <w:szCs w:val="16"/>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594A1347" w14:textId="77777777" w:rsidR="004C0543" w:rsidRPr="00877B52" w:rsidRDefault="004C0543" w:rsidP="004C0543">
            <w:pPr>
              <w:jc w:val="center"/>
              <w:rPr>
                <w:sz w:val="16"/>
                <w:szCs w:val="16"/>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09D2836E" w14:textId="77777777" w:rsidR="004C0543" w:rsidRPr="00F87988" w:rsidRDefault="004C0543" w:rsidP="004C0543">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6C08D75E"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2A3B2B22"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52723AC1"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3AF2861A" w14:textId="20A4197B" w:rsidR="004C0543" w:rsidRPr="00877B52" w:rsidRDefault="004C0543" w:rsidP="004C0543">
            <w:pPr>
              <w:ind w:right="-98"/>
              <w:jc w:val="center"/>
              <w:rPr>
                <w:sz w:val="16"/>
                <w:szCs w:val="16"/>
              </w:rPr>
            </w:pPr>
            <w:r w:rsidRPr="00877B52">
              <w:rPr>
                <w:sz w:val="16"/>
                <w:szCs w:val="16"/>
              </w:rPr>
              <w:t>5</w:t>
            </w:r>
          </w:p>
        </w:tc>
      </w:tr>
      <w:tr w:rsidR="004C0543" w:rsidRPr="00F87988" w14:paraId="4FA8CD7D"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3B538187" w14:textId="77777777" w:rsidR="004C0543" w:rsidRPr="00F87988" w:rsidRDefault="004C0543" w:rsidP="004C0543">
            <w:pPr>
              <w:ind w:right="-98"/>
              <w:rPr>
                <w:sz w:val="16"/>
                <w:szCs w:val="16"/>
              </w:rPr>
            </w:pPr>
            <w:r w:rsidRPr="00F87988">
              <w:rPr>
                <w:sz w:val="16"/>
                <w:szCs w:val="16"/>
              </w:rPr>
              <w:t>(325) Network Design Team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0D9CFB8D"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5A6B0C17" w14:textId="63269995" w:rsidR="004C0543" w:rsidRPr="00F87988" w:rsidRDefault="005777BA" w:rsidP="004C0543">
            <w:pPr>
              <w:jc w:val="center"/>
              <w:rPr>
                <w:sz w:val="16"/>
                <w:szCs w:val="16"/>
                <w:highlight w:val="yellow"/>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20B8F42C" w14:textId="7D45F48A" w:rsidR="004C0543" w:rsidRPr="00F87988" w:rsidRDefault="005777BA" w:rsidP="009D3378">
            <w:pPr>
              <w:jc w:val="center"/>
              <w:rPr>
                <w:sz w:val="16"/>
                <w:szCs w:val="16"/>
              </w:rPr>
            </w:pPr>
            <w:r>
              <w:rPr>
                <w:sz w:val="16"/>
                <w:szCs w:val="16"/>
              </w:rPr>
              <w:t>2-4</w:t>
            </w:r>
          </w:p>
        </w:tc>
        <w:tc>
          <w:tcPr>
            <w:tcW w:w="630" w:type="dxa"/>
            <w:tcBorders>
              <w:top w:val="single" w:sz="6" w:space="0" w:color="000000"/>
              <w:left w:val="single" w:sz="6" w:space="0" w:color="000000"/>
              <w:bottom w:val="single" w:sz="6" w:space="0" w:color="000000"/>
              <w:right w:val="single" w:sz="6" w:space="0" w:color="000000"/>
            </w:tcBorders>
            <w:vAlign w:val="center"/>
          </w:tcPr>
          <w:p w14:paraId="57BBAD37" w14:textId="726ED39C" w:rsidR="004C0543" w:rsidRPr="00F87988" w:rsidRDefault="004C0543" w:rsidP="004C0543">
            <w:pPr>
              <w:jc w:val="center"/>
              <w:rPr>
                <w:sz w:val="16"/>
                <w:szCs w:val="16"/>
                <w:highlight w:val="yellow"/>
              </w:rPr>
            </w:pPr>
            <w:r w:rsidRPr="00F87988">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55F0EF2C"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17143CCF" w14:textId="77777777" w:rsidR="004C0543" w:rsidRPr="00F87988" w:rsidRDefault="004C0543" w:rsidP="004C0543">
            <w:pPr>
              <w:jc w:val="center"/>
              <w:rPr>
                <w:sz w:val="16"/>
                <w:szCs w:val="16"/>
                <w:highlight w:val="yellow"/>
              </w:rPr>
            </w:pPr>
            <w:r w:rsidRPr="00F8798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7E6D9229" w14:textId="77777777" w:rsidR="004C0543" w:rsidRPr="00F87988" w:rsidRDefault="004C0543" w:rsidP="004C0543">
            <w:pPr>
              <w:jc w:val="center"/>
              <w:rPr>
                <w:sz w:val="16"/>
                <w:szCs w:val="16"/>
                <w:highlight w:val="yellow"/>
              </w:rPr>
            </w:pPr>
            <w:r w:rsidRPr="00F87988">
              <w:rPr>
                <w:sz w:val="16"/>
                <w:szCs w:val="16"/>
              </w:rPr>
              <w:t>3/30</w:t>
            </w:r>
          </w:p>
        </w:tc>
        <w:tc>
          <w:tcPr>
            <w:tcW w:w="450" w:type="dxa"/>
            <w:tcBorders>
              <w:top w:val="single" w:sz="6" w:space="0" w:color="000000"/>
              <w:left w:val="single" w:sz="6" w:space="0" w:color="000000"/>
              <w:bottom w:val="single" w:sz="6" w:space="0" w:color="000000"/>
              <w:right w:val="single" w:sz="6" w:space="0" w:color="000000"/>
            </w:tcBorders>
            <w:vAlign w:val="center"/>
          </w:tcPr>
          <w:p w14:paraId="4C8D1B3E" w14:textId="77777777" w:rsidR="004C0543" w:rsidRPr="00F87988" w:rsidRDefault="004C0543" w:rsidP="004C0543">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5C5AE62C" w14:textId="77777777" w:rsidR="004C0543" w:rsidRPr="00F87988" w:rsidRDefault="004C0543" w:rsidP="004C0543">
            <w:pPr>
              <w:jc w:val="center"/>
              <w:rPr>
                <w:sz w:val="16"/>
                <w:szCs w:val="16"/>
                <w:highlight w:val="yellow"/>
              </w:rPr>
            </w:pPr>
            <w:r w:rsidRPr="00F87988">
              <w:rPr>
                <w:sz w:val="16"/>
                <w:szCs w:val="16"/>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263D1F38" w14:textId="77777777" w:rsidR="004C0543" w:rsidRPr="00F87988" w:rsidRDefault="004C0543" w:rsidP="004C0543">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11E37D24"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F4480BA" w14:textId="77777777" w:rsidR="004C0543" w:rsidRPr="00F87988" w:rsidRDefault="004C0543" w:rsidP="004C0543">
            <w:pPr>
              <w:jc w:val="center"/>
              <w:rPr>
                <w:sz w:val="16"/>
                <w:szCs w:val="16"/>
                <w:highlight w:val="yellow"/>
              </w:rPr>
            </w:pPr>
            <w:r w:rsidRPr="00DB2651">
              <w:rPr>
                <w:sz w:val="16"/>
                <w:szCs w:val="16"/>
              </w:rPr>
              <w:t>Y</w:t>
            </w:r>
          </w:p>
        </w:tc>
        <w:tc>
          <w:tcPr>
            <w:tcW w:w="450" w:type="dxa"/>
            <w:tcBorders>
              <w:top w:val="single" w:sz="6" w:space="0" w:color="000000"/>
              <w:left w:val="single" w:sz="6" w:space="0" w:color="000000"/>
              <w:bottom w:val="single" w:sz="6" w:space="0" w:color="000000"/>
              <w:right w:val="single" w:sz="6" w:space="0" w:color="000000"/>
            </w:tcBorders>
            <w:vAlign w:val="center"/>
          </w:tcPr>
          <w:p w14:paraId="620B57AE"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682F8E91" w14:textId="77777777" w:rsidR="004C0543" w:rsidRPr="00F87988" w:rsidRDefault="004C0543" w:rsidP="004C0543">
            <w:pPr>
              <w:jc w:val="center"/>
              <w:rPr>
                <w:sz w:val="16"/>
                <w:szCs w:val="16"/>
                <w:highlight w:val="yellow"/>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037D4126"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7738F491"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tcPr>
          <w:p w14:paraId="738D4EE0"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5F0B4D7E" w14:textId="2FED1C54" w:rsidR="004C0543" w:rsidRPr="00F87988" w:rsidRDefault="006552A2" w:rsidP="004C0543">
            <w:pPr>
              <w:ind w:right="-98"/>
              <w:jc w:val="center"/>
              <w:rPr>
                <w:sz w:val="16"/>
                <w:szCs w:val="16"/>
                <w:highlight w:val="yellow"/>
              </w:rPr>
            </w:pPr>
            <w:r>
              <w:rPr>
                <w:sz w:val="16"/>
                <w:szCs w:val="16"/>
              </w:rPr>
              <w:t>3</w:t>
            </w:r>
          </w:p>
        </w:tc>
      </w:tr>
      <w:tr w:rsidR="004C0543" w:rsidRPr="00F87988" w14:paraId="0C25D8E8"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19E011C6" w14:textId="77777777" w:rsidR="004C0543" w:rsidRPr="00F87988" w:rsidRDefault="004C0543" w:rsidP="004C0543">
            <w:pPr>
              <w:rPr>
                <w:sz w:val="16"/>
                <w:szCs w:val="16"/>
              </w:rPr>
            </w:pPr>
            <w:r w:rsidRPr="00F87988">
              <w:rPr>
                <w:sz w:val="16"/>
                <w:szCs w:val="16"/>
              </w:rPr>
              <w:t>(330) C# Programming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441698D8"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31F26DFC" w14:textId="77777777" w:rsidR="004C0543" w:rsidRPr="00F87988" w:rsidRDefault="004C0543" w:rsidP="004C0543">
            <w:pPr>
              <w:jc w:val="center"/>
              <w:rPr>
                <w:sz w:val="16"/>
                <w:szCs w:val="16"/>
                <w:highlight w:val="yellow"/>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66575A44"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3C723C61" w14:textId="222AFDCD" w:rsidR="004C0543" w:rsidRPr="00F87988" w:rsidRDefault="004C0543" w:rsidP="004C0543">
            <w:pPr>
              <w:jc w:val="center"/>
              <w:rPr>
                <w:sz w:val="16"/>
                <w:szCs w:val="16"/>
                <w:highlight w:val="yellow"/>
              </w:rPr>
            </w:pPr>
            <w:r w:rsidRPr="00F87988">
              <w:rPr>
                <w:sz w:val="16"/>
                <w:szCs w:val="16"/>
              </w:rPr>
              <w:t>Y/30</w:t>
            </w:r>
          </w:p>
        </w:tc>
        <w:tc>
          <w:tcPr>
            <w:tcW w:w="270" w:type="dxa"/>
            <w:tcBorders>
              <w:top w:val="single" w:sz="6" w:space="0" w:color="000000"/>
              <w:left w:val="single" w:sz="6" w:space="0" w:color="000000"/>
              <w:bottom w:val="single" w:sz="6" w:space="0" w:color="000000"/>
              <w:right w:val="single" w:sz="6" w:space="0" w:color="000000"/>
            </w:tcBorders>
            <w:vAlign w:val="center"/>
          </w:tcPr>
          <w:p w14:paraId="05833B4B"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6866EDC" w14:textId="77777777" w:rsidR="004C0543" w:rsidRPr="00F87988" w:rsidRDefault="004C0543" w:rsidP="004C0543">
            <w:pPr>
              <w:jc w:val="center"/>
              <w:rPr>
                <w:sz w:val="16"/>
                <w:szCs w:val="16"/>
                <w:highlight w:val="yellow"/>
              </w:rPr>
            </w:pPr>
            <w:r w:rsidRPr="00F8798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3E57B3C1" w14:textId="77777777" w:rsidR="004C0543" w:rsidRPr="00F87988" w:rsidRDefault="004C0543" w:rsidP="004C0543">
            <w:pPr>
              <w:jc w:val="center"/>
              <w:rPr>
                <w:sz w:val="16"/>
                <w:szCs w:val="16"/>
                <w:highlight w:val="yellow"/>
              </w:rPr>
            </w:pPr>
            <w:r w:rsidRPr="00F87988">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4597D80B" w14:textId="77777777" w:rsidR="004C0543" w:rsidRPr="00F87988" w:rsidRDefault="004C0543" w:rsidP="004C0543">
            <w:pPr>
              <w:jc w:val="center"/>
              <w:rPr>
                <w:sz w:val="16"/>
                <w:szCs w:val="16"/>
                <w:highlight w:val="yellow"/>
              </w:rPr>
            </w:pPr>
            <w:r w:rsidRPr="00F87988">
              <w:rPr>
                <w:sz w:val="16"/>
                <w:szCs w:val="16"/>
              </w:rPr>
              <w:t>90</w:t>
            </w:r>
          </w:p>
        </w:tc>
        <w:tc>
          <w:tcPr>
            <w:tcW w:w="360" w:type="dxa"/>
            <w:tcBorders>
              <w:top w:val="single" w:sz="6" w:space="0" w:color="000000"/>
              <w:left w:val="single" w:sz="6" w:space="0" w:color="000000"/>
              <w:bottom w:val="single" w:sz="6" w:space="0" w:color="000000"/>
              <w:right w:val="single" w:sz="6" w:space="0" w:color="000000"/>
            </w:tcBorders>
            <w:vAlign w:val="center"/>
          </w:tcPr>
          <w:p w14:paraId="6D47EB2B"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B15D444"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F7D3A74"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2383075" w14:textId="77777777" w:rsidR="004C0543" w:rsidRPr="00F87988" w:rsidRDefault="004C0543" w:rsidP="004C0543">
            <w:pPr>
              <w:jc w:val="center"/>
              <w:rPr>
                <w:sz w:val="16"/>
                <w:szCs w:val="16"/>
                <w:highlight w:val="yellow"/>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50A7DACF"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52821D07" w14:textId="77777777" w:rsidR="004C0543" w:rsidRPr="00F87988" w:rsidRDefault="004C0543" w:rsidP="004C0543">
            <w:pPr>
              <w:jc w:val="center"/>
              <w:rPr>
                <w:sz w:val="16"/>
                <w:szCs w:val="16"/>
                <w:highlight w:val="yellow"/>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64A0699C"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9007E3A"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tcPr>
          <w:p w14:paraId="75B10DD5"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22F7813D" w14:textId="46A9A879" w:rsidR="004C0543" w:rsidRPr="00F87988" w:rsidRDefault="004C0543" w:rsidP="004C0543">
            <w:pPr>
              <w:ind w:right="-98"/>
              <w:jc w:val="center"/>
              <w:rPr>
                <w:sz w:val="16"/>
                <w:szCs w:val="16"/>
                <w:highlight w:val="yellow"/>
              </w:rPr>
            </w:pPr>
            <w:r w:rsidRPr="00877B52">
              <w:rPr>
                <w:sz w:val="16"/>
                <w:szCs w:val="16"/>
              </w:rPr>
              <w:t>5</w:t>
            </w:r>
          </w:p>
        </w:tc>
      </w:tr>
      <w:tr w:rsidR="004C0543" w:rsidRPr="00F87988" w14:paraId="311746DA"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22FEE44C" w14:textId="77777777" w:rsidR="004C0543" w:rsidRPr="00F87988" w:rsidRDefault="004C0543" w:rsidP="004C0543">
            <w:pPr>
              <w:rPr>
                <w:sz w:val="16"/>
                <w:szCs w:val="16"/>
              </w:rPr>
            </w:pPr>
            <w:r w:rsidRPr="00F87988">
              <w:rPr>
                <w:sz w:val="16"/>
                <w:szCs w:val="16"/>
              </w:rPr>
              <w:t>(335) C++ Programming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2788EAF0"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4AA9BCEC" w14:textId="77777777" w:rsidR="004C0543" w:rsidRPr="00F87988" w:rsidRDefault="004C0543" w:rsidP="004C0543">
            <w:pPr>
              <w:jc w:val="center"/>
              <w:rPr>
                <w:sz w:val="16"/>
                <w:szCs w:val="16"/>
                <w:highlight w:val="yellow"/>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074A2949"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6CC18B5D" w14:textId="62B2FABE" w:rsidR="004C0543" w:rsidRPr="00F87988" w:rsidRDefault="004C0543" w:rsidP="004C0543">
            <w:pPr>
              <w:jc w:val="center"/>
              <w:rPr>
                <w:sz w:val="16"/>
                <w:szCs w:val="16"/>
                <w:highlight w:val="yellow"/>
              </w:rPr>
            </w:pPr>
            <w:r w:rsidRPr="00F87988">
              <w:rPr>
                <w:sz w:val="16"/>
                <w:szCs w:val="16"/>
              </w:rPr>
              <w:t>Y/30</w:t>
            </w:r>
          </w:p>
        </w:tc>
        <w:tc>
          <w:tcPr>
            <w:tcW w:w="270" w:type="dxa"/>
            <w:tcBorders>
              <w:top w:val="single" w:sz="6" w:space="0" w:color="000000"/>
              <w:left w:val="single" w:sz="6" w:space="0" w:color="000000"/>
              <w:bottom w:val="single" w:sz="6" w:space="0" w:color="000000"/>
              <w:right w:val="single" w:sz="6" w:space="0" w:color="000000"/>
            </w:tcBorders>
            <w:vAlign w:val="center"/>
          </w:tcPr>
          <w:p w14:paraId="580C62A0"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E306711" w14:textId="77777777" w:rsidR="004C0543" w:rsidRPr="00F87988" w:rsidRDefault="004C0543" w:rsidP="004C0543">
            <w:pPr>
              <w:jc w:val="center"/>
              <w:rPr>
                <w:sz w:val="16"/>
                <w:szCs w:val="16"/>
                <w:highlight w:val="yellow"/>
              </w:rPr>
            </w:pPr>
            <w:r w:rsidRPr="00F8798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51EEFA4D" w14:textId="77777777" w:rsidR="004C0543" w:rsidRPr="00F87988" w:rsidRDefault="004C0543" w:rsidP="004C0543">
            <w:pPr>
              <w:jc w:val="center"/>
              <w:rPr>
                <w:sz w:val="16"/>
                <w:szCs w:val="16"/>
                <w:highlight w:val="yellow"/>
              </w:rPr>
            </w:pPr>
            <w:r w:rsidRPr="00F87988">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58053104" w14:textId="77777777" w:rsidR="004C0543" w:rsidRPr="00F87988" w:rsidRDefault="004C0543" w:rsidP="004C0543">
            <w:pPr>
              <w:jc w:val="center"/>
              <w:rPr>
                <w:sz w:val="16"/>
                <w:szCs w:val="16"/>
                <w:highlight w:val="yellow"/>
              </w:rPr>
            </w:pPr>
            <w:r w:rsidRPr="00F87988">
              <w:rPr>
                <w:sz w:val="16"/>
                <w:szCs w:val="16"/>
              </w:rPr>
              <w:t>90</w:t>
            </w:r>
          </w:p>
        </w:tc>
        <w:tc>
          <w:tcPr>
            <w:tcW w:w="360" w:type="dxa"/>
            <w:tcBorders>
              <w:top w:val="single" w:sz="6" w:space="0" w:color="000000"/>
              <w:left w:val="single" w:sz="6" w:space="0" w:color="000000"/>
              <w:bottom w:val="single" w:sz="6" w:space="0" w:color="000000"/>
              <w:right w:val="single" w:sz="6" w:space="0" w:color="000000"/>
            </w:tcBorders>
            <w:vAlign w:val="center"/>
          </w:tcPr>
          <w:p w14:paraId="5A364683"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F3BE42E"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7ADBBAF"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0F0615E6" w14:textId="77777777" w:rsidR="004C0543" w:rsidRPr="00F87988" w:rsidRDefault="004C0543" w:rsidP="004C0543">
            <w:pPr>
              <w:jc w:val="center"/>
              <w:rPr>
                <w:sz w:val="16"/>
                <w:szCs w:val="16"/>
                <w:highlight w:val="yellow"/>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782CC8D"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6FEE3FAC" w14:textId="77777777" w:rsidR="004C0543" w:rsidRPr="00F87988" w:rsidRDefault="004C0543" w:rsidP="004C0543">
            <w:pPr>
              <w:jc w:val="center"/>
              <w:rPr>
                <w:sz w:val="16"/>
                <w:szCs w:val="16"/>
                <w:highlight w:val="yellow"/>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220D8C78"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CD2891E"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tcPr>
          <w:p w14:paraId="661037D7"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33E34693" w14:textId="58AFA9C1" w:rsidR="004C0543" w:rsidRPr="00F87988" w:rsidRDefault="004C0543" w:rsidP="004C0543">
            <w:pPr>
              <w:ind w:right="-98"/>
              <w:jc w:val="center"/>
              <w:rPr>
                <w:sz w:val="16"/>
                <w:szCs w:val="16"/>
                <w:highlight w:val="yellow"/>
              </w:rPr>
            </w:pPr>
            <w:r w:rsidRPr="00877B52">
              <w:rPr>
                <w:sz w:val="16"/>
                <w:szCs w:val="16"/>
              </w:rPr>
              <w:t>5</w:t>
            </w:r>
          </w:p>
        </w:tc>
      </w:tr>
      <w:tr w:rsidR="004C0543" w:rsidRPr="00F87988" w14:paraId="357319D1"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6505DDAE" w14:textId="77777777" w:rsidR="004C0543" w:rsidRPr="00F87988" w:rsidRDefault="004C0543" w:rsidP="004C0543">
            <w:pPr>
              <w:rPr>
                <w:sz w:val="16"/>
                <w:szCs w:val="16"/>
              </w:rPr>
            </w:pPr>
            <w:r w:rsidRPr="00F87988">
              <w:rPr>
                <w:sz w:val="16"/>
                <w:szCs w:val="16"/>
              </w:rPr>
              <w:t>(340) Java Programming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2D1636CD"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4841211A" w14:textId="77777777" w:rsidR="004C0543" w:rsidRPr="00F87988" w:rsidRDefault="004C0543" w:rsidP="004C0543">
            <w:pPr>
              <w:jc w:val="center"/>
              <w:rPr>
                <w:sz w:val="16"/>
                <w:szCs w:val="16"/>
                <w:highlight w:val="yellow"/>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31E2F4E5"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059FB8FE" w14:textId="682A17E1" w:rsidR="004C0543" w:rsidRPr="00F87988" w:rsidRDefault="004C0543" w:rsidP="004C0543">
            <w:pPr>
              <w:jc w:val="center"/>
              <w:rPr>
                <w:sz w:val="16"/>
                <w:szCs w:val="16"/>
                <w:highlight w:val="yellow"/>
              </w:rPr>
            </w:pPr>
            <w:r w:rsidRPr="00F87988">
              <w:rPr>
                <w:sz w:val="16"/>
                <w:szCs w:val="16"/>
              </w:rPr>
              <w:t>Y/30</w:t>
            </w:r>
          </w:p>
        </w:tc>
        <w:tc>
          <w:tcPr>
            <w:tcW w:w="270" w:type="dxa"/>
            <w:tcBorders>
              <w:top w:val="single" w:sz="6" w:space="0" w:color="000000"/>
              <w:left w:val="single" w:sz="6" w:space="0" w:color="000000"/>
              <w:bottom w:val="single" w:sz="6" w:space="0" w:color="000000"/>
              <w:right w:val="single" w:sz="6" w:space="0" w:color="000000"/>
            </w:tcBorders>
            <w:vAlign w:val="center"/>
          </w:tcPr>
          <w:p w14:paraId="5B8893E1"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219E1401" w14:textId="77777777" w:rsidR="004C0543" w:rsidRPr="00F87988" w:rsidRDefault="004C0543" w:rsidP="004C0543">
            <w:pPr>
              <w:jc w:val="center"/>
              <w:rPr>
                <w:sz w:val="16"/>
                <w:szCs w:val="16"/>
                <w:highlight w:val="yellow"/>
              </w:rPr>
            </w:pPr>
            <w:r w:rsidRPr="00F8798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4872281B" w14:textId="77777777" w:rsidR="004C0543" w:rsidRPr="00F87988" w:rsidRDefault="004C0543" w:rsidP="004C0543">
            <w:pPr>
              <w:jc w:val="center"/>
              <w:rPr>
                <w:sz w:val="16"/>
                <w:szCs w:val="16"/>
                <w:highlight w:val="yellow"/>
              </w:rPr>
            </w:pPr>
            <w:r w:rsidRPr="00F87988">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5E79610F" w14:textId="77777777" w:rsidR="004C0543" w:rsidRPr="00F87988" w:rsidRDefault="004C0543" w:rsidP="004C0543">
            <w:pPr>
              <w:jc w:val="center"/>
              <w:rPr>
                <w:sz w:val="16"/>
                <w:szCs w:val="16"/>
                <w:highlight w:val="yellow"/>
              </w:rPr>
            </w:pPr>
            <w:r w:rsidRPr="00F87988">
              <w:rPr>
                <w:sz w:val="16"/>
                <w:szCs w:val="16"/>
              </w:rPr>
              <w:t>90</w:t>
            </w:r>
          </w:p>
        </w:tc>
        <w:tc>
          <w:tcPr>
            <w:tcW w:w="360" w:type="dxa"/>
            <w:tcBorders>
              <w:top w:val="single" w:sz="6" w:space="0" w:color="000000"/>
              <w:left w:val="single" w:sz="6" w:space="0" w:color="000000"/>
              <w:bottom w:val="single" w:sz="6" w:space="0" w:color="000000"/>
              <w:right w:val="single" w:sz="6" w:space="0" w:color="000000"/>
            </w:tcBorders>
            <w:vAlign w:val="center"/>
          </w:tcPr>
          <w:p w14:paraId="718D60B3"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57C3B494"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9F36DDB"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ACA2719" w14:textId="77777777" w:rsidR="004C0543" w:rsidRPr="00F87988" w:rsidRDefault="004C0543" w:rsidP="004C0543">
            <w:pPr>
              <w:jc w:val="center"/>
              <w:rPr>
                <w:sz w:val="16"/>
                <w:szCs w:val="16"/>
                <w:highlight w:val="yellow"/>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184AE14C"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0BB1D3B7" w14:textId="77777777" w:rsidR="004C0543" w:rsidRPr="00F87988" w:rsidRDefault="004C0543" w:rsidP="004C0543">
            <w:pPr>
              <w:jc w:val="center"/>
              <w:rPr>
                <w:sz w:val="16"/>
                <w:szCs w:val="16"/>
                <w:highlight w:val="yellow"/>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4013C250"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51123EB1"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tcPr>
          <w:p w14:paraId="21603F5F"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43FBFF04" w14:textId="046E953F" w:rsidR="004C0543" w:rsidRPr="00F87988" w:rsidRDefault="004C0543" w:rsidP="004C0543">
            <w:pPr>
              <w:ind w:right="-98"/>
              <w:jc w:val="center"/>
              <w:rPr>
                <w:sz w:val="16"/>
                <w:szCs w:val="16"/>
                <w:highlight w:val="yellow"/>
              </w:rPr>
            </w:pPr>
            <w:r w:rsidRPr="00877B52">
              <w:rPr>
                <w:sz w:val="16"/>
                <w:szCs w:val="16"/>
              </w:rPr>
              <w:t>5</w:t>
            </w:r>
          </w:p>
        </w:tc>
      </w:tr>
      <w:tr w:rsidR="004C0543" w:rsidRPr="00F87988" w14:paraId="1FC281D6"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1BB226D8" w14:textId="77777777" w:rsidR="004C0543" w:rsidRPr="00F87988" w:rsidRDefault="004C0543" w:rsidP="004C0543">
            <w:pPr>
              <w:rPr>
                <w:sz w:val="16"/>
                <w:szCs w:val="16"/>
              </w:rPr>
            </w:pPr>
            <w:r w:rsidRPr="00F87988">
              <w:rPr>
                <w:sz w:val="16"/>
                <w:szCs w:val="16"/>
              </w:rPr>
              <w:t>(345) SQL Database Fundamentals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1C88DDA0"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49AAFC98" w14:textId="77777777" w:rsidR="004C0543" w:rsidRPr="00F87988" w:rsidRDefault="004C0543" w:rsidP="004C0543">
            <w:pPr>
              <w:jc w:val="center"/>
              <w:rPr>
                <w:sz w:val="16"/>
                <w:szCs w:val="16"/>
                <w:highlight w:val="yellow"/>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4404617C"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3FA93945" w14:textId="748240FF" w:rsidR="004C0543" w:rsidRPr="00F87988" w:rsidRDefault="004C0543" w:rsidP="004C0543">
            <w:pPr>
              <w:jc w:val="center"/>
              <w:rPr>
                <w:sz w:val="16"/>
                <w:szCs w:val="16"/>
                <w:highlight w:val="yellow"/>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5A06F50A"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57F36CD4" w14:textId="77777777" w:rsidR="004C0543" w:rsidRPr="00F87988" w:rsidRDefault="004C0543" w:rsidP="004C0543">
            <w:pPr>
              <w:jc w:val="center"/>
              <w:rPr>
                <w:sz w:val="16"/>
                <w:szCs w:val="16"/>
                <w:highlight w:val="yellow"/>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30A2E5F2" w14:textId="77777777" w:rsidR="004C0543" w:rsidRPr="00F87988" w:rsidRDefault="004C0543" w:rsidP="004C0543">
            <w:pPr>
              <w:jc w:val="center"/>
              <w:rPr>
                <w:sz w:val="16"/>
                <w:szCs w:val="16"/>
                <w:highlight w:val="yellow"/>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745C4216"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26049A5"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2F5F7F7"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1367AFA"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22187DCC" w14:textId="77777777" w:rsidR="004C0543" w:rsidRPr="00F87988" w:rsidRDefault="004C0543" w:rsidP="004C0543">
            <w:pPr>
              <w:jc w:val="center"/>
              <w:rPr>
                <w:sz w:val="16"/>
                <w:szCs w:val="16"/>
                <w:highlight w:val="yellow"/>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209EBEB3"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050691DD" w14:textId="77777777" w:rsidR="004C0543" w:rsidRPr="00F87988" w:rsidRDefault="004C0543" w:rsidP="004C0543">
            <w:pPr>
              <w:jc w:val="center"/>
              <w:rPr>
                <w:sz w:val="16"/>
                <w:szCs w:val="16"/>
                <w:highlight w:val="yellow"/>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68168949"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39DAE57"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1BB20D1B"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133628A8" w14:textId="330D2E32" w:rsidR="004C0543" w:rsidRPr="00F87988" w:rsidRDefault="004C0543" w:rsidP="004C0543">
            <w:pPr>
              <w:ind w:right="-98"/>
              <w:jc w:val="center"/>
              <w:rPr>
                <w:sz w:val="16"/>
                <w:szCs w:val="16"/>
                <w:highlight w:val="yellow"/>
              </w:rPr>
            </w:pPr>
            <w:r w:rsidRPr="00877B52">
              <w:rPr>
                <w:sz w:val="16"/>
                <w:szCs w:val="16"/>
              </w:rPr>
              <w:t>5</w:t>
            </w:r>
          </w:p>
        </w:tc>
      </w:tr>
      <w:tr w:rsidR="004C0543" w:rsidRPr="00E92408" w14:paraId="7C15A281" w14:textId="77777777" w:rsidTr="00DF009B">
        <w:trPr>
          <w:cantSplit/>
          <w:trHeight w:val="275"/>
        </w:trPr>
        <w:tc>
          <w:tcPr>
            <w:tcW w:w="3870" w:type="dxa"/>
            <w:tcBorders>
              <w:top w:val="single" w:sz="6" w:space="0" w:color="000000"/>
              <w:left w:val="single" w:sz="6" w:space="0" w:color="000000"/>
              <w:bottom w:val="single" w:sz="6" w:space="0" w:color="000000"/>
              <w:right w:val="single" w:sz="6" w:space="0" w:color="000000"/>
            </w:tcBorders>
            <w:vAlign w:val="center"/>
          </w:tcPr>
          <w:p w14:paraId="03FBA931" w14:textId="77777777" w:rsidR="004C0543" w:rsidRPr="00033243" w:rsidRDefault="004C0543" w:rsidP="004C0543">
            <w:pPr>
              <w:rPr>
                <w:sz w:val="16"/>
                <w:szCs w:val="16"/>
              </w:rPr>
            </w:pPr>
            <w:r w:rsidRPr="00033243">
              <w:rPr>
                <w:sz w:val="16"/>
                <w:szCs w:val="16"/>
              </w:rPr>
              <w:t>(350) Linux Operating System Fundamentals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689663FC" w14:textId="77777777" w:rsidR="004C0543" w:rsidRPr="00E92408" w:rsidRDefault="004C0543" w:rsidP="004C0543">
            <w:pPr>
              <w:jc w:val="center"/>
              <w:rPr>
                <w:sz w:val="16"/>
                <w:szCs w:val="16"/>
              </w:rPr>
            </w:pPr>
            <w:r w:rsidRPr="00033243">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6C86BAAC" w14:textId="77777777" w:rsidR="004C0543" w:rsidRPr="00E92408" w:rsidRDefault="004C0543" w:rsidP="004C0543">
            <w:pPr>
              <w:jc w:val="center"/>
              <w:rPr>
                <w:sz w:val="16"/>
                <w:szCs w:val="16"/>
              </w:rPr>
            </w:pPr>
            <w:r w:rsidRPr="00033243">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07B87136" w14:textId="77777777" w:rsidR="004C0543" w:rsidRPr="00033243"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07B4498E" w14:textId="5EE80FF1" w:rsidR="004C0543" w:rsidRPr="00E92408" w:rsidRDefault="004C0543" w:rsidP="004C0543">
            <w:pPr>
              <w:jc w:val="center"/>
              <w:rPr>
                <w:sz w:val="16"/>
                <w:szCs w:val="16"/>
              </w:rPr>
            </w:pPr>
            <w:r w:rsidRPr="00033243">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2A7683CF" w14:textId="77777777" w:rsidR="004C0543" w:rsidRPr="00E92408" w:rsidRDefault="004C0543" w:rsidP="004C0543">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FAB7105" w14:textId="77777777" w:rsidR="004C0543" w:rsidRPr="00E92408" w:rsidRDefault="004C0543" w:rsidP="004C0543">
            <w:pPr>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0F1B97F9" w14:textId="77777777" w:rsidR="004C0543" w:rsidRPr="00E92408" w:rsidRDefault="004C0543" w:rsidP="004C0543">
            <w:pPr>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30A1E60D" w14:textId="77777777" w:rsidR="004C0543" w:rsidRPr="00E92408" w:rsidRDefault="004C0543" w:rsidP="004C0543">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E035C36" w14:textId="77777777" w:rsidR="004C0543" w:rsidRPr="00E92408" w:rsidRDefault="004C0543" w:rsidP="004C0543">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1F55523" w14:textId="77777777" w:rsidR="004C0543" w:rsidRPr="00E92408" w:rsidRDefault="004C0543" w:rsidP="004C0543">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BD01187" w14:textId="77777777" w:rsidR="004C0543" w:rsidRPr="00E92408" w:rsidRDefault="004C0543" w:rsidP="00DF009B">
            <w:pPr>
              <w:ind w:left="-45" w:right="-105"/>
              <w:jc w:val="center"/>
              <w:rPr>
                <w:sz w:val="16"/>
                <w:szCs w:val="16"/>
              </w:rPr>
            </w:pPr>
            <w:r w:rsidRPr="00033243">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283D64F3" w14:textId="77777777" w:rsidR="004C0543" w:rsidRPr="00E92408" w:rsidRDefault="004C0543" w:rsidP="004C0543">
            <w:pPr>
              <w:jc w:val="center"/>
              <w:rPr>
                <w:sz w:val="16"/>
                <w:szCs w:val="16"/>
              </w:rPr>
            </w:pPr>
            <w:r w:rsidRPr="00033243">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56569053" w14:textId="77777777" w:rsidR="004C0543" w:rsidRPr="00E92408" w:rsidRDefault="004C0543" w:rsidP="004C0543">
            <w:pPr>
              <w:jc w:val="center"/>
              <w:rPr>
                <w:sz w:val="16"/>
                <w:szCs w:val="16"/>
              </w:rPr>
            </w:pPr>
            <w:r w:rsidRPr="00E9240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51EB9605" w14:textId="77777777" w:rsidR="004C0543" w:rsidRPr="00E92408" w:rsidRDefault="004C0543" w:rsidP="004C0543">
            <w:pPr>
              <w:jc w:val="center"/>
              <w:rPr>
                <w:sz w:val="16"/>
                <w:szCs w:val="16"/>
              </w:rPr>
            </w:pPr>
            <w:r w:rsidRPr="00033243">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55E71DCC" w14:textId="77777777" w:rsidR="004C0543" w:rsidRPr="00E92408" w:rsidRDefault="004C0543" w:rsidP="004C0543">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E6F0F1A" w14:textId="6A2FC904" w:rsidR="004C0543" w:rsidRPr="00033243" w:rsidRDefault="004C0543" w:rsidP="00DF009B">
            <w:pP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696A0C16" w14:textId="77777777" w:rsidR="004C0543" w:rsidRPr="00033243"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25A312D1" w14:textId="6AD7872F" w:rsidR="004C0543" w:rsidRPr="00E92408" w:rsidRDefault="004C0543" w:rsidP="004C0543">
            <w:pPr>
              <w:ind w:right="-98"/>
              <w:jc w:val="center"/>
              <w:rPr>
                <w:sz w:val="16"/>
                <w:szCs w:val="16"/>
              </w:rPr>
            </w:pPr>
            <w:r w:rsidRPr="00033243">
              <w:rPr>
                <w:sz w:val="16"/>
                <w:szCs w:val="16"/>
              </w:rPr>
              <w:t>5</w:t>
            </w:r>
          </w:p>
        </w:tc>
      </w:tr>
      <w:tr w:rsidR="004C0543" w:rsidRPr="00F87988" w14:paraId="7E3C07C8"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6508331C" w14:textId="60B0E9F4" w:rsidR="004C0543" w:rsidRPr="00F87988" w:rsidRDefault="004C0543" w:rsidP="004C0543">
            <w:pPr>
              <w:ind w:firstLine="19"/>
              <w:rPr>
                <w:sz w:val="16"/>
                <w:szCs w:val="16"/>
              </w:rPr>
            </w:pPr>
            <w:r w:rsidRPr="00F87988">
              <w:rPr>
                <w:sz w:val="16"/>
                <w:szCs w:val="16"/>
              </w:rPr>
              <w:t>(355) Python Programming (S | PS)</w:t>
            </w:r>
          </w:p>
        </w:tc>
        <w:tc>
          <w:tcPr>
            <w:tcW w:w="5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9DA9F1" w14:textId="77777777" w:rsidR="004C0543" w:rsidRPr="00F87988" w:rsidRDefault="004C0543" w:rsidP="004C0543">
            <w:pPr>
              <w:jc w:val="center"/>
              <w:rPr>
                <w:sz w:val="16"/>
                <w:szCs w:val="16"/>
              </w:rPr>
            </w:pPr>
            <w:r w:rsidRPr="00FF5869">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698D4430" w14:textId="77777777" w:rsidR="004C0543" w:rsidRPr="00F87988" w:rsidRDefault="004C0543" w:rsidP="004C0543">
            <w:pPr>
              <w:jc w:val="center"/>
              <w:rPr>
                <w:sz w:val="16"/>
                <w:szCs w:val="16"/>
              </w:rPr>
            </w:pPr>
            <w:r w:rsidRPr="00FF5869">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5A5DF4EA"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7DC3C5" w14:textId="1C71F202" w:rsidR="004C0543" w:rsidRPr="00F87988" w:rsidRDefault="004C0543" w:rsidP="004C0543">
            <w:pPr>
              <w:jc w:val="center"/>
              <w:rPr>
                <w:sz w:val="16"/>
                <w:szCs w:val="16"/>
              </w:rPr>
            </w:pPr>
            <w:r w:rsidRPr="00F87988">
              <w:rPr>
                <w:sz w:val="16"/>
                <w:szCs w:val="16"/>
              </w:rPr>
              <w:t>Y/30</w:t>
            </w:r>
          </w:p>
        </w:tc>
        <w:tc>
          <w:tcPr>
            <w:tcW w:w="270" w:type="dxa"/>
            <w:tcBorders>
              <w:top w:val="single" w:sz="6" w:space="0" w:color="000000"/>
              <w:left w:val="single" w:sz="6" w:space="0" w:color="000000"/>
              <w:bottom w:val="single" w:sz="6" w:space="0" w:color="000000"/>
              <w:right w:val="single" w:sz="6" w:space="0" w:color="000000"/>
            </w:tcBorders>
            <w:vAlign w:val="center"/>
          </w:tcPr>
          <w:p w14:paraId="52CC50B4" w14:textId="77777777" w:rsidR="004C0543" w:rsidRPr="00F87988" w:rsidRDefault="004C0543" w:rsidP="004C0543">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340F837" w14:textId="77777777" w:rsidR="004C0543" w:rsidRPr="00F87988" w:rsidRDefault="004C0543" w:rsidP="004C0543">
            <w:pPr>
              <w:jc w:val="center"/>
              <w:rPr>
                <w:sz w:val="16"/>
                <w:szCs w:val="16"/>
              </w:rPr>
            </w:pPr>
            <w:r w:rsidRPr="00395ECF">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6E7EFBE4" w14:textId="77777777" w:rsidR="004C0543" w:rsidRPr="00F87988" w:rsidRDefault="004C0543" w:rsidP="004C0543">
            <w:pPr>
              <w:jc w:val="center"/>
              <w:rPr>
                <w:sz w:val="16"/>
                <w:szCs w:val="16"/>
              </w:rPr>
            </w:pPr>
            <w:r w:rsidRPr="00395ECF">
              <w:rPr>
                <w:sz w:val="16"/>
                <w:szCs w:val="16"/>
              </w:rPr>
              <w:t>2</w:t>
            </w:r>
            <w:r w:rsidRPr="00F87988">
              <w:rPr>
                <w:sz w:val="16"/>
                <w:szCs w:val="16"/>
              </w:rPr>
              <w:t>0</w:t>
            </w:r>
          </w:p>
        </w:tc>
        <w:tc>
          <w:tcPr>
            <w:tcW w:w="450" w:type="dxa"/>
            <w:tcBorders>
              <w:top w:val="single" w:sz="6" w:space="0" w:color="000000"/>
              <w:left w:val="single" w:sz="6" w:space="0" w:color="000000"/>
              <w:bottom w:val="single" w:sz="6" w:space="0" w:color="000000"/>
              <w:right w:val="single" w:sz="6" w:space="0" w:color="000000"/>
            </w:tcBorders>
            <w:vAlign w:val="center"/>
          </w:tcPr>
          <w:p w14:paraId="18925697" w14:textId="77777777" w:rsidR="004C0543" w:rsidRPr="00F87988" w:rsidRDefault="004C0543" w:rsidP="004C0543">
            <w:pPr>
              <w:jc w:val="center"/>
              <w:rPr>
                <w:sz w:val="16"/>
                <w:szCs w:val="16"/>
              </w:rPr>
            </w:pPr>
            <w:r w:rsidRPr="00F87988">
              <w:rPr>
                <w:sz w:val="16"/>
                <w:szCs w:val="16"/>
              </w:rPr>
              <w:t>90</w:t>
            </w:r>
          </w:p>
        </w:tc>
        <w:tc>
          <w:tcPr>
            <w:tcW w:w="360" w:type="dxa"/>
            <w:tcBorders>
              <w:top w:val="single" w:sz="6" w:space="0" w:color="000000"/>
              <w:left w:val="single" w:sz="6" w:space="0" w:color="000000"/>
              <w:bottom w:val="single" w:sz="6" w:space="0" w:color="000000"/>
              <w:right w:val="single" w:sz="6" w:space="0" w:color="000000"/>
            </w:tcBorders>
            <w:vAlign w:val="center"/>
          </w:tcPr>
          <w:p w14:paraId="41109388" w14:textId="77777777" w:rsidR="004C0543" w:rsidRPr="00F87988" w:rsidRDefault="004C0543" w:rsidP="004C0543">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3F8967C" w14:textId="77777777" w:rsidR="004C0543" w:rsidRPr="00F87988" w:rsidRDefault="004C0543" w:rsidP="004C0543">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2B1D0DC" w14:textId="77777777" w:rsidR="004C0543" w:rsidRPr="00F87988" w:rsidRDefault="004C0543" w:rsidP="00DF009B">
            <w:pPr>
              <w:ind w:left="-45"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AA68281" w14:textId="77777777" w:rsidR="004C0543" w:rsidRPr="00F87988" w:rsidRDefault="004C0543" w:rsidP="004C0543">
            <w:pPr>
              <w:jc w:val="center"/>
              <w:rPr>
                <w:sz w:val="16"/>
                <w:szCs w:val="16"/>
              </w:rPr>
            </w:pPr>
            <w:r w:rsidRPr="00FF5869">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40E96EFF" w14:textId="77777777" w:rsidR="004C0543" w:rsidRPr="00F87988" w:rsidRDefault="004C0543" w:rsidP="004C0543">
            <w:pPr>
              <w:jc w:val="center"/>
              <w:rPr>
                <w:sz w:val="16"/>
                <w:szCs w:val="16"/>
              </w:rPr>
            </w:pPr>
            <w:r w:rsidRPr="00FF5869">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56540833" w14:textId="77777777" w:rsidR="004C0543" w:rsidRPr="00F87988" w:rsidRDefault="004C0543" w:rsidP="004C0543">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70CB6504" w14:textId="77777777" w:rsidR="004C0543" w:rsidRPr="00F87988" w:rsidRDefault="004C0543" w:rsidP="004C0543">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5EF3826" w14:textId="5E1C4946" w:rsidR="004C0543" w:rsidRPr="00F87988" w:rsidRDefault="006552A2" w:rsidP="004C0543">
            <w:pPr>
              <w:jc w:val="center"/>
              <w:rPr>
                <w:sz w:val="16"/>
                <w:szCs w:val="16"/>
              </w:rPr>
            </w:pPr>
            <w:r w:rsidRPr="00DF009B">
              <w:rPr>
                <w:sz w:val="16"/>
                <w:szCs w:val="16"/>
              </w:rPr>
              <w:t>Y</w:t>
            </w:r>
          </w:p>
        </w:tc>
        <w:tc>
          <w:tcPr>
            <w:tcW w:w="360" w:type="dxa"/>
            <w:tcBorders>
              <w:top w:val="single" w:sz="6" w:space="0" w:color="000000"/>
              <w:left w:val="single" w:sz="6" w:space="0" w:color="000000"/>
              <w:bottom w:val="single" w:sz="6" w:space="0" w:color="000000"/>
              <w:right w:val="single" w:sz="6" w:space="0" w:color="000000"/>
            </w:tcBorders>
          </w:tcPr>
          <w:p w14:paraId="7120F5AE" w14:textId="77777777" w:rsidR="004C0543" w:rsidRPr="00FF5869"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0549E0A7" w14:textId="24E7F14E" w:rsidR="004C0543" w:rsidRPr="00F87988" w:rsidRDefault="004C0543" w:rsidP="004C0543">
            <w:pPr>
              <w:ind w:right="-98"/>
              <w:jc w:val="center"/>
              <w:rPr>
                <w:sz w:val="16"/>
                <w:szCs w:val="16"/>
              </w:rPr>
            </w:pPr>
            <w:r w:rsidRPr="00FF5869">
              <w:rPr>
                <w:sz w:val="16"/>
                <w:szCs w:val="16"/>
              </w:rPr>
              <w:t>5</w:t>
            </w:r>
          </w:p>
        </w:tc>
      </w:tr>
      <w:tr w:rsidR="004C0543" w:rsidRPr="00F87988" w14:paraId="03BBB291"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60038ECC" w14:textId="77777777" w:rsidR="004C0543" w:rsidRPr="00F87988" w:rsidRDefault="004C0543" w:rsidP="004C0543">
            <w:pPr>
              <w:ind w:firstLine="19"/>
              <w:rPr>
                <w:sz w:val="16"/>
                <w:szCs w:val="16"/>
              </w:rPr>
            </w:pPr>
            <w:r w:rsidRPr="00F87988">
              <w:rPr>
                <w:sz w:val="16"/>
                <w:szCs w:val="16"/>
              </w:rPr>
              <w:t>(390) Computer Programming Concepts–Open (S | PS)</w:t>
            </w:r>
          </w:p>
        </w:tc>
        <w:tc>
          <w:tcPr>
            <w:tcW w:w="5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8A0DCB"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623FC484" w14:textId="77777777" w:rsidR="004C0543" w:rsidRPr="00F87988" w:rsidRDefault="004C0543" w:rsidP="004C0543">
            <w:pPr>
              <w:jc w:val="center"/>
              <w:rPr>
                <w:sz w:val="16"/>
                <w:szCs w:val="16"/>
                <w:highlight w:val="yellow"/>
              </w:rPr>
            </w:pPr>
            <w:r w:rsidRPr="00877B52">
              <w:rPr>
                <w:sz w:val="16"/>
                <w:szCs w:val="16"/>
              </w:rPr>
              <w:t>U</w:t>
            </w:r>
          </w:p>
        </w:tc>
        <w:tc>
          <w:tcPr>
            <w:tcW w:w="450" w:type="dxa"/>
            <w:tcBorders>
              <w:top w:val="single" w:sz="6" w:space="0" w:color="000000"/>
              <w:left w:val="single" w:sz="6" w:space="0" w:color="000000"/>
              <w:bottom w:val="single" w:sz="6" w:space="0" w:color="000000"/>
              <w:right w:val="single" w:sz="6" w:space="0" w:color="000000"/>
            </w:tcBorders>
          </w:tcPr>
          <w:p w14:paraId="2493BCFF"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62D664" w14:textId="49783B9C" w:rsidR="004C0543" w:rsidRPr="00F87988" w:rsidRDefault="004C0543" w:rsidP="004C0543">
            <w:pPr>
              <w:jc w:val="center"/>
              <w:rPr>
                <w:sz w:val="16"/>
                <w:szCs w:val="16"/>
                <w:highlight w:val="yellow"/>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41C79D62"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21ED9763" w14:textId="77777777" w:rsidR="004C0543" w:rsidRPr="00F87988" w:rsidRDefault="004C0543" w:rsidP="004C0543">
            <w:pPr>
              <w:jc w:val="center"/>
              <w:rPr>
                <w:sz w:val="16"/>
                <w:szCs w:val="16"/>
                <w:highlight w:val="yellow"/>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32D58230" w14:textId="77777777" w:rsidR="004C0543" w:rsidRPr="00F87988" w:rsidRDefault="004C0543" w:rsidP="004C0543">
            <w:pPr>
              <w:jc w:val="center"/>
              <w:rPr>
                <w:sz w:val="16"/>
                <w:szCs w:val="16"/>
                <w:highlight w:val="yellow"/>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43F04161"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3090D30"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D4BDA4E"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2202C385"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F138F58" w14:textId="77777777" w:rsidR="004C0543" w:rsidRPr="00F87988" w:rsidRDefault="004C0543" w:rsidP="004C0543">
            <w:pPr>
              <w:jc w:val="center"/>
              <w:rPr>
                <w:sz w:val="16"/>
                <w:szCs w:val="16"/>
                <w:highlight w:val="yellow"/>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0C6F0E7F" w14:textId="77777777" w:rsidR="004C0543" w:rsidRPr="00F87988" w:rsidRDefault="004C0543" w:rsidP="004C0543">
            <w:pPr>
              <w:jc w:val="center"/>
              <w:rPr>
                <w:sz w:val="16"/>
                <w:szCs w:val="16"/>
                <w:highlight w:val="yellow"/>
              </w:rPr>
            </w:pPr>
            <w:r w:rsidRPr="00877B52">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1B8BC45A" w14:textId="77777777" w:rsidR="004C0543" w:rsidRPr="00F87988" w:rsidRDefault="004C0543" w:rsidP="004C0543">
            <w:pPr>
              <w:jc w:val="center"/>
              <w:rPr>
                <w:sz w:val="16"/>
                <w:szCs w:val="16"/>
                <w:highlight w:val="yellow"/>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5BF87C99"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6D0D37E"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5C39B162"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744E87C6" w14:textId="59C7ACB6" w:rsidR="004C0543" w:rsidRPr="00F87988" w:rsidRDefault="004C0543" w:rsidP="004C0543">
            <w:pPr>
              <w:ind w:right="-98"/>
              <w:jc w:val="center"/>
              <w:rPr>
                <w:sz w:val="16"/>
                <w:szCs w:val="16"/>
                <w:highlight w:val="yellow"/>
              </w:rPr>
            </w:pPr>
            <w:r w:rsidRPr="00877B52">
              <w:rPr>
                <w:sz w:val="16"/>
                <w:szCs w:val="16"/>
              </w:rPr>
              <w:t>U</w:t>
            </w:r>
          </w:p>
        </w:tc>
      </w:tr>
      <w:tr w:rsidR="004C0543" w:rsidRPr="00F87988" w14:paraId="70261D7A"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52BE0D10" w14:textId="77777777" w:rsidR="004C0543" w:rsidRPr="00F87988" w:rsidRDefault="004C0543" w:rsidP="004C0543">
            <w:pPr>
              <w:rPr>
                <w:sz w:val="16"/>
                <w:szCs w:val="16"/>
              </w:rPr>
            </w:pPr>
            <w:r w:rsidRPr="00F87988">
              <w:rPr>
                <w:sz w:val="16"/>
                <w:szCs w:val="16"/>
              </w:rPr>
              <w:t>(391) Information Tech Concepts–Open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6007F4FA" w14:textId="77777777" w:rsidR="004C0543" w:rsidRPr="00F87988" w:rsidRDefault="004C0543" w:rsidP="004C0543">
            <w:pPr>
              <w:jc w:val="center"/>
              <w:rPr>
                <w:sz w:val="16"/>
                <w:szCs w:val="16"/>
                <w:highlight w:val="yellow"/>
              </w:rPr>
            </w:pPr>
            <w:r w:rsidRPr="00877B52">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2C4E16AE" w14:textId="77777777" w:rsidR="004C0543" w:rsidRPr="00F87988" w:rsidRDefault="004C0543" w:rsidP="004C0543">
            <w:pPr>
              <w:jc w:val="center"/>
              <w:rPr>
                <w:sz w:val="16"/>
                <w:szCs w:val="16"/>
                <w:highlight w:val="yellow"/>
              </w:rPr>
            </w:pPr>
            <w:r w:rsidRPr="00877B52">
              <w:rPr>
                <w:sz w:val="16"/>
                <w:szCs w:val="16"/>
              </w:rPr>
              <w:t>U</w:t>
            </w:r>
          </w:p>
        </w:tc>
        <w:tc>
          <w:tcPr>
            <w:tcW w:w="450" w:type="dxa"/>
            <w:tcBorders>
              <w:top w:val="single" w:sz="6" w:space="0" w:color="000000"/>
              <w:left w:val="single" w:sz="6" w:space="0" w:color="000000"/>
              <w:bottom w:val="single" w:sz="6" w:space="0" w:color="000000"/>
              <w:right w:val="single" w:sz="6" w:space="0" w:color="000000"/>
            </w:tcBorders>
          </w:tcPr>
          <w:p w14:paraId="5B502396" w14:textId="77777777" w:rsidR="004C0543" w:rsidRPr="00F87988"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4AC8CE5A" w14:textId="1DF857E1" w:rsidR="004C0543" w:rsidRPr="00F87988" w:rsidRDefault="004C0543" w:rsidP="004C0543">
            <w:pPr>
              <w:jc w:val="center"/>
              <w:rPr>
                <w:sz w:val="16"/>
                <w:szCs w:val="16"/>
                <w:highlight w:val="yellow"/>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14A134EE"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77846F6" w14:textId="77777777" w:rsidR="004C0543" w:rsidRPr="00F87988" w:rsidRDefault="004C0543" w:rsidP="004C0543">
            <w:pPr>
              <w:jc w:val="center"/>
              <w:rPr>
                <w:sz w:val="16"/>
                <w:szCs w:val="16"/>
                <w:highlight w:val="yellow"/>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2C46FD32" w14:textId="77777777" w:rsidR="004C0543" w:rsidRPr="00F87988" w:rsidRDefault="004C0543" w:rsidP="004C0543">
            <w:pPr>
              <w:jc w:val="center"/>
              <w:rPr>
                <w:sz w:val="16"/>
                <w:szCs w:val="16"/>
                <w:highlight w:val="yellow"/>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3A6C38FD"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4D302DF"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E22115D"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C00C2EC" w14:textId="77777777" w:rsidR="004C0543" w:rsidRPr="00F87988" w:rsidRDefault="004C0543" w:rsidP="00DF009B">
            <w:pPr>
              <w:ind w:left="-45" w:right="-105"/>
              <w:jc w:val="center"/>
              <w:rPr>
                <w:sz w:val="16"/>
                <w:szCs w:val="16"/>
                <w:highlight w:val="yellow"/>
              </w:rPr>
            </w:pPr>
            <w:r w:rsidRPr="00877B52">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442C308" w14:textId="77777777" w:rsidR="004C0543" w:rsidRPr="00F87988" w:rsidRDefault="004C0543" w:rsidP="004C0543">
            <w:pPr>
              <w:jc w:val="center"/>
              <w:rPr>
                <w:sz w:val="16"/>
                <w:szCs w:val="16"/>
                <w:highlight w:val="yellow"/>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2040E7F2" w14:textId="77777777" w:rsidR="004C0543" w:rsidRPr="00F87988" w:rsidRDefault="004C0543" w:rsidP="004C0543">
            <w:pPr>
              <w:jc w:val="center"/>
              <w:rPr>
                <w:sz w:val="16"/>
                <w:szCs w:val="16"/>
                <w:highlight w:val="yellow"/>
              </w:rPr>
            </w:pPr>
            <w:r w:rsidRPr="00877B52">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750EE0D0" w14:textId="77777777" w:rsidR="004C0543" w:rsidRPr="00F87988" w:rsidRDefault="004C0543" w:rsidP="004C0543">
            <w:pPr>
              <w:jc w:val="center"/>
              <w:rPr>
                <w:sz w:val="16"/>
                <w:szCs w:val="16"/>
                <w:highlight w:val="yellow"/>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56D38AB7"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C7D71C4"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71ECD03F" w14:textId="77777777" w:rsidR="004C0543" w:rsidRPr="00877B52"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4382132A" w14:textId="5B554960" w:rsidR="004C0543" w:rsidRPr="00F87988" w:rsidRDefault="004C0543" w:rsidP="004C0543">
            <w:pPr>
              <w:ind w:right="-98"/>
              <w:jc w:val="center"/>
              <w:rPr>
                <w:sz w:val="16"/>
                <w:szCs w:val="16"/>
                <w:highlight w:val="yellow"/>
              </w:rPr>
            </w:pPr>
            <w:r w:rsidRPr="00877B52">
              <w:rPr>
                <w:sz w:val="16"/>
                <w:szCs w:val="16"/>
              </w:rPr>
              <w:t>U</w:t>
            </w:r>
          </w:p>
        </w:tc>
      </w:tr>
      <w:tr w:rsidR="004C0543" w:rsidRPr="00F87988" w14:paraId="6E197849" w14:textId="77777777" w:rsidTr="00DF009B">
        <w:tblPrEx>
          <w:jc w:val="center"/>
          <w:tblInd w:w="0" w:type="dxa"/>
        </w:tblPrEx>
        <w:trPr>
          <w:cantSplit/>
          <w:trHeight w:val="276"/>
          <w:jc w:val="center"/>
        </w:trPr>
        <w:tc>
          <w:tcPr>
            <w:tcW w:w="11250" w:type="dxa"/>
            <w:gridSpan w:val="19"/>
            <w:tcBorders>
              <w:top w:val="single" w:sz="6" w:space="0" w:color="000000"/>
              <w:left w:val="single" w:sz="6" w:space="0" w:color="000000"/>
              <w:bottom w:val="single" w:sz="6" w:space="0" w:color="000000"/>
              <w:right w:val="single" w:sz="6" w:space="0" w:color="000000"/>
            </w:tcBorders>
            <w:shd w:val="clear" w:color="auto" w:fill="E7E6E6" w:themeFill="background2"/>
          </w:tcPr>
          <w:p w14:paraId="0145CEC1" w14:textId="44CDC383" w:rsidR="004C0543" w:rsidRPr="00F87988" w:rsidRDefault="004C0543" w:rsidP="00DF009B">
            <w:pPr>
              <w:ind w:left="-45" w:right="-98"/>
              <w:rPr>
                <w:b/>
              </w:rPr>
            </w:pPr>
            <w:r w:rsidRPr="00A2285B">
              <w:rPr>
                <w:b/>
              </w:rPr>
              <w:t>Digital Communication &amp; Design</w:t>
            </w:r>
          </w:p>
        </w:tc>
      </w:tr>
      <w:tr w:rsidR="004C0543" w:rsidRPr="00877B52" w14:paraId="216C1638"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62286EDF" w14:textId="77777777" w:rsidR="004C0543" w:rsidRPr="00F87988" w:rsidRDefault="004C0543" w:rsidP="004C0543">
            <w:pPr>
              <w:rPr>
                <w:sz w:val="16"/>
                <w:szCs w:val="16"/>
              </w:rPr>
            </w:pPr>
            <w:r w:rsidRPr="00F87988">
              <w:rPr>
                <w:sz w:val="16"/>
                <w:szCs w:val="16"/>
              </w:rPr>
              <w:t>(400) Fundamental Desktop Publishing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44324B09" w14:textId="77777777" w:rsidR="004C0543" w:rsidRPr="00877B52" w:rsidRDefault="004C0543" w:rsidP="004C0543">
            <w:pPr>
              <w:jc w:val="center"/>
              <w:rPr>
                <w:sz w:val="16"/>
                <w:szCs w:val="16"/>
              </w:rPr>
            </w:pPr>
            <w:r w:rsidRPr="00F87988">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587572EE" w14:textId="77777777" w:rsidR="004C0543" w:rsidRPr="00877B52" w:rsidRDefault="004C0543" w:rsidP="004C0543">
            <w:pPr>
              <w:jc w:val="center"/>
              <w:rPr>
                <w:sz w:val="16"/>
                <w:szCs w:val="16"/>
              </w:rPr>
            </w:pPr>
            <w:r w:rsidRPr="00F87988">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00FBF5C4" w14:textId="77777777" w:rsidR="004C0543" w:rsidRPr="00877B52"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2CC70C6C" w14:textId="63EC72C6" w:rsidR="004C0543" w:rsidRPr="00F87988" w:rsidRDefault="004C0543" w:rsidP="004C0543">
            <w:pPr>
              <w:jc w:val="center"/>
              <w:rPr>
                <w:sz w:val="16"/>
                <w:szCs w:val="16"/>
              </w:rPr>
            </w:pPr>
            <w:r w:rsidRPr="00877B52">
              <w:rPr>
                <w:sz w:val="16"/>
                <w:szCs w:val="16"/>
              </w:rPr>
              <w:t>Y/30</w:t>
            </w:r>
          </w:p>
        </w:tc>
        <w:tc>
          <w:tcPr>
            <w:tcW w:w="270" w:type="dxa"/>
            <w:tcBorders>
              <w:top w:val="single" w:sz="6" w:space="0" w:color="000000"/>
              <w:left w:val="single" w:sz="6" w:space="0" w:color="000000"/>
              <w:bottom w:val="single" w:sz="6" w:space="0" w:color="000000"/>
              <w:right w:val="single" w:sz="6" w:space="0" w:color="000000"/>
            </w:tcBorders>
            <w:vAlign w:val="center"/>
          </w:tcPr>
          <w:p w14:paraId="6B345DA7"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52F9C860" w14:textId="77777777" w:rsidR="004C0543" w:rsidRPr="00F87988" w:rsidDel="00F645AE" w:rsidRDefault="004C0543" w:rsidP="004C0543">
            <w:pPr>
              <w:jc w:val="center"/>
              <w:rPr>
                <w:sz w:val="16"/>
                <w:szCs w:val="16"/>
                <w:highlight w:val="yellow"/>
              </w:rPr>
            </w:pPr>
            <w:r w:rsidRPr="00877B52">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5388FCB1" w14:textId="77777777" w:rsidR="004C0543" w:rsidRPr="00F87988" w:rsidDel="00F645AE" w:rsidRDefault="004C0543" w:rsidP="004C0543">
            <w:pPr>
              <w:jc w:val="center"/>
              <w:rPr>
                <w:sz w:val="16"/>
                <w:szCs w:val="16"/>
                <w:highlight w:val="yellow"/>
              </w:rPr>
            </w:pPr>
            <w:r w:rsidRPr="00877B52">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4952E8C5" w14:textId="77777777" w:rsidR="004C0543" w:rsidRPr="00F87988" w:rsidDel="00F645AE" w:rsidRDefault="004C0543" w:rsidP="004C0543">
            <w:pPr>
              <w:jc w:val="center"/>
              <w:rPr>
                <w:sz w:val="16"/>
                <w:szCs w:val="16"/>
                <w:highlight w:val="yellow"/>
              </w:rPr>
            </w:pPr>
            <w:r w:rsidRPr="00F87988">
              <w:rPr>
                <w:sz w:val="16"/>
                <w:szCs w:val="16"/>
              </w:rPr>
              <w:t>90</w:t>
            </w:r>
          </w:p>
        </w:tc>
        <w:tc>
          <w:tcPr>
            <w:tcW w:w="360" w:type="dxa"/>
            <w:tcBorders>
              <w:top w:val="single" w:sz="6" w:space="0" w:color="000000"/>
              <w:left w:val="single" w:sz="6" w:space="0" w:color="000000"/>
              <w:bottom w:val="single" w:sz="6" w:space="0" w:color="000000"/>
              <w:right w:val="single" w:sz="6" w:space="0" w:color="000000"/>
            </w:tcBorders>
            <w:vAlign w:val="center"/>
          </w:tcPr>
          <w:p w14:paraId="0CB89893" w14:textId="77777777" w:rsidR="004C0543" w:rsidRPr="00F87988" w:rsidDel="00F645AE"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20C1EC10"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A89DF2E" w14:textId="77777777" w:rsidR="004C0543" w:rsidRPr="00877B52" w:rsidRDefault="004C0543" w:rsidP="004C0543">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2643B87C" w14:textId="77777777" w:rsidR="004C0543" w:rsidRPr="00877B52" w:rsidRDefault="004C0543" w:rsidP="004C0543">
            <w:pPr>
              <w:jc w:val="center"/>
              <w:rPr>
                <w:sz w:val="16"/>
                <w:szCs w:val="16"/>
              </w:rPr>
            </w:pPr>
            <w:r w:rsidRPr="00F87988">
              <w:rPr>
                <w:sz w:val="16"/>
                <w:szCs w:val="16"/>
              </w:rPr>
              <w:t>Y</w:t>
            </w:r>
          </w:p>
        </w:tc>
        <w:tc>
          <w:tcPr>
            <w:tcW w:w="450" w:type="dxa"/>
            <w:tcBorders>
              <w:top w:val="single" w:sz="6" w:space="0" w:color="000000"/>
              <w:left w:val="single" w:sz="6" w:space="0" w:color="000000"/>
              <w:bottom w:val="single" w:sz="6" w:space="0" w:color="000000"/>
              <w:right w:val="single" w:sz="6" w:space="0" w:color="000000"/>
            </w:tcBorders>
            <w:vAlign w:val="center"/>
          </w:tcPr>
          <w:p w14:paraId="0F093F8C" w14:textId="77777777" w:rsidR="004C0543" w:rsidRPr="00877B52" w:rsidRDefault="004C0543" w:rsidP="004C0543">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70D790CF" w14:textId="77777777" w:rsidR="004C0543" w:rsidRPr="00F87988" w:rsidRDefault="004C0543" w:rsidP="004C0543">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18DB42D2" w14:textId="77777777" w:rsidR="004C0543" w:rsidRPr="00F87988" w:rsidDel="00F645AE"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2E9F423D"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4F68254B" w14:textId="77777777" w:rsidR="004C0543" w:rsidRPr="00F87988"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2EBCF0BC" w14:textId="4E849580" w:rsidR="004C0543" w:rsidRPr="00877B52" w:rsidRDefault="004C0543" w:rsidP="004C0543">
            <w:pPr>
              <w:ind w:right="-98"/>
              <w:jc w:val="center"/>
              <w:rPr>
                <w:sz w:val="16"/>
                <w:szCs w:val="16"/>
              </w:rPr>
            </w:pPr>
            <w:r w:rsidRPr="00F87988">
              <w:rPr>
                <w:sz w:val="16"/>
                <w:szCs w:val="16"/>
              </w:rPr>
              <w:t>5</w:t>
            </w:r>
          </w:p>
        </w:tc>
      </w:tr>
      <w:tr w:rsidR="004C0543" w:rsidRPr="00877B52" w14:paraId="488D9052"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4A9D257B" w14:textId="5C720B2B" w:rsidR="004C0543" w:rsidRPr="00F87988" w:rsidRDefault="004C0543" w:rsidP="004C0543">
            <w:pPr>
              <w:rPr>
                <w:sz w:val="16"/>
                <w:szCs w:val="16"/>
              </w:rPr>
            </w:pPr>
            <w:r w:rsidRPr="00F87988">
              <w:rPr>
                <w:sz w:val="16"/>
                <w:szCs w:val="16"/>
              </w:rPr>
              <w:t xml:space="preserve">(405) </w:t>
            </w:r>
            <w:r w:rsidR="00CC2271">
              <w:rPr>
                <w:sz w:val="16"/>
                <w:szCs w:val="16"/>
              </w:rPr>
              <w:t>Advanced Desktop Publishing</w:t>
            </w:r>
            <w:r w:rsidRPr="00F87988">
              <w:rPr>
                <w:sz w:val="16"/>
                <w:szCs w:val="16"/>
              </w:rPr>
              <w:t xml:space="preserve">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09B3AFEF" w14:textId="77777777" w:rsidR="004C0543" w:rsidRPr="00877B52" w:rsidRDefault="004C0543" w:rsidP="004C0543">
            <w:pPr>
              <w:jc w:val="center"/>
              <w:rPr>
                <w:sz w:val="16"/>
                <w:szCs w:val="16"/>
              </w:rPr>
            </w:pPr>
            <w:r w:rsidRPr="00F87988">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4D712BE8" w14:textId="77777777" w:rsidR="004C0543" w:rsidRPr="00877B52" w:rsidRDefault="004C0543" w:rsidP="004C0543">
            <w:pPr>
              <w:jc w:val="center"/>
              <w:rPr>
                <w:sz w:val="16"/>
                <w:szCs w:val="16"/>
              </w:rPr>
            </w:pPr>
            <w:r w:rsidRPr="00F87988">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32966B44" w14:textId="77777777" w:rsidR="004C0543" w:rsidRPr="00877B52"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09AE3315" w14:textId="11A2EE23" w:rsidR="004C0543" w:rsidRPr="00F87988" w:rsidRDefault="004C0543" w:rsidP="004C0543">
            <w:pPr>
              <w:jc w:val="center"/>
              <w:rPr>
                <w:sz w:val="16"/>
                <w:szCs w:val="16"/>
              </w:rPr>
            </w:pPr>
            <w:r w:rsidRPr="00877B52">
              <w:rPr>
                <w:sz w:val="16"/>
                <w:szCs w:val="16"/>
              </w:rPr>
              <w:t>Y/30</w:t>
            </w:r>
          </w:p>
        </w:tc>
        <w:tc>
          <w:tcPr>
            <w:tcW w:w="270" w:type="dxa"/>
            <w:tcBorders>
              <w:top w:val="single" w:sz="6" w:space="0" w:color="000000"/>
              <w:left w:val="single" w:sz="6" w:space="0" w:color="000000"/>
              <w:bottom w:val="single" w:sz="6" w:space="0" w:color="000000"/>
              <w:right w:val="single" w:sz="6" w:space="0" w:color="000000"/>
            </w:tcBorders>
            <w:vAlign w:val="center"/>
          </w:tcPr>
          <w:p w14:paraId="7AEA7143"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F07FFDE" w14:textId="77777777" w:rsidR="004C0543" w:rsidRPr="00F87988" w:rsidDel="00F645AE" w:rsidRDefault="004C0543" w:rsidP="004C0543">
            <w:pPr>
              <w:jc w:val="center"/>
              <w:rPr>
                <w:sz w:val="16"/>
                <w:szCs w:val="16"/>
                <w:highlight w:val="yellow"/>
              </w:rPr>
            </w:pPr>
            <w:r w:rsidRPr="00877B52">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40EFAA1C" w14:textId="77777777" w:rsidR="004C0543" w:rsidRPr="00F87988" w:rsidDel="00F645AE" w:rsidRDefault="004C0543" w:rsidP="004C0543">
            <w:pPr>
              <w:jc w:val="center"/>
              <w:rPr>
                <w:sz w:val="16"/>
                <w:szCs w:val="16"/>
                <w:highlight w:val="yellow"/>
              </w:rPr>
            </w:pPr>
            <w:r w:rsidRPr="00877B52">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455DD26F" w14:textId="77777777" w:rsidR="004C0543" w:rsidRPr="00F87988" w:rsidDel="00F645AE" w:rsidRDefault="004C0543" w:rsidP="004C0543">
            <w:pPr>
              <w:jc w:val="center"/>
              <w:rPr>
                <w:sz w:val="16"/>
                <w:szCs w:val="16"/>
                <w:highlight w:val="yellow"/>
              </w:rPr>
            </w:pPr>
            <w:r w:rsidRPr="00F87988">
              <w:rPr>
                <w:sz w:val="16"/>
                <w:szCs w:val="16"/>
              </w:rPr>
              <w:t>90</w:t>
            </w:r>
          </w:p>
        </w:tc>
        <w:tc>
          <w:tcPr>
            <w:tcW w:w="360" w:type="dxa"/>
            <w:tcBorders>
              <w:top w:val="single" w:sz="6" w:space="0" w:color="000000"/>
              <w:left w:val="single" w:sz="6" w:space="0" w:color="000000"/>
              <w:bottom w:val="single" w:sz="6" w:space="0" w:color="000000"/>
              <w:right w:val="single" w:sz="6" w:space="0" w:color="000000"/>
            </w:tcBorders>
            <w:vAlign w:val="center"/>
          </w:tcPr>
          <w:p w14:paraId="3B5EB322" w14:textId="77777777" w:rsidR="004C0543" w:rsidRPr="00F87988" w:rsidDel="00F645AE"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B0AEBC7"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2D0415A0" w14:textId="77777777" w:rsidR="004C0543" w:rsidRPr="00877B52" w:rsidRDefault="004C0543" w:rsidP="004C0543">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10BE56EC" w14:textId="4E563B39" w:rsidR="004C0543" w:rsidRPr="00877B52" w:rsidRDefault="00CC2271" w:rsidP="004C0543">
            <w:pPr>
              <w:jc w:val="center"/>
              <w:rPr>
                <w:sz w:val="16"/>
                <w:szCs w:val="16"/>
              </w:rPr>
            </w:pPr>
            <w:r>
              <w:rPr>
                <w:sz w:val="16"/>
                <w:szCs w:val="16"/>
              </w:rPr>
              <w:t>Y</w:t>
            </w:r>
          </w:p>
        </w:tc>
        <w:tc>
          <w:tcPr>
            <w:tcW w:w="450" w:type="dxa"/>
            <w:tcBorders>
              <w:top w:val="single" w:sz="6" w:space="0" w:color="000000"/>
              <w:left w:val="single" w:sz="6" w:space="0" w:color="000000"/>
              <w:bottom w:val="single" w:sz="6" w:space="0" w:color="000000"/>
              <w:right w:val="single" w:sz="6" w:space="0" w:color="000000"/>
            </w:tcBorders>
            <w:vAlign w:val="center"/>
          </w:tcPr>
          <w:p w14:paraId="71194D42" w14:textId="77777777" w:rsidR="004C0543" w:rsidRPr="00877B52" w:rsidRDefault="004C0543" w:rsidP="004C0543">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72B5DFA6" w14:textId="77777777" w:rsidR="004C0543" w:rsidRPr="00F87988" w:rsidRDefault="004C0543" w:rsidP="004C0543">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4651DB1D" w14:textId="50DEE238" w:rsidR="004C0543" w:rsidRPr="00F87988" w:rsidDel="00F645AE" w:rsidRDefault="001A7E84" w:rsidP="004C0543">
            <w:pPr>
              <w:jc w:val="center"/>
              <w:rPr>
                <w:sz w:val="16"/>
                <w:szCs w:val="16"/>
                <w:highlight w:val="yellow"/>
              </w:rPr>
            </w:pPr>
            <w:r w:rsidRPr="00DF009B">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4D4FD275"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7572A1CC" w14:textId="77777777" w:rsidR="004C0543" w:rsidRPr="00F87988"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0A49B410" w14:textId="381E175A" w:rsidR="004C0543" w:rsidRPr="00877B52" w:rsidRDefault="004C0543" w:rsidP="004C0543">
            <w:pPr>
              <w:ind w:right="-98"/>
              <w:jc w:val="center"/>
              <w:rPr>
                <w:sz w:val="16"/>
                <w:szCs w:val="16"/>
              </w:rPr>
            </w:pPr>
            <w:r w:rsidRPr="00F87988">
              <w:rPr>
                <w:sz w:val="16"/>
                <w:szCs w:val="16"/>
              </w:rPr>
              <w:t>5</w:t>
            </w:r>
          </w:p>
        </w:tc>
      </w:tr>
      <w:tr w:rsidR="004C0543" w:rsidRPr="00877B52" w14:paraId="073CD887"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79E670B4" w14:textId="77777777" w:rsidR="004C0543" w:rsidRPr="00F87988" w:rsidRDefault="004C0543" w:rsidP="004C0543">
            <w:pPr>
              <w:rPr>
                <w:sz w:val="16"/>
                <w:szCs w:val="16"/>
              </w:rPr>
            </w:pPr>
            <w:r w:rsidRPr="00F87988">
              <w:rPr>
                <w:sz w:val="16"/>
                <w:szCs w:val="16"/>
              </w:rPr>
              <w:t>(410) Graphic Design Promotion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187E9E35" w14:textId="77777777" w:rsidR="004C0543" w:rsidRPr="00877B52" w:rsidRDefault="004C0543" w:rsidP="004C0543">
            <w:pPr>
              <w:jc w:val="center"/>
              <w:rPr>
                <w:sz w:val="16"/>
                <w:szCs w:val="16"/>
              </w:rPr>
            </w:pPr>
            <w:r w:rsidRPr="00F87988">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4C88119F" w14:textId="77777777" w:rsidR="004C0543" w:rsidRPr="00877B52" w:rsidRDefault="004C0543" w:rsidP="004C0543">
            <w:pPr>
              <w:jc w:val="center"/>
              <w:rPr>
                <w:sz w:val="16"/>
                <w:szCs w:val="16"/>
              </w:rPr>
            </w:pPr>
            <w:r w:rsidRPr="00F87988">
              <w:rPr>
                <w:sz w:val="16"/>
                <w:szCs w:val="16"/>
              </w:rPr>
              <w:t>3</w:t>
            </w:r>
          </w:p>
        </w:tc>
        <w:tc>
          <w:tcPr>
            <w:tcW w:w="450" w:type="dxa"/>
            <w:tcBorders>
              <w:top w:val="single" w:sz="6" w:space="0" w:color="000000"/>
              <w:left w:val="single" w:sz="6" w:space="0" w:color="000000"/>
              <w:bottom w:val="single" w:sz="6" w:space="0" w:color="000000"/>
              <w:right w:val="single" w:sz="6" w:space="0" w:color="000000"/>
            </w:tcBorders>
          </w:tcPr>
          <w:p w14:paraId="376D93E8" w14:textId="77777777" w:rsidR="004C0543" w:rsidRPr="00877B52"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1B18EDB6" w14:textId="081F64E0" w:rsidR="004C0543" w:rsidRPr="00F87988" w:rsidRDefault="004C0543" w:rsidP="004C0543">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266416A4"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68C55BE8" w14:textId="77777777" w:rsidR="004C0543" w:rsidRPr="00F87988" w:rsidDel="00F645AE" w:rsidRDefault="004C0543" w:rsidP="004C0543">
            <w:pPr>
              <w:jc w:val="center"/>
              <w:rPr>
                <w:sz w:val="16"/>
                <w:szCs w:val="16"/>
                <w:highlight w:val="yellow"/>
              </w:rPr>
            </w:pPr>
            <w:r w:rsidRPr="00877B52">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7663B44F" w14:textId="77777777" w:rsidR="004C0543" w:rsidRPr="00F87988" w:rsidDel="00F645AE" w:rsidRDefault="004C0543" w:rsidP="004C0543">
            <w:pPr>
              <w:jc w:val="center"/>
              <w:rPr>
                <w:sz w:val="16"/>
                <w:szCs w:val="16"/>
                <w:highlight w:val="yellow"/>
              </w:rPr>
            </w:pPr>
            <w:r w:rsidRPr="00877B52">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6A094384" w14:textId="77777777" w:rsidR="004C0543" w:rsidRPr="00F87988" w:rsidDel="00F645AE" w:rsidRDefault="004C0543" w:rsidP="004C0543">
            <w:pPr>
              <w:jc w:val="center"/>
              <w:rPr>
                <w:sz w:val="16"/>
                <w:szCs w:val="16"/>
                <w:highlight w:val="yellow"/>
              </w:rPr>
            </w:pPr>
            <w:r w:rsidRPr="00F87988">
              <w:rPr>
                <w:sz w:val="16"/>
                <w:szCs w:val="16"/>
              </w:rPr>
              <w:t>6</w:t>
            </w:r>
          </w:p>
        </w:tc>
        <w:tc>
          <w:tcPr>
            <w:tcW w:w="360" w:type="dxa"/>
            <w:tcBorders>
              <w:top w:val="single" w:sz="6" w:space="0" w:color="000000"/>
              <w:left w:val="single" w:sz="6" w:space="0" w:color="000000"/>
              <w:bottom w:val="single" w:sz="6" w:space="0" w:color="000000"/>
              <w:right w:val="single" w:sz="6" w:space="0" w:color="000000"/>
            </w:tcBorders>
            <w:vAlign w:val="center"/>
          </w:tcPr>
          <w:p w14:paraId="007012DF" w14:textId="77777777" w:rsidR="004C0543" w:rsidRPr="00F87988" w:rsidDel="00F645AE" w:rsidRDefault="004C0543" w:rsidP="004C0543">
            <w:pPr>
              <w:jc w:val="center"/>
              <w:rPr>
                <w:sz w:val="16"/>
                <w:szCs w:val="16"/>
                <w:highlight w:val="yellow"/>
              </w:rPr>
            </w:pPr>
            <w:r w:rsidRPr="00F87988">
              <w:rPr>
                <w:sz w:val="16"/>
                <w:szCs w:val="16"/>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6690A869" w14:textId="77777777" w:rsidR="004C0543" w:rsidRPr="00F87988" w:rsidRDefault="004C0543" w:rsidP="004C0543">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5699B536" w14:textId="77777777" w:rsidR="004C0543" w:rsidRPr="00877B52" w:rsidRDefault="004C0543" w:rsidP="004C0543">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61C9C197" w14:textId="77777777" w:rsidR="004C0543" w:rsidRPr="00877B52" w:rsidRDefault="004C0543" w:rsidP="004C0543">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1414AA0E" w14:textId="77777777" w:rsidR="004C0543" w:rsidRPr="00877B52" w:rsidRDefault="004C0543" w:rsidP="004C0543">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77CC99A6" w14:textId="77777777" w:rsidR="004C0543" w:rsidRPr="00F87988" w:rsidRDefault="004C0543" w:rsidP="004C0543">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7F2F68D7" w14:textId="77777777" w:rsidR="004C0543" w:rsidRPr="00F87988" w:rsidDel="00F645AE"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58D603E7" w14:textId="77777777" w:rsidR="004C0543" w:rsidRPr="00F87988" w:rsidRDefault="004C0543" w:rsidP="004C0543">
            <w:pPr>
              <w:jc w:val="center"/>
              <w:rPr>
                <w:sz w:val="16"/>
                <w:szCs w:val="16"/>
                <w:highlight w:val="yellow"/>
              </w:rPr>
            </w:pPr>
            <w:r w:rsidRPr="00877B52">
              <w:rPr>
                <w:sz w:val="16"/>
                <w:szCs w:val="16"/>
              </w:rPr>
              <w:t>*</w:t>
            </w:r>
          </w:p>
        </w:tc>
        <w:tc>
          <w:tcPr>
            <w:tcW w:w="360" w:type="dxa"/>
            <w:tcBorders>
              <w:top w:val="single" w:sz="6" w:space="0" w:color="000000"/>
              <w:left w:val="single" w:sz="6" w:space="0" w:color="000000"/>
              <w:bottom w:val="single" w:sz="6" w:space="0" w:color="000000"/>
              <w:right w:val="single" w:sz="6" w:space="0" w:color="000000"/>
            </w:tcBorders>
            <w:vAlign w:val="center"/>
          </w:tcPr>
          <w:p w14:paraId="0614B30F" w14:textId="592A8A05" w:rsidR="004C0543" w:rsidRPr="00F87988" w:rsidRDefault="001A7E84" w:rsidP="00DF009B">
            <w:pPr>
              <w:ind w:right="-98" w:hanging="44"/>
              <w:jc w:val="center"/>
              <w:rPr>
                <w:sz w:val="16"/>
                <w:szCs w:val="16"/>
              </w:rPr>
            </w:pPr>
            <w:r>
              <w:rPr>
                <w:sz w:val="16"/>
                <w:szCs w:val="16"/>
              </w:rPr>
              <w:t>Y</w:t>
            </w:r>
          </w:p>
        </w:tc>
        <w:tc>
          <w:tcPr>
            <w:tcW w:w="450" w:type="dxa"/>
            <w:tcBorders>
              <w:top w:val="single" w:sz="6" w:space="0" w:color="000000"/>
              <w:left w:val="single" w:sz="6" w:space="0" w:color="000000"/>
              <w:bottom w:val="single" w:sz="6" w:space="0" w:color="000000"/>
              <w:right w:val="single" w:sz="6" w:space="0" w:color="000000"/>
            </w:tcBorders>
            <w:vAlign w:val="center"/>
          </w:tcPr>
          <w:p w14:paraId="2560A23E" w14:textId="476EF0B2" w:rsidR="004C0543" w:rsidRPr="00877B52" w:rsidRDefault="004C0543" w:rsidP="004C0543">
            <w:pPr>
              <w:ind w:right="-98"/>
              <w:jc w:val="center"/>
              <w:rPr>
                <w:sz w:val="16"/>
                <w:szCs w:val="16"/>
              </w:rPr>
            </w:pPr>
            <w:r w:rsidRPr="00F87988">
              <w:rPr>
                <w:sz w:val="16"/>
                <w:szCs w:val="16"/>
              </w:rPr>
              <w:t>3</w:t>
            </w:r>
          </w:p>
        </w:tc>
      </w:tr>
      <w:tr w:rsidR="004C0543" w:rsidRPr="00877B52" w14:paraId="39534B35"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444B68C4" w14:textId="0E168BF5" w:rsidR="004C0543" w:rsidRPr="00F87988" w:rsidRDefault="004C0543" w:rsidP="004C0543">
            <w:pPr>
              <w:rPr>
                <w:sz w:val="16"/>
                <w:szCs w:val="16"/>
              </w:rPr>
            </w:pPr>
            <w:r w:rsidRPr="00F87988">
              <w:rPr>
                <w:sz w:val="16"/>
                <w:szCs w:val="16"/>
              </w:rPr>
              <w:t xml:space="preserve">(415) </w:t>
            </w:r>
            <w:r w:rsidR="00CC2271">
              <w:rPr>
                <w:sz w:val="16"/>
                <w:szCs w:val="16"/>
              </w:rPr>
              <w:t>Fundamentals of Web Design</w:t>
            </w:r>
            <w:r w:rsidRPr="00F87988">
              <w:rPr>
                <w:sz w:val="16"/>
                <w:szCs w:val="16"/>
              </w:rPr>
              <w:t xml:space="preserve">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1BFF0A1C" w14:textId="77777777" w:rsidR="004C0543" w:rsidRPr="00877B52" w:rsidRDefault="004C0543" w:rsidP="004C0543">
            <w:pPr>
              <w:jc w:val="center"/>
              <w:rPr>
                <w:sz w:val="16"/>
                <w:szCs w:val="16"/>
              </w:rPr>
            </w:pPr>
            <w:r w:rsidRPr="00F87988">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2233A506" w14:textId="77777777" w:rsidR="004C0543" w:rsidRPr="00877B52" w:rsidRDefault="004C0543" w:rsidP="004C0543">
            <w:pPr>
              <w:jc w:val="center"/>
              <w:rPr>
                <w:sz w:val="16"/>
                <w:szCs w:val="16"/>
              </w:rPr>
            </w:pPr>
            <w:r w:rsidRPr="00F87988">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3C165F53" w14:textId="77777777" w:rsidR="004C0543" w:rsidRPr="00877B52"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324E8A48" w14:textId="64BCDA7A" w:rsidR="004C0543" w:rsidRPr="00F87988" w:rsidRDefault="004C0543" w:rsidP="004C0543">
            <w:pPr>
              <w:jc w:val="center"/>
              <w:rPr>
                <w:sz w:val="16"/>
                <w:szCs w:val="16"/>
              </w:rPr>
            </w:pPr>
            <w:r w:rsidRPr="00877B52">
              <w:rPr>
                <w:sz w:val="16"/>
                <w:szCs w:val="16"/>
              </w:rPr>
              <w:t>Y/30</w:t>
            </w:r>
          </w:p>
        </w:tc>
        <w:tc>
          <w:tcPr>
            <w:tcW w:w="270" w:type="dxa"/>
            <w:tcBorders>
              <w:top w:val="single" w:sz="6" w:space="0" w:color="000000"/>
              <w:left w:val="single" w:sz="6" w:space="0" w:color="000000"/>
              <w:bottom w:val="single" w:sz="6" w:space="0" w:color="000000"/>
              <w:right w:val="single" w:sz="6" w:space="0" w:color="000000"/>
            </w:tcBorders>
            <w:vAlign w:val="center"/>
          </w:tcPr>
          <w:p w14:paraId="0A1BC15A"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5D56153" w14:textId="77777777" w:rsidR="004C0543" w:rsidRPr="00F87988" w:rsidDel="00F645AE" w:rsidRDefault="004C0543" w:rsidP="004C0543">
            <w:pPr>
              <w:jc w:val="center"/>
              <w:rPr>
                <w:sz w:val="16"/>
                <w:szCs w:val="16"/>
                <w:highlight w:val="yellow"/>
              </w:rPr>
            </w:pPr>
            <w:r w:rsidRPr="00877B52">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46039FDE" w14:textId="77777777" w:rsidR="004C0543" w:rsidRPr="00F87988" w:rsidDel="00F645AE" w:rsidRDefault="004C0543" w:rsidP="004C0543">
            <w:pPr>
              <w:jc w:val="center"/>
              <w:rPr>
                <w:sz w:val="16"/>
                <w:szCs w:val="16"/>
                <w:highlight w:val="yellow"/>
              </w:rPr>
            </w:pPr>
            <w:r w:rsidRPr="00877B52">
              <w:rPr>
                <w:sz w:val="16"/>
                <w:szCs w:val="16"/>
              </w:rPr>
              <w:t>20</w:t>
            </w:r>
          </w:p>
        </w:tc>
        <w:tc>
          <w:tcPr>
            <w:tcW w:w="450" w:type="dxa"/>
            <w:tcBorders>
              <w:top w:val="single" w:sz="6" w:space="0" w:color="000000"/>
              <w:left w:val="single" w:sz="6" w:space="0" w:color="000000"/>
              <w:bottom w:val="single" w:sz="6" w:space="0" w:color="000000"/>
              <w:right w:val="single" w:sz="6" w:space="0" w:color="000000"/>
            </w:tcBorders>
            <w:vAlign w:val="center"/>
          </w:tcPr>
          <w:p w14:paraId="1418E503" w14:textId="77777777" w:rsidR="004C0543" w:rsidRPr="00F87988" w:rsidDel="00F645AE" w:rsidRDefault="004C0543" w:rsidP="004C0543">
            <w:pPr>
              <w:jc w:val="center"/>
              <w:rPr>
                <w:sz w:val="16"/>
                <w:szCs w:val="16"/>
                <w:highlight w:val="yellow"/>
              </w:rPr>
            </w:pPr>
            <w:r w:rsidRPr="00F87988">
              <w:rPr>
                <w:sz w:val="16"/>
                <w:szCs w:val="16"/>
              </w:rPr>
              <w:t>90</w:t>
            </w:r>
          </w:p>
        </w:tc>
        <w:tc>
          <w:tcPr>
            <w:tcW w:w="360" w:type="dxa"/>
            <w:tcBorders>
              <w:top w:val="single" w:sz="6" w:space="0" w:color="000000"/>
              <w:left w:val="single" w:sz="6" w:space="0" w:color="000000"/>
              <w:bottom w:val="single" w:sz="6" w:space="0" w:color="000000"/>
              <w:right w:val="single" w:sz="6" w:space="0" w:color="000000"/>
            </w:tcBorders>
            <w:vAlign w:val="center"/>
          </w:tcPr>
          <w:p w14:paraId="1A166402" w14:textId="77777777" w:rsidR="004C0543" w:rsidRPr="00F87988" w:rsidDel="00F645AE"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80751E1"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BDD0491" w14:textId="77777777" w:rsidR="004C0543" w:rsidRPr="00877B52" w:rsidRDefault="004C0543" w:rsidP="004C0543">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69053B17" w14:textId="462BAE77" w:rsidR="004C0543" w:rsidRPr="00877B52" w:rsidRDefault="001A7E84" w:rsidP="004C0543">
            <w:pPr>
              <w:jc w:val="center"/>
              <w:rPr>
                <w:sz w:val="16"/>
                <w:szCs w:val="16"/>
              </w:rPr>
            </w:pPr>
            <w:r>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08B8CA7C" w14:textId="77777777" w:rsidR="004C0543" w:rsidRPr="00877B52" w:rsidRDefault="004C0543" w:rsidP="004C0543">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343CA474" w14:textId="77777777" w:rsidR="004C0543" w:rsidRPr="00F87988" w:rsidRDefault="004C0543" w:rsidP="004C0543">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157DD2D4" w14:textId="14D0EC6A" w:rsidR="004C0543" w:rsidRPr="00F87988" w:rsidDel="00F645AE"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70DDCF2" w14:textId="77777777" w:rsidR="004C0543" w:rsidRPr="00F87988" w:rsidRDefault="004C0543" w:rsidP="004C0543">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6464820A" w14:textId="77777777" w:rsidR="004C0543" w:rsidRPr="00F87988" w:rsidRDefault="004C0543" w:rsidP="004C0543">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09E1DFCC" w14:textId="03C62ACC" w:rsidR="004C0543" w:rsidRPr="00877B52" w:rsidRDefault="004C0543" w:rsidP="004C0543">
            <w:pPr>
              <w:ind w:right="-98"/>
              <w:jc w:val="center"/>
              <w:rPr>
                <w:sz w:val="16"/>
                <w:szCs w:val="16"/>
              </w:rPr>
            </w:pPr>
            <w:r w:rsidRPr="00F87988">
              <w:rPr>
                <w:sz w:val="16"/>
                <w:szCs w:val="16"/>
              </w:rPr>
              <w:t>5</w:t>
            </w:r>
          </w:p>
        </w:tc>
      </w:tr>
      <w:tr w:rsidR="004C0543" w:rsidRPr="00877B52" w14:paraId="363E6CED"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4B790FA3" w14:textId="77777777" w:rsidR="004C0543" w:rsidRPr="00F87988" w:rsidRDefault="004C0543" w:rsidP="004C0543">
            <w:pPr>
              <w:rPr>
                <w:sz w:val="16"/>
                <w:szCs w:val="16"/>
              </w:rPr>
            </w:pPr>
            <w:r w:rsidRPr="00F87988">
              <w:rPr>
                <w:sz w:val="16"/>
                <w:szCs w:val="16"/>
              </w:rPr>
              <w:t>(420) Digital Media Production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7E59C2D1" w14:textId="77777777" w:rsidR="004C0543" w:rsidRPr="00877B52" w:rsidRDefault="004C0543" w:rsidP="004C0543">
            <w:pPr>
              <w:jc w:val="center"/>
              <w:rPr>
                <w:sz w:val="16"/>
                <w:szCs w:val="16"/>
              </w:rPr>
            </w:pPr>
            <w:r w:rsidRPr="00F87988">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5493CDA0" w14:textId="77777777" w:rsidR="004C0543" w:rsidRPr="00877B52" w:rsidRDefault="004C0543" w:rsidP="004C0543">
            <w:pPr>
              <w:jc w:val="center"/>
              <w:rPr>
                <w:sz w:val="16"/>
                <w:szCs w:val="16"/>
              </w:rPr>
            </w:pPr>
            <w:r w:rsidRPr="00F87988">
              <w:rPr>
                <w:sz w:val="16"/>
                <w:szCs w:val="16"/>
              </w:rPr>
              <w:t>3</w:t>
            </w:r>
          </w:p>
        </w:tc>
        <w:tc>
          <w:tcPr>
            <w:tcW w:w="450" w:type="dxa"/>
            <w:tcBorders>
              <w:top w:val="single" w:sz="6" w:space="0" w:color="000000"/>
              <w:left w:val="single" w:sz="6" w:space="0" w:color="000000"/>
              <w:bottom w:val="single" w:sz="6" w:space="0" w:color="000000"/>
              <w:right w:val="single" w:sz="6" w:space="0" w:color="000000"/>
            </w:tcBorders>
          </w:tcPr>
          <w:p w14:paraId="77A8DD26" w14:textId="77777777" w:rsidR="004C0543" w:rsidRPr="00877B52" w:rsidRDefault="004C0543" w:rsidP="004C0543">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45445D26" w14:textId="2992969D" w:rsidR="004C0543" w:rsidRPr="00F87988" w:rsidRDefault="004C0543" w:rsidP="004C0543">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6AB65577" w14:textId="77777777" w:rsidR="004C0543" w:rsidRPr="00F87988" w:rsidRDefault="004C0543" w:rsidP="004C0543">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6FF9AE30" w14:textId="77777777" w:rsidR="004C0543" w:rsidRPr="00F87988" w:rsidDel="00F645AE" w:rsidRDefault="004C0543" w:rsidP="004C0543">
            <w:pPr>
              <w:jc w:val="center"/>
              <w:rPr>
                <w:sz w:val="16"/>
                <w:szCs w:val="16"/>
                <w:highlight w:val="yellow"/>
              </w:rPr>
            </w:pPr>
            <w:r w:rsidRPr="00877B52">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589C6039" w14:textId="77777777" w:rsidR="004C0543" w:rsidRPr="00F87988" w:rsidDel="00F645AE" w:rsidRDefault="004C0543" w:rsidP="004C0543">
            <w:pPr>
              <w:jc w:val="center"/>
              <w:rPr>
                <w:sz w:val="16"/>
                <w:szCs w:val="16"/>
                <w:highlight w:val="yellow"/>
              </w:rPr>
            </w:pPr>
            <w:r w:rsidRPr="00877B52">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02243D0F" w14:textId="77777777" w:rsidR="004C0543" w:rsidRPr="00F87988" w:rsidDel="00F645AE" w:rsidRDefault="004C0543" w:rsidP="004C0543">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43470D77" w14:textId="77777777" w:rsidR="004C0543" w:rsidRPr="00F87988" w:rsidDel="00F645AE" w:rsidRDefault="004C0543" w:rsidP="004C0543">
            <w:pPr>
              <w:jc w:val="center"/>
              <w:rPr>
                <w:sz w:val="16"/>
                <w:szCs w:val="16"/>
                <w:highlight w:val="yellow"/>
              </w:rPr>
            </w:pPr>
            <w:r w:rsidRPr="00F87988">
              <w:rPr>
                <w:sz w:val="16"/>
                <w:szCs w:val="16"/>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17DC5DBC" w14:textId="77777777" w:rsidR="004C0543" w:rsidRPr="00F87988" w:rsidRDefault="004C0543" w:rsidP="004C0543">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7C04B50F" w14:textId="77777777" w:rsidR="004C0543" w:rsidRPr="00877B52" w:rsidRDefault="004C0543" w:rsidP="004C0543">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BA2F064" w14:textId="77777777" w:rsidR="004C0543" w:rsidRPr="00877B52" w:rsidRDefault="004C0543" w:rsidP="004C0543">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14ED148E" w14:textId="77777777" w:rsidR="004C0543" w:rsidRPr="00877B52" w:rsidRDefault="004C0543" w:rsidP="004C0543">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663A5876" w14:textId="77777777" w:rsidR="004C0543" w:rsidRPr="00F87988" w:rsidRDefault="004C0543" w:rsidP="004C0543">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67608EA4" w14:textId="77777777" w:rsidR="004C0543" w:rsidRPr="00F87988" w:rsidDel="00F645AE"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7E4D195E" w14:textId="77777777" w:rsidR="004C0543" w:rsidRPr="00F87988" w:rsidRDefault="004C0543" w:rsidP="004C0543">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6C38F8B9" w14:textId="708110E7" w:rsidR="004C0543" w:rsidRPr="00F87988" w:rsidRDefault="001A7E84" w:rsidP="009D3378">
            <w:pPr>
              <w:ind w:right="-98"/>
              <w:jc w:val="center"/>
              <w:rPr>
                <w:sz w:val="16"/>
                <w:szCs w:val="16"/>
              </w:rPr>
            </w:pPr>
            <w:r>
              <w:rPr>
                <w:sz w:val="16"/>
                <w:szCs w:val="16"/>
              </w:rPr>
              <w:t>Y</w:t>
            </w:r>
          </w:p>
        </w:tc>
        <w:tc>
          <w:tcPr>
            <w:tcW w:w="450" w:type="dxa"/>
            <w:tcBorders>
              <w:top w:val="single" w:sz="6" w:space="0" w:color="000000"/>
              <w:left w:val="single" w:sz="6" w:space="0" w:color="000000"/>
              <w:bottom w:val="single" w:sz="6" w:space="0" w:color="000000"/>
              <w:right w:val="single" w:sz="6" w:space="0" w:color="000000"/>
            </w:tcBorders>
            <w:vAlign w:val="center"/>
          </w:tcPr>
          <w:p w14:paraId="6ED32BA6" w14:textId="2AA3E29A" w:rsidR="004C0543" w:rsidRPr="00877B52" w:rsidRDefault="004C0543" w:rsidP="004C0543">
            <w:pPr>
              <w:ind w:right="-98"/>
              <w:jc w:val="center"/>
              <w:rPr>
                <w:sz w:val="16"/>
                <w:szCs w:val="16"/>
              </w:rPr>
            </w:pPr>
            <w:r w:rsidRPr="00F87988">
              <w:rPr>
                <w:sz w:val="16"/>
                <w:szCs w:val="16"/>
              </w:rPr>
              <w:t>3</w:t>
            </w:r>
          </w:p>
        </w:tc>
      </w:tr>
      <w:tr w:rsidR="001A7E84" w:rsidRPr="00877B52" w14:paraId="4F644FAC"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13E5900D" w14:textId="77777777" w:rsidR="001A7E84" w:rsidRPr="00F87988" w:rsidRDefault="001A7E84" w:rsidP="001A7E84">
            <w:pPr>
              <w:rPr>
                <w:sz w:val="16"/>
                <w:szCs w:val="16"/>
              </w:rPr>
            </w:pPr>
            <w:r w:rsidRPr="00F87988">
              <w:rPr>
                <w:sz w:val="16"/>
                <w:szCs w:val="16"/>
              </w:rPr>
              <w:t>(425) Computer Modeling (S)</w:t>
            </w:r>
          </w:p>
        </w:tc>
        <w:tc>
          <w:tcPr>
            <w:tcW w:w="540" w:type="dxa"/>
            <w:tcBorders>
              <w:top w:val="single" w:sz="6" w:space="0" w:color="000000"/>
              <w:left w:val="single" w:sz="6" w:space="0" w:color="000000"/>
              <w:bottom w:val="single" w:sz="6" w:space="0" w:color="000000"/>
              <w:right w:val="single" w:sz="6" w:space="0" w:color="000000"/>
            </w:tcBorders>
            <w:vAlign w:val="center"/>
          </w:tcPr>
          <w:p w14:paraId="68D3EEEE" w14:textId="77777777" w:rsidR="001A7E84" w:rsidRPr="00877B52" w:rsidRDefault="001A7E84" w:rsidP="001A7E84">
            <w:pPr>
              <w:jc w:val="center"/>
              <w:rPr>
                <w:sz w:val="16"/>
                <w:szCs w:val="16"/>
              </w:rPr>
            </w:pPr>
            <w:r w:rsidRPr="00F87988">
              <w:rPr>
                <w:sz w:val="16"/>
                <w:szCs w:val="16"/>
              </w:rPr>
              <w:t>S</w:t>
            </w:r>
          </w:p>
        </w:tc>
        <w:tc>
          <w:tcPr>
            <w:tcW w:w="540" w:type="dxa"/>
            <w:tcBorders>
              <w:top w:val="single" w:sz="6" w:space="0" w:color="000000"/>
              <w:left w:val="single" w:sz="6" w:space="0" w:color="000000"/>
              <w:bottom w:val="single" w:sz="6" w:space="0" w:color="000000"/>
              <w:right w:val="single" w:sz="6" w:space="0" w:color="000000"/>
            </w:tcBorders>
            <w:vAlign w:val="center"/>
          </w:tcPr>
          <w:p w14:paraId="258200BF" w14:textId="77777777" w:rsidR="001A7E84" w:rsidRPr="00877B52" w:rsidRDefault="001A7E84" w:rsidP="001A7E84">
            <w:pPr>
              <w:jc w:val="center"/>
              <w:rPr>
                <w:sz w:val="16"/>
                <w:szCs w:val="16"/>
              </w:rPr>
            </w:pPr>
            <w:r w:rsidRPr="00F87988">
              <w:rPr>
                <w:sz w:val="16"/>
                <w:szCs w:val="16"/>
              </w:rPr>
              <w:t>3</w:t>
            </w:r>
          </w:p>
        </w:tc>
        <w:tc>
          <w:tcPr>
            <w:tcW w:w="450" w:type="dxa"/>
            <w:tcBorders>
              <w:top w:val="single" w:sz="6" w:space="0" w:color="000000"/>
              <w:left w:val="single" w:sz="6" w:space="0" w:color="000000"/>
              <w:bottom w:val="single" w:sz="6" w:space="0" w:color="000000"/>
              <w:right w:val="single" w:sz="6" w:space="0" w:color="000000"/>
            </w:tcBorders>
          </w:tcPr>
          <w:p w14:paraId="64B173FA" w14:textId="77777777" w:rsidR="001A7E84" w:rsidRPr="00877B52" w:rsidRDefault="001A7E84" w:rsidP="001A7E84">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07636287" w14:textId="01604130" w:rsidR="001A7E84" w:rsidRPr="00F87988" w:rsidRDefault="001A7E84" w:rsidP="001A7E84">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0AC77EEE" w14:textId="77777777" w:rsidR="001A7E84" w:rsidRPr="00F87988" w:rsidRDefault="001A7E84" w:rsidP="001A7E84">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225D388B" w14:textId="77777777" w:rsidR="001A7E84" w:rsidRPr="00F87988" w:rsidDel="00F645AE" w:rsidRDefault="001A7E84" w:rsidP="001A7E84">
            <w:pPr>
              <w:jc w:val="center"/>
              <w:rPr>
                <w:sz w:val="16"/>
                <w:szCs w:val="16"/>
                <w:highlight w:val="yellow"/>
              </w:rPr>
            </w:pPr>
            <w:r w:rsidRPr="00877B52">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6D4EFC4B" w14:textId="77777777" w:rsidR="001A7E84" w:rsidRPr="00F87988" w:rsidDel="00F645AE" w:rsidRDefault="001A7E84" w:rsidP="001A7E84">
            <w:pPr>
              <w:jc w:val="center"/>
              <w:rPr>
                <w:sz w:val="16"/>
                <w:szCs w:val="16"/>
                <w:highlight w:val="yellow"/>
              </w:rPr>
            </w:pPr>
            <w:r w:rsidRPr="00877B52">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0A31B43F" w14:textId="77777777" w:rsidR="001A7E84" w:rsidRPr="00F87988" w:rsidDel="00F645AE" w:rsidRDefault="001A7E84" w:rsidP="001A7E84">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2FDC970D" w14:textId="77777777" w:rsidR="001A7E84" w:rsidRPr="00F87988" w:rsidDel="00F645AE" w:rsidRDefault="001A7E84" w:rsidP="001A7E84">
            <w:pPr>
              <w:jc w:val="center"/>
              <w:rPr>
                <w:sz w:val="16"/>
                <w:szCs w:val="16"/>
                <w:highlight w:val="yellow"/>
              </w:rPr>
            </w:pPr>
            <w:r w:rsidRPr="00F87988">
              <w:rPr>
                <w:sz w:val="16"/>
                <w:szCs w:val="16"/>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3C9B901C" w14:textId="77777777" w:rsidR="001A7E84" w:rsidRPr="00F87988" w:rsidRDefault="001A7E84" w:rsidP="001A7E84">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36F45977" w14:textId="77777777" w:rsidR="001A7E84" w:rsidRPr="00877B52" w:rsidRDefault="001A7E84" w:rsidP="001A7E84">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718F528" w14:textId="77777777" w:rsidR="001A7E84" w:rsidRPr="00877B52" w:rsidRDefault="001A7E84" w:rsidP="001A7E84">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381F1F2" w14:textId="77777777" w:rsidR="001A7E84" w:rsidRPr="00877B52" w:rsidRDefault="001A7E84" w:rsidP="001A7E84">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5B2BB8C3" w14:textId="77777777" w:rsidR="001A7E84" w:rsidRPr="00F87988" w:rsidRDefault="001A7E84" w:rsidP="001A7E84">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375C07C0" w14:textId="77777777" w:rsidR="001A7E84" w:rsidRPr="00F87988" w:rsidDel="00F645AE" w:rsidRDefault="001A7E84" w:rsidP="001A7E84">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0A234B4" w14:textId="77777777" w:rsidR="001A7E84" w:rsidRPr="00F87988" w:rsidRDefault="001A7E84" w:rsidP="001A7E84">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5CA2D984" w14:textId="1250AC9E" w:rsidR="001A7E84" w:rsidRPr="00F87988" w:rsidRDefault="001A7E84" w:rsidP="009D3378">
            <w:pPr>
              <w:ind w:right="-98"/>
              <w:jc w:val="center"/>
              <w:rPr>
                <w:sz w:val="16"/>
                <w:szCs w:val="16"/>
              </w:rPr>
            </w:pPr>
            <w:r w:rsidRPr="00EB74F4">
              <w:rPr>
                <w:sz w:val="16"/>
                <w:szCs w:val="16"/>
              </w:rPr>
              <w:t>Y</w:t>
            </w:r>
          </w:p>
        </w:tc>
        <w:tc>
          <w:tcPr>
            <w:tcW w:w="450" w:type="dxa"/>
            <w:tcBorders>
              <w:top w:val="single" w:sz="6" w:space="0" w:color="000000"/>
              <w:left w:val="single" w:sz="6" w:space="0" w:color="000000"/>
              <w:bottom w:val="single" w:sz="6" w:space="0" w:color="000000"/>
              <w:right w:val="single" w:sz="6" w:space="0" w:color="000000"/>
            </w:tcBorders>
            <w:vAlign w:val="center"/>
          </w:tcPr>
          <w:p w14:paraId="49CCC311" w14:textId="412251A4" w:rsidR="001A7E84" w:rsidRPr="00877B52" w:rsidRDefault="001A7E84" w:rsidP="001A7E84">
            <w:pPr>
              <w:ind w:right="-98"/>
              <w:jc w:val="center"/>
              <w:rPr>
                <w:sz w:val="16"/>
                <w:szCs w:val="16"/>
              </w:rPr>
            </w:pPr>
            <w:r w:rsidRPr="00F87988">
              <w:rPr>
                <w:sz w:val="16"/>
                <w:szCs w:val="16"/>
              </w:rPr>
              <w:t>3</w:t>
            </w:r>
          </w:p>
        </w:tc>
      </w:tr>
      <w:tr w:rsidR="00A601A7" w:rsidRPr="00877B52" w14:paraId="0D8C8199"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565153EC" w14:textId="77777777" w:rsidR="00A601A7" w:rsidRPr="00F87988" w:rsidRDefault="00A601A7" w:rsidP="00A601A7">
            <w:pPr>
              <w:rPr>
                <w:sz w:val="16"/>
                <w:szCs w:val="16"/>
              </w:rPr>
            </w:pPr>
            <w:r w:rsidRPr="00F87988">
              <w:rPr>
                <w:sz w:val="16"/>
                <w:szCs w:val="16"/>
              </w:rPr>
              <w:t>(430) Video Production Team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090D67CB" w14:textId="77777777" w:rsidR="00A601A7" w:rsidRPr="00877B52" w:rsidRDefault="00A601A7" w:rsidP="00A601A7">
            <w:pPr>
              <w:jc w:val="center"/>
              <w:rPr>
                <w:sz w:val="16"/>
                <w:szCs w:val="16"/>
              </w:rPr>
            </w:pPr>
            <w:r w:rsidRPr="00F87988">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62538F2A" w14:textId="0A1BCF33" w:rsidR="00A601A7" w:rsidRPr="00877B52" w:rsidRDefault="00A601A7" w:rsidP="00A601A7">
            <w:pPr>
              <w:jc w:val="center"/>
              <w:rPr>
                <w:sz w:val="16"/>
                <w:szCs w:val="16"/>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79FD535F" w14:textId="5A4478D2" w:rsidR="00A601A7" w:rsidRPr="00877B52" w:rsidRDefault="00A601A7" w:rsidP="009D3378">
            <w:pPr>
              <w:jc w:val="center"/>
              <w:rPr>
                <w:sz w:val="16"/>
                <w:szCs w:val="16"/>
              </w:rPr>
            </w:pPr>
            <w:r>
              <w:rPr>
                <w:sz w:val="16"/>
                <w:szCs w:val="16"/>
              </w:rPr>
              <w:t>2-4</w:t>
            </w:r>
          </w:p>
        </w:tc>
        <w:tc>
          <w:tcPr>
            <w:tcW w:w="630" w:type="dxa"/>
            <w:tcBorders>
              <w:top w:val="single" w:sz="6" w:space="0" w:color="000000"/>
              <w:left w:val="single" w:sz="6" w:space="0" w:color="000000"/>
              <w:bottom w:val="single" w:sz="6" w:space="0" w:color="000000"/>
              <w:right w:val="single" w:sz="6" w:space="0" w:color="000000"/>
            </w:tcBorders>
            <w:vAlign w:val="center"/>
          </w:tcPr>
          <w:p w14:paraId="3AA835D8" w14:textId="23471BAC" w:rsidR="00A601A7" w:rsidRPr="00F87988" w:rsidRDefault="00A601A7" w:rsidP="00A601A7">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62267569" w14:textId="77777777" w:rsidR="00A601A7" w:rsidRPr="00F87988" w:rsidRDefault="00A601A7" w:rsidP="00A601A7">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78732418" w14:textId="77777777" w:rsidR="00A601A7" w:rsidRPr="00F87988" w:rsidDel="00F645AE" w:rsidRDefault="00A601A7" w:rsidP="00A601A7">
            <w:pPr>
              <w:jc w:val="center"/>
              <w:rPr>
                <w:sz w:val="16"/>
                <w:szCs w:val="16"/>
                <w:highlight w:val="yellow"/>
              </w:rPr>
            </w:pPr>
            <w:r w:rsidRPr="00877B52">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743C9C95" w14:textId="77777777" w:rsidR="00A601A7" w:rsidRPr="00F87988" w:rsidDel="00F645AE" w:rsidRDefault="00A601A7" w:rsidP="00A601A7">
            <w:pPr>
              <w:jc w:val="center"/>
              <w:rPr>
                <w:sz w:val="16"/>
                <w:szCs w:val="16"/>
                <w:highlight w:val="yellow"/>
              </w:rPr>
            </w:pPr>
            <w:r w:rsidRPr="00877B52">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545007AC" w14:textId="77777777" w:rsidR="00A601A7" w:rsidRPr="00F87988" w:rsidDel="00F645AE" w:rsidRDefault="00A601A7" w:rsidP="00A601A7">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1D4341F4" w14:textId="77777777" w:rsidR="00A601A7" w:rsidRPr="00F87988" w:rsidDel="00F645AE" w:rsidRDefault="00A601A7" w:rsidP="00A601A7">
            <w:pPr>
              <w:jc w:val="center"/>
              <w:rPr>
                <w:sz w:val="16"/>
                <w:szCs w:val="16"/>
                <w:highlight w:val="yellow"/>
              </w:rPr>
            </w:pPr>
            <w:r w:rsidRPr="00F87988">
              <w:rPr>
                <w:sz w:val="16"/>
                <w:szCs w:val="16"/>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3845F9C5" w14:textId="77777777" w:rsidR="00A601A7" w:rsidRPr="00F87988" w:rsidRDefault="00A601A7" w:rsidP="00A601A7">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6F8BC305" w14:textId="77777777" w:rsidR="00A601A7" w:rsidRPr="00877B52" w:rsidRDefault="00A601A7" w:rsidP="00A601A7">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5FC58975" w14:textId="77777777" w:rsidR="00A601A7" w:rsidRPr="00877B52" w:rsidRDefault="00A601A7" w:rsidP="00A601A7">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3837240C" w14:textId="77777777" w:rsidR="00A601A7" w:rsidRPr="00877B52"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366EB255" w14:textId="77777777" w:rsidR="00A601A7" w:rsidRPr="00F87988"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4FBC35C7" w14:textId="77777777" w:rsidR="00A601A7" w:rsidRPr="00F87988" w:rsidDel="00F645AE" w:rsidRDefault="00A601A7" w:rsidP="00A601A7">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0267F767" w14:textId="77777777" w:rsidR="00A601A7" w:rsidRPr="00F87988" w:rsidRDefault="00A601A7" w:rsidP="00A601A7">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02827480" w14:textId="3BFAF274" w:rsidR="00A601A7" w:rsidRPr="00F87988" w:rsidRDefault="00A601A7" w:rsidP="009D3378">
            <w:pPr>
              <w:ind w:right="-98"/>
              <w:jc w:val="center"/>
              <w:rPr>
                <w:sz w:val="16"/>
                <w:szCs w:val="16"/>
              </w:rPr>
            </w:pPr>
            <w:r w:rsidRPr="00EB74F4">
              <w:rPr>
                <w:sz w:val="16"/>
                <w:szCs w:val="16"/>
              </w:rPr>
              <w:t>Y</w:t>
            </w:r>
          </w:p>
        </w:tc>
        <w:tc>
          <w:tcPr>
            <w:tcW w:w="450" w:type="dxa"/>
            <w:tcBorders>
              <w:top w:val="single" w:sz="6" w:space="0" w:color="000000"/>
              <w:left w:val="single" w:sz="6" w:space="0" w:color="000000"/>
              <w:bottom w:val="single" w:sz="6" w:space="0" w:color="000000"/>
              <w:right w:val="single" w:sz="6" w:space="0" w:color="000000"/>
            </w:tcBorders>
          </w:tcPr>
          <w:p w14:paraId="698AD14E" w14:textId="2182478C" w:rsidR="00A601A7" w:rsidRPr="00877B52" w:rsidRDefault="00A601A7" w:rsidP="00A601A7">
            <w:pPr>
              <w:ind w:right="-98"/>
              <w:jc w:val="center"/>
              <w:rPr>
                <w:sz w:val="16"/>
                <w:szCs w:val="16"/>
              </w:rPr>
            </w:pPr>
            <w:r w:rsidRPr="00CC7599">
              <w:rPr>
                <w:sz w:val="16"/>
                <w:szCs w:val="16"/>
              </w:rPr>
              <w:t>3</w:t>
            </w:r>
          </w:p>
        </w:tc>
      </w:tr>
      <w:tr w:rsidR="00A601A7" w:rsidRPr="00877B52" w14:paraId="4F0BF26B"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6254700B" w14:textId="77777777" w:rsidR="00A601A7" w:rsidRPr="00F87988" w:rsidRDefault="00A601A7" w:rsidP="00A601A7">
            <w:pPr>
              <w:rPr>
                <w:sz w:val="16"/>
                <w:szCs w:val="16"/>
              </w:rPr>
            </w:pPr>
            <w:r w:rsidRPr="00F87988">
              <w:rPr>
                <w:sz w:val="16"/>
                <w:szCs w:val="16"/>
              </w:rPr>
              <w:t>(435) Website Design Team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5C5B4F4E" w14:textId="77777777" w:rsidR="00A601A7" w:rsidRPr="00877B52" w:rsidRDefault="00A601A7" w:rsidP="00A601A7">
            <w:pPr>
              <w:jc w:val="center"/>
              <w:rPr>
                <w:sz w:val="16"/>
                <w:szCs w:val="16"/>
              </w:rPr>
            </w:pPr>
            <w:r w:rsidRPr="00F87988">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tcPr>
          <w:p w14:paraId="35FE4019" w14:textId="1DFF901E" w:rsidR="00A601A7" w:rsidRPr="00877B52" w:rsidRDefault="00A601A7" w:rsidP="00A601A7">
            <w:pPr>
              <w:jc w:val="center"/>
              <w:rPr>
                <w:sz w:val="16"/>
                <w:szCs w:val="16"/>
              </w:rPr>
            </w:pPr>
            <w:r w:rsidRPr="001414F7">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51D333B7" w14:textId="121967D3" w:rsidR="00A601A7" w:rsidRPr="00877B52" w:rsidRDefault="00A601A7" w:rsidP="009D3378">
            <w:pPr>
              <w:jc w:val="center"/>
              <w:rPr>
                <w:sz w:val="16"/>
                <w:szCs w:val="16"/>
              </w:rPr>
            </w:pPr>
            <w:r>
              <w:rPr>
                <w:sz w:val="16"/>
                <w:szCs w:val="16"/>
              </w:rPr>
              <w:t>2-4</w:t>
            </w:r>
          </w:p>
        </w:tc>
        <w:tc>
          <w:tcPr>
            <w:tcW w:w="630" w:type="dxa"/>
            <w:tcBorders>
              <w:top w:val="single" w:sz="6" w:space="0" w:color="000000"/>
              <w:left w:val="single" w:sz="6" w:space="0" w:color="000000"/>
              <w:bottom w:val="single" w:sz="6" w:space="0" w:color="000000"/>
              <w:right w:val="single" w:sz="6" w:space="0" w:color="000000"/>
            </w:tcBorders>
            <w:vAlign w:val="center"/>
          </w:tcPr>
          <w:p w14:paraId="75EDD3F9" w14:textId="0E544477" w:rsidR="00A601A7" w:rsidRPr="00F87988" w:rsidRDefault="00A601A7" w:rsidP="00A601A7">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3FE9EFF1" w14:textId="77777777" w:rsidR="00A601A7" w:rsidRPr="00F87988" w:rsidRDefault="00A601A7" w:rsidP="00A601A7">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0CA6CD64" w14:textId="77777777" w:rsidR="00A601A7" w:rsidRPr="00F87988" w:rsidDel="00F645AE" w:rsidRDefault="00A601A7" w:rsidP="00A601A7">
            <w:pPr>
              <w:jc w:val="center"/>
              <w:rPr>
                <w:sz w:val="16"/>
                <w:szCs w:val="16"/>
                <w:highlight w:val="yellow"/>
              </w:rPr>
            </w:pPr>
            <w:r w:rsidRPr="00877B52">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76222AD3" w14:textId="77777777" w:rsidR="00A601A7" w:rsidRPr="00F87988" w:rsidDel="00F645AE" w:rsidRDefault="00A601A7" w:rsidP="00A601A7">
            <w:pPr>
              <w:jc w:val="center"/>
              <w:rPr>
                <w:sz w:val="16"/>
                <w:szCs w:val="16"/>
                <w:highlight w:val="yellow"/>
              </w:rPr>
            </w:pPr>
            <w:r w:rsidRPr="00877B52">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17D1D505" w14:textId="77777777" w:rsidR="00A601A7" w:rsidRPr="00F87988" w:rsidDel="00F645AE" w:rsidRDefault="00A601A7" w:rsidP="00A601A7">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67E5D7BD" w14:textId="77777777" w:rsidR="00A601A7" w:rsidRPr="00F87988" w:rsidDel="00F645AE" w:rsidRDefault="00A601A7" w:rsidP="00A601A7">
            <w:pPr>
              <w:jc w:val="center"/>
              <w:rPr>
                <w:sz w:val="16"/>
                <w:szCs w:val="16"/>
                <w:highlight w:val="yellow"/>
              </w:rPr>
            </w:pPr>
            <w:r w:rsidRPr="00F87988">
              <w:rPr>
                <w:sz w:val="16"/>
                <w:szCs w:val="16"/>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77924CF7" w14:textId="77777777" w:rsidR="00A601A7" w:rsidRPr="00F87988" w:rsidRDefault="00A601A7" w:rsidP="00A601A7">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429FA1BB" w14:textId="77777777" w:rsidR="00A601A7" w:rsidRPr="00877B52" w:rsidRDefault="00A601A7" w:rsidP="00A601A7">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010C6279" w14:textId="77777777" w:rsidR="00A601A7" w:rsidRPr="00877B52" w:rsidRDefault="00A601A7" w:rsidP="00A601A7">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532A5FC6" w14:textId="77777777" w:rsidR="00A601A7" w:rsidRPr="00877B52"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1BA90207" w14:textId="77777777" w:rsidR="00A601A7" w:rsidRPr="00F87988"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3DBF9658" w14:textId="77777777" w:rsidR="00A601A7" w:rsidRPr="00F87988" w:rsidDel="00F645AE" w:rsidRDefault="00A601A7" w:rsidP="00A601A7">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79F7729A" w14:textId="77777777" w:rsidR="00A601A7" w:rsidRPr="00F87988" w:rsidRDefault="00A601A7" w:rsidP="00A601A7">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24715F59" w14:textId="253429CE" w:rsidR="00A601A7" w:rsidRPr="00F87988" w:rsidRDefault="00A601A7" w:rsidP="009D3378">
            <w:pPr>
              <w:ind w:right="-98"/>
              <w:jc w:val="center"/>
              <w:rPr>
                <w:sz w:val="16"/>
                <w:szCs w:val="16"/>
              </w:rPr>
            </w:pPr>
            <w:r w:rsidRPr="00EB74F4">
              <w:rPr>
                <w:sz w:val="16"/>
                <w:szCs w:val="16"/>
              </w:rPr>
              <w:t>Y</w:t>
            </w:r>
          </w:p>
        </w:tc>
        <w:tc>
          <w:tcPr>
            <w:tcW w:w="450" w:type="dxa"/>
            <w:tcBorders>
              <w:top w:val="single" w:sz="6" w:space="0" w:color="000000"/>
              <w:left w:val="single" w:sz="6" w:space="0" w:color="000000"/>
              <w:bottom w:val="single" w:sz="6" w:space="0" w:color="000000"/>
              <w:right w:val="single" w:sz="6" w:space="0" w:color="000000"/>
            </w:tcBorders>
          </w:tcPr>
          <w:p w14:paraId="24F46679" w14:textId="70488299" w:rsidR="00A601A7" w:rsidRPr="00877B52" w:rsidRDefault="00A601A7" w:rsidP="00A601A7">
            <w:pPr>
              <w:ind w:right="-98"/>
              <w:jc w:val="center"/>
              <w:rPr>
                <w:sz w:val="16"/>
                <w:szCs w:val="16"/>
              </w:rPr>
            </w:pPr>
            <w:r w:rsidRPr="00CC7599">
              <w:rPr>
                <w:sz w:val="16"/>
                <w:szCs w:val="16"/>
              </w:rPr>
              <w:t>3</w:t>
            </w:r>
          </w:p>
        </w:tc>
      </w:tr>
      <w:tr w:rsidR="00A601A7" w:rsidRPr="00877B52" w14:paraId="5AB74127"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185FD122" w14:textId="77777777" w:rsidR="00A601A7" w:rsidRPr="00F87988" w:rsidRDefault="00A601A7" w:rsidP="00A601A7">
            <w:pPr>
              <w:rPr>
                <w:sz w:val="16"/>
                <w:szCs w:val="16"/>
              </w:rPr>
            </w:pPr>
            <w:r w:rsidRPr="00F87988">
              <w:rPr>
                <w:sz w:val="16"/>
                <w:szCs w:val="16"/>
              </w:rPr>
              <w:t>(440) Computer Animation Team (S)</w:t>
            </w:r>
          </w:p>
        </w:tc>
        <w:tc>
          <w:tcPr>
            <w:tcW w:w="540" w:type="dxa"/>
            <w:tcBorders>
              <w:top w:val="single" w:sz="6" w:space="0" w:color="000000"/>
              <w:left w:val="single" w:sz="6" w:space="0" w:color="000000"/>
              <w:bottom w:val="single" w:sz="6" w:space="0" w:color="000000"/>
              <w:right w:val="single" w:sz="6" w:space="0" w:color="000000"/>
            </w:tcBorders>
            <w:vAlign w:val="center"/>
          </w:tcPr>
          <w:p w14:paraId="2EE6CC29" w14:textId="77777777" w:rsidR="00A601A7" w:rsidRPr="00877B52" w:rsidRDefault="00A601A7" w:rsidP="00A601A7">
            <w:pPr>
              <w:jc w:val="center"/>
              <w:rPr>
                <w:sz w:val="16"/>
                <w:szCs w:val="16"/>
              </w:rPr>
            </w:pPr>
            <w:r w:rsidRPr="00F87988">
              <w:rPr>
                <w:sz w:val="16"/>
                <w:szCs w:val="16"/>
              </w:rPr>
              <w:t>S</w:t>
            </w:r>
          </w:p>
        </w:tc>
        <w:tc>
          <w:tcPr>
            <w:tcW w:w="540" w:type="dxa"/>
            <w:tcBorders>
              <w:top w:val="single" w:sz="6" w:space="0" w:color="000000"/>
              <w:left w:val="single" w:sz="6" w:space="0" w:color="000000"/>
              <w:bottom w:val="single" w:sz="6" w:space="0" w:color="000000"/>
              <w:right w:val="single" w:sz="6" w:space="0" w:color="000000"/>
            </w:tcBorders>
          </w:tcPr>
          <w:p w14:paraId="67330D52" w14:textId="28C70E29" w:rsidR="00A601A7" w:rsidRPr="00877B52" w:rsidRDefault="00A601A7" w:rsidP="00A601A7">
            <w:pPr>
              <w:jc w:val="center"/>
              <w:rPr>
                <w:sz w:val="16"/>
                <w:szCs w:val="16"/>
              </w:rPr>
            </w:pPr>
            <w:r w:rsidRPr="001414F7">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38F0BD30" w14:textId="75DF1BDF" w:rsidR="00A601A7" w:rsidRPr="00877B52" w:rsidRDefault="00A601A7" w:rsidP="009D3378">
            <w:pPr>
              <w:jc w:val="center"/>
              <w:rPr>
                <w:sz w:val="16"/>
                <w:szCs w:val="16"/>
              </w:rPr>
            </w:pPr>
            <w:r w:rsidRPr="00117F60">
              <w:rPr>
                <w:sz w:val="16"/>
                <w:szCs w:val="16"/>
              </w:rPr>
              <w:t>2-4</w:t>
            </w:r>
          </w:p>
        </w:tc>
        <w:tc>
          <w:tcPr>
            <w:tcW w:w="630" w:type="dxa"/>
            <w:tcBorders>
              <w:top w:val="single" w:sz="6" w:space="0" w:color="000000"/>
              <w:left w:val="single" w:sz="6" w:space="0" w:color="000000"/>
              <w:bottom w:val="single" w:sz="6" w:space="0" w:color="000000"/>
              <w:right w:val="single" w:sz="6" w:space="0" w:color="000000"/>
            </w:tcBorders>
            <w:vAlign w:val="center"/>
          </w:tcPr>
          <w:p w14:paraId="2C92E71F" w14:textId="70243ACD" w:rsidR="00A601A7" w:rsidRPr="00F87988" w:rsidRDefault="00A601A7" w:rsidP="00A601A7">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1AB94C0F" w14:textId="77777777" w:rsidR="00A601A7" w:rsidRPr="00F87988" w:rsidRDefault="00A601A7" w:rsidP="00A601A7">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51A78CFA" w14:textId="77777777" w:rsidR="00A601A7" w:rsidRPr="00F87988" w:rsidDel="00F645AE" w:rsidRDefault="00A601A7" w:rsidP="00A601A7">
            <w:pPr>
              <w:jc w:val="center"/>
              <w:rPr>
                <w:sz w:val="16"/>
                <w:szCs w:val="16"/>
                <w:highlight w:val="yellow"/>
              </w:rPr>
            </w:pPr>
            <w:r w:rsidRPr="00877B52">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23D82F22" w14:textId="77777777" w:rsidR="00A601A7" w:rsidRPr="00F87988" w:rsidDel="00F645AE" w:rsidRDefault="00A601A7" w:rsidP="00A601A7">
            <w:pPr>
              <w:jc w:val="center"/>
              <w:rPr>
                <w:sz w:val="16"/>
                <w:szCs w:val="16"/>
                <w:highlight w:val="yellow"/>
              </w:rPr>
            </w:pPr>
            <w:r w:rsidRPr="00877B52">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3794FCCD" w14:textId="77777777" w:rsidR="00A601A7" w:rsidRPr="00F87988" w:rsidDel="00F645AE" w:rsidRDefault="00A601A7" w:rsidP="00A601A7">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69B308F4" w14:textId="77777777" w:rsidR="00A601A7" w:rsidRPr="00F87988" w:rsidDel="00F645AE" w:rsidRDefault="00A601A7" w:rsidP="00A601A7">
            <w:pPr>
              <w:jc w:val="center"/>
              <w:rPr>
                <w:sz w:val="16"/>
                <w:szCs w:val="16"/>
                <w:highlight w:val="yellow"/>
              </w:rPr>
            </w:pPr>
            <w:r w:rsidRPr="00F87988">
              <w:rPr>
                <w:sz w:val="16"/>
                <w:szCs w:val="16"/>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146B7998" w14:textId="77777777" w:rsidR="00A601A7" w:rsidRPr="00F87988" w:rsidRDefault="00A601A7" w:rsidP="00A601A7">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7A2486D8" w14:textId="77777777" w:rsidR="00A601A7" w:rsidRPr="00877B52" w:rsidRDefault="00A601A7" w:rsidP="00A601A7">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6656095F" w14:textId="77777777" w:rsidR="00A601A7" w:rsidRPr="00877B52" w:rsidRDefault="00A601A7" w:rsidP="00A601A7">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0DB279ED" w14:textId="77777777" w:rsidR="00A601A7" w:rsidRPr="00877B52"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12FC289B" w14:textId="77777777" w:rsidR="00A601A7" w:rsidRPr="00F87988"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6EAE7BED" w14:textId="77777777" w:rsidR="00A601A7" w:rsidRPr="00F87988" w:rsidDel="00F645AE" w:rsidRDefault="00A601A7" w:rsidP="00A601A7">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6D52716" w14:textId="77777777" w:rsidR="00A601A7" w:rsidRPr="00F87988" w:rsidRDefault="00A601A7" w:rsidP="00A601A7">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391AF21D" w14:textId="5D347942" w:rsidR="00A601A7" w:rsidRPr="00F87988" w:rsidRDefault="00A601A7" w:rsidP="009D3378">
            <w:pPr>
              <w:ind w:right="-98"/>
              <w:jc w:val="center"/>
              <w:rPr>
                <w:sz w:val="16"/>
                <w:szCs w:val="16"/>
              </w:rPr>
            </w:pPr>
            <w:r w:rsidRPr="00EB74F4">
              <w:rPr>
                <w:sz w:val="16"/>
                <w:szCs w:val="16"/>
              </w:rPr>
              <w:t>Y</w:t>
            </w:r>
          </w:p>
        </w:tc>
        <w:tc>
          <w:tcPr>
            <w:tcW w:w="450" w:type="dxa"/>
            <w:tcBorders>
              <w:top w:val="single" w:sz="6" w:space="0" w:color="000000"/>
              <w:left w:val="single" w:sz="6" w:space="0" w:color="000000"/>
              <w:bottom w:val="single" w:sz="6" w:space="0" w:color="000000"/>
              <w:right w:val="single" w:sz="6" w:space="0" w:color="000000"/>
            </w:tcBorders>
          </w:tcPr>
          <w:p w14:paraId="2A4957BA" w14:textId="777707FE" w:rsidR="00A601A7" w:rsidRPr="00877B52" w:rsidRDefault="00A601A7" w:rsidP="00A601A7">
            <w:pPr>
              <w:ind w:right="-98"/>
              <w:jc w:val="center"/>
              <w:rPr>
                <w:sz w:val="16"/>
                <w:szCs w:val="16"/>
              </w:rPr>
            </w:pPr>
            <w:r w:rsidRPr="00CC7599">
              <w:rPr>
                <w:sz w:val="16"/>
                <w:szCs w:val="16"/>
              </w:rPr>
              <w:t>3</w:t>
            </w:r>
          </w:p>
        </w:tc>
      </w:tr>
      <w:tr w:rsidR="00A601A7" w:rsidRPr="00877B52" w14:paraId="064C8E3D"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434B530E" w14:textId="77777777" w:rsidR="00A601A7" w:rsidRPr="00F87988" w:rsidRDefault="00A601A7" w:rsidP="00A601A7">
            <w:pPr>
              <w:rPr>
                <w:sz w:val="16"/>
                <w:szCs w:val="16"/>
              </w:rPr>
            </w:pPr>
            <w:r w:rsidRPr="00F87988">
              <w:rPr>
                <w:sz w:val="16"/>
                <w:szCs w:val="16"/>
              </w:rPr>
              <w:t xml:space="preserve">(445) Broadcast News Production Team (S | PS) </w:t>
            </w:r>
          </w:p>
        </w:tc>
        <w:tc>
          <w:tcPr>
            <w:tcW w:w="540" w:type="dxa"/>
            <w:tcBorders>
              <w:top w:val="single" w:sz="6" w:space="0" w:color="000000"/>
              <w:left w:val="single" w:sz="6" w:space="0" w:color="000000"/>
              <w:bottom w:val="single" w:sz="6" w:space="0" w:color="000000"/>
              <w:right w:val="single" w:sz="6" w:space="0" w:color="000000"/>
            </w:tcBorders>
            <w:vAlign w:val="center"/>
          </w:tcPr>
          <w:p w14:paraId="3BBE0A6A" w14:textId="77777777" w:rsidR="00A601A7" w:rsidRPr="00877B52" w:rsidRDefault="00A601A7" w:rsidP="00A601A7">
            <w:pPr>
              <w:jc w:val="center"/>
              <w:rPr>
                <w:sz w:val="16"/>
                <w:szCs w:val="16"/>
              </w:rPr>
            </w:pPr>
            <w:r w:rsidRPr="00F87988">
              <w:rPr>
                <w:sz w:val="16"/>
                <w:szCs w:val="16"/>
              </w:rPr>
              <w:t>S</w:t>
            </w:r>
            <w:r>
              <w:rPr>
                <w:sz w:val="16"/>
                <w:szCs w:val="16"/>
              </w:rPr>
              <w:t>, PS</w:t>
            </w:r>
          </w:p>
        </w:tc>
        <w:tc>
          <w:tcPr>
            <w:tcW w:w="540" w:type="dxa"/>
            <w:tcBorders>
              <w:top w:val="single" w:sz="6" w:space="0" w:color="000000"/>
              <w:left w:val="single" w:sz="6" w:space="0" w:color="000000"/>
              <w:bottom w:val="single" w:sz="6" w:space="0" w:color="000000"/>
              <w:right w:val="single" w:sz="6" w:space="0" w:color="000000"/>
            </w:tcBorders>
          </w:tcPr>
          <w:p w14:paraId="04A2658B" w14:textId="2C7A97F5" w:rsidR="00A601A7" w:rsidRPr="00877B52" w:rsidRDefault="00A601A7" w:rsidP="00A601A7">
            <w:pPr>
              <w:jc w:val="center"/>
              <w:rPr>
                <w:sz w:val="16"/>
                <w:szCs w:val="16"/>
              </w:rPr>
            </w:pPr>
            <w:r w:rsidRPr="001414F7">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3CCA42B8" w14:textId="0B3D1F18" w:rsidR="00A601A7" w:rsidRPr="00877B52" w:rsidRDefault="00A601A7" w:rsidP="009D3378">
            <w:pPr>
              <w:jc w:val="center"/>
              <w:rPr>
                <w:sz w:val="16"/>
                <w:szCs w:val="16"/>
              </w:rPr>
            </w:pPr>
            <w:r w:rsidRPr="00117F60">
              <w:rPr>
                <w:sz w:val="16"/>
                <w:szCs w:val="16"/>
              </w:rPr>
              <w:t>2-4</w:t>
            </w:r>
          </w:p>
        </w:tc>
        <w:tc>
          <w:tcPr>
            <w:tcW w:w="630" w:type="dxa"/>
            <w:tcBorders>
              <w:top w:val="single" w:sz="6" w:space="0" w:color="000000"/>
              <w:left w:val="single" w:sz="6" w:space="0" w:color="000000"/>
              <w:bottom w:val="single" w:sz="6" w:space="0" w:color="000000"/>
              <w:right w:val="single" w:sz="6" w:space="0" w:color="000000"/>
            </w:tcBorders>
            <w:vAlign w:val="center"/>
          </w:tcPr>
          <w:p w14:paraId="651E4196" w14:textId="566D5E5F" w:rsidR="00A601A7" w:rsidRPr="00F87988" w:rsidRDefault="00A601A7" w:rsidP="00A601A7">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54C70B41" w14:textId="77777777" w:rsidR="00A601A7" w:rsidRPr="00F87988" w:rsidRDefault="00A601A7" w:rsidP="00A601A7">
            <w:pPr>
              <w:jc w:val="center"/>
              <w:rPr>
                <w:sz w:val="16"/>
                <w:szCs w:val="16"/>
                <w:highlight w:val="yellow"/>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7307AECD" w14:textId="77777777" w:rsidR="00A601A7" w:rsidRPr="00F87988" w:rsidDel="00F645AE" w:rsidRDefault="00A601A7" w:rsidP="00A601A7">
            <w:pPr>
              <w:jc w:val="center"/>
              <w:rPr>
                <w:sz w:val="16"/>
                <w:szCs w:val="16"/>
                <w:highlight w:val="yellow"/>
              </w:rPr>
            </w:pPr>
            <w:r w:rsidRPr="00877B52">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08C9E7C9" w14:textId="77777777" w:rsidR="00A601A7" w:rsidRPr="00F87988" w:rsidDel="00F645AE" w:rsidRDefault="00A601A7" w:rsidP="00A601A7">
            <w:pPr>
              <w:jc w:val="center"/>
              <w:rPr>
                <w:sz w:val="16"/>
                <w:szCs w:val="16"/>
                <w:highlight w:val="yellow"/>
              </w:rPr>
            </w:pPr>
            <w:r w:rsidRPr="00877B52">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44CDC07E" w14:textId="77777777" w:rsidR="00A601A7" w:rsidRPr="00F87988" w:rsidDel="00F645AE" w:rsidRDefault="00A601A7" w:rsidP="00A601A7">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245E7DA3" w14:textId="77777777" w:rsidR="00A601A7" w:rsidRPr="00F87988" w:rsidDel="00F645AE" w:rsidRDefault="00A601A7" w:rsidP="00A601A7">
            <w:pPr>
              <w:jc w:val="center"/>
              <w:rPr>
                <w:sz w:val="16"/>
                <w:szCs w:val="16"/>
                <w:highlight w:val="yellow"/>
              </w:rPr>
            </w:pPr>
            <w:r w:rsidRPr="00F87988">
              <w:rPr>
                <w:sz w:val="16"/>
                <w:szCs w:val="16"/>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5806A437" w14:textId="77777777" w:rsidR="00A601A7" w:rsidRPr="00F87988" w:rsidRDefault="00A601A7" w:rsidP="00A601A7">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11D6AF32" w14:textId="77777777" w:rsidR="00A601A7" w:rsidRPr="00877B52" w:rsidRDefault="00A601A7" w:rsidP="00A601A7">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740BC323" w14:textId="77777777" w:rsidR="00A601A7" w:rsidRPr="00877B52" w:rsidRDefault="00A601A7" w:rsidP="00A601A7">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024A1BD7" w14:textId="77777777" w:rsidR="00A601A7" w:rsidRPr="00877B52"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701ABFF9" w14:textId="77777777" w:rsidR="00A601A7" w:rsidRPr="00F87988"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4D43AE7E" w14:textId="77777777" w:rsidR="00A601A7" w:rsidRPr="00F87988" w:rsidDel="00F645AE" w:rsidRDefault="00A601A7" w:rsidP="00A601A7">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889EC12" w14:textId="77777777" w:rsidR="00A601A7" w:rsidRPr="00F87988" w:rsidRDefault="00A601A7" w:rsidP="00A601A7">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410D54D5" w14:textId="411CC65F" w:rsidR="00A601A7" w:rsidRPr="00F87988" w:rsidRDefault="00A601A7" w:rsidP="009D3378">
            <w:pPr>
              <w:ind w:right="-98"/>
              <w:jc w:val="center"/>
              <w:rPr>
                <w:sz w:val="16"/>
                <w:szCs w:val="16"/>
              </w:rPr>
            </w:pPr>
            <w:r w:rsidRPr="00EB74F4">
              <w:rPr>
                <w:sz w:val="16"/>
                <w:szCs w:val="16"/>
              </w:rPr>
              <w:t>Y</w:t>
            </w:r>
          </w:p>
        </w:tc>
        <w:tc>
          <w:tcPr>
            <w:tcW w:w="450" w:type="dxa"/>
            <w:tcBorders>
              <w:top w:val="single" w:sz="6" w:space="0" w:color="000000"/>
              <w:left w:val="single" w:sz="6" w:space="0" w:color="000000"/>
              <w:bottom w:val="single" w:sz="6" w:space="0" w:color="000000"/>
              <w:right w:val="single" w:sz="6" w:space="0" w:color="000000"/>
            </w:tcBorders>
          </w:tcPr>
          <w:p w14:paraId="1E322F48" w14:textId="76244F11" w:rsidR="00A601A7" w:rsidRPr="00877B52" w:rsidRDefault="00A601A7" w:rsidP="00A601A7">
            <w:pPr>
              <w:ind w:right="-98"/>
              <w:jc w:val="center"/>
              <w:rPr>
                <w:sz w:val="16"/>
                <w:szCs w:val="16"/>
              </w:rPr>
            </w:pPr>
            <w:r w:rsidRPr="00CC7599">
              <w:rPr>
                <w:sz w:val="16"/>
                <w:szCs w:val="16"/>
              </w:rPr>
              <w:t>3</w:t>
            </w:r>
          </w:p>
        </w:tc>
      </w:tr>
      <w:tr w:rsidR="00A601A7" w:rsidRPr="00FF5869" w14:paraId="0376998F"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41F96CA9" w14:textId="4CB6D3AE" w:rsidR="00A601A7" w:rsidRPr="00F87988" w:rsidRDefault="00A601A7" w:rsidP="00A601A7">
            <w:pPr>
              <w:rPr>
                <w:sz w:val="16"/>
                <w:szCs w:val="16"/>
              </w:rPr>
            </w:pPr>
            <w:r w:rsidRPr="00F87988">
              <w:rPr>
                <w:sz w:val="16"/>
                <w:szCs w:val="16"/>
              </w:rPr>
              <w:t>(450) Podcast Production Team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18CA7992" w14:textId="77777777" w:rsidR="00A601A7" w:rsidRPr="00FF5869" w:rsidRDefault="00A601A7" w:rsidP="00A601A7">
            <w:pPr>
              <w:jc w:val="center"/>
              <w:rPr>
                <w:sz w:val="16"/>
                <w:szCs w:val="16"/>
              </w:rPr>
            </w:pPr>
            <w:r w:rsidRPr="00F87988">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tcPr>
          <w:p w14:paraId="2AA69847" w14:textId="69FA40CD" w:rsidR="00A601A7" w:rsidRPr="00FF5869" w:rsidRDefault="00A601A7" w:rsidP="00A601A7">
            <w:pPr>
              <w:jc w:val="center"/>
              <w:rPr>
                <w:sz w:val="16"/>
                <w:szCs w:val="16"/>
              </w:rPr>
            </w:pPr>
            <w:r w:rsidRPr="001414F7">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7B5F4C89" w14:textId="7717D34D" w:rsidR="00A601A7" w:rsidRPr="00FF5869" w:rsidRDefault="00A601A7" w:rsidP="009D3378">
            <w:pPr>
              <w:jc w:val="center"/>
              <w:rPr>
                <w:sz w:val="16"/>
                <w:szCs w:val="16"/>
              </w:rPr>
            </w:pPr>
            <w:r>
              <w:rPr>
                <w:sz w:val="16"/>
                <w:szCs w:val="16"/>
              </w:rPr>
              <w:t>2-4</w:t>
            </w:r>
          </w:p>
        </w:tc>
        <w:tc>
          <w:tcPr>
            <w:tcW w:w="630" w:type="dxa"/>
            <w:tcBorders>
              <w:top w:val="single" w:sz="6" w:space="0" w:color="000000"/>
              <w:left w:val="single" w:sz="6" w:space="0" w:color="000000"/>
              <w:bottom w:val="single" w:sz="6" w:space="0" w:color="000000"/>
              <w:right w:val="single" w:sz="6" w:space="0" w:color="000000"/>
            </w:tcBorders>
            <w:vAlign w:val="center"/>
          </w:tcPr>
          <w:p w14:paraId="542CA526" w14:textId="13CB5A99" w:rsidR="00A601A7" w:rsidRPr="00F87988" w:rsidRDefault="00A601A7" w:rsidP="00A601A7">
            <w:pPr>
              <w:jc w:val="center"/>
              <w:rPr>
                <w:sz w:val="16"/>
                <w:szCs w:val="16"/>
              </w:rPr>
            </w:pPr>
            <w:r w:rsidRPr="00FF5869">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4FC875F9" w14:textId="77777777" w:rsidR="00A601A7" w:rsidRPr="00F87988" w:rsidRDefault="00A601A7" w:rsidP="00A601A7">
            <w:pPr>
              <w:jc w:val="center"/>
              <w:rPr>
                <w:sz w:val="16"/>
                <w:szCs w:val="16"/>
              </w:rPr>
            </w:pPr>
            <w:r w:rsidRPr="00FF5869">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5862C31F" w14:textId="77777777" w:rsidR="00A601A7" w:rsidRPr="00F87988" w:rsidDel="00F645AE" w:rsidRDefault="00A601A7" w:rsidP="00A601A7">
            <w:pPr>
              <w:jc w:val="center"/>
              <w:rPr>
                <w:sz w:val="16"/>
                <w:szCs w:val="16"/>
              </w:rPr>
            </w:pPr>
            <w:r w:rsidRPr="00FF5869">
              <w:rPr>
                <w:sz w:val="16"/>
                <w:szCs w:val="16"/>
              </w:rPr>
              <w:t>12</w:t>
            </w:r>
          </w:p>
        </w:tc>
        <w:tc>
          <w:tcPr>
            <w:tcW w:w="450" w:type="dxa"/>
            <w:tcBorders>
              <w:top w:val="single" w:sz="6" w:space="0" w:color="000000"/>
              <w:left w:val="single" w:sz="6" w:space="0" w:color="000000"/>
              <w:bottom w:val="single" w:sz="6" w:space="0" w:color="000000"/>
              <w:right w:val="single" w:sz="6" w:space="0" w:color="000000"/>
            </w:tcBorders>
            <w:vAlign w:val="center"/>
          </w:tcPr>
          <w:p w14:paraId="5FE46B27" w14:textId="77777777" w:rsidR="00A601A7" w:rsidRPr="00F87988" w:rsidDel="00F645AE" w:rsidRDefault="00A601A7" w:rsidP="00A601A7">
            <w:pPr>
              <w:jc w:val="center"/>
              <w:rPr>
                <w:sz w:val="16"/>
                <w:szCs w:val="16"/>
              </w:rPr>
            </w:pPr>
            <w:r w:rsidRPr="00FF5869">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58EFB0C6" w14:textId="77777777" w:rsidR="00A601A7" w:rsidRPr="00F87988" w:rsidDel="00F645AE" w:rsidRDefault="00A601A7" w:rsidP="00A601A7">
            <w:pPr>
              <w:jc w:val="center"/>
              <w:rPr>
                <w:sz w:val="16"/>
                <w:szCs w:val="16"/>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7E5D9490" w14:textId="77777777" w:rsidR="00A601A7" w:rsidRPr="00F87988" w:rsidDel="00F645AE" w:rsidRDefault="00A601A7" w:rsidP="00A601A7">
            <w:pPr>
              <w:jc w:val="center"/>
              <w:rPr>
                <w:sz w:val="16"/>
                <w:szCs w:val="16"/>
              </w:rPr>
            </w:pPr>
            <w:r w:rsidRPr="00F87988">
              <w:rPr>
                <w:sz w:val="16"/>
                <w:szCs w:val="16"/>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67194315" w14:textId="77777777" w:rsidR="00A601A7" w:rsidRPr="00F87988" w:rsidRDefault="00A601A7" w:rsidP="00A601A7">
            <w:pPr>
              <w:jc w:val="center"/>
              <w:rPr>
                <w:sz w:val="16"/>
                <w:szCs w:val="16"/>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4F2F76B0" w14:textId="77777777" w:rsidR="00A601A7" w:rsidRPr="00FF5869" w:rsidRDefault="00A601A7" w:rsidP="00A601A7">
            <w:pPr>
              <w:ind w:right="-105"/>
              <w:jc w:val="center"/>
              <w:rPr>
                <w:sz w:val="16"/>
                <w:szCs w:val="16"/>
              </w:rPr>
            </w:pPr>
            <w:r w:rsidRPr="00FF5869">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6AE913A7" w14:textId="77777777" w:rsidR="00A601A7" w:rsidRPr="00FF5869" w:rsidRDefault="00A601A7" w:rsidP="00A601A7">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0AA3E615" w14:textId="77777777" w:rsidR="00A601A7" w:rsidRPr="00FF5869"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4CBE6335" w14:textId="77777777" w:rsidR="00A601A7" w:rsidRPr="00F87988" w:rsidRDefault="00A601A7" w:rsidP="00A601A7">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3EF0CF35" w14:textId="77777777" w:rsidR="00A601A7" w:rsidRPr="00F87988" w:rsidDel="00F645AE" w:rsidRDefault="00A601A7" w:rsidP="00A601A7">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3749EDC2" w14:textId="77777777" w:rsidR="00A601A7" w:rsidRPr="00F87988" w:rsidRDefault="00A601A7" w:rsidP="00A601A7">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2474F4FA" w14:textId="07F30BD9" w:rsidR="00A601A7" w:rsidRPr="00F87988" w:rsidRDefault="00A601A7" w:rsidP="009D3378">
            <w:pPr>
              <w:ind w:right="-98"/>
              <w:jc w:val="center"/>
              <w:rPr>
                <w:sz w:val="16"/>
                <w:szCs w:val="16"/>
              </w:rPr>
            </w:pPr>
            <w:r w:rsidRPr="00EB74F4">
              <w:rPr>
                <w:sz w:val="16"/>
                <w:szCs w:val="16"/>
              </w:rPr>
              <w:t>Y</w:t>
            </w:r>
          </w:p>
        </w:tc>
        <w:tc>
          <w:tcPr>
            <w:tcW w:w="450" w:type="dxa"/>
            <w:tcBorders>
              <w:top w:val="single" w:sz="6" w:space="0" w:color="000000"/>
              <w:left w:val="single" w:sz="6" w:space="0" w:color="000000"/>
              <w:bottom w:val="single" w:sz="6" w:space="0" w:color="000000"/>
              <w:right w:val="single" w:sz="6" w:space="0" w:color="000000"/>
            </w:tcBorders>
          </w:tcPr>
          <w:p w14:paraId="2A330C96" w14:textId="4094DB9A" w:rsidR="00A601A7" w:rsidRPr="00FF5869" w:rsidRDefault="00A601A7" w:rsidP="00A601A7">
            <w:pPr>
              <w:ind w:right="-98"/>
              <w:jc w:val="center"/>
              <w:rPr>
                <w:sz w:val="16"/>
                <w:szCs w:val="16"/>
              </w:rPr>
            </w:pPr>
            <w:r w:rsidRPr="00CC7599">
              <w:rPr>
                <w:sz w:val="16"/>
                <w:szCs w:val="16"/>
              </w:rPr>
              <w:t>3</w:t>
            </w:r>
          </w:p>
        </w:tc>
      </w:tr>
      <w:tr w:rsidR="00A601A7" w:rsidRPr="00E92408" w14:paraId="5EBE1084" w14:textId="77777777" w:rsidTr="00DF009B">
        <w:tblPrEx>
          <w:jc w:val="center"/>
          <w:tblInd w:w="0" w:type="dxa"/>
        </w:tblPrEx>
        <w:trPr>
          <w:cantSplit/>
          <w:trHeight w:val="276"/>
          <w:jc w:val="center"/>
        </w:trPr>
        <w:tc>
          <w:tcPr>
            <w:tcW w:w="38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EDA5DD" w14:textId="5E907209" w:rsidR="00A601A7" w:rsidRPr="00727962" w:rsidRDefault="00A601A7" w:rsidP="00A601A7">
            <w:pPr>
              <w:rPr>
                <w:sz w:val="16"/>
                <w:szCs w:val="16"/>
              </w:rPr>
            </w:pPr>
            <w:r w:rsidRPr="00727962">
              <w:rPr>
                <w:sz w:val="16"/>
                <w:szCs w:val="16"/>
              </w:rPr>
              <w:t>(</w:t>
            </w:r>
            <w:r w:rsidRPr="00E92408">
              <w:rPr>
                <w:sz w:val="16"/>
                <w:szCs w:val="16"/>
              </w:rPr>
              <w:t>455) User Experience Design Team Using Adobe XD</w:t>
            </w:r>
            <w:r>
              <w:rPr>
                <w:sz w:val="16"/>
                <w:szCs w:val="16"/>
              </w:rPr>
              <w:t xml:space="preserve"> </w:t>
            </w:r>
            <w:r w:rsidRPr="00E92408">
              <w:rPr>
                <w:sz w:val="16"/>
                <w:szCs w:val="16"/>
              </w:rPr>
              <w:t>(S)</w:t>
            </w:r>
          </w:p>
        </w:tc>
        <w:tc>
          <w:tcPr>
            <w:tcW w:w="5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0101D9" w14:textId="77777777" w:rsidR="00A601A7" w:rsidRPr="00E92408" w:rsidRDefault="00A601A7" w:rsidP="00A601A7">
            <w:pPr>
              <w:jc w:val="center"/>
              <w:rPr>
                <w:sz w:val="16"/>
                <w:szCs w:val="16"/>
              </w:rPr>
            </w:pPr>
            <w:r w:rsidRPr="00E92408">
              <w:rPr>
                <w:sz w:val="16"/>
                <w:szCs w:val="16"/>
              </w:rPr>
              <w:t>S</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08B0D7B3" w14:textId="29B988B3" w:rsidR="00A601A7" w:rsidRPr="00E92408" w:rsidRDefault="00A601A7" w:rsidP="00A601A7">
            <w:pPr>
              <w:jc w:val="center"/>
              <w:rPr>
                <w:sz w:val="16"/>
                <w:szCs w:val="16"/>
              </w:rPr>
            </w:pPr>
            <w:r w:rsidRPr="001414F7">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328F5FBC" w14:textId="7E3F303D" w:rsidR="00A601A7" w:rsidRPr="00E92408" w:rsidRDefault="00A601A7" w:rsidP="009D3378">
            <w:pPr>
              <w:jc w:val="center"/>
              <w:rPr>
                <w:sz w:val="16"/>
                <w:szCs w:val="16"/>
              </w:rPr>
            </w:pPr>
            <w:r>
              <w:rPr>
                <w:sz w:val="16"/>
                <w:szCs w:val="16"/>
              </w:rPr>
              <w:t>2-4</w:t>
            </w:r>
          </w:p>
        </w:tc>
        <w:tc>
          <w:tcPr>
            <w:tcW w:w="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4F96DE" w14:textId="425E3120" w:rsidR="00A601A7" w:rsidRPr="00E92408" w:rsidRDefault="00A601A7" w:rsidP="00A601A7">
            <w:pPr>
              <w:jc w:val="center"/>
              <w:rPr>
                <w:sz w:val="16"/>
                <w:szCs w:val="16"/>
              </w:rPr>
            </w:pPr>
            <w:r w:rsidRPr="00E92408">
              <w:rPr>
                <w:sz w:val="16"/>
                <w:szCs w:val="16"/>
              </w:rPr>
              <w:t>N</w:t>
            </w:r>
          </w:p>
        </w:tc>
        <w:tc>
          <w:tcPr>
            <w:tcW w:w="2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5B75E7" w14:textId="77777777" w:rsidR="00A601A7" w:rsidRPr="00E92408" w:rsidRDefault="00A601A7" w:rsidP="00A601A7">
            <w:pPr>
              <w:jc w:val="center"/>
              <w:rPr>
                <w:sz w:val="16"/>
                <w:szCs w:val="16"/>
              </w:rPr>
            </w:pPr>
            <w:r w:rsidRPr="00E92408">
              <w:rPr>
                <w:sz w:val="16"/>
                <w:szCs w:val="16"/>
              </w:rPr>
              <w:t>Y</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C6DBB1" w14:textId="77777777" w:rsidR="00A601A7" w:rsidRPr="00E92408" w:rsidDel="00F645AE" w:rsidRDefault="00A601A7" w:rsidP="00A601A7">
            <w:pPr>
              <w:jc w:val="center"/>
              <w:rPr>
                <w:sz w:val="16"/>
                <w:szCs w:val="16"/>
              </w:rPr>
            </w:pPr>
            <w:r w:rsidRPr="00E92408">
              <w:rPr>
                <w:sz w:val="16"/>
                <w:szCs w:val="16"/>
              </w:rPr>
              <w:t>12</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E6C554" w14:textId="77777777" w:rsidR="00A601A7" w:rsidRPr="00E92408" w:rsidDel="00F645AE" w:rsidRDefault="00A601A7" w:rsidP="00A601A7">
            <w:pPr>
              <w:jc w:val="center"/>
              <w:rPr>
                <w:sz w:val="16"/>
                <w:szCs w:val="16"/>
              </w:rPr>
            </w:pPr>
            <w:r w:rsidRPr="00E92408">
              <w:rPr>
                <w:sz w:val="16"/>
                <w:szCs w:val="16"/>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2D11EA" w14:textId="77777777" w:rsidR="00A601A7" w:rsidRPr="00E92408" w:rsidDel="00F645AE" w:rsidRDefault="00A601A7" w:rsidP="00A601A7">
            <w:pPr>
              <w:jc w:val="center"/>
              <w:rPr>
                <w:sz w:val="16"/>
                <w:szCs w:val="16"/>
              </w:rPr>
            </w:pPr>
            <w:r w:rsidRPr="00E9240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51527" w14:textId="77777777" w:rsidR="00A601A7" w:rsidRPr="00E92408" w:rsidDel="00F645AE" w:rsidRDefault="00A601A7" w:rsidP="00A601A7">
            <w:pPr>
              <w:jc w:val="center"/>
              <w:rPr>
                <w:sz w:val="16"/>
                <w:szCs w:val="16"/>
              </w:rPr>
            </w:pPr>
            <w:r w:rsidRPr="00E92408">
              <w:rPr>
                <w:sz w:val="16"/>
                <w:szCs w:val="16"/>
              </w:rPr>
              <w:t>2</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9362A" w14:textId="77777777" w:rsidR="00A601A7" w:rsidRPr="00E92408" w:rsidRDefault="00A601A7" w:rsidP="00A601A7">
            <w:pPr>
              <w:jc w:val="center"/>
              <w:rPr>
                <w:sz w:val="16"/>
                <w:szCs w:val="16"/>
              </w:rPr>
            </w:pPr>
            <w:r w:rsidRPr="00E92408">
              <w:rPr>
                <w:sz w:val="16"/>
                <w:szCs w:val="16"/>
              </w:rPr>
              <w:t>5</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FF9730" w14:textId="77777777" w:rsidR="00A601A7" w:rsidRPr="00E92408" w:rsidRDefault="00A601A7" w:rsidP="00A601A7">
            <w:pPr>
              <w:ind w:right="-105"/>
              <w:jc w:val="center"/>
              <w:rPr>
                <w:sz w:val="16"/>
                <w:szCs w:val="16"/>
              </w:rPr>
            </w:pPr>
            <w:r w:rsidRPr="00E92408">
              <w:rPr>
                <w:sz w:val="16"/>
                <w:szCs w:val="16"/>
              </w:rPr>
              <w:t>Y</w:t>
            </w:r>
          </w:p>
        </w:tc>
        <w:tc>
          <w:tcPr>
            <w:tcW w:w="2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57F38A" w14:textId="77777777" w:rsidR="00A601A7" w:rsidRPr="00E92408" w:rsidRDefault="00A601A7" w:rsidP="00A601A7">
            <w:pPr>
              <w:jc w:val="center"/>
              <w:rPr>
                <w:sz w:val="16"/>
                <w:szCs w:val="16"/>
              </w:rPr>
            </w:pPr>
            <w:r w:rsidRPr="00E92408">
              <w:rPr>
                <w:sz w:val="16"/>
                <w:szCs w:val="16"/>
              </w:rPr>
              <w:t>N</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26CC94" w14:textId="77777777" w:rsidR="00A601A7" w:rsidRPr="00E92408" w:rsidRDefault="00A601A7" w:rsidP="00A601A7">
            <w:pPr>
              <w:jc w:val="center"/>
              <w:rPr>
                <w:sz w:val="16"/>
                <w:szCs w:val="16"/>
              </w:rPr>
            </w:pPr>
            <w:r w:rsidRPr="00E92408">
              <w:rPr>
                <w:sz w:val="16"/>
                <w:szCs w:val="16"/>
              </w:rPr>
              <w:t>N</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82FC45" w14:textId="77777777" w:rsidR="00A601A7" w:rsidRPr="00E92408" w:rsidRDefault="00A601A7" w:rsidP="00A601A7">
            <w:pPr>
              <w:jc w:val="center"/>
              <w:rPr>
                <w:sz w:val="16"/>
                <w:szCs w:val="16"/>
              </w:rPr>
            </w:pPr>
            <w:r w:rsidRPr="00E92408">
              <w:rPr>
                <w:sz w:val="16"/>
                <w:szCs w:val="16"/>
              </w:rPr>
              <w:t>N</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14A6E0" w14:textId="77777777" w:rsidR="00A601A7" w:rsidRPr="00E92408" w:rsidDel="00F645AE" w:rsidRDefault="00A601A7" w:rsidP="00A601A7">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52C7F9" w14:textId="77777777" w:rsidR="00A601A7" w:rsidRPr="00E92408" w:rsidRDefault="00A601A7" w:rsidP="00A601A7">
            <w:pPr>
              <w:jc w:val="center"/>
              <w:rPr>
                <w:sz w:val="16"/>
                <w:szCs w:val="16"/>
              </w:rPr>
            </w:pPr>
            <w:r w:rsidRPr="00E9240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19CED712" w14:textId="121A3570" w:rsidR="00A601A7" w:rsidRPr="00E92408" w:rsidRDefault="00A601A7" w:rsidP="009D3378">
            <w:pPr>
              <w:ind w:right="-98"/>
              <w:jc w:val="center"/>
              <w:rPr>
                <w:sz w:val="16"/>
                <w:szCs w:val="16"/>
              </w:rPr>
            </w:pPr>
            <w:r w:rsidRPr="00EB74F4">
              <w:rPr>
                <w:sz w:val="16"/>
                <w:szCs w:val="16"/>
              </w:rPr>
              <w:t>Y</w:t>
            </w:r>
          </w:p>
        </w:tc>
        <w:tc>
          <w:tcPr>
            <w:tcW w:w="450" w:type="dxa"/>
            <w:tcBorders>
              <w:top w:val="single" w:sz="6" w:space="0" w:color="000000"/>
              <w:left w:val="single" w:sz="6" w:space="0" w:color="000000"/>
              <w:bottom w:val="single" w:sz="6" w:space="0" w:color="000000"/>
              <w:right w:val="single" w:sz="6" w:space="0" w:color="000000"/>
            </w:tcBorders>
            <w:shd w:val="clear" w:color="auto" w:fill="auto"/>
          </w:tcPr>
          <w:p w14:paraId="10CE8B2E" w14:textId="4DBE0821" w:rsidR="00A601A7" w:rsidRPr="00E92408" w:rsidRDefault="00A601A7" w:rsidP="00A601A7">
            <w:pPr>
              <w:ind w:right="-98"/>
              <w:jc w:val="center"/>
              <w:rPr>
                <w:sz w:val="16"/>
                <w:szCs w:val="16"/>
              </w:rPr>
            </w:pPr>
            <w:r w:rsidRPr="00CC7599">
              <w:rPr>
                <w:sz w:val="16"/>
                <w:szCs w:val="16"/>
              </w:rPr>
              <w:t>3</w:t>
            </w:r>
          </w:p>
        </w:tc>
      </w:tr>
      <w:tr w:rsidR="00A601A7" w:rsidRPr="00E92408" w14:paraId="62838479" w14:textId="77777777" w:rsidTr="00DF009B">
        <w:tblPrEx>
          <w:jc w:val="center"/>
          <w:tblInd w:w="0" w:type="dxa"/>
        </w:tblPrEx>
        <w:trPr>
          <w:cantSplit/>
          <w:trHeight w:val="276"/>
          <w:jc w:val="center"/>
        </w:trPr>
        <w:tc>
          <w:tcPr>
            <w:tcW w:w="38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F4E8A3" w14:textId="46B33BF6" w:rsidR="00A601A7" w:rsidRPr="00727962" w:rsidRDefault="00A601A7" w:rsidP="00A601A7">
            <w:pPr>
              <w:rPr>
                <w:sz w:val="16"/>
                <w:szCs w:val="16"/>
              </w:rPr>
            </w:pPr>
            <w:r>
              <w:rPr>
                <w:sz w:val="16"/>
                <w:szCs w:val="16"/>
              </w:rPr>
              <w:t>(460) Visual Design Team – Pilot (S | PS)</w:t>
            </w:r>
          </w:p>
        </w:tc>
        <w:tc>
          <w:tcPr>
            <w:tcW w:w="5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8DB040" w14:textId="7BE469C4" w:rsidR="00A601A7" w:rsidRPr="00E92408" w:rsidRDefault="00A601A7" w:rsidP="00A601A7">
            <w:pPr>
              <w:jc w:val="center"/>
              <w:rPr>
                <w:sz w:val="16"/>
                <w:szCs w:val="16"/>
              </w:rPr>
            </w:pPr>
            <w:r>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2FAF449E" w14:textId="0E4AB04F" w:rsidR="00A601A7" w:rsidRPr="00E92408" w:rsidRDefault="00A601A7" w:rsidP="00A601A7">
            <w:pPr>
              <w:jc w:val="center"/>
              <w:rPr>
                <w:sz w:val="16"/>
                <w:szCs w:val="16"/>
              </w:rPr>
            </w:pPr>
            <w:r w:rsidRPr="001414F7">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71E8322B" w14:textId="6BE5C6ED" w:rsidR="00A601A7" w:rsidRDefault="00A601A7" w:rsidP="00A601A7">
            <w:pPr>
              <w:jc w:val="center"/>
              <w:rPr>
                <w:sz w:val="16"/>
                <w:szCs w:val="16"/>
              </w:rPr>
            </w:pPr>
            <w:r>
              <w:rPr>
                <w:sz w:val="16"/>
                <w:szCs w:val="16"/>
              </w:rPr>
              <w:t>2-4</w:t>
            </w:r>
          </w:p>
        </w:tc>
        <w:tc>
          <w:tcPr>
            <w:tcW w:w="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D9947A" w14:textId="690D68C8" w:rsidR="00A601A7" w:rsidRPr="00E92408" w:rsidRDefault="00A601A7" w:rsidP="00A601A7">
            <w:pPr>
              <w:jc w:val="center"/>
              <w:rPr>
                <w:sz w:val="16"/>
                <w:szCs w:val="16"/>
              </w:rPr>
            </w:pPr>
            <w:r>
              <w:rPr>
                <w:sz w:val="16"/>
                <w:szCs w:val="16"/>
              </w:rPr>
              <w:t>N</w:t>
            </w:r>
          </w:p>
        </w:tc>
        <w:tc>
          <w:tcPr>
            <w:tcW w:w="2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220C12" w14:textId="4279B612" w:rsidR="00A601A7" w:rsidRPr="00E92408" w:rsidRDefault="00A601A7" w:rsidP="00A601A7">
            <w:pPr>
              <w:jc w:val="center"/>
              <w:rPr>
                <w:sz w:val="16"/>
                <w:szCs w:val="16"/>
              </w:rPr>
            </w:pPr>
            <w:r>
              <w:rPr>
                <w:sz w:val="16"/>
                <w:szCs w:val="16"/>
              </w:rPr>
              <w:t>Y</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360334" w14:textId="1357D55B" w:rsidR="00A601A7" w:rsidRPr="00E92408" w:rsidRDefault="00A601A7" w:rsidP="00A601A7">
            <w:pPr>
              <w:jc w:val="center"/>
              <w:rPr>
                <w:sz w:val="16"/>
                <w:szCs w:val="16"/>
              </w:rPr>
            </w:pPr>
            <w:r>
              <w:rPr>
                <w:sz w:val="16"/>
                <w:szCs w:val="16"/>
              </w:rPr>
              <w:t>12</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25B4B0" w14:textId="2BA0C2B3" w:rsidR="00A601A7" w:rsidRPr="00E92408" w:rsidRDefault="00A601A7" w:rsidP="00A601A7">
            <w:pPr>
              <w:jc w:val="center"/>
              <w:rPr>
                <w:sz w:val="16"/>
                <w:szCs w:val="16"/>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9192C3" w14:textId="09B76E27" w:rsidR="00A601A7" w:rsidRPr="00E92408" w:rsidRDefault="00A601A7" w:rsidP="00A601A7">
            <w:pPr>
              <w:jc w:val="center"/>
              <w:rPr>
                <w:sz w:val="16"/>
                <w:szCs w:val="16"/>
              </w:rPr>
            </w:pPr>
            <w:r>
              <w:rPr>
                <w:sz w:val="16"/>
                <w:szCs w:val="16"/>
              </w:rPr>
              <w:t>10</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B81FFA" w14:textId="5D09877D" w:rsidR="00A601A7" w:rsidRPr="00E92408" w:rsidRDefault="00A601A7" w:rsidP="00A601A7">
            <w:pPr>
              <w:jc w:val="center"/>
              <w:rPr>
                <w:sz w:val="16"/>
                <w:szCs w:val="16"/>
              </w:rPr>
            </w:pPr>
            <w:r>
              <w:rPr>
                <w:sz w:val="16"/>
                <w:szCs w:val="16"/>
              </w:rPr>
              <w:t>2</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AF8B32" w14:textId="519F9E86" w:rsidR="00A601A7" w:rsidRPr="00E92408" w:rsidRDefault="00A601A7" w:rsidP="00A601A7">
            <w:pPr>
              <w:jc w:val="center"/>
              <w:rPr>
                <w:sz w:val="16"/>
                <w:szCs w:val="16"/>
              </w:rPr>
            </w:pPr>
            <w:r>
              <w:rPr>
                <w:sz w:val="16"/>
                <w:szCs w:val="16"/>
              </w:rPr>
              <w:t>5</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7BBAAE" w14:textId="35D9671A" w:rsidR="00A601A7" w:rsidRPr="00E92408" w:rsidRDefault="00A601A7" w:rsidP="00A601A7">
            <w:pPr>
              <w:ind w:right="-105"/>
              <w:jc w:val="center"/>
              <w:rPr>
                <w:sz w:val="16"/>
                <w:szCs w:val="16"/>
              </w:rPr>
            </w:pPr>
            <w:r w:rsidRPr="00E92408">
              <w:rPr>
                <w:sz w:val="16"/>
                <w:szCs w:val="16"/>
              </w:rPr>
              <w:t>Y</w:t>
            </w:r>
          </w:p>
        </w:tc>
        <w:tc>
          <w:tcPr>
            <w:tcW w:w="2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B583EB" w14:textId="70551574" w:rsidR="00A601A7" w:rsidRPr="00E92408" w:rsidRDefault="00A601A7" w:rsidP="00A601A7">
            <w:pPr>
              <w:jc w:val="center"/>
              <w:rPr>
                <w:sz w:val="16"/>
                <w:szCs w:val="16"/>
              </w:rPr>
            </w:pPr>
            <w:r w:rsidRPr="00E92408">
              <w:rPr>
                <w:sz w:val="16"/>
                <w:szCs w:val="16"/>
              </w:rPr>
              <w:t>N</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92BEFE" w14:textId="0B24E826" w:rsidR="00A601A7" w:rsidRPr="00E92408" w:rsidRDefault="00A601A7" w:rsidP="00A601A7">
            <w:pPr>
              <w:jc w:val="center"/>
              <w:rPr>
                <w:sz w:val="16"/>
                <w:szCs w:val="16"/>
              </w:rPr>
            </w:pPr>
            <w:r w:rsidRPr="00E92408">
              <w:rPr>
                <w:sz w:val="16"/>
                <w:szCs w:val="16"/>
              </w:rPr>
              <w:t>N</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B5C9F9" w14:textId="21EAA797" w:rsidR="00A601A7" w:rsidRPr="00E92408" w:rsidRDefault="00A601A7" w:rsidP="00A601A7">
            <w:pPr>
              <w:jc w:val="center"/>
              <w:rPr>
                <w:sz w:val="16"/>
                <w:szCs w:val="16"/>
              </w:rPr>
            </w:pPr>
            <w:r w:rsidRPr="00E92408">
              <w:rPr>
                <w:sz w:val="16"/>
                <w:szCs w:val="16"/>
              </w:rPr>
              <w:t>N</w:t>
            </w: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123C0A" w14:textId="77777777" w:rsidR="00A601A7" w:rsidRPr="00E92408" w:rsidDel="00F645AE" w:rsidRDefault="00A601A7" w:rsidP="00A601A7">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95F24C" w14:textId="14FFBF11" w:rsidR="00A601A7" w:rsidRPr="00E92408" w:rsidRDefault="00A601A7" w:rsidP="00A601A7">
            <w:pPr>
              <w:jc w:val="center"/>
              <w:rPr>
                <w:sz w:val="16"/>
                <w:szCs w:val="16"/>
              </w:rPr>
            </w:pPr>
            <w:r>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3D7D1CF5" w14:textId="3251B6BC" w:rsidR="00A601A7" w:rsidRPr="00EB74F4" w:rsidRDefault="00A601A7" w:rsidP="00A601A7">
            <w:pPr>
              <w:ind w:right="-98"/>
              <w:jc w:val="center"/>
              <w:rPr>
                <w:sz w:val="16"/>
                <w:szCs w:val="16"/>
              </w:rPr>
            </w:pPr>
            <w:r>
              <w:rPr>
                <w:sz w:val="16"/>
                <w:szCs w:val="16"/>
              </w:rPr>
              <w:t>Y</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CCCA8F" w14:textId="76A066D7" w:rsidR="00A601A7" w:rsidRPr="00E92408" w:rsidRDefault="00A601A7" w:rsidP="00A601A7">
            <w:pPr>
              <w:ind w:right="-98"/>
              <w:jc w:val="center"/>
              <w:rPr>
                <w:sz w:val="16"/>
                <w:szCs w:val="16"/>
              </w:rPr>
            </w:pPr>
            <w:r>
              <w:rPr>
                <w:sz w:val="16"/>
                <w:szCs w:val="16"/>
              </w:rPr>
              <w:t>3</w:t>
            </w:r>
          </w:p>
        </w:tc>
      </w:tr>
      <w:tr w:rsidR="00337CFA" w:rsidRPr="00877B52" w14:paraId="398F5234" w14:textId="77777777" w:rsidTr="00DF009B">
        <w:trPr>
          <w:cantSplit/>
          <w:trHeight w:val="276"/>
        </w:trPr>
        <w:tc>
          <w:tcPr>
            <w:tcW w:w="3870" w:type="dxa"/>
            <w:tcBorders>
              <w:top w:val="single" w:sz="6" w:space="0" w:color="000000"/>
              <w:left w:val="single" w:sz="6" w:space="0" w:color="000000"/>
              <w:bottom w:val="single" w:sz="6" w:space="0" w:color="000000"/>
              <w:right w:val="single" w:sz="6" w:space="0" w:color="000000"/>
            </w:tcBorders>
            <w:vAlign w:val="center"/>
          </w:tcPr>
          <w:p w14:paraId="3C8C899F" w14:textId="77777777" w:rsidR="00337CFA" w:rsidRPr="00F87988" w:rsidRDefault="00337CFA" w:rsidP="00337CFA">
            <w:pPr>
              <w:rPr>
                <w:sz w:val="16"/>
                <w:szCs w:val="16"/>
              </w:rPr>
            </w:pPr>
            <w:r w:rsidRPr="00F87988">
              <w:rPr>
                <w:sz w:val="16"/>
                <w:szCs w:val="16"/>
              </w:rPr>
              <w:t>(490) Digital Communication &amp; Design Concepts-Open (S | PS)</w:t>
            </w:r>
          </w:p>
        </w:tc>
        <w:tc>
          <w:tcPr>
            <w:tcW w:w="540" w:type="dxa"/>
            <w:tcBorders>
              <w:top w:val="single" w:sz="6" w:space="0" w:color="000000"/>
              <w:left w:val="single" w:sz="6" w:space="0" w:color="000000"/>
              <w:bottom w:val="single" w:sz="6" w:space="0" w:color="000000"/>
              <w:right w:val="single" w:sz="6" w:space="0" w:color="000000"/>
            </w:tcBorders>
            <w:vAlign w:val="center"/>
          </w:tcPr>
          <w:p w14:paraId="7688614A" w14:textId="77777777" w:rsidR="00337CFA" w:rsidRPr="00877B52" w:rsidRDefault="00337CFA" w:rsidP="00337CFA">
            <w:pPr>
              <w:jc w:val="center"/>
              <w:rPr>
                <w:sz w:val="16"/>
                <w:szCs w:val="16"/>
              </w:rPr>
            </w:pPr>
            <w:r w:rsidRPr="00F87988">
              <w:rPr>
                <w:sz w:val="16"/>
                <w:szCs w:val="16"/>
              </w:rPr>
              <w:t>S, PS</w:t>
            </w:r>
          </w:p>
        </w:tc>
        <w:tc>
          <w:tcPr>
            <w:tcW w:w="540" w:type="dxa"/>
            <w:tcBorders>
              <w:top w:val="single" w:sz="6" w:space="0" w:color="000000"/>
              <w:left w:val="single" w:sz="6" w:space="0" w:color="000000"/>
              <w:bottom w:val="single" w:sz="6" w:space="0" w:color="000000"/>
              <w:right w:val="single" w:sz="6" w:space="0" w:color="000000"/>
            </w:tcBorders>
            <w:vAlign w:val="center"/>
          </w:tcPr>
          <w:p w14:paraId="69094D7D" w14:textId="77777777" w:rsidR="00337CFA" w:rsidRPr="00877B52" w:rsidRDefault="00337CFA" w:rsidP="00337CFA">
            <w:pPr>
              <w:jc w:val="center"/>
              <w:rPr>
                <w:sz w:val="16"/>
                <w:szCs w:val="16"/>
              </w:rPr>
            </w:pPr>
            <w:r w:rsidRPr="00F87988">
              <w:rPr>
                <w:sz w:val="16"/>
                <w:szCs w:val="16"/>
              </w:rPr>
              <w:t>U</w:t>
            </w:r>
          </w:p>
        </w:tc>
        <w:tc>
          <w:tcPr>
            <w:tcW w:w="450" w:type="dxa"/>
            <w:tcBorders>
              <w:top w:val="single" w:sz="6" w:space="0" w:color="000000"/>
              <w:left w:val="single" w:sz="6" w:space="0" w:color="000000"/>
              <w:bottom w:val="single" w:sz="6" w:space="0" w:color="000000"/>
              <w:right w:val="single" w:sz="6" w:space="0" w:color="000000"/>
            </w:tcBorders>
          </w:tcPr>
          <w:p w14:paraId="57CC50C0" w14:textId="77777777" w:rsidR="00337CFA" w:rsidRPr="00877B52" w:rsidRDefault="00337CFA" w:rsidP="00337CFA">
            <w:pPr>
              <w:jc w:val="center"/>
              <w:rPr>
                <w:sz w:val="16"/>
                <w:szCs w:val="16"/>
              </w:rPr>
            </w:pPr>
          </w:p>
        </w:tc>
        <w:tc>
          <w:tcPr>
            <w:tcW w:w="630" w:type="dxa"/>
            <w:tcBorders>
              <w:top w:val="single" w:sz="6" w:space="0" w:color="000000"/>
              <w:left w:val="single" w:sz="6" w:space="0" w:color="000000"/>
              <w:bottom w:val="single" w:sz="6" w:space="0" w:color="000000"/>
              <w:right w:val="single" w:sz="6" w:space="0" w:color="000000"/>
            </w:tcBorders>
            <w:vAlign w:val="center"/>
          </w:tcPr>
          <w:p w14:paraId="24EEAD1F" w14:textId="17F61D3C" w:rsidR="00337CFA" w:rsidRPr="00F87988" w:rsidRDefault="00337CFA" w:rsidP="00337CFA">
            <w:pPr>
              <w:jc w:val="center"/>
              <w:rPr>
                <w:sz w:val="16"/>
                <w:szCs w:val="16"/>
              </w:rPr>
            </w:pPr>
            <w:r w:rsidRPr="00877B52">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737449A3" w14:textId="77777777" w:rsidR="00337CFA" w:rsidRPr="00F87988" w:rsidRDefault="00337CFA" w:rsidP="00337CFA">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F39E814" w14:textId="77777777" w:rsidR="00337CFA" w:rsidRPr="00F87988" w:rsidDel="00F645AE" w:rsidRDefault="00337CFA" w:rsidP="00337CFA">
            <w:pPr>
              <w:jc w:val="center"/>
              <w:rPr>
                <w:sz w:val="16"/>
                <w:szCs w:val="16"/>
                <w:highlight w:val="yellow"/>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7B891676" w14:textId="77777777" w:rsidR="00337CFA" w:rsidRPr="00F87988" w:rsidDel="00F645AE" w:rsidRDefault="00337CFA" w:rsidP="00337CFA">
            <w:pPr>
              <w:jc w:val="center"/>
              <w:rPr>
                <w:sz w:val="16"/>
                <w:szCs w:val="16"/>
                <w:highlight w:val="yellow"/>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552FACD8" w14:textId="77777777" w:rsidR="00337CFA" w:rsidRPr="00F87988" w:rsidDel="00F645AE" w:rsidRDefault="00337CFA" w:rsidP="00337CFA">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2106BD9A" w14:textId="77777777" w:rsidR="00337CFA" w:rsidRPr="00F87988" w:rsidDel="00F645AE" w:rsidRDefault="00337CFA" w:rsidP="00337CFA">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AA47C56" w14:textId="77777777" w:rsidR="00337CFA" w:rsidRPr="00F87988" w:rsidRDefault="00337CFA" w:rsidP="00337CFA">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342BC58" w14:textId="77777777" w:rsidR="00337CFA" w:rsidRPr="00877B52" w:rsidRDefault="00337CFA" w:rsidP="00337CFA">
            <w:pPr>
              <w:ind w:right="-105"/>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2240524A" w14:textId="77777777" w:rsidR="00337CFA" w:rsidRPr="00877B52" w:rsidRDefault="00337CFA" w:rsidP="00337CFA">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18A19DF4" w14:textId="77777777" w:rsidR="00337CFA" w:rsidRPr="00877B52" w:rsidRDefault="00337CFA" w:rsidP="00337CFA">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0B354E8B" w14:textId="77777777" w:rsidR="00337CFA" w:rsidRPr="00F87988" w:rsidRDefault="00337CFA" w:rsidP="00337CFA">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1712E71E" w14:textId="77777777" w:rsidR="00337CFA" w:rsidRPr="00F87988" w:rsidDel="00F645AE" w:rsidRDefault="00337CFA" w:rsidP="00337CFA">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B391B5A" w14:textId="77777777" w:rsidR="00337CFA" w:rsidRPr="00F87988" w:rsidRDefault="00337CFA" w:rsidP="00337CFA">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67D65152" w14:textId="77777777" w:rsidR="00337CFA" w:rsidRPr="00F87988" w:rsidRDefault="00337CFA" w:rsidP="00337CFA">
            <w:pPr>
              <w:ind w:right="-98"/>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68DB2109" w14:textId="4C836569" w:rsidR="00337CFA" w:rsidRPr="00877B52" w:rsidRDefault="00337CFA" w:rsidP="00337CFA">
            <w:pPr>
              <w:ind w:right="-98"/>
              <w:jc w:val="center"/>
              <w:rPr>
                <w:sz w:val="16"/>
                <w:szCs w:val="16"/>
              </w:rPr>
            </w:pPr>
            <w:r w:rsidRPr="00F87988">
              <w:rPr>
                <w:sz w:val="16"/>
                <w:szCs w:val="16"/>
              </w:rPr>
              <w:t>U</w:t>
            </w:r>
          </w:p>
        </w:tc>
      </w:tr>
    </w:tbl>
    <w:p w14:paraId="0F9C7A4B" w14:textId="372B14DD" w:rsidR="004577F0" w:rsidRDefault="004577F0" w:rsidP="004577F0">
      <w:bookmarkStart w:id="120" w:name="_NLC_2011_Calculator_1"/>
      <w:bookmarkStart w:id="121" w:name="_Toc299528588"/>
      <w:bookmarkEnd w:id="120"/>
    </w:p>
    <w:p w14:paraId="425067BF" w14:textId="77777777" w:rsidR="004577F0" w:rsidRDefault="004577F0" w:rsidP="004577F0">
      <w:pPr>
        <w:rPr>
          <w:b/>
          <w:bCs/>
          <w:sz w:val="18"/>
          <w:szCs w:val="18"/>
        </w:rPr>
      </w:pPr>
    </w:p>
    <w:p w14:paraId="21A8D2C5" w14:textId="77777777" w:rsidR="004577F0" w:rsidRPr="00C864AA" w:rsidRDefault="004577F0" w:rsidP="004577F0">
      <w:pPr>
        <w:rPr>
          <w:b/>
          <w:bCs/>
          <w:sz w:val="18"/>
          <w:szCs w:val="18"/>
        </w:rPr>
      </w:pPr>
      <w:r w:rsidRPr="00C864AA">
        <w:rPr>
          <w:b/>
          <w:bCs/>
          <w:sz w:val="18"/>
          <w:szCs w:val="18"/>
        </w:rPr>
        <w:t>*Rating sheets are provided in the guidelines.</w:t>
      </w:r>
      <w:r w:rsidRPr="00C864AA">
        <w:rPr>
          <w:b/>
          <w:bCs/>
          <w:sz w:val="18"/>
          <w:szCs w:val="18"/>
        </w:rPr>
        <w:tab/>
      </w:r>
      <w:r w:rsidRPr="00C864AA">
        <w:rPr>
          <w:b/>
          <w:bCs/>
          <w:sz w:val="18"/>
          <w:szCs w:val="18"/>
        </w:rPr>
        <w:tab/>
      </w:r>
      <w:r w:rsidRPr="00C864AA">
        <w:rPr>
          <w:b/>
          <w:bCs/>
          <w:sz w:val="18"/>
          <w:szCs w:val="18"/>
        </w:rPr>
        <w:tab/>
      </w:r>
      <w:r w:rsidRPr="00C864AA">
        <w:rPr>
          <w:b/>
          <w:bCs/>
          <w:sz w:val="18"/>
          <w:szCs w:val="18"/>
        </w:rPr>
        <w:tab/>
      </w:r>
      <w:r w:rsidRPr="00C864AA">
        <w:rPr>
          <w:b/>
          <w:bCs/>
          <w:sz w:val="18"/>
          <w:szCs w:val="18"/>
        </w:rPr>
        <w:tab/>
      </w:r>
      <w:r w:rsidRPr="00C864AA">
        <w:rPr>
          <w:b/>
          <w:bCs/>
          <w:sz w:val="18"/>
          <w:szCs w:val="18"/>
        </w:rPr>
        <w:tab/>
      </w:r>
    </w:p>
    <w:tbl>
      <w:tblPr>
        <w:tblStyle w:val="TableGrid"/>
        <w:tblW w:w="7548" w:type="dxa"/>
        <w:tblInd w:w="468" w:type="dxa"/>
        <w:tblLook w:val="04A0" w:firstRow="1" w:lastRow="0" w:firstColumn="1" w:lastColumn="0" w:noHBand="0" w:noVBand="1"/>
      </w:tblPr>
      <w:tblGrid>
        <w:gridCol w:w="1581"/>
        <w:gridCol w:w="1924"/>
        <w:gridCol w:w="2028"/>
        <w:gridCol w:w="2015"/>
      </w:tblGrid>
      <w:tr w:rsidR="003F5AF6" w:rsidRPr="00C864AA" w14:paraId="5DCF15FB" w14:textId="77777777" w:rsidTr="003F5AF6">
        <w:trPr>
          <w:trHeight w:val="468"/>
        </w:trPr>
        <w:tc>
          <w:tcPr>
            <w:tcW w:w="1581" w:type="dxa"/>
            <w:tcBorders>
              <w:top w:val="nil"/>
              <w:left w:val="nil"/>
              <w:bottom w:val="nil"/>
              <w:right w:val="nil"/>
            </w:tcBorders>
          </w:tcPr>
          <w:p w14:paraId="64AA94E0" w14:textId="77777777" w:rsidR="003F5AF6" w:rsidRPr="00C864AA" w:rsidRDefault="003F5AF6" w:rsidP="004577F0">
            <w:pPr>
              <w:rPr>
                <w:sz w:val="18"/>
                <w:szCs w:val="18"/>
              </w:rPr>
            </w:pPr>
            <w:r w:rsidRPr="00C864AA">
              <w:rPr>
                <w:sz w:val="18"/>
                <w:szCs w:val="18"/>
              </w:rPr>
              <w:t>Y = Yes</w:t>
            </w:r>
            <w:r w:rsidRPr="00C864AA">
              <w:rPr>
                <w:sz w:val="18"/>
                <w:szCs w:val="18"/>
              </w:rPr>
              <w:tab/>
            </w:r>
          </w:p>
          <w:p w14:paraId="7F1E2FE3" w14:textId="77777777" w:rsidR="003F5AF6" w:rsidRPr="00C864AA" w:rsidRDefault="003F5AF6" w:rsidP="004577F0">
            <w:pPr>
              <w:rPr>
                <w:sz w:val="18"/>
                <w:szCs w:val="18"/>
              </w:rPr>
            </w:pPr>
          </w:p>
        </w:tc>
        <w:tc>
          <w:tcPr>
            <w:tcW w:w="1924" w:type="dxa"/>
            <w:tcBorders>
              <w:top w:val="nil"/>
              <w:left w:val="nil"/>
              <w:bottom w:val="nil"/>
              <w:right w:val="nil"/>
            </w:tcBorders>
          </w:tcPr>
          <w:p w14:paraId="4420017D" w14:textId="77777777" w:rsidR="003F5AF6" w:rsidRPr="00C864AA" w:rsidRDefault="003F5AF6" w:rsidP="004577F0">
            <w:pPr>
              <w:rPr>
                <w:sz w:val="18"/>
                <w:szCs w:val="18"/>
              </w:rPr>
            </w:pPr>
            <w:r w:rsidRPr="00C864AA">
              <w:rPr>
                <w:sz w:val="18"/>
                <w:szCs w:val="18"/>
              </w:rPr>
              <w:t>N = No</w:t>
            </w:r>
          </w:p>
          <w:p w14:paraId="1AE5F327" w14:textId="77777777" w:rsidR="003F5AF6" w:rsidRPr="00C864AA" w:rsidRDefault="003F5AF6" w:rsidP="004577F0">
            <w:pPr>
              <w:rPr>
                <w:sz w:val="18"/>
                <w:szCs w:val="18"/>
              </w:rPr>
            </w:pPr>
          </w:p>
        </w:tc>
        <w:tc>
          <w:tcPr>
            <w:tcW w:w="2028" w:type="dxa"/>
            <w:tcBorders>
              <w:top w:val="nil"/>
              <w:left w:val="nil"/>
              <w:bottom w:val="nil"/>
              <w:right w:val="nil"/>
            </w:tcBorders>
          </w:tcPr>
          <w:p w14:paraId="02ADD160" w14:textId="77777777" w:rsidR="003F5AF6" w:rsidRPr="00C864AA" w:rsidRDefault="003F5AF6" w:rsidP="004577F0">
            <w:pPr>
              <w:rPr>
                <w:sz w:val="18"/>
                <w:szCs w:val="18"/>
              </w:rPr>
            </w:pPr>
            <w:r w:rsidRPr="00C864AA">
              <w:rPr>
                <w:sz w:val="18"/>
                <w:szCs w:val="18"/>
              </w:rPr>
              <w:t xml:space="preserve">S = Secondary </w:t>
            </w:r>
          </w:p>
          <w:p w14:paraId="6145F7CF" w14:textId="77777777" w:rsidR="003F5AF6" w:rsidRPr="00C864AA" w:rsidRDefault="003F5AF6" w:rsidP="004577F0">
            <w:pPr>
              <w:rPr>
                <w:sz w:val="18"/>
                <w:szCs w:val="18"/>
              </w:rPr>
            </w:pPr>
          </w:p>
        </w:tc>
        <w:tc>
          <w:tcPr>
            <w:tcW w:w="2015" w:type="dxa"/>
            <w:tcBorders>
              <w:top w:val="nil"/>
              <w:left w:val="nil"/>
              <w:bottom w:val="nil"/>
              <w:right w:val="nil"/>
            </w:tcBorders>
          </w:tcPr>
          <w:p w14:paraId="71E1D56D" w14:textId="77777777" w:rsidR="003F5AF6" w:rsidRPr="00C864AA" w:rsidRDefault="003F5AF6" w:rsidP="004577F0">
            <w:pPr>
              <w:rPr>
                <w:sz w:val="18"/>
                <w:szCs w:val="18"/>
              </w:rPr>
            </w:pPr>
            <w:r w:rsidRPr="00C864AA">
              <w:rPr>
                <w:sz w:val="18"/>
                <w:szCs w:val="18"/>
              </w:rPr>
              <w:t>U = Unlimited</w:t>
            </w:r>
          </w:p>
          <w:p w14:paraId="7FC5AEC7" w14:textId="77777777" w:rsidR="003F5AF6" w:rsidRPr="00C864AA" w:rsidRDefault="003F5AF6" w:rsidP="004577F0">
            <w:pPr>
              <w:rPr>
                <w:sz w:val="18"/>
                <w:szCs w:val="18"/>
              </w:rPr>
            </w:pPr>
          </w:p>
        </w:tc>
      </w:tr>
    </w:tbl>
    <w:p w14:paraId="6C8B2A9A" w14:textId="7E89B78C" w:rsidR="004577F0" w:rsidRPr="00C864AA" w:rsidRDefault="004577F0" w:rsidP="004577F0"/>
    <w:p w14:paraId="33091CAF" w14:textId="57E0D1A6" w:rsidR="004577F0" w:rsidRDefault="004577F0" w:rsidP="004577F0">
      <w:pPr>
        <w:rPr>
          <w:b/>
          <w:bCs/>
          <w:sz w:val="18"/>
          <w:szCs w:val="18"/>
        </w:rPr>
      </w:pPr>
    </w:p>
    <w:tbl>
      <w:tblPr>
        <w:tblW w:w="114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4132"/>
        <w:gridCol w:w="450"/>
        <w:gridCol w:w="450"/>
        <w:gridCol w:w="450"/>
        <w:gridCol w:w="720"/>
        <w:gridCol w:w="270"/>
        <w:gridCol w:w="344"/>
        <w:gridCol w:w="539"/>
        <w:gridCol w:w="543"/>
        <w:gridCol w:w="360"/>
        <w:gridCol w:w="299"/>
        <w:gridCol w:w="360"/>
        <w:gridCol w:w="331"/>
        <w:gridCol w:w="450"/>
        <w:gridCol w:w="360"/>
        <w:gridCol w:w="284"/>
        <w:gridCol w:w="270"/>
        <w:gridCol w:w="360"/>
        <w:gridCol w:w="458"/>
      </w:tblGrid>
      <w:tr w:rsidR="00A76CDC" w:rsidRPr="00C864AA" w14:paraId="1668488C" w14:textId="77777777" w:rsidTr="00DF009B">
        <w:trPr>
          <w:cantSplit/>
          <w:trHeight w:val="2595"/>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7E9B9A1B" w14:textId="77777777" w:rsidR="00A76CDC" w:rsidRPr="00C864AA" w:rsidRDefault="00A76CDC" w:rsidP="006367F1">
            <w:pPr>
              <w:spacing w:before="80"/>
              <w:jc w:val="center"/>
              <w:rPr>
                <w:sz w:val="18"/>
                <w:szCs w:val="18"/>
              </w:rPr>
            </w:pPr>
            <w:r>
              <w:rPr>
                <w:rFonts w:eastAsiaTheme="majorEastAsia"/>
                <w:noProof/>
                <w:sz w:val="44"/>
                <w:szCs w:val="44"/>
              </w:rPr>
              <w:drawing>
                <wp:anchor distT="0" distB="0" distL="114300" distR="114300" simplePos="0" relativeHeight="251704348" behindDoc="0" locked="0" layoutInCell="1" allowOverlap="1" wp14:anchorId="068B591B" wp14:editId="2AE602E7">
                  <wp:simplePos x="0" y="0"/>
                  <wp:positionH relativeFrom="column">
                    <wp:posOffset>38735</wp:posOffset>
                  </wp:positionH>
                  <wp:positionV relativeFrom="paragraph">
                    <wp:posOffset>43815</wp:posOffset>
                  </wp:positionV>
                  <wp:extent cx="2343785" cy="809625"/>
                  <wp:effectExtent l="0" t="0" r="0" b="9525"/>
                  <wp:wrapNone/>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rotWithShape="1">
                          <a:blip r:embed="rId37" cstate="print">
                            <a:extLst>
                              <a:ext uri="{28A0092B-C50C-407E-A947-70E740481C1C}">
                                <a14:useLocalDpi xmlns:a14="http://schemas.microsoft.com/office/drawing/2010/main" val="0"/>
                              </a:ext>
                            </a:extLst>
                          </a:blip>
                          <a:srcRect l="19202" t="35257" r="20492" b="37769"/>
                          <a:stretch/>
                        </pic:blipFill>
                        <pic:spPr bwMode="auto">
                          <a:xfrm>
                            <a:off x="0" y="0"/>
                            <a:ext cx="234378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3FDA3" w14:textId="77777777" w:rsidR="00A76CDC" w:rsidRDefault="00A76CDC" w:rsidP="006367F1">
            <w:pPr>
              <w:spacing w:before="80" w:after="40"/>
              <w:jc w:val="center"/>
              <w:rPr>
                <w:b/>
                <w:sz w:val="28"/>
              </w:rPr>
            </w:pPr>
          </w:p>
          <w:p w14:paraId="26D62B8F" w14:textId="77777777" w:rsidR="00A76CDC" w:rsidRDefault="00A76CDC" w:rsidP="006367F1">
            <w:pPr>
              <w:spacing w:before="80" w:after="40"/>
              <w:jc w:val="center"/>
              <w:rPr>
                <w:b/>
                <w:sz w:val="28"/>
              </w:rPr>
            </w:pPr>
          </w:p>
          <w:p w14:paraId="0151E285" w14:textId="77777777" w:rsidR="00A76CDC" w:rsidRDefault="00A76CDC" w:rsidP="006367F1">
            <w:pPr>
              <w:spacing w:before="80" w:after="40"/>
              <w:jc w:val="center"/>
              <w:rPr>
                <w:b/>
                <w:sz w:val="28"/>
              </w:rPr>
            </w:pPr>
          </w:p>
          <w:p w14:paraId="3D6BCC6D" w14:textId="77777777" w:rsidR="00A76CDC" w:rsidRPr="00C864AA" w:rsidRDefault="00A76CDC" w:rsidP="006367F1">
            <w:pPr>
              <w:spacing w:before="80" w:after="40"/>
              <w:jc w:val="center"/>
            </w:pPr>
            <w:r w:rsidRPr="005F647F">
              <w:rPr>
                <w:b/>
                <w:sz w:val="28"/>
              </w:rPr>
              <w:t>EVENTS-</w:t>
            </w:r>
            <w:r>
              <w:rPr>
                <w:b/>
                <w:sz w:val="28"/>
              </w:rPr>
              <w:t>AT-A-GLANCE</w:t>
            </w:r>
          </w:p>
        </w:tc>
        <w:tc>
          <w:tcPr>
            <w:tcW w:w="450" w:type="dxa"/>
            <w:tcBorders>
              <w:top w:val="single" w:sz="6" w:space="0" w:color="000000"/>
              <w:left w:val="single" w:sz="6" w:space="0" w:color="000000"/>
              <w:bottom w:val="single" w:sz="6" w:space="0" w:color="000000"/>
              <w:right w:val="single" w:sz="6" w:space="0" w:color="000000"/>
            </w:tcBorders>
            <w:textDirection w:val="btLr"/>
            <w:vAlign w:val="center"/>
          </w:tcPr>
          <w:p w14:paraId="6B8E4FB5" w14:textId="77777777" w:rsidR="00A76CDC" w:rsidRPr="00C864AA" w:rsidRDefault="00A76CDC" w:rsidP="006367F1">
            <w:pPr>
              <w:rPr>
                <w:sz w:val="18"/>
                <w:szCs w:val="18"/>
              </w:rPr>
            </w:pPr>
            <w:r w:rsidRPr="00D4678A">
              <w:rPr>
                <w:sz w:val="16"/>
                <w:szCs w:val="16"/>
              </w:rPr>
              <w:t>Division</w:t>
            </w:r>
            <w:r>
              <w:rPr>
                <w:sz w:val="16"/>
                <w:szCs w:val="16"/>
              </w:rPr>
              <w:t>/</w:t>
            </w:r>
            <w:r w:rsidRPr="00D4678A">
              <w:rPr>
                <w:sz w:val="16"/>
                <w:szCs w:val="16"/>
              </w:rPr>
              <w:t>level for this event</w:t>
            </w:r>
          </w:p>
        </w:tc>
        <w:tc>
          <w:tcPr>
            <w:tcW w:w="450" w:type="dxa"/>
            <w:tcBorders>
              <w:top w:val="single" w:sz="6" w:space="0" w:color="000000"/>
              <w:left w:val="single" w:sz="6" w:space="0" w:color="000000"/>
              <w:bottom w:val="single" w:sz="6" w:space="0" w:color="000000"/>
              <w:right w:val="single" w:sz="6" w:space="0" w:color="000000"/>
            </w:tcBorders>
            <w:textDirection w:val="btLr"/>
            <w:vAlign w:val="center"/>
          </w:tcPr>
          <w:p w14:paraId="4D94BD74" w14:textId="77777777" w:rsidR="00A76CDC" w:rsidRDefault="00A76CDC" w:rsidP="006367F1">
            <w:pPr>
              <w:rPr>
                <w:sz w:val="18"/>
                <w:szCs w:val="18"/>
              </w:rPr>
            </w:pPr>
            <w:r w:rsidRPr="00D4678A">
              <w:rPr>
                <w:sz w:val="16"/>
                <w:szCs w:val="16"/>
              </w:rPr>
              <w:t># of chapter entries eligible for SLC</w:t>
            </w:r>
          </w:p>
        </w:tc>
        <w:tc>
          <w:tcPr>
            <w:tcW w:w="450" w:type="dxa"/>
            <w:tcBorders>
              <w:top w:val="single" w:sz="6" w:space="0" w:color="000000"/>
              <w:left w:val="single" w:sz="6" w:space="0" w:color="000000"/>
              <w:bottom w:val="single" w:sz="6" w:space="0" w:color="000000"/>
              <w:right w:val="single" w:sz="6" w:space="0" w:color="000000"/>
            </w:tcBorders>
            <w:textDirection w:val="btLr"/>
            <w:vAlign w:val="center"/>
          </w:tcPr>
          <w:p w14:paraId="799E6BA6" w14:textId="4E4AEC1F" w:rsidR="00A76CDC" w:rsidRPr="009F5FE5" w:rsidRDefault="00A76CDC" w:rsidP="0041352C">
            <w:pPr>
              <w:rPr>
                <w:sz w:val="16"/>
                <w:szCs w:val="16"/>
              </w:rPr>
            </w:pPr>
            <w:r>
              <w:rPr>
                <w:sz w:val="16"/>
                <w:szCs w:val="16"/>
              </w:rPr>
              <w:t>Team # of Participants</w:t>
            </w:r>
          </w:p>
        </w:tc>
        <w:tc>
          <w:tcPr>
            <w:tcW w:w="720" w:type="dxa"/>
            <w:tcBorders>
              <w:top w:val="single" w:sz="6" w:space="0" w:color="000000"/>
              <w:left w:val="single" w:sz="6" w:space="0" w:color="000000"/>
              <w:bottom w:val="single" w:sz="6" w:space="0" w:color="000000"/>
              <w:right w:val="single" w:sz="6" w:space="0" w:color="000000"/>
            </w:tcBorders>
            <w:textDirection w:val="btLr"/>
            <w:vAlign w:val="center"/>
          </w:tcPr>
          <w:p w14:paraId="5E34D7CA" w14:textId="4133C1CB" w:rsidR="00A76CDC" w:rsidRPr="00C864AA" w:rsidRDefault="00A76CDC" w:rsidP="006367F1">
            <w:pPr>
              <w:rPr>
                <w:sz w:val="18"/>
                <w:szCs w:val="18"/>
              </w:rPr>
            </w:pPr>
            <w:r w:rsidRPr="009F5FE5">
              <w:rPr>
                <w:sz w:val="16"/>
                <w:szCs w:val="16"/>
              </w:rPr>
              <w:t>Online testing component/time allowed</w:t>
            </w:r>
          </w:p>
        </w:tc>
        <w:tc>
          <w:tcPr>
            <w:tcW w:w="270" w:type="dxa"/>
            <w:tcBorders>
              <w:top w:val="single" w:sz="6" w:space="0" w:color="000000"/>
              <w:left w:val="single" w:sz="6" w:space="0" w:color="000000"/>
              <w:bottom w:val="single" w:sz="6" w:space="0" w:color="000000"/>
              <w:right w:val="single" w:sz="6" w:space="0" w:color="000000"/>
            </w:tcBorders>
            <w:textDirection w:val="btLr"/>
            <w:vAlign w:val="center"/>
          </w:tcPr>
          <w:p w14:paraId="2C47599E" w14:textId="77777777" w:rsidR="00A76CDC" w:rsidRPr="00C864AA" w:rsidRDefault="00A76CDC" w:rsidP="006367F1">
            <w:pPr>
              <w:rPr>
                <w:sz w:val="18"/>
                <w:szCs w:val="18"/>
              </w:rPr>
            </w:pPr>
            <w:r w:rsidRPr="009F5FE5">
              <w:rPr>
                <w:sz w:val="16"/>
                <w:szCs w:val="16"/>
              </w:rPr>
              <w:t>Pre-Submit Component</w:t>
            </w:r>
          </w:p>
        </w:tc>
        <w:tc>
          <w:tcPr>
            <w:tcW w:w="344" w:type="dxa"/>
            <w:tcBorders>
              <w:top w:val="single" w:sz="6" w:space="0" w:color="000000"/>
              <w:left w:val="single" w:sz="6" w:space="0" w:color="000000"/>
              <w:bottom w:val="single" w:sz="6" w:space="0" w:color="000000"/>
              <w:right w:val="single" w:sz="6" w:space="0" w:color="000000"/>
            </w:tcBorders>
            <w:textDirection w:val="btLr"/>
            <w:vAlign w:val="center"/>
          </w:tcPr>
          <w:p w14:paraId="4845D831" w14:textId="77777777" w:rsidR="00A76CDC" w:rsidRPr="00C864AA" w:rsidRDefault="00A76CDC" w:rsidP="006367F1">
            <w:pPr>
              <w:rPr>
                <w:sz w:val="18"/>
                <w:szCs w:val="18"/>
              </w:rPr>
            </w:pPr>
            <w:r w:rsidRPr="009F5FE5">
              <w:rPr>
                <w:sz w:val="16"/>
                <w:szCs w:val="16"/>
              </w:rPr>
              <w:t>Number advancing to SLC</w:t>
            </w:r>
          </w:p>
        </w:tc>
        <w:tc>
          <w:tcPr>
            <w:tcW w:w="539" w:type="dxa"/>
            <w:tcBorders>
              <w:top w:val="single" w:sz="6" w:space="0" w:color="000000"/>
              <w:left w:val="single" w:sz="6" w:space="0" w:color="000000"/>
              <w:bottom w:val="single" w:sz="6" w:space="0" w:color="000000"/>
              <w:right w:val="single" w:sz="6" w:space="0" w:color="000000"/>
            </w:tcBorders>
            <w:textDirection w:val="btLr"/>
            <w:vAlign w:val="center"/>
          </w:tcPr>
          <w:p w14:paraId="3A83A8D1" w14:textId="77777777" w:rsidR="00A76CDC" w:rsidRPr="00C864AA" w:rsidRDefault="00A76CDC" w:rsidP="006367F1">
            <w:pPr>
              <w:rPr>
                <w:sz w:val="18"/>
                <w:szCs w:val="18"/>
              </w:rPr>
            </w:pPr>
            <w:r w:rsidRPr="009F5FE5">
              <w:rPr>
                <w:sz w:val="16"/>
                <w:szCs w:val="16"/>
              </w:rPr>
              <w:t>O</w:t>
            </w:r>
            <w:r w:rsidRPr="00D4678A">
              <w:rPr>
                <w:sz w:val="16"/>
                <w:szCs w:val="16"/>
              </w:rPr>
              <w:t xml:space="preserve">rientation, prep and </w:t>
            </w:r>
            <w:r w:rsidRPr="009F5FE5">
              <w:rPr>
                <w:sz w:val="16"/>
                <w:szCs w:val="16"/>
              </w:rPr>
              <w:t>wrap-up</w:t>
            </w:r>
            <w:r>
              <w:rPr>
                <w:sz w:val="16"/>
                <w:szCs w:val="16"/>
              </w:rPr>
              <w:t>/w</w:t>
            </w:r>
            <w:r w:rsidRPr="00D4678A">
              <w:rPr>
                <w:sz w:val="16"/>
                <w:szCs w:val="16"/>
              </w:rPr>
              <w:t>arm-up</w:t>
            </w:r>
          </w:p>
        </w:tc>
        <w:tc>
          <w:tcPr>
            <w:tcW w:w="543" w:type="dxa"/>
            <w:tcBorders>
              <w:top w:val="single" w:sz="6" w:space="0" w:color="000000"/>
              <w:left w:val="single" w:sz="6" w:space="0" w:color="000000"/>
              <w:bottom w:val="single" w:sz="6" w:space="0" w:color="000000"/>
              <w:right w:val="single" w:sz="6" w:space="0" w:color="000000"/>
            </w:tcBorders>
            <w:textDirection w:val="btLr"/>
            <w:vAlign w:val="center"/>
          </w:tcPr>
          <w:p w14:paraId="67F02BAC" w14:textId="77777777" w:rsidR="00A76CDC" w:rsidRPr="00C864AA" w:rsidRDefault="00A76CDC" w:rsidP="006367F1">
            <w:pPr>
              <w:rPr>
                <w:sz w:val="18"/>
                <w:szCs w:val="18"/>
              </w:rPr>
            </w:pPr>
            <w:r w:rsidRPr="00D4678A">
              <w:rPr>
                <w:sz w:val="16"/>
                <w:szCs w:val="16"/>
              </w:rPr>
              <w:t xml:space="preserve">Actual </w:t>
            </w:r>
            <w:r w:rsidRPr="009F5FE5">
              <w:rPr>
                <w:sz w:val="16"/>
                <w:szCs w:val="16"/>
              </w:rPr>
              <w:t xml:space="preserve">SLC </w:t>
            </w:r>
            <w:r w:rsidRPr="00D4678A">
              <w:rPr>
                <w:sz w:val="16"/>
                <w:szCs w:val="16"/>
              </w:rPr>
              <w:t>testing</w:t>
            </w:r>
            <w:r w:rsidRPr="009F5FE5">
              <w:rPr>
                <w:sz w:val="16"/>
                <w:szCs w:val="16"/>
              </w:rPr>
              <w:t>/</w:t>
            </w:r>
            <w:r w:rsidRPr="00D4678A">
              <w:rPr>
                <w:sz w:val="16"/>
                <w:szCs w:val="16"/>
              </w:rPr>
              <w:t>presentation</w:t>
            </w:r>
            <w:r w:rsidRPr="009F5FE5">
              <w:rPr>
                <w:sz w:val="16"/>
                <w:szCs w:val="16"/>
              </w:rPr>
              <w:t xml:space="preserve"> time</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03C845D9" w14:textId="77777777" w:rsidR="00A76CDC" w:rsidRPr="00C864AA" w:rsidRDefault="00A76CDC" w:rsidP="006367F1">
            <w:pPr>
              <w:rPr>
                <w:sz w:val="18"/>
                <w:szCs w:val="18"/>
              </w:rPr>
            </w:pPr>
            <w:r w:rsidRPr="009F5FE5">
              <w:rPr>
                <w:sz w:val="16"/>
                <w:szCs w:val="16"/>
              </w:rPr>
              <w:t>Number of Judges utilized</w:t>
            </w:r>
          </w:p>
        </w:tc>
        <w:tc>
          <w:tcPr>
            <w:tcW w:w="299" w:type="dxa"/>
            <w:tcBorders>
              <w:top w:val="single" w:sz="6" w:space="0" w:color="000000"/>
              <w:left w:val="single" w:sz="6" w:space="0" w:color="000000"/>
              <w:bottom w:val="single" w:sz="6" w:space="0" w:color="000000"/>
              <w:right w:val="single" w:sz="6" w:space="0" w:color="000000"/>
            </w:tcBorders>
            <w:textDirection w:val="btLr"/>
            <w:vAlign w:val="center"/>
          </w:tcPr>
          <w:p w14:paraId="352C3993" w14:textId="77777777" w:rsidR="00A76CDC" w:rsidRPr="00C864AA" w:rsidRDefault="00A76CDC" w:rsidP="006367F1">
            <w:pPr>
              <w:rPr>
                <w:sz w:val="18"/>
                <w:szCs w:val="18"/>
              </w:rPr>
            </w:pPr>
            <w:r w:rsidRPr="00D4678A">
              <w:rPr>
                <w:sz w:val="16"/>
                <w:szCs w:val="16"/>
              </w:rPr>
              <w:t>Judges Questions (Min</w:t>
            </w:r>
            <w:r>
              <w:rPr>
                <w:sz w:val="16"/>
                <w:szCs w:val="16"/>
              </w:rPr>
              <w:t>utes</w:t>
            </w:r>
            <w:r w:rsidRPr="00D4678A">
              <w:rPr>
                <w:sz w:val="16"/>
                <w:szCs w:val="16"/>
              </w:rPr>
              <w:t>)</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7CA98887" w14:textId="77777777" w:rsidR="00A76CDC" w:rsidRPr="00C864AA" w:rsidRDefault="00A76CDC" w:rsidP="006367F1">
            <w:pPr>
              <w:ind w:right="-105"/>
              <w:rPr>
                <w:sz w:val="18"/>
                <w:szCs w:val="18"/>
              </w:rPr>
            </w:pPr>
            <w:r w:rsidRPr="00D4678A">
              <w:rPr>
                <w:sz w:val="16"/>
                <w:szCs w:val="16"/>
              </w:rPr>
              <w:t>May event be repeated</w:t>
            </w:r>
          </w:p>
        </w:tc>
        <w:tc>
          <w:tcPr>
            <w:tcW w:w="331" w:type="dxa"/>
            <w:tcBorders>
              <w:top w:val="single" w:sz="6" w:space="0" w:color="000000"/>
              <w:left w:val="single" w:sz="6" w:space="0" w:color="000000"/>
              <w:bottom w:val="single" w:sz="6" w:space="0" w:color="000000"/>
              <w:right w:val="single" w:sz="6" w:space="0" w:color="000000"/>
            </w:tcBorders>
            <w:textDirection w:val="btLr"/>
            <w:vAlign w:val="center"/>
          </w:tcPr>
          <w:p w14:paraId="0EE791DE" w14:textId="77777777" w:rsidR="00A76CDC" w:rsidRPr="00C864AA" w:rsidRDefault="00A76CDC" w:rsidP="006367F1">
            <w:pPr>
              <w:rPr>
                <w:sz w:val="18"/>
                <w:szCs w:val="18"/>
              </w:rPr>
            </w:pPr>
            <w:r w:rsidRPr="00D4678A">
              <w:rPr>
                <w:sz w:val="16"/>
                <w:szCs w:val="16"/>
              </w:rPr>
              <w:t>Are production standards used</w:t>
            </w:r>
          </w:p>
        </w:tc>
        <w:tc>
          <w:tcPr>
            <w:tcW w:w="450" w:type="dxa"/>
            <w:tcBorders>
              <w:top w:val="single" w:sz="6" w:space="0" w:color="000000"/>
              <w:left w:val="single" w:sz="6" w:space="0" w:color="000000"/>
              <w:bottom w:val="single" w:sz="6" w:space="0" w:color="000000"/>
              <w:right w:val="single" w:sz="6" w:space="0" w:color="000000"/>
            </w:tcBorders>
            <w:textDirection w:val="btLr"/>
            <w:vAlign w:val="center"/>
          </w:tcPr>
          <w:p w14:paraId="64D397A3" w14:textId="77777777" w:rsidR="00A76CDC" w:rsidRPr="00C864AA" w:rsidRDefault="00A76CDC" w:rsidP="006367F1">
            <w:pPr>
              <w:rPr>
                <w:sz w:val="18"/>
                <w:szCs w:val="18"/>
              </w:rPr>
            </w:pPr>
            <w:r w:rsidRPr="00D4678A">
              <w:rPr>
                <w:sz w:val="16"/>
                <w:szCs w:val="16"/>
              </w:rPr>
              <w:t>May reference materials be used</w:t>
            </w:r>
          </w:p>
        </w:tc>
        <w:tc>
          <w:tcPr>
            <w:tcW w:w="360" w:type="dxa"/>
            <w:tcBorders>
              <w:top w:val="single" w:sz="6" w:space="0" w:color="000000"/>
              <w:left w:val="single" w:sz="6" w:space="0" w:color="000000"/>
              <w:bottom w:val="single" w:sz="6" w:space="0" w:color="000000"/>
              <w:right w:val="single" w:sz="6" w:space="0" w:color="000000"/>
            </w:tcBorders>
            <w:textDirection w:val="btLr"/>
            <w:vAlign w:val="center"/>
          </w:tcPr>
          <w:p w14:paraId="246D2594" w14:textId="77777777" w:rsidR="00A76CDC" w:rsidRPr="00C864AA" w:rsidRDefault="00A76CDC" w:rsidP="006367F1">
            <w:pPr>
              <w:rPr>
                <w:sz w:val="18"/>
                <w:szCs w:val="18"/>
              </w:rPr>
            </w:pPr>
            <w:r w:rsidRPr="00D4678A">
              <w:rPr>
                <w:sz w:val="16"/>
                <w:szCs w:val="16"/>
              </w:rPr>
              <w:t>Computer and printer provided by BPA</w:t>
            </w:r>
          </w:p>
        </w:tc>
        <w:tc>
          <w:tcPr>
            <w:tcW w:w="284" w:type="dxa"/>
            <w:tcBorders>
              <w:top w:val="single" w:sz="6" w:space="0" w:color="000000"/>
              <w:left w:val="single" w:sz="6" w:space="0" w:color="000000"/>
              <w:bottom w:val="single" w:sz="6" w:space="0" w:color="000000"/>
              <w:right w:val="single" w:sz="6" w:space="0" w:color="000000"/>
            </w:tcBorders>
            <w:textDirection w:val="btLr"/>
            <w:vAlign w:val="center"/>
          </w:tcPr>
          <w:p w14:paraId="0A475EAF" w14:textId="77777777" w:rsidR="00A76CDC" w:rsidRPr="00C864AA" w:rsidRDefault="00A76CDC" w:rsidP="006367F1">
            <w:pPr>
              <w:rPr>
                <w:sz w:val="18"/>
                <w:szCs w:val="18"/>
              </w:rPr>
            </w:pPr>
            <w:r w:rsidRPr="00D4678A">
              <w:rPr>
                <w:sz w:val="16"/>
                <w:szCs w:val="16"/>
              </w:rPr>
              <w:t>Color printing allowed</w:t>
            </w:r>
          </w:p>
        </w:tc>
        <w:tc>
          <w:tcPr>
            <w:tcW w:w="270" w:type="dxa"/>
            <w:tcBorders>
              <w:top w:val="single" w:sz="6" w:space="0" w:color="000000"/>
              <w:left w:val="single" w:sz="6" w:space="0" w:color="000000"/>
              <w:bottom w:val="single" w:sz="6" w:space="0" w:color="000000"/>
              <w:right w:val="single" w:sz="6" w:space="0" w:color="000000"/>
            </w:tcBorders>
            <w:textDirection w:val="btLr"/>
            <w:vAlign w:val="center"/>
          </w:tcPr>
          <w:p w14:paraId="6F0810BA" w14:textId="77777777" w:rsidR="00A76CDC" w:rsidRPr="00C864AA" w:rsidRDefault="00A76CDC" w:rsidP="006367F1">
            <w:pPr>
              <w:rPr>
                <w:sz w:val="18"/>
                <w:szCs w:val="18"/>
              </w:rPr>
            </w:pPr>
            <w:r w:rsidRPr="00D4678A">
              <w:rPr>
                <w:sz w:val="16"/>
                <w:szCs w:val="16"/>
              </w:rPr>
              <w:t>Bring own computer</w:t>
            </w:r>
          </w:p>
        </w:tc>
        <w:tc>
          <w:tcPr>
            <w:tcW w:w="360" w:type="dxa"/>
            <w:tcBorders>
              <w:top w:val="single" w:sz="6" w:space="0" w:color="000000"/>
              <w:left w:val="single" w:sz="6" w:space="0" w:color="000000"/>
              <w:bottom w:val="single" w:sz="6" w:space="0" w:color="000000"/>
              <w:right w:val="single" w:sz="6" w:space="0" w:color="000000"/>
            </w:tcBorders>
            <w:textDirection w:val="btLr"/>
          </w:tcPr>
          <w:p w14:paraId="743F4709" w14:textId="0ED2608F" w:rsidR="00A76CDC" w:rsidRDefault="00A76CDC" w:rsidP="006367F1">
            <w:pPr>
              <w:ind w:right="-98"/>
              <w:rPr>
                <w:sz w:val="16"/>
                <w:szCs w:val="16"/>
              </w:rPr>
            </w:pPr>
            <w:r>
              <w:rPr>
                <w:sz w:val="16"/>
                <w:szCs w:val="16"/>
              </w:rPr>
              <w:t>Release Forms Required</w:t>
            </w:r>
          </w:p>
        </w:tc>
        <w:tc>
          <w:tcPr>
            <w:tcW w:w="458" w:type="dxa"/>
            <w:tcBorders>
              <w:top w:val="single" w:sz="6" w:space="0" w:color="000000"/>
              <w:left w:val="single" w:sz="6" w:space="0" w:color="000000"/>
              <w:bottom w:val="single" w:sz="6" w:space="0" w:color="000000"/>
              <w:right w:val="single" w:sz="6" w:space="0" w:color="000000"/>
            </w:tcBorders>
            <w:textDirection w:val="btLr"/>
            <w:vAlign w:val="center"/>
          </w:tcPr>
          <w:p w14:paraId="23768F68" w14:textId="017B5A2E" w:rsidR="00A76CDC" w:rsidRPr="00C864AA" w:rsidRDefault="00A76CDC" w:rsidP="006367F1">
            <w:pPr>
              <w:ind w:right="-98"/>
              <w:rPr>
                <w:sz w:val="18"/>
                <w:szCs w:val="18"/>
              </w:rPr>
            </w:pPr>
            <w:r>
              <w:rPr>
                <w:sz w:val="16"/>
                <w:szCs w:val="16"/>
              </w:rPr>
              <w:t># SLC winners eligible for NLC</w:t>
            </w:r>
          </w:p>
        </w:tc>
      </w:tr>
      <w:tr w:rsidR="00A601A7" w:rsidRPr="00150344" w14:paraId="46826CC3" w14:textId="77777777" w:rsidTr="00585344">
        <w:trPr>
          <w:cantSplit/>
          <w:trHeight w:val="276"/>
          <w:jc w:val="center"/>
        </w:trPr>
        <w:tc>
          <w:tcPr>
            <w:tcW w:w="11430" w:type="dxa"/>
            <w:gridSpan w:val="19"/>
            <w:tcBorders>
              <w:top w:val="single" w:sz="6" w:space="0" w:color="000000"/>
              <w:left w:val="single" w:sz="6" w:space="0" w:color="000000"/>
              <w:bottom w:val="single" w:sz="6" w:space="0" w:color="000000"/>
              <w:right w:val="single" w:sz="6" w:space="0" w:color="000000"/>
            </w:tcBorders>
            <w:shd w:val="clear" w:color="auto" w:fill="E7E6E6" w:themeFill="background2"/>
          </w:tcPr>
          <w:p w14:paraId="39B3EC71" w14:textId="6A24B21A" w:rsidR="00A601A7" w:rsidRPr="00150344" w:rsidRDefault="00A601A7" w:rsidP="006367F1">
            <w:pPr>
              <w:ind w:right="-98"/>
              <w:rPr>
                <w:b/>
              </w:rPr>
            </w:pPr>
            <w:r w:rsidRPr="00F87988">
              <w:rPr>
                <w:b/>
              </w:rPr>
              <w:t>Management, Marketing &amp; Communication</w:t>
            </w:r>
          </w:p>
        </w:tc>
      </w:tr>
      <w:tr w:rsidR="00A76CDC" w:rsidRPr="00C45004" w14:paraId="00BFDDB0"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14935A25" w14:textId="77777777" w:rsidR="00A76CDC" w:rsidRPr="00F87988" w:rsidRDefault="00A76CDC" w:rsidP="006367F1">
            <w:pPr>
              <w:rPr>
                <w:sz w:val="16"/>
                <w:szCs w:val="16"/>
              </w:rPr>
            </w:pPr>
            <w:r w:rsidRPr="00F87988">
              <w:rPr>
                <w:sz w:val="16"/>
                <w:szCs w:val="16"/>
              </w:rPr>
              <w:t>(500) Global Marketing Team (S)</w:t>
            </w:r>
          </w:p>
        </w:tc>
        <w:tc>
          <w:tcPr>
            <w:tcW w:w="450" w:type="dxa"/>
            <w:tcBorders>
              <w:top w:val="single" w:sz="6" w:space="0" w:color="000000"/>
              <w:left w:val="single" w:sz="6" w:space="0" w:color="000000"/>
              <w:bottom w:val="single" w:sz="6" w:space="0" w:color="000000"/>
              <w:right w:val="single" w:sz="6" w:space="0" w:color="000000"/>
            </w:tcBorders>
            <w:vAlign w:val="center"/>
          </w:tcPr>
          <w:p w14:paraId="73F60718" w14:textId="77777777" w:rsidR="00A76CDC" w:rsidRPr="00877B52" w:rsidRDefault="00A76CDC" w:rsidP="006367F1">
            <w:pPr>
              <w:jc w:val="center"/>
              <w:rPr>
                <w:sz w:val="16"/>
                <w:szCs w:val="16"/>
              </w:rPr>
            </w:pPr>
            <w:r w:rsidRPr="00F87988">
              <w:rPr>
                <w:sz w:val="16"/>
                <w:szCs w:val="16"/>
              </w:rPr>
              <w:t>S</w:t>
            </w:r>
          </w:p>
        </w:tc>
        <w:tc>
          <w:tcPr>
            <w:tcW w:w="450" w:type="dxa"/>
            <w:tcBorders>
              <w:top w:val="single" w:sz="6" w:space="0" w:color="000000"/>
              <w:left w:val="single" w:sz="6" w:space="0" w:color="000000"/>
              <w:bottom w:val="single" w:sz="6" w:space="0" w:color="000000"/>
              <w:right w:val="single" w:sz="6" w:space="0" w:color="000000"/>
            </w:tcBorders>
            <w:vAlign w:val="center"/>
          </w:tcPr>
          <w:p w14:paraId="407B12C3" w14:textId="6BC318D0" w:rsidR="00A76CDC" w:rsidRPr="00877B52" w:rsidRDefault="00A601A7" w:rsidP="006367F1">
            <w:pPr>
              <w:jc w:val="center"/>
              <w:rPr>
                <w:sz w:val="16"/>
                <w:szCs w:val="16"/>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7CF8B273" w14:textId="01BE7592" w:rsidR="00A76CDC" w:rsidRPr="00877B52" w:rsidRDefault="00A601A7" w:rsidP="009D3378">
            <w:pPr>
              <w:jc w:val="center"/>
              <w:rPr>
                <w:sz w:val="16"/>
                <w:szCs w:val="16"/>
              </w:rPr>
            </w:pPr>
            <w:r>
              <w:rPr>
                <w:sz w:val="16"/>
                <w:szCs w:val="16"/>
              </w:rPr>
              <w:t>2-4</w:t>
            </w:r>
          </w:p>
        </w:tc>
        <w:tc>
          <w:tcPr>
            <w:tcW w:w="720" w:type="dxa"/>
            <w:tcBorders>
              <w:top w:val="single" w:sz="6" w:space="0" w:color="000000"/>
              <w:left w:val="single" w:sz="6" w:space="0" w:color="000000"/>
              <w:bottom w:val="single" w:sz="6" w:space="0" w:color="000000"/>
              <w:right w:val="single" w:sz="6" w:space="0" w:color="000000"/>
            </w:tcBorders>
            <w:vAlign w:val="center"/>
          </w:tcPr>
          <w:p w14:paraId="4C8BA42C" w14:textId="48298C50" w:rsidR="00A76CDC" w:rsidRPr="00F87988"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242603F4" w14:textId="77777777" w:rsidR="00A76CDC" w:rsidRPr="00F87988" w:rsidRDefault="00A76CDC" w:rsidP="006367F1">
            <w:pPr>
              <w:jc w:val="center"/>
              <w:rPr>
                <w:sz w:val="16"/>
                <w:szCs w:val="16"/>
                <w:highlight w:val="yellow"/>
              </w:rPr>
            </w:pPr>
            <w:r w:rsidRPr="00877B52">
              <w:rPr>
                <w:sz w:val="16"/>
                <w:szCs w:val="16"/>
              </w:rPr>
              <w:t>Y</w:t>
            </w:r>
          </w:p>
        </w:tc>
        <w:tc>
          <w:tcPr>
            <w:tcW w:w="344" w:type="dxa"/>
            <w:tcBorders>
              <w:top w:val="single" w:sz="6" w:space="0" w:color="000000"/>
              <w:left w:val="single" w:sz="6" w:space="0" w:color="000000"/>
              <w:bottom w:val="single" w:sz="6" w:space="0" w:color="000000"/>
              <w:right w:val="single" w:sz="6" w:space="0" w:color="000000"/>
            </w:tcBorders>
            <w:vAlign w:val="center"/>
          </w:tcPr>
          <w:p w14:paraId="6172648E" w14:textId="77777777" w:rsidR="00A76CDC" w:rsidRPr="00F87988" w:rsidDel="00F645AE" w:rsidRDefault="00A76CDC" w:rsidP="006367F1">
            <w:pPr>
              <w:jc w:val="center"/>
              <w:rPr>
                <w:sz w:val="16"/>
                <w:szCs w:val="16"/>
                <w:highlight w:val="yellow"/>
              </w:rPr>
            </w:pPr>
            <w:r w:rsidRPr="00877B52">
              <w:rPr>
                <w:sz w:val="16"/>
                <w:szCs w:val="16"/>
              </w:rPr>
              <w:t>12</w:t>
            </w:r>
          </w:p>
        </w:tc>
        <w:tc>
          <w:tcPr>
            <w:tcW w:w="539" w:type="dxa"/>
            <w:tcBorders>
              <w:top w:val="single" w:sz="6" w:space="0" w:color="000000"/>
              <w:left w:val="single" w:sz="6" w:space="0" w:color="000000"/>
              <w:bottom w:val="single" w:sz="6" w:space="0" w:color="000000"/>
              <w:right w:val="single" w:sz="6" w:space="0" w:color="000000"/>
            </w:tcBorders>
            <w:vAlign w:val="center"/>
          </w:tcPr>
          <w:p w14:paraId="7C888F46" w14:textId="77777777" w:rsidR="00A76CDC" w:rsidRPr="00F87988" w:rsidDel="00F645AE" w:rsidRDefault="00A76CDC" w:rsidP="006367F1">
            <w:pPr>
              <w:jc w:val="center"/>
              <w:rPr>
                <w:sz w:val="16"/>
                <w:szCs w:val="16"/>
                <w:highlight w:val="yellow"/>
              </w:rPr>
            </w:pPr>
            <w:r w:rsidRPr="00F87988">
              <w:rPr>
                <w:sz w:val="16"/>
                <w:szCs w:val="16"/>
              </w:rPr>
              <w:t>3</w:t>
            </w:r>
          </w:p>
        </w:tc>
        <w:tc>
          <w:tcPr>
            <w:tcW w:w="543" w:type="dxa"/>
            <w:tcBorders>
              <w:top w:val="single" w:sz="6" w:space="0" w:color="000000"/>
              <w:left w:val="single" w:sz="6" w:space="0" w:color="000000"/>
              <w:bottom w:val="single" w:sz="6" w:space="0" w:color="000000"/>
              <w:right w:val="single" w:sz="6" w:space="0" w:color="000000"/>
            </w:tcBorders>
            <w:vAlign w:val="center"/>
          </w:tcPr>
          <w:p w14:paraId="1DED5BA8" w14:textId="77777777" w:rsidR="00A76CDC" w:rsidRPr="00F87988" w:rsidDel="00F645AE" w:rsidRDefault="00A76CDC" w:rsidP="006367F1">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35E1ECCF"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3746A48E" w14:textId="77777777" w:rsidR="00A76CDC" w:rsidRPr="00F87988" w:rsidRDefault="00A76CDC" w:rsidP="006367F1">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2C23AFE2" w14:textId="77777777" w:rsidR="00A76CDC" w:rsidRPr="00877B52"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701F31D6" w14:textId="77777777" w:rsidR="00A76CDC" w:rsidRPr="00877B52"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7C7DC8B" w14:textId="77777777" w:rsidR="00A76CDC" w:rsidRPr="00877B52"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4964BFCD"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391EE654" w14:textId="77777777" w:rsidR="00A76CDC" w:rsidRPr="00F87988" w:rsidDel="00F645AE" w:rsidRDefault="00A76CDC" w:rsidP="006367F1">
            <w:pPr>
              <w:jc w:val="center"/>
              <w:rPr>
                <w:sz w:val="16"/>
                <w:szCs w:val="16"/>
                <w:highlight w:val="yellow"/>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7176E999" w14:textId="77777777" w:rsidR="00A76CDC" w:rsidRPr="00F87988" w:rsidRDefault="00A76CDC" w:rsidP="006367F1">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tcPr>
          <w:p w14:paraId="165ED0E4"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79EC7E8D" w14:textId="4BE281B0" w:rsidR="00A76CDC" w:rsidRPr="00877B52" w:rsidRDefault="00A601A7" w:rsidP="006367F1">
            <w:pPr>
              <w:ind w:right="-98"/>
              <w:jc w:val="center"/>
              <w:rPr>
                <w:sz w:val="16"/>
                <w:szCs w:val="16"/>
              </w:rPr>
            </w:pPr>
            <w:r>
              <w:rPr>
                <w:sz w:val="16"/>
                <w:szCs w:val="16"/>
              </w:rPr>
              <w:t>3</w:t>
            </w:r>
          </w:p>
        </w:tc>
      </w:tr>
      <w:tr w:rsidR="00A76CDC" w:rsidRPr="00C45004" w14:paraId="77DD0046"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5BA86328" w14:textId="77777777" w:rsidR="00A76CDC" w:rsidRPr="00F87988" w:rsidRDefault="00A76CDC" w:rsidP="006367F1">
            <w:pPr>
              <w:rPr>
                <w:sz w:val="16"/>
                <w:szCs w:val="16"/>
              </w:rPr>
            </w:pPr>
            <w:r w:rsidRPr="00F87988">
              <w:rPr>
                <w:sz w:val="16"/>
                <w:szCs w:val="16"/>
              </w:rPr>
              <w:t>(505) Entrepreneurship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65F0D48A"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6316A3B9" w14:textId="77777777" w:rsidR="00A76CDC" w:rsidRPr="00F87988" w:rsidRDefault="00A76CDC" w:rsidP="006367F1">
            <w:pPr>
              <w:jc w:val="center"/>
              <w:rPr>
                <w:sz w:val="16"/>
                <w:szCs w:val="16"/>
              </w:rPr>
            </w:pPr>
            <w:r w:rsidRPr="00F87988">
              <w:rPr>
                <w:sz w:val="16"/>
                <w:szCs w:val="16"/>
              </w:rPr>
              <w:t>3</w:t>
            </w:r>
          </w:p>
        </w:tc>
        <w:tc>
          <w:tcPr>
            <w:tcW w:w="450" w:type="dxa"/>
            <w:tcBorders>
              <w:top w:val="single" w:sz="6" w:space="0" w:color="000000"/>
              <w:left w:val="single" w:sz="6" w:space="0" w:color="000000"/>
              <w:bottom w:val="single" w:sz="6" w:space="0" w:color="000000"/>
              <w:right w:val="single" w:sz="6" w:space="0" w:color="000000"/>
            </w:tcBorders>
          </w:tcPr>
          <w:p w14:paraId="5581CB53" w14:textId="77777777" w:rsidR="00A76CDC" w:rsidRPr="00877B52" w:rsidRDefault="00A76CDC" w:rsidP="006367F1">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693D821" w14:textId="11967E8E"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20D767B8" w14:textId="77777777" w:rsidR="00A76CDC" w:rsidRPr="00F87988" w:rsidRDefault="00A76CDC" w:rsidP="006367F1">
            <w:pPr>
              <w:jc w:val="center"/>
              <w:rPr>
                <w:sz w:val="16"/>
                <w:szCs w:val="16"/>
                <w:highlight w:val="yellow"/>
              </w:rPr>
            </w:pPr>
            <w:r w:rsidRPr="00877B52">
              <w:rPr>
                <w:sz w:val="16"/>
                <w:szCs w:val="16"/>
              </w:rPr>
              <w:t>Y</w:t>
            </w:r>
          </w:p>
        </w:tc>
        <w:tc>
          <w:tcPr>
            <w:tcW w:w="344" w:type="dxa"/>
            <w:tcBorders>
              <w:top w:val="single" w:sz="6" w:space="0" w:color="000000"/>
              <w:left w:val="single" w:sz="6" w:space="0" w:color="000000"/>
              <w:bottom w:val="single" w:sz="6" w:space="0" w:color="000000"/>
              <w:right w:val="single" w:sz="6" w:space="0" w:color="000000"/>
            </w:tcBorders>
            <w:vAlign w:val="center"/>
          </w:tcPr>
          <w:p w14:paraId="02B2CFE5" w14:textId="77777777" w:rsidR="00A76CDC" w:rsidRPr="00877B52" w:rsidRDefault="00A76CDC" w:rsidP="006367F1">
            <w:pPr>
              <w:jc w:val="center"/>
              <w:rPr>
                <w:sz w:val="16"/>
                <w:szCs w:val="16"/>
              </w:rPr>
            </w:pPr>
            <w:r w:rsidRPr="00877B52">
              <w:rPr>
                <w:sz w:val="16"/>
                <w:szCs w:val="16"/>
              </w:rPr>
              <w:t>12</w:t>
            </w:r>
          </w:p>
        </w:tc>
        <w:tc>
          <w:tcPr>
            <w:tcW w:w="539" w:type="dxa"/>
            <w:tcBorders>
              <w:top w:val="single" w:sz="6" w:space="0" w:color="000000"/>
              <w:left w:val="single" w:sz="6" w:space="0" w:color="000000"/>
              <w:bottom w:val="single" w:sz="6" w:space="0" w:color="000000"/>
              <w:right w:val="single" w:sz="6" w:space="0" w:color="000000"/>
            </w:tcBorders>
            <w:vAlign w:val="center"/>
          </w:tcPr>
          <w:p w14:paraId="20DE33B3" w14:textId="77777777" w:rsidR="00A76CDC" w:rsidRPr="00877B52" w:rsidRDefault="00A76CDC" w:rsidP="006367F1">
            <w:pPr>
              <w:jc w:val="center"/>
              <w:rPr>
                <w:sz w:val="16"/>
                <w:szCs w:val="16"/>
              </w:rPr>
            </w:pPr>
            <w:r w:rsidRPr="00F87988">
              <w:rPr>
                <w:sz w:val="16"/>
                <w:szCs w:val="16"/>
              </w:rPr>
              <w:t>3</w:t>
            </w:r>
          </w:p>
        </w:tc>
        <w:tc>
          <w:tcPr>
            <w:tcW w:w="543" w:type="dxa"/>
            <w:tcBorders>
              <w:top w:val="single" w:sz="6" w:space="0" w:color="000000"/>
              <w:left w:val="single" w:sz="6" w:space="0" w:color="000000"/>
              <w:bottom w:val="single" w:sz="6" w:space="0" w:color="000000"/>
              <w:right w:val="single" w:sz="6" w:space="0" w:color="000000"/>
            </w:tcBorders>
            <w:vAlign w:val="center"/>
          </w:tcPr>
          <w:p w14:paraId="077213A7" w14:textId="77777777" w:rsidR="00A76CDC" w:rsidRPr="00F87988" w:rsidRDefault="00A76CDC" w:rsidP="006367F1">
            <w:pPr>
              <w:jc w:val="center"/>
              <w:rPr>
                <w:sz w:val="16"/>
                <w:szCs w:val="16"/>
              </w:rPr>
            </w:pPr>
            <w:r w:rsidRPr="00F87988">
              <w:rPr>
                <w:sz w:val="16"/>
                <w:szCs w:val="16"/>
              </w:rPr>
              <w:t>5-7</w:t>
            </w:r>
          </w:p>
        </w:tc>
        <w:tc>
          <w:tcPr>
            <w:tcW w:w="360" w:type="dxa"/>
            <w:tcBorders>
              <w:top w:val="single" w:sz="6" w:space="0" w:color="000000"/>
              <w:left w:val="single" w:sz="6" w:space="0" w:color="000000"/>
              <w:bottom w:val="single" w:sz="6" w:space="0" w:color="000000"/>
              <w:right w:val="single" w:sz="6" w:space="0" w:color="000000"/>
            </w:tcBorders>
            <w:vAlign w:val="center"/>
          </w:tcPr>
          <w:p w14:paraId="3E68ABEF"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5098C77D" w14:textId="77777777" w:rsidR="00A76CDC" w:rsidRPr="00F87988" w:rsidRDefault="00A76CDC" w:rsidP="006367F1">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1029F42F"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34896686"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162EE60B"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203BF2CA"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36DDEB1A" w14:textId="77777777" w:rsidR="00A76CDC" w:rsidRPr="00F87988" w:rsidRDefault="00A76CDC" w:rsidP="006367F1">
            <w:pPr>
              <w:jc w:val="center"/>
              <w:rPr>
                <w:sz w:val="16"/>
                <w:szCs w:val="16"/>
              </w:rPr>
            </w:pPr>
            <w:r w:rsidRPr="00F87988">
              <w:rPr>
                <w:sz w:val="16"/>
                <w:szCs w:val="16"/>
              </w:rPr>
              <w:t>Y</w:t>
            </w:r>
          </w:p>
        </w:tc>
        <w:tc>
          <w:tcPr>
            <w:tcW w:w="270" w:type="dxa"/>
            <w:tcBorders>
              <w:top w:val="single" w:sz="6" w:space="0" w:color="000000"/>
              <w:left w:val="single" w:sz="6" w:space="0" w:color="000000"/>
              <w:bottom w:val="single" w:sz="6" w:space="0" w:color="000000"/>
              <w:right w:val="single" w:sz="6" w:space="0" w:color="000000"/>
            </w:tcBorders>
            <w:vAlign w:val="center"/>
          </w:tcPr>
          <w:p w14:paraId="7A91155D" w14:textId="77777777" w:rsidR="00A76CDC" w:rsidRPr="00F87988" w:rsidRDefault="00A76CDC" w:rsidP="006367F1">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tcPr>
          <w:p w14:paraId="42E359B0"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2AED9795" w14:textId="0404B012" w:rsidR="00A76CDC" w:rsidRPr="00F87988" w:rsidRDefault="00A76CDC" w:rsidP="006367F1">
            <w:pPr>
              <w:ind w:right="-98"/>
              <w:jc w:val="center"/>
              <w:rPr>
                <w:sz w:val="16"/>
                <w:szCs w:val="16"/>
              </w:rPr>
            </w:pPr>
            <w:r w:rsidRPr="00F87988">
              <w:rPr>
                <w:sz w:val="16"/>
                <w:szCs w:val="16"/>
              </w:rPr>
              <w:t>3</w:t>
            </w:r>
          </w:p>
        </w:tc>
      </w:tr>
      <w:tr w:rsidR="00A76CDC" w:rsidRPr="00C45004" w14:paraId="1FA98073"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746072C4" w14:textId="77777777" w:rsidR="00A76CDC" w:rsidRPr="00F87988" w:rsidRDefault="00A76CDC" w:rsidP="006367F1">
            <w:pPr>
              <w:rPr>
                <w:sz w:val="16"/>
                <w:szCs w:val="16"/>
              </w:rPr>
            </w:pPr>
            <w:r w:rsidRPr="00F87988">
              <w:rPr>
                <w:sz w:val="16"/>
                <w:szCs w:val="16"/>
              </w:rPr>
              <w:t>(510) Small Business Management Team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331FB46D"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625990BD" w14:textId="77777777" w:rsidR="00A76CDC" w:rsidRPr="00F87988" w:rsidRDefault="00A76CDC" w:rsidP="006367F1">
            <w:pPr>
              <w:jc w:val="center"/>
              <w:rPr>
                <w:sz w:val="16"/>
                <w:szCs w:val="16"/>
              </w:rPr>
            </w:pPr>
            <w:r w:rsidRPr="00F87988">
              <w:rPr>
                <w:sz w:val="16"/>
                <w:szCs w:val="16"/>
              </w:rPr>
              <w:t>1</w:t>
            </w:r>
          </w:p>
        </w:tc>
        <w:tc>
          <w:tcPr>
            <w:tcW w:w="450" w:type="dxa"/>
            <w:tcBorders>
              <w:top w:val="single" w:sz="6" w:space="0" w:color="000000"/>
              <w:left w:val="single" w:sz="6" w:space="0" w:color="000000"/>
              <w:bottom w:val="single" w:sz="6" w:space="0" w:color="000000"/>
              <w:right w:val="single" w:sz="6" w:space="0" w:color="000000"/>
            </w:tcBorders>
            <w:vAlign w:val="center"/>
          </w:tcPr>
          <w:p w14:paraId="5A095E0E" w14:textId="4D11DD10" w:rsidR="00A76CDC" w:rsidRPr="00877B52" w:rsidRDefault="00A601A7" w:rsidP="009D3378">
            <w:pPr>
              <w:jc w:val="center"/>
              <w:rPr>
                <w:sz w:val="16"/>
                <w:szCs w:val="16"/>
              </w:rPr>
            </w:pPr>
            <w:r>
              <w:rPr>
                <w:sz w:val="16"/>
                <w:szCs w:val="16"/>
              </w:rPr>
              <w:t>2-4</w:t>
            </w:r>
          </w:p>
        </w:tc>
        <w:tc>
          <w:tcPr>
            <w:tcW w:w="720" w:type="dxa"/>
            <w:tcBorders>
              <w:top w:val="single" w:sz="6" w:space="0" w:color="000000"/>
              <w:left w:val="single" w:sz="6" w:space="0" w:color="000000"/>
              <w:bottom w:val="single" w:sz="6" w:space="0" w:color="000000"/>
              <w:right w:val="single" w:sz="6" w:space="0" w:color="000000"/>
            </w:tcBorders>
            <w:vAlign w:val="center"/>
          </w:tcPr>
          <w:p w14:paraId="21128604" w14:textId="04916CD8"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5EAC1BBF"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0BB1557E" w14:textId="77777777" w:rsidR="00A76CDC" w:rsidRPr="00877B52" w:rsidRDefault="00A76CDC" w:rsidP="006367F1">
            <w:pPr>
              <w:jc w:val="center"/>
              <w:rPr>
                <w:sz w:val="16"/>
                <w:szCs w:val="16"/>
              </w:rPr>
            </w:pPr>
            <w:r w:rsidRPr="00877B52">
              <w:rPr>
                <w:sz w:val="16"/>
                <w:szCs w:val="16"/>
              </w:rPr>
              <w:t>U</w:t>
            </w:r>
          </w:p>
        </w:tc>
        <w:tc>
          <w:tcPr>
            <w:tcW w:w="539" w:type="dxa"/>
            <w:tcBorders>
              <w:top w:val="single" w:sz="6" w:space="0" w:color="000000"/>
              <w:left w:val="single" w:sz="6" w:space="0" w:color="000000"/>
              <w:bottom w:val="single" w:sz="6" w:space="0" w:color="000000"/>
              <w:right w:val="single" w:sz="6" w:space="0" w:color="000000"/>
            </w:tcBorders>
            <w:vAlign w:val="center"/>
          </w:tcPr>
          <w:p w14:paraId="2D2973DA" w14:textId="77777777" w:rsidR="00A76CDC" w:rsidRPr="00877B52" w:rsidRDefault="00A76CDC" w:rsidP="006367F1">
            <w:pPr>
              <w:jc w:val="center"/>
              <w:rPr>
                <w:sz w:val="16"/>
                <w:szCs w:val="16"/>
              </w:rPr>
            </w:pPr>
            <w:r w:rsidRPr="00F87988">
              <w:rPr>
                <w:sz w:val="16"/>
                <w:szCs w:val="16"/>
              </w:rPr>
              <w:t>8/30</w:t>
            </w:r>
          </w:p>
        </w:tc>
        <w:tc>
          <w:tcPr>
            <w:tcW w:w="543" w:type="dxa"/>
            <w:tcBorders>
              <w:top w:val="single" w:sz="6" w:space="0" w:color="000000"/>
              <w:left w:val="single" w:sz="6" w:space="0" w:color="000000"/>
              <w:bottom w:val="single" w:sz="6" w:space="0" w:color="000000"/>
              <w:right w:val="single" w:sz="6" w:space="0" w:color="000000"/>
            </w:tcBorders>
            <w:vAlign w:val="center"/>
          </w:tcPr>
          <w:p w14:paraId="2A4E4B10" w14:textId="77777777" w:rsidR="00A76CDC" w:rsidRPr="00F87988" w:rsidRDefault="00A76CDC" w:rsidP="006367F1">
            <w:pPr>
              <w:jc w:val="center"/>
              <w:rPr>
                <w:sz w:val="16"/>
                <w:szCs w:val="16"/>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18A268A0"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2994845D" w14:textId="77777777" w:rsidR="00A76CDC" w:rsidRPr="00F87988" w:rsidRDefault="00A76CDC" w:rsidP="006367F1">
            <w:pPr>
              <w:jc w:val="center"/>
              <w:rPr>
                <w:sz w:val="16"/>
                <w:szCs w:val="16"/>
                <w:highlight w:val="yellow"/>
              </w:rPr>
            </w:pPr>
            <w:r w:rsidRPr="00F87988">
              <w:rPr>
                <w:sz w:val="16"/>
                <w:szCs w:val="16"/>
              </w:rPr>
              <w:t>10</w:t>
            </w:r>
          </w:p>
        </w:tc>
        <w:tc>
          <w:tcPr>
            <w:tcW w:w="360" w:type="dxa"/>
            <w:tcBorders>
              <w:top w:val="single" w:sz="6" w:space="0" w:color="000000"/>
              <w:left w:val="single" w:sz="6" w:space="0" w:color="000000"/>
              <w:bottom w:val="single" w:sz="6" w:space="0" w:color="000000"/>
              <w:right w:val="single" w:sz="6" w:space="0" w:color="000000"/>
            </w:tcBorders>
            <w:vAlign w:val="center"/>
          </w:tcPr>
          <w:p w14:paraId="41A6AD24"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324D1140"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519B8F8D" w14:textId="77777777" w:rsidR="00A76CDC" w:rsidRPr="00F87988" w:rsidRDefault="00A76CDC" w:rsidP="006367F1">
            <w:pPr>
              <w:jc w:val="center"/>
              <w:rPr>
                <w:sz w:val="16"/>
                <w:szCs w:val="16"/>
              </w:rPr>
            </w:pPr>
            <w:r>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57DF031E"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21876925"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62D982B6" w14:textId="77777777" w:rsidR="00A76CDC" w:rsidRPr="00F87988" w:rsidRDefault="00A76CDC" w:rsidP="006367F1">
            <w:pPr>
              <w:jc w:val="center"/>
              <w:rPr>
                <w:sz w:val="16"/>
                <w:szCs w:val="16"/>
                <w:highlight w:val="yellow"/>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tcPr>
          <w:p w14:paraId="1AD25D0C"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4D786AE4" w14:textId="5AFF9EEB" w:rsidR="00A76CDC" w:rsidRPr="00F87988" w:rsidRDefault="00A601A7" w:rsidP="006367F1">
            <w:pPr>
              <w:ind w:right="-98"/>
              <w:jc w:val="center"/>
              <w:rPr>
                <w:sz w:val="16"/>
                <w:szCs w:val="16"/>
              </w:rPr>
            </w:pPr>
            <w:r>
              <w:rPr>
                <w:sz w:val="16"/>
                <w:szCs w:val="16"/>
              </w:rPr>
              <w:t>3</w:t>
            </w:r>
          </w:p>
        </w:tc>
      </w:tr>
      <w:tr w:rsidR="00A76CDC" w:rsidRPr="00C45004" w14:paraId="5BC4E758"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44B18A87" w14:textId="77777777" w:rsidR="00A76CDC" w:rsidRPr="00F87988" w:rsidRDefault="00A76CDC" w:rsidP="006367F1">
            <w:pPr>
              <w:rPr>
                <w:sz w:val="16"/>
                <w:szCs w:val="16"/>
              </w:rPr>
            </w:pPr>
            <w:r w:rsidRPr="00F87988">
              <w:rPr>
                <w:sz w:val="16"/>
                <w:szCs w:val="16"/>
              </w:rPr>
              <w:t>(515) Interview Skills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6A1C3335"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56E5741C" w14:textId="29B50C70" w:rsidR="00A76CDC" w:rsidRPr="00F87988" w:rsidRDefault="00A601A7" w:rsidP="006367F1">
            <w:pPr>
              <w:jc w:val="center"/>
              <w:rPr>
                <w:sz w:val="16"/>
                <w:szCs w:val="16"/>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589E2F9A"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BA439AD" w14:textId="38CE2CEC"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26458415" w14:textId="77777777" w:rsidR="00A76CDC" w:rsidRPr="00F87988" w:rsidRDefault="00A76CDC" w:rsidP="006367F1">
            <w:pPr>
              <w:jc w:val="center"/>
              <w:rPr>
                <w:sz w:val="16"/>
                <w:szCs w:val="16"/>
                <w:highlight w:val="yellow"/>
              </w:rPr>
            </w:pPr>
            <w:r w:rsidRPr="00877B52">
              <w:rPr>
                <w:sz w:val="16"/>
                <w:szCs w:val="16"/>
              </w:rPr>
              <w:t>Y</w:t>
            </w:r>
          </w:p>
        </w:tc>
        <w:tc>
          <w:tcPr>
            <w:tcW w:w="344" w:type="dxa"/>
            <w:tcBorders>
              <w:top w:val="single" w:sz="6" w:space="0" w:color="000000"/>
              <w:left w:val="single" w:sz="6" w:space="0" w:color="000000"/>
              <w:bottom w:val="single" w:sz="6" w:space="0" w:color="000000"/>
              <w:right w:val="single" w:sz="6" w:space="0" w:color="000000"/>
            </w:tcBorders>
            <w:vAlign w:val="center"/>
          </w:tcPr>
          <w:p w14:paraId="53E8D220" w14:textId="77777777" w:rsidR="00A76CDC" w:rsidRPr="00877B52" w:rsidRDefault="00A76CDC" w:rsidP="006367F1">
            <w:pPr>
              <w:jc w:val="center"/>
              <w:rPr>
                <w:sz w:val="16"/>
                <w:szCs w:val="16"/>
              </w:rPr>
            </w:pPr>
            <w:r w:rsidRPr="00877B52">
              <w:rPr>
                <w:sz w:val="16"/>
                <w:szCs w:val="16"/>
              </w:rPr>
              <w:t>12</w:t>
            </w:r>
          </w:p>
        </w:tc>
        <w:tc>
          <w:tcPr>
            <w:tcW w:w="539" w:type="dxa"/>
            <w:tcBorders>
              <w:top w:val="single" w:sz="6" w:space="0" w:color="000000"/>
              <w:left w:val="single" w:sz="6" w:space="0" w:color="000000"/>
              <w:bottom w:val="single" w:sz="6" w:space="0" w:color="000000"/>
              <w:right w:val="single" w:sz="6" w:space="0" w:color="000000"/>
            </w:tcBorders>
            <w:vAlign w:val="center"/>
          </w:tcPr>
          <w:p w14:paraId="25D1EDD1" w14:textId="77777777" w:rsidR="00A76CDC" w:rsidRPr="00877B52"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019D3CC0" w14:textId="77777777" w:rsidR="00A76CDC" w:rsidRPr="00F87988" w:rsidRDefault="00A76CDC" w:rsidP="006367F1">
            <w:pPr>
              <w:jc w:val="center"/>
              <w:rPr>
                <w:sz w:val="16"/>
                <w:szCs w:val="16"/>
              </w:rPr>
            </w:pPr>
            <w:r w:rsidRPr="00F87988">
              <w:rPr>
                <w:sz w:val="16"/>
                <w:szCs w:val="16"/>
              </w:rPr>
              <w:t>15</w:t>
            </w:r>
          </w:p>
        </w:tc>
        <w:tc>
          <w:tcPr>
            <w:tcW w:w="360" w:type="dxa"/>
            <w:tcBorders>
              <w:top w:val="single" w:sz="6" w:space="0" w:color="000000"/>
              <w:left w:val="single" w:sz="6" w:space="0" w:color="000000"/>
              <w:bottom w:val="single" w:sz="6" w:space="0" w:color="000000"/>
              <w:right w:val="single" w:sz="6" w:space="0" w:color="000000"/>
            </w:tcBorders>
            <w:vAlign w:val="center"/>
          </w:tcPr>
          <w:p w14:paraId="083052B7"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40E1FC77"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89F393C" w14:textId="77777777" w:rsidR="00A76CDC" w:rsidRPr="00F87988" w:rsidRDefault="00A76CDC" w:rsidP="006367F1">
            <w:pPr>
              <w:ind w:right="-105"/>
              <w:jc w:val="center"/>
              <w:rPr>
                <w:sz w:val="16"/>
                <w:szCs w:val="16"/>
              </w:rPr>
            </w:pPr>
            <w:r w:rsidRPr="00F87988">
              <w:rPr>
                <w:sz w:val="16"/>
                <w:szCs w:val="16"/>
              </w:rPr>
              <w:t>N</w:t>
            </w:r>
          </w:p>
        </w:tc>
        <w:tc>
          <w:tcPr>
            <w:tcW w:w="331" w:type="dxa"/>
            <w:tcBorders>
              <w:top w:val="single" w:sz="6" w:space="0" w:color="000000"/>
              <w:left w:val="single" w:sz="6" w:space="0" w:color="000000"/>
              <w:bottom w:val="single" w:sz="6" w:space="0" w:color="000000"/>
              <w:right w:val="single" w:sz="6" w:space="0" w:color="000000"/>
            </w:tcBorders>
            <w:vAlign w:val="center"/>
          </w:tcPr>
          <w:p w14:paraId="4F63866B"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3828859F"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059AFAEF"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259951F5"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05E9E126"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5CC33908"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786F2AAB" w14:textId="022190F8" w:rsidR="00A76CDC" w:rsidRPr="00F87988" w:rsidRDefault="00A76CDC" w:rsidP="006367F1">
            <w:pPr>
              <w:ind w:right="-98"/>
              <w:jc w:val="center"/>
              <w:rPr>
                <w:sz w:val="16"/>
                <w:szCs w:val="16"/>
              </w:rPr>
            </w:pPr>
            <w:r w:rsidRPr="00F87988">
              <w:rPr>
                <w:sz w:val="16"/>
                <w:szCs w:val="16"/>
              </w:rPr>
              <w:t>3</w:t>
            </w:r>
          </w:p>
        </w:tc>
      </w:tr>
      <w:tr w:rsidR="00A76CDC" w:rsidRPr="00C45004" w14:paraId="300F47AE"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2BEBF350" w14:textId="77777777" w:rsidR="00A76CDC" w:rsidRPr="00F87988" w:rsidRDefault="00A76CDC" w:rsidP="006367F1">
            <w:pPr>
              <w:rPr>
                <w:sz w:val="16"/>
                <w:szCs w:val="16"/>
              </w:rPr>
            </w:pPr>
            <w:r w:rsidRPr="00F87988">
              <w:rPr>
                <w:sz w:val="16"/>
                <w:szCs w:val="16"/>
              </w:rPr>
              <w:t>(520) Advanced Interview Skills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15E1FD76"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19C55097" w14:textId="368C02E2" w:rsidR="00A76CDC" w:rsidRPr="00F87988" w:rsidRDefault="00A601A7" w:rsidP="006367F1">
            <w:pPr>
              <w:jc w:val="center"/>
              <w:rPr>
                <w:sz w:val="16"/>
                <w:szCs w:val="16"/>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44CFF827"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1B17797" w14:textId="60EB7AB9"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5045A150" w14:textId="77777777" w:rsidR="00A76CDC" w:rsidRPr="00F87988" w:rsidRDefault="00A76CDC" w:rsidP="006367F1">
            <w:pPr>
              <w:jc w:val="center"/>
              <w:rPr>
                <w:sz w:val="16"/>
                <w:szCs w:val="16"/>
                <w:highlight w:val="yellow"/>
              </w:rPr>
            </w:pPr>
            <w:r w:rsidRPr="00877B52">
              <w:rPr>
                <w:sz w:val="16"/>
                <w:szCs w:val="16"/>
              </w:rPr>
              <w:t>Y</w:t>
            </w:r>
          </w:p>
        </w:tc>
        <w:tc>
          <w:tcPr>
            <w:tcW w:w="344" w:type="dxa"/>
            <w:tcBorders>
              <w:top w:val="single" w:sz="6" w:space="0" w:color="000000"/>
              <w:left w:val="single" w:sz="6" w:space="0" w:color="000000"/>
              <w:bottom w:val="single" w:sz="6" w:space="0" w:color="000000"/>
              <w:right w:val="single" w:sz="6" w:space="0" w:color="000000"/>
            </w:tcBorders>
            <w:vAlign w:val="center"/>
          </w:tcPr>
          <w:p w14:paraId="1A4A6284" w14:textId="77777777" w:rsidR="00A76CDC" w:rsidRPr="00877B52" w:rsidRDefault="00A76CDC" w:rsidP="006367F1">
            <w:pPr>
              <w:jc w:val="center"/>
              <w:rPr>
                <w:sz w:val="16"/>
                <w:szCs w:val="16"/>
              </w:rPr>
            </w:pPr>
            <w:r w:rsidRPr="00877B52">
              <w:rPr>
                <w:sz w:val="16"/>
                <w:szCs w:val="16"/>
              </w:rPr>
              <w:t>12</w:t>
            </w:r>
          </w:p>
        </w:tc>
        <w:tc>
          <w:tcPr>
            <w:tcW w:w="539" w:type="dxa"/>
            <w:tcBorders>
              <w:top w:val="single" w:sz="6" w:space="0" w:color="000000"/>
              <w:left w:val="single" w:sz="6" w:space="0" w:color="000000"/>
              <w:bottom w:val="single" w:sz="6" w:space="0" w:color="000000"/>
              <w:right w:val="single" w:sz="6" w:space="0" w:color="000000"/>
            </w:tcBorders>
            <w:vAlign w:val="center"/>
          </w:tcPr>
          <w:p w14:paraId="32B21D5F" w14:textId="77777777" w:rsidR="00A76CDC" w:rsidRPr="00877B52"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761DA0EC" w14:textId="77777777" w:rsidR="00A76CDC" w:rsidRPr="00F87988" w:rsidRDefault="00A76CDC" w:rsidP="006367F1">
            <w:pPr>
              <w:jc w:val="center"/>
              <w:rPr>
                <w:sz w:val="16"/>
                <w:szCs w:val="16"/>
              </w:rPr>
            </w:pPr>
            <w:r w:rsidRPr="00F87988">
              <w:rPr>
                <w:sz w:val="16"/>
                <w:szCs w:val="16"/>
              </w:rPr>
              <w:t>15</w:t>
            </w:r>
          </w:p>
        </w:tc>
        <w:tc>
          <w:tcPr>
            <w:tcW w:w="360" w:type="dxa"/>
            <w:tcBorders>
              <w:top w:val="single" w:sz="6" w:space="0" w:color="000000"/>
              <w:left w:val="single" w:sz="6" w:space="0" w:color="000000"/>
              <w:bottom w:val="single" w:sz="6" w:space="0" w:color="000000"/>
              <w:right w:val="single" w:sz="6" w:space="0" w:color="000000"/>
            </w:tcBorders>
            <w:vAlign w:val="center"/>
          </w:tcPr>
          <w:p w14:paraId="69B36EA6"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23A8CC52"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DB31C7D"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7B58B1D0"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14AA6091"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674752A5"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363A7815"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7C1D85EE" w14:textId="77777777" w:rsidR="00A76CDC" w:rsidRPr="00F87988" w:rsidRDefault="00A76CDC" w:rsidP="006367F1">
            <w:pPr>
              <w:jc w:val="center"/>
              <w:rPr>
                <w:sz w:val="16"/>
                <w:szCs w:val="16"/>
                <w:highlight w:val="yellow"/>
              </w:rPr>
            </w:pPr>
            <w:r w:rsidRPr="00F87988">
              <w:rPr>
                <w:sz w:val="16"/>
                <w:szCs w:val="16"/>
              </w:rPr>
              <w:t>*</w:t>
            </w:r>
          </w:p>
        </w:tc>
        <w:tc>
          <w:tcPr>
            <w:tcW w:w="360" w:type="dxa"/>
            <w:tcBorders>
              <w:top w:val="single" w:sz="6" w:space="0" w:color="000000"/>
              <w:left w:val="single" w:sz="6" w:space="0" w:color="000000"/>
              <w:bottom w:val="single" w:sz="6" w:space="0" w:color="000000"/>
              <w:right w:val="single" w:sz="6" w:space="0" w:color="000000"/>
            </w:tcBorders>
          </w:tcPr>
          <w:p w14:paraId="42D3F4C9"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13A80688" w14:textId="04FB96C7" w:rsidR="00A76CDC" w:rsidRPr="00F87988" w:rsidRDefault="00A76CDC" w:rsidP="006367F1">
            <w:pPr>
              <w:ind w:right="-98"/>
              <w:jc w:val="center"/>
              <w:rPr>
                <w:sz w:val="16"/>
                <w:szCs w:val="16"/>
              </w:rPr>
            </w:pPr>
            <w:r w:rsidRPr="00F87988">
              <w:rPr>
                <w:sz w:val="16"/>
                <w:szCs w:val="16"/>
              </w:rPr>
              <w:t>3</w:t>
            </w:r>
          </w:p>
        </w:tc>
      </w:tr>
      <w:tr w:rsidR="00A76CDC" w:rsidRPr="00C45004" w14:paraId="6EEEB730"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553DA17F" w14:textId="77777777" w:rsidR="00A76CDC" w:rsidRPr="00F87988" w:rsidRDefault="00A76CDC" w:rsidP="006367F1">
            <w:pPr>
              <w:rPr>
                <w:sz w:val="16"/>
                <w:szCs w:val="16"/>
              </w:rPr>
            </w:pPr>
            <w:r w:rsidRPr="00F87988">
              <w:rPr>
                <w:sz w:val="16"/>
                <w:szCs w:val="16"/>
              </w:rPr>
              <w:t>(525) Extemporaneous Speech (S)</w:t>
            </w:r>
          </w:p>
        </w:tc>
        <w:tc>
          <w:tcPr>
            <w:tcW w:w="450" w:type="dxa"/>
            <w:tcBorders>
              <w:top w:val="single" w:sz="6" w:space="0" w:color="000000"/>
              <w:left w:val="single" w:sz="6" w:space="0" w:color="000000"/>
              <w:bottom w:val="single" w:sz="6" w:space="0" w:color="000000"/>
              <w:right w:val="single" w:sz="6" w:space="0" w:color="000000"/>
            </w:tcBorders>
            <w:vAlign w:val="center"/>
          </w:tcPr>
          <w:p w14:paraId="38696353" w14:textId="77777777" w:rsidR="00A76CDC" w:rsidRPr="00F87988" w:rsidRDefault="00A76CDC" w:rsidP="006367F1">
            <w:pPr>
              <w:jc w:val="center"/>
              <w:rPr>
                <w:sz w:val="16"/>
                <w:szCs w:val="16"/>
              </w:rPr>
            </w:pPr>
            <w:r w:rsidRPr="00F87988">
              <w:rPr>
                <w:sz w:val="16"/>
                <w:szCs w:val="16"/>
              </w:rPr>
              <w:t>S</w:t>
            </w:r>
          </w:p>
        </w:tc>
        <w:tc>
          <w:tcPr>
            <w:tcW w:w="450" w:type="dxa"/>
            <w:tcBorders>
              <w:top w:val="single" w:sz="6" w:space="0" w:color="000000"/>
              <w:left w:val="single" w:sz="6" w:space="0" w:color="000000"/>
              <w:bottom w:val="single" w:sz="6" w:space="0" w:color="000000"/>
              <w:right w:val="single" w:sz="6" w:space="0" w:color="000000"/>
            </w:tcBorders>
            <w:vAlign w:val="center"/>
          </w:tcPr>
          <w:p w14:paraId="3E1426FE" w14:textId="77777777" w:rsidR="00A76CDC" w:rsidRPr="00F87988" w:rsidRDefault="00A76CDC" w:rsidP="006367F1">
            <w:pPr>
              <w:jc w:val="center"/>
              <w:rPr>
                <w:sz w:val="16"/>
                <w:szCs w:val="16"/>
              </w:rPr>
            </w:pPr>
            <w:r w:rsidRPr="00F87988">
              <w:rPr>
                <w:sz w:val="16"/>
                <w:szCs w:val="16"/>
              </w:rPr>
              <w:t>1</w:t>
            </w:r>
          </w:p>
        </w:tc>
        <w:tc>
          <w:tcPr>
            <w:tcW w:w="450" w:type="dxa"/>
            <w:tcBorders>
              <w:top w:val="single" w:sz="6" w:space="0" w:color="000000"/>
              <w:left w:val="single" w:sz="6" w:space="0" w:color="000000"/>
              <w:bottom w:val="single" w:sz="6" w:space="0" w:color="000000"/>
              <w:right w:val="single" w:sz="6" w:space="0" w:color="000000"/>
            </w:tcBorders>
            <w:vAlign w:val="center"/>
          </w:tcPr>
          <w:p w14:paraId="54ECA896"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628AED3" w14:textId="3B15F88A"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01C7923F"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60423A33" w14:textId="77777777" w:rsidR="00A76CDC" w:rsidRPr="00877B52" w:rsidRDefault="00A76CDC" w:rsidP="006367F1">
            <w:pPr>
              <w:jc w:val="center"/>
              <w:rPr>
                <w:sz w:val="16"/>
                <w:szCs w:val="16"/>
              </w:rPr>
            </w:pPr>
            <w:r w:rsidRPr="00877B52">
              <w:rPr>
                <w:sz w:val="16"/>
                <w:szCs w:val="16"/>
              </w:rPr>
              <w:t>U</w:t>
            </w:r>
          </w:p>
        </w:tc>
        <w:tc>
          <w:tcPr>
            <w:tcW w:w="539" w:type="dxa"/>
            <w:tcBorders>
              <w:top w:val="single" w:sz="6" w:space="0" w:color="000000"/>
              <w:left w:val="single" w:sz="6" w:space="0" w:color="000000"/>
              <w:bottom w:val="single" w:sz="6" w:space="0" w:color="000000"/>
              <w:right w:val="single" w:sz="6" w:space="0" w:color="000000"/>
            </w:tcBorders>
            <w:vAlign w:val="center"/>
          </w:tcPr>
          <w:p w14:paraId="67BFA306" w14:textId="77777777" w:rsidR="00A76CDC" w:rsidRPr="00877B52" w:rsidRDefault="00A76CDC" w:rsidP="006367F1">
            <w:pPr>
              <w:jc w:val="center"/>
              <w:rPr>
                <w:sz w:val="16"/>
                <w:szCs w:val="16"/>
              </w:rPr>
            </w:pPr>
            <w:r w:rsidRPr="00F87988">
              <w:rPr>
                <w:sz w:val="16"/>
                <w:szCs w:val="16"/>
              </w:rPr>
              <w:t>10</w:t>
            </w:r>
          </w:p>
        </w:tc>
        <w:tc>
          <w:tcPr>
            <w:tcW w:w="543" w:type="dxa"/>
            <w:tcBorders>
              <w:top w:val="single" w:sz="6" w:space="0" w:color="000000"/>
              <w:left w:val="single" w:sz="6" w:space="0" w:color="000000"/>
              <w:bottom w:val="single" w:sz="6" w:space="0" w:color="000000"/>
              <w:right w:val="single" w:sz="6" w:space="0" w:color="000000"/>
            </w:tcBorders>
            <w:vAlign w:val="center"/>
          </w:tcPr>
          <w:p w14:paraId="3DDE0E9F" w14:textId="77777777" w:rsidR="00A76CDC" w:rsidRPr="00F87988" w:rsidRDefault="00A76CDC" w:rsidP="006367F1">
            <w:pPr>
              <w:jc w:val="center"/>
              <w:rPr>
                <w:sz w:val="16"/>
                <w:szCs w:val="16"/>
              </w:rPr>
            </w:pPr>
            <w:r w:rsidRPr="00F87988">
              <w:rPr>
                <w:sz w:val="16"/>
                <w:szCs w:val="16"/>
              </w:rPr>
              <w:t>2-4</w:t>
            </w:r>
          </w:p>
        </w:tc>
        <w:tc>
          <w:tcPr>
            <w:tcW w:w="360" w:type="dxa"/>
            <w:tcBorders>
              <w:top w:val="single" w:sz="6" w:space="0" w:color="000000"/>
              <w:left w:val="single" w:sz="6" w:space="0" w:color="000000"/>
              <w:bottom w:val="single" w:sz="6" w:space="0" w:color="000000"/>
              <w:right w:val="single" w:sz="6" w:space="0" w:color="000000"/>
            </w:tcBorders>
            <w:vAlign w:val="center"/>
          </w:tcPr>
          <w:p w14:paraId="0AE3C3C1"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5ED97C5B"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5884A691"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73F6FE03"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657BA429"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5355A876"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182CA278"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036182C8"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226763BC"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4EE2D413" w14:textId="0B038DE6" w:rsidR="00A76CDC" w:rsidRPr="00F87988" w:rsidRDefault="00A76CDC" w:rsidP="006367F1">
            <w:pPr>
              <w:ind w:right="-98"/>
              <w:jc w:val="center"/>
              <w:rPr>
                <w:sz w:val="16"/>
                <w:szCs w:val="16"/>
              </w:rPr>
            </w:pPr>
            <w:r w:rsidRPr="00F87988">
              <w:rPr>
                <w:sz w:val="16"/>
                <w:szCs w:val="16"/>
              </w:rPr>
              <w:t>3</w:t>
            </w:r>
          </w:p>
        </w:tc>
      </w:tr>
      <w:tr w:rsidR="00A76CDC" w:rsidRPr="00C45004" w14:paraId="4448AB2C"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56F6A7EB" w14:textId="77777777" w:rsidR="00A76CDC" w:rsidRPr="00F87988" w:rsidRDefault="00A76CDC" w:rsidP="006367F1">
            <w:pPr>
              <w:rPr>
                <w:sz w:val="16"/>
                <w:szCs w:val="16"/>
              </w:rPr>
            </w:pPr>
            <w:r w:rsidRPr="00F87988">
              <w:rPr>
                <w:sz w:val="16"/>
                <w:szCs w:val="16"/>
              </w:rPr>
              <w:t>(530) Contemporary Issues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4F94C966" w14:textId="77777777" w:rsidR="00A76CDC" w:rsidRPr="00F87988" w:rsidRDefault="00A76CDC" w:rsidP="006367F1">
            <w:pPr>
              <w:jc w:val="center"/>
              <w:rPr>
                <w:sz w:val="16"/>
                <w:szCs w:val="16"/>
              </w:rPr>
            </w:pPr>
            <w:r w:rsidRPr="00F87988">
              <w:rPr>
                <w:sz w:val="16"/>
                <w:szCs w:val="16"/>
              </w:rPr>
              <w:t>PS</w:t>
            </w:r>
          </w:p>
        </w:tc>
        <w:tc>
          <w:tcPr>
            <w:tcW w:w="450" w:type="dxa"/>
            <w:tcBorders>
              <w:top w:val="single" w:sz="6" w:space="0" w:color="000000"/>
              <w:left w:val="single" w:sz="6" w:space="0" w:color="000000"/>
              <w:bottom w:val="single" w:sz="6" w:space="0" w:color="000000"/>
              <w:right w:val="single" w:sz="6" w:space="0" w:color="000000"/>
            </w:tcBorders>
            <w:vAlign w:val="center"/>
          </w:tcPr>
          <w:p w14:paraId="19FF1E88" w14:textId="7F334EF3" w:rsidR="00A76CDC" w:rsidRPr="00F87988" w:rsidRDefault="0068375B" w:rsidP="006367F1">
            <w:pPr>
              <w:jc w:val="center"/>
              <w:rPr>
                <w:sz w:val="16"/>
                <w:szCs w:val="16"/>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77C0D77D"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B42FE07" w14:textId="5D49EAC8"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04183C58"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30CFC1BA" w14:textId="77777777" w:rsidR="00A76CDC" w:rsidRPr="00877B52" w:rsidRDefault="00A76CDC" w:rsidP="006367F1">
            <w:pPr>
              <w:jc w:val="center"/>
              <w:rPr>
                <w:sz w:val="16"/>
                <w:szCs w:val="16"/>
              </w:rPr>
            </w:pPr>
            <w:r w:rsidRPr="00877B52">
              <w:rPr>
                <w:sz w:val="16"/>
                <w:szCs w:val="16"/>
              </w:rPr>
              <w:t>U</w:t>
            </w:r>
          </w:p>
        </w:tc>
        <w:tc>
          <w:tcPr>
            <w:tcW w:w="539" w:type="dxa"/>
            <w:tcBorders>
              <w:top w:val="single" w:sz="6" w:space="0" w:color="000000"/>
              <w:left w:val="single" w:sz="6" w:space="0" w:color="000000"/>
              <w:bottom w:val="single" w:sz="6" w:space="0" w:color="000000"/>
              <w:right w:val="single" w:sz="6" w:space="0" w:color="000000"/>
            </w:tcBorders>
            <w:vAlign w:val="center"/>
          </w:tcPr>
          <w:p w14:paraId="2D47DA88" w14:textId="77777777" w:rsidR="00A76CDC" w:rsidRPr="00877B52" w:rsidRDefault="00A76CDC" w:rsidP="006367F1">
            <w:pPr>
              <w:jc w:val="center"/>
              <w:rPr>
                <w:sz w:val="16"/>
                <w:szCs w:val="16"/>
              </w:rPr>
            </w:pPr>
            <w:r w:rsidRPr="00F87988">
              <w:rPr>
                <w:sz w:val="16"/>
                <w:szCs w:val="16"/>
              </w:rPr>
              <w:t>10</w:t>
            </w:r>
          </w:p>
        </w:tc>
        <w:tc>
          <w:tcPr>
            <w:tcW w:w="543" w:type="dxa"/>
            <w:tcBorders>
              <w:top w:val="single" w:sz="6" w:space="0" w:color="000000"/>
              <w:left w:val="single" w:sz="6" w:space="0" w:color="000000"/>
              <w:bottom w:val="single" w:sz="6" w:space="0" w:color="000000"/>
              <w:right w:val="single" w:sz="6" w:space="0" w:color="000000"/>
            </w:tcBorders>
            <w:vAlign w:val="center"/>
          </w:tcPr>
          <w:p w14:paraId="389764B4" w14:textId="77777777" w:rsidR="00A76CDC" w:rsidRPr="00F87988" w:rsidRDefault="00A76CDC" w:rsidP="006367F1">
            <w:pPr>
              <w:jc w:val="center"/>
              <w:rPr>
                <w:sz w:val="16"/>
                <w:szCs w:val="16"/>
              </w:rPr>
            </w:pPr>
            <w:r w:rsidRPr="00F87988">
              <w:rPr>
                <w:sz w:val="16"/>
                <w:szCs w:val="16"/>
              </w:rPr>
              <w:t>3-5</w:t>
            </w:r>
          </w:p>
        </w:tc>
        <w:tc>
          <w:tcPr>
            <w:tcW w:w="360" w:type="dxa"/>
            <w:tcBorders>
              <w:top w:val="single" w:sz="6" w:space="0" w:color="000000"/>
              <w:left w:val="single" w:sz="6" w:space="0" w:color="000000"/>
              <w:bottom w:val="single" w:sz="6" w:space="0" w:color="000000"/>
              <w:right w:val="single" w:sz="6" w:space="0" w:color="000000"/>
            </w:tcBorders>
            <w:vAlign w:val="center"/>
          </w:tcPr>
          <w:p w14:paraId="22FF2A4E"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3206AECE"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56CDEB7"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7CA8F010"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80E90FE"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61DD51CA"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0297936B"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0BFF2BF8"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7A7BB39F"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57467022" w14:textId="0DBF2F06" w:rsidR="00A76CDC" w:rsidRPr="00F87988" w:rsidRDefault="00A76CDC" w:rsidP="006367F1">
            <w:pPr>
              <w:ind w:right="-98"/>
              <w:jc w:val="center"/>
              <w:rPr>
                <w:sz w:val="16"/>
                <w:szCs w:val="16"/>
              </w:rPr>
            </w:pPr>
            <w:r w:rsidRPr="00F87988">
              <w:rPr>
                <w:sz w:val="16"/>
                <w:szCs w:val="16"/>
              </w:rPr>
              <w:t>3</w:t>
            </w:r>
          </w:p>
        </w:tc>
      </w:tr>
      <w:tr w:rsidR="00A76CDC" w:rsidRPr="00C45004" w14:paraId="36DBC88E"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32DB97F1" w14:textId="77777777" w:rsidR="00A76CDC" w:rsidRPr="00F87988" w:rsidRDefault="00A76CDC" w:rsidP="006367F1">
            <w:pPr>
              <w:rPr>
                <w:sz w:val="16"/>
                <w:szCs w:val="16"/>
              </w:rPr>
            </w:pPr>
            <w:r w:rsidRPr="00F87988">
              <w:rPr>
                <w:sz w:val="16"/>
                <w:szCs w:val="16"/>
              </w:rPr>
              <w:t>(535) Human Resource Management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2D60D40A"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76B35527" w14:textId="77777777" w:rsidR="00A76CDC" w:rsidRPr="00F87988" w:rsidRDefault="00A76CDC" w:rsidP="006367F1">
            <w:pPr>
              <w:jc w:val="center"/>
              <w:rPr>
                <w:sz w:val="16"/>
                <w:szCs w:val="16"/>
              </w:rPr>
            </w:pPr>
            <w:r w:rsidRPr="00F87988">
              <w:rPr>
                <w:sz w:val="16"/>
                <w:szCs w:val="16"/>
              </w:rPr>
              <w:t>1</w:t>
            </w:r>
          </w:p>
        </w:tc>
        <w:tc>
          <w:tcPr>
            <w:tcW w:w="450" w:type="dxa"/>
            <w:tcBorders>
              <w:top w:val="single" w:sz="6" w:space="0" w:color="000000"/>
              <w:left w:val="single" w:sz="6" w:space="0" w:color="000000"/>
              <w:bottom w:val="single" w:sz="6" w:space="0" w:color="000000"/>
              <w:right w:val="single" w:sz="6" w:space="0" w:color="000000"/>
            </w:tcBorders>
            <w:vAlign w:val="center"/>
          </w:tcPr>
          <w:p w14:paraId="174F5E13"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8D6AAFC" w14:textId="6F93E1EE"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3E6A5C17"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115BB055" w14:textId="77777777" w:rsidR="00A76CDC" w:rsidRPr="00877B52" w:rsidRDefault="00A76CDC" w:rsidP="006367F1">
            <w:pPr>
              <w:jc w:val="center"/>
              <w:rPr>
                <w:sz w:val="16"/>
                <w:szCs w:val="16"/>
              </w:rPr>
            </w:pPr>
            <w:r w:rsidRPr="00877B52">
              <w:rPr>
                <w:sz w:val="16"/>
                <w:szCs w:val="16"/>
              </w:rPr>
              <w:t>U</w:t>
            </w:r>
          </w:p>
        </w:tc>
        <w:tc>
          <w:tcPr>
            <w:tcW w:w="539" w:type="dxa"/>
            <w:tcBorders>
              <w:top w:val="single" w:sz="6" w:space="0" w:color="000000"/>
              <w:left w:val="single" w:sz="6" w:space="0" w:color="000000"/>
              <w:bottom w:val="single" w:sz="6" w:space="0" w:color="000000"/>
              <w:right w:val="single" w:sz="6" w:space="0" w:color="000000"/>
            </w:tcBorders>
            <w:vAlign w:val="center"/>
          </w:tcPr>
          <w:p w14:paraId="0588556B" w14:textId="77777777" w:rsidR="00A76CDC" w:rsidRPr="00877B52" w:rsidRDefault="00A76CDC" w:rsidP="006367F1">
            <w:pPr>
              <w:jc w:val="center"/>
              <w:rPr>
                <w:sz w:val="16"/>
                <w:szCs w:val="16"/>
              </w:rPr>
            </w:pPr>
            <w:r w:rsidRPr="00F87988">
              <w:rPr>
                <w:sz w:val="16"/>
                <w:szCs w:val="16"/>
              </w:rPr>
              <w:t>20</w:t>
            </w:r>
          </w:p>
        </w:tc>
        <w:tc>
          <w:tcPr>
            <w:tcW w:w="543" w:type="dxa"/>
            <w:tcBorders>
              <w:top w:val="single" w:sz="6" w:space="0" w:color="000000"/>
              <w:left w:val="single" w:sz="6" w:space="0" w:color="000000"/>
              <w:bottom w:val="single" w:sz="6" w:space="0" w:color="000000"/>
              <w:right w:val="single" w:sz="6" w:space="0" w:color="000000"/>
            </w:tcBorders>
            <w:vAlign w:val="center"/>
          </w:tcPr>
          <w:p w14:paraId="5A41A79C" w14:textId="77777777" w:rsidR="00A76CDC" w:rsidRPr="00F87988" w:rsidRDefault="00A76CDC" w:rsidP="006367F1">
            <w:pPr>
              <w:jc w:val="center"/>
              <w:rPr>
                <w:sz w:val="16"/>
                <w:szCs w:val="16"/>
              </w:rPr>
            </w:pPr>
            <w:r w:rsidRPr="00F87988">
              <w:rPr>
                <w:sz w:val="16"/>
                <w:szCs w:val="16"/>
              </w:rPr>
              <w:t>3-5</w:t>
            </w:r>
          </w:p>
        </w:tc>
        <w:tc>
          <w:tcPr>
            <w:tcW w:w="360" w:type="dxa"/>
            <w:tcBorders>
              <w:top w:val="single" w:sz="6" w:space="0" w:color="000000"/>
              <w:left w:val="single" w:sz="6" w:space="0" w:color="000000"/>
              <w:bottom w:val="single" w:sz="6" w:space="0" w:color="000000"/>
              <w:right w:val="single" w:sz="6" w:space="0" w:color="000000"/>
            </w:tcBorders>
            <w:vAlign w:val="center"/>
          </w:tcPr>
          <w:p w14:paraId="23C7FF4A"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4A9977C6" w14:textId="77777777" w:rsidR="00A76CDC" w:rsidRPr="00F87988" w:rsidRDefault="00A76CDC" w:rsidP="006367F1">
            <w:pPr>
              <w:jc w:val="center"/>
              <w:rPr>
                <w:sz w:val="16"/>
                <w:szCs w:val="16"/>
                <w:highlight w:val="yellow"/>
              </w:rPr>
            </w:pPr>
            <w:r w:rsidRPr="00F87988">
              <w:rPr>
                <w:sz w:val="16"/>
                <w:szCs w:val="16"/>
              </w:rPr>
              <w:t>3</w:t>
            </w:r>
          </w:p>
        </w:tc>
        <w:tc>
          <w:tcPr>
            <w:tcW w:w="360" w:type="dxa"/>
            <w:tcBorders>
              <w:top w:val="single" w:sz="6" w:space="0" w:color="000000"/>
              <w:left w:val="single" w:sz="6" w:space="0" w:color="000000"/>
              <w:bottom w:val="single" w:sz="6" w:space="0" w:color="000000"/>
              <w:right w:val="single" w:sz="6" w:space="0" w:color="000000"/>
            </w:tcBorders>
            <w:vAlign w:val="center"/>
          </w:tcPr>
          <w:p w14:paraId="7C94C21D"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71E7D4E8"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65DFCA94" w14:textId="77777777" w:rsidR="00A76CDC" w:rsidRPr="00F87988" w:rsidRDefault="00A76CDC" w:rsidP="006367F1">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556B8B2C"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19C6F70C"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01003598"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617B6301"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0014BE79" w14:textId="3AAEDDAF" w:rsidR="00A76CDC" w:rsidRPr="00F87988" w:rsidRDefault="00A76CDC" w:rsidP="006367F1">
            <w:pPr>
              <w:ind w:right="-98"/>
              <w:jc w:val="center"/>
              <w:rPr>
                <w:sz w:val="16"/>
                <w:szCs w:val="16"/>
              </w:rPr>
            </w:pPr>
            <w:r w:rsidRPr="00F87988">
              <w:rPr>
                <w:sz w:val="16"/>
                <w:szCs w:val="16"/>
              </w:rPr>
              <w:t>3</w:t>
            </w:r>
          </w:p>
        </w:tc>
      </w:tr>
      <w:tr w:rsidR="00A76CDC" w:rsidRPr="00C45004" w14:paraId="16E6C9E7"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28A9AF16" w14:textId="77777777" w:rsidR="00A76CDC" w:rsidRPr="00F87988" w:rsidRDefault="00A76CDC" w:rsidP="006367F1">
            <w:pPr>
              <w:rPr>
                <w:sz w:val="16"/>
                <w:szCs w:val="16"/>
              </w:rPr>
            </w:pPr>
            <w:r w:rsidRPr="00F87988">
              <w:rPr>
                <w:sz w:val="16"/>
                <w:szCs w:val="16"/>
              </w:rPr>
              <w:t>(540) Ethics &amp; Professionalism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10AEB4DD"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195D3BE8" w14:textId="77777777" w:rsidR="00A76CDC" w:rsidRPr="00F87988" w:rsidRDefault="00A76CDC" w:rsidP="006367F1">
            <w:pPr>
              <w:jc w:val="center"/>
              <w:rPr>
                <w:sz w:val="16"/>
                <w:szCs w:val="16"/>
              </w:rPr>
            </w:pPr>
            <w:r w:rsidRPr="00F87988">
              <w:rPr>
                <w:sz w:val="16"/>
                <w:szCs w:val="16"/>
              </w:rPr>
              <w:t>1</w:t>
            </w:r>
          </w:p>
        </w:tc>
        <w:tc>
          <w:tcPr>
            <w:tcW w:w="450" w:type="dxa"/>
            <w:tcBorders>
              <w:top w:val="single" w:sz="6" w:space="0" w:color="000000"/>
              <w:left w:val="single" w:sz="6" w:space="0" w:color="000000"/>
              <w:bottom w:val="single" w:sz="6" w:space="0" w:color="000000"/>
              <w:right w:val="single" w:sz="6" w:space="0" w:color="000000"/>
            </w:tcBorders>
            <w:vAlign w:val="center"/>
          </w:tcPr>
          <w:p w14:paraId="07FDF776"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8D000E9" w14:textId="04F361DC"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4EBFA503"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292A510A" w14:textId="77777777" w:rsidR="00A76CDC" w:rsidRPr="00877B52" w:rsidRDefault="00A76CDC" w:rsidP="006367F1">
            <w:pPr>
              <w:jc w:val="center"/>
              <w:rPr>
                <w:sz w:val="16"/>
                <w:szCs w:val="16"/>
              </w:rPr>
            </w:pPr>
            <w:r w:rsidRPr="00877B52">
              <w:rPr>
                <w:sz w:val="16"/>
                <w:szCs w:val="16"/>
              </w:rPr>
              <w:t>U</w:t>
            </w:r>
          </w:p>
        </w:tc>
        <w:tc>
          <w:tcPr>
            <w:tcW w:w="539" w:type="dxa"/>
            <w:tcBorders>
              <w:top w:val="single" w:sz="6" w:space="0" w:color="000000"/>
              <w:left w:val="single" w:sz="6" w:space="0" w:color="000000"/>
              <w:bottom w:val="single" w:sz="6" w:space="0" w:color="000000"/>
              <w:right w:val="single" w:sz="6" w:space="0" w:color="000000"/>
            </w:tcBorders>
            <w:vAlign w:val="center"/>
          </w:tcPr>
          <w:p w14:paraId="5773A427" w14:textId="77777777" w:rsidR="00A76CDC" w:rsidRPr="00877B52" w:rsidRDefault="00A76CDC" w:rsidP="006367F1">
            <w:pPr>
              <w:jc w:val="center"/>
              <w:rPr>
                <w:sz w:val="16"/>
                <w:szCs w:val="16"/>
              </w:rPr>
            </w:pPr>
            <w:r w:rsidRPr="00F87988">
              <w:rPr>
                <w:sz w:val="16"/>
                <w:szCs w:val="16"/>
              </w:rPr>
              <w:t>20</w:t>
            </w:r>
          </w:p>
        </w:tc>
        <w:tc>
          <w:tcPr>
            <w:tcW w:w="543" w:type="dxa"/>
            <w:tcBorders>
              <w:top w:val="single" w:sz="6" w:space="0" w:color="000000"/>
              <w:left w:val="single" w:sz="6" w:space="0" w:color="000000"/>
              <w:bottom w:val="single" w:sz="6" w:space="0" w:color="000000"/>
              <w:right w:val="single" w:sz="6" w:space="0" w:color="000000"/>
            </w:tcBorders>
            <w:vAlign w:val="center"/>
          </w:tcPr>
          <w:p w14:paraId="0A6D5CDD" w14:textId="77777777" w:rsidR="00A76CDC" w:rsidRPr="00F87988" w:rsidRDefault="00A76CDC" w:rsidP="006367F1">
            <w:pPr>
              <w:jc w:val="center"/>
              <w:rPr>
                <w:sz w:val="16"/>
                <w:szCs w:val="16"/>
              </w:rPr>
            </w:pPr>
            <w:r w:rsidRPr="00F87988">
              <w:rPr>
                <w:sz w:val="16"/>
                <w:szCs w:val="16"/>
              </w:rPr>
              <w:t>5-7</w:t>
            </w:r>
          </w:p>
        </w:tc>
        <w:tc>
          <w:tcPr>
            <w:tcW w:w="360" w:type="dxa"/>
            <w:tcBorders>
              <w:top w:val="single" w:sz="6" w:space="0" w:color="000000"/>
              <w:left w:val="single" w:sz="6" w:space="0" w:color="000000"/>
              <w:bottom w:val="single" w:sz="6" w:space="0" w:color="000000"/>
              <w:right w:val="single" w:sz="6" w:space="0" w:color="000000"/>
            </w:tcBorders>
            <w:vAlign w:val="center"/>
          </w:tcPr>
          <w:p w14:paraId="209044F5"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59B22718" w14:textId="77777777" w:rsidR="00A76CDC" w:rsidRPr="00F87988" w:rsidRDefault="00A76CDC" w:rsidP="006367F1">
            <w:pPr>
              <w:jc w:val="center"/>
              <w:rPr>
                <w:sz w:val="16"/>
                <w:szCs w:val="16"/>
                <w:highlight w:val="yellow"/>
              </w:rPr>
            </w:pPr>
            <w:r w:rsidRPr="00F87988">
              <w:rPr>
                <w:sz w:val="16"/>
                <w:szCs w:val="16"/>
              </w:rPr>
              <w:t>3</w:t>
            </w:r>
          </w:p>
        </w:tc>
        <w:tc>
          <w:tcPr>
            <w:tcW w:w="360" w:type="dxa"/>
            <w:tcBorders>
              <w:top w:val="single" w:sz="6" w:space="0" w:color="000000"/>
              <w:left w:val="single" w:sz="6" w:space="0" w:color="000000"/>
              <w:bottom w:val="single" w:sz="6" w:space="0" w:color="000000"/>
              <w:right w:val="single" w:sz="6" w:space="0" w:color="000000"/>
            </w:tcBorders>
            <w:vAlign w:val="center"/>
          </w:tcPr>
          <w:p w14:paraId="2292B77C"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7195DBDF"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1D20F353" w14:textId="77777777" w:rsidR="00A76CDC" w:rsidRPr="00F87988" w:rsidRDefault="00A76CDC" w:rsidP="006367F1">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14236DA1"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2E316EFD"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397BADE9"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51C36FB5"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58CBA0DB" w14:textId="63626B83" w:rsidR="00A76CDC" w:rsidRPr="00F87988" w:rsidRDefault="00A76CDC" w:rsidP="006367F1">
            <w:pPr>
              <w:ind w:right="-98"/>
              <w:jc w:val="center"/>
              <w:rPr>
                <w:sz w:val="16"/>
                <w:szCs w:val="16"/>
              </w:rPr>
            </w:pPr>
            <w:r w:rsidRPr="00F87988">
              <w:rPr>
                <w:sz w:val="16"/>
                <w:szCs w:val="16"/>
              </w:rPr>
              <w:t>3</w:t>
            </w:r>
          </w:p>
        </w:tc>
      </w:tr>
      <w:tr w:rsidR="00A76CDC" w:rsidRPr="00C45004" w14:paraId="3AD56B7B"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2EDC5C50" w14:textId="77777777" w:rsidR="00A76CDC" w:rsidRPr="00F87988" w:rsidRDefault="00A76CDC" w:rsidP="006367F1">
            <w:pPr>
              <w:rPr>
                <w:sz w:val="16"/>
                <w:szCs w:val="16"/>
              </w:rPr>
            </w:pPr>
            <w:r w:rsidRPr="00F87988">
              <w:rPr>
                <w:sz w:val="16"/>
                <w:szCs w:val="16"/>
              </w:rPr>
              <w:t>(545) Prepared Speech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56CE4825"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42B2A08A" w14:textId="089B2219" w:rsidR="00A76CDC" w:rsidRPr="00F87988" w:rsidRDefault="00A918E2" w:rsidP="006367F1">
            <w:pPr>
              <w:jc w:val="center"/>
              <w:rPr>
                <w:sz w:val="16"/>
                <w:szCs w:val="16"/>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53292D23"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9C59397" w14:textId="46AF6E59"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0BBBF04F" w14:textId="77777777" w:rsidR="00A76CDC" w:rsidRPr="00F87988" w:rsidRDefault="00A76CDC" w:rsidP="006367F1">
            <w:pPr>
              <w:jc w:val="center"/>
              <w:rPr>
                <w:sz w:val="16"/>
                <w:szCs w:val="16"/>
                <w:highlight w:val="yellow"/>
              </w:rPr>
            </w:pPr>
            <w:r w:rsidRPr="00877B52">
              <w:rPr>
                <w:sz w:val="16"/>
                <w:szCs w:val="16"/>
              </w:rPr>
              <w:t>Y</w:t>
            </w:r>
          </w:p>
        </w:tc>
        <w:tc>
          <w:tcPr>
            <w:tcW w:w="344" w:type="dxa"/>
            <w:tcBorders>
              <w:top w:val="single" w:sz="6" w:space="0" w:color="000000"/>
              <w:left w:val="single" w:sz="6" w:space="0" w:color="000000"/>
              <w:bottom w:val="single" w:sz="6" w:space="0" w:color="000000"/>
              <w:right w:val="single" w:sz="6" w:space="0" w:color="000000"/>
            </w:tcBorders>
            <w:vAlign w:val="center"/>
          </w:tcPr>
          <w:p w14:paraId="43FEC21E" w14:textId="77777777" w:rsidR="00A76CDC" w:rsidRPr="00877B52" w:rsidRDefault="00A76CDC" w:rsidP="006367F1">
            <w:pPr>
              <w:jc w:val="center"/>
              <w:rPr>
                <w:sz w:val="16"/>
                <w:szCs w:val="16"/>
              </w:rPr>
            </w:pPr>
            <w:r w:rsidRPr="00877B52">
              <w:rPr>
                <w:sz w:val="16"/>
                <w:szCs w:val="16"/>
              </w:rPr>
              <w:t>12</w:t>
            </w:r>
          </w:p>
        </w:tc>
        <w:tc>
          <w:tcPr>
            <w:tcW w:w="539" w:type="dxa"/>
            <w:tcBorders>
              <w:top w:val="single" w:sz="6" w:space="0" w:color="000000"/>
              <w:left w:val="single" w:sz="6" w:space="0" w:color="000000"/>
              <w:bottom w:val="single" w:sz="6" w:space="0" w:color="000000"/>
              <w:right w:val="single" w:sz="6" w:space="0" w:color="000000"/>
            </w:tcBorders>
            <w:vAlign w:val="center"/>
          </w:tcPr>
          <w:p w14:paraId="1F69D450" w14:textId="77777777" w:rsidR="00A76CDC" w:rsidRPr="00877B52" w:rsidRDefault="00A76CDC" w:rsidP="006367F1">
            <w:pPr>
              <w:jc w:val="center"/>
              <w:rPr>
                <w:sz w:val="16"/>
                <w:szCs w:val="16"/>
              </w:rPr>
            </w:pPr>
            <w:r w:rsidRPr="00F87988">
              <w:rPr>
                <w:sz w:val="16"/>
                <w:szCs w:val="16"/>
              </w:rPr>
              <w:t>1</w:t>
            </w:r>
          </w:p>
        </w:tc>
        <w:tc>
          <w:tcPr>
            <w:tcW w:w="543" w:type="dxa"/>
            <w:tcBorders>
              <w:top w:val="single" w:sz="6" w:space="0" w:color="000000"/>
              <w:left w:val="single" w:sz="6" w:space="0" w:color="000000"/>
              <w:bottom w:val="single" w:sz="6" w:space="0" w:color="000000"/>
              <w:right w:val="single" w:sz="6" w:space="0" w:color="000000"/>
            </w:tcBorders>
            <w:vAlign w:val="center"/>
          </w:tcPr>
          <w:p w14:paraId="3A02CB9E" w14:textId="77777777" w:rsidR="00A76CDC" w:rsidRPr="00F87988" w:rsidRDefault="00A76CDC" w:rsidP="006367F1">
            <w:pPr>
              <w:jc w:val="center"/>
              <w:rPr>
                <w:sz w:val="16"/>
                <w:szCs w:val="16"/>
              </w:rPr>
            </w:pPr>
            <w:r w:rsidRPr="00F87988">
              <w:rPr>
                <w:sz w:val="16"/>
                <w:szCs w:val="16"/>
              </w:rPr>
              <w:t>5-7</w:t>
            </w:r>
          </w:p>
        </w:tc>
        <w:tc>
          <w:tcPr>
            <w:tcW w:w="360" w:type="dxa"/>
            <w:tcBorders>
              <w:top w:val="single" w:sz="6" w:space="0" w:color="000000"/>
              <w:left w:val="single" w:sz="6" w:space="0" w:color="000000"/>
              <w:bottom w:val="single" w:sz="6" w:space="0" w:color="000000"/>
              <w:right w:val="single" w:sz="6" w:space="0" w:color="000000"/>
            </w:tcBorders>
            <w:vAlign w:val="center"/>
          </w:tcPr>
          <w:p w14:paraId="184A3BFA"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72EB958C"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52D510BF"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52F05703"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6946EFF2" w14:textId="77777777" w:rsidR="00A76CDC" w:rsidRPr="00F87988" w:rsidRDefault="00A76CDC" w:rsidP="006367F1">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616FF94B"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1FBB9F0B"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7BD138F1"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2962514D"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24826E7D" w14:textId="66F6E955" w:rsidR="00A76CDC" w:rsidRPr="00F87988" w:rsidRDefault="00A76CDC" w:rsidP="006367F1">
            <w:pPr>
              <w:ind w:right="-98"/>
              <w:jc w:val="center"/>
              <w:rPr>
                <w:sz w:val="16"/>
                <w:szCs w:val="16"/>
              </w:rPr>
            </w:pPr>
            <w:r w:rsidRPr="00F87988">
              <w:rPr>
                <w:sz w:val="16"/>
                <w:szCs w:val="16"/>
              </w:rPr>
              <w:t>3</w:t>
            </w:r>
          </w:p>
        </w:tc>
      </w:tr>
      <w:tr w:rsidR="00A76CDC" w:rsidRPr="00C45004" w14:paraId="2D1786E4"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28891EC2" w14:textId="77777777" w:rsidR="00A76CDC" w:rsidRPr="00F87988" w:rsidRDefault="00A76CDC" w:rsidP="006367F1">
            <w:pPr>
              <w:rPr>
                <w:sz w:val="16"/>
                <w:szCs w:val="16"/>
              </w:rPr>
            </w:pPr>
            <w:r w:rsidRPr="00F87988">
              <w:rPr>
                <w:sz w:val="16"/>
                <w:szCs w:val="16"/>
              </w:rPr>
              <w:t>(550) Parliamentary Procedure Team (S)</w:t>
            </w:r>
          </w:p>
        </w:tc>
        <w:tc>
          <w:tcPr>
            <w:tcW w:w="450" w:type="dxa"/>
            <w:tcBorders>
              <w:top w:val="single" w:sz="6" w:space="0" w:color="000000"/>
              <w:left w:val="single" w:sz="6" w:space="0" w:color="000000"/>
              <w:bottom w:val="single" w:sz="6" w:space="0" w:color="000000"/>
              <w:right w:val="single" w:sz="6" w:space="0" w:color="000000"/>
            </w:tcBorders>
            <w:vAlign w:val="center"/>
          </w:tcPr>
          <w:p w14:paraId="2F6DC07C" w14:textId="77777777" w:rsidR="00A76CDC" w:rsidRPr="00F87988" w:rsidRDefault="00A76CDC" w:rsidP="006367F1">
            <w:pPr>
              <w:jc w:val="center"/>
              <w:rPr>
                <w:sz w:val="16"/>
                <w:szCs w:val="16"/>
              </w:rPr>
            </w:pPr>
            <w:r w:rsidRPr="00F87988">
              <w:rPr>
                <w:sz w:val="16"/>
                <w:szCs w:val="16"/>
              </w:rPr>
              <w:t>S</w:t>
            </w:r>
          </w:p>
        </w:tc>
        <w:tc>
          <w:tcPr>
            <w:tcW w:w="450" w:type="dxa"/>
            <w:tcBorders>
              <w:top w:val="single" w:sz="6" w:space="0" w:color="000000"/>
              <w:left w:val="single" w:sz="6" w:space="0" w:color="000000"/>
              <w:bottom w:val="single" w:sz="6" w:space="0" w:color="000000"/>
              <w:right w:val="single" w:sz="6" w:space="0" w:color="000000"/>
            </w:tcBorders>
            <w:vAlign w:val="center"/>
          </w:tcPr>
          <w:p w14:paraId="207E1DE1" w14:textId="0AA727D6" w:rsidR="00A76CDC" w:rsidRPr="00F87988" w:rsidRDefault="00A918E2" w:rsidP="006367F1">
            <w:pPr>
              <w:jc w:val="center"/>
              <w:rPr>
                <w:sz w:val="16"/>
                <w:szCs w:val="16"/>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773C29AD" w14:textId="496C154E" w:rsidR="00A76CDC" w:rsidRPr="00877B52" w:rsidRDefault="00A918E2" w:rsidP="009D3378">
            <w:pPr>
              <w:jc w:val="center"/>
              <w:rPr>
                <w:sz w:val="16"/>
                <w:szCs w:val="16"/>
              </w:rPr>
            </w:pPr>
            <w:r>
              <w:rPr>
                <w:sz w:val="16"/>
                <w:szCs w:val="16"/>
              </w:rPr>
              <w:t>4-8</w:t>
            </w:r>
          </w:p>
        </w:tc>
        <w:tc>
          <w:tcPr>
            <w:tcW w:w="720" w:type="dxa"/>
            <w:tcBorders>
              <w:top w:val="single" w:sz="6" w:space="0" w:color="000000"/>
              <w:left w:val="single" w:sz="6" w:space="0" w:color="000000"/>
              <w:bottom w:val="single" w:sz="6" w:space="0" w:color="000000"/>
              <w:right w:val="single" w:sz="6" w:space="0" w:color="000000"/>
            </w:tcBorders>
            <w:vAlign w:val="center"/>
          </w:tcPr>
          <w:p w14:paraId="214D097F" w14:textId="54CA7D77" w:rsidR="00A76CDC" w:rsidRPr="00877B52" w:rsidRDefault="00A76CDC" w:rsidP="006367F1">
            <w:pPr>
              <w:jc w:val="center"/>
              <w:rPr>
                <w:sz w:val="16"/>
                <w:szCs w:val="16"/>
              </w:rPr>
            </w:pPr>
            <w:r w:rsidRPr="00877B52">
              <w:rPr>
                <w:sz w:val="16"/>
                <w:szCs w:val="16"/>
              </w:rPr>
              <w:t>*</w:t>
            </w:r>
          </w:p>
        </w:tc>
        <w:tc>
          <w:tcPr>
            <w:tcW w:w="270" w:type="dxa"/>
            <w:tcBorders>
              <w:top w:val="single" w:sz="6" w:space="0" w:color="000000"/>
              <w:left w:val="single" w:sz="6" w:space="0" w:color="000000"/>
              <w:bottom w:val="single" w:sz="6" w:space="0" w:color="000000"/>
              <w:right w:val="single" w:sz="6" w:space="0" w:color="000000"/>
            </w:tcBorders>
            <w:vAlign w:val="center"/>
          </w:tcPr>
          <w:p w14:paraId="23720EED"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69B36001" w14:textId="77777777" w:rsidR="00A76CDC" w:rsidRPr="00877B52" w:rsidRDefault="00A76CDC" w:rsidP="006367F1">
            <w:pPr>
              <w:jc w:val="center"/>
              <w:rPr>
                <w:sz w:val="16"/>
                <w:szCs w:val="16"/>
              </w:rPr>
            </w:pPr>
            <w:r w:rsidRPr="00877B52">
              <w:rPr>
                <w:sz w:val="16"/>
                <w:szCs w:val="16"/>
              </w:rPr>
              <w:t>U</w:t>
            </w:r>
          </w:p>
        </w:tc>
        <w:tc>
          <w:tcPr>
            <w:tcW w:w="539" w:type="dxa"/>
            <w:tcBorders>
              <w:top w:val="single" w:sz="6" w:space="0" w:color="000000"/>
              <w:left w:val="single" w:sz="6" w:space="0" w:color="000000"/>
              <w:bottom w:val="single" w:sz="6" w:space="0" w:color="000000"/>
              <w:right w:val="single" w:sz="6" w:space="0" w:color="000000"/>
            </w:tcBorders>
            <w:vAlign w:val="center"/>
          </w:tcPr>
          <w:p w14:paraId="2176F243" w14:textId="77777777" w:rsidR="00A76CDC" w:rsidRPr="00877B52" w:rsidRDefault="00A76CDC" w:rsidP="006367F1">
            <w:pPr>
              <w:jc w:val="center"/>
              <w:rPr>
                <w:sz w:val="16"/>
                <w:szCs w:val="16"/>
              </w:rPr>
            </w:pPr>
            <w:r w:rsidRPr="00F87988">
              <w:rPr>
                <w:sz w:val="16"/>
                <w:szCs w:val="16"/>
              </w:rPr>
              <w:t>15</w:t>
            </w:r>
          </w:p>
        </w:tc>
        <w:tc>
          <w:tcPr>
            <w:tcW w:w="543" w:type="dxa"/>
            <w:tcBorders>
              <w:top w:val="single" w:sz="6" w:space="0" w:color="000000"/>
              <w:left w:val="single" w:sz="6" w:space="0" w:color="000000"/>
              <w:bottom w:val="single" w:sz="6" w:space="0" w:color="000000"/>
              <w:right w:val="single" w:sz="6" w:space="0" w:color="000000"/>
            </w:tcBorders>
            <w:vAlign w:val="center"/>
          </w:tcPr>
          <w:p w14:paraId="6B38BD65" w14:textId="77777777" w:rsidR="00A76CDC" w:rsidRPr="00F87988" w:rsidRDefault="00A76CDC" w:rsidP="006367F1">
            <w:pPr>
              <w:jc w:val="center"/>
              <w:rPr>
                <w:sz w:val="16"/>
                <w:szCs w:val="16"/>
              </w:rPr>
            </w:pPr>
            <w:r w:rsidRPr="00F87988">
              <w:rPr>
                <w:sz w:val="16"/>
                <w:szCs w:val="16"/>
              </w:rPr>
              <w:t>15</w:t>
            </w:r>
          </w:p>
        </w:tc>
        <w:tc>
          <w:tcPr>
            <w:tcW w:w="360" w:type="dxa"/>
            <w:tcBorders>
              <w:top w:val="single" w:sz="6" w:space="0" w:color="000000"/>
              <w:left w:val="single" w:sz="6" w:space="0" w:color="000000"/>
              <w:bottom w:val="single" w:sz="6" w:space="0" w:color="000000"/>
              <w:right w:val="single" w:sz="6" w:space="0" w:color="000000"/>
            </w:tcBorders>
            <w:vAlign w:val="center"/>
          </w:tcPr>
          <w:p w14:paraId="7AC6A959" w14:textId="77777777" w:rsidR="00A76CDC" w:rsidRPr="00F87988" w:rsidDel="00F645AE" w:rsidRDefault="00A76CDC" w:rsidP="006367F1">
            <w:pPr>
              <w:jc w:val="center"/>
              <w:rPr>
                <w:sz w:val="16"/>
                <w:szCs w:val="16"/>
                <w:highlight w:val="yellow"/>
              </w:rPr>
            </w:pPr>
            <w:r w:rsidRPr="00877B52">
              <w:rPr>
                <w:sz w:val="16"/>
                <w:szCs w:val="16"/>
              </w:rPr>
              <w:t>3</w:t>
            </w:r>
          </w:p>
        </w:tc>
        <w:tc>
          <w:tcPr>
            <w:tcW w:w="299" w:type="dxa"/>
            <w:tcBorders>
              <w:top w:val="single" w:sz="6" w:space="0" w:color="000000"/>
              <w:left w:val="single" w:sz="6" w:space="0" w:color="000000"/>
              <w:bottom w:val="single" w:sz="6" w:space="0" w:color="000000"/>
              <w:right w:val="single" w:sz="6" w:space="0" w:color="000000"/>
            </w:tcBorders>
            <w:vAlign w:val="center"/>
          </w:tcPr>
          <w:p w14:paraId="325BBDA2" w14:textId="77777777" w:rsidR="00A76CDC" w:rsidRPr="00F87988" w:rsidRDefault="00A76CDC" w:rsidP="006367F1">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0486C4E6"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413C6540"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45051CD8" w14:textId="77777777" w:rsidR="00A76CDC" w:rsidRPr="00F87988" w:rsidRDefault="00A76CDC" w:rsidP="006367F1">
            <w:pPr>
              <w:jc w:val="center"/>
              <w:rPr>
                <w:sz w:val="16"/>
                <w:szCs w:val="16"/>
              </w:rPr>
            </w:pPr>
            <w:r w:rsidRPr="00F87988">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70306714"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0BEF5797"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77FFEFED"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7780622F"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30A46084" w14:textId="0C87A039" w:rsidR="00A76CDC" w:rsidRPr="00F87988" w:rsidRDefault="00A918E2" w:rsidP="006367F1">
            <w:pPr>
              <w:ind w:right="-98"/>
              <w:jc w:val="center"/>
              <w:rPr>
                <w:sz w:val="16"/>
                <w:szCs w:val="16"/>
              </w:rPr>
            </w:pPr>
            <w:r>
              <w:rPr>
                <w:sz w:val="16"/>
                <w:szCs w:val="16"/>
              </w:rPr>
              <w:t>3</w:t>
            </w:r>
          </w:p>
        </w:tc>
      </w:tr>
      <w:tr w:rsidR="00A76CDC" w:rsidRPr="00C45004" w14:paraId="414B5F90"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7A9E919F" w14:textId="2986B41F" w:rsidR="00A76CDC" w:rsidRPr="00F87988" w:rsidRDefault="00A76CDC" w:rsidP="006367F1">
            <w:pPr>
              <w:rPr>
                <w:sz w:val="16"/>
                <w:szCs w:val="16"/>
              </w:rPr>
            </w:pPr>
            <w:r w:rsidRPr="00F87988">
              <w:rPr>
                <w:sz w:val="16"/>
                <w:szCs w:val="16"/>
              </w:rPr>
              <w:t>(555) Presentation Individual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304574D4"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739FAA6D" w14:textId="77777777" w:rsidR="00A76CDC" w:rsidRPr="00F87988" w:rsidRDefault="00A76CDC" w:rsidP="006367F1">
            <w:pPr>
              <w:jc w:val="center"/>
              <w:rPr>
                <w:sz w:val="16"/>
                <w:szCs w:val="16"/>
              </w:rPr>
            </w:pPr>
            <w:r w:rsidRPr="00F87988">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653F50FF"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4F5A0764" w14:textId="530E4379"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4BDA6177" w14:textId="77777777" w:rsidR="00A76CDC" w:rsidRPr="00F87988" w:rsidRDefault="00A76CDC" w:rsidP="006367F1">
            <w:pPr>
              <w:jc w:val="center"/>
              <w:rPr>
                <w:sz w:val="16"/>
                <w:szCs w:val="16"/>
                <w:highlight w:val="yellow"/>
              </w:rPr>
            </w:pPr>
            <w:r w:rsidRPr="00877B52">
              <w:rPr>
                <w:sz w:val="16"/>
                <w:szCs w:val="16"/>
              </w:rPr>
              <w:t>Y</w:t>
            </w:r>
          </w:p>
        </w:tc>
        <w:tc>
          <w:tcPr>
            <w:tcW w:w="344" w:type="dxa"/>
            <w:tcBorders>
              <w:top w:val="single" w:sz="6" w:space="0" w:color="000000"/>
              <w:left w:val="single" w:sz="6" w:space="0" w:color="000000"/>
              <w:bottom w:val="single" w:sz="6" w:space="0" w:color="000000"/>
              <w:right w:val="single" w:sz="6" w:space="0" w:color="000000"/>
            </w:tcBorders>
            <w:vAlign w:val="center"/>
          </w:tcPr>
          <w:p w14:paraId="13D9FFC7" w14:textId="77777777" w:rsidR="00A76CDC" w:rsidRPr="00877B52" w:rsidRDefault="00A76CDC" w:rsidP="006367F1">
            <w:pPr>
              <w:jc w:val="center"/>
              <w:rPr>
                <w:sz w:val="16"/>
                <w:szCs w:val="16"/>
              </w:rPr>
            </w:pPr>
            <w:r w:rsidRPr="00877B52">
              <w:rPr>
                <w:sz w:val="16"/>
                <w:szCs w:val="16"/>
              </w:rPr>
              <w:t>12</w:t>
            </w:r>
          </w:p>
        </w:tc>
        <w:tc>
          <w:tcPr>
            <w:tcW w:w="539" w:type="dxa"/>
            <w:tcBorders>
              <w:top w:val="single" w:sz="6" w:space="0" w:color="000000"/>
              <w:left w:val="single" w:sz="6" w:space="0" w:color="000000"/>
              <w:bottom w:val="single" w:sz="6" w:space="0" w:color="000000"/>
              <w:right w:val="single" w:sz="6" w:space="0" w:color="000000"/>
            </w:tcBorders>
            <w:vAlign w:val="center"/>
          </w:tcPr>
          <w:p w14:paraId="2D363E33" w14:textId="77777777" w:rsidR="00A76CDC" w:rsidRPr="00877B52" w:rsidRDefault="00A76CDC" w:rsidP="006367F1">
            <w:pPr>
              <w:jc w:val="center"/>
              <w:rPr>
                <w:sz w:val="16"/>
                <w:szCs w:val="16"/>
              </w:rPr>
            </w:pPr>
            <w:r w:rsidRPr="00F87988">
              <w:rPr>
                <w:sz w:val="16"/>
                <w:szCs w:val="16"/>
              </w:rPr>
              <w:t>3</w:t>
            </w:r>
          </w:p>
        </w:tc>
        <w:tc>
          <w:tcPr>
            <w:tcW w:w="543" w:type="dxa"/>
            <w:tcBorders>
              <w:top w:val="single" w:sz="6" w:space="0" w:color="000000"/>
              <w:left w:val="single" w:sz="6" w:space="0" w:color="000000"/>
              <w:bottom w:val="single" w:sz="6" w:space="0" w:color="000000"/>
              <w:right w:val="single" w:sz="6" w:space="0" w:color="000000"/>
            </w:tcBorders>
            <w:vAlign w:val="center"/>
          </w:tcPr>
          <w:p w14:paraId="14FCFA41" w14:textId="77777777" w:rsidR="00A76CDC" w:rsidRPr="00F87988" w:rsidRDefault="00A76CDC" w:rsidP="006367F1">
            <w:pPr>
              <w:jc w:val="center"/>
              <w:rPr>
                <w:sz w:val="16"/>
                <w:szCs w:val="16"/>
              </w:rPr>
            </w:pPr>
            <w:r w:rsidRPr="00F87988">
              <w:rPr>
                <w:sz w:val="16"/>
                <w:szCs w:val="16"/>
              </w:rPr>
              <w:t>7-10</w:t>
            </w:r>
          </w:p>
        </w:tc>
        <w:tc>
          <w:tcPr>
            <w:tcW w:w="360" w:type="dxa"/>
            <w:tcBorders>
              <w:top w:val="single" w:sz="6" w:space="0" w:color="000000"/>
              <w:left w:val="single" w:sz="6" w:space="0" w:color="000000"/>
              <w:bottom w:val="single" w:sz="6" w:space="0" w:color="000000"/>
              <w:right w:val="single" w:sz="6" w:space="0" w:color="000000"/>
            </w:tcBorders>
            <w:vAlign w:val="center"/>
          </w:tcPr>
          <w:p w14:paraId="48194D47"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0DB68971" w14:textId="77777777" w:rsidR="00A76CDC" w:rsidRPr="00F87988" w:rsidRDefault="00A76CDC" w:rsidP="006367F1">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2EC37610"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1B951EA1"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42C4BFA9"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10F98094"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4EC65A7F"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2A8AA4D6"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3C42D303" w14:textId="71977446" w:rsidR="00A76CDC" w:rsidRPr="00F87988" w:rsidRDefault="00A601A7" w:rsidP="00DF009B">
            <w:pPr>
              <w:ind w:left="-44" w:right="-98"/>
              <w:jc w:val="center"/>
              <w:rPr>
                <w:sz w:val="16"/>
                <w:szCs w:val="16"/>
              </w:rPr>
            </w:pPr>
            <w:r>
              <w:rPr>
                <w:sz w:val="16"/>
                <w:szCs w:val="16"/>
              </w:rPr>
              <w:t>Y</w:t>
            </w:r>
          </w:p>
        </w:tc>
        <w:tc>
          <w:tcPr>
            <w:tcW w:w="458" w:type="dxa"/>
            <w:tcBorders>
              <w:top w:val="single" w:sz="6" w:space="0" w:color="000000"/>
              <w:left w:val="single" w:sz="6" w:space="0" w:color="000000"/>
              <w:bottom w:val="single" w:sz="6" w:space="0" w:color="000000"/>
              <w:right w:val="single" w:sz="6" w:space="0" w:color="000000"/>
            </w:tcBorders>
            <w:vAlign w:val="center"/>
          </w:tcPr>
          <w:p w14:paraId="23E27265" w14:textId="4358AF1D" w:rsidR="00A76CDC" w:rsidRPr="00F87988" w:rsidRDefault="00A76CDC" w:rsidP="006367F1">
            <w:pPr>
              <w:ind w:right="-98"/>
              <w:jc w:val="center"/>
              <w:rPr>
                <w:sz w:val="16"/>
                <w:szCs w:val="16"/>
              </w:rPr>
            </w:pPr>
            <w:r w:rsidRPr="00F87988">
              <w:rPr>
                <w:sz w:val="16"/>
                <w:szCs w:val="16"/>
              </w:rPr>
              <w:t>3</w:t>
            </w:r>
          </w:p>
        </w:tc>
      </w:tr>
      <w:tr w:rsidR="00A76CDC" w:rsidRPr="00C45004" w14:paraId="40FB5E01"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039DED1C" w14:textId="5E274C57" w:rsidR="00A76CDC" w:rsidRPr="00F87988" w:rsidRDefault="00A76CDC" w:rsidP="006367F1">
            <w:pPr>
              <w:rPr>
                <w:sz w:val="16"/>
                <w:szCs w:val="16"/>
              </w:rPr>
            </w:pPr>
            <w:r w:rsidRPr="00F87988">
              <w:rPr>
                <w:sz w:val="16"/>
                <w:szCs w:val="16"/>
              </w:rPr>
              <w:t>(560) Presentation Team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5C9DFDD2"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341F5966" w14:textId="6DA27927" w:rsidR="00A76CDC" w:rsidRPr="00F87988" w:rsidRDefault="00A918E2" w:rsidP="006367F1">
            <w:pPr>
              <w:jc w:val="center"/>
              <w:rPr>
                <w:sz w:val="16"/>
                <w:szCs w:val="16"/>
              </w:rPr>
            </w:pPr>
            <w:r>
              <w:rPr>
                <w:sz w:val="16"/>
                <w:szCs w:val="16"/>
              </w:rPr>
              <w:t>3</w:t>
            </w:r>
          </w:p>
        </w:tc>
        <w:tc>
          <w:tcPr>
            <w:tcW w:w="450" w:type="dxa"/>
            <w:tcBorders>
              <w:top w:val="single" w:sz="6" w:space="0" w:color="000000"/>
              <w:left w:val="single" w:sz="6" w:space="0" w:color="000000"/>
              <w:bottom w:val="single" w:sz="6" w:space="0" w:color="000000"/>
              <w:right w:val="single" w:sz="6" w:space="0" w:color="000000"/>
            </w:tcBorders>
            <w:vAlign w:val="center"/>
          </w:tcPr>
          <w:p w14:paraId="03C2CA65" w14:textId="1FC86C9F" w:rsidR="00A76CDC" w:rsidRPr="00877B52" w:rsidRDefault="00996246">
            <w:pPr>
              <w:jc w:val="center"/>
              <w:rPr>
                <w:sz w:val="16"/>
                <w:szCs w:val="16"/>
              </w:rPr>
            </w:pPr>
            <w:r>
              <w:rPr>
                <w:sz w:val="16"/>
                <w:szCs w:val="16"/>
              </w:rPr>
              <w:t>2-4</w:t>
            </w:r>
          </w:p>
        </w:tc>
        <w:tc>
          <w:tcPr>
            <w:tcW w:w="720" w:type="dxa"/>
            <w:tcBorders>
              <w:top w:val="single" w:sz="6" w:space="0" w:color="000000"/>
              <w:left w:val="single" w:sz="6" w:space="0" w:color="000000"/>
              <w:bottom w:val="single" w:sz="6" w:space="0" w:color="000000"/>
              <w:right w:val="single" w:sz="6" w:space="0" w:color="000000"/>
            </w:tcBorders>
            <w:vAlign w:val="center"/>
          </w:tcPr>
          <w:p w14:paraId="31B57E6A" w14:textId="4815B4B8" w:rsidR="00A76CDC" w:rsidRPr="00877B52" w:rsidRDefault="00A76CDC" w:rsidP="006367F1">
            <w:pPr>
              <w:jc w:val="center"/>
              <w:rPr>
                <w:sz w:val="16"/>
                <w:szCs w:val="16"/>
              </w:rPr>
            </w:pPr>
            <w:r w:rsidRPr="00877B52">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1ABF729D" w14:textId="77777777" w:rsidR="00A76CDC" w:rsidRPr="00F87988" w:rsidRDefault="00A76CDC" w:rsidP="006367F1">
            <w:pPr>
              <w:jc w:val="center"/>
              <w:rPr>
                <w:sz w:val="16"/>
                <w:szCs w:val="16"/>
                <w:highlight w:val="yellow"/>
              </w:rPr>
            </w:pPr>
            <w:r w:rsidRPr="00877B52">
              <w:rPr>
                <w:sz w:val="16"/>
                <w:szCs w:val="16"/>
              </w:rPr>
              <w:t>Y</w:t>
            </w:r>
          </w:p>
        </w:tc>
        <w:tc>
          <w:tcPr>
            <w:tcW w:w="344" w:type="dxa"/>
            <w:tcBorders>
              <w:top w:val="single" w:sz="6" w:space="0" w:color="000000"/>
              <w:left w:val="single" w:sz="6" w:space="0" w:color="000000"/>
              <w:bottom w:val="single" w:sz="6" w:space="0" w:color="000000"/>
              <w:right w:val="single" w:sz="6" w:space="0" w:color="000000"/>
            </w:tcBorders>
            <w:vAlign w:val="center"/>
          </w:tcPr>
          <w:p w14:paraId="3D9CBD2A" w14:textId="77777777" w:rsidR="00A76CDC" w:rsidRPr="00877B52" w:rsidRDefault="00A76CDC" w:rsidP="006367F1">
            <w:pPr>
              <w:jc w:val="center"/>
              <w:rPr>
                <w:sz w:val="16"/>
                <w:szCs w:val="16"/>
              </w:rPr>
            </w:pPr>
            <w:r w:rsidRPr="00877B52">
              <w:rPr>
                <w:sz w:val="16"/>
                <w:szCs w:val="16"/>
              </w:rPr>
              <w:t>12</w:t>
            </w:r>
          </w:p>
        </w:tc>
        <w:tc>
          <w:tcPr>
            <w:tcW w:w="539" w:type="dxa"/>
            <w:tcBorders>
              <w:top w:val="single" w:sz="6" w:space="0" w:color="000000"/>
              <w:left w:val="single" w:sz="6" w:space="0" w:color="000000"/>
              <w:bottom w:val="single" w:sz="6" w:space="0" w:color="000000"/>
              <w:right w:val="single" w:sz="6" w:space="0" w:color="000000"/>
            </w:tcBorders>
            <w:vAlign w:val="center"/>
          </w:tcPr>
          <w:p w14:paraId="4111BCB7" w14:textId="77777777" w:rsidR="00A76CDC" w:rsidRPr="00877B52" w:rsidRDefault="00A76CDC" w:rsidP="006367F1">
            <w:pPr>
              <w:jc w:val="center"/>
              <w:rPr>
                <w:sz w:val="16"/>
                <w:szCs w:val="16"/>
              </w:rPr>
            </w:pPr>
            <w:r w:rsidRPr="00F87988">
              <w:rPr>
                <w:sz w:val="16"/>
                <w:szCs w:val="16"/>
              </w:rPr>
              <w:t>3</w:t>
            </w:r>
          </w:p>
        </w:tc>
        <w:tc>
          <w:tcPr>
            <w:tcW w:w="543" w:type="dxa"/>
            <w:tcBorders>
              <w:top w:val="single" w:sz="6" w:space="0" w:color="000000"/>
              <w:left w:val="single" w:sz="6" w:space="0" w:color="000000"/>
              <w:bottom w:val="single" w:sz="6" w:space="0" w:color="000000"/>
              <w:right w:val="single" w:sz="6" w:space="0" w:color="000000"/>
            </w:tcBorders>
            <w:vAlign w:val="center"/>
          </w:tcPr>
          <w:p w14:paraId="608184C1" w14:textId="77777777" w:rsidR="00A76CDC" w:rsidRPr="00F87988" w:rsidRDefault="00A76CDC" w:rsidP="006367F1">
            <w:pPr>
              <w:jc w:val="center"/>
              <w:rPr>
                <w:sz w:val="16"/>
                <w:szCs w:val="16"/>
              </w:rPr>
            </w:pPr>
            <w:r w:rsidRPr="00F87988">
              <w:rPr>
                <w:sz w:val="16"/>
                <w:szCs w:val="16"/>
              </w:rPr>
              <w:t>7-10</w:t>
            </w:r>
          </w:p>
        </w:tc>
        <w:tc>
          <w:tcPr>
            <w:tcW w:w="360" w:type="dxa"/>
            <w:tcBorders>
              <w:top w:val="single" w:sz="6" w:space="0" w:color="000000"/>
              <w:left w:val="single" w:sz="6" w:space="0" w:color="000000"/>
              <w:bottom w:val="single" w:sz="6" w:space="0" w:color="000000"/>
              <w:right w:val="single" w:sz="6" w:space="0" w:color="000000"/>
            </w:tcBorders>
            <w:vAlign w:val="center"/>
          </w:tcPr>
          <w:p w14:paraId="63CEDCDE" w14:textId="77777777" w:rsidR="00A76CDC" w:rsidRPr="00F87988" w:rsidDel="00F645AE" w:rsidRDefault="00A76CDC" w:rsidP="006367F1">
            <w:pPr>
              <w:jc w:val="center"/>
              <w:rPr>
                <w:sz w:val="16"/>
                <w:szCs w:val="16"/>
                <w:highlight w:val="yellow"/>
              </w:rPr>
            </w:pPr>
            <w:r w:rsidRPr="00877B52">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11FC1B0D" w14:textId="77777777" w:rsidR="00A76CDC" w:rsidRPr="00F87988" w:rsidRDefault="00A76CDC" w:rsidP="006367F1">
            <w:pPr>
              <w:jc w:val="center"/>
              <w:rPr>
                <w:sz w:val="16"/>
                <w:szCs w:val="16"/>
                <w:highlight w:val="yellow"/>
              </w:rPr>
            </w:pPr>
            <w:r w:rsidRPr="00F87988">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0FA67281"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7F837BDA"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23354DA"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364B165F"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79A618FE"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7419CA59"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429A2F61" w14:textId="5A549378" w:rsidR="00A76CDC" w:rsidRPr="00F87988" w:rsidRDefault="00A601A7" w:rsidP="00DF009B">
            <w:pPr>
              <w:ind w:left="-44" w:right="-98"/>
              <w:jc w:val="center"/>
              <w:rPr>
                <w:sz w:val="16"/>
                <w:szCs w:val="16"/>
              </w:rPr>
            </w:pPr>
            <w:r>
              <w:rPr>
                <w:sz w:val="16"/>
                <w:szCs w:val="16"/>
              </w:rPr>
              <w:t>Y</w:t>
            </w:r>
          </w:p>
        </w:tc>
        <w:tc>
          <w:tcPr>
            <w:tcW w:w="458" w:type="dxa"/>
            <w:tcBorders>
              <w:top w:val="single" w:sz="6" w:space="0" w:color="000000"/>
              <w:left w:val="single" w:sz="6" w:space="0" w:color="000000"/>
              <w:bottom w:val="single" w:sz="6" w:space="0" w:color="000000"/>
              <w:right w:val="single" w:sz="6" w:space="0" w:color="000000"/>
            </w:tcBorders>
            <w:vAlign w:val="center"/>
          </w:tcPr>
          <w:p w14:paraId="1C749EC3" w14:textId="73288563" w:rsidR="00A76CDC" w:rsidRPr="00F87988" w:rsidRDefault="00A918E2" w:rsidP="006367F1">
            <w:pPr>
              <w:ind w:right="-98"/>
              <w:jc w:val="center"/>
              <w:rPr>
                <w:sz w:val="16"/>
                <w:szCs w:val="16"/>
              </w:rPr>
            </w:pPr>
            <w:r>
              <w:rPr>
                <w:sz w:val="16"/>
                <w:szCs w:val="16"/>
              </w:rPr>
              <w:t>3</w:t>
            </w:r>
          </w:p>
        </w:tc>
      </w:tr>
      <w:tr w:rsidR="00A76CDC" w:rsidRPr="00C45004" w14:paraId="5E9CBB07"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06522AED" w14:textId="592A3FD3" w:rsidR="00A76CDC" w:rsidRPr="00F87988" w:rsidRDefault="00A76CDC" w:rsidP="006367F1">
            <w:pPr>
              <w:rPr>
                <w:sz w:val="16"/>
                <w:szCs w:val="16"/>
              </w:rPr>
            </w:pPr>
            <w:r w:rsidRPr="00F87988">
              <w:rPr>
                <w:sz w:val="16"/>
                <w:szCs w:val="16"/>
              </w:rPr>
              <w:t xml:space="preserve">(590) </w:t>
            </w:r>
            <w:r w:rsidR="00070447">
              <w:rPr>
                <w:sz w:val="16"/>
                <w:szCs w:val="16"/>
              </w:rPr>
              <w:t>Meeting and Event Planning Conc</w:t>
            </w:r>
            <w:r w:rsidRPr="00F87988">
              <w:rPr>
                <w:sz w:val="16"/>
                <w:szCs w:val="16"/>
              </w:rPr>
              <w:t>epts–Open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1945826B"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1AA8FED1" w14:textId="77777777" w:rsidR="00A76CDC" w:rsidRPr="00F87988" w:rsidRDefault="00A76CDC" w:rsidP="006367F1">
            <w:pPr>
              <w:jc w:val="center"/>
              <w:rPr>
                <w:sz w:val="16"/>
                <w:szCs w:val="16"/>
              </w:rPr>
            </w:pPr>
            <w:r w:rsidRPr="00F87988">
              <w:rPr>
                <w:sz w:val="16"/>
                <w:szCs w:val="16"/>
              </w:rPr>
              <w:t>U</w:t>
            </w:r>
          </w:p>
        </w:tc>
        <w:tc>
          <w:tcPr>
            <w:tcW w:w="450" w:type="dxa"/>
            <w:tcBorders>
              <w:top w:val="single" w:sz="6" w:space="0" w:color="000000"/>
              <w:left w:val="single" w:sz="6" w:space="0" w:color="000000"/>
              <w:bottom w:val="single" w:sz="6" w:space="0" w:color="000000"/>
              <w:right w:val="single" w:sz="6" w:space="0" w:color="000000"/>
            </w:tcBorders>
            <w:vAlign w:val="center"/>
          </w:tcPr>
          <w:p w14:paraId="362C9281"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0445763" w14:textId="700620FE" w:rsidR="00A76CDC" w:rsidRPr="00877B52" w:rsidRDefault="00A76CDC" w:rsidP="006367F1">
            <w:pPr>
              <w:jc w:val="center"/>
              <w:rPr>
                <w:sz w:val="16"/>
                <w:szCs w:val="16"/>
              </w:rPr>
            </w:pPr>
            <w:r w:rsidRPr="00877B52">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38D96B66"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07F9FA41" w14:textId="77777777" w:rsidR="00A76CDC" w:rsidRPr="00877B52" w:rsidRDefault="00A76CDC" w:rsidP="006367F1">
            <w:pPr>
              <w:jc w:val="center"/>
              <w:rPr>
                <w:sz w:val="16"/>
                <w:szCs w:val="16"/>
              </w:rPr>
            </w:pPr>
          </w:p>
        </w:tc>
        <w:tc>
          <w:tcPr>
            <w:tcW w:w="539" w:type="dxa"/>
            <w:tcBorders>
              <w:top w:val="single" w:sz="6" w:space="0" w:color="000000"/>
              <w:left w:val="single" w:sz="6" w:space="0" w:color="000000"/>
              <w:bottom w:val="single" w:sz="6" w:space="0" w:color="000000"/>
              <w:right w:val="single" w:sz="6" w:space="0" w:color="000000"/>
            </w:tcBorders>
            <w:vAlign w:val="center"/>
          </w:tcPr>
          <w:p w14:paraId="1C024D0F" w14:textId="77777777" w:rsidR="00A76CDC" w:rsidRPr="00877B52"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1F52E9D4"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AE13864" w14:textId="77777777" w:rsidR="00A76CDC" w:rsidRPr="00F87988" w:rsidDel="00F645AE" w:rsidRDefault="00A76CDC" w:rsidP="006367F1">
            <w:pPr>
              <w:jc w:val="center"/>
              <w:rPr>
                <w:sz w:val="16"/>
                <w:szCs w:val="16"/>
                <w:highlight w:val="yellow"/>
              </w:rPr>
            </w:pPr>
          </w:p>
        </w:tc>
        <w:tc>
          <w:tcPr>
            <w:tcW w:w="299" w:type="dxa"/>
            <w:tcBorders>
              <w:top w:val="single" w:sz="6" w:space="0" w:color="000000"/>
              <w:left w:val="single" w:sz="6" w:space="0" w:color="000000"/>
              <w:bottom w:val="single" w:sz="6" w:space="0" w:color="000000"/>
              <w:right w:val="single" w:sz="6" w:space="0" w:color="000000"/>
            </w:tcBorders>
            <w:vAlign w:val="center"/>
          </w:tcPr>
          <w:p w14:paraId="3D3D2E05"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F1B398D"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027BB7DC"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5F491A1C"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127B7DF1"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269B41E5"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2D3BC2A3"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483EF3BE"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68A6B5E3" w14:textId="5A108EB1" w:rsidR="00A76CDC" w:rsidRPr="00F87988" w:rsidRDefault="00A76CDC" w:rsidP="006367F1">
            <w:pPr>
              <w:ind w:right="-98"/>
              <w:jc w:val="center"/>
              <w:rPr>
                <w:sz w:val="16"/>
                <w:szCs w:val="16"/>
              </w:rPr>
            </w:pPr>
            <w:r w:rsidRPr="00F87988">
              <w:rPr>
                <w:sz w:val="16"/>
                <w:szCs w:val="16"/>
              </w:rPr>
              <w:t>U</w:t>
            </w:r>
          </w:p>
        </w:tc>
      </w:tr>
      <w:tr w:rsidR="00A76CDC" w:rsidRPr="00C45004" w14:paraId="07D0E6F1"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3DBFD528" w14:textId="77777777" w:rsidR="00A76CDC" w:rsidRPr="00F87988" w:rsidRDefault="00A76CDC" w:rsidP="006367F1">
            <w:pPr>
              <w:rPr>
                <w:sz w:val="16"/>
                <w:szCs w:val="16"/>
              </w:rPr>
            </w:pPr>
            <w:r w:rsidRPr="00F87988">
              <w:rPr>
                <w:sz w:val="16"/>
                <w:szCs w:val="16"/>
              </w:rPr>
              <w:t>(591) Management, Marketing &amp; HR Concepts–Open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036142AA"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45473326" w14:textId="77777777" w:rsidR="00A76CDC" w:rsidRPr="00F87988" w:rsidRDefault="00A76CDC" w:rsidP="006367F1">
            <w:pPr>
              <w:jc w:val="center"/>
              <w:rPr>
                <w:sz w:val="16"/>
                <w:szCs w:val="16"/>
              </w:rPr>
            </w:pPr>
            <w:r w:rsidRPr="00F87988">
              <w:rPr>
                <w:sz w:val="16"/>
                <w:szCs w:val="16"/>
              </w:rPr>
              <w:t>U</w:t>
            </w:r>
          </w:p>
        </w:tc>
        <w:tc>
          <w:tcPr>
            <w:tcW w:w="450" w:type="dxa"/>
            <w:tcBorders>
              <w:top w:val="single" w:sz="6" w:space="0" w:color="000000"/>
              <w:left w:val="single" w:sz="6" w:space="0" w:color="000000"/>
              <w:bottom w:val="single" w:sz="6" w:space="0" w:color="000000"/>
              <w:right w:val="single" w:sz="6" w:space="0" w:color="000000"/>
            </w:tcBorders>
            <w:vAlign w:val="center"/>
          </w:tcPr>
          <w:p w14:paraId="3A0D44E8"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78205E8" w14:textId="428316C4" w:rsidR="00A76CDC" w:rsidRPr="00877B52" w:rsidRDefault="00A76CDC" w:rsidP="006367F1">
            <w:pPr>
              <w:jc w:val="center"/>
              <w:rPr>
                <w:sz w:val="16"/>
                <w:szCs w:val="16"/>
              </w:rPr>
            </w:pPr>
            <w:r w:rsidRPr="00877B52">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32296B9A"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7A11B002" w14:textId="77777777" w:rsidR="00A76CDC" w:rsidRPr="00877B52" w:rsidRDefault="00A76CDC" w:rsidP="006367F1">
            <w:pPr>
              <w:jc w:val="center"/>
              <w:rPr>
                <w:sz w:val="16"/>
                <w:szCs w:val="16"/>
              </w:rPr>
            </w:pPr>
          </w:p>
        </w:tc>
        <w:tc>
          <w:tcPr>
            <w:tcW w:w="539" w:type="dxa"/>
            <w:tcBorders>
              <w:top w:val="single" w:sz="6" w:space="0" w:color="000000"/>
              <w:left w:val="single" w:sz="6" w:space="0" w:color="000000"/>
              <w:bottom w:val="single" w:sz="6" w:space="0" w:color="000000"/>
              <w:right w:val="single" w:sz="6" w:space="0" w:color="000000"/>
            </w:tcBorders>
            <w:vAlign w:val="center"/>
          </w:tcPr>
          <w:p w14:paraId="139A3E5B" w14:textId="77777777" w:rsidR="00A76CDC" w:rsidRPr="00877B52"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1F56E5D4"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63BBB567" w14:textId="77777777" w:rsidR="00A76CDC" w:rsidRPr="00F87988" w:rsidDel="00F645AE" w:rsidRDefault="00A76CDC" w:rsidP="006367F1">
            <w:pPr>
              <w:jc w:val="center"/>
              <w:rPr>
                <w:sz w:val="16"/>
                <w:szCs w:val="16"/>
                <w:highlight w:val="yellow"/>
              </w:rPr>
            </w:pPr>
          </w:p>
        </w:tc>
        <w:tc>
          <w:tcPr>
            <w:tcW w:w="299" w:type="dxa"/>
            <w:tcBorders>
              <w:top w:val="single" w:sz="6" w:space="0" w:color="000000"/>
              <w:left w:val="single" w:sz="6" w:space="0" w:color="000000"/>
              <w:bottom w:val="single" w:sz="6" w:space="0" w:color="000000"/>
              <w:right w:val="single" w:sz="6" w:space="0" w:color="000000"/>
            </w:tcBorders>
            <w:vAlign w:val="center"/>
          </w:tcPr>
          <w:p w14:paraId="332B23E2"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90C6B6C"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0C81CB4E"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6A61243C"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2BB7F4C7"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4B364E1C"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7D5F5D83"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5328D248"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4E936685" w14:textId="15D623D1" w:rsidR="00A76CDC" w:rsidRPr="00F87988" w:rsidRDefault="00A76CDC" w:rsidP="006367F1">
            <w:pPr>
              <w:ind w:right="-98"/>
              <w:jc w:val="center"/>
              <w:rPr>
                <w:sz w:val="16"/>
                <w:szCs w:val="16"/>
              </w:rPr>
            </w:pPr>
            <w:r w:rsidRPr="00F87988">
              <w:rPr>
                <w:sz w:val="16"/>
                <w:szCs w:val="16"/>
              </w:rPr>
              <w:t>U</w:t>
            </w:r>
          </w:p>
        </w:tc>
      </w:tr>
      <w:tr w:rsidR="00A76CDC" w:rsidRPr="00C45004" w14:paraId="40EE4C75"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7438713B" w14:textId="77777777" w:rsidR="00A76CDC" w:rsidRPr="00F87988" w:rsidRDefault="00A76CDC" w:rsidP="006367F1">
            <w:pPr>
              <w:ind w:left="423" w:hanging="423"/>
              <w:rPr>
                <w:sz w:val="16"/>
                <w:szCs w:val="16"/>
              </w:rPr>
            </w:pPr>
            <w:r w:rsidRPr="00F87988">
              <w:rPr>
                <w:sz w:val="16"/>
                <w:szCs w:val="16"/>
              </w:rPr>
              <w:t>(592) Parliamentary Procedure Concepts–Open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345CE1CA"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6A4ED7E0" w14:textId="77777777" w:rsidR="00A76CDC" w:rsidRPr="00F87988" w:rsidRDefault="00A76CDC" w:rsidP="006367F1">
            <w:pPr>
              <w:jc w:val="center"/>
              <w:rPr>
                <w:sz w:val="16"/>
                <w:szCs w:val="16"/>
              </w:rPr>
            </w:pPr>
            <w:r w:rsidRPr="00F87988">
              <w:rPr>
                <w:sz w:val="16"/>
                <w:szCs w:val="16"/>
              </w:rPr>
              <w:t>U</w:t>
            </w:r>
          </w:p>
        </w:tc>
        <w:tc>
          <w:tcPr>
            <w:tcW w:w="450" w:type="dxa"/>
            <w:tcBorders>
              <w:top w:val="single" w:sz="6" w:space="0" w:color="000000"/>
              <w:left w:val="single" w:sz="6" w:space="0" w:color="000000"/>
              <w:bottom w:val="single" w:sz="6" w:space="0" w:color="000000"/>
              <w:right w:val="single" w:sz="6" w:space="0" w:color="000000"/>
            </w:tcBorders>
            <w:vAlign w:val="center"/>
          </w:tcPr>
          <w:p w14:paraId="0F5F4EF2"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DBC8FE1" w14:textId="0FA6DC54" w:rsidR="00A76CDC" w:rsidRPr="00877B52" w:rsidRDefault="00A76CDC" w:rsidP="006367F1">
            <w:pPr>
              <w:jc w:val="center"/>
              <w:rPr>
                <w:sz w:val="16"/>
                <w:szCs w:val="16"/>
              </w:rPr>
            </w:pPr>
            <w:r w:rsidRPr="00877B52">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75E88CF7"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7574E506" w14:textId="77777777" w:rsidR="00A76CDC" w:rsidRPr="00877B52" w:rsidRDefault="00A76CDC" w:rsidP="006367F1">
            <w:pPr>
              <w:jc w:val="center"/>
              <w:rPr>
                <w:sz w:val="16"/>
                <w:szCs w:val="16"/>
              </w:rPr>
            </w:pPr>
          </w:p>
        </w:tc>
        <w:tc>
          <w:tcPr>
            <w:tcW w:w="539" w:type="dxa"/>
            <w:tcBorders>
              <w:top w:val="single" w:sz="6" w:space="0" w:color="000000"/>
              <w:left w:val="single" w:sz="6" w:space="0" w:color="000000"/>
              <w:bottom w:val="single" w:sz="6" w:space="0" w:color="000000"/>
              <w:right w:val="single" w:sz="6" w:space="0" w:color="000000"/>
            </w:tcBorders>
            <w:vAlign w:val="center"/>
          </w:tcPr>
          <w:p w14:paraId="20831CC7" w14:textId="77777777" w:rsidR="00A76CDC" w:rsidRPr="00877B52"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60F3D309"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04F3EAD2" w14:textId="77777777" w:rsidR="00A76CDC" w:rsidRPr="00F87988" w:rsidDel="00F645AE" w:rsidRDefault="00A76CDC" w:rsidP="006367F1">
            <w:pPr>
              <w:jc w:val="center"/>
              <w:rPr>
                <w:sz w:val="16"/>
                <w:szCs w:val="16"/>
                <w:highlight w:val="yellow"/>
              </w:rPr>
            </w:pPr>
          </w:p>
        </w:tc>
        <w:tc>
          <w:tcPr>
            <w:tcW w:w="299" w:type="dxa"/>
            <w:tcBorders>
              <w:top w:val="single" w:sz="6" w:space="0" w:color="000000"/>
              <w:left w:val="single" w:sz="6" w:space="0" w:color="000000"/>
              <w:bottom w:val="single" w:sz="6" w:space="0" w:color="000000"/>
              <w:right w:val="single" w:sz="6" w:space="0" w:color="000000"/>
            </w:tcBorders>
            <w:vAlign w:val="center"/>
          </w:tcPr>
          <w:p w14:paraId="1C843902"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178BB67B"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65E43B5D"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FC63ED7"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7365B90F"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20797780"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6EEA377F"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60393788"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2A6006B6" w14:textId="2919DCD2" w:rsidR="00A76CDC" w:rsidRPr="00F87988" w:rsidRDefault="00A76CDC" w:rsidP="006367F1">
            <w:pPr>
              <w:ind w:right="-98"/>
              <w:jc w:val="center"/>
              <w:rPr>
                <w:sz w:val="16"/>
                <w:szCs w:val="16"/>
              </w:rPr>
            </w:pPr>
            <w:r w:rsidRPr="00F87988">
              <w:rPr>
                <w:sz w:val="16"/>
                <w:szCs w:val="16"/>
              </w:rPr>
              <w:t>U</w:t>
            </w:r>
          </w:p>
        </w:tc>
      </w:tr>
      <w:tr w:rsidR="00A76CDC" w:rsidRPr="00C45004" w14:paraId="205E90DB"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10F80444" w14:textId="77777777" w:rsidR="00A76CDC" w:rsidRPr="00F87988" w:rsidRDefault="00A76CDC" w:rsidP="006367F1">
            <w:pPr>
              <w:ind w:left="423" w:hanging="423"/>
              <w:rPr>
                <w:sz w:val="16"/>
                <w:szCs w:val="16"/>
              </w:rPr>
            </w:pPr>
            <w:r w:rsidRPr="00F87988">
              <w:rPr>
                <w:sz w:val="16"/>
                <w:szCs w:val="16"/>
              </w:rPr>
              <w:t>(593) Project Management Concepts–Open Event (PS)</w:t>
            </w:r>
          </w:p>
        </w:tc>
        <w:tc>
          <w:tcPr>
            <w:tcW w:w="450" w:type="dxa"/>
            <w:tcBorders>
              <w:top w:val="single" w:sz="6" w:space="0" w:color="000000"/>
              <w:left w:val="single" w:sz="6" w:space="0" w:color="000000"/>
              <w:bottom w:val="single" w:sz="6" w:space="0" w:color="000000"/>
              <w:right w:val="single" w:sz="6" w:space="0" w:color="000000"/>
            </w:tcBorders>
            <w:vAlign w:val="center"/>
          </w:tcPr>
          <w:p w14:paraId="15C85D6D" w14:textId="77777777" w:rsidR="00A76CDC" w:rsidRPr="00F87988" w:rsidRDefault="00A76CDC" w:rsidP="006367F1">
            <w:pPr>
              <w:jc w:val="center"/>
              <w:rPr>
                <w:sz w:val="16"/>
                <w:szCs w:val="16"/>
              </w:rPr>
            </w:pPr>
            <w:r w:rsidRPr="00F87988">
              <w:rPr>
                <w:sz w:val="16"/>
                <w:szCs w:val="16"/>
              </w:rPr>
              <w:t>PS</w:t>
            </w:r>
          </w:p>
        </w:tc>
        <w:tc>
          <w:tcPr>
            <w:tcW w:w="450" w:type="dxa"/>
            <w:tcBorders>
              <w:top w:val="single" w:sz="6" w:space="0" w:color="000000"/>
              <w:left w:val="single" w:sz="6" w:space="0" w:color="000000"/>
              <w:bottom w:val="single" w:sz="6" w:space="0" w:color="000000"/>
              <w:right w:val="single" w:sz="6" w:space="0" w:color="000000"/>
            </w:tcBorders>
            <w:vAlign w:val="center"/>
          </w:tcPr>
          <w:p w14:paraId="42B4E555" w14:textId="77777777" w:rsidR="00A76CDC" w:rsidRPr="00F87988" w:rsidRDefault="00A76CDC" w:rsidP="006367F1">
            <w:pPr>
              <w:jc w:val="center"/>
              <w:rPr>
                <w:sz w:val="16"/>
                <w:szCs w:val="16"/>
              </w:rPr>
            </w:pPr>
            <w:r w:rsidRPr="00F87988">
              <w:rPr>
                <w:sz w:val="16"/>
                <w:szCs w:val="16"/>
              </w:rPr>
              <w:t>U</w:t>
            </w:r>
          </w:p>
        </w:tc>
        <w:tc>
          <w:tcPr>
            <w:tcW w:w="450" w:type="dxa"/>
            <w:tcBorders>
              <w:top w:val="single" w:sz="6" w:space="0" w:color="000000"/>
              <w:left w:val="single" w:sz="6" w:space="0" w:color="000000"/>
              <w:bottom w:val="single" w:sz="6" w:space="0" w:color="000000"/>
              <w:right w:val="single" w:sz="6" w:space="0" w:color="000000"/>
            </w:tcBorders>
            <w:vAlign w:val="center"/>
          </w:tcPr>
          <w:p w14:paraId="29C0BAF1"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0CEB357" w14:textId="37D60D15" w:rsidR="00A76CDC" w:rsidRPr="00877B52" w:rsidRDefault="00A76CDC" w:rsidP="006367F1">
            <w:pPr>
              <w:jc w:val="center"/>
              <w:rPr>
                <w:sz w:val="16"/>
                <w:szCs w:val="16"/>
              </w:rPr>
            </w:pPr>
            <w:r w:rsidRPr="00877B52">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04C2D2B2"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4119B215" w14:textId="77777777" w:rsidR="00A76CDC" w:rsidRPr="00877B52" w:rsidRDefault="00A76CDC" w:rsidP="006367F1">
            <w:pPr>
              <w:jc w:val="center"/>
              <w:rPr>
                <w:sz w:val="16"/>
                <w:szCs w:val="16"/>
              </w:rPr>
            </w:pPr>
          </w:p>
        </w:tc>
        <w:tc>
          <w:tcPr>
            <w:tcW w:w="539" w:type="dxa"/>
            <w:tcBorders>
              <w:top w:val="single" w:sz="6" w:space="0" w:color="000000"/>
              <w:left w:val="single" w:sz="6" w:space="0" w:color="000000"/>
              <w:bottom w:val="single" w:sz="6" w:space="0" w:color="000000"/>
              <w:right w:val="single" w:sz="6" w:space="0" w:color="000000"/>
            </w:tcBorders>
            <w:vAlign w:val="center"/>
          </w:tcPr>
          <w:p w14:paraId="11D1AB0B" w14:textId="77777777" w:rsidR="00A76CDC" w:rsidRPr="00877B52"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339B8F8D"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1DEE3CB" w14:textId="77777777" w:rsidR="00A76CDC" w:rsidRPr="00F87988" w:rsidDel="00F645AE" w:rsidRDefault="00A76CDC" w:rsidP="006367F1">
            <w:pPr>
              <w:jc w:val="center"/>
              <w:rPr>
                <w:sz w:val="16"/>
                <w:szCs w:val="16"/>
                <w:highlight w:val="yellow"/>
              </w:rPr>
            </w:pPr>
          </w:p>
        </w:tc>
        <w:tc>
          <w:tcPr>
            <w:tcW w:w="299" w:type="dxa"/>
            <w:tcBorders>
              <w:top w:val="single" w:sz="6" w:space="0" w:color="000000"/>
              <w:left w:val="single" w:sz="6" w:space="0" w:color="000000"/>
              <w:bottom w:val="single" w:sz="6" w:space="0" w:color="000000"/>
              <w:right w:val="single" w:sz="6" w:space="0" w:color="000000"/>
            </w:tcBorders>
            <w:vAlign w:val="center"/>
          </w:tcPr>
          <w:p w14:paraId="0ED5DF35"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DE09C7E"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6CE05600"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5504218"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23049BEA"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02DE29F7"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1FFCA6EC"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5C65462B"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3A9C7C6F" w14:textId="0ECCA868" w:rsidR="00A76CDC" w:rsidRPr="00F87988" w:rsidRDefault="00A76CDC" w:rsidP="006367F1">
            <w:pPr>
              <w:ind w:right="-98"/>
              <w:jc w:val="center"/>
              <w:rPr>
                <w:sz w:val="16"/>
                <w:szCs w:val="16"/>
              </w:rPr>
            </w:pPr>
            <w:r w:rsidRPr="00F87988">
              <w:rPr>
                <w:sz w:val="16"/>
                <w:szCs w:val="16"/>
              </w:rPr>
              <w:t>U</w:t>
            </w:r>
          </w:p>
        </w:tc>
      </w:tr>
      <w:tr w:rsidR="00A76CDC" w:rsidRPr="00C45004" w14:paraId="334EE1AF"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66E7F5ED" w14:textId="77777777" w:rsidR="00A76CDC" w:rsidRPr="00F87988" w:rsidRDefault="00A76CDC" w:rsidP="006367F1">
            <w:pPr>
              <w:ind w:left="423" w:hanging="423"/>
              <w:rPr>
                <w:sz w:val="16"/>
                <w:szCs w:val="16"/>
              </w:rPr>
            </w:pPr>
            <w:r w:rsidRPr="00F87988">
              <w:rPr>
                <w:sz w:val="16"/>
                <w:szCs w:val="16"/>
              </w:rPr>
              <w:t>(594) Digital Marketing Concepts–Open Event (S | PS)</w:t>
            </w:r>
          </w:p>
        </w:tc>
        <w:tc>
          <w:tcPr>
            <w:tcW w:w="450" w:type="dxa"/>
            <w:tcBorders>
              <w:top w:val="single" w:sz="6" w:space="0" w:color="000000"/>
              <w:left w:val="single" w:sz="6" w:space="0" w:color="000000"/>
              <w:bottom w:val="single" w:sz="6" w:space="0" w:color="000000"/>
              <w:right w:val="single" w:sz="6" w:space="0" w:color="000000"/>
            </w:tcBorders>
            <w:vAlign w:val="center"/>
          </w:tcPr>
          <w:p w14:paraId="6BD2732A" w14:textId="77777777" w:rsidR="00A76CDC" w:rsidRPr="00F87988" w:rsidRDefault="00A76CDC" w:rsidP="006367F1">
            <w:pPr>
              <w:jc w:val="center"/>
              <w:rPr>
                <w:sz w:val="16"/>
                <w:szCs w:val="16"/>
              </w:rPr>
            </w:pPr>
            <w:r w:rsidRPr="00F87988">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03990BF2" w14:textId="77777777" w:rsidR="00A76CDC" w:rsidRPr="00F87988" w:rsidRDefault="00A76CDC" w:rsidP="006367F1">
            <w:pPr>
              <w:jc w:val="center"/>
              <w:rPr>
                <w:sz w:val="16"/>
                <w:szCs w:val="16"/>
              </w:rPr>
            </w:pPr>
            <w:r w:rsidRPr="00F87988">
              <w:rPr>
                <w:sz w:val="16"/>
                <w:szCs w:val="16"/>
              </w:rPr>
              <w:t>U</w:t>
            </w:r>
          </w:p>
        </w:tc>
        <w:tc>
          <w:tcPr>
            <w:tcW w:w="450" w:type="dxa"/>
            <w:tcBorders>
              <w:top w:val="single" w:sz="6" w:space="0" w:color="000000"/>
              <w:left w:val="single" w:sz="6" w:space="0" w:color="000000"/>
              <w:bottom w:val="single" w:sz="6" w:space="0" w:color="000000"/>
              <w:right w:val="single" w:sz="6" w:space="0" w:color="000000"/>
            </w:tcBorders>
            <w:vAlign w:val="center"/>
          </w:tcPr>
          <w:p w14:paraId="269EF3D8" w14:textId="77777777" w:rsidR="00A76CDC" w:rsidRPr="00877B52" w:rsidRDefault="00A76CDC" w:rsidP="009D3378">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16BF5CB" w14:textId="4ECCECA2" w:rsidR="00A76CDC" w:rsidRPr="00877B52" w:rsidRDefault="00A76CDC" w:rsidP="006367F1">
            <w:pPr>
              <w:jc w:val="center"/>
              <w:rPr>
                <w:sz w:val="16"/>
                <w:szCs w:val="16"/>
              </w:rPr>
            </w:pPr>
            <w:r w:rsidRPr="00877B52">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45C12D09"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1EE98644" w14:textId="77777777" w:rsidR="00A76CDC" w:rsidRPr="00877B52" w:rsidRDefault="00A76CDC" w:rsidP="006367F1">
            <w:pPr>
              <w:jc w:val="center"/>
              <w:rPr>
                <w:sz w:val="16"/>
                <w:szCs w:val="16"/>
              </w:rPr>
            </w:pPr>
          </w:p>
        </w:tc>
        <w:tc>
          <w:tcPr>
            <w:tcW w:w="539" w:type="dxa"/>
            <w:tcBorders>
              <w:top w:val="single" w:sz="6" w:space="0" w:color="000000"/>
              <w:left w:val="single" w:sz="6" w:space="0" w:color="000000"/>
              <w:bottom w:val="single" w:sz="6" w:space="0" w:color="000000"/>
              <w:right w:val="single" w:sz="6" w:space="0" w:color="000000"/>
            </w:tcBorders>
            <w:vAlign w:val="center"/>
          </w:tcPr>
          <w:p w14:paraId="7FD0A9ED" w14:textId="77777777" w:rsidR="00A76CDC" w:rsidRPr="00877B52"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0313F764"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0066868" w14:textId="77777777" w:rsidR="00A76CDC" w:rsidRPr="00F87988" w:rsidDel="00F645AE" w:rsidRDefault="00A76CDC" w:rsidP="006367F1">
            <w:pPr>
              <w:jc w:val="center"/>
              <w:rPr>
                <w:sz w:val="16"/>
                <w:szCs w:val="16"/>
                <w:highlight w:val="yellow"/>
              </w:rPr>
            </w:pPr>
          </w:p>
        </w:tc>
        <w:tc>
          <w:tcPr>
            <w:tcW w:w="299" w:type="dxa"/>
            <w:tcBorders>
              <w:top w:val="single" w:sz="6" w:space="0" w:color="000000"/>
              <w:left w:val="single" w:sz="6" w:space="0" w:color="000000"/>
              <w:bottom w:val="single" w:sz="6" w:space="0" w:color="000000"/>
              <w:right w:val="single" w:sz="6" w:space="0" w:color="000000"/>
            </w:tcBorders>
            <w:vAlign w:val="center"/>
          </w:tcPr>
          <w:p w14:paraId="00E036A7"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49D591E" w14:textId="77777777" w:rsidR="00A76CDC" w:rsidRPr="00F87988" w:rsidRDefault="00A76CDC" w:rsidP="006367F1">
            <w:pPr>
              <w:ind w:right="-105"/>
              <w:jc w:val="center"/>
              <w:rPr>
                <w:sz w:val="16"/>
                <w:szCs w:val="16"/>
              </w:rPr>
            </w:pPr>
            <w:r w:rsidRPr="00F87988">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1370B370" w14:textId="77777777" w:rsidR="00A76CDC" w:rsidRPr="00F87988" w:rsidRDefault="00A76CDC" w:rsidP="006367F1">
            <w:pPr>
              <w:jc w:val="center"/>
              <w:rPr>
                <w:sz w:val="16"/>
                <w:szCs w:val="16"/>
              </w:rPr>
            </w:pPr>
            <w:r w:rsidRPr="00F87988">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65A07F01" w14:textId="77777777" w:rsidR="00A76CDC" w:rsidRPr="00F87988" w:rsidRDefault="00A76CDC" w:rsidP="006367F1">
            <w:pPr>
              <w:jc w:val="center"/>
              <w:rPr>
                <w:sz w:val="16"/>
                <w:szCs w:val="16"/>
              </w:rPr>
            </w:pPr>
            <w:r w:rsidRPr="00F87988">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59352B1B"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67C395F4"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555CA81A"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7700B0F7" w14:textId="77777777" w:rsidR="00A76CDC" w:rsidRPr="00F87988"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5EA9CDF4" w14:textId="74EB03E0" w:rsidR="00A76CDC" w:rsidRPr="00F87988" w:rsidRDefault="00A76CDC" w:rsidP="006367F1">
            <w:pPr>
              <w:ind w:right="-98"/>
              <w:jc w:val="center"/>
              <w:rPr>
                <w:sz w:val="16"/>
                <w:szCs w:val="16"/>
              </w:rPr>
            </w:pPr>
            <w:r w:rsidRPr="00F87988">
              <w:rPr>
                <w:sz w:val="16"/>
                <w:szCs w:val="16"/>
              </w:rPr>
              <w:t>U</w:t>
            </w:r>
          </w:p>
        </w:tc>
      </w:tr>
      <w:tr w:rsidR="00A918E2" w:rsidRPr="00150344" w14:paraId="25E20A13" w14:textId="77777777" w:rsidTr="00D069A0">
        <w:trPr>
          <w:cantSplit/>
          <w:trHeight w:val="276"/>
          <w:jc w:val="center"/>
        </w:trPr>
        <w:tc>
          <w:tcPr>
            <w:tcW w:w="11430" w:type="dxa"/>
            <w:gridSpan w:val="19"/>
            <w:tcBorders>
              <w:top w:val="single" w:sz="6" w:space="0" w:color="000000"/>
              <w:left w:val="single" w:sz="6" w:space="0" w:color="000000"/>
              <w:bottom w:val="single" w:sz="6" w:space="0" w:color="000000"/>
              <w:right w:val="single" w:sz="6" w:space="0" w:color="000000"/>
            </w:tcBorders>
            <w:shd w:val="clear" w:color="auto" w:fill="E7E6E6" w:themeFill="background2"/>
          </w:tcPr>
          <w:p w14:paraId="7434BA75" w14:textId="6E8C8709" w:rsidR="00A918E2" w:rsidRPr="00150344" w:rsidRDefault="00A918E2" w:rsidP="006367F1">
            <w:pPr>
              <w:ind w:right="-98"/>
              <w:rPr>
                <w:b/>
              </w:rPr>
            </w:pPr>
            <w:r w:rsidRPr="00150344">
              <w:rPr>
                <w:b/>
              </w:rPr>
              <w:t>Health Administration</w:t>
            </w:r>
          </w:p>
        </w:tc>
      </w:tr>
      <w:tr w:rsidR="00A76CDC" w:rsidRPr="00C45004" w14:paraId="793C9EFE"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6BA94035" w14:textId="77777777" w:rsidR="00A76CDC" w:rsidRDefault="00A76CDC" w:rsidP="006367F1">
            <w:pPr>
              <w:rPr>
                <w:sz w:val="16"/>
                <w:szCs w:val="16"/>
              </w:rPr>
            </w:pPr>
            <w:r w:rsidRPr="00F87988">
              <w:rPr>
                <w:sz w:val="16"/>
                <w:szCs w:val="16"/>
              </w:rPr>
              <w:t xml:space="preserve">(600) ICD-10-CM Medical Diagnostic Coding (S | PS) </w:t>
            </w:r>
          </w:p>
          <w:p w14:paraId="57113221" w14:textId="77777777" w:rsidR="00A76CDC" w:rsidRPr="00F87988" w:rsidRDefault="00A76CDC" w:rsidP="006367F1">
            <w:pPr>
              <w:rPr>
                <w:sz w:val="16"/>
                <w:szCs w:val="16"/>
              </w:rPr>
            </w:pPr>
            <w:r w:rsidRPr="00F87988">
              <w:rPr>
                <w:sz w:val="16"/>
                <w:szCs w:val="16"/>
              </w:rPr>
              <w:t>(</w:t>
            </w:r>
            <w:r w:rsidRPr="00F87988">
              <w:rPr>
                <w:i/>
                <w:sz w:val="16"/>
                <w:szCs w:val="16"/>
              </w:rPr>
              <w:t>Formerly ICD-10-CM Diagnostic Coding</w:t>
            </w:r>
            <w:r w:rsidRPr="00F87988">
              <w:rPr>
                <w:sz w:val="16"/>
                <w:szCs w:val="16"/>
              </w:rPr>
              <w:t xml:space="preserve">) </w:t>
            </w:r>
          </w:p>
        </w:tc>
        <w:tc>
          <w:tcPr>
            <w:tcW w:w="450" w:type="dxa"/>
            <w:tcBorders>
              <w:top w:val="single" w:sz="6" w:space="0" w:color="000000"/>
              <w:left w:val="single" w:sz="6" w:space="0" w:color="000000"/>
              <w:bottom w:val="single" w:sz="6" w:space="0" w:color="000000"/>
              <w:right w:val="single" w:sz="6" w:space="0" w:color="000000"/>
            </w:tcBorders>
            <w:vAlign w:val="center"/>
          </w:tcPr>
          <w:p w14:paraId="49BD0603" w14:textId="77777777" w:rsidR="00A76CDC" w:rsidRPr="00F87988" w:rsidRDefault="00A76CDC" w:rsidP="006367F1">
            <w:pPr>
              <w:jc w:val="center"/>
              <w:rPr>
                <w:sz w:val="16"/>
                <w:szCs w:val="16"/>
              </w:rPr>
            </w:pPr>
            <w:r w:rsidRPr="00877B52">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739C7BC0" w14:textId="77777777" w:rsidR="00A76CDC" w:rsidRPr="00F87988" w:rsidRDefault="00A76CDC" w:rsidP="006367F1">
            <w:pPr>
              <w:jc w:val="center"/>
              <w:rPr>
                <w:sz w:val="16"/>
                <w:szCs w:val="16"/>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52D34745" w14:textId="77777777" w:rsidR="00A76CDC" w:rsidRPr="00F87988" w:rsidRDefault="00A76CDC" w:rsidP="006367F1">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5446CB6" w14:textId="567EA02A" w:rsidR="00A76CDC" w:rsidRPr="00877B52" w:rsidRDefault="00A76CDC" w:rsidP="006367F1">
            <w:pPr>
              <w:jc w:val="center"/>
              <w:rPr>
                <w:sz w:val="16"/>
                <w:szCs w:val="16"/>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3D0B549D"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76B9E459" w14:textId="77777777" w:rsidR="00A76CDC" w:rsidRPr="00877B52" w:rsidRDefault="00A76CDC" w:rsidP="006367F1">
            <w:pPr>
              <w:jc w:val="center"/>
              <w:rPr>
                <w:sz w:val="16"/>
                <w:szCs w:val="16"/>
              </w:rPr>
            </w:pPr>
          </w:p>
        </w:tc>
        <w:tc>
          <w:tcPr>
            <w:tcW w:w="539" w:type="dxa"/>
            <w:tcBorders>
              <w:top w:val="single" w:sz="6" w:space="0" w:color="000000"/>
              <w:left w:val="single" w:sz="6" w:space="0" w:color="000000"/>
              <w:bottom w:val="single" w:sz="6" w:space="0" w:color="000000"/>
              <w:right w:val="single" w:sz="6" w:space="0" w:color="000000"/>
            </w:tcBorders>
            <w:vAlign w:val="center"/>
          </w:tcPr>
          <w:p w14:paraId="547A17F4" w14:textId="77777777" w:rsidR="00A76CDC" w:rsidRPr="00877B52"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6AF5BB96"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02A626D" w14:textId="77777777" w:rsidR="00A76CDC" w:rsidRPr="00F87988" w:rsidDel="00F645AE" w:rsidRDefault="00A76CDC" w:rsidP="006367F1">
            <w:pPr>
              <w:jc w:val="center"/>
              <w:rPr>
                <w:sz w:val="16"/>
                <w:szCs w:val="16"/>
                <w:highlight w:val="yellow"/>
              </w:rPr>
            </w:pPr>
          </w:p>
        </w:tc>
        <w:tc>
          <w:tcPr>
            <w:tcW w:w="299" w:type="dxa"/>
            <w:tcBorders>
              <w:top w:val="single" w:sz="6" w:space="0" w:color="000000"/>
              <w:left w:val="single" w:sz="6" w:space="0" w:color="000000"/>
              <w:bottom w:val="single" w:sz="6" w:space="0" w:color="000000"/>
              <w:right w:val="single" w:sz="6" w:space="0" w:color="000000"/>
            </w:tcBorders>
            <w:vAlign w:val="center"/>
          </w:tcPr>
          <w:p w14:paraId="250ED008"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44F940E" w14:textId="77777777" w:rsidR="00A76CDC" w:rsidRPr="00F87988" w:rsidRDefault="00A76CDC" w:rsidP="006367F1">
            <w:pPr>
              <w:ind w:right="-105"/>
              <w:jc w:val="center"/>
              <w:rPr>
                <w:sz w:val="16"/>
                <w:szCs w:val="16"/>
              </w:rPr>
            </w:pPr>
            <w:r w:rsidRPr="00877B52">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3BEFAC10" w14:textId="77777777" w:rsidR="00A76CDC" w:rsidRPr="00F87988" w:rsidRDefault="00A76CDC" w:rsidP="006367F1">
            <w:pPr>
              <w:jc w:val="center"/>
              <w:rPr>
                <w:sz w:val="16"/>
                <w:szCs w:val="16"/>
              </w:rPr>
            </w:pPr>
            <w:r w:rsidRPr="00877B52">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4A8A685" w14:textId="77777777" w:rsidR="00A76CDC" w:rsidRPr="00F87988" w:rsidRDefault="00A76CDC" w:rsidP="006367F1">
            <w:pPr>
              <w:jc w:val="center"/>
              <w:rPr>
                <w:sz w:val="16"/>
                <w:szCs w:val="16"/>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05092BD0" w14:textId="77777777" w:rsidR="00A76CDC" w:rsidRPr="00F87988" w:rsidRDefault="00A76CDC" w:rsidP="006367F1">
            <w:pPr>
              <w:jc w:val="center"/>
              <w:rPr>
                <w:sz w:val="16"/>
                <w:szCs w:val="16"/>
              </w:rPr>
            </w:pPr>
            <w:r>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4BE288D4"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4CA804AE"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18ED8340" w14:textId="77777777" w:rsidR="00A76CDC" w:rsidRPr="00877B52"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64C874FB" w14:textId="4C880325" w:rsidR="00A76CDC" w:rsidRPr="00F87988" w:rsidRDefault="00A76CDC" w:rsidP="006367F1">
            <w:pPr>
              <w:ind w:right="-98"/>
              <w:jc w:val="center"/>
              <w:rPr>
                <w:sz w:val="16"/>
                <w:szCs w:val="16"/>
              </w:rPr>
            </w:pPr>
            <w:r w:rsidRPr="00877B52">
              <w:rPr>
                <w:sz w:val="16"/>
                <w:szCs w:val="16"/>
              </w:rPr>
              <w:t>5</w:t>
            </w:r>
          </w:p>
        </w:tc>
      </w:tr>
      <w:tr w:rsidR="00A76CDC" w:rsidRPr="00C45004" w14:paraId="5D9382BC"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25AC6000" w14:textId="77777777" w:rsidR="00A76CDC" w:rsidRPr="00F87988" w:rsidRDefault="00A76CDC" w:rsidP="006367F1">
            <w:pPr>
              <w:rPr>
                <w:sz w:val="16"/>
                <w:szCs w:val="16"/>
              </w:rPr>
            </w:pPr>
            <w:r w:rsidRPr="00F87988">
              <w:rPr>
                <w:sz w:val="16"/>
                <w:szCs w:val="16"/>
              </w:rPr>
              <w:t>(605) Health Insurance &amp; Medical Billing (S | PS)–Pilot</w:t>
            </w:r>
          </w:p>
        </w:tc>
        <w:tc>
          <w:tcPr>
            <w:tcW w:w="450" w:type="dxa"/>
            <w:tcBorders>
              <w:top w:val="single" w:sz="6" w:space="0" w:color="000000"/>
              <w:left w:val="single" w:sz="6" w:space="0" w:color="000000"/>
              <w:bottom w:val="single" w:sz="6" w:space="0" w:color="000000"/>
              <w:right w:val="single" w:sz="6" w:space="0" w:color="000000"/>
            </w:tcBorders>
            <w:vAlign w:val="center"/>
          </w:tcPr>
          <w:p w14:paraId="60EB9EDD" w14:textId="77777777" w:rsidR="00A76CDC" w:rsidRPr="00F87988" w:rsidRDefault="00A76CDC" w:rsidP="006367F1">
            <w:pPr>
              <w:jc w:val="center"/>
              <w:rPr>
                <w:sz w:val="16"/>
                <w:szCs w:val="16"/>
              </w:rPr>
            </w:pPr>
            <w:r w:rsidRPr="00FF5869">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4A3A6D56" w14:textId="77777777" w:rsidR="00A76CDC" w:rsidRPr="00F87988" w:rsidRDefault="00A76CDC" w:rsidP="006367F1">
            <w:pPr>
              <w:jc w:val="center"/>
              <w:rPr>
                <w:sz w:val="16"/>
                <w:szCs w:val="16"/>
              </w:rPr>
            </w:pPr>
            <w:r w:rsidRPr="00FF5869">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07752CD0" w14:textId="77777777" w:rsidR="00A76CDC" w:rsidRPr="00F87988" w:rsidRDefault="00A76CDC" w:rsidP="006367F1">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E81490B" w14:textId="018932F9" w:rsidR="00A76CDC" w:rsidRPr="00FF5869" w:rsidRDefault="00A76CDC" w:rsidP="006367F1">
            <w:pPr>
              <w:jc w:val="center"/>
              <w:rPr>
                <w:sz w:val="16"/>
                <w:szCs w:val="16"/>
              </w:rPr>
            </w:pPr>
            <w:r w:rsidRPr="00F87988">
              <w:rPr>
                <w:sz w:val="16"/>
                <w:szCs w:val="16"/>
              </w:rPr>
              <w:t>Y/</w:t>
            </w:r>
            <w:r w:rsidRPr="00FF5869">
              <w:rPr>
                <w:sz w:val="16"/>
                <w:szCs w:val="16"/>
              </w:rPr>
              <w:t>30</w:t>
            </w:r>
          </w:p>
        </w:tc>
        <w:tc>
          <w:tcPr>
            <w:tcW w:w="270" w:type="dxa"/>
            <w:tcBorders>
              <w:top w:val="single" w:sz="6" w:space="0" w:color="000000"/>
              <w:left w:val="single" w:sz="6" w:space="0" w:color="000000"/>
              <w:bottom w:val="single" w:sz="6" w:space="0" w:color="000000"/>
              <w:right w:val="single" w:sz="6" w:space="0" w:color="000000"/>
            </w:tcBorders>
            <w:vAlign w:val="center"/>
          </w:tcPr>
          <w:p w14:paraId="00DC0BCF" w14:textId="77777777" w:rsidR="00A76CDC" w:rsidRPr="00F87988" w:rsidRDefault="00A76CDC" w:rsidP="006367F1">
            <w:pPr>
              <w:jc w:val="center"/>
              <w:rPr>
                <w:sz w:val="16"/>
                <w:szCs w:val="16"/>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14BDAB64" w14:textId="77777777" w:rsidR="00A76CDC" w:rsidRPr="00FF5869" w:rsidRDefault="00A76CDC" w:rsidP="006367F1">
            <w:pPr>
              <w:jc w:val="center"/>
              <w:rPr>
                <w:sz w:val="16"/>
                <w:szCs w:val="16"/>
              </w:rPr>
            </w:pPr>
            <w:r w:rsidRPr="00FF5869">
              <w:rPr>
                <w:sz w:val="16"/>
                <w:szCs w:val="16"/>
              </w:rPr>
              <w:t>20</w:t>
            </w:r>
          </w:p>
        </w:tc>
        <w:tc>
          <w:tcPr>
            <w:tcW w:w="539" w:type="dxa"/>
            <w:tcBorders>
              <w:top w:val="single" w:sz="6" w:space="0" w:color="000000"/>
              <w:left w:val="single" w:sz="6" w:space="0" w:color="000000"/>
              <w:bottom w:val="single" w:sz="6" w:space="0" w:color="000000"/>
              <w:right w:val="single" w:sz="6" w:space="0" w:color="000000"/>
            </w:tcBorders>
            <w:vAlign w:val="center"/>
          </w:tcPr>
          <w:p w14:paraId="4B64CEBB" w14:textId="77777777" w:rsidR="00A76CDC" w:rsidRPr="00FF5869" w:rsidRDefault="00A76CDC" w:rsidP="006367F1">
            <w:pPr>
              <w:jc w:val="center"/>
              <w:rPr>
                <w:sz w:val="16"/>
                <w:szCs w:val="16"/>
              </w:rPr>
            </w:pPr>
            <w:r w:rsidRPr="00FF5869">
              <w:rPr>
                <w:sz w:val="16"/>
                <w:szCs w:val="16"/>
              </w:rPr>
              <w:t>20</w:t>
            </w:r>
          </w:p>
        </w:tc>
        <w:tc>
          <w:tcPr>
            <w:tcW w:w="543" w:type="dxa"/>
            <w:tcBorders>
              <w:top w:val="single" w:sz="6" w:space="0" w:color="000000"/>
              <w:left w:val="single" w:sz="6" w:space="0" w:color="000000"/>
              <w:bottom w:val="single" w:sz="6" w:space="0" w:color="000000"/>
              <w:right w:val="single" w:sz="6" w:space="0" w:color="000000"/>
            </w:tcBorders>
            <w:vAlign w:val="center"/>
          </w:tcPr>
          <w:p w14:paraId="755BB223" w14:textId="77777777" w:rsidR="00A76CDC" w:rsidRPr="00F87988" w:rsidRDefault="00A76CDC" w:rsidP="006367F1">
            <w:pPr>
              <w:jc w:val="center"/>
              <w:rPr>
                <w:sz w:val="16"/>
                <w:szCs w:val="16"/>
              </w:rPr>
            </w:pPr>
            <w:r w:rsidRPr="00FF5869">
              <w:rPr>
                <w:sz w:val="16"/>
                <w:szCs w:val="16"/>
              </w:rPr>
              <w:t>60</w:t>
            </w:r>
          </w:p>
        </w:tc>
        <w:tc>
          <w:tcPr>
            <w:tcW w:w="360" w:type="dxa"/>
            <w:tcBorders>
              <w:top w:val="single" w:sz="6" w:space="0" w:color="000000"/>
              <w:left w:val="single" w:sz="6" w:space="0" w:color="000000"/>
              <w:bottom w:val="single" w:sz="6" w:space="0" w:color="000000"/>
              <w:right w:val="single" w:sz="6" w:space="0" w:color="000000"/>
            </w:tcBorders>
            <w:vAlign w:val="center"/>
          </w:tcPr>
          <w:p w14:paraId="59CDD4E9" w14:textId="77777777" w:rsidR="00A76CDC" w:rsidRPr="00F87988" w:rsidDel="00F645AE" w:rsidRDefault="00A76CDC" w:rsidP="006367F1">
            <w:pPr>
              <w:jc w:val="center"/>
              <w:rPr>
                <w:sz w:val="16"/>
                <w:szCs w:val="16"/>
              </w:rPr>
            </w:pPr>
            <w:r w:rsidRPr="00FF5869">
              <w:rPr>
                <w:sz w:val="16"/>
                <w:szCs w:val="16"/>
              </w:rPr>
              <w:t xml:space="preserve"> </w:t>
            </w:r>
          </w:p>
        </w:tc>
        <w:tc>
          <w:tcPr>
            <w:tcW w:w="299" w:type="dxa"/>
            <w:tcBorders>
              <w:top w:val="single" w:sz="6" w:space="0" w:color="000000"/>
              <w:left w:val="single" w:sz="6" w:space="0" w:color="000000"/>
              <w:bottom w:val="single" w:sz="6" w:space="0" w:color="000000"/>
              <w:right w:val="single" w:sz="6" w:space="0" w:color="000000"/>
            </w:tcBorders>
            <w:vAlign w:val="center"/>
          </w:tcPr>
          <w:p w14:paraId="486DD393"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85A7B94" w14:textId="77777777" w:rsidR="00A76CDC" w:rsidRPr="00F87988" w:rsidRDefault="00A76CDC" w:rsidP="006367F1">
            <w:pPr>
              <w:ind w:right="-105"/>
              <w:jc w:val="center"/>
              <w:rPr>
                <w:sz w:val="16"/>
                <w:szCs w:val="16"/>
              </w:rPr>
            </w:pPr>
            <w:r w:rsidRPr="00FF5869">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0243BA0E" w14:textId="77777777" w:rsidR="00A76CDC" w:rsidRPr="00F87988" w:rsidRDefault="00A76CDC" w:rsidP="006367F1">
            <w:pPr>
              <w:jc w:val="center"/>
              <w:rPr>
                <w:sz w:val="16"/>
                <w:szCs w:val="16"/>
              </w:rPr>
            </w:pPr>
            <w:r w:rsidRPr="00FF5869">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B456407" w14:textId="77777777" w:rsidR="00A76CDC" w:rsidRPr="00F87988" w:rsidRDefault="00A76CDC" w:rsidP="006367F1">
            <w:pPr>
              <w:jc w:val="center"/>
              <w:rPr>
                <w:sz w:val="16"/>
                <w:szCs w:val="16"/>
              </w:rPr>
            </w:pPr>
            <w:r w:rsidRPr="00FF5869">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301B628C" w14:textId="77777777" w:rsidR="00A76CDC" w:rsidRPr="00F87988" w:rsidRDefault="00A76CDC" w:rsidP="006367F1">
            <w:pPr>
              <w:jc w:val="center"/>
              <w:rPr>
                <w:sz w:val="16"/>
                <w:szCs w:val="16"/>
              </w:rPr>
            </w:pPr>
            <w:r w:rsidRPr="00FF5869">
              <w:rPr>
                <w:sz w:val="16"/>
                <w:szCs w:val="16"/>
              </w:rPr>
              <w:t>Y</w:t>
            </w:r>
          </w:p>
        </w:tc>
        <w:tc>
          <w:tcPr>
            <w:tcW w:w="284" w:type="dxa"/>
            <w:tcBorders>
              <w:top w:val="single" w:sz="6" w:space="0" w:color="000000"/>
              <w:left w:val="single" w:sz="6" w:space="0" w:color="000000"/>
              <w:bottom w:val="single" w:sz="6" w:space="0" w:color="000000"/>
              <w:right w:val="single" w:sz="6" w:space="0" w:color="000000"/>
            </w:tcBorders>
            <w:vAlign w:val="center"/>
          </w:tcPr>
          <w:p w14:paraId="25A064F6"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154DEB84"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tcPr>
          <w:p w14:paraId="5CABBA9C" w14:textId="77777777" w:rsidR="00A76CDC" w:rsidRPr="00FF5869"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6950D8A1" w14:textId="5DFA0C03" w:rsidR="00A76CDC" w:rsidRPr="00F87988" w:rsidRDefault="00A76CDC" w:rsidP="006367F1">
            <w:pPr>
              <w:ind w:right="-98"/>
              <w:jc w:val="center"/>
              <w:rPr>
                <w:sz w:val="16"/>
                <w:szCs w:val="16"/>
              </w:rPr>
            </w:pPr>
            <w:r w:rsidRPr="00FF5869">
              <w:rPr>
                <w:sz w:val="16"/>
                <w:szCs w:val="16"/>
              </w:rPr>
              <w:t>5</w:t>
            </w:r>
          </w:p>
        </w:tc>
      </w:tr>
      <w:tr w:rsidR="00A76CDC" w:rsidRPr="00C45004" w14:paraId="1824168F"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7F0B55DD" w14:textId="77777777" w:rsidR="00A76CDC" w:rsidRPr="00F87988" w:rsidRDefault="00A76CDC" w:rsidP="006367F1">
            <w:pPr>
              <w:rPr>
                <w:sz w:val="16"/>
                <w:szCs w:val="16"/>
              </w:rPr>
            </w:pPr>
            <w:r w:rsidRPr="00F87988">
              <w:rPr>
                <w:sz w:val="16"/>
                <w:szCs w:val="16"/>
              </w:rPr>
              <w:t xml:space="preserve">(610) Health Administration Procedures (S | PS) </w:t>
            </w:r>
          </w:p>
          <w:p w14:paraId="70E9EAE1" w14:textId="77777777" w:rsidR="00A76CDC" w:rsidRPr="00F87988" w:rsidRDefault="00A76CDC" w:rsidP="006367F1">
            <w:pPr>
              <w:rPr>
                <w:sz w:val="16"/>
                <w:szCs w:val="16"/>
              </w:rPr>
            </w:pPr>
            <w:r w:rsidRPr="00F87988">
              <w:rPr>
                <w:sz w:val="16"/>
                <w:szCs w:val="16"/>
              </w:rPr>
              <w:t>(</w:t>
            </w:r>
            <w:r w:rsidRPr="00F87988">
              <w:rPr>
                <w:i/>
                <w:sz w:val="16"/>
                <w:szCs w:val="16"/>
              </w:rPr>
              <w:t>Formerly</w:t>
            </w:r>
            <w:r w:rsidRPr="00F87988">
              <w:rPr>
                <w:sz w:val="16"/>
                <w:szCs w:val="16"/>
              </w:rPr>
              <w:t xml:space="preserve"> </w:t>
            </w:r>
            <w:r w:rsidRPr="00F87988">
              <w:rPr>
                <w:i/>
                <w:sz w:val="16"/>
                <w:szCs w:val="16"/>
              </w:rPr>
              <w:t>Medical Office Procedures</w:t>
            </w:r>
            <w:r w:rsidRPr="00F87988">
              <w:rPr>
                <w:sz w:val="16"/>
                <w:szCs w:val="16"/>
              </w:rPr>
              <w:t xml:space="preserve">) </w:t>
            </w:r>
          </w:p>
        </w:tc>
        <w:tc>
          <w:tcPr>
            <w:tcW w:w="450" w:type="dxa"/>
            <w:tcBorders>
              <w:top w:val="single" w:sz="6" w:space="0" w:color="000000"/>
              <w:left w:val="single" w:sz="6" w:space="0" w:color="000000"/>
              <w:bottom w:val="single" w:sz="6" w:space="0" w:color="000000"/>
              <w:right w:val="single" w:sz="6" w:space="0" w:color="000000"/>
            </w:tcBorders>
            <w:vAlign w:val="center"/>
          </w:tcPr>
          <w:p w14:paraId="58E4B3A5" w14:textId="77777777" w:rsidR="00A76CDC" w:rsidRPr="00F87988" w:rsidRDefault="00A76CDC" w:rsidP="006367F1">
            <w:pPr>
              <w:jc w:val="center"/>
              <w:rPr>
                <w:sz w:val="16"/>
                <w:szCs w:val="16"/>
              </w:rPr>
            </w:pPr>
            <w:r w:rsidRPr="00877B52">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58CCAF29" w14:textId="77777777" w:rsidR="00A76CDC" w:rsidRPr="00F87988" w:rsidRDefault="00A76CDC" w:rsidP="006367F1">
            <w:pPr>
              <w:jc w:val="center"/>
              <w:rPr>
                <w:sz w:val="16"/>
                <w:szCs w:val="16"/>
              </w:rPr>
            </w:pPr>
            <w:r w:rsidRPr="00877B52">
              <w:rPr>
                <w:sz w:val="16"/>
                <w:szCs w:val="16"/>
              </w:rPr>
              <w:t>5</w:t>
            </w:r>
          </w:p>
        </w:tc>
        <w:tc>
          <w:tcPr>
            <w:tcW w:w="450" w:type="dxa"/>
            <w:tcBorders>
              <w:top w:val="single" w:sz="6" w:space="0" w:color="000000"/>
              <w:left w:val="single" w:sz="6" w:space="0" w:color="000000"/>
              <w:bottom w:val="single" w:sz="6" w:space="0" w:color="000000"/>
              <w:right w:val="single" w:sz="6" w:space="0" w:color="000000"/>
            </w:tcBorders>
          </w:tcPr>
          <w:p w14:paraId="35A5D780" w14:textId="77777777" w:rsidR="00A76CDC" w:rsidRPr="00F87988" w:rsidRDefault="00A76CDC" w:rsidP="006367F1">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3F689927" w14:textId="6797625F" w:rsidR="00A76CDC" w:rsidRPr="00877B52" w:rsidRDefault="00A76CDC" w:rsidP="006367F1">
            <w:pPr>
              <w:jc w:val="center"/>
              <w:rPr>
                <w:sz w:val="16"/>
                <w:szCs w:val="16"/>
              </w:rPr>
            </w:pPr>
            <w:r w:rsidRPr="00F87988">
              <w:rPr>
                <w:sz w:val="16"/>
                <w:szCs w:val="16"/>
              </w:rPr>
              <w:t>Y/</w:t>
            </w:r>
            <w:r>
              <w:rPr>
                <w:sz w:val="16"/>
                <w:szCs w:val="16"/>
              </w:rPr>
              <w:t>3</w:t>
            </w:r>
            <w:r w:rsidRPr="00F87988">
              <w:rPr>
                <w:sz w:val="16"/>
                <w:szCs w:val="16"/>
              </w:rPr>
              <w:t>0</w:t>
            </w:r>
          </w:p>
        </w:tc>
        <w:tc>
          <w:tcPr>
            <w:tcW w:w="270" w:type="dxa"/>
            <w:tcBorders>
              <w:top w:val="single" w:sz="6" w:space="0" w:color="000000"/>
              <w:left w:val="single" w:sz="6" w:space="0" w:color="000000"/>
              <w:bottom w:val="single" w:sz="6" w:space="0" w:color="000000"/>
              <w:right w:val="single" w:sz="6" w:space="0" w:color="000000"/>
            </w:tcBorders>
            <w:vAlign w:val="center"/>
          </w:tcPr>
          <w:p w14:paraId="2AC83E2B" w14:textId="77777777" w:rsidR="00A76CDC" w:rsidRPr="00F87988" w:rsidRDefault="00A76CDC" w:rsidP="006367F1">
            <w:pPr>
              <w:jc w:val="center"/>
              <w:rPr>
                <w:sz w:val="16"/>
                <w:szCs w:val="16"/>
                <w:highlight w:val="yellow"/>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5F05B8A8" w14:textId="77777777" w:rsidR="00A76CDC" w:rsidRPr="00877B52" w:rsidRDefault="00A76CDC" w:rsidP="006367F1">
            <w:pPr>
              <w:jc w:val="center"/>
              <w:rPr>
                <w:sz w:val="16"/>
                <w:szCs w:val="16"/>
              </w:rPr>
            </w:pPr>
            <w:r>
              <w:rPr>
                <w:sz w:val="16"/>
                <w:szCs w:val="16"/>
              </w:rPr>
              <w:t>20</w:t>
            </w:r>
          </w:p>
        </w:tc>
        <w:tc>
          <w:tcPr>
            <w:tcW w:w="539" w:type="dxa"/>
            <w:tcBorders>
              <w:top w:val="single" w:sz="6" w:space="0" w:color="000000"/>
              <w:left w:val="single" w:sz="6" w:space="0" w:color="000000"/>
              <w:bottom w:val="single" w:sz="6" w:space="0" w:color="000000"/>
              <w:right w:val="single" w:sz="6" w:space="0" w:color="000000"/>
            </w:tcBorders>
            <w:vAlign w:val="center"/>
          </w:tcPr>
          <w:p w14:paraId="7989F858" w14:textId="77777777" w:rsidR="00A76CDC" w:rsidRPr="00877B52" w:rsidRDefault="00A76CDC" w:rsidP="006367F1">
            <w:pPr>
              <w:jc w:val="center"/>
              <w:rPr>
                <w:sz w:val="16"/>
                <w:szCs w:val="16"/>
              </w:rPr>
            </w:pPr>
            <w:r>
              <w:rPr>
                <w:sz w:val="16"/>
                <w:szCs w:val="16"/>
              </w:rPr>
              <w:t>20</w:t>
            </w:r>
          </w:p>
        </w:tc>
        <w:tc>
          <w:tcPr>
            <w:tcW w:w="543" w:type="dxa"/>
            <w:tcBorders>
              <w:top w:val="single" w:sz="6" w:space="0" w:color="000000"/>
              <w:left w:val="single" w:sz="6" w:space="0" w:color="000000"/>
              <w:bottom w:val="single" w:sz="6" w:space="0" w:color="000000"/>
              <w:right w:val="single" w:sz="6" w:space="0" w:color="000000"/>
            </w:tcBorders>
            <w:vAlign w:val="center"/>
          </w:tcPr>
          <w:p w14:paraId="3D0936B7" w14:textId="77777777" w:rsidR="00A76CDC" w:rsidRPr="00F87988" w:rsidRDefault="00A76CDC" w:rsidP="006367F1">
            <w:pPr>
              <w:jc w:val="center"/>
              <w:rPr>
                <w:sz w:val="16"/>
                <w:szCs w:val="16"/>
              </w:rPr>
            </w:pPr>
            <w:r>
              <w:rPr>
                <w:sz w:val="16"/>
                <w:szCs w:val="16"/>
              </w:rPr>
              <w:t>60</w:t>
            </w:r>
          </w:p>
        </w:tc>
        <w:tc>
          <w:tcPr>
            <w:tcW w:w="360" w:type="dxa"/>
            <w:tcBorders>
              <w:top w:val="single" w:sz="6" w:space="0" w:color="000000"/>
              <w:left w:val="single" w:sz="6" w:space="0" w:color="000000"/>
              <w:bottom w:val="single" w:sz="6" w:space="0" w:color="000000"/>
              <w:right w:val="single" w:sz="6" w:space="0" w:color="000000"/>
            </w:tcBorders>
            <w:vAlign w:val="center"/>
          </w:tcPr>
          <w:p w14:paraId="2584CFF1" w14:textId="77777777" w:rsidR="00A76CDC" w:rsidRPr="00F87988" w:rsidDel="00F645AE" w:rsidRDefault="00A76CDC" w:rsidP="006367F1">
            <w:pPr>
              <w:jc w:val="center"/>
              <w:rPr>
                <w:sz w:val="16"/>
                <w:szCs w:val="16"/>
                <w:highlight w:val="yellow"/>
              </w:rPr>
            </w:pPr>
            <w:r>
              <w:rPr>
                <w:sz w:val="16"/>
                <w:szCs w:val="16"/>
                <w:highlight w:val="yellow"/>
              </w:rPr>
              <w:t xml:space="preserve"> </w:t>
            </w:r>
          </w:p>
        </w:tc>
        <w:tc>
          <w:tcPr>
            <w:tcW w:w="299" w:type="dxa"/>
            <w:tcBorders>
              <w:top w:val="single" w:sz="6" w:space="0" w:color="000000"/>
              <w:left w:val="single" w:sz="6" w:space="0" w:color="000000"/>
              <w:bottom w:val="single" w:sz="6" w:space="0" w:color="000000"/>
              <w:right w:val="single" w:sz="6" w:space="0" w:color="000000"/>
            </w:tcBorders>
            <w:vAlign w:val="center"/>
          </w:tcPr>
          <w:p w14:paraId="732A12A2"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3019D8FF" w14:textId="77777777" w:rsidR="00A76CDC" w:rsidRPr="00F87988" w:rsidRDefault="00A76CDC" w:rsidP="006367F1">
            <w:pPr>
              <w:ind w:right="-105"/>
              <w:jc w:val="center"/>
              <w:rPr>
                <w:sz w:val="16"/>
                <w:szCs w:val="16"/>
              </w:rPr>
            </w:pPr>
            <w:r w:rsidRPr="00877B52">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6AA68A1F" w14:textId="77777777" w:rsidR="00A76CDC" w:rsidRPr="00F87988" w:rsidRDefault="00A76CDC" w:rsidP="006367F1">
            <w:pPr>
              <w:jc w:val="center"/>
              <w:rPr>
                <w:sz w:val="16"/>
                <w:szCs w:val="16"/>
              </w:rPr>
            </w:pPr>
            <w:r>
              <w:rPr>
                <w:sz w:val="16"/>
                <w:szCs w:val="16"/>
              </w:rPr>
              <w:t>Y</w:t>
            </w:r>
          </w:p>
        </w:tc>
        <w:tc>
          <w:tcPr>
            <w:tcW w:w="450" w:type="dxa"/>
            <w:tcBorders>
              <w:top w:val="single" w:sz="6" w:space="0" w:color="000000"/>
              <w:left w:val="single" w:sz="6" w:space="0" w:color="000000"/>
              <w:bottom w:val="single" w:sz="6" w:space="0" w:color="000000"/>
              <w:right w:val="single" w:sz="6" w:space="0" w:color="000000"/>
            </w:tcBorders>
            <w:vAlign w:val="center"/>
          </w:tcPr>
          <w:p w14:paraId="120DBF26" w14:textId="77777777" w:rsidR="00A76CDC" w:rsidRPr="00F87988" w:rsidRDefault="00A76CDC" w:rsidP="006367F1">
            <w:pPr>
              <w:jc w:val="center"/>
              <w:rPr>
                <w:sz w:val="16"/>
                <w:szCs w:val="16"/>
              </w:rPr>
            </w:pPr>
            <w:r w:rsidRPr="00877B52">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346AE042" w14:textId="77777777" w:rsidR="00A76CDC" w:rsidRPr="00F87988" w:rsidRDefault="00A76CDC" w:rsidP="006367F1">
            <w:pPr>
              <w:jc w:val="center"/>
              <w:rPr>
                <w:sz w:val="16"/>
                <w:szCs w:val="16"/>
              </w:rPr>
            </w:pPr>
            <w:r>
              <w:rPr>
                <w:sz w:val="16"/>
                <w:szCs w:val="16"/>
              </w:rPr>
              <w:t>Y</w:t>
            </w:r>
          </w:p>
        </w:tc>
        <w:tc>
          <w:tcPr>
            <w:tcW w:w="284" w:type="dxa"/>
            <w:tcBorders>
              <w:top w:val="single" w:sz="6" w:space="0" w:color="000000"/>
              <w:left w:val="single" w:sz="6" w:space="0" w:color="000000"/>
              <w:bottom w:val="single" w:sz="6" w:space="0" w:color="000000"/>
              <w:right w:val="single" w:sz="6" w:space="0" w:color="000000"/>
            </w:tcBorders>
            <w:vAlign w:val="center"/>
          </w:tcPr>
          <w:p w14:paraId="032A1A73"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0145526C" w14:textId="77777777" w:rsidR="00A76CDC" w:rsidRPr="00F87988" w:rsidRDefault="00A76CDC" w:rsidP="006367F1">
            <w:pPr>
              <w:jc w:val="center"/>
              <w:rPr>
                <w:sz w:val="16"/>
                <w:szCs w:val="16"/>
                <w:highlight w:val="yellow"/>
              </w:rPr>
            </w:pPr>
          </w:p>
        </w:tc>
        <w:tc>
          <w:tcPr>
            <w:tcW w:w="360" w:type="dxa"/>
            <w:tcBorders>
              <w:top w:val="single" w:sz="6" w:space="0" w:color="000000"/>
              <w:left w:val="single" w:sz="6" w:space="0" w:color="000000"/>
              <w:bottom w:val="single" w:sz="6" w:space="0" w:color="000000"/>
              <w:right w:val="single" w:sz="6" w:space="0" w:color="000000"/>
            </w:tcBorders>
          </w:tcPr>
          <w:p w14:paraId="5A778616" w14:textId="77777777" w:rsidR="00A76CDC" w:rsidRPr="00877B52"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5B77A5E5" w14:textId="3005681A" w:rsidR="00A76CDC" w:rsidRPr="00F87988" w:rsidRDefault="00A76CDC" w:rsidP="006367F1">
            <w:pPr>
              <w:ind w:right="-98"/>
              <w:jc w:val="center"/>
              <w:rPr>
                <w:sz w:val="16"/>
                <w:szCs w:val="16"/>
              </w:rPr>
            </w:pPr>
            <w:r w:rsidRPr="00877B52">
              <w:rPr>
                <w:sz w:val="16"/>
                <w:szCs w:val="16"/>
              </w:rPr>
              <w:t>5</w:t>
            </w:r>
          </w:p>
        </w:tc>
      </w:tr>
      <w:tr w:rsidR="00A76CDC" w:rsidRPr="00C45004" w14:paraId="07442B26"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3B82208D" w14:textId="77777777" w:rsidR="00A76CDC" w:rsidRPr="00F87988" w:rsidRDefault="00A76CDC" w:rsidP="006367F1">
            <w:pPr>
              <w:rPr>
                <w:sz w:val="16"/>
                <w:szCs w:val="16"/>
              </w:rPr>
            </w:pPr>
            <w:r w:rsidRPr="00F87988">
              <w:rPr>
                <w:sz w:val="16"/>
                <w:szCs w:val="16"/>
              </w:rPr>
              <w:t>(615) Health Leadership/Special Topics (S | PS) –Pilot</w:t>
            </w:r>
          </w:p>
        </w:tc>
        <w:tc>
          <w:tcPr>
            <w:tcW w:w="450" w:type="dxa"/>
            <w:tcBorders>
              <w:top w:val="single" w:sz="6" w:space="0" w:color="000000"/>
              <w:left w:val="single" w:sz="6" w:space="0" w:color="000000"/>
              <w:bottom w:val="single" w:sz="6" w:space="0" w:color="000000"/>
              <w:right w:val="single" w:sz="6" w:space="0" w:color="000000"/>
            </w:tcBorders>
            <w:vAlign w:val="center"/>
          </w:tcPr>
          <w:p w14:paraId="0A278855" w14:textId="77777777" w:rsidR="00A76CDC" w:rsidRPr="00F87988" w:rsidRDefault="00A76CDC" w:rsidP="006367F1">
            <w:pPr>
              <w:jc w:val="center"/>
              <w:rPr>
                <w:sz w:val="16"/>
                <w:szCs w:val="16"/>
              </w:rPr>
            </w:pPr>
            <w:r w:rsidRPr="00FF5869">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29A5E6D1" w14:textId="77777777" w:rsidR="00A76CDC" w:rsidRPr="00F87988" w:rsidRDefault="00A76CDC" w:rsidP="006367F1">
            <w:pPr>
              <w:jc w:val="center"/>
              <w:rPr>
                <w:sz w:val="16"/>
                <w:szCs w:val="16"/>
              </w:rPr>
            </w:pPr>
            <w:r w:rsidRPr="00FF5869">
              <w:rPr>
                <w:sz w:val="16"/>
                <w:szCs w:val="16"/>
              </w:rPr>
              <w:t>3</w:t>
            </w:r>
          </w:p>
        </w:tc>
        <w:tc>
          <w:tcPr>
            <w:tcW w:w="450" w:type="dxa"/>
            <w:tcBorders>
              <w:top w:val="single" w:sz="6" w:space="0" w:color="000000"/>
              <w:left w:val="single" w:sz="6" w:space="0" w:color="000000"/>
              <w:bottom w:val="single" w:sz="6" w:space="0" w:color="000000"/>
              <w:right w:val="single" w:sz="6" w:space="0" w:color="000000"/>
            </w:tcBorders>
          </w:tcPr>
          <w:p w14:paraId="046EE861" w14:textId="77777777" w:rsidR="00A76CDC" w:rsidRPr="00395ECF" w:rsidRDefault="00A76CDC" w:rsidP="006367F1">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5C94B3C5" w14:textId="2A7C7A5C" w:rsidR="00A76CDC" w:rsidRPr="00FF5869" w:rsidRDefault="00A76CDC" w:rsidP="006367F1">
            <w:pPr>
              <w:jc w:val="center"/>
              <w:rPr>
                <w:sz w:val="16"/>
                <w:szCs w:val="16"/>
              </w:rPr>
            </w:pPr>
            <w:r w:rsidRPr="00395ECF">
              <w:rPr>
                <w:sz w:val="16"/>
                <w:szCs w:val="16"/>
              </w:rPr>
              <w:t>N</w:t>
            </w:r>
          </w:p>
        </w:tc>
        <w:tc>
          <w:tcPr>
            <w:tcW w:w="270" w:type="dxa"/>
            <w:tcBorders>
              <w:top w:val="single" w:sz="6" w:space="0" w:color="000000"/>
              <w:left w:val="single" w:sz="6" w:space="0" w:color="000000"/>
              <w:bottom w:val="single" w:sz="6" w:space="0" w:color="000000"/>
              <w:right w:val="single" w:sz="6" w:space="0" w:color="000000"/>
            </w:tcBorders>
            <w:vAlign w:val="center"/>
          </w:tcPr>
          <w:p w14:paraId="4FC17038" w14:textId="77777777" w:rsidR="00A76CDC" w:rsidRPr="00F87988" w:rsidRDefault="00A76CDC" w:rsidP="006367F1">
            <w:pPr>
              <w:jc w:val="center"/>
              <w:rPr>
                <w:sz w:val="16"/>
                <w:szCs w:val="16"/>
              </w:rPr>
            </w:pPr>
            <w:r w:rsidRPr="00395ECF">
              <w:rPr>
                <w:sz w:val="16"/>
                <w:szCs w:val="16"/>
              </w:rPr>
              <w:t>Y</w:t>
            </w:r>
          </w:p>
        </w:tc>
        <w:tc>
          <w:tcPr>
            <w:tcW w:w="344" w:type="dxa"/>
            <w:tcBorders>
              <w:top w:val="single" w:sz="6" w:space="0" w:color="000000"/>
              <w:left w:val="single" w:sz="6" w:space="0" w:color="000000"/>
              <w:bottom w:val="single" w:sz="6" w:space="0" w:color="000000"/>
              <w:right w:val="single" w:sz="6" w:space="0" w:color="000000"/>
            </w:tcBorders>
            <w:vAlign w:val="center"/>
          </w:tcPr>
          <w:p w14:paraId="4AFB0483" w14:textId="77777777" w:rsidR="00A76CDC" w:rsidRPr="00FF5869" w:rsidRDefault="00A76CDC" w:rsidP="006367F1">
            <w:pPr>
              <w:jc w:val="center"/>
              <w:rPr>
                <w:sz w:val="16"/>
                <w:szCs w:val="16"/>
              </w:rPr>
            </w:pPr>
            <w:r w:rsidRPr="00FF5869">
              <w:rPr>
                <w:sz w:val="16"/>
                <w:szCs w:val="16"/>
              </w:rPr>
              <w:t>12</w:t>
            </w:r>
          </w:p>
        </w:tc>
        <w:tc>
          <w:tcPr>
            <w:tcW w:w="539" w:type="dxa"/>
            <w:tcBorders>
              <w:top w:val="single" w:sz="6" w:space="0" w:color="000000"/>
              <w:left w:val="single" w:sz="6" w:space="0" w:color="000000"/>
              <w:bottom w:val="single" w:sz="6" w:space="0" w:color="000000"/>
              <w:right w:val="single" w:sz="6" w:space="0" w:color="000000"/>
            </w:tcBorders>
            <w:vAlign w:val="center"/>
          </w:tcPr>
          <w:p w14:paraId="1AE8EC36" w14:textId="77777777" w:rsidR="00A76CDC" w:rsidRPr="00FF5869" w:rsidRDefault="00A76CDC" w:rsidP="006367F1">
            <w:pPr>
              <w:jc w:val="center"/>
              <w:rPr>
                <w:sz w:val="16"/>
                <w:szCs w:val="16"/>
              </w:rPr>
            </w:pPr>
            <w:r w:rsidRPr="00FF5869">
              <w:rPr>
                <w:sz w:val="16"/>
                <w:szCs w:val="16"/>
              </w:rPr>
              <w:t>3</w:t>
            </w:r>
          </w:p>
        </w:tc>
        <w:tc>
          <w:tcPr>
            <w:tcW w:w="543" w:type="dxa"/>
            <w:tcBorders>
              <w:top w:val="single" w:sz="6" w:space="0" w:color="000000"/>
              <w:left w:val="single" w:sz="6" w:space="0" w:color="000000"/>
              <w:bottom w:val="single" w:sz="6" w:space="0" w:color="000000"/>
              <w:right w:val="single" w:sz="6" w:space="0" w:color="000000"/>
            </w:tcBorders>
            <w:vAlign w:val="center"/>
          </w:tcPr>
          <w:p w14:paraId="74BA8631" w14:textId="77777777" w:rsidR="00A76CDC" w:rsidRPr="00F87988" w:rsidRDefault="00A76CDC" w:rsidP="006367F1">
            <w:pPr>
              <w:jc w:val="center"/>
              <w:rPr>
                <w:sz w:val="16"/>
                <w:szCs w:val="16"/>
              </w:rPr>
            </w:pPr>
            <w:r w:rsidRPr="00FF5869">
              <w:rPr>
                <w:sz w:val="16"/>
                <w:szCs w:val="16"/>
              </w:rPr>
              <w:t>7-10</w:t>
            </w:r>
          </w:p>
        </w:tc>
        <w:tc>
          <w:tcPr>
            <w:tcW w:w="360" w:type="dxa"/>
            <w:tcBorders>
              <w:top w:val="single" w:sz="6" w:space="0" w:color="000000"/>
              <w:left w:val="single" w:sz="6" w:space="0" w:color="000000"/>
              <w:bottom w:val="single" w:sz="6" w:space="0" w:color="000000"/>
              <w:right w:val="single" w:sz="6" w:space="0" w:color="000000"/>
            </w:tcBorders>
            <w:vAlign w:val="center"/>
          </w:tcPr>
          <w:p w14:paraId="32BAF6F2" w14:textId="77777777" w:rsidR="00A76CDC" w:rsidRPr="00F87988" w:rsidDel="00F645AE" w:rsidRDefault="00A76CDC" w:rsidP="006367F1">
            <w:pPr>
              <w:jc w:val="center"/>
              <w:rPr>
                <w:sz w:val="16"/>
                <w:szCs w:val="16"/>
              </w:rPr>
            </w:pPr>
            <w:r w:rsidRPr="00395ECF">
              <w:rPr>
                <w:sz w:val="16"/>
                <w:szCs w:val="16"/>
              </w:rPr>
              <w:t>2</w:t>
            </w:r>
          </w:p>
        </w:tc>
        <w:tc>
          <w:tcPr>
            <w:tcW w:w="299" w:type="dxa"/>
            <w:tcBorders>
              <w:top w:val="single" w:sz="6" w:space="0" w:color="000000"/>
              <w:left w:val="single" w:sz="6" w:space="0" w:color="000000"/>
              <w:bottom w:val="single" w:sz="6" w:space="0" w:color="000000"/>
              <w:right w:val="single" w:sz="6" w:space="0" w:color="000000"/>
            </w:tcBorders>
            <w:vAlign w:val="center"/>
          </w:tcPr>
          <w:p w14:paraId="49A0602E" w14:textId="77777777" w:rsidR="00A76CDC" w:rsidRPr="00F87988" w:rsidRDefault="00A76CDC" w:rsidP="006367F1">
            <w:pPr>
              <w:jc w:val="center"/>
              <w:rPr>
                <w:sz w:val="16"/>
                <w:szCs w:val="16"/>
              </w:rPr>
            </w:pPr>
            <w:r w:rsidRPr="00FF5869">
              <w:rPr>
                <w:sz w:val="16"/>
                <w:szCs w:val="16"/>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28969C61" w14:textId="77777777" w:rsidR="00A76CDC" w:rsidRPr="00F87988" w:rsidRDefault="00A76CDC" w:rsidP="006367F1">
            <w:pPr>
              <w:ind w:right="-105"/>
              <w:jc w:val="center"/>
              <w:rPr>
                <w:sz w:val="16"/>
                <w:szCs w:val="16"/>
              </w:rPr>
            </w:pPr>
            <w:r w:rsidRPr="00FF5869">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34F9FCA5" w14:textId="77777777" w:rsidR="00A76CDC" w:rsidRPr="00F87988" w:rsidRDefault="00A76CDC" w:rsidP="006367F1">
            <w:pPr>
              <w:jc w:val="center"/>
              <w:rPr>
                <w:sz w:val="16"/>
                <w:szCs w:val="16"/>
              </w:rPr>
            </w:pPr>
            <w:r w:rsidRPr="00FF5869">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755E23C0" w14:textId="77777777" w:rsidR="00A76CDC" w:rsidRPr="00F87988" w:rsidRDefault="00A76CDC" w:rsidP="006367F1">
            <w:pPr>
              <w:jc w:val="center"/>
              <w:rPr>
                <w:sz w:val="16"/>
                <w:szCs w:val="16"/>
              </w:rPr>
            </w:pPr>
            <w:r w:rsidRPr="00FF5869">
              <w:rPr>
                <w:sz w:val="16"/>
                <w:szCs w:val="16"/>
              </w:rPr>
              <w:t>Y</w:t>
            </w:r>
          </w:p>
        </w:tc>
        <w:tc>
          <w:tcPr>
            <w:tcW w:w="360" w:type="dxa"/>
            <w:tcBorders>
              <w:top w:val="single" w:sz="6" w:space="0" w:color="000000"/>
              <w:left w:val="single" w:sz="6" w:space="0" w:color="000000"/>
              <w:bottom w:val="single" w:sz="6" w:space="0" w:color="000000"/>
              <w:right w:val="single" w:sz="6" w:space="0" w:color="000000"/>
            </w:tcBorders>
            <w:vAlign w:val="center"/>
          </w:tcPr>
          <w:p w14:paraId="378E667A"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6CFE152F"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6A7F951F"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tcPr>
          <w:p w14:paraId="0EEAAA65" w14:textId="77777777" w:rsidR="00A76CDC" w:rsidRPr="00FF5869"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3B88B994" w14:textId="3499E4C8" w:rsidR="00A76CDC" w:rsidRPr="00F87988" w:rsidRDefault="00A76CDC" w:rsidP="006367F1">
            <w:pPr>
              <w:ind w:right="-98"/>
              <w:jc w:val="center"/>
              <w:rPr>
                <w:sz w:val="16"/>
                <w:szCs w:val="16"/>
              </w:rPr>
            </w:pPr>
            <w:r w:rsidRPr="00FF5869">
              <w:rPr>
                <w:sz w:val="16"/>
                <w:szCs w:val="16"/>
              </w:rPr>
              <w:t>3</w:t>
            </w:r>
          </w:p>
        </w:tc>
      </w:tr>
      <w:tr w:rsidR="00A76CDC" w:rsidRPr="00C45004" w14:paraId="40F103A8"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5D38161D" w14:textId="77777777" w:rsidR="00A76CDC" w:rsidRPr="00F87988" w:rsidRDefault="00A76CDC" w:rsidP="006367F1">
            <w:pPr>
              <w:rPr>
                <w:sz w:val="16"/>
                <w:szCs w:val="16"/>
              </w:rPr>
            </w:pPr>
            <w:r w:rsidRPr="00F87988">
              <w:rPr>
                <w:sz w:val="16"/>
                <w:szCs w:val="16"/>
              </w:rPr>
              <w:t>(620) Medical Terminology Concepts-Open (S | PS) – Pilot</w:t>
            </w:r>
          </w:p>
        </w:tc>
        <w:tc>
          <w:tcPr>
            <w:tcW w:w="450" w:type="dxa"/>
            <w:tcBorders>
              <w:top w:val="single" w:sz="6" w:space="0" w:color="000000"/>
              <w:left w:val="single" w:sz="6" w:space="0" w:color="000000"/>
              <w:bottom w:val="single" w:sz="6" w:space="0" w:color="000000"/>
              <w:right w:val="single" w:sz="6" w:space="0" w:color="000000"/>
            </w:tcBorders>
            <w:vAlign w:val="center"/>
          </w:tcPr>
          <w:p w14:paraId="4BB5310C" w14:textId="77777777" w:rsidR="00A76CDC" w:rsidRPr="00F87988" w:rsidRDefault="00A76CDC" w:rsidP="006367F1">
            <w:pPr>
              <w:jc w:val="center"/>
              <w:rPr>
                <w:sz w:val="16"/>
                <w:szCs w:val="16"/>
              </w:rPr>
            </w:pPr>
            <w:r w:rsidRPr="00FF5869">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vAlign w:val="center"/>
          </w:tcPr>
          <w:p w14:paraId="01278363" w14:textId="77777777" w:rsidR="00A76CDC" w:rsidRPr="00F87988" w:rsidRDefault="00A76CDC" w:rsidP="006367F1">
            <w:pPr>
              <w:jc w:val="center"/>
              <w:rPr>
                <w:sz w:val="16"/>
                <w:szCs w:val="16"/>
              </w:rPr>
            </w:pPr>
            <w:r w:rsidRPr="00FF5869">
              <w:rPr>
                <w:sz w:val="16"/>
                <w:szCs w:val="16"/>
              </w:rPr>
              <w:t>U</w:t>
            </w:r>
          </w:p>
        </w:tc>
        <w:tc>
          <w:tcPr>
            <w:tcW w:w="450" w:type="dxa"/>
            <w:tcBorders>
              <w:top w:val="single" w:sz="6" w:space="0" w:color="000000"/>
              <w:left w:val="single" w:sz="6" w:space="0" w:color="000000"/>
              <w:bottom w:val="single" w:sz="6" w:space="0" w:color="000000"/>
              <w:right w:val="single" w:sz="6" w:space="0" w:color="000000"/>
            </w:tcBorders>
          </w:tcPr>
          <w:p w14:paraId="0167CBEF" w14:textId="77777777" w:rsidR="00A76CDC" w:rsidRPr="00F87988" w:rsidRDefault="00A76CDC" w:rsidP="006367F1">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63E82143" w14:textId="2EE77B09" w:rsidR="00A76CDC" w:rsidRPr="00FF5869" w:rsidRDefault="00A76CDC" w:rsidP="006367F1">
            <w:pPr>
              <w:jc w:val="center"/>
              <w:rPr>
                <w:sz w:val="16"/>
                <w:szCs w:val="16"/>
              </w:rPr>
            </w:pPr>
            <w:r w:rsidRPr="00F87988">
              <w:rPr>
                <w:sz w:val="16"/>
                <w:szCs w:val="16"/>
              </w:rPr>
              <w:t>Y/60</w:t>
            </w:r>
          </w:p>
        </w:tc>
        <w:tc>
          <w:tcPr>
            <w:tcW w:w="270" w:type="dxa"/>
            <w:tcBorders>
              <w:top w:val="single" w:sz="6" w:space="0" w:color="000000"/>
              <w:left w:val="single" w:sz="6" w:space="0" w:color="000000"/>
              <w:bottom w:val="single" w:sz="6" w:space="0" w:color="000000"/>
              <w:right w:val="single" w:sz="6" w:space="0" w:color="000000"/>
            </w:tcBorders>
            <w:vAlign w:val="center"/>
          </w:tcPr>
          <w:p w14:paraId="5B50FF4D" w14:textId="77777777" w:rsidR="00A76CDC" w:rsidRPr="00F87988" w:rsidRDefault="00A76CDC" w:rsidP="006367F1">
            <w:pPr>
              <w:jc w:val="center"/>
              <w:rPr>
                <w:sz w:val="16"/>
                <w:szCs w:val="16"/>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4D5F0ADB" w14:textId="77777777" w:rsidR="00A76CDC" w:rsidRPr="00FF5869" w:rsidRDefault="00A76CDC" w:rsidP="006367F1">
            <w:pPr>
              <w:jc w:val="center"/>
              <w:rPr>
                <w:sz w:val="16"/>
                <w:szCs w:val="16"/>
              </w:rPr>
            </w:pPr>
          </w:p>
        </w:tc>
        <w:tc>
          <w:tcPr>
            <w:tcW w:w="539" w:type="dxa"/>
            <w:tcBorders>
              <w:top w:val="single" w:sz="6" w:space="0" w:color="000000"/>
              <w:left w:val="single" w:sz="6" w:space="0" w:color="000000"/>
              <w:bottom w:val="single" w:sz="6" w:space="0" w:color="000000"/>
              <w:right w:val="single" w:sz="6" w:space="0" w:color="000000"/>
            </w:tcBorders>
            <w:vAlign w:val="center"/>
          </w:tcPr>
          <w:p w14:paraId="52306440" w14:textId="77777777" w:rsidR="00A76CDC" w:rsidRPr="00FF5869"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2582CC49"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25E3C89D" w14:textId="77777777" w:rsidR="00A76CDC" w:rsidRPr="00F87988" w:rsidDel="00F645AE" w:rsidRDefault="00A76CDC" w:rsidP="006367F1">
            <w:pPr>
              <w:jc w:val="center"/>
              <w:rPr>
                <w:sz w:val="16"/>
                <w:szCs w:val="16"/>
              </w:rPr>
            </w:pPr>
          </w:p>
        </w:tc>
        <w:tc>
          <w:tcPr>
            <w:tcW w:w="299" w:type="dxa"/>
            <w:tcBorders>
              <w:top w:val="single" w:sz="6" w:space="0" w:color="000000"/>
              <w:left w:val="single" w:sz="6" w:space="0" w:color="000000"/>
              <w:bottom w:val="single" w:sz="6" w:space="0" w:color="000000"/>
              <w:right w:val="single" w:sz="6" w:space="0" w:color="000000"/>
            </w:tcBorders>
            <w:vAlign w:val="center"/>
          </w:tcPr>
          <w:p w14:paraId="2E93FC70"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E482083" w14:textId="77777777" w:rsidR="00A76CDC" w:rsidRPr="00F87988" w:rsidRDefault="00A76CDC" w:rsidP="006367F1">
            <w:pPr>
              <w:ind w:right="-105"/>
              <w:jc w:val="center"/>
              <w:rPr>
                <w:sz w:val="16"/>
                <w:szCs w:val="16"/>
              </w:rPr>
            </w:pPr>
            <w:r w:rsidRPr="00FF5869">
              <w:rPr>
                <w:sz w:val="16"/>
                <w:szCs w:val="16"/>
              </w:rPr>
              <w:t>Y</w:t>
            </w:r>
          </w:p>
        </w:tc>
        <w:tc>
          <w:tcPr>
            <w:tcW w:w="331" w:type="dxa"/>
            <w:tcBorders>
              <w:top w:val="single" w:sz="6" w:space="0" w:color="000000"/>
              <w:left w:val="single" w:sz="6" w:space="0" w:color="000000"/>
              <w:bottom w:val="single" w:sz="6" w:space="0" w:color="000000"/>
              <w:right w:val="single" w:sz="6" w:space="0" w:color="000000"/>
            </w:tcBorders>
            <w:vAlign w:val="center"/>
          </w:tcPr>
          <w:p w14:paraId="30143AE6" w14:textId="77777777" w:rsidR="00A76CDC" w:rsidRPr="00F87988" w:rsidRDefault="00A76CDC" w:rsidP="006367F1">
            <w:pPr>
              <w:jc w:val="center"/>
              <w:rPr>
                <w:sz w:val="16"/>
                <w:szCs w:val="16"/>
              </w:rPr>
            </w:pPr>
            <w:r w:rsidRPr="00FF5869">
              <w:rPr>
                <w:sz w:val="16"/>
                <w:szCs w:val="16"/>
              </w:rPr>
              <w:t>N</w:t>
            </w:r>
          </w:p>
        </w:tc>
        <w:tc>
          <w:tcPr>
            <w:tcW w:w="450" w:type="dxa"/>
            <w:tcBorders>
              <w:top w:val="single" w:sz="6" w:space="0" w:color="000000"/>
              <w:left w:val="single" w:sz="6" w:space="0" w:color="000000"/>
              <w:bottom w:val="single" w:sz="6" w:space="0" w:color="000000"/>
              <w:right w:val="single" w:sz="6" w:space="0" w:color="000000"/>
            </w:tcBorders>
            <w:vAlign w:val="center"/>
          </w:tcPr>
          <w:p w14:paraId="13246665" w14:textId="77777777" w:rsidR="00A76CDC" w:rsidRPr="00F87988" w:rsidRDefault="00A76CDC" w:rsidP="006367F1">
            <w:pPr>
              <w:jc w:val="center"/>
              <w:rPr>
                <w:sz w:val="16"/>
                <w:szCs w:val="16"/>
              </w:rPr>
            </w:pPr>
            <w:r w:rsidRPr="00FF5869">
              <w:rPr>
                <w:sz w:val="16"/>
                <w:szCs w:val="16"/>
              </w:rPr>
              <w:t>N</w:t>
            </w:r>
          </w:p>
        </w:tc>
        <w:tc>
          <w:tcPr>
            <w:tcW w:w="360" w:type="dxa"/>
            <w:tcBorders>
              <w:top w:val="single" w:sz="6" w:space="0" w:color="000000"/>
              <w:left w:val="single" w:sz="6" w:space="0" w:color="000000"/>
              <w:bottom w:val="single" w:sz="6" w:space="0" w:color="000000"/>
              <w:right w:val="single" w:sz="6" w:space="0" w:color="000000"/>
            </w:tcBorders>
            <w:vAlign w:val="center"/>
          </w:tcPr>
          <w:p w14:paraId="7678E630" w14:textId="77777777" w:rsidR="00A76CDC" w:rsidRPr="00F87988" w:rsidRDefault="00A76CDC" w:rsidP="006367F1">
            <w:pPr>
              <w:jc w:val="center"/>
              <w:rPr>
                <w:sz w:val="16"/>
                <w:szCs w:val="16"/>
              </w:rPr>
            </w:pPr>
            <w:r w:rsidRPr="00F87988">
              <w:rPr>
                <w:sz w:val="16"/>
                <w:szCs w:val="16"/>
              </w:rPr>
              <w:t>N</w:t>
            </w:r>
          </w:p>
        </w:tc>
        <w:tc>
          <w:tcPr>
            <w:tcW w:w="284" w:type="dxa"/>
            <w:tcBorders>
              <w:top w:val="single" w:sz="6" w:space="0" w:color="000000"/>
              <w:left w:val="single" w:sz="6" w:space="0" w:color="000000"/>
              <w:bottom w:val="single" w:sz="6" w:space="0" w:color="000000"/>
              <w:right w:val="single" w:sz="6" w:space="0" w:color="000000"/>
            </w:tcBorders>
            <w:vAlign w:val="center"/>
          </w:tcPr>
          <w:p w14:paraId="1723B3CE" w14:textId="77777777" w:rsidR="00A76CDC" w:rsidRPr="00F87988"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4FB59CC2" w14:textId="77777777" w:rsidR="00A76CDC" w:rsidRPr="00F87988"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tcPr>
          <w:p w14:paraId="06EF1493" w14:textId="77777777" w:rsidR="00A76CDC" w:rsidRPr="00FF5869"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054B9DCA" w14:textId="4D02FEA0" w:rsidR="00A76CDC" w:rsidRPr="00F87988" w:rsidRDefault="00A76CDC" w:rsidP="006367F1">
            <w:pPr>
              <w:ind w:right="-98"/>
              <w:jc w:val="center"/>
              <w:rPr>
                <w:sz w:val="16"/>
                <w:szCs w:val="16"/>
              </w:rPr>
            </w:pPr>
            <w:r w:rsidRPr="00FF5869">
              <w:rPr>
                <w:sz w:val="16"/>
                <w:szCs w:val="16"/>
              </w:rPr>
              <w:t>U</w:t>
            </w:r>
          </w:p>
        </w:tc>
      </w:tr>
      <w:tr w:rsidR="00A76CDC" w:rsidRPr="00C45004" w14:paraId="7A95319E"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7926237D" w14:textId="77777777" w:rsidR="00A76CDC" w:rsidRPr="00FF5869" w:rsidRDefault="00A76CDC" w:rsidP="006367F1">
            <w:pPr>
              <w:rPr>
                <w:sz w:val="16"/>
                <w:szCs w:val="16"/>
              </w:rPr>
            </w:pPr>
            <w:r>
              <w:rPr>
                <w:b/>
              </w:rPr>
              <w:t>Oklahoma State Events</w:t>
            </w:r>
          </w:p>
        </w:tc>
        <w:tc>
          <w:tcPr>
            <w:tcW w:w="450" w:type="dxa"/>
            <w:tcBorders>
              <w:top w:val="single" w:sz="6" w:space="0" w:color="000000"/>
              <w:left w:val="single" w:sz="6" w:space="0" w:color="000000"/>
              <w:bottom w:val="single" w:sz="6" w:space="0" w:color="000000"/>
              <w:right w:val="single" w:sz="6" w:space="0" w:color="000000"/>
            </w:tcBorders>
            <w:vAlign w:val="center"/>
          </w:tcPr>
          <w:p w14:paraId="472C5BFC" w14:textId="77777777" w:rsidR="00A76CDC" w:rsidRPr="00FF5869" w:rsidRDefault="00A76CDC" w:rsidP="006367F1">
            <w:pPr>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0BD1A9D8" w14:textId="77777777" w:rsidR="00A76CDC" w:rsidRPr="00FF5869" w:rsidRDefault="00A76CDC" w:rsidP="006367F1">
            <w:pPr>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tcPr>
          <w:p w14:paraId="5B5D3483" w14:textId="77777777" w:rsidR="00A76CDC" w:rsidRPr="00FF5869" w:rsidRDefault="00A76CDC" w:rsidP="006367F1">
            <w:pPr>
              <w:jc w:val="center"/>
              <w:rPr>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056D680A" w14:textId="62B1D5A0" w:rsidR="00A76CDC" w:rsidRPr="00FF5869"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513CED52" w14:textId="77777777" w:rsidR="00A76CDC" w:rsidRPr="00FF5869" w:rsidRDefault="00A76CDC" w:rsidP="006367F1">
            <w:pPr>
              <w:jc w:val="center"/>
              <w:rPr>
                <w:sz w:val="16"/>
                <w:szCs w:val="16"/>
              </w:rPr>
            </w:pPr>
          </w:p>
        </w:tc>
        <w:tc>
          <w:tcPr>
            <w:tcW w:w="344" w:type="dxa"/>
            <w:tcBorders>
              <w:top w:val="single" w:sz="6" w:space="0" w:color="000000"/>
              <w:left w:val="single" w:sz="6" w:space="0" w:color="000000"/>
              <w:bottom w:val="single" w:sz="6" w:space="0" w:color="000000"/>
              <w:right w:val="single" w:sz="6" w:space="0" w:color="000000"/>
            </w:tcBorders>
            <w:vAlign w:val="center"/>
          </w:tcPr>
          <w:p w14:paraId="29694AA4" w14:textId="77777777" w:rsidR="00A76CDC" w:rsidRPr="00FF5869" w:rsidRDefault="00A76CDC" w:rsidP="006367F1">
            <w:pPr>
              <w:jc w:val="center"/>
              <w:rPr>
                <w:sz w:val="16"/>
                <w:szCs w:val="16"/>
              </w:rPr>
            </w:pPr>
          </w:p>
        </w:tc>
        <w:tc>
          <w:tcPr>
            <w:tcW w:w="539" w:type="dxa"/>
            <w:tcBorders>
              <w:top w:val="single" w:sz="6" w:space="0" w:color="000000"/>
              <w:left w:val="single" w:sz="6" w:space="0" w:color="000000"/>
              <w:bottom w:val="single" w:sz="6" w:space="0" w:color="000000"/>
              <w:right w:val="single" w:sz="6" w:space="0" w:color="000000"/>
            </w:tcBorders>
            <w:vAlign w:val="center"/>
          </w:tcPr>
          <w:p w14:paraId="476145FA" w14:textId="77777777" w:rsidR="00A76CDC" w:rsidRPr="00FF5869" w:rsidRDefault="00A76CDC" w:rsidP="006367F1">
            <w:pPr>
              <w:jc w:val="center"/>
              <w:rPr>
                <w:sz w:val="16"/>
                <w:szCs w:val="16"/>
              </w:rPr>
            </w:pPr>
          </w:p>
        </w:tc>
        <w:tc>
          <w:tcPr>
            <w:tcW w:w="543" w:type="dxa"/>
            <w:tcBorders>
              <w:top w:val="single" w:sz="6" w:space="0" w:color="000000"/>
              <w:left w:val="single" w:sz="6" w:space="0" w:color="000000"/>
              <w:bottom w:val="single" w:sz="6" w:space="0" w:color="000000"/>
              <w:right w:val="single" w:sz="6" w:space="0" w:color="000000"/>
            </w:tcBorders>
            <w:vAlign w:val="center"/>
          </w:tcPr>
          <w:p w14:paraId="79C65DD6" w14:textId="77777777" w:rsidR="00A76CDC" w:rsidRPr="00FF5869"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4A0AC8A9" w14:textId="77777777" w:rsidR="00A76CDC" w:rsidRPr="00FF5869" w:rsidDel="00F645AE" w:rsidRDefault="00A76CDC" w:rsidP="006367F1">
            <w:pPr>
              <w:jc w:val="center"/>
              <w:rPr>
                <w:sz w:val="16"/>
                <w:szCs w:val="16"/>
              </w:rPr>
            </w:pPr>
          </w:p>
        </w:tc>
        <w:tc>
          <w:tcPr>
            <w:tcW w:w="299" w:type="dxa"/>
            <w:tcBorders>
              <w:top w:val="single" w:sz="6" w:space="0" w:color="000000"/>
              <w:left w:val="single" w:sz="6" w:space="0" w:color="000000"/>
              <w:bottom w:val="single" w:sz="6" w:space="0" w:color="000000"/>
              <w:right w:val="single" w:sz="6" w:space="0" w:color="000000"/>
            </w:tcBorders>
            <w:vAlign w:val="center"/>
          </w:tcPr>
          <w:p w14:paraId="1AC0E738" w14:textId="77777777" w:rsidR="00A76CDC" w:rsidRPr="00FF5869"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7573116D" w14:textId="77777777" w:rsidR="00A76CDC" w:rsidRPr="00FF5869" w:rsidRDefault="00A76CDC" w:rsidP="006367F1">
            <w:pPr>
              <w:ind w:right="-105"/>
              <w:jc w:val="center"/>
              <w:rPr>
                <w:sz w:val="16"/>
                <w:szCs w:val="16"/>
              </w:rPr>
            </w:pPr>
          </w:p>
        </w:tc>
        <w:tc>
          <w:tcPr>
            <w:tcW w:w="331" w:type="dxa"/>
            <w:tcBorders>
              <w:top w:val="single" w:sz="6" w:space="0" w:color="000000"/>
              <w:left w:val="single" w:sz="6" w:space="0" w:color="000000"/>
              <w:bottom w:val="single" w:sz="6" w:space="0" w:color="000000"/>
              <w:right w:val="single" w:sz="6" w:space="0" w:color="000000"/>
            </w:tcBorders>
            <w:vAlign w:val="center"/>
          </w:tcPr>
          <w:p w14:paraId="5A708ABE" w14:textId="77777777" w:rsidR="00A76CDC" w:rsidRPr="00FF5869" w:rsidRDefault="00A76CDC" w:rsidP="006367F1">
            <w:pPr>
              <w:jc w:val="center"/>
              <w:rPr>
                <w:sz w:val="16"/>
                <w:szCs w:val="16"/>
              </w:rPr>
            </w:pPr>
          </w:p>
        </w:tc>
        <w:tc>
          <w:tcPr>
            <w:tcW w:w="450" w:type="dxa"/>
            <w:tcBorders>
              <w:top w:val="single" w:sz="6" w:space="0" w:color="000000"/>
              <w:left w:val="single" w:sz="6" w:space="0" w:color="000000"/>
              <w:bottom w:val="single" w:sz="6" w:space="0" w:color="000000"/>
              <w:right w:val="single" w:sz="6" w:space="0" w:color="000000"/>
            </w:tcBorders>
            <w:vAlign w:val="center"/>
          </w:tcPr>
          <w:p w14:paraId="2A877683" w14:textId="77777777" w:rsidR="00A76CDC" w:rsidRPr="00FF5869"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vAlign w:val="center"/>
          </w:tcPr>
          <w:p w14:paraId="29DA511D" w14:textId="77777777" w:rsidR="00A76CDC" w:rsidRPr="00FF5869" w:rsidRDefault="00A76CDC" w:rsidP="006367F1">
            <w:pPr>
              <w:jc w:val="center"/>
              <w:rPr>
                <w:sz w:val="16"/>
                <w:szCs w:val="16"/>
              </w:rPr>
            </w:pPr>
          </w:p>
        </w:tc>
        <w:tc>
          <w:tcPr>
            <w:tcW w:w="284" w:type="dxa"/>
            <w:tcBorders>
              <w:top w:val="single" w:sz="6" w:space="0" w:color="000000"/>
              <w:left w:val="single" w:sz="6" w:space="0" w:color="000000"/>
              <w:bottom w:val="single" w:sz="6" w:space="0" w:color="000000"/>
              <w:right w:val="single" w:sz="6" w:space="0" w:color="000000"/>
            </w:tcBorders>
            <w:vAlign w:val="center"/>
          </w:tcPr>
          <w:p w14:paraId="376690FD" w14:textId="77777777" w:rsidR="00A76CDC" w:rsidRPr="00FF5869" w:rsidRDefault="00A76CDC" w:rsidP="006367F1">
            <w:pPr>
              <w:jc w:val="center"/>
              <w:rPr>
                <w:sz w:val="16"/>
                <w:szCs w:val="16"/>
              </w:rPr>
            </w:pPr>
          </w:p>
        </w:tc>
        <w:tc>
          <w:tcPr>
            <w:tcW w:w="270" w:type="dxa"/>
            <w:tcBorders>
              <w:top w:val="single" w:sz="6" w:space="0" w:color="000000"/>
              <w:left w:val="single" w:sz="6" w:space="0" w:color="000000"/>
              <w:bottom w:val="single" w:sz="6" w:space="0" w:color="000000"/>
              <w:right w:val="single" w:sz="6" w:space="0" w:color="000000"/>
            </w:tcBorders>
            <w:vAlign w:val="center"/>
          </w:tcPr>
          <w:p w14:paraId="74D51060" w14:textId="77777777" w:rsidR="00A76CDC" w:rsidRPr="00FF5869" w:rsidRDefault="00A76CDC" w:rsidP="006367F1">
            <w:pPr>
              <w:jc w:val="center"/>
              <w:rPr>
                <w:sz w:val="16"/>
                <w:szCs w:val="16"/>
              </w:rPr>
            </w:pPr>
          </w:p>
        </w:tc>
        <w:tc>
          <w:tcPr>
            <w:tcW w:w="360" w:type="dxa"/>
            <w:tcBorders>
              <w:top w:val="single" w:sz="6" w:space="0" w:color="000000"/>
              <w:left w:val="single" w:sz="6" w:space="0" w:color="000000"/>
              <w:bottom w:val="single" w:sz="6" w:space="0" w:color="000000"/>
              <w:right w:val="single" w:sz="6" w:space="0" w:color="000000"/>
            </w:tcBorders>
          </w:tcPr>
          <w:p w14:paraId="021E4FC9" w14:textId="77777777" w:rsidR="00A76CDC" w:rsidRPr="00FF5869" w:rsidRDefault="00A76CDC" w:rsidP="006367F1">
            <w:pPr>
              <w:ind w:right="-98"/>
              <w:jc w:val="center"/>
              <w:rPr>
                <w:sz w:val="16"/>
                <w:szCs w:val="16"/>
              </w:rPr>
            </w:pPr>
          </w:p>
        </w:tc>
        <w:tc>
          <w:tcPr>
            <w:tcW w:w="458" w:type="dxa"/>
            <w:tcBorders>
              <w:top w:val="single" w:sz="6" w:space="0" w:color="000000"/>
              <w:left w:val="single" w:sz="6" w:space="0" w:color="000000"/>
              <w:bottom w:val="single" w:sz="6" w:space="0" w:color="000000"/>
              <w:right w:val="single" w:sz="6" w:space="0" w:color="000000"/>
            </w:tcBorders>
            <w:vAlign w:val="center"/>
          </w:tcPr>
          <w:p w14:paraId="2CE2243E" w14:textId="524026D3" w:rsidR="00A76CDC" w:rsidRPr="00FF5869" w:rsidRDefault="00A76CDC" w:rsidP="006367F1">
            <w:pPr>
              <w:ind w:right="-98"/>
              <w:jc w:val="center"/>
              <w:rPr>
                <w:sz w:val="16"/>
                <w:szCs w:val="16"/>
              </w:rPr>
            </w:pPr>
          </w:p>
        </w:tc>
      </w:tr>
      <w:tr w:rsidR="00A76CDC" w:rsidRPr="00FF5869" w14:paraId="7B54FD6E" w14:textId="77777777" w:rsidTr="00DF009B">
        <w:trPr>
          <w:cantSplit/>
          <w:trHeight w:val="276"/>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489D6519" w14:textId="77777777" w:rsidR="00A76CDC" w:rsidRPr="00FF5869" w:rsidRDefault="00A76CDC" w:rsidP="006367F1">
            <w:pPr>
              <w:rPr>
                <w:sz w:val="16"/>
                <w:szCs w:val="16"/>
              </w:rPr>
            </w:pPr>
            <w:r w:rsidRPr="00F87988">
              <w:rPr>
                <w:sz w:val="16"/>
                <w:szCs w:val="16"/>
              </w:rPr>
              <w:t>(</w:t>
            </w:r>
            <w:r>
              <w:rPr>
                <w:sz w:val="16"/>
                <w:szCs w:val="16"/>
              </w:rPr>
              <w:t>001</w:t>
            </w:r>
            <w:r w:rsidRPr="00F87988">
              <w:rPr>
                <w:sz w:val="16"/>
                <w:szCs w:val="16"/>
              </w:rPr>
              <w:t xml:space="preserve">) </w:t>
            </w:r>
            <w:r w:rsidRPr="00395ECF">
              <w:rPr>
                <w:sz w:val="16"/>
                <w:szCs w:val="16"/>
              </w:rPr>
              <w:t>Oklahoma</w:t>
            </w:r>
            <w:r w:rsidRPr="00395ECF">
              <w:rPr>
                <w:sz w:val="20"/>
                <w:szCs w:val="20"/>
              </w:rPr>
              <w:t xml:space="preserve"> </w:t>
            </w:r>
            <w:r w:rsidRPr="00395ECF">
              <w:rPr>
                <w:sz w:val="16"/>
                <w:szCs w:val="16"/>
              </w:rPr>
              <w:t>BPA</w:t>
            </w:r>
            <w:r w:rsidRPr="00395ECF">
              <w:rPr>
                <w:sz w:val="20"/>
                <w:szCs w:val="20"/>
              </w:rPr>
              <w:t xml:space="preserve"> </w:t>
            </w:r>
            <w:r w:rsidRPr="00395ECF">
              <w:rPr>
                <w:sz w:val="16"/>
                <w:szCs w:val="16"/>
              </w:rPr>
              <w:t>Promotional</w:t>
            </w:r>
            <w:r w:rsidRPr="00395ECF">
              <w:rPr>
                <w:sz w:val="20"/>
                <w:szCs w:val="20"/>
              </w:rPr>
              <w:t xml:space="preserve"> </w:t>
            </w:r>
            <w:r w:rsidRPr="00395ECF">
              <w:rPr>
                <w:sz w:val="16"/>
                <w:szCs w:val="16"/>
              </w:rPr>
              <w:t>Video</w:t>
            </w:r>
            <w:r w:rsidRPr="00395ECF">
              <w:rPr>
                <w:sz w:val="20"/>
                <w:szCs w:val="20"/>
              </w:rPr>
              <w:t xml:space="preserve"> </w:t>
            </w:r>
            <w:r w:rsidRPr="00F87988">
              <w:rPr>
                <w:sz w:val="16"/>
                <w:szCs w:val="16"/>
              </w:rPr>
              <w:t>(S | PS</w:t>
            </w:r>
            <w:r>
              <w:rPr>
                <w:sz w:val="16"/>
                <w:szCs w:val="16"/>
              </w:rPr>
              <w:t>)</w:t>
            </w:r>
          </w:p>
        </w:tc>
        <w:tc>
          <w:tcPr>
            <w:tcW w:w="450" w:type="dxa"/>
            <w:tcBorders>
              <w:top w:val="single" w:sz="6" w:space="0" w:color="000000"/>
              <w:left w:val="single" w:sz="6" w:space="0" w:color="000000"/>
              <w:bottom w:val="single" w:sz="6" w:space="0" w:color="000000"/>
              <w:right w:val="single" w:sz="6" w:space="0" w:color="000000"/>
            </w:tcBorders>
          </w:tcPr>
          <w:p w14:paraId="593C3CBC" w14:textId="77777777" w:rsidR="00A76CDC" w:rsidRPr="00877B52" w:rsidRDefault="00A76CDC" w:rsidP="006367F1">
            <w:pPr>
              <w:jc w:val="center"/>
              <w:rPr>
                <w:sz w:val="16"/>
                <w:szCs w:val="16"/>
              </w:rPr>
            </w:pPr>
            <w:r w:rsidRPr="00395ECF">
              <w:rPr>
                <w:sz w:val="16"/>
                <w:szCs w:val="16"/>
              </w:rPr>
              <w:t>S, PS</w:t>
            </w:r>
          </w:p>
        </w:tc>
        <w:tc>
          <w:tcPr>
            <w:tcW w:w="450" w:type="dxa"/>
            <w:tcBorders>
              <w:top w:val="single" w:sz="6" w:space="0" w:color="000000"/>
              <w:left w:val="single" w:sz="6" w:space="0" w:color="000000"/>
              <w:bottom w:val="single" w:sz="6" w:space="0" w:color="000000"/>
              <w:right w:val="single" w:sz="6" w:space="0" w:color="000000"/>
            </w:tcBorders>
          </w:tcPr>
          <w:p w14:paraId="76F2CB2A" w14:textId="77777777" w:rsidR="00A76CDC" w:rsidRPr="00877B52" w:rsidRDefault="00A76CDC" w:rsidP="006367F1">
            <w:pPr>
              <w:jc w:val="center"/>
              <w:rPr>
                <w:sz w:val="16"/>
                <w:szCs w:val="16"/>
              </w:rPr>
            </w:pPr>
            <w:r w:rsidRPr="00DB2651">
              <w:rPr>
                <w:sz w:val="16"/>
                <w:szCs w:val="16"/>
              </w:rPr>
              <w:t>2</w:t>
            </w:r>
          </w:p>
        </w:tc>
        <w:tc>
          <w:tcPr>
            <w:tcW w:w="450" w:type="dxa"/>
            <w:tcBorders>
              <w:top w:val="single" w:sz="6" w:space="0" w:color="000000"/>
              <w:left w:val="single" w:sz="6" w:space="0" w:color="000000"/>
              <w:bottom w:val="single" w:sz="6" w:space="0" w:color="000000"/>
              <w:right w:val="single" w:sz="6" w:space="0" w:color="000000"/>
            </w:tcBorders>
          </w:tcPr>
          <w:p w14:paraId="5256E123" w14:textId="36FB1E71" w:rsidR="00A76CDC" w:rsidRPr="00395ECF" w:rsidRDefault="00996246" w:rsidP="006367F1">
            <w:pPr>
              <w:jc w:val="center"/>
              <w:rPr>
                <w:sz w:val="16"/>
                <w:szCs w:val="16"/>
              </w:rPr>
            </w:pPr>
            <w:r>
              <w:rPr>
                <w:sz w:val="16"/>
                <w:szCs w:val="16"/>
              </w:rPr>
              <w:t>1-4</w:t>
            </w:r>
          </w:p>
        </w:tc>
        <w:tc>
          <w:tcPr>
            <w:tcW w:w="720" w:type="dxa"/>
            <w:tcBorders>
              <w:top w:val="single" w:sz="6" w:space="0" w:color="000000"/>
              <w:left w:val="single" w:sz="6" w:space="0" w:color="000000"/>
              <w:bottom w:val="single" w:sz="6" w:space="0" w:color="000000"/>
              <w:right w:val="single" w:sz="6" w:space="0" w:color="000000"/>
            </w:tcBorders>
          </w:tcPr>
          <w:p w14:paraId="5B69066A" w14:textId="182B5B36" w:rsidR="00A76CDC" w:rsidRPr="00FF5869" w:rsidRDefault="00A76CDC" w:rsidP="006367F1">
            <w:pPr>
              <w:jc w:val="center"/>
              <w:rPr>
                <w:sz w:val="16"/>
                <w:szCs w:val="16"/>
              </w:rPr>
            </w:pPr>
            <w:r w:rsidRPr="00395ECF">
              <w:rPr>
                <w:sz w:val="16"/>
                <w:szCs w:val="16"/>
              </w:rPr>
              <w:t>N</w:t>
            </w:r>
          </w:p>
        </w:tc>
        <w:tc>
          <w:tcPr>
            <w:tcW w:w="270" w:type="dxa"/>
            <w:tcBorders>
              <w:top w:val="single" w:sz="6" w:space="0" w:color="000000"/>
              <w:left w:val="single" w:sz="6" w:space="0" w:color="000000"/>
              <w:bottom w:val="single" w:sz="6" w:space="0" w:color="000000"/>
              <w:right w:val="single" w:sz="6" w:space="0" w:color="000000"/>
            </w:tcBorders>
          </w:tcPr>
          <w:p w14:paraId="6727E998" w14:textId="77777777" w:rsidR="00A76CDC" w:rsidRPr="00FF5869" w:rsidRDefault="00A76CDC" w:rsidP="006367F1">
            <w:pPr>
              <w:jc w:val="center"/>
              <w:rPr>
                <w:sz w:val="16"/>
                <w:szCs w:val="16"/>
              </w:rPr>
            </w:pPr>
            <w:r w:rsidRPr="00395ECF">
              <w:rPr>
                <w:sz w:val="16"/>
                <w:szCs w:val="16"/>
              </w:rPr>
              <w:t>Y</w:t>
            </w:r>
          </w:p>
        </w:tc>
        <w:tc>
          <w:tcPr>
            <w:tcW w:w="344" w:type="dxa"/>
            <w:tcBorders>
              <w:top w:val="single" w:sz="6" w:space="0" w:color="000000"/>
              <w:left w:val="single" w:sz="6" w:space="0" w:color="000000"/>
              <w:bottom w:val="single" w:sz="6" w:space="0" w:color="000000"/>
              <w:right w:val="single" w:sz="6" w:space="0" w:color="000000"/>
            </w:tcBorders>
          </w:tcPr>
          <w:p w14:paraId="01396B4D" w14:textId="77777777" w:rsidR="00A76CDC" w:rsidRPr="00877B52" w:rsidRDefault="00A76CDC" w:rsidP="006367F1">
            <w:pPr>
              <w:jc w:val="center"/>
              <w:rPr>
                <w:sz w:val="16"/>
                <w:szCs w:val="16"/>
              </w:rPr>
            </w:pPr>
            <w:r w:rsidRPr="00395ECF">
              <w:rPr>
                <w:sz w:val="16"/>
                <w:szCs w:val="16"/>
              </w:rPr>
              <w:t>12</w:t>
            </w:r>
          </w:p>
        </w:tc>
        <w:tc>
          <w:tcPr>
            <w:tcW w:w="539" w:type="dxa"/>
            <w:tcBorders>
              <w:top w:val="single" w:sz="6" w:space="0" w:color="000000"/>
              <w:left w:val="single" w:sz="6" w:space="0" w:color="000000"/>
              <w:bottom w:val="single" w:sz="6" w:space="0" w:color="000000"/>
              <w:right w:val="single" w:sz="6" w:space="0" w:color="000000"/>
            </w:tcBorders>
          </w:tcPr>
          <w:p w14:paraId="12D61ED9" w14:textId="77777777" w:rsidR="00A76CDC" w:rsidRPr="00877B52" w:rsidRDefault="00A76CDC" w:rsidP="006367F1">
            <w:pPr>
              <w:jc w:val="center"/>
              <w:rPr>
                <w:sz w:val="16"/>
                <w:szCs w:val="16"/>
              </w:rPr>
            </w:pPr>
            <w:r w:rsidRPr="00395ECF">
              <w:rPr>
                <w:sz w:val="16"/>
                <w:szCs w:val="16"/>
              </w:rPr>
              <w:t>3</w:t>
            </w:r>
          </w:p>
        </w:tc>
        <w:tc>
          <w:tcPr>
            <w:tcW w:w="543" w:type="dxa"/>
            <w:tcBorders>
              <w:top w:val="single" w:sz="6" w:space="0" w:color="000000"/>
              <w:left w:val="single" w:sz="6" w:space="0" w:color="000000"/>
              <w:bottom w:val="single" w:sz="6" w:space="0" w:color="000000"/>
              <w:right w:val="single" w:sz="6" w:space="0" w:color="000000"/>
            </w:tcBorders>
          </w:tcPr>
          <w:p w14:paraId="3B6A3550" w14:textId="77777777" w:rsidR="00A76CDC" w:rsidRPr="00FF5869" w:rsidRDefault="00A76CDC" w:rsidP="006367F1">
            <w:pPr>
              <w:jc w:val="center"/>
              <w:rPr>
                <w:sz w:val="16"/>
                <w:szCs w:val="16"/>
              </w:rPr>
            </w:pPr>
            <w:r w:rsidRPr="00395ECF">
              <w:rPr>
                <w:sz w:val="16"/>
                <w:szCs w:val="16"/>
              </w:rPr>
              <w:t>10</w:t>
            </w:r>
          </w:p>
        </w:tc>
        <w:tc>
          <w:tcPr>
            <w:tcW w:w="360" w:type="dxa"/>
            <w:tcBorders>
              <w:top w:val="single" w:sz="6" w:space="0" w:color="000000"/>
              <w:left w:val="single" w:sz="6" w:space="0" w:color="000000"/>
              <w:bottom w:val="single" w:sz="6" w:space="0" w:color="000000"/>
              <w:right w:val="single" w:sz="6" w:space="0" w:color="000000"/>
            </w:tcBorders>
          </w:tcPr>
          <w:p w14:paraId="748C122B" w14:textId="77777777" w:rsidR="00A76CDC" w:rsidRPr="00FF5869" w:rsidDel="00F645AE" w:rsidRDefault="00A76CDC" w:rsidP="006367F1">
            <w:pPr>
              <w:jc w:val="center"/>
              <w:rPr>
                <w:sz w:val="16"/>
                <w:szCs w:val="16"/>
              </w:rPr>
            </w:pPr>
            <w:r w:rsidRPr="00395ECF">
              <w:rPr>
                <w:sz w:val="16"/>
                <w:szCs w:val="16"/>
              </w:rPr>
              <w:t>2</w:t>
            </w:r>
          </w:p>
        </w:tc>
        <w:tc>
          <w:tcPr>
            <w:tcW w:w="299" w:type="dxa"/>
            <w:tcBorders>
              <w:top w:val="single" w:sz="6" w:space="0" w:color="000000"/>
              <w:left w:val="single" w:sz="6" w:space="0" w:color="000000"/>
              <w:bottom w:val="single" w:sz="6" w:space="0" w:color="000000"/>
              <w:right w:val="single" w:sz="6" w:space="0" w:color="000000"/>
            </w:tcBorders>
          </w:tcPr>
          <w:p w14:paraId="3CA1E485" w14:textId="77777777" w:rsidR="00A76CDC" w:rsidRPr="00FF5869" w:rsidRDefault="00A76CDC" w:rsidP="006367F1">
            <w:pPr>
              <w:jc w:val="center"/>
              <w:rPr>
                <w:sz w:val="16"/>
                <w:szCs w:val="16"/>
              </w:rPr>
            </w:pPr>
            <w:r w:rsidRPr="00395ECF">
              <w:rPr>
                <w:sz w:val="16"/>
                <w:szCs w:val="16"/>
              </w:rPr>
              <w:t>5</w:t>
            </w:r>
          </w:p>
        </w:tc>
        <w:tc>
          <w:tcPr>
            <w:tcW w:w="360" w:type="dxa"/>
            <w:tcBorders>
              <w:top w:val="single" w:sz="6" w:space="0" w:color="000000"/>
              <w:left w:val="single" w:sz="6" w:space="0" w:color="000000"/>
              <w:bottom w:val="single" w:sz="6" w:space="0" w:color="000000"/>
              <w:right w:val="single" w:sz="6" w:space="0" w:color="000000"/>
            </w:tcBorders>
          </w:tcPr>
          <w:p w14:paraId="29C8A78C" w14:textId="77777777" w:rsidR="00A76CDC" w:rsidRPr="00877B52" w:rsidRDefault="00A76CDC" w:rsidP="006367F1">
            <w:pPr>
              <w:ind w:right="-105"/>
              <w:jc w:val="center"/>
              <w:rPr>
                <w:sz w:val="16"/>
                <w:szCs w:val="16"/>
              </w:rPr>
            </w:pPr>
            <w:r w:rsidRPr="00395ECF">
              <w:rPr>
                <w:sz w:val="16"/>
                <w:szCs w:val="16"/>
              </w:rPr>
              <w:t>Y</w:t>
            </w:r>
          </w:p>
        </w:tc>
        <w:tc>
          <w:tcPr>
            <w:tcW w:w="331" w:type="dxa"/>
            <w:tcBorders>
              <w:top w:val="single" w:sz="6" w:space="0" w:color="000000"/>
              <w:left w:val="single" w:sz="6" w:space="0" w:color="000000"/>
              <w:bottom w:val="single" w:sz="6" w:space="0" w:color="000000"/>
              <w:right w:val="single" w:sz="6" w:space="0" w:color="000000"/>
            </w:tcBorders>
          </w:tcPr>
          <w:p w14:paraId="11D0688C" w14:textId="77777777" w:rsidR="00A76CDC" w:rsidRPr="00877B52" w:rsidRDefault="00A76CDC" w:rsidP="006367F1">
            <w:pPr>
              <w:jc w:val="center"/>
              <w:rPr>
                <w:sz w:val="16"/>
                <w:szCs w:val="16"/>
              </w:rPr>
            </w:pPr>
            <w:r w:rsidRPr="00395ECF">
              <w:rPr>
                <w:sz w:val="16"/>
                <w:szCs w:val="16"/>
              </w:rPr>
              <w:t>N</w:t>
            </w:r>
          </w:p>
        </w:tc>
        <w:tc>
          <w:tcPr>
            <w:tcW w:w="450" w:type="dxa"/>
            <w:tcBorders>
              <w:top w:val="single" w:sz="6" w:space="0" w:color="000000"/>
              <w:left w:val="single" w:sz="6" w:space="0" w:color="000000"/>
              <w:bottom w:val="single" w:sz="6" w:space="0" w:color="000000"/>
              <w:right w:val="single" w:sz="6" w:space="0" w:color="000000"/>
            </w:tcBorders>
          </w:tcPr>
          <w:p w14:paraId="03478FAA" w14:textId="77777777" w:rsidR="00A76CDC" w:rsidRPr="00877B52" w:rsidRDefault="00A76CDC" w:rsidP="006367F1">
            <w:pPr>
              <w:jc w:val="center"/>
              <w:rPr>
                <w:sz w:val="16"/>
                <w:szCs w:val="16"/>
              </w:rPr>
            </w:pPr>
            <w:r w:rsidRPr="00395ECF">
              <w:rPr>
                <w:sz w:val="16"/>
                <w:szCs w:val="16"/>
              </w:rPr>
              <w:t>N</w:t>
            </w:r>
          </w:p>
        </w:tc>
        <w:tc>
          <w:tcPr>
            <w:tcW w:w="360" w:type="dxa"/>
            <w:tcBorders>
              <w:top w:val="single" w:sz="6" w:space="0" w:color="000000"/>
              <w:left w:val="single" w:sz="6" w:space="0" w:color="000000"/>
              <w:bottom w:val="single" w:sz="6" w:space="0" w:color="000000"/>
              <w:right w:val="single" w:sz="6" w:space="0" w:color="000000"/>
            </w:tcBorders>
          </w:tcPr>
          <w:p w14:paraId="6B5F2733" w14:textId="77777777" w:rsidR="00A76CDC" w:rsidRDefault="00A76CDC" w:rsidP="006367F1">
            <w:pPr>
              <w:jc w:val="center"/>
              <w:rPr>
                <w:sz w:val="16"/>
                <w:szCs w:val="16"/>
              </w:rPr>
            </w:pPr>
            <w:r w:rsidRPr="00395ECF">
              <w:rPr>
                <w:sz w:val="16"/>
                <w:szCs w:val="16"/>
              </w:rPr>
              <w:t>N</w:t>
            </w:r>
          </w:p>
        </w:tc>
        <w:tc>
          <w:tcPr>
            <w:tcW w:w="284" w:type="dxa"/>
            <w:tcBorders>
              <w:top w:val="single" w:sz="6" w:space="0" w:color="000000"/>
              <w:left w:val="single" w:sz="6" w:space="0" w:color="000000"/>
              <w:bottom w:val="single" w:sz="6" w:space="0" w:color="000000"/>
              <w:right w:val="single" w:sz="6" w:space="0" w:color="000000"/>
            </w:tcBorders>
          </w:tcPr>
          <w:p w14:paraId="3C6FC372" w14:textId="77777777" w:rsidR="00A76CDC" w:rsidRPr="00FF5869" w:rsidRDefault="00A76CDC" w:rsidP="006367F1">
            <w:pPr>
              <w:jc w:val="center"/>
              <w:rPr>
                <w:sz w:val="16"/>
                <w:szCs w:val="16"/>
              </w:rPr>
            </w:pPr>
            <w:r w:rsidRPr="00395ECF">
              <w:rPr>
                <w:sz w:val="16"/>
                <w:szCs w:val="16"/>
              </w:rPr>
              <w:t>Y</w:t>
            </w:r>
          </w:p>
        </w:tc>
        <w:tc>
          <w:tcPr>
            <w:tcW w:w="270" w:type="dxa"/>
            <w:tcBorders>
              <w:top w:val="single" w:sz="6" w:space="0" w:color="000000"/>
              <w:left w:val="single" w:sz="6" w:space="0" w:color="000000"/>
              <w:bottom w:val="single" w:sz="6" w:space="0" w:color="000000"/>
              <w:right w:val="single" w:sz="6" w:space="0" w:color="000000"/>
            </w:tcBorders>
          </w:tcPr>
          <w:p w14:paraId="26A9B6D2" w14:textId="77777777" w:rsidR="00A76CDC" w:rsidRPr="00FF5869" w:rsidRDefault="00A76CDC" w:rsidP="006367F1">
            <w:pPr>
              <w:jc w:val="center"/>
              <w:rPr>
                <w:sz w:val="16"/>
                <w:szCs w:val="16"/>
              </w:rPr>
            </w:pPr>
            <w:r w:rsidRPr="00395ECF">
              <w:rPr>
                <w:sz w:val="16"/>
                <w:szCs w:val="16"/>
              </w:rPr>
              <w:t>Y</w:t>
            </w:r>
          </w:p>
        </w:tc>
        <w:tc>
          <w:tcPr>
            <w:tcW w:w="360" w:type="dxa"/>
            <w:tcBorders>
              <w:top w:val="single" w:sz="6" w:space="0" w:color="000000"/>
              <w:left w:val="single" w:sz="6" w:space="0" w:color="000000"/>
              <w:bottom w:val="single" w:sz="6" w:space="0" w:color="000000"/>
              <w:right w:val="single" w:sz="6" w:space="0" w:color="000000"/>
            </w:tcBorders>
          </w:tcPr>
          <w:p w14:paraId="2183579F" w14:textId="5ACBA466" w:rsidR="00A76CDC" w:rsidRDefault="00996246" w:rsidP="006367F1">
            <w:pPr>
              <w:ind w:right="-98"/>
              <w:jc w:val="center"/>
              <w:rPr>
                <w:sz w:val="16"/>
                <w:szCs w:val="16"/>
              </w:rPr>
            </w:pPr>
            <w:r>
              <w:rPr>
                <w:sz w:val="16"/>
                <w:szCs w:val="16"/>
              </w:rPr>
              <w:t>Y</w:t>
            </w:r>
          </w:p>
        </w:tc>
        <w:tc>
          <w:tcPr>
            <w:tcW w:w="458" w:type="dxa"/>
            <w:tcBorders>
              <w:top w:val="single" w:sz="6" w:space="0" w:color="000000"/>
              <w:left w:val="single" w:sz="6" w:space="0" w:color="000000"/>
              <w:bottom w:val="single" w:sz="6" w:space="0" w:color="000000"/>
              <w:right w:val="single" w:sz="6" w:space="0" w:color="000000"/>
            </w:tcBorders>
          </w:tcPr>
          <w:p w14:paraId="57D757ED" w14:textId="22A7FC36" w:rsidR="00A76CDC" w:rsidRPr="00877B52" w:rsidRDefault="00A76CDC" w:rsidP="006367F1">
            <w:pPr>
              <w:ind w:right="-98"/>
              <w:jc w:val="center"/>
              <w:rPr>
                <w:sz w:val="16"/>
                <w:szCs w:val="16"/>
              </w:rPr>
            </w:pPr>
            <w:r>
              <w:rPr>
                <w:sz w:val="16"/>
                <w:szCs w:val="16"/>
              </w:rPr>
              <w:t>0</w:t>
            </w:r>
          </w:p>
        </w:tc>
      </w:tr>
    </w:tbl>
    <w:p w14:paraId="1CF8B7F2" w14:textId="0CB574A4" w:rsidR="00A76CDC" w:rsidRDefault="00A76CDC" w:rsidP="004577F0">
      <w:pPr>
        <w:rPr>
          <w:b/>
          <w:bCs/>
          <w:sz w:val="18"/>
          <w:szCs w:val="18"/>
        </w:rPr>
      </w:pPr>
    </w:p>
    <w:p w14:paraId="2848741F" w14:textId="77777777" w:rsidR="00A76CDC" w:rsidRPr="00C864AA" w:rsidRDefault="00A76CDC" w:rsidP="004577F0">
      <w:pPr>
        <w:rPr>
          <w:b/>
          <w:bCs/>
          <w:sz w:val="18"/>
          <w:szCs w:val="18"/>
        </w:rPr>
      </w:pPr>
    </w:p>
    <w:p w14:paraId="151310A5" w14:textId="77777777" w:rsidR="00A76CDC" w:rsidRPr="00C864AA" w:rsidRDefault="00A76CDC" w:rsidP="00A76CDC">
      <w:pPr>
        <w:rPr>
          <w:b/>
          <w:bCs/>
          <w:sz w:val="18"/>
          <w:szCs w:val="18"/>
        </w:rPr>
      </w:pPr>
      <w:r w:rsidRPr="00C864AA">
        <w:rPr>
          <w:b/>
          <w:bCs/>
          <w:sz w:val="18"/>
          <w:szCs w:val="18"/>
        </w:rPr>
        <w:t>*Rating sheets are provided in the guidelines.</w:t>
      </w:r>
      <w:r w:rsidRPr="00C864AA">
        <w:rPr>
          <w:b/>
          <w:bCs/>
          <w:sz w:val="18"/>
          <w:szCs w:val="18"/>
        </w:rPr>
        <w:tab/>
      </w:r>
      <w:r w:rsidRPr="00C864AA">
        <w:rPr>
          <w:b/>
          <w:bCs/>
          <w:sz w:val="18"/>
          <w:szCs w:val="18"/>
        </w:rPr>
        <w:tab/>
      </w:r>
      <w:r w:rsidRPr="00C864AA">
        <w:rPr>
          <w:b/>
          <w:bCs/>
          <w:sz w:val="18"/>
          <w:szCs w:val="18"/>
        </w:rPr>
        <w:tab/>
      </w:r>
      <w:r w:rsidRPr="00C864AA">
        <w:rPr>
          <w:b/>
          <w:bCs/>
          <w:sz w:val="18"/>
          <w:szCs w:val="18"/>
        </w:rPr>
        <w:tab/>
      </w:r>
      <w:r w:rsidRPr="00C864AA">
        <w:rPr>
          <w:b/>
          <w:bCs/>
          <w:sz w:val="18"/>
          <w:szCs w:val="18"/>
        </w:rPr>
        <w:tab/>
      </w:r>
      <w:r w:rsidRPr="00C864AA">
        <w:rPr>
          <w:b/>
          <w:bCs/>
          <w:sz w:val="18"/>
          <w:szCs w:val="18"/>
        </w:rPr>
        <w:tab/>
      </w:r>
    </w:p>
    <w:tbl>
      <w:tblPr>
        <w:tblStyle w:val="TableGrid"/>
        <w:tblW w:w="7548" w:type="dxa"/>
        <w:tblInd w:w="468" w:type="dxa"/>
        <w:tblLook w:val="04A0" w:firstRow="1" w:lastRow="0" w:firstColumn="1" w:lastColumn="0" w:noHBand="0" w:noVBand="1"/>
      </w:tblPr>
      <w:tblGrid>
        <w:gridCol w:w="1581"/>
        <w:gridCol w:w="1924"/>
        <w:gridCol w:w="2028"/>
        <w:gridCol w:w="2015"/>
      </w:tblGrid>
      <w:tr w:rsidR="00A76CDC" w:rsidRPr="00C864AA" w14:paraId="522A5A94" w14:textId="77777777" w:rsidTr="006367F1">
        <w:trPr>
          <w:trHeight w:val="468"/>
        </w:trPr>
        <w:tc>
          <w:tcPr>
            <w:tcW w:w="1581" w:type="dxa"/>
            <w:tcBorders>
              <w:top w:val="nil"/>
              <w:left w:val="nil"/>
              <w:bottom w:val="nil"/>
              <w:right w:val="nil"/>
            </w:tcBorders>
          </w:tcPr>
          <w:p w14:paraId="17724882" w14:textId="77777777" w:rsidR="00A76CDC" w:rsidRPr="00C864AA" w:rsidRDefault="00A76CDC" w:rsidP="006367F1">
            <w:pPr>
              <w:rPr>
                <w:sz w:val="18"/>
                <w:szCs w:val="18"/>
              </w:rPr>
            </w:pPr>
            <w:r w:rsidRPr="00C864AA">
              <w:rPr>
                <w:sz w:val="18"/>
                <w:szCs w:val="18"/>
              </w:rPr>
              <w:t>Y = Yes</w:t>
            </w:r>
            <w:r w:rsidRPr="00C864AA">
              <w:rPr>
                <w:sz w:val="18"/>
                <w:szCs w:val="18"/>
              </w:rPr>
              <w:tab/>
            </w:r>
          </w:p>
          <w:p w14:paraId="16547068" w14:textId="77777777" w:rsidR="00A76CDC" w:rsidRPr="00C864AA" w:rsidRDefault="00A76CDC" w:rsidP="006367F1">
            <w:pPr>
              <w:rPr>
                <w:sz w:val="18"/>
                <w:szCs w:val="18"/>
              </w:rPr>
            </w:pPr>
          </w:p>
        </w:tc>
        <w:tc>
          <w:tcPr>
            <w:tcW w:w="1924" w:type="dxa"/>
            <w:tcBorders>
              <w:top w:val="nil"/>
              <w:left w:val="nil"/>
              <w:bottom w:val="nil"/>
              <w:right w:val="nil"/>
            </w:tcBorders>
          </w:tcPr>
          <w:p w14:paraId="4068FCB4" w14:textId="77777777" w:rsidR="00A76CDC" w:rsidRPr="00C864AA" w:rsidRDefault="00A76CDC" w:rsidP="006367F1">
            <w:pPr>
              <w:rPr>
                <w:sz w:val="18"/>
                <w:szCs w:val="18"/>
              </w:rPr>
            </w:pPr>
            <w:r w:rsidRPr="00C864AA">
              <w:rPr>
                <w:sz w:val="18"/>
                <w:szCs w:val="18"/>
              </w:rPr>
              <w:t>N = No</w:t>
            </w:r>
          </w:p>
          <w:p w14:paraId="16B364B4" w14:textId="77777777" w:rsidR="00A76CDC" w:rsidRPr="00C864AA" w:rsidRDefault="00A76CDC" w:rsidP="006367F1">
            <w:pPr>
              <w:rPr>
                <w:sz w:val="18"/>
                <w:szCs w:val="18"/>
              </w:rPr>
            </w:pPr>
          </w:p>
        </w:tc>
        <w:tc>
          <w:tcPr>
            <w:tcW w:w="2028" w:type="dxa"/>
            <w:tcBorders>
              <w:top w:val="nil"/>
              <w:left w:val="nil"/>
              <w:bottom w:val="nil"/>
              <w:right w:val="nil"/>
            </w:tcBorders>
          </w:tcPr>
          <w:p w14:paraId="7B2B02A9" w14:textId="77777777" w:rsidR="00A76CDC" w:rsidRPr="00C864AA" w:rsidRDefault="00A76CDC" w:rsidP="006367F1">
            <w:pPr>
              <w:rPr>
                <w:sz w:val="18"/>
                <w:szCs w:val="18"/>
              </w:rPr>
            </w:pPr>
            <w:r w:rsidRPr="00C864AA">
              <w:rPr>
                <w:sz w:val="18"/>
                <w:szCs w:val="18"/>
              </w:rPr>
              <w:t xml:space="preserve">S = Secondary </w:t>
            </w:r>
          </w:p>
          <w:p w14:paraId="3C121338" w14:textId="77777777" w:rsidR="00A76CDC" w:rsidRPr="00C864AA" w:rsidRDefault="00A76CDC" w:rsidP="006367F1">
            <w:pPr>
              <w:rPr>
                <w:sz w:val="18"/>
                <w:szCs w:val="18"/>
              </w:rPr>
            </w:pPr>
          </w:p>
        </w:tc>
        <w:tc>
          <w:tcPr>
            <w:tcW w:w="2015" w:type="dxa"/>
            <w:tcBorders>
              <w:top w:val="nil"/>
              <w:left w:val="nil"/>
              <w:bottom w:val="nil"/>
              <w:right w:val="nil"/>
            </w:tcBorders>
          </w:tcPr>
          <w:p w14:paraId="1C780EB5" w14:textId="77777777" w:rsidR="00A76CDC" w:rsidRPr="00C864AA" w:rsidRDefault="00A76CDC" w:rsidP="006367F1">
            <w:pPr>
              <w:rPr>
                <w:sz w:val="18"/>
                <w:szCs w:val="18"/>
              </w:rPr>
            </w:pPr>
            <w:r w:rsidRPr="00C864AA">
              <w:rPr>
                <w:sz w:val="18"/>
                <w:szCs w:val="18"/>
              </w:rPr>
              <w:t>U = Unlimited</w:t>
            </w:r>
          </w:p>
          <w:p w14:paraId="44D8F48B" w14:textId="77777777" w:rsidR="00A76CDC" w:rsidRPr="00C864AA" w:rsidRDefault="00A76CDC" w:rsidP="006367F1">
            <w:pPr>
              <w:rPr>
                <w:sz w:val="18"/>
                <w:szCs w:val="18"/>
              </w:rPr>
            </w:pPr>
          </w:p>
        </w:tc>
      </w:tr>
    </w:tbl>
    <w:p w14:paraId="5A9BA12F" w14:textId="77777777" w:rsidR="004577F0" w:rsidRDefault="004577F0" w:rsidP="004577F0">
      <w:pPr>
        <w:pStyle w:val="Heading1"/>
        <w:jc w:val="center"/>
        <w:rPr>
          <w:rFonts w:ascii="Times New Roman" w:hAnsi="Times New Roman"/>
          <w:sz w:val="28"/>
          <w:szCs w:val="28"/>
          <w:u w:val="single"/>
        </w:rPr>
      </w:pPr>
    </w:p>
    <w:p w14:paraId="1F837399" w14:textId="77777777" w:rsidR="004577F0" w:rsidRDefault="004577F0" w:rsidP="004577F0"/>
    <w:p w14:paraId="0D78C05B" w14:textId="77777777" w:rsidR="002441F6" w:rsidRPr="00C864AA" w:rsidRDefault="002441F6" w:rsidP="002441F6">
      <w:r w:rsidRPr="00C864AA">
        <w:rPr>
          <w:b/>
          <w:bCs/>
        </w:rPr>
        <w:br w:type="page"/>
      </w:r>
    </w:p>
    <w:p w14:paraId="6C78200C" w14:textId="168E6F40" w:rsidR="002441F6" w:rsidRPr="00C864AA" w:rsidRDefault="00C054E3" w:rsidP="002441F6">
      <w:pPr>
        <w:pStyle w:val="Heading1"/>
        <w:jc w:val="center"/>
        <w:rPr>
          <w:rFonts w:ascii="Times New Roman" w:hAnsi="Times New Roman"/>
          <w:sz w:val="28"/>
          <w:szCs w:val="28"/>
          <w:u w:val="single"/>
        </w:rPr>
      </w:pPr>
      <w:bookmarkStart w:id="122" w:name="_Toc342305211"/>
      <w:bookmarkStart w:id="123" w:name="NATIONALBPADEADLINES"/>
      <w:r>
        <w:rPr>
          <w:rFonts w:ascii="Times New Roman" w:hAnsi="Times New Roman"/>
          <w:sz w:val="28"/>
          <w:szCs w:val="28"/>
          <w:u w:val="single"/>
        </w:rPr>
        <w:t>OKLAHOMA</w:t>
      </w:r>
      <w:r w:rsidRPr="00C864AA">
        <w:rPr>
          <w:rFonts w:ascii="Times New Roman" w:hAnsi="Times New Roman"/>
          <w:sz w:val="28"/>
          <w:szCs w:val="28"/>
          <w:u w:val="single"/>
        </w:rPr>
        <w:t xml:space="preserve"> </w:t>
      </w:r>
      <w:r w:rsidR="002441F6" w:rsidRPr="00C864AA">
        <w:rPr>
          <w:rFonts w:ascii="Times New Roman" w:hAnsi="Times New Roman"/>
          <w:sz w:val="28"/>
          <w:szCs w:val="28"/>
          <w:u w:val="single"/>
        </w:rPr>
        <w:t xml:space="preserve">BPA </w:t>
      </w:r>
      <w:r>
        <w:rPr>
          <w:rFonts w:ascii="Times New Roman" w:hAnsi="Times New Roman"/>
          <w:sz w:val="28"/>
          <w:szCs w:val="28"/>
          <w:u w:val="single"/>
        </w:rPr>
        <w:t xml:space="preserve">STATE </w:t>
      </w:r>
      <w:r w:rsidR="002441F6" w:rsidRPr="00C864AA">
        <w:rPr>
          <w:rFonts w:ascii="Times New Roman" w:hAnsi="Times New Roman"/>
          <w:sz w:val="28"/>
          <w:szCs w:val="28"/>
          <w:u w:val="single"/>
        </w:rPr>
        <w:t>DEADLINES</w:t>
      </w:r>
      <w:bookmarkEnd w:id="121"/>
      <w:bookmarkEnd w:id="122"/>
    </w:p>
    <w:bookmarkEnd w:id="123"/>
    <w:p w14:paraId="57726704" w14:textId="77777777" w:rsidR="002441F6" w:rsidRPr="00C864AA" w:rsidRDefault="002441F6" w:rsidP="002441F6">
      <w:pPr>
        <w:rPr>
          <w:sz w:val="16"/>
          <w:szCs w:val="16"/>
        </w:rPr>
      </w:pPr>
    </w:p>
    <w:p w14:paraId="5AE6EBA1" w14:textId="302E6FE3" w:rsidR="002441F6" w:rsidRPr="00C864AA" w:rsidRDefault="002441F6" w:rsidP="002441F6">
      <w:pPr>
        <w:rPr>
          <w:sz w:val="22"/>
          <w:szCs w:val="22"/>
        </w:rPr>
      </w:pPr>
      <w:r w:rsidRPr="00C864AA">
        <w:rPr>
          <w:b/>
          <w:sz w:val="22"/>
          <w:szCs w:val="22"/>
        </w:rPr>
        <w:t>All pre</w:t>
      </w:r>
      <w:r w:rsidR="00EC2D7B">
        <w:rPr>
          <w:b/>
          <w:sz w:val="22"/>
          <w:szCs w:val="22"/>
        </w:rPr>
        <w:t>-</w:t>
      </w:r>
      <w:r w:rsidRPr="00C864AA">
        <w:rPr>
          <w:b/>
          <w:sz w:val="22"/>
          <w:szCs w:val="22"/>
        </w:rPr>
        <w:t xml:space="preserve">submitted events must be submitted electronically.  </w:t>
      </w:r>
      <w:r w:rsidRPr="00C864AA">
        <w:rPr>
          <w:sz w:val="22"/>
          <w:szCs w:val="22"/>
        </w:rPr>
        <w:t xml:space="preserve">Each site will contain instructions on uploading files. </w:t>
      </w:r>
      <w:r w:rsidR="00980251">
        <w:rPr>
          <w:sz w:val="22"/>
          <w:szCs w:val="22"/>
        </w:rPr>
        <w:t>Members</w:t>
      </w:r>
      <w:r w:rsidRPr="00C864AA">
        <w:rPr>
          <w:sz w:val="22"/>
          <w:szCs w:val="22"/>
        </w:rPr>
        <w:t xml:space="preserve"> must be registered and have their </w:t>
      </w:r>
      <w:r w:rsidR="00980251">
        <w:rPr>
          <w:sz w:val="22"/>
          <w:szCs w:val="22"/>
        </w:rPr>
        <w:t>Member</w:t>
      </w:r>
      <w:r w:rsidR="00CF67E6" w:rsidRPr="00C864AA">
        <w:rPr>
          <w:sz w:val="22"/>
          <w:szCs w:val="22"/>
        </w:rPr>
        <w:t xml:space="preserve"> </w:t>
      </w:r>
      <w:r>
        <w:rPr>
          <w:sz w:val="22"/>
          <w:szCs w:val="22"/>
        </w:rPr>
        <w:t>ID</w:t>
      </w:r>
      <w:r w:rsidRPr="00C864AA">
        <w:rPr>
          <w:sz w:val="22"/>
          <w:szCs w:val="22"/>
        </w:rPr>
        <w:t xml:space="preserve"> # ready when uploading pre</w:t>
      </w:r>
      <w:r w:rsidR="00EC2D7B">
        <w:rPr>
          <w:sz w:val="22"/>
          <w:szCs w:val="22"/>
        </w:rPr>
        <w:t>-</w:t>
      </w:r>
      <w:r w:rsidRPr="00C864AA">
        <w:rPr>
          <w:sz w:val="22"/>
          <w:szCs w:val="22"/>
        </w:rPr>
        <w:t>submission files.</w:t>
      </w:r>
      <w:r>
        <w:rPr>
          <w:sz w:val="22"/>
          <w:szCs w:val="22"/>
        </w:rPr>
        <w:t xml:space="preserve">  All files (unless specifically indicated in the </w:t>
      </w:r>
      <w:r>
        <w:rPr>
          <w:i/>
          <w:sz w:val="22"/>
          <w:szCs w:val="22"/>
        </w:rPr>
        <w:t>Guidelines</w:t>
      </w:r>
      <w:r>
        <w:rPr>
          <w:sz w:val="22"/>
          <w:szCs w:val="22"/>
        </w:rPr>
        <w:t>) must be submitted in PDF format.</w:t>
      </w:r>
    </w:p>
    <w:p w14:paraId="67EA5DE5" w14:textId="77777777" w:rsidR="002441F6" w:rsidRPr="00C864AA" w:rsidRDefault="002441F6" w:rsidP="002441F6">
      <w:pPr>
        <w:rPr>
          <w:sz w:val="16"/>
          <w:szCs w:val="22"/>
        </w:rPr>
      </w:pPr>
    </w:p>
    <w:p w14:paraId="013AEF29" w14:textId="3670A2CA" w:rsidR="002441F6" w:rsidRDefault="00C9431E" w:rsidP="002441F6">
      <w:pPr>
        <w:rPr>
          <w:b/>
          <w:sz w:val="22"/>
          <w:szCs w:val="22"/>
        </w:rPr>
      </w:pPr>
      <w:r w:rsidRPr="00616B8D">
        <w:rPr>
          <w:b/>
          <w:sz w:val="22"/>
          <w:szCs w:val="22"/>
        </w:rPr>
        <w:t xml:space="preserve">Handwritten forms, excluding signatures, are </w:t>
      </w:r>
      <w:r w:rsidRPr="003F5096">
        <w:rPr>
          <w:b/>
          <w:i/>
          <w:sz w:val="22"/>
          <w:szCs w:val="22"/>
        </w:rPr>
        <w:t>not</w:t>
      </w:r>
      <w:r w:rsidRPr="00616B8D">
        <w:rPr>
          <w:b/>
          <w:sz w:val="22"/>
          <w:szCs w:val="22"/>
        </w:rPr>
        <w:t xml:space="preserve"> acceptable and will </w:t>
      </w:r>
      <w:r w:rsidRPr="003F5096">
        <w:rPr>
          <w:b/>
          <w:i/>
          <w:sz w:val="22"/>
          <w:szCs w:val="22"/>
        </w:rPr>
        <w:t>not</w:t>
      </w:r>
      <w:r w:rsidRPr="00616B8D">
        <w:rPr>
          <w:b/>
          <w:sz w:val="22"/>
          <w:szCs w:val="22"/>
        </w:rPr>
        <w:t xml:space="preserve"> be awarded specification points.</w:t>
      </w:r>
    </w:p>
    <w:p w14:paraId="1A21DF73" w14:textId="77777777" w:rsidR="00616B8D" w:rsidRPr="00C864AA" w:rsidRDefault="00616B8D" w:rsidP="002441F6">
      <w:pPr>
        <w:rPr>
          <w:b/>
          <w:sz w:val="22"/>
          <w:szCs w:val="22"/>
        </w:rPr>
      </w:pPr>
    </w:p>
    <w:p w14:paraId="4CF5B69C" w14:textId="77EE9204" w:rsidR="002441F6" w:rsidRPr="00C864AA" w:rsidRDefault="002441F6" w:rsidP="002441F6">
      <w:pPr>
        <w:rPr>
          <w:sz w:val="22"/>
          <w:szCs w:val="22"/>
        </w:rPr>
      </w:pPr>
      <w:r w:rsidRPr="00C864AA">
        <w:rPr>
          <w:sz w:val="22"/>
          <w:szCs w:val="22"/>
        </w:rPr>
        <w:t xml:space="preserve">Materials for contests that are </w:t>
      </w:r>
      <w:r w:rsidRPr="003F5096">
        <w:rPr>
          <w:bCs/>
          <w:i/>
          <w:sz w:val="22"/>
          <w:szCs w:val="22"/>
        </w:rPr>
        <w:t>not</w:t>
      </w:r>
      <w:r w:rsidRPr="00C864AA">
        <w:rPr>
          <w:sz w:val="22"/>
          <w:szCs w:val="22"/>
        </w:rPr>
        <w:t xml:space="preserve"> listed below will be turned in at a designated time and place at </w:t>
      </w:r>
      <w:r w:rsidR="00C054E3">
        <w:rPr>
          <w:sz w:val="22"/>
          <w:szCs w:val="22"/>
        </w:rPr>
        <w:t>S</w:t>
      </w:r>
      <w:r w:rsidRPr="00C864AA">
        <w:rPr>
          <w:sz w:val="22"/>
          <w:szCs w:val="22"/>
        </w:rPr>
        <w:t xml:space="preserve">LC. </w:t>
      </w:r>
    </w:p>
    <w:p w14:paraId="096B59CA" w14:textId="77777777" w:rsidR="002441F6" w:rsidRPr="00C864AA" w:rsidRDefault="002441F6" w:rsidP="002441F6">
      <w:pPr>
        <w:rPr>
          <w:sz w:val="16"/>
          <w:szCs w:val="22"/>
        </w:rPr>
      </w:pPr>
    </w:p>
    <w:p w14:paraId="76605486" w14:textId="6EBEACDB" w:rsidR="002441F6" w:rsidRPr="00C864AA" w:rsidRDefault="002441F6" w:rsidP="002441F6">
      <w:pPr>
        <w:rPr>
          <w:b/>
          <w:sz w:val="22"/>
          <w:szCs w:val="22"/>
        </w:rPr>
      </w:pPr>
      <w:r w:rsidRPr="00C864AA">
        <w:rPr>
          <w:sz w:val="22"/>
          <w:szCs w:val="22"/>
        </w:rPr>
        <w:t xml:space="preserve">The dates listed are </w:t>
      </w:r>
      <w:r w:rsidR="00C054E3">
        <w:rPr>
          <w:b/>
          <w:bCs/>
          <w:sz w:val="22"/>
          <w:szCs w:val="22"/>
        </w:rPr>
        <w:t>state</w:t>
      </w:r>
      <w:r w:rsidR="00C054E3" w:rsidRPr="00C864AA">
        <w:rPr>
          <w:b/>
          <w:bCs/>
          <w:sz w:val="22"/>
          <w:szCs w:val="22"/>
        </w:rPr>
        <w:t xml:space="preserve"> </w:t>
      </w:r>
      <w:r w:rsidRPr="00C864AA">
        <w:rPr>
          <w:b/>
          <w:bCs/>
          <w:sz w:val="22"/>
          <w:szCs w:val="22"/>
        </w:rPr>
        <w:t>deadlines</w:t>
      </w:r>
      <w:r w:rsidRPr="00C864AA">
        <w:rPr>
          <w:sz w:val="22"/>
          <w:szCs w:val="22"/>
        </w:rPr>
        <w:t>.  Please be aware that states may require that additional contest materials be submitted prior to the state conference.</w:t>
      </w:r>
    </w:p>
    <w:p w14:paraId="68979715" w14:textId="77777777" w:rsidR="002441F6" w:rsidRPr="00C864AA" w:rsidRDefault="002441F6" w:rsidP="002441F6">
      <w:pPr>
        <w:rPr>
          <w:sz w:val="16"/>
          <w:szCs w:val="16"/>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5"/>
        <w:gridCol w:w="3690"/>
        <w:gridCol w:w="2430"/>
      </w:tblGrid>
      <w:tr w:rsidR="002441F6" w:rsidRPr="003721D7" w14:paraId="24132C8E" w14:textId="77777777" w:rsidTr="00DF009B">
        <w:trPr>
          <w:trHeight w:val="197"/>
          <w:jc w:val="center"/>
        </w:trPr>
        <w:tc>
          <w:tcPr>
            <w:tcW w:w="3865" w:type="dxa"/>
            <w:tcBorders>
              <w:top w:val="single" w:sz="4" w:space="0" w:color="auto"/>
              <w:left w:val="single" w:sz="4" w:space="0" w:color="auto"/>
              <w:bottom w:val="single" w:sz="4" w:space="0" w:color="auto"/>
              <w:right w:val="single" w:sz="4" w:space="0" w:color="auto"/>
            </w:tcBorders>
            <w:vAlign w:val="center"/>
          </w:tcPr>
          <w:p w14:paraId="1A8BEAF4" w14:textId="77777777" w:rsidR="002441F6" w:rsidRPr="003721D7" w:rsidRDefault="002441F6" w:rsidP="0041352C">
            <w:pPr>
              <w:rPr>
                <w:b/>
                <w:bCs/>
                <w:sz w:val="20"/>
                <w:szCs w:val="20"/>
              </w:rPr>
            </w:pPr>
            <w:r w:rsidRPr="003721D7">
              <w:rPr>
                <w:b/>
                <w:bCs/>
                <w:sz w:val="20"/>
                <w:szCs w:val="20"/>
              </w:rPr>
              <w:t>Item</w:t>
            </w:r>
          </w:p>
        </w:tc>
        <w:tc>
          <w:tcPr>
            <w:tcW w:w="3690" w:type="dxa"/>
            <w:tcBorders>
              <w:top w:val="single" w:sz="4" w:space="0" w:color="auto"/>
              <w:left w:val="single" w:sz="4" w:space="0" w:color="auto"/>
              <w:bottom w:val="single" w:sz="4" w:space="0" w:color="auto"/>
              <w:right w:val="single" w:sz="4" w:space="0" w:color="auto"/>
            </w:tcBorders>
            <w:vAlign w:val="center"/>
          </w:tcPr>
          <w:p w14:paraId="04C162D1" w14:textId="77777777" w:rsidR="002441F6" w:rsidRPr="003721D7" w:rsidRDefault="002441F6">
            <w:pPr>
              <w:rPr>
                <w:b/>
                <w:bCs/>
                <w:sz w:val="20"/>
                <w:szCs w:val="20"/>
              </w:rPr>
            </w:pPr>
            <w:r w:rsidRPr="003721D7">
              <w:rPr>
                <w:b/>
                <w:bCs/>
                <w:sz w:val="20"/>
                <w:szCs w:val="20"/>
              </w:rPr>
              <w:t>Deadline</w:t>
            </w:r>
          </w:p>
        </w:tc>
        <w:tc>
          <w:tcPr>
            <w:tcW w:w="2430" w:type="dxa"/>
            <w:tcBorders>
              <w:top w:val="single" w:sz="4" w:space="0" w:color="auto"/>
              <w:left w:val="single" w:sz="4" w:space="0" w:color="auto"/>
              <w:bottom w:val="single" w:sz="4" w:space="0" w:color="auto"/>
              <w:right w:val="single" w:sz="4" w:space="0" w:color="auto"/>
            </w:tcBorders>
            <w:vAlign w:val="center"/>
          </w:tcPr>
          <w:p w14:paraId="09F8AD0B" w14:textId="77777777" w:rsidR="002441F6" w:rsidRPr="003721D7" w:rsidRDefault="002441F6">
            <w:pPr>
              <w:rPr>
                <w:b/>
                <w:bCs/>
                <w:sz w:val="20"/>
                <w:szCs w:val="20"/>
              </w:rPr>
            </w:pPr>
            <w:r w:rsidRPr="003721D7">
              <w:rPr>
                <w:b/>
                <w:bCs/>
                <w:sz w:val="20"/>
                <w:szCs w:val="20"/>
              </w:rPr>
              <w:t>Websites</w:t>
            </w:r>
          </w:p>
        </w:tc>
      </w:tr>
      <w:tr w:rsidR="002441F6" w:rsidRPr="003721D7" w14:paraId="254CBC56"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0EA107D9" w14:textId="6860374D" w:rsidR="002441F6" w:rsidRPr="003721D7" w:rsidRDefault="002441F6" w:rsidP="0041352C">
            <w:pPr>
              <w:rPr>
                <w:sz w:val="20"/>
                <w:szCs w:val="20"/>
              </w:rPr>
            </w:pPr>
            <w:r w:rsidRPr="003721D7">
              <w:rPr>
                <w:sz w:val="20"/>
                <w:szCs w:val="20"/>
              </w:rPr>
              <w:t xml:space="preserve">Administrative Support Research </w:t>
            </w:r>
            <w:r w:rsidR="00392E3B" w:rsidRPr="003721D7">
              <w:rPr>
                <w:sz w:val="20"/>
                <w:szCs w:val="20"/>
              </w:rPr>
              <w:t>Project</w:t>
            </w:r>
            <w:r w:rsidR="00743BB3">
              <w:rPr>
                <w:sz w:val="20"/>
                <w:szCs w:val="20"/>
              </w:rPr>
              <w:t xml:space="preserve"> (S)</w:t>
            </w:r>
          </w:p>
        </w:tc>
        <w:tc>
          <w:tcPr>
            <w:tcW w:w="3690" w:type="dxa"/>
            <w:tcBorders>
              <w:top w:val="single" w:sz="4" w:space="0" w:color="auto"/>
              <w:left w:val="single" w:sz="4" w:space="0" w:color="auto"/>
              <w:bottom w:val="single" w:sz="4" w:space="0" w:color="auto"/>
              <w:right w:val="single" w:sz="4" w:space="0" w:color="auto"/>
            </w:tcBorders>
            <w:vAlign w:val="center"/>
          </w:tcPr>
          <w:p w14:paraId="52B6D584" w14:textId="4FBBD69F" w:rsidR="002441F6" w:rsidRPr="003721D7" w:rsidRDefault="00C054E3">
            <w:pPr>
              <w:rPr>
                <w:sz w:val="20"/>
                <w:szCs w:val="20"/>
              </w:rPr>
            </w:pPr>
            <w:r w:rsidRPr="0089401F">
              <w:rPr>
                <w:sz w:val="20"/>
                <w:szCs w:val="20"/>
              </w:rPr>
              <w:t xml:space="preserve">Submitted by </w:t>
            </w:r>
            <w:r>
              <w:rPr>
                <w:sz w:val="20"/>
                <w:szCs w:val="20"/>
              </w:rPr>
              <w:t>5</w:t>
            </w:r>
            <w:r w:rsidRPr="00142A71">
              <w:rPr>
                <w:sz w:val="20"/>
                <w:szCs w:val="20"/>
              </w:rPr>
              <w:t xml:space="preserve">:00 p.m. </w:t>
            </w:r>
            <w:r w:rsidR="00743BB3">
              <w:rPr>
                <w:sz w:val="20"/>
                <w:szCs w:val="20"/>
              </w:rPr>
              <w:t>CT</w:t>
            </w:r>
            <w:r w:rsidRPr="00142A71">
              <w:rPr>
                <w:sz w:val="20"/>
                <w:szCs w:val="20"/>
              </w:rPr>
              <w:t>, Feb. 1</w:t>
            </w:r>
            <w:r w:rsidR="007A5E30">
              <w:rPr>
                <w:sz w:val="20"/>
                <w:szCs w:val="20"/>
              </w:rPr>
              <w:t>7</w:t>
            </w:r>
            <w:r w:rsidRPr="00142A71">
              <w:rPr>
                <w:sz w:val="20"/>
                <w:szCs w:val="20"/>
              </w:rPr>
              <w:t>, 202</w:t>
            </w:r>
            <w:r w:rsidR="007A5E30">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B29FFF2" w14:textId="30D16C73" w:rsidR="002441F6" w:rsidRPr="003721D7" w:rsidRDefault="00810AFA">
            <w:pPr>
              <w:rPr>
                <w:sz w:val="20"/>
                <w:szCs w:val="20"/>
              </w:rPr>
            </w:pPr>
            <w:hyperlink r:id="rId39" w:history="1">
              <w:r w:rsidR="00D67475" w:rsidRPr="003721D7">
                <w:rPr>
                  <w:rStyle w:val="Hyperlink"/>
                  <w:sz w:val="20"/>
                  <w:szCs w:val="20"/>
                </w:rPr>
                <w:t>https://presubmit.bpa.org</w:t>
              </w:r>
            </w:hyperlink>
          </w:p>
        </w:tc>
      </w:tr>
      <w:tr w:rsidR="00FE394B" w:rsidRPr="003721D7" w14:paraId="7F19B091"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0BE1E56B" w14:textId="46DDC69D" w:rsidR="00FE394B" w:rsidRPr="003721D7" w:rsidRDefault="00FE394B" w:rsidP="0041352C">
            <w:pPr>
              <w:rPr>
                <w:sz w:val="20"/>
                <w:szCs w:val="20"/>
              </w:rPr>
            </w:pPr>
            <w:r w:rsidRPr="003721D7">
              <w:rPr>
                <w:sz w:val="20"/>
                <w:szCs w:val="20"/>
              </w:rPr>
              <w:t>Advanced Interview Skills</w:t>
            </w:r>
            <w:r>
              <w:rPr>
                <w:sz w:val="20"/>
                <w:szCs w:val="20"/>
              </w:rPr>
              <w:t xml:space="preserve"> (S | PS)</w:t>
            </w:r>
          </w:p>
        </w:tc>
        <w:tc>
          <w:tcPr>
            <w:tcW w:w="3690" w:type="dxa"/>
            <w:tcBorders>
              <w:top w:val="single" w:sz="4" w:space="0" w:color="auto"/>
              <w:left w:val="single" w:sz="4" w:space="0" w:color="auto"/>
              <w:bottom w:val="single" w:sz="4" w:space="0" w:color="auto"/>
              <w:right w:val="single" w:sz="4" w:space="0" w:color="auto"/>
            </w:tcBorders>
            <w:vAlign w:val="center"/>
          </w:tcPr>
          <w:p w14:paraId="742AF9DB" w14:textId="5BA078FA"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FC04B68" w14:textId="6E323069" w:rsidR="00FE394B" w:rsidRPr="003721D7" w:rsidRDefault="00810AFA">
            <w:pPr>
              <w:rPr>
                <w:sz w:val="20"/>
                <w:szCs w:val="20"/>
              </w:rPr>
            </w:pPr>
            <w:hyperlink r:id="rId40" w:history="1">
              <w:r w:rsidR="00FE394B" w:rsidRPr="003721D7">
                <w:rPr>
                  <w:rStyle w:val="Hyperlink"/>
                  <w:sz w:val="20"/>
                  <w:szCs w:val="20"/>
                </w:rPr>
                <w:t>https://presubmit.bpa.org</w:t>
              </w:r>
            </w:hyperlink>
          </w:p>
        </w:tc>
      </w:tr>
      <w:tr w:rsidR="00FE394B" w:rsidRPr="003721D7" w14:paraId="7143B719"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17979813" w14:textId="2A263AC7" w:rsidR="00FE394B" w:rsidRPr="003721D7" w:rsidRDefault="00FE394B" w:rsidP="0041352C">
            <w:pPr>
              <w:rPr>
                <w:sz w:val="20"/>
                <w:szCs w:val="20"/>
              </w:rPr>
            </w:pPr>
            <w:r w:rsidRPr="003721D7">
              <w:rPr>
                <w:sz w:val="20"/>
                <w:szCs w:val="20"/>
              </w:rPr>
              <w:t>Broadcast News Production Team</w:t>
            </w:r>
            <w:r>
              <w:rPr>
                <w:sz w:val="20"/>
                <w:szCs w:val="20"/>
              </w:rPr>
              <w:t xml:space="preserve"> (S | PS)</w:t>
            </w:r>
          </w:p>
        </w:tc>
        <w:tc>
          <w:tcPr>
            <w:tcW w:w="3690" w:type="dxa"/>
            <w:tcBorders>
              <w:top w:val="single" w:sz="4" w:space="0" w:color="auto"/>
              <w:left w:val="single" w:sz="4" w:space="0" w:color="auto"/>
              <w:bottom w:val="single" w:sz="4" w:space="0" w:color="auto"/>
              <w:right w:val="single" w:sz="4" w:space="0" w:color="auto"/>
            </w:tcBorders>
            <w:vAlign w:val="center"/>
          </w:tcPr>
          <w:p w14:paraId="2DB1CBDF" w14:textId="67BAD7DB"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8E701FB" w14:textId="168D1AA8" w:rsidR="00FE394B" w:rsidRPr="003721D7" w:rsidRDefault="00810AFA">
            <w:hyperlink r:id="rId41" w:history="1">
              <w:r w:rsidR="00FE394B" w:rsidRPr="003721D7">
                <w:rPr>
                  <w:rStyle w:val="Hyperlink"/>
                  <w:sz w:val="20"/>
                  <w:szCs w:val="20"/>
                </w:rPr>
                <w:t>https://presubmit.bpa.org</w:t>
              </w:r>
            </w:hyperlink>
          </w:p>
        </w:tc>
      </w:tr>
      <w:tr w:rsidR="00FE394B" w:rsidRPr="003721D7" w14:paraId="783E1529"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4DD42DC5" w14:textId="20AD09F6" w:rsidR="00FE394B" w:rsidRPr="003721D7" w:rsidRDefault="00FE394B" w:rsidP="0041352C">
            <w:pPr>
              <w:rPr>
                <w:sz w:val="20"/>
                <w:szCs w:val="20"/>
              </w:rPr>
            </w:pPr>
            <w:r w:rsidRPr="003721D7">
              <w:rPr>
                <w:sz w:val="20"/>
                <w:szCs w:val="20"/>
              </w:rPr>
              <w:t>Computer Animation Team</w:t>
            </w:r>
            <w:r>
              <w:rPr>
                <w:sz w:val="20"/>
                <w:szCs w:val="20"/>
              </w:rPr>
              <w:t xml:space="preserve"> (S)</w:t>
            </w:r>
          </w:p>
        </w:tc>
        <w:tc>
          <w:tcPr>
            <w:tcW w:w="3690" w:type="dxa"/>
            <w:tcBorders>
              <w:top w:val="single" w:sz="4" w:space="0" w:color="auto"/>
              <w:left w:val="single" w:sz="4" w:space="0" w:color="auto"/>
              <w:bottom w:val="single" w:sz="4" w:space="0" w:color="auto"/>
              <w:right w:val="single" w:sz="4" w:space="0" w:color="auto"/>
            </w:tcBorders>
            <w:vAlign w:val="center"/>
          </w:tcPr>
          <w:p w14:paraId="5FECC9CA" w14:textId="0FA53028"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A062174" w14:textId="6100D5A9" w:rsidR="00FE394B" w:rsidRPr="003721D7" w:rsidRDefault="00810AFA">
            <w:hyperlink r:id="rId42" w:history="1">
              <w:r w:rsidR="00FE394B" w:rsidRPr="003721D7">
                <w:rPr>
                  <w:rStyle w:val="Hyperlink"/>
                  <w:sz w:val="20"/>
                  <w:szCs w:val="20"/>
                </w:rPr>
                <w:t>https://presubmit.bpa.org</w:t>
              </w:r>
            </w:hyperlink>
          </w:p>
        </w:tc>
      </w:tr>
      <w:tr w:rsidR="00FE394B" w:rsidRPr="003721D7" w14:paraId="189BB9BD"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00BEC4AD" w14:textId="6BAF887E" w:rsidR="00FE394B" w:rsidRPr="003721D7" w:rsidRDefault="00FE394B" w:rsidP="0041352C">
            <w:pPr>
              <w:rPr>
                <w:sz w:val="20"/>
                <w:szCs w:val="20"/>
              </w:rPr>
            </w:pPr>
            <w:r w:rsidRPr="003721D7">
              <w:rPr>
                <w:sz w:val="20"/>
                <w:szCs w:val="20"/>
              </w:rPr>
              <w:t>Computer Modeling</w:t>
            </w:r>
            <w:r>
              <w:rPr>
                <w:sz w:val="20"/>
                <w:szCs w:val="20"/>
              </w:rPr>
              <w:t xml:space="preserve"> (S)</w:t>
            </w:r>
          </w:p>
        </w:tc>
        <w:tc>
          <w:tcPr>
            <w:tcW w:w="3690" w:type="dxa"/>
            <w:tcBorders>
              <w:top w:val="single" w:sz="4" w:space="0" w:color="auto"/>
              <w:left w:val="single" w:sz="4" w:space="0" w:color="auto"/>
              <w:bottom w:val="single" w:sz="4" w:space="0" w:color="auto"/>
              <w:right w:val="single" w:sz="4" w:space="0" w:color="auto"/>
            </w:tcBorders>
            <w:vAlign w:val="center"/>
          </w:tcPr>
          <w:p w14:paraId="318BE136" w14:textId="47B9521E"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E4BAF94" w14:textId="56BAEC40" w:rsidR="00FE394B" w:rsidRPr="003721D7" w:rsidRDefault="00810AFA">
            <w:hyperlink r:id="rId43" w:history="1">
              <w:r w:rsidR="00FE394B" w:rsidRPr="003721D7">
                <w:rPr>
                  <w:rStyle w:val="Hyperlink"/>
                  <w:sz w:val="20"/>
                  <w:szCs w:val="20"/>
                </w:rPr>
                <w:t>https://presubmit.bpa.org</w:t>
              </w:r>
            </w:hyperlink>
          </w:p>
        </w:tc>
      </w:tr>
      <w:tr w:rsidR="00FE394B" w:rsidRPr="003721D7" w14:paraId="7F259A28"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29315849" w14:textId="1D342DD0" w:rsidR="00FE394B" w:rsidRPr="003721D7" w:rsidRDefault="00FE394B" w:rsidP="0041352C">
            <w:pPr>
              <w:rPr>
                <w:sz w:val="20"/>
                <w:szCs w:val="20"/>
              </w:rPr>
            </w:pPr>
            <w:r w:rsidRPr="003721D7">
              <w:rPr>
                <w:sz w:val="20"/>
                <w:szCs w:val="20"/>
              </w:rPr>
              <w:t>Digital Media Production</w:t>
            </w:r>
            <w:r>
              <w:rPr>
                <w:sz w:val="20"/>
                <w:szCs w:val="20"/>
              </w:rPr>
              <w:t xml:space="preserve"> (S | PS)</w:t>
            </w:r>
          </w:p>
        </w:tc>
        <w:tc>
          <w:tcPr>
            <w:tcW w:w="3690" w:type="dxa"/>
            <w:tcBorders>
              <w:top w:val="single" w:sz="4" w:space="0" w:color="auto"/>
              <w:left w:val="single" w:sz="4" w:space="0" w:color="auto"/>
              <w:bottom w:val="single" w:sz="4" w:space="0" w:color="auto"/>
              <w:right w:val="single" w:sz="4" w:space="0" w:color="auto"/>
            </w:tcBorders>
            <w:vAlign w:val="center"/>
          </w:tcPr>
          <w:p w14:paraId="6514AD14" w14:textId="54AB31A8"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6540B9D2" w14:textId="743BDA2E" w:rsidR="00FE394B" w:rsidRPr="003721D7" w:rsidRDefault="00810AFA">
            <w:pPr>
              <w:rPr>
                <w:sz w:val="20"/>
                <w:szCs w:val="20"/>
              </w:rPr>
            </w:pPr>
            <w:hyperlink r:id="rId44" w:history="1">
              <w:r w:rsidR="00FE394B" w:rsidRPr="003721D7">
                <w:rPr>
                  <w:rStyle w:val="Hyperlink"/>
                  <w:sz w:val="20"/>
                  <w:szCs w:val="20"/>
                </w:rPr>
                <w:t>https://presubmit.bpa.org</w:t>
              </w:r>
            </w:hyperlink>
          </w:p>
        </w:tc>
      </w:tr>
      <w:tr w:rsidR="00FE394B" w:rsidRPr="003721D7" w14:paraId="278B975E"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6097EDCF" w14:textId="11D20044" w:rsidR="00FE394B" w:rsidRPr="003721D7" w:rsidRDefault="00FE394B" w:rsidP="0041352C">
            <w:pPr>
              <w:rPr>
                <w:sz w:val="20"/>
                <w:szCs w:val="20"/>
              </w:rPr>
            </w:pPr>
            <w:r w:rsidRPr="003721D7">
              <w:rPr>
                <w:sz w:val="20"/>
                <w:szCs w:val="20"/>
              </w:rPr>
              <w:t>Economic Research Individual</w:t>
            </w:r>
            <w:r>
              <w:rPr>
                <w:sz w:val="20"/>
                <w:szCs w:val="20"/>
              </w:rPr>
              <w:t xml:space="preserve"> (S)</w:t>
            </w:r>
          </w:p>
        </w:tc>
        <w:tc>
          <w:tcPr>
            <w:tcW w:w="3690" w:type="dxa"/>
            <w:tcBorders>
              <w:top w:val="single" w:sz="4" w:space="0" w:color="auto"/>
              <w:left w:val="single" w:sz="4" w:space="0" w:color="auto"/>
              <w:bottom w:val="single" w:sz="4" w:space="0" w:color="auto"/>
              <w:right w:val="single" w:sz="4" w:space="0" w:color="auto"/>
            </w:tcBorders>
            <w:vAlign w:val="center"/>
          </w:tcPr>
          <w:p w14:paraId="3F8B1303" w14:textId="0C1F452B"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5653ABF" w14:textId="7C09F995" w:rsidR="00FE394B" w:rsidRPr="003721D7" w:rsidRDefault="00810AFA">
            <w:pPr>
              <w:rPr>
                <w:sz w:val="20"/>
                <w:szCs w:val="20"/>
              </w:rPr>
            </w:pPr>
            <w:hyperlink r:id="rId45" w:history="1">
              <w:r w:rsidR="00FE394B" w:rsidRPr="003721D7">
                <w:rPr>
                  <w:rStyle w:val="Hyperlink"/>
                  <w:sz w:val="20"/>
                  <w:szCs w:val="20"/>
                </w:rPr>
                <w:t>https://presubmit.bpa.org</w:t>
              </w:r>
            </w:hyperlink>
          </w:p>
        </w:tc>
      </w:tr>
      <w:tr w:rsidR="00FE394B" w:rsidRPr="003721D7" w14:paraId="344D98D4"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313AACCB" w14:textId="5F4E49EA" w:rsidR="00FE394B" w:rsidRPr="003721D7" w:rsidRDefault="00FE394B" w:rsidP="0041352C">
            <w:pPr>
              <w:rPr>
                <w:sz w:val="20"/>
                <w:szCs w:val="20"/>
              </w:rPr>
            </w:pPr>
            <w:r w:rsidRPr="003721D7">
              <w:rPr>
                <w:sz w:val="20"/>
                <w:szCs w:val="20"/>
              </w:rPr>
              <w:t>Economic Research Team</w:t>
            </w:r>
            <w:r>
              <w:rPr>
                <w:sz w:val="20"/>
                <w:szCs w:val="20"/>
              </w:rPr>
              <w:t xml:space="preserve"> (S)</w:t>
            </w:r>
          </w:p>
        </w:tc>
        <w:tc>
          <w:tcPr>
            <w:tcW w:w="3690" w:type="dxa"/>
            <w:tcBorders>
              <w:top w:val="single" w:sz="4" w:space="0" w:color="auto"/>
              <w:left w:val="single" w:sz="4" w:space="0" w:color="auto"/>
              <w:bottom w:val="single" w:sz="4" w:space="0" w:color="auto"/>
              <w:right w:val="single" w:sz="4" w:space="0" w:color="auto"/>
            </w:tcBorders>
            <w:vAlign w:val="center"/>
          </w:tcPr>
          <w:p w14:paraId="3303B1B4" w14:textId="5BEA86CF"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FC50495" w14:textId="3BE2C148" w:rsidR="00FE394B" w:rsidRPr="003721D7" w:rsidRDefault="00810AFA">
            <w:pPr>
              <w:rPr>
                <w:sz w:val="20"/>
                <w:szCs w:val="20"/>
              </w:rPr>
            </w:pPr>
            <w:hyperlink r:id="rId46" w:history="1">
              <w:r w:rsidR="00FE394B" w:rsidRPr="003721D7">
                <w:rPr>
                  <w:rStyle w:val="Hyperlink"/>
                  <w:sz w:val="20"/>
                  <w:szCs w:val="20"/>
                </w:rPr>
                <w:t>https://presubmit.bpa.org</w:t>
              </w:r>
            </w:hyperlink>
          </w:p>
        </w:tc>
      </w:tr>
      <w:tr w:rsidR="00FE394B" w:rsidRPr="003721D7" w14:paraId="6239AF26"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1FECC88C" w14:textId="102F1D4F" w:rsidR="00FE394B" w:rsidRPr="003721D7" w:rsidRDefault="00FE394B" w:rsidP="0041352C">
            <w:pPr>
              <w:rPr>
                <w:sz w:val="20"/>
                <w:szCs w:val="20"/>
              </w:rPr>
            </w:pPr>
            <w:r w:rsidRPr="003721D7">
              <w:rPr>
                <w:sz w:val="20"/>
                <w:szCs w:val="20"/>
              </w:rPr>
              <w:t>Entrepreneurship</w:t>
            </w:r>
            <w:r>
              <w:rPr>
                <w:sz w:val="20"/>
                <w:szCs w:val="20"/>
              </w:rPr>
              <w:t xml:space="preserve"> (S | PS)</w:t>
            </w:r>
          </w:p>
        </w:tc>
        <w:tc>
          <w:tcPr>
            <w:tcW w:w="3690" w:type="dxa"/>
            <w:tcBorders>
              <w:top w:val="single" w:sz="4" w:space="0" w:color="auto"/>
              <w:left w:val="single" w:sz="4" w:space="0" w:color="auto"/>
              <w:bottom w:val="single" w:sz="4" w:space="0" w:color="auto"/>
              <w:right w:val="single" w:sz="4" w:space="0" w:color="auto"/>
            </w:tcBorders>
            <w:vAlign w:val="center"/>
          </w:tcPr>
          <w:p w14:paraId="59D659EE" w14:textId="46FB8C60"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F44ECB6" w14:textId="5F6280C0" w:rsidR="00FE394B" w:rsidRPr="003721D7" w:rsidRDefault="00810AFA">
            <w:pPr>
              <w:rPr>
                <w:sz w:val="20"/>
                <w:szCs w:val="20"/>
              </w:rPr>
            </w:pPr>
            <w:hyperlink r:id="rId47" w:history="1">
              <w:r w:rsidR="00FE394B" w:rsidRPr="003721D7">
                <w:rPr>
                  <w:rStyle w:val="Hyperlink"/>
                  <w:sz w:val="20"/>
                  <w:szCs w:val="20"/>
                </w:rPr>
                <w:t>https://presubmit.bpa.org</w:t>
              </w:r>
            </w:hyperlink>
          </w:p>
        </w:tc>
      </w:tr>
      <w:tr w:rsidR="00FE394B" w:rsidRPr="003721D7" w14:paraId="0E795E10"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5A012503" w14:textId="4AC354FE" w:rsidR="00FE394B" w:rsidRPr="003721D7" w:rsidRDefault="00FE394B" w:rsidP="0041352C">
            <w:pPr>
              <w:rPr>
                <w:sz w:val="20"/>
                <w:szCs w:val="20"/>
              </w:rPr>
            </w:pPr>
            <w:r w:rsidRPr="003721D7">
              <w:rPr>
                <w:sz w:val="20"/>
                <w:szCs w:val="20"/>
              </w:rPr>
              <w:t>Global Marketing Team</w:t>
            </w:r>
            <w:r>
              <w:rPr>
                <w:sz w:val="20"/>
                <w:szCs w:val="20"/>
              </w:rPr>
              <w:t xml:space="preserve"> (S)</w:t>
            </w:r>
          </w:p>
        </w:tc>
        <w:tc>
          <w:tcPr>
            <w:tcW w:w="3690" w:type="dxa"/>
            <w:tcBorders>
              <w:top w:val="single" w:sz="4" w:space="0" w:color="auto"/>
              <w:left w:val="single" w:sz="4" w:space="0" w:color="auto"/>
              <w:bottom w:val="single" w:sz="4" w:space="0" w:color="auto"/>
              <w:right w:val="single" w:sz="4" w:space="0" w:color="auto"/>
            </w:tcBorders>
            <w:vAlign w:val="center"/>
          </w:tcPr>
          <w:p w14:paraId="78F5C69E" w14:textId="6322C98D"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7D19622" w14:textId="455F0242" w:rsidR="00FE394B" w:rsidRPr="003721D7" w:rsidRDefault="00810AFA">
            <w:pPr>
              <w:rPr>
                <w:sz w:val="20"/>
                <w:szCs w:val="20"/>
              </w:rPr>
            </w:pPr>
            <w:hyperlink r:id="rId48" w:history="1">
              <w:r w:rsidR="00FE394B" w:rsidRPr="003721D7">
                <w:rPr>
                  <w:rStyle w:val="Hyperlink"/>
                  <w:sz w:val="20"/>
                  <w:szCs w:val="20"/>
                </w:rPr>
                <w:t>https://presubmit.bpa.org</w:t>
              </w:r>
            </w:hyperlink>
          </w:p>
        </w:tc>
      </w:tr>
      <w:tr w:rsidR="00FE394B" w:rsidRPr="003721D7" w14:paraId="40310668"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611A38C5" w14:textId="600EF416" w:rsidR="00FE394B" w:rsidRPr="003721D7" w:rsidRDefault="00FE394B" w:rsidP="0041352C">
            <w:pPr>
              <w:rPr>
                <w:sz w:val="20"/>
                <w:szCs w:val="20"/>
              </w:rPr>
            </w:pPr>
            <w:r w:rsidRPr="003721D7">
              <w:rPr>
                <w:sz w:val="20"/>
                <w:szCs w:val="20"/>
              </w:rPr>
              <w:t>Graphic Design Promotion</w:t>
            </w:r>
            <w:r>
              <w:rPr>
                <w:sz w:val="20"/>
                <w:szCs w:val="20"/>
              </w:rPr>
              <w:t xml:space="preserve"> (S | PS)</w:t>
            </w:r>
          </w:p>
        </w:tc>
        <w:tc>
          <w:tcPr>
            <w:tcW w:w="3690" w:type="dxa"/>
            <w:tcBorders>
              <w:top w:val="single" w:sz="4" w:space="0" w:color="auto"/>
              <w:left w:val="single" w:sz="4" w:space="0" w:color="auto"/>
              <w:bottom w:val="single" w:sz="4" w:space="0" w:color="auto"/>
              <w:right w:val="single" w:sz="4" w:space="0" w:color="auto"/>
            </w:tcBorders>
            <w:vAlign w:val="center"/>
          </w:tcPr>
          <w:p w14:paraId="4600B6CE" w14:textId="7DF3B0C2"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471E37D" w14:textId="6C757FC2" w:rsidR="00FE394B" w:rsidRPr="003721D7" w:rsidRDefault="00810AFA">
            <w:pPr>
              <w:rPr>
                <w:sz w:val="20"/>
                <w:szCs w:val="20"/>
              </w:rPr>
            </w:pPr>
            <w:hyperlink r:id="rId49" w:history="1">
              <w:r w:rsidR="00FE394B" w:rsidRPr="003721D7">
                <w:rPr>
                  <w:rStyle w:val="Hyperlink"/>
                  <w:sz w:val="20"/>
                  <w:szCs w:val="20"/>
                </w:rPr>
                <w:t>https://presubmit.bpa.org</w:t>
              </w:r>
            </w:hyperlink>
          </w:p>
        </w:tc>
      </w:tr>
      <w:tr w:rsidR="00FE394B" w:rsidRPr="003721D7" w14:paraId="674B702A"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33CF8F03" w14:textId="03EB1FA0" w:rsidR="00FE394B" w:rsidRPr="003721D7" w:rsidRDefault="00FE394B" w:rsidP="0041352C">
            <w:pPr>
              <w:rPr>
                <w:sz w:val="20"/>
                <w:szCs w:val="20"/>
              </w:rPr>
            </w:pPr>
            <w:r w:rsidRPr="003721D7">
              <w:rPr>
                <w:sz w:val="20"/>
                <w:szCs w:val="20"/>
              </w:rPr>
              <w:t>Interview Skills</w:t>
            </w:r>
            <w:r>
              <w:rPr>
                <w:sz w:val="20"/>
                <w:szCs w:val="20"/>
              </w:rPr>
              <w:t xml:space="preserve"> (S | PS)</w:t>
            </w:r>
          </w:p>
        </w:tc>
        <w:tc>
          <w:tcPr>
            <w:tcW w:w="3690" w:type="dxa"/>
            <w:tcBorders>
              <w:top w:val="single" w:sz="4" w:space="0" w:color="auto"/>
              <w:left w:val="single" w:sz="4" w:space="0" w:color="auto"/>
              <w:bottom w:val="single" w:sz="4" w:space="0" w:color="auto"/>
              <w:right w:val="single" w:sz="4" w:space="0" w:color="auto"/>
            </w:tcBorders>
            <w:vAlign w:val="center"/>
          </w:tcPr>
          <w:p w14:paraId="3CAE27A7" w14:textId="51F10688"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034090A" w14:textId="5FDD08DB" w:rsidR="00FE394B" w:rsidRPr="003721D7" w:rsidRDefault="00810AFA">
            <w:pPr>
              <w:rPr>
                <w:sz w:val="20"/>
                <w:szCs w:val="20"/>
              </w:rPr>
            </w:pPr>
            <w:hyperlink r:id="rId50" w:history="1">
              <w:r w:rsidR="00FE394B" w:rsidRPr="003721D7">
                <w:rPr>
                  <w:rStyle w:val="Hyperlink"/>
                  <w:sz w:val="20"/>
                  <w:szCs w:val="20"/>
                </w:rPr>
                <w:t>https://presubmit.bpa.org</w:t>
              </w:r>
            </w:hyperlink>
          </w:p>
        </w:tc>
      </w:tr>
      <w:tr w:rsidR="00FE394B" w:rsidRPr="003721D7" w14:paraId="79FADF73"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541AE98E" w14:textId="6729BD58" w:rsidR="00FE394B" w:rsidRPr="003721D7" w:rsidRDefault="00FE394B" w:rsidP="0041352C">
            <w:pPr>
              <w:rPr>
                <w:sz w:val="20"/>
                <w:szCs w:val="20"/>
              </w:rPr>
            </w:pPr>
            <w:r w:rsidRPr="003721D7">
              <w:rPr>
                <w:sz w:val="20"/>
                <w:szCs w:val="20"/>
              </w:rPr>
              <w:t>Network Design Team</w:t>
            </w:r>
            <w:r>
              <w:rPr>
                <w:sz w:val="20"/>
                <w:szCs w:val="20"/>
              </w:rPr>
              <w:t xml:space="preserve"> (S | PS)</w:t>
            </w:r>
          </w:p>
        </w:tc>
        <w:tc>
          <w:tcPr>
            <w:tcW w:w="3690" w:type="dxa"/>
            <w:tcBorders>
              <w:top w:val="single" w:sz="4" w:space="0" w:color="auto"/>
              <w:left w:val="single" w:sz="4" w:space="0" w:color="auto"/>
              <w:bottom w:val="single" w:sz="4" w:space="0" w:color="auto"/>
              <w:right w:val="single" w:sz="4" w:space="0" w:color="auto"/>
            </w:tcBorders>
            <w:vAlign w:val="center"/>
          </w:tcPr>
          <w:p w14:paraId="277EBCD6" w14:textId="26D2C4D8"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41F25D3" w14:textId="302EE335" w:rsidR="00FE394B" w:rsidRPr="003721D7" w:rsidRDefault="00810AFA">
            <w:hyperlink r:id="rId51" w:history="1">
              <w:r w:rsidR="00FE394B" w:rsidRPr="003721D7">
                <w:rPr>
                  <w:rStyle w:val="Hyperlink"/>
                  <w:sz w:val="20"/>
                  <w:szCs w:val="20"/>
                </w:rPr>
                <w:t>https://presubmit.bpa.org</w:t>
              </w:r>
            </w:hyperlink>
          </w:p>
        </w:tc>
      </w:tr>
      <w:tr w:rsidR="00FE394B" w:rsidRPr="003721D7" w14:paraId="6E699EA6"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0C2D1813" w14:textId="1686637A" w:rsidR="00FE394B" w:rsidRPr="003721D7" w:rsidRDefault="00FE394B" w:rsidP="0041352C">
            <w:pPr>
              <w:rPr>
                <w:sz w:val="20"/>
                <w:szCs w:val="20"/>
              </w:rPr>
            </w:pPr>
            <w:r w:rsidRPr="00395ECF">
              <w:rPr>
                <w:sz w:val="20"/>
                <w:szCs w:val="20"/>
              </w:rPr>
              <w:t xml:space="preserve">Oklahoma BPA Promotional Video </w:t>
            </w:r>
            <w:r w:rsidRPr="003721D7">
              <w:rPr>
                <w:sz w:val="20"/>
                <w:szCs w:val="20"/>
              </w:rPr>
              <w:t>(S | PS)</w:t>
            </w:r>
          </w:p>
        </w:tc>
        <w:tc>
          <w:tcPr>
            <w:tcW w:w="3690" w:type="dxa"/>
            <w:tcBorders>
              <w:top w:val="single" w:sz="4" w:space="0" w:color="auto"/>
              <w:left w:val="single" w:sz="4" w:space="0" w:color="auto"/>
              <w:bottom w:val="single" w:sz="4" w:space="0" w:color="auto"/>
              <w:right w:val="single" w:sz="4" w:space="0" w:color="auto"/>
            </w:tcBorders>
            <w:vAlign w:val="center"/>
          </w:tcPr>
          <w:p w14:paraId="3901504B" w14:textId="570ED7D6" w:rsidR="00FE394B" w:rsidRPr="00836768"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2721A5A" w14:textId="55A7A6FC" w:rsidR="00FE394B" w:rsidRDefault="00810AFA">
            <w:hyperlink r:id="rId52" w:history="1">
              <w:r w:rsidR="00FE394B" w:rsidRPr="00C61E4F">
                <w:rPr>
                  <w:rStyle w:val="Hyperlink"/>
                  <w:sz w:val="20"/>
                  <w:szCs w:val="20"/>
                </w:rPr>
                <w:t>https://presubmit.bpa.org</w:t>
              </w:r>
            </w:hyperlink>
          </w:p>
        </w:tc>
      </w:tr>
      <w:tr w:rsidR="00FE394B" w:rsidRPr="003721D7" w14:paraId="0B5023F0"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0151FF53" w14:textId="1428AE40" w:rsidR="00FE394B" w:rsidRPr="003721D7" w:rsidRDefault="00FE394B" w:rsidP="0041352C">
            <w:pPr>
              <w:rPr>
                <w:sz w:val="20"/>
                <w:szCs w:val="20"/>
              </w:rPr>
            </w:pPr>
            <w:r w:rsidRPr="003721D7">
              <w:rPr>
                <w:sz w:val="20"/>
                <w:szCs w:val="20"/>
              </w:rPr>
              <w:t>Podcast Production Team</w:t>
            </w:r>
          </w:p>
        </w:tc>
        <w:tc>
          <w:tcPr>
            <w:tcW w:w="3690" w:type="dxa"/>
            <w:tcBorders>
              <w:top w:val="single" w:sz="4" w:space="0" w:color="auto"/>
              <w:left w:val="single" w:sz="4" w:space="0" w:color="auto"/>
              <w:bottom w:val="single" w:sz="4" w:space="0" w:color="auto"/>
              <w:right w:val="single" w:sz="4" w:space="0" w:color="auto"/>
            </w:tcBorders>
            <w:vAlign w:val="center"/>
          </w:tcPr>
          <w:p w14:paraId="41BCC521" w14:textId="017C1618"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1E362C0" w14:textId="5510BC72" w:rsidR="00FE394B" w:rsidRPr="003721D7" w:rsidRDefault="00810AFA">
            <w:hyperlink r:id="rId53" w:history="1">
              <w:r w:rsidR="00FE394B" w:rsidRPr="003721D7">
                <w:rPr>
                  <w:rStyle w:val="Hyperlink"/>
                  <w:sz w:val="20"/>
                  <w:szCs w:val="20"/>
                </w:rPr>
                <w:t>https://presubmit.bpa.org</w:t>
              </w:r>
            </w:hyperlink>
          </w:p>
        </w:tc>
      </w:tr>
      <w:tr w:rsidR="00FE394B" w:rsidRPr="003721D7" w14:paraId="3BBA53F9"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0CBC11D6" w14:textId="2E009B92" w:rsidR="00FE394B" w:rsidRPr="003721D7" w:rsidRDefault="00FE394B" w:rsidP="0041352C">
            <w:pPr>
              <w:rPr>
                <w:sz w:val="20"/>
                <w:szCs w:val="20"/>
              </w:rPr>
            </w:pPr>
            <w:r w:rsidRPr="00142A71">
              <w:rPr>
                <w:sz w:val="20"/>
                <w:szCs w:val="20"/>
              </w:rPr>
              <w:t>Prepared Speech (S | PS)</w:t>
            </w:r>
          </w:p>
        </w:tc>
        <w:tc>
          <w:tcPr>
            <w:tcW w:w="3690" w:type="dxa"/>
            <w:tcBorders>
              <w:top w:val="single" w:sz="4" w:space="0" w:color="auto"/>
              <w:left w:val="single" w:sz="4" w:space="0" w:color="auto"/>
              <w:bottom w:val="single" w:sz="4" w:space="0" w:color="auto"/>
              <w:right w:val="single" w:sz="4" w:space="0" w:color="auto"/>
            </w:tcBorders>
            <w:vAlign w:val="center"/>
          </w:tcPr>
          <w:p w14:paraId="2604FC69" w14:textId="46F7F9B6" w:rsidR="00FE394B" w:rsidRPr="0089401F"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8540E6E" w14:textId="500C7F8E" w:rsidR="00FE394B" w:rsidRDefault="00810AFA">
            <w:hyperlink r:id="rId54" w:history="1">
              <w:r w:rsidR="00FE394B" w:rsidRPr="00142A71">
                <w:rPr>
                  <w:rStyle w:val="Hyperlink"/>
                  <w:sz w:val="20"/>
                  <w:szCs w:val="20"/>
                </w:rPr>
                <w:t>https://presubmit.bpa.org</w:t>
              </w:r>
            </w:hyperlink>
          </w:p>
        </w:tc>
      </w:tr>
      <w:tr w:rsidR="00FE394B" w:rsidRPr="003721D7" w14:paraId="10C48FA4"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38082B05" w14:textId="220A1FF3" w:rsidR="00FE394B" w:rsidRPr="003721D7" w:rsidRDefault="00FE394B" w:rsidP="0041352C">
            <w:pPr>
              <w:rPr>
                <w:sz w:val="20"/>
                <w:szCs w:val="20"/>
              </w:rPr>
            </w:pPr>
            <w:r w:rsidRPr="00142A71">
              <w:rPr>
                <w:sz w:val="20"/>
                <w:szCs w:val="20"/>
              </w:rPr>
              <w:t>Presentation Individual (S | PS)</w:t>
            </w:r>
          </w:p>
        </w:tc>
        <w:tc>
          <w:tcPr>
            <w:tcW w:w="3690" w:type="dxa"/>
            <w:tcBorders>
              <w:top w:val="single" w:sz="4" w:space="0" w:color="auto"/>
              <w:left w:val="single" w:sz="4" w:space="0" w:color="auto"/>
              <w:bottom w:val="single" w:sz="4" w:space="0" w:color="auto"/>
              <w:right w:val="single" w:sz="4" w:space="0" w:color="auto"/>
            </w:tcBorders>
            <w:vAlign w:val="center"/>
          </w:tcPr>
          <w:p w14:paraId="2C673296" w14:textId="762A3DD0" w:rsidR="00FE394B" w:rsidRPr="0089401F" w:rsidRDefault="00FE394B">
            <w:pPr>
              <w:rPr>
                <w:sz w:val="20"/>
                <w:szCs w:val="20"/>
              </w:rPr>
            </w:pPr>
            <w:r w:rsidRPr="00D0324A">
              <w:rPr>
                <w:sz w:val="20"/>
                <w:szCs w:val="20"/>
              </w:rPr>
              <w:t>Submitted by 5:00 p.m. CT, Feb. 17, 2023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E0C812F" w14:textId="750F7BEC" w:rsidR="00FE394B" w:rsidRDefault="00810AFA">
            <w:hyperlink r:id="rId55" w:history="1">
              <w:r w:rsidR="00FE394B" w:rsidRPr="00142A71">
                <w:rPr>
                  <w:rStyle w:val="Hyperlink"/>
                  <w:sz w:val="20"/>
                  <w:szCs w:val="20"/>
                </w:rPr>
                <w:t>https://presubmit.bpa.org</w:t>
              </w:r>
            </w:hyperlink>
          </w:p>
        </w:tc>
      </w:tr>
      <w:tr w:rsidR="00FE394B" w:rsidRPr="003721D7" w14:paraId="6EC7BC50"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7957B42C" w14:textId="11821920" w:rsidR="00FE394B" w:rsidRPr="003721D7" w:rsidRDefault="00FE394B" w:rsidP="0041352C">
            <w:pPr>
              <w:rPr>
                <w:sz w:val="20"/>
                <w:szCs w:val="20"/>
              </w:rPr>
            </w:pPr>
            <w:r w:rsidRPr="00142A71">
              <w:rPr>
                <w:sz w:val="20"/>
                <w:szCs w:val="20"/>
              </w:rPr>
              <w:t>Presentation Team (S | PS)</w:t>
            </w:r>
          </w:p>
        </w:tc>
        <w:tc>
          <w:tcPr>
            <w:tcW w:w="3690" w:type="dxa"/>
            <w:tcBorders>
              <w:top w:val="single" w:sz="4" w:space="0" w:color="auto"/>
              <w:left w:val="single" w:sz="4" w:space="0" w:color="auto"/>
              <w:bottom w:val="single" w:sz="4" w:space="0" w:color="auto"/>
              <w:right w:val="single" w:sz="4" w:space="0" w:color="auto"/>
            </w:tcBorders>
            <w:vAlign w:val="center"/>
          </w:tcPr>
          <w:p w14:paraId="34A7E3B0" w14:textId="54FD20B8" w:rsidR="00FE394B" w:rsidRPr="0089401F" w:rsidRDefault="00FE394B">
            <w:pPr>
              <w:rPr>
                <w:sz w:val="20"/>
                <w:szCs w:val="20"/>
              </w:rPr>
            </w:pPr>
            <w:r w:rsidRPr="00D0324A">
              <w:rPr>
                <w:sz w:val="20"/>
                <w:szCs w:val="20"/>
              </w:rPr>
              <w:t>Submitted by 5:00 p.m. CT, Feb. 17, 2023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7D69967" w14:textId="4EE2453B" w:rsidR="00FE394B" w:rsidRDefault="00810AFA">
            <w:hyperlink r:id="rId56" w:history="1">
              <w:r w:rsidR="00FE394B" w:rsidRPr="00142A71">
                <w:rPr>
                  <w:rStyle w:val="Hyperlink"/>
                  <w:sz w:val="20"/>
                  <w:szCs w:val="20"/>
                </w:rPr>
                <w:t>https://presubmit.bpa.org</w:t>
              </w:r>
            </w:hyperlink>
          </w:p>
        </w:tc>
      </w:tr>
      <w:tr w:rsidR="00FE394B" w:rsidRPr="003721D7" w14:paraId="6D625710"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4D93DB69" w14:textId="49461ECB" w:rsidR="00FE394B" w:rsidRPr="003721D7" w:rsidRDefault="00FE394B" w:rsidP="0041352C">
            <w:pPr>
              <w:rPr>
                <w:sz w:val="20"/>
                <w:szCs w:val="20"/>
              </w:rPr>
            </w:pPr>
            <w:r>
              <w:rPr>
                <w:sz w:val="20"/>
                <w:szCs w:val="20"/>
              </w:rPr>
              <w:t>User Experience Design Team Using Adobe XD</w:t>
            </w:r>
          </w:p>
        </w:tc>
        <w:tc>
          <w:tcPr>
            <w:tcW w:w="3690" w:type="dxa"/>
            <w:tcBorders>
              <w:top w:val="single" w:sz="4" w:space="0" w:color="auto"/>
              <w:left w:val="single" w:sz="4" w:space="0" w:color="auto"/>
              <w:bottom w:val="single" w:sz="4" w:space="0" w:color="auto"/>
              <w:right w:val="single" w:sz="4" w:space="0" w:color="auto"/>
            </w:tcBorders>
            <w:vAlign w:val="center"/>
          </w:tcPr>
          <w:p w14:paraId="3C552E5A" w14:textId="0A44053D"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ADFF90E" w14:textId="3F1FE7EC" w:rsidR="00FE394B" w:rsidRDefault="00810AFA">
            <w:hyperlink r:id="rId57" w:history="1">
              <w:r w:rsidR="00FE394B" w:rsidRPr="003721D7">
                <w:rPr>
                  <w:rStyle w:val="Hyperlink"/>
                  <w:sz w:val="20"/>
                  <w:szCs w:val="20"/>
                </w:rPr>
                <w:t>https://presubmit.bpa.org</w:t>
              </w:r>
            </w:hyperlink>
          </w:p>
        </w:tc>
      </w:tr>
      <w:tr w:rsidR="00FE394B" w:rsidRPr="003721D7" w14:paraId="70ADE51E"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285B29C7" w14:textId="785D071A" w:rsidR="00FE394B" w:rsidRPr="003721D7" w:rsidRDefault="00FE394B" w:rsidP="0041352C">
            <w:pPr>
              <w:rPr>
                <w:sz w:val="20"/>
                <w:szCs w:val="20"/>
              </w:rPr>
            </w:pPr>
            <w:r w:rsidRPr="003721D7">
              <w:rPr>
                <w:sz w:val="20"/>
                <w:szCs w:val="20"/>
              </w:rPr>
              <w:t>Video Production Team</w:t>
            </w:r>
          </w:p>
        </w:tc>
        <w:tc>
          <w:tcPr>
            <w:tcW w:w="3690" w:type="dxa"/>
            <w:tcBorders>
              <w:top w:val="single" w:sz="4" w:space="0" w:color="auto"/>
              <w:left w:val="single" w:sz="4" w:space="0" w:color="auto"/>
              <w:bottom w:val="single" w:sz="4" w:space="0" w:color="auto"/>
              <w:right w:val="single" w:sz="4" w:space="0" w:color="auto"/>
            </w:tcBorders>
            <w:vAlign w:val="center"/>
          </w:tcPr>
          <w:p w14:paraId="4C5E7974" w14:textId="3465FC50"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F663FE4" w14:textId="4F32005B" w:rsidR="00FE394B" w:rsidRPr="003721D7" w:rsidRDefault="00810AFA">
            <w:pPr>
              <w:rPr>
                <w:sz w:val="20"/>
                <w:szCs w:val="20"/>
              </w:rPr>
            </w:pPr>
            <w:hyperlink r:id="rId58" w:history="1">
              <w:r w:rsidR="00FE394B" w:rsidRPr="003721D7">
                <w:rPr>
                  <w:rStyle w:val="Hyperlink"/>
                  <w:sz w:val="20"/>
                  <w:szCs w:val="20"/>
                </w:rPr>
                <w:t>https://presubmit.bpa.org</w:t>
              </w:r>
            </w:hyperlink>
          </w:p>
        </w:tc>
      </w:tr>
      <w:tr w:rsidR="00FE394B" w:rsidRPr="003721D7" w14:paraId="79E6F599"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3D9E91D6" w14:textId="6194DD3E" w:rsidR="00FE394B" w:rsidRPr="003721D7" w:rsidRDefault="00FE394B" w:rsidP="0041352C">
            <w:pPr>
              <w:rPr>
                <w:sz w:val="20"/>
                <w:szCs w:val="20"/>
              </w:rPr>
            </w:pPr>
            <w:r>
              <w:rPr>
                <w:sz w:val="20"/>
                <w:szCs w:val="20"/>
              </w:rPr>
              <w:t>Visual Design Team</w:t>
            </w:r>
          </w:p>
        </w:tc>
        <w:tc>
          <w:tcPr>
            <w:tcW w:w="3690" w:type="dxa"/>
            <w:tcBorders>
              <w:top w:val="single" w:sz="4" w:space="0" w:color="auto"/>
              <w:left w:val="single" w:sz="4" w:space="0" w:color="auto"/>
              <w:bottom w:val="single" w:sz="4" w:space="0" w:color="auto"/>
              <w:right w:val="single" w:sz="4" w:space="0" w:color="auto"/>
            </w:tcBorders>
            <w:vAlign w:val="center"/>
          </w:tcPr>
          <w:p w14:paraId="074DA04D" w14:textId="12B9B064"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80B707B" w14:textId="29047B2D" w:rsidR="00FE394B" w:rsidRDefault="00810AFA">
            <w:hyperlink r:id="rId59" w:history="1">
              <w:r w:rsidR="00FE394B" w:rsidRPr="003721D7">
                <w:rPr>
                  <w:rStyle w:val="Hyperlink"/>
                  <w:sz w:val="20"/>
                  <w:szCs w:val="20"/>
                </w:rPr>
                <w:t>https://presubmit.bpa.org</w:t>
              </w:r>
            </w:hyperlink>
          </w:p>
        </w:tc>
      </w:tr>
      <w:tr w:rsidR="00FE394B" w:rsidRPr="003721D7" w14:paraId="0807A3C3"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5A3BA130" w14:textId="23E66F00" w:rsidR="00FE394B" w:rsidRPr="003721D7" w:rsidRDefault="00FE394B" w:rsidP="0041352C">
            <w:pPr>
              <w:rPr>
                <w:sz w:val="20"/>
                <w:szCs w:val="20"/>
              </w:rPr>
            </w:pPr>
            <w:r w:rsidRPr="003721D7">
              <w:rPr>
                <w:sz w:val="20"/>
                <w:szCs w:val="20"/>
              </w:rPr>
              <w:t>Website Design Team</w:t>
            </w:r>
          </w:p>
        </w:tc>
        <w:tc>
          <w:tcPr>
            <w:tcW w:w="3690" w:type="dxa"/>
            <w:tcBorders>
              <w:top w:val="single" w:sz="4" w:space="0" w:color="auto"/>
              <w:left w:val="single" w:sz="4" w:space="0" w:color="auto"/>
              <w:bottom w:val="single" w:sz="4" w:space="0" w:color="auto"/>
              <w:right w:val="single" w:sz="4" w:space="0" w:color="auto"/>
            </w:tcBorders>
            <w:vAlign w:val="center"/>
          </w:tcPr>
          <w:p w14:paraId="3CA3A0DB" w14:textId="2C2BA549" w:rsidR="00FE394B" w:rsidRPr="003721D7" w:rsidRDefault="00FE394B">
            <w:pPr>
              <w:rPr>
                <w:sz w:val="20"/>
                <w:szCs w:val="20"/>
              </w:rPr>
            </w:pPr>
            <w:r w:rsidRPr="0089401F">
              <w:rPr>
                <w:sz w:val="20"/>
                <w:szCs w:val="20"/>
              </w:rPr>
              <w:t xml:space="preserve">Submitted by </w:t>
            </w:r>
            <w:r>
              <w:rPr>
                <w:sz w:val="20"/>
                <w:szCs w:val="20"/>
              </w:rPr>
              <w:t>5</w:t>
            </w:r>
            <w:r w:rsidRPr="00142A71">
              <w:rPr>
                <w:sz w:val="20"/>
                <w:szCs w:val="20"/>
              </w:rPr>
              <w:t xml:space="preserve">:00 p.m. </w:t>
            </w:r>
            <w:r>
              <w:rPr>
                <w:sz w:val="20"/>
                <w:szCs w:val="20"/>
              </w:rPr>
              <w:t>CT</w:t>
            </w:r>
            <w:r w:rsidRPr="00142A71">
              <w:rPr>
                <w:sz w:val="20"/>
                <w:szCs w:val="20"/>
              </w:rPr>
              <w:t>, Feb. 1</w:t>
            </w:r>
            <w:r>
              <w:rPr>
                <w:sz w:val="20"/>
                <w:szCs w:val="20"/>
              </w:rPr>
              <w:t>7</w:t>
            </w:r>
            <w:r w:rsidRPr="00142A71">
              <w:rPr>
                <w:sz w:val="20"/>
                <w:szCs w:val="20"/>
              </w:rPr>
              <w:t>, 202</w:t>
            </w:r>
            <w:r>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6C5EB30B" w14:textId="529A692C" w:rsidR="00FE394B" w:rsidRPr="003721D7" w:rsidRDefault="00810AFA">
            <w:pPr>
              <w:rPr>
                <w:sz w:val="20"/>
                <w:szCs w:val="20"/>
              </w:rPr>
            </w:pPr>
            <w:hyperlink r:id="rId60" w:history="1">
              <w:r w:rsidR="00FE394B" w:rsidRPr="003721D7">
                <w:rPr>
                  <w:rStyle w:val="Hyperlink"/>
                  <w:sz w:val="20"/>
                  <w:szCs w:val="20"/>
                </w:rPr>
                <w:t>https://presubmit.bpa.org</w:t>
              </w:r>
            </w:hyperlink>
          </w:p>
        </w:tc>
      </w:tr>
      <w:tr w:rsidR="00FE394B" w:rsidRPr="003721D7" w14:paraId="0D4A8A0C"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28221F92" w14:textId="3C0D4203" w:rsidR="00FE394B" w:rsidRPr="003721D7" w:rsidRDefault="00FE394B" w:rsidP="0041352C">
            <w:pPr>
              <w:rPr>
                <w:sz w:val="20"/>
                <w:szCs w:val="20"/>
              </w:rPr>
            </w:pPr>
            <w:r w:rsidRPr="003721D7">
              <w:rPr>
                <w:sz w:val="20"/>
                <w:szCs w:val="20"/>
              </w:rPr>
              <w:t>Virtual Events</w:t>
            </w:r>
          </w:p>
        </w:tc>
        <w:tc>
          <w:tcPr>
            <w:tcW w:w="3690" w:type="dxa"/>
            <w:tcBorders>
              <w:top w:val="single" w:sz="4" w:space="0" w:color="auto"/>
              <w:left w:val="single" w:sz="4" w:space="0" w:color="auto"/>
              <w:bottom w:val="single" w:sz="4" w:space="0" w:color="auto"/>
              <w:right w:val="single" w:sz="4" w:space="0" w:color="auto"/>
            </w:tcBorders>
            <w:vAlign w:val="center"/>
          </w:tcPr>
          <w:p w14:paraId="4021F290" w14:textId="4B1167DF" w:rsidR="00FE394B" w:rsidRPr="003721D7" w:rsidRDefault="00FE394B">
            <w:pPr>
              <w:rPr>
                <w:sz w:val="20"/>
                <w:szCs w:val="20"/>
              </w:rPr>
            </w:pPr>
            <w:r w:rsidRPr="003721D7">
              <w:rPr>
                <w:sz w:val="20"/>
                <w:szCs w:val="20"/>
              </w:rPr>
              <w:t>See individual event for specifications</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16365F0" w14:textId="60D683F2" w:rsidR="00FE394B" w:rsidRPr="003721D7" w:rsidRDefault="00810AFA">
            <w:pPr>
              <w:rPr>
                <w:sz w:val="20"/>
                <w:szCs w:val="20"/>
              </w:rPr>
            </w:pPr>
            <w:hyperlink r:id="rId61" w:history="1">
              <w:r w:rsidR="00FE394B" w:rsidRPr="003721D7">
                <w:rPr>
                  <w:rStyle w:val="Hyperlink"/>
                  <w:sz w:val="20"/>
                  <w:szCs w:val="20"/>
                </w:rPr>
                <w:t>https://presubmit.bpa.org</w:t>
              </w:r>
            </w:hyperlink>
          </w:p>
        </w:tc>
      </w:tr>
      <w:tr w:rsidR="00FE394B" w:rsidRPr="003721D7" w14:paraId="26134BE6"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7F9EAA60" w14:textId="21709B97" w:rsidR="00FE394B" w:rsidRPr="003721D7" w:rsidRDefault="00FE394B" w:rsidP="0041352C">
            <w:pPr>
              <w:rPr>
                <w:sz w:val="20"/>
                <w:szCs w:val="20"/>
              </w:rPr>
            </w:pPr>
            <w:r>
              <w:rPr>
                <w:sz w:val="20"/>
                <w:szCs w:val="20"/>
              </w:rPr>
              <w:t>S</w:t>
            </w:r>
            <w:r w:rsidRPr="003721D7">
              <w:rPr>
                <w:sz w:val="20"/>
                <w:szCs w:val="20"/>
              </w:rPr>
              <w:t>LC Competitive Events Registration</w:t>
            </w:r>
          </w:p>
        </w:tc>
        <w:tc>
          <w:tcPr>
            <w:tcW w:w="3690" w:type="dxa"/>
            <w:tcBorders>
              <w:top w:val="single" w:sz="4" w:space="0" w:color="auto"/>
              <w:left w:val="single" w:sz="4" w:space="0" w:color="auto"/>
              <w:bottom w:val="single" w:sz="4" w:space="0" w:color="auto"/>
              <w:right w:val="single" w:sz="4" w:space="0" w:color="auto"/>
            </w:tcBorders>
            <w:vAlign w:val="center"/>
          </w:tcPr>
          <w:p w14:paraId="2020F615" w14:textId="41349F8D" w:rsidR="00F00BDF" w:rsidRDefault="00F00BDF">
            <w:pPr>
              <w:rPr>
                <w:sz w:val="20"/>
                <w:szCs w:val="20"/>
              </w:rPr>
            </w:pPr>
            <w:r>
              <w:rPr>
                <w:sz w:val="20"/>
                <w:szCs w:val="20"/>
              </w:rPr>
              <w:t>Opens: Jan. 12, 2023</w:t>
            </w:r>
          </w:p>
          <w:p w14:paraId="04FB11AD" w14:textId="55C092BC" w:rsidR="00FE394B" w:rsidRPr="003721D7" w:rsidRDefault="00F00BDF">
            <w:pPr>
              <w:rPr>
                <w:sz w:val="20"/>
                <w:szCs w:val="20"/>
              </w:rPr>
            </w:pPr>
            <w:r>
              <w:rPr>
                <w:sz w:val="20"/>
                <w:szCs w:val="20"/>
              </w:rPr>
              <w:t>Closes: Jan. 27, 2023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EE1C36F" w14:textId="321180AF" w:rsidR="00FE394B" w:rsidRPr="003721D7" w:rsidRDefault="00810AFA">
            <w:pPr>
              <w:rPr>
                <w:sz w:val="20"/>
                <w:szCs w:val="20"/>
              </w:rPr>
            </w:pPr>
            <w:hyperlink r:id="rId62" w:history="1">
              <w:r w:rsidR="00FE394B" w:rsidRPr="003721D7">
                <w:rPr>
                  <w:rStyle w:val="Hyperlink"/>
                  <w:sz w:val="20"/>
                  <w:szCs w:val="20"/>
                </w:rPr>
                <w:t>https://register.bpa.org</w:t>
              </w:r>
            </w:hyperlink>
          </w:p>
        </w:tc>
      </w:tr>
      <w:tr w:rsidR="00F00BDF" w:rsidRPr="003721D7" w14:paraId="72375DC6"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1ED9FE2F" w14:textId="3DA254EE" w:rsidR="00F00BDF" w:rsidRPr="003721D7" w:rsidRDefault="00F00BDF" w:rsidP="0041352C">
            <w:pPr>
              <w:rPr>
                <w:b/>
                <w:bCs/>
                <w:sz w:val="20"/>
                <w:szCs w:val="20"/>
              </w:rPr>
            </w:pPr>
            <w:r w:rsidRPr="00D67357">
              <w:rPr>
                <w:sz w:val="20"/>
                <w:szCs w:val="20"/>
              </w:rPr>
              <w:t>SLC Hotel Reservations</w:t>
            </w:r>
          </w:p>
        </w:tc>
        <w:tc>
          <w:tcPr>
            <w:tcW w:w="3690" w:type="dxa"/>
            <w:tcBorders>
              <w:top w:val="single" w:sz="4" w:space="0" w:color="auto"/>
              <w:left w:val="single" w:sz="4" w:space="0" w:color="auto"/>
              <w:bottom w:val="single" w:sz="4" w:space="0" w:color="auto"/>
              <w:right w:val="single" w:sz="4" w:space="0" w:color="auto"/>
            </w:tcBorders>
            <w:vAlign w:val="center"/>
          </w:tcPr>
          <w:p w14:paraId="2BF91170" w14:textId="6EA9AB4A" w:rsidR="00F00BDF" w:rsidRPr="003721D7" w:rsidRDefault="00862611" w:rsidP="00CB3CDF">
            <w:pPr>
              <w:rPr>
                <w:b/>
                <w:bCs/>
                <w:sz w:val="20"/>
                <w:szCs w:val="20"/>
              </w:rPr>
            </w:pPr>
            <w:r>
              <w:rPr>
                <w:sz w:val="20"/>
                <w:szCs w:val="20"/>
              </w:rPr>
              <w:t>February 6, 2023</w:t>
            </w:r>
          </w:p>
        </w:tc>
        <w:tc>
          <w:tcPr>
            <w:tcW w:w="2430" w:type="dxa"/>
            <w:tcBorders>
              <w:top w:val="single" w:sz="4" w:space="0" w:color="auto"/>
              <w:left w:val="single" w:sz="4" w:space="0" w:color="auto"/>
              <w:bottom w:val="single" w:sz="4" w:space="0" w:color="auto"/>
              <w:right w:val="single" w:sz="4" w:space="0" w:color="auto"/>
            </w:tcBorders>
            <w:vAlign w:val="center"/>
          </w:tcPr>
          <w:p w14:paraId="53EFB06A" w14:textId="044B7943" w:rsidR="00F00BDF" w:rsidRDefault="00810AFA">
            <w:pPr>
              <w:rPr>
                <w:sz w:val="20"/>
                <w:szCs w:val="20"/>
              </w:rPr>
            </w:pPr>
            <w:hyperlink r:id="rId63" w:history="1">
              <w:r w:rsidR="00F00BDF" w:rsidRPr="00F00BDF">
                <w:rPr>
                  <w:rStyle w:val="Hyperlink"/>
                  <w:sz w:val="20"/>
                  <w:szCs w:val="20"/>
                </w:rPr>
                <w:t>https://bpaok.org/</w:t>
              </w:r>
              <w:r w:rsidR="00F00BDF" w:rsidRPr="00616535">
                <w:rPr>
                  <w:rStyle w:val="Hyperlink"/>
                  <w:sz w:val="20"/>
                  <w:szCs w:val="20"/>
                </w:rPr>
                <w:t>SLC</w:t>
              </w:r>
            </w:hyperlink>
          </w:p>
          <w:p w14:paraId="0D1ED0A7" w14:textId="2F393982" w:rsidR="00F00BDF" w:rsidRPr="003721D7" w:rsidRDefault="00F00BDF">
            <w:pPr>
              <w:rPr>
                <w:b/>
                <w:bCs/>
                <w:sz w:val="20"/>
                <w:szCs w:val="20"/>
              </w:rPr>
            </w:pPr>
            <w:r w:rsidRPr="001F13F3">
              <w:rPr>
                <w:sz w:val="20"/>
                <w:szCs w:val="20"/>
              </w:rPr>
              <w:t>for details</w:t>
            </w:r>
          </w:p>
        </w:tc>
      </w:tr>
      <w:tr w:rsidR="00F00BDF" w:rsidRPr="003721D7" w14:paraId="36092495"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51155D3B" w14:textId="3CDB0614" w:rsidR="00F00BDF" w:rsidRPr="003721D7" w:rsidRDefault="00B97C6C" w:rsidP="0041352C">
            <w:pPr>
              <w:rPr>
                <w:b/>
                <w:bCs/>
                <w:sz w:val="20"/>
                <w:szCs w:val="20"/>
              </w:rPr>
            </w:pPr>
            <w:r>
              <w:rPr>
                <w:sz w:val="20"/>
                <w:szCs w:val="20"/>
              </w:rPr>
              <w:t>S</w:t>
            </w:r>
            <w:r w:rsidR="00F00BDF" w:rsidRPr="003721D7">
              <w:rPr>
                <w:sz w:val="20"/>
                <w:szCs w:val="20"/>
              </w:rPr>
              <w:t>LC Registration Refund Requests</w:t>
            </w:r>
          </w:p>
        </w:tc>
        <w:tc>
          <w:tcPr>
            <w:tcW w:w="3690" w:type="dxa"/>
            <w:tcBorders>
              <w:top w:val="single" w:sz="4" w:space="0" w:color="auto"/>
              <w:left w:val="single" w:sz="4" w:space="0" w:color="auto"/>
              <w:bottom w:val="single" w:sz="4" w:space="0" w:color="auto"/>
              <w:right w:val="single" w:sz="4" w:space="0" w:color="auto"/>
            </w:tcBorders>
            <w:vAlign w:val="center"/>
          </w:tcPr>
          <w:p w14:paraId="3BA67447" w14:textId="1569934C" w:rsidR="00F00BDF" w:rsidRPr="003721D7" w:rsidRDefault="00B97C6C">
            <w:pPr>
              <w:rPr>
                <w:b/>
                <w:bCs/>
                <w:sz w:val="20"/>
                <w:szCs w:val="20"/>
              </w:rPr>
            </w:pPr>
            <w:r>
              <w:rPr>
                <w:sz w:val="20"/>
                <w:szCs w:val="20"/>
              </w:rPr>
              <w:t>February 3, 2023</w:t>
            </w:r>
          </w:p>
        </w:tc>
        <w:tc>
          <w:tcPr>
            <w:tcW w:w="2430" w:type="dxa"/>
            <w:tcBorders>
              <w:top w:val="single" w:sz="4" w:space="0" w:color="auto"/>
              <w:left w:val="single" w:sz="4" w:space="0" w:color="auto"/>
              <w:bottom w:val="single" w:sz="4" w:space="0" w:color="auto"/>
              <w:right w:val="single" w:sz="4" w:space="0" w:color="auto"/>
            </w:tcBorders>
            <w:vAlign w:val="center"/>
          </w:tcPr>
          <w:p w14:paraId="7BC7AB72" w14:textId="163AC789" w:rsidR="00F00BDF" w:rsidRPr="003721D7" w:rsidRDefault="00B97C6C">
            <w:pPr>
              <w:rPr>
                <w:b/>
                <w:bCs/>
                <w:sz w:val="20"/>
                <w:szCs w:val="20"/>
              </w:rPr>
            </w:pPr>
            <w:r w:rsidRPr="001F13F3">
              <w:rPr>
                <w:sz w:val="20"/>
                <w:szCs w:val="20"/>
              </w:rPr>
              <w:t>Email Paxton Cavin at Paxton.Cavin@careertech.ok.gov</w:t>
            </w:r>
          </w:p>
        </w:tc>
      </w:tr>
      <w:tr w:rsidR="00B97C6C" w:rsidRPr="003721D7" w14:paraId="2AF04CD4"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4909E9CE" w14:textId="32B99D98" w:rsidR="00B97C6C" w:rsidRDefault="00B97C6C" w:rsidP="0041352C">
            <w:pPr>
              <w:rPr>
                <w:sz w:val="20"/>
                <w:szCs w:val="20"/>
              </w:rPr>
            </w:pPr>
            <w:r>
              <w:rPr>
                <w:sz w:val="20"/>
                <w:szCs w:val="20"/>
              </w:rPr>
              <w:t>SLC Online State Testing</w:t>
            </w:r>
          </w:p>
        </w:tc>
        <w:tc>
          <w:tcPr>
            <w:tcW w:w="3690" w:type="dxa"/>
            <w:tcBorders>
              <w:top w:val="single" w:sz="4" w:space="0" w:color="auto"/>
              <w:left w:val="single" w:sz="4" w:space="0" w:color="auto"/>
              <w:bottom w:val="single" w:sz="4" w:space="0" w:color="auto"/>
              <w:right w:val="single" w:sz="4" w:space="0" w:color="auto"/>
            </w:tcBorders>
            <w:vAlign w:val="center"/>
          </w:tcPr>
          <w:p w14:paraId="49B339DC" w14:textId="5E23A565" w:rsidR="00B97C6C" w:rsidRDefault="00B97C6C">
            <w:pPr>
              <w:rPr>
                <w:sz w:val="20"/>
                <w:szCs w:val="20"/>
              </w:rPr>
            </w:pPr>
            <w:r>
              <w:rPr>
                <w:sz w:val="20"/>
                <w:szCs w:val="20"/>
              </w:rPr>
              <w:t>Opens: Feb. 1, 2023</w:t>
            </w:r>
          </w:p>
          <w:p w14:paraId="1C5B70C9" w14:textId="54D81C64" w:rsidR="00B97C6C" w:rsidRDefault="00B97C6C">
            <w:pPr>
              <w:rPr>
                <w:sz w:val="20"/>
                <w:szCs w:val="20"/>
              </w:rPr>
            </w:pPr>
            <w:r>
              <w:rPr>
                <w:sz w:val="20"/>
                <w:szCs w:val="20"/>
              </w:rPr>
              <w:t>Closes: Feb. 17, 2023 (5:00 pm)</w:t>
            </w:r>
          </w:p>
        </w:tc>
        <w:tc>
          <w:tcPr>
            <w:tcW w:w="2430" w:type="dxa"/>
            <w:tcBorders>
              <w:top w:val="single" w:sz="4" w:space="0" w:color="auto"/>
              <w:left w:val="single" w:sz="4" w:space="0" w:color="auto"/>
              <w:bottom w:val="single" w:sz="4" w:space="0" w:color="auto"/>
              <w:right w:val="single" w:sz="4" w:space="0" w:color="auto"/>
            </w:tcBorders>
            <w:vAlign w:val="center"/>
          </w:tcPr>
          <w:p w14:paraId="7B02868A" w14:textId="77777777" w:rsidR="00B97C6C" w:rsidRPr="001F13F3" w:rsidRDefault="00B97C6C">
            <w:pPr>
              <w:rPr>
                <w:sz w:val="20"/>
                <w:szCs w:val="20"/>
              </w:rPr>
            </w:pPr>
          </w:p>
        </w:tc>
      </w:tr>
      <w:tr w:rsidR="00B97C6C" w:rsidRPr="003721D7" w14:paraId="1D9C1CEE"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17CD3ED3" w14:textId="7E9B8FC9" w:rsidR="00B97C6C" w:rsidRPr="003721D7" w:rsidRDefault="00B97C6C" w:rsidP="0041352C">
            <w:pPr>
              <w:rPr>
                <w:b/>
                <w:bCs/>
                <w:sz w:val="20"/>
                <w:szCs w:val="20"/>
              </w:rPr>
            </w:pPr>
            <w:r>
              <w:rPr>
                <w:sz w:val="20"/>
                <w:szCs w:val="20"/>
              </w:rPr>
              <w:t>State</w:t>
            </w:r>
            <w:r w:rsidRPr="003721D7">
              <w:rPr>
                <w:sz w:val="20"/>
                <w:szCs w:val="20"/>
              </w:rPr>
              <w:t xml:space="preserve"> Officer Candidate Application</w:t>
            </w:r>
          </w:p>
        </w:tc>
        <w:tc>
          <w:tcPr>
            <w:tcW w:w="3690" w:type="dxa"/>
            <w:tcBorders>
              <w:top w:val="single" w:sz="4" w:space="0" w:color="auto"/>
              <w:left w:val="single" w:sz="4" w:space="0" w:color="auto"/>
              <w:bottom w:val="single" w:sz="4" w:space="0" w:color="auto"/>
              <w:right w:val="single" w:sz="4" w:space="0" w:color="auto"/>
            </w:tcBorders>
            <w:vAlign w:val="center"/>
          </w:tcPr>
          <w:p w14:paraId="37EFDE33" w14:textId="7873CB84" w:rsidR="00B97C6C" w:rsidRPr="003721D7" w:rsidRDefault="00B97C6C">
            <w:pPr>
              <w:rPr>
                <w:b/>
                <w:bCs/>
                <w:sz w:val="20"/>
                <w:szCs w:val="20"/>
              </w:rPr>
            </w:pPr>
            <w:r>
              <w:rPr>
                <w:sz w:val="20"/>
                <w:szCs w:val="20"/>
              </w:rPr>
              <w:t>December 1, 2022</w:t>
            </w:r>
          </w:p>
        </w:tc>
        <w:tc>
          <w:tcPr>
            <w:tcW w:w="2430" w:type="dxa"/>
            <w:tcBorders>
              <w:top w:val="single" w:sz="4" w:space="0" w:color="auto"/>
              <w:left w:val="single" w:sz="4" w:space="0" w:color="auto"/>
              <w:bottom w:val="single" w:sz="4" w:space="0" w:color="auto"/>
              <w:right w:val="single" w:sz="4" w:space="0" w:color="auto"/>
            </w:tcBorders>
            <w:vAlign w:val="center"/>
          </w:tcPr>
          <w:p w14:paraId="082C1130" w14:textId="52DD73CB" w:rsidR="00B97C6C" w:rsidRPr="003721D7" w:rsidRDefault="00945331">
            <w:pPr>
              <w:rPr>
                <w:b/>
                <w:bCs/>
                <w:sz w:val="20"/>
                <w:szCs w:val="20"/>
              </w:rPr>
            </w:pPr>
            <w:r w:rsidRPr="003721D7">
              <w:rPr>
                <w:sz w:val="20"/>
                <w:szCs w:val="20"/>
              </w:rPr>
              <w:t xml:space="preserve">Submit as outlined in the BPA </w:t>
            </w:r>
            <w:r>
              <w:rPr>
                <w:sz w:val="20"/>
                <w:szCs w:val="20"/>
              </w:rPr>
              <w:t>State</w:t>
            </w:r>
            <w:r w:rsidRPr="003721D7">
              <w:rPr>
                <w:sz w:val="20"/>
                <w:szCs w:val="20"/>
              </w:rPr>
              <w:t xml:space="preserve"> Officer Candidate Handbook</w:t>
            </w:r>
          </w:p>
        </w:tc>
      </w:tr>
      <w:tr w:rsidR="0037436A" w:rsidRPr="003721D7" w14:paraId="4932F99F"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6A93F9D0" w14:textId="1FD20B83" w:rsidR="0037436A" w:rsidRDefault="0037436A" w:rsidP="0041352C">
            <w:pPr>
              <w:rPr>
                <w:sz w:val="20"/>
                <w:szCs w:val="20"/>
              </w:rPr>
            </w:pPr>
            <w:r>
              <w:rPr>
                <w:sz w:val="20"/>
                <w:szCs w:val="20"/>
              </w:rPr>
              <w:t>State Officer Candidate Screening</w:t>
            </w:r>
          </w:p>
        </w:tc>
        <w:tc>
          <w:tcPr>
            <w:tcW w:w="3690" w:type="dxa"/>
            <w:tcBorders>
              <w:top w:val="single" w:sz="4" w:space="0" w:color="auto"/>
              <w:left w:val="single" w:sz="4" w:space="0" w:color="auto"/>
              <w:bottom w:val="single" w:sz="4" w:space="0" w:color="auto"/>
              <w:right w:val="single" w:sz="4" w:space="0" w:color="auto"/>
            </w:tcBorders>
            <w:vAlign w:val="center"/>
          </w:tcPr>
          <w:p w14:paraId="49E39AB2" w14:textId="3A9EF1DF" w:rsidR="0037436A" w:rsidRDefault="0037436A">
            <w:pPr>
              <w:rPr>
                <w:sz w:val="20"/>
                <w:szCs w:val="20"/>
              </w:rPr>
            </w:pPr>
            <w:r>
              <w:rPr>
                <w:sz w:val="20"/>
                <w:szCs w:val="20"/>
              </w:rPr>
              <w:t>December 15, 2022</w:t>
            </w:r>
          </w:p>
        </w:tc>
        <w:tc>
          <w:tcPr>
            <w:tcW w:w="2430" w:type="dxa"/>
            <w:tcBorders>
              <w:top w:val="single" w:sz="4" w:space="0" w:color="auto"/>
              <w:left w:val="single" w:sz="4" w:space="0" w:color="auto"/>
              <w:bottom w:val="single" w:sz="4" w:space="0" w:color="auto"/>
              <w:right w:val="single" w:sz="4" w:space="0" w:color="auto"/>
            </w:tcBorders>
            <w:vAlign w:val="center"/>
          </w:tcPr>
          <w:p w14:paraId="3BB27B5A" w14:textId="0786CA0E" w:rsidR="0037436A" w:rsidRPr="003721D7" w:rsidRDefault="0037436A">
            <w:pPr>
              <w:rPr>
                <w:sz w:val="20"/>
                <w:szCs w:val="20"/>
              </w:rPr>
            </w:pPr>
            <w:r>
              <w:rPr>
                <w:sz w:val="20"/>
                <w:szCs w:val="20"/>
              </w:rPr>
              <w:t>Oklahoma Dept. of CareerTech</w:t>
            </w:r>
          </w:p>
        </w:tc>
      </w:tr>
      <w:tr w:rsidR="0037436A" w:rsidRPr="003721D7" w14:paraId="0DC4CE0A"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090E9CAC" w14:textId="46E5B5E8" w:rsidR="0037436A" w:rsidRPr="003721D7" w:rsidRDefault="0037436A" w:rsidP="0041352C">
            <w:pPr>
              <w:rPr>
                <w:b/>
                <w:bCs/>
                <w:sz w:val="20"/>
                <w:szCs w:val="20"/>
              </w:rPr>
            </w:pPr>
            <w:r>
              <w:rPr>
                <w:sz w:val="20"/>
                <w:szCs w:val="20"/>
              </w:rPr>
              <w:t>Recognition Awards &amp; Scholarship</w:t>
            </w:r>
          </w:p>
        </w:tc>
        <w:tc>
          <w:tcPr>
            <w:tcW w:w="3690" w:type="dxa"/>
            <w:tcBorders>
              <w:top w:val="single" w:sz="4" w:space="0" w:color="auto"/>
              <w:left w:val="single" w:sz="4" w:space="0" w:color="auto"/>
              <w:bottom w:val="single" w:sz="4" w:space="0" w:color="auto"/>
              <w:right w:val="single" w:sz="4" w:space="0" w:color="auto"/>
            </w:tcBorders>
            <w:vAlign w:val="center"/>
          </w:tcPr>
          <w:p w14:paraId="78E872F9" w14:textId="3D305C9B" w:rsidR="0037436A" w:rsidRPr="003721D7" w:rsidRDefault="0037436A">
            <w:pPr>
              <w:rPr>
                <w:b/>
                <w:bCs/>
                <w:sz w:val="20"/>
                <w:szCs w:val="20"/>
              </w:rPr>
            </w:pPr>
            <w:r>
              <w:rPr>
                <w:sz w:val="20"/>
                <w:szCs w:val="20"/>
              </w:rPr>
              <w:t>February 10, 2023</w:t>
            </w:r>
          </w:p>
        </w:tc>
        <w:tc>
          <w:tcPr>
            <w:tcW w:w="2430" w:type="dxa"/>
            <w:tcBorders>
              <w:top w:val="single" w:sz="4" w:space="0" w:color="auto"/>
              <w:left w:val="single" w:sz="4" w:space="0" w:color="auto"/>
              <w:bottom w:val="single" w:sz="4" w:space="0" w:color="auto"/>
              <w:right w:val="single" w:sz="4" w:space="0" w:color="auto"/>
            </w:tcBorders>
            <w:vAlign w:val="center"/>
          </w:tcPr>
          <w:p w14:paraId="088FBFFC" w14:textId="0FE9FA0C" w:rsidR="0037436A" w:rsidRPr="003721D7" w:rsidRDefault="0037436A">
            <w:pPr>
              <w:rPr>
                <w:b/>
                <w:bCs/>
                <w:sz w:val="20"/>
                <w:szCs w:val="20"/>
              </w:rPr>
            </w:pPr>
            <w:r w:rsidRPr="001F13F3">
              <w:rPr>
                <w:sz w:val="20"/>
                <w:szCs w:val="20"/>
              </w:rPr>
              <w:t xml:space="preserve">See </w:t>
            </w:r>
            <w:hyperlink r:id="rId64" w:history="1">
              <w:r w:rsidRPr="00A72678">
                <w:rPr>
                  <w:rStyle w:val="Hyperlink"/>
                  <w:sz w:val="20"/>
                  <w:szCs w:val="20"/>
                </w:rPr>
                <w:t>https://bpaok.org/</w:t>
              </w:r>
            </w:hyperlink>
            <w:r w:rsidRPr="001F13F3">
              <w:rPr>
                <w:sz w:val="20"/>
                <w:szCs w:val="20"/>
              </w:rPr>
              <w:t xml:space="preserve"> SLC for details</w:t>
            </w:r>
          </w:p>
        </w:tc>
      </w:tr>
      <w:tr w:rsidR="0037436A" w:rsidRPr="003721D7" w14:paraId="132FE82A"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67977F8E" w14:textId="44E9D137" w:rsidR="0037436A" w:rsidRDefault="0037436A" w:rsidP="0041352C">
            <w:pPr>
              <w:rPr>
                <w:sz w:val="20"/>
                <w:szCs w:val="20"/>
              </w:rPr>
            </w:pPr>
            <w:r>
              <w:rPr>
                <w:sz w:val="20"/>
                <w:szCs w:val="20"/>
              </w:rPr>
              <w:t>Oklahoma BPA Cares Awards</w:t>
            </w:r>
          </w:p>
        </w:tc>
        <w:tc>
          <w:tcPr>
            <w:tcW w:w="3690" w:type="dxa"/>
            <w:tcBorders>
              <w:top w:val="single" w:sz="4" w:space="0" w:color="auto"/>
              <w:left w:val="single" w:sz="4" w:space="0" w:color="auto"/>
              <w:bottom w:val="single" w:sz="4" w:space="0" w:color="auto"/>
              <w:right w:val="single" w:sz="4" w:space="0" w:color="auto"/>
            </w:tcBorders>
            <w:vAlign w:val="center"/>
          </w:tcPr>
          <w:p w14:paraId="3A054ACB" w14:textId="305AAC79" w:rsidR="0037436A" w:rsidRDefault="0037436A">
            <w:pPr>
              <w:rPr>
                <w:sz w:val="20"/>
                <w:szCs w:val="20"/>
              </w:rPr>
            </w:pPr>
            <w:r>
              <w:rPr>
                <w:sz w:val="20"/>
                <w:szCs w:val="20"/>
              </w:rPr>
              <w:t>February 10, 2023</w:t>
            </w:r>
          </w:p>
        </w:tc>
        <w:tc>
          <w:tcPr>
            <w:tcW w:w="2430" w:type="dxa"/>
            <w:tcBorders>
              <w:top w:val="single" w:sz="4" w:space="0" w:color="auto"/>
              <w:left w:val="single" w:sz="4" w:space="0" w:color="auto"/>
              <w:bottom w:val="single" w:sz="4" w:space="0" w:color="auto"/>
              <w:right w:val="single" w:sz="4" w:space="0" w:color="auto"/>
            </w:tcBorders>
            <w:vAlign w:val="center"/>
          </w:tcPr>
          <w:p w14:paraId="78133046" w14:textId="56078865" w:rsidR="0037436A" w:rsidRPr="001F13F3" w:rsidRDefault="0037436A">
            <w:pPr>
              <w:rPr>
                <w:sz w:val="20"/>
                <w:szCs w:val="20"/>
              </w:rPr>
            </w:pPr>
            <w:r w:rsidRPr="003721D7">
              <w:rPr>
                <w:sz w:val="20"/>
                <w:szCs w:val="20"/>
              </w:rPr>
              <w:t>Handbook</w:t>
            </w:r>
            <w:r>
              <w:rPr>
                <w:sz w:val="20"/>
                <w:szCs w:val="20"/>
              </w:rPr>
              <w:t xml:space="preserve"> </w:t>
            </w:r>
            <w:hyperlink r:id="rId65" w:history="1">
              <w:r w:rsidRPr="00A72678">
                <w:rPr>
                  <w:rStyle w:val="Hyperlink"/>
                  <w:sz w:val="20"/>
                  <w:szCs w:val="20"/>
                </w:rPr>
                <w:t>https://bpa.org/students/bpa-cares/</w:t>
              </w:r>
            </w:hyperlink>
          </w:p>
        </w:tc>
      </w:tr>
      <w:tr w:rsidR="0037436A" w:rsidRPr="00C864AA" w14:paraId="22E06388"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5220FE8B" w14:textId="51953F73" w:rsidR="0037436A" w:rsidRPr="003721D7" w:rsidRDefault="0037436A" w:rsidP="0041352C">
            <w:pPr>
              <w:rPr>
                <w:b/>
                <w:bCs/>
                <w:sz w:val="20"/>
                <w:szCs w:val="20"/>
              </w:rPr>
            </w:pPr>
            <w:r w:rsidRPr="003721D7">
              <w:rPr>
                <w:sz w:val="21"/>
                <w:szCs w:val="21"/>
              </w:rPr>
              <w:t>Torch Award—</w:t>
            </w:r>
            <w:r>
              <w:rPr>
                <w:sz w:val="21"/>
                <w:szCs w:val="21"/>
              </w:rPr>
              <w:t>Statesman</w:t>
            </w:r>
          </w:p>
        </w:tc>
        <w:tc>
          <w:tcPr>
            <w:tcW w:w="3690" w:type="dxa"/>
            <w:tcBorders>
              <w:top w:val="single" w:sz="4" w:space="0" w:color="auto"/>
              <w:left w:val="single" w:sz="4" w:space="0" w:color="auto"/>
              <w:bottom w:val="single" w:sz="4" w:space="0" w:color="auto"/>
              <w:right w:val="single" w:sz="4" w:space="0" w:color="auto"/>
            </w:tcBorders>
            <w:vAlign w:val="center"/>
          </w:tcPr>
          <w:p w14:paraId="509A0D46" w14:textId="73503649" w:rsidR="0037436A" w:rsidRPr="003721D7" w:rsidRDefault="0037436A">
            <w:pPr>
              <w:rPr>
                <w:b/>
                <w:bCs/>
                <w:sz w:val="20"/>
                <w:szCs w:val="20"/>
              </w:rPr>
            </w:pPr>
            <w:r>
              <w:rPr>
                <w:sz w:val="20"/>
                <w:szCs w:val="20"/>
              </w:rPr>
              <w:t>February 10, 2023</w:t>
            </w:r>
          </w:p>
        </w:tc>
        <w:tc>
          <w:tcPr>
            <w:tcW w:w="2430" w:type="dxa"/>
            <w:tcBorders>
              <w:top w:val="single" w:sz="4" w:space="0" w:color="auto"/>
              <w:left w:val="single" w:sz="4" w:space="0" w:color="auto"/>
              <w:bottom w:val="single" w:sz="4" w:space="0" w:color="auto"/>
              <w:right w:val="single" w:sz="4" w:space="0" w:color="auto"/>
            </w:tcBorders>
            <w:vAlign w:val="center"/>
          </w:tcPr>
          <w:p w14:paraId="40FC1C8F" w14:textId="77777777" w:rsidR="0037436A" w:rsidRPr="00C864AA" w:rsidRDefault="00810AFA">
            <w:pPr>
              <w:rPr>
                <w:b/>
                <w:bCs/>
                <w:sz w:val="20"/>
                <w:szCs w:val="20"/>
              </w:rPr>
            </w:pPr>
            <w:hyperlink r:id="rId66" w:history="1">
              <w:r w:rsidR="0037436A" w:rsidRPr="003721D7">
                <w:rPr>
                  <w:rStyle w:val="Hyperlink"/>
                  <w:sz w:val="20"/>
                  <w:szCs w:val="20"/>
                </w:rPr>
                <w:t>http://bpa.org/torch</w:t>
              </w:r>
              <w:r w:rsidR="0037436A">
                <w:rPr>
                  <w:rStyle w:val="Hyperlink"/>
                  <w:sz w:val="20"/>
                  <w:szCs w:val="20"/>
                </w:rPr>
                <w:t>-</w:t>
              </w:r>
              <w:r w:rsidR="0037436A" w:rsidRPr="003721D7">
                <w:rPr>
                  <w:rStyle w:val="Hyperlink"/>
                  <w:sz w:val="20"/>
                  <w:szCs w:val="20"/>
                </w:rPr>
                <w:t>awards/</w:t>
              </w:r>
            </w:hyperlink>
          </w:p>
        </w:tc>
      </w:tr>
      <w:tr w:rsidR="0037436A" w:rsidRPr="003721D7" w14:paraId="2C37D389"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052B0B23" w14:textId="7DD7CECD" w:rsidR="0037436A" w:rsidRDefault="0037436A" w:rsidP="0041352C">
            <w:pPr>
              <w:rPr>
                <w:sz w:val="20"/>
                <w:szCs w:val="20"/>
              </w:rPr>
            </w:pPr>
            <w:r>
              <w:rPr>
                <w:sz w:val="21"/>
                <w:szCs w:val="21"/>
              </w:rPr>
              <w:t>Quality Chapter Award</w:t>
            </w:r>
          </w:p>
        </w:tc>
        <w:tc>
          <w:tcPr>
            <w:tcW w:w="3690" w:type="dxa"/>
            <w:tcBorders>
              <w:top w:val="single" w:sz="4" w:space="0" w:color="auto"/>
              <w:left w:val="single" w:sz="4" w:space="0" w:color="auto"/>
              <w:bottom w:val="single" w:sz="4" w:space="0" w:color="auto"/>
              <w:right w:val="single" w:sz="4" w:space="0" w:color="auto"/>
            </w:tcBorders>
            <w:vAlign w:val="center"/>
          </w:tcPr>
          <w:p w14:paraId="5F56EFB1" w14:textId="71543AD5" w:rsidR="0037436A" w:rsidRPr="003721D7" w:rsidRDefault="0037436A">
            <w:pPr>
              <w:rPr>
                <w:sz w:val="20"/>
                <w:szCs w:val="20"/>
              </w:rPr>
            </w:pPr>
            <w:r>
              <w:rPr>
                <w:sz w:val="20"/>
                <w:szCs w:val="20"/>
              </w:rPr>
              <w:t>February 10, 2023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5363910" w14:textId="4B15F236" w:rsidR="0037436A" w:rsidRDefault="00810AFA">
            <w:hyperlink r:id="rId67" w:history="1">
              <w:r w:rsidR="0037436A" w:rsidRPr="00A72678">
                <w:rPr>
                  <w:rStyle w:val="Hyperlink"/>
                  <w:sz w:val="20"/>
                  <w:szCs w:val="20"/>
                </w:rPr>
                <w:t>https://bpa.org/students/scholarships-and-awards/quality-chapter-distinction/</w:t>
              </w:r>
            </w:hyperlink>
          </w:p>
        </w:tc>
      </w:tr>
      <w:tr w:rsidR="0037436A" w:rsidRPr="003721D7" w14:paraId="6334DF3A"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2756BD21" w14:textId="7E64AFC6" w:rsidR="0037436A" w:rsidRDefault="0037436A" w:rsidP="0041352C">
            <w:pPr>
              <w:rPr>
                <w:sz w:val="21"/>
                <w:szCs w:val="21"/>
              </w:rPr>
            </w:pPr>
            <w:r>
              <w:rPr>
                <w:sz w:val="21"/>
                <w:szCs w:val="21"/>
              </w:rPr>
              <w:t>Oklahoma BPA Mid-Level Competitions</w:t>
            </w:r>
          </w:p>
        </w:tc>
        <w:tc>
          <w:tcPr>
            <w:tcW w:w="3690" w:type="dxa"/>
            <w:tcBorders>
              <w:top w:val="single" w:sz="4" w:space="0" w:color="auto"/>
              <w:left w:val="single" w:sz="4" w:space="0" w:color="auto"/>
              <w:bottom w:val="single" w:sz="4" w:space="0" w:color="auto"/>
              <w:right w:val="single" w:sz="4" w:space="0" w:color="auto"/>
            </w:tcBorders>
            <w:vAlign w:val="center"/>
          </w:tcPr>
          <w:p w14:paraId="45A24FE3" w14:textId="23104940" w:rsidR="0037436A" w:rsidRDefault="0037436A">
            <w:pPr>
              <w:rPr>
                <w:sz w:val="20"/>
                <w:szCs w:val="20"/>
              </w:rPr>
            </w:pPr>
            <w:r>
              <w:rPr>
                <w:sz w:val="20"/>
                <w:szCs w:val="20"/>
              </w:rPr>
              <w:t>February 2</w:t>
            </w:r>
            <w:r w:rsidR="005777D0">
              <w:rPr>
                <w:sz w:val="20"/>
                <w:szCs w:val="20"/>
              </w:rPr>
              <w:t>3</w:t>
            </w:r>
            <w:r>
              <w:rPr>
                <w:sz w:val="20"/>
                <w:szCs w:val="20"/>
              </w:rPr>
              <w:t>, 202</w:t>
            </w:r>
            <w:r w:rsidR="005777D0">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EDF9A71" w14:textId="71B6F48B" w:rsidR="0037436A" w:rsidRDefault="0037436A">
            <w:r>
              <w:rPr>
                <w:sz w:val="20"/>
                <w:szCs w:val="20"/>
              </w:rPr>
              <w:t>Oklahoma Dept. of CareerTech</w:t>
            </w:r>
          </w:p>
        </w:tc>
      </w:tr>
      <w:tr w:rsidR="0037436A" w:rsidRPr="003721D7" w14:paraId="2BEC5B3D" w14:textId="77777777" w:rsidTr="00DF009B">
        <w:trPr>
          <w:trHeight w:val="403"/>
          <w:jc w:val="center"/>
        </w:trPr>
        <w:tc>
          <w:tcPr>
            <w:tcW w:w="3865" w:type="dxa"/>
            <w:tcBorders>
              <w:top w:val="single" w:sz="4" w:space="0" w:color="auto"/>
              <w:left w:val="single" w:sz="4" w:space="0" w:color="auto"/>
              <w:bottom w:val="single" w:sz="4" w:space="0" w:color="auto"/>
              <w:right w:val="single" w:sz="4" w:space="0" w:color="auto"/>
            </w:tcBorders>
            <w:vAlign w:val="center"/>
          </w:tcPr>
          <w:p w14:paraId="6C76E2A5" w14:textId="257509DB" w:rsidR="0037436A" w:rsidRDefault="0037436A" w:rsidP="0041352C">
            <w:pPr>
              <w:rPr>
                <w:sz w:val="21"/>
                <w:szCs w:val="21"/>
              </w:rPr>
            </w:pPr>
            <w:r>
              <w:rPr>
                <w:sz w:val="21"/>
                <w:szCs w:val="21"/>
              </w:rPr>
              <w:t>Oklahoma BPA SLC</w:t>
            </w:r>
          </w:p>
        </w:tc>
        <w:tc>
          <w:tcPr>
            <w:tcW w:w="3690" w:type="dxa"/>
            <w:tcBorders>
              <w:top w:val="single" w:sz="4" w:space="0" w:color="auto"/>
              <w:left w:val="single" w:sz="4" w:space="0" w:color="auto"/>
              <w:bottom w:val="single" w:sz="4" w:space="0" w:color="auto"/>
              <w:right w:val="single" w:sz="4" w:space="0" w:color="auto"/>
            </w:tcBorders>
            <w:vAlign w:val="center"/>
          </w:tcPr>
          <w:p w14:paraId="27E1B726" w14:textId="5589CA19" w:rsidR="0037436A" w:rsidRDefault="0037436A">
            <w:pPr>
              <w:rPr>
                <w:sz w:val="20"/>
                <w:szCs w:val="20"/>
              </w:rPr>
            </w:pPr>
            <w:r>
              <w:rPr>
                <w:sz w:val="20"/>
                <w:szCs w:val="20"/>
              </w:rPr>
              <w:t xml:space="preserve">March </w:t>
            </w:r>
            <w:r w:rsidR="005777D0">
              <w:rPr>
                <w:sz w:val="20"/>
                <w:szCs w:val="20"/>
              </w:rPr>
              <w:t>6-8</w:t>
            </w:r>
            <w:r>
              <w:rPr>
                <w:sz w:val="20"/>
                <w:szCs w:val="20"/>
              </w:rPr>
              <w:t>, 202</w:t>
            </w:r>
            <w:r w:rsidR="005777D0">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93BF32A" w14:textId="44C76277" w:rsidR="0037436A" w:rsidRDefault="0037436A">
            <w:pPr>
              <w:rPr>
                <w:sz w:val="20"/>
                <w:szCs w:val="20"/>
              </w:rPr>
            </w:pPr>
            <w:r w:rsidRPr="001F13F3">
              <w:rPr>
                <w:sz w:val="20"/>
                <w:szCs w:val="20"/>
              </w:rPr>
              <w:t>Tulsa Hyatt Regency</w:t>
            </w:r>
          </w:p>
        </w:tc>
      </w:tr>
    </w:tbl>
    <w:p w14:paraId="360BBDE5" w14:textId="57CA22F1" w:rsidR="002441F6" w:rsidRPr="003721D7" w:rsidRDefault="002441F6" w:rsidP="002441F6">
      <w:pPr>
        <w:rPr>
          <w:b/>
          <w:sz w:val="28"/>
          <w:szCs w:val="28"/>
          <w:u w:val="single"/>
        </w:rPr>
      </w:pPr>
    </w:p>
    <w:p w14:paraId="42A79EA7" w14:textId="4068FD79" w:rsidR="002441F6" w:rsidRDefault="002441F6" w:rsidP="002441F6">
      <w:pPr>
        <w:rPr>
          <w:b/>
          <w:sz w:val="28"/>
          <w:szCs w:val="28"/>
          <w:u w:val="single"/>
        </w:rPr>
      </w:pPr>
    </w:p>
    <w:p w14:paraId="16D0E001" w14:textId="77777777" w:rsidR="003E2580" w:rsidRDefault="003E2580" w:rsidP="002441F6">
      <w:pPr>
        <w:rPr>
          <w:b/>
          <w:sz w:val="28"/>
          <w:szCs w:val="28"/>
          <w:u w:val="single"/>
        </w:rPr>
      </w:pPr>
    </w:p>
    <w:p w14:paraId="6323798F" w14:textId="6237DAF0" w:rsidR="002441F6" w:rsidRPr="00C864AA" w:rsidRDefault="002441F6" w:rsidP="002441F6"/>
    <w:tbl>
      <w:tblPr>
        <w:tblpPr w:leftFromText="180" w:rightFromText="180" w:vertAnchor="text" w:horzAnchor="margin" w:tblpX="-234" w:tblpY="87"/>
        <w:tblW w:w="0" w:type="auto"/>
        <w:tblBorders>
          <w:bottom w:val="single" w:sz="4" w:space="0" w:color="auto"/>
        </w:tblBorders>
        <w:tblLayout w:type="fixed"/>
        <w:tblLook w:val="0000" w:firstRow="0" w:lastRow="0" w:firstColumn="0" w:lastColumn="0" w:noHBand="0" w:noVBand="0"/>
      </w:tblPr>
      <w:tblGrid>
        <w:gridCol w:w="824"/>
        <w:gridCol w:w="2250"/>
        <w:gridCol w:w="1516"/>
      </w:tblGrid>
      <w:tr w:rsidR="002149BA" w:rsidRPr="00C864AA" w14:paraId="096FF4E7" w14:textId="77777777" w:rsidTr="00DF009B">
        <w:trPr>
          <w:trHeight w:val="303"/>
        </w:trPr>
        <w:tc>
          <w:tcPr>
            <w:tcW w:w="4590" w:type="dxa"/>
            <w:gridSpan w:val="3"/>
          </w:tcPr>
          <w:p w14:paraId="6A779A86" w14:textId="62F25E93" w:rsidR="002149BA" w:rsidRPr="00C864AA" w:rsidRDefault="002149BA" w:rsidP="005777D0">
            <w:pPr>
              <w:jc w:val="center"/>
              <w:rPr>
                <w:b/>
              </w:rPr>
            </w:pPr>
            <w:bookmarkStart w:id="124" w:name="FUTURENLCSITES"/>
            <w:r w:rsidRPr="00C864AA">
              <w:rPr>
                <w:b/>
                <w:sz w:val="28"/>
                <w:szCs w:val="28"/>
                <w:u w:val="single"/>
              </w:rPr>
              <w:t>FUTURE NLC SITES</w:t>
            </w:r>
            <w:bookmarkEnd w:id="124"/>
          </w:p>
        </w:tc>
      </w:tr>
      <w:tr w:rsidR="002149BA" w:rsidRPr="00C864AA" w14:paraId="2E04F2A6" w14:textId="77777777" w:rsidTr="00DF009B">
        <w:trPr>
          <w:trHeight w:val="303"/>
        </w:trPr>
        <w:tc>
          <w:tcPr>
            <w:tcW w:w="824" w:type="dxa"/>
            <w:tcBorders>
              <w:bottom w:val="nil"/>
            </w:tcBorders>
          </w:tcPr>
          <w:p w14:paraId="2712FCD0" w14:textId="77777777" w:rsidR="002149BA" w:rsidRPr="00C864AA" w:rsidRDefault="002149BA" w:rsidP="005777D0">
            <w:pPr>
              <w:rPr>
                <w:b/>
              </w:rPr>
            </w:pPr>
            <w:r w:rsidRPr="00C864AA">
              <w:rPr>
                <w:b/>
              </w:rPr>
              <w:t>Year</w:t>
            </w:r>
          </w:p>
        </w:tc>
        <w:tc>
          <w:tcPr>
            <w:tcW w:w="2250" w:type="dxa"/>
            <w:tcBorders>
              <w:bottom w:val="nil"/>
            </w:tcBorders>
          </w:tcPr>
          <w:p w14:paraId="1E798890" w14:textId="77777777" w:rsidR="002149BA" w:rsidRPr="00C864AA" w:rsidRDefault="002149BA" w:rsidP="005777D0">
            <w:pPr>
              <w:tabs>
                <w:tab w:val="left" w:pos="1320"/>
              </w:tabs>
              <w:rPr>
                <w:b/>
              </w:rPr>
            </w:pPr>
            <w:r w:rsidRPr="00C864AA">
              <w:rPr>
                <w:b/>
              </w:rPr>
              <w:t>Location</w:t>
            </w:r>
            <w:r>
              <w:rPr>
                <w:b/>
              </w:rPr>
              <w:tab/>
            </w:r>
          </w:p>
        </w:tc>
        <w:tc>
          <w:tcPr>
            <w:tcW w:w="1512" w:type="dxa"/>
            <w:tcBorders>
              <w:bottom w:val="nil"/>
            </w:tcBorders>
          </w:tcPr>
          <w:p w14:paraId="3778BD5A" w14:textId="6D4A5744" w:rsidR="002149BA" w:rsidRPr="00C864AA" w:rsidRDefault="002149BA" w:rsidP="005777D0">
            <w:pPr>
              <w:rPr>
                <w:b/>
              </w:rPr>
            </w:pPr>
            <w:r w:rsidRPr="00C864AA">
              <w:rPr>
                <w:b/>
              </w:rPr>
              <w:t>Date</w:t>
            </w:r>
          </w:p>
        </w:tc>
      </w:tr>
      <w:tr w:rsidR="002149BA" w:rsidRPr="00C864AA" w14:paraId="23A09B24" w14:textId="77777777" w:rsidTr="00DF009B">
        <w:trPr>
          <w:trHeight w:val="1323"/>
        </w:trPr>
        <w:tc>
          <w:tcPr>
            <w:tcW w:w="824" w:type="dxa"/>
            <w:tcBorders>
              <w:bottom w:val="nil"/>
            </w:tcBorders>
            <w:shd w:val="clear" w:color="auto" w:fill="auto"/>
          </w:tcPr>
          <w:p w14:paraId="4FE132D0" w14:textId="599C37AD" w:rsidR="005777D0" w:rsidRDefault="005777D0" w:rsidP="005777D0">
            <w:pPr>
              <w:rPr>
                <w:sz w:val="22"/>
                <w:szCs w:val="22"/>
              </w:rPr>
            </w:pPr>
            <w:r>
              <w:rPr>
                <w:sz w:val="22"/>
                <w:szCs w:val="22"/>
              </w:rPr>
              <w:t>2023</w:t>
            </w:r>
          </w:p>
          <w:p w14:paraId="770E2F00" w14:textId="317E286A" w:rsidR="002149BA" w:rsidRDefault="002149BA" w:rsidP="005777D0">
            <w:pPr>
              <w:rPr>
                <w:sz w:val="22"/>
                <w:szCs w:val="22"/>
              </w:rPr>
            </w:pPr>
            <w:r>
              <w:rPr>
                <w:sz w:val="22"/>
                <w:szCs w:val="22"/>
              </w:rPr>
              <w:t>202</w:t>
            </w:r>
            <w:r w:rsidR="0015308B">
              <w:rPr>
                <w:sz w:val="22"/>
                <w:szCs w:val="22"/>
              </w:rPr>
              <w:t>4</w:t>
            </w:r>
          </w:p>
          <w:p w14:paraId="6D7BDB4D" w14:textId="5FB2CBEB" w:rsidR="004577F0" w:rsidRDefault="004577F0" w:rsidP="005777D0">
            <w:pPr>
              <w:rPr>
                <w:sz w:val="22"/>
                <w:szCs w:val="22"/>
              </w:rPr>
            </w:pPr>
            <w:r>
              <w:rPr>
                <w:sz w:val="22"/>
                <w:szCs w:val="22"/>
              </w:rPr>
              <w:t>2025</w:t>
            </w:r>
          </w:p>
          <w:p w14:paraId="6945E56A" w14:textId="2EA71A36" w:rsidR="004577F0" w:rsidRDefault="004577F0" w:rsidP="005777D0">
            <w:pPr>
              <w:rPr>
                <w:sz w:val="22"/>
                <w:szCs w:val="22"/>
              </w:rPr>
            </w:pPr>
            <w:r>
              <w:rPr>
                <w:sz w:val="22"/>
                <w:szCs w:val="22"/>
              </w:rPr>
              <w:t>2026</w:t>
            </w:r>
          </w:p>
          <w:p w14:paraId="762E11ED" w14:textId="59CFD945" w:rsidR="002149BA" w:rsidRPr="00264CF6" w:rsidRDefault="002149BA" w:rsidP="005777D0">
            <w:pPr>
              <w:rPr>
                <w:sz w:val="22"/>
                <w:szCs w:val="22"/>
              </w:rPr>
            </w:pPr>
          </w:p>
        </w:tc>
        <w:tc>
          <w:tcPr>
            <w:tcW w:w="2250" w:type="dxa"/>
            <w:tcBorders>
              <w:bottom w:val="nil"/>
            </w:tcBorders>
            <w:shd w:val="clear" w:color="auto" w:fill="auto"/>
          </w:tcPr>
          <w:p w14:paraId="797B2C82" w14:textId="77777777" w:rsidR="005777D0" w:rsidRDefault="005777D0" w:rsidP="005777D0">
            <w:pPr>
              <w:rPr>
                <w:sz w:val="22"/>
                <w:szCs w:val="22"/>
              </w:rPr>
            </w:pPr>
            <w:r>
              <w:rPr>
                <w:sz w:val="22"/>
                <w:szCs w:val="22"/>
              </w:rPr>
              <w:t>Anaheim, CA</w:t>
            </w:r>
          </w:p>
          <w:p w14:paraId="11F7CAF1" w14:textId="62E4AAD9" w:rsidR="002149BA" w:rsidRDefault="0015308B" w:rsidP="005777D0">
            <w:pPr>
              <w:rPr>
                <w:sz w:val="22"/>
                <w:szCs w:val="22"/>
              </w:rPr>
            </w:pPr>
            <w:r>
              <w:rPr>
                <w:sz w:val="22"/>
                <w:szCs w:val="22"/>
              </w:rPr>
              <w:t>Chicago, IL</w:t>
            </w:r>
          </w:p>
          <w:p w14:paraId="2B0EA6F2" w14:textId="77777777" w:rsidR="002149BA" w:rsidRDefault="004577F0" w:rsidP="005777D0">
            <w:pPr>
              <w:rPr>
                <w:sz w:val="22"/>
                <w:szCs w:val="22"/>
              </w:rPr>
            </w:pPr>
            <w:r>
              <w:rPr>
                <w:sz w:val="22"/>
                <w:szCs w:val="22"/>
              </w:rPr>
              <w:t>Orlando, FL</w:t>
            </w:r>
          </w:p>
          <w:p w14:paraId="6A313D11" w14:textId="2B041BDD" w:rsidR="004577F0" w:rsidRPr="00264CF6" w:rsidRDefault="004577F0" w:rsidP="005777D0">
            <w:pPr>
              <w:rPr>
                <w:sz w:val="22"/>
                <w:szCs w:val="22"/>
              </w:rPr>
            </w:pPr>
            <w:r>
              <w:rPr>
                <w:sz w:val="22"/>
                <w:szCs w:val="22"/>
              </w:rPr>
              <w:t>Nashville, TN</w:t>
            </w:r>
          </w:p>
        </w:tc>
        <w:tc>
          <w:tcPr>
            <w:tcW w:w="1512" w:type="dxa"/>
            <w:tcBorders>
              <w:bottom w:val="nil"/>
            </w:tcBorders>
          </w:tcPr>
          <w:p w14:paraId="3E38C5C6" w14:textId="7A0955C8" w:rsidR="005777D0" w:rsidRDefault="005777D0" w:rsidP="005777D0">
            <w:pPr>
              <w:rPr>
                <w:sz w:val="22"/>
                <w:szCs w:val="22"/>
              </w:rPr>
            </w:pPr>
            <w:r>
              <w:rPr>
                <w:sz w:val="22"/>
                <w:szCs w:val="22"/>
              </w:rPr>
              <w:t>April 26-30</w:t>
            </w:r>
          </w:p>
          <w:p w14:paraId="17F3A5CA" w14:textId="71D61D8E" w:rsidR="002149BA" w:rsidRDefault="007009DE" w:rsidP="005777D0">
            <w:pPr>
              <w:rPr>
                <w:sz w:val="22"/>
                <w:szCs w:val="22"/>
              </w:rPr>
            </w:pPr>
            <w:r>
              <w:rPr>
                <w:sz w:val="22"/>
                <w:szCs w:val="22"/>
              </w:rPr>
              <w:t>May</w:t>
            </w:r>
            <w:r w:rsidR="002149BA">
              <w:rPr>
                <w:sz w:val="22"/>
                <w:szCs w:val="22"/>
              </w:rPr>
              <w:t xml:space="preserve"> </w:t>
            </w:r>
            <w:r>
              <w:rPr>
                <w:sz w:val="22"/>
                <w:szCs w:val="22"/>
              </w:rPr>
              <w:t>10</w:t>
            </w:r>
            <w:r w:rsidR="00893B75">
              <w:rPr>
                <w:sz w:val="22"/>
                <w:szCs w:val="22"/>
              </w:rPr>
              <w:t>-</w:t>
            </w:r>
            <w:r>
              <w:rPr>
                <w:sz w:val="22"/>
                <w:szCs w:val="22"/>
              </w:rPr>
              <w:t>14</w:t>
            </w:r>
          </w:p>
          <w:p w14:paraId="3F303A25" w14:textId="3F95A8A4" w:rsidR="004577F0" w:rsidRDefault="004577F0" w:rsidP="005777D0">
            <w:pPr>
              <w:rPr>
                <w:sz w:val="22"/>
                <w:szCs w:val="22"/>
              </w:rPr>
            </w:pPr>
            <w:r>
              <w:rPr>
                <w:sz w:val="22"/>
                <w:szCs w:val="22"/>
              </w:rPr>
              <w:t>May 7</w:t>
            </w:r>
            <w:r w:rsidR="00893B75">
              <w:rPr>
                <w:sz w:val="22"/>
                <w:szCs w:val="22"/>
              </w:rPr>
              <w:t>-</w:t>
            </w:r>
            <w:r>
              <w:rPr>
                <w:sz w:val="22"/>
                <w:szCs w:val="22"/>
              </w:rPr>
              <w:t>11</w:t>
            </w:r>
          </w:p>
          <w:p w14:paraId="792BE296" w14:textId="6B737F28" w:rsidR="002149BA" w:rsidRPr="00264CF6" w:rsidRDefault="004577F0" w:rsidP="005777D0">
            <w:pPr>
              <w:rPr>
                <w:sz w:val="22"/>
                <w:szCs w:val="22"/>
              </w:rPr>
            </w:pPr>
            <w:r>
              <w:rPr>
                <w:sz w:val="22"/>
                <w:szCs w:val="22"/>
              </w:rPr>
              <w:t>May 6</w:t>
            </w:r>
            <w:r w:rsidR="00893B75">
              <w:rPr>
                <w:sz w:val="22"/>
                <w:szCs w:val="22"/>
              </w:rPr>
              <w:t>-</w:t>
            </w:r>
            <w:r>
              <w:rPr>
                <w:sz w:val="22"/>
                <w:szCs w:val="22"/>
              </w:rPr>
              <w:t>10</w:t>
            </w:r>
          </w:p>
        </w:tc>
      </w:tr>
    </w:tbl>
    <w:tbl>
      <w:tblPr>
        <w:tblpPr w:leftFromText="180" w:rightFromText="180" w:vertAnchor="text" w:horzAnchor="page" w:tblpX="6493" w:tblpY="61"/>
        <w:tblW w:w="0" w:type="auto"/>
        <w:tblBorders>
          <w:bottom w:val="single" w:sz="4" w:space="0" w:color="auto"/>
        </w:tblBorders>
        <w:tblLayout w:type="fixed"/>
        <w:tblLook w:val="0000" w:firstRow="0" w:lastRow="0" w:firstColumn="0" w:lastColumn="0" w:noHBand="0" w:noVBand="0"/>
      </w:tblPr>
      <w:tblGrid>
        <w:gridCol w:w="828"/>
        <w:gridCol w:w="2250"/>
        <w:gridCol w:w="1512"/>
      </w:tblGrid>
      <w:tr w:rsidR="005777D0" w:rsidRPr="00C864AA" w14:paraId="70ACBBA1" w14:textId="77777777" w:rsidTr="00DF009B">
        <w:trPr>
          <w:trHeight w:val="303"/>
        </w:trPr>
        <w:tc>
          <w:tcPr>
            <w:tcW w:w="4590" w:type="dxa"/>
            <w:gridSpan w:val="3"/>
          </w:tcPr>
          <w:p w14:paraId="41F50AD1" w14:textId="736E5396" w:rsidR="005777D0" w:rsidRPr="00C864AA" w:rsidRDefault="005777D0" w:rsidP="005777D0">
            <w:pPr>
              <w:jc w:val="center"/>
              <w:rPr>
                <w:b/>
              </w:rPr>
            </w:pPr>
            <w:r w:rsidRPr="00C864AA">
              <w:rPr>
                <w:b/>
                <w:sz w:val="28"/>
                <w:szCs w:val="28"/>
                <w:u w:val="single"/>
              </w:rPr>
              <w:t xml:space="preserve">FUTURE </w:t>
            </w:r>
            <w:r>
              <w:rPr>
                <w:b/>
                <w:sz w:val="28"/>
                <w:szCs w:val="28"/>
                <w:u w:val="single"/>
              </w:rPr>
              <w:t>S</w:t>
            </w:r>
            <w:r w:rsidRPr="00C864AA">
              <w:rPr>
                <w:b/>
                <w:sz w:val="28"/>
                <w:szCs w:val="28"/>
                <w:u w:val="single"/>
              </w:rPr>
              <w:t>LC SITES</w:t>
            </w:r>
          </w:p>
        </w:tc>
      </w:tr>
      <w:tr w:rsidR="005777D0" w:rsidRPr="00C864AA" w14:paraId="5AA69091" w14:textId="77777777" w:rsidTr="00DF009B">
        <w:trPr>
          <w:trHeight w:val="303"/>
        </w:trPr>
        <w:tc>
          <w:tcPr>
            <w:tcW w:w="828" w:type="dxa"/>
            <w:tcBorders>
              <w:bottom w:val="nil"/>
            </w:tcBorders>
          </w:tcPr>
          <w:p w14:paraId="2DA7092C" w14:textId="77777777" w:rsidR="005777D0" w:rsidRPr="00C864AA" w:rsidRDefault="005777D0" w:rsidP="005777D0">
            <w:pPr>
              <w:rPr>
                <w:b/>
              </w:rPr>
            </w:pPr>
            <w:r w:rsidRPr="00C864AA">
              <w:rPr>
                <w:b/>
              </w:rPr>
              <w:t>Year</w:t>
            </w:r>
          </w:p>
        </w:tc>
        <w:tc>
          <w:tcPr>
            <w:tcW w:w="2250" w:type="dxa"/>
            <w:tcBorders>
              <w:bottom w:val="nil"/>
            </w:tcBorders>
          </w:tcPr>
          <w:p w14:paraId="7C17B638" w14:textId="77777777" w:rsidR="005777D0" w:rsidRPr="00C864AA" w:rsidRDefault="005777D0" w:rsidP="005777D0">
            <w:pPr>
              <w:tabs>
                <w:tab w:val="left" w:pos="1320"/>
              </w:tabs>
              <w:rPr>
                <w:b/>
              </w:rPr>
            </w:pPr>
            <w:r w:rsidRPr="00C864AA">
              <w:rPr>
                <w:b/>
              </w:rPr>
              <w:t>Location</w:t>
            </w:r>
            <w:r>
              <w:rPr>
                <w:b/>
              </w:rPr>
              <w:tab/>
            </w:r>
          </w:p>
        </w:tc>
        <w:tc>
          <w:tcPr>
            <w:tcW w:w="1512" w:type="dxa"/>
            <w:tcBorders>
              <w:bottom w:val="nil"/>
            </w:tcBorders>
          </w:tcPr>
          <w:p w14:paraId="34B68F5C" w14:textId="77777777" w:rsidR="005777D0" w:rsidRPr="00C864AA" w:rsidRDefault="005777D0" w:rsidP="005777D0">
            <w:pPr>
              <w:rPr>
                <w:b/>
              </w:rPr>
            </w:pPr>
            <w:r w:rsidRPr="00C864AA">
              <w:rPr>
                <w:b/>
              </w:rPr>
              <w:t>Date</w:t>
            </w:r>
          </w:p>
        </w:tc>
      </w:tr>
      <w:tr w:rsidR="005777D0" w:rsidRPr="00C864AA" w14:paraId="47BDA171" w14:textId="77777777" w:rsidTr="00DF009B">
        <w:trPr>
          <w:trHeight w:val="1323"/>
        </w:trPr>
        <w:tc>
          <w:tcPr>
            <w:tcW w:w="828" w:type="dxa"/>
            <w:tcBorders>
              <w:bottom w:val="nil"/>
            </w:tcBorders>
            <w:shd w:val="clear" w:color="auto" w:fill="auto"/>
          </w:tcPr>
          <w:p w14:paraId="4304E3D7" w14:textId="77777777" w:rsidR="005777D0" w:rsidRDefault="005777D0" w:rsidP="005777D0">
            <w:pPr>
              <w:rPr>
                <w:sz w:val="22"/>
                <w:szCs w:val="22"/>
              </w:rPr>
            </w:pPr>
            <w:r>
              <w:rPr>
                <w:sz w:val="22"/>
                <w:szCs w:val="22"/>
              </w:rPr>
              <w:t>2023</w:t>
            </w:r>
          </w:p>
          <w:p w14:paraId="2DA58ECA" w14:textId="77777777" w:rsidR="005777D0" w:rsidRDefault="005777D0" w:rsidP="005777D0">
            <w:pPr>
              <w:rPr>
                <w:sz w:val="22"/>
                <w:szCs w:val="22"/>
              </w:rPr>
            </w:pPr>
            <w:r>
              <w:rPr>
                <w:sz w:val="22"/>
                <w:szCs w:val="22"/>
              </w:rPr>
              <w:t>2024</w:t>
            </w:r>
          </w:p>
          <w:p w14:paraId="461C6824" w14:textId="77777777" w:rsidR="005777D0" w:rsidRPr="00264CF6" w:rsidRDefault="005777D0" w:rsidP="00DB48D6">
            <w:pPr>
              <w:rPr>
                <w:sz w:val="22"/>
                <w:szCs w:val="22"/>
              </w:rPr>
            </w:pPr>
          </w:p>
        </w:tc>
        <w:tc>
          <w:tcPr>
            <w:tcW w:w="2250" w:type="dxa"/>
            <w:tcBorders>
              <w:bottom w:val="nil"/>
            </w:tcBorders>
            <w:shd w:val="clear" w:color="auto" w:fill="auto"/>
          </w:tcPr>
          <w:p w14:paraId="4AD4190D" w14:textId="24549883" w:rsidR="005777D0" w:rsidRDefault="005777D0" w:rsidP="005777D0">
            <w:pPr>
              <w:rPr>
                <w:sz w:val="22"/>
                <w:szCs w:val="22"/>
              </w:rPr>
            </w:pPr>
            <w:r>
              <w:rPr>
                <w:sz w:val="22"/>
                <w:szCs w:val="22"/>
              </w:rPr>
              <w:t>Tulsa, OK</w:t>
            </w:r>
          </w:p>
          <w:p w14:paraId="45D1D7BF" w14:textId="05525A94" w:rsidR="005777D0" w:rsidRDefault="005777D0" w:rsidP="005777D0">
            <w:pPr>
              <w:rPr>
                <w:sz w:val="22"/>
                <w:szCs w:val="22"/>
              </w:rPr>
            </w:pPr>
            <w:r>
              <w:rPr>
                <w:sz w:val="22"/>
                <w:szCs w:val="22"/>
              </w:rPr>
              <w:t>Tulsa, OK</w:t>
            </w:r>
          </w:p>
          <w:p w14:paraId="478DC742" w14:textId="27942C19" w:rsidR="005777D0" w:rsidRPr="00264CF6" w:rsidRDefault="005777D0" w:rsidP="005777D0">
            <w:pPr>
              <w:rPr>
                <w:sz w:val="22"/>
                <w:szCs w:val="22"/>
              </w:rPr>
            </w:pPr>
          </w:p>
        </w:tc>
        <w:tc>
          <w:tcPr>
            <w:tcW w:w="1512" w:type="dxa"/>
            <w:tcBorders>
              <w:bottom w:val="nil"/>
            </w:tcBorders>
          </w:tcPr>
          <w:p w14:paraId="252218DA" w14:textId="43785813" w:rsidR="005777D0" w:rsidRDefault="005777D0" w:rsidP="005777D0">
            <w:pPr>
              <w:rPr>
                <w:sz w:val="22"/>
                <w:szCs w:val="22"/>
              </w:rPr>
            </w:pPr>
            <w:r>
              <w:rPr>
                <w:sz w:val="22"/>
                <w:szCs w:val="22"/>
              </w:rPr>
              <w:t>March 6-8</w:t>
            </w:r>
          </w:p>
          <w:p w14:paraId="28202FEC" w14:textId="002389B8" w:rsidR="005777D0" w:rsidRDefault="005777D0" w:rsidP="005777D0">
            <w:pPr>
              <w:rPr>
                <w:sz w:val="22"/>
                <w:szCs w:val="22"/>
              </w:rPr>
            </w:pPr>
            <w:r>
              <w:rPr>
                <w:sz w:val="22"/>
                <w:szCs w:val="22"/>
              </w:rPr>
              <w:t>March</w:t>
            </w:r>
            <w:r w:rsidR="00DB48D6">
              <w:rPr>
                <w:sz w:val="22"/>
                <w:szCs w:val="22"/>
              </w:rPr>
              <w:t xml:space="preserve"> 4-6</w:t>
            </w:r>
          </w:p>
          <w:p w14:paraId="78C8BB12" w14:textId="10CAE543" w:rsidR="005777D0" w:rsidRPr="00264CF6" w:rsidRDefault="005777D0" w:rsidP="005777D0">
            <w:pPr>
              <w:rPr>
                <w:sz w:val="22"/>
                <w:szCs w:val="22"/>
              </w:rPr>
            </w:pPr>
          </w:p>
        </w:tc>
      </w:tr>
    </w:tbl>
    <w:p w14:paraId="62FB5045" w14:textId="77777777" w:rsidR="002441F6" w:rsidRPr="00C864AA" w:rsidRDefault="002441F6" w:rsidP="002441F6">
      <w:pPr>
        <w:tabs>
          <w:tab w:val="left" w:pos="1470"/>
        </w:tabs>
      </w:pPr>
      <w:r w:rsidRPr="00C864AA">
        <w:tab/>
      </w:r>
    </w:p>
    <w:p w14:paraId="5E43416E" w14:textId="77777777" w:rsidR="002441F6" w:rsidRPr="00C864AA" w:rsidRDefault="002441F6" w:rsidP="002441F6"/>
    <w:p w14:paraId="5531F50C" w14:textId="77777777" w:rsidR="002441F6" w:rsidRPr="00C864AA" w:rsidRDefault="002441F6" w:rsidP="002441F6"/>
    <w:p w14:paraId="7892B043" w14:textId="77777777" w:rsidR="002441F6" w:rsidRPr="00C864AA" w:rsidRDefault="002441F6" w:rsidP="002441F6"/>
    <w:p w14:paraId="2E80F18D" w14:textId="77777777" w:rsidR="002441F6" w:rsidRDefault="002441F6" w:rsidP="002441F6"/>
    <w:p w14:paraId="23BF87C4" w14:textId="77777777" w:rsidR="002441F6" w:rsidRDefault="002441F6" w:rsidP="002441F6"/>
    <w:p w14:paraId="05C82001" w14:textId="77777777" w:rsidR="002441F6" w:rsidRPr="00C864AA" w:rsidRDefault="002441F6" w:rsidP="002441F6"/>
    <w:p w14:paraId="698089DF" w14:textId="77777777" w:rsidR="002441F6" w:rsidRPr="00C864AA" w:rsidRDefault="002441F6" w:rsidP="002441F6"/>
    <w:p w14:paraId="4D074066" w14:textId="77777777" w:rsidR="005F4FCE" w:rsidRDefault="002441F6">
      <w:r w:rsidRPr="00C864AA">
        <w:br w:type="page"/>
      </w:r>
      <w:bookmarkStart w:id="125" w:name="_Toc299528589"/>
      <w:bookmarkStart w:id="126" w:name="_Toc342305212"/>
    </w:p>
    <w:tbl>
      <w:tblPr>
        <w:tblpPr w:leftFromText="180" w:rightFromText="180" w:horzAnchor="margin" w:tblpXSpec="center" w:tblpY="-720"/>
        <w:tblW w:w="10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240"/>
        <w:gridCol w:w="2605"/>
        <w:gridCol w:w="2130"/>
      </w:tblGrid>
      <w:tr w:rsidR="005F4FCE" w:rsidRPr="00C458E6" w14:paraId="3508EC83" w14:textId="77777777" w:rsidTr="02336275">
        <w:trPr>
          <w:trHeight w:val="315"/>
        </w:trPr>
        <w:tc>
          <w:tcPr>
            <w:tcW w:w="10765" w:type="dxa"/>
            <w:gridSpan w:val="4"/>
            <w:shd w:val="clear" w:color="auto" w:fill="auto"/>
            <w:noWrap/>
            <w:vAlign w:val="bottom"/>
            <w:hideMark/>
          </w:tcPr>
          <w:p w14:paraId="2E349F57" w14:textId="2DA242CB" w:rsidR="00180D6C" w:rsidRDefault="00DB48D6" w:rsidP="002749BC">
            <w:pPr>
              <w:jc w:val="center"/>
              <w:rPr>
                <w:b/>
                <w:bCs/>
                <w:sz w:val="28"/>
                <w:szCs w:val="28"/>
                <w:u w:val="single"/>
              </w:rPr>
            </w:pPr>
            <w:bookmarkStart w:id="127" w:name="NATIONALBPAPRESUBMISSIONGUIDELINES"/>
            <w:r>
              <w:rPr>
                <w:b/>
                <w:bCs/>
                <w:sz w:val="28"/>
                <w:szCs w:val="28"/>
                <w:u w:val="single"/>
              </w:rPr>
              <w:t xml:space="preserve">OKLAHOMA </w:t>
            </w:r>
            <w:r w:rsidR="00180D6C">
              <w:rPr>
                <w:b/>
                <w:bCs/>
                <w:sz w:val="28"/>
                <w:szCs w:val="28"/>
                <w:u w:val="single"/>
              </w:rPr>
              <w:t xml:space="preserve">BPA </w:t>
            </w:r>
            <w:r>
              <w:rPr>
                <w:b/>
                <w:bCs/>
                <w:sz w:val="28"/>
                <w:szCs w:val="28"/>
                <w:u w:val="single"/>
              </w:rPr>
              <w:t xml:space="preserve">STATE </w:t>
            </w:r>
            <w:r w:rsidR="00180D6C">
              <w:rPr>
                <w:b/>
                <w:bCs/>
                <w:sz w:val="28"/>
                <w:szCs w:val="28"/>
                <w:u w:val="single"/>
              </w:rPr>
              <w:t>PRE</w:t>
            </w:r>
            <w:r w:rsidR="00893B75">
              <w:rPr>
                <w:b/>
                <w:bCs/>
                <w:sz w:val="28"/>
                <w:szCs w:val="28"/>
                <w:u w:val="single"/>
              </w:rPr>
              <w:t>-</w:t>
            </w:r>
            <w:r w:rsidR="00180D6C">
              <w:rPr>
                <w:b/>
                <w:bCs/>
                <w:sz w:val="28"/>
                <w:szCs w:val="28"/>
                <w:u w:val="single"/>
              </w:rPr>
              <w:t>SUBMISSION GUIDELINES</w:t>
            </w:r>
          </w:p>
          <w:bookmarkEnd w:id="127"/>
          <w:p w14:paraId="1DB6BF5E" w14:textId="77777777" w:rsidR="00180D6C" w:rsidRPr="00761BA1" w:rsidRDefault="00180D6C" w:rsidP="002749BC">
            <w:pPr>
              <w:jc w:val="center"/>
              <w:rPr>
                <w:b/>
                <w:bCs/>
                <w:sz w:val="28"/>
                <w:szCs w:val="28"/>
                <w:u w:val="single"/>
              </w:rPr>
            </w:pPr>
          </w:p>
          <w:p w14:paraId="2A3E59D4" w14:textId="44E931A6" w:rsidR="005F4FCE" w:rsidRPr="00C458E6" w:rsidRDefault="00F37B64" w:rsidP="002749BC">
            <w:pPr>
              <w:jc w:val="center"/>
              <w:rPr>
                <w:b/>
                <w:bCs/>
                <w:color w:val="000000"/>
              </w:rPr>
            </w:pPr>
            <w:r>
              <w:rPr>
                <w:b/>
                <w:bCs/>
                <w:color w:val="000000"/>
              </w:rPr>
              <w:t>20</w:t>
            </w:r>
            <w:r w:rsidR="004F46E8">
              <w:rPr>
                <w:b/>
                <w:bCs/>
                <w:color w:val="000000"/>
              </w:rPr>
              <w:t>2</w:t>
            </w:r>
            <w:r w:rsidR="00464AE7">
              <w:rPr>
                <w:b/>
                <w:bCs/>
                <w:color w:val="000000"/>
              </w:rPr>
              <w:t>3</w:t>
            </w:r>
            <w:r>
              <w:rPr>
                <w:b/>
                <w:bCs/>
                <w:color w:val="000000"/>
              </w:rPr>
              <w:t xml:space="preserve"> </w:t>
            </w:r>
            <w:r w:rsidR="00DB48D6">
              <w:rPr>
                <w:b/>
                <w:bCs/>
                <w:color w:val="000000"/>
              </w:rPr>
              <w:t>State</w:t>
            </w:r>
            <w:r w:rsidR="00DB48D6" w:rsidRPr="00C458E6">
              <w:rPr>
                <w:b/>
                <w:bCs/>
                <w:color w:val="000000"/>
              </w:rPr>
              <w:t xml:space="preserve"> </w:t>
            </w:r>
            <w:r w:rsidR="005F4FCE" w:rsidRPr="00C458E6">
              <w:rPr>
                <w:b/>
                <w:bCs/>
                <w:color w:val="000000"/>
              </w:rPr>
              <w:t>Leadership Conference</w:t>
            </w:r>
          </w:p>
        </w:tc>
      </w:tr>
      <w:tr w:rsidR="005F4FCE" w:rsidRPr="00C458E6" w14:paraId="1655298A" w14:textId="77777777" w:rsidTr="02336275">
        <w:trPr>
          <w:trHeight w:val="315"/>
        </w:trPr>
        <w:tc>
          <w:tcPr>
            <w:tcW w:w="10765" w:type="dxa"/>
            <w:gridSpan w:val="4"/>
            <w:shd w:val="clear" w:color="auto" w:fill="auto"/>
            <w:noWrap/>
            <w:vAlign w:val="bottom"/>
            <w:hideMark/>
          </w:tcPr>
          <w:p w14:paraId="64F742E3" w14:textId="739863D0" w:rsidR="005F4FCE" w:rsidRDefault="005F4FCE" w:rsidP="00D07CFC">
            <w:pPr>
              <w:jc w:val="center"/>
              <w:rPr>
                <w:b/>
                <w:bCs/>
                <w:color w:val="000000"/>
              </w:rPr>
            </w:pPr>
            <w:r w:rsidRPr="00C458E6">
              <w:rPr>
                <w:b/>
                <w:bCs/>
                <w:color w:val="000000"/>
              </w:rPr>
              <w:t xml:space="preserve">Submission Deadline: </w:t>
            </w:r>
            <w:r w:rsidR="00DB48D6">
              <w:rPr>
                <w:b/>
                <w:bCs/>
                <w:color w:val="000000"/>
              </w:rPr>
              <w:t>February 17</w:t>
            </w:r>
            <w:r w:rsidR="00D1750D">
              <w:rPr>
                <w:b/>
                <w:bCs/>
                <w:color w:val="000000"/>
              </w:rPr>
              <w:t xml:space="preserve">, </w:t>
            </w:r>
            <w:r w:rsidR="00BD56CA">
              <w:rPr>
                <w:b/>
                <w:bCs/>
                <w:color w:val="000000"/>
              </w:rPr>
              <w:t>2023,</w:t>
            </w:r>
            <w:r w:rsidRPr="00C458E6">
              <w:rPr>
                <w:b/>
                <w:bCs/>
                <w:color w:val="000000"/>
              </w:rPr>
              <w:t xml:space="preserve"> by </w:t>
            </w:r>
            <w:r w:rsidR="00DB48D6">
              <w:rPr>
                <w:b/>
                <w:bCs/>
                <w:color w:val="000000"/>
              </w:rPr>
              <w:t>5:00</w:t>
            </w:r>
            <w:r w:rsidRPr="00C458E6">
              <w:rPr>
                <w:b/>
                <w:bCs/>
                <w:color w:val="000000"/>
              </w:rPr>
              <w:t xml:space="preserve"> p.m. </w:t>
            </w:r>
            <w:r w:rsidR="00DB48D6">
              <w:rPr>
                <w:b/>
                <w:bCs/>
                <w:color w:val="000000"/>
              </w:rPr>
              <w:t>Central</w:t>
            </w:r>
            <w:r w:rsidR="00DB48D6" w:rsidRPr="00C458E6">
              <w:rPr>
                <w:b/>
                <w:bCs/>
                <w:color w:val="000000"/>
              </w:rPr>
              <w:t xml:space="preserve"> </w:t>
            </w:r>
            <w:r w:rsidRPr="00C458E6">
              <w:rPr>
                <w:b/>
                <w:bCs/>
                <w:color w:val="000000"/>
              </w:rPr>
              <w:t>Time</w:t>
            </w:r>
          </w:p>
          <w:p w14:paraId="0498E457" w14:textId="77777777" w:rsidR="003721D7" w:rsidRDefault="003721D7" w:rsidP="00D07CFC">
            <w:pPr>
              <w:jc w:val="center"/>
              <w:rPr>
                <w:b/>
                <w:bCs/>
                <w:color w:val="000000"/>
              </w:rPr>
            </w:pPr>
          </w:p>
          <w:p w14:paraId="60324924" w14:textId="4090E4B2" w:rsidR="003721D7" w:rsidRDefault="003721D7" w:rsidP="00D07CFC">
            <w:pPr>
              <w:jc w:val="center"/>
              <w:rPr>
                <w:b/>
                <w:bCs/>
                <w:color w:val="000000"/>
              </w:rPr>
            </w:pPr>
            <w:r>
              <w:rPr>
                <w:b/>
                <w:bCs/>
                <w:color w:val="000000"/>
              </w:rPr>
              <w:t>NOTE: PAY CLOSE ATTENTION TO THE SAVED FILE NAMING CONVENTIONS</w:t>
            </w:r>
          </w:p>
          <w:p w14:paraId="326636E8" w14:textId="787CA0D0" w:rsidR="003721D7" w:rsidRPr="00C458E6" w:rsidRDefault="003721D7" w:rsidP="00D07CFC">
            <w:pPr>
              <w:jc w:val="center"/>
              <w:rPr>
                <w:b/>
                <w:bCs/>
                <w:color w:val="000000"/>
              </w:rPr>
            </w:pPr>
          </w:p>
        </w:tc>
      </w:tr>
      <w:tr w:rsidR="005F4FCE" w:rsidRPr="00C458E6" w14:paraId="3B6C90E8" w14:textId="77777777" w:rsidTr="02336275">
        <w:trPr>
          <w:trHeight w:val="825"/>
        </w:trPr>
        <w:tc>
          <w:tcPr>
            <w:tcW w:w="2790" w:type="dxa"/>
            <w:shd w:val="clear" w:color="auto" w:fill="8DB4E2"/>
            <w:vAlign w:val="center"/>
            <w:hideMark/>
          </w:tcPr>
          <w:p w14:paraId="5C276301" w14:textId="77777777" w:rsidR="005F4FCE" w:rsidRPr="00C458E6" w:rsidRDefault="005F4FCE" w:rsidP="00D93426">
            <w:pPr>
              <w:jc w:val="center"/>
              <w:rPr>
                <w:b/>
                <w:bCs/>
                <w:color w:val="000000"/>
              </w:rPr>
            </w:pPr>
            <w:r w:rsidRPr="00C458E6">
              <w:rPr>
                <w:b/>
                <w:bCs/>
                <w:color w:val="000000"/>
              </w:rPr>
              <w:t>Event</w:t>
            </w:r>
          </w:p>
        </w:tc>
        <w:tc>
          <w:tcPr>
            <w:tcW w:w="3240" w:type="dxa"/>
            <w:shd w:val="clear" w:color="auto" w:fill="8DB4E2"/>
            <w:vAlign w:val="center"/>
            <w:hideMark/>
          </w:tcPr>
          <w:p w14:paraId="6E0E0F54" w14:textId="52352BE0" w:rsidR="005F4FCE" w:rsidRPr="00C458E6" w:rsidRDefault="005F4FCE" w:rsidP="00D93426">
            <w:pPr>
              <w:jc w:val="center"/>
              <w:rPr>
                <w:b/>
                <w:bCs/>
                <w:color w:val="000000"/>
              </w:rPr>
            </w:pPr>
            <w:r w:rsidRPr="00C458E6">
              <w:rPr>
                <w:b/>
                <w:bCs/>
                <w:color w:val="000000"/>
              </w:rPr>
              <w:t xml:space="preserve">What to Submit at </w:t>
            </w:r>
            <w:r w:rsidR="00D67475">
              <w:rPr>
                <w:b/>
                <w:bCs/>
                <w:color w:val="000000"/>
              </w:rPr>
              <w:t>https://presubmit.bpa.org</w:t>
            </w:r>
          </w:p>
        </w:tc>
        <w:tc>
          <w:tcPr>
            <w:tcW w:w="2605" w:type="dxa"/>
            <w:shd w:val="clear" w:color="auto" w:fill="8DB4E2"/>
            <w:vAlign w:val="center"/>
            <w:hideMark/>
          </w:tcPr>
          <w:p w14:paraId="41D6C871" w14:textId="77777777" w:rsidR="003721D7" w:rsidRDefault="005F4FCE" w:rsidP="00D93426">
            <w:pPr>
              <w:jc w:val="center"/>
              <w:rPr>
                <w:b/>
                <w:bCs/>
                <w:color w:val="000000"/>
              </w:rPr>
            </w:pPr>
            <w:r w:rsidRPr="00C458E6">
              <w:rPr>
                <w:b/>
                <w:bCs/>
                <w:color w:val="000000"/>
              </w:rPr>
              <w:t xml:space="preserve">Saved File </w:t>
            </w:r>
          </w:p>
          <w:p w14:paraId="2C6EEDEC" w14:textId="0BEA9806" w:rsidR="005F4FCE" w:rsidRPr="00C458E6" w:rsidRDefault="005F4FCE" w:rsidP="00D93426">
            <w:pPr>
              <w:jc w:val="center"/>
              <w:rPr>
                <w:b/>
                <w:bCs/>
                <w:color w:val="000000"/>
              </w:rPr>
            </w:pPr>
            <w:r w:rsidRPr="00C458E6">
              <w:rPr>
                <w:b/>
                <w:bCs/>
                <w:color w:val="000000"/>
              </w:rPr>
              <w:t>Nam</w:t>
            </w:r>
            <w:r w:rsidR="003721D7">
              <w:rPr>
                <w:b/>
                <w:bCs/>
                <w:color w:val="000000"/>
              </w:rPr>
              <w:t>ing Conventions</w:t>
            </w:r>
          </w:p>
        </w:tc>
        <w:tc>
          <w:tcPr>
            <w:tcW w:w="2130" w:type="dxa"/>
            <w:shd w:val="clear" w:color="auto" w:fill="8DB4E2"/>
            <w:vAlign w:val="center"/>
            <w:hideMark/>
          </w:tcPr>
          <w:p w14:paraId="36AA397F" w14:textId="050AF967" w:rsidR="005F4FCE" w:rsidRPr="00C458E6" w:rsidRDefault="005F4FCE" w:rsidP="00D93426">
            <w:pPr>
              <w:jc w:val="center"/>
              <w:rPr>
                <w:b/>
                <w:bCs/>
                <w:color w:val="000000"/>
              </w:rPr>
            </w:pPr>
            <w:r w:rsidRPr="00C458E6">
              <w:rPr>
                <w:b/>
                <w:bCs/>
                <w:color w:val="000000"/>
              </w:rPr>
              <w:t>Bring to Conference</w:t>
            </w:r>
            <w:r w:rsidRPr="00C458E6">
              <w:rPr>
                <w:b/>
                <w:bCs/>
                <w:color w:val="000000"/>
              </w:rPr>
              <w:br/>
            </w:r>
            <w:r w:rsidRPr="00C458E6">
              <w:rPr>
                <w:b/>
                <w:bCs/>
                <w:color w:val="000000"/>
                <w:sz w:val="20"/>
                <w:szCs w:val="20"/>
              </w:rPr>
              <w:t xml:space="preserve">* Copies below must be brought </w:t>
            </w:r>
            <w:r w:rsidR="00EC432F" w:rsidRPr="00C458E6">
              <w:rPr>
                <w:b/>
                <w:bCs/>
                <w:color w:val="000000"/>
                <w:sz w:val="20"/>
                <w:szCs w:val="20"/>
              </w:rPr>
              <w:t>for BOTH</w:t>
            </w:r>
            <w:r w:rsidRPr="00C458E6">
              <w:rPr>
                <w:b/>
                <w:bCs/>
                <w:color w:val="000000"/>
                <w:sz w:val="20"/>
                <w:szCs w:val="20"/>
              </w:rPr>
              <w:t xml:space="preserve"> preliminaries and finals</w:t>
            </w:r>
          </w:p>
        </w:tc>
      </w:tr>
      <w:tr w:rsidR="005F4FCE" w:rsidRPr="00C458E6" w14:paraId="4F54272D" w14:textId="77777777" w:rsidTr="02336275">
        <w:trPr>
          <w:trHeight w:val="315"/>
        </w:trPr>
        <w:tc>
          <w:tcPr>
            <w:tcW w:w="2790" w:type="dxa"/>
            <w:shd w:val="clear" w:color="auto" w:fill="D9D9D9" w:themeFill="background1" w:themeFillShade="D9"/>
            <w:noWrap/>
            <w:vAlign w:val="bottom"/>
            <w:hideMark/>
          </w:tcPr>
          <w:p w14:paraId="22C43CCD" w14:textId="22C282AD" w:rsidR="005F4FCE" w:rsidRDefault="005F4FCE" w:rsidP="00D93426">
            <w:pPr>
              <w:rPr>
                <w:b/>
                <w:bCs/>
              </w:rPr>
            </w:pPr>
            <w:r w:rsidRPr="00C458E6">
              <w:rPr>
                <w:b/>
                <w:bCs/>
              </w:rPr>
              <w:t>Finance (100</w:t>
            </w:r>
            <w:r w:rsidR="00075E61">
              <w:rPr>
                <w:b/>
                <w:bCs/>
              </w:rPr>
              <w:t>‘</w:t>
            </w:r>
            <w:r w:rsidRPr="00C458E6">
              <w:rPr>
                <w:b/>
                <w:bCs/>
              </w:rPr>
              <w:t>s)</w:t>
            </w:r>
          </w:p>
          <w:p w14:paraId="4EFFF0F8" w14:textId="77777777" w:rsidR="00C73AD1" w:rsidRPr="00C458E6" w:rsidRDefault="00C73AD1" w:rsidP="00D93426">
            <w:pPr>
              <w:rPr>
                <w:b/>
                <w:bCs/>
              </w:rPr>
            </w:pPr>
          </w:p>
        </w:tc>
        <w:tc>
          <w:tcPr>
            <w:tcW w:w="3240" w:type="dxa"/>
            <w:shd w:val="clear" w:color="auto" w:fill="D9D9D9" w:themeFill="background1" w:themeFillShade="D9"/>
            <w:noWrap/>
            <w:vAlign w:val="bottom"/>
            <w:hideMark/>
          </w:tcPr>
          <w:p w14:paraId="4BCC2805" w14:textId="77777777" w:rsidR="005F4FCE" w:rsidRPr="00C458E6" w:rsidRDefault="005F4FCE" w:rsidP="00D93426">
            <w:pPr>
              <w:rPr>
                <w:sz w:val="20"/>
                <w:szCs w:val="20"/>
              </w:rPr>
            </w:pPr>
            <w:r w:rsidRPr="00C458E6">
              <w:rPr>
                <w:sz w:val="20"/>
                <w:szCs w:val="20"/>
              </w:rPr>
              <w:t> </w:t>
            </w:r>
          </w:p>
        </w:tc>
        <w:tc>
          <w:tcPr>
            <w:tcW w:w="2605" w:type="dxa"/>
            <w:shd w:val="clear" w:color="auto" w:fill="D9D9D9" w:themeFill="background1" w:themeFillShade="D9"/>
            <w:noWrap/>
            <w:vAlign w:val="bottom"/>
            <w:hideMark/>
          </w:tcPr>
          <w:p w14:paraId="72281E0E" w14:textId="77777777" w:rsidR="005F4FCE" w:rsidRPr="00C458E6" w:rsidRDefault="005F4FCE" w:rsidP="00D93426">
            <w:pPr>
              <w:rPr>
                <w:sz w:val="20"/>
                <w:szCs w:val="20"/>
              </w:rPr>
            </w:pPr>
            <w:r w:rsidRPr="00C458E6">
              <w:rPr>
                <w:sz w:val="20"/>
                <w:szCs w:val="20"/>
              </w:rPr>
              <w:t> </w:t>
            </w:r>
          </w:p>
        </w:tc>
        <w:tc>
          <w:tcPr>
            <w:tcW w:w="2130" w:type="dxa"/>
            <w:shd w:val="clear" w:color="auto" w:fill="D9D9D9" w:themeFill="background1" w:themeFillShade="D9"/>
            <w:noWrap/>
            <w:vAlign w:val="bottom"/>
            <w:hideMark/>
          </w:tcPr>
          <w:p w14:paraId="081601EA" w14:textId="77777777" w:rsidR="005F4FCE" w:rsidRPr="00C458E6" w:rsidRDefault="005F4FCE" w:rsidP="00D93426">
            <w:pPr>
              <w:rPr>
                <w:sz w:val="20"/>
                <w:szCs w:val="20"/>
              </w:rPr>
            </w:pPr>
            <w:r w:rsidRPr="00C458E6">
              <w:rPr>
                <w:sz w:val="20"/>
                <w:szCs w:val="20"/>
              </w:rPr>
              <w:t> </w:t>
            </w:r>
          </w:p>
        </w:tc>
      </w:tr>
      <w:tr w:rsidR="005F4FCE" w:rsidRPr="00C458E6" w14:paraId="5379E1B1" w14:textId="77777777" w:rsidTr="02336275">
        <w:trPr>
          <w:trHeight w:val="720"/>
        </w:trPr>
        <w:tc>
          <w:tcPr>
            <w:tcW w:w="2790" w:type="dxa"/>
            <w:shd w:val="clear" w:color="auto" w:fill="auto"/>
            <w:vAlign w:val="center"/>
            <w:hideMark/>
          </w:tcPr>
          <w:p w14:paraId="6A6FD9E3" w14:textId="383A1787" w:rsidR="005F4FCE" w:rsidRPr="00C458E6" w:rsidRDefault="00D67475" w:rsidP="00D93426">
            <w:pPr>
              <w:rPr>
                <w:color w:val="000000"/>
                <w:sz w:val="20"/>
                <w:szCs w:val="20"/>
              </w:rPr>
            </w:pPr>
            <w:r>
              <w:rPr>
                <w:color w:val="000000"/>
                <w:sz w:val="20"/>
                <w:szCs w:val="20"/>
              </w:rPr>
              <w:t xml:space="preserve">(155) </w:t>
            </w:r>
            <w:r w:rsidR="005F4FCE" w:rsidRPr="00C458E6">
              <w:rPr>
                <w:color w:val="000000"/>
                <w:sz w:val="20"/>
                <w:szCs w:val="20"/>
              </w:rPr>
              <w:t xml:space="preserve">Economic Research Project </w:t>
            </w:r>
            <w:r w:rsidR="008227DC">
              <w:rPr>
                <w:color w:val="000000"/>
                <w:sz w:val="20"/>
                <w:szCs w:val="20"/>
              </w:rPr>
              <w:t>–</w:t>
            </w:r>
            <w:r w:rsidR="005F4FCE" w:rsidRPr="00C458E6">
              <w:rPr>
                <w:color w:val="000000"/>
                <w:sz w:val="20"/>
                <w:szCs w:val="20"/>
              </w:rPr>
              <w:t xml:space="preserve"> Individual</w:t>
            </w:r>
            <w:r w:rsidR="008227DC">
              <w:rPr>
                <w:color w:val="000000"/>
                <w:sz w:val="20"/>
                <w:szCs w:val="20"/>
              </w:rPr>
              <w:t xml:space="preserve"> (S)</w:t>
            </w:r>
          </w:p>
        </w:tc>
        <w:tc>
          <w:tcPr>
            <w:tcW w:w="3240" w:type="dxa"/>
            <w:shd w:val="clear" w:color="auto" w:fill="auto"/>
            <w:vAlign w:val="center"/>
            <w:hideMark/>
          </w:tcPr>
          <w:p w14:paraId="6006D2EC" w14:textId="1A2A746E" w:rsidR="005F4FCE" w:rsidRPr="00C458E6" w:rsidRDefault="005F4FCE" w:rsidP="00464AE7">
            <w:pPr>
              <w:rPr>
                <w:color w:val="000000"/>
                <w:sz w:val="20"/>
                <w:szCs w:val="20"/>
              </w:rPr>
            </w:pPr>
            <w:r w:rsidRPr="00C458E6">
              <w:rPr>
                <w:color w:val="000000"/>
                <w:sz w:val="20"/>
                <w:szCs w:val="20"/>
              </w:rPr>
              <w:t xml:space="preserve">Research Paper </w:t>
            </w:r>
            <w:r w:rsidR="005328CA">
              <w:rPr>
                <w:color w:val="000000"/>
                <w:sz w:val="20"/>
                <w:szCs w:val="20"/>
              </w:rPr>
              <w:t>and</w:t>
            </w:r>
            <w:r w:rsidR="000027B7">
              <w:rPr>
                <w:color w:val="000000"/>
                <w:sz w:val="20"/>
                <w:szCs w:val="20"/>
              </w:rPr>
              <w:t xml:space="preserve"> Works Cited in</w:t>
            </w:r>
            <w:r w:rsidR="00464AE7">
              <w:rPr>
                <w:color w:val="000000"/>
                <w:sz w:val="20"/>
                <w:szCs w:val="20"/>
              </w:rPr>
              <w:t xml:space="preserve"> </w:t>
            </w:r>
            <w:r w:rsidR="000027B7">
              <w:rPr>
                <w:color w:val="000000"/>
                <w:sz w:val="20"/>
                <w:szCs w:val="20"/>
              </w:rPr>
              <w:t>one combined PDF file.</w:t>
            </w:r>
          </w:p>
        </w:tc>
        <w:tc>
          <w:tcPr>
            <w:tcW w:w="2605" w:type="dxa"/>
            <w:shd w:val="clear" w:color="auto" w:fill="auto"/>
            <w:vAlign w:val="center"/>
            <w:hideMark/>
          </w:tcPr>
          <w:p w14:paraId="00D69270" w14:textId="16629607" w:rsidR="005F4FCE" w:rsidRPr="004B1F8D" w:rsidRDefault="005F0B77" w:rsidP="00D93426">
            <w:pPr>
              <w:rPr>
                <w:b/>
                <w:bCs/>
                <w:color w:val="000000"/>
                <w:sz w:val="20"/>
                <w:szCs w:val="20"/>
              </w:rPr>
            </w:pPr>
            <w:r w:rsidRPr="004B1F8D">
              <w:rPr>
                <w:b/>
                <w:bCs/>
                <w:color w:val="000000"/>
                <w:sz w:val="20"/>
                <w:szCs w:val="20"/>
              </w:rPr>
              <w:t>ERP</w:t>
            </w:r>
            <w:r w:rsidR="00D67475" w:rsidRPr="004B1F8D">
              <w:rPr>
                <w:b/>
                <w:bCs/>
                <w:color w:val="000000"/>
                <w:sz w:val="20"/>
                <w:szCs w:val="20"/>
              </w:rPr>
              <w:t>I</w:t>
            </w:r>
            <w:r w:rsidR="00893B75">
              <w:rPr>
                <w:b/>
                <w:bCs/>
                <w:color w:val="000000"/>
                <w:sz w:val="20"/>
                <w:szCs w:val="20"/>
              </w:rPr>
              <w:t>-</w:t>
            </w:r>
            <w:r w:rsidR="00D67475" w:rsidRPr="004B1F8D">
              <w:rPr>
                <w:b/>
                <w:bCs/>
                <w:color w:val="000000"/>
                <w:sz w:val="20"/>
                <w:szCs w:val="20"/>
              </w:rPr>
              <w:t>MemberID.pdf</w:t>
            </w:r>
          </w:p>
        </w:tc>
        <w:tc>
          <w:tcPr>
            <w:tcW w:w="2130" w:type="dxa"/>
            <w:shd w:val="clear" w:color="auto" w:fill="auto"/>
            <w:vAlign w:val="center"/>
            <w:hideMark/>
          </w:tcPr>
          <w:p w14:paraId="2E7DADE4" w14:textId="77777777" w:rsidR="000027B7" w:rsidRDefault="00054448" w:rsidP="00054448">
            <w:pPr>
              <w:rPr>
                <w:color w:val="000000"/>
                <w:sz w:val="20"/>
                <w:szCs w:val="20"/>
              </w:rPr>
            </w:pPr>
            <w:r>
              <w:rPr>
                <w:color w:val="000000"/>
                <w:sz w:val="20"/>
                <w:szCs w:val="20"/>
              </w:rPr>
              <w:t>1</w:t>
            </w:r>
            <w:r w:rsidR="005F4FCE" w:rsidRPr="00C458E6">
              <w:rPr>
                <w:color w:val="000000"/>
                <w:sz w:val="20"/>
                <w:szCs w:val="20"/>
              </w:rPr>
              <w:t xml:space="preserve"> </w:t>
            </w:r>
            <w:r>
              <w:rPr>
                <w:color w:val="000000"/>
                <w:sz w:val="20"/>
                <w:szCs w:val="20"/>
              </w:rPr>
              <w:t>copy</w:t>
            </w:r>
            <w:r w:rsidR="005F4FCE" w:rsidRPr="00C458E6">
              <w:rPr>
                <w:color w:val="000000"/>
                <w:sz w:val="20"/>
                <w:szCs w:val="20"/>
              </w:rPr>
              <w:t xml:space="preserve"> of Research Paper</w:t>
            </w:r>
          </w:p>
          <w:p w14:paraId="42BC78FA" w14:textId="2684E2C4" w:rsidR="005F4FCE" w:rsidRPr="00C458E6" w:rsidRDefault="000027B7" w:rsidP="00054448">
            <w:pPr>
              <w:rPr>
                <w:color w:val="000000"/>
                <w:sz w:val="20"/>
                <w:szCs w:val="20"/>
              </w:rPr>
            </w:pPr>
            <w:r>
              <w:rPr>
                <w:color w:val="000000"/>
                <w:sz w:val="20"/>
                <w:szCs w:val="20"/>
              </w:rPr>
              <w:t>1 copy of Works Cited</w:t>
            </w:r>
            <w:r w:rsidR="005F4FCE" w:rsidRPr="00C458E6">
              <w:rPr>
                <w:color w:val="000000"/>
                <w:sz w:val="20"/>
                <w:szCs w:val="20"/>
              </w:rPr>
              <w:br/>
            </w:r>
          </w:p>
        </w:tc>
      </w:tr>
      <w:tr w:rsidR="005F4FCE" w:rsidRPr="00C458E6" w14:paraId="60ECDE9E" w14:textId="77777777" w:rsidTr="02336275">
        <w:trPr>
          <w:trHeight w:val="720"/>
        </w:trPr>
        <w:tc>
          <w:tcPr>
            <w:tcW w:w="2790" w:type="dxa"/>
            <w:shd w:val="clear" w:color="auto" w:fill="auto"/>
            <w:vAlign w:val="center"/>
            <w:hideMark/>
          </w:tcPr>
          <w:p w14:paraId="05D42490" w14:textId="334E82CF" w:rsidR="005F4FCE" w:rsidRPr="00C458E6" w:rsidRDefault="00D67475" w:rsidP="00D93426">
            <w:pPr>
              <w:rPr>
                <w:color w:val="000000"/>
                <w:sz w:val="20"/>
                <w:szCs w:val="20"/>
              </w:rPr>
            </w:pPr>
            <w:r>
              <w:rPr>
                <w:color w:val="000000"/>
                <w:sz w:val="20"/>
                <w:szCs w:val="20"/>
              </w:rPr>
              <w:t xml:space="preserve">(160) </w:t>
            </w:r>
            <w:r w:rsidR="005F4FCE" w:rsidRPr="00C458E6">
              <w:rPr>
                <w:color w:val="000000"/>
                <w:sz w:val="20"/>
                <w:szCs w:val="20"/>
              </w:rPr>
              <w:t xml:space="preserve">Economic Research Project </w:t>
            </w:r>
            <w:r w:rsidR="00893B75">
              <w:rPr>
                <w:color w:val="000000"/>
                <w:sz w:val="20"/>
                <w:szCs w:val="20"/>
              </w:rPr>
              <w:t>-</w:t>
            </w:r>
            <w:r w:rsidR="005F4FCE" w:rsidRPr="00C458E6">
              <w:rPr>
                <w:color w:val="000000"/>
                <w:sz w:val="20"/>
                <w:szCs w:val="20"/>
              </w:rPr>
              <w:t xml:space="preserve"> Team</w:t>
            </w:r>
            <w:r w:rsidR="00ED3383">
              <w:rPr>
                <w:color w:val="000000"/>
                <w:sz w:val="20"/>
                <w:szCs w:val="20"/>
              </w:rPr>
              <w:t xml:space="preserve"> </w:t>
            </w:r>
            <w:r w:rsidR="008227DC">
              <w:rPr>
                <w:color w:val="000000"/>
                <w:sz w:val="20"/>
                <w:szCs w:val="20"/>
              </w:rPr>
              <w:t>(S)</w:t>
            </w:r>
          </w:p>
        </w:tc>
        <w:tc>
          <w:tcPr>
            <w:tcW w:w="3240" w:type="dxa"/>
            <w:shd w:val="clear" w:color="auto" w:fill="auto"/>
            <w:vAlign w:val="center"/>
            <w:hideMark/>
          </w:tcPr>
          <w:p w14:paraId="368B52F3" w14:textId="52138E36" w:rsidR="005F4FCE" w:rsidRPr="00C458E6" w:rsidRDefault="005F4FCE" w:rsidP="00D93426">
            <w:pPr>
              <w:rPr>
                <w:color w:val="000000"/>
                <w:sz w:val="20"/>
                <w:szCs w:val="20"/>
              </w:rPr>
            </w:pPr>
            <w:r w:rsidRPr="00C458E6">
              <w:rPr>
                <w:color w:val="000000"/>
                <w:sz w:val="20"/>
                <w:szCs w:val="20"/>
              </w:rPr>
              <w:t xml:space="preserve">Research Paper </w:t>
            </w:r>
            <w:r w:rsidR="005328CA">
              <w:rPr>
                <w:color w:val="000000"/>
                <w:sz w:val="20"/>
                <w:szCs w:val="20"/>
              </w:rPr>
              <w:t>and</w:t>
            </w:r>
            <w:r w:rsidR="000027B7">
              <w:rPr>
                <w:color w:val="000000"/>
                <w:sz w:val="20"/>
                <w:szCs w:val="20"/>
              </w:rPr>
              <w:t xml:space="preserve"> Works Cited in one combined PDF file.</w:t>
            </w:r>
          </w:p>
        </w:tc>
        <w:tc>
          <w:tcPr>
            <w:tcW w:w="2605" w:type="dxa"/>
            <w:shd w:val="clear" w:color="auto" w:fill="auto"/>
            <w:vAlign w:val="center"/>
            <w:hideMark/>
          </w:tcPr>
          <w:p w14:paraId="19F9F551" w14:textId="3EA103C6" w:rsidR="005F4FCE" w:rsidRPr="004B1F8D" w:rsidRDefault="005F0B77" w:rsidP="00D93426">
            <w:pPr>
              <w:rPr>
                <w:b/>
                <w:bCs/>
                <w:color w:val="000000"/>
                <w:sz w:val="20"/>
                <w:szCs w:val="20"/>
              </w:rPr>
            </w:pPr>
            <w:r w:rsidRPr="004B1F8D">
              <w:rPr>
                <w:b/>
                <w:bCs/>
                <w:color w:val="000000"/>
                <w:sz w:val="20"/>
                <w:szCs w:val="20"/>
              </w:rPr>
              <w:t>ERPT</w:t>
            </w:r>
            <w:r w:rsidR="00893B75">
              <w:rPr>
                <w:b/>
                <w:bCs/>
                <w:color w:val="000000"/>
                <w:sz w:val="20"/>
                <w:szCs w:val="20"/>
              </w:rPr>
              <w:t>-</w:t>
            </w:r>
            <w:r w:rsidR="00D67475" w:rsidRPr="004B1F8D">
              <w:rPr>
                <w:b/>
                <w:bCs/>
                <w:color w:val="000000"/>
                <w:sz w:val="20"/>
                <w:szCs w:val="20"/>
              </w:rPr>
              <w:t>MemberID.pdf</w:t>
            </w:r>
            <w:r w:rsidR="005F4FCE" w:rsidRPr="004B1F8D">
              <w:rPr>
                <w:b/>
                <w:bCs/>
                <w:i/>
                <w:iCs/>
                <w:color w:val="000000"/>
                <w:sz w:val="20"/>
                <w:szCs w:val="20"/>
              </w:rPr>
              <w:br/>
            </w:r>
          </w:p>
        </w:tc>
        <w:tc>
          <w:tcPr>
            <w:tcW w:w="2130" w:type="dxa"/>
            <w:shd w:val="clear" w:color="auto" w:fill="auto"/>
            <w:vAlign w:val="center"/>
            <w:hideMark/>
          </w:tcPr>
          <w:p w14:paraId="3016F7B4" w14:textId="77777777" w:rsidR="000027B7" w:rsidRDefault="00054448" w:rsidP="00054448">
            <w:pPr>
              <w:rPr>
                <w:color w:val="000000"/>
                <w:sz w:val="20"/>
                <w:szCs w:val="20"/>
              </w:rPr>
            </w:pPr>
            <w:r>
              <w:rPr>
                <w:color w:val="000000"/>
                <w:sz w:val="20"/>
                <w:szCs w:val="20"/>
              </w:rPr>
              <w:t>1 copy of Research Paper</w:t>
            </w:r>
          </w:p>
          <w:p w14:paraId="2544F161" w14:textId="7C2975BA" w:rsidR="005F4FCE" w:rsidRPr="00C458E6" w:rsidRDefault="000027B7" w:rsidP="00054448">
            <w:pPr>
              <w:rPr>
                <w:color w:val="000000"/>
                <w:sz w:val="20"/>
                <w:szCs w:val="20"/>
              </w:rPr>
            </w:pPr>
            <w:r>
              <w:rPr>
                <w:color w:val="000000"/>
                <w:sz w:val="20"/>
                <w:szCs w:val="20"/>
              </w:rPr>
              <w:t>1 copy of Works Cited</w:t>
            </w:r>
            <w:r w:rsidR="00054448">
              <w:rPr>
                <w:color w:val="000000"/>
                <w:sz w:val="20"/>
                <w:szCs w:val="20"/>
              </w:rPr>
              <w:br/>
            </w:r>
          </w:p>
        </w:tc>
      </w:tr>
      <w:tr w:rsidR="00C73AD1" w:rsidRPr="00C458E6" w14:paraId="16A2A47A" w14:textId="77777777" w:rsidTr="02336275">
        <w:trPr>
          <w:trHeight w:val="315"/>
        </w:trPr>
        <w:tc>
          <w:tcPr>
            <w:tcW w:w="6030" w:type="dxa"/>
            <w:gridSpan w:val="2"/>
            <w:shd w:val="clear" w:color="auto" w:fill="D9D9D9" w:themeFill="background1" w:themeFillShade="D9"/>
            <w:noWrap/>
            <w:vAlign w:val="bottom"/>
            <w:hideMark/>
          </w:tcPr>
          <w:p w14:paraId="2D941F1C" w14:textId="421AA430" w:rsidR="00C73AD1" w:rsidRPr="003F5096" w:rsidRDefault="00C73AD1" w:rsidP="00D93426">
            <w:pPr>
              <w:rPr>
                <w:b/>
                <w:bCs/>
              </w:rPr>
            </w:pPr>
            <w:r w:rsidRPr="003F5096">
              <w:rPr>
                <w:b/>
                <w:bCs/>
              </w:rPr>
              <w:t>Business Administration (</w:t>
            </w:r>
            <w:r w:rsidR="00D866BE" w:rsidRPr="003F5096">
              <w:rPr>
                <w:b/>
                <w:bCs/>
              </w:rPr>
              <w:t>200</w:t>
            </w:r>
            <w:r w:rsidR="00075E61">
              <w:rPr>
                <w:b/>
                <w:bCs/>
              </w:rPr>
              <w:t>’</w:t>
            </w:r>
            <w:r w:rsidR="00D866BE" w:rsidRPr="003F5096">
              <w:rPr>
                <w:b/>
                <w:bCs/>
              </w:rPr>
              <w:t>s</w:t>
            </w:r>
            <w:r w:rsidRPr="003F5096">
              <w:rPr>
                <w:b/>
                <w:bCs/>
              </w:rPr>
              <w:t>)</w:t>
            </w:r>
          </w:p>
          <w:p w14:paraId="7A78560D" w14:textId="69CE9E51" w:rsidR="00C73AD1" w:rsidRPr="00C458E6" w:rsidRDefault="00C73AD1" w:rsidP="00D93426">
            <w:pPr>
              <w:rPr>
                <w:color w:val="000000"/>
                <w:sz w:val="20"/>
                <w:szCs w:val="20"/>
              </w:rPr>
            </w:pPr>
          </w:p>
        </w:tc>
        <w:tc>
          <w:tcPr>
            <w:tcW w:w="2605" w:type="dxa"/>
            <w:shd w:val="clear" w:color="auto" w:fill="D9D9D9" w:themeFill="background1" w:themeFillShade="D9"/>
            <w:noWrap/>
            <w:vAlign w:val="bottom"/>
            <w:hideMark/>
          </w:tcPr>
          <w:p w14:paraId="758A1952" w14:textId="77777777" w:rsidR="00C73AD1" w:rsidRPr="00C458E6" w:rsidRDefault="00C73AD1" w:rsidP="00D93426">
            <w:pPr>
              <w:rPr>
                <w:color w:val="000000"/>
                <w:sz w:val="20"/>
                <w:szCs w:val="20"/>
              </w:rPr>
            </w:pPr>
            <w:r w:rsidRPr="00C458E6">
              <w:rPr>
                <w:color w:val="000000"/>
                <w:sz w:val="20"/>
                <w:szCs w:val="20"/>
              </w:rPr>
              <w:t> </w:t>
            </w:r>
          </w:p>
        </w:tc>
        <w:tc>
          <w:tcPr>
            <w:tcW w:w="2130" w:type="dxa"/>
            <w:shd w:val="clear" w:color="auto" w:fill="D9D9D9" w:themeFill="background1" w:themeFillShade="D9"/>
            <w:noWrap/>
            <w:vAlign w:val="bottom"/>
            <w:hideMark/>
          </w:tcPr>
          <w:p w14:paraId="4DFA4E82" w14:textId="77777777" w:rsidR="00C73AD1" w:rsidRPr="00C458E6" w:rsidRDefault="00C73AD1" w:rsidP="00D93426">
            <w:pPr>
              <w:rPr>
                <w:color w:val="000000"/>
                <w:sz w:val="20"/>
                <w:szCs w:val="20"/>
              </w:rPr>
            </w:pPr>
            <w:r w:rsidRPr="00C458E6">
              <w:rPr>
                <w:color w:val="000000"/>
                <w:sz w:val="20"/>
                <w:szCs w:val="20"/>
              </w:rPr>
              <w:t> </w:t>
            </w:r>
          </w:p>
        </w:tc>
      </w:tr>
      <w:tr w:rsidR="005F4FCE" w:rsidRPr="00C458E6" w14:paraId="694239DD" w14:textId="77777777" w:rsidTr="02336275">
        <w:trPr>
          <w:trHeight w:val="720"/>
        </w:trPr>
        <w:tc>
          <w:tcPr>
            <w:tcW w:w="2790" w:type="dxa"/>
            <w:shd w:val="clear" w:color="auto" w:fill="auto"/>
            <w:vAlign w:val="center"/>
            <w:hideMark/>
          </w:tcPr>
          <w:p w14:paraId="788C883A" w14:textId="03BFC1CD" w:rsidR="005F4FCE" w:rsidRPr="00C458E6" w:rsidRDefault="00D67475" w:rsidP="00D93426">
            <w:pPr>
              <w:rPr>
                <w:sz w:val="20"/>
                <w:szCs w:val="20"/>
              </w:rPr>
            </w:pPr>
            <w:r>
              <w:rPr>
                <w:sz w:val="20"/>
                <w:szCs w:val="20"/>
              </w:rPr>
              <w:t xml:space="preserve">(260) </w:t>
            </w:r>
            <w:r w:rsidR="005F4FCE" w:rsidRPr="00C458E6">
              <w:rPr>
                <w:sz w:val="20"/>
                <w:szCs w:val="20"/>
              </w:rPr>
              <w:t>Administrative Support Research Project</w:t>
            </w:r>
            <w:r w:rsidR="008227DC">
              <w:rPr>
                <w:sz w:val="20"/>
                <w:szCs w:val="20"/>
              </w:rPr>
              <w:t xml:space="preserve"> (S)</w:t>
            </w:r>
          </w:p>
        </w:tc>
        <w:tc>
          <w:tcPr>
            <w:tcW w:w="3240" w:type="dxa"/>
            <w:shd w:val="clear" w:color="auto" w:fill="auto"/>
            <w:vAlign w:val="center"/>
            <w:hideMark/>
          </w:tcPr>
          <w:p w14:paraId="025D9A13" w14:textId="6279709C" w:rsidR="00C73AD1" w:rsidRDefault="005F4FCE" w:rsidP="00026D1B">
            <w:pPr>
              <w:rPr>
                <w:color w:val="000000"/>
                <w:sz w:val="20"/>
                <w:szCs w:val="20"/>
              </w:rPr>
            </w:pPr>
            <w:r w:rsidRPr="00C458E6">
              <w:rPr>
                <w:color w:val="000000"/>
                <w:sz w:val="20"/>
                <w:szCs w:val="20"/>
              </w:rPr>
              <w:t xml:space="preserve">Research Paper </w:t>
            </w:r>
            <w:r w:rsidR="005328CA">
              <w:rPr>
                <w:color w:val="000000"/>
                <w:sz w:val="20"/>
                <w:szCs w:val="20"/>
              </w:rPr>
              <w:t>and</w:t>
            </w:r>
            <w:r w:rsidR="000027B7">
              <w:rPr>
                <w:color w:val="000000"/>
                <w:sz w:val="20"/>
                <w:szCs w:val="20"/>
              </w:rPr>
              <w:t xml:space="preserve"> Works Cited in one combined PDF file.</w:t>
            </w:r>
          </w:p>
          <w:p w14:paraId="425303D8" w14:textId="64687093" w:rsidR="005F4FCE" w:rsidRPr="00C458E6" w:rsidRDefault="005F4FCE" w:rsidP="003F5096">
            <w:pPr>
              <w:ind w:left="270" w:hanging="270"/>
              <w:rPr>
                <w:color w:val="000000"/>
                <w:sz w:val="20"/>
                <w:szCs w:val="20"/>
              </w:rPr>
            </w:pPr>
          </w:p>
        </w:tc>
        <w:tc>
          <w:tcPr>
            <w:tcW w:w="2605" w:type="dxa"/>
            <w:shd w:val="clear" w:color="auto" w:fill="auto"/>
            <w:vAlign w:val="center"/>
            <w:hideMark/>
          </w:tcPr>
          <w:p w14:paraId="05C7492B" w14:textId="13199670" w:rsidR="005F4FCE" w:rsidRPr="004B1F8D" w:rsidRDefault="005F0B77" w:rsidP="00D93426">
            <w:pPr>
              <w:rPr>
                <w:b/>
                <w:bCs/>
                <w:color w:val="000000"/>
                <w:sz w:val="20"/>
                <w:szCs w:val="20"/>
              </w:rPr>
            </w:pPr>
            <w:r w:rsidRPr="004B1F8D">
              <w:rPr>
                <w:b/>
                <w:bCs/>
                <w:color w:val="000000"/>
                <w:sz w:val="20"/>
                <w:szCs w:val="20"/>
              </w:rPr>
              <w:t>ARPI</w:t>
            </w:r>
            <w:r w:rsidR="00893B75">
              <w:rPr>
                <w:b/>
                <w:bCs/>
                <w:color w:val="000000"/>
                <w:sz w:val="20"/>
                <w:szCs w:val="20"/>
              </w:rPr>
              <w:t>-</w:t>
            </w:r>
            <w:r w:rsidRPr="004B1F8D">
              <w:rPr>
                <w:b/>
                <w:bCs/>
                <w:color w:val="000000"/>
                <w:sz w:val="20"/>
                <w:szCs w:val="20"/>
              </w:rPr>
              <w:t>MemberID</w:t>
            </w:r>
            <w:r w:rsidR="00D67475" w:rsidRPr="004B1F8D">
              <w:rPr>
                <w:b/>
                <w:bCs/>
                <w:color w:val="000000"/>
                <w:sz w:val="20"/>
                <w:szCs w:val="20"/>
              </w:rPr>
              <w:t>.pdf</w:t>
            </w:r>
          </w:p>
        </w:tc>
        <w:tc>
          <w:tcPr>
            <w:tcW w:w="2130" w:type="dxa"/>
            <w:shd w:val="clear" w:color="auto" w:fill="auto"/>
            <w:vAlign w:val="center"/>
            <w:hideMark/>
          </w:tcPr>
          <w:p w14:paraId="698A8606" w14:textId="77777777" w:rsidR="000027B7" w:rsidRDefault="00054448" w:rsidP="00054448">
            <w:pPr>
              <w:rPr>
                <w:color w:val="000000"/>
                <w:sz w:val="20"/>
                <w:szCs w:val="20"/>
              </w:rPr>
            </w:pPr>
            <w:r>
              <w:rPr>
                <w:color w:val="000000"/>
                <w:sz w:val="20"/>
                <w:szCs w:val="20"/>
              </w:rPr>
              <w:t>1</w:t>
            </w:r>
            <w:r w:rsidR="005F4FCE" w:rsidRPr="00C458E6">
              <w:rPr>
                <w:color w:val="000000"/>
                <w:sz w:val="20"/>
                <w:szCs w:val="20"/>
              </w:rPr>
              <w:t xml:space="preserve"> </w:t>
            </w:r>
            <w:r>
              <w:rPr>
                <w:color w:val="000000"/>
                <w:sz w:val="20"/>
                <w:szCs w:val="20"/>
              </w:rPr>
              <w:t>copy</w:t>
            </w:r>
            <w:r w:rsidR="005F4FCE" w:rsidRPr="00C458E6">
              <w:rPr>
                <w:color w:val="000000"/>
                <w:sz w:val="20"/>
                <w:szCs w:val="20"/>
              </w:rPr>
              <w:t xml:space="preserve"> of Research Paper</w:t>
            </w:r>
          </w:p>
          <w:p w14:paraId="494EA5FA" w14:textId="02448853" w:rsidR="005F4FCE" w:rsidRPr="00C458E6" w:rsidRDefault="000027B7" w:rsidP="00054448">
            <w:pPr>
              <w:rPr>
                <w:color w:val="000000"/>
                <w:sz w:val="20"/>
                <w:szCs w:val="20"/>
              </w:rPr>
            </w:pPr>
            <w:r>
              <w:rPr>
                <w:color w:val="000000"/>
                <w:sz w:val="20"/>
                <w:szCs w:val="20"/>
              </w:rPr>
              <w:t>1 copy of Works Cited</w:t>
            </w:r>
            <w:r w:rsidR="005F4FCE" w:rsidRPr="00C458E6">
              <w:rPr>
                <w:color w:val="000000"/>
                <w:sz w:val="20"/>
                <w:szCs w:val="20"/>
              </w:rPr>
              <w:br/>
            </w:r>
          </w:p>
        </w:tc>
      </w:tr>
      <w:tr w:rsidR="00C73AD1" w:rsidRPr="00C458E6" w14:paraId="55C47744" w14:textId="77777777" w:rsidTr="02336275">
        <w:trPr>
          <w:trHeight w:val="315"/>
        </w:trPr>
        <w:tc>
          <w:tcPr>
            <w:tcW w:w="6030" w:type="dxa"/>
            <w:gridSpan w:val="2"/>
            <w:shd w:val="clear" w:color="auto" w:fill="D9D9D9" w:themeFill="background1" w:themeFillShade="D9"/>
            <w:noWrap/>
            <w:vAlign w:val="bottom"/>
            <w:hideMark/>
          </w:tcPr>
          <w:p w14:paraId="106D9764" w14:textId="240E3786" w:rsidR="00C73AD1" w:rsidRPr="00C458E6" w:rsidRDefault="00C73AD1" w:rsidP="00D93426">
            <w:pPr>
              <w:rPr>
                <w:b/>
                <w:bCs/>
                <w:color w:val="000000"/>
              </w:rPr>
            </w:pPr>
            <w:r w:rsidRPr="00C458E6">
              <w:rPr>
                <w:b/>
                <w:bCs/>
                <w:color w:val="000000"/>
              </w:rPr>
              <w:t>Management Information System (</w:t>
            </w:r>
            <w:r w:rsidR="00D866BE" w:rsidRPr="00C458E6">
              <w:rPr>
                <w:b/>
                <w:bCs/>
                <w:color w:val="000000"/>
              </w:rPr>
              <w:t>300</w:t>
            </w:r>
            <w:r w:rsidR="00075E61">
              <w:rPr>
                <w:b/>
                <w:bCs/>
                <w:color w:val="000000"/>
              </w:rPr>
              <w:t>’</w:t>
            </w:r>
            <w:r w:rsidR="00D866BE" w:rsidRPr="00C458E6">
              <w:rPr>
                <w:b/>
                <w:bCs/>
                <w:color w:val="000000"/>
              </w:rPr>
              <w:t>s</w:t>
            </w:r>
            <w:r w:rsidRPr="00C458E6">
              <w:rPr>
                <w:b/>
                <w:bCs/>
                <w:color w:val="000000"/>
              </w:rPr>
              <w:t>)</w:t>
            </w:r>
          </w:p>
          <w:p w14:paraId="681F6A4B" w14:textId="21608F7E" w:rsidR="00C73AD1" w:rsidRPr="00C458E6" w:rsidRDefault="00C73AD1" w:rsidP="00D93426">
            <w:pPr>
              <w:rPr>
                <w:color w:val="000000"/>
                <w:sz w:val="20"/>
                <w:szCs w:val="20"/>
              </w:rPr>
            </w:pPr>
            <w:r w:rsidRPr="00C458E6">
              <w:rPr>
                <w:color w:val="000000"/>
                <w:sz w:val="20"/>
                <w:szCs w:val="20"/>
              </w:rPr>
              <w:t> </w:t>
            </w:r>
          </w:p>
        </w:tc>
        <w:tc>
          <w:tcPr>
            <w:tcW w:w="2605" w:type="dxa"/>
            <w:shd w:val="clear" w:color="auto" w:fill="D9D9D9" w:themeFill="background1" w:themeFillShade="D9"/>
            <w:noWrap/>
            <w:vAlign w:val="bottom"/>
            <w:hideMark/>
          </w:tcPr>
          <w:p w14:paraId="183DAC32" w14:textId="77777777" w:rsidR="00C73AD1" w:rsidRPr="00C458E6" w:rsidRDefault="00C73AD1" w:rsidP="00D93426">
            <w:pPr>
              <w:rPr>
                <w:color w:val="000000"/>
                <w:sz w:val="20"/>
                <w:szCs w:val="20"/>
              </w:rPr>
            </w:pPr>
            <w:r w:rsidRPr="00C458E6">
              <w:rPr>
                <w:color w:val="000000"/>
                <w:sz w:val="20"/>
                <w:szCs w:val="20"/>
              </w:rPr>
              <w:t> </w:t>
            </w:r>
          </w:p>
        </w:tc>
        <w:tc>
          <w:tcPr>
            <w:tcW w:w="2130" w:type="dxa"/>
            <w:shd w:val="clear" w:color="auto" w:fill="D9D9D9" w:themeFill="background1" w:themeFillShade="D9"/>
            <w:noWrap/>
            <w:vAlign w:val="bottom"/>
            <w:hideMark/>
          </w:tcPr>
          <w:p w14:paraId="1103B1B0" w14:textId="77777777" w:rsidR="00C73AD1" w:rsidRPr="00C458E6" w:rsidRDefault="00C73AD1" w:rsidP="00D93426">
            <w:pPr>
              <w:rPr>
                <w:color w:val="000000"/>
                <w:sz w:val="20"/>
                <w:szCs w:val="20"/>
              </w:rPr>
            </w:pPr>
            <w:r w:rsidRPr="00C458E6">
              <w:rPr>
                <w:color w:val="000000"/>
                <w:sz w:val="20"/>
                <w:szCs w:val="20"/>
              </w:rPr>
              <w:t> </w:t>
            </w:r>
          </w:p>
        </w:tc>
      </w:tr>
      <w:tr w:rsidR="005F4FCE" w:rsidRPr="00C458E6" w14:paraId="0B659963" w14:textId="77777777" w:rsidTr="02336275">
        <w:trPr>
          <w:trHeight w:val="720"/>
        </w:trPr>
        <w:tc>
          <w:tcPr>
            <w:tcW w:w="2790" w:type="dxa"/>
            <w:shd w:val="clear" w:color="auto" w:fill="auto"/>
            <w:vAlign w:val="center"/>
            <w:hideMark/>
          </w:tcPr>
          <w:p w14:paraId="21F51455" w14:textId="4FE1EBF3" w:rsidR="00ED3383" w:rsidRDefault="00D67475" w:rsidP="00D93426">
            <w:pPr>
              <w:rPr>
                <w:color w:val="000000"/>
                <w:sz w:val="20"/>
                <w:szCs w:val="20"/>
              </w:rPr>
            </w:pPr>
            <w:r>
              <w:rPr>
                <w:color w:val="000000"/>
                <w:sz w:val="20"/>
                <w:szCs w:val="20"/>
              </w:rPr>
              <w:t xml:space="preserve">(325) </w:t>
            </w:r>
            <w:r w:rsidR="005F4FCE" w:rsidRPr="00C458E6">
              <w:rPr>
                <w:color w:val="000000"/>
                <w:sz w:val="20"/>
                <w:szCs w:val="20"/>
              </w:rPr>
              <w:t>Network Design Team</w:t>
            </w:r>
            <w:r w:rsidR="008227DC">
              <w:rPr>
                <w:color w:val="000000"/>
                <w:sz w:val="20"/>
                <w:szCs w:val="20"/>
              </w:rPr>
              <w:t xml:space="preserve">  (S | PS)</w:t>
            </w:r>
            <w:r w:rsidR="005F4FCE" w:rsidRPr="00C458E6">
              <w:rPr>
                <w:color w:val="000000"/>
                <w:sz w:val="20"/>
                <w:szCs w:val="20"/>
              </w:rPr>
              <w:t xml:space="preserve"> </w:t>
            </w:r>
          </w:p>
          <w:p w14:paraId="6D204CBC" w14:textId="2DE922B2" w:rsidR="005F4FCE" w:rsidRPr="00C458E6" w:rsidRDefault="005F4FCE" w:rsidP="00D93426">
            <w:pPr>
              <w:rPr>
                <w:color w:val="000000"/>
                <w:sz w:val="20"/>
                <w:szCs w:val="20"/>
              </w:rPr>
            </w:pPr>
          </w:p>
        </w:tc>
        <w:tc>
          <w:tcPr>
            <w:tcW w:w="3240" w:type="dxa"/>
            <w:shd w:val="clear" w:color="auto" w:fill="auto"/>
            <w:vAlign w:val="center"/>
            <w:hideMark/>
          </w:tcPr>
          <w:p w14:paraId="2B393B63" w14:textId="77777777" w:rsidR="000027B7" w:rsidRDefault="005F4FCE" w:rsidP="000027B7">
            <w:pPr>
              <w:ind w:left="270" w:hanging="270"/>
              <w:rPr>
                <w:color w:val="000000"/>
                <w:sz w:val="20"/>
                <w:szCs w:val="20"/>
              </w:rPr>
            </w:pPr>
            <w:r w:rsidRPr="00C458E6">
              <w:rPr>
                <w:color w:val="000000"/>
                <w:sz w:val="20"/>
                <w:szCs w:val="20"/>
              </w:rPr>
              <w:t>Written proposal (Report Format)</w:t>
            </w:r>
          </w:p>
          <w:p w14:paraId="017ADD28" w14:textId="66271920" w:rsidR="000027B7" w:rsidRDefault="005328CA" w:rsidP="000027B7">
            <w:pPr>
              <w:ind w:left="270" w:hanging="270"/>
              <w:rPr>
                <w:color w:val="000000"/>
                <w:sz w:val="20"/>
                <w:szCs w:val="20"/>
              </w:rPr>
            </w:pPr>
            <w:r>
              <w:rPr>
                <w:color w:val="000000"/>
                <w:sz w:val="20"/>
                <w:szCs w:val="20"/>
              </w:rPr>
              <w:t>and</w:t>
            </w:r>
            <w:r w:rsidR="000027B7">
              <w:rPr>
                <w:color w:val="000000"/>
                <w:sz w:val="20"/>
                <w:szCs w:val="20"/>
              </w:rPr>
              <w:t xml:space="preserve"> </w:t>
            </w:r>
            <w:r w:rsidR="00F37B64">
              <w:rPr>
                <w:color w:val="000000"/>
                <w:sz w:val="20"/>
                <w:szCs w:val="20"/>
              </w:rPr>
              <w:t xml:space="preserve">Works Cited </w:t>
            </w:r>
            <w:r w:rsidR="000027B7">
              <w:rPr>
                <w:color w:val="000000"/>
                <w:sz w:val="20"/>
                <w:szCs w:val="20"/>
              </w:rPr>
              <w:t>in one combined</w:t>
            </w:r>
          </w:p>
          <w:p w14:paraId="0B2CAAC2" w14:textId="42C45843" w:rsidR="00F37B64" w:rsidRPr="00C458E6" w:rsidRDefault="000027B7" w:rsidP="000027B7">
            <w:pPr>
              <w:ind w:left="270" w:hanging="270"/>
              <w:rPr>
                <w:color w:val="000000"/>
                <w:sz w:val="20"/>
                <w:szCs w:val="20"/>
              </w:rPr>
            </w:pPr>
            <w:r>
              <w:rPr>
                <w:color w:val="000000"/>
                <w:sz w:val="20"/>
                <w:szCs w:val="20"/>
              </w:rPr>
              <w:t>PDF file.</w:t>
            </w:r>
          </w:p>
        </w:tc>
        <w:tc>
          <w:tcPr>
            <w:tcW w:w="2605" w:type="dxa"/>
            <w:shd w:val="clear" w:color="auto" w:fill="auto"/>
            <w:vAlign w:val="center"/>
            <w:hideMark/>
          </w:tcPr>
          <w:p w14:paraId="7E10BCCB" w14:textId="5074D80F" w:rsidR="005F0B77" w:rsidRPr="004B1F8D" w:rsidRDefault="005F4FCE" w:rsidP="005F0B77">
            <w:pPr>
              <w:rPr>
                <w:b/>
                <w:bCs/>
                <w:color w:val="000000"/>
                <w:sz w:val="20"/>
                <w:szCs w:val="20"/>
              </w:rPr>
            </w:pPr>
            <w:r w:rsidRPr="004B1F8D">
              <w:rPr>
                <w:b/>
                <w:bCs/>
                <w:color w:val="000000"/>
                <w:sz w:val="20"/>
                <w:szCs w:val="20"/>
              </w:rPr>
              <w:t>NDT</w:t>
            </w:r>
            <w:r w:rsidR="00893B75">
              <w:rPr>
                <w:b/>
                <w:bCs/>
                <w:color w:val="000000"/>
                <w:sz w:val="20"/>
                <w:szCs w:val="20"/>
              </w:rPr>
              <w:t>-</w:t>
            </w:r>
            <w:r w:rsidR="005F0B77" w:rsidRPr="004B1F8D">
              <w:rPr>
                <w:b/>
                <w:bCs/>
                <w:color w:val="000000"/>
                <w:sz w:val="20"/>
                <w:szCs w:val="20"/>
              </w:rPr>
              <w:t>MemberID</w:t>
            </w:r>
            <w:r w:rsidR="00D67475" w:rsidRPr="004B1F8D">
              <w:rPr>
                <w:b/>
                <w:bCs/>
                <w:color w:val="000000"/>
                <w:sz w:val="20"/>
                <w:szCs w:val="20"/>
              </w:rPr>
              <w:t>.pdf</w:t>
            </w:r>
          </w:p>
          <w:p w14:paraId="4B9F7BAA" w14:textId="7DF7EC33" w:rsidR="00F37B64" w:rsidRPr="00C458E6" w:rsidRDefault="00F37B64" w:rsidP="00D93426">
            <w:pPr>
              <w:rPr>
                <w:color w:val="000000"/>
                <w:sz w:val="20"/>
                <w:szCs w:val="20"/>
              </w:rPr>
            </w:pPr>
          </w:p>
        </w:tc>
        <w:tc>
          <w:tcPr>
            <w:tcW w:w="2130" w:type="dxa"/>
            <w:shd w:val="clear" w:color="auto" w:fill="auto"/>
            <w:vAlign w:val="center"/>
            <w:hideMark/>
          </w:tcPr>
          <w:p w14:paraId="44B6C2A8" w14:textId="5B3CE028" w:rsidR="005F4FCE" w:rsidRDefault="00054448" w:rsidP="00054448">
            <w:pPr>
              <w:rPr>
                <w:color w:val="000000"/>
                <w:sz w:val="20"/>
                <w:szCs w:val="20"/>
              </w:rPr>
            </w:pPr>
            <w:r>
              <w:rPr>
                <w:color w:val="000000"/>
                <w:sz w:val="20"/>
                <w:szCs w:val="20"/>
              </w:rPr>
              <w:t>1</w:t>
            </w:r>
            <w:r w:rsidR="005F4FCE" w:rsidRPr="00C458E6">
              <w:rPr>
                <w:color w:val="000000"/>
                <w:sz w:val="20"/>
                <w:szCs w:val="20"/>
              </w:rPr>
              <w:t xml:space="preserve"> </w:t>
            </w:r>
            <w:r>
              <w:rPr>
                <w:color w:val="000000"/>
                <w:sz w:val="20"/>
                <w:szCs w:val="20"/>
              </w:rPr>
              <w:t>copy</w:t>
            </w:r>
            <w:r w:rsidR="005F4FCE" w:rsidRPr="00C458E6">
              <w:rPr>
                <w:color w:val="000000"/>
                <w:sz w:val="20"/>
                <w:szCs w:val="20"/>
              </w:rPr>
              <w:t xml:space="preserve"> of Written Proposal</w:t>
            </w:r>
          </w:p>
          <w:p w14:paraId="40580286" w14:textId="735FCBF7" w:rsidR="00F37B64" w:rsidRPr="00C458E6" w:rsidRDefault="00F37B64" w:rsidP="00054448">
            <w:pPr>
              <w:rPr>
                <w:color w:val="000000"/>
                <w:sz w:val="20"/>
                <w:szCs w:val="20"/>
              </w:rPr>
            </w:pPr>
            <w:r>
              <w:rPr>
                <w:color w:val="000000"/>
                <w:sz w:val="20"/>
                <w:szCs w:val="20"/>
              </w:rPr>
              <w:t>1 copy of Works Cited</w:t>
            </w:r>
          </w:p>
        </w:tc>
      </w:tr>
      <w:tr w:rsidR="00C73AD1" w:rsidRPr="00C458E6" w14:paraId="00DC1126" w14:textId="77777777" w:rsidTr="02336275">
        <w:trPr>
          <w:trHeight w:val="315"/>
        </w:trPr>
        <w:tc>
          <w:tcPr>
            <w:tcW w:w="6030" w:type="dxa"/>
            <w:gridSpan w:val="2"/>
            <w:shd w:val="clear" w:color="auto" w:fill="D9D9D9" w:themeFill="background1" w:themeFillShade="D9"/>
            <w:noWrap/>
            <w:vAlign w:val="bottom"/>
            <w:hideMark/>
          </w:tcPr>
          <w:p w14:paraId="7F7B320B" w14:textId="472BB6C6" w:rsidR="00C73AD1" w:rsidRPr="00C458E6" w:rsidRDefault="00C73AD1" w:rsidP="00D93426">
            <w:pPr>
              <w:rPr>
                <w:b/>
                <w:bCs/>
                <w:color w:val="000000"/>
              </w:rPr>
            </w:pPr>
            <w:r w:rsidRPr="00C458E6">
              <w:rPr>
                <w:b/>
                <w:bCs/>
                <w:color w:val="000000"/>
              </w:rPr>
              <w:t xml:space="preserve">Digital Communication </w:t>
            </w:r>
            <w:r w:rsidR="00EE7B56">
              <w:rPr>
                <w:b/>
                <w:bCs/>
                <w:color w:val="000000"/>
              </w:rPr>
              <w:t>and</w:t>
            </w:r>
            <w:r w:rsidRPr="00C458E6">
              <w:rPr>
                <w:b/>
                <w:bCs/>
                <w:color w:val="000000"/>
              </w:rPr>
              <w:t xml:space="preserve"> Design (</w:t>
            </w:r>
            <w:r w:rsidR="00D866BE" w:rsidRPr="00C458E6">
              <w:rPr>
                <w:b/>
                <w:bCs/>
                <w:color w:val="000000"/>
              </w:rPr>
              <w:t>400</w:t>
            </w:r>
            <w:r w:rsidR="00075E61">
              <w:rPr>
                <w:b/>
                <w:bCs/>
                <w:color w:val="000000"/>
              </w:rPr>
              <w:t>’</w:t>
            </w:r>
            <w:r w:rsidR="00D866BE" w:rsidRPr="00C458E6">
              <w:rPr>
                <w:b/>
                <w:bCs/>
                <w:color w:val="000000"/>
              </w:rPr>
              <w:t>s</w:t>
            </w:r>
            <w:r w:rsidRPr="00C458E6">
              <w:rPr>
                <w:b/>
                <w:bCs/>
                <w:color w:val="000000"/>
              </w:rPr>
              <w:t>)</w:t>
            </w:r>
          </w:p>
          <w:p w14:paraId="655675BE" w14:textId="0F65770E" w:rsidR="00C73AD1" w:rsidRPr="00C458E6" w:rsidRDefault="00C73AD1" w:rsidP="00D93426">
            <w:pPr>
              <w:rPr>
                <w:color w:val="000000"/>
                <w:sz w:val="20"/>
                <w:szCs w:val="20"/>
              </w:rPr>
            </w:pPr>
          </w:p>
        </w:tc>
        <w:tc>
          <w:tcPr>
            <w:tcW w:w="2605" w:type="dxa"/>
            <w:shd w:val="clear" w:color="auto" w:fill="D9D9D9" w:themeFill="background1" w:themeFillShade="D9"/>
            <w:noWrap/>
            <w:vAlign w:val="bottom"/>
            <w:hideMark/>
          </w:tcPr>
          <w:p w14:paraId="40EFD909" w14:textId="77777777" w:rsidR="00C73AD1" w:rsidRPr="00C458E6" w:rsidRDefault="00C73AD1" w:rsidP="00D93426">
            <w:pPr>
              <w:rPr>
                <w:color w:val="000000"/>
                <w:sz w:val="20"/>
                <w:szCs w:val="20"/>
              </w:rPr>
            </w:pPr>
            <w:r w:rsidRPr="00C458E6">
              <w:rPr>
                <w:color w:val="000000"/>
                <w:sz w:val="20"/>
                <w:szCs w:val="20"/>
              </w:rPr>
              <w:t> </w:t>
            </w:r>
          </w:p>
        </w:tc>
        <w:tc>
          <w:tcPr>
            <w:tcW w:w="2130" w:type="dxa"/>
            <w:shd w:val="clear" w:color="auto" w:fill="D9D9D9" w:themeFill="background1" w:themeFillShade="D9"/>
            <w:noWrap/>
            <w:vAlign w:val="bottom"/>
            <w:hideMark/>
          </w:tcPr>
          <w:p w14:paraId="4C660509" w14:textId="77777777" w:rsidR="00C73AD1" w:rsidRPr="00C458E6" w:rsidRDefault="00C73AD1" w:rsidP="00D93426">
            <w:pPr>
              <w:rPr>
                <w:color w:val="000000"/>
                <w:sz w:val="20"/>
                <w:szCs w:val="20"/>
              </w:rPr>
            </w:pPr>
            <w:r w:rsidRPr="00C458E6">
              <w:rPr>
                <w:color w:val="000000"/>
                <w:sz w:val="20"/>
                <w:szCs w:val="20"/>
              </w:rPr>
              <w:t> </w:t>
            </w:r>
          </w:p>
        </w:tc>
      </w:tr>
      <w:tr w:rsidR="005F4FCE" w:rsidRPr="00C458E6" w14:paraId="77D261DD" w14:textId="77777777" w:rsidTr="02336275">
        <w:trPr>
          <w:trHeight w:val="1005"/>
        </w:trPr>
        <w:tc>
          <w:tcPr>
            <w:tcW w:w="2790" w:type="dxa"/>
            <w:shd w:val="clear" w:color="auto" w:fill="auto"/>
            <w:vAlign w:val="center"/>
            <w:hideMark/>
          </w:tcPr>
          <w:p w14:paraId="158AA158" w14:textId="50EDCFBF" w:rsidR="005F4FCE" w:rsidRPr="00C458E6" w:rsidRDefault="00D67475" w:rsidP="00D93426">
            <w:pPr>
              <w:rPr>
                <w:sz w:val="20"/>
                <w:szCs w:val="20"/>
              </w:rPr>
            </w:pPr>
            <w:r>
              <w:rPr>
                <w:sz w:val="20"/>
                <w:szCs w:val="20"/>
              </w:rPr>
              <w:t xml:space="preserve">(410) </w:t>
            </w:r>
            <w:r w:rsidR="005F4FCE" w:rsidRPr="00C458E6">
              <w:rPr>
                <w:sz w:val="20"/>
                <w:szCs w:val="20"/>
              </w:rPr>
              <w:t>Graphic Design Promotion</w:t>
            </w:r>
            <w:r w:rsidR="008227DC">
              <w:rPr>
                <w:sz w:val="20"/>
                <w:szCs w:val="20"/>
              </w:rPr>
              <w:t xml:space="preserve"> (S | PS)</w:t>
            </w:r>
          </w:p>
        </w:tc>
        <w:tc>
          <w:tcPr>
            <w:tcW w:w="3240" w:type="dxa"/>
            <w:shd w:val="clear" w:color="auto" w:fill="auto"/>
            <w:vAlign w:val="center"/>
            <w:hideMark/>
          </w:tcPr>
          <w:p w14:paraId="2EDB40E6" w14:textId="4D35C1FC" w:rsidR="00F37B64" w:rsidRPr="00C458E6" w:rsidRDefault="005F4FCE" w:rsidP="02336275">
            <w:pPr>
              <w:rPr>
                <w:sz w:val="20"/>
                <w:szCs w:val="20"/>
              </w:rPr>
            </w:pPr>
            <w:r w:rsidRPr="02336275">
              <w:rPr>
                <w:sz w:val="20"/>
                <w:szCs w:val="20"/>
              </w:rPr>
              <w:t xml:space="preserve">1) </w:t>
            </w:r>
            <w:r w:rsidR="00105DFA">
              <w:rPr>
                <w:sz w:val="20"/>
                <w:szCs w:val="20"/>
              </w:rPr>
              <w:t>Phone Skin</w:t>
            </w:r>
            <w:r w:rsidRPr="02336275">
              <w:rPr>
                <w:sz w:val="20"/>
                <w:szCs w:val="20"/>
              </w:rPr>
              <w:t xml:space="preserve"> </w:t>
            </w:r>
            <w:r w:rsidR="00893B75">
              <w:rPr>
                <w:sz w:val="20"/>
                <w:szCs w:val="20"/>
              </w:rPr>
              <w:t>-</w:t>
            </w:r>
            <w:r w:rsidRPr="02336275">
              <w:rPr>
                <w:sz w:val="20"/>
                <w:szCs w:val="20"/>
              </w:rPr>
              <w:t xml:space="preserve"> PDF or JPG or PNG </w:t>
            </w:r>
            <w:r w:rsidR="7DF40289" w:rsidRPr="02336275">
              <w:rPr>
                <w:sz w:val="20"/>
                <w:szCs w:val="20"/>
              </w:rPr>
              <w:t>format</w:t>
            </w:r>
            <w:r>
              <w:br/>
            </w:r>
            <w:r w:rsidRPr="02336275">
              <w:rPr>
                <w:sz w:val="20"/>
                <w:szCs w:val="20"/>
              </w:rPr>
              <w:t xml:space="preserve">2) </w:t>
            </w:r>
            <w:r w:rsidR="00105DFA">
              <w:rPr>
                <w:sz w:val="20"/>
                <w:szCs w:val="20"/>
              </w:rPr>
              <w:t>Computer Skin</w:t>
            </w:r>
            <w:r w:rsidRPr="02336275">
              <w:rPr>
                <w:sz w:val="20"/>
                <w:szCs w:val="20"/>
              </w:rPr>
              <w:t xml:space="preserve"> </w:t>
            </w:r>
            <w:r w:rsidR="00893B75">
              <w:rPr>
                <w:sz w:val="20"/>
                <w:szCs w:val="20"/>
              </w:rPr>
              <w:t>-</w:t>
            </w:r>
            <w:r w:rsidRPr="02336275">
              <w:rPr>
                <w:sz w:val="20"/>
                <w:szCs w:val="20"/>
              </w:rPr>
              <w:t xml:space="preserve"> PDF or JPG or PNG </w:t>
            </w:r>
            <w:r w:rsidR="7DF40289" w:rsidRPr="02336275">
              <w:rPr>
                <w:sz w:val="20"/>
                <w:szCs w:val="20"/>
              </w:rPr>
              <w:t>format</w:t>
            </w:r>
            <w:r>
              <w:br/>
            </w:r>
            <w:r w:rsidRPr="02336275">
              <w:rPr>
                <w:sz w:val="20"/>
                <w:szCs w:val="20"/>
              </w:rPr>
              <w:t xml:space="preserve">3) </w:t>
            </w:r>
            <w:r w:rsidR="00105DFA">
              <w:rPr>
                <w:sz w:val="20"/>
                <w:szCs w:val="20"/>
              </w:rPr>
              <w:t>Sticker</w:t>
            </w:r>
            <w:r w:rsidRPr="02336275">
              <w:rPr>
                <w:sz w:val="20"/>
                <w:szCs w:val="20"/>
              </w:rPr>
              <w:t xml:space="preserve"> </w:t>
            </w:r>
            <w:r w:rsidR="00893B75">
              <w:rPr>
                <w:sz w:val="20"/>
                <w:szCs w:val="20"/>
              </w:rPr>
              <w:t>-</w:t>
            </w:r>
            <w:r w:rsidRPr="02336275">
              <w:rPr>
                <w:sz w:val="20"/>
                <w:szCs w:val="20"/>
              </w:rPr>
              <w:t xml:space="preserve"> PDF </w:t>
            </w:r>
            <w:r w:rsidR="00616B8D" w:rsidRPr="02336275">
              <w:rPr>
                <w:sz w:val="20"/>
                <w:szCs w:val="20"/>
              </w:rPr>
              <w:t xml:space="preserve">or JPG or PNG </w:t>
            </w:r>
            <w:r w:rsidR="7DF40289" w:rsidRPr="02336275">
              <w:rPr>
                <w:sz w:val="20"/>
                <w:szCs w:val="20"/>
              </w:rPr>
              <w:t>format</w:t>
            </w:r>
            <w:r>
              <w:br/>
            </w:r>
            <w:r w:rsidR="005F0B77" w:rsidRPr="02336275">
              <w:rPr>
                <w:sz w:val="20"/>
                <w:szCs w:val="20"/>
              </w:rPr>
              <w:t>4</w:t>
            </w:r>
            <w:r w:rsidR="2523A7BB" w:rsidRPr="02336275">
              <w:rPr>
                <w:sz w:val="20"/>
                <w:szCs w:val="20"/>
              </w:rPr>
              <w:t xml:space="preserve">) Works Cited </w:t>
            </w:r>
            <w:r w:rsidR="00893B75">
              <w:rPr>
                <w:sz w:val="20"/>
                <w:szCs w:val="20"/>
              </w:rPr>
              <w:t>-</w:t>
            </w:r>
            <w:r w:rsidR="2523A7BB" w:rsidRPr="02336275">
              <w:rPr>
                <w:sz w:val="20"/>
                <w:szCs w:val="20"/>
              </w:rPr>
              <w:t xml:space="preserve"> PDF format</w:t>
            </w:r>
          </w:p>
          <w:p w14:paraId="025C6BD7" w14:textId="225FD104" w:rsidR="00F37B64" w:rsidRPr="00C458E6" w:rsidRDefault="157D444E" w:rsidP="02336275">
            <w:pPr>
              <w:rPr>
                <w:sz w:val="20"/>
                <w:szCs w:val="20"/>
              </w:rPr>
            </w:pPr>
            <w:r w:rsidRPr="02336275">
              <w:rPr>
                <w:sz w:val="20"/>
                <w:szCs w:val="20"/>
              </w:rPr>
              <w:t>5) Release form</w:t>
            </w:r>
            <w:r w:rsidR="00BD56CA">
              <w:rPr>
                <w:sz w:val="20"/>
                <w:szCs w:val="20"/>
              </w:rPr>
              <w:t xml:space="preserve"> </w:t>
            </w:r>
            <w:r w:rsidR="00893B75">
              <w:rPr>
                <w:sz w:val="20"/>
                <w:szCs w:val="20"/>
              </w:rPr>
              <w:t>-</w:t>
            </w:r>
            <w:r w:rsidR="00BD56CA">
              <w:rPr>
                <w:sz w:val="20"/>
                <w:szCs w:val="20"/>
              </w:rPr>
              <w:t xml:space="preserve"> PDF format</w:t>
            </w:r>
          </w:p>
        </w:tc>
        <w:tc>
          <w:tcPr>
            <w:tcW w:w="2605" w:type="dxa"/>
            <w:shd w:val="clear" w:color="auto" w:fill="auto"/>
            <w:vAlign w:val="center"/>
            <w:hideMark/>
          </w:tcPr>
          <w:p w14:paraId="62B1AF07" w14:textId="3A893A6E" w:rsidR="005F4FCE" w:rsidRPr="004B1F8D" w:rsidRDefault="00D67475" w:rsidP="00D93426">
            <w:pPr>
              <w:rPr>
                <w:b/>
                <w:bCs/>
                <w:sz w:val="20"/>
                <w:szCs w:val="20"/>
              </w:rPr>
            </w:pPr>
            <w:r w:rsidRPr="004B1F8D">
              <w:rPr>
                <w:b/>
                <w:bCs/>
                <w:sz w:val="20"/>
                <w:szCs w:val="20"/>
              </w:rPr>
              <w:t>GDP</w:t>
            </w:r>
            <w:r w:rsidR="00893B75">
              <w:rPr>
                <w:b/>
                <w:bCs/>
                <w:sz w:val="20"/>
                <w:szCs w:val="20"/>
              </w:rPr>
              <w:t>-</w:t>
            </w:r>
            <w:r w:rsidRPr="004B1F8D">
              <w:rPr>
                <w:b/>
                <w:bCs/>
                <w:sz w:val="20"/>
                <w:szCs w:val="20"/>
              </w:rPr>
              <w:t>MemberID</w:t>
            </w:r>
            <w:r w:rsidR="00893B75">
              <w:rPr>
                <w:b/>
                <w:bCs/>
                <w:sz w:val="20"/>
                <w:szCs w:val="20"/>
              </w:rPr>
              <w:t>-</w:t>
            </w:r>
            <w:r w:rsidR="00105DFA">
              <w:rPr>
                <w:b/>
                <w:bCs/>
                <w:sz w:val="20"/>
                <w:szCs w:val="20"/>
              </w:rPr>
              <w:t>PhoneSkin</w:t>
            </w:r>
            <w:r w:rsidR="005F4FCE" w:rsidRPr="004B1F8D">
              <w:rPr>
                <w:b/>
                <w:bCs/>
                <w:i/>
                <w:iCs/>
                <w:sz w:val="20"/>
                <w:szCs w:val="20"/>
              </w:rPr>
              <w:br/>
            </w:r>
            <w:r w:rsidRPr="004B1F8D">
              <w:rPr>
                <w:b/>
                <w:bCs/>
                <w:sz w:val="20"/>
                <w:szCs w:val="20"/>
              </w:rPr>
              <w:t>GDP</w:t>
            </w:r>
            <w:r w:rsidR="00893B75">
              <w:rPr>
                <w:b/>
                <w:bCs/>
                <w:sz w:val="20"/>
                <w:szCs w:val="20"/>
              </w:rPr>
              <w:t>-</w:t>
            </w:r>
            <w:r w:rsidRPr="004B1F8D">
              <w:rPr>
                <w:b/>
                <w:bCs/>
                <w:sz w:val="20"/>
                <w:szCs w:val="20"/>
              </w:rPr>
              <w:t>MemberID</w:t>
            </w:r>
            <w:r w:rsidR="00893B75">
              <w:rPr>
                <w:b/>
                <w:bCs/>
                <w:sz w:val="20"/>
                <w:szCs w:val="20"/>
              </w:rPr>
              <w:t>-</w:t>
            </w:r>
            <w:r w:rsidR="00105DFA">
              <w:rPr>
                <w:b/>
                <w:bCs/>
                <w:sz w:val="20"/>
                <w:szCs w:val="20"/>
              </w:rPr>
              <w:t>ComputerSkin</w:t>
            </w:r>
            <w:r w:rsidR="005F4FCE" w:rsidRPr="004B1F8D">
              <w:rPr>
                <w:b/>
                <w:bCs/>
                <w:sz w:val="20"/>
                <w:szCs w:val="20"/>
              </w:rPr>
              <w:br/>
            </w:r>
            <w:r w:rsidRPr="004B1F8D">
              <w:rPr>
                <w:b/>
                <w:bCs/>
                <w:sz w:val="20"/>
                <w:szCs w:val="20"/>
              </w:rPr>
              <w:t>GDP</w:t>
            </w:r>
            <w:r w:rsidR="00893B75">
              <w:rPr>
                <w:b/>
                <w:bCs/>
                <w:sz w:val="20"/>
                <w:szCs w:val="20"/>
              </w:rPr>
              <w:t>-</w:t>
            </w:r>
            <w:r w:rsidRPr="004B1F8D">
              <w:rPr>
                <w:b/>
                <w:bCs/>
                <w:sz w:val="20"/>
                <w:szCs w:val="20"/>
              </w:rPr>
              <w:t>MemberID</w:t>
            </w:r>
            <w:r w:rsidR="00893B75">
              <w:rPr>
                <w:b/>
                <w:bCs/>
                <w:sz w:val="20"/>
                <w:szCs w:val="20"/>
              </w:rPr>
              <w:t>-</w:t>
            </w:r>
            <w:r w:rsidR="00105DFA">
              <w:rPr>
                <w:b/>
                <w:bCs/>
                <w:sz w:val="20"/>
                <w:szCs w:val="20"/>
              </w:rPr>
              <w:t>Sticker</w:t>
            </w:r>
          </w:p>
          <w:p w14:paraId="567837F8" w14:textId="5BD0EBD5" w:rsidR="00F37B64" w:rsidRPr="00C458E6" w:rsidRDefault="00D67475" w:rsidP="02336275">
            <w:pPr>
              <w:rPr>
                <w:sz w:val="20"/>
                <w:szCs w:val="20"/>
              </w:rPr>
            </w:pPr>
            <w:r w:rsidRPr="02336275">
              <w:rPr>
                <w:b/>
                <w:bCs/>
                <w:sz w:val="20"/>
                <w:szCs w:val="20"/>
              </w:rPr>
              <w:t>GDP</w:t>
            </w:r>
            <w:r w:rsidR="00893B75">
              <w:rPr>
                <w:b/>
                <w:bCs/>
                <w:sz w:val="20"/>
                <w:szCs w:val="20"/>
              </w:rPr>
              <w:t>-</w:t>
            </w:r>
            <w:r w:rsidRPr="02336275">
              <w:rPr>
                <w:b/>
                <w:bCs/>
                <w:sz w:val="20"/>
                <w:szCs w:val="20"/>
              </w:rPr>
              <w:t>MemberID</w:t>
            </w:r>
            <w:r w:rsidR="00893B75">
              <w:rPr>
                <w:b/>
                <w:bCs/>
                <w:sz w:val="20"/>
                <w:szCs w:val="20"/>
              </w:rPr>
              <w:t>-</w:t>
            </w:r>
            <w:r w:rsidR="2523A7BB" w:rsidRPr="02336275">
              <w:rPr>
                <w:b/>
                <w:bCs/>
                <w:sz w:val="20"/>
                <w:szCs w:val="20"/>
              </w:rPr>
              <w:t>WorksCited</w:t>
            </w:r>
            <w:r w:rsidRPr="02336275">
              <w:rPr>
                <w:b/>
                <w:bCs/>
                <w:sz w:val="20"/>
                <w:szCs w:val="20"/>
              </w:rPr>
              <w:t>.pdf</w:t>
            </w:r>
          </w:p>
          <w:p w14:paraId="2EA1BEEE" w14:textId="4A93F934" w:rsidR="00F37B64" w:rsidRPr="00C458E6" w:rsidRDefault="2D6636A6" w:rsidP="02336275">
            <w:pPr>
              <w:rPr>
                <w:b/>
                <w:bCs/>
                <w:sz w:val="20"/>
                <w:szCs w:val="20"/>
              </w:rPr>
            </w:pPr>
            <w:r w:rsidRPr="02336275">
              <w:rPr>
                <w:b/>
                <w:bCs/>
                <w:sz w:val="20"/>
                <w:szCs w:val="20"/>
              </w:rPr>
              <w:t>GDP</w:t>
            </w:r>
            <w:r w:rsidR="00893B75">
              <w:rPr>
                <w:b/>
                <w:bCs/>
                <w:sz w:val="20"/>
                <w:szCs w:val="20"/>
              </w:rPr>
              <w:t>-</w:t>
            </w:r>
            <w:r w:rsidRPr="02336275">
              <w:rPr>
                <w:b/>
                <w:bCs/>
                <w:sz w:val="20"/>
                <w:szCs w:val="20"/>
              </w:rPr>
              <w:t>MemberID</w:t>
            </w:r>
            <w:r w:rsidR="00893B75">
              <w:rPr>
                <w:b/>
                <w:bCs/>
                <w:sz w:val="20"/>
                <w:szCs w:val="20"/>
              </w:rPr>
              <w:t>-</w:t>
            </w:r>
            <w:r w:rsidRPr="02336275">
              <w:rPr>
                <w:b/>
                <w:bCs/>
                <w:sz w:val="20"/>
                <w:szCs w:val="20"/>
              </w:rPr>
              <w:t>Releaseform.pdf</w:t>
            </w:r>
          </w:p>
        </w:tc>
        <w:tc>
          <w:tcPr>
            <w:tcW w:w="2130" w:type="dxa"/>
            <w:shd w:val="clear" w:color="auto" w:fill="auto"/>
            <w:vAlign w:val="center"/>
            <w:hideMark/>
          </w:tcPr>
          <w:p w14:paraId="71F368B7" w14:textId="3FE299AE" w:rsidR="0047782A" w:rsidRDefault="002732AE" w:rsidP="00D93426">
            <w:pPr>
              <w:rPr>
                <w:sz w:val="20"/>
                <w:szCs w:val="20"/>
                <w:highlight w:val="yellow"/>
              </w:rPr>
            </w:pPr>
            <w:r>
              <w:rPr>
                <w:sz w:val="20"/>
                <w:szCs w:val="20"/>
              </w:rPr>
              <w:t>1</w:t>
            </w:r>
            <w:r w:rsidR="005F4FCE" w:rsidRPr="00C458E6">
              <w:rPr>
                <w:sz w:val="20"/>
                <w:szCs w:val="20"/>
              </w:rPr>
              <w:t xml:space="preserve"> </w:t>
            </w:r>
            <w:r w:rsidR="00761BA1">
              <w:rPr>
                <w:sz w:val="20"/>
                <w:szCs w:val="20"/>
              </w:rPr>
              <w:t>c</w:t>
            </w:r>
            <w:r w:rsidR="00761BA1" w:rsidRPr="00C458E6">
              <w:rPr>
                <w:sz w:val="20"/>
                <w:szCs w:val="20"/>
              </w:rPr>
              <w:t>op</w:t>
            </w:r>
            <w:r w:rsidR="00761BA1">
              <w:rPr>
                <w:sz w:val="20"/>
                <w:szCs w:val="20"/>
              </w:rPr>
              <w:t>y</w:t>
            </w:r>
            <w:r w:rsidR="00761BA1" w:rsidRPr="00C458E6">
              <w:rPr>
                <w:sz w:val="20"/>
                <w:szCs w:val="20"/>
              </w:rPr>
              <w:t xml:space="preserve"> </w:t>
            </w:r>
            <w:r w:rsidR="005F4FCE" w:rsidRPr="00C458E6">
              <w:rPr>
                <w:sz w:val="20"/>
                <w:szCs w:val="20"/>
              </w:rPr>
              <w:t xml:space="preserve">of </w:t>
            </w:r>
            <w:r w:rsidR="00105DFA">
              <w:rPr>
                <w:sz w:val="20"/>
                <w:szCs w:val="20"/>
              </w:rPr>
              <w:t>Phone Skin</w:t>
            </w:r>
            <w:r w:rsidR="005F4FCE" w:rsidRPr="00C458E6">
              <w:rPr>
                <w:sz w:val="20"/>
                <w:szCs w:val="20"/>
              </w:rPr>
              <w:br/>
            </w:r>
            <w:r>
              <w:rPr>
                <w:sz w:val="20"/>
                <w:szCs w:val="20"/>
              </w:rPr>
              <w:t>1</w:t>
            </w:r>
            <w:r w:rsidR="005F4FCE" w:rsidRPr="0047782A">
              <w:rPr>
                <w:sz w:val="20"/>
                <w:szCs w:val="20"/>
              </w:rPr>
              <w:t xml:space="preserve"> </w:t>
            </w:r>
            <w:r w:rsidR="00761BA1">
              <w:rPr>
                <w:sz w:val="20"/>
                <w:szCs w:val="20"/>
              </w:rPr>
              <w:t>c</w:t>
            </w:r>
            <w:r w:rsidR="00761BA1" w:rsidRPr="0047782A">
              <w:rPr>
                <w:sz w:val="20"/>
                <w:szCs w:val="20"/>
              </w:rPr>
              <w:t>op</w:t>
            </w:r>
            <w:r w:rsidR="00761BA1">
              <w:rPr>
                <w:sz w:val="20"/>
                <w:szCs w:val="20"/>
              </w:rPr>
              <w:t>y</w:t>
            </w:r>
            <w:r w:rsidR="00761BA1" w:rsidRPr="0047782A">
              <w:rPr>
                <w:sz w:val="20"/>
                <w:szCs w:val="20"/>
              </w:rPr>
              <w:t xml:space="preserve"> </w:t>
            </w:r>
            <w:r w:rsidR="005F4FCE" w:rsidRPr="0047782A">
              <w:rPr>
                <w:sz w:val="20"/>
                <w:szCs w:val="20"/>
              </w:rPr>
              <w:t>of</w:t>
            </w:r>
            <w:r w:rsidR="0047782A" w:rsidRPr="0047782A">
              <w:rPr>
                <w:sz w:val="20"/>
                <w:szCs w:val="20"/>
              </w:rPr>
              <w:t xml:space="preserve"> </w:t>
            </w:r>
            <w:r w:rsidR="00105DFA">
              <w:rPr>
                <w:sz w:val="20"/>
                <w:szCs w:val="20"/>
              </w:rPr>
              <w:t>Computer Skin</w:t>
            </w:r>
          </w:p>
          <w:p w14:paraId="16039FDF" w14:textId="44591F97" w:rsidR="005F4FCE" w:rsidRDefault="002732AE" w:rsidP="00761BA1">
            <w:pPr>
              <w:rPr>
                <w:sz w:val="20"/>
                <w:szCs w:val="20"/>
              </w:rPr>
            </w:pPr>
            <w:r>
              <w:rPr>
                <w:sz w:val="20"/>
                <w:szCs w:val="20"/>
              </w:rPr>
              <w:t>1</w:t>
            </w:r>
            <w:r w:rsidR="0047782A">
              <w:rPr>
                <w:sz w:val="20"/>
                <w:szCs w:val="20"/>
              </w:rPr>
              <w:t xml:space="preserve"> </w:t>
            </w:r>
            <w:r w:rsidR="00761BA1">
              <w:rPr>
                <w:sz w:val="20"/>
                <w:szCs w:val="20"/>
              </w:rPr>
              <w:t xml:space="preserve">copy </w:t>
            </w:r>
            <w:r w:rsidR="0047782A">
              <w:rPr>
                <w:sz w:val="20"/>
                <w:szCs w:val="20"/>
              </w:rPr>
              <w:t xml:space="preserve">of </w:t>
            </w:r>
            <w:r w:rsidR="00105DFA">
              <w:rPr>
                <w:sz w:val="20"/>
                <w:szCs w:val="20"/>
              </w:rPr>
              <w:t>Sticker</w:t>
            </w:r>
          </w:p>
          <w:p w14:paraId="7D745B55" w14:textId="77777777" w:rsidR="00F37B64" w:rsidRDefault="00F37B64" w:rsidP="00761BA1">
            <w:pPr>
              <w:rPr>
                <w:sz w:val="20"/>
                <w:szCs w:val="20"/>
              </w:rPr>
            </w:pPr>
            <w:r>
              <w:rPr>
                <w:sz w:val="20"/>
                <w:szCs w:val="20"/>
              </w:rPr>
              <w:t>1 copy Works Cited</w:t>
            </w:r>
          </w:p>
          <w:p w14:paraId="0E268BEB" w14:textId="56E94F5F" w:rsidR="007C04AF" w:rsidRPr="00C458E6" w:rsidRDefault="007C04AF" w:rsidP="00761BA1">
            <w:pPr>
              <w:rPr>
                <w:sz w:val="20"/>
                <w:szCs w:val="20"/>
              </w:rPr>
            </w:pPr>
            <w:r>
              <w:rPr>
                <w:sz w:val="20"/>
                <w:szCs w:val="20"/>
              </w:rPr>
              <w:t>1 copy Release Forms</w:t>
            </w:r>
          </w:p>
        </w:tc>
      </w:tr>
      <w:tr w:rsidR="005F4FCE" w:rsidRPr="00C458E6" w14:paraId="7E7CA176" w14:textId="77777777" w:rsidTr="00DF009B">
        <w:trPr>
          <w:trHeight w:val="780"/>
        </w:trPr>
        <w:tc>
          <w:tcPr>
            <w:tcW w:w="2790" w:type="dxa"/>
            <w:shd w:val="clear" w:color="auto" w:fill="auto"/>
            <w:vAlign w:val="center"/>
            <w:hideMark/>
          </w:tcPr>
          <w:p w14:paraId="5D015947" w14:textId="61FB222D" w:rsidR="005F4FCE" w:rsidRPr="00C458E6" w:rsidRDefault="00D67475" w:rsidP="00D93426">
            <w:pPr>
              <w:rPr>
                <w:color w:val="000000"/>
                <w:sz w:val="20"/>
                <w:szCs w:val="20"/>
              </w:rPr>
            </w:pPr>
            <w:r>
              <w:rPr>
                <w:color w:val="000000"/>
                <w:sz w:val="20"/>
                <w:szCs w:val="20"/>
              </w:rPr>
              <w:t xml:space="preserve">(420) </w:t>
            </w:r>
            <w:r w:rsidR="005F4FCE" w:rsidRPr="00C458E6">
              <w:rPr>
                <w:color w:val="000000"/>
                <w:sz w:val="20"/>
                <w:szCs w:val="20"/>
              </w:rPr>
              <w:t>Digital Media Production</w:t>
            </w:r>
            <w:r w:rsidR="008227DC">
              <w:rPr>
                <w:color w:val="000000"/>
                <w:sz w:val="20"/>
                <w:szCs w:val="20"/>
              </w:rPr>
              <w:t xml:space="preserve"> </w:t>
            </w:r>
            <w:r w:rsidR="008227DC">
              <w:rPr>
                <w:sz w:val="20"/>
                <w:szCs w:val="20"/>
              </w:rPr>
              <w:t>(S | PS)</w:t>
            </w:r>
            <w:r w:rsidR="005F4FCE" w:rsidRPr="00C458E6">
              <w:rPr>
                <w:color w:val="000000"/>
                <w:sz w:val="20"/>
                <w:szCs w:val="20"/>
              </w:rPr>
              <w:t xml:space="preserve"> </w:t>
            </w:r>
          </w:p>
        </w:tc>
        <w:tc>
          <w:tcPr>
            <w:tcW w:w="3240" w:type="dxa"/>
            <w:shd w:val="clear" w:color="auto" w:fill="auto"/>
            <w:vAlign w:val="center"/>
            <w:hideMark/>
          </w:tcPr>
          <w:p w14:paraId="061AC263" w14:textId="4863D672" w:rsidR="005F4FCE" w:rsidRDefault="005F4FCE" w:rsidP="00A615A4">
            <w:pPr>
              <w:rPr>
                <w:color w:val="000000"/>
                <w:sz w:val="20"/>
                <w:szCs w:val="20"/>
              </w:rPr>
            </w:pPr>
            <w:r w:rsidRPr="00C4357C">
              <w:rPr>
                <w:b/>
                <w:color w:val="000000"/>
                <w:sz w:val="20"/>
                <w:szCs w:val="20"/>
              </w:rPr>
              <w:t>URL</w:t>
            </w:r>
            <w:r w:rsidRPr="00C458E6">
              <w:rPr>
                <w:color w:val="000000"/>
                <w:sz w:val="20"/>
                <w:szCs w:val="20"/>
              </w:rPr>
              <w:t xml:space="preserve"> to project</w:t>
            </w:r>
            <w:r w:rsidR="00F37B64">
              <w:rPr>
                <w:color w:val="000000"/>
                <w:sz w:val="20"/>
                <w:szCs w:val="20"/>
              </w:rPr>
              <w:t>, Work</w:t>
            </w:r>
            <w:r w:rsidR="00B543CA">
              <w:rPr>
                <w:color w:val="000000"/>
                <w:sz w:val="20"/>
                <w:szCs w:val="20"/>
              </w:rPr>
              <w:t>s</w:t>
            </w:r>
            <w:r w:rsidR="00F37B64">
              <w:rPr>
                <w:color w:val="000000"/>
                <w:sz w:val="20"/>
                <w:szCs w:val="20"/>
              </w:rPr>
              <w:t xml:space="preserve"> Cited,</w:t>
            </w:r>
            <w:r w:rsidRPr="00C458E6">
              <w:rPr>
                <w:color w:val="000000"/>
                <w:sz w:val="20"/>
                <w:szCs w:val="20"/>
              </w:rPr>
              <w:t xml:space="preserve"> </w:t>
            </w:r>
            <w:r w:rsidR="005328CA">
              <w:rPr>
                <w:color w:val="000000"/>
                <w:sz w:val="20"/>
                <w:szCs w:val="20"/>
              </w:rPr>
              <w:t>and</w:t>
            </w:r>
            <w:r w:rsidRPr="00C458E6">
              <w:rPr>
                <w:color w:val="000000"/>
                <w:sz w:val="20"/>
                <w:szCs w:val="20"/>
              </w:rPr>
              <w:t xml:space="preserve"> Release Form(s) in one combined PDF </w:t>
            </w:r>
            <w:r w:rsidR="00593388">
              <w:rPr>
                <w:color w:val="000000"/>
                <w:sz w:val="20"/>
                <w:szCs w:val="20"/>
              </w:rPr>
              <w:t>file</w:t>
            </w:r>
            <w:r w:rsidRPr="00C458E6">
              <w:rPr>
                <w:color w:val="000000"/>
                <w:sz w:val="20"/>
                <w:szCs w:val="20"/>
              </w:rPr>
              <w:t>.</w:t>
            </w:r>
          </w:p>
          <w:p w14:paraId="17CACFF0" w14:textId="402FD568" w:rsidR="00F37B64" w:rsidRPr="00C458E6" w:rsidRDefault="00F37B64" w:rsidP="00A615A4">
            <w:pPr>
              <w:rPr>
                <w:color w:val="000000"/>
                <w:sz w:val="20"/>
                <w:szCs w:val="20"/>
              </w:rPr>
            </w:pPr>
          </w:p>
        </w:tc>
        <w:tc>
          <w:tcPr>
            <w:tcW w:w="2605" w:type="dxa"/>
            <w:shd w:val="clear" w:color="auto" w:fill="auto"/>
            <w:vAlign w:val="center"/>
            <w:hideMark/>
          </w:tcPr>
          <w:p w14:paraId="5A97E72E" w14:textId="29CC1AA1" w:rsidR="00EE4317" w:rsidRPr="004B1F8D" w:rsidRDefault="00D67475" w:rsidP="00D93426">
            <w:pPr>
              <w:rPr>
                <w:b/>
                <w:bCs/>
                <w:color w:val="000000"/>
                <w:sz w:val="20"/>
                <w:szCs w:val="20"/>
              </w:rPr>
            </w:pPr>
            <w:r w:rsidRPr="004B1F8D">
              <w:rPr>
                <w:b/>
                <w:bCs/>
                <w:color w:val="000000"/>
                <w:sz w:val="20"/>
                <w:szCs w:val="20"/>
              </w:rPr>
              <w:t>DMP</w:t>
            </w:r>
            <w:r w:rsidR="00893B75">
              <w:rPr>
                <w:b/>
                <w:bCs/>
                <w:color w:val="000000"/>
                <w:sz w:val="20"/>
                <w:szCs w:val="20"/>
              </w:rPr>
              <w:t>-</w:t>
            </w:r>
            <w:r w:rsidRPr="004B1F8D">
              <w:rPr>
                <w:b/>
                <w:bCs/>
                <w:color w:val="000000"/>
                <w:sz w:val="20"/>
                <w:szCs w:val="20"/>
              </w:rPr>
              <w:t>MemberID.pdf</w:t>
            </w:r>
          </w:p>
        </w:tc>
        <w:tc>
          <w:tcPr>
            <w:tcW w:w="2130" w:type="dxa"/>
            <w:shd w:val="clear" w:color="auto" w:fill="auto"/>
            <w:vAlign w:val="center"/>
            <w:hideMark/>
          </w:tcPr>
          <w:p w14:paraId="108CA402" w14:textId="4A99A185" w:rsidR="005F4FCE" w:rsidRPr="00C458E6" w:rsidRDefault="00EE4317" w:rsidP="00054448">
            <w:pPr>
              <w:rPr>
                <w:color w:val="000000"/>
                <w:sz w:val="20"/>
                <w:szCs w:val="20"/>
              </w:rPr>
            </w:pPr>
            <w:r>
              <w:rPr>
                <w:color w:val="000000"/>
                <w:sz w:val="20"/>
                <w:szCs w:val="20"/>
              </w:rPr>
              <w:t>1 copy of Works Cited</w:t>
            </w:r>
            <w:r w:rsidR="005F4FCE" w:rsidRPr="00C458E6">
              <w:rPr>
                <w:color w:val="000000"/>
                <w:sz w:val="20"/>
                <w:szCs w:val="20"/>
              </w:rPr>
              <w:br/>
            </w:r>
          </w:p>
        </w:tc>
      </w:tr>
      <w:tr w:rsidR="00DB48D6" w:rsidRPr="00C458E6" w14:paraId="05C529C5" w14:textId="77777777" w:rsidTr="00DF009B">
        <w:trPr>
          <w:trHeight w:val="836"/>
        </w:trPr>
        <w:tc>
          <w:tcPr>
            <w:tcW w:w="2790" w:type="dxa"/>
            <w:shd w:val="clear" w:color="auto" w:fill="auto"/>
            <w:vAlign w:val="center"/>
            <w:hideMark/>
          </w:tcPr>
          <w:p w14:paraId="79EC7045" w14:textId="72C91A59" w:rsidR="00DB48D6" w:rsidRPr="00C458E6" w:rsidRDefault="00DB48D6" w:rsidP="00DB48D6">
            <w:pPr>
              <w:rPr>
                <w:color w:val="000000"/>
                <w:sz w:val="20"/>
                <w:szCs w:val="20"/>
              </w:rPr>
            </w:pPr>
            <w:r>
              <w:rPr>
                <w:color w:val="000000"/>
                <w:sz w:val="20"/>
                <w:szCs w:val="20"/>
              </w:rPr>
              <w:t xml:space="preserve">(425) </w:t>
            </w:r>
            <w:r w:rsidRPr="00C458E6">
              <w:rPr>
                <w:color w:val="000000"/>
                <w:sz w:val="20"/>
                <w:szCs w:val="20"/>
              </w:rPr>
              <w:t xml:space="preserve">Computer Modeling </w:t>
            </w:r>
            <w:r w:rsidR="008227DC">
              <w:rPr>
                <w:color w:val="000000"/>
                <w:sz w:val="20"/>
                <w:szCs w:val="20"/>
              </w:rPr>
              <w:t>(S)</w:t>
            </w:r>
          </w:p>
        </w:tc>
        <w:tc>
          <w:tcPr>
            <w:tcW w:w="3240" w:type="dxa"/>
            <w:shd w:val="clear" w:color="auto" w:fill="auto"/>
            <w:vAlign w:val="center"/>
            <w:hideMark/>
          </w:tcPr>
          <w:p w14:paraId="7E9C0146" w14:textId="77777777" w:rsidR="00DB48D6" w:rsidRPr="00C458E6" w:rsidRDefault="00DB48D6" w:rsidP="00DB48D6">
            <w:pPr>
              <w:rPr>
                <w:color w:val="000000"/>
                <w:sz w:val="20"/>
                <w:szCs w:val="20"/>
              </w:rPr>
            </w:pPr>
            <w:r w:rsidRPr="02336275">
              <w:rPr>
                <w:b/>
                <w:bCs/>
                <w:color w:val="000000" w:themeColor="text1"/>
                <w:sz w:val="20"/>
                <w:szCs w:val="20"/>
              </w:rPr>
              <w:t xml:space="preserve">URL </w:t>
            </w:r>
            <w:r w:rsidRPr="02336275">
              <w:rPr>
                <w:color w:val="000000" w:themeColor="text1"/>
                <w:sz w:val="20"/>
                <w:szCs w:val="20"/>
              </w:rPr>
              <w:t xml:space="preserve">to project, </w:t>
            </w:r>
            <w:r>
              <w:rPr>
                <w:color w:val="000000" w:themeColor="text1"/>
                <w:sz w:val="20"/>
                <w:szCs w:val="20"/>
              </w:rPr>
              <w:t>One P</w:t>
            </w:r>
            <w:r w:rsidRPr="02336275">
              <w:rPr>
                <w:color w:val="000000" w:themeColor="text1"/>
                <w:sz w:val="20"/>
                <w:szCs w:val="20"/>
              </w:rPr>
              <w:t xml:space="preserve">age </w:t>
            </w:r>
            <w:r>
              <w:rPr>
                <w:color w:val="000000" w:themeColor="text1"/>
                <w:sz w:val="20"/>
                <w:szCs w:val="20"/>
              </w:rPr>
              <w:t>P</w:t>
            </w:r>
            <w:r w:rsidRPr="02336275">
              <w:rPr>
                <w:color w:val="000000" w:themeColor="text1"/>
                <w:sz w:val="20"/>
                <w:szCs w:val="20"/>
              </w:rPr>
              <w:t>rofile, Works Cited and Release Form(s) in one combined PDF file.</w:t>
            </w:r>
          </w:p>
        </w:tc>
        <w:tc>
          <w:tcPr>
            <w:tcW w:w="2605" w:type="dxa"/>
            <w:shd w:val="clear" w:color="auto" w:fill="auto"/>
            <w:vAlign w:val="center"/>
            <w:hideMark/>
          </w:tcPr>
          <w:p w14:paraId="41E9C9B3" w14:textId="77777777" w:rsidR="00DB48D6" w:rsidRPr="004B1F8D" w:rsidRDefault="00DB48D6" w:rsidP="00DB48D6">
            <w:pPr>
              <w:rPr>
                <w:b/>
                <w:bCs/>
                <w:color w:val="000000"/>
                <w:sz w:val="20"/>
                <w:szCs w:val="20"/>
              </w:rPr>
            </w:pPr>
            <w:r w:rsidRPr="004B1F8D">
              <w:rPr>
                <w:b/>
                <w:bCs/>
                <w:color w:val="000000"/>
                <w:sz w:val="20"/>
                <w:szCs w:val="20"/>
              </w:rPr>
              <w:t>CM</w:t>
            </w:r>
            <w:r>
              <w:rPr>
                <w:b/>
                <w:bCs/>
                <w:color w:val="000000"/>
                <w:sz w:val="20"/>
                <w:szCs w:val="20"/>
              </w:rPr>
              <w:t>-</w:t>
            </w:r>
            <w:r w:rsidRPr="004B1F8D">
              <w:rPr>
                <w:b/>
                <w:bCs/>
                <w:color w:val="000000"/>
                <w:sz w:val="20"/>
                <w:szCs w:val="20"/>
              </w:rPr>
              <w:t>MemberID.pdf</w:t>
            </w:r>
          </w:p>
        </w:tc>
        <w:tc>
          <w:tcPr>
            <w:tcW w:w="2130" w:type="dxa"/>
            <w:shd w:val="clear" w:color="auto" w:fill="auto"/>
            <w:vAlign w:val="center"/>
            <w:hideMark/>
          </w:tcPr>
          <w:p w14:paraId="40EBA7D4" w14:textId="77777777" w:rsidR="00DB48D6" w:rsidRDefault="00DB48D6" w:rsidP="00DB48D6">
            <w:pPr>
              <w:rPr>
                <w:color w:val="000000"/>
                <w:sz w:val="20"/>
                <w:szCs w:val="20"/>
              </w:rPr>
            </w:pPr>
            <w:r w:rsidRPr="02336275">
              <w:rPr>
                <w:color w:val="000000" w:themeColor="text1"/>
                <w:sz w:val="20"/>
                <w:szCs w:val="20"/>
              </w:rPr>
              <w:t xml:space="preserve">1 copy of </w:t>
            </w:r>
            <w:r>
              <w:rPr>
                <w:color w:val="000000" w:themeColor="text1"/>
                <w:sz w:val="20"/>
                <w:szCs w:val="20"/>
              </w:rPr>
              <w:t>C</w:t>
            </w:r>
            <w:r w:rsidRPr="02336275">
              <w:rPr>
                <w:color w:val="000000" w:themeColor="text1"/>
                <w:sz w:val="20"/>
                <w:szCs w:val="20"/>
              </w:rPr>
              <w:t xml:space="preserve">oncept </w:t>
            </w:r>
            <w:r>
              <w:rPr>
                <w:color w:val="000000" w:themeColor="text1"/>
                <w:sz w:val="20"/>
                <w:szCs w:val="20"/>
              </w:rPr>
              <w:t>A</w:t>
            </w:r>
            <w:r w:rsidRPr="02336275">
              <w:rPr>
                <w:color w:val="000000" w:themeColor="text1"/>
                <w:sz w:val="20"/>
                <w:szCs w:val="20"/>
              </w:rPr>
              <w:t>rt/</w:t>
            </w:r>
            <w:r>
              <w:rPr>
                <w:color w:val="000000" w:themeColor="text1"/>
                <w:sz w:val="20"/>
                <w:szCs w:val="20"/>
              </w:rPr>
              <w:t>P</w:t>
            </w:r>
            <w:r w:rsidRPr="02336275">
              <w:rPr>
                <w:color w:val="000000" w:themeColor="text1"/>
                <w:sz w:val="20"/>
                <w:szCs w:val="20"/>
              </w:rPr>
              <w:t>rototypes</w:t>
            </w:r>
          </w:p>
          <w:p w14:paraId="2B9234A7" w14:textId="77777777" w:rsidR="00DB48D6" w:rsidRDefault="00DB48D6" w:rsidP="00DB48D6">
            <w:pPr>
              <w:rPr>
                <w:color w:val="000000" w:themeColor="text1"/>
                <w:sz w:val="20"/>
                <w:szCs w:val="20"/>
              </w:rPr>
            </w:pPr>
            <w:r w:rsidRPr="02336275">
              <w:rPr>
                <w:color w:val="000000" w:themeColor="text1"/>
                <w:sz w:val="20"/>
                <w:szCs w:val="20"/>
              </w:rPr>
              <w:t>1</w:t>
            </w:r>
            <w:r>
              <w:rPr>
                <w:color w:val="000000" w:themeColor="text1"/>
                <w:sz w:val="20"/>
                <w:szCs w:val="20"/>
              </w:rPr>
              <w:t xml:space="preserve"> copy of One P</w:t>
            </w:r>
            <w:r w:rsidRPr="02336275">
              <w:rPr>
                <w:color w:val="000000" w:themeColor="text1"/>
                <w:sz w:val="20"/>
                <w:szCs w:val="20"/>
              </w:rPr>
              <w:t xml:space="preserve">age </w:t>
            </w:r>
            <w:r>
              <w:rPr>
                <w:color w:val="000000" w:themeColor="text1"/>
                <w:sz w:val="20"/>
                <w:szCs w:val="20"/>
              </w:rPr>
              <w:t>P</w:t>
            </w:r>
            <w:r w:rsidRPr="02336275">
              <w:rPr>
                <w:color w:val="000000" w:themeColor="text1"/>
                <w:sz w:val="20"/>
                <w:szCs w:val="20"/>
              </w:rPr>
              <w:t>rofile</w:t>
            </w:r>
          </w:p>
          <w:p w14:paraId="22FAACD5" w14:textId="77777777" w:rsidR="00DB48D6" w:rsidRPr="00C458E6" w:rsidRDefault="00DB48D6" w:rsidP="00DB48D6">
            <w:pPr>
              <w:rPr>
                <w:color w:val="000000"/>
                <w:sz w:val="20"/>
                <w:szCs w:val="20"/>
              </w:rPr>
            </w:pPr>
            <w:r>
              <w:rPr>
                <w:color w:val="000000"/>
                <w:sz w:val="20"/>
                <w:szCs w:val="20"/>
              </w:rPr>
              <w:t>1 copy of Works Cited</w:t>
            </w:r>
          </w:p>
        </w:tc>
      </w:tr>
      <w:tr w:rsidR="00DB48D6" w:rsidRPr="00C458E6" w14:paraId="17E98802" w14:textId="77777777" w:rsidTr="00DF009B">
        <w:trPr>
          <w:trHeight w:val="852"/>
        </w:trPr>
        <w:tc>
          <w:tcPr>
            <w:tcW w:w="2790" w:type="dxa"/>
            <w:shd w:val="clear" w:color="auto" w:fill="auto"/>
            <w:vAlign w:val="center"/>
            <w:hideMark/>
          </w:tcPr>
          <w:p w14:paraId="77E01B7E" w14:textId="4D606A6F" w:rsidR="00DB48D6" w:rsidRPr="00C458E6" w:rsidRDefault="00DB48D6" w:rsidP="00DB48D6">
            <w:pPr>
              <w:rPr>
                <w:color w:val="000000"/>
                <w:sz w:val="20"/>
                <w:szCs w:val="20"/>
              </w:rPr>
            </w:pPr>
            <w:r>
              <w:rPr>
                <w:color w:val="000000"/>
                <w:sz w:val="20"/>
                <w:szCs w:val="20"/>
              </w:rPr>
              <w:t xml:space="preserve">(430) </w:t>
            </w:r>
            <w:r w:rsidRPr="00C458E6">
              <w:rPr>
                <w:color w:val="000000"/>
                <w:sz w:val="20"/>
                <w:szCs w:val="20"/>
              </w:rPr>
              <w:t xml:space="preserve">Video Production Team </w:t>
            </w:r>
            <w:r w:rsidR="008227DC">
              <w:rPr>
                <w:color w:val="000000"/>
                <w:sz w:val="20"/>
                <w:szCs w:val="20"/>
              </w:rPr>
              <w:t xml:space="preserve"> </w:t>
            </w:r>
            <w:r w:rsidR="008227DC">
              <w:rPr>
                <w:sz w:val="20"/>
                <w:szCs w:val="20"/>
              </w:rPr>
              <w:t>(S | PS)</w:t>
            </w:r>
          </w:p>
        </w:tc>
        <w:tc>
          <w:tcPr>
            <w:tcW w:w="3240" w:type="dxa"/>
            <w:shd w:val="clear" w:color="auto" w:fill="auto"/>
            <w:vAlign w:val="center"/>
            <w:hideMark/>
          </w:tcPr>
          <w:p w14:paraId="6B8BA210" w14:textId="77777777" w:rsidR="00DB48D6" w:rsidRPr="00C458E6" w:rsidRDefault="00DB48D6" w:rsidP="00DB48D6">
            <w:pPr>
              <w:rPr>
                <w:color w:val="000000"/>
                <w:sz w:val="20"/>
                <w:szCs w:val="20"/>
              </w:rPr>
            </w:pPr>
            <w:r w:rsidRPr="12213081">
              <w:rPr>
                <w:b/>
                <w:bCs/>
                <w:color w:val="000000" w:themeColor="text1"/>
                <w:sz w:val="20"/>
                <w:szCs w:val="20"/>
              </w:rPr>
              <w:t>URL</w:t>
            </w:r>
            <w:r w:rsidRPr="12213081">
              <w:rPr>
                <w:color w:val="000000" w:themeColor="text1"/>
                <w:sz w:val="20"/>
                <w:szCs w:val="20"/>
              </w:rPr>
              <w:t xml:space="preserve"> to project, Storyboard, Script, Works Cited and Release Form(s) in one combined PDF file.</w:t>
            </w:r>
          </w:p>
        </w:tc>
        <w:tc>
          <w:tcPr>
            <w:tcW w:w="2605" w:type="dxa"/>
            <w:shd w:val="clear" w:color="auto" w:fill="auto"/>
            <w:vAlign w:val="center"/>
            <w:hideMark/>
          </w:tcPr>
          <w:p w14:paraId="66D5323A" w14:textId="77777777" w:rsidR="00DB48D6" w:rsidRPr="004B1F8D" w:rsidRDefault="00DB48D6" w:rsidP="00DB48D6">
            <w:pPr>
              <w:rPr>
                <w:b/>
                <w:bCs/>
                <w:color w:val="000000"/>
                <w:sz w:val="20"/>
                <w:szCs w:val="20"/>
              </w:rPr>
            </w:pPr>
            <w:r w:rsidRPr="004B1F8D">
              <w:rPr>
                <w:b/>
                <w:bCs/>
                <w:color w:val="000000"/>
                <w:sz w:val="20"/>
                <w:szCs w:val="20"/>
              </w:rPr>
              <w:t>VPT</w:t>
            </w:r>
            <w:r>
              <w:rPr>
                <w:b/>
                <w:bCs/>
                <w:color w:val="000000"/>
                <w:sz w:val="20"/>
                <w:szCs w:val="20"/>
              </w:rPr>
              <w:t>-</w:t>
            </w:r>
            <w:r w:rsidRPr="004B1F8D">
              <w:rPr>
                <w:b/>
                <w:bCs/>
                <w:color w:val="000000"/>
                <w:sz w:val="20"/>
                <w:szCs w:val="20"/>
              </w:rPr>
              <w:t>MemberID.pdf</w:t>
            </w:r>
          </w:p>
        </w:tc>
        <w:tc>
          <w:tcPr>
            <w:tcW w:w="2130" w:type="dxa"/>
            <w:shd w:val="clear" w:color="auto" w:fill="auto"/>
            <w:vAlign w:val="center"/>
            <w:hideMark/>
          </w:tcPr>
          <w:p w14:paraId="1BF4C300" w14:textId="77777777" w:rsidR="00DB48D6" w:rsidRPr="00C458E6" w:rsidRDefault="00DB48D6" w:rsidP="00DB48D6">
            <w:pPr>
              <w:rPr>
                <w:color w:val="000000"/>
                <w:sz w:val="20"/>
                <w:szCs w:val="20"/>
              </w:rPr>
            </w:pPr>
            <w:r>
              <w:rPr>
                <w:color w:val="000000"/>
                <w:sz w:val="20"/>
                <w:szCs w:val="20"/>
              </w:rPr>
              <w:t>1 copy of Works Cited</w:t>
            </w:r>
            <w:r w:rsidRPr="00C458E6">
              <w:rPr>
                <w:color w:val="000000"/>
                <w:sz w:val="20"/>
                <w:szCs w:val="20"/>
              </w:rPr>
              <w:br/>
            </w:r>
          </w:p>
        </w:tc>
      </w:tr>
      <w:tr w:rsidR="008227DC" w:rsidRPr="00C458E6" w14:paraId="7EF6827A" w14:textId="77777777" w:rsidTr="008227DC">
        <w:trPr>
          <w:trHeight w:val="852"/>
        </w:trPr>
        <w:tc>
          <w:tcPr>
            <w:tcW w:w="2790" w:type="dxa"/>
            <w:shd w:val="clear" w:color="auto" w:fill="auto"/>
            <w:vAlign w:val="center"/>
          </w:tcPr>
          <w:p w14:paraId="515EFF54" w14:textId="77777777" w:rsidR="008227DC" w:rsidRDefault="008227DC" w:rsidP="008227DC">
            <w:pPr>
              <w:rPr>
                <w:color w:val="000000"/>
                <w:sz w:val="20"/>
                <w:szCs w:val="20"/>
              </w:rPr>
            </w:pPr>
            <w:r>
              <w:rPr>
                <w:color w:val="000000"/>
                <w:sz w:val="20"/>
                <w:szCs w:val="20"/>
              </w:rPr>
              <w:t xml:space="preserve">(435) </w:t>
            </w:r>
            <w:r w:rsidRPr="00C458E6">
              <w:rPr>
                <w:color w:val="000000"/>
                <w:sz w:val="20"/>
                <w:szCs w:val="20"/>
              </w:rPr>
              <w:t>Web</w:t>
            </w:r>
            <w:r>
              <w:rPr>
                <w:color w:val="000000"/>
                <w:sz w:val="20"/>
                <w:szCs w:val="20"/>
              </w:rPr>
              <w:t>s</w:t>
            </w:r>
            <w:r w:rsidRPr="00C458E6">
              <w:rPr>
                <w:color w:val="000000"/>
                <w:sz w:val="20"/>
                <w:szCs w:val="20"/>
              </w:rPr>
              <w:t xml:space="preserve">ite Design Team </w:t>
            </w:r>
          </w:p>
          <w:p w14:paraId="52C75E1F" w14:textId="52A6502F" w:rsidR="008227DC" w:rsidRDefault="008227DC" w:rsidP="008227DC">
            <w:pPr>
              <w:rPr>
                <w:color w:val="000000"/>
                <w:sz w:val="20"/>
                <w:szCs w:val="20"/>
              </w:rPr>
            </w:pPr>
            <w:r>
              <w:rPr>
                <w:sz w:val="20"/>
                <w:szCs w:val="20"/>
              </w:rPr>
              <w:t>(S | PS)</w:t>
            </w:r>
          </w:p>
          <w:p w14:paraId="66C75837" w14:textId="77777777" w:rsidR="008227DC" w:rsidRDefault="008227DC" w:rsidP="008227DC">
            <w:pPr>
              <w:rPr>
                <w:color w:val="000000"/>
                <w:sz w:val="20"/>
                <w:szCs w:val="20"/>
              </w:rPr>
            </w:pPr>
          </w:p>
        </w:tc>
        <w:tc>
          <w:tcPr>
            <w:tcW w:w="3240" w:type="dxa"/>
            <w:shd w:val="clear" w:color="auto" w:fill="auto"/>
            <w:vAlign w:val="center"/>
          </w:tcPr>
          <w:p w14:paraId="08902A59" w14:textId="45729DFC" w:rsidR="008227DC" w:rsidRPr="12213081" w:rsidRDefault="008227DC" w:rsidP="008227DC">
            <w:pPr>
              <w:rPr>
                <w:b/>
                <w:bCs/>
                <w:color w:val="000000" w:themeColor="text1"/>
                <w:sz w:val="20"/>
                <w:szCs w:val="20"/>
              </w:rPr>
            </w:pPr>
            <w:r w:rsidRPr="00C4357C">
              <w:rPr>
                <w:b/>
                <w:color w:val="000000"/>
                <w:sz w:val="20"/>
                <w:szCs w:val="20"/>
              </w:rPr>
              <w:t>URL</w:t>
            </w:r>
            <w:r w:rsidRPr="00C458E6">
              <w:rPr>
                <w:color w:val="000000"/>
                <w:sz w:val="20"/>
                <w:szCs w:val="20"/>
              </w:rPr>
              <w:t xml:space="preserve"> to project (including any necessary login credentials, if necessary)</w:t>
            </w:r>
            <w:r>
              <w:rPr>
                <w:color w:val="000000"/>
                <w:sz w:val="20"/>
                <w:szCs w:val="20"/>
              </w:rPr>
              <w:t>, Works Cited</w:t>
            </w:r>
            <w:r w:rsidRPr="00C458E6">
              <w:rPr>
                <w:color w:val="000000"/>
                <w:sz w:val="20"/>
                <w:szCs w:val="20"/>
              </w:rPr>
              <w:t xml:space="preserve"> </w:t>
            </w:r>
            <w:r>
              <w:rPr>
                <w:color w:val="000000"/>
                <w:sz w:val="20"/>
                <w:szCs w:val="20"/>
              </w:rPr>
              <w:t>and</w:t>
            </w:r>
            <w:r w:rsidRPr="00C458E6">
              <w:rPr>
                <w:color w:val="000000"/>
                <w:sz w:val="20"/>
                <w:szCs w:val="20"/>
              </w:rPr>
              <w:t xml:space="preserve"> Release Form(s) in one combined PDF </w:t>
            </w:r>
            <w:r>
              <w:rPr>
                <w:color w:val="000000"/>
                <w:sz w:val="20"/>
                <w:szCs w:val="20"/>
              </w:rPr>
              <w:t>file</w:t>
            </w:r>
            <w:r w:rsidRPr="00C458E6">
              <w:rPr>
                <w:color w:val="000000"/>
                <w:sz w:val="20"/>
                <w:szCs w:val="20"/>
              </w:rPr>
              <w:t>.</w:t>
            </w:r>
          </w:p>
        </w:tc>
        <w:tc>
          <w:tcPr>
            <w:tcW w:w="2605" w:type="dxa"/>
            <w:shd w:val="clear" w:color="auto" w:fill="auto"/>
            <w:vAlign w:val="center"/>
          </w:tcPr>
          <w:p w14:paraId="1DB54F2F" w14:textId="59239467" w:rsidR="008227DC" w:rsidRPr="004B1F8D" w:rsidRDefault="008227DC" w:rsidP="008227DC">
            <w:pPr>
              <w:rPr>
                <w:b/>
                <w:bCs/>
                <w:color w:val="000000"/>
                <w:sz w:val="20"/>
                <w:szCs w:val="20"/>
              </w:rPr>
            </w:pPr>
            <w:r w:rsidRPr="004B1F8D">
              <w:rPr>
                <w:b/>
                <w:bCs/>
                <w:color w:val="000000"/>
                <w:sz w:val="20"/>
                <w:szCs w:val="20"/>
              </w:rPr>
              <w:t>WDT</w:t>
            </w:r>
            <w:r>
              <w:rPr>
                <w:b/>
                <w:bCs/>
                <w:color w:val="000000"/>
                <w:sz w:val="20"/>
                <w:szCs w:val="20"/>
              </w:rPr>
              <w:t>-</w:t>
            </w:r>
            <w:r w:rsidRPr="004B1F8D">
              <w:rPr>
                <w:b/>
                <w:bCs/>
                <w:color w:val="000000"/>
                <w:sz w:val="20"/>
                <w:szCs w:val="20"/>
              </w:rPr>
              <w:t>MemberID.pdf</w:t>
            </w:r>
          </w:p>
        </w:tc>
        <w:tc>
          <w:tcPr>
            <w:tcW w:w="2130" w:type="dxa"/>
            <w:shd w:val="clear" w:color="auto" w:fill="auto"/>
            <w:vAlign w:val="center"/>
          </w:tcPr>
          <w:p w14:paraId="4FAB700D" w14:textId="450114AD" w:rsidR="008227DC" w:rsidRDefault="008227DC" w:rsidP="008227DC">
            <w:pPr>
              <w:rPr>
                <w:color w:val="000000"/>
                <w:sz w:val="20"/>
                <w:szCs w:val="20"/>
              </w:rPr>
            </w:pPr>
            <w:r>
              <w:rPr>
                <w:color w:val="000000"/>
                <w:sz w:val="20"/>
                <w:szCs w:val="20"/>
              </w:rPr>
              <w:t>1 copy of Works Cited</w:t>
            </w:r>
          </w:p>
        </w:tc>
      </w:tr>
    </w:tbl>
    <w:p w14:paraId="2A1D8E20" w14:textId="77777777" w:rsidR="0047256B" w:rsidRDefault="0047256B" w:rsidP="0047256B"/>
    <w:p w14:paraId="393BE6A2" w14:textId="02393DD6" w:rsidR="005F4FCE" w:rsidRDefault="0047256B">
      <w:r w:rsidRPr="005815B9">
        <w:rPr>
          <w:b/>
          <w:color w:val="000000"/>
          <w:sz w:val="22"/>
          <w:szCs w:val="22"/>
        </w:rPr>
        <w:t>For all team events, files only need to be uploaded once under the team captain</w:t>
      </w:r>
      <w:r w:rsidR="00DB48D6">
        <w:rPr>
          <w:b/>
          <w:color w:val="000000"/>
          <w:sz w:val="22"/>
          <w:szCs w:val="22"/>
        </w:rPr>
        <w:t>’</w:t>
      </w:r>
      <w:r w:rsidRPr="005815B9">
        <w:rPr>
          <w:b/>
          <w:color w:val="000000"/>
          <w:sz w:val="22"/>
          <w:szCs w:val="22"/>
        </w:rPr>
        <w:t>s Member ID.</w:t>
      </w:r>
    </w:p>
    <w:tbl>
      <w:tblPr>
        <w:tblpPr w:leftFromText="180" w:rightFromText="180" w:horzAnchor="margin" w:tblpXSpec="center" w:tblpY="-720"/>
        <w:tblW w:w="10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420"/>
        <w:gridCol w:w="1985"/>
        <w:gridCol w:w="175"/>
        <w:gridCol w:w="2220"/>
      </w:tblGrid>
      <w:tr w:rsidR="00B043A7" w:rsidRPr="00C458E6" w14:paraId="639DD2B2" w14:textId="77777777" w:rsidTr="00DF009B">
        <w:trPr>
          <w:trHeight w:val="825"/>
        </w:trPr>
        <w:tc>
          <w:tcPr>
            <w:tcW w:w="2965" w:type="dxa"/>
            <w:shd w:val="clear" w:color="auto" w:fill="8DB4E2"/>
            <w:vAlign w:val="center"/>
            <w:hideMark/>
          </w:tcPr>
          <w:p w14:paraId="6E5D5053" w14:textId="77777777" w:rsidR="00B043A7" w:rsidRPr="00C458E6" w:rsidRDefault="00B043A7" w:rsidP="00B043A7">
            <w:pPr>
              <w:jc w:val="center"/>
              <w:rPr>
                <w:b/>
                <w:bCs/>
                <w:color w:val="000000"/>
              </w:rPr>
            </w:pPr>
            <w:r w:rsidRPr="00C458E6">
              <w:rPr>
                <w:b/>
                <w:bCs/>
                <w:color w:val="000000"/>
              </w:rPr>
              <w:t>Event</w:t>
            </w:r>
          </w:p>
        </w:tc>
        <w:tc>
          <w:tcPr>
            <w:tcW w:w="3420" w:type="dxa"/>
            <w:shd w:val="clear" w:color="auto" w:fill="8DB4E2"/>
            <w:vAlign w:val="center"/>
            <w:hideMark/>
          </w:tcPr>
          <w:p w14:paraId="0CDF7BB6" w14:textId="4106C981" w:rsidR="00B043A7" w:rsidRPr="00C458E6" w:rsidRDefault="00B043A7" w:rsidP="00B043A7">
            <w:pPr>
              <w:jc w:val="center"/>
              <w:rPr>
                <w:b/>
                <w:bCs/>
                <w:color w:val="000000"/>
              </w:rPr>
            </w:pPr>
            <w:r w:rsidRPr="00C458E6">
              <w:rPr>
                <w:b/>
                <w:bCs/>
                <w:color w:val="000000"/>
              </w:rPr>
              <w:t xml:space="preserve">What to Submit at </w:t>
            </w:r>
            <w:r w:rsidR="00D67475">
              <w:rPr>
                <w:b/>
                <w:bCs/>
                <w:color w:val="000000"/>
              </w:rPr>
              <w:t>https://presubmit.bpa.org</w:t>
            </w:r>
          </w:p>
        </w:tc>
        <w:tc>
          <w:tcPr>
            <w:tcW w:w="1985" w:type="dxa"/>
            <w:shd w:val="clear" w:color="auto" w:fill="8DB4E2"/>
            <w:vAlign w:val="center"/>
            <w:hideMark/>
          </w:tcPr>
          <w:p w14:paraId="7499BCD2" w14:textId="77777777" w:rsidR="00B043A7" w:rsidRPr="00C458E6" w:rsidRDefault="00B043A7" w:rsidP="00B043A7">
            <w:pPr>
              <w:jc w:val="center"/>
              <w:rPr>
                <w:b/>
                <w:bCs/>
                <w:color w:val="000000"/>
              </w:rPr>
            </w:pPr>
            <w:r w:rsidRPr="00C458E6">
              <w:rPr>
                <w:b/>
                <w:bCs/>
                <w:color w:val="000000"/>
              </w:rPr>
              <w:t>Saved File Name</w:t>
            </w:r>
          </w:p>
        </w:tc>
        <w:tc>
          <w:tcPr>
            <w:tcW w:w="2395" w:type="dxa"/>
            <w:gridSpan w:val="2"/>
            <w:shd w:val="clear" w:color="auto" w:fill="8DB4E2"/>
            <w:vAlign w:val="center"/>
            <w:hideMark/>
          </w:tcPr>
          <w:p w14:paraId="48EDBDF9" w14:textId="110EA0BD" w:rsidR="00B043A7" w:rsidRPr="00C458E6" w:rsidRDefault="00B043A7" w:rsidP="00B043A7">
            <w:pPr>
              <w:jc w:val="center"/>
              <w:rPr>
                <w:b/>
                <w:bCs/>
                <w:color w:val="000000"/>
              </w:rPr>
            </w:pPr>
            <w:r w:rsidRPr="00C458E6">
              <w:rPr>
                <w:b/>
                <w:bCs/>
                <w:color w:val="000000"/>
              </w:rPr>
              <w:t>Bring to Conference</w:t>
            </w:r>
            <w:r w:rsidRPr="00C458E6">
              <w:rPr>
                <w:b/>
                <w:bCs/>
                <w:color w:val="000000"/>
              </w:rPr>
              <w:br/>
            </w:r>
            <w:r w:rsidRPr="00C458E6">
              <w:rPr>
                <w:b/>
                <w:bCs/>
                <w:color w:val="000000"/>
                <w:sz w:val="20"/>
                <w:szCs w:val="20"/>
              </w:rPr>
              <w:t xml:space="preserve">* Copies below must be brought </w:t>
            </w:r>
            <w:r w:rsidR="00EC432F" w:rsidRPr="00C458E6">
              <w:rPr>
                <w:b/>
                <w:bCs/>
                <w:color w:val="000000"/>
                <w:sz w:val="20"/>
                <w:szCs w:val="20"/>
              </w:rPr>
              <w:t>for BOTH</w:t>
            </w:r>
            <w:r w:rsidRPr="00C458E6">
              <w:rPr>
                <w:b/>
                <w:bCs/>
                <w:color w:val="000000"/>
                <w:sz w:val="20"/>
                <w:szCs w:val="20"/>
              </w:rPr>
              <w:t xml:space="preserve"> preliminaries and finals</w:t>
            </w:r>
          </w:p>
        </w:tc>
      </w:tr>
      <w:tr w:rsidR="00B043A7" w:rsidRPr="00C458E6" w14:paraId="11AEA0EF" w14:textId="77777777" w:rsidTr="00DF009B">
        <w:trPr>
          <w:trHeight w:val="170"/>
        </w:trPr>
        <w:tc>
          <w:tcPr>
            <w:tcW w:w="6385" w:type="dxa"/>
            <w:gridSpan w:val="2"/>
            <w:shd w:val="clear" w:color="auto" w:fill="D9D9D9" w:themeFill="background1" w:themeFillShade="D9"/>
            <w:vAlign w:val="bottom"/>
          </w:tcPr>
          <w:p w14:paraId="5C531981" w14:textId="3BF896B0" w:rsidR="00B043A7" w:rsidRPr="00C458E6" w:rsidRDefault="00B043A7" w:rsidP="00B043A7">
            <w:pPr>
              <w:rPr>
                <w:b/>
                <w:bCs/>
                <w:color w:val="000000"/>
              </w:rPr>
            </w:pPr>
            <w:r w:rsidRPr="00C458E6">
              <w:rPr>
                <w:b/>
                <w:bCs/>
                <w:color w:val="000000"/>
              </w:rPr>
              <w:t xml:space="preserve">Digital Communication </w:t>
            </w:r>
            <w:r w:rsidR="00EE7B56">
              <w:rPr>
                <w:b/>
                <w:bCs/>
                <w:color w:val="000000"/>
              </w:rPr>
              <w:t>and</w:t>
            </w:r>
            <w:r w:rsidRPr="00C458E6">
              <w:rPr>
                <w:b/>
                <w:bCs/>
                <w:color w:val="000000"/>
              </w:rPr>
              <w:t xml:space="preserve"> Design (</w:t>
            </w:r>
            <w:r w:rsidR="00D866BE" w:rsidRPr="00C458E6">
              <w:rPr>
                <w:b/>
                <w:bCs/>
                <w:color w:val="000000"/>
              </w:rPr>
              <w:t>400</w:t>
            </w:r>
            <w:r w:rsidR="00075E61">
              <w:rPr>
                <w:b/>
                <w:bCs/>
                <w:color w:val="000000"/>
              </w:rPr>
              <w:t>’</w:t>
            </w:r>
            <w:r w:rsidR="00D866BE" w:rsidRPr="00C458E6">
              <w:rPr>
                <w:b/>
                <w:bCs/>
                <w:color w:val="000000"/>
              </w:rPr>
              <w:t>s</w:t>
            </w:r>
            <w:r w:rsidRPr="00C458E6">
              <w:rPr>
                <w:b/>
                <w:bCs/>
                <w:color w:val="000000"/>
              </w:rPr>
              <w:t>)</w:t>
            </w:r>
            <w:r>
              <w:rPr>
                <w:b/>
                <w:bCs/>
                <w:color w:val="000000"/>
              </w:rPr>
              <w:t xml:space="preserve"> (continued)</w:t>
            </w:r>
          </w:p>
          <w:p w14:paraId="12112372" w14:textId="77777777" w:rsidR="00B043A7" w:rsidRPr="00C458E6" w:rsidRDefault="00B043A7" w:rsidP="00B043A7">
            <w:pPr>
              <w:rPr>
                <w:color w:val="000000"/>
                <w:sz w:val="20"/>
                <w:szCs w:val="20"/>
              </w:rPr>
            </w:pPr>
          </w:p>
        </w:tc>
        <w:tc>
          <w:tcPr>
            <w:tcW w:w="2160" w:type="dxa"/>
            <w:gridSpan w:val="2"/>
            <w:shd w:val="clear" w:color="auto" w:fill="D9D9D9" w:themeFill="background1" w:themeFillShade="D9"/>
            <w:vAlign w:val="bottom"/>
          </w:tcPr>
          <w:p w14:paraId="3689946C" w14:textId="7B0643D9" w:rsidR="00B043A7" w:rsidRPr="00C458E6" w:rsidRDefault="00B043A7" w:rsidP="00B043A7">
            <w:pPr>
              <w:rPr>
                <w:color w:val="000000"/>
                <w:sz w:val="20"/>
                <w:szCs w:val="20"/>
              </w:rPr>
            </w:pPr>
            <w:r w:rsidRPr="00C458E6">
              <w:rPr>
                <w:color w:val="000000"/>
                <w:sz w:val="20"/>
                <w:szCs w:val="20"/>
              </w:rPr>
              <w:t> </w:t>
            </w:r>
          </w:p>
        </w:tc>
        <w:tc>
          <w:tcPr>
            <w:tcW w:w="2220" w:type="dxa"/>
            <w:shd w:val="clear" w:color="auto" w:fill="D9D9D9" w:themeFill="background1" w:themeFillShade="D9"/>
            <w:vAlign w:val="bottom"/>
          </w:tcPr>
          <w:p w14:paraId="570FBC10" w14:textId="3A65E1CE" w:rsidR="00B043A7" w:rsidRDefault="00B043A7" w:rsidP="00B043A7">
            <w:pPr>
              <w:rPr>
                <w:color w:val="000000"/>
                <w:sz w:val="20"/>
                <w:szCs w:val="20"/>
              </w:rPr>
            </w:pPr>
            <w:r w:rsidRPr="00C458E6">
              <w:rPr>
                <w:color w:val="000000"/>
                <w:sz w:val="20"/>
                <w:szCs w:val="20"/>
              </w:rPr>
              <w:t> </w:t>
            </w:r>
          </w:p>
        </w:tc>
      </w:tr>
      <w:tr w:rsidR="00B043A7" w:rsidRPr="00C458E6" w14:paraId="6832C15F" w14:textId="77777777" w:rsidTr="00DF009B">
        <w:trPr>
          <w:trHeight w:val="753"/>
        </w:trPr>
        <w:tc>
          <w:tcPr>
            <w:tcW w:w="2965" w:type="dxa"/>
            <w:shd w:val="clear" w:color="auto" w:fill="auto"/>
            <w:vAlign w:val="center"/>
            <w:hideMark/>
          </w:tcPr>
          <w:p w14:paraId="110C34CD" w14:textId="302A2DE6" w:rsidR="00B043A7" w:rsidRPr="00C458E6" w:rsidRDefault="00D67475" w:rsidP="00B043A7">
            <w:pPr>
              <w:rPr>
                <w:color w:val="000000"/>
                <w:sz w:val="20"/>
                <w:szCs w:val="20"/>
              </w:rPr>
            </w:pPr>
            <w:r>
              <w:rPr>
                <w:color w:val="000000"/>
                <w:sz w:val="20"/>
                <w:szCs w:val="20"/>
              </w:rPr>
              <w:t xml:space="preserve">(440) </w:t>
            </w:r>
            <w:r w:rsidR="00B043A7" w:rsidRPr="00C458E6">
              <w:rPr>
                <w:color w:val="000000"/>
                <w:sz w:val="20"/>
                <w:szCs w:val="20"/>
              </w:rPr>
              <w:t>Computer Animation Team</w:t>
            </w:r>
            <w:r w:rsidR="008227DC">
              <w:rPr>
                <w:color w:val="000000"/>
                <w:sz w:val="20"/>
                <w:szCs w:val="20"/>
              </w:rPr>
              <w:t xml:space="preserve"> (S)</w:t>
            </w:r>
          </w:p>
        </w:tc>
        <w:tc>
          <w:tcPr>
            <w:tcW w:w="3420" w:type="dxa"/>
            <w:shd w:val="clear" w:color="auto" w:fill="auto"/>
            <w:vAlign w:val="center"/>
            <w:hideMark/>
          </w:tcPr>
          <w:p w14:paraId="1C5260F6" w14:textId="611292B4" w:rsidR="00B043A7" w:rsidRPr="00C458E6" w:rsidRDefault="005F0B77" w:rsidP="00B043A7">
            <w:pPr>
              <w:rPr>
                <w:color w:val="000000"/>
                <w:sz w:val="20"/>
                <w:szCs w:val="20"/>
              </w:rPr>
            </w:pPr>
            <w:r w:rsidRPr="02336275">
              <w:rPr>
                <w:b/>
                <w:bCs/>
                <w:color w:val="000000" w:themeColor="text1"/>
                <w:sz w:val="20"/>
                <w:szCs w:val="20"/>
              </w:rPr>
              <w:t>URL</w:t>
            </w:r>
            <w:r w:rsidRPr="02336275">
              <w:rPr>
                <w:color w:val="000000" w:themeColor="text1"/>
                <w:sz w:val="20"/>
                <w:szCs w:val="20"/>
              </w:rPr>
              <w:t xml:space="preserve"> to </w:t>
            </w:r>
            <w:r w:rsidR="05B214BE" w:rsidRPr="02336275">
              <w:rPr>
                <w:color w:val="000000" w:themeColor="text1"/>
                <w:sz w:val="20"/>
                <w:szCs w:val="20"/>
              </w:rPr>
              <w:t>project</w:t>
            </w:r>
            <w:r w:rsidR="17880B04" w:rsidRPr="02336275">
              <w:rPr>
                <w:color w:val="000000" w:themeColor="text1"/>
                <w:sz w:val="20"/>
                <w:szCs w:val="20"/>
              </w:rPr>
              <w:t xml:space="preserve"> files</w:t>
            </w:r>
            <w:r w:rsidR="42809007" w:rsidRPr="02336275">
              <w:rPr>
                <w:color w:val="000000" w:themeColor="text1"/>
                <w:sz w:val="20"/>
                <w:szCs w:val="20"/>
              </w:rPr>
              <w:t xml:space="preserve">, </w:t>
            </w:r>
            <w:r w:rsidRPr="02336275">
              <w:rPr>
                <w:color w:val="000000" w:themeColor="text1"/>
                <w:sz w:val="20"/>
                <w:szCs w:val="20"/>
              </w:rPr>
              <w:t xml:space="preserve">Release Forms </w:t>
            </w:r>
            <w:r w:rsidR="005328CA" w:rsidRPr="02336275">
              <w:rPr>
                <w:color w:val="000000" w:themeColor="text1"/>
                <w:sz w:val="20"/>
                <w:szCs w:val="20"/>
              </w:rPr>
              <w:t>and</w:t>
            </w:r>
            <w:r w:rsidRPr="02336275">
              <w:rPr>
                <w:color w:val="000000" w:themeColor="text1"/>
                <w:sz w:val="20"/>
                <w:szCs w:val="20"/>
              </w:rPr>
              <w:t xml:space="preserve"> Works Cited in one combined PDF file.</w:t>
            </w:r>
          </w:p>
        </w:tc>
        <w:tc>
          <w:tcPr>
            <w:tcW w:w="2160" w:type="dxa"/>
            <w:gridSpan w:val="2"/>
            <w:shd w:val="clear" w:color="auto" w:fill="auto"/>
            <w:vAlign w:val="center"/>
            <w:hideMark/>
          </w:tcPr>
          <w:p w14:paraId="1F5E7198" w14:textId="18DB19D3" w:rsidR="00B043A7" w:rsidRPr="004B1F8D" w:rsidRDefault="00D67475" w:rsidP="00B043A7">
            <w:pPr>
              <w:rPr>
                <w:b/>
                <w:bCs/>
                <w:color w:val="000000"/>
                <w:sz w:val="20"/>
                <w:szCs w:val="20"/>
              </w:rPr>
            </w:pPr>
            <w:r w:rsidRPr="004B1F8D">
              <w:rPr>
                <w:b/>
                <w:bCs/>
                <w:color w:val="000000"/>
                <w:sz w:val="20"/>
                <w:szCs w:val="20"/>
              </w:rPr>
              <w:t>CAT</w:t>
            </w:r>
            <w:r w:rsidR="00893B75">
              <w:rPr>
                <w:b/>
                <w:bCs/>
                <w:color w:val="000000"/>
                <w:sz w:val="20"/>
                <w:szCs w:val="20"/>
              </w:rPr>
              <w:t>-</w:t>
            </w:r>
            <w:r w:rsidRPr="004B1F8D">
              <w:rPr>
                <w:b/>
                <w:bCs/>
                <w:color w:val="000000"/>
                <w:sz w:val="20"/>
                <w:szCs w:val="20"/>
              </w:rPr>
              <w:t>MemberID.pdf</w:t>
            </w:r>
          </w:p>
        </w:tc>
        <w:tc>
          <w:tcPr>
            <w:tcW w:w="2220" w:type="dxa"/>
            <w:shd w:val="clear" w:color="auto" w:fill="auto"/>
            <w:vAlign w:val="center"/>
            <w:hideMark/>
          </w:tcPr>
          <w:p w14:paraId="713AE238" w14:textId="7183F649" w:rsidR="005F0B77" w:rsidRDefault="00B043A7" w:rsidP="00B043A7">
            <w:pPr>
              <w:rPr>
                <w:color w:val="000000"/>
                <w:sz w:val="20"/>
                <w:szCs w:val="20"/>
              </w:rPr>
            </w:pPr>
            <w:r>
              <w:rPr>
                <w:color w:val="000000"/>
                <w:sz w:val="20"/>
                <w:szCs w:val="20"/>
              </w:rPr>
              <w:t>1</w:t>
            </w:r>
            <w:r w:rsidRPr="00C458E6">
              <w:rPr>
                <w:color w:val="000000"/>
                <w:sz w:val="20"/>
                <w:szCs w:val="20"/>
              </w:rPr>
              <w:t xml:space="preserve"> </w:t>
            </w:r>
            <w:r>
              <w:rPr>
                <w:color w:val="000000"/>
                <w:sz w:val="20"/>
                <w:szCs w:val="20"/>
              </w:rPr>
              <w:t>c</w:t>
            </w:r>
            <w:r w:rsidRPr="00C458E6">
              <w:rPr>
                <w:color w:val="000000"/>
                <w:sz w:val="20"/>
                <w:szCs w:val="20"/>
              </w:rPr>
              <w:t>op</w:t>
            </w:r>
            <w:r>
              <w:rPr>
                <w:color w:val="000000"/>
                <w:sz w:val="20"/>
                <w:szCs w:val="20"/>
              </w:rPr>
              <w:t>y</w:t>
            </w:r>
            <w:r w:rsidRPr="00C458E6">
              <w:rPr>
                <w:color w:val="000000"/>
                <w:sz w:val="20"/>
                <w:szCs w:val="20"/>
              </w:rPr>
              <w:t xml:space="preserve"> of Storyboard</w:t>
            </w:r>
          </w:p>
          <w:p w14:paraId="05389EDA" w14:textId="146E935F" w:rsidR="00B043A7" w:rsidRPr="00C458E6" w:rsidRDefault="00EE4317" w:rsidP="00B043A7">
            <w:pPr>
              <w:rPr>
                <w:color w:val="000000"/>
                <w:sz w:val="20"/>
                <w:szCs w:val="20"/>
              </w:rPr>
            </w:pPr>
            <w:r>
              <w:rPr>
                <w:color w:val="000000"/>
                <w:sz w:val="20"/>
                <w:szCs w:val="20"/>
              </w:rPr>
              <w:t>1 copy of Works Cited</w:t>
            </w:r>
            <w:r w:rsidR="00B043A7" w:rsidRPr="00C458E6">
              <w:rPr>
                <w:color w:val="000000"/>
                <w:sz w:val="20"/>
                <w:szCs w:val="20"/>
              </w:rPr>
              <w:br/>
            </w:r>
          </w:p>
        </w:tc>
      </w:tr>
      <w:tr w:rsidR="00B043A7" w:rsidRPr="00C458E6" w14:paraId="7265423E" w14:textId="77777777" w:rsidTr="00DF009B">
        <w:trPr>
          <w:trHeight w:val="764"/>
        </w:trPr>
        <w:tc>
          <w:tcPr>
            <w:tcW w:w="2965" w:type="dxa"/>
            <w:shd w:val="clear" w:color="auto" w:fill="auto"/>
            <w:vAlign w:val="center"/>
            <w:hideMark/>
          </w:tcPr>
          <w:p w14:paraId="7E3151D8" w14:textId="3928258E" w:rsidR="00B043A7" w:rsidRPr="00C458E6" w:rsidRDefault="00D67475" w:rsidP="00B043A7">
            <w:pPr>
              <w:rPr>
                <w:color w:val="000000"/>
                <w:sz w:val="20"/>
                <w:szCs w:val="20"/>
              </w:rPr>
            </w:pPr>
            <w:r w:rsidRPr="02336275">
              <w:rPr>
                <w:color w:val="000000" w:themeColor="text1"/>
                <w:sz w:val="20"/>
                <w:szCs w:val="20"/>
              </w:rPr>
              <w:t xml:space="preserve">(445) </w:t>
            </w:r>
            <w:r w:rsidR="5BAD8C05" w:rsidRPr="02336275">
              <w:rPr>
                <w:color w:val="000000" w:themeColor="text1"/>
                <w:sz w:val="20"/>
                <w:szCs w:val="20"/>
              </w:rPr>
              <w:t>Broadcast News Production Team</w:t>
            </w:r>
            <w:r w:rsidR="008227DC">
              <w:rPr>
                <w:color w:val="000000" w:themeColor="text1"/>
                <w:sz w:val="20"/>
                <w:szCs w:val="20"/>
              </w:rPr>
              <w:t xml:space="preserve"> </w:t>
            </w:r>
            <w:r w:rsidR="008227DC">
              <w:rPr>
                <w:sz w:val="20"/>
                <w:szCs w:val="20"/>
              </w:rPr>
              <w:t>(S | PS)</w:t>
            </w:r>
          </w:p>
        </w:tc>
        <w:tc>
          <w:tcPr>
            <w:tcW w:w="3420" w:type="dxa"/>
            <w:shd w:val="clear" w:color="auto" w:fill="auto"/>
            <w:vAlign w:val="center"/>
            <w:hideMark/>
          </w:tcPr>
          <w:p w14:paraId="451DC0BB" w14:textId="6F313BB9" w:rsidR="00B043A7" w:rsidRPr="00C458E6" w:rsidRDefault="5BAD8C05" w:rsidP="00B043A7">
            <w:pPr>
              <w:rPr>
                <w:color w:val="000000"/>
                <w:sz w:val="20"/>
                <w:szCs w:val="20"/>
              </w:rPr>
            </w:pPr>
            <w:r w:rsidRPr="02336275">
              <w:rPr>
                <w:b/>
                <w:bCs/>
                <w:color w:val="000000" w:themeColor="text1"/>
                <w:sz w:val="20"/>
                <w:szCs w:val="20"/>
              </w:rPr>
              <w:t>URL</w:t>
            </w:r>
            <w:r w:rsidRPr="02336275">
              <w:rPr>
                <w:color w:val="000000" w:themeColor="text1"/>
                <w:sz w:val="20"/>
                <w:szCs w:val="20"/>
              </w:rPr>
              <w:t xml:space="preserve"> to project</w:t>
            </w:r>
            <w:r w:rsidR="005F0B77" w:rsidRPr="02336275">
              <w:rPr>
                <w:color w:val="000000" w:themeColor="text1"/>
                <w:sz w:val="20"/>
                <w:szCs w:val="20"/>
              </w:rPr>
              <w:t xml:space="preserve">, </w:t>
            </w:r>
            <w:r w:rsidR="18CD6DE8" w:rsidRPr="02336275">
              <w:rPr>
                <w:color w:val="000000" w:themeColor="text1"/>
                <w:sz w:val="20"/>
                <w:szCs w:val="20"/>
              </w:rPr>
              <w:t xml:space="preserve">script, </w:t>
            </w:r>
            <w:r w:rsidR="005F0B77" w:rsidRPr="02336275">
              <w:rPr>
                <w:color w:val="000000" w:themeColor="text1"/>
                <w:sz w:val="20"/>
                <w:szCs w:val="20"/>
              </w:rPr>
              <w:t xml:space="preserve">Release Forms </w:t>
            </w:r>
            <w:r w:rsidR="005328CA" w:rsidRPr="02336275">
              <w:rPr>
                <w:color w:val="000000" w:themeColor="text1"/>
                <w:sz w:val="20"/>
                <w:szCs w:val="20"/>
              </w:rPr>
              <w:t>and</w:t>
            </w:r>
            <w:r w:rsidR="005F0B77" w:rsidRPr="02336275">
              <w:rPr>
                <w:color w:val="000000" w:themeColor="text1"/>
                <w:sz w:val="20"/>
                <w:szCs w:val="20"/>
              </w:rPr>
              <w:t xml:space="preserve"> </w:t>
            </w:r>
            <w:r w:rsidR="2523A7BB" w:rsidRPr="02336275">
              <w:rPr>
                <w:color w:val="000000" w:themeColor="text1"/>
                <w:sz w:val="20"/>
                <w:szCs w:val="20"/>
              </w:rPr>
              <w:t>Works Cited</w:t>
            </w:r>
            <w:r w:rsidRPr="02336275">
              <w:rPr>
                <w:color w:val="000000" w:themeColor="text1"/>
                <w:sz w:val="20"/>
                <w:szCs w:val="20"/>
              </w:rPr>
              <w:t xml:space="preserve"> in one combined PDF file.</w:t>
            </w:r>
          </w:p>
        </w:tc>
        <w:tc>
          <w:tcPr>
            <w:tcW w:w="2160" w:type="dxa"/>
            <w:gridSpan w:val="2"/>
            <w:shd w:val="clear" w:color="auto" w:fill="auto"/>
            <w:vAlign w:val="center"/>
            <w:hideMark/>
          </w:tcPr>
          <w:p w14:paraId="2177AA1D" w14:textId="287A809B" w:rsidR="00B043A7" w:rsidRPr="004B1F8D" w:rsidRDefault="00D67475" w:rsidP="00B043A7">
            <w:pPr>
              <w:rPr>
                <w:b/>
                <w:bCs/>
                <w:color w:val="000000"/>
                <w:sz w:val="20"/>
                <w:szCs w:val="20"/>
              </w:rPr>
            </w:pPr>
            <w:r w:rsidRPr="004B1F8D">
              <w:rPr>
                <w:b/>
                <w:bCs/>
                <w:color w:val="000000"/>
                <w:sz w:val="20"/>
                <w:szCs w:val="20"/>
              </w:rPr>
              <w:t>BNPT</w:t>
            </w:r>
            <w:r w:rsidR="00893B75">
              <w:rPr>
                <w:b/>
                <w:bCs/>
                <w:color w:val="000000"/>
                <w:sz w:val="20"/>
                <w:szCs w:val="20"/>
              </w:rPr>
              <w:t>-</w:t>
            </w:r>
            <w:r w:rsidRPr="004B1F8D">
              <w:rPr>
                <w:b/>
                <w:bCs/>
                <w:color w:val="000000"/>
                <w:sz w:val="20"/>
                <w:szCs w:val="20"/>
              </w:rPr>
              <w:t>MemberID.pdf</w:t>
            </w:r>
          </w:p>
        </w:tc>
        <w:tc>
          <w:tcPr>
            <w:tcW w:w="2220" w:type="dxa"/>
            <w:shd w:val="clear" w:color="auto" w:fill="auto"/>
            <w:vAlign w:val="center"/>
            <w:hideMark/>
          </w:tcPr>
          <w:p w14:paraId="06C5EEC2" w14:textId="62F0337E" w:rsidR="00B043A7" w:rsidRPr="00C458E6" w:rsidRDefault="00EE4317" w:rsidP="00B043A7">
            <w:pPr>
              <w:rPr>
                <w:color w:val="000000"/>
                <w:sz w:val="20"/>
                <w:szCs w:val="20"/>
              </w:rPr>
            </w:pPr>
            <w:r>
              <w:rPr>
                <w:color w:val="000000"/>
                <w:sz w:val="20"/>
                <w:szCs w:val="20"/>
              </w:rPr>
              <w:t>1 copy of Works Cited</w:t>
            </w:r>
            <w:r w:rsidR="00B043A7" w:rsidRPr="00C458E6">
              <w:rPr>
                <w:color w:val="000000"/>
                <w:sz w:val="20"/>
                <w:szCs w:val="20"/>
              </w:rPr>
              <w:br/>
            </w:r>
          </w:p>
        </w:tc>
      </w:tr>
      <w:tr w:rsidR="00D67475" w:rsidRPr="00C458E6" w14:paraId="08A12D71" w14:textId="77777777" w:rsidTr="00DF009B">
        <w:trPr>
          <w:trHeight w:val="654"/>
        </w:trPr>
        <w:tc>
          <w:tcPr>
            <w:tcW w:w="2965" w:type="dxa"/>
            <w:shd w:val="clear" w:color="auto" w:fill="auto"/>
            <w:vAlign w:val="center"/>
          </w:tcPr>
          <w:p w14:paraId="7912180B" w14:textId="54ADF999" w:rsidR="00D67475" w:rsidRPr="00C458E6" w:rsidRDefault="00D67475" w:rsidP="00D67475">
            <w:pPr>
              <w:rPr>
                <w:color w:val="000000"/>
                <w:sz w:val="20"/>
                <w:szCs w:val="20"/>
              </w:rPr>
            </w:pPr>
            <w:r>
              <w:rPr>
                <w:color w:val="000000"/>
                <w:sz w:val="20"/>
                <w:szCs w:val="20"/>
              </w:rPr>
              <w:t>(450) Podcast</w:t>
            </w:r>
            <w:r w:rsidR="00113E81">
              <w:rPr>
                <w:color w:val="000000"/>
                <w:sz w:val="20"/>
                <w:szCs w:val="20"/>
              </w:rPr>
              <w:t xml:space="preserve"> Production</w:t>
            </w:r>
            <w:r>
              <w:rPr>
                <w:color w:val="000000"/>
                <w:sz w:val="20"/>
                <w:szCs w:val="20"/>
              </w:rPr>
              <w:t xml:space="preserve"> Team </w:t>
            </w:r>
            <w:r w:rsidR="008227DC">
              <w:rPr>
                <w:color w:val="000000"/>
                <w:sz w:val="20"/>
                <w:szCs w:val="20"/>
              </w:rPr>
              <w:t xml:space="preserve"> </w:t>
            </w:r>
            <w:r w:rsidR="008227DC">
              <w:rPr>
                <w:sz w:val="20"/>
                <w:szCs w:val="20"/>
              </w:rPr>
              <w:t>(S | PS)</w:t>
            </w:r>
          </w:p>
        </w:tc>
        <w:tc>
          <w:tcPr>
            <w:tcW w:w="3420" w:type="dxa"/>
            <w:shd w:val="clear" w:color="auto" w:fill="auto"/>
            <w:vAlign w:val="center"/>
          </w:tcPr>
          <w:p w14:paraId="46314625" w14:textId="6725CB65" w:rsidR="00D67475" w:rsidRPr="00C458E6" w:rsidRDefault="00D67475" w:rsidP="00D67475">
            <w:pPr>
              <w:rPr>
                <w:color w:val="000000"/>
                <w:sz w:val="20"/>
                <w:szCs w:val="20"/>
              </w:rPr>
            </w:pPr>
            <w:r w:rsidRPr="00C4357C">
              <w:rPr>
                <w:b/>
                <w:color w:val="000000"/>
                <w:sz w:val="20"/>
                <w:szCs w:val="20"/>
              </w:rPr>
              <w:t>URL</w:t>
            </w:r>
            <w:r w:rsidRPr="00C458E6">
              <w:rPr>
                <w:color w:val="000000"/>
                <w:sz w:val="20"/>
                <w:szCs w:val="20"/>
              </w:rPr>
              <w:t xml:space="preserve"> to project</w:t>
            </w:r>
            <w:r>
              <w:rPr>
                <w:color w:val="000000"/>
                <w:sz w:val="20"/>
                <w:szCs w:val="20"/>
              </w:rPr>
              <w:t xml:space="preserve">, Release Forms </w:t>
            </w:r>
            <w:r w:rsidR="005328CA">
              <w:rPr>
                <w:color w:val="000000"/>
                <w:sz w:val="20"/>
                <w:szCs w:val="20"/>
              </w:rPr>
              <w:t>and</w:t>
            </w:r>
            <w:r>
              <w:rPr>
                <w:color w:val="000000"/>
                <w:sz w:val="20"/>
                <w:szCs w:val="20"/>
              </w:rPr>
              <w:t xml:space="preserve"> Works Cited</w:t>
            </w:r>
            <w:r w:rsidRPr="00C458E6">
              <w:rPr>
                <w:color w:val="000000"/>
                <w:sz w:val="20"/>
                <w:szCs w:val="20"/>
              </w:rPr>
              <w:t xml:space="preserve"> in one combined PDF </w:t>
            </w:r>
            <w:r>
              <w:rPr>
                <w:color w:val="000000"/>
                <w:sz w:val="20"/>
                <w:szCs w:val="20"/>
              </w:rPr>
              <w:t>file</w:t>
            </w:r>
            <w:r w:rsidRPr="00C458E6">
              <w:rPr>
                <w:color w:val="000000"/>
                <w:sz w:val="20"/>
                <w:szCs w:val="20"/>
              </w:rPr>
              <w:t>.</w:t>
            </w:r>
          </w:p>
        </w:tc>
        <w:tc>
          <w:tcPr>
            <w:tcW w:w="2160" w:type="dxa"/>
            <w:gridSpan w:val="2"/>
            <w:shd w:val="clear" w:color="auto" w:fill="auto"/>
            <w:vAlign w:val="center"/>
          </w:tcPr>
          <w:p w14:paraId="6B5CE5DC" w14:textId="7EA482B0" w:rsidR="00D67475" w:rsidRPr="004B1F8D" w:rsidRDefault="00D67475" w:rsidP="00D67475">
            <w:pPr>
              <w:rPr>
                <w:b/>
                <w:bCs/>
                <w:color w:val="000000"/>
                <w:sz w:val="20"/>
                <w:szCs w:val="20"/>
              </w:rPr>
            </w:pPr>
            <w:r w:rsidRPr="004B1F8D">
              <w:rPr>
                <w:b/>
                <w:bCs/>
                <w:color w:val="000000"/>
                <w:sz w:val="20"/>
                <w:szCs w:val="20"/>
              </w:rPr>
              <w:t>PT</w:t>
            </w:r>
            <w:r w:rsidR="00893B75">
              <w:rPr>
                <w:b/>
                <w:bCs/>
                <w:color w:val="000000"/>
                <w:sz w:val="20"/>
                <w:szCs w:val="20"/>
              </w:rPr>
              <w:t>-</w:t>
            </w:r>
            <w:r w:rsidRPr="004B1F8D">
              <w:rPr>
                <w:b/>
                <w:bCs/>
                <w:color w:val="000000"/>
                <w:sz w:val="20"/>
                <w:szCs w:val="20"/>
              </w:rPr>
              <w:t>MemberID.pdf</w:t>
            </w:r>
          </w:p>
        </w:tc>
        <w:tc>
          <w:tcPr>
            <w:tcW w:w="2220" w:type="dxa"/>
            <w:shd w:val="clear" w:color="auto" w:fill="auto"/>
            <w:vAlign w:val="center"/>
          </w:tcPr>
          <w:p w14:paraId="65EB22C1" w14:textId="6792E587" w:rsidR="00D67475" w:rsidRPr="00C458E6" w:rsidRDefault="00D67475" w:rsidP="00D67475">
            <w:pPr>
              <w:rPr>
                <w:color w:val="000000"/>
                <w:sz w:val="20"/>
                <w:szCs w:val="20"/>
              </w:rPr>
            </w:pPr>
            <w:r>
              <w:rPr>
                <w:color w:val="000000"/>
                <w:sz w:val="20"/>
                <w:szCs w:val="20"/>
              </w:rPr>
              <w:t>1 copy of Works Cited</w:t>
            </w:r>
            <w:r w:rsidRPr="00C458E6">
              <w:rPr>
                <w:color w:val="000000"/>
                <w:sz w:val="20"/>
                <w:szCs w:val="20"/>
              </w:rPr>
              <w:br/>
            </w:r>
          </w:p>
        </w:tc>
      </w:tr>
      <w:tr w:rsidR="003E040C" w:rsidRPr="00C458E6" w14:paraId="72049B58" w14:textId="77777777" w:rsidTr="00DF009B">
        <w:trPr>
          <w:trHeight w:val="708"/>
        </w:trPr>
        <w:tc>
          <w:tcPr>
            <w:tcW w:w="2965" w:type="dxa"/>
            <w:shd w:val="clear" w:color="auto" w:fill="auto"/>
            <w:vAlign w:val="center"/>
          </w:tcPr>
          <w:p w14:paraId="0987FC6A" w14:textId="42AB7596" w:rsidR="003E040C" w:rsidRPr="00006FEA" w:rsidRDefault="003E040C" w:rsidP="003E040C">
            <w:pPr>
              <w:rPr>
                <w:color w:val="000000"/>
                <w:sz w:val="20"/>
                <w:szCs w:val="20"/>
              </w:rPr>
            </w:pPr>
            <w:r w:rsidRPr="00006FEA">
              <w:rPr>
                <w:color w:val="000000"/>
                <w:sz w:val="20"/>
                <w:szCs w:val="20"/>
              </w:rPr>
              <w:t>(455) User Experience Design Team Using Adobe XD</w:t>
            </w:r>
            <w:r w:rsidR="008227DC">
              <w:rPr>
                <w:color w:val="000000"/>
                <w:sz w:val="20"/>
                <w:szCs w:val="20"/>
              </w:rPr>
              <w:t xml:space="preserve"> </w:t>
            </w:r>
            <w:r w:rsidR="008227DC">
              <w:rPr>
                <w:sz w:val="20"/>
                <w:szCs w:val="20"/>
              </w:rPr>
              <w:t>(S | PS)</w:t>
            </w:r>
          </w:p>
        </w:tc>
        <w:tc>
          <w:tcPr>
            <w:tcW w:w="3420" w:type="dxa"/>
            <w:shd w:val="clear" w:color="auto" w:fill="auto"/>
            <w:vAlign w:val="center"/>
          </w:tcPr>
          <w:p w14:paraId="40EB1266" w14:textId="6A15017B" w:rsidR="003E040C" w:rsidRPr="00006FEA" w:rsidRDefault="003E040C" w:rsidP="003E040C">
            <w:pPr>
              <w:rPr>
                <w:b/>
                <w:color w:val="000000"/>
                <w:sz w:val="20"/>
                <w:szCs w:val="20"/>
              </w:rPr>
            </w:pPr>
            <w:r w:rsidRPr="00006FEA">
              <w:rPr>
                <w:b/>
                <w:color w:val="000000"/>
                <w:sz w:val="20"/>
                <w:szCs w:val="20"/>
              </w:rPr>
              <w:t>URL</w:t>
            </w:r>
            <w:r w:rsidRPr="00006FEA">
              <w:rPr>
                <w:color w:val="000000"/>
                <w:sz w:val="20"/>
                <w:szCs w:val="20"/>
              </w:rPr>
              <w:t xml:space="preserve"> to project</w:t>
            </w:r>
            <w:r w:rsidR="00006FEA" w:rsidRPr="00006FEA">
              <w:rPr>
                <w:color w:val="000000"/>
                <w:sz w:val="20"/>
                <w:szCs w:val="20"/>
              </w:rPr>
              <w:t>s</w:t>
            </w:r>
            <w:r w:rsidRPr="00006FEA">
              <w:rPr>
                <w:color w:val="000000"/>
                <w:sz w:val="20"/>
                <w:szCs w:val="20"/>
              </w:rPr>
              <w:t>, Release Forms and Works Cited in one combined PDF file.</w:t>
            </w:r>
          </w:p>
        </w:tc>
        <w:tc>
          <w:tcPr>
            <w:tcW w:w="2160" w:type="dxa"/>
            <w:gridSpan w:val="2"/>
            <w:shd w:val="clear" w:color="auto" w:fill="auto"/>
            <w:vAlign w:val="center"/>
          </w:tcPr>
          <w:p w14:paraId="152DAD1F" w14:textId="0836859D" w:rsidR="003E040C" w:rsidRPr="00006FEA" w:rsidRDefault="003E040C" w:rsidP="003E040C">
            <w:pPr>
              <w:rPr>
                <w:b/>
                <w:bCs/>
                <w:color w:val="000000"/>
                <w:sz w:val="20"/>
                <w:szCs w:val="20"/>
              </w:rPr>
            </w:pPr>
            <w:r w:rsidRPr="00006FEA">
              <w:rPr>
                <w:b/>
                <w:bCs/>
                <w:color w:val="000000"/>
                <w:sz w:val="20"/>
                <w:szCs w:val="20"/>
              </w:rPr>
              <w:t>UED</w:t>
            </w:r>
            <w:r w:rsidR="0047256B">
              <w:rPr>
                <w:b/>
                <w:bCs/>
                <w:color w:val="000000"/>
                <w:sz w:val="20"/>
                <w:szCs w:val="20"/>
              </w:rPr>
              <w:t>T</w:t>
            </w:r>
            <w:r w:rsidR="00893B75">
              <w:rPr>
                <w:b/>
                <w:bCs/>
                <w:color w:val="000000"/>
                <w:sz w:val="20"/>
                <w:szCs w:val="20"/>
              </w:rPr>
              <w:t>-</w:t>
            </w:r>
            <w:r w:rsidRPr="00006FEA">
              <w:rPr>
                <w:b/>
                <w:bCs/>
                <w:color w:val="000000"/>
                <w:sz w:val="20"/>
                <w:szCs w:val="20"/>
              </w:rPr>
              <w:t>MemberID.pdf</w:t>
            </w:r>
          </w:p>
        </w:tc>
        <w:tc>
          <w:tcPr>
            <w:tcW w:w="2220" w:type="dxa"/>
            <w:shd w:val="clear" w:color="auto" w:fill="auto"/>
            <w:vAlign w:val="center"/>
          </w:tcPr>
          <w:p w14:paraId="14573E7A" w14:textId="2D961C23" w:rsidR="003E040C" w:rsidRPr="00006FEA" w:rsidRDefault="003E040C" w:rsidP="003E040C">
            <w:pPr>
              <w:rPr>
                <w:color w:val="000000"/>
                <w:sz w:val="20"/>
                <w:szCs w:val="20"/>
              </w:rPr>
            </w:pPr>
            <w:r w:rsidRPr="00006FEA">
              <w:rPr>
                <w:color w:val="000000"/>
                <w:sz w:val="20"/>
                <w:szCs w:val="20"/>
              </w:rPr>
              <w:t>1 copy of Works Cited</w:t>
            </w:r>
            <w:r w:rsidRPr="00006FEA">
              <w:rPr>
                <w:color w:val="000000"/>
                <w:sz w:val="20"/>
                <w:szCs w:val="20"/>
              </w:rPr>
              <w:br/>
            </w:r>
          </w:p>
        </w:tc>
      </w:tr>
      <w:tr w:rsidR="00660269" w:rsidRPr="00C458E6" w14:paraId="59A055F6" w14:textId="77777777" w:rsidTr="00DF009B">
        <w:trPr>
          <w:trHeight w:val="735"/>
        </w:trPr>
        <w:tc>
          <w:tcPr>
            <w:tcW w:w="2965" w:type="dxa"/>
            <w:shd w:val="clear" w:color="auto" w:fill="auto"/>
            <w:vAlign w:val="center"/>
          </w:tcPr>
          <w:p w14:paraId="6B603FCD" w14:textId="4B7C7E3E" w:rsidR="00051814" w:rsidRDefault="00660269" w:rsidP="00660269">
            <w:pPr>
              <w:rPr>
                <w:color w:val="000000"/>
                <w:sz w:val="20"/>
                <w:szCs w:val="20"/>
              </w:rPr>
            </w:pPr>
            <w:r>
              <w:rPr>
                <w:color w:val="000000"/>
                <w:sz w:val="20"/>
                <w:szCs w:val="20"/>
              </w:rPr>
              <w:t>(460) Visual Design Team</w:t>
            </w:r>
            <w:r w:rsidR="00051814">
              <w:rPr>
                <w:color w:val="000000"/>
                <w:sz w:val="20"/>
                <w:szCs w:val="20"/>
              </w:rPr>
              <w:t xml:space="preserve"> </w:t>
            </w:r>
            <w:r w:rsidR="007A39EC">
              <w:rPr>
                <w:color w:val="000000"/>
                <w:sz w:val="20"/>
                <w:szCs w:val="20"/>
              </w:rPr>
              <w:t>- Pilot</w:t>
            </w:r>
          </w:p>
          <w:p w14:paraId="6855E1F5" w14:textId="7B6BA32F" w:rsidR="00660269" w:rsidRPr="00006FEA" w:rsidRDefault="00051814" w:rsidP="00660269">
            <w:pPr>
              <w:rPr>
                <w:color w:val="000000"/>
                <w:sz w:val="20"/>
                <w:szCs w:val="20"/>
              </w:rPr>
            </w:pPr>
            <w:r>
              <w:rPr>
                <w:sz w:val="20"/>
                <w:szCs w:val="20"/>
              </w:rPr>
              <w:t>(S | PS)</w:t>
            </w:r>
          </w:p>
        </w:tc>
        <w:tc>
          <w:tcPr>
            <w:tcW w:w="3420" w:type="dxa"/>
            <w:shd w:val="clear" w:color="auto" w:fill="auto"/>
            <w:vAlign w:val="center"/>
          </w:tcPr>
          <w:p w14:paraId="41CA6765" w14:textId="2B8D62D3" w:rsidR="00660269" w:rsidRPr="00006FEA" w:rsidRDefault="00660269" w:rsidP="00660269">
            <w:pPr>
              <w:rPr>
                <w:b/>
                <w:color w:val="000000"/>
                <w:sz w:val="20"/>
                <w:szCs w:val="20"/>
              </w:rPr>
            </w:pPr>
            <w:r w:rsidRPr="00006FEA">
              <w:rPr>
                <w:b/>
                <w:color w:val="000000"/>
                <w:sz w:val="20"/>
                <w:szCs w:val="20"/>
              </w:rPr>
              <w:t>URL</w:t>
            </w:r>
            <w:r w:rsidRPr="00006FEA">
              <w:rPr>
                <w:color w:val="000000"/>
                <w:sz w:val="20"/>
                <w:szCs w:val="20"/>
              </w:rPr>
              <w:t xml:space="preserve"> to projects, Release Forms and Works Cited in one combined PDF file.</w:t>
            </w:r>
          </w:p>
        </w:tc>
        <w:tc>
          <w:tcPr>
            <w:tcW w:w="2160" w:type="dxa"/>
            <w:gridSpan w:val="2"/>
            <w:shd w:val="clear" w:color="auto" w:fill="auto"/>
            <w:vAlign w:val="center"/>
          </w:tcPr>
          <w:p w14:paraId="0CED5D0B" w14:textId="2EB08C43" w:rsidR="00660269" w:rsidRPr="00006FEA" w:rsidRDefault="00660269" w:rsidP="00660269">
            <w:pPr>
              <w:rPr>
                <w:b/>
                <w:bCs/>
                <w:color w:val="000000"/>
                <w:sz w:val="20"/>
                <w:szCs w:val="20"/>
              </w:rPr>
            </w:pPr>
            <w:r>
              <w:rPr>
                <w:b/>
                <w:bCs/>
                <w:color w:val="000000"/>
                <w:sz w:val="20"/>
                <w:szCs w:val="20"/>
              </w:rPr>
              <w:t>VDT</w:t>
            </w:r>
            <w:r w:rsidR="00893B75">
              <w:rPr>
                <w:b/>
                <w:bCs/>
                <w:color w:val="000000"/>
                <w:sz w:val="20"/>
                <w:szCs w:val="20"/>
              </w:rPr>
              <w:t>-</w:t>
            </w:r>
            <w:r w:rsidRPr="00006FEA">
              <w:rPr>
                <w:b/>
                <w:bCs/>
                <w:color w:val="000000"/>
                <w:sz w:val="20"/>
                <w:szCs w:val="20"/>
              </w:rPr>
              <w:t>MemberID.pdf</w:t>
            </w:r>
          </w:p>
        </w:tc>
        <w:tc>
          <w:tcPr>
            <w:tcW w:w="2220" w:type="dxa"/>
            <w:shd w:val="clear" w:color="auto" w:fill="auto"/>
            <w:vAlign w:val="center"/>
          </w:tcPr>
          <w:p w14:paraId="09173030" w14:textId="63F0D200" w:rsidR="00660269" w:rsidRPr="00006FEA" w:rsidRDefault="00660269" w:rsidP="00660269">
            <w:pPr>
              <w:rPr>
                <w:color w:val="000000"/>
                <w:sz w:val="20"/>
                <w:szCs w:val="20"/>
              </w:rPr>
            </w:pPr>
            <w:r w:rsidRPr="00006FEA">
              <w:rPr>
                <w:color w:val="000000"/>
                <w:sz w:val="20"/>
                <w:szCs w:val="20"/>
              </w:rPr>
              <w:t>1 copy of Works Cited</w:t>
            </w:r>
            <w:r w:rsidRPr="00006FEA">
              <w:rPr>
                <w:color w:val="000000"/>
                <w:sz w:val="20"/>
                <w:szCs w:val="20"/>
              </w:rPr>
              <w:br/>
            </w:r>
          </w:p>
        </w:tc>
      </w:tr>
      <w:tr w:rsidR="00660269" w:rsidRPr="00C458E6" w14:paraId="1E40DECA" w14:textId="77777777" w:rsidTr="00DF009B">
        <w:trPr>
          <w:trHeight w:val="315"/>
        </w:trPr>
        <w:tc>
          <w:tcPr>
            <w:tcW w:w="6385" w:type="dxa"/>
            <w:gridSpan w:val="2"/>
            <w:shd w:val="clear" w:color="auto" w:fill="D9D9D9" w:themeFill="background1" w:themeFillShade="D9"/>
            <w:noWrap/>
            <w:vAlign w:val="bottom"/>
            <w:hideMark/>
          </w:tcPr>
          <w:p w14:paraId="4E9CF053" w14:textId="49EEF0A3" w:rsidR="00660269" w:rsidRDefault="00660269" w:rsidP="00660269">
            <w:pPr>
              <w:rPr>
                <w:b/>
                <w:bCs/>
                <w:color w:val="000000"/>
              </w:rPr>
            </w:pPr>
            <w:r w:rsidRPr="00C458E6">
              <w:rPr>
                <w:b/>
                <w:bCs/>
                <w:color w:val="000000"/>
              </w:rPr>
              <w:t xml:space="preserve">Management, Marketing </w:t>
            </w:r>
            <w:r>
              <w:rPr>
                <w:b/>
                <w:bCs/>
                <w:color w:val="000000"/>
              </w:rPr>
              <w:t>and</w:t>
            </w:r>
            <w:r w:rsidRPr="00C458E6">
              <w:rPr>
                <w:b/>
                <w:bCs/>
                <w:color w:val="000000"/>
              </w:rPr>
              <w:t xml:space="preserve"> Communication (</w:t>
            </w:r>
            <w:r w:rsidR="00D866BE" w:rsidRPr="00C458E6">
              <w:rPr>
                <w:b/>
                <w:bCs/>
                <w:color w:val="000000"/>
              </w:rPr>
              <w:t>500</w:t>
            </w:r>
            <w:r w:rsidR="00075E61">
              <w:rPr>
                <w:b/>
                <w:bCs/>
                <w:color w:val="000000"/>
              </w:rPr>
              <w:t>’</w:t>
            </w:r>
            <w:r w:rsidR="00D866BE" w:rsidRPr="00C458E6">
              <w:rPr>
                <w:b/>
                <w:bCs/>
                <w:color w:val="000000"/>
              </w:rPr>
              <w:t>s</w:t>
            </w:r>
            <w:r w:rsidRPr="00C458E6">
              <w:rPr>
                <w:b/>
                <w:bCs/>
                <w:color w:val="000000"/>
              </w:rPr>
              <w:t>)</w:t>
            </w:r>
          </w:p>
          <w:p w14:paraId="182A1824" w14:textId="77777777" w:rsidR="00660269" w:rsidRPr="00C458E6" w:rsidRDefault="00660269" w:rsidP="00660269">
            <w:pPr>
              <w:rPr>
                <w:b/>
                <w:bCs/>
                <w:color w:val="000000"/>
              </w:rPr>
            </w:pPr>
          </w:p>
        </w:tc>
        <w:tc>
          <w:tcPr>
            <w:tcW w:w="2160" w:type="dxa"/>
            <w:gridSpan w:val="2"/>
            <w:shd w:val="clear" w:color="auto" w:fill="D9D9D9" w:themeFill="background1" w:themeFillShade="D9"/>
            <w:noWrap/>
            <w:vAlign w:val="bottom"/>
            <w:hideMark/>
          </w:tcPr>
          <w:p w14:paraId="21ECEBAE" w14:textId="77777777" w:rsidR="00660269" w:rsidRPr="00C458E6" w:rsidRDefault="00660269" w:rsidP="00660269">
            <w:pPr>
              <w:rPr>
                <w:color w:val="000000"/>
                <w:sz w:val="20"/>
                <w:szCs w:val="20"/>
              </w:rPr>
            </w:pPr>
            <w:r w:rsidRPr="00C458E6">
              <w:rPr>
                <w:color w:val="000000"/>
                <w:sz w:val="20"/>
                <w:szCs w:val="20"/>
              </w:rPr>
              <w:t> </w:t>
            </w:r>
          </w:p>
        </w:tc>
        <w:tc>
          <w:tcPr>
            <w:tcW w:w="2220" w:type="dxa"/>
            <w:shd w:val="clear" w:color="auto" w:fill="D9D9D9" w:themeFill="background1" w:themeFillShade="D9"/>
            <w:noWrap/>
            <w:vAlign w:val="bottom"/>
            <w:hideMark/>
          </w:tcPr>
          <w:p w14:paraId="191A3A72" w14:textId="77777777" w:rsidR="00660269" w:rsidRPr="00C458E6" w:rsidRDefault="00660269" w:rsidP="00660269">
            <w:pPr>
              <w:rPr>
                <w:color w:val="000000"/>
                <w:sz w:val="20"/>
                <w:szCs w:val="20"/>
              </w:rPr>
            </w:pPr>
            <w:r w:rsidRPr="00C458E6">
              <w:rPr>
                <w:color w:val="000000"/>
                <w:sz w:val="20"/>
                <w:szCs w:val="20"/>
              </w:rPr>
              <w:t> </w:t>
            </w:r>
          </w:p>
        </w:tc>
      </w:tr>
      <w:tr w:rsidR="00660269" w:rsidRPr="00C458E6" w14:paraId="5FE3A137" w14:textId="77777777" w:rsidTr="00DF009B">
        <w:trPr>
          <w:trHeight w:val="575"/>
        </w:trPr>
        <w:tc>
          <w:tcPr>
            <w:tcW w:w="2965" w:type="dxa"/>
            <w:shd w:val="clear" w:color="auto" w:fill="auto"/>
            <w:vAlign w:val="center"/>
            <w:hideMark/>
          </w:tcPr>
          <w:p w14:paraId="39AFA7C7" w14:textId="23A5B7EA" w:rsidR="00660269" w:rsidRPr="00C458E6" w:rsidRDefault="00660269" w:rsidP="00660269">
            <w:pPr>
              <w:rPr>
                <w:color w:val="000000"/>
                <w:sz w:val="20"/>
                <w:szCs w:val="20"/>
              </w:rPr>
            </w:pPr>
            <w:r>
              <w:rPr>
                <w:color w:val="000000"/>
                <w:sz w:val="20"/>
                <w:szCs w:val="20"/>
              </w:rPr>
              <w:t xml:space="preserve">(500) </w:t>
            </w:r>
            <w:r w:rsidRPr="00C458E6">
              <w:rPr>
                <w:color w:val="000000"/>
                <w:sz w:val="20"/>
                <w:szCs w:val="20"/>
              </w:rPr>
              <w:t xml:space="preserve">Global Marketing Team </w:t>
            </w:r>
            <w:r w:rsidR="00051814">
              <w:rPr>
                <w:color w:val="000000"/>
                <w:sz w:val="20"/>
                <w:szCs w:val="20"/>
              </w:rPr>
              <w:t>(S)</w:t>
            </w:r>
          </w:p>
        </w:tc>
        <w:tc>
          <w:tcPr>
            <w:tcW w:w="3420" w:type="dxa"/>
            <w:shd w:val="clear" w:color="auto" w:fill="auto"/>
            <w:vAlign w:val="center"/>
            <w:hideMark/>
          </w:tcPr>
          <w:p w14:paraId="22C44035" w14:textId="760DED41" w:rsidR="00660269" w:rsidRPr="00C458E6" w:rsidRDefault="00660269" w:rsidP="00660269">
            <w:pPr>
              <w:rPr>
                <w:color w:val="000000"/>
                <w:sz w:val="20"/>
                <w:szCs w:val="20"/>
              </w:rPr>
            </w:pPr>
            <w:r w:rsidRPr="00C458E6">
              <w:rPr>
                <w:color w:val="000000"/>
                <w:sz w:val="20"/>
                <w:szCs w:val="20"/>
              </w:rPr>
              <w:t>Marketing Plan</w:t>
            </w:r>
            <w:r>
              <w:rPr>
                <w:color w:val="000000"/>
                <w:sz w:val="20"/>
                <w:szCs w:val="20"/>
              </w:rPr>
              <w:t xml:space="preserve"> and Works Cited in one combined PDF file.</w:t>
            </w:r>
          </w:p>
        </w:tc>
        <w:tc>
          <w:tcPr>
            <w:tcW w:w="2160" w:type="dxa"/>
            <w:gridSpan w:val="2"/>
            <w:shd w:val="clear" w:color="auto" w:fill="auto"/>
            <w:vAlign w:val="center"/>
            <w:hideMark/>
          </w:tcPr>
          <w:p w14:paraId="5DDFEC98" w14:textId="6E926F2F" w:rsidR="00660269" w:rsidRPr="004B1F8D" w:rsidRDefault="00660269" w:rsidP="00660269">
            <w:pPr>
              <w:rPr>
                <w:b/>
                <w:bCs/>
                <w:color w:val="000000"/>
                <w:sz w:val="20"/>
                <w:szCs w:val="20"/>
              </w:rPr>
            </w:pPr>
            <w:r w:rsidRPr="004B1F8D">
              <w:rPr>
                <w:b/>
                <w:bCs/>
                <w:color w:val="000000"/>
                <w:sz w:val="20"/>
                <w:szCs w:val="20"/>
              </w:rPr>
              <w:t>GMT</w:t>
            </w:r>
            <w:r w:rsidR="00893B75">
              <w:rPr>
                <w:b/>
                <w:bCs/>
                <w:color w:val="000000"/>
                <w:sz w:val="20"/>
                <w:szCs w:val="20"/>
              </w:rPr>
              <w:t>-</w:t>
            </w:r>
            <w:r w:rsidRPr="004B1F8D">
              <w:rPr>
                <w:b/>
                <w:bCs/>
                <w:color w:val="000000"/>
                <w:sz w:val="20"/>
                <w:szCs w:val="20"/>
              </w:rPr>
              <w:t>MemberID.pdf</w:t>
            </w:r>
          </w:p>
        </w:tc>
        <w:tc>
          <w:tcPr>
            <w:tcW w:w="2220" w:type="dxa"/>
            <w:shd w:val="clear" w:color="auto" w:fill="auto"/>
            <w:vAlign w:val="center"/>
            <w:hideMark/>
          </w:tcPr>
          <w:p w14:paraId="1790CC60" w14:textId="6A58A3CD" w:rsidR="00660269" w:rsidRPr="00C458E6" w:rsidRDefault="00660269" w:rsidP="00660269">
            <w:pPr>
              <w:rPr>
                <w:color w:val="000000" w:themeColor="text1"/>
                <w:sz w:val="20"/>
                <w:szCs w:val="20"/>
              </w:rPr>
            </w:pPr>
            <w:r w:rsidRPr="02336275">
              <w:rPr>
                <w:color w:val="000000" w:themeColor="text1"/>
                <w:sz w:val="20"/>
                <w:szCs w:val="20"/>
              </w:rPr>
              <w:t>1 copy of Marketing Plan</w:t>
            </w:r>
          </w:p>
          <w:p w14:paraId="72847E06" w14:textId="522CEFB7" w:rsidR="00660269" w:rsidRPr="00C458E6" w:rsidRDefault="00660269" w:rsidP="00660269">
            <w:pPr>
              <w:rPr>
                <w:color w:val="000000"/>
                <w:sz w:val="20"/>
                <w:szCs w:val="20"/>
              </w:rPr>
            </w:pPr>
            <w:r w:rsidRPr="02336275">
              <w:rPr>
                <w:sz w:val="20"/>
                <w:szCs w:val="20"/>
              </w:rPr>
              <w:t>1 copy of Works Cited</w:t>
            </w:r>
            <w:r>
              <w:br/>
            </w:r>
          </w:p>
        </w:tc>
      </w:tr>
      <w:tr w:rsidR="00660269" w:rsidRPr="00C458E6" w14:paraId="4C134169" w14:textId="77777777" w:rsidTr="00DF009B">
        <w:trPr>
          <w:trHeight w:val="656"/>
        </w:trPr>
        <w:tc>
          <w:tcPr>
            <w:tcW w:w="2965" w:type="dxa"/>
            <w:shd w:val="clear" w:color="auto" w:fill="auto"/>
            <w:vAlign w:val="center"/>
            <w:hideMark/>
          </w:tcPr>
          <w:p w14:paraId="3AACB0B2" w14:textId="4D38B57B" w:rsidR="00660269" w:rsidRPr="00C458E6" w:rsidRDefault="00660269" w:rsidP="00660269">
            <w:pPr>
              <w:rPr>
                <w:color w:val="000000"/>
                <w:sz w:val="20"/>
                <w:szCs w:val="20"/>
              </w:rPr>
            </w:pPr>
            <w:r>
              <w:rPr>
                <w:color w:val="000000"/>
                <w:sz w:val="20"/>
                <w:szCs w:val="20"/>
              </w:rPr>
              <w:t xml:space="preserve">(505) </w:t>
            </w:r>
            <w:r w:rsidRPr="00C458E6">
              <w:rPr>
                <w:color w:val="000000"/>
                <w:sz w:val="20"/>
                <w:szCs w:val="20"/>
              </w:rPr>
              <w:t>Entrepreneurship</w:t>
            </w:r>
            <w:r w:rsidR="00051814">
              <w:rPr>
                <w:color w:val="000000"/>
                <w:sz w:val="20"/>
                <w:szCs w:val="20"/>
              </w:rPr>
              <w:t xml:space="preserve"> </w:t>
            </w:r>
            <w:r w:rsidR="00051814">
              <w:rPr>
                <w:sz w:val="20"/>
                <w:szCs w:val="20"/>
              </w:rPr>
              <w:t>(S | PS)</w:t>
            </w:r>
          </w:p>
        </w:tc>
        <w:tc>
          <w:tcPr>
            <w:tcW w:w="3420" w:type="dxa"/>
            <w:shd w:val="clear" w:color="auto" w:fill="auto"/>
            <w:vAlign w:val="center"/>
            <w:hideMark/>
          </w:tcPr>
          <w:p w14:paraId="0E035DDB" w14:textId="1CA1960E" w:rsidR="00660269" w:rsidRPr="00C458E6" w:rsidRDefault="00660269" w:rsidP="00660269">
            <w:pPr>
              <w:rPr>
                <w:color w:val="000000"/>
                <w:sz w:val="20"/>
                <w:szCs w:val="20"/>
              </w:rPr>
            </w:pPr>
            <w:r w:rsidRPr="00C458E6">
              <w:rPr>
                <w:color w:val="000000"/>
                <w:sz w:val="20"/>
                <w:szCs w:val="20"/>
              </w:rPr>
              <w:t>Business Plan</w:t>
            </w:r>
            <w:r>
              <w:rPr>
                <w:color w:val="000000"/>
                <w:sz w:val="20"/>
                <w:szCs w:val="20"/>
              </w:rPr>
              <w:t xml:space="preserve"> and Works Cited in one combined PDF file.</w:t>
            </w:r>
          </w:p>
        </w:tc>
        <w:tc>
          <w:tcPr>
            <w:tcW w:w="2160" w:type="dxa"/>
            <w:gridSpan w:val="2"/>
            <w:shd w:val="clear" w:color="auto" w:fill="auto"/>
            <w:vAlign w:val="center"/>
            <w:hideMark/>
          </w:tcPr>
          <w:p w14:paraId="32344F16" w14:textId="02C05357" w:rsidR="00660269" w:rsidRPr="004B1F8D" w:rsidRDefault="00660269" w:rsidP="00660269">
            <w:pPr>
              <w:rPr>
                <w:b/>
                <w:bCs/>
                <w:color w:val="000000"/>
                <w:sz w:val="20"/>
                <w:szCs w:val="20"/>
              </w:rPr>
            </w:pPr>
            <w:r w:rsidRPr="004B1F8D">
              <w:rPr>
                <w:b/>
                <w:bCs/>
                <w:color w:val="000000"/>
                <w:sz w:val="20"/>
                <w:szCs w:val="20"/>
              </w:rPr>
              <w:t>ENT</w:t>
            </w:r>
            <w:r w:rsidR="00893B75">
              <w:rPr>
                <w:b/>
                <w:bCs/>
                <w:color w:val="000000"/>
                <w:sz w:val="20"/>
                <w:szCs w:val="20"/>
              </w:rPr>
              <w:t>-</w:t>
            </w:r>
            <w:r w:rsidRPr="004B1F8D">
              <w:rPr>
                <w:b/>
                <w:bCs/>
                <w:color w:val="000000"/>
                <w:sz w:val="20"/>
                <w:szCs w:val="20"/>
              </w:rPr>
              <w:t>MemberID.pdf</w:t>
            </w:r>
          </w:p>
        </w:tc>
        <w:tc>
          <w:tcPr>
            <w:tcW w:w="2220" w:type="dxa"/>
            <w:shd w:val="clear" w:color="auto" w:fill="auto"/>
            <w:vAlign w:val="center"/>
            <w:hideMark/>
          </w:tcPr>
          <w:p w14:paraId="6D8C3A9A" w14:textId="40B2A6F4" w:rsidR="00660269" w:rsidRDefault="00660269" w:rsidP="00660269">
            <w:pPr>
              <w:rPr>
                <w:sz w:val="20"/>
                <w:szCs w:val="20"/>
              </w:rPr>
            </w:pPr>
            <w:r w:rsidRPr="00C458E6">
              <w:rPr>
                <w:sz w:val="20"/>
                <w:szCs w:val="20"/>
              </w:rPr>
              <w:t xml:space="preserve">1 </w:t>
            </w:r>
            <w:r>
              <w:rPr>
                <w:sz w:val="20"/>
                <w:szCs w:val="20"/>
              </w:rPr>
              <w:t>c</w:t>
            </w:r>
            <w:r w:rsidRPr="00C458E6">
              <w:rPr>
                <w:sz w:val="20"/>
                <w:szCs w:val="20"/>
              </w:rPr>
              <w:t xml:space="preserve">opy of Business Plan </w:t>
            </w:r>
          </w:p>
          <w:p w14:paraId="1BCABF22" w14:textId="64154DEE" w:rsidR="00660269" w:rsidRPr="00C458E6" w:rsidRDefault="00660269" w:rsidP="00660269">
            <w:pPr>
              <w:rPr>
                <w:sz w:val="20"/>
                <w:szCs w:val="20"/>
              </w:rPr>
            </w:pPr>
            <w:r>
              <w:rPr>
                <w:sz w:val="20"/>
                <w:szCs w:val="20"/>
              </w:rPr>
              <w:t>1 copy of Works Cited</w:t>
            </w:r>
          </w:p>
        </w:tc>
      </w:tr>
      <w:tr w:rsidR="00660269" w:rsidRPr="00C458E6" w14:paraId="2CAAD012" w14:textId="77777777" w:rsidTr="00DF009B">
        <w:trPr>
          <w:trHeight w:val="1007"/>
        </w:trPr>
        <w:tc>
          <w:tcPr>
            <w:tcW w:w="2965" w:type="dxa"/>
            <w:shd w:val="clear" w:color="auto" w:fill="auto"/>
            <w:vAlign w:val="center"/>
            <w:hideMark/>
          </w:tcPr>
          <w:p w14:paraId="19C12C9E" w14:textId="6F3785CB" w:rsidR="00660269" w:rsidRPr="00C458E6" w:rsidRDefault="00660269" w:rsidP="00660269">
            <w:pPr>
              <w:rPr>
                <w:color w:val="000000"/>
                <w:sz w:val="20"/>
                <w:szCs w:val="20"/>
              </w:rPr>
            </w:pPr>
            <w:r>
              <w:rPr>
                <w:color w:val="000000"/>
                <w:sz w:val="20"/>
                <w:szCs w:val="20"/>
              </w:rPr>
              <w:t xml:space="preserve">(515) </w:t>
            </w:r>
            <w:r w:rsidRPr="00C458E6">
              <w:rPr>
                <w:color w:val="000000"/>
                <w:sz w:val="20"/>
                <w:szCs w:val="20"/>
              </w:rPr>
              <w:t>Interview Skills</w:t>
            </w:r>
            <w:r w:rsidR="00051814">
              <w:rPr>
                <w:color w:val="000000"/>
                <w:sz w:val="20"/>
                <w:szCs w:val="20"/>
              </w:rPr>
              <w:t xml:space="preserve"> </w:t>
            </w:r>
            <w:r w:rsidR="00051814">
              <w:rPr>
                <w:sz w:val="20"/>
                <w:szCs w:val="20"/>
              </w:rPr>
              <w:t>(S | PS)</w:t>
            </w:r>
          </w:p>
        </w:tc>
        <w:tc>
          <w:tcPr>
            <w:tcW w:w="3420" w:type="dxa"/>
            <w:shd w:val="clear" w:color="auto" w:fill="auto"/>
            <w:vAlign w:val="center"/>
            <w:hideMark/>
          </w:tcPr>
          <w:p w14:paraId="22D96A37" w14:textId="53A659A1" w:rsidR="00660269" w:rsidRPr="00C458E6" w:rsidRDefault="00660269" w:rsidP="00660269">
            <w:pPr>
              <w:rPr>
                <w:color w:val="000000"/>
                <w:sz w:val="20"/>
                <w:szCs w:val="20"/>
              </w:rPr>
            </w:pPr>
            <w:r w:rsidRPr="00C458E6">
              <w:rPr>
                <w:color w:val="000000"/>
                <w:sz w:val="20"/>
                <w:szCs w:val="20"/>
              </w:rPr>
              <w:t xml:space="preserve">Cover Letter </w:t>
            </w:r>
            <w:r>
              <w:rPr>
                <w:color w:val="000000"/>
                <w:sz w:val="20"/>
                <w:szCs w:val="20"/>
              </w:rPr>
              <w:t xml:space="preserve">and </w:t>
            </w:r>
            <w:r w:rsidRPr="003F5096">
              <w:rPr>
                <w:color w:val="000000"/>
                <w:sz w:val="20"/>
                <w:szCs w:val="20"/>
              </w:rPr>
              <w:t>Résumé</w:t>
            </w:r>
            <w:r>
              <w:rPr>
                <w:color w:val="000000"/>
                <w:sz w:val="20"/>
                <w:szCs w:val="20"/>
              </w:rPr>
              <w:t xml:space="preserve"> as separate PDF files.</w:t>
            </w:r>
          </w:p>
        </w:tc>
        <w:tc>
          <w:tcPr>
            <w:tcW w:w="2160" w:type="dxa"/>
            <w:gridSpan w:val="2"/>
            <w:shd w:val="clear" w:color="auto" w:fill="auto"/>
            <w:vAlign w:val="center"/>
            <w:hideMark/>
          </w:tcPr>
          <w:p w14:paraId="0617DEDE" w14:textId="5A4C7974" w:rsidR="00660269" w:rsidRPr="004B1F8D" w:rsidRDefault="00660269" w:rsidP="00660269">
            <w:pPr>
              <w:rPr>
                <w:b/>
                <w:bCs/>
                <w:color w:val="000000" w:themeColor="text1"/>
                <w:sz w:val="20"/>
                <w:szCs w:val="20"/>
              </w:rPr>
            </w:pPr>
            <w:r w:rsidRPr="12213081">
              <w:rPr>
                <w:b/>
                <w:bCs/>
                <w:color w:val="000000" w:themeColor="text1"/>
                <w:sz w:val="20"/>
                <w:szCs w:val="20"/>
              </w:rPr>
              <w:t>IS</w:t>
            </w:r>
            <w:r w:rsidR="00893B75">
              <w:rPr>
                <w:b/>
                <w:bCs/>
                <w:color w:val="000000" w:themeColor="text1"/>
                <w:sz w:val="20"/>
                <w:szCs w:val="20"/>
              </w:rPr>
              <w:t>-</w:t>
            </w:r>
            <w:r w:rsidRPr="12213081">
              <w:rPr>
                <w:b/>
                <w:bCs/>
                <w:color w:val="000000" w:themeColor="text1"/>
                <w:sz w:val="20"/>
                <w:szCs w:val="20"/>
              </w:rPr>
              <w:t>MemberID</w:t>
            </w:r>
            <w:r w:rsidR="00893B75">
              <w:rPr>
                <w:b/>
                <w:bCs/>
                <w:color w:val="000000" w:themeColor="text1"/>
                <w:sz w:val="20"/>
                <w:szCs w:val="20"/>
              </w:rPr>
              <w:t>-</w:t>
            </w:r>
            <w:r w:rsidRPr="12213081">
              <w:rPr>
                <w:b/>
                <w:bCs/>
                <w:color w:val="000000" w:themeColor="text1"/>
                <w:sz w:val="20"/>
                <w:szCs w:val="20"/>
              </w:rPr>
              <w:t>coverletter.pdf</w:t>
            </w:r>
          </w:p>
          <w:p w14:paraId="09CC7808" w14:textId="18B3CC4B" w:rsidR="00660269" w:rsidRPr="004B1F8D" w:rsidRDefault="00660269" w:rsidP="00660269">
            <w:pPr>
              <w:rPr>
                <w:b/>
                <w:bCs/>
                <w:color w:val="000000"/>
                <w:sz w:val="20"/>
                <w:szCs w:val="20"/>
              </w:rPr>
            </w:pPr>
            <w:r w:rsidRPr="12213081">
              <w:rPr>
                <w:b/>
                <w:bCs/>
                <w:color w:val="000000" w:themeColor="text1"/>
                <w:sz w:val="20"/>
                <w:szCs w:val="20"/>
              </w:rPr>
              <w:t>IS</w:t>
            </w:r>
            <w:r w:rsidR="00893B75">
              <w:rPr>
                <w:b/>
                <w:bCs/>
                <w:color w:val="000000" w:themeColor="text1"/>
                <w:sz w:val="20"/>
                <w:szCs w:val="20"/>
              </w:rPr>
              <w:t>-</w:t>
            </w:r>
            <w:r w:rsidRPr="12213081">
              <w:rPr>
                <w:b/>
                <w:bCs/>
                <w:color w:val="000000" w:themeColor="text1"/>
                <w:sz w:val="20"/>
                <w:szCs w:val="20"/>
              </w:rPr>
              <w:t>MemberID</w:t>
            </w:r>
            <w:r w:rsidR="00893B75">
              <w:rPr>
                <w:b/>
                <w:bCs/>
                <w:color w:val="000000" w:themeColor="text1"/>
                <w:sz w:val="20"/>
                <w:szCs w:val="20"/>
              </w:rPr>
              <w:t>-</w:t>
            </w:r>
            <w:r w:rsidRPr="12213081">
              <w:rPr>
                <w:b/>
                <w:bCs/>
                <w:color w:val="000000" w:themeColor="text1"/>
                <w:sz w:val="20"/>
                <w:szCs w:val="20"/>
              </w:rPr>
              <w:t>resume.pdf</w:t>
            </w:r>
          </w:p>
        </w:tc>
        <w:tc>
          <w:tcPr>
            <w:tcW w:w="2220" w:type="dxa"/>
            <w:shd w:val="clear" w:color="auto" w:fill="auto"/>
            <w:vAlign w:val="center"/>
            <w:hideMark/>
          </w:tcPr>
          <w:p w14:paraId="0425794A" w14:textId="5BACC359" w:rsidR="00660269" w:rsidRPr="00C458E6" w:rsidRDefault="00660269" w:rsidP="00660269">
            <w:pPr>
              <w:rPr>
                <w:color w:val="000000"/>
                <w:sz w:val="20"/>
                <w:szCs w:val="20"/>
              </w:rPr>
            </w:pPr>
            <w:r w:rsidRPr="00C458E6">
              <w:rPr>
                <w:color w:val="000000"/>
                <w:sz w:val="20"/>
                <w:szCs w:val="20"/>
              </w:rPr>
              <w:t xml:space="preserve">1 </w:t>
            </w:r>
            <w:r>
              <w:rPr>
                <w:color w:val="000000"/>
                <w:sz w:val="20"/>
                <w:szCs w:val="20"/>
              </w:rPr>
              <w:t>c</w:t>
            </w:r>
            <w:r w:rsidRPr="00C458E6">
              <w:rPr>
                <w:color w:val="000000"/>
                <w:sz w:val="20"/>
                <w:szCs w:val="20"/>
              </w:rPr>
              <w:t>opy of Cover Letter</w:t>
            </w:r>
            <w:r w:rsidRPr="00C458E6">
              <w:rPr>
                <w:color w:val="000000"/>
                <w:sz w:val="20"/>
                <w:szCs w:val="20"/>
              </w:rPr>
              <w:br/>
              <w:t xml:space="preserve">1 </w:t>
            </w:r>
            <w:r>
              <w:rPr>
                <w:color w:val="000000"/>
                <w:sz w:val="20"/>
                <w:szCs w:val="20"/>
              </w:rPr>
              <w:t>copy of Résumé</w:t>
            </w:r>
          </w:p>
        </w:tc>
      </w:tr>
      <w:tr w:rsidR="00660269" w:rsidRPr="00C458E6" w14:paraId="70F26993" w14:textId="77777777" w:rsidTr="00DF009B">
        <w:trPr>
          <w:trHeight w:val="1007"/>
        </w:trPr>
        <w:tc>
          <w:tcPr>
            <w:tcW w:w="2965" w:type="dxa"/>
            <w:shd w:val="clear" w:color="auto" w:fill="auto"/>
            <w:vAlign w:val="center"/>
          </w:tcPr>
          <w:p w14:paraId="1D1A2C61" w14:textId="77777777" w:rsidR="00660269" w:rsidRDefault="00660269" w:rsidP="00660269">
            <w:pPr>
              <w:rPr>
                <w:color w:val="000000"/>
                <w:sz w:val="20"/>
                <w:szCs w:val="20"/>
              </w:rPr>
            </w:pPr>
            <w:r>
              <w:rPr>
                <w:color w:val="000000"/>
                <w:sz w:val="20"/>
                <w:szCs w:val="20"/>
              </w:rPr>
              <w:t xml:space="preserve">(520) </w:t>
            </w:r>
            <w:r w:rsidRPr="00C458E6">
              <w:rPr>
                <w:color w:val="000000"/>
                <w:sz w:val="20"/>
                <w:szCs w:val="20"/>
              </w:rPr>
              <w:t xml:space="preserve">Advanced Interview Skills </w:t>
            </w:r>
          </w:p>
          <w:p w14:paraId="5596231E" w14:textId="27F00FC3" w:rsidR="00051814" w:rsidRDefault="00051814" w:rsidP="00660269">
            <w:pPr>
              <w:rPr>
                <w:color w:val="000000"/>
                <w:sz w:val="20"/>
                <w:szCs w:val="20"/>
              </w:rPr>
            </w:pPr>
            <w:r>
              <w:rPr>
                <w:sz w:val="20"/>
                <w:szCs w:val="20"/>
              </w:rPr>
              <w:t>(S | PS)</w:t>
            </w:r>
          </w:p>
        </w:tc>
        <w:tc>
          <w:tcPr>
            <w:tcW w:w="3420" w:type="dxa"/>
            <w:shd w:val="clear" w:color="auto" w:fill="auto"/>
            <w:vAlign w:val="center"/>
          </w:tcPr>
          <w:p w14:paraId="7BCE28F3" w14:textId="68700259" w:rsidR="00660269" w:rsidRPr="00C458E6" w:rsidRDefault="00660269" w:rsidP="00660269">
            <w:pPr>
              <w:rPr>
                <w:color w:val="000000"/>
                <w:sz w:val="20"/>
                <w:szCs w:val="20"/>
              </w:rPr>
            </w:pPr>
            <w:r w:rsidRPr="000027B7">
              <w:rPr>
                <w:color w:val="000000"/>
                <w:sz w:val="20"/>
                <w:szCs w:val="20"/>
              </w:rPr>
              <w:t xml:space="preserve">Cover Letter </w:t>
            </w:r>
            <w:r>
              <w:rPr>
                <w:color w:val="000000"/>
                <w:sz w:val="20"/>
                <w:szCs w:val="20"/>
              </w:rPr>
              <w:t>and</w:t>
            </w:r>
            <w:r w:rsidRPr="000027B7">
              <w:rPr>
                <w:color w:val="000000"/>
                <w:sz w:val="20"/>
                <w:szCs w:val="20"/>
              </w:rPr>
              <w:t xml:space="preserve"> </w:t>
            </w:r>
            <w:r w:rsidRPr="000027B7">
              <w:rPr>
                <w:sz w:val="20"/>
                <w:szCs w:val="20"/>
              </w:rPr>
              <w:t>Résumé</w:t>
            </w:r>
            <w:r w:rsidRPr="000027B7" w:rsidDel="007E048F">
              <w:rPr>
                <w:color w:val="000000"/>
                <w:sz w:val="20"/>
                <w:szCs w:val="20"/>
              </w:rPr>
              <w:t xml:space="preserve"> </w:t>
            </w:r>
            <w:r>
              <w:rPr>
                <w:color w:val="000000"/>
                <w:sz w:val="20"/>
                <w:szCs w:val="20"/>
              </w:rPr>
              <w:t>as separate</w:t>
            </w:r>
            <w:r w:rsidRPr="000027B7">
              <w:rPr>
                <w:color w:val="000000"/>
                <w:sz w:val="20"/>
                <w:szCs w:val="20"/>
              </w:rPr>
              <w:t xml:space="preserve"> PDF file</w:t>
            </w:r>
            <w:r>
              <w:rPr>
                <w:color w:val="000000"/>
                <w:sz w:val="20"/>
                <w:szCs w:val="20"/>
              </w:rPr>
              <w:t>s</w:t>
            </w:r>
            <w:r w:rsidRPr="000027B7">
              <w:rPr>
                <w:color w:val="000000"/>
                <w:sz w:val="20"/>
                <w:szCs w:val="20"/>
              </w:rPr>
              <w:t>.</w:t>
            </w:r>
          </w:p>
        </w:tc>
        <w:tc>
          <w:tcPr>
            <w:tcW w:w="2160" w:type="dxa"/>
            <w:gridSpan w:val="2"/>
            <w:shd w:val="clear" w:color="auto" w:fill="auto"/>
            <w:vAlign w:val="center"/>
          </w:tcPr>
          <w:p w14:paraId="62EB9295" w14:textId="572DC7C8" w:rsidR="00660269" w:rsidRPr="004B1F8D" w:rsidRDefault="00660269" w:rsidP="00660269">
            <w:pPr>
              <w:rPr>
                <w:b/>
                <w:bCs/>
                <w:color w:val="000000" w:themeColor="text1"/>
                <w:sz w:val="20"/>
                <w:szCs w:val="20"/>
              </w:rPr>
            </w:pPr>
            <w:r w:rsidRPr="12213081">
              <w:rPr>
                <w:b/>
                <w:bCs/>
                <w:color w:val="000000" w:themeColor="text1"/>
                <w:sz w:val="20"/>
                <w:szCs w:val="20"/>
              </w:rPr>
              <w:t>AIS</w:t>
            </w:r>
            <w:r w:rsidR="00893B75">
              <w:rPr>
                <w:b/>
                <w:bCs/>
                <w:color w:val="000000" w:themeColor="text1"/>
                <w:sz w:val="20"/>
                <w:szCs w:val="20"/>
              </w:rPr>
              <w:t>-</w:t>
            </w:r>
            <w:r w:rsidRPr="12213081">
              <w:rPr>
                <w:b/>
                <w:bCs/>
                <w:color w:val="000000" w:themeColor="text1"/>
                <w:sz w:val="20"/>
                <w:szCs w:val="20"/>
              </w:rPr>
              <w:t>MemberID</w:t>
            </w:r>
            <w:r w:rsidR="00893B75">
              <w:rPr>
                <w:b/>
                <w:bCs/>
                <w:color w:val="000000" w:themeColor="text1"/>
                <w:sz w:val="20"/>
                <w:szCs w:val="20"/>
              </w:rPr>
              <w:t>-</w:t>
            </w:r>
            <w:r w:rsidRPr="12213081">
              <w:rPr>
                <w:b/>
                <w:bCs/>
                <w:color w:val="000000" w:themeColor="text1"/>
                <w:sz w:val="20"/>
                <w:szCs w:val="20"/>
              </w:rPr>
              <w:t>coverletter.pdf</w:t>
            </w:r>
          </w:p>
          <w:p w14:paraId="2F05DBC7" w14:textId="10F7D1CC" w:rsidR="00660269" w:rsidRPr="004B1F8D" w:rsidRDefault="00660269" w:rsidP="00660269">
            <w:pPr>
              <w:rPr>
                <w:b/>
                <w:bCs/>
                <w:color w:val="000000"/>
                <w:sz w:val="20"/>
                <w:szCs w:val="20"/>
              </w:rPr>
            </w:pPr>
            <w:r w:rsidRPr="12213081">
              <w:rPr>
                <w:b/>
                <w:bCs/>
                <w:color w:val="000000" w:themeColor="text1"/>
                <w:sz w:val="20"/>
                <w:szCs w:val="20"/>
              </w:rPr>
              <w:t>AIS</w:t>
            </w:r>
            <w:r w:rsidR="00893B75">
              <w:rPr>
                <w:b/>
                <w:bCs/>
                <w:color w:val="000000" w:themeColor="text1"/>
                <w:sz w:val="20"/>
                <w:szCs w:val="20"/>
              </w:rPr>
              <w:t>-</w:t>
            </w:r>
            <w:r w:rsidRPr="12213081">
              <w:rPr>
                <w:b/>
                <w:bCs/>
                <w:color w:val="000000" w:themeColor="text1"/>
                <w:sz w:val="20"/>
                <w:szCs w:val="20"/>
              </w:rPr>
              <w:t>MemberID</w:t>
            </w:r>
            <w:r w:rsidR="00893B75">
              <w:rPr>
                <w:b/>
                <w:bCs/>
                <w:color w:val="000000" w:themeColor="text1"/>
                <w:sz w:val="20"/>
                <w:szCs w:val="20"/>
              </w:rPr>
              <w:t>-</w:t>
            </w:r>
            <w:r w:rsidRPr="12213081">
              <w:rPr>
                <w:b/>
                <w:bCs/>
                <w:color w:val="000000" w:themeColor="text1"/>
                <w:sz w:val="20"/>
                <w:szCs w:val="20"/>
              </w:rPr>
              <w:t>resume.pdf</w:t>
            </w:r>
          </w:p>
        </w:tc>
        <w:tc>
          <w:tcPr>
            <w:tcW w:w="2220" w:type="dxa"/>
            <w:shd w:val="clear" w:color="auto" w:fill="auto"/>
            <w:vAlign w:val="center"/>
          </w:tcPr>
          <w:p w14:paraId="0ECD318B" w14:textId="36CB1905" w:rsidR="00660269" w:rsidRPr="00C458E6" w:rsidRDefault="00660269" w:rsidP="00660269">
            <w:pPr>
              <w:rPr>
                <w:color w:val="000000"/>
                <w:sz w:val="20"/>
                <w:szCs w:val="20"/>
              </w:rPr>
            </w:pPr>
            <w:r w:rsidRPr="02336275">
              <w:rPr>
                <w:color w:val="000000" w:themeColor="text1"/>
                <w:sz w:val="20"/>
                <w:szCs w:val="20"/>
              </w:rPr>
              <w:t>1 copy of Cover Letter</w:t>
            </w:r>
            <w:r>
              <w:br/>
            </w:r>
            <w:r w:rsidRPr="02336275">
              <w:rPr>
                <w:color w:val="000000" w:themeColor="text1"/>
                <w:sz w:val="20"/>
                <w:szCs w:val="20"/>
              </w:rPr>
              <w:t>1 copy of Résumé</w:t>
            </w:r>
            <w:r>
              <w:br/>
            </w:r>
            <w:r w:rsidRPr="02336275">
              <w:rPr>
                <w:color w:val="000000" w:themeColor="text1"/>
                <w:sz w:val="20"/>
                <w:szCs w:val="20"/>
              </w:rPr>
              <w:t>1 Portfolio (</w:t>
            </w:r>
            <w:r w:rsidRPr="02336275">
              <w:rPr>
                <w:i/>
                <w:iCs/>
                <w:color w:val="000000" w:themeColor="text1"/>
                <w:sz w:val="20"/>
                <w:szCs w:val="20"/>
              </w:rPr>
              <w:t>must not be left with judges</w:t>
            </w:r>
            <w:r w:rsidRPr="02336275">
              <w:rPr>
                <w:color w:val="000000" w:themeColor="text1"/>
                <w:sz w:val="20"/>
                <w:szCs w:val="20"/>
              </w:rPr>
              <w:t>)</w:t>
            </w:r>
          </w:p>
        </w:tc>
      </w:tr>
      <w:tr w:rsidR="009C08FC" w:rsidRPr="00FF5869" w14:paraId="5D28018B" w14:textId="77777777" w:rsidTr="00DF009B">
        <w:trPr>
          <w:trHeight w:val="879"/>
        </w:trPr>
        <w:tc>
          <w:tcPr>
            <w:tcW w:w="2965" w:type="dxa"/>
            <w:shd w:val="clear" w:color="auto" w:fill="auto"/>
            <w:vAlign w:val="center"/>
          </w:tcPr>
          <w:p w14:paraId="2709B9DF" w14:textId="77777777" w:rsidR="009C08FC" w:rsidRPr="004F2F3C" w:rsidRDefault="009C08FC" w:rsidP="009C08FC">
            <w:pPr>
              <w:rPr>
                <w:color w:val="000000"/>
                <w:sz w:val="20"/>
                <w:szCs w:val="20"/>
              </w:rPr>
            </w:pPr>
            <w:r w:rsidRPr="004F2F3C">
              <w:rPr>
                <w:color w:val="000000"/>
                <w:sz w:val="20"/>
                <w:szCs w:val="20"/>
              </w:rPr>
              <w:t xml:space="preserve">(545) Prepared Speech (S | PS) </w:t>
            </w:r>
          </w:p>
        </w:tc>
        <w:tc>
          <w:tcPr>
            <w:tcW w:w="3420" w:type="dxa"/>
            <w:shd w:val="clear" w:color="auto" w:fill="auto"/>
            <w:vAlign w:val="center"/>
          </w:tcPr>
          <w:p w14:paraId="3B2C76C8" w14:textId="77777777" w:rsidR="009C08FC" w:rsidRPr="004F2F3C" w:rsidRDefault="009C08FC" w:rsidP="009C08FC">
            <w:pPr>
              <w:rPr>
                <w:color w:val="000000"/>
                <w:sz w:val="20"/>
                <w:szCs w:val="20"/>
              </w:rPr>
            </w:pPr>
            <w:r w:rsidRPr="004F2F3C">
              <w:rPr>
                <w:b/>
                <w:bCs/>
                <w:color w:val="000000"/>
                <w:sz w:val="20"/>
                <w:szCs w:val="20"/>
              </w:rPr>
              <w:t>URL</w:t>
            </w:r>
            <w:r w:rsidRPr="004F2F3C">
              <w:rPr>
                <w:color w:val="000000"/>
                <w:sz w:val="20"/>
                <w:szCs w:val="20"/>
              </w:rPr>
              <w:t xml:space="preserve"> to project, Speech Outline, and Works Cited in one combined PDF file.</w:t>
            </w:r>
          </w:p>
        </w:tc>
        <w:tc>
          <w:tcPr>
            <w:tcW w:w="2160" w:type="dxa"/>
            <w:gridSpan w:val="2"/>
            <w:shd w:val="clear" w:color="auto" w:fill="auto"/>
            <w:vAlign w:val="center"/>
          </w:tcPr>
          <w:p w14:paraId="33D5972C" w14:textId="77777777" w:rsidR="009C08FC" w:rsidRPr="00FF5869" w:rsidRDefault="009C08FC" w:rsidP="009C08FC">
            <w:pPr>
              <w:rPr>
                <w:b/>
                <w:bCs/>
                <w:color w:val="000000"/>
                <w:sz w:val="18"/>
                <w:szCs w:val="20"/>
              </w:rPr>
            </w:pPr>
            <w:r w:rsidRPr="004F2F3C">
              <w:rPr>
                <w:b/>
                <w:bCs/>
                <w:color w:val="000000" w:themeColor="text1"/>
                <w:sz w:val="20"/>
                <w:szCs w:val="20"/>
              </w:rPr>
              <w:t>PS-MemberID.pdf</w:t>
            </w:r>
          </w:p>
        </w:tc>
        <w:tc>
          <w:tcPr>
            <w:tcW w:w="2220" w:type="dxa"/>
            <w:shd w:val="clear" w:color="auto" w:fill="auto"/>
            <w:vAlign w:val="center"/>
          </w:tcPr>
          <w:p w14:paraId="24153586" w14:textId="77777777" w:rsidR="009C08FC" w:rsidRPr="004F2F3C" w:rsidRDefault="009C08FC" w:rsidP="009C08FC">
            <w:pPr>
              <w:rPr>
                <w:color w:val="000000" w:themeColor="text1"/>
                <w:sz w:val="20"/>
                <w:szCs w:val="20"/>
              </w:rPr>
            </w:pPr>
            <w:r w:rsidRPr="004F2F3C">
              <w:rPr>
                <w:color w:val="000000" w:themeColor="text1"/>
                <w:sz w:val="20"/>
                <w:szCs w:val="20"/>
              </w:rPr>
              <w:t>1 copy of Works Cited</w:t>
            </w:r>
          </w:p>
          <w:p w14:paraId="5CB3148B" w14:textId="77777777" w:rsidR="009C08FC" w:rsidRPr="00FF5869" w:rsidRDefault="009C08FC" w:rsidP="009C08FC">
            <w:pPr>
              <w:rPr>
                <w:color w:val="000000"/>
                <w:sz w:val="18"/>
                <w:szCs w:val="20"/>
              </w:rPr>
            </w:pPr>
            <w:r w:rsidRPr="004F2F3C">
              <w:rPr>
                <w:color w:val="000000" w:themeColor="text1"/>
                <w:sz w:val="20"/>
                <w:szCs w:val="20"/>
              </w:rPr>
              <w:t>1 copy of Speech Outline</w:t>
            </w:r>
          </w:p>
        </w:tc>
      </w:tr>
      <w:tr w:rsidR="009C08FC" w:rsidRPr="00FF5869" w14:paraId="486DB7DA" w14:textId="77777777" w:rsidTr="00DF009B">
        <w:trPr>
          <w:trHeight w:val="627"/>
        </w:trPr>
        <w:tc>
          <w:tcPr>
            <w:tcW w:w="2965" w:type="dxa"/>
            <w:shd w:val="clear" w:color="auto" w:fill="auto"/>
            <w:vAlign w:val="center"/>
          </w:tcPr>
          <w:p w14:paraId="62D024A9" w14:textId="3528FE60" w:rsidR="009C08FC" w:rsidRPr="004F2F3C" w:rsidRDefault="009C08FC" w:rsidP="009C08FC">
            <w:pPr>
              <w:rPr>
                <w:color w:val="000000"/>
                <w:sz w:val="20"/>
                <w:szCs w:val="20"/>
              </w:rPr>
            </w:pPr>
            <w:r w:rsidRPr="004F2F3C">
              <w:rPr>
                <w:color w:val="000000"/>
                <w:sz w:val="20"/>
                <w:szCs w:val="20"/>
              </w:rPr>
              <w:t>(555) Presentation Individual (S | PS)</w:t>
            </w:r>
          </w:p>
        </w:tc>
        <w:tc>
          <w:tcPr>
            <w:tcW w:w="3420" w:type="dxa"/>
            <w:shd w:val="clear" w:color="auto" w:fill="auto"/>
            <w:vAlign w:val="center"/>
          </w:tcPr>
          <w:p w14:paraId="661B4833" w14:textId="77777777" w:rsidR="009C08FC" w:rsidRPr="004F2F3C" w:rsidRDefault="009C08FC" w:rsidP="009C08FC">
            <w:pPr>
              <w:rPr>
                <w:color w:val="000000"/>
                <w:sz w:val="20"/>
                <w:szCs w:val="20"/>
              </w:rPr>
            </w:pPr>
            <w:r w:rsidRPr="004F2F3C">
              <w:rPr>
                <w:b/>
                <w:bCs/>
                <w:color w:val="000000"/>
                <w:sz w:val="20"/>
                <w:szCs w:val="20"/>
              </w:rPr>
              <w:t>URL</w:t>
            </w:r>
            <w:r w:rsidRPr="004F2F3C">
              <w:rPr>
                <w:color w:val="000000"/>
                <w:sz w:val="20"/>
                <w:szCs w:val="20"/>
              </w:rPr>
              <w:t xml:space="preserve"> to project, Release Forms and Works Cited in one combined PDF file.</w:t>
            </w:r>
          </w:p>
        </w:tc>
        <w:tc>
          <w:tcPr>
            <w:tcW w:w="2160" w:type="dxa"/>
            <w:gridSpan w:val="2"/>
            <w:shd w:val="clear" w:color="auto" w:fill="auto"/>
            <w:vAlign w:val="center"/>
          </w:tcPr>
          <w:p w14:paraId="3FADC071" w14:textId="77777777" w:rsidR="009C08FC" w:rsidRPr="00FF5869" w:rsidRDefault="009C08FC" w:rsidP="009C08FC">
            <w:pPr>
              <w:rPr>
                <w:b/>
                <w:bCs/>
                <w:color w:val="000000"/>
                <w:sz w:val="18"/>
                <w:szCs w:val="20"/>
              </w:rPr>
            </w:pPr>
            <w:r w:rsidRPr="004F2F3C">
              <w:rPr>
                <w:b/>
                <w:bCs/>
                <w:color w:val="000000" w:themeColor="text1"/>
                <w:sz w:val="20"/>
                <w:szCs w:val="20"/>
              </w:rPr>
              <w:t>PMI-MemberID.pdf</w:t>
            </w:r>
          </w:p>
        </w:tc>
        <w:tc>
          <w:tcPr>
            <w:tcW w:w="2220" w:type="dxa"/>
            <w:shd w:val="clear" w:color="auto" w:fill="auto"/>
            <w:vAlign w:val="center"/>
          </w:tcPr>
          <w:p w14:paraId="07BC88D2" w14:textId="77777777" w:rsidR="009C08FC" w:rsidRPr="004F2F3C" w:rsidRDefault="009C08FC" w:rsidP="009C08FC">
            <w:pPr>
              <w:rPr>
                <w:color w:val="000000" w:themeColor="text1"/>
                <w:sz w:val="20"/>
                <w:szCs w:val="20"/>
              </w:rPr>
            </w:pPr>
            <w:r w:rsidRPr="004F2F3C">
              <w:rPr>
                <w:color w:val="000000" w:themeColor="text1"/>
                <w:sz w:val="20"/>
                <w:szCs w:val="20"/>
              </w:rPr>
              <w:t>1 copy of Works Cited</w:t>
            </w:r>
          </w:p>
          <w:p w14:paraId="41C1F200" w14:textId="4D0C0382" w:rsidR="009C08FC" w:rsidRPr="00DF009B" w:rsidRDefault="009C08FC" w:rsidP="009C08FC">
            <w:pPr>
              <w:rPr>
                <w:color w:val="000000" w:themeColor="text1"/>
                <w:sz w:val="20"/>
                <w:szCs w:val="20"/>
              </w:rPr>
            </w:pPr>
            <w:r w:rsidRPr="004F2F3C">
              <w:rPr>
                <w:color w:val="000000" w:themeColor="text1"/>
                <w:sz w:val="20"/>
                <w:szCs w:val="20"/>
              </w:rPr>
              <w:t>1 copy of Release Forms</w:t>
            </w:r>
          </w:p>
        </w:tc>
      </w:tr>
      <w:tr w:rsidR="009C08FC" w:rsidRPr="00FF5869" w14:paraId="66085EC0" w14:textId="77777777" w:rsidTr="00DF009B">
        <w:trPr>
          <w:trHeight w:val="654"/>
        </w:trPr>
        <w:tc>
          <w:tcPr>
            <w:tcW w:w="2965" w:type="dxa"/>
            <w:shd w:val="clear" w:color="auto" w:fill="auto"/>
            <w:vAlign w:val="center"/>
          </w:tcPr>
          <w:p w14:paraId="3B92CAC7" w14:textId="3634FA6E" w:rsidR="009C08FC" w:rsidRPr="004F2F3C" w:rsidRDefault="009C08FC" w:rsidP="009C08FC">
            <w:pPr>
              <w:rPr>
                <w:color w:val="000000"/>
                <w:sz w:val="20"/>
                <w:szCs w:val="20"/>
              </w:rPr>
            </w:pPr>
            <w:r w:rsidRPr="004F2F3C">
              <w:rPr>
                <w:color w:val="000000"/>
                <w:sz w:val="20"/>
                <w:szCs w:val="20"/>
              </w:rPr>
              <w:t>(560) Presentation Team (S | PS)</w:t>
            </w:r>
          </w:p>
        </w:tc>
        <w:tc>
          <w:tcPr>
            <w:tcW w:w="3420" w:type="dxa"/>
            <w:shd w:val="clear" w:color="auto" w:fill="auto"/>
            <w:vAlign w:val="center"/>
          </w:tcPr>
          <w:p w14:paraId="097A0B70" w14:textId="77777777" w:rsidR="009C08FC" w:rsidRPr="004F2F3C" w:rsidRDefault="009C08FC" w:rsidP="009C08FC">
            <w:pPr>
              <w:rPr>
                <w:color w:val="000000"/>
                <w:sz w:val="20"/>
                <w:szCs w:val="20"/>
              </w:rPr>
            </w:pPr>
            <w:r w:rsidRPr="004F2F3C">
              <w:rPr>
                <w:b/>
                <w:bCs/>
                <w:color w:val="000000"/>
                <w:sz w:val="20"/>
                <w:szCs w:val="20"/>
              </w:rPr>
              <w:t>URL</w:t>
            </w:r>
            <w:r w:rsidRPr="004F2F3C">
              <w:rPr>
                <w:color w:val="000000"/>
                <w:sz w:val="20"/>
                <w:szCs w:val="20"/>
              </w:rPr>
              <w:t xml:space="preserve"> to project, Release Forms and Works Cited in one combined PDF file.</w:t>
            </w:r>
          </w:p>
        </w:tc>
        <w:tc>
          <w:tcPr>
            <w:tcW w:w="2160" w:type="dxa"/>
            <w:gridSpan w:val="2"/>
            <w:shd w:val="clear" w:color="auto" w:fill="auto"/>
            <w:vAlign w:val="center"/>
          </w:tcPr>
          <w:p w14:paraId="2A1584AE" w14:textId="77777777" w:rsidR="009C08FC" w:rsidRPr="00FF5869" w:rsidRDefault="009C08FC" w:rsidP="009C08FC">
            <w:pPr>
              <w:rPr>
                <w:b/>
                <w:bCs/>
                <w:color w:val="000000"/>
                <w:sz w:val="18"/>
                <w:szCs w:val="20"/>
              </w:rPr>
            </w:pPr>
            <w:r w:rsidRPr="004F2F3C">
              <w:rPr>
                <w:b/>
                <w:bCs/>
                <w:color w:val="000000" w:themeColor="text1"/>
                <w:sz w:val="20"/>
                <w:szCs w:val="20"/>
              </w:rPr>
              <w:t>PMT-MemberID.pdf</w:t>
            </w:r>
          </w:p>
        </w:tc>
        <w:tc>
          <w:tcPr>
            <w:tcW w:w="2220" w:type="dxa"/>
            <w:shd w:val="clear" w:color="auto" w:fill="auto"/>
            <w:vAlign w:val="center"/>
          </w:tcPr>
          <w:p w14:paraId="168FDB82" w14:textId="77777777" w:rsidR="009C08FC" w:rsidRPr="004F2F3C" w:rsidRDefault="009C08FC" w:rsidP="009C08FC">
            <w:pPr>
              <w:rPr>
                <w:color w:val="000000" w:themeColor="text1"/>
                <w:sz w:val="20"/>
                <w:szCs w:val="20"/>
              </w:rPr>
            </w:pPr>
            <w:r w:rsidRPr="004F2F3C">
              <w:rPr>
                <w:color w:val="000000" w:themeColor="text1"/>
                <w:sz w:val="20"/>
                <w:szCs w:val="20"/>
              </w:rPr>
              <w:t>1 copy of Works Cited</w:t>
            </w:r>
          </w:p>
          <w:p w14:paraId="27E4CAF7" w14:textId="77777777" w:rsidR="009C08FC" w:rsidRPr="004F2F3C" w:rsidRDefault="009C08FC" w:rsidP="009C08FC">
            <w:pPr>
              <w:rPr>
                <w:color w:val="000000" w:themeColor="text1"/>
                <w:sz w:val="20"/>
                <w:szCs w:val="20"/>
              </w:rPr>
            </w:pPr>
            <w:r w:rsidRPr="004F2F3C">
              <w:rPr>
                <w:color w:val="000000" w:themeColor="text1"/>
                <w:sz w:val="20"/>
                <w:szCs w:val="20"/>
              </w:rPr>
              <w:t>1 copy of Release Forms</w:t>
            </w:r>
          </w:p>
          <w:p w14:paraId="0F4B3D2D" w14:textId="77777777" w:rsidR="009C08FC" w:rsidRPr="00FF5869" w:rsidRDefault="009C08FC" w:rsidP="009C08FC">
            <w:pPr>
              <w:rPr>
                <w:color w:val="000000"/>
                <w:sz w:val="18"/>
                <w:szCs w:val="20"/>
              </w:rPr>
            </w:pPr>
          </w:p>
        </w:tc>
      </w:tr>
      <w:tr w:rsidR="009C08FC" w:rsidRPr="00C458E6" w14:paraId="291EBAB7" w14:textId="77777777" w:rsidTr="00DF009B">
        <w:trPr>
          <w:trHeight w:val="315"/>
        </w:trPr>
        <w:tc>
          <w:tcPr>
            <w:tcW w:w="6385" w:type="dxa"/>
            <w:gridSpan w:val="2"/>
            <w:shd w:val="clear" w:color="auto" w:fill="D9D9D9" w:themeFill="background1" w:themeFillShade="D9"/>
            <w:noWrap/>
            <w:vAlign w:val="bottom"/>
            <w:hideMark/>
          </w:tcPr>
          <w:p w14:paraId="52E07001" w14:textId="77777777" w:rsidR="009C08FC" w:rsidRDefault="009C08FC" w:rsidP="00DF7ED0">
            <w:pPr>
              <w:rPr>
                <w:b/>
                <w:bCs/>
                <w:color w:val="000000"/>
              </w:rPr>
            </w:pPr>
            <w:r>
              <w:rPr>
                <w:b/>
                <w:bCs/>
                <w:color w:val="000000"/>
              </w:rPr>
              <w:t>Health Administration</w:t>
            </w:r>
            <w:r w:rsidRPr="00C458E6">
              <w:rPr>
                <w:b/>
                <w:bCs/>
                <w:color w:val="000000"/>
              </w:rPr>
              <w:t xml:space="preserve"> (</w:t>
            </w:r>
            <w:r>
              <w:rPr>
                <w:b/>
                <w:bCs/>
                <w:color w:val="000000"/>
              </w:rPr>
              <w:t>6</w:t>
            </w:r>
            <w:r w:rsidRPr="00C458E6">
              <w:rPr>
                <w:b/>
                <w:bCs/>
                <w:color w:val="000000"/>
              </w:rPr>
              <w:t>00's)</w:t>
            </w:r>
          </w:p>
          <w:p w14:paraId="0735BC75" w14:textId="77777777" w:rsidR="009C08FC" w:rsidRPr="00C458E6" w:rsidRDefault="009C08FC" w:rsidP="00DF7ED0">
            <w:pPr>
              <w:rPr>
                <w:b/>
                <w:bCs/>
                <w:color w:val="000000"/>
              </w:rPr>
            </w:pPr>
          </w:p>
        </w:tc>
        <w:tc>
          <w:tcPr>
            <w:tcW w:w="2160" w:type="dxa"/>
            <w:gridSpan w:val="2"/>
            <w:shd w:val="clear" w:color="auto" w:fill="D9D9D9" w:themeFill="background1" w:themeFillShade="D9"/>
            <w:noWrap/>
            <w:vAlign w:val="bottom"/>
            <w:hideMark/>
          </w:tcPr>
          <w:p w14:paraId="338B8775" w14:textId="77777777" w:rsidR="009C08FC" w:rsidRPr="00C458E6" w:rsidRDefault="009C08FC" w:rsidP="00DF7ED0">
            <w:pPr>
              <w:rPr>
                <w:color w:val="000000"/>
                <w:sz w:val="20"/>
                <w:szCs w:val="20"/>
              </w:rPr>
            </w:pPr>
            <w:r w:rsidRPr="00C458E6">
              <w:rPr>
                <w:color w:val="000000"/>
                <w:sz w:val="20"/>
                <w:szCs w:val="20"/>
              </w:rPr>
              <w:t> </w:t>
            </w:r>
          </w:p>
        </w:tc>
        <w:tc>
          <w:tcPr>
            <w:tcW w:w="2220" w:type="dxa"/>
            <w:shd w:val="clear" w:color="auto" w:fill="D9D9D9" w:themeFill="background1" w:themeFillShade="D9"/>
            <w:noWrap/>
            <w:vAlign w:val="bottom"/>
            <w:hideMark/>
          </w:tcPr>
          <w:p w14:paraId="0AD85AC4" w14:textId="77777777" w:rsidR="009C08FC" w:rsidRPr="00C458E6" w:rsidRDefault="009C08FC" w:rsidP="00DF7ED0">
            <w:pPr>
              <w:rPr>
                <w:color w:val="000000"/>
                <w:sz w:val="20"/>
                <w:szCs w:val="20"/>
              </w:rPr>
            </w:pPr>
            <w:r w:rsidRPr="00C458E6">
              <w:rPr>
                <w:color w:val="000000"/>
                <w:sz w:val="20"/>
                <w:szCs w:val="20"/>
              </w:rPr>
              <w:t> </w:t>
            </w:r>
          </w:p>
        </w:tc>
      </w:tr>
      <w:tr w:rsidR="008227DC" w:rsidRPr="00FF5869" w14:paraId="6E032AE7" w14:textId="77777777" w:rsidTr="00DF009B">
        <w:trPr>
          <w:trHeight w:val="707"/>
        </w:trPr>
        <w:tc>
          <w:tcPr>
            <w:tcW w:w="2965" w:type="dxa"/>
            <w:shd w:val="clear" w:color="auto" w:fill="auto"/>
            <w:vAlign w:val="center"/>
          </w:tcPr>
          <w:p w14:paraId="56D1055C" w14:textId="77777777" w:rsidR="00051814" w:rsidRDefault="009C08FC" w:rsidP="00DF7ED0">
            <w:pPr>
              <w:rPr>
                <w:color w:val="000000"/>
                <w:sz w:val="20"/>
                <w:szCs w:val="20"/>
              </w:rPr>
            </w:pPr>
            <w:r w:rsidRPr="004F2F3C">
              <w:rPr>
                <w:color w:val="000000"/>
                <w:sz w:val="20"/>
                <w:szCs w:val="20"/>
              </w:rPr>
              <w:t>(615) Health Administration Leadership/Special Topics</w:t>
            </w:r>
          </w:p>
          <w:p w14:paraId="1AEDCA16" w14:textId="79AEB822" w:rsidR="009C08FC" w:rsidRPr="004F2F3C" w:rsidRDefault="009C08FC" w:rsidP="00DF7ED0">
            <w:pPr>
              <w:rPr>
                <w:color w:val="000000"/>
                <w:sz w:val="20"/>
                <w:szCs w:val="20"/>
              </w:rPr>
            </w:pPr>
            <w:r w:rsidRPr="004F2F3C">
              <w:rPr>
                <w:color w:val="000000"/>
                <w:sz w:val="20"/>
                <w:szCs w:val="20"/>
              </w:rPr>
              <w:t>(S | PS)</w:t>
            </w:r>
          </w:p>
        </w:tc>
        <w:tc>
          <w:tcPr>
            <w:tcW w:w="3420" w:type="dxa"/>
            <w:shd w:val="clear" w:color="auto" w:fill="auto"/>
            <w:vAlign w:val="center"/>
          </w:tcPr>
          <w:p w14:paraId="2F6E6C09" w14:textId="77777777" w:rsidR="009C08FC" w:rsidRPr="004F2F3C" w:rsidRDefault="009C08FC" w:rsidP="00DF7ED0">
            <w:pPr>
              <w:rPr>
                <w:color w:val="000000"/>
                <w:sz w:val="20"/>
                <w:szCs w:val="20"/>
              </w:rPr>
            </w:pPr>
            <w:r w:rsidRPr="004F2F3C">
              <w:rPr>
                <w:b/>
                <w:bCs/>
                <w:color w:val="000000"/>
                <w:sz w:val="20"/>
                <w:szCs w:val="20"/>
              </w:rPr>
              <w:t>URL</w:t>
            </w:r>
            <w:r w:rsidRPr="004F2F3C">
              <w:rPr>
                <w:color w:val="000000"/>
                <w:sz w:val="20"/>
                <w:szCs w:val="20"/>
              </w:rPr>
              <w:t xml:space="preserve"> to project, Release Forms and Works Cited in one combined PDF file.</w:t>
            </w:r>
          </w:p>
        </w:tc>
        <w:tc>
          <w:tcPr>
            <w:tcW w:w="2160" w:type="dxa"/>
            <w:gridSpan w:val="2"/>
            <w:shd w:val="clear" w:color="auto" w:fill="auto"/>
            <w:vAlign w:val="center"/>
          </w:tcPr>
          <w:p w14:paraId="3A335808" w14:textId="77777777" w:rsidR="009C08FC" w:rsidRPr="00F87988" w:rsidRDefault="009C08FC" w:rsidP="00DF7ED0">
            <w:pPr>
              <w:rPr>
                <w:b/>
                <w:bCs/>
                <w:color w:val="000000"/>
                <w:sz w:val="18"/>
                <w:szCs w:val="20"/>
              </w:rPr>
            </w:pPr>
            <w:r w:rsidRPr="004F2F3C">
              <w:rPr>
                <w:b/>
                <w:bCs/>
                <w:color w:val="000000" w:themeColor="text1"/>
                <w:sz w:val="20"/>
                <w:szCs w:val="20"/>
              </w:rPr>
              <w:t>HAL-MemberID.pdf</w:t>
            </w:r>
          </w:p>
        </w:tc>
        <w:tc>
          <w:tcPr>
            <w:tcW w:w="2220" w:type="dxa"/>
            <w:shd w:val="clear" w:color="auto" w:fill="auto"/>
            <w:vAlign w:val="center"/>
          </w:tcPr>
          <w:p w14:paraId="5EC4FEAD" w14:textId="77777777" w:rsidR="009C08FC" w:rsidRPr="004F2F3C" w:rsidRDefault="009C08FC" w:rsidP="00DF7ED0">
            <w:pPr>
              <w:rPr>
                <w:color w:val="000000" w:themeColor="text1"/>
                <w:sz w:val="20"/>
                <w:szCs w:val="20"/>
              </w:rPr>
            </w:pPr>
            <w:r w:rsidRPr="004F2F3C">
              <w:rPr>
                <w:color w:val="000000" w:themeColor="text1"/>
                <w:sz w:val="20"/>
                <w:szCs w:val="20"/>
              </w:rPr>
              <w:t>1 copy of Works Cited</w:t>
            </w:r>
          </w:p>
          <w:p w14:paraId="466B0F89" w14:textId="77777777" w:rsidR="009C08FC" w:rsidRPr="004F2F3C" w:rsidRDefault="009C08FC" w:rsidP="00DF7ED0">
            <w:pPr>
              <w:rPr>
                <w:color w:val="000000" w:themeColor="text1"/>
                <w:sz w:val="20"/>
                <w:szCs w:val="20"/>
              </w:rPr>
            </w:pPr>
            <w:r w:rsidRPr="004F2F3C">
              <w:rPr>
                <w:color w:val="000000" w:themeColor="text1"/>
                <w:sz w:val="20"/>
                <w:szCs w:val="20"/>
              </w:rPr>
              <w:t>1 copy of Release Forms</w:t>
            </w:r>
          </w:p>
          <w:p w14:paraId="143FC8B3" w14:textId="77777777" w:rsidR="009C08FC" w:rsidRPr="00F87988" w:rsidRDefault="009C08FC" w:rsidP="00DF7ED0">
            <w:pPr>
              <w:rPr>
                <w:color w:val="000000"/>
                <w:sz w:val="18"/>
                <w:szCs w:val="20"/>
              </w:rPr>
            </w:pPr>
          </w:p>
        </w:tc>
      </w:tr>
      <w:tr w:rsidR="00051814" w:rsidRPr="00FF5869" w14:paraId="4E2796DD" w14:textId="77777777" w:rsidTr="00DF009B">
        <w:trPr>
          <w:trHeight w:val="288"/>
        </w:trPr>
        <w:tc>
          <w:tcPr>
            <w:tcW w:w="6385" w:type="dxa"/>
            <w:gridSpan w:val="2"/>
            <w:shd w:val="clear" w:color="auto" w:fill="D9D9D9" w:themeFill="background1" w:themeFillShade="D9"/>
          </w:tcPr>
          <w:p w14:paraId="5E9B40F5" w14:textId="77777777" w:rsidR="00051814" w:rsidRPr="0033388C" w:rsidRDefault="00051814" w:rsidP="00051814">
            <w:pPr>
              <w:rPr>
                <w:b/>
                <w:bCs/>
                <w:color w:val="000000"/>
              </w:rPr>
            </w:pPr>
            <w:r w:rsidRPr="0033388C">
              <w:rPr>
                <w:b/>
                <w:bCs/>
                <w:color w:val="000000"/>
              </w:rPr>
              <w:t xml:space="preserve">Oklahoma State Events </w:t>
            </w:r>
          </w:p>
        </w:tc>
        <w:tc>
          <w:tcPr>
            <w:tcW w:w="2160" w:type="dxa"/>
            <w:gridSpan w:val="2"/>
            <w:shd w:val="clear" w:color="auto" w:fill="D9D9D9" w:themeFill="background1" w:themeFillShade="D9"/>
            <w:vAlign w:val="bottom"/>
          </w:tcPr>
          <w:p w14:paraId="0517DCE9" w14:textId="77777777" w:rsidR="00051814" w:rsidRPr="00FF5869" w:rsidRDefault="00051814" w:rsidP="00051814">
            <w:pPr>
              <w:rPr>
                <w:b/>
                <w:bCs/>
                <w:color w:val="000000"/>
                <w:sz w:val="18"/>
                <w:szCs w:val="20"/>
              </w:rPr>
            </w:pPr>
            <w:r w:rsidRPr="00FF5869">
              <w:rPr>
                <w:color w:val="000000"/>
                <w:sz w:val="18"/>
                <w:szCs w:val="20"/>
              </w:rPr>
              <w:t> </w:t>
            </w:r>
          </w:p>
        </w:tc>
        <w:tc>
          <w:tcPr>
            <w:tcW w:w="2220" w:type="dxa"/>
            <w:shd w:val="clear" w:color="auto" w:fill="D9D9D9" w:themeFill="background1" w:themeFillShade="D9"/>
            <w:vAlign w:val="center"/>
          </w:tcPr>
          <w:p w14:paraId="7F828B51" w14:textId="77777777" w:rsidR="00051814" w:rsidRPr="00FF5869" w:rsidRDefault="00051814" w:rsidP="00051814">
            <w:pPr>
              <w:rPr>
                <w:color w:val="000000"/>
                <w:sz w:val="18"/>
                <w:szCs w:val="20"/>
              </w:rPr>
            </w:pPr>
          </w:p>
        </w:tc>
      </w:tr>
      <w:tr w:rsidR="00051814" w:rsidRPr="00FF5869" w14:paraId="06D1120D" w14:textId="77777777" w:rsidTr="00DF009B">
        <w:trPr>
          <w:trHeight w:val="1007"/>
        </w:trPr>
        <w:tc>
          <w:tcPr>
            <w:tcW w:w="2965" w:type="dxa"/>
            <w:shd w:val="clear" w:color="auto" w:fill="auto"/>
            <w:vAlign w:val="center"/>
          </w:tcPr>
          <w:p w14:paraId="5B5D9FC7" w14:textId="77777777" w:rsidR="00051814" w:rsidRPr="00FF5869" w:rsidRDefault="00051814" w:rsidP="00051814">
            <w:pPr>
              <w:rPr>
                <w:color w:val="000000"/>
                <w:sz w:val="18"/>
                <w:szCs w:val="20"/>
              </w:rPr>
            </w:pPr>
            <w:r w:rsidRPr="004F2F3C">
              <w:rPr>
                <w:color w:val="000000"/>
                <w:sz w:val="20"/>
                <w:szCs w:val="20"/>
              </w:rPr>
              <w:t xml:space="preserve">(001) Oklahoma BPA Promotional Video (S | PS) </w:t>
            </w:r>
          </w:p>
        </w:tc>
        <w:tc>
          <w:tcPr>
            <w:tcW w:w="3420" w:type="dxa"/>
            <w:shd w:val="clear" w:color="auto" w:fill="auto"/>
            <w:vAlign w:val="center"/>
          </w:tcPr>
          <w:p w14:paraId="31C77EF1" w14:textId="77777777" w:rsidR="00051814" w:rsidRPr="00FF5869" w:rsidRDefault="00051814" w:rsidP="00051814">
            <w:pPr>
              <w:rPr>
                <w:b/>
                <w:color w:val="000000"/>
                <w:sz w:val="18"/>
                <w:szCs w:val="20"/>
              </w:rPr>
            </w:pPr>
            <w:r w:rsidRPr="004F2F3C">
              <w:rPr>
                <w:b/>
                <w:bCs/>
                <w:color w:val="000000"/>
                <w:sz w:val="20"/>
                <w:szCs w:val="20"/>
              </w:rPr>
              <w:t>URL</w:t>
            </w:r>
            <w:r w:rsidRPr="004F2F3C">
              <w:rPr>
                <w:color w:val="000000"/>
                <w:sz w:val="20"/>
                <w:szCs w:val="20"/>
              </w:rPr>
              <w:t xml:space="preserve"> to project, Storyboard, Script, Works Cited and Release Form(s) in one combined PDF file.</w:t>
            </w:r>
          </w:p>
        </w:tc>
        <w:tc>
          <w:tcPr>
            <w:tcW w:w="2160" w:type="dxa"/>
            <w:gridSpan w:val="2"/>
            <w:shd w:val="clear" w:color="auto" w:fill="auto"/>
            <w:vAlign w:val="center"/>
          </w:tcPr>
          <w:p w14:paraId="4D5DC1BC" w14:textId="77777777" w:rsidR="00051814" w:rsidRPr="00FF5869" w:rsidRDefault="00051814" w:rsidP="00051814">
            <w:pPr>
              <w:rPr>
                <w:b/>
                <w:bCs/>
                <w:color w:val="000000"/>
                <w:sz w:val="18"/>
                <w:szCs w:val="20"/>
              </w:rPr>
            </w:pPr>
            <w:r>
              <w:rPr>
                <w:b/>
                <w:bCs/>
                <w:color w:val="000000"/>
                <w:sz w:val="18"/>
                <w:szCs w:val="20"/>
              </w:rPr>
              <w:t>PROMO-</w:t>
            </w:r>
            <w:r w:rsidRPr="00FE3F94">
              <w:rPr>
                <w:b/>
                <w:bCs/>
                <w:color w:val="000000" w:themeColor="text1"/>
                <w:sz w:val="20"/>
                <w:szCs w:val="20"/>
              </w:rPr>
              <w:t>-MemberID.pdf</w:t>
            </w:r>
          </w:p>
        </w:tc>
        <w:tc>
          <w:tcPr>
            <w:tcW w:w="2220" w:type="dxa"/>
            <w:shd w:val="clear" w:color="auto" w:fill="auto"/>
            <w:vAlign w:val="center"/>
          </w:tcPr>
          <w:p w14:paraId="20DE2F80" w14:textId="77777777" w:rsidR="00051814" w:rsidRPr="00FF5869" w:rsidRDefault="00051814" w:rsidP="00051814">
            <w:pPr>
              <w:rPr>
                <w:color w:val="000000"/>
                <w:sz w:val="18"/>
                <w:szCs w:val="20"/>
              </w:rPr>
            </w:pPr>
            <w:r w:rsidRPr="004F2F3C">
              <w:rPr>
                <w:color w:val="000000" w:themeColor="text1"/>
                <w:sz w:val="20"/>
                <w:szCs w:val="20"/>
              </w:rPr>
              <w:t>1 copy of Works Cited</w:t>
            </w:r>
            <w:r w:rsidRPr="00FF5869">
              <w:rPr>
                <w:color w:val="000000"/>
                <w:sz w:val="18"/>
                <w:szCs w:val="20"/>
              </w:rPr>
              <w:br/>
            </w:r>
          </w:p>
        </w:tc>
      </w:tr>
    </w:tbl>
    <w:p w14:paraId="6E0465DF" w14:textId="632D001E" w:rsidR="008471D3" w:rsidRDefault="008471D3"/>
    <w:p w14:paraId="09A73AAB" w14:textId="77777777" w:rsidR="0047256B" w:rsidRDefault="0047256B" w:rsidP="0047256B">
      <w:pPr>
        <w:rPr>
          <w:b/>
          <w:color w:val="000000"/>
          <w:sz w:val="22"/>
          <w:szCs w:val="22"/>
        </w:rPr>
      </w:pPr>
    </w:p>
    <w:p w14:paraId="056D7E18" w14:textId="71496CAB" w:rsidR="008471D3" w:rsidRPr="005815B9" w:rsidRDefault="008471D3" w:rsidP="0047256B">
      <w:pPr>
        <w:rPr>
          <w:b/>
          <w:color w:val="000000"/>
          <w:sz w:val="22"/>
          <w:szCs w:val="22"/>
        </w:rPr>
      </w:pPr>
      <w:r w:rsidRPr="005815B9">
        <w:rPr>
          <w:b/>
          <w:color w:val="000000"/>
          <w:sz w:val="22"/>
          <w:szCs w:val="22"/>
        </w:rPr>
        <w:t xml:space="preserve">For all team events, files only need to be uploaded once under the team </w:t>
      </w:r>
      <w:r w:rsidR="00D866BE" w:rsidRPr="005815B9">
        <w:rPr>
          <w:b/>
          <w:color w:val="000000"/>
          <w:sz w:val="22"/>
          <w:szCs w:val="22"/>
        </w:rPr>
        <w:t>captain</w:t>
      </w:r>
      <w:r w:rsidR="00075E61">
        <w:rPr>
          <w:b/>
          <w:color w:val="000000"/>
          <w:sz w:val="22"/>
          <w:szCs w:val="22"/>
        </w:rPr>
        <w:t>’</w:t>
      </w:r>
      <w:r w:rsidR="00D866BE" w:rsidRPr="005815B9">
        <w:rPr>
          <w:b/>
          <w:color w:val="000000"/>
          <w:sz w:val="22"/>
          <w:szCs w:val="22"/>
        </w:rPr>
        <w:t xml:space="preserve">s </w:t>
      </w:r>
      <w:r w:rsidRPr="005815B9">
        <w:rPr>
          <w:b/>
          <w:color w:val="000000"/>
          <w:sz w:val="22"/>
          <w:szCs w:val="22"/>
        </w:rPr>
        <w:t>Member ID.</w:t>
      </w:r>
    </w:p>
    <w:p w14:paraId="1837EA09" w14:textId="46B414BE" w:rsidR="0047256B" w:rsidRDefault="0047256B">
      <w:pPr>
        <w:rPr>
          <w:b/>
          <w:bCs/>
          <w:sz w:val="28"/>
          <w:szCs w:val="28"/>
          <w:u w:val="single"/>
        </w:rPr>
      </w:pPr>
      <w:bookmarkStart w:id="128" w:name="NLC2021COMPUTERSOFTWARELIST"/>
    </w:p>
    <w:p w14:paraId="0336231B" w14:textId="058C95BE" w:rsidR="002441F6" w:rsidRPr="00C864AA" w:rsidRDefault="00FA42DA" w:rsidP="002441F6">
      <w:pPr>
        <w:pStyle w:val="Heading1"/>
        <w:jc w:val="center"/>
        <w:rPr>
          <w:rFonts w:ascii="Times New Roman" w:hAnsi="Times New Roman"/>
          <w:sz w:val="28"/>
          <w:szCs w:val="28"/>
          <w:u w:val="single"/>
        </w:rPr>
      </w:pPr>
      <w:r>
        <w:rPr>
          <w:rFonts w:ascii="Times New Roman" w:hAnsi="Times New Roman"/>
          <w:sz w:val="28"/>
          <w:szCs w:val="28"/>
          <w:u w:val="single"/>
        </w:rPr>
        <w:t>S</w:t>
      </w:r>
      <w:r w:rsidR="002441F6" w:rsidRPr="00C864AA">
        <w:rPr>
          <w:rFonts w:ascii="Times New Roman" w:hAnsi="Times New Roman"/>
          <w:sz w:val="28"/>
          <w:szCs w:val="28"/>
          <w:u w:val="single"/>
        </w:rPr>
        <w:t xml:space="preserve">LC </w:t>
      </w:r>
      <w:r w:rsidR="008A6C31">
        <w:rPr>
          <w:rFonts w:ascii="Times New Roman" w:hAnsi="Times New Roman"/>
          <w:sz w:val="28"/>
          <w:szCs w:val="28"/>
          <w:u w:val="single"/>
        </w:rPr>
        <w:t>20</w:t>
      </w:r>
      <w:r w:rsidR="004F46E8">
        <w:rPr>
          <w:rFonts w:ascii="Times New Roman" w:hAnsi="Times New Roman"/>
          <w:sz w:val="28"/>
          <w:szCs w:val="28"/>
          <w:u w:val="single"/>
        </w:rPr>
        <w:t>2</w:t>
      </w:r>
      <w:r w:rsidR="00660269">
        <w:rPr>
          <w:rFonts w:ascii="Times New Roman" w:hAnsi="Times New Roman"/>
          <w:sz w:val="28"/>
          <w:szCs w:val="28"/>
          <w:u w:val="single"/>
        </w:rPr>
        <w:t>3</w:t>
      </w:r>
      <w:r w:rsidR="008A6C31" w:rsidRPr="00C864AA">
        <w:rPr>
          <w:rFonts w:ascii="Times New Roman" w:hAnsi="Times New Roman"/>
          <w:sz w:val="28"/>
          <w:szCs w:val="28"/>
          <w:u w:val="single"/>
        </w:rPr>
        <w:t xml:space="preserve"> </w:t>
      </w:r>
      <w:r w:rsidR="002441F6" w:rsidRPr="00C864AA">
        <w:rPr>
          <w:rFonts w:ascii="Times New Roman" w:hAnsi="Times New Roman"/>
          <w:sz w:val="28"/>
          <w:szCs w:val="28"/>
          <w:u w:val="single"/>
        </w:rPr>
        <w:t>COMPUTER SOFTWARE LIST</w:t>
      </w:r>
      <w:bookmarkEnd w:id="125"/>
      <w:bookmarkEnd w:id="126"/>
    </w:p>
    <w:bookmarkEnd w:id="128"/>
    <w:p w14:paraId="4EED7649" w14:textId="77777777" w:rsidR="002441F6" w:rsidRPr="00C864AA" w:rsidRDefault="002441F6" w:rsidP="002441F6">
      <w:pPr>
        <w:rPr>
          <w:sz w:val="16"/>
          <w:szCs w:val="16"/>
        </w:rPr>
      </w:pPr>
    </w:p>
    <w:p w14:paraId="06DFA033" w14:textId="0512D3CA" w:rsidR="002441F6" w:rsidRPr="00C864AA" w:rsidRDefault="002441F6" w:rsidP="002441F6">
      <w:pPr>
        <w:jc w:val="center"/>
        <w:rPr>
          <w:i/>
          <w:iCs/>
          <w:sz w:val="22"/>
          <w:szCs w:val="22"/>
        </w:rPr>
      </w:pPr>
      <w:r w:rsidRPr="00C864AA">
        <w:rPr>
          <w:i/>
          <w:iCs/>
          <w:sz w:val="22"/>
          <w:szCs w:val="22"/>
        </w:rPr>
        <w:t xml:space="preserve">Provided at </w:t>
      </w:r>
      <w:r w:rsidR="009D3949">
        <w:rPr>
          <w:i/>
          <w:iCs/>
          <w:sz w:val="22"/>
          <w:szCs w:val="22"/>
        </w:rPr>
        <w:t xml:space="preserve">state and </w:t>
      </w:r>
      <w:r>
        <w:rPr>
          <w:i/>
          <w:iCs/>
          <w:sz w:val="22"/>
          <w:szCs w:val="22"/>
        </w:rPr>
        <w:t>national level</w:t>
      </w:r>
      <w:r w:rsidRPr="00C864AA">
        <w:rPr>
          <w:i/>
          <w:iCs/>
          <w:sz w:val="22"/>
          <w:szCs w:val="22"/>
        </w:rPr>
        <w:t xml:space="preserve"> competition</w:t>
      </w:r>
    </w:p>
    <w:p w14:paraId="4C116831" w14:textId="77777777" w:rsidR="002441F6" w:rsidRPr="00C864AA" w:rsidRDefault="002441F6" w:rsidP="002441F6">
      <w:pPr>
        <w:rPr>
          <w:sz w:val="16"/>
          <w:szCs w:val="16"/>
        </w:rPr>
      </w:pPr>
    </w:p>
    <w:p w14:paraId="52D70B52" w14:textId="4FA1946F" w:rsidR="002441F6" w:rsidRPr="00C864AA" w:rsidRDefault="002441F6" w:rsidP="002441F6">
      <w:pPr>
        <w:jc w:val="center"/>
        <w:rPr>
          <w:b/>
          <w:bCs/>
          <w:sz w:val="22"/>
          <w:szCs w:val="22"/>
        </w:rPr>
      </w:pPr>
      <w:r w:rsidRPr="00C864AA">
        <w:rPr>
          <w:b/>
          <w:bCs/>
          <w:sz w:val="22"/>
          <w:szCs w:val="22"/>
        </w:rPr>
        <w:t>PCs with Microsoft</w:t>
      </w:r>
      <w:r w:rsidRPr="00C864AA">
        <w:rPr>
          <w:sz w:val="22"/>
          <w:szCs w:val="22"/>
          <w:vertAlign w:val="superscript"/>
        </w:rPr>
        <w:t>®</w:t>
      </w:r>
      <w:r w:rsidR="00D76869">
        <w:rPr>
          <w:sz w:val="22"/>
          <w:szCs w:val="22"/>
          <w:vertAlign w:val="superscript"/>
        </w:rPr>
        <w:t xml:space="preserve"> </w:t>
      </w:r>
      <w:r w:rsidRPr="00C864AA">
        <w:rPr>
          <w:b/>
          <w:bCs/>
          <w:sz w:val="22"/>
          <w:szCs w:val="22"/>
        </w:rPr>
        <w:t>Windows format will be used for all events</w:t>
      </w:r>
    </w:p>
    <w:p w14:paraId="1EDA3BBB" w14:textId="77777777" w:rsidR="002441F6" w:rsidRPr="00C864AA" w:rsidRDefault="002441F6" w:rsidP="002441F6">
      <w:pPr>
        <w:jc w:val="center"/>
        <w:rPr>
          <w:b/>
          <w:bCs/>
          <w:sz w:val="16"/>
          <w:szCs w:val="16"/>
        </w:rPr>
      </w:pPr>
    </w:p>
    <w:tbl>
      <w:tblPr>
        <w:tblW w:w="9090" w:type="dxa"/>
        <w:tblInd w:w="205" w:type="dxa"/>
        <w:tblBorders>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195"/>
        <w:gridCol w:w="3895"/>
      </w:tblGrid>
      <w:tr w:rsidR="002441F6" w:rsidRPr="00C864AA" w14:paraId="430DA4AC" w14:textId="77777777" w:rsidTr="00B71238">
        <w:trPr>
          <w:trHeight w:val="360"/>
        </w:trPr>
        <w:tc>
          <w:tcPr>
            <w:tcW w:w="5195" w:type="dxa"/>
            <w:tcBorders>
              <w:top w:val="nil"/>
              <w:left w:val="nil"/>
              <w:bottom w:val="single" w:sz="6" w:space="0" w:color="000000"/>
              <w:right w:val="single" w:sz="6" w:space="0" w:color="000000"/>
            </w:tcBorders>
          </w:tcPr>
          <w:p w14:paraId="353240D6" w14:textId="77777777" w:rsidR="002441F6" w:rsidRPr="00C864AA" w:rsidRDefault="002441F6" w:rsidP="00CB1938">
            <w:pPr>
              <w:rPr>
                <w:b/>
                <w:bCs/>
                <w:i/>
                <w:iCs/>
                <w:sz w:val="22"/>
                <w:szCs w:val="22"/>
              </w:rPr>
            </w:pPr>
            <w:r w:rsidRPr="00C864AA">
              <w:rPr>
                <w:b/>
                <w:bCs/>
                <w:i/>
                <w:iCs/>
                <w:sz w:val="22"/>
                <w:szCs w:val="22"/>
              </w:rPr>
              <w:t>Event</w:t>
            </w:r>
          </w:p>
        </w:tc>
        <w:tc>
          <w:tcPr>
            <w:tcW w:w="3895" w:type="dxa"/>
            <w:tcBorders>
              <w:top w:val="nil"/>
              <w:left w:val="single" w:sz="6" w:space="0" w:color="000000"/>
              <w:bottom w:val="single" w:sz="6" w:space="0" w:color="000000"/>
              <w:right w:val="nil"/>
            </w:tcBorders>
          </w:tcPr>
          <w:p w14:paraId="63EE2BA7" w14:textId="77777777" w:rsidR="002441F6" w:rsidRPr="00C864AA" w:rsidRDefault="002441F6" w:rsidP="00CB1938">
            <w:pPr>
              <w:rPr>
                <w:b/>
                <w:bCs/>
                <w:i/>
                <w:iCs/>
                <w:sz w:val="22"/>
                <w:szCs w:val="22"/>
              </w:rPr>
            </w:pPr>
            <w:r w:rsidRPr="00C864AA">
              <w:rPr>
                <w:b/>
                <w:bCs/>
                <w:i/>
                <w:iCs/>
                <w:sz w:val="22"/>
                <w:szCs w:val="22"/>
              </w:rPr>
              <w:t>Software Packages</w:t>
            </w:r>
          </w:p>
        </w:tc>
      </w:tr>
      <w:tr w:rsidR="002441F6" w:rsidRPr="00C864AA" w14:paraId="450FADC9"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7D732FC0" w14:textId="1E077BFA" w:rsidR="002441F6" w:rsidRPr="00C864AA" w:rsidRDefault="002441F6" w:rsidP="00CB1938">
            <w:pPr>
              <w:rPr>
                <w:sz w:val="22"/>
                <w:szCs w:val="22"/>
              </w:rPr>
            </w:pPr>
            <w:r w:rsidRPr="00C864AA">
              <w:rPr>
                <w:sz w:val="22"/>
                <w:szCs w:val="22"/>
              </w:rPr>
              <w:t>Administrative Support Team</w:t>
            </w:r>
            <w:r w:rsidR="00220626">
              <w:rPr>
                <w:sz w:val="22"/>
                <w:szCs w:val="22"/>
              </w:rPr>
              <w:t xml:space="preserve"> </w:t>
            </w:r>
            <w:r w:rsidR="00261517">
              <w:rPr>
                <w:sz w:val="22"/>
                <w:szCs w:val="22"/>
              </w:rPr>
              <w:t xml:space="preserve">(255) </w:t>
            </w:r>
          </w:p>
        </w:tc>
        <w:tc>
          <w:tcPr>
            <w:tcW w:w="3895" w:type="dxa"/>
            <w:tcBorders>
              <w:top w:val="single" w:sz="6" w:space="0" w:color="000000"/>
              <w:left w:val="single" w:sz="6" w:space="0" w:color="000000"/>
              <w:bottom w:val="single" w:sz="6" w:space="0" w:color="000000"/>
              <w:right w:val="nil"/>
            </w:tcBorders>
            <w:vAlign w:val="center"/>
          </w:tcPr>
          <w:p w14:paraId="46FBCDB7" w14:textId="5ED238DA" w:rsidR="002441F6" w:rsidRPr="00C864AA" w:rsidRDefault="002441F6" w:rsidP="00CB1938">
            <w:pPr>
              <w:rPr>
                <w:sz w:val="22"/>
                <w:szCs w:val="22"/>
              </w:rPr>
            </w:pPr>
            <w:r w:rsidRPr="00C864AA">
              <w:rPr>
                <w:sz w:val="22"/>
                <w:szCs w:val="22"/>
              </w:rPr>
              <w:t xml:space="preserve">MS Office </w:t>
            </w:r>
            <w:r w:rsidR="005E144A">
              <w:rPr>
                <w:sz w:val="22"/>
                <w:szCs w:val="22"/>
              </w:rPr>
              <w:t>201</w:t>
            </w:r>
            <w:r w:rsidR="003E040C">
              <w:rPr>
                <w:sz w:val="22"/>
                <w:szCs w:val="22"/>
              </w:rPr>
              <w:t>9</w:t>
            </w:r>
          </w:p>
        </w:tc>
      </w:tr>
      <w:tr w:rsidR="00DF3860" w:rsidRPr="00C864AA" w14:paraId="29A228A1"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1FFA8F45" w14:textId="7316D417" w:rsidR="00DF3860" w:rsidRPr="00C864AA" w:rsidRDefault="00DF3860" w:rsidP="00DF3860">
            <w:pPr>
              <w:rPr>
                <w:sz w:val="22"/>
                <w:szCs w:val="22"/>
              </w:rPr>
            </w:pPr>
            <w:r>
              <w:rPr>
                <w:sz w:val="22"/>
                <w:szCs w:val="22"/>
              </w:rPr>
              <w:t>Advanced Desktop Publishing (4</w:t>
            </w:r>
            <w:r w:rsidR="00856999">
              <w:rPr>
                <w:sz w:val="22"/>
                <w:szCs w:val="22"/>
              </w:rPr>
              <w:t>0</w:t>
            </w:r>
            <w:r>
              <w:rPr>
                <w:sz w:val="22"/>
                <w:szCs w:val="22"/>
              </w:rPr>
              <w:t xml:space="preserve">5) </w:t>
            </w:r>
          </w:p>
        </w:tc>
        <w:tc>
          <w:tcPr>
            <w:tcW w:w="3895" w:type="dxa"/>
            <w:tcBorders>
              <w:top w:val="single" w:sz="6" w:space="0" w:color="000000"/>
              <w:left w:val="single" w:sz="6" w:space="0" w:color="000000"/>
              <w:bottom w:val="single" w:sz="6" w:space="0" w:color="000000"/>
              <w:right w:val="nil"/>
            </w:tcBorders>
            <w:vAlign w:val="center"/>
          </w:tcPr>
          <w:p w14:paraId="6A5713DE" w14:textId="4829247B" w:rsidR="00DF3860" w:rsidRPr="00C864AA" w:rsidRDefault="00DF3860" w:rsidP="00DF3860">
            <w:pPr>
              <w:rPr>
                <w:sz w:val="22"/>
                <w:szCs w:val="22"/>
              </w:rPr>
            </w:pPr>
            <w:r w:rsidRPr="00DA6860">
              <w:rPr>
                <w:sz w:val="22"/>
                <w:szCs w:val="22"/>
              </w:rPr>
              <w:t>Adobe InDesign</w:t>
            </w:r>
            <w:r w:rsidRPr="00DA6860">
              <w:rPr>
                <w:sz w:val="22"/>
                <w:szCs w:val="22"/>
                <w:vertAlign w:val="superscript"/>
              </w:rPr>
              <w:t>®</w:t>
            </w:r>
            <w:r w:rsidRPr="00DA6860">
              <w:rPr>
                <w:sz w:val="22"/>
                <w:szCs w:val="22"/>
              </w:rPr>
              <w:t xml:space="preserve"> C</w:t>
            </w:r>
            <w:r>
              <w:rPr>
                <w:sz w:val="22"/>
                <w:szCs w:val="22"/>
              </w:rPr>
              <w:t>C</w:t>
            </w:r>
            <w:r w:rsidRPr="00DA6860">
              <w:rPr>
                <w:sz w:val="22"/>
                <w:szCs w:val="22"/>
              </w:rPr>
              <w:t>, Adobe Illustrator</w:t>
            </w:r>
            <w:r w:rsidRPr="00DA6860">
              <w:rPr>
                <w:sz w:val="22"/>
                <w:szCs w:val="22"/>
                <w:vertAlign w:val="superscript"/>
              </w:rPr>
              <w:t>®</w:t>
            </w:r>
            <w:r w:rsidRPr="00DA6860">
              <w:rPr>
                <w:sz w:val="22"/>
                <w:szCs w:val="22"/>
              </w:rPr>
              <w:t xml:space="preserve"> C</w:t>
            </w:r>
            <w:r>
              <w:rPr>
                <w:sz w:val="22"/>
                <w:szCs w:val="22"/>
              </w:rPr>
              <w:t>C</w:t>
            </w:r>
            <w:r w:rsidRPr="00DA6860">
              <w:rPr>
                <w:sz w:val="22"/>
                <w:szCs w:val="22"/>
              </w:rPr>
              <w:t>, Adobe Photoshop</w:t>
            </w:r>
            <w:r w:rsidRPr="00DA6860">
              <w:rPr>
                <w:sz w:val="22"/>
                <w:szCs w:val="22"/>
                <w:vertAlign w:val="superscript"/>
              </w:rPr>
              <w:t>®</w:t>
            </w:r>
            <w:r w:rsidRPr="00DA6860">
              <w:rPr>
                <w:sz w:val="22"/>
                <w:szCs w:val="22"/>
              </w:rPr>
              <w:t xml:space="preserve"> C</w:t>
            </w:r>
            <w:r>
              <w:rPr>
                <w:sz w:val="22"/>
                <w:szCs w:val="22"/>
              </w:rPr>
              <w:t>C</w:t>
            </w:r>
          </w:p>
        </w:tc>
      </w:tr>
      <w:tr w:rsidR="00DF3860" w:rsidRPr="00C864AA" w14:paraId="01C8B8C2"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058ADCBA" w14:textId="41B38EC4" w:rsidR="00DF3860" w:rsidRPr="00C864AA" w:rsidRDefault="00DF3860" w:rsidP="00DF3860">
            <w:pPr>
              <w:rPr>
                <w:sz w:val="22"/>
                <w:szCs w:val="22"/>
              </w:rPr>
            </w:pPr>
            <w:r w:rsidRPr="00C864AA">
              <w:rPr>
                <w:sz w:val="22"/>
                <w:szCs w:val="22"/>
              </w:rPr>
              <w:t xml:space="preserve">Advanced Office Systems </w:t>
            </w:r>
            <w:r w:rsidR="00EE7B56">
              <w:rPr>
                <w:sz w:val="22"/>
                <w:szCs w:val="22"/>
              </w:rPr>
              <w:t>and</w:t>
            </w:r>
            <w:r w:rsidRPr="00C864AA">
              <w:rPr>
                <w:sz w:val="22"/>
                <w:szCs w:val="22"/>
              </w:rPr>
              <w:t xml:space="preserve"> Procedures</w:t>
            </w:r>
            <w:r>
              <w:rPr>
                <w:sz w:val="22"/>
                <w:szCs w:val="22"/>
              </w:rPr>
              <w:t xml:space="preserve"> (225) </w:t>
            </w:r>
          </w:p>
        </w:tc>
        <w:tc>
          <w:tcPr>
            <w:tcW w:w="3895" w:type="dxa"/>
            <w:tcBorders>
              <w:top w:val="single" w:sz="6" w:space="0" w:color="000000"/>
              <w:left w:val="single" w:sz="6" w:space="0" w:color="000000"/>
              <w:bottom w:val="single" w:sz="6" w:space="0" w:color="000000"/>
              <w:right w:val="nil"/>
            </w:tcBorders>
            <w:vAlign w:val="center"/>
          </w:tcPr>
          <w:p w14:paraId="3B4283D8" w14:textId="2A81F688" w:rsidR="00DF3860" w:rsidRPr="00C864AA" w:rsidRDefault="00DF3860" w:rsidP="00DF3860">
            <w:pPr>
              <w:rPr>
                <w:sz w:val="22"/>
                <w:szCs w:val="22"/>
              </w:rPr>
            </w:pPr>
            <w:r w:rsidRPr="00C864AA">
              <w:rPr>
                <w:sz w:val="22"/>
                <w:szCs w:val="22"/>
              </w:rPr>
              <w:t xml:space="preserve">MS Office </w:t>
            </w:r>
            <w:r>
              <w:rPr>
                <w:sz w:val="22"/>
                <w:szCs w:val="22"/>
              </w:rPr>
              <w:t>201</w:t>
            </w:r>
            <w:r w:rsidR="003E040C">
              <w:rPr>
                <w:sz w:val="22"/>
                <w:szCs w:val="22"/>
              </w:rPr>
              <w:t>9</w:t>
            </w:r>
          </w:p>
        </w:tc>
      </w:tr>
      <w:tr w:rsidR="00DF3860" w:rsidRPr="00C864AA" w14:paraId="7271CA1A"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0C64A24D" w14:textId="1A826160" w:rsidR="00DF3860" w:rsidRPr="00C864AA" w:rsidRDefault="00DF3860" w:rsidP="00DF3860">
            <w:pPr>
              <w:rPr>
                <w:sz w:val="22"/>
                <w:szCs w:val="22"/>
              </w:rPr>
            </w:pPr>
            <w:r w:rsidRPr="00C864AA">
              <w:rPr>
                <w:sz w:val="22"/>
                <w:szCs w:val="22"/>
              </w:rPr>
              <w:t>Advanced Spreadsheet Applications</w:t>
            </w:r>
            <w:r>
              <w:rPr>
                <w:sz w:val="22"/>
                <w:szCs w:val="22"/>
              </w:rPr>
              <w:t xml:space="preserve"> (235) </w:t>
            </w:r>
          </w:p>
        </w:tc>
        <w:tc>
          <w:tcPr>
            <w:tcW w:w="3895" w:type="dxa"/>
            <w:tcBorders>
              <w:top w:val="single" w:sz="6" w:space="0" w:color="000000"/>
              <w:left w:val="single" w:sz="6" w:space="0" w:color="000000"/>
              <w:bottom w:val="single" w:sz="6" w:space="0" w:color="000000"/>
              <w:right w:val="nil"/>
            </w:tcBorders>
            <w:vAlign w:val="center"/>
          </w:tcPr>
          <w:p w14:paraId="0BB323D1" w14:textId="3C9C50B9" w:rsidR="00DF3860" w:rsidRPr="00C864AA" w:rsidRDefault="00DF3860" w:rsidP="00DF3860">
            <w:pPr>
              <w:rPr>
                <w:sz w:val="22"/>
                <w:szCs w:val="22"/>
              </w:rPr>
            </w:pPr>
            <w:r w:rsidRPr="00C864AA">
              <w:rPr>
                <w:sz w:val="22"/>
                <w:szCs w:val="22"/>
              </w:rPr>
              <w:t xml:space="preserve">MS Excel </w:t>
            </w:r>
            <w:r>
              <w:rPr>
                <w:sz w:val="22"/>
                <w:szCs w:val="22"/>
              </w:rPr>
              <w:t>201</w:t>
            </w:r>
            <w:r w:rsidR="003E040C">
              <w:rPr>
                <w:sz w:val="22"/>
                <w:szCs w:val="22"/>
              </w:rPr>
              <w:t>9</w:t>
            </w:r>
          </w:p>
        </w:tc>
      </w:tr>
      <w:tr w:rsidR="00DF3860" w:rsidRPr="00C864AA" w14:paraId="159F88AE"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12633971" w14:textId="16DE6C01" w:rsidR="00DF3860" w:rsidRPr="00C864AA" w:rsidRDefault="00DF3860" w:rsidP="00DF3860">
            <w:pPr>
              <w:rPr>
                <w:sz w:val="22"/>
                <w:szCs w:val="22"/>
              </w:rPr>
            </w:pPr>
            <w:r w:rsidRPr="00C864AA">
              <w:rPr>
                <w:sz w:val="22"/>
                <w:szCs w:val="22"/>
              </w:rPr>
              <w:t>Advanced Word Processing</w:t>
            </w:r>
            <w:r>
              <w:rPr>
                <w:sz w:val="22"/>
                <w:szCs w:val="22"/>
              </w:rPr>
              <w:t xml:space="preserve"> (210) </w:t>
            </w:r>
          </w:p>
        </w:tc>
        <w:tc>
          <w:tcPr>
            <w:tcW w:w="3895" w:type="dxa"/>
            <w:tcBorders>
              <w:top w:val="single" w:sz="6" w:space="0" w:color="000000"/>
              <w:left w:val="single" w:sz="6" w:space="0" w:color="000000"/>
              <w:bottom w:val="single" w:sz="6" w:space="0" w:color="000000"/>
              <w:right w:val="nil"/>
            </w:tcBorders>
            <w:vAlign w:val="center"/>
          </w:tcPr>
          <w:p w14:paraId="039F6983" w14:textId="327593AF" w:rsidR="00DF3860" w:rsidRPr="00C864AA" w:rsidRDefault="00DF3860" w:rsidP="00DF3860">
            <w:pPr>
              <w:rPr>
                <w:sz w:val="22"/>
                <w:szCs w:val="22"/>
              </w:rPr>
            </w:pPr>
            <w:r w:rsidRPr="00C864AA">
              <w:rPr>
                <w:sz w:val="22"/>
                <w:szCs w:val="22"/>
              </w:rPr>
              <w:t xml:space="preserve">MS Office </w:t>
            </w:r>
            <w:r>
              <w:rPr>
                <w:sz w:val="22"/>
                <w:szCs w:val="22"/>
              </w:rPr>
              <w:t>201</w:t>
            </w:r>
            <w:r w:rsidR="003E040C">
              <w:rPr>
                <w:sz w:val="22"/>
                <w:szCs w:val="22"/>
              </w:rPr>
              <w:t>9</w:t>
            </w:r>
          </w:p>
        </w:tc>
      </w:tr>
      <w:tr w:rsidR="00DF3860" w:rsidRPr="00C864AA" w14:paraId="44CBFD79"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244B36A2" w14:textId="554CCEEF" w:rsidR="00DF3860" w:rsidRPr="00C864AA" w:rsidRDefault="00DF3860" w:rsidP="00DF3860">
            <w:pPr>
              <w:rPr>
                <w:sz w:val="22"/>
                <w:szCs w:val="22"/>
              </w:rPr>
            </w:pPr>
            <w:r w:rsidRPr="00C864AA">
              <w:rPr>
                <w:sz w:val="22"/>
                <w:szCs w:val="22"/>
              </w:rPr>
              <w:t xml:space="preserve">Basic Office Systems </w:t>
            </w:r>
            <w:r w:rsidR="00EE7B56">
              <w:rPr>
                <w:sz w:val="22"/>
                <w:szCs w:val="22"/>
              </w:rPr>
              <w:t>and</w:t>
            </w:r>
            <w:r w:rsidRPr="00C864AA">
              <w:rPr>
                <w:sz w:val="22"/>
                <w:szCs w:val="22"/>
              </w:rPr>
              <w:t xml:space="preserve"> Procedures</w:t>
            </w:r>
            <w:r>
              <w:rPr>
                <w:sz w:val="22"/>
                <w:szCs w:val="22"/>
              </w:rPr>
              <w:t xml:space="preserve"> (220) </w:t>
            </w:r>
          </w:p>
        </w:tc>
        <w:tc>
          <w:tcPr>
            <w:tcW w:w="3895" w:type="dxa"/>
            <w:tcBorders>
              <w:top w:val="single" w:sz="6" w:space="0" w:color="000000"/>
              <w:left w:val="single" w:sz="6" w:space="0" w:color="000000"/>
              <w:bottom w:val="single" w:sz="6" w:space="0" w:color="000000"/>
              <w:right w:val="nil"/>
            </w:tcBorders>
            <w:vAlign w:val="center"/>
          </w:tcPr>
          <w:p w14:paraId="747B99E6" w14:textId="5BADA090" w:rsidR="00DF3860" w:rsidRPr="00C864AA" w:rsidRDefault="00DF3860" w:rsidP="00DF3860">
            <w:pPr>
              <w:rPr>
                <w:sz w:val="22"/>
                <w:szCs w:val="22"/>
              </w:rPr>
            </w:pPr>
            <w:r w:rsidRPr="00C864AA">
              <w:rPr>
                <w:sz w:val="22"/>
                <w:szCs w:val="22"/>
              </w:rPr>
              <w:t xml:space="preserve">MS Office </w:t>
            </w:r>
            <w:r>
              <w:rPr>
                <w:sz w:val="22"/>
                <w:szCs w:val="22"/>
              </w:rPr>
              <w:t>201</w:t>
            </w:r>
            <w:r w:rsidR="003E040C">
              <w:rPr>
                <w:sz w:val="22"/>
                <w:szCs w:val="22"/>
              </w:rPr>
              <w:t>9</w:t>
            </w:r>
          </w:p>
        </w:tc>
      </w:tr>
      <w:tr w:rsidR="00DF3860" w:rsidRPr="00C864AA" w14:paraId="017D8BEB"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60C7DA9B" w14:textId="18918692" w:rsidR="00DF3860" w:rsidRPr="00C864AA" w:rsidRDefault="00DF3860" w:rsidP="00DF3860">
            <w:pPr>
              <w:rPr>
                <w:sz w:val="22"/>
                <w:szCs w:val="22"/>
              </w:rPr>
            </w:pPr>
            <w:r w:rsidRPr="00C864AA">
              <w:rPr>
                <w:sz w:val="22"/>
                <w:szCs w:val="22"/>
              </w:rPr>
              <w:t>Database Applications</w:t>
            </w:r>
            <w:r>
              <w:rPr>
                <w:sz w:val="22"/>
                <w:szCs w:val="22"/>
              </w:rPr>
              <w:t xml:space="preserve"> (240) </w:t>
            </w:r>
          </w:p>
        </w:tc>
        <w:tc>
          <w:tcPr>
            <w:tcW w:w="3895" w:type="dxa"/>
            <w:tcBorders>
              <w:top w:val="single" w:sz="6" w:space="0" w:color="000000"/>
              <w:left w:val="single" w:sz="6" w:space="0" w:color="000000"/>
              <w:bottom w:val="single" w:sz="6" w:space="0" w:color="000000"/>
              <w:right w:val="nil"/>
            </w:tcBorders>
            <w:vAlign w:val="center"/>
          </w:tcPr>
          <w:p w14:paraId="6E1A495E" w14:textId="1CCB864F" w:rsidR="00DF3860" w:rsidRPr="00C864AA" w:rsidRDefault="00DF3860" w:rsidP="00DF3860">
            <w:pPr>
              <w:rPr>
                <w:sz w:val="22"/>
                <w:szCs w:val="22"/>
              </w:rPr>
            </w:pPr>
            <w:r>
              <w:rPr>
                <w:sz w:val="22"/>
                <w:szCs w:val="22"/>
              </w:rPr>
              <w:t xml:space="preserve">MS </w:t>
            </w:r>
            <w:r w:rsidRPr="00C864AA">
              <w:rPr>
                <w:sz w:val="22"/>
                <w:szCs w:val="22"/>
              </w:rPr>
              <w:t xml:space="preserve">Access </w:t>
            </w:r>
            <w:r>
              <w:rPr>
                <w:sz w:val="22"/>
                <w:szCs w:val="22"/>
              </w:rPr>
              <w:t>201</w:t>
            </w:r>
            <w:r w:rsidR="003E040C">
              <w:rPr>
                <w:sz w:val="22"/>
                <w:szCs w:val="22"/>
              </w:rPr>
              <w:t>9</w:t>
            </w:r>
            <w:r w:rsidRPr="00C864AA">
              <w:rPr>
                <w:sz w:val="22"/>
                <w:szCs w:val="22"/>
              </w:rPr>
              <w:t xml:space="preserve"> </w:t>
            </w:r>
          </w:p>
        </w:tc>
      </w:tr>
      <w:tr w:rsidR="00DF3860" w:rsidRPr="00C864AA" w14:paraId="0361E626"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19382794" w14:textId="21E43F38" w:rsidR="00DF3860" w:rsidRPr="00C864AA" w:rsidRDefault="00DF3860" w:rsidP="00DF3860">
            <w:pPr>
              <w:rPr>
                <w:sz w:val="22"/>
                <w:szCs w:val="22"/>
              </w:rPr>
            </w:pPr>
            <w:r w:rsidRPr="00C864AA">
              <w:rPr>
                <w:sz w:val="22"/>
                <w:szCs w:val="22"/>
              </w:rPr>
              <w:t>Fundamental Desktop Publishing</w:t>
            </w:r>
            <w:r>
              <w:rPr>
                <w:sz w:val="22"/>
                <w:szCs w:val="22"/>
              </w:rPr>
              <w:t xml:space="preserve"> (400) </w:t>
            </w:r>
          </w:p>
        </w:tc>
        <w:tc>
          <w:tcPr>
            <w:tcW w:w="3895" w:type="dxa"/>
            <w:tcBorders>
              <w:top w:val="single" w:sz="6" w:space="0" w:color="000000"/>
              <w:left w:val="single" w:sz="6" w:space="0" w:color="000000"/>
              <w:bottom w:val="single" w:sz="6" w:space="0" w:color="000000"/>
              <w:right w:val="nil"/>
            </w:tcBorders>
            <w:vAlign w:val="center"/>
          </w:tcPr>
          <w:p w14:paraId="6F3FFDEF" w14:textId="0C9E21DE" w:rsidR="00DF3860" w:rsidRDefault="00DF3860" w:rsidP="00DF3860">
            <w:pPr>
              <w:rPr>
                <w:sz w:val="22"/>
                <w:szCs w:val="22"/>
              </w:rPr>
            </w:pPr>
            <w:r w:rsidRPr="00DA6860">
              <w:rPr>
                <w:sz w:val="22"/>
                <w:szCs w:val="22"/>
              </w:rPr>
              <w:t>MS Office 201</w:t>
            </w:r>
            <w:r w:rsidR="003E040C">
              <w:rPr>
                <w:sz w:val="22"/>
                <w:szCs w:val="22"/>
              </w:rPr>
              <w:t>9</w:t>
            </w:r>
            <w:r>
              <w:rPr>
                <w:sz w:val="22"/>
                <w:szCs w:val="22"/>
              </w:rPr>
              <w:t>,</w:t>
            </w:r>
            <w:r w:rsidRPr="00DA6860">
              <w:rPr>
                <w:sz w:val="22"/>
                <w:szCs w:val="22"/>
              </w:rPr>
              <w:t xml:space="preserve"> MS Publisher 201</w:t>
            </w:r>
            <w:r w:rsidR="003E040C">
              <w:rPr>
                <w:sz w:val="22"/>
                <w:szCs w:val="22"/>
              </w:rPr>
              <w:t>9</w:t>
            </w:r>
            <w:r w:rsidRPr="00DA6860">
              <w:rPr>
                <w:sz w:val="22"/>
                <w:szCs w:val="22"/>
              </w:rPr>
              <w:t>, Adobe InDesign</w:t>
            </w:r>
            <w:r w:rsidRPr="00DA6860">
              <w:rPr>
                <w:sz w:val="22"/>
                <w:szCs w:val="22"/>
                <w:vertAlign w:val="superscript"/>
              </w:rPr>
              <w:t>®</w:t>
            </w:r>
            <w:r w:rsidRPr="00DA6860">
              <w:rPr>
                <w:sz w:val="22"/>
                <w:szCs w:val="22"/>
              </w:rPr>
              <w:t xml:space="preserve"> C</w:t>
            </w:r>
            <w:r>
              <w:rPr>
                <w:sz w:val="22"/>
                <w:szCs w:val="22"/>
              </w:rPr>
              <w:t>C</w:t>
            </w:r>
            <w:r w:rsidRPr="00DA6860">
              <w:rPr>
                <w:sz w:val="22"/>
                <w:szCs w:val="22"/>
              </w:rPr>
              <w:t xml:space="preserve">, </w:t>
            </w:r>
          </w:p>
          <w:p w14:paraId="1A53293E" w14:textId="4597E52E" w:rsidR="00DF3860" w:rsidRPr="00DA6860" w:rsidRDefault="00DF3860" w:rsidP="00DF3860">
            <w:pPr>
              <w:rPr>
                <w:sz w:val="22"/>
                <w:szCs w:val="22"/>
              </w:rPr>
            </w:pPr>
            <w:r w:rsidRPr="00DA6860">
              <w:rPr>
                <w:sz w:val="22"/>
                <w:szCs w:val="22"/>
              </w:rPr>
              <w:t>Adobe Photoshop</w:t>
            </w:r>
            <w:r w:rsidRPr="00DA6860">
              <w:rPr>
                <w:sz w:val="22"/>
                <w:szCs w:val="22"/>
                <w:vertAlign w:val="superscript"/>
              </w:rPr>
              <w:t>®</w:t>
            </w:r>
            <w:r w:rsidRPr="00DA6860">
              <w:rPr>
                <w:sz w:val="22"/>
                <w:szCs w:val="22"/>
              </w:rPr>
              <w:t xml:space="preserve"> C</w:t>
            </w:r>
            <w:r>
              <w:rPr>
                <w:sz w:val="22"/>
                <w:szCs w:val="22"/>
              </w:rPr>
              <w:t>C</w:t>
            </w:r>
          </w:p>
        </w:tc>
      </w:tr>
      <w:tr w:rsidR="00DF3860" w:rsidRPr="00C864AA" w14:paraId="03F3D31F"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5DC7033D" w14:textId="4C5A1951" w:rsidR="00DF3860" w:rsidRPr="00C864AA" w:rsidRDefault="00DF3860" w:rsidP="00DF3860">
            <w:pPr>
              <w:rPr>
                <w:sz w:val="22"/>
                <w:szCs w:val="22"/>
              </w:rPr>
            </w:pPr>
            <w:r w:rsidRPr="00C864AA">
              <w:rPr>
                <w:sz w:val="22"/>
                <w:szCs w:val="22"/>
              </w:rPr>
              <w:t>Fundamental Spreadsheet Applications</w:t>
            </w:r>
            <w:r>
              <w:rPr>
                <w:sz w:val="22"/>
                <w:szCs w:val="22"/>
              </w:rPr>
              <w:t xml:space="preserve"> (230) </w:t>
            </w:r>
          </w:p>
        </w:tc>
        <w:tc>
          <w:tcPr>
            <w:tcW w:w="3895" w:type="dxa"/>
            <w:tcBorders>
              <w:top w:val="single" w:sz="6" w:space="0" w:color="000000"/>
              <w:left w:val="single" w:sz="6" w:space="0" w:color="000000"/>
              <w:bottom w:val="single" w:sz="6" w:space="0" w:color="000000"/>
              <w:right w:val="nil"/>
            </w:tcBorders>
            <w:vAlign w:val="center"/>
          </w:tcPr>
          <w:p w14:paraId="36D42748" w14:textId="12AC6337" w:rsidR="00DF3860" w:rsidRPr="00C864AA" w:rsidRDefault="00DF3860" w:rsidP="00DF3860">
            <w:pPr>
              <w:rPr>
                <w:sz w:val="22"/>
                <w:szCs w:val="22"/>
              </w:rPr>
            </w:pPr>
            <w:r w:rsidRPr="00C864AA">
              <w:rPr>
                <w:sz w:val="22"/>
                <w:szCs w:val="22"/>
              </w:rPr>
              <w:t xml:space="preserve">MS Excel </w:t>
            </w:r>
            <w:r>
              <w:rPr>
                <w:sz w:val="22"/>
                <w:szCs w:val="22"/>
              </w:rPr>
              <w:t>201</w:t>
            </w:r>
            <w:r w:rsidR="003E040C">
              <w:rPr>
                <w:sz w:val="22"/>
                <w:szCs w:val="22"/>
              </w:rPr>
              <w:t>9</w:t>
            </w:r>
          </w:p>
        </w:tc>
      </w:tr>
      <w:tr w:rsidR="00DF3860" w:rsidRPr="00C864AA" w14:paraId="2939B9BC"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3BF6F732" w14:textId="378A0753" w:rsidR="00DF3860" w:rsidRPr="00C864AA" w:rsidRDefault="00DF3860" w:rsidP="00DF3860">
            <w:pPr>
              <w:rPr>
                <w:sz w:val="22"/>
                <w:szCs w:val="22"/>
              </w:rPr>
            </w:pPr>
            <w:r w:rsidRPr="00C864AA">
              <w:rPr>
                <w:sz w:val="22"/>
                <w:szCs w:val="22"/>
              </w:rPr>
              <w:t>Fundamental Word Processing</w:t>
            </w:r>
            <w:r>
              <w:rPr>
                <w:sz w:val="22"/>
                <w:szCs w:val="22"/>
              </w:rPr>
              <w:t xml:space="preserve"> (200) </w:t>
            </w:r>
          </w:p>
        </w:tc>
        <w:tc>
          <w:tcPr>
            <w:tcW w:w="3895" w:type="dxa"/>
            <w:tcBorders>
              <w:top w:val="single" w:sz="6" w:space="0" w:color="000000"/>
              <w:left w:val="single" w:sz="6" w:space="0" w:color="000000"/>
              <w:bottom w:val="single" w:sz="6" w:space="0" w:color="000000"/>
              <w:right w:val="nil"/>
            </w:tcBorders>
            <w:vAlign w:val="center"/>
          </w:tcPr>
          <w:p w14:paraId="0C761614" w14:textId="59581D85" w:rsidR="00DF3860" w:rsidRPr="00C864AA" w:rsidRDefault="00DF3860" w:rsidP="00DF3860">
            <w:pPr>
              <w:rPr>
                <w:sz w:val="22"/>
                <w:szCs w:val="22"/>
              </w:rPr>
            </w:pPr>
            <w:r w:rsidRPr="00C864AA">
              <w:rPr>
                <w:sz w:val="22"/>
                <w:szCs w:val="22"/>
              </w:rPr>
              <w:t xml:space="preserve">MS Office </w:t>
            </w:r>
            <w:r>
              <w:rPr>
                <w:sz w:val="22"/>
                <w:szCs w:val="22"/>
              </w:rPr>
              <w:t>201</w:t>
            </w:r>
            <w:r w:rsidR="003E040C">
              <w:rPr>
                <w:sz w:val="22"/>
                <w:szCs w:val="22"/>
              </w:rPr>
              <w:t>9</w:t>
            </w:r>
          </w:p>
        </w:tc>
      </w:tr>
      <w:tr w:rsidR="00DF3860" w:rsidRPr="00C864AA" w14:paraId="56C1B7A4"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26972B2E" w14:textId="40DD6749" w:rsidR="00DF3860" w:rsidRPr="00C864AA" w:rsidRDefault="00DF3860" w:rsidP="00DF3860">
            <w:pPr>
              <w:rPr>
                <w:sz w:val="22"/>
                <w:szCs w:val="22"/>
              </w:rPr>
            </w:pPr>
            <w:r w:rsidRPr="00C864AA">
              <w:rPr>
                <w:sz w:val="22"/>
                <w:szCs w:val="22"/>
              </w:rPr>
              <w:t>Fundamentals of Web Design</w:t>
            </w:r>
            <w:r>
              <w:rPr>
                <w:sz w:val="22"/>
                <w:szCs w:val="22"/>
              </w:rPr>
              <w:t xml:space="preserve"> (4</w:t>
            </w:r>
            <w:r w:rsidR="00856999">
              <w:rPr>
                <w:sz w:val="22"/>
                <w:szCs w:val="22"/>
              </w:rPr>
              <w:t>1</w:t>
            </w:r>
            <w:r>
              <w:rPr>
                <w:sz w:val="22"/>
                <w:szCs w:val="22"/>
              </w:rPr>
              <w:t xml:space="preserve">5) </w:t>
            </w:r>
          </w:p>
        </w:tc>
        <w:tc>
          <w:tcPr>
            <w:tcW w:w="3895" w:type="dxa"/>
            <w:tcBorders>
              <w:top w:val="single" w:sz="6" w:space="0" w:color="000000"/>
              <w:left w:val="single" w:sz="6" w:space="0" w:color="000000"/>
              <w:bottom w:val="single" w:sz="6" w:space="0" w:color="000000"/>
              <w:right w:val="nil"/>
            </w:tcBorders>
            <w:vAlign w:val="center"/>
          </w:tcPr>
          <w:p w14:paraId="10603AF0" w14:textId="66A682E4" w:rsidR="00DF3860" w:rsidRPr="00C864AA" w:rsidRDefault="00DF3860" w:rsidP="00DF3860">
            <w:pPr>
              <w:rPr>
                <w:sz w:val="22"/>
                <w:szCs w:val="22"/>
              </w:rPr>
            </w:pPr>
            <w:r w:rsidRPr="00C864AA">
              <w:rPr>
                <w:sz w:val="22"/>
                <w:szCs w:val="22"/>
              </w:rPr>
              <w:t>Note</w:t>
            </w:r>
            <w:r>
              <w:rPr>
                <w:sz w:val="22"/>
                <w:szCs w:val="22"/>
              </w:rPr>
              <w:t>p</w:t>
            </w:r>
            <w:r w:rsidRPr="00C864AA">
              <w:rPr>
                <w:sz w:val="22"/>
                <w:szCs w:val="22"/>
              </w:rPr>
              <w:t>ad</w:t>
            </w:r>
          </w:p>
        </w:tc>
      </w:tr>
      <w:tr w:rsidR="00DF3860" w:rsidRPr="00C864AA" w14:paraId="2CB85F05"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12D05F96" w14:textId="714CB43A" w:rsidR="00DF3860" w:rsidRPr="00C864AA" w:rsidRDefault="00DF3860" w:rsidP="00DF3860">
            <w:pPr>
              <w:rPr>
                <w:sz w:val="22"/>
                <w:szCs w:val="22"/>
              </w:rPr>
            </w:pPr>
            <w:r>
              <w:rPr>
                <w:sz w:val="22"/>
                <w:szCs w:val="22"/>
              </w:rPr>
              <w:t xml:space="preserve">Health Administration </w:t>
            </w:r>
            <w:r w:rsidRPr="00C864AA">
              <w:rPr>
                <w:sz w:val="22"/>
                <w:szCs w:val="22"/>
              </w:rPr>
              <w:t>Procedures</w:t>
            </w:r>
            <w:r>
              <w:rPr>
                <w:sz w:val="22"/>
                <w:szCs w:val="22"/>
              </w:rPr>
              <w:t xml:space="preserve"> (250) </w:t>
            </w:r>
          </w:p>
        </w:tc>
        <w:tc>
          <w:tcPr>
            <w:tcW w:w="3895" w:type="dxa"/>
            <w:tcBorders>
              <w:top w:val="single" w:sz="6" w:space="0" w:color="000000"/>
              <w:left w:val="single" w:sz="6" w:space="0" w:color="000000"/>
              <w:bottom w:val="single" w:sz="6" w:space="0" w:color="000000"/>
              <w:right w:val="nil"/>
            </w:tcBorders>
            <w:vAlign w:val="center"/>
          </w:tcPr>
          <w:p w14:paraId="5EEFB324" w14:textId="2AFB34EE" w:rsidR="00DF3860" w:rsidRPr="00C864AA" w:rsidRDefault="00DF3860" w:rsidP="00DF3860">
            <w:pPr>
              <w:rPr>
                <w:sz w:val="22"/>
                <w:szCs w:val="22"/>
              </w:rPr>
            </w:pPr>
            <w:r w:rsidRPr="00C864AA">
              <w:rPr>
                <w:sz w:val="22"/>
                <w:szCs w:val="22"/>
              </w:rPr>
              <w:t xml:space="preserve">MS Office </w:t>
            </w:r>
            <w:r>
              <w:rPr>
                <w:sz w:val="22"/>
                <w:szCs w:val="22"/>
              </w:rPr>
              <w:t>201</w:t>
            </w:r>
            <w:r w:rsidR="003E040C">
              <w:rPr>
                <w:sz w:val="22"/>
                <w:szCs w:val="22"/>
              </w:rPr>
              <w:t>9</w:t>
            </w:r>
          </w:p>
        </w:tc>
      </w:tr>
      <w:tr w:rsidR="00DF3860" w:rsidRPr="00C864AA" w14:paraId="7E7FBD55"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60AF0018" w14:textId="26AAF954" w:rsidR="00DF3860" w:rsidRPr="00C864AA" w:rsidRDefault="00DF3860" w:rsidP="00DF3860">
            <w:pPr>
              <w:rPr>
                <w:sz w:val="22"/>
                <w:szCs w:val="22"/>
              </w:rPr>
            </w:pPr>
            <w:r w:rsidRPr="00C864AA">
              <w:rPr>
                <w:sz w:val="22"/>
                <w:szCs w:val="22"/>
              </w:rPr>
              <w:t>Integrated Office Applications</w:t>
            </w:r>
            <w:r>
              <w:rPr>
                <w:sz w:val="22"/>
                <w:szCs w:val="22"/>
              </w:rPr>
              <w:t xml:space="preserve"> (215) </w:t>
            </w:r>
          </w:p>
        </w:tc>
        <w:tc>
          <w:tcPr>
            <w:tcW w:w="3895" w:type="dxa"/>
            <w:tcBorders>
              <w:top w:val="single" w:sz="6" w:space="0" w:color="000000"/>
              <w:left w:val="single" w:sz="6" w:space="0" w:color="000000"/>
              <w:bottom w:val="single" w:sz="6" w:space="0" w:color="000000"/>
              <w:right w:val="nil"/>
            </w:tcBorders>
            <w:vAlign w:val="center"/>
          </w:tcPr>
          <w:p w14:paraId="34A379AD" w14:textId="2AD71E5C" w:rsidR="00DF3860" w:rsidRPr="00C864AA" w:rsidRDefault="00DF3860" w:rsidP="00DF3860">
            <w:pPr>
              <w:rPr>
                <w:sz w:val="22"/>
                <w:szCs w:val="22"/>
              </w:rPr>
            </w:pPr>
            <w:r w:rsidRPr="00C864AA">
              <w:rPr>
                <w:sz w:val="22"/>
                <w:szCs w:val="22"/>
              </w:rPr>
              <w:t xml:space="preserve">MS Office </w:t>
            </w:r>
            <w:r>
              <w:rPr>
                <w:sz w:val="22"/>
                <w:szCs w:val="22"/>
              </w:rPr>
              <w:t>201</w:t>
            </w:r>
            <w:r w:rsidR="003E040C">
              <w:rPr>
                <w:sz w:val="22"/>
                <w:szCs w:val="22"/>
              </w:rPr>
              <w:t>9</w:t>
            </w:r>
          </w:p>
        </w:tc>
      </w:tr>
      <w:tr w:rsidR="00DF3860" w:rsidRPr="00C864AA" w14:paraId="53EC4A7F"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058F5DC5" w14:textId="082BC07E" w:rsidR="00DF3860" w:rsidRPr="00C864AA" w:rsidRDefault="00DF3860" w:rsidP="00DF3860">
            <w:pPr>
              <w:rPr>
                <w:sz w:val="22"/>
                <w:szCs w:val="22"/>
              </w:rPr>
            </w:pPr>
            <w:r>
              <w:rPr>
                <w:sz w:val="22"/>
                <w:szCs w:val="22"/>
              </w:rPr>
              <w:t xml:space="preserve">Intermediate Word Processing (205) </w:t>
            </w:r>
          </w:p>
        </w:tc>
        <w:tc>
          <w:tcPr>
            <w:tcW w:w="3895" w:type="dxa"/>
            <w:tcBorders>
              <w:top w:val="single" w:sz="6" w:space="0" w:color="000000"/>
              <w:left w:val="single" w:sz="6" w:space="0" w:color="000000"/>
              <w:bottom w:val="single" w:sz="6" w:space="0" w:color="000000"/>
              <w:right w:val="nil"/>
            </w:tcBorders>
            <w:vAlign w:val="center"/>
          </w:tcPr>
          <w:p w14:paraId="680CF3A7" w14:textId="3C9E480D" w:rsidR="00DF3860" w:rsidRPr="00C864AA" w:rsidRDefault="00DF3860" w:rsidP="00DF3860">
            <w:pPr>
              <w:rPr>
                <w:sz w:val="22"/>
                <w:szCs w:val="22"/>
              </w:rPr>
            </w:pPr>
            <w:r w:rsidRPr="00C864AA">
              <w:rPr>
                <w:sz w:val="22"/>
                <w:szCs w:val="22"/>
              </w:rPr>
              <w:t xml:space="preserve">MS Office </w:t>
            </w:r>
            <w:r>
              <w:rPr>
                <w:sz w:val="22"/>
                <w:szCs w:val="22"/>
              </w:rPr>
              <w:t>201</w:t>
            </w:r>
            <w:r w:rsidR="003E040C">
              <w:rPr>
                <w:sz w:val="22"/>
                <w:szCs w:val="22"/>
              </w:rPr>
              <w:t>9</w:t>
            </w:r>
          </w:p>
        </w:tc>
      </w:tr>
      <w:tr w:rsidR="00DF3860" w:rsidRPr="00C864AA" w14:paraId="2503DFD5" w14:textId="77777777" w:rsidTr="00B71238">
        <w:trPr>
          <w:trHeight w:val="360"/>
        </w:trPr>
        <w:tc>
          <w:tcPr>
            <w:tcW w:w="5195" w:type="dxa"/>
            <w:tcBorders>
              <w:top w:val="single" w:sz="6" w:space="0" w:color="000000"/>
              <w:left w:val="nil"/>
              <w:bottom w:val="single" w:sz="6" w:space="0" w:color="000000"/>
              <w:right w:val="single" w:sz="6" w:space="0" w:color="000000"/>
            </w:tcBorders>
            <w:vAlign w:val="center"/>
          </w:tcPr>
          <w:p w14:paraId="2AF2DB81" w14:textId="1184655D" w:rsidR="00DF3860" w:rsidRPr="00C864AA" w:rsidRDefault="00DF3860" w:rsidP="00DF3860">
            <w:pPr>
              <w:rPr>
                <w:sz w:val="22"/>
                <w:szCs w:val="22"/>
              </w:rPr>
            </w:pPr>
            <w:r w:rsidRPr="00C864AA">
              <w:rPr>
                <w:sz w:val="22"/>
                <w:szCs w:val="22"/>
              </w:rPr>
              <w:t>Legal Office Procedures</w:t>
            </w:r>
            <w:r>
              <w:rPr>
                <w:sz w:val="22"/>
                <w:szCs w:val="22"/>
              </w:rPr>
              <w:t xml:space="preserve"> (245) </w:t>
            </w:r>
          </w:p>
        </w:tc>
        <w:tc>
          <w:tcPr>
            <w:tcW w:w="3895" w:type="dxa"/>
            <w:tcBorders>
              <w:top w:val="single" w:sz="6" w:space="0" w:color="000000"/>
              <w:left w:val="single" w:sz="6" w:space="0" w:color="000000"/>
              <w:bottom w:val="single" w:sz="6" w:space="0" w:color="000000"/>
              <w:right w:val="nil"/>
            </w:tcBorders>
            <w:vAlign w:val="center"/>
          </w:tcPr>
          <w:p w14:paraId="41DBB6E2" w14:textId="4DA36533" w:rsidR="00DF3860" w:rsidRPr="00C864AA" w:rsidRDefault="00DF3860" w:rsidP="00DF3860">
            <w:pPr>
              <w:rPr>
                <w:sz w:val="22"/>
                <w:szCs w:val="22"/>
              </w:rPr>
            </w:pPr>
            <w:r w:rsidRPr="00C864AA">
              <w:rPr>
                <w:sz w:val="22"/>
                <w:szCs w:val="22"/>
              </w:rPr>
              <w:t xml:space="preserve">MS Office </w:t>
            </w:r>
            <w:r>
              <w:rPr>
                <w:sz w:val="22"/>
                <w:szCs w:val="22"/>
              </w:rPr>
              <w:t>201</w:t>
            </w:r>
            <w:r w:rsidR="003E040C">
              <w:rPr>
                <w:sz w:val="22"/>
                <w:szCs w:val="22"/>
              </w:rPr>
              <w:t>9</w:t>
            </w:r>
          </w:p>
        </w:tc>
      </w:tr>
    </w:tbl>
    <w:p w14:paraId="1D18FC29" w14:textId="77777777" w:rsidR="002441F6" w:rsidRPr="00C864AA" w:rsidRDefault="002441F6" w:rsidP="002441F6">
      <w:pPr>
        <w:rPr>
          <w:b/>
          <w:sz w:val="22"/>
          <w:szCs w:val="22"/>
        </w:rPr>
      </w:pPr>
    </w:p>
    <w:p w14:paraId="29A68A84" w14:textId="1F952350" w:rsidR="00F474D7" w:rsidRDefault="002441F6" w:rsidP="002441F6">
      <w:pPr>
        <w:rPr>
          <w:sz w:val="22"/>
          <w:szCs w:val="22"/>
        </w:rPr>
      </w:pPr>
      <w:r w:rsidRPr="00C864AA">
        <w:rPr>
          <w:b/>
          <w:sz w:val="22"/>
          <w:szCs w:val="22"/>
        </w:rPr>
        <w:t xml:space="preserve">Check individual event guidelines for information regarding the use of </w:t>
      </w:r>
      <w:r w:rsidR="00D866BE">
        <w:rPr>
          <w:b/>
          <w:sz w:val="22"/>
          <w:szCs w:val="22"/>
        </w:rPr>
        <w:t>members</w:t>
      </w:r>
      <w:r w:rsidR="00075E61">
        <w:rPr>
          <w:b/>
          <w:sz w:val="22"/>
          <w:szCs w:val="22"/>
        </w:rPr>
        <w:t>’</w:t>
      </w:r>
      <w:r w:rsidR="00D866BE">
        <w:rPr>
          <w:b/>
          <w:sz w:val="22"/>
          <w:szCs w:val="22"/>
        </w:rPr>
        <w:t xml:space="preserve"> </w:t>
      </w:r>
      <w:r w:rsidRPr="00C864AA">
        <w:rPr>
          <w:b/>
          <w:sz w:val="22"/>
          <w:szCs w:val="22"/>
        </w:rPr>
        <w:t xml:space="preserve">own computers.  </w:t>
      </w:r>
      <w:r w:rsidR="00980251">
        <w:rPr>
          <w:b/>
          <w:sz w:val="22"/>
          <w:szCs w:val="22"/>
        </w:rPr>
        <w:t xml:space="preserve">Members </w:t>
      </w:r>
      <w:r w:rsidRPr="00C864AA">
        <w:rPr>
          <w:b/>
          <w:sz w:val="22"/>
          <w:szCs w:val="22"/>
        </w:rPr>
        <w:t>who bring their own computer for events, as permitted, must also bring all supporting devices (including portable printer, software, extension cords, power strips, paper, etc</w:t>
      </w:r>
      <w:r w:rsidRPr="00C864AA">
        <w:rPr>
          <w:sz w:val="22"/>
          <w:szCs w:val="22"/>
        </w:rPr>
        <w:t>.</w:t>
      </w:r>
      <w:r w:rsidRPr="00C864AA">
        <w:rPr>
          <w:b/>
          <w:sz w:val="22"/>
          <w:szCs w:val="22"/>
        </w:rPr>
        <w:t xml:space="preserve">) as outlined in event guidelines.  </w:t>
      </w:r>
      <w:r>
        <w:rPr>
          <w:b/>
          <w:sz w:val="22"/>
          <w:szCs w:val="22"/>
        </w:rPr>
        <w:t xml:space="preserve">Printers are </w:t>
      </w:r>
      <w:r w:rsidRPr="003F5096">
        <w:rPr>
          <w:b/>
          <w:i/>
          <w:sz w:val="22"/>
          <w:szCs w:val="22"/>
        </w:rPr>
        <w:t>not</w:t>
      </w:r>
      <w:r>
        <w:rPr>
          <w:b/>
          <w:sz w:val="22"/>
          <w:szCs w:val="22"/>
        </w:rPr>
        <w:t xml:space="preserve"> needed for any programming contests in Management Information Systems. </w:t>
      </w:r>
      <w:r w:rsidRPr="00C864AA">
        <w:rPr>
          <w:bCs/>
          <w:sz w:val="22"/>
          <w:szCs w:val="22"/>
        </w:rPr>
        <w:t>E</w:t>
      </w:r>
      <w:r w:rsidRPr="00C864AA">
        <w:rPr>
          <w:sz w:val="22"/>
          <w:szCs w:val="22"/>
        </w:rPr>
        <w:t>lectrical power is provided.  Carry</w:t>
      </w:r>
      <w:r w:rsidR="00D866BE">
        <w:rPr>
          <w:sz w:val="22"/>
          <w:szCs w:val="22"/>
        </w:rPr>
        <w:t>-</w:t>
      </w:r>
      <w:r w:rsidRPr="00C864AA">
        <w:rPr>
          <w:sz w:val="22"/>
          <w:szCs w:val="22"/>
        </w:rPr>
        <w:t xml:space="preserve">in and </w:t>
      </w:r>
      <w:r w:rsidR="00D866BE">
        <w:rPr>
          <w:sz w:val="22"/>
          <w:szCs w:val="22"/>
        </w:rPr>
        <w:t>setup</w:t>
      </w:r>
      <w:r w:rsidR="00D866BE" w:rsidRPr="00C864AA">
        <w:rPr>
          <w:sz w:val="22"/>
          <w:szCs w:val="22"/>
        </w:rPr>
        <w:t xml:space="preserve"> </w:t>
      </w:r>
      <w:r w:rsidRPr="00C864AA">
        <w:rPr>
          <w:sz w:val="22"/>
          <w:szCs w:val="22"/>
        </w:rPr>
        <w:t xml:space="preserve">of equipment must be done solely by the </w:t>
      </w:r>
      <w:r w:rsidR="00980251">
        <w:rPr>
          <w:sz w:val="22"/>
          <w:szCs w:val="22"/>
        </w:rPr>
        <w:t>member</w:t>
      </w:r>
      <w:r w:rsidRPr="00C864AA">
        <w:rPr>
          <w:sz w:val="22"/>
          <w:szCs w:val="22"/>
        </w:rPr>
        <w:t>(s</w:t>
      </w:r>
      <w:r w:rsidR="008471D3" w:rsidRPr="00C864AA">
        <w:rPr>
          <w:sz w:val="22"/>
          <w:szCs w:val="22"/>
        </w:rPr>
        <w:t>) and</w:t>
      </w:r>
      <w:r w:rsidRPr="00C864AA">
        <w:rPr>
          <w:sz w:val="22"/>
          <w:szCs w:val="22"/>
        </w:rPr>
        <w:t xml:space="preserve"> must take place within the time allotted for orientation/warm</w:t>
      </w:r>
      <w:r w:rsidR="00D866BE">
        <w:rPr>
          <w:sz w:val="22"/>
          <w:szCs w:val="22"/>
        </w:rPr>
        <w:t>-</w:t>
      </w:r>
      <w:r w:rsidRPr="00C864AA">
        <w:rPr>
          <w:sz w:val="22"/>
          <w:szCs w:val="22"/>
        </w:rPr>
        <w:t>up.</w:t>
      </w:r>
    </w:p>
    <w:p w14:paraId="0774CE1A" w14:textId="77777777" w:rsidR="00B543CA" w:rsidRDefault="00B543CA" w:rsidP="002441F6">
      <w:pPr>
        <w:rPr>
          <w:sz w:val="22"/>
          <w:szCs w:val="22"/>
        </w:rPr>
      </w:pPr>
    </w:p>
    <w:p w14:paraId="57DB4306" w14:textId="63F02C42" w:rsidR="002441F6" w:rsidRDefault="002441F6" w:rsidP="002441F6">
      <w:pPr>
        <w:rPr>
          <w:sz w:val="22"/>
          <w:szCs w:val="22"/>
        </w:rPr>
      </w:pPr>
      <w:r w:rsidRPr="00C864AA">
        <w:rPr>
          <w:sz w:val="22"/>
          <w:szCs w:val="22"/>
        </w:rPr>
        <w:t xml:space="preserve">Business Professionals of America assumes no responsibility for hardware/software provided by the </w:t>
      </w:r>
      <w:r w:rsidR="00D866BE">
        <w:rPr>
          <w:sz w:val="22"/>
          <w:szCs w:val="22"/>
        </w:rPr>
        <w:t>members</w:t>
      </w:r>
      <w:r w:rsidRPr="00C864AA">
        <w:rPr>
          <w:sz w:val="22"/>
          <w:szCs w:val="22"/>
        </w:rPr>
        <w:t xml:space="preserve">.  </w:t>
      </w:r>
      <w:r w:rsidR="00980251">
        <w:rPr>
          <w:sz w:val="22"/>
          <w:szCs w:val="22"/>
        </w:rPr>
        <w:t xml:space="preserve">Members </w:t>
      </w:r>
      <w:r w:rsidRPr="00C864AA">
        <w:rPr>
          <w:sz w:val="22"/>
          <w:szCs w:val="22"/>
        </w:rPr>
        <w:t xml:space="preserve">who experience failure problems with their equipment will </w:t>
      </w:r>
      <w:r w:rsidRPr="00713217">
        <w:rPr>
          <w:i/>
          <w:sz w:val="22"/>
          <w:szCs w:val="22"/>
        </w:rPr>
        <w:t>not</w:t>
      </w:r>
      <w:r w:rsidRPr="00C864AA">
        <w:rPr>
          <w:sz w:val="22"/>
          <w:szCs w:val="22"/>
        </w:rPr>
        <w:t xml:space="preserve"> be rescheduled.  </w:t>
      </w:r>
      <w:r w:rsidR="00980251">
        <w:rPr>
          <w:sz w:val="22"/>
          <w:szCs w:val="22"/>
        </w:rPr>
        <w:t xml:space="preserve">Members </w:t>
      </w:r>
      <w:r w:rsidRPr="00C864AA">
        <w:rPr>
          <w:sz w:val="22"/>
          <w:szCs w:val="22"/>
        </w:rPr>
        <w:t xml:space="preserve">bringing their own computers and software should note that contests are authored for the software listed above and may </w:t>
      </w:r>
      <w:r w:rsidRPr="00F71E2B">
        <w:rPr>
          <w:i/>
          <w:sz w:val="22"/>
          <w:szCs w:val="22"/>
        </w:rPr>
        <w:t>not</w:t>
      </w:r>
      <w:r w:rsidRPr="00C864AA">
        <w:rPr>
          <w:sz w:val="22"/>
          <w:szCs w:val="22"/>
        </w:rPr>
        <w:t xml:space="preserve"> </w:t>
      </w:r>
      <w:r w:rsidR="00006FEA" w:rsidRPr="00C864AA">
        <w:rPr>
          <w:sz w:val="22"/>
          <w:szCs w:val="22"/>
        </w:rPr>
        <w:t>run</w:t>
      </w:r>
      <w:r w:rsidR="00006FEA">
        <w:rPr>
          <w:sz w:val="22"/>
          <w:szCs w:val="22"/>
        </w:rPr>
        <w:t xml:space="preserve"> </w:t>
      </w:r>
      <w:r w:rsidR="00006FEA" w:rsidRPr="00C864AA">
        <w:rPr>
          <w:sz w:val="22"/>
          <w:szCs w:val="22"/>
        </w:rPr>
        <w:t>on</w:t>
      </w:r>
      <w:r w:rsidRPr="00C864AA">
        <w:rPr>
          <w:sz w:val="22"/>
          <w:szCs w:val="22"/>
        </w:rPr>
        <w:t xml:space="preserve"> alternate software.  Portable media (flash drive, etc.), if needed, will be provided for </w:t>
      </w:r>
      <w:r w:rsidR="00980251">
        <w:rPr>
          <w:sz w:val="22"/>
          <w:szCs w:val="22"/>
        </w:rPr>
        <w:t>members</w:t>
      </w:r>
      <w:r w:rsidR="009D3949">
        <w:rPr>
          <w:sz w:val="22"/>
          <w:szCs w:val="22"/>
        </w:rPr>
        <w:t>.</w:t>
      </w:r>
    </w:p>
    <w:p w14:paraId="11A7264F" w14:textId="77777777" w:rsidR="002441F6" w:rsidRDefault="002441F6" w:rsidP="002441F6">
      <w:pPr>
        <w:rPr>
          <w:sz w:val="22"/>
          <w:szCs w:val="22"/>
        </w:rPr>
      </w:pPr>
    </w:p>
    <w:p w14:paraId="5475521B" w14:textId="77777777" w:rsidR="002441F6" w:rsidRDefault="002441F6" w:rsidP="002441F6">
      <w:pPr>
        <w:rPr>
          <w:b/>
          <w:bCs/>
          <w:sz w:val="28"/>
          <w:szCs w:val="28"/>
          <w:u w:val="single"/>
        </w:rPr>
      </w:pPr>
      <w:r>
        <w:rPr>
          <w:sz w:val="28"/>
          <w:szCs w:val="28"/>
          <w:u w:val="single"/>
        </w:rPr>
        <w:br w:type="page"/>
      </w:r>
    </w:p>
    <w:p w14:paraId="33DBB27F" w14:textId="3AAA9948" w:rsidR="002441F6" w:rsidRPr="00C864AA" w:rsidRDefault="002441F6" w:rsidP="002441F6">
      <w:pPr>
        <w:pStyle w:val="Heading1"/>
        <w:jc w:val="center"/>
        <w:rPr>
          <w:rFonts w:ascii="Times New Roman" w:hAnsi="Times New Roman"/>
          <w:sz w:val="28"/>
          <w:szCs w:val="28"/>
          <w:u w:val="single"/>
        </w:rPr>
      </w:pPr>
      <w:bookmarkStart w:id="129" w:name="NLC2020REQUIREDIndustryCertificationAlig"/>
      <w:r w:rsidRPr="00C864AA">
        <w:rPr>
          <w:rFonts w:ascii="Times New Roman" w:hAnsi="Times New Roman"/>
          <w:sz w:val="28"/>
          <w:szCs w:val="28"/>
          <w:u w:val="single"/>
        </w:rPr>
        <w:t xml:space="preserve">NLC </w:t>
      </w:r>
      <w:r w:rsidR="008A6C31">
        <w:rPr>
          <w:rFonts w:ascii="Times New Roman" w:hAnsi="Times New Roman"/>
          <w:sz w:val="28"/>
          <w:szCs w:val="28"/>
          <w:u w:val="single"/>
        </w:rPr>
        <w:t>20</w:t>
      </w:r>
      <w:r w:rsidR="004F46E8">
        <w:rPr>
          <w:rFonts w:ascii="Times New Roman" w:hAnsi="Times New Roman"/>
          <w:sz w:val="28"/>
          <w:szCs w:val="28"/>
          <w:u w:val="single"/>
        </w:rPr>
        <w:t>2</w:t>
      </w:r>
      <w:r w:rsidR="00660269">
        <w:rPr>
          <w:rFonts w:ascii="Times New Roman" w:hAnsi="Times New Roman"/>
          <w:sz w:val="28"/>
          <w:szCs w:val="28"/>
          <w:u w:val="single"/>
        </w:rPr>
        <w:t>3</w:t>
      </w:r>
      <w:r w:rsidR="008A6C31" w:rsidRPr="00C864AA">
        <w:rPr>
          <w:rFonts w:ascii="Times New Roman" w:hAnsi="Times New Roman"/>
          <w:sz w:val="28"/>
          <w:szCs w:val="28"/>
          <w:u w:val="single"/>
        </w:rPr>
        <w:t xml:space="preserve"> </w:t>
      </w:r>
      <w:r w:rsidR="00AE2605">
        <w:rPr>
          <w:rFonts w:ascii="Times New Roman" w:hAnsi="Times New Roman"/>
          <w:sz w:val="28"/>
          <w:szCs w:val="28"/>
          <w:u w:val="single"/>
        </w:rPr>
        <w:t>R</w:t>
      </w:r>
      <w:r w:rsidR="002232D5">
        <w:rPr>
          <w:rFonts w:ascii="Times New Roman" w:hAnsi="Times New Roman"/>
          <w:sz w:val="28"/>
          <w:szCs w:val="28"/>
          <w:u w:val="single"/>
        </w:rPr>
        <w:t>equired</w:t>
      </w:r>
      <w:r w:rsidR="00AE2605">
        <w:rPr>
          <w:rFonts w:ascii="Times New Roman" w:hAnsi="Times New Roman"/>
          <w:sz w:val="28"/>
          <w:szCs w:val="28"/>
          <w:u w:val="single"/>
        </w:rPr>
        <w:t xml:space="preserve"> </w:t>
      </w:r>
      <w:r w:rsidRPr="00C864AA">
        <w:rPr>
          <w:rFonts w:ascii="Times New Roman" w:hAnsi="Times New Roman"/>
          <w:sz w:val="28"/>
          <w:szCs w:val="28"/>
          <w:u w:val="single"/>
        </w:rPr>
        <w:t>Industry Certification</w:t>
      </w:r>
      <w:r w:rsidR="00B15E30">
        <w:rPr>
          <w:rFonts w:ascii="Times New Roman" w:hAnsi="Times New Roman"/>
          <w:sz w:val="28"/>
          <w:szCs w:val="28"/>
          <w:u w:val="single"/>
        </w:rPr>
        <w:t xml:space="preserve"> Alignments</w:t>
      </w:r>
      <w:r w:rsidR="00921060">
        <w:rPr>
          <w:rFonts w:ascii="Times New Roman" w:hAnsi="Times New Roman"/>
          <w:sz w:val="28"/>
          <w:szCs w:val="28"/>
          <w:u w:val="single"/>
        </w:rPr>
        <w:t xml:space="preserve"> and Objectives</w:t>
      </w:r>
    </w:p>
    <w:bookmarkEnd w:id="129"/>
    <w:p w14:paraId="0E5B8011" w14:textId="77777777" w:rsidR="002441F6" w:rsidRPr="00C864AA" w:rsidRDefault="002441F6" w:rsidP="002441F6">
      <w:pPr>
        <w:rPr>
          <w:sz w:val="16"/>
          <w:szCs w:val="16"/>
        </w:rPr>
      </w:pPr>
    </w:p>
    <w:p w14:paraId="674CBC0E" w14:textId="7CA210FE" w:rsidR="002441F6" w:rsidRPr="00C37707" w:rsidRDefault="00946A1A" w:rsidP="0047256B">
      <w:pPr>
        <w:rPr>
          <w:i/>
          <w:iCs/>
          <w:sz w:val="22"/>
          <w:szCs w:val="22"/>
        </w:rPr>
      </w:pPr>
      <w:r w:rsidRPr="00C37707">
        <w:rPr>
          <w:i/>
          <w:iCs/>
          <w:sz w:val="22"/>
          <w:szCs w:val="22"/>
        </w:rPr>
        <w:t xml:space="preserve">The </w:t>
      </w:r>
      <w:r w:rsidR="00AD2FC7" w:rsidRPr="00C37707">
        <w:rPr>
          <w:i/>
          <w:iCs/>
          <w:sz w:val="22"/>
          <w:szCs w:val="22"/>
        </w:rPr>
        <w:t xml:space="preserve">following </w:t>
      </w:r>
      <w:r w:rsidRPr="00C37707">
        <w:rPr>
          <w:i/>
          <w:iCs/>
          <w:sz w:val="22"/>
          <w:szCs w:val="22"/>
        </w:rPr>
        <w:t xml:space="preserve">industry certifications are </w:t>
      </w:r>
      <w:r w:rsidR="00AD2FC7" w:rsidRPr="00C37707">
        <w:rPr>
          <w:i/>
          <w:iCs/>
          <w:sz w:val="22"/>
          <w:szCs w:val="22"/>
        </w:rPr>
        <w:t xml:space="preserve">required and </w:t>
      </w:r>
      <w:r w:rsidRPr="00C37707">
        <w:rPr>
          <w:i/>
          <w:iCs/>
          <w:sz w:val="22"/>
          <w:szCs w:val="22"/>
        </w:rPr>
        <w:t>p</w:t>
      </w:r>
      <w:r w:rsidR="002441F6" w:rsidRPr="00C37707">
        <w:rPr>
          <w:i/>
          <w:iCs/>
          <w:sz w:val="22"/>
          <w:szCs w:val="22"/>
        </w:rPr>
        <w:t xml:space="preserve">rovided </w:t>
      </w:r>
      <w:r w:rsidR="00AD2FC7" w:rsidRPr="00C37707">
        <w:rPr>
          <w:i/>
          <w:iCs/>
          <w:sz w:val="22"/>
          <w:szCs w:val="22"/>
        </w:rPr>
        <w:t xml:space="preserve">(free of charge) for all competitors </w:t>
      </w:r>
      <w:r w:rsidR="002441F6" w:rsidRPr="00C37707">
        <w:rPr>
          <w:i/>
          <w:iCs/>
          <w:sz w:val="22"/>
          <w:szCs w:val="22"/>
        </w:rPr>
        <w:t xml:space="preserve">at </w:t>
      </w:r>
      <w:r w:rsidRPr="00C37707">
        <w:rPr>
          <w:i/>
          <w:iCs/>
          <w:sz w:val="22"/>
          <w:szCs w:val="22"/>
        </w:rPr>
        <w:t xml:space="preserve">the </w:t>
      </w:r>
      <w:r w:rsidR="002441F6" w:rsidRPr="00C37707">
        <w:rPr>
          <w:i/>
          <w:iCs/>
          <w:sz w:val="22"/>
          <w:szCs w:val="22"/>
        </w:rPr>
        <w:t>national leve</w:t>
      </w:r>
      <w:r w:rsidR="00AD2FC7" w:rsidRPr="00C37707">
        <w:rPr>
          <w:i/>
          <w:iCs/>
          <w:sz w:val="22"/>
          <w:szCs w:val="22"/>
        </w:rPr>
        <w:t>l</w:t>
      </w:r>
      <w:r w:rsidR="003D04AF">
        <w:rPr>
          <w:i/>
          <w:iCs/>
          <w:sz w:val="22"/>
          <w:szCs w:val="22"/>
        </w:rPr>
        <w:t xml:space="preserve"> </w:t>
      </w:r>
      <w:r w:rsidR="003D04AF" w:rsidRPr="00DF009B">
        <w:rPr>
          <w:b/>
          <w:bCs/>
          <w:i/>
          <w:iCs/>
          <w:color w:val="FF0000"/>
          <w:sz w:val="22"/>
          <w:szCs w:val="22"/>
          <w:u w:val="single"/>
        </w:rPr>
        <w:t>(NOT STATE)</w:t>
      </w:r>
      <w:r w:rsidR="00AD2FC7" w:rsidRPr="00C37707">
        <w:rPr>
          <w:i/>
          <w:iCs/>
          <w:sz w:val="22"/>
          <w:szCs w:val="22"/>
        </w:rPr>
        <w:t xml:space="preserve"> in each</w:t>
      </w:r>
      <w:r w:rsidR="002441F6" w:rsidRPr="00C37707">
        <w:rPr>
          <w:i/>
          <w:iCs/>
          <w:sz w:val="22"/>
          <w:szCs w:val="22"/>
        </w:rPr>
        <w:t xml:space="preserve"> competition</w:t>
      </w:r>
      <w:r w:rsidR="00AD2FC7" w:rsidRPr="00C37707">
        <w:rPr>
          <w:i/>
          <w:iCs/>
          <w:sz w:val="22"/>
          <w:szCs w:val="22"/>
        </w:rPr>
        <w:t xml:space="preserve"> listed below</w:t>
      </w:r>
      <w:r w:rsidR="002441F6" w:rsidRPr="00C37707">
        <w:rPr>
          <w:i/>
          <w:iCs/>
          <w:sz w:val="22"/>
          <w:szCs w:val="22"/>
        </w:rPr>
        <w:t>. The certification test</w:t>
      </w:r>
      <w:r w:rsidR="002441F6" w:rsidRPr="00C37707">
        <w:rPr>
          <w:i/>
          <w:sz w:val="22"/>
          <w:szCs w:val="22"/>
        </w:rPr>
        <w:t xml:space="preserve"> will count </w:t>
      </w:r>
      <w:r w:rsidR="0047256B">
        <w:rPr>
          <w:i/>
          <w:sz w:val="22"/>
          <w:szCs w:val="22"/>
        </w:rPr>
        <w:t>for up to</w:t>
      </w:r>
      <w:r w:rsidR="002441F6" w:rsidRPr="00C37707">
        <w:rPr>
          <w:i/>
          <w:sz w:val="22"/>
          <w:szCs w:val="22"/>
        </w:rPr>
        <w:t xml:space="preserve"> </w:t>
      </w:r>
      <w:r w:rsidR="006C123B" w:rsidRPr="00C37707">
        <w:rPr>
          <w:i/>
          <w:sz w:val="22"/>
          <w:szCs w:val="22"/>
        </w:rPr>
        <w:t>100 points</w:t>
      </w:r>
      <w:r w:rsidR="002441F6" w:rsidRPr="00C37707">
        <w:rPr>
          <w:i/>
          <w:sz w:val="22"/>
          <w:szCs w:val="22"/>
        </w:rPr>
        <w:t xml:space="preserve"> </w:t>
      </w:r>
      <w:r w:rsidR="0047256B">
        <w:rPr>
          <w:i/>
          <w:sz w:val="22"/>
          <w:szCs w:val="22"/>
        </w:rPr>
        <w:t>(pass=100 points, fail= 0 points) of the</w:t>
      </w:r>
      <w:r w:rsidR="002441F6" w:rsidRPr="00C37707">
        <w:rPr>
          <w:i/>
          <w:sz w:val="22"/>
          <w:szCs w:val="22"/>
        </w:rPr>
        <w:t xml:space="preserve"> final score for each of the </w:t>
      </w:r>
      <w:r w:rsidR="00AD2FC7" w:rsidRPr="00C37707">
        <w:rPr>
          <w:i/>
          <w:sz w:val="22"/>
          <w:szCs w:val="22"/>
        </w:rPr>
        <w:t>aligned BPA competitive events</w:t>
      </w:r>
      <w:r w:rsidR="002441F6" w:rsidRPr="00C37707">
        <w:rPr>
          <w:i/>
          <w:sz w:val="22"/>
          <w:szCs w:val="22"/>
        </w:rPr>
        <w:t>.</w:t>
      </w:r>
    </w:p>
    <w:p w14:paraId="2E9915CD" w14:textId="77777777" w:rsidR="007C538B" w:rsidRPr="00C37707" w:rsidRDefault="007C538B" w:rsidP="0047256B">
      <w:pPr>
        <w:rPr>
          <w:sz w:val="22"/>
          <w:szCs w:val="22"/>
        </w:rPr>
        <w:sectPr w:rsidR="007C538B" w:rsidRPr="00C37707" w:rsidSect="004039DD">
          <w:headerReference w:type="even" r:id="rId68"/>
          <w:headerReference w:type="default" r:id="rId69"/>
          <w:footerReference w:type="even" r:id="rId70"/>
          <w:footerReference w:type="default" r:id="rId71"/>
          <w:headerReference w:type="first" r:id="rId72"/>
          <w:pgSz w:w="12240" w:h="15840" w:code="1"/>
          <w:pgMar w:top="1026" w:right="1440" w:bottom="1287" w:left="1440" w:header="288" w:footer="288" w:gutter="0"/>
          <w:cols w:space="720"/>
          <w:docGrid w:linePitch="326"/>
        </w:sectPr>
      </w:pPr>
    </w:p>
    <w:p w14:paraId="3506AFDC" w14:textId="7179C99C" w:rsidR="007C538B" w:rsidRPr="00C37707" w:rsidRDefault="007C538B" w:rsidP="00C37707">
      <w:pPr>
        <w:rPr>
          <w:sz w:val="22"/>
          <w:szCs w:val="22"/>
        </w:rPr>
        <w:sectPr w:rsidR="007C538B" w:rsidRPr="00C37707" w:rsidSect="004A3448">
          <w:type w:val="continuous"/>
          <w:pgSz w:w="12240" w:h="15840" w:code="1"/>
          <w:pgMar w:top="1440" w:right="1440" w:bottom="1440" w:left="1440" w:header="288" w:footer="288" w:gutter="0"/>
          <w:cols w:num="2" w:space="720"/>
          <w:docGrid w:linePitch="326"/>
        </w:sectPr>
      </w:pPr>
    </w:p>
    <w:p w14:paraId="2DFA773F" w14:textId="41E6242D" w:rsidR="002441F6" w:rsidRPr="00C37707" w:rsidRDefault="002441F6" w:rsidP="002441F6">
      <w:pPr>
        <w:rPr>
          <w:sz w:val="16"/>
          <w:szCs w:val="16"/>
        </w:rPr>
      </w:pPr>
    </w:p>
    <w:tbl>
      <w:tblPr>
        <w:tblStyle w:val="TableGrid"/>
        <w:tblW w:w="10648" w:type="dxa"/>
        <w:jc w:val="center"/>
        <w:tblLook w:val="04A0" w:firstRow="1" w:lastRow="0" w:firstColumn="1" w:lastColumn="0" w:noHBand="0" w:noVBand="1"/>
      </w:tblPr>
      <w:tblGrid>
        <w:gridCol w:w="5305"/>
        <w:gridCol w:w="5343"/>
      </w:tblGrid>
      <w:tr w:rsidR="00E66803" w:rsidRPr="00C37707" w14:paraId="737D7B2C" w14:textId="77777777" w:rsidTr="001F17A2">
        <w:trPr>
          <w:jc w:val="center"/>
        </w:trPr>
        <w:tc>
          <w:tcPr>
            <w:tcW w:w="5305" w:type="dxa"/>
            <w:vAlign w:val="center"/>
          </w:tcPr>
          <w:p w14:paraId="7CBD6820" w14:textId="77777777" w:rsidR="002441F6" w:rsidRPr="00C37707" w:rsidRDefault="002441F6" w:rsidP="00CB1938">
            <w:pPr>
              <w:rPr>
                <w:b/>
              </w:rPr>
            </w:pPr>
            <w:r w:rsidRPr="00C37707">
              <w:rPr>
                <w:b/>
              </w:rPr>
              <w:t>BPA Competitive Event Name</w:t>
            </w:r>
          </w:p>
        </w:tc>
        <w:tc>
          <w:tcPr>
            <w:tcW w:w="5343" w:type="dxa"/>
            <w:vAlign w:val="center"/>
          </w:tcPr>
          <w:p w14:paraId="09509554" w14:textId="77777777" w:rsidR="002441F6" w:rsidRPr="00C37707" w:rsidRDefault="002441F6" w:rsidP="00B71238">
            <w:pPr>
              <w:ind w:right="-353"/>
              <w:rPr>
                <w:b/>
              </w:rPr>
            </w:pPr>
            <w:r w:rsidRPr="00C37707">
              <w:rPr>
                <w:b/>
              </w:rPr>
              <w:t>Industry Certification Offered by Certiport</w:t>
            </w:r>
          </w:p>
        </w:tc>
      </w:tr>
      <w:tr w:rsidR="00E66803" w:rsidRPr="00C37707" w14:paraId="72F46E5B" w14:textId="77777777" w:rsidTr="001F17A2">
        <w:trPr>
          <w:jc w:val="center"/>
        </w:trPr>
        <w:tc>
          <w:tcPr>
            <w:tcW w:w="5305" w:type="dxa"/>
            <w:vAlign w:val="center"/>
          </w:tcPr>
          <w:p w14:paraId="2FEB4803" w14:textId="1F314E1E" w:rsidR="00E66803" w:rsidRPr="00C37707" w:rsidRDefault="00E66803" w:rsidP="00E66803">
            <w:pPr>
              <w:rPr>
                <w:sz w:val="22"/>
                <w:szCs w:val="22"/>
              </w:rPr>
            </w:pPr>
            <w:r w:rsidRPr="00C37707">
              <w:rPr>
                <w:sz w:val="22"/>
                <w:szCs w:val="22"/>
              </w:rPr>
              <w:t>Advanced Spreadsheet Applications</w:t>
            </w:r>
            <w:r w:rsidR="00220626" w:rsidRPr="00C37707">
              <w:rPr>
                <w:sz w:val="22"/>
                <w:szCs w:val="22"/>
              </w:rPr>
              <w:t xml:space="preserve"> </w:t>
            </w:r>
            <w:r w:rsidRPr="00C37707">
              <w:rPr>
                <w:sz w:val="22"/>
                <w:szCs w:val="22"/>
              </w:rPr>
              <w:t xml:space="preserve">(235) </w:t>
            </w:r>
          </w:p>
        </w:tc>
        <w:tc>
          <w:tcPr>
            <w:tcW w:w="5343" w:type="dxa"/>
            <w:vAlign w:val="center"/>
          </w:tcPr>
          <w:p w14:paraId="70366CAF" w14:textId="38E23CC7" w:rsidR="00E66803" w:rsidRPr="00C37707" w:rsidRDefault="00C37707" w:rsidP="00B71238">
            <w:pPr>
              <w:ind w:right="-353"/>
              <w:rPr>
                <w:sz w:val="22"/>
                <w:szCs w:val="22"/>
              </w:rPr>
            </w:pPr>
            <w:r w:rsidRPr="00C37707">
              <w:rPr>
                <w:sz w:val="22"/>
                <w:szCs w:val="22"/>
              </w:rPr>
              <w:t>Microsoft Office Specialist</w:t>
            </w:r>
            <w:r w:rsidR="00E66803" w:rsidRPr="00C37707">
              <w:rPr>
                <w:sz w:val="22"/>
                <w:szCs w:val="22"/>
              </w:rPr>
              <w:t xml:space="preserve"> Excel 201</w:t>
            </w:r>
            <w:r w:rsidR="00E8650A" w:rsidRPr="00C37707">
              <w:rPr>
                <w:sz w:val="22"/>
                <w:szCs w:val="22"/>
              </w:rPr>
              <w:t>9 Expert</w:t>
            </w:r>
          </w:p>
        </w:tc>
      </w:tr>
      <w:tr w:rsidR="00E66803" w:rsidRPr="00C37707" w14:paraId="317BDC49" w14:textId="77777777" w:rsidTr="001F17A2">
        <w:trPr>
          <w:jc w:val="center"/>
        </w:trPr>
        <w:tc>
          <w:tcPr>
            <w:tcW w:w="5305" w:type="dxa"/>
            <w:vAlign w:val="center"/>
          </w:tcPr>
          <w:p w14:paraId="263A91C5" w14:textId="418EAA9E" w:rsidR="00E66803" w:rsidRPr="00C37707" w:rsidRDefault="00E66803" w:rsidP="00E66803">
            <w:pPr>
              <w:rPr>
                <w:sz w:val="22"/>
                <w:szCs w:val="22"/>
              </w:rPr>
            </w:pPr>
            <w:r w:rsidRPr="00C37707">
              <w:rPr>
                <w:sz w:val="22"/>
                <w:szCs w:val="22"/>
              </w:rPr>
              <w:t>Advanced Word Processing</w:t>
            </w:r>
            <w:r w:rsidR="00220626" w:rsidRPr="00C37707">
              <w:rPr>
                <w:sz w:val="22"/>
                <w:szCs w:val="22"/>
              </w:rPr>
              <w:t xml:space="preserve"> </w:t>
            </w:r>
            <w:r w:rsidRPr="00C37707">
              <w:rPr>
                <w:sz w:val="22"/>
                <w:szCs w:val="22"/>
              </w:rPr>
              <w:t xml:space="preserve">(210) </w:t>
            </w:r>
          </w:p>
        </w:tc>
        <w:tc>
          <w:tcPr>
            <w:tcW w:w="5343" w:type="dxa"/>
            <w:vAlign w:val="center"/>
          </w:tcPr>
          <w:p w14:paraId="2FF6FE05" w14:textId="44807EF5" w:rsidR="00E66803" w:rsidRPr="00C37707" w:rsidRDefault="00C37707" w:rsidP="00B71238">
            <w:pPr>
              <w:ind w:right="-353"/>
              <w:rPr>
                <w:sz w:val="22"/>
                <w:szCs w:val="22"/>
              </w:rPr>
            </w:pPr>
            <w:r w:rsidRPr="00C37707">
              <w:rPr>
                <w:sz w:val="22"/>
                <w:szCs w:val="22"/>
              </w:rPr>
              <w:t>Microsoft Office Specialist</w:t>
            </w:r>
            <w:r w:rsidR="00E66803" w:rsidRPr="00C37707">
              <w:rPr>
                <w:sz w:val="22"/>
                <w:szCs w:val="22"/>
              </w:rPr>
              <w:t xml:space="preserve"> Word 201</w:t>
            </w:r>
            <w:r w:rsidR="00E8650A" w:rsidRPr="00C37707">
              <w:rPr>
                <w:sz w:val="22"/>
                <w:szCs w:val="22"/>
              </w:rPr>
              <w:t>9 Expert</w:t>
            </w:r>
          </w:p>
        </w:tc>
      </w:tr>
      <w:tr w:rsidR="00E66803" w:rsidRPr="00C37707" w14:paraId="3761C0C2" w14:textId="77777777" w:rsidTr="001F17A2">
        <w:trPr>
          <w:jc w:val="center"/>
        </w:trPr>
        <w:tc>
          <w:tcPr>
            <w:tcW w:w="5305" w:type="dxa"/>
            <w:vAlign w:val="center"/>
          </w:tcPr>
          <w:p w14:paraId="77BEA785" w14:textId="19344173" w:rsidR="00E66803" w:rsidRPr="00C37707" w:rsidRDefault="00E66803" w:rsidP="00E66803">
            <w:pPr>
              <w:rPr>
                <w:sz w:val="22"/>
                <w:szCs w:val="22"/>
              </w:rPr>
            </w:pPr>
            <w:r w:rsidRPr="00C37707">
              <w:rPr>
                <w:sz w:val="22"/>
                <w:szCs w:val="22"/>
              </w:rPr>
              <w:t>*Computer Network Technology</w:t>
            </w:r>
            <w:r w:rsidR="00220626" w:rsidRPr="00C37707">
              <w:rPr>
                <w:sz w:val="22"/>
                <w:szCs w:val="22"/>
              </w:rPr>
              <w:t xml:space="preserve"> </w:t>
            </w:r>
            <w:r w:rsidRPr="00C37707">
              <w:rPr>
                <w:sz w:val="22"/>
                <w:szCs w:val="22"/>
              </w:rPr>
              <w:t xml:space="preserve">(300) </w:t>
            </w:r>
          </w:p>
        </w:tc>
        <w:tc>
          <w:tcPr>
            <w:tcW w:w="5343" w:type="dxa"/>
            <w:vAlign w:val="center"/>
          </w:tcPr>
          <w:p w14:paraId="682D92B3" w14:textId="0E348C82" w:rsidR="00E66803" w:rsidRPr="00C37707" w:rsidRDefault="00E8650A" w:rsidP="00B71238">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Networking</w:t>
            </w:r>
          </w:p>
        </w:tc>
      </w:tr>
      <w:tr w:rsidR="00E66803" w:rsidRPr="00C37707" w14:paraId="164698B4" w14:textId="77777777" w:rsidTr="001F17A2">
        <w:trPr>
          <w:jc w:val="center"/>
        </w:trPr>
        <w:tc>
          <w:tcPr>
            <w:tcW w:w="5305" w:type="dxa"/>
            <w:vAlign w:val="center"/>
          </w:tcPr>
          <w:p w14:paraId="3C2CA340" w14:textId="04BF8849" w:rsidR="00E66803" w:rsidRPr="00C37707" w:rsidRDefault="00E66803" w:rsidP="00E66803">
            <w:pPr>
              <w:rPr>
                <w:sz w:val="22"/>
                <w:szCs w:val="22"/>
              </w:rPr>
            </w:pPr>
            <w:r w:rsidRPr="00C37707">
              <w:rPr>
                <w:sz w:val="22"/>
                <w:szCs w:val="22"/>
              </w:rPr>
              <w:t>*Computer Security</w:t>
            </w:r>
            <w:r w:rsidR="00220626" w:rsidRPr="00C37707">
              <w:rPr>
                <w:sz w:val="22"/>
                <w:szCs w:val="22"/>
              </w:rPr>
              <w:t xml:space="preserve"> </w:t>
            </w:r>
            <w:r w:rsidRPr="00C37707">
              <w:rPr>
                <w:sz w:val="22"/>
                <w:szCs w:val="22"/>
              </w:rPr>
              <w:t xml:space="preserve">(320) </w:t>
            </w:r>
          </w:p>
        </w:tc>
        <w:tc>
          <w:tcPr>
            <w:tcW w:w="5343" w:type="dxa"/>
            <w:vAlign w:val="center"/>
          </w:tcPr>
          <w:p w14:paraId="177FA0C0" w14:textId="10FF041D" w:rsidR="00E66803" w:rsidRPr="00C37707" w:rsidRDefault="00E8650A" w:rsidP="00B71238">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Network Security</w:t>
            </w:r>
          </w:p>
        </w:tc>
      </w:tr>
      <w:tr w:rsidR="000F37C6" w:rsidRPr="00C37707" w14:paraId="4C287D88" w14:textId="77777777" w:rsidTr="001F17A2">
        <w:trPr>
          <w:jc w:val="center"/>
        </w:trPr>
        <w:tc>
          <w:tcPr>
            <w:tcW w:w="5305" w:type="dxa"/>
            <w:vAlign w:val="center"/>
          </w:tcPr>
          <w:p w14:paraId="607A81C9" w14:textId="42DC1224" w:rsidR="000F37C6" w:rsidRPr="00C37707" w:rsidRDefault="000F37C6" w:rsidP="000F37C6">
            <w:pPr>
              <w:rPr>
                <w:sz w:val="22"/>
                <w:szCs w:val="22"/>
              </w:rPr>
            </w:pPr>
            <w:r w:rsidRPr="00C37707">
              <w:rPr>
                <w:sz w:val="22"/>
                <w:szCs w:val="22"/>
              </w:rPr>
              <w:t xml:space="preserve">*C# Programming (330) </w:t>
            </w:r>
          </w:p>
        </w:tc>
        <w:tc>
          <w:tcPr>
            <w:tcW w:w="5343" w:type="dxa"/>
            <w:vAlign w:val="center"/>
          </w:tcPr>
          <w:p w14:paraId="56D1DD6D" w14:textId="224D8F73" w:rsidR="000F37C6" w:rsidRPr="00C37707" w:rsidRDefault="00E8650A" w:rsidP="000F37C6">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Software Development</w:t>
            </w:r>
          </w:p>
        </w:tc>
      </w:tr>
      <w:tr w:rsidR="000F37C6" w:rsidRPr="00C37707" w14:paraId="58FB5850" w14:textId="77777777" w:rsidTr="001F17A2">
        <w:trPr>
          <w:jc w:val="center"/>
        </w:trPr>
        <w:tc>
          <w:tcPr>
            <w:tcW w:w="5305" w:type="dxa"/>
            <w:vAlign w:val="center"/>
          </w:tcPr>
          <w:p w14:paraId="2D5CF8A6" w14:textId="0FB0BCB5" w:rsidR="000F37C6" w:rsidRPr="00C37707" w:rsidRDefault="000F37C6" w:rsidP="000F37C6">
            <w:pPr>
              <w:rPr>
                <w:sz w:val="22"/>
                <w:szCs w:val="22"/>
              </w:rPr>
            </w:pPr>
            <w:r w:rsidRPr="00C37707">
              <w:rPr>
                <w:sz w:val="22"/>
                <w:szCs w:val="22"/>
              </w:rPr>
              <w:t xml:space="preserve">Database Applications (240) </w:t>
            </w:r>
          </w:p>
        </w:tc>
        <w:tc>
          <w:tcPr>
            <w:tcW w:w="5343" w:type="dxa"/>
            <w:vAlign w:val="center"/>
          </w:tcPr>
          <w:p w14:paraId="62BBC82D" w14:textId="3497C7C7" w:rsidR="000F37C6" w:rsidRPr="00C37707" w:rsidRDefault="00C37707" w:rsidP="000F37C6">
            <w:pPr>
              <w:ind w:right="-353"/>
              <w:rPr>
                <w:sz w:val="22"/>
                <w:szCs w:val="22"/>
              </w:rPr>
            </w:pPr>
            <w:r w:rsidRPr="00C37707">
              <w:rPr>
                <w:sz w:val="22"/>
                <w:szCs w:val="22"/>
              </w:rPr>
              <w:t>Microsoft Office Specialist</w:t>
            </w:r>
            <w:r w:rsidR="000F37C6" w:rsidRPr="00C37707">
              <w:rPr>
                <w:sz w:val="22"/>
                <w:szCs w:val="22"/>
              </w:rPr>
              <w:t xml:space="preserve"> Access 201</w:t>
            </w:r>
            <w:r w:rsidR="00E8650A" w:rsidRPr="00C37707">
              <w:rPr>
                <w:sz w:val="22"/>
                <w:szCs w:val="22"/>
              </w:rPr>
              <w:t>9</w:t>
            </w:r>
            <w:r w:rsidR="000F37C6" w:rsidRPr="00C37707">
              <w:rPr>
                <w:sz w:val="22"/>
                <w:szCs w:val="22"/>
              </w:rPr>
              <w:t xml:space="preserve"> </w:t>
            </w:r>
            <w:r w:rsidR="00534DC9">
              <w:rPr>
                <w:sz w:val="22"/>
                <w:szCs w:val="22"/>
              </w:rPr>
              <w:t>Expert</w:t>
            </w:r>
          </w:p>
        </w:tc>
      </w:tr>
      <w:tr w:rsidR="00E8650A" w:rsidRPr="00C37707" w14:paraId="743ACEB3" w14:textId="77777777" w:rsidTr="001F17A2">
        <w:trPr>
          <w:jc w:val="center"/>
        </w:trPr>
        <w:tc>
          <w:tcPr>
            <w:tcW w:w="5305" w:type="dxa"/>
            <w:vAlign w:val="center"/>
          </w:tcPr>
          <w:p w14:paraId="2F626DAF" w14:textId="17848820" w:rsidR="00E8650A" w:rsidRPr="00C37707" w:rsidRDefault="00E8650A" w:rsidP="00E8650A">
            <w:pPr>
              <w:rPr>
                <w:sz w:val="22"/>
                <w:szCs w:val="22"/>
              </w:rPr>
            </w:pPr>
            <w:r w:rsidRPr="00C37707">
              <w:rPr>
                <w:sz w:val="22"/>
                <w:szCs w:val="22"/>
              </w:rPr>
              <w:t xml:space="preserve">*Device Configuration </w:t>
            </w:r>
            <w:r w:rsidR="00EE7B56">
              <w:rPr>
                <w:sz w:val="22"/>
                <w:szCs w:val="22"/>
              </w:rPr>
              <w:t>and</w:t>
            </w:r>
            <w:r w:rsidRPr="00C37707">
              <w:rPr>
                <w:sz w:val="22"/>
                <w:szCs w:val="22"/>
              </w:rPr>
              <w:t xml:space="preserve"> Troubleshooting (305) </w:t>
            </w:r>
          </w:p>
        </w:tc>
        <w:tc>
          <w:tcPr>
            <w:tcW w:w="5343" w:type="dxa"/>
            <w:vAlign w:val="center"/>
          </w:tcPr>
          <w:p w14:paraId="6E169ABA" w14:textId="1484EA20" w:rsidR="00E8650A" w:rsidRPr="00C37707" w:rsidRDefault="00E8650A" w:rsidP="00E8650A">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Device Configuration and Management</w:t>
            </w:r>
          </w:p>
        </w:tc>
      </w:tr>
      <w:tr w:rsidR="00E8650A" w:rsidRPr="00C37707" w14:paraId="5E0A5576" w14:textId="77777777" w:rsidTr="001F17A2">
        <w:trPr>
          <w:jc w:val="center"/>
        </w:trPr>
        <w:tc>
          <w:tcPr>
            <w:tcW w:w="5305" w:type="dxa"/>
            <w:vAlign w:val="center"/>
          </w:tcPr>
          <w:p w14:paraId="34035830" w14:textId="73776034" w:rsidR="00E8650A" w:rsidRPr="00C37707" w:rsidRDefault="00E8650A" w:rsidP="00E8650A">
            <w:pPr>
              <w:rPr>
                <w:sz w:val="22"/>
                <w:szCs w:val="22"/>
              </w:rPr>
            </w:pPr>
            <w:r w:rsidRPr="00C37707">
              <w:rPr>
                <w:sz w:val="22"/>
                <w:szCs w:val="22"/>
              </w:rPr>
              <w:t>Entrepreneurship (505)</w:t>
            </w:r>
          </w:p>
        </w:tc>
        <w:tc>
          <w:tcPr>
            <w:tcW w:w="5343" w:type="dxa"/>
            <w:vAlign w:val="center"/>
          </w:tcPr>
          <w:p w14:paraId="7F5AEB85" w14:textId="3AE77D83" w:rsidR="00E8650A" w:rsidRPr="00C37707" w:rsidRDefault="00E8650A" w:rsidP="00E8650A">
            <w:pPr>
              <w:ind w:right="-353"/>
              <w:rPr>
                <w:sz w:val="22"/>
                <w:szCs w:val="22"/>
              </w:rPr>
            </w:pPr>
            <w:r w:rsidRPr="00C37707">
              <w:rPr>
                <w:sz w:val="22"/>
                <w:szCs w:val="22"/>
              </w:rPr>
              <w:t>Entrepreneurship and Small Business (ESB)</w:t>
            </w:r>
          </w:p>
        </w:tc>
      </w:tr>
      <w:tr w:rsidR="00E8650A" w:rsidRPr="00C37707" w14:paraId="2AC7DDD4" w14:textId="77777777" w:rsidTr="001F17A2">
        <w:trPr>
          <w:jc w:val="center"/>
        </w:trPr>
        <w:tc>
          <w:tcPr>
            <w:tcW w:w="5305" w:type="dxa"/>
            <w:vAlign w:val="center"/>
          </w:tcPr>
          <w:p w14:paraId="3D77D978" w14:textId="35A78716" w:rsidR="00E8650A" w:rsidRPr="00C37707" w:rsidRDefault="00E8650A" w:rsidP="00E8650A">
            <w:pPr>
              <w:rPr>
                <w:sz w:val="22"/>
                <w:szCs w:val="22"/>
              </w:rPr>
            </w:pPr>
            <w:r w:rsidRPr="00C37707">
              <w:rPr>
                <w:sz w:val="22"/>
                <w:szCs w:val="22"/>
              </w:rPr>
              <w:t>*Fundamentals of Web Design (4</w:t>
            </w:r>
            <w:r w:rsidR="00856999">
              <w:rPr>
                <w:sz w:val="22"/>
                <w:szCs w:val="22"/>
              </w:rPr>
              <w:t>1</w:t>
            </w:r>
            <w:r w:rsidRPr="00C37707">
              <w:rPr>
                <w:sz w:val="22"/>
                <w:szCs w:val="22"/>
              </w:rPr>
              <w:t xml:space="preserve">5) </w:t>
            </w:r>
          </w:p>
        </w:tc>
        <w:tc>
          <w:tcPr>
            <w:tcW w:w="5343" w:type="dxa"/>
            <w:vAlign w:val="center"/>
          </w:tcPr>
          <w:p w14:paraId="39DE935B" w14:textId="4A167BB5" w:rsidR="00E8650A" w:rsidRPr="00C37707" w:rsidRDefault="00E8650A" w:rsidP="00E8650A">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HTML and CSS</w:t>
            </w:r>
          </w:p>
        </w:tc>
      </w:tr>
      <w:tr w:rsidR="00661BAF" w:rsidRPr="00C37707" w14:paraId="0519779E" w14:textId="77777777" w:rsidTr="001F17A2">
        <w:trPr>
          <w:jc w:val="center"/>
        </w:trPr>
        <w:tc>
          <w:tcPr>
            <w:tcW w:w="5305" w:type="dxa"/>
            <w:vAlign w:val="center"/>
          </w:tcPr>
          <w:p w14:paraId="5546C00A" w14:textId="5B3CE33A" w:rsidR="00661BAF" w:rsidRPr="00C37707" w:rsidRDefault="00661BAF" w:rsidP="00E8650A">
            <w:pPr>
              <w:rPr>
                <w:sz w:val="22"/>
                <w:szCs w:val="22"/>
              </w:rPr>
            </w:pPr>
            <w:r>
              <w:rPr>
                <w:sz w:val="22"/>
                <w:szCs w:val="22"/>
              </w:rPr>
              <w:t>Fundamental Spreadsheet Applications</w:t>
            </w:r>
            <w:r w:rsidR="005B5294">
              <w:rPr>
                <w:sz w:val="22"/>
                <w:szCs w:val="22"/>
              </w:rPr>
              <w:t xml:space="preserve"> (230)</w:t>
            </w:r>
          </w:p>
        </w:tc>
        <w:tc>
          <w:tcPr>
            <w:tcW w:w="5343" w:type="dxa"/>
            <w:vAlign w:val="center"/>
          </w:tcPr>
          <w:p w14:paraId="164235DF" w14:textId="7BA71151" w:rsidR="00661BAF" w:rsidRPr="00C37707" w:rsidRDefault="00661BAF" w:rsidP="00E8650A">
            <w:pPr>
              <w:ind w:right="-353"/>
              <w:rPr>
                <w:sz w:val="22"/>
                <w:szCs w:val="22"/>
              </w:rPr>
            </w:pPr>
            <w:r w:rsidRPr="00C37707">
              <w:rPr>
                <w:sz w:val="22"/>
                <w:szCs w:val="22"/>
              </w:rPr>
              <w:t xml:space="preserve">Microsoft Office Specialist Excel 2019 </w:t>
            </w:r>
            <w:r>
              <w:rPr>
                <w:sz w:val="22"/>
                <w:szCs w:val="22"/>
              </w:rPr>
              <w:t>Associate</w:t>
            </w:r>
          </w:p>
        </w:tc>
      </w:tr>
      <w:tr w:rsidR="00E8650A" w:rsidRPr="00C37707" w14:paraId="698CFEAB" w14:textId="77777777" w:rsidTr="001F17A2">
        <w:trPr>
          <w:jc w:val="center"/>
        </w:trPr>
        <w:tc>
          <w:tcPr>
            <w:tcW w:w="5305" w:type="dxa"/>
            <w:vAlign w:val="center"/>
          </w:tcPr>
          <w:p w14:paraId="5095EAB4" w14:textId="72F5C27B" w:rsidR="00E8650A" w:rsidRPr="00C37707" w:rsidRDefault="00E8650A" w:rsidP="00E8650A">
            <w:pPr>
              <w:rPr>
                <w:sz w:val="22"/>
                <w:szCs w:val="22"/>
              </w:rPr>
            </w:pPr>
            <w:r w:rsidRPr="00C37707">
              <w:rPr>
                <w:sz w:val="22"/>
                <w:szCs w:val="22"/>
              </w:rPr>
              <w:t xml:space="preserve">Integrated Office Applications (215) </w:t>
            </w:r>
          </w:p>
        </w:tc>
        <w:tc>
          <w:tcPr>
            <w:tcW w:w="5343" w:type="dxa"/>
            <w:vAlign w:val="center"/>
          </w:tcPr>
          <w:p w14:paraId="2259C951" w14:textId="40780813" w:rsidR="00E8650A" w:rsidRPr="00C37707" w:rsidRDefault="00C37707" w:rsidP="00E8650A">
            <w:pPr>
              <w:ind w:right="-353"/>
              <w:rPr>
                <w:sz w:val="22"/>
                <w:szCs w:val="22"/>
              </w:rPr>
            </w:pPr>
            <w:r w:rsidRPr="00C37707">
              <w:rPr>
                <w:sz w:val="22"/>
                <w:szCs w:val="22"/>
              </w:rPr>
              <w:t>Microsoft Office Specialist</w:t>
            </w:r>
            <w:r w:rsidR="00E8650A" w:rsidRPr="00C37707">
              <w:rPr>
                <w:sz w:val="22"/>
                <w:szCs w:val="22"/>
              </w:rPr>
              <w:t xml:space="preserve"> PowerPoint 2019 </w:t>
            </w:r>
            <w:r w:rsidR="00534DC9">
              <w:rPr>
                <w:sz w:val="22"/>
                <w:szCs w:val="22"/>
              </w:rPr>
              <w:t>Associate</w:t>
            </w:r>
          </w:p>
        </w:tc>
      </w:tr>
      <w:tr w:rsidR="00661BAF" w:rsidRPr="00C37707" w14:paraId="0FC696D2" w14:textId="77777777" w:rsidTr="001F17A2">
        <w:trPr>
          <w:jc w:val="center"/>
        </w:trPr>
        <w:tc>
          <w:tcPr>
            <w:tcW w:w="5305" w:type="dxa"/>
            <w:vAlign w:val="center"/>
          </w:tcPr>
          <w:p w14:paraId="11A63FB8" w14:textId="1EB9ADB3" w:rsidR="00661BAF" w:rsidRPr="00C37707" w:rsidRDefault="00661BAF" w:rsidP="00E8650A">
            <w:pPr>
              <w:rPr>
                <w:sz w:val="22"/>
                <w:szCs w:val="22"/>
              </w:rPr>
            </w:pPr>
            <w:r>
              <w:rPr>
                <w:sz w:val="22"/>
                <w:szCs w:val="22"/>
              </w:rPr>
              <w:t>Intermediate Word Processing (</w:t>
            </w:r>
            <w:r w:rsidR="005B5294">
              <w:rPr>
                <w:sz w:val="22"/>
                <w:szCs w:val="22"/>
              </w:rPr>
              <w:t>205)</w:t>
            </w:r>
          </w:p>
        </w:tc>
        <w:tc>
          <w:tcPr>
            <w:tcW w:w="5343" w:type="dxa"/>
            <w:vAlign w:val="center"/>
          </w:tcPr>
          <w:p w14:paraId="31E74173" w14:textId="05D6D54E" w:rsidR="00661BAF" w:rsidRPr="00C37707" w:rsidRDefault="00661BAF" w:rsidP="00E8650A">
            <w:pPr>
              <w:ind w:right="-353"/>
              <w:rPr>
                <w:sz w:val="22"/>
                <w:szCs w:val="22"/>
              </w:rPr>
            </w:pPr>
            <w:r w:rsidRPr="00C37707">
              <w:rPr>
                <w:sz w:val="22"/>
                <w:szCs w:val="22"/>
              </w:rPr>
              <w:t xml:space="preserve">Microsoft Office Specialist </w:t>
            </w:r>
            <w:r>
              <w:rPr>
                <w:sz w:val="22"/>
                <w:szCs w:val="22"/>
              </w:rPr>
              <w:t>Word</w:t>
            </w:r>
            <w:r w:rsidRPr="00C37707">
              <w:rPr>
                <w:sz w:val="22"/>
                <w:szCs w:val="22"/>
              </w:rPr>
              <w:t xml:space="preserve"> 2019 </w:t>
            </w:r>
            <w:r>
              <w:rPr>
                <w:sz w:val="22"/>
                <w:szCs w:val="22"/>
              </w:rPr>
              <w:t>Associate</w:t>
            </w:r>
          </w:p>
        </w:tc>
      </w:tr>
      <w:tr w:rsidR="00E8650A" w:rsidRPr="00C37707" w14:paraId="101041F8" w14:textId="77777777" w:rsidTr="001F17A2">
        <w:trPr>
          <w:jc w:val="center"/>
        </w:trPr>
        <w:tc>
          <w:tcPr>
            <w:tcW w:w="5305" w:type="dxa"/>
            <w:vAlign w:val="center"/>
          </w:tcPr>
          <w:p w14:paraId="143865AC" w14:textId="2BABEA76" w:rsidR="00E8650A" w:rsidRPr="00C37707" w:rsidRDefault="00E8650A" w:rsidP="00E8650A">
            <w:pPr>
              <w:ind w:right="-353"/>
              <w:rPr>
                <w:sz w:val="22"/>
                <w:szCs w:val="22"/>
              </w:rPr>
            </w:pPr>
            <w:r w:rsidRPr="00C37707">
              <w:rPr>
                <w:sz w:val="22"/>
                <w:szCs w:val="22"/>
              </w:rPr>
              <w:t>Java Programming (340)</w:t>
            </w:r>
          </w:p>
        </w:tc>
        <w:tc>
          <w:tcPr>
            <w:tcW w:w="5343" w:type="dxa"/>
            <w:vAlign w:val="center"/>
          </w:tcPr>
          <w:p w14:paraId="52A1463C" w14:textId="5B949D6D" w:rsidR="00E8650A" w:rsidRPr="00C37707" w:rsidRDefault="00E8650A" w:rsidP="00E8650A">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Java</w:t>
            </w:r>
          </w:p>
        </w:tc>
      </w:tr>
      <w:tr w:rsidR="00E8650A" w:rsidRPr="00C37707" w14:paraId="0EED9BCB" w14:textId="77777777" w:rsidTr="001F17A2">
        <w:trPr>
          <w:jc w:val="center"/>
        </w:trPr>
        <w:tc>
          <w:tcPr>
            <w:tcW w:w="5305" w:type="dxa"/>
            <w:vAlign w:val="center"/>
          </w:tcPr>
          <w:p w14:paraId="255B9B8B" w14:textId="5932D0AF" w:rsidR="00E8650A" w:rsidRPr="00C37707" w:rsidRDefault="00E8650A" w:rsidP="00E8650A">
            <w:pPr>
              <w:ind w:right="-353"/>
              <w:rPr>
                <w:sz w:val="22"/>
                <w:szCs w:val="22"/>
              </w:rPr>
            </w:pPr>
            <w:r w:rsidRPr="00C37707">
              <w:rPr>
                <w:sz w:val="22"/>
                <w:szCs w:val="22"/>
              </w:rPr>
              <w:t>Python Programming (355)</w:t>
            </w:r>
          </w:p>
        </w:tc>
        <w:tc>
          <w:tcPr>
            <w:tcW w:w="5343" w:type="dxa"/>
            <w:vAlign w:val="center"/>
          </w:tcPr>
          <w:p w14:paraId="466AEC07" w14:textId="6F685428" w:rsidR="00E8650A" w:rsidRPr="00C37707" w:rsidRDefault="00E8650A" w:rsidP="00E8650A">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Python</w:t>
            </w:r>
          </w:p>
        </w:tc>
      </w:tr>
      <w:tr w:rsidR="00E8650A" w:rsidRPr="00C37707" w14:paraId="49C24B8A" w14:textId="77777777" w:rsidTr="001F17A2">
        <w:trPr>
          <w:trHeight w:val="332"/>
          <w:jc w:val="center"/>
        </w:trPr>
        <w:tc>
          <w:tcPr>
            <w:tcW w:w="5305" w:type="dxa"/>
          </w:tcPr>
          <w:p w14:paraId="12CB63D1" w14:textId="0D7CA7EA" w:rsidR="00E8650A" w:rsidRPr="00C37707" w:rsidRDefault="00E8650A" w:rsidP="00E8650A">
            <w:pPr>
              <w:rPr>
                <w:sz w:val="22"/>
                <w:szCs w:val="22"/>
              </w:rPr>
            </w:pPr>
            <w:r w:rsidRPr="00C37707">
              <w:rPr>
                <w:sz w:val="22"/>
                <w:szCs w:val="22"/>
              </w:rPr>
              <w:t>SQL Database Fundamentals (345)</w:t>
            </w:r>
          </w:p>
        </w:tc>
        <w:tc>
          <w:tcPr>
            <w:tcW w:w="5343" w:type="dxa"/>
          </w:tcPr>
          <w:p w14:paraId="1FC0FD4E" w14:textId="10718283" w:rsidR="00E8650A" w:rsidRPr="00C37707" w:rsidRDefault="00E8650A" w:rsidP="00E8650A">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Databases</w:t>
            </w:r>
          </w:p>
        </w:tc>
      </w:tr>
    </w:tbl>
    <w:p w14:paraId="63C55756" w14:textId="77777777" w:rsidR="002441F6" w:rsidRPr="00C37707" w:rsidRDefault="002441F6" w:rsidP="002441F6">
      <w:pPr>
        <w:rPr>
          <w:b/>
          <w:sz w:val="16"/>
          <w:szCs w:val="16"/>
          <w:u w:val="single"/>
        </w:rPr>
      </w:pPr>
    </w:p>
    <w:tbl>
      <w:tblPr>
        <w:tblStyle w:val="TableGrid"/>
        <w:tblW w:w="10648" w:type="dxa"/>
        <w:jc w:val="center"/>
        <w:tblLook w:val="04A0" w:firstRow="1" w:lastRow="0" w:firstColumn="1" w:lastColumn="0" w:noHBand="0" w:noVBand="1"/>
      </w:tblPr>
      <w:tblGrid>
        <w:gridCol w:w="5305"/>
        <w:gridCol w:w="5343"/>
      </w:tblGrid>
      <w:tr w:rsidR="00C95355" w:rsidRPr="00C37707" w14:paraId="7ACE01B2" w14:textId="77777777" w:rsidTr="001F17A2">
        <w:trPr>
          <w:jc w:val="center"/>
        </w:trPr>
        <w:tc>
          <w:tcPr>
            <w:tcW w:w="5305" w:type="dxa"/>
            <w:vAlign w:val="center"/>
          </w:tcPr>
          <w:p w14:paraId="1725276D" w14:textId="77777777" w:rsidR="00C95355" w:rsidRPr="00C37707" w:rsidRDefault="00C95355" w:rsidP="00344207">
            <w:pPr>
              <w:rPr>
                <w:b/>
              </w:rPr>
            </w:pPr>
            <w:r w:rsidRPr="00C37707">
              <w:rPr>
                <w:b/>
              </w:rPr>
              <w:t>BPA Competitive Event Name</w:t>
            </w:r>
          </w:p>
        </w:tc>
        <w:tc>
          <w:tcPr>
            <w:tcW w:w="5343" w:type="dxa"/>
            <w:vAlign w:val="center"/>
          </w:tcPr>
          <w:p w14:paraId="07664E14" w14:textId="6A16E064" w:rsidR="00C95355" w:rsidRPr="00C37707" w:rsidRDefault="00C95355" w:rsidP="00344207">
            <w:pPr>
              <w:ind w:right="-353"/>
              <w:rPr>
                <w:b/>
              </w:rPr>
            </w:pPr>
            <w:r w:rsidRPr="00C37707">
              <w:rPr>
                <w:b/>
              </w:rPr>
              <w:t>Industry Certification Offered by TestOut</w:t>
            </w:r>
          </w:p>
        </w:tc>
      </w:tr>
      <w:tr w:rsidR="00C95355" w:rsidRPr="00C37707" w14:paraId="199C6441" w14:textId="77777777" w:rsidTr="001F17A2">
        <w:trPr>
          <w:jc w:val="center"/>
        </w:trPr>
        <w:tc>
          <w:tcPr>
            <w:tcW w:w="5305" w:type="dxa"/>
            <w:vAlign w:val="center"/>
          </w:tcPr>
          <w:p w14:paraId="4C23FEDA" w14:textId="0242636D" w:rsidR="00C95355" w:rsidRPr="00C37707" w:rsidRDefault="00C95355" w:rsidP="00344207">
            <w:pPr>
              <w:rPr>
                <w:sz w:val="22"/>
                <w:szCs w:val="22"/>
              </w:rPr>
            </w:pPr>
            <w:r w:rsidRPr="00C37707">
              <w:rPr>
                <w:sz w:val="22"/>
                <w:szCs w:val="22"/>
              </w:rPr>
              <w:t xml:space="preserve">Linux Operating System Fundamentals (350) </w:t>
            </w:r>
          </w:p>
        </w:tc>
        <w:tc>
          <w:tcPr>
            <w:tcW w:w="5343" w:type="dxa"/>
            <w:vAlign w:val="center"/>
          </w:tcPr>
          <w:p w14:paraId="1BF4CE55" w14:textId="7DDF7709" w:rsidR="00C95355" w:rsidRPr="00C37707" w:rsidRDefault="00C95355" w:rsidP="00344207">
            <w:pPr>
              <w:ind w:right="-353"/>
              <w:rPr>
                <w:sz w:val="22"/>
                <w:szCs w:val="22"/>
              </w:rPr>
            </w:pPr>
            <w:r w:rsidRPr="00C37707">
              <w:rPr>
                <w:sz w:val="22"/>
                <w:szCs w:val="22"/>
              </w:rPr>
              <w:t>TestOut Linux Pro</w:t>
            </w:r>
          </w:p>
        </w:tc>
      </w:tr>
    </w:tbl>
    <w:p w14:paraId="5FE60A47" w14:textId="2BD40D4E" w:rsidR="00C95355" w:rsidRDefault="00C95355" w:rsidP="007C538B">
      <w:pPr>
        <w:rPr>
          <w:sz w:val="21"/>
          <w:szCs w:val="21"/>
        </w:rPr>
      </w:pPr>
    </w:p>
    <w:tbl>
      <w:tblPr>
        <w:tblStyle w:val="TableGrid"/>
        <w:tblW w:w="10648" w:type="dxa"/>
        <w:jc w:val="center"/>
        <w:tblLook w:val="04A0" w:firstRow="1" w:lastRow="0" w:firstColumn="1" w:lastColumn="0" w:noHBand="0" w:noVBand="1"/>
      </w:tblPr>
      <w:tblGrid>
        <w:gridCol w:w="5305"/>
        <w:gridCol w:w="5343"/>
      </w:tblGrid>
      <w:tr w:rsidR="00661BAF" w:rsidRPr="00C37707" w14:paraId="1EBAF5F3" w14:textId="77777777" w:rsidTr="00B50000">
        <w:trPr>
          <w:jc w:val="center"/>
        </w:trPr>
        <w:tc>
          <w:tcPr>
            <w:tcW w:w="5305" w:type="dxa"/>
            <w:vAlign w:val="center"/>
          </w:tcPr>
          <w:p w14:paraId="3D861594" w14:textId="77777777" w:rsidR="00661BAF" w:rsidRPr="00C37707" w:rsidRDefault="00661BAF" w:rsidP="00B50000">
            <w:pPr>
              <w:rPr>
                <w:b/>
              </w:rPr>
            </w:pPr>
            <w:r w:rsidRPr="00C37707">
              <w:rPr>
                <w:b/>
              </w:rPr>
              <w:t>BPA Competitive Event Name</w:t>
            </w:r>
          </w:p>
        </w:tc>
        <w:tc>
          <w:tcPr>
            <w:tcW w:w="5343" w:type="dxa"/>
            <w:vAlign w:val="center"/>
          </w:tcPr>
          <w:p w14:paraId="5BF69B91" w14:textId="701B9ACE" w:rsidR="00661BAF" w:rsidRPr="00C37707" w:rsidRDefault="00661BAF" w:rsidP="00B50000">
            <w:pPr>
              <w:ind w:right="-353"/>
              <w:rPr>
                <w:b/>
              </w:rPr>
            </w:pPr>
            <w:r w:rsidRPr="00C37707">
              <w:rPr>
                <w:b/>
              </w:rPr>
              <w:t xml:space="preserve">Industry Certification Offered by </w:t>
            </w:r>
            <w:r>
              <w:rPr>
                <w:b/>
              </w:rPr>
              <w:t>YouScience (Precision Exams)</w:t>
            </w:r>
          </w:p>
        </w:tc>
      </w:tr>
      <w:tr w:rsidR="00661BAF" w:rsidRPr="00C37707" w14:paraId="52B3DF0F" w14:textId="77777777" w:rsidTr="00B50000">
        <w:trPr>
          <w:jc w:val="center"/>
        </w:trPr>
        <w:tc>
          <w:tcPr>
            <w:tcW w:w="5305" w:type="dxa"/>
            <w:vAlign w:val="center"/>
          </w:tcPr>
          <w:p w14:paraId="057A30D1" w14:textId="4800D1D4" w:rsidR="00661BAF" w:rsidRPr="00C37707" w:rsidRDefault="005B5294" w:rsidP="00B50000">
            <w:pPr>
              <w:rPr>
                <w:sz w:val="22"/>
                <w:szCs w:val="22"/>
              </w:rPr>
            </w:pPr>
            <w:r>
              <w:rPr>
                <w:sz w:val="22"/>
                <w:szCs w:val="22"/>
              </w:rPr>
              <w:t>Fundamental Word Processing (200)</w:t>
            </w:r>
            <w:r w:rsidR="00661BAF" w:rsidRPr="00C37707">
              <w:rPr>
                <w:sz w:val="22"/>
                <w:szCs w:val="22"/>
              </w:rPr>
              <w:t xml:space="preserve"> </w:t>
            </w:r>
          </w:p>
        </w:tc>
        <w:tc>
          <w:tcPr>
            <w:tcW w:w="5343" w:type="dxa"/>
            <w:vAlign w:val="center"/>
          </w:tcPr>
          <w:p w14:paraId="3BAF649E" w14:textId="09D42C15" w:rsidR="00661BAF" w:rsidRPr="00C37707" w:rsidRDefault="00661BAF" w:rsidP="00B50000">
            <w:pPr>
              <w:ind w:right="-353"/>
              <w:rPr>
                <w:sz w:val="22"/>
                <w:szCs w:val="22"/>
              </w:rPr>
            </w:pPr>
            <w:r>
              <w:rPr>
                <w:sz w:val="22"/>
                <w:szCs w:val="22"/>
              </w:rPr>
              <w:t>Word Processing</w:t>
            </w:r>
          </w:p>
        </w:tc>
      </w:tr>
    </w:tbl>
    <w:p w14:paraId="010F2834" w14:textId="77777777" w:rsidR="00661BAF" w:rsidRPr="00C37707" w:rsidRDefault="00661BAF" w:rsidP="007C538B">
      <w:pPr>
        <w:rPr>
          <w:sz w:val="21"/>
          <w:szCs w:val="21"/>
        </w:rPr>
      </w:pPr>
    </w:p>
    <w:p w14:paraId="63A98D37" w14:textId="5E106453" w:rsidR="00213B89" w:rsidRPr="00C37707" w:rsidRDefault="00F14B23" w:rsidP="007C538B">
      <w:pPr>
        <w:rPr>
          <w:sz w:val="21"/>
          <w:szCs w:val="21"/>
        </w:rPr>
      </w:pPr>
      <w:r w:rsidRPr="00C37707">
        <w:rPr>
          <w:sz w:val="21"/>
          <w:szCs w:val="21"/>
        </w:rPr>
        <w:t>*</w:t>
      </w:r>
      <w:r w:rsidRPr="00C37707">
        <w:rPr>
          <w:b/>
          <w:sz w:val="21"/>
          <w:szCs w:val="21"/>
        </w:rPr>
        <w:t>Note:</w:t>
      </w:r>
      <w:r w:rsidRPr="00C37707">
        <w:rPr>
          <w:sz w:val="21"/>
          <w:szCs w:val="21"/>
        </w:rPr>
        <w:t xml:space="preserve"> </w:t>
      </w:r>
      <w:r w:rsidR="00980251" w:rsidRPr="00C37707">
        <w:rPr>
          <w:sz w:val="21"/>
          <w:szCs w:val="21"/>
        </w:rPr>
        <w:t xml:space="preserve">Members </w:t>
      </w:r>
      <w:r w:rsidR="004258EB" w:rsidRPr="00C37707">
        <w:rPr>
          <w:sz w:val="21"/>
          <w:szCs w:val="21"/>
        </w:rPr>
        <w:t xml:space="preserve">who have certified in the </w:t>
      </w:r>
      <w:r w:rsidR="00A4074D" w:rsidRPr="00C37707">
        <w:rPr>
          <w:sz w:val="21"/>
          <w:szCs w:val="21"/>
        </w:rPr>
        <w:t>aligned</w:t>
      </w:r>
      <w:r w:rsidR="004258EB" w:rsidRPr="00C37707">
        <w:rPr>
          <w:sz w:val="21"/>
          <w:szCs w:val="21"/>
        </w:rPr>
        <w:t xml:space="preserve"> </w:t>
      </w:r>
      <w:r w:rsidR="001F17A2" w:rsidRPr="00C37707">
        <w:rPr>
          <w:sz w:val="21"/>
          <w:szCs w:val="21"/>
        </w:rPr>
        <w:t xml:space="preserve">IT Specialist </w:t>
      </w:r>
      <w:r w:rsidR="004258EB" w:rsidRPr="00C37707">
        <w:rPr>
          <w:sz w:val="21"/>
          <w:szCs w:val="21"/>
        </w:rPr>
        <w:t>exam may choose from one of the following two options</w:t>
      </w:r>
      <w:r w:rsidR="00A4074D" w:rsidRPr="00C37707">
        <w:rPr>
          <w:sz w:val="21"/>
          <w:szCs w:val="21"/>
        </w:rPr>
        <w:t>:</w:t>
      </w:r>
      <w:r w:rsidR="004258EB" w:rsidRPr="00C37707">
        <w:rPr>
          <w:sz w:val="21"/>
          <w:szCs w:val="21"/>
        </w:rPr>
        <w:t xml:space="preserve">  </w:t>
      </w:r>
    </w:p>
    <w:p w14:paraId="3E641DEC" w14:textId="6DA8985B" w:rsidR="00213B89" w:rsidRPr="00C37707" w:rsidRDefault="00213B89">
      <w:pPr>
        <w:pStyle w:val="ListParagraph"/>
        <w:numPr>
          <w:ilvl w:val="0"/>
          <w:numId w:val="107"/>
        </w:numPr>
        <w:rPr>
          <w:sz w:val="21"/>
          <w:szCs w:val="21"/>
        </w:rPr>
      </w:pPr>
      <w:r w:rsidRPr="00C37707">
        <w:rPr>
          <w:sz w:val="21"/>
          <w:szCs w:val="21"/>
        </w:rPr>
        <w:t>The</w:t>
      </w:r>
      <w:r w:rsidR="004258EB" w:rsidRPr="00C37707">
        <w:rPr>
          <w:sz w:val="21"/>
          <w:szCs w:val="21"/>
        </w:rPr>
        <w:t xml:space="preserve"> </w:t>
      </w:r>
      <w:r w:rsidR="00980251" w:rsidRPr="00C37707">
        <w:rPr>
          <w:sz w:val="21"/>
          <w:szCs w:val="21"/>
        </w:rPr>
        <w:t xml:space="preserve">member </w:t>
      </w:r>
      <w:r w:rsidR="004258EB" w:rsidRPr="00C37707">
        <w:rPr>
          <w:sz w:val="21"/>
          <w:szCs w:val="21"/>
        </w:rPr>
        <w:t>will be given the opportunity to take another certification exam within the event subject area in place of the previously passed exam</w:t>
      </w:r>
      <w:r w:rsidR="00A4074D" w:rsidRPr="00C37707">
        <w:rPr>
          <w:sz w:val="21"/>
          <w:szCs w:val="21"/>
        </w:rPr>
        <w:t>. I</w:t>
      </w:r>
      <w:r w:rsidRPr="00C37707">
        <w:rPr>
          <w:sz w:val="21"/>
          <w:szCs w:val="21"/>
        </w:rPr>
        <w:t xml:space="preserve">f the </w:t>
      </w:r>
      <w:r w:rsidR="00980251" w:rsidRPr="00C37707">
        <w:rPr>
          <w:sz w:val="21"/>
          <w:szCs w:val="21"/>
        </w:rPr>
        <w:t xml:space="preserve">member </w:t>
      </w:r>
      <w:r w:rsidRPr="00C37707">
        <w:rPr>
          <w:sz w:val="21"/>
          <w:szCs w:val="21"/>
        </w:rPr>
        <w:t xml:space="preserve">passes their chosen </w:t>
      </w:r>
      <w:r w:rsidR="00EC432F" w:rsidRPr="00C37707">
        <w:rPr>
          <w:sz w:val="21"/>
          <w:szCs w:val="21"/>
        </w:rPr>
        <w:t>exam,</w:t>
      </w:r>
      <w:r w:rsidRPr="00C37707">
        <w:rPr>
          <w:sz w:val="21"/>
          <w:szCs w:val="21"/>
        </w:rPr>
        <w:t xml:space="preserve"> they will receive 100 points towards the </w:t>
      </w:r>
      <w:r w:rsidR="00A4074D" w:rsidRPr="00C37707">
        <w:rPr>
          <w:sz w:val="21"/>
          <w:szCs w:val="21"/>
        </w:rPr>
        <w:t xml:space="preserve">final score of the BPA competitive event. </w:t>
      </w:r>
      <w:r w:rsidR="00EC432F" w:rsidRPr="00C37707">
        <w:rPr>
          <w:sz w:val="21"/>
          <w:szCs w:val="21"/>
        </w:rPr>
        <w:t xml:space="preserve">If the </w:t>
      </w:r>
      <w:r w:rsidR="00980251" w:rsidRPr="00C37707">
        <w:rPr>
          <w:sz w:val="21"/>
          <w:szCs w:val="21"/>
        </w:rPr>
        <w:t xml:space="preserve">member </w:t>
      </w:r>
      <w:r w:rsidR="00EC4566" w:rsidRPr="00C37707">
        <w:rPr>
          <w:sz w:val="21"/>
          <w:szCs w:val="21"/>
        </w:rPr>
        <w:t>fails</w:t>
      </w:r>
      <w:r w:rsidR="00EC432F" w:rsidRPr="00C37707">
        <w:rPr>
          <w:sz w:val="21"/>
          <w:szCs w:val="21"/>
        </w:rPr>
        <w:t xml:space="preserve"> their chosen exam</w:t>
      </w:r>
      <w:r w:rsidR="00941272">
        <w:rPr>
          <w:sz w:val="21"/>
          <w:szCs w:val="21"/>
        </w:rPr>
        <w:t>,</w:t>
      </w:r>
      <w:r w:rsidR="00EC432F" w:rsidRPr="00C37707">
        <w:rPr>
          <w:sz w:val="21"/>
          <w:szCs w:val="21"/>
        </w:rPr>
        <w:t xml:space="preserve"> they will receive zero (0) points towards the final score of the BPA competitive event.  </w:t>
      </w:r>
    </w:p>
    <w:p w14:paraId="15B2503B" w14:textId="28E8128B" w:rsidR="007C538B" w:rsidRPr="00C37707" w:rsidRDefault="00213B89">
      <w:pPr>
        <w:pStyle w:val="ListParagraph"/>
        <w:numPr>
          <w:ilvl w:val="0"/>
          <w:numId w:val="107"/>
        </w:numPr>
        <w:rPr>
          <w:sz w:val="21"/>
          <w:szCs w:val="21"/>
        </w:rPr>
      </w:pPr>
      <w:r w:rsidRPr="00C37707">
        <w:rPr>
          <w:sz w:val="21"/>
          <w:szCs w:val="21"/>
        </w:rPr>
        <w:t>T</w:t>
      </w:r>
      <w:r w:rsidR="004258EB" w:rsidRPr="00C37707">
        <w:rPr>
          <w:sz w:val="21"/>
          <w:szCs w:val="21"/>
        </w:rPr>
        <w:t xml:space="preserve">he </w:t>
      </w:r>
      <w:r w:rsidR="00980251" w:rsidRPr="00C37707">
        <w:rPr>
          <w:sz w:val="21"/>
          <w:szCs w:val="21"/>
        </w:rPr>
        <w:t xml:space="preserve">member </w:t>
      </w:r>
      <w:r w:rsidR="004258EB" w:rsidRPr="00C37707">
        <w:rPr>
          <w:sz w:val="21"/>
          <w:szCs w:val="21"/>
        </w:rPr>
        <w:t xml:space="preserve">may share their previously passed test scores with NLC staff.  If this option is selected, the </w:t>
      </w:r>
      <w:r w:rsidR="00980251" w:rsidRPr="00C37707">
        <w:rPr>
          <w:sz w:val="21"/>
          <w:szCs w:val="21"/>
        </w:rPr>
        <w:t xml:space="preserve">member </w:t>
      </w:r>
      <w:r w:rsidR="004258EB" w:rsidRPr="00C37707">
        <w:rPr>
          <w:sz w:val="21"/>
          <w:szCs w:val="21"/>
        </w:rPr>
        <w:t>will be required to log</w:t>
      </w:r>
      <w:r w:rsidR="00C37707" w:rsidRPr="00C37707">
        <w:rPr>
          <w:sz w:val="21"/>
          <w:szCs w:val="21"/>
        </w:rPr>
        <w:t xml:space="preserve"> </w:t>
      </w:r>
      <w:r w:rsidR="004258EB" w:rsidRPr="00C37707">
        <w:rPr>
          <w:sz w:val="21"/>
          <w:szCs w:val="21"/>
        </w:rPr>
        <w:t>in to their Certiport account and share the previously earned score at the time of sign in at NLC.</w:t>
      </w:r>
    </w:p>
    <w:p w14:paraId="74BCB608" w14:textId="3AD6B38E" w:rsidR="007C538B" w:rsidRPr="00C37707" w:rsidRDefault="007C538B" w:rsidP="007C538B">
      <w:pPr>
        <w:rPr>
          <w:sz w:val="21"/>
          <w:szCs w:val="21"/>
        </w:rPr>
      </w:pPr>
    </w:p>
    <w:p w14:paraId="5FFB1A2B" w14:textId="19885948" w:rsidR="00F14B23" w:rsidRPr="00C37707" w:rsidRDefault="007C538B" w:rsidP="007C538B">
      <w:pPr>
        <w:rPr>
          <w:b/>
          <w:bCs/>
          <w:sz w:val="21"/>
          <w:szCs w:val="21"/>
        </w:rPr>
      </w:pPr>
      <w:r w:rsidRPr="00C37707">
        <w:rPr>
          <w:b/>
          <w:bCs/>
          <w:sz w:val="21"/>
          <w:szCs w:val="21"/>
        </w:rPr>
        <w:t xml:space="preserve">All </w:t>
      </w:r>
      <w:r w:rsidR="00980251" w:rsidRPr="00C37707">
        <w:rPr>
          <w:b/>
          <w:bCs/>
          <w:sz w:val="21"/>
          <w:szCs w:val="21"/>
        </w:rPr>
        <w:t>members</w:t>
      </w:r>
      <w:r w:rsidRPr="00C37707">
        <w:rPr>
          <w:b/>
          <w:bCs/>
          <w:sz w:val="21"/>
          <w:szCs w:val="21"/>
        </w:rPr>
        <w:t xml:space="preserve"> who have previously certified in Microsoft Office Specialist (MOS) exams will be required to retake the exam.</w:t>
      </w:r>
      <w:r w:rsidRPr="00C37707" w:rsidDel="007C538B">
        <w:rPr>
          <w:b/>
          <w:bCs/>
          <w:sz w:val="21"/>
          <w:szCs w:val="21"/>
        </w:rPr>
        <w:t xml:space="preserve"> </w:t>
      </w:r>
    </w:p>
    <w:p w14:paraId="7FB06C07" w14:textId="77777777" w:rsidR="005E144A" w:rsidRPr="00C37707" w:rsidRDefault="005E144A" w:rsidP="007C538B">
      <w:pPr>
        <w:rPr>
          <w:sz w:val="21"/>
          <w:szCs w:val="21"/>
        </w:rPr>
      </w:pPr>
    </w:p>
    <w:p w14:paraId="09BFB96D" w14:textId="70EB1A48" w:rsidR="002232D5" w:rsidRPr="002232D5" w:rsidRDefault="002232D5" w:rsidP="00F75BC0">
      <w:pPr>
        <w:rPr>
          <w:sz w:val="28"/>
          <w:szCs w:val="28"/>
          <w:u w:val="single"/>
        </w:rPr>
      </w:pPr>
    </w:p>
    <w:p w14:paraId="54190952" w14:textId="2669375E" w:rsidR="005E5BAA" w:rsidRDefault="007009DE">
      <w:pPr>
        <w:rPr>
          <w:b/>
          <w:bCs/>
          <w:sz w:val="28"/>
          <w:szCs w:val="28"/>
          <w:u w:val="single"/>
        </w:rPr>
      </w:pPr>
      <w:bookmarkStart w:id="130" w:name="ParentalConsentForm"/>
      <w:r>
        <w:rPr>
          <w:b/>
          <w:bCs/>
          <w:sz w:val="28"/>
          <w:szCs w:val="28"/>
          <w:u w:val="single"/>
        </w:rPr>
        <w:br w:type="page"/>
      </w:r>
    </w:p>
    <w:tbl>
      <w:tblPr>
        <w:tblStyle w:val="TableGrid"/>
        <w:tblW w:w="10648" w:type="dxa"/>
        <w:jc w:val="center"/>
        <w:tblLook w:val="04A0" w:firstRow="1" w:lastRow="0" w:firstColumn="1" w:lastColumn="0" w:noHBand="0" w:noVBand="1"/>
      </w:tblPr>
      <w:tblGrid>
        <w:gridCol w:w="4405"/>
        <w:gridCol w:w="6243"/>
      </w:tblGrid>
      <w:tr w:rsidR="005E5BAA" w:rsidRPr="00C37707" w14:paraId="7F0B099A" w14:textId="77777777" w:rsidTr="00534DC9">
        <w:trPr>
          <w:jc w:val="center"/>
        </w:trPr>
        <w:tc>
          <w:tcPr>
            <w:tcW w:w="4405" w:type="dxa"/>
            <w:vAlign w:val="center"/>
          </w:tcPr>
          <w:p w14:paraId="5312806F" w14:textId="657B76C6" w:rsidR="005E5BAA" w:rsidRPr="00C37707" w:rsidRDefault="005E5BAA" w:rsidP="005E5BAA">
            <w:pPr>
              <w:rPr>
                <w:b/>
              </w:rPr>
            </w:pPr>
            <w:bookmarkStart w:id="131" w:name="ceratnlc"/>
            <w:r w:rsidRPr="00C37707">
              <w:rPr>
                <w:b/>
              </w:rPr>
              <w:t>Industry Certification Offered by Certiport</w:t>
            </w:r>
            <w:r w:rsidR="00022364">
              <w:rPr>
                <w:b/>
              </w:rPr>
              <w:t xml:space="preserve"> @ NLC ONLY</w:t>
            </w:r>
            <w:bookmarkEnd w:id="131"/>
          </w:p>
        </w:tc>
        <w:tc>
          <w:tcPr>
            <w:tcW w:w="6243" w:type="dxa"/>
            <w:vAlign w:val="center"/>
          </w:tcPr>
          <w:p w14:paraId="7920EC02" w14:textId="71FCBBF9" w:rsidR="005E5BAA" w:rsidRPr="00C37707" w:rsidRDefault="005E5BAA" w:rsidP="005E5BAA">
            <w:pPr>
              <w:ind w:right="-353"/>
              <w:rPr>
                <w:b/>
              </w:rPr>
            </w:pPr>
            <w:r>
              <w:rPr>
                <w:b/>
              </w:rPr>
              <w:t xml:space="preserve">Certification </w:t>
            </w:r>
            <w:r w:rsidR="00534DC9">
              <w:rPr>
                <w:b/>
              </w:rPr>
              <w:t>Objectives</w:t>
            </w:r>
          </w:p>
        </w:tc>
      </w:tr>
      <w:tr w:rsidR="005E5BAA" w:rsidRPr="00C37707" w14:paraId="123A09F3" w14:textId="77777777" w:rsidTr="00534DC9">
        <w:trPr>
          <w:jc w:val="center"/>
        </w:trPr>
        <w:tc>
          <w:tcPr>
            <w:tcW w:w="4405" w:type="dxa"/>
            <w:vAlign w:val="center"/>
          </w:tcPr>
          <w:p w14:paraId="365D32C2" w14:textId="5CD26556" w:rsidR="005E5BAA" w:rsidRPr="00C37707" w:rsidRDefault="005E5BAA" w:rsidP="005E5BAA">
            <w:pPr>
              <w:rPr>
                <w:sz w:val="22"/>
                <w:szCs w:val="22"/>
              </w:rPr>
            </w:pPr>
            <w:r w:rsidRPr="00C37707">
              <w:rPr>
                <w:sz w:val="22"/>
                <w:szCs w:val="22"/>
              </w:rPr>
              <w:t>Microsoft Office Specialist Excel 2019 Expert</w:t>
            </w:r>
          </w:p>
        </w:tc>
        <w:tc>
          <w:tcPr>
            <w:tcW w:w="6243" w:type="dxa"/>
            <w:vAlign w:val="center"/>
          </w:tcPr>
          <w:p w14:paraId="6B21FED4" w14:textId="6FBEEC54" w:rsidR="005E5BAA" w:rsidRPr="00C37707" w:rsidRDefault="00810AFA" w:rsidP="005E5BAA">
            <w:pPr>
              <w:ind w:right="-353"/>
              <w:rPr>
                <w:sz w:val="22"/>
                <w:szCs w:val="22"/>
              </w:rPr>
            </w:pPr>
            <w:hyperlink r:id="rId73" w:history="1">
              <w:r w:rsidR="00534DC9" w:rsidRPr="002232D5">
                <w:rPr>
                  <w:rStyle w:val="Hyperlink"/>
                  <w:sz w:val="22"/>
                  <w:szCs w:val="22"/>
                </w:rPr>
                <w:t>https://certiport.pearsonvue.com/fc/mos/od/365-2019/excel-expert</w:t>
              </w:r>
            </w:hyperlink>
          </w:p>
        </w:tc>
      </w:tr>
      <w:tr w:rsidR="005E5BAA" w:rsidRPr="00C37707" w14:paraId="0DB6B408" w14:textId="77777777" w:rsidTr="00534DC9">
        <w:trPr>
          <w:jc w:val="center"/>
        </w:trPr>
        <w:tc>
          <w:tcPr>
            <w:tcW w:w="4405" w:type="dxa"/>
            <w:vAlign w:val="center"/>
          </w:tcPr>
          <w:p w14:paraId="7E522902" w14:textId="0E868BC2" w:rsidR="005E5BAA" w:rsidRPr="00C37707" w:rsidRDefault="005E5BAA" w:rsidP="005E5BAA">
            <w:pPr>
              <w:rPr>
                <w:sz w:val="22"/>
                <w:szCs w:val="22"/>
              </w:rPr>
            </w:pPr>
            <w:r w:rsidRPr="00C37707">
              <w:rPr>
                <w:sz w:val="22"/>
                <w:szCs w:val="22"/>
              </w:rPr>
              <w:t>Microsoft Office Specialist Word 2019 Expert</w:t>
            </w:r>
          </w:p>
        </w:tc>
        <w:tc>
          <w:tcPr>
            <w:tcW w:w="6243" w:type="dxa"/>
            <w:vAlign w:val="center"/>
          </w:tcPr>
          <w:p w14:paraId="23D06B72" w14:textId="5E329D3A" w:rsidR="005E5BAA" w:rsidRPr="00C37707" w:rsidRDefault="00810AFA" w:rsidP="005E5BAA">
            <w:pPr>
              <w:ind w:right="-353"/>
              <w:rPr>
                <w:sz w:val="22"/>
                <w:szCs w:val="22"/>
              </w:rPr>
            </w:pPr>
            <w:hyperlink r:id="rId74" w:history="1">
              <w:r w:rsidR="00534DC9" w:rsidRPr="002232D5">
                <w:rPr>
                  <w:rStyle w:val="Hyperlink"/>
                  <w:sz w:val="22"/>
                  <w:szCs w:val="22"/>
                </w:rPr>
                <w:t>https://certiport.pearsonvue.com/fc/mos/od/365-2019/word-expert</w:t>
              </w:r>
            </w:hyperlink>
          </w:p>
        </w:tc>
      </w:tr>
      <w:tr w:rsidR="005E5BAA" w:rsidRPr="00C37707" w14:paraId="751F63E6" w14:textId="77777777" w:rsidTr="00534DC9">
        <w:trPr>
          <w:jc w:val="center"/>
        </w:trPr>
        <w:tc>
          <w:tcPr>
            <w:tcW w:w="4405" w:type="dxa"/>
            <w:vAlign w:val="center"/>
          </w:tcPr>
          <w:p w14:paraId="53D56312" w14:textId="52A84AA3" w:rsidR="005E5BAA" w:rsidRPr="00C37707" w:rsidRDefault="005E5BAA" w:rsidP="005E5BAA">
            <w:pPr>
              <w:rPr>
                <w:sz w:val="22"/>
                <w:szCs w:val="22"/>
              </w:rPr>
            </w:pPr>
            <w:r w:rsidRPr="00C37707">
              <w:rPr>
                <w:sz w:val="22"/>
                <w:szCs w:val="22"/>
              </w:rPr>
              <w:t xml:space="preserve">IT Specialist </w:t>
            </w:r>
            <w:r w:rsidR="00893B75">
              <w:rPr>
                <w:sz w:val="22"/>
                <w:szCs w:val="22"/>
              </w:rPr>
              <w:t>-</w:t>
            </w:r>
            <w:r w:rsidRPr="00C37707">
              <w:rPr>
                <w:sz w:val="22"/>
                <w:szCs w:val="22"/>
              </w:rPr>
              <w:t xml:space="preserve"> Networking</w:t>
            </w:r>
          </w:p>
        </w:tc>
        <w:tc>
          <w:tcPr>
            <w:tcW w:w="6243" w:type="dxa"/>
            <w:vAlign w:val="center"/>
          </w:tcPr>
          <w:p w14:paraId="73DCB52D" w14:textId="3A0A4BCD" w:rsidR="005E5BAA" w:rsidRPr="00C37707" w:rsidRDefault="00810AFA" w:rsidP="005E5BAA">
            <w:pPr>
              <w:ind w:right="-353"/>
              <w:rPr>
                <w:sz w:val="22"/>
                <w:szCs w:val="22"/>
              </w:rPr>
            </w:pPr>
            <w:hyperlink r:id="rId75" w:history="1">
              <w:r w:rsidR="00534DC9" w:rsidRPr="002232D5">
                <w:rPr>
                  <w:rStyle w:val="Hyperlink"/>
                  <w:sz w:val="22"/>
                  <w:szCs w:val="22"/>
                </w:rPr>
                <w:t>https://certiport.pearsonvue.com/fc/ITS/networking</w:t>
              </w:r>
            </w:hyperlink>
          </w:p>
        </w:tc>
      </w:tr>
      <w:tr w:rsidR="005E5BAA" w:rsidRPr="00C37707" w14:paraId="1437FA30" w14:textId="77777777" w:rsidTr="00534DC9">
        <w:trPr>
          <w:jc w:val="center"/>
        </w:trPr>
        <w:tc>
          <w:tcPr>
            <w:tcW w:w="4405" w:type="dxa"/>
            <w:vAlign w:val="center"/>
          </w:tcPr>
          <w:p w14:paraId="7BEDE695" w14:textId="1D443EA3" w:rsidR="005E5BAA" w:rsidRPr="00C37707" w:rsidRDefault="005E5BAA" w:rsidP="005E5BAA">
            <w:pPr>
              <w:rPr>
                <w:sz w:val="22"/>
                <w:szCs w:val="22"/>
              </w:rPr>
            </w:pPr>
            <w:r w:rsidRPr="00C37707">
              <w:rPr>
                <w:sz w:val="22"/>
                <w:szCs w:val="22"/>
              </w:rPr>
              <w:t xml:space="preserve">IT Specialist </w:t>
            </w:r>
            <w:r w:rsidR="00893B75">
              <w:rPr>
                <w:sz w:val="22"/>
                <w:szCs w:val="22"/>
              </w:rPr>
              <w:t>-</w:t>
            </w:r>
            <w:r w:rsidRPr="00C37707">
              <w:rPr>
                <w:sz w:val="22"/>
                <w:szCs w:val="22"/>
              </w:rPr>
              <w:t xml:space="preserve"> Network Security</w:t>
            </w:r>
          </w:p>
        </w:tc>
        <w:tc>
          <w:tcPr>
            <w:tcW w:w="6243" w:type="dxa"/>
            <w:vAlign w:val="center"/>
          </w:tcPr>
          <w:p w14:paraId="0474E9BF" w14:textId="4ADA9AC0" w:rsidR="005E5BAA" w:rsidRPr="00C37707" w:rsidRDefault="00810AFA" w:rsidP="005E5BAA">
            <w:pPr>
              <w:ind w:right="-353"/>
              <w:rPr>
                <w:sz w:val="22"/>
                <w:szCs w:val="22"/>
              </w:rPr>
            </w:pPr>
            <w:hyperlink r:id="rId76" w:history="1">
              <w:r w:rsidR="00534DC9" w:rsidRPr="002232D5">
                <w:rPr>
                  <w:rStyle w:val="Hyperlink"/>
                  <w:sz w:val="22"/>
                  <w:szCs w:val="22"/>
                </w:rPr>
                <w:t>https://certiport.pearsonvue.com/fc/ITS/networksecurity</w:t>
              </w:r>
            </w:hyperlink>
          </w:p>
        </w:tc>
      </w:tr>
      <w:tr w:rsidR="00534DC9" w:rsidRPr="00C37707" w14:paraId="024E7135" w14:textId="77777777" w:rsidTr="00534DC9">
        <w:trPr>
          <w:jc w:val="center"/>
        </w:trPr>
        <w:tc>
          <w:tcPr>
            <w:tcW w:w="4405" w:type="dxa"/>
            <w:vAlign w:val="center"/>
          </w:tcPr>
          <w:p w14:paraId="4001886C" w14:textId="5E23AA83" w:rsidR="00534DC9" w:rsidRPr="00C37707" w:rsidRDefault="00534DC9" w:rsidP="00534DC9">
            <w:pPr>
              <w:rPr>
                <w:sz w:val="22"/>
                <w:szCs w:val="22"/>
              </w:rPr>
            </w:pPr>
            <w:r w:rsidRPr="00C37707">
              <w:rPr>
                <w:sz w:val="22"/>
                <w:szCs w:val="22"/>
              </w:rPr>
              <w:t xml:space="preserve">IT Specialist </w:t>
            </w:r>
            <w:r w:rsidR="00893B75">
              <w:rPr>
                <w:sz w:val="22"/>
                <w:szCs w:val="22"/>
              </w:rPr>
              <w:t>-</w:t>
            </w:r>
            <w:r w:rsidRPr="00C37707">
              <w:rPr>
                <w:sz w:val="22"/>
                <w:szCs w:val="22"/>
              </w:rPr>
              <w:t xml:space="preserve"> Software Development</w:t>
            </w:r>
          </w:p>
        </w:tc>
        <w:tc>
          <w:tcPr>
            <w:tcW w:w="6243" w:type="dxa"/>
            <w:vAlign w:val="center"/>
          </w:tcPr>
          <w:p w14:paraId="212E2502" w14:textId="2860581F" w:rsidR="00534DC9" w:rsidRPr="00C37707" w:rsidRDefault="00810AFA" w:rsidP="00534DC9">
            <w:pPr>
              <w:ind w:right="-353"/>
              <w:rPr>
                <w:sz w:val="22"/>
                <w:szCs w:val="22"/>
              </w:rPr>
            </w:pPr>
            <w:hyperlink r:id="rId77" w:history="1">
              <w:r w:rsidR="00534DC9" w:rsidRPr="002232D5">
                <w:rPr>
                  <w:rStyle w:val="Hyperlink"/>
                  <w:sz w:val="22"/>
                  <w:szCs w:val="22"/>
                </w:rPr>
                <w:t>https://certiport.pearsonvue.com/fc/ITS/softwaredevelopment</w:t>
              </w:r>
            </w:hyperlink>
          </w:p>
        </w:tc>
      </w:tr>
      <w:tr w:rsidR="00534DC9" w:rsidRPr="00C37707" w14:paraId="6802289E" w14:textId="77777777" w:rsidTr="00534DC9">
        <w:trPr>
          <w:jc w:val="center"/>
        </w:trPr>
        <w:tc>
          <w:tcPr>
            <w:tcW w:w="4405" w:type="dxa"/>
            <w:vAlign w:val="center"/>
          </w:tcPr>
          <w:p w14:paraId="1DE13F56" w14:textId="455C73CF" w:rsidR="00534DC9" w:rsidRPr="00C37707" w:rsidRDefault="00534DC9" w:rsidP="00534DC9">
            <w:pPr>
              <w:rPr>
                <w:sz w:val="22"/>
                <w:szCs w:val="22"/>
              </w:rPr>
            </w:pPr>
            <w:r w:rsidRPr="00C37707">
              <w:rPr>
                <w:sz w:val="22"/>
                <w:szCs w:val="22"/>
              </w:rPr>
              <w:t xml:space="preserve">Microsoft Office Specialist Access 2019 </w:t>
            </w:r>
            <w:r>
              <w:rPr>
                <w:sz w:val="22"/>
                <w:szCs w:val="22"/>
              </w:rPr>
              <w:t>Expert</w:t>
            </w:r>
          </w:p>
        </w:tc>
        <w:tc>
          <w:tcPr>
            <w:tcW w:w="6243" w:type="dxa"/>
            <w:vAlign w:val="center"/>
          </w:tcPr>
          <w:p w14:paraId="08CAD2B5" w14:textId="6C4B184E" w:rsidR="00534DC9" w:rsidRPr="00C37707" w:rsidRDefault="00810AFA" w:rsidP="00534DC9">
            <w:pPr>
              <w:ind w:right="-353"/>
              <w:rPr>
                <w:sz w:val="22"/>
                <w:szCs w:val="22"/>
              </w:rPr>
            </w:pPr>
            <w:hyperlink r:id="rId78" w:history="1">
              <w:r w:rsidR="00534DC9" w:rsidRPr="002232D5">
                <w:rPr>
                  <w:rStyle w:val="Hyperlink"/>
                  <w:sz w:val="22"/>
                  <w:szCs w:val="22"/>
                </w:rPr>
                <w:t>https://certiport.pearsonvue.com/fc/mos/od/365-2019/access-expert</w:t>
              </w:r>
            </w:hyperlink>
          </w:p>
        </w:tc>
      </w:tr>
      <w:tr w:rsidR="00534DC9" w:rsidRPr="00C37707" w14:paraId="55FE8492" w14:textId="77777777" w:rsidTr="00534DC9">
        <w:trPr>
          <w:jc w:val="center"/>
        </w:trPr>
        <w:tc>
          <w:tcPr>
            <w:tcW w:w="4405" w:type="dxa"/>
            <w:vAlign w:val="center"/>
          </w:tcPr>
          <w:p w14:paraId="04937CCF" w14:textId="19513F61" w:rsidR="00534DC9" w:rsidRPr="00C37707" w:rsidRDefault="00534DC9" w:rsidP="00534DC9">
            <w:pPr>
              <w:rPr>
                <w:sz w:val="22"/>
                <w:szCs w:val="22"/>
              </w:rPr>
            </w:pPr>
            <w:r w:rsidRPr="00C37707">
              <w:rPr>
                <w:sz w:val="22"/>
                <w:szCs w:val="22"/>
              </w:rPr>
              <w:t xml:space="preserve">IT Specialist </w:t>
            </w:r>
            <w:r w:rsidR="00893B75">
              <w:rPr>
                <w:sz w:val="22"/>
                <w:szCs w:val="22"/>
              </w:rPr>
              <w:t>-</w:t>
            </w:r>
            <w:r w:rsidRPr="00C37707">
              <w:rPr>
                <w:sz w:val="22"/>
                <w:szCs w:val="22"/>
              </w:rPr>
              <w:t xml:space="preserve"> Device Configuration and Management</w:t>
            </w:r>
          </w:p>
        </w:tc>
        <w:tc>
          <w:tcPr>
            <w:tcW w:w="6243" w:type="dxa"/>
            <w:vAlign w:val="center"/>
          </w:tcPr>
          <w:p w14:paraId="7EE5EE93" w14:textId="64E0196F" w:rsidR="00534DC9" w:rsidRPr="00C37707" w:rsidRDefault="00810AFA" w:rsidP="00534DC9">
            <w:pPr>
              <w:ind w:right="-353"/>
              <w:rPr>
                <w:sz w:val="22"/>
                <w:szCs w:val="22"/>
              </w:rPr>
            </w:pPr>
            <w:hyperlink r:id="rId79" w:history="1">
              <w:r w:rsidR="00534DC9" w:rsidRPr="002232D5">
                <w:rPr>
                  <w:rStyle w:val="Hyperlink"/>
                  <w:sz w:val="22"/>
                  <w:szCs w:val="22"/>
                </w:rPr>
                <w:t>https://certiport.pearsonvue.com/fc/ITS/deviceconfig</w:t>
              </w:r>
            </w:hyperlink>
          </w:p>
        </w:tc>
      </w:tr>
      <w:tr w:rsidR="00534DC9" w:rsidRPr="00C37707" w14:paraId="53C0EA7C" w14:textId="77777777" w:rsidTr="00534DC9">
        <w:trPr>
          <w:jc w:val="center"/>
        </w:trPr>
        <w:tc>
          <w:tcPr>
            <w:tcW w:w="4405" w:type="dxa"/>
            <w:vAlign w:val="center"/>
          </w:tcPr>
          <w:p w14:paraId="767FE934" w14:textId="2169F556" w:rsidR="00534DC9" w:rsidRPr="00C37707" w:rsidRDefault="00534DC9" w:rsidP="00534DC9">
            <w:pPr>
              <w:rPr>
                <w:sz w:val="22"/>
                <w:szCs w:val="22"/>
              </w:rPr>
            </w:pPr>
            <w:r w:rsidRPr="00C37707">
              <w:rPr>
                <w:sz w:val="22"/>
                <w:szCs w:val="22"/>
              </w:rPr>
              <w:t>Entrepreneurship and Small Business (ESB)</w:t>
            </w:r>
          </w:p>
        </w:tc>
        <w:tc>
          <w:tcPr>
            <w:tcW w:w="6243" w:type="dxa"/>
            <w:vAlign w:val="center"/>
          </w:tcPr>
          <w:p w14:paraId="0A9A1269" w14:textId="45A51E97" w:rsidR="00534DC9" w:rsidRPr="00C37707" w:rsidRDefault="00810AFA" w:rsidP="00534DC9">
            <w:pPr>
              <w:ind w:right="-353"/>
              <w:rPr>
                <w:sz w:val="22"/>
                <w:szCs w:val="22"/>
              </w:rPr>
            </w:pPr>
            <w:hyperlink r:id="rId80" w:history="1">
              <w:r w:rsidR="00534DC9" w:rsidRPr="002232D5">
                <w:rPr>
                  <w:rStyle w:val="Hyperlink"/>
                  <w:sz w:val="22"/>
                  <w:szCs w:val="22"/>
                </w:rPr>
                <w:t>https://certiport.pearsonvue.com/fc/esb/objectives/overview/v2</w:t>
              </w:r>
            </w:hyperlink>
          </w:p>
        </w:tc>
      </w:tr>
      <w:tr w:rsidR="00534DC9" w:rsidRPr="00C37707" w14:paraId="53CC0ABF" w14:textId="77777777" w:rsidTr="00534DC9">
        <w:trPr>
          <w:jc w:val="center"/>
        </w:trPr>
        <w:tc>
          <w:tcPr>
            <w:tcW w:w="4405" w:type="dxa"/>
            <w:vAlign w:val="center"/>
          </w:tcPr>
          <w:p w14:paraId="59A8C9A7" w14:textId="5CF93345" w:rsidR="00534DC9" w:rsidRPr="00C37707" w:rsidRDefault="00534DC9" w:rsidP="00534DC9">
            <w:pPr>
              <w:rPr>
                <w:sz w:val="22"/>
                <w:szCs w:val="22"/>
              </w:rPr>
            </w:pPr>
            <w:r w:rsidRPr="00C37707">
              <w:rPr>
                <w:sz w:val="22"/>
                <w:szCs w:val="22"/>
              </w:rPr>
              <w:t xml:space="preserve">IT Specialist </w:t>
            </w:r>
            <w:r w:rsidR="00893B75">
              <w:rPr>
                <w:sz w:val="22"/>
                <w:szCs w:val="22"/>
              </w:rPr>
              <w:t>-</w:t>
            </w:r>
            <w:r w:rsidRPr="00C37707">
              <w:rPr>
                <w:sz w:val="22"/>
                <w:szCs w:val="22"/>
              </w:rPr>
              <w:t xml:space="preserve"> HTML and CSS</w:t>
            </w:r>
          </w:p>
        </w:tc>
        <w:tc>
          <w:tcPr>
            <w:tcW w:w="6243" w:type="dxa"/>
            <w:vAlign w:val="center"/>
          </w:tcPr>
          <w:p w14:paraId="65B45FCC" w14:textId="2ECFDE4B" w:rsidR="00534DC9" w:rsidRPr="00C37707" w:rsidRDefault="00810AFA" w:rsidP="00534DC9">
            <w:pPr>
              <w:ind w:right="-353"/>
              <w:rPr>
                <w:sz w:val="22"/>
                <w:szCs w:val="22"/>
              </w:rPr>
            </w:pPr>
            <w:hyperlink r:id="rId81" w:history="1">
              <w:r w:rsidR="00534DC9" w:rsidRPr="002232D5">
                <w:rPr>
                  <w:rStyle w:val="Hyperlink"/>
                  <w:sz w:val="22"/>
                  <w:szCs w:val="22"/>
                </w:rPr>
                <w:t>https://certiport.pearsonvue.com/fc/ITS/htmlcss</w:t>
              </w:r>
            </w:hyperlink>
          </w:p>
        </w:tc>
      </w:tr>
      <w:tr w:rsidR="00534DC9" w:rsidRPr="00C37707" w14:paraId="69B7F992" w14:textId="77777777" w:rsidTr="00534DC9">
        <w:trPr>
          <w:jc w:val="center"/>
        </w:trPr>
        <w:tc>
          <w:tcPr>
            <w:tcW w:w="4405" w:type="dxa"/>
            <w:vAlign w:val="center"/>
          </w:tcPr>
          <w:p w14:paraId="113B5053" w14:textId="00C47FC7" w:rsidR="00534DC9" w:rsidRDefault="00534DC9" w:rsidP="00534DC9">
            <w:pPr>
              <w:rPr>
                <w:sz w:val="22"/>
                <w:szCs w:val="22"/>
              </w:rPr>
            </w:pPr>
            <w:r w:rsidRPr="00C37707">
              <w:rPr>
                <w:sz w:val="22"/>
                <w:szCs w:val="22"/>
              </w:rPr>
              <w:t xml:space="preserve">Microsoft Office Specialist Excel 2019 </w:t>
            </w:r>
            <w:r>
              <w:rPr>
                <w:sz w:val="22"/>
                <w:szCs w:val="22"/>
              </w:rPr>
              <w:t>Associate</w:t>
            </w:r>
          </w:p>
        </w:tc>
        <w:tc>
          <w:tcPr>
            <w:tcW w:w="6243" w:type="dxa"/>
            <w:vAlign w:val="center"/>
          </w:tcPr>
          <w:p w14:paraId="06B5061B" w14:textId="73F0F280" w:rsidR="00534DC9" w:rsidRPr="00C37707" w:rsidRDefault="00810AFA" w:rsidP="00534DC9">
            <w:pPr>
              <w:ind w:right="-353"/>
              <w:rPr>
                <w:sz w:val="22"/>
                <w:szCs w:val="22"/>
              </w:rPr>
            </w:pPr>
            <w:hyperlink r:id="rId82" w:history="1">
              <w:r w:rsidR="00534DC9" w:rsidRPr="002232D5">
                <w:rPr>
                  <w:rStyle w:val="Hyperlink"/>
                  <w:sz w:val="22"/>
                  <w:szCs w:val="22"/>
                </w:rPr>
                <w:t>https://certiport.pearsonvue.com/fc/mos/od/365-2019/excel</w:t>
              </w:r>
            </w:hyperlink>
          </w:p>
        </w:tc>
      </w:tr>
      <w:tr w:rsidR="00534DC9" w:rsidRPr="00C37707" w14:paraId="34344748" w14:textId="77777777" w:rsidTr="00534DC9">
        <w:trPr>
          <w:jc w:val="center"/>
        </w:trPr>
        <w:tc>
          <w:tcPr>
            <w:tcW w:w="4405" w:type="dxa"/>
            <w:vAlign w:val="center"/>
          </w:tcPr>
          <w:p w14:paraId="2E6E2C6E" w14:textId="0D40AFA9" w:rsidR="00534DC9" w:rsidRPr="00C37707" w:rsidRDefault="00534DC9" w:rsidP="00534DC9">
            <w:pPr>
              <w:rPr>
                <w:sz w:val="22"/>
                <w:szCs w:val="22"/>
              </w:rPr>
            </w:pPr>
            <w:r w:rsidRPr="00C37707">
              <w:rPr>
                <w:sz w:val="22"/>
                <w:szCs w:val="22"/>
              </w:rPr>
              <w:t>Microsoft Office Specialist PowerPoint 2019</w:t>
            </w:r>
            <w:r>
              <w:rPr>
                <w:sz w:val="22"/>
                <w:szCs w:val="22"/>
              </w:rPr>
              <w:t xml:space="preserve"> Associate</w:t>
            </w:r>
            <w:r w:rsidRPr="00C37707">
              <w:rPr>
                <w:sz w:val="22"/>
                <w:szCs w:val="22"/>
              </w:rPr>
              <w:t xml:space="preserve"> </w:t>
            </w:r>
          </w:p>
        </w:tc>
        <w:tc>
          <w:tcPr>
            <w:tcW w:w="6243" w:type="dxa"/>
            <w:vAlign w:val="center"/>
          </w:tcPr>
          <w:p w14:paraId="3CFF9642" w14:textId="586E2865" w:rsidR="00534DC9" w:rsidRPr="00C37707" w:rsidRDefault="00810AFA" w:rsidP="00534DC9">
            <w:pPr>
              <w:ind w:right="-353"/>
              <w:rPr>
                <w:sz w:val="22"/>
                <w:szCs w:val="22"/>
              </w:rPr>
            </w:pPr>
            <w:hyperlink r:id="rId83" w:history="1">
              <w:r w:rsidR="00534DC9" w:rsidRPr="002232D5">
                <w:rPr>
                  <w:rStyle w:val="Hyperlink"/>
                  <w:sz w:val="22"/>
                  <w:szCs w:val="22"/>
                </w:rPr>
                <w:t>https://certiport.pearsonvue.com/fc/mos/od/365-2019/powerpoint</w:t>
              </w:r>
            </w:hyperlink>
          </w:p>
        </w:tc>
      </w:tr>
      <w:tr w:rsidR="00534DC9" w:rsidRPr="00C37707" w14:paraId="3BCC9DB5" w14:textId="77777777" w:rsidTr="00534DC9">
        <w:trPr>
          <w:jc w:val="center"/>
        </w:trPr>
        <w:tc>
          <w:tcPr>
            <w:tcW w:w="4405" w:type="dxa"/>
            <w:vAlign w:val="center"/>
          </w:tcPr>
          <w:p w14:paraId="6E655788" w14:textId="379051CA" w:rsidR="00534DC9" w:rsidRDefault="00534DC9" w:rsidP="00534DC9">
            <w:pPr>
              <w:rPr>
                <w:sz w:val="22"/>
                <w:szCs w:val="22"/>
              </w:rPr>
            </w:pPr>
            <w:r w:rsidRPr="00C37707">
              <w:rPr>
                <w:sz w:val="22"/>
                <w:szCs w:val="22"/>
              </w:rPr>
              <w:t xml:space="preserve">Microsoft Office Specialist </w:t>
            </w:r>
            <w:r>
              <w:rPr>
                <w:sz w:val="22"/>
                <w:szCs w:val="22"/>
              </w:rPr>
              <w:t>Word</w:t>
            </w:r>
            <w:r w:rsidRPr="00C37707">
              <w:rPr>
                <w:sz w:val="22"/>
                <w:szCs w:val="22"/>
              </w:rPr>
              <w:t xml:space="preserve"> 2019 </w:t>
            </w:r>
            <w:r>
              <w:rPr>
                <w:sz w:val="22"/>
                <w:szCs w:val="22"/>
              </w:rPr>
              <w:t>Associate</w:t>
            </w:r>
          </w:p>
        </w:tc>
        <w:tc>
          <w:tcPr>
            <w:tcW w:w="6243" w:type="dxa"/>
            <w:vAlign w:val="center"/>
          </w:tcPr>
          <w:p w14:paraId="01051A3F" w14:textId="1DCC76B2" w:rsidR="00534DC9" w:rsidRPr="00C37707" w:rsidRDefault="00810AFA" w:rsidP="00534DC9">
            <w:pPr>
              <w:ind w:right="-353"/>
              <w:rPr>
                <w:sz w:val="22"/>
                <w:szCs w:val="22"/>
              </w:rPr>
            </w:pPr>
            <w:hyperlink r:id="rId84" w:history="1">
              <w:r w:rsidR="00534DC9" w:rsidRPr="002232D5">
                <w:rPr>
                  <w:rStyle w:val="Hyperlink"/>
                  <w:sz w:val="22"/>
                  <w:szCs w:val="22"/>
                </w:rPr>
                <w:t>https://certiport.pearsonvue.com/fc/mos/od/365-2019/word</w:t>
              </w:r>
            </w:hyperlink>
          </w:p>
        </w:tc>
      </w:tr>
      <w:tr w:rsidR="00534DC9" w:rsidRPr="00C37707" w14:paraId="663A5380" w14:textId="77777777" w:rsidTr="00534DC9">
        <w:trPr>
          <w:jc w:val="center"/>
        </w:trPr>
        <w:tc>
          <w:tcPr>
            <w:tcW w:w="4405" w:type="dxa"/>
            <w:vAlign w:val="center"/>
          </w:tcPr>
          <w:p w14:paraId="4E800C25" w14:textId="5F30BF66" w:rsidR="00534DC9" w:rsidRPr="00C37707" w:rsidRDefault="00534DC9" w:rsidP="00534DC9">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Java</w:t>
            </w:r>
          </w:p>
        </w:tc>
        <w:tc>
          <w:tcPr>
            <w:tcW w:w="6243" w:type="dxa"/>
            <w:vAlign w:val="center"/>
          </w:tcPr>
          <w:p w14:paraId="0BD0D9A5" w14:textId="3B4C4BA1" w:rsidR="00534DC9" w:rsidRPr="00C37707" w:rsidRDefault="00810AFA" w:rsidP="00534DC9">
            <w:pPr>
              <w:ind w:right="-353"/>
              <w:rPr>
                <w:sz w:val="22"/>
                <w:szCs w:val="22"/>
              </w:rPr>
            </w:pPr>
            <w:hyperlink r:id="rId85" w:history="1">
              <w:r w:rsidR="00534DC9" w:rsidRPr="002232D5">
                <w:rPr>
                  <w:rStyle w:val="Hyperlink"/>
                  <w:sz w:val="22"/>
                  <w:szCs w:val="22"/>
                </w:rPr>
                <w:t>https://certiport.pearsonvue.com/fc/ITS/java</w:t>
              </w:r>
            </w:hyperlink>
          </w:p>
        </w:tc>
      </w:tr>
      <w:tr w:rsidR="00534DC9" w:rsidRPr="00C37707" w14:paraId="0B5C8DED" w14:textId="77777777" w:rsidTr="00534DC9">
        <w:trPr>
          <w:jc w:val="center"/>
        </w:trPr>
        <w:tc>
          <w:tcPr>
            <w:tcW w:w="4405" w:type="dxa"/>
            <w:vAlign w:val="center"/>
          </w:tcPr>
          <w:p w14:paraId="4CB946DA" w14:textId="6C2B8405" w:rsidR="00534DC9" w:rsidRPr="00C37707" w:rsidRDefault="00534DC9" w:rsidP="00534DC9">
            <w:pPr>
              <w:ind w:right="-353"/>
              <w:rPr>
                <w:sz w:val="22"/>
                <w:szCs w:val="22"/>
              </w:rPr>
            </w:pPr>
            <w:r w:rsidRPr="00C37707">
              <w:rPr>
                <w:sz w:val="22"/>
                <w:szCs w:val="22"/>
              </w:rPr>
              <w:t xml:space="preserve">IT Specialist </w:t>
            </w:r>
            <w:r w:rsidR="00893B75">
              <w:rPr>
                <w:sz w:val="22"/>
                <w:szCs w:val="22"/>
              </w:rPr>
              <w:t>-</w:t>
            </w:r>
            <w:r w:rsidRPr="00C37707">
              <w:rPr>
                <w:sz w:val="22"/>
                <w:szCs w:val="22"/>
              </w:rPr>
              <w:t xml:space="preserve"> Python</w:t>
            </w:r>
          </w:p>
        </w:tc>
        <w:tc>
          <w:tcPr>
            <w:tcW w:w="6243" w:type="dxa"/>
            <w:vAlign w:val="center"/>
          </w:tcPr>
          <w:p w14:paraId="782700F4" w14:textId="7D57EEB8" w:rsidR="00534DC9" w:rsidRPr="00C37707" w:rsidRDefault="00810AFA" w:rsidP="00534DC9">
            <w:pPr>
              <w:ind w:right="-353"/>
              <w:rPr>
                <w:sz w:val="22"/>
                <w:szCs w:val="22"/>
              </w:rPr>
            </w:pPr>
            <w:hyperlink r:id="rId86" w:history="1">
              <w:r w:rsidR="00534DC9" w:rsidRPr="002232D5">
                <w:rPr>
                  <w:rStyle w:val="Hyperlink"/>
                  <w:sz w:val="22"/>
                  <w:szCs w:val="22"/>
                </w:rPr>
                <w:t>https://certiport.pearsonvue.com/fc/ITS/python</w:t>
              </w:r>
            </w:hyperlink>
          </w:p>
        </w:tc>
      </w:tr>
      <w:tr w:rsidR="00534DC9" w:rsidRPr="00C37707" w14:paraId="618C980F" w14:textId="77777777" w:rsidTr="00534DC9">
        <w:trPr>
          <w:trHeight w:val="332"/>
          <w:jc w:val="center"/>
        </w:trPr>
        <w:tc>
          <w:tcPr>
            <w:tcW w:w="4405" w:type="dxa"/>
          </w:tcPr>
          <w:p w14:paraId="7CCECE30" w14:textId="5C749718" w:rsidR="00534DC9" w:rsidRPr="00C37707" w:rsidRDefault="00534DC9" w:rsidP="00534DC9">
            <w:pPr>
              <w:rPr>
                <w:sz w:val="22"/>
                <w:szCs w:val="22"/>
              </w:rPr>
            </w:pPr>
            <w:r w:rsidRPr="00C37707">
              <w:rPr>
                <w:sz w:val="22"/>
                <w:szCs w:val="22"/>
              </w:rPr>
              <w:t xml:space="preserve">IT Specialist </w:t>
            </w:r>
            <w:r w:rsidR="00893B75">
              <w:rPr>
                <w:sz w:val="22"/>
                <w:szCs w:val="22"/>
              </w:rPr>
              <w:t>-</w:t>
            </w:r>
            <w:r w:rsidRPr="00C37707">
              <w:rPr>
                <w:sz w:val="22"/>
                <w:szCs w:val="22"/>
              </w:rPr>
              <w:t xml:space="preserve"> Databases</w:t>
            </w:r>
          </w:p>
        </w:tc>
        <w:tc>
          <w:tcPr>
            <w:tcW w:w="6243" w:type="dxa"/>
          </w:tcPr>
          <w:p w14:paraId="14DF9CBC" w14:textId="41AA885E" w:rsidR="00534DC9" w:rsidRPr="00C37707" w:rsidRDefault="00810AFA" w:rsidP="00534DC9">
            <w:pPr>
              <w:ind w:right="-353"/>
              <w:rPr>
                <w:sz w:val="22"/>
                <w:szCs w:val="22"/>
              </w:rPr>
            </w:pPr>
            <w:hyperlink r:id="rId87" w:history="1">
              <w:r w:rsidR="00534DC9" w:rsidRPr="002232D5">
                <w:rPr>
                  <w:rStyle w:val="Hyperlink"/>
                  <w:sz w:val="22"/>
                  <w:szCs w:val="22"/>
                </w:rPr>
                <w:t>https://certiport.pearsonvue.com/fc/ITS/database</w:t>
              </w:r>
            </w:hyperlink>
          </w:p>
        </w:tc>
      </w:tr>
    </w:tbl>
    <w:p w14:paraId="69B26764" w14:textId="77777777" w:rsidR="005E5BAA" w:rsidRPr="00C37707" w:rsidRDefault="005E5BAA" w:rsidP="005E5BAA">
      <w:pPr>
        <w:rPr>
          <w:b/>
          <w:sz w:val="16"/>
          <w:szCs w:val="16"/>
          <w:u w:val="single"/>
        </w:rPr>
      </w:pPr>
    </w:p>
    <w:tbl>
      <w:tblPr>
        <w:tblStyle w:val="TableGrid"/>
        <w:tblW w:w="10648" w:type="dxa"/>
        <w:jc w:val="center"/>
        <w:tblLook w:val="04A0" w:firstRow="1" w:lastRow="0" w:firstColumn="1" w:lastColumn="0" w:noHBand="0" w:noVBand="1"/>
      </w:tblPr>
      <w:tblGrid>
        <w:gridCol w:w="4405"/>
        <w:gridCol w:w="6243"/>
      </w:tblGrid>
      <w:tr w:rsidR="005E5BAA" w:rsidRPr="00C37707" w14:paraId="7B190DDC" w14:textId="77777777" w:rsidTr="00534DC9">
        <w:trPr>
          <w:jc w:val="center"/>
        </w:trPr>
        <w:tc>
          <w:tcPr>
            <w:tcW w:w="4405" w:type="dxa"/>
            <w:vAlign w:val="center"/>
          </w:tcPr>
          <w:p w14:paraId="7C354F66" w14:textId="77777777" w:rsidR="005E5BAA" w:rsidRPr="00C37707" w:rsidRDefault="005E5BAA" w:rsidP="00DF7ED0">
            <w:pPr>
              <w:rPr>
                <w:b/>
              </w:rPr>
            </w:pPr>
            <w:r w:rsidRPr="00C37707">
              <w:rPr>
                <w:b/>
              </w:rPr>
              <w:t>BPA Competitive Event Name</w:t>
            </w:r>
          </w:p>
        </w:tc>
        <w:tc>
          <w:tcPr>
            <w:tcW w:w="6243" w:type="dxa"/>
            <w:vAlign w:val="center"/>
          </w:tcPr>
          <w:p w14:paraId="243407B9" w14:textId="77777777" w:rsidR="005E5BAA" w:rsidRPr="00C37707" w:rsidRDefault="005E5BAA" w:rsidP="00DF7ED0">
            <w:pPr>
              <w:ind w:right="-353"/>
              <w:rPr>
                <w:b/>
              </w:rPr>
            </w:pPr>
            <w:r w:rsidRPr="00C37707">
              <w:rPr>
                <w:b/>
              </w:rPr>
              <w:t>Industry Certification Offered by TestOut</w:t>
            </w:r>
          </w:p>
        </w:tc>
      </w:tr>
      <w:tr w:rsidR="005E5BAA" w:rsidRPr="00C37707" w14:paraId="68AA45C7" w14:textId="77777777" w:rsidTr="00534DC9">
        <w:trPr>
          <w:jc w:val="center"/>
        </w:trPr>
        <w:tc>
          <w:tcPr>
            <w:tcW w:w="4405" w:type="dxa"/>
            <w:vAlign w:val="center"/>
          </w:tcPr>
          <w:p w14:paraId="0B359FF8" w14:textId="1C4573C4" w:rsidR="005E5BAA" w:rsidRPr="00C37707" w:rsidRDefault="00534DC9" w:rsidP="00DF7ED0">
            <w:pPr>
              <w:rPr>
                <w:sz w:val="22"/>
                <w:szCs w:val="22"/>
              </w:rPr>
            </w:pPr>
            <w:r>
              <w:rPr>
                <w:sz w:val="22"/>
                <w:szCs w:val="22"/>
              </w:rPr>
              <w:t>Linux Pro Certification</w:t>
            </w:r>
            <w:r w:rsidR="005E5BAA" w:rsidRPr="00C37707">
              <w:rPr>
                <w:sz w:val="22"/>
                <w:szCs w:val="22"/>
              </w:rPr>
              <w:t xml:space="preserve"> </w:t>
            </w:r>
          </w:p>
        </w:tc>
        <w:tc>
          <w:tcPr>
            <w:tcW w:w="6243" w:type="dxa"/>
            <w:vAlign w:val="center"/>
          </w:tcPr>
          <w:p w14:paraId="2346A810" w14:textId="31329FCD" w:rsidR="005E5BAA" w:rsidRPr="00C37707" w:rsidRDefault="00810AFA" w:rsidP="00DF7ED0">
            <w:pPr>
              <w:ind w:right="-353"/>
              <w:rPr>
                <w:sz w:val="22"/>
                <w:szCs w:val="22"/>
              </w:rPr>
            </w:pPr>
            <w:hyperlink r:id="rId88" w:history="1">
              <w:r w:rsidR="00534DC9" w:rsidRPr="002232D5">
                <w:rPr>
                  <w:rStyle w:val="Hyperlink"/>
                  <w:sz w:val="22"/>
                  <w:szCs w:val="22"/>
                </w:rPr>
                <w:t>https://w3.testout.com/objectives/linux-pro</w:t>
              </w:r>
            </w:hyperlink>
          </w:p>
        </w:tc>
      </w:tr>
    </w:tbl>
    <w:p w14:paraId="6743C692" w14:textId="77777777" w:rsidR="005E5BAA" w:rsidRDefault="005E5BAA" w:rsidP="005E5BAA">
      <w:pPr>
        <w:rPr>
          <w:sz w:val="21"/>
          <w:szCs w:val="21"/>
        </w:rPr>
      </w:pPr>
    </w:p>
    <w:tbl>
      <w:tblPr>
        <w:tblStyle w:val="TableGrid"/>
        <w:tblW w:w="10648" w:type="dxa"/>
        <w:jc w:val="center"/>
        <w:tblLook w:val="04A0" w:firstRow="1" w:lastRow="0" w:firstColumn="1" w:lastColumn="0" w:noHBand="0" w:noVBand="1"/>
      </w:tblPr>
      <w:tblGrid>
        <w:gridCol w:w="4405"/>
        <w:gridCol w:w="6243"/>
      </w:tblGrid>
      <w:tr w:rsidR="005E5BAA" w:rsidRPr="00C37707" w14:paraId="60D7F6D0" w14:textId="77777777" w:rsidTr="00534DC9">
        <w:trPr>
          <w:jc w:val="center"/>
        </w:trPr>
        <w:tc>
          <w:tcPr>
            <w:tcW w:w="4405" w:type="dxa"/>
            <w:vAlign w:val="center"/>
          </w:tcPr>
          <w:p w14:paraId="2E25C2BB" w14:textId="77777777" w:rsidR="005E5BAA" w:rsidRPr="00C37707" w:rsidRDefault="005E5BAA" w:rsidP="00DF7ED0">
            <w:pPr>
              <w:rPr>
                <w:b/>
              </w:rPr>
            </w:pPr>
            <w:r w:rsidRPr="00C37707">
              <w:rPr>
                <w:b/>
              </w:rPr>
              <w:t>BPA Competitive Event Name</w:t>
            </w:r>
          </w:p>
        </w:tc>
        <w:tc>
          <w:tcPr>
            <w:tcW w:w="6243" w:type="dxa"/>
            <w:vAlign w:val="center"/>
          </w:tcPr>
          <w:p w14:paraId="79AC44CA" w14:textId="77777777" w:rsidR="005E5BAA" w:rsidRPr="00C37707" w:rsidRDefault="005E5BAA" w:rsidP="00DF7ED0">
            <w:pPr>
              <w:ind w:right="-353"/>
              <w:rPr>
                <w:b/>
              </w:rPr>
            </w:pPr>
            <w:r w:rsidRPr="00C37707">
              <w:rPr>
                <w:b/>
              </w:rPr>
              <w:t xml:space="preserve">Industry Certification Offered by </w:t>
            </w:r>
            <w:r>
              <w:rPr>
                <w:b/>
              </w:rPr>
              <w:t>YouScience (Precision Exams)</w:t>
            </w:r>
          </w:p>
        </w:tc>
      </w:tr>
      <w:tr w:rsidR="005E5BAA" w:rsidRPr="00C37707" w14:paraId="168987D0" w14:textId="77777777" w:rsidTr="00534DC9">
        <w:trPr>
          <w:jc w:val="center"/>
        </w:trPr>
        <w:tc>
          <w:tcPr>
            <w:tcW w:w="4405" w:type="dxa"/>
            <w:vAlign w:val="center"/>
          </w:tcPr>
          <w:p w14:paraId="58246619" w14:textId="0149F233" w:rsidR="005E5BAA" w:rsidRPr="00C37707" w:rsidRDefault="00534DC9" w:rsidP="00DF7ED0">
            <w:pPr>
              <w:rPr>
                <w:sz w:val="22"/>
                <w:szCs w:val="22"/>
              </w:rPr>
            </w:pPr>
            <w:r>
              <w:rPr>
                <w:sz w:val="22"/>
                <w:szCs w:val="22"/>
              </w:rPr>
              <w:t>Word Processing</w:t>
            </w:r>
            <w:r w:rsidR="005E5BAA" w:rsidRPr="00C37707">
              <w:rPr>
                <w:sz w:val="22"/>
                <w:szCs w:val="22"/>
              </w:rPr>
              <w:t xml:space="preserve"> </w:t>
            </w:r>
          </w:p>
        </w:tc>
        <w:tc>
          <w:tcPr>
            <w:tcW w:w="6243" w:type="dxa"/>
            <w:vAlign w:val="center"/>
          </w:tcPr>
          <w:p w14:paraId="076DB370" w14:textId="6700FD3D" w:rsidR="005E5BAA" w:rsidRPr="00C37707" w:rsidRDefault="00810AFA" w:rsidP="00DF7ED0">
            <w:pPr>
              <w:ind w:right="-353"/>
              <w:rPr>
                <w:sz w:val="22"/>
                <w:szCs w:val="22"/>
              </w:rPr>
            </w:pPr>
            <w:hyperlink r:id="rId89" w:history="1">
              <w:r w:rsidR="002232D5" w:rsidRPr="002232D5">
                <w:rPr>
                  <w:rStyle w:val="Hyperlink"/>
                  <w:sz w:val="22"/>
                  <w:szCs w:val="22"/>
                </w:rPr>
                <w:t>https://s3.amazonaws.com/pe-wp-media/wp-content/uploads/2020/08/30185226/ks_262.18.pdf</w:t>
              </w:r>
            </w:hyperlink>
          </w:p>
        </w:tc>
      </w:tr>
    </w:tbl>
    <w:p w14:paraId="48BA2C63" w14:textId="3BCB4EFF" w:rsidR="0047256B" w:rsidRDefault="0047256B">
      <w:pPr>
        <w:rPr>
          <w:b/>
          <w:bCs/>
          <w:sz w:val="28"/>
          <w:szCs w:val="28"/>
          <w:u w:val="single"/>
        </w:rPr>
      </w:pPr>
      <w:r>
        <w:rPr>
          <w:b/>
          <w:bCs/>
          <w:sz w:val="28"/>
          <w:szCs w:val="28"/>
          <w:u w:val="single"/>
        </w:rPr>
        <w:br w:type="page"/>
      </w:r>
    </w:p>
    <w:p w14:paraId="364A065D" w14:textId="6405AC91" w:rsidR="004B4078" w:rsidRPr="003F5096" w:rsidRDefault="004B4078" w:rsidP="003F5096">
      <w:pPr>
        <w:jc w:val="center"/>
        <w:rPr>
          <w:b/>
          <w:bCs/>
          <w:sz w:val="28"/>
          <w:szCs w:val="28"/>
          <w:u w:val="single"/>
        </w:rPr>
      </w:pPr>
      <w:r w:rsidRPr="003F5096">
        <w:rPr>
          <w:b/>
          <w:bCs/>
          <w:sz w:val="28"/>
          <w:szCs w:val="28"/>
          <w:u w:val="single"/>
        </w:rPr>
        <w:t>Parental Consent Form</w:t>
      </w:r>
    </w:p>
    <w:bookmarkEnd w:id="130"/>
    <w:p w14:paraId="29C2E24D" w14:textId="77777777" w:rsidR="004B4078" w:rsidRPr="003F5096" w:rsidRDefault="004B4078" w:rsidP="004B4078">
      <w:pPr>
        <w:rPr>
          <w:b/>
          <w:bCs/>
          <w:sz w:val="16"/>
          <w:szCs w:val="16"/>
        </w:rPr>
      </w:pPr>
    </w:p>
    <w:p w14:paraId="50E2DE26" w14:textId="120AD3DF" w:rsidR="004B4078" w:rsidRPr="004C6993" w:rsidRDefault="004B4078" w:rsidP="004B4078">
      <w:pPr>
        <w:jc w:val="center"/>
        <w:rPr>
          <w:b/>
          <w:bCs/>
          <w:i/>
          <w:sz w:val="28"/>
          <w:szCs w:val="22"/>
        </w:rPr>
      </w:pPr>
      <w:r w:rsidRPr="004C6993">
        <w:rPr>
          <w:b/>
          <w:bCs/>
          <w:i/>
          <w:sz w:val="28"/>
          <w:szCs w:val="22"/>
        </w:rPr>
        <w:t xml:space="preserve">IMPORTANT: Requirement for Certiport Exams </w:t>
      </w:r>
    </w:p>
    <w:p w14:paraId="59A30A0B" w14:textId="77777777" w:rsidR="00460DFE" w:rsidRPr="003F5096" w:rsidRDefault="00460DFE" w:rsidP="004B4078">
      <w:pPr>
        <w:rPr>
          <w:bCs/>
          <w:sz w:val="16"/>
          <w:szCs w:val="16"/>
        </w:rPr>
      </w:pPr>
    </w:p>
    <w:p w14:paraId="2A7132C5" w14:textId="07C17B97" w:rsidR="004B4078" w:rsidRPr="009A6DBB" w:rsidRDefault="004B4078" w:rsidP="004B4078">
      <w:pPr>
        <w:rPr>
          <w:bCs/>
          <w:sz w:val="22"/>
          <w:szCs w:val="22"/>
        </w:rPr>
      </w:pPr>
      <w:r w:rsidRPr="00FC70DB">
        <w:rPr>
          <w:bCs/>
          <w:sz w:val="22"/>
          <w:szCs w:val="22"/>
        </w:rPr>
        <w:t xml:space="preserve">All </w:t>
      </w:r>
      <w:r w:rsidR="00213B89" w:rsidRPr="00FC70DB">
        <w:rPr>
          <w:bCs/>
          <w:sz w:val="22"/>
          <w:szCs w:val="22"/>
        </w:rPr>
        <w:t xml:space="preserve">competitors (regardless of age) </w:t>
      </w:r>
      <w:r w:rsidRPr="00FC70DB">
        <w:rPr>
          <w:bCs/>
          <w:sz w:val="22"/>
          <w:szCs w:val="22"/>
        </w:rPr>
        <w:t xml:space="preserve">will be required to submit a signed </w:t>
      </w:r>
      <w:hyperlink r:id="rId90" w:history="1">
        <w:r w:rsidRPr="00FC70DB">
          <w:rPr>
            <w:rStyle w:val="Hyperlink"/>
            <w:bCs/>
            <w:sz w:val="22"/>
            <w:szCs w:val="22"/>
          </w:rPr>
          <w:t>Parental Consent form</w:t>
        </w:r>
      </w:hyperlink>
      <w:r w:rsidRPr="00FC70DB">
        <w:rPr>
          <w:bCs/>
          <w:sz w:val="22"/>
          <w:szCs w:val="22"/>
        </w:rPr>
        <w:t xml:space="preserve"> which must be on file with the National Center in order for scores to be released to BPA at NLC.</w:t>
      </w:r>
      <w:r w:rsidRPr="009A6DBB">
        <w:rPr>
          <w:bCs/>
          <w:sz w:val="22"/>
          <w:szCs w:val="22"/>
        </w:rPr>
        <w:t xml:space="preserve"> </w:t>
      </w:r>
      <w:r w:rsidR="00C37707">
        <w:rPr>
          <w:bCs/>
          <w:sz w:val="22"/>
          <w:szCs w:val="22"/>
        </w:rPr>
        <w:t>A reminder to submit the form will be included at the time of competition registration.</w:t>
      </w:r>
    </w:p>
    <w:p w14:paraId="53B576AC" w14:textId="77777777" w:rsidR="004B4078" w:rsidRPr="009A6DBB" w:rsidRDefault="004B4078" w:rsidP="004B4078">
      <w:pPr>
        <w:rPr>
          <w:bCs/>
          <w:sz w:val="22"/>
          <w:szCs w:val="22"/>
        </w:rPr>
      </w:pPr>
    </w:p>
    <w:p w14:paraId="73968CC8" w14:textId="050D239F" w:rsidR="004B4078" w:rsidRPr="009A6DBB" w:rsidRDefault="004B4078" w:rsidP="004B4078">
      <w:pPr>
        <w:rPr>
          <w:bCs/>
          <w:sz w:val="22"/>
          <w:szCs w:val="22"/>
        </w:rPr>
      </w:pPr>
      <w:r w:rsidRPr="009A6DBB">
        <w:rPr>
          <w:bCs/>
          <w:sz w:val="22"/>
          <w:szCs w:val="22"/>
        </w:rPr>
        <w:t xml:space="preserve">If there is no </w:t>
      </w:r>
      <w:hyperlink r:id="rId91" w:history="1">
        <w:r w:rsidRPr="009A6DBB">
          <w:rPr>
            <w:rStyle w:val="Hyperlink"/>
            <w:bCs/>
            <w:sz w:val="22"/>
            <w:szCs w:val="22"/>
          </w:rPr>
          <w:t>Parental Consent form</w:t>
        </w:r>
      </w:hyperlink>
      <w:r w:rsidRPr="009A6DBB">
        <w:rPr>
          <w:bCs/>
          <w:sz w:val="22"/>
          <w:szCs w:val="22"/>
        </w:rPr>
        <w:t xml:space="preserve"> on file with the National Center on or before </w:t>
      </w:r>
      <w:r w:rsidR="007009DE">
        <w:rPr>
          <w:bCs/>
          <w:sz w:val="22"/>
          <w:szCs w:val="22"/>
        </w:rPr>
        <w:t>the first day of NLC</w:t>
      </w:r>
      <w:r w:rsidRPr="009A6DBB">
        <w:rPr>
          <w:bCs/>
          <w:sz w:val="22"/>
          <w:szCs w:val="22"/>
        </w:rPr>
        <w:t xml:space="preserve">, </w:t>
      </w:r>
      <w:r w:rsidR="00980251">
        <w:rPr>
          <w:bCs/>
          <w:sz w:val="22"/>
          <w:szCs w:val="22"/>
        </w:rPr>
        <w:t xml:space="preserve">member </w:t>
      </w:r>
      <w:r w:rsidRPr="009A6DBB">
        <w:rPr>
          <w:bCs/>
          <w:sz w:val="22"/>
          <w:szCs w:val="22"/>
        </w:rPr>
        <w:t xml:space="preserve">scores will </w:t>
      </w:r>
      <w:r w:rsidRPr="009A6DBB">
        <w:rPr>
          <w:bCs/>
          <w:i/>
          <w:sz w:val="22"/>
          <w:szCs w:val="22"/>
        </w:rPr>
        <w:t>not</w:t>
      </w:r>
      <w:r w:rsidRPr="009A6DBB">
        <w:rPr>
          <w:bCs/>
          <w:sz w:val="22"/>
          <w:szCs w:val="22"/>
        </w:rPr>
        <w:t xml:space="preserve"> be released and students</w:t>
      </w:r>
      <w:r w:rsidR="00075E61">
        <w:rPr>
          <w:bCs/>
          <w:sz w:val="22"/>
          <w:szCs w:val="22"/>
        </w:rPr>
        <w:t>’</w:t>
      </w:r>
      <w:r w:rsidRPr="009A6DBB">
        <w:rPr>
          <w:bCs/>
          <w:sz w:val="22"/>
          <w:szCs w:val="22"/>
        </w:rPr>
        <w:t xml:space="preserve"> overall s</w:t>
      </w:r>
      <w:r w:rsidR="00DC1EBF" w:rsidRPr="009A6DBB">
        <w:rPr>
          <w:bCs/>
          <w:sz w:val="22"/>
          <w:szCs w:val="22"/>
        </w:rPr>
        <w:t>cores</w:t>
      </w:r>
      <w:r w:rsidRPr="009A6DBB">
        <w:rPr>
          <w:bCs/>
          <w:sz w:val="22"/>
          <w:szCs w:val="22"/>
        </w:rPr>
        <w:t xml:space="preserve"> will be drastically affected.  </w:t>
      </w:r>
    </w:p>
    <w:p w14:paraId="71A3CEDD" w14:textId="77777777" w:rsidR="004B4078" w:rsidRPr="009A6DBB" w:rsidRDefault="004B4078" w:rsidP="004B4078">
      <w:pPr>
        <w:rPr>
          <w:bCs/>
          <w:sz w:val="22"/>
          <w:szCs w:val="22"/>
        </w:rPr>
      </w:pPr>
    </w:p>
    <w:p w14:paraId="6C4396EA" w14:textId="6F725318" w:rsidR="004B4078" w:rsidRDefault="004B4078" w:rsidP="004B4078">
      <w:pPr>
        <w:rPr>
          <w:bCs/>
          <w:sz w:val="22"/>
          <w:szCs w:val="22"/>
        </w:rPr>
      </w:pPr>
      <w:r w:rsidRPr="009A6DBB">
        <w:rPr>
          <w:bCs/>
          <w:sz w:val="22"/>
          <w:szCs w:val="22"/>
        </w:rPr>
        <w:t xml:space="preserve">The </w:t>
      </w:r>
      <w:hyperlink r:id="rId92" w:history="1">
        <w:r w:rsidRPr="009A6DBB">
          <w:rPr>
            <w:rStyle w:val="Hyperlink"/>
            <w:bCs/>
            <w:sz w:val="22"/>
            <w:szCs w:val="22"/>
          </w:rPr>
          <w:t>Parental Consent form</w:t>
        </w:r>
      </w:hyperlink>
      <w:r w:rsidRPr="009A6DBB">
        <w:rPr>
          <w:bCs/>
          <w:sz w:val="22"/>
          <w:szCs w:val="22"/>
        </w:rPr>
        <w:t xml:space="preserve"> is located on </w:t>
      </w:r>
      <w:r w:rsidR="007D63C5">
        <w:rPr>
          <w:bCs/>
          <w:sz w:val="22"/>
          <w:szCs w:val="22"/>
        </w:rPr>
        <w:t xml:space="preserve">the next page </w:t>
      </w:r>
      <w:r w:rsidRPr="009A6DBB">
        <w:rPr>
          <w:bCs/>
          <w:sz w:val="22"/>
          <w:szCs w:val="22"/>
        </w:rPr>
        <w:t xml:space="preserve">and can be obtained </w:t>
      </w:r>
      <w:r w:rsidR="00460DFE" w:rsidRPr="009A6DBB">
        <w:rPr>
          <w:bCs/>
          <w:sz w:val="22"/>
          <w:szCs w:val="22"/>
        </w:rPr>
        <w:t xml:space="preserve">as a PDF file </w:t>
      </w:r>
      <w:r w:rsidRPr="009A6DBB">
        <w:rPr>
          <w:bCs/>
          <w:sz w:val="22"/>
          <w:szCs w:val="22"/>
        </w:rPr>
        <w:t xml:space="preserve">on the </w:t>
      </w:r>
      <w:hyperlink r:id="rId93" w:history="1">
        <w:r w:rsidRPr="009A6DBB">
          <w:rPr>
            <w:rStyle w:val="Hyperlink"/>
            <w:bCs/>
            <w:sz w:val="22"/>
            <w:szCs w:val="22"/>
          </w:rPr>
          <w:t>WSAP Download Center</w:t>
        </w:r>
      </w:hyperlink>
      <w:r w:rsidRPr="009A6DBB">
        <w:rPr>
          <w:bCs/>
          <w:sz w:val="22"/>
          <w:szCs w:val="22"/>
        </w:rPr>
        <w:t xml:space="preserve"> webpage.  This form must be on file with National Center for all </w:t>
      </w:r>
      <w:r w:rsidR="00980251">
        <w:rPr>
          <w:bCs/>
          <w:sz w:val="22"/>
          <w:szCs w:val="22"/>
        </w:rPr>
        <w:t xml:space="preserve">members </w:t>
      </w:r>
      <w:r w:rsidR="00213B89" w:rsidRPr="009A6DBB">
        <w:rPr>
          <w:bCs/>
          <w:sz w:val="22"/>
          <w:szCs w:val="22"/>
        </w:rPr>
        <w:t>competing at the National Leadership Conference in one of the Certiport certification aligned events</w:t>
      </w:r>
      <w:r w:rsidRPr="009A6DBB">
        <w:rPr>
          <w:bCs/>
          <w:sz w:val="22"/>
          <w:szCs w:val="22"/>
        </w:rPr>
        <w:t>.</w:t>
      </w:r>
    </w:p>
    <w:p w14:paraId="4C92F632" w14:textId="77777777" w:rsidR="00460DFE" w:rsidRPr="003F5096" w:rsidRDefault="00460DFE" w:rsidP="004B4078">
      <w:pPr>
        <w:rPr>
          <w:bCs/>
          <w:sz w:val="22"/>
          <w:szCs w:val="22"/>
        </w:rPr>
      </w:pPr>
    </w:p>
    <w:p w14:paraId="4C8C6D41" w14:textId="4F8481DD" w:rsidR="004B4078" w:rsidRDefault="00BF4AA6" w:rsidP="004B4078">
      <w:pPr>
        <w:jc w:val="center"/>
        <w:rPr>
          <w:sz w:val="22"/>
          <w:szCs w:val="22"/>
        </w:rPr>
      </w:pPr>
      <w:r>
        <w:rPr>
          <w:noProof/>
        </w:rPr>
        <mc:AlternateContent>
          <mc:Choice Requires="wps">
            <w:drawing>
              <wp:anchor distT="0" distB="0" distL="114300" distR="114300" simplePos="0" relativeHeight="251658244" behindDoc="0" locked="0" layoutInCell="1" allowOverlap="1" wp14:anchorId="11133B3B" wp14:editId="30F213BB">
                <wp:simplePos x="0" y="0"/>
                <wp:positionH relativeFrom="column">
                  <wp:posOffset>1496695</wp:posOffset>
                </wp:positionH>
                <wp:positionV relativeFrom="paragraph">
                  <wp:posOffset>1437428</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C59F88" w14:textId="058DED15" w:rsidR="005777BA" w:rsidRPr="003F5096" w:rsidRDefault="005777BA" w:rsidP="00460DFE">
                            <w:pPr>
                              <w:jc w:val="center"/>
                              <w:rPr>
                                <w:noProof/>
                                <w:color w:val="BFBFBF" w:themeColor="background1" w:themeShade="BF"/>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lumMod w14:val="75000"/>
                                    </w14:schemeClr>
                                  </w14:solidFill>
                                  <w14:prstDash w14:val="solid"/>
                                  <w14:round/>
                                </w14:textOutline>
                              </w:rPr>
                            </w:pPr>
                            <w:r w:rsidRPr="003F5096">
                              <w:rPr>
                                <w:noProof/>
                                <w:color w:val="BFBFBF" w:themeColor="background1" w:themeShade="BF"/>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lumMod w14:val="75000"/>
                                    </w14:schemeClr>
                                  </w14:solidFill>
                                  <w14:prstDash w14:val="solid"/>
                                  <w14:round/>
                                </w14:textOutline>
                              </w:rPr>
                              <w:t xml:space="preserve">COPY </w:t>
                            </w:r>
                          </w:p>
                          <w:p w14:paraId="3FF4C03A" w14:textId="2085EAD7" w:rsidR="005777BA" w:rsidRPr="003F5096" w:rsidRDefault="005777BA" w:rsidP="00460DFE">
                            <w:pPr>
                              <w:jc w:val="center"/>
                              <w:rPr>
                                <w:noProof/>
                                <w:color w:val="BFBFBF" w:themeColor="background1" w:themeShade="BF"/>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lumMod w14:val="75000"/>
                                    </w14:schemeClr>
                                  </w14:solidFill>
                                  <w14:prstDash w14:val="solid"/>
                                  <w14:round/>
                                </w14:textOutline>
                              </w:rPr>
                            </w:pPr>
                            <w:r w:rsidRPr="003F5096">
                              <w:rPr>
                                <w:noProof/>
                                <w:color w:val="BFBFBF" w:themeColor="background1" w:themeShade="BF"/>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lumMod w14:val="75000"/>
                                    </w14:schemeClr>
                                  </w14:solidFill>
                                  <w14:prstDash w14:val="solid"/>
                                  <w14:round/>
                                </w14:textOutline>
                              </w:rPr>
                              <w:t>DO NOT 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133B3B" id="Text Box 36" o:spid="_x0000_s1027" type="#_x0000_t202" style="position:absolute;left:0;text-align:left;margin-left:117.85pt;margin-top:113.2pt;width:2in;height:2in;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" filled="f" stroked="f">
                <v:textbox style="mso-fit-shape-to-text:t">
                  <w:txbxContent>
                    <w:p w14:paraId="08C59F88" w14:textId="058DED15" w:rsidR="005777BA" w:rsidRPr="003F5096" w:rsidRDefault="005777BA" w:rsidP="00460DFE">
                      <w:pPr>
                        <w:jc w:val="center"/>
                        <w:rPr>
                          <w:noProof/>
                          <w:color w:val="BFBFBF" w:themeColor="background1" w:themeShade="BF"/>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lumMod w14:val="75000"/>
                              </w14:schemeClr>
                            </w14:solidFill>
                            <w14:prstDash w14:val="solid"/>
                            <w14:round/>
                          </w14:textOutline>
                        </w:rPr>
                      </w:pPr>
                      <w:r w:rsidRPr="003F5096">
                        <w:rPr>
                          <w:noProof/>
                          <w:color w:val="BFBFBF" w:themeColor="background1" w:themeShade="BF"/>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lumMod w14:val="75000"/>
                              </w14:schemeClr>
                            </w14:solidFill>
                            <w14:prstDash w14:val="solid"/>
                            <w14:round/>
                          </w14:textOutline>
                        </w:rPr>
                        <w:t xml:space="preserve">COPY </w:t>
                      </w:r>
                    </w:p>
                    <w:p w14:paraId="3FF4C03A" w14:textId="2085EAD7" w:rsidR="005777BA" w:rsidRPr="003F5096" w:rsidRDefault="005777BA" w:rsidP="00460DFE">
                      <w:pPr>
                        <w:jc w:val="center"/>
                        <w:rPr>
                          <w:noProof/>
                          <w:color w:val="BFBFBF" w:themeColor="background1" w:themeShade="BF"/>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lumMod w14:val="75000"/>
                              </w14:schemeClr>
                            </w14:solidFill>
                            <w14:prstDash w14:val="solid"/>
                            <w14:round/>
                          </w14:textOutline>
                        </w:rPr>
                      </w:pPr>
                      <w:r w:rsidRPr="003F5096">
                        <w:rPr>
                          <w:noProof/>
                          <w:color w:val="BFBFBF" w:themeColor="background1" w:themeShade="BF"/>
                          <w:sz w:val="72"/>
                          <w:szCs w:val="72"/>
                          <w14:shadow w14:blurRad="63500" w14:dist="0" w14:dir="3600000" w14:sx="100000" w14:sy="100000" w14:kx="0" w14:ky="0" w14:algn="tl">
                            <w14:srgbClr w14:val="000000">
                              <w14:alpha w14:val="30000"/>
                            </w14:srgbClr>
                          </w14:shadow>
                          <w14:textOutline w14:w="18415" w14:cap="flat" w14:cmpd="sng" w14:algn="ctr">
                            <w14:solidFill>
                              <w14:schemeClr w14:val="bg1">
                                <w14:lumMod w14:val="75000"/>
                              </w14:schemeClr>
                            </w14:solidFill>
                            <w14:prstDash w14:val="solid"/>
                            <w14:round/>
                          </w14:textOutline>
                        </w:rPr>
                        <w:t>DO NOT USE</w:t>
                      </w:r>
                    </w:p>
                  </w:txbxContent>
                </v:textbox>
              </v:shape>
            </w:pict>
          </mc:Fallback>
        </mc:AlternateContent>
      </w:r>
      <w:r w:rsidRPr="00BF4AA6">
        <w:rPr>
          <w:noProof/>
          <w:sz w:val="28"/>
          <w:szCs w:val="28"/>
        </w:rPr>
        <w:drawing>
          <wp:inline distT="0" distB="0" distL="0" distR="0" wp14:anchorId="1716C777" wp14:editId="3AC0BA8F">
            <wp:extent cx="3496733" cy="4454627"/>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94">
                      <a:extLst>
                        <a:ext uri="{28A0092B-C50C-407E-A947-70E740481C1C}">
                          <a14:useLocalDpi xmlns:a14="http://schemas.microsoft.com/office/drawing/2010/main" val="0"/>
                        </a:ext>
                      </a:extLst>
                    </a:blip>
                    <a:srcRect b="1710"/>
                    <a:stretch/>
                  </pic:blipFill>
                  <pic:spPr bwMode="auto">
                    <a:xfrm>
                      <a:off x="0" y="0"/>
                      <a:ext cx="3500048" cy="4458851"/>
                    </a:xfrm>
                    <a:prstGeom prst="rect">
                      <a:avLst/>
                    </a:prstGeom>
                    <a:ln>
                      <a:noFill/>
                    </a:ln>
                    <a:extLst>
                      <a:ext uri="{53640926-AAD7-44D8-BBD7-CCE9431645EC}">
                        <a14:shadowObscured xmlns:a14="http://schemas.microsoft.com/office/drawing/2010/main"/>
                      </a:ext>
                    </a:extLst>
                  </pic:spPr>
                </pic:pic>
              </a:graphicData>
            </a:graphic>
          </wp:inline>
        </w:drawing>
      </w:r>
    </w:p>
    <w:p w14:paraId="48BDBE77" w14:textId="7B95A1FF" w:rsidR="00BF4AA6" w:rsidRDefault="00BF4AA6" w:rsidP="0075132A">
      <w:pPr>
        <w:pStyle w:val="Heading1"/>
        <w:jc w:val="center"/>
        <w:rPr>
          <w:rFonts w:ascii="Times New Roman" w:hAnsi="Times New Roman"/>
          <w:sz w:val="28"/>
          <w:szCs w:val="28"/>
          <w:u w:val="single"/>
        </w:rPr>
      </w:pPr>
      <w:bookmarkStart w:id="132" w:name="PARENTCONSENTBLANK"/>
      <w:bookmarkStart w:id="133" w:name="_Toc299528590"/>
      <w:bookmarkStart w:id="134" w:name="_Toc342305213"/>
      <w:r w:rsidRPr="00BF4AA6">
        <w:rPr>
          <w:rFonts w:ascii="Times New Roman" w:hAnsi="Times New Roman"/>
          <w:noProof/>
          <w:sz w:val="28"/>
          <w:szCs w:val="28"/>
        </w:rPr>
        <w:drawing>
          <wp:inline distT="0" distB="0" distL="0" distR="0" wp14:anchorId="6B418CA0" wp14:editId="67DAEB28">
            <wp:extent cx="6094095" cy="7763933"/>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5" cstate="print">
                      <a:extLst>
                        <a:ext uri="{28A0092B-C50C-407E-A947-70E740481C1C}">
                          <a14:useLocalDpi xmlns:a14="http://schemas.microsoft.com/office/drawing/2010/main" val="0"/>
                        </a:ext>
                      </a:extLst>
                    </a:blip>
                    <a:srcRect t="777" b="777"/>
                    <a:stretch>
                      <a:fillRect/>
                    </a:stretch>
                  </pic:blipFill>
                  <pic:spPr bwMode="auto">
                    <a:xfrm>
                      <a:off x="0" y="0"/>
                      <a:ext cx="6094095" cy="7763933"/>
                    </a:xfrm>
                    <a:prstGeom prst="rect">
                      <a:avLst/>
                    </a:prstGeom>
                    <a:ln>
                      <a:noFill/>
                    </a:ln>
                    <a:extLst>
                      <a:ext uri="{53640926-AAD7-44D8-BBD7-CCE9431645EC}">
                        <a14:shadowObscured xmlns:a14="http://schemas.microsoft.com/office/drawing/2010/main"/>
                      </a:ext>
                    </a:extLst>
                  </pic:spPr>
                </pic:pic>
              </a:graphicData>
            </a:graphic>
          </wp:inline>
        </w:drawing>
      </w:r>
      <w:bookmarkEnd w:id="132"/>
    </w:p>
    <w:p w14:paraId="3674C021" w14:textId="77777777" w:rsidR="00BF4AA6" w:rsidRDefault="00BF4AA6">
      <w:pPr>
        <w:rPr>
          <w:b/>
          <w:bCs/>
          <w:sz w:val="28"/>
          <w:szCs w:val="28"/>
          <w:u w:val="single"/>
        </w:rPr>
      </w:pPr>
      <w:r>
        <w:rPr>
          <w:sz w:val="28"/>
          <w:szCs w:val="28"/>
          <w:u w:val="single"/>
        </w:rPr>
        <w:br w:type="page"/>
      </w:r>
    </w:p>
    <w:p w14:paraId="2E75E316" w14:textId="77777777" w:rsidR="00E97159" w:rsidRDefault="00E97159" w:rsidP="0075132A">
      <w:pPr>
        <w:pStyle w:val="Heading1"/>
        <w:jc w:val="center"/>
        <w:rPr>
          <w:rFonts w:ascii="Times New Roman" w:hAnsi="Times New Roman"/>
          <w:sz w:val="28"/>
          <w:szCs w:val="28"/>
          <w:u w:val="single"/>
        </w:rPr>
        <w:sectPr w:rsidR="00E97159" w:rsidSect="00824AE8">
          <w:headerReference w:type="even" r:id="rId96"/>
          <w:headerReference w:type="default" r:id="rId97"/>
          <w:footerReference w:type="even" r:id="rId98"/>
          <w:footerReference w:type="default" r:id="rId99"/>
          <w:headerReference w:type="first" r:id="rId100"/>
          <w:type w:val="continuous"/>
          <w:pgSz w:w="12240" w:h="15840" w:code="1"/>
          <w:pgMar w:top="1440" w:right="1260" w:bottom="1440" w:left="1440" w:header="288" w:footer="288" w:gutter="0"/>
          <w:cols w:space="720"/>
          <w:docGrid w:linePitch="326"/>
        </w:sectPr>
      </w:pPr>
    </w:p>
    <w:p w14:paraId="3B7A065C" w14:textId="19BB841C" w:rsidR="00AE2605" w:rsidRPr="0047256B" w:rsidRDefault="00AE2605">
      <w:pPr>
        <w:pStyle w:val="Heading1"/>
        <w:jc w:val="center"/>
        <w:rPr>
          <w:rFonts w:ascii="Times New Roman" w:hAnsi="Times New Roman"/>
          <w:sz w:val="28"/>
          <w:szCs w:val="28"/>
          <w:u w:val="single"/>
        </w:rPr>
      </w:pPr>
      <w:bookmarkStart w:id="135" w:name="_NLC_2020_RECOMMENDED"/>
      <w:bookmarkStart w:id="136" w:name="_NLC_2023_RECOMMENDED"/>
      <w:bookmarkStart w:id="137" w:name="NLC2021RECOMMENDEDNOTREQUIREDIndustryCer"/>
      <w:bookmarkEnd w:id="135"/>
      <w:bookmarkEnd w:id="136"/>
      <w:r w:rsidRPr="0047256B">
        <w:rPr>
          <w:rFonts w:ascii="Times New Roman" w:hAnsi="Times New Roman"/>
          <w:sz w:val="28"/>
          <w:szCs w:val="28"/>
          <w:u w:val="single"/>
        </w:rPr>
        <w:t>NLC 202</w:t>
      </w:r>
      <w:r w:rsidR="005B5294" w:rsidRPr="0047256B">
        <w:rPr>
          <w:rFonts w:ascii="Times New Roman" w:hAnsi="Times New Roman"/>
          <w:sz w:val="28"/>
          <w:szCs w:val="28"/>
          <w:u w:val="single"/>
        </w:rPr>
        <w:t>3</w:t>
      </w:r>
      <w:r w:rsidRPr="0047256B">
        <w:rPr>
          <w:rFonts w:ascii="Times New Roman" w:hAnsi="Times New Roman"/>
          <w:sz w:val="28"/>
          <w:szCs w:val="28"/>
          <w:u w:val="single"/>
        </w:rPr>
        <w:t xml:space="preserve"> R</w:t>
      </w:r>
      <w:r w:rsidR="002531E4" w:rsidRPr="0047256B">
        <w:rPr>
          <w:rFonts w:ascii="Times New Roman" w:hAnsi="Times New Roman"/>
          <w:sz w:val="28"/>
          <w:szCs w:val="28"/>
          <w:u w:val="single"/>
        </w:rPr>
        <w:t>ECOMMENDED</w:t>
      </w:r>
      <w:r w:rsidR="0075132A" w:rsidRPr="0047256B">
        <w:rPr>
          <w:rFonts w:ascii="Times New Roman" w:hAnsi="Times New Roman"/>
          <w:sz w:val="28"/>
          <w:szCs w:val="28"/>
          <w:u w:val="single"/>
        </w:rPr>
        <w:t xml:space="preserve"> (NOT REQUIRED) </w:t>
      </w:r>
      <w:r w:rsidRPr="0047256B">
        <w:rPr>
          <w:rFonts w:ascii="Times New Roman" w:hAnsi="Times New Roman"/>
          <w:sz w:val="28"/>
          <w:szCs w:val="28"/>
          <w:u w:val="single"/>
        </w:rPr>
        <w:t>Industry Certifications</w:t>
      </w:r>
    </w:p>
    <w:bookmarkEnd w:id="137"/>
    <w:p w14:paraId="5352CC77" w14:textId="77777777" w:rsidR="00AE2605" w:rsidRPr="0047256B" w:rsidRDefault="00AE2605" w:rsidP="00AE2605">
      <w:pPr>
        <w:rPr>
          <w:sz w:val="12"/>
          <w:szCs w:val="16"/>
        </w:rPr>
      </w:pPr>
    </w:p>
    <w:p w14:paraId="2A7AD14A" w14:textId="6704B28E" w:rsidR="00AE2605" w:rsidRPr="0047256B" w:rsidRDefault="00AE2605" w:rsidP="0047256B">
      <w:pPr>
        <w:ind w:left="-270"/>
        <w:rPr>
          <w:i/>
          <w:iCs/>
          <w:sz w:val="22"/>
          <w:szCs w:val="22"/>
        </w:rPr>
      </w:pPr>
      <w:r w:rsidRPr="0047256B">
        <w:rPr>
          <w:i/>
          <w:iCs/>
          <w:sz w:val="22"/>
          <w:szCs w:val="22"/>
        </w:rPr>
        <w:t xml:space="preserve">The following certification exams </w:t>
      </w:r>
      <w:r w:rsidR="002531E4" w:rsidRPr="0047256B">
        <w:rPr>
          <w:i/>
          <w:iCs/>
          <w:sz w:val="22"/>
          <w:szCs w:val="22"/>
        </w:rPr>
        <w:t>ARE NOT REQUIRED as part of any</w:t>
      </w:r>
      <w:r w:rsidR="00022364">
        <w:rPr>
          <w:i/>
          <w:iCs/>
          <w:sz w:val="22"/>
          <w:szCs w:val="22"/>
        </w:rPr>
        <w:t xml:space="preserve"> SLC or NLC</w:t>
      </w:r>
      <w:r w:rsidR="002531E4" w:rsidRPr="0047256B">
        <w:rPr>
          <w:i/>
          <w:iCs/>
          <w:sz w:val="22"/>
          <w:szCs w:val="22"/>
        </w:rPr>
        <w:t xml:space="preserve"> WSAP Competitive Event.  The table below highlights your opportunity to pass a RECOMMENDED Precision Exams Certification. These exams are NOT complimentary and </w:t>
      </w:r>
      <w:r w:rsidRPr="0047256B">
        <w:rPr>
          <w:i/>
          <w:iCs/>
          <w:sz w:val="22"/>
          <w:szCs w:val="22"/>
        </w:rPr>
        <w:t>require the purchase of</w:t>
      </w:r>
      <w:r w:rsidR="00357993" w:rsidRPr="0047256B">
        <w:rPr>
          <w:i/>
          <w:iCs/>
          <w:sz w:val="22"/>
          <w:szCs w:val="22"/>
        </w:rPr>
        <w:t xml:space="preserve"> </w:t>
      </w:r>
      <w:r w:rsidR="0047256B" w:rsidRPr="0047256B">
        <w:rPr>
          <w:i/>
          <w:iCs/>
          <w:sz w:val="22"/>
          <w:szCs w:val="22"/>
        </w:rPr>
        <w:t>one</w:t>
      </w:r>
      <w:r w:rsidR="002531E4" w:rsidRPr="0047256B">
        <w:rPr>
          <w:i/>
          <w:iCs/>
          <w:sz w:val="22"/>
          <w:szCs w:val="22"/>
        </w:rPr>
        <w:t xml:space="preserve"> (</w:t>
      </w:r>
      <w:r w:rsidR="00994B8E" w:rsidRPr="0047256B">
        <w:rPr>
          <w:i/>
          <w:iCs/>
          <w:sz w:val="22"/>
          <w:szCs w:val="22"/>
        </w:rPr>
        <w:t>1</w:t>
      </w:r>
      <w:r w:rsidR="00941272" w:rsidRPr="0047256B">
        <w:rPr>
          <w:i/>
          <w:iCs/>
          <w:sz w:val="22"/>
          <w:szCs w:val="22"/>
        </w:rPr>
        <w:t>)</w:t>
      </w:r>
      <w:r w:rsidR="00941272">
        <w:rPr>
          <w:i/>
          <w:iCs/>
          <w:sz w:val="22"/>
          <w:szCs w:val="22"/>
        </w:rPr>
        <w:t>-</w:t>
      </w:r>
      <w:r w:rsidR="00994B8E" w:rsidRPr="0047256B">
        <w:rPr>
          <w:i/>
          <w:iCs/>
          <w:sz w:val="22"/>
          <w:szCs w:val="22"/>
        </w:rPr>
        <w:t xml:space="preserve">day or </w:t>
      </w:r>
      <w:r w:rsidR="002531E4" w:rsidRPr="0047256B">
        <w:rPr>
          <w:i/>
          <w:iCs/>
          <w:sz w:val="22"/>
          <w:szCs w:val="22"/>
        </w:rPr>
        <w:t>three (</w:t>
      </w:r>
      <w:r w:rsidR="00994B8E" w:rsidRPr="0047256B">
        <w:rPr>
          <w:i/>
          <w:iCs/>
          <w:sz w:val="22"/>
          <w:szCs w:val="22"/>
        </w:rPr>
        <w:t>3</w:t>
      </w:r>
      <w:r w:rsidR="00941272" w:rsidRPr="0047256B">
        <w:rPr>
          <w:i/>
          <w:iCs/>
          <w:sz w:val="22"/>
          <w:szCs w:val="22"/>
        </w:rPr>
        <w:t>)</w:t>
      </w:r>
      <w:r w:rsidR="00941272">
        <w:rPr>
          <w:i/>
          <w:iCs/>
          <w:sz w:val="22"/>
          <w:szCs w:val="22"/>
        </w:rPr>
        <w:t>-</w:t>
      </w:r>
      <w:r w:rsidR="00994B8E" w:rsidRPr="0047256B">
        <w:rPr>
          <w:i/>
          <w:iCs/>
          <w:sz w:val="22"/>
          <w:szCs w:val="22"/>
        </w:rPr>
        <w:t xml:space="preserve">day </w:t>
      </w:r>
      <w:r w:rsidR="005D7A72" w:rsidRPr="0047256B">
        <w:rPr>
          <w:i/>
          <w:iCs/>
          <w:sz w:val="22"/>
          <w:szCs w:val="22"/>
        </w:rPr>
        <w:t xml:space="preserve">pass </w:t>
      </w:r>
      <w:r w:rsidR="00994B8E" w:rsidRPr="0047256B">
        <w:rPr>
          <w:i/>
          <w:iCs/>
          <w:sz w:val="22"/>
          <w:szCs w:val="22"/>
        </w:rPr>
        <w:t xml:space="preserve">during </w:t>
      </w:r>
      <w:r w:rsidR="002531E4" w:rsidRPr="0047256B">
        <w:rPr>
          <w:i/>
          <w:iCs/>
          <w:sz w:val="22"/>
          <w:szCs w:val="22"/>
        </w:rPr>
        <w:t xml:space="preserve">the online </w:t>
      </w:r>
      <w:r w:rsidR="00994B8E" w:rsidRPr="0047256B">
        <w:rPr>
          <w:i/>
          <w:iCs/>
          <w:sz w:val="22"/>
          <w:szCs w:val="22"/>
        </w:rPr>
        <w:t>National Conference Registration or on</w:t>
      </w:r>
      <w:r w:rsidR="00941272">
        <w:rPr>
          <w:i/>
          <w:iCs/>
          <w:sz w:val="22"/>
          <w:szCs w:val="22"/>
        </w:rPr>
        <w:t>-</w:t>
      </w:r>
      <w:r w:rsidR="00994B8E" w:rsidRPr="0047256B">
        <w:rPr>
          <w:i/>
          <w:iCs/>
          <w:sz w:val="22"/>
          <w:szCs w:val="22"/>
        </w:rPr>
        <w:t>site during the National Leadership Conference.</w:t>
      </w:r>
    </w:p>
    <w:p w14:paraId="44BBD87A" w14:textId="2F27B6A6" w:rsidR="00AE2605" w:rsidRPr="0047256B" w:rsidRDefault="00AE2605" w:rsidP="00AE2605">
      <w:pPr>
        <w:rPr>
          <w:sz w:val="8"/>
          <w:szCs w:val="16"/>
        </w:rPr>
      </w:pPr>
    </w:p>
    <w:tbl>
      <w:tblPr>
        <w:tblStyle w:val="TableGrid"/>
        <w:tblW w:w="10795" w:type="dxa"/>
        <w:tblLook w:val="04A0" w:firstRow="1" w:lastRow="0" w:firstColumn="1" w:lastColumn="0" w:noHBand="0" w:noVBand="1"/>
      </w:tblPr>
      <w:tblGrid>
        <w:gridCol w:w="5215"/>
        <w:gridCol w:w="5580"/>
      </w:tblGrid>
      <w:tr w:rsidR="0075132A" w:rsidRPr="0047256B" w14:paraId="241CA755" w14:textId="77777777" w:rsidTr="00E627B5">
        <w:trPr>
          <w:trHeight w:val="315"/>
        </w:trPr>
        <w:tc>
          <w:tcPr>
            <w:tcW w:w="5215" w:type="dxa"/>
            <w:vAlign w:val="center"/>
            <w:hideMark/>
          </w:tcPr>
          <w:p w14:paraId="004D24A8" w14:textId="7C83E63B" w:rsidR="002531E4" w:rsidRPr="0047256B" w:rsidRDefault="002531E4" w:rsidP="00E627B5">
            <w:pPr>
              <w:jc w:val="center"/>
              <w:rPr>
                <w:b/>
                <w:bCs/>
                <w:sz w:val="20"/>
                <w:szCs w:val="20"/>
              </w:rPr>
            </w:pPr>
            <w:r w:rsidRPr="0047256B">
              <w:rPr>
                <w:b/>
                <w:bCs/>
                <w:sz w:val="20"/>
                <w:szCs w:val="20"/>
              </w:rPr>
              <w:t>WSAP Competitive Event</w:t>
            </w:r>
          </w:p>
        </w:tc>
        <w:tc>
          <w:tcPr>
            <w:tcW w:w="5580" w:type="dxa"/>
            <w:vAlign w:val="center"/>
            <w:hideMark/>
          </w:tcPr>
          <w:p w14:paraId="2A83FA0E" w14:textId="77777777" w:rsidR="002531E4" w:rsidRPr="0047256B" w:rsidRDefault="002531E4" w:rsidP="00E627B5">
            <w:pPr>
              <w:jc w:val="center"/>
              <w:rPr>
                <w:b/>
                <w:bCs/>
                <w:sz w:val="20"/>
                <w:szCs w:val="20"/>
              </w:rPr>
            </w:pPr>
            <w:r w:rsidRPr="0047256B">
              <w:rPr>
                <w:b/>
                <w:bCs/>
                <w:sz w:val="20"/>
                <w:szCs w:val="20"/>
              </w:rPr>
              <w:t>Precision Exams Certification (Recommended)</w:t>
            </w:r>
          </w:p>
        </w:tc>
      </w:tr>
      <w:tr w:rsidR="0075132A" w:rsidRPr="0047256B" w14:paraId="0DFCE74C" w14:textId="77777777" w:rsidTr="00453AE2">
        <w:trPr>
          <w:trHeight w:val="350"/>
        </w:trPr>
        <w:tc>
          <w:tcPr>
            <w:tcW w:w="5215" w:type="dxa"/>
            <w:vAlign w:val="center"/>
            <w:hideMark/>
          </w:tcPr>
          <w:p w14:paraId="7A4C2B3C" w14:textId="34722DD0" w:rsidR="002531E4" w:rsidRPr="0047256B" w:rsidRDefault="002531E4">
            <w:pPr>
              <w:rPr>
                <w:sz w:val="22"/>
                <w:szCs w:val="22"/>
              </w:rPr>
            </w:pPr>
            <w:r w:rsidRPr="0047256B">
              <w:rPr>
                <w:sz w:val="22"/>
                <w:szCs w:val="22"/>
              </w:rPr>
              <w:t>(100) Fundamental Accounting</w:t>
            </w:r>
          </w:p>
        </w:tc>
        <w:tc>
          <w:tcPr>
            <w:tcW w:w="5580" w:type="dxa"/>
            <w:vAlign w:val="center"/>
            <w:hideMark/>
          </w:tcPr>
          <w:p w14:paraId="5723A850" w14:textId="2C1CE800" w:rsidR="002531E4" w:rsidRPr="0047256B" w:rsidRDefault="002531E4">
            <w:pPr>
              <w:rPr>
                <w:sz w:val="22"/>
                <w:szCs w:val="22"/>
              </w:rPr>
            </w:pPr>
            <w:r w:rsidRPr="0047256B">
              <w:rPr>
                <w:sz w:val="22"/>
                <w:szCs w:val="22"/>
              </w:rPr>
              <w:t xml:space="preserve">PE </w:t>
            </w:r>
            <w:r w:rsidR="0047256B" w:rsidRPr="0047256B">
              <w:rPr>
                <w:sz w:val="22"/>
                <w:szCs w:val="22"/>
              </w:rPr>
              <w:t>Accounting</w:t>
            </w:r>
            <w:r w:rsidRPr="0047256B">
              <w:rPr>
                <w:sz w:val="22"/>
                <w:szCs w:val="22"/>
              </w:rPr>
              <w:t xml:space="preserve"> I</w:t>
            </w:r>
          </w:p>
        </w:tc>
      </w:tr>
      <w:tr w:rsidR="0075132A" w:rsidRPr="0047256B" w14:paraId="39B78E1B" w14:textId="77777777" w:rsidTr="00453AE2">
        <w:trPr>
          <w:trHeight w:val="350"/>
        </w:trPr>
        <w:tc>
          <w:tcPr>
            <w:tcW w:w="5215" w:type="dxa"/>
            <w:vAlign w:val="center"/>
            <w:hideMark/>
          </w:tcPr>
          <w:p w14:paraId="2833739E" w14:textId="0BD0C876" w:rsidR="002531E4" w:rsidRPr="0047256B" w:rsidRDefault="002531E4">
            <w:pPr>
              <w:rPr>
                <w:sz w:val="22"/>
                <w:szCs w:val="22"/>
              </w:rPr>
            </w:pPr>
            <w:r w:rsidRPr="0047256B">
              <w:rPr>
                <w:sz w:val="22"/>
                <w:szCs w:val="22"/>
              </w:rPr>
              <w:t>(110) Advanced Accounting</w:t>
            </w:r>
          </w:p>
        </w:tc>
        <w:tc>
          <w:tcPr>
            <w:tcW w:w="5580" w:type="dxa"/>
            <w:vAlign w:val="center"/>
            <w:hideMark/>
          </w:tcPr>
          <w:p w14:paraId="58E73A61" w14:textId="691C25DF" w:rsidR="002531E4" w:rsidRPr="0047256B" w:rsidRDefault="002531E4">
            <w:pPr>
              <w:rPr>
                <w:sz w:val="22"/>
                <w:szCs w:val="22"/>
              </w:rPr>
            </w:pPr>
            <w:r w:rsidRPr="0047256B">
              <w:rPr>
                <w:sz w:val="22"/>
                <w:szCs w:val="22"/>
              </w:rPr>
              <w:t>PE Accounting II</w:t>
            </w:r>
          </w:p>
        </w:tc>
      </w:tr>
      <w:tr w:rsidR="0075132A" w:rsidRPr="0047256B" w14:paraId="36546ACA" w14:textId="77777777" w:rsidTr="00E627B5">
        <w:trPr>
          <w:trHeight w:val="315"/>
        </w:trPr>
        <w:tc>
          <w:tcPr>
            <w:tcW w:w="5215" w:type="dxa"/>
            <w:vAlign w:val="center"/>
            <w:hideMark/>
          </w:tcPr>
          <w:p w14:paraId="418EED45" w14:textId="6A84940C" w:rsidR="002531E4" w:rsidRPr="0047256B" w:rsidRDefault="002531E4">
            <w:pPr>
              <w:rPr>
                <w:sz w:val="22"/>
                <w:szCs w:val="22"/>
              </w:rPr>
            </w:pPr>
            <w:r w:rsidRPr="0047256B">
              <w:rPr>
                <w:sz w:val="22"/>
                <w:szCs w:val="22"/>
              </w:rPr>
              <w:t xml:space="preserve">(145) Banking </w:t>
            </w:r>
            <w:r w:rsidR="00EE7B56" w:rsidRPr="0047256B">
              <w:rPr>
                <w:sz w:val="22"/>
                <w:szCs w:val="22"/>
              </w:rPr>
              <w:t>and</w:t>
            </w:r>
            <w:r w:rsidRPr="0047256B">
              <w:rPr>
                <w:sz w:val="22"/>
                <w:szCs w:val="22"/>
              </w:rPr>
              <w:t xml:space="preserve"> Finance</w:t>
            </w:r>
          </w:p>
        </w:tc>
        <w:tc>
          <w:tcPr>
            <w:tcW w:w="5580" w:type="dxa"/>
            <w:vAlign w:val="center"/>
            <w:hideMark/>
          </w:tcPr>
          <w:p w14:paraId="23315346" w14:textId="03794A6A" w:rsidR="002531E4" w:rsidRPr="0047256B" w:rsidRDefault="002531E4">
            <w:pPr>
              <w:rPr>
                <w:sz w:val="22"/>
                <w:szCs w:val="22"/>
              </w:rPr>
            </w:pPr>
            <w:r w:rsidRPr="0047256B">
              <w:rPr>
                <w:sz w:val="22"/>
                <w:szCs w:val="22"/>
              </w:rPr>
              <w:t xml:space="preserve">PE Banking </w:t>
            </w:r>
            <w:r w:rsidR="00EE7B56" w:rsidRPr="0047256B">
              <w:rPr>
                <w:sz w:val="22"/>
                <w:szCs w:val="22"/>
              </w:rPr>
              <w:t>and</w:t>
            </w:r>
            <w:r w:rsidRPr="0047256B">
              <w:rPr>
                <w:sz w:val="22"/>
                <w:szCs w:val="22"/>
              </w:rPr>
              <w:t xml:space="preserve"> Finance</w:t>
            </w:r>
          </w:p>
        </w:tc>
      </w:tr>
      <w:tr w:rsidR="0075132A" w:rsidRPr="0047256B" w14:paraId="5DD7263A" w14:textId="77777777" w:rsidTr="00205457">
        <w:trPr>
          <w:trHeight w:val="593"/>
        </w:trPr>
        <w:tc>
          <w:tcPr>
            <w:tcW w:w="5215" w:type="dxa"/>
            <w:vAlign w:val="center"/>
            <w:hideMark/>
          </w:tcPr>
          <w:p w14:paraId="6D43E8CF" w14:textId="1764CFE6" w:rsidR="002531E4" w:rsidRPr="0047256B" w:rsidRDefault="002531E4" w:rsidP="002531E4">
            <w:pPr>
              <w:rPr>
                <w:sz w:val="22"/>
                <w:szCs w:val="22"/>
              </w:rPr>
            </w:pPr>
            <w:r w:rsidRPr="0047256B">
              <w:rPr>
                <w:sz w:val="22"/>
                <w:szCs w:val="22"/>
              </w:rPr>
              <w:t>(155) Economic Research Individual</w:t>
            </w:r>
          </w:p>
          <w:p w14:paraId="5F91905D" w14:textId="118871E4" w:rsidR="002531E4" w:rsidRPr="0047256B" w:rsidRDefault="002531E4">
            <w:pPr>
              <w:rPr>
                <w:sz w:val="22"/>
                <w:szCs w:val="22"/>
              </w:rPr>
            </w:pPr>
            <w:r w:rsidRPr="0047256B">
              <w:rPr>
                <w:sz w:val="22"/>
                <w:szCs w:val="22"/>
              </w:rPr>
              <w:t>(160) Economic Research Team</w:t>
            </w:r>
          </w:p>
        </w:tc>
        <w:tc>
          <w:tcPr>
            <w:tcW w:w="5580" w:type="dxa"/>
            <w:vAlign w:val="center"/>
            <w:hideMark/>
          </w:tcPr>
          <w:p w14:paraId="6E5C167A" w14:textId="13FAEAA5" w:rsidR="002531E4" w:rsidRPr="0047256B" w:rsidRDefault="002531E4">
            <w:pPr>
              <w:rPr>
                <w:sz w:val="22"/>
                <w:szCs w:val="22"/>
              </w:rPr>
            </w:pPr>
            <w:r w:rsidRPr="0047256B">
              <w:rPr>
                <w:sz w:val="22"/>
                <w:szCs w:val="22"/>
              </w:rPr>
              <w:t>PE Economics</w:t>
            </w:r>
          </w:p>
        </w:tc>
      </w:tr>
      <w:tr w:rsidR="0075132A" w:rsidRPr="0047256B" w14:paraId="72D448C2" w14:textId="77777777" w:rsidTr="00E627B5">
        <w:trPr>
          <w:trHeight w:val="315"/>
        </w:trPr>
        <w:tc>
          <w:tcPr>
            <w:tcW w:w="5215" w:type="dxa"/>
            <w:vAlign w:val="center"/>
            <w:hideMark/>
          </w:tcPr>
          <w:p w14:paraId="556A340F" w14:textId="678808D6" w:rsidR="002531E4" w:rsidRPr="0047256B" w:rsidRDefault="002531E4">
            <w:pPr>
              <w:rPr>
                <w:sz w:val="22"/>
                <w:szCs w:val="22"/>
              </w:rPr>
            </w:pPr>
            <w:r w:rsidRPr="0047256B">
              <w:rPr>
                <w:sz w:val="22"/>
                <w:szCs w:val="22"/>
              </w:rPr>
              <w:t>(165) Personal Financial Management</w:t>
            </w:r>
          </w:p>
        </w:tc>
        <w:tc>
          <w:tcPr>
            <w:tcW w:w="5580" w:type="dxa"/>
            <w:vAlign w:val="center"/>
            <w:hideMark/>
          </w:tcPr>
          <w:p w14:paraId="665C0262" w14:textId="2859BDC6" w:rsidR="002531E4" w:rsidRPr="0047256B" w:rsidRDefault="002531E4">
            <w:pPr>
              <w:rPr>
                <w:color w:val="000000"/>
                <w:sz w:val="22"/>
                <w:szCs w:val="22"/>
              </w:rPr>
            </w:pPr>
            <w:r w:rsidRPr="0047256B">
              <w:rPr>
                <w:color w:val="000000"/>
                <w:sz w:val="22"/>
                <w:szCs w:val="22"/>
              </w:rPr>
              <w:t>PE Business Mathematics and Personal Finance</w:t>
            </w:r>
          </w:p>
        </w:tc>
      </w:tr>
      <w:tr w:rsidR="0075132A" w:rsidRPr="0047256B" w14:paraId="1870909E" w14:textId="77777777" w:rsidTr="00E627B5">
        <w:trPr>
          <w:trHeight w:val="315"/>
        </w:trPr>
        <w:tc>
          <w:tcPr>
            <w:tcW w:w="5215" w:type="dxa"/>
            <w:vAlign w:val="center"/>
            <w:hideMark/>
          </w:tcPr>
          <w:p w14:paraId="4A43FA0A" w14:textId="59373CD2" w:rsidR="002531E4" w:rsidRPr="0047256B" w:rsidRDefault="002531E4">
            <w:pPr>
              <w:rPr>
                <w:sz w:val="22"/>
                <w:szCs w:val="22"/>
              </w:rPr>
            </w:pPr>
            <w:r w:rsidRPr="0047256B">
              <w:rPr>
                <w:sz w:val="22"/>
                <w:szCs w:val="22"/>
              </w:rPr>
              <w:t>(215) Integrated Office Applications</w:t>
            </w:r>
          </w:p>
        </w:tc>
        <w:tc>
          <w:tcPr>
            <w:tcW w:w="5580" w:type="dxa"/>
            <w:vAlign w:val="center"/>
            <w:hideMark/>
          </w:tcPr>
          <w:p w14:paraId="2CDC3F2E" w14:textId="6807911C" w:rsidR="002531E4" w:rsidRPr="0047256B" w:rsidRDefault="002531E4">
            <w:pPr>
              <w:rPr>
                <w:sz w:val="22"/>
                <w:szCs w:val="22"/>
              </w:rPr>
            </w:pPr>
            <w:r w:rsidRPr="0047256B">
              <w:rPr>
                <w:sz w:val="22"/>
                <w:szCs w:val="22"/>
              </w:rPr>
              <w:t>PE Business Office Specialist</w:t>
            </w:r>
          </w:p>
        </w:tc>
      </w:tr>
      <w:tr w:rsidR="0075132A" w:rsidRPr="0047256B" w14:paraId="3404BC1C" w14:textId="77777777" w:rsidTr="00E627B5">
        <w:trPr>
          <w:trHeight w:val="315"/>
        </w:trPr>
        <w:tc>
          <w:tcPr>
            <w:tcW w:w="5215" w:type="dxa"/>
            <w:vAlign w:val="center"/>
            <w:hideMark/>
          </w:tcPr>
          <w:p w14:paraId="3B69CC6B" w14:textId="45899223" w:rsidR="002531E4" w:rsidRPr="0047256B" w:rsidRDefault="002531E4">
            <w:pPr>
              <w:rPr>
                <w:sz w:val="22"/>
                <w:szCs w:val="22"/>
              </w:rPr>
            </w:pPr>
            <w:r w:rsidRPr="0047256B">
              <w:rPr>
                <w:sz w:val="22"/>
                <w:szCs w:val="22"/>
              </w:rPr>
              <w:t xml:space="preserve">(265) Business Law </w:t>
            </w:r>
            <w:r w:rsidR="00EE7B56" w:rsidRPr="0047256B">
              <w:rPr>
                <w:sz w:val="22"/>
                <w:szCs w:val="22"/>
              </w:rPr>
              <w:t>and</w:t>
            </w:r>
            <w:r w:rsidRPr="0047256B">
              <w:rPr>
                <w:sz w:val="22"/>
                <w:szCs w:val="22"/>
              </w:rPr>
              <w:t xml:space="preserve"> Ethics</w:t>
            </w:r>
          </w:p>
        </w:tc>
        <w:tc>
          <w:tcPr>
            <w:tcW w:w="5580" w:type="dxa"/>
            <w:vAlign w:val="center"/>
            <w:hideMark/>
          </w:tcPr>
          <w:p w14:paraId="64D3FFAF" w14:textId="5D6331BF" w:rsidR="002531E4" w:rsidRPr="0047256B" w:rsidRDefault="002531E4">
            <w:pPr>
              <w:rPr>
                <w:sz w:val="22"/>
                <w:szCs w:val="22"/>
              </w:rPr>
            </w:pPr>
            <w:r w:rsidRPr="0047256B">
              <w:rPr>
                <w:sz w:val="22"/>
                <w:szCs w:val="22"/>
              </w:rPr>
              <w:t>PE Business Law</w:t>
            </w:r>
          </w:p>
        </w:tc>
      </w:tr>
      <w:tr w:rsidR="0075132A" w:rsidRPr="0047256B" w14:paraId="54CD6B14" w14:textId="77777777" w:rsidTr="00E627B5">
        <w:trPr>
          <w:trHeight w:val="315"/>
        </w:trPr>
        <w:tc>
          <w:tcPr>
            <w:tcW w:w="5215" w:type="dxa"/>
            <w:vAlign w:val="center"/>
            <w:hideMark/>
          </w:tcPr>
          <w:p w14:paraId="34B1485A" w14:textId="26C800BD" w:rsidR="002531E4" w:rsidRPr="0047256B" w:rsidRDefault="002531E4">
            <w:pPr>
              <w:rPr>
                <w:sz w:val="22"/>
                <w:szCs w:val="22"/>
              </w:rPr>
            </w:pPr>
            <w:r w:rsidRPr="0047256B">
              <w:rPr>
                <w:sz w:val="22"/>
                <w:szCs w:val="22"/>
              </w:rPr>
              <w:t>(300) Computer Network Technology</w:t>
            </w:r>
          </w:p>
        </w:tc>
        <w:tc>
          <w:tcPr>
            <w:tcW w:w="5580" w:type="dxa"/>
            <w:vAlign w:val="center"/>
            <w:hideMark/>
          </w:tcPr>
          <w:p w14:paraId="103177CB" w14:textId="42CE1B55" w:rsidR="002531E4" w:rsidRPr="0047256B" w:rsidRDefault="002531E4">
            <w:pPr>
              <w:rPr>
                <w:sz w:val="22"/>
                <w:szCs w:val="22"/>
              </w:rPr>
            </w:pPr>
            <w:r w:rsidRPr="0047256B">
              <w:rPr>
                <w:sz w:val="22"/>
                <w:szCs w:val="22"/>
              </w:rPr>
              <w:t>PE Network Fundamentals</w:t>
            </w:r>
          </w:p>
        </w:tc>
      </w:tr>
      <w:tr w:rsidR="0075132A" w:rsidRPr="0047256B" w14:paraId="5BBA0456" w14:textId="77777777" w:rsidTr="00E627B5">
        <w:trPr>
          <w:trHeight w:val="315"/>
        </w:trPr>
        <w:tc>
          <w:tcPr>
            <w:tcW w:w="5215" w:type="dxa"/>
            <w:vAlign w:val="center"/>
            <w:hideMark/>
          </w:tcPr>
          <w:p w14:paraId="6791D147" w14:textId="35B6CE6B" w:rsidR="002531E4" w:rsidRPr="0047256B" w:rsidRDefault="002531E4">
            <w:pPr>
              <w:rPr>
                <w:sz w:val="22"/>
                <w:szCs w:val="22"/>
              </w:rPr>
            </w:pPr>
            <w:r w:rsidRPr="0047256B">
              <w:rPr>
                <w:sz w:val="22"/>
                <w:szCs w:val="22"/>
              </w:rPr>
              <w:t xml:space="preserve">(305) PC Servicing </w:t>
            </w:r>
            <w:r w:rsidR="00EE7B56" w:rsidRPr="0047256B">
              <w:rPr>
                <w:sz w:val="22"/>
                <w:szCs w:val="22"/>
              </w:rPr>
              <w:t>and</w:t>
            </w:r>
            <w:r w:rsidRPr="0047256B">
              <w:rPr>
                <w:sz w:val="22"/>
                <w:szCs w:val="22"/>
              </w:rPr>
              <w:t xml:space="preserve"> Troubleshooting</w:t>
            </w:r>
          </w:p>
        </w:tc>
        <w:tc>
          <w:tcPr>
            <w:tcW w:w="5580" w:type="dxa"/>
            <w:vAlign w:val="center"/>
            <w:hideMark/>
          </w:tcPr>
          <w:p w14:paraId="60168A06" w14:textId="5B3806C7" w:rsidR="002531E4" w:rsidRPr="0047256B" w:rsidRDefault="002531E4">
            <w:pPr>
              <w:rPr>
                <w:sz w:val="22"/>
                <w:szCs w:val="22"/>
              </w:rPr>
            </w:pPr>
            <w:r w:rsidRPr="0047256B">
              <w:rPr>
                <w:sz w:val="22"/>
                <w:szCs w:val="22"/>
              </w:rPr>
              <w:t>PE Computer Maintenance and Repair</w:t>
            </w:r>
          </w:p>
        </w:tc>
      </w:tr>
      <w:tr w:rsidR="0075132A" w:rsidRPr="0047256B" w14:paraId="46090A91" w14:textId="77777777" w:rsidTr="00E627B5">
        <w:trPr>
          <w:trHeight w:val="315"/>
        </w:trPr>
        <w:tc>
          <w:tcPr>
            <w:tcW w:w="5215" w:type="dxa"/>
            <w:vAlign w:val="center"/>
            <w:hideMark/>
          </w:tcPr>
          <w:p w14:paraId="0A453043" w14:textId="2E35383D" w:rsidR="002531E4" w:rsidRPr="0047256B" w:rsidRDefault="002531E4" w:rsidP="00DF3860">
            <w:pPr>
              <w:rPr>
                <w:sz w:val="22"/>
                <w:szCs w:val="22"/>
              </w:rPr>
            </w:pPr>
            <w:r w:rsidRPr="0047256B">
              <w:rPr>
                <w:sz w:val="22"/>
                <w:szCs w:val="22"/>
              </w:rPr>
              <w:t>(330) C# Programming</w:t>
            </w:r>
          </w:p>
        </w:tc>
        <w:tc>
          <w:tcPr>
            <w:tcW w:w="5580" w:type="dxa"/>
            <w:vAlign w:val="center"/>
            <w:hideMark/>
          </w:tcPr>
          <w:p w14:paraId="1B5925BA" w14:textId="53902EF4" w:rsidR="002531E4" w:rsidRPr="0047256B" w:rsidRDefault="002531E4">
            <w:pPr>
              <w:rPr>
                <w:sz w:val="22"/>
                <w:szCs w:val="22"/>
              </w:rPr>
            </w:pPr>
            <w:r w:rsidRPr="0047256B">
              <w:rPr>
                <w:sz w:val="22"/>
                <w:szCs w:val="22"/>
              </w:rPr>
              <w:t>PE Computer Programming II (C#</w:t>
            </w:r>
            <w:r w:rsidR="0047256B">
              <w:rPr>
                <w:sz w:val="22"/>
                <w:szCs w:val="22"/>
              </w:rPr>
              <w:t>)</w:t>
            </w:r>
          </w:p>
        </w:tc>
      </w:tr>
      <w:tr w:rsidR="0075132A" w:rsidRPr="0047256B" w14:paraId="4456F17A" w14:textId="77777777" w:rsidTr="00E627B5">
        <w:trPr>
          <w:trHeight w:val="315"/>
        </w:trPr>
        <w:tc>
          <w:tcPr>
            <w:tcW w:w="5215" w:type="dxa"/>
            <w:vAlign w:val="center"/>
            <w:hideMark/>
          </w:tcPr>
          <w:p w14:paraId="63E726C7" w14:textId="4ABB3B19" w:rsidR="002531E4" w:rsidRPr="0047256B" w:rsidRDefault="002531E4">
            <w:pPr>
              <w:rPr>
                <w:sz w:val="22"/>
                <w:szCs w:val="22"/>
              </w:rPr>
            </w:pPr>
            <w:r w:rsidRPr="0047256B">
              <w:rPr>
                <w:sz w:val="22"/>
                <w:szCs w:val="22"/>
              </w:rPr>
              <w:t>(335) C++ Programming</w:t>
            </w:r>
          </w:p>
        </w:tc>
        <w:tc>
          <w:tcPr>
            <w:tcW w:w="5580" w:type="dxa"/>
            <w:vAlign w:val="center"/>
            <w:hideMark/>
          </w:tcPr>
          <w:p w14:paraId="35C792C9" w14:textId="1752BEC9" w:rsidR="002531E4" w:rsidRPr="0047256B" w:rsidRDefault="002531E4">
            <w:pPr>
              <w:rPr>
                <w:sz w:val="22"/>
                <w:szCs w:val="22"/>
              </w:rPr>
            </w:pPr>
            <w:r w:rsidRPr="0047256B">
              <w:rPr>
                <w:sz w:val="22"/>
                <w:szCs w:val="22"/>
              </w:rPr>
              <w:t>PE Computer Programming II (C++)</w:t>
            </w:r>
          </w:p>
        </w:tc>
      </w:tr>
      <w:tr w:rsidR="0075132A" w:rsidRPr="0047256B" w14:paraId="54477ADB" w14:textId="77777777" w:rsidTr="00E627B5">
        <w:trPr>
          <w:trHeight w:val="315"/>
        </w:trPr>
        <w:tc>
          <w:tcPr>
            <w:tcW w:w="5215" w:type="dxa"/>
            <w:vAlign w:val="center"/>
            <w:hideMark/>
          </w:tcPr>
          <w:p w14:paraId="567AA199" w14:textId="0BD71E1A" w:rsidR="002531E4" w:rsidRPr="0047256B" w:rsidRDefault="002531E4">
            <w:pPr>
              <w:rPr>
                <w:sz w:val="22"/>
                <w:szCs w:val="22"/>
              </w:rPr>
            </w:pPr>
            <w:r w:rsidRPr="0047256B">
              <w:rPr>
                <w:sz w:val="22"/>
                <w:szCs w:val="22"/>
              </w:rPr>
              <w:t>(340) Java Programming</w:t>
            </w:r>
          </w:p>
        </w:tc>
        <w:tc>
          <w:tcPr>
            <w:tcW w:w="5580" w:type="dxa"/>
            <w:vAlign w:val="center"/>
            <w:hideMark/>
          </w:tcPr>
          <w:p w14:paraId="399640FA" w14:textId="766744AA" w:rsidR="002531E4" w:rsidRPr="0047256B" w:rsidRDefault="002531E4">
            <w:pPr>
              <w:rPr>
                <w:sz w:val="22"/>
                <w:szCs w:val="22"/>
              </w:rPr>
            </w:pPr>
            <w:r w:rsidRPr="0047256B">
              <w:rPr>
                <w:sz w:val="22"/>
                <w:szCs w:val="22"/>
              </w:rPr>
              <w:t>PE Computer Programming II (Java)</w:t>
            </w:r>
          </w:p>
        </w:tc>
      </w:tr>
      <w:tr w:rsidR="0075132A" w:rsidRPr="0047256B" w14:paraId="4C22EBE5" w14:textId="77777777" w:rsidTr="00E627B5">
        <w:trPr>
          <w:trHeight w:val="315"/>
        </w:trPr>
        <w:tc>
          <w:tcPr>
            <w:tcW w:w="5215" w:type="dxa"/>
            <w:vAlign w:val="center"/>
            <w:hideMark/>
          </w:tcPr>
          <w:p w14:paraId="5540FAB3" w14:textId="56AA9420" w:rsidR="002531E4" w:rsidRPr="0047256B" w:rsidRDefault="002531E4">
            <w:pPr>
              <w:rPr>
                <w:sz w:val="22"/>
                <w:szCs w:val="22"/>
              </w:rPr>
            </w:pPr>
            <w:r w:rsidRPr="0047256B">
              <w:rPr>
                <w:sz w:val="22"/>
                <w:szCs w:val="22"/>
              </w:rPr>
              <w:t>(400) Fundamental Desktop Publishing</w:t>
            </w:r>
          </w:p>
        </w:tc>
        <w:tc>
          <w:tcPr>
            <w:tcW w:w="5580" w:type="dxa"/>
            <w:vAlign w:val="center"/>
            <w:hideMark/>
          </w:tcPr>
          <w:p w14:paraId="38DE8862" w14:textId="60850260" w:rsidR="002531E4" w:rsidRPr="0047256B" w:rsidRDefault="002531E4">
            <w:pPr>
              <w:rPr>
                <w:sz w:val="22"/>
                <w:szCs w:val="22"/>
              </w:rPr>
            </w:pPr>
            <w:r w:rsidRPr="0047256B">
              <w:rPr>
                <w:sz w:val="22"/>
                <w:szCs w:val="22"/>
              </w:rPr>
              <w:t>PE Desktop Publishing I</w:t>
            </w:r>
          </w:p>
        </w:tc>
      </w:tr>
      <w:tr w:rsidR="00856999" w:rsidRPr="0047256B" w14:paraId="513B6DBD" w14:textId="77777777" w:rsidTr="00E627B5">
        <w:trPr>
          <w:trHeight w:val="315"/>
        </w:trPr>
        <w:tc>
          <w:tcPr>
            <w:tcW w:w="5215" w:type="dxa"/>
            <w:vAlign w:val="center"/>
          </w:tcPr>
          <w:p w14:paraId="3AB31E7B" w14:textId="761B7BE8" w:rsidR="00856999" w:rsidRPr="0047256B" w:rsidRDefault="00856999" w:rsidP="00856999">
            <w:pPr>
              <w:rPr>
                <w:sz w:val="22"/>
                <w:szCs w:val="22"/>
              </w:rPr>
            </w:pPr>
            <w:r w:rsidRPr="0047256B">
              <w:rPr>
                <w:sz w:val="22"/>
                <w:szCs w:val="22"/>
              </w:rPr>
              <w:t>(405) Advanced Desktop Publishing</w:t>
            </w:r>
          </w:p>
        </w:tc>
        <w:tc>
          <w:tcPr>
            <w:tcW w:w="5580" w:type="dxa"/>
            <w:vAlign w:val="center"/>
          </w:tcPr>
          <w:p w14:paraId="04A536FE" w14:textId="651394FE" w:rsidR="00856999" w:rsidRPr="0047256B" w:rsidRDefault="00856999" w:rsidP="00856999">
            <w:pPr>
              <w:rPr>
                <w:sz w:val="22"/>
                <w:szCs w:val="22"/>
              </w:rPr>
            </w:pPr>
            <w:r w:rsidRPr="0047256B">
              <w:rPr>
                <w:sz w:val="22"/>
                <w:szCs w:val="22"/>
              </w:rPr>
              <w:t>PE Desktop Publishing II</w:t>
            </w:r>
          </w:p>
        </w:tc>
      </w:tr>
      <w:tr w:rsidR="00856999" w:rsidRPr="0047256B" w14:paraId="77900BE0" w14:textId="77777777" w:rsidTr="00E627B5">
        <w:trPr>
          <w:trHeight w:val="315"/>
        </w:trPr>
        <w:tc>
          <w:tcPr>
            <w:tcW w:w="5215" w:type="dxa"/>
            <w:vAlign w:val="center"/>
            <w:hideMark/>
          </w:tcPr>
          <w:p w14:paraId="72C0974A" w14:textId="690170CE" w:rsidR="00856999" w:rsidRPr="0047256B" w:rsidRDefault="00856999" w:rsidP="00856999">
            <w:pPr>
              <w:rPr>
                <w:sz w:val="22"/>
                <w:szCs w:val="22"/>
              </w:rPr>
            </w:pPr>
            <w:r w:rsidRPr="0047256B">
              <w:rPr>
                <w:sz w:val="22"/>
                <w:szCs w:val="22"/>
              </w:rPr>
              <w:t>(410) Graphic Design Promotion</w:t>
            </w:r>
          </w:p>
        </w:tc>
        <w:tc>
          <w:tcPr>
            <w:tcW w:w="5580" w:type="dxa"/>
            <w:vAlign w:val="center"/>
            <w:hideMark/>
          </w:tcPr>
          <w:p w14:paraId="6178EFB0" w14:textId="78CE4E95" w:rsidR="00856999" w:rsidRPr="0047256B" w:rsidRDefault="00856999" w:rsidP="00856999">
            <w:pPr>
              <w:rPr>
                <w:sz w:val="22"/>
                <w:szCs w:val="22"/>
              </w:rPr>
            </w:pPr>
            <w:r w:rsidRPr="0047256B">
              <w:rPr>
                <w:sz w:val="22"/>
                <w:szCs w:val="22"/>
              </w:rPr>
              <w:t>PE Design and Visual Communication</w:t>
            </w:r>
          </w:p>
        </w:tc>
      </w:tr>
      <w:tr w:rsidR="00856999" w:rsidRPr="0047256B" w14:paraId="663DF4C4" w14:textId="77777777" w:rsidTr="00E627B5">
        <w:trPr>
          <w:trHeight w:val="315"/>
        </w:trPr>
        <w:tc>
          <w:tcPr>
            <w:tcW w:w="5215" w:type="dxa"/>
            <w:vAlign w:val="center"/>
            <w:hideMark/>
          </w:tcPr>
          <w:p w14:paraId="63786963" w14:textId="0C8ABF99" w:rsidR="00856999" w:rsidRPr="0047256B" w:rsidRDefault="00856999" w:rsidP="00856999">
            <w:pPr>
              <w:rPr>
                <w:sz w:val="22"/>
                <w:szCs w:val="22"/>
              </w:rPr>
            </w:pPr>
            <w:r w:rsidRPr="0047256B">
              <w:rPr>
                <w:sz w:val="22"/>
                <w:szCs w:val="22"/>
              </w:rPr>
              <w:t>(420) Digital Media Production</w:t>
            </w:r>
          </w:p>
        </w:tc>
        <w:tc>
          <w:tcPr>
            <w:tcW w:w="5580" w:type="dxa"/>
            <w:vAlign w:val="center"/>
            <w:hideMark/>
          </w:tcPr>
          <w:p w14:paraId="1D6FD4A8" w14:textId="0C52DB78" w:rsidR="00856999" w:rsidRPr="0047256B" w:rsidRDefault="00856999" w:rsidP="00856999">
            <w:pPr>
              <w:rPr>
                <w:sz w:val="22"/>
                <w:szCs w:val="22"/>
              </w:rPr>
            </w:pPr>
            <w:r w:rsidRPr="0047256B">
              <w:rPr>
                <w:sz w:val="22"/>
                <w:szCs w:val="22"/>
              </w:rPr>
              <w:t>PE Digital Media IB</w:t>
            </w:r>
          </w:p>
        </w:tc>
      </w:tr>
      <w:tr w:rsidR="00856999" w:rsidRPr="0047256B" w14:paraId="6ABE3E49" w14:textId="77777777" w:rsidTr="00E627B5">
        <w:trPr>
          <w:trHeight w:val="315"/>
        </w:trPr>
        <w:tc>
          <w:tcPr>
            <w:tcW w:w="5215" w:type="dxa"/>
            <w:vAlign w:val="center"/>
            <w:hideMark/>
          </w:tcPr>
          <w:p w14:paraId="71E3E4D5" w14:textId="3A85E84F" w:rsidR="00856999" w:rsidRPr="0047256B" w:rsidRDefault="00856999" w:rsidP="00856999">
            <w:pPr>
              <w:rPr>
                <w:sz w:val="22"/>
                <w:szCs w:val="22"/>
              </w:rPr>
            </w:pPr>
            <w:r w:rsidRPr="0047256B">
              <w:rPr>
                <w:sz w:val="22"/>
                <w:szCs w:val="22"/>
              </w:rPr>
              <w:t>(425) Computer Modeling</w:t>
            </w:r>
          </w:p>
        </w:tc>
        <w:tc>
          <w:tcPr>
            <w:tcW w:w="5580" w:type="dxa"/>
            <w:vAlign w:val="center"/>
            <w:hideMark/>
          </w:tcPr>
          <w:p w14:paraId="4ECEB338" w14:textId="6FACEBCD" w:rsidR="00856999" w:rsidRPr="0047256B" w:rsidRDefault="00856999" w:rsidP="00856999">
            <w:pPr>
              <w:rPr>
                <w:sz w:val="22"/>
                <w:szCs w:val="22"/>
              </w:rPr>
            </w:pPr>
            <w:r w:rsidRPr="0047256B">
              <w:rPr>
                <w:sz w:val="22"/>
                <w:szCs w:val="22"/>
              </w:rPr>
              <w:t>PE 3D Graphics</w:t>
            </w:r>
          </w:p>
        </w:tc>
      </w:tr>
      <w:tr w:rsidR="00856999" w:rsidRPr="0047256B" w14:paraId="1C417ADE" w14:textId="77777777" w:rsidTr="00E627B5">
        <w:trPr>
          <w:trHeight w:val="315"/>
        </w:trPr>
        <w:tc>
          <w:tcPr>
            <w:tcW w:w="5215" w:type="dxa"/>
            <w:vAlign w:val="center"/>
            <w:hideMark/>
          </w:tcPr>
          <w:p w14:paraId="1F6879A5" w14:textId="41E4F6DF" w:rsidR="00856999" w:rsidRPr="0047256B" w:rsidRDefault="00856999" w:rsidP="00856999">
            <w:pPr>
              <w:rPr>
                <w:sz w:val="22"/>
                <w:szCs w:val="22"/>
              </w:rPr>
            </w:pPr>
            <w:r w:rsidRPr="0047256B">
              <w:rPr>
                <w:sz w:val="22"/>
                <w:szCs w:val="22"/>
              </w:rPr>
              <w:t>(430) Video Production Team</w:t>
            </w:r>
          </w:p>
        </w:tc>
        <w:tc>
          <w:tcPr>
            <w:tcW w:w="5580" w:type="dxa"/>
            <w:vAlign w:val="center"/>
            <w:hideMark/>
          </w:tcPr>
          <w:p w14:paraId="060F83D7" w14:textId="07A597B5" w:rsidR="00856999" w:rsidRPr="0047256B" w:rsidRDefault="00856999" w:rsidP="00856999">
            <w:pPr>
              <w:rPr>
                <w:sz w:val="22"/>
                <w:szCs w:val="22"/>
              </w:rPr>
            </w:pPr>
            <w:r w:rsidRPr="0047256B">
              <w:rPr>
                <w:sz w:val="22"/>
                <w:szCs w:val="22"/>
              </w:rPr>
              <w:t>PE Video Production I</w:t>
            </w:r>
          </w:p>
        </w:tc>
      </w:tr>
      <w:tr w:rsidR="00856999" w:rsidRPr="0047256B" w14:paraId="5A93EBA0" w14:textId="77777777" w:rsidTr="00E627B5">
        <w:trPr>
          <w:trHeight w:val="315"/>
        </w:trPr>
        <w:tc>
          <w:tcPr>
            <w:tcW w:w="5215" w:type="dxa"/>
            <w:vAlign w:val="center"/>
            <w:hideMark/>
          </w:tcPr>
          <w:p w14:paraId="17134D20" w14:textId="07DF9BE3" w:rsidR="00856999" w:rsidRPr="0047256B" w:rsidRDefault="00856999" w:rsidP="00856999">
            <w:pPr>
              <w:rPr>
                <w:sz w:val="22"/>
                <w:szCs w:val="22"/>
              </w:rPr>
            </w:pPr>
            <w:r w:rsidRPr="0047256B">
              <w:rPr>
                <w:sz w:val="22"/>
                <w:szCs w:val="22"/>
              </w:rPr>
              <w:t>(435) Website Design Team</w:t>
            </w:r>
          </w:p>
        </w:tc>
        <w:tc>
          <w:tcPr>
            <w:tcW w:w="5580" w:type="dxa"/>
            <w:vAlign w:val="center"/>
            <w:hideMark/>
          </w:tcPr>
          <w:p w14:paraId="5A827A1F" w14:textId="239C974C" w:rsidR="00856999" w:rsidRPr="0047256B" w:rsidRDefault="00856999" w:rsidP="00856999">
            <w:pPr>
              <w:rPr>
                <w:sz w:val="22"/>
                <w:szCs w:val="22"/>
              </w:rPr>
            </w:pPr>
            <w:r w:rsidRPr="0047256B">
              <w:rPr>
                <w:sz w:val="22"/>
                <w:szCs w:val="22"/>
              </w:rPr>
              <w:t>PE Business Web Page Design</w:t>
            </w:r>
          </w:p>
        </w:tc>
      </w:tr>
      <w:tr w:rsidR="00856999" w:rsidRPr="0047256B" w14:paraId="366188F7" w14:textId="77777777" w:rsidTr="00E627B5">
        <w:trPr>
          <w:trHeight w:val="315"/>
        </w:trPr>
        <w:tc>
          <w:tcPr>
            <w:tcW w:w="5215" w:type="dxa"/>
            <w:vAlign w:val="center"/>
            <w:hideMark/>
          </w:tcPr>
          <w:p w14:paraId="77C33655" w14:textId="3E2DE62E" w:rsidR="00856999" w:rsidRPr="0047256B" w:rsidRDefault="00856999" w:rsidP="00856999">
            <w:pPr>
              <w:rPr>
                <w:sz w:val="22"/>
                <w:szCs w:val="22"/>
              </w:rPr>
            </w:pPr>
            <w:r w:rsidRPr="0047256B">
              <w:rPr>
                <w:sz w:val="22"/>
                <w:szCs w:val="22"/>
              </w:rPr>
              <w:t>(440) Computer Animation Team</w:t>
            </w:r>
          </w:p>
        </w:tc>
        <w:tc>
          <w:tcPr>
            <w:tcW w:w="5580" w:type="dxa"/>
            <w:vAlign w:val="center"/>
            <w:hideMark/>
          </w:tcPr>
          <w:p w14:paraId="17085996" w14:textId="60B62E94" w:rsidR="00856999" w:rsidRPr="0047256B" w:rsidRDefault="00856999" w:rsidP="00856999">
            <w:pPr>
              <w:rPr>
                <w:sz w:val="22"/>
                <w:szCs w:val="22"/>
              </w:rPr>
            </w:pPr>
            <w:r w:rsidRPr="0047256B">
              <w:rPr>
                <w:sz w:val="22"/>
                <w:szCs w:val="22"/>
              </w:rPr>
              <w:t>PE Animation</w:t>
            </w:r>
          </w:p>
        </w:tc>
      </w:tr>
      <w:tr w:rsidR="00856999" w:rsidRPr="0047256B" w14:paraId="2EA79AAB" w14:textId="77777777" w:rsidTr="00E627B5">
        <w:trPr>
          <w:trHeight w:val="315"/>
        </w:trPr>
        <w:tc>
          <w:tcPr>
            <w:tcW w:w="5215" w:type="dxa"/>
            <w:vAlign w:val="center"/>
            <w:hideMark/>
          </w:tcPr>
          <w:p w14:paraId="56D02B6B" w14:textId="286C02E5" w:rsidR="00856999" w:rsidRPr="0047256B" w:rsidRDefault="00856999" w:rsidP="00856999">
            <w:pPr>
              <w:rPr>
                <w:sz w:val="22"/>
                <w:szCs w:val="22"/>
              </w:rPr>
            </w:pPr>
            <w:r w:rsidRPr="0047256B">
              <w:rPr>
                <w:sz w:val="22"/>
                <w:szCs w:val="22"/>
              </w:rPr>
              <w:t>(445) Broadcast News Production Team</w:t>
            </w:r>
          </w:p>
        </w:tc>
        <w:tc>
          <w:tcPr>
            <w:tcW w:w="5580" w:type="dxa"/>
            <w:vAlign w:val="center"/>
            <w:hideMark/>
          </w:tcPr>
          <w:p w14:paraId="0B1E90D9" w14:textId="78D5FABF" w:rsidR="00856999" w:rsidRPr="0047256B" w:rsidRDefault="00856999" w:rsidP="00856999">
            <w:pPr>
              <w:rPr>
                <w:sz w:val="22"/>
                <w:szCs w:val="22"/>
              </w:rPr>
            </w:pPr>
            <w:r w:rsidRPr="0047256B">
              <w:rPr>
                <w:sz w:val="22"/>
                <w:szCs w:val="22"/>
              </w:rPr>
              <w:t>PE Television Production I</w:t>
            </w:r>
          </w:p>
        </w:tc>
      </w:tr>
      <w:tr w:rsidR="00856999" w:rsidRPr="0047256B" w14:paraId="57165EF8" w14:textId="77777777" w:rsidTr="00E627B5">
        <w:trPr>
          <w:trHeight w:val="315"/>
        </w:trPr>
        <w:tc>
          <w:tcPr>
            <w:tcW w:w="5215" w:type="dxa"/>
            <w:vAlign w:val="center"/>
            <w:hideMark/>
          </w:tcPr>
          <w:p w14:paraId="6EE550AF" w14:textId="52B7E435" w:rsidR="00856999" w:rsidRPr="0047256B" w:rsidRDefault="00856999" w:rsidP="00856999">
            <w:pPr>
              <w:rPr>
                <w:sz w:val="22"/>
                <w:szCs w:val="22"/>
              </w:rPr>
            </w:pPr>
            <w:r w:rsidRPr="0047256B">
              <w:rPr>
                <w:sz w:val="22"/>
                <w:szCs w:val="22"/>
              </w:rPr>
              <w:t>(505) Entrepreneurship</w:t>
            </w:r>
          </w:p>
        </w:tc>
        <w:tc>
          <w:tcPr>
            <w:tcW w:w="5580" w:type="dxa"/>
            <w:vAlign w:val="center"/>
            <w:hideMark/>
          </w:tcPr>
          <w:p w14:paraId="6E553D1C" w14:textId="57BE5054" w:rsidR="00856999" w:rsidRPr="0047256B" w:rsidRDefault="00856999" w:rsidP="00856999">
            <w:pPr>
              <w:rPr>
                <w:sz w:val="22"/>
                <w:szCs w:val="22"/>
              </w:rPr>
            </w:pPr>
            <w:r w:rsidRPr="0047256B">
              <w:rPr>
                <w:sz w:val="22"/>
                <w:szCs w:val="22"/>
              </w:rPr>
              <w:t>PE Entrepreneurship</w:t>
            </w:r>
          </w:p>
        </w:tc>
      </w:tr>
      <w:tr w:rsidR="00856999" w:rsidRPr="0047256B" w14:paraId="5DB57819" w14:textId="77777777" w:rsidTr="00E627B5">
        <w:trPr>
          <w:trHeight w:val="315"/>
        </w:trPr>
        <w:tc>
          <w:tcPr>
            <w:tcW w:w="5215" w:type="dxa"/>
            <w:vAlign w:val="center"/>
            <w:hideMark/>
          </w:tcPr>
          <w:p w14:paraId="10463D6B" w14:textId="73BA96FF" w:rsidR="00856999" w:rsidRPr="0047256B" w:rsidRDefault="00856999" w:rsidP="00856999">
            <w:pPr>
              <w:rPr>
                <w:sz w:val="22"/>
                <w:szCs w:val="22"/>
              </w:rPr>
            </w:pPr>
            <w:r w:rsidRPr="0047256B">
              <w:rPr>
                <w:sz w:val="22"/>
                <w:szCs w:val="22"/>
              </w:rPr>
              <w:t>(510) Small Business Management Team</w:t>
            </w:r>
          </w:p>
        </w:tc>
        <w:tc>
          <w:tcPr>
            <w:tcW w:w="5580" w:type="dxa"/>
            <w:vAlign w:val="center"/>
            <w:hideMark/>
          </w:tcPr>
          <w:p w14:paraId="71AEE5DE" w14:textId="4039200B" w:rsidR="00856999" w:rsidRPr="0047256B" w:rsidRDefault="00856999" w:rsidP="00856999">
            <w:pPr>
              <w:rPr>
                <w:sz w:val="22"/>
                <w:szCs w:val="22"/>
              </w:rPr>
            </w:pPr>
            <w:r w:rsidRPr="0047256B">
              <w:rPr>
                <w:sz w:val="22"/>
                <w:szCs w:val="22"/>
              </w:rPr>
              <w:t>PE Business Management</w:t>
            </w:r>
          </w:p>
        </w:tc>
      </w:tr>
      <w:tr w:rsidR="00856999" w:rsidRPr="0047256B" w14:paraId="1AB0A8D6" w14:textId="77777777" w:rsidTr="00E627B5">
        <w:trPr>
          <w:trHeight w:val="548"/>
        </w:trPr>
        <w:tc>
          <w:tcPr>
            <w:tcW w:w="5215" w:type="dxa"/>
            <w:vAlign w:val="center"/>
            <w:hideMark/>
          </w:tcPr>
          <w:p w14:paraId="5F7E98E0" w14:textId="583FBB5B" w:rsidR="00856999" w:rsidRPr="0047256B" w:rsidRDefault="00856999" w:rsidP="00856999">
            <w:pPr>
              <w:rPr>
                <w:sz w:val="22"/>
                <w:szCs w:val="22"/>
              </w:rPr>
            </w:pPr>
            <w:r w:rsidRPr="0047256B">
              <w:rPr>
                <w:sz w:val="22"/>
                <w:szCs w:val="22"/>
              </w:rPr>
              <w:t>(515) Interview Skills</w:t>
            </w:r>
          </w:p>
          <w:p w14:paraId="15CD3A11" w14:textId="200382AE" w:rsidR="00856999" w:rsidRPr="0047256B" w:rsidRDefault="00856999" w:rsidP="00856999">
            <w:pPr>
              <w:rPr>
                <w:sz w:val="22"/>
                <w:szCs w:val="22"/>
              </w:rPr>
            </w:pPr>
            <w:r w:rsidRPr="0047256B">
              <w:rPr>
                <w:sz w:val="22"/>
                <w:szCs w:val="22"/>
              </w:rPr>
              <w:t>(520) Advanced Interview Skills</w:t>
            </w:r>
          </w:p>
        </w:tc>
        <w:tc>
          <w:tcPr>
            <w:tcW w:w="5580" w:type="dxa"/>
            <w:vAlign w:val="center"/>
            <w:hideMark/>
          </w:tcPr>
          <w:p w14:paraId="7D394FA0" w14:textId="17330310" w:rsidR="00856999" w:rsidRPr="0047256B" w:rsidRDefault="00856999" w:rsidP="00856999">
            <w:pPr>
              <w:rPr>
                <w:sz w:val="22"/>
                <w:szCs w:val="22"/>
              </w:rPr>
            </w:pPr>
            <w:r w:rsidRPr="0047256B">
              <w:rPr>
                <w:sz w:val="22"/>
                <w:szCs w:val="22"/>
              </w:rPr>
              <w:t>PE Preparing for College and Career</w:t>
            </w:r>
          </w:p>
        </w:tc>
      </w:tr>
      <w:tr w:rsidR="00856999" w:rsidRPr="0047256B" w14:paraId="40156F17" w14:textId="77777777" w:rsidTr="00453AE2">
        <w:trPr>
          <w:trHeight w:val="1061"/>
        </w:trPr>
        <w:tc>
          <w:tcPr>
            <w:tcW w:w="5215" w:type="dxa"/>
            <w:vAlign w:val="center"/>
            <w:hideMark/>
          </w:tcPr>
          <w:p w14:paraId="6D4AC969" w14:textId="01E4577E" w:rsidR="00856999" w:rsidRPr="0047256B" w:rsidRDefault="00856999" w:rsidP="00856999">
            <w:pPr>
              <w:rPr>
                <w:sz w:val="22"/>
                <w:szCs w:val="22"/>
              </w:rPr>
            </w:pPr>
            <w:r w:rsidRPr="0047256B">
              <w:rPr>
                <w:sz w:val="22"/>
                <w:szCs w:val="22"/>
              </w:rPr>
              <w:t>(525) Extemporaneous Speech</w:t>
            </w:r>
          </w:p>
          <w:p w14:paraId="30F4BA1B" w14:textId="41B900E9" w:rsidR="00856999" w:rsidRPr="0047256B" w:rsidRDefault="00856999" w:rsidP="00856999">
            <w:pPr>
              <w:rPr>
                <w:sz w:val="22"/>
                <w:szCs w:val="22"/>
              </w:rPr>
            </w:pPr>
            <w:r w:rsidRPr="0047256B">
              <w:rPr>
                <w:sz w:val="22"/>
                <w:szCs w:val="22"/>
              </w:rPr>
              <w:t>(545) Prepared Speech</w:t>
            </w:r>
          </w:p>
          <w:p w14:paraId="37945974" w14:textId="3A2B4B1F" w:rsidR="00856999" w:rsidRPr="0047256B" w:rsidRDefault="00856999" w:rsidP="00856999">
            <w:pPr>
              <w:rPr>
                <w:sz w:val="22"/>
                <w:szCs w:val="22"/>
              </w:rPr>
            </w:pPr>
            <w:r w:rsidRPr="0047256B">
              <w:rPr>
                <w:sz w:val="22"/>
                <w:szCs w:val="22"/>
              </w:rPr>
              <w:t>(555) Presentation Individual</w:t>
            </w:r>
          </w:p>
          <w:p w14:paraId="2A687257" w14:textId="4C6B3999" w:rsidR="00856999" w:rsidRPr="0047256B" w:rsidRDefault="00856999" w:rsidP="00856999">
            <w:pPr>
              <w:rPr>
                <w:sz w:val="22"/>
                <w:szCs w:val="22"/>
              </w:rPr>
            </w:pPr>
            <w:r w:rsidRPr="0047256B">
              <w:rPr>
                <w:sz w:val="22"/>
                <w:szCs w:val="22"/>
              </w:rPr>
              <w:t>(560) Presentation Team</w:t>
            </w:r>
          </w:p>
        </w:tc>
        <w:tc>
          <w:tcPr>
            <w:tcW w:w="5580" w:type="dxa"/>
            <w:vAlign w:val="center"/>
            <w:hideMark/>
          </w:tcPr>
          <w:p w14:paraId="03F744C2" w14:textId="43770758" w:rsidR="00856999" w:rsidRPr="0047256B" w:rsidRDefault="00856999" w:rsidP="00856999">
            <w:pPr>
              <w:rPr>
                <w:sz w:val="22"/>
                <w:szCs w:val="22"/>
              </w:rPr>
            </w:pPr>
            <w:r w:rsidRPr="0047256B">
              <w:rPr>
                <w:sz w:val="22"/>
                <w:szCs w:val="22"/>
              </w:rPr>
              <w:t>PE Business Communication I</w:t>
            </w:r>
          </w:p>
        </w:tc>
      </w:tr>
      <w:tr w:rsidR="00856999" w:rsidRPr="0047256B" w14:paraId="49E6A7DD" w14:textId="77777777" w:rsidTr="00DF3860">
        <w:trPr>
          <w:trHeight w:val="440"/>
        </w:trPr>
        <w:tc>
          <w:tcPr>
            <w:tcW w:w="5215" w:type="dxa"/>
            <w:vAlign w:val="center"/>
          </w:tcPr>
          <w:p w14:paraId="472F8859" w14:textId="0248AFA6" w:rsidR="00856999" w:rsidRPr="0047256B" w:rsidRDefault="00856999" w:rsidP="00856999">
            <w:pPr>
              <w:rPr>
                <w:sz w:val="22"/>
                <w:szCs w:val="22"/>
              </w:rPr>
            </w:pPr>
            <w:r w:rsidRPr="0047256B">
              <w:rPr>
                <w:sz w:val="22"/>
                <w:szCs w:val="22"/>
              </w:rPr>
              <w:t>(610) Health Administration Procedures</w:t>
            </w:r>
          </w:p>
        </w:tc>
        <w:tc>
          <w:tcPr>
            <w:tcW w:w="5580" w:type="dxa"/>
            <w:vAlign w:val="center"/>
          </w:tcPr>
          <w:p w14:paraId="058E9494" w14:textId="2404433B" w:rsidR="00856999" w:rsidRPr="0047256B" w:rsidRDefault="00856999" w:rsidP="00856999">
            <w:pPr>
              <w:rPr>
                <w:sz w:val="22"/>
                <w:szCs w:val="22"/>
              </w:rPr>
            </w:pPr>
            <w:r w:rsidRPr="0047256B">
              <w:rPr>
                <w:sz w:val="22"/>
                <w:szCs w:val="22"/>
              </w:rPr>
              <w:t>PE Medical Assistant: Medical Office Management</w:t>
            </w:r>
          </w:p>
        </w:tc>
      </w:tr>
    </w:tbl>
    <w:p w14:paraId="5852D5A4" w14:textId="77777777" w:rsidR="00E97159" w:rsidRDefault="00E97159">
      <w:pPr>
        <w:rPr>
          <w:b/>
          <w:sz w:val="16"/>
          <w:szCs w:val="16"/>
          <w:u w:val="single"/>
        </w:rPr>
        <w:sectPr w:rsidR="00E97159" w:rsidSect="00E627B5">
          <w:headerReference w:type="even" r:id="rId101"/>
          <w:footerReference w:type="even" r:id="rId102"/>
          <w:footerReference w:type="default" r:id="rId103"/>
          <w:type w:val="continuous"/>
          <w:pgSz w:w="12240" w:h="15840" w:code="1"/>
          <w:pgMar w:top="1440" w:right="1267" w:bottom="1440" w:left="720" w:header="288" w:footer="288" w:gutter="0"/>
          <w:cols w:space="720"/>
          <w:docGrid w:linePitch="326"/>
        </w:sectPr>
      </w:pPr>
    </w:p>
    <w:p w14:paraId="24BFA816" w14:textId="77777777" w:rsidR="00453AE2" w:rsidRDefault="00453AE2">
      <w:pPr>
        <w:rPr>
          <w:b/>
          <w:sz w:val="28"/>
          <w:szCs w:val="28"/>
          <w:u w:val="single"/>
        </w:rPr>
      </w:pPr>
      <w:bookmarkStart w:id="138" w:name="ALPHABETICALLISTINGOFWORKPLACESKILLSASSE"/>
      <w:r>
        <w:rPr>
          <w:b/>
          <w:sz w:val="28"/>
          <w:szCs w:val="28"/>
          <w:u w:val="single"/>
        </w:rPr>
        <w:br w:type="page"/>
      </w:r>
    </w:p>
    <w:p w14:paraId="206CE5A1" w14:textId="3D814EFA" w:rsidR="002441F6" w:rsidRPr="00A15722" w:rsidRDefault="00460DFE" w:rsidP="002441F6">
      <w:pPr>
        <w:rPr>
          <w:b/>
          <w:sz w:val="28"/>
          <w:szCs w:val="28"/>
          <w:u w:val="single"/>
        </w:rPr>
      </w:pPr>
      <w:r>
        <w:rPr>
          <w:noProof/>
        </w:rPr>
        <mc:AlternateContent>
          <mc:Choice Requires="wps">
            <w:drawing>
              <wp:anchor distT="0" distB="0" distL="114300" distR="114300" simplePos="0" relativeHeight="251658243" behindDoc="0" locked="0" layoutInCell="1" allowOverlap="1" wp14:anchorId="3542165C" wp14:editId="4360A169">
                <wp:simplePos x="0" y="0"/>
                <wp:positionH relativeFrom="column">
                  <wp:posOffset>0</wp:posOffset>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3FFC7F" w14:textId="77777777" w:rsidR="005777BA" w:rsidRPr="003E44CC" w:rsidRDefault="005777BA" w:rsidP="00460DFE">
                            <w:pPr>
                              <w:rPr>
                                <w:b/>
                                <w:sz w:val="28"/>
                                <w:szCs w:val="28"/>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42165C" id="Text Box 25" o:spid="_x0000_s1028" type="#_x0000_t202" style="position:absolute;margin-left:0;margin-top:0;width:2in;height:2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GzKAIAAF4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2sAhsygCAABeBAAADgAAAAAAAAAAAAAAAAAuAgAAZHJzL2Uyb0RvYy54bWxQ&#10;SwECLQAUAAYACAAAACEAS4kmzdYAAAAFAQAADwAAAAAAAAAAAAAAAACCBAAAZHJzL2Rvd25yZXYu&#10;eG1sUEsFBgAAAAAEAAQA8wAAAIUFAAAAAA==&#10;" filled="f" stroked="f">
                <v:textbox style="mso-fit-shape-to-text:t">
                  <w:txbxContent>
                    <w:p w14:paraId="573FFC7F" w14:textId="77777777" w:rsidR="005777BA" w:rsidRPr="003E44CC" w:rsidRDefault="005777BA" w:rsidP="00460DFE">
                      <w:pPr>
                        <w:rPr>
                          <w:b/>
                          <w:sz w:val="28"/>
                          <w:szCs w:val="28"/>
                          <w:u w:val="single"/>
                        </w:rPr>
                      </w:pPr>
                    </w:p>
                  </w:txbxContent>
                </v:textbox>
              </v:shape>
            </w:pict>
          </mc:Fallback>
        </mc:AlternateContent>
      </w:r>
      <w:r w:rsidR="002441F6" w:rsidRPr="00A15722">
        <w:rPr>
          <w:b/>
          <w:sz w:val="28"/>
          <w:szCs w:val="28"/>
          <w:u w:val="single"/>
        </w:rPr>
        <w:t>ALPHABETICAL LISTING OF WORKPLACE SKILLS ASSESSMENT</w:t>
      </w:r>
      <w:bookmarkEnd w:id="133"/>
      <w:r w:rsidR="002441F6" w:rsidRPr="00A15722">
        <w:rPr>
          <w:b/>
          <w:sz w:val="28"/>
          <w:szCs w:val="28"/>
          <w:u w:val="single"/>
        </w:rPr>
        <w:t>S</w:t>
      </w:r>
      <w:bookmarkEnd w:id="134"/>
    </w:p>
    <w:bookmarkEnd w:id="138"/>
    <w:p w14:paraId="0CB22231" w14:textId="77777777" w:rsidR="002441F6" w:rsidRPr="00C864AA" w:rsidRDefault="002441F6" w:rsidP="002441F6"/>
    <w:tbl>
      <w:tblPr>
        <w:tblStyle w:val="TableGrid"/>
        <w:tblW w:w="10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400"/>
      </w:tblGrid>
      <w:tr w:rsidR="00A331DD" w:rsidRPr="00C864AA" w14:paraId="357F61B7" w14:textId="77777777" w:rsidTr="00A331DD">
        <w:trPr>
          <w:trHeight w:val="8550"/>
          <w:jc w:val="center"/>
        </w:trPr>
        <w:tc>
          <w:tcPr>
            <w:tcW w:w="5490" w:type="dxa"/>
          </w:tcPr>
          <w:p w14:paraId="7C1CCD14" w14:textId="028B3A4A" w:rsidR="005B5294" w:rsidRDefault="005B5294" w:rsidP="00A331DD">
            <w:pPr>
              <w:tabs>
                <w:tab w:val="left" w:pos="4320"/>
              </w:tabs>
              <w:ind w:left="-108"/>
              <w:rPr>
                <w:sz w:val="21"/>
                <w:szCs w:val="21"/>
              </w:rPr>
            </w:pPr>
            <w:r>
              <w:rPr>
                <w:sz w:val="21"/>
                <w:szCs w:val="21"/>
              </w:rPr>
              <w:t xml:space="preserve">2D Animation Team </w:t>
            </w:r>
            <w:r w:rsidR="00893B75">
              <w:rPr>
                <w:sz w:val="21"/>
                <w:szCs w:val="21"/>
              </w:rPr>
              <w:t>-</w:t>
            </w:r>
            <w:r>
              <w:rPr>
                <w:sz w:val="21"/>
                <w:szCs w:val="21"/>
              </w:rPr>
              <w:t xml:space="preserve"> Pilot (V11)</w:t>
            </w:r>
          </w:p>
          <w:p w14:paraId="28D656F8" w14:textId="3247DA90" w:rsidR="002441F6" w:rsidRPr="00A331DD" w:rsidRDefault="002441F6" w:rsidP="00A331DD">
            <w:pPr>
              <w:tabs>
                <w:tab w:val="left" w:pos="4320"/>
              </w:tabs>
              <w:ind w:left="-108"/>
              <w:rPr>
                <w:sz w:val="21"/>
                <w:szCs w:val="21"/>
              </w:rPr>
            </w:pPr>
            <w:r w:rsidRPr="00A331DD">
              <w:rPr>
                <w:sz w:val="21"/>
                <w:szCs w:val="21"/>
              </w:rPr>
              <w:t>Administrative Support Concepts</w:t>
            </w:r>
            <w:r w:rsidR="00EA5F90">
              <w:rPr>
                <w:sz w:val="21"/>
                <w:szCs w:val="21"/>
              </w:rPr>
              <w:t xml:space="preserve"> </w:t>
            </w:r>
            <w:r w:rsidR="00893B75">
              <w:rPr>
                <w:sz w:val="21"/>
                <w:szCs w:val="21"/>
              </w:rPr>
              <w:t>-</w:t>
            </w:r>
            <w:r w:rsidR="00EA5F90">
              <w:rPr>
                <w:sz w:val="21"/>
                <w:szCs w:val="21"/>
              </w:rPr>
              <w:t xml:space="preserve"> </w:t>
            </w:r>
            <w:r w:rsidRPr="00A331DD">
              <w:rPr>
                <w:sz w:val="21"/>
                <w:szCs w:val="21"/>
              </w:rPr>
              <w:t>Open Event</w:t>
            </w:r>
            <w:r w:rsidR="00ED3383" w:rsidRPr="00A331DD">
              <w:rPr>
                <w:sz w:val="21"/>
                <w:szCs w:val="21"/>
              </w:rPr>
              <w:t xml:space="preserve"> </w:t>
            </w:r>
            <w:r w:rsidRPr="00A331DD">
              <w:rPr>
                <w:sz w:val="21"/>
                <w:szCs w:val="21"/>
              </w:rPr>
              <w:t>(290)</w:t>
            </w:r>
          </w:p>
          <w:p w14:paraId="41D31F2B" w14:textId="20EBD6D1" w:rsidR="002441F6" w:rsidRPr="00A331DD" w:rsidRDefault="002441F6" w:rsidP="00A331DD">
            <w:pPr>
              <w:tabs>
                <w:tab w:val="left" w:pos="4320"/>
              </w:tabs>
              <w:ind w:left="-108"/>
              <w:rPr>
                <w:sz w:val="21"/>
                <w:szCs w:val="21"/>
              </w:rPr>
            </w:pPr>
            <w:r w:rsidRPr="00A331DD">
              <w:rPr>
                <w:sz w:val="21"/>
                <w:szCs w:val="21"/>
              </w:rPr>
              <w:t xml:space="preserve">Administrative Support Research </w:t>
            </w:r>
            <w:r w:rsidR="00F36152" w:rsidRPr="00A331DD">
              <w:rPr>
                <w:sz w:val="21"/>
                <w:szCs w:val="21"/>
              </w:rPr>
              <w:t>Project</w:t>
            </w:r>
            <w:r w:rsidRPr="00A331DD">
              <w:rPr>
                <w:sz w:val="21"/>
                <w:szCs w:val="21"/>
              </w:rPr>
              <w:t xml:space="preserve"> (260)</w:t>
            </w:r>
          </w:p>
          <w:p w14:paraId="5B5F7B80" w14:textId="39897E08" w:rsidR="002441F6" w:rsidRPr="00A331DD" w:rsidRDefault="002441F6" w:rsidP="00A331DD">
            <w:pPr>
              <w:tabs>
                <w:tab w:val="left" w:pos="4320"/>
              </w:tabs>
              <w:ind w:left="-108"/>
              <w:rPr>
                <w:sz w:val="21"/>
                <w:szCs w:val="21"/>
              </w:rPr>
            </w:pPr>
            <w:r w:rsidRPr="00A331DD">
              <w:rPr>
                <w:sz w:val="21"/>
                <w:szCs w:val="21"/>
              </w:rPr>
              <w:t>Administrative Support Team (255)</w:t>
            </w:r>
          </w:p>
          <w:p w14:paraId="7911D741" w14:textId="129CDD08" w:rsidR="002441F6" w:rsidRPr="00A331DD" w:rsidRDefault="002441F6" w:rsidP="00A331DD">
            <w:pPr>
              <w:tabs>
                <w:tab w:val="left" w:pos="4320"/>
              </w:tabs>
              <w:ind w:left="-108"/>
              <w:rPr>
                <w:sz w:val="21"/>
                <w:szCs w:val="21"/>
              </w:rPr>
            </w:pPr>
            <w:r w:rsidRPr="00A331DD">
              <w:rPr>
                <w:sz w:val="21"/>
                <w:szCs w:val="21"/>
              </w:rPr>
              <w:t>Advanced Accounting (110)</w:t>
            </w:r>
          </w:p>
          <w:p w14:paraId="50EC0634" w14:textId="21CD579C" w:rsidR="00734AA0" w:rsidRPr="00A331DD" w:rsidRDefault="00734AA0" w:rsidP="00734AA0">
            <w:pPr>
              <w:tabs>
                <w:tab w:val="left" w:pos="4320"/>
              </w:tabs>
              <w:ind w:left="-108"/>
              <w:rPr>
                <w:sz w:val="21"/>
                <w:szCs w:val="21"/>
              </w:rPr>
            </w:pPr>
            <w:r>
              <w:rPr>
                <w:sz w:val="21"/>
                <w:szCs w:val="21"/>
              </w:rPr>
              <w:t>Advanced Desktop Publishing</w:t>
            </w:r>
            <w:r w:rsidRPr="00A331DD">
              <w:rPr>
                <w:sz w:val="21"/>
                <w:szCs w:val="21"/>
              </w:rPr>
              <w:t xml:space="preserve"> (4</w:t>
            </w:r>
            <w:r w:rsidR="00856999">
              <w:rPr>
                <w:sz w:val="21"/>
                <w:szCs w:val="21"/>
              </w:rPr>
              <w:t>0</w:t>
            </w:r>
            <w:r w:rsidRPr="00A331DD">
              <w:rPr>
                <w:sz w:val="21"/>
                <w:szCs w:val="21"/>
              </w:rPr>
              <w:t>5)</w:t>
            </w:r>
          </w:p>
          <w:p w14:paraId="772DF09A" w14:textId="34734D2A" w:rsidR="002441F6" w:rsidRPr="00A331DD" w:rsidRDefault="002441F6" w:rsidP="00A331DD">
            <w:pPr>
              <w:tabs>
                <w:tab w:val="left" w:pos="4320"/>
              </w:tabs>
              <w:ind w:left="-108"/>
              <w:rPr>
                <w:sz w:val="21"/>
                <w:szCs w:val="21"/>
              </w:rPr>
            </w:pPr>
            <w:r w:rsidRPr="00A331DD">
              <w:rPr>
                <w:sz w:val="21"/>
                <w:szCs w:val="21"/>
              </w:rPr>
              <w:t>Advanced Interview Skills</w:t>
            </w:r>
            <w:r w:rsidR="00ED3383" w:rsidRPr="00A331DD">
              <w:rPr>
                <w:sz w:val="21"/>
                <w:szCs w:val="21"/>
              </w:rPr>
              <w:t xml:space="preserve"> </w:t>
            </w:r>
            <w:r w:rsidRPr="00A331DD">
              <w:rPr>
                <w:sz w:val="21"/>
                <w:szCs w:val="21"/>
              </w:rPr>
              <w:t>(520)</w:t>
            </w:r>
          </w:p>
          <w:p w14:paraId="38743EAE" w14:textId="612CAE0E" w:rsidR="002441F6" w:rsidRPr="00A331DD" w:rsidRDefault="002441F6" w:rsidP="00A331DD">
            <w:pPr>
              <w:tabs>
                <w:tab w:val="left" w:pos="4320"/>
              </w:tabs>
              <w:ind w:left="-108"/>
              <w:rPr>
                <w:sz w:val="21"/>
                <w:szCs w:val="21"/>
              </w:rPr>
            </w:pPr>
            <w:r w:rsidRPr="00A331DD">
              <w:rPr>
                <w:sz w:val="21"/>
                <w:szCs w:val="21"/>
              </w:rPr>
              <w:t xml:space="preserve">Advanced Office Systems </w:t>
            </w:r>
            <w:r w:rsidR="00EE7B56">
              <w:rPr>
                <w:sz w:val="21"/>
                <w:szCs w:val="21"/>
              </w:rPr>
              <w:t>and</w:t>
            </w:r>
            <w:r w:rsidRPr="00A331DD">
              <w:rPr>
                <w:sz w:val="21"/>
                <w:szCs w:val="21"/>
              </w:rPr>
              <w:t xml:space="preserve"> Procedures</w:t>
            </w:r>
            <w:r w:rsidR="00ED3383" w:rsidRPr="00A331DD">
              <w:rPr>
                <w:sz w:val="21"/>
                <w:szCs w:val="21"/>
              </w:rPr>
              <w:t xml:space="preserve"> </w:t>
            </w:r>
            <w:r w:rsidRPr="00A331DD">
              <w:rPr>
                <w:sz w:val="21"/>
                <w:szCs w:val="21"/>
              </w:rPr>
              <w:t>(225)</w:t>
            </w:r>
          </w:p>
          <w:p w14:paraId="5E9560EA" w14:textId="0A0BB4F2" w:rsidR="002441F6" w:rsidRPr="00A331DD" w:rsidRDefault="002441F6" w:rsidP="00A331DD">
            <w:pPr>
              <w:tabs>
                <w:tab w:val="left" w:pos="4320"/>
              </w:tabs>
              <w:ind w:left="-108"/>
              <w:rPr>
                <w:sz w:val="21"/>
                <w:szCs w:val="21"/>
              </w:rPr>
            </w:pPr>
            <w:r w:rsidRPr="00A331DD">
              <w:rPr>
                <w:sz w:val="21"/>
                <w:szCs w:val="21"/>
              </w:rPr>
              <w:t>Advanced Spreadsheet Applications</w:t>
            </w:r>
            <w:r w:rsidR="00ED3383" w:rsidRPr="00A331DD">
              <w:rPr>
                <w:sz w:val="21"/>
                <w:szCs w:val="21"/>
              </w:rPr>
              <w:t xml:space="preserve"> </w:t>
            </w:r>
            <w:r w:rsidRPr="00A331DD">
              <w:rPr>
                <w:sz w:val="21"/>
                <w:szCs w:val="21"/>
              </w:rPr>
              <w:t>(235)</w:t>
            </w:r>
          </w:p>
          <w:p w14:paraId="23B3EAB2" w14:textId="7E296DF8" w:rsidR="002441F6" w:rsidRPr="00A331DD" w:rsidRDefault="002441F6" w:rsidP="00A331DD">
            <w:pPr>
              <w:tabs>
                <w:tab w:val="left" w:pos="4320"/>
              </w:tabs>
              <w:ind w:left="-108"/>
              <w:rPr>
                <w:sz w:val="21"/>
                <w:szCs w:val="21"/>
              </w:rPr>
            </w:pPr>
            <w:r w:rsidRPr="00A331DD">
              <w:rPr>
                <w:sz w:val="21"/>
                <w:szCs w:val="21"/>
              </w:rPr>
              <w:t>Advanced Word Processing</w:t>
            </w:r>
            <w:r w:rsidR="00ED3383" w:rsidRPr="00A331DD">
              <w:rPr>
                <w:sz w:val="21"/>
                <w:szCs w:val="21"/>
              </w:rPr>
              <w:t xml:space="preserve"> </w:t>
            </w:r>
            <w:r w:rsidRPr="00A331DD">
              <w:rPr>
                <w:sz w:val="21"/>
                <w:szCs w:val="21"/>
              </w:rPr>
              <w:t>(210)</w:t>
            </w:r>
          </w:p>
          <w:p w14:paraId="483F618A" w14:textId="43738DFE" w:rsidR="002441F6" w:rsidRPr="00A331DD" w:rsidRDefault="002441F6" w:rsidP="00A331DD">
            <w:pPr>
              <w:tabs>
                <w:tab w:val="left" w:pos="4320"/>
              </w:tabs>
              <w:ind w:left="-108"/>
              <w:rPr>
                <w:sz w:val="21"/>
                <w:szCs w:val="21"/>
              </w:rPr>
            </w:pPr>
            <w:r w:rsidRPr="00A331DD">
              <w:rPr>
                <w:sz w:val="21"/>
                <w:szCs w:val="21"/>
              </w:rPr>
              <w:t xml:space="preserve">Banking </w:t>
            </w:r>
            <w:r w:rsidR="00EE7B56">
              <w:rPr>
                <w:sz w:val="21"/>
                <w:szCs w:val="21"/>
              </w:rPr>
              <w:t>and</w:t>
            </w:r>
            <w:r w:rsidRPr="00A331DD">
              <w:rPr>
                <w:sz w:val="21"/>
                <w:szCs w:val="21"/>
              </w:rPr>
              <w:t xml:space="preserve"> Finance</w:t>
            </w:r>
            <w:r w:rsidR="00ED3383" w:rsidRPr="00A331DD">
              <w:rPr>
                <w:sz w:val="21"/>
                <w:szCs w:val="21"/>
              </w:rPr>
              <w:t xml:space="preserve"> </w:t>
            </w:r>
            <w:r w:rsidRPr="00A331DD">
              <w:rPr>
                <w:sz w:val="21"/>
                <w:szCs w:val="21"/>
              </w:rPr>
              <w:t>(145)</w:t>
            </w:r>
          </w:p>
          <w:p w14:paraId="428DD1C9" w14:textId="027268F8" w:rsidR="002441F6" w:rsidRPr="00A331DD" w:rsidRDefault="002441F6" w:rsidP="00A331DD">
            <w:pPr>
              <w:tabs>
                <w:tab w:val="left" w:pos="4320"/>
              </w:tabs>
              <w:ind w:left="-108"/>
              <w:rPr>
                <w:sz w:val="21"/>
                <w:szCs w:val="21"/>
              </w:rPr>
            </w:pPr>
            <w:r w:rsidRPr="00A331DD">
              <w:rPr>
                <w:sz w:val="21"/>
                <w:szCs w:val="21"/>
              </w:rPr>
              <w:t xml:space="preserve">Basic Office Systems </w:t>
            </w:r>
            <w:r w:rsidR="00EE7B56">
              <w:rPr>
                <w:sz w:val="21"/>
                <w:szCs w:val="21"/>
              </w:rPr>
              <w:t>and</w:t>
            </w:r>
            <w:r w:rsidRPr="00A331DD">
              <w:rPr>
                <w:sz w:val="21"/>
                <w:szCs w:val="21"/>
              </w:rPr>
              <w:t xml:space="preserve"> Procedures</w:t>
            </w:r>
            <w:r w:rsidR="00ED3383" w:rsidRPr="00A331DD">
              <w:rPr>
                <w:sz w:val="21"/>
                <w:szCs w:val="21"/>
              </w:rPr>
              <w:t xml:space="preserve"> </w:t>
            </w:r>
            <w:r w:rsidRPr="00A331DD">
              <w:rPr>
                <w:sz w:val="21"/>
                <w:szCs w:val="21"/>
              </w:rPr>
              <w:t>(220)</w:t>
            </w:r>
          </w:p>
          <w:p w14:paraId="55B5E003" w14:textId="51C19694" w:rsidR="002441F6" w:rsidRPr="00A331DD" w:rsidRDefault="002441F6" w:rsidP="00A331DD">
            <w:pPr>
              <w:tabs>
                <w:tab w:val="left" w:pos="180"/>
                <w:tab w:val="left" w:pos="4320"/>
              </w:tabs>
              <w:ind w:left="-108"/>
              <w:rPr>
                <w:sz w:val="21"/>
                <w:szCs w:val="21"/>
              </w:rPr>
            </w:pPr>
            <w:r w:rsidRPr="00A331DD">
              <w:rPr>
                <w:sz w:val="21"/>
                <w:szCs w:val="21"/>
              </w:rPr>
              <w:t>Broadcast News Production Team (445)</w:t>
            </w:r>
          </w:p>
          <w:p w14:paraId="46FFACA0" w14:textId="6027C700" w:rsidR="006C294E" w:rsidRPr="00A331DD" w:rsidRDefault="00D34CB1" w:rsidP="00A331DD">
            <w:pPr>
              <w:tabs>
                <w:tab w:val="left" w:pos="180"/>
                <w:tab w:val="left" w:pos="4320"/>
              </w:tabs>
              <w:ind w:left="-108"/>
              <w:rPr>
                <w:sz w:val="21"/>
                <w:szCs w:val="21"/>
              </w:rPr>
            </w:pPr>
            <w:r w:rsidRPr="00A331DD">
              <w:rPr>
                <w:sz w:val="21"/>
                <w:szCs w:val="21"/>
              </w:rPr>
              <w:t xml:space="preserve">Business Law </w:t>
            </w:r>
            <w:r w:rsidR="00EE7B56">
              <w:rPr>
                <w:sz w:val="21"/>
                <w:szCs w:val="21"/>
              </w:rPr>
              <w:t>and</w:t>
            </w:r>
            <w:r w:rsidRPr="00A331DD">
              <w:rPr>
                <w:sz w:val="21"/>
                <w:szCs w:val="21"/>
              </w:rPr>
              <w:t xml:space="preserve"> Ethics</w:t>
            </w:r>
            <w:r w:rsidR="00ED3383" w:rsidRPr="00A331DD">
              <w:rPr>
                <w:sz w:val="21"/>
                <w:szCs w:val="21"/>
              </w:rPr>
              <w:t xml:space="preserve"> </w:t>
            </w:r>
            <w:r w:rsidR="006C294E" w:rsidRPr="00A331DD">
              <w:rPr>
                <w:sz w:val="21"/>
                <w:szCs w:val="21"/>
              </w:rPr>
              <w:t>(265)</w:t>
            </w:r>
          </w:p>
          <w:p w14:paraId="32E95DAE" w14:textId="0C6E0A0F" w:rsidR="00734AA0" w:rsidRDefault="002441F6" w:rsidP="00734AA0">
            <w:pPr>
              <w:tabs>
                <w:tab w:val="left" w:pos="180"/>
                <w:tab w:val="left" w:pos="4320"/>
              </w:tabs>
              <w:ind w:left="-108"/>
              <w:rPr>
                <w:sz w:val="21"/>
                <w:szCs w:val="21"/>
              </w:rPr>
            </w:pPr>
            <w:r w:rsidRPr="00A331DD">
              <w:rPr>
                <w:sz w:val="21"/>
                <w:szCs w:val="21"/>
              </w:rPr>
              <w:t>C++ Programming</w:t>
            </w:r>
            <w:r w:rsidR="00A331DD" w:rsidRPr="00A331DD">
              <w:rPr>
                <w:sz w:val="21"/>
                <w:szCs w:val="21"/>
              </w:rPr>
              <w:t xml:space="preserve"> </w:t>
            </w:r>
            <w:r w:rsidR="00734AA0">
              <w:rPr>
                <w:sz w:val="21"/>
                <w:szCs w:val="21"/>
              </w:rPr>
              <w:t>(335)</w:t>
            </w:r>
          </w:p>
          <w:p w14:paraId="0A5A245F" w14:textId="74849359" w:rsidR="00734AA0" w:rsidRDefault="00734AA0" w:rsidP="00734AA0">
            <w:pPr>
              <w:tabs>
                <w:tab w:val="left" w:pos="180"/>
                <w:tab w:val="left" w:pos="4320"/>
              </w:tabs>
              <w:ind w:left="-108"/>
              <w:rPr>
                <w:sz w:val="21"/>
                <w:szCs w:val="21"/>
              </w:rPr>
            </w:pPr>
            <w:r w:rsidRPr="00A331DD">
              <w:rPr>
                <w:sz w:val="21"/>
                <w:szCs w:val="21"/>
              </w:rPr>
              <w:t>C# Programming (330)</w:t>
            </w:r>
          </w:p>
          <w:p w14:paraId="1052AEAF" w14:textId="26D82BDD" w:rsidR="002441F6" w:rsidRPr="00A331DD" w:rsidRDefault="002441F6" w:rsidP="00A331DD">
            <w:pPr>
              <w:tabs>
                <w:tab w:val="left" w:pos="4320"/>
              </w:tabs>
              <w:ind w:left="-108"/>
              <w:rPr>
                <w:sz w:val="21"/>
                <w:szCs w:val="21"/>
              </w:rPr>
            </w:pPr>
            <w:r w:rsidRPr="00A331DD">
              <w:rPr>
                <w:sz w:val="21"/>
                <w:szCs w:val="21"/>
              </w:rPr>
              <w:t>Computer Animation Team (440)</w:t>
            </w:r>
          </w:p>
          <w:p w14:paraId="4F043C73" w14:textId="4E177A5A" w:rsidR="002441F6" w:rsidRPr="00A331DD" w:rsidRDefault="002441F6" w:rsidP="00A331DD">
            <w:pPr>
              <w:tabs>
                <w:tab w:val="left" w:pos="4320"/>
              </w:tabs>
              <w:ind w:left="-108"/>
              <w:rPr>
                <w:sz w:val="21"/>
                <w:szCs w:val="21"/>
              </w:rPr>
            </w:pPr>
            <w:r w:rsidRPr="00A331DD">
              <w:rPr>
                <w:sz w:val="21"/>
                <w:szCs w:val="21"/>
              </w:rPr>
              <w:t>Computer Modeling (425)</w:t>
            </w:r>
          </w:p>
          <w:p w14:paraId="708FEF8D" w14:textId="1D15BC7D" w:rsidR="002441F6" w:rsidRPr="00A331DD" w:rsidRDefault="002441F6" w:rsidP="00A331DD">
            <w:pPr>
              <w:tabs>
                <w:tab w:val="left" w:pos="4320"/>
              </w:tabs>
              <w:ind w:left="-108"/>
              <w:rPr>
                <w:sz w:val="21"/>
                <w:szCs w:val="21"/>
              </w:rPr>
            </w:pPr>
            <w:r w:rsidRPr="00A331DD">
              <w:rPr>
                <w:sz w:val="21"/>
                <w:szCs w:val="21"/>
              </w:rPr>
              <w:t>Computer Network Technology</w:t>
            </w:r>
            <w:r w:rsidR="00A331DD" w:rsidRPr="00A331DD">
              <w:rPr>
                <w:sz w:val="21"/>
                <w:szCs w:val="21"/>
              </w:rPr>
              <w:t xml:space="preserve"> </w:t>
            </w:r>
            <w:r w:rsidRPr="00A331DD">
              <w:rPr>
                <w:sz w:val="21"/>
                <w:szCs w:val="21"/>
              </w:rPr>
              <w:t>(300)</w:t>
            </w:r>
          </w:p>
          <w:p w14:paraId="5CE5E404" w14:textId="09988A34" w:rsidR="002441F6" w:rsidRPr="00A331DD" w:rsidRDefault="002441F6" w:rsidP="00A331DD">
            <w:pPr>
              <w:tabs>
                <w:tab w:val="left" w:pos="4320"/>
              </w:tabs>
              <w:ind w:left="-108"/>
              <w:rPr>
                <w:sz w:val="21"/>
                <w:szCs w:val="21"/>
              </w:rPr>
            </w:pPr>
            <w:r w:rsidRPr="00A331DD">
              <w:rPr>
                <w:sz w:val="21"/>
                <w:szCs w:val="21"/>
              </w:rPr>
              <w:t>Computer Programming Concepts</w:t>
            </w:r>
            <w:r w:rsidR="00EA5F90">
              <w:rPr>
                <w:sz w:val="21"/>
                <w:szCs w:val="21"/>
              </w:rPr>
              <w:t xml:space="preserve"> </w:t>
            </w:r>
            <w:r w:rsidR="00893B75">
              <w:rPr>
                <w:sz w:val="21"/>
                <w:szCs w:val="21"/>
              </w:rPr>
              <w:t>-</w:t>
            </w:r>
            <w:r w:rsidR="00EA5F90">
              <w:rPr>
                <w:sz w:val="21"/>
                <w:szCs w:val="21"/>
              </w:rPr>
              <w:t xml:space="preserve"> </w:t>
            </w:r>
            <w:r w:rsidRPr="00A331DD">
              <w:rPr>
                <w:sz w:val="21"/>
                <w:szCs w:val="21"/>
              </w:rPr>
              <w:t>Open Event</w:t>
            </w:r>
            <w:r w:rsidR="00A331DD" w:rsidRPr="00A331DD">
              <w:rPr>
                <w:sz w:val="21"/>
                <w:szCs w:val="21"/>
              </w:rPr>
              <w:t xml:space="preserve"> </w:t>
            </w:r>
            <w:r w:rsidRPr="00A331DD">
              <w:rPr>
                <w:sz w:val="21"/>
                <w:szCs w:val="21"/>
              </w:rPr>
              <w:t>(390)</w:t>
            </w:r>
          </w:p>
          <w:p w14:paraId="7A694797" w14:textId="473497D7" w:rsidR="002441F6" w:rsidRPr="00A331DD" w:rsidRDefault="002441F6" w:rsidP="00A331DD">
            <w:pPr>
              <w:tabs>
                <w:tab w:val="left" w:pos="4320"/>
              </w:tabs>
              <w:ind w:left="-108"/>
              <w:rPr>
                <w:sz w:val="21"/>
                <w:szCs w:val="21"/>
              </w:rPr>
            </w:pPr>
            <w:r w:rsidRPr="00A331DD">
              <w:rPr>
                <w:sz w:val="21"/>
                <w:szCs w:val="21"/>
              </w:rPr>
              <w:t>Computer Security</w:t>
            </w:r>
            <w:r w:rsidR="00A331DD" w:rsidRPr="00A331DD">
              <w:rPr>
                <w:sz w:val="21"/>
                <w:szCs w:val="21"/>
              </w:rPr>
              <w:t xml:space="preserve"> </w:t>
            </w:r>
            <w:r w:rsidRPr="00A331DD">
              <w:rPr>
                <w:sz w:val="21"/>
                <w:szCs w:val="21"/>
              </w:rPr>
              <w:t>(320)</w:t>
            </w:r>
          </w:p>
          <w:p w14:paraId="73F0719A" w14:textId="63AA3B77" w:rsidR="005E6138" w:rsidRPr="00A331DD" w:rsidRDefault="005E6138" w:rsidP="00A331DD">
            <w:pPr>
              <w:tabs>
                <w:tab w:val="left" w:pos="4320"/>
              </w:tabs>
              <w:ind w:left="-108"/>
              <w:rPr>
                <w:sz w:val="21"/>
                <w:szCs w:val="21"/>
              </w:rPr>
            </w:pPr>
            <w:r w:rsidRPr="00A331DD">
              <w:rPr>
                <w:sz w:val="21"/>
                <w:szCs w:val="21"/>
              </w:rPr>
              <w:t>Cybersecurity/Digital Forensics</w:t>
            </w:r>
            <w:r w:rsidR="00A331DD" w:rsidRPr="00A331DD">
              <w:rPr>
                <w:sz w:val="21"/>
                <w:szCs w:val="21"/>
              </w:rPr>
              <w:t xml:space="preserve"> </w:t>
            </w:r>
            <w:r w:rsidRPr="00A331DD">
              <w:rPr>
                <w:sz w:val="21"/>
                <w:szCs w:val="21"/>
              </w:rPr>
              <w:t>(V07)</w:t>
            </w:r>
          </w:p>
          <w:p w14:paraId="021CD5B8" w14:textId="47B1FE54" w:rsidR="008E466E" w:rsidRDefault="002441F6" w:rsidP="008E466E">
            <w:pPr>
              <w:tabs>
                <w:tab w:val="left" w:pos="4320"/>
              </w:tabs>
              <w:ind w:left="-108"/>
              <w:rPr>
                <w:sz w:val="21"/>
                <w:szCs w:val="21"/>
              </w:rPr>
            </w:pPr>
            <w:r w:rsidRPr="00A331DD">
              <w:rPr>
                <w:sz w:val="21"/>
                <w:szCs w:val="21"/>
              </w:rPr>
              <w:t>Database Applications</w:t>
            </w:r>
            <w:r w:rsidR="00A331DD" w:rsidRPr="00A331DD">
              <w:rPr>
                <w:sz w:val="21"/>
                <w:szCs w:val="21"/>
              </w:rPr>
              <w:t xml:space="preserve"> </w:t>
            </w:r>
            <w:r w:rsidRPr="00A331DD">
              <w:rPr>
                <w:sz w:val="21"/>
                <w:szCs w:val="21"/>
              </w:rPr>
              <w:t>(240)</w:t>
            </w:r>
          </w:p>
          <w:p w14:paraId="51B3AB44" w14:textId="31786CA2" w:rsidR="008E466E" w:rsidRPr="00A331DD" w:rsidRDefault="008E466E" w:rsidP="008E466E">
            <w:pPr>
              <w:tabs>
                <w:tab w:val="left" w:pos="4320"/>
              </w:tabs>
              <w:ind w:left="-108"/>
              <w:rPr>
                <w:sz w:val="21"/>
                <w:szCs w:val="21"/>
              </w:rPr>
            </w:pPr>
            <w:r>
              <w:rPr>
                <w:sz w:val="21"/>
                <w:szCs w:val="21"/>
              </w:rPr>
              <w:t>Device Configuration</w:t>
            </w:r>
            <w:r w:rsidRPr="00A331DD">
              <w:rPr>
                <w:sz w:val="21"/>
                <w:szCs w:val="21"/>
              </w:rPr>
              <w:t xml:space="preserve"> </w:t>
            </w:r>
            <w:r w:rsidR="00EE7B56">
              <w:rPr>
                <w:sz w:val="21"/>
                <w:szCs w:val="21"/>
              </w:rPr>
              <w:t>and</w:t>
            </w:r>
            <w:r w:rsidRPr="00A331DD">
              <w:rPr>
                <w:sz w:val="21"/>
                <w:szCs w:val="21"/>
              </w:rPr>
              <w:t xml:space="preserve"> Troubleshooting (305)</w:t>
            </w:r>
          </w:p>
          <w:p w14:paraId="757594A8" w14:textId="3BFAA6BC" w:rsidR="00682391" w:rsidRPr="00A331DD" w:rsidRDefault="00682391" w:rsidP="00A331DD">
            <w:pPr>
              <w:tabs>
                <w:tab w:val="left" w:pos="180"/>
                <w:tab w:val="left" w:pos="4320"/>
              </w:tabs>
              <w:ind w:left="-108"/>
              <w:rPr>
                <w:sz w:val="21"/>
                <w:szCs w:val="21"/>
              </w:rPr>
            </w:pPr>
            <w:r w:rsidRPr="00A331DD">
              <w:rPr>
                <w:sz w:val="21"/>
                <w:szCs w:val="21"/>
              </w:rPr>
              <w:t xml:space="preserve">Digital Communication </w:t>
            </w:r>
            <w:r w:rsidR="00EE7B56">
              <w:rPr>
                <w:sz w:val="21"/>
                <w:szCs w:val="21"/>
              </w:rPr>
              <w:t>and</w:t>
            </w:r>
            <w:r w:rsidRPr="00A331DD">
              <w:rPr>
                <w:sz w:val="21"/>
                <w:szCs w:val="21"/>
              </w:rPr>
              <w:t xml:space="preserve"> Design Concepts </w:t>
            </w:r>
            <w:r w:rsidR="00893B75">
              <w:rPr>
                <w:sz w:val="21"/>
                <w:szCs w:val="21"/>
              </w:rPr>
              <w:t>-</w:t>
            </w:r>
          </w:p>
          <w:p w14:paraId="3AD4EEC3" w14:textId="6ED43783" w:rsidR="00682391" w:rsidRPr="00A331DD" w:rsidRDefault="00682391" w:rsidP="00A331DD">
            <w:pPr>
              <w:tabs>
                <w:tab w:val="left" w:pos="180"/>
                <w:tab w:val="left" w:pos="4320"/>
              </w:tabs>
              <w:ind w:left="-108"/>
              <w:rPr>
                <w:sz w:val="21"/>
                <w:szCs w:val="21"/>
              </w:rPr>
            </w:pPr>
            <w:r w:rsidRPr="00A331DD">
              <w:rPr>
                <w:sz w:val="21"/>
                <w:szCs w:val="21"/>
              </w:rPr>
              <w:tab/>
              <w:t>Open Event</w:t>
            </w:r>
            <w:r w:rsidR="00A331DD" w:rsidRPr="00A331DD">
              <w:rPr>
                <w:sz w:val="21"/>
                <w:szCs w:val="21"/>
              </w:rPr>
              <w:t xml:space="preserve"> </w:t>
            </w:r>
            <w:r w:rsidRPr="00A331DD">
              <w:rPr>
                <w:sz w:val="21"/>
                <w:szCs w:val="21"/>
              </w:rPr>
              <w:t>(490)</w:t>
            </w:r>
          </w:p>
          <w:p w14:paraId="561D3D9F" w14:textId="19DB5CD5" w:rsidR="00682391" w:rsidRPr="00A331DD" w:rsidRDefault="00682391" w:rsidP="00A331DD">
            <w:pPr>
              <w:tabs>
                <w:tab w:val="left" w:pos="4320"/>
              </w:tabs>
              <w:ind w:left="-108"/>
              <w:rPr>
                <w:sz w:val="21"/>
                <w:szCs w:val="21"/>
              </w:rPr>
            </w:pPr>
            <w:r w:rsidRPr="00A331DD">
              <w:rPr>
                <w:sz w:val="21"/>
                <w:szCs w:val="21"/>
              </w:rPr>
              <w:t>Digital Marketing Concepts</w:t>
            </w:r>
            <w:r w:rsidR="00EA5F90">
              <w:rPr>
                <w:sz w:val="21"/>
                <w:szCs w:val="21"/>
              </w:rPr>
              <w:t xml:space="preserve"> </w:t>
            </w:r>
            <w:r w:rsidR="00893B75">
              <w:rPr>
                <w:sz w:val="21"/>
                <w:szCs w:val="21"/>
              </w:rPr>
              <w:t>-</w:t>
            </w:r>
            <w:r w:rsidR="00EA5F90">
              <w:rPr>
                <w:sz w:val="21"/>
                <w:szCs w:val="21"/>
              </w:rPr>
              <w:t xml:space="preserve"> </w:t>
            </w:r>
            <w:r w:rsidRPr="00A331DD">
              <w:rPr>
                <w:sz w:val="21"/>
                <w:szCs w:val="21"/>
              </w:rPr>
              <w:t>Open Event</w:t>
            </w:r>
            <w:r w:rsidR="00A331DD" w:rsidRPr="00A331DD">
              <w:rPr>
                <w:sz w:val="21"/>
                <w:szCs w:val="21"/>
              </w:rPr>
              <w:t xml:space="preserve"> </w:t>
            </w:r>
            <w:r w:rsidRPr="00A331DD">
              <w:rPr>
                <w:sz w:val="21"/>
                <w:szCs w:val="21"/>
              </w:rPr>
              <w:t>(594)</w:t>
            </w:r>
          </w:p>
          <w:p w14:paraId="4DF078E0" w14:textId="07EF4BE1" w:rsidR="002441F6" w:rsidRPr="00A331DD" w:rsidRDefault="002441F6" w:rsidP="00A331DD">
            <w:pPr>
              <w:tabs>
                <w:tab w:val="left" w:pos="4320"/>
              </w:tabs>
              <w:ind w:left="-108"/>
              <w:rPr>
                <w:sz w:val="21"/>
                <w:szCs w:val="21"/>
              </w:rPr>
            </w:pPr>
            <w:r w:rsidRPr="00A331DD">
              <w:rPr>
                <w:sz w:val="21"/>
                <w:szCs w:val="21"/>
              </w:rPr>
              <w:t>Digital Media Production</w:t>
            </w:r>
            <w:r w:rsidR="00A331DD" w:rsidRPr="00A331DD">
              <w:rPr>
                <w:sz w:val="21"/>
                <w:szCs w:val="21"/>
              </w:rPr>
              <w:t xml:space="preserve"> </w:t>
            </w:r>
            <w:r w:rsidRPr="00A331DD">
              <w:rPr>
                <w:sz w:val="21"/>
                <w:szCs w:val="21"/>
              </w:rPr>
              <w:t>(420)</w:t>
            </w:r>
          </w:p>
          <w:p w14:paraId="22C11511" w14:textId="75BDA9F4" w:rsidR="002441F6" w:rsidRPr="00A331DD" w:rsidRDefault="002441F6" w:rsidP="00A331DD">
            <w:pPr>
              <w:tabs>
                <w:tab w:val="left" w:pos="4320"/>
              </w:tabs>
              <w:ind w:left="-108"/>
              <w:rPr>
                <w:sz w:val="21"/>
                <w:szCs w:val="21"/>
              </w:rPr>
            </w:pPr>
            <w:r w:rsidRPr="00A331DD">
              <w:rPr>
                <w:sz w:val="21"/>
                <w:szCs w:val="21"/>
              </w:rPr>
              <w:t>Economic Research Individual (155)</w:t>
            </w:r>
          </w:p>
          <w:p w14:paraId="6451EF30" w14:textId="082DFEFD" w:rsidR="002441F6" w:rsidRPr="00A331DD" w:rsidRDefault="002441F6" w:rsidP="00A331DD">
            <w:pPr>
              <w:tabs>
                <w:tab w:val="left" w:pos="4320"/>
              </w:tabs>
              <w:ind w:left="-108"/>
              <w:rPr>
                <w:sz w:val="21"/>
                <w:szCs w:val="21"/>
              </w:rPr>
            </w:pPr>
            <w:r w:rsidRPr="00A331DD">
              <w:rPr>
                <w:sz w:val="21"/>
                <w:szCs w:val="21"/>
              </w:rPr>
              <w:t>Economic Research Team (160)</w:t>
            </w:r>
          </w:p>
          <w:p w14:paraId="3651DF40" w14:textId="023EAB58" w:rsidR="002441F6" w:rsidRPr="00A331DD" w:rsidRDefault="002441F6" w:rsidP="00A331DD">
            <w:pPr>
              <w:tabs>
                <w:tab w:val="left" w:pos="4320"/>
              </w:tabs>
              <w:ind w:left="-108"/>
              <w:rPr>
                <w:sz w:val="21"/>
                <w:szCs w:val="21"/>
              </w:rPr>
            </w:pPr>
            <w:r w:rsidRPr="00A331DD">
              <w:rPr>
                <w:sz w:val="21"/>
                <w:szCs w:val="21"/>
              </w:rPr>
              <w:t>Entrepreneurship</w:t>
            </w:r>
            <w:r w:rsidR="00A331DD" w:rsidRPr="00A331DD">
              <w:rPr>
                <w:sz w:val="21"/>
                <w:szCs w:val="21"/>
              </w:rPr>
              <w:t xml:space="preserve"> </w:t>
            </w:r>
            <w:r w:rsidRPr="00A331DD">
              <w:rPr>
                <w:sz w:val="21"/>
                <w:szCs w:val="21"/>
              </w:rPr>
              <w:t>(505)</w:t>
            </w:r>
          </w:p>
          <w:p w14:paraId="7DEE79C8" w14:textId="1659A4A5" w:rsidR="002441F6" w:rsidRPr="00A331DD" w:rsidRDefault="002441F6" w:rsidP="00A331DD">
            <w:pPr>
              <w:tabs>
                <w:tab w:val="left" w:pos="4320"/>
              </w:tabs>
              <w:ind w:left="-108"/>
              <w:rPr>
                <w:sz w:val="21"/>
                <w:szCs w:val="21"/>
              </w:rPr>
            </w:pPr>
            <w:r w:rsidRPr="00A331DD">
              <w:rPr>
                <w:sz w:val="21"/>
                <w:szCs w:val="21"/>
              </w:rPr>
              <w:t xml:space="preserve">Ethics </w:t>
            </w:r>
            <w:r w:rsidR="00EE7B56">
              <w:rPr>
                <w:sz w:val="21"/>
                <w:szCs w:val="21"/>
              </w:rPr>
              <w:t>and</w:t>
            </w:r>
            <w:r w:rsidRPr="00A331DD">
              <w:rPr>
                <w:sz w:val="21"/>
                <w:szCs w:val="21"/>
              </w:rPr>
              <w:t xml:space="preserve"> Professionalism (540)</w:t>
            </w:r>
          </w:p>
          <w:p w14:paraId="40C2DE33" w14:textId="679BE170" w:rsidR="002441F6" w:rsidRPr="00A331DD" w:rsidRDefault="002441F6" w:rsidP="00A331DD">
            <w:pPr>
              <w:tabs>
                <w:tab w:val="left" w:pos="4320"/>
              </w:tabs>
              <w:ind w:left="-108"/>
              <w:rPr>
                <w:sz w:val="21"/>
                <w:szCs w:val="21"/>
              </w:rPr>
            </w:pPr>
            <w:r w:rsidRPr="00A331DD">
              <w:rPr>
                <w:sz w:val="21"/>
                <w:szCs w:val="21"/>
              </w:rPr>
              <w:t>Extemporaneous Speech (525)</w:t>
            </w:r>
          </w:p>
          <w:p w14:paraId="220240C1" w14:textId="64DC016B" w:rsidR="005E6138" w:rsidRDefault="002441F6" w:rsidP="00A331DD">
            <w:pPr>
              <w:tabs>
                <w:tab w:val="left" w:pos="4320"/>
              </w:tabs>
              <w:ind w:left="-108"/>
              <w:rPr>
                <w:sz w:val="21"/>
                <w:szCs w:val="21"/>
              </w:rPr>
            </w:pPr>
            <w:r w:rsidRPr="00A331DD">
              <w:rPr>
                <w:sz w:val="21"/>
                <w:szCs w:val="21"/>
              </w:rPr>
              <w:t>Financial Analyst Team</w:t>
            </w:r>
            <w:r w:rsidR="00A331DD" w:rsidRPr="00A331DD">
              <w:rPr>
                <w:sz w:val="21"/>
                <w:szCs w:val="21"/>
              </w:rPr>
              <w:t xml:space="preserve"> </w:t>
            </w:r>
            <w:r w:rsidRPr="00A331DD">
              <w:rPr>
                <w:sz w:val="21"/>
                <w:szCs w:val="21"/>
              </w:rPr>
              <w:t>(150)</w:t>
            </w:r>
          </w:p>
          <w:p w14:paraId="0ED64686" w14:textId="0F850563" w:rsidR="002441F6" w:rsidRPr="00A331DD" w:rsidRDefault="002441F6" w:rsidP="00A331DD">
            <w:pPr>
              <w:tabs>
                <w:tab w:val="left" w:pos="4320"/>
              </w:tabs>
              <w:ind w:left="-108"/>
              <w:rPr>
                <w:sz w:val="21"/>
                <w:szCs w:val="21"/>
              </w:rPr>
            </w:pPr>
            <w:r w:rsidRPr="00A331DD">
              <w:rPr>
                <w:sz w:val="21"/>
                <w:szCs w:val="21"/>
              </w:rPr>
              <w:t xml:space="preserve">Financial Math </w:t>
            </w:r>
            <w:r w:rsidR="00EE7B56">
              <w:rPr>
                <w:sz w:val="21"/>
                <w:szCs w:val="21"/>
              </w:rPr>
              <w:t>and</w:t>
            </w:r>
            <w:r w:rsidRPr="00A331DD">
              <w:rPr>
                <w:sz w:val="21"/>
                <w:szCs w:val="21"/>
              </w:rPr>
              <w:t xml:space="preserve"> Analysis Concepts</w:t>
            </w:r>
            <w:r w:rsidR="00EA5F90">
              <w:rPr>
                <w:sz w:val="21"/>
                <w:szCs w:val="21"/>
              </w:rPr>
              <w:t xml:space="preserve"> </w:t>
            </w:r>
            <w:r w:rsidR="00893B75">
              <w:rPr>
                <w:sz w:val="21"/>
                <w:szCs w:val="21"/>
              </w:rPr>
              <w:t>-</w:t>
            </w:r>
            <w:r w:rsidR="00EA5F90">
              <w:rPr>
                <w:sz w:val="21"/>
                <w:szCs w:val="21"/>
              </w:rPr>
              <w:t xml:space="preserve"> </w:t>
            </w:r>
            <w:r w:rsidRPr="00A331DD">
              <w:rPr>
                <w:sz w:val="21"/>
                <w:szCs w:val="21"/>
              </w:rPr>
              <w:t>Open Event</w:t>
            </w:r>
            <w:r w:rsidR="00A331DD" w:rsidRPr="00A331DD">
              <w:rPr>
                <w:sz w:val="21"/>
                <w:szCs w:val="21"/>
              </w:rPr>
              <w:t xml:space="preserve"> </w:t>
            </w:r>
            <w:r w:rsidRPr="00A331DD">
              <w:rPr>
                <w:sz w:val="21"/>
                <w:szCs w:val="21"/>
              </w:rPr>
              <w:t>(190)</w:t>
            </w:r>
          </w:p>
          <w:p w14:paraId="1146F076" w14:textId="14B81DEC" w:rsidR="005E6138" w:rsidRPr="00A331DD" w:rsidRDefault="005E6138" w:rsidP="009A6DBB">
            <w:pPr>
              <w:tabs>
                <w:tab w:val="left" w:pos="4320"/>
              </w:tabs>
              <w:ind w:left="-198" w:right="-101" w:firstLine="90"/>
              <w:rPr>
                <w:sz w:val="21"/>
                <w:szCs w:val="21"/>
              </w:rPr>
            </w:pPr>
            <w:r w:rsidRPr="00A331DD">
              <w:rPr>
                <w:sz w:val="21"/>
                <w:szCs w:val="21"/>
              </w:rPr>
              <w:t>Financial Portfolio Management Team</w:t>
            </w:r>
            <w:r w:rsidR="00A331DD" w:rsidRPr="00A331DD">
              <w:rPr>
                <w:sz w:val="21"/>
                <w:szCs w:val="21"/>
              </w:rPr>
              <w:t xml:space="preserve"> </w:t>
            </w:r>
            <w:r w:rsidRPr="00A331DD">
              <w:rPr>
                <w:sz w:val="21"/>
                <w:szCs w:val="21"/>
              </w:rPr>
              <w:t>(V09)</w:t>
            </w:r>
          </w:p>
          <w:p w14:paraId="4D5C2F30" w14:textId="622461FF" w:rsidR="002441F6" w:rsidRPr="00A331DD" w:rsidRDefault="002441F6" w:rsidP="00A331DD">
            <w:pPr>
              <w:tabs>
                <w:tab w:val="left" w:pos="4320"/>
              </w:tabs>
              <w:ind w:left="-108"/>
              <w:rPr>
                <w:sz w:val="21"/>
                <w:szCs w:val="21"/>
              </w:rPr>
            </w:pPr>
            <w:r w:rsidRPr="00A331DD">
              <w:rPr>
                <w:sz w:val="21"/>
                <w:szCs w:val="21"/>
              </w:rPr>
              <w:t xml:space="preserve">Fundamental Accounting (100) </w:t>
            </w:r>
          </w:p>
          <w:p w14:paraId="648B1A3A" w14:textId="1D387D6F" w:rsidR="002441F6" w:rsidRPr="00A331DD" w:rsidRDefault="002441F6" w:rsidP="00A331DD">
            <w:pPr>
              <w:tabs>
                <w:tab w:val="left" w:pos="4320"/>
              </w:tabs>
              <w:ind w:left="-108"/>
              <w:rPr>
                <w:sz w:val="21"/>
                <w:szCs w:val="21"/>
              </w:rPr>
            </w:pPr>
            <w:r w:rsidRPr="00A331DD">
              <w:rPr>
                <w:sz w:val="21"/>
                <w:szCs w:val="21"/>
              </w:rPr>
              <w:t>Fundamental Desktop Publishing</w:t>
            </w:r>
            <w:r w:rsidR="00A331DD" w:rsidRPr="00A331DD">
              <w:rPr>
                <w:sz w:val="21"/>
                <w:szCs w:val="21"/>
              </w:rPr>
              <w:t xml:space="preserve"> </w:t>
            </w:r>
            <w:r w:rsidRPr="00A331DD">
              <w:rPr>
                <w:sz w:val="21"/>
                <w:szCs w:val="21"/>
              </w:rPr>
              <w:t>(400)</w:t>
            </w:r>
          </w:p>
          <w:p w14:paraId="75164CAC" w14:textId="77777777" w:rsidR="005B5294" w:rsidRDefault="002441F6" w:rsidP="005B5294">
            <w:pPr>
              <w:tabs>
                <w:tab w:val="left" w:pos="4320"/>
              </w:tabs>
              <w:ind w:left="-108"/>
              <w:rPr>
                <w:sz w:val="21"/>
                <w:szCs w:val="21"/>
              </w:rPr>
            </w:pPr>
            <w:r w:rsidRPr="00A331DD">
              <w:rPr>
                <w:sz w:val="21"/>
                <w:szCs w:val="21"/>
              </w:rPr>
              <w:t>Fundamental Spreadsheet Applications</w:t>
            </w:r>
            <w:r w:rsidR="00A331DD" w:rsidRPr="00A331DD">
              <w:rPr>
                <w:sz w:val="21"/>
                <w:szCs w:val="21"/>
              </w:rPr>
              <w:t xml:space="preserve"> </w:t>
            </w:r>
            <w:r w:rsidRPr="00A331DD">
              <w:rPr>
                <w:sz w:val="21"/>
                <w:szCs w:val="21"/>
              </w:rPr>
              <w:t>(230)</w:t>
            </w:r>
          </w:p>
          <w:p w14:paraId="5E0AA828" w14:textId="77777777" w:rsidR="005B5294" w:rsidRDefault="005B5294" w:rsidP="005B5294">
            <w:pPr>
              <w:tabs>
                <w:tab w:val="left" w:pos="4320"/>
              </w:tabs>
              <w:ind w:left="-108"/>
              <w:rPr>
                <w:sz w:val="21"/>
                <w:szCs w:val="21"/>
              </w:rPr>
            </w:pPr>
            <w:r w:rsidRPr="00A331DD">
              <w:rPr>
                <w:sz w:val="21"/>
                <w:szCs w:val="21"/>
              </w:rPr>
              <w:t>Fundamental Word Processing (200)</w:t>
            </w:r>
          </w:p>
          <w:p w14:paraId="569A6C1B" w14:textId="77777777" w:rsidR="00B50000" w:rsidRDefault="005B5294" w:rsidP="00B50000">
            <w:pPr>
              <w:tabs>
                <w:tab w:val="left" w:pos="4320"/>
              </w:tabs>
              <w:ind w:left="-108"/>
              <w:rPr>
                <w:sz w:val="21"/>
                <w:szCs w:val="21"/>
              </w:rPr>
            </w:pPr>
            <w:r w:rsidRPr="00A331DD">
              <w:rPr>
                <w:sz w:val="21"/>
                <w:szCs w:val="21"/>
              </w:rPr>
              <w:t>Fundamentals of Web Design (4</w:t>
            </w:r>
            <w:r w:rsidR="00856999">
              <w:rPr>
                <w:sz w:val="21"/>
                <w:szCs w:val="21"/>
              </w:rPr>
              <w:t>1</w:t>
            </w:r>
            <w:r w:rsidRPr="00A331DD">
              <w:rPr>
                <w:sz w:val="21"/>
                <w:szCs w:val="21"/>
              </w:rPr>
              <w:t>5)</w:t>
            </w:r>
          </w:p>
          <w:p w14:paraId="4CE165A4" w14:textId="77777777" w:rsidR="00B50000" w:rsidRDefault="00B50000" w:rsidP="00B50000">
            <w:pPr>
              <w:tabs>
                <w:tab w:val="left" w:pos="4320"/>
              </w:tabs>
              <w:ind w:left="-108"/>
              <w:rPr>
                <w:sz w:val="21"/>
                <w:szCs w:val="21"/>
              </w:rPr>
            </w:pPr>
            <w:r>
              <w:rPr>
                <w:sz w:val="21"/>
                <w:szCs w:val="21"/>
              </w:rPr>
              <w:t>G</w:t>
            </w:r>
            <w:r w:rsidRPr="00A331DD">
              <w:rPr>
                <w:sz w:val="21"/>
                <w:szCs w:val="21"/>
              </w:rPr>
              <w:t>lobal Marketing Team (500)</w:t>
            </w:r>
          </w:p>
          <w:p w14:paraId="7180451E" w14:textId="5061A41A" w:rsidR="00B50000" w:rsidRDefault="00B50000" w:rsidP="00B50000">
            <w:pPr>
              <w:tabs>
                <w:tab w:val="left" w:pos="4320"/>
              </w:tabs>
              <w:ind w:left="-108"/>
              <w:rPr>
                <w:sz w:val="21"/>
                <w:szCs w:val="21"/>
              </w:rPr>
            </w:pPr>
            <w:r w:rsidRPr="00A331DD">
              <w:rPr>
                <w:sz w:val="21"/>
                <w:szCs w:val="21"/>
              </w:rPr>
              <w:t>Graphic Design Promotion (410)</w:t>
            </w:r>
          </w:p>
          <w:p w14:paraId="12F8600A" w14:textId="5433D4DB" w:rsidR="002441F6" w:rsidRPr="00A331DD" w:rsidRDefault="002441F6" w:rsidP="005B5294">
            <w:pPr>
              <w:tabs>
                <w:tab w:val="left" w:pos="4320"/>
              </w:tabs>
              <w:ind w:left="-108"/>
              <w:rPr>
                <w:sz w:val="21"/>
                <w:szCs w:val="21"/>
              </w:rPr>
            </w:pPr>
            <w:r w:rsidRPr="00A331DD">
              <w:rPr>
                <w:sz w:val="21"/>
                <w:szCs w:val="21"/>
              </w:rPr>
              <w:tab/>
            </w:r>
          </w:p>
        </w:tc>
        <w:tc>
          <w:tcPr>
            <w:tcW w:w="5400" w:type="dxa"/>
          </w:tcPr>
          <w:p w14:paraId="7F05DFDC" w14:textId="02B9AEB6" w:rsidR="00357993" w:rsidRDefault="00357993" w:rsidP="00CB1938">
            <w:pPr>
              <w:rPr>
                <w:sz w:val="21"/>
                <w:szCs w:val="21"/>
              </w:rPr>
            </w:pPr>
            <w:r>
              <w:rPr>
                <w:sz w:val="21"/>
                <w:szCs w:val="21"/>
              </w:rPr>
              <w:t>Health Administration Procedures (610)</w:t>
            </w:r>
          </w:p>
          <w:p w14:paraId="50FBD371" w14:textId="64F443CC" w:rsidR="00357993" w:rsidRDefault="00357993" w:rsidP="00CB1938">
            <w:pPr>
              <w:rPr>
                <w:sz w:val="21"/>
                <w:szCs w:val="21"/>
              </w:rPr>
            </w:pPr>
            <w:r>
              <w:rPr>
                <w:sz w:val="21"/>
                <w:szCs w:val="21"/>
              </w:rPr>
              <w:t xml:space="preserve">Health Insurance </w:t>
            </w:r>
            <w:r w:rsidR="00EE7B56">
              <w:rPr>
                <w:sz w:val="21"/>
                <w:szCs w:val="21"/>
              </w:rPr>
              <w:t>and</w:t>
            </w:r>
            <w:r>
              <w:rPr>
                <w:sz w:val="21"/>
                <w:szCs w:val="21"/>
              </w:rPr>
              <w:t xml:space="preserve"> Medical Billing (605)</w:t>
            </w:r>
          </w:p>
          <w:p w14:paraId="6DA244A8" w14:textId="04A49E01" w:rsidR="00357993" w:rsidRPr="00A331DD" w:rsidRDefault="00357993" w:rsidP="00CB1938">
            <w:pPr>
              <w:rPr>
                <w:sz w:val="21"/>
                <w:szCs w:val="21"/>
              </w:rPr>
            </w:pPr>
            <w:r>
              <w:rPr>
                <w:sz w:val="21"/>
                <w:szCs w:val="21"/>
              </w:rPr>
              <w:t>Health Leadership/Special Topics (615)</w:t>
            </w:r>
          </w:p>
          <w:p w14:paraId="34E31875" w14:textId="753CD09C" w:rsidR="002441F6" w:rsidRPr="00A331DD" w:rsidRDefault="002441F6" w:rsidP="00CB1938">
            <w:pPr>
              <w:tabs>
                <w:tab w:val="left" w:pos="252"/>
              </w:tabs>
              <w:rPr>
                <w:sz w:val="21"/>
                <w:szCs w:val="21"/>
              </w:rPr>
            </w:pPr>
            <w:r w:rsidRPr="00A331DD">
              <w:rPr>
                <w:sz w:val="21"/>
                <w:szCs w:val="21"/>
              </w:rPr>
              <w:t>Human Resource Management</w:t>
            </w:r>
            <w:r w:rsidR="00A331DD" w:rsidRPr="00A331DD">
              <w:rPr>
                <w:sz w:val="21"/>
                <w:szCs w:val="21"/>
              </w:rPr>
              <w:t xml:space="preserve"> </w:t>
            </w:r>
            <w:r w:rsidRPr="00A331DD">
              <w:rPr>
                <w:sz w:val="21"/>
                <w:szCs w:val="21"/>
              </w:rPr>
              <w:t>(535)</w:t>
            </w:r>
          </w:p>
          <w:p w14:paraId="424B57AA" w14:textId="2C9E8FCE" w:rsidR="006C294E" w:rsidRPr="00A331DD" w:rsidRDefault="006C294E" w:rsidP="00CB1938">
            <w:pPr>
              <w:rPr>
                <w:sz w:val="21"/>
                <w:szCs w:val="21"/>
              </w:rPr>
            </w:pPr>
            <w:r w:rsidRPr="00A331DD">
              <w:rPr>
                <w:sz w:val="21"/>
                <w:szCs w:val="21"/>
              </w:rPr>
              <w:t>ICD</w:t>
            </w:r>
            <w:r w:rsidR="00893B75">
              <w:rPr>
                <w:sz w:val="21"/>
                <w:szCs w:val="21"/>
              </w:rPr>
              <w:t>-</w:t>
            </w:r>
            <w:r w:rsidRPr="00A331DD">
              <w:rPr>
                <w:sz w:val="21"/>
                <w:szCs w:val="21"/>
              </w:rPr>
              <w:t>10</w:t>
            </w:r>
            <w:r w:rsidR="00893B75">
              <w:rPr>
                <w:sz w:val="21"/>
                <w:szCs w:val="21"/>
              </w:rPr>
              <w:t>-</w:t>
            </w:r>
            <w:r w:rsidR="002732AE" w:rsidRPr="00A331DD">
              <w:rPr>
                <w:sz w:val="21"/>
                <w:szCs w:val="21"/>
              </w:rPr>
              <w:t>CM</w:t>
            </w:r>
            <w:r w:rsidR="00734AA0">
              <w:rPr>
                <w:sz w:val="21"/>
                <w:szCs w:val="21"/>
              </w:rPr>
              <w:t xml:space="preserve"> Medical</w:t>
            </w:r>
            <w:r w:rsidRPr="00A331DD">
              <w:rPr>
                <w:sz w:val="21"/>
                <w:szCs w:val="21"/>
              </w:rPr>
              <w:t xml:space="preserve"> Dia</w:t>
            </w:r>
            <w:r w:rsidR="00D34CB1" w:rsidRPr="00A331DD">
              <w:rPr>
                <w:sz w:val="21"/>
                <w:szCs w:val="21"/>
              </w:rPr>
              <w:t>gnostic Coding</w:t>
            </w:r>
            <w:r w:rsidR="00A331DD" w:rsidRPr="00A331DD">
              <w:rPr>
                <w:sz w:val="21"/>
                <w:szCs w:val="21"/>
              </w:rPr>
              <w:t xml:space="preserve"> </w:t>
            </w:r>
            <w:r w:rsidRPr="00A331DD">
              <w:rPr>
                <w:sz w:val="21"/>
                <w:szCs w:val="21"/>
              </w:rPr>
              <w:t>(</w:t>
            </w:r>
            <w:r w:rsidR="00357993">
              <w:rPr>
                <w:sz w:val="21"/>
                <w:szCs w:val="21"/>
              </w:rPr>
              <w:t>600</w:t>
            </w:r>
            <w:r w:rsidRPr="00A331DD">
              <w:rPr>
                <w:sz w:val="21"/>
                <w:szCs w:val="21"/>
              </w:rPr>
              <w:t>)</w:t>
            </w:r>
          </w:p>
          <w:p w14:paraId="072E1DDE" w14:textId="59FFAB13" w:rsidR="002441F6" w:rsidRPr="00A331DD" w:rsidRDefault="002441F6" w:rsidP="00CB1938">
            <w:pPr>
              <w:rPr>
                <w:sz w:val="21"/>
                <w:szCs w:val="21"/>
              </w:rPr>
            </w:pPr>
            <w:r w:rsidRPr="00A331DD">
              <w:rPr>
                <w:sz w:val="21"/>
                <w:szCs w:val="21"/>
              </w:rPr>
              <w:t>Information Technology Concepts</w:t>
            </w:r>
            <w:r w:rsidR="00EA5F90">
              <w:rPr>
                <w:sz w:val="21"/>
                <w:szCs w:val="21"/>
              </w:rPr>
              <w:t xml:space="preserve"> </w:t>
            </w:r>
            <w:r w:rsidR="00893B75">
              <w:rPr>
                <w:sz w:val="21"/>
                <w:szCs w:val="21"/>
              </w:rPr>
              <w:t>-</w:t>
            </w:r>
            <w:r w:rsidR="00EA5F90">
              <w:rPr>
                <w:sz w:val="21"/>
                <w:szCs w:val="21"/>
              </w:rPr>
              <w:t xml:space="preserve"> </w:t>
            </w:r>
            <w:r w:rsidRPr="00A331DD">
              <w:rPr>
                <w:sz w:val="21"/>
                <w:szCs w:val="21"/>
              </w:rPr>
              <w:t>Open Event</w:t>
            </w:r>
            <w:r w:rsidR="00A331DD" w:rsidRPr="00A331DD">
              <w:rPr>
                <w:sz w:val="21"/>
                <w:szCs w:val="21"/>
              </w:rPr>
              <w:t xml:space="preserve"> </w:t>
            </w:r>
            <w:r w:rsidRPr="00A331DD">
              <w:rPr>
                <w:sz w:val="21"/>
                <w:szCs w:val="21"/>
              </w:rPr>
              <w:t>(391)</w:t>
            </w:r>
          </w:p>
          <w:p w14:paraId="0F3C8D91" w14:textId="63527CFB" w:rsidR="002441F6" w:rsidRPr="00A331DD" w:rsidRDefault="002441F6" w:rsidP="00CB1938">
            <w:pPr>
              <w:rPr>
                <w:sz w:val="21"/>
                <w:szCs w:val="21"/>
              </w:rPr>
            </w:pPr>
            <w:r w:rsidRPr="00A331DD">
              <w:rPr>
                <w:sz w:val="21"/>
                <w:szCs w:val="21"/>
              </w:rPr>
              <w:t>Integrated Office Applications</w:t>
            </w:r>
            <w:r w:rsidR="00A331DD" w:rsidRPr="00A331DD">
              <w:rPr>
                <w:sz w:val="21"/>
                <w:szCs w:val="21"/>
              </w:rPr>
              <w:t xml:space="preserve"> </w:t>
            </w:r>
            <w:r w:rsidRPr="00A331DD">
              <w:rPr>
                <w:sz w:val="21"/>
                <w:szCs w:val="21"/>
              </w:rPr>
              <w:t>(215)</w:t>
            </w:r>
          </w:p>
          <w:p w14:paraId="210FA4D5" w14:textId="6E919DFF" w:rsidR="002441F6" w:rsidRPr="00A331DD" w:rsidRDefault="002441F6" w:rsidP="00CB1938">
            <w:pPr>
              <w:rPr>
                <w:sz w:val="21"/>
                <w:szCs w:val="21"/>
              </w:rPr>
            </w:pPr>
            <w:r w:rsidRPr="00A331DD">
              <w:rPr>
                <w:sz w:val="21"/>
                <w:szCs w:val="21"/>
              </w:rPr>
              <w:t>Intermediate Word Processing</w:t>
            </w:r>
            <w:r w:rsidR="00A331DD" w:rsidRPr="00A331DD">
              <w:rPr>
                <w:sz w:val="21"/>
                <w:szCs w:val="21"/>
              </w:rPr>
              <w:t xml:space="preserve"> </w:t>
            </w:r>
            <w:r w:rsidRPr="00A331DD">
              <w:rPr>
                <w:sz w:val="21"/>
                <w:szCs w:val="21"/>
              </w:rPr>
              <w:t>(205)</w:t>
            </w:r>
            <w:r w:rsidRPr="00A331DD">
              <w:rPr>
                <w:sz w:val="21"/>
                <w:szCs w:val="21"/>
              </w:rPr>
              <w:tab/>
            </w:r>
            <w:r w:rsidRPr="00A331DD">
              <w:rPr>
                <w:sz w:val="21"/>
                <w:szCs w:val="21"/>
              </w:rPr>
              <w:tab/>
            </w:r>
          </w:p>
          <w:p w14:paraId="703338D9" w14:textId="6367204B" w:rsidR="002441F6" w:rsidRPr="00A331DD" w:rsidRDefault="002441F6" w:rsidP="00CB1938">
            <w:pPr>
              <w:rPr>
                <w:sz w:val="21"/>
                <w:szCs w:val="21"/>
              </w:rPr>
            </w:pPr>
            <w:r w:rsidRPr="00A331DD">
              <w:rPr>
                <w:sz w:val="21"/>
                <w:szCs w:val="21"/>
              </w:rPr>
              <w:t>Interview Skills</w:t>
            </w:r>
            <w:r w:rsidR="00A331DD" w:rsidRPr="00A331DD">
              <w:rPr>
                <w:sz w:val="21"/>
                <w:szCs w:val="21"/>
              </w:rPr>
              <w:t xml:space="preserve"> </w:t>
            </w:r>
            <w:r w:rsidRPr="00A331DD">
              <w:rPr>
                <w:sz w:val="21"/>
                <w:szCs w:val="21"/>
              </w:rPr>
              <w:t>(515)</w:t>
            </w:r>
            <w:r w:rsidRPr="00A331DD">
              <w:rPr>
                <w:sz w:val="21"/>
                <w:szCs w:val="21"/>
              </w:rPr>
              <w:tab/>
            </w:r>
            <w:r w:rsidRPr="00A331DD">
              <w:rPr>
                <w:sz w:val="21"/>
                <w:szCs w:val="21"/>
              </w:rPr>
              <w:tab/>
            </w:r>
            <w:r w:rsidRPr="00A331DD">
              <w:rPr>
                <w:sz w:val="21"/>
                <w:szCs w:val="21"/>
              </w:rPr>
              <w:tab/>
            </w:r>
            <w:r w:rsidRPr="00A331DD">
              <w:rPr>
                <w:sz w:val="21"/>
                <w:szCs w:val="21"/>
              </w:rPr>
              <w:tab/>
            </w:r>
          </w:p>
          <w:p w14:paraId="7818C2E2" w14:textId="064EC361" w:rsidR="002441F6" w:rsidRPr="00A331DD" w:rsidRDefault="002441F6" w:rsidP="00CB1938">
            <w:pPr>
              <w:tabs>
                <w:tab w:val="left" w:pos="75"/>
                <w:tab w:val="left" w:pos="4752"/>
              </w:tabs>
              <w:rPr>
                <w:sz w:val="21"/>
                <w:szCs w:val="21"/>
              </w:rPr>
            </w:pPr>
            <w:r w:rsidRPr="00A331DD">
              <w:rPr>
                <w:sz w:val="21"/>
                <w:szCs w:val="21"/>
              </w:rPr>
              <w:t>Java Programming</w:t>
            </w:r>
            <w:r w:rsidR="00A331DD" w:rsidRPr="00A331DD">
              <w:rPr>
                <w:sz w:val="21"/>
                <w:szCs w:val="21"/>
              </w:rPr>
              <w:t xml:space="preserve"> </w:t>
            </w:r>
            <w:r w:rsidRPr="00A331DD">
              <w:rPr>
                <w:sz w:val="21"/>
                <w:szCs w:val="21"/>
              </w:rPr>
              <w:t>(340)</w:t>
            </w:r>
            <w:r w:rsidRPr="00A331DD">
              <w:rPr>
                <w:sz w:val="21"/>
                <w:szCs w:val="21"/>
              </w:rPr>
              <w:tab/>
            </w:r>
          </w:p>
          <w:p w14:paraId="68F94113" w14:textId="16AA0375" w:rsidR="002441F6" w:rsidRPr="00A331DD" w:rsidRDefault="002441F6" w:rsidP="00CB1938">
            <w:pPr>
              <w:rPr>
                <w:sz w:val="21"/>
                <w:szCs w:val="21"/>
              </w:rPr>
            </w:pPr>
            <w:r w:rsidRPr="00A331DD">
              <w:rPr>
                <w:sz w:val="21"/>
                <w:szCs w:val="21"/>
              </w:rPr>
              <w:t>Legal Office Procedures</w:t>
            </w:r>
            <w:r w:rsidR="00A331DD" w:rsidRPr="00A331DD">
              <w:rPr>
                <w:sz w:val="21"/>
                <w:szCs w:val="21"/>
              </w:rPr>
              <w:t xml:space="preserve"> </w:t>
            </w:r>
            <w:r w:rsidRPr="00A331DD">
              <w:rPr>
                <w:sz w:val="21"/>
                <w:szCs w:val="21"/>
              </w:rPr>
              <w:t>(245)</w:t>
            </w:r>
          </w:p>
          <w:p w14:paraId="45FED677" w14:textId="13536138" w:rsidR="005E6138" w:rsidRPr="00A331DD" w:rsidRDefault="005E6138" w:rsidP="00CB1938">
            <w:pPr>
              <w:rPr>
                <w:sz w:val="21"/>
                <w:szCs w:val="21"/>
              </w:rPr>
            </w:pPr>
            <w:r w:rsidRPr="00A331DD">
              <w:rPr>
                <w:sz w:val="21"/>
                <w:szCs w:val="21"/>
              </w:rPr>
              <w:t>Linux Operating System Fundamental</w:t>
            </w:r>
            <w:r w:rsidR="00357993">
              <w:rPr>
                <w:sz w:val="21"/>
                <w:szCs w:val="21"/>
              </w:rPr>
              <w:t>s</w:t>
            </w:r>
            <w:r w:rsidR="00A331DD" w:rsidRPr="00A331DD">
              <w:rPr>
                <w:sz w:val="21"/>
                <w:szCs w:val="21"/>
              </w:rPr>
              <w:t xml:space="preserve"> </w:t>
            </w:r>
            <w:r w:rsidRPr="00A331DD">
              <w:rPr>
                <w:sz w:val="21"/>
                <w:szCs w:val="21"/>
              </w:rPr>
              <w:t>(350)</w:t>
            </w:r>
          </w:p>
          <w:p w14:paraId="3D42622D" w14:textId="4052DE8E" w:rsidR="002441F6" w:rsidRPr="00A331DD" w:rsidRDefault="002441F6" w:rsidP="00CB1938">
            <w:pPr>
              <w:ind w:left="252" w:hanging="252"/>
              <w:rPr>
                <w:sz w:val="21"/>
                <w:szCs w:val="21"/>
              </w:rPr>
            </w:pPr>
            <w:r w:rsidRPr="00A331DD">
              <w:rPr>
                <w:sz w:val="21"/>
                <w:szCs w:val="21"/>
              </w:rPr>
              <w:t xml:space="preserve">Management, Marketing, </w:t>
            </w:r>
            <w:r w:rsidR="00EE7B56">
              <w:rPr>
                <w:sz w:val="21"/>
                <w:szCs w:val="21"/>
              </w:rPr>
              <w:t>and</w:t>
            </w:r>
            <w:r w:rsidRPr="00A331DD">
              <w:rPr>
                <w:sz w:val="21"/>
                <w:szCs w:val="21"/>
              </w:rPr>
              <w:t xml:space="preserve"> Human Resources Concepts</w:t>
            </w:r>
            <w:r w:rsidR="00EA5F90">
              <w:rPr>
                <w:sz w:val="21"/>
                <w:szCs w:val="21"/>
              </w:rPr>
              <w:t xml:space="preserve"> </w:t>
            </w:r>
            <w:r w:rsidR="00893B75">
              <w:rPr>
                <w:sz w:val="21"/>
                <w:szCs w:val="21"/>
              </w:rPr>
              <w:t>-</w:t>
            </w:r>
            <w:r w:rsidR="00EA5F90">
              <w:rPr>
                <w:sz w:val="21"/>
                <w:szCs w:val="21"/>
              </w:rPr>
              <w:t xml:space="preserve"> </w:t>
            </w:r>
            <w:r w:rsidRPr="00A331DD">
              <w:rPr>
                <w:sz w:val="21"/>
                <w:szCs w:val="21"/>
              </w:rPr>
              <w:t>Open Event</w:t>
            </w:r>
            <w:r w:rsidR="00A331DD" w:rsidRPr="00A331DD">
              <w:rPr>
                <w:sz w:val="21"/>
                <w:szCs w:val="21"/>
              </w:rPr>
              <w:t xml:space="preserve"> </w:t>
            </w:r>
            <w:r w:rsidRPr="00A331DD">
              <w:rPr>
                <w:sz w:val="21"/>
                <w:szCs w:val="21"/>
              </w:rPr>
              <w:t>(591)</w:t>
            </w:r>
            <w:r w:rsidRPr="00A331DD">
              <w:rPr>
                <w:sz w:val="21"/>
                <w:szCs w:val="21"/>
              </w:rPr>
              <w:tab/>
            </w:r>
          </w:p>
          <w:p w14:paraId="73EC7B98" w14:textId="4630C195" w:rsidR="00357993" w:rsidRDefault="00357993" w:rsidP="00357993">
            <w:pPr>
              <w:ind w:left="250" w:hanging="250"/>
              <w:rPr>
                <w:sz w:val="21"/>
                <w:szCs w:val="21"/>
              </w:rPr>
            </w:pPr>
            <w:r>
              <w:rPr>
                <w:sz w:val="21"/>
                <w:szCs w:val="21"/>
              </w:rPr>
              <w:t xml:space="preserve">Medical Terminology Concepts </w:t>
            </w:r>
            <w:r w:rsidR="00893B75">
              <w:rPr>
                <w:sz w:val="21"/>
                <w:szCs w:val="21"/>
              </w:rPr>
              <w:t>-</w:t>
            </w:r>
            <w:r w:rsidR="00B50000" w:rsidRPr="00A331DD">
              <w:rPr>
                <w:sz w:val="21"/>
                <w:szCs w:val="21"/>
              </w:rPr>
              <w:t xml:space="preserve"> </w:t>
            </w:r>
            <w:r>
              <w:rPr>
                <w:sz w:val="21"/>
                <w:szCs w:val="21"/>
              </w:rPr>
              <w:t>Open Event (6</w:t>
            </w:r>
            <w:r w:rsidR="00FC50C7">
              <w:rPr>
                <w:sz w:val="21"/>
                <w:szCs w:val="21"/>
              </w:rPr>
              <w:t>9</w:t>
            </w:r>
            <w:r>
              <w:rPr>
                <w:sz w:val="21"/>
                <w:szCs w:val="21"/>
              </w:rPr>
              <w:t>0)</w:t>
            </w:r>
          </w:p>
          <w:p w14:paraId="34910F4E" w14:textId="577F3C5B" w:rsidR="00A01E76" w:rsidRPr="00A331DD" w:rsidRDefault="00A01E76" w:rsidP="00357993">
            <w:pPr>
              <w:ind w:left="250" w:hanging="250"/>
              <w:rPr>
                <w:sz w:val="21"/>
                <w:szCs w:val="21"/>
              </w:rPr>
            </w:pPr>
            <w:r>
              <w:rPr>
                <w:sz w:val="21"/>
                <w:szCs w:val="21"/>
              </w:rPr>
              <w:t xml:space="preserve">Meeting and Event Planning Concepts </w:t>
            </w:r>
            <w:r w:rsidR="00893B75">
              <w:rPr>
                <w:sz w:val="21"/>
                <w:szCs w:val="21"/>
              </w:rPr>
              <w:t>-</w:t>
            </w:r>
            <w:r w:rsidR="00B50000" w:rsidRPr="00A331DD">
              <w:rPr>
                <w:sz w:val="21"/>
                <w:szCs w:val="21"/>
              </w:rPr>
              <w:t xml:space="preserve"> </w:t>
            </w:r>
            <w:r>
              <w:rPr>
                <w:sz w:val="21"/>
                <w:szCs w:val="21"/>
              </w:rPr>
              <w:t>Open Event</w:t>
            </w:r>
            <w:r w:rsidR="00B50000">
              <w:rPr>
                <w:sz w:val="21"/>
                <w:szCs w:val="21"/>
              </w:rPr>
              <w:t xml:space="preserve"> (590)</w:t>
            </w:r>
          </w:p>
          <w:p w14:paraId="56DBCF96" w14:textId="7660AA77" w:rsidR="002441F6" w:rsidRPr="00A331DD" w:rsidRDefault="002441F6" w:rsidP="00CB1938">
            <w:pPr>
              <w:rPr>
                <w:sz w:val="21"/>
                <w:szCs w:val="21"/>
              </w:rPr>
            </w:pPr>
            <w:r w:rsidRPr="00A331DD">
              <w:rPr>
                <w:sz w:val="21"/>
                <w:szCs w:val="21"/>
              </w:rPr>
              <w:t>Mobile Applications</w:t>
            </w:r>
            <w:r w:rsidR="00A331DD" w:rsidRPr="00A331DD">
              <w:rPr>
                <w:sz w:val="21"/>
                <w:szCs w:val="21"/>
              </w:rPr>
              <w:t xml:space="preserve"> </w:t>
            </w:r>
            <w:r w:rsidRPr="00A331DD">
              <w:rPr>
                <w:sz w:val="21"/>
                <w:szCs w:val="21"/>
              </w:rPr>
              <w:t>(V05)</w:t>
            </w:r>
          </w:p>
          <w:p w14:paraId="63BBD01C" w14:textId="6B267907" w:rsidR="00DC1EBF" w:rsidRPr="00A331DD" w:rsidRDefault="00DC1EBF" w:rsidP="005E6138">
            <w:pPr>
              <w:tabs>
                <w:tab w:val="left" w:pos="4320"/>
              </w:tabs>
              <w:rPr>
                <w:sz w:val="21"/>
                <w:szCs w:val="21"/>
              </w:rPr>
            </w:pPr>
            <w:r w:rsidRPr="00A331DD">
              <w:rPr>
                <w:sz w:val="21"/>
                <w:szCs w:val="21"/>
              </w:rPr>
              <w:t>Network Administration Using Cisco</w:t>
            </w:r>
            <w:r w:rsidRPr="00A331DD">
              <w:rPr>
                <w:noProof/>
                <w:sz w:val="21"/>
                <w:szCs w:val="21"/>
                <w:vertAlign w:val="superscript"/>
              </w:rPr>
              <w:t>®</w:t>
            </w:r>
            <w:r w:rsidR="00A331DD" w:rsidRPr="00A331DD">
              <w:rPr>
                <w:sz w:val="21"/>
                <w:szCs w:val="21"/>
              </w:rPr>
              <w:t xml:space="preserve"> </w:t>
            </w:r>
            <w:r w:rsidRPr="00A331DD">
              <w:rPr>
                <w:sz w:val="21"/>
                <w:szCs w:val="21"/>
              </w:rPr>
              <w:t>(315)</w:t>
            </w:r>
          </w:p>
          <w:p w14:paraId="49B79AE3" w14:textId="3DFDEE3A" w:rsidR="002441F6" w:rsidRPr="00A331DD" w:rsidRDefault="002441F6" w:rsidP="00CB1938">
            <w:pPr>
              <w:rPr>
                <w:sz w:val="21"/>
                <w:szCs w:val="21"/>
              </w:rPr>
            </w:pPr>
            <w:r w:rsidRPr="00A331DD">
              <w:rPr>
                <w:sz w:val="21"/>
                <w:szCs w:val="21"/>
              </w:rPr>
              <w:t>Network Design Team</w:t>
            </w:r>
            <w:r w:rsidR="00A331DD" w:rsidRPr="00A331DD">
              <w:rPr>
                <w:sz w:val="21"/>
                <w:szCs w:val="21"/>
              </w:rPr>
              <w:t xml:space="preserve"> </w:t>
            </w:r>
            <w:r w:rsidRPr="00A331DD">
              <w:rPr>
                <w:sz w:val="21"/>
                <w:szCs w:val="21"/>
              </w:rPr>
              <w:t>(325)</w:t>
            </w:r>
            <w:r w:rsidRPr="00A331DD">
              <w:rPr>
                <w:sz w:val="21"/>
                <w:szCs w:val="21"/>
              </w:rPr>
              <w:tab/>
            </w:r>
          </w:p>
          <w:p w14:paraId="23BDD7CC" w14:textId="473B56FC" w:rsidR="002441F6" w:rsidRPr="00A331DD" w:rsidRDefault="002441F6" w:rsidP="00CB1938">
            <w:pPr>
              <w:rPr>
                <w:sz w:val="21"/>
                <w:szCs w:val="21"/>
              </w:rPr>
            </w:pPr>
            <w:r w:rsidRPr="00A331DD">
              <w:rPr>
                <w:sz w:val="21"/>
                <w:szCs w:val="21"/>
              </w:rPr>
              <w:t>Parliamentary Procedure Concepts</w:t>
            </w:r>
            <w:r w:rsidR="00EA5F90">
              <w:rPr>
                <w:sz w:val="21"/>
                <w:szCs w:val="21"/>
              </w:rPr>
              <w:t xml:space="preserve"> </w:t>
            </w:r>
            <w:r w:rsidR="00893B75">
              <w:rPr>
                <w:sz w:val="21"/>
                <w:szCs w:val="21"/>
              </w:rPr>
              <w:t>-</w:t>
            </w:r>
            <w:r w:rsidR="00EA5F90">
              <w:rPr>
                <w:sz w:val="21"/>
                <w:szCs w:val="21"/>
              </w:rPr>
              <w:t xml:space="preserve"> </w:t>
            </w:r>
            <w:r w:rsidRPr="00A331DD">
              <w:rPr>
                <w:sz w:val="21"/>
                <w:szCs w:val="21"/>
              </w:rPr>
              <w:t>Open Event</w:t>
            </w:r>
            <w:r w:rsidR="00A331DD" w:rsidRPr="00A331DD">
              <w:rPr>
                <w:sz w:val="21"/>
                <w:szCs w:val="21"/>
              </w:rPr>
              <w:t xml:space="preserve"> </w:t>
            </w:r>
            <w:r w:rsidRPr="00A331DD">
              <w:rPr>
                <w:sz w:val="21"/>
                <w:szCs w:val="21"/>
              </w:rPr>
              <w:t>(592</w:t>
            </w:r>
            <w:r w:rsidR="00A331DD">
              <w:rPr>
                <w:sz w:val="21"/>
                <w:szCs w:val="21"/>
              </w:rPr>
              <w:t>)</w:t>
            </w:r>
          </w:p>
          <w:p w14:paraId="450C8513" w14:textId="5EB6DF43" w:rsidR="002441F6" w:rsidRPr="00A331DD" w:rsidRDefault="002441F6" w:rsidP="00CB1938">
            <w:pPr>
              <w:rPr>
                <w:sz w:val="21"/>
                <w:szCs w:val="21"/>
              </w:rPr>
            </w:pPr>
            <w:r w:rsidRPr="00A331DD">
              <w:rPr>
                <w:sz w:val="21"/>
                <w:szCs w:val="21"/>
              </w:rPr>
              <w:t>Parliamentary Procedure Team (550)</w:t>
            </w:r>
          </w:p>
          <w:p w14:paraId="0C5A0D30" w14:textId="5B6C7E20" w:rsidR="002441F6" w:rsidRPr="00A331DD" w:rsidRDefault="002441F6" w:rsidP="00CB1938">
            <w:pPr>
              <w:tabs>
                <w:tab w:val="left" w:pos="4320"/>
              </w:tabs>
              <w:rPr>
                <w:sz w:val="21"/>
                <w:szCs w:val="21"/>
              </w:rPr>
            </w:pPr>
            <w:r w:rsidRPr="00A331DD">
              <w:rPr>
                <w:sz w:val="21"/>
                <w:szCs w:val="21"/>
              </w:rPr>
              <w:t>Payroll Accounting (125)</w:t>
            </w:r>
          </w:p>
          <w:p w14:paraId="44AEE147" w14:textId="6C2F7E58" w:rsidR="002441F6" w:rsidRDefault="002441F6" w:rsidP="00CB1938">
            <w:pPr>
              <w:tabs>
                <w:tab w:val="left" w:pos="4320"/>
              </w:tabs>
              <w:ind w:left="252" w:hanging="252"/>
              <w:rPr>
                <w:sz w:val="21"/>
                <w:szCs w:val="21"/>
              </w:rPr>
            </w:pPr>
            <w:r w:rsidRPr="00A331DD">
              <w:rPr>
                <w:sz w:val="21"/>
                <w:szCs w:val="21"/>
              </w:rPr>
              <w:t>Personal Financial Management</w:t>
            </w:r>
            <w:r w:rsidR="00A331DD" w:rsidRPr="00A331DD">
              <w:rPr>
                <w:sz w:val="21"/>
                <w:szCs w:val="21"/>
              </w:rPr>
              <w:t xml:space="preserve"> </w:t>
            </w:r>
            <w:r w:rsidRPr="00A331DD">
              <w:rPr>
                <w:sz w:val="21"/>
                <w:szCs w:val="21"/>
              </w:rPr>
              <w:t>(</w:t>
            </w:r>
            <w:r w:rsidR="00F36152" w:rsidRPr="00A331DD">
              <w:rPr>
                <w:sz w:val="21"/>
                <w:szCs w:val="21"/>
              </w:rPr>
              <w:t>165</w:t>
            </w:r>
            <w:r w:rsidRPr="00A331DD">
              <w:rPr>
                <w:sz w:val="21"/>
                <w:szCs w:val="21"/>
              </w:rPr>
              <w:t>)</w:t>
            </w:r>
          </w:p>
          <w:p w14:paraId="491D7EA3" w14:textId="4EE11659" w:rsidR="00357993" w:rsidRPr="00A331DD" w:rsidRDefault="00357993" w:rsidP="00CB1938">
            <w:pPr>
              <w:tabs>
                <w:tab w:val="left" w:pos="4320"/>
              </w:tabs>
              <w:ind w:left="252" w:hanging="252"/>
              <w:rPr>
                <w:sz w:val="21"/>
                <w:szCs w:val="21"/>
              </w:rPr>
            </w:pPr>
            <w:r>
              <w:rPr>
                <w:sz w:val="21"/>
                <w:szCs w:val="21"/>
              </w:rPr>
              <w:t>Podcast</w:t>
            </w:r>
            <w:r w:rsidR="00113E81">
              <w:rPr>
                <w:sz w:val="21"/>
                <w:szCs w:val="21"/>
              </w:rPr>
              <w:t xml:space="preserve"> Production</w:t>
            </w:r>
            <w:r>
              <w:rPr>
                <w:sz w:val="21"/>
                <w:szCs w:val="21"/>
              </w:rPr>
              <w:t xml:space="preserve"> Team (450)</w:t>
            </w:r>
          </w:p>
          <w:p w14:paraId="040537F0" w14:textId="578004E7" w:rsidR="002441F6" w:rsidRPr="00A331DD" w:rsidRDefault="002441F6" w:rsidP="00CB1938">
            <w:pPr>
              <w:tabs>
                <w:tab w:val="left" w:pos="4320"/>
              </w:tabs>
              <w:rPr>
                <w:sz w:val="21"/>
                <w:szCs w:val="21"/>
              </w:rPr>
            </w:pPr>
            <w:r w:rsidRPr="00A331DD">
              <w:rPr>
                <w:sz w:val="21"/>
                <w:szCs w:val="21"/>
              </w:rPr>
              <w:t>Prepared Speech</w:t>
            </w:r>
            <w:r w:rsidR="00A331DD" w:rsidRPr="00A331DD">
              <w:rPr>
                <w:sz w:val="21"/>
                <w:szCs w:val="21"/>
              </w:rPr>
              <w:t xml:space="preserve"> </w:t>
            </w:r>
            <w:r w:rsidRPr="00A331DD">
              <w:rPr>
                <w:sz w:val="21"/>
                <w:szCs w:val="21"/>
              </w:rPr>
              <w:t>(545)</w:t>
            </w:r>
          </w:p>
          <w:p w14:paraId="573FAF2E" w14:textId="4B869591" w:rsidR="002441F6" w:rsidRPr="00A331DD" w:rsidRDefault="002470CF" w:rsidP="00CB1938">
            <w:pPr>
              <w:tabs>
                <w:tab w:val="left" w:pos="4320"/>
              </w:tabs>
              <w:rPr>
                <w:sz w:val="21"/>
                <w:szCs w:val="21"/>
              </w:rPr>
            </w:pPr>
            <w:r>
              <w:rPr>
                <w:sz w:val="21"/>
                <w:szCs w:val="21"/>
              </w:rPr>
              <w:t>Presentation Individual</w:t>
            </w:r>
            <w:r w:rsidR="00A331DD" w:rsidRPr="00A331DD">
              <w:rPr>
                <w:sz w:val="21"/>
                <w:szCs w:val="21"/>
              </w:rPr>
              <w:t xml:space="preserve"> </w:t>
            </w:r>
            <w:r w:rsidR="002441F6" w:rsidRPr="00A331DD">
              <w:rPr>
                <w:sz w:val="21"/>
                <w:szCs w:val="21"/>
              </w:rPr>
              <w:t>(555)</w:t>
            </w:r>
          </w:p>
          <w:p w14:paraId="41304C01" w14:textId="71AE52AB" w:rsidR="002441F6" w:rsidRPr="00A331DD" w:rsidRDefault="002470CF" w:rsidP="00CB1938">
            <w:pPr>
              <w:tabs>
                <w:tab w:val="left" w:pos="4320"/>
              </w:tabs>
              <w:rPr>
                <w:sz w:val="21"/>
                <w:szCs w:val="21"/>
              </w:rPr>
            </w:pPr>
            <w:r>
              <w:rPr>
                <w:sz w:val="21"/>
                <w:szCs w:val="21"/>
              </w:rPr>
              <w:t>Presentation Team</w:t>
            </w:r>
            <w:r w:rsidR="00A331DD" w:rsidRPr="00A331DD">
              <w:rPr>
                <w:sz w:val="21"/>
                <w:szCs w:val="21"/>
              </w:rPr>
              <w:t xml:space="preserve"> </w:t>
            </w:r>
            <w:r w:rsidR="002441F6" w:rsidRPr="00A331DD">
              <w:rPr>
                <w:sz w:val="21"/>
                <w:szCs w:val="21"/>
              </w:rPr>
              <w:t>(560)</w:t>
            </w:r>
          </w:p>
          <w:p w14:paraId="66588D36" w14:textId="75789F39" w:rsidR="00F36152" w:rsidRDefault="00F36152" w:rsidP="00CB1938">
            <w:pPr>
              <w:tabs>
                <w:tab w:val="left" w:pos="4320"/>
              </w:tabs>
              <w:rPr>
                <w:sz w:val="21"/>
                <w:szCs w:val="21"/>
              </w:rPr>
            </w:pPr>
            <w:r w:rsidRPr="00A331DD">
              <w:rPr>
                <w:sz w:val="21"/>
                <w:szCs w:val="21"/>
              </w:rPr>
              <w:t>Promotional Photography (V06)</w:t>
            </w:r>
          </w:p>
          <w:p w14:paraId="35E10BF6" w14:textId="635E5C49" w:rsidR="00357993" w:rsidRPr="00A331DD" w:rsidRDefault="00357993" w:rsidP="00CB1938">
            <w:pPr>
              <w:tabs>
                <w:tab w:val="left" w:pos="4320"/>
              </w:tabs>
              <w:rPr>
                <w:sz w:val="21"/>
                <w:szCs w:val="21"/>
              </w:rPr>
            </w:pPr>
            <w:r>
              <w:rPr>
                <w:sz w:val="21"/>
                <w:szCs w:val="21"/>
              </w:rPr>
              <w:t>Python Programming (355)</w:t>
            </w:r>
          </w:p>
          <w:p w14:paraId="0C59BE9E" w14:textId="25935CBC" w:rsidR="005E6138" w:rsidRPr="00A331DD" w:rsidRDefault="005E6138" w:rsidP="00CB1938">
            <w:pPr>
              <w:tabs>
                <w:tab w:val="left" w:pos="4320"/>
              </w:tabs>
              <w:rPr>
                <w:sz w:val="21"/>
                <w:szCs w:val="21"/>
              </w:rPr>
            </w:pPr>
            <w:r w:rsidRPr="00A331DD">
              <w:rPr>
                <w:sz w:val="21"/>
                <w:szCs w:val="21"/>
              </w:rPr>
              <w:t>Server Administration Using Microsoft</w:t>
            </w:r>
            <w:r w:rsidRPr="00A331DD">
              <w:rPr>
                <w:sz w:val="21"/>
                <w:szCs w:val="21"/>
                <w:vertAlign w:val="superscript"/>
              </w:rPr>
              <w:t>®</w:t>
            </w:r>
            <w:r w:rsidR="00A331DD" w:rsidRPr="00A331DD">
              <w:rPr>
                <w:sz w:val="21"/>
                <w:szCs w:val="21"/>
              </w:rPr>
              <w:t xml:space="preserve"> </w:t>
            </w:r>
            <w:r w:rsidRPr="00A331DD">
              <w:rPr>
                <w:sz w:val="21"/>
                <w:szCs w:val="21"/>
              </w:rPr>
              <w:t>(310)</w:t>
            </w:r>
          </w:p>
          <w:p w14:paraId="69D211AB" w14:textId="59E1FE1E" w:rsidR="002441F6" w:rsidRDefault="002441F6" w:rsidP="00CB1938">
            <w:pPr>
              <w:tabs>
                <w:tab w:val="left" w:pos="4320"/>
              </w:tabs>
              <w:rPr>
                <w:sz w:val="21"/>
                <w:szCs w:val="21"/>
              </w:rPr>
            </w:pPr>
            <w:r w:rsidRPr="00A331DD">
              <w:rPr>
                <w:sz w:val="21"/>
                <w:szCs w:val="21"/>
              </w:rPr>
              <w:t>Small Business Management Team</w:t>
            </w:r>
            <w:r w:rsidR="00A331DD" w:rsidRPr="00A331DD">
              <w:rPr>
                <w:sz w:val="21"/>
                <w:szCs w:val="21"/>
              </w:rPr>
              <w:t xml:space="preserve"> </w:t>
            </w:r>
            <w:r w:rsidRPr="00A331DD">
              <w:rPr>
                <w:sz w:val="21"/>
                <w:szCs w:val="21"/>
              </w:rPr>
              <w:t>(510)</w:t>
            </w:r>
          </w:p>
          <w:p w14:paraId="4DDE9AD7" w14:textId="4A84D8EA" w:rsidR="005B5294" w:rsidRPr="00A331DD" w:rsidRDefault="005B5294" w:rsidP="00CB1938">
            <w:pPr>
              <w:tabs>
                <w:tab w:val="left" w:pos="4320"/>
              </w:tabs>
              <w:rPr>
                <w:sz w:val="21"/>
                <w:szCs w:val="21"/>
              </w:rPr>
            </w:pPr>
            <w:r>
              <w:rPr>
                <w:sz w:val="21"/>
                <w:szCs w:val="21"/>
              </w:rPr>
              <w:t xml:space="preserve">Social Media Campaign Team </w:t>
            </w:r>
            <w:r w:rsidR="00893B75">
              <w:rPr>
                <w:sz w:val="21"/>
                <w:szCs w:val="21"/>
              </w:rPr>
              <w:t>-</w:t>
            </w:r>
            <w:r>
              <w:rPr>
                <w:sz w:val="21"/>
                <w:szCs w:val="21"/>
              </w:rPr>
              <w:t xml:space="preserve"> Pilot (V12)</w:t>
            </w:r>
          </w:p>
          <w:p w14:paraId="3AFCCC6D" w14:textId="6A90D071" w:rsidR="002441F6" w:rsidRPr="00A331DD" w:rsidRDefault="002441F6" w:rsidP="00CB1938">
            <w:pPr>
              <w:tabs>
                <w:tab w:val="left" w:pos="4320"/>
              </w:tabs>
              <w:rPr>
                <w:sz w:val="21"/>
                <w:szCs w:val="21"/>
              </w:rPr>
            </w:pPr>
            <w:r w:rsidRPr="00A331DD">
              <w:rPr>
                <w:sz w:val="21"/>
                <w:szCs w:val="21"/>
              </w:rPr>
              <w:t>Software Engineering Team (V03)</w:t>
            </w:r>
          </w:p>
          <w:p w14:paraId="0F3B3C61" w14:textId="79EABA87" w:rsidR="002441F6" w:rsidRPr="00A331DD" w:rsidRDefault="002441F6" w:rsidP="00CB1938">
            <w:pPr>
              <w:tabs>
                <w:tab w:val="left" w:pos="4320"/>
              </w:tabs>
              <w:rPr>
                <w:sz w:val="21"/>
                <w:szCs w:val="21"/>
              </w:rPr>
            </w:pPr>
            <w:r w:rsidRPr="00A331DD">
              <w:rPr>
                <w:sz w:val="21"/>
                <w:szCs w:val="21"/>
              </w:rPr>
              <w:t>SQL Database Fundamentals</w:t>
            </w:r>
            <w:r w:rsidR="00A331DD" w:rsidRPr="00A331DD">
              <w:rPr>
                <w:sz w:val="21"/>
                <w:szCs w:val="21"/>
              </w:rPr>
              <w:t xml:space="preserve"> </w:t>
            </w:r>
            <w:r w:rsidRPr="00A331DD">
              <w:rPr>
                <w:sz w:val="21"/>
                <w:szCs w:val="21"/>
              </w:rPr>
              <w:t>(345)</w:t>
            </w:r>
          </w:p>
          <w:p w14:paraId="1D84C5C3" w14:textId="65825AE7" w:rsidR="00E01D66" w:rsidRDefault="00E01D66" w:rsidP="00CB1938">
            <w:pPr>
              <w:tabs>
                <w:tab w:val="left" w:pos="4320"/>
              </w:tabs>
              <w:rPr>
                <w:sz w:val="21"/>
                <w:szCs w:val="21"/>
              </w:rPr>
            </w:pPr>
            <w:r w:rsidRPr="00A331DD">
              <w:rPr>
                <w:sz w:val="21"/>
                <w:szCs w:val="21"/>
              </w:rPr>
              <w:t>Start</w:t>
            </w:r>
            <w:r w:rsidR="00893B75">
              <w:rPr>
                <w:sz w:val="21"/>
                <w:szCs w:val="21"/>
              </w:rPr>
              <w:t>-</w:t>
            </w:r>
            <w:r w:rsidRPr="00A331DD">
              <w:rPr>
                <w:sz w:val="21"/>
                <w:szCs w:val="21"/>
              </w:rPr>
              <w:t>up Enterprise Team (V08)</w:t>
            </w:r>
          </w:p>
          <w:p w14:paraId="2E903474" w14:textId="41467D4B" w:rsidR="003E040C" w:rsidRPr="00A331DD" w:rsidRDefault="003E040C" w:rsidP="00CB1938">
            <w:pPr>
              <w:tabs>
                <w:tab w:val="left" w:pos="4320"/>
              </w:tabs>
              <w:rPr>
                <w:sz w:val="21"/>
                <w:szCs w:val="21"/>
              </w:rPr>
            </w:pPr>
            <w:r>
              <w:rPr>
                <w:sz w:val="21"/>
                <w:szCs w:val="21"/>
              </w:rPr>
              <w:t>User Experience Design Team Using Adobe XD</w:t>
            </w:r>
            <w:r w:rsidR="005B5294">
              <w:rPr>
                <w:sz w:val="21"/>
                <w:szCs w:val="21"/>
              </w:rPr>
              <w:t xml:space="preserve"> </w:t>
            </w:r>
            <w:r>
              <w:rPr>
                <w:sz w:val="21"/>
                <w:szCs w:val="21"/>
              </w:rPr>
              <w:t>(455)</w:t>
            </w:r>
          </w:p>
          <w:p w14:paraId="755B53C9" w14:textId="3D02D796" w:rsidR="002441F6" w:rsidRPr="00A331DD" w:rsidRDefault="002441F6" w:rsidP="00CB1938">
            <w:pPr>
              <w:tabs>
                <w:tab w:val="left" w:pos="4320"/>
              </w:tabs>
              <w:rPr>
                <w:sz w:val="21"/>
                <w:szCs w:val="21"/>
              </w:rPr>
            </w:pPr>
            <w:r w:rsidRPr="00A331DD">
              <w:rPr>
                <w:sz w:val="21"/>
                <w:szCs w:val="21"/>
              </w:rPr>
              <w:t>Video Production Team</w:t>
            </w:r>
            <w:r w:rsidR="00A331DD" w:rsidRPr="00A331DD">
              <w:rPr>
                <w:sz w:val="21"/>
                <w:szCs w:val="21"/>
              </w:rPr>
              <w:t xml:space="preserve"> </w:t>
            </w:r>
            <w:r w:rsidRPr="00A331DD">
              <w:rPr>
                <w:sz w:val="21"/>
                <w:szCs w:val="21"/>
              </w:rPr>
              <w:t>(430)</w:t>
            </w:r>
          </w:p>
          <w:p w14:paraId="309214F6" w14:textId="2F81419F" w:rsidR="00357993" w:rsidRPr="00A331DD" w:rsidRDefault="00357993" w:rsidP="00CB1938">
            <w:pPr>
              <w:tabs>
                <w:tab w:val="left" w:pos="4320"/>
              </w:tabs>
              <w:rPr>
                <w:sz w:val="21"/>
                <w:szCs w:val="21"/>
              </w:rPr>
            </w:pPr>
            <w:r>
              <w:rPr>
                <w:sz w:val="21"/>
                <w:szCs w:val="21"/>
              </w:rPr>
              <w:t>Virtual Branding Team (V10)</w:t>
            </w:r>
          </w:p>
          <w:p w14:paraId="5CCDDC0A" w14:textId="0CBF4A9B" w:rsidR="002441F6" w:rsidRPr="00A331DD" w:rsidRDefault="002441F6" w:rsidP="00CB1938">
            <w:pPr>
              <w:tabs>
                <w:tab w:val="left" w:pos="4320"/>
              </w:tabs>
              <w:rPr>
                <w:sz w:val="21"/>
                <w:szCs w:val="21"/>
              </w:rPr>
            </w:pPr>
            <w:r w:rsidRPr="00A331DD">
              <w:rPr>
                <w:sz w:val="21"/>
                <w:szCs w:val="21"/>
              </w:rPr>
              <w:t xml:space="preserve">Virtual Multimedia </w:t>
            </w:r>
            <w:r w:rsidR="00A331DD">
              <w:rPr>
                <w:sz w:val="21"/>
                <w:szCs w:val="21"/>
              </w:rPr>
              <w:t>and</w:t>
            </w:r>
            <w:r w:rsidRPr="00A331DD">
              <w:rPr>
                <w:sz w:val="21"/>
                <w:szCs w:val="21"/>
              </w:rPr>
              <w:t xml:space="preserve"> Promotion</w:t>
            </w:r>
            <w:r w:rsidR="00D34CB1" w:rsidRPr="00A331DD">
              <w:rPr>
                <w:sz w:val="21"/>
                <w:szCs w:val="21"/>
              </w:rPr>
              <w:t xml:space="preserve"> </w:t>
            </w:r>
            <w:r w:rsidRPr="00A331DD">
              <w:rPr>
                <w:sz w:val="21"/>
                <w:szCs w:val="21"/>
              </w:rPr>
              <w:t>Ind</w:t>
            </w:r>
            <w:r w:rsidR="00A331DD">
              <w:rPr>
                <w:sz w:val="21"/>
                <w:szCs w:val="21"/>
              </w:rPr>
              <w:t>.</w:t>
            </w:r>
            <w:r w:rsidR="00A331DD" w:rsidRPr="00A331DD">
              <w:rPr>
                <w:sz w:val="21"/>
                <w:szCs w:val="21"/>
              </w:rPr>
              <w:t xml:space="preserve"> </w:t>
            </w:r>
            <w:r w:rsidRPr="00A331DD">
              <w:rPr>
                <w:sz w:val="21"/>
                <w:szCs w:val="21"/>
              </w:rPr>
              <w:t>(V01)</w:t>
            </w:r>
          </w:p>
          <w:p w14:paraId="607F635E" w14:textId="49C7E7E2" w:rsidR="002441F6" w:rsidRDefault="002441F6" w:rsidP="00CB1938">
            <w:pPr>
              <w:tabs>
                <w:tab w:val="left" w:pos="4320"/>
              </w:tabs>
              <w:rPr>
                <w:sz w:val="21"/>
                <w:szCs w:val="21"/>
              </w:rPr>
            </w:pPr>
            <w:r w:rsidRPr="00A331DD">
              <w:rPr>
                <w:sz w:val="21"/>
                <w:szCs w:val="21"/>
              </w:rPr>
              <w:t>Virtual Multimedia and Promotion</w:t>
            </w:r>
            <w:r w:rsidR="00D34CB1" w:rsidRPr="00A331DD">
              <w:rPr>
                <w:sz w:val="21"/>
                <w:szCs w:val="21"/>
              </w:rPr>
              <w:t xml:space="preserve"> </w:t>
            </w:r>
            <w:r w:rsidRPr="00A331DD">
              <w:rPr>
                <w:sz w:val="21"/>
                <w:szCs w:val="21"/>
              </w:rPr>
              <w:t>Team</w:t>
            </w:r>
            <w:r w:rsidR="00A331DD" w:rsidRPr="00A331DD">
              <w:rPr>
                <w:sz w:val="21"/>
                <w:szCs w:val="21"/>
              </w:rPr>
              <w:t xml:space="preserve"> </w:t>
            </w:r>
            <w:r w:rsidRPr="00A331DD">
              <w:rPr>
                <w:sz w:val="21"/>
                <w:szCs w:val="21"/>
              </w:rPr>
              <w:t>(V02)</w:t>
            </w:r>
          </w:p>
          <w:p w14:paraId="1517AE68" w14:textId="54E63E36" w:rsidR="005B5294" w:rsidRPr="00A331DD" w:rsidRDefault="005B5294" w:rsidP="00CB1938">
            <w:pPr>
              <w:tabs>
                <w:tab w:val="left" w:pos="4320"/>
              </w:tabs>
              <w:rPr>
                <w:sz w:val="21"/>
                <w:szCs w:val="21"/>
              </w:rPr>
            </w:pPr>
            <w:r>
              <w:rPr>
                <w:sz w:val="21"/>
                <w:szCs w:val="21"/>
              </w:rPr>
              <w:t xml:space="preserve">Visual Design Team </w:t>
            </w:r>
            <w:r w:rsidR="00893B75">
              <w:rPr>
                <w:sz w:val="21"/>
                <w:szCs w:val="21"/>
              </w:rPr>
              <w:t>-</w:t>
            </w:r>
            <w:r>
              <w:rPr>
                <w:sz w:val="21"/>
                <w:szCs w:val="21"/>
              </w:rPr>
              <w:t xml:space="preserve"> Pilot (460)</w:t>
            </w:r>
          </w:p>
          <w:p w14:paraId="1213F108" w14:textId="3CFFD1CA" w:rsidR="002441F6" w:rsidRPr="00A331DD" w:rsidRDefault="002441F6" w:rsidP="00CB1938">
            <w:pPr>
              <w:tabs>
                <w:tab w:val="left" w:pos="4320"/>
              </w:tabs>
              <w:rPr>
                <w:sz w:val="21"/>
                <w:szCs w:val="21"/>
              </w:rPr>
            </w:pPr>
            <w:r w:rsidRPr="00A331DD">
              <w:rPr>
                <w:sz w:val="21"/>
                <w:szCs w:val="21"/>
              </w:rPr>
              <w:t>Web Application Team</w:t>
            </w:r>
            <w:r w:rsidR="00A331DD" w:rsidRPr="00A331DD">
              <w:rPr>
                <w:sz w:val="21"/>
                <w:szCs w:val="21"/>
              </w:rPr>
              <w:t xml:space="preserve"> </w:t>
            </w:r>
            <w:r w:rsidRPr="00A331DD">
              <w:rPr>
                <w:sz w:val="21"/>
                <w:szCs w:val="21"/>
              </w:rPr>
              <w:t>(V04)</w:t>
            </w:r>
          </w:p>
          <w:p w14:paraId="22127841" w14:textId="311569CA" w:rsidR="002441F6" w:rsidRPr="00A331DD" w:rsidRDefault="002441F6" w:rsidP="00CB1938">
            <w:pPr>
              <w:tabs>
                <w:tab w:val="left" w:pos="4320"/>
              </w:tabs>
              <w:rPr>
                <w:sz w:val="21"/>
                <w:szCs w:val="21"/>
              </w:rPr>
            </w:pPr>
            <w:r w:rsidRPr="00A331DD">
              <w:rPr>
                <w:sz w:val="21"/>
                <w:szCs w:val="21"/>
              </w:rPr>
              <w:t>Web</w:t>
            </w:r>
            <w:r w:rsidR="00D76825" w:rsidRPr="00A331DD">
              <w:rPr>
                <w:sz w:val="21"/>
                <w:szCs w:val="21"/>
              </w:rPr>
              <w:t>s</w:t>
            </w:r>
            <w:r w:rsidRPr="00A331DD">
              <w:rPr>
                <w:sz w:val="21"/>
                <w:szCs w:val="21"/>
              </w:rPr>
              <w:t>ite Design Team</w:t>
            </w:r>
            <w:r w:rsidR="00A331DD" w:rsidRPr="00A331DD">
              <w:rPr>
                <w:sz w:val="21"/>
                <w:szCs w:val="21"/>
              </w:rPr>
              <w:t xml:space="preserve"> </w:t>
            </w:r>
            <w:r w:rsidRPr="00A331DD">
              <w:rPr>
                <w:sz w:val="21"/>
                <w:szCs w:val="21"/>
              </w:rPr>
              <w:t>(435)</w:t>
            </w:r>
          </w:p>
          <w:p w14:paraId="399C1FDE" w14:textId="77777777" w:rsidR="002441F6" w:rsidRPr="00A331DD" w:rsidRDefault="002441F6" w:rsidP="00CB1938">
            <w:pPr>
              <w:tabs>
                <w:tab w:val="left" w:pos="4320"/>
              </w:tabs>
              <w:rPr>
                <w:sz w:val="21"/>
                <w:szCs w:val="21"/>
              </w:rPr>
            </w:pPr>
          </w:p>
        </w:tc>
      </w:tr>
    </w:tbl>
    <w:p w14:paraId="72D469B1" w14:textId="5F6EE1B5" w:rsidR="002441F6" w:rsidRPr="00C864AA" w:rsidRDefault="002441F6" w:rsidP="002441F6">
      <w:pPr>
        <w:rPr>
          <w:sz w:val="4"/>
          <w:szCs w:val="4"/>
        </w:rPr>
      </w:pPr>
    </w:p>
    <w:p w14:paraId="59E79EB0" w14:textId="77777777" w:rsidR="002441F6" w:rsidRPr="00C864AA" w:rsidRDefault="002441F6" w:rsidP="002441F6">
      <w:pPr>
        <w:rPr>
          <w:sz w:val="18"/>
          <w:szCs w:val="18"/>
        </w:rPr>
      </w:pPr>
      <w:r w:rsidRPr="00C864AA">
        <w:rPr>
          <w:sz w:val="18"/>
          <w:szCs w:val="18"/>
        </w:rPr>
        <w:tab/>
      </w:r>
    </w:p>
    <w:p w14:paraId="02AA087E" w14:textId="77777777" w:rsidR="00453AE2" w:rsidRDefault="00453AE2">
      <w:pPr>
        <w:rPr>
          <w:b/>
          <w:sz w:val="28"/>
          <w:szCs w:val="28"/>
          <w:u w:val="single"/>
        </w:rPr>
      </w:pPr>
      <w:bookmarkStart w:id="139" w:name="_Toc363476048"/>
      <w:bookmarkStart w:id="140" w:name="WORKPLACESKILLSASSESSMENTSTANDARDS"/>
      <w:bookmarkStart w:id="141" w:name="_Toc299528591"/>
      <w:bookmarkStart w:id="142" w:name="_Toc342305215"/>
      <w:r>
        <w:rPr>
          <w:bCs/>
          <w:sz w:val="28"/>
          <w:szCs w:val="28"/>
          <w:u w:val="single"/>
        </w:rPr>
        <w:br w:type="page"/>
      </w:r>
    </w:p>
    <w:p w14:paraId="6E432F57" w14:textId="77777777" w:rsidR="00BB3D02" w:rsidRPr="009E0FAE" w:rsidRDefault="00BB3D02" w:rsidP="00BB3D02">
      <w:pPr>
        <w:spacing w:before="100" w:beforeAutospacing="1" w:after="100" w:afterAutospacing="1"/>
        <w:jc w:val="center"/>
        <w:rPr>
          <w:b/>
          <w:color w:val="000000"/>
          <w:sz w:val="28"/>
          <w:szCs w:val="28"/>
          <w:u w:val="single"/>
        </w:rPr>
      </w:pPr>
      <w:bookmarkStart w:id="143" w:name="_Virtual_Multimedia_and_1"/>
      <w:bookmarkStart w:id="144" w:name="_Virtual_Multimedia_and"/>
      <w:bookmarkStart w:id="145" w:name="_Virtual_Multimedia_and_4"/>
      <w:bookmarkStart w:id="146" w:name="_Judge_Number_"/>
      <w:bookmarkStart w:id="147" w:name="_Software_Engineering_Team_1"/>
      <w:bookmarkStart w:id="148" w:name="_Software_Engineering_Team"/>
      <w:bookmarkStart w:id="149" w:name="_Web_Applicaions_V04"/>
      <w:bookmarkStart w:id="150" w:name="_Web_Applications_V04"/>
      <w:bookmarkStart w:id="151" w:name="_Web_Application_Team"/>
      <w:bookmarkStart w:id="152" w:name="VIRTUALEVENTS"/>
      <w:bookmarkStart w:id="153" w:name="_Toc363476060"/>
      <w:bookmarkEnd w:id="139"/>
      <w:bookmarkEnd w:id="140"/>
      <w:bookmarkEnd w:id="141"/>
      <w:bookmarkEnd w:id="142"/>
      <w:bookmarkEnd w:id="143"/>
      <w:bookmarkEnd w:id="144"/>
      <w:bookmarkEnd w:id="145"/>
      <w:bookmarkEnd w:id="146"/>
      <w:bookmarkEnd w:id="147"/>
      <w:bookmarkEnd w:id="148"/>
      <w:bookmarkEnd w:id="149"/>
      <w:bookmarkEnd w:id="150"/>
      <w:bookmarkEnd w:id="151"/>
      <w:r>
        <w:rPr>
          <w:b/>
          <w:color w:val="000000"/>
          <w:sz w:val="28"/>
          <w:szCs w:val="28"/>
          <w:u w:val="single"/>
        </w:rPr>
        <w:t>NATIONAL VIRTUAL EVENT GUIDELINES</w:t>
      </w:r>
      <w:bookmarkEnd w:id="152"/>
    </w:p>
    <w:p w14:paraId="227C1C23" w14:textId="3A8243D6" w:rsidR="00BB3D02" w:rsidRDefault="00BB3D02" w:rsidP="00BB3D02">
      <w:pPr>
        <w:rPr>
          <w:sz w:val="22"/>
          <w:szCs w:val="22"/>
        </w:rPr>
      </w:pPr>
      <w:r w:rsidRPr="00B77259">
        <w:rPr>
          <w:sz w:val="22"/>
          <w:szCs w:val="22"/>
        </w:rPr>
        <w:t xml:space="preserve">These events are offered </w:t>
      </w:r>
      <w:r>
        <w:rPr>
          <w:sz w:val="22"/>
          <w:szCs w:val="22"/>
        </w:rPr>
        <w:t xml:space="preserve">only </w:t>
      </w:r>
      <w:r w:rsidRPr="00B77259">
        <w:rPr>
          <w:sz w:val="22"/>
          <w:szCs w:val="22"/>
        </w:rPr>
        <w:t xml:space="preserve">at the national level. </w:t>
      </w:r>
      <w:r>
        <w:rPr>
          <w:sz w:val="22"/>
          <w:szCs w:val="22"/>
        </w:rPr>
        <w:t xml:space="preserve"> </w:t>
      </w:r>
      <w:r w:rsidRPr="00B77259">
        <w:rPr>
          <w:sz w:val="22"/>
          <w:szCs w:val="22"/>
        </w:rPr>
        <w:t xml:space="preserve">All members may register and submit entries. </w:t>
      </w:r>
      <w:r>
        <w:rPr>
          <w:sz w:val="22"/>
          <w:szCs w:val="22"/>
        </w:rPr>
        <w:t xml:space="preserve"> </w:t>
      </w:r>
      <w:r w:rsidRPr="00B77259">
        <w:rPr>
          <w:sz w:val="22"/>
          <w:szCs w:val="22"/>
        </w:rPr>
        <w:t xml:space="preserve">There are no limits. Top ten </w:t>
      </w:r>
      <w:r>
        <w:rPr>
          <w:sz w:val="22"/>
          <w:szCs w:val="22"/>
        </w:rPr>
        <w:t xml:space="preserve">(10) </w:t>
      </w:r>
      <w:r w:rsidRPr="00B77259">
        <w:rPr>
          <w:sz w:val="22"/>
          <w:szCs w:val="22"/>
        </w:rPr>
        <w:t xml:space="preserve">winners </w:t>
      </w:r>
      <w:r>
        <w:rPr>
          <w:sz w:val="22"/>
          <w:szCs w:val="22"/>
        </w:rPr>
        <w:t>will be decided for each</w:t>
      </w:r>
      <w:r w:rsidRPr="00B77259">
        <w:rPr>
          <w:sz w:val="22"/>
          <w:szCs w:val="22"/>
        </w:rPr>
        <w:t xml:space="preserve"> division</w:t>
      </w:r>
      <w:r>
        <w:rPr>
          <w:sz w:val="22"/>
          <w:szCs w:val="22"/>
        </w:rPr>
        <w:t xml:space="preserve"> for each competition</w:t>
      </w:r>
      <w:r w:rsidRPr="00B77259">
        <w:rPr>
          <w:sz w:val="22"/>
          <w:szCs w:val="22"/>
        </w:rPr>
        <w:t>.</w:t>
      </w:r>
      <w:r>
        <w:rPr>
          <w:sz w:val="22"/>
          <w:szCs w:val="22"/>
        </w:rPr>
        <w:t xml:space="preserve">  The following policy will be used for all virtual (V01 </w:t>
      </w:r>
      <w:r w:rsidR="00893B75">
        <w:rPr>
          <w:sz w:val="22"/>
          <w:szCs w:val="22"/>
        </w:rPr>
        <w:t>-</w:t>
      </w:r>
      <w:r>
        <w:rPr>
          <w:sz w:val="22"/>
          <w:szCs w:val="22"/>
        </w:rPr>
        <w:t xml:space="preserve"> V12) competitive events. </w:t>
      </w:r>
    </w:p>
    <w:p w14:paraId="0E502430" w14:textId="77777777" w:rsidR="00BB3D02" w:rsidRDefault="00BB3D02" w:rsidP="00BB3D02">
      <w:pPr>
        <w:rPr>
          <w:sz w:val="22"/>
          <w:szCs w:val="22"/>
        </w:rPr>
      </w:pPr>
    </w:p>
    <w:p w14:paraId="33890521" w14:textId="32713CBD" w:rsidR="00BB3D02" w:rsidRPr="00200D44" w:rsidRDefault="00BB3D02" w:rsidP="00BB3D02">
      <w:pPr>
        <w:rPr>
          <w:b/>
          <w:sz w:val="22"/>
          <w:szCs w:val="22"/>
          <w:u w:val="single"/>
        </w:rPr>
      </w:pPr>
      <w:r>
        <w:rPr>
          <w:b/>
          <w:sz w:val="22"/>
          <w:szCs w:val="22"/>
          <w:u w:val="single"/>
        </w:rPr>
        <w:t xml:space="preserve">Virtual Competiton Round One </w:t>
      </w:r>
      <w:r w:rsidR="00893B75">
        <w:rPr>
          <w:b/>
          <w:sz w:val="22"/>
          <w:szCs w:val="22"/>
          <w:u w:val="single"/>
        </w:rPr>
        <w:t>-</w:t>
      </w:r>
      <w:r>
        <w:rPr>
          <w:b/>
          <w:sz w:val="22"/>
          <w:szCs w:val="22"/>
          <w:u w:val="single"/>
        </w:rPr>
        <w:t xml:space="preserve"> Technical Scoring</w:t>
      </w:r>
    </w:p>
    <w:p w14:paraId="2A96859A" w14:textId="77777777" w:rsidR="00BB3D02" w:rsidRDefault="00BB3D02" w:rsidP="00BB3D02">
      <w:pPr>
        <w:rPr>
          <w:sz w:val="22"/>
          <w:szCs w:val="22"/>
        </w:rPr>
      </w:pPr>
      <w:r w:rsidRPr="00200D44">
        <w:rPr>
          <w:sz w:val="22"/>
          <w:szCs w:val="22"/>
        </w:rPr>
        <w:t xml:space="preserve">Based upon the number of final submissions in each of the virtual event contests, the competitors will be randomly assigned into sections.  Within each section, all competitors will be judged using the technical </w:t>
      </w:r>
      <w:r>
        <w:rPr>
          <w:sz w:val="22"/>
          <w:szCs w:val="22"/>
        </w:rPr>
        <w:t>rubric</w:t>
      </w:r>
      <w:r w:rsidRPr="00200D44">
        <w:rPr>
          <w:sz w:val="22"/>
          <w:szCs w:val="22"/>
        </w:rPr>
        <w:t xml:space="preserve"> in the individual WSAP contest guidelines.</w:t>
      </w:r>
      <w:r>
        <w:rPr>
          <w:sz w:val="22"/>
          <w:szCs w:val="22"/>
        </w:rPr>
        <w:t xml:space="preserve"> </w:t>
      </w:r>
      <w:r w:rsidRPr="00200D44">
        <w:rPr>
          <w:sz w:val="22"/>
          <w:szCs w:val="22"/>
        </w:rPr>
        <w:t>Upon completion of the technical judging</w:t>
      </w:r>
      <w:r>
        <w:rPr>
          <w:sz w:val="22"/>
          <w:szCs w:val="22"/>
        </w:rPr>
        <w:t>,</w:t>
      </w:r>
      <w:r w:rsidRPr="00200D44">
        <w:rPr>
          <w:sz w:val="22"/>
          <w:szCs w:val="22"/>
        </w:rPr>
        <w:t xml:space="preserve"> the number of competitors that will advance to the presentation </w:t>
      </w:r>
      <w:r>
        <w:rPr>
          <w:sz w:val="22"/>
          <w:szCs w:val="22"/>
        </w:rPr>
        <w:t xml:space="preserve">round </w:t>
      </w:r>
      <w:r w:rsidRPr="00200D44">
        <w:rPr>
          <w:sz w:val="22"/>
          <w:szCs w:val="22"/>
        </w:rPr>
        <w:t>will be determined</w:t>
      </w:r>
      <w:r w:rsidRPr="004039DD">
        <w:rPr>
          <w:sz w:val="22"/>
          <w:szCs w:val="22"/>
        </w:rPr>
        <w:t xml:space="preserve"> </w:t>
      </w:r>
      <w:r>
        <w:rPr>
          <w:sz w:val="22"/>
          <w:szCs w:val="22"/>
        </w:rPr>
        <w:t>by the number of sections</w:t>
      </w:r>
      <w:r w:rsidRPr="00200D44">
        <w:rPr>
          <w:sz w:val="22"/>
          <w:szCs w:val="22"/>
        </w:rPr>
        <w:t xml:space="preserve">.  </w:t>
      </w:r>
    </w:p>
    <w:p w14:paraId="6B902AC7" w14:textId="77777777" w:rsidR="00BB3D02" w:rsidRDefault="00BB3D02" w:rsidP="00BB3D02">
      <w:pPr>
        <w:rPr>
          <w:sz w:val="22"/>
          <w:szCs w:val="22"/>
        </w:rPr>
      </w:pPr>
    </w:p>
    <w:p w14:paraId="14C5F939" w14:textId="77777777" w:rsidR="00BB3D02" w:rsidRPr="00200D44" w:rsidRDefault="00BB3D02" w:rsidP="00BB3D02">
      <w:pPr>
        <w:rPr>
          <w:sz w:val="22"/>
          <w:szCs w:val="22"/>
        </w:rPr>
      </w:pPr>
      <w:r w:rsidRPr="00200D44">
        <w:rPr>
          <w:sz w:val="22"/>
          <w:szCs w:val="22"/>
        </w:rPr>
        <w:t xml:space="preserve">The number of competitors that will advance to the presentation round will </w:t>
      </w:r>
      <w:r w:rsidRPr="00AE68CB">
        <w:rPr>
          <w:i/>
          <w:sz w:val="22"/>
          <w:szCs w:val="22"/>
        </w:rPr>
        <w:t>not</w:t>
      </w:r>
      <w:r w:rsidRPr="00200D44">
        <w:rPr>
          <w:sz w:val="22"/>
          <w:szCs w:val="22"/>
        </w:rPr>
        <w:t xml:space="preserve"> exceed 20 competitors.  </w:t>
      </w:r>
    </w:p>
    <w:p w14:paraId="5C21B742" w14:textId="3D33E9E3" w:rsidR="00BB3D02" w:rsidRPr="00200D44" w:rsidRDefault="00BB3D02">
      <w:pPr>
        <w:pStyle w:val="ListParagraph"/>
        <w:numPr>
          <w:ilvl w:val="0"/>
          <w:numId w:val="22"/>
        </w:numPr>
        <w:contextualSpacing w:val="0"/>
        <w:rPr>
          <w:sz w:val="22"/>
          <w:szCs w:val="22"/>
        </w:rPr>
      </w:pPr>
      <w:r>
        <w:rPr>
          <w:sz w:val="22"/>
          <w:szCs w:val="22"/>
        </w:rPr>
        <w:t xml:space="preserve">5 </w:t>
      </w:r>
      <w:r w:rsidRPr="00200D44">
        <w:rPr>
          <w:sz w:val="22"/>
          <w:szCs w:val="22"/>
        </w:rPr>
        <w:t xml:space="preserve">Sections </w:t>
      </w:r>
      <w:r w:rsidR="00893B75">
        <w:rPr>
          <w:sz w:val="22"/>
          <w:szCs w:val="22"/>
        </w:rPr>
        <w:t>-</w:t>
      </w:r>
      <w:r>
        <w:rPr>
          <w:sz w:val="22"/>
          <w:szCs w:val="22"/>
        </w:rPr>
        <w:t xml:space="preserve"> Top 4</w:t>
      </w:r>
      <w:r w:rsidRPr="00200D44">
        <w:rPr>
          <w:sz w:val="22"/>
          <w:szCs w:val="22"/>
        </w:rPr>
        <w:t xml:space="preserve"> from each section advance to </w:t>
      </w:r>
      <w:r>
        <w:rPr>
          <w:sz w:val="22"/>
          <w:szCs w:val="22"/>
        </w:rPr>
        <w:t xml:space="preserve">the </w:t>
      </w:r>
      <w:r w:rsidRPr="00200D44">
        <w:rPr>
          <w:sz w:val="22"/>
          <w:szCs w:val="22"/>
        </w:rPr>
        <w:t>presentation round</w:t>
      </w:r>
    </w:p>
    <w:p w14:paraId="14803A2B" w14:textId="0BA09165" w:rsidR="00BB3D02" w:rsidRPr="00200D44" w:rsidRDefault="00BB3D02">
      <w:pPr>
        <w:pStyle w:val="ListParagraph"/>
        <w:numPr>
          <w:ilvl w:val="0"/>
          <w:numId w:val="22"/>
        </w:numPr>
        <w:contextualSpacing w:val="0"/>
        <w:rPr>
          <w:sz w:val="22"/>
          <w:szCs w:val="22"/>
        </w:rPr>
      </w:pPr>
      <w:r w:rsidRPr="00200D44">
        <w:rPr>
          <w:sz w:val="22"/>
          <w:szCs w:val="22"/>
        </w:rPr>
        <w:t xml:space="preserve">4 Sections </w:t>
      </w:r>
      <w:r w:rsidR="00893B75">
        <w:rPr>
          <w:sz w:val="22"/>
          <w:szCs w:val="22"/>
        </w:rPr>
        <w:t>-</w:t>
      </w:r>
      <w:r w:rsidRPr="00200D44">
        <w:rPr>
          <w:sz w:val="22"/>
          <w:szCs w:val="22"/>
        </w:rPr>
        <w:t xml:space="preserve"> Top </w:t>
      </w:r>
      <w:r>
        <w:rPr>
          <w:sz w:val="22"/>
          <w:szCs w:val="22"/>
        </w:rPr>
        <w:t>5</w:t>
      </w:r>
      <w:r w:rsidRPr="00200D44">
        <w:rPr>
          <w:sz w:val="22"/>
          <w:szCs w:val="22"/>
        </w:rPr>
        <w:t xml:space="preserve"> from each section advance to</w:t>
      </w:r>
      <w:r>
        <w:rPr>
          <w:sz w:val="22"/>
          <w:szCs w:val="22"/>
        </w:rPr>
        <w:t xml:space="preserve"> the</w:t>
      </w:r>
      <w:r w:rsidRPr="00200D44">
        <w:rPr>
          <w:sz w:val="22"/>
          <w:szCs w:val="22"/>
        </w:rPr>
        <w:t xml:space="preserve"> presentation round</w:t>
      </w:r>
    </w:p>
    <w:p w14:paraId="16443946" w14:textId="29F680B2" w:rsidR="00BB3D02" w:rsidRPr="00200D44" w:rsidRDefault="00BB3D02">
      <w:pPr>
        <w:pStyle w:val="ListParagraph"/>
        <w:numPr>
          <w:ilvl w:val="0"/>
          <w:numId w:val="22"/>
        </w:numPr>
        <w:contextualSpacing w:val="0"/>
        <w:rPr>
          <w:sz w:val="22"/>
          <w:szCs w:val="22"/>
        </w:rPr>
      </w:pPr>
      <w:r w:rsidRPr="00200D44">
        <w:rPr>
          <w:sz w:val="22"/>
          <w:szCs w:val="22"/>
        </w:rPr>
        <w:t xml:space="preserve">3 Sections </w:t>
      </w:r>
      <w:r w:rsidR="00893B75">
        <w:rPr>
          <w:sz w:val="22"/>
          <w:szCs w:val="22"/>
        </w:rPr>
        <w:t>-</w:t>
      </w:r>
      <w:r w:rsidRPr="00200D44">
        <w:rPr>
          <w:sz w:val="22"/>
          <w:szCs w:val="22"/>
        </w:rPr>
        <w:t xml:space="preserve"> Top </w:t>
      </w:r>
      <w:r>
        <w:rPr>
          <w:sz w:val="22"/>
          <w:szCs w:val="22"/>
        </w:rPr>
        <w:t>6</w:t>
      </w:r>
      <w:r w:rsidRPr="00200D44">
        <w:rPr>
          <w:sz w:val="22"/>
          <w:szCs w:val="22"/>
        </w:rPr>
        <w:t xml:space="preserve"> from each section advance to </w:t>
      </w:r>
      <w:r>
        <w:rPr>
          <w:sz w:val="22"/>
          <w:szCs w:val="22"/>
        </w:rPr>
        <w:t xml:space="preserve">the </w:t>
      </w:r>
      <w:r w:rsidRPr="00200D44">
        <w:rPr>
          <w:sz w:val="22"/>
          <w:szCs w:val="22"/>
        </w:rPr>
        <w:t>presentation round</w:t>
      </w:r>
    </w:p>
    <w:p w14:paraId="5255E801" w14:textId="70B3FE8F" w:rsidR="00BB3D02" w:rsidRPr="00200D44" w:rsidRDefault="00BB3D02">
      <w:pPr>
        <w:pStyle w:val="ListParagraph"/>
        <w:numPr>
          <w:ilvl w:val="0"/>
          <w:numId w:val="22"/>
        </w:numPr>
        <w:contextualSpacing w:val="0"/>
        <w:rPr>
          <w:sz w:val="22"/>
          <w:szCs w:val="22"/>
        </w:rPr>
      </w:pPr>
      <w:r w:rsidRPr="00200D44">
        <w:rPr>
          <w:sz w:val="22"/>
          <w:szCs w:val="22"/>
        </w:rPr>
        <w:t xml:space="preserve">2 Sections </w:t>
      </w:r>
      <w:r w:rsidR="00893B75">
        <w:rPr>
          <w:sz w:val="22"/>
          <w:szCs w:val="22"/>
        </w:rPr>
        <w:t>-</w:t>
      </w:r>
      <w:r w:rsidRPr="00200D44">
        <w:rPr>
          <w:sz w:val="22"/>
          <w:szCs w:val="22"/>
        </w:rPr>
        <w:t xml:space="preserve"> Top </w:t>
      </w:r>
      <w:r>
        <w:rPr>
          <w:sz w:val="22"/>
          <w:szCs w:val="22"/>
        </w:rPr>
        <w:t>10</w:t>
      </w:r>
      <w:r w:rsidRPr="00200D44">
        <w:rPr>
          <w:sz w:val="22"/>
          <w:szCs w:val="22"/>
        </w:rPr>
        <w:t xml:space="preserve"> from each section advance </w:t>
      </w:r>
      <w:r>
        <w:rPr>
          <w:sz w:val="22"/>
          <w:szCs w:val="22"/>
        </w:rPr>
        <w:t>to the</w:t>
      </w:r>
      <w:r w:rsidRPr="00200D44">
        <w:rPr>
          <w:sz w:val="22"/>
          <w:szCs w:val="22"/>
        </w:rPr>
        <w:t xml:space="preserve"> presentation round</w:t>
      </w:r>
    </w:p>
    <w:p w14:paraId="44B24355" w14:textId="77777777" w:rsidR="00BB3D02" w:rsidRPr="00200D44" w:rsidRDefault="00BB3D02" w:rsidP="00BB3D02">
      <w:pPr>
        <w:pStyle w:val="ListParagraph"/>
        <w:rPr>
          <w:sz w:val="22"/>
          <w:szCs w:val="22"/>
        </w:rPr>
      </w:pPr>
    </w:p>
    <w:p w14:paraId="05CDECF9" w14:textId="4439A23E" w:rsidR="00BB3D02" w:rsidRPr="00A9281D" w:rsidRDefault="00BB3D02" w:rsidP="00BB3D02">
      <w:pPr>
        <w:rPr>
          <w:sz w:val="22"/>
          <w:szCs w:val="22"/>
        </w:rPr>
      </w:pPr>
      <w:r>
        <w:rPr>
          <w:b/>
          <w:sz w:val="22"/>
          <w:szCs w:val="22"/>
          <w:u w:val="single"/>
        </w:rPr>
        <w:t xml:space="preserve">Virtual Competition Round Two </w:t>
      </w:r>
      <w:r w:rsidR="00893B75">
        <w:rPr>
          <w:b/>
          <w:sz w:val="22"/>
          <w:szCs w:val="22"/>
          <w:u w:val="single"/>
        </w:rPr>
        <w:t>-</w:t>
      </w:r>
      <w:r>
        <w:rPr>
          <w:b/>
          <w:sz w:val="22"/>
          <w:szCs w:val="22"/>
          <w:u w:val="single"/>
        </w:rPr>
        <w:t xml:space="preserve"> </w:t>
      </w:r>
      <w:r w:rsidRPr="00A9281D">
        <w:rPr>
          <w:b/>
          <w:sz w:val="22"/>
          <w:szCs w:val="22"/>
          <w:u w:val="single"/>
        </w:rPr>
        <w:t xml:space="preserve">Presentation </w:t>
      </w:r>
      <w:r>
        <w:rPr>
          <w:b/>
          <w:sz w:val="22"/>
          <w:szCs w:val="22"/>
          <w:u w:val="single"/>
        </w:rPr>
        <w:t>Scoring</w:t>
      </w:r>
    </w:p>
    <w:p w14:paraId="4808BECF" w14:textId="397FEEA1" w:rsidR="00BB3D02" w:rsidRPr="00A9281D" w:rsidRDefault="00BB3D02" w:rsidP="00BB3D02">
      <w:pPr>
        <w:rPr>
          <w:sz w:val="22"/>
          <w:szCs w:val="22"/>
        </w:rPr>
      </w:pPr>
      <w:r w:rsidRPr="00A9281D">
        <w:rPr>
          <w:sz w:val="22"/>
          <w:szCs w:val="22"/>
        </w:rPr>
        <w:t>During</w:t>
      </w:r>
      <w:r>
        <w:rPr>
          <w:sz w:val="22"/>
          <w:szCs w:val="22"/>
        </w:rPr>
        <w:t xml:space="preserve"> </w:t>
      </w:r>
      <w:r w:rsidRPr="00A9281D">
        <w:rPr>
          <w:sz w:val="22"/>
          <w:szCs w:val="22"/>
        </w:rPr>
        <w:t xml:space="preserve">the presentation round, </w:t>
      </w:r>
      <w:r>
        <w:rPr>
          <w:sz w:val="22"/>
          <w:szCs w:val="22"/>
        </w:rPr>
        <w:t xml:space="preserve">the competitors (not to exceed 20) will create a presentation following the individual competition guidelines.  The </w:t>
      </w:r>
      <w:r w:rsidRPr="00A9281D">
        <w:rPr>
          <w:sz w:val="22"/>
          <w:szCs w:val="22"/>
        </w:rPr>
        <w:t>combined scores (</w:t>
      </w:r>
      <w:r>
        <w:rPr>
          <w:sz w:val="22"/>
          <w:szCs w:val="22"/>
        </w:rPr>
        <w:t xml:space="preserve">Round One </w:t>
      </w:r>
      <w:r w:rsidR="00893B75">
        <w:rPr>
          <w:sz w:val="22"/>
          <w:szCs w:val="22"/>
        </w:rPr>
        <w:t>-</w:t>
      </w:r>
      <w:r>
        <w:rPr>
          <w:sz w:val="22"/>
          <w:szCs w:val="22"/>
        </w:rPr>
        <w:t xml:space="preserve"> Technical and Round Two </w:t>
      </w:r>
      <w:r w:rsidR="00893B75">
        <w:rPr>
          <w:sz w:val="22"/>
          <w:szCs w:val="22"/>
        </w:rPr>
        <w:t>-</w:t>
      </w:r>
      <w:r>
        <w:rPr>
          <w:sz w:val="22"/>
          <w:szCs w:val="22"/>
        </w:rPr>
        <w:t xml:space="preserve"> Presentation) </w:t>
      </w:r>
      <w:r w:rsidRPr="00A9281D">
        <w:rPr>
          <w:sz w:val="22"/>
          <w:szCs w:val="22"/>
        </w:rPr>
        <w:t xml:space="preserve">will determine the top ten (10) competitors that will </w:t>
      </w:r>
      <w:r>
        <w:rPr>
          <w:sz w:val="22"/>
          <w:szCs w:val="22"/>
        </w:rPr>
        <w:t>be invited</w:t>
      </w:r>
      <w:r w:rsidRPr="00A9281D">
        <w:rPr>
          <w:sz w:val="22"/>
          <w:szCs w:val="22"/>
        </w:rPr>
        <w:t xml:space="preserve"> to NLC.</w:t>
      </w:r>
    </w:p>
    <w:p w14:paraId="128CE770" w14:textId="77777777" w:rsidR="00BB3D02" w:rsidRPr="00A9281D" w:rsidRDefault="00BB3D02" w:rsidP="00BB3D02">
      <w:pPr>
        <w:rPr>
          <w:b/>
          <w:sz w:val="22"/>
          <w:szCs w:val="22"/>
          <w:u w:val="single"/>
        </w:rPr>
      </w:pPr>
    </w:p>
    <w:p w14:paraId="42977E2B" w14:textId="77777777" w:rsidR="00BB3D02" w:rsidRPr="00A9281D" w:rsidRDefault="00BB3D02" w:rsidP="00BB3D02">
      <w:pPr>
        <w:rPr>
          <w:b/>
          <w:sz w:val="22"/>
          <w:szCs w:val="22"/>
          <w:u w:val="single"/>
        </w:rPr>
      </w:pPr>
      <w:r w:rsidRPr="00A9281D">
        <w:rPr>
          <w:b/>
          <w:sz w:val="22"/>
          <w:szCs w:val="22"/>
          <w:u w:val="single"/>
        </w:rPr>
        <w:t>Top 10 Score Rankings</w:t>
      </w:r>
    </w:p>
    <w:p w14:paraId="48D0003A" w14:textId="77777777" w:rsidR="00BB3D02" w:rsidRPr="00200D44" w:rsidRDefault="00BB3D02" w:rsidP="00BB3D02">
      <w:pPr>
        <w:rPr>
          <w:sz w:val="22"/>
          <w:szCs w:val="22"/>
        </w:rPr>
      </w:pPr>
      <w:r w:rsidRPr="00A9281D">
        <w:rPr>
          <w:sz w:val="22"/>
          <w:szCs w:val="22"/>
        </w:rPr>
        <w:t xml:space="preserve">The top ten (10) competitors </w:t>
      </w:r>
      <w:r>
        <w:rPr>
          <w:sz w:val="22"/>
          <w:szCs w:val="22"/>
        </w:rPr>
        <w:t xml:space="preserve">(from each division) </w:t>
      </w:r>
      <w:r w:rsidRPr="00A9281D">
        <w:rPr>
          <w:sz w:val="22"/>
          <w:szCs w:val="22"/>
        </w:rPr>
        <w:t>advancing to NLC will be subjected to one additional technical judging to determine the final NLC rankings.  This technical judging will take place before NLC.</w:t>
      </w:r>
      <w:r w:rsidRPr="00200D44">
        <w:rPr>
          <w:sz w:val="22"/>
          <w:szCs w:val="22"/>
        </w:rPr>
        <w:t xml:space="preserve">  </w:t>
      </w:r>
    </w:p>
    <w:p w14:paraId="6EA58B48" w14:textId="77777777" w:rsidR="00BB3D02" w:rsidRPr="00200D44" w:rsidRDefault="00BB3D02" w:rsidP="00BB3D02">
      <w:pPr>
        <w:rPr>
          <w:b/>
          <w:sz w:val="22"/>
          <w:szCs w:val="22"/>
          <w:u w:val="single"/>
        </w:rPr>
      </w:pPr>
    </w:p>
    <w:p w14:paraId="5FDD3DAB" w14:textId="77777777" w:rsidR="00BB3D02" w:rsidRPr="00200D44" w:rsidRDefault="00BB3D02" w:rsidP="00BB3D02">
      <w:pPr>
        <w:rPr>
          <w:b/>
          <w:sz w:val="22"/>
          <w:szCs w:val="22"/>
          <w:u w:val="single"/>
        </w:rPr>
      </w:pPr>
      <w:r w:rsidRPr="00200D44">
        <w:rPr>
          <w:b/>
          <w:sz w:val="22"/>
          <w:szCs w:val="22"/>
          <w:u w:val="single"/>
        </w:rPr>
        <w:t>During the National Leadership Conference (NLC)</w:t>
      </w:r>
    </w:p>
    <w:p w14:paraId="4593B458" w14:textId="35278773" w:rsidR="00BB3D02" w:rsidRPr="00200D44" w:rsidRDefault="00BB3D02" w:rsidP="00BB3D02">
      <w:pPr>
        <w:rPr>
          <w:sz w:val="22"/>
          <w:szCs w:val="22"/>
        </w:rPr>
      </w:pPr>
      <w:r w:rsidRPr="00200D44">
        <w:rPr>
          <w:sz w:val="22"/>
          <w:szCs w:val="22"/>
        </w:rPr>
        <w:t xml:space="preserve">The </w:t>
      </w:r>
      <w:r>
        <w:rPr>
          <w:sz w:val="22"/>
          <w:szCs w:val="22"/>
        </w:rPr>
        <w:t>t</w:t>
      </w:r>
      <w:r w:rsidRPr="00200D44">
        <w:rPr>
          <w:sz w:val="22"/>
          <w:szCs w:val="22"/>
        </w:rPr>
        <w:t>op ten (10) competitors</w:t>
      </w:r>
      <w:r>
        <w:rPr>
          <w:sz w:val="22"/>
          <w:szCs w:val="22"/>
        </w:rPr>
        <w:t xml:space="preserve"> from each division</w:t>
      </w:r>
      <w:r w:rsidRPr="00200D44">
        <w:rPr>
          <w:sz w:val="22"/>
          <w:szCs w:val="22"/>
        </w:rPr>
        <w:t xml:space="preserve"> in each of the Virtual Events </w:t>
      </w:r>
      <w:r>
        <w:rPr>
          <w:sz w:val="22"/>
          <w:szCs w:val="22"/>
        </w:rPr>
        <w:t xml:space="preserve">from each division </w:t>
      </w:r>
      <w:r w:rsidRPr="00200D44">
        <w:rPr>
          <w:sz w:val="22"/>
          <w:szCs w:val="22"/>
        </w:rPr>
        <w:t xml:space="preserve">are invited to participate in the </w:t>
      </w:r>
      <w:hyperlink r:id="rId104" w:history="1">
        <w:r w:rsidRPr="00190B5C">
          <w:rPr>
            <w:rStyle w:val="Hyperlink"/>
            <w:sz w:val="22"/>
            <w:szCs w:val="22"/>
          </w:rPr>
          <w:t>BPA National Showcase</w:t>
        </w:r>
      </w:hyperlink>
      <w:r w:rsidRPr="00190B5C">
        <w:rPr>
          <w:sz w:val="22"/>
          <w:szCs w:val="22"/>
        </w:rPr>
        <w:t xml:space="preserve"> and the </w:t>
      </w:r>
      <w:hyperlink r:id="rId105" w:history="1">
        <w:r w:rsidRPr="00190B5C">
          <w:rPr>
            <w:rStyle w:val="Hyperlink"/>
            <w:sz w:val="22"/>
            <w:szCs w:val="22"/>
          </w:rPr>
          <w:t>BPA National Showcase Business Panel</w:t>
        </w:r>
      </w:hyperlink>
      <w:r w:rsidRPr="00200D44">
        <w:rPr>
          <w:sz w:val="22"/>
          <w:szCs w:val="22"/>
        </w:rPr>
        <w:t xml:space="preserve">.  During the National Leadership Conference (NLC), </w:t>
      </w:r>
      <w:r>
        <w:rPr>
          <w:sz w:val="22"/>
          <w:szCs w:val="22"/>
        </w:rPr>
        <w:t>the top ten (10)</w:t>
      </w:r>
      <w:r w:rsidRPr="00200D44">
        <w:rPr>
          <w:sz w:val="22"/>
          <w:szCs w:val="22"/>
        </w:rPr>
        <w:t xml:space="preserve"> competitors are invited to compete for the </w:t>
      </w:r>
      <w:r w:rsidRPr="001C4925">
        <w:rPr>
          <w:sz w:val="22"/>
          <w:szCs w:val="22"/>
        </w:rPr>
        <w:t>National Showcase Best in Show Award</w:t>
      </w:r>
      <w:r>
        <w:rPr>
          <w:sz w:val="22"/>
          <w:szCs w:val="22"/>
        </w:rPr>
        <w:t xml:space="preserve"> in each competition.</w:t>
      </w:r>
      <w:r w:rsidR="00614F54">
        <w:rPr>
          <w:sz w:val="22"/>
          <w:szCs w:val="22"/>
        </w:rPr>
        <w:t xml:space="preserve"> See the National BPA WSAP guidelines for details on these virtual events.</w:t>
      </w:r>
    </w:p>
    <w:p w14:paraId="4E7A6B09" w14:textId="77777777" w:rsidR="00BB3D02" w:rsidRPr="00200D44" w:rsidRDefault="00BB3D02" w:rsidP="00BB3D02">
      <w:pPr>
        <w:rPr>
          <w:sz w:val="22"/>
          <w:szCs w:val="22"/>
        </w:rPr>
      </w:pPr>
    </w:p>
    <w:p w14:paraId="496914A8" w14:textId="77777777" w:rsidR="00BB3D02" w:rsidRPr="004E7D10" w:rsidRDefault="00BB3D02" w:rsidP="00BB3D02">
      <w:pPr>
        <w:spacing w:after="60"/>
        <w:rPr>
          <w:rStyle w:val="Hyperlink"/>
          <w:sz w:val="22"/>
          <w:szCs w:val="22"/>
        </w:rPr>
      </w:pPr>
      <w:r w:rsidRPr="004A6FB7">
        <w:rPr>
          <w:sz w:val="22"/>
          <w:szCs w:val="22"/>
        </w:rPr>
        <w:t>(V01)</w:t>
      </w:r>
      <w:r w:rsidRPr="004A6FB7">
        <w:rPr>
          <w:sz w:val="22"/>
          <w:szCs w:val="22"/>
        </w:rPr>
        <w:tab/>
      </w:r>
      <w:r>
        <w:rPr>
          <w:sz w:val="22"/>
          <w:szCs w:val="22"/>
        </w:rPr>
        <w:fldChar w:fldCharType="begin"/>
      </w:r>
      <w:r>
        <w:rPr>
          <w:sz w:val="22"/>
          <w:szCs w:val="22"/>
        </w:rPr>
        <w:instrText>HYPERLINK  \l "v01"</w:instrText>
      </w:r>
      <w:r>
        <w:rPr>
          <w:sz w:val="22"/>
          <w:szCs w:val="22"/>
        </w:rPr>
        <w:fldChar w:fldCharType="separate"/>
      </w:r>
      <w:r w:rsidRPr="004E7D10">
        <w:rPr>
          <w:rStyle w:val="Hyperlink"/>
          <w:sz w:val="22"/>
          <w:szCs w:val="22"/>
        </w:rPr>
        <w:t xml:space="preserve">Virtual Multimedia and Promotion Individual </w:t>
      </w:r>
    </w:p>
    <w:p w14:paraId="5F4A4972" w14:textId="77777777" w:rsidR="00BB3D02" w:rsidRPr="00200D44" w:rsidRDefault="00BB3D02" w:rsidP="00BB3D02">
      <w:pPr>
        <w:spacing w:after="60"/>
        <w:rPr>
          <w:sz w:val="22"/>
          <w:szCs w:val="22"/>
        </w:rPr>
      </w:pPr>
      <w:r>
        <w:rPr>
          <w:sz w:val="22"/>
          <w:szCs w:val="22"/>
        </w:rPr>
        <w:fldChar w:fldCharType="end"/>
      </w:r>
      <w:r w:rsidRPr="00200D44">
        <w:rPr>
          <w:sz w:val="22"/>
          <w:szCs w:val="22"/>
        </w:rPr>
        <w:t>(V02)</w:t>
      </w:r>
      <w:r w:rsidRPr="00200D44">
        <w:rPr>
          <w:sz w:val="22"/>
          <w:szCs w:val="22"/>
        </w:rPr>
        <w:tab/>
      </w:r>
      <w:hyperlink w:anchor="v02" w:history="1">
        <w:r>
          <w:rPr>
            <w:rStyle w:val="Hyperlink"/>
            <w:sz w:val="22"/>
            <w:szCs w:val="22"/>
          </w:rPr>
          <w:t xml:space="preserve">Virtual Multimedia and Promotion Team </w:t>
        </w:r>
      </w:hyperlink>
    </w:p>
    <w:p w14:paraId="3FF08124" w14:textId="77777777" w:rsidR="00BB3D02" w:rsidRPr="004A6FB7" w:rsidRDefault="00BB3D02" w:rsidP="00BB3D02">
      <w:pPr>
        <w:spacing w:after="60"/>
        <w:rPr>
          <w:rStyle w:val="Hyperlink"/>
          <w:sz w:val="22"/>
          <w:szCs w:val="22"/>
        </w:rPr>
      </w:pPr>
      <w:r w:rsidRPr="00200D44">
        <w:rPr>
          <w:sz w:val="22"/>
          <w:szCs w:val="22"/>
        </w:rPr>
        <w:t>(V03)</w:t>
      </w:r>
      <w:r w:rsidRPr="004A6FB7">
        <w:rPr>
          <w:sz w:val="22"/>
          <w:szCs w:val="22"/>
        </w:rPr>
        <w:tab/>
      </w:r>
      <w:hyperlink w:anchor="v03" w:history="1">
        <w:r>
          <w:rPr>
            <w:rStyle w:val="Hyperlink"/>
            <w:sz w:val="22"/>
            <w:szCs w:val="22"/>
          </w:rPr>
          <w:t xml:space="preserve">Software Engineering Team </w:t>
        </w:r>
      </w:hyperlink>
      <w:r w:rsidRPr="00200D44">
        <w:rPr>
          <w:sz w:val="22"/>
          <w:szCs w:val="22"/>
        </w:rPr>
        <w:t xml:space="preserve"> </w:t>
      </w:r>
    </w:p>
    <w:p w14:paraId="08971D0B" w14:textId="77777777" w:rsidR="00BB3D02" w:rsidRPr="004A6FB7" w:rsidRDefault="00BB3D02" w:rsidP="00BB3D02">
      <w:pPr>
        <w:spacing w:after="60"/>
        <w:rPr>
          <w:sz w:val="22"/>
          <w:szCs w:val="22"/>
        </w:rPr>
      </w:pPr>
      <w:r w:rsidRPr="00200D44">
        <w:rPr>
          <w:sz w:val="22"/>
          <w:szCs w:val="22"/>
        </w:rPr>
        <w:t>(V04)</w:t>
      </w:r>
      <w:r w:rsidRPr="00200D44">
        <w:rPr>
          <w:sz w:val="22"/>
          <w:szCs w:val="22"/>
        </w:rPr>
        <w:tab/>
      </w:r>
      <w:hyperlink w:anchor="v04" w:history="1">
        <w:r>
          <w:rPr>
            <w:rStyle w:val="Hyperlink"/>
            <w:sz w:val="22"/>
            <w:szCs w:val="22"/>
          </w:rPr>
          <w:t xml:space="preserve">Web Application Team </w:t>
        </w:r>
      </w:hyperlink>
    </w:p>
    <w:p w14:paraId="2841F61B" w14:textId="77777777" w:rsidR="00BB3D02" w:rsidRPr="004A6FB7" w:rsidRDefault="00BB3D02" w:rsidP="00BB3D02">
      <w:pPr>
        <w:spacing w:after="60"/>
        <w:rPr>
          <w:sz w:val="22"/>
          <w:szCs w:val="22"/>
        </w:rPr>
      </w:pPr>
      <w:r w:rsidRPr="00200D44">
        <w:rPr>
          <w:sz w:val="22"/>
          <w:szCs w:val="22"/>
        </w:rPr>
        <w:t xml:space="preserve">(V05) </w:t>
      </w:r>
      <w:r w:rsidRPr="00200D44">
        <w:rPr>
          <w:sz w:val="22"/>
          <w:szCs w:val="22"/>
        </w:rPr>
        <w:tab/>
      </w:r>
      <w:hyperlink w:anchor="v05" w:history="1">
        <w:r>
          <w:rPr>
            <w:rStyle w:val="Hyperlink"/>
            <w:sz w:val="22"/>
            <w:szCs w:val="22"/>
          </w:rPr>
          <w:t xml:space="preserve">Mobile Applications </w:t>
        </w:r>
      </w:hyperlink>
    </w:p>
    <w:p w14:paraId="058B2BC0" w14:textId="77777777" w:rsidR="00BB3D02" w:rsidRDefault="00BB3D02" w:rsidP="00BB3D02">
      <w:pPr>
        <w:spacing w:after="60"/>
        <w:rPr>
          <w:rStyle w:val="Hyperlink"/>
          <w:sz w:val="22"/>
          <w:szCs w:val="22"/>
        </w:rPr>
      </w:pPr>
      <w:r w:rsidRPr="00200D44">
        <w:rPr>
          <w:sz w:val="22"/>
          <w:szCs w:val="22"/>
        </w:rPr>
        <w:t>(V06)</w:t>
      </w:r>
      <w:r w:rsidRPr="004A6FB7">
        <w:rPr>
          <w:sz w:val="22"/>
          <w:szCs w:val="22"/>
        </w:rPr>
        <w:tab/>
      </w:r>
      <w:hyperlink w:anchor="v06" w:history="1">
        <w:r>
          <w:rPr>
            <w:rStyle w:val="Hyperlink"/>
            <w:sz w:val="22"/>
            <w:szCs w:val="22"/>
          </w:rPr>
          <w:t xml:space="preserve">Promotional Photography </w:t>
        </w:r>
      </w:hyperlink>
    </w:p>
    <w:p w14:paraId="471A123B" w14:textId="77777777" w:rsidR="00BB3D02" w:rsidRPr="005D1810" w:rsidRDefault="00BB3D02" w:rsidP="00BB3D02">
      <w:pPr>
        <w:spacing w:after="60"/>
        <w:rPr>
          <w:rStyle w:val="Hyperlink"/>
          <w:sz w:val="22"/>
          <w:szCs w:val="22"/>
        </w:rPr>
      </w:pPr>
      <w:r w:rsidRPr="0047256B">
        <w:rPr>
          <w:rStyle w:val="Hyperlink"/>
          <w:color w:val="000000" w:themeColor="text1"/>
          <w:sz w:val="22"/>
          <w:szCs w:val="22"/>
          <w:u w:val="none"/>
        </w:rPr>
        <w:t>(V07)</w:t>
      </w:r>
      <w:r w:rsidRPr="0047256B">
        <w:rPr>
          <w:rStyle w:val="Hyperlink"/>
          <w:color w:val="000000" w:themeColor="text1"/>
          <w:sz w:val="22"/>
          <w:szCs w:val="22"/>
          <w:u w:val="none"/>
        </w:rPr>
        <w:tab/>
      </w:r>
      <w:hyperlink w:anchor="v07" w:history="1">
        <w:r>
          <w:rPr>
            <w:rStyle w:val="Hyperlink"/>
            <w:sz w:val="22"/>
            <w:szCs w:val="22"/>
          </w:rPr>
          <w:t xml:space="preserve">Cybersecurity/Digital Forensics </w:t>
        </w:r>
      </w:hyperlink>
    </w:p>
    <w:p w14:paraId="4E3A4516" w14:textId="7BF2580C" w:rsidR="00BB3D02" w:rsidRDefault="00BB3D02" w:rsidP="00BB3D02">
      <w:pPr>
        <w:spacing w:after="60"/>
        <w:rPr>
          <w:rStyle w:val="Hyperlink"/>
          <w:sz w:val="22"/>
          <w:szCs w:val="22"/>
        </w:rPr>
      </w:pPr>
      <w:r w:rsidRPr="00200D44">
        <w:rPr>
          <w:sz w:val="22"/>
          <w:szCs w:val="22"/>
        </w:rPr>
        <w:t>(</w:t>
      </w:r>
      <w:r w:rsidRPr="004A6FB7">
        <w:rPr>
          <w:sz w:val="22"/>
          <w:szCs w:val="22"/>
        </w:rPr>
        <w:t xml:space="preserve">V08) </w:t>
      </w:r>
      <w:r w:rsidRPr="004A6FB7">
        <w:rPr>
          <w:sz w:val="22"/>
          <w:szCs w:val="22"/>
        </w:rPr>
        <w:tab/>
      </w:r>
      <w:hyperlink w:anchor="v08" w:history="1">
        <w:r>
          <w:rPr>
            <w:rStyle w:val="Hyperlink"/>
            <w:sz w:val="22"/>
            <w:szCs w:val="22"/>
          </w:rPr>
          <w:t>Start</w:t>
        </w:r>
        <w:r w:rsidR="00893B75">
          <w:rPr>
            <w:rStyle w:val="Hyperlink"/>
            <w:sz w:val="22"/>
            <w:szCs w:val="22"/>
          </w:rPr>
          <w:t>-</w:t>
        </w:r>
        <w:r>
          <w:rPr>
            <w:rStyle w:val="Hyperlink"/>
            <w:sz w:val="22"/>
            <w:szCs w:val="22"/>
          </w:rPr>
          <w:t xml:space="preserve">up Enterprise Team </w:t>
        </w:r>
      </w:hyperlink>
    </w:p>
    <w:p w14:paraId="2C794D29" w14:textId="77777777" w:rsidR="00BB3D02" w:rsidRDefault="00BB3D02" w:rsidP="00BB3D02">
      <w:pPr>
        <w:spacing w:after="60"/>
        <w:rPr>
          <w:rStyle w:val="Hyperlink"/>
          <w:sz w:val="22"/>
          <w:szCs w:val="22"/>
        </w:rPr>
      </w:pPr>
      <w:r w:rsidRPr="0047256B">
        <w:rPr>
          <w:rStyle w:val="Hyperlink"/>
          <w:color w:val="000000" w:themeColor="text1"/>
          <w:sz w:val="22"/>
          <w:szCs w:val="22"/>
          <w:u w:val="none"/>
        </w:rPr>
        <w:t>(V09)</w:t>
      </w:r>
      <w:r w:rsidRPr="0047256B">
        <w:rPr>
          <w:rStyle w:val="Hyperlink"/>
          <w:color w:val="000000" w:themeColor="text1"/>
          <w:sz w:val="22"/>
          <w:szCs w:val="22"/>
          <w:u w:val="none"/>
        </w:rPr>
        <w:tab/>
      </w:r>
      <w:hyperlink w:anchor="v09" w:history="1">
        <w:r>
          <w:rPr>
            <w:rStyle w:val="Hyperlink"/>
            <w:sz w:val="22"/>
            <w:szCs w:val="22"/>
          </w:rPr>
          <w:t xml:space="preserve">Financial Portfolio Management Team </w:t>
        </w:r>
      </w:hyperlink>
      <w:r>
        <w:rPr>
          <w:rStyle w:val="Hyperlink"/>
          <w:sz w:val="22"/>
          <w:szCs w:val="22"/>
        </w:rPr>
        <w:fldChar w:fldCharType="begin"/>
      </w:r>
      <w:r>
        <w:rPr>
          <w:rStyle w:val="Hyperlink"/>
          <w:sz w:val="22"/>
          <w:szCs w:val="22"/>
        </w:rPr>
        <w:instrText xml:space="preserve">  </w:instrText>
      </w:r>
      <w:r>
        <w:rPr>
          <w:rStyle w:val="Hyperlink"/>
          <w:sz w:val="22"/>
          <w:szCs w:val="22"/>
        </w:rPr>
        <w:fldChar w:fldCharType="end"/>
      </w:r>
    </w:p>
    <w:p w14:paraId="4491F483" w14:textId="77777777" w:rsidR="00BB3D02" w:rsidRDefault="00BB3D02" w:rsidP="00BB3D02">
      <w:pPr>
        <w:spacing w:after="60"/>
        <w:rPr>
          <w:rStyle w:val="Hyperlink"/>
          <w:sz w:val="22"/>
          <w:szCs w:val="22"/>
        </w:rPr>
      </w:pPr>
      <w:r w:rsidRPr="0047256B">
        <w:rPr>
          <w:rStyle w:val="Hyperlink"/>
          <w:color w:val="000000" w:themeColor="text1"/>
          <w:sz w:val="22"/>
          <w:u w:val="none"/>
        </w:rPr>
        <w:t>(V10)</w:t>
      </w:r>
      <w:r w:rsidRPr="0047256B">
        <w:rPr>
          <w:rStyle w:val="Hyperlink"/>
          <w:color w:val="000000" w:themeColor="text1"/>
          <w:sz w:val="22"/>
          <w:u w:val="none"/>
        </w:rPr>
        <w:tab/>
      </w:r>
      <w:hyperlink w:anchor="v10" w:history="1">
        <w:r>
          <w:rPr>
            <w:rStyle w:val="Hyperlink"/>
            <w:sz w:val="22"/>
          </w:rPr>
          <w:t>Virtual Branding Team</w:t>
        </w:r>
      </w:hyperlink>
      <w:r>
        <w:rPr>
          <w:rStyle w:val="Hyperlink"/>
          <w:sz w:val="22"/>
          <w:szCs w:val="22"/>
        </w:rPr>
        <w:t xml:space="preserve"> </w:t>
      </w:r>
    </w:p>
    <w:p w14:paraId="2E5E1E88" w14:textId="1B28C217" w:rsidR="00BB3D02" w:rsidRDefault="00BB3D02" w:rsidP="00BB3D02">
      <w:pPr>
        <w:spacing w:after="60"/>
        <w:rPr>
          <w:rStyle w:val="Hyperlink"/>
          <w:sz w:val="22"/>
          <w:szCs w:val="22"/>
        </w:rPr>
      </w:pPr>
      <w:r w:rsidRPr="0047256B">
        <w:rPr>
          <w:rStyle w:val="Hyperlink"/>
          <w:color w:val="000000" w:themeColor="text1"/>
          <w:sz w:val="22"/>
          <w:szCs w:val="22"/>
          <w:u w:val="none"/>
        </w:rPr>
        <w:t>(V11)</w:t>
      </w:r>
      <w:r w:rsidRPr="0047256B">
        <w:rPr>
          <w:rStyle w:val="Hyperlink"/>
          <w:color w:val="000000" w:themeColor="text1"/>
          <w:sz w:val="22"/>
          <w:szCs w:val="22"/>
          <w:u w:val="none"/>
        </w:rPr>
        <w:tab/>
      </w:r>
      <w:hyperlink w:anchor="v11" w:history="1">
        <w:r w:rsidRPr="008B3EED">
          <w:rPr>
            <w:rStyle w:val="Hyperlink"/>
            <w:sz w:val="22"/>
            <w:szCs w:val="22"/>
          </w:rPr>
          <w:t xml:space="preserve">2D Animation Team </w:t>
        </w:r>
        <w:r w:rsidR="00893B75">
          <w:rPr>
            <w:rStyle w:val="Hyperlink"/>
            <w:sz w:val="22"/>
            <w:szCs w:val="22"/>
          </w:rPr>
          <w:t>-</w:t>
        </w:r>
        <w:r w:rsidRPr="008B3EED">
          <w:rPr>
            <w:rStyle w:val="Hyperlink"/>
            <w:sz w:val="22"/>
            <w:szCs w:val="22"/>
          </w:rPr>
          <w:t xml:space="preserve"> Pilot</w:t>
        </w:r>
      </w:hyperlink>
      <w:r>
        <w:rPr>
          <w:rStyle w:val="Hyperlink"/>
          <w:sz w:val="22"/>
          <w:szCs w:val="22"/>
        </w:rPr>
        <w:fldChar w:fldCharType="begin"/>
      </w:r>
      <w:r>
        <w:rPr>
          <w:rStyle w:val="Hyperlink"/>
          <w:sz w:val="22"/>
          <w:szCs w:val="22"/>
        </w:rPr>
        <w:instrText xml:space="preserve">  </w:instrText>
      </w:r>
      <w:r>
        <w:rPr>
          <w:rStyle w:val="Hyperlink"/>
          <w:sz w:val="22"/>
          <w:szCs w:val="22"/>
        </w:rPr>
        <w:fldChar w:fldCharType="end"/>
      </w:r>
    </w:p>
    <w:p w14:paraId="6BC6122F" w14:textId="05AABE68" w:rsidR="00BB3D02" w:rsidRDefault="00BB3D02" w:rsidP="00BB3D02">
      <w:pPr>
        <w:spacing w:line="360" w:lineRule="auto"/>
        <w:contextualSpacing/>
        <w:rPr>
          <w:rStyle w:val="Hyperlink"/>
          <w:sz w:val="22"/>
        </w:rPr>
      </w:pPr>
      <w:r w:rsidRPr="0047256B">
        <w:rPr>
          <w:rStyle w:val="Hyperlink"/>
          <w:color w:val="000000" w:themeColor="text1"/>
          <w:sz w:val="22"/>
          <w:u w:val="none"/>
        </w:rPr>
        <w:t>(V12)</w:t>
      </w:r>
      <w:r w:rsidRPr="0047256B">
        <w:rPr>
          <w:rStyle w:val="Hyperlink"/>
          <w:color w:val="000000" w:themeColor="text1"/>
          <w:sz w:val="22"/>
          <w:u w:val="none"/>
        </w:rPr>
        <w:tab/>
      </w:r>
      <w:hyperlink w:anchor="v12" w:history="1">
        <w:r w:rsidRPr="008B3EED">
          <w:rPr>
            <w:rStyle w:val="Hyperlink"/>
            <w:sz w:val="22"/>
          </w:rPr>
          <w:t xml:space="preserve">Social Media Marketing Campaign Team </w:t>
        </w:r>
        <w:r w:rsidR="00893B75">
          <w:rPr>
            <w:rStyle w:val="Hyperlink"/>
            <w:sz w:val="22"/>
          </w:rPr>
          <w:t>-</w:t>
        </w:r>
        <w:r w:rsidRPr="008B3EED">
          <w:rPr>
            <w:rStyle w:val="Hyperlink"/>
            <w:sz w:val="22"/>
          </w:rPr>
          <w:t xml:space="preserve"> Pilot</w:t>
        </w:r>
      </w:hyperlink>
    </w:p>
    <w:p w14:paraId="031D7E77" w14:textId="54C00AF2" w:rsidR="00D618E9" w:rsidRPr="006D335E" w:rsidRDefault="00D618E9" w:rsidP="006D335E">
      <w:pPr>
        <w:rPr>
          <w:b/>
          <w:color w:val="000000"/>
          <w:sz w:val="28"/>
          <w:szCs w:val="28"/>
          <w:u w:val="single"/>
        </w:rPr>
      </w:pPr>
      <w:bookmarkStart w:id="154" w:name="_heading=h.4d34og8" w:colFirst="0" w:colLast="0"/>
      <w:bookmarkStart w:id="155" w:name="_(V09)_Financial_Portfolio"/>
      <w:bookmarkEnd w:id="154"/>
      <w:bookmarkEnd w:id="155"/>
      <w:bookmarkEnd w:id="153"/>
    </w:p>
    <w:p w14:paraId="57B5F719" w14:textId="35CB077A" w:rsidR="00DC1717" w:rsidRPr="00C864AA" w:rsidRDefault="00DC1717" w:rsidP="00DC1717">
      <w:pPr>
        <w:pStyle w:val="Heading1"/>
        <w:jc w:val="center"/>
        <w:rPr>
          <w:rFonts w:ascii="Times New Roman" w:hAnsi="Times New Roman"/>
          <w:sz w:val="72"/>
          <w:szCs w:val="72"/>
        </w:rPr>
      </w:pPr>
      <w:bookmarkStart w:id="156" w:name="FINANCEEVENTS"/>
      <w:r>
        <w:rPr>
          <w:rFonts w:ascii="Times New Roman" w:hAnsi="Times New Roman"/>
          <w:sz w:val="72"/>
          <w:szCs w:val="72"/>
        </w:rPr>
        <w:t>FINANCE</w:t>
      </w:r>
      <w:r w:rsidRPr="00C864AA">
        <w:rPr>
          <w:rFonts w:ascii="Times New Roman" w:hAnsi="Times New Roman"/>
          <w:sz w:val="72"/>
          <w:szCs w:val="72"/>
        </w:rPr>
        <w:t xml:space="preserve"> EVENTS</w:t>
      </w:r>
    </w:p>
    <w:bookmarkEnd w:id="156"/>
    <w:p w14:paraId="7AD55B69" w14:textId="77777777" w:rsidR="00DC1717" w:rsidRPr="00C864AA" w:rsidRDefault="00DC1717" w:rsidP="00DC1717">
      <w:pPr>
        <w:pStyle w:val="normal1"/>
        <w:jc w:val="center"/>
        <w:rPr>
          <w:rFonts w:ascii="Times New Roman" w:hAnsi="Times New Roman" w:cs="Times New Roman"/>
        </w:rPr>
      </w:pPr>
    </w:p>
    <w:p w14:paraId="6620C979" w14:textId="77777777" w:rsidR="00DC1717" w:rsidRPr="00C864AA" w:rsidRDefault="00DC1717" w:rsidP="00DC1717">
      <w:pPr>
        <w:rPr>
          <w:sz w:val="22"/>
        </w:rPr>
      </w:pPr>
    </w:p>
    <w:p w14:paraId="1F01C637" w14:textId="77777777" w:rsidR="007915B5" w:rsidRPr="00C864AA" w:rsidRDefault="007915B5" w:rsidP="007915B5">
      <w:pPr>
        <w:rPr>
          <w:sz w:val="22"/>
        </w:rPr>
      </w:pPr>
    </w:p>
    <w:p w14:paraId="221DF5F0" w14:textId="77777777" w:rsidR="007915B5" w:rsidRPr="00E9187B" w:rsidRDefault="007915B5" w:rsidP="007915B5">
      <w:pPr>
        <w:spacing w:line="360" w:lineRule="auto"/>
        <w:rPr>
          <w:sz w:val="22"/>
        </w:rPr>
      </w:pPr>
      <w:r w:rsidRPr="00892999">
        <w:t>(100)</w:t>
      </w:r>
      <w:r w:rsidRPr="00892999">
        <w:tab/>
      </w:r>
      <w:hyperlink w:anchor="f100" w:history="1">
        <w:r w:rsidRPr="00860457">
          <w:rPr>
            <w:rStyle w:val="Hyperlink"/>
            <w:sz w:val="22"/>
          </w:rPr>
          <w:t>Fundamental Accounting (S)</w:t>
        </w:r>
      </w:hyperlink>
    </w:p>
    <w:p w14:paraId="7270B660" w14:textId="77777777" w:rsidR="007915B5" w:rsidRPr="00892999" w:rsidRDefault="007915B5" w:rsidP="007915B5">
      <w:pPr>
        <w:spacing w:line="360" w:lineRule="auto"/>
      </w:pPr>
      <w:r w:rsidRPr="00892999">
        <w:t>(105)</w:t>
      </w:r>
      <w:r w:rsidRPr="00892999">
        <w:tab/>
      </w:r>
      <w:hyperlink w:anchor="f105" w:history="1">
        <w:r w:rsidRPr="00860457">
          <w:rPr>
            <w:rStyle w:val="Hyperlink"/>
            <w:sz w:val="22"/>
          </w:rPr>
          <w:t>College Accounting (PS)</w:t>
        </w:r>
      </w:hyperlink>
    </w:p>
    <w:p w14:paraId="691177EF" w14:textId="77777777" w:rsidR="007915B5" w:rsidRPr="00E9187B" w:rsidRDefault="007915B5" w:rsidP="007915B5">
      <w:pPr>
        <w:spacing w:line="360" w:lineRule="auto"/>
        <w:rPr>
          <w:sz w:val="22"/>
        </w:rPr>
      </w:pPr>
      <w:r w:rsidRPr="00892999">
        <w:t>(110)</w:t>
      </w:r>
      <w:r w:rsidRPr="00892999">
        <w:tab/>
      </w:r>
      <w:hyperlink w:anchor="f110" w:history="1">
        <w:r w:rsidRPr="00860457">
          <w:rPr>
            <w:rStyle w:val="Hyperlink"/>
            <w:sz w:val="22"/>
          </w:rPr>
          <w:t>Advanced Accounting (S)</w:t>
        </w:r>
      </w:hyperlink>
    </w:p>
    <w:p w14:paraId="5E32FDCA" w14:textId="77777777" w:rsidR="007915B5" w:rsidRPr="00892999" w:rsidRDefault="007915B5" w:rsidP="007915B5">
      <w:pPr>
        <w:spacing w:line="360" w:lineRule="auto"/>
      </w:pPr>
      <w:r w:rsidRPr="00892999">
        <w:t>(115)</w:t>
      </w:r>
      <w:r w:rsidRPr="00892999">
        <w:tab/>
      </w:r>
      <w:hyperlink w:anchor="f115" w:history="1">
        <w:r w:rsidRPr="00860457">
          <w:rPr>
            <w:rStyle w:val="Hyperlink"/>
            <w:sz w:val="22"/>
          </w:rPr>
          <w:t>Advanced College Accounting (PS)</w:t>
        </w:r>
      </w:hyperlink>
    </w:p>
    <w:p w14:paraId="653F12C9" w14:textId="77777777" w:rsidR="007915B5" w:rsidRPr="00892999" w:rsidRDefault="007915B5" w:rsidP="007915B5">
      <w:pPr>
        <w:spacing w:line="360" w:lineRule="auto"/>
      </w:pPr>
      <w:r w:rsidRPr="00892999">
        <w:t>(125)</w:t>
      </w:r>
      <w:r w:rsidRPr="00892999">
        <w:tab/>
      </w:r>
      <w:hyperlink w:anchor="f125" w:history="1">
        <w:r>
          <w:rPr>
            <w:rStyle w:val="Hyperlink"/>
            <w:sz w:val="22"/>
          </w:rPr>
          <w:t>Payroll Accounting (S | PS)</w:t>
        </w:r>
      </w:hyperlink>
    </w:p>
    <w:p w14:paraId="3FC09225" w14:textId="77777777" w:rsidR="007915B5" w:rsidRPr="00892999" w:rsidRDefault="007915B5" w:rsidP="007915B5">
      <w:pPr>
        <w:spacing w:line="360" w:lineRule="auto"/>
      </w:pPr>
      <w:r w:rsidRPr="00892999">
        <w:t xml:space="preserve">(135) </w:t>
      </w:r>
      <w:r w:rsidRPr="00892999">
        <w:tab/>
      </w:r>
      <w:hyperlink w:anchor="f135" w:history="1">
        <w:r w:rsidRPr="00860457">
          <w:rPr>
            <w:rStyle w:val="Hyperlink"/>
            <w:sz w:val="22"/>
            <w:szCs w:val="22"/>
          </w:rPr>
          <w:t>Managerial Accounting (PS)</w:t>
        </w:r>
      </w:hyperlink>
    </w:p>
    <w:p w14:paraId="52D8194D" w14:textId="77777777" w:rsidR="007915B5" w:rsidRPr="00892999" w:rsidRDefault="007915B5" w:rsidP="007915B5">
      <w:pPr>
        <w:spacing w:line="360" w:lineRule="auto"/>
      </w:pPr>
      <w:r w:rsidRPr="00892999">
        <w:t>(145)</w:t>
      </w:r>
      <w:r w:rsidRPr="00892999">
        <w:tab/>
      </w:r>
      <w:hyperlink w:anchor="f145" w:history="1">
        <w:r>
          <w:rPr>
            <w:rStyle w:val="Hyperlink"/>
            <w:sz w:val="22"/>
          </w:rPr>
          <w:t>Banking &amp; Finance (S | PS)</w:t>
        </w:r>
      </w:hyperlink>
    </w:p>
    <w:p w14:paraId="474F9343" w14:textId="77777777" w:rsidR="007915B5" w:rsidRPr="00892999" w:rsidRDefault="007915B5" w:rsidP="007915B5">
      <w:pPr>
        <w:spacing w:line="360" w:lineRule="auto"/>
      </w:pPr>
      <w:r w:rsidRPr="00892999">
        <w:t>(150)</w:t>
      </w:r>
      <w:r w:rsidRPr="00892999">
        <w:tab/>
      </w:r>
      <w:hyperlink w:anchor="f150" w:history="1">
        <w:r>
          <w:rPr>
            <w:rStyle w:val="Hyperlink"/>
            <w:sz w:val="22"/>
          </w:rPr>
          <w:t>Financial Analyst Team (S | PS)</w:t>
        </w:r>
      </w:hyperlink>
    </w:p>
    <w:p w14:paraId="52D14795" w14:textId="77777777" w:rsidR="007915B5" w:rsidRPr="00E9187B" w:rsidRDefault="007915B5" w:rsidP="007915B5">
      <w:pPr>
        <w:spacing w:line="360" w:lineRule="auto"/>
        <w:rPr>
          <w:sz w:val="22"/>
        </w:rPr>
      </w:pPr>
      <w:r w:rsidRPr="00892999">
        <w:t>(155)</w:t>
      </w:r>
      <w:r w:rsidRPr="00892999">
        <w:tab/>
      </w:r>
      <w:hyperlink w:anchor="f155" w:history="1">
        <w:r w:rsidRPr="00860457">
          <w:rPr>
            <w:rStyle w:val="Hyperlink"/>
            <w:sz w:val="22"/>
          </w:rPr>
          <w:t>Economic Research Individual (S)</w:t>
        </w:r>
      </w:hyperlink>
    </w:p>
    <w:p w14:paraId="41B3FB97" w14:textId="77777777" w:rsidR="007915B5" w:rsidRDefault="007915B5" w:rsidP="007915B5">
      <w:pPr>
        <w:spacing w:line="360" w:lineRule="auto"/>
        <w:rPr>
          <w:sz w:val="22"/>
        </w:rPr>
      </w:pPr>
      <w:r w:rsidRPr="00892999">
        <w:t>(160)</w:t>
      </w:r>
      <w:r w:rsidRPr="00892999">
        <w:tab/>
      </w:r>
      <w:hyperlink w:anchor="f160" w:history="1">
        <w:r w:rsidRPr="00860457">
          <w:rPr>
            <w:rStyle w:val="Hyperlink"/>
            <w:sz w:val="22"/>
          </w:rPr>
          <w:t>Economic Research Team (S)</w:t>
        </w:r>
      </w:hyperlink>
    </w:p>
    <w:p w14:paraId="30C7AF3E" w14:textId="77777777" w:rsidR="007915B5" w:rsidRDefault="007915B5" w:rsidP="007915B5">
      <w:pPr>
        <w:spacing w:line="360" w:lineRule="auto"/>
        <w:rPr>
          <w:rStyle w:val="Hyperlink"/>
          <w:sz w:val="22"/>
        </w:rPr>
      </w:pPr>
      <w:r w:rsidRPr="00892999">
        <w:t>(165)</w:t>
      </w:r>
      <w:r w:rsidRPr="00892999">
        <w:tab/>
      </w:r>
      <w:hyperlink w:anchor="f165" w:history="1">
        <w:r>
          <w:rPr>
            <w:rStyle w:val="Hyperlink"/>
            <w:sz w:val="22"/>
          </w:rPr>
          <w:t>Personal Financial Management (S | PS)</w:t>
        </w:r>
      </w:hyperlink>
    </w:p>
    <w:p w14:paraId="0109CF8B" w14:textId="77777777" w:rsidR="007915B5" w:rsidRPr="00E9187B" w:rsidRDefault="007915B5" w:rsidP="007915B5">
      <w:pPr>
        <w:spacing w:line="360" w:lineRule="auto"/>
        <w:rPr>
          <w:sz w:val="22"/>
        </w:rPr>
      </w:pPr>
      <w:r w:rsidRPr="00892999">
        <w:t>(190)</w:t>
      </w:r>
      <w:r w:rsidRPr="00892999">
        <w:tab/>
      </w:r>
      <w:hyperlink w:anchor="f190" w:history="1">
        <w:r>
          <w:rPr>
            <w:rStyle w:val="Hyperlink"/>
            <w:sz w:val="22"/>
          </w:rPr>
          <w:t>Financial Math &amp; Analysis Concepts — Open Event (S | PS)</w:t>
        </w:r>
      </w:hyperlink>
    </w:p>
    <w:p w14:paraId="18632786" w14:textId="4B54211A" w:rsidR="00DC1717" w:rsidRPr="00C864AA" w:rsidRDefault="00DC1717" w:rsidP="00DC1717">
      <w:r w:rsidRPr="00C864AA">
        <w:br w:type="page"/>
      </w:r>
    </w:p>
    <w:p w14:paraId="577280CE" w14:textId="5DA3FBC4" w:rsidR="003C3D37" w:rsidRDefault="003C3D37" w:rsidP="003C3D37">
      <w:pPr>
        <w:pStyle w:val="Heading2"/>
        <w:ind w:left="0"/>
        <w:jc w:val="both"/>
        <w:rPr>
          <w:rFonts w:ascii="Times New Roman" w:hAnsi="Times New Roman"/>
          <w:b/>
          <w:i w:val="0"/>
          <w:sz w:val="28"/>
          <w:szCs w:val="28"/>
          <w:u w:val="single"/>
        </w:rPr>
      </w:pPr>
      <w:bookmarkStart w:id="157" w:name="f100"/>
      <w:r>
        <w:rPr>
          <w:rFonts w:ascii="Times New Roman" w:hAnsi="Times New Roman"/>
          <w:b/>
          <w:i w:val="0"/>
          <w:sz w:val="28"/>
          <w:szCs w:val="28"/>
          <w:u w:val="single"/>
        </w:rPr>
        <w:t>(100) Fundamental Accounting</w:t>
      </w:r>
      <w:r w:rsidR="007915B5">
        <w:rPr>
          <w:rFonts w:ascii="Times New Roman" w:hAnsi="Times New Roman"/>
          <w:b/>
          <w:i w:val="0"/>
          <w:sz w:val="28"/>
          <w:szCs w:val="28"/>
          <w:u w:val="single"/>
        </w:rPr>
        <w:t xml:space="preserve"> (S)</w:t>
      </w:r>
    </w:p>
    <w:bookmarkEnd w:id="157"/>
    <w:p w14:paraId="5EC4335A" w14:textId="77777777" w:rsidR="003C3D37" w:rsidRDefault="003C3D37" w:rsidP="003C3D37">
      <w:pPr>
        <w:rPr>
          <w:sz w:val="22"/>
          <w:szCs w:val="22"/>
        </w:rPr>
      </w:pPr>
    </w:p>
    <w:p w14:paraId="27F2FFB4" w14:textId="77777777" w:rsidR="003C3D37" w:rsidRDefault="003C3D37" w:rsidP="003C3D37">
      <w:pPr>
        <w:rPr>
          <w:b/>
          <w:sz w:val="22"/>
          <w:szCs w:val="22"/>
        </w:rPr>
      </w:pPr>
      <w:r>
        <w:rPr>
          <w:b/>
          <w:sz w:val="22"/>
          <w:szCs w:val="22"/>
        </w:rPr>
        <w:t>Description</w:t>
      </w:r>
    </w:p>
    <w:p w14:paraId="30486778" w14:textId="57BBF73C" w:rsidR="003C3D37" w:rsidRDefault="003C3D37" w:rsidP="003C3D37">
      <w:pPr>
        <w:rPr>
          <w:sz w:val="22"/>
          <w:szCs w:val="22"/>
        </w:rPr>
      </w:pPr>
      <w:r>
        <w:rPr>
          <w:sz w:val="22"/>
          <w:szCs w:val="22"/>
        </w:rPr>
        <w:t>Assessment of entry</w:t>
      </w:r>
      <w:r w:rsidR="00CB5BBC">
        <w:rPr>
          <w:sz w:val="22"/>
          <w:szCs w:val="22"/>
        </w:rPr>
        <w:t>-</w:t>
      </w:r>
      <w:r>
        <w:rPr>
          <w:sz w:val="22"/>
          <w:szCs w:val="22"/>
        </w:rPr>
        <w:t xml:space="preserve">level accounting principles.  </w:t>
      </w:r>
      <w:r w:rsidR="00980251">
        <w:rPr>
          <w:sz w:val="22"/>
          <w:szCs w:val="22"/>
        </w:rPr>
        <w:t xml:space="preserve">Members </w:t>
      </w:r>
      <w:r>
        <w:rPr>
          <w:sz w:val="22"/>
          <w:szCs w:val="22"/>
        </w:rPr>
        <w:t xml:space="preserve">analyze, journalize, post </w:t>
      </w:r>
      <w:r w:rsidR="002D4ED5">
        <w:rPr>
          <w:sz w:val="22"/>
          <w:szCs w:val="22"/>
        </w:rPr>
        <w:t>transactions,</w:t>
      </w:r>
      <w:r>
        <w:rPr>
          <w:sz w:val="22"/>
          <w:szCs w:val="22"/>
        </w:rPr>
        <w:t xml:space="preserve"> and prepare financial reports/statements.  </w:t>
      </w:r>
    </w:p>
    <w:p w14:paraId="64B64095" w14:textId="77777777" w:rsidR="003C3D37" w:rsidRDefault="003C3D37" w:rsidP="003C3D37">
      <w:pPr>
        <w:rPr>
          <w:sz w:val="22"/>
          <w:szCs w:val="22"/>
        </w:rPr>
      </w:pPr>
    </w:p>
    <w:p w14:paraId="3ED873BD" w14:textId="77777777" w:rsidR="003C3D37" w:rsidRDefault="003C3D37" w:rsidP="003C3D37">
      <w:pPr>
        <w:rPr>
          <w:b/>
          <w:sz w:val="22"/>
          <w:szCs w:val="22"/>
        </w:rPr>
      </w:pPr>
      <w:r>
        <w:rPr>
          <w:b/>
          <w:sz w:val="22"/>
          <w:szCs w:val="22"/>
        </w:rPr>
        <w:t>Eligibility</w:t>
      </w:r>
    </w:p>
    <w:p w14:paraId="10DCEAD0" w14:textId="16B850FB" w:rsidR="003C3D37" w:rsidRDefault="002439DA" w:rsidP="003C3D37">
      <w:pPr>
        <w:rPr>
          <w:sz w:val="22"/>
          <w:szCs w:val="22"/>
        </w:rPr>
      </w:pPr>
      <w:r w:rsidRPr="002439DA">
        <w:rPr>
          <w:sz w:val="22"/>
          <w:szCs w:val="22"/>
        </w:rPr>
        <w:t>Limited to Secondary</w:t>
      </w:r>
      <w:r w:rsidR="00005585">
        <w:rPr>
          <w:sz w:val="22"/>
          <w:szCs w:val="22"/>
        </w:rPr>
        <w:t xml:space="preserve"> division </w:t>
      </w:r>
      <w:r w:rsidRPr="002439DA">
        <w:rPr>
          <w:sz w:val="22"/>
          <w:szCs w:val="22"/>
        </w:rPr>
        <w:t xml:space="preserve">student members who have not completed their first year of accounting. </w:t>
      </w:r>
      <w:r w:rsidR="00980251">
        <w:rPr>
          <w:sz w:val="22"/>
          <w:szCs w:val="22"/>
        </w:rPr>
        <w:t xml:space="preserve">Member </w:t>
      </w:r>
      <w:r w:rsidRPr="002439DA">
        <w:rPr>
          <w:sz w:val="22"/>
          <w:szCs w:val="22"/>
        </w:rPr>
        <w:t xml:space="preserve">may not enter Fundamental Accounting and Advanced Accounting in the same year. This event may </w:t>
      </w:r>
      <w:r w:rsidRPr="002439DA">
        <w:rPr>
          <w:i/>
          <w:iCs/>
          <w:sz w:val="22"/>
          <w:szCs w:val="22"/>
        </w:rPr>
        <w:t xml:space="preserve">not </w:t>
      </w:r>
      <w:r w:rsidRPr="002439DA">
        <w:rPr>
          <w:sz w:val="22"/>
          <w:szCs w:val="22"/>
        </w:rPr>
        <w:t>be repeated.</w:t>
      </w:r>
      <w:r>
        <w:rPr>
          <w:sz w:val="22"/>
          <w:szCs w:val="22"/>
        </w:rPr>
        <w:t xml:space="preserve"> </w:t>
      </w:r>
    </w:p>
    <w:p w14:paraId="0628D62D" w14:textId="77777777" w:rsidR="003C3D37" w:rsidRPr="00DE58F3" w:rsidRDefault="003C3D37" w:rsidP="003C3D37">
      <w:pPr>
        <w:rPr>
          <w:sz w:val="16"/>
          <w:szCs w:val="22"/>
        </w:rPr>
      </w:pPr>
    </w:p>
    <w:p w14:paraId="67AD410E" w14:textId="1B69F42B" w:rsidR="003C3D37" w:rsidRDefault="00980251" w:rsidP="003C3D37">
      <w:pPr>
        <w:rPr>
          <w:b/>
          <w:sz w:val="22"/>
          <w:szCs w:val="22"/>
        </w:rPr>
      </w:pPr>
      <w:r>
        <w:rPr>
          <w:b/>
          <w:sz w:val="22"/>
          <w:szCs w:val="22"/>
        </w:rPr>
        <w:t>Member</w:t>
      </w:r>
      <w:r w:rsidR="003C3D37">
        <w:rPr>
          <w:b/>
          <w:sz w:val="22"/>
          <w:szCs w:val="22"/>
        </w:rPr>
        <w:t xml:space="preserve"> must supply</w:t>
      </w:r>
    </w:p>
    <w:p w14:paraId="7CA5A593" w14:textId="77777777" w:rsidR="003C3D37" w:rsidRDefault="003C3D37" w:rsidP="003C3D37">
      <w:pPr>
        <w:rPr>
          <w:sz w:val="22"/>
          <w:szCs w:val="22"/>
        </w:rPr>
      </w:pPr>
      <w:r>
        <w:rPr>
          <w:sz w:val="22"/>
          <w:szCs w:val="22"/>
        </w:rPr>
        <w:t>Sharpened No. 2 pencils, pens, ruler</w:t>
      </w:r>
    </w:p>
    <w:p w14:paraId="79CE0364" w14:textId="2BB8DC39" w:rsidR="003C3D37" w:rsidRDefault="003C3D37" w:rsidP="003C3D37">
      <w:pPr>
        <w:ind w:left="432" w:hanging="432"/>
        <w:rPr>
          <w:sz w:val="22"/>
          <w:szCs w:val="22"/>
        </w:rPr>
      </w:pPr>
      <w:r>
        <w:rPr>
          <w:sz w:val="22"/>
          <w:szCs w:val="22"/>
        </w:rPr>
        <w:t xml:space="preserve">Cordless calculator: Electronic devices will be monitored according to ACT standards.  See </w:t>
      </w:r>
      <w:hyperlink r:id="rId106">
        <w:r>
          <w:rPr>
            <w:color w:val="0000FF"/>
            <w:sz w:val="22"/>
            <w:szCs w:val="22"/>
            <w:u w:val="single"/>
          </w:rPr>
          <w:t>Calculator Guidelines</w:t>
        </w:r>
      </w:hyperlink>
      <w:r>
        <w:rPr>
          <w:sz w:val="22"/>
          <w:szCs w:val="22"/>
        </w:rPr>
        <w:t xml:space="preserve">.  </w:t>
      </w:r>
      <w:r w:rsidR="00980251">
        <w:rPr>
          <w:sz w:val="22"/>
          <w:szCs w:val="22"/>
        </w:rPr>
        <w:t xml:space="preserve">Members </w:t>
      </w:r>
      <w:r>
        <w:rPr>
          <w:sz w:val="22"/>
          <w:szCs w:val="22"/>
        </w:rPr>
        <w:t xml:space="preserve">who violate this rule will be </w:t>
      </w:r>
      <w:r>
        <w:rPr>
          <w:i/>
          <w:sz w:val="22"/>
          <w:szCs w:val="22"/>
        </w:rPr>
        <w:t>disqualified</w:t>
      </w:r>
      <w:r>
        <w:rPr>
          <w:sz w:val="22"/>
          <w:szCs w:val="22"/>
        </w:rPr>
        <w:t xml:space="preserve">. </w:t>
      </w:r>
    </w:p>
    <w:p w14:paraId="6F65116E" w14:textId="6108A67D" w:rsidR="003C3D37" w:rsidRDefault="003C3D37" w:rsidP="003C3D37">
      <w:pPr>
        <w:ind w:left="432" w:hanging="432"/>
        <w:rPr>
          <w:sz w:val="22"/>
          <w:szCs w:val="22"/>
        </w:rPr>
      </w:pPr>
      <w:r>
        <w:rPr>
          <w:sz w:val="22"/>
          <w:szCs w:val="22"/>
        </w:rPr>
        <w:t>Published and/or unpublished non</w:t>
      </w:r>
      <w:r w:rsidR="001D4951">
        <w:rPr>
          <w:sz w:val="22"/>
          <w:szCs w:val="22"/>
        </w:rPr>
        <w:t>-</w:t>
      </w:r>
      <w:r>
        <w:rPr>
          <w:sz w:val="22"/>
          <w:szCs w:val="22"/>
        </w:rPr>
        <w:t>electronic written reference materials</w:t>
      </w:r>
    </w:p>
    <w:p w14:paraId="135A9DC7" w14:textId="77777777" w:rsidR="003C3D37" w:rsidRDefault="003C3D37" w:rsidP="003C3D37">
      <w:pPr>
        <w:pBdr>
          <w:top w:val="nil"/>
          <w:left w:val="nil"/>
          <w:bottom w:val="nil"/>
          <w:right w:val="nil"/>
          <w:between w:val="nil"/>
        </w:pBdr>
        <w:ind w:left="360" w:hanging="360"/>
        <w:rPr>
          <w:color w:val="000000"/>
          <w:sz w:val="12"/>
          <w:szCs w:val="12"/>
        </w:rPr>
      </w:pPr>
    </w:p>
    <w:tbl>
      <w:tblPr>
        <w:tblW w:w="10350"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350"/>
      </w:tblGrid>
      <w:tr w:rsidR="003C3D37" w14:paraId="69B0247D" w14:textId="77777777" w:rsidTr="003C3D37">
        <w:tc>
          <w:tcPr>
            <w:tcW w:w="10350" w:type="dxa"/>
          </w:tcPr>
          <w:p w14:paraId="6B44453C" w14:textId="77777777" w:rsidR="00002F80" w:rsidRDefault="003C3D37" w:rsidP="00002F80">
            <w:pPr>
              <w:spacing w:before="80"/>
              <w:rPr>
                <w:b/>
                <w:sz w:val="21"/>
                <w:szCs w:val="21"/>
              </w:rPr>
            </w:pPr>
            <w:r>
              <w:rPr>
                <w:b/>
                <w:sz w:val="21"/>
                <w:szCs w:val="21"/>
              </w:rPr>
              <w:t xml:space="preserve">No equipment, supplies, or materials other than those specified for an event will be allowed in the testing area. </w:t>
            </w:r>
          </w:p>
          <w:p w14:paraId="05716158" w14:textId="56D6032A" w:rsidR="003C3D37" w:rsidRPr="00002F80" w:rsidRDefault="003C3D37" w:rsidP="00002F80">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2574C01B" w14:textId="77777777" w:rsidR="003C3D37" w:rsidRDefault="003C3D37" w:rsidP="003C3D37">
      <w:pPr>
        <w:rPr>
          <w:sz w:val="12"/>
          <w:szCs w:val="12"/>
        </w:rPr>
      </w:pPr>
    </w:p>
    <w:p w14:paraId="0AFA867B" w14:textId="77777777" w:rsidR="003C3D37" w:rsidRDefault="003C3D37" w:rsidP="003C3D37">
      <w:pPr>
        <w:rPr>
          <w:b/>
          <w:sz w:val="22"/>
          <w:szCs w:val="22"/>
        </w:rPr>
      </w:pPr>
      <w:r>
        <w:rPr>
          <w:b/>
          <w:sz w:val="22"/>
          <w:szCs w:val="22"/>
        </w:rPr>
        <w:t>Competencies</w:t>
      </w:r>
    </w:p>
    <w:tbl>
      <w:tblPr>
        <w:tblW w:w="10368" w:type="dxa"/>
        <w:tblBorders>
          <w:top w:val="nil"/>
          <w:left w:val="nil"/>
          <w:bottom w:val="nil"/>
          <w:right w:val="nil"/>
          <w:insideH w:val="nil"/>
          <w:insideV w:val="nil"/>
        </w:tblBorders>
        <w:tblLayout w:type="fixed"/>
        <w:tblLook w:val="0400" w:firstRow="0" w:lastRow="0" w:firstColumn="0" w:lastColumn="0" w:noHBand="0" w:noVBand="1"/>
      </w:tblPr>
      <w:tblGrid>
        <w:gridCol w:w="5418"/>
        <w:gridCol w:w="4950"/>
      </w:tblGrid>
      <w:tr w:rsidR="003C3D37" w14:paraId="7DC84E5B" w14:textId="77777777" w:rsidTr="003C3D37">
        <w:trPr>
          <w:trHeight w:val="3420"/>
        </w:trPr>
        <w:tc>
          <w:tcPr>
            <w:tcW w:w="5418" w:type="dxa"/>
          </w:tcPr>
          <w:p w14:paraId="4805D8C7"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Complete and explain the purpose of the various steps in the accounting cycle</w:t>
            </w:r>
          </w:p>
          <w:p w14:paraId="235A17B2"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 xml:space="preserve">Demonstrate an understanding of the fundamental accounting equation </w:t>
            </w:r>
          </w:p>
          <w:p w14:paraId="524BD37E" w14:textId="23E8069E" w:rsidR="003C3D37" w:rsidRDefault="003C3D37">
            <w:pPr>
              <w:numPr>
                <w:ilvl w:val="0"/>
                <w:numId w:val="143"/>
              </w:numPr>
              <w:pBdr>
                <w:top w:val="nil"/>
                <w:left w:val="nil"/>
                <w:bottom w:val="nil"/>
                <w:right w:val="nil"/>
                <w:between w:val="nil"/>
              </w:pBdr>
              <w:rPr>
                <w:i/>
                <w:color w:val="000000"/>
                <w:sz w:val="22"/>
                <w:szCs w:val="22"/>
              </w:rPr>
            </w:pPr>
            <w:r>
              <w:rPr>
                <w:color w:val="000000"/>
                <w:sz w:val="22"/>
                <w:szCs w:val="22"/>
              </w:rPr>
              <w:t>Apply generally accepted accounting principles (GAAP) to determine the value of assets, liabilities, and owner</w:t>
            </w:r>
            <w:r w:rsidR="00075E61">
              <w:rPr>
                <w:color w:val="000000"/>
                <w:sz w:val="22"/>
                <w:szCs w:val="22"/>
              </w:rPr>
              <w:t>’</w:t>
            </w:r>
            <w:r>
              <w:rPr>
                <w:color w:val="000000"/>
                <w:sz w:val="22"/>
                <w:szCs w:val="22"/>
              </w:rPr>
              <w:t>s equity</w:t>
            </w:r>
          </w:p>
          <w:p w14:paraId="41FD5BB8"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Define accounting terms and concepts, and explain the purpose of the accounting system</w:t>
            </w:r>
          </w:p>
          <w:p w14:paraId="2FB47E9B" w14:textId="1752A2E2"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Analyze transactions affecting assets, liabilities, owner</w:t>
            </w:r>
            <w:r w:rsidR="00075E61">
              <w:rPr>
                <w:color w:val="000000"/>
                <w:sz w:val="22"/>
                <w:szCs w:val="22"/>
              </w:rPr>
              <w:t>’</w:t>
            </w:r>
            <w:r>
              <w:rPr>
                <w:color w:val="000000"/>
                <w:sz w:val="22"/>
                <w:szCs w:val="22"/>
              </w:rPr>
              <w:t>s equity, revenues, and expenses</w:t>
            </w:r>
          </w:p>
          <w:p w14:paraId="3A69D534" w14:textId="77777777" w:rsidR="003C3D37" w:rsidRDefault="003C3D37">
            <w:pPr>
              <w:numPr>
                <w:ilvl w:val="0"/>
                <w:numId w:val="143"/>
              </w:numPr>
              <w:pBdr>
                <w:top w:val="nil"/>
                <w:left w:val="nil"/>
                <w:bottom w:val="nil"/>
                <w:right w:val="nil"/>
                <w:between w:val="nil"/>
              </w:pBdr>
              <w:rPr>
                <w:color w:val="000000"/>
                <w:sz w:val="22"/>
                <w:szCs w:val="22"/>
              </w:rPr>
            </w:pPr>
            <w:r>
              <w:rPr>
                <w:sz w:val="22"/>
                <w:szCs w:val="22"/>
              </w:rPr>
              <w:t>Analyze</w:t>
            </w:r>
            <w:r>
              <w:rPr>
                <w:color w:val="000000"/>
                <w:sz w:val="22"/>
                <w:szCs w:val="22"/>
              </w:rPr>
              <w:t xml:space="preserve"> a chart of accounts using proper numerical sequencing</w:t>
            </w:r>
          </w:p>
          <w:p w14:paraId="0924FE04"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Record transactions in general journals</w:t>
            </w:r>
          </w:p>
          <w:p w14:paraId="6B3195EC"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Describe forms used to open and use a checking account</w:t>
            </w:r>
          </w:p>
          <w:p w14:paraId="685180F5"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Reconcile a bank statement</w:t>
            </w:r>
          </w:p>
          <w:p w14:paraId="19CD2B85"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Journalize and post entries relating to bank service charges</w:t>
            </w:r>
          </w:p>
          <w:p w14:paraId="6F0B5219"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Open and replenish a petty cash fund and journalize transactions</w:t>
            </w:r>
          </w:p>
          <w:p w14:paraId="20597F8C" w14:textId="19B9A41F" w:rsidR="003C3D37" w:rsidRPr="00F50F6D" w:rsidRDefault="00DE58F3">
            <w:pPr>
              <w:numPr>
                <w:ilvl w:val="0"/>
                <w:numId w:val="143"/>
              </w:numPr>
              <w:rPr>
                <w:sz w:val="22"/>
                <w:szCs w:val="22"/>
              </w:rPr>
            </w:pPr>
            <w:r>
              <w:rPr>
                <w:sz w:val="22"/>
                <w:szCs w:val="22"/>
              </w:rPr>
              <w:t>Analyze accruals and deferrals</w:t>
            </w:r>
          </w:p>
        </w:tc>
        <w:tc>
          <w:tcPr>
            <w:tcW w:w="4950" w:type="dxa"/>
          </w:tcPr>
          <w:p w14:paraId="247ED815"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Prepare a trial balance</w:t>
            </w:r>
          </w:p>
          <w:p w14:paraId="31345647" w14:textId="77777777" w:rsidR="003C3D37" w:rsidRDefault="003C3D37">
            <w:pPr>
              <w:numPr>
                <w:ilvl w:val="0"/>
                <w:numId w:val="143"/>
              </w:numPr>
              <w:pBdr>
                <w:top w:val="nil"/>
                <w:left w:val="nil"/>
                <w:bottom w:val="nil"/>
                <w:right w:val="nil"/>
                <w:between w:val="nil"/>
              </w:pBdr>
            </w:pPr>
            <w:r>
              <w:rPr>
                <w:color w:val="000000"/>
                <w:sz w:val="22"/>
                <w:szCs w:val="22"/>
              </w:rPr>
              <w:t>Prepare and analyze financial statements and reports</w:t>
            </w:r>
          </w:p>
          <w:p w14:paraId="3FDEA18F" w14:textId="77777777" w:rsidR="003C3D37" w:rsidRDefault="003C3D37">
            <w:pPr>
              <w:numPr>
                <w:ilvl w:val="0"/>
                <w:numId w:val="143"/>
              </w:numPr>
              <w:pBdr>
                <w:top w:val="nil"/>
                <w:left w:val="nil"/>
                <w:bottom w:val="nil"/>
                <w:right w:val="nil"/>
                <w:between w:val="nil"/>
              </w:pBdr>
            </w:pPr>
            <w:r>
              <w:rPr>
                <w:color w:val="000000"/>
                <w:sz w:val="22"/>
                <w:szCs w:val="22"/>
              </w:rPr>
              <w:t>Update accounts through adjusting and closing entries</w:t>
            </w:r>
          </w:p>
          <w:p w14:paraId="5AE8B487"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Differentiate between forms of business ownership</w:t>
            </w:r>
          </w:p>
          <w:p w14:paraId="2C62871F"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Differentiate between a service and a merchandising business</w:t>
            </w:r>
          </w:p>
          <w:p w14:paraId="5AE66F33"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Analyze transactions relating to the purchase and sale of merchandise</w:t>
            </w:r>
          </w:p>
          <w:p w14:paraId="5544E78B"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Analyze uncollectible accounts</w:t>
            </w:r>
          </w:p>
          <w:p w14:paraId="4F73AE8A"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Depreciate plant assets</w:t>
            </w:r>
          </w:p>
          <w:p w14:paraId="23FBC551"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Record transactions in special journals</w:t>
            </w:r>
          </w:p>
          <w:p w14:paraId="0CCD7E75"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Post from journals to general and subsidiary ledgers</w:t>
            </w:r>
          </w:p>
          <w:p w14:paraId="427913AA"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Prepare schedules for subsidiary ledgers</w:t>
            </w:r>
          </w:p>
          <w:p w14:paraId="39F42D56" w14:textId="583F7684"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Prepare a post</w:t>
            </w:r>
            <w:r w:rsidR="001D4951">
              <w:rPr>
                <w:color w:val="000000"/>
                <w:sz w:val="22"/>
                <w:szCs w:val="22"/>
              </w:rPr>
              <w:t>-</w:t>
            </w:r>
            <w:r>
              <w:rPr>
                <w:color w:val="000000"/>
                <w:sz w:val="22"/>
                <w:szCs w:val="22"/>
              </w:rPr>
              <w:t>closing trial balance</w:t>
            </w:r>
          </w:p>
          <w:p w14:paraId="677C0824"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Find and correct errors</w:t>
            </w:r>
          </w:p>
          <w:p w14:paraId="1C514D5C" w14:textId="77777777" w:rsidR="003C3D37" w:rsidRDefault="003C3D37">
            <w:pPr>
              <w:numPr>
                <w:ilvl w:val="0"/>
                <w:numId w:val="143"/>
              </w:numPr>
              <w:pBdr>
                <w:top w:val="nil"/>
                <w:left w:val="nil"/>
                <w:bottom w:val="nil"/>
                <w:right w:val="nil"/>
                <w:between w:val="nil"/>
              </w:pBdr>
              <w:rPr>
                <w:color w:val="000000"/>
                <w:sz w:val="22"/>
                <w:szCs w:val="22"/>
              </w:rPr>
            </w:pPr>
            <w:r>
              <w:rPr>
                <w:color w:val="000000"/>
                <w:sz w:val="22"/>
                <w:szCs w:val="22"/>
              </w:rPr>
              <w:t>Demonstrate periodic inventory and cost of goods sold calculations</w:t>
            </w:r>
          </w:p>
          <w:p w14:paraId="16B6CC4C" w14:textId="77777777" w:rsidR="003C3D37" w:rsidRDefault="003C3D37" w:rsidP="00DE58F3">
            <w:pPr>
              <w:ind w:left="360"/>
            </w:pPr>
          </w:p>
        </w:tc>
      </w:tr>
    </w:tbl>
    <w:p w14:paraId="4306827F" w14:textId="77777777" w:rsidR="00DE58F3" w:rsidRDefault="00DE58F3" w:rsidP="003C3D37">
      <w:pPr>
        <w:rPr>
          <w:b/>
          <w:sz w:val="22"/>
          <w:szCs w:val="22"/>
        </w:rPr>
        <w:sectPr w:rsidR="00DE58F3" w:rsidSect="009B0E09">
          <w:headerReference w:type="even" r:id="rId107"/>
          <w:headerReference w:type="default" r:id="rId108"/>
          <w:footerReference w:type="even" r:id="rId109"/>
          <w:footerReference w:type="default" r:id="rId110"/>
          <w:headerReference w:type="first" r:id="rId111"/>
          <w:type w:val="continuous"/>
          <w:pgSz w:w="12240" w:h="15840"/>
          <w:pgMar w:top="1440" w:right="1440" w:bottom="1440" w:left="1440" w:header="288" w:footer="0" w:gutter="0"/>
          <w:cols w:space="720" w:equalWidth="0">
            <w:col w:w="9360"/>
          </w:cols>
        </w:sectPr>
      </w:pPr>
    </w:p>
    <w:p w14:paraId="3C3C95DF" w14:textId="77777777" w:rsidR="00A417E5" w:rsidRDefault="00A417E5">
      <w:pPr>
        <w:rPr>
          <w:b/>
          <w:sz w:val="21"/>
          <w:szCs w:val="21"/>
        </w:rPr>
      </w:pPr>
      <w:r>
        <w:rPr>
          <w:b/>
          <w:sz w:val="21"/>
          <w:szCs w:val="21"/>
        </w:rPr>
        <w:br w:type="page"/>
      </w:r>
    </w:p>
    <w:p w14:paraId="0CED1280" w14:textId="77777777" w:rsidR="00A417E5" w:rsidRDefault="00A417E5" w:rsidP="00A417E5">
      <w:pPr>
        <w:rPr>
          <w:b/>
          <w:sz w:val="21"/>
          <w:szCs w:val="21"/>
        </w:rPr>
        <w:sectPr w:rsidR="00A417E5" w:rsidSect="009B0E09">
          <w:type w:val="continuous"/>
          <w:pgSz w:w="12240" w:h="15840"/>
          <w:pgMar w:top="1440" w:right="1440" w:bottom="1440" w:left="1440" w:header="288" w:footer="0" w:gutter="0"/>
          <w:cols w:num="2" w:space="720"/>
        </w:sectPr>
      </w:pPr>
    </w:p>
    <w:p w14:paraId="7186BDFB" w14:textId="16790835" w:rsidR="00A417E5" w:rsidRPr="004F2F3C" w:rsidRDefault="00A417E5" w:rsidP="00A417E5">
      <w:pPr>
        <w:rPr>
          <w:b/>
          <w:sz w:val="21"/>
          <w:szCs w:val="21"/>
        </w:rPr>
      </w:pPr>
      <w:bookmarkStart w:id="158" w:name="_Hlk114739489"/>
      <w:r w:rsidRPr="004F2F3C">
        <w:rPr>
          <w:b/>
          <w:sz w:val="21"/>
          <w:szCs w:val="21"/>
        </w:rPr>
        <w:t>Method of evaluation</w:t>
      </w:r>
    </w:p>
    <w:p w14:paraId="59333022" w14:textId="130E7E37" w:rsidR="00A417E5" w:rsidRPr="00933147" w:rsidRDefault="00A417E5" w:rsidP="00A417E5">
      <w:pPr>
        <w:rPr>
          <w:sz w:val="21"/>
          <w:szCs w:val="21"/>
        </w:rPr>
      </w:pPr>
      <w:bookmarkStart w:id="159" w:name="_Hlk51169272"/>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 top 20 advance to SLC for Application Test)</w:t>
      </w:r>
    </w:p>
    <w:p w14:paraId="1BCA5C33" w14:textId="31B6607D" w:rsidR="00A417E5" w:rsidRDefault="00A417E5" w:rsidP="00A417E5">
      <w:pPr>
        <w:rPr>
          <w:sz w:val="21"/>
          <w:szCs w:val="21"/>
        </w:rPr>
      </w:pPr>
      <w:r w:rsidRPr="00933147">
        <w:rPr>
          <w:sz w:val="21"/>
          <w:szCs w:val="21"/>
        </w:rPr>
        <w:t>Application Test (top 20 based on Objective Test scores)</w:t>
      </w:r>
      <w:bookmarkEnd w:id="159"/>
    </w:p>
    <w:p w14:paraId="3CA05CD3" w14:textId="1151884F" w:rsidR="00A417E5" w:rsidRPr="00933147" w:rsidRDefault="00A417E5" w:rsidP="00A417E5">
      <w:pPr>
        <w:rPr>
          <w:sz w:val="21"/>
          <w:szCs w:val="21"/>
        </w:rPr>
      </w:pPr>
      <w:r w:rsidRPr="004174C3">
        <w:rPr>
          <w:b/>
          <w:bCs/>
          <w:i/>
          <w:iCs/>
          <w:sz w:val="22"/>
          <w:szCs w:val="22"/>
        </w:rPr>
        <w:t>Reference materials are allowed</w:t>
      </w:r>
      <w:r>
        <w:rPr>
          <w:b/>
          <w:bCs/>
          <w:i/>
          <w:iCs/>
          <w:sz w:val="22"/>
          <w:szCs w:val="22"/>
        </w:rPr>
        <w:t xml:space="preserve"> for both the objective and application test</w:t>
      </w:r>
    </w:p>
    <w:p w14:paraId="3D3FCDD2" w14:textId="77777777" w:rsidR="00A417E5" w:rsidRPr="004F2F3C" w:rsidRDefault="00A417E5" w:rsidP="00A417E5">
      <w:pPr>
        <w:rPr>
          <w:b/>
          <w:sz w:val="21"/>
          <w:szCs w:val="21"/>
        </w:rPr>
      </w:pPr>
    </w:p>
    <w:p w14:paraId="53C7BB18" w14:textId="77777777" w:rsidR="00A417E5" w:rsidRPr="004F2F3C" w:rsidRDefault="00A417E5" w:rsidP="00A417E5">
      <w:pPr>
        <w:rPr>
          <w:b/>
          <w:sz w:val="21"/>
          <w:szCs w:val="21"/>
        </w:rPr>
      </w:pPr>
      <w:r w:rsidRPr="004F2F3C">
        <w:rPr>
          <w:b/>
          <w:sz w:val="21"/>
          <w:szCs w:val="21"/>
        </w:rPr>
        <w:t>Length of event</w:t>
      </w:r>
    </w:p>
    <w:p w14:paraId="30615E56" w14:textId="77777777" w:rsidR="00A417E5" w:rsidRPr="00933147" w:rsidRDefault="00A417E5" w:rsidP="00A417E5">
      <w:pPr>
        <w:rPr>
          <w:sz w:val="21"/>
          <w:szCs w:val="21"/>
        </w:rPr>
      </w:pPr>
      <w:bookmarkStart w:id="160" w:name="_Hlk51169336"/>
      <w:r w:rsidRPr="00933147">
        <w:rPr>
          <w:sz w:val="21"/>
          <w:szCs w:val="21"/>
        </w:rPr>
        <w:t>No more than ten (10) minutes orientation</w:t>
      </w:r>
    </w:p>
    <w:p w14:paraId="226CE22F" w14:textId="77777777" w:rsidR="00A417E5" w:rsidRPr="00933147" w:rsidRDefault="00A417E5" w:rsidP="00A417E5">
      <w:pPr>
        <w:rPr>
          <w:sz w:val="21"/>
          <w:szCs w:val="21"/>
        </w:rPr>
      </w:pPr>
      <w:r w:rsidRPr="00933147">
        <w:rPr>
          <w:sz w:val="21"/>
          <w:szCs w:val="21"/>
        </w:rPr>
        <w:t>No more than sixty (60) minutes testing time @ SLC; (30 minutes utilized for online objective test)</w:t>
      </w:r>
    </w:p>
    <w:p w14:paraId="462DEFDA" w14:textId="77777777" w:rsidR="00A417E5" w:rsidRPr="004F2F3C" w:rsidRDefault="00A417E5" w:rsidP="00A417E5">
      <w:pPr>
        <w:rPr>
          <w:sz w:val="21"/>
          <w:szCs w:val="21"/>
        </w:rPr>
      </w:pPr>
      <w:r w:rsidRPr="004F2F3C">
        <w:rPr>
          <w:sz w:val="21"/>
          <w:szCs w:val="21"/>
        </w:rPr>
        <w:t>No more than ten (10) minutes wrap-up</w:t>
      </w:r>
      <w:bookmarkEnd w:id="160"/>
    </w:p>
    <w:p w14:paraId="6B5762AC" w14:textId="77777777" w:rsidR="00A417E5" w:rsidRPr="004F2F3C" w:rsidRDefault="00A417E5" w:rsidP="00A417E5">
      <w:pPr>
        <w:rPr>
          <w:sz w:val="21"/>
          <w:szCs w:val="21"/>
        </w:rPr>
      </w:pPr>
    </w:p>
    <w:p w14:paraId="12715095" w14:textId="77777777" w:rsidR="00A417E5" w:rsidRPr="004F2F3C" w:rsidRDefault="00A417E5" w:rsidP="00A417E5">
      <w:pPr>
        <w:rPr>
          <w:b/>
          <w:sz w:val="21"/>
          <w:szCs w:val="21"/>
        </w:rPr>
      </w:pPr>
      <w:r w:rsidRPr="004F2F3C">
        <w:rPr>
          <w:b/>
          <w:sz w:val="21"/>
          <w:szCs w:val="21"/>
        </w:rPr>
        <w:t>Entries</w:t>
      </w:r>
    </w:p>
    <w:p w14:paraId="202D0D6B" w14:textId="154BC296" w:rsidR="00A417E5" w:rsidRDefault="00A417E5" w:rsidP="00A417E5">
      <w:pPr>
        <w:rPr>
          <w:sz w:val="21"/>
          <w:szCs w:val="21"/>
        </w:rPr>
      </w:pPr>
      <w:r w:rsidRPr="004F2F3C">
        <w:rPr>
          <w:sz w:val="21"/>
          <w:szCs w:val="21"/>
        </w:rPr>
        <w:t>Each chapter is allowed five (5) entries</w:t>
      </w:r>
    </w:p>
    <w:p w14:paraId="1674AA25" w14:textId="61BD648D" w:rsidR="009E4995" w:rsidRDefault="009E4995" w:rsidP="00A417E5">
      <w:pPr>
        <w:rPr>
          <w:sz w:val="21"/>
          <w:szCs w:val="21"/>
        </w:rPr>
      </w:pPr>
    </w:p>
    <w:p w14:paraId="39C77101" w14:textId="77777777" w:rsidR="009E4995" w:rsidRPr="004F2F3C" w:rsidRDefault="009E4995" w:rsidP="00A417E5">
      <w:pPr>
        <w:rPr>
          <w:sz w:val="21"/>
          <w:szCs w:val="21"/>
        </w:rPr>
      </w:pPr>
    </w:p>
    <w:bookmarkEnd w:id="158"/>
    <w:p w14:paraId="7DEB7E2E" w14:textId="77777777" w:rsidR="00A417E5" w:rsidRDefault="00A417E5" w:rsidP="003C3D37">
      <w:pPr>
        <w:rPr>
          <w:sz w:val="22"/>
          <w:szCs w:val="22"/>
        </w:rPr>
        <w:sectPr w:rsidR="00A417E5" w:rsidSect="00DF009B">
          <w:type w:val="continuous"/>
          <w:pgSz w:w="12240" w:h="15840"/>
          <w:pgMar w:top="1440" w:right="1440" w:bottom="1440" w:left="1440" w:header="288" w:footer="0" w:gutter="0"/>
          <w:cols w:space="720"/>
        </w:sectPr>
      </w:pPr>
    </w:p>
    <w:p w14:paraId="6634FC15" w14:textId="77777777" w:rsidR="009E4995" w:rsidRDefault="009E4995">
      <w:pPr>
        <w:rPr>
          <w:sz w:val="22"/>
          <w:szCs w:val="22"/>
        </w:rPr>
      </w:pPr>
      <w:r>
        <w:rPr>
          <w:sz w:val="22"/>
          <w:szCs w:val="22"/>
        </w:rPr>
        <w:br w:type="page"/>
      </w:r>
    </w:p>
    <w:p w14:paraId="4717BB08" w14:textId="6D41B38A" w:rsidR="009E4995" w:rsidRPr="00A80E1D" w:rsidRDefault="009E4995" w:rsidP="009E4995">
      <w:pPr>
        <w:rPr>
          <w:b/>
          <w:iCs/>
          <w:sz w:val="28"/>
          <w:szCs w:val="28"/>
          <w:u w:val="single"/>
        </w:rPr>
      </w:pPr>
      <w:bookmarkStart w:id="161" w:name="f105"/>
      <w:bookmarkEnd w:id="161"/>
      <w:r w:rsidRPr="00A80E1D">
        <w:rPr>
          <w:b/>
          <w:iCs/>
          <w:sz w:val="28"/>
          <w:szCs w:val="28"/>
          <w:u w:val="single"/>
        </w:rPr>
        <w:t>(105) College Accounting</w:t>
      </w:r>
      <w:r w:rsidR="007915B5">
        <w:rPr>
          <w:b/>
          <w:iCs/>
          <w:sz w:val="28"/>
          <w:szCs w:val="28"/>
          <w:u w:val="single"/>
        </w:rPr>
        <w:t xml:space="preserve"> (PS)</w:t>
      </w:r>
    </w:p>
    <w:p w14:paraId="746EF6F2" w14:textId="77777777" w:rsidR="009E4995" w:rsidRDefault="009E4995" w:rsidP="009E4995">
      <w:pPr>
        <w:rPr>
          <w:b/>
          <w:sz w:val="22"/>
          <w:szCs w:val="22"/>
        </w:rPr>
      </w:pPr>
    </w:p>
    <w:p w14:paraId="6004A855" w14:textId="77777777" w:rsidR="009E4995" w:rsidRDefault="009E4995" w:rsidP="009E4995">
      <w:pPr>
        <w:rPr>
          <w:b/>
          <w:sz w:val="22"/>
          <w:szCs w:val="22"/>
        </w:rPr>
      </w:pPr>
      <w:r>
        <w:rPr>
          <w:b/>
          <w:sz w:val="22"/>
          <w:szCs w:val="22"/>
        </w:rPr>
        <w:t>Description</w:t>
      </w:r>
    </w:p>
    <w:p w14:paraId="2DBABFFD" w14:textId="77777777" w:rsidR="009E4995" w:rsidRDefault="009E4995" w:rsidP="009E4995">
      <w:pPr>
        <w:rPr>
          <w:sz w:val="21"/>
          <w:szCs w:val="21"/>
        </w:rPr>
      </w:pPr>
      <w:r>
        <w:rPr>
          <w:sz w:val="22"/>
          <w:szCs w:val="22"/>
        </w:rPr>
        <w:t xml:space="preserve">Assessment of entry-level basic accounting principles.  Members analyze, journalize, and update accounts in order to prepare financial reports/statements. </w:t>
      </w:r>
    </w:p>
    <w:p w14:paraId="70641118" w14:textId="77777777" w:rsidR="009E4995" w:rsidRDefault="009E4995" w:rsidP="009E4995">
      <w:pPr>
        <w:rPr>
          <w:sz w:val="22"/>
          <w:szCs w:val="22"/>
        </w:rPr>
      </w:pPr>
    </w:p>
    <w:p w14:paraId="49F0AACC" w14:textId="77777777" w:rsidR="009E4995" w:rsidRDefault="009E4995" w:rsidP="009E4995">
      <w:pPr>
        <w:rPr>
          <w:b/>
          <w:sz w:val="22"/>
          <w:szCs w:val="22"/>
        </w:rPr>
      </w:pPr>
      <w:r>
        <w:rPr>
          <w:b/>
          <w:sz w:val="22"/>
          <w:szCs w:val="22"/>
        </w:rPr>
        <w:t>Eligibility</w:t>
      </w:r>
    </w:p>
    <w:p w14:paraId="30D52F4C" w14:textId="77777777" w:rsidR="009E4995" w:rsidRDefault="009E4995" w:rsidP="009E4995">
      <w:pPr>
        <w:rPr>
          <w:sz w:val="22"/>
          <w:szCs w:val="22"/>
        </w:rPr>
      </w:pPr>
      <w:r>
        <w:rPr>
          <w:sz w:val="22"/>
          <w:szCs w:val="22"/>
        </w:rPr>
        <w:t xml:space="preserve">Any Post-secondary division student member may enter this event.  Member may </w:t>
      </w:r>
      <w:r>
        <w:rPr>
          <w:i/>
          <w:sz w:val="22"/>
          <w:szCs w:val="22"/>
        </w:rPr>
        <w:t>not</w:t>
      </w:r>
      <w:r>
        <w:rPr>
          <w:sz w:val="22"/>
          <w:szCs w:val="22"/>
        </w:rPr>
        <w:t xml:space="preserve"> enter College Accounting and Advanced College Accounting in the same year.</w:t>
      </w:r>
      <w:r>
        <w:rPr>
          <w:color w:val="000000"/>
          <w:sz w:val="22"/>
          <w:szCs w:val="22"/>
        </w:rPr>
        <w:t xml:space="preserve"> </w:t>
      </w:r>
      <w:r>
        <w:rPr>
          <w:sz w:val="22"/>
          <w:szCs w:val="22"/>
        </w:rPr>
        <w:t xml:space="preserve">This event may </w:t>
      </w:r>
      <w:r>
        <w:rPr>
          <w:i/>
          <w:sz w:val="22"/>
          <w:szCs w:val="22"/>
        </w:rPr>
        <w:t>not</w:t>
      </w:r>
      <w:r>
        <w:rPr>
          <w:sz w:val="22"/>
          <w:szCs w:val="22"/>
        </w:rPr>
        <w:t xml:space="preserve"> be repeated.</w:t>
      </w:r>
    </w:p>
    <w:p w14:paraId="7D84529E" w14:textId="77777777" w:rsidR="009E4995" w:rsidRDefault="009E4995" w:rsidP="009E4995">
      <w:pPr>
        <w:rPr>
          <w:sz w:val="22"/>
          <w:szCs w:val="22"/>
        </w:rPr>
      </w:pPr>
    </w:p>
    <w:p w14:paraId="586279B3" w14:textId="77777777" w:rsidR="009E4995" w:rsidRDefault="009E4995" w:rsidP="009E4995">
      <w:pPr>
        <w:rPr>
          <w:b/>
          <w:sz w:val="22"/>
          <w:szCs w:val="22"/>
        </w:rPr>
      </w:pPr>
      <w:r>
        <w:rPr>
          <w:b/>
          <w:sz w:val="22"/>
          <w:szCs w:val="22"/>
        </w:rPr>
        <w:t>Member must supply</w:t>
      </w:r>
    </w:p>
    <w:p w14:paraId="54E39D12" w14:textId="77777777" w:rsidR="009E4995" w:rsidRDefault="009E4995" w:rsidP="009E4995">
      <w:pPr>
        <w:rPr>
          <w:sz w:val="22"/>
          <w:szCs w:val="22"/>
        </w:rPr>
      </w:pPr>
      <w:r>
        <w:rPr>
          <w:sz w:val="22"/>
          <w:szCs w:val="22"/>
        </w:rPr>
        <w:t>Sharpened No. 2 pencils, pens, ruler</w:t>
      </w:r>
    </w:p>
    <w:p w14:paraId="3B0D9B99" w14:textId="12A0BF2C" w:rsidR="009E4995" w:rsidRDefault="009E4995" w:rsidP="009E4995">
      <w:pPr>
        <w:ind w:left="432" w:hanging="432"/>
        <w:rPr>
          <w:sz w:val="22"/>
          <w:szCs w:val="22"/>
        </w:rPr>
      </w:pPr>
      <w:r>
        <w:rPr>
          <w:sz w:val="22"/>
          <w:szCs w:val="22"/>
        </w:rPr>
        <w:t xml:space="preserve">Cordless calculator: Electronic devices will be monitored according to ACT standards.  See </w:t>
      </w:r>
      <w:hyperlink r:id="rId112">
        <w:r>
          <w:rPr>
            <w:color w:val="0000FF"/>
            <w:sz w:val="22"/>
            <w:szCs w:val="22"/>
            <w:u w:val="single"/>
          </w:rPr>
          <w:t>Calculator Guidelines</w:t>
        </w:r>
      </w:hyperlink>
      <w:r>
        <w:rPr>
          <w:sz w:val="22"/>
          <w:szCs w:val="22"/>
        </w:rPr>
        <w:t xml:space="preserve">.  Members who violate this rule will be </w:t>
      </w:r>
      <w:r>
        <w:rPr>
          <w:i/>
          <w:sz w:val="22"/>
          <w:szCs w:val="22"/>
        </w:rPr>
        <w:t>disqualified</w:t>
      </w:r>
      <w:r>
        <w:rPr>
          <w:sz w:val="22"/>
          <w:szCs w:val="22"/>
        </w:rPr>
        <w:t xml:space="preserve">. </w:t>
      </w:r>
    </w:p>
    <w:p w14:paraId="1417112E" w14:textId="77777777" w:rsidR="009E4995" w:rsidRDefault="009E4995" w:rsidP="009E4995">
      <w:pPr>
        <w:ind w:left="432" w:hanging="432"/>
        <w:rPr>
          <w:sz w:val="22"/>
          <w:szCs w:val="22"/>
        </w:rPr>
      </w:pPr>
      <w:r>
        <w:rPr>
          <w:sz w:val="22"/>
          <w:szCs w:val="22"/>
        </w:rPr>
        <w:t>Published and/or unpublished non-electronic written reference materials</w:t>
      </w:r>
    </w:p>
    <w:p w14:paraId="53FAC7F5" w14:textId="77777777" w:rsidR="009E4995" w:rsidRDefault="009E4995" w:rsidP="009E4995">
      <w:pPr>
        <w:pBdr>
          <w:top w:val="nil"/>
          <w:left w:val="nil"/>
          <w:bottom w:val="nil"/>
          <w:right w:val="nil"/>
          <w:between w:val="nil"/>
        </w:pBdr>
        <w:ind w:left="360" w:hanging="360"/>
        <w:rPr>
          <w:color w:val="000000"/>
          <w:sz w:val="22"/>
          <w:szCs w:val="22"/>
        </w:rPr>
      </w:pPr>
    </w:p>
    <w:tbl>
      <w:tblPr>
        <w:tblW w:w="10350"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350"/>
      </w:tblGrid>
      <w:tr w:rsidR="009E4995" w14:paraId="24B82D0B" w14:textId="77777777" w:rsidTr="00DF7ED0">
        <w:tc>
          <w:tcPr>
            <w:tcW w:w="10350" w:type="dxa"/>
          </w:tcPr>
          <w:p w14:paraId="56D5EF53" w14:textId="77777777" w:rsidR="009E4995" w:rsidRDefault="009E4995" w:rsidP="00DF7ED0">
            <w:pPr>
              <w:spacing w:before="80"/>
              <w:rPr>
                <w:b/>
                <w:sz w:val="21"/>
                <w:szCs w:val="21"/>
              </w:rPr>
            </w:pPr>
            <w:r>
              <w:rPr>
                <w:b/>
                <w:sz w:val="21"/>
                <w:szCs w:val="21"/>
              </w:rPr>
              <w:t xml:space="preserve">No equipment, supplies, or materials other than those specified for an event will be allowed in the testing area. </w:t>
            </w:r>
          </w:p>
          <w:p w14:paraId="684B1D84" w14:textId="77777777" w:rsidR="009E4995" w:rsidRPr="00002F80" w:rsidRDefault="009E4995" w:rsidP="00DF7ED0">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48A4BB8A" w14:textId="77777777" w:rsidR="009E4995" w:rsidRDefault="009E4995" w:rsidP="009E4995">
      <w:pPr>
        <w:rPr>
          <w:b/>
          <w:sz w:val="22"/>
          <w:szCs w:val="22"/>
        </w:rPr>
      </w:pPr>
    </w:p>
    <w:p w14:paraId="72BB6DFA" w14:textId="408BE582" w:rsidR="009E4995" w:rsidRDefault="009E4995" w:rsidP="009E4995">
      <w:pPr>
        <w:rPr>
          <w:b/>
          <w:sz w:val="22"/>
          <w:szCs w:val="22"/>
        </w:rPr>
      </w:pPr>
      <w:r>
        <w:rPr>
          <w:b/>
          <w:sz w:val="22"/>
          <w:szCs w:val="22"/>
        </w:rPr>
        <w:t>Competencies</w:t>
      </w:r>
    </w:p>
    <w:tbl>
      <w:tblPr>
        <w:tblW w:w="10278" w:type="dxa"/>
        <w:tblBorders>
          <w:top w:val="nil"/>
          <w:left w:val="nil"/>
          <w:bottom w:val="nil"/>
          <w:right w:val="nil"/>
          <w:insideH w:val="nil"/>
          <w:insideV w:val="nil"/>
        </w:tblBorders>
        <w:tblLayout w:type="fixed"/>
        <w:tblLook w:val="0400" w:firstRow="0" w:lastRow="0" w:firstColumn="0" w:lastColumn="0" w:noHBand="0" w:noVBand="1"/>
      </w:tblPr>
      <w:tblGrid>
        <w:gridCol w:w="5418"/>
        <w:gridCol w:w="4860"/>
      </w:tblGrid>
      <w:tr w:rsidR="009E4995" w14:paraId="18575DE5" w14:textId="77777777" w:rsidTr="00DF7ED0">
        <w:trPr>
          <w:trHeight w:val="3735"/>
        </w:trPr>
        <w:tc>
          <w:tcPr>
            <w:tcW w:w="5418" w:type="dxa"/>
          </w:tcPr>
          <w:p w14:paraId="4836438C" w14:textId="77777777" w:rsidR="009E4995" w:rsidRDefault="009E4995" w:rsidP="00DF7ED0">
            <w:pPr>
              <w:numPr>
                <w:ilvl w:val="0"/>
                <w:numId w:val="149"/>
              </w:numPr>
              <w:rPr>
                <w:sz w:val="22"/>
                <w:szCs w:val="22"/>
              </w:rPr>
            </w:pPr>
            <w:r>
              <w:rPr>
                <w:sz w:val="22"/>
                <w:szCs w:val="22"/>
              </w:rPr>
              <w:t>Differentiate between forms of business ownership</w:t>
            </w:r>
          </w:p>
          <w:p w14:paraId="64CA1F09" w14:textId="77777777" w:rsidR="009E4995" w:rsidRDefault="009E4995" w:rsidP="00DF7ED0">
            <w:pPr>
              <w:numPr>
                <w:ilvl w:val="0"/>
                <w:numId w:val="149"/>
              </w:numPr>
              <w:tabs>
                <w:tab w:val="left" w:pos="342"/>
              </w:tabs>
              <w:rPr>
                <w:sz w:val="22"/>
                <w:szCs w:val="22"/>
              </w:rPr>
            </w:pPr>
            <w:r>
              <w:rPr>
                <w:sz w:val="22"/>
                <w:szCs w:val="22"/>
              </w:rPr>
              <w:t>Complete and explain the purpose of the various steps in the accounting cycle</w:t>
            </w:r>
          </w:p>
          <w:p w14:paraId="3915798E" w14:textId="77777777" w:rsidR="009E4995" w:rsidRDefault="009E4995" w:rsidP="00DF7ED0">
            <w:pPr>
              <w:numPr>
                <w:ilvl w:val="0"/>
                <w:numId w:val="149"/>
              </w:numPr>
              <w:tabs>
                <w:tab w:val="left" w:pos="342"/>
              </w:tabs>
              <w:rPr>
                <w:sz w:val="22"/>
                <w:szCs w:val="22"/>
              </w:rPr>
            </w:pPr>
            <w:r>
              <w:rPr>
                <w:sz w:val="22"/>
                <w:szCs w:val="22"/>
              </w:rPr>
              <w:t>Apply generally accepted accounting principles (GAAP) to determine the value of assets, liabilities, and owner’s equity</w:t>
            </w:r>
          </w:p>
          <w:p w14:paraId="07E51BE6" w14:textId="77777777" w:rsidR="009E4995" w:rsidRDefault="009E4995" w:rsidP="00DF7ED0">
            <w:pPr>
              <w:numPr>
                <w:ilvl w:val="0"/>
                <w:numId w:val="149"/>
              </w:numPr>
              <w:rPr>
                <w:sz w:val="22"/>
                <w:szCs w:val="22"/>
              </w:rPr>
            </w:pPr>
            <w:r>
              <w:rPr>
                <w:sz w:val="22"/>
                <w:szCs w:val="22"/>
              </w:rPr>
              <w:t>Define accounting terms and concepts, and explain the purpose of the accounting system</w:t>
            </w:r>
          </w:p>
          <w:p w14:paraId="7B6BFBD3" w14:textId="77777777" w:rsidR="009E4995" w:rsidRDefault="009E4995" w:rsidP="00DF7ED0">
            <w:pPr>
              <w:numPr>
                <w:ilvl w:val="0"/>
                <w:numId w:val="149"/>
              </w:numPr>
              <w:rPr>
                <w:sz w:val="22"/>
                <w:szCs w:val="22"/>
              </w:rPr>
            </w:pPr>
            <w:r>
              <w:rPr>
                <w:sz w:val="22"/>
                <w:szCs w:val="22"/>
              </w:rPr>
              <w:t xml:space="preserve">Demonstrate an understanding of the accounting equation </w:t>
            </w:r>
          </w:p>
          <w:p w14:paraId="78A8D379" w14:textId="77777777" w:rsidR="009E4995" w:rsidRDefault="009E4995" w:rsidP="00DF7ED0">
            <w:pPr>
              <w:numPr>
                <w:ilvl w:val="0"/>
                <w:numId w:val="149"/>
              </w:numPr>
              <w:rPr>
                <w:sz w:val="22"/>
                <w:szCs w:val="22"/>
              </w:rPr>
            </w:pPr>
            <w:r>
              <w:rPr>
                <w:sz w:val="22"/>
                <w:szCs w:val="22"/>
              </w:rPr>
              <w:t>Analyze transactions affecting assets, liabilities, owner’s equity, revenues, expenses, and dividends</w:t>
            </w:r>
          </w:p>
          <w:p w14:paraId="7FC5B2AD" w14:textId="77777777" w:rsidR="009E4995" w:rsidRDefault="009E4995" w:rsidP="00DF7ED0">
            <w:pPr>
              <w:numPr>
                <w:ilvl w:val="0"/>
                <w:numId w:val="149"/>
              </w:numPr>
              <w:rPr>
                <w:sz w:val="22"/>
                <w:szCs w:val="22"/>
              </w:rPr>
            </w:pPr>
            <w:r>
              <w:rPr>
                <w:sz w:val="22"/>
                <w:szCs w:val="22"/>
              </w:rPr>
              <w:t>Record transactions in general journals</w:t>
            </w:r>
          </w:p>
          <w:p w14:paraId="5E64A270" w14:textId="77777777" w:rsidR="009E4995" w:rsidRDefault="009E4995" w:rsidP="00DF7ED0">
            <w:pPr>
              <w:numPr>
                <w:ilvl w:val="0"/>
                <w:numId w:val="149"/>
              </w:numPr>
              <w:rPr>
                <w:sz w:val="22"/>
                <w:szCs w:val="22"/>
              </w:rPr>
            </w:pPr>
            <w:r>
              <w:rPr>
                <w:sz w:val="22"/>
                <w:szCs w:val="22"/>
              </w:rPr>
              <w:t>Post from journals to general and subsidiary ledgers</w:t>
            </w:r>
          </w:p>
          <w:p w14:paraId="55B88BD0" w14:textId="77777777" w:rsidR="009E4995" w:rsidRDefault="009E4995" w:rsidP="00DF7ED0">
            <w:pPr>
              <w:numPr>
                <w:ilvl w:val="0"/>
                <w:numId w:val="149"/>
              </w:numPr>
              <w:rPr>
                <w:sz w:val="22"/>
                <w:szCs w:val="22"/>
              </w:rPr>
            </w:pPr>
            <w:r>
              <w:rPr>
                <w:sz w:val="22"/>
                <w:szCs w:val="22"/>
              </w:rPr>
              <w:t>Prepare a trial balance</w:t>
            </w:r>
          </w:p>
          <w:p w14:paraId="43735F91" w14:textId="138E8B70" w:rsidR="009E4995" w:rsidRPr="00DF009B" w:rsidRDefault="009E4995" w:rsidP="00DF009B">
            <w:pPr>
              <w:numPr>
                <w:ilvl w:val="0"/>
                <w:numId w:val="149"/>
              </w:numPr>
              <w:rPr>
                <w:sz w:val="22"/>
                <w:szCs w:val="22"/>
              </w:rPr>
            </w:pPr>
            <w:r>
              <w:rPr>
                <w:sz w:val="22"/>
                <w:szCs w:val="22"/>
              </w:rPr>
              <w:t>Calculate depreciation using straight-line, units-of-production, and double-declining balance methods</w:t>
            </w:r>
          </w:p>
        </w:tc>
        <w:tc>
          <w:tcPr>
            <w:tcW w:w="4860" w:type="dxa"/>
          </w:tcPr>
          <w:p w14:paraId="3C260B9A" w14:textId="77777777" w:rsidR="009E4995" w:rsidRDefault="009E4995" w:rsidP="00DF7ED0">
            <w:pPr>
              <w:numPr>
                <w:ilvl w:val="0"/>
                <w:numId w:val="148"/>
              </w:numPr>
              <w:rPr>
                <w:sz w:val="22"/>
                <w:szCs w:val="22"/>
              </w:rPr>
            </w:pPr>
            <w:r>
              <w:rPr>
                <w:sz w:val="22"/>
                <w:szCs w:val="22"/>
              </w:rPr>
              <w:t>Calculate and record end-of-period adjustments</w:t>
            </w:r>
          </w:p>
          <w:p w14:paraId="1A97E931" w14:textId="77777777" w:rsidR="009E4995" w:rsidRDefault="009E4995" w:rsidP="00DF7ED0">
            <w:pPr>
              <w:numPr>
                <w:ilvl w:val="0"/>
                <w:numId w:val="148"/>
              </w:numPr>
              <w:rPr>
                <w:sz w:val="22"/>
                <w:szCs w:val="22"/>
              </w:rPr>
            </w:pPr>
            <w:r>
              <w:rPr>
                <w:sz w:val="22"/>
                <w:szCs w:val="22"/>
              </w:rPr>
              <w:t>Prepare inventory records using perpetual FIFO, LIFO, and Weighted-Average methods</w:t>
            </w:r>
          </w:p>
          <w:p w14:paraId="50D9B2E6" w14:textId="77777777" w:rsidR="009E4995" w:rsidRDefault="009E4995" w:rsidP="00DF7ED0">
            <w:pPr>
              <w:numPr>
                <w:ilvl w:val="0"/>
                <w:numId w:val="148"/>
              </w:numPr>
              <w:rPr>
                <w:sz w:val="22"/>
                <w:szCs w:val="22"/>
              </w:rPr>
            </w:pPr>
            <w:r>
              <w:rPr>
                <w:sz w:val="22"/>
                <w:szCs w:val="22"/>
              </w:rPr>
              <w:t>Analyze transactions relating to the purchase and sale of merchandise</w:t>
            </w:r>
          </w:p>
          <w:p w14:paraId="4AB100F0" w14:textId="77777777" w:rsidR="009E4995" w:rsidRDefault="009E4995" w:rsidP="00DF7ED0">
            <w:pPr>
              <w:numPr>
                <w:ilvl w:val="0"/>
                <w:numId w:val="148"/>
              </w:numPr>
              <w:tabs>
                <w:tab w:val="left" w:pos="342"/>
              </w:tabs>
              <w:rPr>
                <w:sz w:val="22"/>
                <w:szCs w:val="22"/>
              </w:rPr>
            </w:pPr>
            <w:r>
              <w:rPr>
                <w:sz w:val="22"/>
                <w:szCs w:val="22"/>
              </w:rPr>
              <w:t>Determine and record uncollectible accounts receivable</w:t>
            </w:r>
          </w:p>
          <w:p w14:paraId="037DD9CC" w14:textId="77777777" w:rsidR="009E4995" w:rsidRDefault="009E4995" w:rsidP="00DF7ED0">
            <w:pPr>
              <w:numPr>
                <w:ilvl w:val="0"/>
                <w:numId w:val="148"/>
              </w:numPr>
              <w:rPr>
                <w:sz w:val="22"/>
                <w:szCs w:val="22"/>
              </w:rPr>
            </w:pPr>
            <w:r>
              <w:rPr>
                <w:sz w:val="22"/>
                <w:szCs w:val="22"/>
              </w:rPr>
              <w:t>Determine interest and maturity value of a promissory note</w:t>
            </w:r>
          </w:p>
          <w:p w14:paraId="0E191C16" w14:textId="77777777" w:rsidR="009E4995" w:rsidRDefault="009E4995" w:rsidP="00DF7ED0">
            <w:pPr>
              <w:numPr>
                <w:ilvl w:val="0"/>
                <w:numId w:val="148"/>
              </w:numPr>
              <w:tabs>
                <w:tab w:val="left" w:pos="342"/>
              </w:tabs>
              <w:rPr>
                <w:sz w:val="22"/>
                <w:szCs w:val="22"/>
              </w:rPr>
            </w:pPr>
            <w:r>
              <w:rPr>
                <w:sz w:val="22"/>
                <w:szCs w:val="22"/>
              </w:rPr>
              <w:t>Prepare, interpret, and analyze financial statements and reports for service and merchandising businesses</w:t>
            </w:r>
          </w:p>
          <w:p w14:paraId="74573B93" w14:textId="77777777" w:rsidR="009E4995" w:rsidRDefault="009E4995" w:rsidP="00DF7ED0">
            <w:pPr>
              <w:numPr>
                <w:ilvl w:val="0"/>
                <w:numId w:val="148"/>
              </w:numPr>
              <w:tabs>
                <w:tab w:val="left" w:pos="342"/>
              </w:tabs>
              <w:rPr>
                <w:sz w:val="22"/>
                <w:szCs w:val="22"/>
              </w:rPr>
            </w:pPr>
            <w:r>
              <w:rPr>
                <w:sz w:val="22"/>
                <w:szCs w:val="22"/>
              </w:rPr>
              <w:t>Journalize closing entries</w:t>
            </w:r>
          </w:p>
          <w:p w14:paraId="51957076" w14:textId="77777777" w:rsidR="009E4995" w:rsidRDefault="009E4995" w:rsidP="00DF7ED0">
            <w:pPr>
              <w:numPr>
                <w:ilvl w:val="0"/>
                <w:numId w:val="148"/>
              </w:numPr>
              <w:tabs>
                <w:tab w:val="left" w:pos="342"/>
              </w:tabs>
              <w:rPr>
                <w:sz w:val="22"/>
                <w:szCs w:val="22"/>
              </w:rPr>
            </w:pPr>
            <w:r>
              <w:rPr>
                <w:sz w:val="22"/>
                <w:szCs w:val="22"/>
              </w:rPr>
              <w:t>Prepare a post-closing trial balance</w:t>
            </w:r>
          </w:p>
          <w:p w14:paraId="6D0834A8" w14:textId="77777777" w:rsidR="009E4995" w:rsidRDefault="009E4995" w:rsidP="00DF7ED0">
            <w:pPr>
              <w:numPr>
                <w:ilvl w:val="0"/>
                <w:numId w:val="148"/>
              </w:numPr>
              <w:tabs>
                <w:tab w:val="left" w:pos="342"/>
              </w:tabs>
              <w:rPr>
                <w:sz w:val="22"/>
                <w:szCs w:val="22"/>
              </w:rPr>
            </w:pPr>
            <w:r>
              <w:rPr>
                <w:sz w:val="22"/>
                <w:szCs w:val="22"/>
              </w:rPr>
              <w:t>Calculate and interpret financial ratios</w:t>
            </w:r>
          </w:p>
          <w:p w14:paraId="6ED91068" w14:textId="77777777" w:rsidR="009E4995" w:rsidRPr="00871CD3" w:rsidRDefault="009E4995" w:rsidP="00DF7ED0"/>
        </w:tc>
      </w:tr>
    </w:tbl>
    <w:p w14:paraId="51F087B7" w14:textId="76DD64DF" w:rsidR="009E4995" w:rsidRDefault="009E4995" w:rsidP="009E4995">
      <w:pPr>
        <w:rPr>
          <w:b/>
          <w:sz w:val="22"/>
          <w:szCs w:val="22"/>
        </w:rPr>
      </w:pPr>
    </w:p>
    <w:p w14:paraId="159FC7EC" w14:textId="77777777" w:rsidR="009E4995" w:rsidRPr="004F2F3C" w:rsidRDefault="009E4995" w:rsidP="009E4995">
      <w:pPr>
        <w:rPr>
          <w:b/>
          <w:sz w:val="21"/>
          <w:szCs w:val="21"/>
        </w:rPr>
      </w:pPr>
      <w:r w:rsidRPr="004F2F3C">
        <w:rPr>
          <w:b/>
          <w:sz w:val="21"/>
          <w:szCs w:val="21"/>
        </w:rPr>
        <w:t>Method of evaluation</w:t>
      </w:r>
    </w:p>
    <w:p w14:paraId="2DC570AB" w14:textId="77777777" w:rsidR="009E4995" w:rsidRPr="00933147" w:rsidRDefault="009E4995" w:rsidP="009E4995">
      <w:pPr>
        <w:rPr>
          <w:sz w:val="21"/>
          <w:szCs w:val="21"/>
        </w:rPr>
      </w:pPr>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 top 20 advance to SLC for Application Test)</w:t>
      </w:r>
    </w:p>
    <w:p w14:paraId="0A8011FD" w14:textId="77777777" w:rsidR="009E4995" w:rsidRDefault="009E4995" w:rsidP="009E4995">
      <w:pPr>
        <w:rPr>
          <w:sz w:val="21"/>
          <w:szCs w:val="21"/>
        </w:rPr>
      </w:pPr>
      <w:r w:rsidRPr="00933147">
        <w:rPr>
          <w:sz w:val="21"/>
          <w:szCs w:val="21"/>
        </w:rPr>
        <w:t>Application Test (top 20 based on Objective Test scores)</w:t>
      </w:r>
    </w:p>
    <w:p w14:paraId="6E3EBD6C" w14:textId="77777777" w:rsidR="009E4995" w:rsidRPr="00933147" w:rsidRDefault="009E4995" w:rsidP="009E4995">
      <w:pPr>
        <w:rPr>
          <w:sz w:val="21"/>
          <w:szCs w:val="21"/>
        </w:rPr>
      </w:pPr>
      <w:r w:rsidRPr="004174C3">
        <w:rPr>
          <w:b/>
          <w:bCs/>
          <w:i/>
          <w:iCs/>
          <w:sz w:val="22"/>
          <w:szCs w:val="22"/>
        </w:rPr>
        <w:t>Reference materials are allowed</w:t>
      </w:r>
      <w:r>
        <w:rPr>
          <w:b/>
          <w:bCs/>
          <w:i/>
          <w:iCs/>
          <w:sz w:val="22"/>
          <w:szCs w:val="22"/>
        </w:rPr>
        <w:t xml:space="preserve"> for both the objective and application test</w:t>
      </w:r>
    </w:p>
    <w:p w14:paraId="77F5C002" w14:textId="77777777" w:rsidR="009E4995" w:rsidRPr="004F2F3C" w:rsidRDefault="009E4995" w:rsidP="009E4995">
      <w:pPr>
        <w:rPr>
          <w:b/>
          <w:sz w:val="21"/>
          <w:szCs w:val="21"/>
        </w:rPr>
      </w:pPr>
    </w:p>
    <w:p w14:paraId="5CD59DC5" w14:textId="77777777" w:rsidR="009E4995" w:rsidRDefault="009E4995">
      <w:pPr>
        <w:rPr>
          <w:b/>
          <w:sz w:val="21"/>
          <w:szCs w:val="21"/>
        </w:rPr>
      </w:pPr>
      <w:r>
        <w:rPr>
          <w:b/>
          <w:sz w:val="21"/>
          <w:szCs w:val="21"/>
        </w:rPr>
        <w:br w:type="page"/>
      </w:r>
    </w:p>
    <w:p w14:paraId="29D3FC99" w14:textId="4E3831A6" w:rsidR="009E4995" w:rsidRPr="004F2F3C" w:rsidRDefault="009E4995" w:rsidP="009E4995">
      <w:pPr>
        <w:rPr>
          <w:b/>
          <w:sz w:val="21"/>
          <w:szCs w:val="21"/>
        </w:rPr>
      </w:pPr>
      <w:r w:rsidRPr="004F2F3C">
        <w:rPr>
          <w:b/>
          <w:sz w:val="21"/>
          <w:szCs w:val="21"/>
        </w:rPr>
        <w:t>Length of event</w:t>
      </w:r>
    </w:p>
    <w:p w14:paraId="448E3467" w14:textId="77777777" w:rsidR="009E4995" w:rsidRPr="00933147" w:rsidRDefault="009E4995" w:rsidP="009E4995">
      <w:pPr>
        <w:rPr>
          <w:sz w:val="21"/>
          <w:szCs w:val="21"/>
        </w:rPr>
      </w:pPr>
      <w:r w:rsidRPr="00933147">
        <w:rPr>
          <w:sz w:val="21"/>
          <w:szCs w:val="21"/>
        </w:rPr>
        <w:t>No more than ten (10) minutes orientation</w:t>
      </w:r>
    </w:p>
    <w:p w14:paraId="1E7D1D73" w14:textId="77777777" w:rsidR="009E4995" w:rsidRPr="00933147" w:rsidRDefault="009E4995" w:rsidP="009E4995">
      <w:pPr>
        <w:rPr>
          <w:sz w:val="21"/>
          <w:szCs w:val="21"/>
        </w:rPr>
      </w:pPr>
      <w:r w:rsidRPr="00933147">
        <w:rPr>
          <w:sz w:val="21"/>
          <w:szCs w:val="21"/>
        </w:rPr>
        <w:t>No more than sixty (60) minutes testing time @ SLC; (30 minutes utilized for online objective test)</w:t>
      </w:r>
    </w:p>
    <w:p w14:paraId="40DF89F0" w14:textId="77777777" w:rsidR="009E4995" w:rsidRPr="004F2F3C" w:rsidRDefault="009E4995" w:rsidP="009E4995">
      <w:pPr>
        <w:rPr>
          <w:sz w:val="21"/>
          <w:szCs w:val="21"/>
        </w:rPr>
      </w:pPr>
      <w:r w:rsidRPr="004F2F3C">
        <w:rPr>
          <w:sz w:val="21"/>
          <w:szCs w:val="21"/>
        </w:rPr>
        <w:t>No more than ten (10) minutes wrap-up</w:t>
      </w:r>
    </w:p>
    <w:p w14:paraId="5ABB88C3" w14:textId="77777777" w:rsidR="009E4995" w:rsidRPr="004F2F3C" w:rsidRDefault="009E4995" w:rsidP="009E4995">
      <w:pPr>
        <w:rPr>
          <w:sz w:val="21"/>
          <w:szCs w:val="21"/>
        </w:rPr>
      </w:pPr>
    </w:p>
    <w:p w14:paraId="677A931A" w14:textId="77777777" w:rsidR="009E4995" w:rsidRPr="004F2F3C" w:rsidRDefault="009E4995" w:rsidP="009E4995">
      <w:pPr>
        <w:rPr>
          <w:b/>
          <w:sz w:val="21"/>
          <w:szCs w:val="21"/>
        </w:rPr>
      </w:pPr>
      <w:r w:rsidRPr="004F2F3C">
        <w:rPr>
          <w:b/>
          <w:sz w:val="21"/>
          <w:szCs w:val="21"/>
        </w:rPr>
        <w:t>Entries</w:t>
      </w:r>
    </w:p>
    <w:p w14:paraId="646A4CB8" w14:textId="77777777" w:rsidR="009E4995" w:rsidRPr="004F2F3C" w:rsidRDefault="009E4995" w:rsidP="009E4995">
      <w:pPr>
        <w:rPr>
          <w:sz w:val="21"/>
          <w:szCs w:val="21"/>
        </w:rPr>
      </w:pPr>
      <w:r w:rsidRPr="004F2F3C">
        <w:rPr>
          <w:sz w:val="21"/>
          <w:szCs w:val="21"/>
        </w:rPr>
        <w:t>Each chapter is allowed five (5) entries</w:t>
      </w:r>
    </w:p>
    <w:p w14:paraId="5D0E2DD9" w14:textId="77777777" w:rsidR="009E4995" w:rsidRDefault="009E4995" w:rsidP="009E4995"/>
    <w:p w14:paraId="2673C356" w14:textId="77777777" w:rsidR="009E4995" w:rsidRDefault="009E4995" w:rsidP="009E4995">
      <w:pPr>
        <w:rPr>
          <w:b/>
          <w:sz w:val="22"/>
          <w:szCs w:val="22"/>
        </w:rPr>
      </w:pPr>
    </w:p>
    <w:p w14:paraId="66F4F555" w14:textId="1107758A" w:rsidR="009E4995" w:rsidRDefault="009E4995">
      <w:pPr>
        <w:rPr>
          <w:sz w:val="22"/>
          <w:szCs w:val="22"/>
        </w:rPr>
      </w:pPr>
      <w:r>
        <w:rPr>
          <w:sz w:val="22"/>
          <w:szCs w:val="22"/>
        </w:rPr>
        <w:br w:type="page"/>
      </w:r>
    </w:p>
    <w:p w14:paraId="511B9789" w14:textId="35EF653D" w:rsidR="003C3D37" w:rsidRDefault="003C3D37" w:rsidP="003C3D37">
      <w:pPr>
        <w:pStyle w:val="Heading2"/>
        <w:ind w:left="0"/>
        <w:rPr>
          <w:rFonts w:ascii="Times New Roman" w:hAnsi="Times New Roman"/>
          <w:b/>
          <w:i w:val="0"/>
          <w:sz w:val="28"/>
          <w:szCs w:val="28"/>
          <w:u w:val="single"/>
        </w:rPr>
      </w:pPr>
      <w:bookmarkStart w:id="162" w:name="f110"/>
      <w:r>
        <w:rPr>
          <w:rFonts w:ascii="Times New Roman" w:hAnsi="Times New Roman"/>
          <w:b/>
          <w:i w:val="0"/>
          <w:sz w:val="28"/>
          <w:szCs w:val="28"/>
          <w:u w:val="single"/>
        </w:rPr>
        <w:t>(110) Advanced Accounting</w:t>
      </w:r>
      <w:r w:rsidR="007915B5">
        <w:rPr>
          <w:rFonts w:ascii="Times New Roman" w:hAnsi="Times New Roman"/>
          <w:b/>
          <w:i w:val="0"/>
          <w:sz w:val="28"/>
          <w:szCs w:val="28"/>
          <w:u w:val="single"/>
        </w:rPr>
        <w:t xml:space="preserve"> (S)</w:t>
      </w:r>
    </w:p>
    <w:bookmarkEnd w:id="162"/>
    <w:p w14:paraId="2A914FCB" w14:textId="77777777" w:rsidR="003C3D37" w:rsidRPr="00DF009B" w:rsidRDefault="003C3D37" w:rsidP="003C3D37">
      <w:pPr>
        <w:rPr>
          <w:sz w:val="20"/>
          <w:szCs w:val="20"/>
        </w:rPr>
      </w:pPr>
    </w:p>
    <w:p w14:paraId="23AEDD3D" w14:textId="77777777" w:rsidR="003C3D37" w:rsidRDefault="003C3D37" w:rsidP="003C3D37">
      <w:pPr>
        <w:rPr>
          <w:b/>
          <w:sz w:val="22"/>
          <w:szCs w:val="22"/>
        </w:rPr>
      </w:pPr>
      <w:r>
        <w:rPr>
          <w:b/>
          <w:sz w:val="22"/>
          <w:szCs w:val="22"/>
        </w:rPr>
        <w:t>Description</w:t>
      </w:r>
    </w:p>
    <w:p w14:paraId="066A335F" w14:textId="2A08A7B2" w:rsidR="003C3D37" w:rsidRDefault="003C3D37" w:rsidP="003C3D37">
      <w:pPr>
        <w:rPr>
          <w:sz w:val="21"/>
          <w:szCs w:val="21"/>
        </w:rPr>
      </w:pPr>
      <w:r>
        <w:rPr>
          <w:sz w:val="22"/>
          <w:szCs w:val="22"/>
        </w:rPr>
        <w:t xml:space="preserve">Assessment of intermediate and advanced accounting principles.  </w:t>
      </w:r>
      <w:r w:rsidR="00980251">
        <w:rPr>
          <w:sz w:val="22"/>
          <w:szCs w:val="22"/>
        </w:rPr>
        <w:t xml:space="preserve">Members </w:t>
      </w:r>
      <w:r>
        <w:rPr>
          <w:sz w:val="22"/>
          <w:szCs w:val="22"/>
        </w:rPr>
        <w:t xml:space="preserve">analyze, journalize, and update accounts in order to prepare financial reports/statements for partnerships and corporations.  </w:t>
      </w:r>
    </w:p>
    <w:p w14:paraId="33417E8E" w14:textId="77777777" w:rsidR="003C3D37" w:rsidRPr="00DF009B" w:rsidRDefault="003C3D37" w:rsidP="003C3D37">
      <w:pPr>
        <w:rPr>
          <w:sz w:val="20"/>
          <w:szCs w:val="20"/>
        </w:rPr>
      </w:pPr>
    </w:p>
    <w:p w14:paraId="72A0EC84" w14:textId="77777777" w:rsidR="003C3D37" w:rsidRDefault="003C3D37" w:rsidP="003C3D37">
      <w:pPr>
        <w:rPr>
          <w:b/>
          <w:sz w:val="22"/>
          <w:szCs w:val="22"/>
        </w:rPr>
      </w:pPr>
      <w:r>
        <w:rPr>
          <w:b/>
          <w:sz w:val="22"/>
          <w:szCs w:val="22"/>
        </w:rPr>
        <w:t>Eligibility</w:t>
      </w:r>
    </w:p>
    <w:p w14:paraId="229E897A" w14:textId="40C36F54" w:rsidR="003C3D37" w:rsidRDefault="003C3D37" w:rsidP="003C3D37">
      <w:pPr>
        <w:rPr>
          <w:sz w:val="22"/>
          <w:szCs w:val="22"/>
        </w:rPr>
      </w:pPr>
      <w:r>
        <w:rPr>
          <w:sz w:val="22"/>
          <w:szCs w:val="22"/>
        </w:rPr>
        <w:t xml:space="preserve">Any </w:t>
      </w:r>
      <w:r w:rsidR="00005585">
        <w:rPr>
          <w:sz w:val="22"/>
          <w:szCs w:val="22"/>
        </w:rPr>
        <w:t>S</w:t>
      </w:r>
      <w:r>
        <w:rPr>
          <w:sz w:val="22"/>
          <w:szCs w:val="22"/>
        </w:rPr>
        <w:t xml:space="preserve">econdary </w:t>
      </w:r>
      <w:r w:rsidR="00005585">
        <w:rPr>
          <w:sz w:val="22"/>
          <w:szCs w:val="22"/>
        </w:rPr>
        <w:t xml:space="preserve">division </w:t>
      </w:r>
      <w:r>
        <w:rPr>
          <w:sz w:val="22"/>
          <w:szCs w:val="22"/>
        </w:rPr>
        <w:t xml:space="preserve">student member may enter this event.  </w:t>
      </w:r>
      <w:r w:rsidR="00980251">
        <w:rPr>
          <w:sz w:val="22"/>
          <w:szCs w:val="22"/>
        </w:rPr>
        <w:t xml:space="preserve">Member </w:t>
      </w:r>
      <w:r>
        <w:rPr>
          <w:sz w:val="22"/>
          <w:szCs w:val="22"/>
        </w:rPr>
        <w:t xml:space="preserve">may </w:t>
      </w:r>
      <w:r>
        <w:rPr>
          <w:i/>
          <w:sz w:val="22"/>
          <w:szCs w:val="22"/>
        </w:rPr>
        <w:t>not</w:t>
      </w:r>
      <w:r>
        <w:rPr>
          <w:sz w:val="22"/>
          <w:szCs w:val="22"/>
        </w:rPr>
        <w:t xml:space="preserve"> enter Fundamental Accounting and Advanced Accounting in the same year.</w:t>
      </w:r>
    </w:p>
    <w:p w14:paraId="370CDB2C" w14:textId="77777777" w:rsidR="003C3D37" w:rsidRPr="00DF009B" w:rsidRDefault="003C3D37" w:rsidP="003C3D37">
      <w:pPr>
        <w:rPr>
          <w:sz w:val="20"/>
          <w:szCs w:val="20"/>
        </w:rPr>
      </w:pPr>
    </w:p>
    <w:p w14:paraId="0340F643" w14:textId="107CBF13" w:rsidR="003C3D37" w:rsidRDefault="00980251" w:rsidP="003C3D37">
      <w:pPr>
        <w:rPr>
          <w:b/>
          <w:sz w:val="22"/>
          <w:szCs w:val="22"/>
        </w:rPr>
      </w:pPr>
      <w:r>
        <w:rPr>
          <w:b/>
          <w:sz w:val="22"/>
          <w:szCs w:val="22"/>
        </w:rPr>
        <w:t xml:space="preserve">Member </w:t>
      </w:r>
      <w:r w:rsidR="003C3D37">
        <w:rPr>
          <w:b/>
          <w:sz w:val="22"/>
          <w:szCs w:val="22"/>
        </w:rPr>
        <w:t>must supply</w:t>
      </w:r>
    </w:p>
    <w:p w14:paraId="6E34228E" w14:textId="77777777" w:rsidR="003C3D37" w:rsidRDefault="003C3D37" w:rsidP="003C3D37">
      <w:pPr>
        <w:rPr>
          <w:sz w:val="22"/>
          <w:szCs w:val="22"/>
        </w:rPr>
      </w:pPr>
      <w:r>
        <w:rPr>
          <w:sz w:val="22"/>
          <w:szCs w:val="22"/>
        </w:rPr>
        <w:t>Sharpened No. 2 pencils, pens, ruler</w:t>
      </w:r>
    </w:p>
    <w:p w14:paraId="611EA6F5" w14:textId="17109F53" w:rsidR="003C3D37" w:rsidRDefault="003C3D37" w:rsidP="003C3D37">
      <w:pPr>
        <w:ind w:left="432" w:hanging="432"/>
        <w:rPr>
          <w:sz w:val="22"/>
          <w:szCs w:val="22"/>
        </w:rPr>
      </w:pPr>
      <w:r>
        <w:rPr>
          <w:sz w:val="22"/>
          <w:szCs w:val="22"/>
        </w:rPr>
        <w:t xml:space="preserve">Cordless calculator: Electronic devices will be monitored according to ACT standards.  See </w:t>
      </w:r>
      <w:hyperlink r:id="rId113">
        <w:r>
          <w:rPr>
            <w:color w:val="0000FF"/>
            <w:sz w:val="22"/>
            <w:szCs w:val="22"/>
            <w:u w:val="single"/>
          </w:rPr>
          <w:t>Calculator Guidelines</w:t>
        </w:r>
      </w:hyperlink>
      <w:r>
        <w:rPr>
          <w:sz w:val="22"/>
          <w:szCs w:val="22"/>
        </w:rPr>
        <w:t xml:space="preserve">.  </w:t>
      </w:r>
      <w:r w:rsidR="00980251">
        <w:rPr>
          <w:sz w:val="22"/>
          <w:szCs w:val="22"/>
        </w:rPr>
        <w:t xml:space="preserve">Members </w:t>
      </w:r>
      <w:r>
        <w:rPr>
          <w:sz w:val="22"/>
          <w:szCs w:val="22"/>
        </w:rPr>
        <w:t xml:space="preserve">who violate this rule will be </w:t>
      </w:r>
      <w:r>
        <w:rPr>
          <w:i/>
          <w:sz w:val="22"/>
          <w:szCs w:val="22"/>
        </w:rPr>
        <w:t>disqualified</w:t>
      </w:r>
      <w:r>
        <w:rPr>
          <w:sz w:val="22"/>
          <w:szCs w:val="22"/>
        </w:rPr>
        <w:t xml:space="preserve">. </w:t>
      </w:r>
    </w:p>
    <w:p w14:paraId="6FF80235" w14:textId="17F7B319" w:rsidR="003C3D37" w:rsidRDefault="003C3D37" w:rsidP="003C3D37">
      <w:pPr>
        <w:ind w:left="432" w:hanging="432"/>
        <w:rPr>
          <w:sz w:val="22"/>
          <w:szCs w:val="22"/>
        </w:rPr>
      </w:pPr>
      <w:r>
        <w:rPr>
          <w:sz w:val="22"/>
          <w:szCs w:val="22"/>
        </w:rPr>
        <w:t>Published and/or unpublished non</w:t>
      </w:r>
      <w:r w:rsidR="00893B75">
        <w:rPr>
          <w:sz w:val="22"/>
          <w:szCs w:val="22"/>
        </w:rPr>
        <w:t>-</w:t>
      </w:r>
      <w:r>
        <w:rPr>
          <w:sz w:val="22"/>
          <w:szCs w:val="22"/>
        </w:rPr>
        <w:t>electronic written reference materials</w:t>
      </w:r>
    </w:p>
    <w:p w14:paraId="1879991A" w14:textId="77777777" w:rsidR="003C3D37" w:rsidRDefault="003C3D37" w:rsidP="003C3D37">
      <w:pPr>
        <w:ind w:left="432" w:hanging="432"/>
        <w:rPr>
          <w:sz w:val="22"/>
          <w:szCs w:val="22"/>
        </w:rPr>
      </w:pPr>
    </w:p>
    <w:tbl>
      <w:tblPr>
        <w:tblW w:w="10260"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60"/>
      </w:tblGrid>
      <w:tr w:rsidR="003C3D37" w14:paraId="60740EFD" w14:textId="77777777" w:rsidTr="00002F80">
        <w:trPr>
          <w:trHeight w:val="987"/>
        </w:trPr>
        <w:tc>
          <w:tcPr>
            <w:tcW w:w="10260" w:type="dxa"/>
          </w:tcPr>
          <w:p w14:paraId="6331C987" w14:textId="77777777" w:rsidR="00002F80" w:rsidRDefault="003C3D37" w:rsidP="00002F80">
            <w:pPr>
              <w:spacing w:before="80"/>
              <w:rPr>
                <w:b/>
                <w:sz w:val="21"/>
                <w:szCs w:val="21"/>
              </w:rPr>
            </w:pPr>
            <w:r>
              <w:rPr>
                <w:b/>
                <w:sz w:val="21"/>
                <w:szCs w:val="21"/>
              </w:rPr>
              <w:t xml:space="preserve">No equipment, supplies, or materials other than those specified for an event will be allowed in the testing area. </w:t>
            </w:r>
          </w:p>
          <w:p w14:paraId="0CDEF545" w14:textId="7A63D6BB" w:rsidR="003C3D37" w:rsidRPr="00002F80" w:rsidRDefault="003C3D37" w:rsidP="00002F80">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5F6FDF38" w14:textId="77777777" w:rsidR="003C3D37" w:rsidRDefault="003C3D37" w:rsidP="003C3D37">
      <w:pPr>
        <w:rPr>
          <w:b/>
          <w:sz w:val="22"/>
          <w:szCs w:val="22"/>
        </w:rPr>
      </w:pPr>
    </w:p>
    <w:p w14:paraId="61D342FB" w14:textId="77777777" w:rsidR="003C3D37" w:rsidRDefault="003C3D37" w:rsidP="003C3D37">
      <w:pPr>
        <w:rPr>
          <w:sz w:val="16"/>
          <w:szCs w:val="16"/>
        </w:rPr>
      </w:pPr>
      <w:r>
        <w:rPr>
          <w:b/>
          <w:sz w:val="22"/>
          <w:szCs w:val="22"/>
        </w:rPr>
        <w:t>Competencies</w:t>
      </w:r>
    </w:p>
    <w:p w14:paraId="7F7D5B26" w14:textId="258FF462" w:rsidR="003C3D37" w:rsidRPr="00DF009B" w:rsidRDefault="003C3D37">
      <w:pPr>
        <w:numPr>
          <w:ilvl w:val="0"/>
          <w:numId w:val="149"/>
        </w:numPr>
        <w:rPr>
          <w:sz w:val="21"/>
          <w:szCs w:val="21"/>
        </w:rPr>
      </w:pPr>
      <w:r w:rsidRPr="00DF009B">
        <w:rPr>
          <w:sz w:val="21"/>
          <w:szCs w:val="21"/>
        </w:rPr>
        <w:t xml:space="preserve"> Complete and explain the purpose of the accounting cycle</w:t>
      </w:r>
    </w:p>
    <w:p w14:paraId="071EBE64" w14:textId="149E828D" w:rsidR="003C3D37" w:rsidRPr="00DF009B" w:rsidRDefault="003C3D37">
      <w:pPr>
        <w:numPr>
          <w:ilvl w:val="0"/>
          <w:numId w:val="149"/>
        </w:numPr>
        <w:rPr>
          <w:sz w:val="21"/>
          <w:szCs w:val="21"/>
        </w:rPr>
      </w:pPr>
      <w:r w:rsidRPr="00DF009B">
        <w:rPr>
          <w:sz w:val="21"/>
          <w:szCs w:val="21"/>
        </w:rPr>
        <w:t>Apply generally accepted accounting principles (GAAP) to determine the value of assets, liabilities, and owner</w:t>
      </w:r>
      <w:r w:rsidR="00075E61" w:rsidRPr="00DF009B">
        <w:rPr>
          <w:sz w:val="21"/>
          <w:szCs w:val="21"/>
        </w:rPr>
        <w:t>’</w:t>
      </w:r>
      <w:r w:rsidRPr="00DF009B">
        <w:rPr>
          <w:sz w:val="21"/>
          <w:szCs w:val="21"/>
        </w:rPr>
        <w:t>s equity</w:t>
      </w:r>
    </w:p>
    <w:p w14:paraId="417AAB77" w14:textId="48EEBCF2" w:rsidR="003C3D37" w:rsidRPr="00DF009B" w:rsidRDefault="003C3D37">
      <w:pPr>
        <w:numPr>
          <w:ilvl w:val="0"/>
          <w:numId w:val="149"/>
        </w:numPr>
        <w:rPr>
          <w:sz w:val="21"/>
          <w:szCs w:val="21"/>
        </w:rPr>
      </w:pPr>
      <w:r w:rsidRPr="00DF009B">
        <w:rPr>
          <w:sz w:val="21"/>
          <w:szCs w:val="21"/>
        </w:rPr>
        <w:t>Apply accounting concepts for service and merchandising organizations</w:t>
      </w:r>
    </w:p>
    <w:p w14:paraId="1A10C35B" w14:textId="0A4B96FA" w:rsidR="003C3D37" w:rsidRPr="00DF009B" w:rsidRDefault="003C3D37">
      <w:pPr>
        <w:numPr>
          <w:ilvl w:val="0"/>
          <w:numId w:val="149"/>
        </w:numPr>
        <w:rPr>
          <w:sz w:val="21"/>
          <w:szCs w:val="21"/>
        </w:rPr>
      </w:pPr>
      <w:r w:rsidRPr="00DF009B">
        <w:rPr>
          <w:sz w:val="21"/>
          <w:szCs w:val="21"/>
        </w:rPr>
        <w:t xml:space="preserve">Apply accounting concepts for sole proprietorships, </w:t>
      </w:r>
      <w:r w:rsidR="00F5732B" w:rsidRPr="00DF009B">
        <w:rPr>
          <w:sz w:val="21"/>
          <w:szCs w:val="21"/>
        </w:rPr>
        <w:t>partnerships,</w:t>
      </w:r>
      <w:r w:rsidRPr="00DF009B">
        <w:rPr>
          <w:sz w:val="21"/>
          <w:szCs w:val="21"/>
        </w:rPr>
        <w:t xml:space="preserve"> and corporations </w:t>
      </w:r>
    </w:p>
    <w:p w14:paraId="10234CB5" w14:textId="438544C1" w:rsidR="003C3D37" w:rsidRPr="00DF009B" w:rsidRDefault="003C3D37">
      <w:pPr>
        <w:numPr>
          <w:ilvl w:val="0"/>
          <w:numId w:val="149"/>
        </w:numPr>
        <w:rPr>
          <w:sz w:val="21"/>
          <w:szCs w:val="21"/>
        </w:rPr>
      </w:pPr>
      <w:r w:rsidRPr="00DF009B">
        <w:rPr>
          <w:sz w:val="21"/>
          <w:szCs w:val="21"/>
        </w:rPr>
        <w:t>Classify assets and liabilities</w:t>
      </w:r>
    </w:p>
    <w:p w14:paraId="35427CA5" w14:textId="457B386C" w:rsidR="003C3D37" w:rsidRPr="00DF009B" w:rsidRDefault="003C3D37">
      <w:pPr>
        <w:numPr>
          <w:ilvl w:val="0"/>
          <w:numId w:val="149"/>
        </w:numPr>
        <w:rPr>
          <w:sz w:val="21"/>
          <w:szCs w:val="21"/>
        </w:rPr>
      </w:pPr>
      <w:r w:rsidRPr="00DF009B">
        <w:rPr>
          <w:sz w:val="21"/>
          <w:szCs w:val="21"/>
        </w:rPr>
        <w:t>Analyze and record business transactions</w:t>
      </w:r>
    </w:p>
    <w:p w14:paraId="52B484F5" w14:textId="623C67FA" w:rsidR="003C3D37" w:rsidRPr="00DF009B" w:rsidRDefault="003C3D37">
      <w:pPr>
        <w:numPr>
          <w:ilvl w:val="0"/>
          <w:numId w:val="149"/>
        </w:numPr>
        <w:rPr>
          <w:sz w:val="21"/>
          <w:szCs w:val="21"/>
        </w:rPr>
      </w:pPr>
      <w:r w:rsidRPr="00DF009B">
        <w:rPr>
          <w:sz w:val="21"/>
          <w:szCs w:val="21"/>
        </w:rPr>
        <w:t>Determine and record uncollectible accounts receivable, using income statement and balance sheet methods</w:t>
      </w:r>
    </w:p>
    <w:p w14:paraId="725D7BA0" w14:textId="6A770D24" w:rsidR="003C3D37" w:rsidRPr="00DF009B" w:rsidRDefault="003C3D37">
      <w:pPr>
        <w:numPr>
          <w:ilvl w:val="0"/>
          <w:numId w:val="149"/>
        </w:numPr>
        <w:rPr>
          <w:sz w:val="21"/>
          <w:szCs w:val="21"/>
        </w:rPr>
      </w:pPr>
      <w:r w:rsidRPr="00DF009B">
        <w:rPr>
          <w:sz w:val="21"/>
          <w:szCs w:val="21"/>
        </w:rPr>
        <w:t>Determine interest and maturity value of promissory notes and bonds</w:t>
      </w:r>
    </w:p>
    <w:p w14:paraId="075C940D" w14:textId="2003251B" w:rsidR="003C3D37" w:rsidRPr="00DF009B" w:rsidRDefault="003C3D37">
      <w:pPr>
        <w:numPr>
          <w:ilvl w:val="0"/>
          <w:numId w:val="149"/>
        </w:numPr>
        <w:rPr>
          <w:sz w:val="21"/>
          <w:szCs w:val="21"/>
        </w:rPr>
      </w:pPr>
      <w:r w:rsidRPr="00DF009B">
        <w:rPr>
          <w:sz w:val="21"/>
          <w:szCs w:val="21"/>
        </w:rPr>
        <w:t>Determine inventory valuations using FIFO, LIFO, and weighted</w:t>
      </w:r>
      <w:r w:rsidR="001D4951" w:rsidRPr="00DF009B">
        <w:rPr>
          <w:sz w:val="21"/>
          <w:szCs w:val="21"/>
        </w:rPr>
        <w:t>-</w:t>
      </w:r>
      <w:r w:rsidRPr="00DF009B">
        <w:rPr>
          <w:sz w:val="21"/>
          <w:szCs w:val="21"/>
        </w:rPr>
        <w:t>average methods</w:t>
      </w:r>
    </w:p>
    <w:p w14:paraId="05A871FF" w14:textId="1D3393B5" w:rsidR="003C3D37" w:rsidRPr="00DF009B" w:rsidRDefault="003C3D37">
      <w:pPr>
        <w:numPr>
          <w:ilvl w:val="0"/>
          <w:numId w:val="149"/>
        </w:numPr>
        <w:rPr>
          <w:sz w:val="21"/>
          <w:szCs w:val="21"/>
        </w:rPr>
      </w:pPr>
      <w:r w:rsidRPr="00DF009B">
        <w:rPr>
          <w:sz w:val="21"/>
          <w:szCs w:val="21"/>
        </w:rPr>
        <w:t xml:space="preserve">Record adjusting and closing entries </w:t>
      </w:r>
    </w:p>
    <w:p w14:paraId="2A29EAC0" w14:textId="67BA04B8" w:rsidR="003C3D37" w:rsidRPr="00DF009B" w:rsidRDefault="003C3D37">
      <w:pPr>
        <w:numPr>
          <w:ilvl w:val="0"/>
          <w:numId w:val="149"/>
        </w:numPr>
        <w:rPr>
          <w:sz w:val="21"/>
          <w:szCs w:val="21"/>
        </w:rPr>
      </w:pPr>
      <w:r w:rsidRPr="00DF009B">
        <w:rPr>
          <w:sz w:val="21"/>
          <w:szCs w:val="21"/>
        </w:rPr>
        <w:t xml:space="preserve">Analyze and record equity transactions for various forms of business ownership </w:t>
      </w:r>
    </w:p>
    <w:p w14:paraId="251F9A8C" w14:textId="615D110C" w:rsidR="003C3D37" w:rsidRPr="00DF009B" w:rsidRDefault="003C3D37">
      <w:pPr>
        <w:numPr>
          <w:ilvl w:val="0"/>
          <w:numId w:val="149"/>
        </w:numPr>
        <w:rPr>
          <w:sz w:val="21"/>
          <w:szCs w:val="21"/>
        </w:rPr>
      </w:pPr>
      <w:r w:rsidRPr="00DF009B">
        <w:rPr>
          <w:sz w:val="21"/>
          <w:szCs w:val="21"/>
        </w:rPr>
        <w:t>Prepare, interpret, and analyze financial statements for service and merchandising businesses</w:t>
      </w:r>
    </w:p>
    <w:p w14:paraId="4878BBAF" w14:textId="77777777" w:rsidR="003C3D37" w:rsidRDefault="003C3D37" w:rsidP="003C3D37">
      <w:pPr>
        <w:ind w:left="680" w:hanging="340"/>
        <w:rPr>
          <w:sz w:val="22"/>
          <w:szCs w:val="22"/>
        </w:rPr>
      </w:pPr>
    </w:p>
    <w:p w14:paraId="5B273AC9" w14:textId="77777777" w:rsidR="00BD0D7A" w:rsidRPr="004F2F3C" w:rsidRDefault="00BD0D7A" w:rsidP="00BD0D7A">
      <w:pPr>
        <w:rPr>
          <w:b/>
          <w:sz w:val="21"/>
          <w:szCs w:val="21"/>
        </w:rPr>
      </w:pPr>
      <w:r w:rsidRPr="004F2F3C">
        <w:rPr>
          <w:b/>
          <w:sz w:val="21"/>
          <w:szCs w:val="21"/>
        </w:rPr>
        <w:t>Method of evaluation</w:t>
      </w:r>
    </w:p>
    <w:p w14:paraId="0B070F6F" w14:textId="77777777" w:rsidR="00BD0D7A" w:rsidRPr="00933147" w:rsidRDefault="00BD0D7A" w:rsidP="00BD0D7A">
      <w:pPr>
        <w:rPr>
          <w:sz w:val="21"/>
          <w:szCs w:val="21"/>
        </w:rPr>
      </w:pPr>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 top 20 advance to SLC for Application Test)</w:t>
      </w:r>
    </w:p>
    <w:p w14:paraId="28E7C3B5" w14:textId="77777777" w:rsidR="00BD0D7A" w:rsidRDefault="00BD0D7A" w:rsidP="00BD0D7A">
      <w:pPr>
        <w:rPr>
          <w:sz w:val="21"/>
          <w:szCs w:val="21"/>
        </w:rPr>
      </w:pPr>
      <w:r w:rsidRPr="00933147">
        <w:rPr>
          <w:sz w:val="21"/>
          <w:szCs w:val="21"/>
        </w:rPr>
        <w:t>Application Test (top 20 based on Objective Test scores)</w:t>
      </w:r>
    </w:p>
    <w:p w14:paraId="5E4BBAF0" w14:textId="77777777" w:rsidR="00BD0D7A" w:rsidRPr="00933147" w:rsidRDefault="00BD0D7A" w:rsidP="00BD0D7A">
      <w:pPr>
        <w:rPr>
          <w:sz w:val="21"/>
          <w:szCs w:val="21"/>
        </w:rPr>
      </w:pPr>
      <w:r w:rsidRPr="004174C3">
        <w:rPr>
          <w:b/>
          <w:bCs/>
          <w:i/>
          <w:iCs/>
          <w:sz w:val="22"/>
          <w:szCs w:val="22"/>
        </w:rPr>
        <w:t>Reference materials are allowed</w:t>
      </w:r>
      <w:r>
        <w:rPr>
          <w:b/>
          <w:bCs/>
          <w:i/>
          <w:iCs/>
          <w:sz w:val="22"/>
          <w:szCs w:val="22"/>
        </w:rPr>
        <w:t xml:space="preserve"> for both the objective and application test</w:t>
      </w:r>
    </w:p>
    <w:p w14:paraId="1A4F6E45" w14:textId="77777777" w:rsidR="00BD0D7A" w:rsidRPr="004F2F3C" w:rsidRDefault="00BD0D7A" w:rsidP="00BD0D7A">
      <w:pPr>
        <w:rPr>
          <w:b/>
          <w:sz w:val="21"/>
          <w:szCs w:val="21"/>
        </w:rPr>
      </w:pPr>
    </w:p>
    <w:p w14:paraId="744601D0" w14:textId="77777777" w:rsidR="00BD0D7A" w:rsidRPr="004F2F3C" w:rsidRDefault="00BD0D7A" w:rsidP="00BD0D7A">
      <w:pPr>
        <w:rPr>
          <w:b/>
          <w:sz w:val="21"/>
          <w:szCs w:val="21"/>
        </w:rPr>
      </w:pPr>
      <w:r w:rsidRPr="004F2F3C">
        <w:rPr>
          <w:b/>
          <w:sz w:val="21"/>
          <w:szCs w:val="21"/>
        </w:rPr>
        <w:t>Length of event</w:t>
      </w:r>
    </w:p>
    <w:p w14:paraId="3CC083F8" w14:textId="77777777" w:rsidR="00BD0D7A" w:rsidRPr="00933147" w:rsidRDefault="00BD0D7A" w:rsidP="00BD0D7A">
      <w:pPr>
        <w:rPr>
          <w:sz w:val="21"/>
          <w:szCs w:val="21"/>
        </w:rPr>
      </w:pPr>
      <w:r w:rsidRPr="00933147">
        <w:rPr>
          <w:sz w:val="21"/>
          <w:szCs w:val="21"/>
        </w:rPr>
        <w:t>No more than ten (10) minutes orientation</w:t>
      </w:r>
    </w:p>
    <w:p w14:paraId="4093A13A" w14:textId="77777777" w:rsidR="00BD0D7A" w:rsidRPr="00933147" w:rsidRDefault="00BD0D7A" w:rsidP="00BD0D7A">
      <w:pPr>
        <w:rPr>
          <w:sz w:val="21"/>
          <w:szCs w:val="21"/>
        </w:rPr>
      </w:pPr>
      <w:r w:rsidRPr="00933147">
        <w:rPr>
          <w:sz w:val="21"/>
          <w:szCs w:val="21"/>
        </w:rPr>
        <w:t>No more than sixty (60) minutes testing time @ SLC; (30 minutes utilized for online objective test)</w:t>
      </w:r>
    </w:p>
    <w:p w14:paraId="7A9D09A1" w14:textId="77777777" w:rsidR="00BD0D7A" w:rsidRPr="004F2F3C" w:rsidRDefault="00BD0D7A" w:rsidP="00BD0D7A">
      <w:pPr>
        <w:rPr>
          <w:sz w:val="21"/>
          <w:szCs w:val="21"/>
        </w:rPr>
      </w:pPr>
      <w:r w:rsidRPr="004F2F3C">
        <w:rPr>
          <w:sz w:val="21"/>
          <w:szCs w:val="21"/>
        </w:rPr>
        <w:t>No more than ten (10) minutes wrap-up</w:t>
      </w:r>
    </w:p>
    <w:p w14:paraId="75876457" w14:textId="77777777" w:rsidR="00BD0D7A" w:rsidRPr="004F2F3C" w:rsidRDefault="00BD0D7A" w:rsidP="00BD0D7A">
      <w:pPr>
        <w:rPr>
          <w:sz w:val="21"/>
          <w:szCs w:val="21"/>
        </w:rPr>
      </w:pPr>
    </w:p>
    <w:p w14:paraId="66214B60" w14:textId="77777777" w:rsidR="00BD0D7A" w:rsidRPr="004F2F3C" w:rsidRDefault="00BD0D7A" w:rsidP="00BD0D7A">
      <w:pPr>
        <w:rPr>
          <w:b/>
          <w:sz w:val="21"/>
          <w:szCs w:val="21"/>
        </w:rPr>
      </w:pPr>
      <w:r w:rsidRPr="004F2F3C">
        <w:rPr>
          <w:b/>
          <w:sz w:val="21"/>
          <w:szCs w:val="21"/>
        </w:rPr>
        <w:t>Entries</w:t>
      </w:r>
    </w:p>
    <w:p w14:paraId="26557FC3" w14:textId="7B152ED9" w:rsidR="00BD0D7A" w:rsidRDefault="00BD0D7A" w:rsidP="00BD0D7A">
      <w:pPr>
        <w:rPr>
          <w:sz w:val="21"/>
          <w:szCs w:val="21"/>
        </w:rPr>
      </w:pPr>
      <w:r w:rsidRPr="004F2F3C">
        <w:rPr>
          <w:sz w:val="21"/>
          <w:szCs w:val="21"/>
        </w:rPr>
        <w:t>Each chapter is allowed five (5) entries</w:t>
      </w:r>
    </w:p>
    <w:p w14:paraId="46E6E27E" w14:textId="214D192E" w:rsidR="00210138" w:rsidRDefault="00210138" w:rsidP="00210138">
      <w:pPr>
        <w:pStyle w:val="Heading2"/>
        <w:ind w:left="0"/>
        <w:jc w:val="both"/>
        <w:rPr>
          <w:rFonts w:ascii="Times New Roman" w:hAnsi="Times New Roman"/>
          <w:b/>
          <w:i w:val="0"/>
          <w:sz w:val="28"/>
          <w:szCs w:val="28"/>
          <w:u w:val="single"/>
        </w:rPr>
      </w:pPr>
      <w:bookmarkStart w:id="163" w:name="f115"/>
      <w:bookmarkEnd w:id="163"/>
      <w:r>
        <w:rPr>
          <w:rFonts w:ascii="Times New Roman" w:hAnsi="Times New Roman"/>
          <w:b/>
          <w:i w:val="0"/>
          <w:sz w:val="28"/>
          <w:szCs w:val="28"/>
          <w:u w:val="single"/>
        </w:rPr>
        <w:t>(115) Advanced College Accounting (PS)</w:t>
      </w:r>
    </w:p>
    <w:p w14:paraId="228BD7F0" w14:textId="77777777" w:rsidR="00210138" w:rsidRPr="00DF009B" w:rsidRDefault="00210138" w:rsidP="00210138">
      <w:pPr>
        <w:rPr>
          <w:sz w:val="20"/>
          <w:szCs w:val="20"/>
        </w:rPr>
      </w:pPr>
    </w:p>
    <w:p w14:paraId="69E7D5B2" w14:textId="77777777" w:rsidR="00210138" w:rsidRDefault="00210138" w:rsidP="00210138">
      <w:pPr>
        <w:rPr>
          <w:b/>
          <w:sz w:val="22"/>
          <w:szCs w:val="22"/>
        </w:rPr>
      </w:pPr>
      <w:r>
        <w:rPr>
          <w:b/>
          <w:sz w:val="22"/>
          <w:szCs w:val="22"/>
        </w:rPr>
        <w:t>Description</w:t>
      </w:r>
    </w:p>
    <w:p w14:paraId="7DFE00C0" w14:textId="77777777" w:rsidR="00210138" w:rsidRDefault="00210138" w:rsidP="00210138">
      <w:pPr>
        <w:rPr>
          <w:sz w:val="21"/>
          <w:szCs w:val="21"/>
        </w:rPr>
      </w:pPr>
      <w:r>
        <w:rPr>
          <w:sz w:val="22"/>
          <w:szCs w:val="22"/>
        </w:rPr>
        <w:t xml:space="preserve">Interpret and analyze sole proprietorships, partnerships, and corporate financial accounting data.  </w:t>
      </w:r>
    </w:p>
    <w:p w14:paraId="146FC5F5" w14:textId="77777777" w:rsidR="00210138" w:rsidRPr="00DF009B" w:rsidRDefault="00210138" w:rsidP="00210138">
      <w:pPr>
        <w:rPr>
          <w:sz w:val="20"/>
          <w:szCs w:val="20"/>
        </w:rPr>
      </w:pPr>
    </w:p>
    <w:p w14:paraId="1F09F364" w14:textId="77777777" w:rsidR="00210138" w:rsidRDefault="00210138" w:rsidP="00210138">
      <w:pPr>
        <w:rPr>
          <w:b/>
          <w:sz w:val="22"/>
          <w:szCs w:val="22"/>
        </w:rPr>
      </w:pPr>
      <w:r>
        <w:rPr>
          <w:b/>
          <w:sz w:val="22"/>
          <w:szCs w:val="22"/>
        </w:rPr>
        <w:t>Eligibility</w:t>
      </w:r>
    </w:p>
    <w:p w14:paraId="5BCAFD52" w14:textId="77777777" w:rsidR="00210138" w:rsidRDefault="00210138" w:rsidP="00210138">
      <w:pPr>
        <w:rPr>
          <w:sz w:val="22"/>
          <w:szCs w:val="22"/>
        </w:rPr>
      </w:pPr>
      <w:r>
        <w:rPr>
          <w:sz w:val="22"/>
          <w:szCs w:val="22"/>
        </w:rPr>
        <w:t xml:space="preserve">Any Post-secondary division student member may enter this event.  Member may </w:t>
      </w:r>
      <w:r>
        <w:rPr>
          <w:i/>
          <w:sz w:val="22"/>
          <w:szCs w:val="22"/>
        </w:rPr>
        <w:t>not</w:t>
      </w:r>
      <w:r>
        <w:rPr>
          <w:sz w:val="22"/>
          <w:szCs w:val="22"/>
        </w:rPr>
        <w:t xml:space="preserve"> enter College Accounting and Advanced College Accounting in the same year.  </w:t>
      </w:r>
    </w:p>
    <w:p w14:paraId="15652342" w14:textId="77777777" w:rsidR="00210138" w:rsidRDefault="00210138" w:rsidP="00210138">
      <w:pPr>
        <w:rPr>
          <w:sz w:val="16"/>
          <w:szCs w:val="16"/>
        </w:rPr>
      </w:pPr>
    </w:p>
    <w:p w14:paraId="6406671A" w14:textId="77777777" w:rsidR="00210138" w:rsidRDefault="00210138" w:rsidP="00210138">
      <w:pPr>
        <w:rPr>
          <w:b/>
          <w:sz w:val="22"/>
          <w:szCs w:val="22"/>
        </w:rPr>
      </w:pPr>
      <w:r>
        <w:rPr>
          <w:b/>
          <w:sz w:val="22"/>
          <w:szCs w:val="22"/>
        </w:rPr>
        <w:t>Member must supply</w:t>
      </w:r>
    </w:p>
    <w:p w14:paraId="64AE3F43" w14:textId="77777777" w:rsidR="00210138" w:rsidRDefault="00210138" w:rsidP="00210138">
      <w:pPr>
        <w:rPr>
          <w:sz w:val="22"/>
          <w:szCs w:val="22"/>
        </w:rPr>
      </w:pPr>
      <w:r>
        <w:rPr>
          <w:sz w:val="22"/>
          <w:szCs w:val="22"/>
        </w:rPr>
        <w:t>Sharpened No. 2 pencils, pens, ruler</w:t>
      </w:r>
    </w:p>
    <w:p w14:paraId="0BBDDFFC" w14:textId="0D031CF8" w:rsidR="00210138" w:rsidRDefault="00210138" w:rsidP="00210138">
      <w:pPr>
        <w:ind w:left="432" w:hanging="432"/>
        <w:rPr>
          <w:sz w:val="22"/>
          <w:szCs w:val="22"/>
        </w:rPr>
      </w:pPr>
      <w:r>
        <w:rPr>
          <w:sz w:val="22"/>
          <w:szCs w:val="22"/>
        </w:rPr>
        <w:t xml:space="preserve">Cordless calculator: Electronic devices will be monitored according to ACT standards.  See </w:t>
      </w:r>
      <w:hyperlink r:id="rId114">
        <w:r>
          <w:rPr>
            <w:color w:val="0000FF"/>
            <w:sz w:val="22"/>
            <w:szCs w:val="22"/>
            <w:u w:val="single"/>
          </w:rPr>
          <w:t>Calculator Guidelines</w:t>
        </w:r>
      </w:hyperlink>
      <w:r>
        <w:rPr>
          <w:sz w:val="22"/>
          <w:szCs w:val="22"/>
        </w:rPr>
        <w:t>.</w:t>
      </w:r>
      <w:r>
        <w:t xml:space="preserve">  </w:t>
      </w:r>
      <w:r>
        <w:rPr>
          <w:sz w:val="22"/>
          <w:szCs w:val="22"/>
        </w:rPr>
        <w:t xml:space="preserve">Members who violate this rule will be </w:t>
      </w:r>
      <w:r>
        <w:rPr>
          <w:i/>
          <w:sz w:val="22"/>
          <w:szCs w:val="22"/>
        </w:rPr>
        <w:t>disqualified</w:t>
      </w:r>
      <w:r>
        <w:rPr>
          <w:sz w:val="22"/>
          <w:szCs w:val="22"/>
        </w:rPr>
        <w:t xml:space="preserve">. </w:t>
      </w:r>
    </w:p>
    <w:p w14:paraId="0E467694" w14:textId="77777777" w:rsidR="00210138" w:rsidRDefault="00210138" w:rsidP="00210138">
      <w:pPr>
        <w:ind w:left="432" w:hanging="432"/>
        <w:rPr>
          <w:sz w:val="22"/>
          <w:szCs w:val="22"/>
        </w:rPr>
      </w:pPr>
      <w:r>
        <w:rPr>
          <w:sz w:val="22"/>
          <w:szCs w:val="22"/>
        </w:rPr>
        <w:t>Published and/or unpublished non-electronic written reference materials</w:t>
      </w:r>
    </w:p>
    <w:p w14:paraId="403FCFCD" w14:textId="77777777" w:rsidR="00210138" w:rsidRDefault="00210138" w:rsidP="00210138">
      <w:pPr>
        <w:ind w:left="432" w:hanging="432"/>
        <w:rPr>
          <w:sz w:val="22"/>
          <w:szCs w:val="22"/>
        </w:rPr>
      </w:pPr>
    </w:p>
    <w:tbl>
      <w:tblPr>
        <w:tblW w:w="1026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260"/>
      </w:tblGrid>
      <w:tr w:rsidR="00210138" w14:paraId="45CFA4C6" w14:textId="77777777" w:rsidTr="00DF7ED0">
        <w:trPr>
          <w:trHeight w:val="927"/>
        </w:trPr>
        <w:tc>
          <w:tcPr>
            <w:tcW w:w="10260" w:type="dxa"/>
          </w:tcPr>
          <w:p w14:paraId="6B13C29D" w14:textId="77777777" w:rsidR="00210138" w:rsidRDefault="00210138" w:rsidP="00DF7ED0">
            <w:pPr>
              <w:spacing w:before="80"/>
              <w:rPr>
                <w:b/>
                <w:sz w:val="21"/>
                <w:szCs w:val="21"/>
              </w:rPr>
            </w:pPr>
            <w:r>
              <w:rPr>
                <w:b/>
                <w:sz w:val="21"/>
                <w:szCs w:val="21"/>
              </w:rPr>
              <w:t xml:space="preserve">No equipment, supplies, or materials other than those specified for an event will be allowed in the testing area. </w:t>
            </w:r>
          </w:p>
          <w:p w14:paraId="701DE463" w14:textId="77777777" w:rsidR="00210138" w:rsidRPr="00002F80" w:rsidRDefault="00210138" w:rsidP="00DF7ED0">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sidRPr="00002F80">
              <w:rPr>
                <w:b/>
                <w:sz w:val="21"/>
                <w:szCs w:val="21"/>
                <w:u w:val="single"/>
              </w:rPr>
              <w:t>Violation of this rule will result in disqualification.</w:t>
            </w:r>
          </w:p>
        </w:tc>
      </w:tr>
    </w:tbl>
    <w:p w14:paraId="49F10EAE" w14:textId="77777777" w:rsidR="00210138" w:rsidRDefault="00210138" w:rsidP="00210138">
      <w:pPr>
        <w:rPr>
          <w:b/>
          <w:sz w:val="22"/>
          <w:szCs w:val="22"/>
        </w:rPr>
      </w:pPr>
    </w:p>
    <w:p w14:paraId="3FCCFF61" w14:textId="77777777" w:rsidR="00210138" w:rsidRDefault="00210138" w:rsidP="00210138">
      <w:pPr>
        <w:rPr>
          <w:sz w:val="16"/>
          <w:szCs w:val="16"/>
        </w:rPr>
      </w:pPr>
      <w:r>
        <w:rPr>
          <w:b/>
          <w:sz w:val="22"/>
          <w:szCs w:val="22"/>
        </w:rPr>
        <w:t>Competencies</w:t>
      </w:r>
    </w:p>
    <w:tbl>
      <w:tblPr>
        <w:tblW w:w="10710" w:type="dxa"/>
        <w:tblInd w:w="-630" w:type="dxa"/>
        <w:tblLayout w:type="fixed"/>
        <w:tblLook w:val="0400" w:firstRow="0" w:lastRow="0" w:firstColumn="0" w:lastColumn="0" w:noHBand="0" w:noVBand="1"/>
      </w:tblPr>
      <w:tblGrid>
        <w:gridCol w:w="5850"/>
        <w:gridCol w:w="4860"/>
      </w:tblGrid>
      <w:tr w:rsidR="00210138" w14:paraId="0416425C" w14:textId="77777777" w:rsidTr="00DF009B">
        <w:trPr>
          <w:trHeight w:val="4581"/>
        </w:trPr>
        <w:tc>
          <w:tcPr>
            <w:tcW w:w="5850" w:type="dxa"/>
          </w:tcPr>
          <w:p w14:paraId="366E01BB" w14:textId="77777777" w:rsidR="00210138" w:rsidRDefault="00210138" w:rsidP="00DF7ED0">
            <w:pPr>
              <w:numPr>
                <w:ilvl w:val="0"/>
                <w:numId w:val="145"/>
              </w:numPr>
              <w:pBdr>
                <w:top w:val="nil"/>
                <w:left w:val="nil"/>
                <w:bottom w:val="nil"/>
                <w:right w:val="nil"/>
                <w:between w:val="nil"/>
              </w:pBdr>
              <w:tabs>
                <w:tab w:val="left" w:pos="342"/>
              </w:tabs>
              <w:ind w:left="880" w:hanging="342"/>
              <w:rPr>
                <w:color w:val="000000"/>
                <w:sz w:val="22"/>
                <w:szCs w:val="22"/>
              </w:rPr>
            </w:pPr>
            <w:r>
              <w:rPr>
                <w:color w:val="000000"/>
                <w:sz w:val="22"/>
                <w:szCs w:val="22"/>
              </w:rPr>
              <w:t>Complete and explain the purpose of the various steps in the accounting cycle</w:t>
            </w:r>
          </w:p>
          <w:p w14:paraId="35454670" w14:textId="77777777" w:rsidR="00210138" w:rsidRDefault="00210138" w:rsidP="00DF7ED0">
            <w:pPr>
              <w:numPr>
                <w:ilvl w:val="0"/>
                <w:numId w:val="145"/>
              </w:numPr>
              <w:pBdr>
                <w:top w:val="nil"/>
                <w:left w:val="nil"/>
                <w:bottom w:val="nil"/>
                <w:right w:val="nil"/>
                <w:between w:val="nil"/>
              </w:pBdr>
              <w:tabs>
                <w:tab w:val="left" w:pos="342"/>
              </w:tabs>
              <w:ind w:left="880" w:hanging="342"/>
              <w:rPr>
                <w:color w:val="000000"/>
                <w:sz w:val="22"/>
                <w:szCs w:val="22"/>
              </w:rPr>
            </w:pPr>
            <w:r>
              <w:rPr>
                <w:color w:val="000000"/>
                <w:sz w:val="22"/>
                <w:szCs w:val="22"/>
              </w:rPr>
              <w:t>Apply generally accepted accounting principles (GAAP) to determine the value of assets, liabilities, and owner’s equity</w:t>
            </w:r>
          </w:p>
          <w:p w14:paraId="3DAC18EB" w14:textId="77777777" w:rsidR="00210138" w:rsidRDefault="00210138" w:rsidP="00DF7ED0">
            <w:pPr>
              <w:numPr>
                <w:ilvl w:val="0"/>
                <w:numId w:val="145"/>
              </w:numPr>
              <w:pBdr>
                <w:top w:val="nil"/>
                <w:left w:val="nil"/>
                <w:bottom w:val="nil"/>
                <w:right w:val="nil"/>
                <w:between w:val="nil"/>
              </w:pBdr>
              <w:tabs>
                <w:tab w:val="left" w:pos="342"/>
              </w:tabs>
              <w:ind w:left="880" w:hanging="342"/>
              <w:rPr>
                <w:color w:val="000000"/>
                <w:sz w:val="22"/>
                <w:szCs w:val="22"/>
              </w:rPr>
            </w:pPr>
            <w:r>
              <w:rPr>
                <w:color w:val="000000"/>
                <w:sz w:val="22"/>
                <w:szCs w:val="22"/>
              </w:rPr>
              <w:t>Prepare, interpret, and analyze financial statements for service and merchandising businesses</w:t>
            </w:r>
          </w:p>
          <w:p w14:paraId="0E44CE3C" w14:textId="77777777" w:rsidR="00210138" w:rsidRDefault="00210138" w:rsidP="00DF7ED0">
            <w:pPr>
              <w:numPr>
                <w:ilvl w:val="0"/>
                <w:numId w:val="145"/>
              </w:numPr>
              <w:pBdr>
                <w:top w:val="nil"/>
                <w:left w:val="nil"/>
                <w:bottom w:val="nil"/>
                <w:right w:val="nil"/>
                <w:between w:val="nil"/>
              </w:pBdr>
              <w:tabs>
                <w:tab w:val="left" w:pos="342"/>
              </w:tabs>
              <w:ind w:left="880" w:hanging="342"/>
              <w:rPr>
                <w:color w:val="000000"/>
                <w:sz w:val="22"/>
                <w:szCs w:val="22"/>
              </w:rPr>
            </w:pPr>
            <w:r>
              <w:rPr>
                <w:color w:val="000000"/>
                <w:sz w:val="22"/>
                <w:szCs w:val="22"/>
              </w:rPr>
              <w:t>Determine and record uncollectible accounts receivable</w:t>
            </w:r>
          </w:p>
          <w:p w14:paraId="00A885A1" w14:textId="77777777" w:rsidR="00210138" w:rsidRDefault="00210138" w:rsidP="00DF7ED0">
            <w:pPr>
              <w:numPr>
                <w:ilvl w:val="0"/>
                <w:numId w:val="145"/>
              </w:numPr>
              <w:pBdr>
                <w:top w:val="nil"/>
                <w:left w:val="nil"/>
                <w:bottom w:val="nil"/>
                <w:right w:val="nil"/>
                <w:between w:val="nil"/>
              </w:pBdr>
              <w:tabs>
                <w:tab w:val="left" w:pos="342"/>
              </w:tabs>
              <w:ind w:left="880" w:hanging="342"/>
              <w:rPr>
                <w:color w:val="000000"/>
                <w:sz w:val="22"/>
                <w:szCs w:val="22"/>
              </w:rPr>
            </w:pPr>
            <w:r>
              <w:rPr>
                <w:color w:val="000000"/>
                <w:sz w:val="22"/>
                <w:szCs w:val="22"/>
              </w:rPr>
              <w:t>Calculate periodic and perpetual inventories using common methods</w:t>
            </w:r>
          </w:p>
          <w:p w14:paraId="5C1B1CF2" w14:textId="77777777" w:rsidR="00210138" w:rsidRDefault="00210138" w:rsidP="00DF7ED0">
            <w:pPr>
              <w:numPr>
                <w:ilvl w:val="0"/>
                <w:numId w:val="145"/>
              </w:numPr>
              <w:pBdr>
                <w:top w:val="nil"/>
                <w:left w:val="nil"/>
                <w:bottom w:val="nil"/>
                <w:right w:val="nil"/>
                <w:between w:val="nil"/>
              </w:pBdr>
              <w:ind w:left="880"/>
              <w:rPr>
                <w:color w:val="000000"/>
                <w:sz w:val="22"/>
                <w:szCs w:val="22"/>
              </w:rPr>
            </w:pPr>
            <w:r>
              <w:rPr>
                <w:color w:val="000000"/>
                <w:sz w:val="22"/>
                <w:szCs w:val="22"/>
              </w:rPr>
              <w:t xml:space="preserve">Record adjusting entries for accruals, depreciation, and pre-paids (deferrals) </w:t>
            </w:r>
          </w:p>
          <w:p w14:paraId="0149B6FA" w14:textId="4CC19ACE" w:rsidR="00210138" w:rsidRPr="00DF009B" w:rsidRDefault="00210138" w:rsidP="00DF009B">
            <w:pPr>
              <w:numPr>
                <w:ilvl w:val="0"/>
                <w:numId w:val="145"/>
              </w:numPr>
              <w:pBdr>
                <w:top w:val="nil"/>
                <w:left w:val="nil"/>
                <w:bottom w:val="nil"/>
                <w:right w:val="nil"/>
                <w:between w:val="nil"/>
              </w:pBdr>
              <w:ind w:left="880" w:hanging="357"/>
              <w:rPr>
                <w:color w:val="000000"/>
                <w:sz w:val="22"/>
                <w:szCs w:val="22"/>
              </w:rPr>
            </w:pPr>
            <w:r>
              <w:rPr>
                <w:color w:val="000000"/>
                <w:sz w:val="22"/>
                <w:szCs w:val="22"/>
              </w:rPr>
              <w:t xml:space="preserve">Disposal of fixed assets and the systematic depreciation, depletion, and amortization of long-term assets. </w:t>
            </w:r>
          </w:p>
        </w:tc>
        <w:tc>
          <w:tcPr>
            <w:tcW w:w="4860" w:type="dxa"/>
          </w:tcPr>
          <w:p w14:paraId="03FD32F2" w14:textId="77777777" w:rsidR="00210138" w:rsidRDefault="00210138" w:rsidP="00DF7ED0">
            <w:pPr>
              <w:numPr>
                <w:ilvl w:val="0"/>
                <w:numId w:val="145"/>
              </w:numPr>
              <w:pBdr>
                <w:top w:val="nil"/>
                <w:left w:val="nil"/>
                <w:bottom w:val="nil"/>
                <w:right w:val="nil"/>
                <w:between w:val="nil"/>
              </w:pBdr>
              <w:ind w:left="880" w:hanging="270"/>
              <w:rPr>
                <w:color w:val="000000"/>
                <w:sz w:val="22"/>
                <w:szCs w:val="22"/>
              </w:rPr>
            </w:pPr>
            <w:r>
              <w:rPr>
                <w:color w:val="000000"/>
                <w:sz w:val="22"/>
                <w:szCs w:val="22"/>
              </w:rPr>
              <w:t xml:space="preserve">Analyze and record equity transactions for various forms of business ownership and record </w:t>
            </w:r>
          </w:p>
          <w:p w14:paraId="23982224" w14:textId="77777777" w:rsidR="00210138" w:rsidRDefault="00210138" w:rsidP="00DF7ED0">
            <w:pPr>
              <w:numPr>
                <w:ilvl w:val="0"/>
                <w:numId w:val="145"/>
              </w:numPr>
              <w:pBdr>
                <w:top w:val="nil"/>
                <w:left w:val="nil"/>
                <w:bottom w:val="nil"/>
                <w:right w:val="nil"/>
                <w:between w:val="nil"/>
              </w:pBdr>
              <w:ind w:left="880" w:hanging="270"/>
              <w:rPr>
                <w:color w:val="000000"/>
                <w:sz w:val="22"/>
                <w:szCs w:val="22"/>
              </w:rPr>
            </w:pPr>
            <w:r>
              <w:rPr>
                <w:color w:val="000000"/>
                <w:sz w:val="22"/>
                <w:szCs w:val="22"/>
              </w:rPr>
              <w:t xml:space="preserve">Generate interim and end-of-period financial statements, reports, and schedules  </w:t>
            </w:r>
          </w:p>
          <w:p w14:paraId="1E629535" w14:textId="77777777" w:rsidR="00210138" w:rsidRDefault="00210138" w:rsidP="00DF7ED0">
            <w:pPr>
              <w:numPr>
                <w:ilvl w:val="0"/>
                <w:numId w:val="145"/>
              </w:numPr>
              <w:pBdr>
                <w:top w:val="nil"/>
                <w:left w:val="nil"/>
                <w:bottom w:val="nil"/>
                <w:right w:val="nil"/>
                <w:between w:val="nil"/>
              </w:pBdr>
              <w:ind w:left="880" w:hanging="270"/>
              <w:rPr>
                <w:color w:val="000000"/>
                <w:sz w:val="22"/>
                <w:szCs w:val="22"/>
              </w:rPr>
            </w:pPr>
            <w:r>
              <w:rPr>
                <w:color w:val="000000"/>
                <w:sz w:val="22"/>
                <w:szCs w:val="22"/>
              </w:rPr>
              <w:t>Analyze financial statements through ratio and other measurement procedures</w:t>
            </w:r>
          </w:p>
          <w:p w14:paraId="4702C970" w14:textId="77777777" w:rsidR="00210138" w:rsidRDefault="00210138" w:rsidP="00DF7ED0">
            <w:pPr>
              <w:numPr>
                <w:ilvl w:val="0"/>
                <w:numId w:val="145"/>
              </w:numPr>
              <w:pBdr>
                <w:top w:val="nil"/>
                <w:left w:val="nil"/>
                <w:bottom w:val="nil"/>
                <w:right w:val="nil"/>
                <w:between w:val="nil"/>
              </w:pBdr>
              <w:ind w:left="880" w:hanging="270"/>
              <w:rPr>
                <w:color w:val="000000"/>
                <w:sz w:val="22"/>
                <w:szCs w:val="22"/>
              </w:rPr>
            </w:pPr>
            <w:r>
              <w:rPr>
                <w:color w:val="000000"/>
                <w:sz w:val="22"/>
                <w:szCs w:val="22"/>
              </w:rPr>
              <w:t>Apply accounting concepts for sole proprietorships, partnerships, and corporations</w:t>
            </w:r>
          </w:p>
          <w:p w14:paraId="50F6B234" w14:textId="77777777" w:rsidR="00210138" w:rsidRDefault="00210138" w:rsidP="00DF7ED0">
            <w:pPr>
              <w:numPr>
                <w:ilvl w:val="0"/>
                <w:numId w:val="145"/>
              </w:numPr>
              <w:pBdr>
                <w:top w:val="nil"/>
                <w:left w:val="nil"/>
                <w:bottom w:val="nil"/>
                <w:right w:val="nil"/>
                <w:between w:val="nil"/>
              </w:pBdr>
              <w:tabs>
                <w:tab w:val="left" w:pos="342"/>
              </w:tabs>
              <w:ind w:left="880" w:hanging="270"/>
              <w:rPr>
                <w:color w:val="000000"/>
                <w:sz w:val="22"/>
                <w:szCs w:val="22"/>
              </w:rPr>
            </w:pPr>
            <w:r>
              <w:rPr>
                <w:color w:val="000000"/>
                <w:sz w:val="22"/>
                <w:szCs w:val="22"/>
              </w:rPr>
              <w:t xml:space="preserve">Determine interest and maturity value of </w:t>
            </w:r>
            <w:r>
              <w:rPr>
                <w:sz w:val="22"/>
                <w:szCs w:val="22"/>
              </w:rPr>
              <w:t>long-term liabilities</w:t>
            </w:r>
          </w:p>
          <w:p w14:paraId="231F5540" w14:textId="77777777" w:rsidR="00210138" w:rsidRDefault="00210138" w:rsidP="00DF7ED0">
            <w:pPr>
              <w:numPr>
                <w:ilvl w:val="0"/>
                <w:numId w:val="145"/>
              </w:numPr>
              <w:pBdr>
                <w:top w:val="nil"/>
                <w:left w:val="nil"/>
                <w:bottom w:val="nil"/>
                <w:right w:val="nil"/>
                <w:between w:val="nil"/>
              </w:pBdr>
              <w:tabs>
                <w:tab w:val="left" w:pos="342"/>
              </w:tabs>
              <w:ind w:left="880" w:hanging="270"/>
              <w:rPr>
                <w:sz w:val="22"/>
                <w:szCs w:val="22"/>
              </w:rPr>
            </w:pPr>
            <w:r>
              <w:rPr>
                <w:sz w:val="22"/>
                <w:szCs w:val="22"/>
              </w:rPr>
              <w:t>Record purchases and sales of merchandise under the gross and net methods</w:t>
            </w:r>
          </w:p>
        </w:tc>
      </w:tr>
    </w:tbl>
    <w:p w14:paraId="64FC692F" w14:textId="77777777" w:rsidR="00210138" w:rsidRDefault="00210138" w:rsidP="00210138">
      <w:pPr>
        <w:ind w:hanging="90"/>
        <w:rPr>
          <w:b/>
          <w:sz w:val="16"/>
          <w:szCs w:val="16"/>
        </w:rPr>
      </w:pPr>
    </w:p>
    <w:p w14:paraId="77BF35DC" w14:textId="77777777" w:rsidR="00210138" w:rsidRPr="004F2F3C" w:rsidRDefault="00210138" w:rsidP="00210138">
      <w:pPr>
        <w:rPr>
          <w:b/>
          <w:sz w:val="21"/>
          <w:szCs w:val="21"/>
        </w:rPr>
      </w:pPr>
      <w:r w:rsidRPr="004F2F3C">
        <w:rPr>
          <w:b/>
          <w:sz w:val="21"/>
          <w:szCs w:val="21"/>
        </w:rPr>
        <w:t>Method of evaluation</w:t>
      </w:r>
    </w:p>
    <w:p w14:paraId="7D822664" w14:textId="77777777" w:rsidR="00210138" w:rsidRPr="00933147" w:rsidRDefault="00210138" w:rsidP="00210138">
      <w:pPr>
        <w:rPr>
          <w:sz w:val="21"/>
          <w:szCs w:val="21"/>
        </w:rPr>
      </w:pPr>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 top 20 advance to SLC for Application Test)</w:t>
      </w:r>
    </w:p>
    <w:p w14:paraId="0507B2B5" w14:textId="77777777" w:rsidR="00210138" w:rsidRDefault="00210138" w:rsidP="00210138">
      <w:pPr>
        <w:rPr>
          <w:sz w:val="21"/>
          <w:szCs w:val="21"/>
        </w:rPr>
      </w:pPr>
      <w:r w:rsidRPr="00933147">
        <w:rPr>
          <w:sz w:val="21"/>
          <w:szCs w:val="21"/>
        </w:rPr>
        <w:t>Application Test (top 20 based on Objective Test scores)</w:t>
      </w:r>
    </w:p>
    <w:p w14:paraId="135F7E48" w14:textId="77777777" w:rsidR="00210138" w:rsidRPr="00933147" w:rsidRDefault="00210138" w:rsidP="00210138">
      <w:pPr>
        <w:rPr>
          <w:sz w:val="21"/>
          <w:szCs w:val="21"/>
        </w:rPr>
      </w:pPr>
      <w:r w:rsidRPr="004174C3">
        <w:rPr>
          <w:b/>
          <w:bCs/>
          <w:i/>
          <w:iCs/>
          <w:sz w:val="22"/>
          <w:szCs w:val="22"/>
        </w:rPr>
        <w:t>Reference materials are allowed</w:t>
      </w:r>
      <w:r>
        <w:rPr>
          <w:b/>
          <w:bCs/>
          <w:i/>
          <w:iCs/>
          <w:sz w:val="22"/>
          <w:szCs w:val="22"/>
        </w:rPr>
        <w:t xml:space="preserve"> for both the objective and application test</w:t>
      </w:r>
    </w:p>
    <w:p w14:paraId="517C504B" w14:textId="77777777" w:rsidR="00210138" w:rsidRPr="004F2F3C" w:rsidRDefault="00210138" w:rsidP="00210138">
      <w:pPr>
        <w:rPr>
          <w:b/>
          <w:sz w:val="21"/>
          <w:szCs w:val="21"/>
        </w:rPr>
      </w:pPr>
    </w:p>
    <w:p w14:paraId="292139AB" w14:textId="77777777" w:rsidR="00210138" w:rsidRPr="004F2F3C" w:rsidRDefault="00210138" w:rsidP="00210138">
      <w:pPr>
        <w:rPr>
          <w:b/>
          <w:sz w:val="21"/>
          <w:szCs w:val="21"/>
        </w:rPr>
      </w:pPr>
      <w:r w:rsidRPr="004F2F3C">
        <w:rPr>
          <w:b/>
          <w:sz w:val="21"/>
          <w:szCs w:val="21"/>
        </w:rPr>
        <w:t>Length of event</w:t>
      </w:r>
    </w:p>
    <w:p w14:paraId="7AAE2897" w14:textId="77777777" w:rsidR="00210138" w:rsidRPr="00933147" w:rsidRDefault="00210138" w:rsidP="00210138">
      <w:pPr>
        <w:rPr>
          <w:sz w:val="21"/>
          <w:szCs w:val="21"/>
        </w:rPr>
      </w:pPr>
      <w:r w:rsidRPr="00933147">
        <w:rPr>
          <w:sz w:val="21"/>
          <w:szCs w:val="21"/>
        </w:rPr>
        <w:t>No more than ten (10) minutes orientation</w:t>
      </w:r>
    </w:p>
    <w:p w14:paraId="06581009" w14:textId="77777777" w:rsidR="00210138" w:rsidRPr="00933147" w:rsidRDefault="00210138" w:rsidP="00210138">
      <w:pPr>
        <w:rPr>
          <w:sz w:val="21"/>
          <w:szCs w:val="21"/>
        </w:rPr>
      </w:pPr>
      <w:r w:rsidRPr="00933147">
        <w:rPr>
          <w:sz w:val="21"/>
          <w:szCs w:val="21"/>
        </w:rPr>
        <w:t>No more than sixty (60) minutes testing time @ SLC; (30 minutes utilized for online objective test)</w:t>
      </w:r>
    </w:p>
    <w:p w14:paraId="7B6BE163" w14:textId="77777777" w:rsidR="00210138" w:rsidRPr="004F2F3C" w:rsidRDefault="00210138" w:rsidP="00210138">
      <w:pPr>
        <w:rPr>
          <w:sz w:val="21"/>
          <w:szCs w:val="21"/>
        </w:rPr>
      </w:pPr>
      <w:r w:rsidRPr="004F2F3C">
        <w:rPr>
          <w:sz w:val="21"/>
          <w:szCs w:val="21"/>
        </w:rPr>
        <w:t>No more than ten (10) minutes wrap-up</w:t>
      </w:r>
    </w:p>
    <w:p w14:paraId="74B2950A" w14:textId="77777777" w:rsidR="00210138" w:rsidRPr="004F2F3C" w:rsidRDefault="00210138" w:rsidP="00210138">
      <w:pPr>
        <w:rPr>
          <w:sz w:val="21"/>
          <w:szCs w:val="21"/>
        </w:rPr>
      </w:pPr>
    </w:p>
    <w:p w14:paraId="020C8710" w14:textId="77777777" w:rsidR="00210138" w:rsidRPr="004F2F3C" w:rsidRDefault="00210138" w:rsidP="00210138">
      <w:pPr>
        <w:rPr>
          <w:b/>
          <w:sz w:val="21"/>
          <w:szCs w:val="21"/>
        </w:rPr>
      </w:pPr>
      <w:r w:rsidRPr="004F2F3C">
        <w:rPr>
          <w:b/>
          <w:sz w:val="21"/>
          <w:szCs w:val="21"/>
        </w:rPr>
        <w:t>Entries</w:t>
      </w:r>
    </w:p>
    <w:p w14:paraId="35A62FFA" w14:textId="77777777" w:rsidR="00210138" w:rsidRPr="004F2F3C" w:rsidRDefault="00210138" w:rsidP="00210138">
      <w:pPr>
        <w:rPr>
          <w:sz w:val="21"/>
          <w:szCs w:val="21"/>
        </w:rPr>
      </w:pPr>
      <w:r w:rsidRPr="004F2F3C">
        <w:rPr>
          <w:sz w:val="21"/>
          <w:szCs w:val="21"/>
        </w:rPr>
        <w:t>Each chapter is allowed five (5) entries</w:t>
      </w:r>
    </w:p>
    <w:p w14:paraId="57739E1D" w14:textId="21654F22" w:rsidR="003C3D37" w:rsidRDefault="003C3D37" w:rsidP="003C3D37">
      <w:pPr>
        <w:ind w:left="5760"/>
        <w:jc w:val="center"/>
        <w:rPr>
          <w:b/>
          <w:sz w:val="22"/>
          <w:szCs w:val="22"/>
        </w:rPr>
      </w:pPr>
    </w:p>
    <w:p w14:paraId="4C6F1872" w14:textId="4CDE2A71" w:rsidR="003C3D37" w:rsidRDefault="003C3D37" w:rsidP="003C3D37">
      <w:pPr>
        <w:pStyle w:val="Heading2"/>
        <w:ind w:left="0"/>
        <w:rPr>
          <w:rFonts w:ascii="Times New Roman" w:hAnsi="Times New Roman"/>
          <w:b/>
          <w:u w:val="single"/>
        </w:rPr>
      </w:pPr>
      <w:bookmarkStart w:id="164" w:name="f125"/>
      <w:bookmarkEnd w:id="164"/>
      <w:r>
        <w:rPr>
          <w:rFonts w:ascii="Times New Roman" w:hAnsi="Times New Roman"/>
          <w:b/>
          <w:i w:val="0"/>
          <w:sz w:val="28"/>
          <w:szCs w:val="28"/>
          <w:u w:val="single"/>
        </w:rPr>
        <w:t>(125) Payroll Accounting</w:t>
      </w:r>
      <w:r w:rsidR="00094DDD">
        <w:rPr>
          <w:rFonts w:ascii="Times New Roman" w:hAnsi="Times New Roman"/>
          <w:b/>
          <w:i w:val="0"/>
          <w:sz w:val="28"/>
          <w:szCs w:val="28"/>
          <w:u w:val="single"/>
        </w:rPr>
        <w:t xml:space="preserve"> (S | PS)</w:t>
      </w:r>
    </w:p>
    <w:p w14:paraId="186ACDD5" w14:textId="77777777" w:rsidR="00E13C21" w:rsidRPr="00E13C21" w:rsidRDefault="00E13C21" w:rsidP="003C3D37">
      <w:pPr>
        <w:spacing w:before="120"/>
        <w:rPr>
          <w:b/>
          <w:sz w:val="2"/>
          <w:szCs w:val="22"/>
        </w:rPr>
      </w:pPr>
    </w:p>
    <w:p w14:paraId="5D099BCA" w14:textId="43F7E722" w:rsidR="003C3D37" w:rsidRDefault="00E13C21" w:rsidP="003C3D37">
      <w:pPr>
        <w:spacing w:before="120"/>
        <w:rPr>
          <w:b/>
          <w:sz w:val="22"/>
          <w:szCs w:val="22"/>
        </w:rPr>
      </w:pPr>
      <w:r>
        <w:rPr>
          <w:b/>
          <w:sz w:val="22"/>
          <w:szCs w:val="22"/>
        </w:rPr>
        <w:t>D</w:t>
      </w:r>
      <w:r w:rsidR="003C3D37">
        <w:rPr>
          <w:b/>
          <w:sz w:val="22"/>
          <w:szCs w:val="22"/>
        </w:rPr>
        <w:t>escription</w:t>
      </w:r>
    </w:p>
    <w:p w14:paraId="54AA6E12" w14:textId="507233BE" w:rsidR="003C3D37" w:rsidRDefault="003C3D37" w:rsidP="003C3D37">
      <w:pPr>
        <w:rPr>
          <w:sz w:val="22"/>
          <w:szCs w:val="22"/>
        </w:rPr>
      </w:pPr>
      <w:r>
        <w:rPr>
          <w:sz w:val="22"/>
          <w:szCs w:val="22"/>
        </w:rPr>
        <w:t xml:space="preserve">Process payroll data using manual payroll procedures.  </w:t>
      </w:r>
      <w:r w:rsidR="00980251">
        <w:rPr>
          <w:sz w:val="22"/>
          <w:szCs w:val="22"/>
        </w:rPr>
        <w:t xml:space="preserve">Members </w:t>
      </w:r>
      <w:r>
        <w:rPr>
          <w:sz w:val="22"/>
          <w:szCs w:val="22"/>
        </w:rPr>
        <w:t xml:space="preserve">calculate earnings, complete payroll registers, update employee records, journalize payroll entries, and prepare payroll income tax forms.  </w:t>
      </w:r>
    </w:p>
    <w:p w14:paraId="294D92A4" w14:textId="77777777" w:rsidR="003C3D37" w:rsidRDefault="003C3D37" w:rsidP="003C3D37">
      <w:pPr>
        <w:rPr>
          <w:sz w:val="16"/>
          <w:szCs w:val="16"/>
        </w:rPr>
      </w:pPr>
    </w:p>
    <w:p w14:paraId="1FFF58D9" w14:textId="356309B9" w:rsidR="003C3D37" w:rsidRDefault="003C3D37" w:rsidP="003C3D37">
      <w:pPr>
        <w:rPr>
          <w:sz w:val="22"/>
          <w:szCs w:val="22"/>
        </w:rPr>
      </w:pPr>
      <w:r>
        <w:rPr>
          <w:b/>
          <w:sz w:val="22"/>
          <w:szCs w:val="22"/>
        </w:rPr>
        <w:t>NOTE:</w:t>
      </w:r>
      <w:r>
        <w:rPr>
          <w:sz w:val="22"/>
          <w:szCs w:val="22"/>
        </w:rPr>
        <w:t xml:space="preserve"> Circular E, Employer</w:t>
      </w:r>
      <w:r w:rsidR="00075E61">
        <w:rPr>
          <w:sz w:val="22"/>
          <w:szCs w:val="22"/>
        </w:rPr>
        <w:t>’</w:t>
      </w:r>
      <w:r>
        <w:rPr>
          <w:sz w:val="22"/>
          <w:szCs w:val="22"/>
        </w:rPr>
        <w:t xml:space="preserve">s Tax Guide (Publication 15), is recommended as a resource.  </w:t>
      </w:r>
      <w:hyperlink r:id="rId115">
        <w:r>
          <w:rPr>
            <w:color w:val="0000FF"/>
            <w:sz w:val="22"/>
            <w:szCs w:val="22"/>
            <w:u w:val="single"/>
          </w:rPr>
          <w:t>http://www.irs.gov/publications/p15/index.html</w:t>
        </w:r>
      </w:hyperlink>
    </w:p>
    <w:p w14:paraId="22004A4F" w14:textId="77777777" w:rsidR="003C3D37" w:rsidRDefault="003C3D37" w:rsidP="003C3D37">
      <w:pPr>
        <w:spacing w:before="120"/>
        <w:rPr>
          <w:b/>
          <w:sz w:val="22"/>
          <w:szCs w:val="22"/>
        </w:rPr>
      </w:pPr>
      <w:r>
        <w:rPr>
          <w:b/>
          <w:sz w:val="22"/>
          <w:szCs w:val="22"/>
        </w:rPr>
        <w:t>Eligibility</w:t>
      </w:r>
    </w:p>
    <w:p w14:paraId="002F8B80" w14:textId="58B3C7E3" w:rsidR="003C3D37" w:rsidRDefault="00C21B36" w:rsidP="003C3D37">
      <w:pPr>
        <w:pBdr>
          <w:top w:val="nil"/>
          <w:left w:val="nil"/>
          <w:bottom w:val="nil"/>
          <w:right w:val="nil"/>
          <w:between w:val="nil"/>
        </w:pBdr>
        <w:spacing w:after="120"/>
        <w:rPr>
          <w:color w:val="000000"/>
          <w:sz w:val="22"/>
          <w:szCs w:val="22"/>
        </w:rPr>
      </w:pPr>
      <w:r>
        <w:rPr>
          <w:color w:val="000000"/>
          <w:sz w:val="22"/>
          <w:szCs w:val="22"/>
        </w:rPr>
        <w:t xml:space="preserve">Any Secondary </w:t>
      </w:r>
      <w:r w:rsidR="00F344DE">
        <w:rPr>
          <w:color w:val="000000"/>
          <w:sz w:val="22"/>
          <w:szCs w:val="22"/>
        </w:rPr>
        <w:t xml:space="preserve">or Post-secondary </w:t>
      </w:r>
      <w:r>
        <w:rPr>
          <w:color w:val="000000"/>
          <w:sz w:val="22"/>
          <w:szCs w:val="22"/>
        </w:rPr>
        <w:t>division student member may enter this event.</w:t>
      </w:r>
    </w:p>
    <w:p w14:paraId="3B0755F6" w14:textId="5F2B6BFC" w:rsidR="003C3D37" w:rsidRDefault="00980251" w:rsidP="003C3D37">
      <w:pPr>
        <w:pStyle w:val="Heading4"/>
        <w:spacing w:before="120"/>
      </w:pPr>
      <w:r>
        <w:t xml:space="preserve">Member </w:t>
      </w:r>
      <w:r w:rsidR="003C3D37">
        <w:t>must supply</w:t>
      </w:r>
    </w:p>
    <w:p w14:paraId="23799B82" w14:textId="77777777" w:rsidR="003C3D37" w:rsidRDefault="003C3D37" w:rsidP="003C3D37">
      <w:pPr>
        <w:rPr>
          <w:sz w:val="22"/>
          <w:szCs w:val="22"/>
        </w:rPr>
      </w:pPr>
      <w:r>
        <w:rPr>
          <w:sz w:val="22"/>
          <w:szCs w:val="22"/>
        </w:rPr>
        <w:t>Sharpened No. 2 pencils, pens, ruler</w:t>
      </w:r>
    </w:p>
    <w:p w14:paraId="0B4F83A0" w14:textId="46998CC4" w:rsidR="003C3D37" w:rsidRDefault="003C3D37" w:rsidP="003C3D37">
      <w:pPr>
        <w:ind w:left="432" w:hanging="432"/>
        <w:rPr>
          <w:sz w:val="22"/>
          <w:szCs w:val="22"/>
        </w:rPr>
      </w:pPr>
      <w:r>
        <w:rPr>
          <w:sz w:val="22"/>
          <w:szCs w:val="22"/>
        </w:rPr>
        <w:t xml:space="preserve">Cordless calculator: Electronic devices will be monitored according to ACT standards.  See </w:t>
      </w:r>
      <w:hyperlink r:id="rId116">
        <w:r>
          <w:rPr>
            <w:color w:val="0000FF"/>
            <w:sz w:val="22"/>
            <w:szCs w:val="22"/>
            <w:u w:val="single"/>
          </w:rPr>
          <w:t>Calculator Guidelines</w:t>
        </w:r>
      </w:hyperlink>
      <w:r>
        <w:rPr>
          <w:sz w:val="22"/>
          <w:szCs w:val="22"/>
        </w:rPr>
        <w:t>.</w:t>
      </w:r>
      <w:r>
        <w:t xml:space="preserve">  </w:t>
      </w:r>
      <w:r w:rsidR="00980251">
        <w:rPr>
          <w:sz w:val="22"/>
          <w:szCs w:val="22"/>
        </w:rPr>
        <w:t xml:space="preserve">Members </w:t>
      </w:r>
      <w:r>
        <w:rPr>
          <w:sz w:val="22"/>
          <w:szCs w:val="22"/>
        </w:rPr>
        <w:t xml:space="preserve">who violate this rule will be </w:t>
      </w:r>
      <w:r>
        <w:rPr>
          <w:i/>
          <w:sz w:val="22"/>
          <w:szCs w:val="22"/>
        </w:rPr>
        <w:t>disqualified</w:t>
      </w:r>
      <w:r>
        <w:rPr>
          <w:sz w:val="22"/>
          <w:szCs w:val="22"/>
        </w:rPr>
        <w:t xml:space="preserve">. </w:t>
      </w:r>
    </w:p>
    <w:p w14:paraId="047949DA" w14:textId="3378DF3E" w:rsidR="003C3D37" w:rsidRDefault="003C3D37" w:rsidP="003C3D37">
      <w:pPr>
        <w:ind w:left="432" w:hanging="432"/>
        <w:rPr>
          <w:sz w:val="22"/>
          <w:szCs w:val="22"/>
        </w:rPr>
      </w:pPr>
      <w:r>
        <w:rPr>
          <w:sz w:val="22"/>
          <w:szCs w:val="22"/>
        </w:rPr>
        <w:t>Published and/or unpublished non</w:t>
      </w:r>
      <w:r w:rsidR="001D4951">
        <w:rPr>
          <w:sz w:val="22"/>
          <w:szCs w:val="22"/>
        </w:rPr>
        <w:t>-</w:t>
      </w:r>
      <w:r>
        <w:rPr>
          <w:sz w:val="22"/>
          <w:szCs w:val="22"/>
        </w:rPr>
        <w:t>electronic written reference materials</w:t>
      </w:r>
    </w:p>
    <w:p w14:paraId="3C12D091" w14:textId="77777777" w:rsidR="003C3D37" w:rsidRDefault="003C3D37" w:rsidP="003C3D37">
      <w:pPr>
        <w:pBdr>
          <w:top w:val="nil"/>
          <w:left w:val="nil"/>
          <w:bottom w:val="nil"/>
          <w:right w:val="nil"/>
          <w:between w:val="nil"/>
        </w:pBdr>
        <w:ind w:left="360" w:hanging="360"/>
        <w:rPr>
          <w:color w:val="000000"/>
          <w:sz w:val="20"/>
          <w:szCs w:val="20"/>
        </w:rPr>
      </w:pPr>
    </w:p>
    <w:tbl>
      <w:tblPr>
        <w:tblW w:w="10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350"/>
      </w:tblGrid>
      <w:tr w:rsidR="003C3D37" w14:paraId="322A2A41" w14:textId="77777777" w:rsidTr="00002F80">
        <w:trPr>
          <w:trHeight w:val="915"/>
        </w:trPr>
        <w:tc>
          <w:tcPr>
            <w:tcW w:w="10350" w:type="dxa"/>
          </w:tcPr>
          <w:p w14:paraId="69BD5794" w14:textId="77777777" w:rsidR="00002F80" w:rsidRDefault="003C3D37" w:rsidP="00002F80">
            <w:pPr>
              <w:spacing w:before="80"/>
              <w:ind w:hanging="29"/>
              <w:rPr>
                <w:b/>
                <w:sz w:val="21"/>
                <w:szCs w:val="21"/>
              </w:rPr>
            </w:pPr>
            <w:r>
              <w:rPr>
                <w:b/>
                <w:sz w:val="21"/>
                <w:szCs w:val="21"/>
              </w:rPr>
              <w:t xml:space="preserve">No equipment, supplies, or materials other than those specified for an event will be allowed in the testing area. </w:t>
            </w:r>
          </w:p>
          <w:p w14:paraId="53EFD0CD" w14:textId="66D0CC2B" w:rsidR="003C3D37" w:rsidRPr="00002F80" w:rsidRDefault="003C3D37" w:rsidP="00002F80">
            <w:pPr>
              <w:spacing w:before="80"/>
              <w:ind w:left="-26"/>
              <w:rPr>
                <w:b/>
                <w:sz w:val="21"/>
                <w:szCs w:val="21"/>
              </w:rPr>
            </w:pPr>
            <w:r>
              <w:rPr>
                <w:b/>
                <w:sz w:val="21"/>
                <w:szCs w:val="21"/>
              </w:rPr>
              <w:t>No previous Business Professionals of America tests and/or sample tests or facsimiles thereof (handwritten,</w:t>
            </w:r>
            <w:r w:rsidR="00002F80">
              <w:rPr>
                <w:b/>
                <w:sz w:val="21"/>
                <w:szCs w:val="21"/>
              </w:rPr>
              <w:t xml:space="preserve"> </w:t>
            </w:r>
            <w:r>
              <w:rPr>
                <w:b/>
                <w:sz w:val="21"/>
                <w:szCs w:val="21"/>
              </w:rPr>
              <w:t xml:space="preserve">photocopied, or keyed) may be taken into the testing area.  </w:t>
            </w:r>
            <w:r w:rsidRPr="00002F80">
              <w:rPr>
                <w:b/>
                <w:sz w:val="21"/>
                <w:szCs w:val="21"/>
                <w:u w:val="single"/>
              </w:rPr>
              <w:t>Violation of this rule will result in disqualification</w:t>
            </w:r>
            <w:r w:rsidRPr="00002F80">
              <w:rPr>
                <w:b/>
                <w:sz w:val="21"/>
                <w:szCs w:val="21"/>
              </w:rPr>
              <w:t>.</w:t>
            </w:r>
          </w:p>
        </w:tc>
      </w:tr>
    </w:tbl>
    <w:p w14:paraId="16A3DB07" w14:textId="77777777" w:rsidR="003C3D37" w:rsidRDefault="003C3D37" w:rsidP="003C3D37">
      <w:pPr>
        <w:pBdr>
          <w:top w:val="nil"/>
          <w:left w:val="nil"/>
          <w:bottom w:val="nil"/>
          <w:right w:val="nil"/>
          <w:between w:val="nil"/>
        </w:pBdr>
        <w:spacing w:before="120"/>
        <w:rPr>
          <w:b/>
          <w:color w:val="000000"/>
          <w:sz w:val="22"/>
          <w:szCs w:val="22"/>
        </w:rPr>
      </w:pPr>
      <w:r>
        <w:rPr>
          <w:b/>
          <w:color w:val="000000"/>
          <w:sz w:val="22"/>
          <w:szCs w:val="22"/>
        </w:rPr>
        <w:t>Competencies</w:t>
      </w:r>
    </w:p>
    <w:tbl>
      <w:tblPr>
        <w:tblW w:w="10458" w:type="dxa"/>
        <w:tblBorders>
          <w:top w:val="nil"/>
          <w:left w:val="nil"/>
          <w:bottom w:val="nil"/>
          <w:right w:val="nil"/>
          <w:insideH w:val="nil"/>
          <w:insideV w:val="nil"/>
        </w:tblBorders>
        <w:tblLayout w:type="fixed"/>
        <w:tblLook w:val="0400" w:firstRow="0" w:lastRow="0" w:firstColumn="0" w:lastColumn="0" w:noHBand="0" w:noVBand="1"/>
      </w:tblPr>
      <w:tblGrid>
        <w:gridCol w:w="5238"/>
        <w:gridCol w:w="5220"/>
      </w:tblGrid>
      <w:tr w:rsidR="003C3D37" w14:paraId="344C72D6" w14:textId="77777777" w:rsidTr="003C3D37">
        <w:trPr>
          <w:trHeight w:val="2745"/>
        </w:trPr>
        <w:tc>
          <w:tcPr>
            <w:tcW w:w="5238" w:type="dxa"/>
          </w:tcPr>
          <w:p w14:paraId="27166619"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 xml:space="preserve">Apply generally accepted accounting principles (GAAP) </w:t>
            </w:r>
          </w:p>
          <w:p w14:paraId="21579CA8"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Apply appropriate accounting principles to payroll and income taxation</w:t>
            </w:r>
          </w:p>
          <w:p w14:paraId="3921AF20"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Complete new employee personnel forms</w:t>
            </w:r>
          </w:p>
          <w:p w14:paraId="5C482D26"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Apply various methods used to determine gross earnings</w:t>
            </w:r>
          </w:p>
          <w:p w14:paraId="57F8F26E"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Explain the purpose of withholdings and other deductions</w:t>
            </w:r>
          </w:p>
          <w:p w14:paraId="047947D2"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Create and maintain employee earnings records</w:t>
            </w:r>
          </w:p>
          <w:p w14:paraId="3BC4FF4F"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Calculate hourly, piece rate, salaried, commission, and salary/commission earnings</w:t>
            </w:r>
          </w:p>
          <w:p w14:paraId="0F834023" w14:textId="77777777" w:rsidR="003C3D37" w:rsidRDefault="003C3D37" w:rsidP="003C3D37">
            <w:pPr>
              <w:pBdr>
                <w:top w:val="nil"/>
                <w:left w:val="nil"/>
                <w:bottom w:val="nil"/>
                <w:right w:val="nil"/>
                <w:between w:val="nil"/>
              </w:pBdr>
              <w:tabs>
                <w:tab w:val="left" w:pos="360"/>
              </w:tabs>
              <w:ind w:left="360"/>
              <w:rPr>
                <w:color w:val="000000"/>
                <w:sz w:val="22"/>
                <w:szCs w:val="22"/>
              </w:rPr>
            </w:pPr>
          </w:p>
        </w:tc>
        <w:tc>
          <w:tcPr>
            <w:tcW w:w="5220" w:type="dxa"/>
          </w:tcPr>
          <w:p w14:paraId="3940284D" w14:textId="3F19099E"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Calculate employer</w:t>
            </w:r>
            <w:r w:rsidR="00075E61">
              <w:rPr>
                <w:color w:val="000000"/>
                <w:sz w:val="22"/>
                <w:szCs w:val="22"/>
              </w:rPr>
              <w:t>’</w:t>
            </w:r>
            <w:r>
              <w:rPr>
                <w:color w:val="000000"/>
                <w:sz w:val="22"/>
                <w:szCs w:val="22"/>
              </w:rPr>
              <w:t>s payroll taxes as well as other employee benefits paid by the employer</w:t>
            </w:r>
          </w:p>
          <w:p w14:paraId="6D56E48B"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Prepare federal payroll reports</w:t>
            </w:r>
          </w:p>
          <w:p w14:paraId="398A88C8"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Identify laws and regulations relating to payroll procedures</w:t>
            </w:r>
          </w:p>
          <w:p w14:paraId="12AE23DF"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Record in a journal and post transactions associated with payroll activities</w:t>
            </w:r>
          </w:p>
          <w:p w14:paraId="3DA2D2DE" w14:textId="77777777" w:rsidR="003C3D37" w:rsidRDefault="003C3D37">
            <w:pPr>
              <w:numPr>
                <w:ilvl w:val="0"/>
                <w:numId w:val="140"/>
              </w:numPr>
              <w:pBdr>
                <w:top w:val="nil"/>
                <w:left w:val="nil"/>
                <w:bottom w:val="nil"/>
                <w:right w:val="nil"/>
                <w:between w:val="nil"/>
              </w:pBdr>
              <w:tabs>
                <w:tab w:val="left" w:pos="162"/>
              </w:tabs>
              <w:ind w:left="162" w:hanging="162"/>
              <w:rPr>
                <w:color w:val="000000"/>
                <w:sz w:val="22"/>
                <w:szCs w:val="22"/>
              </w:rPr>
            </w:pPr>
            <w:r>
              <w:rPr>
                <w:color w:val="000000"/>
                <w:sz w:val="22"/>
                <w:szCs w:val="22"/>
              </w:rPr>
              <w:t>Create and maintain employee earnings records</w:t>
            </w:r>
          </w:p>
          <w:p w14:paraId="2A80529C" w14:textId="49D7D356" w:rsidR="003C3D37" w:rsidRDefault="003C3D37">
            <w:pPr>
              <w:numPr>
                <w:ilvl w:val="0"/>
                <w:numId w:val="140"/>
              </w:numPr>
              <w:pBdr>
                <w:top w:val="nil"/>
                <w:left w:val="nil"/>
                <w:bottom w:val="nil"/>
                <w:right w:val="nil"/>
                <w:between w:val="nil"/>
              </w:pBdr>
              <w:tabs>
                <w:tab w:val="left" w:pos="162"/>
              </w:tabs>
              <w:ind w:left="162" w:hanging="162"/>
              <w:rPr>
                <w:b/>
                <w:color w:val="000000"/>
                <w:sz w:val="22"/>
                <w:szCs w:val="22"/>
              </w:rPr>
            </w:pPr>
            <w:r>
              <w:rPr>
                <w:color w:val="000000"/>
                <w:sz w:val="22"/>
                <w:szCs w:val="22"/>
              </w:rPr>
              <w:t xml:space="preserve">Generate payroll checks, prepare payroll tax </w:t>
            </w:r>
            <w:r w:rsidR="00871CD3">
              <w:rPr>
                <w:color w:val="000000"/>
                <w:sz w:val="22"/>
                <w:szCs w:val="22"/>
              </w:rPr>
              <w:t>deposits,</w:t>
            </w:r>
            <w:r>
              <w:rPr>
                <w:color w:val="000000"/>
                <w:sz w:val="22"/>
                <w:szCs w:val="22"/>
              </w:rPr>
              <w:t xml:space="preserve"> and complete a payroll register</w:t>
            </w:r>
          </w:p>
          <w:p w14:paraId="17EDFAD9" w14:textId="77777777" w:rsidR="003C3D37" w:rsidRDefault="003C3D37">
            <w:pPr>
              <w:numPr>
                <w:ilvl w:val="0"/>
                <w:numId w:val="140"/>
              </w:numPr>
              <w:pBdr>
                <w:top w:val="nil"/>
                <w:left w:val="nil"/>
                <w:bottom w:val="nil"/>
                <w:right w:val="nil"/>
                <w:between w:val="nil"/>
              </w:pBdr>
              <w:tabs>
                <w:tab w:val="left" w:pos="162"/>
              </w:tabs>
              <w:ind w:left="162" w:hanging="162"/>
              <w:rPr>
                <w:b/>
                <w:color w:val="000000"/>
                <w:sz w:val="22"/>
                <w:szCs w:val="22"/>
              </w:rPr>
            </w:pPr>
            <w:r>
              <w:rPr>
                <w:color w:val="000000"/>
                <w:sz w:val="22"/>
                <w:szCs w:val="22"/>
              </w:rPr>
              <w:t>Analyze IRS tax forms</w:t>
            </w:r>
          </w:p>
          <w:p w14:paraId="1FBD17F2" w14:textId="77777777" w:rsidR="003C3D37" w:rsidRDefault="003C3D37" w:rsidP="003C3D37">
            <w:pPr>
              <w:pBdr>
                <w:top w:val="nil"/>
                <w:left w:val="nil"/>
                <w:bottom w:val="nil"/>
                <w:right w:val="nil"/>
                <w:between w:val="nil"/>
              </w:pBdr>
              <w:ind w:left="360"/>
              <w:rPr>
                <w:color w:val="000000"/>
                <w:sz w:val="22"/>
                <w:szCs w:val="22"/>
              </w:rPr>
            </w:pPr>
          </w:p>
        </w:tc>
      </w:tr>
    </w:tbl>
    <w:p w14:paraId="73DE4000" w14:textId="77777777" w:rsidR="003C3D37" w:rsidRDefault="003C3D37" w:rsidP="003C3D37">
      <w:pPr>
        <w:rPr>
          <w:b/>
          <w:sz w:val="16"/>
          <w:szCs w:val="16"/>
        </w:rPr>
      </w:pPr>
    </w:p>
    <w:p w14:paraId="51846A89" w14:textId="77777777" w:rsidR="00EA44A3" w:rsidRPr="004F2F3C" w:rsidRDefault="00EA44A3" w:rsidP="00EA44A3">
      <w:pPr>
        <w:rPr>
          <w:b/>
          <w:sz w:val="21"/>
          <w:szCs w:val="21"/>
        </w:rPr>
      </w:pPr>
      <w:r w:rsidRPr="004F2F3C">
        <w:rPr>
          <w:b/>
          <w:sz w:val="21"/>
          <w:szCs w:val="21"/>
        </w:rPr>
        <w:t>Method of evaluation</w:t>
      </w:r>
    </w:p>
    <w:p w14:paraId="5FF7F3CB" w14:textId="77777777" w:rsidR="00EA44A3" w:rsidRPr="00933147" w:rsidRDefault="00EA44A3" w:rsidP="00EA44A3">
      <w:pPr>
        <w:rPr>
          <w:sz w:val="21"/>
          <w:szCs w:val="21"/>
        </w:rPr>
      </w:pPr>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 top 20 advance to SLC for Application Test)</w:t>
      </w:r>
    </w:p>
    <w:p w14:paraId="46508D69" w14:textId="77777777" w:rsidR="00EA44A3" w:rsidRDefault="00EA44A3" w:rsidP="00EA44A3">
      <w:pPr>
        <w:rPr>
          <w:sz w:val="21"/>
          <w:szCs w:val="21"/>
        </w:rPr>
      </w:pPr>
      <w:r w:rsidRPr="00933147">
        <w:rPr>
          <w:sz w:val="21"/>
          <w:szCs w:val="21"/>
        </w:rPr>
        <w:t>Application Test (top 20 based on Objective Test scores)</w:t>
      </w:r>
    </w:p>
    <w:p w14:paraId="1B4DC6BE" w14:textId="77777777" w:rsidR="00EA44A3" w:rsidRPr="00933147" w:rsidRDefault="00EA44A3" w:rsidP="00EA44A3">
      <w:pPr>
        <w:rPr>
          <w:sz w:val="21"/>
          <w:szCs w:val="21"/>
        </w:rPr>
      </w:pPr>
      <w:r w:rsidRPr="004174C3">
        <w:rPr>
          <w:b/>
          <w:bCs/>
          <w:i/>
          <w:iCs/>
          <w:sz w:val="22"/>
          <w:szCs w:val="22"/>
        </w:rPr>
        <w:t>Reference materials are allowed</w:t>
      </w:r>
      <w:r>
        <w:rPr>
          <w:b/>
          <w:bCs/>
          <w:i/>
          <w:iCs/>
          <w:sz w:val="22"/>
          <w:szCs w:val="22"/>
        </w:rPr>
        <w:t xml:space="preserve"> for both the objective and application test</w:t>
      </w:r>
    </w:p>
    <w:p w14:paraId="11CE3973" w14:textId="77777777" w:rsidR="00EA44A3" w:rsidRPr="004F2F3C" w:rsidRDefault="00EA44A3" w:rsidP="00EA44A3">
      <w:pPr>
        <w:rPr>
          <w:b/>
          <w:sz w:val="21"/>
          <w:szCs w:val="21"/>
        </w:rPr>
      </w:pPr>
    </w:p>
    <w:p w14:paraId="2F7E9CC3" w14:textId="77777777" w:rsidR="00EA44A3" w:rsidRPr="004F2F3C" w:rsidRDefault="00EA44A3" w:rsidP="00EA44A3">
      <w:pPr>
        <w:rPr>
          <w:b/>
          <w:sz w:val="21"/>
          <w:szCs w:val="21"/>
        </w:rPr>
      </w:pPr>
      <w:r w:rsidRPr="004F2F3C">
        <w:rPr>
          <w:b/>
          <w:sz w:val="21"/>
          <w:szCs w:val="21"/>
        </w:rPr>
        <w:t>Length of event</w:t>
      </w:r>
    </w:p>
    <w:p w14:paraId="2750B038" w14:textId="77777777" w:rsidR="00EA44A3" w:rsidRPr="00933147" w:rsidRDefault="00EA44A3" w:rsidP="00EA44A3">
      <w:pPr>
        <w:rPr>
          <w:sz w:val="21"/>
          <w:szCs w:val="21"/>
        </w:rPr>
      </w:pPr>
      <w:r w:rsidRPr="00933147">
        <w:rPr>
          <w:sz w:val="21"/>
          <w:szCs w:val="21"/>
        </w:rPr>
        <w:t>No more than ten (10) minutes orientation</w:t>
      </w:r>
    </w:p>
    <w:p w14:paraId="5D8523D7" w14:textId="77777777" w:rsidR="00EA44A3" w:rsidRPr="00933147" w:rsidRDefault="00EA44A3" w:rsidP="00EA44A3">
      <w:pPr>
        <w:rPr>
          <w:sz w:val="21"/>
          <w:szCs w:val="21"/>
        </w:rPr>
      </w:pPr>
      <w:r w:rsidRPr="00933147">
        <w:rPr>
          <w:sz w:val="21"/>
          <w:szCs w:val="21"/>
        </w:rPr>
        <w:t>No more than sixty (60) minutes testing time @ SLC; (30 minutes utilized for online objective test)</w:t>
      </w:r>
    </w:p>
    <w:p w14:paraId="57BCE498" w14:textId="77777777" w:rsidR="00EA44A3" w:rsidRPr="004F2F3C" w:rsidRDefault="00EA44A3" w:rsidP="00EA44A3">
      <w:pPr>
        <w:rPr>
          <w:sz w:val="21"/>
          <w:szCs w:val="21"/>
        </w:rPr>
      </w:pPr>
      <w:r w:rsidRPr="004F2F3C">
        <w:rPr>
          <w:sz w:val="21"/>
          <w:szCs w:val="21"/>
        </w:rPr>
        <w:t>No more than ten (10) minutes wrap-up</w:t>
      </w:r>
    </w:p>
    <w:p w14:paraId="049A6DDE" w14:textId="77777777" w:rsidR="00EA44A3" w:rsidRPr="004F2F3C" w:rsidRDefault="00EA44A3" w:rsidP="00EA44A3">
      <w:pPr>
        <w:rPr>
          <w:sz w:val="21"/>
          <w:szCs w:val="21"/>
        </w:rPr>
      </w:pPr>
    </w:p>
    <w:p w14:paraId="33759E8A" w14:textId="77777777" w:rsidR="00EA44A3" w:rsidRPr="004F2F3C" w:rsidRDefault="00EA44A3" w:rsidP="00EA44A3">
      <w:pPr>
        <w:rPr>
          <w:b/>
          <w:sz w:val="21"/>
          <w:szCs w:val="21"/>
        </w:rPr>
      </w:pPr>
      <w:r w:rsidRPr="004F2F3C">
        <w:rPr>
          <w:b/>
          <w:sz w:val="21"/>
          <w:szCs w:val="21"/>
        </w:rPr>
        <w:t>Entries</w:t>
      </w:r>
    </w:p>
    <w:p w14:paraId="424FD326" w14:textId="77777777" w:rsidR="00EA44A3" w:rsidRPr="004F2F3C" w:rsidRDefault="00EA44A3" w:rsidP="00EA44A3">
      <w:pPr>
        <w:rPr>
          <w:sz w:val="21"/>
          <w:szCs w:val="21"/>
        </w:rPr>
      </w:pPr>
      <w:r w:rsidRPr="004F2F3C">
        <w:rPr>
          <w:sz w:val="21"/>
          <w:szCs w:val="21"/>
        </w:rPr>
        <w:t>Each chapter is allowed five (5) entries</w:t>
      </w:r>
    </w:p>
    <w:p w14:paraId="2339A674" w14:textId="1B10D9D4" w:rsidR="00EA3DEE" w:rsidRDefault="00EA3DEE" w:rsidP="00EA3DEE">
      <w:pPr>
        <w:rPr>
          <w:b/>
          <w:sz w:val="28"/>
          <w:szCs w:val="28"/>
          <w:u w:val="single"/>
        </w:rPr>
      </w:pPr>
      <w:bookmarkStart w:id="165" w:name="f135"/>
      <w:bookmarkEnd w:id="165"/>
      <w:r>
        <w:rPr>
          <w:b/>
          <w:sz w:val="28"/>
          <w:szCs w:val="28"/>
          <w:u w:val="single"/>
        </w:rPr>
        <w:t>(135) Managerial Accounting (PS)</w:t>
      </w:r>
    </w:p>
    <w:p w14:paraId="75B368A2" w14:textId="77777777" w:rsidR="00EA3DEE" w:rsidRDefault="00EA3DEE" w:rsidP="00EA3DEE">
      <w:pPr>
        <w:tabs>
          <w:tab w:val="left" w:pos="1248"/>
        </w:tabs>
        <w:rPr>
          <w:sz w:val="16"/>
          <w:szCs w:val="16"/>
        </w:rPr>
      </w:pPr>
    </w:p>
    <w:p w14:paraId="7EC20D67" w14:textId="77777777" w:rsidR="00EA3DEE" w:rsidRDefault="00EA3DEE" w:rsidP="00EA3DEE">
      <w:pPr>
        <w:rPr>
          <w:b/>
          <w:color w:val="000000"/>
          <w:sz w:val="22"/>
          <w:szCs w:val="22"/>
        </w:rPr>
      </w:pPr>
      <w:r>
        <w:rPr>
          <w:b/>
          <w:color w:val="000000"/>
          <w:sz w:val="22"/>
          <w:szCs w:val="22"/>
        </w:rPr>
        <w:t>Description</w:t>
      </w:r>
    </w:p>
    <w:p w14:paraId="758920AD" w14:textId="77777777" w:rsidR="00EA3DEE" w:rsidRDefault="00EA3DEE" w:rsidP="00EA3DEE">
      <w:pPr>
        <w:rPr>
          <w:sz w:val="22"/>
          <w:szCs w:val="22"/>
        </w:rPr>
      </w:pPr>
      <w:r>
        <w:rPr>
          <w:sz w:val="22"/>
          <w:szCs w:val="22"/>
        </w:rPr>
        <w:t>Focus on strategic decision-making related to cost analysis and cost management.</w:t>
      </w:r>
    </w:p>
    <w:p w14:paraId="28B77B38" w14:textId="77777777" w:rsidR="00EA3DEE" w:rsidRDefault="00EA3DEE" w:rsidP="00EA3DEE">
      <w:pPr>
        <w:rPr>
          <w:color w:val="000000"/>
          <w:sz w:val="22"/>
          <w:szCs w:val="22"/>
        </w:rPr>
      </w:pPr>
    </w:p>
    <w:p w14:paraId="21FEDC40" w14:textId="77777777" w:rsidR="00EA3DEE" w:rsidRDefault="00EA3DEE" w:rsidP="00EA3DEE">
      <w:pPr>
        <w:rPr>
          <w:b/>
          <w:color w:val="000000"/>
          <w:sz w:val="22"/>
          <w:szCs w:val="22"/>
        </w:rPr>
      </w:pPr>
      <w:r>
        <w:rPr>
          <w:b/>
          <w:color w:val="000000"/>
          <w:sz w:val="22"/>
          <w:szCs w:val="22"/>
        </w:rPr>
        <w:t>Eligibility</w:t>
      </w:r>
    </w:p>
    <w:p w14:paraId="495452F9" w14:textId="77777777" w:rsidR="00EA3DEE" w:rsidRDefault="00EA3DEE" w:rsidP="00EA3DEE">
      <w:pPr>
        <w:rPr>
          <w:color w:val="000000"/>
          <w:sz w:val="22"/>
          <w:szCs w:val="22"/>
        </w:rPr>
      </w:pPr>
      <w:r>
        <w:rPr>
          <w:color w:val="000000"/>
          <w:sz w:val="22"/>
          <w:szCs w:val="22"/>
        </w:rPr>
        <w:t>Any Post-secondary division student member may enter this event.</w:t>
      </w:r>
    </w:p>
    <w:p w14:paraId="42FFFE7D" w14:textId="77777777" w:rsidR="00EA3DEE" w:rsidRDefault="00EA3DEE" w:rsidP="00EA3DEE">
      <w:pPr>
        <w:pStyle w:val="Heading4"/>
        <w:spacing w:before="120"/>
      </w:pPr>
      <w:r>
        <w:t>Member must supply</w:t>
      </w:r>
    </w:p>
    <w:p w14:paraId="71D2C7B1" w14:textId="77777777" w:rsidR="00EA3DEE" w:rsidRDefault="00EA3DEE" w:rsidP="00EA3DEE">
      <w:pPr>
        <w:rPr>
          <w:sz w:val="22"/>
          <w:szCs w:val="22"/>
        </w:rPr>
      </w:pPr>
      <w:r>
        <w:rPr>
          <w:sz w:val="22"/>
          <w:szCs w:val="22"/>
        </w:rPr>
        <w:t>Sharpened No. 2 pencils, pens, ruler</w:t>
      </w:r>
    </w:p>
    <w:p w14:paraId="3E43B9AD" w14:textId="79C43E88" w:rsidR="00EA3DEE" w:rsidRDefault="00EA3DEE" w:rsidP="00EA3DEE">
      <w:pPr>
        <w:ind w:left="432" w:hanging="432"/>
        <w:rPr>
          <w:sz w:val="22"/>
          <w:szCs w:val="22"/>
        </w:rPr>
      </w:pPr>
      <w:r>
        <w:rPr>
          <w:sz w:val="22"/>
          <w:szCs w:val="22"/>
        </w:rPr>
        <w:t xml:space="preserve">Cordless calculator: Electronic devices will be monitored according to ACT standards.  See </w:t>
      </w:r>
      <w:hyperlink r:id="rId117">
        <w:r>
          <w:rPr>
            <w:color w:val="0000FF"/>
            <w:sz w:val="22"/>
            <w:szCs w:val="22"/>
            <w:u w:val="single"/>
          </w:rPr>
          <w:t>Calculator Guidelines</w:t>
        </w:r>
      </w:hyperlink>
      <w:r>
        <w:rPr>
          <w:sz w:val="22"/>
          <w:szCs w:val="22"/>
        </w:rPr>
        <w:t>.</w:t>
      </w:r>
      <w:r>
        <w:t xml:space="preserve">  </w:t>
      </w:r>
      <w:r>
        <w:rPr>
          <w:sz w:val="22"/>
          <w:szCs w:val="22"/>
        </w:rPr>
        <w:t xml:space="preserve">Members who violate this rule will be </w:t>
      </w:r>
      <w:r>
        <w:rPr>
          <w:i/>
          <w:sz w:val="22"/>
          <w:szCs w:val="22"/>
        </w:rPr>
        <w:t>disqualified</w:t>
      </w:r>
      <w:r>
        <w:rPr>
          <w:sz w:val="22"/>
          <w:szCs w:val="22"/>
        </w:rPr>
        <w:t xml:space="preserve">. </w:t>
      </w:r>
    </w:p>
    <w:p w14:paraId="4736FCBC" w14:textId="77777777" w:rsidR="00EA3DEE" w:rsidRDefault="00EA3DEE" w:rsidP="00EA3DEE">
      <w:pPr>
        <w:ind w:left="432" w:hanging="432"/>
        <w:rPr>
          <w:sz w:val="22"/>
          <w:szCs w:val="22"/>
        </w:rPr>
      </w:pPr>
      <w:r>
        <w:rPr>
          <w:sz w:val="22"/>
          <w:szCs w:val="22"/>
        </w:rPr>
        <w:t>Published and/or unpublished non-electronic written reference materials</w:t>
      </w:r>
    </w:p>
    <w:p w14:paraId="238A9ECD" w14:textId="77777777" w:rsidR="00EA3DEE" w:rsidRDefault="00EA3DEE" w:rsidP="00EA3DEE">
      <w:pPr>
        <w:ind w:left="432" w:hanging="432"/>
        <w:rPr>
          <w:sz w:val="22"/>
          <w:szCs w:val="22"/>
        </w:rPr>
      </w:pPr>
    </w:p>
    <w:p w14:paraId="17FAE489" w14:textId="77777777" w:rsidR="00EA3DEE" w:rsidRDefault="00EA3DEE" w:rsidP="00EA3DEE">
      <w:pPr>
        <w:rPr>
          <w:color w:val="000000"/>
          <w:sz w:val="8"/>
          <w:szCs w:val="8"/>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60"/>
      </w:tblGrid>
      <w:tr w:rsidR="00EA3DEE" w14:paraId="634FDFA1" w14:textId="77777777" w:rsidTr="00DF7ED0">
        <w:tc>
          <w:tcPr>
            <w:tcW w:w="10260" w:type="dxa"/>
          </w:tcPr>
          <w:p w14:paraId="0F1E08E1" w14:textId="77777777" w:rsidR="00EA3DEE" w:rsidRDefault="00EA3DEE" w:rsidP="00DF7ED0">
            <w:pPr>
              <w:pBdr>
                <w:top w:val="nil"/>
                <w:left w:val="nil"/>
                <w:bottom w:val="nil"/>
                <w:right w:val="nil"/>
                <w:between w:val="nil"/>
              </w:pBdr>
              <w:spacing w:before="80"/>
              <w:rPr>
                <w:b/>
                <w:color w:val="000000"/>
                <w:sz w:val="21"/>
                <w:szCs w:val="21"/>
              </w:rPr>
            </w:pPr>
            <w:r>
              <w:rPr>
                <w:b/>
                <w:color w:val="000000"/>
                <w:sz w:val="21"/>
                <w:szCs w:val="21"/>
              </w:rPr>
              <w:t xml:space="preserve">No equipment, supplies, or materials other than those specified for an event will be allowed in the testing area. </w:t>
            </w:r>
          </w:p>
          <w:p w14:paraId="0E47608E" w14:textId="77777777" w:rsidR="00EA3DEE" w:rsidRDefault="00EA3DEE" w:rsidP="00DF7ED0">
            <w:pPr>
              <w:pStyle w:val="Heading4"/>
              <w:spacing w:after="80"/>
            </w:pPr>
            <w:r>
              <w:rPr>
                <w:sz w:val="21"/>
                <w:szCs w:val="21"/>
              </w:rPr>
              <w:t xml:space="preserve">No previous Business Professionals of America tests and/or sample tests or facsimiles thereof (handwritten, photocopied, or keyed) may be taken into the testing area.  </w:t>
            </w:r>
            <w:r>
              <w:rPr>
                <w:sz w:val="21"/>
                <w:szCs w:val="21"/>
                <w:u w:val="single"/>
              </w:rPr>
              <w:t>Violation of this rule will result in disqualification.</w:t>
            </w:r>
          </w:p>
        </w:tc>
      </w:tr>
    </w:tbl>
    <w:p w14:paraId="0A431E99" w14:textId="77777777" w:rsidR="00EA3DEE" w:rsidRDefault="00EA3DEE" w:rsidP="00EA3DEE"/>
    <w:p w14:paraId="4BF997C4" w14:textId="77777777" w:rsidR="00EA3DEE" w:rsidRDefault="00EA3DEE" w:rsidP="00EA3DEE">
      <w:pPr>
        <w:rPr>
          <w:b/>
          <w:color w:val="000000"/>
          <w:sz w:val="22"/>
          <w:szCs w:val="22"/>
        </w:rPr>
      </w:pPr>
      <w:r>
        <w:rPr>
          <w:b/>
          <w:color w:val="000000"/>
          <w:sz w:val="22"/>
          <w:szCs w:val="22"/>
        </w:rPr>
        <w:t>Competencies</w:t>
      </w:r>
    </w:p>
    <w:tbl>
      <w:tblPr>
        <w:tblW w:w="9540" w:type="dxa"/>
        <w:tblBorders>
          <w:top w:val="nil"/>
          <w:left w:val="nil"/>
          <w:bottom w:val="nil"/>
          <w:right w:val="nil"/>
          <w:insideH w:val="nil"/>
          <w:insideV w:val="nil"/>
        </w:tblBorders>
        <w:tblLayout w:type="fixed"/>
        <w:tblLook w:val="0400" w:firstRow="0" w:lastRow="0" w:firstColumn="0" w:lastColumn="0" w:noHBand="0" w:noVBand="1"/>
      </w:tblPr>
      <w:tblGrid>
        <w:gridCol w:w="5040"/>
        <w:gridCol w:w="4500"/>
      </w:tblGrid>
      <w:tr w:rsidR="00EA3DEE" w14:paraId="3DB9C1E4" w14:textId="77777777" w:rsidTr="00DF7ED0">
        <w:tc>
          <w:tcPr>
            <w:tcW w:w="5040" w:type="dxa"/>
          </w:tcPr>
          <w:p w14:paraId="41401F48" w14:textId="77777777" w:rsidR="00EA3DEE" w:rsidRDefault="00EA3DEE" w:rsidP="00DF7ED0">
            <w:pPr>
              <w:numPr>
                <w:ilvl w:val="0"/>
                <w:numId w:val="150"/>
              </w:numPr>
              <w:tabs>
                <w:tab w:val="left" w:pos="162"/>
              </w:tabs>
              <w:ind w:left="162" w:hanging="162"/>
              <w:rPr>
                <w:sz w:val="22"/>
                <w:szCs w:val="22"/>
              </w:rPr>
            </w:pPr>
            <w:r>
              <w:rPr>
                <w:sz w:val="22"/>
                <w:szCs w:val="22"/>
              </w:rPr>
              <w:t>Differentiate between managerial and financial accounting</w:t>
            </w:r>
          </w:p>
          <w:p w14:paraId="53FCE845" w14:textId="77777777" w:rsidR="00EA3DEE" w:rsidRDefault="00EA3DEE" w:rsidP="00DF7ED0">
            <w:pPr>
              <w:numPr>
                <w:ilvl w:val="0"/>
                <w:numId w:val="150"/>
              </w:numPr>
              <w:tabs>
                <w:tab w:val="left" w:pos="162"/>
              </w:tabs>
              <w:ind w:left="162" w:hanging="162"/>
              <w:rPr>
                <w:sz w:val="22"/>
                <w:szCs w:val="22"/>
              </w:rPr>
            </w:pPr>
            <w:r>
              <w:rPr>
                <w:sz w:val="22"/>
                <w:szCs w:val="22"/>
              </w:rPr>
              <w:t>Define materials, factory labor, and factory overhead costs</w:t>
            </w:r>
          </w:p>
          <w:p w14:paraId="2867741D" w14:textId="77777777" w:rsidR="00EA3DEE" w:rsidRDefault="00EA3DEE" w:rsidP="00DF7ED0">
            <w:pPr>
              <w:numPr>
                <w:ilvl w:val="0"/>
                <w:numId w:val="150"/>
              </w:numPr>
              <w:tabs>
                <w:tab w:val="left" w:pos="162"/>
              </w:tabs>
              <w:ind w:left="162" w:hanging="162"/>
              <w:rPr>
                <w:sz w:val="22"/>
                <w:szCs w:val="22"/>
              </w:rPr>
            </w:pPr>
            <w:r>
              <w:rPr>
                <w:sz w:val="22"/>
                <w:szCs w:val="22"/>
              </w:rPr>
              <w:t>Prepare entries for Job Order and Process Costing Systems</w:t>
            </w:r>
          </w:p>
          <w:p w14:paraId="23DE363B" w14:textId="77777777" w:rsidR="00EA3DEE" w:rsidRDefault="00EA3DEE" w:rsidP="00DF7ED0">
            <w:pPr>
              <w:numPr>
                <w:ilvl w:val="0"/>
                <w:numId w:val="150"/>
              </w:numPr>
              <w:tabs>
                <w:tab w:val="left" w:pos="162"/>
              </w:tabs>
              <w:ind w:left="162" w:hanging="162"/>
              <w:rPr>
                <w:sz w:val="22"/>
                <w:szCs w:val="22"/>
              </w:rPr>
            </w:pPr>
            <w:r>
              <w:rPr>
                <w:sz w:val="22"/>
                <w:szCs w:val="22"/>
              </w:rPr>
              <w:t>Calculate partially completed units under the Weighted Average method</w:t>
            </w:r>
          </w:p>
          <w:p w14:paraId="1ED34A08" w14:textId="77777777" w:rsidR="00EA3DEE" w:rsidRDefault="00EA3DEE" w:rsidP="00DF7ED0">
            <w:pPr>
              <w:numPr>
                <w:ilvl w:val="0"/>
                <w:numId w:val="150"/>
              </w:numPr>
              <w:tabs>
                <w:tab w:val="left" w:pos="162"/>
              </w:tabs>
              <w:ind w:left="162" w:hanging="162"/>
              <w:rPr>
                <w:sz w:val="22"/>
                <w:szCs w:val="22"/>
              </w:rPr>
            </w:pPr>
            <w:r>
              <w:rPr>
                <w:sz w:val="22"/>
                <w:szCs w:val="22"/>
              </w:rPr>
              <w:t xml:space="preserve">Understand and apply lean manufacturing concepts </w:t>
            </w:r>
          </w:p>
          <w:p w14:paraId="2ACBCB28" w14:textId="77777777" w:rsidR="00EA3DEE" w:rsidRDefault="00EA3DEE" w:rsidP="00DF7ED0">
            <w:pPr>
              <w:numPr>
                <w:ilvl w:val="0"/>
                <w:numId w:val="150"/>
              </w:numPr>
              <w:tabs>
                <w:tab w:val="left" w:pos="162"/>
              </w:tabs>
              <w:ind w:left="162" w:hanging="162"/>
              <w:rPr>
                <w:sz w:val="22"/>
                <w:szCs w:val="22"/>
              </w:rPr>
            </w:pPr>
            <w:r>
              <w:rPr>
                <w:sz w:val="22"/>
                <w:szCs w:val="22"/>
              </w:rPr>
              <w:t>Calculate product cost using activity-based costing</w:t>
            </w:r>
          </w:p>
          <w:p w14:paraId="673D847C" w14:textId="77777777" w:rsidR="00EA3DEE" w:rsidRDefault="00EA3DEE" w:rsidP="00DF7ED0">
            <w:pPr>
              <w:numPr>
                <w:ilvl w:val="0"/>
                <w:numId w:val="150"/>
              </w:numPr>
              <w:tabs>
                <w:tab w:val="left" w:pos="162"/>
              </w:tabs>
              <w:ind w:left="162" w:hanging="162"/>
              <w:rPr>
                <w:sz w:val="22"/>
                <w:szCs w:val="22"/>
              </w:rPr>
            </w:pPr>
            <w:r>
              <w:rPr>
                <w:sz w:val="22"/>
                <w:szCs w:val="22"/>
              </w:rPr>
              <w:t>Prepare a Production Cost Report</w:t>
            </w:r>
          </w:p>
          <w:p w14:paraId="3E1089C6" w14:textId="77777777" w:rsidR="00EA3DEE" w:rsidRDefault="00EA3DEE" w:rsidP="00DF7ED0">
            <w:pPr>
              <w:numPr>
                <w:ilvl w:val="0"/>
                <w:numId w:val="150"/>
              </w:numPr>
              <w:tabs>
                <w:tab w:val="left" w:pos="162"/>
              </w:tabs>
              <w:ind w:left="162" w:hanging="162"/>
              <w:rPr>
                <w:sz w:val="22"/>
                <w:szCs w:val="22"/>
              </w:rPr>
            </w:pPr>
            <w:r>
              <w:rPr>
                <w:sz w:val="22"/>
                <w:szCs w:val="22"/>
              </w:rPr>
              <w:t>Classify costs by behavior</w:t>
            </w:r>
          </w:p>
          <w:p w14:paraId="1B824D05" w14:textId="77777777" w:rsidR="00EA3DEE" w:rsidRDefault="00EA3DEE" w:rsidP="00DF7ED0">
            <w:pPr>
              <w:numPr>
                <w:ilvl w:val="0"/>
                <w:numId w:val="150"/>
              </w:numPr>
              <w:tabs>
                <w:tab w:val="left" w:pos="162"/>
              </w:tabs>
              <w:ind w:left="162" w:hanging="162"/>
              <w:rPr>
                <w:sz w:val="22"/>
                <w:szCs w:val="22"/>
              </w:rPr>
            </w:pPr>
            <w:r>
              <w:rPr>
                <w:sz w:val="22"/>
                <w:szCs w:val="22"/>
              </w:rPr>
              <w:t>Calculate break-even and target profit</w:t>
            </w:r>
          </w:p>
          <w:p w14:paraId="70D1755B" w14:textId="77777777" w:rsidR="00EA3DEE" w:rsidRDefault="00EA3DEE" w:rsidP="00DF7ED0">
            <w:pPr>
              <w:numPr>
                <w:ilvl w:val="0"/>
                <w:numId w:val="150"/>
              </w:numPr>
              <w:tabs>
                <w:tab w:val="left" w:pos="162"/>
              </w:tabs>
              <w:ind w:left="162" w:hanging="162"/>
              <w:rPr>
                <w:sz w:val="22"/>
                <w:szCs w:val="22"/>
              </w:rPr>
            </w:pPr>
            <w:r>
              <w:rPr>
                <w:sz w:val="22"/>
                <w:szCs w:val="22"/>
              </w:rPr>
              <w:t>Prepare a variable costing Income Statement</w:t>
            </w:r>
          </w:p>
          <w:p w14:paraId="2E901B45" w14:textId="77777777" w:rsidR="00EA3DEE" w:rsidRDefault="00EA3DEE" w:rsidP="00DF7ED0">
            <w:pPr>
              <w:tabs>
                <w:tab w:val="left" w:pos="360"/>
              </w:tabs>
              <w:ind w:left="720"/>
              <w:rPr>
                <w:b/>
                <w:color w:val="000000"/>
                <w:sz w:val="22"/>
                <w:szCs w:val="22"/>
              </w:rPr>
            </w:pPr>
          </w:p>
        </w:tc>
        <w:tc>
          <w:tcPr>
            <w:tcW w:w="4500" w:type="dxa"/>
          </w:tcPr>
          <w:p w14:paraId="6972FF9A" w14:textId="77777777" w:rsidR="00EA3DEE" w:rsidRDefault="00EA3DEE" w:rsidP="00DF7ED0">
            <w:pPr>
              <w:numPr>
                <w:ilvl w:val="0"/>
                <w:numId w:val="150"/>
              </w:numPr>
              <w:tabs>
                <w:tab w:val="left" w:pos="162"/>
              </w:tabs>
              <w:ind w:left="162" w:hanging="162"/>
              <w:rPr>
                <w:sz w:val="22"/>
                <w:szCs w:val="22"/>
              </w:rPr>
            </w:pPr>
            <w:r>
              <w:rPr>
                <w:sz w:val="22"/>
                <w:szCs w:val="22"/>
              </w:rPr>
              <w:t>Prepare an Absorption Costing Income Statement</w:t>
            </w:r>
          </w:p>
          <w:p w14:paraId="7BC4B978" w14:textId="77777777" w:rsidR="00EA3DEE" w:rsidRDefault="00EA3DEE" w:rsidP="00DF7ED0">
            <w:pPr>
              <w:numPr>
                <w:ilvl w:val="0"/>
                <w:numId w:val="150"/>
              </w:numPr>
              <w:tabs>
                <w:tab w:val="left" w:pos="162"/>
              </w:tabs>
              <w:ind w:left="162" w:hanging="162"/>
              <w:rPr>
                <w:sz w:val="22"/>
                <w:szCs w:val="22"/>
              </w:rPr>
            </w:pPr>
            <w:r>
              <w:rPr>
                <w:sz w:val="22"/>
                <w:szCs w:val="22"/>
              </w:rPr>
              <w:t>Describe and prepare the basic types of budgets</w:t>
            </w:r>
          </w:p>
          <w:p w14:paraId="450C1A78" w14:textId="77777777" w:rsidR="00EA3DEE" w:rsidRDefault="00EA3DEE" w:rsidP="00DF7ED0">
            <w:pPr>
              <w:numPr>
                <w:ilvl w:val="0"/>
                <w:numId w:val="150"/>
              </w:numPr>
              <w:tabs>
                <w:tab w:val="left" w:pos="0"/>
                <w:tab w:val="left" w:pos="162"/>
              </w:tabs>
              <w:ind w:left="162" w:hanging="162"/>
              <w:rPr>
                <w:sz w:val="22"/>
                <w:szCs w:val="22"/>
              </w:rPr>
            </w:pPr>
            <w:r>
              <w:rPr>
                <w:sz w:val="22"/>
                <w:szCs w:val="22"/>
              </w:rPr>
              <w:t>Describe standard costing and variances</w:t>
            </w:r>
          </w:p>
          <w:p w14:paraId="7C603A64" w14:textId="77777777" w:rsidR="00EA3DEE" w:rsidRDefault="00EA3DEE" w:rsidP="00DF7ED0">
            <w:pPr>
              <w:numPr>
                <w:ilvl w:val="0"/>
                <w:numId w:val="150"/>
              </w:numPr>
              <w:tabs>
                <w:tab w:val="left" w:pos="0"/>
                <w:tab w:val="left" w:pos="162"/>
              </w:tabs>
              <w:ind w:left="162" w:hanging="162"/>
              <w:rPr>
                <w:sz w:val="22"/>
                <w:szCs w:val="22"/>
              </w:rPr>
            </w:pPr>
            <w:r>
              <w:rPr>
                <w:sz w:val="22"/>
                <w:szCs w:val="22"/>
              </w:rPr>
              <w:t>Calculate price, labor, and overhead variances</w:t>
            </w:r>
          </w:p>
          <w:p w14:paraId="12AD1580" w14:textId="77777777" w:rsidR="00EA3DEE" w:rsidRDefault="00EA3DEE" w:rsidP="00DF7ED0">
            <w:pPr>
              <w:numPr>
                <w:ilvl w:val="0"/>
                <w:numId w:val="150"/>
              </w:numPr>
              <w:tabs>
                <w:tab w:val="left" w:pos="0"/>
                <w:tab w:val="left" w:pos="162"/>
              </w:tabs>
              <w:ind w:left="162" w:hanging="162"/>
              <w:rPr>
                <w:sz w:val="22"/>
                <w:szCs w:val="22"/>
              </w:rPr>
            </w:pPr>
            <w:r>
              <w:rPr>
                <w:sz w:val="22"/>
                <w:szCs w:val="22"/>
              </w:rPr>
              <w:t>Describe responsibility accounting</w:t>
            </w:r>
          </w:p>
          <w:p w14:paraId="151E9D0E" w14:textId="77777777" w:rsidR="00EA3DEE" w:rsidRDefault="00EA3DEE" w:rsidP="00DF7ED0">
            <w:pPr>
              <w:numPr>
                <w:ilvl w:val="0"/>
                <w:numId w:val="150"/>
              </w:numPr>
              <w:tabs>
                <w:tab w:val="left" w:pos="0"/>
                <w:tab w:val="left" w:pos="162"/>
              </w:tabs>
              <w:ind w:left="162" w:hanging="162"/>
              <w:rPr>
                <w:sz w:val="22"/>
                <w:szCs w:val="22"/>
              </w:rPr>
            </w:pPr>
            <w:r>
              <w:rPr>
                <w:sz w:val="22"/>
                <w:szCs w:val="22"/>
              </w:rPr>
              <w:t>Use differential analysis for making decisions</w:t>
            </w:r>
          </w:p>
          <w:p w14:paraId="527BD57C" w14:textId="77777777" w:rsidR="00EA3DEE" w:rsidRDefault="00EA3DEE" w:rsidP="00DF7ED0">
            <w:pPr>
              <w:numPr>
                <w:ilvl w:val="0"/>
                <w:numId w:val="150"/>
              </w:numPr>
              <w:tabs>
                <w:tab w:val="left" w:pos="0"/>
                <w:tab w:val="left" w:pos="162"/>
              </w:tabs>
              <w:ind w:left="162" w:hanging="162"/>
              <w:rPr>
                <w:sz w:val="22"/>
                <w:szCs w:val="22"/>
              </w:rPr>
            </w:pPr>
            <w:r>
              <w:rPr>
                <w:sz w:val="22"/>
                <w:szCs w:val="22"/>
              </w:rPr>
              <w:t>Determine selling price, total cost, and product cost using variable cost concepts</w:t>
            </w:r>
          </w:p>
          <w:p w14:paraId="73B9E71C" w14:textId="77777777" w:rsidR="00EA3DEE" w:rsidRDefault="00EA3DEE" w:rsidP="00DF7ED0">
            <w:pPr>
              <w:numPr>
                <w:ilvl w:val="0"/>
                <w:numId w:val="150"/>
              </w:numPr>
              <w:tabs>
                <w:tab w:val="left" w:pos="0"/>
                <w:tab w:val="left" w:pos="162"/>
              </w:tabs>
              <w:ind w:left="162" w:hanging="162"/>
              <w:rPr>
                <w:sz w:val="22"/>
                <w:szCs w:val="22"/>
              </w:rPr>
            </w:pPr>
            <w:r>
              <w:rPr>
                <w:sz w:val="22"/>
                <w:szCs w:val="22"/>
              </w:rPr>
              <w:t>Explain capital investment analysis</w:t>
            </w:r>
          </w:p>
          <w:p w14:paraId="3DE4210C" w14:textId="77777777" w:rsidR="00EA3DEE" w:rsidRDefault="00EA3DEE" w:rsidP="00DF7ED0">
            <w:pPr>
              <w:numPr>
                <w:ilvl w:val="0"/>
                <w:numId w:val="150"/>
              </w:numPr>
              <w:tabs>
                <w:tab w:val="left" w:pos="0"/>
                <w:tab w:val="left" w:pos="162"/>
              </w:tabs>
              <w:ind w:left="162" w:hanging="162"/>
              <w:rPr>
                <w:sz w:val="22"/>
                <w:szCs w:val="22"/>
              </w:rPr>
            </w:pPr>
            <w:r>
              <w:rPr>
                <w:sz w:val="22"/>
                <w:szCs w:val="22"/>
              </w:rPr>
              <w:t>Apply methods for allocating overhead</w:t>
            </w:r>
          </w:p>
          <w:p w14:paraId="73D49735" w14:textId="77777777" w:rsidR="00EA3DEE" w:rsidRDefault="00EA3DEE" w:rsidP="00DF7ED0">
            <w:pPr>
              <w:tabs>
                <w:tab w:val="left" w:pos="0"/>
              </w:tabs>
              <w:ind w:left="360"/>
              <w:rPr>
                <w:b/>
                <w:color w:val="000000"/>
                <w:sz w:val="22"/>
                <w:szCs w:val="22"/>
              </w:rPr>
            </w:pPr>
          </w:p>
        </w:tc>
      </w:tr>
    </w:tbl>
    <w:p w14:paraId="7393CE34" w14:textId="77777777" w:rsidR="00096D90" w:rsidRDefault="00096D90" w:rsidP="00096D90">
      <w:pPr>
        <w:rPr>
          <w:b/>
          <w:sz w:val="21"/>
          <w:szCs w:val="21"/>
        </w:rPr>
      </w:pPr>
    </w:p>
    <w:p w14:paraId="449BF534" w14:textId="506CA8C8" w:rsidR="00096D90" w:rsidRPr="004F2F3C" w:rsidRDefault="00096D90" w:rsidP="00096D90">
      <w:pPr>
        <w:rPr>
          <w:b/>
          <w:sz w:val="21"/>
          <w:szCs w:val="21"/>
        </w:rPr>
      </w:pPr>
      <w:r w:rsidRPr="004F2F3C">
        <w:rPr>
          <w:b/>
          <w:sz w:val="21"/>
          <w:szCs w:val="21"/>
        </w:rPr>
        <w:t>Method of evaluation</w:t>
      </w:r>
    </w:p>
    <w:p w14:paraId="2E1A9C11" w14:textId="77777777" w:rsidR="00096D90" w:rsidRPr="00933147" w:rsidRDefault="00096D90" w:rsidP="00096D90">
      <w:pPr>
        <w:rPr>
          <w:sz w:val="21"/>
          <w:szCs w:val="21"/>
        </w:rPr>
      </w:pPr>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 top 20 advance to SLC for Application Test)</w:t>
      </w:r>
    </w:p>
    <w:p w14:paraId="4DE1F94A" w14:textId="77777777" w:rsidR="00096D90" w:rsidRDefault="00096D90" w:rsidP="00096D90">
      <w:pPr>
        <w:rPr>
          <w:sz w:val="21"/>
          <w:szCs w:val="21"/>
        </w:rPr>
      </w:pPr>
      <w:r w:rsidRPr="00933147">
        <w:rPr>
          <w:sz w:val="21"/>
          <w:szCs w:val="21"/>
        </w:rPr>
        <w:t>Application Test (top 20 based on Objective Test scores)</w:t>
      </w:r>
    </w:p>
    <w:p w14:paraId="71255FCD" w14:textId="77777777" w:rsidR="00096D90" w:rsidRPr="00933147" w:rsidRDefault="00096D90" w:rsidP="00096D90">
      <w:pPr>
        <w:rPr>
          <w:sz w:val="21"/>
          <w:szCs w:val="21"/>
        </w:rPr>
      </w:pPr>
      <w:r w:rsidRPr="004174C3">
        <w:rPr>
          <w:b/>
          <w:bCs/>
          <w:i/>
          <w:iCs/>
          <w:sz w:val="22"/>
          <w:szCs w:val="22"/>
        </w:rPr>
        <w:t>Reference materials are allowed</w:t>
      </w:r>
      <w:r>
        <w:rPr>
          <w:b/>
          <w:bCs/>
          <w:i/>
          <w:iCs/>
          <w:sz w:val="22"/>
          <w:szCs w:val="22"/>
        </w:rPr>
        <w:t xml:space="preserve"> for both the objective and application test</w:t>
      </w:r>
    </w:p>
    <w:p w14:paraId="41D92619" w14:textId="77777777" w:rsidR="00096D90" w:rsidRPr="004F2F3C" w:rsidRDefault="00096D90" w:rsidP="00096D90">
      <w:pPr>
        <w:rPr>
          <w:b/>
          <w:sz w:val="21"/>
          <w:szCs w:val="21"/>
        </w:rPr>
      </w:pPr>
    </w:p>
    <w:p w14:paraId="429752D7" w14:textId="77777777" w:rsidR="00096D90" w:rsidRPr="004F2F3C" w:rsidRDefault="00096D90" w:rsidP="00096D90">
      <w:pPr>
        <w:rPr>
          <w:b/>
          <w:sz w:val="21"/>
          <w:szCs w:val="21"/>
        </w:rPr>
      </w:pPr>
      <w:r w:rsidRPr="004F2F3C">
        <w:rPr>
          <w:b/>
          <w:sz w:val="21"/>
          <w:szCs w:val="21"/>
        </w:rPr>
        <w:t>Length of event</w:t>
      </w:r>
    </w:p>
    <w:p w14:paraId="4251E011" w14:textId="77777777" w:rsidR="00096D90" w:rsidRPr="00933147" w:rsidRDefault="00096D90" w:rsidP="00096D90">
      <w:pPr>
        <w:rPr>
          <w:sz w:val="21"/>
          <w:szCs w:val="21"/>
        </w:rPr>
      </w:pPr>
      <w:r w:rsidRPr="00933147">
        <w:rPr>
          <w:sz w:val="21"/>
          <w:szCs w:val="21"/>
        </w:rPr>
        <w:t>No more than ten (10) minutes orientation</w:t>
      </w:r>
    </w:p>
    <w:p w14:paraId="5A0DBD79" w14:textId="77777777" w:rsidR="00096D90" w:rsidRPr="00933147" w:rsidRDefault="00096D90" w:rsidP="00096D90">
      <w:pPr>
        <w:rPr>
          <w:sz w:val="21"/>
          <w:szCs w:val="21"/>
        </w:rPr>
      </w:pPr>
      <w:r w:rsidRPr="00933147">
        <w:rPr>
          <w:sz w:val="21"/>
          <w:szCs w:val="21"/>
        </w:rPr>
        <w:t>No more than sixty (60) minutes testing time @ SLC; (30 minutes utilized for online objective test)</w:t>
      </w:r>
    </w:p>
    <w:p w14:paraId="5C2AA7DE" w14:textId="77777777" w:rsidR="00096D90" w:rsidRPr="004F2F3C" w:rsidRDefault="00096D90" w:rsidP="00096D90">
      <w:pPr>
        <w:rPr>
          <w:sz w:val="21"/>
          <w:szCs w:val="21"/>
        </w:rPr>
      </w:pPr>
      <w:r w:rsidRPr="004F2F3C">
        <w:rPr>
          <w:sz w:val="21"/>
          <w:szCs w:val="21"/>
        </w:rPr>
        <w:t>No more than ten (10) minutes wrap-up</w:t>
      </w:r>
    </w:p>
    <w:p w14:paraId="6B76D27A" w14:textId="77777777" w:rsidR="00096D90" w:rsidRPr="004F2F3C" w:rsidRDefault="00096D90" w:rsidP="00096D90">
      <w:pPr>
        <w:rPr>
          <w:sz w:val="21"/>
          <w:szCs w:val="21"/>
        </w:rPr>
      </w:pPr>
    </w:p>
    <w:p w14:paraId="48758290" w14:textId="77777777" w:rsidR="00096D90" w:rsidRPr="004F2F3C" w:rsidRDefault="00096D90" w:rsidP="00096D90">
      <w:pPr>
        <w:rPr>
          <w:b/>
          <w:sz w:val="21"/>
          <w:szCs w:val="21"/>
        </w:rPr>
      </w:pPr>
      <w:r w:rsidRPr="004F2F3C">
        <w:rPr>
          <w:b/>
          <w:sz w:val="21"/>
          <w:szCs w:val="21"/>
        </w:rPr>
        <w:t>Entries</w:t>
      </w:r>
    </w:p>
    <w:p w14:paraId="5F1EAC0C" w14:textId="77777777" w:rsidR="00096D90" w:rsidRPr="004F2F3C" w:rsidRDefault="00096D90" w:rsidP="00096D90">
      <w:pPr>
        <w:rPr>
          <w:sz w:val="21"/>
          <w:szCs w:val="21"/>
        </w:rPr>
      </w:pPr>
      <w:r w:rsidRPr="004F2F3C">
        <w:rPr>
          <w:sz w:val="21"/>
          <w:szCs w:val="21"/>
        </w:rPr>
        <w:t>Each chapter is allowed five (5) entries</w:t>
      </w:r>
    </w:p>
    <w:p w14:paraId="36BB2B1E" w14:textId="77777777" w:rsidR="00096D90" w:rsidRDefault="00096D90" w:rsidP="00096D90"/>
    <w:p w14:paraId="0BAD50AB" w14:textId="77777777" w:rsidR="00096D90" w:rsidRDefault="00096D90" w:rsidP="00096D90">
      <w:pPr>
        <w:rPr>
          <w:b/>
          <w:sz w:val="28"/>
          <w:szCs w:val="28"/>
          <w:u w:val="single"/>
        </w:rPr>
      </w:pPr>
      <w:r>
        <w:rPr>
          <w:b/>
          <w:sz w:val="28"/>
          <w:szCs w:val="28"/>
          <w:u w:val="single"/>
        </w:rPr>
        <w:t>(145) Banking and Finance (S | PS)</w:t>
      </w:r>
    </w:p>
    <w:p w14:paraId="12FC6998" w14:textId="77777777" w:rsidR="00096D90" w:rsidRDefault="00096D90" w:rsidP="00096D90">
      <w:pPr>
        <w:rPr>
          <w:b/>
          <w:sz w:val="16"/>
          <w:szCs w:val="16"/>
        </w:rPr>
      </w:pPr>
    </w:p>
    <w:p w14:paraId="786BABE8" w14:textId="77777777" w:rsidR="00096D90" w:rsidRDefault="00096D90" w:rsidP="00096D90">
      <w:pPr>
        <w:rPr>
          <w:b/>
          <w:sz w:val="22"/>
          <w:szCs w:val="22"/>
        </w:rPr>
      </w:pPr>
      <w:r>
        <w:rPr>
          <w:b/>
          <w:sz w:val="22"/>
          <w:szCs w:val="22"/>
        </w:rPr>
        <w:t>Description</w:t>
      </w:r>
    </w:p>
    <w:p w14:paraId="55AECC41" w14:textId="77777777" w:rsidR="00096D90" w:rsidRDefault="00096D90" w:rsidP="00096D90">
      <w:pPr>
        <w:rPr>
          <w:sz w:val="22"/>
          <w:szCs w:val="22"/>
        </w:rPr>
      </w:pPr>
      <w:r>
        <w:rPr>
          <w:sz w:val="22"/>
          <w:szCs w:val="22"/>
        </w:rPr>
        <w:t xml:space="preserve">Demonstrate and apply fundamental knowledge of the banking industry.  This entry-level event tests the member’s knowledge of bank operations, bank services, loans, credit administration, and customer service.  </w:t>
      </w:r>
    </w:p>
    <w:p w14:paraId="2DDEC5E3" w14:textId="77777777" w:rsidR="00096D90" w:rsidRDefault="00096D90" w:rsidP="00096D90">
      <w:pPr>
        <w:rPr>
          <w:sz w:val="16"/>
          <w:szCs w:val="16"/>
        </w:rPr>
      </w:pPr>
    </w:p>
    <w:p w14:paraId="565A5AFF" w14:textId="77777777" w:rsidR="00096D90" w:rsidRDefault="00096D90" w:rsidP="00096D90">
      <w:pPr>
        <w:rPr>
          <w:b/>
          <w:sz w:val="22"/>
          <w:szCs w:val="22"/>
        </w:rPr>
      </w:pPr>
      <w:r>
        <w:rPr>
          <w:b/>
          <w:sz w:val="22"/>
          <w:szCs w:val="22"/>
        </w:rPr>
        <w:t>Eligibility</w:t>
      </w:r>
    </w:p>
    <w:p w14:paraId="6361D80E" w14:textId="77777777" w:rsidR="00096D90" w:rsidRDefault="00096D90" w:rsidP="00096D90">
      <w:pPr>
        <w:rPr>
          <w:sz w:val="22"/>
          <w:szCs w:val="22"/>
        </w:rPr>
      </w:pPr>
      <w:r>
        <w:rPr>
          <w:sz w:val="22"/>
          <w:szCs w:val="22"/>
        </w:rPr>
        <w:t xml:space="preserve">Any Secondary or Post-secondary division student member may enter this event.  </w:t>
      </w:r>
    </w:p>
    <w:p w14:paraId="3BAA6EBF" w14:textId="77777777" w:rsidR="00096D90" w:rsidRDefault="00096D90" w:rsidP="00096D90">
      <w:pPr>
        <w:rPr>
          <w:sz w:val="16"/>
          <w:szCs w:val="16"/>
        </w:rPr>
      </w:pPr>
    </w:p>
    <w:p w14:paraId="1467712D" w14:textId="77777777" w:rsidR="00096D90" w:rsidRDefault="00096D90" w:rsidP="00096D90">
      <w:pPr>
        <w:rPr>
          <w:b/>
          <w:sz w:val="22"/>
          <w:szCs w:val="22"/>
        </w:rPr>
      </w:pPr>
      <w:r>
        <w:rPr>
          <w:b/>
          <w:sz w:val="22"/>
          <w:szCs w:val="22"/>
        </w:rPr>
        <w:t>Member must supply</w:t>
      </w:r>
    </w:p>
    <w:p w14:paraId="5F6D9261" w14:textId="77777777" w:rsidR="00096D90" w:rsidRDefault="00096D90" w:rsidP="00096D90">
      <w:pPr>
        <w:rPr>
          <w:sz w:val="22"/>
          <w:szCs w:val="22"/>
        </w:rPr>
      </w:pPr>
      <w:r>
        <w:rPr>
          <w:sz w:val="22"/>
          <w:szCs w:val="22"/>
        </w:rPr>
        <w:t>Sharpened No. 2 pencils, pens, ruler</w:t>
      </w:r>
    </w:p>
    <w:p w14:paraId="09957493" w14:textId="77777777" w:rsidR="00096D90" w:rsidRDefault="00096D90" w:rsidP="00096D90">
      <w:pPr>
        <w:ind w:left="432" w:hanging="432"/>
        <w:rPr>
          <w:sz w:val="22"/>
          <w:szCs w:val="22"/>
        </w:rPr>
      </w:pPr>
      <w:r>
        <w:rPr>
          <w:sz w:val="22"/>
          <w:szCs w:val="22"/>
        </w:rPr>
        <w:t xml:space="preserve">Cordless calculator: Electronic devices will be monitored according to ACT standards.  See </w:t>
      </w:r>
      <w:hyperlink r:id="rId118">
        <w:r>
          <w:rPr>
            <w:color w:val="0000FF"/>
            <w:sz w:val="22"/>
            <w:szCs w:val="22"/>
            <w:u w:val="single"/>
          </w:rPr>
          <w:t>Calculator Guidelines</w:t>
        </w:r>
      </w:hyperlink>
      <w:r>
        <w:rPr>
          <w:sz w:val="22"/>
          <w:szCs w:val="22"/>
        </w:rPr>
        <w:t>.</w:t>
      </w:r>
      <w:r>
        <w:t xml:space="preserve">  </w:t>
      </w:r>
      <w:r>
        <w:rPr>
          <w:sz w:val="22"/>
          <w:szCs w:val="22"/>
        </w:rPr>
        <w:t xml:space="preserve">Members who violate this rule will be </w:t>
      </w:r>
      <w:r>
        <w:rPr>
          <w:i/>
          <w:sz w:val="22"/>
          <w:szCs w:val="22"/>
        </w:rPr>
        <w:t>disqualified</w:t>
      </w:r>
      <w:r>
        <w:rPr>
          <w:sz w:val="22"/>
          <w:szCs w:val="22"/>
        </w:rPr>
        <w:t xml:space="preserve">. </w:t>
      </w:r>
    </w:p>
    <w:p w14:paraId="45A5DD01" w14:textId="77777777" w:rsidR="00096D90" w:rsidRDefault="00096D90" w:rsidP="00096D90">
      <w:pPr>
        <w:ind w:left="432" w:hanging="432"/>
        <w:rPr>
          <w:sz w:val="22"/>
          <w:szCs w:val="22"/>
        </w:rPr>
      </w:pPr>
      <w:r>
        <w:rPr>
          <w:sz w:val="22"/>
          <w:szCs w:val="22"/>
        </w:rPr>
        <w:t>Published and/or unpublished non-electronic written reference materials</w:t>
      </w:r>
    </w:p>
    <w:p w14:paraId="071C52A6" w14:textId="77777777" w:rsidR="00096D90" w:rsidRDefault="00096D90" w:rsidP="00096D90">
      <w:pPr>
        <w:ind w:left="432" w:hanging="432"/>
        <w:rPr>
          <w:sz w:val="22"/>
          <w:szCs w:val="22"/>
        </w:rPr>
      </w:pPr>
    </w:p>
    <w:tbl>
      <w:tblPr>
        <w:tblW w:w="1017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170"/>
      </w:tblGrid>
      <w:tr w:rsidR="00096D90" w14:paraId="7856C329" w14:textId="77777777" w:rsidTr="00DF7ED0">
        <w:trPr>
          <w:trHeight w:val="50"/>
        </w:trPr>
        <w:tc>
          <w:tcPr>
            <w:tcW w:w="10170" w:type="dxa"/>
          </w:tcPr>
          <w:p w14:paraId="649B5144" w14:textId="77777777" w:rsidR="00096D90" w:rsidRDefault="00096D90" w:rsidP="00DF7ED0">
            <w:pPr>
              <w:spacing w:before="80"/>
              <w:rPr>
                <w:b/>
                <w:sz w:val="21"/>
                <w:szCs w:val="21"/>
              </w:rPr>
            </w:pPr>
            <w:r>
              <w:rPr>
                <w:b/>
                <w:sz w:val="21"/>
                <w:szCs w:val="21"/>
              </w:rPr>
              <w:t xml:space="preserve">No equipment, supplies, or materials other than those specified for an event will be allowed in the testing area. </w:t>
            </w:r>
          </w:p>
          <w:p w14:paraId="358988ED" w14:textId="77777777" w:rsidR="00096D90" w:rsidRDefault="00096D90" w:rsidP="00DF7ED0">
            <w:pPr>
              <w:spacing w:after="80"/>
              <w:rPr>
                <w:sz w:val="22"/>
                <w:szCs w:val="22"/>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3389FEA5" w14:textId="77777777" w:rsidR="00096D90" w:rsidRDefault="00096D90" w:rsidP="00096D90">
      <w:pPr>
        <w:rPr>
          <w:sz w:val="16"/>
          <w:szCs w:val="16"/>
        </w:rPr>
      </w:pPr>
    </w:p>
    <w:p w14:paraId="4FFAD86E" w14:textId="77777777" w:rsidR="00096D90" w:rsidRDefault="00096D90" w:rsidP="00096D90">
      <w:pPr>
        <w:rPr>
          <w:b/>
          <w:sz w:val="22"/>
          <w:szCs w:val="22"/>
        </w:rPr>
      </w:pPr>
      <w:r>
        <w:rPr>
          <w:b/>
          <w:sz w:val="22"/>
          <w:szCs w:val="22"/>
        </w:rPr>
        <w:t>Competencies</w:t>
      </w:r>
    </w:p>
    <w:tbl>
      <w:tblPr>
        <w:tblW w:w="10128" w:type="dxa"/>
        <w:tblBorders>
          <w:top w:val="nil"/>
          <w:left w:val="nil"/>
          <w:bottom w:val="nil"/>
          <w:right w:val="nil"/>
          <w:insideH w:val="nil"/>
          <w:insideV w:val="nil"/>
        </w:tblBorders>
        <w:tblLayout w:type="fixed"/>
        <w:tblLook w:val="0400" w:firstRow="0" w:lastRow="0" w:firstColumn="0" w:lastColumn="0" w:noHBand="0" w:noVBand="1"/>
      </w:tblPr>
      <w:tblGrid>
        <w:gridCol w:w="4890"/>
        <w:gridCol w:w="5238"/>
      </w:tblGrid>
      <w:tr w:rsidR="00096D90" w14:paraId="042BC783" w14:textId="77777777" w:rsidTr="00DF7ED0">
        <w:tc>
          <w:tcPr>
            <w:tcW w:w="4890" w:type="dxa"/>
          </w:tcPr>
          <w:p w14:paraId="654DE1A7" w14:textId="77777777" w:rsidR="00096D90" w:rsidRDefault="00096D90" w:rsidP="00DF7ED0">
            <w:pPr>
              <w:numPr>
                <w:ilvl w:val="0"/>
                <w:numId w:val="144"/>
              </w:numPr>
              <w:pBdr>
                <w:top w:val="nil"/>
                <w:left w:val="nil"/>
                <w:bottom w:val="nil"/>
                <w:right w:val="nil"/>
                <w:between w:val="nil"/>
              </w:pBdr>
              <w:rPr>
                <w:color w:val="000000"/>
                <w:sz w:val="22"/>
                <w:szCs w:val="22"/>
              </w:rPr>
            </w:pPr>
            <w:r>
              <w:rPr>
                <w:color w:val="000000"/>
                <w:sz w:val="22"/>
                <w:szCs w:val="22"/>
              </w:rPr>
              <w:t>Evaluate services provided by financial deposit institutions to transfer funds</w:t>
            </w:r>
          </w:p>
          <w:p w14:paraId="77D6C0DF" w14:textId="77777777" w:rsidR="00096D90" w:rsidRDefault="00096D90" w:rsidP="00DF7ED0">
            <w:pPr>
              <w:numPr>
                <w:ilvl w:val="0"/>
                <w:numId w:val="144"/>
              </w:numPr>
              <w:pBdr>
                <w:top w:val="nil"/>
                <w:left w:val="nil"/>
                <w:bottom w:val="nil"/>
                <w:right w:val="nil"/>
                <w:between w:val="nil"/>
              </w:pBdr>
              <w:rPr>
                <w:color w:val="000000"/>
                <w:sz w:val="22"/>
                <w:szCs w:val="22"/>
              </w:rPr>
            </w:pPr>
            <w:r>
              <w:rPr>
                <w:color w:val="000000"/>
                <w:sz w:val="22"/>
                <w:szCs w:val="22"/>
              </w:rPr>
              <w:t>Analyze factors that affect the choice of credit, the cost of credit, and the legal aspects of using credit</w:t>
            </w:r>
          </w:p>
          <w:p w14:paraId="04B218DC" w14:textId="77777777" w:rsidR="00096D90" w:rsidRDefault="00096D90" w:rsidP="00DF7ED0">
            <w:pPr>
              <w:numPr>
                <w:ilvl w:val="0"/>
                <w:numId w:val="144"/>
              </w:numPr>
              <w:pBdr>
                <w:top w:val="nil"/>
                <w:left w:val="nil"/>
                <w:bottom w:val="nil"/>
                <w:right w:val="nil"/>
                <w:between w:val="nil"/>
              </w:pBdr>
              <w:rPr>
                <w:color w:val="000000"/>
                <w:sz w:val="22"/>
                <w:szCs w:val="22"/>
              </w:rPr>
            </w:pPr>
            <w:r>
              <w:rPr>
                <w:color w:val="000000"/>
                <w:sz w:val="22"/>
                <w:szCs w:val="22"/>
              </w:rPr>
              <w:t>Analyze the functions of commercial paper, secured transactions, and bankruptcy</w:t>
            </w:r>
          </w:p>
          <w:p w14:paraId="3F706E7D" w14:textId="77777777" w:rsidR="00096D90" w:rsidRDefault="00096D90" w:rsidP="00DF7ED0">
            <w:pPr>
              <w:numPr>
                <w:ilvl w:val="0"/>
                <w:numId w:val="144"/>
              </w:numPr>
              <w:pBdr>
                <w:top w:val="nil"/>
                <w:left w:val="nil"/>
                <w:bottom w:val="nil"/>
                <w:right w:val="nil"/>
                <w:between w:val="nil"/>
              </w:pBdr>
              <w:rPr>
                <w:color w:val="000000"/>
                <w:sz w:val="22"/>
                <w:szCs w:val="22"/>
              </w:rPr>
            </w:pPr>
            <w:r>
              <w:rPr>
                <w:color w:val="000000"/>
                <w:sz w:val="22"/>
                <w:szCs w:val="22"/>
              </w:rPr>
              <w:t>Identify the primary functions of banks and other financial institutions</w:t>
            </w:r>
          </w:p>
          <w:p w14:paraId="574B7E96" w14:textId="77777777" w:rsidR="00096D90" w:rsidRDefault="00096D90" w:rsidP="00DF7ED0">
            <w:pPr>
              <w:numPr>
                <w:ilvl w:val="0"/>
                <w:numId w:val="144"/>
              </w:numPr>
              <w:pBdr>
                <w:top w:val="nil"/>
                <w:left w:val="nil"/>
                <w:bottom w:val="nil"/>
                <w:right w:val="nil"/>
                <w:between w:val="nil"/>
              </w:pBdr>
              <w:rPr>
                <w:color w:val="000000"/>
                <w:sz w:val="22"/>
                <w:szCs w:val="22"/>
              </w:rPr>
            </w:pPr>
            <w:r>
              <w:rPr>
                <w:color w:val="000000"/>
                <w:sz w:val="22"/>
                <w:szCs w:val="22"/>
              </w:rPr>
              <w:t>Distinguish between banks and other financial institutions and the services provided by each</w:t>
            </w:r>
          </w:p>
          <w:p w14:paraId="06441DC8" w14:textId="77777777" w:rsidR="00096D90" w:rsidRDefault="00096D90" w:rsidP="00DF7ED0">
            <w:pPr>
              <w:numPr>
                <w:ilvl w:val="0"/>
                <w:numId w:val="144"/>
              </w:numPr>
              <w:pBdr>
                <w:top w:val="nil"/>
                <w:left w:val="nil"/>
                <w:bottom w:val="nil"/>
                <w:right w:val="nil"/>
                <w:between w:val="nil"/>
              </w:pBdr>
              <w:rPr>
                <w:color w:val="000000"/>
                <w:sz w:val="22"/>
                <w:szCs w:val="22"/>
              </w:rPr>
            </w:pPr>
            <w:r>
              <w:rPr>
                <w:color w:val="000000"/>
                <w:sz w:val="22"/>
                <w:szCs w:val="22"/>
              </w:rPr>
              <w:t>Identify basic rules and procedures for handling cash</w:t>
            </w:r>
          </w:p>
          <w:p w14:paraId="7E373A99" w14:textId="77777777" w:rsidR="00096D90" w:rsidRDefault="00096D90" w:rsidP="00DF7ED0">
            <w:pPr>
              <w:numPr>
                <w:ilvl w:val="0"/>
                <w:numId w:val="144"/>
              </w:numPr>
              <w:pBdr>
                <w:top w:val="nil"/>
                <w:left w:val="nil"/>
                <w:bottom w:val="nil"/>
                <w:right w:val="nil"/>
                <w:between w:val="nil"/>
              </w:pBdr>
              <w:rPr>
                <w:color w:val="000000"/>
                <w:sz w:val="22"/>
                <w:szCs w:val="22"/>
              </w:rPr>
            </w:pPr>
            <w:r>
              <w:rPr>
                <w:color w:val="000000"/>
                <w:sz w:val="22"/>
                <w:szCs w:val="22"/>
              </w:rPr>
              <w:t>Describe the FDIC’s role in the banking industry</w:t>
            </w:r>
          </w:p>
          <w:p w14:paraId="27D00196" w14:textId="77777777" w:rsidR="00096D90" w:rsidRPr="00074A8C" w:rsidRDefault="00096D90" w:rsidP="00DF7ED0">
            <w:pPr>
              <w:numPr>
                <w:ilvl w:val="0"/>
                <w:numId w:val="144"/>
              </w:numPr>
              <w:pBdr>
                <w:top w:val="nil"/>
                <w:left w:val="nil"/>
                <w:bottom w:val="nil"/>
                <w:right w:val="nil"/>
                <w:between w:val="nil"/>
              </w:pBdr>
              <w:rPr>
                <w:color w:val="000000"/>
                <w:sz w:val="22"/>
                <w:szCs w:val="22"/>
              </w:rPr>
            </w:pPr>
            <w:r>
              <w:rPr>
                <w:color w:val="000000"/>
                <w:sz w:val="22"/>
                <w:szCs w:val="22"/>
              </w:rPr>
              <w:t>Describe procedures for electronic banking</w:t>
            </w:r>
          </w:p>
        </w:tc>
        <w:tc>
          <w:tcPr>
            <w:tcW w:w="5238" w:type="dxa"/>
          </w:tcPr>
          <w:p w14:paraId="71D990A9" w14:textId="77777777" w:rsidR="00096D90" w:rsidRDefault="00096D90" w:rsidP="00DF7ED0">
            <w:pPr>
              <w:numPr>
                <w:ilvl w:val="0"/>
                <w:numId w:val="144"/>
              </w:numPr>
              <w:pBdr>
                <w:top w:val="nil"/>
                <w:left w:val="nil"/>
                <w:bottom w:val="nil"/>
                <w:right w:val="nil"/>
                <w:between w:val="nil"/>
              </w:pBdr>
              <w:ind w:hanging="266"/>
              <w:rPr>
                <w:color w:val="000000"/>
                <w:sz w:val="22"/>
                <w:szCs w:val="22"/>
              </w:rPr>
            </w:pPr>
            <w:r>
              <w:rPr>
                <w:color w:val="000000"/>
                <w:sz w:val="22"/>
                <w:szCs w:val="22"/>
              </w:rPr>
              <w:t>Define practices related to the use of checks and other negotiable instruments</w:t>
            </w:r>
          </w:p>
          <w:p w14:paraId="428F93F0" w14:textId="77777777" w:rsidR="00096D90" w:rsidRDefault="00096D90" w:rsidP="00DF7ED0">
            <w:pPr>
              <w:numPr>
                <w:ilvl w:val="0"/>
                <w:numId w:val="146"/>
              </w:numPr>
              <w:pBdr>
                <w:top w:val="nil"/>
                <w:left w:val="nil"/>
                <w:bottom w:val="nil"/>
                <w:right w:val="nil"/>
                <w:between w:val="nil"/>
              </w:pBdr>
              <w:ind w:left="360" w:hanging="270"/>
              <w:rPr>
                <w:color w:val="000000"/>
                <w:sz w:val="22"/>
                <w:szCs w:val="22"/>
              </w:rPr>
            </w:pPr>
            <w:r>
              <w:rPr>
                <w:color w:val="000000"/>
                <w:sz w:val="22"/>
                <w:szCs w:val="22"/>
              </w:rPr>
              <w:t xml:space="preserve">Perform the steps needed to open, maintain, and reconcile a checking account </w:t>
            </w:r>
          </w:p>
          <w:p w14:paraId="192B316F" w14:textId="77777777" w:rsidR="00096D90" w:rsidRDefault="00096D90" w:rsidP="00DF7ED0">
            <w:pPr>
              <w:numPr>
                <w:ilvl w:val="0"/>
                <w:numId w:val="146"/>
              </w:numPr>
              <w:pBdr>
                <w:top w:val="nil"/>
                <w:left w:val="nil"/>
                <w:bottom w:val="nil"/>
                <w:right w:val="nil"/>
                <w:between w:val="nil"/>
              </w:pBdr>
              <w:ind w:left="360" w:hanging="270"/>
              <w:rPr>
                <w:color w:val="000000"/>
                <w:sz w:val="22"/>
                <w:szCs w:val="22"/>
              </w:rPr>
            </w:pPr>
            <w:r>
              <w:rPr>
                <w:color w:val="000000"/>
                <w:sz w:val="22"/>
                <w:szCs w:val="22"/>
              </w:rPr>
              <w:t>Describe types of loans and practices related to obtaining a loan</w:t>
            </w:r>
          </w:p>
          <w:p w14:paraId="29144199" w14:textId="77777777" w:rsidR="00096D90" w:rsidRDefault="00096D90" w:rsidP="00DF7ED0">
            <w:pPr>
              <w:numPr>
                <w:ilvl w:val="0"/>
                <w:numId w:val="146"/>
              </w:numPr>
              <w:pBdr>
                <w:top w:val="nil"/>
                <w:left w:val="nil"/>
                <w:bottom w:val="nil"/>
                <w:right w:val="nil"/>
                <w:between w:val="nil"/>
              </w:pBdr>
              <w:ind w:left="360" w:hanging="270"/>
              <w:rPr>
                <w:color w:val="000000"/>
                <w:sz w:val="22"/>
                <w:szCs w:val="22"/>
              </w:rPr>
            </w:pPr>
            <w:r>
              <w:rPr>
                <w:color w:val="000000"/>
                <w:sz w:val="22"/>
                <w:szCs w:val="22"/>
              </w:rPr>
              <w:t xml:space="preserve">Define and calculate interest </w:t>
            </w:r>
          </w:p>
          <w:p w14:paraId="09254EFF" w14:textId="77777777" w:rsidR="00096D90" w:rsidRDefault="00096D90" w:rsidP="00DF7ED0">
            <w:pPr>
              <w:numPr>
                <w:ilvl w:val="0"/>
                <w:numId w:val="146"/>
              </w:numPr>
              <w:pBdr>
                <w:top w:val="nil"/>
                <w:left w:val="nil"/>
                <w:bottom w:val="nil"/>
                <w:right w:val="nil"/>
                <w:between w:val="nil"/>
              </w:pBdr>
              <w:ind w:left="360" w:hanging="270"/>
              <w:rPr>
                <w:color w:val="000000"/>
                <w:sz w:val="22"/>
                <w:szCs w:val="22"/>
              </w:rPr>
            </w:pPr>
            <w:r>
              <w:rPr>
                <w:color w:val="000000"/>
                <w:sz w:val="22"/>
                <w:szCs w:val="22"/>
              </w:rPr>
              <w:t>Describe the advantages and disadvantages of different savings and investing plans</w:t>
            </w:r>
          </w:p>
          <w:p w14:paraId="775439E4" w14:textId="77777777" w:rsidR="00096D90" w:rsidRDefault="00096D90" w:rsidP="00DF7ED0">
            <w:pPr>
              <w:numPr>
                <w:ilvl w:val="0"/>
                <w:numId w:val="146"/>
              </w:numPr>
              <w:pBdr>
                <w:top w:val="nil"/>
                <w:left w:val="nil"/>
                <w:bottom w:val="nil"/>
                <w:right w:val="nil"/>
                <w:between w:val="nil"/>
              </w:pBdr>
              <w:ind w:left="360" w:hanging="270"/>
              <w:rPr>
                <w:color w:val="000000"/>
                <w:sz w:val="22"/>
                <w:szCs w:val="22"/>
              </w:rPr>
            </w:pPr>
            <w:r>
              <w:rPr>
                <w:color w:val="000000"/>
                <w:sz w:val="22"/>
                <w:szCs w:val="22"/>
              </w:rPr>
              <w:t>Identify government regulations in banking</w:t>
            </w:r>
          </w:p>
          <w:p w14:paraId="753DD4F0" w14:textId="77777777" w:rsidR="00096D90" w:rsidRDefault="00096D90" w:rsidP="00DF7ED0">
            <w:pPr>
              <w:numPr>
                <w:ilvl w:val="0"/>
                <w:numId w:val="146"/>
              </w:numPr>
              <w:pBdr>
                <w:top w:val="nil"/>
                <w:left w:val="nil"/>
                <w:bottom w:val="nil"/>
                <w:right w:val="nil"/>
                <w:between w:val="nil"/>
              </w:pBdr>
              <w:ind w:left="360" w:hanging="270"/>
              <w:rPr>
                <w:color w:val="000000"/>
                <w:sz w:val="22"/>
                <w:szCs w:val="22"/>
              </w:rPr>
            </w:pPr>
            <w:r>
              <w:rPr>
                <w:color w:val="000000"/>
                <w:sz w:val="22"/>
                <w:szCs w:val="22"/>
              </w:rPr>
              <w:t>Identify procedures for prevention of bank fraud and/or identity theft</w:t>
            </w:r>
          </w:p>
          <w:p w14:paraId="601EF7CB" w14:textId="77777777" w:rsidR="00096D90" w:rsidRDefault="00096D90" w:rsidP="00DF7ED0">
            <w:pPr>
              <w:numPr>
                <w:ilvl w:val="0"/>
                <w:numId w:val="146"/>
              </w:numPr>
              <w:pBdr>
                <w:top w:val="nil"/>
                <w:left w:val="nil"/>
                <w:bottom w:val="nil"/>
                <w:right w:val="nil"/>
                <w:between w:val="nil"/>
              </w:pBdr>
              <w:ind w:left="360" w:hanging="270"/>
              <w:rPr>
                <w:color w:val="000000"/>
                <w:sz w:val="22"/>
                <w:szCs w:val="22"/>
              </w:rPr>
            </w:pPr>
            <w:r>
              <w:rPr>
                <w:color w:val="000000"/>
                <w:sz w:val="22"/>
                <w:szCs w:val="22"/>
              </w:rPr>
              <w:t>Define the roles and purposes of the Federal Reserve</w:t>
            </w:r>
          </w:p>
          <w:p w14:paraId="1F150349" w14:textId="77777777" w:rsidR="00096D90" w:rsidRDefault="00096D90" w:rsidP="00DF7ED0">
            <w:pPr>
              <w:pBdr>
                <w:top w:val="nil"/>
                <w:left w:val="nil"/>
                <w:bottom w:val="nil"/>
                <w:right w:val="nil"/>
                <w:between w:val="nil"/>
              </w:pBdr>
              <w:ind w:left="360"/>
              <w:rPr>
                <w:color w:val="000000"/>
                <w:sz w:val="22"/>
                <w:szCs w:val="22"/>
              </w:rPr>
            </w:pPr>
          </w:p>
        </w:tc>
      </w:tr>
    </w:tbl>
    <w:p w14:paraId="1E91A4B7" w14:textId="77777777" w:rsidR="00096D90" w:rsidRDefault="00096D90" w:rsidP="00096D90">
      <w:pPr>
        <w:rPr>
          <w:b/>
          <w:sz w:val="16"/>
          <w:szCs w:val="16"/>
        </w:rPr>
      </w:pPr>
    </w:p>
    <w:p w14:paraId="5468B5D4" w14:textId="77777777" w:rsidR="00096D90" w:rsidRPr="004F2F3C" w:rsidRDefault="00096D90" w:rsidP="00096D90">
      <w:pPr>
        <w:rPr>
          <w:b/>
          <w:sz w:val="21"/>
          <w:szCs w:val="21"/>
        </w:rPr>
      </w:pPr>
      <w:r w:rsidRPr="004F2F3C">
        <w:rPr>
          <w:b/>
          <w:sz w:val="21"/>
          <w:szCs w:val="21"/>
        </w:rPr>
        <w:t>Method of evaluation</w:t>
      </w:r>
    </w:p>
    <w:p w14:paraId="50146C71" w14:textId="77777777" w:rsidR="00096D90" w:rsidRPr="00933147" w:rsidRDefault="00096D90" w:rsidP="00096D90">
      <w:pPr>
        <w:rPr>
          <w:sz w:val="21"/>
          <w:szCs w:val="21"/>
        </w:rPr>
      </w:pPr>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 top 20 advance to SLC for Application Test)</w:t>
      </w:r>
    </w:p>
    <w:p w14:paraId="3A911081" w14:textId="77777777" w:rsidR="00096D90" w:rsidRDefault="00096D90" w:rsidP="00096D90">
      <w:pPr>
        <w:rPr>
          <w:sz w:val="21"/>
          <w:szCs w:val="21"/>
        </w:rPr>
      </w:pPr>
      <w:r w:rsidRPr="00933147">
        <w:rPr>
          <w:sz w:val="21"/>
          <w:szCs w:val="21"/>
        </w:rPr>
        <w:t>Application Test (top 20 based on Objective Test scores)</w:t>
      </w:r>
    </w:p>
    <w:p w14:paraId="6A32FC74" w14:textId="77777777" w:rsidR="00096D90" w:rsidRPr="00933147" w:rsidRDefault="00096D90" w:rsidP="00096D90">
      <w:pPr>
        <w:rPr>
          <w:sz w:val="21"/>
          <w:szCs w:val="21"/>
        </w:rPr>
      </w:pPr>
      <w:r w:rsidRPr="004174C3">
        <w:rPr>
          <w:b/>
          <w:bCs/>
          <w:i/>
          <w:iCs/>
          <w:sz w:val="22"/>
          <w:szCs w:val="22"/>
        </w:rPr>
        <w:t>Reference materials are allowed</w:t>
      </w:r>
      <w:r>
        <w:rPr>
          <w:b/>
          <w:bCs/>
          <w:i/>
          <w:iCs/>
          <w:sz w:val="22"/>
          <w:szCs w:val="22"/>
        </w:rPr>
        <w:t xml:space="preserve"> for both the objective and application test</w:t>
      </w:r>
    </w:p>
    <w:p w14:paraId="410BD4F1" w14:textId="77777777" w:rsidR="00096D90" w:rsidRPr="004F2F3C" w:rsidRDefault="00096D90" w:rsidP="00096D90">
      <w:pPr>
        <w:rPr>
          <w:b/>
          <w:sz w:val="20"/>
          <w:szCs w:val="20"/>
        </w:rPr>
      </w:pPr>
    </w:p>
    <w:p w14:paraId="7DF5037B" w14:textId="77777777" w:rsidR="00096D90" w:rsidRPr="004F2F3C" w:rsidRDefault="00096D90" w:rsidP="00096D90">
      <w:pPr>
        <w:rPr>
          <w:b/>
          <w:sz w:val="21"/>
          <w:szCs w:val="21"/>
        </w:rPr>
      </w:pPr>
      <w:r w:rsidRPr="004F2F3C">
        <w:rPr>
          <w:b/>
          <w:sz w:val="21"/>
          <w:szCs w:val="21"/>
        </w:rPr>
        <w:t>Length of event</w:t>
      </w:r>
    </w:p>
    <w:p w14:paraId="3B936F09" w14:textId="77777777" w:rsidR="00096D90" w:rsidRPr="00933147" w:rsidRDefault="00096D90" w:rsidP="00096D90">
      <w:pPr>
        <w:rPr>
          <w:sz w:val="21"/>
          <w:szCs w:val="21"/>
        </w:rPr>
      </w:pPr>
      <w:r w:rsidRPr="00933147">
        <w:rPr>
          <w:sz w:val="21"/>
          <w:szCs w:val="21"/>
        </w:rPr>
        <w:t>No more than ten (10) minutes orientation</w:t>
      </w:r>
    </w:p>
    <w:p w14:paraId="22176EBC" w14:textId="77777777" w:rsidR="00096D90" w:rsidRPr="00933147" w:rsidRDefault="00096D90" w:rsidP="00096D90">
      <w:pPr>
        <w:rPr>
          <w:sz w:val="21"/>
          <w:szCs w:val="21"/>
        </w:rPr>
      </w:pPr>
      <w:r w:rsidRPr="00933147">
        <w:rPr>
          <w:sz w:val="21"/>
          <w:szCs w:val="21"/>
        </w:rPr>
        <w:t>No more than sixty (60) minutes testing time @ SLC; (30 minutes utilized for online objective test)</w:t>
      </w:r>
    </w:p>
    <w:p w14:paraId="77FFDA31" w14:textId="77777777" w:rsidR="00096D90" w:rsidRPr="004F2F3C" w:rsidRDefault="00096D90" w:rsidP="00096D90">
      <w:pPr>
        <w:rPr>
          <w:sz w:val="21"/>
          <w:szCs w:val="21"/>
        </w:rPr>
      </w:pPr>
      <w:r w:rsidRPr="004F2F3C">
        <w:rPr>
          <w:sz w:val="21"/>
          <w:szCs w:val="21"/>
        </w:rPr>
        <w:t>No more than ten (10) minutes wrap-up</w:t>
      </w:r>
    </w:p>
    <w:p w14:paraId="2D6276F9" w14:textId="77777777" w:rsidR="00096D90" w:rsidRPr="004F2F3C" w:rsidRDefault="00096D90" w:rsidP="00096D90">
      <w:pPr>
        <w:rPr>
          <w:sz w:val="20"/>
          <w:szCs w:val="20"/>
        </w:rPr>
      </w:pPr>
    </w:p>
    <w:p w14:paraId="357AFAF6" w14:textId="77777777" w:rsidR="00096D90" w:rsidRPr="004F2F3C" w:rsidRDefault="00096D90" w:rsidP="00096D90">
      <w:pPr>
        <w:rPr>
          <w:b/>
          <w:sz w:val="21"/>
          <w:szCs w:val="21"/>
        </w:rPr>
      </w:pPr>
      <w:r w:rsidRPr="004F2F3C">
        <w:rPr>
          <w:b/>
          <w:sz w:val="21"/>
          <w:szCs w:val="21"/>
        </w:rPr>
        <w:t>Entries</w:t>
      </w:r>
    </w:p>
    <w:p w14:paraId="49FA744D" w14:textId="77777777" w:rsidR="00096D90" w:rsidRPr="004F2F3C" w:rsidRDefault="00096D90" w:rsidP="00096D90">
      <w:pPr>
        <w:rPr>
          <w:sz w:val="21"/>
          <w:szCs w:val="21"/>
        </w:rPr>
      </w:pPr>
      <w:r w:rsidRPr="004F2F3C">
        <w:rPr>
          <w:sz w:val="21"/>
          <w:szCs w:val="21"/>
        </w:rPr>
        <w:t>Each chapter is allowed five (5) entries</w:t>
      </w:r>
    </w:p>
    <w:p w14:paraId="03C2F1ED" w14:textId="479DD518" w:rsidR="003C3D37" w:rsidRDefault="003C3D37" w:rsidP="003C3D37">
      <w:pPr>
        <w:rPr>
          <w:b/>
          <w:i/>
          <w:sz w:val="28"/>
          <w:szCs w:val="28"/>
          <w:u w:val="single"/>
        </w:rPr>
      </w:pPr>
      <w:bookmarkStart w:id="166" w:name="f150"/>
      <w:r>
        <w:rPr>
          <w:b/>
          <w:sz w:val="28"/>
          <w:szCs w:val="28"/>
          <w:u w:val="single"/>
        </w:rPr>
        <w:t>(150) Financial Analyst Team</w:t>
      </w:r>
      <w:r w:rsidR="00096D90">
        <w:rPr>
          <w:b/>
          <w:sz w:val="28"/>
          <w:szCs w:val="28"/>
          <w:u w:val="single"/>
        </w:rPr>
        <w:t xml:space="preserve"> (S | PS)</w:t>
      </w:r>
    </w:p>
    <w:bookmarkEnd w:id="166"/>
    <w:p w14:paraId="68C7D162" w14:textId="77777777" w:rsidR="003C3D37" w:rsidRDefault="003C3D37" w:rsidP="003C3D37">
      <w:pPr>
        <w:rPr>
          <w:b/>
          <w:sz w:val="14"/>
          <w:szCs w:val="14"/>
          <w:u w:val="single"/>
        </w:rPr>
      </w:pPr>
    </w:p>
    <w:p w14:paraId="54B896F5" w14:textId="77777777" w:rsidR="003C3D37" w:rsidRDefault="003C3D37" w:rsidP="003C3D37">
      <w:pPr>
        <w:rPr>
          <w:b/>
          <w:sz w:val="22"/>
          <w:szCs w:val="22"/>
        </w:rPr>
      </w:pPr>
      <w:r>
        <w:rPr>
          <w:b/>
          <w:sz w:val="22"/>
          <w:szCs w:val="22"/>
        </w:rPr>
        <w:t>Description</w:t>
      </w:r>
    </w:p>
    <w:p w14:paraId="1F07AFDD" w14:textId="0057A041" w:rsidR="00060798" w:rsidRPr="00060798" w:rsidRDefault="00060798" w:rsidP="00060798">
      <w:pPr>
        <w:rPr>
          <w:sz w:val="22"/>
          <w:szCs w:val="22"/>
        </w:rPr>
      </w:pPr>
      <w:r w:rsidRPr="00060798">
        <w:rPr>
          <w:sz w:val="22"/>
          <w:szCs w:val="22"/>
        </w:rPr>
        <w:t>The team will use analytical and problem</w:t>
      </w:r>
      <w:r w:rsidR="00FC1234">
        <w:rPr>
          <w:sz w:val="22"/>
          <w:szCs w:val="22"/>
        </w:rPr>
        <w:t>-</w:t>
      </w:r>
      <w:r w:rsidRPr="00060798">
        <w:rPr>
          <w:sz w:val="22"/>
          <w:szCs w:val="22"/>
        </w:rPr>
        <w:t>solving skills to make recommendations regarding a business case study.  At state and national level, teams will be presented with an additional element to the scenario that requires revision of their final presentation.</w:t>
      </w:r>
    </w:p>
    <w:p w14:paraId="10C97D26" w14:textId="77777777" w:rsidR="003C3D37" w:rsidRDefault="003C3D37" w:rsidP="003C3D37">
      <w:pPr>
        <w:rPr>
          <w:b/>
          <w:sz w:val="14"/>
          <w:szCs w:val="14"/>
        </w:rPr>
      </w:pPr>
    </w:p>
    <w:p w14:paraId="1CD2CBCF" w14:textId="77777777" w:rsidR="003C3D37" w:rsidRDefault="003C3D37" w:rsidP="003C3D37">
      <w:pPr>
        <w:rPr>
          <w:b/>
          <w:sz w:val="22"/>
          <w:szCs w:val="22"/>
        </w:rPr>
      </w:pPr>
      <w:r>
        <w:rPr>
          <w:b/>
          <w:sz w:val="22"/>
          <w:szCs w:val="22"/>
        </w:rPr>
        <w:t>Eligibility</w:t>
      </w:r>
    </w:p>
    <w:p w14:paraId="5DE19618" w14:textId="3E8A26E6" w:rsidR="003C3D37" w:rsidRDefault="00C21B36" w:rsidP="003C3D37">
      <w:pPr>
        <w:rPr>
          <w:sz w:val="22"/>
          <w:szCs w:val="22"/>
        </w:rPr>
      </w:pPr>
      <w:r>
        <w:rPr>
          <w:sz w:val="22"/>
          <w:szCs w:val="22"/>
        </w:rPr>
        <w:t xml:space="preserve">Any Secondary </w:t>
      </w:r>
      <w:r w:rsidR="00233EFC">
        <w:rPr>
          <w:sz w:val="22"/>
          <w:szCs w:val="22"/>
        </w:rPr>
        <w:t xml:space="preserve">or Post-secondary </w:t>
      </w:r>
      <w:r>
        <w:rPr>
          <w:sz w:val="22"/>
          <w:szCs w:val="22"/>
        </w:rPr>
        <w:t>division student member may enter this team event.</w:t>
      </w:r>
      <w:r w:rsidR="003C3D37">
        <w:rPr>
          <w:sz w:val="22"/>
          <w:szCs w:val="22"/>
        </w:rPr>
        <w:t xml:space="preserve">  A team will consist of 2</w:t>
      </w:r>
      <w:r w:rsidR="00893B75">
        <w:rPr>
          <w:sz w:val="22"/>
          <w:szCs w:val="22"/>
        </w:rPr>
        <w:t>-</w:t>
      </w:r>
      <w:r w:rsidR="003C3D37">
        <w:rPr>
          <w:sz w:val="22"/>
          <w:szCs w:val="22"/>
        </w:rPr>
        <w:t xml:space="preserve">4 members.  At least one (1) member should have an accounting background. </w:t>
      </w:r>
      <w:r w:rsidR="00980251">
        <w:rPr>
          <w:sz w:val="22"/>
          <w:szCs w:val="22"/>
        </w:rPr>
        <w:t xml:space="preserve">Members </w:t>
      </w:r>
      <w:r w:rsidR="003C3D37">
        <w:rPr>
          <w:sz w:val="22"/>
          <w:szCs w:val="22"/>
        </w:rPr>
        <w:t xml:space="preserve">participating in </w:t>
      </w:r>
      <w:r w:rsidR="00233EFC">
        <w:rPr>
          <w:sz w:val="22"/>
          <w:szCs w:val="22"/>
        </w:rPr>
        <w:t xml:space="preserve">state and </w:t>
      </w:r>
      <w:r w:rsidR="003C3D37">
        <w:rPr>
          <w:sz w:val="22"/>
          <w:szCs w:val="22"/>
        </w:rPr>
        <w:t xml:space="preserve">national level competition must be registered for the event prior to submission deadline for technical judging.   Teams must participate in both parts of the competition </w:t>
      </w:r>
      <w:r w:rsidR="00595110">
        <w:rPr>
          <w:sz w:val="22"/>
          <w:szCs w:val="22"/>
        </w:rPr>
        <w:t>to be ranked</w:t>
      </w:r>
      <w:r w:rsidR="003C3D37">
        <w:rPr>
          <w:sz w:val="22"/>
          <w:szCs w:val="22"/>
        </w:rPr>
        <w:t>.</w:t>
      </w:r>
    </w:p>
    <w:p w14:paraId="32480504" w14:textId="77777777" w:rsidR="003C3D37" w:rsidRDefault="003C3D37" w:rsidP="003C3D37">
      <w:pPr>
        <w:rPr>
          <w:sz w:val="14"/>
          <w:szCs w:val="14"/>
        </w:rPr>
      </w:pPr>
    </w:p>
    <w:p w14:paraId="0FF52C51" w14:textId="77777777" w:rsidR="003C3D37" w:rsidRDefault="003C3D37" w:rsidP="003C3D37">
      <w:pPr>
        <w:rPr>
          <w:b/>
          <w:sz w:val="22"/>
          <w:szCs w:val="22"/>
        </w:rPr>
      </w:pPr>
      <w:r>
        <w:rPr>
          <w:b/>
          <w:sz w:val="22"/>
          <w:szCs w:val="22"/>
        </w:rPr>
        <w:t>Team must supply</w:t>
      </w: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3960"/>
        <w:gridCol w:w="5400"/>
      </w:tblGrid>
      <w:tr w:rsidR="003C3D37" w14:paraId="27C77489" w14:textId="77777777" w:rsidTr="003C3D37">
        <w:trPr>
          <w:trHeight w:val="1161"/>
        </w:trPr>
        <w:tc>
          <w:tcPr>
            <w:tcW w:w="3960" w:type="dxa"/>
          </w:tcPr>
          <w:p w14:paraId="4BB1EC4D" w14:textId="77777777" w:rsidR="003C3D37" w:rsidRDefault="003C3D37">
            <w:pPr>
              <w:numPr>
                <w:ilvl w:val="0"/>
                <w:numId w:val="139"/>
              </w:numPr>
              <w:pBdr>
                <w:top w:val="nil"/>
                <w:left w:val="nil"/>
                <w:bottom w:val="nil"/>
                <w:right w:val="nil"/>
                <w:between w:val="nil"/>
              </w:pBdr>
              <w:tabs>
                <w:tab w:val="left" w:pos="192"/>
              </w:tabs>
              <w:ind w:left="-18" w:firstLine="0"/>
              <w:rPr>
                <w:color w:val="000000"/>
                <w:sz w:val="22"/>
                <w:szCs w:val="22"/>
              </w:rPr>
            </w:pPr>
            <w:r>
              <w:rPr>
                <w:color w:val="000000"/>
                <w:sz w:val="22"/>
                <w:szCs w:val="22"/>
              </w:rPr>
              <w:t>Pencils or pens</w:t>
            </w:r>
          </w:p>
          <w:p w14:paraId="03C32DC1" w14:textId="77777777" w:rsidR="003C3D37" w:rsidRDefault="003C3D37">
            <w:pPr>
              <w:numPr>
                <w:ilvl w:val="0"/>
                <w:numId w:val="139"/>
              </w:numPr>
              <w:pBdr>
                <w:top w:val="nil"/>
                <w:left w:val="nil"/>
                <w:bottom w:val="nil"/>
                <w:right w:val="nil"/>
                <w:between w:val="nil"/>
              </w:pBdr>
              <w:tabs>
                <w:tab w:val="left" w:pos="162"/>
              </w:tabs>
              <w:ind w:left="162" w:hanging="162"/>
              <w:rPr>
                <w:color w:val="000000"/>
                <w:sz w:val="22"/>
                <w:szCs w:val="22"/>
              </w:rPr>
            </w:pPr>
            <w:r>
              <w:rPr>
                <w:color w:val="000000"/>
                <w:sz w:val="22"/>
                <w:szCs w:val="22"/>
              </w:rPr>
              <w:t>Computer (optional)</w:t>
            </w:r>
          </w:p>
          <w:p w14:paraId="71BEE82D" w14:textId="77777777" w:rsidR="003C3D37" w:rsidRDefault="003C3D37">
            <w:pPr>
              <w:numPr>
                <w:ilvl w:val="0"/>
                <w:numId w:val="139"/>
              </w:numPr>
              <w:pBdr>
                <w:top w:val="nil"/>
                <w:left w:val="nil"/>
                <w:bottom w:val="nil"/>
                <w:right w:val="nil"/>
                <w:between w:val="nil"/>
              </w:pBdr>
              <w:tabs>
                <w:tab w:val="left" w:pos="162"/>
              </w:tabs>
              <w:ind w:left="162" w:hanging="162"/>
              <w:rPr>
                <w:color w:val="000000"/>
                <w:sz w:val="22"/>
                <w:szCs w:val="22"/>
              </w:rPr>
            </w:pPr>
            <w:r>
              <w:rPr>
                <w:color w:val="000000"/>
                <w:sz w:val="22"/>
                <w:szCs w:val="22"/>
              </w:rPr>
              <w:t>Presentation device (optional)</w:t>
            </w:r>
          </w:p>
          <w:p w14:paraId="4D6528F6" w14:textId="77777777" w:rsidR="003C3D37" w:rsidRDefault="003C3D37">
            <w:pPr>
              <w:numPr>
                <w:ilvl w:val="0"/>
                <w:numId w:val="139"/>
              </w:numPr>
              <w:pBdr>
                <w:top w:val="nil"/>
                <w:left w:val="nil"/>
                <w:bottom w:val="nil"/>
                <w:right w:val="nil"/>
                <w:between w:val="nil"/>
              </w:pBdr>
              <w:tabs>
                <w:tab w:val="left" w:pos="162"/>
              </w:tabs>
              <w:ind w:left="162" w:hanging="162"/>
              <w:rPr>
                <w:color w:val="000000"/>
                <w:sz w:val="22"/>
                <w:szCs w:val="22"/>
              </w:rPr>
            </w:pPr>
            <w:r>
              <w:rPr>
                <w:color w:val="000000"/>
                <w:sz w:val="22"/>
                <w:szCs w:val="22"/>
              </w:rPr>
              <w:t>Projection equipment (optional)</w:t>
            </w:r>
          </w:p>
          <w:p w14:paraId="43DE06DA" w14:textId="019F9BCD" w:rsidR="0011198C" w:rsidRPr="0011198C" w:rsidRDefault="0011198C" w:rsidP="00DF009B">
            <w:pPr>
              <w:numPr>
                <w:ilvl w:val="0"/>
                <w:numId w:val="139"/>
              </w:numPr>
              <w:pBdr>
                <w:top w:val="nil"/>
                <w:left w:val="nil"/>
                <w:bottom w:val="nil"/>
                <w:right w:val="nil"/>
                <w:between w:val="nil"/>
              </w:pBdr>
              <w:tabs>
                <w:tab w:val="left" w:pos="162"/>
              </w:tabs>
              <w:ind w:left="0" w:firstLine="0"/>
              <w:rPr>
                <w:color w:val="000000"/>
                <w:sz w:val="22"/>
                <w:szCs w:val="22"/>
              </w:rPr>
            </w:pPr>
            <w:r>
              <w:rPr>
                <w:color w:val="000000"/>
                <w:sz w:val="22"/>
                <w:szCs w:val="22"/>
              </w:rPr>
              <w:t xml:space="preserve">Prepared posters (optional) </w:t>
            </w:r>
          </w:p>
        </w:tc>
        <w:tc>
          <w:tcPr>
            <w:tcW w:w="5400" w:type="dxa"/>
          </w:tcPr>
          <w:p w14:paraId="674D5203" w14:textId="77777777" w:rsidR="003C3D37" w:rsidRDefault="003C3D37">
            <w:pPr>
              <w:numPr>
                <w:ilvl w:val="0"/>
                <w:numId w:val="139"/>
              </w:numPr>
              <w:pBdr>
                <w:top w:val="nil"/>
                <w:left w:val="nil"/>
                <w:bottom w:val="nil"/>
                <w:right w:val="nil"/>
                <w:between w:val="nil"/>
              </w:pBdr>
              <w:tabs>
                <w:tab w:val="left" w:pos="175"/>
              </w:tabs>
              <w:ind w:left="0" w:firstLine="0"/>
              <w:rPr>
                <w:color w:val="000000"/>
                <w:sz w:val="22"/>
                <w:szCs w:val="22"/>
              </w:rPr>
            </w:pPr>
            <w:r>
              <w:rPr>
                <w:color w:val="000000"/>
                <w:sz w:val="22"/>
                <w:szCs w:val="22"/>
              </w:rPr>
              <w:t xml:space="preserve">Graphs (optional) </w:t>
            </w:r>
          </w:p>
          <w:p w14:paraId="1C502F0F" w14:textId="77777777" w:rsidR="003C3D37" w:rsidRDefault="003C3D37">
            <w:pPr>
              <w:numPr>
                <w:ilvl w:val="0"/>
                <w:numId w:val="139"/>
              </w:numPr>
              <w:pBdr>
                <w:top w:val="nil"/>
                <w:left w:val="nil"/>
                <w:bottom w:val="nil"/>
                <w:right w:val="nil"/>
                <w:between w:val="nil"/>
              </w:pBdr>
              <w:tabs>
                <w:tab w:val="left" w:pos="175"/>
              </w:tabs>
              <w:ind w:left="0" w:firstLine="0"/>
              <w:rPr>
                <w:color w:val="000000"/>
                <w:sz w:val="22"/>
                <w:szCs w:val="22"/>
              </w:rPr>
            </w:pPr>
            <w:r>
              <w:rPr>
                <w:color w:val="000000"/>
                <w:sz w:val="22"/>
                <w:szCs w:val="22"/>
              </w:rPr>
              <w:t>Easel (optional)</w:t>
            </w:r>
          </w:p>
          <w:p w14:paraId="7F62F909" w14:textId="77777777" w:rsidR="0011198C" w:rsidRDefault="003C3D37" w:rsidP="0011198C">
            <w:pPr>
              <w:numPr>
                <w:ilvl w:val="0"/>
                <w:numId w:val="139"/>
              </w:numPr>
              <w:pBdr>
                <w:top w:val="nil"/>
                <w:left w:val="nil"/>
                <w:bottom w:val="nil"/>
                <w:right w:val="nil"/>
                <w:between w:val="nil"/>
              </w:pBdr>
              <w:tabs>
                <w:tab w:val="left" w:pos="175"/>
              </w:tabs>
              <w:ind w:left="187" w:hanging="180"/>
              <w:rPr>
                <w:color w:val="000000"/>
                <w:sz w:val="22"/>
                <w:szCs w:val="22"/>
              </w:rPr>
            </w:pPr>
            <w:r>
              <w:rPr>
                <w:color w:val="000000"/>
                <w:sz w:val="22"/>
                <w:szCs w:val="22"/>
              </w:rPr>
              <w:t>Poster board and/or flipcharts and markers (optional)</w:t>
            </w:r>
          </w:p>
          <w:p w14:paraId="4B2A107D" w14:textId="6B91954F" w:rsidR="0011198C" w:rsidRPr="00BB28C1" w:rsidRDefault="0011198C" w:rsidP="00BB28C1">
            <w:pPr>
              <w:numPr>
                <w:ilvl w:val="0"/>
                <w:numId w:val="139"/>
              </w:numPr>
              <w:pBdr>
                <w:top w:val="nil"/>
                <w:left w:val="nil"/>
                <w:bottom w:val="nil"/>
                <w:right w:val="nil"/>
                <w:between w:val="nil"/>
              </w:pBdr>
              <w:tabs>
                <w:tab w:val="left" w:pos="175"/>
              </w:tabs>
              <w:ind w:left="187" w:hanging="180"/>
              <w:rPr>
                <w:color w:val="000000"/>
                <w:sz w:val="22"/>
                <w:szCs w:val="22"/>
              </w:rPr>
            </w:pPr>
            <w:r w:rsidRPr="0011198C">
              <w:rPr>
                <w:sz w:val="22"/>
                <w:szCs w:val="22"/>
              </w:rPr>
              <w:t>Published and/or unpublished non-electronic written reference materials</w:t>
            </w:r>
            <w:r>
              <w:rPr>
                <w:sz w:val="22"/>
                <w:szCs w:val="22"/>
              </w:rPr>
              <w:t xml:space="preserve"> (optional – in prep room ONLY)</w:t>
            </w:r>
          </w:p>
        </w:tc>
      </w:tr>
    </w:tbl>
    <w:p w14:paraId="29CE7F8B" w14:textId="77777777" w:rsidR="003C3D37" w:rsidRDefault="003C3D37" w:rsidP="003C3D37">
      <w:pPr>
        <w:pBdr>
          <w:top w:val="nil"/>
          <w:left w:val="nil"/>
          <w:bottom w:val="nil"/>
          <w:right w:val="nil"/>
          <w:between w:val="nil"/>
        </w:pBdr>
        <w:rPr>
          <w:b/>
          <w:color w:val="000000"/>
          <w:sz w:val="14"/>
          <w:szCs w:val="14"/>
        </w:rPr>
      </w:pPr>
    </w:p>
    <w:tbl>
      <w:tblPr>
        <w:tblW w:w="10170" w:type="dxa"/>
        <w:tblInd w:w="-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170"/>
      </w:tblGrid>
      <w:tr w:rsidR="003C3D37" w14:paraId="624D023E" w14:textId="77777777" w:rsidTr="00002F80">
        <w:trPr>
          <w:trHeight w:val="1257"/>
        </w:trPr>
        <w:tc>
          <w:tcPr>
            <w:tcW w:w="10170" w:type="dxa"/>
          </w:tcPr>
          <w:p w14:paraId="0ECDE933" w14:textId="77777777" w:rsidR="00002F80" w:rsidRDefault="003C3D37" w:rsidP="00002F80">
            <w:pPr>
              <w:spacing w:before="80"/>
              <w:rPr>
                <w:b/>
                <w:sz w:val="21"/>
                <w:szCs w:val="21"/>
              </w:rPr>
            </w:pPr>
            <w:r>
              <w:rPr>
                <w:b/>
                <w:sz w:val="21"/>
                <w:szCs w:val="21"/>
              </w:rPr>
              <w:t>Business Professionals of America assumes no responsibility for hardware/software provided by the team.</w:t>
            </w:r>
          </w:p>
          <w:p w14:paraId="526F85A7" w14:textId="7DF96EA8" w:rsidR="00002F80" w:rsidRPr="00002F80" w:rsidRDefault="00002F80" w:rsidP="00002F80">
            <w:pPr>
              <w:spacing w:before="80" w:line="254" w:lineRule="auto"/>
              <w:rPr>
                <w:b/>
                <w:bCs/>
                <w:sz w:val="21"/>
                <w:szCs w:val="21"/>
              </w:rPr>
            </w:pPr>
            <w:r>
              <w:rPr>
                <w:b/>
                <w:bCs/>
                <w:sz w:val="21"/>
                <w:szCs w:val="21"/>
              </w:rPr>
              <w:t>Props</w:t>
            </w:r>
            <w:r w:rsidRPr="00527304">
              <w:rPr>
                <w:b/>
                <w:bCs/>
                <w:sz w:val="21"/>
                <w:szCs w:val="21"/>
              </w:rPr>
              <w:t xml:space="preserve"> </w:t>
            </w:r>
            <w:r>
              <w:rPr>
                <w:b/>
                <w:bCs/>
                <w:sz w:val="21"/>
                <w:szCs w:val="21"/>
              </w:rPr>
              <w:t>and visual aids are allowed in this competition.</w:t>
            </w:r>
          </w:p>
          <w:p w14:paraId="7CCB28B3" w14:textId="7E670D20" w:rsidR="00002F80" w:rsidRDefault="003C3D37" w:rsidP="00002F80">
            <w:pPr>
              <w:spacing w:before="80"/>
              <w:rPr>
                <w:b/>
                <w:sz w:val="21"/>
                <w:szCs w:val="21"/>
              </w:rPr>
            </w:pPr>
            <w:r>
              <w:rPr>
                <w:b/>
                <w:sz w:val="21"/>
                <w:szCs w:val="21"/>
              </w:rPr>
              <w:t xml:space="preserve">No equipment, supplies, or materials other than those specified for an event will be allowed in the testing area. </w:t>
            </w:r>
          </w:p>
          <w:p w14:paraId="64065739" w14:textId="710F8E18" w:rsidR="003C3D37" w:rsidRPr="00002F80" w:rsidRDefault="003C3D37" w:rsidP="00002F80">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3F5BEAE0" w14:textId="77777777" w:rsidR="003C3D37" w:rsidRDefault="003C3D37" w:rsidP="003C3D37">
      <w:pPr>
        <w:rPr>
          <w:b/>
          <w:sz w:val="14"/>
          <w:szCs w:val="14"/>
        </w:rPr>
      </w:pPr>
    </w:p>
    <w:p w14:paraId="444E71DC" w14:textId="77777777" w:rsidR="003C3D37" w:rsidRDefault="003C3D37" w:rsidP="003C3D37">
      <w:pPr>
        <w:rPr>
          <w:b/>
          <w:sz w:val="22"/>
          <w:szCs w:val="22"/>
        </w:rPr>
      </w:pPr>
      <w:r>
        <w:rPr>
          <w:b/>
          <w:sz w:val="22"/>
          <w:szCs w:val="22"/>
        </w:rPr>
        <w:t>Competencies</w:t>
      </w: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4703"/>
        <w:gridCol w:w="4657"/>
      </w:tblGrid>
      <w:tr w:rsidR="003C3D37" w14:paraId="7AE08804" w14:textId="77777777" w:rsidTr="00534F41">
        <w:trPr>
          <w:trHeight w:val="3663"/>
        </w:trPr>
        <w:tc>
          <w:tcPr>
            <w:tcW w:w="4703" w:type="dxa"/>
          </w:tcPr>
          <w:p w14:paraId="1072E0A3" w14:textId="1C31F94F" w:rsidR="003C3D37" w:rsidRDefault="003C3D37">
            <w:pPr>
              <w:numPr>
                <w:ilvl w:val="0"/>
                <w:numId w:val="141"/>
              </w:numPr>
              <w:pBdr>
                <w:top w:val="nil"/>
                <w:left w:val="nil"/>
                <w:bottom w:val="nil"/>
                <w:right w:val="nil"/>
                <w:between w:val="nil"/>
              </w:pBdr>
              <w:rPr>
                <w:color w:val="000000"/>
                <w:sz w:val="22"/>
                <w:szCs w:val="22"/>
              </w:rPr>
            </w:pPr>
            <w:r>
              <w:rPr>
                <w:color w:val="000000"/>
                <w:sz w:val="22"/>
                <w:szCs w:val="22"/>
              </w:rPr>
              <w:t>Apply generally accepted accounting principles (GAAP) to determine the value of assets, liabilities, and owner</w:t>
            </w:r>
            <w:r w:rsidR="00075E61">
              <w:rPr>
                <w:color w:val="000000"/>
                <w:sz w:val="22"/>
                <w:szCs w:val="22"/>
              </w:rPr>
              <w:t>’</w:t>
            </w:r>
            <w:r>
              <w:rPr>
                <w:color w:val="000000"/>
                <w:sz w:val="22"/>
                <w:szCs w:val="22"/>
              </w:rPr>
              <w:t>s equity</w:t>
            </w:r>
          </w:p>
          <w:p w14:paraId="22208D48" w14:textId="77777777" w:rsidR="003C3D37" w:rsidRDefault="003C3D37">
            <w:pPr>
              <w:numPr>
                <w:ilvl w:val="0"/>
                <w:numId w:val="141"/>
              </w:numPr>
              <w:pBdr>
                <w:top w:val="nil"/>
                <w:left w:val="nil"/>
                <w:bottom w:val="nil"/>
                <w:right w:val="nil"/>
                <w:between w:val="nil"/>
              </w:pBdr>
              <w:rPr>
                <w:color w:val="000000"/>
                <w:sz w:val="22"/>
                <w:szCs w:val="22"/>
              </w:rPr>
            </w:pPr>
            <w:r>
              <w:rPr>
                <w:color w:val="000000"/>
                <w:sz w:val="22"/>
                <w:szCs w:val="22"/>
              </w:rPr>
              <w:t>Prepare, interpret, and analyze financial statements for service, merchandising, and manufacturing businesses</w:t>
            </w:r>
          </w:p>
          <w:p w14:paraId="55D8C23F" w14:textId="44360851" w:rsidR="003C3D37" w:rsidRDefault="003C3D37">
            <w:pPr>
              <w:numPr>
                <w:ilvl w:val="0"/>
                <w:numId w:val="141"/>
              </w:numPr>
              <w:pBdr>
                <w:top w:val="nil"/>
                <w:left w:val="nil"/>
                <w:bottom w:val="nil"/>
                <w:right w:val="nil"/>
                <w:between w:val="nil"/>
              </w:pBdr>
              <w:rPr>
                <w:color w:val="000000"/>
                <w:sz w:val="22"/>
                <w:szCs w:val="22"/>
              </w:rPr>
            </w:pPr>
            <w:r>
              <w:rPr>
                <w:color w:val="000000"/>
                <w:sz w:val="22"/>
                <w:szCs w:val="22"/>
              </w:rPr>
              <w:t>Use planning and control principles to evaluate the performance of an organization and apply differential analysis and present</w:t>
            </w:r>
            <w:r w:rsidR="005159C5">
              <w:rPr>
                <w:color w:val="000000"/>
                <w:sz w:val="22"/>
                <w:szCs w:val="22"/>
              </w:rPr>
              <w:t>-</w:t>
            </w:r>
            <w:r>
              <w:rPr>
                <w:color w:val="000000"/>
                <w:sz w:val="22"/>
                <w:szCs w:val="22"/>
              </w:rPr>
              <w:t xml:space="preserve">value concepts to make decisions. </w:t>
            </w:r>
          </w:p>
          <w:p w14:paraId="70D1EC31" w14:textId="7B66D7A7" w:rsidR="003C3D37" w:rsidRPr="00534F41" w:rsidRDefault="003C3D37">
            <w:pPr>
              <w:numPr>
                <w:ilvl w:val="0"/>
                <w:numId w:val="141"/>
              </w:numPr>
              <w:pBdr>
                <w:top w:val="nil"/>
                <w:left w:val="nil"/>
                <w:bottom w:val="nil"/>
                <w:right w:val="nil"/>
                <w:between w:val="nil"/>
              </w:pBdr>
              <w:rPr>
                <w:color w:val="000000"/>
                <w:sz w:val="22"/>
                <w:szCs w:val="22"/>
              </w:rPr>
            </w:pPr>
            <w:r>
              <w:rPr>
                <w:color w:val="000000"/>
                <w:sz w:val="22"/>
                <w:szCs w:val="22"/>
              </w:rPr>
              <w:t>Analyze factors that affect the choice of credit, the cost of credit, and the legal aspects of using credit</w:t>
            </w:r>
          </w:p>
        </w:tc>
        <w:tc>
          <w:tcPr>
            <w:tcW w:w="4657" w:type="dxa"/>
          </w:tcPr>
          <w:p w14:paraId="6E56BCDC" w14:textId="123E23E5" w:rsidR="00534F41" w:rsidRDefault="00534F41">
            <w:pPr>
              <w:numPr>
                <w:ilvl w:val="0"/>
                <w:numId w:val="141"/>
              </w:numPr>
              <w:pBdr>
                <w:top w:val="nil"/>
                <w:left w:val="nil"/>
                <w:bottom w:val="nil"/>
                <w:right w:val="nil"/>
                <w:between w:val="nil"/>
              </w:pBdr>
              <w:ind w:left="320" w:hanging="320"/>
              <w:rPr>
                <w:color w:val="000000"/>
                <w:sz w:val="22"/>
                <w:szCs w:val="22"/>
              </w:rPr>
            </w:pPr>
            <w:r>
              <w:rPr>
                <w:color w:val="000000"/>
                <w:sz w:val="22"/>
                <w:szCs w:val="22"/>
              </w:rPr>
              <w:t xml:space="preserve">Communicate in a clear, courteous, concise, and </w:t>
            </w:r>
            <w:r w:rsidR="00060798">
              <w:rPr>
                <w:color w:val="000000"/>
                <w:sz w:val="22"/>
                <w:szCs w:val="22"/>
              </w:rPr>
              <w:t>professional manner</w:t>
            </w:r>
          </w:p>
          <w:p w14:paraId="405EFD3A" w14:textId="3C4AF267" w:rsidR="003C3D37" w:rsidRDefault="00060798">
            <w:pPr>
              <w:numPr>
                <w:ilvl w:val="0"/>
                <w:numId w:val="147"/>
              </w:numPr>
              <w:pBdr>
                <w:top w:val="nil"/>
                <w:left w:val="nil"/>
                <w:bottom w:val="nil"/>
                <w:right w:val="nil"/>
                <w:between w:val="nil"/>
              </w:pBdr>
              <w:ind w:left="316" w:hanging="316"/>
              <w:rPr>
                <w:color w:val="000000"/>
                <w:sz w:val="22"/>
                <w:szCs w:val="22"/>
              </w:rPr>
            </w:pPr>
            <w:r>
              <w:rPr>
                <w:color w:val="000000"/>
                <w:sz w:val="22"/>
                <w:szCs w:val="22"/>
              </w:rPr>
              <w:t>Analyze</w:t>
            </w:r>
            <w:r w:rsidR="003C3D37">
              <w:rPr>
                <w:color w:val="000000"/>
                <w:sz w:val="22"/>
                <w:szCs w:val="22"/>
              </w:rPr>
              <w:t xml:space="preserve"> comparative financial statements using ratio analysis</w:t>
            </w:r>
          </w:p>
          <w:p w14:paraId="1725636E" w14:textId="77777777" w:rsidR="003C3D37" w:rsidRDefault="003C3D37">
            <w:pPr>
              <w:numPr>
                <w:ilvl w:val="0"/>
                <w:numId w:val="147"/>
              </w:numPr>
              <w:pBdr>
                <w:top w:val="nil"/>
                <w:left w:val="nil"/>
                <w:bottom w:val="nil"/>
                <w:right w:val="nil"/>
                <w:between w:val="nil"/>
              </w:pBdr>
              <w:ind w:left="316" w:hanging="316"/>
              <w:rPr>
                <w:color w:val="000000"/>
                <w:sz w:val="22"/>
                <w:szCs w:val="22"/>
              </w:rPr>
            </w:pPr>
            <w:r>
              <w:rPr>
                <w:color w:val="000000"/>
                <w:sz w:val="22"/>
                <w:szCs w:val="22"/>
              </w:rPr>
              <w:t>Prepare and analyze budgets</w:t>
            </w:r>
          </w:p>
          <w:p w14:paraId="10641FC5" w14:textId="67E9E33D" w:rsidR="003C3D37" w:rsidRDefault="003C3D37">
            <w:pPr>
              <w:numPr>
                <w:ilvl w:val="0"/>
                <w:numId w:val="147"/>
              </w:numPr>
              <w:pBdr>
                <w:top w:val="nil"/>
                <w:left w:val="nil"/>
                <w:bottom w:val="nil"/>
                <w:right w:val="nil"/>
                <w:between w:val="nil"/>
              </w:pBdr>
              <w:ind w:left="316" w:hanging="316"/>
              <w:rPr>
                <w:color w:val="000000"/>
                <w:sz w:val="22"/>
                <w:szCs w:val="22"/>
              </w:rPr>
            </w:pPr>
            <w:r>
              <w:rPr>
                <w:color w:val="000000"/>
                <w:sz w:val="22"/>
                <w:szCs w:val="22"/>
              </w:rPr>
              <w:t>Perform short</w:t>
            </w:r>
            <w:r w:rsidR="005159C5">
              <w:rPr>
                <w:color w:val="000000"/>
                <w:sz w:val="22"/>
                <w:szCs w:val="22"/>
              </w:rPr>
              <w:t>-</w:t>
            </w:r>
            <w:r>
              <w:rPr>
                <w:color w:val="000000"/>
                <w:sz w:val="22"/>
                <w:szCs w:val="22"/>
              </w:rPr>
              <w:t xml:space="preserve"> and </w:t>
            </w:r>
            <w:r>
              <w:rPr>
                <w:sz w:val="22"/>
                <w:szCs w:val="22"/>
              </w:rPr>
              <w:t>long</w:t>
            </w:r>
            <w:r w:rsidR="005159C5">
              <w:rPr>
                <w:sz w:val="22"/>
                <w:szCs w:val="22"/>
              </w:rPr>
              <w:t>-</w:t>
            </w:r>
            <w:r>
              <w:rPr>
                <w:sz w:val="22"/>
                <w:szCs w:val="22"/>
              </w:rPr>
              <w:t xml:space="preserve">term </w:t>
            </w:r>
            <w:r>
              <w:rPr>
                <w:color w:val="000000"/>
                <w:sz w:val="22"/>
                <w:szCs w:val="22"/>
              </w:rPr>
              <w:t>forecasting</w:t>
            </w:r>
          </w:p>
          <w:p w14:paraId="6C2393DE" w14:textId="77777777" w:rsidR="003C3D37" w:rsidRDefault="003C3D37">
            <w:pPr>
              <w:numPr>
                <w:ilvl w:val="0"/>
                <w:numId w:val="147"/>
              </w:numPr>
              <w:pBdr>
                <w:top w:val="nil"/>
                <w:left w:val="nil"/>
                <w:bottom w:val="nil"/>
                <w:right w:val="nil"/>
                <w:between w:val="nil"/>
              </w:pBdr>
              <w:ind w:left="316" w:hanging="316"/>
              <w:rPr>
                <w:color w:val="000000"/>
                <w:sz w:val="22"/>
                <w:szCs w:val="22"/>
              </w:rPr>
            </w:pPr>
            <w:r>
              <w:rPr>
                <w:color w:val="000000"/>
                <w:sz w:val="22"/>
                <w:szCs w:val="22"/>
              </w:rPr>
              <w:t>Identify risks that affect business decisions</w:t>
            </w:r>
          </w:p>
          <w:p w14:paraId="2BEC9A8B" w14:textId="77777777" w:rsidR="003C3D37" w:rsidRDefault="003C3D37">
            <w:pPr>
              <w:numPr>
                <w:ilvl w:val="0"/>
                <w:numId w:val="147"/>
              </w:numPr>
              <w:pBdr>
                <w:top w:val="nil"/>
                <w:left w:val="nil"/>
                <w:bottom w:val="nil"/>
                <w:right w:val="nil"/>
                <w:between w:val="nil"/>
              </w:pBdr>
              <w:ind w:left="316" w:hanging="316"/>
              <w:rPr>
                <w:color w:val="000000"/>
                <w:sz w:val="22"/>
                <w:szCs w:val="22"/>
              </w:rPr>
            </w:pPr>
            <w:r>
              <w:rPr>
                <w:color w:val="000000"/>
                <w:sz w:val="22"/>
                <w:szCs w:val="22"/>
              </w:rPr>
              <w:t>Analyze and interpret financial data using common statistical procedures</w:t>
            </w:r>
          </w:p>
          <w:p w14:paraId="2EF199BE" w14:textId="77777777" w:rsidR="003C3D37" w:rsidRDefault="003C3D37">
            <w:pPr>
              <w:numPr>
                <w:ilvl w:val="0"/>
                <w:numId w:val="147"/>
              </w:numPr>
              <w:pBdr>
                <w:top w:val="nil"/>
                <w:left w:val="nil"/>
                <w:bottom w:val="nil"/>
                <w:right w:val="nil"/>
                <w:between w:val="nil"/>
              </w:pBdr>
              <w:ind w:left="316" w:hanging="316"/>
              <w:rPr>
                <w:color w:val="000000"/>
                <w:sz w:val="22"/>
                <w:szCs w:val="22"/>
              </w:rPr>
            </w:pPr>
            <w:r>
              <w:rPr>
                <w:color w:val="000000"/>
                <w:sz w:val="22"/>
                <w:szCs w:val="22"/>
              </w:rPr>
              <w:t>Enter and edit data using spreadsheet software</w:t>
            </w:r>
          </w:p>
          <w:p w14:paraId="05A3E04C" w14:textId="77777777" w:rsidR="003C3D37" w:rsidRDefault="003C3D37">
            <w:pPr>
              <w:numPr>
                <w:ilvl w:val="0"/>
                <w:numId w:val="147"/>
              </w:numPr>
              <w:pBdr>
                <w:top w:val="nil"/>
                <w:left w:val="nil"/>
                <w:bottom w:val="nil"/>
                <w:right w:val="nil"/>
                <w:between w:val="nil"/>
              </w:pBdr>
              <w:ind w:left="316" w:hanging="316"/>
              <w:rPr>
                <w:b/>
                <w:color w:val="000000"/>
                <w:sz w:val="22"/>
                <w:szCs w:val="22"/>
              </w:rPr>
            </w:pPr>
            <w:r>
              <w:rPr>
                <w:color w:val="000000"/>
                <w:sz w:val="22"/>
                <w:szCs w:val="22"/>
              </w:rPr>
              <w:t>Present findings in a formal presentation using supporting materials</w:t>
            </w:r>
          </w:p>
        </w:tc>
      </w:tr>
    </w:tbl>
    <w:p w14:paraId="293A6CAC" w14:textId="77777777" w:rsidR="003F43CA" w:rsidRDefault="003F43CA" w:rsidP="003C3D37">
      <w:pPr>
        <w:tabs>
          <w:tab w:val="left" w:pos="300"/>
          <w:tab w:val="left" w:pos="9576"/>
        </w:tabs>
        <w:ind w:hanging="90"/>
        <w:rPr>
          <w:b/>
          <w:sz w:val="22"/>
          <w:szCs w:val="22"/>
        </w:rPr>
      </w:pPr>
    </w:p>
    <w:p w14:paraId="2990C670" w14:textId="5878B166" w:rsidR="003C3D37" w:rsidRDefault="003C3D37" w:rsidP="003C3D37">
      <w:pPr>
        <w:tabs>
          <w:tab w:val="left" w:pos="300"/>
          <w:tab w:val="left" w:pos="9576"/>
        </w:tabs>
        <w:ind w:hanging="90"/>
        <w:rPr>
          <w:b/>
          <w:sz w:val="22"/>
          <w:szCs w:val="22"/>
        </w:rPr>
      </w:pPr>
      <w:r>
        <w:rPr>
          <w:b/>
          <w:sz w:val="22"/>
          <w:szCs w:val="22"/>
        </w:rPr>
        <w:t>Specifications</w:t>
      </w:r>
    </w:p>
    <w:p w14:paraId="32198CDB" w14:textId="6F139E67" w:rsidR="003C3D37" w:rsidRDefault="003C3D37">
      <w:pPr>
        <w:numPr>
          <w:ilvl w:val="0"/>
          <w:numId w:val="138"/>
        </w:numPr>
        <w:pBdr>
          <w:top w:val="nil"/>
          <w:left w:val="nil"/>
          <w:bottom w:val="nil"/>
          <w:right w:val="nil"/>
          <w:between w:val="nil"/>
        </w:pBdr>
        <w:ind w:left="360"/>
      </w:pPr>
      <w:r>
        <w:rPr>
          <w:color w:val="000000"/>
          <w:sz w:val="22"/>
          <w:szCs w:val="22"/>
        </w:rPr>
        <w:t xml:space="preserve">It is the policy of Business Professionals of America to comply with state and federal copyright law. Federal law pertaining to copyright, as contained within the United States Code, is available at </w:t>
      </w:r>
      <w:hyperlink r:id="rId119">
        <w:r>
          <w:rPr>
            <w:color w:val="0000FF"/>
            <w:sz w:val="22"/>
            <w:szCs w:val="22"/>
            <w:u w:val="single"/>
          </w:rPr>
          <w:t>https://www.copyright.gov/title17/title17.pdf</w:t>
        </w:r>
      </w:hyperlink>
      <w:r>
        <w:rPr>
          <w:color w:val="000000"/>
          <w:sz w:val="22"/>
          <w:szCs w:val="22"/>
        </w:rPr>
        <w:t xml:space="preserve">. The </w:t>
      </w:r>
      <w:hyperlink r:id="rId120">
        <w:r w:rsidR="00EE36E6">
          <w:rPr>
            <w:i/>
            <w:color w:val="0000FF"/>
            <w:sz w:val="22"/>
            <w:szCs w:val="22"/>
            <w:u w:val="single"/>
          </w:rPr>
          <w:t>Style &amp; Reference</w:t>
        </w:r>
        <w:r>
          <w:rPr>
            <w:i/>
            <w:color w:val="0000FF"/>
            <w:sz w:val="22"/>
            <w:szCs w:val="22"/>
            <w:u w:val="single"/>
          </w:rPr>
          <w:t xml:space="preserve"> Manual</w:t>
        </w:r>
      </w:hyperlink>
      <w:r>
        <w:rPr>
          <w:color w:val="000000"/>
          <w:sz w:val="22"/>
          <w:szCs w:val="22"/>
        </w:rPr>
        <w:t xml:space="preserve"> contains guidelines for Copyright and Fair Use. Participant(s) will be </w:t>
      </w:r>
      <w:r>
        <w:rPr>
          <w:i/>
          <w:color w:val="000000"/>
          <w:sz w:val="22"/>
          <w:szCs w:val="22"/>
        </w:rPr>
        <w:t>disqualified</w:t>
      </w:r>
      <w:r>
        <w:rPr>
          <w:color w:val="000000"/>
          <w:sz w:val="22"/>
          <w:szCs w:val="22"/>
        </w:rPr>
        <w:t xml:space="preserve"> for violations of the guidelines.  </w:t>
      </w:r>
    </w:p>
    <w:p w14:paraId="193D830E" w14:textId="66DB6074" w:rsidR="003C3D37" w:rsidRDefault="005159C5">
      <w:pPr>
        <w:numPr>
          <w:ilvl w:val="0"/>
          <w:numId w:val="138"/>
        </w:numPr>
        <w:pBdr>
          <w:top w:val="nil"/>
          <w:left w:val="nil"/>
          <w:bottom w:val="nil"/>
          <w:right w:val="nil"/>
          <w:between w:val="nil"/>
        </w:pBdr>
        <w:ind w:left="360"/>
        <w:rPr>
          <w:b/>
          <w:color w:val="000000"/>
          <w:sz w:val="22"/>
          <w:szCs w:val="22"/>
        </w:rPr>
      </w:pPr>
      <w:r>
        <w:rPr>
          <w:color w:val="000000"/>
          <w:sz w:val="22"/>
          <w:szCs w:val="22"/>
        </w:rPr>
        <w:t xml:space="preserve">No </w:t>
      </w:r>
      <w:r w:rsidR="003C3D37">
        <w:rPr>
          <w:color w:val="000000"/>
          <w:sz w:val="22"/>
          <w:szCs w:val="22"/>
        </w:rPr>
        <w:t>materials other than the required submission may be left with judges.</w:t>
      </w:r>
    </w:p>
    <w:p w14:paraId="67D96D3A" w14:textId="77777777" w:rsidR="003C3D37" w:rsidRDefault="003C3D37">
      <w:pPr>
        <w:numPr>
          <w:ilvl w:val="0"/>
          <w:numId w:val="138"/>
        </w:numPr>
        <w:ind w:left="360"/>
        <w:rPr>
          <w:sz w:val="22"/>
          <w:szCs w:val="22"/>
        </w:rPr>
      </w:pPr>
      <w:r>
        <w:rPr>
          <w:sz w:val="22"/>
          <w:szCs w:val="22"/>
        </w:rPr>
        <w:t>Team will present before a panel of judges and timekeeper.  No audience will be allowed.</w:t>
      </w:r>
    </w:p>
    <w:p w14:paraId="07F064D6" w14:textId="77777777" w:rsidR="003C3D37" w:rsidRDefault="003C3D37">
      <w:pPr>
        <w:numPr>
          <w:ilvl w:val="0"/>
          <w:numId w:val="138"/>
        </w:numPr>
        <w:pBdr>
          <w:top w:val="nil"/>
          <w:left w:val="nil"/>
          <w:bottom w:val="nil"/>
          <w:right w:val="nil"/>
          <w:between w:val="nil"/>
        </w:pBdr>
        <w:ind w:left="360"/>
        <w:rPr>
          <w:color w:val="000000"/>
          <w:sz w:val="22"/>
          <w:szCs w:val="22"/>
        </w:rPr>
      </w:pPr>
      <w:r>
        <w:rPr>
          <w:color w:val="000000"/>
          <w:sz w:val="22"/>
          <w:szCs w:val="22"/>
        </w:rPr>
        <w:t>No advisor contact will be allowed between the time of receiving the topic and the delivery of the presentation.</w:t>
      </w:r>
    </w:p>
    <w:p w14:paraId="2C591792" w14:textId="640F75AE" w:rsidR="003C3D37" w:rsidRPr="00DF009B" w:rsidRDefault="003C3D37">
      <w:pPr>
        <w:numPr>
          <w:ilvl w:val="0"/>
          <w:numId w:val="138"/>
        </w:numPr>
        <w:ind w:left="360"/>
        <w:rPr>
          <w:b/>
          <w:sz w:val="22"/>
          <w:szCs w:val="22"/>
        </w:rPr>
      </w:pPr>
      <w:r>
        <w:rPr>
          <w:sz w:val="22"/>
          <w:szCs w:val="22"/>
        </w:rPr>
        <w:t xml:space="preserve">Cell phones may </w:t>
      </w:r>
      <w:r>
        <w:rPr>
          <w:i/>
          <w:sz w:val="22"/>
          <w:szCs w:val="22"/>
        </w:rPr>
        <w:t>not</w:t>
      </w:r>
      <w:r>
        <w:rPr>
          <w:sz w:val="22"/>
          <w:szCs w:val="22"/>
        </w:rPr>
        <w:t xml:space="preserve"> be used in the preparation room.</w:t>
      </w:r>
    </w:p>
    <w:p w14:paraId="4022856E" w14:textId="77777777" w:rsidR="003F43CA" w:rsidRDefault="003F43CA" w:rsidP="00DF009B">
      <w:pPr>
        <w:ind w:left="360"/>
        <w:rPr>
          <w:b/>
          <w:sz w:val="22"/>
          <w:szCs w:val="22"/>
        </w:rPr>
      </w:pPr>
    </w:p>
    <w:p w14:paraId="5E22983F" w14:textId="0665C189" w:rsidR="003C3D37" w:rsidRDefault="003C3D37" w:rsidP="003C3D37">
      <w:pPr>
        <w:rPr>
          <w:b/>
          <w:sz w:val="22"/>
          <w:szCs w:val="22"/>
        </w:rPr>
      </w:pPr>
      <w:r>
        <w:rPr>
          <w:b/>
          <w:sz w:val="22"/>
          <w:szCs w:val="22"/>
        </w:rPr>
        <w:t>Initial Case Study Topic:</w:t>
      </w:r>
    </w:p>
    <w:p w14:paraId="7037954E" w14:textId="77777777" w:rsidR="003C3D37" w:rsidRDefault="003C3D37" w:rsidP="003C3D37">
      <w:pPr>
        <w:pBdr>
          <w:top w:val="nil"/>
          <w:left w:val="nil"/>
          <w:bottom w:val="nil"/>
          <w:right w:val="nil"/>
          <w:between w:val="nil"/>
        </w:pBdr>
        <w:rPr>
          <w:b/>
          <w:color w:val="000000"/>
          <w:sz w:val="12"/>
          <w:szCs w:val="12"/>
        </w:rPr>
      </w:pPr>
    </w:p>
    <w:p w14:paraId="7E50559A" w14:textId="6C99528A" w:rsidR="008C0C88" w:rsidRPr="008C0C88" w:rsidRDefault="008C0C88" w:rsidP="008C0C88">
      <w:pPr>
        <w:pBdr>
          <w:top w:val="nil"/>
          <w:left w:val="nil"/>
          <w:bottom w:val="nil"/>
          <w:right w:val="nil"/>
          <w:between w:val="nil"/>
        </w:pBdr>
        <w:rPr>
          <w:sz w:val="22"/>
        </w:rPr>
      </w:pPr>
      <w:r w:rsidRPr="008C0C88">
        <w:rPr>
          <w:sz w:val="22"/>
        </w:rPr>
        <w:t xml:space="preserve">Prior to the pandemic, Amber was a yoga teacher at a local yoga studio in Cleveland, Ohio.  During the pandemic, Amber began to post yoga videos to her personal social media accounts, since the yoga studio she taught at was closed.  The yoga studio has since closed permanently, so Amber is now considering opening her own yoga studio and has identified two possible scenarios.  </w:t>
      </w:r>
    </w:p>
    <w:p w14:paraId="6AF0F97E" w14:textId="77777777" w:rsidR="008C0C88" w:rsidRPr="008C0C88" w:rsidRDefault="008C0C88" w:rsidP="008C0C88">
      <w:pPr>
        <w:pBdr>
          <w:top w:val="nil"/>
          <w:left w:val="nil"/>
          <w:bottom w:val="nil"/>
          <w:right w:val="nil"/>
          <w:between w:val="nil"/>
        </w:pBdr>
        <w:rPr>
          <w:sz w:val="22"/>
        </w:rPr>
      </w:pPr>
    </w:p>
    <w:p w14:paraId="39A03D0D" w14:textId="77777777" w:rsidR="008C0C88" w:rsidRPr="008C0C88" w:rsidRDefault="008C0C88" w:rsidP="008C0C88">
      <w:pPr>
        <w:pBdr>
          <w:top w:val="nil"/>
          <w:left w:val="nil"/>
          <w:bottom w:val="nil"/>
          <w:right w:val="nil"/>
          <w:between w:val="nil"/>
        </w:pBdr>
        <w:rPr>
          <w:sz w:val="22"/>
        </w:rPr>
      </w:pPr>
      <w:r w:rsidRPr="008C0C88">
        <w:rPr>
          <w:sz w:val="22"/>
        </w:rPr>
        <w:t xml:space="preserve">Scenario 1: Amber found a building she could buy for $550,000 in an older residential neighborhood.  The studio has five rooms that could be used as activity rooms, plus a small office and front desk area.  </w:t>
      </w:r>
    </w:p>
    <w:p w14:paraId="5352F350" w14:textId="77777777" w:rsidR="008C0C88" w:rsidRPr="008C0C88" w:rsidRDefault="008C0C88" w:rsidP="008C0C88">
      <w:pPr>
        <w:pBdr>
          <w:top w:val="nil"/>
          <w:left w:val="nil"/>
          <w:bottom w:val="nil"/>
          <w:right w:val="nil"/>
          <w:between w:val="nil"/>
        </w:pBdr>
        <w:rPr>
          <w:sz w:val="22"/>
        </w:rPr>
      </w:pPr>
    </w:p>
    <w:p w14:paraId="304D2ADE" w14:textId="77777777" w:rsidR="008C0C88" w:rsidRPr="008C0C88" w:rsidRDefault="008C0C88" w:rsidP="008C0C88">
      <w:pPr>
        <w:pBdr>
          <w:top w:val="nil"/>
          <w:left w:val="nil"/>
          <w:bottom w:val="nil"/>
          <w:right w:val="nil"/>
          <w:between w:val="nil"/>
        </w:pBdr>
        <w:rPr>
          <w:sz w:val="22"/>
        </w:rPr>
      </w:pPr>
      <w:r w:rsidRPr="008C0C88">
        <w:rPr>
          <w:sz w:val="22"/>
        </w:rPr>
        <w:t xml:space="preserve">Scenario 2: Amber also found a space to lease for $1,200 a month in the entertainment district.  The studio has two small activity rooms and a small front desk area.  </w:t>
      </w:r>
    </w:p>
    <w:p w14:paraId="1B724238" w14:textId="77777777" w:rsidR="008C0C88" w:rsidRPr="008C0C88" w:rsidRDefault="008C0C88" w:rsidP="008C0C88">
      <w:pPr>
        <w:pBdr>
          <w:top w:val="nil"/>
          <w:left w:val="nil"/>
          <w:bottom w:val="nil"/>
          <w:right w:val="nil"/>
          <w:between w:val="nil"/>
        </w:pBdr>
        <w:rPr>
          <w:sz w:val="22"/>
        </w:rPr>
      </w:pPr>
    </w:p>
    <w:p w14:paraId="09632155" w14:textId="77777777" w:rsidR="008C0C88" w:rsidRPr="008C0C88" w:rsidRDefault="008C0C88" w:rsidP="008C0C88">
      <w:pPr>
        <w:pBdr>
          <w:top w:val="nil"/>
          <w:left w:val="nil"/>
          <w:bottom w:val="nil"/>
          <w:right w:val="nil"/>
          <w:between w:val="nil"/>
        </w:pBdr>
        <w:rPr>
          <w:sz w:val="22"/>
        </w:rPr>
      </w:pPr>
      <w:r w:rsidRPr="008C0C88">
        <w:rPr>
          <w:sz w:val="22"/>
        </w:rPr>
        <w:t xml:space="preserve">Under both scenarios, Amber would need to hire a front desk receptionist, and estimates she can charge $25 per yoga or Pilates class.  </w:t>
      </w:r>
    </w:p>
    <w:p w14:paraId="3B027C31" w14:textId="77777777" w:rsidR="008C0C88" w:rsidRPr="008C0C88" w:rsidRDefault="008C0C88" w:rsidP="008C0C88">
      <w:pPr>
        <w:pBdr>
          <w:top w:val="nil"/>
          <w:left w:val="nil"/>
          <w:bottom w:val="nil"/>
          <w:right w:val="nil"/>
          <w:between w:val="nil"/>
        </w:pBdr>
        <w:rPr>
          <w:sz w:val="22"/>
        </w:rPr>
      </w:pPr>
    </w:p>
    <w:p w14:paraId="6963341F" w14:textId="77777777" w:rsidR="008C0C88" w:rsidRPr="008C0C88" w:rsidRDefault="008C0C88" w:rsidP="008C0C88">
      <w:pPr>
        <w:pBdr>
          <w:top w:val="nil"/>
          <w:left w:val="nil"/>
          <w:bottom w:val="nil"/>
          <w:right w:val="nil"/>
          <w:between w:val="nil"/>
        </w:pBdr>
        <w:rPr>
          <w:sz w:val="22"/>
        </w:rPr>
      </w:pPr>
      <w:r w:rsidRPr="008C0C88">
        <w:rPr>
          <w:sz w:val="22"/>
        </w:rPr>
        <w:t xml:space="preserve">Amber is unsure what she should do and would like your expert advice.  Please prepare a financial analysis of both scenarios, including all additional expenses that Amber has not yet considered and potential revenue streams.  Amber has hired you as a consultant to help her through this process.  You will make a presentation of your findings, including break-even analysis and pro forma financial statements, along with your recommendation as to how she should proceed.  </w:t>
      </w:r>
    </w:p>
    <w:p w14:paraId="10512DF3" w14:textId="77777777" w:rsidR="008C0C88" w:rsidRDefault="008C0C88" w:rsidP="003C3D37">
      <w:pPr>
        <w:pBdr>
          <w:top w:val="nil"/>
          <w:left w:val="nil"/>
          <w:bottom w:val="nil"/>
          <w:right w:val="nil"/>
          <w:between w:val="nil"/>
        </w:pBdr>
        <w:rPr>
          <w:color w:val="000000"/>
          <w:sz w:val="22"/>
          <w:szCs w:val="22"/>
        </w:rPr>
      </w:pPr>
    </w:p>
    <w:p w14:paraId="06358D6D" w14:textId="77C952E1" w:rsidR="003C3D37" w:rsidRPr="00BC067E" w:rsidRDefault="003C3D37" w:rsidP="00BC067E">
      <w:pPr>
        <w:pBdr>
          <w:top w:val="nil"/>
          <w:left w:val="nil"/>
          <w:bottom w:val="nil"/>
          <w:right w:val="nil"/>
          <w:between w:val="nil"/>
        </w:pBdr>
        <w:rPr>
          <w:color w:val="000000"/>
          <w:sz w:val="22"/>
          <w:szCs w:val="22"/>
        </w:rPr>
      </w:pPr>
      <w:r>
        <w:rPr>
          <w:color w:val="000000"/>
          <w:sz w:val="22"/>
          <w:szCs w:val="22"/>
        </w:rPr>
        <w:t xml:space="preserve">A team will be </w:t>
      </w:r>
      <w:r>
        <w:rPr>
          <w:i/>
          <w:color w:val="000000"/>
          <w:sz w:val="22"/>
          <w:szCs w:val="22"/>
        </w:rPr>
        <w:t>disqualified</w:t>
      </w:r>
      <w:r>
        <w:rPr>
          <w:color w:val="000000"/>
          <w:sz w:val="22"/>
          <w:szCs w:val="22"/>
        </w:rPr>
        <w:t xml:space="preserve"> for violations of the </w:t>
      </w:r>
      <w:hyperlink r:id="rId121">
        <w:r>
          <w:rPr>
            <w:color w:val="0000FF"/>
            <w:sz w:val="22"/>
            <w:szCs w:val="22"/>
            <w:u w:val="single"/>
          </w:rPr>
          <w:t>Copyright and Fair Use Guidelines</w:t>
        </w:r>
      </w:hyperlink>
      <w:r>
        <w:rPr>
          <w:color w:val="000000"/>
          <w:sz w:val="22"/>
          <w:szCs w:val="22"/>
        </w:rPr>
        <w:t>.</w:t>
      </w:r>
      <w:r w:rsidR="00BC067E">
        <w:rPr>
          <w:color w:val="000000"/>
          <w:sz w:val="22"/>
          <w:szCs w:val="22"/>
        </w:rPr>
        <w:t xml:space="preserve"> </w:t>
      </w:r>
      <w:r>
        <w:rPr>
          <w:sz w:val="22"/>
          <w:szCs w:val="22"/>
        </w:rPr>
        <w:t xml:space="preserve">Teams who do </w:t>
      </w:r>
      <w:r>
        <w:rPr>
          <w:i/>
          <w:sz w:val="22"/>
          <w:szCs w:val="22"/>
        </w:rPr>
        <w:t>not</w:t>
      </w:r>
      <w:r>
        <w:rPr>
          <w:sz w:val="22"/>
          <w:szCs w:val="22"/>
        </w:rPr>
        <w:t xml:space="preserve"> submit an entry that follows this topic will be </w:t>
      </w:r>
      <w:r>
        <w:rPr>
          <w:i/>
          <w:sz w:val="22"/>
          <w:szCs w:val="22"/>
        </w:rPr>
        <w:t>disqualified</w:t>
      </w:r>
      <w:r>
        <w:rPr>
          <w:sz w:val="22"/>
          <w:szCs w:val="22"/>
        </w:rPr>
        <w:t>.</w:t>
      </w:r>
    </w:p>
    <w:p w14:paraId="4F7F3B7B" w14:textId="77777777" w:rsidR="003C3D37" w:rsidRDefault="003C3D37" w:rsidP="003C3D37">
      <w:pPr>
        <w:rPr>
          <w:b/>
          <w:sz w:val="22"/>
          <w:szCs w:val="22"/>
        </w:rPr>
      </w:pPr>
    </w:p>
    <w:p w14:paraId="5F19AFF4" w14:textId="77777777" w:rsidR="003C3D37" w:rsidRDefault="003C3D37" w:rsidP="003C3D37">
      <w:pPr>
        <w:rPr>
          <w:b/>
          <w:sz w:val="22"/>
          <w:szCs w:val="22"/>
        </w:rPr>
      </w:pPr>
      <w:r>
        <w:rPr>
          <w:b/>
          <w:sz w:val="22"/>
          <w:szCs w:val="22"/>
        </w:rPr>
        <w:t>Method of evaluation</w:t>
      </w:r>
    </w:p>
    <w:p w14:paraId="77800E69" w14:textId="09102041" w:rsidR="003C3D37" w:rsidRDefault="003C3D37" w:rsidP="003C3D37">
      <w:pPr>
        <w:tabs>
          <w:tab w:val="left" w:pos="4788"/>
          <w:tab w:val="left" w:pos="9576"/>
        </w:tabs>
        <w:rPr>
          <w:sz w:val="22"/>
          <w:szCs w:val="22"/>
        </w:rPr>
      </w:pPr>
      <w:r>
        <w:rPr>
          <w:sz w:val="22"/>
          <w:szCs w:val="22"/>
        </w:rPr>
        <w:t>Judge</w:t>
      </w:r>
      <w:r w:rsidR="00075E61">
        <w:rPr>
          <w:sz w:val="22"/>
          <w:szCs w:val="22"/>
        </w:rPr>
        <w:t>’</w:t>
      </w:r>
      <w:r>
        <w:rPr>
          <w:sz w:val="22"/>
          <w:szCs w:val="22"/>
        </w:rPr>
        <w:t>s Scoring Rubric</w:t>
      </w:r>
    </w:p>
    <w:p w14:paraId="06B5CC22" w14:textId="77777777" w:rsidR="003C3D37" w:rsidRDefault="003C3D37" w:rsidP="003C3D37">
      <w:pPr>
        <w:rPr>
          <w:b/>
        </w:rPr>
      </w:pPr>
    </w:p>
    <w:p w14:paraId="0764DCBE" w14:textId="77777777" w:rsidR="003C3D37" w:rsidRDefault="003C3D37" w:rsidP="003C3D37">
      <w:pPr>
        <w:rPr>
          <w:b/>
          <w:sz w:val="22"/>
          <w:szCs w:val="22"/>
        </w:rPr>
      </w:pPr>
      <w:r>
        <w:rPr>
          <w:b/>
          <w:sz w:val="22"/>
          <w:szCs w:val="22"/>
        </w:rPr>
        <w:t>Length of event</w:t>
      </w:r>
    </w:p>
    <w:p w14:paraId="437514D4" w14:textId="77777777" w:rsidR="003C3D37" w:rsidRDefault="003C3D37" w:rsidP="003C3D37">
      <w:pPr>
        <w:widowControl w:val="0"/>
        <w:tabs>
          <w:tab w:val="left" w:pos="-360"/>
          <w:tab w:val="left" w:pos="0"/>
        </w:tabs>
        <w:rPr>
          <w:sz w:val="22"/>
          <w:szCs w:val="22"/>
        </w:rPr>
      </w:pPr>
      <w:r>
        <w:rPr>
          <w:sz w:val="22"/>
          <w:szCs w:val="22"/>
        </w:rPr>
        <w:t>No more than five (5) minutes proctor orientation for state and national levels</w:t>
      </w:r>
    </w:p>
    <w:p w14:paraId="7DACDE81" w14:textId="77777777" w:rsidR="003C3D37" w:rsidRDefault="003C3D37" w:rsidP="003C3D37">
      <w:pPr>
        <w:widowControl w:val="0"/>
        <w:tabs>
          <w:tab w:val="left" w:pos="-360"/>
          <w:tab w:val="left" w:pos="0"/>
        </w:tabs>
        <w:rPr>
          <w:sz w:val="22"/>
          <w:szCs w:val="22"/>
        </w:rPr>
      </w:pPr>
      <w:r>
        <w:rPr>
          <w:sz w:val="22"/>
          <w:szCs w:val="22"/>
        </w:rPr>
        <w:t>No more than thirty (30) minutes preparation time for state and national levels</w:t>
      </w:r>
    </w:p>
    <w:p w14:paraId="6BE104BB" w14:textId="2D1567B8" w:rsidR="003C3D37" w:rsidRDefault="003C3D37" w:rsidP="003C3D37">
      <w:pPr>
        <w:widowControl w:val="0"/>
        <w:tabs>
          <w:tab w:val="left" w:pos="-360"/>
          <w:tab w:val="left" w:pos="0"/>
        </w:tabs>
        <w:rPr>
          <w:sz w:val="22"/>
          <w:szCs w:val="22"/>
        </w:rPr>
      </w:pPr>
      <w:r>
        <w:rPr>
          <w:sz w:val="22"/>
          <w:szCs w:val="22"/>
        </w:rPr>
        <w:t xml:space="preserve">No more than three (3) minutes </w:t>
      </w:r>
      <w:r w:rsidR="005159C5">
        <w:rPr>
          <w:sz w:val="22"/>
          <w:szCs w:val="22"/>
        </w:rPr>
        <w:t xml:space="preserve">setup </w:t>
      </w:r>
      <w:r>
        <w:rPr>
          <w:sz w:val="22"/>
          <w:szCs w:val="22"/>
        </w:rPr>
        <w:t>in presentation room</w:t>
      </w:r>
    </w:p>
    <w:p w14:paraId="327F5C2A" w14:textId="77777777" w:rsidR="003C3D37" w:rsidRDefault="003C3D37" w:rsidP="003C3D37">
      <w:pPr>
        <w:widowControl w:val="0"/>
        <w:tabs>
          <w:tab w:val="left" w:pos="-360"/>
          <w:tab w:val="left" w:pos="0"/>
        </w:tabs>
        <w:rPr>
          <w:sz w:val="22"/>
          <w:szCs w:val="22"/>
        </w:rPr>
      </w:pPr>
      <w:r>
        <w:rPr>
          <w:sz w:val="22"/>
          <w:szCs w:val="22"/>
        </w:rPr>
        <w:t>No more than ten (10) minutes presentation time</w:t>
      </w:r>
    </w:p>
    <w:p w14:paraId="5AFF9631" w14:textId="2938BB10" w:rsidR="003C3D37" w:rsidRDefault="003C3D37" w:rsidP="003C3D37">
      <w:pPr>
        <w:widowControl w:val="0"/>
        <w:tabs>
          <w:tab w:val="left" w:pos="-360"/>
          <w:tab w:val="left" w:pos="0"/>
        </w:tabs>
        <w:rPr>
          <w:sz w:val="22"/>
          <w:szCs w:val="22"/>
        </w:rPr>
      </w:pPr>
      <w:r>
        <w:rPr>
          <w:sz w:val="22"/>
          <w:szCs w:val="22"/>
        </w:rPr>
        <w:t>No more than ten (10) minutes judges</w:t>
      </w:r>
      <w:r w:rsidR="00075E61">
        <w:rPr>
          <w:sz w:val="22"/>
          <w:szCs w:val="22"/>
        </w:rPr>
        <w:t>’</w:t>
      </w:r>
      <w:r>
        <w:rPr>
          <w:sz w:val="22"/>
          <w:szCs w:val="22"/>
        </w:rPr>
        <w:t xml:space="preserve"> questions</w:t>
      </w:r>
    </w:p>
    <w:p w14:paraId="1A31B4F6" w14:textId="77777777" w:rsidR="003C3D37" w:rsidRDefault="003C3D37" w:rsidP="003C3D37">
      <w:pPr>
        <w:widowControl w:val="0"/>
        <w:tabs>
          <w:tab w:val="left" w:pos="-360"/>
          <w:tab w:val="left" w:pos="0"/>
        </w:tabs>
        <w:rPr>
          <w:b/>
        </w:rPr>
      </w:pPr>
      <w:r>
        <w:rPr>
          <w:sz w:val="22"/>
          <w:szCs w:val="22"/>
        </w:rPr>
        <w:t>Finals may be required at state and national levels</w:t>
      </w:r>
    </w:p>
    <w:p w14:paraId="7FF80F10" w14:textId="77777777" w:rsidR="003C3D37" w:rsidRDefault="003C3D37" w:rsidP="003C3D37">
      <w:pPr>
        <w:widowControl w:val="0"/>
        <w:tabs>
          <w:tab w:val="left" w:pos="-360"/>
          <w:tab w:val="left" w:pos="0"/>
        </w:tabs>
        <w:rPr>
          <w:b/>
        </w:rPr>
      </w:pPr>
    </w:p>
    <w:p w14:paraId="1C6F7CFD" w14:textId="77777777" w:rsidR="00400282" w:rsidRDefault="00400282" w:rsidP="003C3D37">
      <w:pPr>
        <w:rPr>
          <w:b/>
          <w:sz w:val="22"/>
          <w:szCs w:val="22"/>
        </w:rPr>
        <w:sectPr w:rsidR="00400282" w:rsidSect="009B0E09">
          <w:headerReference w:type="even" r:id="rId122"/>
          <w:headerReference w:type="default" r:id="rId123"/>
          <w:footerReference w:type="even" r:id="rId124"/>
          <w:footerReference w:type="default" r:id="rId125"/>
          <w:type w:val="continuous"/>
          <w:pgSz w:w="12240" w:h="15840" w:code="1"/>
          <w:pgMar w:top="1440" w:right="1440" w:bottom="1440" w:left="1440" w:header="288" w:footer="0" w:gutter="0"/>
          <w:cols w:space="720"/>
          <w:docGrid w:linePitch="326"/>
        </w:sectPr>
      </w:pPr>
    </w:p>
    <w:p w14:paraId="6A66E6E0" w14:textId="77777777" w:rsidR="003C3D37" w:rsidRDefault="003C3D37" w:rsidP="003C3D37">
      <w:pPr>
        <w:rPr>
          <w:b/>
          <w:sz w:val="22"/>
          <w:szCs w:val="22"/>
        </w:rPr>
      </w:pPr>
      <w:r>
        <w:rPr>
          <w:b/>
          <w:sz w:val="22"/>
          <w:szCs w:val="22"/>
        </w:rPr>
        <w:t>Equipment/supplies provided</w:t>
      </w:r>
    </w:p>
    <w:p w14:paraId="08B40834" w14:textId="77B118BC" w:rsidR="003C3D37" w:rsidRDefault="003C3D37" w:rsidP="003C3D37">
      <w:pPr>
        <w:tabs>
          <w:tab w:val="left" w:pos="4788"/>
          <w:tab w:val="left" w:pos="9576"/>
        </w:tabs>
        <w:rPr>
          <w:sz w:val="22"/>
          <w:szCs w:val="22"/>
        </w:rPr>
      </w:pPr>
      <w:r>
        <w:rPr>
          <w:sz w:val="22"/>
          <w:szCs w:val="22"/>
        </w:rPr>
        <w:t>Case problem</w:t>
      </w:r>
    </w:p>
    <w:p w14:paraId="3566BF6D" w14:textId="77777777" w:rsidR="00400282" w:rsidRDefault="00400282" w:rsidP="00400282">
      <w:pPr>
        <w:rPr>
          <w:b/>
          <w:sz w:val="22"/>
          <w:szCs w:val="22"/>
        </w:rPr>
      </w:pPr>
      <w:r>
        <w:rPr>
          <w:b/>
          <w:sz w:val="22"/>
          <w:szCs w:val="22"/>
        </w:rPr>
        <w:t>Entries</w:t>
      </w:r>
    </w:p>
    <w:p w14:paraId="41CA78E3" w14:textId="722D333E" w:rsidR="00400282" w:rsidRDefault="00400282" w:rsidP="00400282">
      <w:pPr>
        <w:tabs>
          <w:tab w:val="left" w:pos="4788"/>
          <w:tab w:val="left" w:pos="9576"/>
        </w:tabs>
        <w:rPr>
          <w:sz w:val="22"/>
          <w:szCs w:val="22"/>
        </w:rPr>
      </w:pPr>
      <w:r w:rsidRPr="00997E7C">
        <w:rPr>
          <w:sz w:val="22"/>
          <w:szCs w:val="22"/>
        </w:rPr>
        <w:t xml:space="preserve">Each </w:t>
      </w:r>
      <w:r w:rsidR="00233EFC" w:rsidRPr="00997E7C">
        <w:rPr>
          <w:sz w:val="22"/>
          <w:szCs w:val="22"/>
        </w:rPr>
        <w:t xml:space="preserve">chapter </w:t>
      </w:r>
      <w:r w:rsidRPr="00997E7C">
        <w:rPr>
          <w:sz w:val="22"/>
          <w:szCs w:val="22"/>
        </w:rPr>
        <w:t xml:space="preserve">is allowed </w:t>
      </w:r>
      <w:r w:rsidR="00997E7C" w:rsidRPr="00DF009B">
        <w:rPr>
          <w:sz w:val="22"/>
          <w:szCs w:val="22"/>
        </w:rPr>
        <w:t>three (3)</w:t>
      </w:r>
      <w:r w:rsidRPr="00997E7C">
        <w:rPr>
          <w:sz w:val="22"/>
          <w:szCs w:val="22"/>
        </w:rPr>
        <w:t xml:space="preserve"> entries</w:t>
      </w:r>
    </w:p>
    <w:p w14:paraId="7C1ABFDC" w14:textId="77777777" w:rsidR="00400282" w:rsidRDefault="00400282" w:rsidP="003C3D37">
      <w:pPr>
        <w:tabs>
          <w:tab w:val="left" w:pos="4788"/>
          <w:tab w:val="left" w:pos="9576"/>
        </w:tabs>
        <w:rPr>
          <w:sz w:val="22"/>
          <w:szCs w:val="22"/>
        </w:rPr>
        <w:sectPr w:rsidR="00400282" w:rsidSect="00400282">
          <w:type w:val="continuous"/>
          <w:pgSz w:w="12240" w:h="15840" w:code="1"/>
          <w:pgMar w:top="1440" w:right="1440" w:bottom="1440" w:left="1440" w:header="288" w:footer="0" w:gutter="0"/>
          <w:cols w:num="2" w:space="720"/>
          <w:docGrid w:linePitch="326"/>
        </w:sectPr>
      </w:pPr>
    </w:p>
    <w:p w14:paraId="7DAB6AC9" w14:textId="77777777" w:rsidR="003C3D37" w:rsidRPr="00400282" w:rsidRDefault="003C3D37" w:rsidP="003C3D37">
      <w:pPr>
        <w:tabs>
          <w:tab w:val="left" w:pos="4788"/>
          <w:tab w:val="left" w:pos="9576"/>
        </w:tabs>
        <w:rPr>
          <w:sz w:val="18"/>
          <w:szCs w:val="18"/>
        </w:rPr>
      </w:pPr>
    </w:p>
    <w:p w14:paraId="2C57BA4E" w14:textId="77777777" w:rsidR="003C3D37" w:rsidRDefault="003C3D37" w:rsidP="003C3D37">
      <w:pPr>
        <w:rPr>
          <w:b/>
          <w:sz w:val="22"/>
          <w:szCs w:val="22"/>
        </w:rPr>
      </w:pPr>
      <w:r>
        <w:rPr>
          <w:b/>
          <w:sz w:val="22"/>
          <w:szCs w:val="22"/>
        </w:rPr>
        <w:t>Preparation room</w:t>
      </w:r>
    </w:p>
    <w:p w14:paraId="3C930745" w14:textId="69BDC9C9" w:rsidR="003C3D37" w:rsidRDefault="003C3D37" w:rsidP="003C3D37">
      <w:pPr>
        <w:tabs>
          <w:tab w:val="left" w:pos="4788"/>
          <w:tab w:val="left" w:pos="9576"/>
        </w:tabs>
        <w:ind w:hanging="14"/>
        <w:rPr>
          <w:sz w:val="22"/>
          <w:szCs w:val="22"/>
        </w:rPr>
      </w:pPr>
      <w:r>
        <w:rPr>
          <w:sz w:val="22"/>
          <w:szCs w:val="22"/>
        </w:rPr>
        <w:t xml:space="preserve">If desired, team may bring one (1) laptop/notebook computer, portable printer, projection equipment, software, and paper (must bring all or none) for use in the preparation room.  Electrical power will be provided.  </w:t>
      </w:r>
      <w:r w:rsidR="00BB28C1" w:rsidRPr="00DF009B">
        <w:rPr>
          <w:b/>
          <w:bCs/>
          <w:sz w:val="22"/>
          <w:szCs w:val="22"/>
        </w:rPr>
        <w:t>Published and/or unpublished non-electronic written reference materials are optional</w:t>
      </w:r>
      <w:r w:rsidR="006201F8" w:rsidRPr="00DF009B">
        <w:rPr>
          <w:b/>
          <w:bCs/>
          <w:sz w:val="22"/>
          <w:szCs w:val="22"/>
        </w:rPr>
        <w:t xml:space="preserve"> but allowed in the prep room ONLY</w:t>
      </w:r>
      <w:r w:rsidR="006201F8">
        <w:rPr>
          <w:sz w:val="22"/>
          <w:szCs w:val="22"/>
        </w:rPr>
        <w:t xml:space="preserve">. </w:t>
      </w:r>
      <w:r>
        <w:rPr>
          <w:sz w:val="22"/>
          <w:szCs w:val="22"/>
        </w:rPr>
        <w:t>Carry</w:t>
      </w:r>
      <w:r w:rsidR="005159C5">
        <w:rPr>
          <w:sz w:val="22"/>
          <w:szCs w:val="22"/>
        </w:rPr>
        <w:t>-</w:t>
      </w:r>
      <w:r>
        <w:rPr>
          <w:sz w:val="22"/>
          <w:szCs w:val="22"/>
        </w:rPr>
        <w:t xml:space="preserve">in and </w:t>
      </w:r>
      <w:r w:rsidR="005159C5">
        <w:rPr>
          <w:sz w:val="22"/>
          <w:szCs w:val="22"/>
        </w:rPr>
        <w:t xml:space="preserve">setup </w:t>
      </w:r>
      <w:r>
        <w:rPr>
          <w:sz w:val="22"/>
          <w:szCs w:val="22"/>
        </w:rPr>
        <w:t>of equipment must be done solely by the team and must take place within the time allowed for orientation/warm</w:t>
      </w:r>
      <w:r w:rsidR="005159C5">
        <w:rPr>
          <w:sz w:val="22"/>
          <w:szCs w:val="22"/>
        </w:rPr>
        <w:t>-</w:t>
      </w:r>
      <w:r>
        <w:rPr>
          <w:sz w:val="22"/>
          <w:szCs w:val="22"/>
        </w:rPr>
        <w:t xml:space="preserve">up.  </w:t>
      </w:r>
    </w:p>
    <w:p w14:paraId="6F8AC019" w14:textId="77777777" w:rsidR="003C3D37" w:rsidRPr="00400282" w:rsidRDefault="003C3D37" w:rsidP="003C3D37">
      <w:pPr>
        <w:tabs>
          <w:tab w:val="left" w:pos="4788"/>
          <w:tab w:val="left" w:pos="9576"/>
        </w:tabs>
        <w:ind w:hanging="14"/>
        <w:rPr>
          <w:sz w:val="15"/>
          <w:szCs w:val="15"/>
        </w:rPr>
      </w:pPr>
    </w:p>
    <w:p w14:paraId="38F87DB6" w14:textId="5E4E0108" w:rsidR="003C3D37" w:rsidRDefault="00D248B4" w:rsidP="003C3D37">
      <w:pPr>
        <w:rPr>
          <w:b/>
          <w:sz w:val="22"/>
          <w:szCs w:val="22"/>
        </w:rPr>
      </w:pPr>
      <w:r>
        <w:rPr>
          <w:b/>
          <w:sz w:val="22"/>
          <w:szCs w:val="22"/>
        </w:rPr>
        <w:br w:type="page"/>
      </w:r>
      <w:r w:rsidR="003C3D37">
        <w:rPr>
          <w:b/>
          <w:sz w:val="22"/>
          <w:szCs w:val="22"/>
        </w:rPr>
        <w:t>Contest presentation</w:t>
      </w:r>
    </w:p>
    <w:p w14:paraId="2FFB880F" w14:textId="1F32D61B" w:rsidR="003C3D37" w:rsidRDefault="003C3D37" w:rsidP="003C3D37">
      <w:pPr>
        <w:rPr>
          <w:sz w:val="22"/>
          <w:szCs w:val="22"/>
        </w:rPr>
      </w:pPr>
      <w:r>
        <w:rPr>
          <w:sz w:val="22"/>
          <w:szCs w:val="22"/>
        </w:rPr>
        <w:t xml:space="preserve">Team may use one (1) laptop/notebook computer, projection equipment, posters, flip charts, or graphs for presentation.  Those who want to use computer/projection equipment for presentation </w:t>
      </w:r>
      <w:r>
        <w:rPr>
          <w:i/>
          <w:sz w:val="22"/>
          <w:szCs w:val="22"/>
        </w:rPr>
        <w:t>must</w:t>
      </w:r>
      <w:r>
        <w:rPr>
          <w:sz w:val="22"/>
          <w:szCs w:val="22"/>
        </w:rPr>
        <w:t xml:space="preserve"> provide their own equipment.  Carry</w:t>
      </w:r>
      <w:r w:rsidR="00B80324">
        <w:rPr>
          <w:sz w:val="22"/>
          <w:szCs w:val="22"/>
        </w:rPr>
        <w:t>-</w:t>
      </w:r>
      <w:r>
        <w:rPr>
          <w:sz w:val="22"/>
          <w:szCs w:val="22"/>
        </w:rPr>
        <w:t xml:space="preserve">in and </w:t>
      </w:r>
      <w:r w:rsidR="00B80324">
        <w:rPr>
          <w:sz w:val="22"/>
          <w:szCs w:val="22"/>
        </w:rPr>
        <w:t xml:space="preserve">setup </w:t>
      </w:r>
      <w:r>
        <w:rPr>
          <w:sz w:val="22"/>
          <w:szCs w:val="22"/>
        </w:rPr>
        <w:t>of equipment must be done solely by the team and take place within the time allotted.</w:t>
      </w:r>
    </w:p>
    <w:p w14:paraId="0032B9F5" w14:textId="77777777" w:rsidR="00400282" w:rsidRDefault="00400282" w:rsidP="003C3D37">
      <w:pPr>
        <w:rPr>
          <w:sz w:val="22"/>
          <w:szCs w:val="22"/>
        </w:rPr>
      </w:pPr>
    </w:p>
    <w:p w14:paraId="5A0AE5DC" w14:textId="43718E59" w:rsidR="003C3D37" w:rsidRDefault="003C3D37" w:rsidP="003C3D37">
      <w:pPr>
        <w:jc w:val="center"/>
        <w:rPr>
          <w:b/>
          <w:i/>
          <w:sz w:val="28"/>
          <w:szCs w:val="28"/>
        </w:rPr>
      </w:pPr>
      <w:r>
        <w:br w:type="page"/>
      </w:r>
      <w:r>
        <w:rPr>
          <w:b/>
          <w:sz w:val="28"/>
          <w:szCs w:val="28"/>
        </w:rPr>
        <w:t>(150) Financial Analyst Team</w:t>
      </w:r>
      <w:r w:rsidR="00D248B4">
        <w:rPr>
          <w:b/>
          <w:sz w:val="28"/>
          <w:szCs w:val="28"/>
        </w:rPr>
        <w:t xml:space="preserve"> (S | PS)</w:t>
      </w:r>
    </w:p>
    <w:p w14:paraId="6F21072E" w14:textId="77777777" w:rsidR="003C3D37" w:rsidRDefault="003C3D37" w:rsidP="003C3D37">
      <w:pPr>
        <w:rPr>
          <w:b/>
          <w:sz w:val="22"/>
          <w:szCs w:val="22"/>
          <w:u w:val="single"/>
        </w:rPr>
      </w:pPr>
    </w:p>
    <w:p w14:paraId="611D5CE1" w14:textId="77777777" w:rsidR="003C3D37" w:rsidRPr="00E87EAC" w:rsidRDefault="003C3D37" w:rsidP="003C3D37">
      <w:pPr>
        <w:pStyle w:val="Heading4"/>
        <w:tabs>
          <w:tab w:val="left" w:pos="1890"/>
          <w:tab w:val="left" w:pos="3060"/>
          <w:tab w:val="left" w:pos="6525"/>
          <w:tab w:val="right" w:pos="9360"/>
        </w:tabs>
        <w:rPr>
          <w:b w:val="0"/>
          <w:bCs w:val="0"/>
          <w:color w:val="000000"/>
          <w:u w:val="single"/>
        </w:rPr>
      </w:pPr>
      <w:r>
        <w:rPr>
          <w:color w:val="000000"/>
        </w:rPr>
        <w:t xml:space="preserve">Judge Number </w:t>
      </w:r>
      <w:r>
        <w:rPr>
          <w:b w:val="0"/>
          <w:color w:val="000000"/>
          <w:u w:val="single"/>
        </w:rPr>
        <w:tab/>
      </w:r>
      <w:r>
        <w:rPr>
          <w:b w:val="0"/>
          <w:color w:val="000000"/>
          <w:u w:val="single"/>
        </w:rPr>
        <w:tab/>
      </w:r>
      <w:r>
        <w:rPr>
          <w:color w:val="000000"/>
        </w:rPr>
        <w:tab/>
        <w:t xml:space="preserve">Team Number </w:t>
      </w:r>
      <w:r w:rsidRPr="00E87EAC">
        <w:rPr>
          <w:b w:val="0"/>
          <w:bCs w:val="0"/>
          <w:color w:val="000000"/>
          <w:u w:val="single"/>
        </w:rPr>
        <w:tab/>
      </w:r>
    </w:p>
    <w:p w14:paraId="3E81169B" w14:textId="77777777" w:rsidR="003C3D37" w:rsidRDefault="003C3D37" w:rsidP="003C3D37">
      <w:pPr>
        <w:jc w:val="center"/>
        <w:rPr>
          <w:b/>
          <w:sz w:val="32"/>
          <w:szCs w:val="32"/>
          <w:u w:val="single"/>
        </w:rPr>
      </w:pPr>
    </w:p>
    <w:p w14:paraId="794CFD3D" w14:textId="77777777" w:rsidR="003C3D37" w:rsidRDefault="003C3D37" w:rsidP="003C3D37">
      <w:pPr>
        <w:jc w:val="center"/>
        <w:rPr>
          <w:b/>
          <w:sz w:val="32"/>
          <w:szCs w:val="32"/>
          <w:u w:val="single"/>
        </w:rPr>
      </w:pPr>
      <w:r>
        <w:rPr>
          <w:b/>
          <w:sz w:val="32"/>
          <w:szCs w:val="32"/>
          <w:u w:val="single"/>
        </w:rPr>
        <w:t>Presentation Scoring Rubric</w:t>
      </w:r>
    </w:p>
    <w:p w14:paraId="135A734B" w14:textId="77777777" w:rsidR="003C3D37" w:rsidRDefault="003C3D37" w:rsidP="003C3D37"/>
    <w:tbl>
      <w:tblPr>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3"/>
        <w:gridCol w:w="2407"/>
        <w:gridCol w:w="3330"/>
      </w:tblGrid>
      <w:tr w:rsidR="003C3D37" w14:paraId="3BDA1A3C" w14:textId="77777777" w:rsidTr="003C3D37">
        <w:tc>
          <w:tcPr>
            <w:tcW w:w="4703" w:type="dxa"/>
            <w:vAlign w:val="center"/>
          </w:tcPr>
          <w:p w14:paraId="1005BDA5" w14:textId="77777777" w:rsidR="003C3D37" w:rsidRDefault="003C3D37" w:rsidP="003C3D37">
            <w:pPr>
              <w:rPr>
                <w:sz w:val="22"/>
                <w:szCs w:val="22"/>
              </w:rPr>
            </w:pPr>
            <w:r>
              <w:rPr>
                <w:sz w:val="22"/>
                <w:szCs w:val="22"/>
              </w:rPr>
              <w:t>Team Violated the Copyright and/or Fair Use Guidelines</w:t>
            </w:r>
          </w:p>
        </w:tc>
        <w:tc>
          <w:tcPr>
            <w:tcW w:w="2407" w:type="dxa"/>
            <w:vAlign w:val="center"/>
          </w:tcPr>
          <w:p w14:paraId="47491BA9" w14:textId="77777777" w:rsidR="003C3D37" w:rsidRDefault="003C3D37" w:rsidP="003C3D37">
            <w:pPr>
              <w:pBdr>
                <w:top w:val="nil"/>
                <w:left w:val="nil"/>
                <w:bottom w:val="nil"/>
                <w:right w:val="nil"/>
                <w:between w:val="nil"/>
              </w:pBdr>
              <w:ind w:left="75"/>
              <w:rPr>
                <w:color w:val="000000"/>
                <w:sz w:val="22"/>
                <w:szCs w:val="22"/>
              </w:rPr>
            </w:pPr>
            <w:r>
              <w:rPr>
                <w:rFonts w:ascii="MS Gothic" w:eastAsia="MS Gothic" w:hAnsi="MS Gothic" w:cs="MS Gothic"/>
                <w:color w:val="000000"/>
                <w:sz w:val="22"/>
                <w:szCs w:val="22"/>
              </w:rPr>
              <w:t>☐</w:t>
            </w:r>
            <w:r>
              <w:rPr>
                <w:color w:val="000000"/>
                <w:sz w:val="22"/>
                <w:szCs w:val="22"/>
              </w:rPr>
              <w:t xml:space="preserve">   Yes (</w:t>
            </w:r>
            <w:r>
              <w:rPr>
                <w:i/>
                <w:color w:val="000000"/>
                <w:sz w:val="22"/>
                <w:szCs w:val="22"/>
              </w:rPr>
              <w:t>Disqualification</w:t>
            </w:r>
            <w:r>
              <w:rPr>
                <w:color w:val="000000"/>
                <w:sz w:val="22"/>
                <w:szCs w:val="22"/>
              </w:rPr>
              <w:t xml:space="preserve">)  </w:t>
            </w:r>
          </w:p>
        </w:tc>
        <w:tc>
          <w:tcPr>
            <w:tcW w:w="3330" w:type="dxa"/>
            <w:vAlign w:val="center"/>
          </w:tcPr>
          <w:p w14:paraId="5AB70F7D"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p>
        </w:tc>
      </w:tr>
      <w:tr w:rsidR="003C3D37" w14:paraId="5785FB90" w14:textId="77777777" w:rsidTr="003C3D37">
        <w:tc>
          <w:tcPr>
            <w:tcW w:w="10440" w:type="dxa"/>
            <w:gridSpan w:val="3"/>
          </w:tcPr>
          <w:p w14:paraId="392D31E2" w14:textId="77777777" w:rsidR="003C3D37" w:rsidRDefault="003C3D37" w:rsidP="003C3D37">
            <w:pPr>
              <w:rPr>
                <w:sz w:val="22"/>
                <w:szCs w:val="22"/>
              </w:rPr>
            </w:pPr>
            <w:r>
              <w:rPr>
                <w:sz w:val="22"/>
                <w:szCs w:val="22"/>
              </w:rPr>
              <w:t xml:space="preserve">If yes, please stop scoring and provide a brief reason for the </w:t>
            </w:r>
            <w:r>
              <w:rPr>
                <w:i/>
                <w:sz w:val="22"/>
                <w:szCs w:val="22"/>
              </w:rPr>
              <w:t>disqualification</w:t>
            </w:r>
            <w:r>
              <w:rPr>
                <w:sz w:val="22"/>
                <w:szCs w:val="22"/>
              </w:rPr>
              <w:t xml:space="preserve"> below:</w:t>
            </w:r>
          </w:p>
          <w:p w14:paraId="15DF8CE3" w14:textId="77777777" w:rsidR="003C3D37" w:rsidRDefault="003C3D37" w:rsidP="003C3D37">
            <w:pPr>
              <w:rPr>
                <w:sz w:val="22"/>
                <w:szCs w:val="22"/>
              </w:rPr>
            </w:pPr>
          </w:p>
          <w:p w14:paraId="1570B382" w14:textId="77777777" w:rsidR="003C3D37" w:rsidRDefault="003C3D37" w:rsidP="003C3D37">
            <w:pPr>
              <w:rPr>
                <w:sz w:val="22"/>
                <w:szCs w:val="22"/>
              </w:rPr>
            </w:pPr>
          </w:p>
          <w:p w14:paraId="1FA351CD" w14:textId="77777777" w:rsidR="003C3D37" w:rsidRDefault="003C3D37" w:rsidP="003C3D37">
            <w:pPr>
              <w:rPr>
                <w:sz w:val="22"/>
                <w:szCs w:val="22"/>
              </w:rPr>
            </w:pPr>
          </w:p>
        </w:tc>
      </w:tr>
      <w:tr w:rsidR="003C3D37" w14:paraId="0054C07E" w14:textId="77777777" w:rsidTr="003C3D37">
        <w:tc>
          <w:tcPr>
            <w:tcW w:w="4703" w:type="dxa"/>
            <w:vAlign w:val="center"/>
          </w:tcPr>
          <w:p w14:paraId="4A10B833" w14:textId="77777777" w:rsidR="003C3D37" w:rsidRDefault="003C3D37" w:rsidP="003C3D37">
            <w:pPr>
              <w:rPr>
                <w:sz w:val="22"/>
                <w:szCs w:val="22"/>
              </w:rPr>
            </w:pPr>
            <w:r>
              <w:rPr>
                <w:sz w:val="22"/>
                <w:szCs w:val="22"/>
              </w:rPr>
              <w:t>Team followed topic</w:t>
            </w:r>
          </w:p>
        </w:tc>
        <w:tc>
          <w:tcPr>
            <w:tcW w:w="2407" w:type="dxa"/>
            <w:vAlign w:val="center"/>
          </w:tcPr>
          <w:p w14:paraId="7E776426"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p>
        </w:tc>
        <w:tc>
          <w:tcPr>
            <w:tcW w:w="3330" w:type="dxa"/>
            <w:vAlign w:val="center"/>
          </w:tcPr>
          <w:p w14:paraId="454A0E06"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 </w:t>
            </w:r>
          </w:p>
          <w:p w14:paraId="4508DEB6" w14:textId="77777777" w:rsidR="003C3D37" w:rsidRDefault="003C3D37" w:rsidP="003C3D37">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 xml:space="preserve">)  </w:t>
            </w:r>
          </w:p>
        </w:tc>
      </w:tr>
    </w:tbl>
    <w:p w14:paraId="4E69431E" w14:textId="77777777" w:rsidR="003C3D37" w:rsidRDefault="003C3D37" w:rsidP="003C3D37">
      <w:pPr>
        <w:rPr>
          <w:sz w:val="6"/>
          <w:szCs w:val="6"/>
        </w:rPr>
      </w:pPr>
    </w:p>
    <w:p w14:paraId="3740A939" w14:textId="77777777" w:rsidR="003C3D37" w:rsidRDefault="003C3D37" w:rsidP="003C3D37">
      <w:pPr>
        <w:jc w:val="center"/>
        <w:rPr>
          <w:b/>
          <w:sz w:val="12"/>
          <w:szCs w:val="12"/>
          <w:u w:val="single"/>
        </w:rPr>
      </w:pP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70"/>
        <w:gridCol w:w="1170"/>
        <w:gridCol w:w="1170"/>
        <w:gridCol w:w="990"/>
        <w:gridCol w:w="1260"/>
        <w:gridCol w:w="1260"/>
      </w:tblGrid>
      <w:tr w:rsidR="003C3D37" w14:paraId="41E55B1D" w14:textId="77777777" w:rsidTr="003C3D37">
        <w:trPr>
          <w:jc w:val="center"/>
        </w:trPr>
        <w:tc>
          <w:tcPr>
            <w:tcW w:w="4570" w:type="dxa"/>
            <w:tcBorders>
              <w:top w:val="single" w:sz="6" w:space="0" w:color="000000"/>
              <w:left w:val="single" w:sz="6" w:space="0" w:color="000000"/>
              <w:bottom w:val="single" w:sz="6" w:space="0" w:color="000000"/>
              <w:right w:val="single" w:sz="6" w:space="0" w:color="000000"/>
            </w:tcBorders>
            <w:vAlign w:val="center"/>
          </w:tcPr>
          <w:p w14:paraId="46A8B0F8" w14:textId="77777777" w:rsidR="003C3D37" w:rsidRDefault="003C3D37" w:rsidP="003C3D37">
            <w:pPr>
              <w:pBdr>
                <w:top w:val="nil"/>
                <w:left w:val="nil"/>
                <w:bottom w:val="nil"/>
                <w:right w:val="nil"/>
                <w:between w:val="nil"/>
              </w:pBdr>
              <w:tabs>
                <w:tab w:val="center" w:pos="4320"/>
                <w:tab w:val="right" w:pos="8640"/>
              </w:tabs>
              <w:jc w:val="center"/>
              <w:rPr>
                <w:b/>
                <w:color w:val="000000"/>
                <w:sz w:val="22"/>
                <w:szCs w:val="22"/>
              </w:rPr>
            </w:pPr>
            <w:r>
              <w:rPr>
                <w:b/>
                <w:color w:val="000000"/>
                <w:sz w:val="22"/>
                <w:szCs w:val="22"/>
              </w:rPr>
              <w:t>Items to Evaluate</w:t>
            </w:r>
          </w:p>
        </w:tc>
        <w:tc>
          <w:tcPr>
            <w:tcW w:w="1170" w:type="dxa"/>
            <w:tcBorders>
              <w:top w:val="single" w:sz="6" w:space="0" w:color="000000"/>
              <w:left w:val="single" w:sz="6" w:space="0" w:color="000000"/>
              <w:bottom w:val="single" w:sz="6" w:space="0" w:color="000000"/>
              <w:right w:val="single" w:sz="6" w:space="0" w:color="000000"/>
            </w:tcBorders>
            <w:vAlign w:val="center"/>
          </w:tcPr>
          <w:p w14:paraId="5099FBF3" w14:textId="77777777" w:rsidR="003C3D37" w:rsidRDefault="003C3D37" w:rsidP="003C3D37">
            <w:pPr>
              <w:jc w:val="center"/>
              <w:rPr>
                <w:b/>
              </w:rPr>
            </w:pPr>
            <w:r>
              <w:rPr>
                <w:b/>
                <w:sz w:val="22"/>
                <w:szCs w:val="22"/>
              </w:rPr>
              <w:t>Below</w:t>
            </w:r>
          </w:p>
          <w:p w14:paraId="3E637BA9" w14:textId="77777777" w:rsidR="003C3D37" w:rsidRDefault="003C3D37" w:rsidP="003C3D37">
            <w:pPr>
              <w:jc w:val="center"/>
              <w:rPr>
                <w:b/>
                <w:sz w:val="22"/>
                <w:szCs w:val="22"/>
              </w:rPr>
            </w:pPr>
            <w:r>
              <w:rPr>
                <w:b/>
                <w:sz w:val="22"/>
                <w:szCs w:val="22"/>
              </w:rPr>
              <w:t>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098BC8D5" w14:textId="77777777" w:rsidR="003C3D37" w:rsidRDefault="003C3D37" w:rsidP="003C3D37">
            <w:pPr>
              <w:jc w:val="center"/>
              <w:rPr>
                <w:b/>
                <w:sz w:val="22"/>
                <w:szCs w:val="22"/>
              </w:rPr>
            </w:pPr>
            <w:r>
              <w:rPr>
                <w:b/>
                <w:sz w:val="22"/>
                <w:szCs w:val="22"/>
              </w:rPr>
              <w:t>Average</w:t>
            </w:r>
          </w:p>
        </w:tc>
        <w:tc>
          <w:tcPr>
            <w:tcW w:w="990" w:type="dxa"/>
            <w:tcBorders>
              <w:top w:val="single" w:sz="6" w:space="0" w:color="000000"/>
              <w:left w:val="single" w:sz="6" w:space="0" w:color="000000"/>
              <w:bottom w:val="single" w:sz="6" w:space="0" w:color="000000"/>
              <w:right w:val="single" w:sz="6" w:space="0" w:color="000000"/>
            </w:tcBorders>
            <w:vAlign w:val="center"/>
          </w:tcPr>
          <w:p w14:paraId="52A43CF7" w14:textId="77777777" w:rsidR="003C3D37" w:rsidRDefault="003C3D37" w:rsidP="003C3D37">
            <w:pPr>
              <w:jc w:val="center"/>
              <w:rPr>
                <w:b/>
                <w:sz w:val="22"/>
                <w:szCs w:val="22"/>
              </w:rPr>
            </w:pPr>
            <w:r>
              <w:rPr>
                <w:b/>
                <w:sz w:val="22"/>
                <w:szCs w:val="22"/>
              </w:rPr>
              <w:t>Good</w:t>
            </w:r>
          </w:p>
        </w:tc>
        <w:tc>
          <w:tcPr>
            <w:tcW w:w="1260" w:type="dxa"/>
            <w:tcBorders>
              <w:top w:val="single" w:sz="6" w:space="0" w:color="000000"/>
              <w:left w:val="single" w:sz="6" w:space="0" w:color="000000"/>
              <w:bottom w:val="single" w:sz="6" w:space="0" w:color="000000"/>
              <w:right w:val="single" w:sz="6" w:space="0" w:color="000000"/>
            </w:tcBorders>
            <w:vAlign w:val="center"/>
          </w:tcPr>
          <w:p w14:paraId="01C3A24E" w14:textId="77777777" w:rsidR="003C3D37" w:rsidRDefault="003C3D37" w:rsidP="003C3D37">
            <w:pPr>
              <w:jc w:val="center"/>
              <w:rPr>
                <w:b/>
                <w:sz w:val="22"/>
                <w:szCs w:val="22"/>
              </w:rPr>
            </w:pPr>
            <w:r>
              <w:rPr>
                <w:b/>
                <w:sz w:val="22"/>
                <w:szCs w:val="22"/>
              </w:rPr>
              <w:t>Excellent</w:t>
            </w:r>
          </w:p>
        </w:tc>
        <w:tc>
          <w:tcPr>
            <w:tcW w:w="1260" w:type="dxa"/>
            <w:tcBorders>
              <w:top w:val="single" w:sz="6" w:space="0" w:color="000000"/>
              <w:left w:val="single" w:sz="6" w:space="0" w:color="000000"/>
              <w:bottom w:val="single" w:sz="6" w:space="0" w:color="000000"/>
              <w:right w:val="single" w:sz="6" w:space="0" w:color="000000"/>
            </w:tcBorders>
          </w:tcPr>
          <w:p w14:paraId="49364441" w14:textId="77777777" w:rsidR="003C3D37" w:rsidRDefault="003C3D37" w:rsidP="003C3D37">
            <w:pPr>
              <w:jc w:val="center"/>
              <w:rPr>
                <w:b/>
                <w:sz w:val="22"/>
                <w:szCs w:val="22"/>
              </w:rPr>
            </w:pPr>
            <w:r>
              <w:rPr>
                <w:b/>
                <w:sz w:val="22"/>
                <w:szCs w:val="22"/>
              </w:rPr>
              <w:t>Points Awarded</w:t>
            </w:r>
          </w:p>
        </w:tc>
      </w:tr>
      <w:tr w:rsidR="003C3D37" w14:paraId="05E11385" w14:textId="77777777" w:rsidTr="003C3D37">
        <w:trPr>
          <w:trHeight w:val="576"/>
          <w:jc w:val="center"/>
        </w:trPr>
        <w:tc>
          <w:tcPr>
            <w:tcW w:w="4570" w:type="dxa"/>
            <w:tcBorders>
              <w:top w:val="single" w:sz="6" w:space="0" w:color="000000"/>
              <w:left w:val="single" w:sz="6" w:space="0" w:color="000000"/>
              <w:bottom w:val="single" w:sz="6" w:space="0" w:color="000000"/>
              <w:right w:val="single" w:sz="6" w:space="0" w:color="000000"/>
            </w:tcBorders>
            <w:vAlign w:val="center"/>
          </w:tcPr>
          <w:p w14:paraId="16E54ECA" w14:textId="77777777" w:rsidR="003C3D37" w:rsidRDefault="003C3D37" w:rsidP="003C3D37">
            <w:pPr>
              <w:pBdr>
                <w:top w:val="nil"/>
                <w:left w:val="nil"/>
                <w:bottom w:val="nil"/>
                <w:right w:val="nil"/>
                <w:between w:val="nil"/>
              </w:pBdr>
              <w:tabs>
                <w:tab w:val="center" w:pos="4320"/>
                <w:tab w:val="right" w:pos="8640"/>
              </w:tabs>
              <w:rPr>
                <w:color w:val="000000"/>
                <w:sz w:val="22"/>
                <w:szCs w:val="22"/>
              </w:rPr>
            </w:pPr>
            <w:r>
              <w:rPr>
                <w:color w:val="000000"/>
                <w:sz w:val="22"/>
                <w:szCs w:val="22"/>
              </w:rPr>
              <w:t>Oral presentation</w:t>
            </w:r>
          </w:p>
          <w:p w14:paraId="760C5A65" w14:textId="77777777" w:rsidR="003C3D37" w:rsidRDefault="003C3D37" w:rsidP="003C3D37">
            <w:pPr>
              <w:pBdr>
                <w:top w:val="nil"/>
                <w:left w:val="nil"/>
                <w:bottom w:val="nil"/>
                <w:right w:val="nil"/>
                <w:between w:val="nil"/>
              </w:pBdr>
              <w:tabs>
                <w:tab w:val="center" w:pos="4320"/>
                <w:tab w:val="right" w:pos="8640"/>
              </w:tabs>
              <w:rPr>
                <w:i/>
                <w:color w:val="000000"/>
                <w:sz w:val="22"/>
                <w:szCs w:val="22"/>
              </w:rPr>
            </w:pPr>
            <w:r>
              <w:rPr>
                <w:color w:val="000000"/>
                <w:sz w:val="22"/>
                <w:szCs w:val="22"/>
              </w:rPr>
              <w:t xml:space="preserve">     </w:t>
            </w:r>
            <w:r>
              <w:rPr>
                <w:i/>
                <w:color w:val="000000"/>
                <w:sz w:val="22"/>
                <w:szCs w:val="22"/>
              </w:rPr>
              <w:t>Opening and summary</w:t>
            </w:r>
          </w:p>
        </w:tc>
        <w:tc>
          <w:tcPr>
            <w:tcW w:w="1170" w:type="dxa"/>
            <w:tcBorders>
              <w:top w:val="single" w:sz="6" w:space="0" w:color="000000"/>
              <w:left w:val="single" w:sz="6" w:space="0" w:color="000000"/>
              <w:bottom w:val="single" w:sz="6" w:space="0" w:color="000000"/>
              <w:right w:val="single" w:sz="6" w:space="0" w:color="000000"/>
            </w:tcBorders>
            <w:vAlign w:val="center"/>
          </w:tcPr>
          <w:p w14:paraId="52F4CBAD" w14:textId="1FD64F85" w:rsidR="003C3D37" w:rsidRDefault="003C3D37" w:rsidP="003C3D37">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43696C6" w14:textId="7BB554CA" w:rsidR="003C3D37" w:rsidRDefault="003C3D37" w:rsidP="003C3D37">
            <w:pPr>
              <w:jc w:val="cente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0D42E520" w14:textId="7682C16A" w:rsidR="003C3D37" w:rsidRDefault="003C3D37" w:rsidP="003C3D37">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A5CC322" w14:textId="1142FF6A" w:rsidR="003C3D37" w:rsidRDefault="003C3D37" w:rsidP="003C3D37">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33B6C645" w14:textId="77777777" w:rsidR="003C3D37" w:rsidRDefault="003C3D37" w:rsidP="003C3D37">
            <w:pPr>
              <w:jc w:val="center"/>
              <w:rPr>
                <w:sz w:val="22"/>
                <w:szCs w:val="22"/>
              </w:rPr>
            </w:pPr>
          </w:p>
        </w:tc>
      </w:tr>
      <w:tr w:rsidR="003C3D37" w14:paraId="7232830F" w14:textId="77777777" w:rsidTr="003C3D37">
        <w:trPr>
          <w:trHeight w:val="576"/>
          <w:jc w:val="center"/>
        </w:trPr>
        <w:tc>
          <w:tcPr>
            <w:tcW w:w="4570" w:type="dxa"/>
            <w:tcBorders>
              <w:top w:val="single" w:sz="6" w:space="0" w:color="000000"/>
              <w:left w:val="single" w:sz="6" w:space="0" w:color="000000"/>
              <w:bottom w:val="single" w:sz="6" w:space="0" w:color="000000"/>
              <w:right w:val="single" w:sz="6" w:space="0" w:color="000000"/>
            </w:tcBorders>
            <w:vAlign w:val="center"/>
          </w:tcPr>
          <w:p w14:paraId="26B68F9D" w14:textId="77777777" w:rsidR="003C3D37" w:rsidRDefault="003C3D37" w:rsidP="003C3D37">
            <w:pPr>
              <w:rPr>
                <w:sz w:val="22"/>
                <w:szCs w:val="22"/>
              </w:rPr>
            </w:pPr>
            <w:r>
              <w:rPr>
                <w:sz w:val="22"/>
                <w:szCs w:val="22"/>
              </w:rPr>
              <w:t>Organization of content</w:t>
            </w:r>
          </w:p>
          <w:p w14:paraId="44B039A6" w14:textId="77777777" w:rsidR="003C3D37" w:rsidRDefault="003C3D37" w:rsidP="003C3D37">
            <w:pPr>
              <w:rPr>
                <w:sz w:val="22"/>
                <w:szCs w:val="22"/>
              </w:rPr>
            </w:pPr>
            <w:r>
              <w:rPr>
                <w:i/>
                <w:sz w:val="22"/>
                <w:szCs w:val="22"/>
              </w:rPr>
              <w:t xml:space="preserve">     (Presentation flowed in a logical sequence</w:t>
            </w: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37A07750" w14:textId="524D3B61" w:rsidR="003C3D37" w:rsidRDefault="003C3D37" w:rsidP="003C3D37">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20E0205" w14:textId="77EBE914" w:rsidR="003C3D37" w:rsidRDefault="003C3D37" w:rsidP="003C3D37">
            <w:pPr>
              <w:jc w:val="cente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0E703803" w14:textId="3059933C" w:rsidR="003C3D37" w:rsidRDefault="003C3D37" w:rsidP="003C3D37">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221756E" w14:textId="77723F15" w:rsidR="003C3D37" w:rsidRDefault="003C3D37" w:rsidP="003C3D37">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58A2A220" w14:textId="77777777" w:rsidR="003C3D37" w:rsidRDefault="003C3D37" w:rsidP="003C3D37">
            <w:pPr>
              <w:jc w:val="center"/>
              <w:rPr>
                <w:sz w:val="22"/>
                <w:szCs w:val="22"/>
              </w:rPr>
            </w:pPr>
          </w:p>
        </w:tc>
      </w:tr>
      <w:tr w:rsidR="003C3D37" w14:paraId="0D2379CE" w14:textId="77777777" w:rsidTr="003C3D37">
        <w:trPr>
          <w:trHeight w:val="576"/>
          <w:jc w:val="center"/>
        </w:trPr>
        <w:tc>
          <w:tcPr>
            <w:tcW w:w="4570" w:type="dxa"/>
            <w:tcBorders>
              <w:top w:val="single" w:sz="6" w:space="0" w:color="000000"/>
              <w:left w:val="single" w:sz="6" w:space="0" w:color="000000"/>
              <w:bottom w:val="single" w:sz="6" w:space="0" w:color="000000"/>
              <w:right w:val="single" w:sz="6" w:space="0" w:color="000000"/>
            </w:tcBorders>
            <w:vAlign w:val="center"/>
          </w:tcPr>
          <w:p w14:paraId="16DADAB3" w14:textId="77777777" w:rsidR="003C3D37" w:rsidRDefault="003C3D37" w:rsidP="003C3D37">
            <w:pPr>
              <w:rPr>
                <w:sz w:val="22"/>
                <w:szCs w:val="22"/>
              </w:rPr>
            </w:pPr>
            <w:r>
              <w:rPr>
                <w:sz w:val="22"/>
                <w:szCs w:val="22"/>
              </w:rPr>
              <w:t>Demonstrated knowledge of financial concepts</w:t>
            </w:r>
          </w:p>
        </w:tc>
        <w:tc>
          <w:tcPr>
            <w:tcW w:w="1170" w:type="dxa"/>
            <w:tcBorders>
              <w:top w:val="single" w:sz="6" w:space="0" w:color="000000"/>
              <w:left w:val="single" w:sz="6" w:space="0" w:color="000000"/>
              <w:bottom w:val="single" w:sz="6" w:space="0" w:color="000000"/>
              <w:right w:val="single" w:sz="6" w:space="0" w:color="000000"/>
            </w:tcBorders>
            <w:vAlign w:val="center"/>
          </w:tcPr>
          <w:p w14:paraId="6504CF6E" w14:textId="74EB041C" w:rsidR="003C3D37" w:rsidRDefault="003C3D37" w:rsidP="003C3D37">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49696F7" w14:textId="77098D32" w:rsidR="003C3D37" w:rsidRDefault="003C3D37" w:rsidP="003C3D37">
            <w:pPr>
              <w:jc w:val="cente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202A39B4" w14:textId="447AAE13" w:rsidR="003C3D37" w:rsidRDefault="003C3D37" w:rsidP="003C3D37">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EF47C2B" w14:textId="3174F2EF" w:rsidR="003C3D37" w:rsidRDefault="003C3D37" w:rsidP="003C3D37">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544C45ED" w14:textId="77777777" w:rsidR="003C3D37" w:rsidRDefault="003C3D37" w:rsidP="003C3D37">
            <w:pPr>
              <w:jc w:val="center"/>
              <w:rPr>
                <w:sz w:val="22"/>
                <w:szCs w:val="22"/>
              </w:rPr>
            </w:pPr>
          </w:p>
        </w:tc>
      </w:tr>
      <w:tr w:rsidR="003C3D37" w14:paraId="48F548F1" w14:textId="77777777" w:rsidTr="003C3D37">
        <w:trPr>
          <w:trHeight w:val="576"/>
          <w:jc w:val="center"/>
        </w:trPr>
        <w:tc>
          <w:tcPr>
            <w:tcW w:w="4570" w:type="dxa"/>
            <w:tcBorders>
              <w:top w:val="single" w:sz="6" w:space="0" w:color="000000"/>
              <w:left w:val="single" w:sz="6" w:space="0" w:color="000000"/>
              <w:bottom w:val="single" w:sz="6" w:space="0" w:color="000000"/>
              <w:right w:val="single" w:sz="6" w:space="0" w:color="000000"/>
            </w:tcBorders>
            <w:vAlign w:val="center"/>
          </w:tcPr>
          <w:p w14:paraId="25048C1C" w14:textId="77777777" w:rsidR="003C3D37" w:rsidRDefault="003C3D37" w:rsidP="003C3D37">
            <w:pPr>
              <w:rPr>
                <w:sz w:val="22"/>
                <w:szCs w:val="22"/>
              </w:rPr>
            </w:pPr>
            <w:r>
              <w:rPr>
                <w:sz w:val="22"/>
                <w:szCs w:val="22"/>
              </w:rPr>
              <w:t>Analysis of data</w:t>
            </w:r>
          </w:p>
        </w:tc>
        <w:tc>
          <w:tcPr>
            <w:tcW w:w="1170" w:type="dxa"/>
            <w:tcBorders>
              <w:top w:val="single" w:sz="6" w:space="0" w:color="000000"/>
              <w:left w:val="single" w:sz="6" w:space="0" w:color="000000"/>
              <w:bottom w:val="single" w:sz="6" w:space="0" w:color="000000"/>
              <w:right w:val="single" w:sz="6" w:space="0" w:color="000000"/>
            </w:tcBorders>
            <w:vAlign w:val="center"/>
          </w:tcPr>
          <w:p w14:paraId="3A7FD175" w14:textId="6E98811B" w:rsidR="003C3D37" w:rsidRDefault="003C3D37" w:rsidP="003C3D37">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49353B0" w14:textId="6B9DD12E" w:rsidR="003C3D37" w:rsidRDefault="003C3D37" w:rsidP="003C3D37">
            <w:pPr>
              <w:jc w:val="cente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32FE6D24" w14:textId="206ED2F7" w:rsidR="003C3D37" w:rsidRDefault="003C3D37" w:rsidP="003C3D37">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5ADCEA0" w14:textId="56A00DF1" w:rsidR="003C3D37" w:rsidRDefault="003C3D37" w:rsidP="003C3D37">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57DCB414" w14:textId="77777777" w:rsidR="003C3D37" w:rsidRDefault="003C3D37" w:rsidP="003C3D37">
            <w:pPr>
              <w:jc w:val="center"/>
              <w:rPr>
                <w:sz w:val="22"/>
                <w:szCs w:val="22"/>
              </w:rPr>
            </w:pPr>
          </w:p>
        </w:tc>
      </w:tr>
      <w:tr w:rsidR="003C3D37" w14:paraId="38163F79" w14:textId="77777777" w:rsidTr="003C3D37">
        <w:trPr>
          <w:trHeight w:val="576"/>
          <w:jc w:val="center"/>
        </w:trPr>
        <w:tc>
          <w:tcPr>
            <w:tcW w:w="4570" w:type="dxa"/>
            <w:tcBorders>
              <w:top w:val="single" w:sz="6" w:space="0" w:color="000000"/>
              <w:left w:val="single" w:sz="6" w:space="0" w:color="000000"/>
              <w:bottom w:val="single" w:sz="6" w:space="0" w:color="000000"/>
              <w:right w:val="single" w:sz="6" w:space="0" w:color="000000"/>
            </w:tcBorders>
            <w:vAlign w:val="center"/>
          </w:tcPr>
          <w:p w14:paraId="04FC320D" w14:textId="77777777" w:rsidR="003C3D37" w:rsidRDefault="003C3D37" w:rsidP="003C3D37">
            <w:pPr>
              <w:rPr>
                <w:sz w:val="22"/>
                <w:szCs w:val="22"/>
              </w:rPr>
            </w:pPr>
            <w:r>
              <w:rPr>
                <w:sz w:val="22"/>
                <w:szCs w:val="22"/>
              </w:rPr>
              <w:t>Solution to problem</w:t>
            </w:r>
          </w:p>
        </w:tc>
        <w:tc>
          <w:tcPr>
            <w:tcW w:w="1170" w:type="dxa"/>
            <w:tcBorders>
              <w:top w:val="single" w:sz="6" w:space="0" w:color="000000"/>
              <w:left w:val="single" w:sz="6" w:space="0" w:color="000000"/>
              <w:bottom w:val="single" w:sz="6" w:space="0" w:color="000000"/>
              <w:right w:val="single" w:sz="6" w:space="0" w:color="000000"/>
            </w:tcBorders>
            <w:vAlign w:val="center"/>
          </w:tcPr>
          <w:p w14:paraId="5A18D0CC" w14:textId="5543C9F0" w:rsidR="003C3D37" w:rsidRDefault="003C3D37" w:rsidP="003C3D37">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50F052B" w14:textId="24A6F1E7" w:rsidR="003C3D37" w:rsidRDefault="003C3D37" w:rsidP="003C3D37">
            <w:pPr>
              <w:jc w:val="cente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2C45FB0B" w14:textId="339AEC1B" w:rsidR="003C3D37" w:rsidRDefault="003C3D37" w:rsidP="003C3D37">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13BCA639" w14:textId="5960A2B2" w:rsidR="003C3D37" w:rsidRDefault="003C3D37" w:rsidP="003C3D37">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47418849" w14:textId="77777777" w:rsidR="003C3D37" w:rsidRDefault="003C3D37" w:rsidP="003C3D37">
            <w:pPr>
              <w:jc w:val="center"/>
              <w:rPr>
                <w:sz w:val="22"/>
                <w:szCs w:val="22"/>
              </w:rPr>
            </w:pPr>
          </w:p>
        </w:tc>
      </w:tr>
      <w:tr w:rsidR="003C3D37" w14:paraId="4574E4EE" w14:textId="77777777" w:rsidTr="003C3D37">
        <w:trPr>
          <w:trHeight w:val="576"/>
          <w:jc w:val="center"/>
        </w:trPr>
        <w:tc>
          <w:tcPr>
            <w:tcW w:w="4570" w:type="dxa"/>
            <w:tcBorders>
              <w:top w:val="single" w:sz="6" w:space="0" w:color="000000"/>
              <w:left w:val="single" w:sz="6" w:space="0" w:color="000000"/>
              <w:bottom w:val="single" w:sz="6" w:space="0" w:color="000000"/>
              <w:right w:val="single" w:sz="6" w:space="0" w:color="000000"/>
            </w:tcBorders>
            <w:vAlign w:val="center"/>
          </w:tcPr>
          <w:p w14:paraId="488DCE76" w14:textId="6B4E6D2A" w:rsidR="003C3D37" w:rsidRDefault="003C3D37" w:rsidP="003C3D37">
            <w:pPr>
              <w:rPr>
                <w:sz w:val="22"/>
                <w:szCs w:val="22"/>
              </w:rPr>
            </w:pPr>
            <w:r>
              <w:rPr>
                <w:sz w:val="22"/>
                <w:szCs w:val="22"/>
              </w:rPr>
              <w:t>Team addressed additional information that was given on</w:t>
            </w:r>
            <w:r w:rsidR="00893B75">
              <w:rPr>
                <w:sz w:val="22"/>
                <w:szCs w:val="22"/>
              </w:rPr>
              <w:t>-</w:t>
            </w:r>
            <w:r>
              <w:rPr>
                <w:sz w:val="22"/>
                <w:szCs w:val="22"/>
              </w:rPr>
              <w:t xml:space="preserve">site*  </w:t>
            </w:r>
          </w:p>
        </w:tc>
        <w:tc>
          <w:tcPr>
            <w:tcW w:w="1170" w:type="dxa"/>
            <w:tcBorders>
              <w:top w:val="single" w:sz="6" w:space="0" w:color="000000"/>
              <w:left w:val="single" w:sz="6" w:space="0" w:color="000000"/>
              <w:bottom w:val="single" w:sz="6" w:space="0" w:color="000000"/>
              <w:right w:val="single" w:sz="6" w:space="0" w:color="000000"/>
            </w:tcBorders>
            <w:vAlign w:val="center"/>
          </w:tcPr>
          <w:p w14:paraId="033665FA" w14:textId="3ABED0AE" w:rsidR="003C3D37" w:rsidRDefault="003C3D37" w:rsidP="003C3D37">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8F2EAE1" w14:textId="455876C2" w:rsidR="003C3D37" w:rsidRDefault="003C3D37" w:rsidP="003C3D37">
            <w:pPr>
              <w:jc w:val="cente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7A29A961" w14:textId="6DD0B841" w:rsidR="003C3D37" w:rsidRDefault="003C3D37" w:rsidP="003C3D37">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B53F7CF" w14:textId="7B399643" w:rsidR="003C3D37" w:rsidRDefault="003C3D37" w:rsidP="003C3D37">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4F56868E" w14:textId="77777777" w:rsidR="003C3D37" w:rsidRDefault="003C3D37" w:rsidP="003C3D37">
            <w:pPr>
              <w:jc w:val="center"/>
              <w:rPr>
                <w:sz w:val="22"/>
                <w:szCs w:val="22"/>
              </w:rPr>
            </w:pPr>
          </w:p>
        </w:tc>
      </w:tr>
      <w:tr w:rsidR="003C3D37" w14:paraId="6A9AB147" w14:textId="77777777" w:rsidTr="003C3D37">
        <w:trPr>
          <w:trHeight w:val="576"/>
          <w:jc w:val="center"/>
        </w:trPr>
        <w:tc>
          <w:tcPr>
            <w:tcW w:w="4570" w:type="dxa"/>
            <w:tcBorders>
              <w:top w:val="single" w:sz="6" w:space="0" w:color="000000"/>
              <w:left w:val="single" w:sz="6" w:space="0" w:color="000000"/>
              <w:bottom w:val="single" w:sz="6" w:space="0" w:color="000000"/>
              <w:right w:val="single" w:sz="6" w:space="0" w:color="000000"/>
            </w:tcBorders>
            <w:vAlign w:val="center"/>
          </w:tcPr>
          <w:p w14:paraId="307F5527" w14:textId="6B4683E5" w:rsidR="003C3D37" w:rsidRDefault="003C3D37" w:rsidP="003C3D37">
            <w:pPr>
              <w:rPr>
                <w:sz w:val="22"/>
                <w:szCs w:val="22"/>
              </w:rPr>
            </w:pPr>
            <w:r>
              <w:rPr>
                <w:sz w:val="22"/>
                <w:szCs w:val="22"/>
              </w:rPr>
              <w:t>Answers to judges</w:t>
            </w:r>
            <w:r w:rsidR="00075E61">
              <w:rPr>
                <w:sz w:val="22"/>
                <w:szCs w:val="22"/>
              </w:rPr>
              <w:t>’</w:t>
            </w:r>
            <w:r>
              <w:rPr>
                <w:sz w:val="22"/>
                <w:szCs w:val="22"/>
              </w:rPr>
              <w:t xml:space="preserve"> questions</w:t>
            </w:r>
          </w:p>
        </w:tc>
        <w:tc>
          <w:tcPr>
            <w:tcW w:w="1170" w:type="dxa"/>
            <w:tcBorders>
              <w:top w:val="single" w:sz="6" w:space="0" w:color="000000"/>
              <w:left w:val="single" w:sz="6" w:space="0" w:color="000000"/>
              <w:bottom w:val="single" w:sz="6" w:space="0" w:color="000000"/>
              <w:right w:val="single" w:sz="6" w:space="0" w:color="000000"/>
            </w:tcBorders>
            <w:vAlign w:val="center"/>
          </w:tcPr>
          <w:p w14:paraId="1FF29914" w14:textId="0B3ED644" w:rsidR="003C3D37" w:rsidRDefault="003C3D37" w:rsidP="003C3D37">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8E75AEC" w14:textId="04AE9BBD" w:rsidR="003C3D37" w:rsidRDefault="003C3D37" w:rsidP="003C3D37">
            <w:pPr>
              <w:jc w:val="cente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1E97F497" w14:textId="39995B81" w:rsidR="003C3D37" w:rsidRDefault="003C3D37" w:rsidP="003C3D37">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468F0B10" w14:textId="4B584665" w:rsidR="003C3D37" w:rsidRDefault="003C3D37" w:rsidP="003C3D37">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78A84637" w14:textId="77777777" w:rsidR="003C3D37" w:rsidRDefault="003C3D37" w:rsidP="003C3D37">
            <w:pPr>
              <w:jc w:val="center"/>
              <w:rPr>
                <w:sz w:val="22"/>
                <w:szCs w:val="22"/>
              </w:rPr>
            </w:pPr>
          </w:p>
        </w:tc>
      </w:tr>
      <w:tr w:rsidR="00E87EAC" w14:paraId="04181F36" w14:textId="77777777" w:rsidTr="00E87EAC">
        <w:trPr>
          <w:trHeight w:val="246"/>
          <w:jc w:val="center"/>
        </w:trPr>
        <w:tc>
          <w:tcPr>
            <w:tcW w:w="9160" w:type="dxa"/>
            <w:gridSpan w:val="5"/>
            <w:tcBorders>
              <w:top w:val="single" w:sz="6" w:space="0" w:color="000000"/>
              <w:left w:val="single" w:sz="6" w:space="0" w:color="000000"/>
              <w:bottom w:val="single" w:sz="6" w:space="0" w:color="000000"/>
              <w:right w:val="single" w:sz="6" w:space="0" w:color="000000"/>
            </w:tcBorders>
            <w:vAlign w:val="center"/>
          </w:tcPr>
          <w:p w14:paraId="38148B39" w14:textId="5CB8468B" w:rsidR="00E87EAC" w:rsidRPr="00E87EAC" w:rsidRDefault="00E87EAC" w:rsidP="00E87EAC">
            <w:pPr>
              <w:jc w:val="center"/>
              <w:rPr>
                <w:sz w:val="22"/>
                <w:szCs w:val="22"/>
              </w:rPr>
            </w:pPr>
            <w:r w:rsidRPr="00E87EAC">
              <w:rPr>
                <w:sz w:val="22"/>
                <w:szCs w:val="22"/>
              </w:rPr>
              <w:t>All points or none are awarded per item below.</w:t>
            </w:r>
          </w:p>
        </w:tc>
        <w:tc>
          <w:tcPr>
            <w:tcW w:w="1260" w:type="dxa"/>
            <w:tcBorders>
              <w:top w:val="single" w:sz="6" w:space="0" w:color="000000"/>
              <w:left w:val="single" w:sz="6" w:space="0" w:color="000000"/>
              <w:bottom w:val="single" w:sz="6" w:space="0" w:color="000000"/>
              <w:right w:val="single" w:sz="6" w:space="0" w:color="000000"/>
            </w:tcBorders>
          </w:tcPr>
          <w:p w14:paraId="072DD384" w14:textId="77777777" w:rsidR="00E87EAC" w:rsidRDefault="00E87EAC" w:rsidP="00E87EAC">
            <w:pPr>
              <w:jc w:val="center"/>
              <w:rPr>
                <w:sz w:val="22"/>
                <w:szCs w:val="22"/>
              </w:rPr>
            </w:pPr>
          </w:p>
        </w:tc>
      </w:tr>
      <w:tr w:rsidR="00E87EAC" w14:paraId="0DAEF5BF" w14:textId="77777777" w:rsidTr="00E87EAC">
        <w:trPr>
          <w:trHeight w:val="507"/>
          <w:jc w:val="center"/>
        </w:trPr>
        <w:tc>
          <w:tcPr>
            <w:tcW w:w="7900" w:type="dxa"/>
            <w:gridSpan w:val="4"/>
            <w:tcBorders>
              <w:top w:val="single" w:sz="6" w:space="0" w:color="000000"/>
              <w:left w:val="single" w:sz="6" w:space="0" w:color="000000"/>
              <w:bottom w:val="single" w:sz="6" w:space="0" w:color="000000"/>
              <w:right w:val="single" w:sz="6" w:space="0" w:color="000000"/>
            </w:tcBorders>
            <w:vAlign w:val="center"/>
          </w:tcPr>
          <w:p w14:paraId="57C31298" w14:textId="28DEDE85" w:rsidR="00E87EAC" w:rsidRDefault="00606AC0" w:rsidP="00E87EAC">
            <w:pPr>
              <w:rPr>
                <w:sz w:val="22"/>
                <w:szCs w:val="22"/>
              </w:rPr>
            </w:pPr>
            <w:r>
              <w:rPr>
                <w:sz w:val="22"/>
                <w:szCs w:val="22"/>
              </w:rPr>
              <w:t xml:space="preserve">Setup lasted no longer </w:t>
            </w:r>
            <w:r w:rsidR="00E87EAC" w:rsidRPr="00E87EAC">
              <w:rPr>
                <w:sz w:val="22"/>
                <w:szCs w:val="22"/>
              </w:rPr>
              <w:t>than three (3) minutes</w:t>
            </w:r>
          </w:p>
        </w:tc>
        <w:tc>
          <w:tcPr>
            <w:tcW w:w="1260" w:type="dxa"/>
            <w:tcBorders>
              <w:top w:val="single" w:sz="6" w:space="0" w:color="000000"/>
              <w:left w:val="single" w:sz="6" w:space="0" w:color="000000"/>
              <w:bottom w:val="single" w:sz="6" w:space="0" w:color="000000"/>
              <w:right w:val="single" w:sz="6" w:space="0" w:color="000000"/>
            </w:tcBorders>
            <w:vAlign w:val="center"/>
          </w:tcPr>
          <w:p w14:paraId="71AD36BE" w14:textId="542F8950" w:rsidR="00E87EAC" w:rsidRDefault="00E87EAC" w:rsidP="00E87EAC">
            <w:pPr>
              <w:jc w:val="center"/>
              <w:rPr>
                <w:sz w:val="22"/>
                <w:szCs w:val="22"/>
              </w:rPr>
            </w:pP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tcPr>
          <w:p w14:paraId="1D1A1BF3" w14:textId="77777777" w:rsidR="00E87EAC" w:rsidRDefault="00E87EAC" w:rsidP="00E87EAC">
            <w:pPr>
              <w:jc w:val="center"/>
              <w:rPr>
                <w:sz w:val="22"/>
                <w:szCs w:val="22"/>
              </w:rPr>
            </w:pPr>
          </w:p>
        </w:tc>
      </w:tr>
      <w:tr w:rsidR="00E87EAC" w14:paraId="2FCBB5F8" w14:textId="77777777" w:rsidTr="00E87EAC">
        <w:trPr>
          <w:trHeight w:val="444"/>
          <w:jc w:val="center"/>
        </w:trPr>
        <w:tc>
          <w:tcPr>
            <w:tcW w:w="7900" w:type="dxa"/>
            <w:gridSpan w:val="4"/>
            <w:tcBorders>
              <w:top w:val="single" w:sz="6" w:space="0" w:color="000000"/>
              <w:left w:val="single" w:sz="6" w:space="0" w:color="000000"/>
              <w:bottom w:val="single" w:sz="6" w:space="0" w:color="000000"/>
              <w:right w:val="single" w:sz="6" w:space="0" w:color="000000"/>
            </w:tcBorders>
            <w:vAlign w:val="center"/>
          </w:tcPr>
          <w:p w14:paraId="4BCE5CE8" w14:textId="7CE19C4C" w:rsidR="00E87EAC" w:rsidRDefault="00E87EAC" w:rsidP="00E87EAC">
            <w:pPr>
              <w:rPr>
                <w:sz w:val="22"/>
                <w:szCs w:val="22"/>
              </w:rPr>
            </w:pPr>
            <w:r w:rsidRPr="00E87EAC">
              <w:rPr>
                <w:sz w:val="22"/>
                <w:szCs w:val="22"/>
              </w:rPr>
              <w:t>Presentation lasted no longer than ten (10) minutes</w:t>
            </w:r>
          </w:p>
        </w:tc>
        <w:tc>
          <w:tcPr>
            <w:tcW w:w="1260" w:type="dxa"/>
            <w:tcBorders>
              <w:top w:val="single" w:sz="6" w:space="0" w:color="000000"/>
              <w:left w:val="single" w:sz="6" w:space="0" w:color="000000"/>
              <w:bottom w:val="single" w:sz="6" w:space="0" w:color="000000"/>
              <w:right w:val="single" w:sz="6" w:space="0" w:color="000000"/>
            </w:tcBorders>
            <w:vAlign w:val="center"/>
          </w:tcPr>
          <w:p w14:paraId="46CF1283" w14:textId="3EB39C47" w:rsidR="00E87EAC" w:rsidRDefault="00E87EAC" w:rsidP="00E87EAC">
            <w:pPr>
              <w:jc w:val="center"/>
              <w:rPr>
                <w:sz w:val="22"/>
                <w:szCs w:val="22"/>
              </w:rPr>
            </w:pP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tcPr>
          <w:p w14:paraId="11060A74" w14:textId="77777777" w:rsidR="00E87EAC" w:rsidRDefault="00E87EAC" w:rsidP="00E87EAC">
            <w:pPr>
              <w:jc w:val="center"/>
              <w:rPr>
                <w:sz w:val="22"/>
                <w:szCs w:val="22"/>
              </w:rPr>
            </w:pPr>
          </w:p>
        </w:tc>
      </w:tr>
      <w:tr w:rsidR="00E87EAC" w14:paraId="269CD1B7" w14:textId="77777777" w:rsidTr="00DF009B">
        <w:trPr>
          <w:trHeight w:val="435"/>
          <w:jc w:val="center"/>
        </w:trPr>
        <w:tc>
          <w:tcPr>
            <w:tcW w:w="7900"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151129F2" w14:textId="36845236" w:rsidR="00E87EAC" w:rsidRDefault="00AB6704" w:rsidP="00E87EAC">
            <w:pPr>
              <w:rPr>
                <w:sz w:val="22"/>
                <w:szCs w:val="22"/>
              </w:rPr>
            </w:pPr>
            <w:r w:rsidRPr="00DF009B">
              <w:rPr>
                <w:sz w:val="22"/>
                <w:szCs w:val="22"/>
              </w:rPr>
              <w:t xml:space="preserve">At least two original team members in attendance at time of </w:t>
            </w:r>
            <w:r w:rsidR="00E87EAC" w:rsidRPr="00AB6704">
              <w:rPr>
                <w:sz w:val="22"/>
                <w:szCs w:val="22"/>
              </w:rPr>
              <w:t>presentation</w:t>
            </w:r>
          </w:p>
        </w:tc>
        <w:tc>
          <w:tcPr>
            <w:tcW w:w="1260" w:type="dxa"/>
            <w:tcBorders>
              <w:top w:val="single" w:sz="6" w:space="0" w:color="000000"/>
              <w:left w:val="single" w:sz="6" w:space="0" w:color="000000"/>
              <w:bottom w:val="single" w:sz="6" w:space="0" w:color="000000"/>
              <w:right w:val="single" w:sz="6" w:space="0" w:color="000000"/>
            </w:tcBorders>
            <w:vAlign w:val="center"/>
          </w:tcPr>
          <w:p w14:paraId="4E82F378" w14:textId="26AC91B3" w:rsidR="00E87EAC" w:rsidRDefault="00E87EAC" w:rsidP="00E87EAC">
            <w:pPr>
              <w:jc w:val="center"/>
              <w:rPr>
                <w:sz w:val="22"/>
                <w:szCs w:val="22"/>
              </w:rPr>
            </w:pP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tcPr>
          <w:p w14:paraId="10C3122C" w14:textId="77777777" w:rsidR="00E87EAC" w:rsidRDefault="00E87EAC" w:rsidP="00E87EAC">
            <w:pPr>
              <w:jc w:val="center"/>
              <w:rPr>
                <w:sz w:val="22"/>
                <w:szCs w:val="22"/>
              </w:rPr>
            </w:pPr>
          </w:p>
        </w:tc>
      </w:tr>
      <w:tr w:rsidR="00E87EAC" w14:paraId="2F000833" w14:textId="77777777" w:rsidTr="003C3D37">
        <w:trPr>
          <w:trHeight w:val="432"/>
          <w:jc w:val="center"/>
        </w:trPr>
        <w:tc>
          <w:tcPr>
            <w:tcW w:w="9160" w:type="dxa"/>
            <w:gridSpan w:val="5"/>
            <w:tcBorders>
              <w:top w:val="single" w:sz="6" w:space="0" w:color="000000"/>
              <w:left w:val="single" w:sz="6" w:space="0" w:color="000000"/>
              <w:bottom w:val="single" w:sz="6" w:space="0" w:color="000000"/>
              <w:right w:val="single" w:sz="6" w:space="0" w:color="000000"/>
            </w:tcBorders>
            <w:vAlign w:val="center"/>
          </w:tcPr>
          <w:p w14:paraId="4B8FD007" w14:textId="4E34BC22" w:rsidR="00E87EAC" w:rsidRDefault="00E87EAC" w:rsidP="00E87EAC">
            <w:pPr>
              <w:jc w:val="right"/>
              <w:rPr>
                <w:b/>
                <w:sz w:val="22"/>
                <w:szCs w:val="22"/>
              </w:rPr>
            </w:pPr>
            <w:r>
              <w:rPr>
                <w:b/>
                <w:sz w:val="22"/>
                <w:szCs w:val="22"/>
              </w:rPr>
              <w:t>TOTAL PRESENTATION POINTS (160 points maximum)</w:t>
            </w:r>
          </w:p>
        </w:tc>
        <w:tc>
          <w:tcPr>
            <w:tcW w:w="1260" w:type="dxa"/>
            <w:tcBorders>
              <w:top w:val="single" w:sz="6" w:space="0" w:color="000000"/>
              <w:left w:val="single" w:sz="6" w:space="0" w:color="000000"/>
              <w:bottom w:val="single" w:sz="6" w:space="0" w:color="000000"/>
              <w:right w:val="single" w:sz="6" w:space="0" w:color="000000"/>
            </w:tcBorders>
          </w:tcPr>
          <w:p w14:paraId="672C7136" w14:textId="77777777" w:rsidR="00E87EAC" w:rsidRDefault="00E87EAC" w:rsidP="00E87EAC">
            <w:pPr>
              <w:jc w:val="right"/>
              <w:rPr>
                <w:b/>
                <w:sz w:val="22"/>
                <w:szCs w:val="22"/>
              </w:rPr>
            </w:pPr>
          </w:p>
        </w:tc>
      </w:tr>
    </w:tbl>
    <w:p w14:paraId="072FD7A1" w14:textId="6B1CA929" w:rsidR="00E87EAC" w:rsidRDefault="003C3D37" w:rsidP="00E87EAC">
      <w:pPr>
        <w:rPr>
          <w:sz w:val="22"/>
          <w:szCs w:val="22"/>
        </w:rPr>
      </w:pPr>
      <w:r>
        <w:rPr>
          <w:sz w:val="22"/>
          <w:szCs w:val="22"/>
        </w:rPr>
        <w:t>*</w:t>
      </w:r>
      <w:r>
        <w:rPr>
          <w:b/>
          <w:sz w:val="22"/>
          <w:szCs w:val="22"/>
        </w:rPr>
        <w:t>Note:</w:t>
      </w:r>
      <w:r>
        <w:rPr>
          <w:sz w:val="22"/>
          <w:szCs w:val="22"/>
        </w:rPr>
        <w:t xml:space="preserve"> this item will be evaluated at the state and national level competition</w:t>
      </w:r>
      <w:r w:rsidR="00D248B4">
        <w:rPr>
          <w:sz w:val="22"/>
          <w:szCs w:val="22"/>
        </w:rPr>
        <w:t>.</w:t>
      </w:r>
    </w:p>
    <w:p w14:paraId="4CCADB70" w14:textId="77777777" w:rsidR="00E87EAC" w:rsidRDefault="00E87EAC" w:rsidP="00E87EAC">
      <w:pPr>
        <w:jc w:val="center"/>
        <w:rPr>
          <w:b/>
          <w:sz w:val="28"/>
          <w:szCs w:val="28"/>
        </w:rPr>
      </w:pPr>
    </w:p>
    <w:p w14:paraId="56B48810" w14:textId="516FE5AC" w:rsidR="003C3D37" w:rsidRPr="00E87EAC" w:rsidRDefault="003C3D37" w:rsidP="00E87EAC">
      <w:pPr>
        <w:jc w:val="center"/>
        <w:rPr>
          <w:sz w:val="22"/>
          <w:szCs w:val="22"/>
        </w:rPr>
      </w:pPr>
      <w:r>
        <w:rPr>
          <w:b/>
          <w:sz w:val="28"/>
          <w:szCs w:val="28"/>
        </w:rPr>
        <w:t>TOTAL MAXIMUM POINTS = 1</w:t>
      </w:r>
      <w:r w:rsidR="001B08D7">
        <w:rPr>
          <w:b/>
          <w:sz w:val="28"/>
          <w:szCs w:val="28"/>
        </w:rPr>
        <w:t>6</w:t>
      </w:r>
      <w:r>
        <w:rPr>
          <w:b/>
          <w:sz w:val="28"/>
          <w:szCs w:val="28"/>
        </w:rPr>
        <w:t>0</w:t>
      </w:r>
    </w:p>
    <w:p w14:paraId="66D4C073" w14:textId="77777777" w:rsidR="003C3D37" w:rsidRDefault="003C3D37" w:rsidP="003C3D37">
      <w:pPr>
        <w:pBdr>
          <w:top w:val="nil"/>
          <w:left w:val="nil"/>
          <w:bottom w:val="nil"/>
          <w:right w:val="nil"/>
          <w:between w:val="nil"/>
        </w:pBdr>
        <w:rPr>
          <w:b/>
          <w:color w:val="000000"/>
          <w:sz w:val="22"/>
          <w:szCs w:val="22"/>
        </w:rPr>
      </w:pPr>
    </w:p>
    <w:p w14:paraId="0AE7F889" w14:textId="5CB2F3FC" w:rsidR="00934E5D" w:rsidRDefault="003C3D37" w:rsidP="003C3D37">
      <w:pPr>
        <w:jc w:val="center"/>
        <w:rPr>
          <w:b/>
          <w:sz w:val="28"/>
          <w:szCs w:val="28"/>
        </w:rPr>
      </w:pPr>
      <w:r>
        <w:rPr>
          <w:b/>
          <w:sz w:val="28"/>
          <w:szCs w:val="28"/>
        </w:rPr>
        <w:t>PRESENTATION WILL BE STOPPED AT TEN MINUTES</w:t>
      </w:r>
    </w:p>
    <w:p w14:paraId="5846F52B" w14:textId="77777777" w:rsidR="00934E5D" w:rsidRDefault="00934E5D">
      <w:pPr>
        <w:rPr>
          <w:b/>
          <w:sz w:val="28"/>
          <w:szCs w:val="28"/>
        </w:rPr>
      </w:pPr>
      <w:r>
        <w:rPr>
          <w:b/>
          <w:sz w:val="28"/>
          <w:szCs w:val="28"/>
        </w:rPr>
        <w:br w:type="page"/>
      </w:r>
    </w:p>
    <w:p w14:paraId="528E71D9" w14:textId="0291267E" w:rsidR="003C3D37" w:rsidRDefault="003C3D37" w:rsidP="003C3D37">
      <w:pPr>
        <w:rPr>
          <w:b/>
          <w:sz w:val="28"/>
          <w:szCs w:val="28"/>
          <w:u w:val="single"/>
        </w:rPr>
      </w:pPr>
      <w:bookmarkStart w:id="167" w:name="f155"/>
      <w:r>
        <w:rPr>
          <w:b/>
          <w:sz w:val="28"/>
          <w:szCs w:val="28"/>
          <w:u w:val="single"/>
        </w:rPr>
        <w:t>(155) Economic Research Individual</w:t>
      </w:r>
      <w:r w:rsidR="00710229">
        <w:rPr>
          <w:b/>
          <w:sz w:val="28"/>
          <w:szCs w:val="28"/>
          <w:u w:val="single"/>
        </w:rPr>
        <w:t xml:space="preserve"> (S)</w:t>
      </w:r>
    </w:p>
    <w:bookmarkEnd w:id="167"/>
    <w:p w14:paraId="3DB277A9" w14:textId="77777777" w:rsidR="003C3D37" w:rsidRDefault="003C3D37" w:rsidP="003C3D37">
      <w:pPr>
        <w:rPr>
          <w:b/>
          <w:sz w:val="16"/>
          <w:szCs w:val="16"/>
        </w:rPr>
      </w:pPr>
    </w:p>
    <w:p w14:paraId="02A56278" w14:textId="77777777" w:rsidR="003C3D37" w:rsidRPr="00534F41" w:rsidRDefault="003C3D37" w:rsidP="003C3D37">
      <w:pPr>
        <w:rPr>
          <w:b/>
          <w:sz w:val="22"/>
        </w:rPr>
      </w:pPr>
      <w:r w:rsidRPr="00534F41">
        <w:rPr>
          <w:b/>
          <w:sz w:val="22"/>
        </w:rPr>
        <w:t>Description</w:t>
      </w:r>
    </w:p>
    <w:p w14:paraId="1DBF416E" w14:textId="24FF307A" w:rsidR="003C3D37" w:rsidRPr="00534F41" w:rsidRDefault="003C3D37" w:rsidP="003C3D37">
      <w:pPr>
        <w:rPr>
          <w:sz w:val="22"/>
        </w:rPr>
      </w:pPr>
      <w:r w:rsidRPr="00534F41">
        <w:rPr>
          <w:sz w:val="22"/>
        </w:rPr>
        <w:t xml:space="preserve">One economic research topic is selected by the National Center and provided at the beginning of the school year.  The </w:t>
      </w:r>
      <w:r w:rsidR="00980251" w:rsidRPr="00534F41">
        <w:rPr>
          <w:sz w:val="22"/>
        </w:rPr>
        <w:t xml:space="preserve">member </w:t>
      </w:r>
      <w:r w:rsidRPr="00534F41">
        <w:rPr>
          <w:sz w:val="22"/>
        </w:rPr>
        <w:t xml:space="preserve">will conduct research on the topic and present findings in a research paper, an oral presentation, and respond to questions from a panel of judges. </w:t>
      </w:r>
    </w:p>
    <w:p w14:paraId="4D3DD667" w14:textId="77777777" w:rsidR="003C3D37" w:rsidRPr="00534F41" w:rsidRDefault="003C3D37" w:rsidP="003C3D37">
      <w:pPr>
        <w:rPr>
          <w:b/>
          <w:sz w:val="22"/>
        </w:rPr>
      </w:pPr>
    </w:p>
    <w:p w14:paraId="58571C29" w14:textId="77777777" w:rsidR="003C3D37" w:rsidRPr="00534F41" w:rsidRDefault="003C3D37" w:rsidP="003C3D37">
      <w:pPr>
        <w:rPr>
          <w:b/>
          <w:sz w:val="22"/>
        </w:rPr>
      </w:pPr>
      <w:r w:rsidRPr="00534F41">
        <w:rPr>
          <w:b/>
          <w:sz w:val="22"/>
        </w:rPr>
        <w:t>Eligibility</w:t>
      </w:r>
    </w:p>
    <w:p w14:paraId="20E03C92" w14:textId="4F2F2CE1" w:rsidR="003C3D37" w:rsidRPr="00534F41" w:rsidRDefault="003C3D37" w:rsidP="003C3D37">
      <w:pPr>
        <w:rPr>
          <w:sz w:val="22"/>
        </w:rPr>
      </w:pPr>
      <w:r w:rsidRPr="00534F41">
        <w:rPr>
          <w:sz w:val="22"/>
        </w:rPr>
        <w:t>Any</w:t>
      </w:r>
      <w:r w:rsidR="00005585">
        <w:rPr>
          <w:sz w:val="22"/>
        </w:rPr>
        <w:t xml:space="preserve"> Secondary division</w:t>
      </w:r>
      <w:r w:rsidRPr="00534F41">
        <w:rPr>
          <w:sz w:val="22"/>
        </w:rPr>
        <w:t xml:space="preserve"> student member may enter this event.  Each </w:t>
      </w:r>
      <w:r w:rsidR="00980251" w:rsidRPr="00534F41">
        <w:rPr>
          <w:sz w:val="22"/>
        </w:rPr>
        <w:t xml:space="preserve">member </w:t>
      </w:r>
      <w:r w:rsidRPr="00534F41">
        <w:rPr>
          <w:sz w:val="22"/>
        </w:rPr>
        <w:t xml:space="preserve">may submit only one (1) research paper. </w:t>
      </w:r>
      <w:r w:rsidR="00980251" w:rsidRPr="00534F41">
        <w:rPr>
          <w:sz w:val="22"/>
        </w:rPr>
        <w:t>Members</w:t>
      </w:r>
      <w:r w:rsidRPr="00534F41">
        <w:rPr>
          <w:sz w:val="22"/>
        </w:rPr>
        <w:t xml:space="preserve"> participating in </w:t>
      </w:r>
      <w:r w:rsidR="00710229">
        <w:rPr>
          <w:sz w:val="22"/>
        </w:rPr>
        <w:t xml:space="preserve">state and </w:t>
      </w:r>
      <w:r w:rsidRPr="00534F41">
        <w:rPr>
          <w:sz w:val="22"/>
        </w:rPr>
        <w:t xml:space="preserve">national level competition must be registered for the event prior to submission deadline for technical judging.  </w:t>
      </w:r>
      <w:r w:rsidR="00980251" w:rsidRPr="00534F41">
        <w:rPr>
          <w:sz w:val="22"/>
        </w:rPr>
        <w:t>Member</w:t>
      </w:r>
      <w:r w:rsidRPr="00534F41">
        <w:rPr>
          <w:sz w:val="22"/>
        </w:rPr>
        <w:t xml:space="preserve">s must participate in both parts of the competition </w:t>
      </w:r>
      <w:r w:rsidR="00595110">
        <w:rPr>
          <w:sz w:val="22"/>
        </w:rPr>
        <w:t>to be ranked</w:t>
      </w:r>
      <w:r w:rsidRPr="00534F41">
        <w:rPr>
          <w:sz w:val="22"/>
        </w:rPr>
        <w:t>.</w:t>
      </w:r>
    </w:p>
    <w:p w14:paraId="55806130" w14:textId="77777777" w:rsidR="003C3D37" w:rsidRPr="00534F41" w:rsidRDefault="003C3D37" w:rsidP="003C3D37">
      <w:pPr>
        <w:rPr>
          <w:sz w:val="22"/>
        </w:rPr>
      </w:pPr>
    </w:p>
    <w:p w14:paraId="391D5876" w14:textId="77777777" w:rsidR="003C3D37" w:rsidRPr="00534F41" w:rsidRDefault="003C3D37" w:rsidP="003C3D37">
      <w:pPr>
        <w:rPr>
          <w:b/>
          <w:sz w:val="22"/>
        </w:rPr>
      </w:pPr>
      <w:r w:rsidRPr="00534F41">
        <w:rPr>
          <w:b/>
          <w:sz w:val="22"/>
        </w:rPr>
        <w:t>Topic</w:t>
      </w:r>
    </w:p>
    <w:p w14:paraId="039E4E5E" w14:textId="5E0B95CA" w:rsidR="00E87EAC" w:rsidRPr="00E87EAC" w:rsidRDefault="00E87EAC" w:rsidP="00E87EAC">
      <w:pPr>
        <w:rPr>
          <w:sz w:val="22"/>
        </w:rPr>
      </w:pPr>
      <w:r w:rsidRPr="00E87EAC">
        <w:rPr>
          <w:sz w:val="22"/>
        </w:rPr>
        <w:t xml:space="preserve">Currently the economy in the United States is dealing with </w:t>
      </w:r>
      <w:r w:rsidR="00B80324">
        <w:rPr>
          <w:sz w:val="22"/>
        </w:rPr>
        <w:t>high</w:t>
      </w:r>
      <w:r w:rsidR="00B80324" w:rsidRPr="00E87EAC">
        <w:rPr>
          <w:sz w:val="22"/>
        </w:rPr>
        <w:t xml:space="preserve"> </w:t>
      </w:r>
      <w:r w:rsidRPr="00E87EAC">
        <w:rPr>
          <w:sz w:val="22"/>
        </w:rPr>
        <w:t xml:space="preserve">inflation.  One of the tools the Federal Reserve uses to fight inflation is raising interest rates.  Historically, how effective has the practice been?  Compare and contrast the current period of inflation with prior periods of </w:t>
      </w:r>
      <w:r w:rsidR="00B80324">
        <w:rPr>
          <w:sz w:val="22"/>
        </w:rPr>
        <w:t xml:space="preserve">high </w:t>
      </w:r>
      <w:r w:rsidRPr="00E87EAC">
        <w:rPr>
          <w:sz w:val="22"/>
        </w:rPr>
        <w:t xml:space="preserve">inflation in the United States.    </w:t>
      </w:r>
    </w:p>
    <w:p w14:paraId="019B0795" w14:textId="77777777" w:rsidR="00060798" w:rsidRDefault="00060798" w:rsidP="003C3D37">
      <w:pPr>
        <w:rPr>
          <w:sz w:val="22"/>
        </w:rPr>
      </w:pPr>
    </w:p>
    <w:p w14:paraId="27911001" w14:textId="23B8BF99" w:rsidR="003C3D37" w:rsidRPr="00534F41" w:rsidRDefault="00980251" w:rsidP="003C3D37">
      <w:pPr>
        <w:rPr>
          <w:sz w:val="22"/>
        </w:rPr>
      </w:pPr>
      <w:r w:rsidRPr="00534F41">
        <w:rPr>
          <w:sz w:val="22"/>
        </w:rPr>
        <w:t>Member</w:t>
      </w:r>
      <w:r w:rsidR="003C3D37" w:rsidRPr="00534F41">
        <w:rPr>
          <w:sz w:val="22"/>
        </w:rPr>
        <w:t xml:space="preserve">s who do </w:t>
      </w:r>
      <w:r w:rsidR="003C3D37" w:rsidRPr="00534F41">
        <w:rPr>
          <w:i/>
          <w:sz w:val="22"/>
        </w:rPr>
        <w:t>not</w:t>
      </w:r>
      <w:r w:rsidR="003C3D37" w:rsidRPr="00534F41">
        <w:rPr>
          <w:sz w:val="22"/>
        </w:rPr>
        <w:t xml:space="preserve"> submit an entry that follows this topic will be </w:t>
      </w:r>
      <w:r w:rsidR="003C3D37" w:rsidRPr="00534F41">
        <w:rPr>
          <w:i/>
          <w:sz w:val="22"/>
        </w:rPr>
        <w:t>disqualified</w:t>
      </w:r>
      <w:r w:rsidR="003C3D37" w:rsidRPr="00534F41">
        <w:rPr>
          <w:sz w:val="22"/>
        </w:rPr>
        <w:t>.</w:t>
      </w:r>
    </w:p>
    <w:p w14:paraId="031FC8CA" w14:textId="77777777" w:rsidR="003C3D37" w:rsidRPr="00534F41" w:rsidRDefault="003C3D37" w:rsidP="003C3D37">
      <w:pPr>
        <w:rPr>
          <w:b/>
          <w:sz w:val="22"/>
        </w:rPr>
      </w:pPr>
    </w:p>
    <w:p w14:paraId="7C167686" w14:textId="149DC90D" w:rsidR="003C3D37" w:rsidRPr="00534F41" w:rsidRDefault="00980251" w:rsidP="003C3D37">
      <w:pPr>
        <w:rPr>
          <w:b/>
          <w:sz w:val="22"/>
        </w:rPr>
      </w:pPr>
      <w:r w:rsidRPr="00534F41">
        <w:rPr>
          <w:b/>
          <w:sz w:val="22"/>
        </w:rPr>
        <w:t xml:space="preserve">Member </w:t>
      </w:r>
      <w:r w:rsidR="003C3D37" w:rsidRPr="00534F41">
        <w:rPr>
          <w:b/>
          <w:sz w:val="22"/>
        </w:rPr>
        <w:t>must supply</w:t>
      </w:r>
    </w:p>
    <w:p w14:paraId="04CDFFA0" w14:textId="77777777" w:rsidR="003C3D37" w:rsidRPr="00534F41" w:rsidRDefault="003C3D37" w:rsidP="003C3D37">
      <w:pPr>
        <w:pBdr>
          <w:top w:val="nil"/>
          <w:left w:val="nil"/>
          <w:bottom w:val="nil"/>
          <w:right w:val="nil"/>
          <w:between w:val="nil"/>
        </w:pBdr>
        <w:ind w:left="360" w:hanging="360"/>
        <w:rPr>
          <w:color w:val="000000"/>
          <w:sz w:val="22"/>
        </w:rPr>
      </w:pPr>
      <w:r w:rsidRPr="00534F41">
        <w:rPr>
          <w:color w:val="000000"/>
          <w:sz w:val="22"/>
        </w:rPr>
        <w:t>One envelope containing the materials as listed in the specifications section</w:t>
      </w:r>
    </w:p>
    <w:p w14:paraId="6DD443DC" w14:textId="77777777" w:rsidR="003C3D37" w:rsidRPr="00534F41" w:rsidRDefault="003C3D37" w:rsidP="003C3D37">
      <w:pPr>
        <w:pBdr>
          <w:top w:val="nil"/>
          <w:left w:val="nil"/>
          <w:bottom w:val="nil"/>
          <w:right w:val="nil"/>
          <w:between w:val="nil"/>
        </w:pBdr>
        <w:ind w:left="360" w:hanging="360"/>
        <w:rPr>
          <w:color w:val="000000"/>
          <w:sz w:val="22"/>
        </w:rPr>
      </w:pPr>
      <w:r w:rsidRPr="00534F41">
        <w:rPr>
          <w:color w:val="000000"/>
          <w:sz w:val="22"/>
        </w:rPr>
        <w:t>Notes or note cards for oral presentation (optional)</w:t>
      </w:r>
    </w:p>
    <w:p w14:paraId="208924B3" w14:textId="77777777" w:rsidR="003C3D37" w:rsidRPr="00534F41" w:rsidRDefault="003C3D37" w:rsidP="003C3D37">
      <w:pPr>
        <w:ind w:left="432" w:hanging="432"/>
        <w:rPr>
          <w:sz w:val="22"/>
        </w:rPr>
      </w:pPr>
      <w:r w:rsidRPr="00534F41">
        <w:rPr>
          <w:sz w:val="22"/>
        </w:rPr>
        <w:t>External speakers (optional)</w:t>
      </w:r>
    </w:p>
    <w:p w14:paraId="4851B5C7" w14:textId="77777777" w:rsidR="003C3D37" w:rsidRPr="00534F41" w:rsidRDefault="003C3D37" w:rsidP="003C3D37">
      <w:pPr>
        <w:ind w:left="432" w:hanging="432"/>
        <w:rPr>
          <w:sz w:val="22"/>
        </w:rPr>
      </w:pPr>
      <w:r w:rsidRPr="00534F41">
        <w:rPr>
          <w:sz w:val="22"/>
        </w:rPr>
        <w:t>Projection system (optional)</w:t>
      </w:r>
    </w:p>
    <w:p w14:paraId="01B76977" w14:textId="53EEBB9D" w:rsidR="003C3D37" w:rsidRPr="00534F41" w:rsidRDefault="003C3D37" w:rsidP="003C3D37">
      <w:pPr>
        <w:ind w:left="432" w:hanging="432"/>
        <w:rPr>
          <w:sz w:val="22"/>
        </w:rPr>
      </w:pPr>
      <w:r w:rsidRPr="00534F41">
        <w:rPr>
          <w:sz w:val="22"/>
        </w:rPr>
        <w:t>Digital presentation tools</w:t>
      </w:r>
      <w:r w:rsidR="00400282">
        <w:rPr>
          <w:sz w:val="22"/>
        </w:rPr>
        <w:t xml:space="preserve"> (device and software)</w:t>
      </w:r>
      <w:r w:rsidRPr="00534F41">
        <w:rPr>
          <w:sz w:val="22"/>
        </w:rPr>
        <w:t xml:space="preserve"> (optional)</w:t>
      </w:r>
    </w:p>
    <w:p w14:paraId="7455A95C" w14:textId="6F681F6B" w:rsidR="003C3D37" w:rsidRPr="00534F41" w:rsidRDefault="003C3D37" w:rsidP="003C3D37">
      <w:pPr>
        <w:ind w:left="432" w:hanging="432"/>
        <w:rPr>
          <w:sz w:val="22"/>
        </w:rPr>
      </w:pPr>
      <w:r w:rsidRPr="00534F41">
        <w:rPr>
          <w:sz w:val="22"/>
        </w:rPr>
        <w:t>No Internet access will be provided on</w:t>
      </w:r>
      <w:r w:rsidR="00B80324">
        <w:rPr>
          <w:sz w:val="22"/>
        </w:rPr>
        <w:t>-</w:t>
      </w:r>
      <w:r w:rsidRPr="00534F41">
        <w:rPr>
          <w:sz w:val="22"/>
        </w:rPr>
        <w:t xml:space="preserve">site at </w:t>
      </w:r>
      <w:r w:rsidR="00710229">
        <w:rPr>
          <w:sz w:val="22"/>
        </w:rPr>
        <w:t>S</w:t>
      </w:r>
      <w:r w:rsidRPr="00534F41">
        <w:rPr>
          <w:sz w:val="22"/>
        </w:rPr>
        <w:t xml:space="preserve">LC; however, </w:t>
      </w:r>
      <w:r w:rsidR="00980251" w:rsidRPr="00534F41">
        <w:rPr>
          <w:sz w:val="22"/>
        </w:rPr>
        <w:t>members</w:t>
      </w:r>
      <w:r w:rsidRPr="00534F41">
        <w:rPr>
          <w:sz w:val="22"/>
        </w:rPr>
        <w:t xml:space="preserve"> may provide their own access to be used only for their presentation to the judges</w:t>
      </w:r>
    </w:p>
    <w:p w14:paraId="154F11EF" w14:textId="2F0B2215" w:rsidR="003C3D37" w:rsidRPr="00534F41" w:rsidRDefault="00980251" w:rsidP="003C3D37">
      <w:pPr>
        <w:ind w:left="432" w:hanging="432"/>
        <w:rPr>
          <w:sz w:val="22"/>
        </w:rPr>
      </w:pPr>
      <w:r w:rsidRPr="00534F41">
        <w:rPr>
          <w:sz w:val="22"/>
        </w:rPr>
        <w:t>Members</w:t>
      </w:r>
      <w:r w:rsidR="00534F41" w:rsidRPr="00534F41">
        <w:rPr>
          <w:sz w:val="22"/>
        </w:rPr>
        <w:t xml:space="preserve"> </w:t>
      </w:r>
      <w:r w:rsidR="003C3D37" w:rsidRPr="00534F41">
        <w:rPr>
          <w:sz w:val="22"/>
        </w:rPr>
        <w:t>must bring all supporting devices (e.g., extension cords, power supply, etc.)</w:t>
      </w:r>
    </w:p>
    <w:p w14:paraId="156FAA69" w14:textId="1E2BFCCB" w:rsidR="003C3D37" w:rsidRPr="00534F41" w:rsidRDefault="003C3D37" w:rsidP="003C3D37">
      <w:pPr>
        <w:ind w:left="432" w:hanging="432"/>
        <w:rPr>
          <w:sz w:val="22"/>
        </w:rPr>
      </w:pPr>
      <w:r w:rsidRPr="00534F41">
        <w:rPr>
          <w:sz w:val="22"/>
        </w:rPr>
        <w:t>Carry</w:t>
      </w:r>
      <w:r w:rsidR="00B80324">
        <w:rPr>
          <w:sz w:val="22"/>
        </w:rPr>
        <w:t>-</w:t>
      </w:r>
      <w:r w:rsidRPr="00534F41">
        <w:rPr>
          <w:sz w:val="22"/>
        </w:rPr>
        <w:t xml:space="preserve">in and </w:t>
      </w:r>
      <w:r w:rsidR="00B80324">
        <w:rPr>
          <w:sz w:val="22"/>
        </w:rPr>
        <w:t>setup</w:t>
      </w:r>
      <w:r w:rsidR="00B80324" w:rsidRPr="00534F41">
        <w:rPr>
          <w:sz w:val="22"/>
        </w:rPr>
        <w:t xml:space="preserve"> </w:t>
      </w:r>
      <w:r w:rsidRPr="00534F41">
        <w:rPr>
          <w:sz w:val="22"/>
        </w:rPr>
        <w:t xml:space="preserve">of equipment must be done solely by the </w:t>
      </w:r>
      <w:r w:rsidR="00980251" w:rsidRPr="00534F41">
        <w:rPr>
          <w:sz w:val="22"/>
        </w:rPr>
        <w:t xml:space="preserve">member </w:t>
      </w:r>
      <w:r w:rsidRPr="00534F41">
        <w:rPr>
          <w:sz w:val="22"/>
        </w:rPr>
        <w:t>and must take place within the time allotted</w:t>
      </w:r>
    </w:p>
    <w:p w14:paraId="77E9348A" w14:textId="77777777" w:rsidR="003C3D37" w:rsidRDefault="003C3D37" w:rsidP="003C3D37">
      <w:pPr>
        <w:rPr>
          <w:sz w:val="12"/>
          <w:szCs w:val="12"/>
        </w:rPr>
      </w:pPr>
    </w:p>
    <w:tbl>
      <w:tblPr>
        <w:tblW w:w="10080" w:type="dxa"/>
        <w:tblInd w:w="-3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080"/>
      </w:tblGrid>
      <w:tr w:rsidR="003C3D37" w14:paraId="34D403CA" w14:textId="77777777" w:rsidTr="00400282">
        <w:trPr>
          <w:trHeight w:val="1302"/>
        </w:trPr>
        <w:tc>
          <w:tcPr>
            <w:tcW w:w="10080" w:type="dxa"/>
          </w:tcPr>
          <w:p w14:paraId="60B46CFB" w14:textId="77777777" w:rsidR="00400282" w:rsidRDefault="003C3D37" w:rsidP="00400282">
            <w:pPr>
              <w:spacing w:before="80"/>
              <w:rPr>
                <w:b/>
                <w:sz w:val="21"/>
                <w:szCs w:val="21"/>
              </w:rPr>
            </w:pPr>
            <w:r>
              <w:rPr>
                <w:b/>
                <w:sz w:val="21"/>
                <w:szCs w:val="21"/>
              </w:rPr>
              <w:t>Business Professionals of America assumes no responsibility for hardware/software provided by the team.</w:t>
            </w:r>
          </w:p>
          <w:p w14:paraId="089D4EFF" w14:textId="622C3960" w:rsidR="00400282" w:rsidRPr="00400282" w:rsidRDefault="00400282" w:rsidP="00400282">
            <w:pPr>
              <w:tabs>
                <w:tab w:val="center" w:pos="4320"/>
                <w:tab w:val="right" w:pos="8640"/>
              </w:tabs>
              <w:spacing w:before="80" w:line="254" w:lineRule="auto"/>
              <w:rPr>
                <w:b/>
                <w:bCs/>
                <w:sz w:val="21"/>
                <w:szCs w:val="21"/>
              </w:rPr>
            </w:pPr>
            <w:r>
              <w:rPr>
                <w:b/>
                <w:bCs/>
                <w:sz w:val="21"/>
                <w:szCs w:val="21"/>
              </w:rPr>
              <w:t>Props</w:t>
            </w:r>
            <w:r w:rsidRPr="00527304">
              <w:rPr>
                <w:b/>
                <w:bCs/>
                <w:sz w:val="21"/>
                <w:szCs w:val="21"/>
              </w:rPr>
              <w:t xml:space="preserve"> </w:t>
            </w:r>
            <w:r>
              <w:rPr>
                <w:b/>
                <w:bCs/>
                <w:sz w:val="21"/>
                <w:szCs w:val="21"/>
              </w:rPr>
              <w:t>and visual aids are NOT allowed in this competition.</w:t>
            </w:r>
          </w:p>
          <w:p w14:paraId="3B5C346F" w14:textId="26F7B9BD" w:rsidR="00400282" w:rsidRDefault="003C3D37" w:rsidP="00400282">
            <w:pPr>
              <w:spacing w:before="80"/>
              <w:rPr>
                <w:b/>
                <w:sz w:val="21"/>
                <w:szCs w:val="21"/>
              </w:rPr>
            </w:pPr>
            <w:r>
              <w:rPr>
                <w:b/>
                <w:sz w:val="21"/>
                <w:szCs w:val="21"/>
              </w:rPr>
              <w:t xml:space="preserve">No equipment, supplies, or materials other than those specified for an event will be allowed in the testing area. </w:t>
            </w:r>
          </w:p>
          <w:p w14:paraId="372F837C" w14:textId="314EE962" w:rsidR="003C3D37" w:rsidRPr="00400282" w:rsidRDefault="003C3D37" w:rsidP="00400282">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44A22AC2" w14:textId="77777777" w:rsidR="003C3D37" w:rsidRDefault="003C3D37" w:rsidP="003C3D37">
      <w:pPr>
        <w:rPr>
          <w:b/>
          <w:sz w:val="12"/>
          <w:szCs w:val="12"/>
        </w:rPr>
      </w:pPr>
    </w:p>
    <w:p w14:paraId="22865033" w14:textId="428FAFC3" w:rsidR="0019125B" w:rsidRDefault="0019125B">
      <w:pPr>
        <w:rPr>
          <w:b/>
          <w:sz w:val="22"/>
          <w:szCs w:val="22"/>
        </w:rPr>
      </w:pPr>
    </w:p>
    <w:p w14:paraId="1C4F2E2B" w14:textId="3D19D17C" w:rsidR="003C3D37" w:rsidRDefault="003C3D37" w:rsidP="003C3D37">
      <w:pPr>
        <w:rPr>
          <w:b/>
          <w:sz w:val="16"/>
          <w:szCs w:val="16"/>
        </w:rPr>
      </w:pPr>
      <w:r>
        <w:rPr>
          <w:b/>
          <w:sz w:val="22"/>
          <w:szCs w:val="22"/>
        </w:rPr>
        <w:t>Competencies</w:t>
      </w:r>
    </w:p>
    <w:tbl>
      <w:tblPr>
        <w:tblW w:w="9900" w:type="dxa"/>
        <w:tblInd w:w="198" w:type="dxa"/>
        <w:tblBorders>
          <w:top w:val="nil"/>
          <w:left w:val="nil"/>
          <w:bottom w:val="nil"/>
          <w:right w:val="nil"/>
          <w:insideH w:val="nil"/>
          <w:insideV w:val="nil"/>
        </w:tblBorders>
        <w:tblLayout w:type="fixed"/>
        <w:tblLook w:val="0400" w:firstRow="0" w:lastRow="0" w:firstColumn="0" w:lastColumn="0" w:noHBand="0" w:noVBand="1"/>
      </w:tblPr>
      <w:tblGrid>
        <w:gridCol w:w="4842"/>
        <w:gridCol w:w="5058"/>
      </w:tblGrid>
      <w:tr w:rsidR="003C3D37" w14:paraId="435A71EC" w14:textId="77777777" w:rsidTr="003C3D37">
        <w:trPr>
          <w:trHeight w:val="2070"/>
        </w:trPr>
        <w:tc>
          <w:tcPr>
            <w:tcW w:w="4842" w:type="dxa"/>
          </w:tcPr>
          <w:p w14:paraId="24AAEB5C"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Demonstrate knowledge and understanding of basic economic concepts by exploring and analyzing global and domestic economic issues</w:t>
            </w:r>
          </w:p>
          <w:p w14:paraId="4C13E3B1"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Evaluate research and communicate findings both orally and in writing</w:t>
            </w:r>
          </w:p>
          <w:p w14:paraId="3212CAC7"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Explore basic economic concepts that affect the workplace</w:t>
            </w:r>
          </w:p>
          <w:p w14:paraId="15FA0717"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Identify economic systems</w:t>
            </w:r>
          </w:p>
        </w:tc>
        <w:tc>
          <w:tcPr>
            <w:tcW w:w="5058" w:type="dxa"/>
          </w:tcPr>
          <w:p w14:paraId="33EECC2E"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Explain how economic growth can be promoted and measured</w:t>
            </w:r>
          </w:p>
          <w:p w14:paraId="6B1BDDD8"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Conduct research using various resources and methods</w:t>
            </w:r>
          </w:p>
          <w:p w14:paraId="271A9F35" w14:textId="327FEC2C"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 xml:space="preserve">Analyze </w:t>
            </w:r>
            <w:r w:rsidR="00AC1786">
              <w:rPr>
                <w:color w:val="000000"/>
                <w:sz w:val="22"/>
                <w:szCs w:val="22"/>
              </w:rPr>
              <w:t>economic issues</w:t>
            </w:r>
          </w:p>
        </w:tc>
      </w:tr>
    </w:tbl>
    <w:p w14:paraId="17524ED5" w14:textId="7F395199" w:rsidR="003C3D37" w:rsidRDefault="003C3D37" w:rsidP="003C3D37">
      <w:pPr>
        <w:rPr>
          <w:b/>
          <w:sz w:val="22"/>
          <w:szCs w:val="22"/>
        </w:rPr>
      </w:pPr>
      <w:r>
        <w:rPr>
          <w:b/>
          <w:sz w:val="22"/>
          <w:szCs w:val="22"/>
        </w:rPr>
        <w:t>Specifications</w:t>
      </w:r>
    </w:p>
    <w:p w14:paraId="4BA6F5E7" w14:textId="188DAA40"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This is a pre</w:t>
      </w:r>
      <w:r w:rsidR="00B80324">
        <w:rPr>
          <w:color w:val="000000"/>
          <w:sz w:val="22"/>
          <w:szCs w:val="22"/>
        </w:rPr>
        <w:t>-</w:t>
      </w:r>
      <w:r>
        <w:rPr>
          <w:color w:val="000000"/>
          <w:sz w:val="22"/>
          <w:szCs w:val="22"/>
        </w:rPr>
        <w:t>submitted event.  See instructions for submissions.</w:t>
      </w:r>
    </w:p>
    <w:p w14:paraId="1BE6E030" w14:textId="77777777" w:rsidR="003139E3" w:rsidRPr="00692146" w:rsidRDefault="0008370C" w:rsidP="003139E3">
      <w:pPr>
        <w:numPr>
          <w:ilvl w:val="0"/>
          <w:numId w:val="142"/>
        </w:numPr>
        <w:pBdr>
          <w:top w:val="nil"/>
          <w:left w:val="nil"/>
          <w:bottom w:val="nil"/>
          <w:right w:val="nil"/>
          <w:between w:val="nil"/>
        </w:pBdr>
        <w:rPr>
          <w:b/>
          <w:bCs/>
          <w:color w:val="000000"/>
          <w:sz w:val="22"/>
          <w:szCs w:val="22"/>
        </w:rPr>
      </w:pPr>
      <w:r w:rsidRPr="00692146">
        <w:rPr>
          <w:b/>
          <w:bCs/>
          <w:color w:val="000000"/>
          <w:sz w:val="22"/>
          <w:szCs w:val="22"/>
        </w:rPr>
        <w:t xml:space="preserve">Submit the </w:t>
      </w:r>
      <w:r>
        <w:rPr>
          <w:b/>
          <w:bCs/>
          <w:color w:val="000000"/>
          <w:sz w:val="22"/>
          <w:szCs w:val="22"/>
        </w:rPr>
        <w:t>research paper and Works Cited</w:t>
      </w:r>
      <w:r w:rsidRPr="00692146">
        <w:rPr>
          <w:b/>
          <w:bCs/>
          <w:color w:val="000000"/>
          <w:sz w:val="22"/>
          <w:szCs w:val="22"/>
        </w:rPr>
        <w:t xml:space="preserve"> in a combined PDF file to </w:t>
      </w:r>
      <w:hyperlink r:id="rId126">
        <w:r w:rsidRPr="00692146">
          <w:rPr>
            <w:b/>
            <w:bCs/>
            <w:color w:val="0000FF"/>
            <w:sz w:val="22"/>
            <w:szCs w:val="22"/>
            <w:u w:val="single"/>
          </w:rPr>
          <w:t>https://presubmit.bpa.org</w:t>
        </w:r>
      </w:hyperlink>
      <w:r w:rsidRPr="00692146">
        <w:rPr>
          <w:b/>
          <w:bCs/>
          <w:color w:val="000000"/>
          <w:sz w:val="22"/>
          <w:szCs w:val="22"/>
        </w:rPr>
        <w:t xml:space="preserve"> no later than </w:t>
      </w:r>
      <w:bookmarkStart w:id="168" w:name="_Hlk51171746"/>
      <w:r w:rsidR="003139E3">
        <w:rPr>
          <w:b/>
          <w:bCs/>
          <w:color w:val="000000"/>
          <w:sz w:val="22"/>
          <w:szCs w:val="22"/>
        </w:rPr>
        <w:t>5:00 p.m. Central Time, on February 17, 202</w:t>
      </w:r>
      <w:bookmarkEnd w:id="168"/>
      <w:r w:rsidR="003139E3">
        <w:rPr>
          <w:b/>
          <w:bCs/>
          <w:color w:val="000000"/>
          <w:sz w:val="22"/>
          <w:szCs w:val="22"/>
        </w:rPr>
        <w:t>3.</w:t>
      </w:r>
    </w:p>
    <w:p w14:paraId="7CEF464A" w14:textId="76087959" w:rsidR="003C3D37" w:rsidRDefault="00980251">
      <w:pPr>
        <w:numPr>
          <w:ilvl w:val="0"/>
          <w:numId w:val="142"/>
        </w:numPr>
        <w:pBdr>
          <w:top w:val="nil"/>
          <w:left w:val="nil"/>
          <w:bottom w:val="nil"/>
          <w:right w:val="nil"/>
          <w:between w:val="nil"/>
        </w:pBdr>
        <w:rPr>
          <w:color w:val="000000"/>
          <w:sz w:val="22"/>
          <w:szCs w:val="22"/>
        </w:rPr>
      </w:pPr>
      <w:r>
        <w:rPr>
          <w:color w:val="000000"/>
          <w:sz w:val="22"/>
          <w:szCs w:val="22"/>
        </w:rPr>
        <w:t>Members</w:t>
      </w:r>
      <w:r w:rsidR="00534F41">
        <w:rPr>
          <w:color w:val="000000"/>
          <w:sz w:val="22"/>
          <w:szCs w:val="22"/>
        </w:rPr>
        <w:t xml:space="preserve"> </w:t>
      </w:r>
      <w:r w:rsidR="003C3D37">
        <w:rPr>
          <w:color w:val="000000"/>
          <w:sz w:val="22"/>
          <w:szCs w:val="22"/>
        </w:rPr>
        <w:t>will receive an automated response confirmation at the time of submission.</w:t>
      </w:r>
    </w:p>
    <w:p w14:paraId="02687EB8" w14:textId="1616F55F"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 xml:space="preserve">Individual confirmation of receipt </w:t>
      </w:r>
      <w:r>
        <w:rPr>
          <w:i/>
          <w:color w:val="000000"/>
          <w:sz w:val="22"/>
          <w:szCs w:val="22"/>
        </w:rPr>
        <w:t>cannot</w:t>
      </w:r>
      <w:r>
        <w:rPr>
          <w:color w:val="000000"/>
          <w:sz w:val="22"/>
          <w:szCs w:val="22"/>
        </w:rPr>
        <w:t xml:space="preserve"> be provided</w:t>
      </w:r>
      <w:r w:rsidR="003139E3">
        <w:rPr>
          <w:color w:val="000000"/>
          <w:sz w:val="22"/>
          <w:szCs w:val="22"/>
        </w:rPr>
        <w:t>.</w:t>
      </w:r>
      <w:r>
        <w:rPr>
          <w:color w:val="000000"/>
          <w:sz w:val="22"/>
          <w:szCs w:val="22"/>
        </w:rPr>
        <w:t xml:space="preserve"> </w:t>
      </w:r>
    </w:p>
    <w:p w14:paraId="7DD219CE"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Member ID will be required for all submissions.</w:t>
      </w:r>
    </w:p>
    <w:p w14:paraId="07894EA8"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 xml:space="preserve">No exceptions can be made for missed deadlines due to incorrect submission or technical difficulties.  </w:t>
      </w:r>
    </w:p>
    <w:p w14:paraId="399B45DF"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 xml:space="preserve">Multiple submissions </w:t>
      </w:r>
      <w:r>
        <w:rPr>
          <w:i/>
          <w:color w:val="000000"/>
          <w:sz w:val="22"/>
          <w:szCs w:val="22"/>
        </w:rPr>
        <w:t>cannot</w:t>
      </w:r>
      <w:r>
        <w:rPr>
          <w:color w:val="000000"/>
          <w:sz w:val="22"/>
          <w:szCs w:val="22"/>
        </w:rPr>
        <w:t xml:space="preserve"> be accepted.  </w:t>
      </w:r>
    </w:p>
    <w:p w14:paraId="14D43EC4" w14:textId="1FD10914"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Materials from non</w:t>
      </w:r>
      <w:r w:rsidR="00B80324">
        <w:rPr>
          <w:color w:val="000000"/>
          <w:sz w:val="22"/>
          <w:szCs w:val="22"/>
        </w:rPr>
        <w:t>-</w:t>
      </w:r>
      <w:r>
        <w:rPr>
          <w:color w:val="000000"/>
          <w:sz w:val="22"/>
          <w:szCs w:val="22"/>
        </w:rPr>
        <w:t xml:space="preserve">registered </w:t>
      </w:r>
      <w:r w:rsidR="00980251">
        <w:rPr>
          <w:color w:val="000000"/>
          <w:sz w:val="22"/>
          <w:szCs w:val="22"/>
        </w:rPr>
        <w:t>member</w:t>
      </w:r>
      <w:r>
        <w:rPr>
          <w:color w:val="000000"/>
          <w:sz w:val="22"/>
          <w:szCs w:val="22"/>
        </w:rPr>
        <w:t xml:space="preserve">s, those missing </w:t>
      </w:r>
      <w:r w:rsidR="00980251">
        <w:rPr>
          <w:color w:val="000000"/>
          <w:sz w:val="22"/>
          <w:szCs w:val="22"/>
        </w:rPr>
        <w:t>Member ID</w:t>
      </w:r>
      <w:r w:rsidR="00B80324">
        <w:rPr>
          <w:color w:val="000000"/>
          <w:sz w:val="22"/>
          <w:szCs w:val="22"/>
        </w:rPr>
        <w:t>,</w:t>
      </w:r>
      <w:r>
        <w:rPr>
          <w:color w:val="000000"/>
          <w:sz w:val="22"/>
          <w:szCs w:val="22"/>
        </w:rPr>
        <w:t xml:space="preserve"> and/or projects received after the deadline </w:t>
      </w:r>
      <w:r>
        <w:rPr>
          <w:i/>
          <w:color w:val="000000"/>
          <w:sz w:val="22"/>
          <w:szCs w:val="22"/>
        </w:rPr>
        <w:t>cannot</w:t>
      </w:r>
      <w:r>
        <w:rPr>
          <w:color w:val="000000"/>
          <w:sz w:val="22"/>
          <w:szCs w:val="22"/>
        </w:rPr>
        <w:t xml:space="preserve"> be accepted.  </w:t>
      </w:r>
    </w:p>
    <w:p w14:paraId="2D78A9B0" w14:textId="3DB2EC88"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 xml:space="preserve">The research paper must follow the Report format located in the </w:t>
      </w:r>
      <w:hyperlink r:id="rId127">
        <w:r w:rsidR="00EE36E6">
          <w:rPr>
            <w:i/>
            <w:color w:val="0000FF"/>
            <w:sz w:val="22"/>
            <w:szCs w:val="22"/>
            <w:u w:val="single"/>
          </w:rPr>
          <w:t>Style &amp; Reference</w:t>
        </w:r>
        <w:r>
          <w:rPr>
            <w:i/>
            <w:color w:val="0000FF"/>
            <w:sz w:val="22"/>
            <w:szCs w:val="22"/>
            <w:u w:val="single"/>
          </w:rPr>
          <w:t xml:space="preserve"> Manual</w:t>
        </w:r>
      </w:hyperlink>
      <w:r>
        <w:rPr>
          <w:i/>
          <w:color w:val="000000"/>
          <w:sz w:val="22"/>
          <w:szCs w:val="22"/>
        </w:rPr>
        <w:t xml:space="preserve">. </w:t>
      </w:r>
      <w:r>
        <w:rPr>
          <w:color w:val="000000"/>
          <w:sz w:val="22"/>
          <w:szCs w:val="22"/>
        </w:rPr>
        <w:t xml:space="preserve">(Note: no title page is required.) Header information on the first page of the report should be as follows:  </w:t>
      </w:r>
      <w:r w:rsidR="00980251">
        <w:rPr>
          <w:color w:val="000000"/>
          <w:sz w:val="22"/>
          <w:szCs w:val="22"/>
        </w:rPr>
        <w:t xml:space="preserve">Member </w:t>
      </w:r>
      <w:r>
        <w:rPr>
          <w:color w:val="000000"/>
          <w:sz w:val="22"/>
          <w:szCs w:val="22"/>
        </w:rPr>
        <w:t>ID Number (Sender</w:t>
      </w:r>
      <w:r w:rsidR="00075E61">
        <w:rPr>
          <w:color w:val="000000"/>
          <w:sz w:val="22"/>
          <w:szCs w:val="22"/>
        </w:rPr>
        <w:t>’</w:t>
      </w:r>
      <w:r>
        <w:rPr>
          <w:color w:val="000000"/>
          <w:sz w:val="22"/>
          <w:szCs w:val="22"/>
        </w:rPr>
        <w:t xml:space="preserve">s ID Number </w:t>
      </w:r>
      <w:r w:rsidR="00893B75">
        <w:rPr>
          <w:color w:val="000000"/>
          <w:sz w:val="22"/>
          <w:szCs w:val="22"/>
        </w:rPr>
        <w:t>-</w:t>
      </w:r>
      <w:r>
        <w:rPr>
          <w:color w:val="000000"/>
          <w:sz w:val="22"/>
          <w:szCs w:val="22"/>
        </w:rPr>
        <w:t xml:space="preserve"> </w:t>
      </w:r>
      <w:r w:rsidR="00894858">
        <w:rPr>
          <w:color w:val="000000"/>
          <w:sz w:val="22"/>
          <w:szCs w:val="22"/>
        </w:rPr>
        <w:t>XXXXXXXX</w:t>
      </w:r>
      <w:r>
        <w:rPr>
          <w:color w:val="000000"/>
          <w:sz w:val="22"/>
          <w:szCs w:val="22"/>
        </w:rPr>
        <w:t>), Harvey Rosen (Recipient</w:t>
      </w:r>
      <w:r w:rsidR="00075E61">
        <w:rPr>
          <w:color w:val="000000"/>
          <w:sz w:val="22"/>
          <w:szCs w:val="22"/>
        </w:rPr>
        <w:t>’</w:t>
      </w:r>
      <w:r>
        <w:rPr>
          <w:color w:val="000000"/>
          <w:sz w:val="22"/>
          <w:szCs w:val="22"/>
        </w:rPr>
        <w:t>s Name), Financial Services Department (Recipient</w:t>
      </w:r>
      <w:r w:rsidR="00075E61">
        <w:rPr>
          <w:color w:val="000000"/>
          <w:sz w:val="22"/>
          <w:szCs w:val="22"/>
        </w:rPr>
        <w:t>’</w:t>
      </w:r>
      <w:r>
        <w:rPr>
          <w:color w:val="000000"/>
          <w:sz w:val="22"/>
          <w:szCs w:val="22"/>
        </w:rPr>
        <w:t>s Department), and Current Date.</w:t>
      </w:r>
    </w:p>
    <w:p w14:paraId="2A7EC8AC" w14:textId="0C678964"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Length of document is limited to seven (7) double</w:t>
      </w:r>
      <w:r w:rsidR="00464C2D">
        <w:rPr>
          <w:color w:val="000000"/>
          <w:sz w:val="22"/>
          <w:szCs w:val="22"/>
        </w:rPr>
        <w:t>-</w:t>
      </w:r>
      <w:r>
        <w:rPr>
          <w:color w:val="000000"/>
          <w:sz w:val="22"/>
          <w:szCs w:val="22"/>
        </w:rPr>
        <w:t>spaced, single</w:t>
      </w:r>
      <w:r w:rsidR="00464C2D">
        <w:rPr>
          <w:color w:val="000000"/>
          <w:sz w:val="22"/>
          <w:szCs w:val="22"/>
        </w:rPr>
        <w:t>-</w:t>
      </w:r>
      <w:r>
        <w:rPr>
          <w:color w:val="000000"/>
          <w:sz w:val="22"/>
          <w:szCs w:val="22"/>
        </w:rPr>
        <w:t>sided, numbered pages with one</w:t>
      </w:r>
      <w:r w:rsidR="00464C2D">
        <w:rPr>
          <w:color w:val="000000"/>
          <w:sz w:val="22"/>
          <w:szCs w:val="22"/>
        </w:rPr>
        <w:t>-</w:t>
      </w:r>
      <w:r>
        <w:rPr>
          <w:color w:val="000000"/>
          <w:sz w:val="22"/>
          <w:szCs w:val="22"/>
        </w:rPr>
        <w:t xml:space="preserve">inch margins.  The Works Cited page(s) is/are </w:t>
      </w:r>
      <w:r>
        <w:rPr>
          <w:i/>
          <w:color w:val="000000"/>
          <w:sz w:val="22"/>
          <w:szCs w:val="22"/>
        </w:rPr>
        <w:t>not</w:t>
      </w:r>
      <w:r>
        <w:rPr>
          <w:color w:val="000000"/>
          <w:sz w:val="22"/>
          <w:szCs w:val="22"/>
        </w:rPr>
        <w:t xml:space="preserve"> included in the seven</w:t>
      </w:r>
      <w:r w:rsidR="00464C2D">
        <w:rPr>
          <w:color w:val="000000"/>
          <w:sz w:val="22"/>
          <w:szCs w:val="22"/>
        </w:rPr>
        <w:t xml:space="preserve"> (7)</w:t>
      </w:r>
      <w:r>
        <w:rPr>
          <w:color w:val="000000"/>
          <w:sz w:val="22"/>
          <w:szCs w:val="22"/>
        </w:rPr>
        <w:t xml:space="preserve"> pages; however, any graphs, tables</w:t>
      </w:r>
      <w:r w:rsidR="00464C2D">
        <w:rPr>
          <w:color w:val="000000"/>
          <w:sz w:val="22"/>
          <w:szCs w:val="22"/>
        </w:rPr>
        <w:t>,</w:t>
      </w:r>
      <w:r>
        <w:rPr>
          <w:color w:val="000000"/>
          <w:sz w:val="22"/>
          <w:szCs w:val="22"/>
        </w:rPr>
        <w:t xml:space="preserve"> or charts included will be included in the seven</w:t>
      </w:r>
      <w:r w:rsidR="00464C2D">
        <w:rPr>
          <w:color w:val="000000"/>
          <w:sz w:val="22"/>
          <w:szCs w:val="22"/>
        </w:rPr>
        <w:t>-</w:t>
      </w:r>
      <w:r>
        <w:rPr>
          <w:color w:val="000000"/>
          <w:sz w:val="22"/>
          <w:szCs w:val="22"/>
        </w:rPr>
        <w:t xml:space="preserve">page limit.  Judges will </w:t>
      </w:r>
      <w:r>
        <w:rPr>
          <w:i/>
          <w:color w:val="000000"/>
          <w:sz w:val="22"/>
          <w:szCs w:val="22"/>
        </w:rPr>
        <w:t>not</w:t>
      </w:r>
      <w:r>
        <w:rPr>
          <w:color w:val="000000"/>
          <w:sz w:val="22"/>
          <w:szCs w:val="22"/>
        </w:rPr>
        <w:t xml:space="preserve"> read additional pages beyond the seven (7) allowed pages. </w:t>
      </w:r>
    </w:p>
    <w:p w14:paraId="5CE54506" w14:textId="7B0E7D31"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 xml:space="preserve">Each research paper must reflect the </w:t>
      </w:r>
      <w:r w:rsidR="00980251">
        <w:rPr>
          <w:color w:val="000000"/>
          <w:sz w:val="22"/>
          <w:szCs w:val="22"/>
        </w:rPr>
        <w:t>member</w:t>
      </w:r>
      <w:r w:rsidR="00075E61">
        <w:rPr>
          <w:color w:val="000000"/>
          <w:sz w:val="22"/>
          <w:szCs w:val="22"/>
        </w:rPr>
        <w:t>’</w:t>
      </w:r>
      <w:r>
        <w:rPr>
          <w:color w:val="000000"/>
          <w:sz w:val="22"/>
          <w:szCs w:val="22"/>
        </w:rPr>
        <w:t>s own research, writing, and original thinking.</w:t>
      </w:r>
    </w:p>
    <w:p w14:paraId="6295EF83" w14:textId="5FE346D5" w:rsidR="003C3D37" w:rsidRDefault="00980251">
      <w:pPr>
        <w:numPr>
          <w:ilvl w:val="0"/>
          <w:numId w:val="142"/>
        </w:numPr>
        <w:pBdr>
          <w:top w:val="nil"/>
          <w:left w:val="nil"/>
          <w:bottom w:val="nil"/>
          <w:right w:val="nil"/>
          <w:between w:val="nil"/>
        </w:pBdr>
        <w:rPr>
          <w:color w:val="000000"/>
          <w:sz w:val="22"/>
          <w:szCs w:val="22"/>
        </w:rPr>
      </w:pPr>
      <w:r>
        <w:rPr>
          <w:color w:val="000000"/>
          <w:sz w:val="22"/>
          <w:szCs w:val="22"/>
        </w:rPr>
        <w:t xml:space="preserve">Member </w:t>
      </w:r>
      <w:r w:rsidR="003C3D37">
        <w:rPr>
          <w:color w:val="000000"/>
          <w:sz w:val="22"/>
          <w:szCs w:val="22"/>
        </w:rPr>
        <w:t xml:space="preserve">may use one laptop/notebook computer and projection equipment for presentation.  Those who want to use computer/projection equipment for presentation </w:t>
      </w:r>
      <w:r w:rsidR="003C3D37">
        <w:rPr>
          <w:i/>
          <w:color w:val="000000"/>
          <w:sz w:val="22"/>
          <w:szCs w:val="22"/>
        </w:rPr>
        <w:t>must</w:t>
      </w:r>
      <w:r w:rsidR="003C3D37">
        <w:rPr>
          <w:color w:val="000000"/>
          <w:sz w:val="22"/>
          <w:szCs w:val="22"/>
        </w:rPr>
        <w:t xml:space="preserve"> provide their own equipment.  </w:t>
      </w:r>
    </w:p>
    <w:p w14:paraId="2D1269DB" w14:textId="75E5C605" w:rsidR="003C3D37" w:rsidRDefault="003C3D37">
      <w:pPr>
        <w:numPr>
          <w:ilvl w:val="0"/>
          <w:numId w:val="142"/>
        </w:numPr>
        <w:pBdr>
          <w:top w:val="nil"/>
          <w:left w:val="nil"/>
          <w:bottom w:val="nil"/>
          <w:right w:val="nil"/>
          <w:between w:val="nil"/>
        </w:pBdr>
        <w:rPr>
          <w:color w:val="000000"/>
          <w:sz w:val="22"/>
          <w:szCs w:val="22"/>
        </w:rPr>
      </w:pPr>
      <w:r w:rsidRPr="02336275">
        <w:rPr>
          <w:color w:val="000000" w:themeColor="text1"/>
          <w:sz w:val="22"/>
          <w:szCs w:val="22"/>
        </w:rPr>
        <w:t>The research paper must be keyed/word</w:t>
      </w:r>
      <w:r w:rsidR="00464C2D">
        <w:rPr>
          <w:color w:val="000000" w:themeColor="text1"/>
          <w:sz w:val="22"/>
          <w:szCs w:val="22"/>
        </w:rPr>
        <w:t>-</w:t>
      </w:r>
      <w:r w:rsidRPr="02336275">
        <w:rPr>
          <w:color w:val="000000" w:themeColor="text1"/>
          <w:sz w:val="22"/>
          <w:szCs w:val="22"/>
        </w:rPr>
        <w:t>processed.</w:t>
      </w:r>
    </w:p>
    <w:p w14:paraId="3673B44D"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No changes can be made to the paper after the date of submission.</w:t>
      </w:r>
    </w:p>
    <w:p w14:paraId="0FD8BB3A" w14:textId="0134EDFD" w:rsidR="003C3D37" w:rsidRDefault="003C3D37">
      <w:pPr>
        <w:numPr>
          <w:ilvl w:val="0"/>
          <w:numId w:val="142"/>
        </w:numPr>
        <w:pBdr>
          <w:top w:val="nil"/>
          <w:left w:val="nil"/>
          <w:bottom w:val="nil"/>
          <w:right w:val="nil"/>
          <w:between w:val="nil"/>
        </w:pBdr>
        <w:tabs>
          <w:tab w:val="left" w:pos="-90"/>
        </w:tabs>
        <w:rPr>
          <w:color w:val="000000"/>
          <w:sz w:val="22"/>
          <w:szCs w:val="22"/>
        </w:rPr>
      </w:pPr>
      <w:r>
        <w:rPr>
          <w:color w:val="000000"/>
          <w:sz w:val="22"/>
          <w:szCs w:val="22"/>
        </w:rPr>
        <w:t>Each paper must include word</w:t>
      </w:r>
      <w:r w:rsidR="00464C2D">
        <w:rPr>
          <w:color w:val="000000"/>
          <w:sz w:val="22"/>
          <w:szCs w:val="22"/>
        </w:rPr>
        <w:t>-</w:t>
      </w:r>
      <w:r>
        <w:rPr>
          <w:color w:val="000000"/>
          <w:sz w:val="22"/>
          <w:szCs w:val="22"/>
        </w:rPr>
        <w:t>processed Works Cited page(s) which follow</w:t>
      </w:r>
      <w:r w:rsidR="00464C2D">
        <w:rPr>
          <w:color w:val="000000"/>
          <w:sz w:val="22"/>
          <w:szCs w:val="22"/>
        </w:rPr>
        <w:t>(</w:t>
      </w:r>
      <w:r>
        <w:rPr>
          <w:color w:val="000000"/>
          <w:sz w:val="22"/>
          <w:szCs w:val="22"/>
        </w:rPr>
        <w:t>s</w:t>
      </w:r>
      <w:r w:rsidR="00464C2D">
        <w:rPr>
          <w:color w:val="000000"/>
          <w:sz w:val="22"/>
          <w:szCs w:val="22"/>
        </w:rPr>
        <w:t>)</w:t>
      </w:r>
      <w:r>
        <w:rPr>
          <w:color w:val="000000"/>
          <w:sz w:val="22"/>
          <w:szCs w:val="22"/>
        </w:rPr>
        <w:t xml:space="preserve"> the </w:t>
      </w:r>
      <w:hyperlink r:id="rId128">
        <w:r w:rsidR="00EE36E6">
          <w:rPr>
            <w:i/>
            <w:color w:val="0000FF"/>
            <w:sz w:val="22"/>
            <w:szCs w:val="22"/>
            <w:u w:val="single"/>
          </w:rPr>
          <w:t>Style &amp; Reference</w:t>
        </w:r>
        <w:r>
          <w:rPr>
            <w:i/>
            <w:color w:val="0000FF"/>
            <w:sz w:val="22"/>
            <w:szCs w:val="22"/>
            <w:u w:val="single"/>
          </w:rPr>
          <w:t xml:space="preserve"> Manual</w:t>
        </w:r>
      </w:hyperlink>
      <w:r>
        <w:rPr>
          <w:color w:val="000000"/>
          <w:sz w:val="22"/>
          <w:szCs w:val="22"/>
        </w:rPr>
        <w:t xml:space="preserve"> format. </w:t>
      </w:r>
    </w:p>
    <w:p w14:paraId="08935DF7" w14:textId="0962AB54" w:rsidR="003C3D37" w:rsidRDefault="003C3D37">
      <w:pPr>
        <w:numPr>
          <w:ilvl w:val="0"/>
          <w:numId w:val="142"/>
        </w:numPr>
        <w:pBdr>
          <w:top w:val="nil"/>
          <w:left w:val="nil"/>
          <w:bottom w:val="nil"/>
          <w:right w:val="nil"/>
          <w:between w:val="nil"/>
        </w:pBdr>
        <w:tabs>
          <w:tab w:val="left" w:pos="-90"/>
        </w:tabs>
        <w:rPr>
          <w:color w:val="000000"/>
          <w:sz w:val="22"/>
          <w:szCs w:val="22"/>
        </w:rPr>
      </w:pPr>
      <w:r>
        <w:rPr>
          <w:color w:val="000000"/>
          <w:sz w:val="22"/>
          <w:szCs w:val="22"/>
        </w:rPr>
        <w:t xml:space="preserve">One (1) copy of the completed research paper </w:t>
      </w:r>
      <w:r w:rsidR="003C7739">
        <w:rPr>
          <w:color w:val="000000"/>
          <w:sz w:val="22"/>
          <w:szCs w:val="22"/>
        </w:rPr>
        <w:t>and Works Cited</w:t>
      </w:r>
      <w:r w:rsidR="004C4565">
        <w:rPr>
          <w:color w:val="000000"/>
          <w:sz w:val="22"/>
          <w:szCs w:val="22"/>
        </w:rPr>
        <w:t xml:space="preserve"> </w:t>
      </w:r>
      <w:r>
        <w:rPr>
          <w:color w:val="000000"/>
          <w:sz w:val="22"/>
          <w:szCs w:val="22"/>
        </w:rPr>
        <w:t xml:space="preserve">must be submitted at the time of the presentation at </w:t>
      </w:r>
      <w:r w:rsidR="003139E3">
        <w:rPr>
          <w:color w:val="000000"/>
          <w:sz w:val="22"/>
          <w:szCs w:val="22"/>
        </w:rPr>
        <w:t>S</w:t>
      </w:r>
      <w:r>
        <w:rPr>
          <w:color w:val="000000"/>
          <w:sz w:val="22"/>
          <w:szCs w:val="22"/>
        </w:rPr>
        <w:t>LC.</w:t>
      </w:r>
    </w:p>
    <w:p w14:paraId="47DF0099"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Notes or note cards may be used.</w:t>
      </w:r>
      <w:r>
        <w:rPr>
          <w:b/>
          <w:color w:val="000000"/>
          <w:sz w:val="22"/>
          <w:szCs w:val="22"/>
        </w:rPr>
        <w:t xml:space="preserve"> </w:t>
      </w:r>
    </w:p>
    <w:p w14:paraId="5126C985" w14:textId="56347E14" w:rsidR="003C3D37" w:rsidRDefault="003C3D37">
      <w:pPr>
        <w:numPr>
          <w:ilvl w:val="0"/>
          <w:numId w:val="142"/>
        </w:numPr>
      </w:pPr>
      <w:r>
        <w:rPr>
          <w:sz w:val="22"/>
          <w:szCs w:val="22"/>
        </w:rPr>
        <w:t xml:space="preserve">It is the policy of Business Professionals of America to comply with state and federal copyright law. Federal law pertaining to copyright, as contained within the United States Code, is available at </w:t>
      </w:r>
      <w:hyperlink r:id="rId129">
        <w:r>
          <w:rPr>
            <w:color w:val="0000FF"/>
            <w:sz w:val="22"/>
            <w:szCs w:val="22"/>
            <w:u w:val="single"/>
          </w:rPr>
          <w:t>https://www.copyright.gov/title17/title17.pdf</w:t>
        </w:r>
      </w:hyperlink>
      <w:r>
        <w:rPr>
          <w:sz w:val="22"/>
          <w:szCs w:val="22"/>
        </w:rPr>
        <w:t xml:space="preserve">. The </w:t>
      </w:r>
      <w:hyperlink r:id="rId130">
        <w:r w:rsidR="00EE36E6">
          <w:rPr>
            <w:i/>
            <w:color w:val="0000FF"/>
            <w:sz w:val="22"/>
            <w:szCs w:val="22"/>
            <w:u w:val="single"/>
          </w:rPr>
          <w:t>Style &amp; Reference</w:t>
        </w:r>
        <w:r>
          <w:rPr>
            <w:i/>
            <w:color w:val="0000FF"/>
            <w:sz w:val="22"/>
            <w:szCs w:val="22"/>
            <w:u w:val="single"/>
          </w:rPr>
          <w:t xml:space="preserve"> Manual</w:t>
        </w:r>
      </w:hyperlink>
      <w:r>
        <w:rPr>
          <w:sz w:val="22"/>
          <w:szCs w:val="22"/>
        </w:rPr>
        <w:t xml:space="preserve"> contains guidelines for Copyright and Fair Use. Participant(s) will be </w:t>
      </w:r>
      <w:r>
        <w:rPr>
          <w:i/>
          <w:sz w:val="22"/>
          <w:szCs w:val="22"/>
        </w:rPr>
        <w:t>disqualified</w:t>
      </w:r>
      <w:r>
        <w:rPr>
          <w:sz w:val="22"/>
          <w:szCs w:val="22"/>
        </w:rPr>
        <w:t xml:space="preserve"> for violations of the guidelines.  </w:t>
      </w:r>
    </w:p>
    <w:p w14:paraId="580DC849" w14:textId="77777777" w:rsidR="003C3D37" w:rsidRPr="00534F41" w:rsidRDefault="003C3D37" w:rsidP="003C3D37">
      <w:pPr>
        <w:rPr>
          <w:sz w:val="12"/>
          <w:szCs w:val="16"/>
        </w:rPr>
      </w:pPr>
    </w:p>
    <w:p w14:paraId="02184664" w14:textId="77777777" w:rsidR="003C3D37" w:rsidRDefault="003C3D37" w:rsidP="003C3D37">
      <w:pPr>
        <w:rPr>
          <w:b/>
          <w:sz w:val="22"/>
          <w:szCs w:val="22"/>
        </w:rPr>
      </w:pPr>
      <w:r>
        <w:rPr>
          <w:b/>
          <w:sz w:val="22"/>
          <w:szCs w:val="22"/>
        </w:rPr>
        <w:t>Method of evaluation</w:t>
      </w:r>
    </w:p>
    <w:p w14:paraId="1B6A0D15" w14:textId="77777777" w:rsidR="003139E3" w:rsidRDefault="003139E3" w:rsidP="003139E3">
      <w:pPr>
        <w:rPr>
          <w:sz w:val="22"/>
          <w:szCs w:val="22"/>
        </w:rPr>
      </w:pPr>
      <w:r>
        <w:rPr>
          <w:sz w:val="22"/>
          <w:szCs w:val="22"/>
        </w:rPr>
        <w:t>Technical Scoring Rubric (top 12 will advance to SLC for Presentation Scoring)</w:t>
      </w:r>
    </w:p>
    <w:p w14:paraId="4E849CE5" w14:textId="77777777" w:rsidR="003139E3" w:rsidRDefault="003139E3" w:rsidP="003139E3">
      <w:pPr>
        <w:rPr>
          <w:sz w:val="22"/>
          <w:szCs w:val="22"/>
        </w:rPr>
      </w:pPr>
      <w:r>
        <w:rPr>
          <w:sz w:val="22"/>
          <w:szCs w:val="22"/>
        </w:rPr>
        <w:t>Presentation Scoring Rubric (top 12 based on pre-judged Technical Scoring)</w:t>
      </w:r>
    </w:p>
    <w:p w14:paraId="5083D4DB" w14:textId="77777777" w:rsidR="003139E3" w:rsidRPr="00534F41" w:rsidRDefault="003139E3" w:rsidP="003139E3">
      <w:pPr>
        <w:rPr>
          <w:b/>
          <w:sz w:val="14"/>
          <w:szCs w:val="22"/>
        </w:rPr>
      </w:pPr>
    </w:p>
    <w:p w14:paraId="6C89C353" w14:textId="77777777" w:rsidR="003139E3" w:rsidRDefault="003139E3" w:rsidP="003139E3">
      <w:pPr>
        <w:rPr>
          <w:b/>
          <w:sz w:val="22"/>
          <w:szCs w:val="22"/>
        </w:rPr>
      </w:pPr>
      <w:r>
        <w:rPr>
          <w:b/>
          <w:sz w:val="22"/>
          <w:szCs w:val="22"/>
        </w:rPr>
        <w:t>Length of event</w:t>
      </w:r>
    </w:p>
    <w:p w14:paraId="7C174B53" w14:textId="77777777" w:rsidR="003139E3" w:rsidRDefault="003139E3" w:rsidP="003139E3">
      <w:pPr>
        <w:rPr>
          <w:sz w:val="22"/>
          <w:szCs w:val="22"/>
        </w:rPr>
      </w:pPr>
      <w:r>
        <w:rPr>
          <w:sz w:val="22"/>
          <w:szCs w:val="22"/>
        </w:rPr>
        <w:t>No more than three (3) minutes set-up time</w:t>
      </w:r>
    </w:p>
    <w:p w14:paraId="24B198E1" w14:textId="77777777" w:rsidR="003139E3" w:rsidRDefault="003139E3" w:rsidP="003139E3">
      <w:pPr>
        <w:rPr>
          <w:sz w:val="22"/>
          <w:szCs w:val="22"/>
        </w:rPr>
      </w:pPr>
      <w:r>
        <w:rPr>
          <w:sz w:val="22"/>
          <w:szCs w:val="22"/>
        </w:rPr>
        <w:t>No more than seven (7) minutes presentation time</w:t>
      </w:r>
    </w:p>
    <w:p w14:paraId="4C42AE9A" w14:textId="77777777" w:rsidR="003139E3" w:rsidRDefault="003139E3" w:rsidP="003139E3">
      <w:pPr>
        <w:rPr>
          <w:sz w:val="22"/>
          <w:szCs w:val="22"/>
        </w:rPr>
      </w:pPr>
      <w:r>
        <w:rPr>
          <w:sz w:val="22"/>
          <w:szCs w:val="22"/>
        </w:rPr>
        <w:t>No more than five (5) minutes for judges’ questions</w:t>
      </w:r>
    </w:p>
    <w:p w14:paraId="353132FF" w14:textId="2427AF4B" w:rsidR="003139E3" w:rsidRDefault="003139E3" w:rsidP="003139E3">
      <w:pPr>
        <w:rPr>
          <w:sz w:val="22"/>
          <w:szCs w:val="22"/>
        </w:rPr>
      </w:pPr>
      <w:r>
        <w:rPr>
          <w:sz w:val="22"/>
          <w:szCs w:val="22"/>
        </w:rPr>
        <w:t>Finals may be included at the national level</w:t>
      </w:r>
    </w:p>
    <w:p w14:paraId="358ECF40" w14:textId="77777777" w:rsidR="00D93605" w:rsidRDefault="00D93605" w:rsidP="00D93605">
      <w:pPr>
        <w:rPr>
          <w:b/>
          <w:sz w:val="22"/>
          <w:szCs w:val="22"/>
        </w:rPr>
      </w:pPr>
    </w:p>
    <w:p w14:paraId="4FE8964F" w14:textId="2986DB10" w:rsidR="00D93605" w:rsidRDefault="00D93605" w:rsidP="00D93605">
      <w:pPr>
        <w:rPr>
          <w:b/>
          <w:sz w:val="22"/>
          <w:szCs w:val="22"/>
        </w:rPr>
      </w:pPr>
      <w:r>
        <w:rPr>
          <w:b/>
          <w:sz w:val="22"/>
          <w:szCs w:val="22"/>
        </w:rPr>
        <w:t>Entries</w:t>
      </w:r>
    </w:p>
    <w:p w14:paraId="28DB4565" w14:textId="77777777" w:rsidR="00D93605" w:rsidRDefault="00D93605" w:rsidP="00D93605">
      <w:pPr>
        <w:rPr>
          <w:sz w:val="22"/>
          <w:szCs w:val="22"/>
        </w:rPr>
      </w:pPr>
      <w:r>
        <w:rPr>
          <w:sz w:val="22"/>
          <w:szCs w:val="22"/>
        </w:rPr>
        <w:t>Each chapter is allowed three (3) entries</w:t>
      </w:r>
    </w:p>
    <w:p w14:paraId="62B69D18" w14:textId="77777777" w:rsidR="00534F41" w:rsidRPr="00534F41" w:rsidRDefault="00534F41" w:rsidP="003C3D37">
      <w:pPr>
        <w:rPr>
          <w:b/>
          <w:sz w:val="8"/>
          <w:szCs w:val="22"/>
        </w:rPr>
      </w:pPr>
    </w:p>
    <w:p w14:paraId="4F4D4F00" w14:textId="7D0312B3" w:rsidR="003C3D37" w:rsidRDefault="003C3D37" w:rsidP="003C3D37">
      <w:pPr>
        <w:jc w:val="center"/>
        <w:rPr>
          <w:b/>
          <w:sz w:val="28"/>
          <w:szCs w:val="28"/>
        </w:rPr>
      </w:pPr>
      <w:r>
        <w:br w:type="page"/>
      </w:r>
      <w:r>
        <w:rPr>
          <w:b/>
          <w:sz w:val="28"/>
          <w:szCs w:val="28"/>
        </w:rPr>
        <w:t>(155) Economic Research Individual</w:t>
      </w:r>
      <w:r w:rsidR="0005308E">
        <w:rPr>
          <w:b/>
          <w:sz w:val="28"/>
          <w:szCs w:val="28"/>
        </w:rPr>
        <w:t xml:space="preserve"> (S)</w:t>
      </w:r>
    </w:p>
    <w:p w14:paraId="63DC87D1" w14:textId="77777777" w:rsidR="003C3D37" w:rsidRDefault="003C3D37" w:rsidP="003C3D37">
      <w:pPr>
        <w:rPr>
          <w:b/>
          <w:sz w:val="16"/>
          <w:szCs w:val="16"/>
        </w:rPr>
      </w:pPr>
    </w:p>
    <w:p w14:paraId="1E534E72" w14:textId="77B8164E" w:rsidR="003C3D37" w:rsidRPr="00E87EAC" w:rsidRDefault="003C3D37" w:rsidP="003C3D37">
      <w:pPr>
        <w:pStyle w:val="Heading4"/>
        <w:tabs>
          <w:tab w:val="left" w:pos="1890"/>
          <w:tab w:val="left" w:pos="3060"/>
          <w:tab w:val="left" w:pos="6525"/>
          <w:tab w:val="right" w:pos="10350"/>
        </w:tabs>
        <w:rPr>
          <w:b w:val="0"/>
          <w:bCs w:val="0"/>
          <w:color w:val="000000"/>
          <w:u w:val="single"/>
        </w:rPr>
      </w:pPr>
      <w:r>
        <w:rPr>
          <w:color w:val="000000"/>
        </w:rPr>
        <w:t xml:space="preserve">Judge Number </w:t>
      </w:r>
      <w:r>
        <w:rPr>
          <w:b w:val="0"/>
          <w:color w:val="000000"/>
          <w:u w:val="single"/>
        </w:rPr>
        <w:tab/>
      </w:r>
      <w:r>
        <w:rPr>
          <w:b w:val="0"/>
          <w:color w:val="000000"/>
          <w:u w:val="single"/>
        </w:rPr>
        <w:tab/>
      </w:r>
      <w:r>
        <w:rPr>
          <w:color w:val="000000"/>
        </w:rPr>
        <w:tab/>
      </w:r>
      <w:r w:rsidR="00980251">
        <w:rPr>
          <w:color w:val="000000"/>
        </w:rPr>
        <w:t>Member ID</w:t>
      </w:r>
      <w:r>
        <w:rPr>
          <w:color w:val="000000"/>
        </w:rPr>
        <w:t xml:space="preserve"> </w:t>
      </w:r>
      <w:r w:rsidRPr="00E87EAC">
        <w:rPr>
          <w:b w:val="0"/>
          <w:bCs w:val="0"/>
          <w:color w:val="000000"/>
          <w:u w:val="single"/>
        </w:rPr>
        <w:tab/>
      </w:r>
    </w:p>
    <w:p w14:paraId="7CF52601" w14:textId="77777777" w:rsidR="003C3D37" w:rsidRDefault="003C3D37" w:rsidP="003C3D37">
      <w:pPr>
        <w:rPr>
          <w:b/>
          <w:sz w:val="16"/>
          <w:szCs w:val="16"/>
        </w:rPr>
      </w:pPr>
    </w:p>
    <w:p w14:paraId="63BFF636" w14:textId="77777777" w:rsidR="003C3D37" w:rsidRDefault="003C3D37" w:rsidP="003C3D37">
      <w:pPr>
        <w:jc w:val="center"/>
        <w:rPr>
          <w:b/>
          <w:sz w:val="32"/>
          <w:szCs w:val="32"/>
          <w:u w:val="single"/>
        </w:rPr>
      </w:pPr>
      <w:r>
        <w:rPr>
          <w:b/>
          <w:sz w:val="32"/>
          <w:szCs w:val="32"/>
          <w:u w:val="single"/>
        </w:rPr>
        <w:t>Technical Scoring Rubric</w:t>
      </w:r>
    </w:p>
    <w:p w14:paraId="56556D94" w14:textId="77777777" w:rsidR="003C3D37" w:rsidRDefault="003C3D37" w:rsidP="003C3D37">
      <w:pPr>
        <w:jc w:val="center"/>
        <w:rPr>
          <w:b/>
          <w:sz w:val="32"/>
          <w:szCs w:val="32"/>
          <w:u w:val="single"/>
        </w:rPr>
      </w:pPr>
    </w:p>
    <w:tbl>
      <w:tblPr>
        <w:tblW w:w="106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3"/>
        <w:gridCol w:w="3780"/>
        <w:gridCol w:w="3127"/>
      </w:tblGrid>
      <w:tr w:rsidR="003C3D37" w14:paraId="57CB80B6" w14:textId="77777777" w:rsidTr="003C3D37">
        <w:tc>
          <w:tcPr>
            <w:tcW w:w="3713" w:type="dxa"/>
            <w:vAlign w:val="center"/>
          </w:tcPr>
          <w:p w14:paraId="26599930" w14:textId="2311E7EA" w:rsidR="003C3D37" w:rsidRDefault="00980251" w:rsidP="003C3D37">
            <w:pPr>
              <w:rPr>
                <w:sz w:val="22"/>
                <w:szCs w:val="22"/>
              </w:rPr>
            </w:pPr>
            <w:r>
              <w:rPr>
                <w:sz w:val="22"/>
                <w:szCs w:val="22"/>
              </w:rPr>
              <w:t xml:space="preserve">Member </w:t>
            </w:r>
            <w:r w:rsidR="003C3D37">
              <w:rPr>
                <w:sz w:val="22"/>
                <w:szCs w:val="22"/>
              </w:rPr>
              <w:t>Violated the Copyright and/or Fair Use Guidelines</w:t>
            </w:r>
          </w:p>
        </w:tc>
        <w:tc>
          <w:tcPr>
            <w:tcW w:w="3780" w:type="dxa"/>
            <w:vAlign w:val="center"/>
          </w:tcPr>
          <w:p w14:paraId="565698C8"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p>
          <w:p w14:paraId="53302266" w14:textId="77777777" w:rsidR="003C3D37" w:rsidRDefault="003C3D37" w:rsidP="003C3D37">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 xml:space="preserve">)  </w:t>
            </w:r>
          </w:p>
        </w:tc>
        <w:tc>
          <w:tcPr>
            <w:tcW w:w="3127" w:type="dxa"/>
            <w:vAlign w:val="center"/>
          </w:tcPr>
          <w:p w14:paraId="78A4728D"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p>
        </w:tc>
      </w:tr>
      <w:tr w:rsidR="003C3D37" w14:paraId="2B05DFCE" w14:textId="77777777" w:rsidTr="003C3D37">
        <w:tc>
          <w:tcPr>
            <w:tcW w:w="10620" w:type="dxa"/>
            <w:gridSpan w:val="3"/>
          </w:tcPr>
          <w:p w14:paraId="351598C4" w14:textId="77777777" w:rsidR="003C3D37" w:rsidRDefault="003C3D37" w:rsidP="003C3D37">
            <w:pPr>
              <w:rPr>
                <w:sz w:val="22"/>
                <w:szCs w:val="22"/>
              </w:rPr>
            </w:pPr>
            <w:r>
              <w:rPr>
                <w:sz w:val="22"/>
                <w:szCs w:val="22"/>
              </w:rPr>
              <w:t xml:space="preserve">If yes, please stop scoring and provide a brief reason for the </w:t>
            </w:r>
            <w:r>
              <w:rPr>
                <w:i/>
                <w:sz w:val="22"/>
                <w:szCs w:val="22"/>
              </w:rPr>
              <w:t>disqualification</w:t>
            </w:r>
            <w:r>
              <w:rPr>
                <w:sz w:val="22"/>
                <w:szCs w:val="22"/>
              </w:rPr>
              <w:t xml:space="preserve"> below:</w:t>
            </w:r>
          </w:p>
          <w:p w14:paraId="18925818" w14:textId="77777777" w:rsidR="003C3D37" w:rsidRDefault="003C3D37" w:rsidP="003C3D37">
            <w:pPr>
              <w:rPr>
                <w:sz w:val="22"/>
                <w:szCs w:val="22"/>
              </w:rPr>
            </w:pPr>
          </w:p>
          <w:p w14:paraId="414A4FBC" w14:textId="77777777" w:rsidR="003C3D37" w:rsidRDefault="003C3D37" w:rsidP="003C3D37">
            <w:pPr>
              <w:rPr>
                <w:sz w:val="22"/>
                <w:szCs w:val="22"/>
              </w:rPr>
            </w:pPr>
          </w:p>
          <w:p w14:paraId="5AE1AFEB" w14:textId="77777777" w:rsidR="003C3D37" w:rsidRDefault="003C3D37" w:rsidP="003C3D37">
            <w:pPr>
              <w:rPr>
                <w:sz w:val="22"/>
                <w:szCs w:val="22"/>
              </w:rPr>
            </w:pPr>
          </w:p>
          <w:p w14:paraId="1F26B54C" w14:textId="77777777" w:rsidR="003C3D37" w:rsidRDefault="003C3D37" w:rsidP="003C3D37">
            <w:pPr>
              <w:rPr>
                <w:sz w:val="22"/>
                <w:szCs w:val="22"/>
              </w:rPr>
            </w:pPr>
          </w:p>
        </w:tc>
      </w:tr>
      <w:tr w:rsidR="003C3D37" w14:paraId="1290F49C" w14:textId="77777777" w:rsidTr="003C3D37">
        <w:tc>
          <w:tcPr>
            <w:tcW w:w="3713" w:type="dxa"/>
            <w:vAlign w:val="center"/>
          </w:tcPr>
          <w:p w14:paraId="1B67A859" w14:textId="1F976F9A" w:rsidR="003C3D37" w:rsidRDefault="00980251" w:rsidP="003C3D37">
            <w:pPr>
              <w:rPr>
                <w:sz w:val="22"/>
                <w:szCs w:val="22"/>
              </w:rPr>
            </w:pPr>
            <w:r>
              <w:rPr>
                <w:sz w:val="22"/>
                <w:szCs w:val="22"/>
              </w:rPr>
              <w:t xml:space="preserve">Member </w:t>
            </w:r>
            <w:r w:rsidR="003C3D37">
              <w:rPr>
                <w:sz w:val="22"/>
                <w:szCs w:val="22"/>
              </w:rPr>
              <w:t>followed topic</w:t>
            </w:r>
          </w:p>
        </w:tc>
        <w:tc>
          <w:tcPr>
            <w:tcW w:w="3780" w:type="dxa"/>
            <w:vAlign w:val="center"/>
          </w:tcPr>
          <w:p w14:paraId="72B20EE2"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w:t>
            </w:r>
          </w:p>
        </w:tc>
        <w:tc>
          <w:tcPr>
            <w:tcW w:w="3127" w:type="dxa"/>
            <w:vAlign w:val="center"/>
          </w:tcPr>
          <w:p w14:paraId="33F1E8EA"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 </w:t>
            </w:r>
          </w:p>
          <w:p w14:paraId="628139BD" w14:textId="77777777" w:rsidR="003C3D37" w:rsidRDefault="003C3D37" w:rsidP="003C3D37">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w:t>
            </w:r>
          </w:p>
        </w:tc>
      </w:tr>
    </w:tbl>
    <w:p w14:paraId="5E04BC31" w14:textId="77777777" w:rsidR="003C3D37" w:rsidRDefault="003C3D37" w:rsidP="003C3D37">
      <w:pPr>
        <w:pBdr>
          <w:top w:val="nil"/>
          <w:left w:val="nil"/>
          <w:bottom w:val="nil"/>
          <w:right w:val="nil"/>
          <w:between w:val="nil"/>
        </w:pBdr>
        <w:tabs>
          <w:tab w:val="left" w:pos="4788"/>
          <w:tab w:val="left" w:pos="6390"/>
          <w:tab w:val="left" w:pos="7740"/>
          <w:tab w:val="left" w:pos="9000"/>
          <w:tab w:val="left" w:pos="9576"/>
        </w:tabs>
        <w:spacing w:before="60"/>
        <w:ind w:left="270"/>
        <w:jc w:val="center"/>
        <w:rPr>
          <w:b/>
          <w:color w:val="000000"/>
          <w:sz w:val="12"/>
          <w:szCs w:val="12"/>
          <w:u w:val="single"/>
        </w:rPr>
      </w:pPr>
    </w:p>
    <w:tbl>
      <w:tblPr>
        <w:tblW w:w="106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84"/>
        <w:gridCol w:w="1350"/>
        <w:gridCol w:w="1350"/>
        <w:gridCol w:w="1350"/>
        <w:gridCol w:w="1718"/>
        <w:gridCol w:w="1252"/>
      </w:tblGrid>
      <w:tr w:rsidR="003C3D37" w14:paraId="15976051" w14:textId="77777777" w:rsidTr="003C3D37">
        <w:trPr>
          <w:jc w:val="center"/>
        </w:trPr>
        <w:tc>
          <w:tcPr>
            <w:tcW w:w="3584" w:type="dxa"/>
            <w:tcBorders>
              <w:top w:val="single" w:sz="4" w:space="0" w:color="000000"/>
              <w:left w:val="single" w:sz="4" w:space="0" w:color="000000"/>
              <w:bottom w:val="single" w:sz="4" w:space="0" w:color="000000"/>
              <w:right w:val="single" w:sz="4" w:space="0" w:color="000000"/>
            </w:tcBorders>
            <w:vAlign w:val="center"/>
          </w:tcPr>
          <w:p w14:paraId="76B4947D" w14:textId="77777777" w:rsidR="003C3D37" w:rsidRDefault="003C3D37" w:rsidP="003C3D37">
            <w:pPr>
              <w:jc w:val="center"/>
              <w:rPr>
                <w:b/>
                <w:smallCaps/>
              </w:rPr>
            </w:pPr>
            <w:r>
              <w:rPr>
                <w:b/>
                <w:sz w:val="22"/>
                <w:szCs w:val="22"/>
              </w:rPr>
              <w:t>Items to Evaluate</w:t>
            </w:r>
          </w:p>
          <w:p w14:paraId="08B186CF" w14:textId="77777777" w:rsidR="003C3D37" w:rsidRDefault="003C3D37" w:rsidP="003C3D37">
            <w:pPr>
              <w:jc w:val="center"/>
              <w:rPr>
                <w:b/>
              </w:rPr>
            </w:pPr>
            <w:r>
              <w:rPr>
                <w:b/>
                <w:smallCaps/>
                <w:sz w:val="22"/>
                <w:szCs w:val="22"/>
              </w:rPr>
              <w:t>RESEARCH PAPER</w:t>
            </w:r>
          </w:p>
        </w:tc>
        <w:tc>
          <w:tcPr>
            <w:tcW w:w="1350" w:type="dxa"/>
            <w:tcBorders>
              <w:top w:val="single" w:sz="4" w:space="0" w:color="000000"/>
              <w:left w:val="single" w:sz="4" w:space="0" w:color="000000"/>
              <w:bottom w:val="single" w:sz="4" w:space="0" w:color="000000"/>
              <w:right w:val="single" w:sz="4" w:space="0" w:color="000000"/>
            </w:tcBorders>
            <w:vAlign w:val="center"/>
          </w:tcPr>
          <w:p w14:paraId="1D8D6F5E" w14:textId="77777777" w:rsidR="003C3D37" w:rsidRDefault="003C3D37" w:rsidP="003C3D37">
            <w:pPr>
              <w:jc w:val="center"/>
              <w:rPr>
                <w:b/>
              </w:rPr>
            </w:pPr>
            <w:r>
              <w:rPr>
                <w:b/>
                <w:sz w:val="22"/>
                <w:szCs w:val="22"/>
              </w:rPr>
              <w:t>Below Average</w:t>
            </w:r>
          </w:p>
        </w:tc>
        <w:tc>
          <w:tcPr>
            <w:tcW w:w="1350" w:type="dxa"/>
            <w:tcBorders>
              <w:top w:val="single" w:sz="4" w:space="0" w:color="000000"/>
              <w:left w:val="single" w:sz="4" w:space="0" w:color="000000"/>
              <w:bottom w:val="single" w:sz="4" w:space="0" w:color="000000"/>
              <w:right w:val="single" w:sz="4" w:space="0" w:color="000000"/>
            </w:tcBorders>
            <w:vAlign w:val="center"/>
          </w:tcPr>
          <w:p w14:paraId="55F63D84" w14:textId="77777777" w:rsidR="003C3D37" w:rsidRDefault="003C3D37" w:rsidP="003C3D37">
            <w:pPr>
              <w:jc w:val="center"/>
              <w:rPr>
                <w:b/>
              </w:rPr>
            </w:pPr>
            <w:r>
              <w:rPr>
                <w:b/>
                <w:sz w:val="22"/>
                <w:szCs w:val="22"/>
              </w:rPr>
              <w:t>Average</w:t>
            </w:r>
          </w:p>
        </w:tc>
        <w:tc>
          <w:tcPr>
            <w:tcW w:w="1350" w:type="dxa"/>
            <w:tcBorders>
              <w:top w:val="single" w:sz="4" w:space="0" w:color="000000"/>
              <w:left w:val="single" w:sz="4" w:space="0" w:color="000000"/>
              <w:bottom w:val="single" w:sz="4" w:space="0" w:color="000000"/>
              <w:right w:val="single" w:sz="4" w:space="0" w:color="000000"/>
            </w:tcBorders>
            <w:vAlign w:val="center"/>
          </w:tcPr>
          <w:p w14:paraId="62A2DF05" w14:textId="77777777" w:rsidR="003C3D37" w:rsidRDefault="003C3D37" w:rsidP="003C3D37">
            <w:pPr>
              <w:jc w:val="center"/>
              <w:rPr>
                <w:b/>
              </w:rPr>
            </w:pPr>
            <w:r>
              <w:rPr>
                <w:b/>
                <w:sz w:val="22"/>
                <w:szCs w:val="22"/>
              </w:rPr>
              <w:t>Good</w:t>
            </w:r>
          </w:p>
        </w:tc>
        <w:tc>
          <w:tcPr>
            <w:tcW w:w="1718" w:type="dxa"/>
            <w:tcBorders>
              <w:top w:val="single" w:sz="4" w:space="0" w:color="000000"/>
              <w:left w:val="single" w:sz="4" w:space="0" w:color="000000"/>
              <w:bottom w:val="single" w:sz="4" w:space="0" w:color="000000"/>
              <w:right w:val="single" w:sz="4" w:space="0" w:color="000000"/>
            </w:tcBorders>
            <w:vAlign w:val="center"/>
          </w:tcPr>
          <w:p w14:paraId="1D52BC81" w14:textId="77777777" w:rsidR="003C3D37" w:rsidRDefault="003C3D37" w:rsidP="003C3D37">
            <w:pPr>
              <w:jc w:val="center"/>
              <w:rPr>
                <w:b/>
              </w:rPr>
            </w:pPr>
            <w:r>
              <w:rPr>
                <w:b/>
                <w:sz w:val="22"/>
                <w:szCs w:val="22"/>
              </w:rPr>
              <w:t>Excellent</w:t>
            </w:r>
          </w:p>
        </w:tc>
        <w:tc>
          <w:tcPr>
            <w:tcW w:w="1252" w:type="dxa"/>
            <w:tcBorders>
              <w:top w:val="single" w:sz="4" w:space="0" w:color="000000"/>
              <w:left w:val="single" w:sz="4" w:space="0" w:color="000000"/>
              <w:bottom w:val="single" w:sz="4" w:space="0" w:color="000000"/>
              <w:right w:val="single" w:sz="4" w:space="0" w:color="000000"/>
            </w:tcBorders>
            <w:vAlign w:val="center"/>
          </w:tcPr>
          <w:p w14:paraId="0A1653BE" w14:textId="77777777" w:rsidR="003C3D37" w:rsidRDefault="003C3D37" w:rsidP="003C3D37">
            <w:pPr>
              <w:jc w:val="center"/>
              <w:rPr>
                <w:b/>
              </w:rPr>
            </w:pPr>
            <w:r>
              <w:rPr>
                <w:b/>
                <w:sz w:val="22"/>
                <w:szCs w:val="22"/>
              </w:rPr>
              <w:t>Points Awarded</w:t>
            </w:r>
          </w:p>
        </w:tc>
      </w:tr>
      <w:tr w:rsidR="003C3D37" w14:paraId="42150B0D" w14:textId="77777777" w:rsidTr="003C3D37">
        <w:trPr>
          <w:jc w:val="center"/>
        </w:trPr>
        <w:tc>
          <w:tcPr>
            <w:tcW w:w="7634" w:type="dxa"/>
            <w:gridSpan w:val="4"/>
            <w:tcBorders>
              <w:top w:val="single" w:sz="4" w:space="0" w:color="000000"/>
              <w:left w:val="single" w:sz="4" w:space="0" w:color="000000"/>
              <w:bottom w:val="single" w:sz="4" w:space="0" w:color="000000"/>
              <w:right w:val="single" w:sz="4" w:space="0" w:color="000000"/>
            </w:tcBorders>
            <w:vAlign w:val="center"/>
          </w:tcPr>
          <w:p w14:paraId="6B56B10E" w14:textId="043627E9" w:rsidR="003C3D37" w:rsidRDefault="00980251" w:rsidP="003C3D37">
            <w:pPr>
              <w:rPr>
                <w:sz w:val="22"/>
                <w:szCs w:val="22"/>
              </w:rPr>
            </w:pPr>
            <w:r>
              <w:rPr>
                <w:sz w:val="22"/>
                <w:szCs w:val="22"/>
              </w:rPr>
              <w:t xml:space="preserve">Member </w:t>
            </w:r>
            <w:r w:rsidR="003C3D37">
              <w:rPr>
                <w:sz w:val="22"/>
                <w:szCs w:val="22"/>
              </w:rPr>
              <w:t>submitted the correct information and in the correct format.</w:t>
            </w:r>
          </w:p>
          <w:p w14:paraId="77D357AD" w14:textId="661A20C2" w:rsidR="003C3D37" w:rsidRDefault="003C3D37">
            <w:pPr>
              <w:numPr>
                <w:ilvl w:val="0"/>
                <w:numId w:val="152"/>
              </w:numPr>
              <w:pBdr>
                <w:top w:val="nil"/>
                <w:left w:val="nil"/>
                <w:bottom w:val="nil"/>
                <w:right w:val="nil"/>
                <w:between w:val="nil"/>
              </w:pBdr>
              <w:rPr>
                <w:color w:val="000000"/>
                <w:sz w:val="22"/>
                <w:szCs w:val="22"/>
              </w:rPr>
            </w:pPr>
            <w:r>
              <w:rPr>
                <w:color w:val="000000"/>
                <w:sz w:val="22"/>
                <w:szCs w:val="22"/>
              </w:rPr>
              <w:t>Research Paper</w:t>
            </w:r>
            <w:r w:rsidR="00490142">
              <w:rPr>
                <w:color w:val="000000"/>
                <w:sz w:val="22"/>
                <w:szCs w:val="22"/>
              </w:rPr>
              <w:t xml:space="preserve"> with Works Cited</w:t>
            </w:r>
            <w:r>
              <w:rPr>
                <w:color w:val="000000"/>
                <w:sz w:val="22"/>
                <w:szCs w:val="22"/>
              </w:rPr>
              <w:t xml:space="preserve"> </w:t>
            </w:r>
            <w:r w:rsidR="00893B75">
              <w:rPr>
                <w:color w:val="000000"/>
                <w:sz w:val="22"/>
                <w:szCs w:val="22"/>
              </w:rPr>
              <w:t>-</w:t>
            </w:r>
            <w:r>
              <w:rPr>
                <w:color w:val="000000"/>
                <w:sz w:val="22"/>
                <w:szCs w:val="22"/>
              </w:rPr>
              <w:t xml:space="preserve"> PDF format</w:t>
            </w:r>
          </w:p>
          <w:p w14:paraId="01D76FC7" w14:textId="77777777" w:rsidR="003C3D37" w:rsidRDefault="003C3D37" w:rsidP="003C3D37">
            <w:pPr>
              <w:pBdr>
                <w:top w:val="nil"/>
                <w:left w:val="nil"/>
                <w:bottom w:val="nil"/>
                <w:right w:val="nil"/>
                <w:between w:val="nil"/>
              </w:pBdr>
              <w:ind w:left="720"/>
              <w:jc w:val="center"/>
              <w:rPr>
                <w:color w:val="000000"/>
                <w:sz w:val="22"/>
                <w:szCs w:val="22"/>
              </w:rPr>
            </w:pPr>
            <w:r>
              <w:rPr>
                <w:b/>
                <w:i/>
                <w:color w:val="000000"/>
                <w:sz w:val="22"/>
                <w:szCs w:val="22"/>
              </w:rPr>
              <w:t>All points or none are awarded by the technical judge.</w:t>
            </w:r>
          </w:p>
        </w:tc>
        <w:tc>
          <w:tcPr>
            <w:tcW w:w="1718" w:type="dxa"/>
            <w:tcBorders>
              <w:top w:val="single" w:sz="4" w:space="0" w:color="000000"/>
              <w:left w:val="single" w:sz="4" w:space="0" w:color="000000"/>
              <w:bottom w:val="single" w:sz="4" w:space="0" w:color="000000"/>
              <w:right w:val="single" w:sz="4" w:space="0" w:color="000000"/>
            </w:tcBorders>
            <w:vAlign w:val="center"/>
          </w:tcPr>
          <w:p w14:paraId="40E7D65F" w14:textId="77777777" w:rsidR="003C3D37" w:rsidRDefault="003C3D37" w:rsidP="003C3D37">
            <w:pPr>
              <w:jc w:val="center"/>
              <w:rPr>
                <w:sz w:val="22"/>
                <w:szCs w:val="22"/>
              </w:rPr>
            </w:pPr>
            <w:r>
              <w:rPr>
                <w:sz w:val="22"/>
                <w:szCs w:val="22"/>
              </w:rPr>
              <w:t>10</w:t>
            </w:r>
          </w:p>
        </w:tc>
        <w:tc>
          <w:tcPr>
            <w:tcW w:w="1252" w:type="dxa"/>
            <w:tcBorders>
              <w:top w:val="single" w:sz="4" w:space="0" w:color="000000"/>
              <w:left w:val="single" w:sz="4" w:space="0" w:color="000000"/>
              <w:bottom w:val="single" w:sz="4" w:space="0" w:color="000000"/>
              <w:right w:val="single" w:sz="4" w:space="0" w:color="000000"/>
            </w:tcBorders>
            <w:vAlign w:val="center"/>
          </w:tcPr>
          <w:p w14:paraId="1917D362" w14:textId="77777777" w:rsidR="003C3D37" w:rsidRDefault="003C3D37" w:rsidP="003C3D37">
            <w:pPr>
              <w:jc w:val="center"/>
              <w:rPr>
                <w:b/>
                <w:sz w:val="22"/>
                <w:szCs w:val="22"/>
              </w:rPr>
            </w:pPr>
          </w:p>
        </w:tc>
      </w:tr>
      <w:tr w:rsidR="00AC1786" w14:paraId="42DAC131" w14:textId="77777777" w:rsidTr="003C3D37">
        <w:trPr>
          <w:jc w:val="center"/>
        </w:trPr>
        <w:tc>
          <w:tcPr>
            <w:tcW w:w="3584" w:type="dxa"/>
            <w:tcBorders>
              <w:top w:val="single" w:sz="4" w:space="0" w:color="000000"/>
            </w:tcBorders>
          </w:tcPr>
          <w:p w14:paraId="2C349317" w14:textId="77777777" w:rsidR="00AC1786" w:rsidRDefault="00AC1786" w:rsidP="00AC1786">
            <w:pPr>
              <w:rPr>
                <w:b/>
                <w:sz w:val="22"/>
                <w:szCs w:val="22"/>
              </w:rPr>
            </w:pPr>
            <w:r>
              <w:rPr>
                <w:b/>
                <w:sz w:val="22"/>
                <w:szCs w:val="22"/>
              </w:rPr>
              <w:t>Introduction/Summary</w:t>
            </w:r>
          </w:p>
          <w:p w14:paraId="22C009F4" w14:textId="77FB9B5D" w:rsidR="00AC1786" w:rsidRDefault="00AC1786" w:rsidP="00AC1786">
            <w:pPr>
              <w:rPr>
                <w:b/>
                <w:sz w:val="22"/>
                <w:szCs w:val="22"/>
              </w:rPr>
            </w:pPr>
            <w:r>
              <w:rPr>
                <w:sz w:val="22"/>
                <w:szCs w:val="22"/>
              </w:rPr>
              <w:t>Logical analysis, evidence to support conclusions, compelling summary</w:t>
            </w:r>
          </w:p>
        </w:tc>
        <w:tc>
          <w:tcPr>
            <w:tcW w:w="1350" w:type="dxa"/>
            <w:tcBorders>
              <w:top w:val="single" w:sz="4" w:space="0" w:color="000000"/>
            </w:tcBorders>
            <w:vAlign w:val="center"/>
          </w:tcPr>
          <w:p w14:paraId="3C4AA404" w14:textId="67C8C071" w:rsidR="00AC1786" w:rsidRDefault="00AC1786" w:rsidP="00AC1786">
            <w:pPr>
              <w:jc w:val="center"/>
              <w:rPr>
                <w:sz w:val="22"/>
                <w:szCs w:val="22"/>
              </w:rPr>
            </w:pPr>
            <w:r>
              <w:rPr>
                <w:sz w:val="22"/>
                <w:szCs w:val="22"/>
              </w:rPr>
              <w:t>1</w:t>
            </w:r>
            <w:r w:rsidR="00893B75">
              <w:rPr>
                <w:sz w:val="22"/>
                <w:szCs w:val="22"/>
              </w:rPr>
              <w:t>-</w:t>
            </w:r>
            <w:r>
              <w:rPr>
                <w:sz w:val="22"/>
                <w:szCs w:val="22"/>
              </w:rPr>
              <w:t>5</w:t>
            </w:r>
          </w:p>
        </w:tc>
        <w:tc>
          <w:tcPr>
            <w:tcW w:w="1350" w:type="dxa"/>
            <w:tcBorders>
              <w:top w:val="single" w:sz="4" w:space="0" w:color="000000"/>
            </w:tcBorders>
            <w:vAlign w:val="center"/>
          </w:tcPr>
          <w:p w14:paraId="16830725" w14:textId="1B8B8CB7" w:rsidR="00AC1786" w:rsidRDefault="00AC1786" w:rsidP="00AC1786">
            <w:pPr>
              <w:jc w:val="center"/>
              <w:rPr>
                <w:sz w:val="22"/>
                <w:szCs w:val="22"/>
              </w:rPr>
            </w:pPr>
            <w:r>
              <w:rPr>
                <w:sz w:val="22"/>
                <w:szCs w:val="22"/>
              </w:rPr>
              <w:t>6</w:t>
            </w:r>
            <w:r w:rsidR="00893B75">
              <w:rPr>
                <w:sz w:val="22"/>
                <w:szCs w:val="22"/>
              </w:rPr>
              <w:t>-</w:t>
            </w:r>
            <w:r>
              <w:rPr>
                <w:sz w:val="22"/>
                <w:szCs w:val="22"/>
              </w:rPr>
              <w:t>10</w:t>
            </w:r>
          </w:p>
        </w:tc>
        <w:tc>
          <w:tcPr>
            <w:tcW w:w="1350" w:type="dxa"/>
            <w:tcBorders>
              <w:top w:val="single" w:sz="4" w:space="0" w:color="000000"/>
            </w:tcBorders>
            <w:vAlign w:val="center"/>
          </w:tcPr>
          <w:p w14:paraId="3BB5DA2D" w14:textId="53A1FDE7" w:rsidR="00AC1786" w:rsidRDefault="00AC1786" w:rsidP="00AC1786">
            <w:pPr>
              <w:jc w:val="center"/>
              <w:rPr>
                <w:sz w:val="22"/>
                <w:szCs w:val="22"/>
              </w:rPr>
            </w:pPr>
            <w:r>
              <w:rPr>
                <w:sz w:val="22"/>
                <w:szCs w:val="22"/>
              </w:rPr>
              <w:t>11</w:t>
            </w:r>
            <w:r w:rsidR="00893B75">
              <w:rPr>
                <w:sz w:val="22"/>
                <w:szCs w:val="22"/>
              </w:rPr>
              <w:t>-</w:t>
            </w:r>
            <w:r>
              <w:rPr>
                <w:sz w:val="22"/>
                <w:szCs w:val="22"/>
              </w:rPr>
              <w:t>15</w:t>
            </w:r>
          </w:p>
        </w:tc>
        <w:tc>
          <w:tcPr>
            <w:tcW w:w="1718" w:type="dxa"/>
            <w:tcBorders>
              <w:top w:val="single" w:sz="4" w:space="0" w:color="000000"/>
            </w:tcBorders>
            <w:vAlign w:val="center"/>
          </w:tcPr>
          <w:p w14:paraId="4A7FD1FB" w14:textId="08967451" w:rsidR="00AC1786" w:rsidRDefault="00AC1786" w:rsidP="00AC1786">
            <w:pPr>
              <w:jc w:val="center"/>
              <w:rPr>
                <w:sz w:val="22"/>
                <w:szCs w:val="22"/>
              </w:rPr>
            </w:pPr>
            <w:r>
              <w:rPr>
                <w:sz w:val="22"/>
                <w:szCs w:val="22"/>
              </w:rPr>
              <w:t>16</w:t>
            </w:r>
            <w:r w:rsidR="00893B75">
              <w:rPr>
                <w:sz w:val="22"/>
                <w:szCs w:val="22"/>
              </w:rPr>
              <w:t>-</w:t>
            </w:r>
            <w:r>
              <w:rPr>
                <w:sz w:val="22"/>
                <w:szCs w:val="22"/>
              </w:rPr>
              <w:t>20</w:t>
            </w:r>
          </w:p>
        </w:tc>
        <w:tc>
          <w:tcPr>
            <w:tcW w:w="1252" w:type="dxa"/>
            <w:tcBorders>
              <w:top w:val="single" w:sz="4" w:space="0" w:color="000000"/>
            </w:tcBorders>
          </w:tcPr>
          <w:p w14:paraId="24A757A9" w14:textId="77777777" w:rsidR="00AC1786" w:rsidRDefault="00AC1786" w:rsidP="00AC1786"/>
        </w:tc>
      </w:tr>
      <w:tr w:rsidR="003C3D37" w14:paraId="6772A65F" w14:textId="77777777" w:rsidTr="003C3D37">
        <w:trPr>
          <w:jc w:val="center"/>
        </w:trPr>
        <w:tc>
          <w:tcPr>
            <w:tcW w:w="3584" w:type="dxa"/>
            <w:tcBorders>
              <w:top w:val="single" w:sz="4" w:space="0" w:color="000000"/>
            </w:tcBorders>
          </w:tcPr>
          <w:p w14:paraId="3C55D142" w14:textId="77777777" w:rsidR="003C3D37" w:rsidRDefault="003C3D37" w:rsidP="003C3D37">
            <w:pPr>
              <w:rPr>
                <w:b/>
              </w:rPr>
            </w:pPr>
            <w:r>
              <w:rPr>
                <w:b/>
                <w:sz w:val="22"/>
                <w:szCs w:val="22"/>
              </w:rPr>
              <w:t>Comprehension of Topic</w:t>
            </w:r>
          </w:p>
          <w:p w14:paraId="43499B28" w14:textId="77777777" w:rsidR="003C3D37" w:rsidRDefault="003C3D37" w:rsidP="003C3D37">
            <w:pPr>
              <w:pBdr>
                <w:top w:val="nil"/>
                <w:left w:val="nil"/>
                <w:bottom w:val="nil"/>
                <w:right w:val="nil"/>
                <w:between w:val="nil"/>
              </w:pBdr>
              <w:rPr>
                <w:color w:val="000000"/>
              </w:rPr>
            </w:pPr>
            <w:r>
              <w:rPr>
                <w:color w:val="000000"/>
                <w:sz w:val="22"/>
                <w:szCs w:val="22"/>
              </w:rPr>
              <w:t>Demonstrates understanding of subject matter</w:t>
            </w:r>
          </w:p>
        </w:tc>
        <w:tc>
          <w:tcPr>
            <w:tcW w:w="1350" w:type="dxa"/>
            <w:tcBorders>
              <w:top w:val="single" w:sz="4" w:space="0" w:color="000000"/>
            </w:tcBorders>
            <w:vAlign w:val="center"/>
          </w:tcPr>
          <w:p w14:paraId="79D220A0" w14:textId="0EF90266" w:rsidR="003C3D37" w:rsidRDefault="003C3D37" w:rsidP="003C3D37">
            <w:pPr>
              <w:jc w:val="center"/>
            </w:pPr>
            <w:r>
              <w:rPr>
                <w:sz w:val="22"/>
                <w:szCs w:val="22"/>
              </w:rPr>
              <w:t>1</w:t>
            </w:r>
            <w:r w:rsidR="00893B75">
              <w:rPr>
                <w:sz w:val="22"/>
                <w:szCs w:val="22"/>
              </w:rPr>
              <w:t>-</w:t>
            </w:r>
            <w:r>
              <w:rPr>
                <w:sz w:val="22"/>
                <w:szCs w:val="22"/>
              </w:rPr>
              <w:t>5</w:t>
            </w:r>
          </w:p>
        </w:tc>
        <w:tc>
          <w:tcPr>
            <w:tcW w:w="1350" w:type="dxa"/>
            <w:tcBorders>
              <w:top w:val="single" w:sz="4" w:space="0" w:color="000000"/>
            </w:tcBorders>
            <w:vAlign w:val="center"/>
          </w:tcPr>
          <w:p w14:paraId="0D3A84D4" w14:textId="01DDB4A9" w:rsidR="003C3D37" w:rsidRDefault="003C3D37" w:rsidP="003C3D37">
            <w:pPr>
              <w:jc w:val="center"/>
            </w:pPr>
            <w:r>
              <w:rPr>
                <w:sz w:val="22"/>
                <w:szCs w:val="22"/>
              </w:rPr>
              <w:t>6</w:t>
            </w:r>
            <w:r w:rsidR="00893B75">
              <w:rPr>
                <w:sz w:val="22"/>
                <w:szCs w:val="22"/>
              </w:rPr>
              <w:t>-</w:t>
            </w:r>
            <w:r>
              <w:rPr>
                <w:sz w:val="22"/>
                <w:szCs w:val="22"/>
              </w:rPr>
              <w:t>10</w:t>
            </w:r>
          </w:p>
        </w:tc>
        <w:tc>
          <w:tcPr>
            <w:tcW w:w="1350" w:type="dxa"/>
            <w:tcBorders>
              <w:top w:val="single" w:sz="4" w:space="0" w:color="000000"/>
            </w:tcBorders>
            <w:vAlign w:val="center"/>
          </w:tcPr>
          <w:p w14:paraId="19065F4F" w14:textId="31687450" w:rsidR="003C3D37" w:rsidRDefault="003C3D37" w:rsidP="003C3D37">
            <w:pPr>
              <w:jc w:val="center"/>
            </w:pPr>
            <w:r>
              <w:rPr>
                <w:sz w:val="22"/>
                <w:szCs w:val="22"/>
              </w:rPr>
              <w:t>11</w:t>
            </w:r>
            <w:r w:rsidR="00893B75">
              <w:rPr>
                <w:sz w:val="22"/>
                <w:szCs w:val="22"/>
              </w:rPr>
              <w:t>-</w:t>
            </w:r>
            <w:r>
              <w:rPr>
                <w:sz w:val="22"/>
                <w:szCs w:val="22"/>
              </w:rPr>
              <w:t>15</w:t>
            </w:r>
          </w:p>
        </w:tc>
        <w:tc>
          <w:tcPr>
            <w:tcW w:w="1718" w:type="dxa"/>
            <w:tcBorders>
              <w:top w:val="single" w:sz="4" w:space="0" w:color="000000"/>
            </w:tcBorders>
            <w:vAlign w:val="center"/>
          </w:tcPr>
          <w:p w14:paraId="24830635" w14:textId="0F42EE65" w:rsidR="003C3D37" w:rsidRDefault="003C3D37" w:rsidP="003C3D37">
            <w:pPr>
              <w:jc w:val="center"/>
            </w:pPr>
            <w:r>
              <w:rPr>
                <w:sz w:val="22"/>
                <w:szCs w:val="22"/>
              </w:rPr>
              <w:t>16</w:t>
            </w:r>
            <w:r w:rsidR="00893B75">
              <w:rPr>
                <w:sz w:val="22"/>
                <w:szCs w:val="22"/>
              </w:rPr>
              <w:t>-</w:t>
            </w:r>
            <w:r>
              <w:rPr>
                <w:sz w:val="22"/>
                <w:szCs w:val="22"/>
              </w:rPr>
              <w:t>20</w:t>
            </w:r>
          </w:p>
        </w:tc>
        <w:tc>
          <w:tcPr>
            <w:tcW w:w="1252" w:type="dxa"/>
            <w:tcBorders>
              <w:top w:val="single" w:sz="4" w:space="0" w:color="000000"/>
            </w:tcBorders>
          </w:tcPr>
          <w:p w14:paraId="5191F50C" w14:textId="77777777" w:rsidR="003C3D37" w:rsidRDefault="003C3D37" w:rsidP="003C3D37"/>
        </w:tc>
      </w:tr>
      <w:tr w:rsidR="003C3D37" w14:paraId="7BF613B8" w14:textId="77777777" w:rsidTr="003C3D37">
        <w:trPr>
          <w:jc w:val="center"/>
        </w:trPr>
        <w:tc>
          <w:tcPr>
            <w:tcW w:w="3584" w:type="dxa"/>
          </w:tcPr>
          <w:p w14:paraId="3465829F" w14:textId="77777777" w:rsidR="003C3D37" w:rsidRDefault="003C3D37" w:rsidP="003C3D37">
            <w:pPr>
              <w:rPr>
                <w:b/>
                <w:sz w:val="22"/>
                <w:szCs w:val="22"/>
              </w:rPr>
            </w:pPr>
            <w:r>
              <w:rPr>
                <w:b/>
                <w:sz w:val="22"/>
                <w:szCs w:val="22"/>
              </w:rPr>
              <w:t>Organization and Expansion of Ideas</w:t>
            </w:r>
          </w:p>
          <w:p w14:paraId="3550EE1F" w14:textId="3AA17D0B" w:rsidR="003C3D37" w:rsidRDefault="00AC1786" w:rsidP="003C3D37">
            <w:r>
              <w:rPr>
                <w:sz w:val="22"/>
                <w:szCs w:val="22"/>
              </w:rPr>
              <w:t>Logical analysis, evidence to support conclusions</w:t>
            </w:r>
          </w:p>
        </w:tc>
        <w:tc>
          <w:tcPr>
            <w:tcW w:w="1350" w:type="dxa"/>
            <w:vAlign w:val="center"/>
          </w:tcPr>
          <w:p w14:paraId="7CCBE55D" w14:textId="15C04E31" w:rsidR="003C3D37" w:rsidRDefault="003C3D37" w:rsidP="003C3D37">
            <w:pPr>
              <w:jc w:val="center"/>
            </w:pPr>
            <w:r>
              <w:rPr>
                <w:sz w:val="22"/>
                <w:szCs w:val="22"/>
              </w:rPr>
              <w:t>1</w:t>
            </w:r>
            <w:r w:rsidR="00893B75">
              <w:rPr>
                <w:sz w:val="22"/>
                <w:szCs w:val="22"/>
              </w:rPr>
              <w:t>-</w:t>
            </w:r>
            <w:r>
              <w:rPr>
                <w:sz w:val="22"/>
                <w:szCs w:val="22"/>
              </w:rPr>
              <w:t>5</w:t>
            </w:r>
          </w:p>
        </w:tc>
        <w:tc>
          <w:tcPr>
            <w:tcW w:w="1350" w:type="dxa"/>
            <w:vAlign w:val="center"/>
          </w:tcPr>
          <w:p w14:paraId="352B1347" w14:textId="0D847BCE" w:rsidR="003C3D37" w:rsidRDefault="003C3D37" w:rsidP="003C3D37">
            <w:pPr>
              <w:jc w:val="center"/>
            </w:pPr>
            <w:r>
              <w:rPr>
                <w:sz w:val="22"/>
                <w:szCs w:val="22"/>
              </w:rPr>
              <w:t>6</w:t>
            </w:r>
            <w:r w:rsidR="00893B75">
              <w:rPr>
                <w:sz w:val="22"/>
                <w:szCs w:val="22"/>
              </w:rPr>
              <w:t>-</w:t>
            </w:r>
            <w:r>
              <w:rPr>
                <w:sz w:val="22"/>
                <w:szCs w:val="22"/>
              </w:rPr>
              <w:t>10</w:t>
            </w:r>
          </w:p>
        </w:tc>
        <w:tc>
          <w:tcPr>
            <w:tcW w:w="1350" w:type="dxa"/>
            <w:vAlign w:val="center"/>
          </w:tcPr>
          <w:p w14:paraId="508F533F" w14:textId="2E8E44AF" w:rsidR="003C3D37" w:rsidRDefault="003C3D37" w:rsidP="003C3D37">
            <w:pPr>
              <w:jc w:val="center"/>
            </w:pPr>
            <w:r>
              <w:rPr>
                <w:sz w:val="22"/>
                <w:szCs w:val="22"/>
              </w:rPr>
              <w:t>11</w:t>
            </w:r>
            <w:r w:rsidR="00893B75">
              <w:rPr>
                <w:sz w:val="22"/>
                <w:szCs w:val="22"/>
              </w:rPr>
              <w:t>-</w:t>
            </w:r>
            <w:r>
              <w:rPr>
                <w:sz w:val="22"/>
                <w:szCs w:val="22"/>
              </w:rPr>
              <w:t>15</w:t>
            </w:r>
          </w:p>
        </w:tc>
        <w:tc>
          <w:tcPr>
            <w:tcW w:w="1718" w:type="dxa"/>
            <w:vAlign w:val="center"/>
          </w:tcPr>
          <w:p w14:paraId="25798A87" w14:textId="22EDC5EB" w:rsidR="003C3D37" w:rsidRDefault="003C3D37" w:rsidP="003C3D37">
            <w:pPr>
              <w:jc w:val="center"/>
            </w:pPr>
            <w:r>
              <w:rPr>
                <w:sz w:val="22"/>
                <w:szCs w:val="22"/>
              </w:rPr>
              <w:t>16</w:t>
            </w:r>
            <w:r w:rsidR="00893B75">
              <w:rPr>
                <w:sz w:val="22"/>
                <w:szCs w:val="22"/>
              </w:rPr>
              <w:t>-</w:t>
            </w:r>
            <w:r>
              <w:rPr>
                <w:sz w:val="22"/>
                <w:szCs w:val="22"/>
              </w:rPr>
              <w:t>20</w:t>
            </w:r>
          </w:p>
        </w:tc>
        <w:tc>
          <w:tcPr>
            <w:tcW w:w="1252" w:type="dxa"/>
          </w:tcPr>
          <w:p w14:paraId="42C4336F" w14:textId="77777777" w:rsidR="003C3D37" w:rsidRDefault="003C3D37" w:rsidP="003C3D37"/>
        </w:tc>
      </w:tr>
      <w:tr w:rsidR="003C3D37" w14:paraId="2A33CAF9" w14:textId="77777777" w:rsidTr="003C3D37">
        <w:trPr>
          <w:jc w:val="center"/>
        </w:trPr>
        <w:tc>
          <w:tcPr>
            <w:tcW w:w="3584" w:type="dxa"/>
          </w:tcPr>
          <w:p w14:paraId="633C022C" w14:textId="77777777" w:rsidR="003C3D37" w:rsidRDefault="003C3D37" w:rsidP="003C3D37">
            <w:pPr>
              <w:rPr>
                <w:b/>
              </w:rPr>
            </w:pPr>
            <w:r>
              <w:rPr>
                <w:b/>
                <w:sz w:val="22"/>
                <w:szCs w:val="22"/>
              </w:rPr>
              <w:t>Creativity</w:t>
            </w:r>
          </w:p>
          <w:p w14:paraId="102C3139" w14:textId="77777777" w:rsidR="003C3D37" w:rsidRDefault="003C3D37" w:rsidP="003C3D37">
            <w:r>
              <w:rPr>
                <w:sz w:val="22"/>
                <w:szCs w:val="22"/>
              </w:rPr>
              <w:t>Diverse resources, creative angle on the issue, originality</w:t>
            </w:r>
          </w:p>
        </w:tc>
        <w:tc>
          <w:tcPr>
            <w:tcW w:w="1350" w:type="dxa"/>
            <w:vAlign w:val="center"/>
          </w:tcPr>
          <w:p w14:paraId="0A690604" w14:textId="16CE81C5" w:rsidR="003C3D37" w:rsidRDefault="003C3D37" w:rsidP="003C3D37">
            <w:pPr>
              <w:jc w:val="center"/>
            </w:pPr>
            <w:r>
              <w:rPr>
                <w:sz w:val="22"/>
                <w:szCs w:val="22"/>
              </w:rPr>
              <w:t>1</w:t>
            </w:r>
            <w:r w:rsidR="00893B75">
              <w:rPr>
                <w:sz w:val="22"/>
                <w:szCs w:val="22"/>
              </w:rPr>
              <w:t>-</w:t>
            </w:r>
            <w:r>
              <w:rPr>
                <w:sz w:val="22"/>
                <w:szCs w:val="22"/>
              </w:rPr>
              <w:t>5</w:t>
            </w:r>
          </w:p>
        </w:tc>
        <w:tc>
          <w:tcPr>
            <w:tcW w:w="1350" w:type="dxa"/>
            <w:vAlign w:val="center"/>
          </w:tcPr>
          <w:p w14:paraId="7A1884AB" w14:textId="0B551B4A" w:rsidR="003C3D37" w:rsidRDefault="003C3D37" w:rsidP="003C3D37">
            <w:pPr>
              <w:jc w:val="center"/>
            </w:pPr>
            <w:r>
              <w:rPr>
                <w:sz w:val="22"/>
                <w:szCs w:val="22"/>
              </w:rPr>
              <w:t>6</w:t>
            </w:r>
            <w:r w:rsidR="00893B75">
              <w:rPr>
                <w:sz w:val="22"/>
                <w:szCs w:val="22"/>
              </w:rPr>
              <w:t>-</w:t>
            </w:r>
            <w:r>
              <w:rPr>
                <w:sz w:val="22"/>
                <w:szCs w:val="22"/>
              </w:rPr>
              <w:t>10</w:t>
            </w:r>
          </w:p>
        </w:tc>
        <w:tc>
          <w:tcPr>
            <w:tcW w:w="1350" w:type="dxa"/>
            <w:vAlign w:val="center"/>
          </w:tcPr>
          <w:p w14:paraId="19A67D53" w14:textId="5B04AC9D" w:rsidR="003C3D37" w:rsidRDefault="003C3D37" w:rsidP="003C3D37">
            <w:pPr>
              <w:jc w:val="center"/>
            </w:pPr>
            <w:r>
              <w:rPr>
                <w:sz w:val="22"/>
                <w:szCs w:val="22"/>
              </w:rPr>
              <w:t>11</w:t>
            </w:r>
            <w:r w:rsidR="00893B75">
              <w:rPr>
                <w:sz w:val="22"/>
                <w:szCs w:val="22"/>
              </w:rPr>
              <w:t>-</w:t>
            </w:r>
            <w:r>
              <w:rPr>
                <w:sz w:val="22"/>
                <w:szCs w:val="22"/>
              </w:rPr>
              <w:t>15</w:t>
            </w:r>
          </w:p>
        </w:tc>
        <w:tc>
          <w:tcPr>
            <w:tcW w:w="1718" w:type="dxa"/>
            <w:vAlign w:val="center"/>
          </w:tcPr>
          <w:p w14:paraId="23228D88" w14:textId="5D5EEEDB" w:rsidR="003C3D37" w:rsidRDefault="003C3D37" w:rsidP="003C3D37">
            <w:pPr>
              <w:jc w:val="center"/>
            </w:pPr>
            <w:r>
              <w:rPr>
                <w:sz w:val="22"/>
                <w:szCs w:val="22"/>
              </w:rPr>
              <w:t>16</w:t>
            </w:r>
            <w:r w:rsidR="00893B75">
              <w:rPr>
                <w:sz w:val="22"/>
                <w:szCs w:val="22"/>
              </w:rPr>
              <w:t>-</w:t>
            </w:r>
            <w:r>
              <w:rPr>
                <w:sz w:val="22"/>
                <w:szCs w:val="22"/>
              </w:rPr>
              <w:t>20</w:t>
            </w:r>
          </w:p>
        </w:tc>
        <w:tc>
          <w:tcPr>
            <w:tcW w:w="1252" w:type="dxa"/>
          </w:tcPr>
          <w:p w14:paraId="7F9C4C9B" w14:textId="77777777" w:rsidR="003C3D37" w:rsidRDefault="003C3D37" w:rsidP="003C3D37"/>
        </w:tc>
      </w:tr>
      <w:tr w:rsidR="003C3D37" w14:paraId="441BE162" w14:textId="77777777" w:rsidTr="003C3D37">
        <w:trPr>
          <w:jc w:val="center"/>
        </w:trPr>
        <w:tc>
          <w:tcPr>
            <w:tcW w:w="3584" w:type="dxa"/>
            <w:tcBorders>
              <w:bottom w:val="single" w:sz="6" w:space="0" w:color="000000"/>
            </w:tcBorders>
          </w:tcPr>
          <w:p w14:paraId="1FFE8541" w14:textId="1725DAD1" w:rsidR="003C3D37" w:rsidRDefault="003C3D37" w:rsidP="003C3D37">
            <w:pPr>
              <w:rPr>
                <w:b/>
              </w:rPr>
            </w:pPr>
            <w:r>
              <w:rPr>
                <w:b/>
                <w:sz w:val="22"/>
                <w:szCs w:val="22"/>
              </w:rPr>
              <w:t>Writing Skills</w:t>
            </w:r>
            <w:r w:rsidR="00AC1786">
              <w:rPr>
                <w:b/>
                <w:sz w:val="22"/>
                <w:szCs w:val="22"/>
              </w:rPr>
              <w:t>/Mechanics</w:t>
            </w:r>
          </w:p>
          <w:p w14:paraId="024ADD71" w14:textId="77777777" w:rsidR="003C3D37" w:rsidRDefault="003C3D37" w:rsidP="003C3D37">
            <w:r>
              <w:rPr>
                <w:sz w:val="22"/>
                <w:szCs w:val="22"/>
              </w:rPr>
              <w:t>Correct grammar, spelling, punctuation, concise language, sentence structure</w:t>
            </w:r>
          </w:p>
        </w:tc>
        <w:tc>
          <w:tcPr>
            <w:tcW w:w="1350" w:type="dxa"/>
            <w:tcBorders>
              <w:bottom w:val="single" w:sz="6" w:space="0" w:color="000000"/>
            </w:tcBorders>
            <w:vAlign w:val="center"/>
          </w:tcPr>
          <w:p w14:paraId="0D1DEED4" w14:textId="1DFE3003" w:rsidR="003C3D37" w:rsidRDefault="003C3D37" w:rsidP="003C3D37">
            <w:pPr>
              <w:jc w:val="center"/>
            </w:pPr>
            <w:r>
              <w:rPr>
                <w:sz w:val="22"/>
                <w:szCs w:val="22"/>
              </w:rPr>
              <w:t>1</w:t>
            </w:r>
            <w:r w:rsidR="00893B75">
              <w:rPr>
                <w:sz w:val="22"/>
                <w:szCs w:val="22"/>
              </w:rPr>
              <w:t>-</w:t>
            </w:r>
            <w:r>
              <w:rPr>
                <w:sz w:val="22"/>
                <w:szCs w:val="22"/>
              </w:rPr>
              <w:t>5</w:t>
            </w:r>
          </w:p>
        </w:tc>
        <w:tc>
          <w:tcPr>
            <w:tcW w:w="1350" w:type="dxa"/>
            <w:tcBorders>
              <w:bottom w:val="single" w:sz="6" w:space="0" w:color="000000"/>
            </w:tcBorders>
            <w:vAlign w:val="center"/>
          </w:tcPr>
          <w:p w14:paraId="505FE607" w14:textId="3B849E82" w:rsidR="003C3D37" w:rsidRDefault="003C3D37" w:rsidP="003C3D37">
            <w:pPr>
              <w:jc w:val="center"/>
            </w:pPr>
            <w:r>
              <w:rPr>
                <w:sz w:val="22"/>
                <w:szCs w:val="22"/>
              </w:rPr>
              <w:t>6</w:t>
            </w:r>
            <w:r w:rsidR="00893B75">
              <w:rPr>
                <w:sz w:val="22"/>
                <w:szCs w:val="22"/>
              </w:rPr>
              <w:t>-</w:t>
            </w:r>
            <w:r>
              <w:rPr>
                <w:sz w:val="22"/>
                <w:szCs w:val="22"/>
              </w:rPr>
              <w:t>10</w:t>
            </w:r>
          </w:p>
        </w:tc>
        <w:tc>
          <w:tcPr>
            <w:tcW w:w="1350" w:type="dxa"/>
            <w:tcBorders>
              <w:bottom w:val="single" w:sz="6" w:space="0" w:color="000000"/>
            </w:tcBorders>
            <w:vAlign w:val="center"/>
          </w:tcPr>
          <w:p w14:paraId="0A086F0E" w14:textId="69C1BCA3" w:rsidR="003C3D37" w:rsidRDefault="003C3D37" w:rsidP="003C3D37">
            <w:pPr>
              <w:jc w:val="center"/>
            </w:pPr>
            <w:r>
              <w:rPr>
                <w:sz w:val="22"/>
                <w:szCs w:val="22"/>
              </w:rPr>
              <w:t>11</w:t>
            </w:r>
            <w:r w:rsidR="00893B75">
              <w:rPr>
                <w:sz w:val="22"/>
                <w:szCs w:val="22"/>
              </w:rPr>
              <w:t>-</w:t>
            </w:r>
            <w:r>
              <w:rPr>
                <w:sz w:val="22"/>
                <w:szCs w:val="22"/>
              </w:rPr>
              <w:t>15</w:t>
            </w:r>
          </w:p>
        </w:tc>
        <w:tc>
          <w:tcPr>
            <w:tcW w:w="1718" w:type="dxa"/>
            <w:tcBorders>
              <w:bottom w:val="single" w:sz="6" w:space="0" w:color="000000"/>
            </w:tcBorders>
            <w:vAlign w:val="center"/>
          </w:tcPr>
          <w:p w14:paraId="00993273" w14:textId="486EAA22" w:rsidR="003C3D37" w:rsidRDefault="003C3D37" w:rsidP="003C3D37">
            <w:pPr>
              <w:jc w:val="center"/>
            </w:pPr>
            <w:r>
              <w:rPr>
                <w:sz w:val="22"/>
                <w:szCs w:val="22"/>
              </w:rPr>
              <w:t>16</w:t>
            </w:r>
            <w:r w:rsidR="00893B75">
              <w:rPr>
                <w:sz w:val="22"/>
                <w:szCs w:val="22"/>
              </w:rPr>
              <w:t>-</w:t>
            </w:r>
            <w:r>
              <w:rPr>
                <w:sz w:val="22"/>
                <w:szCs w:val="22"/>
              </w:rPr>
              <w:t>20</w:t>
            </w:r>
          </w:p>
        </w:tc>
        <w:tc>
          <w:tcPr>
            <w:tcW w:w="1252" w:type="dxa"/>
            <w:tcBorders>
              <w:bottom w:val="single" w:sz="6" w:space="0" w:color="000000"/>
            </w:tcBorders>
          </w:tcPr>
          <w:p w14:paraId="10310866" w14:textId="77777777" w:rsidR="003C3D37" w:rsidRDefault="003C3D37" w:rsidP="003C3D37"/>
        </w:tc>
      </w:tr>
      <w:tr w:rsidR="003C3D37" w14:paraId="007F5ACF" w14:textId="77777777" w:rsidTr="003C3D37">
        <w:trPr>
          <w:jc w:val="center"/>
        </w:trPr>
        <w:tc>
          <w:tcPr>
            <w:tcW w:w="3584" w:type="dxa"/>
            <w:tcBorders>
              <w:bottom w:val="single" w:sz="6" w:space="0" w:color="000000"/>
            </w:tcBorders>
          </w:tcPr>
          <w:p w14:paraId="7CA25802" w14:textId="77777777" w:rsidR="003C3D37" w:rsidRDefault="003C3D37" w:rsidP="003C3D37">
            <w:pPr>
              <w:rPr>
                <w:b/>
                <w:sz w:val="22"/>
                <w:szCs w:val="22"/>
              </w:rPr>
            </w:pPr>
            <w:r>
              <w:rPr>
                <w:b/>
                <w:sz w:val="22"/>
                <w:szCs w:val="22"/>
              </w:rPr>
              <w:t>Overall Effectiveness of Analysis</w:t>
            </w:r>
          </w:p>
        </w:tc>
        <w:tc>
          <w:tcPr>
            <w:tcW w:w="1350" w:type="dxa"/>
            <w:tcBorders>
              <w:bottom w:val="single" w:sz="6" w:space="0" w:color="000000"/>
            </w:tcBorders>
            <w:vAlign w:val="center"/>
          </w:tcPr>
          <w:p w14:paraId="7B17405B" w14:textId="5881A9ED" w:rsidR="003C3D37" w:rsidRDefault="003C3D37" w:rsidP="003C3D37">
            <w:pPr>
              <w:jc w:val="center"/>
              <w:rPr>
                <w:sz w:val="22"/>
                <w:szCs w:val="22"/>
              </w:rPr>
            </w:pPr>
            <w:r>
              <w:rPr>
                <w:sz w:val="22"/>
                <w:szCs w:val="22"/>
              </w:rPr>
              <w:t>1</w:t>
            </w:r>
            <w:r w:rsidR="00893B75">
              <w:rPr>
                <w:sz w:val="22"/>
                <w:szCs w:val="22"/>
              </w:rPr>
              <w:t>-</w:t>
            </w:r>
            <w:r>
              <w:rPr>
                <w:sz w:val="22"/>
                <w:szCs w:val="22"/>
              </w:rPr>
              <w:t>5</w:t>
            </w:r>
          </w:p>
        </w:tc>
        <w:tc>
          <w:tcPr>
            <w:tcW w:w="1350" w:type="dxa"/>
            <w:tcBorders>
              <w:bottom w:val="single" w:sz="6" w:space="0" w:color="000000"/>
            </w:tcBorders>
            <w:vAlign w:val="center"/>
          </w:tcPr>
          <w:p w14:paraId="460CD82C" w14:textId="0160BF32" w:rsidR="003C3D37" w:rsidRDefault="003C3D37" w:rsidP="003C3D37">
            <w:pPr>
              <w:jc w:val="center"/>
              <w:rPr>
                <w:sz w:val="22"/>
                <w:szCs w:val="22"/>
              </w:rPr>
            </w:pPr>
            <w:r>
              <w:rPr>
                <w:sz w:val="22"/>
                <w:szCs w:val="22"/>
              </w:rPr>
              <w:t>6</w:t>
            </w:r>
            <w:r w:rsidR="00893B75">
              <w:rPr>
                <w:sz w:val="22"/>
                <w:szCs w:val="22"/>
              </w:rPr>
              <w:t>-</w:t>
            </w:r>
            <w:r>
              <w:rPr>
                <w:sz w:val="22"/>
                <w:szCs w:val="22"/>
              </w:rPr>
              <w:t>10</w:t>
            </w:r>
          </w:p>
        </w:tc>
        <w:tc>
          <w:tcPr>
            <w:tcW w:w="1350" w:type="dxa"/>
            <w:tcBorders>
              <w:bottom w:val="single" w:sz="6" w:space="0" w:color="000000"/>
            </w:tcBorders>
            <w:vAlign w:val="center"/>
          </w:tcPr>
          <w:p w14:paraId="75CDE639" w14:textId="77938953" w:rsidR="003C3D37" w:rsidRDefault="003C3D37" w:rsidP="003C3D37">
            <w:pPr>
              <w:jc w:val="center"/>
              <w:rPr>
                <w:sz w:val="22"/>
                <w:szCs w:val="22"/>
              </w:rPr>
            </w:pPr>
            <w:r>
              <w:rPr>
                <w:sz w:val="22"/>
                <w:szCs w:val="22"/>
              </w:rPr>
              <w:t>11</w:t>
            </w:r>
            <w:r w:rsidR="00893B75">
              <w:rPr>
                <w:sz w:val="22"/>
                <w:szCs w:val="22"/>
              </w:rPr>
              <w:t>-</w:t>
            </w:r>
            <w:r>
              <w:rPr>
                <w:sz w:val="22"/>
                <w:szCs w:val="22"/>
              </w:rPr>
              <w:t>15</w:t>
            </w:r>
          </w:p>
        </w:tc>
        <w:tc>
          <w:tcPr>
            <w:tcW w:w="1718" w:type="dxa"/>
            <w:tcBorders>
              <w:bottom w:val="single" w:sz="6" w:space="0" w:color="000000"/>
            </w:tcBorders>
            <w:vAlign w:val="center"/>
          </w:tcPr>
          <w:p w14:paraId="77061B87" w14:textId="72081CC7" w:rsidR="003C3D37" w:rsidRDefault="003C3D37" w:rsidP="003C3D37">
            <w:pPr>
              <w:jc w:val="center"/>
              <w:rPr>
                <w:sz w:val="22"/>
                <w:szCs w:val="22"/>
              </w:rPr>
            </w:pPr>
            <w:r>
              <w:rPr>
                <w:sz w:val="22"/>
                <w:szCs w:val="22"/>
              </w:rPr>
              <w:t>16</w:t>
            </w:r>
            <w:r w:rsidR="00893B75">
              <w:rPr>
                <w:sz w:val="22"/>
                <w:szCs w:val="22"/>
              </w:rPr>
              <w:t>-</w:t>
            </w:r>
            <w:r>
              <w:rPr>
                <w:sz w:val="22"/>
                <w:szCs w:val="22"/>
              </w:rPr>
              <w:t>20</w:t>
            </w:r>
          </w:p>
        </w:tc>
        <w:tc>
          <w:tcPr>
            <w:tcW w:w="1252" w:type="dxa"/>
            <w:tcBorders>
              <w:bottom w:val="single" w:sz="6" w:space="0" w:color="000000"/>
            </w:tcBorders>
          </w:tcPr>
          <w:p w14:paraId="405B0FF1" w14:textId="77777777" w:rsidR="003C3D37" w:rsidRDefault="003C3D37" w:rsidP="003C3D37"/>
        </w:tc>
      </w:tr>
      <w:tr w:rsidR="003C3D37" w14:paraId="49B2A5BC" w14:textId="77777777" w:rsidTr="003C3D37">
        <w:trPr>
          <w:jc w:val="center"/>
        </w:trPr>
        <w:tc>
          <w:tcPr>
            <w:tcW w:w="9352" w:type="dxa"/>
            <w:gridSpan w:val="5"/>
            <w:tcBorders>
              <w:bottom w:val="single" w:sz="6" w:space="0" w:color="000000"/>
            </w:tcBorders>
            <w:vAlign w:val="center"/>
          </w:tcPr>
          <w:p w14:paraId="30CB6AE7" w14:textId="77777777" w:rsidR="003C3D37" w:rsidRDefault="003C3D37" w:rsidP="003C3D37">
            <w:pPr>
              <w:jc w:val="right"/>
            </w:pPr>
            <w:r>
              <w:rPr>
                <w:b/>
                <w:sz w:val="22"/>
                <w:szCs w:val="22"/>
              </w:rPr>
              <w:t>TOTAL TECHNICAL POINTS (130 points maximum)</w:t>
            </w:r>
          </w:p>
        </w:tc>
        <w:tc>
          <w:tcPr>
            <w:tcW w:w="1252" w:type="dxa"/>
            <w:tcBorders>
              <w:bottom w:val="single" w:sz="6" w:space="0" w:color="000000"/>
            </w:tcBorders>
          </w:tcPr>
          <w:p w14:paraId="06D0E023" w14:textId="77777777" w:rsidR="003C3D37" w:rsidRDefault="003C3D37" w:rsidP="003C3D37">
            <w:pPr>
              <w:rPr>
                <w:b/>
              </w:rPr>
            </w:pPr>
          </w:p>
          <w:p w14:paraId="163350E2" w14:textId="77777777" w:rsidR="003C3D37" w:rsidRDefault="003C3D37" w:rsidP="003C3D37">
            <w:pPr>
              <w:rPr>
                <w:b/>
              </w:rPr>
            </w:pPr>
          </w:p>
        </w:tc>
      </w:tr>
    </w:tbl>
    <w:p w14:paraId="658D0542" w14:textId="77777777" w:rsidR="003C3D37" w:rsidRDefault="003C3D37" w:rsidP="003C3D37">
      <w:pPr>
        <w:rPr>
          <w:b/>
          <w:sz w:val="22"/>
          <w:szCs w:val="22"/>
        </w:rPr>
      </w:pPr>
    </w:p>
    <w:p w14:paraId="6E0FA2F8" w14:textId="3A9807FE" w:rsidR="003C3D37" w:rsidRDefault="003C3D37" w:rsidP="003C3D37">
      <w:pPr>
        <w:jc w:val="center"/>
        <w:rPr>
          <w:b/>
          <w:sz w:val="28"/>
          <w:szCs w:val="28"/>
        </w:rPr>
      </w:pPr>
      <w:r>
        <w:br w:type="page"/>
      </w:r>
      <w:r>
        <w:rPr>
          <w:b/>
          <w:sz w:val="28"/>
          <w:szCs w:val="28"/>
        </w:rPr>
        <w:t>(155) Economic Research Individual</w:t>
      </w:r>
    </w:p>
    <w:p w14:paraId="68EBF6CF" w14:textId="77777777" w:rsidR="003C3D37" w:rsidRDefault="003C3D37" w:rsidP="003C3D37">
      <w:pPr>
        <w:pStyle w:val="Heading4"/>
        <w:tabs>
          <w:tab w:val="left" w:pos="1890"/>
          <w:tab w:val="left" w:pos="3060"/>
          <w:tab w:val="left" w:pos="6525"/>
          <w:tab w:val="right" w:pos="10350"/>
        </w:tabs>
        <w:rPr>
          <w:color w:val="000000"/>
        </w:rPr>
      </w:pPr>
    </w:p>
    <w:p w14:paraId="3F6840A3" w14:textId="6ADAB9F7" w:rsidR="003C3D37" w:rsidRPr="004B3F17" w:rsidRDefault="003C3D37" w:rsidP="003C3D37">
      <w:pPr>
        <w:pStyle w:val="Heading4"/>
        <w:tabs>
          <w:tab w:val="left" w:pos="1890"/>
          <w:tab w:val="left" w:pos="3060"/>
          <w:tab w:val="left" w:pos="6525"/>
          <w:tab w:val="right" w:pos="10350"/>
        </w:tabs>
        <w:rPr>
          <w:color w:val="000000"/>
          <w:u w:val="single"/>
        </w:rPr>
      </w:pPr>
      <w:r>
        <w:rPr>
          <w:color w:val="000000"/>
        </w:rPr>
        <w:t xml:space="preserve">Judge Number </w:t>
      </w:r>
      <w:r>
        <w:rPr>
          <w:b w:val="0"/>
          <w:color w:val="000000"/>
          <w:u w:val="single"/>
        </w:rPr>
        <w:tab/>
      </w:r>
      <w:r>
        <w:rPr>
          <w:b w:val="0"/>
          <w:color w:val="000000"/>
          <w:u w:val="single"/>
        </w:rPr>
        <w:tab/>
      </w:r>
      <w:r>
        <w:rPr>
          <w:color w:val="000000"/>
        </w:rPr>
        <w:tab/>
      </w:r>
      <w:r w:rsidR="00980251">
        <w:rPr>
          <w:color w:val="000000"/>
        </w:rPr>
        <w:t>Member ID</w:t>
      </w:r>
      <w:r>
        <w:rPr>
          <w:color w:val="000000"/>
        </w:rPr>
        <w:t xml:space="preserve"> </w:t>
      </w:r>
      <w:r w:rsidRPr="00E87EAC">
        <w:rPr>
          <w:b w:val="0"/>
          <w:bCs w:val="0"/>
          <w:color w:val="000000"/>
          <w:u w:val="single"/>
        </w:rPr>
        <w:tab/>
      </w:r>
    </w:p>
    <w:p w14:paraId="1D847419" w14:textId="77777777" w:rsidR="003C3D37" w:rsidRDefault="003C3D37" w:rsidP="003C3D37">
      <w:pPr>
        <w:rPr>
          <w:b/>
          <w:sz w:val="22"/>
          <w:szCs w:val="22"/>
          <w:u w:val="single"/>
        </w:rPr>
      </w:pPr>
    </w:p>
    <w:p w14:paraId="7D66B679" w14:textId="77777777" w:rsidR="003C3D37" w:rsidRDefault="003C3D37" w:rsidP="003C3D37">
      <w:pPr>
        <w:jc w:val="center"/>
        <w:rPr>
          <w:b/>
          <w:sz w:val="32"/>
          <w:szCs w:val="32"/>
          <w:u w:val="single"/>
        </w:rPr>
      </w:pPr>
      <w:r>
        <w:rPr>
          <w:b/>
          <w:sz w:val="32"/>
          <w:szCs w:val="32"/>
          <w:u w:val="single"/>
        </w:rPr>
        <w:t>Presentation Scoring Rubric</w:t>
      </w:r>
    </w:p>
    <w:p w14:paraId="68734687" w14:textId="77777777" w:rsidR="003C3D37" w:rsidRDefault="003C3D37" w:rsidP="003C3D37">
      <w:pPr>
        <w:rPr>
          <w:b/>
          <w:sz w:val="16"/>
          <w:szCs w:val="16"/>
        </w:rPr>
      </w:pPr>
    </w:p>
    <w:tbl>
      <w:tblPr>
        <w:tblW w:w="9716" w:type="dxa"/>
        <w:tblInd w:w="-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10"/>
        <w:gridCol w:w="1139"/>
        <w:gridCol w:w="1261"/>
        <w:gridCol w:w="1259"/>
        <w:gridCol w:w="1261"/>
        <w:gridCol w:w="1286"/>
      </w:tblGrid>
      <w:tr w:rsidR="003C3D37" w14:paraId="38C20307" w14:textId="77777777" w:rsidTr="003C3D37">
        <w:trPr>
          <w:trHeight w:val="495"/>
        </w:trPr>
        <w:tc>
          <w:tcPr>
            <w:tcW w:w="3510" w:type="dxa"/>
            <w:tcBorders>
              <w:top w:val="single" w:sz="4" w:space="0" w:color="000000"/>
              <w:left w:val="single" w:sz="6" w:space="0" w:color="000000"/>
              <w:bottom w:val="single" w:sz="4" w:space="0" w:color="000000"/>
              <w:right w:val="single" w:sz="4" w:space="0" w:color="000000"/>
            </w:tcBorders>
            <w:vAlign w:val="center"/>
          </w:tcPr>
          <w:p w14:paraId="29658B93" w14:textId="77777777" w:rsidR="003C3D37" w:rsidRDefault="003C3D37" w:rsidP="003C3D37">
            <w:pPr>
              <w:jc w:val="center"/>
              <w:rPr>
                <w:b/>
              </w:rPr>
            </w:pPr>
            <w:r>
              <w:rPr>
                <w:b/>
                <w:sz w:val="22"/>
                <w:szCs w:val="22"/>
              </w:rPr>
              <w:t>Evaluation of Oral Presentation</w:t>
            </w:r>
          </w:p>
        </w:tc>
        <w:tc>
          <w:tcPr>
            <w:tcW w:w="1139" w:type="dxa"/>
            <w:vAlign w:val="center"/>
          </w:tcPr>
          <w:p w14:paraId="37A85AC6" w14:textId="77777777" w:rsidR="003C3D37" w:rsidRDefault="003C3D37" w:rsidP="003C3D37">
            <w:pPr>
              <w:jc w:val="center"/>
              <w:rPr>
                <w:b/>
              </w:rPr>
            </w:pPr>
            <w:r>
              <w:rPr>
                <w:b/>
                <w:sz w:val="22"/>
                <w:szCs w:val="22"/>
              </w:rPr>
              <w:t>Below Average</w:t>
            </w:r>
          </w:p>
        </w:tc>
        <w:tc>
          <w:tcPr>
            <w:tcW w:w="1261" w:type="dxa"/>
            <w:vAlign w:val="center"/>
          </w:tcPr>
          <w:p w14:paraId="50AF25A3" w14:textId="77777777" w:rsidR="003C3D37" w:rsidRDefault="003C3D37" w:rsidP="003C3D37">
            <w:pPr>
              <w:jc w:val="center"/>
              <w:rPr>
                <w:b/>
              </w:rPr>
            </w:pPr>
            <w:r>
              <w:rPr>
                <w:b/>
                <w:sz w:val="22"/>
                <w:szCs w:val="22"/>
              </w:rPr>
              <w:t>Average</w:t>
            </w:r>
          </w:p>
        </w:tc>
        <w:tc>
          <w:tcPr>
            <w:tcW w:w="1259" w:type="dxa"/>
            <w:vAlign w:val="center"/>
          </w:tcPr>
          <w:p w14:paraId="6A43B188" w14:textId="77777777" w:rsidR="003C3D37" w:rsidRDefault="003C3D37" w:rsidP="003C3D37">
            <w:pPr>
              <w:jc w:val="center"/>
              <w:rPr>
                <w:b/>
              </w:rPr>
            </w:pPr>
            <w:r>
              <w:rPr>
                <w:b/>
                <w:sz w:val="22"/>
                <w:szCs w:val="22"/>
              </w:rPr>
              <w:t>Good</w:t>
            </w:r>
          </w:p>
        </w:tc>
        <w:tc>
          <w:tcPr>
            <w:tcW w:w="1261" w:type="dxa"/>
            <w:vAlign w:val="center"/>
          </w:tcPr>
          <w:p w14:paraId="41FEAE02" w14:textId="77777777" w:rsidR="003C3D37" w:rsidRDefault="003C3D37" w:rsidP="003C3D37">
            <w:pPr>
              <w:jc w:val="center"/>
              <w:rPr>
                <w:b/>
              </w:rPr>
            </w:pPr>
            <w:r>
              <w:rPr>
                <w:b/>
                <w:sz w:val="22"/>
                <w:szCs w:val="22"/>
              </w:rPr>
              <w:t>Excellent</w:t>
            </w:r>
          </w:p>
        </w:tc>
        <w:tc>
          <w:tcPr>
            <w:tcW w:w="1286" w:type="dxa"/>
            <w:vAlign w:val="center"/>
          </w:tcPr>
          <w:p w14:paraId="62666960" w14:textId="77777777" w:rsidR="003C3D37" w:rsidRDefault="003C3D37" w:rsidP="003C3D37">
            <w:pPr>
              <w:tabs>
                <w:tab w:val="left" w:pos="1145"/>
              </w:tabs>
              <w:jc w:val="center"/>
              <w:rPr>
                <w:b/>
              </w:rPr>
            </w:pPr>
            <w:r>
              <w:rPr>
                <w:b/>
                <w:sz w:val="22"/>
                <w:szCs w:val="22"/>
              </w:rPr>
              <w:t>Points</w:t>
            </w:r>
          </w:p>
          <w:p w14:paraId="0DE5823C" w14:textId="77777777" w:rsidR="003C3D37" w:rsidRDefault="003C3D37" w:rsidP="003C3D37">
            <w:pPr>
              <w:tabs>
                <w:tab w:val="left" w:pos="1145"/>
              </w:tabs>
              <w:jc w:val="center"/>
              <w:rPr>
                <w:b/>
              </w:rPr>
            </w:pPr>
            <w:r>
              <w:rPr>
                <w:b/>
                <w:sz w:val="22"/>
                <w:szCs w:val="22"/>
              </w:rPr>
              <w:t>Awarded</w:t>
            </w:r>
          </w:p>
        </w:tc>
      </w:tr>
      <w:tr w:rsidR="003C3D37" w14:paraId="24DC34C6" w14:textId="77777777" w:rsidTr="003C3D37">
        <w:trPr>
          <w:trHeight w:val="435"/>
        </w:trPr>
        <w:tc>
          <w:tcPr>
            <w:tcW w:w="3510" w:type="dxa"/>
            <w:tcBorders>
              <w:top w:val="single" w:sz="4" w:space="0" w:color="000000"/>
            </w:tcBorders>
            <w:vAlign w:val="center"/>
          </w:tcPr>
          <w:p w14:paraId="05FAE51C" w14:textId="77777777" w:rsidR="003C3D37" w:rsidRDefault="003C3D37" w:rsidP="003C3D37">
            <w:pPr>
              <w:rPr>
                <w:sz w:val="22"/>
                <w:szCs w:val="22"/>
              </w:rPr>
            </w:pPr>
            <w:r>
              <w:rPr>
                <w:sz w:val="22"/>
                <w:szCs w:val="22"/>
              </w:rPr>
              <w:t>Opening and summary</w:t>
            </w:r>
          </w:p>
        </w:tc>
        <w:tc>
          <w:tcPr>
            <w:tcW w:w="1139" w:type="dxa"/>
            <w:tcBorders>
              <w:top w:val="single" w:sz="4" w:space="0" w:color="000000"/>
            </w:tcBorders>
            <w:vAlign w:val="center"/>
          </w:tcPr>
          <w:p w14:paraId="0534142E" w14:textId="3C44EBC4" w:rsidR="003C3D37" w:rsidRDefault="003C3D37" w:rsidP="003C3D37">
            <w:pPr>
              <w:jc w:val="center"/>
              <w:rPr>
                <w:sz w:val="22"/>
                <w:szCs w:val="22"/>
              </w:rPr>
            </w:pPr>
            <w:r>
              <w:rPr>
                <w:sz w:val="22"/>
                <w:szCs w:val="22"/>
              </w:rPr>
              <w:t>1</w:t>
            </w:r>
            <w:r w:rsidR="00893B75">
              <w:rPr>
                <w:sz w:val="22"/>
                <w:szCs w:val="22"/>
              </w:rPr>
              <w:t>-</w:t>
            </w:r>
            <w:r>
              <w:rPr>
                <w:sz w:val="22"/>
                <w:szCs w:val="22"/>
              </w:rPr>
              <w:t>5</w:t>
            </w:r>
          </w:p>
        </w:tc>
        <w:tc>
          <w:tcPr>
            <w:tcW w:w="1261" w:type="dxa"/>
            <w:tcBorders>
              <w:top w:val="single" w:sz="4" w:space="0" w:color="000000"/>
            </w:tcBorders>
            <w:vAlign w:val="center"/>
          </w:tcPr>
          <w:p w14:paraId="39F6D43F" w14:textId="3B158037" w:rsidR="003C3D37" w:rsidRDefault="003C3D37" w:rsidP="003C3D37">
            <w:pPr>
              <w:jc w:val="center"/>
              <w:rPr>
                <w:sz w:val="22"/>
                <w:szCs w:val="22"/>
              </w:rPr>
            </w:pPr>
            <w:r>
              <w:rPr>
                <w:sz w:val="22"/>
                <w:szCs w:val="22"/>
              </w:rPr>
              <w:t>6</w:t>
            </w:r>
            <w:r w:rsidR="00893B75">
              <w:rPr>
                <w:sz w:val="22"/>
                <w:szCs w:val="22"/>
              </w:rPr>
              <w:t>-</w:t>
            </w:r>
            <w:r>
              <w:rPr>
                <w:sz w:val="22"/>
                <w:szCs w:val="22"/>
              </w:rPr>
              <w:t>10</w:t>
            </w:r>
          </w:p>
        </w:tc>
        <w:tc>
          <w:tcPr>
            <w:tcW w:w="1259" w:type="dxa"/>
            <w:tcBorders>
              <w:top w:val="single" w:sz="4" w:space="0" w:color="000000"/>
            </w:tcBorders>
            <w:vAlign w:val="center"/>
          </w:tcPr>
          <w:p w14:paraId="4D393CD1" w14:textId="42E498CB" w:rsidR="003C3D37" w:rsidRDefault="003C3D37" w:rsidP="003C3D37">
            <w:pPr>
              <w:jc w:val="center"/>
              <w:rPr>
                <w:sz w:val="22"/>
                <w:szCs w:val="22"/>
              </w:rPr>
            </w:pPr>
            <w:r>
              <w:rPr>
                <w:sz w:val="22"/>
                <w:szCs w:val="22"/>
              </w:rPr>
              <w:t>11</w:t>
            </w:r>
            <w:r w:rsidR="00893B75">
              <w:rPr>
                <w:sz w:val="22"/>
                <w:szCs w:val="22"/>
              </w:rPr>
              <w:t>-</w:t>
            </w:r>
            <w:r>
              <w:rPr>
                <w:sz w:val="22"/>
                <w:szCs w:val="22"/>
              </w:rPr>
              <w:t>15</w:t>
            </w:r>
          </w:p>
        </w:tc>
        <w:tc>
          <w:tcPr>
            <w:tcW w:w="1261" w:type="dxa"/>
            <w:tcBorders>
              <w:top w:val="single" w:sz="4" w:space="0" w:color="000000"/>
            </w:tcBorders>
            <w:vAlign w:val="center"/>
          </w:tcPr>
          <w:p w14:paraId="27DF0627" w14:textId="56C68347" w:rsidR="003C3D37" w:rsidRDefault="003C3D37" w:rsidP="003C3D37">
            <w:pPr>
              <w:jc w:val="center"/>
              <w:rPr>
                <w:sz w:val="22"/>
                <w:szCs w:val="22"/>
              </w:rPr>
            </w:pPr>
            <w:r>
              <w:rPr>
                <w:sz w:val="22"/>
                <w:szCs w:val="22"/>
              </w:rPr>
              <w:t>16</w:t>
            </w:r>
            <w:r w:rsidR="00893B75">
              <w:rPr>
                <w:sz w:val="22"/>
                <w:szCs w:val="22"/>
              </w:rPr>
              <w:t>-</w:t>
            </w:r>
            <w:r>
              <w:rPr>
                <w:sz w:val="22"/>
                <w:szCs w:val="22"/>
              </w:rPr>
              <w:t>20</w:t>
            </w:r>
          </w:p>
        </w:tc>
        <w:tc>
          <w:tcPr>
            <w:tcW w:w="1286" w:type="dxa"/>
            <w:tcBorders>
              <w:top w:val="single" w:sz="4" w:space="0" w:color="000000"/>
            </w:tcBorders>
          </w:tcPr>
          <w:p w14:paraId="31FBD30C" w14:textId="77777777" w:rsidR="003C3D37" w:rsidRDefault="003C3D37" w:rsidP="003C3D37">
            <w:pPr>
              <w:rPr>
                <w:sz w:val="22"/>
                <w:szCs w:val="22"/>
              </w:rPr>
            </w:pPr>
          </w:p>
        </w:tc>
      </w:tr>
      <w:tr w:rsidR="003C3D37" w14:paraId="78A8547E" w14:textId="77777777" w:rsidTr="003C3D37">
        <w:trPr>
          <w:trHeight w:val="552"/>
        </w:trPr>
        <w:tc>
          <w:tcPr>
            <w:tcW w:w="3510" w:type="dxa"/>
            <w:tcBorders>
              <w:top w:val="single" w:sz="4" w:space="0" w:color="000000"/>
            </w:tcBorders>
            <w:vAlign w:val="center"/>
          </w:tcPr>
          <w:p w14:paraId="2EE1595C" w14:textId="77777777" w:rsidR="003C3D37" w:rsidRDefault="003C3D37" w:rsidP="003C3D37">
            <w:pPr>
              <w:rPr>
                <w:sz w:val="22"/>
                <w:szCs w:val="22"/>
              </w:rPr>
            </w:pPr>
            <w:r>
              <w:rPr>
                <w:sz w:val="22"/>
                <w:szCs w:val="22"/>
              </w:rPr>
              <w:t>Content of presentation</w:t>
            </w:r>
          </w:p>
        </w:tc>
        <w:tc>
          <w:tcPr>
            <w:tcW w:w="1139" w:type="dxa"/>
            <w:tcBorders>
              <w:top w:val="single" w:sz="4" w:space="0" w:color="000000"/>
            </w:tcBorders>
            <w:vAlign w:val="center"/>
          </w:tcPr>
          <w:p w14:paraId="162DF890" w14:textId="18A72B57" w:rsidR="003C3D37" w:rsidRDefault="003C3D37" w:rsidP="003C3D37">
            <w:pPr>
              <w:jc w:val="center"/>
              <w:rPr>
                <w:sz w:val="22"/>
                <w:szCs w:val="22"/>
              </w:rPr>
            </w:pPr>
            <w:r>
              <w:rPr>
                <w:sz w:val="22"/>
                <w:szCs w:val="22"/>
              </w:rPr>
              <w:t>1</w:t>
            </w:r>
            <w:r w:rsidR="00893B75">
              <w:rPr>
                <w:sz w:val="22"/>
                <w:szCs w:val="22"/>
              </w:rPr>
              <w:t>-</w:t>
            </w:r>
            <w:r>
              <w:rPr>
                <w:sz w:val="22"/>
                <w:szCs w:val="22"/>
              </w:rPr>
              <w:t>5</w:t>
            </w:r>
          </w:p>
        </w:tc>
        <w:tc>
          <w:tcPr>
            <w:tcW w:w="1261" w:type="dxa"/>
            <w:tcBorders>
              <w:top w:val="single" w:sz="4" w:space="0" w:color="000000"/>
            </w:tcBorders>
            <w:vAlign w:val="center"/>
          </w:tcPr>
          <w:p w14:paraId="7CA5737E" w14:textId="60365556" w:rsidR="003C3D37" w:rsidRDefault="003C3D37" w:rsidP="003C3D37">
            <w:pPr>
              <w:jc w:val="center"/>
              <w:rPr>
                <w:sz w:val="22"/>
                <w:szCs w:val="22"/>
              </w:rPr>
            </w:pPr>
            <w:r>
              <w:rPr>
                <w:sz w:val="22"/>
                <w:szCs w:val="22"/>
              </w:rPr>
              <w:t>6</w:t>
            </w:r>
            <w:r w:rsidR="00893B75">
              <w:rPr>
                <w:sz w:val="22"/>
                <w:szCs w:val="22"/>
              </w:rPr>
              <w:t>-</w:t>
            </w:r>
            <w:r>
              <w:rPr>
                <w:sz w:val="22"/>
                <w:szCs w:val="22"/>
              </w:rPr>
              <w:t>10</w:t>
            </w:r>
          </w:p>
        </w:tc>
        <w:tc>
          <w:tcPr>
            <w:tcW w:w="1259" w:type="dxa"/>
            <w:tcBorders>
              <w:top w:val="single" w:sz="4" w:space="0" w:color="000000"/>
            </w:tcBorders>
            <w:vAlign w:val="center"/>
          </w:tcPr>
          <w:p w14:paraId="724C980A" w14:textId="1F74AEF1" w:rsidR="003C3D37" w:rsidRDefault="003C3D37" w:rsidP="003C3D37">
            <w:pPr>
              <w:jc w:val="center"/>
              <w:rPr>
                <w:sz w:val="22"/>
                <w:szCs w:val="22"/>
              </w:rPr>
            </w:pPr>
            <w:r>
              <w:rPr>
                <w:sz w:val="22"/>
                <w:szCs w:val="22"/>
              </w:rPr>
              <w:t>11</w:t>
            </w:r>
            <w:r w:rsidR="00893B75">
              <w:rPr>
                <w:sz w:val="22"/>
                <w:szCs w:val="22"/>
              </w:rPr>
              <w:t>-</w:t>
            </w:r>
            <w:r>
              <w:rPr>
                <w:sz w:val="22"/>
                <w:szCs w:val="22"/>
              </w:rPr>
              <w:t>15</w:t>
            </w:r>
          </w:p>
        </w:tc>
        <w:tc>
          <w:tcPr>
            <w:tcW w:w="1261" w:type="dxa"/>
            <w:tcBorders>
              <w:top w:val="single" w:sz="4" w:space="0" w:color="000000"/>
            </w:tcBorders>
            <w:vAlign w:val="center"/>
          </w:tcPr>
          <w:p w14:paraId="7F71ADCB" w14:textId="5A682033" w:rsidR="003C3D37" w:rsidRDefault="003C3D37" w:rsidP="003C3D37">
            <w:pPr>
              <w:jc w:val="center"/>
              <w:rPr>
                <w:sz w:val="22"/>
                <w:szCs w:val="22"/>
              </w:rPr>
            </w:pPr>
            <w:r>
              <w:rPr>
                <w:sz w:val="22"/>
                <w:szCs w:val="22"/>
              </w:rPr>
              <w:t>16</w:t>
            </w:r>
            <w:r w:rsidR="00893B75">
              <w:rPr>
                <w:sz w:val="22"/>
                <w:szCs w:val="22"/>
              </w:rPr>
              <w:t>-</w:t>
            </w:r>
            <w:r>
              <w:rPr>
                <w:sz w:val="22"/>
                <w:szCs w:val="22"/>
              </w:rPr>
              <w:t>20</w:t>
            </w:r>
          </w:p>
        </w:tc>
        <w:tc>
          <w:tcPr>
            <w:tcW w:w="1286" w:type="dxa"/>
            <w:tcBorders>
              <w:top w:val="single" w:sz="4" w:space="0" w:color="000000"/>
            </w:tcBorders>
          </w:tcPr>
          <w:p w14:paraId="47252FD2" w14:textId="77777777" w:rsidR="003C3D37" w:rsidRDefault="003C3D37" w:rsidP="003C3D37">
            <w:pPr>
              <w:rPr>
                <w:sz w:val="22"/>
                <w:szCs w:val="22"/>
              </w:rPr>
            </w:pPr>
          </w:p>
        </w:tc>
      </w:tr>
      <w:tr w:rsidR="003C3D37" w14:paraId="22DF7BBB" w14:textId="77777777" w:rsidTr="003C3D37">
        <w:trPr>
          <w:trHeight w:val="543"/>
        </w:trPr>
        <w:tc>
          <w:tcPr>
            <w:tcW w:w="3510" w:type="dxa"/>
            <w:tcBorders>
              <w:top w:val="single" w:sz="4" w:space="0" w:color="000000"/>
            </w:tcBorders>
            <w:vAlign w:val="center"/>
          </w:tcPr>
          <w:p w14:paraId="6CBE515E" w14:textId="77777777" w:rsidR="003C3D37" w:rsidRDefault="003C3D37" w:rsidP="003C3D37">
            <w:pPr>
              <w:rPr>
                <w:sz w:val="22"/>
                <w:szCs w:val="22"/>
              </w:rPr>
            </w:pPr>
            <w:r>
              <w:rPr>
                <w:sz w:val="22"/>
                <w:szCs w:val="22"/>
              </w:rPr>
              <w:t>Effectiveness of presentation:</w:t>
            </w:r>
          </w:p>
          <w:p w14:paraId="5C447D0E" w14:textId="77777777" w:rsidR="003C3D37" w:rsidRDefault="003C3D37" w:rsidP="003C3D37">
            <w:pPr>
              <w:rPr>
                <w:sz w:val="22"/>
                <w:szCs w:val="22"/>
              </w:rPr>
            </w:pPr>
            <w:r>
              <w:rPr>
                <w:sz w:val="22"/>
                <w:szCs w:val="22"/>
              </w:rPr>
              <w:t>Voice projection, transitions, flow, stage presence, etc.</w:t>
            </w:r>
          </w:p>
        </w:tc>
        <w:tc>
          <w:tcPr>
            <w:tcW w:w="1139" w:type="dxa"/>
            <w:tcBorders>
              <w:top w:val="single" w:sz="4" w:space="0" w:color="000000"/>
            </w:tcBorders>
            <w:vAlign w:val="center"/>
          </w:tcPr>
          <w:p w14:paraId="4A7E704E" w14:textId="67A83DC2" w:rsidR="003C3D37" w:rsidRDefault="003C3D37" w:rsidP="003C3D37">
            <w:pPr>
              <w:jc w:val="center"/>
              <w:rPr>
                <w:sz w:val="22"/>
                <w:szCs w:val="22"/>
              </w:rPr>
            </w:pPr>
            <w:r>
              <w:rPr>
                <w:sz w:val="22"/>
                <w:szCs w:val="22"/>
              </w:rPr>
              <w:t>1</w:t>
            </w:r>
            <w:r w:rsidR="00893B75">
              <w:rPr>
                <w:sz w:val="22"/>
                <w:szCs w:val="22"/>
              </w:rPr>
              <w:t>-</w:t>
            </w:r>
            <w:r>
              <w:rPr>
                <w:sz w:val="22"/>
                <w:szCs w:val="22"/>
              </w:rPr>
              <w:t>5</w:t>
            </w:r>
          </w:p>
        </w:tc>
        <w:tc>
          <w:tcPr>
            <w:tcW w:w="1261" w:type="dxa"/>
            <w:tcBorders>
              <w:top w:val="single" w:sz="4" w:space="0" w:color="000000"/>
            </w:tcBorders>
            <w:vAlign w:val="center"/>
          </w:tcPr>
          <w:p w14:paraId="6FA74197" w14:textId="3C5637A2" w:rsidR="003C3D37" w:rsidRDefault="003C3D37" w:rsidP="003C3D37">
            <w:pPr>
              <w:jc w:val="center"/>
              <w:rPr>
                <w:sz w:val="22"/>
                <w:szCs w:val="22"/>
              </w:rPr>
            </w:pPr>
            <w:r>
              <w:rPr>
                <w:sz w:val="22"/>
                <w:szCs w:val="22"/>
              </w:rPr>
              <w:t>6</w:t>
            </w:r>
            <w:r w:rsidR="00893B75">
              <w:rPr>
                <w:sz w:val="22"/>
                <w:szCs w:val="22"/>
              </w:rPr>
              <w:t>-</w:t>
            </w:r>
            <w:r>
              <w:rPr>
                <w:sz w:val="22"/>
                <w:szCs w:val="22"/>
              </w:rPr>
              <w:t>10</w:t>
            </w:r>
          </w:p>
        </w:tc>
        <w:tc>
          <w:tcPr>
            <w:tcW w:w="1259" w:type="dxa"/>
            <w:tcBorders>
              <w:top w:val="single" w:sz="4" w:space="0" w:color="000000"/>
            </w:tcBorders>
            <w:vAlign w:val="center"/>
          </w:tcPr>
          <w:p w14:paraId="7E8C3536" w14:textId="52A11ADE" w:rsidR="003C3D37" w:rsidRDefault="003C3D37" w:rsidP="003C3D37">
            <w:pPr>
              <w:jc w:val="center"/>
              <w:rPr>
                <w:sz w:val="22"/>
                <w:szCs w:val="22"/>
              </w:rPr>
            </w:pPr>
            <w:r>
              <w:rPr>
                <w:sz w:val="22"/>
                <w:szCs w:val="22"/>
              </w:rPr>
              <w:t>11</w:t>
            </w:r>
            <w:r w:rsidR="00893B75">
              <w:rPr>
                <w:sz w:val="22"/>
                <w:szCs w:val="22"/>
              </w:rPr>
              <w:t>-</w:t>
            </w:r>
            <w:r>
              <w:rPr>
                <w:sz w:val="22"/>
                <w:szCs w:val="22"/>
              </w:rPr>
              <w:t>15</w:t>
            </w:r>
          </w:p>
        </w:tc>
        <w:tc>
          <w:tcPr>
            <w:tcW w:w="1261" w:type="dxa"/>
            <w:tcBorders>
              <w:top w:val="single" w:sz="4" w:space="0" w:color="000000"/>
            </w:tcBorders>
            <w:vAlign w:val="center"/>
          </w:tcPr>
          <w:p w14:paraId="63E26674" w14:textId="09908866" w:rsidR="003C3D37" w:rsidRDefault="003C3D37" w:rsidP="003C3D37">
            <w:pPr>
              <w:jc w:val="center"/>
              <w:rPr>
                <w:sz w:val="22"/>
                <w:szCs w:val="22"/>
              </w:rPr>
            </w:pPr>
            <w:r>
              <w:rPr>
                <w:sz w:val="22"/>
                <w:szCs w:val="22"/>
              </w:rPr>
              <w:t>16</w:t>
            </w:r>
            <w:r w:rsidR="00893B75">
              <w:rPr>
                <w:sz w:val="22"/>
                <w:szCs w:val="22"/>
              </w:rPr>
              <w:t>-</w:t>
            </w:r>
            <w:r>
              <w:rPr>
                <w:sz w:val="22"/>
                <w:szCs w:val="22"/>
              </w:rPr>
              <w:t>20</w:t>
            </w:r>
          </w:p>
        </w:tc>
        <w:tc>
          <w:tcPr>
            <w:tcW w:w="1286" w:type="dxa"/>
            <w:tcBorders>
              <w:top w:val="single" w:sz="4" w:space="0" w:color="000000"/>
            </w:tcBorders>
          </w:tcPr>
          <w:p w14:paraId="7F816A7F" w14:textId="77777777" w:rsidR="003C3D37" w:rsidRDefault="003C3D37" w:rsidP="003C3D37">
            <w:pPr>
              <w:rPr>
                <w:sz w:val="22"/>
                <w:szCs w:val="22"/>
              </w:rPr>
            </w:pPr>
          </w:p>
        </w:tc>
      </w:tr>
      <w:tr w:rsidR="003C3D37" w14:paraId="2CC85647" w14:textId="77777777" w:rsidTr="003C3D37">
        <w:trPr>
          <w:trHeight w:val="759"/>
        </w:trPr>
        <w:tc>
          <w:tcPr>
            <w:tcW w:w="3510" w:type="dxa"/>
            <w:tcBorders>
              <w:top w:val="single" w:sz="4" w:space="0" w:color="000000"/>
            </w:tcBorders>
            <w:vAlign w:val="center"/>
          </w:tcPr>
          <w:p w14:paraId="729A767E" w14:textId="08CD6B0E" w:rsidR="003C3D37" w:rsidRDefault="003C3D37" w:rsidP="003C3D37">
            <w:pPr>
              <w:rPr>
                <w:sz w:val="22"/>
                <w:szCs w:val="22"/>
              </w:rPr>
            </w:pPr>
            <w:r>
              <w:rPr>
                <w:sz w:val="22"/>
                <w:szCs w:val="22"/>
              </w:rPr>
              <w:t>Answers to judges</w:t>
            </w:r>
            <w:r w:rsidR="00075E61">
              <w:rPr>
                <w:sz w:val="22"/>
                <w:szCs w:val="22"/>
              </w:rPr>
              <w:t>’</w:t>
            </w:r>
            <w:r>
              <w:rPr>
                <w:sz w:val="22"/>
                <w:szCs w:val="22"/>
              </w:rPr>
              <w:t xml:space="preserve"> questions</w:t>
            </w:r>
          </w:p>
        </w:tc>
        <w:tc>
          <w:tcPr>
            <w:tcW w:w="1139" w:type="dxa"/>
            <w:tcBorders>
              <w:top w:val="single" w:sz="4" w:space="0" w:color="000000"/>
            </w:tcBorders>
            <w:vAlign w:val="center"/>
          </w:tcPr>
          <w:p w14:paraId="2AC0BD81" w14:textId="4B909BD4" w:rsidR="003C3D37" w:rsidRDefault="003C3D37" w:rsidP="003C3D37">
            <w:pPr>
              <w:jc w:val="center"/>
              <w:rPr>
                <w:sz w:val="22"/>
                <w:szCs w:val="22"/>
              </w:rPr>
            </w:pPr>
            <w:r>
              <w:rPr>
                <w:sz w:val="22"/>
                <w:szCs w:val="22"/>
              </w:rPr>
              <w:t>1</w:t>
            </w:r>
            <w:r w:rsidR="00893B75">
              <w:rPr>
                <w:sz w:val="22"/>
                <w:szCs w:val="22"/>
              </w:rPr>
              <w:t>-</w:t>
            </w:r>
            <w:r>
              <w:rPr>
                <w:sz w:val="22"/>
                <w:szCs w:val="22"/>
              </w:rPr>
              <w:t>5</w:t>
            </w:r>
          </w:p>
        </w:tc>
        <w:tc>
          <w:tcPr>
            <w:tcW w:w="1261" w:type="dxa"/>
            <w:tcBorders>
              <w:top w:val="single" w:sz="4" w:space="0" w:color="000000"/>
            </w:tcBorders>
            <w:vAlign w:val="center"/>
          </w:tcPr>
          <w:p w14:paraId="3F32CFE9" w14:textId="05B6E026" w:rsidR="003C3D37" w:rsidRDefault="003C3D37" w:rsidP="003C3D37">
            <w:pPr>
              <w:jc w:val="center"/>
              <w:rPr>
                <w:sz w:val="22"/>
                <w:szCs w:val="22"/>
              </w:rPr>
            </w:pPr>
            <w:r>
              <w:rPr>
                <w:sz w:val="22"/>
                <w:szCs w:val="22"/>
              </w:rPr>
              <w:t>6</w:t>
            </w:r>
            <w:r w:rsidR="00893B75">
              <w:rPr>
                <w:sz w:val="22"/>
                <w:szCs w:val="22"/>
              </w:rPr>
              <w:t>-</w:t>
            </w:r>
            <w:r>
              <w:rPr>
                <w:sz w:val="22"/>
                <w:szCs w:val="22"/>
              </w:rPr>
              <w:t>10</w:t>
            </w:r>
          </w:p>
        </w:tc>
        <w:tc>
          <w:tcPr>
            <w:tcW w:w="1259" w:type="dxa"/>
            <w:tcBorders>
              <w:top w:val="single" w:sz="4" w:space="0" w:color="000000"/>
            </w:tcBorders>
            <w:vAlign w:val="center"/>
          </w:tcPr>
          <w:p w14:paraId="1B5EF384" w14:textId="53C1B3E5" w:rsidR="003C3D37" w:rsidRDefault="003C3D37" w:rsidP="003C3D37">
            <w:pPr>
              <w:jc w:val="center"/>
              <w:rPr>
                <w:sz w:val="22"/>
                <w:szCs w:val="22"/>
              </w:rPr>
            </w:pPr>
            <w:r>
              <w:rPr>
                <w:sz w:val="22"/>
                <w:szCs w:val="22"/>
              </w:rPr>
              <w:t>11</w:t>
            </w:r>
            <w:r w:rsidR="00893B75">
              <w:rPr>
                <w:sz w:val="22"/>
                <w:szCs w:val="22"/>
              </w:rPr>
              <w:t>-</w:t>
            </w:r>
            <w:r>
              <w:rPr>
                <w:sz w:val="22"/>
                <w:szCs w:val="22"/>
              </w:rPr>
              <w:t>15</w:t>
            </w:r>
          </w:p>
        </w:tc>
        <w:tc>
          <w:tcPr>
            <w:tcW w:w="1261" w:type="dxa"/>
            <w:tcBorders>
              <w:top w:val="single" w:sz="4" w:space="0" w:color="000000"/>
            </w:tcBorders>
            <w:vAlign w:val="center"/>
          </w:tcPr>
          <w:p w14:paraId="24B0C893" w14:textId="491F4AD5" w:rsidR="003C3D37" w:rsidRDefault="003C3D37" w:rsidP="003C3D37">
            <w:pPr>
              <w:jc w:val="center"/>
              <w:rPr>
                <w:sz w:val="22"/>
                <w:szCs w:val="22"/>
              </w:rPr>
            </w:pPr>
            <w:r>
              <w:rPr>
                <w:sz w:val="22"/>
                <w:szCs w:val="22"/>
              </w:rPr>
              <w:t>16</w:t>
            </w:r>
            <w:r w:rsidR="00893B75">
              <w:rPr>
                <w:sz w:val="22"/>
                <w:szCs w:val="22"/>
              </w:rPr>
              <w:t>-</w:t>
            </w:r>
            <w:r>
              <w:rPr>
                <w:sz w:val="22"/>
                <w:szCs w:val="22"/>
              </w:rPr>
              <w:t>20</w:t>
            </w:r>
          </w:p>
        </w:tc>
        <w:tc>
          <w:tcPr>
            <w:tcW w:w="1286" w:type="dxa"/>
            <w:tcBorders>
              <w:top w:val="single" w:sz="4" w:space="0" w:color="000000"/>
            </w:tcBorders>
          </w:tcPr>
          <w:p w14:paraId="2D0B7D08" w14:textId="77777777" w:rsidR="003C3D37" w:rsidRDefault="003C3D37" w:rsidP="003C3D37">
            <w:pPr>
              <w:rPr>
                <w:sz w:val="22"/>
                <w:szCs w:val="22"/>
              </w:rPr>
            </w:pPr>
          </w:p>
        </w:tc>
      </w:tr>
      <w:tr w:rsidR="00E87EAC" w14:paraId="6E9BF9D1" w14:textId="77777777" w:rsidTr="00E87EAC">
        <w:trPr>
          <w:trHeight w:val="399"/>
        </w:trPr>
        <w:tc>
          <w:tcPr>
            <w:tcW w:w="8430" w:type="dxa"/>
            <w:gridSpan w:val="5"/>
            <w:tcBorders>
              <w:top w:val="single" w:sz="4" w:space="0" w:color="000000"/>
            </w:tcBorders>
            <w:vAlign w:val="center"/>
          </w:tcPr>
          <w:p w14:paraId="3E6FD147" w14:textId="68B5F4B4" w:rsidR="00E87EAC" w:rsidRDefault="00E87EAC" w:rsidP="00E87EAC">
            <w:pPr>
              <w:jc w:val="center"/>
              <w:rPr>
                <w:sz w:val="22"/>
                <w:szCs w:val="22"/>
              </w:rPr>
            </w:pPr>
            <w:r w:rsidRPr="00E87EAC">
              <w:rPr>
                <w:sz w:val="22"/>
                <w:szCs w:val="22"/>
              </w:rPr>
              <w:t>All points or none are awarded per item below.</w:t>
            </w:r>
          </w:p>
        </w:tc>
        <w:tc>
          <w:tcPr>
            <w:tcW w:w="1286" w:type="dxa"/>
            <w:tcBorders>
              <w:top w:val="single" w:sz="4" w:space="0" w:color="000000"/>
            </w:tcBorders>
          </w:tcPr>
          <w:p w14:paraId="62BC587F" w14:textId="77777777" w:rsidR="00E87EAC" w:rsidRDefault="00E87EAC" w:rsidP="00E87EAC">
            <w:pPr>
              <w:rPr>
                <w:sz w:val="22"/>
                <w:szCs w:val="22"/>
              </w:rPr>
            </w:pPr>
          </w:p>
        </w:tc>
      </w:tr>
      <w:tr w:rsidR="00E87EAC" w14:paraId="43FBF9DE" w14:textId="77777777" w:rsidTr="00B50000">
        <w:trPr>
          <w:trHeight w:val="759"/>
        </w:trPr>
        <w:tc>
          <w:tcPr>
            <w:tcW w:w="7169" w:type="dxa"/>
            <w:gridSpan w:val="4"/>
            <w:tcBorders>
              <w:top w:val="single" w:sz="4" w:space="0" w:color="000000"/>
            </w:tcBorders>
            <w:vAlign w:val="center"/>
          </w:tcPr>
          <w:p w14:paraId="32DCA078" w14:textId="5845A6F7" w:rsidR="00E87EAC" w:rsidRDefault="00606AC0" w:rsidP="00E87EAC">
            <w:pPr>
              <w:rPr>
                <w:sz w:val="22"/>
                <w:szCs w:val="22"/>
              </w:rPr>
            </w:pPr>
            <w:r>
              <w:rPr>
                <w:sz w:val="22"/>
                <w:szCs w:val="22"/>
              </w:rPr>
              <w:t xml:space="preserve">Setup lasted no longer </w:t>
            </w:r>
            <w:r w:rsidR="00E87EAC" w:rsidRPr="00E87EAC">
              <w:rPr>
                <w:sz w:val="22"/>
                <w:szCs w:val="22"/>
              </w:rPr>
              <w:t>than three (3) minutes</w:t>
            </w:r>
          </w:p>
        </w:tc>
        <w:tc>
          <w:tcPr>
            <w:tcW w:w="1261" w:type="dxa"/>
            <w:tcBorders>
              <w:top w:val="single" w:sz="4" w:space="0" w:color="000000"/>
            </w:tcBorders>
            <w:vAlign w:val="center"/>
          </w:tcPr>
          <w:p w14:paraId="5504EEB0" w14:textId="7EDF0A8D" w:rsidR="00E87EAC" w:rsidRDefault="00E87EAC" w:rsidP="00E87EAC">
            <w:pPr>
              <w:jc w:val="center"/>
              <w:rPr>
                <w:sz w:val="22"/>
                <w:szCs w:val="22"/>
              </w:rPr>
            </w:pPr>
            <w:r>
              <w:rPr>
                <w:sz w:val="22"/>
                <w:szCs w:val="22"/>
              </w:rPr>
              <w:t>5</w:t>
            </w:r>
          </w:p>
        </w:tc>
        <w:tc>
          <w:tcPr>
            <w:tcW w:w="1286" w:type="dxa"/>
            <w:tcBorders>
              <w:top w:val="single" w:sz="4" w:space="0" w:color="000000"/>
            </w:tcBorders>
          </w:tcPr>
          <w:p w14:paraId="3945C0A3" w14:textId="77777777" w:rsidR="00E87EAC" w:rsidRDefault="00E87EAC" w:rsidP="00E87EAC">
            <w:pPr>
              <w:rPr>
                <w:sz w:val="22"/>
                <w:szCs w:val="22"/>
              </w:rPr>
            </w:pPr>
          </w:p>
        </w:tc>
      </w:tr>
      <w:tr w:rsidR="00E87EAC" w14:paraId="03853561" w14:textId="77777777" w:rsidTr="00B50000">
        <w:trPr>
          <w:trHeight w:val="759"/>
        </w:trPr>
        <w:tc>
          <w:tcPr>
            <w:tcW w:w="7169" w:type="dxa"/>
            <w:gridSpan w:val="4"/>
            <w:tcBorders>
              <w:top w:val="single" w:sz="4" w:space="0" w:color="000000"/>
            </w:tcBorders>
            <w:vAlign w:val="center"/>
          </w:tcPr>
          <w:p w14:paraId="046DE598" w14:textId="6286D165" w:rsidR="00E87EAC" w:rsidRDefault="00E87EAC" w:rsidP="00E87EAC">
            <w:pPr>
              <w:rPr>
                <w:sz w:val="22"/>
                <w:szCs w:val="22"/>
              </w:rPr>
            </w:pPr>
            <w:r w:rsidRPr="00E87EAC">
              <w:rPr>
                <w:sz w:val="22"/>
                <w:szCs w:val="22"/>
              </w:rPr>
              <w:t xml:space="preserve">Presentation lasted no longer than </w:t>
            </w:r>
            <w:r>
              <w:rPr>
                <w:sz w:val="22"/>
                <w:szCs w:val="22"/>
              </w:rPr>
              <w:t>seven</w:t>
            </w:r>
            <w:r w:rsidRPr="00E87EAC">
              <w:rPr>
                <w:sz w:val="22"/>
                <w:szCs w:val="22"/>
              </w:rPr>
              <w:t xml:space="preserve"> (</w:t>
            </w:r>
            <w:r>
              <w:rPr>
                <w:sz w:val="22"/>
                <w:szCs w:val="22"/>
              </w:rPr>
              <w:t>7</w:t>
            </w:r>
            <w:r w:rsidRPr="00E87EAC">
              <w:rPr>
                <w:sz w:val="22"/>
                <w:szCs w:val="22"/>
              </w:rPr>
              <w:t>) minutes</w:t>
            </w:r>
          </w:p>
        </w:tc>
        <w:tc>
          <w:tcPr>
            <w:tcW w:w="1261" w:type="dxa"/>
            <w:tcBorders>
              <w:top w:val="single" w:sz="4" w:space="0" w:color="000000"/>
            </w:tcBorders>
            <w:vAlign w:val="center"/>
          </w:tcPr>
          <w:p w14:paraId="070DA0E9" w14:textId="45FB1222" w:rsidR="00E87EAC" w:rsidRDefault="00E87EAC" w:rsidP="00E87EAC">
            <w:pPr>
              <w:jc w:val="center"/>
              <w:rPr>
                <w:sz w:val="22"/>
                <w:szCs w:val="22"/>
              </w:rPr>
            </w:pPr>
            <w:r>
              <w:rPr>
                <w:sz w:val="22"/>
                <w:szCs w:val="22"/>
              </w:rPr>
              <w:t>5</w:t>
            </w:r>
          </w:p>
        </w:tc>
        <w:tc>
          <w:tcPr>
            <w:tcW w:w="1286" w:type="dxa"/>
            <w:tcBorders>
              <w:top w:val="single" w:sz="4" w:space="0" w:color="000000"/>
            </w:tcBorders>
          </w:tcPr>
          <w:p w14:paraId="30E2AFF6" w14:textId="77777777" w:rsidR="00E87EAC" w:rsidRDefault="00E87EAC" w:rsidP="00E87EAC">
            <w:pPr>
              <w:rPr>
                <w:sz w:val="22"/>
                <w:szCs w:val="22"/>
              </w:rPr>
            </w:pPr>
          </w:p>
        </w:tc>
      </w:tr>
      <w:tr w:rsidR="00E87EAC" w14:paraId="3A310384" w14:textId="77777777" w:rsidTr="00B50000">
        <w:trPr>
          <w:trHeight w:val="759"/>
        </w:trPr>
        <w:tc>
          <w:tcPr>
            <w:tcW w:w="7169" w:type="dxa"/>
            <w:gridSpan w:val="4"/>
            <w:tcBorders>
              <w:top w:val="single" w:sz="4" w:space="0" w:color="000000"/>
            </w:tcBorders>
            <w:vAlign w:val="center"/>
          </w:tcPr>
          <w:p w14:paraId="232AAC4B" w14:textId="032328E0" w:rsidR="00E87EAC" w:rsidRDefault="00E87EAC" w:rsidP="00E87EAC">
            <w:pPr>
              <w:rPr>
                <w:sz w:val="22"/>
                <w:szCs w:val="22"/>
              </w:rPr>
            </w:pPr>
            <w:r w:rsidRPr="02336275">
              <w:rPr>
                <w:sz w:val="22"/>
                <w:szCs w:val="22"/>
              </w:rPr>
              <w:t>Documentation submitted at time of check</w:t>
            </w:r>
            <w:r w:rsidR="00630576">
              <w:rPr>
                <w:sz w:val="22"/>
                <w:szCs w:val="22"/>
              </w:rPr>
              <w:t>-</w:t>
            </w:r>
            <w:r w:rsidRPr="02336275">
              <w:rPr>
                <w:sz w:val="22"/>
                <w:szCs w:val="22"/>
              </w:rPr>
              <w:t>in: Research Paper (1 copy) and Works Cited (1 copy)</w:t>
            </w:r>
          </w:p>
          <w:p w14:paraId="110135A7" w14:textId="7DE7935D" w:rsidR="00E87EAC" w:rsidRDefault="00E87EAC" w:rsidP="00E87EAC">
            <w:pPr>
              <w:rPr>
                <w:sz w:val="22"/>
                <w:szCs w:val="22"/>
              </w:rPr>
            </w:pPr>
            <w:r>
              <w:rPr>
                <w:b/>
                <w:i/>
                <w:sz w:val="22"/>
                <w:szCs w:val="22"/>
              </w:rPr>
              <w:t xml:space="preserve">Must have copies for </w:t>
            </w:r>
            <w:r w:rsidR="00863B4F">
              <w:rPr>
                <w:b/>
                <w:i/>
                <w:sz w:val="22"/>
                <w:szCs w:val="22"/>
              </w:rPr>
              <w:t>SLC presentation.</w:t>
            </w:r>
          </w:p>
        </w:tc>
        <w:tc>
          <w:tcPr>
            <w:tcW w:w="1261" w:type="dxa"/>
            <w:tcBorders>
              <w:top w:val="single" w:sz="4" w:space="0" w:color="000000"/>
            </w:tcBorders>
            <w:vAlign w:val="center"/>
          </w:tcPr>
          <w:p w14:paraId="7673FE36" w14:textId="5D61D525" w:rsidR="00E87EAC" w:rsidRDefault="00E87EAC" w:rsidP="00E87EAC">
            <w:pPr>
              <w:jc w:val="center"/>
              <w:rPr>
                <w:sz w:val="22"/>
                <w:szCs w:val="22"/>
              </w:rPr>
            </w:pPr>
            <w:r>
              <w:rPr>
                <w:sz w:val="22"/>
                <w:szCs w:val="22"/>
              </w:rPr>
              <w:t>10</w:t>
            </w:r>
          </w:p>
        </w:tc>
        <w:tc>
          <w:tcPr>
            <w:tcW w:w="1286" w:type="dxa"/>
            <w:tcBorders>
              <w:top w:val="single" w:sz="4" w:space="0" w:color="000000"/>
            </w:tcBorders>
          </w:tcPr>
          <w:p w14:paraId="5AEC66CF" w14:textId="77777777" w:rsidR="00E87EAC" w:rsidRDefault="00E87EAC" w:rsidP="00E87EAC">
            <w:pPr>
              <w:rPr>
                <w:sz w:val="22"/>
                <w:szCs w:val="22"/>
              </w:rPr>
            </w:pPr>
          </w:p>
        </w:tc>
      </w:tr>
      <w:tr w:rsidR="00E87EAC" w14:paraId="7E1B843F" w14:textId="77777777" w:rsidTr="00B50000">
        <w:trPr>
          <w:trHeight w:val="759"/>
        </w:trPr>
        <w:tc>
          <w:tcPr>
            <w:tcW w:w="7169" w:type="dxa"/>
            <w:gridSpan w:val="4"/>
            <w:tcBorders>
              <w:top w:val="single" w:sz="4" w:space="0" w:color="000000"/>
            </w:tcBorders>
            <w:vAlign w:val="center"/>
          </w:tcPr>
          <w:p w14:paraId="7FD14FED" w14:textId="3FA9B96D" w:rsidR="00E87EAC" w:rsidRDefault="00E87EAC" w:rsidP="00E87EAC">
            <w:pPr>
              <w:rPr>
                <w:sz w:val="22"/>
                <w:szCs w:val="22"/>
              </w:rPr>
            </w:pPr>
            <w:r>
              <w:rPr>
                <w:sz w:val="22"/>
                <w:szCs w:val="22"/>
              </w:rPr>
              <w:t>Word</w:t>
            </w:r>
            <w:r w:rsidR="00630576">
              <w:rPr>
                <w:sz w:val="22"/>
                <w:szCs w:val="22"/>
              </w:rPr>
              <w:t>-</w:t>
            </w:r>
            <w:r>
              <w:rPr>
                <w:sz w:val="22"/>
                <w:szCs w:val="22"/>
              </w:rPr>
              <w:t xml:space="preserve">processed research paper and Works Cited page(s) followed the </w:t>
            </w:r>
            <w:hyperlink r:id="rId131">
              <w:r w:rsidR="00EE36E6">
                <w:rPr>
                  <w:i/>
                  <w:color w:val="0000FF"/>
                  <w:sz w:val="22"/>
                  <w:szCs w:val="22"/>
                  <w:u w:val="single"/>
                </w:rPr>
                <w:t>Style &amp; Reference</w:t>
              </w:r>
              <w:r>
                <w:rPr>
                  <w:i/>
                  <w:color w:val="0000FF"/>
                  <w:sz w:val="22"/>
                  <w:szCs w:val="22"/>
                  <w:u w:val="single"/>
                </w:rPr>
                <w:t xml:space="preserve"> Manual</w:t>
              </w:r>
            </w:hyperlink>
          </w:p>
        </w:tc>
        <w:tc>
          <w:tcPr>
            <w:tcW w:w="1261" w:type="dxa"/>
            <w:tcBorders>
              <w:top w:val="single" w:sz="4" w:space="0" w:color="000000"/>
            </w:tcBorders>
            <w:vAlign w:val="center"/>
          </w:tcPr>
          <w:p w14:paraId="1BF43EB8" w14:textId="2453D8A1" w:rsidR="00E87EAC" w:rsidRDefault="00E87EAC" w:rsidP="00E87EAC">
            <w:pPr>
              <w:jc w:val="center"/>
              <w:rPr>
                <w:sz w:val="22"/>
                <w:szCs w:val="22"/>
              </w:rPr>
            </w:pPr>
            <w:r>
              <w:rPr>
                <w:sz w:val="22"/>
                <w:szCs w:val="22"/>
              </w:rPr>
              <w:t>10</w:t>
            </w:r>
          </w:p>
        </w:tc>
        <w:tc>
          <w:tcPr>
            <w:tcW w:w="1286" w:type="dxa"/>
            <w:tcBorders>
              <w:top w:val="single" w:sz="4" w:space="0" w:color="000000"/>
            </w:tcBorders>
          </w:tcPr>
          <w:p w14:paraId="0416E9FF" w14:textId="77777777" w:rsidR="00E87EAC" w:rsidRDefault="00E87EAC" w:rsidP="00E87EAC">
            <w:pPr>
              <w:rPr>
                <w:sz w:val="22"/>
                <w:szCs w:val="22"/>
              </w:rPr>
            </w:pPr>
          </w:p>
        </w:tc>
      </w:tr>
      <w:tr w:rsidR="00E87EAC" w14:paraId="76DAF1A6" w14:textId="77777777" w:rsidTr="003C3D37">
        <w:trPr>
          <w:trHeight w:val="540"/>
        </w:trPr>
        <w:tc>
          <w:tcPr>
            <w:tcW w:w="8430" w:type="dxa"/>
            <w:gridSpan w:val="5"/>
            <w:vAlign w:val="center"/>
          </w:tcPr>
          <w:p w14:paraId="1CA2A861" w14:textId="1E99FC69" w:rsidR="00E87EAC" w:rsidRDefault="00E87EAC" w:rsidP="00E87EAC">
            <w:pPr>
              <w:jc w:val="right"/>
              <w:rPr>
                <w:b/>
              </w:rPr>
            </w:pPr>
            <w:r>
              <w:rPr>
                <w:b/>
                <w:sz w:val="22"/>
                <w:szCs w:val="22"/>
              </w:rPr>
              <w:t>TOTAL PRESENTATION POINTS 110 points maximum)</w:t>
            </w:r>
          </w:p>
        </w:tc>
        <w:tc>
          <w:tcPr>
            <w:tcW w:w="1286" w:type="dxa"/>
          </w:tcPr>
          <w:p w14:paraId="272248C3" w14:textId="77777777" w:rsidR="00E87EAC" w:rsidRDefault="00E87EAC" w:rsidP="00E87EAC">
            <w:pPr>
              <w:rPr>
                <w:b/>
              </w:rPr>
            </w:pPr>
          </w:p>
          <w:p w14:paraId="694E2B2B" w14:textId="77777777" w:rsidR="00E87EAC" w:rsidRDefault="00E87EAC" w:rsidP="00E87EAC">
            <w:pPr>
              <w:rPr>
                <w:b/>
              </w:rPr>
            </w:pPr>
          </w:p>
        </w:tc>
      </w:tr>
    </w:tbl>
    <w:p w14:paraId="48757620" w14:textId="77777777" w:rsidR="003C3D37" w:rsidRDefault="003C3D37" w:rsidP="003C3D37">
      <w:pPr>
        <w:rPr>
          <w:sz w:val="16"/>
          <w:szCs w:val="16"/>
        </w:rPr>
      </w:pPr>
    </w:p>
    <w:p w14:paraId="5D41772D" w14:textId="77777777" w:rsidR="003C3D37" w:rsidRDefault="003C3D37" w:rsidP="003C3D37">
      <w:pPr>
        <w:spacing w:before="240"/>
        <w:jc w:val="center"/>
        <w:rPr>
          <w:b/>
          <w:i/>
          <w:sz w:val="36"/>
          <w:szCs w:val="36"/>
          <w:vertAlign w:val="superscript"/>
        </w:rPr>
      </w:pPr>
      <w:r>
        <w:rPr>
          <w:b/>
          <w:i/>
          <w:sz w:val="36"/>
          <w:szCs w:val="36"/>
          <w:vertAlign w:val="superscript"/>
        </w:rPr>
        <w:t>Props and/or additional items shall not be used as a basis for scoring.</w:t>
      </w:r>
    </w:p>
    <w:p w14:paraId="3385D31D" w14:textId="77777777" w:rsidR="003C3D37" w:rsidRDefault="003C3D37" w:rsidP="003C3D37">
      <w:pPr>
        <w:jc w:val="center"/>
        <w:rPr>
          <w:b/>
          <w:sz w:val="32"/>
          <w:szCs w:val="32"/>
          <w:u w:val="single"/>
        </w:rPr>
      </w:pPr>
    </w:p>
    <w:p w14:paraId="4494B867" w14:textId="77777777" w:rsidR="003C3D37" w:rsidRDefault="003C3D37" w:rsidP="003C3D37">
      <w:pPr>
        <w:jc w:val="center"/>
        <w:rPr>
          <w:b/>
          <w:sz w:val="28"/>
          <w:szCs w:val="28"/>
        </w:rPr>
      </w:pPr>
      <w:r>
        <w:rPr>
          <w:b/>
          <w:sz w:val="28"/>
          <w:szCs w:val="28"/>
        </w:rPr>
        <w:t>TOTAL MAXIMUM POINTS = 240</w:t>
      </w:r>
    </w:p>
    <w:p w14:paraId="187330EB" w14:textId="77777777" w:rsidR="003C3D37" w:rsidRDefault="003C3D37" w:rsidP="003C3D37">
      <w:pPr>
        <w:jc w:val="center"/>
        <w:rPr>
          <w:b/>
          <w:sz w:val="28"/>
          <w:szCs w:val="28"/>
        </w:rPr>
      </w:pPr>
    </w:p>
    <w:p w14:paraId="1628779F" w14:textId="77777777" w:rsidR="003C3D37" w:rsidRDefault="003C3D37" w:rsidP="003C3D37">
      <w:pPr>
        <w:jc w:val="center"/>
        <w:rPr>
          <w:b/>
          <w:sz w:val="28"/>
          <w:szCs w:val="28"/>
        </w:rPr>
      </w:pPr>
      <w:r>
        <w:rPr>
          <w:b/>
          <w:sz w:val="28"/>
          <w:szCs w:val="28"/>
        </w:rPr>
        <w:t>PRESENTATION WILL BE STOPPED AT SEVEN MINUTES</w:t>
      </w:r>
    </w:p>
    <w:p w14:paraId="2981D6D8" w14:textId="77777777" w:rsidR="003C3D37" w:rsidRDefault="003C3D37" w:rsidP="003C3D37">
      <w:pPr>
        <w:rPr>
          <w:b/>
          <w:color w:val="000000"/>
          <w:sz w:val="22"/>
          <w:szCs w:val="22"/>
        </w:rPr>
      </w:pPr>
    </w:p>
    <w:p w14:paraId="751BEC44" w14:textId="77777777" w:rsidR="003C3D37" w:rsidRDefault="003C3D37" w:rsidP="003C3D37">
      <w:pPr>
        <w:rPr>
          <w:b/>
          <w:color w:val="000000"/>
          <w:sz w:val="22"/>
          <w:szCs w:val="22"/>
        </w:rPr>
      </w:pPr>
    </w:p>
    <w:p w14:paraId="4B43D7B3" w14:textId="77777777" w:rsidR="003C3D37" w:rsidRDefault="003C3D37" w:rsidP="003C3D37">
      <w:pPr>
        <w:rPr>
          <w:b/>
          <w:sz w:val="32"/>
          <w:szCs w:val="32"/>
          <w:u w:val="single"/>
        </w:rPr>
      </w:pPr>
      <w:r>
        <w:br w:type="page"/>
      </w:r>
    </w:p>
    <w:p w14:paraId="04B6D68E" w14:textId="5D51E333" w:rsidR="003C3D37" w:rsidRDefault="003C3D37" w:rsidP="003C3D37">
      <w:pPr>
        <w:pStyle w:val="Heading2"/>
        <w:ind w:left="0"/>
        <w:rPr>
          <w:rFonts w:ascii="Times New Roman" w:hAnsi="Times New Roman"/>
          <w:b/>
          <w:i w:val="0"/>
          <w:sz w:val="28"/>
          <w:szCs w:val="28"/>
          <w:u w:val="single"/>
        </w:rPr>
      </w:pPr>
      <w:bookmarkStart w:id="169" w:name="f160"/>
      <w:r>
        <w:rPr>
          <w:rFonts w:ascii="Times New Roman" w:hAnsi="Times New Roman"/>
          <w:b/>
          <w:i w:val="0"/>
          <w:sz w:val="28"/>
          <w:szCs w:val="28"/>
          <w:u w:val="single"/>
        </w:rPr>
        <w:t>(160) Economic Research Team</w:t>
      </w:r>
      <w:r w:rsidR="00490142">
        <w:rPr>
          <w:rFonts w:ascii="Times New Roman" w:hAnsi="Times New Roman"/>
          <w:b/>
          <w:i w:val="0"/>
          <w:sz w:val="28"/>
          <w:szCs w:val="28"/>
          <w:u w:val="single"/>
        </w:rPr>
        <w:t xml:space="preserve"> (S)</w:t>
      </w:r>
    </w:p>
    <w:bookmarkEnd w:id="169"/>
    <w:p w14:paraId="7551C7F8" w14:textId="77777777" w:rsidR="003C3D37" w:rsidRDefault="003C3D37" w:rsidP="003C3D37">
      <w:pPr>
        <w:rPr>
          <w:b/>
          <w:sz w:val="16"/>
          <w:szCs w:val="16"/>
        </w:rPr>
      </w:pPr>
    </w:p>
    <w:p w14:paraId="5D7172BF" w14:textId="77777777" w:rsidR="003C3D37" w:rsidRDefault="003C3D37" w:rsidP="003C3D37">
      <w:pPr>
        <w:rPr>
          <w:sz w:val="22"/>
          <w:szCs w:val="22"/>
        </w:rPr>
      </w:pPr>
      <w:r>
        <w:rPr>
          <w:b/>
          <w:sz w:val="22"/>
          <w:szCs w:val="22"/>
        </w:rPr>
        <w:t>Description</w:t>
      </w:r>
    </w:p>
    <w:p w14:paraId="16A5B0FD" w14:textId="3CD36CAF" w:rsidR="004B3F17" w:rsidRPr="004B3F17" w:rsidRDefault="003C3D37" w:rsidP="003C3D37">
      <w:pPr>
        <w:rPr>
          <w:i/>
          <w:sz w:val="22"/>
          <w:szCs w:val="22"/>
          <w:highlight w:val="red"/>
        </w:rPr>
      </w:pPr>
      <w:r>
        <w:rPr>
          <w:sz w:val="22"/>
          <w:szCs w:val="22"/>
        </w:rPr>
        <w:t xml:space="preserve">One economic research topic is selected by the National Center and provided at the beginning of the school year.  The team will conduct research on the topic and present findings in a research paper, an oral presentation, and respond to questions from a panel of judges.  </w:t>
      </w:r>
    </w:p>
    <w:p w14:paraId="0CB787A2" w14:textId="77777777" w:rsidR="004B3F17" w:rsidRDefault="004B3F17" w:rsidP="003C3D37">
      <w:pPr>
        <w:rPr>
          <w:i/>
          <w:sz w:val="22"/>
          <w:szCs w:val="22"/>
          <w:highlight w:val="red"/>
        </w:rPr>
      </w:pPr>
    </w:p>
    <w:p w14:paraId="08CFA916" w14:textId="77777777" w:rsidR="003C3D37" w:rsidRDefault="003C3D37" w:rsidP="003C3D37">
      <w:pPr>
        <w:rPr>
          <w:b/>
          <w:sz w:val="22"/>
          <w:szCs w:val="22"/>
        </w:rPr>
      </w:pPr>
      <w:r>
        <w:rPr>
          <w:b/>
          <w:sz w:val="22"/>
          <w:szCs w:val="22"/>
        </w:rPr>
        <w:t>Eligibility</w:t>
      </w:r>
    </w:p>
    <w:p w14:paraId="21965B67" w14:textId="277FF20F" w:rsidR="003C3D37" w:rsidRDefault="003C3D37" w:rsidP="003C3D37">
      <w:pPr>
        <w:rPr>
          <w:sz w:val="22"/>
          <w:szCs w:val="22"/>
        </w:rPr>
      </w:pPr>
      <w:r>
        <w:rPr>
          <w:sz w:val="22"/>
          <w:szCs w:val="22"/>
        </w:rPr>
        <w:t xml:space="preserve">Any </w:t>
      </w:r>
      <w:r w:rsidR="00005585">
        <w:rPr>
          <w:sz w:val="22"/>
          <w:szCs w:val="22"/>
        </w:rPr>
        <w:t xml:space="preserve">Secondary division </w:t>
      </w:r>
      <w:r>
        <w:rPr>
          <w:sz w:val="22"/>
          <w:szCs w:val="22"/>
        </w:rPr>
        <w:t>student member may enter this team event. A team will consist of 2</w:t>
      </w:r>
      <w:r w:rsidR="00893B75">
        <w:rPr>
          <w:sz w:val="22"/>
          <w:szCs w:val="22"/>
        </w:rPr>
        <w:t>-</w:t>
      </w:r>
      <w:r>
        <w:rPr>
          <w:sz w:val="22"/>
          <w:szCs w:val="22"/>
        </w:rPr>
        <w:t xml:space="preserve">4 members.  Each team may submit only one (1) research paper.  </w:t>
      </w:r>
      <w:r w:rsidR="00980251">
        <w:rPr>
          <w:sz w:val="22"/>
          <w:szCs w:val="22"/>
        </w:rPr>
        <w:t>Members</w:t>
      </w:r>
      <w:r w:rsidR="009705C2">
        <w:rPr>
          <w:sz w:val="22"/>
          <w:szCs w:val="22"/>
        </w:rPr>
        <w:t xml:space="preserve"> participating</w:t>
      </w:r>
      <w:r>
        <w:rPr>
          <w:sz w:val="22"/>
          <w:szCs w:val="22"/>
        </w:rPr>
        <w:t xml:space="preserve"> in </w:t>
      </w:r>
      <w:r w:rsidR="00490142">
        <w:rPr>
          <w:sz w:val="22"/>
          <w:szCs w:val="22"/>
        </w:rPr>
        <w:t xml:space="preserve">state and </w:t>
      </w:r>
      <w:r>
        <w:rPr>
          <w:sz w:val="22"/>
          <w:szCs w:val="22"/>
        </w:rPr>
        <w:t xml:space="preserve">national level competition must be registered for the event prior to submission deadline for technical judging.  Teams must participate in both parts of the competition </w:t>
      </w:r>
      <w:r w:rsidR="00595110">
        <w:rPr>
          <w:sz w:val="22"/>
          <w:szCs w:val="22"/>
        </w:rPr>
        <w:t>to be ranked</w:t>
      </w:r>
      <w:r>
        <w:rPr>
          <w:sz w:val="22"/>
          <w:szCs w:val="22"/>
        </w:rPr>
        <w:t>.</w:t>
      </w:r>
    </w:p>
    <w:p w14:paraId="203D50EB" w14:textId="77777777" w:rsidR="003C3D37" w:rsidRDefault="003C3D37" w:rsidP="003C3D37">
      <w:pPr>
        <w:rPr>
          <w:sz w:val="22"/>
          <w:szCs w:val="22"/>
        </w:rPr>
      </w:pPr>
    </w:p>
    <w:p w14:paraId="6B55FA52" w14:textId="77777777" w:rsidR="003C3D37" w:rsidRDefault="003C3D37" w:rsidP="003C3D37">
      <w:pPr>
        <w:rPr>
          <w:b/>
          <w:sz w:val="22"/>
          <w:szCs w:val="22"/>
        </w:rPr>
      </w:pPr>
      <w:r>
        <w:rPr>
          <w:b/>
          <w:sz w:val="22"/>
          <w:szCs w:val="22"/>
        </w:rPr>
        <w:t>Topic</w:t>
      </w:r>
    </w:p>
    <w:p w14:paraId="5978297B" w14:textId="568EA5B8" w:rsidR="00E87EAC" w:rsidRDefault="00E87EAC" w:rsidP="003C3D37">
      <w:pPr>
        <w:rPr>
          <w:sz w:val="22"/>
        </w:rPr>
      </w:pPr>
      <w:r w:rsidRPr="00E87EAC">
        <w:rPr>
          <w:sz w:val="22"/>
        </w:rPr>
        <w:t xml:space="preserve">In the </w:t>
      </w:r>
      <w:r w:rsidR="00B40689">
        <w:rPr>
          <w:sz w:val="22"/>
        </w:rPr>
        <w:t>National Football League (</w:t>
      </w:r>
      <w:r w:rsidRPr="00E87EAC">
        <w:rPr>
          <w:sz w:val="22"/>
        </w:rPr>
        <w:t>NFL</w:t>
      </w:r>
      <w:r w:rsidR="00B40689">
        <w:rPr>
          <w:sz w:val="22"/>
        </w:rPr>
        <w:t>)</w:t>
      </w:r>
      <w:r w:rsidRPr="00E87EAC">
        <w:rPr>
          <w:sz w:val="22"/>
        </w:rPr>
        <w:t>, the Raiders recently relocated from Oakland to Las Vegas.  Research the economic situation that would lead a professional sports team to move from one city to another.  What is the economic impact on both cities?</w:t>
      </w:r>
    </w:p>
    <w:p w14:paraId="7782D117" w14:textId="72198E62" w:rsidR="003C3D37" w:rsidRDefault="003C3D37" w:rsidP="003C3D37">
      <w:pPr>
        <w:rPr>
          <w:sz w:val="22"/>
          <w:szCs w:val="22"/>
        </w:rPr>
      </w:pPr>
      <w:r>
        <w:t xml:space="preserve"> </w:t>
      </w:r>
    </w:p>
    <w:p w14:paraId="38F3EF51" w14:textId="77777777" w:rsidR="003C3D37" w:rsidRPr="00F75BC0" w:rsidRDefault="003C3D37" w:rsidP="003C3D37">
      <w:pPr>
        <w:rPr>
          <w:sz w:val="22"/>
          <w:szCs w:val="22"/>
        </w:rPr>
      </w:pPr>
      <w:r w:rsidRPr="00F75BC0">
        <w:rPr>
          <w:sz w:val="22"/>
          <w:szCs w:val="22"/>
        </w:rPr>
        <w:t xml:space="preserve">Teams who do </w:t>
      </w:r>
      <w:r w:rsidRPr="00F75BC0">
        <w:rPr>
          <w:i/>
          <w:sz w:val="22"/>
          <w:szCs w:val="22"/>
        </w:rPr>
        <w:t>not</w:t>
      </w:r>
      <w:r w:rsidRPr="00F75BC0">
        <w:rPr>
          <w:sz w:val="22"/>
          <w:szCs w:val="22"/>
        </w:rPr>
        <w:t xml:space="preserve"> submit an entry that follows this topic will be </w:t>
      </w:r>
      <w:r w:rsidRPr="00F75BC0">
        <w:rPr>
          <w:i/>
          <w:sz w:val="22"/>
          <w:szCs w:val="22"/>
        </w:rPr>
        <w:t>disqualified</w:t>
      </w:r>
      <w:r w:rsidRPr="00F75BC0">
        <w:rPr>
          <w:sz w:val="22"/>
          <w:szCs w:val="22"/>
        </w:rPr>
        <w:t>.</w:t>
      </w:r>
    </w:p>
    <w:p w14:paraId="0130C794" w14:textId="77777777" w:rsidR="003C3D37" w:rsidRDefault="003C3D37" w:rsidP="003C3D37">
      <w:pPr>
        <w:rPr>
          <w:b/>
          <w:sz w:val="22"/>
          <w:szCs w:val="22"/>
        </w:rPr>
      </w:pPr>
    </w:p>
    <w:p w14:paraId="649C8343" w14:textId="627A049D" w:rsidR="00400282" w:rsidRPr="00534F41" w:rsidRDefault="00400282" w:rsidP="00400282">
      <w:pPr>
        <w:rPr>
          <w:b/>
          <w:sz w:val="22"/>
        </w:rPr>
      </w:pPr>
      <w:r>
        <w:rPr>
          <w:b/>
          <w:sz w:val="22"/>
        </w:rPr>
        <w:t>Team</w:t>
      </w:r>
      <w:r w:rsidRPr="00534F41">
        <w:rPr>
          <w:b/>
          <w:sz w:val="22"/>
        </w:rPr>
        <w:t xml:space="preserve"> must supply</w:t>
      </w:r>
    </w:p>
    <w:p w14:paraId="636486DE" w14:textId="77777777" w:rsidR="00400282" w:rsidRPr="00534F41" w:rsidRDefault="00400282" w:rsidP="00400282">
      <w:pPr>
        <w:pBdr>
          <w:top w:val="nil"/>
          <w:left w:val="nil"/>
          <w:bottom w:val="nil"/>
          <w:right w:val="nil"/>
          <w:between w:val="nil"/>
        </w:pBdr>
        <w:ind w:left="360" w:hanging="360"/>
        <w:rPr>
          <w:color w:val="000000"/>
          <w:sz w:val="22"/>
        </w:rPr>
      </w:pPr>
      <w:r w:rsidRPr="00534F41">
        <w:rPr>
          <w:color w:val="000000"/>
          <w:sz w:val="22"/>
        </w:rPr>
        <w:t>One envelope containing the materials as listed in the specifications section</w:t>
      </w:r>
    </w:p>
    <w:p w14:paraId="2296D136" w14:textId="77777777" w:rsidR="00400282" w:rsidRPr="00534F41" w:rsidRDefault="00400282" w:rsidP="00400282">
      <w:pPr>
        <w:pBdr>
          <w:top w:val="nil"/>
          <w:left w:val="nil"/>
          <w:bottom w:val="nil"/>
          <w:right w:val="nil"/>
          <w:between w:val="nil"/>
        </w:pBdr>
        <w:ind w:left="360" w:hanging="360"/>
        <w:rPr>
          <w:color w:val="000000"/>
          <w:sz w:val="22"/>
        </w:rPr>
      </w:pPr>
      <w:r w:rsidRPr="00534F41">
        <w:rPr>
          <w:color w:val="000000"/>
          <w:sz w:val="22"/>
        </w:rPr>
        <w:t>Notes or note cards for oral presentation (optional)</w:t>
      </w:r>
    </w:p>
    <w:p w14:paraId="78CA7321" w14:textId="77777777" w:rsidR="00400282" w:rsidRPr="00534F41" w:rsidRDefault="00400282" w:rsidP="00400282">
      <w:pPr>
        <w:ind w:left="432" w:hanging="432"/>
        <w:rPr>
          <w:sz w:val="22"/>
        </w:rPr>
      </w:pPr>
      <w:r w:rsidRPr="00534F41">
        <w:rPr>
          <w:sz w:val="22"/>
        </w:rPr>
        <w:t>External speakers (optional)</w:t>
      </w:r>
    </w:p>
    <w:p w14:paraId="09AF9ED2" w14:textId="77777777" w:rsidR="00400282" w:rsidRPr="00534F41" w:rsidRDefault="00400282" w:rsidP="00400282">
      <w:pPr>
        <w:ind w:left="432" w:hanging="432"/>
        <w:rPr>
          <w:sz w:val="22"/>
        </w:rPr>
      </w:pPr>
      <w:r w:rsidRPr="00534F41">
        <w:rPr>
          <w:sz w:val="22"/>
        </w:rPr>
        <w:t>Projection system (optional)</w:t>
      </w:r>
    </w:p>
    <w:p w14:paraId="316C8C12" w14:textId="03852DAA" w:rsidR="00400282" w:rsidRPr="00534F41" w:rsidRDefault="00400282" w:rsidP="00400282">
      <w:pPr>
        <w:ind w:left="432" w:hanging="432"/>
        <w:rPr>
          <w:sz w:val="22"/>
        </w:rPr>
      </w:pPr>
      <w:r w:rsidRPr="00534F41">
        <w:rPr>
          <w:sz w:val="22"/>
        </w:rPr>
        <w:t>Digital presentation tools</w:t>
      </w:r>
      <w:r>
        <w:rPr>
          <w:sz w:val="22"/>
        </w:rPr>
        <w:t xml:space="preserve"> (device and software)</w:t>
      </w:r>
      <w:r w:rsidR="00977A8A">
        <w:rPr>
          <w:sz w:val="22"/>
        </w:rPr>
        <w:t xml:space="preserve"> </w:t>
      </w:r>
      <w:r w:rsidRPr="00534F41">
        <w:rPr>
          <w:sz w:val="22"/>
        </w:rPr>
        <w:t>(optional)</w:t>
      </w:r>
    </w:p>
    <w:p w14:paraId="2C4667B5" w14:textId="041C5207" w:rsidR="00400282" w:rsidRPr="00534F41" w:rsidRDefault="00400282" w:rsidP="00400282">
      <w:pPr>
        <w:ind w:left="432" w:hanging="432"/>
        <w:rPr>
          <w:sz w:val="22"/>
        </w:rPr>
      </w:pPr>
      <w:r w:rsidRPr="00534F41">
        <w:rPr>
          <w:sz w:val="22"/>
        </w:rPr>
        <w:t>No Internet access will be provided on</w:t>
      </w:r>
      <w:r w:rsidR="00B40689">
        <w:rPr>
          <w:sz w:val="22"/>
        </w:rPr>
        <w:t>-</w:t>
      </w:r>
      <w:r w:rsidRPr="00534F41">
        <w:rPr>
          <w:sz w:val="22"/>
        </w:rPr>
        <w:t xml:space="preserve">site at </w:t>
      </w:r>
      <w:r w:rsidR="00490142">
        <w:rPr>
          <w:sz w:val="22"/>
        </w:rPr>
        <w:t>S</w:t>
      </w:r>
      <w:r w:rsidRPr="00534F41">
        <w:rPr>
          <w:sz w:val="22"/>
        </w:rPr>
        <w:t>LC; however, members may provide their own access to be used only for their presentation to the judges</w:t>
      </w:r>
    </w:p>
    <w:p w14:paraId="24054413" w14:textId="77777777" w:rsidR="00400282" w:rsidRPr="00534F41" w:rsidRDefault="00400282" w:rsidP="00400282">
      <w:pPr>
        <w:ind w:left="432" w:hanging="432"/>
        <w:rPr>
          <w:sz w:val="22"/>
        </w:rPr>
      </w:pPr>
      <w:r w:rsidRPr="00534F41">
        <w:rPr>
          <w:sz w:val="22"/>
        </w:rPr>
        <w:t>Members must bring all supporting devices (e.g., extension cords, power supply, etc.)</w:t>
      </w:r>
    </w:p>
    <w:p w14:paraId="79116504" w14:textId="2E1C1232" w:rsidR="00400282" w:rsidRPr="00534F41" w:rsidRDefault="00400282" w:rsidP="00400282">
      <w:pPr>
        <w:ind w:left="432" w:hanging="432"/>
        <w:rPr>
          <w:sz w:val="22"/>
        </w:rPr>
      </w:pPr>
      <w:r w:rsidRPr="00534F41">
        <w:rPr>
          <w:sz w:val="22"/>
        </w:rPr>
        <w:t>Carry</w:t>
      </w:r>
      <w:r w:rsidR="00B40689">
        <w:rPr>
          <w:sz w:val="22"/>
        </w:rPr>
        <w:t>-</w:t>
      </w:r>
      <w:r w:rsidRPr="00534F41">
        <w:rPr>
          <w:sz w:val="22"/>
        </w:rPr>
        <w:t xml:space="preserve">in and </w:t>
      </w:r>
      <w:r w:rsidR="00B40689">
        <w:rPr>
          <w:sz w:val="22"/>
        </w:rPr>
        <w:t>setup</w:t>
      </w:r>
      <w:r w:rsidR="00B40689" w:rsidRPr="00534F41">
        <w:rPr>
          <w:sz w:val="22"/>
        </w:rPr>
        <w:t xml:space="preserve"> </w:t>
      </w:r>
      <w:r w:rsidRPr="00534F41">
        <w:rPr>
          <w:sz w:val="22"/>
        </w:rPr>
        <w:t>of equipment must be done solely by the member and must take place within the time allotted</w:t>
      </w:r>
    </w:p>
    <w:p w14:paraId="3D7EF37A" w14:textId="77777777" w:rsidR="003C3D37" w:rsidRDefault="003C3D37" w:rsidP="003C3D37">
      <w:pPr>
        <w:rPr>
          <w:b/>
          <w:sz w:val="22"/>
          <w:szCs w:val="22"/>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60"/>
      </w:tblGrid>
      <w:tr w:rsidR="003C3D37" w14:paraId="10295310" w14:textId="77777777" w:rsidTr="00400282">
        <w:trPr>
          <w:trHeight w:val="1671"/>
        </w:trPr>
        <w:tc>
          <w:tcPr>
            <w:tcW w:w="10260" w:type="dxa"/>
          </w:tcPr>
          <w:p w14:paraId="352889E0" w14:textId="77777777" w:rsidR="00400282" w:rsidRDefault="00400282" w:rsidP="00400282">
            <w:pPr>
              <w:spacing w:before="80"/>
              <w:rPr>
                <w:b/>
                <w:sz w:val="21"/>
                <w:szCs w:val="21"/>
              </w:rPr>
            </w:pPr>
            <w:r>
              <w:rPr>
                <w:b/>
                <w:sz w:val="21"/>
                <w:szCs w:val="21"/>
              </w:rPr>
              <w:t>Business Professionals of America assumes no responsibility for hardware/software provided by the team.</w:t>
            </w:r>
          </w:p>
          <w:p w14:paraId="6F3E2712" w14:textId="77777777" w:rsidR="00400282" w:rsidRPr="00400282" w:rsidRDefault="00400282" w:rsidP="00400282">
            <w:pPr>
              <w:tabs>
                <w:tab w:val="center" w:pos="4320"/>
                <w:tab w:val="right" w:pos="8640"/>
              </w:tabs>
              <w:spacing w:before="80" w:line="254" w:lineRule="auto"/>
              <w:rPr>
                <w:b/>
                <w:bCs/>
                <w:sz w:val="21"/>
                <w:szCs w:val="21"/>
              </w:rPr>
            </w:pPr>
            <w:r>
              <w:rPr>
                <w:b/>
                <w:bCs/>
                <w:sz w:val="21"/>
                <w:szCs w:val="21"/>
              </w:rPr>
              <w:t>Props</w:t>
            </w:r>
            <w:r w:rsidRPr="00527304">
              <w:rPr>
                <w:b/>
                <w:bCs/>
                <w:sz w:val="21"/>
                <w:szCs w:val="21"/>
              </w:rPr>
              <w:t xml:space="preserve"> </w:t>
            </w:r>
            <w:r>
              <w:rPr>
                <w:b/>
                <w:bCs/>
                <w:sz w:val="21"/>
                <w:szCs w:val="21"/>
              </w:rPr>
              <w:t>and visual aids are NOT allowed in this competition.</w:t>
            </w:r>
          </w:p>
          <w:p w14:paraId="2CAEFBAE" w14:textId="77777777" w:rsidR="00400282" w:rsidRDefault="00400282" w:rsidP="00400282">
            <w:pPr>
              <w:spacing w:before="80"/>
              <w:rPr>
                <w:b/>
                <w:sz w:val="21"/>
                <w:szCs w:val="21"/>
              </w:rPr>
            </w:pPr>
            <w:r>
              <w:rPr>
                <w:b/>
                <w:sz w:val="21"/>
                <w:szCs w:val="21"/>
              </w:rPr>
              <w:t>No equipment, supplies, or materials other than those specified for an event will be allowed in the testing area.</w:t>
            </w:r>
          </w:p>
          <w:p w14:paraId="13110CEB" w14:textId="4FF2B24C" w:rsidR="003C3D37" w:rsidRPr="00400282" w:rsidRDefault="00400282" w:rsidP="00400282">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1C644F6D" w14:textId="77777777" w:rsidR="003C3D37" w:rsidRDefault="003C3D37" w:rsidP="003C3D37"/>
    <w:p w14:paraId="4F47CE6E" w14:textId="458F1C60" w:rsidR="003C3D37" w:rsidRDefault="003C3D37" w:rsidP="00DF009B">
      <w:pPr>
        <w:rPr>
          <w:b/>
          <w:sz w:val="22"/>
          <w:szCs w:val="22"/>
        </w:rPr>
      </w:pPr>
      <w:r>
        <w:rPr>
          <w:b/>
          <w:sz w:val="22"/>
          <w:szCs w:val="22"/>
        </w:rPr>
        <w:t>Competencies</w:t>
      </w:r>
    </w:p>
    <w:tbl>
      <w:tblPr>
        <w:tblW w:w="14850" w:type="dxa"/>
        <w:tblInd w:w="198" w:type="dxa"/>
        <w:tblBorders>
          <w:top w:val="nil"/>
          <w:left w:val="nil"/>
          <w:bottom w:val="nil"/>
          <w:right w:val="nil"/>
          <w:insideH w:val="nil"/>
          <w:insideV w:val="nil"/>
        </w:tblBorders>
        <w:tblLayout w:type="fixed"/>
        <w:tblLook w:val="0400" w:firstRow="0" w:lastRow="0" w:firstColumn="0" w:lastColumn="0" w:noHBand="0" w:noVBand="1"/>
      </w:tblPr>
      <w:tblGrid>
        <w:gridCol w:w="9792"/>
        <w:gridCol w:w="5058"/>
      </w:tblGrid>
      <w:tr w:rsidR="003C3D37" w14:paraId="2B3C226E" w14:textId="77777777" w:rsidTr="00DF009B">
        <w:trPr>
          <w:trHeight w:val="1917"/>
        </w:trPr>
        <w:tc>
          <w:tcPr>
            <w:tcW w:w="9792" w:type="dxa"/>
          </w:tcPr>
          <w:p w14:paraId="10C736E4"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Demonstrate knowledge and understanding of basic economic concepts by exploring and analyzing global and domestic economic issues</w:t>
            </w:r>
          </w:p>
          <w:p w14:paraId="45919601"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Evaluate, research, and communicate findings, both orally and in writing</w:t>
            </w:r>
          </w:p>
          <w:p w14:paraId="619BE61D"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Explore basic economic concepts that affect the workplace</w:t>
            </w:r>
          </w:p>
          <w:p w14:paraId="5BBDD9EF" w14:textId="77777777" w:rsidR="00AB6704" w:rsidRDefault="00AB6704" w:rsidP="00AB6704">
            <w:pPr>
              <w:numPr>
                <w:ilvl w:val="0"/>
                <w:numId w:val="142"/>
              </w:numPr>
              <w:pBdr>
                <w:top w:val="nil"/>
                <w:left w:val="nil"/>
                <w:bottom w:val="nil"/>
                <w:right w:val="nil"/>
                <w:between w:val="nil"/>
              </w:pBdr>
              <w:rPr>
                <w:color w:val="000000"/>
                <w:sz w:val="22"/>
                <w:szCs w:val="22"/>
              </w:rPr>
            </w:pPr>
            <w:r>
              <w:rPr>
                <w:color w:val="000000"/>
                <w:sz w:val="22"/>
                <w:szCs w:val="22"/>
              </w:rPr>
              <w:t xml:space="preserve">Identify economic systems </w:t>
            </w:r>
          </w:p>
          <w:p w14:paraId="5009180D" w14:textId="77777777" w:rsidR="00AB6704" w:rsidRDefault="00AB6704" w:rsidP="00AB6704">
            <w:pPr>
              <w:numPr>
                <w:ilvl w:val="0"/>
                <w:numId w:val="142"/>
              </w:numPr>
              <w:pBdr>
                <w:top w:val="nil"/>
                <w:left w:val="nil"/>
                <w:bottom w:val="nil"/>
                <w:right w:val="nil"/>
                <w:between w:val="nil"/>
              </w:pBdr>
              <w:rPr>
                <w:color w:val="000000"/>
                <w:sz w:val="22"/>
                <w:szCs w:val="22"/>
              </w:rPr>
            </w:pPr>
            <w:r>
              <w:rPr>
                <w:color w:val="000000"/>
                <w:sz w:val="22"/>
                <w:szCs w:val="22"/>
              </w:rPr>
              <w:t>Explain how economic growth can be promoted and measured</w:t>
            </w:r>
          </w:p>
          <w:p w14:paraId="61547C56" w14:textId="77777777" w:rsidR="00AB6704" w:rsidRDefault="00AB6704" w:rsidP="00AB6704">
            <w:pPr>
              <w:numPr>
                <w:ilvl w:val="0"/>
                <w:numId w:val="142"/>
              </w:numPr>
              <w:pBdr>
                <w:top w:val="nil"/>
                <w:left w:val="nil"/>
                <w:bottom w:val="nil"/>
                <w:right w:val="nil"/>
                <w:between w:val="nil"/>
              </w:pBdr>
              <w:rPr>
                <w:color w:val="000000"/>
                <w:sz w:val="22"/>
                <w:szCs w:val="22"/>
              </w:rPr>
            </w:pPr>
            <w:r>
              <w:rPr>
                <w:color w:val="000000"/>
                <w:sz w:val="22"/>
                <w:szCs w:val="22"/>
              </w:rPr>
              <w:t>Conduct research using various resources and methods</w:t>
            </w:r>
          </w:p>
          <w:p w14:paraId="7D3481A5" w14:textId="78E3967E" w:rsidR="00AB6704" w:rsidRPr="00AB6704" w:rsidRDefault="00AB6704">
            <w:pPr>
              <w:numPr>
                <w:ilvl w:val="0"/>
                <w:numId w:val="142"/>
              </w:numPr>
              <w:pBdr>
                <w:top w:val="nil"/>
                <w:left w:val="nil"/>
                <w:bottom w:val="nil"/>
                <w:right w:val="nil"/>
                <w:between w:val="nil"/>
              </w:pBdr>
              <w:rPr>
                <w:color w:val="000000"/>
                <w:sz w:val="22"/>
                <w:szCs w:val="22"/>
              </w:rPr>
            </w:pPr>
            <w:r>
              <w:rPr>
                <w:color w:val="000000"/>
                <w:sz w:val="22"/>
                <w:szCs w:val="22"/>
              </w:rPr>
              <w:t>Analyze economic issues</w:t>
            </w:r>
          </w:p>
        </w:tc>
        <w:tc>
          <w:tcPr>
            <w:tcW w:w="5058" w:type="dxa"/>
          </w:tcPr>
          <w:p w14:paraId="515B00D7" w14:textId="77777777" w:rsidR="003C3D37" w:rsidRDefault="003C3D37" w:rsidP="00DF009B">
            <w:pPr>
              <w:pBdr>
                <w:top w:val="nil"/>
                <w:left w:val="nil"/>
                <w:bottom w:val="nil"/>
                <w:right w:val="nil"/>
                <w:between w:val="nil"/>
              </w:pBdr>
              <w:rPr>
                <w:color w:val="000000"/>
                <w:sz w:val="22"/>
                <w:szCs w:val="22"/>
              </w:rPr>
            </w:pPr>
          </w:p>
        </w:tc>
      </w:tr>
    </w:tbl>
    <w:p w14:paraId="034F4DD5" w14:textId="77777777" w:rsidR="003C3D37" w:rsidRDefault="003C3D37" w:rsidP="003C3D37">
      <w:pPr>
        <w:rPr>
          <w:sz w:val="22"/>
          <w:szCs w:val="22"/>
        </w:rPr>
      </w:pPr>
      <w:r>
        <w:rPr>
          <w:b/>
          <w:sz w:val="22"/>
          <w:szCs w:val="22"/>
        </w:rPr>
        <w:t>Specifications</w:t>
      </w:r>
    </w:p>
    <w:p w14:paraId="146991F0" w14:textId="05F2C370"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This is a pre</w:t>
      </w:r>
      <w:r w:rsidR="00B40689">
        <w:rPr>
          <w:color w:val="000000"/>
          <w:sz w:val="22"/>
          <w:szCs w:val="22"/>
        </w:rPr>
        <w:t>-</w:t>
      </w:r>
      <w:r>
        <w:rPr>
          <w:color w:val="000000"/>
          <w:sz w:val="22"/>
          <w:szCs w:val="22"/>
        </w:rPr>
        <w:t>submitted event.  See instructions for submissions.</w:t>
      </w:r>
    </w:p>
    <w:p w14:paraId="253CD4AF" w14:textId="77777777" w:rsidR="00490142" w:rsidRPr="00692146" w:rsidRDefault="0008370C" w:rsidP="00490142">
      <w:pPr>
        <w:numPr>
          <w:ilvl w:val="0"/>
          <w:numId w:val="142"/>
        </w:numPr>
        <w:pBdr>
          <w:top w:val="nil"/>
          <w:left w:val="nil"/>
          <w:bottom w:val="nil"/>
          <w:right w:val="nil"/>
          <w:between w:val="nil"/>
        </w:pBdr>
        <w:rPr>
          <w:b/>
          <w:bCs/>
          <w:color w:val="000000"/>
          <w:sz w:val="22"/>
          <w:szCs w:val="22"/>
        </w:rPr>
      </w:pPr>
      <w:r w:rsidRPr="00692146">
        <w:rPr>
          <w:b/>
          <w:bCs/>
          <w:color w:val="000000"/>
          <w:sz w:val="22"/>
          <w:szCs w:val="22"/>
        </w:rPr>
        <w:t xml:space="preserve">Submit the </w:t>
      </w:r>
      <w:r>
        <w:rPr>
          <w:b/>
          <w:bCs/>
          <w:color w:val="000000"/>
          <w:sz w:val="22"/>
          <w:szCs w:val="22"/>
        </w:rPr>
        <w:t>research paper and Works Cited</w:t>
      </w:r>
      <w:r w:rsidRPr="00692146">
        <w:rPr>
          <w:b/>
          <w:bCs/>
          <w:color w:val="000000"/>
          <w:sz w:val="22"/>
          <w:szCs w:val="22"/>
        </w:rPr>
        <w:t xml:space="preserve"> in a combined PDF file to </w:t>
      </w:r>
      <w:hyperlink r:id="rId132">
        <w:r w:rsidRPr="00692146">
          <w:rPr>
            <w:b/>
            <w:bCs/>
            <w:color w:val="0000FF"/>
            <w:sz w:val="22"/>
            <w:szCs w:val="22"/>
            <w:u w:val="single"/>
          </w:rPr>
          <w:t>https://presubmit.bpa.org</w:t>
        </w:r>
      </w:hyperlink>
      <w:r w:rsidRPr="00692146">
        <w:rPr>
          <w:b/>
          <w:bCs/>
          <w:color w:val="000000"/>
          <w:sz w:val="22"/>
          <w:szCs w:val="22"/>
        </w:rPr>
        <w:t xml:space="preserve"> no later than </w:t>
      </w:r>
      <w:r w:rsidR="00490142">
        <w:rPr>
          <w:b/>
          <w:bCs/>
          <w:color w:val="000000"/>
          <w:sz w:val="22"/>
          <w:szCs w:val="22"/>
        </w:rPr>
        <w:t>5:00 p.m. Central Time, on February 17, 2023.</w:t>
      </w:r>
    </w:p>
    <w:p w14:paraId="5D83E076" w14:textId="255336E7" w:rsidR="003C3D37" w:rsidRDefault="00980251">
      <w:pPr>
        <w:numPr>
          <w:ilvl w:val="0"/>
          <w:numId w:val="142"/>
        </w:numPr>
        <w:pBdr>
          <w:top w:val="nil"/>
          <w:left w:val="nil"/>
          <w:bottom w:val="nil"/>
          <w:right w:val="nil"/>
          <w:between w:val="nil"/>
        </w:pBdr>
        <w:rPr>
          <w:color w:val="000000"/>
          <w:sz w:val="22"/>
          <w:szCs w:val="22"/>
        </w:rPr>
      </w:pPr>
      <w:r>
        <w:rPr>
          <w:color w:val="000000"/>
          <w:sz w:val="22"/>
          <w:szCs w:val="22"/>
        </w:rPr>
        <w:t>Members</w:t>
      </w:r>
      <w:r w:rsidR="009705C2">
        <w:rPr>
          <w:color w:val="000000"/>
          <w:sz w:val="22"/>
          <w:szCs w:val="22"/>
        </w:rPr>
        <w:t xml:space="preserve"> </w:t>
      </w:r>
      <w:r w:rsidR="003C3D37">
        <w:rPr>
          <w:color w:val="000000"/>
          <w:sz w:val="22"/>
          <w:szCs w:val="22"/>
        </w:rPr>
        <w:t>will receive an automated response confirmation at the time of submission.</w:t>
      </w:r>
    </w:p>
    <w:p w14:paraId="27470328" w14:textId="578EF283"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 xml:space="preserve">Individual confirmation of receipt </w:t>
      </w:r>
      <w:r>
        <w:rPr>
          <w:i/>
          <w:color w:val="000000"/>
          <w:sz w:val="22"/>
          <w:szCs w:val="22"/>
        </w:rPr>
        <w:t>cannot</w:t>
      </w:r>
      <w:r>
        <w:rPr>
          <w:color w:val="000000"/>
          <w:sz w:val="22"/>
          <w:szCs w:val="22"/>
        </w:rPr>
        <w:t xml:space="preserve"> be provided</w:t>
      </w:r>
      <w:r w:rsidR="00490142">
        <w:rPr>
          <w:color w:val="000000"/>
          <w:sz w:val="22"/>
          <w:szCs w:val="22"/>
        </w:rPr>
        <w:t>.</w:t>
      </w:r>
    </w:p>
    <w:p w14:paraId="6A50EBC5"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Member ID will be required for all submissions.</w:t>
      </w:r>
    </w:p>
    <w:p w14:paraId="3D71E764"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No fax or mailed copies will be accepted.</w:t>
      </w:r>
    </w:p>
    <w:p w14:paraId="55C6C6B6"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No exceptions can be made for missed deadlines due to incorrect submission or technical difficulties.</w:t>
      </w:r>
    </w:p>
    <w:p w14:paraId="45C216B9"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 xml:space="preserve">Multiple submissions </w:t>
      </w:r>
      <w:r>
        <w:rPr>
          <w:i/>
          <w:color w:val="000000"/>
          <w:sz w:val="22"/>
          <w:szCs w:val="22"/>
        </w:rPr>
        <w:t>cannot</w:t>
      </w:r>
      <w:r>
        <w:rPr>
          <w:color w:val="000000"/>
          <w:sz w:val="22"/>
          <w:szCs w:val="22"/>
        </w:rPr>
        <w:t xml:space="preserve"> be accepted.</w:t>
      </w:r>
    </w:p>
    <w:p w14:paraId="41EE928B" w14:textId="45AF9AE4"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Only one (1) team member should complete the submission.</w:t>
      </w:r>
    </w:p>
    <w:p w14:paraId="7878C871" w14:textId="7CD5F9F6"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Materials from non</w:t>
      </w:r>
      <w:r w:rsidR="00B40689">
        <w:rPr>
          <w:color w:val="000000"/>
          <w:sz w:val="22"/>
          <w:szCs w:val="22"/>
        </w:rPr>
        <w:t>-</w:t>
      </w:r>
      <w:r>
        <w:rPr>
          <w:color w:val="000000"/>
          <w:sz w:val="22"/>
          <w:szCs w:val="22"/>
        </w:rPr>
        <w:t xml:space="preserve">registered </w:t>
      </w:r>
      <w:r w:rsidR="00980251">
        <w:rPr>
          <w:color w:val="000000"/>
          <w:sz w:val="22"/>
          <w:szCs w:val="22"/>
        </w:rPr>
        <w:t>member</w:t>
      </w:r>
      <w:r>
        <w:rPr>
          <w:color w:val="000000"/>
          <w:sz w:val="22"/>
          <w:szCs w:val="22"/>
        </w:rPr>
        <w:t>s, those missing chapter number</w:t>
      </w:r>
      <w:r w:rsidR="00B40689">
        <w:rPr>
          <w:color w:val="000000"/>
          <w:sz w:val="22"/>
          <w:szCs w:val="22"/>
        </w:rPr>
        <w:t>,</w:t>
      </w:r>
      <w:r>
        <w:rPr>
          <w:color w:val="000000"/>
          <w:sz w:val="22"/>
          <w:szCs w:val="22"/>
        </w:rPr>
        <w:t xml:space="preserve"> and/or projects received after the deadline </w:t>
      </w:r>
      <w:r>
        <w:rPr>
          <w:i/>
          <w:color w:val="000000"/>
          <w:sz w:val="22"/>
          <w:szCs w:val="22"/>
        </w:rPr>
        <w:t>cannot</w:t>
      </w:r>
      <w:r>
        <w:rPr>
          <w:color w:val="000000"/>
          <w:sz w:val="22"/>
          <w:szCs w:val="22"/>
        </w:rPr>
        <w:t xml:space="preserve"> be accepted.  </w:t>
      </w:r>
    </w:p>
    <w:p w14:paraId="4CAE911C" w14:textId="77777777" w:rsidR="003C3D37" w:rsidRDefault="003C3D37">
      <w:pPr>
        <w:numPr>
          <w:ilvl w:val="0"/>
          <w:numId w:val="142"/>
        </w:numPr>
        <w:pBdr>
          <w:top w:val="nil"/>
          <w:left w:val="nil"/>
          <w:bottom w:val="nil"/>
          <w:right w:val="nil"/>
          <w:between w:val="nil"/>
        </w:pBdr>
        <w:rPr>
          <w:b/>
          <w:color w:val="000000"/>
          <w:sz w:val="22"/>
          <w:szCs w:val="22"/>
        </w:rPr>
      </w:pPr>
      <w:r>
        <w:rPr>
          <w:color w:val="000000"/>
          <w:sz w:val="22"/>
          <w:szCs w:val="22"/>
        </w:rPr>
        <w:t>No changes can be made to the paper after the date of submission.</w:t>
      </w:r>
    </w:p>
    <w:p w14:paraId="6001B4F7" w14:textId="17EE0C5E"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 xml:space="preserve">The research paper must follow the Report format located in the </w:t>
      </w:r>
      <w:hyperlink r:id="rId133">
        <w:r w:rsidR="00EE36E6">
          <w:rPr>
            <w:i/>
            <w:color w:val="0000FF"/>
            <w:sz w:val="22"/>
            <w:szCs w:val="22"/>
            <w:u w:val="single"/>
          </w:rPr>
          <w:t>Style &amp; Reference</w:t>
        </w:r>
        <w:r>
          <w:rPr>
            <w:i/>
            <w:color w:val="0000FF"/>
            <w:sz w:val="22"/>
            <w:szCs w:val="22"/>
            <w:u w:val="single"/>
          </w:rPr>
          <w:t xml:space="preserve"> Manual</w:t>
        </w:r>
      </w:hyperlink>
      <w:r>
        <w:rPr>
          <w:i/>
          <w:color w:val="000000"/>
          <w:sz w:val="22"/>
          <w:szCs w:val="22"/>
        </w:rPr>
        <w:t xml:space="preserve">. </w:t>
      </w:r>
      <w:r>
        <w:rPr>
          <w:color w:val="000000"/>
          <w:sz w:val="22"/>
          <w:szCs w:val="22"/>
        </w:rPr>
        <w:t xml:space="preserve">(Note: no title page is required.) Header information on the first page of the report should be as follows:  </w:t>
      </w:r>
      <w:r w:rsidR="00980251">
        <w:rPr>
          <w:color w:val="000000"/>
          <w:sz w:val="22"/>
          <w:szCs w:val="22"/>
        </w:rPr>
        <w:t xml:space="preserve">Member </w:t>
      </w:r>
      <w:r>
        <w:rPr>
          <w:color w:val="000000"/>
          <w:sz w:val="22"/>
          <w:szCs w:val="22"/>
        </w:rPr>
        <w:t>ID Number (Only one Sender</w:t>
      </w:r>
      <w:r w:rsidR="00075E61">
        <w:rPr>
          <w:color w:val="000000"/>
          <w:sz w:val="22"/>
          <w:szCs w:val="22"/>
        </w:rPr>
        <w:t>’</w:t>
      </w:r>
      <w:r>
        <w:rPr>
          <w:color w:val="000000"/>
          <w:sz w:val="22"/>
          <w:szCs w:val="22"/>
        </w:rPr>
        <w:t xml:space="preserve">s ID </w:t>
      </w:r>
      <w:r w:rsidR="00893B75">
        <w:rPr>
          <w:color w:val="000000"/>
          <w:sz w:val="22"/>
          <w:szCs w:val="22"/>
        </w:rPr>
        <w:t>-</w:t>
      </w:r>
      <w:r>
        <w:rPr>
          <w:color w:val="000000"/>
          <w:sz w:val="22"/>
          <w:szCs w:val="22"/>
        </w:rPr>
        <w:t xml:space="preserve"> </w:t>
      </w:r>
      <w:r w:rsidR="00894858">
        <w:rPr>
          <w:color w:val="000000"/>
          <w:sz w:val="22"/>
          <w:szCs w:val="22"/>
        </w:rPr>
        <w:t>XXXXXXXX</w:t>
      </w:r>
      <w:r>
        <w:rPr>
          <w:color w:val="000000"/>
          <w:sz w:val="22"/>
          <w:szCs w:val="22"/>
        </w:rPr>
        <w:t>), Harvey Rosen (Recipient</w:t>
      </w:r>
      <w:r w:rsidR="00075E61">
        <w:rPr>
          <w:color w:val="000000"/>
          <w:sz w:val="22"/>
          <w:szCs w:val="22"/>
        </w:rPr>
        <w:t>’</w:t>
      </w:r>
      <w:r>
        <w:rPr>
          <w:color w:val="000000"/>
          <w:sz w:val="22"/>
          <w:szCs w:val="22"/>
        </w:rPr>
        <w:t>s Name), Financial Services Department (Recipient</w:t>
      </w:r>
      <w:r w:rsidR="00075E61">
        <w:rPr>
          <w:color w:val="000000"/>
          <w:sz w:val="22"/>
          <w:szCs w:val="22"/>
        </w:rPr>
        <w:t>’</w:t>
      </w:r>
      <w:r>
        <w:rPr>
          <w:color w:val="000000"/>
          <w:sz w:val="22"/>
          <w:szCs w:val="22"/>
        </w:rPr>
        <w:t>s Department), and Current Date.</w:t>
      </w:r>
    </w:p>
    <w:p w14:paraId="5228B122" w14:textId="154F2D62"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Length of document is limited to seven (7) double</w:t>
      </w:r>
      <w:r w:rsidR="00B40689">
        <w:rPr>
          <w:color w:val="000000"/>
          <w:sz w:val="22"/>
          <w:szCs w:val="22"/>
        </w:rPr>
        <w:t>-</w:t>
      </w:r>
      <w:r>
        <w:rPr>
          <w:color w:val="000000"/>
          <w:sz w:val="22"/>
          <w:szCs w:val="22"/>
        </w:rPr>
        <w:t>spaced, single</w:t>
      </w:r>
      <w:r w:rsidR="00B40689">
        <w:rPr>
          <w:color w:val="000000"/>
          <w:sz w:val="22"/>
          <w:szCs w:val="22"/>
        </w:rPr>
        <w:t>-</w:t>
      </w:r>
      <w:r>
        <w:rPr>
          <w:color w:val="000000"/>
          <w:sz w:val="22"/>
          <w:szCs w:val="22"/>
        </w:rPr>
        <w:t>sided, numbered pages with one</w:t>
      </w:r>
      <w:r w:rsidR="00B40689">
        <w:rPr>
          <w:color w:val="000000"/>
          <w:sz w:val="22"/>
          <w:szCs w:val="22"/>
        </w:rPr>
        <w:t>-</w:t>
      </w:r>
      <w:r>
        <w:rPr>
          <w:color w:val="000000"/>
          <w:sz w:val="22"/>
          <w:szCs w:val="22"/>
        </w:rPr>
        <w:t xml:space="preserve">inch margins.  The Works Cited page(s) is/are </w:t>
      </w:r>
      <w:r>
        <w:rPr>
          <w:i/>
          <w:color w:val="000000"/>
          <w:sz w:val="22"/>
          <w:szCs w:val="22"/>
        </w:rPr>
        <w:t>not</w:t>
      </w:r>
      <w:r>
        <w:rPr>
          <w:color w:val="000000"/>
          <w:sz w:val="22"/>
          <w:szCs w:val="22"/>
        </w:rPr>
        <w:t xml:space="preserve"> included in the seven</w:t>
      </w:r>
      <w:r w:rsidR="00B40689">
        <w:rPr>
          <w:color w:val="000000"/>
          <w:sz w:val="22"/>
          <w:szCs w:val="22"/>
        </w:rPr>
        <w:t xml:space="preserve"> (7)</w:t>
      </w:r>
      <w:r>
        <w:rPr>
          <w:color w:val="000000"/>
          <w:sz w:val="22"/>
          <w:szCs w:val="22"/>
        </w:rPr>
        <w:t xml:space="preserve"> pages; however, any graphs, tables</w:t>
      </w:r>
      <w:r w:rsidR="00B40689">
        <w:rPr>
          <w:color w:val="000000"/>
          <w:sz w:val="22"/>
          <w:szCs w:val="22"/>
        </w:rPr>
        <w:t>,</w:t>
      </w:r>
      <w:r>
        <w:rPr>
          <w:color w:val="000000"/>
          <w:sz w:val="22"/>
          <w:szCs w:val="22"/>
        </w:rPr>
        <w:t xml:space="preserve"> or charts included will be included in the seven</w:t>
      </w:r>
      <w:r w:rsidR="00B40689">
        <w:rPr>
          <w:color w:val="000000"/>
          <w:sz w:val="22"/>
          <w:szCs w:val="22"/>
        </w:rPr>
        <w:t>-</w:t>
      </w:r>
      <w:r>
        <w:rPr>
          <w:color w:val="000000"/>
          <w:sz w:val="22"/>
          <w:szCs w:val="22"/>
        </w:rPr>
        <w:t xml:space="preserve">page limit.  Judges will </w:t>
      </w:r>
      <w:r>
        <w:rPr>
          <w:i/>
          <w:color w:val="000000"/>
          <w:sz w:val="22"/>
          <w:szCs w:val="22"/>
        </w:rPr>
        <w:t>not</w:t>
      </w:r>
      <w:r>
        <w:rPr>
          <w:color w:val="000000"/>
          <w:sz w:val="22"/>
          <w:szCs w:val="22"/>
        </w:rPr>
        <w:t xml:space="preserve"> read additional pages beyond the seven (7) allowed pages.</w:t>
      </w:r>
    </w:p>
    <w:p w14:paraId="7E2045B5" w14:textId="198CCCF0"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Each research paper must reflect the team</w:t>
      </w:r>
      <w:r w:rsidR="00075E61">
        <w:rPr>
          <w:color w:val="000000"/>
          <w:sz w:val="22"/>
          <w:szCs w:val="22"/>
        </w:rPr>
        <w:t>’</w:t>
      </w:r>
      <w:r>
        <w:rPr>
          <w:color w:val="000000"/>
          <w:sz w:val="22"/>
          <w:szCs w:val="22"/>
        </w:rPr>
        <w:t>s own research, writing, and original thinking.</w:t>
      </w:r>
    </w:p>
    <w:p w14:paraId="371F2139"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Team may use one laptop/notebook computer and projection equipment for presentation.  Those who want to use computer/projection equipment for presentation must provide their own equipment.</w:t>
      </w:r>
    </w:p>
    <w:p w14:paraId="404A53E9" w14:textId="499EDFD7" w:rsidR="003C3D37" w:rsidRDefault="003C3D37">
      <w:pPr>
        <w:numPr>
          <w:ilvl w:val="0"/>
          <w:numId w:val="142"/>
        </w:numPr>
        <w:pBdr>
          <w:top w:val="nil"/>
          <w:left w:val="nil"/>
          <w:bottom w:val="nil"/>
          <w:right w:val="nil"/>
          <w:between w:val="nil"/>
        </w:pBdr>
        <w:rPr>
          <w:color w:val="000000"/>
          <w:sz w:val="22"/>
          <w:szCs w:val="22"/>
        </w:rPr>
      </w:pPr>
      <w:r w:rsidRPr="02336275">
        <w:rPr>
          <w:color w:val="000000" w:themeColor="text1"/>
          <w:sz w:val="22"/>
          <w:szCs w:val="22"/>
        </w:rPr>
        <w:t>The research paper must be keyed/word</w:t>
      </w:r>
      <w:r w:rsidR="00B40689">
        <w:rPr>
          <w:color w:val="000000" w:themeColor="text1"/>
          <w:sz w:val="22"/>
          <w:szCs w:val="22"/>
        </w:rPr>
        <w:t>-</w:t>
      </w:r>
      <w:r w:rsidRPr="02336275">
        <w:rPr>
          <w:color w:val="000000" w:themeColor="text1"/>
          <w:sz w:val="22"/>
          <w:szCs w:val="22"/>
        </w:rPr>
        <w:t>processed.</w:t>
      </w:r>
    </w:p>
    <w:p w14:paraId="7E81E111" w14:textId="77777777" w:rsidR="003C3D37" w:rsidRDefault="003C3D37">
      <w:pPr>
        <w:numPr>
          <w:ilvl w:val="0"/>
          <w:numId w:val="142"/>
        </w:numPr>
        <w:pBdr>
          <w:top w:val="nil"/>
          <w:left w:val="nil"/>
          <w:bottom w:val="nil"/>
          <w:right w:val="nil"/>
          <w:between w:val="nil"/>
        </w:pBdr>
        <w:rPr>
          <w:color w:val="000000"/>
          <w:sz w:val="22"/>
          <w:szCs w:val="22"/>
        </w:rPr>
      </w:pPr>
      <w:r>
        <w:rPr>
          <w:color w:val="000000"/>
          <w:sz w:val="22"/>
          <w:szCs w:val="22"/>
        </w:rPr>
        <w:t>No changes can be made to the paper after the date of submission.</w:t>
      </w:r>
    </w:p>
    <w:p w14:paraId="57A437B2" w14:textId="69FAC27C" w:rsidR="003C3D37" w:rsidRDefault="003C3D37">
      <w:pPr>
        <w:numPr>
          <w:ilvl w:val="0"/>
          <w:numId w:val="142"/>
        </w:numPr>
        <w:pBdr>
          <w:top w:val="nil"/>
          <w:left w:val="nil"/>
          <w:bottom w:val="nil"/>
          <w:right w:val="nil"/>
          <w:between w:val="nil"/>
        </w:pBdr>
        <w:tabs>
          <w:tab w:val="left" w:pos="-90"/>
        </w:tabs>
        <w:rPr>
          <w:color w:val="000000"/>
          <w:sz w:val="22"/>
          <w:szCs w:val="22"/>
        </w:rPr>
      </w:pPr>
      <w:r>
        <w:rPr>
          <w:color w:val="000000"/>
          <w:sz w:val="22"/>
          <w:szCs w:val="22"/>
        </w:rPr>
        <w:t>Each paper must include a word</w:t>
      </w:r>
      <w:r w:rsidR="00B40689">
        <w:rPr>
          <w:color w:val="000000"/>
          <w:sz w:val="22"/>
          <w:szCs w:val="22"/>
        </w:rPr>
        <w:t>-</w:t>
      </w:r>
      <w:r>
        <w:rPr>
          <w:color w:val="000000"/>
          <w:sz w:val="22"/>
          <w:szCs w:val="22"/>
        </w:rPr>
        <w:t>processed Works Cited page(s) which follow</w:t>
      </w:r>
      <w:r w:rsidR="00B40689">
        <w:rPr>
          <w:color w:val="000000"/>
          <w:sz w:val="22"/>
          <w:szCs w:val="22"/>
        </w:rPr>
        <w:t>(</w:t>
      </w:r>
      <w:r>
        <w:rPr>
          <w:color w:val="000000"/>
          <w:sz w:val="22"/>
          <w:szCs w:val="22"/>
        </w:rPr>
        <w:t>s</w:t>
      </w:r>
      <w:r w:rsidR="00B40689">
        <w:rPr>
          <w:color w:val="000000"/>
          <w:sz w:val="22"/>
          <w:szCs w:val="22"/>
        </w:rPr>
        <w:t>)</w:t>
      </w:r>
      <w:r>
        <w:rPr>
          <w:color w:val="000000"/>
          <w:sz w:val="22"/>
          <w:szCs w:val="22"/>
        </w:rPr>
        <w:t xml:space="preserve"> the</w:t>
      </w:r>
      <w:hyperlink r:id="rId134">
        <w:r>
          <w:rPr>
            <w:color w:val="000000"/>
            <w:sz w:val="22"/>
            <w:szCs w:val="22"/>
          </w:rPr>
          <w:t xml:space="preserve"> </w:t>
        </w:r>
      </w:hyperlink>
      <w:hyperlink r:id="rId135">
        <w:r w:rsidR="00EE36E6">
          <w:rPr>
            <w:i/>
            <w:color w:val="0000FF"/>
            <w:sz w:val="22"/>
            <w:szCs w:val="22"/>
            <w:u w:val="single"/>
          </w:rPr>
          <w:t>Style &amp; Reference</w:t>
        </w:r>
        <w:r>
          <w:rPr>
            <w:i/>
            <w:color w:val="0000FF"/>
            <w:sz w:val="22"/>
            <w:szCs w:val="22"/>
            <w:u w:val="single"/>
          </w:rPr>
          <w:t xml:space="preserve"> Manual</w:t>
        </w:r>
      </w:hyperlink>
      <w:r>
        <w:rPr>
          <w:color w:val="000000"/>
          <w:sz w:val="22"/>
          <w:szCs w:val="22"/>
        </w:rPr>
        <w:t xml:space="preserve"> format. </w:t>
      </w:r>
    </w:p>
    <w:p w14:paraId="51F97E81" w14:textId="1CECCBD4" w:rsidR="003C3D37" w:rsidRDefault="003C3D37">
      <w:pPr>
        <w:numPr>
          <w:ilvl w:val="0"/>
          <w:numId w:val="142"/>
        </w:numPr>
        <w:pBdr>
          <w:top w:val="nil"/>
          <w:left w:val="nil"/>
          <w:bottom w:val="nil"/>
          <w:right w:val="nil"/>
          <w:between w:val="nil"/>
        </w:pBdr>
        <w:tabs>
          <w:tab w:val="left" w:pos="-90"/>
        </w:tabs>
        <w:rPr>
          <w:color w:val="000000"/>
          <w:sz w:val="22"/>
          <w:szCs w:val="22"/>
        </w:rPr>
      </w:pPr>
      <w:r>
        <w:rPr>
          <w:color w:val="000000"/>
          <w:sz w:val="22"/>
          <w:szCs w:val="22"/>
        </w:rPr>
        <w:t xml:space="preserve">One (1) copy of the completed research paper </w:t>
      </w:r>
      <w:r w:rsidR="003C7739">
        <w:rPr>
          <w:color w:val="000000"/>
          <w:sz w:val="22"/>
          <w:szCs w:val="22"/>
        </w:rPr>
        <w:t xml:space="preserve">and </w:t>
      </w:r>
      <w:r>
        <w:rPr>
          <w:color w:val="000000"/>
          <w:sz w:val="22"/>
          <w:szCs w:val="22"/>
        </w:rPr>
        <w:t xml:space="preserve">Works Cited must be submitted at the time of presentation at </w:t>
      </w:r>
      <w:r w:rsidR="00490142">
        <w:rPr>
          <w:color w:val="000000"/>
          <w:sz w:val="22"/>
          <w:szCs w:val="22"/>
        </w:rPr>
        <w:t>S</w:t>
      </w:r>
      <w:r>
        <w:rPr>
          <w:color w:val="000000"/>
          <w:sz w:val="22"/>
          <w:szCs w:val="22"/>
        </w:rPr>
        <w:t>LC</w:t>
      </w:r>
      <w:r w:rsidR="00490142">
        <w:rPr>
          <w:color w:val="000000"/>
          <w:sz w:val="22"/>
          <w:szCs w:val="22"/>
        </w:rPr>
        <w:t>.</w:t>
      </w:r>
    </w:p>
    <w:p w14:paraId="22A00316" w14:textId="3AADFB62" w:rsidR="003C3D37" w:rsidRPr="00490142" w:rsidRDefault="003C3D37" w:rsidP="00DF009B">
      <w:pPr>
        <w:numPr>
          <w:ilvl w:val="0"/>
          <w:numId w:val="142"/>
        </w:numPr>
        <w:rPr>
          <w:b/>
          <w:sz w:val="22"/>
          <w:szCs w:val="22"/>
        </w:rPr>
      </w:pPr>
      <w:r>
        <w:rPr>
          <w:sz w:val="22"/>
          <w:szCs w:val="22"/>
        </w:rPr>
        <w:t xml:space="preserve">It is the policy of Business Professionals of America to comply with state and federal copyright law. Federal law pertaining to copyright, as contained within the United States Code, is available at </w:t>
      </w:r>
      <w:hyperlink r:id="rId136">
        <w:r>
          <w:rPr>
            <w:color w:val="0000FF"/>
            <w:sz w:val="22"/>
            <w:szCs w:val="22"/>
            <w:u w:val="single"/>
          </w:rPr>
          <w:t>https://www.copyright.gov/title17/title17.pdf</w:t>
        </w:r>
      </w:hyperlink>
      <w:r>
        <w:rPr>
          <w:sz w:val="22"/>
          <w:szCs w:val="22"/>
        </w:rPr>
        <w:t xml:space="preserve">. The </w:t>
      </w:r>
      <w:hyperlink r:id="rId137">
        <w:r w:rsidR="00EE36E6">
          <w:rPr>
            <w:i/>
            <w:color w:val="0000FF"/>
            <w:sz w:val="22"/>
            <w:szCs w:val="22"/>
            <w:u w:val="single"/>
          </w:rPr>
          <w:t>Style &amp; Reference</w:t>
        </w:r>
        <w:r>
          <w:rPr>
            <w:i/>
            <w:color w:val="0000FF"/>
            <w:sz w:val="22"/>
            <w:szCs w:val="22"/>
            <w:u w:val="single"/>
          </w:rPr>
          <w:t xml:space="preserve"> Manual</w:t>
        </w:r>
      </w:hyperlink>
      <w:r>
        <w:rPr>
          <w:sz w:val="22"/>
          <w:szCs w:val="22"/>
        </w:rPr>
        <w:t xml:space="preserve"> contains guidelines for Copyright and Fair Use. Participant(s) will be </w:t>
      </w:r>
      <w:r>
        <w:rPr>
          <w:i/>
          <w:sz w:val="22"/>
          <w:szCs w:val="22"/>
        </w:rPr>
        <w:t>disqualified</w:t>
      </w:r>
      <w:r>
        <w:rPr>
          <w:sz w:val="22"/>
          <w:szCs w:val="22"/>
        </w:rPr>
        <w:t xml:space="preserve"> for violations of the guidelines. </w:t>
      </w:r>
    </w:p>
    <w:p w14:paraId="1C0B4503" w14:textId="77777777" w:rsidR="009705C2" w:rsidRPr="00DF009B" w:rsidRDefault="009705C2" w:rsidP="003C3D37">
      <w:pPr>
        <w:rPr>
          <w:b/>
          <w:sz w:val="12"/>
          <w:szCs w:val="12"/>
        </w:rPr>
      </w:pPr>
    </w:p>
    <w:p w14:paraId="0ED4397A" w14:textId="77777777" w:rsidR="00AB6704" w:rsidRPr="00DF009B" w:rsidRDefault="00AB6704" w:rsidP="00490142">
      <w:pPr>
        <w:rPr>
          <w:b/>
          <w:sz w:val="12"/>
          <w:szCs w:val="12"/>
        </w:rPr>
        <w:sectPr w:rsidR="00AB6704" w:rsidRPr="00DF009B" w:rsidSect="009B0E09">
          <w:type w:val="continuous"/>
          <w:pgSz w:w="12240" w:h="15840" w:code="1"/>
          <w:pgMar w:top="1440" w:right="1440" w:bottom="1440" w:left="1440" w:header="288" w:footer="0" w:gutter="0"/>
          <w:cols w:space="720"/>
          <w:docGrid w:linePitch="326"/>
        </w:sectPr>
      </w:pPr>
    </w:p>
    <w:p w14:paraId="7C4F772A" w14:textId="32B96E96" w:rsidR="00490142" w:rsidRDefault="00490142" w:rsidP="00490142">
      <w:pPr>
        <w:rPr>
          <w:b/>
          <w:sz w:val="22"/>
          <w:szCs w:val="22"/>
        </w:rPr>
      </w:pPr>
      <w:r>
        <w:rPr>
          <w:b/>
          <w:sz w:val="22"/>
          <w:szCs w:val="22"/>
        </w:rPr>
        <w:t>Method of evaluation</w:t>
      </w:r>
    </w:p>
    <w:p w14:paraId="0F9B748E" w14:textId="77777777" w:rsidR="00490142" w:rsidRDefault="00490142" w:rsidP="00490142">
      <w:pPr>
        <w:rPr>
          <w:sz w:val="22"/>
          <w:szCs w:val="22"/>
        </w:rPr>
      </w:pPr>
      <w:r>
        <w:rPr>
          <w:sz w:val="22"/>
          <w:szCs w:val="22"/>
        </w:rPr>
        <w:t>Technical Scoring Rubric (top 12 teams will advance to SLC for Presentation Scoring)</w:t>
      </w:r>
    </w:p>
    <w:p w14:paraId="59D32D72" w14:textId="77777777" w:rsidR="00490142" w:rsidRDefault="00490142" w:rsidP="00490142">
      <w:pPr>
        <w:rPr>
          <w:sz w:val="22"/>
          <w:szCs w:val="22"/>
        </w:rPr>
      </w:pPr>
      <w:r>
        <w:rPr>
          <w:sz w:val="22"/>
          <w:szCs w:val="22"/>
        </w:rPr>
        <w:t>Presentation Scoring Rubric (top 12 teams based on pre-judged Technical Scoring)</w:t>
      </w:r>
    </w:p>
    <w:p w14:paraId="158361A8" w14:textId="77777777" w:rsidR="00490142" w:rsidRPr="00DF009B" w:rsidRDefault="00490142" w:rsidP="00490142">
      <w:pPr>
        <w:rPr>
          <w:sz w:val="12"/>
          <w:szCs w:val="12"/>
        </w:rPr>
      </w:pPr>
    </w:p>
    <w:p w14:paraId="6C462B71" w14:textId="77777777" w:rsidR="00490142" w:rsidRDefault="00490142" w:rsidP="00490142">
      <w:pPr>
        <w:rPr>
          <w:b/>
          <w:sz w:val="22"/>
          <w:szCs w:val="22"/>
        </w:rPr>
      </w:pPr>
      <w:r>
        <w:rPr>
          <w:b/>
          <w:sz w:val="22"/>
          <w:szCs w:val="22"/>
        </w:rPr>
        <w:t>Length of event</w:t>
      </w:r>
    </w:p>
    <w:p w14:paraId="5AFD7DD8" w14:textId="77777777" w:rsidR="00490142" w:rsidRDefault="00490142" w:rsidP="00490142">
      <w:pPr>
        <w:rPr>
          <w:sz w:val="22"/>
          <w:szCs w:val="22"/>
        </w:rPr>
      </w:pPr>
      <w:r>
        <w:rPr>
          <w:sz w:val="22"/>
          <w:szCs w:val="22"/>
        </w:rPr>
        <w:t>No more than three (3) minutes set-up time</w:t>
      </w:r>
    </w:p>
    <w:p w14:paraId="49D1A19B" w14:textId="77777777" w:rsidR="00490142" w:rsidRDefault="00490142" w:rsidP="00490142">
      <w:pPr>
        <w:rPr>
          <w:sz w:val="22"/>
          <w:szCs w:val="22"/>
        </w:rPr>
      </w:pPr>
      <w:r>
        <w:rPr>
          <w:sz w:val="22"/>
          <w:szCs w:val="22"/>
        </w:rPr>
        <w:t>No more than seven (7) minutes presentation time</w:t>
      </w:r>
    </w:p>
    <w:p w14:paraId="0A31A4DB" w14:textId="77777777" w:rsidR="00490142" w:rsidRDefault="00490142" w:rsidP="00490142">
      <w:pPr>
        <w:rPr>
          <w:sz w:val="22"/>
          <w:szCs w:val="22"/>
        </w:rPr>
      </w:pPr>
      <w:r>
        <w:rPr>
          <w:sz w:val="22"/>
          <w:szCs w:val="22"/>
        </w:rPr>
        <w:t>No more than five (5) minutes of judges’ questions</w:t>
      </w:r>
    </w:p>
    <w:p w14:paraId="2D8E2E77" w14:textId="77777777" w:rsidR="00490142" w:rsidRDefault="00490142" w:rsidP="00490142">
      <w:pPr>
        <w:rPr>
          <w:sz w:val="22"/>
          <w:szCs w:val="22"/>
        </w:rPr>
      </w:pPr>
      <w:r>
        <w:rPr>
          <w:sz w:val="22"/>
          <w:szCs w:val="22"/>
        </w:rPr>
        <w:t>Finals may be included at the national level</w:t>
      </w:r>
    </w:p>
    <w:p w14:paraId="42995AF4" w14:textId="77777777" w:rsidR="00490142" w:rsidRPr="00DF009B" w:rsidRDefault="00490142" w:rsidP="00490142">
      <w:pPr>
        <w:rPr>
          <w:sz w:val="12"/>
          <w:szCs w:val="12"/>
        </w:rPr>
      </w:pPr>
    </w:p>
    <w:p w14:paraId="104326AC" w14:textId="77777777" w:rsidR="00490142" w:rsidRDefault="00490142" w:rsidP="00490142">
      <w:pPr>
        <w:rPr>
          <w:b/>
          <w:sz w:val="22"/>
          <w:szCs w:val="22"/>
        </w:rPr>
      </w:pPr>
      <w:r>
        <w:rPr>
          <w:b/>
          <w:sz w:val="22"/>
          <w:szCs w:val="22"/>
        </w:rPr>
        <w:t>Entries</w:t>
      </w:r>
    </w:p>
    <w:p w14:paraId="7B2F5AC4" w14:textId="5E711181" w:rsidR="00490142" w:rsidRDefault="00490142" w:rsidP="00490142">
      <w:pPr>
        <w:rPr>
          <w:sz w:val="22"/>
          <w:szCs w:val="22"/>
        </w:rPr>
      </w:pPr>
      <w:r>
        <w:rPr>
          <w:sz w:val="22"/>
          <w:szCs w:val="22"/>
        </w:rPr>
        <w:t xml:space="preserve">Each chapter is </w:t>
      </w:r>
      <w:r w:rsidRPr="00AB6704">
        <w:rPr>
          <w:sz w:val="22"/>
          <w:szCs w:val="22"/>
        </w:rPr>
        <w:t xml:space="preserve">allowed </w:t>
      </w:r>
      <w:r w:rsidR="00AB6704" w:rsidRPr="00DF009B">
        <w:rPr>
          <w:sz w:val="22"/>
          <w:szCs w:val="22"/>
        </w:rPr>
        <w:t>three (3)</w:t>
      </w:r>
      <w:r w:rsidRPr="00AB6704">
        <w:rPr>
          <w:sz w:val="22"/>
          <w:szCs w:val="22"/>
        </w:rPr>
        <w:t xml:space="preserve"> entries</w:t>
      </w:r>
    </w:p>
    <w:p w14:paraId="52216136" w14:textId="77777777" w:rsidR="00AB6704" w:rsidRDefault="00AB6704" w:rsidP="003C3D37">
      <w:pPr>
        <w:rPr>
          <w:b/>
          <w:sz w:val="22"/>
          <w:szCs w:val="22"/>
        </w:rPr>
      </w:pPr>
    </w:p>
    <w:p w14:paraId="67EB9936" w14:textId="192C435F" w:rsidR="00AB6704" w:rsidRDefault="00AB6704" w:rsidP="003C3D37">
      <w:pPr>
        <w:rPr>
          <w:b/>
          <w:sz w:val="22"/>
          <w:szCs w:val="22"/>
        </w:rPr>
        <w:sectPr w:rsidR="00AB6704" w:rsidSect="00DF009B">
          <w:type w:val="continuous"/>
          <w:pgSz w:w="12240" w:h="15840" w:code="1"/>
          <w:pgMar w:top="1440" w:right="1440" w:bottom="1440" w:left="1440" w:header="288" w:footer="0" w:gutter="0"/>
          <w:cols w:num="2" w:space="720"/>
          <w:docGrid w:linePitch="326"/>
        </w:sectPr>
      </w:pPr>
    </w:p>
    <w:p w14:paraId="5230AACF" w14:textId="5CA32125" w:rsidR="003C3D37" w:rsidRDefault="003C3D37" w:rsidP="003C3D37">
      <w:pPr>
        <w:rPr>
          <w:b/>
          <w:sz w:val="22"/>
          <w:szCs w:val="22"/>
        </w:rPr>
      </w:pPr>
      <w:r>
        <w:rPr>
          <w:b/>
          <w:sz w:val="22"/>
          <w:szCs w:val="22"/>
        </w:rPr>
        <w:t xml:space="preserve">Materials submitted for technical judging </w:t>
      </w:r>
      <w:r>
        <w:rPr>
          <w:b/>
          <w:i/>
          <w:sz w:val="22"/>
          <w:szCs w:val="22"/>
        </w:rPr>
        <w:t>cannot</w:t>
      </w:r>
      <w:r>
        <w:rPr>
          <w:b/>
          <w:sz w:val="22"/>
          <w:szCs w:val="22"/>
        </w:rPr>
        <w:t xml:space="preserve"> be returned and will </w:t>
      </w:r>
      <w:r>
        <w:rPr>
          <w:b/>
          <w:i/>
          <w:sz w:val="22"/>
          <w:szCs w:val="22"/>
        </w:rPr>
        <w:t>not</w:t>
      </w:r>
      <w:r>
        <w:rPr>
          <w:b/>
          <w:sz w:val="22"/>
          <w:szCs w:val="22"/>
        </w:rPr>
        <w:t xml:space="preserve"> be available at </w:t>
      </w:r>
      <w:r w:rsidR="001630A1">
        <w:rPr>
          <w:b/>
          <w:sz w:val="22"/>
          <w:szCs w:val="22"/>
        </w:rPr>
        <w:t>S</w:t>
      </w:r>
      <w:r>
        <w:rPr>
          <w:b/>
          <w:sz w:val="22"/>
          <w:szCs w:val="22"/>
        </w:rPr>
        <w:t>LC.</w:t>
      </w:r>
    </w:p>
    <w:p w14:paraId="3015AB28" w14:textId="298C52DC" w:rsidR="003C3D37" w:rsidRDefault="003C3D37" w:rsidP="003C3D37">
      <w:pPr>
        <w:pStyle w:val="Heading4"/>
        <w:tabs>
          <w:tab w:val="left" w:pos="1890"/>
          <w:tab w:val="left" w:pos="3060"/>
          <w:tab w:val="left" w:pos="6525"/>
          <w:tab w:val="right" w:pos="10350"/>
        </w:tabs>
        <w:jc w:val="center"/>
        <w:rPr>
          <w:sz w:val="28"/>
          <w:szCs w:val="28"/>
        </w:rPr>
      </w:pPr>
      <w:r>
        <w:br w:type="page"/>
      </w:r>
      <w:r>
        <w:rPr>
          <w:sz w:val="28"/>
          <w:szCs w:val="28"/>
        </w:rPr>
        <w:t>(160) Economic Research Team</w:t>
      </w:r>
      <w:r w:rsidR="000962CC">
        <w:rPr>
          <w:sz w:val="28"/>
          <w:szCs w:val="28"/>
        </w:rPr>
        <w:t xml:space="preserve"> (S)</w:t>
      </w:r>
    </w:p>
    <w:p w14:paraId="4A53DCD8" w14:textId="77777777" w:rsidR="003C3D37" w:rsidRDefault="003C3D37" w:rsidP="003C3D37"/>
    <w:p w14:paraId="0E4C36F8" w14:textId="77777777" w:rsidR="003C3D37" w:rsidRPr="00E87EAC" w:rsidRDefault="003C3D37" w:rsidP="003C3D37">
      <w:pPr>
        <w:pStyle w:val="Heading4"/>
        <w:tabs>
          <w:tab w:val="left" w:pos="1890"/>
          <w:tab w:val="left" w:pos="3060"/>
          <w:tab w:val="left" w:pos="6525"/>
          <w:tab w:val="right" w:pos="9360"/>
        </w:tabs>
        <w:rPr>
          <w:b w:val="0"/>
          <w:bCs w:val="0"/>
          <w:color w:val="000000"/>
          <w:u w:val="single"/>
        </w:rPr>
      </w:pPr>
      <w:r>
        <w:rPr>
          <w:color w:val="000000"/>
        </w:rPr>
        <w:t xml:space="preserve">Judge Number </w:t>
      </w:r>
      <w:r>
        <w:rPr>
          <w:b w:val="0"/>
          <w:color w:val="000000"/>
          <w:u w:val="single"/>
        </w:rPr>
        <w:tab/>
      </w:r>
      <w:r>
        <w:rPr>
          <w:b w:val="0"/>
          <w:color w:val="000000"/>
          <w:u w:val="single"/>
        </w:rPr>
        <w:tab/>
      </w:r>
      <w:r>
        <w:rPr>
          <w:color w:val="000000"/>
        </w:rPr>
        <w:tab/>
        <w:t xml:space="preserve">Team Number </w:t>
      </w:r>
      <w:r w:rsidRPr="00E87EAC">
        <w:rPr>
          <w:b w:val="0"/>
          <w:bCs w:val="0"/>
          <w:color w:val="000000"/>
          <w:u w:val="single"/>
        </w:rPr>
        <w:tab/>
      </w:r>
    </w:p>
    <w:p w14:paraId="1CE57C2C" w14:textId="77777777" w:rsidR="003C3D37" w:rsidRDefault="003C3D37" w:rsidP="003C3D37">
      <w:pPr>
        <w:rPr>
          <w:b/>
          <w:sz w:val="22"/>
          <w:szCs w:val="22"/>
          <w:u w:val="single"/>
        </w:rPr>
      </w:pPr>
    </w:p>
    <w:p w14:paraId="2AD960AE" w14:textId="77777777" w:rsidR="003C3D37" w:rsidRDefault="003C3D37" w:rsidP="003C3D37">
      <w:pPr>
        <w:jc w:val="center"/>
        <w:rPr>
          <w:b/>
          <w:sz w:val="32"/>
          <w:szCs w:val="32"/>
          <w:u w:val="single"/>
        </w:rPr>
      </w:pPr>
      <w:r>
        <w:rPr>
          <w:b/>
          <w:sz w:val="32"/>
          <w:szCs w:val="32"/>
          <w:u w:val="single"/>
        </w:rPr>
        <w:t>Technical Scoring Rubric</w:t>
      </w:r>
    </w:p>
    <w:p w14:paraId="705EABA1" w14:textId="77777777" w:rsidR="003C3D37" w:rsidRDefault="003C3D37" w:rsidP="003C3D37">
      <w:pPr>
        <w:jc w:val="center"/>
        <w:rPr>
          <w:b/>
          <w:sz w:val="32"/>
          <w:szCs w:val="32"/>
          <w:u w:val="single"/>
        </w:rPr>
      </w:pPr>
    </w:p>
    <w:tbl>
      <w:tblPr>
        <w:tblW w:w="996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3330"/>
        <w:gridCol w:w="3217"/>
      </w:tblGrid>
      <w:tr w:rsidR="003C3D37" w14:paraId="7BA92FCE" w14:textId="77777777" w:rsidTr="003C3D37">
        <w:tc>
          <w:tcPr>
            <w:tcW w:w="3420" w:type="dxa"/>
          </w:tcPr>
          <w:p w14:paraId="7AEB3712" w14:textId="77777777" w:rsidR="003C3D37" w:rsidRDefault="003C3D37" w:rsidP="003C3D37">
            <w:pPr>
              <w:rPr>
                <w:sz w:val="22"/>
                <w:szCs w:val="22"/>
              </w:rPr>
            </w:pPr>
            <w:r>
              <w:rPr>
                <w:sz w:val="22"/>
                <w:szCs w:val="22"/>
              </w:rPr>
              <w:t>Team Violated the Copyright and/or Fair Use Guidelines</w:t>
            </w:r>
          </w:p>
        </w:tc>
        <w:tc>
          <w:tcPr>
            <w:tcW w:w="3330" w:type="dxa"/>
            <w:vAlign w:val="center"/>
          </w:tcPr>
          <w:p w14:paraId="2CACA9D9"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p>
          <w:p w14:paraId="76FCAA7E" w14:textId="77777777" w:rsidR="003C3D37" w:rsidRDefault="003C3D37" w:rsidP="003C3D37">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 xml:space="preserve">)  </w:t>
            </w:r>
          </w:p>
        </w:tc>
        <w:tc>
          <w:tcPr>
            <w:tcW w:w="3217" w:type="dxa"/>
            <w:vAlign w:val="center"/>
          </w:tcPr>
          <w:p w14:paraId="56259A9C"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p>
        </w:tc>
      </w:tr>
      <w:tr w:rsidR="003C3D37" w14:paraId="6C648692" w14:textId="77777777" w:rsidTr="003C3D37">
        <w:tc>
          <w:tcPr>
            <w:tcW w:w="9967" w:type="dxa"/>
            <w:gridSpan w:val="3"/>
          </w:tcPr>
          <w:p w14:paraId="249BE993" w14:textId="77777777" w:rsidR="003C3D37" w:rsidRDefault="003C3D37" w:rsidP="003C3D37">
            <w:pPr>
              <w:rPr>
                <w:sz w:val="22"/>
                <w:szCs w:val="22"/>
              </w:rPr>
            </w:pPr>
            <w:r>
              <w:rPr>
                <w:sz w:val="22"/>
                <w:szCs w:val="22"/>
              </w:rPr>
              <w:t xml:space="preserve">If yes, please stop scoring and provide a brief reason for the </w:t>
            </w:r>
            <w:r>
              <w:rPr>
                <w:i/>
                <w:sz w:val="22"/>
                <w:szCs w:val="22"/>
              </w:rPr>
              <w:t>disqualification</w:t>
            </w:r>
            <w:r>
              <w:rPr>
                <w:sz w:val="22"/>
                <w:szCs w:val="22"/>
              </w:rPr>
              <w:t xml:space="preserve"> below:</w:t>
            </w:r>
          </w:p>
          <w:p w14:paraId="0C5C6A12" w14:textId="77777777" w:rsidR="003C3D37" w:rsidRDefault="003C3D37" w:rsidP="003C3D37">
            <w:pPr>
              <w:rPr>
                <w:sz w:val="22"/>
                <w:szCs w:val="22"/>
              </w:rPr>
            </w:pPr>
          </w:p>
          <w:p w14:paraId="505DFAD2" w14:textId="77777777" w:rsidR="003C3D37" w:rsidRDefault="003C3D37" w:rsidP="003C3D37">
            <w:pPr>
              <w:rPr>
                <w:sz w:val="22"/>
                <w:szCs w:val="22"/>
              </w:rPr>
            </w:pPr>
          </w:p>
          <w:p w14:paraId="406C32AA" w14:textId="77777777" w:rsidR="003C3D37" w:rsidRDefault="003C3D37" w:rsidP="003C3D37">
            <w:pPr>
              <w:rPr>
                <w:sz w:val="22"/>
                <w:szCs w:val="22"/>
              </w:rPr>
            </w:pPr>
          </w:p>
          <w:p w14:paraId="11E07E93" w14:textId="77777777" w:rsidR="003C3D37" w:rsidRDefault="003C3D37" w:rsidP="003C3D37">
            <w:pPr>
              <w:rPr>
                <w:sz w:val="22"/>
                <w:szCs w:val="22"/>
              </w:rPr>
            </w:pPr>
          </w:p>
        </w:tc>
      </w:tr>
      <w:tr w:rsidR="003C3D37" w14:paraId="43F4BE58" w14:textId="77777777" w:rsidTr="003C3D37">
        <w:tc>
          <w:tcPr>
            <w:tcW w:w="3420" w:type="dxa"/>
            <w:vAlign w:val="center"/>
          </w:tcPr>
          <w:p w14:paraId="678B7F94" w14:textId="77777777" w:rsidR="003C3D37" w:rsidRDefault="003C3D37" w:rsidP="003C3D37">
            <w:pPr>
              <w:rPr>
                <w:sz w:val="22"/>
                <w:szCs w:val="22"/>
              </w:rPr>
            </w:pPr>
            <w:r>
              <w:rPr>
                <w:sz w:val="22"/>
                <w:szCs w:val="22"/>
              </w:rPr>
              <w:t>Team followed topic</w:t>
            </w:r>
          </w:p>
        </w:tc>
        <w:tc>
          <w:tcPr>
            <w:tcW w:w="3330" w:type="dxa"/>
            <w:vAlign w:val="center"/>
          </w:tcPr>
          <w:p w14:paraId="6DAA4A5F"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p>
        </w:tc>
        <w:tc>
          <w:tcPr>
            <w:tcW w:w="3217" w:type="dxa"/>
            <w:vAlign w:val="center"/>
          </w:tcPr>
          <w:p w14:paraId="38F41726" w14:textId="77777777" w:rsidR="003C3D37" w:rsidRDefault="003C3D37" w:rsidP="003C3D37">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 </w:t>
            </w:r>
          </w:p>
          <w:p w14:paraId="0728D15E" w14:textId="77777777" w:rsidR="003C3D37" w:rsidRDefault="003C3D37" w:rsidP="003C3D37">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w:t>
            </w:r>
          </w:p>
        </w:tc>
      </w:tr>
    </w:tbl>
    <w:p w14:paraId="1F36FC7B" w14:textId="77777777" w:rsidR="003C3D37" w:rsidRDefault="003C3D37" w:rsidP="003C3D37">
      <w:pPr>
        <w:jc w:val="center"/>
        <w:rPr>
          <w:b/>
          <w:sz w:val="32"/>
          <w:szCs w:val="32"/>
          <w:u w:val="single"/>
        </w:rPr>
      </w:pPr>
    </w:p>
    <w:tbl>
      <w:tblPr>
        <w:tblW w:w="1004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84"/>
        <w:gridCol w:w="1268"/>
        <w:gridCol w:w="1170"/>
        <w:gridCol w:w="1219"/>
        <w:gridCol w:w="1555"/>
        <w:gridCol w:w="1252"/>
      </w:tblGrid>
      <w:tr w:rsidR="003C3D37" w14:paraId="0759C5C6" w14:textId="77777777" w:rsidTr="003C3D37">
        <w:trPr>
          <w:jc w:val="center"/>
        </w:trPr>
        <w:tc>
          <w:tcPr>
            <w:tcW w:w="3584" w:type="dxa"/>
            <w:tcBorders>
              <w:top w:val="single" w:sz="4" w:space="0" w:color="000000"/>
              <w:left w:val="single" w:sz="4" w:space="0" w:color="000000"/>
              <w:bottom w:val="single" w:sz="4" w:space="0" w:color="000000"/>
              <w:right w:val="single" w:sz="4" w:space="0" w:color="000000"/>
            </w:tcBorders>
            <w:vAlign w:val="center"/>
          </w:tcPr>
          <w:p w14:paraId="1B80AB3D" w14:textId="77777777" w:rsidR="003C3D37" w:rsidRDefault="003C3D37" w:rsidP="003C3D37">
            <w:pPr>
              <w:jc w:val="center"/>
              <w:rPr>
                <w:b/>
                <w:smallCaps/>
              </w:rPr>
            </w:pPr>
            <w:r>
              <w:rPr>
                <w:b/>
                <w:sz w:val="22"/>
                <w:szCs w:val="22"/>
              </w:rPr>
              <w:t>Items to Evaluate</w:t>
            </w:r>
          </w:p>
          <w:p w14:paraId="3236119C" w14:textId="77777777" w:rsidR="003C3D37" w:rsidRDefault="003C3D37" w:rsidP="003C3D37">
            <w:pPr>
              <w:jc w:val="center"/>
              <w:rPr>
                <w:b/>
              </w:rPr>
            </w:pPr>
            <w:r>
              <w:rPr>
                <w:b/>
                <w:smallCaps/>
                <w:sz w:val="22"/>
                <w:szCs w:val="22"/>
              </w:rPr>
              <w:t>RESEARCH PAPER</w:t>
            </w:r>
          </w:p>
        </w:tc>
        <w:tc>
          <w:tcPr>
            <w:tcW w:w="1268" w:type="dxa"/>
            <w:tcBorders>
              <w:top w:val="single" w:sz="4" w:space="0" w:color="000000"/>
              <w:left w:val="single" w:sz="4" w:space="0" w:color="000000"/>
              <w:bottom w:val="single" w:sz="4" w:space="0" w:color="000000"/>
              <w:right w:val="single" w:sz="4" w:space="0" w:color="000000"/>
            </w:tcBorders>
            <w:vAlign w:val="center"/>
          </w:tcPr>
          <w:p w14:paraId="5F4E6E54" w14:textId="77777777" w:rsidR="003C3D37" w:rsidRDefault="003C3D37" w:rsidP="003C3D37">
            <w:pPr>
              <w:jc w:val="center"/>
              <w:rPr>
                <w:b/>
              </w:rPr>
            </w:pPr>
            <w:r>
              <w:rPr>
                <w:b/>
                <w:sz w:val="22"/>
                <w:szCs w:val="22"/>
              </w:rPr>
              <w:t>Below Average</w:t>
            </w:r>
          </w:p>
        </w:tc>
        <w:tc>
          <w:tcPr>
            <w:tcW w:w="1170" w:type="dxa"/>
            <w:tcBorders>
              <w:top w:val="single" w:sz="4" w:space="0" w:color="000000"/>
              <w:left w:val="single" w:sz="4" w:space="0" w:color="000000"/>
              <w:bottom w:val="single" w:sz="4" w:space="0" w:color="000000"/>
              <w:right w:val="single" w:sz="4" w:space="0" w:color="000000"/>
            </w:tcBorders>
            <w:vAlign w:val="center"/>
          </w:tcPr>
          <w:p w14:paraId="5EEB727E" w14:textId="77777777" w:rsidR="003C3D37" w:rsidRDefault="003C3D37" w:rsidP="003C3D37">
            <w:pPr>
              <w:jc w:val="center"/>
              <w:rPr>
                <w:b/>
              </w:rPr>
            </w:pPr>
            <w:r>
              <w:rPr>
                <w:b/>
                <w:sz w:val="22"/>
                <w:szCs w:val="22"/>
              </w:rPr>
              <w:t>Average</w:t>
            </w:r>
          </w:p>
        </w:tc>
        <w:tc>
          <w:tcPr>
            <w:tcW w:w="1219" w:type="dxa"/>
            <w:tcBorders>
              <w:top w:val="single" w:sz="4" w:space="0" w:color="000000"/>
              <w:left w:val="single" w:sz="4" w:space="0" w:color="000000"/>
              <w:bottom w:val="single" w:sz="4" w:space="0" w:color="000000"/>
              <w:right w:val="single" w:sz="4" w:space="0" w:color="000000"/>
            </w:tcBorders>
            <w:vAlign w:val="center"/>
          </w:tcPr>
          <w:p w14:paraId="09942DC9" w14:textId="77777777" w:rsidR="003C3D37" w:rsidRDefault="003C3D37" w:rsidP="003C3D37">
            <w:pPr>
              <w:jc w:val="center"/>
              <w:rPr>
                <w:b/>
              </w:rPr>
            </w:pPr>
            <w:r>
              <w:rPr>
                <w:b/>
                <w:sz w:val="22"/>
                <w:szCs w:val="22"/>
              </w:rPr>
              <w:t>Good</w:t>
            </w:r>
          </w:p>
        </w:tc>
        <w:tc>
          <w:tcPr>
            <w:tcW w:w="1555" w:type="dxa"/>
            <w:tcBorders>
              <w:top w:val="single" w:sz="4" w:space="0" w:color="000000"/>
              <w:left w:val="single" w:sz="4" w:space="0" w:color="000000"/>
              <w:bottom w:val="single" w:sz="4" w:space="0" w:color="000000"/>
              <w:right w:val="single" w:sz="4" w:space="0" w:color="000000"/>
            </w:tcBorders>
            <w:vAlign w:val="center"/>
          </w:tcPr>
          <w:p w14:paraId="14AD1B9D" w14:textId="77777777" w:rsidR="003C3D37" w:rsidRDefault="003C3D37" w:rsidP="003C3D37">
            <w:pPr>
              <w:jc w:val="center"/>
              <w:rPr>
                <w:b/>
              </w:rPr>
            </w:pPr>
            <w:r>
              <w:rPr>
                <w:b/>
                <w:sz w:val="22"/>
                <w:szCs w:val="22"/>
              </w:rPr>
              <w:t>Excellent</w:t>
            </w:r>
          </w:p>
        </w:tc>
        <w:tc>
          <w:tcPr>
            <w:tcW w:w="1252" w:type="dxa"/>
            <w:tcBorders>
              <w:top w:val="single" w:sz="4" w:space="0" w:color="000000"/>
              <w:left w:val="single" w:sz="4" w:space="0" w:color="000000"/>
              <w:bottom w:val="single" w:sz="4" w:space="0" w:color="000000"/>
              <w:right w:val="single" w:sz="4" w:space="0" w:color="000000"/>
            </w:tcBorders>
            <w:vAlign w:val="center"/>
          </w:tcPr>
          <w:p w14:paraId="5009143A" w14:textId="77777777" w:rsidR="003C3D37" w:rsidRDefault="003C3D37" w:rsidP="003C3D37">
            <w:pPr>
              <w:jc w:val="center"/>
              <w:rPr>
                <w:b/>
              </w:rPr>
            </w:pPr>
            <w:r>
              <w:rPr>
                <w:b/>
                <w:sz w:val="22"/>
                <w:szCs w:val="22"/>
              </w:rPr>
              <w:t>Points Awarded</w:t>
            </w:r>
          </w:p>
        </w:tc>
      </w:tr>
      <w:tr w:rsidR="003C3D37" w14:paraId="5EDEFA27" w14:textId="77777777" w:rsidTr="003C3D37">
        <w:trPr>
          <w:jc w:val="center"/>
        </w:trPr>
        <w:tc>
          <w:tcPr>
            <w:tcW w:w="7241" w:type="dxa"/>
            <w:gridSpan w:val="4"/>
            <w:tcBorders>
              <w:top w:val="single" w:sz="4" w:space="0" w:color="000000"/>
            </w:tcBorders>
          </w:tcPr>
          <w:p w14:paraId="1A04E219" w14:textId="77777777" w:rsidR="003C3D37" w:rsidRDefault="003C3D37" w:rsidP="003C3D37">
            <w:pPr>
              <w:rPr>
                <w:sz w:val="22"/>
                <w:szCs w:val="22"/>
              </w:rPr>
            </w:pPr>
            <w:r>
              <w:rPr>
                <w:sz w:val="22"/>
                <w:szCs w:val="22"/>
              </w:rPr>
              <w:t>Team submitted the correct information and in the correct format.</w:t>
            </w:r>
          </w:p>
          <w:p w14:paraId="48629027" w14:textId="1D04BA60" w:rsidR="003C3D37" w:rsidRDefault="003C3D37">
            <w:pPr>
              <w:numPr>
                <w:ilvl w:val="0"/>
                <w:numId w:val="153"/>
              </w:numPr>
              <w:pBdr>
                <w:top w:val="nil"/>
                <w:left w:val="nil"/>
                <w:bottom w:val="nil"/>
                <w:right w:val="nil"/>
                <w:between w:val="nil"/>
              </w:pBdr>
              <w:rPr>
                <w:color w:val="000000"/>
                <w:sz w:val="22"/>
                <w:szCs w:val="22"/>
              </w:rPr>
            </w:pPr>
            <w:r>
              <w:rPr>
                <w:color w:val="000000"/>
                <w:sz w:val="22"/>
                <w:szCs w:val="22"/>
              </w:rPr>
              <w:t xml:space="preserve">Research Paper </w:t>
            </w:r>
            <w:r w:rsidR="001630A1">
              <w:rPr>
                <w:color w:val="000000"/>
                <w:sz w:val="22"/>
                <w:szCs w:val="22"/>
              </w:rPr>
              <w:t xml:space="preserve">with Works Cited </w:t>
            </w:r>
            <w:r w:rsidR="00893B75">
              <w:rPr>
                <w:color w:val="000000"/>
                <w:sz w:val="22"/>
                <w:szCs w:val="22"/>
              </w:rPr>
              <w:t>-</w:t>
            </w:r>
            <w:r>
              <w:rPr>
                <w:color w:val="000000"/>
                <w:sz w:val="22"/>
                <w:szCs w:val="22"/>
              </w:rPr>
              <w:t xml:space="preserve"> PDF format</w:t>
            </w:r>
          </w:p>
          <w:p w14:paraId="0841156B" w14:textId="77777777" w:rsidR="003C3D37" w:rsidRDefault="003C3D37" w:rsidP="003C3D37">
            <w:pPr>
              <w:pBdr>
                <w:top w:val="nil"/>
                <w:left w:val="nil"/>
                <w:bottom w:val="nil"/>
                <w:right w:val="nil"/>
                <w:between w:val="nil"/>
              </w:pBdr>
              <w:ind w:left="720"/>
              <w:jc w:val="center"/>
              <w:rPr>
                <w:color w:val="000000"/>
                <w:sz w:val="22"/>
                <w:szCs w:val="22"/>
              </w:rPr>
            </w:pPr>
            <w:r>
              <w:rPr>
                <w:b/>
                <w:i/>
                <w:color w:val="000000"/>
                <w:sz w:val="22"/>
                <w:szCs w:val="22"/>
              </w:rPr>
              <w:t>All points or none are awarded by the technical judge.</w:t>
            </w:r>
          </w:p>
        </w:tc>
        <w:tc>
          <w:tcPr>
            <w:tcW w:w="1555" w:type="dxa"/>
            <w:tcBorders>
              <w:top w:val="single" w:sz="4" w:space="0" w:color="000000"/>
            </w:tcBorders>
            <w:vAlign w:val="center"/>
          </w:tcPr>
          <w:p w14:paraId="43DF56E7" w14:textId="77777777" w:rsidR="003C3D37" w:rsidRDefault="003C3D37" w:rsidP="003C3D37">
            <w:pPr>
              <w:jc w:val="center"/>
              <w:rPr>
                <w:sz w:val="22"/>
                <w:szCs w:val="22"/>
              </w:rPr>
            </w:pPr>
            <w:r>
              <w:rPr>
                <w:sz w:val="22"/>
                <w:szCs w:val="22"/>
              </w:rPr>
              <w:t>10</w:t>
            </w:r>
          </w:p>
        </w:tc>
        <w:tc>
          <w:tcPr>
            <w:tcW w:w="1252" w:type="dxa"/>
            <w:tcBorders>
              <w:top w:val="single" w:sz="4" w:space="0" w:color="000000"/>
            </w:tcBorders>
          </w:tcPr>
          <w:p w14:paraId="6A15BC20" w14:textId="77777777" w:rsidR="003C3D37" w:rsidRDefault="003C3D37" w:rsidP="003C3D37"/>
        </w:tc>
      </w:tr>
      <w:tr w:rsidR="00AC1786" w14:paraId="4C219A99" w14:textId="77777777" w:rsidTr="003C3D37">
        <w:trPr>
          <w:jc w:val="center"/>
        </w:trPr>
        <w:tc>
          <w:tcPr>
            <w:tcW w:w="3584" w:type="dxa"/>
            <w:tcBorders>
              <w:top w:val="single" w:sz="4" w:space="0" w:color="000000"/>
            </w:tcBorders>
          </w:tcPr>
          <w:p w14:paraId="6D38B5DD" w14:textId="77777777" w:rsidR="00AC1786" w:rsidRDefault="00AC1786" w:rsidP="00AC1786">
            <w:pPr>
              <w:rPr>
                <w:b/>
                <w:sz w:val="22"/>
                <w:szCs w:val="22"/>
              </w:rPr>
            </w:pPr>
            <w:r>
              <w:rPr>
                <w:b/>
                <w:sz w:val="22"/>
                <w:szCs w:val="22"/>
              </w:rPr>
              <w:t>Introduction/Summary</w:t>
            </w:r>
          </w:p>
          <w:p w14:paraId="49436960" w14:textId="33A5BF45" w:rsidR="00AC1786" w:rsidRDefault="00AC1786" w:rsidP="00AC1786">
            <w:pPr>
              <w:rPr>
                <w:b/>
                <w:sz w:val="22"/>
                <w:szCs w:val="22"/>
              </w:rPr>
            </w:pPr>
            <w:r>
              <w:rPr>
                <w:sz w:val="22"/>
                <w:szCs w:val="22"/>
              </w:rPr>
              <w:t>Logical analysis, evidence to support conclusions, compelling summary</w:t>
            </w:r>
          </w:p>
        </w:tc>
        <w:tc>
          <w:tcPr>
            <w:tcW w:w="1268" w:type="dxa"/>
            <w:tcBorders>
              <w:top w:val="single" w:sz="4" w:space="0" w:color="000000"/>
            </w:tcBorders>
            <w:vAlign w:val="center"/>
          </w:tcPr>
          <w:p w14:paraId="3A2E70DA" w14:textId="7D78BCE1" w:rsidR="00AC1786" w:rsidRDefault="00AC1786" w:rsidP="00AC1786">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4" w:space="0" w:color="000000"/>
            </w:tcBorders>
            <w:vAlign w:val="center"/>
          </w:tcPr>
          <w:p w14:paraId="22AC2108" w14:textId="1BF30451" w:rsidR="00AC1786" w:rsidRDefault="00AC1786" w:rsidP="00AC1786">
            <w:pPr>
              <w:jc w:val="center"/>
              <w:rPr>
                <w:sz w:val="22"/>
                <w:szCs w:val="22"/>
              </w:rPr>
            </w:pPr>
            <w:r>
              <w:rPr>
                <w:sz w:val="22"/>
                <w:szCs w:val="22"/>
              </w:rPr>
              <w:t>6</w:t>
            </w:r>
            <w:r w:rsidR="00893B75">
              <w:rPr>
                <w:sz w:val="22"/>
                <w:szCs w:val="22"/>
              </w:rPr>
              <w:t>-</w:t>
            </w:r>
            <w:r>
              <w:rPr>
                <w:sz w:val="22"/>
                <w:szCs w:val="22"/>
              </w:rPr>
              <w:t>10</w:t>
            </w:r>
          </w:p>
        </w:tc>
        <w:tc>
          <w:tcPr>
            <w:tcW w:w="1219" w:type="dxa"/>
            <w:tcBorders>
              <w:top w:val="single" w:sz="4" w:space="0" w:color="000000"/>
            </w:tcBorders>
            <w:vAlign w:val="center"/>
          </w:tcPr>
          <w:p w14:paraId="407BEE79" w14:textId="54F96593" w:rsidR="00AC1786" w:rsidRDefault="00AC1786" w:rsidP="00AC1786">
            <w:pPr>
              <w:jc w:val="center"/>
              <w:rPr>
                <w:sz w:val="22"/>
                <w:szCs w:val="22"/>
              </w:rPr>
            </w:pPr>
            <w:r>
              <w:rPr>
                <w:sz w:val="22"/>
                <w:szCs w:val="22"/>
              </w:rPr>
              <w:t>11</w:t>
            </w:r>
            <w:r w:rsidR="00893B75">
              <w:rPr>
                <w:sz w:val="22"/>
                <w:szCs w:val="22"/>
              </w:rPr>
              <w:t>-</w:t>
            </w:r>
            <w:r>
              <w:rPr>
                <w:sz w:val="22"/>
                <w:szCs w:val="22"/>
              </w:rPr>
              <w:t>15</w:t>
            </w:r>
          </w:p>
        </w:tc>
        <w:tc>
          <w:tcPr>
            <w:tcW w:w="1555" w:type="dxa"/>
            <w:tcBorders>
              <w:top w:val="single" w:sz="4" w:space="0" w:color="000000"/>
            </w:tcBorders>
            <w:vAlign w:val="center"/>
          </w:tcPr>
          <w:p w14:paraId="6D786521" w14:textId="7EBAA38C" w:rsidR="00AC1786" w:rsidRDefault="00AC1786" w:rsidP="00AC1786">
            <w:pPr>
              <w:jc w:val="center"/>
              <w:rPr>
                <w:sz w:val="22"/>
                <w:szCs w:val="22"/>
              </w:rPr>
            </w:pPr>
            <w:r>
              <w:rPr>
                <w:sz w:val="22"/>
                <w:szCs w:val="22"/>
              </w:rPr>
              <w:t>16</w:t>
            </w:r>
            <w:r w:rsidR="00893B75">
              <w:rPr>
                <w:sz w:val="22"/>
                <w:szCs w:val="22"/>
              </w:rPr>
              <w:t>-</w:t>
            </w:r>
            <w:r>
              <w:rPr>
                <w:sz w:val="22"/>
                <w:szCs w:val="22"/>
              </w:rPr>
              <w:t>20</w:t>
            </w:r>
          </w:p>
        </w:tc>
        <w:tc>
          <w:tcPr>
            <w:tcW w:w="1252" w:type="dxa"/>
            <w:tcBorders>
              <w:top w:val="single" w:sz="4" w:space="0" w:color="000000"/>
            </w:tcBorders>
          </w:tcPr>
          <w:p w14:paraId="3ECCA6A3" w14:textId="77777777" w:rsidR="00AC1786" w:rsidRDefault="00AC1786" w:rsidP="00AC1786"/>
        </w:tc>
      </w:tr>
      <w:tr w:rsidR="00AC1786" w14:paraId="1CC07904" w14:textId="77777777" w:rsidTr="003C3D37">
        <w:trPr>
          <w:jc w:val="center"/>
        </w:trPr>
        <w:tc>
          <w:tcPr>
            <w:tcW w:w="3584" w:type="dxa"/>
            <w:tcBorders>
              <w:top w:val="single" w:sz="4" w:space="0" w:color="000000"/>
            </w:tcBorders>
          </w:tcPr>
          <w:p w14:paraId="2B2FA4E7" w14:textId="77777777" w:rsidR="00AC1786" w:rsidRDefault="00AC1786" w:rsidP="00AC1786">
            <w:pPr>
              <w:rPr>
                <w:b/>
              </w:rPr>
            </w:pPr>
            <w:r>
              <w:rPr>
                <w:b/>
                <w:sz w:val="22"/>
                <w:szCs w:val="22"/>
              </w:rPr>
              <w:t>Comprehension of Topic</w:t>
            </w:r>
          </w:p>
          <w:p w14:paraId="5DD5F99F" w14:textId="77777777" w:rsidR="00AC1786" w:rsidRDefault="00AC1786" w:rsidP="00AC1786">
            <w:pPr>
              <w:pBdr>
                <w:top w:val="nil"/>
                <w:left w:val="nil"/>
                <w:bottom w:val="nil"/>
                <w:right w:val="nil"/>
                <w:between w:val="nil"/>
              </w:pBdr>
              <w:rPr>
                <w:color w:val="000000"/>
              </w:rPr>
            </w:pPr>
            <w:r>
              <w:rPr>
                <w:color w:val="000000"/>
                <w:sz w:val="22"/>
                <w:szCs w:val="22"/>
              </w:rPr>
              <w:t>Demonstrates understanding of subject matter</w:t>
            </w:r>
          </w:p>
        </w:tc>
        <w:tc>
          <w:tcPr>
            <w:tcW w:w="1268" w:type="dxa"/>
            <w:tcBorders>
              <w:top w:val="single" w:sz="4" w:space="0" w:color="000000"/>
            </w:tcBorders>
            <w:vAlign w:val="center"/>
          </w:tcPr>
          <w:p w14:paraId="74D64271" w14:textId="59212852" w:rsidR="00AC1786" w:rsidRDefault="00AC1786" w:rsidP="00AC1786">
            <w:pPr>
              <w:jc w:val="center"/>
            </w:pPr>
            <w:r>
              <w:rPr>
                <w:sz w:val="22"/>
                <w:szCs w:val="22"/>
              </w:rPr>
              <w:t>1</w:t>
            </w:r>
            <w:r w:rsidR="00893B75">
              <w:rPr>
                <w:sz w:val="22"/>
                <w:szCs w:val="22"/>
              </w:rPr>
              <w:t>-</w:t>
            </w:r>
            <w:r>
              <w:rPr>
                <w:sz w:val="22"/>
                <w:szCs w:val="22"/>
              </w:rPr>
              <w:t>5</w:t>
            </w:r>
          </w:p>
        </w:tc>
        <w:tc>
          <w:tcPr>
            <w:tcW w:w="1170" w:type="dxa"/>
            <w:tcBorders>
              <w:top w:val="single" w:sz="4" w:space="0" w:color="000000"/>
            </w:tcBorders>
            <w:vAlign w:val="center"/>
          </w:tcPr>
          <w:p w14:paraId="5ABFE8A7" w14:textId="6814B25F" w:rsidR="00AC1786" w:rsidRDefault="00AC1786" w:rsidP="00AC1786">
            <w:pPr>
              <w:jc w:val="center"/>
            </w:pPr>
            <w:r>
              <w:rPr>
                <w:sz w:val="22"/>
                <w:szCs w:val="22"/>
              </w:rPr>
              <w:t>6</w:t>
            </w:r>
            <w:r w:rsidR="00893B75">
              <w:rPr>
                <w:sz w:val="22"/>
                <w:szCs w:val="22"/>
              </w:rPr>
              <w:t>-</w:t>
            </w:r>
            <w:r>
              <w:rPr>
                <w:sz w:val="22"/>
                <w:szCs w:val="22"/>
              </w:rPr>
              <w:t>10</w:t>
            </w:r>
          </w:p>
        </w:tc>
        <w:tc>
          <w:tcPr>
            <w:tcW w:w="1219" w:type="dxa"/>
            <w:tcBorders>
              <w:top w:val="single" w:sz="4" w:space="0" w:color="000000"/>
            </w:tcBorders>
            <w:vAlign w:val="center"/>
          </w:tcPr>
          <w:p w14:paraId="0F4D3566" w14:textId="7D0BC584" w:rsidR="00AC1786" w:rsidRDefault="00AC1786" w:rsidP="00AC1786">
            <w:pPr>
              <w:jc w:val="center"/>
            </w:pPr>
            <w:r>
              <w:rPr>
                <w:sz w:val="22"/>
                <w:szCs w:val="22"/>
              </w:rPr>
              <w:t>11</w:t>
            </w:r>
            <w:r w:rsidR="00893B75">
              <w:rPr>
                <w:sz w:val="22"/>
                <w:szCs w:val="22"/>
              </w:rPr>
              <w:t>-</w:t>
            </w:r>
            <w:r>
              <w:rPr>
                <w:sz w:val="22"/>
                <w:szCs w:val="22"/>
              </w:rPr>
              <w:t>15</w:t>
            </w:r>
          </w:p>
        </w:tc>
        <w:tc>
          <w:tcPr>
            <w:tcW w:w="1555" w:type="dxa"/>
            <w:tcBorders>
              <w:top w:val="single" w:sz="4" w:space="0" w:color="000000"/>
            </w:tcBorders>
            <w:vAlign w:val="center"/>
          </w:tcPr>
          <w:p w14:paraId="20063EA8" w14:textId="47A56572" w:rsidR="00AC1786" w:rsidRDefault="00AC1786" w:rsidP="00AC1786">
            <w:pPr>
              <w:jc w:val="center"/>
            </w:pPr>
            <w:r>
              <w:rPr>
                <w:sz w:val="22"/>
                <w:szCs w:val="22"/>
              </w:rPr>
              <w:t>16</w:t>
            </w:r>
            <w:r w:rsidR="00893B75">
              <w:rPr>
                <w:sz w:val="22"/>
                <w:szCs w:val="22"/>
              </w:rPr>
              <w:t>-</w:t>
            </w:r>
            <w:r>
              <w:rPr>
                <w:sz w:val="22"/>
                <w:szCs w:val="22"/>
              </w:rPr>
              <w:t>20</w:t>
            </w:r>
          </w:p>
        </w:tc>
        <w:tc>
          <w:tcPr>
            <w:tcW w:w="1252" w:type="dxa"/>
            <w:tcBorders>
              <w:top w:val="single" w:sz="4" w:space="0" w:color="000000"/>
            </w:tcBorders>
          </w:tcPr>
          <w:p w14:paraId="2A9E7A24" w14:textId="77777777" w:rsidR="00AC1786" w:rsidRDefault="00AC1786" w:rsidP="00AC1786"/>
        </w:tc>
      </w:tr>
      <w:tr w:rsidR="00AC1786" w14:paraId="66A34099" w14:textId="77777777" w:rsidTr="003C3D37">
        <w:trPr>
          <w:jc w:val="center"/>
        </w:trPr>
        <w:tc>
          <w:tcPr>
            <w:tcW w:w="3584" w:type="dxa"/>
          </w:tcPr>
          <w:p w14:paraId="3DC2EC93" w14:textId="77777777" w:rsidR="00AC1786" w:rsidRDefault="00AC1786" w:rsidP="00AC1786">
            <w:pPr>
              <w:rPr>
                <w:b/>
                <w:sz w:val="22"/>
                <w:szCs w:val="22"/>
              </w:rPr>
            </w:pPr>
            <w:r>
              <w:rPr>
                <w:b/>
                <w:sz w:val="22"/>
                <w:szCs w:val="22"/>
              </w:rPr>
              <w:t>Organization and Expansion of Ideas</w:t>
            </w:r>
          </w:p>
          <w:p w14:paraId="609AE143" w14:textId="79FAA8ED" w:rsidR="00AC1786" w:rsidRDefault="00AC1786" w:rsidP="00AC1786">
            <w:r>
              <w:rPr>
                <w:sz w:val="22"/>
                <w:szCs w:val="22"/>
              </w:rPr>
              <w:t>Logical analysis, evidence to support conclusions</w:t>
            </w:r>
          </w:p>
        </w:tc>
        <w:tc>
          <w:tcPr>
            <w:tcW w:w="1268" w:type="dxa"/>
            <w:vAlign w:val="center"/>
          </w:tcPr>
          <w:p w14:paraId="30C0B782" w14:textId="2F319012" w:rsidR="00AC1786" w:rsidRDefault="00AC1786" w:rsidP="00AC1786">
            <w:pPr>
              <w:jc w:val="center"/>
            </w:pPr>
            <w:r>
              <w:rPr>
                <w:sz w:val="22"/>
                <w:szCs w:val="22"/>
              </w:rPr>
              <w:t>1</w:t>
            </w:r>
            <w:r w:rsidR="00893B75">
              <w:rPr>
                <w:sz w:val="22"/>
                <w:szCs w:val="22"/>
              </w:rPr>
              <w:t>-</w:t>
            </w:r>
            <w:r>
              <w:rPr>
                <w:sz w:val="22"/>
                <w:szCs w:val="22"/>
              </w:rPr>
              <w:t>5</w:t>
            </w:r>
          </w:p>
        </w:tc>
        <w:tc>
          <w:tcPr>
            <w:tcW w:w="1170" w:type="dxa"/>
            <w:vAlign w:val="center"/>
          </w:tcPr>
          <w:p w14:paraId="6C4CCCD7" w14:textId="1B70CB39" w:rsidR="00AC1786" w:rsidRDefault="00AC1786" w:rsidP="00AC1786">
            <w:pPr>
              <w:jc w:val="center"/>
            </w:pPr>
            <w:r>
              <w:rPr>
                <w:sz w:val="22"/>
                <w:szCs w:val="22"/>
              </w:rPr>
              <w:t>6</w:t>
            </w:r>
            <w:r w:rsidR="00893B75">
              <w:rPr>
                <w:sz w:val="22"/>
                <w:szCs w:val="22"/>
              </w:rPr>
              <w:t>-</w:t>
            </w:r>
            <w:r>
              <w:rPr>
                <w:sz w:val="22"/>
                <w:szCs w:val="22"/>
              </w:rPr>
              <w:t>10</w:t>
            </w:r>
          </w:p>
        </w:tc>
        <w:tc>
          <w:tcPr>
            <w:tcW w:w="1219" w:type="dxa"/>
            <w:vAlign w:val="center"/>
          </w:tcPr>
          <w:p w14:paraId="595B5368" w14:textId="51310486" w:rsidR="00AC1786" w:rsidRDefault="00AC1786" w:rsidP="00AC1786">
            <w:pPr>
              <w:jc w:val="center"/>
            </w:pPr>
            <w:r>
              <w:rPr>
                <w:sz w:val="22"/>
                <w:szCs w:val="22"/>
              </w:rPr>
              <w:t>11</w:t>
            </w:r>
            <w:r w:rsidR="00893B75">
              <w:rPr>
                <w:sz w:val="22"/>
                <w:szCs w:val="22"/>
              </w:rPr>
              <w:t>-</w:t>
            </w:r>
            <w:r>
              <w:rPr>
                <w:sz w:val="22"/>
                <w:szCs w:val="22"/>
              </w:rPr>
              <w:t>15</w:t>
            </w:r>
          </w:p>
        </w:tc>
        <w:tc>
          <w:tcPr>
            <w:tcW w:w="1555" w:type="dxa"/>
            <w:vAlign w:val="center"/>
          </w:tcPr>
          <w:p w14:paraId="1F9BAE00" w14:textId="60877912" w:rsidR="00AC1786" w:rsidRDefault="00AC1786" w:rsidP="00AC1786">
            <w:pPr>
              <w:jc w:val="center"/>
            </w:pPr>
            <w:r>
              <w:rPr>
                <w:sz w:val="22"/>
                <w:szCs w:val="22"/>
              </w:rPr>
              <w:t>16</w:t>
            </w:r>
            <w:r w:rsidR="00893B75">
              <w:rPr>
                <w:sz w:val="22"/>
                <w:szCs w:val="22"/>
              </w:rPr>
              <w:t>-</w:t>
            </w:r>
            <w:r>
              <w:rPr>
                <w:sz w:val="22"/>
                <w:szCs w:val="22"/>
              </w:rPr>
              <w:t>20</w:t>
            </w:r>
          </w:p>
        </w:tc>
        <w:tc>
          <w:tcPr>
            <w:tcW w:w="1252" w:type="dxa"/>
          </w:tcPr>
          <w:p w14:paraId="326EFB16" w14:textId="77777777" w:rsidR="00AC1786" w:rsidRDefault="00AC1786" w:rsidP="00AC1786"/>
        </w:tc>
      </w:tr>
      <w:tr w:rsidR="00AC1786" w14:paraId="48D81165" w14:textId="77777777" w:rsidTr="003C3D37">
        <w:trPr>
          <w:jc w:val="center"/>
        </w:trPr>
        <w:tc>
          <w:tcPr>
            <w:tcW w:w="3584" w:type="dxa"/>
          </w:tcPr>
          <w:p w14:paraId="26529052" w14:textId="77777777" w:rsidR="00AC1786" w:rsidRDefault="00AC1786" w:rsidP="00AC1786">
            <w:pPr>
              <w:rPr>
                <w:b/>
              </w:rPr>
            </w:pPr>
            <w:r>
              <w:rPr>
                <w:b/>
                <w:sz w:val="22"/>
                <w:szCs w:val="22"/>
              </w:rPr>
              <w:t>Creativity</w:t>
            </w:r>
          </w:p>
          <w:p w14:paraId="4877658B" w14:textId="77777777" w:rsidR="00AC1786" w:rsidRDefault="00AC1786" w:rsidP="00AC1786">
            <w:r>
              <w:rPr>
                <w:sz w:val="22"/>
                <w:szCs w:val="22"/>
              </w:rPr>
              <w:t xml:space="preserve">Diverse resources, creative angle on the issue, originality </w:t>
            </w:r>
          </w:p>
        </w:tc>
        <w:tc>
          <w:tcPr>
            <w:tcW w:w="1268" w:type="dxa"/>
            <w:vAlign w:val="center"/>
          </w:tcPr>
          <w:p w14:paraId="277F517A" w14:textId="483C9310" w:rsidR="00AC1786" w:rsidRDefault="00AC1786" w:rsidP="00AC1786">
            <w:pPr>
              <w:jc w:val="center"/>
            </w:pPr>
            <w:r>
              <w:rPr>
                <w:sz w:val="22"/>
                <w:szCs w:val="22"/>
              </w:rPr>
              <w:t>1</w:t>
            </w:r>
            <w:r w:rsidR="00893B75">
              <w:rPr>
                <w:sz w:val="22"/>
                <w:szCs w:val="22"/>
              </w:rPr>
              <w:t>-</w:t>
            </w:r>
            <w:r>
              <w:rPr>
                <w:sz w:val="22"/>
                <w:szCs w:val="22"/>
              </w:rPr>
              <w:t>5</w:t>
            </w:r>
          </w:p>
        </w:tc>
        <w:tc>
          <w:tcPr>
            <w:tcW w:w="1170" w:type="dxa"/>
            <w:vAlign w:val="center"/>
          </w:tcPr>
          <w:p w14:paraId="5A656FD7" w14:textId="56E29963" w:rsidR="00AC1786" w:rsidRDefault="00AC1786" w:rsidP="00AC1786">
            <w:pPr>
              <w:jc w:val="center"/>
            </w:pPr>
            <w:r>
              <w:rPr>
                <w:sz w:val="22"/>
                <w:szCs w:val="22"/>
              </w:rPr>
              <w:t>6</w:t>
            </w:r>
            <w:r w:rsidR="00893B75">
              <w:rPr>
                <w:sz w:val="22"/>
                <w:szCs w:val="22"/>
              </w:rPr>
              <w:t>-</w:t>
            </w:r>
            <w:r>
              <w:rPr>
                <w:sz w:val="22"/>
                <w:szCs w:val="22"/>
              </w:rPr>
              <w:t>10</w:t>
            </w:r>
          </w:p>
        </w:tc>
        <w:tc>
          <w:tcPr>
            <w:tcW w:w="1219" w:type="dxa"/>
            <w:vAlign w:val="center"/>
          </w:tcPr>
          <w:p w14:paraId="00805FA1" w14:textId="4E235D3B" w:rsidR="00AC1786" w:rsidRDefault="00AC1786" w:rsidP="00AC1786">
            <w:pPr>
              <w:jc w:val="center"/>
            </w:pPr>
            <w:r>
              <w:rPr>
                <w:sz w:val="22"/>
                <w:szCs w:val="22"/>
              </w:rPr>
              <w:t>11</w:t>
            </w:r>
            <w:r w:rsidR="00893B75">
              <w:rPr>
                <w:sz w:val="22"/>
                <w:szCs w:val="22"/>
              </w:rPr>
              <w:t>-</w:t>
            </w:r>
            <w:r>
              <w:rPr>
                <w:sz w:val="22"/>
                <w:szCs w:val="22"/>
              </w:rPr>
              <w:t>15</w:t>
            </w:r>
          </w:p>
        </w:tc>
        <w:tc>
          <w:tcPr>
            <w:tcW w:w="1555" w:type="dxa"/>
            <w:vAlign w:val="center"/>
          </w:tcPr>
          <w:p w14:paraId="57E152C4" w14:textId="3DBC7A59" w:rsidR="00AC1786" w:rsidRDefault="00AC1786" w:rsidP="00AC1786">
            <w:pPr>
              <w:jc w:val="center"/>
            </w:pPr>
            <w:r>
              <w:rPr>
                <w:sz w:val="22"/>
                <w:szCs w:val="22"/>
              </w:rPr>
              <w:t>16</w:t>
            </w:r>
            <w:r w:rsidR="00893B75">
              <w:rPr>
                <w:sz w:val="22"/>
                <w:szCs w:val="22"/>
              </w:rPr>
              <w:t>-</w:t>
            </w:r>
            <w:r>
              <w:rPr>
                <w:sz w:val="22"/>
                <w:szCs w:val="22"/>
              </w:rPr>
              <w:t>20</w:t>
            </w:r>
          </w:p>
        </w:tc>
        <w:tc>
          <w:tcPr>
            <w:tcW w:w="1252" w:type="dxa"/>
          </w:tcPr>
          <w:p w14:paraId="7A311AA4" w14:textId="77777777" w:rsidR="00AC1786" w:rsidRDefault="00AC1786" w:rsidP="00AC1786"/>
        </w:tc>
      </w:tr>
      <w:tr w:rsidR="00AC1786" w14:paraId="0830F6EC" w14:textId="77777777" w:rsidTr="003C3D37">
        <w:trPr>
          <w:jc w:val="center"/>
        </w:trPr>
        <w:tc>
          <w:tcPr>
            <w:tcW w:w="3584" w:type="dxa"/>
            <w:tcBorders>
              <w:bottom w:val="single" w:sz="6" w:space="0" w:color="000000"/>
            </w:tcBorders>
          </w:tcPr>
          <w:p w14:paraId="2420276F" w14:textId="78636DD4" w:rsidR="00AC1786" w:rsidRDefault="00AC1786" w:rsidP="00AC1786">
            <w:pPr>
              <w:rPr>
                <w:b/>
              </w:rPr>
            </w:pPr>
            <w:r>
              <w:rPr>
                <w:b/>
                <w:sz w:val="22"/>
                <w:szCs w:val="22"/>
              </w:rPr>
              <w:t>Writing Skills/Mechanics</w:t>
            </w:r>
          </w:p>
          <w:p w14:paraId="00959BB4" w14:textId="77777777" w:rsidR="00AC1786" w:rsidRDefault="00AC1786" w:rsidP="00AC1786">
            <w:r>
              <w:rPr>
                <w:sz w:val="22"/>
                <w:szCs w:val="22"/>
              </w:rPr>
              <w:t>Correct grammar, spelling, punctuation, concise language, sentence structure</w:t>
            </w:r>
          </w:p>
        </w:tc>
        <w:tc>
          <w:tcPr>
            <w:tcW w:w="1268" w:type="dxa"/>
            <w:tcBorders>
              <w:bottom w:val="single" w:sz="6" w:space="0" w:color="000000"/>
            </w:tcBorders>
            <w:vAlign w:val="center"/>
          </w:tcPr>
          <w:p w14:paraId="0682FBB8" w14:textId="02AE80FA" w:rsidR="00AC1786" w:rsidRDefault="00AC1786" w:rsidP="00AC1786">
            <w:pPr>
              <w:jc w:val="center"/>
            </w:pPr>
            <w:r>
              <w:rPr>
                <w:sz w:val="22"/>
                <w:szCs w:val="22"/>
              </w:rPr>
              <w:t>1</w:t>
            </w:r>
            <w:r w:rsidR="00893B75">
              <w:rPr>
                <w:sz w:val="22"/>
                <w:szCs w:val="22"/>
              </w:rPr>
              <w:t>-</w:t>
            </w:r>
            <w:r>
              <w:rPr>
                <w:sz w:val="22"/>
                <w:szCs w:val="22"/>
              </w:rPr>
              <w:t>5</w:t>
            </w:r>
          </w:p>
        </w:tc>
        <w:tc>
          <w:tcPr>
            <w:tcW w:w="1170" w:type="dxa"/>
            <w:tcBorders>
              <w:bottom w:val="single" w:sz="6" w:space="0" w:color="000000"/>
            </w:tcBorders>
            <w:vAlign w:val="center"/>
          </w:tcPr>
          <w:p w14:paraId="69FF8594" w14:textId="7B96A5B9" w:rsidR="00AC1786" w:rsidRDefault="00AC1786" w:rsidP="00AC1786">
            <w:pPr>
              <w:jc w:val="center"/>
            </w:pPr>
            <w:r>
              <w:rPr>
                <w:sz w:val="22"/>
                <w:szCs w:val="22"/>
              </w:rPr>
              <w:t>6</w:t>
            </w:r>
            <w:r w:rsidR="00893B75">
              <w:rPr>
                <w:sz w:val="22"/>
                <w:szCs w:val="22"/>
              </w:rPr>
              <w:t>-</w:t>
            </w:r>
            <w:r>
              <w:rPr>
                <w:sz w:val="22"/>
                <w:szCs w:val="22"/>
              </w:rPr>
              <w:t>10</w:t>
            </w:r>
          </w:p>
        </w:tc>
        <w:tc>
          <w:tcPr>
            <w:tcW w:w="1219" w:type="dxa"/>
            <w:tcBorders>
              <w:bottom w:val="single" w:sz="6" w:space="0" w:color="000000"/>
            </w:tcBorders>
            <w:vAlign w:val="center"/>
          </w:tcPr>
          <w:p w14:paraId="0AB46BE6" w14:textId="5D609F2C" w:rsidR="00AC1786" w:rsidRDefault="00AC1786" w:rsidP="00AC1786">
            <w:pPr>
              <w:jc w:val="center"/>
            </w:pPr>
            <w:r>
              <w:rPr>
                <w:sz w:val="22"/>
                <w:szCs w:val="22"/>
              </w:rPr>
              <w:t>11</w:t>
            </w:r>
            <w:r w:rsidR="00893B75">
              <w:rPr>
                <w:sz w:val="22"/>
                <w:szCs w:val="22"/>
              </w:rPr>
              <w:t>-</w:t>
            </w:r>
            <w:r>
              <w:rPr>
                <w:sz w:val="22"/>
                <w:szCs w:val="22"/>
              </w:rPr>
              <w:t>15</w:t>
            </w:r>
          </w:p>
        </w:tc>
        <w:tc>
          <w:tcPr>
            <w:tcW w:w="1555" w:type="dxa"/>
            <w:tcBorders>
              <w:bottom w:val="single" w:sz="6" w:space="0" w:color="000000"/>
            </w:tcBorders>
            <w:vAlign w:val="center"/>
          </w:tcPr>
          <w:p w14:paraId="469C04B6" w14:textId="5EC73A37" w:rsidR="00AC1786" w:rsidRDefault="00AC1786" w:rsidP="00AC1786">
            <w:pPr>
              <w:jc w:val="center"/>
            </w:pPr>
            <w:r>
              <w:rPr>
                <w:sz w:val="22"/>
                <w:szCs w:val="22"/>
              </w:rPr>
              <w:t>16</w:t>
            </w:r>
            <w:r w:rsidR="00893B75">
              <w:rPr>
                <w:sz w:val="22"/>
                <w:szCs w:val="22"/>
              </w:rPr>
              <w:t>-</w:t>
            </w:r>
            <w:r>
              <w:rPr>
                <w:sz w:val="22"/>
                <w:szCs w:val="22"/>
              </w:rPr>
              <w:t>20</w:t>
            </w:r>
          </w:p>
        </w:tc>
        <w:tc>
          <w:tcPr>
            <w:tcW w:w="1252" w:type="dxa"/>
            <w:tcBorders>
              <w:bottom w:val="single" w:sz="6" w:space="0" w:color="000000"/>
            </w:tcBorders>
          </w:tcPr>
          <w:p w14:paraId="6A6D8FC2" w14:textId="77777777" w:rsidR="00AC1786" w:rsidRDefault="00AC1786" w:rsidP="00AC1786"/>
        </w:tc>
      </w:tr>
      <w:tr w:rsidR="00AC1786" w14:paraId="18A644D5" w14:textId="77777777" w:rsidTr="003C3D37">
        <w:trPr>
          <w:jc w:val="center"/>
        </w:trPr>
        <w:tc>
          <w:tcPr>
            <w:tcW w:w="3584" w:type="dxa"/>
            <w:tcBorders>
              <w:bottom w:val="single" w:sz="6" w:space="0" w:color="000000"/>
            </w:tcBorders>
          </w:tcPr>
          <w:p w14:paraId="597D6F5C" w14:textId="77777777" w:rsidR="00AC1786" w:rsidRDefault="00AC1786" w:rsidP="00AC1786">
            <w:pPr>
              <w:rPr>
                <w:b/>
                <w:sz w:val="22"/>
                <w:szCs w:val="22"/>
              </w:rPr>
            </w:pPr>
            <w:r>
              <w:rPr>
                <w:b/>
                <w:sz w:val="22"/>
                <w:szCs w:val="22"/>
              </w:rPr>
              <w:t>Overall Effectiveness of Analysis</w:t>
            </w:r>
          </w:p>
        </w:tc>
        <w:tc>
          <w:tcPr>
            <w:tcW w:w="1268" w:type="dxa"/>
            <w:tcBorders>
              <w:bottom w:val="single" w:sz="6" w:space="0" w:color="000000"/>
            </w:tcBorders>
            <w:vAlign w:val="center"/>
          </w:tcPr>
          <w:p w14:paraId="3C25FC08" w14:textId="1C114B04" w:rsidR="00AC1786" w:rsidRDefault="00AC1786" w:rsidP="00AC1786">
            <w:pPr>
              <w:jc w:val="center"/>
              <w:rPr>
                <w:sz w:val="22"/>
                <w:szCs w:val="22"/>
              </w:rPr>
            </w:pPr>
            <w:r>
              <w:rPr>
                <w:sz w:val="22"/>
                <w:szCs w:val="22"/>
              </w:rPr>
              <w:t>1</w:t>
            </w:r>
            <w:r w:rsidR="00893B75">
              <w:rPr>
                <w:sz w:val="22"/>
                <w:szCs w:val="22"/>
              </w:rPr>
              <w:t>-</w:t>
            </w:r>
            <w:r>
              <w:rPr>
                <w:sz w:val="22"/>
                <w:szCs w:val="22"/>
              </w:rPr>
              <w:t>5</w:t>
            </w:r>
          </w:p>
        </w:tc>
        <w:tc>
          <w:tcPr>
            <w:tcW w:w="1170" w:type="dxa"/>
            <w:tcBorders>
              <w:bottom w:val="single" w:sz="6" w:space="0" w:color="000000"/>
            </w:tcBorders>
            <w:vAlign w:val="center"/>
          </w:tcPr>
          <w:p w14:paraId="1842900E" w14:textId="5E7795AB" w:rsidR="00AC1786" w:rsidRDefault="00AC1786" w:rsidP="00AC1786">
            <w:pPr>
              <w:jc w:val="center"/>
              <w:rPr>
                <w:sz w:val="22"/>
                <w:szCs w:val="22"/>
              </w:rPr>
            </w:pPr>
            <w:r>
              <w:rPr>
                <w:sz w:val="22"/>
                <w:szCs w:val="22"/>
              </w:rPr>
              <w:t>6</w:t>
            </w:r>
            <w:r w:rsidR="00893B75">
              <w:rPr>
                <w:sz w:val="22"/>
                <w:szCs w:val="22"/>
              </w:rPr>
              <w:t>-</w:t>
            </w:r>
            <w:r>
              <w:rPr>
                <w:sz w:val="22"/>
                <w:szCs w:val="22"/>
              </w:rPr>
              <w:t>10</w:t>
            </w:r>
          </w:p>
        </w:tc>
        <w:tc>
          <w:tcPr>
            <w:tcW w:w="1219" w:type="dxa"/>
            <w:tcBorders>
              <w:bottom w:val="single" w:sz="6" w:space="0" w:color="000000"/>
            </w:tcBorders>
            <w:vAlign w:val="center"/>
          </w:tcPr>
          <w:p w14:paraId="4C9D380F" w14:textId="2CB5AA52" w:rsidR="00AC1786" w:rsidRDefault="00AC1786" w:rsidP="00AC1786">
            <w:pPr>
              <w:jc w:val="center"/>
              <w:rPr>
                <w:sz w:val="22"/>
                <w:szCs w:val="22"/>
              </w:rPr>
            </w:pPr>
            <w:r>
              <w:rPr>
                <w:sz w:val="22"/>
                <w:szCs w:val="22"/>
              </w:rPr>
              <w:t>11</w:t>
            </w:r>
            <w:r w:rsidR="00893B75">
              <w:rPr>
                <w:sz w:val="22"/>
                <w:szCs w:val="22"/>
              </w:rPr>
              <w:t>-</w:t>
            </w:r>
            <w:r>
              <w:rPr>
                <w:sz w:val="22"/>
                <w:szCs w:val="22"/>
              </w:rPr>
              <w:t>15</w:t>
            </w:r>
          </w:p>
        </w:tc>
        <w:tc>
          <w:tcPr>
            <w:tcW w:w="1555" w:type="dxa"/>
            <w:tcBorders>
              <w:bottom w:val="single" w:sz="6" w:space="0" w:color="000000"/>
            </w:tcBorders>
            <w:vAlign w:val="center"/>
          </w:tcPr>
          <w:p w14:paraId="467C8286" w14:textId="5053E687" w:rsidR="00AC1786" w:rsidRDefault="00AC1786" w:rsidP="00AC1786">
            <w:pPr>
              <w:jc w:val="center"/>
              <w:rPr>
                <w:sz w:val="22"/>
                <w:szCs w:val="22"/>
              </w:rPr>
            </w:pPr>
            <w:r>
              <w:rPr>
                <w:sz w:val="22"/>
                <w:szCs w:val="22"/>
              </w:rPr>
              <w:t>16</w:t>
            </w:r>
            <w:r w:rsidR="00893B75">
              <w:rPr>
                <w:sz w:val="22"/>
                <w:szCs w:val="22"/>
              </w:rPr>
              <w:t>-</w:t>
            </w:r>
            <w:r>
              <w:rPr>
                <w:sz w:val="22"/>
                <w:szCs w:val="22"/>
              </w:rPr>
              <w:t>20</w:t>
            </w:r>
          </w:p>
        </w:tc>
        <w:tc>
          <w:tcPr>
            <w:tcW w:w="1252" w:type="dxa"/>
            <w:tcBorders>
              <w:bottom w:val="single" w:sz="6" w:space="0" w:color="000000"/>
            </w:tcBorders>
          </w:tcPr>
          <w:p w14:paraId="31A817D0" w14:textId="77777777" w:rsidR="00AC1786" w:rsidRDefault="00AC1786" w:rsidP="00AC1786"/>
        </w:tc>
      </w:tr>
      <w:tr w:rsidR="00AC1786" w14:paraId="121CDC00" w14:textId="77777777" w:rsidTr="003C3D37">
        <w:trPr>
          <w:jc w:val="center"/>
        </w:trPr>
        <w:tc>
          <w:tcPr>
            <w:tcW w:w="8796" w:type="dxa"/>
            <w:gridSpan w:val="5"/>
            <w:tcBorders>
              <w:bottom w:val="single" w:sz="6" w:space="0" w:color="000000"/>
            </w:tcBorders>
            <w:vAlign w:val="center"/>
          </w:tcPr>
          <w:p w14:paraId="3DAB50AF" w14:textId="77777777" w:rsidR="00AC1786" w:rsidRDefault="00AC1786" w:rsidP="00AC1786">
            <w:pPr>
              <w:jc w:val="right"/>
            </w:pPr>
            <w:r>
              <w:rPr>
                <w:b/>
                <w:sz w:val="22"/>
                <w:szCs w:val="22"/>
              </w:rPr>
              <w:t>TOTAL TECHNICAL POINTS (130 points maximum)</w:t>
            </w:r>
          </w:p>
        </w:tc>
        <w:tc>
          <w:tcPr>
            <w:tcW w:w="1252" w:type="dxa"/>
            <w:tcBorders>
              <w:bottom w:val="single" w:sz="6" w:space="0" w:color="000000"/>
            </w:tcBorders>
          </w:tcPr>
          <w:p w14:paraId="704310FA" w14:textId="77777777" w:rsidR="00AC1786" w:rsidRDefault="00AC1786" w:rsidP="00AC1786">
            <w:pPr>
              <w:rPr>
                <w:b/>
              </w:rPr>
            </w:pPr>
          </w:p>
          <w:p w14:paraId="57EF4AFE" w14:textId="77777777" w:rsidR="00AC1786" w:rsidRDefault="00AC1786" w:rsidP="00AC1786">
            <w:pPr>
              <w:rPr>
                <w:b/>
              </w:rPr>
            </w:pPr>
          </w:p>
        </w:tc>
      </w:tr>
    </w:tbl>
    <w:p w14:paraId="7830AAC9" w14:textId="77777777" w:rsidR="003C3D37" w:rsidRDefault="003C3D37" w:rsidP="003C3D37">
      <w:pPr>
        <w:rPr>
          <w:b/>
          <w:sz w:val="22"/>
          <w:szCs w:val="22"/>
        </w:rPr>
      </w:pPr>
    </w:p>
    <w:p w14:paraId="7E14E976" w14:textId="31D205BB" w:rsidR="003C3D37" w:rsidRDefault="003C3D37" w:rsidP="003C3D37">
      <w:pPr>
        <w:jc w:val="center"/>
        <w:rPr>
          <w:b/>
          <w:sz w:val="28"/>
          <w:szCs w:val="28"/>
        </w:rPr>
      </w:pPr>
      <w:r>
        <w:br w:type="column"/>
      </w:r>
      <w:r>
        <w:rPr>
          <w:b/>
          <w:sz w:val="28"/>
          <w:szCs w:val="28"/>
        </w:rPr>
        <w:t>(160) Economic Research Team</w:t>
      </w:r>
    </w:p>
    <w:p w14:paraId="034D4B3B" w14:textId="77777777" w:rsidR="003C3D37" w:rsidRDefault="003C3D37" w:rsidP="003C3D37">
      <w:pPr>
        <w:rPr>
          <w:sz w:val="22"/>
          <w:szCs w:val="22"/>
        </w:rPr>
      </w:pPr>
    </w:p>
    <w:p w14:paraId="474BD78C" w14:textId="77777777" w:rsidR="003C3D37" w:rsidRDefault="003C3D37" w:rsidP="003C3D37">
      <w:pPr>
        <w:pStyle w:val="Heading4"/>
        <w:tabs>
          <w:tab w:val="left" w:pos="1890"/>
          <w:tab w:val="left" w:pos="3060"/>
          <w:tab w:val="left" w:pos="6525"/>
          <w:tab w:val="right" w:pos="9360"/>
        </w:tabs>
        <w:rPr>
          <w:color w:val="000000"/>
        </w:rPr>
      </w:pPr>
      <w:r>
        <w:rPr>
          <w:color w:val="000000"/>
        </w:rPr>
        <w:t xml:space="preserve">Judge Number </w:t>
      </w:r>
      <w:r>
        <w:rPr>
          <w:b w:val="0"/>
          <w:color w:val="000000"/>
          <w:u w:val="single"/>
        </w:rPr>
        <w:tab/>
      </w:r>
      <w:r>
        <w:rPr>
          <w:b w:val="0"/>
          <w:color w:val="000000"/>
          <w:u w:val="single"/>
        </w:rPr>
        <w:tab/>
      </w:r>
      <w:r>
        <w:rPr>
          <w:color w:val="000000"/>
        </w:rPr>
        <w:tab/>
        <w:t xml:space="preserve">Team Number </w:t>
      </w:r>
      <w:r w:rsidRPr="00E87EAC">
        <w:rPr>
          <w:b w:val="0"/>
          <w:bCs w:val="0"/>
          <w:color w:val="000000"/>
          <w:u w:val="single"/>
        </w:rPr>
        <w:tab/>
      </w:r>
    </w:p>
    <w:p w14:paraId="4398E9C8" w14:textId="77777777" w:rsidR="003C3D37" w:rsidRDefault="003C3D37" w:rsidP="003C3D37">
      <w:pPr>
        <w:rPr>
          <w:b/>
          <w:sz w:val="22"/>
          <w:szCs w:val="22"/>
          <w:u w:val="single"/>
        </w:rPr>
      </w:pPr>
    </w:p>
    <w:p w14:paraId="5C4D78EB" w14:textId="77777777" w:rsidR="003C3D37" w:rsidRDefault="003C3D37" w:rsidP="003C3D37">
      <w:pPr>
        <w:jc w:val="center"/>
        <w:rPr>
          <w:b/>
          <w:sz w:val="32"/>
          <w:szCs w:val="32"/>
          <w:u w:val="single"/>
        </w:rPr>
      </w:pPr>
      <w:r>
        <w:rPr>
          <w:b/>
          <w:sz w:val="32"/>
          <w:szCs w:val="32"/>
          <w:u w:val="single"/>
        </w:rPr>
        <w:t>Presentation Scoring Rubric</w:t>
      </w:r>
    </w:p>
    <w:p w14:paraId="2324B25A" w14:textId="77777777" w:rsidR="003C3D37" w:rsidRDefault="003C3D37" w:rsidP="003C3D37">
      <w:pPr>
        <w:rPr>
          <w:b/>
          <w:sz w:val="16"/>
          <w:szCs w:val="16"/>
          <w:u w:val="single"/>
        </w:rPr>
      </w:pPr>
    </w:p>
    <w:tbl>
      <w:tblPr>
        <w:tblW w:w="9020"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06"/>
        <w:gridCol w:w="1155"/>
        <w:gridCol w:w="1110"/>
        <w:gridCol w:w="1605"/>
        <w:gridCol w:w="1192"/>
        <w:gridCol w:w="1152"/>
      </w:tblGrid>
      <w:tr w:rsidR="003C3D37" w14:paraId="70EA42DE" w14:textId="77777777" w:rsidTr="003C3D37">
        <w:trPr>
          <w:trHeight w:val="495"/>
        </w:trPr>
        <w:tc>
          <w:tcPr>
            <w:tcW w:w="2806" w:type="dxa"/>
            <w:tcBorders>
              <w:top w:val="single" w:sz="4" w:space="0" w:color="000000"/>
              <w:left w:val="single" w:sz="6" w:space="0" w:color="000000"/>
              <w:bottom w:val="single" w:sz="4" w:space="0" w:color="000000"/>
              <w:right w:val="single" w:sz="4" w:space="0" w:color="000000"/>
            </w:tcBorders>
            <w:vAlign w:val="center"/>
          </w:tcPr>
          <w:p w14:paraId="51DAFE83" w14:textId="77777777" w:rsidR="003C3D37" w:rsidRDefault="003C3D37" w:rsidP="003C3D37">
            <w:pPr>
              <w:jc w:val="center"/>
              <w:rPr>
                <w:b/>
              </w:rPr>
            </w:pPr>
            <w:r>
              <w:rPr>
                <w:b/>
                <w:sz w:val="22"/>
                <w:szCs w:val="22"/>
              </w:rPr>
              <w:t>Evaluation of Oral Presentation</w:t>
            </w:r>
          </w:p>
        </w:tc>
        <w:tc>
          <w:tcPr>
            <w:tcW w:w="1155" w:type="dxa"/>
            <w:vAlign w:val="center"/>
          </w:tcPr>
          <w:p w14:paraId="5962BCEF" w14:textId="77777777" w:rsidR="003C3D37" w:rsidRDefault="003C3D37" w:rsidP="003C3D37">
            <w:pPr>
              <w:jc w:val="center"/>
              <w:rPr>
                <w:b/>
              </w:rPr>
            </w:pPr>
            <w:r>
              <w:rPr>
                <w:b/>
                <w:sz w:val="22"/>
                <w:szCs w:val="22"/>
              </w:rPr>
              <w:t>Below Average</w:t>
            </w:r>
          </w:p>
        </w:tc>
        <w:tc>
          <w:tcPr>
            <w:tcW w:w="1110" w:type="dxa"/>
            <w:vAlign w:val="center"/>
          </w:tcPr>
          <w:p w14:paraId="3BF6F265" w14:textId="77777777" w:rsidR="003C3D37" w:rsidRDefault="003C3D37" w:rsidP="003C3D37">
            <w:pPr>
              <w:jc w:val="center"/>
              <w:rPr>
                <w:b/>
              </w:rPr>
            </w:pPr>
            <w:r>
              <w:rPr>
                <w:b/>
                <w:sz w:val="22"/>
                <w:szCs w:val="22"/>
              </w:rPr>
              <w:t>Average</w:t>
            </w:r>
          </w:p>
        </w:tc>
        <w:tc>
          <w:tcPr>
            <w:tcW w:w="1605" w:type="dxa"/>
            <w:vAlign w:val="center"/>
          </w:tcPr>
          <w:p w14:paraId="0BBDD0CE" w14:textId="77777777" w:rsidR="003C3D37" w:rsidRDefault="003C3D37" w:rsidP="003C3D37">
            <w:pPr>
              <w:jc w:val="center"/>
              <w:rPr>
                <w:b/>
              </w:rPr>
            </w:pPr>
            <w:r>
              <w:rPr>
                <w:b/>
                <w:sz w:val="22"/>
                <w:szCs w:val="22"/>
              </w:rPr>
              <w:t>Good</w:t>
            </w:r>
          </w:p>
        </w:tc>
        <w:tc>
          <w:tcPr>
            <w:tcW w:w="1192" w:type="dxa"/>
            <w:vAlign w:val="center"/>
          </w:tcPr>
          <w:p w14:paraId="0C002696" w14:textId="77777777" w:rsidR="003C3D37" w:rsidRDefault="003C3D37" w:rsidP="003C3D37">
            <w:pPr>
              <w:jc w:val="center"/>
              <w:rPr>
                <w:b/>
              </w:rPr>
            </w:pPr>
            <w:r>
              <w:rPr>
                <w:b/>
                <w:sz w:val="22"/>
                <w:szCs w:val="22"/>
              </w:rPr>
              <w:t>Excellent</w:t>
            </w:r>
          </w:p>
        </w:tc>
        <w:tc>
          <w:tcPr>
            <w:tcW w:w="1152" w:type="dxa"/>
            <w:vAlign w:val="center"/>
          </w:tcPr>
          <w:p w14:paraId="7CD5015C" w14:textId="77777777" w:rsidR="003C3D37" w:rsidRDefault="003C3D37" w:rsidP="003C3D37">
            <w:pPr>
              <w:tabs>
                <w:tab w:val="left" w:pos="1145"/>
              </w:tabs>
              <w:jc w:val="center"/>
              <w:rPr>
                <w:b/>
              </w:rPr>
            </w:pPr>
            <w:r>
              <w:rPr>
                <w:b/>
                <w:sz w:val="22"/>
                <w:szCs w:val="22"/>
              </w:rPr>
              <w:t>Points</w:t>
            </w:r>
          </w:p>
          <w:p w14:paraId="12A22175" w14:textId="77777777" w:rsidR="003C3D37" w:rsidRDefault="003C3D37" w:rsidP="003C3D37">
            <w:pPr>
              <w:tabs>
                <w:tab w:val="left" w:pos="1145"/>
              </w:tabs>
              <w:jc w:val="center"/>
              <w:rPr>
                <w:b/>
              </w:rPr>
            </w:pPr>
            <w:r>
              <w:rPr>
                <w:b/>
                <w:sz w:val="22"/>
                <w:szCs w:val="22"/>
              </w:rPr>
              <w:t>Awarded</w:t>
            </w:r>
          </w:p>
        </w:tc>
      </w:tr>
      <w:tr w:rsidR="003C3D37" w14:paraId="4867486B" w14:textId="77777777" w:rsidTr="003C3D37">
        <w:trPr>
          <w:trHeight w:val="435"/>
        </w:trPr>
        <w:tc>
          <w:tcPr>
            <w:tcW w:w="2806" w:type="dxa"/>
            <w:tcBorders>
              <w:top w:val="single" w:sz="4" w:space="0" w:color="000000"/>
            </w:tcBorders>
            <w:vAlign w:val="center"/>
          </w:tcPr>
          <w:p w14:paraId="661435C8" w14:textId="77777777" w:rsidR="003C3D37" w:rsidRDefault="003C3D37" w:rsidP="003C3D37">
            <w:pPr>
              <w:rPr>
                <w:sz w:val="22"/>
                <w:szCs w:val="22"/>
              </w:rPr>
            </w:pPr>
            <w:r>
              <w:rPr>
                <w:sz w:val="22"/>
                <w:szCs w:val="22"/>
              </w:rPr>
              <w:t>Opening and summary</w:t>
            </w:r>
          </w:p>
        </w:tc>
        <w:tc>
          <w:tcPr>
            <w:tcW w:w="1155" w:type="dxa"/>
            <w:tcBorders>
              <w:top w:val="single" w:sz="4" w:space="0" w:color="000000"/>
            </w:tcBorders>
            <w:vAlign w:val="center"/>
          </w:tcPr>
          <w:p w14:paraId="306032AB" w14:textId="3DBFA19C" w:rsidR="003C3D37" w:rsidRDefault="003C3D37" w:rsidP="003C3D37">
            <w:pPr>
              <w:jc w:val="center"/>
              <w:rPr>
                <w:sz w:val="22"/>
                <w:szCs w:val="22"/>
              </w:rPr>
            </w:pPr>
            <w:r>
              <w:rPr>
                <w:sz w:val="22"/>
                <w:szCs w:val="22"/>
              </w:rPr>
              <w:t>1</w:t>
            </w:r>
            <w:r w:rsidR="00893B75">
              <w:rPr>
                <w:sz w:val="22"/>
                <w:szCs w:val="22"/>
              </w:rPr>
              <w:t>-</w:t>
            </w:r>
            <w:r>
              <w:rPr>
                <w:sz w:val="22"/>
                <w:szCs w:val="22"/>
              </w:rPr>
              <w:t>5</w:t>
            </w:r>
          </w:p>
        </w:tc>
        <w:tc>
          <w:tcPr>
            <w:tcW w:w="1110" w:type="dxa"/>
            <w:tcBorders>
              <w:top w:val="single" w:sz="4" w:space="0" w:color="000000"/>
            </w:tcBorders>
            <w:vAlign w:val="center"/>
          </w:tcPr>
          <w:p w14:paraId="75848B02" w14:textId="7BA7ABF8" w:rsidR="003C3D37" w:rsidRDefault="003C3D37" w:rsidP="003C3D37">
            <w:pPr>
              <w:jc w:val="center"/>
              <w:rPr>
                <w:sz w:val="22"/>
                <w:szCs w:val="22"/>
              </w:rPr>
            </w:pPr>
            <w:r>
              <w:rPr>
                <w:sz w:val="22"/>
                <w:szCs w:val="22"/>
              </w:rPr>
              <w:t>6</w:t>
            </w:r>
            <w:r w:rsidR="00893B75">
              <w:rPr>
                <w:sz w:val="22"/>
                <w:szCs w:val="22"/>
              </w:rPr>
              <w:t>-</w:t>
            </w:r>
            <w:r>
              <w:rPr>
                <w:sz w:val="22"/>
                <w:szCs w:val="22"/>
              </w:rPr>
              <w:t>10</w:t>
            </w:r>
          </w:p>
        </w:tc>
        <w:tc>
          <w:tcPr>
            <w:tcW w:w="1605" w:type="dxa"/>
            <w:tcBorders>
              <w:top w:val="single" w:sz="4" w:space="0" w:color="000000"/>
            </w:tcBorders>
            <w:vAlign w:val="center"/>
          </w:tcPr>
          <w:p w14:paraId="78D5B11A" w14:textId="6A7D422D" w:rsidR="003C3D37" w:rsidRDefault="003C3D37" w:rsidP="003C3D37">
            <w:pPr>
              <w:jc w:val="center"/>
              <w:rPr>
                <w:sz w:val="22"/>
                <w:szCs w:val="22"/>
              </w:rPr>
            </w:pPr>
            <w:r>
              <w:rPr>
                <w:sz w:val="22"/>
                <w:szCs w:val="22"/>
              </w:rPr>
              <w:t>11</w:t>
            </w:r>
            <w:r w:rsidR="00893B75">
              <w:rPr>
                <w:sz w:val="22"/>
                <w:szCs w:val="22"/>
              </w:rPr>
              <w:t>-</w:t>
            </w:r>
            <w:r>
              <w:rPr>
                <w:sz w:val="22"/>
                <w:szCs w:val="22"/>
              </w:rPr>
              <w:t>15</w:t>
            </w:r>
          </w:p>
        </w:tc>
        <w:tc>
          <w:tcPr>
            <w:tcW w:w="1192" w:type="dxa"/>
            <w:tcBorders>
              <w:top w:val="single" w:sz="4" w:space="0" w:color="000000"/>
            </w:tcBorders>
            <w:vAlign w:val="center"/>
          </w:tcPr>
          <w:p w14:paraId="38F82982" w14:textId="6260A691" w:rsidR="003C3D37" w:rsidRDefault="003C3D37" w:rsidP="003C3D37">
            <w:pPr>
              <w:jc w:val="center"/>
              <w:rPr>
                <w:sz w:val="22"/>
                <w:szCs w:val="22"/>
              </w:rPr>
            </w:pPr>
            <w:r>
              <w:rPr>
                <w:sz w:val="22"/>
                <w:szCs w:val="22"/>
              </w:rPr>
              <w:t>16</w:t>
            </w:r>
            <w:r w:rsidR="00893B75">
              <w:rPr>
                <w:sz w:val="22"/>
                <w:szCs w:val="22"/>
              </w:rPr>
              <w:t>-</w:t>
            </w:r>
            <w:r>
              <w:rPr>
                <w:sz w:val="22"/>
                <w:szCs w:val="22"/>
              </w:rPr>
              <w:t>20</w:t>
            </w:r>
          </w:p>
        </w:tc>
        <w:tc>
          <w:tcPr>
            <w:tcW w:w="1152" w:type="dxa"/>
            <w:tcBorders>
              <w:top w:val="single" w:sz="4" w:space="0" w:color="000000"/>
            </w:tcBorders>
          </w:tcPr>
          <w:p w14:paraId="235D2BD5" w14:textId="77777777" w:rsidR="003C3D37" w:rsidRDefault="003C3D37" w:rsidP="003C3D37">
            <w:pPr>
              <w:rPr>
                <w:sz w:val="22"/>
                <w:szCs w:val="22"/>
              </w:rPr>
            </w:pPr>
          </w:p>
        </w:tc>
      </w:tr>
      <w:tr w:rsidR="003C3D37" w14:paraId="7EA11386" w14:textId="77777777" w:rsidTr="003C3D37">
        <w:trPr>
          <w:trHeight w:val="552"/>
        </w:trPr>
        <w:tc>
          <w:tcPr>
            <w:tcW w:w="2806" w:type="dxa"/>
            <w:tcBorders>
              <w:top w:val="single" w:sz="4" w:space="0" w:color="000000"/>
            </w:tcBorders>
            <w:vAlign w:val="center"/>
          </w:tcPr>
          <w:p w14:paraId="3D5219FF" w14:textId="77777777" w:rsidR="003C3D37" w:rsidRDefault="003C3D37" w:rsidP="003C3D37">
            <w:pPr>
              <w:rPr>
                <w:sz w:val="22"/>
                <w:szCs w:val="22"/>
              </w:rPr>
            </w:pPr>
            <w:r>
              <w:rPr>
                <w:sz w:val="22"/>
                <w:szCs w:val="22"/>
              </w:rPr>
              <w:t>Content of presentation</w:t>
            </w:r>
          </w:p>
        </w:tc>
        <w:tc>
          <w:tcPr>
            <w:tcW w:w="1155" w:type="dxa"/>
            <w:tcBorders>
              <w:top w:val="single" w:sz="4" w:space="0" w:color="000000"/>
            </w:tcBorders>
            <w:vAlign w:val="center"/>
          </w:tcPr>
          <w:p w14:paraId="11BC1F69" w14:textId="30E2E9EF" w:rsidR="003C3D37" w:rsidRDefault="003C3D37" w:rsidP="003C3D37">
            <w:pPr>
              <w:jc w:val="center"/>
              <w:rPr>
                <w:sz w:val="22"/>
                <w:szCs w:val="22"/>
              </w:rPr>
            </w:pPr>
            <w:r>
              <w:rPr>
                <w:sz w:val="22"/>
                <w:szCs w:val="22"/>
              </w:rPr>
              <w:t>1</w:t>
            </w:r>
            <w:r w:rsidR="00893B75">
              <w:rPr>
                <w:sz w:val="22"/>
                <w:szCs w:val="22"/>
              </w:rPr>
              <w:t>-</w:t>
            </w:r>
            <w:r>
              <w:rPr>
                <w:sz w:val="22"/>
                <w:szCs w:val="22"/>
              </w:rPr>
              <w:t>5</w:t>
            </w:r>
          </w:p>
        </w:tc>
        <w:tc>
          <w:tcPr>
            <w:tcW w:w="1110" w:type="dxa"/>
            <w:tcBorders>
              <w:top w:val="single" w:sz="4" w:space="0" w:color="000000"/>
            </w:tcBorders>
            <w:vAlign w:val="center"/>
          </w:tcPr>
          <w:p w14:paraId="790DB577" w14:textId="0C3546D3" w:rsidR="003C3D37" w:rsidRDefault="003C3D37" w:rsidP="003C3D37">
            <w:pPr>
              <w:jc w:val="center"/>
              <w:rPr>
                <w:sz w:val="22"/>
                <w:szCs w:val="22"/>
              </w:rPr>
            </w:pPr>
            <w:r>
              <w:rPr>
                <w:sz w:val="22"/>
                <w:szCs w:val="22"/>
              </w:rPr>
              <w:t>6</w:t>
            </w:r>
            <w:r w:rsidR="00893B75">
              <w:rPr>
                <w:sz w:val="22"/>
                <w:szCs w:val="22"/>
              </w:rPr>
              <w:t>-</w:t>
            </w:r>
            <w:r>
              <w:rPr>
                <w:sz w:val="22"/>
                <w:szCs w:val="22"/>
              </w:rPr>
              <w:t>10</w:t>
            </w:r>
          </w:p>
        </w:tc>
        <w:tc>
          <w:tcPr>
            <w:tcW w:w="1605" w:type="dxa"/>
            <w:tcBorders>
              <w:top w:val="single" w:sz="4" w:space="0" w:color="000000"/>
            </w:tcBorders>
            <w:vAlign w:val="center"/>
          </w:tcPr>
          <w:p w14:paraId="1DF78A86" w14:textId="72EACDB0" w:rsidR="003C3D37" w:rsidRDefault="003C3D37" w:rsidP="003C3D37">
            <w:pPr>
              <w:jc w:val="center"/>
              <w:rPr>
                <w:sz w:val="22"/>
                <w:szCs w:val="22"/>
              </w:rPr>
            </w:pPr>
            <w:r>
              <w:rPr>
                <w:sz w:val="22"/>
                <w:szCs w:val="22"/>
              </w:rPr>
              <w:t>11</w:t>
            </w:r>
            <w:r w:rsidR="00893B75">
              <w:rPr>
                <w:sz w:val="22"/>
                <w:szCs w:val="22"/>
              </w:rPr>
              <w:t>-</w:t>
            </w:r>
            <w:r>
              <w:rPr>
                <w:sz w:val="22"/>
                <w:szCs w:val="22"/>
              </w:rPr>
              <w:t>15</w:t>
            </w:r>
          </w:p>
        </w:tc>
        <w:tc>
          <w:tcPr>
            <w:tcW w:w="1192" w:type="dxa"/>
            <w:tcBorders>
              <w:top w:val="single" w:sz="4" w:space="0" w:color="000000"/>
            </w:tcBorders>
            <w:vAlign w:val="center"/>
          </w:tcPr>
          <w:p w14:paraId="3C89E68F" w14:textId="34E1CC41" w:rsidR="003C3D37" w:rsidRDefault="003C3D37" w:rsidP="003C3D37">
            <w:pPr>
              <w:jc w:val="center"/>
              <w:rPr>
                <w:sz w:val="22"/>
                <w:szCs w:val="22"/>
              </w:rPr>
            </w:pPr>
            <w:r>
              <w:rPr>
                <w:sz w:val="22"/>
                <w:szCs w:val="22"/>
              </w:rPr>
              <w:t>16</w:t>
            </w:r>
            <w:r w:rsidR="00893B75">
              <w:rPr>
                <w:sz w:val="22"/>
                <w:szCs w:val="22"/>
              </w:rPr>
              <w:t>-</w:t>
            </w:r>
            <w:r>
              <w:rPr>
                <w:sz w:val="22"/>
                <w:szCs w:val="22"/>
              </w:rPr>
              <w:t>20</w:t>
            </w:r>
          </w:p>
        </w:tc>
        <w:tc>
          <w:tcPr>
            <w:tcW w:w="1152" w:type="dxa"/>
            <w:tcBorders>
              <w:top w:val="single" w:sz="4" w:space="0" w:color="000000"/>
            </w:tcBorders>
          </w:tcPr>
          <w:p w14:paraId="115ED86A" w14:textId="77777777" w:rsidR="003C3D37" w:rsidRDefault="003C3D37" w:rsidP="003C3D37">
            <w:pPr>
              <w:rPr>
                <w:sz w:val="22"/>
                <w:szCs w:val="22"/>
              </w:rPr>
            </w:pPr>
          </w:p>
        </w:tc>
      </w:tr>
      <w:tr w:rsidR="003C3D37" w14:paraId="63E3ED26" w14:textId="77777777" w:rsidTr="003C3D37">
        <w:trPr>
          <w:trHeight w:val="543"/>
        </w:trPr>
        <w:tc>
          <w:tcPr>
            <w:tcW w:w="2806" w:type="dxa"/>
            <w:tcBorders>
              <w:top w:val="single" w:sz="4" w:space="0" w:color="000000"/>
            </w:tcBorders>
            <w:vAlign w:val="center"/>
          </w:tcPr>
          <w:p w14:paraId="047704A7" w14:textId="77777777" w:rsidR="003C3D37" w:rsidRDefault="003C3D37" w:rsidP="003C3D37">
            <w:pPr>
              <w:rPr>
                <w:sz w:val="22"/>
                <w:szCs w:val="22"/>
              </w:rPr>
            </w:pPr>
            <w:r>
              <w:rPr>
                <w:sz w:val="22"/>
                <w:szCs w:val="22"/>
              </w:rPr>
              <w:t>Effectiveness of presentation:</w:t>
            </w:r>
          </w:p>
          <w:p w14:paraId="64FA2FA4" w14:textId="77777777" w:rsidR="003C3D37" w:rsidRDefault="003C3D37" w:rsidP="003C3D37">
            <w:pPr>
              <w:rPr>
                <w:sz w:val="22"/>
                <w:szCs w:val="22"/>
              </w:rPr>
            </w:pPr>
            <w:r>
              <w:rPr>
                <w:sz w:val="22"/>
                <w:szCs w:val="22"/>
              </w:rPr>
              <w:t>Voice projection, transitions, flow, stage presence, etc.</w:t>
            </w:r>
          </w:p>
        </w:tc>
        <w:tc>
          <w:tcPr>
            <w:tcW w:w="1155" w:type="dxa"/>
            <w:tcBorders>
              <w:top w:val="single" w:sz="4" w:space="0" w:color="000000"/>
            </w:tcBorders>
            <w:vAlign w:val="center"/>
          </w:tcPr>
          <w:p w14:paraId="6D029086" w14:textId="5565A211" w:rsidR="003C3D37" w:rsidRDefault="003C3D37" w:rsidP="003C3D37">
            <w:pPr>
              <w:jc w:val="center"/>
              <w:rPr>
                <w:sz w:val="22"/>
                <w:szCs w:val="22"/>
              </w:rPr>
            </w:pPr>
            <w:r>
              <w:rPr>
                <w:sz w:val="22"/>
                <w:szCs w:val="22"/>
              </w:rPr>
              <w:t>1</w:t>
            </w:r>
            <w:r w:rsidR="00893B75">
              <w:rPr>
                <w:sz w:val="22"/>
                <w:szCs w:val="22"/>
              </w:rPr>
              <w:t>-</w:t>
            </w:r>
            <w:r>
              <w:rPr>
                <w:sz w:val="22"/>
                <w:szCs w:val="22"/>
              </w:rPr>
              <w:t>5</w:t>
            </w:r>
          </w:p>
        </w:tc>
        <w:tc>
          <w:tcPr>
            <w:tcW w:w="1110" w:type="dxa"/>
            <w:tcBorders>
              <w:top w:val="single" w:sz="4" w:space="0" w:color="000000"/>
            </w:tcBorders>
            <w:vAlign w:val="center"/>
          </w:tcPr>
          <w:p w14:paraId="166F5EBE" w14:textId="370758D1" w:rsidR="003C3D37" w:rsidRDefault="003C3D37" w:rsidP="003C3D37">
            <w:pPr>
              <w:jc w:val="center"/>
              <w:rPr>
                <w:sz w:val="22"/>
                <w:szCs w:val="22"/>
              </w:rPr>
            </w:pPr>
            <w:r>
              <w:rPr>
                <w:sz w:val="22"/>
                <w:szCs w:val="22"/>
              </w:rPr>
              <w:t>6</w:t>
            </w:r>
            <w:r w:rsidR="00893B75">
              <w:rPr>
                <w:sz w:val="22"/>
                <w:szCs w:val="22"/>
              </w:rPr>
              <w:t>-</w:t>
            </w:r>
            <w:r>
              <w:rPr>
                <w:sz w:val="22"/>
                <w:szCs w:val="22"/>
              </w:rPr>
              <w:t>10</w:t>
            </w:r>
          </w:p>
        </w:tc>
        <w:tc>
          <w:tcPr>
            <w:tcW w:w="1605" w:type="dxa"/>
            <w:tcBorders>
              <w:top w:val="single" w:sz="4" w:space="0" w:color="000000"/>
            </w:tcBorders>
            <w:vAlign w:val="center"/>
          </w:tcPr>
          <w:p w14:paraId="49924E74" w14:textId="2FE72052" w:rsidR="003C3D37" w:rsidRDefault="003C3D37" w:rsidP="003C3D37">
            <w:pPr>
              <w:jc w:val="center"/>
              <w:rPr>
                <w:sz w:val="22"/>
                <w:szCs w:val="22"/>
              </w:rPr>
            </w:pPr>
            <w:r>
              <w:rPr>
                <w:sz w:val="22"/>
                <w:szCs w:val="22"/>
              </w:rPr>
              <w:t>11</w:t>
            </w:r>
            <w:r w:rsidR="00893B75">
              <w:rPr>
                <w:sz w:val="22"/>
                <w:szCs w:val="22"/>
              </w:rPr>
              <w:t>-</w:t>
            </w:r>
            <w:r>
              <w:rPr>
                <w:sz w:val="22"/>
                <w:szCs w:val="22"/>
              </w:rPr>
              <w:t>15</w:t>
            </w:r>
          </w:p>
        </w:tc>
        <w:tc>
          <w:tcPr>
            <w:tcW w:w="1192" w:type="dxa"/>
            <w:tcBorders>
              <w:top w:val="single" w:sz="4" w:space="0" w:color="000000"/>
            </w:tcBorders>
            <w:vAlign w:val="center"/>
          </w:tcPr>
          <w:p w14:paraId="0CD89129" w14:textId="50CFADD3" w:rsidR="003C3D37" w:rsidRDefault="003C3D37" w:rsidP="003C3D37">
            <w:pPr>
              <w:jc w:val="center"/>
              <w:rPr>
                <w:sz w:val="22"/>
                <w:szCs w:val="22"/>
              </w:rPr>
            </w:pPr>
            <w:r>
              <w:rPr>
                <w:sz w:val="22"/>
                <w:szCs w:val="22"/>
              </w:rPr>
              <w:t>16</w:t>
            </w:r>
            <w:r w:rsidR="00893B75">
              <w:rPr>
                <w:sz w:val="22"/>
                <w:szCs w:val="22"/>
              </w:rPr>
              <w:t>-</w:t>
            </w:r>
            <w:r>
              <w:rPr>
                <w:sz w:val="22"/>
                <w:szCs w:val="22"/>
              </w:rPr>
              <w:t>20</w:t>
            </w:r>
          </w:p>
        </w:tc>
        <w:tc>
          <w:tcPr>
            <w:tcW w:w="1152" w:type="dxa"/>
            <w:tcBorders>
              <w:top w:val="single" w:sz="4" w:space="0" w:color="000000"/>
            </w:tcBorders>
          </w:tcPr>
          <w:p w14:paraId="6B457D47" w14:textId="77777777" w:rsidR="003C3D37" w:rsidRDefault="003C3D37" w:rsidP="003C3D37">
            <w:pPr>
              <w:rPr>
                <w:sz w:val="22"/>
                <w:szCs w:val="22"/>
              </w:rPr>
            </w:pPr>
          </w:p>
        </w:tc>
      </w:tr>
      <w:tr w:rsidR="003C3D37" w14:paraId="1D08E745" w14:textId="77777777" w:rsidTr="003C3D37">
        <w:trPr>
          <w:trHeight w:val="759"/>
        </w:trPr>
        <w:tc>
          <w:tcPr>
            <w:tcW w:w="2806" w:type="dxa"/>
            <w:tcBorders>
              <w:top w:val="single" w:sz="4" w:space="0" w:color="000000"/>
            </w:tcBorders>
            <w:vAlign w:val="center"/>
          </w:tcPr>
          <w:p w14:paraId="3A0DBB6C" w14:textId="4A4C4ECB" w:rsidR="003C3D37" w:rsidRDefault="003C3D37" w:rsidP="003C3D37">
            <w:pPr>
              <w:rPr>
                <w:sz w:val="22"/>
                <w:szCs w:val="22"/>
              </w:rPr>
            </w:pPr>
            <w:r>
              <w:rPr>
                <w:sz w:val="22"/>
                <w:szCs w:val="22"/>
              </w:rPr>
              <w:t>Answers to judges</w:t>
            </w:r>
            <w:r w:rsidR="00075E61">
              <w:rPr>
                <w:sz w:val="22"/>
                <w:szCs w:val="22"/>
              </w:rPr>
              <w:t>’</w:t>
            </w:r>
            <w:r>
              <w:rPr>
                <w:sz w:val="22"/>
                <w:szCs w:val="22"/>
              </w:rPr>
              <w:t xml:space="preserve"> questions</w:t>
            </w:r>
          </w:p>
        </w:tc>
        <w:tc>
          <w:tcPr>
            <w:tcW w:w="1155" w:type="dxa"/>
            <w:tcBorders>
              <w:top w:val="single" w:sz="4" w:space="0" w:color="000000"/>
            </w:tcBorders>
            <w:vAlign w:val="center"/>
          </w:tcPr>
          <w:p w14:paraId="3BDBF84C" w14:textId="6C77A519" w:rsidR="003C3D37" w:rsidRDefault="003C3D37" w:rsidP="003C3D37">
            <w:pPr>
              <w:jc w:val="center"/>
              <w:rPr>
                <w:sz w:val="22"/>
                <w:szCs w:val="22"/>
              </w:rPr>
            </w:pPr>
            <w:r>
              <w:rPr>
                <w:sz w:val="22"/>
                <w:szCs w:val="22"/>
              </w:rPr>
              <w:t>1</w:t>
            </w:r>
            <w:r w:rsidR="00893B75">
              <w:rPr>
                <w:sz w:val="22"/>
                <w:szCs w:val="22"/>
              </w:rPr>
              <w:t>-</w:t>
            </w:r>
            <w:r>
              <w:rPr>
                <w:sz w:val="22"/>
                <w:szCs w:val="22"/>
              </w:rPr>
              <w:t>5</w:t>
            </w:r>
          </w:p>
        </w:tc>
        <w:tc>
          <w:tcPr>
            <w:tcW w:w="1110" w:type="dxa"/>
            <w:tcBorders>
              <w:top w:val="single" w:sz="4" w:space="0" w:color="000000"/>
            </w:tcBorders>
            <w:vAlign w:val="center"/>
          </w:tcPr>
          <w:p w14:paraId="00D16231" w14:textId="4505AABD" w:rsidR="003C3D37" w:rsidRDefault="003C3D37" w:rsidP="003C3D37">
            <w:pPr>
              <w:jc w:val="center"/>
              <w:rPr>
                <w:sz w:val="22"/>
                <w:szCs w:val="22"/>
              </w:rPr>
            </w:pPr>
            <w:r>
              <w:rPr>
                <w:sz w:val="22"/>
                <w:szCs w:val="22"/>
              </w:rPr>
              <w:t>6</w:t>
            </w:r>
            <w:r w:rsidR="00893B75">
              <w:rPr>
                <w:sz w:val="22"/>
                <w:szCs w:val="22"/>
              </w:rPr>
              <w:t>-</w:t>
            </w:r>
            <w:r>
              <w:rPr>
                <w:sz w:val="22"/>
                <w:szCs w:val="22"/>
              </w:rPr>
              <w:t>10</w:t>
            </w:r>
          </w:p>
        </w:tc>
        <w:tc>
          <w:tcPr>
            <w:tcW w:w="1605" w:type="dxa"/>
            <w:tcBorders>
              <w:top w:val="single" w:sz="4" w:space="0" w:color="000000"/>
            </w:tcBorders>
            <w:vAlign w:val="center"/>
          </w:tcPr>
          <w:p w14:paraId="7BB09876" w14:textId="0573FBD7" w:rsidR="003C3D37" w:rsidRDefault="003C3D37" w:rsidP="003C3D37">
            <w:pPr>
              <w:jc w:val="center"/>
              <w:rPr>
                <w:sz w:val="22"/>
                <w:szCs w:val="22"/>
              </w:rPr>
            </w:pPr>
            <w:r>
              <w:rPr>
                <w:sz w:val="22"/>
                <w:szCs w:val="22"/>
              </w:rPr>
              <w:t>11</w:t>
            </w:r>
            <w:r w:rsidR="00893B75">
              <w:rPr>
                <w:sz w:val="22"/>
                <w:szCs w:val="22"/>
              </w:rPr>
              <w:t>-</w:t>
            </w:r>
            <w:r>
              <w:rPr>
                <w:sz w:val="22"/>
                <w:szCs w:val="22"/>
              </w:rPr>
              <w:t>15</w:t>
            </w:r>
          </w:p>
        </w:tc>
        <w:tc>
          <w:tcPr>
            <w:tcW w:w="1192" w:type="dxa"/>
            <w:tcBorders>
              <w:top w:val="single" w:sz="4" w:space="0" w:color="000000"/>
            </w:tcBorders>
            <w:vAlign w:val="center"/>
          </w:tcPr>
          <w:p w14:paraId="40D5DC95" w14:textId="4D911F27" w:rsidR="003C3D37" w:rsidRDefault="003C3D37" w:rsidP="003C3D37">
            <w:pPr>
              <w:jc w:val="center"/>
              <w:rPr>
                <w:sz w:val="22"/>
                <w:szCs w:val="22"/>
              </w:rPr>
            </w:pPr>
            <w:r>
              <w:rPr>
                <w:sz w:val="22"/>
                <w:szCs w:val="22"/>
              </w:rPr>
              <w:t>16</w:t>
            </w:r>
            <w:r w:rsidR="00893B75">
              <w:rPr>
                <w:sz w:val="22"/>
                <w:szCs w:val="22"/>
              </w:rPr>
              <w:t>-</w:t>
            </w:r>
            <w:r>
              <w:rPr>
                <w:sz w:val="22"/>
                <w:szCs w:val="22"/>
              </w:rPr>
              <w:t>20</w:t>
            </w:r>
          </w:p>
        </w:tc>
        <w:tc>
          <w:tcPr>
            <w:tcW w:w="1152" w:type="dxa"/>
            <w:tcBorders>
              <w:top w:val="single" w:sz="4" w:space="0" w:color="000000"/>
            </w:tcBorders>
          </w:tcPr>
          <w:p w14:paraId="677C0CEE" w14:textId="77777777" w:rsidR="003C3D37" w:rsidRDefault="003C3D37" w:rsidP="003C3D37">
            <w:pPr>
              <w:rPr>
                <w:sz w:val="22"/>
                <w:szCs w:val="22"/>
              </w:rPr>
            </w:pPr>
          </w:p>
        </w:tc>
      </w:tr>
      <w:tr w:rsidR="00E87EAC" w14:paraId="02C866FB" w14:textId="77777777" w:rsidTr="00E87EAC">
        <w:trPr>
          <w:trHeight w:val="417"/>
        </w:trPr>
        <w:tc>
          <w:tcPr>
            <w:tcW w:w="7868" w:type="dxa"/>
            <w:gridSpan w:val="5"/>
            <w:tcBorders>
              <w:top w:val="single" w:sz="4" w:space="0" w:color="000000"/>
            </w:tcBorders>
            <w:vAlign w:val="center"/>
          </w:tcPr>
          <w:p w14:paraId="5F58A564" w14:textId="03D569F9" w:rsidR="00E87EAC" w:rsidRDefault="00E87EAC" w:rsidP="00E87EAC">
            <w:pPr>
              <w:jc w:val="center"/>
              <w:rPr>
                <w:sz w:val="22"/>
                <w:szCs w:val="22"/>
              </w:rPr>
            </w:pPr>
            <w:r w:rsidRPr="00E87EAC">
              <w:rPr>
                <w:sz w:val="22"/>
                <w:szCs w:val="22"/>
              </w:rPr>
              <w:t>All points or none are awarded per item below.</w:t>
            </w:r>
          </w:p>
        </w:tc>
        <w:tc>
          <w:tcPr>
            <w:tcW w:w="1152" w:type="dxa"/>
            <w:tcBorders>
              <w:top w:val="single" w:sz="4" w:space="0" w:color="000000"/>
            </w:tcBorders>
          </w:tcPr>
          <w:p w14:paraId="66CDDDF1" w14:textId="77777777" w:rsidR="00E87EAC" w:rsidRDefault="00E87EAC" w:rsidP="00E87EAC">
            <w:pPr>
              <w:rPr>
                <w:sz w:val="22"/>
                <w:szCs w:val="22"/>
              </w:rPr>
            </w:pPr>
          </w:p>
        </w:tc>
      </w:tr>
      <w:tr w:rsidR="00E87EAC" w14:paraId="394BA63F" w14:textId="77777777" w:rsidTr="00B50000">
        <w:trPr>
          <w:trHeight w:val="759"/>
        </w:trPr>
        <w:tc>
          <w:tcPr>
            <w:tcW w:w="6676" w:type="dxa"/>
            <w:gridSpan w:val="4"/>
            <w:tcBorders>
              <w:top w:val="single" w:sz="4" w:space="0" w:color="000000"/>
            </w:tcBorders>
            <w:vAlign w:val="center"/>
          </w:tcPr>
          <w:p w14:paraId="00D64DA8" w14:textId="6254A831" w:rsidR="00E87EAC" w:rsidRDefault="00606AC0" w:rsidP="00E87EAC">
            <w:pPr>
              <w:rPr>
                <w:sz w:val="22"/>
                <w:szCs w:val="22"/>
              </w:rPr>
            </w:pPr>
            <w:r>
              <w:rPr>
                <w:sz w:val="22"/>
                <w:szCs w:val="22"/>
              </w:rPr>
              <w:t xml:space="preserve">Setup lasted no longer </w:t>
            </w:r>
            <w:r w:rsidR="00E87EAC" w:rsidRPr="00E87EAC">
              <w:rPr>
                <w:sz w:val="22"/>
                <w:szCs w:val="22"/>
              </w:rPr>
              <w:t>than three (3) minutes</w:t>
            </w:r>
          </w:p>
        </w:tc>
        <w:tc>
          <w:tcPr>
            <w:tcW w:w="1192" w:type="dxa"/>
            <w:tcBorders>
              <w:top w:val="single" w:sz="4" w:space="0" w:color="000000"/>
            </w:tcBorders>
            <w:vAlign w:val="center"/>
          </w:tcPr>
          <w:p w14:paraId="386DCDF8" w14:textId="4FBFD78F" w:rsidR="00E87EAC" w:rsidRDefault="00E87EAC" w:rsidP="00E87EAC">
            <w:pPr>
              <w:jc w:val="center"/>
              <w:rPr>
                <w:sz w:val="22"/>
                <w:szCs w:val="22"/>
              </w:rPr>
            </w:pPr>
            <w:r>
              <w:rPr>
                <w:sz w:val="22"/>
                <w:szCs w:val="22"/>
              </w:rPr>
              <w:t>5</w:t>
            </w:r>
          </w:p>
        </w:tc>
        <w:tc>
          <w:tcPr>
            <w:tcW w:w="1152" w:type="dxa"/>
            <w:tcBorders>
              <w:top w:val="single" w:sz="4" w:space="0" w:color="000000"/>
            </w:tcBorders>
          </w:tcPr>
          <w:p w14:paraId="678375D0" w14:textId="77777777" w:rsidR="00E87EAC" w:rsidRDefault="00E87EAC" w:rsidP="00E87EAC">
            <w:pPr>
              <w:rPr>
                <w:sz w:val="22"/>
                <w:szCs w:val="22"/>
              </w:rPr>
            </w:pPr>
          </w:p>
        </w:tc>
      </w:tr>
      <w:tr w:rsidR="00E87EAC" w14:paraId="78D3B044" w14:textId="77777777" w:rsidTr="00B50000">
        <w:trPr>
          <w:trHeight w:val="759"/>
        </w:trPr>
        <w:tc>
          <w:tcPr>
            <w:tcW w:w="6676" w:type="dxa"/>
            <w:gridSpan w:val="4"/>
            <w:tcBorders>
              <w:top w:val="single" w:sz="4" w:space="0" w:color="000000"/>
            </w:tcBorders>
            <w:vAlign w:val="center"/>
          </w:tcPr>
          <w:p w14:paraId="2D5D0D69" w14:textId="0DBD5C93" w:rsidR="00E87EAC" w:rsidRDefault="00E87EAC" w:rsidP="00E87EAC">
            <w:pPr>
              <w:rPr>
                <w:sz w:val="22"/>
                <w:szCs w:val="22"/>
              </w:rPr>
            </w:pPr>
            <w:r w:rsidRPr="00E87EAC">
              <w:rPr>
                <w:sz w:val="22"/>
                <w:szCs w:val="22"/>
              </w:rPr>
              <w:t xml:space="preserve">Presentation lasted no longer than </w:t>
            </w:r>
            <w:r>
              <w:rPr>
                <w:sz w:val="22"/>
                <w:szCs w:val="22"/>
              </w:rPr>
              <w:t>seven</w:t>
            </w:r>
            <w:r w:rsidRPr="00E87EAC">
              <w:rPr>
                <w:sz w:val="22"/>
                <w:szCs w:val="22"/>
              </w:rPr>
              <w:t xml:space="preserve"> (</w:t>
            </w:r>
            <w:r>
              <w:rPr>
                <w:sz w:val="22"/>
                <w:szCs w:val="22"/>
              </w:rPr>
              <w:t>7</w:t>
            </w:r>
            <w:r w:rsidRPr="00E87EAC">
              <w:rPr>
                <w:sz w:val="22"/>
                <w:szCs w:val="22"/>
              </w:rPr>
              <w:t>) minutes</w:t>
            </w:r>
          </w:p>
        </w:tc>
        <w:tc>
          <w:tcPr>
            <w:tcW w:w="1192" w:type="dxa"/>
            <w:tcBorders>
              <w:top w:val="single" w:sz="4" w:space="0" w:color="000000"/>
            </w:tcBorders>
            <w:vAlign w:val="center"/>
          </w:tcPr>
          <w:p w14:paraId="65D83821" w14:textId="34951BCA" w:rsidR="00E87EAC" w:rsidRDefault="00E87EAC" w:rsidP="00E87EAC">
            <w:pPr>
              <w:jc w:val="center"/>
              <w:rPr>
                <w:sz w:val="22"/>
                <w:szCs w:val="22"/>
              </w:rPr>
            </w:pPr>
            <w:r>
              <w:rPr>
                <w:sz w:val="22"/>
                <w:szCs w:val="22"/>
              </w:rPr>
              <w:t>5</w:t>
            </w:r>
          </w:p>
        </w:tc>
        <w:tc>
          <w:tcPr>
            <w:tcW w:w="1152" w:type="dxa"/>
            <w:tcBorders>
              <w:top w:val="single" w:sz="4" w:space="0" w:color="000000"/>
            </w:tcBorders>
          </w:tcPr>
          <w:p w14:paraId="32EE3E2A" w14:textId="77777777" w:rsidR="00E87EAC" w:rsidRDefault="00E87EAC" w:rsidP="00E87EAC">
            <w:pPr>
              <w:rPr>
                <w:sz w:val="22"/>
                <w:szCs w:val="22"/>
              </w:rPr>
            </w:pPr>
          </w:p>
        </w:tc>
      </w:tr>
      <w:tr w:rsidR="00E87EAC" w14:paraId="34A400B7" w14:textId="77777777" w:rsidTr="00B50000">
        <w:trPr>
          <w:trHeight w:val="759"/>
        </w:trPr>
        <w:tc>
          <w:tcPr>
            <w:tcW w:w="6676" w:type="dxa"/>
            <w:gridSpan w:val="4"/>
            <w:tcBorders>
              <w:top w:val="single" w:sz="4" w:space="0" w:color="000000"/>
            </w:tcBorders>
            <w:vAlign w:val="center"/>
          </w:tcPr>
          <w:p w14:paraId="5757EA8D" w14:textId="64C544E1" w:rsidR="00E87EAC" w:rsidRDefault="00E87EAC" w:rsidP="00E87EAC">
            <w:pPr>
              <w:rPr>
                <w:sz w:val="22"/>
                <w:szCs w:val="22"/>
              </w:rPr>
            </w:pPr>
            <w:r w:rsidRPr="02336275">
              <w:rPr>
                <w:sz w:val="22"/>
                <w:szCs w:val="22"/>
              </w:rPr>
              <w:t>Documentation submitted at time of check</w:t>
            </w:r>
            <w:r w:rsidR="00893B75">
              <w:rPr>
                <w:sz w:val="22"/>
                <w:szCs w:val="22"/>
              </w:rPr>
              <w:t>-</w:t>
            </w:r>
            <w:r w:rsidRPr="02336275">
              <w:rPr>
                <w:sz w:val="22"/>
                <w:szCs w:val="22"/>
              </w:rPr>
              <w:t>in: Research Paper (1 copy) and Works Cited (1 copy)</w:t>
            </w:r>
          </w:p>
          <w:p w14:paraId="3A59EA0A" w14:textId="793B6CB1" w:rsidR="00E87EAC" w:rsidRDefault="00E87EAC" w:rsidP="00E87EAC">
            <w:pPr>
              <w:rPr>
                <w:sz w:val="22"/>
                <w:szCs w:val="22"/>
              </w:rPr>
            </w:pPr>
            <w:r>
              <w:rPr>
                <w:b/>
                <w:i/>
                <w:sz w:val="22"/>
                <w:szCs w:val="22"/>
              </w:rPr>
              <w:t xml:space="preserve">Must have copies for </w:t>
            </w:r>
            <w:r w:rsidR="001630A1">
              <w:rPr>
                <w:b/>
                <w:i/>
                <w:sz w:val="22"/>
                <w:szCs w:val="22"/>
              </w:rPr>
              <w:t>SLC presentation</w:t>
            </w:r>
          </w:p>
        </w:tc>
        <w:tc>
          <w:tcPr>
            <w:tcW w:w="1192" w:type="dxa"/>
            <w:tcBorders>
              <w:top w:val="single" w:sz="4" w:space="0" w:color="000000"/>
            </w:tcBorders>
            <w:vAlign w:val="center"/>
          </w:tcPr>
          <w:p w14:paraId="26744FEF" w14:textId="12CB67FD" w:rsidR="00E87EAC" w:rsidRDefault="00E87EAC" w:rsidP="00E87EAC">
            <w:pPr>
              <w:jc w:val="center"/>
              <w:rPr>
                <w:sz w:val="22"/>
                <w:szCs w:val="22"/>
              </w:rPr>
            </w:pPr>
            <w:r>
              <w:rPr>
                <w:sz w:val="22"/>
                <w:szCs w:val="22"/>
              </w:rPr>
              <w:t>10</w:t>
            </w:r>
          </w:p>
        </w:tc>
        <w:tc>
          <w:tcPr>
            <w:tcW w:w="1152" w:type="dxa"/>
            <w:tcBorders>
              <w:top w:val="single" w:sz="4" w:space="0" w:color="000000"/>
            </w:tcBorders>
          </w:tcPr>
          <w:p w14:paraId="572B568B" w14:textId="77777777" w:rsidR="00E87EAC" w:rsidRDefault="00E87EAC" w:rsidP="00E87EAC">
            <w:pPr>
              <w:rPr>
                <w:sz w:val="22"/>
                <w:szCs w:val="22"/>
              </w:rPr>
            </w:pPr>
          </w:p>
        </w:tc>
      </w:tr>
      <w:tr w:rsidR="00E87EAC" w14:paraId="49BFBB55" w14:textId="77777777" w:rsidTr="00B50000">
        <w:trPr>
          <w:trHeight w:val="759"/>
        </w:trPr>
        <w:tc>
          <w:tcPr>
            <w:tcW w:w="6676" w:type="dxa"/>
            <w:gridSpan w:val="4"/>
            <w:tcBorders>
              <w:top w:val="single" w:sz="4" w:space="0" w:color="000000"/>
            </w:tcBorders>
            <w:vAlign w:val="center"/>
          </w:tcPr>
          <w:p w14:paraId="629BC727" w14:textId="5665CA3F" w:rsidR="00E87EAC" w:rsidRDefault="00E87EAC" w:rsidP="00E87EAC">
            <w:pPr>
              <w:rPr>
                <w:sz w:val="22"/>
                <w:szCs w:val="22"/>
              </w:rPr>
            </w:pPr>
            <w:r>
              <w:rPr>
                <w:sz w:val="22"/>
                <w:szCs w:val="22"/>
              </w:rPr>
              <w:t>Word</w:t>
            </w:r>
            <w:r w:rsidR="00B40689">
              <w:rPr>
                <w:sz w:val="22"/>
                <w:szCs w:val="22"/>
              </w:rPr>
              <w:t>-</w:t>
            </w:r>
            <w:r>
              <w:rPr>
                <w:sz w:val="22"/>
                <w:szCs w:val="22"/>
              </w:rPr>
              <w:t xml:space="preserve">processed research paper and Works Cited page(s) followed the </w:t>
            </w:r>
            <w:hyperlink r:id="rId138">
              <w:r w:rsidR="00EE36E6">
                <w:rPr>
                  <w:i/>
                  <w:color w:val="0000FF"/>
                  <w:sz w:val="22"/>
                  <w:szCs w:val="22"/>
                  <w:u w:val="single"/>
                </w:rPr>
                <w:t>Style &amp; Reference</w:t>
              </w:r>
              <w:r>
                <w:rPr>
                  <w:i/>
                  <w:color w:val="0000FF"/>
                  <w:sz w:val="22"/>
                  <w:szCs w:val="22"/>
                  <w:u w:val="single"/>
                </w:rPr>
                <w:t xml:space="preserve"> Manual</w:t>
              </w:r>
            </w:hyperlink>
          </w:p>
        </w:tc>
        <w:tc>
          <w:tcPr>
            <w:tcW w:w="1192" w:type="dxa"/>
            <w:tcBorders>
              <w:top w:val="single" w:sz="4" w:space="0" w:color="000000"/>
            </w:tcBorders>
            <w:vAlign w:val="center"/>
          </w:tcPr>
          <w:p w14:paraId="0D341463" w14:textId="46CD8127" w:rsidR="00E87EAC" w:rsidRDefault="00E87EAC" w:rsidP="00E87EAC">
            <w:pPr>
              <w:jc w:val="center"/>
              <w:rPr>
                <w:sz w:val="22"/>
                <w:szCs w:val="22"/>
              </w:rPr>
            </w:pPr>
            <w:r>
              <w:rPr>
                <w:sz w:val="22"/>
                <w:szCs w:val="22"/>
              </w:rPr>
              <w:t>10</w:t>
            </w:r>
          </w:p>
        </w:tc>
        <w:tc>
          <w:tcPr>
            <w:tcW w:w="1152" w:type="dxa"/>
            <w:tcBorders>
              <w:top w:val="single" w:sz="4" w:space="0" w:color="000000"/>
            </w:tcBorders>
          </w:tcPr>
          <w:p w14:paraId="21FEDF0D" w14:textId="77777777" w:rsidR="00E87EAC" w:rsidRDefault="00E87EAC" w:rsidP="00E87EAC">
            <w:pPr>
              <w:rPr>
                <w:sz w:val="22"/>
                <w:szCs w:val="22"/>
              </w:rPr>
            </w:pPr>
          </w:p>
        </w:tc>
      </w:tr>
      <w:tr w:rsidR="00E87EAC" w14:paraId="00900BEC" w14:textId="77777777" w:rsidTr="00B50000">
        <w:trPr>
          <w:trHeight w:val="759"/>
        </w:trPr>
        <w:tc>
          <w:tcPr>
            <w:tcW w:w="6676" w:type="dxa"/>
            <w:gridSpan w:val="4"/>
            <w:tcBorders>
              <w:top w:val="single" w:sz="4" w:space="0" w:color="000000"/>
            </w:tcBorders>
            <w:vAlign w:val="center"/>
          </w:tcPr>
          <w:p w14:paraId="47999A9B" w14:textId="78F75E47" w:rsidR="00E87EAC" w:rsidRDefault="00AB6704" w:rsidP="00E87EAC">
            <w:pPr>
              <w:rPr>
                <w:sz w:val="22"/>
                <w:szCs w:val="22"/>
              </w:rPr>
            </w:pPr>
            <w:r w:rsidRPr="009C0B37">
              <w:rPr>
                <w:sz w:val="22"/>
                <w:szCs w:val="22"/>
              </w:rPr>
              <w:t>At least two original team members in attendance at time of presentation</w:t>
            </w:r>
          </w:p>
        </w:tc>
        <w:tc>
          <w:tcPr>
            <w:tcW w:w="1192" w:type="dxa"/>
            <w:tcBorders>
              <w:top w:val="single" w:sz="4" w:space="0" w:color="000000"/>
            </w:tcBorders>
            <w:vAlign w:val="center"/>
          </w:tcPr>
          <w:p w14:paraId="6ACCF908" w14:textId="143C718E" w:rsidR="00E87EAC" w:rsidRDefault="00E87EAC" w:rsidP="00E87EAC">
            <w:pPr>
              <w:jc w:val="center"/>
              <w:rPr>
                <w:sz w:val="22"/>
                <w:szCs w:val="22"/>
              </w:rPr>
            </w:pPr>
            <w:r>
              <w:rPr>
                <w:sz w:val="22"/>
                <w:szCs w:val="22"/>
              </w:rPr>
              <w:t>10</w:t>
            </w:r>
          </w:p>
        </w:tc>
        <w:tc>
          <w:tcPr>
            <w:tcW w:w="1152" w:type="dxa"/>
            <w:tcBorders>
              <w:top w:val="single" w:sz="4" w:space="0" w:color="000000"/>
            </w:tcBorders>
          </w:tcPr>
          <w:p w14:paraId="547AA81C" w14:textId="77777777" w:rsidR="00E87EAC" w:rsidRDefault="00E87EAC" w:rsidP="00E87EAC">
            <w:pPr>
              <w:rPr>
                <w:sz w:val="22"/>
                <w:szCs w:val="22"/>
              </w:rPr>
            </w:pPr>
          </w:p>
        </w:tc>
      </w:tr>
      <w:tr w:rsidR="00E87EAC" w14:paraId="3766659F" w14:textId="77777777" w:rsidTr="003C3D37">
        <w:trPr>
          <w:trHeight w:val="540"/>
        </w:trPr>
        <w:tc>
          <w:tcPr>
            <w:tcW w:w="7868" w:type="dxa"/>
            <w:gridSpan w:val="5"/>
            <w:vAlign w:val="center"/>
          </w:tcPr>
          <w:p w14:paraId="799D0F9D" w14:textId="2B16638F" w:rsidR="00E87EAC" w:rsidRDefault="00E87EAC" w:rsidP="00E87EAC">
            <w:pPr>
              <w:jc w:val="right"/>
              <w:rPr>
                <w:b/>
              </w:rPr>
            </w:pPr>
            <w:r>
              <w:rPr>
                <w:b/>
                <w:sz w:val="22"/>
                <w:szCs w:val="22"/>
              </w:rPr>
              <w:t>TOTAL PRESENTATION POINTS (120 points maximum)</w:t>
            </w:r>
          </w:p>
        </w:tc>
        <w:tc>
          <w:tcPr>
            <w:tcW w:w="1152" w:type="dxa"/>
          </w:tcPr>
          <w:p w14:paraId="196CFA2A" w14:textId="77777777" w:rsidR="00E87EAC" w:rsidRDefault="00E87EAC" w:rsidP="00E87EAC">
            <w:pPr>
              <w:rPr>
                <w:b/>
              </w:rPr>
            </w:pPr>
          </w:p>
          <w:p w14:paraId="04C5E81D" w14:textId="77777777" w:rsidR="00E87EAC" w:rsidRDefault="00E87EAC" w:rsidP="00E87EAC">
            <w:pPr>
              <w:rPr>
                <w:b/>
              </w:rPr>
            </w:pPr>
          </w:p>
        </w:tc>
      </w:tr>
    </w:tbl>
    <w:p w14:paraId="6E554A5E" w14:textId="77777777" w:rsidR="003C3D37" w:rsidRDefault="003C3D37" w:rsidP="003C3D37">
      <w:pPr>
        <w:rPr>
          <w:sz w:val="16"/>
          <w:szCs w:val="16"/>
        </w:rPr>
      </w:pPr>
    </w:p>
    <w:p w14:paraId="5912EE89" w14:textId="77777777" w:rsidR="003C3D37" w:rsidRDefault="003C3D37" w:rsidP="003C3D37">
      <w:pPr>
        <w:spacing w:before="240"/>
        <w:jc w:val="center"/>
        <w:rPr>
          <w:b/>
          <w:i/>
          <w:sz w:val="36"/>
          <w:szCs w:val="36"/>
          <w:vertAlign w:val="superscript"/>
        </w:rPr>
      </w:pPr>
      <w:r>
        <w:rPr>
          <w:b/>
          <w:i/>
          <w:sz w:val="36"/>
          <w:szCs w:val="36"/>
          <w:vertAlign w:val="superscript"/>
        </w:rPr>
        <w:t>Props and/or additional items shall not be used as a basis for scoring.</w:t>
      </w:r>
    </w:p>
    <w:p w14:paraId="3FCD87C6" w14:textId="77777777" w:rsidR="003C3D37" w:rsidRDefault="003C3D37" w:rsidP="003C3D37">
      <w:pPr>
        <w:rPr>
          <w:b/>
          <w:sz w:val="22"/>
          <w:szCs w:val="22"/>
        </w:rPr>
      </w:pPr>
    </w:p>
    <w:p w14:paraId="4ADE8B73" w14:textId="77777777" w:rsidR="003C3D37" w:rsidRDefault="003C3D37" w:rsidP="003C3D37">
      <w:pPr>
        <w:jc w:val="center"/>
        <w:rPr>
          <w:b/>
          <w:sz w:val="28"/>
          <w:szCs w:val="28"/>
        </w:rPr>
      </w:pPr>
      <w:r>
        <w:rPr>
          <w:b/>
          <w:sz w:val="28"/>
          <w:szCs w:val="28"/>
        </w:rPr>
        <w:t>TOTAL MAXIMUM POINTS = 250</w:t>
      </w:r>
    </w:p>
    <w:p w14:paraId="5698906B" w14:textId="77777777" w:rsidR="003C3D37" w:rsidRDefault="003C3D37" w:rsidP="003C3D37">
      <w:pPr>
        <w:jc w:val="center"/>
        <w:rPr>
          <w:b/>
          <w:sz w:val="32"/>
          <w:szCs w:val="32"/>
        </w:rPr>
      </w:pPr>
    </w:p>
    <w:p w14:paraId="35E94A50" w14:textId="77777777" w:rsidR="003C3D37" w:rsidRDefault="003C3D37" w:rsidP="003C3D37">
      <w:pPr>
        <w:jc w:val="center"/>
        <w:rPr>
          <w:b/>
          <w:sz w:val="28"/>
          <w:szCs w:val="28"/>
        </w:rPr>
      </w:pPr>
      <w:r>
        <w:rPr>
          <w:b/>
          <w:sz w:val="28"/>
          <w:szCs w:val="28"/>
        </w:rPr>
        <w:t>PRESENTATION WILL BE STOPPED AT SEVEN MINUTES</w:t>
      </w:r>
    </w:p>
    <w:p w14:paraId="51D4B90D" w14:textId="77777777" w:rsidR="003C3D37" w:rsidRDefault="003C3D37" w:rsidP="003C3D37">
      <w:pPr>
        <w:rPr>
          <w:b/>
          <w:sz w:val="32"/>
          <w:szCs w:val="32"/>
          <w:u w:val="single"/>
        </w:rPr>
      </w:pPr>
      <w:r>
        <w:br w:type="page"/>
      </w:r>
    </w:p>
    <w:p w14:paraId="68CC0754" w14:textId="374D1252" w:rsidR="003C3D37" w:rsidRDefault="003C3D37" w:rsidP="003C3D37">
      <w:pPr>
        <w:pStyle w:val="Heading2"/>
        <w:ind w:left="0"/>
        <w:jc w:val="both"/>
        <w:rPr>
          <w:rFonts w:ascii="Times New Roman" w:hAnsi="Times New Roman"/>
          <w:b/>
          <w:i w:val="0"/>
          <w:sz w:val="28"/>
          <w:szCs w:val="28"/>
          <w:u w:val="single"/>
        </w:rPr>
      </w:pPr>
      <w:bookmarkStart w:id="170" w:name="f165"/>
      <w:r>
        <w:rPr>
          <w:rFonts w:ascii="Times New Roman" w:hAnsi="Times New Roman"/>
          <w:b/>
          <w:i w:val="0"/>
          <w:sz w:val="28"/>
          <w:szCs w:val="28"/>
          <w:u w:val="single"/>
        </w:rPr>
        <w:t>(165) Personal Financial Management</w:t>
      </w:r>
      <w:r w:rsidR="00D3671D">
        <w:rPr>
          <w:rFonts w:ascii="Times New Roman" w:hAnsi="Times New Roman"/>
          <w:b/>
          <w:i w:val="0"/>
          <w:sz w:val="28"/>
          <w:szCs w:val="28"/>
          <w:u w:val="single"/>
        </w:rPr>
        <w:t xml:space="preserve"> (S | PS)</w:t>
      </w:r>
    </w:p>
    <w:bookmarkEnd w:id="170"/>
    <w:p w14:paraId="60C6F084" w14:textId="77777777" w:rsidR="003C3D37" w:rsidRDefault="003C3D37" w:rsidP="003C3D37">
      <w:pPr>
        <w:rPr>
          <w:sz w:val="4"/>
          <w:szCs w:val="4"/>
        </w:rPr>
      </w:pPr>
    </w:p>
    <w:p w14:paraId="4B05E32D" w14:textId="77777777" w:rsidR="003C3D37" w:rsidRDefault="003C3D37" w:rsidP="003C3D37">
      <w:pPr>
        <w:rPr>
          <w:b/>
          <w:sz w:val="22"/>
          <w:szCs w:val="22"/>
        </w:rPr>
      </w:pPr>
      <w:r>
        <w:rPr>
          <w:b/>
          <w:sz w:val="22"/>
          <w:szCs w:val="22"/>
        </w:rPr>
        <w:t>Description</w:t>
      </w:r>
    </w:p>
    <w:p w14:paraId="3BE90C6A" w14:textId="0C525700" w:rsidR="003C3D37" w:rsidRDefault="00AC1786" w:rsidP="003C3D37">
      <w:pPr>
        <w:rPr>
          <w:sz w:val="22"/>
          <w:szCs w:val="22"/>
        </w:rPr>
      </w:pPr>
      <w:r>
        <w:rPr>
          <w:sz w:val="22"/>
          <w:szCs w:val="22"/>
        </w:rPr>
        <w:t>M</w:t>
      </w:r>
      <w:r w:rsidR="00980251">
        <w:rPr>
          <w:sz w:val="22"/>
          <w:szCs w:val="22"/>
        </w:rPr>
        <w:t xml:space="preserve">embers </w:t>
      </w:r>
      <w:r w:rsidR="003C3D37">
        <w:rPr>
          <w:sz w:val="22"/>
          <w:szCs w:val="22"/>
        </w:rPr>
        <w:t xml:space="preserve">will answer objective questions dealing with concepts and perform calculations related to the financial topics of credit, savings, budgeting, investing, personal income tax, </w:t>
      </w:r>
      <w:r>
        <w:rPr>
          <w:sz w:val="22"/>
          <w:szCs w:val="22"/>
        </w:rPr>
        <w:t xml:space="preserve">retirement planning, </w:t>
      </w:r>
      <w:r w:rsidR="003C3D37">
        <w:rPr>
          <w:sz w:val="22"/>
          <w:szCs w:val="22"/>
        </w:rPr>
        <w:t>risk management</w:t>
      </w:r>
      <w:r>
        <w:rPr>
          <w:sz w:val="22"/>
          <w:szCs w:val="22"/>
        </w:rPr>
        <w:t>,</w:t>
      </w:r>
      <w:r w:rsidR="003C3D37">
        <w:rPr>
          <w:sz w:val="22"/>
          <w:szCs w:val="22"/>
        </w:rPr>
        <w:t xml:space="preserve"> and insurance.  </w:t>
      </w:r>
      <w:r w:rsidR="00980251">
        <w:rPr>
          <w:sz w:val="22"/>
          <w:szCs w:val="22"/>
        </w:rPr>
        <w:t>Member</w:t>
      </w:r>
      <w:r w:rsidR="003C3D37">
        <w:rPr>
          <w:sz w:val="22"/>
          <w:szCs w:val="22"/>
        </w:rPr>
        <w:t>s will analyze financial scenarios to predict outcomes, advise use of financial instruments</w:t>
      </w:r>
      <w:r>
        <w:rPr>
          <w:sz w:val="22"/>
          <w:szCs w:val="22"/>
        </w:rPr>
        <w:t>,</w:t>
      </w:r>
      <w:r w:rsidR="003C3D37">
        <w:rPr>
          <w:sz w:val="22"/>
          <w:szCs w:val="22"/>
        </w:rPr>
        <w:t xml:space="preserve"> and determine the proper financial planning.</w:t>
      </w:r>
    </w:p>
    <w:p w14:paraId="768E1AE4" w14:textId="77777777" w:rsidR="003C3D37" w:rsidRDefault="003C3D37" w:rsidP="003C3D37">
      <w:pPr>
        <w:rPr>
          <w:sz w:val="4"/>
          <w:szCs w:val="4"/>
        </w:rPr>
      </w:pPr>
    </w:p>
    <w:p w14:paraId="44AA9B9B" w14:textId="77777777" w:rsidR="003C3D37" w:rsidRDefault="003C3D37" w:rsidP="003C3D37">
      <w:pPr>
        <w:rPr>
          <w:sz w:val="8"/>
          <w:szCs w:val="8"/>
        </w:rPr>
      </w:pPr>
    </w:p>
    <w:p w14:paraId="60207009" w14:textId="77777777" w:rsidR="003C3D37" w:rsidRDefault="003C3D37" w:rsidP="003C3D37">
      <w:pPr>
        <w:rPr>
          <w:b/>
          <w:sz w:val="22"/>
          <w:szCs w:val="22"/>
        </w:rPr>
      </w:pPr>
      <w:r>
        <w:rPr>
          <w:b/>
          <w:sz w:val="22"/>
          <w:szCs w:val="22"/>
        </w:rPr>
        <w:t>Eligibility</w:t>
      </w:r>
    </w:p>
    <w:p w14:paraId="5776E43B" w14:textId="1080E918" w:rsidR="003C3D37" w:rsidRDefault="00C21B36" w:rsidP="003C3D37">
      <w:pPr>
        <w:rPr>
          <w:sz w:val="22"/>
          <w:szCs w:val="22"/>
        </w:rPr>
      </w:pPr>
      <w:r>
        <w:rPr>
          <w:sz w:val="22"/>
          <w:szCs w:val="22"/>
        </w:rPr>
        <w:t>Any Secondary</w:t>
      </w:r>
      <w:r w:rsidR="00D3671D">
        <w:rPr>
          <w:sz w:val="22"/>
          <w:szCs w:val="22"/>
        </w:rPr>
        <w:t xml:space="preserve"> or Post-secondary</w:t>
      </w:r>
      <w:r>
        <w:rPr>
          <w:sz w:val="22"/>
          <w:szCs w:val="22"/>
        </w:rPr>
        <w:t xml:space="preserve"> division student member may enter this event.</w:t>
      </w:r>
    </w:p>
    <w:p w14:paraId="071E98E8" w14:textId="77777777" w:rsidR="003C3D37" w:rsidRDefault="003C3D37" w:rsidP="003C3D37">
      <w:pPr>
        <w:rPr>
          <w:sz w:val="8"/>
          <w:szCs w:val="8"/>
        </w:rPr>
      </w:pPr>
    </w:p>
    <w:p w14:paraId="3BDCBE38" w14:textId="29D1B31A" w:rsidR="003C3D37" w:rsidRDefault="00980251" w:rsidP="003C3D37">
      <w:pPr>
        <w:rPr>
          <w:b/>
          <w:sz w:val="22"/>
          <w:szCs w:val="22"/>
        </w:rPr>
      </w:pPr>
      <w:r>
        <w:rPr>
          <w:b/>
          <w:sz w:val="22"/>
          <w:szCs w:val="22"/>
        </w:rPr>
        <w:t xml:space="preserve">Member </w:t>
      </w:r>
      <w:r w:rsidR="003C3D37">
        <w:rPr>
          <w:b/>
          <w:sz w:val="22"/>
          <w:szCs w:val="22"/>
        </w:rPr>
        <w:t>must supply</w:t>
      </w:r>
    </w:p>
    <w:p w14:paraId="1E7A3E31" w14:textId="77777777" w:rsidR="003C3D37" w:rsidRDefault="003C3D37" w:rsidP="003C3D37">
      <w:pPr>
        <w:pBdr>
          <w:top w:val="nil"/>
          <w:left w:val="nil"/>
          <w:bottom w:val="nil"/>
          <w:right w:val="nil"/>
          <w:between w:val="nil"/>
        </w:pBdr>
        <w:ind w:left="360" w:hanging="360"/>
        <w:rPr>
          <w:color w:val="000000"/>
          <w:sz w:val="22"/>
          <w:szCs w:val="22"/>
        </w:rPr>
      </w:pPr>
      <w:r>
        <w:rPr>
          <w:color w:val="000000"/>
          <w:sz w:val="22"/>
          <w:szCs w:val="22"/>
        </w:rPr>
        <w:t>Sharpened No. 2 pencils, pens, ruler</w:t>
      </w:r>
    </w:p>
    <w:p w14:paraId="52B09B17" w14:textId="207887A4" w:rsidR="003C3D37" w:rsidRDefault="003C3D37" w:rsidP="003C3D37">
      <w:pPr>
        <w:pBdr>
          <w:top w:val="nil"/>
          <w:left w:val="nil"/>
          <w:bottom w:val="nil"/>
          <w:right w:val="nil"/>
          <w:between w:val="nil"/>
        </w:pBdr>
        <w:ind w:left="360" w:hanging="360"/>
        <w:rPr>
          <w:color w:val="000000"/>
          <w:sz w:val="22"/>
          <w:szCs w:val="22"/>
        </w:rPr>
      </w:pPr>
      <w:r>
        <w:rPr>
          <w:color w:val="000000"/>
          <w:sz w:val="22"/>
          <w:szCs w:val="22"/>
        </w:rPr>
        <w:t xml:space="preserve">Cordless calculator: Electronic </w:t>
      </w:r>
      <w:r>
        <w:rPr>
          <w:i/>
          <w:color w:val="000000"/>
          <w:sz w:val="22"/>
          <w:szCs w:val="22"/>
        </w:rPr>
        <w:t>devices will</w:t>
      </w:r>
      <w:r>
        <w:rPr>
          <w:color w:val="000000"/>
          <w:sz w:val="22"/>
          <w:szCs w:val="22"/>
        </w:rPr>
        <w:t xml:space="preserve"> be monitored according to ACT standards.  See </w:t>
      </w:r>
      <w:hyperlink r:id="rId139">
        <w:r>
          <w:rPr>
            <w:color w:val="0000FF"/>
            <w:sz w:val="22"/>
            <w:szCs w:val="22"/>
            <w:u w:val="single"/>
          </w:rPr>
          <w:t>Calculator Guidelines</w:t>
        </w:r>
      </w:hyperlink>
      <w:hyperlink r:id="rId140">
        <w:r>
          <w:rPr>
            <w:b/>
            <w:color w:val="000000"/>
            <w:sz w:val="22"/>
            <w:szCs w:val="22"/>
          </w:rPr>
          <w:t>.</w:t>
        </w:r>
      </w:hyperlink>
      <w:r>
        <w:rPr>
          <w:b/>
          <w:color w:val="0000FF"/>
          <w:sz w:val="22"/>
          <w:szCs w:val="22"/>
        </w:rPr>
        <w:t xml:space="preserve"> </w:t>
      </w:r>
      <w:r w:rsidR="00980251">
        <w:rPr>
          <w:color w:val="000000"/>
          <w:sz w:val="22"/>
          <w:szCs w:val="22"/>
        </w:rPr>
        <w:t>Member</w:t>
      </w:r>
      <w:r>
        <w:rPr>
          <w:color w:val="000000"/>
          <w:sz w:val="22"/>
          <w:szCs w:val="22"/>
        </w:rPr>
        <w:t xml:space="preserve">s who violate this rule will be </w:t>
      </w:r>
      <w:r>
        <w:rPr>
          <w:i/>
          <w:color w:val="000000"/>
          <w:sz w:val="22"/>
          <w:szCs w:val="22"/>
        </w:rPr>
        <w:t>disqualified</w:t>
      </w:r>
      <w:r>
        <w:rPr>
          <w:color w:val="000000"/>
          <w:sz w:val="22"/>
          <w:szCs w:val="22"/>
        </w:rPr>
        <w:t xml:space="preserve">. </w:t>
      </w:r>
    </w:p>
    <w:p w14:paraId="5C3AB186" w14:textId="62DAEE3D" w:rsidR="003C3D37" w:rsidRDefault="003C3D37" w:rsidP="003C3D37">
      <w:pPr>
        <w:ind w:left="432" w:hanging="432"/>
        <w:rPr>
          <w:sz w:val="22"/>
          <w:szCs w:val="22"/>
        </w:rPr>
      </w:pPr>
      <w:r>
        <w:rPr>
          <w:sz w:val="22"/>
          <w:szCs w:val="22"/>
        </w:rPr>
        <w:t>Published and/or unpublished non</w:t>
      </w:r>
      <w:r w:rsidR="00022E61">
        <w:rPr>
          <w:sz w:val="22"/>
          <w:szCs w:val="22"/>
        </w:rPr>
        <w:t>-</w:t>
      </w:r>
      <w:r>
        <w:rPr>
          <w:sz w:val="22"/>
          <w:szCs w:val="22"/>
        </w:rPr>
        <w:t>electronic written reference materials</w:t>
      </w:r>
    </w:p>
    <w:p w14:paraId="52B9384C" w14:textId="77777777" w:rsidR="003C3D37" w:rsidRPr="00DF009B" w:rsidRDefault="003C3D37" w:rsidP="003C3D37">
      <w:pPr>
        <w:pBdr>
          <w:top w:val="nil"/>
          <w:left w:val="nil"/>
          <w:bottom w:val="nil"/>
          <w:right w:val="nil"/>
          <w:between w:val="nil"/>
        </w:pBdr>
        <w:ind w:left="360" w:hanging="360"/>
        <w:rPr>
          <w:color w:val="000000"/>
          <w:sz w:val="8"/>
          <w:szCs w:val="8"/>
        </w:rPr>
      </w:pPr>
    </w:p>
    <w:tbl>
      <w:tblPr>
        <w:tblW w:w="10350"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350"/>
      </w:tblGrid>
      <w:tr w:rsidR="003C3D37" w14:paraId="6718D47A" w14:textId="77777777" w:rsidTr="003C3D37">
        <w:tc>
          <w:tcPr>
            <w:tcW w:w="10350" w:type="dxa"/>
          </w:tcPr>
          <w:p w14:paraId="41345047" w14:textId="77777777" w:rsidR="00400282" w:rsidRDefault="003C3D37" w:rsidP="00400282">
            <w:pPr>
              <w:spacing w:before="80"/>
              <w:rPr>
                <w:b/>
                <w:sz w:val="21"/>
                <w:szCs w:val="21"/>
              </w:rPr>
            </w:pPr>
            <w:r>
              <w:rPr>
                <w:b/>
                <w:sz w:val="21"/>
                <w:szCs w:val="21"/>
              </w:rPr>
              <w:t xml:space="preserve">No equipment, supplies, or materials other than those specified for an event will be allowed in the testing area. </w:t>
            </w:r>
          </w:p>
          <w:p w14:paraId="059CB001" w14:textId="4550A0C4" w:rsidR="003C3D37" w:rsidRPr="00400282" w:rsidRDefault="003C3D37" w:rsidP="00400282">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3E9C3C6A" w14:textId="77777777" w:rsidR="003C3D37" w:rsidRDefault="003C3D37" w:rsidP="003C3D37">
      <w:pPr>
        <w:rPr>
          <w:sz w:val="12"/>
          <w:szCs w:val="12"/>
        </w:rPr>
      </w:pPr>
    </w:p>
    <w:p w14:paraId="0AC67E29" w14:textId="27B23C73" w:rsidR="003C3D37" w:rsidRDefault="003C3D37" w:rsidP="003C3D37">
      <w:pPr>
        <w:rPr>
          <w:b/>
          <w:sz w:val="22"/>
          <w:szCs w:val="22"/>
        </w:rPr>
      </w:pPr>
      <w:r>
        <w:rPr>
          <w:b/>
          <w:sz w:val="22"/>
          <w:szCs w:val="22"/>
        </w:rPr>
        <w:t>Competencies</w:t>
      </w:r>
    </w:p>
    <w:tbl>
      <w:tblPr>
        <w:tblW w:w="9504" w:type="dxa"/>
        <w:tblBorders>
          <w:top w:val="nil"/>
          <w:left w:val="nil"/>
          <w:bottom w:val="nil"/>
          <w:right w:val="nil"/>
          <w:insideH w:val="nil"/>
          <w:insideV w:val="nil"/>
        </w:tblBorders>
        <w:tblLayout w:type="fixed"/>
        <w:tblLook w:val="0400" w:firstRow="0" w:lastRow="0" w:firstColumn="0" w:lastColumn="0" w:noHBand="0" w:noVBand="1"/>
      </w:tblPr>
      <w:tblGrid>
        <w:gridCol w:w="4752"/>
        <w:gridCol w:w="4752"/>
      </w:tblGrid>
      <w:tr w:rsidR="003C3D37" w14:paraId="7A7BC1F7" w14:textId="77777777" w:rsidTr="003C3D37">
        <w:trPr>
          <w:trHeight w:val="4715"/>
        </w:trPr>
        <w:tc>
          <w:tcPr>
            <w:tcW w:w="4752" w:type="dxa"/>
          </w:tcPr>
          <w:p w14:paraId="7BE2A197"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Identify government agencies charged with regulating financial institutions and investments and explain their role in doing so</w:t>
            </w:r>
          </w:p>
          <w:p w14:paraId="405E0E9F"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Identify the terms, cost, and regulation of credit</w:t>
            </w:r>
          </w:p>
          <w:p w14:paraId="7363D1D6"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Calculate interest on loans using both simple and compound methods</w:t>
            </w:r>
          </w:p>
          <w:p w14:paraId="5775E40B"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 xml:space="preserve">Explain concepts related to personal income tax </w:t>
            </w:r>
          </w:p>
          <w:p w14:paraId="60BA6A03"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Identify agencies that produce credit scores and the factors used to determine the score</w:t>
            </w:r>
          </w:p>
          <w:p w14:paraId="6A81E422"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Explain costs of bankruptcy</w:t>
            </w:r>
          </w:p>
          <w:p w14:paraId="1419CD89"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Compare different types of retirement plans</w:t>
            </w:r>
          </w:p>
          <w:p w14:paraId="3CEECACD"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Analyze the need for retirement planning during different life phases</w:t>
            </w:r>
          </w:p>
          <w:p w14:paraId="2FE6DFA2"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 xml:space="preserve">Identify the four major types of insurances most people have during their lives </w:t>
            </w:r>
          </w:p>
          <w:p w14:paraId="471E166E" w14:textId="03F27A4C"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List examples of events for which individuals will self</w:t>
            </w:r>
            <w:r w:rsidR="00022E61" w:rsidRPr="00DF009B">
              <w:rPr>
                <w:color w:val="000000"/>
                <w:sz w:val="20"/>
                <w:szCs w:val="20"/>
              </w:rPr>
              <w:t>-</w:t>
            </w:r>
            <w:r w:rsidRPr="00DF009B">
              <w:rPr>
                <w:color w:val="000000"/>
                <w:sz w:val="20"/>
                <w:szCs w:val="20"/>
              </w:rPr>
              <w:t>insure</w:t>
            </w:r>
          </w:p>
          <w:p w14:paraId="684F45DC"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 xml:space="preserve">Determine factors that affect the cost of insurance and predict the effect of those factors </w:t>
            </w:r>
          </w:p>
          <w:p w14:paraId="44380933" w14:textId="10757694" w:rsidR="003C3D37" w:rsidRPr="00DF009B" w:rsidRDefault="003C3D37" w:rsidP="00AC1786">
            <w:pPr>
              <w:pBdr>
                <w:top w:val="nil"/>
                <w:left w:val="nil"/>
                <w:bottom w:val="nil"/>
                <w:right w:val="nil"/>
                <w:between w:val="nil"/>
              </w:pBdr>
              <w:ind w:left="360"/>
              <w:rPr>
                <w:color w:val="000000"/>
                <w:sz w:val="20"/>
                <w:szCs w:val="20"/>
              </w:rPr>
            </w:pPr>
          </w:p>
        </w:tc>
        <w:tc>
          <w:tcPr>
            <w:tcW w:w="4752" w:type="dxa"/>
          </w:tcPr>
          <w:p w14:paraId="1642A36D" w14:textId="77777777" w:rsidR="009705C2" w:rsidRPr="00DF009B" w:rsidRDefault="009705C2">
            <w:pPr>
              <w:numPr>
                <w:ilvl w:val="0"/>
                <w:numId w:val="151"/>
              </w:numPr>
              <w:pBdr>
                <w:top w:val="nil"/>
                <w:left w:val="nil"/>
                <w:bottom w:val="nil"/>
                <w:right w:val="nil"/>
                <w:between w:val="nil"/>
              </w:pBdr>
              <w:rPr>
                <w:color w:val="000000"/>
                <w:sz w:val="20"/>
                <w:szCs w:val="20"/>
              </w:rPr>
            </w:pPr>
            <w:r w:rsidRPr="00DF009B">
              <w:rPr>
                <w:color w:val="000000"/>
                <w:sz w:val="20"/>
                <w:szCs w:val="20"/>
              </w:rPr>
              <w:t xml:space="preserve">Given different scenarios, calculate benefits received from an insurance policy </w:t>
            </w:r>
          </w:p>
          <w:p w14:paraId="34C5C22B" w14:textId="1688B98A"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Analyze advantages and disadvantages of different types of investments</w:t>
            </w:r>
          </w:p>
          <w:p w14:paraId="21B6C0E4" w14:textId="39341C19"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Calculate rates of return on different investments and speculate on the amount of risk each of the investments entails</w:t>
            </w:r>
            <w:r w:rsidRPr="00DF009B">
              <w:rPr>
                <w:rFonts w:ascii="Arial" w:eastAsia="Arial" w:hAnsi="Arial" w:cs="Arial"/>
                <w:color w:val="000000"/>
                <w:sz w:val="20"/>
                <w:szCs w:val="20"/>
              </w:rPr>
              <w:t>.</w:t>
            </w:r>
          </w:p>
          <w:p w14:paraId="7B12B96D"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Identify differences in preferred and common stock and calculate dividends for each</w:t>
            </w:r>
          </w:p>
          <w:p w14:paraId="18607932"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Explain and predict movement of stock prices</w:t>
            </w:r>
          </w:p>
          <w:p w14:paraId="48162A89"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Identify and compare different types and categories of mutual funds</w:t>
            </w:r>
          </w:p>
          <w:p w14:paraId="156AAC87"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Identify and compare types of both corporate and government bonds</w:t>
            </w:r>
          </w:p>
          <w:p w14:paraId="386979F4" w14:textId="29F05FB1"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Given a set interest rate, explain how markets will determine the rates of return for short</w:t>
            </w:r>
            <w:r w:rsidR="00022E61" w:rsidRPr="00DF009B">
              <w:rPr>
                <w:color w:val="000000"/>
                <w:sz w:val="20"/>
                <w:szCs w:val="20"/>
              </w:rPr>
              <w:t>-</w:t>
            </w:r>
            <w:r w:rsidRPr="00DF009B">
              <w:rPr>
                <w:color w:val="000000"/>
                <w:sz w:val="20"/>
                <w:szCs w:val="20"/>
              </w:rPr>
              <w:t>term and long</w:t>
            </w:r>
            <w:r w:rsidR="00022E61" w:rsidRPr="00DF009B">
              <w:rPr>
                <w:color w:val="000000"/>
                <w:sz w:val="20"/>
                <w:szCs w:val="20"/>
              </w:rPr>
              <w:t>-</w:t>
            </w:r>
            <w:r w:rsidRPr="00DF009B">
              <w:rPr>
                <w:color w:val="000000"/>
                <w:sz w:val="20"/>
                <w:szCs w:val="20"/>
              </w:rPr>
              <w:t>term bonds</w:t>
            </w:r>
          </w:p>
          <w:p w14:paraId="41786759" w14:textId="77777777"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Explain diversification as it relates to investing</w:t>
            </w:r>
          </w:p>
          <w:p w14:paraId="432195C7" w14:textId="0593D0A3" w:rsidR="003C3D37" w:rsidRPr="00DF009B" w:rsidRDefault="003C3D37">
            <w:pPr>
              <w:numPr>
                <w:ilvl w:val="0"/>
                <w:numId w:val="151"/>
              </w:numPr>
              <w:pBdr>
                <w:top w:val="nil"/>
                <w:left w:val="nil"/>
                <w:bottom w:val="nil"/>
                <w:right w:val="nil"/>
                <w:between w:val="nil"/>
              </w:pBdr>
              <w:rPr>
                <w:color w:val="000000"/>
                <w:sz w:val="20"/>
                <w:szCs w:val="20"/>
              </w:rPr>
            </w:pPr>
            <w:r w:rsidRPr="00DF009B">
              <w:rPr>
                <w:color w:val="000000"/>
                <w:sz w:val="20"/>
                <w:szCs w:val="20"/>
              </w:rPr>
              <w:t>Identify ways that identity thieves can obtain someone</w:t>
            </w:r>
            <w:r w:rsidR="00075E61" w:rsidRPr="00DF009B">
              <w:rPr>
                <w:color w:val="000000"/>
                <w:sz w:val="20"/>
                <w:szCs w:val="20"/>
              </w:rPr>
              <w:t>’</w:t>
            </w:r>
            <w:r w:rsidRPr="00DF009B">
              <w:rPr>
                <w:color w:val="000000"/>
                <w:sz w:val="20"/>
                <w:szCs w:val="20"/>
              </w:rPr>
              <w:t>s personal information and list actions an individual can take to protect personal information</w:t>
            </w:r>
          </w:p>
        </w:tc>
      </w:tr>
    </w:tbl>
    <w:p w14:paraId="78CD164A" w14:textId="731C3B01" w:rsidR="003C3D37" w:rsidRDefault="003C3D37" w:rsidP="003C3D37">
      <w:pPr>
        <w:rPr>
          <w:b/>
          <w:sz w:val="8"/>
          <w:szCs w:val="8"/>
        </w:rPr>
      </w:pPr>
    </w:p>
    <w:p w14:paraId="2A6037A9" w14:textId="0D0429D4" w:rsidR="009705C2" w:rsidRPr="009705C2" w:rsidRDefault="009705C2" w:rsidP="003C3D37">
      <w:pPr>
        <w:rPr>
          <w:b/>
          <w:sz w:val="8"/>
          <w:szCs w:val="22"/>
        </w:rPr>
      </w:pPr>
    </w:p>
    <w:p w14:paraId="21BA50BB" w14:textId="77777777" w:rsidR="000962CC" w:rsidRDefault="000962CC" w:rsidP="005414DA">
      <w:pPr>
        <w:rPr>
          <w:b/>
          <w:sz w:val="21"/>
          <w:szCs w:val="21"/>
        </w:rPr>
        <w:sectPr w:rsidR="000962CC" w:rsidSect="009B0E09">
          <w:type w:val="continuous"/>
          <w:pgSz w:w="12240" w:h="15840" w:code="1"/>
          <w:pgMar w:top="1440" w:right="1440" w:bottom="1440" w:left="1440" w:header="288" w:footer="0" w:gutter="0"/>
          <w:cols w:space="720"/>
          <w:docGrid w:linePitch="326"/>
        </w:sectPr>
      </w:pPr>
      <w:bookmarkStart w:id="171" w:name="f170"/>
    </w:p>
    <w:p w14:paraId="4F6FB2DE" w14:textId="6C6960FA" w:rsidR="005414DA" w:rsidRPr="00DF009B" w:rsidRDefault="005414DA" w:rsidP="005414DA">
      <w:pPr>
        <w:rPr>
          <w:b/>
          <w:sz w:val="20"/>
          <w:szCs w:val="20"/>
        </w:rPr>
      </w:pPr>
      <w:r w:rsidRPr="00DF009B">
        <w:rPr>
          <w:b/>
          <w:sz w:val="20"/>
          <w:szCs w:val="20"/>
        </w:rPr>
        <w:t>Method of evaluation</w:t>
      </w:r>
    </w:p>
    <w:p w14:paraId="0B2DDF32" w14:textId="0F88048F" w:rsidR="005414DA" w:rsidRPr="00DF009B" w:rsidRDefault="005414DA" w:rsidP="005414DA">
      <w:pPr>
        <w:rPr>
          <w:sz w:val="20"/>
          <w:szCs w:val="20"/>
        </w:rPr>
      </w:pPr>
      <w:r w:rsidRPr="00DF009B">
        <w:rPr>
          <w:sz w:val="20"/>
          <w:szCs w:val="20"/>
        </w:rPr>
        <w:t>Objective Test (online state testing Feb. 1-17, 2023 @ 5:00 p.m.; top 20 advance to SLC for Application Test)</w:t>
      </w:r>
    </w:p>
    <w:p w14:paraId="79D82DE5" w14:textId="77777777" w:rsidR="005414DA" w:rsidRPr="00DF009B" w:rsidRDefault="005414DA" w:rsidP="005414DA">
      <w:pPr>
        <w:rPr>
          <w:sz w:val="20"/>
          <w:szCs w:val="20"/>
        </w:rPr>
      </w:pPr>
      <w:r w:rsidRPr="00DF009B">
        <w:rPr>
          <w:sz w:val="20"/>
          <w:szCs w:val="20"/>
        </w:rPr>
        <w:t>Application Test (top 20 based on Objective Test scores)</w:t>
      </w:r>
    </w:p>
    <w:p w14:paraId="1EC6B82E" w14:textId="77777777" w:rsidR="000962CC" w:rsidRDefault="000962CC" w:rsidP="005414DA">
      <w:pPr>
        <w:rPr>
          <w:b/>
          <w:bCs/>
          <w:i/>
          <w:iCs/>
          <w:sz w:val="20"/>
          <w:szCs w:val="20"/>
        </w:rPr>
      </w:pPr>
    </w:p>
    <w:p w14:paraId="756594E3" w14:textId="70238C35" w:rsidR="005414DA" w:rsidRPr="00DF009B" w:rsidRDefault="005414DA" w:rsidP="005414DA">
      <w:pPr>
        <w:rPr>
          <w:sz w:val="20"/>
          <w:szCs w:val="20"/>
        </w:rPr>
      </w:pPr>
      <w:r w:rsidRPr="00DF009B">
        <w:rPr>
          <w:b/>
          <w:bCs/>
          <w:i/>
          <w:iCs/>
          <w:sz w:val="20"/>
          <w:szCs w:val="20"/>
        </w:rPr>
        <w:t>Reference materials are allowed for both the objective and application test</w:t>
      </w:r>
    </w:p>
    <w:p w14:paraId="02CBA5AA" w14:textId="77777777" w:rsidR="000962CC" w:rsidRDefault="000962CC" w:rsidP="000962CC">
      <w:pPr>
        <w:ind w:left="180"/>
        <w:rPr>
          <w:b/>
          <w:sz w:val="20"/>
          <w:szCs w:val="20"/>
        </w:rPr>
      </w:pPr>
    </w:p>
    <w:p w14:paraId="0ADE30A2" w14:textId="489477FB" w:rsidR="005414DA" w:rsidRPr="00DF009B" w:rsidRDefault="005414DA" w:rsidP="00DF009B">
      <w:pPr>
        <w:ind w:left="180"/>
        <w:rPr>
          <w:b/>
          <w:sz w:val="20"/>
          <w:szCs w:val="20"/>
        </w:rPr>
      </w:pPr>
      <w:r w:rsidRPr="00DF009B">
        <w:rPr>
          <w:b/>
          <w:sz w:val="20"/>
          <w:szCs w:val="20"/>
        </w:rPr>
        <w:t>Length of event</w:t>
      </w:r>
    </w:p>
    <w:p w14:paraId="08FC6D41" w14:textId="77777777" w:rsidR="005414DA" w:rsidRPr="00DF009B" w:rsidRDefault="005414DA" w:rsidP="00DF009B">
      <w:pPr>
        <w:ind w:left="180"/>
        <w:rPr>
          <w:sz w:val="20"/>
          <w:szCs w:val="20"/>
        </w:rPr>
      </w:pPr>
      <w:r w:rsidRPr="00DF009B">
        <w:rPr>
          <w:sz w:val="20"/>
          <w:szCs w:val="20"/>
        </w:rPr>
        <w:t>No more than ten (10) minutes orientation</w:t>
      </w:r>
    </w:p>
    <w:p w14:paraId="56F80525" w14:textId="77777777" w:rsidR="005414DA" w:rsidRPr="00DF009B" w:rsidRDefault="005414DA" w:rsidP="00DF009B">
      <w:pPr>
        <w:ind w:left="180"/>
        <w:rPr>
          <w:sz w:val="20"/>
          <w:szCs w:val="20"/>
        </w:rPr>
      </w:pPr>
      <w:r w:rsidRPr="00DF009B">
        <w:rPr>
          <w:sz w:val="20"/>
          <w:szCs w:val="20"/>
        </w:rPr>
        <w:t>No more than sixty (60) minutes testing time @ SLC; (30 minutes utilized for online objective test)</w:t>
      </w:r>
    </w:p>
    <w:p w14:paraId="03EA2E91" w14:textId="77777777" w:rsidR="005414DA" w:rsidRPr="00DF009B" w:rsidRDefault="005414DA" w:rsidP="00DF009B">
      <w:pPr>
        <w:ind w:left="180"/>
        <w:rPr>
          <w:sz w:val="20"/>
          <w:szCs w:val="20"/>
        </w:rPr>
      </w:pPr>
      <w:r w:rsidRPr="00DF009B">
        <w:rPr>
          <w:sz w:val="20"/>
          <w:szCs w:val="20"/>
        </w:rPr>
        <w:t>No more than ten (10) minutes wrap-up</w:t>
      </w:r>
    </w:p>
    <w:p w14:paraId="4A092726" w14:textId="77777777" w:rsidR="005414DA" w:rsidRPr="00DF009B" w:rsidRDefault="005414DA" w:rsidP="00DF009B">
      <w:pPr>
        <w:ind w:left="180"/>
        <w:rPr>
          <w:sz w:val="8"/>
          <w:szCs w:val="8"/>
        </w:rPr>
      </w:pPr>
    </w:p>
    <w:p w14:paraId="5C2FB8AA" w14:textId="77777777" w:rsidR="005414DA" w:rsidRPr="00DF009B" w:rsidRDefault="005414DA" w:rsidP="00DF009B">
      <w:pPr>
        <w:ind w:left="180"/>
        <w:rPr>
          <w:b/>
          <w:sz w:val="20"/>
          <w:szCs w:val="20"/>
        </w:rPr>
      </w:pPr>
      <w:r w:rsidRPr="00DF009B">
        <w:rPr>
          <w:b/>
          <w:sz w:val="20"/>
          <w:szCs w:val="20"/>
        </w:rPr>
        <w:t>Entries</w:t>
      </w:r>
    </w:p>
    <w:p w14:paraId="2DCC461F" w14:textId="77777777" w:rsidR="005414DA" w:rsidRPr="00DF009B" w:rsidRDefault="005414DA" w:rsidP="00DF009B">
      <w:pPr>
        <w:ind w:left="180"/>
        <w:rPr>
          <w:sz w:val="20"/>
          <w:szCs w:val="20"/>
        </w:rPr>
      </w:pPr>
      <w:r w:rsidRPr="00DF009B">
        <w:rPr>
          <w:sz w:val="20"/>
          <w:szCs w:val="20"/>
        </w:rPr>
        <w:t>Each chapter is allowed five (5) entries</w:t>
      </w:r>
    </w:p>
    <w:p w14:paraId="3FC46FA4" w14:textId="77777777" w:rsidR="000962CC" w:rsidRDefault="000962CC">
      <w:pPr>
        <w:rPr>
          <w:b/>
          <w:sz w:val="22"/>
          <w:szCs w:val="22"/>
        </w:rPr>
        <w:sectPr w:rsidR="000962CC" w:rsidSect="00DF009B">
          <w:type w:val="continuous"/>
          <w:pgSz w:w="12240" w:h="15840" w:code="1"/>
          <w:pgMar w:top="1440" w:right="1440" w:bottom="1440" w:left="1440" w:header="288" w:footer="0" w:gutter="0"/>
          <w:cols w:num="2" w:space="180"/>
          <w:docGrid w:linePitch="326"/>
        </w:sectPr>
      </w:pPr>
    </w:p>
    <w:p w14:paraId="44F038BE" w14:textId="1B170640" w:rsidR="003C3D37" w:rsidRPr="00BB3D02" w:rsidRDefault="00AC1786" w:rsidP="00BB3D02">
      <w:pPr>
        <w:rPr>
          <w:b/>
          <w:sz w:val="28"/>
          <w:szCs w:val="28"/>
          <w:highlight w:val="red"/>
          <w:u w:val="single"/>
        </w:rPr>
      </w:pPr>
      <w:r>
        <w:rPr>
          <w:b/>
          <w:sz w:val="28"/>
          <w:szCs w:val="28"/>
          <w:u w:val="single"/>
        </w:rPr>
        <w:br w:type="page"/>
      </w:r>
      <w:bookmarkStart w:id="172" w:name="f190"/>
      <w:bookmarkEnd w:id="171"/>
      <w:r w:rsidR="003C3D37">
        <w:rPr>
          <w:b/>
          <w:sz w:val="28"/>
          <w:szCs w:val="28"/>
          <w:u w:val="single"/>
        </w:rPr>
        <w:t xml:space="preserve">(190) Financial Math </w:t>
      </w:r>
      <w:r w:rsidR="00EE7B56">
        <w:rPr>
          <w:b/>
          <w:i/>
          <w:sz w:val="28"/>
          <w:szCs w:val="28"/>
          <w:u w:val="single"/>
        </w:rPr>
        <w:t>and</w:t>
      </w:r>
      <w:r w:rsidR="003C3D37">
        <w:rPr>
          <w:b/>
          <w:sz w:val="28"/>
          <w:szCs w:val="28"/>
          <w:u w:val="single"/>
        </w:rPr>
        <w:t xml:space="preserve"> Analysis Concepts </w:t>
      </w:r>
      <w:r w:rsidR="00893B75">
        <w:rPr>
          <w:b/>
          <w:sz w:val="28"/>
          <w:szCs w:val="28"/>
          <w:u w:val="single"/>
        </w:rPr>
        <w:t>-</w:t>
      </w:r>
      <w:r w:rsidR="003C3D37">
        <w:rPr>
          <w:b/>
          <w:sz w:val="28"/>
          <w:szCs w:val="28"/>
          <w:u w:val="single"/>
        </w:rPr>
        <w:t xml:space="preserve"> Open Event</w:t>
      </w:r>
      <w:r w:rsidR="001F2DB4">
        <w:rPr>
          <w:b/>
          <w:sz w:val="28"/>
          <w:szCs w:val="28"/>
          <w:u w:val="single"/>
        </w:rPr>
        <w:t xml:space="preserve"> (S | PS)</w:t>
      </w:r>
    </w:p>
    <w:bookmarkEnd w:id="172"/>
    <w:p w14:paraId="4EBDAA30" w14:textId="77777777" w:rsidR="003C3D37" w:rsidRDefault="003C3D37" w:rsidP="003C3D37">
      <w:pPr>
        <w:rPr>
          <w:b/>
          <w:sz w:val="22"/>
          <w:szCs w:val="22"/>
        </w:rPr>
      </w:pPr>
    </w:p>
    <w:p w14:paraId="5D36D31F" w14:textId="77777777" w:rsidR="003C3D37" w:rsidRDefault="003C3D37" w:rsidP="003C3D37">
      <w:pPr>
        <w:rPr>
          <w:b/>
          <w:sz w:val="22"/>
          <w:szCs w:val="22"/>
        </w:rPr>
      </w:pPr>
      <w:r>
        <w:rPr>
          <w:b/>
          <w:sz w:val="22"/>
          <w:szCs w:val="22"/>
        </w:rPr>
        <w:t>Description</w:t>
      </w:r>
    </w:p>
    <w:p w14:paraId="1B4E2461" w14:textId="76AC4309" w:rsidR="003C3D37" w:rsidRDefault="003C3D37" w:rsidP="003C3D37">
      <w:pPr>
        <w:rPr>
          <w:sz w:val="22"/>
          <w:szCs w:val="22"/>
        </w:rPr>
      </w:pPr>
      <w:r>
        <w:rPr>
          <w:sz w:val="22"/>
          <w:szCs w:val="22"/>
        </w:rPr>
        <w:t xml:space="preserve">This competition assesses knowledge of math concepts.  </w:t>
      </w:r>
      <w:r w:rsidR="00980251">
        <w:rPr>
          <w:sz w:val="22"/>
          <w:szCs w:val="22"/>
        </w:rPr>
        <w:t xml:space="preserve">Members </w:t>
      </w:r>
      <w:r>
        <w:rPr>
          <w:sz w:val="22"/>
          <w:szCs w:val="22"/>
        </w:rPr>
        <w:t>solve practical math problems related to work and consumer issues.</w:t>
      </w:r>
    </w:p>
    <w:p w14:paraId="1FD66818" w14:textId="77777777" w:rsidR="003C3D37" w:rsidRDefault="003C3D37" w:rsidP="003C3D37">
      <w:pPr>
        <w:rPr>
          <w:sz w:val="22"/>
          <w:szCs w:val="22"/>
        </w:rPr>
      </w:pPr>
    </w:p>
    <w:p w14:paraId="7F6425CD" w14:textId="77777777" w:rsidR="003C3D37" w:rsidRDefault="003C3D37" w:rsidP="003C3D37">
      <w:pPr>
        <w:rPr>
          <w:b/>
          <w:sz w:val="22"/>
          <w:szCs w:val="22"/>
        </w:rPr>
      </w:pPr>
      <w:r>
        <w:rPr>
          <w:b/>
          <w:sz w:val="22"/>
          <w:szCs w:val="22"/>
        </w:rPr>
        <w:t>Eligibility</w:t>
      </w:r>
    </w:p>
    <w:p w14:paraId="400B1572" w14:textId="34B9192D" w:rsidR="003C3D37" w:rsidRDefault="00C21B36" w:rsidP="003C3D37">
      <w:pPr>
        <w:rPr>
          <w:sz w:val="22"/>
          <w:szCs w:val="22"/>
        </w:rPr>
      </w:pPr>
      <w:r>
        <w:rPr>
          <w:sz w:val="22"/>
          <w:szCs w:val="22"/>
        </w:rPr>
        <w:t xml:space="preserve">Any Secondary </w:t>
      </w:r>
      <w:r w:rsidR="005414DA">
        <w:rPr>
          <w:sz w:val="22"/>
          <w:szCs w:val="22"/>
        </w:rPr>
        <w:t xml:space="preserve">or Post-secondary </w:t>
      </w:r>
      <w:r>
        <w:rPr>
          <w:sz w:val="22"/>
          <w:szCs w:val="22"/>
        </w:rPr>
        <w:t>division student member may enter this event.</w:t>
      </w:r>
    </w:p>
    <w:p w14:paraId="04428684" w14:textId="77777777" w:rsidR="003C3D37" w:rsidRDefault="003C3D37" w:rsidP="003C3D37">
      <w:pPr>
        <w:rPr>
          <w:sz w:val="22"/>
          <w:szCs w:val="22"/>
        </w:rPr>
      </w:pPr>
    </w:p>
    <w:p w14:paraId="072F301A" w14:textId="306AD15A" w:rsidR="003C3D37" w:rsidRDefault="00980251" w:rsidP="003C3D37">
      <w:pPr>
        <w:rPr>
          <w:b/>
          <w:sz w:val="22"/>
          <w:szCs w:val="22"/>
        </w:rPr>
      </w:pPr>
      <w:r>
        <w:rPr>
          <w:b/>
          <w:sz w:val="22"/>
          <w:szCs w:val="22"/>
        </w:rPr>
        <w:t xml:space="preserve">Member </w:t>
      </w:r>
      <w:r w:rsidR="003C3D37">
        <w:rPr>
          <w:b/>
          <w:sz w:val="22"/>
          <w:szCs w:val="22"/>
        </w:rPr>
        <w:t>must supply</w:t>
      </w:r>
    </w:p>
    <w:p w14:paraId="38550720" w14:textId="77777777" w:rsidR="003C3D37" w:rsidRDefault="003C3D37" w:rsidP="003C3D37">
      <w:pPr>
        <w:pBdr>
          <w:top w:val="nil"/>
          <w:left w:val="nil"/>
          <w:bottom w:val="nil"/>
          <w:right w:val="nil"/>
          <w:between w:val="nil"/>
        </w:pBdr>
        <w:ind w:left="360" w:hanging="360"/>
        <w:rPr>
          <w:color w:val="000000"/>
          <w:sz w:val="22"/>
          <w:szCs w:val="22"/>
        </w:rPr>
      </w:pPr>
      <w:r>
        <w:rPr>
          <w:color w:val="000000"/>
          <w:sz w:val="22"/>
          <w:szCs w:val="22"/>
        </w:rPr>
        <w:t>Sharpened No. 2 pencils</w:t>
      </w:r>
    </w:p>
    <w:p w14:paraId="30FF1A83" w14:textId="1337631C" w:rsidR="003C3D37" w:rsidRDefault="003C3D37" w:rsidP="003C3D37">
      <w:pPr>
        <w:pBdr>
          <w:top w:val="nil"/>
          <w:left w:val="nil"/>
          <w:bottom w:val="nil"/>
          <w:right w:val="nil"/>
          <w:between w:val="nil"/>
        </w:pBdr>
        <w:ind w:left="360" w:hanging="360"/>
        <w:rPr>
          <w:color w:val="000000"/>
          <w:sz w:val="22"/>
          <w:szCs w:val="22"/>
        </w:rPr>
      </w:pPr>
      <w:r>
        <w:rPr>
          <w:color w:val="000000"/>
          <w:sz w:val="22"/>
          <w:szCs w:val="22"/>
        </w:rPr>
        <w:t xml:space="preserve">Cordless calculator: Electronic devices will be monitored according to ACT standards.  See </w:t>
      </w:r>
      <w:hyperlink r:id="rId141">
        <w:r>
          <w:rPr>
            <w:color w:val="0000FF"/>
            <w:sz w:val="22"/>
            <w:szCs w:val="22"/>
            <w:u w:val="single"/>
          </w:rPr>
          <w:t>Calculator Guidelines</w:t>
        </w:r>
      </w:hyperlink>
      <w:r>
        <w:rPr>
          <w:color w:val="000000"/>
          <w:sz w:val="22"/>
          <w:szCs w:val="22"/>
        </w:rPr>
        <w:t>.</w:t>
      </w:r>
      <w:r>
        <w:rPr>
          <w:b/>
          <w:i/>
          <w:color w:val="000000"/>
          <w:sz w:val="22"/>
          <w:szCs w:val="22"/>
        </w:rPr>
        <w:t xml:space="preserve">  </w:t>
      </w:r>
      <w:r w:rsidR="00980251">
        <w:rPr>
          <w:color w:val="000000"/>
          <w:sz w:val="22"/>
          <w:szCs w:val="22"/>
        </w:rPr>
        <w:t xml:space="preserve">Members </w:t>
      </w:r>
      <w:r>
        <w:rPr>
          <w:color w:val="000000"/>
          <w:sz w:val="22"/>
          <w:szCs w:val="22"/>
        </w:rPr>
        <w:t xml:space="preserve">who violate this rule will be </w:t>
      </w:r>
      <w:r>
        <w:rPr>
          <w:i/>
          <w:color w:val="000000"/>
          <w:sz w:val="22"/>
          <w:szCs w:val="22"/>
        </w:rPr>
        <w:t>disqualified</w:t>
      </w:r>
      <w:r>
        <w:rPr>
          <w:color w:val="000000"/>
          <w:sz w:val="22"/>
          <w:szCs w:val="22"/>
        </w:rPr>
        <w:t xml:space="preserve">. </w:t>
      </w:r>
    </w:p>
    <w:p w14:paraId="45A8DCCB" w14:textId="77777777" w:rsidR="003C3D37" w:rsidRDefault="003C3D37" w:rsidP="003C3D37">
      <w:pPr>
        <w:rPr>
          <w:b/>
          <w:sz w:val="22"/>
          <w:szCs w:val="22"/>
        </w:rPr>
      </w:pPr>
    </w:p>
    <w:tbl>
      <w:tblPr>
        <w:tblW w:w="1017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170"/>
      </w:tblGrid>
      <w:tr w:rsidR="003C3D37" w14:paraId="297441D0" w14:textId="77777777" w:rsidTr="003C3D37">
        <w:tc>
          <w:tcPr>
            <w:tcW w:w="10170" w:type="dxa"/>
          </w:tcPr>
          <w:p w14:paraId="67F3E917" w14:textId="77777777" w:rsidR="00400282" w:rsidRDefault="003C3D37" w:rsidP="00400282">
            <w:pPr>
              <w:spacing w:before="80"/>
              <w:rPr>
                <w:b/>
                <w:sz w:val="21"/>
                <w:szCs w:val="21"/>
              </w:rPr>
            </w:pPr>
            <w:r>
              <w:rPr>
                <w:b/>
                <w:sz w:val="21"/>
                <w:szCs w:val="21"/>
              </w:rPr>
              <w:t xml:space="preserve">No equipment, supplies, or materials other than those specified for an event will be allowed in the testing area. </w:t>
            </w:r>
          </w:p>
          <w:p w14:paraId="68C35A83" w14:textId="6DB2304D" w:rsidR="003C3D37" w:rsidRPr="00400282" w:rsidRDefault="003C3D37" w:rsidP="00400282">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6C0D8374" w14:textId="77777777" w:rsidR="003C3D37" w:rsidRDefault="003C3D37" w:rsidP="003C3D37">
      <w:pPr>
        <w:rPr>
          <w:b/>
          <w:sz w:val="22"/>
          <w:szCs w:val="22"/>
        </w:rPr>
      </w:pPr>
    </w:p>
    <w:p w14:paraId="5D78F080" w14:textId="77777777" w:rsidR="003C3D37" w:rsidRDefault="003C3D37" w:rsidP="003C3D37">
      <w:pPr>
        <w:rPr>
          <w:b/>
          <w:sz w:val="22"/>
          <w:szCs w:val="22"/>
        </w:rPr>
      </w:pPr>
      <w:r>
        <w:rPr>
          <w:b/>
          <w:sz w:val="22"/>
          <w:szCs w:val="22"/>
        </w:rPr>
        <w:t>Competencies</w:t>
      </w:r>
    </w:p>
    <w:p w14:paraId="541FE4C9" w14:textId="77777777" w:rsidR="00215D15" w:rsidRPr="00215D15" w:rsidRDefault="00215D15">
      <w:pPr>
        <w:numPr>
          <w:ilvl w:val="0"/>
          <w:numId w:val="185"/>
        </w:numPr>
        <w:ind w:left="270" w:hanging="270"/>
        <w:rPr>
          <w:color w:val="000000"/>
          <w:sz w:val="22"/>
          <w:szCs w:val="22"/>
        </w:rPr>
      </w:pPr>
      <w:r w:rsidRPr="00215D15">
        <w:rPr>
          <w:color w:val="000000"/>
          <w:sz w:val="22"/>
          <w:szCs w:val="22"/>
        </w:rPr>
        <w:t>Demonstrate knowledge of business and financial math concepts, and solve related problems</w:t>
      </w:r>
    </w:p>
    <w:p w14:paraId="6698DDF1" w14:textId="77777777" w:rsidR="00215D15" w:rsidRPr="00215D15" w:rsidRDefault="00215D15">
      <w:pPr>
        <w:numPr>
          <w:ilvl w:val="0"/>
          <w:numId w:val="185"/>
        </w:numPr>
        <w:ind w:left="270" w:hanging="270"/>
        <w:rPr>
          <w:color w:val="000000"/>
          <w:sz w:val="22"/>
          <w:szCs w:val="22"/>
        </w:rPr>
      </w:pPr>
      <w:r w:rsidRPr="00215D15">
        <w:rPr>
          <w:color w:val="000000"/>
          <w:sz w:val="22"/>
          <w:szCs w:val="22"/>
        </w:rPr>
        <w:t>Apply mathematical reasoning skills to consumer and business problems</w:t>
      </w:r>
    </w:p>
    <w:p w14:paraId="1187481C" w14:textId="77777777" w:rsidR="00215D15" w:rsidRPr="00215D15" w:rsidRDefault="00215D15">
      <w:pPr>
        <w:numPr>
          <w:ilvl w:val="0"/>
          <w:numId w:val="185"/>
        </w:numPr>
        <w:ind w:left="270" w:hanging="270"/>
        <w:rPr>
          <w:color w:val="000000"/>
          <w:sz w:val="22"/>
          <w:szCs w:val="22"/>
        </w:rPr>
      </w:pPr>
      <w:r w:rsidRPr="00215D15">
        <w:rPr>
          <w:color w:val="000000"/>
          <w:sz w:val="22"/>
          <w:szCs w:val="22"/>
        </w:rPr>
        <w:t>Read and interpret graphs and charts to solve problems</w:t>
      </w:r>
    </w:p>
    <w:p w14:paraId="0DE620AF" w14:textId="77777777" w:rsidR="00215D15" w:rsidRPr="00215D15" w:rsidRDefault="00215D15">
      <w:pPr>
        <w:numPr>
          <w:ilvl w:val="0"/>
          <w:numId w:val="185"/>
        </w:numPr>
        <w:ind w:left="270" w:hanging="270"/>
        <w:rPr>
          <w:color w:val="000000"/>
          <w:sz w:val="22"/>
          <w:szCs w:val="22"/>
        </w:rPr>
      </w:pPr>
      <w:r w:rsidRPr="00215D15">
        <w:rPr>
          <w:color w:val="000000"/>
          <w:sz w:val="22"/>
          <w:szCs w:val="22"/>
        </w:rPr>
        <w:t>Perform financial computations related to payroll, interest, and invoicing</w:t>
      </w:r>
    </w:p>
    <w:p w14:paraId="50808A21" w14:textId="28DEE8F9" w:rsidR="00215D15" w:rsidRPr="00215D15" w:rsidRDefault="00215D15">
      <w:pPr>
        <w:numPr>
          <w:ilvl w:val="0"/>
          <w:numId w:val="185"/>
        </w:numPr>
        <w:ind w:left="270" w:hanging="270"/>
        <w:rPr>
          <w:color w:val="000000"/>
          <w:sz w:val="22"/>
          <w:szCs w:val="22"/>
        </w:rPr>
      </w:pPr>
      <w:r w:rsidRPr="00215D15">
        <w:rPr>
          <w:color w:val="000000"/>
          <w:sz w:val="22"/>
          <w:szCs w:val="22"/>
        </w:rPr>
        <w:t xml:space="preserve">Analyze and solve practical consumer word problems related to spending concepts, banking, taxes, investments, financial planning, </w:t>
      </w:r>
      <w:r w:rsidR="00E87EAC" w:rsidRPr="00215D15">
        <w:rPr>
          <w:color w:val="000000"/>
          <w:sz w:val="22"/>
          <w:szCs w:val="22"/>
        </w:rPr>
        <w:t>notes,</w:t>
      </w:r>
      <w:r w:rsidRPr="00215D15">
        <w:rPr>
          <w:color w:val="000000"/>
          <w:sz w:val="22"/>
          <w:szCs w:val="22"/>
        </w:rPr>
        <w:t xml:space="preserve"> and discounting</w:t>
      </w:r>
    </w:p>
    <w:p w14:paraId="6E3FE270" w14:textId="44901040" w:rsidR="00215D15" w:rsidRPr="00215D15" w:rsidRDefault="00215D15">
      <w:pPr>
        <w:numPr>
          <w:ilvl w:val="0"/>
          <w:numId w:val="185"/>
        </w:numPr>
        <w:ind w:left="270" w:hanging="270"/>
        <w:rPr>
          <w:color w:val="000000"/>
          <w:sz w:val="22"/>
          <w:szCs w:val="22"/>
        </w:rPr>
      </w:pPr>
      <w:r w:rsidRPr="00215D15">
        <w:rPr>
          <w:color w:val="000000"/>
          <w:sz w:val="22"/>
          <w:szCs w:val="22"/>
        </w:rPr>
        <w:t>Solve mark</w:t>
      </w:r>
      <w:r w:rsidR="00022E61">
        <w:rPr>
          <w:color w:val="000000"/>
          <w:sz w:val="22"/>
          <w:szCs w:val="22"/>
        </w:rPr>
        <w:t>-</w:t>
      </w:r>
      <w:r w:rsidRPr="00215D15">
        <w:rPr>
          <w:color w:val="000000"/>
          <w:sz w:val="22"/>
          <w:szCs w:val="22"/>
        </w:rPr>
        <w:t>up/mark</w:t>
      </w:r>
      <w:bookmarkStart w:id="173" w:name="_Toc299528603"/>
      <w:bookmarkStart w:id="174" w:name="_Toc342305227"/>
      <w:r w:rsidR="00022E61">
        <w:rPr>
          <w:color w:val="000000"/>
          <w:sz w:val="22"/>
          <w:szCs w:val="22"/>
        </w:rPr>
        <w:t>-</w:t>
      </w:r>
      <w:r w:rsidRPr="00215D15">
        <w:rPr>
          <w:color w:val="000000"/>
          <w:sz w:val="22"/>
          <w:szCs w:val="22"/>
        </w:rPr>
        <w:t>down problems, find selling price</w:t>
      </w:r>
      <w:r w:rsidR="00E87EAC">
        <w:rPr>
          <w:color w:val="000000"/>
          <w:sz w:val="22"/>
          <w:szCs w:val="22"/>
        </w:rPr>
        <w:t>,</w:t>
      </w:r>
      <w:r w:rsidRPr="00215D15">
        <w:rPr>
          <w:color w:val="000000"/>
          <w:sz w:val="22"/>
          <w:szCs w:val="22"/>
        </w:rPr>
        <w:t xml:space="preserve"> and calculate gross profit</w:t>
      </w:r>
    </w:p>
    <w:p w14:paraId="23DEC359" w14:textId="77777777" w:rsidR="00215D15" w:rsidRPr="00215D15" w:rsidRDefault="00215D15">
      <w:pPr>
        <w:numPr>
          <w:ilvl w:val="0"/>
          <w:numId w:val="185"/>
        </w:numPr>
        <w:ind w:left="270" w:hanging="270"/>
        <w:rPr>
          <w:color w:val="000000"/>
          <w:sz w:val="22"/>
          <w:szCs w:val="22"/>
        </w:rPr>
      </w:pPr>
      <w:r w:rsidRPr="00215D15">
        <w:rPr>
          <w:color w:val="000000"/>
          <w:sz w:val="22"/>
          <w:szCs w:val="22"/>
        </w:rPr>
        <w:t>Solve the time value of money problems</w:t>
      </w:r>
    </w:p>
    <w:p w14:paraId="33F8ED19" w14:textId="77777777" w:rsidR="00215D15" w:rsidRPr="00215D15" w:rsidRDefault="00215D15">
      <w:pPr>
        <w:numPr>
          <w:ilvl w:val="0"/>
          <w:numId w:val="185"/>
        </w:numPr>
        <w:ind w:left="270" w:hanging="270"/>
        <w:rPr>
          <w:color w:val="000000"/>
          <w:sz w:val="22"/>
          <w:szCs w:val="22"/>
        </w:rPr>
      </w:pPr>
      <w:r w:rsidRPr="00215D15">
        <w:rPr>
          <w:color w:val="000000"/>
          <w:sz w:val="22"/>
          <w:szCs w:val="22"/>
        </w:rPr>
        <w:t>Perform computations related to depreciation and inventories</w:t>
      </w:r>
    </w:p>
    <w:p w14:paraId="50773D41" w14:textId="77777777" w:rsidR="003C3D37" w:rsidRDefault="003C3D37" w:rsidP="003C3D37">
      <w:pPr>
        <w:rPr>
          <w:b/>
          <w:sz w:val="22"/>
          <w:szCs w:val="22"/>
        </w:rPr>
      </w:pPr>
    </w:p>
    <w:p w14:paraId="0975B4D8" w14:textId="77777777" w:rsidR="003C3D37" w:rsidRDefault="003C3D37" w:rsidP="003C3D37">
      <w:pPr>
        <w:rPr>
          <w:b/>
          <w:sz w:val="22"/>
          <w:szCs w:val="22"/>
        </w:rPr>
      </w:pPr>
      <w:r>
        <w:rPr>
          <w:b/>
          <w:sz w:val="22"/>
          <w:szCs w:val="22"/>
        </w:rPr>
        <w:t>Method of evaluation</w:t>
      </w:r>
    </w:p>
    <w:p w14:paraId="07596DF1" w14:textId="77777777" w:rsidR="005414DA" w:rsidRDefault="005414DA" w:rsidP="005414DA">
      <w:pPr>
        <w:rPr>
          <w:sz w:val="22"/>
          <w:szCs w:val="22"/>
        </w:rPr>
      </w:pPr>
      <w:r>
        <w:rPr>
          <w:sz w:val="22"/>
          <w:szCs w:val="22"/>
        </w:rPr>
        <w:t>Objective Test (</w:t>
      </w:r>
      <w:r w:rsidRPr="004F2F3C">
        <w:rPr>
          <w:sz w:val="22"/>
          <w:szCs w:val="22"/>
        </w:rPr>
        <w:t xml:space="preserve">online state testing </w:t>
      </w:r>
      <w:r w:rsidRPr="00933147">
        <w:rPr>
          <w:sz w:val="21"/>
          <w:szCs w:val="21"/>
        </w:rPr>
        <w:t>Feb. 1-1</w:t>
      </w:r>
      <w:r>
        <w:rPr>
          <w:sz w:val="21"/>
          <w:szCs w:val="21"/>
        </w:rPr>
        <w:t>7</w:t>
      </w:r>
      <w:r w:rsidRPr="00933147">
        <w:rPr>
          <w:sz w:val="21"/>
          <w:szCs w:val="21"/>
        </w:rPr>
        <w:t>, 202</w:t>
      </w:r>
      <w:r>
        <w:rPr>
          <w:sz w:val="21"/>
          <w:szCs w:val="21"/>
        </w:rPr>
        <w:t>3</w:t>
      </w:r>
      <w:r w:rsidRPr="00933147">
        <w:rPr>
          <w:sz w:val="21"/>
          <w:szCs w:val="21"/>
        </w:rPr>
        <w:t xml:space="preserve"> @ 5:00 p.m.</w:t>
      </w:r>
      <w:r>
        <w:rPr>
          <w:sz w:val="21"/>
          <w:szCs w:val="21"/>
        </w:rPr>
        <w:t xml:space="preserve">) - </w:t>
      </w:r>
      <w:r w:rsidRPr="004174C3">
        <w:rPr>
          <w:b/>
          <w:bCs/>
          <w:i/>
          <w:iCs/>
          <w:sz w:val="22"/>
          <w:szCs w:val="22"/>
        </w:rPr>
        <w:t>Reference materials are</w:t>
      </w:r>
      <w:r>
        <w:rPr>
          <w:b/>
          <w:bCs/>
          <w:i/>
          <w:iCs/>
          <w:sz w:val="22"/>
          <w:szCs w:val="22"/>
        </w:rPr>
        <w:t xml:space="preserve"> NOT </w:t>
      </w:r>
      <w:r w:rsidRPr="004174C3">
        <w:rPr>
          <w:b/>
          <w:bCs/>
          <w:i/>
          <w:iCs/>
          <w:sz w:val="22"/>
          <w:szCs w:val="22"/>
        </w:rPr>
        <w:t>allowed</w:t>
      </w:r>
      <w:r>
        <w:rPr>
          <w:b/>
          <w:bCs/>
          <w:i/>
          <w:iCs/>
          <w:sz w:val="22"/>
          <w:szCs w:val="22"/>
        </w:rPr>
        <w:t>.</w:t>
      </w:r>
    </w:p>
    <w:p w14:paraId="48482EE6" w14:textId="77777777" w:rsidR="003C3D37" w:rsidRDefault="003C3D37" w:rsidP="003C3D37">
      <w:pPr>
        <w:rPr>
          <w:sz w:val="22"/>
          <w:szCs w:val="22"/>
        </w:rPr>
      </w:pPr>
    </w:p>
    <w:p w14:paraId="143C0E71" w14:textId="77777777" w:rsidR="003C3D37" w:rsidRDefault="003C3D37" w:rsidP="003C3D37">
      <w:pPr>
        <w:rPr>
          <w:b/>
          <w:sz w:val="22"/>
          <w:szCs w:val="22"/>
        </w:rPr>
      </w:pPr>
      <w:r>
        <w:rPr>
          <w:b/>
          <w:sz w:val="22"/>
          <w:szCs w:val="22"/>
        </w:rPr>
        <w:t>Length of event</w:t>
      </w:r>
    </w:p>
    <w:p w14:paraId="5F02B334" w14:textId="77777777" w:rsidR="003C3D37" w:rsidRDefault="003C3D37" w:rsidP="003C3D37">
      <w:pPr>
        <w:rPr>
          <w:sz w:val="22"/>
          <w:szCs w:val="22"/>
        </w:rPr>
      </w:pPr>
      <w:r>
        <w:rPr>
          <w:sz w:val="22"/>
          <w:szCs w:val="22"/>
        </w:rPr>
        <w:t xml:space="preserve">No more than sixty (60) minutes testing time </w:t>
      </w:r>
    </w:p>
    <w:p w14:paraId="05A1CDE7" w14:textId="77777777" w:rsidR="003C3D37" w:rsidRDefault="003C3D37" w:rsidP="003C3D37">
      <w:pPr>
        <w:rPr>
          <w:sz w:val="22"/>
          <w:szCs w:val="22"/>
        </w:rPr>
      </w:pPr>
    </w:p>
    <w:p w14:paraId="2B64BBA2" w14:textId="77777777" w:rsidR="003C3D37" w:rsidRDefault="003C3D37" w:rsidP="003C3D37">
      <w:pPr>
        <w:rPr>
          <w:b/>
          <w:sz w:val="22"/>
          <w:szCs w:val="22"/>
        </w:rPr>
      </w:pPr>
      <w:r>
        <w:rPr>
          <w:b/>
          <w:sz w:val="22"/>
          <w:szCs w:val="22"/>
        </w:rPr>
        <w:t>Entries</w:t>
      </w:r>
    </w:p>
    <w:p w14:paraId="527F0FD7" w14:textId="77777777" w:rsidR="003C3D37" w:rsidRDefault="003C3D37" w:rsidP="003C3D37">
      <w:pPr>
        <w:rPr>
          <w:sz w:val="22"/>
          <w:szCs w:val="22"/>
        </w:rPr>
      </w:pPr>
      <w:r>
        <w:rPr>
          <w:sz w:val="22"/>
          <w:szCs w:val="22"/>
        </w:rPr>
        <w:t>Unlimited</w:t>
      </w:r>
    </w:p>
    <w:p w14:paraId="6F8F8AB6" w14:textId="77777777" w:rsidR="003C3D37" w:rsidRDefault="003C3D37" w:rsidP="003C3D37">
      <w:pPr>
        <w:rPr>
          <w:sz w:val="22"/>
          <w:szCs w:val="22"/>
        </w:rPr>
      </w:pPr>
    </w:p>
    <w:p w14:paraId="78667289" w14:textId="77777777" w:rsidR="003C3D37" w:rsidRDefault="003C3D37" w:rsidP="003C3D37">
      <w:pPr>
        <w:rPr>
          <w:b/>
        </w:rPr>
      </w:pPr>
      <w:r>
        <w:br w:type="page"/>
      </w:r>
    </w:p>
    <w:p w14:paraId="0D44E3E4" w14:textId="77777777" w:rsidR="003C3D37" w:rsidRDefault="003C3D37" w:rsidP="003C3D37"/>
    <w:p w14:paraId="40198B88" w14:textId="77777777" w:rsidR="0019110A" w:rsidRDefault="0019110A" w:rsidP="0019110A"/>
    <w:p w14:paraId="77A4227B" w14:textId="77777777" w:rsidR="00CD5B2E" w:rsidRPr="006C7E03" w:rsidRDefault="00CD5B2E" w:rsidP="00CD5B2E">
      <w:pPr>
        <w:jc w:val="center"/>
        <w:rPr>
          <w:sz w:val="70"/>
          <w:szCs w:val="70"/>
        </w:rPr>
      </w:pPr>
      <w:bookmarkStart w:id="175" w:name="_Fundamental_Accounting_(01)"/>
      <w:bookmarkStart w:id="176" w:name="_Advanced_Accounting_(02)"/>
      <w:bookmarkStart w:id="177" w:name="_College_Accounting_(01)"/>
      <w:bookmarkStart w:id="178" w:name="_Advanced_College_Accounting"/>
      <w:bookmarkStart w:id="179" w:name="_Managerial_Accounting_(PS)"/>
      <w:bookmarkStart w:id="180" w:name="_Computerized_Accounting_(03)"/>
      <w:bookmarkStart w:id="181" w:name="_Payroll_Accounting_(04)"/>
      <w:bookmarkStart w:id="182" w:name="_Fundamental_Spreadsheet_Application"/>
      <w:bookmarkStart w:id="183" w:name="_Financial_Analyst_Team"/>
      <w:bookmarkStart w:id="184" w:name="_Financial_Math_&amp;"/>
      <w:bookmarkStart w:id="185" w:name="_Advanced_Desktop_Publishing"/>
      <w:bookmarkStart w:id="186" w:name="BUSINESSADMINISTRATIONEVENTS"/>
      <w:bookmarkEnd w:id="0"/>
      <w:bookmarkEnd w:id="173"/>
      <w:bookmarkEnd w:id="174"/>
      <w:bookmarkEnd w:id="175"/>
      <w:bookmarkEnd w:id="176"/>
      <w:bookmarkEnd w:id="177"/>
      <w:bookmarkEnd w:id="178"/>
      <w:bookmarkEnd w:id="179"/>
      <w:bookmarkEnd w:id="180"/>
      <w:bookmarkEnd w:id="181"/>
      <w:bookmarkEnd w:id="182"/>
      <w:bookmarkEnd w:id="183"/>
      <w:bookmarkEnd w:id="184"/>
      <w:bookmarkEnd w:id="185"/>
      <w:r w:rsidRPr="00393486">
        <w:rPr>
          <w:b/>
          <w:sz w:val="70"/>
          <w:szCs w:val="70"/>
        </w:rPr>
        <w:t>BUSINESS ADMINISTRATION EVENTS</w:t>
      </w:r>
    </w:p>
    <w:bookmarkEnd w:id="186"/>
    <w:p w14:paraId="6ECBCDD4" w14:textId="77777777" w:rsidR="00CD5B2E" w:rsidRPr="00C864AA" w:rsidRDefault="00CD5B2E" w:rsidP="00CD5B2E">
      <w:pPr>
        <w:pStyle w:val="normal1"/>
        <w:jc w:val="center"/>
        <w:rPr>
          <w:rFonts w:ascii="Times New Roman" w:hAnsi="Times New Roman" w:cs="Times New Roman"/>
        </w:rPr>
      </w:pPr>
    </w:p>
    <w:p w14:paraId="1BA435AE" w14:textId="77777777" w:rsidR="00CD5B2E" w:rsidRPr="00C864AA" w:rsidRDefault="00CD5B2E" w:rsidP="00CD5B2E">
      <w:pPr>
        <w:rPr>
          <w:sz w:val="22"/>
        </w:rPr>
      </w:pPr>
    </w:p>
    <w:p w14:paraId="05AC0AD6" w14:textId="3A41F7CC" w:rsidR="00CD5B2E" w:rsidRPr="004A3448" w:rsidRDefault="00CD5B2E" w:rsidP="00CD5B2E">
      <w:pPr>
        <w:spacing w:line="360" w:lineRule="auto"/>
        <w:rPr>
          <w:sz w:val="22"/>
          <w:szCs w:val="22"/>
        </w:rPr>
      </w:pPr>
      <w:r w:rsidRPr="00892999">
        <w:t>(200)</w:t>
      </w:r>
      <w:r w:rsidRPr="00892999">
        <w:tab/>
      </w:r>
      <w:hyperlink w:anchor="b200" w:history="1">
        <w:r w:rsidR="00994B8E">
          <w:rPr>
            <w:rStyle w:val="Hyperlink"/>
            <w:sz w:val="22"/>
            <w:szCs w:val="22"/>
          </w:rPr>
          <w:t>Fundamental Word Processing</w:t>
        </w:r>
      </w:hyperlink>
      <w:r w:rsidR="00ED4BFB">
        <w:rPr>
          <w:rStyle w:val="Hyperlink"/>
          <w:sz w:val="22"/>
          <w:szCs w:val="22"/>
        </w:rPr>
        <w:t xml:space="preserve"> (S | PS)</w:t>
      </w:r>
    </w:p>
    <w:p w14:paraId="3428772E" w14:textId="734E3170" w:rsidR="00CD5B2E" w:rsidRPr="00892999" w:rsidRDefault="00CD5B2E" w:rsidP="00CD5B2E">
      <w:pPr>
        <w:spacing w:line="360" w:lineRule="auto"/>
      </w:pPr>
      <w:r w:rsidRPr="00892999">
        <w:t>(205)</w:t>
      </w:r>
      <w:r w:rsidRPr="00892999">
        <w:tab/>
      </w:r>
      <w:hyperlink w:anchor="b205" w:history="1">
        <w:r w:rsidR="00994B8E">
          <w:rPr>
            <w:rStyle w:val="Hyperlink"/>
            <w:sz w:val="22"/>
            <w:szCs w:val="22"/>
          </w:rPr>
          <w:t>Intermediate Word Processing</w:t>
        </w:r>
      </w:hyperlink>
      <w:r w:rsidR="00ED4BFB">
        <w:rPr>
          <w:rStyle w:val="Hyperlink"/>
          <w:sz w:val="22"/>
          <w:szCs w:val="22"/>
        </w:rPr>
        <w:t xml:space="preserve"> (S | PS)</w:t>
      </w:r>
    </w:p>
    <w:p w14:paraId="0F70E579" w14:textId="44949475" w:rsidR="00CD5B2E" w:rsidRPr="00892999" w:rsidRDefault="00CD5B2E" w:rsidP="00CD5B2E">
      <w:pPr>
        <w:spacing w:line="360" w:lineRule="auto"/>
      </w:pPr>
      <w:r w:rsidRPr="00892999">
        <w:t>(210)</w:t>
      </w:r>
      <w:r w:rsidRPr="00892999">
        <w:tab/>
      </w:r>
      <w:hyperlink w:anchor="b210" w:history="1">
        <w:r w:rsidR="00994B8E">
          <w:rPr>
            <w:rStyle w:val="Hyperlink"/>
            <w:sz w:val="22"/>
            <w:szCs w:val="22"/>
          </w:rPr>
          <w:t>Advanced Word Processing</w:t>
        </w:r>
      </w:hyperlink>
      <w:r w:rsidR="00ED4BFB">
        <w:rPr>
          <w:rStyle w:val="Hyperlink"/>
          <w:sz w:val="22"/>
          <w:szCs w:val="22"/>
        </w:rPr>
        <w:t xml:space="preserve"> (S | PS)</w:t>
      </w:r>
    </w:p>
    <w:p w14:paraId="79200A8D" w14:textId="3CD2CF0D" w:rsidR="00CD5B2E" w:rsidRPr="00892999" w:rsidRDefault="00CD5B2E" w:rsidP="00CD5B2E">
      <w:pPr>
        <w:spacing w:line="360" w:lineRule="auto"/>
      </w:pPr>
      <w:r w:rsidRPr="00892999">
        <w:t>(215)</w:t>
      </w:r>
      <w:r w:rsidRPr="00892999">
        <w:tab/>
      </w:r>
      <w:hyperlink w:anchor="b215" w:history="1">
        <w:r w:rsidR="00994B8E">
          <w:rPr>
            <w:rStyle w:val="Hyperlink"/>
            <w:sz w:val="22"/>
            <w:szCs w:val="22"/>
          </w:rPr>
          <w:t>Integrated Office Applications</w:t>
        </w:r>
      </w:hyperlink>
      <w:r w:rsidR="00ED4BFB">
        <w:rPr>
          <w:rStyle w:val="Hyperlink"/>
          <w:sz w:val="22"/>
          <w:szCs w:val="22"/>
        </w:rPr>
        <w:t xml:space="preserve"> (S | PS)</w:t>
      </w:r>
    </w:p>
    <w:p w14:paraId="5D41BAE2" w14:textId="0AE32E86" w:rsidR="00CD5B2E" w:rsidRPr="00892999" w:rsidRDefault="00CD5B2E" w:rsidP="00CD5B2E">
      <w:pPr>
        <w:spacing w:line="360" w:lineRule="auto"/>
      </w:pPr>
      <w:r w:rsidRPr="00892999">
        <w:t>(220)</w:t>
      </w:r>
      <w:r w:rsidRPr="00892999">
        <w:tab/>
      </w:r>
      <w:hyperlink w:anchor="b220" w:history="1">
        <w:r w:rsidR="00994B8E">
          <w:rPr>
            <w:rStyle w:val="Hyperlink"/>
            <w:sz w:val="22"/>
            <w:szCs w:val="22"/>
          </w:rPr>
          <w:t xml:space="preserve">Basic Office Systems </w:t>
        </w:r>
        <w:r w:rsidR="00EE7B56">
          <w:rPr>
            <w:rStyle w:val="Hyperlink"/>
            <w:sz w:val="22"/>
            <w:szCs w:val="22"/>
          </w:rPr>
          <w:t>and</w:t>
        </w:r>
        <w:r w:rsidR="00994B8E">
          <w:rPr>
            <w:rStyle w:val="Hyperlink"/>
            <w:sz w:val="22"/>
            <w:szCs w:val="22"/>
          </w:rPr>
          <w:t xml:space="preserve"> Procedures</w:t>
        </w:r>
      </w:hyperlink>
      <w:r w:rsidR="00ED4BFB">
        <w:rPr>
          <w:rStyle w:val="Hyperlink"/>
          <w:sz w:val="22"/>
          <w:szCs w:val="22"/>
        </w:rPr>
        <w:t xml:space="preserve"> (S | PS)</w:t>
      </w:r>
    </w:p>
    <w:p w14:paraId="3DAB4D17" w14:textId="0512CBE5" w:rsidR="00CD5B2E" w:rsidRPr="00892999" w:rsidRDefault="00CD5B2E" w:rsidP="00CD5B2E">
      <w:pPr>
        <w:spacing w:line="360" w:lineRule="auto"/>
      </w:pPr>
      <w:r w:rsidRPr="00892999">
        <w:t>(225)</w:t>
      </w:r>
      <w:r w:rsidRPr="00892999">
        <w:tab/>
      </w:r>
      <w:hyperlink w:anchor="b225" w:history="1">
        <w:r w:rsidR="00994B8E">
          <w:rPr>
            <w:rStyle w:val="Hyperlink"/>
            <w:sz w:val="22"/>
            <w:szCs w:val="22"/>
          </w:rPr>
          <w:t xml:space="preserve">Advanced Office Systems </w:t>
        </w:r>
        <w:r w:rsidR="00EE7B56">
          <w:rPr>
            <w:rStyle w:val="Hyperlink"/>
            <w:sz w:val="22"/>
            <w:szCs w:val="22"/>
          </w:rPr>
          <w:t>and</w:t>
        </w:r>
        <w:r w:rsidR="00994B8E">
          <w:rPr>
            <w:rStyle w:val="Hyperlink"/>
            <w:sz w:val="22"/>
            <w:szCs w:val="22"/>
          </w:rPr>
          <w:t xml:space="preserve"> Procedures</w:t>
        </w:r>
      </w:hyperlink>
      <w:r w:rsidR="00ED4BFB">
        <w:rPr>
          <w:rStyle w:val="Hyperlink"/>
          <w:sz w:val="22"/>
          <w:szCs w:val="22"/>
        </w:rPr>
        <w:t xml:space="preserve"> (S | PS)</w:t>
      </w:r>
    </w:p>
    <w:p w14:paraId="6FB92ECA" w14:textId="352F7736" w:rsidR="00CD5B2E" w:rsidRPr="00892999" w:rsidRDefault="00CD5B2E" w:rsidP="00CD5B2E">
      <w:pPr>
        <w:spacing w:line="360" w:lineRule="auto"/>
      </w:pPr>
      <w:r w:rsidRPr="00892999">
        <w:t>(230)</w:t>
      </w:r>
      <w:r w:rsidRPr="00892999">
        <w:tab/>
      </w:r>
      <w:hyperlink w:anchor="b230" w:history="1">
        <w:r w:rsidR="00994B8E">
          <w:rPr>
            <w:rStyle w:val="Hyperlink"/>
            <w:sz w:val="22"/>
            <w:szCs w:val="22"/>
          </w:rPr>
          <w:t>Fundamental Spreadsheet Applications</w:t>
        </w:r>
      </w:hyperlink>
      <w:r w:rsidR="00ED4BFB">
        <w:rPr>
          <w:rStyle w:val="Hyperlink"/>
          <w:sz w:val="22"/>
          <w:szCs w:val="22"/>
        </w:rPr>
        <w:t xml:space="preserve"> (S | PS)</w:t>
      </w:r>
    </w:p>
    <w:p w14:paraId="2E44E781" w14:textId="21EBAD6D" w:rsidR="00CD5B2E" w:rsidRPr="00892999" w:rsidRDefault="00CD5B2E" w:rsidP="00CD5B2E">
      <w:pPr>
        <w:spacing w:line="360" w:lineRule="auto"/>
      </w:pPr>
      <w:r w:rsidRPr="00892999">
        <w:t xml:space="preserve">(235) </w:t>
      </w:r>
      <w:r w:rsidRPr="00892999">
        <w:tab/>
      </w:r>
      <w:hyperlink w:anchor="b235" w:history="1">
        <w:r w:rsidR="00994B8E">
          <w:rPr>
            <w:rStyle w:val="Hyperlink"/>
            <w:sz w:val="22"/>
            <w:szCs w:val="22"/>
          </w:rPr>
          <w:t>Advanced Spreadsheet Applications</w:t>
        </w:r>
      </w:hyperlink>
      <w:r w:rsidR="00ED4BFB">
        <w:rPr>
          <w:rStyle w:val="Hyperlink"/>
          <w:sz w:val="22"/>
          <w:szCs w:val="22"/>
        </w:rPr>
        <w:t xml:space="preserve"> (S | PS)</w:t>
      </w:r>
    </w:p>
    <w:p w14:paraId="24721DE6" w14:textId="3BB58186" w:rsidR="00CD5B2E" w:rsidRPr="00892999" w:rsidRDefault="00CD5B2E" w:rsidP="00CD5B2E">
      <w:pPr>
        <w:spacing w:line="360" w:lineRule="auto"/>
      </w:pPr>
      <w:r w:rsidRPr="00892999">
        <w:t>(240)</w:t>
      </w:r>
      <w:r w:rsidRPr="00892999">
        <w:tab/>
      </w:r>
      <w:hyperlink w:anchor="b240" w:history="1">
        <w:r w:rsidR="00994B8E">
          <w:rPr>
            <w:rStyle w:val="Hyperlink"/>
            <w:sz w:val="22"/>
            <w:szCs w:val="22"/>
          </w:rPr>
          <w:t>Database Applications</w:t>
        </w:r>
      </w:hyperlink>
      <w:r w:rsidR="00ED4BFB">
        <w:rPr>
          <w:rStyle w:val="Hyperlink"/>
          <w:sz w:val="22"/>
          <w:szCs w:val="22"/>
        </w:rPr>
        <w:t xml:space="preserve"> (S | PS)</w:t>
      </w:r>
    </w:p>
    <w:p w14:paraId="48F1D8D2" w14:textId="3746BB4F" w:rsidR="00CD5B2E" w:rsidRPr="00892999" w:rsidRDefault="00CD5B2E" w:rsidP="00CD5B2E">
      <w:pPr>
        <w:spacing w:line="360" w:lineRule="auto"/>
      </w:pPr>
      <w:r w:rsidRPr="00892999">
        <w:t>(245)</w:t>
      </w:r>
      <w:r w:rsidRPr="00892999">
        <w:tab/>
      </w:r>
      <w:hyperlink w:anchor="b245" w:history="1">
        <w:r w:rsidR="00994B8E">
          <w:rPr>
            <w:rStyle w:val="Hyperlink"/>
            <w:sz w:val="22"/>
            <w:szCs w:val="22"/>
          </w:rPr>
          <w:t>Legal Office Procedures</w:t>
        </w:r>
      </w:hyperlink>
      <w:r w:rsidR="00ED4BFB">
        <w:rPr>
          <w:rStyle w:val="Hyperlink"/>
          <w:sz w:val="22"/>
          <w:szCs w:val="22"/>
        </w:rPr>
        <w:t xml:space="preserve"> (S | PS)</w:t>
      </w:r>
    </w:p>
    <w:p w14:paraId="0889E779" w14:textId="08EF9DD7" w:rsidR="00CD5B2E" w:rsidRPr="004A3448" w:rsidRDefault="00CD5B2E" w:rsidP="00CD5B2E">
      <w:pPr>
        <w:spacing w:line="360" w:lineRule="auto"/>
        <w:rPr>
          <w:sz w:val="22"/>
          <w:szCs w:val="22"/>
        </w:rPr>
      </w:pPr>
      <w:r w:rsidRPr="00892999">
        <w:t>(255)</w:t>
      </w:r>
      <w:r w:rsidRPr="00892999">
        <w:tab/>
      </w:r>
      <w:hyperlink w:anchor="b255" w:history="1">
        <w:r w:rsidR="00994B8E">
          <w:rPr>
            <w:rStyle w:val="Hyperlink"/>
            <w:sz w:val="22"/>
            <w:szCs w:val="22"/>
          </w:rPr>
          <w:t>Administrative Support Team</w:t>
        </w:r>
      </w:hyperlink>
      <w:r w:rsidR="00ED4BFB">
        <w:rPr>
          <w:rStyle w:val="Hyperlink"/>
          <w:sz w:val="22"/>
          <w:szCs w:val="22"/>
        </w:rPr>
        <w:t xml:space="preserve"> (S | PS)</w:t>
      </w:r>
    </w:p>
    <w:p w14:paraId="2D81D351" w14:textId="7D46BA17" w:rsidR="00CD5B2E" w:rsidRPr="00892999" w:rsidRDefault="00CD5B2E" w:rsidP="00CD5B2E">
      <w:pPr>
        <w:spacing w:line="360" w:lineRule="auto"/>
      </w:pPr>
      <w:r w:rsidRPr="00892999">
        <w:t>(260)</w:t>
      </w:r>
      <w:r w:rsidRPr="00892999">
        <w:tab/>
      </w:r>
      <w:hyperlink w:anchor="b260" w:history="1">
        <w:r w:rsidRPr="00860457">
          <w:rPr>
            <w:rStyle w:val="Hyperlink"/>
            <w:sz w:val="22"/>
            <w:szCs w:val="22"/>
          </w:rPr>
          <w:t>Administrative Support Research Project</w:t>
        </w:r>
      </w:hyperlink>
      <w:r w:rsidR="00ED4BFB">
        <w:rPr>
          <w:rStyle w:val="Hyperlink"/>
          <w:sz w:val="22"/>
          <w:szCs w:val="22"/>
        </w:rPr>
        <w:t xml:space="preserve"> (S)</w:t>
      </w:r>
    </w:p>
    <w:p w14:paraId="68949EE8" w14:textId="15430275" w:rsidR="00CD5B2E" w:rsidRPr="00892999" w:rsidRDefault="00CD5B2E" w:rsidP="00CD5B2E">
      <w:pPr>
        <w:spacing w:line="360" w:lineRule="auto"/>
      </w:pPr>
      <w:r w:rsidRPr="00892999">
        <w:t>(265)</w:t>
      </w:r>
      <w:r w:rsidRPr="00892999">
        <w:tab/>
      </w:r>
      <w:hyperlink w:anchor="b265" w:history="1">
        <w:r w:rsidR="00994B8E">
          <w:rPr>
            <w:rStyle w:val="Hyperlink"/>
            <w:sz w:val="22"/>
            <w:szCs w:val="22"/>
          </w:rPr>
          <w:t xml:space="preserve">Business Law </w:t>
        </w:r>
        <w:r w:rsidR="00EE7B56">
          <w:rPr>
            <w:rStyle w:val="Hyperlink"/>
            <w:sz w:val="22"/>
            <w:szCs w:val="22"/>
          </w:rPr>
          <w:t>and</w:t>
        </w:r>
        <w:r w:rsidR="00994B8E">
          <w:rPr>
            <w:rStyle w:val="Hyperlink"/>
            <w:sz w:val="22"/>
            <w:szCs w:val="22"/>
          </w:rPr>
          <w:t xml:space="preserve"> Ethics</w:t>
        </w:r>
      </w:hyperlink>
      <w:r w:rsidR="00ED4BFB">
        <w:rPr>
          <w:rStyle w:val="Hyperlink"/>
          <w:sz w:val="22"/>
          <w:szCs w:val="22"/>
        </w:rPr>
        <w:t xml:space="preserve"> (S | PS)</w:t>
      </w:r>
    </w:p>
    <w:p w14:paraId="45E1271F" w14:textId="7A1C170D" w:rsidR="00CD5B2E" w:rsidRPr="00892999" w:rsidRDefault="00CD5B2E" w:rsidP="00CD5B2E">
      <w:pPr>
        <w:spacing w:line="360" w:lineRule="auto"/>
      </w:pPr>
      <w:r w:rsidRPr="00892999">
        <w:t>(290)</w:t>
      </w:r>
      <w:r w:rsidRPr="00892999">
        <w:tab/>
      </w:r>
      <w:hyperlink w:anchor="b290" w:history="1">
        <w:r w:rsidR="00994B8E">
          <w:rPr>
            <w:rStyle w:val="Hyperlink"/>
            <w:sz w:val="22"/>
            <w:szCs w:val="22"/>
          </w:rPr>
          <w:t>Administrative Support Concepts — Open</w:t>
        </w:r>
      </w:hyperlink>
      <w:r w:rsidR="00ED4BFB">
        <w:rPr>
          <w:rStyle w:val="Hyperlink"/>
          <w:sz w:val="22"/>
          <w:szCs w:val="22"/>
        </w:rPr>
        <w:t xml:space="preserve"> (S | PS)</w:t>
      </w:r>
    </w:p>
    <w:p w14:paraId="6DA90B7F" w14:textId="042E3BD4" w:rsidR="003C3D37" w:rsidRPr="00C864AA" w:rsidRDefault="00CD5B2E" w:rsidP="003C3D37">
      <w:pPr>
        <w:rPr>
          <w:b/>
          <w:i/>
          <w:noProof/>
          <w:sz w:val="28"/>
          <w:szCs w:val="28"/>
          <w:u w:val="single"/>
        </w:rPr>
      </w:pPr>
      <w:r w:rsidRPr="00C864AA">
        <w:rPr>
          <w:b/>
          <w:bCs/>
          <w:sz w:val="22"/>
          <w:szCs w:val="22"/>
        </w:rPr>
        <w:br w:type="page"/>
      </w:r>
      <w:bookmarkStart w:id="187" w:name="b200"/>
      <w:r w:rsidR="003C3D37" w:rsidRPr="00C864AA">
        <w:rPr>
          <w:b/>
          <w:noProof/>
          <w:sz w:val="28"/>
          <w:szCs w:val="28"/>
          <w:u w:val="single"/>
        </w:rPr>
        <w:t>(200)</w:t>
      </w:r>
      <w:r w:rsidR="003C3D37">
        <w:rPr>
          <w:b/>
          <w:noProof/>
          <w:sz w:val="28"/>
          <w:szCs w:val="28"/>
          <w:u w:val="single"/>
        </w:rPr>
        <w:t xml:space="preserve"> Fundamental Word </w:t>
      </w:r>
      <w:r w:rsidR="003C3D37" w:rsidRPr="004060F0">
        <w:rPr>
          <w:b/>
          <w:noProof/>
          <w:sz w:val="28"/>
          <w:szCs w:val="28"/>
          <w:u w:val="single"/>
        </w:rPr>
        <w:t>Processing</w:t>
      </w:r>
      <w:bookmarkEnd w:id="187"/>
      <w:r w:rsidR="00395F42" w:rsidRPr="004060F0">
        <w:rPr>
          <w:b/>
          <w:noProof/>
          <w:sz w:val="28"/>
          <w:szCs w:val="28"/>
          <w:u w:val="single"/>
        </w:rPr>
        <w:t xml:space="preserve"> </w:t>
      </w:r>
      <w:r w:rsidR="00395F42" w:rsidRPr="00DF009B">
        <w:rPr>
          <w:b/>
          <w:noProof/>
          <w:sz w:val="28"/>
          <w:szCs w:val="28"/>
        </w:rPr>
        <w:t>(S | PS)</w:t>
      </w:r>
    </w:p>
    <w:p w14:paraId="092B0672" w14:textId="77777777" w:rsidR="003C3D37" w:rsidRPr="00892999" w:rsidRDefault="003C3D37" w:rsidP="003C3D37">
      <w:pPr>
        <w:rPr>
          <w:b/>
          <w:sz w:val="12"/>
          <w:szCs w:val="12"/>
        </w:rPr>
      </w:pPr>
    </w:p>
    <w:p w14:paraId="52A2E7E7" w14:textId="77777777" w:rsidR="003C3D37" w:rsidRPr="00C864AA" w:rsidRDefault="003C3D37" w:rsidP="003C3D37">
      <w:pPr>
        <w:rPr>
          <w:b/>
          <w:sz w:val="22"/>
          <w:szCs w:val="22"/>
        </w:rPr>
      </w:pPr>
      <w:r w:rsidRPr="00C864AA">
        <w:rPr>
          <w:b/>
          <w:sz w:val="22"/>
          <w:szCs w:val="22"/>
        </w:rPr>
        <w:t>Description</w:t>
      </w:r>
    </w:p>
    <w:p w14:paraId="4EA7745D" w14:textId="69FAC93B" w:rsidR="003C3D37" w:rsidRPr="0042031F" w:rsidRDefault="003C3D37" w:rsidP="003C3D37">
      <w:pPr>
        <w:textAlignment w:val="top"/>
        <w:rPr>
          <w:sz w:val="22"/>
          <w:szCs w:val="22"/>
        </w:rPr>
      </w:pPr>
      <w:r w:rsidRPr="00F17120">
        <w:rPr>
          <w:bCs/>
          <w:sz w:val="22"/>
          <w:szCs w:val="22"/>
        </w:rPr>
        <w:t>Evaluate entry</w:t>
      </w:r>
      <w:r w:rsidR="0047545C">
        <w:rPr>
          <w:bCs/>
          <w:sz w:val="22"/>
          <w:szCs w:val="22"/>
        </w:rPr>
        <w:t>-</w:t>
      </w:r>
      <w:r w:rsidRPr="00F17120">
        <w:rPr>
          <w:bCs/>
          <w:sz w:val="22"/>
          <w:szCs w:val="22"/>
        </w:rPr>
        <w:t xml:space="preserve">level skills in </w:t>
      </w:r>
      <w:r w:rsidR="00215D15">
        <w:rPr>
          <w:bCs/>
          <w:sz w:val="22"/>
          <w:szCs w:val="22"/>
        </w:rPr>
        <w:t xml:space="preserve">word processing and </w:t>
      </w:r>
      <w:r w:rsidRPr="00F17120">
        <w:rPr>
          <w:bCs/>
          <w:sz w:val="22"/>
          <w:szCs w:val="22"/>
        </w:rPr>
        <w:t>document production</w:t>
      </w:r>
      <w:r w:rsidR="00E64DAC">
        <w:rPr>
          <w:bCs/>
          <w:sz w:val="22"/>
          <w:szCs w:val="22"/>
        </w:rPr>
        <w:t>.</w:t>
      </w:r>
      <w:r w:rsidR="00E64DAC" w:rsidRPr="00E64DAC">
        <w:rPr>
          <w:i/>
          <w:iCs/>
          <w:sz w:val="22"/>
          <w:szCs w:val="22"/>
        </w:rPr>
        <w:t xml:space="preserve"> </w:t>
      </w:r>
      <w:r w:rsidR="00E64DAC" w:rsidRPr="00322CC0">
        <w:rPr>
          <w:i/>
          <w:iCs/>
          <w:sz w:val="22"/>
          <w:szCs w:val="22"/>
        </w:rPr>
        <w:t xml:space="preserve">This event includes a separate certification component which will be offered in conjunction with the BPA event at NLC; all </w:t>
      </w:r>
      <w:r w:rsidR="00E64DAC">
        <w:rPr>
          <w:i/>
          <w:iCs/>
          <w:sz w:val="22"/>
          <w:szCs w:val="22"/>
        </w:rPr>
        <w:t xml:space="preserve">members </w:t>
      </w:r>
      <w:r w:rsidR="00E64DAC" w:rsidRPr="00322CC0">
        <w:rPr>
          <w:i/>
          <w:iCs/>
          <w:sz w:val="22"/>
          <w:szCs w:val="22"/>
        </w:rPr>
        <w:t xml:space="preserve">passing this component will receive an industry certification regardless of their overall event placement. </w:t>
      </w:r>
      <w:r w:rsidR="00E64DAC" w:rsidRPr="00322CC0">
        <w:rPr>
          <w:iCs/>
          <w:sz w:val="22"/>
          <w:szCs w:val="22"/>
        </w:rPr>
        <w:t xml:space="preserve">The certification offered will be </w:t>
      </w:r>
      <w:r w:rsidR="00E64DAC">
        <w:rPr>
          <w:sz w:val="22"/>
          <w:szCs w:val="22"/>
        </w:rPr>
        <w:t xml:space="preserve">Word Processing </w:t>
      </w:r>
      <w:r w:rsidR="00E64DAC" w:rsidRPr="00322CC0">
        <w:rPr>
          <w:sz w:val="22"/>
          <w:szCs w:val="22"/>
        </w:rPr>
        <w:t xml:space="preserve">and </w:t>
      </w:r>
      <w:r w:rsidR="00E64DAC">
        <w:rPr>
          <w:sz w:val="22"/>
          <w:szCs w:val="22"/>
        </w:rPr>
        <w:t>upon passing the exam, members will be awarded 100 points to their final score</w:t>
      </w:r>
      <w:r w:rsidR="00E64DAC" w:rsidRPr="00322CC0">
        <w:rPr>
          <w:sz w:val="22"/>
          <w:szCs w:val="22"/>
        </w:rPr>
        <w:t xml:space="preserve">.  For more information on the exam, visit: </w:t>
      </w:r>
      <w:hyperlink r:id="rId142" w:history="1">
        <w:r w:rsidR="00E64DAC">
          <w:rPr>
            <w:rStyle w:val="Hyperlink"/>
            <w:sz w:val="22"/>
            <w:szCs w:val="22"/>
          </w:rPr>
          <w:t>https://resources.youscience.com/exam-catalog</w:t>
        </w:r>
      </w:hyperlink>
      <w:r w:rsidR="00E64DAC" w:rsidRPr="003F5096">
        <w:rPr>
          <w:sz w:val="22"/>
          <w:szCs w:val="22"/>
        </w:rPr>
        <w:t xml:space="preserve"> </w:t>
      </w:r>
    </w:p>
    <w:p w14:paraId="0927FFC3" w14:textId="77777777" w:rsidR="003C3D37" w:rsidRPr="007251A5" w:rsidRDefault="003C3D37" w:rsidP="003C3D37">
      <w:pPr>
        <w:rPr>
          <w:color w:val="1F497D"/>
          <w:sz w:val="8"/>
          <w:szCs w:val="8"/>
        </w:rPr>
      </w:pPr>
    </w:p>
    <w:p w14:paraId="5E8B8580" w14:textId="77777777" w:rsidR="003C3D37" w:rsidRPr="00C864AA" w:rsidRDefault="003C3D37" w:rsidP="003C3D37">
      <w:pPr>
        <w:rPr>
          <w:b/>
          <w:sz w:val="22"/>
          <w:szCs w:val="22"/>
        </w:rPr>
      </w:pPr>
      <w:r w:rsidRPr="00C864AA">
        <w:rPr>
          <w:b/>
          <w:sz w:val="22"/>
          <w:szCs w:val="22"/>
        </w:rPr>
        <w:t>Eligibility</w:t>
      </w:r>
    </w:p>
    <w:p w14:paraId="298D590A" w14:textId="6FA4E7A8" w:rsidR="003C3D37" w:rsidRPr="00F17120" w:rsidRDefault="003C3D37" w:rsidP="003C3D37">
      <w:pPr>
        <w:rPr>
          <w:sz w:val="22"/>
          <w:szCs w:val="22"/>
        </w:rPr>
      </w:pPr>
      <w:r w:rsidRPr="00F17120">
        <w:rPr>
          <w:b/>
          <w:sz w:val="22"/>
          <w:szCs w:val="22"/>
        </w:rPr>
        <w:t>Secondary</w:t>
      </w:r>
      <w:r w:rsidRPr="00F17120">
        <w:rPr>
          <w:sz w:val="22"/>
          <w:szCs w:val="22"/>
        </w:rPr>
        <w:t xml:space="preserve"> </w:t>
      </w:r>
      <w:r w:rsidR="008F7ABC">
        <w:rPr>
          <w:sz w:val="22"/>
          <w:szCs w:val="22"/>
        </w:rPr>
        <w:t xml:space="preserve">division </w:t>
      </w:r>
      <w:r w:rsidRPr="00F17120">
        <w:rPr>
          <w:sz w:val="22"/>
          <w:szCs w:val="22"/>
        </w:rPr>
        <w:t>student</w:t>
      </w:r>
      <w:r>
        <w:rPr>
          <w:sz w:val="22"/>
          <w:szCs w:val="22"/>
        </w:rPr>
        <w:t xml:space="preserve"> members</w:t>
      </w:r>
      <w:r w:rsidRPr="00F17120">
        <w:rPr>
          <w:sz w:val="22"/>
          <w:szCs w:val="22"/>
        </w:rPr>
        <w:t xml:space="preserve"> who have completed one year (or less) of word processing and are </w:t>
      </w:r>
      <w:r w:rsidRPr="003F5096">
        <w:rPr>
          <w:i/>
          <w:sz w:val="22"/>
          <w:szCs w:val="22"/>
        </w:rPr>
        <w:t>not</w:t>
      </w:r>
      <w:r w:rsidRPr="00F17120">
        <w:rPr>
          <w:sz w:val="22"/>
          <w:szCs w:val="22"/>
        </w:rPr>
        <w:t xml:space="preserve"> enrolled in the second year.</w:t>
      </w:r>
    </w:p>
    <w:p w14:paraId="2E9DB0CC" w14:textId="77777777" w:rsidR="003C3D37" w:rsidRPr="007251A5" w:rsidRDefault="003C3D37" w:rsidP="003C3D37">
      <w:pPr>
        <w:rPr>
          <w:b/>
          <w:sz w:val="8"/>
          <w:szCs w:val="8"/>
        </w:rPr>
      </w:pPr>
    </w:p>
    <w:p w14:paraId="7294459E" w14:textId="5506BED0" w:rsidR="003C3D37" w:rsidRPr="00F17120" w:rsidRDefault="003C3D37" w:rsidP="003C3D37">
      <w:pPr>
        <w:rPr>
          <w:sz w:val="22"/>
          <w:szCs w:val="22"/>
        </w:rPr>
      </w:pPr>
      <w:r w:rsidRPr="00F17120">
        <w:rPr>
          <w:b/>
          <w:sz w:val="22"/>
          <w:szCs w:val="22"/>
        </w:rPr>
        <w:t>Post</w:t>
      </w:r>
      <w:r w:rsidR="002F269C">
        <w:rPr>
          <w:b/>
          <w:sz w:val="22"/>
          <w:szCs w:val="22"/>
        </w:rPr>
        <w:t>-</w:t>
      </w:r>
      <w:r>
        <w:rPr>
          <w:b/>
          <w:sz w:val="22"/>
          <w:szCs w:val="22"/>
        </w:rPr>
        <w:t>s</w:t>
      </w:r>
      <w:r w:rsidRPr="00F17120">
        <w:rPr>
          <w:b/>
          <w:sz w:val="22"/>
          <w:szCs w:val="22"/>
        </w:rPr>
        <w:t>econdary</w:t>
      </w:r>
      <w:r w:rsidRPr="00F17120">
        <w:rPr>
          <w:sz w:val="22"/>
          <w:szCs w:val="22"/>
        </w:rPr>
        <w:t xml:space="preserve"> </w:t>
      </w:r>
      <w:r w:rsidR="008F7ABC">
        <w:rPr>
          <w:sz w:val="22"/>
          <w:szCs w:val="22"/>
        </w:rPr>
        <w:t xml:space="preserve">division </w:t>
      </w:r>
      <w:r w:rsidRPr="00F17120">
        <w:rPr>
          <w:sz w:val="22"/>
          <w:szCs w:val="22"/>
        </w:rPr>
        <w:t>student</w:t>
      </w:r>
      <w:r>
        <w:rPr>
          <w:sz w:val="22"/>
          <w:szCs w:val="22"/>
        </w:rPr>
        <w:t xml:space="preserve"> member</w:t>
      </w:r>
      <w:r w:rsidRPr="00F17120">
        <w:rPr>
          <w:sz w:val="22"/>
          <w:szCs w:val="22"/>
        </w:rPr>
        <w:t xml:space="preserve">s who have completed one semester (or less) of word processing and are </w:t>
      </w:r>
      <w:r w:rsidRPr="003F5096">
        <w:rPr>
          <w:i/>
          <w:sz w:val="22"/>
          <w:szCs w:val="22"/>
        </w:rPr>
        <w:t>not</w:t>
      </w:r>
      <w:r w:rsidRPr="00F17120">
        <w:rPr>
          <w:sz w:val="22"/>
          <w:szCs w:val="22"/>
        </w:rPr>
        <w:t xml:space="preserve"> enrolled in the second semester.</w:t>
      </w:r>
    </w:p>
    <w:p w14:paraId="3D3FB17D" w14:textId="77777777" w:rsidR="003C3D37" w:rsidRPr="00A50622" w:rsidRDefault="003C3D37" w:rsidP="003C3D37">
      <w:pPr>
        <w:rPr>
          <w:sz w:val="12"/>
          <w:szCs w:val="12"/>
        </w:rPr>
      </w:pPr>
    </w:p>
    <w:p w14:paraId="4F88E240" w14:textId="7ED31E5B" w:rsidR="003C3D37" w:rsidRPr="00F17120" w:rsidRDefault="003C3D37" w:rsidP="003C3D37">
      <w:pPr>
        <w:rPr>
          <w:sz w:val="22"/>
          <w:szCs w:val="22"/>
        </w:rPr>
      </w:pPr>
      <w:r w:rsidRPr="00F17120">
        <w:rPr>
          <w:sz w:val="22"/>
          <w:szCs w:val="22"/>
        </w:rPr>
        <w:t xml:space="preserve">This event may </w:t>
      </w:r>
      <w:r w:rsidRPr="00C94C74">
        <w:rPr>
          <w:i/>
          <w:sz w:val="22"/>
          <w:szCs w:val="22"/>
        </w:rPr>
        <w:t>not</w:t>
      </w:r>
      <w:r w:rsidRPr="00F17120">
        <w:rPr>
          <w:sz w:val="22"/>
          <w:szCs w:val="22"/>
        </w:rPr>
        <w:t xml:space="preserve"> be repeated or entered by a student</w:t>
      </w:r>
      <w:r>
        <w:rPr>
          <w:sz w:val="22"/>
          <w:szCs w:val="22"/>
        </w:rPr>
        <w:t xml:space="preserve"> member</w:t>
      </w:r>
      <w:r w:rsidRPr="00F17120">
        <w:rPr>
          <w:sz w:val="22"/>
          <w:szCs w:val="22"/>
        </w:rPr>
        <w:t xml:space="preserve"> who has previously competed in </w:t>
      </w:r>
      <w:r>
        <w:rPr>
          <w:sz w:val="22"/>
          <w:szCs w:val="22"/>
        </w:rPr>
        <w:t>Secondary/Post</w:t>
      </w:r>
      <w:r w:rsidR="002F269C">
        <w:rPr>
          <w:sz w:val="22"/>
          <w:szCs w:val="22"/>
        </w:rPr>
        <w:t>-</w:t>
      </w:r>
      <w:r w:rsidR="00215D15">
        <w:rPr>
          <w:sz w:val="22"/>
          <w:szCs w:val="22"/>
        </w:rPr>
        <w:t>s</w:t>
      </w:r>
      <w:r>
        <w:rPr>
          <w:sz w:val="22"/>
          <w:szCs w:val="22"/>
        </w:rPr>
        <w:t xml:space="preserve">econdary </w:t>
      </w:r>
      <w:r w:rsidRPr="00F17120">
        <w:rPr>
          <w:sz w:val="22"/>
          <w:szCs w:val="22"/>
        </w:rPr>
        <w:t>Fundamental Word Processing</w:t>
      </w:r>
      <w:r>
        <w:rPr>
          <w:sz w:val="22"/>
          <w:szCs w:val="22"/>
        </w:rPr>
        <w:t>, Intermediate Word Processing</w:t>
      </w:r>
      <w:r w:rsidR="002F269C">
        <w:rPr>
          <w:sz w:val="22"/>
          <w:szCs w:val="22"/>
        </w:rPr>
        <w:t>,</w:t>
      </w:r>
      <w:r w:rsidRPr="00F17120">
        <w:rPr>
          <w:sz w:val="22"/>
          <w:szCs w:val="22"/>
        </w:rPr>
        <w:t xml:space="preserve"> or Advanced Word Processing.  </w:t>
      </w:r>
      <w:r w:rsidR="00980251">
        <w:rPr>
          <w:sz w:val="22"/>
          <w:szCs w:val="22"/>
        </w:rPr>
        <w:t xml:space="preserve">Members </w:t>
      </w:r>
      <w:r w:rsidRPr="00F17120">
        <w:rPr>
          <w:sz w:val="22"/>
          <w:szCs w:val="22"/>
        </w:rPr>
        <w:t xml:space="preserve">may compete in only one of the following events each year:  Fundamental Word Processing, </w:t>
      </w:r>
      <w:r>
        <w:rPr>
          <w:sz w:val="22"/>
          <w:szCs w:val="22"/>
        </w:rPr>
        <w:t xml:space="preserve">Intermediate Word Processing, </w:t>
      </w:r>
      <w:r w:rsidRPr="00F17120">
        <w:rPr>
          <w:sz w:val="22"/>
          <w:szCs w:val="22"/>
        </w:rPr>
        <w:t>or Advanced Word Processing.</w:t>
      </w:r>
    </w:p>
    <w:p w14:paraId="515C82EC" w14:textId="77777777" w:rsidR="003C3D37" w:rsidRPr="007251A5" w:rsidRDefault="003C3D37" w:rsidP="003C3D37">
      <w:pPr>
        <w:rPr>
          <w:sz w:val="8"/>
          <w:szCs w:val="8"/>
        </w:rPr>
      </w:pPr>
    </w:p>
    <w:p w14:paraId="6517711F" w14:textId="117FB324" w:rsidR="003C3D37" w:rsidRPr="00C864AA" w:rsidRDefault="00980251" w:rsidP="003C3D37">
      <w:pPr>
        <w:rPr>
          <w:b/>
          <w:sz w:val="22"/>
          <w:szCs w:val="22"/>
        </w:rPr>
      </w:pPr>
      <w:r>
        <w:rPr>
          <w:b/>
          <w:sz w:val="22"/>
          <w:szCs w:val="22"/>
        </w:rPr>
        <w:t xml:space="preserve">Member </w:t>
      </w:r>
      <w:r w:rsidR="003C3D37" w:rsidRPr="00C864AA">
        <w:rPr>
          <w:b/>
          <w:sz w:val="22"/>
          <w:szCs w:val="22"/>
        </w:rPr>
        <w:t>must supply</w:t>
      </w:r>
    </w:p>
    <w:p w14:paraId="4F5BA6D9" w14:textId="77777777" w:rsidR="003C3D37" w:rsidRPr="007F5481" w:rsidRDefault="003C3D37" w:rsidP="003C3D37">
      <w:pPr>
        <w:ind w:left="432" w:hanging="432"/>
        <w:rPr>
          <w:sz w:val="22"/>
          <w:szCs w:val="22"/>
        </w:rPr>
      </w:pPr>
      <w:r w:rsidRPr="007F5481">
        <w:rPr>
          <w:sz w:val="22"/>
          <w:szCs w:val="22"/>
        </w:rPr>
        <w:t>Sharpened No. 2 pencils, pens</w:t>
      </w:r>
    </w:p>
    <w:p w14:paraId="0A1CC4F4" w14:textId="79D1FE8D"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143" w:history="1">
        <w:hyperlink r:id="rId144" w:history="1">
          <w:hyperlink r:id="rId145" w:history="1">
            <w:r w:rsidRPr="00CB325F">
              <w:rPr>
                <w:rStyle w:val="Hyperlink"/>
                <w:sz w:val="22"/>
                <w:szCs w:val="22"/>
              </w:rPr>
              <w:t>Calculator Guidelines</w:t>
            </w:r>
          </w:hyperlink>
        </w:hyperlink>
      </w:hyperlink>
      <w:r w:rsidRPr="00191BB3">
        <w:rPr>
          <w:b/>
          <w:sz w:val="22"/>
          <w:szCs w:val="22"/>
        </w:rPr>
        <w:t xml:space="preserve">. </w:t>
      </w:r>
      <w:r w:rsidR="00980251">
        <w:rPr>
          <w:bCs/>
          <w:sz w:val="22"/>
          <w:szCs w:val="22"/>
        </w:rPr>
        <w:t xml:space="preserve">Members </w:t>
      </w:r>
      <w:r w:rsidRPr="00C94C74">
        <w:rPr>
          <w:bCs/>
          <w:sz w:val="22"/>
          <w:szCs w:val="22"/>
        </w:rPr>
        <w:t xml:space="preserve">who violate this rule will be </w:t>
      </w:r>
      <w:r w:rsidRPr="00C94C74">
        <w:rPr>
          <w:bCs/>
          <w:i/>
          <w:sz w:val="22"/>
          <w:szCs w:val="22"/>
        </w:rPr>
        <w:t>disqualified</w:t>
      </w:r>
      <w:r w:rsidRPr="00C94C74">
        <w:rPr>
          <w:bCs/>
          <w:sz w:val="22"/>
          <w:szCs w:val="22"/>
        </w:rPr>
        <w:t xml:space="preserve">. </w:t>
      </w:r>
    </w:p>
    <w:p w14:paraId="0CBC6A42" w14:textId="04407F60" w:rsidR="003C3D37" w:rsidRPr="007F5481" w:rsidRDefault="003C3D37" w:rsidP="003C3D37">
      <w:pPr>
        <w:ind w:left="432" w:hanging="432"/>
        <w:rPr>
          <w:sz w:val="22"/>
          <w:szCs w:val="22"/>
        </w:rPr>
      </w:pPr>
      <w:r>
        <w:rPr>
          <w:sz w:val="22"/>
          <w:szCs w:val="22"/>
        </w:rPr>
        <w:t>Published and/or unpublished non</w:t>
      </w:r>
      <w:r w:rsidR="002F269C">
        <w:rPr>
          <w:sz w:val="22"/>
          <w:szCs w:val="22"/>
        </w:rPr>
        <w:t>-</w:t>
      </w:r>
      <w:r>
        <w:rPr>
          <w:sz w:val="22"/>
          <w:szCs w:val="22"/>
        </w:rPr>
        <w:t>electronic written reference materials</w:t>
      </w:r>
    </w:p>
    <w:p w14:paraId="3345207F" w14:textId="77777777" w:rsidR="003C3D37" w:rsidRPr="00A50622" w:rsidRDefault="003C3D37" w:rsidP="003C3D37">
      <w:pPr>
        <w:rPr>
          <w:sz w:val="12"/>
          <w:szCs w:val="1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3C3D37" w:rsidRPr="00A50622" w14:paraId="008DB6F6" w14:textId="77777777" w:rsidTr="003C3D37">
        <w:trPr>
          <w:trHeight w:val="1032"/>
        </w:trPr>
        <w:tc>
          <w:tcPr>
            <w:tcW w:w="10260" w:type="dxa"/>
          </w:tcPr>
          <w:p w14:paraId="46CA4224" w14:textId="77777777" w:rsidR="00400282" w:rsidRDefault="003C3D37" w:rsidP="00400282">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0D372655"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730ACDFF" w14:textId="4916DD5D"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57B0B0A4" w14:textId="77777777" w:rsidR="003C3D37" w:rsidRPr="007251A5" w:rsidRDefault="003C3D37" w:rsidP="003C3D37">
      <w:pPr>
        <w:rPr>
          <w:sz w:val="8"/>
          <w:szCs w:val="8"/>
        </w:rPr>
      </w:pPr>
    </w:p>
    <w:p w14:paraId="3075630A" w14:textId="77777777" w:rsidR="003C3D37" w:rsidRPr="00C864AA" w:rsidRDefault="003C3D37" w:rsidP="003C3D37">
      <w:pPr>
        <w:rPr>
          <w:b/>
          <w:sz w:val="22"/>
          <w:szCs w:val="22"/>
        </w:rPr>
      </w:pPr>
      <w:r w:rsidRPr="00C864AA">
        <w:rPr>
          <w:b/>
          <w:sz w:val="22"/>
          <w:szCs w:val="22"/>
        </w:rPr>
        <w:t>Competencies</w:t>
      </w:r>
    </w:p>
    <w:p w14:paraId="2265454F" w14:textId="77777777" w:rsidR="003C3D37" w:rsidRDefault="003C3D37">
      <w:pPr>
        <w:pStyle w:val="ListParagraph"/>
        <w:numPr>
          <w:ilvl w:val="0"/>
          <w:numId w:val="41"/>
        </w:numPr>
        <w:jc w:val="both"/>
        <w:rPr>
          <w:sz w:val="22"/>
          <w:szCs w:val="22"/>
        </w:rPr>
        <w:sectPr w:rsidR="003C3D37" w:rsidSect="009B0E09">
          <w:type w:val="continuous"/>
          <w:pgSz w:w="12240" w:h="15840" w:code="1"/>
          <w:pgMar w:top="1440" w:right="1440" w:bottom="1440" w:left="1440" w:header="288" w:footer="0" w:gutter="0"/>
          <w:cols w:space="720"/>
          <w:docGrid w:linePitch="326"/>
        </w:sectPr>
      </w:pPr>
    </w:p>
    <w:p w14:paraId="2220B6E7" w14:textId="39633229" w:rsidR="003C3D37" w:rsidRPr="00C4357C" w:rsidRDefault="003C3D37">
      <w:pPr>
        <w:pStyle w:val="ListParagraph"/>
        <w:numPr>
          <w:ilvl w:val="0"/>
          <w:numId w:val="41"/>
        </w:numPr>
        <w:rPr>
          <w:sz w:val="22"/>
          <w:szCs w:val="22"/>
        </w:rPr>
      </w:pPr>
      <w:r w:rsidRPr="00C4357C">
        <w:rPr>
          <w:sz w:val="22"/>
          <w:szCs w:val="22"/>
        </w:rPr>
        <w:t>Apply beginning</w:t>
      </w:r>
      <w:r w:rsidR="002F269C">
        <w:rPr>
          <w:sz w:val="22"/>
          <w:szCs w:val="22"/>
        </w:rPr>
        <w:t>-</w:t>
      </w:r>
      <w:r w:rsidRPr="00C4357C">
        <w:rPr>
          <w:sz w:val="22"/>
          <w:szCs w:val="22"/>
        </w:rPr>
        <w:t>level formatting skills to produce business documents</w:t>
      </w:r>
    </w:p>
    <w:p w14:paraId="5C156F2B" w14:textId="77777777" w:rsidR="003C3D37" w:rsidRPr="00C4357C" w:rsidRDefault="003C3D37">
      <w:pPr>
        <w:pStyle w:val="ListParagraph"/>
        <w:numPr>
          <w:ilvl w:val="0"/>
          <w:numId w:val="41"/>
        </w:numPr>
        <w:rPr>
          <w:sz w:val="22"/>
          <w:szCs w:val="22"/>
        </w:rPr>
      </w:pPr>
      <w:r w:rsidRPr="00C4357C">
        <w:rPr>
          <w:sz w:val="22"/>
          <w:szCs w:val="22"/>
        </w:rPr>
        <w:t>Demonstrate basic knowledge of word processing software functions</w:t>
      </w:r>
    </w:p>
    <w:p w14:paraId="3D56A7C0" w14:textId="38691A2A" w:rsidR="003C3D37" w:rsidRPr="00C4357C" w:rsidRDefault="003C3D37">
      <w:pPr>
        <w:pStyle w:val="ListParagraph"/>
        <w:numPr>
          <w:ilvl w:val="0"/>
          <w:numId w:val="41"/>
        </w:numPr>
        <w:rPr>
          <w:sz w:val="22"/>
          <w:szCs w:val="22"/>
        </w:rPr>
      </w:pPr>
      <w:r w:rsidRPr="00C4357C">
        <w:rPr>
          <w:sz w:val="22"/>
          <w:szCs w:val="22"/>
        </w:rPr>
        <w:t>Format letters, memos, tables, columns, and reports</w:t>
      </w:r>
    </w:p>
    <w:p w14:paraId="406E5681" w14:textId="29BBFDD6" w:rsidR="003C3D37" w:rsidRDefault="003C3D37">
      <w:pPr>
        <w:pStyle w:val="ListParagraph"/>
        <w:numPr>
          <w:ilvl w:val="0"/>
          <w:numId w:val="41"/>
        </w:numPr>
        <w:rPr>
          <w:sz w:val="22"/>
          <w:szCs w:val="22"/>
        </w:rPr>
      </w:pPr>
      <w:r w:rsidRPr="00C4357C">
        <w:rPr>
          <w:sz w:val="22"/>
          <w:szCs w:val="22"/>
        </w:rPr>
        <w:t>Revise, edit, and spell</w:t>
      </w:r>
      <w:r w:rsidR="002F269C">
        <w:rPr>
          <w:sz w:val="22"/>
          <w:szCs w:val="22"/>
        </w:rPr>
        <w:t>-</w:t>
      </w:r>
      <w:r w:rsidRPr="00C4357C">
        <w:rPr>
          <w:sz w:val="22"/>
          <w:szCs w:val="22"/>
        </w:rPr>
        <w:t>check documents</w:t>
      </w:r>
    </w:p>
    <w:p w14:paraId="2C05D2B6" w14:textId="77777777" w:rsidR="00395F42" w:rsidRPr="00C4357C" w:rsidRDefault="00395F42" w:rsidP="00DF009B">
      <w:pPr>
        <w:pStyle w:val="ListParagraph"/>
        <w:ind w:left="360"/>
        <w:rPr>
          <w:sz w:val="22"/>
          <w:szCs w:val="22"/>
        </w:rPr>
      </w:pPr>
    </w:p>
    <w:p w14:paraId="63F95FF6" w14:textId="77777777" w:rsidR="003C3D37" w:rsidRPr="00C4357C" w:rsidRDefault="003C3D37">
      <w:pPr>
        <w:pStyle w:val="ListParagraph"/>
        <w:numPr>
          <w:ilvl w:val="0"/>
          <w:numId w:val="41"/>
        </w:numPr>
        <w:rPr>
          <w:sz w:val="22"/>
          <w:szCs w:val="22"/>
        </w:rPr>
      </w:pPr>
      <w:r w:rsidRPr="00C4357C">
        <w:rPr>
          <w:sz w:val="22"/>
          <w:szCs w:val="22"/>
        </w:rPr>
        <w:t>Use paragraph formatting, tab settings, and text enhancements (e.g., bold, italics, underline)</w:t>
      </w:r>
    </w:p>
    <w:p w14:paraId="70E35D0C" w14:textId="57D25108" w:rsidR="003C3D37" w:rsidRPr="00A50622" w:rsidRDefault="003C3D37">
      <w:pPr>
        <w:pStyle w:val="ListParagraph"/>
        <w:numPr>
          <w:ilvl w:val="0"/>
          <w:numId w:val="41"/>
        </w:numPr>
        <w:rPr>
          <w:sz w:val="21"/>
          <w:szCs w:val="21"/>
        </w:rPr>
      </w:pPr>
      <w:r w:rsidRPr="00C4357C">
        <w:rPr>
          <w:sz w:val="22"/>
          <w:szCs w:val="22"/>
        </w:rPr>
        <w:t>Use electronic and hard copy references to assist in preparing documents (e.g., help screens, spell</w:t>
      </w:r>
      <w:r w:rsidR="002F269C">
        <w:rPr>
          <w:sz w:val="22"/>
          <w:szCs w:val="22"/>
        </w:rPr>
        <w:t>-</w:t>
      </w:r>
      <w:r w:rsidRPr="00C4357C">
        <w:rPr>
          <w:sz w:val="22"/>
          <w:szCs w:val="22"/>
        </w:rPr>
        <w:t>check, thesaurus, reference manual, dictionary</w:t>
      </w:r>
      <w:r w:rsidRPr="00A50622">
        <w:rPr>
          <w:sz w:val="21"/>
          <w:szCs w:val="21"/>
        </w:rPr>
        <w:t>)</w:t>
      </w:r>
    </w:p>
    <w:p w14:paraId="5D7578CA" w14:textId="77777777" w:rsidR="003C3D37" w:rsidRPr="00A50622" w:rsidRDefault="003C3D37" w:rsidP="003C3D37">
      <w:pPr>
        <w:rPr>
          <w:b/>
          <w:sz w:val="21"/>
          <w:szCs w:val="21"/>
        </w:rPr>
        <w:sectPr w:rsidR="003C3D37" w:rsidRPr="00A50622" w:rsidSect="003C3D37">
          <w:type w:val="continuous"/>
          <w:pgSz w:w="12240" w:h="15840" w:code="1"/>
          <w:pgMar w:top="1440" w:right="1440" w:bottom="1440" w:left="1440" w:header="288" w:footer="288" w:gutter="0"/>
          <w:cols w:num="2" w:space="720"/>
          <w:docGrid w:linePitch="326"/>
        </w:sectPr>
      </w:pPr>
    </w:p>
    <w:p w14:paraId="7EA7B8B8" w14:textId="77777777" w:rsidR="003C3D37" w:rsidRPr="007251A5" w:rsidRDefault="003C3D37" w:rsidP="003C3D37">
      <w:pPr>
        <w:rPr>
          <w:b/>
          <w:sz w:val="8"/>
          <w:szCs w:val="8"/>
        </w:rPr>
      </w:pPr>
    </w:p>
    <w:p w14:paraId="15C269DE" w14:textId="77777777" w:rsidR="0020159B" w:rsidRPr="00DF009B" w:rsidRDefault="0020159B" w:rsidP="003C3D37">
      <w:pPr>
        <w:rPr>
          <w:b/>
          <w:sz w:val="32"/>
          <w:szCs w:val="32"/>
        </w:rPr>
        <w:sectPr w:rsidR="0020159B" w:rsidRPr="00DF009B" w:rsidSect="003C3D37">
          <w:type w:val="continuous"/>
          <w:pgSz w:w="12240" w:h="15840" w:code="1"/>
          <w:pgMar w:top="1440" w:right="1440" w:bottom="1440" w:left="1440" w:header="288" w:footer="288" w:gutter="0"/>
          <w:cols w:space="720"/>
          <w:docGrid w:linePitch="326"/>
        </w:sectPr>
      </w:pPr>
    </w:p>
    <w:p w14:paraId="1658808F" w14:textId="77777777" w:rsidR="00DF7ED0" w:rsidRPr="00D73784" w:rsidRDefault="00DF7ED0" w:rsidP="00DF7ED0">
      <w:pPr>
        <w:rPr>
          <w:b/>
          <w:sz w:val="20"/>
          <w:szCs w:val="20"/>
        </w:rPr>
      </w:pPr>
      <w:r w:rsidRPr="00D73784">
        <w:rPr>
          <w:b/>
          <w:sz w:val="20"/>
          <w:szCs w:val="20"/>
        </w:rPr>
        <w:t>Method of evaluation</w:t>
      </w:r>
    </w:p>
    <w:p w14:paraId="5C48BD86" w14:textId="77777777" w:rsidR="00DF7ED0" w:rsidRDefault="00DF7ED0" w:rsidP="00DF7ED0">
      <w:pPr>
        <w:rPr>
          <w:sz w:val="20"/>
          <w:szCs w:val="20"/>
        </w:rPr>
      </w:pPr>
      <w:r w:rsidRPr="00D73784">
        <w:rPr>
          <w:sz w:val="20"/>
          <w:szCs w:val="20"/>
        </w:rPr>
        <w:t>Objective Test (online state testing Feb. 1-17, 2023 @ 5:00 p.m.; top 20 advance to SLC for Application Test)</w:t>
      </w:r>
    </w:p>
    <w:p w14:paraId="6D9B93C5" w14:textId="77777777" w:rsidR="00DF7ED0" w:rsidRPr="00D73784" w:rsidRDefault="00DF7ED0" w:rsidP="00DF7ED0">
      <w:pPr>
        <w:rPr>
          <w:sz w:val="8"/>
          <w:szCs w:val="8"/>
        </w:rPr>
      </w:pPr>
    </w:p>
    <w:p w14:paraId="0480E175" w14:textId="77777777" w:rsidR="00DF7ED0" w:rsidRDefault="00DF7ED0" w:rsidP="00DF7ED0">
      <w:pPr>
        <w:rPr>
          <w:sz w:val="20"/>
          <w:szCs w:val="20"/>
        </w:rPr>
      </w:pPr>
      <w:r w:rsidRPr="00D73784">
        <w:rPr>
          <w:sz w:val="20"/>
          <w:szCs w:val="20"/>
        </w:rPr>
        <w:t>Application Test (top 20 based on Objective Test scores)</w:t>
      </w:r>
    </w:p>
    <w:p w14:paraId="5F5606C4" w14:textId="77777777" w:rsidR="00DF7ED0" w:rsidRPr="00D73784" w:rsidRDefault="00DF7ED0" w:rsidP="00DF7ED0">
      <w:pPr>
        <w:rPr>
          <w:sz w:val="20"/>
          <w:szCs w:val="20"/>
        </w:rPr>
      </w:pPr>
      <w:r w:rsidRPr="00D73784">
        <w:rPr>
          <w:b/>
          <w:bCs/>
          <w:i/>
          <w:iCs/>
          <w:sz w:val="20"/>
          <w:szCs w:val="20"/>
        </w:rPr>
        <w:t>Reference materials are allowed for both the objective and application test</w:t>
      </w:r>
    </w:p>
    <w:p w14:paraId="024E6F10" w14:textId="77777777" w:rsidR="00DF7ED0" w:rsidRPr="00D73784" w:rsidRDefault="00DF7ED0" w:rsidP="00DF7ED0">
      <w:pPr>
        <w:rPr>
          <w:sz w:val="20"/>
          <w:szCs w:val="20"/>
        </w:rPr>
      </w:pPr>
    </w:p>
    <w:p w14:paraId="160774D5" w14:textId="77777777" w:rsidR="00DF7ED0" w:rsidRPr="00D73784" w:rsidRDefault="00DF7ED0" w:rsidP="00DF7ED0">
      <w:pPr>
        <w:rPr>
          <w:b/>
          <w:sz w:val="20"/>
          <w:szCs w:val="20"/>
        </w:rPr>
      </w:pPr>
      <w:r w:rsidRPr="00D73784">
        <w:rPr>
          <w:b/>
          <w:sz w:val="20"/>
          <w:szCs w:val="20"/>
        </w:rPr>
        <w:t>Equipment/supplies provided</w:t>
      </w:r>
    </w:p>
    <w:p w14:paraId="3719D5D1" w14:textId="77777777" w:rsidR="00DF7ED0" w:rsidRDefault="00DF7ED0" w:rsidP="00DF7ED0">
      <w:pPr>
        <w:rPr>
          <w:sz w:val="20"/>
          <w:szCs w:val="20"/>
        </w:rPr>
      </w:pPr>
      <w:r w:rsidRPr="00D73784">
        <w:rPr>
          <w:sz w:val="20"/>
          <w:szCs w:val="20"/>
        </w:rPr>
        <w:t>Computer, printer, and paper</w:t>
      </w:r>
    </w:p>
    <w:p w14:paraId="752C7383" w14:textId="77777777" w:rsidR="00DF7ED0" w:rsidRDefault="00DF7ED0" w:rsidP="00DF7ED0">
      <w:pPr>
        <w:rPr>
          <w:sz w:val="20"/>
          <w:szCs w:val="20"/>
        </w:rPr>
      </w:pPr>
      <w:r>
        <w:rPr>
          <w:sz w:val="20"/>
          <w:szCs w:val="20"/>
        </w:rPr>
        <w:t>S</w:t>
      </w:r>
      <w:r w:rsidRPr="00D73784">
        <w:rPr>
          <w:sz w:val="20"/>
          <w:szCs w:val="20"/>
        </w:rPr>
        <w:t xml:space="preserve">oftware as designated for this event </w:t>
      </w:r>
    </w:p>
    <w:p w14:paraId="45585875" w14:textId="77777777" w:rsidR="00DF7ED0" w:rsidRPr="00D73784" w:rsidRDefault="00DF7ED0" w:rsidP="00DF7ED0">
      <w:pPr>
        <w:ind w:firstLine="270"/>
        <w:rPr>
          <w:b/>
          <w:sz w:val="20"/>
          <w:szCs w:val="20"/>
        </w:rPr>
      </w:pPr>
      <w:r>
        <w:rPr>
          <w:sz w:val="20"/>
          <w:szCs w:val="20"/>
        </w:rPr>
        <w:br w:type="column"/>
      </w:r>
      <w:r w:rsidRPr="00D73784">
        <w:rPr>
          <w:b/>
          <w:sz w:val="20"/>
          <w:szCs w:val="20"/>
        </w:rPr>
        <w:t>Length of event</w:t>
      </w:r>
    </w:p>
    <w:p w14:paraId="694661AF" w14:textId="77777777" w:rsidR="00DF7ED0" w:rsidRPr="00D73784" w:rsidRDefault="00DF7ED0" w:rsidP="00DF7ED0">
      <w:pPr>
        <w:ind w:left="270"/>
        <w:rPr>
          <w:sz w:val="20"/>
          <w:szCs w:val="20"/>
        </w:rPr>
      </w:pPr>
      <w:r w:rsidRPr="00D73784">
        <w:rPr>
          <w:sz w:val="20"/>
          <w:szCs w:val="20"/>
        </w:rPr>
        <w:t>No more than ten (10) minutes orientation</w:t>
      </w:r>
    </w:p>
    <w:p w14:paraId="4C1E66F7" w14:textId="77777777" w:rsidR="00DF7ED0" w:rsidRPr="00D73784" w:rsidRDefault="00DF7ED0" w:rsidP="00DF7ED0">
      <w:pPr>
        <w:ind w:left="270"/>
        <w:rPr>
          <w:sz w:val="20"/>
          <w:szCs w:val="20"/>
        </w:rPr>
      </w:pPr>
      <w:r w:rsidRPr="00D73784">
        <w:rPr>
          <w:sz w:val="20"/>
          <w:szCs w:val="20"/>
        </w:rPr>
        <w:t>No more than sixty (60) minutes testing time @ SLC; (30 minutes utilized for online objective test)</w:t>
      </w:r>
    </w:p>
    <w:p w14:paraId="4560FD41" w14:textId="77777777" w:rsidR="00DF7ED0" w:rsidRPr="00D73784" w:rsidRDefault="00DF7ED0" w:rsidP="00DF7ED0">
      <w:pPr>
        <w:ind w:left="270"/>
        <w:rPr>
          <w:sz w:val="20"/>
          <w:szCs w:val="20"/>
        </w:rPr>
      </w:pPr>
      <w:r w:rsidRPr="00D73784">
        <w:rPr>
          <w:sz w:val="20"/>
          <w:szCs w:val="20"/>
        </w:rPr>
        <w:t>No more than ten (10) minutes wrap-up</w:t>
      </w:r>
    </w:p>
    <w:p w14:paraId="34E07331" w14:textId="77777777" w:rsidR="00DF7ED0" w:rsidRPr="00D73784" w:rsidRDefault="00DF7ED0" w:rsidP="00DF7ED0">
      <w:pPr>
        <w:ind w:left="270"/>
        <w:rPr>
          <w:sz w:val="20"/>
          <w:szCs w:val="20"/>
        </w:rPr>
      </w:pPr>
    </w:p>
    <w:p w14:paraId="21AFEAB5" w14:textId="77777777" w:rsidR="00DF7ED0" w:rsidRDefault="00DF7ED0" w:rsidP="00DF7ED0">
      <w:pPr>
        <w:ind w:left="270"/>
        <w:rPr>
          <w:b/>
          <w:sz w:val="20"/>
          <w:szCs w:val="20"/>
        </w:rPr>
      </w:pPr>
      <w:r w:rsidRPr="00D73784">
        <w:rPr>
          <w:b/>
          <w:sz w:val="20"/>
          <w:szCs w:val="20"/>
        </w:rPr>
        <w:t>Entries</w:t>
      </w:r>
    </w:p>
    <w:p w14:paraId="74CBD54D" w14:textId="77777777" w:rsidR="00DF7ED0" w:rsidRPr="00D73784" w:rsidRDefault="00DF7ED0" w:rsidP="00DF7ED0">
      <w:pPr>
        <w:ind w:left="270"/>
        <w:rPr>
          <w:sz w:val="20"/>
          <w:szCs w:val="20"/>
        </w:rPr>
      </w:pPr>
      <w:r w:rsidRPr="00D73784">
        <w:rPr>
          <w:sz w:val="20"/>
          <w:szCs w:val="20"/>
        </w:rPr>
        <w:t>Each chapter is allowed five (5) entries</w:t>
      </w:r>
    </w:p>
    <w:p w14:paraId="25750BF5" w14:textId="77777777" w:rsidR="00DF7ED0" w:rsidRDefault="00DF7ED0" w:rsidP="003C3D37">
      <w:pPr>
        <w:rPr>
          <w:b/>
          <w:sz w:val="22"/>
          <w:szCs w:val="22"/>
        </w:rPr>
      </w:pPr>
    </w:p>
    <w:p w14:paraId="57898285" w14:textId="77777777" w:rsidR="00395F42" w:rsidRDefault="00395F42">
      <w:pPr>
        <w:rPr>
          <w:b/>
          <w:i/>
          <w:noProof/>
          <w:sz w:val="28"/>
          <w:szCs w:val="28"/>
          <w:u w:val="single"/>
        </w:rPr>
        <w:sectPr w:rsidR="00395F42" w:rsidSect="00DF009B">
          <w:type w:val="continuous"/>
          <w:pgSz w:w="12240" w:h="15840" w:code="1"/>
          <w:pgMar w:top="1440" w:right="1440" w:bottom="1440" w:left="1440" w:header="288" w:footer="288" w:gutter="0"/>
          <w:cols w:num="2" w:space="180"/>
          <w:docGrid w:linePitch="326"/>
        </w:sectPr>
      </w:pPr>
      <w:bookmarkStart w:id="188" w:name="b205"/>
    </w:p>
    <w:p w14:paraId="720E88FC" w14:textId="01C00900" w:rsidR="003C3D37" w:rsidRPr="00C864AA" w:rsidRDefault="0020159B" w:rsidP="00DF009B">
      <w:pPr>
        <w:rPr>
          <w:b/>
          <w:noProof/>
          <w:sz w:val="28"/>
          <w:szCs w:val="28"/>
          <w:u w:val="single"/>
        </w:rPr>
      </w:pPr>
      <w:r>
        <w:rPr>
          <w:b/>
          <w:i/>
          <w:noProof/>
          <w:sz w:val="28"/>
          <w:szCs w:val="28"/>
          <w:u w:val="single"/>
        </w:rPr>
        <w:br w:type="page"/>
      </w:r>
      <w:r w:rsidR="003C3D37" w:rsidRPr="00C864AA">
        <w:rPr>
          <w:b/>
          <w:noProof/>
          <w:sz w:val="28"/>
          <w:szCs w:val="28"/>
          <w:u w:val="single"/>
        </w:rPr>
        <w:t>(205)</w:t>
      </w:r>
      <w:r w:rsidR="003C3D37">
        <w:rPr>
          <w:b/>
          <w:noProof/>
          <w:sz w:val="28"/>
          <w:szCs w:val="28"/>
          <w:u w:val="single"/>
        </w:rPr>
        <w:t xml:space="preserve"> Intermediate Word Processing</w:t>
      </w:r>
      <w:r w:rsidR="00395F42">
        <w:rPr>
          <w:b/>
          <w:noProof/>
          <w:sz w:val="28"/>
          <w:szCs w:val="28"/>
          <w:u w:val="single"/>
        </w:rPr>
        <w:t xml:space="preserve"> (S |</w:t>
      </w:r>
      <w:r w:rsidR="0027081F">
        <w:rPr>
          <w:b/>
          <w:noProof/>
          <w:sz w:val="28"/>
          <w:szCs w:val="28"/>
          <w:u w:val="single"/>
        </w:rPr>
        <w:t xml:space="preserve"> </w:t>
      </w:r>
      <w:r w:rsidR="00395F42">
        <w:rPr>
          <w:b/>
          <w:noProof/>
          <w:sz w:val="28"/>
          <w:szCs w:val="28"/>
          <w:u w:val="single"/>
        </w:rPr>
        <w:t>PS)</w:t>
      </w:r>
    </w:p>
    <w:bookmarkEnd w:id="188"/>
    <w:p w14:paraId="32AA1C04" w14:textId="657808B6" w:rsidR="003C3D37" w:rsidRPr="00C864AA" w:rsidRDefault="003C3D37" w:rsidP="003C3D37">
      <w:pPr>
        <w:rPr>
          <w:sz w:val="16"/>
          <w:szCs w:val="16"/>
        </w:rPr>
      </w:pPr>
    </w:p>
    <w:p w14:paraId="430191A8" w14:textId="78A346F1" w:rsidR="003C3D37" w:rsidRPr="009D4152" w:rsidRDefault="003C3D37" w:rsidP="003C3D37">
      <w:pPr>
        <w:rPr>
          <w:b/>
          <w:sz w:val="21"/>
          <w:szCs w:val="21"/>
        </w:rPr>
      </w:pPr>
      <w:r w:rsidRPr="009D4152">
        <w:rPr>
          <w:b/>
          <w:sz w:val="21"/>
          <w:szCs w:val="21"/>
        </w:rPr>
        <w:t>Description</w:t>
      </w:r>
    </w:p>
    <w:p w14:paraId="2E3DA975" w14:textId="1E509B03" w:rsidR="003C3D37" w:rsidRPr="009D4152" w:rsidRDefault="003C3D37" w:rsidP="00E64DAC">
      <w:pPr>
        <w:textAlignment w:val="top"/>
        <w:rPr>
          <w:sz w:val="21"/>
          <w:szCs w:val="21"/>
        </w:rPr>
      </w:pPr>
      <w:r w:rsidRPr="009D4152">
        <w:rPr>
          <w:sz w:val="21"/>
          <w:szCs w:val="21"/>
        </w:rPr>
        <w:t>Evaluate intermediate skills in word processing and document production.</w:t>
      </w:r>
      <w:r w:rsidR="00E64DAC" w:rsidRPr="009D4152">
        <w:rPr>
          <w:i/>
          <w:iCs/>
          <w:sz w:val="21"/>
          <w:szCs w:val="21"/>
        </w:rPr>
        <w:t xml:space="preserve"> This event includes a separate certification component which will be offered in conjunction with the BPA event at NLC; all members passing this component will receive an industry certification regardless of their overall event placement. </w:t>
      </w:r>
      <w:r w:rsidR="00E64DAC" w:rsidRPr="009D4152">
        <w:rPr>
          <w:iCs/>
          <w:sz w:val="21"/>
          <w:szCs w:val="21"/>
        </w:rPr>
        <w:t xml:space="preserve">The certification offered will be </w:t>
      </w:r>
      <w:r w:rsidR="00E64DAC" w:rsidRPr="009D4152">
        <w:rPr>
          <w:sz w:val="21"/>
          <w:szCs w:val="21"/>
        </w:rPr>
        <w:t>MOS Word 2019 Associate and upon passing the exam, members will be awarded 100 points to their final score.  All persons planning to take a certification test MUST register with Certiport (</w:t>
      </w:r>
      <w:hyperlink r:id="rId146" w:history="1">
        <w:r w:rsidR="00E64DAC" w:rsidRPr="009D4152">
          <w:rPr>
            <w:rStyle w:val="Hyperlink"/>
            <w:sz w:val="21"/>
            <w:szCs w:val="21"/>
          </w:rPr>
          <w:t>www.certiport.com</w:t>
        </w:r>
      </w:hyperlink>
      <w:r w:rsidR="00E64DAC" w:rsidRPr="009D4152">
        <w:rPr>
          <w:sz w:val="21"/>
          <w:szCs w:val="21"/>
        </w:rPr>
        <w:t xml:space="preserve">) before attending NLC to create their Certiport profile.  Members must include their BPA member ID in their Certiport profile when they register online.  For more information on the exam, visit: </w:t>
      </w:r>
      <w:hyperlink r:id="rId147" w:history="1">
        <w:r w:rsidR="00E64DAC" w:rsidRPr="009D4152">
          <w:rPr>
            <w:rStyle w:val="Hyperlink"/>
            <w:sz w:val="21"/>
            <w:szCs w:val="21"/>
          </w:rPr>
          <w:t>http://www.certiport.com</w:t>
        </w:r>
      </w:hyperlink>
      <w:r w:rsidR="00E64DAC" w:rsidRPr="009D4152">
        <w:rPr>
          <w:sz w:val="21"/>
          <w:szCs w:val="21"/>
        </w:rPr>
        <w:t xml:space="preserve"> </w:t>
      </w:r>
    </w:p>
    <w:p w14:paraId="0E9AB5AA" w14:textId="6BB51B81" w:rsidR="003C3D37" w:rsidRPr="009D4152" w:rsidRDefault="003C3D37" w:rsidP="003C3D37">
      <w:pPr>
        <w:rPr>
          <w:sz w:val="21"/>
          <w:szCs w:val="21"/>
        </w:rPr>
      </w:pPr>
    </w:p>
    <w:p w14:paraId="6037EB29" w14:textId="77777777" w:rsidR="003C3D37" w:rsidRPr="009D4152" w:rsidRDefault="003C3D37" w:rsidP="003C3D37">
      <w:pPr>
        <w:rPr>
          <w:b/>
          <w:sz w:val="21"/>
          <w:szCs w:val="21"/>
        </w:rPr>
      </w:pPr>
      <w:r w:rsidRPr="009D4152">
        <w:rPr>
          <w:b/>
          <w:sz w:val="21"/>
          <w:szCs w:val="21"/>
        </w:rPr>
        <w:t>Eligibility</w:t>
      </w:r>
    </w:p>
    <w:p w14:paraId="5C456AC5" w14:textId="3D9F91B4" w:rsidR="003C3D37" w:rsidRPr="009D4152" w:rsidRDefault="00C21B36" w:rsidP="003C3D37">
      <w:pPr>
        <w:rPr>
          <w:sz w:val="21"/>
          <w:szCs w:val="21"/>
        </w:rPr>
      </w:pPr>
      <w:r>
        <w:rPr>
          <w:sz w:val="21"/>
          <w:szCs w:val="21"/>
        </w:rPr>
        <w:t xml:space="preserve">Any Secondary </w:t>
      </w:r>
      <w:r w:rsidR="00395F42">
        <w:rPr>
          <w:sz w:val="21"/>
          <w:szCs w:val="21"/>
        </w:rPr>
        <w:t xml:space="preserve">or Post-secondary </w:t>
      </w:r>
      <w:r>
        <w:rPr>
          <w:sz w:val="21"/>
          <w:szCs w:val="21"/>
        </w:rPr>
        <w:t>division student member may enter this event.</w:t>
      </w:r>
      <w:r w:rsidR="008F7ABC" w:rsidRPr="009D4152">
        <w:rPr>
          <w:sz w:val="21"/>
          <w:szCs w:val="21"/>
        </w:rPr>
        <w:t xml:space="preserve"> </w:t>
      </w:r>
      <w:r w:rsidR="003C3D37" w:rsidRPr="009D4152">
        <w:rPr>
          <w:sz w:val="21"/>
          <w:szCs w:val="21"/>
        </w:rPr>
        <w:t xml:space="preserve">This event may </w:t>
      </w:r>
      <w:r w:rsidR="003C3D37" w:rsidRPr="009D4152">
        <w:rPr>
          <w:i/>
          <w:sz w:val="21"/>
          <w:szCs w:val="21"/>
        </w:rPr>
        <w:t>not</w:t>
      </w:r>
      <w:r w:rsidR="003C3D37" w:rsidRPr="009D4152">
        <w:rPr>
          <w:sz w:val="21"/>
          <w:szCs w:val="21"/>
        </w:rPr>
        <w:t xml:space="preserve"> be repeated or entered by a student member who has previously competed in Advanced Word Processing.  </w:t>
      </w:r>
      <w:r w:rsidR="00980251" w:rsidRPr="009D4152">
        <w:rPr>
          <w:sz w:val="21"/>
          <w:szCs w:val="21"/>
        </w:rPr>
        <w:t xml:space="preserve">Members </w:t>
      </w:r>
      <w:r w:rsidR="003C3D37" w:rsidRPr="009D4152">
        <w:rPr>
          <w:sz w:val="21"/>
          <w:szCs w:val="21"/>
        </w:rPr>
        <w:t>may compete in only one of the following events each year: Fundamental Word Processing, Intermediate Word Processing, or Advanced Word Processing.</w:t>
      </w:r>
    </w:p>
    <w:p w14:paraId="6E1DF077" w14:textId="77777777" w:rsidR="003C3D37" w:rsidRPr="009D4152" w:rsidRDefault="003C3D37" w:rsidP="003C3D37">
      <w:pPr>
        <w:rPr>
          <w:sz w:val="21"/>
          <w:szCs w:val="21"/>
        </w:rPr>
      </w:pPr>
    </w:p>
    <w:p w14:paraId="0D9EEA76" w14:textId="4F072952" w:rsidR="003C3D37" w:rsidRPr="009D4152" w:rsidRDefault="00980251" w:rsidP="003C3D37">
      <w:pPr>
        <w:rPr>
          <w:b/>
          <w:sz w:val="21"/>
          <w:szCs w:val="21"/>
        </w:rPr>
      </w:pPr>
      <w:r w:rsidRPr="009D4152">
        <w:rPr>
          <w:b/>
          <w:sz w:val="21"/>
          <w:szCs w:val="21"/>
        </w:rPr>
        <w:t xml:space="preserve">Member </w:t>
      </w:r>
      <w:r w:rsidR="003C3D37" w:rsidRPr="009D4152">
        <w:rPr>
          <w:b/>
          <w:sz w:val="21"/>
          <w:szCs w:val="21"/>
        </w:rPr>
        <w:t>must supply</w:t>
      </w:r>
    </w:p>
    <w:p w14:paraId="249573A1" w14:textId="77777777" w:rsidR="003C3D37" w:rsidRPr="009D4152" w:rsidRDefault="003C3D37" w:rsidP="003C3D37">
      <w:pPr>
        <w:ind w:left="432" w:hanging="432"/>
        <w:rPr>
          <w:sz w:val="21"/>
          <w:szCs w:val="21"/>
        </w:rPr>
      </w:pPr>
      <w:r w:rsidRPr="009D4152">
        <w:rPr>
          <w:sz w:val="21"/>
          <w:szCs w:val="21"/>
        </w:rPr>
        <w:t>Sharpened No. 2 pencils, pens</w:t>
      </w:r>
    </w:p>
    <w:p w14:paraId="1481BB43" w14:textId="674D6173" w:rsidR="003C3D37" w:rsidRPr="009D4152" w:rsidRDefault="003C3D37" w:rsidP="003C3D37">
      <w:pPr>
        <w:ind w:left="432" w:hanging="432"/>
        <w:rPr>
          <w:sz w:val="21"/>
          <w:szCs w:val="21"/>
        </w:rPr>
      </w:pPr>
      <w:r w:rsidRPr="009D4152">
        <w:rPr>
          <w:sz w:val="21"/>
          <w:szCs w:val="21"/>
        </w:rPr>
        <w:t xml:space="preserve">Cordless calculator: Electronic devices will be monitored according to ACT standards.  See </w:t>
      </w:r>
      <w:hyperlink r:id="rId148" w:history="1">
        <w:hyperlink r:id="rId149" w:history="1">
          <w:hyperlink r:id="rId150" w:history="1">
            <w:r w:rsidRPr="009D4152">
              <w:rPr>
                <w:rStyle w:val="Hyperlink"/>
                <w:sz w:val="21"/>
                <w:szCs w:val="21"/>
              </w:rPr>
              <w:t>Calculator Guidelines</w:t>
            </w:r>
          </w:hyperlink>
        </w:hyperlink>
      </w:hyperlink>
      <w:r w:rsidRPr="009D4152">
        <w:rPr>
          <w:b/>
          <w:sz w:val="21"/>
          <w:szCs w:val="21"/>
        </w:rPr>
        <w:t xml:space="preserve">.  </w:t>
      </w:r>
      <w:r w:rsidR="00980251" w:rsidRPr="009D4152">
        <w:rPr>
          <w:bCs/>
          <w:sz w:val="21"/>
          <w:szCs w:val="21"/>
        </w:rPr>
        <w:t xml:space="preserve">Members </w:t>
      </w:r>
      <w:r w:rsidRPr="009D4152">
        <w:rPr>
          <w:bCs/>
          <w:sz w:val="21"/>
          <w:szCs w:val="21"/>
        </w:rPr>
        <w:t xml:space="preserve">who violate this rule will be </w:t>
      </w:r>
      <w:r w:rsidRPr="009D4152">
        <w:rPr>
          <w:bCs/>
          <w:i/>
          <w:sz w:val="21"/>
          <w:szCs w:val="21"/>
        </w:rPr>
        <w:t>disqualified</w:t>
      </w:r>
      <w:r w:rsidRPr="009D4152">
        <w:rPr>
          <w:bCs/>
          <w:sz w:val="21"/>
          <w:szCs w:val="21"/>
        </w:rPr>
        <w:t xml:space="preserve">. </w:t>
      </w:r>
    </w:p>
    <w:p w14:paraId="4FF9AFAA" w14:textId="0B290E4F" w:rsidR="003C3D37" w:rsidRPr="009D4152" w:rsidRDefault="003C3D37" w:rsidP="003C3D37">
      <w:pPr>
        <w:ind w:left="432" w:hanging="432"/>
        <w:rPr>
          <w:sz w:val="21"/>
          <w:szCs w:val="21"/>
        </w:rPr>
      </w:pPr>
      <w:r w:rsidRPr="009D4152">
        <w:rPr>
          <w:sz w:val="21"/>
          <w:szCs w:val="21"/>
        </w:rPr>
        <w:t>Published and/or unpublished non</w:t>
      </w:r>
      <w:r w:rsidR="002F269C">
        <w:rPr>
          <w:sz w:val="21"/>
          <w:szCs w:val="21"/>
        </w:rPr>
        <w:t>-</w:t>
      </w:r>
      <w:r w:rsidRPr="009D4152">
        <w:rPr>
          <w:sz w:val="21"/>
          <w:szCs w:val="21"/>
        </w:rPr>
        <w:t>electronic written reference materials</w:t>
      </w:r>
    </w:p>
    <w:p w14:paraId="38D4DAAF" w14:textId="77777777" w:rsidR="003C3D37" w:rsidRPr="009D4152" w:rsidRDefault="003C3D37" w:rsidP="003C3D37">
      <w:pPr>
        <w:rPr>
          <w:b/>
          <w:sz w:val="21"/>
          <w:szCs w:val="21"/>
        </w:rPr>
      </w:pPr>
    </w:p>
    <w:tbl>
      <w:tblPr>
        <w:tblW w:w="10260" w:type="dxa"/>
        <w:tblInd w:w="-1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9D4152" w14:paraId="08A65CF1" w14:textId="77777777" w:rsidTr="00843F14">
        <w:tc>
          <w:tcPr>
            <w:tcW w:w="10260" w:type="dxa"/>
            <w:tcBorders>
              <w:top w:val="single" w:sz="12" w:space="0" w:color="auto"/>
              <w:left w:val="single" w:sz="12" w:space="0" w:color="auto"/>
              <w:bottom w:val="single" w:sz="12" w:space="0" w:color="auto"/>
              <w:right w:val="single" w:sz="12" w:space="0" w:color="auto"/>
            </w:tcBorders>
          </w:tcPr>
          <w:p w14:paraId="5C13FE0D" w14:textId="77777777" w:rsidR="00400282" w:rsidRDefault="003C3D37" w:rsidP="00400282">
            <w:pPr>
              <w:spacing w:before="80"/>
              <w:rPr>
                <w:b/>
                <w:bCs/>
                <w:sz w:val="21"/>
                <w:szCs w:val="21"/>
              </w:rPr>
            </w:pPr>
            <w:r w:rsidRPr="009D4152">
              <w:rPr>
                <w:b/>
                <w:bCs/>
                <w:sz w:val="21"/>
                <w:szCs w:val="21"/>
              </w:rPr>
              <w:t xml:space="preserve">Business Professionals of America assumes no responsibility for hardware/software provided by the </w:t>
            </w:r>
            <w:r w:rsidR="00980251" w:rsidRPr="009D4152">
              <w:rPr>
                <w:b/>
                <w:bCs/>
                <w:sz w:val="21"/>
                <w:szCs w:val="21"/>
              </w:rPr>
              <w:t>member</w:t>
            </w:r>
            <w:r w:rsidRPr="009D4152">
              <w:rPr>
                <w:b/>
                <w:bCs/>
                <w:sz w:val="21"/>
                <w:szCs w:val="21"/>
              </w:rPr>
              <w:t>.</w:t>
            </w:r>
          </w:p>
          <w:p w14:paraId="54C7427E" w14:textId="77777777" w:rsidR="00400282" w:rsidRDefault="003C3D37" w:rsidP="00400282">
            <w:pPr>
              <w:spacing w:before="80"/>
              <w:rPr>
                <w:b/>
                <w:bCs/>
                <w:sz w:val="21"/>
                <w:szCs w:val="21"/>
              </w:rPr>
            </w:pPr>
            <w:r w:rsidRPr="009D4152">
              <w:rPr>
                <w:b/>
                <w:bCs/>
                <w:sz w:val="21"/>
                <w:szCs w:val="21"/>
              </w:rPr>
              <w:t xml:space="preserve">No equipment, supplies, or materials other than those specified for an event will be allowed in the testing area. </w:t>
            </w:r>
          </w:p>
          <w:p w14:paraId="76327458" w14:textId="34D46F86" w:rsidR="003C3D37" w:rsidRPr="00400282" w:rsidRDefault="003C3D37" w:rsidP="00400282">
            <w:pPr>
              <w:spacing w:before="80"/>
              <w:rPr>
                <w:b/>
                <w:bCs/>
                <w:sz w:val="21"/>
                <w:szCs w:val="21"/>
              </w:rPr>
            </w:pPr>
            <w:r w:rsidRPr="009D4152">
              <w:rPr>
                <w:b/>
                <w:bCs/>
                <w:sz w:val="21"/>
                <w:szCs w:val="21"/>
              </w:rPr>
              <w:t xml:space="preserve">No previous Business Professionals of America tests and/or sample tests or facsimiles thereof (handwritten, photocopied, or keyed) may be taken into the testing area.  </w:t>
            </w:r>
            <w:r w:rsidRPr="009D4152">
              <w:rPr>
                <w:b/>
                <w:bCs/>
                <w:sz w:val="21"/>
                <w:szCs w:val="21"/>
                <w:u w:val="single"/>
              </w:rPr>
              <w:t>Violation of this rule will result in disqualification</w:t>
            </w:r>
            <w:r w:rsidRPr="009D4152">
              <w:rPr>
                <w:b/>
                <w:bCs/>
                <w:sz w:val="21"/>
                <w:szCs w:val="21"/>
              </w:rPr>
              <w:t>.</w:t>
            </w:r>
          </w:p>
        </w:tc>
      </w:tr>
    </w:tbl>
    <w:p w14:paraId="71483E86" w14:textId="77777777" w:rsidR="003C3D37" w:rsidRPr="009D4152" w:rsidRDefault="003C3D37" w:rsidP="003C3D37">
      <w:pPr>
        <w:rPr>
          <w:sz w:val="21"/>
          <w:szCs w:val="21"/>
        </w:rPr>
      </w:pPr>
    </w:p>
    <w:p w14:paraId="7B9384A0" w14:textId="77777777" w:rsidR="003C3D37" w:rsidRPr="009D4152" w:rsidRDefault="003C3D37" w:rsidP="003C3D37">
      <w:pPr>
        <w:rPr>
          <w:b/>
          <w:sz w:val="21"/>
          <w:szCs w:val="21"/>
        </w:rPr>
      </w:pPr>
      <w:r w:rsidRPr="009D4152">
        <w:rPr>
          <w:b/>
          <w:sz w:val="21"/>
          <w:szCs w:val="21"/>
        </w:rPr>
        <w:t>Competencies</w:t>
      </w:r>
    </w:p>
    <w:p w14:paraId="4D76C717" w14:textId="77777777" w:rsidR="00E64DAC" w:rsidRPr="009D4152" w:rsidRDefault="00E64DAC">
      <w:pPr>
        <w:pStyle w:val="ListParagraph"/>
        <w:numPr>
          <w:ilvl w:val="0"/>
          <w:numId w:val="212"/>
        </w:numPr>
        <w:ind w:left="360"/>
        <w:rPr>
          <w:sz w:val="21"/>
          <w:szCs w:val="21"/>
        </w:rPr>
      </w:pPr>
      <w:r w:rsidRPr="009D4152">
        <w:rPr>
          <w:sz w:val="21"/>
          <w:szCs w:val="21"/>
        </w:rPr>
        <w:t>Apply intermediate-level word processing skills to produce business documents</w:t>
      </w:r>
    </w:p>
    <w:p w14:paraId="60C097B8" w14:textId="4A13F44D" w:rsidR="00E64DAC" w:rsidRPr="009D4152" w:rsidRDefault="00E64DAC">
      <w:pPr>
        <w:pStyle w:val="ListParagraph"/>
        <w:numPr>
          <w:ilvl w:val="0"/>
          <w:numId w:val="212"/>
        </w:numPr>
        <w:ind w:left="360"/>
        <w:rPr>
          <w:sz w:val="21"/>
          <w:szCs w:val="21"/>
        </w:rPr>
      </w:pPr>
      <w:r w:rsidRPr="009D4152">
        <w:rPr>
          <w:sz w:val="21"/>
          <w:szCs w:val="21"/>
        </w:rPr>
        <w:t xml:space="preserve">Apply company guidelines according to the </w:t>
      </w:r>
      <w:hyperlink r:id="rId151">
        <w:r w:rsidR="00F426AD">
          <w:rPr>
            <w:i/>
            <w:color w:val="0000FF"/>
            <w:sz w:val="22"/>
            <w:szCs w:val="22"/>
            <w:u w:val="single"/>
          </w:rPr>
          <w:t>Style &amp; Reference Manual</w:t>
        </w:r>
      </w:hyperlink>
    </w:p>
    <w:p w14:paraId="578949EE" w14:textId="77777777" w:rsidR="00E64DAC" w:rsidRPr="009D4152" w:rsidRDefault="00E64DAC">
      <w:pPr>
        <w:pStyle w:val="ListParagraph"/>
        <w:numPr>
          <w:ilvl w:val="0"/>
          <w:numId w:val="212"/>
        </w:numPr>
        <w:ind w:left="360"/>
        <w:rPr>
          <w:sz w:val="21"/>
          <w:szCs w:val="21"/>
        </w:rPr>
      </w:pPr>
      <w:r w:rsidRPr="009D4152">
        <w:rPr>
          <w:sz w:val="21"/>
          <w:szCs w:val="21"/>
        </w:rPr>
        <w:t>Demonstrate basic knowledge of word processing software functions, including formatting and entering text in columns</w:t>
      </w:r>
    </w:p>
    <w:p w14:paraId="48E6125E" w14:textId="77777777" w:rsidR="00E64DAC" w:rsidRPr="009D4152" w:rsidRDefault="00E64DAC">
      <w:pPr>
        <w:pStyle w:val="ListParagraph"/>
        <w:numPr>
          <w:ilvl w:val="0"/>
          <w:numId w:val="212"/>
        </w:numPr>
        <w:ind w:left="360"/>
        <w:rPr>
          <w:sz w:val="21"/>
          <w:szCs w:val="21"/>
        </w:rPr>
      </w:pPr>
      <w:r w:rsidRPr="009D4152">
        <w:rPr>
          <w:sz w:val="21"/>
          <w:szCs w:val="21"/>
        </w:rPr>
        <w:t>Create and format tables</w:t>
      </w:r>
    </w:p>
    <w:p w14:paraId="3D5B70FF" w14:textId="77777777" w:rsidR="00E64DAC" w:rsidRPr="009D4152" w:rsidRDefault="00E64DAC">
      <w:pPr>
        <w:pStyle w:val="ListParagraph"/>
        <w:numPr>
          <w:ilvl w:val="0"/>
          <w:numId w:val="212"/>
        </w:numPr>
        <w:ind w:left="360"/>
        <w:rPr>
          <w:sz w:val="21"/>
          <w:szCs w:val="21"/>
        </w:rPr>
      </w:pPr>
      <w:r w:rsidRPr="009D4152">
        <w:rPr>
          <w:sz w:val="21"/>
          <w:szCs w:val="21"/>
        </w:rPr>
        <w:t>Insert graphics and special characters in documents</w:t>
      </w:r>
    </w:p>
    <w:p w14:paraId="780AC019" w14:textId="77777777" w:rsidR="00E64DAC" w:rsidRPr="009D4152" w:rsidRDefault="00E64DAC">
      <w:pPr>
        <w:pStyle w:val="ListParagraph"/>
        <w:numPr>
          <w:ilvl w:val="0"/>
          <w:numId w:val="212"/>
        </w:numPr>
        <w:ind w:left="360"/>
        <w:rPr>
          <w:sz w:val="21"/>
          <w:szCs w:val="21"/>
        </w:rPr>
      </w:pPr>
      <w:r w:rsidRPr="009D4152">
        <w:rPr>
          <w:sz w:val="21"/>
          <w:szCs w:val="21"/>
        </w:rPr>
        <w:t>Use paragraph formatting, tab settings and text enhancements</w:t>
      </w:r>
    </w:p>
    <w:p w14:paraId="4F787AA3" w14:textId="77777777" w:rsidR="00E64DAC" w:rsidRPr="009D4152" w:rsidRDefault="00E64DAC">
      <w:pPr>
        <w:pStyle w:val="ListParagraph"/>
        <w:numPr>
          <w:ilvl w:val="0"/>
          <w:numId w:val="212"/>
        </w:numPr>
        <w:ind w:left="360"/>
        <w:rPr>
          <w:sz w:val="21"/>
          <w:szCs w:val="21"/>
        </w:rPr>
      </w:pPr>
      <w:r w:rsidRPr="009D4152">
        <w:rPr>
          <w:sz w:val="21"/>
          <w:szCs w:val="21"/>
        </w:rPr>
        <w:t>Proofread using edited copy</w:t>
      </w:r>
    </w:p>
    <w:p w14:paraId="5C05AD48" w14:textId="4116B335" w:rsidR="00E64DAC" w:rsidRPr="009D4152" w:rsidRDefault="00E64DAC">
      <w:pPr>
        <w:pStyle w:val="ListParagraph"/>
        <w:numPr>
          <w:ilvl w:val="0"/>
          <w:numId w:val="212"/>
        </w:numPr>
        <w:ind w:left="360"/>
        <w:rPr>
          <w:sz w:val="21"/>
          <w:szCs w:val="21"/>
        </w:rPr>
      </w:pPr>
      <w:r w:rsidRPr="009D4152">
        <w:rPr>
          <w:sz w:val="21"/>
          <w:szCs w:val="21"/>
        </w:rPr>
        <w:t>Use electronic and hard copy references to assist in preparing documents (e.g., help screens, spell- check, thesaurus, user</w:t>
      </w:r>
      <w:r w:rsidR="00075E61">
        <w:rPr>
          <w:sz w:val="21"/>
          <w:szCs w:val="21"/>
        </w:rPr>
        <w:t>‘</w:t>
      </w:r>
      <w:r w:rsidRPr="009D4152">
        <w:rPr>
          <w:sz w:val="21"/>
          <w:szCs w:val="21"/>
        </w:rPr>
        <w:t>s manual, dictionary)</w:t>
      </w:r>
    </w:p>
    <w:p w14:paraId="348D5C9B" w14:textId="77777777" w:rsidR="003C3D37" w:rsidRPr="009D4152" w:rsidRDefault="003C3D37" w:rsidP="003C3D37">
      <w:pPr>
        <w:rPr>
          <w:b/>
          <w:sz w:val="21"/>
          <w:szCs w:val="21"/>
        </w:rPr>
      </w:pPr>
    </w:p>
    <w:p w14:paraId="30D20E06" w14:textId="77777777" w:rsidR="00843F14" w:rsidRPr="009D4152" w:rsidRDefault="00843F14" w:rsidP="003C3D37">
      <w:pPr>
        <w:rPr>
          <w:b/>
          <w:sz w:val="21"/>
          <w:szCs w:val="21"/>
        </w:rPr>
        <w:sectPr w:rsidR="00843F14" w:rsidRPr="009D4152" w:rsidSect="003C3D37">
          <w:type w:val="continuous"/>
          <w:pgSz w:w="12240" w:h="15840" w:code="1"/>
          <w:pgMar w:top="1440" w:right="1440" w:bottom="1440" w:left="1440" w:header="288" w:footer="288" w:gutter="0"/>
          <w:cols w:space="720"/>
          <w:docGrid w:linePitch="326"/>
        </w:sectPr>
      </w:pPr>
    </w:p>
    <w:p w14:paraId="14E5B992" w14:textId="77777777" w:rsidR="00DF7ED0" w:rsidRPr="00D73784" w:rsidRDefault="00DF7ED0" w:rsidP="00DF7ED0">
      <w:pPr>
        <w:rPr>
          <w:b/>
          <w:sz w:val="20"/>
          <w:szCs w:val="20"/>
        </w:rPr>
      </w:pPr>
      <w:r w:rsidRPr="00D73784">
        <w:rPr>
          <w:b/>
          <w:sz w:val="20"/>
          <w:szCs w:val="20"/>
        </w:rPr>
        <w:t>Method of evaluation</w:t>
      </w:r>
    </w:p>
    <w:p w14:paraId="4C0CD6ED" w14:textId="77777777" w:rsidR="00DF7ED0" w:rsidRDefault="00DF7ED0" w:rsidP="00DF7ED0">
      <w:pPr>
        <w:rPr>
          <w:sz w:val="20"/>
          <w:szCs w:val="20"/>
        </w:rPr>
      </w:pPr>
      <w:r w:rsidRPr="00D73784">
        <w:rPr>
          <w:sz w:val="20"/>
          <w:szCs w:val="20"/>
        </w:rPr>
        <w:t>Objective Test (online state testing Feb. 1-17, 2023 @ 5:00 p.m.; top 20 advance to SLC for Application Test)</w:t>
      </w:r>
    </w:p>
    <w:p w14:paraId="239E277A" w14:textId="77777777" w:rsidR="00DF7ED0" w:rsidRPr="00D73784" w:rsidRDefault="00DF7ED0" w:rsidP="00DF7ED0">
      <w:pPr>
        <w:rPr>
          <w:sz w:val="8"/>
          <w:szCs w:val="8"/>
        </w:rPr>
      </w:pPr>
    </w:p>
    <w:p w14:paraId="055D43F2" w14:textId="77777777" w:rsidR="00DF7ED0" w:rsidRDefault="00DF7ED0" w:rsidP="00DF7ED0">
      <w:pPr>
        <w:rPr>
          <w:sz w:val="20"/>
          <w:szCs w:val="20"/>
        </w:rPr>
      </w:pPr>
      <w:r w:rsidRPr="00D73784">
        <w:rPr>
          <w:sz w:val="20"/>
          <w:szCs w:val="20"/>
        </w:rPr>
        <w:t>Application Test (top 20 based on Objective Test scores)</w:t>
      </w:r>
    </w:p>
    <w:p w14:paraId="66045F79" w14:textId="77777777" w:rsidR="00DF7ED0" w:rsidRPr="00D73784" w:rsidRDefault="00DF7ED0" w:rsidP="00DF7ED0">
      <w:pPr>
        <w:rPr>
          <w:sz w:val="20"/>
          <w:szCs w:val="20"/>
        </w:rPr>
      </w:pPr>
      <w:r w:rsidRPr="00D73784">
        <w:rPr>
          <w:b/>
          <w:bCs/>
          <w:i/>
          <w:iCs/>
          <w:sz w:val="20"/>
          <w:szCs w:val="20"/>
        </w:rPr>
        <w:t>Reference materials are allowed for both the objective and application test</w:t>
      </w:r>
    </w:p>
    <w:p w14:paraId="50CF8683" w14:textId="77777777" w:rsidR="00DF7ED0" w:rsidRPr="00D73784" w:rsidRDefault="00DF7ED0" w:rsidP="00DF7ED0">
      <w:pPr>
        <w:rPr>
          <w:sz w:val="20"/>
          <w:szCs w:val="20"/>
        </w:rPr>
      </w:pPr>
    </w:p>
    <w:p w14:paraId="44683C76" w14:textId="77777777" w:rsidR="00DF7ED0" w:rsidRPr="00D73784" w:rsidRDefault="00DF7ED0" w:rsidP="00DF7ED0">
      <w:pPr>
        <w:rPr>
          <w:b/>
          <w:sz w:val="20"/>
          <w:szCs w:val="20"/>
        </w:rPr>
      </w:pPr>
      <w:r w:rsidRPr="00D73784">
        <w:rPr>
          <w:b/>
          <w:sz w:val="20"/>
          <w:szCs w:val="20"/>
        </w:rPr>
        <w:t>Equipment/supplies provided</w:t>
      </w:r>
    </w:p>
    <w:p w14:paraId="6DE451C8" w14:textId="77777777" w:rsidR="00DF7ED0" w:rsidRDefault="00DF7ED0" w:rsidP="00DF7ED0">
      <w:pPr>
        <w:rPr>
          <w:sz w:val="20"/>
          <w:szCs w:val="20"/>
        </w:rPr>
      </w:pPr>
      <w:r w:rsidRPr="00D73784">
        <w:rPr>
          <w:sz w:val="20"/>
          <w:szCs w:val="20"/>
        </w:rPr>
        <w:t>Computer, printer, and paper</w:t>
      </w:r>
    </w:p>
    <w:p w14:paraId="6B225A78" w14:textId="77777777" w:rsidR="00DF7ED0" w:rsidRDefault="00DF7ED0" w:rsidP="00DF7ED0">
      <w:pPr>
        <w:rPr>
          <w:sz w:val="20"/>
          <w:szCs w:val="20"/>
        </w:rPr>
      </w:pPr>
      <w:r>
        <w:rPr>
          <w:sz w:val="20"/>
          <w:szCs w:val="20"/>
        </w:rPr>
        <w:t>S</w:t>
      </w:r>
      <w:r w:rsidRPr="00D73784">
        <w:rPr>
          <w:sz w:val="20"/>
          <w:szCs w:val="20"/>
        </w:rPr>
        <w:t xml:space="preserve">oftware as designated for this event </w:t>
      </w:r>
    </w:p>
    <w:p w14:paraId="1FF58E54" w14:textId="77777777" w:rsidR="00DF7ED0" w:rsidRPr="00D73784" w:rsidRDefault="00DF7ED0" w:rsidP="00DF7ED0">
      <w:pPr>
        <w:ind w:firstLine="270"/>
        <w:rPr>
          <w:b/>
          <w:sz w:val="20"/>
          <w:szCs w:val="20"/>
        </w:rPr>
      </w:pPr>
      <w:r>
        <w:rPr>
          <w:sz w:val="20"/>
          <w:szCs w:val="20"/>
        </w:rPr>
        <w:br w:type="column"/>
      </w:r>
      <w:r w:rsidRPr="00D73784">
        <w:rPr>
          <w:b/>
          <w:sz w:val="20"/>
          <w:szCs w:val="20"/>
        </w:rPr>
        <w:t>Length of event</w:t>
      </w:r>
    </w:p>
    <w:p w14:paraId="2A61F32D" w14:textId="77777777" w:rsidR="00DF7ED0" w:rsidRPr="00D73784" w:rsidRDefault="00DF7ED0" w:rsidP="00DF7ED0">
      <w:pPr>
        <w:ind w:left="270"/>
        <w:rPr>
          <w:sz w:val="20"/>
          <w:szCs w:val="20"/>
        </w:rPr>
      </w:pPr>
      <w:r w:rsidRPr="00D73784">
        <w:rPr>
          <w:sz w:val="20"/>
          <w:szCs w:val="20"/>
        </w:rPr>
        <w:t>No more than ten (10) minutes orientation</w:t>
      </w:r>
    </w:p>
    <w:p w14:paraId="0ABAC3D7" w14:textId="77777777" w:rsidR="00DF7ED0" w:rsidRPr="00D73784" w:rsidRDefault="00DF7ED0" w:rsidP="00DF7ED0">
      <w:pPr>
        <w:ind w:left="270"/>
        <w:rPr>
          <w:sz w:val="20"/>
          <w:szCs w:val="20"/>
        </w:rPr>
      </w:pPr>
      <w:r w:rsidRPr="00D73784">
        <w:rPr>
          <w:sz w:val="20"/>
          <w:szCs w:val="20"/>
        </w:rPr>
        <w:t>No more than sixty (60) minutes testing time @ SLC; (30 minutes utilized for online objective test)</w:t>
      </w:r>
    </w:p>
    <w:p w14:paraId="39F7D550" w14:textId="77777777" w:rsidR="00DF7ED0" w:rsidRPr="00D73784" w:rsidRDefault="00DF7ED0" w:rsidP="00DF7ED0">
      <w:pPr>
        <w:ind w:left="270"/>
        <w:rPr>
          <w:sz w:val="20"/>
          <w:szCs w:val="20"/>
        </w:rPr>
      </w:pPr>
      <w:r w:rsidRPr="00D73784">
        <w:rPr>
          <w:sz w:val="20"/>
          <w:szCs w:val="20"/>
        </w:rPr>
        <w:t>No more than ten (10) minutes wrap-up</w:t>
      </w:r>
    </w:p>
    <w:p w14:paraId="73BF3F77" w14:textId="77777777" w:rsidR="00DF7ED0" w:rsidRPr="00D73784" w:rsidRDefault="00DF7ED0" w:rsidP="00DF7ED0">
      <w:pPr>
        <w:ind w:left="270"/>
        <w:rPr>
          <w:sz w:val="20"/>
          <w:szCs w:val="20"/>
        </w:rPr>
      </w:pPr>
    </w:p>
    <w:p w14:paraId="0AF2BD88" w14:textId="77777777" w:rsidR="00DF7ED0" w:rsidRDefault="00DF7ED0" w:rsidP="00DF7ED0">
      <w:pPr>
        <w:ind w:left="270"/>
        <w:rPr>
          <w:b/>
          <w:sz w:val="20"/>
          <w:szCs w:val="20"/>
        </w:rPr>
      </w:pPr>
      <w:r w:rsidRPr="00D73784">
        <w:rPr>
          <w:b/>
          <w:sz w:val="20"/>
          <w:szCs w:val="20"/>
        </w:rPr>
        <w:t>Entries</w:t>
      </w:r>
    </w:p>
    <w:p w14:paraId="1D5DC347" w14:textId="77777777" w:rsidR="00DF7ED0" w:rsidRPr="00D73784" w:rsidRDefault="00DF7ED0" w:rsidP="00DF7ED0">
      <w:pPr>
        <w:ind w:left="270"/>
        <w:rPr>
          <w:sz w:val="20"/>
          <w:szCs w:val="20"/>
        </w:rPr>
      </w:pPr>
      <w:r w:rsidRPr="00D73784">
        <w:rPr>
          <w:sz w:val="20"/>
          <w:szCs w:val="20"/>
        </w:rPr>
        <w:t>Each chapter is allowed five (5) entries</w:t>
      </w:r>
    </w:p>
    <w:p w14:paraId="330A4573" w14:textId="77777777" w:rsidR="00DF7ED0" w:rsidRDefault="00DF7ED0" w:rsidP="00DF7ED0">
      <w:pPr>
        <w:rPr>
          <w:b/>
          <w:sz w:val="20"/>
          <w:szCs w:val="20"/>
        </w:rPr>
        <w:sectPr w:rsidR="00DF7ED0" w:rsidSect="00DF009B">
          <w:type w:val="continuous"/>
          <w:pgSz w:w="12240" w:h="15840" w:code="1"/>
          <w:pgMar w:top="1440" w:right="1440" w:bottom="1440" w:left="1440" w:header="288" w:footer="288" w:gutter="0"/>
          <w:cols w:num="2" w:space="180"/>
          <w:docGrid w:linePitch="326"/>
        </w:sectPr>
      </w:pPr>
    </w:p>
    <w:p w14:paraId="4DEFEA25" w14:textId="1A683A62" w:rsidR="003C3D37" w:rsidRPr="00C864AA" w:rsidRDefault="00DF7ED0" w:rsidP="00DF009B">
      <w:pPr>
        <w:rPr>
          <w:b/>
          <w:sz w:val="28"/>
          <w:szCs w:val="28"/>
          <w:u w:val="single"/>
        </w:rPr>
      </w:pPr>
      <w:r>
        <w:rPr>
          <w:sz w:val="20"/>
          <w:szCs w:val="20"/>
        </w:rPr>
        <w:br w:type="column"/>
      </w:r>
      <w:bookmarkStart w:id="189" w:name="b210"/>
      <w:r w:rsidR="003C3D37" w:rsidRPr="00C864AA">
        <w:rPr>
          <w:b/>
          <w:noProof/>
          <w:sz w:val="28"/>
          <w:szCs w:val="28"/>
          <w:u w:val="single"/>
        </w:rPr>
        <w:t>(2</w:t>
      </w:r>
      <w:r w:rsidR="003C3D37">
        <w:rPr>
          <w:b/>
          <w:noProof/>
          <w:sz w:val="28"/>
          <w:szCs w:val="28"/>
          <w:u w:val="single"/>
        </w:rPr>
        <w:t>10</w:t>
      </w:r>
      <w:r w:rsidR="003C3D37" w:rsidRPr="00C864AA">
        <w:rPr>
          <w:b/>
          <w:noProof/>
          <w:sz w:val="28"/>
          <w:szCs w:val="28"/>
          <w:u w:val="single"/>
        </w:rPr>
        <w:t>)</w:t>
      </w:r>
      <w:r w:rsidR="003C3D37">
        <w:rPr>
          <w:b/>
          <w:noProof/>
          <w:sz w:val="28"/>
          <w:szCs w:val="28"/>
          <w:u w:val="single"/>
        </w:rPr>
        <w:t xml:space="preserve"> Advanced Word Processing</w:t>
      </w:r>
      <w:r w:rsidR="00961427">
        <w:rPr>
          <w:b/>
          <w:i/>
          <w:noProof/>
          <w:sz w:val="28"/>
          <w:szCs w:val="28"/>
          <w:u w:val="single"/>
        </w:rPr>
        <w:t xml:space="preserve"> </w:t>
      </w:r>
      <w:r w:rsidR="00961427">
        <w:rPr>
          <w:b/>
          <w:noProof/>
          <w:sz w:val="28"/>
          <w:szCs w:val="28"/>
          <w:u w:val="single"/>
        </w:rPr>
        <w:t>(S | PS)</w:t>
      </w:r>
    </w:p>
    <w:bookmarkEnd w:id="189"/>
    <w:p w14:paraId="07F66722" w14:textId="77777777" w:rsidR="003C3D37" w:rsidRPr="00192B71" w:rsidRDefault="003C3D37" w:rsidP="003C3D37">
      <w:pPr>
        <w:rPr>
          <w:sz w:val="12"/>
          <w:szCs w:val="12"/>
        </w:rPr>
      </w:pPr>
    </w:p>
    <w:p w14:paraId="12DF4717" w14:textId="77777777" w:rsidR="003C3D37" w:rsidRPr="00C864AA" w:rsidRDefault="003C3D37" w:rsidP="003C3D37">
      <w:pPr>
        <w:rPr>
          <w:b/>
          <w:sz w:val="22"/>
          <w:szCs w:val="22"/>
        </w:rPr>
      </w:pPr>
      <w:r w:rsidRPr="00C864AA">
        <w:rPr>
          <w:b/>
          <w:sz w:val="22"/>
          <w:szCs w:val="22"/>
        </w:rPr>
        <w:t>Description</w:t>
      </w:r>
    </w:p>
    <w:p w14:paraId="1AB6F8A0" w14:textId="2F9017FC" w:rsidR="003C3D37" w:rsidRPr="003F5096" w:rsidRDefault="003C3D37" w:rsidP="003C3D37">
      <w:pPr>
        <w:textAlignment w:val="top"/>
        <w:rPr>
          <w:sz w:val="22"/>
          <w:szCs w:val="22"/>
        </w:rPr>
      </w:pPr>
      <w:r w:rsidRPr="00322CC0">
        <w:rPr>
          <w:sz w:val="22"/>
          <w:szCs w:val="22"/>
        </w:rPr>
        <w:t>Evaluate advanced</w:t>
      </w:r>
      <w:r w:rsidR="002F269C">
        <w:rPr>
          <w:sz w:val="22"/>
          <w:szCs w:val="22"/>
        </w:rPr>
        <w:t>-</w:t>
      </w:r>
      <w:r w:rsidRPr="00322CC0">
        <w:rPr>
          <w:sz w:val="22"/>
          <w:szCs w:val="22"/>
        </w:rPr>
        <w:t xml:space="preserve">level skills in word processing and document production.  </w:t>
      </w:r>
      <w:r w:rsidRPr="00322CC0">
        <w:rPr>
          <w:i/>
          <w:iCs/>
          <w:sz w:val="22"/>
          <w:szCs w:val="22"/>
        </w:rPr>
        <w:t xml:space="preserve">This event includes a separate certification component which will be offered in conjunction with the BPA event at NLC; all </w:t>
      </w:r>
      <w:r w:rsidR="00980251">
        <w:rPr>
          <w:i/>
          <w:iCs/>
          <w:sz w:val="22"/>
          <w:szCs w:val="22"/>
        </w:rPr>
        <w:t xml:space="preserve">members </w:t>
      </w:r>
      <w:r w:rsidRPr="00322CC0">
        <w:rPr>
          <w:i/>
          <w:iCs/>
          <w:sz w:val="22"/>
          <w:szCs w:val="22"/>
        </w:rPr>
        <w:t xml:space="preserve">passing this component will receive an industry certification regardless of their overall event placement. </w:t>
      </w:r>
      <w:r w:rsidRPr="00322CC0">
        <w:rPr>
          <w:iCs/>
          <w:sz w:val="22"/>
          <w:szCs w:val="22"/>
        </w:rPr>
        <w:t xml:space="preserve">The certification offered will be </w:t>
      </w:r>
      <w:r w:rsidRPr="00322CC0">
        <w:rPr>
          <w:sz w:val="22"/>
          <w:szCs w:val="22"/>
        </w:rPr>
        <w:t>MOS Word 201</w:t>
      </w:r>
      <w:r w:rsidR="007641DB">
        <w:rPr>
          <w:sz w:val="22"/>
          <w:szCs w:val="22"/>
        </w:rPr>
        <w:t>9</w:t>
      </w:r>
      <w:r w:rsidRPr="00322CC0">
        <w:rPr>
          <w:sz w:val="22"/>
          <w:szCs w:val="22"/>
        </w:rPr>
        <w:t xml:space="preserve"> </w:t>
      </w:r>
      <w:r w:rsidR="00A74A06">
        <w:rPr>
          <w:sz w:val="22"/>
          <w:szCs w:val="22"/>
        </w:rPr>
        <w:t xml:space="preserve">Expert </w:t>
      </w:r>
      <w:r w:rsidRPr="00322CC0">
        <w:rPr>
          <w:sz w:val="22"/>
          <w:szCs w:val="22"/>
        </w:rPr>
        <w:t xml:space="preserve">and </w:t>
      </w:r>
      <w:r>
        <w:rPr>
          <w:sz w:val="22"/>
          <w:szCs w:val="22"/>
        </w:rPr>
        <w:t xml:space="preserve">upon passing the exam, </w:t>
      </w:r>
      <w:r w:rsidR="00980251">
        <w:rPr>
          <w:sz w:val="22"/>
          <w:szCs w:val="22"/>
        </w:rPr>
        <w:t>members</w:t>
      </w:r>
      <w:r>
        <w:rPr>
          <w:sz w:val="22"/>
          <w:szCs w:val="22"/>
        </w:rPr>
        <w:t xml:space="preserve"> will be awarded 100 points to their final score</w:t>
      </w:r>
      <w:r w:rsidRPr="00322CC0">
        <w:rPr>
          <w:sz w:val="22"/>
          <w:szCs w:val="22"/>
        </w:rPr>
        <w:t>.  All persons planning to take a certification test MUST register with Certiport (</w:t>
      </w:r>
      <w:hyperlink r:id="rId152" w:history="1">
        <w:r w:rsidRPr="00322CC0">
          <w:rPr>
            <w:rStyle w:val="Hyperlink"/>
            <w:sz w:val="22"/>
            <w:szCs w:val="22"/>
          </w:rPr>
          <w:t>www.certiport.com</w:t>
        </w:r>
      </w:hyperlink>
      <w:r w:rsidRPr="00322CC0">
        <w:rPr>
          <w:sz w:val="22"/>
          <w:szCs w:val="22"/>
        </w:rPr>
        <w:t xml:space="preserve">) before attending NLC to create their Certiport profile.  </w:t>
      </w:r>
      <w:r w:rsidR="00980251">
        <w:rPr>
          <w:sz w:val="22"/>
          <w:szCs w:val="22"/>
        </w:rPr>
        <w:t xml:space="preserve">Members </w:t>
      </w:r>
      <w:r w:rsidRPr="00322CC0">
        <w:rPr>
          <w:sz w:val="22"/>
          <w:szCs w:val="22"/>
        </w:rPr>
        <w:t xml:space="preserve">must include their BPA member ID in their Certiport profile when they register online.  For more information on the exam, visit: </w:t>
      </w:r>
      <w:hyperlink r:id="rId153" w:history="1">
        <w:r>
          <w:rPr>
            <w:rStyle w:val="Hyperlink"/>
            <w:sz w:val="22"/>
            <w:szCs w:val="22"/>
          </w:rPr>
          <w:t>http://www.certiport.com</w:t>
        </w:r>
      </w:hyperlink>
      <w:r w:rsidRPr="003F5096">
        <w:rPr>
          <w:sz w:val="22"/>
          <w:szCs w:val="22"/>
        </w:rPr>
        <w:t xml:space="preserve"> </w:t>
      </w:r>
    </w:p>
    <w:p w14:paraId="786CDF99" w14:textId="77777777" w:rsidR="003C3D37" w:rsidRPr="004F652E" w:rsidRDefault="003C3D37" w:rsidP="003C3D37">
      <w:pPr>
        <w:rPr>
          <w:b/>
          <w:sz w:val="12"/>
          <w:szCs w:val="12"/>
        </w:rPr>
      </w:pPr>
    </w:p>
    <w:p w14:paraId="03CAE9BF" w14:textId="77777777" w:rsidR="003C3D37" w:rsidRPr="00C864AA" w:rsidRDefault="003C3D37" w:rsidP="003C3D37">
      <w:pPr>
        <w:rPr>
          <w:b/>
          <w:sz w:val="22"/>
          <w:szCs w:val="22"/>
        </w:rPr>
      </w:pPr>
      <w:r w:rsidRPr="00C864AA">
        <w:rPr>
          <w:b/>
          <w:sz w:val="22"/>
          <w:szCs w:val="22"/>
        </w:rPr>
        <w:t>Eligibility</w:t>
      </w:r>
    </w:p>
    <w:p w14:paraId="1A75ECED" w14:textId="1A0AB694" w:rsidR="003C3D37" w:rsidRPr="00F17120" w:rsidRDefault="00C21B36" w:rsidP="003C3D37">
      <w:pPr>
        <w:rPr>
          <w:sz w:val="22"/>
          <w:szCs w:val="22"/>
        </w:rPr>
      </w:pPr>
      <w:r>
        <w:rPr>
          <w:sz w:val="22"/>
          <w:szCs w:val="22"/>
        </w:rPr>
        <w:t xml:space="preserve">Any Secondary </w:t>
      </w:r>
      <w:r w:rsidR="00816F21">
        <w:rPr>
          <w:sz w:val="22"/>
          <w:szCs w:val="22"/>
        </w:rPr>
        <w:t xml:space="preserve">or Post-secondary </w:t>
      </w:r>
      <w:r>
        <w:rPr>
          <w:sz w:val="22"/>
          <w:szCs w:val="22"/>
        </w:rPr>
        <w:t>division student member may enter this event.</w:t>
      </w:r>
      <w:r w:rsidR="008F7ABC">
        <w:rPr>
          <w:sz w:val="22"/>
          <w:szCs w:val="22"/>
        </w:rPr>
        <w:t xml:space="preserve"> </w:t>
      </w:r>
      <w:r w:rsidR="003C3D37" w:rsidRPr="00F17120">
        <w:rPr>
          <w:sz w:val="22"/>
          <w:szCs w:val="22"/>
        </w:rPr>
        <w:t>Student</w:t>
      </w:r>
      <w:r w:rsidR="003C3D37">
        <w:rPr>
          <w:sz w:val="22"/>
          <w:szCs w:val="22"/>
        </w:rPr>
        <w:t xml:space="preserve"> member</w:t>
      </w:r>
      <w:r w:rsidR="003C3D37" w:rsidRPr="00F17120">
        <w:rPr>
          <w:sz w:val="22"/>
          <w:szCs w:val="22"/>
        </w:rPr>
        <w:t xml:space="preserve">s may compete in only one of the following events each year: Fundamental Word Processing, </w:t>
      </w:r>
      <w:r w:rsidR="003C3D37">
        <w:rPr>
          <w:sz w:val="22"/>
          <w:szCs w:val="22"/>
        </w:rPr>
        <w:t xml:space="preserve">Intermediate Word Processing, </w:t>
      </w:r>
      <w:r w:rsidR="003C3D37" w:rsidRPr="00F17120">
        <w:rPr>
          <w:sz w:val="22"/>
          <w:szCs w:val="22"/>
        </w:rPr>
        <w:t>or Advanced Word Processing. This event may be repeated.</w:t>
      </w:r>
    </w:p>
    <w:p w14:paraId="390EFDD7" w14:textId="77777777" w:rsidR="003C3D37" w:rsidRPr="004F652E" w:rsidRDefault="003C3D37" w:rsidP="003C3D37">
      <w:pPr>
        <w:rPr>
          <w:sz w:val="12"/>
          <w:szCs w:val="12"/>
        </w:rPr>
      </w:pPr>
    </w:p>
    <w:p w14:paraId="0F2CEE5C" w14:textId="11FAB23D" w:rsidR="003C3D37" w:rsidRPr="00C864AA" w:rsidRDefault="00980251" w:rsidP="003C3D37">
      <w:pPr>
        <w:rPr>
          <w:b/>
          <w:sz w:val="22"/>
          <w:szCs w:val="22"/>
        </w:rPr>
      </w:pPr>
      <w:r>
        <w:rPr>
          <w:b/>
          <w:sz w:val="22"/>
          <w:szCs w:val="22"/>
        </w:rPr>
        <w:t xml:space="preserve">Member </w:t>
      </w:r>
      <w:r w:rsidR="003C3D37" w:rsidRPr="00C864AA">
        <w:rPr>
          <w:b/>
          <w:sz w:val="22"/>
          <w:szCs w:val="22"/>
        </w:rPr>
        <w:t>must supply</w:t>
      </w:r>
    </w:p>
    <w:p w14:paraId="49C0FD50" w14:textId="77777777" w:rsidR="003C3D37" w:rsidRPr="007F5481" w:rsidRDefault="003C3D37" w:rsidP="003C3D37">
      <w:pPr>
        <w:ind w:left="432" w:hanging="432"/>
        <w:rPr>
          <w:sz w:val="22"/>
          <w:szCs w:val="22"/>
        </w:rPr>
      </w:pPr>
      <w:r w:rsidRPr="007F5481">
        <w:rPr>
          <w:sz w:val="22"/>
          <w:szCs w:val="22"/>
        </w:rPr>
        <w:t>Sharpened No. 2 pencils, pens</w:t>
      </w:r>
    </w:p>
    <w:p w14:paraId="0BC2C141" w14:textId="51BC1E04"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154" w:history="1">
        <w:hyperlink r:id="rId155" w:history="1">
          <w:hyperlink r:id="rId156" w:history="1">
            <w:r w:rsidRPr="00CB325F">
              <w:rPr>
                <w:rStyle w:val="Hyperlink"/>
                <w:sz w:val="22"/>
                <w:szCs w:val="22"/>
              </w:rPr>
              <w:t>Calculator Guidelines</w:t>
            </w:r>
          </w:hyperlink>
        </w:hyperlink>
        <w:r w:rsidRPr="004B5902">
          <w:rPr>
            <w:rStyle w:val="Hyperlink"/>
            <w:sz w:val="22"/>
            <w:szCs w:val="22"/>
            <w:u w:val="none"/>
          </w:rPr>
          <w:t>.</w:t>
        </w:r>
      </w:hyperlink>
      <w:r w:rsidRPr="004B5902">
        <w:rPr>
          <w:rStyle w:val="Hyperlink"/>
          <w:b/>
          <w:sz w:val="22"/>
          <w:szCs w:val="22"/>
          <w:u w:val="none"/>
        </w:rPr>
        <w:t xml:space="preserve">  </w:t>
      </w:r>
      <w:r w:rsidR="00980251">
        <w:rPr>
          <w:bCs/>
          <w:sz w:val="22"/>
          <w:szCs w:val="22"/>
        </w:rPr>
        <w:t xml:space="preserve">Members </w:t>
      </w:r>
      <w:r w:rsidRPr="00C94C74">
        <w:rPr>
          <w:bCs/>
          <w:sz w:val="22"/>
          <w:szCs w:val="22"/>
        </w:rPr>
        <w:t xml:space="preserve">who violate this rule will be </w:t>
      </w:r>
      <w:r w:rsidRPr="00C94C74">
        <w:rPr>
          <w:bCs/>
          <w:i/>
          <w:sz w:val="22"/>
          <w:szCs w:val="22"/>
        </w:rPr>
        <w:t>disqualified</w:t>
      </w:r>
      <w:r w:rsidRPr="00C94C74">
        <w:rPr>
          <w:bCs/>
          <w:sz w:val="22"/>
          <w:szCs w:val="22"/>
        </w:rPr>
        <w:t xml:space="preserve">. </w:t>
      </w:r>
    </w:p>
    <w:p w14:paraId="497C9043" w14:textId="45F4DE50" w:rsidR="003C3D37" w:rsidRPr="007F5481" w:rsidRDefault="003C3D37" w:rsidP="003C3D37">
      <w:pPr>
        <w:ind w:left="432" w:hanging="432"/>
        <w:rPr>
          <w:sz w:val="22"/>
          <w:szCs w:val="22"/>
        </w:rPr>
      </w:pPr>
      <w:r>
        <w:rPr>
          <w:sz w:val="22"/>
          <w:szCs w:val="22"/>
        </w:rPr>
        <w:t>Published and/or unpublished non</w:t>
      </w:r>
      <w:r w:rsidR="003971C5">
        <w:rPr>
          <w:sz w:val="22"/>
          <w:szCs w:val="22"/>
        </w:rPr>
        <w:t>-</w:t>
      </w:r>
      <w:r>
        <w:rPr>
          <w:sz w:val="22"/>
          <w:szCs w:val="22"/>
        </w:rPr>
        <w:t>electronic written reference materials</w:t>
      </w:r>
    </w:p>
    <w:p w14:paraId="4AB73647" w14:textId="77777777" w:rsidR="003C3D37" w:rsidRPr="00192B71" w:rsidRDefault="003C3D37" w:rsidP="003C3D37">
      <w:pPr>
        <w:rPr>
          <w:sz w:val="12"/>
          <w:szCs w:val="12"/>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7C3ED874" w14:textId="77777777" w:rsidTr="003C3D37">
        <w:tc>
          <w:tcPr>
            <w:tcW w:w="10260" w:type="dxa"/>
            <w:tcBorders>
              <w:top w:val="single" w:sz="12" w:space="0" w:color="auto"/>
              <w:left w:val="single" w:sz="12" w:space="0" w:color="auto"/>
              <w:bottom w:val="single" w:sz="12" w:space="0" w:color="auto"/>
              <w:right w:val="single" w:sz="12" w:space="0" w:color="auto"/>
            </w:tcBorders>
          </w:tcPr>
          <w:p w14:paraId="10C07DFD" w14:textId="77777777" w:rsidR="00400282" w:rsidRDefault="003C3D37" w:rsidP="00400282">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2543E0A6"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72C7F640" w14:textId="051582B4"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0F93D558" w14:textId="77777777" w:rsidR="003C3D37" w:rsidRPr="00995DAC" w:rsidRDefault="003C3D37" w:rsidP="003C3D37">
      <w:pPr>
        <w:rPr>
          <w:b/>
          <w:sz w:val="16"/>
          <w:szCs w:val="16"/>
        </w:rPr>
      </w:pPr>
    </w:p>
    <w:p w14:paraId="356C4844" w14:textId="77777777" w:rsidR="003C3D37" w:rsidRPr="009D4152" w:rsidRDefault="003C3D37" w:rsidP="003C3D37">
      <w:pPr>
        <w:rPr>
          <w:b/>
          <w:sz w:val="20"/>
          <w:szCs w:val="20"/>
        </w:rPr>
      </w:pPr>
      <w:r w:rsidRPr="009D4152">
        <w:rPr>
          <w:b/>
          <w:sz w:val="20"/>
          <w:szCs w:val="20"/>
        </w:rPr>
        <w:t>Competencies</w:t>
      </w:r>
    </w:p>
    <w:p w14:paraId="161D347E" w14:textId="77777777" w:rsidR="003C3D37" w:rsidRPr="009D4152" w:rsidRDefault="003C3D37">
      <w:pPr>
        <w:pStyle w:val="ListParagraph"/>
        <w:numPr>
          <w:ilvl w:val="0"/>
          <w:numId w:val="42"/>
        </w:numPr>
        <w:rPr>
          <w:sz w:val="20"/>
          <w:szCs w:val="20"/>
        </w:rPr>
        <w:sectPr w:rsidR="003C3D37" w:rsidRPr="009D4152" w:rsidSect="003C3D37">
          <w:type w:val="continuous"/>
          <w:pgSz w:w="12240" w:h="15840" w:code="1"/>
          <w:pgMar w:top="1440" w:right="1440" w:bottom="1440" w:left="1440" w:header="288" w:footer="288" w:gutter="0"/>
          <w:cols w:space="720"/>
          <w:docGrid w:linePitch="326"/>
        </w:sectPr>
      </w:pPr>
    </w:p>
    <w:p w14:paraId="79738CCD" w14:textId="5E016CA4" w:rsidR="003C3D37" w:rsidRPr="009D4152" w:rsidRDefault="003C3D37">
      <w:pPr>
        <w:pStyle w:val="ListParagraph"/>
        <w:numPr>
          <w:ilvl w:val="0"/>
          <w:numId w:val="42"/>
        </w:numPr>
        <w:rPr>
          <w:sz w:val="20"/>
          <w:szCs w:val="20"/>
        </w:rPr>
      </w:pPr>
      <w:r w:rsidRPr="009D4152">
        <w:rPr>
          <w:sz w:val="20"/>
          <w:szCs w:val="20"/>
        </w:rPr>
        <w:t>Apply advanced</w:t>
      </w:r>
      <w:r w:rsidR="003971C5">
        <w:rPr>
          <w:sz w:val="20"/>
          <w:szCs w:val="20"/>
        </w:rPr>
        <w:t>-</w:t>
      </w:r>
      <w:r w:rsidRPr="009D4152">
        <w:rPr>
          <w:sz w:val="20"/>
          <w:szCs w:val="20"/>
        </w:rPr>
        <w:t>level word processing skills to produce business documents</w:t>
      </w:r>
    </w:p>
    <w:p w14:paraId="60ED9C2B" w14:textId="2EC312DA" w:rsidR="003C3D37" w:rsidRPr="009D4152" w:rsidRDefault="003C3D37">
      <w:pPr>
        <w:pStyle w:val="ListParagraph"/>
        <w:numPr>
          <w:ilvl w:val="0"/>
          <w:numId w:val="42"/>
        </w:numPr>
        <w:rPr>
          <w:sz w:val="20"/>
          <w:szCs w:val="20"/>
        </w:rPr>
      </w:pPr>
      <w:r w:rsidRPr="009D4152">
        <w:rPr>
          <w:sz w:val="20"/>
          <w:szCs w:val="20"/>
        </w:rPr>
        <w:t>Demonstrate comprehensive knowledge of word processing software functions</w:t>
      </w:r>
    </w:p>
    <w:p w14:paraId="0CB705BF" w14:textId="507BFFEB" w:rsidR="00A74A06" w:rsidRPr="009D4152" w:rsidRDefault="00A74A06">
      <w:pPr>
        <w:pStyle w:val="ListParagraph"/>
        <w:numPr>
          <w:ilvl w:val="0"/>
          <w:numId w:val="42"/>
        </w:numPr>
        <w:rPr>
          <w:sz w:val="20"/>
          <w:szCs w:val="20"/>
        </w:rPr>
      </w:pPr>
      <w:r w:rsidRPr="009D4152">
        <w:rPr>
          <w:sz w:val="20"/>
          <w:szCs w:val="20"/>
        </w:rPr>
        <w:t xml:space="preserve">Apply company guidelines instead of default setting according to the </w:t>
      </w:r>
      <w:hyperlink r:id="rId157">
        <w:r w:rsidR="00F426AD">
          <w:rPr>
            <w:i/>
            <w:color w:val="0000FF"/>
            <w:sz w:val="22"/>
            <w:szCs w:val="22"/>
            <w:u w:val="single"/>
          </w:rPr>
          <w:t>Style &amp; Reference Manual</w:t>
        </w:r>
      </w:hyperlink>
    </w:p>
    <w:p w14:paraId="168CF5AA" w14:textId="542DBAD4" w:rsidR="003C3D37" w:rsidRPr="009D4152" w:rsidRDefault="003C3D37">
      <w:pPr>
        <w:pStyle w:val="ListParagraph"/>
        <w:numPr>
          <w:ilvl w:val="0"/>
          <w:numId w:val="42"/>
        </w:numPr>
        <w:rPr>
          <w:sz w:val="20"/>
          <w:szCs w:val="20"/>
        </w:rPr>
      </w:pPr>
      <w:r w:rsidRPr="009D4152">
        <w:rPr>
          <w:sz w:val="20"/>
          <w:szCs w:val="20"/>
        </w:rPr>
        <w:t>Format letters, memos, reports, agendas, itineraries, labels, minutes, news releases, outlines, speeches, table of contents</w:t>
      </w:r>
      <w:r w:rsidR="003971C5">
        <w:rPr>
          <w:sz w:val="20"/>
          <w:szCs w:val="20"/>
        </w:rPr>
        <w:t>,</w:t>
      </w:r>
      <w:r w:rsidRPr="009D4152">
        <w:rPr>
          <w:sz w:val="20"/>
          <w:szCs w:val="20"/>
        </w:rPr>
        <w:t xml:space="preserve"> and works cited documents   </w:t>
      </w:r>
    </w:p>
    <w:p w14:paraId="4F1F499D" w14:textId="76708C5C" w:rsidR="00816F21" w:rsidRPr="009D4152" w:rsidRDefault="003C3D37" w:rsidP="00A627CB">
      <w:pPr>
        <w:pStyle w:val="ListParagraph"/>
        <w:numPr>
          <w:ilvl w:val="0"/>
          <w:numId w:val="42"/>
        </w:numPr>
        <w:rPr>
          <w:sz w:val="20"/>
          <w:szCs w:val="20"/>
        </w:rPr>
      </w:pPr>
      <w:r w:rsidRPr="00A627CB">
        <w:rPr>
          <w:sz w:val="20"/>
          <w:szCs w:val="20"/>
        </w:rPr>
        <w:t>Proofread and correct documents using edited copy</w:t>
      </w:r>
    </w:p>
    <w:p w14:paraId="534A3126" w14:textId="77777777" w:rsidR="00816F21" w:rsidRPr="009D4152" w:rsidRDefault="003C3D37" w:rsidP="00DF009B">
      <w:pPr>
        <w:pStyle w:val="ListParagraph"/>
        <w:ind w:left="360"/>
        <w:rPr>
          <w:sz w:val="20"/>
          <w:szCs w:val="20"/>
        </w:rPr>
      </w:pPr>
      <w:r w:rsidRPr="009D4152">
        <w:rPr>
          <w:sz w:val="20"/>
          <w:szCs w:val="20"/>
        </w:rPr>
        <w:br w:type="column"/>
      </w:r>
      <w:r w:rsidR="00816F21" w:rsidRPr="009D4152">
        <w:rPr>
          <w:sz w:val="20"/>
          <w:szCs w:val="20"/>
        </w:rPr>
        <w:t>Create tables with mathematical computations</w:t>
      </w:r>
    </w:p>
    <w:p w14:paraId="175CBC0B" w14:textId="77777777" w:rsidR="003C3D37" w:rsidRPr="009D4152" w:rsidRDefault="003C3D37">
      <w:pPr>
        <w:pStyle w:val="ListParagraph"/>
        <w:numPr>
          <w:ilvl w:val="0"/>
          <w:numId w:val="42"/>
        </w:numPr>
        <w:rPr>
          <w:sz w:val="20"/>
          <w:szCs w:val="20"/>
        </w:rPr>
      </w:pPr>
      <w:r w:rsidRPr="009D4152">
        <w:rPr>
          <w:sz w:val="20"/>
          <w:szCs w:val="20"/>
        </w:rPr>
        <w:t>Generate a mail merge using variable data</w:t>
      </w:r>
    </w:p>
    <w:p w14:paraId="5BA69F2D" w14:textId="77777777" w:rsidR="003C3D37" w:rsidRPr="009D4152" w:rsidRDefault="003C3D37">
      <w:pPr>
        <w:pStyle w:val="ListParagraph"/>
        <w:numPr>
          <w:ilvl w:val="0"/>
          <w:numId w:val="42"/>
        </w:numPr>
        <w:rPr>
          <w:sz w:val="20"/>
          <w:szCs w:val="20"/>
        </w:rPr>
      </w:pPr>
      <w:r w:rsidRPr="009D4152">
        <w:rPr>
          <w:sz w:val="20"/>
          <w:szCs w:val="20"/>
        </w:rPr>
        <w:t>Insert graphics and special characters in documents</w:t>
      </w:r>
    </w:p>
    <w:p w14:paraId="22356F7F" w14:textId="30F4D8CF" w:rsidR="003C3D37" w:rsidRPr="009D4152" w:rsidRDefault="003C3D37">
      <w:pPr>
        <w:pStyle w:val="ListParagraph"/>
        <w:numPr>
          <w:ilvl w:val="0"/>
          <w:numId w:val="42"/>
        </w:numPr>
        <w:rPr>
          <w:sz w:val="20"/>
          <w:szCs w:val="20"/>
        </w:rPr>
      </w:pPr>
      <w:r w:rsidRPr="009D4152">
        <w:rPr>
          <w:sz w:val="20"/>
          <w:szCs w:val="20"/>
        </w:rPr>
        <w:t xml:space="preserve">Format and </w:t>
      </w:r>
      <w:r w:rsidR="00B423C6" w:rsidRPr="009D4152">
        <w:rPr>
          <w:sz w:val="20"/>
          <w:szCs w:val="20"/>
        </w:rPr>
        <w:t>enter</w:t>
      </w:r>
      <w:r w:rsidRPr="009D4152">
        <w:rPr>
          <w:sz w:val="20"/>
          <w:szCs w:val="20"/>
        </w:rPr>
        <w:t xml:space="preserve"> text in columns</w:t>
      </w:r>
    </w:p>
    <w:p w14:paraId="77030F0F" w14:textId="77777777" w:rsidR="003C3D37" w:rsidRPr="009D4152" w:rsidRDefault="003C3D37">
      <w:pPr>
        <w:pStyle w:val="ListParagraph"/>
        <w:numPr>
          <w:ilvl w:val="0"/>
          <w:numId w:val="42"/>
        </w:numPr>
        <w:rPr>
          <w:sz w:val="20"/>
          <w:szCs w:val="20"/>
        </w:rPr>
      </w:pPr>
      <w:r w:rsidRPr="009D4152">
        <w:rPr>
          <w:sz w:val="20"/>
          <w:szCs w:val="20"/>
        </w:rPr>
        <w:t>Use of fields in documents</w:t>
      </w:r>
    </w:p>
    <w:p w14:paraId="4B65ADEE" w14:textId="77777777" w:rsidR="003C3D37" w:rsidRPr="009D4152" w:rsidRDefault="003C3D37">
      <w:pPr>
        <w:pStyle w:val="ListParagraph"/>
        <w:numPr>
          <w:ilvl w:val="0"/>
          <w:numId w:val="42"/>
        </w:numPr>
        <w:rPr>
          <w:sz w:val="20"/>
          <w:szCs w:val="20"/>
        </w:rPr>
      </w:pPr>
      <w:r w:rsidRPr="009D4152">
        <w:rPr>
          <w:sz w:val="20"/>
          <w:szCs w:val="20"/>
        </w:rPr>
        <w:t>Use of advanced headers and footers</w:t>
      </w:r>
    </w:p>
    <w:p w14:paraId="16CE6A7D" w14:textId="31C584D4" w:rsidR="003C3D37" w:rsidRPr="009D4152" w:rsidRDefault="003C3D37">
      <w:pPr>
        <w:pStyle w:val="ListParagraph"/>
        <w:numPr>
          <w:ilvl w:val="0"/>
          <w:numId w:val="42"/>
        </w:numPr>
        <w:rPr>
          <w:sz w:val="20"/>
          <w:szCs w:val="20"/>
        </w:rPr>
      </w:pPr>
      <w:r w:rsidRPr="009D4152">
        <w:rPr>
          <w:sz w:val="20"/>
          <w:szCs w:val="20"/>
        </w:rPr>
        <w:t xml:space="preserve">Enhance documents using features such as leader tabs, shading, lines, </w:t>
      </w:r>
      <w:r w:rsidR="00E64DAC" w:rsidRPr="009D4152">
        <w:rPr>
          <w:sz w:val="20"/>
          <w:szCs w:val="20"/>
        </w:rPr>
        <w:t>borders,</w:t>
      </w:r>
      <w:r w:rsidRPr="009D4152">
        <w:rPr>
          <w:sz w:val="20"/>
          <w:szCs w:val="20"/>
        </w:rPr>
        <w:t xml:space="preserve"> and graphic tools</w:t>
      </w:r>
    </w:p>
    <w:p w14:paraId="07D80DE3" w14:textId="77DF66F8" w:rsidR="003C3D37" w:rsidRPr="009D4152" w:rsidRDefault="003C3D37">
      <w:pPr>
        <w:pStyle w:val="ListParagraph"/>
        <w:numPr>
          <w:ilvl w:val="0"/>
          <w:numId w:val="42"/>
        </w:numPr>
        <w:rPr>
          <w:sz w:val="21"/>
          <w:szCs w:val="21"/>
        </w:rPr>
      </w:pPr>
      <w:r w:rsidRPr="009D4152">
        <w:rPr>
          <w:sz w:val="20"/>
          <w:szCs w:val="20"/>
        </w:rPr>
        <w:t>Use electronic and hard copy references to assist in preparing documents (e.g., help screens, spell</w:t>
      </w:r>
      <w:r w:rsidR="00893B75">
        <w:rPr>
          <w:sz w:val="20"/>
          <w:szCs w:val="20"/>
        </w:rPr>
        <w:t>-</w:t>
      </w:r>
      <w:r w:rsidRPr="009D4152">
        <w:rPr>
          <w:sz w:val="20"/>
          <w:szCs w:val="20"/>
        </w:rPr>
        <w:t>check, thesaurus, user</w:t>
      </w:r>
      <w:r w:rsidR="00075E61">
        <w:rPr>
          <w:sz w:val="20"/>
          <w:szCs w:val="20"/>
        </w:rPr>
        <w:t>’</w:t>
      </w:r>
      <w:r w:rsidRPr="009D4152">
        <w:rPr>
          <w:sz w:val="20"/>
          <w:szCs w:val="20"/>
        </w:rPr>
        <w:t>s manual, dictionary)</w:t>
      </w:r>
    </w:p>
    <w:p w14:paraId="6D5765DC" w14:textId="77777777" w:rsidR="00DE58F3" w:rsidRPr="009D4152" w:rsidRDefault="00DE58F3">
      <w:pPr>
        <w:pStyle w:val="ListParagraph"/>
        <w:numPr>
          <w:ilvl w:val="0"/>
          <w:numId w:val="42"/>
        </w:numPr>
        <w:rPr>
          <w:b/>
          <w:sz w:val="20"/>
          <w:szCs w:val="20"/>
        </w:rPr>
        <w:sectPr w:rsidR="00DE58F3" w:rsidRPr="009D4152" w:rsidSect="003C3D37">
          <w:type w:val="continuous"/>
          <w:pgSz w:w="12240" w:h="15840" w:code="1"/>
          <w:pgMar w:top="1440" w:right="1440" w:bottom="1440" w:left="1440" w:header="288" w:footer="288" w:gutter="0"/>
          <w:cols w:num="2" w:space="720"/>
          <w:docGrid w:linePitch="326"/>
        </w:sectPr>
      </w:pPr>
    </w:p>
    <w:p w14:paraId="60CFEE27" w14:textId="77777777" w:rsidR="00816F21" w:rsidRPr="00D73784" w:rsidRDefault="00816F21" w:rsidP="00816F21">
      <w:pPr>
        <w:rPr>
          <w:b/>
          <w:sz w:val="20"/>
          <w:szCs w:val="20"/>
        </w:rPr>
      </w:pPr>
      <w:r w:rsidRPr="00D73784">
        <w:rPr>
          <w:b/>
          <w:sz w:val="20"/>
          <w:szCs w:val="20"/>
        </w:rPr>
        <w:t>Method of evaluation</w:t>
      </w:r>
    </w:p>
    <w:p w14:paraId="23F04B60" w14:textId="3AAC54E7" w:rsidR="00816F21" w:rsidRDefault="00816F21" w:rsidP="00816F21">
      <w:pPr>
        <w:rPr>
          <w:sz w:val="20"/>
          <w:szCs w:val="20"/>
        </w:rPr>
      </w:pPr>
      <w:r w:rsidRPr="00D73784">
        <w:rPr>
          <w:sz w:val="20"/>
          <w:szCs w:val="20"/>
        </w:rPr>
        <w:t>Objective Test (online state testing Feb. 1-17, 2023 @ 5:00 p.m.; top 20 advance to SLC for Application Test)</w:t>
      </w:r>
    </w:p>
    <w:p w14:paraId="0041F804" w14:textId="77777777" w:rsidR="00816F21" w:rsidRPr="00DF009B" w:rsidRDefault="00816F21" w:rsidP="00816F21">
      <w:pPr>
        <w:rPr>
          <w:sz w:val="8"/>
          <w:szCs w:val="8"/>
        </w:rPr>
      </w:pPr>
    </w:p>
    <w:p w14:paraId="5488695B" w14:textId="103EACD7" w:rsidR="00816F21" w:rsidRDefault="00816F21" w:rsidP="00816F21">
      <w:pPr>
        <w:rPr>
          <w:sz w:val="20"/>
          <w:szCs w:val="20"/>
        </w:rPr>
      </w:pPr>
      <w:r w:rsidRPr="00D73784">
        <w:rPr>
          <w:sz w:val="20"/>
          <w:szCs w:val="20"/>
        </w:rPr>
        <w:t>Application Test (top 20 based on Objective Test scores)</w:t>
      </w:r>
    </w:p>
    <w:p w14:paraId="20E2F2C7" w14:textId="77777777" w:rsidR="00816F21" w:rsidRPr="00D73784" w:rsidRDefault="00816F21" w:rsidP="00816F21">
      <w:pPr>
        <w:rPr>
          <w:sz w:val="20"/>
          <w:szCs w:val="20"/>
        </w:rPr>
      </w:pPr>
      <w:r w:rsidRPr="00D73784">
        <w:rPr>
          <w:b/>
          <w:bCs/>
          <w:i/>
          <w:iCs/>
          <w:sz w:val="20"/>
          <w:szCs w:val="20"/>
        </w:rPr>
        <w:t>Reference materials are allowed for both the objective and application test</w:t>
      </w:r>
    </w:p>
    <w:p w14:paraId="4F797358" w14:textId="77777777" w:rsidR="00816F21" w:rsidRPr="00D73784" w:rsidRDefault="00816F21" w:rsidP="00816F21">
      <w:pPr>
        <w:rPr>
          <w:sz w:val="20"/>
          <w:szCs w:val="20"/>
        </w:rPr>
      </w:pPr>
    </w:p>
    <w:p w14:paraId="3CDBC14A" w14:textId="77777777" w:rsidR="00816F21" w:rsidRPr="00DF009B" w:rsidRDefault="00816F21" w:rsidP="00816F21">
      <w:pPr>
        <w:rPr>
          <w:b/>
          <w:sz w:val="20"/>
          <w:szCs w:val="20"/>
        </w:rPr>
      </w:pPr>
      <w:r w:rsidRPr="00DF009B">
        <w:rPr>
          <w:b/>
          <w:sz w:val="20"/>
          <w:szCs w:val="20"/>
        </w:rPr>
        <w:t>Equipment/supplies provided</w:t>
      </w:r>
    </w:p>
    <w:p w14:paraId="4496A7AC" w14:textId="198A0014" w:rsidR="00816F21" w:rsidRDefault="00816F21" w:rsidP="00816F21">
      <w:pPr>
        <w:rPr>
          <w:sz w:val="20"/>
          <w:szCs w:val="20"/>
        </w:rPr>
      </w:pPr>
      <w:r w:rsidRPr="00DF009B">
        <w:rPr>
          <w:sz w:val="20"/>
          <w:szCs w:val="20"/>
        </w:rPr>
        <w:t>Computer, printer, and paper</w:t>
      </w:r>
    </w:p>
    <w:p w14:paraId="3A6269A1" w14:textId="77777777" w:rsidR="00816F21" w:rsidRDefault="00816F21" w:rsidP="00816F21">
      <w:pPr>
        <w:rPr>
          <w:sz w:val="20"/>
          <w:szCs w:val="20"/>
        </w:rPr>
      </w:pPr>
      <w:r>
        <w:rPr>
          <w:sz w:val="20"/>
          <w:szCs w:val="20"/>
        </w:rPr>
        <w:t>S</w:t>
      </w:r>
      <w:r w:rsidRPr="00DF009B">
        <w:rPr>
          <w:sz w:val="20"/>
          <w:szCs w:val="20"/>
        </w:rPr>
        <w:t xml:space="preserve">oftware as designated for this event </w:t>
      </w:r>
    </w:p>
    <w:p w14:paraId="40386F7C" w14:textId="62964859" w:rsidR="00816F21" w:rsidRPr="00DF009B" w:rsidRDefault="00816F21" w:rsidP="00DF009B">
      <w:pPr>
        <w:ind w:firstLine="270"/>
        <w:rPr>
          <w:b/>
          <w:sz w:val="20"/>
          <w:szCs w:val="20"/>
        </w:rPr>
      </w:pPr>
      <w:r>
        <w:rPr>
          <w:sz w:val="20"/>
          <w:szCs w:val="20"/>
        </w:rPr>
        <w:br w:type="column"/>
      </w:r>
      <w:r w:rsidRPr="00DF009B">
        <w:rPr>
          <w:b/>
          <w:sz w:val="20"/>
          <w:szCs w:val="20"/>
        </w:rPr>
        <w:t>Length of event</w:t>
      </w:r>
    </w:p>
    <w:p w14:paraId="5019BE4A" w14:textId="77777777" w:rsidR="00816F21" w:rsidRPr="00DF009B" w:rsidRDefault="00816F21" w:rsidP="00DF009B">
      <w:pPr>
        <w:ind w:left="270"/>
        <w:rPr>
          <w:sz w:val="20"/>
          <w:szCs w:val="20"/>
        </w:rPr>
      </w:pPr>
      <w:r w:rsidRPr="00DF009B">
        <w:rPr>
          <w:sz w:val="20"/>
          <w:szCs w:val="20"/>
        </w:rPr>
        <w:t>No more than ten (10) minutes orientation</w:t>
      </w:r>
    </w:p>
    <w:p w14:paraId="06A5F959" w14:textId="20FBCFD9" w:rsidR="00816F21" w:rsidRPr="00DF009B" w:rsidRDefault="00816F21" w:rsidP="00DF009B">
      <w:pPr>
        <w:ind w:left="270"/>
        <w:rPr>
          <w:sz w:val="20"/>
          <w:szCs w:val="20"/>
        </w:rPr>
      </w:pPr>
      <w:r w:rsidRPr="00DF009B">
        <w:rPr>
          <w:sz w:val="20"/>
          <w:szCs w:val="20"/>
        </w:rPr>
        <w:t xml:space="preserve">No more than </w:t>
      </w:r>
      <w:r w:rsidR="00520B4C">
        <w:rPr>
          <w:sz w:val="20"/>
          <w:szCs w:val="20"/>
        </w:rPr>
        <w:t>ninety</w:t>
      </w:r>
      <w:r w:rsidRPr="00DF009B">
        <w:rPr>
          <w:sz w:val="20"/>
          <w:szCs w:val="20"/>
        </w:rPr>
        <w:t xml:space="preserve"> (</w:t>
      </w:r>
      <w:r w:rsidR="00260719">
        <w:rPr>
          <w:sz w:val="20"/>
          <w:szCs w:val="20"/>
        </w:rPr>
        <w:t>9</w:t>
      </w:r>
      <w:r w:rsidRPr="00DF009B">
        <w:rPr>
          <w:sz w:val="20"/>
          <w:szCs w:val="20"/>
        </w:rPr>
        <w:t>0) minutes testing time @ SLC; (30 minutes utilized for online objective test)</w:t>
      </w:r>
    </w:p>
    <w:p w14:paraId="285B845B" w14:textId="77777777" w:rsidR="00816F21" w:rsidRPr="00DF009B" w:rsidRDefault="00816F21" w:rsidP="00DF009B">
      <w:pPr>
        <w:ind w:left="270"/>
        <w:rPr>
          <w:sz w:val="20"/>
          <w:szCs w:val="20"/>
        </w:rPr>
      </w:pPr>
      <w:r w:rsidRPr="00DF009B">
        <w:rPr>
          <w:sz w:val="20"/>
          <w:szCs w:val="20"/>
        </w:rPr>
        <w:t>No more than ten (10) minutes wrap-up</w:t>
      </w:r>
    </w:p>
    <w:p w14:paraId="59F1534D" w14:textId="77777777" w:rsidR="00816F21" w:rsidRPr="00DF009B" w:rsidRDefault="00816F21" w:rsidP="00DF009B">
      <w:pPr>
        <w:ind w:left="270"/>
        <w:rPr>
          <w:sz w:val="20"/>
          <w:szCs w:val="20"/>
        </w:rPr>
      </w:pPr>
    </w:p>
    <w:p w14:paraId="1A158C50" w14:textId="02658EE5" w:rsidR="00816F21" w:rsidRDefault="00816F21" w:rsidP="00DF009B">
      <w:pPr>
        <w:ind w:left="270"/>
        <w:rPr>
          <w:b/>
          <w:sz w:val="20"/>
          <w:szCs w:val="20"/>
        </w:rPr>
      </w:pPr>
      <w:r w:rsidRPr="00DF009B">
        <w:rPr>
          <w:b/>
          <w:sz w:val="20"/>
          <w:szCs w:val="20"/>
        </w:rPr>
        <w:t>Entries</w:t>
      </w:r>
    </w:p>
    <w:p w14:paraId="415FFB13" w14:textId="77777777" w:rsidR="00816F21" w:rsidRPr="00D73784" w:rsidRDefault="00816F21" w:rsidP="00DF009B">
      <w:pPr>
        <w:ind w:left="270"/>
        <w:rPr>
          <w:sz w:val="20"/>
          <w:szCs w:val="20"/>
        </w:rPr>
      </w:pPr>
      <w:r w:rsidRPr="00D73784">
        <w:rPr>
          <w:sz w:val="20"/>
          <w:szCs w:val="20"/>
        </w:rPr>
        <w:t>Each chapter is allowed five (5) entries</w:t>
      </w:r>
    </w:p>
    <w:p w14:paraId="0D278D2F" w14:textId="77777777" w:rsidR="00816F21" w:rsidRPr="00DF009B" w:rsidRDefault="00816F21" w:rsidP="00816F21">
      <w:pPr>
        <w:rPr>
          <w:b/>
          <w:sz w:val="20"/>
          <w:szCs w:val="20"/>
        </w:rPr>
      </w:pPr>
    </w:p>
    <w:p w14:paraId="68F89D74" w14:textId="77777777" w:rsidR="00816F21" w:rsidRDefault="00816F21" w:rsidP="00816F21">
      <w:pPr>
        <w:rPr>
          <w:sz w:val="20"/>
          <w:szCs w:val="20"/>
        </w:rPr>
        <w:sectPr w:rsidR="00816F21" w:rsidSect="00DF009B">
          <w:type w:val="continuous"/>
          <w:pgSz w:w="12240" w:h="15840" w:code="1"/>
          <w:pgMar w:top="1440" w:right="1440" w:bottom="1440" w:left="1440" w:header="288" w:footer="288" w:gutter="0"/>
          <w:cols w:num="2" w:space="180"/>
          <w:docGrid w:linePitch="326"/>
        </w:sectPr>
      </w:pPr>
    </w:p>
    <w:p w14:paraId="34393262" w14:textId="77777777" w:rsidR="00DE58F3" w:rsidRDefault="00DE58F3" w:rsidP="00DE58F3">
      <w:pPr>
        <w:sectPr w:rsidR="00DE58F3" w:rsidSect="00DF009B">
          <w:type w:val="continuous"/>
          <w:pgSz w:w="12240" w:h="15840" w:code="1"/>
          <w:pgMar w:top="1440" w:right="1440" w:bottom="1440" w:left="1440" w:header="288" w:footer="288" w:gutter="0"/>
          <w:cols w:space="720"/>
          <w:docGrid w:linePitch="326"/>
        </w:sectPr>
      </w:pPr>
    </w:p>
    <w:p w14:paraId="25B90A19" w14:textId="493B90D3" w:rsidR="003C3D37" w:rsidRPr="00C864AA" w:rsidRDefault="003C3D37" w:rsidP="003C3D37">
      <w:pPr>
        <w:pStyle w:val="Heading2"/>
        <w:ind w:left="0"/>
        <w:rPr>
          <w:sz w:val="16"/>
          <w:szCs w:val="16"/>
        </w:rPr>
      </w:pPr>
      <w:bookmarkStart w:id="190" w:name="b215"/>
      <w:r w:rsidRPr="00C864AA">
        <w:rPr>
          <w:rFonts w:ascii="Times New Roman" w:hAnsi="Times New Roman"/>
          <w:b/>
          <w:i w:val="0"/>
          <w:noProof/>
          <w:sz w:val="28"/>
          <w:szCs w:val="28"/>
          <w:u w:val="single"/>
        </w:rPr>
        <w:t>(2</w:t>
      </w:r>
      <w:r>
        <w:rPr>
          <w:rFonts w:ascii="Times New Roman" w:hAnsi="Times New Roman"/>
          <w:b/>
          <w:i w:val="0"/>
          <w:noProof/>
          <w:sz w:val="28"/>
          <w:szCs w:val="28"/>
          <w:u w:val="single"/>
        </w:rPr>
        <w:t>1</w:t>
      </w:r>
      <w:r w:rsidRPr="00C864AA">
        <w:rPr>
          <w:rFonts w:ascii="Times New Roman" w:hAnsi="Times New Roman"/>
          <w:b/>
          <w:i w:val="0"/>
          <w:noProof/>
          <w:sz w:val="28"/>
          <w:szCs w:val="28"/>
          <w:u w:val="single"/>
        </w:rPr>
        <w:t>5)</w:t>
      </w:r>
      <w:r>
        <w:rPr>
          <w:rFonts w:ascii="Times New Roman" w:hAnsi="Times New Roman"/>
          <w:b/>
          <w:i w:val="0"/>
          <w:noProof/>
          <w:sz w:val="28"/>
          <w:szCs w:val="28"/>
          <w:u w:val="single"/>
        </w:rPr>
        <w:t xml:space="preserve"> </w:t>
      </w:r>
      <w:r w:rsidRPr="00C864AA">
        <w:rPr>
          <w:rFonts w:ascii="Times New Roman" w:hAnsi="Times New Roman"/>
          <w:b/>
          <w:i w:val="0"/>
          <w:noProof/>
          <w:sz w:val="28"/>
          <w:szCs w:val="28"/>
          <w:u w:val="single"/>
        </w:rPr>
        <w:t>Inte</w:t>
      </w:r>
      <w:r>
        <w:rPr>
          <w:rFonts w:ascii="Times New Roman" w:hAnsi="Times New Roman"/>
          <w:b/>
          <w:i w:val="0"/>
          <w:noProof/>
          <w:sz w:val="28"/>
          <w:szCs w:val="28"/>
          <w:u w:val="single"/>
        </w:rPr>
        <w:t>grated Office Applications</w:t>
      </w:r>
      <w:bookmarkEnd w:id="190"/>
      <w:r w:rsidR="00816F21">
        <w:rPr>
          <w:rFonts w:ascii="Times New Roman" w:hAnsi="Times New Roman"/>
          <w:b/>
          <w:i w:val="0"/>
          <w:noProof/>
          <w:sz w:val="28"/>
          <w:szCs w:val="28"/>
          <w:u w:val="single"/>
        </w:rPr>
        <w:t xml:space="preserve"> (S | PS)</w:t>
      </w:r>
    </w:p>
    <w:p w14:paraId="53D9C37E" w14:textId="77777777" w:rsidR="001C0040" w:rsidRDefault="001C0040" w:rsidP="003C3D37">
      <w:pPr>
        <w:rPr>
          <w:b/>
          <w:sz w:val="22"/>
          <w:szCs w:val="22"/>
        </w:rPr>
      </w:pPr>
    </w:p>
    <w:p w14:paraId="46C53753" w14:textId="1F3F20CB" w:rsidR="003C3D37" w:rsidRPr="00C864AA" w:rsidRDefault="003C3D37" w:rsidP="003C3D37">
      <w:pPr>
        <w:rPr>
          <w:b/>
          <w:sz w:val="22"/>
          <w:szCs w:val="22"/>
        </w:rPr>
      </w:pPr>
      <w:r w:rsidRPr="00C864AA">
        <w:rPr>
          <w:b/>
          <w:sz w:val="22"/>
          <w:szCs w:val="22"/>
        </w:rPr>
        <w:t>Description</w:t>
      </w:r>
    </w:p>
    <w:p w14:paraId="16E8479E" w14:textId="29CC6409" w:rsidR="003C3D37" w:rsidRPr="003F5096" w:rsidRDefault="003C3D37" w:rsidP="003C3D37">
      <w:pPr>
        <w:textAlignment w:val="top"/>
        <w:rPr>
          <w:sz w:val="22"/>
          <w:szCs w:val="22"/>
        </w:rPr>
      </w:pPr>
      <w:r w:rsidRPr="00522D1B">
        <w:rPr>
          <w:sz w:val="22"/>
          <w:szCs w:val="22"/>
        </w:rPr>
        <w:t>Evaluate advanced</w:t>
      </w:r>
      <w:r w:rsidR="00893B75">
        <w:rPr>
          <w:sz w:val="22"/>
          <w:szCs w:val="22"/>
        </w:rPr>
        <w:t>-</w:t>
      </w:r>
      <w:r w:rsidRPr="00522D1B">
        <w:rPr>
          <w:sz w:val="22"/>
          <w:szCs w:val="22"/>
        </w:rPr>
        <w:t xml:space="preserve">level skills in information technologies and the integration of software applications.  </w:t>
      </w:r>
      <w:r w:rsidRPr="00522D1B">
        <w:rPr>
          <w:i/>
          <w:iCs/>
          <w:sz w:val="22"/>
          <w:szCs w:val="22"/>
        </w:rPr>
        <w:t xml:space="preserve">This event includes a separate certification component which will be offered in conjunction with the BPA event at NLC; all </w:t>
      </w:r>
      <w:r w:rsidR="00980251">
        <w:rPr>
          <w:i/>
          <w:iCs/>
          <w:sz w:val="22"/>
          <w:szCs w:val="22"/>
        </w:rPr>
        <w:t>members</w:t>
      </w:r>
      <w:r w:rsidRPr="00522D1B">
        <w:rPr>
          <w:i/>
          <w:iCs/>
          <w:sz w:val="22"/>
          <w:szCs w:val="22"/>
        </w:rPr>
        <w:t xml:space="preserve"> passing this component will receive an industry certification regardless of their overall event placement. </w:t>
      </w:r>
      <w:r w:rsidRPr="00522D1B">
        <w:rPr>
          <w:iCs/>
          <w:sz w:val="22"/>
          <w:szCs w:val="22"/>
        </w:rPr>
        <w:t xml:space="preserve">The certification offered will be </w:t>
      </w:r>
      <w:r w:rsidRPr="00522D1B">
        <w:rPr>
          <w:sz w:val="22"/>
          <w:szCs w:val="22"/>
        </w:rPr>
        <w:t>MOS PowerPoint 201</w:t>
      </w:r>
      <w:r w:rsidR="007641DB">
        <w:rPr>
          <w:sz w:val="22"/>
          <w:szCs w:val="22"/>
        </w:rPr>
        <w:t>9</w:t>
      </w:r>
      <w:r w:rsidRPr="00522D1B">
        <w:rPr>
          <w:sz w:val="22"/>
          <w:szCs w:val="22"/>
        </w:rPr>
        <w:t xml:space="preserve"> </w:t>
      </w:r>
      <w:r w:rsidR="00534DC9">
        <w:rPr>
          <w:sz w:val="22"/>
          <w:szCs w:val="22"/>
        </w:rPr>
        <w:t xml:space="preserve">Associate </w:t>
      </w:r>
      <w:r w:rsidRPr="00522D1B">
        <w:rPr>
          <w:sz w:val="22"/>
          <w:szCs w:val="22"/>
        </w:rPr>
        <w:t xml:space="preserve">and </w:t>
      </w:r>
      <w:r>
        <w:rPr>
          <w:sz w:val="22"/>
          <w:szCs w:val="22"/>
        </w:rPr>
        <w:t xml:space="preserve">upon passing the exam, </w:t>
      </w:r>
      <w:r w:rsidR="00980251">
        <w:rPr>
          <w:sz w:val="22"/>
          <w:szCs w:val="22"/>
        </w:rPr>
        <w:t>members</w:t>
      </w:r>
      <w:r>
        <w:rPr>
          <w:sz w:val="22"/>
          <w:szCs w:val="22"/>
        </w:rPr>
        <w:t xml:space="preserve"> will be awarded 100 points to their final score</w:t>
      </w:r>
      <w:r w:rsidRPr="00522D1B">
        <w:rPr>
          <w:sz w:val="22"/>
          <w:szCs w:val="22"/>
        </w:rPr>
        <w:t>.  All persons planning to take a certification test MUST register with Certiport (</w:t>
      </w:r>
      <w:hyperlink r:id="rId158" w:history="1">
        <w:r w:rsidRPr="00522D1B">
          <w:rPr>
            <w:rStyle w:val="Hyperlink"/>
            <w:sz w:val="22"/>
            <w:szCs w:val="22"/>
          </w:rPr>
          <w:t>www.certiport.com</w:t>
        </w:r>
      </w:hyperlink>
      <w:r w:rsidRPr="00522D1B">
        <w:rPr>
          <w:sz w:val="22"/>
          <w:szCs w:val="22"/>
        </w:rPr>
        <w:t xml:space="preserve">) before attending NLC to create their Certiport profile.  </w:t>
      </w:r>
      <w:r w:rsidR="00980251">
        <w:rPr>
          <w:sz w:val="22"/>
          <w:szCs w:val="22"/>
        </w:rPr>
        <w:t xml:space="preserve">Members </w:t>
      </w:r>
      <w:r w:rsidRPr="00522D1B">
        <w:rPr>
          <w:sz w:val="22"/>
          <w:szCs w:val="22"/>
        </w:rPr>
        <w:t xml:space="preserve">must include their BPA member ID in their Certiport profile when they register online.  For more information on the exam, visit: </w:t>
      </w:r>
      <w:hyperlink r:id="rId159" w:history="1">
        <w:r>
          <w:rPr>
            <w:rStyle w:val="Hyperlink"/>
            <w:sz w:val="22"/>
            <w:szCs w:val="22"/>
          </w:rPr>
          <w:t>http://www.certiport.com</w:t>
        </w:r>
      </w:hyperlink>
      <w:r w:rsidRPr="003F5096">
        <w:rPr>
          <w:sz w:val="22"/>
          <w:szCs w:val="22"/>
        </w:rPr>
        <w:t xml:space="preserve"> </w:t>
      </w:r>
    </w:p>
    <w:p w14:paraId="6810316B" w14:textId="77777777" w:rsidR="003C3D37" w:rsidRPr="00F17120" w:rsidRDefault="003C3D37" w:rsidP="003C3D37">
      <w:pPr>
        <w:rPr>
          <w:sz w:val="22"/>
          <w:szCs w:val="22"/>
        </w:rPr>
      </w:pPr>
    </w:p>
    <w:p w14:paraId="5044B87A" w14:textId="77777777" w:rsidR="003C3D37" w:rsidRPr="00C864AA" w:rsidRDefault="003C3D37" w:rsidP="003C3D37">
      <w:pPr>
        <w:rPr>
          <w:b/>
          <w:sz w:val="22"/>
          <w:szCs w:val="22"/>
        </w:rPr>
      </w:pPr>
      <w:r w:rsidRPr="00C864AA">
        <w:rPr>
          <w:b/>
          <w:sz w:val="22"/>
          <w:szCs w:val="22"/>
        </w:rPr>
        <w:t>Eligibility</w:t>
      </w:r>
    </w:p>
    <w:p w14:paraId="1E7445FB" w14:textId="31F7AE1E" w:rsidR="003C3D37" w:rsidRDefault="00C21B36" w:rsidP="003C3D37">
      <w:pPr>
        <w:rPr>
          <w:sz w:val="22"/>
          <w:szCs w:val="22"/>
        </w:rPr>
      </w:pPr>
      <w:r>
        <w:rPr>
          <w:sz w:val="22"/>
          <w:szCs w:val="22"/>
        </w:rPr>
        <w:t xml:space="preserve">Any Secondary </w:t>
      </w:r>
      <w:r w:rsidR="00816F21">
        <w:rPr>
          <w:sz w:val="22"/>
          <w:szCs w:val="22"/>
        </w:rPr>
        <w:t xml:space="preserve">or Post-secondary </w:t>
      </w:r>
      <w:r>
        <w:rPr>
          <w:sz w:val="22"/>
          <w:szCs w:val="22"/>
        </w:rPr>
        <w:t>division student member may enter this event.</w:t>
      </w:r>
    </w:p>
    <w:p w14:paraId="5C936427" w14:textId="77777777" w:rsidR="008F7ABC" w:rsidRPr="00C864AA" w:rsidRDefault="008F7ABC" w:rsidP="003C3D37">
      <w:pPr>
        <w:rPr>
          <w:sz w:val="16"/>
          <w:szCs w:val="16"/>
        </w:rPr>
      </w:pPr>
    </w:p>
    <w:p w14:paraId="6DAD8207" w14:textId="384DAC57" w:rsidR="003C3D37" w:rsidRPr="00C864AA" w:rsidRDefault="00980251" w:rsidP="003C3D37">
      <w:pPr>
        <w:rPr>
          <w:b/>
          <w:sz w:val="22"/>
          <w:szCs w:val="22"/>
        </w:rPr>
      </w:pPr>
      <w:r>
        <w:rPr>
          <w:b/>
          <w:sz w:val="22"/>
          <w:szCs w:val="22"/>
        </w:rPr>
        <w:t xml:space="preserve">Member </w:t>
      </w:r>
      <w:r w:rsidR="003C3D37" w:rsidRPr="00C864AA">
        <w:rPr>
          <w:b/>
          <w:sz w:val="22"/>
          <w:szCs w:val="22"/>
        </w:rPr>
        <w:t>must supply</w:t>
      </w:r>
    </w:p>
    <w:p w14:paraId="34622A33" w14:textId="77777777" w:rsidR="003C3D37" w:rsidRPr="007F5481" w:rsidRDefault="003C3D37" w:rsidP="003C3D37">
      <w:pPr>
        <w:ind w:left="432" w:hanging="432"/>
        <w:rPr>
          <w:sz w:val="22"/>
          <w:szCs w:val="22"/>
        </w:rPr>
      </w:pPr>
      <w:r w:rsidRPr="007F5481">
        <w:rPr>
          <w:sz w:val="22"/>
          <w:szCs w:val="22"/>
        </w:rPr>
        <w:t>Sharpened No. 2 pencils, pens</w:t>
      </w:r>
    </w:p>
    <w:p w14:paraId="34F9B07C" w14:textId="2319263B"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160" w:history="1">
        <w:hyperlink r:id="rId161" w:history="1">
          <w:r w:rsidRPr="00CB325F">
            <w:rPr>
              <w:rStyle w:val="Hyperlink"/>
              <w:sz w:val="22"/>
              <w:szCs w:val="22"/>
            </w:rPr>
            <w:t>Calculator Guidelines</w:t>
          </w:r>
        </w:hyperlink>
      </w:hyperlink>
      <w:r w:rsidRPr="001A3B64">
        <w:rPr>
          <w:b/>
          <w:sz w:val="22"/>
          <w:szCs w:val="22"/>
        </w:rPr>
        <w:t>.</w:t>
      </w:r>
      <w:r w:rsidRPr="007F5481">
        <w:rPr>
          <w:b/>
          <w:sz w:val="22"/>
          <w:szCs w:val="22"/>
        </w:rPr>
        <w:t xml:space="preserve">  </w:t>
      </w:r>
      <w:r w:rsidR="00980251">
        <w:rPr>
          <w:bCs/>
          <w:sz w:val="22"/>
          <w:szCs w:val="22"/>
        </w:rPr>
        <w:t xml:space="preserve">Members </w:t>
      </w:r>
      <w:r w:rsidRPr="00C94C74">
        <w:rPr>
          <w:bCs/>
          <w:sz w:val="22"/>
          <w:szCs w:val="22"/>
        </w:rPr>
        <w:t xml:space="preserve">who violate this rule will be </w:t>
      </w:r>
      <w:r w:rsidRPr="00C94C74">
        <w:rPr>
          <w:bCs/>
          <w:i/>
          <w:sz w:val="22"/>
          <w:szCs w:val="22"/>
        </w:rPr>
        <w:t>disqualified</w:t>
      </w:r>
      <w:r w:rsidRPr="00C94C74">
        <w:rPr>
          <w:bCs/>
          <w:sz w:val="22"/>
          <w:szCs w:val="22"/>
        </w:rPr>
        <w:t xml:space="preserve">. </w:t>
      </w:r>
    </w:p>
    <w:p w14:paraId="69F4433C" w14:textId="2126732E" w:rsidR="003C3D37" w:rsidRPr="007F5481" w:rsidRDefault="003C3D37" w:rsidP="003C3D37">
      <w:pPr>
        <w:ind w:left="432" w:hanging="432"/>
        <w:rPr>
          <w:sz w:val="22"/>
          <w:szCs w:val="22"/>
        </w:rPr>
      </w:pPr>
      <w:r>
        <w:rPr>
          <w:sz w:val="22"/>
          <w:szCs w:val="22"/>
        </w:rPr>
        <w:t>Published and/or unpublished non</w:t>
      </w:r>
      <w:r w:rsidR="006E5DC2">
        <w:rPr>
          <w:sz w:val="22"/>
          <w:szCs w:val="22"/>
        </w:rPr>
        <w:t>-</w:t>
      </w:r>
      <w:r>
        <w:rPr>
          <w:sz w:val="22"/>
          <w:szCs w:val="22"/>
        </w:rPr>
        <w:t>electronic written reference materials</w:t>
      </w:r>
    </w:p>
    <w:p w14:paraId="5AC44BDB" w14:textId="77777777" w:rsidR="003C3D37" w:rsidRPr="00C864AA" w:rsidRDefault="003C3D37" w:rsidP="003C3D37">
      <w:pPr>
        <w:rPr>
          <w:sz w:val="20"/>
          <w:szCs w:val="20"/>
        </w:rPr>
      </w:pPr>
    </w:p>
    <w:tbl>
      <w:tblPr>
        <w:tblW w:w="1035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350"/>
      </w:tblGrid>
      <w:tr w:rsidR="003C3D37" w:rsidRPr="00C864AA" w14:paraId="302A10AF" w14:textId="77777777" w:rsidTr="003C3D37">
        <w:tc>
          <w:tcPr>
            <w:tcW w:w="10350" w:type="dxa"/>
            <w:tcBorders>
              <w:top w:val="single" w:sz="12" w:space="0" w:color="auto"/>
              <w:left w:val="single" w:sz="12" w:space="0" w:color="auto"/>
              <w:bottom w:val="single" w:sz="12" w:space="0" w:color="auto"/>
              <w:right w:val="single" w:sz="12" w:space="0" w:color="auto"/>
            </w:tcBorders>
          </w:tcPr>
          <w:p w14:paraId="3C1A2D1B" w14:textId="77777777" w:rsidR="00400282" w:rsidRDefault="003C3D37" w:rsidP="00400282">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6CA4A71A"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7B0CABDC" w14:textId="0A80074C"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58CEC37E" w14:textId="77777777" w:rsidR="003C3D37" w:rsidRPr="00C864AA" w:rsidRDefault="003C3D37" w:rsidP="003C3D37">
      <w:pPr>
        <w:rPr>
          <w:sz w:val="16"/>
          <w:szCs w:val="16"/>
        </w:rPr>
      </w:pPr>
    </w:p>
    <w:p w14:paraId="0F2EA247" w14:textId="77777777" w:rsidR="003C3D37" w:rsidRPr="00C864AA" w:rsidRDefault="003C3D37" w:rsidP="003C3D37">
      <w:pPr>
        <w:rPr>
          <w:b/>
          <w:sz w:val="22"/>
          <w:szCs w:val="22"/>
        </w:rPr>
      </w:pPr>
      <w:r w:rsidRPr="00C864AA">
        <w:rPr>
          <w:b/>
          <w:sz w:val="22"/>
          <w:szCs w:val="22"/>
        </w:rPr>
        <w:t>Competencies</w:t>
      </w:r>
    </w:p>
    <w:p w14:paraId="0B1427AE" w14:textId="77777777" w:rsidR="003C3D37" w:rsidRDefault="003C3D37">
      <w:pPr>
        <w:pStyle w:val="ListParagraph"/>
        <w:numPr>
          <w:ilvl w:val="0"/>
          <w:numId w:val="46"/>
        </w:numPr>
        <w:rPr>
          <w:sz w:val="22"/>
          <w:szCs w:val="22"/>
        </w:rPr>
        <w:sectPr w:rsidR="003C3D37" w:rsidSect="003C3D37">
          <w:headerReference w:type="even" r:id="rId162"/>
          <w:headerReference w:type="default" r:id="rId163"/>
          <w:headerReference w:type="first" r:id="rId164"/>
          <w:type w:val="nextColumn"/>
          <w:pgSz w:w="12240" w:h="15840" w:code="1"/>
          <w:pgMar w:top="1440" w:right="1440" w:bottom="1440" w:left="1440" w:header="288" w:footer="288" w:gutter="0"/>
          <w:cols w:space="720"/>
          <w:docGrid w:linePitch="326"/>
        </w:sectPr>
      </w:pPr>
    </w:p>
    <w:p w14:paraId="1F43064B" w14:textId="77777777" w:rsidR="003C3D37" w:rsidRPr="007F5481" w:rsidRDefault="003C3D37">
      <w:pPr>
        <w:pStyle w:val="ListParagraph"/>
        <w:numPr>
          <w:ilvl w:val="0"/>
          <w:numId w:val="46"/>
        </w:numPr>
        <w:rPr>
          <w:sz w:val="22"/>
          <w:szCs w:val="22"/>
        </w:rPr>
      </w:pPr>
      <w:r w:rsidRPr="007F5481">
        <w:rPr>
          <w:sz w:val="22"/>
          <w:szCs w:val="22"/>
        </w:rPr>
        <w:t>Demonstrate knowledge of advanced word processing software functions</w:t>
      </w:r>
    </w:p>
    <w:p w14:paraId="69553B0B" w14:textId="77777777" w:rsidR="003C3D37" w:rsidRPr="007F5481" w:rsidRDefault="003C3D37">
      <w:pPr>
        <w:pStyle w:val="ListParagraph"/>
        <w:numPr>
          <w:ilvl w:val="0"/>
          <w:numId w:val="46"/>
        </w:numPr>
        <w:rPr>
          <w:sz w:val="22"/>
          <w:szCs w:val="22"/>
        </w:rPr>
      </w:pPr>
      <w:r w:rsidRPr="007F5481">
        <w:rPr>
          <w:sz w:val="22"/>
          <w:szCs w:val="22"/>
        </w:rPr>
        <w:t>Demonstrate proficiency in the integration of various software applications</w:t>
      </w:r>
      <w:r>
        <w:rPr>
          <w:sz w:val="22"/>
          <w:szCs w:val="22"/>
        </w:rPr>
        <w:t xml:space="preserve"> to </w:t>
      </w:r>
      <w:r w:rsidRPr="007F5481">
        <w:rPr>
          <w:sz w:val="22"/>
          <w:szCs w:val="22"/>
        </w:rPr>
        <w:t>produce business documents</w:t>
      </w:r>
    </w:p>
    <w:p w14:paraId="05C6FFFF" w14:textId="5B1D713E" w:rsidR="003C3D37" w:rsidRPr="007F5481" w:rsidRDefault="003C3D37">
      <w:pPr>
        <w:pStyle w:val="ListParagraph"/>
        <w:numPr>
          <w:ilvl w:val="0"/>
          <w:numId w:val="46"/>
        </w:numPr>
        <w:rPr>
          <w:sz w:val="22"/>
          <w:szCs w:val="22"/>
        </w:rPr>
      </w:pPr>
      <w:r w:rsidRPr="007F5481">
        <w:rPr>
          <w:sz w:val="22"/>
          <w:szCs w:val="22"/>
        </w:rPr>
        <w:t>Apply advanced</w:t>
      </w:r>
      <w:r w:rsidR="006E5DC2">
        <w:rPr>
          <w:sz w:val="22"/>
          <w:szCs w:val="22"/>
        </w:rPr>
        <w:t>-</w:t>
      </w:r>
      <w:r w:rsidRPr="007F5481">
        <w:rPr>
          <w:sz w:val="22"/>
          <w:szCs w:val="22"/>
        </w:rPr>
        <w:t>level technical skills to manage information and produce business documents</w:t>
      </w:r>
    </w:p>
    <w:p w14:paraId="3E579BCD" w14:textId="77777777" w:rsidR="003C3D37" w:rsidRPr="007F5481" w:rsidRDefault="003C3D37">
      <w:pPr>
        <w:pStyle w:val="ListParagraph"/>
        <w:numPr>
          <w:ilvl w:val="0"/>
          <w:numId w:val="46"/>
        </w:numPr>
        <w:rPr>
          <w:sz w:val="22"/>
          <w:szCs w:val="22"/>
        </w:rPr>
      </w:pPr>
      <w:r w:rsidRPr="007F5481">
        <w:rPr>
          <w:sz w:val="22"/>
          <w:szCs w:val="22"/>
        </w:rPr>
        <w:t>Use word processing software</w:t>
      </w:r>
    </w:p>
    <w:p w14:paraId="4200C9DC" w14:textId="77777777" w:rsidR="003C3D37" w:rsidRPr="007F5481" w:rsidRDefault="003C3D37">
      <w:pPr>
        <w:pStyle w:val="ListParagraph"/>
        <w:numPr>
          <w:ilvl w:val="0"/>
          <w:numId w:val="46"/>
        </w:numPr>
        <w:rPr>
          <w:sz w:val="22"/>
          <w:szCs w:val="22"/>
        </w:rPr>
      </w:pPr>
      <w:r w:rsidRPr="007F5481">
        <w:rPr>
          <w:sz w:val="22"/>
          <w:szCs w:val="22"/>
        </w:rPr>
        <w:t>Use spreadsheet software</w:t>
      </w:r>
    </w:p>
    <w:p w14:paraId="334CD437" w14:textId="77777777" w:rsidR="003C3D37" w:rsidRPr="007F5481" w:rsidRDefault="003C3D37">
      <w:pPr>
        <w:pStyle w:val="ListParagraph"/>
        <w:numPr>
          <w:ilvl w:val="0"/>
          <w:numId w:val="46"/>
        </w:numPr>
        <w:rPr>
          <w:sz w:val="22"/>
          <w:szCs w:val="22"/>
        </w:rPr>
      </w:pPr>
      <w:r w:rsidRPr="007F5481">
        <w:rPr>
          <w:sz w:val="22"/>
          <w:szCs w:val="22"/>
        </w:rPr>
        <w:t>Use database software</w:t>
      </w:r>
    </w:p>
    <w:p w14:paraId="25760CE9" w14:textId="77777777" w:rsidR="003C3D37" w:rsidRPr="007F5481" w:rsidRDefault="003C3D37">
      <w:pPr>
        <w:pStyle w:val="ListParagraph"/>
        <w:numPr>
          <w:ilvl w:val="0"/>
          <w:numId w:val="46"/>
        </w:numPr>
        <w:rPr>
          <w:sz w:val="22"/>
          <w:szCs w:val="22"/>
        </w:rPr>
      </w:pPr>
      <w:r w:rsidRPr="007F5481">
        <w:rPr>
          <w:sz w:val="22"/>
          <w:szCs w:val="22"/>
        </w:rPr>
        <w:t>Use presentation software</w:t>
      </w:r>
    </w:p>
    <w:p w14:paraId="3CDA12B3" w14:textId="77777777" w:rsidR="003C3D37" w:rsidRPr="007F5481" w:rsidRDefault="003C3D37">
      <w:pPr>
        <w:pStyle w:val="ListParagraph"/>
        <w:numPr>
          <w:ilvl w:val="0"/>
          <w:numId w:val="46"/>
        </w:numPr>
        <w:rPr>
          <w:sz w:val="22"/>
          <w:szCs w:val="22"/>
        </w:rPr>
      </w:pPr>
      <w:r w:rsidRPr="007F5481">
        <w:rPr>
          <w:sz w:val="22"/>
          <w:szCs w:val="22"/>
        </w:rPr>
        <w:t>Proofread and correct documents using edited copy</w:t>
      </w:r>
    </w:p>
    <w:p w14:paraId="150C1E85" w14:textId="77777777" w:rsidR="003C3D37" w:rsidRDefault="003C3D37" w:rsidP="003C3D37">
      <w:pPr>
        <w:pStyle w:val="ListParagraph"/>
        <w:ind w:left="360"/>
        <w:rPr>
          <w:sz w:val="22"/>
          <w:szCs w:val="22"/>
        </w:rPr>
        <w:sectPr w:rsidR="003C3D37" w:rsidSect="003C3D37">
          <w:type w:val="continuous"/>
          <w:pgSz w:w="12240" w:h="15840" w:code="1"/>
          <w:pgMar w:top="1440" w:right="1440" w:bottom="1440" w:left="1440" w:header="288" w:footer="288" w:gutter="0"/>
          <w:cols w:num="2" w:space="720"/>
          <w:docGrid w:linePitch="326"/>
        </w:sectPr>
      </w:pPr>
    </w:p>
    <w:p w14:paraId="0CFB7E5B" w14:textId="77777777" w:rsidR="003C3D37" w:rsidRPr="00C864AA" w:rsidRDefault="003C3D37" w:rsidP="003C3D37">
      <w:pPr>
        <w:rPr>
          <w:sz w:val="16"/>
          <w:szCs w:val="16"/>
        </w:rPr>
      </w:pPr>
    </w:p>
    <w:p w14:paraId="66D555FC" w14:textId="77777777" w:rsidR="007471C4" w:rsidRDefault="007471C4" w:rsidP="003C3D37">
      <w:pPr>
        <w:rPr>
          <w:b/>
          <w:sz w:val="22"/>
          <w:szCs w:val="22"/>
        </w:rPr>
        <w:sectPr w:rsidR="007471C4" w:rsidSect="003C3D37">
          <w:type w:val="continuous"/>
          <w:pgSz w:w="12240" w:h="15840" w:code="1"/>
          <w:pgMar w:top="1440" w:right="1440" w:bottom="1440" w:left="1440" w:header="288" w:footer="288" w:gutter="0"/>
          <w:cols w:space="720"/>
          <w:docGrid w:linePitch="326"/>
        </w:sectPr>
      </w:pPr>
    </w:p>
    <w:p w14:paraId="53AE357A" w14:textId="2E08D4E8" w:rsidR="00DF7ED0" w:rsidRPr="00055CAE" w:rsidRDefault="00DF7ED0" w:rsidP="00DF7ED0">
      <w:pPr>
        <w:rPr>
          <w:b/>
          <w:sz w:val="20"/>
          <w:szCs w:val="20"/>
        </w:rPr>
      </w:pPr>
      <w:r w:rsidRPr="00055CAE">
        <w:rPr>
          <w:b/>
          <w:sz w:val="20"/>
          <w:szCs w:val="20"/>
        </w:rPr>
        <w:t>Method of evaluation</w:t>
      </w:r>
    </w:p>
    <w:p w14:paraId="5D4662A2" w14:textId="77777777" w:rsidR="00DF7ED0" w:rsidRPr="00055CAE" w:rsidRDefault="00DF7ED0" w:rsidP="00DF7ED0">
      <w:pPr>
        <w:rPr>
          <w:sz w:val="20"/>
          <w:szCs w:val="20"/>
        </w:rPr>
      </w:pPr>
      <w:r w:rsidRPr="00055CAE">
        <w:rPr>
          <w:sz w:val="20"/>
          <w:szCs w:val="20"/>
        </w:rPr>
        <w:t>Objective Test (online state testing Feb. 1-17, 2023 @ 5:00 p.m.; top 20 advance to SLC for Application Test)</w:t>
      </w:r>
    </w:p>
    <w:p w14:paraId="7042CE78" w14:textId="139058C5" w:rsidR="00DF7ED0" w:rsidRPr="00DF009B" w:rsidRDefault="00DF7ED0" w:rsidP="00DF7ED0">
      <w:pPr>
        <w:rPr>
          <w:sz w:val="20"/>
          <w:szCs w:val="20"/>
        </w:rPr>
      </w:pPr>
    </w:p>
    <w:p w14:paraId="4DF7C7D5" w14:textId="77777777" w:rsidR="00DF7ED0" w:rsidRPr="00055CAE" w:rsidRDefault="00DF7ED0" w:rsidP="00DF7ED0">
      <w:pPr>
        <w:rPr>
          <w:sz w:val="20"/>
          <w:szCs w:val="20"/>
        </w:rPr>
      </w:pPr>
      <w:r w:rsidRPr="00055CAE">
        <w:rPr>
          <w:sz w:val="20"/>
          <w:szCs w:val="20"/>
        </w:rPr>
        <w:t>Application Test (top 20 based on Objective Test scores)</w:t>
      </w:r>
    </w:p>
    <w:p w14:paraId="35BA0222" w14:textId="77777777" w:rsidR="00DF7ED0" w:rsidRPr="00055CAE" w:rsidRDefault="00DF7ED0" w:rsidP="00DF7ED0">
      <w:pPr>
        <w:rPr>
          <w:sz w:val="20"/>
          <w:szCs w:val="20"/>
        </w:rPr>
      </w:pPr>
      <w:r w:rsidRPr="00055CAE">
        <w:rPr>
          <w:b/>
          <w:bCs/>
          <w:i/>
          <w:iCs/>
          <w:sz w:val="20"/>
          <w:szCs w:val="20"/>
        </w:rPr>
        <w:t>Reference materials are allowed for both the objective and application test</w:t>
      </w:r>
    </w:p>
    <w:p w14:paraId="3BF09E54" w14:textId="77777777" w:rsidR="00DF7ED0" w:rsidRPr="00055CAE" w:rsidRDefault="00DF7ED0" w:rsidP="00DF7ED0">
      <w:pPr>
        <w:rPr>
          <w:sz w:val="20"/>
          <w:szCs w:val="20"/>
        </w:rPr>
      </w:pPr>
    </w:p>
    <w:p w14:paraId="18F6DD67" w14:textId="77777777" w:rsidR="00DF7ED0" w:rsidRPr="00055CAE" w:rsidRDefault="00DF7ED0" w:rsidP="00DF7ED0">
      <w:pPr>
        <w:rPr>
          <w:b/>
          <w:sz w:val="20"/>
          <w:szCs w:val="20"/>
        </w:rPr>
      </w:pPr>
      <w:r w:rsidRPr="00055CAE">
        <w:rPr>
          <w:b/>
          <w:sz w:val="20"/>
          <w:szCs w:val="20"/>
        </w:rPr>
        <w:t>Equipment/supplies provided</w:t>
      </w:r>
    </w:p>
    <w:p w14:paraId="51986693" w14:textId="77777777" w:rsidR="00DF7ED0" w:rsidRPr="00055CAE" w:rsidRDefault="00DF7ED0" w:rsidP="00DF7ED0">
      <w:pPr>
        <w:rPr>
          <w:sz w:val="20"/>
          <w:szCs w:val="20"/>
        </w:rPr>
      </w:pPr>
      <w:r w:rsidRPr="00055CAE">
        <w:rPr>
          <w:sz w:val="20"/>
          <w:szCs w:val="20"/>
        </w:rPr>
        <w:t>Computer, printer, and paper</w:t>
      </w:r>
    </w:p>
    <w:p w14:paraId="5EA3EB0B" w14:textId="77777777" w:rsidR="00DF7ED0" w:rsidRPr="00055CAE" w:rsidRDefault="00DF7ED0" w:rsidP="00DF7ED0">
      <w:pPr>
        <w:rPr>
          <w:sz w:val="20"/>
          <w:szCs w:val="20"/>
        </w:rPr>
      </w:pPr>
      <w:r w:rsidRPr="00055CAE">
        <w:rPr>
          <w:sz w:val="20"/>
          <w:szCs w:val="20"/>
        </w:rPr>
        <w:t xml:space="preserve">Software as designated for this event </w:t>
      </w:r>
    </w:p>
    <w:p w14:paraId="517CF670" w14:textId="77777777" w:rsidR="00DF7ED0" w:rsidRPr="00055CAE" w:rsidRDefault="00DF7ED0" w:rsidP="00DF7ED0">
      <w:pPr>
        <w:ind w:firstLine="270"/>
        <w:rPr>
          <w:b/>
          <w:sz w:val="20"/>
          <w:szCs w:val="20"/>
        </w:rPr>
      </w:pPr>
      <w:r w:rsidRPr="00055CAE">
        <w:rPr>
          <w:sz w:val="20"/>
          <w:szCs w:val="20"/>
        </w:rPr>
        <w:br w:type="column"/>
      </w:r>
      <w:r w:rsidRPr="00055CAE">
        <w:rPr>
          <w:b/>
          <w:sz w:val="20"/>
          <w:szCs w:val="20"/>
        </w:rPr>
        <w:t>Length of event</w:t>
      </w:r>
    </w:p>
    <w:p w14:paraId="420700AD" w14:textId="77777777" w:rsidR="00DF7ED0" w:rsidRPr="00055CAE" w:rsidRDefault="00DF7ED0" w:rsidP="00DF7ED0">
      <w:pPr>
        <w:ind w:left="270"/>
        <w:rPr>
          <w:sz w:val="20"/>
          <w:szCs w:val="20"/>
        </w:rPr>
      </w:pPr>
      <w:r w:rsidRPr="00055CAE">
        <w:rPr>
          <w:sz w:val="20"/>
          <w:szCs w:val="20"/>
        </w:rPr>
        <w:t>No more than ten (10) minutes orientation</w:t>
      </w:r>
    </w:p>
    <w:p w14:paraId="21B1CC75" w14:textId="625E2FC5" w:rsidR="00DF7ED0" w:rsidRPr="00055CAE" w:rsidRDefault="00DF7ED0" w:rsidP="00DF7ED0">
      <w:pPr>
        <w:ind w:left="270"/>
        <w:rPr>
          <w:sz w:val="20"/>
          <w:szCs w:val="20"/>
        </w:rPr>
      </w:pPr>
      <w:r w:rsidRPr="00055CAE">
        <w:rPr>
          <w:sz w:val="20"/>
          <w:szCs w:val="20"/>
        </w:rPr>
        <w:t xml:space="preserve">No more than </w:t>
      </w:r>
      <w:r w:rsidR="00260719" w:rsidRPr="00DF009B">
        <w:rPr>
          <w:sz w:val="20"/>
          <w:szCs w:val="20"/>
        </w:rPr>
        <w:t>ninety</w:t>
      </w:r>
      <w:r w:rsidRPr="00055CAE">
        <w:rPr>
          <w:sz w:val="20"/>
          <w:szCs w:val="20"/>
        </w:rPr>
        <w:t xml:space="preserve"> (</w:t>
      </w:r>
      <w:r w:rsidR="00260719" w:rsidRPr="00DF009B">
        <w:rPr>
          <w:sz w:val="20"/>
          <w:szCs w:val="20"/>
        </w:rPr>
        <w:t>9</w:t>
      </w:r>
      <w:r w:rsidRPr="00055CAE">
        <w:rPr>
          <w:sz w:val="20"/>
          <w:szCs w:val="20"/>
        </w:rPr>
        <w:t>0) minutes testing time @ SLC; (30 minutes utilized for online objective test)</w:t>
      </w:r>
    </w:p>
    <w:p w14:paraId="3CFD75A7" w14:textId="77777777" w:rsidR="00DF7ED0" w:rsidRPr="00055CAE" w:rsidRDefault="00DF7ED0" w:rsidP="00DF7ED0">
      <w:pPr>
        <w:ind w:left="270"/>
        <w:rPr>
          <w:sz w:val="20"/>
          <w:szCs w:val="20"/>
        </w:rPr>
      </w:pPr>
      <w:r w:rsidRPr="00055CAE">
        <w:rPr>
          <w:sz w:val="20"/>
          <w:szCs w:val="20"/>
        </w:rPr>
        <w:t>No more than ten (10) minutes wrap-up</w:t>
      </w:r>
    </w:p>
    <w:p w14:paraId="629756A4" w14:textId="77777777" w:rsidR="00DF7ED0" w:rsidRPr="00055CAE" w:rsidRDefault="00DF7ED0" w:rsidP="00DF7ED0">
      <w:pPr>
        <w:ind w:left="270"/>
        <w:rPr>
          <w:sz w:val="20"/>
          <w:szCs w:val="20"/>
        </w:rPr>
      </w:pPr>
    </w:p>
    <w:p w14:paraId="62E3BCA6" w14:textId="77777777" w:rsidR="00DF7ED0" w:rsidRPr="00055CAE" w:rsidRDefault="00DF7ED0" w:rsidP="00DF7ED0">
      <w:pPr>
        <w:ind w:left="270"/>
        <w:rPr>
          <w:b/>
          <w:sz w:val="20"/>
          <w:szCs w:val="20"/>
        </w:rPr>
      </w:pPr>
      <w:r w:rsidRPr="00055CAE">
        <w:rPr>
          <w:b/>
          <w:sz w:val="20"/>
          <w:szCs w:val="20"/>
        </w:rPr>
        <w:t>Entries</w:t>
      </w:r>
    </w:p>
    <w:p w14:paraId="55C91BCC" w14:textId="0F63C1EE" w:rsidR="00DF7ED0" w:rsidRPr="00055CAE" w:rsidRDefault="00DF7ED0" w:rsidP="00DF7ED0">
      <w:pPr>
        <w:ind w:left="270"/>
        <w:rPr>
          <w:sz w:val="20"/>
          <w:szCs w:val="20"/>
        </w:rPr>
      </w:pPr>
      <w:r w:rsidRPr="00055CAE">
        <w:rPr>
          <w:sz w:val="20"/>
          <w:szCs w:val="20"/>
        </w:rPr>
        <w:t>Each chapter is allowed five (5) entries</w:t>
      </w:r>
    </w:p>
    <w:p w14:paraId="01136F41" w14:textId="77777777" w:rsidR="00DF7ED0" w:rsidRPr="00055CAE" w:rsidRDefault="00DF7ED0" w:rsidP="00DF7ED0">
      <w:pPr>
        <w:ind w:left="270"/>
        <w:rPr>
          <w:sz w:val="20"/>
          <w:szCs w:val="20"/>
        </w:rPr>
      </w:pPr>
    </w:p>
    <w:p w14:paraId="624BEC0C" w14:textId="16723C97" w:rsidR="00DF7ED0" w:rsidRDefault="00DF7ED0" w:rsidP="003C3D37">
      <w:pPr>
        <w:rPr>
          <w:sz w:val="22"/>
          <w:szCs w:val="22"/>
        </w:rPr>
        <w:sectPr w:rsidR="00DF7ED0" w:rsidSect="00DF009B">
          <w:type w:val="continuous"/>
          <w:pgSz w:w="12240" w:h="15840" w:code="1"/>
          <w:pgMar w:top="1440" w:right="1440" w:bottom="1440" w:left="1440" w:header="288" w:footer="288" w:gutter="0"/>
          <w:cols w:num="2" w:space="180"/>
          <w:docGrid w:linePitch="326"/>
        </w:sectPr>
      </w:pPr>
    </w:p>
    <w:p w14:paraId="2A9BB95C" w14:textId="5FE066C9" w:rsidR="003C3D37" w:rsidRPr="00C864AA" w:rsidRDefault="009D4152" w:rsidP="00DF009B">
      <w:pPr>
        <w:rPr>
          <w:b/>
          <w:sz w:val="28"/>
          <w:szCs w:val="28"/>
          <w:u w:val="single"/>
        </w:rPr>
      </w:pPr>
      <w:bookmarkStart w:id="191" w:name="b220"/>
      <w:r>
        <w:rPr>
          <w:b/>
          <w:i/>
          <w:noProof/>
          <w:sz w:val="28"/>
          <w:szCs w:val="28"/>
          <w:u w:val="single"/>
        </w:rPr>
        <w:br w:type="page"/>
      </w:r>
      <w:r w:rsidR="003C3D37" w:rsidRPr="00C864AA">
        <w:rPr>
          <w:b/>
          <w:noProof/>
          <w:sz w:val="28"/>
          <w:szCs w:val="28"/>
          <w:u w:val="single"/>
        </w:rPr>
        <w:t>(2</w:t>
      </w:r>
      <w:r w:rsidR="003C3D37">
        <w:rPr>
          <w:b/>
          <w:noProof/>
          <w:sz w:val="28"/>
          <w:szCs w:val="28"/>
          <w:u w:val="single"/>
        </w:rPr>
        <w:t>20</w:t>
      </w:r>
      <w:r w:rsidR="003C3D37" w:rsidRPr="00C864AA">
        <w:rPr>
          <w:b/>
          <w:noProof/>
          <w:sz w:val="28"/>
          <w:szCs w:val="28"/>
          <w:u w:val="single"/>
        </w:rPr>
        <w:t>)</w:t>
      </w:r>
      <w:r w:rsidR="003C3D37">
        <w:rPr>
          <w:b/>
          <w:noProof/>
          <w:sz w:val="28"/>
          <w:szCs w:val="28"/>
          <w:u w:val="single"/>
        </w:rPr>
        <w:t xml:space="preserve"> </w:t>
      </w:r>
      <w:r w:rsidR="003C3D37" w:rsidRPr="00C864AA">
        <w:rPr>
          <w:b/>
          <w:noProof/>
          <w:sz w:val="28"/>
          <w:szCs w:val="28"/>
          <w:u w:val="single"/>
        </w:rPr>
        <w:t xml:space="preserve">Basic </w:t>
      </w:r>
      <w:r w:rsidR="003C3D37">
        <w:rPr>
          <w:b/>
          <w:noProof/>
          <w:sz w:val="28"/>
          <w:szCs w:val="28"/>
          <w:u w:val="single"/>
        </w:rPr>
        <w:t xml:space="preserve">Office Systems </w:t>
      </w:r>
      <w:r w:rsidR="00EE7B56">
        <w:rPr>
          <w:b/>
          <w:noProof/>
          <w:sz w:val="28"/>
          <w:szCs w:val="28"/>
          <w:u w:val="single"/>
        </w:rPr>
        <w:t>and</w:t>
      </w:r>
      <w:r w:rsidR="003C3D37">
        <w:rPr>
          <w:b/>
          <w:noProof/>
          <w:sz w:val="28"/>
          <w:szCs w:val="28"/>
          <w:u w:val="single"/>
        </w:rPr>
        <w:t xml:space="preserve"> Procedures</w:t>
      </w:r>
      <w:r w:rsidR="00DF7ED0">
        <w:rPr>
          <w:b/>
          <w:i/>
          <w:noProof/>
          <w:sz w:val="28"/>
          <w:szCs w:val="28"/>
          <w:u w:val="single"/>
        </w:rPr>
        <w:t xml:space="preserve"> </w:t>
      </w:r>
      <w:r w:rsidR="00DF7ED0" w:rsidRPr="001747AD">
        <w:rPr>
          <w:b/>
          <w:noProof/>
          <w:sz w:val="28"/>
          <w:szCs w:val="28"/>
          <w:u w:val="single"/>
        </w:rPr>
        <w:t>(S | PS)</w:t>
      </w:r>
    </w:p>
    <w:bookmarkEnd w:id="191"/>
    <w:p w14:paraId="3322C54E" w14:textId="77777777" w:rsidR="003C3D37" w:rsidRPr="00C864AA" w:rsidRDefault="003C3D37" w:rsidP="003C3D37">
      <w:pPr>
        <w:rPr>
          <w:sz w:val="16"/>
          <w:szCs w:val="16"/>
        </w:rPr>
      </w:pPr>
    </w:p>
    <w:p w14:paraId="57F814BB" w14:textId="77777777" w:rsidR="003C3D37" w:rsidRPr="00C864AA" w:rsidRDefault="003C3D37" w:rsidP="003C3D37">
      <w:pPr>
        <w:rPr>
          <w:b/>
          <w:sz w:val="22"/>
          <w:szCs w:val="22"/>
        </w:rPr>
      </w:pPr>
      <w:r w:rsidRPr="00C864AA">
        <w:rPr>
          <w:b/>
          <w:sz w:val="22"/>
          <w:szCs w:val="22"/>
        </w:rPr>
        <w:t>Description</w:t>
      </w:r>
    </w:p>
    <w:p w14:paraId="63402A24" w14:textId="77777777" w:rsidR="003C3D37" w:rsidRPr="00CC498E" w:rsidRDefault="003C3D37" w:rsidP="003C3D37">
      <w:pPr>
        <w:rPr>
          <w:sz w:val="22"/>
          <w:szCs w:val="22"/>
        </w:rPr>
      </w:pPr>
      <w:r w:rsidRPr="00CC498E">
        <w:rPr>
          <w:sz w:val="22"/>
          <w:szCs w:val="22"/>
        </w:rPr>
        <w:t>Evaluate fundamental skills in office procedures, records and file management, and document production.</w:t>
      </w:r>
    </w:p>
    <w:p w14:paraId="2F9D899C" w14:textId="77777777" w:rsidR="003C3D37" w:rsidRPr="00C864AA" w:rsidRDefault="003C3D37" w:rsidP="003C3D37">
      <w:pPr>
        <w:rPr>
          <w:sz w:val="16"/>
          <w:szCs w:val="16"/>
        </w:rPr>
      </w:pPr>
    </w:p>
    <w:p w14:paraId="49B4FA0A" w14:textId="77777777" w:rsidR="003C3D37" w:rsidRPr="00C864AA" w:rsidRDefault="003C3D37" w:rsidP="003C3D37">
      <w:pPr>
        <w:rPr>
          <w:b/>
          <w:sz w:val="22"/>
          <w:szCs w:val="22"/>
        </w:rPr>
      </w:pPr>
      <w:r w:rsidRPr="00C864AA">
        <w:rPr>
          <w:b/>
          <w:sz w:val="22"/>
          <w:szCs w:val="22"/>
        </w:rPr>
        <w:t>Eligibility</w:t>
      </w:r>
    </w:p>
    <w:p w14:paraId="3EE93FB4" w14:textId="43D0079C" w:rsidR="003C3D37" w:rsidRPr="00CC498E" w:rsidRDefault="00C21B36" w:rsidP="003C3D37">
      <w:pPr>
        <w:rPr>
          <w:bCs/>
          <w:sz w:val="22"/>
          <w:szCs w:val="22"/>
        </w:rPr>
      </w:pPr>
      <w:r>
        <w:rPr>
          <w:sz w:val="22"/>
          <w:szCs w:val="22"/>
        </w:rPr>
        <w:t xml:space="preserve">Any Secondary </w:t>
      </w:r>
      <w:r w:rsidR="00DF7ED0">
        <w:rPr>
          <w:sz w:val="22"/>
          <w:szCs w:val="22"/>
        </w:rPr>
        <w:t xml:space="preserve">or Post-secondary </w:t>
      </w:r>
      <w:r>
        <w:rPr>
          <w:sz w:val="22"/>
          <w:szCs w:val="22"/>
        </w:rPr>
        <w:t>division student member may enter this event.</w:t>
      </w:r>
      <w:r w:rsidR="008F7ABC">
        <w:rPr>
          <w:sz w:val="22"/>
          <w:szCs w:val="22"/>
        </w:rPr>
        <w:t xml:space="preserve"> </w:t>
      </w:r>
      <w:r w:rsidR="00980251">
        <w:rPr>
          <w:bCs/>
          <w:sz w:val="22"/>
          <w:szCs w:val="22"/>
        </w:rPr>
        <w:t xml:space="preserve">Members </w:t>
      </w:r>
      <w:r w:rsidR="003C3D37" w:rsidRPr="00CC498E">
        <w:rPr>
          <w:bCs/>
          <w:sz w:val="22"/>
          <w:szCs w:val="22"/>
        </w:rPr>
        <w:t xml:space="preserve">may </w:t>
      </w:r>
      <w:r w:rsidR="003C3D37" w:rsidRPr="00F71E2B">
        <w:rPr>
          <w:bCs/>
          <w:i/>
          <w:sz w:val="22"/>
          <w:szCs w:val="22"/>
        </w:rPr>
        <w:t>not</w:t>
      </w:r>
      <w:r w:rsidR="003C3D37" w:rsidRPr="00CC498E">
        <w:rPr>
          <w:bCs/>
          <w:sz w:val="22"/>
          <w:szCs w:val="22"/>
        </w:rPr>
        <w:t xml:space="preserve"> compete in Basic Office Systems </w:t>
      </w:r>
      <w:r w:rsidR="00EE7B56">
        <w:rPr>
          <w:bCs/>
          <w:sz w:val="22"/>
          <w:szCs w:val="22"/>
        </w:rPr>
        <w:t>and</w:t>
      </w:r>
      <w:r w:rsidR="003C3D37" w:rsidRPr="00CC498E">
        <w:rPr>
          <w:bCs/>
          <w:sz w:val="22"/>
          <w:szCs w:val="22"/>
        </w:rPr>
        <w:t xml:space="preserve"> Procedures and Advanced Office Systems </w:t>
      </w:r>
      <w:r w:rsidR="00EE7B56">
        <w:rPr>
          <w:bCs/>
          <w:sz w:val="22"/>
          <w:szCs w:val="22"/>
        </w:rPr>
        <w:t>and</w:t>
      </w:r>
      <w:r w:rsidR="003C3D37" w:rsidRPr="00CC498E">
        <w:rPr>
          <w:bCs/>
          <w:sz w:val="22"/>
          <w:szCs w:val="22"/>
        </w:rPr>
        <w:t xml:space="preserve"> Procedures in the same year.</w:t>
      </w:r>
      <w:r w:rsidR="003C3D37">
        <w:rPr>
          <w:bCs/>
          <w:sz w:val="22"/>
          <w:szCs w:val="22"/>
        </w:rPr>
        <w:t xml:space="preserve">  </w:t>
      </w:r>
      <w:r w:rsidR="003C3D37" w:rsidRPr="00CC498E">
        <w:rPr>
          <w:bCs/>
          <w:sz w:val="22"/>
          <w:szCs w:val="22"/>
        </w:rPr>
        <w:t xml:space="preserve">A student </w:t>
      </w:r>
      <w:r w:rsidR="003C3D37">
        <w:rPr>
          <w:bCs/>
          <w:sz w:val="22"/>
          <w:szCs w:val="22"/>
        </w:rPr>
        <w:t xml:space="preserve">member </w:t>
      </w:r>
      <w:r w:rsidR="003C3D37" w:rsidRPr="00CC498E">
        <w:rPr>
          <w:bCs/>
          <w:sz w:val="22"/>
          <w:szCs w:val="22"/>
        </w:rPr>
        <w:t xml:space="preserve">who has previously competed in Advanced Office Systems </w:t>
      </w:r>
      <w:r w:rsidR="00EE7B56">
        <w:rPr>
          <w:bCs/>
          <w:sz w:val="22"/>
          <w:szCs w:val="22"/>
        </w:rPr>
        <w:t>and</w:t>
      </w:r>
      <w:r w:rsidR="003C3D37" w:rsidRPr="00CC498E">
        <w:rPr>
          <w:bCs/>
          <w:sz w:val="22"/>
          <w:szCs w:val="22"/>
        </w:rPr>
        <w:t xml:space="preserve"> Procedures may </w:t>
      </w:r>
      <w:r w:rsidR="003C3D37" w:rsidRPr="00F71E2B">
        <w:rPr>
          <w:bCs/>
          <w:i/>
          <w:sz w:val="22"/>
          <w:szCs w:val="22"/>
        </w:rPr>
        <w:t>not</w:t>
      </w:r>
      <w:r w:rsidR="003C3D37" w:rsidRPr="00CC498E">
        <w:rPr>
          <w:bCs/>
          <w:sz w:val="22"/>
          <w:szCs w:val="22"/>
        </w:rPr>
        <w:t xml:space="preserve"> enter this event.  This event may </w:t>
      </w:r>
      <w:r w:rsidR="003C3D37" w:rsidRPr="003F5096">
        <w:rPr>
          <w:bCs/>
          <w:i/>
          <w:sz w:val="22"/>
          <w:szCs w:val="22"/>
        </w:rPr>
        <w:t>not</w:t>
      </w:r>
      <w:r w:rsidR="003C3D37" w:rsidRPr="00CC498E">
        <w:rPr>
          <w:bCs/>
          <w:sz w:val="22"/>
          <w:szCs w:val="22"/>
        </w:rPr>
        <w:t xml:space="preserve"> be repeated.</w:t>
      </w:r>
    </w:p>
    <w:p w14:paraId="153DAFB7" w14:textId="77777777" w:rsidR="003C3D37" w:rsidRPr="00C864AA" w:rsidRDefault="003C3D37" w:rsidP="003C3D37">
      <w:pPr>
        <w:rPr>
          <w:bCs/>
          <w:sz w:val="16"/>
          <w:szCs w:val="16"/>
        </w:rPr>
      </w:pPr>
    </w:p>
    <w:p w14:paraId="7A8AB25B" w14:textId="2056AC0C" w:rsidR="003C3D37" w:rsidRPr="00C864AA" w:rsidRDefault="00980251" w:rsidP="003C3D37">
      <w:pPr>
        <w:rPr>
          <w:b/>
          <w:sz w:val="22"/>
          <w:szCs w:val="22"/>
        </w:rPr>
      </w:pPr>
      <w:r>
        <w:rPr>
          <w:b/>
          <w:sz w:val="22"/>
          <w:szCs w:val="22"/>
        </w:rPr>
        <w:t xml:space="preserve">Member </w:t>
      </w:r>
      <w:r w:rsidR="003C3D37" w:rsidRPr="00C864AA">
        <w:rPr>
          <w:b/>
          <w:sz w:val="22"/>
          <w:szCs w:val="22"/>
        </w:rPr>
        <w:t>must supply</w:t>
      </w:r>
    </w:p>
    <w:p w14:paraId="35E933B6" w14:textId="77777777" w:rsidR="003C3D37" w:rsidRPr="007F5481" w:rsidRDefault="003C3D37" w:rsidP="003C3D37">
      <w:pPr>
        <w:ind w:left="432" w:hanging="432"/>
        <w:rPr>
          <w:sz w:val="22"/>
          <w:szCs w:val="22"/>
        </w:rPr>
      </w:pPr>
      <w:r w:rsidRPr="007F5481">
        <w:rPr>
          <w:sz w:val="22"/>
          <w:szCs w:val="22"/>
        </w:rPr>
        <w:t>Sharpened No. 2 pencils, pens</w:t>
      </w:r>
    </w:p>
    <w:p w14:paraId="4E71A143" w14:textId="0B30861B"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165" w:history="1">
        <w:hyperlink r:id="rId166" w:history="1">
          <w:hyperlink r:id="rId167" w:history="1">
            <w:r w:rsidRPr="00CB325F">
              <w:rPr>
                <w:rStyle w:val="Hyperlink"/>
                <w:sz w:val="22"/>
                <w:szCs w:val="22"/>
              </w:rPr>
              <w:t>Calculator Guidelines</w:t>
            </w:r>
          </w:hyperlink>
        </w:hyperlink>
        <w:r w:rsidRPr="007432AC">
          <w:rPr>
            <w:rStyle w:val="Hyperlink"/>
            <w:color w:val="auto"/>
            <w:sz w:val="22"/>
            <w:szCs w:val="22"/>
            <w:u w:val="none"/>
          </w:rPr>
          <w:t>.</w:t>
        </w:r>
      </w:hyperlink>
      <w:r w:rsidRPr="007F5481">
        <w:rPr>
          <w:b/>
          <w:sz w:val="22"/>
          <w:szCs w:val="22"/>
        </w:rPr>
        <w:t xml:space="preserve"> </w:t>
      </w:r>
      <w:r w:rsidR="00980251">
        <w:rPr>
          <w:bCs/>
          <w:sz w:val="22"/>
          <w:szCs w:val="22"/>
        </w:rPr>
        <w:t xml:space="preserve">Members </w:t>
      </w:r>
      <w:r w:rsidRPr="00C94C74">
        <w:rPr>
          <w:bCs/>
          <w:sz w:val="22"/>
          <w:szCs w:val="22"/>
        </w:rPr>
        <w:t xml:space="preserve">who violate this rule will be </w:t>
      </w:r>
      <w:r w:rsidRPr="00C94C74">
        <w:rPr>
          <w:bCs/>
          <w:i/>
          <w:sz w:val="22"/>
          <w:szCs w:val="22"/>
        </w:rPr>
        <w:t>disqualified</w:t>
      </w:r>
      <w:r w:rsidRPr="00C94C74">
        <w:rPr>
          <w:bCs/>
          <w:sz w:val="22"/>
          <w:szCs w:val="22"/>
        </w:rPr>
        <w:t xml:space="preserve">. </w:t>
      </w:r>
    </w:p>
    <w:p w14:paraId="78446080" w14:textId="100614D1" w:rsidR="003C3D37" w:rsidRPr="007F5481" w:rsidRDefault="003C3D37" w:rsidP="003C3D37">
      <w:pPr>
        <w:ind w:left="432" w:hanging="432"/>
        <w:rPr>
          <w:bCs/>
          <w:sz w:val="22"/>
          <w:szCs w:val="22"/>
        </w:rPr>
      </w:pPr>
      <w:r>
        <w:rPr>
          <w:sz w:val="22"/>
          <w:szCs w:val="22"/>
        </w:rPr>
        <w:t>Published and/or unpublished non</w:t>
      </w:r>
      <w:r w:rsidR="006E5DC2">
        <w:rPr>
          <w:sz w:val="22"/>
          <w:szCs w:val="22"/>
        </w:rPr>
        <w:t>-</w:t>
      </w:r>
      <w:r>
        <w:rPr>
          <w:sz w:val="22"/>
          <w:szCs w:val="22"/>
        </w:rPr>
        <w:t>electronic written reference materials</w:t>
      </w:r>
    </w:p>
    <w:p w14:paraId="7237148B" w14:textId="77777777" w:rsidR="003C3D37" w:rsidRPr="00892999" w:rsidRDefault="003C3D37" w:rsidP="003C3D37">
      <w:pPr>
        <w:rPr>
          <w:bCs/>
          <w:sz w:val="21"/>
          <w:szCs w:val="21"/>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F967C1" w14:paraId="0D461488" w14:textId="77777777" w:rsidTr="003C3D37">
        <w:tc>
          <w:tcPr>
            <w:tcW w:w="10260" w:type="dxa"/>
            <w:tcBorders>
              <w:top w:val="single" w:sz="12" w:space="0" w:color="auto"/>
              <w:left w:val="single" w:sz="12" w:space="0" w:color="auto"/>
              <w:bottom w:val="single" w:sz="12" w:space="0" w:color="auto"/>
              <w:right w:val="single" w:sz="12" w:space="0" w:color="auto"/>
            </w:tcBorders>
          </w:tcPr>
          <w:p w14:paraId="1123737D" w14:textId="77777777" w:rsidR="00400282" w:rsidRDefault="003C3D37" w:rsidP="00400282">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0615DE1E"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12A2DEB2" w14:textId="0FD1FE4F"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548E4BEB" w14:textId="77777777" w:rsidR="003C3D37" w:rsidRPr="00C864AA" w:rsidRDefault="003C3D37" w:rsidP="003C3D37">
      <w:pPr>
        <w:rPr>
          <w:sz w:val="16"/>
          <w:szCs w:val="16"/>
        </w:rPr>
      </w:pPr>
    </w:p>
    <w:p w14:paraId="72035E25" w14:textId="77777777" w:rsidR="003C3D37" w:rsidRPr="00AB0A50" w:rsidRDefault="003C3D37" w:rsidP="003C3D37">
      <w:pPr>
        <w:rPr>
          <w:b/>
          <w:sz w:val="22"/>
          <w:szCs w:val="22"/>
        </w:rPr>
      </w:pPr>
      <w:r w:rsidRPr="00AB0A50">
        <w:rPr>
          <w:b/>
          <w:sz w:val="22"/>
          <w:szCs w:val="22"/>
        </w:rPr>
        <w:t>Competencies</w:t>
      </w:r>
    </w:p>
    <w:p w14:paraId="063FA13D" w14:textId="77777777" w:rsidR="003C3D37" w:rsidRDefault="003C3D37">
      <w:pPr>
        <w:pStyle w:val="ListParagraph"/>
        <w:numPr>
          <w:ilvl w:val="0"/>
          <w:numId w:val="38"/>
        </w:numPr>
        <w:ind w:left="360"/>
        <w:rPr>
          <w:sz w:val="22"/>
          <w:szCs w:val="22"/>
        </w:rPr>
        <w:sectPr w:rsidR="003C3D37" w:rsidSect="003C3D37">
          <w:type w:val="continuous"/>
          <w:pgSz w:w="12240" w:h="15840" w:code="1"/>
          <w:pgMar w:top="1440" w:right="1440" w:bottom="1440" w:left="1440" w:header="288" w:footer="288" w:gutter="0"/>
          <w:cols w:space="720"/>
          <w:docGrid w:linePitch="326"/>
        </w:sectPr>
      </w:pPr>
    </w:p>
    <w:p w14:paraId="521954EF" w14:textId="77777777" w:rsidR="003C3D37" w:rsidRPr="00F17120" w:rsidRDefault="003C3D37">
      <w:pPr>
        <w:pStyle w:val="ListParagraph"/>
        <w:numPr>
          <w:ilvl w:val="0"/>
          <w:numId w:val="38"/>
        </w:numPr>
        <w:ind w:left="360"/>
        <w:rPr>
          <w:sz w:val="22"/>
          <w:szCs w:val="22"/>
        </w:rPr>
      </w:pPr>
      <w:r w:rsidRPr="00F17120">
        <w:rPr>
          <w:sz w:val="22"/>
          <w:szCs w:val="22"/>
        </w:rPr>
        <w:t>Demonstrate knowledge of office procedures, records and file management, and office technologies</w:t>
      </w:r>
    </w:p>
    <w:p w14:paraId="30DC425F" w14:textId="77777777" w:rsidR="003C3D37" w:rsidRPr="00F17120" w:rsidRDefault="003C3D37">
      <w:pPr>
        <w:pStyle w:val="ListParagraph"/>
        <w:numPr>
          <w:ilvl w:val="0"/>
          <w:numId w:val="38"/>
        </w:numPr>
        <w:ind w:left="360"/>
        <w:rPr>
          <w:sz w:val="22"/>
          <w:szCs w:val="22"/>
        </w:rPr>
      </w:pPr>
      <w:r w:rsidRPr="00F17120">
        <w:rPr>
          <w:sz w:val="22"/>
          <w:szCs w:val="22"/>
        </w:rPr>
        <w:t>Apply technical skills to manage information and produce business documents</w:t>
      </w:r>
    </w:p>
    <w:p w14:paraId="0CEAFF6C" w14:textId="77777777" w:rsidR="003C3D37" w:rsidRPr="00F17120" w:rsidRDefault="003C3D37">
      <w:pPr>
        <w:pStyle w:val="ListParagraph"/>
        <w:numPr>
          <w:ilvl w:val="0"/>
          <w:numId w:val="38"/>
        </w:numPr>
        <w:ind w:left="360"/>
        <w:rPr>
          <w:sz w:val="22"/>
          <w:szCs w:val="22"/>
        </w:rPr>
      </w:pPr>
      <w:r>
        <w:rPr>
          <w:sz w:val="22"/>
          <w:szCs w:val="22"/>
        </w:rPr>
        <w:t xml:space="preserve">Proofread </w:t>
      </w:r>
      <w:r w:rsidRPr="00F17120">
        <w:rPr>
          <w:sz w:val="22"/>
          <w:szCs w:val="22"/>
        </w:rPr>
        <w:t>using edited copy</w:t>
      </w:r>
    </w:p>
    <w:p w14:paraId="2E557B99" w14:textId="77777777" w:rsidR="003C3D37" w:rsidRDefault="003C3D37">
      <w:pPr>
        <w:pStyle w:val="ListParagraph"/>
        <w:numPr>
          <w:ilvl w:val="0"/>
          <w:numId w:val="38"/>
        </w:numPr>
        <w:ind w:left="360"/>
        <w:rPr>
          <w:sz w:val="22"/>
          <w:szCs w:val="22"/>
        </w:rPr>
      </w:pPr>
      <w:r w:rsidRPr="00F17120">
        <w:rPr>
          <w:sz w:val="22"/>
          <w:szCs w:val="22"/>
        </w:rPr>
        <w:t>Prepare written telephone messages</w:t>
      </w:r>
    </w:p>
    <w:p w14:paraId="20735A40" w14:textId="77777777" w:rsidR="003C3D37" w:rsidRPr="00F17120" w:rsidRDefault="003C3D37">
      <w:pPr>
        <w:pStyle w:val="ListParagraph"/>
        <w:numPr>
          <w:ilvl w:val="0"/>
          <w:numId w:val="38"/>
        </w:numPr>
        <w:ind w:left="360"/>
        <w:rPr>
          <w:sz w:val="22"/>
          <w:szCs w:val="22"/>
        </w:rPr>
      </w:pPr>
      <w:r w:rsidRPr="007F5481">
        <w:rPr>
          <w:sz w:val="22"/>
          <w:szCs w:val="22"/>
        </w:rPr>
        <w:t>Monitor and respond to electronic mail</w:t>
      </w:r>
    </w:p>
    <w:p w14:paraId="045A0F89" w14:textId="77777777" w:rsidR="003C3D37" w:rsidRPr="00F17120" w:rsidRDefault="003C3D37">
      <w:pPr>
        <w:pStyle w:val="ListParagraph"/>
        <w:numPr>
          <w:ilvl w:val="0"/>
          <w:numId w:val="38"/>
        </w:numPr>
        <w:ind w:left="360"/>
        <w:rPr>
          <w:sz w:val="22"/>
          <w:szCs w:val="22"/>
        </w:rPr>
      </w:pPr>
      <w:r w:rsidRPr="00F17120">
        <w:rPr>
          <w:sz w:val="22"/>
          <w:szCs w:val="22"/>
        </w:rPr>
        <w:t>Provide customer support and service</w:t>
      </w:r>
    </w:p>
    <w:p w14:paraId="0E12BCC9" w14:textId="77777777" w:rsidR="003C3D37" w:rsidRPr="00F17120" w:rsidRDefault="003C3D37">
      <w:pPr>
        <w:pStyle w:val="ListParagraph"/>
        <w:numPr>
          <w:ilvl w:val="0"/>
          <w:numId w:val="38"/>
        </w:numPr>
        <w:ind w:left="360"/>
        <w:rPr>
          <w:sz w:val="22"/>
          <w:szCs w:val="22"/>
        </w:rPr>
      </w:pPr>
      <w:r w:rsidRPr="00F17120">
        <w:rPr>
          <w:sz w:val="22"/>
          <w:szCs w:val="22"/>
        </w:rPr>
        <w:t>Compose business correspondence</w:t>
      </w:r>
    </w:p>
    <w:p w14:paraId="7FE11F77" w14:textId="77777777" w:rsidR="003C3D37" w:rsidRPr="00F17120" w:rsidRDefault="003C3D37">
      <w:pPr>
        <w:pStyle w:val="ListParagraph"/>
        <w:numPr>
          <w:ilvl w:val="0"/>
          <w:numId w:val="38"/>
        </w:numPr>
        <w:ind w:left="360"/>
        <w:rPr>
          <w:sz w:val="22"/>
          <w:szCs w:val="22"/>
        </w:rPr>
      </w:pPr>
      <w:r w:rsidRPr="00F17120">
        <w:rPr>
          <w:sz w:val="22"/>
          <w:szCs w:val="22"/>
        </w:rPr>
        <w:t>Key various business documents</w:t>
      </w:r>
    </w:p>
    <w:p w14:paraId="7A811E20" w14:textId="77777777" w:rsidR="003C3D37" w:rsidRPr="00F17120" w:rsidRDefault="003C3D37">
      <w:pPr>
        <w:pStyle w:val="ListParagraph"/>
        <w:numPr>
          <w:ilvl w:val="0"/>
          <w:numId w:val="38"/>
        </w:numPr>
        <w:ind w:left="360"/>
        <w:rPr>
          <w:sz w:val="22"/>
          <w:szCs w:val="22"/>
        </w:rPr>
      </w:pPr>
      <w:r w:rsidRPr="00F17120">
        <w:rPr>
          <w:sz w:val="22"/>
          <w:szCs w:val="22"/>
        </w:rPr>
        <w:t>Create and format tables</w:t>
      </w:r>
    </w:p>
    <w:p w14:paraId="466DA23E" w14:textId="77777777" w:rsidR="003C3D37" w:rsidRPr="00F17120" w:rsidRDefault="003C3D37">
      <w:pPr>
        <w:pStyle w:val="ListParagraph"/>
        <w:numPr>
          <w:ilvl w:val="0"/>
          <w:numId w:val="38"/>
        </w:numPr>
        <w:ind w:left="360"/>
        <w:rPr>
          <w:sz w:val="22"/>
          <w:szCs w:val="22"/>
        </w:rPr>
      </w:pPr>
      <w:r w:rsidRPr="00F17120">
        <w:rPr>
          <w:sz w:val="22"/>
          <w:szCs w:val="22"/>
        </w:rPr>
        <w:t>Prepare and maintain inventory of equipment and supplies</w:t>
      </w:r>
    </w:p>
    <w:p w14:paraId="76F5FEA9" w14:textId="77777777" w:rsidR="003C3D37" w:rsidRPr="00F17120" w:rsidRDefault="003C3D37">
      <w:pPr>
        <w:pStyle w:val="ListParagraph"/>
        <w:numPr>
          <w:ilvl w:val="0"/>
          <w:numId w:val="38"/>
        </w:numPr>
        <w:ind w:left="360"/>
        <w:rPr>
          <w:sz w:val="22"/>
          <w:szCs w:val="22"/>
        </w:rPr>
      </w:pPr>
      <w:r w:rsidRPr="00F17120">
        <w:rPr>
          <w:sz w:val="22"/>
          <w:szCs w:val="22"/>
        </w:rPr>
        <w:t>Schedule and maintain appointments for supervisors</w:t>
      </w:r>
    </w:p>
    <w:p w14:paraId="563786F0" w14:textId="77777777" w:rsidR="003C3D37" w:rsidRPr="00F17120" w:rsidRDefault="003C3D37">
      <w:pPr>
        <w:pStyle w:val="ListParagraph"/>
        <w:numPr>
          <w:ilvl w:val="0"/>
          <w:numId w:val="38"/>
        </w:numPr>
        <w:ind w:left="360"/>
        <w:rPr>
          <w:sz w:val="22"/>
          <w:szCs w:val="22"/>
        </w:rPr>
      </w:pPr>
      <w:r w:rsidRPr="00F17120">
        <w:rPr>
          <w:sz w:val="22"/>
          <w:szCs w:val="22"/>
        </w:rPr>
        <w:t>Coordinate travel arrangements</w:t>
      </w:r>
    </w:p>
    <w:p w14:paraId="2B40949C" w14:textId="77777777" w:rsidR="003C3D37" w:rsidRPr="00F17120" w:rsidRDefault="003C3D37">
      <w:pPr>
        <w:pStyle w:val="ListParagraph"/>
        <w:numPr>
          <w:ilvl w:val="0"/>
          <w:numId w:val="38"/>
        </w:numPr>
        <w:ind w:left="360"/>
        <w:rPr>
          <w:sz w:val="22"/>
          <w:szCs w:val="22"/>
        </w:rPr>
      </w:pPr>
      <w:r w:rsidRPr="00F17120">
        <w:rPr>
          <w:sz w:val="22"/>
          <w:szCs w:val="22"/>
        </w:rPr>
        <w:t>Maintain filing systems including alphabetical, subject, numerical, and chronological using ARMA rules</w:t>
      </w:r>
    </w:p>
    <w:p w14:paraId="6791DBF8" w14:textId="77777777" w:rsidR="003C3D37" w:rsidRPr="007F5481" w:rsidRDefault="003C3D37">
      <w:pPr>
        <w:pStyle w:val="ListParagraph"/>
        <w:numPr>
          <w:ilvl w:val="0"/>
          <w:numId w:val="38"/>
        </w:numPr>
        <w:ind w:left="360"/>
        <w:rPr>
          <w:sz w:val="22"/>
          <w:szCs w:val="22"/>
        </w:rPr>
      </w:pPr>
      <w:r w:rsidRPr="008D5776">
        <w:rPr>
          <w:sz w:val="22"/>
          <w:szCs w:val="22"/>
        </w:rPr>
        <w:t>Process mail</w:t>
      </w:r>
    </w:p>
    <w:p w14:paraId="61B094E1" w14:textId="77777777" w:rsidR="003C3D37" w:rsidRDefault="003C3D37" w:rsidP="003C3D37">
      <w:pPr>
        <w:rPr>
          <w:sz w:val="16"/>
          <w:szCs w:val="16"/>
        </w:rPr>
        <w:sectPr w:rsidR="003C3D37" w:rsidSect="003C3D37">
          <w:type w:val="continuous"/>
          <w:pgSz w:w="12240" w:h="15840" w:code="1"/>
          <w:pgMar w:top="1440" w:right="1440" w:bottom="1440" w:left="1440" w:header="288" w:footer="288" w:gutter="0"/>
          <w:cols w:num="2" w:space="720"/>
          <w:docGrid w:linePitch="326"/>
        </w:sectPr>
      </w:pPr>
    </w:p>
    <w:p w14:paraId="4E4C6922" w14:textId="77777777" w:rsidR="003C3D37" w:rsidRPr="00C864AA" w:rsidRDefault="003C3D37" w:rsidP="003C3D37">
      <w:pPr>
        <w:rPr>
          <w:sz w:val="16"/>
          <w:szCs w:val="16"/>
        </w:rPr>
      </w:pPr>
    </w:p>
    <w:p w14:paraId="266A0E7A" w14:textId="77777777" w:rsidR="00DF7ED0" w:rsidRDefault="00DF7ED0" w:rsidP="00DF7ED0">
      <w:pPr>
        <w:rPr>
          <w:b/>
          <w:sz w:val="20"/>
          <w:szCs w:val="20"/>
        </w:rPr>
        <w:sectPr w:rsidR="00DF7ED0" w:rsidSect="003C3D37">
          <w:type w:val="continuous"/>
          <w:pgSz w:w="12240" w:h="15840" w:code="1"/>
          <w:pgMar w:top="1440" w:right="1440" w:bottom="1440" w:left="1440" w:header="288" w:footer="288" w:gutter="0"/>
          <w:cols w:space="720"/>
          <w:docGrid w:linePitch="326"/>
        </w:sectPr>
      </w:pPr>
    </w:p>
    <w:p w14:paraId="6A61C5E0" w14:textId="78DF37BC" w:rsidR="00DF7ED0" w:rsidRPr="00055CAE" w:rsidRDefault="00DF7ED0" w:rsidP="00DF7ED0">
      <w:pPr>
        <w:rPr>
          <w:b/>
          <w:sz w:val="20"/>
          <w:szCs w:val="20"/>
        </w:rPr>
      </w:pPr>
      <w:r w:rsidRPr="00055CAE">
        <w:rPr>
          <w:b/>
          <w:sz w:val="20"/>
          <w:szCs w:val="20"/>
        </w:rPr>
        <w:t>Method of evaluation</w:t>
      </w:r>
    </w:p>
    <w:p w14:paraId="43F1111E" w14:textId="77777777" w:rsidR="00DF7ED0" w:rsidRPr="00055CAE" w:rsidRDefault="00DF7ED0" w:rsidP="00DF7ED0">
      <w:pPr>
        <w:rPr>
          <w:sz w:val="20"/>
          <w:szCs w:val="20"/>
        </w:rPr>
      </w:pPr>
      <w:r w:rsidRPr="00055CAE">
        <w:rPr>
          <w:sz w:val="20"/>
          <w:szCs w:val="20"/>
        </w:rPr>
        <w:t>Objective Test (online state testing Feb. 1-17, 2023 @ 5:00 p.m.; top 20 advance to SLC for Application Test)</w:t>
      </w:r>
    </w:p>
    <w:p w14:paraId="122A9793" w14:textId="77777777" w:rsidR="00DF7ED0" w:rsidRPr="00DF009B" w:rsidRDefault="00DF7ED0" w:rsidP="00DF7ED0">
      <w:pPr>
        <w:rPr>
          <w:sz w:val="20"/>
          <w:szCs w:val="20"/>
        </w:rPr>
      </w:pPr>
    </w:p>
    <w:p w14:paraId="0705968E" w14:textId="77777777" w:rsidR="00DF7ED0" w:rsidRPr="00055CAE" w:rsidRDefault="00DF7ED0" w:rsidP="00DF7ED0">
      <w:pPr>
        <w:rPr>
          <w:sz w:val="20"/>
          <w:szCs w:val="20"/>
        </w:rPr>
      </w:pPr>
      <w:r w:rsidRPr="00055CAE">
        <w:rPr>
          <w:sz w:val="20"/>
          <w:szCs w:val="20"/>
        </w:rPr>
        <w:t>Application Test (top 20 based on Objective Test scores)</w:t>
      </w:r>
    </w:p>
    <w:p w14:paraId="7C6D893E" w14:textId="77777777" w:rsidR="00DF7ED0" w:rsidRPr="00055CAE" w:rsidRDefault="00DF7ED0" w:rsidP="00DF7ED0">
      <w:pPr>
        <w:rPr>
          <w:sz w:val="20"/>
          <w:szCs w:val="20"/>
        </w:rPr>
      </w:pPr>
      <w:r w:rsidRPr="00055CAE">
        <w:rPr>
          <w:b/>
          <w:bCs/>
          <w:i/>
          <w:iCs/>
          <w:sz w:val="20"/>
          <w:szCs w:val="20"/>
        </w:rPr>
        <w:t>Reference materials are allowed for both the objective and application test</w:t>
      </w:r>
    </w:p>
    <w:p w14:paraId="1137108E" w14:textId="77777777" w:rsidR="00DF7ED0" w:rsidRPr="00055CAE" w:rsidRDefault="00DF7ED0" w:rsidP="00DF7ED0">
      <w:pPr>
        <w:rPr>
          <w:sz w:val="20"/>
          <w:szCs w:val="20"/>
        </w:rPr>
      </w:pPr>
    </w:p>
    <w:p w14:paraId="0882C2F9" w14:textId="77777777" w:rsidR="00DF7ED0" w:rsidRPr="00055CAE" w:rsidRDefault="00DF7ED0" w:rsidP="00DF7ED0">
      <w:pPr>
        <w:rPr>
          <w:b/>
          <w:sz w:val="20"/>
          <w:szCs w:val="20"/>
        </w:rPr>
      </w:pPr>
      <w:r w:rsidRPr="00055CAE">
        <w:rPr>
          <w:b/>
          <w:sz w:val="20"/>
          <w:szCs w:val="20"/>
        </w:rPr>
        <w:t>Equipment/supplies provided</w:t>
      </w:r>
    </w:p>
    <w:p w14:paraId="1B7E8474" w14:textId="77777777" w:rsidR="00DF7ED0" w:rsidRPr="00055CAE" w:rsidRDefault="00DF7ED0" w:rsidP="00DF7ED0">
      <w:pPr>
        <w:rPr>
          <w:sz w:val="20"/>
          <w:szCs w:val="20"/>
        </w:rPr>
      </w:pPr>
      <w:r w:rsidRPr="00055CAE">
        <w:rPr>
          <w:sz w:val="20"/>
          <w:szCs w:val="20"/>
        </w:rPr>
        <w:t>Computer, printer, and paper</w:t>
      </w:r>
    </w:p>
    <w:p w14:paraId="5FAC203E" w14:textId="77777777" w:rsidR="00DF7ED0" w:rsidRPr="00055CAE" w:rsidRDefault="00DF7ED0" w:rsidP="00DF7ED0">
      <w:pPr>
        <w:rPr>
          <w:sz w:val="20"/>
          <w:szCs w:val="20"/>
        </w:rPr>
      </w:pPr>
      <w:r w:rsidRPr="00055CAE">
        <w:rPr>
          <w:sz w:val="20"/>
          <w:szCs w:val="20"/>
        </w:rPr>
        <w:t xml:space="preserve">Software as designated for this event </w:t>
      </w:r>
    </w:p>
    <w:p w14:paraId="695DDD03" w14:textId="77777777" w:rsidR="00DF7ED0" w:rsidRPr="00055CAE" w:rsidRDefault="00DF7ED0" w:rsidP="00DF7ED0">
      <w:pPr>
        <w:ind w:firstLine="270"/>
        <w:rPr>
          <w:b/>
          <w:sz w:val="20"/>
          <w:szCs w:val="20"/>
        </w:rPr>
      </w:pPr>
      <w:r w:rsidRPr="00055CAE">
        <w:rPr>
          <w:sz w:val="20"/>
          <w:szCs w:val="20"/>
        </w:rPr>
        <w:br w:type="column"/>
      </w:r>
      <w:r w:rsidRPr="00055CAE">
        <w:rPr>
          <w:b/>
          <w:sz w:val="20"/>
          <w:szCs w:val="20"/>
        </w:rPr>
        <w:t>Length of event</w:t>
      </w:r>
    </w:p>
    <w:p w14:paraId="50F4AAE8" w14:textId="77777777" w:rsidR="00DF7ED0" w:rsidRPr="00055CAE" w:rsidRDefault="00DF7ED0" w:rsidP="00DF7ED0">
      <w:pPr>
        <w:ind w:left="270"/>
        <w:rPr>
          <w:sz w:val="20"/>
          <w:szCs w:val="20"/>
        </w:rPr>
      </w:pPr>
      <w:r w:rsidRPr="00055CAE">
        <w:rPr>
          <w:sz w:val="20"/>
          <w:szCs w:val="20"/>
        </w:rPr>
        <w:t>No more than ten (10) minutes orientation</w:t>
      </w:r>
    </w:p>
    <w:p w14:paraId="554D78EC" w14:textId="5F95620B" w:rsidR="00DF7ED0" w:rsidRPr="00055CAE" w:rsidRDefault="00DF7ED0" w:rsidP="00DF7ED0">
      <w:pPr>
        <w:ind w:left="270"/>
        <w:rPr>
          <w:sz w:val="20"/>
          <w:szCs w:val="20"/>
        </w:rPr>
      </w:pPr>
      <w:r w:rsidRPr="00055CAE">
        <w:rPr>
          <w:sz w:val="20"/>
          <w:szCs w:val="20"/>
        </w:rPr>
        <w:t xml:space="preserve">No more than </w:t>
      </w:r>
      <w:r w:rsidR="00B26357" w:rsidRPr="00DF009B">
        <w:rPr>
          <w:sz w:val="20"/>
          <w:szCs w:val="20"/>
        </w:rPr>
        <w:t xml:space="preserve">ninety (90) </w:t>
      </w:r>
      <w:r w:rsidRPr="00055CAE">
        <w:rPr>
          <w:sz w:val="20"/>
          <w:szCs w:val="20"/>
        </w:rPr>
        <w:t>minutes testing time @ SLC; (30 minutes utilized for online objective test)</w:t>
      </w:r>
    </w:p>
    <w:p w14:paraId="1824CC21" w14:textId="77777777" w:rsidR="00DF7ED0" w:rsidRPr="00055CAE" w:rsidRDefault="00DF7ED0" w:rsidP="00DF7ED0">
      <w:pPr>
        <w:ind w:left="270"/>
        <w:rPr>
          <w:sz w:val="20"/>
          <w:szCs w:val="20"/>
        </w:rPr>
      </w:pPr>
      <w:r w:rsidRPr="00055CAE">
        <w:rPr>
          <w:sz w:val="20"/>
          <w:szCs w:val="20"/>
        </w:rPr>
        <w:t>No more than ten (10) minutes wrap-up</w:t>
      </w:r>
    </w:p>
    <w:p w14:paraId="56B7D206" w14:textId="77777777" w:rsidR="00DF7ED0" w:rsidRPr="00055CAE" w:rsidRDefault="00DF7ED0" w:rsidP="00DF7ED0">
      <w:pPr>
        <w:ind w:left="270"/>
        <w:rPr>
          <w:sz w:val="20"/>
          <w:szCs w:val="20"/>
        </w:rPr>
      </w:pPr>
    </w:p>
    <w:p w14:paraId="65010752" w14:textId="77777777" w:rsidR="00DF7ED0" w:rsidRPr="00055CAE" w:rsidRDefault="00DF7ED0" w:rsidP="00DF7ED0">
      <w:pPr>
        <w:ind w:left="270"/>
        <w:rPr>
          <w:b/>
          <w:sz w:val="20"/>
          <w:szCs w:val="20"/>
        </w:rPr>
      </w:pPr>
      <w:r w:rsidRPr="00055CAE">
        <w:rPr>
          <w:b/>
          <w:sz w:val="20"/>
          <w:szCs w:val="20"/>
        </w:rPr>
        <w:t>Entries</w:t>
      </w:r>
    </w:p>
    <w:p w14:paraId="7382B824" w14:textId="77777777" w:rsidR="00DF7ED0" w:rsidRPr="00055CAE" w:rsidRDefault="00DF7ED0" w:rsidP="00DF7ED0">
      <w:pPr>
        <w:ind w:left="270"/>
        <w:rPr>
          <w:sz w:val="20"/>
          <w:szCs w:val="20"/>
        </w:rPr>
      </w:pPr>
      <w:r w:rsidRPr="00055CAE">
        <w:rPr>
          <w:sz w:val="20"/>
          <w:szCs w:val="20"/>
        </w:rPr>
        <w:t>Each chapter is allowed five (5) entries</w:t>
      </w:r>
    </w:p>
    <w:p w14:paraId="76FBC8C3" w14:textId="77777777" w:rsidR="00DF7ED0" w:rsidRDefault="00DF7ED0" w:rsidP="003C3D37">
      <w:pPr>
        <w:pStyle w:val="Heading2"/>
        <w:ind w:left="0"/>
        <w:rPr>
          <w:b/>
          <w:sz w:val="22"/>
          <w:szCs w:val="22"/>
        </w:rPr>
        <w:sectPr w:rsidR="00DF7ED0" w:rsidSect="00DF009B">
          <w:type w:val="continuous"/>
          <w:pgSz w:w="12240" w:h="15840" w:code="1"/>
          <w:pgMar w:top="1440" w:right="1440" w:bottom="1440" w:left="1440" w:header="288" w:footer="288" w:gutter="0"/>
          <w:cols w:num="2" w:space="180"/>
          <w:docGrid w:linePitch="326"/>
        </w:sectPr>
      </w:pPr>
    </w:p>
    <w:p w14:paraId="4A72A2D3" w14:textId="41749092" w:rsidR="003C3D37" w:rsidRPr="00C864AA" w:rsidRDefault="003C3D37" w:rsidP="003C3D37">
      <w:pPr>
        <w:pStyle w:val="Heading2"/>
        <w:ind w:left="0"/>
        <w:rPr>
          <w:rFonts w:ascii="Times New Roman" w:hAnsi="Times New Roman"/>
          <w:b/>
          <w:i w:val="0"/>
          <w:sz w:val="28"/>
          <w:szCs w:val="28"/>
          <w:u w:val="single"/>
        </w:rPr>
      </w:pPr>
      <w:r w:rsidRPr="00C864AA">
        <w:rPr>
          <w:rFonts w:ascii="Times New Roman" w:hAnsi="Times New Roman"/>
          <w:sz w:val="22"/>
        </w:rPr>
        <w:br w:type="page"/>
      </w:r>
      <w:bookmarkStart w:id="192" w:name="b225"/>
      <w:r w:rsidRPr="00C864AA">
        <w:rPr>
          <w:rFonts w:ascii="Times New Roman" w:hAnsi="Times New Roman"/>
          <w:b/>
          <w:i w:val="0"/>
          <w:noProof/>
          <w:sz w:val="28"/>
          <w:szCs w:val="28"/>
          <w:u w:val="single"/>
        </w:rPr>
        <w:t>(2</w:t>
      </w:r>
      <w:r>
        <w:rPr>
          <w:rFonts w:ascii="Times New Roman" w:hAnsi="Times New Roman"/>
          <w:b/>
          <w:i w:val="0"/>
          <w:noProof/>
          <w:sz w:val="28"/>
          <w:szCs w:val="28"/>
          <w:u w:val="single"/>
        </w:rPr>
        <w:t>2</w:t>
      </w:r>
      <w:r w:rsidRPr="00C864AA">
        <w:rPr>
          <w:rFonts w:ascii="Times New Roman" w:hAnsi="Times New Roman"/>
          <w:b/>
          <w:i w:val="0"/>
          <w:noProof/>
          <w:sz w:val="28"/>
          <w:szCs w:val="28"/>
          <w:u w:val="single"/>
        </w:rPr>
        <w:t>5)</w:t>
      </w:r>
      <w:r>
        <w:rPr>
          <w:rFonts w:ascii="Times New Roman" w:hAnsi="Times New Roman"/>
          <w:b/>
          <w:i w:val="0"/>
          <w:noProof/>
          <w:sz w:val="28"/>
          <w:szCs w:val="28"/>
          <w:u w:val="single"/>
        </w:rPr>
        <w:t xml:space="preserve"> </w:t>
      </w:r>
      <w:r w:rsidRPr="00C864AA">
        <w:rPr>
          <w:rFonts w:ascii="Times New Roman" w:hAnsi="Times New Roman"/>
          <w:b/>
          <w:i w:val="0"/>
          <w:noProof/>
          <w:sz w:val="28"/>
          <w:szCs w:val="28"/>
          <w:u w:val="single"/>
        </w:rPr>
        <w:t>Advanced O</w:t>
      </w:r>
      <w:r>
        <w:rPr>
          <w:rFonts w:ascii="Times New Roman" w:hAnsi="Times New Roman"/>
          <w:b/>
          <w:i w:val="0"/>
          <w:noProof/>
          <w:sz w:val="28"/>
          <w:szCs w:val="28"/>
          <w:u w:val="single"/>
        </w:rPr>
        <w:t xml:space="preserve">ffice Systems </w:t>
      </w:r>
      <w:r w:rsidR="00EE7B56">
        <w:rPr>
          <w:rFonts w:ascii="Times New Roman" w:hAnsi="Times New Roman"/>
          <w:b/>
          <w:i w:val="0"/>
          <w:noProof/>
          <w:sz w:val="28"/>
          <w:szCs w:val="28"/>
          <w:u w:val="single"/>
        </w:rPr>
        <w:t>and</w:t>
      </w:r>
      <w:r>
        <w:rPr>
          <w:rFonts w:ascii="Times New Roman" w:hAnsi="Times New Roman"/>
          <w:b/>
          <w:i w:val="0"/>
          <w:noProof/>
          <w:sz w:val="28"/>
          <w:szCs w:val="28"/>
          <w:u w:val="single"/>
        </w:rPr>
        <w:t xml:space="preserve"> Procedures</w:t>
      </w:r>
      <w:bookmarkEnd w:id="192"/>
      <w:r w:rsidR="00DF7ED0">
        <w:rPr>
          <w:rFonts w:ascii="Times New Roman" w:hAnsi="Times New Roman"/>
          <w:b/>
          <w:i w:val="0"/>
          <w:noProof/>
          <w:sz w:val="28"/>
          <w:szCs w:val="28"/>
          <w:u w:val="single"/>
        </w:rPr>
        <w:t xml:space="preserve"> (S | PS)</w:t>
      </w:r>
    </w:p>
    <w:p w14:paraId="2ADD6214" w14:textId="77777777" w:rsidR="003C3D37" w:rsidRPr="00C864AA" w:rsidRDefault="003C3D37" w:rsidP="003C3D37">
      <w:pPr>
        <w:rPr>
          <w:sz w:val="16"/>
          <w:szCs w:val="16"/>
        </w:rPr>
      </w:pPr>
    </w:p>
    <w:p w14:paraId="0A08628D" w14:textId="77777777" w:rsidR="003C3D37" w:rsidRPr="00C864AA" w:rsidRDefault="003C3D37" w:rsidP="003C3D37">
      <w:pPr>
        <w:rPr>
          <w:b/>
          <w:sz w:val="22"/>
          <w:szCs w:val="22"/>
        </w:rPr>
      </w:pPr>
      <w:r w:rsidRPr="00C864AA">
        <w:rPr>
          <w:b/>
          <w:sz w:val="22"/>
          <w:szCs w:val="22"/>
        </w:rPr>
        <w:t>Description</w:t>
      </w:r>
    </w:p>
    <w:p w14:paraId="7EB9610F" w14:textId="77777777" w:rsidR="003C3D37" w:rsidRPr="00F17120" w:rsidRDefault="003C3D37" w:rsidP="003C3D37">
      <w:pPr>
        <w:rPr>
          <w:sz w:val="22"/>
          <w:szCs w:val="22"/>
        </w:rPr>
      </w:pPr>
      <w:r w:rsidRPr="00F17120">
        <w:rPr>
          <w:sz w:val="22"/>
          <w:szCs w:val="22"/>
        </w:rPr>
        <w:t>Evaluate advanced skills in office procedures, records and file management, and document production.</w:t>
      </w:r>
    </w:p>
    <w:p w14:paraId="28CD723D" w14:textId="77777777" w:rsidR="003C3D37" w:rsidRPr="00C864AA" w:rsidRDefault="003C3D37" w:rsidP="003C3D37">
      <w:pPr>
        <w:rPr>
          <w:sz w:val="16"/>
          <w:szCs w:val="16"/>
        </w:rPr>
      </w:pPr>
    </w:p>
    <w:p w14:paraId="6CA45650" w14:textId="77777777" w:rsidR="003C3D37" w:rsidRPr="00C864AA" w:rsidRDefault="003C3D37" w:rsidP="003C3D37">
      <w:pPr>
        <w:rPr>
          <w:b/>
          <w:sz w:val="22"/>
          <w:szCs w:val="22"/>
        </w:rPr>
      </w:pPr>
      <w:r w:rsidRPr="00C864AA">
        <w:rPr>
          <w:b/>
          <w:sz w:val="22"/>
          <w:szCs w:val="22"/>
        </w:rPr>
        <w:t>Eligibility</w:t>
      </w:r>
    </w:p>
    <w:p w14:paraId="77903831" w14:textId="3985B498" w:rsidR="003C3D37" w:rsidRPr="00F17120" w:rsidRDefault="00C21B36" w:rsidP="003C3D37">
      <w:pPr>
        <w:rPr>
          <w:sz w:val="22"/>
          <w:szCs w:val="22"/>
        </w:rPr>
      </w:pPr>
      <w:r>
        <w:rPr>
          <w:sz w:val="22"/>
          <w:szCs w:val="22"/>
        </w:rPr>
        <w:t xml:space="preserve">Any Secondary </w:t>
      </w:r>
      <w:r w:rsidR="00DF7ED0">
        <w:rPr>
          <w:sz w:val="22"/>
          <w:szCs w:val="22"/>
        </w:rPr>
        <w:t xml:space="preserve">or Post-secondary </w:t>
      </w:r>
      <w:r>
        <w:rPr>
          <w:sz w:val="22"/>
          <w:szCs w:val="22"/>
        </w:rPr>
        <w:t>division student member may enter this event.</w:t>
      </w:r>
      <w:r w:rsidR="008F7ABC">
        <w:rPr>
          <w:sz w:val="22"/>
          <w:szCs w:val="22"/>
        </w:rPr>
        <w:t xml:space="preserve"> </w:t>
      </w:r>
      <w:r w:rsidR="003C3D37" w:rsidRPr="00F17120">
        <w:rPr>
          <w:sz w:val="22"/>
          <w:szCs w:val="22"/>
        </w:rPr>
        <w:t>Student</w:t>
      </w:r>
      <w:r w:rsidR="003C3D37">
        <w:rPr>
          <w:sz w:val="22"/>
          <w:szCs w:val="22"/>
        </w:rPr>
        <w:t xml:space="preserve"> members</w:t>
      </w:r>
      <w:r w:rsidR="003C3D37" w:rsidRPr="00F17120">
        <w:rPr>
          <w:sz w:val="22"/>
          <w:szCs w:val="22"/>
        </w:rPr>
        <w:t xml:space="preserve"> may </w:t>
      </w:r>
      <w:r w:rsidR="003C3D37" w:rsidRPr="00F71E2B">
        <w:rPr>
          <w:i/>
          <w:sz w:val="22"/>
          <w:szCs w:val="22"/>
        </w:rPr>
        <w:t>not</w:t>
      </w:r>
      <w:r w:rsidR="003C3D37" w:rsidRPr="00F17120">
        <w:rPr>
          <w:sz w:val="22"/>
          <w:szCs w:val="22"/>
        </w:rPr>
        <w:t xml:space="preserve"> compete in Basic Office Systems </w:t>
      </w:r>
      <w:r w:rsidR="00EE7B56">
        <w:rPr>
          <w:sz w:val="22"/>
          <w:szCs w:val="22"/>
        </w:rPr>
        <w:t>and</w:t>
      </w:r>
      <w:r w:rsidR="003C3D37" w:rsidRPr="00F17120">
        <w:rPr>
          <w:sz w:val="22"/>
          <w:szCs w:val="22"/>
        </w:rPr>
        <w:t xml:space="preserve"> Procedures and Advanced Office Systems </w:t>
      </w:r>
      <w:r w:rsidR="00EE7B56">
        <w:rPr>
          <w:sz w:val="22"/>
          <w:szCs w:val="22"/>
        </w:rPr>
        <w:t>and</w:t>
      </w:r>
      <w:r w:rsidR="003C3D37" w:rsidRPr="00F17120">
        <w:rPr>
          <w:sz w:val="22"/>
          <w:szCs w:val="22"/>
        </w:rPr>
        <w:t xml:space="preserve"> Procedures in the same year. </w:t>
      </w:r>
      <w:r w:rsidR="00980251">
        <w:rPr>
          <w:sz w:val="22"/>
          <w:szCs w:val="22"/>
        </w:rPr>
        <w:t xml:space="preserve">Members </w:t>
      </w:r>
      <w:r w:rsidR="003C3D37" w:rsidRPr="00F17120">
        <w:rPr>
          <w:sz w:val="22"/>
          <w:szCs w:val="22"/>
        </w:rPr>
        <w:t xml:space="preserve">may </w:t>
      </w:r>
      <w:r w:rsidR="003C3D37" w:rsidRPr="00F71E2B">
        <w:rPr>
          <w:i/>
          <w:sz w:val="22"/>
          <w:szCs w:val="22"/>
        </w:rPr>
        <w:t>not</w:t>
      </w:r>
      <w:r w:rsidR="003C3D37" w:rsidRPr="00F17120">
        <w:rPr>
          <w:sz w:val="22"/>
          <w:szCs w:val="22"/>
        </w:rPr>
        <w:t xml:space="preserve"> compete in Basic Office Systems </w:t>
      </w:r>
      <w:r w:rsidR="00EE7B56">
        <w:rPr>
          <w:sz w:val="22"/>
          <w:szCs w:val="22"/>
        </w:rPr>
        <w:t>and</w:t>
      </w:r>
      <w:r w:rsidR="003C3D37" w:rsidRPr="00F17120">
        <w:rPr>
          <w:sz w:val="22"/>
          <w:szCs w:val="22"/>
        </w:rPr>
        <w:t xml:space="preserve"> Procedures after competing in the Advanced Office Systems </w:t>
      </w:r>
      <w:r w:rsidR="00EE7B56">
        <w:rPr>
          <w:sz w:val="22"/>
          <w:szCs w:val="22"/>
        </w:rPr>
        <w:t>and</w:t>
      </w:r>
      <w:r w:rsidR="003C3D37" w:rsidRPr="00F17120">
        <w:rPr>
          <w:sz w:val="22"/>
          <w:szCs w:val="22"/>
        </w:rPr>
        <w:t xml:space="preserve"> Procedures event.  This event may be repeated.   </w:t>
      </w:r>
    </w:p>
    <w:p w14:paraId="72C896D3" w14:textId="77777777" w:rsidR="003C3D37" w:rsidRPr="00C864AA" w:rsidRDefault="003C3D37" w:rsidP="003C3D37">
      <w:pPr>
        <w:rPr>
          <w:sz w:val="16"/>
          <w:szCs w:val="16"/>
        </w:rPr>
      </w:pPr>
    </w:p>
    <w:p w14:paraId="144F1391" w14:textId="1E023797" w:rsidR="003C3D37" w:rsidRPr="00C864AA" w:rsidRDefault="00980251" w:rsidP="003C3D37">
      <w:pPr>
        <w:rPr>
          <w:b/>
          <w:sz w:val="22"/>
          <w:szCs w:val="22"/>
        </w:rPr>
      </w:pPr>
      <w:r>
        <w:rPr>
          <w:b/>
          <w:sz w:val="22"/>
          <w:szCs w:val="22"/>
        </w:rPr>
        <w:t xml:space="preserve">Member </w:t>
      </w:r>
      <w:r w:rsidR="003C3D37" w:rsidRPr="00C864AA">
        <w:rPr>
          <w:b/>
          <w:sz w:val="22"/>
          <w:szCs w:val="22"/>
        </w:rPr>
        <w:t>must supply</w:t>
      </w:r>
    </w:p>
    <w:p w14:paraId="38AE5F58" w14:textId="77777777" w:rsidR="003C3D37" w:rsidRPr="007F5481" w:rsidRDefault="003C3D37" w:rsidP="003C3D37">
      <w:pPr>
        <w:ind w:left="432" w:hanging="432"/>
        <w:rPr>
          <w:sz w:val="22"/>
          <w:szCs w:val="22"/>
        </w:rPr>
      </w:pPr>
      <w:r w:rsidRPr="007F5481">
        <w:rPr>
          <w:sz w:val="22"/>
          <w:szCs w:val="22"/>
        </w:rPr>
        <w:t>Sharpened No. 2 pencils, pens</w:t>
      </w:r>
    </w:p>
    <w:p w14:paraId="148C7941" w14:textId="071C323F"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168" w:history="1">
        <w:hyperlink r:id="rId169" w:history="1">
          <w:hyperlink r:id="rId170" w:history="1">
            <w:r w:rsidRPr="00CB325F">
              <w:rPr>
                <w:rStyle w:val="Hyperlink"/>
                <w:sz w:val="22"/>
                <w:szCs w:val="22"/>
              </w:rPr>
              <w:t>Calculator Guidelines</w:t>
            </w:r>
          </w:hyperlink>
        </w:hyperlink>
        <w:r w:rsidRPr="007432AC">
          <w:rPr>
            <w:rStyle w:val="Hyperlink"/>
            <w:color w:val="auto"/>
            <w:sz w:val="22"/>
            <w:szCs w:val="22"/>
            <w:u w:val="none"/>
          </w:rPr>
          <w:t>.</w:t>
        </w:r>
      </w:hyperlink>
      <w:r w:rsidRPr="00C94C74">
        <w:rPr>
          <w:sz w:val="22"/>
          <w:szCs w:val="22"/>
        </w:rPr>
        <w:t xml:space="preserve">  </w:t>
      </w:r>
      <w:r w:rsidR="00980251">
        <w:rPr>
          <w:bCs/>
          <w:sz w:val="22"/>
          <w:szCs w:val="22"/>
        </w:rPr>
        <w:t xml:space="preserve">Members </w:t>
      </w:r>
      <w:r w:rsidRPr="00C94C74">
        <w:rPr>
          <w:bCs/>
          <w:sz w:val="22"/>
          <w:szCs w:val="22"/>
        </w:rPr>
        <w:t xml:space="preserve">who violate this rule will be </w:t>
      </w:r>
      <w:r w:rsidRPr="00C94C74">
        <w:rPr>
          <w:bCs/>
          <w:i/>
          <w:sz w:val="22"/>
          <w:szCs w:val="22"/>
        </w:rPr>
        <w:t>disqualified</w:t>
      </w:r>
      <w:r w:rsidRPr="00C94C74">
        <w:rPr>
          <w:bCs/>
          <w:sz w:val="22"/>
          <w:szCs w:val="22"/>
        </w:rPr>
        <w:t xml:space="preserve">. </w:t>
      </w:r>
    </w:p>
    <w:p w14:paraId="6C14749F" w14:textId="557A96CF" w:rsidR="003C3D37" w:rsidRPr="007F5481" w:rsidRDefault="003C3D37" w:rsidP="003C3D37">
      <w:pPr>
        <w:ind w:left="432" w:hanging="432"/>
        <w:rPr>
          <w:sz w:val="22"/>
          <w:szCs w:val="22"/>
        </w:rPr>
      </w:pPr>
      <w:r>
        <w:rPr>
          <w:sz w:val="22"/>
          <w:szCs w:val="22"/>
        </w:rPr>
        <w:t>Published and/or unpublished non</w:t>
      </w:r>
      <w:r w:rsidR="006E5DC2">
        <w:rPr>
          <w:sz w:val="22"/>
          <w:szCs w:val="22"/>
        </w:rPr>
        <w:t>-</w:t>
      </w:r>
      <w:r>
        <w:rPr>
          <w:sz w:val="22"/>
          <w:szCs w:val="22"/>
        </w:rPr>
        <w:t>electronic written reference materials</w:t>
      </w:r>
    </w:p>
    <w:p w14:paraId="67CAF8F0" w14:textId="77777777" w:rsidR="003C3D37" w:rsidRPr="00C864AA" w:rsidRDefault="003C3D37" w:rsidP="003C3D37">
      <w:pPr>
        <w:rPr>
          <w:sz w:val="16"/>
          <w:szCs w:val="16"/>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7F5DCFE3" w14:textId="77777777" w:rsidTr="003C3D37">
        <w:tc>
          <w:tcPr>
            <w:tcW w:w="10260" w:type="dxa"/>
            <w:tcBorders>
              <w:top w:val="single" w:sz="12" w:space="0" w:color="auto"/>
              <w:left w:val="single" w:sz="12" w:space="0" w:color="auto"/>
              <w:bottom w:val="single" w:sz="12" w:space="0" w:color="auto"/>
              <w:right w:val="single" w:sz="12" w:space="0" w:color="auto"/>
            </w:tcBorders>
          </w:tcPr>
          <w:p w14:paraId="15C6BA32" w14:textId="77777777" w:rsidR="00400282" w:rsidRDefault="003C3D37" w:rsidP="00400282">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6D8D895E"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0E521E37" w14:textId="0A515744"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4CFD223D" w14:textId="77777777" w:rsidR="003C3D37" w:rsidRPr="00C864AA" w:rsidRDefault="003C3D37" w:rsidP="003C3D37">
      <w:pPr>
        <w:rPr>
          <w:sz w:val="22"/>
          <w:szCs w:val="22"/>
        </w:rPr>
      </w:pPr>
    </w:p>
    <w:p w14:paraId="261751DB" w14:textId="77777777" w:rsidR="003C3D37" w:rsidRPr="00C864AA" w:rsidRDefault="003C3D37" w:rsidP="003C3D37">
      <w:pPr>
        <w:rPr>
          <w:b/>
          <w:sz w:val="22"/>
          <w:szCs w:val="22"/>
        </w:rPr>
      </w:pPr>
      <w:r w:rsidRPr="00C864AA">
        <w:rPr>
          <w:b/>
          <w:sz w:val="22"/>
          <w:szCs w:val="22"/>
        </w:rPr>
        <w:t>Competencies</w:t>
      </w:r>
    </w:p>
    <w:p w14:paraId="67AC1446" w14:textId="77777777" w:rsidR="003C3D37" w:rsidRDefault="003C3D37">
      <w:pPr>
        <w:pStyle w:val="ListParagraph"/>
        <w:numPr>
          <w:ilvl w:val="0"/>
          <w:numId w:val="39"/>
        </w:numPr>
        <w:rPr>
          <w:sz w:val="22"/>
          <w:szCs w:val="22"/>
        </w:rPr>
        <w:sectPr w:rsidR="003C3D37" w:rsidSect="003C3D37">
          <w:type w:val="continuous"/>
          <w:pgSz w:w="12240" w:h="15840" w:code="1"/>
          <w:pgMar w:top="1440" w:right="1440" w:bottom="1440" w:left="1440" w:header="288" w:footer="288" w:gutter="0"/>
          <w:cols w:space="720"/>
          <w:docGrid w:linePitch="326"/>
        </w:sectPr>
      </w:pPr>
    </w:p>
    <w:p w14:paraId="4F92B9D7" w14:textId="77777777" w:rsidR="003C3D37" w:rsidRPr="00F17120" w:rsidRDefault="003C3D37">
      <w:pPr>
        <w:pStyle w:val="ListParagraph"/>
        <w:numPr>
          <w:ilvl w:val="0"/>
          <w:numId w:val="39"/>
        </w:numPr>
        <w:rPr>
          <w:sz w:val="22"/>
          <w:szCs w:val="22"/>
        </w:rPr>
      </w:pPr>
      <w:r w:rsidRPr="00F17120">
        <w:rPr>
          <w:sz w:val="22"/>
          <w:szCs w:val="22"/>
        </w:rPr>
        <w:t>Apply technical skills to manage information and produce business documents</w:t>
      </w:r>
    </w:p>
    <w:p w14:paraId="4AF042F9" w14:textId="77777777" w:rsidR="003C3D37" w:rsidRPr="00F17120" w:rsidRDefault="003C3D37">
      <w:pPr>
        <w:pStyle w:val="ListParagraph"/>
        <w:numPr>
          <w:ilvl w:val="0"/>
          <w:numId w:val="39"/>
        </w:numPr>
        <w:rPr>
          <w:sz w:val="22"/>
          <w:szCs w:val="22"/>
        </w:rPr>
      </w:pPr>
      <w:r w:rsidRPr="00F17120">
        <w:rPr>
          <w:sz w:val="22"/>
          <w:szCs w:val="22"/>
        </w:rPr>
        <w:t>Identify functions of the office manager in coordinating administrative support staff</w:t>
      </w:r>
    </w:p>
    <w:p w14:paraId="7E462A70" w14:textId="77777777" w:rsidR="003C3D37" w:rsidRDefault="003C3D37">
      <w:pPr>
        <w:pStyle w:val="ListParagraph"/>
        <w:numPr>
          <w:ilvl w:val="0"/>
          <w:numId w:val="39"/>
        </w:numPr>
        <w:rPr>
          <w:sz w:val="22"/>
          <w:szCs w:val="22"/>
        </w:rPr>
      </w:pPr>
      <w:r w:rsidRPr="00F17120">
        <w:rPr>
          <w:sz w:val="22"/>
          <w:szCs w:val="22"/>
        </w:rPr>
        <w:t>Demonstrate knowledge of administrative procedures, records and file management, and office technologies</w:t>
      </w:r>
    </w:p>
    <w:p w14:paraId="64D6FEAD" w14:textId="77777777" w:rsidR="003C3D37" w:rsidRPr="00F17120" w:rsidRDefault="003C3D37">
      <w:pPr>
        <w:pStyle w:val="ListParagraph"/>
        <w:numPr>
          <w:ilvl w:val="0"/>
          <w:numId w:val="39"/>
        </w:numPr>
        <w:rPr>
          <w:sz w:val="22"/>
          <w:szCs w:val="22"/>
        </w:rPr>
      </w:pPr>
      <w:r>
        <w:rPr>
          <w:sz w:val="22"/>
          <w:szCs w:val="22"/>
        </w:rPr>
        <w:t>Demonstrate ability to organize and prioritize</w:t>
      </w:r>
    </w:p>
    <w:p w14:paraId="26F51395" w14:textId="77777777" w:rsidR="003C3D37" w:rsidRPr="00F17120" w:rsidRDefault="003C3D37">
      <w:pPr>
        <w:pStyle w:val="ListParagraph"/>
        <w:numPr>
          <w:ilvl w:val="0"/>
          <w:numId w:val="39"/>
        </w:numPr>
        <w:rPr>
          <w:sz w:val="22"/>
          <w:szCs w:val="22"/>
        </w:rPr>
      </w:pPr>
      <w:r w:rsidRPr="00F17120">
        <w:rPr>
          <w:sz w:val="22"/>
          <w:szCs w:val="22"/>
        </w:rPr>
        <w:t>Compose business correspondence</w:t>
      </w:r>
    </w:p>
    <w:p w14:paraId="22FD01B7" w14:textId="26E23C06" w:rsidR="003C3D37" w:rsidRPr="00F17120" w:rsidRDefault="003C3D37">
      <w:pPr>
        <w:pStyle w:val="ListParagraph"/>
        <w:numPr>
          <w:ilvl w:val="0"/>
          <w:numId w:val="39"/>
        </w:numPr>
        <w:rPr>
          <w:sz w:val="22"/>
          <w:szCs w:val="22"/>
        </w:rPr>
      </w:pPr>
      <w:r w:rsidRPr="00F719B3">
        <w:rPr>
          <w:sz w:val="22"/>
          <w:szCs w:val="22"/>
        </w:rPr>
        <w:t xml:space="preserve">Create </w:t>
      </w:r>
      <w:r w:rsidR="00F27047" w:rsidRPr="00F719B3">
        <w:rPr>
          <w:sz w:val="22"/>
          <w:szCs w:val="22"/>
        </w:rPr>
        <w:t>advanced</w:t>
      </w:r>
      <w:r w:rsidR="00F27047">
        <w:rPr>
          <w:sz w:val="22"/>
          <w:szCs w:val="22"/>
        </w:rPr>
        <w:t>-</w:t>
      </w:r>
      <w:r w:rsidRPr="00F719B3">
        <w:rPr>
          <w:sz w:val="22"/>
          <w:szCs w:val="22"/>
        </w:rPr>
        <w:t>level office documents that can include mail merge</w:t>
      </w:r>
      <w:r w:rsidR="00F27047">
        <w:rPr>
          <w:sz w:val="22"/>
          <w:szCs w:val="22"/>
        </w:rPr>
        <w:t>,</w:t>
      </w:r>
      <w:r w:rsidR="00F27047" w:rsidRPr="00F719B3">
        <w:rPr>
          <w:sz w:val="22"/>
          <w:szCs w:val="22"/>
        </w:rPr>
        <w:t xml:space="preserve"> </w:t>
      </w:r>
      <w:r w:rsidRPr="00F719B3">
        <w:rPr>
          <w:sz w:val="22"/>
          <w:szCs w:val="22"/>
        </w:rPr>
        <w:t>tables</w:t>
      </w:r>
      <w:r w:rsidR="00F27047">
        <w:rPr>
          <w:sz w:val="22"/>
          <w:szCs w:val="22"/>
        </w:rPr>
        <w:t>,</w:t>
      </w:r>
      <w:r w:rsidR="00F27047" w:rsidRPr="00F719B3">
        <w:rPr>
          <w:sz w:val="22"/>
          <w:szCs w:val="22"/>
        </w:rPr>
        <w:t xml:space="preserve"> </w:t>
      </w:r>
      <w:r w:rsidRPr="00F719B3">
        <w:rPr>
          <w:sz w:val="22"/>
          <w:szCs w:val="22"/>
        </w:rPr>
        <w:t>database items</w:t>
      </w:r>
      <w:r w:rsidR="00F27047">
        <w:rPr>
          <w:sz w:val="22"/>
          <w:szCs w:val="22"/>
        </w:rPr>
        <w:t>,</w:t>
      </w:r>
      <w:r w:rsidRPr="00F719B3">
        <w:rPr>
          <w:sz w:val="22"/>
          <w:szCs w:val="22"/>
        </w:rPr>
        <w:t xml:space="preserve"> and </w:t>
      </w:r>
      <w:r w:rsidR="00F27047" w:rsidRPr="00F719B3">
        <w:rPr>
          <w:sz w:val="22"/>
          <w:szCs w:val="22"/>
        </w:rPr>
        <w:t>professional</w:t>
      </w:r>
      <w:r w:rsidR="00F27047">
        <w:rPr>
          <w:sz w:val="22"/>
          <w:szCs w:val="22"/>
        </w:rPr>
        <w:t>-</w:t>
      </w:r>
      <w:r w:rsidRPr="00F719B3">
        <w:rPr>
          <w:sz w:val="22"/>
          <w:szCs w:val="22"/>
        </w:rPr>
        <w:t>quality PowerPoint presentations.</w:t>
      </w:r>
    </w:p>
    <w:p w14:paraId="5F378100" w14:textId="77777777" w:rsidR="003C3D37" w:rsidRPr="00F17120" w:rsidRDefault="003C3D37">
      <w:pPr>
        <w:pStyle w:val="ListParagraph"/>
        <w:numPr>
          <w:ilvl w:val="0"/>
          <w:numId w:val="39"/>
        </w:numPr>
        <w:rPr>
          <w:sz w:val="22"/>
          <w:szCs w:val="22"/>
        </w:rPr>
      </w:pPr>
      <w:r w:rsidRPr="00F17120">
        <w:rPr>
          <w:sz w:val="22"/>
          <w:szCs w:val="22"/>
        </w:rPr>
        <w:t>Proofread using edited copy</w:t>
      </w:r>
    </w:p>
    <w:p w14:paraId="6F5CCDB1" w14:textId="77777777" w:rsidR="003C3D37" w:rsidRPr="00F17120" w:rsidRDefault="003C3D37">
      <w:pPr>
        <w:pStyle w:val="ListParagraph"/>
        <w:numPr>
          <w:ilvl w:val="0"/>
          <w:numId w:val="39"/>
        </w:numPr>
        <w:rPr>
          <w:sz w:val="22"/>
          <w:szCs w:val="22"/>
        </w:rPr>
      </w:pPr>
      <w:r w:rsidRPr="00F17120">
        <w:rPr>
          <w:sz w:val="22"/>
          <w:szCs w:val="22"/>
        </w:rPr>
        <w:t>Schedule administrative support staff and organize workload distribution</w:t>
      </w:r>
    </w:p>
    <w:p w14:paraId="564BE055" w14:textId="77777777" w:rsidR="003C3D37" w:rsidRPr="00F17120" w:rsidRDefault="003C3D37">
      <w:pPr>
        <w:pStyle w:val="ListParagraph"/>
        <w:numPr>
          <w:ilvl w:val="0"/>
          <w:numId w:val="39"/>
        </w:numPr>
        <w:rPr>
          <w:sz w:val="22"/>
          <w:szCs w:val="22"/>
        </w:rPr>
      </w:pPr>
      <w:r w:rsidRPr="00F17120">
        <w:rPr>
          <w:sz w:val="22"/>
          <w:szCs w:val="22"/>
        </w:rPr>
        <w:t>Prepare travel expense reports and coordinate travel for supervisors</w:t>
      </w:r>
    </w:p>
    <w:p w14:paraId="37E9FF69" w14:textId="77777777" w:rsidR="003C3D37" w:rsidRPr="00F17120" w:rsidRDefault="003C3D37">
      <w:pPr>
        <w:pStyle w:val="ListParagraph"/>
        <w:numPr>
          <w:ilvl w:val="0"/>
          <w:numId w:val="39"/>
        </w:numPr>
        <w:rPr>
          <w:sz w:val="22"/>
          <w:szCs w:val="22"/>
        </w:rPr>
      </w:pPr>
      <w:r w:rsidRPr="00F17120">
        <w:rPr>
          <w:sz w:val="22"/>
          <w:szCs w:val="22"/>
        </w:rPr>
        <w:t>Plan meetings and events</w:t>
      </w:r>
    </w:p>
    <w:p w14:paraId="26F83384" w14:textId="77777777" w:rsidR="003C3D37" w:rsidRDefault="003C3D37" w:rsidP="003C3D37">
      <w:pPr>
        <w:ind w:left="360"/>
        <w:rPr>
          <w:sz w:val="20"/>
          <w:szCs w:val="20"/>
        </w:rPr>
        <w:sectPr w:rsidR="003C3D37" w:rsidSect="003C3D37">
          <w:type w:val="continuous"/>
          <w:pgSz w:w="12240" w:h="15840" w:code="1"/>
          <w:pgMar w:top="1440" w:right="1440" w:bottom="1440" w:left="1440" w:header="288" w:footer="288" w:gutter="0"/>
          <w:cols w:num="2" w:space="720"/>
          <w:docGrid w:linePitch="326"/>
        </w:sectPr>
      </w:pPr>
    </w:p>
    <w:p w14:paraId="1ADD16A9" w14:textId="77777777" w:rsidR="003C3D37" w:rsidRPr="00CC498E" w:rsidRDefault="003C3D37" w:rsidP="003C3D37">
      <w:pPr>
        <w:ind w:left="360"/>
        <w:rPr>
          <w:sz w:val="20"/>
          <w:szCs w:val="20"/>
        </w:rPr>
      </w:pPr>
    </w:p>
    <w:p w14:paraId="53D455DA" w14:textId="77777777" w:rsidR="00DF7ED0" w:rsidRDefault="00DF7ED0" w:rsidP="00DF7ED0">
      <w:pPr>
        <w:rPr>
          <w:b/>
          <w:sz w:val="22"/>
          <w:szCs w:val="22"/>
        </w:rPr>
        <w:sectPr w:rsidR="00DF7ED0" w:rsidSect="00DF7ED0">
          <w:type w:val="continuous"/>
          <w:pgSz w:w="12240" w:h="15840" w:code="1"/>
          <w:pgMar w:top="1440" w:right="1440" w:bottom="1440" w:left="1440" w:header="288" w:footer="288" w:gutter="0"/>
          <w:cols w:space="720"/>
          <w:docGrid w:linePitch="326"/>
        </w:sectPr>
      </w:pPr>
    </w:p>
    <w:p w14:paraId="3EC1C034" w14:textId="126F531E" w:rsidR="00DF7ED0" w:rsidRPr="00055CAE" w:rsidRDefault="00DF7ED0" w:rsidP="00DF009B">
      <w:pPr>
        <w:tabs>
          <w:tab w:val="left" w:pos="4320"/>
        </w:tabs>
        <w:rPr>
          <w:b/>
          <w:sz w:val="20"/>
          <w:szCs w:val="20"/>
        </w:rPr>
      </w:pPr>
      <w:r w:rsidRPr="00055CAE">
        <w:rPr>
          <w:b/>
          <w:sz w:val="20"/>
          <w:szCs w:val="20"/>
        </w:rPr>
        <w:t>Method of evaluation</w:t>
      </w:r>
    </w:p>
    <w:p w14:paraId="29F75080" w14:textId="77777777" w:rsidR="00DF7ED0" w:rsidRPr="00055CAE" w:rsidRDefault="00DF7ED0" w:rsidP="00DF009B">
      <w:pPr>
        <w:tabs>
          <w:tab w:val="left" w:pos="4320"/>
        </w:tabs>
        <w:rPr>
          <w:sz w:val="20"/>
          <w:szCs w:val="20"/>
        </w:rPr>
      </w:pPr>
      <w:r w:rsidRPr="00055CAE">
        <w:rPr>
          <w:sz w:val="20"/>
          <w:szCs w:val="20"/>
        </w:rPr>
        <w:t>Objective Test (online state testing Feb. 1-17, 2023 @ 5:00 p.m.; top 20 advance to SLC for Application Test)</w:t>
      </w:r>
    </w:p>
    <w:p w14:paraId="0FD80E87" w14:textId="77777777" w:rsidR="00DF7ED0" w:rsidRPr="00DF009B" w:rsidRDefault="00DF7ED0" w:rsidP="00DF009B">
      <w:pPr>
        <w:tabs>
          <w:tab w:val="left" w:pos="4320"/>
        </w:tabs>
        <w:rPr>
          <w:sz w:val="20"/>
          <w:szCs w:val="20"/>
        </w:rPr>
      </w:pPr>
    </w:p>
    <w:p w14:paraId="6EB20437" w14:textId="77777777" w:rsidR="00DF7ED0" w:rsidRPr="00055CAE" w:rsidRDefault="00DF7ED0" w:rsidP="00DF009B">
      <w:pPr>
        <w:tabs>
          <w:tab w:val="left" w:pos="4320"/>
        </w:tabs>
        <w:rPr>
          <w:sz w:val="20"/>
          <w:szCs w:val="20"/>
        </w:rPr>
      </w:pPr>
      <w:r w:rsidRPr="00055CAE">
        <w:rPr>
          <w:sz w:val="20"/>
          <w:szCs w:val="20"/>
        </w:rPr>
        <w:t>Application Test (top 20 based on Objective Test scores)</w:t>
      </w:r>
    </w:p>
    <w:p w14:paraId="3E58B482" w14:textId="77777777" w:rsidR="00DF7ED0" w:rsidRPr="00055CAE" w:rsidRDefault="00DF7ED0" w:rsidP="00DF009B">
      <w:pPr>
        <w:tabs>
          <w:tab w:val="left" w:pos="4320"/>
        </w:tabs>
        <w:rPr>
          <w:sz w:val="20"/>
          <w:szCs w:val="20"/>
        </w:rPr>
      </w:pPr>
      <w:r w:rsidRPr="00055CAE">
        <w:rPr>
          <w:b/>
          <w:bCs/>
          <w:i/>
          <w:iCs/>
          <w:sz w:val="20"/>
          <w:szCs w:val="20"/>
        </w:rPr>
        <w:t>Reference materials are allowed for both the objective and application test</w:t>
      </w:r>
    </w:p>
    <w:p w14:paraId="6C11A2E2" w14:textId="77777777" w:rsidR="00DF7ED0" w:rsidRPr="00055CAE" w:rsidRDefault="00DF7ED0" w:rsidP="00DF009B">
      <w:pPr>
        <w:tabs>
          <w:tab w:val="left" w:pos="4320"/>
        </w:tabs>
        <w:rPr>
          <w:sz w:val="20"/>
          <w:szCs w:val="20"/>
        </w:rPr>
      </w:pPr>
    </w:p>
    <w:p w14:paraId="7BA2B920" w14:textId="77777777" w:rsidR="00DF7ED0" w:rsidRPr="00055CAE" w:rsidRDefault="00DF7ED0" w:rsidP="00DF009B">
      <w:pPr>
        <w:tabs>
          <w:tab w:val="left" w:pos="4320"/>
        </w:tabs>
        <w:rPr>
          <w:b/>
          <w:sz w:val="20"/>
          <w:szCs w:val="20"/>
        </w:rPr>
      </w:pPr>
      <w:r w:rsidRPr="00055CAE">
        <w:rPr>
          <w:b/>
          <w:sz w:val="20"/>
          <w:szCs w:val="20"/>
        </w:rPr>
        <w:t>Equipment/supplies provided</w:t>
      </w:r>
    </w:p>
    <w:p w14:paraId="2CA4F8BD" w14:textId="77777777" w:rsidR="00DF7ED0" w:rsidRPr="00055CAE" w:rsidRDefault="00DF7ED0" w:rsidP="00DF009B">
      <w:pPr>
        <w:tabs>
          <w:tab w:val="left" w:pos="4320"/>
        </w:tabs>
        <w:rPr>
          <w:sz w:val="20"/>
          <w:szCs w:val="20"/>
        </w:rPr>
      </w:pPr>
      <w:r w:rsidRPr="00055CAE">
        <w:rPr>
          <w:sz w:val="20"/>
          <w:szCs w:val="20"/>
        </w:rPr>
        <w:t>Computer, printer, and paper</w:t>
      </w:r>
    </w:p>
    <w:p w14:paraId="4FE724BB" w14:textId="77777777" w:rsidR="00DF7ED0" w:rsidRPr="00055CAE" w:rsidRDefault="00DF7ED0" w:rsidP="00DF009B">
      <w:pPr>
        <w:tabs>
          <w:tab w:val="left" w:pos="4320"/>
        </w:tabs>
        <w:rPr>
          <w:sz w:val="20"/>
          <w:szCs w:val="20"/>
        </w:rPr>
      </w:pPr>
      <w:r w:rsidRPr="00055CAE">
        <w:rPr>
          <w:sz w:val="20"/>
          <w:szCs w:val="20"/>
        </w:rPr>
        <w:t xml:space="preserve">Software as designated for this event </w:t>
      </w:r>
    </w:p>
    <w:p w14:paraId="7178EB01" w14:textId="38067D49" w:rsidR="00DF7ED0" w:rsidRPr="00055CAE" w:rsidRDefault="00DF7ED0" w:rsidP="00DF7ED0">
      <w:pPr>
        <w:ind w:firstLine="270"/>
        <w:rPr>
          <w:b/>
          <w:sz w:val="20"/>
          <w:szCs w:val="20"/>
        </w:rPr>
      </w:pPr>
      <w:r w:rsidRPr="00055CAE">
        <w:rPr>
          <w:sz w:val="20"/>
          <w:szCs w:val="20"/>
        </w:rPr>
        <w:br w:type="column"/>
      </w:r>
      <w:r w:rsidRPr="00055CAE">
        <w:rPr>
          <w:b/>
          <w:sz w:val="20"/>
          <w:szCs w:val="20"/>
        </w:rPr>
        <w:t>Length of event</w:t>
      </w:r>
    </w:p>
    <w:p w14:paraId="46DC73BC" w14:textId="77777777" w:rsidR="00DF7ED0" w:rsidRPr="00055CAE" w:rsidRDefault="00DF7ED0" w:rsidP="00DF7ED0">
      <w:pPr>
        <w:ind w:left="270"/>
        <w:rPr>
          <w:sz w:val="20"/>
          <w:szCs w:val="20"/>
        </w:rPr>
      </w:pPr>
      <w:r w:rsidRPr="00055CAE">
        <w:rPr>
          <w:sz w:val="20"/>
          <w:szCs w:val="20"/>
        </w:rPr>
        <w:t>No more than ten (10) minutes orientation</w:t>
      </w:r>
    </w:p>
    <w:p w14:paraId="1250BC35" w14:textId="6C011C94" w:rsidR="00DF7ED0" w:rsidRPr="00055CAE" w:rsidRDefault="00DF7ED0" w:rsidP="00DF7ED0">
      <w:pPr>
        <w:ind w:left="270"/>
        <w:rPr>
          <w:sz w:val="20"/>
          <w:szCs w:val="20"/>
        </w:rPr>
      </w:pPr>
      <w:r w:rsidRPr="00055CAE">
        <w:rPr>
          <w:sz w:val="20"/>
          <w:szCs w:val="20"/>
        </w:rPr>
        <w:t xml:space="preserve">No more than </w:t>
      </w:r>
      <w:r w:rsidR="00B26357" w:rsidRPr="00DF009B">
        <w:rPr>
          <w:sz w:val="20"/>
          <w:szCs w:val="20"/>
        </w:rPr>
        <w:t xml:space="preserve">ninety (90) </w:t>
      </w:r>
      <w:r w:rsidRPr="00055CAE">
        <w:rPr>
          <w:sz w:val="20"/>
          <w:szCs w:val="20"/>
        </w:rPr>
        <w:t>minutes testing time @ SLC; (30 minutes utilized for online objective test)</w:t>
      </w:r>
    </w:p>
    <w:p w14:paraId="3E50E69D" w14:textId="77777777" w:rsidR="00DF7ED0" w:rsidRPr="00055CAE" w:rsidRDefault="00DF7ED0" w:rsidP="00DF7ED0">
      <w:pPr>
        <w:ind w:left="270"/>
        <w:rPr>
          <w:sz w:val="20"/>
          <w:szCs w:val="20"/>
        </w:rPr>
      </w:pPr>
      <w:r w:rsidRPr="00055CAE">
        <w:rPr>
          <w:sz w:val="20"/>
          <w:szCs w:val="20"/>
        </w:rPr>
        <w:t>No more than ten (10) minutes wrap-up</w:t>
      </w:r>
    </w:p>
    <w:p w14:paraId="40ABF911" w14:textId="77777777" w:rsidR="00DF7ED0" w:rsidRPr="00055CAE" w:rsidRDefault="00DF7ED0" w:rsidP="00DF7ED0">
      <w:pPr>
        <w:ind w:left="270"/>
        <w:rPr>
          <w:sz w:val="20"/>
          <w:szCs w:val="20"/>
        </w:rPr>
      </w:pPr>
    </w:p>
    <w:p w14:paraId="207EC776" w14:textId="77777777" w:rsidR="00DF7ED0" w:rsidRPr="00055CAE" w:rsidRDefault="00DF7ED0" w:rsidP="00DF7ED0">
      <w:pPr>
        <w:ind w:left="270"/>
        <w:rPr>
          <w:b/>
          <w:sz w:val="20"/>
          <w:szCs w:val="20"/>
        </w:rPr>
      </w:pPr>
      <w:r w:rsidRPr="00055CAE">
        <w:rPr>
          <w:b/>
          <w:sz w:val="20"/>
          <w:szCs w:val="20"/>
        </w:rPr>
        <w:t>Entries</w:t>
      </w:r>
    </w:p>
    <w:p w14:paraId="3AB6BBE1" w14:textId="77777777" w:rsidR="00DF7ED0" w:rsidRPr="00055CAE" w:rsidRDefault="00DF7ED0" w:rsidP="00DF7ED0">
      <w:pPr>
        <w:ind w:left="270"/>
        <w:rPr>
          <w:sz w:val="20"/>
          <w:szCs w:val="20"/>
        </w:rPr>
      </w:pPr>
      <w:r w:rsidRPr="00055CAE">
        <w:rPr>
          <w:sz w:val="20"/>
          <w:szCs w:val="20"/>
        </w:rPr>
        <w:t>Each chapter is allowed five (5) entries</w:t>
      </w:r>
    </w:p>
    <w:p w14:paraId="3D3D2863" w14:textId="77777777" w:rsidR="00DF7ED0" w:rsidRDefault="00DF7ED0" w:rsidP="003C3D37">
      <w:pPr>
        <w:rPr>
          <w:b/>
          <w:sz w:val="22"/>
          <w:szCs w:val="22"/>
        </w:rPr>
        <w:sectPr w:rsidR="00DF7ED0" w:rsidSect="00DF009B">
          <w:type w:val="continuous"/>
          <w:pgSz w:w="12240" w:h="15840" w:code="1"/>
          <w:pgMar w:top="1440" w:right="1440" w:bottom="1440" w:left="1440" w:header="288" w:footer="288" w:gutter="0"/>
          <w:cols w:num="2" w:space="180"/>
          <w:docGrid w:linePitch="326"/>
        </w:sectPr>
      </w:pPr>
    </w:p>
    <w:p w14:paraId="59915C8F" w14:textId="0538C71F" w:rsidR="003C3D37" w:rsidRPr="00C864AA" w:rsidRDefault="003C3D37" w:rsidP="003C3D37">
      <w:pPr>
        <w:rPr>
          <w:b/>
          <w:noProof/>
          <w:sz w:val="28"/>
          <w:szCs w:val="28"/>
          <w:u w:val="single"/>
        </w:rPr>
      </w:pPr>
      <w:r w:rsidRPr="00C864AA">
        <w:rPr>
          <w:sz w:val="22"/>
          <w:szCs w:val="22"/>
        </w:rPr>
        <w:br w:type="page"/>
      </w:r>
    </w:p>
    <w:p w14:paraId="3898CB51" w14:textId="724A3050" w:rsidR="003C3D37" w:rsidRPr="00C864AA" w:rsidRDefault="003C3D37" w:rsidP="003C3D37">
      <w:pPr>
        <w:pStyle w:val="Heading2"/>
        <w:ind w:left="0"/>
        <w:rPr>
          <w:rFonts w:ascii="Times New Roman" w:hAnsi="Times New Roman"/>
          <w:b/>
          <w:i w:val="0"/>
          <w:sz w:val="28"/>
          <w:szCs w:val="28"/>
          <w:u w:val="single"/>
        </w:rPr>
      </w:pPr>
      <w:bookmarkStart w:id="193" w:name="b230"/>
      <w:r>
        <w:rPr>
          <w:rFonts w:ascii="Times New Roman" w:hAnsi="Times New Roman"/>
          <w:b/>
          <w:i w:val="0"/>
          <w:sz w:val="28"/>
          <w:szCs w:val="28"/>
          <w:u w:val="single"/>
        </w:rPr>
        <w:t xml:space="preserve">(230) </w:t>
      </w:r>
      <w:r w:rsidRPr="00C864AA">
        <w:rPr>
          <w:rFonts w:ascii="Times New Roman" w:hAnsi="Times New Roman"/>
          <w:b/>
          <w:i w:val="0"/>
          <w:sz w:val="28"/>
          <w:szCs w:val="28"/>
          <w:u w:val="single"/>
        </w:rPr>
        <w:t>Fundament</w:t>
      </w:r>
      <w:r>
        <w:rPr>
          <w:rFonts w:ascii="Times New Roman" w:hAnsi="Times New Roman"/>
          <w:b/>
          <w:i w:val="0"/>
          <w:sz w:val="28"/>
          <w:szCs w:val="28"/>
          <w:u w:val="single"/>
        </w:rPr>
        <w:t>al Spreadsheet Applications</w:t>
      </w:r>
      <w:r w:rsidR="00DF7ED0">
        <w:rPr>
          <w:rFonts w:ascii="Times New Roman" w:hAnsi="Times New Roman"/>
          <w:b/>
          <w:i w:val="0"/>
          <w:sz w:val="28"/>
          <w:szCs w:val="28"/>
          <w:u w:val="single"/>
        </w:rPr>
        <w:t xml:space="preserve"> (S | PS)</w:t>
      </w:r>
    </w:p>
    <w:bookmarkEnd w:id="193"/>
    <w:p w14:paraId="58BCB572" w14:textId="642D9801" w:rsidR="003C3D37" w:rsidRPr="00C864AA" w:rsidRDefault="003C3D37" w:rsidP="003C3D37">
      <w:pPr>
        <w:spacing w:before="120"/>
        <w:rPr>
          <w:b/>
          <w:sz w:val="22"/>
          <w:szCs w:val="22"/>
        </w:rPr>
      </w:pPr>
      <w:r w:rsidRPr="00C864AA">
        <w:rPr>
          <w:b/>
          <w:sz w:val="22"/>
          <w:szCs w:val="22"/>
        </w:rPr>
        <w:t>Description</w:t>
      </w:r>
    </w:p>
    <w:p w14:paraId="55031D1C" w14:textId="0865F122" w:rsidR="00A74A06" w:rsidRPr="004A3448" w:rsidRDefault="003C3D37" w:rsidP="00A74A06">
      <w:pPr>
        <w:textAlignment w:val="top"/>
      </w:pPr>
      <w:r w:rsidRPr="00C864AA">
        <w:rPr>
          <w:sz w:val="22"/>
          <w:szCs w:val="22"/>
        </w:rPr>
        <w:t xml:space="preserve">Create and design spreadsheet applications that include variables, reports, and formats.  </w:t>
      </w:r>
      <w:r w:rsidR="00980251">
        <w:rPr>
          <w:sz w:val="22"/>
          <w:szCs w:val="22"/>
        </w:rPr>
        <w:t xml:space="preserve">Members </w:t>
      </w:r>
      <w:r w:rsidRPr="00C864AA">
        <w:rPr>
          <w:sz w:val="22"/>
          <w:szCs w:val="22"/>
        </w:rPr>
        <w:t>enter and format data, enter and copy formulas, and print full documents or cell contents.</w:t>
      </w:r>
      <w:r w:rsidR="00A74A06">
        <w:rPr>
          <w:sz w:val="22"/>
          <w:szCs w:val="22"/>
        </w:rPr>
        <w:t xml:space="preserve"> </w:t>
      </w:r>
      <w:r w:rsidR="00A74A06" w:rsidRPr="00AC3920">
        <w:rPr>
          <w:i/>
          <w:iCs/>
          <w:sz w:val="22"/>
          <w:szCs w:val="22"/>
        </w:rPr>
        <w:t xml:space="preserve">This event includes a separate certification component </w:t>
      </w:r>
      <w:r w:rsidR="00A74A06">
        <w:rPr>
          <w:i/>
          <w:iCs/>
          <w:sz w:val="22"/>
          <w:szCs w:val="22"/>
        </w:rPr>
        <w:t>which will be offered in conjunction with the BPA event</w:t>
      </w:r>
      <w:r w:rsidR="00A74A06" w:rsidRPr="00AC3920">
        <w:rPr>
          <w:i/>
          <w:iCs/>
          <w:sz w:val="22"/>
          <w:szCs w:val="22"/>
        </w:rPr>
        <w:t xml:space="preserve"> at NLC; all </w:t>
      </w:r>
      <w:r w:rsidR="00A74A06">
        <w:rPr>
          <w:i/>
          <w:iCs/>
          <w:sz w:val="22"/>
          <w:szCs w:val="22"/>
        </w:rPr>
        <w:t>members</w:t>
      </w:r>
      <w:r w:rsidR="00A74A06" w:rsidRPr="00C864AA">
        <w:rPr>
          <w:i/>
          <w:iCs/>
          <w:sz w:val="22"/>
          <w:szCs w:val="22"/>
        </w:rPr>
        <w:t xml:space="preserve"> passing this component will receive an industry certification regardless of their overall event placement. </w:t>
      </w:r>
      <w:r w:rsidR="00A74A06" w:rsidRPr="00C864AA">
        <w:rPr>
          <w:iCs/>
          <w:sz w:val="22"/>
          <w:szCs w:val="22"/>
        </w:rPr>
        <w:t xml:space="preserve">The certification offered will be </w:t>
      </w:r>
      <w:r w:rsidR="00A74A06" w:rsidRPr="00C864AA">
        <w:rPr>
          <w:sz w:val="22"/>
          <w:szCs w:val="22"/>
        </w:rPr>
        <w:t xml:space="preserve">MOS Excel </w:t>
      </w:r>
      <w:r w:rsidR="00A74A06">
        <w:rPr>
          <w:sz w:val="22"/>
          <w:szCs w:val="22"/>
        </w:rPr>
        <w:t>2019</w:t>
      </w:r>
      <w:r w:rsidR="00A74A06" w:rsidRPr="00C864AA">
        <w:rPr>
          <w:sz w:val="22"/>
          <w:szCs w:val="22"/>
        </w:rPr>
        <w:t xml:space="preserve"> </w:t>
      </w:r>
      <w:r w:rsidR="00A74A06">
        <w:rPr>
          <w:sz w:val="22"/>
          <w:szCs w:val="22"/>
        </w:rPr>
        <w:t xml:space="preserve">Associate </w:t>
      </w:r>
      <w:r w:rsidR="00A74A06" w:rsidRPr="00C864AA">
        <w:rPr>
          <w:sz w:val="22"/>
          <w:szCs w:val="22"/>
        </w:rPr>
        <w:t xml:space="preserve">and </w:t>
      </w:r>
      <w:r w:rsidR="00A74A06">
        <w:rPr>
          <w:sz w:val="22"/>
          <w:szCs w:val="22"/>
        </w:rPr>
        <w:t>upon passing the exam, members will be awarded 100 points to their final score</w:t>
      </w:r>
      <w:r w:rsidR="00A74A06" w:rsidRPr="00C864AA">
        <w:rPr>
          <w:sz w:val="22"/>
          <w:szCs w:val="22"/>
        </w:rPr>
        <w:t xml:space="preserve">.  </w:t>
      </w:r>
      <w:r w:rsidR="00A74A06">
        <w:rPr>
          <w:sz w:val="22"/>
          <w:szCs w:val="22"/>
        </w:rPr>
        <w:t xml:space="preserve">All persons planning to take a certification test </w:t>
      </w:r>
      <w:r w:rsidR="00A74A06" w:rsidRPr="000F520A">
        <w:rPr>
          <w:sz w:val="22"/>
          <w:szCs w:val="22"/>
        </w:rPr>
        <w:t>MUST</w:t>
      </w:r>
      <w:r w:rsidR="00A74A06">
        <w:rPr>
          <w:sz w:val="22"/>
          <w:szCs w:val="22"/>
        </w:rPr>
        <w:t xml:space="preserve"> register with Certiport (</w:t>
      </w:r>
      <w:hyperlink r:id="rId171" w:history="1">
        <w:r w:rsidR="00A74A06" w:rsidRPr="007F2829">
          <w:rPr>
            <w:rStyle w:val="Hyperlink"/>
            <w:sz w:val="22"/>
            <w:szCs w:val="22"/>
          </w:rPr>
          <w:t>www.certiport.com</w:t>
        </w:r>
      </w:hyperlink>
      <w:r w:rsidR="00A74A06">
        <w:rPr>
          <w:sz w:val="22"/>
          <w:szCs w:val="22"/>
        </w:rPr>
        <w:t xml:space="preserve">) before attending NLC to create their Certiport profile.  Members must include their BPA member ID in their Certiport profile when they register online.  </w:t>
      </w:r>
      <w:r w:rsidR="00A74A06" w:rsidRPr="00C864AA">
        <w:rPr>
          <w:sz w:val="22"/>
          <w:szCs w:val="22"/>
        </w:rPr>
        <w:t>For more i</w:t>
      </w:r>
      <w:r w:rsidR="00A74A06">
        <w:rPr>
          <w:sz w:val="22"/>
          <w:szCs w:val="22"/>
        </w:rPr>
        <w:t xml:space="preserve">nformation on the exam, visit: </w:t>
      </w:r>
      <w:hyperlink r:id="rId172" w:history="1">
        <w:r w:rsidR="00A74A06">
          <w:rPr>
            <w:rStyle w:val="Hyperlink"/>
            <w:sz w:val="22"/>
            <w:szCs w:val="22"/>
          </w:rPr>
          <w:t>http://www.certiport.com</w:t>
        </w:r>
      </w:hyperlink>
      <w:r w:rsidR="000536AB">
        <w:rPr>
          <w:rStyle w:val="Hyperlink"/>
          <w:sz w:val="22"/>
          <w:szCs w:val="22"/>
        </w:rPr>
        <w:t>.</w:t>
      </w:r>
      <w:r w:rsidR="00A74A06" w:rsidRPr="003F5096">
        <w:rPr>
          <w:sz w:val="22"/>
          <w:szCs w:val="22"/>
        </w:rPr>
        <w:t xml:space="preserve"> </w:t>
      </w:r>
    </w:p>
    <w:p w14:paraId="70B6EE36" w14:textId="77777777" w:rsidR="003C3D37" w:rsidRPr="00C864AA" w:rsidRDefault="003C3D37" w:rsidP="003C3D37">
      <w:pPr>
        <w:rPr>
          <w:sz w:val="22"/>
          <w:szCs w:val="22"/>
        </w:rPr>
      </w:pPr>
    </w:p>
    <w:p w14:paraId="34DD867A" w14:textId="77777777" w:rsidR="003C3D37" w:rsidRPr="00C864AA" w:rsidRDefault="003C3D37" w:rsidP="003C3D37">
      <w:pPr>
        <w:rPr>
          <w:b/>
          <w:sz w:val="22"/>
          <w:szCs w:val="22"/>
        </w:rPr>
      </w:pPr>
      <w:r w:rsidRPr="00C864AA">
        <w:rPr>
          <w:b/>
          <w:sz w:val="22"/>
          <w:szCs w:val="22"/>
        </w:rPr>
        <w:t>Eligibility</w:t>
      </w:r>
    </w:p>
    <w:p w14:paraId="317CCFB6" w14:textId="78296587" w:rsidR="003C3D37" w:rsidRPr="00C864AA" w:rsidRDefault="00C21B36" w:rsidP="003C3D37">
      <w:pPr>
        <w:rPr>
          <w:sz w:val="22"/>
          <w:szCs w:val="22"/>
        </w:rPr>
      </w:pPr>
      <w:r>
        <w:rPr>
          <w:sz w:val="22"/>
          <w:szCs w:val="22"/>
        </w:rPr>
        <w:t xml:space="preserve">Any Secondary </w:t>
      </w:r>
      <w:r w:rsidR="00DF7ED0">
        <w:rPr>
          <w:sz w:val="22"/>
          <w:szCs w:val="22"/>
        </w:rPr>
        <w:t xml:space="preserve">or Post-secondary </w:t>
      </w:r>
      <w:r>
        <w:rPr>
          <w:sz w:val="22"/>
          <w:szCs w:val="22"/>
        </w:rPr>
        <w:t>division student member may enter this event.</w:t>
      </w:r>
      <w:r w:rsidR="008F7ABC">
        <w:rPr>
          <w:sz w:val="22"/>
          <w:szCs w:val="22"/>
        </w:rPr>
        <w:t xml:space="preserve"> </w:t>
      </w:r>
      <w:r w:rsidR="00980251">
        <w:rPr>
          <w:sz w:val="22"/>
          <w:szCs w:val="22"/>
        </w:rPr>
        <w:t xml:space="preserve">Members </w:t>
      </w:r>
      <w:r w:rsidR="003C3D37" w:rsidRPr="00C864AA">
        <w:rPr>
          <w:sz w:val="22"/>
          <w:szCs w:val="22"/>
        </w:rPr>
        <w:t xml:space="preserve">may </w:t>
      </w:r>
      <w:r w:rsidR="003C3D37" w:rsidRPr="00F71E2B">
        <w:rPr>
          <w:i/>
          <w:sz w:val="22"/>
          <w:szCs w:val="22"/>
        </w:rPr>
        <w:t>not</w:t>
      </w:r>
      <w:r w:rsidR="003C3D37" w:rsidRPr="00C864AA">
        <w:rPr>
          <w:sz w:val="22"/>
          <w:szCs w:val="22"/>
        </w:rPr>
        <w:t xml:space="preserve"> enter Fundamental Spreadsheet Applications and Advanced Spreadsheet Applications in the same year. This event may </w:t>
      </w:r>
      <w:r w:rsidR="003C3D37" w:rsidRPr="00C94C74">
        <w:rPr>
          <w:i/>
          <w:sz w:val="22"/>
          <w:szCs w:val="22"/>
        </w:rPr>
        <w:t>not</w:t>
      </w:r>
      <w:r w:rsidR="003C3D37" w:rsidRPr="00C864AA">
        <w:rPr>
          <w:sz w:val="22"/>
          <w:szCs w:val="22"/>
        </w:rPr>
        <w:t xml:space="preserve"> be repeated.</w:t>
      </w:r>
    </w:p>
    <w:p w14:paraId="1C394758" w14:textId="3BE8C92F" w:rsidR="003C3D37" w:rsidRPr="00C864AA" w:rsidRDefault="00980251" w:rsidP="003C3D37">
      <w:pPr>
        <w:pStyle w:val="Heading4"/>
        <w:spacing w:before="120"/>
      </w:pPr>
      <w:r>
        <w:t xml:space="preserve">Member </w:t>
      </w:r>
      <w:r w:rsidR="003C3D37" w:rsidRPr="00C864AA">
        <w:t>must supply</w:t>
      </w:r>
    </w:p>
    <w:p w14:paraId="5C72C6B8" w14:textId="77777777" w:rsidR="003C3D37" w:rsidRPr="002372E5" w:rsidRDefault="003C3D37" w:rsidP="003C3D37">
      <w:pPr>
        <w:pStyle w:val="bullet111"/>
        <w:numPr>
          <w:ilvl w:val="0"/>
          <w:numId w:val="0"/>
        </w:numPr>
        <w:rPr>
          <w:rFonts w:ascii="Times New Roman" w:hAnsi="Times New Roman" w:cs="Times New Roman"/>
          <w:sz w:val="22"/>
          <w:szCs w:val="22"/>
        </w:rPr>
      </w:pPr>
      <w:r w:rsidRPr="002372E5">
        <w:rPr>
          <w:rFonts w:ascii="Times New Roman" w:hAnsi="Times New Roman" w:cs="Times New Roman"/>
          <w:sz w:val="22"/>
          <w:szCs w:val="22"/>
        </w:rPr>
        <w:t>Sharpened No. 2 pencils, pens, ruler</w:t>
      </w:r>
    </w:p>
    <w:p w14:paraId="3A3E732F" w14:textId="7CA0B464" w:rsidR="003C3D37" w:rsidRPr="001A3B64" w:rsidRDefault="003C3D37" w:rsidP="003C3D37">
      <w:pPr>
        <w:pStyle w:val="bullet111"/>
        <w:numPr>
          <w:ilvl w:val="0"/>
          <w:numId w:val="0"/>
        </w:numPr>
        <w:ind w:left="540" w:hanging="540"/>
        <w:rPr>
          <w:rFonts w:ascii="Times New Roman" w:hAnsi="Times New Roman" w:cs="Times New Roman"/>
          <w:sz w:val="22"/>
          <w:szCs w:val="22"/>
        </w:rPr>
      </w:pPr>
      <w:r w:rsidRPr="001A3B64">
        <w:rPr>
          <w:rFonts w:ascii="Times New Roman" w:hAnsi="Times New Roman" w:cs="Times New Roman"/>
          <w:sz w:val="22"/>
          <w:szCs w:val="22"/>
        </w:rPr>
        <w:t xml:space="preserve">Cordless calculator: Electronic devices will be monitored according to ACT standards.  See </w:t>
      </w:r>
      <w:hyperlink r:id="rId173" w:history="1">
        <w:hyperlink r:id="rId174" w:history="1">
          <w:hyperlink r:id="rId175" w:history="1">
            <w:r w:rsidRPr="0032655B">
              <w:rPr>
                <w:rStyle w:val="Hyperlink"/>
                <w:rFonts w:ascii="Times New Roman" w:hAnsi="Times New Roman" w:cs="Times New Roman"/>
                <w:sz w:val="22"/>
                <w:szCs w:val="22"/>
              </w:rPr>
              <w:t>Calculator Guidelines</w:t>
            </w:r>
          </w:hyperlink>
        </w:hyperlink>
        <w:r w:rsidRPr="001A3B64">
          <w:rPr>
            <w:rStyle w:val="Hyperlink"/>
            <w:rFonts w:ascii="Times New Roman" w:hAnsi="Times New Roman" w:cs="Times New Roman"/>
            <w:b/>
            <w:sz w:val="22"/>
            <w:szCs w:val="22"/>
          </w:rPr>
          <w:t>.</w:t>
        </w:r>
      </w:hyperlink>
      <w:r w:rsidRPr="001A3B64">
        <w:rPr>
          <w:rFonts w:ascii="Times New Roman" w:hAnsi="Times New Roman" w:cs="Times New Roman"/>
          <w:b/>
          <w:sz w:val="22"/>
          <w:szCs w:val="22"/>
        </w:rPr>
        <w:t xml:space="preserve">  </w:t>
      </w:r>
      <w:r w:rsidR="00980251">
        <w:rPr>
          <w:rFonts w:ascii="Times New Roman" w:hAnsi="Times New Roman" w:cs="Times New Roman"/>
          <w:bCs/>
          <w:sz w:val="22"/>
          <w:szCs w:val="22"/>
        </w:rPr>
        <w:t xml:space="preserve">Members </w:t>
      </w:r>
      <w:r w:rsidRPr="00C94C74">
        <w:rPr>
          <w:rFonts w:ascii="Times New Roman" w:hAnsi="Times New Roman" w:cs="Times New Roman"/>
          <w:bCs/>
          <w:sz w:val="22"/>
          <w:szCs w:val="22"/>
        </w:rPr>
        <w:t xml:space="preserve">who violate this rule will be </w:t>
      </w:r>
      <w:r w:rsidRPr="00C94C74">
        <w:rPr>
          <w:rFonts w:ascii="Times New Roman" w:hAnsi="Times New Roman" w:cs="Times New Roman"/>
          <w:bCs/>
          <w:i/>
          <w:sz w:val="22"/>
          <w:szCs w:val="22"/>
        </w:rPr>
        <w:t>disqualified</w:t>
      </w:r>
      <w:r w:rsidRPr="00C94C74">
        <w:rPr>
          <w:rFonts w:ascii="Times New Roman" w:hAnsi="Times New Roman" w:cs="Times New Roman"/>
          <w:bCs/>
          <w:sz w:val="22"/>
          <w:szCs w:val="22"/>
        </w:rPr>
        <w:t xml:space="preserve">. </w:t>
      </w:r>
    </w:p>
    <w:p w14:paraId="08D5B2F6" w14:textId="4BF33032" w:rsidR="003C3D37" w:rsidRPr="002372E5" w:rsidRDefault="003C3D37" w:rsidP="003C3D37">
      <w:pPr>
        <w:pStyle w:val="bullet111"/>
        <w:numPr>
          <w:ilvl w:val="0"/>
          <w:numId w:val="0"/>
        </w:numPr>
        <w:rPr>
          <w:rFonts w:ascii="Times New Roman" w:hAnsi="Times New Roman" w:cs="Times New Roman"/>
          <w:sz w:val="22"/>
          <w:szCs w:val="22"/>
        </w:rPr>
      </w:pPr>
      <w:r w:rsidRPr="001A3B64">
        <w:rPr>
          <w:rFonts w:ascii="Times New Roman" w:hAnsi="Times New Roman" w:cs="Times New Roman"/>
          <w:sz w:val="22"/>
          <w:szCs w:val="22"/>
        </w:rPr>
        <w:t>Published and/or unpublished</w:t>
      </w:r>
      <w:r w:rsidRPr="002372E5">
        <w:rPr>
          <w:rFonts w:ascii="Times New Roman" w:hAnsi="Times New Roman" w:cs="Times New Roman"/>
          <w:sz w:val="22"/>
          <w:szCs w:val="22"/>
        </w:rPr>
        <w:t xml:space="preserve"> non</w:t>
      </w:r>
      <w:r w:rsidR="00893B75">
        <w:rPr>
          <w:rFonts w:ascii="Times New Roman" w:hAnsi="Times New Roman" w:cs="Times New Roman"/>
          <w:sz w:val="22"/>
          <w:szCs w:val="22"/>
        </w:rPr>
        <w:t>-</w:t>
      </w:r>
      <w:r w:rsidRPr="002372E5">
        <w:rPr>
          <w:rFonts w:ascii="Times New Roman" w:hAnsi="Times New Roman" w:cs="Times New Roman"/>
          <w:sz w:val="22"/>
          <w:szCs w:val="22"/>
        </w:rPr>
        <w:t>electronic written reference materials</w:t>
      </w:r>
    </w:p>
    <w:p w14:paraId="093F3587" w14:textId="77777777" w:rsidR="003C3D37" w:rsidRPr="00892999" w:rsidRDefault="003C3D37" w:rsidP="003C3D37">
      <w:pPr>
        <w:pStyle w:val="BodyText2"/>
        <w:spacing w:before="80"/>
        <w:jc w:val="left"/>
        <w:rPr>
          <w:b w:val="0"/>
          <w:sz w:val="21"/>
          <w:szCs w:val="21"/>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3C3D37" w:rsidRPr="00F967C1" w14:paraId="4E0485D8" w14:textId="77777777" w:rsidTr="003C3D37">
        <w:tc>
          <w:tcPr>
            <w:tcW w:w="10260" w:type="dxa"/>
          </w:tcPr>
          <w:p w14:paraId="40C702D1" w14:textId="77777777" w:rsidR="00400282" w:rsidRDefault="003C3D37" w:rsidP="00400282">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0127977C"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203FE36D" w14:textId="4EF0A645"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1E8F809E" w14:textId="77777777" w:rsidR="003C3D37" w:rsidRPr="00C864AA" w:rsidRDefault="003C3D37" w:rsidP="003C3D37">
      <w:pPr>
        <w:rPr>
          <w:b/>
          <w:sz w:val="22"/>
          <w:szCs w:val="22"/>
        </w:rPr>
      </w:pPr>
    </w:p>
    <w:p w14:paraId="0245FC60" w14:textId="77777777" w:rsidR="003C3D37" w:rsidRDefault="003C3D37" w:rsidP="003C3D37">
      <w:pPr>
        <w:rPr>
          <w:b/>
          <w:sz w:val="22"/>
          <w:szCs w:val="22"/>
        </w:rPr>
      </w:pPr>
      <w:r w:rsidRPr="00C864AA">
        <w:rPr>
          <w:b/>
          <w:sz w:val="22"/>
          <w:szCs w:val="22"/>
        </w:rPr>
        <w:t>Competencies</w:t>
      </w:r>
    </w:p>
    <w:p w14:paraId="51EFB395" w14:textId="77777777" w:rsidR="003C3D37" w:rsidRPr="00DF009B" w:rsidRDefault="003C3D37">
      <w:pPr>
        <w:numPr>
          <w:ilvl w:val="0"/>
          <w:numId w:val="40"/>
        </w:numPr>
        <w:ind w:left="360"/>
        <w:rPr>
          <w:sz w:val="20"/>
          <w:szCs w:val="20"/>
        </w:rPr>
      </w:pPr>
      <w:r w:rsidRPr="00DF009B">
        <w:rPr>
          <w:sz w:val="20"/>
          <w:szCs w:val="20"/>
        </w:rPr>
        <w:t>Create and format worksheets and workbooks</w:t>
      </w:r>
    </w:p>
    <w:p w14:paraId="73C94A9F" w14:textId="0D1727F0" w:rsidR="003C3D37" w:rsidRPr="00DF009B" w:rsidRDefault="003C3D37">
      <w:pPr>
        <w:numPr>
          <w:ilvl w:val="0"/>
          <w:numId w:val="40"/>
        </w:numPr>
        <w:ind w:left="360"/>
        <w:rPr>
          <w:sz w:val="20"/>
          <w:szCs w:val="20"/>
        </w:rPr>
      </w:pPr>
      <w:r w:rsidRPr="00DF009B">
        <w:rPr>
          <w:sz w:val="20"/>
          <w:szCs w:val="20"/>
        </w:rPr>
        <w:t>Analyze, format, enter</w:t>
      </w:r>
      <w:r w:rsidR="009C6615" w:rsidRPr="00DF009B">
        <w:rPr>
          <w:sz w:val="20"/>
          <w:szCs w:val="20"/>
        </w:rPr>
        <w:t>,</w:t>
      </w:r>
      <w:r w:rsidRPr="00DF009B">
        <w:rPr>
          <w:sz w:val="20"/>
          <w:szCs w:val="20"/>
        </w:rPr>
        <w:t xml:space="preserve"> and edit data in cells, </w:t>
      </w:r>
      <w:r w:rsidR="00A74A06" w:rsidRPr="00DF009B">
        <w:rPr>
          <w:sz w:val="20"/>
          <w:szCs w:val="20"/>
        </w:rPr>
        <w:t>worksheets,</w:t>
      </w:r>
      <w:r w:rsidRPr="00DF009B">
        <w:rPr>
          <w:sz w:val="20"/>
          <w:szCs w:val="20"/>
        </w:rPr>
        <w:t xml:space="preserve"> and workbooks </w:t>
      </w:r>
    </w:p>
    <w:p w14:paraId="0C40B166" w14:textId="77777777" w:rsidR="003C3D37" w:rsidRPr="00DF009B" w:rsidRDefault="003C3D37">
      <w:pPr>
        <w:numPr>
          <w:ilvl w:val="0"/>
          <w:numId w:val="40"/>
        </w:numPr>
        <w:ind w:left="360"/>
        <w:rPr>
          <w:sz w:val="20"/>
          <w:szCs w:val="20"/>
        </w:rPr>
      </w:pPr>
      <w:r w:rsidRPr="00DF009B">
        <w:rPr>
          <w:sz w:val="20"/>
          <w:szCs w:val="20"/>
        </w:rPr>
        <w:t>Utilize cell references including Mixed, Absolute, and Relative, as well as references to other sheets in the same workbook</w:t>
      </w:r>
    </w:p>
    <w:p w14:paraId="28E23E71" w14:textId="497C0A18" w:rsidR="003C3D37" w:rsidRPr="00DF009B" w:rsidRDefault="003C3D37">
      <w:pPr>
        <w:numPr>
          <w:ilvl w:val="0"/>
          <w:numId w:val="40"/>
        </w:numPr>
        <w:tabs>
          <w:tab w:val="left" w:pos="360"/>
        </w:tabs>
        <w:ind w:left="360"/>
        <w:rPr>
          <w:sz w:val="20"/>
          <w:szCs w:val="20"/>
        </w:rPr>
      </w:pPr>
      <w:r w:rsidRPr="00DF009B">
        <w:rPr>
          <w:sz w:val="20"/>
          <w:szCs w:val="20"/>
        </w:rPr>
        <w:t xml:space="preserve">Analyze, </w:t>
      </w:r>
      <w:r w:rsidR="00A74A06" w:rsidRPr="00DF009B">
        <w:rPr>
          <w:sz w:val="20"/>
          <w:szCs w:val="20"/>
        </w:rPr>
        <w:t>create,</w:t>
      </w:r>
      <w:r w:rsidRPr="00DF009B">
        <w:rPr>
          <w:sz w:val="20"/>
          <w:szCs w:val="20"/>
        </w:rPr>
        <w:t xml:space="preserve"> and modify charts from data</w:t>
      </w:r>
    </w:p>
    <w:p w14:paraId="0A824B39" w14:textId="0F47D965" w:rsidR="003C3D37" w:rsidRPr="00DF009B" w:rsidRDefault="003C3D37">
      <w:pPr>
        <w:numPr>
          <w:ilvl w:val="0"/>
          <w:numId w:val="40"/>
        </w:numPr>
        <w:tabs>
          <w:tab w:val="left" w:pos="360"/>
        </w:tabs>
        <w:ind w:left="360"/>
        <w:rPr>
          <w:sz w:val="20"/>
          <w:szCs w:val="20"/>
        </w:rPr>
      </w:pPr>
      <w:r w:rsidRPr="00DF009B">
        <w:rPr>
          <w:sz w:val="20"/>
          <w:szCs w:val="20"/>
        </w:rPr>
        <w:t xml:space="preserve">Create formulas </w:t>
      </w:r>
      <w:r w:rsidR="00A74A06" w:rsidRPr="00DF009B">
        <w:rPr>
          <w:sz w:val="20"/>
          <w:szCs w:val="20"/>
        </w:rPr>
        <w:t xml:space="preserve">and functions </w:t>
      </w:r>
      <w:r w:rsidRPr="00DF009B">
        <w:rPr>
          <w:sz w:val="20"/>
          <w:szCs w:val="20"/>
        </w:rPr>
        <w:t>appropriate for the task at hand</w:t>
      </w:r>
    </w:p>
    <w:p w14:paraId="526BB98D" w14:textId="2EB0253A" w:rsidR="00A74A06" w:rsidRPr="00DF009B" w:rsidRDefault="00A74A06">
      <w:pPr>
        <w:numPr>
          <w:ilvl w:val="0"/>
          <w:numId w:val="40"/>
        </w:numPr>
        <w:tabs>
          <w:tab w:val="left" w:pos="360"/>
        </w:tabs>
        <w:ind w:left="360"/>
        <w:rPr>
          <w:sz w:val="20"/>
          <w:szCs w:val="20"/>
        </w:rPr>
      </w:pPr>
      <w:r w:rsidRPr="00DF009B">
        <w:rPr>
          <w:sz w:val="20"/>
          <w:szCs w:val="20"/>
        </w:rPr>
        <w:t>Use styles and data validation</w:t>
      </w:r>
    </w:p>
    <w:p w14:paraId="3690E0B6" w14:textId="09856219" w:rsidR="00A74A06" w:rsidRPr="00DF009B" w:rsidRDefault="00A74A06">
      <w:pPr>
        <w:numPr>
          <w:ilvl w:val="0"/>
          <w:numId w:val="40"/>
        </w:numPr>
        <w:tabs>
          <w:tab w:val="left" w:pos="360"/>
        </w:tabs>
        <w:ind w:left="360"/>
        <w:rPr>
          <w:sz w:val="20"/>
          <w:szCs w:val="20"/>
        </w:rPr>
      </w:pPr>
      <w:r w:rsidRPr="00DF009B">
        <w:rPr>
          <w:sz w:val="20"/>
          <w:szCs w:val="20"/>
        </w:rPr>
        <w:t>Use outline for groups and subtotals</w:t>
      </w:r>
    </w:p>
    <w:p w14:paraId="438C78D6" w14:textId="77777777" w:rsidR="003C3D37" w:rsidRPr="00DF009B" w:rsidRDefault="003C3D37">
      <w:pPr>
        <w:numPr>
          <w:ilvl w:val="0"/>
          <w:numId w:val="40"/>
        </w:numPr>
        <w:tabs>
          <w:tab w:val="left" w:pos="360"/>
        </w:tabs>
        <w:ind w:left="360"/>
        <w:rPr>
          <w:sz w:val="20"/>
          <w:szCs w:val="20"/>
        </w:rPr>
      </w:pPr>
      <w:r w:rsidRPr="00DF009B">
        <w:rPr>
          <w:sz w:val="20"/>
          <w:szCs w:val="20"/>
        </w:rPr>
        <w:t>Display formulas</w:t>
      </w:r>
    </w:p>
    <w:p w14:paraId="7F048D3E" w14:textId="77777777" w:rsidR="003C3D37" w:rsidRPr="00C864AA" w:rsidRDefault="003C3D37">
      <w:pPr>
        <w:numPr>
          <w:ilvl w:val="0"/>
          <w:numId w:val="40"/>
        </w:numPr>
        <w:tabs>
          <w:tab w:val="left" w:pos="360"/>
        </w:tabs>
        <w:ind w:left="360"/>
        <w:rPr>
          <w:sz w:val="22"/>
          <w:szCs w:val="22"/>
        </w:rPr>
      </w:pPr>
      <w:r w:rsidRPr="00C864AA">
        <w:rPr>
          <w:sz w:val="22"/>
          <w:szCs w:val="22"/>
        </w:rPr>
        <w:t>Modify print options</w:t>
      </w:r>
    </w:p>
    <w:p w14:paraId="49E04E0A" w14:textId="77777777" w:rsidR="000536AB" w:rsidRDefault="000536AB" w:rsidP="003C3D37">
      <w:pPr>
        <w:spacing w:before="120"/>
        <w:rPr>
          <w:b/>
          <w:sz w:val="22"/>
          <w:szCs w:val="22"/>
        </w:rPr>
        <w:sectPr w:rsidR="000536AB" w:rsidSect="00A627CB">
          <w:type w:val="continuous"/>
          <w:pgSz w:w="12240" w:h="15840" w:code="1"/>
          <w:pgMar w:top="1440" w:right="1440" w:bottom="1440" w:left="1440" w:header="288" w:footer="288" w:gutter="0"/>
          <w:cols w:space="720"/>
          <w:docGrid w:linePitch="326"/>
        </w:sectPr>
      </w:pPr>
    </w:p>
    <w:p w14:paraId="2BED474D" w14:textId="77777777" w:rsidR="00DF7ED0" w:rsidRDefault="00DF7ED0" w:rsidP="00DF7ED0">
      <w:pPr>
        <w:rPr>
          <w:b/>
          <w:sz w:val="20"/>
          <w:szCs w:val="20"/>
        </w:rPr>
      </w:pPr>
    </w:p>
    <w:p w14:paraId="34361F66" w14:textId="41992A01" w:rsidR="00DF7ED0" w:rsidRPr="00D73784" w:rsidRDefault="00DF7ED0" w:rsidP="00DF7ED0">
      <w:pPr>
        <w:rPr>
          <w:b/>
          <w:sz w:val="20"/>
          <w:szCs w:val="20"/>
        </w:rPr>
      </w:pPr>
      <w:r w:rsidRPr="00D73784">
        <w:rPr>
          <w:b/>
          <w:sz w:val="20"/>
          <w:szCs w:val="20"/>
        </w:rPr>
        <w:t>Method of evaluation</w:t>
      </w:r>
    </w:p>
    <w:p w14:paraId="1B5F5DA7" w14:textId="77777777" w:rsidR="00DF7ED0" w:rsidRDefault="00DF7ED0" w:rsidP="00DF7ED0">
      <w:pPr>
        <w:rPr>
          <w:sz w:val="20"/>
          <w:szCs w:val="20"/>
        </w:rPr>
      </w:pPr>
      <w:r w:rsidRPr="00D73784">
        <w:rPr>
          <w:sz w:val="20"/>
          <w:szCs w:val="20"/>
        </w:rPr>
        <w:t>Objective Test (online state testing Feb. 1-17, 2023 @ 5:00 p.m.; top 20 advance to SLC for Application Test)</w:t>
      </w:r>
    </w:p>
    <w:p w14:paraId="3498A217" w14:textId="77777777" w:rsidR="00DF7ED0" w:rsidRPr="00D73784" w:rsidRDefault="00DF7ED0" w:rsidP="00DF7ED0">
      <w:pPr>
        <w:rPr>
          <w:sz w:val="8"/>
          <w:szCs w:val="8"/>
        </w:rPr>
      </w:pPr>
    </w:p>
    <w:p w14:paraId="5E8F1EB3" w14:textId="77777777" w:rsidR="00DF7ED0" w:rsidRDefault="00DF7ED0" w:rsidP="00DF7ED0">
      <w:pPr>
        <w:rPr>
          <w:sz w:val="20"/>
          <w:szCs w:val="20"/>
        </w:rPr>
      </w:pPr>
      <w:r w:rsidRPr="00D73784">
        <w:rPr>
          <w:sz w:val="20"/>
          <w:szCs w:val="20"/>
        </w:rPr>
        <w:t>Application Test (top 20 based on Objective Test scores)</w:t>
      </w:r>
    </w:p>
    <w:p w14:paraId="3399AAC5" w14:textId="77777777" w:rsidR="00DF7ED0" w:rsidRPr="00D73784" w:rsidRDefault="00DF7ED0" w:rsidP="00DF7ED0">
      <w:pPr>
        <w:rPr>
          <w:sz w:val="20"/>
          <w:szCs w:val="20"/>
        </w:rPr>
      </w:pPr>
      <w:r w:rsidRPr="00D73784">
        <w:rPr>
          <w:b/>
          <w:bCs/>
          <w:i/>
          <w:iCs/>
          <w:sz w:val="20"/>
          <w:szCs w:val="20"/>
        </w:rPr>
        <w:t>Reference materials are allowed for both the objective and application test</w:t>
      </w:r>
    </w:p>
    <w:p w14:paraId="29391711" w14:textId="77777777" w:rsidR="00DF7ED0" w:rsidRPr="00D73784" w:rsidRDefault="00DF7ED0" w:rsidP="00DF7ED0">
      <w:pPr>
        <w:rPr>
          <w:sz w:val="20"/>
          <w:szCs w:val="20"/>
        </w:rPr>
      </w:pPr>
    </w:p>
    <w:p w14:paraId="0E36B64E" w14:textId="77777777" w:rsidR="00DF7ED0" w:rsidRPr="00D73784" w:rsidRDefault="00DF7ED0" w:rsidP="00DF7ED0">
      <w:pPr>
        <w:rPr>
          <w:b/>
          <w:sz w:val="20"/>
          <w:szCs w:val="20"/>
        </w:rPr>
      </w:pPr>
      <w:r w:rsidRPr="00D73784">
        <w:rPr>
          <w:b/>
          <w:sz w:val="20"/>
          <w:szCs w:val="20"/>
        </w:rPr>
        <w:t>Equipment/supplies provided</w:t>
      </w:r>
    </w:p>
    <w:p w14:paraId="63FC7A9E" w14:textId="77777777" w:rsidR="00DF7ED0" w:rsidRDefault="00DF7ED0" w:rsidP="00DF7ED0">
      <w:pPr>
        <w:rPr>
          <w:sz w:val="20"/>
          <w:szCs w:val="20"/>
        </w:rPr>
      </w:pPr>
      <w:r w:rsidRPr="00D73784">
        <w:rPr>
          <w:sz w:val="20"/>
          <w:szCs w:val="20"/>
        </w:rPr>
        <w:t>Computer, printer, and paper</w:t>
      </w:r>
    </w:p>
    <w:p w14:paraId="67F8E6A6" w14:textId="77777777" w:rsidR="00DF7ED0" w:rsidRDefault="00DF7ED0" w:rsidP="00DF7ED0">
      <w:pPr>
        <w:rPr>
          <w:sz w:val="20"/>
          <w:szCs w:val="20"/>
        </w:rPr>
      </w:pPr>
      <w:r>
        <w:rPr>
          <w:sz w:val="20"/>
          <w:szCs w:val="20"/>
        </w:rPr>
        <w:t>S</w:t>
      </w:r>
      <w:r w:rsidRPr="00D73784">
        <w:rPr>
          <w:sz w:val="20"/>
          <w:szCs w:val="20"/>
        </w:rPr>
        <w:t xml:space="preserve">oftware as designated for this event </w:t>
      </w:r>
    </w:p>
    <w:p w14:paraId="3C4C641B" w14:textId="77777777" w:rsidR="00170AC9" w:rsidRPr="00DF009B" w:rsidRDefault="00DF7ED0" w:rsidP="00170AC9">
      <w:pPr>
        <w:ind w:firstLine="270"/>
        <w:rPr>
          <w:sz w:val="16"/>
          <w:szCs w:val="16"/>
        </w:rPr>
      </w:pPr>
      <w:r>
        <w:rPr>
          <w:sz w:val="20"/>
          <w:szCs w:val="20"/>
        </w:rPr>
        <w:br w:type="column"/>
      </w:r>
    </w:p>
    <w:p w14:paraId="52B553AF" w14:textId="30049EC9" w:rsidR="00DF7ED0" w:rsidRPr="00DF009B" w:rsidRDefault="00DF7ED0" w:rsidP="00A627CB">
      <w:pPr>
        <w:ind w:firstLine="270"/>
        <w:rPr>
          <w:sz w:val="20"/>
          <w:szCs w:val="20"/>
        </w:rPr>
      </w:pPr>
      <w:r w:rsidRPr="00D73784">
        <w:rPr>
          <w:b/>
          <w:sz w:val="20"/>
          <w:szCs w:val="20"/>
        </w:rPr>
        <w:t>Length of event</w:t>
      </w:r>
    </w:p>
    <w:p w14:paraId="11583133" w14:textId="77777777" w:rsidR="00DF7ED0" w:rsidRPr="00D73784" w:rsidRDefault="00DF7ED0" w:rsidP="00DF7ED0">
      <w:pPr>
        <w:ind w:left="270"/>
        <w:rPr>
          <w:sz w:val="20"/>
          <w:szCs w:val="20"/>
        </w:rPr>
      </w:pPr>
      <w:r w:rsidRPr="00D73784">
        <w:rPr>
          <w:sz w:val="20"/>
          <w:szCs w:val="20"/>
        </w:rPr>
        <w:t>No more than ten (10) minutes orientation</w:t>
      </w:r>
    </w:p>
    <w:p w14:paraId="7F643615" w14:textId="3C356AA5" w:rsidR="00DF7ED0" w:rsidRPr="00D73784" w:rsidRDefault="00DF7ED0" w:rsidP="00DF7ED0">
      <w:pPr>
        <w:ind w:left="270"/>
        <w:rPr>
          <w:sz w:val="20"/>
          <w:szCs w:val="20"/>
        </w:rPr>
      </w:pPr>
      <w:r w:rsidRPr="00D73784">
        <w:rPr>
          <w:sz w:val="20"/>
          <w:szCs w:val="20"/>
        </w:rPr>
        <w:t xml:space="preserve">No more than </w:t>
      </w:r>
      <w:r w:rsidR="00B26357">
        <w:rPr>
          <w:sz w:val="22"/>
          <w:szCs w:val="22"/>
        </w:rPr>
        <w:t xml:space="preserve">ninety (90) </w:t>
      </w:r>
      <w:r w:rsidRPr="00D73784">
        <w:rPr>
          <w:sz w:val="20"/>
          <w:szCs w:val="20"/>
        </w:rPr>
        <w:t>minutes testing time @ SLC; (30 minutes utilized for online objective test)</w:t>
      </w:r>
    </w:p>
    <w:p w14:paraId="427BCB8D" w14:textId="77777777" w:rsidR="00DF7ED0" w:rsidRPr="00D73784" w:rsidRDefault="00DF7ED0" w:rsidP="00DF7ED0">
      <w:pPr>
        <w:ind w:left="270"/>
        <w:rPr>
          <w:sz w:val="20"/>
          <w:szCs w:val="20"/>
        </w:rPr>
      </w:pPr>
      <w:r w:rsidRPr="00D73784">
        <w:rPr>
          <w:sz w:val="20"/>
          <w:szCs w:val="20"/>
        </w:rPr>
        <w:t>No more than ten (10) minutes wrap-up</w:t>
      </w:r>
    </w:p>
    <w:p w14:paraId="223CA6E2" w14:textId="77777777" w:rsidR="00DF7ED0" w:rsidRPr="00D73784" w:rsidRDefault="00DF7ED0" w:rsidP="00DF7ED0">
      <w:pPr>
        <w:ind w:left="270"/>
        <w:rPr>
          <w:sz w:val="20"/>
          <w:szCs w:val="20"/>
        </w:rPr>
      </w:pPr>
    </w:p>
    <w:p w14:paraId="0BDAEA98" w14:textId="77777777" w:rsidR="00DF7ED0" w:rsidRDefault="00DF7ED0" w:rsidP="00DF7ED0">
      <w:pPr>
        <w:ind w:left="270"/>
        <w:rPr>
          <w:b/>
          <w:sz w:val="20"/>
          <w:szCs w:val="20"/>
        </w:rPr>
      </w:pPr>
      <w:r w:rsidRPr="00D73784">
        <w:rPr>
          <w:b/>
          <w:sz w:val="20"/>
          <w:szCs w:val="20"/>
        </w:rPr>
        <w:t>Entries</w:t>
      </w:r>
    </w:p>
    <w:p w14:paraId="68668F6D" w14:textId="77777777" w:rsidR="00DF7ED0" w:rsidRPr="00D73784" w:rsidRDefault="00DF7ED0" w:rsidP="00DF7ED0">
      <w:pPr>
        <w:ind w:left="270"/>
        <w:rPr>
          <w:sz w:val="20"/>
          <w:szCs w:val="20"/>
        </w:rPr>
      </w:pPr>
      <w:r w:rsidRPr="00D73784">
        <w:rPr>
          <w:sz w:val="20"/>
          <w:szCs w:val="20"/>
        </w:rPr>
        <w:t>Each chapter is allowed five (5) entries</w:t>
      </w:r>
    </w:p>
    <w:p w14:paraId="49A298D0" w14:textId="77777777" w:rsidR="007471C4" w:rsidRPr="00C864AA" w:rsidRDefault="007471C4" w:rsidP="003C3D37">
      <w:pPr>
        <w:widowControl w:val="0"/>
        <w:tabs>
          <w:tab w:val="left" w:pos="-360"/>
        </w:tabs>
        <w:snapToGrid w:val="0"/>
        <w:rPr>
          <w:b/>
          <w:bCs/>
          <w:sz w:val="22"/>
          <w:szCs w:val="22"/>
        </w:rPr>
      </w:pPr>
    </w:p>
    <w:p w14:paraId="3D1EA150" w14:textId="77777777" w:rsidR="000536AB" w:rsidRDefault="000536AB" w:rsidP="003C3D37">
      <w:pPr>
        <w:rPr>
          <w:sz w:val="22"/>
          <w:szCs w:val="22"/>
        </w:rPr>
        <w:sectPr w:rsidR="000536AB" w:rsidSect="00DF009B">
          <w:type w:val="continuous"/>
          <w:pgSz w:w="12240" w:h="15840" w:code="1"/>
          <w:pgMar w:top="1440" w:right="1440" w:bottom="1440" w:left="1440" w:header="288" w:footer="288" w:gutter="0"/>
          <w:cols w:num="2" w:space="180"/>
          <w:docGrid w:linePitch="326"/>
        </w:sectPr>
      </w:pPr>
    </w:p>
    <w:p w14:paraId="38FF385B" w14:textId="1D265411" w:rsidR="003C3D37" w:rsidRPr="00DF009B" w:rsidRDefault="003C3D37" w:rsidP="00DF009B">
      <w:pPr>
        <w:rPr>
          <w:sz w:val="4"/>
          <w:szCs w:val="4"/>
        </w:rPr>
      </w:pPr>
    </w:p>
    <w:p w14:paraId="55FFD817" w14:textId="3E71F09F" w:rsidR="003C3D37" w:rsidRPr="00C864AA" w:rsidRDefault="003C3D37" w:rsidP="003C3D37">
      <w:pPr>
        <w:pStyle w:val="Heading2"/>
        <w:ind w:left="0"/>
        <w:rPr>
          <w:rFonts w:ascii="Times New Roman" w:hAnsi="Times New Roman"/>
          <w:b/>
          <w:i w:val="0"/>
          <w:sz w:val="28"/>
          <w:szCs w:val="28"/>
          <w:u w:val="single"/>
        </w:rPr>
      </w:pPr>
      <w:bookmarkStart w:id="194" w:name="b235"/>
      <w:r>
        <w:rPr>
          <w:rFonts w:ascii="Times New Roman" w:hAnsi="Times New Roman"/>
          <w:b/>
          <w:i w:val="0"/>
          <w:sz w:val="28"/>
          <w:szCs w:val="28"/>
          <w:u w:val="single"/>
        </w:rPr>
        <w:t xml:space="preserve">(235) </w:t>
      </w:r>
      <w:r w:rsidRPr="00C864AA">
        <w:rPr>
          <w:rFonts w:ascii="Times New Roman" w:hAnsi="Times New Roman"/>
          <w:b/>
          <w:i w:val="0"/>
          <w:sz w:val="28"/>
          <w:szCs w:val="28"/>
          <w:u w:val="single"/>
        </w:rPr>
        <w:t>Advance</w:t>
      </w:r>
      <w:r>
        <w:rPr>
          <w:rFonts w:ascii="Times New Roman" w:hAnsi="Times New Roman"/>
          <w:b/>
          <w:i w:val="0"/>
          <w:sz w:val="28"/>
          <w:szCs w:val="28"/>
          <w:u w:val="single"/>
        </w:rPr>
        <w:t>d Spreadsheet Applications</w:t>
      </w:r>
      <w:r w:rsidR="00170AC9">
        <w:rPr>
          <w:rFonts w:ascii="Times New Roman" w:hAnsi="Times New Roman"/>
          <w:b/>
          <w:i w:val="0"/>
          <w:sz w:val="28"/>
          <w:szCs w:val="28"/>
          <w:u w:val="single"/>
        </w:rPr>
        <w:t xml:space="preserve"> (S | PS)</w:t>
      </w:r>
    </w:p>
    <w:bookmarkEnd w:id="194"/>
    <w:p w14:paraId="5311C4A5" w14:textId="77777777" w:rsidR="003C3D37" w:rsidRPr="00C864AA" w:rsidRDefault="003C3D37" w:rsidP="003C3D37">
      <w:pPr>
        <w:rPr>
          <w:sz w:val="16"/>
          <w:szCs w:val="16"/>
        </w:rPr>
      </w:pPr>
    </w:p>
    <w:p w14:paraId="6BB1C30F" w14:textId="77777777" w:rsidR="003C3D37" w:rsidRPr="00C864AA" w:rsidRDefault="003C3D37" w:rsidP="003C3D37">
      <w:pPr>
        <w:autoSpaceDE w:val="0"/>
        <w:autoSpaceDN w:val="0"/>
        <w:adjustRightInd w:val="0"/>
        <w:rPr>
          <w:b/>
          <w:bCs/>
          <w:color w:val="000000"/>
          <w:sz w:val="22"/>
          <w:szCs w:val="22"/>
        </w:rPr>
      </w:pPr>
      <w:r w:rsidRPr="00C864AA">
        <w:rPr>
          <w:b/>
          <w:bCs/>
          <w:color w:val="000000"/>
          <w:sz w:val="22"/>
          <w:szCs w:val="22"/>
        </w:rPr>
        <w:t>Description</w:t>
      </w:r>
    </w:p>
    <w:p w14:paraId="1D94FD7A" w14:textId="244E913C" w:rsidR="003C3D37" w:rsidRPr="004A3448" w:rsidRDefault="003C3D37" w:rsidP="003C3D37">
      <w:pPr>
        <w:textAlignment w:val="top"/>
      </w:pPr>
      <w:r w:rsidRPr="00F17120">
        <w:rPr>
          <w:sz w:val="22"/>
          <w:szCs w:val="22"/>
        </w:rPr>
        <w:t>Develop effective solutions to business problems using many of the advanced features within the Microsoft</w:t>
      </w:r>
      <w:r w:rsidRPr="00F17120">
        <w:rPr>
          <w:sz w:val="22"/>
          <w:szCs w:val="22"/>
          <w:vertAlign w:val="superscript"/>
        </w:rPr>
        <w:t>®</w:t>
      </w:r>
      <w:r w:rsidRPr="00F17120">
        <w:rPr>
          <w:sz w:val="22"/>
          <w:szCs w:val="22"/>
        </w:rPr>
        <w:t xml:space="preserve"> Excel skill standards. </w:t>
      </w:r>
      <w:r w:rsidRPr="00AC3920">
        <w:rPr>
          <w:i/>
          <w:iCs/>
          <w:sz w:val="22"/>
          <w:szCs w:val="22"/>
        </w:rPr>
        <w:t xml:space="preserve">This event includes a separate certification component </w:t>
      </w:r>
      <w:r>
        <w:rPr>
          <w:i/>
          <w:iCs/>
          <w:sz w:val="22"/>
          <w:szCs w:val="22"/>
        </w:rPr>
        <w:t>which will be offered in conjunction with the BPA event</w:t>
      </w:r>
      <w:r w:rsidRPr="00AC3920">
        <w:rPr>
          <w:i/>
          <w:iCs/>
          <w:sz w:val="22"/>
          <w:szCs w:val="22"/>
        </w:rPr>
        <w:t xml:space="preserve"> at NLC; all </w:t>
      </w:r>
      <w:r w:rsidR="00980251">
        <w:rPr>
          <w:i/>
          <w:iCs/>
          <w:sz w:val="22"/>
          <w:szCs w:val="22"/>
        </w:rPr>
        <w:t>members</w:t>
      </w:r>
      <w:r w:rsidRPr="00C864AA">
        <w:rPr>
          <w:i/>
          <w:iCs/>
          <w:sz w:val="22"/>
          <w:szCs w:val="22"/>
        </w:rPr>
        <w:t xml:space="preserve"> passing this component will receive an industry certification regardless of their overall event placement. </w:t>
      </w:r>
      <w:r w:rsidRPr="00C864AA">
        <w:rPr>
          <w:iCs/>
          <w:sz w:val="22"/>
          <w:szCs w:val="22"/>
        </w:rPr>
        <w:t xml:space="preserve">The certification offered will be </w:t>
      </w:r>
      <w:r w:rsidRPr="00C864AA">
        <w:rPr>
          <w:sz w:val="22"/>
          <w:szCs w:val="22"/>
        </w:rPr>
        <w:t xml:space="preserve">MOS Excel </w:t>
      </w:r>
      <w:r>
        <w:rPr>
          <w:sz w:val="22"/>
          <w:szCs w:val="22"/>
        </w:rPr>
        <w:t>201</w:t>
      </w:r>
      <w:r w:rsidR="007641DB">
        <w:rPr>
          <w:sz w:val="22"/>
          <w:szCs w:val="22"/>
        </w:rPr>
        <w:t>9</w:t>
      </w:r>
      <w:r w:rsidRPr="00C864AA">
        <w:rPr>
          <w:sz w:val="22"/>
          <w:szCs w:val="22"/>
        </w:rPr>
        <w:t xml:space="preserve"> </w:t>
      </w:r>
      <w:r w:rsidR="00A74A06">
        <w:rPr>
          <w:sz w:val="22"/>
          <w:szCs w:val="22"/>
        </w:rPr>
        <w:t xml:space="preserve">Expert </w:t>
      </w:r>
      <w:r w:rsidRPr="00C864AA">
        <w:rPr>
          <w:sz w:val="22"/>
          <w:szCs w:val="22"/>
        </w:rPr>
        <w:t xml:space="preserve">and </w:t>
      </w:r>
      <w:r>
        <w:rPr>
          <w:sz w:val="22"/>
          <w:szCs w:val="22"/>
        </w:rPr>
        <w:t xml:space="preserve">upon passing the exam, </w:t>
      </w:r>
      <w:r w:rsidR="00980251">
        <w:rPr>
          <w:sz w:val="22"/>
          <w:szCs w:val="22"/>
        </w:rPr>
        <w:t xml:space="preserve">members </w:t>
      </w:r>
      <w:r>
        <w:rPr>
          <w:sz w:val="22"/>
          <w:szCs w:val="22"/>
        </w:rPr>
        <w:t>will be awarded 100 points to their final score</w:t>
      </w:r>
      <w:r w:rsidRPr="00C864AA">
        <w:rPr>
          <w:sz w:val="22"/>
          <w:szCs w:val="22"/>
        </w:rPr>
        <w:t xml:space="preserve">.  </w:t>
      </w:r>
      <w:r>
        <w:rPr>
          <w:sz w:val="22"/>
          <w:szCs w:val="22"/>
        </w:rPr>
        <w:t xml:space="preserve">All persons planning to take a certification test </w:t>
      </w:r>
      <w:r w:rsidRPr="000F520A">
        <w:rPr>
          <w:sz w:val="22"/>
          <w:szCs w:val="22"/>
        </w:rPr>
        <w:t>MUST</w:t>
      </w:r>
      <w:r>
        <w:rPr>
          <w:sz w:val="22"/>
          <w:szCs w:val="22"/>
        </w:rPr>
        <w:t xml:space="preserve"> register with Certiport (</w:t>
      </w:r>
      <w:hyperlink r:id="rId176" w:history="1">
        <w:r w:rsidRPr="007F2829">
          <w:rPr>
            <w:rStyle w:val="Hyperlink"/>
            <w:sz w:val="22"/>
            <w:szCs w:val="22"/>
          </w:rPr>
          <w:t>www.certiport.com</w:t>
        </w:r>
      </w:hyperlink>
      <w:r>
        <w:rPr>
          <w:sz w:val="22"/>
          <w:szCs w:val="22"/>
        </w:rPr>
        <w:t xml:space="preserve">) before attending NLC to create their Certiport profile.  </w:t>
      </w:r>
      <w:r w:rsidR="00980251">
        <w:rPr>
          <w:sz w:val="22"/>
          <w:szCs w:val="22"/>
        </w:rPr>
        <w:t xml:space="preserve">Members </w:t>
      </w:r>
      <w:r>
        <w:rPr>
          <w:sz w:val="22"/>
          <w:szCs w:val="22"/>
        </w:rPr>
        <w:t xml:space="preserve">must include their BPA member ID in their Certiport profile when they register online.  </w:t>
      </w:r>
      <w:r w:rsidRPr="00C864AA">
        <w:rPr>
          <w:sz w:val="22"/>
          <w:szCs w:val="22"/>
        </w:rPr>
        <w:t>For more i</w:t>
      </w:r>
      <w:r>
        <w:rPr>
          <w:sz w:val="22"/>
          <w:szCs w:val="22"/>
        </w:rPr>
        <w:t xml:space="preserve">nformation on the exam, visit: </w:t>
      </w:r>
      <w:hyperlink r:id="rId177" w:history="1">
        <w:r>
          <w:rPr>
            <w:rStyle w:val="Hyperlink"/>
            <w:sz w:val="22"/>
            <w:szCs w:val="22"/>
          </w:rPr>
          <w:t>http://www.certiport.com</w:t>
        </w:r>
      </w:hyperlink>
      <w:r w:rsidRPr="003F5096">
        <w:rPr>
          <w:sz w:val="22"/>
          <w:szCs w:val="22"/>
        </w:rPr>
        <w:t xml:space="preserve"> </w:t>
      </w:r>
    </w:p>
    <w:p w14:paraId="77CD01DD" w14:textId="77777777" w:rsidR="003C3D37" w:rsidRPr="00C864AA" w:rsidRDefault="003C3D37" w:rsidP="003C3D37">
      <w:pPr>
        <w:rPr>
          <w:i/>
          <w:sz w:val="20"/>
          <w:szCs w:val="20"/>
        </w:rPr>
      </w:pPr>
    </w:p>
    <w:p w14:paraId="0ECD859B" w14:textId="77777777" w:rsidR="003C3D37" w:rsidRPr="00C864AA" w:rsidRDefault="003C3D37" w:rsidP="003C3D37">
      <w:pPr>
        <w:autoSpaceDE w:val="0"/>
        <w:autoSpaceDN w:val="0"/>
        <w:adjustRightInd w:val="0"/>
        <w:rPr>
          <w:b/>
          <w:bCs/>
          <w:color w:val="000000"/>
          <w:sz w:val="22"/>
          <w:szCs w:val="22"/>
        </w:rPr>
      </w:pPr>
      <w:r w:rsidRPr="00C864AA">
        <w:rPr>
          <w:b/>
          <w:bCs/>
          <w:color w:val="000000"/>
          <w:sz w:val="22"/>
          <w:szCs w:val="22"/>
        </w:rPr>
        <w:t>Eligibility</w:t>
      </w:r>
    </w:p>
    <w:p w14:paraId="7D8B4AC5" w14:textId="4C4491A1" w:rsidR="003C3D37" w:rsidRPr="00F17120" w:rsidRDefault="00C21B36" w:rsidP="003C3D37">
      <w:pPr>
        <w:tabs>
          <w:tab w:val="left" w:pos="-360"/>
        </w:tabs>
        <w:autoSpaceDE w:val="0"/>
        <w:autoSpaceDN w:val="0"/>
        <w:adjustRightInd w:val="0"/>
        <w:rPr>
          <w:color w:val="000000"/>
          <w:sz w:val="22"/>
          <w:szCs w:val="22"/>
        </w:rPr>
      </w:pPr>
      <w:r>
        <w:rPr>
          <w:sz w:val="22"/>
          <w:szCs w:val="22"/>
        </w:rPr>
        <w:t xml:space="preserve">Any Secondary </w:t>
      </w:r>
      <w:r w:rsidR="00170AC9">
        <w:rPr>
          <w:sz w:val="22"/>
          <w:szCs w:val="22"/>
        </w:rPr>
        <w:t xml:space="preserve">or Post-secondary </w:t>
      </w:r>
      <w:r>
        <w:rPr>
          <w:sz w:val="22"/>
          <w:szCs w:val="22"/>
        </w:rPr>
        <w:t>division student member may enter this event.</w:t>
      </w:r>
      <w:r w:rsidR="008F7ABC">
        <w:rPr>
          <w:sz w:val="22"/>
          <w:szCs w:val="22"/>
        </w:rPr>
        <w:t xml:space="preserve"> </w:t>
      </w:r>
      <w:r w:rsidR="003C3D37" w:rsidRPr="00F17120">
        <w:rPr>
          <w:color w:val="000000"/>
          <w:sz w:val="22"/>
          <w:szCs w:val="22"/>
        </w:rPr>
        <w:t xml:space="preserve">A </w:t>
      </w:r>
      <w:r w:rsidR="00980251">
        <w:rPr>
          <w:color w:val="000000"/>
          <w:sz w:val="22"/>
          <w:szCs w:val="22"/>
        </w:rPr>
        <w:t>member</w:t>
      </w:r>
      <w:r w:rsidR="003C3D37" w:rsidRPr="00F17120">
        <w:rPr>
          <w:color w:val="000000"/>
          <w:sz w:val="22"/>
          <w:szCs w:val="22"/>
        </w:rPr>
        <w:t xml:space="preserve"> may </w:t>
      </w:r>
      <w:r w:rsidR="003C3D37" w:rsidRPr="00F71E2B">
        <w:rPr>
          <w:i/>
          <w:color w:val="000000"/>
          <w:sz w:val="22"/>
          <w:szCs w:val="22"/>
        </w:rPr>
        <w:t>not</w:t>
      </w:r>
      <w:r w:rsidR="003C3D37" w:rsidRPr="00F17120">
        <w:rPr>
          <w:color w:val="000000"/>
          <w:sz w:val="22"/>
          <w:szCs w:val="22"/>
        </w:rPr>
        <w:t xml:space="preserve"> compete in both Fundamental Spreadsheet</w:t>
      </w:r>
      <w:r w:rsidR="003C3D37">
        <w:rPr>
          <w:color w:val="000000"/>
          <w:sz w:val="22"/>
          <w:szCs w:val="22"/>
        </w:rPr>
        <w:t xml:space="preserve"> Applications</w:t>
      </w:r>
      <w:r w:rsidR="003C3D37" w:rsidRPr="00F17120">
        <w:rPr>
          <w:color w:val="000000"/>
          <w:sz w:val="22"/>
          <w:szCs w:val="22"/>
        </w:rPr>
        <w:t xml:space="preserve"> and Advanced Spreadsheet Applications in the same year.</w:t>
      </w:r>
      <w:r w:rsidR="003C3D37">
        <w:rPr>
          <w:color w:val="000000"/>
          <w:sz w:val="22"/>
          <w:szCs w:val="22"/>
        </w:rPr>
        <w:t xml:space="preserve"> This event may be repeated.</w:t>
      </w:r>
    </w:p>
    <w:p w14:paraId="63C061FF" w14:textId="15F04720" w:rsidR="003C3D37" w:rsidRPr="00C864AA" w:rsidRDefault="00980251" w:rsidP="003C3D37">
      <w:pPr>
        <w:pStyle w:val="Heading4"/>
        <w:tabs>
          <w:tab w:val="left" w:pos="-360"/>
        </w:tabs>
        <w:spacing w:before="120"/>
      </w:pPr>
      <w:r>
        <w:t xml:space="preserve">Member </w:t>
      </w:r>
      <w:r w:rsidR="003C3D37" w:rsidRPr="00C864AA">
        <w:t>must supply</w:t>
      </w:r>
    </w:p>
    <w:p w14:paraId="667C6C58" w14:textId="77777777" w:rsidR="003C3D37" w:rsidRPr="00774BDE" w:rsidRDefault="003C3D37" w:rsidP="003C3D37">
      <w:pPr>
        <w:pStyle w:val="bullet111"/>
        <w:numPr>
          <w:ilvl w:val="0"/>
          <w:numId w:val="0"/>
        </w:numPr>
        <w:ind w:left="432" w:hanging="432"/>
        <w:rPr>
          <w:rFonts w:ascii="Times New Roman" w:hAnsi="Times New Roman" w:cs="Times New Roman"/>
          <w:sz w:val="22"/>
          <w:szCs w:val="22"/>
        </w:rPr>
      </w:pPr>
      <w:r w:rsidRPr="00774BDE">
        <w:rPr>
          <w:rFonts w:ascii="Times New Roman" w:hAnsi="Times New Roman" w:cs="Times New Roman"/>
          <w:sz w:val="22"/>
          <w:szCs w:val="22"/>
        </w:rPr>
        <w:t>Sharpened No. 2 pencils, pens, ruler</w:t>
      </w:r>
    </w:p>
    <w:p w14:paraId="4E555DB6" w14:textId="1C21F0F6" w:rsidR="003C3D37" w:rsidRPr="00774BDE" w:rsidRDefault="003C3D37" w:rsidP="003C3D37">
      <w:pPr>
        <w:pStyle w:val="bullet111"/>
        <w:numPr>
          <w:ilvl w:val="0"/>
          <w:numId w:val="0"/>
        </w:numPr>
        <w:ind w:left="432" w:hanging="432"/>
        <w:rPr>
          <w:rFonts w:ascii="Times New Roman" w:hAnsi="Times New Roman" w:cs="Times New Roman"/>
          <w:sz w:val="22"/>
          <w:szCs w:val="22"/>
        </w:rPr>
      </w:pPr>
      <w:r w:rsidRPr="00774BDE">
        <w:rPr>
          <w:rFonts w:ascii="Times New Roman" w:hAnsi="Times New Roman" w:cs="Times New Roman"/>
          <w:sz w:val="22"/>
          <w:szCs w:val="22"/>
        </w:rPr>
        <w:t xml:space="preserve">Cordless </w:t>
      </w:r>
      <w:r w:rsidRPr="00376DAE">
        <w:rPr>
          <w:rFonts w:ascii="Times New Roman" w:hAnsi="Times New Roman" w:cs="Times New Roman"/>
          <w:sz w:val="22"/>
          <w:szCs w:val="22"/>
        </w:rPr>
        <w:t xml:space="preserve">calculator: Electronic devices will be monitored according to ACT standards.  See </w:t>
      </w:r>
      <w:hyperlink r:id="rId178" w:history="1">
        <w:hyperlink r:id="rId179" w:history="1">
          <w:hyperlink r:id="rId180" w:history="1">
            <w:r w:rsidRPr="0032655B">
              <w:rPr>
                <w:rStyle w:val="Hyperlink"/>
                <w:rFonts w:ascii="Times New Roman" w:hAnsi="Times New Roman" w:cs="Times New Roman"/>
                <w:sz w:val="22"/>
                <w:szCs w:val="22"/>
              </w:rPr>
              <w:t>Calculator Guidelines</w:t>
            </w:r>
          </w:hyperlink>
        </w:hyperlink>
        <w:r w:rsidRPr="00376DAE">
          <w:rPr>
            <w:rStyle w:val="Hyperlink"/>
            <w:rFonts w:ascii="Times New Roman" w:hAnsi="Times New Roman" w:cs="Times New Roman"/>
            <w:color w:val="auto"/>
            <w:sz w:val="22"/>
            <w:szCs w:val="22"/>
            <w:u w:val="none"/>
          </w:rPr>
          <w:t>.</w:t>
        </w:r>
      </w:hyperlink>
      <w:r w:rsidRPr="00C94C74">
        <w:rPr>
          <w:rStyle w:val="Hyperlink"/>
          <w:rFonts w:ascii="Times New Roman" w:hAnsi="Times New Roman" w:cs="Times New Roman"/>
          <w:sz w:val="22"/>
          <w:szCs w:val="22"/>
          <w:u w:val="none"/>
        </w:rPr>
        <w:t xml:space="preserve"> </w:t>
      </w:r>
      <w:r w:rsidR="00980251">
        <w:rPr>
          <w:rFonts w:ascii="Times New Roman" w:hAnsi="Times New Roman" w:cs="Times New Roman"/>
          <w:bCs/>
          <w:sz w:val="22"/>
          <w:szCs w:val="22"/>
        </w:rPr>
        <w:t xml:space="preserve">Members </w:t>
      </w:r>
      <w:r w:rsidRPr="00C94C74">
        <w:rPr>
          <w:rFonts w:ascii="Times New Roman" w:hAnsi="Times New Roman" w:cs="Times New Roman"/>
          <w:bCs/>
          <w:sz w:val="22"/>
          <w:szCs w:val="22"/>
        </w:rPr>
        <w:t xml:space="preserve">who violate this rule will be </w:t>
      </w:r>
      <w:r w:rsidRPr="00C94C74">
        <w:rPr>
          <w:rFonts w:ascii="Times New Roman" w:hAnsi="Times New Roman" w:cs="Times New Roman"/>
          <w:bCs/>
          <w:i/>
          <w:sz w:val="22"/>
          <w:szCs w:val="22"/>
        </w:rPr>
        <w:t>disqualified</w:t>
      </w:r>
      <w:r w:rsidRPr="00C94C74">
        <w:rPr>
          <w:rFonts w:ascii="Times New Roman" w:hAnsi="Times New Roman" w:cs="Times New Roman"/>
          <w:bCs/>
          <w:sz w:val="22"/>
          <w:szCs w:val="22"/>
        </w:rPr>
        <w:t xml:space="preserve">. </w:t>
      </w:r>
    </w:p>
    <w:p w14:paraId="55812286" w14:textId="744B99A4" w:rsidR="003C3D37" w:rsidRDefault="003C3D37" w:rsidP="00400282">
      <w:pPr>
        <w:pStyle w:val="bullet111"/>
        <w:numPr>
          <w:ilvl w:val="0"/>
          <w:numId w:val="0"/>
        </w:numPr>
        <w:ind w:left="432" w:hanging="432"/>
        <w:rPr>
          <w:rFonts w:ascii="Times New Roman" w:hAnsi="Times New Roman" w:cs="Times New Roman"/>
          <w:color w:val="000000"/>
          <w:sz w:val="22"/>
          <w:szCs w:val="22"/>
        </w:rPr>
      </w:pPr>
      <w:r w:rsidRPr="00774BDE">
        <w:rPr>
          <w:rFonts w:ascii="Times New Roman" w:hAnsi="Times New Roman" w:cs="Times New Roman"/>
          <w:sz w:val="22"/>
          <w:szCs w:val="22"/>
        </w:rPr>
        <w:t>Published and/or unpublished non</w:t>
      </w:r>
      <w:r w:rsidR="009C6615">
        <w:rPr>
          <w:rFonts w:ascii="Times New Roman" w:hAnsi="Times New Roman" w:cs="Times New Roman"/>
          <w:sz w:val="22"/>
          <w:szCs w:val="22"/>
        </w:rPr>
        <w:t>-</w:t>
      </w:r>
      <w:r w:rsidRPr="00774BDE">
        <w:rPr>
          <w:rFonts w:ascii="Times New Roman" w:hAnsi="Times New Roman" w:cs="Times New Roman"/>
          <w:sz w:val="22"/>
          <w:szCs w:val="22"/>
        </w:rPr>
        <w:t>electronic written reference materials</w:t>
      </w:r>
    </w:p>
    <w:p w14:paraId="7CBDDF85" w14:textId="77777777" w:rsidR="00400282" w:rsidRPr="00400282" w:rsidRDefault="00400282" w:rsidP="00400282">
      <w:pPr>
        <w:pStyle w:val="bullet111"/>
        <w:numPr>
          <w:ilvl w:val="0"/>
          <w:numId w:val="0"/>
        </w:numPr>
        <w:ind w:left="432" w:hanging="432"/>
        <w:rPr>
          <w:rFonts w:ascii="Times New Roman" w:hAnsi="Times New Roman" w:cs="Times New Roman"/>
          <w:color w:val="000000"/>
          <w:sz w:val="16"/>
          <w:szCs w:val="16"/>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3C3D37" w:rsidRPr="009944D6" w14:paraId="32457ABC" w14:textId="77777777" w:rsidTr="003C3D37">
        <w:tc>
          <w:tcPr>
            <w:tcW w:w="10260" w:type="dxa"/>
          </w:tcPr>
          <w:p w14:paraId="6A16C41A" w14:textId="77777777" w:rsidR="00400282" w:rsidRDefault="003C3D37" w:rsidP="00400282">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59850E96"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3AB0F8CC" w14:textId="44E9D45F"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2E8242DC" w14:textId="77777777" w:rsidR="003C3D37" w:rsidRPr="00C864AA" w:rsidRDefault="003C3D37" w:rsidP="003C3D37">
      <w:pPr>
        <w:tabs>
          <w:tab w:val="left" w:pos="-360"/>
        </w:tabs>
        <w:autoSpaceDE w:val="0"/>
        <w:autoSpaceDN w:val="0"/>
        <w:adjustRightInd w:val="0"/>
        <w:rPr>
          <w:color w:val="000000"/>
          <w:sz w:val="16"/>
          <w:szCs w:val="16"/>
        </w:rPr>
      </w:pPr>
    </w:p>
    <w:p w14:paraId="564BAD1D" w14:textId="77777777" w:rsidR="003C3D37" w:rsidRDefault="003C3D37" w:rsidP="003C3D37">
      <w:pPr>
        <w:autoSpaceDE w:val="0"/>
        <w:autoSpaceDN w:val="0"/>
        <w:adjustRightInd w:val="0"/>
        <w:rPr>
          <w:b/>
          <w:bCs/>
          <w:color w:val="000000"/>
          <w:sz w:val="22"/>
          <w:szCs w:val="22"/>
        </w:rPr>
      </w:pPr>
      <w:r w:rsidRPr="00C864AA">
        <w:rPr>
          <w:b/>
          <w:bCs/>
          <w:color w:val="000000"/>
          <w:sz w:val="22"/>
          <w:szCs w:val="22"/>
        </w:rPr>
        <w:t>Competencies</w:t>
      </w:r>
    </w:p>
    <w:p w14:paraId="303D1E68" w14:textId="77777777" w:rsidR="003C3D37" w:rsidRDefault="003C3D37">
      <w:pPr>
        <w:numPr>
          <w:ilvl w:val="0"/>
          <w:numId w:val="47"/>
        </w:numPr>
        <w:tabs>
          <w:tab w:val="left" w:pos="270"/>
        </w:tabs>
        <w:autoSpaceDE w:val="0"/>
        <w:autoSpaceDN w:val="0"/>
        <w:adjustRightInd w:val="0"/>
        <w:rPr>
          <w:color w:val="000000"/>
          <w:sz w:val="22"/>
          <w:szCs w:val="22"/>
        </w:rPr>
        <w:sectPr w:rsidR="003C3D37" w:rsidSect="003C3D37">
          <w:type w:val="continuous"/>
          <w:pgSz w:w="12240" w:h="15840" w:code="1"/>
          <w:pgMar w:top="1440" w:right="1440" w:bottom="1440" w:left="1440" w:header="288" w:footer="288" w:gutter="0"/>
          <w:cols w:space="720"/>
          <w:docGrid w:linePitch="326"/>
        </w:sectPr>
      </w:pPr>
    </w:p>
    <w:p w14:paraId="33C452B3" w14:textId="77777777" w:rsidR="003C3D37" w:rsidRPr="00F17120" w:rsidRDefault="003C3D37">
      <w:pPr>
        <w:numPr>
          <w:ilvl w:val="0"/>
          <w:numId w:val="47"/>
        </w:numPr>
        <w:tabs>
          <w:tab w:val="left" w:pos="270"/>
        </w:tabs>
        <w:autoSpaceDE w:val="0"/>
        <w:autoSpaceDN w:val="0"/>
        <w:adjustRightInd w:val="0"/>
        <w:rPr>
          <w:color w:val="000000"/>
          <w:sz w:val="22"/>
          <w:szCs w:val="22"/>
        </w:rPr>
      </w:pPr>
      <w:r w:rsidRPr="00F17120">
        <w:rPr>
          <w:color w:val="000000"/>
          <w:sz w:val="22"/>
          <w:szCs w:val="22"/>
        </w:rPr>
        <w:t>Import and export data</w:t>
      </w:r>
    </w:p>
    <w:p w14:paraId="573CE191" w14:textId="52491D23" w:rsidR="00A74A06" w:rsidRDefault="003C3D37">
      <w:pPr>
        <w:numPr>
          <w:ilvl w:val="0"/>
          <w:numId w:val="47"/>
        </w:numPr>
        <w:tabs>
          <w:tab w:val="left" w:pos="270"/>
        </w:tabs>
        <w:autoSpaceDE w:val="0"/>
        <w:autoSpaceDN w:val="0"/>
        <w:adjustRightInd w:val="0"/>
        <w:rPr>
          <w:color w:val="000000"/>
          <w:sz w:val="22"/>
          <w:szCs w:val="22"/>
        </w:rPr>
      </w:pPr>
      <w:r w:rsidRPr="00F17120">
        <w:rPr>
          <w:color w:val="000000"/>
          <w:sz w:val="22"/>
          <w:szCs w:val="22"/>
        </w:rPr>
        <w:t>Format, manage</w:t>
      </w:r>
      <w:r w:rsidR="009C6615">
        <w:rPr>
          <w:color w:val="000000"/>
          <w:sz w:val="22"/>
          <w:szCs w:val="22"/>
        </w:rPr>
        <w:t>,</w:t>
      </w:r>
      <w:r w:rsidRPr="00F17120">
        <w:rPr>
          <w:color w:val="000000"/>
          <w:sz w:val="22"/>
          <w:szCs w:val="22"/>
        </w:rPr>
        <w:t xml:space="preserve"> and customize Excel</w:t>
      </w:r>
    </w:p>
    <w:p w14:paraId="0DA56B7B" w14:textId="193311C1" w:rsidR="003C3D37" w:rsidRPr="00F17120" w:rsidRDefault="003C3D37" w:rsidP="00A74A06">
      <w:pPr>
        <w:tabs>
          <w:tab w:val="left" w:pos="270"/>
        </w:tabs>
        <w:autoSpaceDE w:val="0"/>
        <w:autoSpaceDN w:val="0"/>
        <w:adjustRightInd w:val="0"/>
        <w:ind w:left="270"/>
        <w:rPr>
          <w:color w:val="000000"/>
          <w:sz w:val="22"/>
          <w:szCs w:val="22"/>
        </w:rPr>
      </w:pPr>
      <w:r w:rsidRPr="00F17120">
        <w:rPr>
          <w:color w:val="000000"/>
          <w:sz w:val="22"/>
          <w:szCs w:val="22"/>
        </w:rPr>
        <w:t>workbooks</w:t>
      </w:r>
    </w:p>
    <w:p w14:paraId="1E1907FB" w14:textId="77777777" w:rsidR="003C3D37" w:rsidRPr="00F17120" w:rsidRDefault="003C3D37">
      <w:pPr>
        <w:numPr>
          <w:ilvl w:val="0"/>
          <w:numId w:val="47"/>
        </w:numPr>
        <w:tabs>
          <w:tab w:val="left" w:pos="270"/>
        </w:tabs>
        <w:autoSpaceDE w:val="0"/>
        <w:autoSpaceDN w:val="0"/>
        <w:adjustRightInd w:val="0"/>
        <w:rPr>
          <w:color w:val="000000"/>
          <w:sz w:val="22"/>
          <w:szCs w:val="22"/>
        </w:rPr>
      </w:pPr>
      <w:r w:rsidRPr="00F17120">
        <w:rPr>
          <w:color w:val="000000"/>
          <w:sz w:val="22"/>
          <w:szCs w:val="22"/>
        </w:rPr>
        <w:t>Define and work with ranges</w:t>
      </w:r>
    </w:p>
    <w:p w14:paraId="4153E7CC" w14:textId="77777777" w:rsidR="003C3D37" w:rsidRPr="00F17120" w:rsidRDefault="003C3D37">
      <w:pPr>
        <w:numPr>
          <w:ilvl w:val="0"/>
          <w:numId w:val="47"/>
        </w:numPr>
        <w:tabs>
          <w:tab w:val="left" w:pos="270"/>
        </w:tabs>
        <w:autoSpaceDE w:val="0"/>
        <w:autoSpaceDN w:val="0"/>
        <w:adjustRightInd w:val="0"/>
        <w:rPr>
          <w:color w:val="000000"/>
          <w:sz w:val="22"/>
          <w:szCs w:val="22"/>
        </w:rPr>
      </w:pPr>
      <w:r w:rsidRPr="00F17120">
        <w:rPr>
          <w:color w:val="000000"/>
          <w:sz w:val="22"/>
          <w:szCs w:val="22"/>
        </w:rPr>
        <w:t>Create and use macros</w:t>
      </w:r>
    </w:p>
    <w:p w14:paraId="4AF05F1E" w14:textId="77777777" w:rsidR="003C3D37" w:rsidRPr="00F17120" w:rsidRDefault="003C3D37">
      <w:pPr>
        <w:numPr>
          <w:ilvl w:val="0"/>
          <w:numId w:val="47"/>
        </w:numPr>
        <w:tabs>
          <w:tab w:val="left" w:pos="270"/>
        </w:tabs>
        <w:autoSpaceDE w:val="0"/>
        <w:autoSpaceDN w:val="0"/>
        <w:adjustRightInd w:val="0"/>
        <w:rPr>
          <w:color w:val="000000"/>
          <w:sz w:val="22"/>
          <w:szCs w:val="22"/>
        </w:rPr>
      </w:pPr>
      <w:r w:rsidRPr="00F17120">
        <w:rPr>
          <w:color w:val="000000"/>
          <w:sz w:val="22"/>
          <w:szCs w:val="22"/>
        </w:rPr>
        <w:t>Audit worksheets</w:t>
      </w:r>
    </w:p>
    <w:p w14:paraId="027DCBDB" w14:textId="77777777" w:rsidR="003C3D37" w:rsidRPr="007F5481" w:rsidRDefault="003C3D37">
      <w:pPr>
        <w:pStyle w:val="ListParagraph"/>
        <w:numPr>
          <w:ilvl w:val="0"/>
          <w:numId w:val="47"/>
        </w:numPr>
        <w:tabs>
          <w:tab w:val="left" w:pos="270"/>
        </w:tabs>
        <w:autoSpaceDE w:val="0"/>
        <w:autoSpaceDN w:val="0"/>
        <w:adjustRightInd w:val="0"/>
        <w:rPr>
          <w:color w:val="000000"/>
          <w:sz w:val="22"/>
          <w:szCs w:val="22"/>
        </w:rPr>
      </w:pPr>
      <w:r w:rsidRPr="007F5481">
        <w:rPr>
          <w:color w:val="000000"/>
          <w:sz w:val="22"/>
          <w:szCs w:val="22"/>
        </w:rPr>
        <w:t>Summarize data</w:t>
      </w:r>
    </w:p>
    <w:p w14:paraId="2F024EC0" w14:textId="27012EC8" w:rsidR="003C3D37" w:rsidRPr="00F17120" w:rsidRDefault="003C3D37">
      <w:pPr>
        <w:numPr>
          <w:ilvl w:val="0"/>
          <w:numId w:val="47"/>
        </w:numPr>
        <w:tabs>
          <w:tab w:val="left" w:pos="270"/>
        </w:tabs>
        <w:autoSpaceDE w:val="0"/>
        <w:autoSpaceDN w:val="0"/>
        <w:adjustRightInd w:val="0"/>
        <w:ind w:left="270" w:hanging="270"/>
        <w:rPr>
          <w:color w:val="000000"/>
          <w:sz w:val="22"/>
          <w:szCs w:val="22"/>
        </w:rPr>
      </w:pPr>
      <w:r w:rsidRPr="00F17120">
        <w:rPr>
          <w:color w:val="000000"/>
          <w:sz w:val="22"/>
          <w:szCs w:val="22"/>
        </w:rPr>
        <w:t>Demonstrate an understanding of workgroup</w:t>
      </w:r>
      <w:r w:rsidR="00A74A06">
        <w:rPr>
          <w:color w:val="000000"/>
          <w:sz w:val="22"/>
          <w:szCs w:val="22"/>
        </w:rPr>
        <w:t xml:space="preserve"> </w:t>
      </w:r>
      <w:r w:rsidRPr="00F17120">
        <w:rPr>
          <w:color w:val="000000"/>
          <w:sz w:val="22"/>
          <w:szCs w:val="22"/>
        </w:rPr>
        <w:t>collaboration</w:t>
      </w:r>
    </w:p>
    <w:p w14:paraId="0693EC74" w14:textId="77777777" w:rsidR="003C3D37" w:rsidRPr="00F17120" w:rsidRDefault="003C3D37">
      <w:pPr>
        <w:numPr>
          <w:ilvl w:val="0"/>
          <w:numId w:val="47"/>
        </w:numPr>
        <w:tabs>
          <w:tab w:val="left" w:pos="270"/>
        </w:tabs>
        <w:autoSpaceDE w:val="0"/>
        <w:autoSpaceDN w:val="0"/>
        <w:adjustRightInd w:val="0"/>
        <w:rPr>
          <w:color w:val="000000"/>
          <w:sz w:val="22"/>
          <w:szCs w:val="22"/>
        </w:rPr>
      </w:pPr>
      <w:r w:rsidRPr="00F17120">
        <w:rPr>
          <w:color w:val="000000"/>
          <w:sz w:val="22"/>
          <w:szCs w:val="22"/>
        </w:rPr>
        <w:t>Utilize formula auditors</w:t>
      </w:r>
    </w:p>
    <w:p w14:paraId="73E2DA4E" w14:textId="77777777" w:rsidR="003C3D37" w:rsidRPr="00F17120" w:rsidRDefault="003C3D37">
      <w:pPr>
        <w:numPr>
          <w:ilvl w:val="0"/>
          <w:numId w:val="47"/>
        </w:numPr>
        <w:tabs>
          <w:tab w:val="left" w:pos="270"/>
        </w:tabs>
        <w:autoSpaceDE w:val="0"/>
        <w:autoSpaceDN w:val="0"/>
        <w:adjustRightInd w:val="0"/>
        <w:ind w:left="270" w:hanging="270"/>
        <w:rPr>
          <w:color w:val="000000"/>
          <w:sz w:val="22"/>
          <w:szCs w:val="22"/>
        </w:rPr>
      </w:pPr>
      <w:r w:rsidRPr="00F17120">
        <w:rPr>
          <w:color w:val="000000"/>
          <w:sz w:val="22"/>
          <w:szCs w:val="22"/>
        </w:rPr>
        <w:t>Utilize advanced charting and formula creation</w:t>
      </w:r>
    </w:p>
    <w:p w14:paraId="60DDDD11" w14:textId="5A6FEBED" w:rsidR="003C3D37" w:rsidRPr="00A74A06" w:rsidRDefault="003C3D37">
      <w:pPr>
        <w:pStyle w:val="ListParagraph"/>
        <w:numPr>
          <w:ilvl w:val="0"/>
          <w:numId w:val="47"/>
        </w:numPr>
        <w:tabs>
          <w:tab w:val="left" w:pos="270"/>
        </w:tabs>
        <w:autoSpaceDE w:val="0"/>
        <w:autoSpaceDN w:val="0"/>
        <w:adjustRightInd w:val="0"/>
        <w:ind w:left="270" w:hanging="270"/>
        <w:rPr>
          <w:b/>
          <w:bCs/>
          <w:color w:val="000000"/>
          <w:sz w:val="22"/>
          <w:szCs w:val="22"/>
        </w:rPr>
      </w:pPr>
      <w:r w:rsidRPr="007F5481">
        <w:rPr>
          <w:color w:val="000000"/>
          <w:sz w:val="22"/>
          <w:szCs w:val="22"/>
        </w:rPr>
        <w:t>Create advanced formulas</w:t>
      </w:r>
      <w:r w:rsidR="00A74A06">
        <w:rPr>
          <w:color w:val="000000"/>
          <w:sz w:val="22"/>
          <w:szCs w:val="22"/>
        </w:rPr>
        <w:t xml:space="preserve"> and use advanced functions</w:t>
      </w:r>
    </w:p>
    <w:p w14:paraId="12BAB898" w14:textId="0A14ADCA" w:rsidR="00A74A06" w:rsidRPr="00B968CD" w:rsidRDefault="00A74A06">
      <w:pPr>
        <w:pStyle w:val="ListParagraph"/>
        <w:numPr>
          <w:ilvl w:val="0"/>
          <w:numId w:val="47"/>
        </w:numPr>
        <w:tabs>
          <w:tab w:val="left" w:pos="270"/>
        </w:tabs>
        <w:autoSpaceDE w:val="0"/>
        <w:autoSpaceDN w:val="0"/>
        <w:adjustRightInd w:val="0"/>
        <w:rPr>
          <w:b/>
          <w:bCs/>
          <w:color w:val="000000"/>
          <w:sz w:val="22"/>
          <w:szCs w:val="22"/>
        </w:rPr>
      </w:pPr>
      <w:r>
        <w:rPr>
          <w:color w:val="000000"/>
          <w:sz w:val="22"/>
          <w:szCs w:val="22"/>
        </w:rPr>
        <w:t>Create, modify, format, and configure tables</w:t>
      </w:r>
    </w:p>
    <w:p w14:paraId="3A76C365" w14:textId="77777777" w:rsidR="003C3D37" w:rsidRPr="007F5481" w:rsidRDefault="003C3D37">
      <w:pPr>
        <w:pStyle w:val="ListParagraph"/>
        <w:numPr>
          <w:ilvl w:val="0"/>
          <w:numId w:val="47"/>
        </w:numPr>
        <w:tabs>
          <w:tab w:val="left" w:pos="270"/>
        </w:tabs>
        <w:autoSpaceDE w:val="0"/>
        <w:autoSpaceDN w:val="0"/>
        <w:adjustRightInd w:val="0"/>
        <w:rPr>
          <w:b/>
          <w:bCs/>
          <w:color w:val="000000"/>
          <w:sz w:val="22"/>
          <w:szCs w:val="22"/>
        </w:rPr>
      </w:pPr>
      <w:r>
        <w:rPr>
          <w:color w:val="000000"/>
          <w:sz w:val="22"/>
          <w:szCs w:val="22"/>
        </w:rPr>
        <w:t>Develop Pivot Tables to organize data</w:t>
      </w:r>
    </w:p>
    <w:p w14:paraId="7932DAF2" w14:textId="77777777" w:rsidR="003C3D37" w:rsidRDefault="003C3D37" w:rsidP="003C3D37">
      <w:pPr>
        <w:autoSpaceDE w:val="0"/>
        <w:autoSpaceDN w:val="0"/>
        <w:adjustRightInd w:val="0"/>
        <w:rPr>
          <w:b/>
          <w:bCs/>
          <w:color w:val="000000"/>
          <w:sz w:val="22"/>
          <w:szCs w:val="22"/>
        </w:rPr>
        <w:sectPr w:rsidR="003C3D37" w:rsidSect="003C3D37">
          <w:type w:val="continuous"/>
          <w:pgSz w:w="12240" w:h="15840" w:code="1"/>
          <w:pgMar w:top="1440" w:right="1440" w:bottom="1440" w:left="1440" w:header="288" w:footer="288" w:gutter="0"/>
          <w:cols w:num="2" w:space="720"/>
          <w:docGrid w:linePitch="326"/>
        </w:sectPr>
      </w:pPr>
    </w:p>
    <w:p w14:paraId="2F066D47" w14:textId="77777777" w:rsidR="003C3D37" w:rsidRPr="00C864AA" w:rsidRDefault="003C3D37" w:rsidP="003C3D37">
      <w:pPr>
        <w:autoSpaceDE w:val="0"/>
        <w:autoSpaceDN w:val="0"/>
        <w:adjustRightInd w:val="0"/>
        <w:rPr>
          <w:b/>
          <w:bCs/>
          <w:color w:val="000000"/>
          <w:sz w:val="22"/>
          <w:szCs w:val="22"/>
        </w:rPr>
      </w:pPr>
    </w:p>
    <w:p w14:paraId="249AFDE8" w14:textId="77777777" w:rsidR="003C3D37" w:rsidRPr="00400282" w:rsidRDefault="003C3D37" w:rsidP="003C3D37">
      <w:pPr>
        <w:tabs>
          <w:tab w:val="left" w:pos="360"/>
        </w:tabs>
        <w:autoSpaceDE w:val="0"/>
        <w:autoSpaceDN w:val="0"/>
        <w:adjustRightInd w:val="0"/>
        <w:rPr>
          <w:b/>
          <w:color w:val="000000"/>
          <w:sz w:val="15"/>
          <w:szCs w:val="15"/>
        </w:rPr>
        <w:sectPr w:rsidR="003C3D37" w:rsidRPr="00400282" w:rsidSect="003C3D37">
          <w:type w:val="continuous"/>
          <w:pgSz w:w="12240" w:h="15840" w:code="1"/>
          <w:pgMar w:top="1440" w:right="1440" w:bottom="1440" w:left="1440" w:header="288" w:footer="288" w:gutter="0"/>
          <w:cols w:space="720"/>
          <w:docGrid w:linePitch="326"/>
        </w:sectPr>
      </w:pPr>
    </w:p>
    <w:p w14:paraId="3A60B266" w14:textId="77777777" w:rsidR="00170AC9" w:rsidRPr="00D73784" w:rsidRDefault="00170AC9" w:rsidP="00170AC9">
      <w:pPr>
        <w:rPr>
          <w:b/>
          <w:sz w:val="20"/>
          <w:szCs w:val="20"/>
        </w:rPr>
      </w:pPr>
      <w:r w:rsidRPr="00D73784">
        <w:rPr>
          <w:b/>
          <w:sz w:val="20"/>
          <w:szCs w:val="20"/>
        </w:rPr>
        <w:t>Method of evaluation</w:t>
      </w:r>
    </w:p>
    <w:p w14:paraId="2AA8B585" w14:textId="77777777" w:rsidR="00170AC9" w:rsidRDefault="00170AC9" w:rsidP="00170AC9">
      <w:pPr>
        <w:rPr>
          <w:sz w:val="20"/>
          <w:szCs w:val="20"/>
        </w:rPr>
      </w:pPr>
      <w:r w:rsidRPr="00D73784">
        <w:rPr>
          <w:sz w:val="20"/>
          <w:szCs w:val="20"/>
        </w:rPr>
        <w:t>Objective Test (online state testing Feb. 1-17, 2023 @ 5:00 p.m.; top 20 advance to SLC for Application Test)</w:t>
      </w:r>
    </w:p>
    <w:p w14:paraId="25486737" w14:textId="77777777" w:rsidR="00170AC9" w:rsidRPr="00D73784" w:rsidRDefault="00170AC9" w:rsidP="00170AC9">
      <w:pPr>
        <w:rPr>
          <w:sz w:val="8"/>
          <w:szCs w:val="8"/>
        </w:rPr>
      </w:pPr>
    </w:p>
    <w:p w14:paraId="65AC6FC9" w14:textId="77777777" w:rsidR="00170AC9" w:rsidRDefault="00170AC9" w:rsidP="00170AC9">
      <w:pPr>
        <w:rPr>
          <w:sz w:val="20"/>
          <w:szCs w:val="20"/>
        </w:rPr>
      </w:pPr>
      <w:r w:rsidRPr="00D73784">
        <w:rPr>
          <w:sz w:val="20"/>
          <w:szCs w:val="20"/>
        </w:rPr>
        <w:t>Application Test (top 20 based on Objective Test scores)</w:t>
      </w:r>
    </w:p>
    <w:p w14:paraId="234964D0" w14:textId="77777777" w:rsidR="00170AC9" w:rsidRPr="00D73784" w:rsidRDefault="00170AC9" w:rsidP="00170AC9">
      <w:pPr>
        <w:rPr>
          <w:sz w:val="20"/>
          <w:szCs w:val="20"/>
        </w:rPr>
      </w:pPr>
      <w:r w:rsidRPr="00D73784">
        <w:rPr>
          <w:b/>
          <w:bCs/>
          <w:i/>
          <w:iCs/>
          <w:sz w:val="20"/>
          <w:szCs w:val="20"/>
        </w:rPr>
        <w:t>Reference materials are allowed for both the objective and application test</w:t>
      </w:r>
    </w:p>
    <w:p w14:paraId="51AD3D87" w14:textId="77777777" w:rsidR="00170AC9" w:rsidRPr="00D73784" w:rsidRDefault="00170AC9" w:rsidP="00170AC9">
      <w:pPr>
        <w:rPr>
          <w:sz w:val="20"/>
          <w:szCs w:val="20"/>
        </w:rPr>
      </w:pPr>
    </w:p>
    <w:p w14:paraId="7E1E4632" w14:textId="77777777" w:rsidR="00170AC9" w:rsidRPr="00D73784" w:rsidRDefault="00170AC9" w:rsidP="00170AC9">
      <w:pPr>
        <w:rPr>
          <w:b/>
          <w:sz w:val="20"/>
          <w:szCs w:val="20"/>
        </w:rPr>
      </w:pPr>
      <w:r w:rsidRPr="00D73784">
        <w:rPr>
          <w:b/>
          <w:sz w:val="20"/>
          <w:szCs w:val="20"/>
        </w:rPr>
        <w:t>Equipment/supplies provided</w:t>
      </w:r>
    </w:p>
    <w:p w14:paraId="6A77EA6A" w14:textId="77777777" w:rsidR="00170AC9" w:rsidRDefault="00170AC9" w:rsidP="00170AC9">
      <w:pPr>
        <w:rPr>
          <w:sz w:val="20"/>
          <w:szCs w:val="20"/>
        </w:rPr>
      </w:pPr>
      <w:r w:rsidRPr="00D73784">
        <w:rPr>
          <w:sz w:val="20"/>
          <w:szCs w:val="20"/>
        </w:rPr>
        <w:t>Computer, printer, and paper</w:t>
      </w:r>
    </w:p>
    <w:p w14:paraId="1568E743" w14:textId="77777777" w:rsidR="00170AC9" w:rsidRDefault="00170AC9" w:rsidP="00170AC9">
      <w:pPr>
        <w:rPr>
          <w:sz w:val="20"/>
          <w:szCs w:val="20"/>
        </w:rPr>
      </w:pPr>
      <w:r>
        <w:rPr>
          <w:sz w:val="20"/>
          <w:szCs w:val="20"/>
        </w:rPr>
        <w:t>S</w:t>
      </w:r>
      <w:r w:rsidRPr="00D73784">
        <w:rPr>
          <w:sz w:val="20"/>
          <w:szCs w:val="20"/>
        </w:rPr>
        <w:t xml:space="preserve">oftware as designated for this event </w:t>
      </w:r>
    </w:p>
    <w:p w14:paraId="747CA764" w14:textId="77777777" w:rsidR="00170AC9" w:rsidRPr="00D73784" w:rsidRDefault="00170AC9" w:rsidP="00170AC9">
      <w:pPr>
        <w:ind w:firstLine="270"/>
        <w:rPr>
          <w:b/>
          <w:sz w:val="20"/>
          <w:szCs w:val="20"/>
        </w:rPr>
      </w:pPr>
      <w:r>
        <w:rPr>
          <w:sz w:val="20"/>
          <w:szCs w:val="20"/>
        </w:rPr>
        <w:br w:type="column"/>
      </w:r>
      <w:r w:rsidRPr="00D73784">
        <w:rPr>
          <w:b/>
          <w:sz w:val="20"/>
          <w:szCs w:val="20"/>
        </w:rPr>
        <w:t>Length of event</w:t>
      </w:r>
    </w:p>
    <w:p w14:paraId="6D2E8E0D" w14:textId="77777777" w:rsidR="00170AC9" w:rsidRPr="00D73784" w:rsidRDefault="00170AC9" w:rsidP="00170AC9">
      <w:pPr>
        <w:ind w:left="270"/>
        <w:rPr>
          <w:sz w:val="20"/>
          <w:szCs w:val="20"/>
        </w:rPr>
      </w:pPr>
      <w:r w:rsidRPr="00D73784">
        <w:rPr>
          <w:sz w:val="20"/>
          <w:szCs w:val="20"/>
        </w:rPr>
        <w:t>No more than ten (10) minutes orientation</w:t>
      </w:r>
    </w:p>
    <w:p w14:paraId="2E0C8A20" w14:textId="5D25C975" w:rsidR="00170AC9" w:rsidRPr="00D73784" w:rsidRDefault="00170AC9" w:rsidP="00170AC9">
      <w:pPr>
        <w:ind w:left="270"/>
        <w:rPr>
          <w:sz w:val="20"/>
          <w:szCs w:val="20"/>
        </w:rPr>
      </w:pPr>
      <w:r w:rsidRPr="00D73784">
        <w:rPr>
          <w:sz w:val="20"/>
          <w:szCs w:val="20"/>
        </w:rPr>
        <w:t xml:space="preserve">No more than </w:t>
      </w:r>
      <w:r w:rsidR="00B26357">
        <w:rPr>
          <w:sz w:val="22"/>
          <w:szCs w:val="22"/>
        </w:rPr>
        <w:t xml:space="preserve">ninety (90) </w:t>
      </w:r>
      <w:r w:rsidRPr="00D73784">
        <w:rPr>
          <w:sz w:val="20"/>
          <w:szCs w:val="20"/>
        </w:rPr>
        <w:t>minutes testing time @ SLC; (30 minutes utilized for online objective test)</w:t>
      </w:r>
    </w:p>
    <w:p w14:paraId="321BBBC7" w14:textId="77777777" w:rsidR="00170AC9" w:rsidRPr="00D73784" w:rsidRDefault="00170AC9" w:rsidP="00170AC9">
      <w:pPr>
        <w:ind w:left="270"/>
        <w:rPr>
          <w:sz w:val="20"/>
          <w:szCs w:val="20"/>
        </w:rPr>
      </w:pPr>
      <w:r w:rsidRPr="00D73784">
        <w:rPr>
          <w:sz w:val="20"/>
          <w:szCs w:val="20"/>
        </w:rPr>
        <w:t>No more than ten (10) minutes wrap-up</w:t>
      </w:r>
    </w:p>
    <w:p w14:paraId="6CFF8613" w14:textId="77777777" w:rsidR="00170AC9" w:rsidRPr="00D73784" w:rsidRDefault="00170AC9" w:rsidP="00170AC9">
      <w:pPr>
        <w:ind w:left="270"/>
        <w:rPr>
          <w:sz w:val="20"/>
          <w:szCs w:val="20"/>
        </w:rPr>
      </w:pPr>
    </w:p>
    <w:p w14:paraId="21C77D5E" w14:textId="77777777" w:rsidR="00170AC9" w:rsidRDefault="00170AC9" w:rsidP="00170AC9">
      <w:pPr>
        <w:ind w:left="270"/>
        <w:rPr>
          <w:b/>
          <w:sz w:val="20"/>
          <w:szCs w:val="20"/>
        </w:rPr>
      </w:pPr>
      <w:r w:rsidRPr="00D73784">
        <w:rPr>
          <w:b/>
          <w:sz w:val="20"/>
          <w:szCs w:val="20"/>
        </w:rPr>
        <w:t>Entries</w:t>
      </w:r>
    </w:p>
    <w:p w14:paraId="7D21395D" w14:textId="77777777" w:rsidR="00170AC9" w:rsidRPr="00D73784" w:rsidRDefault="00170AC9" w:rsidP="00170AC9">
      <w:pPr>
        <w:ind w:left="270"/>
        <w:rPr>
          <w:sz w:val="20"/>
          <w:szCs w:val="20"/>
        </w:rPr>
      </w:pPr>
      <w:r w:rsidRPr="00D73784">
        <w:rPr>
          <w:sz w:val="20"/>
          <w:szCs w:val="20"/>
        </w:rPr>
        <w:t>Each chapter is allowed five (5) entries</w:t>
      </w:r>
    </w:p>
    <w:p w14:paraId="4166A6A9" w14:textId="77777777" w:rsidR="00170AC9" w:rsidRDefault="00170AC9" w:rsidP="00400282">
      <w:pPr>
        <w:rPr>
          <w:b/>
          <w:color w:val="000000"/>
          <w:sz w:val="22"/>
          <w:szCs w:val="22"/>
        </w:rPr>
        <w:sectPr w:rsidR="00170AC9" w:rsidSect="00DF009B">
          <w:type w:val="continuous"/>
          <w:pgSz w:w="12240" w:h="15840" w:code="1"/>
          <w:pgMar w:top="1440" w:right="1440" w:bottom="1440" w:left="1440" w:header="288" w:footer="288" w:gutter="0"/>
          <w:cols w:num="2" w:space="180"/>
          <w:docGrid w:linePitch="326"/>
        </w:sectPr>
      </w:pPr>
    </w:p>
    <w:p w14:paraId="0238DE62" w14:textId="6F28581E" w:rsidR="003C3D37" w:rsidRPr="00C864AA" w:rsidRDefault="003C3D37" w:rsidP="00400282">
      <w:pPr>
        <w:rPr>
          <w:b/>
          <w:i/>
          <w:sz w:val="28"/>
          <w:szCs w:val="28"/>
          <w:u w:val="single"/>
        </w:rPr>
      </w:pPr>
      <w:r w:rsidRPr="00F17120">
        <w:rPr>
          <w:sz w:val="22"/>
          <w:szCs w:val="22"/>
          <w:u w:val="single"/>
        </w:rPr>
        <w:br w:type="page"/>
      </w:r>
      <w:bookmarkStart w:id="195" w:name="b240"/>
      <w:r>
        <w:rPr>
          <w:b/>
          <w:noProof/>
          <w:sz w:val="28"/>
          <w:szCs w:val="28"/>
          <w:u w:val="single"/>
        </w:rPr>
        <w:t>(240) Database Applications</w:t>
      </w:r>
      <w:r w:rsidR="00170AC9">
        <w:rPr>
          <w:b/>
          <w:noProof/>
          <w:sz w:val="28"/>
          <w:szCs w:val="28"/>
          <w:u w:val="single"/>
        </w:rPr>
        <w:t xml:space="preserve"> (S | PS)</w:t>
      </w:r>
    </w:p>
    <w:bookmarkEnd w:id="195"/>
    <w:p w14:paraId="5AB7FC57" w14:textId="77777777" w:rsidR="003C3D37" w:rsidRPr="00C864AA" w:rsidRDefault="003C3D37" w:rsidP="003C3D37">
      <w:pPr>
        <w:rPr>
          <w:b/>
          <w:sz w:val="16"/>
          <w:szCs w:val="16"/>
        </w:rPr>
      </w:pPr>
    </w:p>
    <w:p w14:paraId="5F586BEC" w14:textId="77777777" w:rsidR="003C3D37" w:rsidRPr="00C864AA" w:rsidRDefault="003C3D37" w:rsidP="003C3D37">
      <w:pPr>
        <w:rPr>
          <w:b/>
          <w:sz w:val="22"/>
          <w:szCs w:val="22"/>
        </w:rPr>
      </w:pPr>
      <w:r w:rsidRPr="00C864AA">
        <w:rPr>
          <w:b/>
          <w:sz w:val="22"/>
          <w:szCs w:val="22"/>
        </w:rPr>
        <w:t>Description</w:t>
      </w:r>
    </w:p>
    <w:p w14:paraId="5E31372A" w14:textId="090F434D" w:rsidR="003C3D37" w:rsidRPr="001C3C75" w:rsidRDefault="003C3D37" w:rsidP="003C3D37">
      <w:pPr>
        <w:textAlignment w:val="top"/>
        <w:rPr>
          <w:sz w:val="23"/>
          <w:szCs w:val="23"/>
        </w:rPr>
      </w:pPr>
      <w:r w:rsidRPr="00EB03A7">
        <w:rPr>
          <w:sz w:val="22"/>
          <w:szCs w:val="22"/>
        </w:rPr>
        <w:t xml:space="preserve">Demonstrate database development skills to </w:t>
      </w:r>
      <w:r w:rsidR="000536AB" w:rsidRPr="00EB03A7">
        <w:rPr>
          <w:sz w:val="22"/>
          <w:szCs w:val="22"/>
        </w:rPr>
        <w:t>include</w:t>
      </w:r>
      <w:r w:rsidRPr="00EB03A7">
        <w:rPr>
          <w:sz w:val="22"/>
          <w:szCs w:val="22"/>
        </w:rPr>
        <w:t xml:space="preserve"> object creation, data analysis, formula creation, and reporting features used in a variety of database scenarios.</w:t>
      </w:r>
      <w:r w:rsidRPr="00C864AA">
        <w:rPr>
          <w:i/>
          <w:iCs/>
          <w:sz w:val="22"/>
          <w:szCs w:val="22"/>
        </w:rPr>
        <w:t xml:space="preserve"> This event includes a separate certification component </w:t>
      </w:r>
      <w:r>
        <w:rPr>
          <w:i/>
          <w:iCs/>
          <w:sz w:val="22"/>
          <w:szCs w:val="22"/>
        </w:rPr>
        <w:t>which will be offered in conjunction with the BPA event</w:t>
      </w:r>
      <w:r w:rsidRPr="00C864AA">
        <w:rPr>
          <w:i/>
          <w:iCs/>
          <w:sz w:val="22"/>
          <w:szCs w:val="22"/>
        </w:rPr>
        <w:t xml:space="preserve"> at NLC; all </w:t>
      </w:r>
      <w:r w:rsidR="00980251">
        <w:rPr>
          <w:i/>
          <w:iCs/>
          <w:sz w:val="22"/>
          <w:szCs w:val="22"/>
        </w:rPr>
        <w:t xml:space="preserve">members </w:t>
      </w:r>
      <w:r w:rsidRPr="00C864AA">
        <w:rPr>
          <w:i/>
          <w:iCs/>
          <w:sz w:val="22"/>
          <w:szCs w:val="22"/>
        </w:rPr>
        <w:t xml:space="preserve">passing this component will receive an industry certification regardless of their overall event placement. </w:t>
      </w:r>
      <w:r w:rsidRPr="00C864AA">
        <w:rPr>
          <w:iCs/>
          <w:sz w:val="22"/>
          <w:szCs w:val="22"/>
        </w:rPr>
        <w:t xml:space="preserve">The certification offered will be </w:t>
      </w:r>
      <w:r w:rsidRPr="00C864AA">
        <w:rPr>
          <w:sz w:val="22"/>
          <w:szCs w:val="22"/>
        </w:rPr>
        <w:t>MOS Access</w:t>
      </w:r>
      <w:r>
        <w:rPr>
          <w:sz w:val="22"/>
          <w:szCs w:val="22"/>
        </w:rPr>
        <w:t xml:space="preserve"> 201</w:t>
      </w:r>
      <w:r w:rsidR="0067568E">
        <w:rPr>
          <w:sz w:val="22"/>
          <w:szCs w:val="22"/>
        </w:rPr>
        <w:t>9</w:t>
      </w:r>
      <w:r w:rsidRPr="00C864AA">
        <w:rPr>
          <w:sz w:val="22"/>
          <w:szCs w:val="22"/>
        </w:rPr>
        <w:t xml:space="preserve"> </w:t>
      </w:r>
      <w:r w:rsidR="00534DC9">
        <w:rPr>
          <w:sz w:val="22"/>
          <w:szCs w:val="22"/>
        </w:rPr>
        <w:t xml:space="preserve">Expert </w:t>
      </w:r>
      <w:r w:rsidRPr="00C864AA">
        <w:rPr>
          <w:sz w:val="22"/>
          <w:szCs w:val="22"/>
        </w:rPr>
        <w:t xml:space="preserve">and </w:t>
      </w:r>
      <w:r>
        <w:rPr>
          <w:sz w:val="22"/>
          <w:szCs w:val="22"/>
        </w:rPr>
        <w:t xml:space="preserve">upon passing the exam, </w:t>
      </w:r>
      <w:r w:rsidR="00980251">
        <w:rPr>
          <w:sz w:val="22"/>
          <w:szCs w:val="22"/>
        </w:rPr>
        <w:t xml:space="preserve">members </w:t>
      </w:r>
      <w:r>
        <w:rPr>
          <w:sz w:val="22"/>
          <w:szCs w:val="22"/>
        </w:rPr>
        <w:t>will be awarded 100 points to their final score</w:t>
      </w:r>
      <w:r w:rsidRPr="00C864AA">
        <w:rPr>
          <w:sz w:val="22"/>
          <w:szCs w:val="22"/>
        </w:rPr>
        <w:t xml:space="preserve">.  </w:t>
      </w:r>
      <w:r>
        <w:rPr>
          <w:sz w:val="22"/>
          <w:szCs w:val="22"/>
        </w:rPr>
        <w:t xml:space="preserve">All persons planning to take a certification test </w:t>
      </w:r>
      <w:r w:rsidRPr="000F520A">
        <w:rPr>
          <w:sz w:val="22"/>
          <w:szCs w:val="22"/>
        </w:rPr>
        <w:t>MUST</w:t>
      </w:r>
      <w:r>
        <w:rPr>
          <w:sz w:val="22"/>
          <w:szCs w:val="22"/>
        </w:rPr>
        <w:t xml:space="preserve"> register with Certiport (</w:t>
      </w:r>
      <w:hyperlink r:id="rId181" w:history="1">
        <w:r w:rsidRPr="007F2829">
          <w:rPr>
            <w:rStyle w:val="Hyperlink"/>
            <w:sz w:val="22"/>
            <w:szCs w:val="22"/>
          </w:rPr>
          <w:t>www.certiport.com</w:t>
        </w:r>
      </w:hyperlink>
      <w:r>
        <w:rPr>
          <w:sz w:val="22"/>
          <w:szCs w:val="22"/>
        </w:rPr>
        <w:t xml:space="preserve">) before attending NLC to create their Certiport profile.  </w:t>
      </w:r>
      <w:r w:rsidR="00980251">
        <w:rPr>
          <w:sz w:val="22"/>
          <w:szCs w:val="22"/>
        </w:rPr>
        <w:t xml:space="preserve">Members </w:t>
      </w:r>
      <w:r>
        <w:rPr>
          <w:sz w:val="22"/>
          <w:szCs w:val="22"/>
        </w:rPr>
        <w:t xml:space="preserve">must include their BPA member ID in their Certiport profile when they register online.  </w:t>
      </w:r>
      <w:r w:rsidRPr="00C864AA">
        <w:rPr>
          <w:sz w:val="22"/>
          <w:szCs w:val="22"/>
        </w:rPr>
        <w:t xml:space="preserve">For more information on the exam, visit: </w:t>
      </w:r>
      <w:hyperlink r:id="rId182" w:history="1">
        <w:r>
          <w:rPr>
            <w:rStyle w:val="Hyperlink"/>
            <w:sz w:val="22"/>
            <w:szCs w:val="22"/>
          </w:rPr>
          <w:t>http://www.certiport.com</w:t>
        </w:r>
      </w:hyperlink>
      <w:r w:rsidRPr="003F5096">
        <w:rPr>
          <w:sz w:val="22"/>
          <w:szCs w:val="22"/>
        </w:rPr>
        <w:t xml:space="preserve"> </w:t>
      </w:r>
    </w:p>
    <w:p w14:paraId="211E3ED2" w14:textId="77777777" w:rsidR="003C3D37" w:rsidRPr="00C864AA" w:rsidRDefault="003C3D37" w:rsidP="003C3D37">
      <w:pPr>
        <w:textAlignment w:val="top"/>
        <w:rPr>
          <w:b/>
          <w:sz w:val="16"/>
          <w:szCs w:val="16"/>
        </w:rPr>
      </w:pPr>
    </w:p>
    <w:p w14:paraId="205CBBBC" w14:textId="77777777" w:rsidR="003C3D37" w:rsidRPr="00C864AA" w:rsidRDefault="003C3D37" w:rsidP="003C3D37">
      <w:pPr>
        <w:rPr>
          <w:b/>
          <w:sz w:val="22"/>
          <w:szCs w:val="22"/>
        </w:rPr>
      </w:pPr>
      <w:r w:rsidRPr="00C864AA">
        <w:rPr>
          <w:b/>
          <w:sz w:val="22"/>
          <w:szCs w:val="22"/>
        </w:rPr>
        <w:t>Eligibility</w:t>
      </w:r>
    </w:p>
    <w:p w14:paraId="209ACCAD" w14:textId="18DC3EB7" w:rsidR="003C3D37" w:rsidRPr="00F17120" w:rsidRDefault="00C21B36" w:rsidP="003C3D37">
      <w:pPr>
        <w:rPr>
          <w:sz w:val="22"/>
          <w:szCs w:val="22"/>
        </w:rPr>
      </w:pPr>
      <w:r>
        <w:rPr>
          <w:sz w:val="22"/>
          <w:szCs w:val="22"/>
        </w:rPr>
        <w:t xml:space="preserve">Any Secondary </w:t>
      </w:r>
      <w:r w:rsidR="00170AC9">
        <w:rPr>
          <w:sz w:val="22"/>
          <w:szCs w:val="22"/>
        </w:rPr>
        <w:t xml:space="preserve">or Post-secondary </w:t>
      </w:r>
      <w:r>
        <w:rPr>
          <w:sz w:val="22"/>
          <w:szCs w:val="22"/>
        </w:rPr>
        <w:t>division student member may enter this event.</w:t>
      </w:r>
    </w:p>
    <w:p w14:paraId="6DAAD738" w14:textId="77777777" w:rsidR="003C3D37" w:rsidRPr="00C864AA" w:rsidRDefault="003C3D37" w:rsidP="003C3D37">
      <w:pPr>
        <w:rPr>
          <w:sz w:val="16"/>
          <w:szCs w:val="16"/>
        </w:rPr>
      </w:pPr>
    </w:p>
    <w:p w14:paraId="4E0F7F65" w14:textId="461FD5CA" w:rsidR="003C3D37" w:rsidRPr="00C864AA" w:rsidRDefault="00980251" w:rsidP="003C3D37">
      <w:pPr>
        <w:rPr>
          <w:b/>
          <w:bCs/>
          <w:sz w:val="22"/>
          <w:szCs w:val="22"/>
        </w:rPr>
      </w:pPr>
      <w:r>
        <w:rPr>
          <w:b/>
          <w:bCs/>
          <w:sz w:val="22"/>
          <w:szCs w:val="22"/>
        </w:rPr>
        <w:t xml:space="preserve">Member </w:t>
      </w:r>
      <w:r w:rsidR="003C3D37" w:rsidRPr="00C864AA">
        <w:rPr>
          <w:b/>
          <w:bCs/>
          <w:sz w:val="22"/>
          <w:szCs w:val="22"/>
        </w:rPr>
        <w:t>must supply</w:t>
      </w:r>
    </w:p>
    <w:p w14:paraId="43972FDD" w14:textId="77777777" w:rsidR="003C3D37" w:rsidRPr="007F5481" w:rsidRDefault="003C3D37" w:rsidP="003C3D37">
      <w:pPr>
        <w:ind w:left="432" w:hanging="432"/>
        <w:rPr>
          <w:sz w:val="22"/>
          <w:szCs w:val="22"/>
        </w:rPr>
      </w:pPr>
      <w:r w:rsidRPr="007F5481">
        <w:rPr>
          <w:sz w:val="22"/>
          <w:szCs w:val="22"/>
        </w:rPr>
        <w:t>Sharpened No. 2 pencils, pens</w:t>
      </w:r>
    </w:p>
    <w:p w14:paraId="1A1419E3" w14:textId="099EB23F"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183" w:history="1">
        <w:hyperlink r:id="rId184" w:history="1">
          <w:hyperlink r:id="rId185" w:history="1">
            <w:r w:rsidRPr="00CB325F">
              <w:rPr>
                <w:rStyle w:val="Hyperlink"/>
                <w:sz w:val="22"/>
                <w:szCs w:val="22"/>
              </w:rPr>
              <w:t>Calculator Guidelines</w:t>
            </w:r>
          </w:hyperlink>
        </w:hyperlink>
      </w:hyperlink>
      <w:r w:rsidRPr="00F10193">
        <w:rPr>
          <w:sz w:val="22"/>
          <w:szCs w:val="22"/>
        </w:rPr>
        <w:t>.</w:t>
      </w:r>
      <w:r w:rsidRPr="007F5481">
        <w:rPr>
          <w:sz w:val="22"/>
          <w:szCs w:val="22"/>
        </w:rPr>
        <w:t xml:space="preserve"> </w:t>
      </w:r>
      <w:r w:rsidR="00980251">
        <w:rPr>
          <w:sz w:val="22"/>
          <w:szCs w:val="22"/>
        </w:rPr>
        <w:t xml:space="preserve">Members </w:t>
      </w:r>
      <w:r w:rsidRPr="00C94C74">
        <w:rPr>
          <w:bCs/>
          <w:sz w:val="22"/>
          <w:szCs w:val="22"/>
        </w:rPr>
        <w:t xml:space="preserve">who violate this rule will be </w:t>
      </w:r>
      <w:r w:rsidRPr="00C94C74">
        <w:rPr>
          <w:bCs/>
          <w:i/>
          <w:sz w:val="22"/>
          <w:szCs w:val="22"/>
        </w:rPr>
        <w:t>disqualified</w:t>
      </w:r>
      <w:r w:rsidRPr="00C94C74">
        <w:rPr>
          <w:bCs/>
          <w:sz w:val="22"/>
          <w:szCs w:val="22"/>
        </w:rPr>
        <w:t xml:space="preserve">. </w:t>
      </w:r>
    </w:p>
    <w:p w14:paraId="1031E2D3" w14:textId="57AA5FA4" w:rsidR="003C3D37" w:rsidRPr="007F5481" w:rsidRDefault="003C3D37" w:rsidP="003C3D37">
      <w:pPr>
        <w:ind w:left="432" w:hanging="432"/>
        <w:rPr>
          <w:sz w:val="22"/>
          <w:szCs w:val="22"/>
        </w:rPr>
      </w:pPr>
      <w:r>
        <w:rPr>
          <w:sz w:val="22"/>
          <w:szCs w:val="22"/>
        </w:rPr>
        <w:t>Published and/or unpublished non</w:t>
      </w:r>
      <w:r w:rsidR="009C6615">
        <w:rPr>
          <w:sz w:val="22"/>
          <w:szCs w:val="22"/>
        </w:rPr>
        <w:t>-</w:t>
      </w:r>
      <w:r>
        <w:rPr>
          <w:sz w:val="22"/>
          <w:szCs w:val="22"/>
        </w:rPr>
        <w:t>electronic written reference materials</w:t>
      </w:r>
    </w:p>
    <w:p w14:paraId="64D76575" w14:textId="77777777" w:rsidR="003C3D37" w:rsidRPr="00C864AA" w:rsidRDefault="003C3D37" w:rsidP="003C3D37">
      <w:pPr>
        <w:rPr>
          <w:sz w:val="16"/>
          <w:szCs w:val="16"/>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7F69FCCC" w14:textId="77777777" w:rsidTr="003C3D37">
        <w:tc>
          <w:tcPr>
            <w:tcW w:w="10260" w:type="dxa"/>
            <w:tcBorders>
              <w:top w:val="single" w:sz="12" w:space="0" w:color="auto"/>
              <w:left w:val="single" w:sz="12" w:space="0" w:color="auto"/>
              <w:bottom w:val="single" w:sz="12" w:space="0" w:color="auto"/>
              <w:right w:val="single" w:sz="12" w:space="0" w:color="auto"/>
            </w:tcBorders>
          </w:tcPr>
          <w:p w14:paraId="2FECE3A5" w14:textId="77777777" w:rsidR="00400282" w:rsidRDefault="003C3D37" w:rsidP="00400282">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5C43E17D"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20873E33" w14:textId="6A97CA97"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201408E2" w14:textId="77777777" w:rsidR="003C3D37" w:rsidRPr="00C864AA" w:rsidRDefault="003C3D37" w:rsidP="003C3D37">
      <w:pPr>
        <w:rPr>
          <w:b/>
          <w:sz w:val="22"/>
          <w:szCs w:val="22"/>
        </w:rPr>
      </w:pPr>
    </w:p>
    <w:p w14:paraId="3BA599CC" w14:textId="77777777" w:rsidR="003C3D37" w:rsidRPr="00AB0A50" w:rsidRDefault="003C3D37" w:rsidP="003C3D37">
      <w:pPr>
        <w:rPr>
          <w:b/>
          <w:sz w:val="22"/>
          <w:szCs w:val="22"/>
        </w:rPr>
      </w:pPr>
      <w:r w:rsidRPr="00AB0A50">
        <w:rPr>
          <w:b/>
          <w:sz w:val="22"/>
          <w:szCs w:val="22"/>
        </w:rPr>
        <w:t>Competencies</w:t>
      </w:r>
    </w:p>
    <w:p w14:paraId="5B09FCD3" w14:textId="77777777" w:rsidR="003C3D37" w:rsidRPr="007F5481" w:rsidRDefault="003C3D37">
      <w:pPr>
        <w:pStyle w:val="ListParagraph"/>
        <w:numPr>
          <w:ilvl w:val="0"/>
          <w:numId w:val="48"/>
        </w:numPr>
        <w:rPr>
          <w:sz w:val="22"/>
          <w:szCs w:val="22"/>
        </w:rPr>
      </w:pPr>
      <w:r w:rsidRPr="007F5481">
        <w:rPr>
          <w:sz w:val="22"/>
          <w:szCs w:val="22"/>
        </w:rPr>
        <w:t>Apply relational database concepts (joining tables for report information)</w:t>
      </w:r>
    </w:p>
    <w:p w14:paraId="29352310" w14:textId="77777777" w:rsidR="003C3D37" w:rsidRPr="007F5481" w:rsidRDefault="003C3D37">
      <w:pPr>
        <w:pStyle w:val="ListParagraph"/>
        <w:numPr>
          <w:ilvl w:val="0"/>
          <w:numId w:val="48"/>
        </w:numPr>
        <w:rPr>
          <w:sz w:val="22"/>
          <w:szCs w:val="22"/>
        </w:rPr>
      </w:pPr>
      <w:r w:rsidRPr="007F5481">
        <w:rPr>
          <w:sz w:val="22"/>
          <w:szCs w:val="22"/>
        </w:rPr>
        <w:t>Demonstrate knowledge and understanding of database management</w:t>
      </w:r>
    </w:p>
    <w:p w14:paraId="768EF2AD" w14:textId="77777777" w:rsidR="003C3D37" w:rsidRPr="007F5481" w:rsidRDefault="003C3D37">
      <w:pPr>
        <w:pStyle w:val="ListParagraph"/>
        <w:numPr>
          <w:ilvl w:val="0"/>
          <w:numId w:val="48"/>
        </w:numPr>
        <w:rPr>
          <w:sz w:val="22"/>
          <w:szCs w:val="22"/>
        </w:rPr>
      </w:pPr>
      <w:r w:rsidRPr="007F5481">
        <w:rPr>
          <w:sz w:val="22"/>
          <w:szCs w:val="22"/>
        </w:rPr>
        <w:t>Utilize database management software</w:t>
      </w:r>
    </w:p>
    <w:p w14:paraId="6500DD31" w14:textId="77777777" w:rsidR="003C3D37" w:rsidRPr="007F5481" w:rsidRDefault="003C3D37">
      <w:pPr>
        <w:pStyle w:val="ListParagraph"/>
        <w:numPr>
          <w:ilvl w:val="0"/>
          <w:numId w:val="48"/>
        </w:numPr>
        <w:rPr>
          <w:sz w:val="22"/>
          <w:szCs w:val="22"/>
        </w:rPr>
      </w:pPr>
      <w:r w:rsidRPr="007F5481">
        <w:rPr>
          <w:sz w:val="22"/>
          <w:szCs w:val="22"/>
        </w:rPr>
        <w:t>Create and format databases including defining fields</w:t>
      </w:r>
    </w:p>
    <w:p w14:paraId="6D3294DD" w14:textId="77777777" w:rsidR="003C3D37" w:rsidRPr="007F5481" w:rsidRDefault="003C3D37">
      <w:pPr>
        <w:pStyle w:val="ListParagraph"/>
        <w:numPr>
          <w:ilvl w:val="0"/>
          <w:numId w:val="48"/>
        </w:numPr>
        <w:rPr>
          <w:sz w:val="22"/>
          <w:szCs w:val="22"/>
        </w:rPr>
      </w:pPr>
      <w:r w:rsidRPr="007F5481">
        <w:rPr>
          <w:sz w:val="22"/>
          <w:szCs w:val="22"/>
        </w:rPr>
        <w:t>Demonstrate text and data manipulation</w:t>
      </w:r>
    </w:p>
    <w:p w14:paraId="4885C9FC" w14:textId="77777777" w:rsidR="003C3D37" w:rsidRDefault="003C3D37">
      <w:pPr>
        <w:pStyle w:val="ListParagraph"/>
        <w:numPr>
          <w:ilvl w:val="0"/>
          <w:numId w:val="48"/>
        </w:numPr>
        <w:rPr>
          <w:sz w:val="22"/>
          <w:szCs w:val="22"/>
        </w:rPr>
      </w:pPr>
      <w:r w:rsidRPr="007F5481">
        <w:rPr>
          <w:sz w:val="22"/>
          <w:szCs w:val="22"/>
        </w:rPr>
        <w:t>Design a form for data entry</w:t>
      </w:r>
    </w:p>
    <w:p w14:paraId="4FA2B15F" w14:textId="77777777" w:rsidR="003C3D37" w:rsidRPr="007F5481" w:rsidRDefault="003C3D37">
      <w:pPr>
        <w:pStyle w:val="ListParagraph"/>
        <w:numPr>
          <w:ilvl w:val="0"/>
          <w:numId w:val="48"/>
        </w:numPr>
        <w:rPr>
          <w:sz w:val="22"/>
          <w:szCs w:val="22"/>
        </w:rPr>
      </w:pPr>
      <w:r>
        <w:rPr>
          <w:sz w:val="22"/>
          <w:szCs w:val="22"/>
        </w:rPr>
        <w:t>Demonstrate the ability to import and export data in various formats</w:t>
      </w:r>
    </w:p>
    <w:p w14:paraId="2F7B67C6" w14:textId="77777777" w:rsidR="003C3D37" w:rsidRPr="007F5481" w:rsidRDefault="003C3D37">
      <w:pPr>
        <w:pStyle w:val="ListParagraph"/>
        <w:numPr>
          <w:ilvl w:val="0"/>
          <w:numId w:val="48"/>
        </w:numPr>
        <w:rPr>
          <w:sz w:val="22"/>
          <w:szCs w:val="22"/>
        </w:rPr>
      </w:pPr>
      <w:r w:rsidRPr="007F5481">
        <w:rPr>
          <w:sz w:val="22"/>
          <w:szCs w:val="22"/>
        </w:rPr>
        <w:t>Use formulas in fields to develop information from other fields</w:t>
      </w:r>
    </w:p>
    <w:p w14:paraId="2C48DDBD" w14:textId="77777777" w:rsidR="003C3D37" w:rsidRPr="007F5481" w:rsidRDefault="003C3D37">
      <w:pPr>
        <w:pStyle w:val="ListParagraph"/>
        <w:numPr>
          <w:ilvl w:val="0"/>
          <w:numId w:val="48"/>
        </w:numPr>
        <w:rPr>
          <w:sz w:val="22"/>
          <w:szCs w:val="22"/>
        </w:rPr>
      </w:pPr>
      <w:r w:rsidRPr="007F5481">
        <w:rPr>
          <w:sz w:val="22"/>
          <w:szCs w:val="22"/>
        </w:rPr>
        <w:t xml:space="preserve">Build and produce formatted reports that include group totals, report totals, and generated columns (data derived from other fields </w:t>
      </w:r>
      <w:r>
        <w:rPr>
          <w:sz w:val="22"/>
          <w:szCs w:val="22"/>
        </w:rPr>
        <w:t>in</w:t>
      </w:r>
      <w:r w:rsidRPr="007F5481">
        <w:rPr>
          <w:sz w:val="22"/>
          <w:szCs w:val="22"/>
        </w:rPr>
        <w:t xml:space="preserve"> the report)</w:t>
      </w:r>
    </w:p>
    <w:p w14:paraId="026F6817" w14:textId="77777777" w:rsidR="003C3D37" w:rsidRPr="007F5481" w:rsidRDefault="003C3D37">
      <w:pPr>
        <w:pStyle w:val="ListParagraph"/>
        <w:numPr>
          <w:ilvl w:val="0"/>
          <w:numId w:val="48"/>
        </w:numPr>
        <w:rPr>
          <w:sz w:val="22"/>
          <w:szCs w:val="22"/>
        </w:rPr>
      </w:pPr>
      <w:r w:rsidRPr="007F5481">
        <w:rPr>
          <w:sz w:val="22"/>
          <w:szCs w:val="22"/>
        </w:rPr>
        <w:t>Analyze data in reports</w:t>
      </w:r>
    </w:p>
    <w:p w14:paraId="06F8F853" w14:textId="77777777" w:rsidR="003C3D37" w:rsidRPr="00F17120" w:rsidRDefault="003C3D37" w:rsidP="003C3D37">
      <w:pPr>
        <w:ind w:left="360"/>
        <w:rPr>
          <w:i/>
          <w:sz w:val="22"/>
          <w:szCs w:val="22"/>
        </w:rPr>
      </w:pPr>
    </w:p>
    <w:p w14:paraId="185B43F3" w14:textId="77777777" w:rsidR="003C3D37" w:rsidRDefault="003C3D37" w:rsidP="003C3D37">
      <w:pPr>
        <w:rPr>
          <w:b/>
          <w:sz w:val="22"/>
          <w:szCs w:val="22"/>
        </w:rPr>
        <w:sectPr w:rsidR="003C3D37" w:rsidSect="003C3D37">
          <w:type w:val="continuous"/>
          <w:pgSz w:w="12240" w:h="15840" w:code="1"/>
          <w:pgMar w:top="1440" w:right="1440" w:bottom="1440" w:left="1440" w:header="288" w:footer="288" w:gutter="0"/>
          <w:cols w:space="720"/>
          <w:docGrid w:linePitch="326"/>
        </w:sectPr>
      </w:pPr>
    </w:p>
    <w:p w14:paraId="321B4345" w14:textId="77777777" w:rsidR="00170AC9" w:rsidRPr="00D73784" w:rsidRDefault="00170AC9" w:rsidP="00170AC9">
      <w:pPr>
        <w:rPr>
          <w:b/>
          <w:sz w:val="20"/>
          <w:szCs w:val="20"/>
        </w:rPr>
      </w:pPr>
      <w:r w:rsidRPr="00D73784">
        <w:rPr>
          <w:b/>
          <w:sz w:val="20"/>
          <w:szCs w:val="20"/>
        </w:rPr>
        <w:t>Method of evaluation</w:t>
      </w:r>
    </w:p>
    <w:p w14:paraId="5AF07CF7" w14:textId="77777777" w:rsidR="00170AC9" w:rsidRDefault="00170AC9" w:rsidP="00170AC9">
      <w:pPr>
        <w:rPr>
          <w:sz w:val="20"/>
          <w:szCs w:val="20"/>
        </w:rPr>
      </w:pPr>
      <w:r w:rsidRPr="00D73784">
        <w:rPr>
          <w:sz w:val="20"/>
          <w:szCs w:val="20"/>
        </w:rPr>
        <w:t>Objective Test (online state testing Feb. 1-17, 2023 @ 5:00 p.m.; top 20 advance to SLC for Application Test)</w:t>
      </w:r>
    </w:p>
    <w:p w14:paraId="56F6F3D5" w14:textId="77777777" w:rsidR="00170AC9" w:rsidRPr="00D73784" w:rsidRDefault="00170AC9" w:rsidP="00170AC9">
      <w:pPr>
        <w:rPr>
          <w:sz w:val="8"/>
          <w:szCs w:val="8"/>
        </w:rPr>
      </w:pPr>
    </w:p>
    <w:p w14:paraId="5AF525FE" w14:textId="77777777" w:rsidR="00170AC9" w:rsidRDefault="00170AC9" w:rsidP="00170AC9">
      <w:pPr>
        <w:rPr>
          <w:sz w:val="20"/>
          <w:szCs w:val="20"/>
        </w:rPr>
      </w:pPr>
      <w:r w:rsidRPr="00D73784">
        <w:rPr>
          <w:sz w:val="20"/>
          <w:szCs w:val="20"/>
        </w:rPr>
        <w:t>Application Test (top 20 based on Objective Test scores)</w:t>
      </w:r>
    </w:p>
    <w:p w14:paraId="09BF6588" w14:textId="77777777" w:rsidR="00170AC9" w:rsidRPr="00D73784" w:rsidRDefault="00170AC9" w:rsidP="00170AC9">
      <w:pPr>
        <w:rPr>
          <w:sz w:val="20"/>
          <w:szCs w:val="20"/>
        </w:rPr>
      </w:pPr>
      <w:r w:rsidRPr="00D73784">
        <w:rPr>
          <w:b/>
          <w:bCs/>
          <w:i/>
          <w:iCs/>
          <w:sz w:val="20"/>
          <w:szCs w:val="20"/>
        </w:rPr>
        <w:t>Reference materials are allowed for both the objective and application test</w:t>
      </w:r>
    </w:p>
    <w:p w14:paraId="0EA6C73C" w14:textId="77777777" w:rsidR="00170AC9" w:rsidRPr="00D73784" w:rsidRDefault="00170AC9" w:rsidP="00170AC9">
      <w:pPr>
        <w:rPr>
          <w:sz w:val="20"/>
          <w:szCs w:val="20"/>
        </w:rPr>
      </w:pPr>
    </w:p>
    <w:p w14:paraId="2F35FE72" w14:textId="77777777" w:rsidR="00170AC9" w:rsidRPr="00D73784" w:rsidRDefault="00170AC9" w:rsidP="00170AC9">
      <w:pPr>
        <w:rPr>
          <w:b/>
          <w:sz w:val="20"/>
          <w:szCs w:val="20"/>
        </w:rPr>
      </w:pPr>
      <w:r w:rsidRPr="00D73784">
        <w:rPr>
          <w:b/>
          <w:sz w:val="20"/>
          <w:szCs w:val="20"/>
        </w:rPr>
        <w:t>Equipment/supplies provided</w:t>
      </w:r>
    </w:p>
    <w:p w14:paraId="456F375A" w14:textId="77777777" w:rsidR="00170AC9" w:rsidRDefault="00170AC9" w:rsidP="00170AC9">
      <w:pPr>
        <w:rPr>
          <w:sz w:val="20"/>
          <w:szCs w:val="20"/>
        </w:rPr>
      </w:pPr>
      <w:r w:rsidRPr="00D73784">
        <w:rPr>
          <w:sz w:val="20"/>
          <w:szCs w:val="20"/>
        </w:rPr>
        <w:t>Computer, printer, and paper</w:t>
      </w:r>
    </w:p>
    <w:p w14:paraId="56AB4CAA" w14:textId="77777777" w:rsidR="00170AC9" w:rsidRDefault="00170AC9" w:rsidP="00170AC9">
      <w:pPr>
        <w:rPr>
          <w:sz w:val="20"/>
          <w:szCs w:val="20"/>
        </w:rPr>
      </w:pPr>
      <w:r>
        <w:rPr>
          <w:sz w:val="20"/>
          <w:szCs w:val="20"/>
        </w:rPr>
        <w:t>S</w:t>
      </w:r>
      <w:r w:rsidRPr="00D73784">
        <w:rPr>
          <w:sz w:val="20"/>
          <w:szCs w:val="20"/>
        </w:rPr>
        <w:t xml:space="preserve">oftware as designated for this event </w:t>
      </w:r>
    </w:p>
    <w:p w14:paraId="04A8EEDA" w14:textId="77777777" w:rsidR="00170AC9" w:rsidRPr="00D73784" w:rsidRDefault="00170AC9" w:rsidP="00170AC9">
      <w:pPr>
        <w:ind w:firstLine="270"/>
        <w:rPr>
          <w:b/>
          <w:sz w:val="20"/>
          <w:szCs w:val="20"/>
        </w:rPr>
      </w:pPr>
      <w:r>
        <w:rPr>
          <w:sz w:val="20"/>
          <w:szCs w:val="20"/>
        </w:rPr>
        <w:br w:type="column"/>
      </w:r>
      <w:r w:rsidRPr="00D73784">
        <w:rPr>
          <w:b/>
          <w:sz w:val="20"/>
          <w:szCs w:val="20"/>
        </w:rPr>
        <w:t>Length of event</w:t>
      </w:r>
    </w:p>
    <w:p w14:paraId="5FDFD38C" w14:textId="77777777" w:rsidR="00170AC9" w:rsidRPr="00D73784" w:rsidRDefault="00170AC9" w:rsidP="00170AC9">
      <w:pPr>
        <w:ind w:left="270"/>
        <w:rPr>
          <w:sz w:val="20"/>
          <w:szCs w:val="20"/>
        </w:rPr>
      </w:pPr>
      <w:r w:rsidRPr="00D73784">
        <w:rPr>
          <w:sz w:val="20"/>
          <w:szCs w:val="20"/>
        </w:rPr>
        <w:t>No more than ten (10) minutes orientation</w:t>
      </w:r>
    </w:p>
    <w:p w14:paraId="28C37E19" w14:textId="2828CBF7" w:rsidR="00170AC9" w:rsidRPr="00D73784" w:rsidRDefault="00170AC9" w:rsidP="00170AC9">
      <w:pPr>
        <w:ind w:left="270"/>
        <w:rPr>
          <w:sz w:val="20"/>
          <w:szCs w:val="20"/>
        </w:rPr>
      </w:pPr>
      <w:r w:rsidRPr="00D73784">
        <w:rPr>
          <w:sz w:val="20"/>
          <w:szCs w:val="20"/>
        </w:rPr>
        <w:t xml:space="preserve">No more than </w:t>
      </w:r>
      <w:r w:rsidR="00B26357">
        <w:rPr>
          <w:sz w:val="22"/>
          <w:szCs w:val="22"/>
        </w:rPr>
        <w:t xml:space="preserve">ninety (90) </w:t>
      </w:r>
      <w:r w:rsidRPr="00D73784">
        <w:rPr>
          <w:sz w:val="20"/>
          <w:szCs w:val="20"/>
        </w:rPr>
        <w:t>minutes testing time @ SLC; (30 minutes utilized for online objective test)</w:t>
      </w:r>
    </w:p>
    <w:p w14:paraId="6EC94F8F" w14:textId="77777777" w:rsidR="00170AC9" w:rsidRPr="00D73784" w:rsidRDefault="00170AC9" w:rsidP="00170AC9">
      <w:pPr>
        <w:ind w:left="270"/>
        <w:rPr>
          <w:sz w:val="20"/>
          <w:szCs w:val="20"/>
        </w:rPr>
      </w:pPr>
      <w:r w:rsidRPr="00D73784">
        <w:rPr>
          <w:sz w:val="20"/>
          <w:szCs w:val="20"/>
        </w:rPr>
        <w:t>No more than ten (10) minutes wrap-up</w:t>
      </w:r>
    </w:p>
    <w:p w14:paraId="3BFE0FEB" w14:textId="77777777" w:rsidR="00170AC9" w:rsidRPr="00D73784" w:rsidRDefault="00170AC9" w:rsidP="00170AC9">
      <w:pPr>
        <w:ind w:left="270"/>
        <w:rPr>
          <w:sz w:val="20"/>
          <w:szCs w:val="20"/>
        </w:rPr>
      </w:pPr>
    </w:p>
    <w:p w14:paraId="1CB584AA" w14:textId="77777777" w:rsidR="00170AC9" w:rsidRDefault="00170AC9" w:rsidP="00170AC9">
      <w:pPr>
        <w:ind w:left="270"/>
        <w:rPr>
          <w:b/>
          <w:sz w:val="20"/>
          <w:szCs w:val="20"/>
        </w:rPr>
      </w:pPr>
      <w:r w:rsidRPr="00D73784">
        <w:rPr>
          <w:b/>
          <w:sz w:val="20"/>
          <w:szCs w:val="20"/>
        </w:rPr>
        <w:t>Entries</w:t>
      </w:r>
    </w:p>
    <w:p w14:paraId="7AAF1C83" w14:textId="77777777" w:rsidR="00170AC9" w:rsidRPr="00D73784" w:rsidRDefault="00170AC9" w:rsidP="00170AC9">
      <w:pPr>
        <w:ind w:left="270"/>
        <w:rPr>
          <w:sz w:val="20"/>
          <w:szCs w:val="20"/>
        </w:rPr>
      </w:pPr>
      <w:r w:rsidRPr="00D73784">
        <w:rPr>
          <w:sz w:val="20"/>
          <w:szCs w:val="20"/>
        </w:rPr>
        <w:t>Each chapter is allowed five (5) entries</w:t>
      </w:r>
    </w:p>
    <w:p w14:paraId="4A5E0AB9" w14:textId="67AB9419" w:rsidR="003C3D37" w:rsidRPr="00F17120" w:rsidRDefault="003C3D37" w:rsidP="003C3D37">
      <w:pPr>
        <w:rPr>
          <w:sz w:val="22"/>
          <w:szCs w:val="22"/>
        </w:rPr>
      </w:pPr>
    </w:p>
    <w:p w14:paraId="14CE3520" w14:textId="77777777" w:rsidR="003C3D37" w:rsidRDefault="003C3D37" w:rsidP="003C3D37">
      <w:pPr>
        <w:rPr>
          <w:b/>
          <w:sz w:val="28"/>
          <w:szCs w:val="28"/>
          <w:u w:val="single"/>
        </w:rPr>
      </w:pPr>
      <w:r>
        <w:rPr>
          <w:b/>
          <w:i/>
          <w:sz w:val="28"/>
          <w:szCs w:val="28"/>
          <w:u w:val="single"/>
        </w:rPr>
        <w:br w:type="page"/>
      </w:r>
    </w:p>
    <w:p w14:paraId="45D8BEE7" w14:textId="77777777" w:rsidR="003C3D37" w:rsidRDefault="003C3D37" w:rsidP="003C3D37">
      <w:pPr>
        <w:pStyle w:val="Heading2"/>
        <w:ind w:left="0"/>
        <w:rPr>
          <w:rFonts w:ascii="Times New Roman" w:hAnsi="Times New Roman"/>
          <w:b/>
          <w:i w:val="0"/>
          <w:sz w:val="28"/>
          <w:szCs w:val="28"/>
          <w:u w:val="single"/>
        </w:rPr>
        <w:sectPr w:rsidR="003C3D37" w:rsidSect="00DF009B">
          <w:type w:val="continuous"/>
          <w:pgSz w:w="12240" w:h="15840" w:code="1"/>
          <w:pgMar w:top="1440" w:right="1440" w:bottom="1440" w:left="1440" w:header="288" w:footer="288" w:gutter="0"/>
          <w:cols w:num="2" w:space="180"/>
          <w:docGrid w:linePitch="326"/>
        </w:sectPr>
      </w:pPr>
    </w:p>
    <w:p w14:paraId="27207930" w14:textId="1E93934B" w:rsidR="003C3D37" w:rsidRPr="00C864AA" w:rsidRDefault="003C3D37" w:rsidP="003C3D37">
      <w:pPr>
        <w:pStyle w:val="Heading2"/>
        <w:ind w:left="0"/>
        <w:rPr>
          <w:rFonts w:ascii="Times New Roman" w:hAnsi="Times New Roman"/>
          <w:b/>
          <w:i w:val="0"/>
          <w:noProof/>
          <w:sz w:val="28"/>
          <w:szCs w:val="28"/>
          <w:u w:val="single"/>
        </w:rPr>
      </w:pPr>
      <w:bookmarkStart w:id="196" w:name="b245"/>
      <w:r>
        <w:rPr>
          <w:rFonts w:ascii="Times New Roman" w:hAnsi="Times New Roman"/>
          <w:b/>
          <w:i w:val="0"/>
          <w:sz w:val="28"/>
          <w:szCs w:val="28"/>
          <w:u w:val="single"/>
        </w:rPr>
        <w:t>(245) Legal Office Procedures</w:t>
      </w:r>
      <w:r w:rsidR="00170AC9">
        <w:rPr>
          <w:rFonts w:ascii="Times New Roman" w:hAnsi="Times New Roman"/>
          <w:b/>
          <w:i w:val="0"/>
          <w:sz w:val="28"/>
          <w:szCs w:val="28"/>
          <w:u w:val="single"/>
        </w:rPr>
        <w:t xml:space="preserve"> (S | PS)</w:t>
      </w:r>
    </w:p>
    <w:bookmarkEnd w:id="196"/>
    <w:p w14:paraId="23D5F50A" w14:textId="77777777" w:rsidR="003C3D37" w:rsidRPr="00091DB2" w:rsidRDefault="003C3D37" w:rsidP="003C3D37">
      <w:pPr>
        <w:rPr>
          <w:sz w:val="12"/>
          <w:szCs w:val="12"/>
        </w:rPr>
      </w:pPr>
    </w:p>
    <w:p w14:paraId="622648DD" w14:textId="77777777" w:rsidR="003C3D37" w:rsidRPr="00C864AA" w:rsidRDefault="003C3D37" w:rsidP="003C3D37">
      <w:pPr>
        <w:rPr>
          <w:b/>
          <w:sz w:val="22"/>
          <w:szCs w:val="22"/>
        </w:rPr>
      </w:pPr>
      <w:r w:rsidRPr="00C864AA">
        <w:rPr>
          <w:b/>
          <w:sz w:val="22"/>
          <w:szCs w:val="22"/>
        </w:rPr>
        <w:t>Description</w:t>
      </w:r>
    </w:p>
    <w:p w14:paraId="71C62405" w14:textId="77777777" w:rsidR="003C3D37" w:rsidRPr="00F17120" w:rsidRDefault="003C3D37" w:rsidP="003C3D37">
      <w:pPr>
        <w:rPr>
          <w:sz w:val="22"/>
          <w:szCs w:val="22"/>
        </w:rPr>
      </w:pPr>
      <w:r w:rsidRPr="00F17120">
        <w:rPr>
          <w:sz w:val="22"/>
          <w:szCs w:val="22"/>
        </w:rPr>
        <w:t>Evaluate knowledge of legal terminology and skills needed to prepare legal documents and function effectively in a law office.</w:t>
      </w:r>
    </w:p>
    <w:p w14:paraId="5960B692" w14:textId="77777777" w:rsidR="003C3D37" w:rsidRPr="00091DB2" w:rsidRDefault="003C3D37" w:rsidP="003C3D37">
      <w:pPr>
        <w:rPr>
          <w:sz w:val="12"/>
          <w:szCs w:val="12"/>
        </w:rPr>
      </w:pPr>
    </w:p>
    <w:p w14:paraId="6E48E876" w14:textId="77777777" w:rsidR="003C3D37" w:rsidRPr="00C864AA" w:rsidRDefault="003C3D37" w:rsidP="003C3D37">
      <w:pPr>
        <w:rPr>
          <w:b/>
          <w:sz w:val="22"/>
          <w:szCs w:val="22"/>
        </w:rPr>
      </w:pPr>
      <w:r w:rsidRPr="00C864AA">
        <w:rPr>
          <w:b/>
          <w:sz w:val="22"/>
          <w:szCs w:val="22"/>
        </w:rPr>
        <w:t>Eligibility</w:t>
      </w:r>
    </w:p>
    <w:p w14:paraId="0339FBF2" w14:textId="19BA91E3" w:rsidR="003C3D37" w:rsidRDefault="00C21B36" w:rsidP="003C3D37">
      <w:pPr>
        <w:rPr>
          <w:sz w:val="22"/>
          <w:szCs w:val="22"/>
        </w:rPr>
      </w:pPr>
      <w:r>
        <w:rPr>
          <w:sz w:val="22"/>
          <w:szCs w:val="22"/>
        </w:rPr>
        <w:t xml:space="preserve">Any Secondary </w:t>
      </w:r>
      <w:r w:rsidR="00170AC9">
        <w:rPr>
          <w:sz w:val="22"/>
          <w:szCs w:val="22"/>
        </w:rPr>
        <w:t xml:space="preserve">or Post-secondary </w:t>
      </w:r>
      <w:r>
        <w:rPr>
          <w:sz w:val="22"/>
          <w:szCs w:val="22"/>
        </w:rPr>
        <w:t>division student member may enter this event.</w:t>
      </w:r>
    </w:p>
    <w:p w14:paraId="2E43CF1C" w14:textId="77777777" w:rsidR="008F7ABC" w:rsidRPr="00091DB2" w:rsidRDefault="008F7ABC" w:rsidP="003C3D37">
      <w:pPr>
        <w:rPr>
          <w:bCs/>
          <w:sz w:val="12"/>
          <w:szCs w:val="12"/>
        </w:rPr>
      </w:pPr>
    </w:p>
    <w:p w14:paraId="628329FC" w14:textId="1EC4966B" w:rsidR="003C3D37" w:rsidRPr="00C864AA" w:rsidRDefault="00980251" w:rsidP="003C3D37">
      <w:pPr>
        <w:rPr>
          <w:b/>
          <w:bCs/>
          <w:sz w:val="22"/>
          <w:szCs w:val="22"/>
        </w:rPr>
      </w:pPr>
      <w:r>
        <w:rPr>
          <w:b/>
          <w:bCs/>
          <w:sz w:val="22"/>
          <w:szCs w:val="22"/>
        </w:rPr>
        <w:t xml:space="preserve">Member </w:t>
      </w:r>
      <w:r w:rsidR="003C3D37" w:rsidRPr="00C864AA">
        <w:rPr>
          <w:b/>
          <w:bCs/>
          <w:sz w:val="22"/>
          <w:szCs w:val="22"/>
        </w:rPr>
        <w:t>must supply</w:t>
      </w:r>
    </w:p>
    <w:p w14:paraId="5CEE95CB" w14:textId="77777777" w:rsidR="003C3D37" w:rsidRPr="007F5481" w:rsidRDefault="003C3D37" w:rsidP="003C3D37">
      <w:pPr>
        <w:ind w:left="432" w:hanging="432"/>
        <w:rPr>
          <w:sz w:val="22"/>
          <w:szCs w:val="22"/>
        </w:rPr>
      </w:pPr>
      <w:r w:rsidRPr="007F5481">
        <w:rPr>
          <w:sz w:val="22"/>
          <w:szCs w:val="22"/>
        </w:rPr>
        <w:t>Sharpened No. 2 pencils, pens</w:t>
      </w:r>
    </w:p>
    <w:p w14:paraId="47F57725" w14:textId="6EF4072E"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186" w:history="1">
        <w:hyperlink r:id="rId187" w:history="1">
          <w:hyperlink r:id="rId188" w:history="1">
            <w:r w:rsidRPr="00CB325F">
              <w:rPr>
                <w:rStyle w:val="Hyperlink"/>
                <w:sz w:val="22"/>
                <w:szCs w:val="22"/>
              </w:rPr>
              <w:t>Calculator Guidelines</w:t>
            </w:r>
          </w:hyperlink>
        </w:hyperlink>
        <w:r w:rsidRPr="007432AC">
          <w:rPr>
            <w:rStyle w:val="Hyperlink"/>
            <w:color w:val="auto"/>
            <w:sz w:val="22"/>
            <w:szCs w:val="22"/>
            <w:u w:val="none"/>
          </w:rPr>
          <w:t>.</w:t>
        </w:r>
      </w:hyperlink>
      <w:r w:rsidRPr="007F5481">
        <w:rPr>
          <w:b/>
          <w:sz w:val="22"/>
          <w:szCs w:val="22"/>
        </w:rPr>
        <w:t xml:space="preserve"> </w:t>
      </w:r>
      <w:r w:rsidR="00980251">
        <w:rPr>
          <w:bCs/>
          <w:sz w:val="22"/>
          <w:szCs w:val="22"/>
        </w:rPr>
        <w:t xml:space="preserve">Members </w:t>
      </w:r>
      <w:r w:rsidRPr="00C94C74">
        <w:rPr>
          <w:bCs/>
          <w:sz w:val="22"/>
          <w:szCs w:val="22"/>
        </w:rPr>
        <w:t xml:space="preserve">who violate this rule will be </w:t>
      </w:r>
      <w:r w:rsidRPr="00C94C74">
        <w:rPr>
          <w:bCs/>
          <w:i/>
          <w:sz w:val="22"/>
          <w:szCs w:val="22"/>
        </w:rPr>
        <w:t>disqualified</w:t>
      </w:r>
      <w:r w:rsidRPr="00C94C74">
        <w:rPr>
          <w:bCs/>
          <w:sz w:val="22"/>
          <w:szCs w:val="22"/>
        </w:rPr>
        <w:t xml:space="preserve">. </w:t>
      </w:r>
    </w:p>
    <w:p w14:paraId="2EE89D96" w14:textId="0D0B283F" w:rsidR="003C3D37" w:rsidRPr="007F5481" w:rsidRDefault="003C3D37" w:rsidP="003C3D37">
      <w:pPr>
        <w:ind w:left="432" w:hanging="432"/>
        <w:rPr>
          <w:bCs/>
          <w:sz w:val="22"/>
          <w:szCs w:val="22"/>
        </w:rPr>
      </w:pPr>
      <w:r>
        <w:rPr>
          <w:sz w:val="22"/>
          <w:szCs w:val="22"/>
        </w:rPr>
        <w:t>Published and/or unpublished non</w:t>
      </w:r>
      <w:r w:rsidR="00893B75">
        <w:rPr>
          <w:sz w:val="22"/>
          <w:szCs w:val="22"/>
        </w:rPr>
        <w:t>-</w:t>
      </w:r>
      <w:r>
        <w:rPr>
          <w:sz w:val="22"/>
          <w:szCs w:val="22"/>
        </w:rPr>
        <w:t>electronic written reference materials</w:t>
      </w:r>
    </w:p>
    <w:p w14:paraId="2CF2407C" w14:textId="77777777" w:rsidR="003C3D37" w:rsidRPr="00091DB2" w:rsidRDefault="003C3D37" w:rsidP="003C3D37">
      <w:pPr>
        <w:rPr>
          <w:bCs/>
          <w:sz w:val="12"/>
          <w:szCs w:val="12"/>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2AFBCF08" w14:textId="77777777" w:rsidTr="003C3D37">
        <w:tc>
          <w:tcPr>
            <w:tcW w:w="10260" w:type="dxa"/>
            <w:tcBorders>
              <w:top w:val="single" w:sz="12" w:space="0" w:color="auto"/>
              <w:left w:val="single" w:sz="12" w:space="0" w:color="auto"/>
              <w:bottom w:val="single" w:sz="12" w:space="0" w:color="auto"/>
              <w:right w:val="single" w:sz="12" w:space="0" w:color="auto"/>
            </w:tcBorders>
          </w:tcPr>
          <w:p w14:paraId="39B5A80E" w14:textId="77777777" w:rsidR="00400282" w:rsidRDefault="003C3D37" w:rsidP="00400282">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176E3F84"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031DD833" w14:textId="6ACEB7CE"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194240B8" w14:textId="77777777" w:rsidR="003C3D37" w:rsidRPr="00091DB2" w:rsidRDefault="003C3D37" w:rsidP="003C3D37">
      <w:pPr>
        <w:rPr>
          <w:sz w:val="12"/>
          <w:szCs w:val="12"/>
        </w:rPr>
      </w:pPr>
    </w:p>
    <w:p w14:paraId="1DB98460" w14:textId="77777777" w:rsidR="003C3D37" w:rsidRDefault="003C3D37" w:rsidP="003C3D37">
      <w:pPr>
        <w:rPr>
          <w:b/>
          <w:sz w:val="22"/>
          <w:szCs w:val="22"/>
        </w:rPr>
      </w:pPr>
      <w:r w:rsidRPr="00C864AA">
        <w:rPr>
          <w:b/>
          <w:sz w:val="22"/>
          <w:szCs w:val="22"/>
        </w:rPr>
        <w:t>Competencies</w:t>
      </w:r>
    </w:p>
    <w:p w14:paraId="71180CD2" w14:textId="77777777" w:rsidR="003C3D37" w:rsidRPr="007F5481" w:rsidRDefault="003C3D37">
      <w:pPr>
        <w:pStyle w:val="ListParagraph"/>
        <w:numPr>
          <w:ilvl w:val="0"/>
          <w:numId w:val="49"/>
        </w:numPr>
        <w:rPr>
          <w:sz w:val="22"/>
          <w:szCs w:val="22"/>
        </w:rPr>
      </w:pPr>
      <w:r w:rsidRPr="007F5481">
        <w:rPr>
          <w:sz w:val="22"/>
          <w:szCs w:val="22"/>
        </w:rPr>
        <w:t xml:space="preserve">Demonstrate knowledge of the basic terminology and office procedures needed to work effectively in a </w:t>
      </w:r>
      <w:r>
        <w:rPr>
          <w:sz w:val="22"/>
          <w:szCs w:val="22"/>
        </w:rPr>
        <w:t>legal environment</w:t>
      </w:r>
    </w:p>
    <w:p w14:paraId="42B0CC19" w14:textId="77777777" w:rsidR="003C3D37" w:rsidRPr="007F5481" w:rsidRDefault="003C3D37">
      <w:pPr>
        <w:pStyle w:val="ListParagraph"/>
        <w:numPr>
          <w:ilvl w:val="0"/>
          <w:numId w:val="49"/>
        </w:numPr>
        <w:rPr>
          <w:sz w:val="22"/>
          <w:szCs w:val="22"/>
        </w:rPr>
      </w:pPr>
      <w:r w:rsidRPr="007F5481">
        <w:rPr>
          <w:sz w:val="22"/>
          <w:szCs w:val="22"/>
        </w:rPr>
        <w:t>Apply technical skills to produce a variety of office</w:t>
      </w:r>
      <w:r>
        <w:rPr>
          <w:sz w:val="22"/>
          <w:szCs w:val="22"/>
        </w:rPr>
        <w:t>/legal</w:t>
      </w:r>
      <w:r w:rsidRPr="007F5481">
        <w:rPr>
          <w:sz w:val="22"/>
          <w:szCs w:val="22"/>
        </w:rPr>
        <w:t xml:space="preserve"> documents</w:t>
      </w:r>
    </w:p>
    <w:p w14:paraId="1392C602" w14:textId="77777777" w:rsidR="003C3D37" w:rsidRPr="007F5481" w:rsidRDefault="003C3D37">
      <w:pPr>
        <w:pStyle w:val="ListParagraph"/>
        <w:numPr>
          <w:ilvl w:val="0"/>
          <w:numId w:val="49"/>
        </w:numPr>
        <w:rPr>
          <w:sz w:val="22"/>
          <w:szCs w:val="22"/>
        </w:rPr>
      </w:pPr>
      <w:r w:rsidRPr="007F5481">
        <w:rPr>
          <w:sz w:val="22"/>
          <w:szCs w:val="22"/>
        </w:rPr>
        <w:t>Provide customer support and service</w:t>
      </w:r>
    </w:p>
    <w:p w14:paraId="00C2F5ED" w14:textId="77777777" w:rsidR="003C3D37" w:rsidRPr="007F5481" w:rsidRDefault="003C3D37">
      <w:pPr>
        <w:pStyle w:val="ListParagraph"/>
        <w:numPr>
          <w:ilvl w:val="0"/>
          <w:numId w:val="49"/>
        </w:numPr>
        <w:rPr>
          <w:sz w:val="22"/>
          <w:szCs w:val="22"/>
        </w:rPr>
      </w:pPr>
      <w:r w:rsidRPr="007F5481">
        <w:rPr>
          <w:sz w:val="22"/>
          <w:szCs w:val="22"/>
        </w:rPr>
        <w:t>Monitor and respond to electronic mail</w:t>
      </w:r>
    </w:p>
    <w:p w14:paraId="5261253E" w14:textId="77777777" w:rsidR="003C3D37" w:rsidRPr="007F5481" w:rsidRDefault="003C3D37">
      <w:pPr>
        <w:pStyle w:val="ListParagraph"/>
        <w:numPr>
          <w:ilvl w:val="0"/>
          <w:numId w:val="49"/>
        </w:numPr>
        <w:rPr>
          <w:sz w:val="22"/>
          <w:szCs w:val="22"/>
        </w:rPr>
      </w:pPr>
      <w:r w:rsidRPr="007F5481">
        <w:rPr>
          <w:sz w:val="22"/>
          <w:szCs w:val="22"/>
        </w:rPr>
        <w:t>Prepare and maintain inventory of equipment and supplies</w:t>
      </w:r>
    </w:p>
    <w:p w14:paraId="73DE9270" w14:textId="77777777" w:rsidR="003C3D37" w:rsidRPr="007F5481" w:rsidRDefault="003C3D37">
      <w:pPr>
        <w:pStyle w:val="ListParagraph"/>
        <w:numPr>
          <w:ilvl w:val="0"/>
          <w:numId w:val="49"/>
        </w:numPr>
        <w:rPr>
          <w:sz w:val="22"/>
          <w:szCs w:val="22"/>
        </w:rPr>
      </w:pPr>
      <w:r w:rsidRPr="007F5481">
        <w:rPr>
          <w:sz w:val="22"/>
          <w:szCs w:val="22"/>
        </w:rPr>
        <w:t>Maintain filing systems (alphabetical, subject, numerical, and chronological) using ARMA rules</w:t>
      </w:r>
    </w:p>
    <w:p w14:paraId="3CA4D2F7" w14:textId="77777777" w:rsidR="003C3D37" w:rsidRPr="007F5481" w:rsidRDefault="003C3D37">
      <w:pPr>
        <w:pStyle w:val="ListParagraph"/>
        <w:numPr>
          <w:ilvl w:val="0"/>
          <w:numId w:val="49"/>
        </w:numPr>
        <w:rPr>
          <w:sz w:val="22"/>
          <w:szCs w:val="22"/>
        </w:rPr>
      </w:pPr>
      <w:r w:rsidRPr="007F5481">
        <w:rPr>
          <w:sz w:val="22"/>
          <w:szCs w:val="22"/>
        </w:rPr>
        <w:t>Demonstrate understanding of legal terminology and Latin words pertaining to legal terminology</w:t>
      </w:r>
    </w:p>
    <w:p w14:paraId="1A3E2660" w14:textId="77777777" w:rsidR="003C3D37" w:rsidRPr="007F5481" w:rsidRDefault="003C3D37">
      <w:pPr>
        <w:pStyle w:val="ListParagraph"/>
        <w:numPr>
          <w:ilvl w:val="0"/>
          <w:numId w:val="49"/>
        </w:numPr>
        <w:rPr>
          <w:sz w:val="22"/>
          <w:szCs w:val="22"/>
        </w:rPr>
      </w:pPr>
      <w:r w:rsidRPr="007F5481">
        <w:rPr>
          <w:sz w:val="22"/>
          <w:szCs w:val="22"/>
        </w:rPr>
        <w:t xml:space="preserve">Use correct format in drafting client correspondence and legal documents, including </w:t>
      </w:r>
      <w:r>
        <w:rPr>
          <w:sz w:val="22"/>
          <w:szCs w:val="22"/>
        </w:rPr>
        <w:t>affidavits, interrogatories, final judgement, and power of attorney</w:t>
      </w:r>
      <w:r w:rsidRPr="007F5481">
        <w:rPr>
          <w:sz w:val="22"/>
          <w:szCs w:val="22"/>
        </w:rPr>
        <w:t xml:space="preserve"> </w:t>
      </w:r>
    </w:p>
    <w:p w14:paraId="5D52DFC7" w14:textId="77777777" w:rsidR="003C3D37" w:rsidRPr="007F5481" w:rsidRDefault="003C3D37">
      <w:pPr>
        <w:pStyle w:val="ListParagraph"/>
        <w:numPr>
          <w:ilvl w:val="0"/>
          <w:numId w:val="49"/>
        </w:numPr>
        <w:rPr>
          <w:sz w:val="22"/>
          <w:szCs w:val="22"/>
        </w:rPr>
      </w:pPr>
      <w:r w:rsidRPr="007F5481">
        <w:rPr>
          <w:sz w:val="22"/>
          <w:szCs w:val="22"/>
        </w:rPr>
        <w:t>Research and locate legal information and records</w:t>
      </w:r>
    </w:p>
    <w:p w14:paraId="4F5FCA41" w14:textId="77777777" w:rsidR="003C3D37" w:rsidRPr="007F5481" w:rsidRDefault="003C3D37">
      <w:pPr>
        <w:pStyle w:val="ListParagraph"/>
        <w:numPr>
          <w:ilvl w:val="0"/>
          <w:numId w:val="49"/>
        </w:numPr>
        <w:rPr>
          <w:sz w:val="22"/>
          <w:szCs w:val="22"/>
        </w:rPr>
      </w:pPr>
      <w:r w:rsidRPr="007F5481">
        <w:rPr>
          <w:sz w:val="22"/>
          <w:szCs w:val="22"/>
        </w:rPr>
        <w:t>Maintain client account records and prepare billing statements</w:t>
      </w:r>
    </w:p>
    <w:p w14:paraId="28DF0E36" w14:textId="77777777" w:rsidR="003C3D37" w:rsidRPr="007F5481" w:rsidRDefault="003C3D37">
      <w:pPr>
        <w:pStyle w:val="ListParagraph"/>
        <w:numPr>
          <w:ilvl w:val="0"/>
          <w:numId w:val="49"/>
        </w:numPr>
        <w:rPr>
          <w:sz w:val="22"/>
          <w:szCs w:val="22"/>
        </w:rPr>
      </w:pPr>
      <w:r w:rsidRPr="007F5481">
        <w:rPr>
          <w:sz w:val="22"/>
          <w:szCs w:val="22"/>
        </w:rPr>
        <w:t>Demonstrate knowledge of federal, state, and local court structures and proceedings</w:t>
      </w:r>
    </w:p>
    <w:p w14:paraId="1030E4FE" w14:textId="77777777" w:rsidR="003C3D37" w:rsidRPr="007F5481" w:rsidRDefault="003C3D37">
      <w:pPr>
        <w:pStyle w:val="ListParagraph"/>
        <w:numPr>
          <w:ilvl w:val="0"/>
          <w:numId w:val="49"/>
        </w:numPr>
        <w:rPr>
          <w:sz w:val="22"/>
          <w:szCs w:val="22"/>
        </w:rPr>
      </w:pPr>
      <w:r w:rsidRPr="007F5481">
        <w:rPr>
          <w:sz w:val="22"/>
          <w:szCs w:val="22"/>
        </w:rPr>
        <w:t>Identify ethical responsibilities of the legal profession</w:t>
      </w:r>
    </w:p>
    <w:p w14:paraId="3ECDA0AB" w14:textId="77777777" w:rsidR="003C3D37" w:rsidRPr="007F5481" w:rsidRDefault="003C3D37">
      <w:pPr>
        <w:pStyle w:val="ListParagraph"/>
        <w:numPr>
          <w:ilvl w:val="0"/>
          <w:numId w:val="49"/>
        </w:numPr>
        <w:rPr>
          <w:sz w:val="22"/>
          <w:szCs w:val="22"/>
        </w:rPr>
      </w:pPr>
      <w:r w:rsidRPr="007F5481">
        <w:rPr>
          <w:sz w:val="22"/>
          <w:szCs w:val="22"/>
        </w:rPr>
        <w:t>Maintain electronic files</w:t>
      </w:r>
    </w:p>
    <w:p w14:paraId="71998308" w14:textId="77777777" w:rsidR="003C3D37" w:rsidRPr="00C864AA" w:rsidRDefault="003C3D37" w:rsidP="003C3D37">
      <w:pPr>
        <w:rPr>
          <w:b/>
          <w:sz w:val="22"/>
          <w:szCs w:val="22"/>
        </w:rPr>
      </w:pPr>
    </w:p>
    <w:p w14:paraId="2944AB9D" w14:textId="77777777" w:rsidR="003C3D37" w:rsidRDefault="003C3D37" w:rsidP="003C3D37">
      <w:pPr>
        <w:rPr>
          <w:b/>
          <w:sz w:val="22"/>
          <w:szCs w:val="22"/>
        </w:rPr>
        <w:sectPr w:rsidR="003C3D37" w:rsidSect="003C3D37">
          <w:type w:val="continuous"/>
          <w:pgSz w:w="12240" w:h="15840" w:code="1"/>
          <w:pgMar w:top="1440" w:right="1440" w:bottom="1440" w:left="1440" w:header="288" w:footer="288" w:gutter="0"/>
          <w:cols w:space="720"/>
          <w:docGrid w:linePitch="326"/>
        </w:sectPr>
      </w:pPr>
    </w:p>
    <w:p w14:paraId="1E21617F" w14:textId="77777777" w:rsidR="00170AC9" w:rsidRPr="00D73784" w:rsidRDefault="00170AC9" w:rsidP="00170AC9">
      <w:pPr>
        <w:rPr>
          <w:b/>
          <w:sz w:val="20"/>
          <w:szCs w:val="20"/>
        </w:rPr>
      </w:pPr>
      <w:r w:rsidRPr="00D73784">
        <w:rPr>
          <w:b/>
          <w:sz w:val="20"/>
          <w:szCs w:val="20"/>
        </w:rPr>
        <w:t>Method of evaluation</w:t>
      </w:r>
    </w:p>
    <w:p w14:paraId="01A60F52" w14:textId="77777777" w:rsidR="00170AC9" w:rsidRDefault="00170AC9" w:rsidP="00170AC9">
      <w:pPr>
        <w:rPr>
          <w:sz w:val="20"/>
          <w:szCs w:val="20"/>
        </w:rPr>
      </w:pPr>
      <w:r w:rsidRPr="00D73784">
        <w:rPr>
          <w:sz w:val="20"/>
          <w:szCs w:val="20"/>
        </w:rPr>
        <w:t>Objective Test (online state testing Feb. 1-17, 2023 @ 5:00 p.m.; top 20 advance to SLC for Application Test)</w:t>
      </w:r>
    </w:p>
    <w:p w14:paraId="5AA66985" w14:textId="77777777" w:rsidR="00170AC9" w:rsidRPr="00D73784" w:rsidRDefault="00170AC9" w:rsidP="00170AC9">
      <w:pPr>
        <w:rPr>
          <w:sz w:val="8"/>
          <w:szCs w:val="8"/>
        </w:rPr>
      </w:pPr>
    </w:p>
    <w:p w14:paraId="3D2AFE04" w14:textId="77777777" w:rsidR="00170AC9" w:rsidRDefault="00170AC9" w:rsidP="00170AC9">
      <w:pPr>
        <w:rPr>
          <w:sz w:val="20"/>
          <w:szCs w:val="20"/>
        </w:rPr>
      </w:pPr>
      <w:r w:rsidRPr="00D73784">
        <w:rPr>
          <w:sz w:val="20"/>
          <w:szCs w:val="20"/>
        </w:rPr>
        <w:t>Application Test (top 20 based on Objective Test scores)</w:t>
      </w:r>
    </w:p>
    <w:p w14:paraId="355FB792" w14:textId="77777777" w:rsidR="00170AC9" w:rsidRPr="00D73784" w:rsidRDefault="00170AC9" w:rsidP="00170AC9">
      <w:pPr>
        <w:rPr>
          <w:sz w:val="20"/>
          <w:szCs w:val="20"/>
        </w:rPr>
      </w:pPr>
      <w:r w:rsidRPr="00D73784">
        <w:rPr>
          <w:b/>
          <w:bCs/>
          <w:i/>
          <w:iCs/>
          <w:sz w:val="20"/>
          <w:szCs w:val="20"/>
        </w:rPr>
        <w:t>Reference materials are allowed for both the objective and application test</w:t>
      </w:r>
    </w:p>
    <w:p w14:paraId="341226E5" w14:textId="77777777" w:rsidR="00170AC9" w:rsidRPr="00D73784" w:rsidRDefault="00170AC9" w:rsidP="00170AC9">
      <w:pPr>
        <w:rPr>
          <w:sz w:val="20"/>
          <w:szCs w:val="20"/>
        </w:rPr>
      </w:pPr>
    </w:p>
    <w:p w14:paraId="376AE447" w14:textId="77777777" w:rsidR="00170AC9" w:rsidRPr="00D73784" w:rsidRDefault="00170AC9" w:rsidP="00170AC9">
      <w:pPr>
        <w:rPr>
          <w:b/>
          <w:sz w:val="20"/>
          <w:szCs w:val="20"/>
        </w:rPr>
      </w:pPr>
      <w:r w:rsidRPr="00D73784">
        <w:rPr>
          <w:b/>
          <w:sz w:val="20"/>
          <w:szCs w:val="20"/>
        </w:rPr>
        <w:t>Equipment/supplies provided</w:t>
      </w:r>
    </w:p>
    <w:p w14:paraId="1AC43D67" w14:textId="77777777" w:rsidR="00170AC9" w:rsidRDefault="00170AC9" w:rsidP="00170AC9">
      <w:pPr>
        <w:rPr>
          <w:sz w:val="20"/>
          <w:szCs w:val="20"/>
        </w:rPr>
      </w:pPr>
      <w:r w:rsidRPr="00D73784">
        <w:rPr>
          <w:sz w:val="20"/>
          <w:szCs w:val="20"/>
        </w:rPr>
        <w:t>Computer, printer, and paper</w:t>
      </w:r>
    </w:p>
    <w:p w14:paraId="75746870" w14:textId="77777777" w:rsidR="00170AC9" w:rsidRDefault="00170AC9" w:rsidP="00170AC9">
      <w:pPr>
        <w:rPr>
          <w:sz w:val="20"/>
          <w:szCs w:val="20"/>
        </w:rPr>
      </w:pPr>
      <w:r>
        <w:rPr>
          <w:sz w:val="20"/>
          <w:szCs w:val="20"/>
        </w:rPr>
        <w:t>S</w:t>
      </w:r>
      <w:r w:rsidRPr="00D73784">
        <w:rPr>
          <w:sz w:val="20"/>
          <w:szCs w:val="20"/>
        </w:rPr>
        <w:t xml:space="preserve">oftware as designated for this event </w:t>
      </w:r>
    </w:p>
    <w:p w14:paraId="0DD79098" w14:textId="77777777" w:rsidR="00170AC9" w:rsidRPr="00D73784" w:rsidRDefault="00170AC9" w:rsidP="00170AC9">
      <w:pPr>
        <w:ind w:firstLine="270"/>
        <w:rPr>
          <w:b/>
          <w:sz w:val="20"/>
          <w:szCs w:val="20"/>
        </w:rPr>
      </w:pPr>
      <w:r>
        <w:rPr>
          <w:sz w:val="20"/>
          <w:szCs w:val="20"/>
        </w:rPr>
        <w:br w:type="column"/>
      </w:r>
      <w:r w:rsidRPr="00D73784">
        <w:rPr>
          <w:b/>
          <w:sz w:val="20"/>
          <w:szCs w:val="20"/>
        </w:rPr>
        <w:t>Length of event</w:t>
      </w:r>
    </w:p>
    <w:p w14:paraId="21D2CD18" w14:textId="77777777" w:rsidR="00170AC9" w:rsidRPr="00D73784" w:rsidRDefault="00170AC9" w:rsidP="00170AC9">
      <w:pPr>
        <w:ind w:left="270"/>
        <w:rPr>
          <w:sz w:val="20"/>
          <w:szCs w:val="20"/>
        </w:rPr>
      </w:pPr>
      <w:r w:rsidRPr="00D73784">
        <w:rPr>
          <w:sz w:val="20"/>
          <w:szCs w:val="20"/>
        </w:rPr>
        <w:t>No more than ten (10) minutes orientation</w:t>
      </w:r>
    </w:p>
    <w:p w14:paraId="2F12DC33" w14:textId="77777777" w:rsidR="00170AC9" w:rsidRPr="00D73784" w:rsidRDefault="00170AC9" w:rsidP="00170AC9">
      <w:pPr>
        <w:ind w:left="270"/>
        <w:rPr>
          <w:sz w:val="20"/>
          <w:szCs w:val="20"/>
        </w:rPr>
      </w:pPr>
      <w:r w:rsidRPr="00D73784">
        <w:rPr>
          <w:sz w:val="20"/>
          <w:szCs w:val="20"/>
        </w:rPr>
        <w:t>No more than sixty (60) minutes testing time @ SLC; (30 minutes utilized for online objective test)</w:t>
      </w:r>
    </w:p>
    <w:p w14:paraId="01965923" w14:textId="77777777" w:rsidR="00170AC9" w:rsidRPr="00D73784" w:rsidRDefault="00170AC9" w:rsidP="00170AC9">
      <w:pPr>
        <w:ind w:left="270"/>
        <w:rPr>
          <w:sz w:val="20"/>
          <w:szCs w:val="20"/>
        </w:rPr>
      </w:pPr>
      <w:r w:rsidRPr="00D73784">
        <w:rPr>
          <w:sz w:val="20"/>
          <w:szCs w:val="20"/>
        </w:rPr>
        <w:t>No more than ten (10) minutes wrap-up</w:t>
      </w:r>
    </w:p>
    <w:p w14:paraId="7FE64790" w14:textId="77777777" w:rsidR="00170AC9" w:rsidRPr="00D73784" w:rsidRDefault="00170AC9" w:rsidP="00170AC9">
      <w:pPr>
        <w:ind w:left="270"/>
        <w:rPr>
          <w:sz w:val="20"/>
          <w:szCs w:val="20"/>
        </w:rPr>
      </w:pPr>
    </w:p>
    <w:p w14:paraId="405453D4" w14:textId="77777777" w:rsidR="00170AC9" w:rsidRDefault="00170AC9" w:rsidP="00170AC9">
      <w:pPr>
        <w:ind w:left="270"/>
        <w:rPr>
          <w:b/>
          <w:sz w:val="20"/>
          <w:szCs w:val="20"/>
        </w:rPr>
      </w:pPr>
      <w:r w:rsidRPr="00D73784">
        <w:rPr>
          <w:b/>
          <w:sz w:val="20"/>
          <w:szCs w:val="20"/>
        </w:rPr>
        <w:t>Entries</w:t>
      </w:r>
    </w:p>
    <w:p w14:paraId="7E20BC69" w14:textId="77777777" w:rsidR="00170AC9" w:rsidRPr="00D73784" w:rsidRDefault="00170AC9" w:rsidP="00170AC9">
      <w:pPr>
        <w:ind w:left="270"/>
        <w:rPr>
          <w:sz w:val="20"/>
          <w:szCs w:val="20"/>
        </w:rPr>
      </w:pPr>
      <w:r w:rsidRPr="00D73784">
        <w:rPr>
          <w:sz w:val="20"/>
          <w:szCs w:val="20"/>
        </w:rPr>
        <w:t>Each chapter is allowed five (5) entries</w:t>
      </w:r>
    </w:p>
    <w:p w14:paraId="15342B41" w14:textId="5477F5EE" w:rsidR="003C3D37" w:rsidRPr="004A79F5" w:rsidRDefault="003C3D37" w:rsidP="004A79F5">
      <w:pPr>
        <w:rPr>
          <w:b/>
          <w:bCs/>
          <w:noProof/>
          <w:sz w:val="22"/>
          <w:szCs w:val="22"/>
        </w:rPr>
        <w:sectPr w:rsidR="003C3D37" w:rsidRPr="004A79F5" w:rsidSect="00DF009B">
          <w:type w:val="continuous"/>
          <w:pgSz w:w="12240" w:h="15840" w:code="1"/>
          <w:pgMar w:top="1440" w:right="1440" w:bottom="1440" w:left="1440" w:header="288" w:footer="288" w:gutter="0"/>
          <w:cols w:num="2" w:space="180"/>
          <w:docGrid w:linePitch="326"/>
        </w:sectPr>
      </w:pPr>
      <w:r w:rsidRPr="00F17120">
        <w:rPr>
          <w:b/>
          <w:bCs/>
          <w:noProof/>
          <w:sz w:val="22"/>
          <w:szCs w:val="22"/>
        </w:rPr>
        <w:br w:type="page"/>
      </w:r>
    </w:p>
    <w:p w14:paraId="73A736E7" w14:textId="3C26F32F" w:rsidR="003C3D37" w:rsidRPr="00C864AA" w:rsidRDefault="003C3D37" w:rsidP="003C3D37">
      <w:pPr>
        <w:pStyle w:val="Heading2"/>
        <w:ind w:left="0"/>
        <w:rPr>
          <w:rFonts w:ascii="Times New Roman" w:hAnsi="Times New Roman"/>
          <w:b/>
          <w:i w:val="0"/>
          <w:noProof/>
          <w:sz w:val="28"/>
          <w:szCs w:val="28"/>
          <w:u w:val="single"/>
        </w:rPr>
      </w:pPr>
      <w:bookmarkStart w:id="197" w:name="b255"/>
      <w:r>
        <w:rPr>
          <w:rFonts w:ascii="Times New Roman" w:hAnsi="Times New Roman"/>
          <w:b/>
          <w:i w:val="0"/>
          <w:noProof/>
          <w:sz w:val="28"/>
          <w:szCs w:val="28"/>
          <w:u w:val="single"/>
        </w:rPr>
        <w:t xml:space="preserve">(255) </w:t>
      </w:r>
      <w:r w:rsidRPr="00C864AA">
        <w:rPr>
          <w:rFonts w:ascii="Times New Roman" w:hAnsi="Times New Roman"/>
          <w:b/>
          <w:i w:val="0"/>
          <w:noProof/>
          <w:sz w:val="28"/>
          <w:szCs w:val="28"/>
          <w:u w:val="single"/>
        </w:rPr>
        <w:t>A</w:t>
      </w:r>
      <w:r>
        <w:rPr>
          <w:rFonts w:ascii="Times New Roman" w:hAnsi="Times New Roman"/>
          <w:b/>
          <w:i w:val="0"/>
          <w:noProof/>
          <w:sz w:val="28"/>
          <w:szCs w:val="28"/>
          <w:u w:val="single"/>
        </w:rPr>
        <w:t>dministrative Support Team</w:t>
      </w:r>
      <w:r w:rsidR="00170AC9">
        <w:rPr>
          <w:rFonts w:ascii="Times New Roman" w:hAnsi="Times New Roman"/>
          <w:b/>
          <w:i w:val="0"/>
          <w:noProof/>
          <w:sz w:val="28"/>
          <w:szCs w:val="28"/>
          <w:u w:val="single"/>
        </w:rPr>
        <w:t xml:space="preserve"> (S | PS)</w:t>
      </w:r>
    </w:p>
    <w:bookmarkEnd w:id="197"/>
    <w:p w14:paraId="70F2433C" w14:textId="77777777" w:rsidR="003C3D37" w:rsidRPr="00C864AA" w:rsidRDefault="003C3D37" w:rsidP="003C3D37">
      <w:pPr>
        <w:rPr>
          <w:noProof/>
          <w:sz w:val="22"/>
          <w:szCs w:val="22"/>
          <w:u w:val="single"/>
        </w:rPr>
      </w:pPr>
      <w:r w:rsidRPr="00C864AA">
        <w:rPr>
          <w:b/>
          <w:bCs/>
          <w:i/>
          <w:iCs/>
          <w:noProof/>
          <w:sz w:val="22"/>
          <w:szCs w:val="22"/>
        </w:rPr>
        <w:t>Dedicated to the memory of Deborah Paul</w:t>
      </w:r>
    </w:p>
    <w:p w14:paraId="190A56CD" w14:textId="77777777" w:rsidR="003C3D37" w:rsidRPr="00C864AA" w:rsidRDefault="003C3D37" w:rsidP="003C3D37">
      <w:pPr>
        <w:rPr>
          <w:sz w:val="16"/>
          <w:szCs w:val="16"/>
        </w:rPr>
      </w:pPr>
    </w:p>
    <w:p w14:paraId="3CB0AFA5" w14:textId="77777777" w:rsidR="003C3D37" w:rsidRPr="00C864AA" w:rsidRDefault="003C3D37" w:rsidP="003C3D37">
      <w:pPr>
        <w:rPr>
          <w:b/>
          <w:sz w:val="22"/>
          <w:szCs w:val="22"/>
        </w:rPr>
      </w:pPr>
      <w:r w:rsidRPr="00C864AA">
        <w:rPr>
          <w:b/>
          <w:sz w:val="22"/>
          <w:szCs w:val="22"/>
        </w:rPr>
        <w:t>Description</w:t>
      </w:r>
    </w:p>
    <w:p w14:paraId="614F171E" w14:textId="749B8B71" w:rsidR="003C3D37" w:rsidRPr="00F17120" w:rsidRDefault="003C3D37" w:rsidP="003C3D37">
      <w:pPr>
        <w:rPr>
          <w:sz w:val="22"/>
          <w:szCs w:val="22"/>
        </w:rPr>
      </w:pPr>
      <w:r w:rsidRPr="00F17120">
        <w:rPr>
          <w:sz w:val="22"/>
          <w:szCs w:val="22"/>
        </w:rPr>
        <w:t xml:space="preserve">The team will function as an office staff to </w:t>
      </w:r>
      <w:r w:rsidR="00A74A06">
        <w:rPr>
          <w:sz w:val="22"/>
          <w:szCs w:val="22"/>
        </w:rPr>
        <w:t>manage information and product a variety of business documents</w:t>
      </w:r>
      <w:r w:rsidRPr="00F17120">
        <w:rPr>
          <w:sz w:val="22"/>
          <w:szCs w:val="22"/>
        </w:rPr>
        <w:t>.</w:t>
      </w:r>
    </w:p>
    <w:p w14:paraId="3236D35C" w14:textId="77777777" w:rsidR="003C3D37" w:rsidRPr="00C864AA" w:rsidRDefault="003C3D37" w:rsidP="003C3D37">
      <w:pPr>
        <w:rPr>
          <w:sz w:val="16"/>
          <w:szCs w:val="16"/>
        </w:rPr>
      </w:pPr>
    </w:p>
    <w:p w14:paraId="7C5734C1" w14:textId="77777777" w:rsidR="003C3D37" w:rsidRPr="00C864AA" w:rsidRDefault="003C3D37" w:rsidP="003C3D37">
      <w:pPr>
        <w:rPr>
          <w:b/>
          <w:sz w:val="22"/>
          <w:szCs w:val="22"/>
        </w:rPr>
      </w:pPr>
      <w:r w:rsidRPr="00C864AA">
        <w:rPr>
          <w:b/>
          <w:sz w:val="22"/>
          <w:szCs w:val="22"/>
        </w:rPr>
        <w:t>Eligibility</w:t>
      </w:r>
    </w:p>
    <w:p w14:paraId="388FC321" w14:textId="081A7ADA" w:rsidR="003C3D37" w:rsidRPr="00F17120" w:rsidRDefault="00C21B36" w:rsidP="003C3D37">
      <w:pPr>
        <w:rPr>
          <w:sz w:val="22"/>
          <w:szCs w:val="22"/>
        </w:rPr>
      </w:pPr>
      <w:r>
        <w:rPr>
          <w:sz w:val="22"/>
          <w:szCs w:val="22"/>
        </w:rPr>
        <w:t xml:space="preserve">Any Secondary </w:t>
      </w:r>
      <w:r w:rsidR="00170AC9">
        <w:rPr>
          <w:sz w:val="22"/>
          <w:szCs w:val="22"/>
        </w:rPr>
        <w:t xml:space="preserve">or Post-secondary </w:t>
      </w:r>
      <w:r>
        <w:rPr>
          <w:sz w:val="22"/>
          <w:szCs w:val="22"/>
        </w:rPr>
        <w:t>division student member may enter this team event.</w:t>
      </w:r>
      <w:r w:rsidR="003C3D37" w:rsidRPr="00F17120">
        <w:rPr>
          <w:sz w:val="22"/>
          <w:szCs w:val="22"/>
        </w:rPr>
        <w:t xml:space="preserve">  A team will consist of 2</w:t>
      </w:r>
      <w:r w:rsidR="00893B75">
        <w:rPr>
          <w:sz w:val="22"/>
          <w:szCs w:val="22"/>
        </w:rPr>
        <w:t>-</w:t>
      </w:r>
      <w:r w:rsidR="003C3D37" w:rsidRPr="00F17120">
        <w:rPr>
          <w:sz w:val="22"/>
          <w:szCs w:val="22"/>
        </w:rPr>
        <w:t>4 members.</w:t>
      </w:r>
    </w:p>
    <w:p w14:paraId="7E3D9BEE" w14:textId="77777777" w:rsidR="003C3D37" w:rsidRPr="00C864AA" w:rsidRDefault="003C3D37" w:rsidP="003C3D37">
      <w:pPr>
        <w:rPr>
          <w:b/>
          <w:sz w:val="16"/>
          <w:szCs w:val="16"/>
        </w:rPr>
      </w:pPr>
    </w:p>
    <w:p w14:paraId="1C93FC97" w14:textId="77777777" w:rsidR="003C3D37" w:rsidRPr="00C864AA" w:rsidRDefault="003C3D37" w:rsidP="003C3D37">
      <w:pPr>
        <w:rPr>
          <w:b/>
          <w:sz w:val="22"/>
          <w:szCs w:val="22"/>
        </w:rPr>
      </w:pPr>
      <w:r w:rsidRPr="00C864AA">
        <w:rPr>
          <w:b/>
          <w:sz w:val="22"/>
          <w:szCs w:val="22"/>
        </w:rPr>
        <w:t>Team must supply</w:t>
      </w:r>
    </w:p>
    <w:p w14:paraId="744DDB88" w14:textId="77777777" w:rsidR="003C3D37" w:rsidRPr="007F5481" w:rsidRDefault="003C3D37" w:rsidP="003C3D37">
      <w:pPr>
        <w:ind w:left="432" w:hanging="432"/>
        <w:rPr>
          <w:sz w:val="22"/>
          <w:szCs w:val="22"/>
        </w:rPr>
      </w:pPr>
      <w:r w:rsidRPr="007F5481">
        <w:rPr>
          <w:sz w:val="22"/>
          <w:szCs w:val="22"/>
        </w:rPr>
        <w:t>Sharpened No. 2 pencils, pens</w:t>
      </w:r>
    </w:p>
    <w:p w14:paraId="69EBF6D3" w14:textId="73123D48"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189" w:history="1">
        <w:hyperlink r:id="rId190" w:history="1">
          <w:r w:rsidRPr="0032655B">
            <w:rPr>
              <w:rStyle w:val="Hyperlink"/>
              <w:sz w:val="22"/>
              <w:szCs w:val="22"/>
            </w:rPr>
            <w:t>Calculator Guidelines</w:t>
          </w:r>
        </w:hyperlink>
      </w:hyperlink>
      <w:r>
        <w:rPr>
          <w:b/>
          <w:sz w:val="22"/>
          <w:szCs w:val="22"/>
        </w:rPr>
        <w:t>.</w:t>
      </w:r>
      <w:r w:rsidRPr="007F5481">
        <w:rPr>
          <w:b/>
          <w:sz w:val="22"/>
          <w:szCs w:val="22"/>
        </w:rPr>
        <w:t xml:space="preserve"> </w:t>
      </w:r>
      <w:r w:rsidR="00980251">
        <w:rPr>
          <w:bCs/>
          <w:sz w:val="22"/>
          <w:szCs w:val="22"/>
        </w:rPr>
        <w:t xml:space="preserve">Members </w:t>
      </w:r>
      <w:r w:rsidRPr="00C94C74">
        <w:rPr>
          <w:bCs/>
          <w:sz w:val="22"/>
          <w:szCs w:val="22"/>
        </w:rPr>
        <w:t xml:space="preserve">who violate this rule will be </w:t>
      </w:r>
      <w:r w:rsidRPr="00C94C74">
        <w:rPr>
          <w:bCs/>
          <w:i/>
          <w:sz w:val="22"/>
          <w:szCs w:val="22"/>
        </w:rPr>
        <w:t>disqualified</w:t>
      </w:r>
      <w:r w:rsidRPr="00C94C74">
        <w:rPr>
          <w:bCs/>
          <w:sz w:val="22"/>
          <w:szCs w:val="22"/>
        </w:rPr>
        <w:t xml:space="preserve">. </w:t>
      </w:r>
    </w:p>
    <w:p w14:paraId="1C68F7C3" w14:textId="58B032B4" w:rsidR="003C3D37" w:rsidRPr="007F5481" w:rsidRDefault="003C3D37" w:rsidP="003C3D37">
      <w:pPr>
        <w:ind w:left="432" w:hanging="432"/>
        <w:rPr>
          <w:sz w:val="22"/>
          <w:szCs w:val="22"/>
        </w:rPr>
      </w:pPr>
      <w:r>
        <w:rPr>
          <w:sz w:val="22"/>
          <w:szCs w:val="22"/>
        </w:rPr>
        <w:t>Published and/or unpublished non</w:t>
      </w:r>
      <w:r w:rsidR="00893B75">
        <w:rPr>
          <w:sz w:val="22"/>
          <w:szCs w:val="22"/>
        </w:rPr>
        <w:t>-</w:t>
      </w:r>
      <w:r>
        <w:rPr>
          <w:sz w:val="22"/>
          <w:szCs w:val="22"/>
        </w:rPr>
        <w:t>electronic written reference materials</w:t>
      </w:r>
    </w:p>
    <w:p w14:paraId="4AA1A342" w14:textId="01877D65" w:rsidR="003C3D37" w:rsidRPr="00C864AA" w:rsidRDefault="003C3D37" w:rsidP="003C3D37">
      <w:pPr>
        <w:rPr>
          <w:b/>
          <w:sz w:val="16"/>
          <w:szCs w:val="16"/>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2E3A9B90" w14:textId="77777777" w:rsidTr="003C3D37">
        <w:tc>
          <w:tcPr>
            <w:tcW w:w="10260" w:type="dxa"/>
            <w:tcBorders>
              <w:top w:val="single" w:sz="12" w:space="0" w:color="auto"/>
              <w:left w:val="single" w:sz="12" w:space="0" w:color="auto"/>
              <w:bottom w:val="single" w:sz="12" w:space="0" w:color="auto"/>
              <w:right w:val="single" w:sz="12" w:space="0" w:color="auto"/>
            </w:tcBorders>
          </w:tcPr>
          <w:p w14:paraId="2BCC7E11" w14:textId="77777777" w:rsidR="00977A8A" w:rsidRDefault="003C3D37" w:rsidP="00977A8A">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008A22B2" w14:textId="77777777" w:rsidR="00977A8A" w:rsidRDefault="003C3D37" w:rsidP="00977A8A">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0461926A" w14:textId="14A106AF" w:rsidR="003C3D37" w:rsidRPr="00977A8A" w:rsidRDefault="003C3D37" w:rsidP="00977A8A">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196EBFDA" w14:textId="45E22AA3" w:rsidR="003C3D37" w:rsidRPr="00DF009B" w:rsidRDefault="003C3D37" w:rsidP="003C3D37">
      <w:pPr>
        <w:spacing w:before="240"/>
        <w:rPr>
          <w:b/>
          <w:sz w:val="20"/>
          <w:szCs w:val="20"/>
        </w:rPr>
      </w:pPr>
      <w:r w:rsidRPr="00DF009B">
        <w:rPr>
          <w:b/>
          <w:sz w:val="20"/>
          <w:szCs w:val="20"/>
        </w:rPr>
        <w:t>Competencies</w:t>
      </w:r>
    </w:p>
    <w:p w14:paraId="48C2CE2F" w14:textId="77777777" w:rsidR="003C3D37" w:rsidRPr="00DF009B" w:rsidRDefault="003C3D37">
      <w:pPr>
        <w:pStyle w:val="ListParagraph"/>
        <w:numPr>
          <w:ilvl w:val="0"/>
          <w:numId w:val="51"/>
        </w:numPr>
        <w:rPr>
          <w:sz w:val="20"/>
          <w:szCs w:val="20"/>
        </w:rPr>
        <w:sectPr w:rsidR="003C3D37" w:rsidRPr="00DF009B" w:rsidSect="003C3D37">
          <w:type w:val="continuous"/>
          <w:pgSz w:w="12240" w:h="15840" w:code="1"/>
          <w:pgMar w:top="1440" w:right="1440" w:bottom="1440" w:left="1440" w:header="288" w:footer="288" w:gutter="0"/>
          <w:cols w:space="720"/>
          <w:docGrid w:linePitch="326"/>
        </w:sectPr>
      </w:pPr>
    </w:p>
    <w:p w14:paraId="746CBF8E" w14:textId="353B9A06" w:rsidR="003C3D37" w:rsidRPr="00DF009B" w:rsidRDefault="003C3D37">
      <w:pPr>
        <w:pStyle w:val="ListParagraph"/>
        <w:numPr>
          <w:ilvl w:val="0"/>
          <w:numId w:val="51"/>
        </w:numPr>
        <w:rPr>
          <w:sz w:val="20"/>
          <w:szCs w:val="20"/>
        </w:rPr>
      </w:pPr>
      <w:r w:rsidRPr="00DF009B">
        <w:rPr>
          <w:sz w:val="20"/>
          <w:szCs w:val="20"/>
        </w:rPr>
        <w:t>Apply technical skills to manage information and produce business documents</w:t>
      </w:r>
    </w:p>
    <w:p w14:paraId="0AFDACAA" w14:textId="77777777" w:rsidR="003C3D37" w:rsidRPr="00DF009B" w:rsidRDefault="003C3D37">
      <w:pPr>
        <w:pStyle w:val="ListParagraph"/>
        <w:numPr>
          <w:ilvl w:val="0"/>
          <w:numId w:val="51"/>
        </w:numPr>
        <w:rPr>
          <w:bCs/>
          <w:sz w:val="20"/>
          <w:szCs w:val="20"/>
        </w:rPr>
      </w:pPr>
      <w:r w:rsidRPr="00DF009B">
        <w:rPr>
          <w:sz w:val="20"/>
          <w:szCs w:val="20"/>
        </w:rPr>
        <w:t xml:space="preserve">Evaluate and delegate responsibilities needed to perform required tasks </w:t>
      </w:r>
    </w:p>
    <w:p w14:paraId="40D5B5D2" w14:textId="606A0409" w:rsidR="003C3D37" w:rsidRPr="00DF009B" w:rsidRDefault="003C3D37">
      <w:pPr>
        <w:pStyle w:val="ListParagraph"/>
        <w:numPr>
          <w:ilvl w:val="0"/>
          <w:numId w:val="51"/>
        </w:numPr>
        <w:rPr>
          <w:sz w:val="20"/>
          <w:szCs w:val="20"/>
        </w:rPr>
      </w:pPr>
      <w:r w:rsidRPr="00DF009B">
        <w:rPr>
          <w:sz w:val="20"/>
          <w:szCs w:val="20"/>
        </w:rPr>
        <w:t>Demonstrate teamwork skills needed to function in a business setting</w:t>
      </w:r>
    </w:p>
    <w:p w14:paraId="5E29C4DB" w14:textId="2418ACBB" w:rsidR="00A74A06" w:rsidRPr="00DF009B" w:rsidRDefault="00A74A06">
      <w:pPr>
        <w:pStyle w:val="ListParagraph"/>
        <w:numPr>
          <w:ilvl w:val="0"/>
          <w:numId w:val="51"/>
        </w:numPr>
        <w:rPr>
          <w:sz w:val="20"/>
          <w:szCs w:val="20"/>
        </w:rPr>
      </w:pPr>
      <w:r w:rsidRPr="00DF009B">
        <w:rPr>
          <w:sz w:val="20"/>
          <w:szCs w:val="20"/>
        </w:rPr>
        <w:t xml:space="preserve">Demonstrate in all jobs the style standard set forth by the </w:t>
      </w:r>
      <w:hyperlink r:id="rId191">
        <w:r w:rsidR="00F426AD" w:rsidRPr="00DF009B">
          <w:rPr>
            <w:i/>
            <w:color w:val="0000FF"/>
            <w:sz w:val="20"/>
            <w:szCs w:val="20"/>
            <w:u w:val="single"/>
          </w:rPr>
          <w:t>Style &amp; Reference Manual</w:t>
        </w:r>
      </w:hyperlink>
    </w:p>
    <w:p w14:paraId="61AD1EBE" w14:textId="77777777" w:rsidR="003C3D37" w:rsidRPr="00DF009B" w:rsidRDefault="003C3D37">
      <w:pPr>
        <w:pStyle w:val="ListParagraph"/>
        <w:numPr>
          <w:ilvl w:val="0"/>
          <w:numId w:val="51"/>
        </w:numPr>
        <w:rPr>
          <w:sz w:val="20"/>
          <w:szCs w:val="20"/>
        </w:rPr>
      </w:pPr>
      <w:r w:rsidRPr="00DF009B">
        <w:rPr>
          <w:sz w:val="20"/>
          <w:szCs w:val="20"/>
        </w:rPr>
        <w:t>Use word processing software to key and compose business correspondence</w:t>
      </w:r>
    </w:p>
    <w:p w14:paraId="4981369D" w14:textId="77777777" w:rsidR="003C3D37" w:rsidRPr="00DF009B" w:rsidRDefault="003C3D37">
      <w:pPr>
        <w:pStyle w:val="ListParagraph"/>
        <w:numPr>
          <w:ilvl w:val="0"/>
          <w:numId w:val="51"/>
        </w:numPr>
        <w:rPr>
          <w:sz w:val="20"/>
          <w:szCs w:val="20"/>
        </w:rPr>
      </w:pPr>
      <w:r w:rsidRPr="00DF009B">
        <w:rPr>
          <w:sz w:val="20"/>
          <w:szCs w:val="20"/>
        </w:rPr>
        <w:t>Use database management software</w:t>
      </w:r>
    </w:p>
    <w:p w14:paraId="7D190BD5" w14:textId="77777777" w:rsidR="003C3D37" w:rsidRPr="00DF009B" w:rsidRDefault="003C3D37">
      <w:pPr>
        <w:pStyle w:val="ListParagraph"/>
        <w:numPr>
          <w:ilvl w:val="0"/>
          <w:numId w:val="51"/>
        </w:numPr>
        <w:rPr>
          <w:sz w:val="20"/>
          <w:szCs w:val="20"/>
        </w:rPr>
      </w:pPr>
      <w:r w:rsidRPr="00DF009B">
        <w:rPr>
          <w:sz w:val="20"/>
          <w:szCs w:val="20"/>
        </w:rPr>
        <w:t>Use spreadsheet software</w:t>
      </w:r>
    </w:p>
    <w:p w14:paraId="44E7F2AC" w14:textId="203CDE46" w:rsidR="003C3D37" w:rsidRPr="00DF009B" w:rsidRDefault="003C3D37">
      <w:pPr>
        <w:pStyle w:val="ListParagraph"/>
        <w:numPr>
          <w:ilvl w:val="0"/>
          <w:numId w:val="51"/>
        </w:numPr>
        <w:rPr>
          <w:sz w:val="20"/>
          <w:szCs w:val="20"/>
        </w:rPr>
      </w:pPr>
      <w:r w:rsidRPr="00DF009B">
        <w:rPr>
          <w:sz w:val="20"/>
          <w:szCs w:val="20"/>
        </w:rPr>
        <w:t xml:space="preserve">Use presentation software </w:t>
      </w:r>
    </w:p>
    <w:p w14:paraId="115599E9" w14:textId="77777777" w:rsidR="003C3D37" w:rsidRPr="00DF009B" w:rsidRDefault="003C3D37">
      <w:pPr>
        <w:pStyle w:val="ListParagraph"/>
        <w:numPr>
          <w:ilvl w:val="0"/>
          <w:numId w:val="51"/>
        </w:numPr>
        <w:rPr>
          <w:sz w:val="20"/>
          <w:szCs w:val="20"/>
        </w:rPr>
      </w:pPr>
      <w:r w:rsidRPr="00DF009B">
        <w:rPr>
          <w:sz w:val="20"/>
          <w:szCs w:val="20"/>
        </w:rPr>
        <w:t>Use desktop publishing software to create promotional materials</w:t>
      </w:r>
    </w:p>
    <w:p w14:paraId="1BFE48ED" w14:textId="77777777" w:rsidR="003C3D37" w:rsidRPr="00DF009B" w:rsidRDefault="003C3D37">
      <w:pPr>
        <w:pStyle w:val="ListParagraph"/>
        <w:numPr>
          <w:ilvl w:val="0"/>
          <w:numId w:val="51"/>
        </w:numPr>
        <w:rPr>
          <w:sz w:val="20"/>
          <w:szCs w:val="20"/>
        </w:rPr>
      </w:pPr>
      <w:r w:rsidRPr="00DF009B">
        <w:rPr>
          <w:sz w:val="20"/>
          <w:szCs w:val="20"/>
        </w:rPr>
        <w:t>Merge word processing, database, spreadsheet, and/or presentation files</w:t>
      </w:r>
    </w:p>
    <w:p w14:paraId="0540784E" w14:textId="77777777" w:rsidR="003C3D37" w:rsidRPr="00DF009B" w:rsidRDefault="003C3D37">
      <w:pPr>
        <w:pStyle w:val="ListParagraph"/>
        <w:numPr>
          <w:ilvl w:val="0"/>
          <w:numId w:val="51"/>
        </w:numPr>
        <w:rPr>
          <w:sz w:val="20"/>
          <w:szCs w:val="20"/>
        </w:rPr>
      </w:pPr>
      <w:r w:rsidRPr="00DF009B">
        <w:rPr>
          <w:sz w:val="20"/>
          <w:szCs w:val="20"/>
        </w:rPr>
        <w:t>Plan meetings and events</w:t>
      </w:r>
    </w:p>
    <w:p w14:paraId="1553F166" w14:textId="77777777" w:rsidR="003C3D37" w:rsidRPr="00DF009B" w:rsidRDefault="003C3D37">
      <w:pPr>
        <w:pStyle w:val="ListParagraph"/>
        <w:numPr>
          <w:ilvl w:val="0"/>
          <w:numId w:val="51"/>
        </w:numPr>
        <w:rPr>
          <w:sz w:val="20"/>
          <w:szCs w:val="20"/>
        </w:rPr>
      </w:pPr>
      <w:r w:rsidRPr="00DF009B">
        <w:rPr>
          <w:sz w:val="20"/>
          <w:szCs w:val="20"/>
        </w:rPr>
        <w:t>Maintain filing systems including alphabetical, subject, numerical, and chronological using ARMA rules</w:t>
      </w:r>
    </w:p>
    <w:p w14:paraId="50609E36" w14:textId="77777777" w:rsidR="003C3D37" w:rsidRPr="00DF009B" w:rsidRDefault="003C3D37">
      <w:pPr>
        <w:pStyle w:val="ListParagraph"/>
        <w:numPr>
          <w:ilvl w:val="0"/>
          <w:numId w:val="51"/>
        </w:numPr>
        <w:rPr>
          <w:sz w:val="20"/>
          <w:szCs w:val="20"/>
        </w:rPr>
      </w:pPr>
      <w:r w:rsidRPr="00DF009B">
        <w:rPr>
          <w:sz w:val="20"/>
          <w:szCs w:val="20"/>
        </w:rPr>
        <w:t>Schedule and maintain appointments for supervisors</w:t>
      </w:r>
    </w:p>
    <w:p w14:paraId="25A25463" w14:textId="77777777" w:rsidR="003C3D37" w:rsidRPr="00DF009B" w:rsidRDefault="003C3D37">
      <w:pPr>
        <w:pStyle w:val="ListParagraph"/>
        <w:numPr>
          <w:ilvl w:val="0"/>
          <w:numId w:val="51"/>
        </w:numPr>
        <w:rPr>
          <w:sz w:val="20"/>
          <w:szCs w:val="20"/>
        </w:rPr>
      </w:pPr>
      <w:r w:rsidRPr="00DF009B">
        <w:rPr>
          <w:sz w:val="20"/>
          <w:szCs w:val="20"/>
        </w:rPr>
        <w:t>Coordinate travel arrangements</w:t>
      </w:r>
    </w:p>
    <w:p w14:paraId="5F8C1A7A" w14:textId="77777777" w:rsidR="003C3D37" w:rsidRPr="00DF009B" w:rsidRDefault="003C3D37">
      <w:pPr>
        <w:pStyle w:val="ListParagraph"/>
        <w:numPr>
          <w:ilvl w:val="0"/>
          <w:numId w:val="51"/>
        </w:numPr>
        <w:rPr>
          <w:sz w:val="20"/>
          <w:szCs w:val="20"/>
        </w:rPr>
      </w:pPr>
      <w:r w:rsidRPr="00DF009B">
        <w:rPr>
          <w:sz w:val="20"/>
          <w:szCs w:val="20"/>
        </w:rPr>
        <w:t>Establish work priorities and timelines</w:t>
      </w:r>
    </w:p>
    <w:p w14:paraId="70E28092" w14:textId="77777777" w:rsidR="003C3D37" w:rsidRDefault="003C3D37" w:rsidP="003C3D37">
      <w:pPr>
        <w:rPr>
          <w:sz w:val="16"/>
          <w:szCs w:val="16"/>
        </w:rPr>
        <w:sectPr w:rsidR="003C3D37" w:rsidSect="003C3D37">
          <w:type w:val="continuous"/>
          <w:pgSz w:w="12240" w:h="15840" w:code="1"/>
          <w:pgMar w:top="1440" w:right="1440" w:bottom="1440" w:left="1440" w:header="288" w:footer="288" w:gutter="0"/>
          <w:cols w:num="2" w:space="720"/>
          <w:docGrid w:linePitch="326"/>
        </w:sectPr>
      </w:pPr>
    </w:p>
    <w:p w14:paraId="584480CE" w14:textId="77777777" w:rsidR="00A74A06" w:rsidRPr="00DF009B" w:rsidRDefault="00A74A06" w:rsidP="00A74A06">
      <w:pPr>
        <w:rPr>
          <w:sz w:val="20"/>
          <w:szCs w:val="20"/>
        </w:rPr>
      </w:pPr>
      <w:bookmarkStart w:id="198" w:name="b260"/>
    </w:p>
    <w:p w14:paraId="570E4EB4" w14:textId="77777777" w:rsidR="00A74A06" w:rsidRPr="00DF009B" w:rsidRDefault="00A74A06" w:rsidP="00A74A06">
      <w:pPr>
        <w:rPr>
          <w:b/>
          <w:sz w:val="20"/>
          <w:szCs w:val="20"/>
        </w:rPr>
      </w:pPr>
      <w:r w:rsidRPr="00DF009B">
        <w:rPr>
          <w:b/>
          <w:sz w:val="20"/>
          <w:szCs w:val="20"/>
        </w:rPr>
        <w:t>Method of evaluation</w:t>
      </w:r>
    </w:p>
    <w:p w14:paraId="5AEE307F" w14:textId="5EB4F265" w:rsidR="00A74A06" w:rsidRDefault="00A74A06" w:rsidP="00A74A06">
      <w:pPr>
        <w:rPr>
          <w:b/>
          <w:bCs/>
          <w:i/>
          <w:iCs/>
          <w:sz w:val="20"/>
          <w:szCs w:val="20"/>
        </w:rPr>
      </w:pPr>
      <w:r w:rsidRPr="00DF009B">
        <w:rPr>
          <w:sz w:val="20"/>
          <w:szCs w:val="20"/>
        </w:rPr>
        <w:t>Application</w:t>
      </w:r>
      <w:r w:rsidR="00856DD5" w:rsidRPr="00DF009B">
        <w:rPr>
          <w:sz w:val="20"/>
          <w:szCs w:val="20"/>
        </w:rPr>
        <w:t xml:space="preserve"> </w:t>
      </w:r>
      <w:r w:rsidR="00893B75" w:rsidRPr="00DF009B">
        <w:rPr>
          <w:sz w:val="20"/>
          <w:szCs w:val="20"/>
        </w:rPr>
        <w:t>-</w:t>
      </w:r>
      <w:r w:rsidR="00856DD5" w:rsidRPr="00DF009B">
        <w:rPr>
          <w:sz w:val="20"/>
          <w:szCs w:val="20"/>
        </w:rPr>
        <w:t xml:space="preserve"> </w:t>
      </w:r>
      <w:r w:rsidR="00856DD5" w:rsidRPr="00DF009B">
        <w:rPr>
          <w:b/>
          <w:bCs/>
          <w:i/>
          <w:iCs/>
          <w:sz w:val="20"/>
          <w:szCs w:val="20"/>
        </w:rPr>
        <w:t>Reference materials are allowed.</w:t>
      </w:r>
    </w:p>
    <w:p w14:paraId="5EC3F6F0" w14:textId="1EE544C2" w:rsidR="00170AC9" w:rsidRDefault="00170AC9" w:rsidP="00A74A06">
      <w:pPr>
        <w:rPr>
          <w:sz w:val="20"/>
          <w:szCs w:val="20"/>
        </w:rPr>
      </w:pPr>
    </w:p>
    <w:p w14:paraId="707B98A9" w14:textId="77777777" w:rsidR="00170AC9" w:rsidRPr="00D73784" w:rsidRDefault="00170AC9" w:rsidP="00170AC9">
      <w:pPr>
        <w:rPr>
          <w:b/>
          <w:sz w:val="20"/>
          <w:szCs w:val="20"/>
        </w:rPr>
      </w:pPr>
      <w:r w:rsidRPr="00D73784">
        <w:rPr>
          <w:b/>
          <w:sz w:val="20"/>
          <w:szCs w:val="20"/>
        </w:rPr>
        <w:t>Equipment/supplies provided</w:t>
      </w:r>
    </w:p>
    <w:p w14:paraId="509C798A" w14:textId="77777777" w:rsidR="00170AC9" w:rsidRPr="00D73784" w:rsidRDefault="00170AC9" w:rsidP="00170AC9">
      <w:pPr>
        <w:rPr>
          <w:sz w:val="20"/>
          <w:szCs w:val="20"/>
        </w:rPr>
      </w:pPr>
      <w:r w:rsidRPr="00D73784">
        <w:rPr>
          <w:sz w:val="20"/>
          <w:szCs w:val="20"/>
        </w:rPr>
        <w:t>Computer (one per team member), printer, and paper</w:t>
      </w:r>
    </w:p>
    <w:p w14:paraId="1DEF7D93" w14:textId="77777777" w:rsidR="00170AC9" w:rsidRPr="00D73784" w:rsidRDefault="00170AC9" w:rsidP="00170AC9">
      <w:pPr>
        <w:rPr>
          <w:sz w:val="20"/>
          <w:szCs w:val="20"/>
        </w:rPr>
      </w:pPr>
      <w:r w:rsidRPr="00D73784">
        <w:rPr>
          <w:sz w:val="20"/>
          <w:szCs w:val="20"/>
        </w:rPr>
        <w:t>Software as designated for this event</w:t>
      </w:r>
    </w:p>
    <w:p w14:paraId="07B12D19" w14:textId="77777777" w:rsidR="00170AC9" w:rsidRPr="00D73784" w:rsidRDefault="00170AC9" w:rsidP="00170AC9">
      <w:pPr>
        <w:rPr>
          <w:sz w:val="20"/>
          <w:szCs w:val="20"/>
        </w:rPr>
      </w:pPr>
      <w:r w:rsidRPr="00D73784">
        <w:rPr>
          <w:sz w:val="20"/>
          <w:szCs w:val="20"/>
        </w:rPr>
        <w:t xml:space="preserve">Flash drive (one per team, which must be submitted with test materials at conclusion of testing)  </w:t>
      </w:r>
    </w:p>
    <w:p w14:paraId="5C8B8BB5" w14:textId="77777777" w:rsidR="00170AC9" w:rsidRPr="00DF009B" w:rsidRDefault="00170AC9" w:rsidP="00A74A06">
      <w:pPr>
        <w:rPr>
          <w:sz w:val="20"/>
          <w:szCs w:val="20"/>
        </w:rPr>
      </w:pPr>
    </w:p>
    <w:p w14:paraId="41F69A98" w14:textId="77777777" w:rsidR="00A74A06" w:rsidRPr="00DF009B" w:rsidRDefault="00A74A06" w:rsidP="00A74A06">
      <w:pPr>
        <w:rPr>
          <w:b/>
          <w:sz w:val="20"/>
          <w:szCs w:val="20"/>
        </w:rPr>
      </w:pPr>
      <w:r w:rsidRPr="00DF009B">
        <w:rPr>
          <w:b/>
          <w:sz w:val="20"/>
          <w:szCs w:val="20"/>
        </w:rPr>
        <w:t>Length of event</w:t>
      </w:r>
    </w:p>
    <w:p w14:paraId="2C958592" w14:textId="77777777" w:rsidR="00A74A06" w:rsidRPr="00DF009B" w:rsidRDefault="00A74A06" w:rsidP="00A74A06">
      <w:pPr>
        <w:rPr>
          <w:bCs/>
          <w:sz w:val="20"/>
          <w:szCs w:val="20"/>
        </w:rPr>
      </w:pPr>
      <w:r w:rsidRPr="00DF009B">
        <w:rPr>
          <w:bCs/>
          <w:sz w:val="20"/>
          <w:szCs w:val="20"/>
        </w:rPr>
        <w:t>No more than ten (10) minutes orientation</w:t>
      </w:r>
    </w:p>
    <w:p w14:paraId="7F320F65" w14:textId="77777777" w:rsidR="00A74A06" w:rsidRPr="00DF009B" w:rsidRDefault="00A74A06" w:rsidP="00A74A06">
      <w:pPr>
        <w:rPr>
          <w:bCs/>
          <w:sz w:val="20"/>
          <w:szCs w:val="20"/>
        </w:rPr>
      </w:pPr>
      <w:r w:rsidRPr="00DF009B">
        <w:rPr>
          <w:bCs/>
          <w:sz w:val="20"/>
          <w:szCs w:val="20"/>
        </w:rPr>
        <w:t>No more than ninety (90) minutes testing time</w:t>
      </w:r>
    </w:p>
    <w:p w14:paraId="3E85A255" w14:textId="68A552A9" w:rsidR="00A74A06" w:rsidRPr="00DF009B" w:rsidRDefault="00A74A06" w:rsidP="00A74A06">
      <w:pPr>
        <w:rPr>
          <w:bCs/>
          <w:sz w:val="20"/>
          <w:szCs w:val="20"/>
        </w:rPr>
      </w:pPr>
      <w:r w:rsidRPr="00DF009B">
        <w:rPr>
          <w:bCs/>
          <w:sz w:val="20"/>
          <w:szCs w:val="20"/>
        </w:rPr>
        <w:t>No more than ten (10) minutes wrap</w:t>
      </w:r>
      <w:r w:rsidR="00893B75" w:rsidRPr="00DF009B">
        <w:rPr>
          <w:bCs/>
          <w:sz w:val="20"/>
          <w:szCs w:val="20"/>
        </w:rPr>
        <w:t>-</w:t>
      </w:r>
      <w:r w:rsidRPr="00DF009B">
        <w:rPr>
          <w:bCs/>
          <w:sz w:val="20"/>
          <w:szCs w:val="20"/>
        </w:rPr>
        <w:t>up</w:t>
      </w:r>
    </w:p>
    <w:p w14:paraId="29610685" w14:textId="77777777" w:rsidR="00170AC9" w:rsidRPr="00DF009B" w:rsidRDefault="00170AC9" w:rsidP="00A74A06">
      <w:pPr>
        <w:rPr>
          <w:bCs/>
          <w:sz w:val="20"/>
          <w:szCs w:val="20"/>
        </w:rPr>
      </w:pPr>
    </w:p>
    <w:p w14:paraId="640828CF" w14:textId="77777777" w:rsidR="00170AC9" w:rsidRPr="00DF009B" w:rsidRDefault="00170AC9" w:rsidP="00170AC9">
      <w:pPr>
        <w:rPr>
          <w:b/>
          <w:sz w:val="20"/>
          <w:szCs w:val="20"/>
        </w:rPr>
      </w:pPr>
      <w:r w:rsidRPr="00DF009B">
        <w:rPr>
          <w:b/>
          <w:sz w:val="20"/>
          <w:szCs w:val="20"/>
        </w:rPr>
        <w:t>Entries</w:t>
      </w:r>
    </w:p>
    <w:p w14:paraId="28127F2B" w14:textId="77777777" w:rsidR="00170AC9" w:rsidRPr="00DF009B" w:rsidRDefault="00170AC9" w:rsidP="00170AC9">
      <w:pPr>
        <w:rPr>
          <w:sz w:val="20"/>
          <w:szCs w:val="20"/>
        </w:rPr>
      </w:pPr>
      <w:r w:rsidRPr="00DF009B">
        <w:rPr>
          <w:sz w:val="20"/>
          <w:szCs w:val="20"/>
        </w:rPr>
        <w:t>Each chapter is allowed one (1) entry</w:t>
      </w:r>
    </w:p>
    <w:p w14:paraId="0B4DC582" w14:textId="77777777" w:rsidR="00170AC9" w:rsidRDefault="00170AC9" w:rsidP="00A74A06">
      <w:pPr>
        <w:rPr>
          <w:bCs/>
          <w:sz w:val="22"/>
          <w:szCs w:val="22"/>
        </w:rPr>
        <w:sectPr w:rsidR="00170AC9" w:rsidSect="00DF009B">
          <w:headerReference w:type="even" r:id="rId192"/>
          <w:headerReference w:type="default" r:id="rId193"/>
          <w:headerReference w:type="first" r:id="rId194"/>
          <w:type w:val="continuous"/>
          <w:pgSz w:w="12240" w:h="15840" w:code="1"/>
          <w:pgMar w:top="1440" w:right="1440" w:bottom="1440" w:left="1440" w:header="288" w:footer="288" w:gutter="0"/>
          <w:cols w:space="720"/>
          <w:docGrid w:linePitch="326"/>
        </w:sectPr>
      </w:pPr>
    </w:p>
    <w:p w14:paraId="4F434DB0" w14:textId="3233E10F" w:rsidR="00170AC9" w:rsidRPr="00F17120" w:rsidRDefault="00170AC9" w:rsidP="00A74A06">
      <w:pPr>
        <w:rPr>
          <w:bCs/>
          <w:sz w:val="22"/>
          <w:szCs w:val="22"/>
        </w:rPr>
      </w:pPr>
    </w:p>
    <w:p w14:paraId="51860198" w14:textId="2D256AC8" w:rsidR="009912FB" w:rsidRPr="00DF009B" w:rsidRDefault="009912FB">
      <w:pPr>
        <w:rPr>
          <w:b/>
          <w:sz w:val="4"/>
          <w:szCs w:val="4"/>
          <w:u w:val="single"/>
        </w:rPr>
      </w:pPr>
    </w:p>
    <w:p w14:paraId="3C6B4A17" w14:textId="60421375" w:rsidR="003C3D37" w:rsidRPr="00C864AA" w:rsidRDefault="003C3D37" w:rsidP="003C3D37">
      <w:pPr>
        <w:pStyle w:val="Heading2"/>
        <w:ind w:left="0"/>
        <w:rPr>
          <w:rFonts w:ascii="Times New Roman" w:hAnsi="Times New Roman"/>
          <w:b/>
          <w:i w:val="0"/>
          <w:sz w:val="28"/>
          <w:szCs w:val="28"/>
          <w:u w:val="single"/>
        </w:rPr>
      </w:pPr>
      <w:r>
        <w:rPr>
          <w:rFonts w:ascii="Times New Roman" w:hAnsi="Times New Roman"/>
          <w:b/>
          <w:i w:val="0"/>
          <w:sz w:val="28"/>
          <w:szCs w:val="28"/>
          <w:u w:val="single"/>
        </w:rPr>
        <w:t xml:space="preserve">(260) </w:t>
      </w:r>
      <w:r w:rsidRPr="00C864AA">
        <w:rPr>
          <w:rFonts w:ascii="Times New Roman" w:hAnsi="Times New Roman"/>
          <w:b/>
          <w:i w:val="0"/>
          <w:sz w:val="28"/>
          <w:szCs w:val="28"/>
          <w:u w:val="single"/>
        </w:rPr>
        <w:t>A</w:t>
      </w:r>
      <w:r>
        <w:rPr>
          <w:rFonts w:ascii="Times New Roman" w:hAnsi="Times New Roman"/>
          <w:b/>
          <w:i w:val="0"/>
          <w:sz w:val="28"/>
          <w:szCs w:val="28"/>
          <w:u w:val="single"/>
        </w:rPr>
        <w:t>dministrative Support Research Project</w:t>
      </w:r>
      <w:r w:rsidR="00170AC9">
        <w:rPr>
          <w:rFonts w:ascii="Times New Roman" w:hAnsi="Times New Roman"/>
          <w:b/>
          <w:i w:val="0"/>
          <w:sz w:val="28"/>
          <w:szCs w:val="28"/>
          <w:u w:val="single"/>
        </w:rPr>
        <w:t xml:space="preserve"> (S)</w:t>
      </w:r>
    </w:p>
    <w:bookmarkEnd w:id="198"/>
    <w:p w14:paraId="7B06214E" w14:textId="77777777" w:rsidR="003C3D37" w:rsidRPr="00C8111E" w:rsidRDefault="003C3D37" w:rsidP="003C3D37">
      <w:pPr>
        <w:rPr>
          <w:sz w:val="16"/>
          <w:szCs w:val="16"/>
        </w:rPr>
      </w:pPr>
    </w:p>
    <w:p w14:paraId="35389C15" w14:textId="77777777" w:rsidR="003C3D37" w:rsidRPr="005E248F" w:rsidRDefault="003C3D37" w:rsidP="003C3D37">
      <w:pPr>
        <w:rPr>
          <w:b/>
          <w:sz w:val="22"/>
          <w:szCs w:val="22"/>
        </w:rPr>
      </w:pPr>
      <w:r w:rsidRPr="005E248F">
        <w:rPr>
          <w:b/>
          <w:sz w:val="22"/>
          <w:szCs w:val="22"/>
        </w:rPr>
        <w:t>Description</w:t>
      </w:r>
    </w:p>
    <w:p w14:paraId="57C89716" w14:textId="265A1896" w:rsidR="003C3D37" w:rsidRPr="00F17120" w:rsidRDefault="003C3D37" w:rsidP="003C3D37">
      <w:pPr>
        <w:rPr>
          <w:sz w:val="22"/>
          <w:szCs w:val="22"/>
        </w:rPr>
      </w:pPr>
      <w:r w:rsidRPr="00F17120">
        <w:rPr>
          <w:sz w:val="22"/>
          <w:szCs w:val="22"/>
        </w:rPr>
        <w:t xml:space="preserve">One administrative support topic is selected by the National Center and provided at the beginning of the school year.  </w:t>
      </w:r>
      <w:r w:rsidR="00980251">
        <w:rPr>
          <w:sz w:val="22"/>
          <w:szCs w:val="22"/>
        </w:rPr>
        <w:t xml:space="preserve">Members </w:t>
      </w:r>
      <w:r w:rsidRPr="00F17120">
        <w:rPr>
          <w:sz w:val="22"/>
          <w:szCs w:val="22"/>
        </w:rPr>
        <w:t>will conduct research on the topic and present findings in a research paper, an oral presentation, and respond to questions from a panel of judges.</w:t>
      </w:r>
    </w:p>
    <w:p w14:paraId="45590F71" w14:textId="77777777" w:rsidR="003C3D37" w:rsidRPr="005E248F" w:rsidRDefault="003C3D37" w:rsidP="003C3D37">
      <w:pPr>
        <w:rPr>
          <w:sz w:val="16"/>
          <w:szCs w:val="16"/>
        </w:rPr>
      </w:pPr>
    </w:p>
    <w:p w14:paraId="04B243D6" w14:textId="77777777" w:rsidR="003C3D37" w:rsidRPr="005E248F" w:rsidRDefault="003C3D37" w:rsidP="003C3D37">
      <w:pPr>
        <w:rPr>
          <w:b/>
          <w:sz w:val="22"/>
          <w:szCs w:val="22"/>
        </w:rPr>
      </w:pPr>
      <w:r w:rsidRPr="005E248F">
        <w:rPr>
          <w:b/>
          <w:sz w:val="22"/>
          <w:szCs w:val="22"/>
        </w:rPr>
        <w:t>Eligibility</w:t>
      </w:r>
    </w:p>
    <w:p w14:paraId="45E11DCB" w14:textId="28C7E0BF" w:rsidR="003C3D37" w:rsidRPr="00F17120" w:rsidRDefault="003C3D37" w:rsidP="003C3D37">
      <w:pPr>
        <w:rPr>
          <w:bCs/>
          <w:sz w:val="22"/>
          <w:szCs w:val="22"/>
        </w:rPr>
      </w:pPr>
      <w:r w:rsidRPr="00F17120">
        <w:rPr>
          <w:bCs/>
          <w:sz w:val="22"/>
          <w:szCs w:val="22"/>
        </w:rPr>
        <w:t xml:space="preserve">Any </w:t>
      </w:r>
      <w:r w:rsidR="008F7ABC">
        <w:rPr>
          <w:bCs/>
          <w:sz w:val="22"/>
          <w:szCs w:val="22"/>
        </w:rPr>
        <w:t xml:space="preserve">Secondary division </w:t>
      </w:r>
      <w:r w:rsidRPr="00F17120">
        <w:rPr>
          <w:bCs/>
          <w:sz w:val="22"/>
          <w:szCs w:val="22"/>
        </w:rPr>
        <w:t xml:space="preserve">student </w:t>
      </w:r>
      <w:r>
        <w:rPr>
          <w:bCs/>
          <w:sz w:val="22"/>
          <w:szCs w:val="22"/>
        </w:rPr>
        <w:t xml:space="preserve">member </w:t>
      </w:r>
      <w:r w:rsidRPr="00F17120">
        <w:rPr>
          <w:bCs/>
          <w:sz w:val="22"/>
          <w:szCs w:val="22"/>
        </w:rPr>
        <w:t xml:space="preserve">may enter this event. Each </w:t>
      </w:r>
      <w:r w:rsidR="00980251">
        <w:rPr>
          <w:bCs/>
          <w:sz w:val="22"/>
          <w:szCs w:val="22"/>
        </w:rPr>
        <w:t>member</w:t>
      </w:r>
      <w:r w:rsidRPr="00F17120">
        <w:rPr>
          <w:bCs/>
          <w:sz w:val="22"/>
          <w:szCs w:val="22"/>
        </w:rPr>
        <w:t xml:space="preserve"> may submit only one (1) research paper.  </w:t>
      </w:r>
      <w:r w:rsidR="00980251">
        <w:rPr>
          <w:bCs/>
          <w:sz w:val="22"/>
          <w:szCs w:val="22"/>
        </w:rPr>
        <w:t>Members</w:t>
      </w:r>
      <w:r w:rsidRPr="00F17120">
        <w:rPr>
          <w:bCs/>
          <w:sz w:val="22"/>
          <w:szCs w:val="22"/>
        </w:rPr>
        <w:t xml:space="preserve"> participating in </w:t>
      </w:r>
      <w:r w:rsidR="00170AC9">
        <w:rPr>
          <w:bCs/>
          <w:sz w:val="22"/>
          <w:szCs w:val="22"/>
        </w:rPr>
        <w:t xml:space="preserve">state and </w:t>
      </w:r>
      <w:r w:rsidRPr="00F17120">
        <w:rPr>
          <w:bCs/>
          <w:sz w:val="22"/>
          <w:szCs w:val="22"/>
        </w:rPr>
        <w:t xml:space="preserve">national level competition must be registered for the event prior to submission deadline for </w:t>
      </w:r>
      <w:r>
        <w:rPr>
          <w:bCs/>
          <w:sz w:val="22"/>
          <w:szCs w:val="22"/>
        </w:rPr>
        <w:t>t</w:t>
      </w:r>
      <w:r w:rsidRPr="00F17120">
        <w:rPr>
          <w:bCs/>
          <w:sz w:val="22"/>
          <w:szCs w:val="22"/>
        </w:rPr>
        <w:t xml:space="preserve">echnical judging.  </w:t>
      </w:r>
      <w:r w:rsidR="00980251">
        <w:rPr>
          <w:bCs/>
          <w:sz w:val="22"/>
          <w:szCs w:val="22"/>
        </w:rPr>
        <w:t>Members</w:t>
      </w:r>
      <w:r w:rsidRPr="00F17120">
        <w:rPr>
          <w:bCs/>
          <w:sz w:val="22"/>
          <w:szCs w:val="22"/>
        </w:rPr>
        <w:t xml:space="preserve"> must participate in both parts of the competition </w:t>
      </w:r>
      <w:r w:rsidR="00595110">
        <w:rPr>
          <w:bCs/>
          <w:sz w:val="22"/>
          <w:szCs w:val="22"/>
        </w:rPr>
        <w:t>to be ranked</w:t>
      </w:r>
      <w:r w:rsidRPr="00F17120">
        <w:rPr>
          <w:bCs/>
          <w:sz w:val="22"/>
          <w:szCs w:val="22"/>
        </w:rPr>
        <w:t>.</w:t>
      </w:r>
    </w:p>
    <w:p w14:paraId="6840BF4C" w14:textId="77777777" w:rsidR="003C3D37" w:rsidRDefault="003C3D37" w:rsidP="003C3D37">
      <w:pPr>
        <w:rPr>
          <w:sz w:val="16"/>
          <w:szCs w:val="16"/>
        </w:rPr>
      </w:pPr>
    </w:p>
    <w:p w14:paraId="16F7BC8D" w14:textId="77777777" w:rsidR="003C3D37" w:rsidRPr="00994B8E" w:rsidRDefault="003C3D37" w:rsidP="003C3D37">
      <w:pPr>
        <w:rPr>
          <w:b/>
          <w:sz w:val="22"/>
          <w:szCs w:val="22"/>
        </w:rPr>
      </w:pPr>
      <w:r w:rsidRPr="00994B8E">
        <w:rPr>
          <w:b/>
          <w:sz w:val="22"/>
          <w:szCs w:val="22"/>
        </w:rPr>
        <w:t>Topic</w:t>
      </w:r>
    </w:p>
    <w:p w14:paraId="6E6F833D" w14:textId="77777777" w:rsidR="00BA55DE" w:rsidRPr="00BA55DE" w:rsidRDefault="00BA55DE" w:rsidP="00BA55DE">
      <w:pPr>
        <w:rPr>
          <w:sz w:val="22"/>
          <w:szCs w:val="22"/>
        </w:rPr>
      </w:pPr>
      <w:r w:rsidRPr="00BA55DE">
        <w:rPr>
          <w:sz w:val="22"/>
          <w:szCs w:val="22"/>
        </w:rPr>
        <w:t>What are three challenges that administrative assistants face in their day-to-day work? Why are these challenges, and how do those affect the organization? What are some solutions or strategies for each of the challenges that an administrative assistant can use to solve or cope with them?</w:t>
      </w:r>
    </w:p>
    <w:p w14:paraId="2DA88B2B" w14:textId="77777777" w:rsidR="003C3D37" w:rsidRPr="00C8111E" w:rsidRDefault="003C3D37" w:rsidP="003C3D37">
      <w:pPr>
        <w:rPr>
          <w:bCs/>
          <w:sz w:val="16"/>
          <w:szCs w:val="16"/>
        </w:rPr>
      </w:pPr>
    </w:p>
    <w:p w14:paraId="35EFB1E2" w14:textId="3D9C74DB" w:rsidR="003C3D37" w:rsidRPr="00C94C74" w:rsidRDefault="00980251" w:rsidP="003C3D37">
      <w:pPr>
        <w:rPr>
          <w:bCs/>
          <w:sz w:val="22"/>
          <w:szCs w:val="22"/>
        </w:rPr>
      </w:pPr>
      <w:r>
        <w:rPr>
          <w:bCs/>
          <w:sz w:val="22"/>
          <w:szCs w:val="22"/>
        </w:rPr>
        <w:t>Member</w:t>
      </w:r>
      <w:r w:rsidR="003C3D37" w:rsidRPr="00C94C74">
        <w:rPr>
          <w:bCs/>
          <w:sz w:val="22"/>
          <w:szCs w:val="22"/>
        </w:rPr>
        <w:t xml:space="preserve">s who do </w:t>
      </w:r>
      <w:r w:rsidR="003C3D37" w:rsidRPr="00C035BD">
        <w:rPr>
          <w:bCs/>
          <w:i/>
          <w:sz w:val="22"/>
          <w:szCs w:val="22"/>
        </w:rPr>
        <w:t>not</w:t>
      </w:r>
      <w:r w:rsidR="003C3D37" w:rsidRPr="00C94C74">
        <w:rPr>
          <w:bCs/>
          <w:sz w:val="22"/>
          <w:szCs w:val="22"/>
        </w:rPr>
        <w:t xml:space="preserve"> submit an entry that follows this topic will be </w:t>
      </w:r>
      <w:r w:rsidR="003C3D37" w:rsidRPr="00C94C74">
        <w:rPr>
          <w:bCs/>
          <w:i/>
          <w:sz w:val="22"/>
          <w:szCs w:val="22"/>
        </w:rPr>
        <w:t>disqualified</w:t>
      </w:r>
      <w:r w:rsidR="003C3D37" w:rsidRPr="00C94C74">
        <w:rPr>
          <w:bCs/>
          <w:sz w:val="22"/>
          <w:szCs w:val="22"/>
        </w:rPr>
        <w:t>.</w:t>
      </w:r>
    </w:p>
    <w:p w14:paraId="47880CF5" w14:textId="77777777" w:rsidR="003C3D37" w:rsidRPr="005E248F" w:rsidRDefault="003C3D37" w:rsidP="003C3D37">
      <w:pPr>
        <w:rPr>
          <w:sz w:val="16"/>
          <w:szCs w:val="16"/>
        </w:rPr>
      </w:pPr>
    </w:p>
    <w:p w14:paraId="4965F562" w14:textId="092E43FA" w:rsidR="003C3D37" w:rsidRPr="005E248F" w:rsidRDefault="00980251" w:rsidP="003C3D37">
      <w:pPr>
        <w:rPr>
          <w:b/>
          <w:sz w:val="22"/>
          <w:szCs w:val="22"/>
        </w:rPr>
      </w:pPr>
      <w:r>
        <w:rPr>
          <w:b/>
          <w:sz w:val="22"/>
          <w:szCs w:val="22"/>
        </w:rPr>
        <w:t xml:space="preserve">Member </w:t>
      </w:r>
      <w:r w:rsidR="003C3D37" w:rsidRPr="005E248F">
        <w:rPr>
          <w:b/>
          <w:sz w:val="22"/>
          <w:szCs w:val="22"/>
        </w:rPr>
        <w:t>must supply</w:t>
      </w:r>
    </w:p>
    <w:p w14:paraId="67839D65" w14:textId="77777777" w:rsidR="003C3D37" w:rsidRPr="00CA4BB8" w:rsidRDefault="003C3D37" w:rsidP="003C3D37">
      <w:pPr>
        <w:pStyle w:val="bullet111"/>
        <w:numPr>
          <w:ilvl w:val="0"/>
          <w:numId w:val="0"/>
        </w:numPr>
        <w:rPr>
          <w:rFonts w:ascii="Times New Roman" w:hAnsi="Times New Roman" w:cs="Times New Roman"/>
          <w:sz w:val="22"/>
          <w:szCs w:val="22"/>
        </w:rPr>
      </w:pPr>
      <w:r w:rsidRPr="00CA4BB8">
        <w:rPr>
          <w:rFonts w:ascii="Times New Roman" w:hAnsi="Times New Roman" w:cs="Times New Roman"/>
          <w:sz w:val="22"/>
          <w:szCs w:val="22"/>
        </w:rPr>
        <w:t>One envelope containing the materials as liste</w:t>
      </w:r>
      <w:r>
        <w:rPr>
          <w:rFonts w:ascii="Times New Roman" w:hAnsi="Times New Roman" w:cs="Times New Roman"/>
          <w:sz w:val="22"/>
          <w:szCs w:val="22"/>
        </w:rPr>
        <w:t>d in the specifications section</w:t>
      </w:r>
    </w:p>
    <w:p w14:paraId="3F3A2201" w14:textId="77777777" w:rsidR="003C3D37" w:rsidRDefault="003C3D37" w:rsidP="003C3D37">
      <w:pPr>
        <w:pStyle w:val="bullet111"/>
        <w:numPr>
          <w:ilvl w:val="0"/>
          <w:numId w:val="0"/>
        </w:numPr>
        <w:rPr>
          <w:rFonts w:ascii="Times New Roman" w:hAnsi="Times New Roman" w:cs="Times New Roman"/>
          <w:sz w:val="22"/>
          <w:szCs w:val="22"/>
        </w:rPr>
      </w:pPr>
      <w:r w:rsidRPr="00CA4BB8">
        <w:rPr>
          <w:rFonts w:ascii="Times New Roman" w:hAnsi="Times New Roman" w:cs="Times New Roman"/>
          <w:sz w:val="22"/>
          <w:szCs w:val="22"/>
        </w:rPr>
        <w:t>Notes or note cards for oral presentation (optio</w:t>
      </w:r>
      <w:r>
        <w:rPr>
          <w:rFonts w:ascii="Times New Roman" w:hAnsi="Times New Roman" w:cs="Times New Roman"/>
          <w:sz w:val="22"/>
          <w:szCs w:val="22"/>
        </w:rPr>
        <w:t>nal)</w:t>
      </w:r>
    </w:p>
    <w:p w14:paraId="22AC3AF3" w14:textId="77777777" w:rsidR="003C3D37" w:rsidRPr="00582E84" w:rsidRDefault="003C3D37" w:rsidP="003C3D37">
      <w:pPr>
        <w:ind w:left="432" w:hanging="432"/>
        <w:rPr>
          <w:sz w:val="22"/>
          <w:szCs w:val="22"/>
        </w:rPr>
      </w:pPr>
      <w:r w:rsidRPr="00582E84">
        <w:rPr>
          <w:sz w:val="22"/>
          <w:szCs w:val="22"/>
        </w:rPr>
        <w:t>External speakers (optional)</w:t>
      </w:r>
    </w:p>
    <w:p w14:paraId="445E445C" w14:textId="77777777" w:rsidR="003C3D37" w:rsidRPr="00582E84" w:rsidRDefault="003C3D37" w:rsidP="003C3D37">
      <w:pPr>
        <w:ind w:left="432" w:hanging="432"/>
        <w:rPr>
          <w:sz w:val="22"/>
          <w:szCs w:val="22"/>
        </w:rPr>
      </w:pPr>
      <w:r w:rsidRPr="00582E84">
        <w:rPr>
          <w:sz w:val="22"/>
          <w:szCs w:val="22"/>
        </w:rPr>
        <w:t>Projection system (optional)</w:t>
      </w:r>
    </w:p>
    <w:p w14:paraId="316ED922" w14:textId="746132D5" w:rsidR="00400282" w:rsidRPr="00534F41" w:rsidRDefault="00400282" w:rsidP="00400282">
      <w:pPr>
        <w:ind w:left="432" w:hanging="432"/>
        <w:rPr>
          <w:sz w:val="22"/>
        </w:rPr>
      </w:pPr>
      <w:r w:rsidRPr="00534F41">
        <w:rPr>
          <w:sz w:val="22"/>
        </w:rPr>
        <w:t>Digital presentation tools</w:t>
      </w:r>
      <w:r>
        <w:rPr>
          <w:sz w:val="22"/>
        </w:rPr>
        <w:t xml:space="preserve"> (device and software)</w:t>
      </w:r>
      <w:r w:rsidRPr="00534F41">
        <w:rPr>
          <w:sz w:val="22"/>
        </w:rPr>
        <w:t xml:space="preserve"> (optional)</w:t>
      </w:r>
    </w:p>
    <w:p w14:paraId="68AC4857" w14:textId="40544728" w:rsidR="003C3D37" w:rsidRPr="00582E84" w:rsidRDefault="003C3D37" w:rsidP="003C3D37">
      <w:pPr>
        <w:ind w:left="432" w:hanging="432"/>
        <w:rPr>
          <w:sz w:val="22"/>
          <w:szCs w:val="22"/>
        </w:rPr>
      </w:pPr>
      <w:r w:rsidRPr="00582E84">
        <w:rPr>
          <w:sz w:val="22"/>
          <w:szCs w:val="22"/>
        </w:rPr>
        <w:t>No Internet access will be provided on</w:t>
      </w:r>
      <w:r w:rsidR="009C6615">
        <w:rPr>
          <w:sz w:val="22"/>
          <w:szCs w:val="22"/>
        </w:rPr>
        <w:t>-</w:t>
      </w:r>
      <w:r w:rsidRPr="00582E84">
        <w:rPr>
          <w:sz w:val="22"/>
          <w:szCs w:val="22"/>
        </w:rPr>
        <w:t xml:space="preserve">site at </w:t>
      </w:r>
      <w:r w:rsidR="00170AC9">
        <w:rPr>
          <w:sz w:val="22"/>
          <w:szCs w:val="22"/>
        </w:rPr>
        <w:t>S</w:t>
      </w:r>
      <w:r>
        <w:rPr>
          <w:sz w:val="22"/>
          <w:szCs w:val="22"/>
        </w:rPr>
        <w:t xml:space="preserve">LC; however, </w:t>
      </w:r>
      <w:r w:rsidR="00980251">
        <w:rPr>
          <w:sz w:val="22"/>
          <w:szCs w:val="22"/>
        </w:rPr>
        <w:t xml:space="preserve">members </w:t>
      </w:r>
      <w:r w:rsidRPr="00582E84">
        <w:rPr>
          <w:sz w:val="22"/>
          <w:szCs w:val="22"/>
        </w:rPr>
        <w:t>may provide their own access to be used only for t</w:t>
      </w:r>
      <w:r>
        <w:rPr>
          <w:sz w:val="22"/>
          <w:szCs w:val="22"/>
        </w:rPr>
        <w:t>heir presentation to the judges</w:t>
      </w:r>
    </w:p>
    <w:p w14:paraId="34601A22" w14:textId="4F05C4C1" w:rsidR="003C3D37" w:rsidRPr="00582E84" w:rsidRDefault="00980251" w:rsidP="003C3D37">
      <w:pPr>
        <w:ind w:left="432" w:hanging="432"/>
        <w:rPr>
          <w:sz w:val="22"/>
          <w:szCs w:val="22"/>
        </w:rPr>
      </w:pPr>
      <w:r>
        <w:rPr>
          <w:sz w:val="22"/>
          <w:szCs w:val="22"/>
        </w:rPr>
        <w:t>Members</w:t>
      </w:r>
      <w:r w:rsidR="003C3D37" w:rsidRPr="00582E84">
        <w:rPr>
          <w:sz w:val="22"/>
          <w:szCs w:val="22"/>
        </w:rPr>
        <w:t xml:space="preserve"> must bring all supporting devices (e.g., extens</w:t>
      </w:r>
      <w:r w:rsidR="003C3D37">
        <w:rPr>
          <w:sz w:val="22"/>
          <w:szCs w:val="22"/>
        </w:rPr>
        <w:t>ion cords, power supply, etc.)</w:t>
      </w:r>
    </w:p>
    <w:p w14:paraId="65D74CBC" w14:textId="06EA2C43" w:rsidR="003C3D37" w:rsidRPr="00582E84" w:rsidRDefault="003C3D37" w:rsidP="003C3D37">
      <w:pPr>
        <w:ind w:left="432" w:hanging="432"/>
        <w:rPr>
          <w:sz w:val="22"/>
          <w:szCs w:val="22"/>
        </w:rPr>
      </w:pPr>
      <w:r w:rsidRPr="00582E84">
        <w:rPr>
          <w:sz w:val="22"/>
          <w:szCs w:val="22"/>
        </w:rPr>
        <w:t>Carry</w:t>
      </w:r>
      <w:r w:rsidR="009C6615">
        <w:rPr>
          <w:sz w:val="22"/>
          <w:szCs w:val="22"/>
        </w:rPr>
        <w:t>-</w:t>
      </w:r>
      <w:r w:rsidRPr="00582E84">
        <w:rPr>
          <w:sz w:val="22"/>
          <w:szCs w:val="22"/>
        </w:rPr>
        <w:t xml:space="preserve">in and </w:t>
      </w:r>
      <w:r w:rsidR="009C6615">
        <w:rPr>
          <w:sz w:val="22"/>
          <w:szCs w:val="22"/>
        </w:rPr>
        <w:t>setup</w:t>
      </w:r>
      <w:r w:rsidR="009C6615" w:rsidRPr="00582E84">
        <w:rPr>
          <w:sz w:val="22"/>
          <w:szCs w:val="22"/>
        </w:rPr>
        <w:t xml:space="preserve"> </w:t>
      </w:r>
      <w:r w:rsidRPr="00582E84">
        <w:rPr>
          <w:sz w:val="22"/>
          <w:szCs w:val="22"/>
        </w:rPr>
        <w:t xml:space="preserve">of equipment must be done solely by the </w:t>
      </w:r>
      <w:r w:rsidR="00980251">
        <w:rPr>
          <w:sz w:val="22"/>
          <w:szCs w:val="22"/>
        </w:rPr>
        <w:t xml:space="preserve">member </w:t>
      </w:r>
      <w:r w:rsidRPr="00582E84">
        <w:rPr>
          <w:sz w:val="22"/>
          <w:szCs w:val="22"/>
        </w:rPr>
        <w:t>and must take place within the time allotted</w:t>
      </w:r>
    </w:p>
    <w:p w14:paraId="0FA7C5F4" w14:textId="77777777" w:rsidR="003C3D37" w:rsidRPr="00C864AA" w:rsidRDefault="003C3D37" w:rsidP="003C3D37">
      <w:pPr>
        <w:rPr>
          <w:bCs/>
          <w:sz w:val="16"/>
          <w:szCs w:val="16"/>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589DE4CD" w14:textId="77777777" w:rsidTr="003C3D37">
        <w:tc>
          <w:tcPr>
            <w:tcW w:w="10260" w:type="dxa"/>
            <w:tcBorders>
              <w:top w:val="single" w:sz="12" w:space="0" w:color="auto"/>
              <w:left w:val="single" w:sz="12" w:space="0" w:color="auto"/>
              <w:bottom w:val="single" w:sz="12" w:space="0" w:color="auto"/>
              <w:right w:val="single" w:sz="12" w:space="0" w:color="auto"/>
            </w:tcBorders>
          </w:tcPr>
          <w:p w14:paraId="3594D989" w14:textId="77777777" w:rsidR="00306352" w:rsidRDefault="003C3D37" w:rsidP="00400282">
            <w:pPr>
              <w:spacing w:before="80"/>
              <w:rPr>
                <w:b/>
                <w:bCs/>
                <w:sz w:val="21"/>
                <w:szCs w:val="21"/>
              </w:rPr>
            </w:pPr>
            <w:r w:rsidRPr="000B208E">
              <w:rPr>
                <w:b/>
                <w:bCs/>
                <w:sz w:val="21"/>
                <w:szCs w:val="21"/>
              </w:rPr>
              <w:t xml:space="preserve">Business Professionals of America assumes no responsibility for hardware/software provided by the </w:t>
            </w:r>
            <w:r w:rsidR="00980251">
              <w:rPr>
                <w:b/>
                <w:bCs/>
                <w:sz w:val="21"/>
                <w:szCs w:val="21"/>
              </w:rPr>
              <w:t>member</w:t>
            </w:r>
            <w:r w:rsidRPr="000B208E">
              <w:rPr>
                <w:b/>
                <w:bCs/>
                <w:sz w:val="21"/>
                <w:szCs w:val="21"/>
              </w:rPr>
              <w:t>.</w:t>
            </w:r>
          </w:p>
          <w:p w14:paraId="2A6A3CFB" w14:textId="7620EAFF" w:rsidR="00306352" w:rsidRDefault="00306352" w:rsidP="00306352">
            <w:pPr>
              <w:spacing w:before="80" w:line="254" w:lineRule="auto"/>
              <w:rPr>
                <w:b/>
                <w:bCs/>
                <w:sz w:val="21"/>
                <w:szCs w:val="21"/>
              </w:rPr>
            </w:pPr>
            <w:r>
              <w:rPr>
                <w:b/>
                <w:bCs/>
                <w:sz w:val="21"/>
                <w:szCs w:val="21"/>
              </w:rPr>
              <w:t>Props are NOT allowed in this competition.</w:t>
            </w:r>
          </w:p>
          <w:p w14:paraId="73A87F73" w14:textId="631EF473" w:rsidR="00400282" w:rsidRDefault="003C3D37" w:rsidP="00400282">
            <w:pPr>
              <w:spacing w:before="80"/>
              <w:rPr>
                <w:b/>
                <w:bCs/>
                <w:sz w:val="21"/>
                <w:szCs w:val="21"/>
              </w:rPr>
            </w:pPr>
            <w:r w:rsidRPr="000B208E">
              <w:rPr>
                <w:b/>
                <w:bCs/>
                <w:sz w:val="21"/>
                <w:szCs w:val="21"/>
              </w:rPr>
              <w:t xml:space="preserve">No equipment, supplies, or materials other than those specified for an event will be allowed in the testing area. </w:t>
            </w:r>
          </w:p>
          <w:p w14:paraId="0A757F36" w14:textId="3EA8FAC0" w:rsidR="003C3D37" w:rsidRPr="0011381A" w:rsidRDefault="003C3D37" w:rsidP="00400282">
            <w:pPr>
              <w:spacing w:before="80"/>
              <w:rPr>
                <w:b/>
                <w:bCs/>
                <w:sz w:val="21"/>
                <w:szCs w:val="21"/>
              </w:rPr>
            </w:pPr>
            <w:r w:rsidRPr="000B208E">
              <w:rPr>
                <w:b/>
                <w:bCs/>
                <w:sz w:val="21"/>
                <w:szCs w:val="21"/>
              </w:rPr>
              <w:t xml:space="preserve">No previous Business Professionals of America tests and/or sample tests or facsimiles thereof (handwritten, photocopied, or keyed) may be taken into the testing area.  </w:t>
            </w:r>
            <w:r w:rsidRPr="000B208E">
              <w:rPr>
                <w:b/>
                <w:bCs/>
                <w:sz w:val="21"/>
                <w:szCs w:val="21"/>
                <w:u w:val="single"/>
              </w:rPr>
              <w:t>Violation of this rule will result in disqualification</w:t>
            </w:r>
            <w:r w:rsidRPr="000B208E">
              <w:rPr>
                <w:b/>
                <w:bCs/>
                <w:sz w:val="21"/>
                <w:szCs w:val="21"/>
              </w:rPr>
              <w:t>.</w:t>
            </w:r>
          </w:p>
        </w:tc>
      </w:tr>
    </w:tbl>
    <w:p w14:paraId="68089286" w14:textId="77777777" w:rsidR="00852EA4" w:rsidRDefault="00852EA4" w:rsidP="003C3D37">
      <w:pPr>
        <w:rPr>
          <w:b/>
          <w:sz w:val="22"/>
          <w:szCs w:val="22"/>
        </w:rPr>
      </w:pPr>
    </w:p>
    <w:p w14:paraId="3468EB47" w14:textId="438BDF76" w:rsidR="003C3D37" w:rsidRPr="00DF009B" w:rsidRDefault="003C3D37" w:rsidP="003C3D37">
      <w:pPr>
        <w:rPr>
          <w:b/>
          <w:sz w:val="20"/>
          <w:szCs w:val="20"/>
        </w:rPr>
      </w:pPr>
      <w:r w:rsidRPr="00DF009B">
        <w:rPr>
          <w:b/>
          <w:sz w:val="20"/>
          <w:szCs w:val="20"/>
        </w:rPr>
        <w:t>Competencies</w:t>
      </w:r>
    </w:p>
    <w:p w14:paraId="3816C8ED" w14:textId="77777777" w:rsidR="003C3D37" w:rsidRPr="00DF009B" w:rsidRDefault="003C3D37">
      <w:pPr>
        <w:pStyle w:val="ListParagraph"/>
        <w:numPr>
          <w:ilvl w:val="0"/>
          <w:numId w:val="43"/>
        </w:numPr>
        <w:rPr>
          <w:sz w:val="20"/>
          <w:szCs w:val="20"/>
        </w:rPr>
      </w:pPr>
      <w:r w:rsidRPr="00DF009B">
        <w:rPr>
          <w:sz w:val="20"/>
          <w:szCs w:val="20"/>
        </w:rPr>
        <w:t>Demonstrate knowledge and understanding of basic administrative support concepts by exploring and analyzing related issues</w:t>
      </w:r>
    </w:p>
    <w:p w14:paraId="5D270689" w14:textId="77777777" w:rsidR="003C3D37" w:rsidRPr="00DF009B" w:rsidRDefault="003C3D37">
      <w:pPr>
        <w:pStyle w:val="ListParagraph"/>
        <w:numPr>
          <w:ilvl w:val="0"/>
          <w:numId w:val="43"/>
        </w:numPr>
        <w:rPr>
          <w:sz w:val="20"/>
          <w:szCs w:val="20"/>
        </w:rPr>
      </w:pPr>
      <w:r w:rsidRPr="00DF009B">
        <w:rPr>
          <w:sz w:val="20"/>
          <w:szCs w:val="20"/>
        </w:rPr>
        <w:t>Conduct research using various resources and methods</w:t>
      </w:r>
    </w:p>
    <w:p w14:paraId="3D3298D3" w14:textId="77777777" w:rsidR="003C3D37" w:rsidRPr="00DF009B" w:rsidRDefault="003C3D37">
      <w:pPr>
        <w:pStyle w:val="ListParagraph"/>
        <w:numPr>
          <w:ilvl w:val="0"/>
          <w:numId w:val="43"/>
        </w:numPr>
        <w:rPr>
          <w:sz w:val="20"/>
          <w:szCs w:val="20"/>
        </w:rPr>
      </w:pPr>
      <w:r w:rsidRPr="00DF009B">
        <w:rPr>
          <w:sz w:val="20"/>
          <w:szCs w:val="20"/>
        </w:rPr>
        <w:t>Communicate research in a clear and concise manner both orally and in writing</w:t>
      </w:r>
    </w:p>
    <w:p w14:paraId="591DB56F" w14:textId="77777777" w:rsidR="003C3D37" w:rsidRPr="00DF009B" w:rsidRDefault="003C3D37">
      <w:pPr>
        <w:pStyle w:val="ListParagraph"/>
        <w:numPr>
          <w:ilvl w:val="0"/>
          <w:numId w:val="43"/>
        </w:numPr>
        <w:rPr>
          <w:sz w:val="20"/>
          <w:szCs w:val="20"/>
        </w:rPr>
      </w:pPr>
      <w:r w:rsidRPr="00DF009B">
        <w:rPr>
          <w:sz w:val="20"/>
          <w:szCs w:val="20"/>
        </w:rPr>
        <w:t>Analyze and discuss changes in the workplace</w:t>
      </w:r>
    </w:p>
    <w:p w14:paraId="63C65AE8" w14:textId="77777777" w:rsidR="003C3D37" w:rsidRPr="00DF009B" w:rsidRDefault="003C3D37">
      <w:pPr>
        <w:pStyle w:val="ListParagraph"/>
        <w:numPr>
          <w:ilvl w:val="0"/>
          <w:numId w:val="43"/>
        </w:numPr>
        <w:rPr>
          <w:sz w:val="20"/>
          <w:szCs w:val="20"/>
        </w:rPr>
      </w:pPr>
      <w:r w:rsidRPr="00DF009B">
        <w:rPr>
          <w:sz w:val="20"/>
          <w:szCs w:val="20"/>
        </w:rPr>
        <w:t>Explore issues affecting the role of administrative support in the workplace</w:t>
      </w:r>
    </w:p>
    <w:p w14:paraId="419FC4E4" w14:textId="510E262A" w:rsidR="001402C9" w:rsidRPr="00A627CB" w:rsidRDefault="003C3D37" w:rsidP="00DF009B">
      <w:pPr>
        <w:pStyle w:val="ListParagraph"/>
        <w:numPr>
          <w:ilvl w:val="0"/>
          <w:numId w:val="43"/>
        </w:numPr>
        <w:rPr>
          <w:sz w:val="20"/>
          <w:szCs w:val="20"/>
        </w:rPr>
      </w:pPr>
      <w:r w:rsidRPr="00DF009B">
        <w:rPr>
          <w:sz w:val="20"/>
          <w:szCs w:val="20"/>
        </w:rPr>
        <w:t>Discuss findings and respond to questions</w:t>
      </w:r>
    </w:p>
    <w:p w14:paraId="27CB9DEC" w14:textId="3E9B15BE" w:rsidR="003C3D37" w:rsidRPr="00DF009B" w:rsidRDefault="003C3D37" w:rsidP="00A627CB">
      <w:pPr>
        <w:pStyle w:val="ListParagraph"/>
        <w:numPr>
          <w:ilvl w:val="0"/>
          <w:numId w:val="43"/>
        </w:numPr>
        <w:rPr>
          <w:sz w:val="20"/>
          <w:szCs w:val="20"/>
        </w:rPr>
      </w:pPr>
      <w:r w:rsidRPr="00DF009B">
        <w:rPr>
          <w:sz w:val="20"/>
          <w:szCs w:val="20"/>
        </w:rPr>
        <w:t xml:space="preserve">Prepare a research paper using the report format found in the </w:t>
      </w:r>
      <w:hyperlink r:id="rId195" w:history="1">
        <w:hyperlink r:id="rId196" w:history="1">
          <w:hyperlink r:id="rId197" w:history="1">
            <w:r w:rsidR="00EE36E6" w:rsidRPr="00DF009B">
              <w:rPr>
                <w:rStyle w:val="Hyperlink"/>
                <w:i/>
                <w:sz w:val="20"/>
                <w:szCs w:val="20"/>
              </w:rPr>
              <w:t>Style &amp; Reference</w:t>
            </w:r>
            <w:r w:rsidRPr="00DF009B">
              <w:rPr>
                <w:rStyle w:val="Hyperlink"/>
                <w:i/>
                <w:sz w:val="20"/>
                <w:szCs w:val="20"/>
              </w:rPr>
              <w:t xml:space="preserve"> Manual</w:t>
            </w:r>
          </w:hyperlink>
        </w:hyperlink>
      </w:hyperlink>
      <w:r w:rsidRPr="00DF009B">
        <w:rPr>
          <w:i/>
          <w:iCs/>
          <w:sz w:val="20"/>
          <w:szCs w:val="20"/>
        </w:rPr>
        <w:t xml:space="preserve"> </w:t>
      </w:r>
    </w:p>
    <w:p w14:paraId="4976218E" w14:textId="77777777" w:rsidR="003C3D37" w:rsidRPr="00DF009B" w:rsidRDefault="003C3D37">
      <w:pPr>
        <w:pStyle w:val="ListParagraph"/>
        <w:numPr>
          <w:ilvl w:val="0"/>
          <w:numId w:val="43"/>
        </w:numPr>
        <w:rPr>
          <w:sz w:val="20"/>
          <w:szCs w:val="20"/>
        </w:rPr>
      </w:pPr>
      <w:r w:rsidRPr="00DF009B">
        <w:rPr>
          <w:sz w:val="20"/>
          <w:szCs w:val="20"/>
        </w:rPr>
        <w:t>Evaluate and make decisions based on research findings</w:t>
      </w:r>
    </w:p>
    <w:p w14:paraId="53F20E9D" w14:textId="77777777" w:rsidR="003C3D37" w:rsidRPr="005E248F" w:rsidRDefault="003C3D37" w:rsidP="003C3D37">
      <w:pPr>
        <w:rPr>
          <w:sz w:val="20"/>
          <w:szCs w:val="20"/>
        </w:rPr>
      </w:pPr>
    </w:p>
    <w:p w14:paraId="49F5A60E" w14:textId="77777777" w:rsidR="001402C9" w:rsidRDefault="001402C9">
      <w:pPr>
        <w:rPr>
          <w:b/>
          <w:sz w:val="22"/>
          <w:szCs w:val="22"/>
        </w:rPr>
      </w:pPr>
      <w:r>
        <w:rPr>
          <w:b/>
          <w:sz w:val="22"/>
          <w:szCs w:val="22"/>
        </w:rPr>
        <w:br w:type="page"/>
      </w:r>
    </w:p>
    <w:p w14:paraId="08278890" w14:textId="776071AB" w:rsidR="003C3D37" w:rsidRPr="005E248F" w:rsidRDefault="003C3D37" w:rsidP="003C3D37">
      <w:pPr>
        <w:rPr>
          <w:b/>
          <w:sz w:val="22"/>
          <w:szCs w:val="22"/>
        </w:rPr>
      </w:pPr>
      <w:r w:rsidRPr="005E248F">
        <w:rPr>
          <w:b/>
          <w:sz w:val="22"/>
          <w:szCs w:val="22"/>
        </w:rPr>
        <w:t>Specifications</w:t>
      </w:r>
    </w:p>
    <w:p w14:paraId="6FAEA286" w14:textId="60B0BC5D" w:rsidR="003C3D37" w:rsidRPr="007F5481" w:rsidRDefault="003C3D37">
      <w:pPr>
        <w:pStyle w:val="ListParagraph"/>
        <w:numPr>
          <w:ilvl w:val="0"/>
          <w:numId w:val="44"/>
        </w:numPr>
        <w:rPr>
          <w:sz w:val="22"/>
          <w:szCs w:val="22"/>
        </w:rPr>
      </w:pPr>
      <w:r w:rsidRPr="007F5481">
        <w:rPr>
          <w:sz w:val="22"/>
          <w:szCs w:val="22"/>
        </w:rPr>
        <w:t>This is a pre</w:t>
      </w:r>
      <w:r w:rsidR="009C6615">
        <w:rPr>
          <w:sz w:val="22"/>
          <w:szCs w:val="22"/>
        </w:rPr>
        <w:t>-</w:t>
      </w:r>
      <w:r w:rsidRPr="007F5481">
        <w:rPr>
          <w:sz w:val="22"/>
          <w:szCs w:val="22"/>
        </w:rPr>
        <w:t>submitted event.  See instructions for submissions.</w:t>
      </w:r>
    </w:p>
    <w:p w14:paraId="28922036" w14:textId="77777777" w:rsidR="00170AC9" w:rsidRPr="00692146" w:rsidRDefault="00FA39B8" w:rsidP="00170AC9">
      <w:pPr>
        <w:numPr>
          <w:ilvl w:val="0"/>
          <w:numId w:val="142"/>
        </w:numPr>
        <w:pBdr>
          <w:top w:val="nil"/>
          <w:left w:val="nil"/>
          <w:bottom w:val="nil"/>
          <w:right w:val="nil"/>
          <w:between w:val="nil"/>
        </w:pBdr>
        <w:rPr>
          <w:b/>
          <w:bCs/>
          <w:color w:val="000000"/>
          <w:sz w:val="22"/>
          <w:szCs w:val="22"/>
        </w:rPr>
      </w:pPr>
      <w:r w:rsidRPr="00DF009B">
        <w:rPr>
          <w:sz w:val="22"/>
          <w:szCs w:val="22"/>
        </w:rPr>
        <w:t>Submit the research paper</w:t>
      </w:r>
      <w:r w:rsidR="00A52DD1" w:rsidRPr="00DF009B">
        <w:rPr>
          <w:sz w:val="22"/>
          <w:szCs w:val="22"/>
        </w:rPr>
        <w:t xml:space="preserve"> and Works Cited</w:t>
      </w:r>
      <w:r w:rsidRPr="00DF009B">
        <w:rPr>
          <w:sz w:val="22"/>
          <w:szCs w:val="22"/>
        </w:rPr>
        <w:t xml:space="preserve"> in a combined PDF file to</w:t>
      </w:r>
      <w:r w:rsidRPr="00692146">
        <w:rPr>
          <w:b/>
          <w:bCs/>
          <w:color w:val="000000"/>
          <w:sz w:val="22"/>
          <w:szCs w:val="22"/>
        </w:rPr>
        <w:t xml:space="preserve"> </w:t>
      </w:r>
      <w:hyperlink r:id="rId198">
        <w:r w:rsidRPr="00692146">
          <w:rPr>
            <w:b/>
            <w:bCs/>
            <w:color w:val="0000FF"/>
            <w:sz w:val="22"/>
            <w:szCs w:val="22"/>
            <w:u w:val="single"/>
          </w:rPr>
          <w:t>https://presubmit.bpa.org</w:t>
        </w:r>
      </w:hyperlink>
      <w:r w:rsidRPr="00692146">
        <w:rPr>
          <w:b/>
          <w:bCs/>
          <w:color w:val="000000"/>
          <w:sz w:val="22"/>
          <w:szCs w:val="22"/>
        </w:rPr>
        <w:t xml:space="preserve"> no later than </w:t>
      </w:r>
      <w:r w:rsidR="00170AC9">
        <w:rPr>
          <w:b/>
          <w:bCs/>
          <w:color w:val="000000"/>
          <w:sz w:val="22"/>
          <w:szCs w:val="22"/>
        </w:rPr>
        <w:t>5:00 p.m. Central Time, on February 17, 2023.</w:t>
      </w:r>
    </w:p>
    <w:p w14:paraId="58CB7DE7" w14:textId="1FE371E6" w:rsidR="003C3D37" w:rsidRDefault="00980251">
      <w:pPr>
        <w:pStyle w:val="ListParagraph"/>
        <w:numPr>
          <w:ilvl w:val="0"/>
          <w:numId w:val="44"/>
        </w:numPr>
        <w:rPr>
          <w:sz w:val="22"/>
          <w:szCs w:val="22"/>
        </w:rPr>
      </w:pPr>
      <w:r>
        <w:rPr>
          <w:sz w:val="22"/>
          <w:szCs w:val="22"/>
        </w:rPr>
        <w:t xml:space="preserve">Members </w:t>
      </w:r>
      <w:r w:rsidR="003C3D37" w:rsidRPr="007F5481">
        <w:rPr>
          <w:sz w:val="22"/>
          <w:szCs w:val="22"/>
        </w:rPr>
        <w:t>will receive an automated response confirmation at the time of submission.</w:t>
      </w:r>
    </w:p>
    <w:p w14:paraId="11A9E688" w14:textId="083FE829" w:rsidR="003C3D37" w:rsidRDefault="003C3D37">
      <w:pPr>
        <w:pStyle w:val="ListParagraph"/>
        <w:numPr>
          <w:ilvl w:val="0"/>
          <w:numId w:val="44"/>
        </w:numPr>
        <w:rPr>
          <w:sz w:val="22"/>
          <w:szCs w:val="22"/>
        </w:rPr>
      </w:pPr>
      <w:r w:rsidRPr="007F5481">
        <w:rPr>
          <w:sz w:val="22"/>
          <w:szCs w:val="22"/>
        </w:rPr>
        <w:t xml:space="preserve">Individual confirmation of receipt </w:t>
      </w:r>
      <w:r w:rsidRPr="003F5096">
        <w:rPr>
          <w:i/>
          <w:sz w:val="22"/>
          <w:szCs w:val="22"/>
        </w:rPr>
        <w:t>cannot</w:t>
      </w:r>
      <w:r w:rsidRPr="007F5481">
        <w:rPr>
          <w:sz w:val="22"/>
          <w:szCs w:val="22"/>
        </w:rPr>
        <w:t xml:space="preserve"> be pr</w:t>
      </w:r>
      <w:r>
        <w:rPr>
          <w:sz w:val="22"/>
          <w:szCs w:val="22"/>
        </w:rPr>
        <w:t>ovided</w:t>
      </w:r>
      <w:r w:rsidR="001402C9">
        <w:rPr>
          <w:sz w:val="22"/>
          <w:szCs w:val="22"/>
        </w:rPr>
        <w:t>.</w:t>
      </w:r>
    </w:p>
    <w:p w14:paraId="3DFD9A31" w14:textId="77777777" w:rsidR="003C3D37" w:rsidRPr="007F5481" w:rsidRDefault="003C3D37">
      <w:pPr>
        <w:pStyle w:val="ListParagraph"/>
        <w:numPr>
          <w:ilvl w:val="0"/>
          <w:numId w:val="44"/>
        </w:numPr>
        <w:rPr>
          <w:sz w:val="22"/>
          <w:szCs w:val="22"/>
        </w:rPr>
      </w:pPr>
      <w:r>
        <w:rPr>
          <w:sz w:val="22"/>
          <w:szCs w:val="22"/>
        </w:rPr>
        <w:t>Member ID will be required for all submissions.</w:t>
      </w:r>
    </w:p>
    <w:p w14:paraId="451118C6" w14:textId="77777777" w:rsidR="003C3D37" w:rsidRPr="007F5481" w:rsidRDefault="003C3D37">
      <w:pPr>
        <w:pStyle w:val="ListParagraph"/>
        <w:numPr>
          <w:ilvl w:val="0"/>
          <w:numId w:val="44"/>
        </w:numPr>
        <w:rPr>
          <w:sz w:val="22"/>
          <w:szCs w:val="22"/>
        </w:rPr>
      </w:pPr>
      <w:r w:rsidRPr="007F5481">
        <w:rPr>
          <w:sz w:val="22"/>
          <w:szCs w:val="22"/>
        </w:rPr>
        <w:t xml:space="preserve">No fax or mailed copies will be accepted.  </w:t>
      </w:r>
    </w:p>
    <w:p w14:paraId="3BF04F01" w14:textId="77777777" w:rsidR="003C3D37" w:rsidRPr="007F5481" w:rsidRDefault="003C3D37">
      <w:pPr>
        <w:pStyle w:val="ListParagraph"/>
        <w:numPr>
          <w:ilvl w:val="0"/>
          <w:numId w:val="44"/>
        </w:numPr>
        <w:rPr>
          <w:sz w:val="22"/>
          <w:szCs w:val="22"/>
        </w:rPr>
      </w:pPr>
      <w:r w:rsidRPr="007F5481">
        <w:rPr>
          <w:sz w:val="22"/>
          <w:szCs w:val="22"/>
        </w:rPr>
        <w:t xml:space="preserve">No exceptions can be made for missed deadlines due to incorrect submission or technical difficulties.   </w:t>
      </w:r>
    </w:p>
    <w:p w14:paraId="0D13A27F" w14:textId="77777777" w:rsidR="003C3D37" w:rsidRPr="007F5481" w:rsidRDefault="003C3D37">
      <w:pPr>
        <w:pStyle w:val="ListParagraph"/>
        <w:numPr>
          <w:ilvl w:val="0"/>
          <w:numId w:val="44"/>
        </w:numPr>
        <w:rPr>
          <w:sz w:val="22"/>
          <w:szCs w:val="22"/>
        </w:rPr>
      </w:pPr>
      <w:r w:rsidRPr="007F5481">
        <w:rPr>
          <w:sz w:val="22"/>
          <w:szCs w:val="22"/>
        </w:rPr>
        <w:t xml:space="preserve">Multiple submissions </w:t>
      </w:r>
      <w:r>
        <w:rPr>
          <w:i/>
          <w:sz w:val="22"/>
          <w:szCs w:val="22"/>
        </w:rPr>
        <w:t>will not</w:t>
      </w:r>
      <w:r w:rsidRPr="007F5481">
        <w:rPr>
          <w:sz w:val="22"/>
          <w:szCs w:val="22"/>
        </w:rPr>
        <w:t xml:space="preserve"> be accepted.  </w:t>
      </w:r>
    </w:p>
    <w:p w14:paraId="454DA067" w14:textId="2E31CBA7" w:rsidR="003C3D37" w:rsidRPr="007F5481" w:rsidRDefault="003C3D37">
      <w:pPr>
        <w:pStyle w:val="ListParagraph"/>
        <w:numPr>
          <w:ilvl w:val="0"/>
          <w:numId w:val="44"/>
        </w:numPr>
        <w:rPr>
          <w:sz w:val="22"/>
          <w:szCs w:val="22"/>
        </w:rPr>
      </w:pPr>
      <w:r w:rsidRPr="007F5481">
        <w:rPr>
          <w:sz w:val="22"/>
          <w:szCs w:val="22"/>
        </w:rPr>
        <w:t>Materials from non</w:t>
      </w:r>
      <w:r w:rsidR="00103B3D">
        <w:rPr>
          <w:sz w:val="22"/>
          <w:szCs w:val="22"/>
        </w:rPr>
        <w:t>-</w:t>
      </w:r>
      <w:r w:rsidRPr="007F5481">
        <w:rPr>
          <w:sz w:val="22"/>
          <w:szCs w:val="22"/>
        </w:rPr>
        <w:t xml:space="preserve">registered </w:t>
      </w:r>
      <w:r w:rsidR="00980251">
        <w:rPr>
          <w:sz w:val="22"/>
          <w:szCs w:val="22"/>
        </w:rPr>
        <w:t>member</w:t>
      </w:r>
      <w:r w:rsidRPr="007F5481">
        <w:rPr>
          <w:sz w:val="22"/>
          <w:szCs w:val="22"/>
        </w:rPr>
        <w:t xml:space="preserve">s, those missing </w:t>
      </w:r>
      <w:r w:rsidR="00980251">
        <w:rPr>
          <w:sz w:val="22"/>
          <w:szCs w:val="22"/>
        </w:rPr>
        <w:t>Member ID</w:t>
      </w:r>
      <w:r w:rsidRPr="007F5481">
        <w:rPr>
          <w:sz w:val="22"/>
          <w:szCs w:val="22"/>
        </w:rPr>
        <w:t xml:space="preserve"> and/or projects received after the deadline </w:t>
      </w:r>
      <w:r w:rsidRPr="003F5096">
        <w:rPr>
          <w:i/>
          <w:sz w:val="22"/>
          <w:szCs w:val="22"/>
        </w:rPr>
        <w:t>cannot</w:t>
      </w:r>
      <w:r w:rsidRPr="007F5481">
        <w:rPr>
          <w:sz w:val="22"/>
          <w:szCs w:val="22"/>
        </w:rPr>
        <w:t xml:space="preserve"> be accepted.  </w:t>
      </w:r>
    </w:p>
    <w:p w14:paraId="4E0F6715" w14:textId="77777777" w:rsidR="003C3D37" w:rsidRPr="000E0FA2" w:rsidRDefault="003C3D37">
      <w:pPr>
        <w:pStyle w:val="ListParagraph"/>
        <w:numPr>
          <w:ilvl w:val="0"/>
          <w:numId w:val="44"/>
        </w:numPr>
        <w:rPr>
          <w:sz w:val="22"/>
          <w:szCs w:val="22"/>
        </w:rPr>
      </w:pPr>
      <w:r w:rsidRPr="000E0FA2">
        <w:rPr>
          <w:sz w:val="22"/>
          <w:szCs w:val="22"/>
        </w:rPr>
        <w:t xml:space="preserve">No changes can be made to the paper after the date of submission. </w:t>
      </w:r>
    </w:p>
    <w:p w14:paraId="3FF27E66" w14:textId="6C92D79A" w:rsidR="003C3D37" w:rsidRPr="00F17120" w:rsidRDefault="003C3D37" w:rsidP="003C3D37">
      <w:pPr>
        <w:pStyle w:val="Default"/>
        <w:numPr>
          <w:ilvl w:val="0"/>
          <w:numId w:val="7"/>
        </w:numPr>
        <w:rPr>
          <w:rFonts w:ascii="Times New Roman" w:hAnsi="Times New Roman" w:cs="Times New Roman"/>
          <w:color w:val="auto"/>
          <w:sz w:val="22"/>
          <w:szCs w:val="22"/>
        </w:rPr>
      </w:pPr>
      <w:r w:rsidRPr="00F17120">
        <w:rPr>
          <w:rFonts w:ascii="Times New Roman" w:hAnsi="Times New Roman" w:cs="Times New Roman"/>
          <w:b/>
          <w:bCs/>
          <w:color w:val="auto"/>
          <w:sz w:val="22"/>
          <w:szCs w:val="22"/>
        </w:rPr>
        <w:t xml:space="preserve">The </w:t>
      </w:r>
      <w:r>
        <w:rPr>
          <w:rFonts w:ascii="Times New Roman" w:hAnsi="Times New Roman" w:cs="Times New Roman"/>
          <w:b/>
          <w:bCs/>
          <w:color w:val="auto"/>
          <w:sz w:val="22"/>
          <w:szCs w:val="22"/>
        </w:rPr>
        <w:t>research paper must follow the R</w:t>
      </w:r>
      <w:r w:rsidRPr="00F17120">
        <w:rPr>
          <w:rFonts w:ascii="Times New Roman" w:hAnsi="Times New Roman" w:cs="Times New Roman"/>
          <w:b/>
          <w:bCs/>
          <w:color w:val="auto"/>
          <w:sz w:val="22"/>
          <w:szCs w:val="22"/>
        </w:rPr>
        <w:t xml:space="preserve">eport format </w:t>
      </w:r>
      <w:r w:rsidRPr="00746742">
        <w:rPr>
          <w:rFonts w:ascii="Times New Roman" w:hAnsi="Times New Roman" w:cs="Times New Roman"/>
          <w:b/>
          <w:bCs/>
          <w:color w:val="auto"/>
          <w:sz w:val="22"/>
          <w:szCs w:val="22"/>
        </w:rPr>
        <w:t xml:space="preserve">located in the </w:t>
      </w:r>
      <w:hyperlink r:id="rId199" w:history="1">
        <w:hyperlink r:id="rId200" w:history="1">
          <w:hyperlink r:id="rId201" w:history="1">
            <w:r w:rsidR="00EE36E6">
              <w:rPr>
                <w:rStyle w:val="Hyperlink"/>
                <w:rFonts w:ascii="Times New Roman" w:hAnsi="Times New Roman" w:cs="Times New Roman"/>
                <w:b/>
                <w:i/>
                <w:sz w:val="22"/>
                <w:szCs w:val="22"/>
              </w:rPr>
              <w:t>Style &amp; Reference</w:t>
            </w:r>
            <w:r w:rsidRPr="004B4F26">
              <w:rPr>
                <w:rStyle w:val="Hyperlink"/>
                <w:rFonts w:ascii="Times New Roman" w:hAnsi="Times New Roman" w:cs="Times New Roman"/>
                <w:b/>
                <w:i/>
                <w:sz w:val="22"/>
                <w:szCs w:val="22"/>
              </w:rPr>
              <w:t xml:space="preserve"> Manual</w:t>
            </w:r>
          </w:hyperlink>
        </w:hyperlink>
      </w:hyperlink>
      <w:r w:rsidRPr="00746742">
        <w:rPr>
          <w:rFonts w:ascii="Times New Roman" w:hAnsi="Times New Roman" w:cs="Times New Roman"/>
          <w:b/>
          <w:bCs/>
          <w:i/>
          <w:iCs/>
          <w:color w:val="auto"/>
          <w:sz w:val="22"/>
          <w:szCs w:val="22"/>
        </w:rPr>
        <w:t>.</w:t>
      </w:r>
      <w:r w:rsidRPr="00F17120">
        <w:rPr>
          <w:rFonts w:ascii="Times New Roman" w:hAnsi="Times New Roman" w:cs="Times New Roman"/>
          <w:b/>
          <w:bCs/>
          <w:i/>
          <w:iCs/>
          <w:color w:val="auto"/>
          <w:sz w:val="22"/>
          <w:szCs w:val="22"/>
        </w:rPr>
        <w:t xml:space="preserve"> </w:t>
      </w:r>
      <w:r w:rsidRPr="00F17120">
        <w:rPr>
          <w:rFonts w:ascii="Times New Roman" w:hAnsi="Times New Roman" w:cs="Times New Roman"/>
          <w:b/>
          <w:bCs/>
          <w:color w:val="auto"/>
          <w:sz w:val="22"/>
          <w:szCs w:val="22"/>
        </w:rPr>
        <w:t>(Note: no title page is required.)</w:t>
      </w:r>
      <w:r w:rsidRPr="00F17120">
        <w:rPr>
          <w:rFonts w:ascii="Times New Roman" w:hAnsi="Times New Roman" w:cs="Times New Roman"/>
          <w:color w:val="auto"/>
          <w:sz w:val="22"/>
          <w:szCs w:val="22"/>
        </w:rPr>
        <w:t xml:space="preserve"> Header information on the first page of the report should be as follows:  </w:t>
      </w:r>
      <w:r w:rsidR="00980251">
        <w:rPr>
          <w:rFonts w:ascii="Times New Roman" w:hAnsi="Times New Roman" w:cs="Times New Roman"/>
          <w:color w:val="auto"/>
          <w:sz w:val="22"/>
          <w:szCs w:val="22"/>
        </w:rPr>
        <w:t xml:space="preserve">Member </w:t>
      </w:r>
      <w:r w:rsidRPr="00F17120">
        <w:rPr>
          <w:rFonts w:ascii="Times New Roman" w:hAnsi="Times New Roman" w:cs="Times New Roman"/>
          <w:color w:val="auto"/>
          <w:sz w:val="22"/>
          <w:szCs w:val="22"/>
        </w:rPr>
        <w:t xml:space="preserve">ID </w:t>
      </w:r>
      <w:r>
        <w:rPr>
          <w:rFonts w:ascii="Times New Roman" w:hAnsi="Times New Roman" w:cs="Times New Roman"/>
          <w:color w:val="auto"/>
          <w:sz w:val="22"/>
          <w:szCs w:val="22"/>
        </w:rPr>
        <w:t xml:space="preserve">Number </w:t>
      </w:r>
      <w:r w:rsidRPr="00F17120">
        <w:rPr>
          <w:rFonts w:ascii="Times New Roman" w:hAnsi="Times New Roman" w:cs="Times New Roman"/>
          <w:color w:val="auto"/>
          <w:sz w:val="22"/>
          <w:szCs w:val="22"/>
        </w:rPr>
        <w:t>(Sender</w:t>
      </w:r>
      <w:r w:rsidR="00075E61">
        <w:rPr>
          <w:rFonts w:ascii="Times New Roman" w:hAnsi="Times New Roman" w:cs="Times New Roman"/>
          <w:color w:val="auto"/>
          <w:sz w:val="22"/>
          <w:szCs w:val="22"/>
        </w:rPr>
        <w:t>’</w:t>
      </w:r>
      <w:r w:rsidRPr="00F17120">
        <w:rPr>
          <w:rFonts w:ascii="Times New Roman" w:hAnsi="Times New Roman" w:cs="Times New Roman"/>
          <w:color w:val="auto"/>
          <w:sz w:val="22"/>
          <w:szCs w:val="22"/>
        </w:rPr>
        <w:t>s</w:t>
      </w:r>
      <w:r>
        <w:rPr>
          <w:rFonts w:ascii="Times New Roman" w:hAnsi="Times New Roman" w:cs="Times New Roman"/>
          <w:color w:val="auto"/>
          <w:sz w:val="22"/>
          <w:szCs w:val="22"/>
        </w:rPr>
        <w:t xml:space="preserve"> ID Number </w:t>
      </w:r>
      <w:r w:rsidR="00893B75">
        <w:rPr>
          <w:rFonts w:ascii="Times New Roman" w:hAnsi="Times New Roman" w:cs="Times New Roman"/>
          <w:color w:val="auto"/>
          <w:sz w:val="22"/>
          <w:szCs w:val="22"/>
        </w:rPr>
        <w:t>-</w:t>
      </w:r>
      <w:r>
        <w:rPr>
          <w:rFonts w:ascii="Times New Roman" w:hAnsi="Times New Roman" w:cs="Times New Roman"/>
          <w:color w:val="auto"/>
          <w:sz w:val="22"/>
          <w:szCs w:val="22"/>
        </w:rPr>
        <w:t xml:space="preserve"> </w:t>
      </w:r>
      <w:r w:rsidR="00894858">
        <w:rPr>
          <w:rFonts w:ascii="Times New Roman" w:hAnsi="Times New Roman" w:cs="Times New Roman"/>
          <w:color w:val="auto"/>
          <w:sz w:val="22"/>
          <w:szCs w:val="22"/>
        </w:rPr>
        <w:t>XXXXXXXX</w:t>
      </w:r>
      <w:r w:rsidRPr="00F17120">
        <w:rPr>
          <w:rFonts w:ascii="Times New Roman" w:hAnsi="Times New Roman" w:cs="Times New Roman"/>
          <w:color w:val="auto"/>
          <w:sz w:val="22"/>
          <w:szCs w:val="22"/>
        </w:rPr>
        <w:t xml:space="preserve">), </w:t>
      </w:r>
      <w:r w:rsidRPr="003A39CC">
        <w:rPr>
          <w:rFonts w:ascii="Times New Roman" w:hAnsi="Times New Roman" w:cs="Times New Roman"/>
          <w:color w:val="auto"/>
          <w:sz w:val="22"/>
          <w:szCs w:val="22"/>
        </w:rPr>
        <w:t>Edna Renick</w:t>
      </w:r>
      <w:r w:rsidRPr="003A39CC" w:rsidDel="003A39CC">
        <w:rPr>
          <w:rFonts w:ascii="Times New Roman" w:hAnsi="Times New Roman" w:cs="Times New Roman"/>
          <w:color w:val="auto"/>
          <w:sz w:val="22"/>
          <w:szCs w:val="22"/>
        </w:rPr>
        <w:t xml:space="preserve"> </w:t>
      </w:r>
      <w:r w:rsidRPr="00F17120">
        <w:rPr>
          <w:rFonts w:ascii="Times New Roman" w:hAnsi="Times New Roman" w:cs="Times New Roman"/>
          <w:color w:val="auto"/>
          <w:sz w:val="22"/>
          <w:szCs w:val="22"/>
        </w:rPr>
        <w:t>(Recipient</w:t>
      </w:r>
      <w:r w:rsidR="00075E61">
        <w:rPr>
          <w:rFonts w:ascii="Times New Roman" w:hAnsi="Times New Roman" w:cs="Times New Roman"/>
          <w:color w:val="auto"/>
          <w:sz w:val="22"/>
          <w:szCs w:val="22"/>
        </w:rPr>
        <w:t>’</w:t>
      </w:r>
      <w:r w:rsidRPr="00F17120">
        <w:rPr>
          <w:rFonts w:ascii="Times New Roman" w:hAnsi="Times New Roman" w:cs="Times New Roman"/>
          <w:color w:val="auto"/>
          <w:sz w:val="22"/>
          <w:szCs w:val="22"/>
        </w:rPr>
        <w:t xml:space="preserve">s Name), </w:t>
      </w:r>
      <w:r>
        <w:rPr>
          <w:rFonts w:ascii="Times New Roman" w:hAnsi="Times New Roman" w:cs="Times New Roman"/>
          <w:color w:val="auto"/>
          <w:sz w:val="22"/>
          <w:szCs w:val="22"/>
        </w:rPr>
        <w:t>Administrative Support</w:t>
      </w:r>
      <w:r w:rsidRPr="00F17120">
        <w:rPr>
          <w:rFonts w:ascii="Times New Roman" w:hAnsi="Times New Roman" w:cs="Times New Roman"/>
          <w:color w:val="auto"/>
          <w:sz w:val="22"/>
          <w:szCs w:val="22"/>
        </w:rPr>
        <w:t xml:space="preserve"> Department (Recipient</w:t>
      </w:r>
      <w:r w:rsidR="00075E61">
        <w:rPr>
          <w:rFonts w:ascii="Times New Roman" w:hAnsi="Times New Roman" w:cs="Times New Roman"/>
          <w:color w:val="auto"/>
          <w:sz w:val="22"/>
          <w:szCs w:val="22"/>
        </w:rPr>
        <w:t>’</w:t>
      </w:r>
      <w:r w:rsidRPr="00F17120">
        <w:rPr>
          <w:rFonts w:ascii="Times New Roman" w:hAnsi="Times New Roman" w:cs="Times New Roman"/>
          <w:color w:val="auto"/>
          <w:sz w:val="22"/>
          <w:szCs w:val="22"/>
        </w:rPr>
        <w:t>s Department), and Current Date.</w:t>
      </w:r>
    </w:p>
    <w:p w14:paraId="54E7ECDD" w14:textId="724F5424" w:rsidR="003C3D37" w:rsidRPr="00946FB1" w:rsidRDefault="003C3D37" w:rsidP="003C3D37">
      <w:pPr>
        <w:pStyle w:val="ListParagraph"/>
        <w:numPr>
          <w:ilvl w:val="0"/>
          <w:numId w:val="7"/>
        </w:numPr>
        <w:rPr>
          <w:sz w:val="22"/>
          <w:szCs w:val="22"/>
        </w:rPr>
      </w:pPr>
      <w:r w:rsidRPr="00946FB1">
        <w:rPr>
          <w:sz w:val="22"/>
          <w:szCs w:val="22"/>
        </w:rPr>
        <w:t>Length of document is limited to seven (7) double</w:t>
      </w:r>
      <w:r w:rsidR="00103B3D">
        <w:rPr>
          <w:sz w:val="22"/>
          <w:szCs w:val="22"/>
        </w:rPr>
        <w:t>-</w:t>
      </w:r>
      <w:r w:rsidRPr="00946FB1">
        <w:rPr>
          <w:sz w:val="22"/>
          <w:szCs w:val="22"/>
        </w:rPr>
        <w:t>spaced, single</w:t>
      </w:r>
      <w:r w:rsidR="00103B3D">
        <w:rPr>
          <w:sz w:val="22"/>
          <w:szCs w:val="22"/>
        </w:rPr>
        <w:t>-</w:t>
      </w:r>
      <w:r w:rsidRPr="00946FB1">
        <w:rPr>
          <w:sz w:val="22"/>
          <w:szCs w:val="22"/>
        </w:rPr>
        <w:t>sided, numbered pages with one</w:t>
      </w:r>
      <w:r w:rsidR="00103B3D">
        <w:rPr>
          <w:sz w:val="22"/>
          <w:szCs w:val="22"/>
        </w:rPr>
        <w:t>-</w:t>
      </w:r>
      <w:r w:rsidRPr="00946FB1">
        <w:rPr>
          <w:sz w:val="22"/>
          <w:szCs w:val="22"/>
        </w:rPr>
        <w:t xml:space="preserve">inch margins.  The </w:t>
      </w:r>
      <w:r>
        <w:rPr>
          <w:sz w:val="22"/>
          <w:szCs w:val="22"/>
        </w:rPr>
        <w:t>Works Cited</w:t>
      </w:r>
      <w:r w:rsidRPr="00946FB1">
        <w:rPr>
          <w:sz w:val="22"/>
          <w:szCs w:val="22"/>
        </w:rPr>
        <w:t xml:space="preserve"> page(s) is/are </w:t>
      </w:r>
      <w:r w:rsidRPr="003F5096">
        <w:rPr>
          <w:i/>
          <w:sz w:val="22"/>
          <w:szCs w:val="22"/>
        </w:rPr>
        <w:t>not</w:t>
      </w:r>
      <w:r w:rsidRPr="00946FB1">
        <w:rPr>
          <w:sz w:val="22"/>
          <w:szCs w:val="22"/>
        </w:rPr>
        <w:t xml:space="preserve"> included in the seven pages; however, any </w:t>
      </w:r>
      <w:r>
        <w:rPr>
          <w:sz w:val="22"/>
          <w:szCs w:val="22"/>
        </w:rPr>
        <w:t>graphs</w:t>
      </w:r>
      <w:r w:rsidRPr="00946FB1">
        <w:rPr>
          <w:sz w:val="22"/>
          <w:szCs w:val="22"/>
        </w:rPr>
        <w:t>, tables</w:t>
      </w:r>
      <w:r w:rsidR="00103B3D">
        <w:rPr>
          <w:sz w:val="22"/>
          <w:szCs w:val="22"/>
        </w:rPr>
        <w:t>,</w:t>
      </w:r>
      <w:r w:rsidRPr="00946FB1">
        <w:rPr>
          <w:sz w:val="22"/>
          <w:szCs w:val="22"/>
        </w:rPr>
        <w:t xml:space="preserve"> or charts include</w:t>
      </w:r>
      <w:r>
        <w:rPr>
          <w:sz w:val="22"/>
          <w:szCs w:val="22"/>
        </w:rPr>
        <w:t>d will be included in the seven</w:t>
      </w:r>
      <w:r w:rsidR="00103B3D">
        <w:rPr>
          <w:sz w:val="22"/>
          <w:szCs w:val="22"/>
        </w:rPr>
        <w:t>-</w:t>
      </w:r>
      <w:r w:rsidRPr="00946FB1">
        <w:rPr>
          <w:sz w:val="22"/>
          <w:szCs w:val="22"/>
        </w:rPr>
        <w:t xml:space="preserve">page limit.  </w:t>
      </w:r>
      <w:r>
        <w:rPr>
          <w:sz w:val="22"/>
          <w:szCs w:val="22"/>
        </w:rPr>
        <w:t xml:space="preserve">Judges will </w:t>
      </w:r>
      <w:r w:rsidRPr="003F5096">
        <w:rPr>
          <w:i/>
          <w:sz w:val="22"/>
          <w:szCs w:val="22"/>
        </w:rPr>
        <w:t>not</w:t>
      </w:r>
      <w:r>
        <w:rPr>
          <w:sz w:val="22"/>
          <w:szCs w:val="22"/>
        </w:rPr>
        <w:t xml:space="preserve"> read additional pages beyond the seven (7) allowed pages. </w:t>
      </w:r>
    </w:p>
    <w:p w14:paraId="6076C402" w14:textId="685BD6EC" w:rsidR="003C3D37" w:rsidRPr="00946FB1" w:rsidRDefault="003C3D37" w:rsidP="003C3D37">
      <w:pPr>
        <w:pStyle w:val="ListParagraph"/>
        <w:numPr>
          <w:ilvl w:val="0"/>
          <w:numId w:val="7"/>
        </w:numPr>
        <w:rPr>
          <w:sz w:val="22"/>
          <w:szCs w:val="22"/>
        </w:rPr>
      </w:pPr>
      <w:r w:rsidRPr="00946FB1">
        <w:rPr>
          <w:sz w:val="22"/>
          <w:szCs w:val="22"/>
        </w:rPr>
        <w:t xml:space="preserve">Each research paper must reflect the </w:t>
      </w:r>
      <w:r w:rsidR="00980251">
        <w:rPr>
          <w:sz w:val="22"/>
          <w:szCs w:val="22"/>
        </w:rPr>
        <w:t>member</w:t>
      </w:r>
      <w:r w:rsidR="00075E61">
        <w:rPr>
          <w:sz w:val="22"/>
          <w:szCs w:val="22"/>
        </w:rPr>
        <w:t>’</w:t>
      </w:r>
      <w:r w:rsidR="00980251">
        <w:rPr>
          <w:sz w:val="22"/>
          <w:szCs w:val="22"/>
        </w:rPr>
        <w:t xml:space="preserve">s </w:t>
      </w:r>
      <w:r w:rsidRPr="00946FB1">
        <w:rPr>
          <w:sz w:val="22"/>
          <w:szCs w:val="22"/>
        </w:rPr>
        <w:t>own research, writing, and original thinking.</w:t>
      </w:r>
    </w:p>
    <w:p w14:paraId="474A65E1" w14:textId="26473D29" w:rsidR="003C3D37" w:rsidRPr="00F2210D" w:rsidRDefault="00980251" w:rsidP="003C3D37">
      <w:pPr>
        <w:pStyle w:val="ListParagraph"/>
        <w:numPr>
          <w:ilvl w:val="0"/>
          <w:numId w:val="7"/>
        </w:numPr>
        <w:rPr>
          <w:sz w:val="22"/>
          <w:szCs w:val="22"/>
        </w:rPr>
      </w:pPr>
      <w:r>
        <w:rPr>
          <w:sz w:val="22"/>
          <w:szCs w:val="22"/>
        </w:rPr>
        <w:t xml:space="preserve">Member </w:t>
      </w:r>
      <w:r w:rsidR="003C3D37" w:rsidRPr="00F2210D">
        <w:rPr>
          <w:sz w:val="22"/>
          <w:szCs w:val="22"/>
        </w:rPr>
        <w:t xml:space="preserve">may use </w:t>
      </w:r>
      <w:r w:rsidR="003C3D37" w:rsidRPr="00C94C74">
        <w:rPr>
          <w:bCs/>
          <w:sz w:val="22"/>
          <w:szCs w:val="22"/>
        </w:rPr>
        <w:t>one</w:t>
      </w:r>
      <w:r w:rsidR="003C3D37" w:rsidRPr="00F2210D">
        <w:rPr>
          <w:sz w:val="22"/>
          <w:szCs w:val="22"/>
        </w:rPr>
        <w:t xml:space="preserve"> laptop/notebook computer</w:t>
      </w:r>
      <w:r w:rsidR="003C3D37">
        <w:rPr>
          <w:sz w:val="22"/>
          <w:szCs w:val="22"/>
        </w:rPr>
        <w:t xml:space="preserve"> and</w:t>
      </w:r>
      <w:r w:rsidR="003C3D37" w:rsidRPr="00F2210D">
        <w:rPr>
          <w:sz w:val="22"/>
          <w:szCs w:val="22"/>
        </w:rPr>
        <w:t xml:space="preserve"> projection equipment</w:t>
      </w:r>
      <w:r w:rsidR="003C3D37">
        <w:rPr>
          <w:sz w:val="22"/>
          <w:szCs w:val="22"/>
        </w:rPr>
        <w:t xml:space="preserve"> </w:t>
      </w:r>
      <w:r w:rsidR="003C3D37" w:rsidRPr="00F2210D">
        <w:rPr>
          <w:sz w:val="22"/>
          <w:szCs w:val="22"/>
        </w:rPr>
        <w:t xml:space="preserve">for presentation.  Those who want to use computer/projection equipment for presentation </w:t>
      </w:r>
      <w:r w:rsidR="003C3D37" w:rsidRPr="00C94C74">
        <w:rPr>
          <w:bCs/>
          <w:i/>
          <w:sz w:val="22"/>
          <w:szCs w:val="22"/>
        </w:rPr>
        <w:t>must</w:t>
      </w:r>
      <w:r w:rsidR="003C3D37">
        <w:rPr>
          <w:sz w:val="22"/>
          <w:szCs w:val="22"/>
        </w:rPr>
        <w:t xml:space="preserve"> provide their own equipment.</w:t>
      </w:r>
    </w:p>
    <w:p w14:paraId="0C334AD3" w14:textId="26510C0E" w:rsidR="003C3D37" w:rsidRPr="00946FB1" w:rsidRDefault="003C3D37" w:rsidP="003C3D37">
      <w:pPr>
        <w:pStyle w:val="ListParagraph"/>
        <w:numPr>
          <w:ilvl w:val="0"/>
          <w:numId w:val="7"/>
        </w:numPr>
        <w:rPr>
          <w:sz w:val="22"/>
          <w:szCs w:val="22"/>
        </w:rPr>
      </w:pPr>
      <w:r w:rsidRPr="02336275">
        <w:rPr>
          <w:sz w:val="22"/>
          <w:szCs w:val="22"/>
        </w:rPr>
        <w:t>The research paper must be keyed/word</w:t>
      </w:r>
      <w:r w:rsidR="00103B3D">
        <w:rPr>
          <w:sz w:val="22"/>
          <w:szCs w:val="22"/>
        </w:rPr>
        <w:t>-</w:t>
      </w:r>
      <w:r w:rsidRPr="02336275">
        <w:rPr>
          <w:sz w:val="22"/>
          <w:szCs w:val="22"/>
        </w:rPr>
        <w:t>processed.</w:t>
      </w:r>
    </w:p>
    <w:p w14:paraId="26CA2B37" w14:textId="77777777" w:rsidR="003C3D37" w:rsidRPr="00946FB1" w:rsidRDefault="003C3D37" w:rsidP="003C3D37">
      <w:pPr>
        <w:pStyle w:val="ListParagraph"/>
        <w:numPr>
          <w:ilvl w:val="0"/>
          <w:numId w:val="7"/>
        </w:numPr>
        <w:rPr>
          <w:sz w:val="22"/>
          <w:szCs w:val="22"/>
        </w:rPr>
      </w:pPr>
      <w:r w:rsidRPr="00946FB1">
        <w:rPr>
          <w:sz w:val="22"/>
          <w:szCs w:val="22"/>
        </w:rPr>
        <w:t>No changes can be made to the paper after the date of submission.</w:t>
      </w:r>
    </w:p>
    <w:p w14:paraId="34E8970D" w14:textId="0E483348" w:rsidR="003C3D37" w:rsidRPr="007F5481" w:rsidRDefault="003C3D37" w:rsidP="003C3D37">
      <w:pPr>
        <w:pStyle w:val="ListParagraph"/>
        <w:numPr>
          <w:ilvl w:val="0"/>
          <w:numId w:val="7"/>
        </w:numPr>
        <w:tabs>
          <w:tab w:val="left" w:pos="-90"/>
        </w:tabs>
        <w:rPr>
          <w:sz w:val="22"/>
          <w:szCs w:val="22"/>
        </w:rPr>
      </w:pPr>
      <w:r w:rsidRPr="007F5481">
        <w:rPr>
          <w:sz w:val="22"/>
          <w:szCs w:val="22"/>
        </w:rPr>
        <w:t>Each paper must include word</w:t>
      </w:r>
      <w:r w:rsidR="00103B3D">
        <w:rPr>
          <w:sz w:val="22"/>
          <w:szCs w:val="22"/>
        </w:rPr>
        <w:t>-</w:t>
      </w:r>
      <w:r w:rsidRPr="007F5481">
        <w:rPr>
          <w:sz w:val="22"/>
          <w:szCs w:val="22"/>
        </w:rPr>
        <w:t>processed Works Cited page which follows the</w:t>
      </w:r>
      <w:r>
        <w:rPr>
          <w:sz w:val="22"/>
          <w:szCs w:val="22"/>
        </w:rPr>
        <w:t xml:space="preserve"> </w:t>
      </w:r>
      <w:hyperlink r:id="rId202" w:history="1">
        <w:r w:rsidRPr="00DE1A8B">
          <w:rPr>
            <w:rStyle w:val="Hyperlink"/>
            <w:i/>
            <w:sz w:val="22"/>
            <w:szCs w:val="22"/>
          </w:rPr>
          <w:t xml:space="preserve">Style </w:t>
        </w:r>
        <w:r w:rsidR="00EE7B56">
          <w:rPr>
            <w:rStyle w:val="Hyperlink"/>
            <w:i/>
            <w:sz w:val="22"/>
            <w:szCs w:val="22"/>
          </w:rPr>
          <w:t>and</w:t>
        </w:r>
        <w:r w:rsidRPr="00DE1A8B">
          <w:rPr>
            <w:rStyle w:val="Hyperlink"/>
            <w:i/>
            <w:sz w:val="22"/>
            <w:szCs w:val="22"/>
          </w:rPr>
          <w:t>Reference Manual</w:t>
        </w:r>
      </w:hyperlink>
      <w:r w:rsidRPr="00097038">
        <w:rPr>
          <w:sz w:val="22"/>
          <w:szCs w:val="22"/>
        </w:rPr>
        <w:t xml:space="preserve"> </w:t>
      </w:r>
      <w:r w:rsidRPr="007F5481">
        <w:rPr>
          <w:sz w:val="22"/>
          <w:szCs w:val="22"/>
        </w:rPr>
        <w:t xml:space="preserve">format. </w:t>
      </w:r>
    </w:p>
    <w:p w14:paraId="59F79ECB" w14:textId="7D983650" w:rsidR="003C3D37" w:rsidRPr="007F5481" w:rsidRDefault="003C3D37" w:rsidP="003C3D37">
      <w:pPr>
        <w:pStyle w:val="ListParagraph"/>
        <w:numPr>
          <w:ilvl w:val="0"/>
          <w:numId w:val="7"/>
        </w:numPr>
        <w:tabs>
          <w:tab w:val="left" w:pos="-90"/>
        </w:tabs>
        <w:rPr>
          <w:sz w:val="22"/>
          <w:szCs w:val="22"/>
        </w:rPr>
      </w:pPr>
      <w:r>
        <w:rPr>
          <w:sz w:val="22"/>
          <w:szCs w:val="22"/>
        </w:rPr>
        <w:t>One</w:t>
      </w:r>
      <w:r w:rsidRPr="007F5481">
        <w:rPr>
          <w:sz w:val="22"/>
          <w:szCs w:val="22"/>
        </w:rPr>
        <w:t xml:space="preserve"> (</w:t>
      </w:r>
      <w:r>
        <w:rPr>
          <w:sz w:val="22"/>
          <w:szCs w:val="22"/>
        </w:rPr>
        <w:t>1</w:t>
      </w:r>
      <w:r w:rsidRPr="007F5481">
        <w:rPr>
          <w:sz w:val="22"/>
          <w:szCs w:val="22"/>
        </w:rPr>
        <w:t>) cop</w:t>
      </w:r>
      <w:r>
        <w:rPr>
          <w:sz w:val="22"/>
          <w:szCs w:val="22"/>
        </w:rPr>
        <w:t>y</w:t>
      </w:r>
      <w:r w:rsidRPr="007F5481">
        <w:rPr>
          <w:sz w:val="22"/>
          <w:szCs w:val="22"/>
        </w:rPr>
        <w:t xml:space="preserve"> of the completed research paper</w:t>
      </w:r>
      <w:r w:rsidR="00FA39B8">
        <w:rPr>
          <w:sz w:val="22"/>
          <w:szCs w:val="22"/>
        </w:rPr>
        <w:t xml:space="preserve"> and Works Cited </w:t>
      </w:r>
      <w:r w:rsidRPr="007F5481">
        <w:rPr>
          <w:sz w:val="22"/>
          <w:szCs w:val="22"/>
        </w:rPr>
        <w:t xml:space="preserve">must be submitted at the time of the presentation at </w:t>
      </w:r>
      <w:r w:rsidR="001402C9">
        <w:rPr>
          <w:sz w:val="22"/>
          <w:szCs w:val="22"/>
        </w:rPr>
        <w:t>S</w:t>
      </w:r>
      <w:r w:rsidRPr="007F5481">
        <w:rPr>
          <w:sz w:val="22"/>
          <w:szCs w:val="22"/>
        </w:rPr>
        <w:t>LC</w:t>
      </w:r>
      <w:r w:rsidRPr="007F5481">
        <w:rPr>
          <w:color w:val="000000"/>
          <w:sz w:val="22"/>
          <w:szCs w:val="22"/>
        </w:rPr>
        <w:t>.</w:t>
      </w:r>
    </w:p>
    <w:p w14:paraId="3E3E07BB" w14:textId="77777777" w:rsidR="003C3D37" w:rsidRPr="004A3448" w:rsidRDefault="003C3D37" w:rsidP="003C3D37">
      <w:pPr>
        <w:pStyle w:val="ListParagraph"/>
        <w:numPr>
          <w:ilvl w:val="0"/>
          <w:numId w:val="7"/>
        </w:numPr>
        <w:rPr>
          <w:bCs/>
          <w:noProof/>
          <w:sz w:val="22"/>
          <w:szCs w:val="22"/>
        </w:rPr>
      </w:pPr>
      <w:r w:rsidRPr="007F5481">
        <w:rPr>
          <w:sz w:val="22"/>
          <w:szCs w:val="22"/>
        </w:rPr>
        <w:t>Notes or note cards may be used.</w:t>
      </w:r>
      <w:r w:rsidRPr="007F5481">
        <w:rPr>
          <w:b/>
          <w:sz w:val="22"/>
          <w:szCs w:val="22"/>
        </w:rPr>
        <w:t xml:space="preserve"> </w:t>
      </w:r>
    </w:p>
    <w:p w14:paraId="6CBB59B0" w14:textId="607115E7" w:rsidR="003C3D37" w:rsidRPr="004A3448" w:rsidRDefault="003C3D37" w:rsidP="003C3D37">
      <w:pPr>
        <w:pStyle w:val="ListParagraph"/>
        <w:numPr>
          <w:ilvl w:val="0"/>
          <w:numId w:val="7"/>
        </w:numPr>
        <w:contextualSpacing w:val="0"/>
        <w:rPr>
          <w:sz w:val="22"/>
          <w:szCs w:val="22"/>
        </w:rPr>
      </w:pPr>
      <w:r w:rsidRPr="00AA7AB7">
        <w:rPr>
          <w:sz w:val="22"/>
          <w:szCs w:val="22"/>
        </w:rPr>
        <w:t xml:space="preserve">It is the policy of Business Professionals of America to comply with state and </w:t>
      </w:r>
      <w:r>
        <w:rPr>
          <w:sz w:val="22"/>
          <w:szCs w:val="22"/>
        </w:rPr>
        <w:t>f</w:t>
      </w:r>
      <w:r w:rsidRPr="00AA7AB7">
        <w:rPr>
          <w:sz w:val="22"/>
          <w:szCs w:val="22"/>
        </w:rPr>
        <w:t xml:space="preserve">ederal copyright law. Federal law pertaining to copyright, as contained within the United States Code, is available at </w:t>
      </w:r>
      <w:hyperlink r:id="rId203" w:history="1">
        <w:r>
          <w:rPr>
            <w:rStyle w:val="Hyperlink"/>
            <w:sz w:val="22"/>
            <w:szCs w:val="22"/>
          </w:rPr>
          <w:t>https://www.copyright.gov/title17/title17.pdf</w:t>
        </w:r>
      </w:hyperlink>
      <w:r w:rsidRPr="00AA7AB7">
        <w:rPr>
          <w:sz w:val="22"/>
          <w:szCs w:val="22"/>
        </w:rPr>
        <w:t xml:space="preserve">. The </w:t>
      </w:r>
      <w:hyperlink r:id="rId204" w:history="1">
        <w:hyperlink r:id="rId205" w:history="1">
          <w:hyperlink r:id="rId206" w:history="1">
            <w:r w:rsidR="00EE36E6">
              <w:rPr>
                <w:rStyle w:val="Hyperlink"/>
                <w:i/>
                <w:sz w:val="22"/>
                <w:szCs w:val="22"/>
              </w:rPr>
              <w:t>Style &amp; Reference</w:t>
            </w:r>
            <w:r w:rsidRPr="004B4F26">
              <w:rPr>
                <w:rStyle w:val="Hyperlink"/>
                <w:i/>
                <w:sz w:val="22"/>
                <w:szCs w:val="22"/>
              </w:rPr>
              <w:t xml:space="preserve"> Manual</w:t>
            </w:r>
          </w:hyperlink>
        </w:hyperlink>
      </w:hyperlink>
      <w:r w:rsidRPr="00AA7AB7">
        <w:rPr>
          <w:sz w:val="22"/>
          <w:szCs w:val="22"/>
        </w:rPr>
        <w:t xml:space="preserve"> contains guidelines for Copyright and Fair Use. Participant(s) will be </w:t>
      </w:r>
      <w:r w:rsidRPr="003F5096">
        <w:rPr>
          <w:i/>
          <w:sz w:val="22"/>
          <w:szCs w:val="22"/>
        </w:rPr>
        <w:t>disqualified</w:t>
      </w:r>
      <w:r w:rsidRPr="00AA7AB7">
        <w:rPr>
          <w:sz w:val="22"/>
          <w:szCs w:val="22"/>
        </w:rPr>
        <w:t xml:space="preserve"> for violations of the guidelines.</w:t>
      </w:r>
    </w:p>
    <w:p w14:paraId="6F811D56" w14:textId="77777777" w:rsidR="000536AB" w:rsidRDefault="000536AB" w:rsidP="003C3D37">
      <w:pPr>
        <w:rPr>
          <w:b/>
          <w:sz w:val="22"/>
          <w:szCs w:val="22"/>
        </w:rPr>
      </w:pPr>
    </w:p>
    <w:p w14:paraId="63D34169" w14:textId="31DC7BBF" w:rsidR="003C3D37" w:rsidRPr="00C864AA" w:rsidRDefault="003C3D37" w:rsidP="003C3D37">
      <w:pPr>
        <w:rPr>
          <w:b/>
          <w:sz w:val="22"/>
          <w:szCs w:val="22"/>
        </w:rPr>
      </w:pPr>
      <w:r w:rsidRPr="00C864AA">
        <w:rPr>
          <w:b/>
          <w:sz w:val="22"/>
          <w:szCs w:val="22"/>
        </w:rPr>
        <w:t>Method of evaluation</w:t>
      </w:r>
    </w:p>
    <w:p w14:paraId="2FEDD2F9" w14:textId="77777777" w:rsidR="001402C9" w:rsidRDefault="001402C9" w:rsidP="001402C9">
      <w:pPr>
        <w:rPr>
          <w:sz w:val="22"/>
          <w:szCs w:val="22"/>
        </w:rPr>
      </w:pPr>
      <w:r>
        <w:rPr>
          <w:sz w:val="22"/>
          <w:szCs w:val="22"/>
        </w:rPr>
        <w:t>Technical Scoring Rubric (top 12 will advance to SLC for Presentation Scoring)</w:t>
      </w:r>
    </w:p>
    <w:p w14:paraId="51C379FD" w14:textId="77777777" w:rsidR="001402C9" w:rsidRDefault="001402C9" w:rsidP="001402C9">
      <w:pPr>
        <w:rPr>
          <w:sz w:val="22"/>
          <w:szCs w:val="22"/>
        </w:rPr>
      </w:pPr>
      <w:r>
        <w:rPr>
          <w:sz w:val="22"/>
          <w:szCs w:val="22"/>
        </w:rPr>
        <w:t>Presentation Scoring Rubric (top 12 based on pre-judged Technical Scoring)</w:t>
      </w:r>
    </w:p>
    <w:p w14:paraId="0D60400D" w14:textId="77777777" w:rsidR="003C3D37" w:rsidRPr="00E21AA2" w:rsidRDefault="003C3D37" w:rsidP="003C3D37">
      <w:pPr>
        <w:rPr>
          <w:sz w:val="16"/>
          <w:szCs w:val="16"/>
        </w:rPr>
      </w:pPr>
    </w:p>
    <w:p w14:paraId="6B198CFE" w14:textId="77777777" w:rsidR="003C3D37" w:rsidRPr="00C864AA" w:rsidRDefault="003C3D37" w:rsidP="003C3D37">
      <w:pPr>
        <w:rPr>
          <w:b/>
          <w:noProof/>
          <w:sz w:val="22"/>
          <w:szCs w:val="22"/>
        </w:rPr>
      </w:pPr>
      <w:r w:rsidRPr="00C864AA">
        <w:rPr>
          <w:b/>
          <w:noProof/>
          <w:sz w:val="22"/>
          <w:szCs w:val="22"/>
        </w:rPr>
        <w:t>Length of event</w:t>
      </w:r>
    </w:p>
    <w:p w14:paraId="4E42D15A" w14:textId="7F33DC4C" w:rsidR="003C3D37" w:rsidRPr="00F17120" w:rsidRDefault="003C3D37" w:rsidP="003C3D37">
      <w:pPr>
        <w:rPr>
          <w:sz w:val="22"/>
          <w:szCs w:val="22"/>
        </w:rPr>
      </w:pPr>
      <w:r w:rsidRPr="00F17120">
        <w:rPr>
          <w:sz w:val="22"/>
          <w:szCs w:val="22"/>
        </w:rPr>
        <w:t xml:space="preserve">No more than </w:t>
      </w:r>
      <w:r>
        <w:rPr>
          <w:sz w:val="22"/>
          <w:szCs w:val="22"/>
        </w:rPr>
        <w:t>three</w:t>
      </w:r>
      <w:r w:rsidRPr="00F17120">
        <w:rPr>
          <w:sz w:val="22"/>
          <w:szCs w:val="22"/>
        </w:rPr>
        <w:t xml:space="preserve"> (</w:t>
      </w:r>
      <w:r>
        <w:rPr>
          <w:sz w:val="22"/>
          <w:szCs w:val="22"/>
        </w:rPr>
        <w:t>3</w:t>
      </w:r>
      <w:r w:rsidRPr="00F17120">
        <w:rPr>
          <w:sz w:val="22"/>
          <w:szCs w:val="22"/>
        </w:rPr>
        <w:t xml:space="preserve">) minutes </w:t>
      </w:r>
      <w:r w:rsidR="00103B3D">
        <w:rPr>
          <w:sz w:val="22"/>
          <w:szCs w:val="22"/>
        </w:rPr>
        <w:t>setup</w:t>
      </w:r>
      <w:r w:rsidR="00103B3D" w:rsidRPr="00F17120">
        <w:rPr>
          <w:sz w:val="22"/>
          <w:szCs w:val="22"/>
        </w:rPr>
        <w:t xml:space="preserve"> </w:t>
      </w:r>
      <w:r w:rsidRPr="00F17120">
        <w:rPr>
          <w:sz w:val="22"/>
          <w:szCs w:val="22"/>
        </w:rPr>
        <w:t>time</w:t>
      </w:r>
    </w:p>
    <w:p w14:paraId="746644E1" w14:textId="77777777" w:rsidR="003C3D37" w:rsidRPr="00F17120" w:rsidRDefault="003C3D37" w:rsidP="003C3D37">
      <w:pPr>
        <w:rPr>
          <w:sz w:val="22"/>
          <w:szCs w:val="22"/>
        </w:rPr>
      </w:pPr>
      <w:r w:rsidRPr="00F17120">
        <w:rPr>
          <w:sz w:val="22"/>
          <w:szCs w:val="22"/>
        </w:rPr>
        <w:t xml:space="preserve">No more than </w:t>
      </w:r>
      <w:r>
        <w:rPr>
          <w:sz w:val="22"/>
          <w:szCs w:val="22"/>
        </w:rPr>
        <w:t>seven</w:t>
      </w:r>
      <w:r w:rsidRPr="00F17120">
        <w:rPr>
          <w:sz w:val="22"/>
          <w:szCs w:val="22"/>
        </w:rPr>
        <w:t xml:space="preserve"> (</w:t>
      </w:r>
      <w:r>
        <w:rPr>
          <w:sz w:val="22"/>
          <w:szCs w:val="22"/>
        </w:rPr>
        <w:t>7</w:t>
      </w:r>
      <w:r w:rsidRPr="00F17120">
        <w:rPr>
          <w:sz w:val="22"/>
          <w:szCs w:val="22"/>
        </w:rPr>
        <w:t>) minutes presentation time</w:t>
      </w:r>
    </w:p>
    <w:p w14:paraId="126D6E1E" w14:textId="0397536A" w:rsidR="003C3D37" w:rsidRPr="00F17120" w:rsidRDefault="003C3D37" w:rsidP="003C3D37">
      <w:pPr>
        <w:rPr>
          <w:sz w:val="22"/>
          <w:szCs w:val="22"/>
        </w:rPr>
      </w:pPr>
      <w:r w:rsidRPr="00F17120">
        <w:rPr>
          <w:sz w:val="22"/>
          <w:szCs w:val="22"/>
        </w:rPr>
        <w:t xml:space="preserve">No more than </w:t>
      </w:r>
      <w:r>
        <w:rPr>
          <w:sz w:val="22"/>
          <w:szCs w:val="22"/>
        </w:rPr>
        <w:t>five</w:t>
      </w:r>
      <w:r w:rsidRPr="00F17120">
        <w:rPr>
          <w:sz w:val="22"/>
          <w:szCs w:val="22"/>
        </w:rPr>
        <w:t xml:space="preserve"> (</w:t>
      </w:r>
      <w:r>
        <w:rPr>
          <w:sz w:val="22"/>
          <w:szCs w:val="22"/>
        </w:rPr>
        <w:t>5</w:t>
      </w:r>
      <w:r w:rsidRPr="00F17120">
        <w:rPr>
          <w:sz w:val="22"/>
          <w:szCs w:val="22"/>
        </w:rPr>
        <w:t>) minutes of judges</w:t>
      </w:r>
      <w:r w:rsidR="00075E61">
        <w:rPr>
          <w:sz w:val="22"/>
          <w:szCs w:val="22"/>
        </w:rPr>
        <w:t>’</w:t>
      </w:r>
      <w:r w:rsidRPr="00F17120">
        <w:rPr>
          <w:sz w:val="22"/>
          <w:szCs w:val="22"/>
        </w:rPr>
        <w:t xml:space="preserve"> questions</w:t>
      </w:r>
    </w:p>
    <w:p w14:paraId="0B262A7A" w14:textId="11006337" w:rsidR="003C3D37" w:rsidRDefault="003C3D37" w:rsidP="003C3D37">
      <w:pPr>
        <w:rPr>
          <w:sz w:val="22"/>
          <w:szCs w:val="22"/>
        </w:rPr>
      </w:pPr>
      <w:r w:rsidRPr="00F17120">
        <w:rPr>
          <w:sz w:val="22"/>
          <w:szCs w:val="22"/>
        </w:rPr>
        <w:t xml:space="preserve">Finals may be included at </w:t>
      </w:r>
      <w:r w:rsidR="001402C9">
        <w:rPr>
          <w:sz w:val="22"/>
          <w:szCs w:val="22"/>
        </w:rPr>
        <w:t>the</w:t>
      </w:r>
      <w:r w:rsidRPr="00F17120">
        <w:rPr>
          <w:sz w:val="22"/>
          <w:szCs w:val="22"/>
        </w:rPr>
        <w:t xml:space="preserve"> national level</w:t>
      </w:r>
    </w:p>
    <w:p w14:paraId="49B5E921" w14:textId="77777777" w:rsidR="000536AB" w:rsidRDefault="000536AB" w:rsidP="003C3D37">
      <w:pPr>
        <w:rPr>
          <w:b/>
          <w:sz w:val="22"/>
          <w:szCs w:val="22"/>
        </w:rPr>
      </w:pPr>
    </w:p>
    <w:p w14:paraId="51ECB530" w14:textId="474F567E" w:rsidR="003C3D37" w:rsidRPr="00C864AA" w:rsidRDefault="003C3D37" w:rsidP="003C3D37">
      <w:pPr>
        <w:rPr>
          <w:sz w:val="22"/>
          <w:szCs w:val="22"/>
        </w:rPr>
      </w:pPr>
      <w:r w:rsidRPr="00C864AA">
        <w:rPr>
          <w:b/>
          <w:sz w:val="22"/>
          <w:szCs w:val="22"/>
        </w:rPr>
        <w:t>Entries</w:t>
      </w:r>
    </w:p>
    <w:p w14:paraId="00EFCB28" w14:textId="76996CFF" w:rsidR="003C3D37" w:rsidRPr="00F17120" w:rsidRDefault="003C3D37" w:rsidP="003C3D37">
      <w:pPr>
        <w:rPr>
          <w:b/>
          <w:sz w:val="22"/>
          <w:szCs w:val="22"/>
        </w:rPr>
      </w:pPr>
      <w:r w:rsidRPr="00F17120">
        <w:rPr>
          <w:sz w:val="22"/>
          <w:szCs w:val="22"/>
        </w:rPr>
        <w:t xml:space="preserve">Each </w:t>
      </w:r>
      <w:r w:rsidR="001402C9">
        <w:rPr>
          <w:sz w:val="22"/>
          <w:szCs w:val="22"/>
        </w:rPr>
        <w:t>chapter</w:t>
      </w:r>
      <w:r w:rsidR="001402C9" w:rsidRPr="00F17120">
        <w:rPr>
          <w:sz w:val="22"/>
          <w:szCs w:val="22"/>
        </w:rPr>
        <w:t xml:space="preserve"> </w:t>
      </w:r>
      <w:r w:rsidRPr="00F17120">
        <w:rPr>
          <w:sz w:val="22"/>
          <w:szCs w:val="22"/>
        </w:rPr>
        <w:t>is allowed three (3) entries</w:t>
      </w:r>
    </w:p>
    <w:p w14:paraId="0A517369" w14:textId="77777777" w:rsidR="003C3D37" w:rsidRPr="00C864AA" w:rsidRDefault="003C3D37" w:rsidP="003C3D37">
      <w:pPr>
        <w:rPr>
          <w:b/>
          <w:sz w:val="22"/>
          <w:szCs w:val="22"/>
          <w:u w:val="single"/>
        </w:rPr>
      </w:pPr>
    </w:p>
    <w:p w14:paraId="15E1192A" w14:textId="20A19807" w:rsidR="003C3D37" w:rsidRPr="00DF009B" w:rsidRDefault="003C3D37" w:rsidP="003C3D37">
      <w:pPr>
        <w:rPr>
          <w:b/>
          <w:sz w:val="4"/>
          <w:szCs w:val="4"/>
        </w:rPr>
      </w:pPr>
    </w:p>
    <w:p w14:paraId="778F1ED2" w14:textId="6EC8B802" w:rsidR="003C3D37" w:rsidRPr="00322CC0" w:rsidRDefault="003C3D37" w:rsidP="003C3D37">
      <w:pPr>
        <w:jc w:val="center"/>
        <w:rPr>
          <w:b/>
          <w:sz w:val="28"/>
          <w:szCs w:val="28"/>
        </w:rPr>
      </w:pPr>
      <w:r w:rsidRPr="003F5096">
        <w:rPr>
          <w:b/>
          <w:sz w:val="28"/>
          <w:szCs w:val="28"/>
        </w:rPr>
        <w:t>(260) Administrative Support Research Project</w:t>
      </w:r>
      <w:r w:rsidR="000962CC">
        <w:rPr>
          <w:b/>
          <w:sz w:val="28"/>
          <w:szCs w:val="28"/>
        </w:rPr>
        <w:t xml:space="preserve"> (S)</w:t>
      </w:r>
    </w:p>
    <w:p w14:paraId="489E51D4" w14:textId="77777777" w:rsidR="003C3D37" w:rsidRPr="00C864AA" w:rsidRDefault="003C3D37" w:rsidP="003C3D37">
      <w:pPr>
        <w:rPr>
          <w:color w:val="000000"/>
        </w:rPr>
      </w:pPr>
    </w:p>
    <w:p w14:paraId="7CB60F73" w14:textId="2A668870" w:rsidR="003C3D37" w:rsidRPr="00C864AA" w:rsidRDefault="003C3D37" w:rsidP="003C3D37">
      <w:pPr>
        <w:pStyle w:val="Heading4"/>
        <w:tabs>
          <w:tab w:val="left" w:pos="1890"/>
          <w:tab w:val="left" w:pos="3060"/>
          <w:tab w:val="left" w:pos="6525"/>
          <w:tab w:val="right" w:leader="underscore" w:pos="10350"/>
        </w:tabs>
        <w:rPr>
          <w:color w:val="000000"/>
          <w:sz w:val="32"/>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r>
      <w:r w:rsidR="00980251">
        <w:rPr>
          <w:color w:val="000000"/>
        </w:rPr>
        <w:t>Member ID</w:t>
      </w:r>
      <w:r w:rsidRPr="00C864AA">
        <w:rPr>
          <w:color w:val="000000"/>
        </w:rPr>
        <w:tab/>
      </w:r>
    </w:p>
    <w:p w14:paraId="6F7B9C05" w14:textId="77777777" w:rsidR="003C3D37" w:rsidRPr="00C864AA" w:rsidRDefault="003C3D37" w:rsidP="003C3D37">
      <w:pPr>
        <w:jc w:val="center"/>
        <w:rPr>
          <w:b/>
          <w:sz w:val="22"/>
          <w:szCs w:val="16"/>
        </w:rPr>
      </w:pPr>
    </w:p>
    <w:p w14:paraId="741D65B9" w14:textId="77777777" w:rsidR="003C3D37" w:rsidRDefault="003C3D37" w:rsidP="003C3D37">
      <w:pPr>
        <w:jc w:val="center"/>
        <w:rPr>
          <w:b/>
          <w:bCs/>
          <w:sz w:val="32"/>
          <w:szCs w:val="22"/>
          <w:u w:val="single"/>
        </w:rPr>
      </w:pPr>
      <w:r w:rsidRPr="00C864AA">
        <w:rPr>
          <w:b/>
          <w:bCs/>
          <w:sz w:val="32"/>
          <w:szCs w:val="22"/>
          <w:u w:val="single"/>
        </w:rPr>
        <w:t>Technical Scoring Rubric</w:t>
      </w:r>
    </w:p>
    <w:p w14:paraId="26D4586E" w14:textId="77777777" w:rsidR="003C3D37" w:rsidRDefault="003C3D37" w:rsidP="003C3D37">
      <w:pPr>
        <w:rPr>
          <w:b/>
          <w:bCs/>
          <w:sz w:val="32"/>
          <w:szCs w:val="22"/>
          <w:u w:val="single"/>
        </w:rPr>
      </w:pPr>
    </w:p>
    <w:tbl>
      <w:tblPr>
        <w:tblStyle w:val="TableGrid"/>
        <w:tblW w:w="10260" w:type="dxa"/>
        <w:tblInd w:w="-365" w:type="dxa"/>
        <w:tblLook w:val="04A0" w:firstRow="1" w:lastRow="0" w:firstColumn="1" w:lastColumn="0" w:noHBand="0" w:noVBand="1"/>
      </w:tblPr>
      <w:tblGrid>
        <w:gridCol w:w="3443"/>
        <w:gridCol w:w="3577"/>
        <w:gridCol w:w="3240"/>
      </w:tblGrid>
      <w:tr w:rsidR="003C3D37" w:rsidRPr="00946FB1" w14:paraId="70B1D510" w14:textId="77777777" w:rsidTr="003C3D37">
        <w:tc>
          <w:tcPr>
            <w:tcW w:w="3443" w:type="dxa"/>
          </w:tcPr>
          <w:p w14:paraId="3B512EEE" w14:textId="2C6EDDFA" w:rsidR="003C3D37" w:rsidRPr="00946FB1" w:rsidRDefault="00980251" w:rsidP="003C3D37">
            <w:pPr>
              <w:rPr>
                <w:sz w:val="22"/>
                <w:szCs w:val="22"/>
              </w:rPr>
            </w:pPr>
            <w:r>
              <w:rPr>
                <w:sz w:val="22"/>
                <w:szCs w:val="22"/>
              </w:rPr>
              <w:t xml:space="preserve">Member </w:t>
            </w:r>
            <w:r w:rsidR="003C3D37" w:rsidRPr="00946FB1">
              <w:rPr>
                <w:sz w:val="22"/>
                <w:szCs w:val="22"/>
              </w:rPr>
              <w:t>Violated the Copyright and/or Fair Use Guidelines</w:t>
            </w:r>
          </w:p>
        </w:tc>
        <w:tc>
          <w:tcPr>
            <w:tcW w:w="3577" w:type="dxa"/>
            <w:vAlign w:val="center"/>
          </w:tcPr>
          <w:p w14:paraId="3482386E" w14:textId="77777777" w:rsidR="003C3D37" w:rsidRPr="00946FB1" w:rsidRDefault="00810AFA" w:rsidP="003C3D37">
            <w:pPr>
              <w:pStyle w:val="ListParagraph"/>
              <w:rPr>
                <w:sz w:val="22"/>
                <w:szCs w:val="22"/>
              </w:rPr>
            </w:pPr>
            <w:sdt>
              <w:sdtPr>
                <w:rPr>
                  <w:sz w:val="22"/>
                  <w:szCs w:val="22"/>
                </w:rPr>
                <w:id w:val="669830246"/>
                <w14:checkbox>
                  <w14:checked w14:val="0"/>
                  <w14:checkedState w14:val="2612" w14:font="MS Gothic"/>
                  <w14:uncheckedState w14:val="2610" w14:font="MS Gothic"/>
                </w14:checkbox>
              </w:sdtPr>
              <w:sdtEndPr/>
              <w:sdtContent>
                <w:r w:rsidR="003C3D37">
                  <w:rPr>
                    <w:rFonts w:ascii="MS Gothic" w:eastAsia="MS Gothic" w:hAnsi="MS Gothic" w:hint="eastAsia"/>
                    <w:sz w:val="22"/>
                    <w:szCs w:val="22"/>
                  </w:rPr>
                  <w:t>☐</w:t>
                </w:r>
              </w:sdtContent>
            </w:sdt>
            <w:r w:rsidR="003C3D37" w:rsidRPr="00946FB1">
              <w:rPr>
                <w:sz w:val="22"/>
                <w:szCs w:val="22"/>
              </w:rPr>
              <w:t xml:space="preserve">   Yes (</w:t>
            </w:r>
            <w:r w:rsidR="003C3D37" w:rsidRPr="003F5096">
              <w:rPr>
                <w:i/>
                <w:sz w:val="22"/>
                <w:szCs w:val="22"/>
              </w:rPr>
              <w:t>Disqualification</w:t>
            </w:r>
            <w:r w:rsidR="003C3D37" w:rsidRPr="00946FB1">
              <w:rPr>
                <w:sz w:val="22"/>
                <w:szCs w:val="22"/>
              </w:rPr>
              <w:t xml:space="preserve">)  </w:t>
            </w:r>
          </w:p>
        </w:tc>
        <w:tc>
          <w:tcPr>
            <w:tcW w:w="3240" w:type="dxa"/>
            <w:vAlign w:val="center"/>
          </w:tcPr>
          <w:p w14:paraId="02BB90E2" w14:textId="77777777" w:rsidR="003C3D37" w:rsidRPr="00946FB1" w:rsidRDefault="00810AFA" w:rsidP="003C3D37">
            <w:pPr>
              <w:pStyle w:val="ListParagraph"/>
              <w:rPr>
                <w:sz w:val="22"/>
                <w:szCs w:val="22"/>
              </w:rPr>
            </w:pPr>
            <w:sdt>
              <w:sdtPr>
                <w:rPr>
                  <w:sz w:val="22"/>
                  <w:szCs w:val="22"/>
                </w:rPr>
                <w:id w:val="-553545708"/>
                <w14:checkbox>
                  <w14:checked w14:val="0"/>
                  <w14:checkedState w14:val="2612" w14:font="MS Gothic"/>
                  <w14:uncheckedState w14:val="2610" w14:font="MS Gothic"/>
                </w14:checkbox>
              </w:sdtPr>
              <w:sdtEndPr/>
              <w:sdtContent>
                <w:r w:rsidR="003C3D37" w:rsidRPr="00946FB1">
                  <w:rPr>
                    <w:rFonts w:ascii="MS Gothic" w:eastAsia="MS Gothic" w:hAnsi="MS Gothic" w:hint="eastAsia"/>
                    <w:sz w:val="22"/>
                    <w:szCs w:val="22"/>
                  </w:rPr>
                  <w:t>☐</w:t>
                </w:r>
              </w:sdtContent>
            </w:sdt>
            <w:r w:rsidR="003C3D37" w:rsidRPr="00946FB1">
              <w:rPr>
                <w:sz w:val="22"/>
                <w:szCs w:val="22"/>
              </w:rPr>
              <w:t xml:space="preserve">  No</w:t>
            </w:r>
          </w:p>
        </w:tc>
      </w:tr>
      <w:tr w:rsidR="003C3D37" w:rsidRPr="00AC3425" w14:paraId="02038C78" w14:textId="77777777" w:rsidTr="003C3D37">
        <w:tc>
          <w:tcPr>
            <w:tcW w:w="10260" w:type="dxa"/>
            <w:gridSpan w:val="3"/>
          </w:tcPr>
          <w:p w14:paraId="7147B209" w14:textId="77777777" w:rsidR="003C3D37" w:rsidRPr="00946FB1" w:rsidRDefault="003C3D37" w:rsidP="003C3D37">
            <w:pPr>
              <w:rPr>
                <w:sz w:val="22"/>
                <w:szCs w:val="22"/>
              </w:rPr>
            </w:pPr>
            <w:r w:rsidRPr="00946FB1">
              <w:rPr>
                <w:sz w:val="22"/>
                <w:szCs w:val="22"/>
              </w:rPr>
              <w:t xml:space="preserve">If yes, please stop scoring and provide a brief reason for the </w:t>
            </w:r>
            <w:r w:rsidRPr="003F5096">
              <w:rPr>
                <w:i/>
                <w:sz w:val="22"/>
                <w:szCs w:val="22"/>
              </w:rPr>
              <w:t>disqualification</w:t>
            </w:r>
            <w:r w:rsidRPr="00946FB1">
              <w:rPr>
                <w:sz w:val="22"/>
                <w:szCs w:val="22"/>
              </w:rPr>
              <w:t xml:space="preserve"> below:</w:t>
            </w:r>
          </w:p>
          <w:p w14:paraId="6685F156" w14:textId="77777777" w:rsidR="003C3D37" w:rsidRPr="00946FB1" w:rsidRDefault="003C3D37" w:rsidP="003C3D37">
            <w:pPr>
              <w:rPr>
                <w:sz w:val="22"/>
                <w:szCs w:val="22"/>
              </w:rPr>
            </w:pPr>
          </w:p>
          <w:p w14:paraId="3B886A00" w14:textId="77777777" w:rsidR="003C3D37" w:rsidRPr="00946FB1" w:rsidRDefault="003C3D37" w:rsidP="003C3D37">
            <w:pPr>
              <w:rPr>
                <w:sz w:val="22"/>
                <w:szCs w:val="22"/>
              </w:rPr>
            </w:pPr>
          </w:p>
          <w:p w14:paraId="7B576234" w14:textId="77777777" w:rsidR="003C3D37" w:rsidRPr="00946FB1" w:rsidRDefault="003C3D37" w:rsidP="003C3D37">
            <w:pPr>
              <w:rPr>
                <w:sz w:val="22"/>
                <w:szCs w:val="22"/>
              </w:rPr>
            </w:pPr>
          </w:p>
          <w:p w14:paraId="625F6DC8" w14:textId="77777777" w:rsidR="003C3D37" w:rsidRPr="00946FB1" w:rsidRDefault="003C3D37" w:rsidP="003C3D37">
            <w:pPr>
              <w:rPr>
                <w:sz w:val="22"/>
                <w:szCs w:val="22"/>
              </w:rPr>
            </w:pPr>
          </w:p>
        </w:tc>
      </w:tr>
      <w:tr w:rsidR="003C3D37" w:rsidRPr="00946FB1" w14:paraId="24A3CD0A" w14:textId="77777777" w:rsidTr="003C3D37">
        <w:tc>
          <w:tcPr>
            <w:tcW w:w="3443" w:type="dxa"/>
          </w:tcPr>
          <w:p w14:paraId="5D307FE7" w14:textId="3A7A1D4A" w:rsidR="003C3D37" w:rsidRPr="00946FB1" w:rsidRDefault="00980251" w:rsidP="003C3D37">
            <w:pPr>
              <w:rPr>
                <w:sz w:val="22"/>
                <w:szCs w:val="22"/>
              </w:rPr>
            </w:pPr>
            <w:r>
              <w:rPr>
                <w:sz w:val="22"/>
                <w:szCs w:val="22"/>
              </w:rPr>
              <w:t xml:space="preserve">Member </w:t>
            </w:r>
            <w:r w:rsidR="003C3D37" w:rsidRPr="00946FB1">
              <w:rPr>
                <w:sz w:val="22"/>
                <w:szCs w:val="22"/>
              </w:rPr>
              <w:t>followed topic</w:t>
            </w:r>
          </w:p>
        </w:tc>
        <w:tc>
          <w:tcPr>
            <w:tcW w:w="3577" w:type="dxa"/>
            <w:vAlign w:val="center"/>
          </w:tcPr>
          <w:p w14:paraId="28A7B67C" w14:textId="77777777" w:rsidR="003C3D37" w:rsidRPr="00946FB1" w:rsidRDefault="00810AFA" w:rsidP="003C3D37">
            <w:pPr>
              <w:pStyle w:val="ListParagraph"/>
              <w:rPr>
                <w:sz w:val="22"/>
                <w:szCs w:val="22"/>
              </w:rPr>
            </w:pPr>
            <w:sdt>
              <w:sdtPr>
                <w:rPr>
                  <w:sz w:val="22"/>
                  <w:szCs w:val="22"/>
                </w:rPr>
                <w:id w:val="-1268538422"/>
                <w14:checkbox>
                  <w14:checked w14:val="0"/>
                  <w14:checkedState w14:val="2612" w14:font="MS Gothic"/>
                  <w14:uncheckedState w14:val="2610" w14:font="MS Gothic"/>
                </w14:checkbox>
              </w:sdtPr>
              <w:sdtEndPr/>
              <w:sdtContent>
                <w:r w:rsidR="003C3D37" w:rsidRPr="00946FB1">
                  <w:rPr>
                    <w:rFonts w:ascii="MS Gothic" w:eastAsia="MS Gothic" w:hAnsi="MS Gothic" w:hint="eastAsia"/>
                    <w:sz w:val="22"/>
                    <w:szCs w:val="22"/>
                  </w:rPr>
                  <w:t>☐</w:t>
                </w:r>
              </w:sdtContent>
            </w:sdt>
            <w:r w:rsidR="003C3D37" w:rsidRPr="00946FB1">
              <w:rPr>
                <w:sz w:val="22"/>
                <w:szCs w:val="22"/>
              </w:rPr>
              <w:t xml:space="preserve">   Yes</w:t>
            </w:r>
          </w:p>
        </w:tc>
        <w:tc>
          <w:tcPr>
            <w:tcW w:w="3240" w:type="dxa"/>
            <w:vAlign w:val="center"/>
          </w:tcPr>
          <w:p w14:paraId="45107D4D" w14:textId="77777777" w:rsidR="003C3D37" w:rsidRPr="00946FB1" w:rsidRDefault="00810AFA" w:rsidP="003C3D37">
            <w:pPr>
              <w:pStyle w:val="ListParagraph"/>
              <w:rPr>
                <w:sz w:val="22"/>
                <w:szCs w:val="22"/>
              </w:rPr>
            </w:pPr>
            <w:sdt>
              <w:sdtPr>
                <w:rPr>
                  <w:sz w:val="22"/>
                  <w:szCs w:val="22"/>
                </w:rPr>
                <w:id w:val="-275335596"/>
                <w14:checkbox>
                  <w14:checked w14:val="0"/>
                  <w14:checkedState w14:val="2612" w14:font="MS Gothic"/>
                  <w14:uncheckedState w14:val="2610" w14:font="MS Gothic"/>
                </w14:checkbox>
              </w:sdtPr>
              <w:sdtEndPr/>
              <w:sdtContent>
                <w:r w:rsidR="003C3D37" w:rsidRPr="00946FB1">
                  <w:rPr>
                    <w:rFonts w:ascii="MS Gothic" w:eastAsia="MS Gothic" w:hAnsi="MS Gothic" w:hint="eastAsia"/>
                    <w:sz w:val="22"/>
                    <w:szCs w:val="22"/>
                  </w:rPr>
                  <w:t>☐</w:t>
                </w:r>
              </w:sdtContent>
            </w:sdt>
            <w:r w:rsidR="003C3D37" w:rsidRPr="00946FB1">
              <w:rPr>
                <w:sz w:val="22"/>
                <w:szCs w:val="22"/>
              </w:rPr>
              <w:t xml:space="preserve">  No (</w:t>
            </w:r>
            <w:r w:rsidR="003C3D37" w:rsidRPr="003F5096">
              <w:rPr>
                <w:i/>
                <w:sz w:val="22"/>
                <w:szCs w:val="22"/>
              </w:rPr>
              <w:t>Disqualification</w:t>
            </w:r>
            <w:r w:rsidR="003C3D37" w:rsidRPr="00946FB1">
              <w:rPr>
                <w:sz w:val="22"/>
                <w:szCs w:val="22"/>
              </w:rPr>
              <w:t>)</w:t>
            </w:r>
          </w:p>
        </w:tc>
      </w:tr>
    </w:tbl>
    <w:p w14:paraId="3AFDB8D9" w14:textId="77777777" w:rsidR="003C3D37" w:rsidRPr="00C864AA" w:rsidRDefault="003C3D37" w:rsidP="003C3D37">
      <w:pPr>
        <w:jc w:val="center"/>
        <w:rPr>
          <w:b/>
          <w:bCs/>
          <w:sz w:val="32"/>
          <w:szCs w:val="22"/>
          <w:u w:val="single"/>
        </w:rPr>
      </w:pPr>
    </w:p>
    <w:tbl>
      <w:tblPr>
        <w:tblW w:w="102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3319"/>
        <w:gridCol w:w="1350"/>
        <w:gridCol w:w="1350"/>
        <w:gridCol w:w="1350"/>
        <w:gridCol w:w="1718"/>
        <w:gridCol w:w="1173"/>
      </w:tblGrid>
      <w:tr w:rsidR="003C3D37" w:rsidRPr="00C864AA" w14:paraId="783B1B89" w14:textId="77777777" w:rsidTr="000536AB">
        <w:trPr>
          <w:tblHeader/>
          <w:jc w:val="center"/>
        </w:trPr>
        <w:tc>
          <w:tcPr>
            <w:tcW w:w="3319" w:type="dxa"/>
            <w:tcBorders>
              <w:top w:val="single" w:sz="4" w:space="0" w:color="auto"/>
              <w:left w:val="single" w:sz="4" w:space="0" w:color="auto"/>
              <w:bottom w:val="single" w:sz="4" w:space="0" w:color="auto"/>
              <w:right w:val="single" w:sz="4" w:space="0" w:color="auto"/>
            </w:tcBorders>
            <w:vAlign w:val="center"/>
          </w:tcPr>
          <w:p w14:paraId="32A929DC" w14:textId="77777777" w:rsidR="003C3D37" w:rsidRPr="00C864AA" w:rsidRDefault="003C3D37" w:rsidP="003C3D37">
            <w:pPr>
              <w:jc w:val="center"/>
              <w:rPr>
                <w:b/>
                <w:caps/>
              </w:rPr>
            </w:pPr>
            <w:r w:rsidRPr="00C864AA">
              <w:rPr>
                <w:b/>
                <w:sz w:val="22"/>
                <w:szCs w:val="22"/>
              </w:rPr>
              <w:t>Items to Evaluate</w:t>
            </w:r>
          </w:p>
          <w:p w14:paraId="1EB7AC46" w14:textId="77777777" w:rsidR="003C3D37" w:rsidRPr="00C864AA" w:rsidRDefault="003C3D37" w:rsidP="003C3D37">
            <w:pPr>
              <w:jc w:val="center"/>
              <w:rPr>
                <w:b/>
              </w:rPr>
            </w:pPr>
            <w:r w:rsidRPr="00C864AA">
              <w:rPr>
                <w:b/>
                <w:caps/>
                <w:sz w:val="22"/>
                <w:szCs w:val="22"/>
              </w:rPr>
              <w:t>Research Paper</w:t>
            </w:r>
          </w:p>
        </w:tc>
        <w:tc>
          <w:tcPr>
            <w:tcW w:w="1350" w:type="dxa"/>
            <w:tcBorders>
              <w:top w:val="single" w:sz="4" w:space="0" w:color="auto"/>
              <w:left w:val="single" w:sz="4" w:space="0" w:color="auto"/>
              <w:bottom w:val="single" w:sz="4" w:space="0" w:color="auto"/>
              <w:right w:val="single" w:sz="4" w:space="0" w:color="auto"/>
            </w:tcBorders>
            <w:vAlign w:val="center"/>
          </w:tcPr>
          <w:p w14:paraId="0758BA9F" w14:textId="77777777" w:rsidR="003C3D37" w:rsidRPr="00C864AA" w:rsidRDefault="003C3D37" w:rsidP="003C3D37">
            <w:pPr>
              <w:jc w:val="center"/>
              <w:rPr>
                <w:b/>
              </w:rPr>
            </w:pPr>
            <w:r w:rsidRPr="00C864AA">
              <w:rPr>
                <w:b/>
                <w:sz w:val="22"/>
                <w:szCs w:val="22"/>
              </w:rPr>
              <w:t>Below Average</w:t>
            </w:r>
          </w:p>
        </w:tc>
        <w:tc>
          <w:tcPr>
            <w:tcW w:w="1350" w:type="dxa"/>
            <w:tcBorders>
              <w:top w:val="single" w:sz="4" w:space="0" w:color="auto"/>
              <w:left w:val="single" w:sz="4" w:space="0" w:color="auto"/>
              <w:bottom w:val="single" w:sz="4" w:space="0" w:color="auto"/>
              <w:right w:val="single" w:sz="4" w:space="0" w:color="auto"/>
            </w:tcBorders>
            <w:vAlign w:val="center"/>
          </w:tcPr>
          <w:p w14:paraId="71FC1A49" w14:textId="77777777" w:rsidR="003C3D37" w:rsidRPr="00C864AA" w:rsidRDefault="003C3D37" w:rsidP="003C3D37">
            <w:pPr>
              <w:jc w:val="center"/>
              <w:rPr>
                <w:b/>
              </w:rPr>
            </w:pPr>
            <w:r w:rsidRPr="00C864AA">
              <w:rPr>
                <w:b/>
                <w:sz w:val="22"/>
                <w:szCs w:val="22"/>
              </w:rPr>
              <w:t>Average</w:t>
            </w:r>
          </w:p>
        </w:tc>
        <w:tc>
          <w:tcPr>
            <w:tcW w:w="1350" w:type="dxa"/>
            <w:tcBorders>
              <w:top w:val="single" w:sz="4" w:space="0" w:color="auto"/>
              <w:left w:val="single" w:sz="4" w:space="0" w:color="auto"/>
              <w:bottom w:val="single" w:sz="4" w:space="0" w:color="auto"/>
              <w:right w:val="single" w:sz="4" w:space="0" w:color="auto"/>
            </w:tcBorders>
            <w:vAlign w:val="center"/>
          </w:tcPr>
          <w:p w14:paraId="6F894905" w14:textId="77777777" w:rsidR="003C3D37" w:rsidRPr="00C864AA" w:rsidRDefault="003C3D37" w:rsidP="003C3D37">
            <w:pPr>
              <w:jc w:val="center"/>
              <w:rPr>
                <w:b/>
              </w:rPr>
            </w:pPr>
            <w:r w:rsidRPr="00C864AA">
              <w:rPr>
                <w:b/>
                <w:sz w:val="22"/>
                <w:szCs w:val="22"/>
              </w:rPr>
              <w:t>Good</w:t>
            </w:r>
          </w:p>
        </w:tc>
        <w:tc>
          <w:tcPr>
            <w:tcW w:w="1718" w:type="dxa"/>
            <w:tcBorders>
              <w:top w:val="single" w:sz="4" w:space="0" w:color="auto"/>
              <w:left w:val="single" w:sz="4" w:space="0" w:color="auto"/>
              <w:bottom w:val="single" w:sz="4" w:space="0" w:color="auto"/>
              <w:right w:val="single" w:sz="4" w:space="0" w:color="auto"/>
            </w:tcBorders>
            <w:vAlign w:val="center"/>
          </w:tcPr>
          <w:p w14:paraId="00C3313E" w14:textId="77777777" w:rsidR="003C3D37" w:rsidRPr="00C864AA" w:rsidRDefault="003C3D37" w:rsidP="003C3D37">
            <w:pPr>
              <w:jc w:val="center"/>
              <w:rPr>
                <w:b/>
              </w:rPr>
            </w:pPr>
            <w:r w:rsidRPr="00C864AA">
              <w:rPr>
                <w:b/>
                <w:sz w:val="22"/>
                <w:szCs w:val="22"/>
              </w:rPr>
              <w:t>Excellent</w:t>
            </w:r>
          </w:p>
        </w:tc>
        <w:tc>
          <w:tcPr>
            <w:tcW w:w="1173" w:type="dxa"/>
            <w:tcBorders>
              <w:top w:val="single" w:sz="4" w:space="0" w:color="auto"/>
              <w:left w:val="single" w:sz="4" w:space="0" w:color="auto"/>
              <w:bottom w:val="single" w:sz="4" w:space="0" w:color="auto"/>
              <w:right w:val="single" w:sz="4" w:space="0" w:color="auto"/>
            </w:tcBorders>
            <w:vAlign w:val="center"/>
          </w:tcPr>
          <w:p w14:paraId="5B44C4B4" w14:textId="77777777" w:rsidR="003C3D37" w:rsidRPr="00C864AA" w:rsidRDefault="003C3D37" w:rsidP="003C3D37">
            <w:pPr>
              <w:jc w:val="center"/>
              <w:rPr>
                <w:b/>
              </w:rPr>
            </w:pPr>
            <w:r w:rsidRPr="00C864AA">
              <w:rPr>
                <w:b/>
                <w:sz w:val="22"/>
                <w:szCs w:val="22"/>
              </w:rPr>
              <w:t>Points Awarded</w:t>
            </w:r>
          </w:p>
        </w:tc>
      </w:tr>
      <w:tr w:rsidR="003C3D37" w:rsidRPr="00C864AA" w14:paraId="0297AF9E" w14:textId="77777777" w:rsidTr="000536AB">
        <w:trPr>
          <w:tblHeader/>
          <w:jc w:val="center"/>
        </w:trPr>
        <w:tc>
          <w:tcPr>
            <w:tcW w:w="7369" w:type="dxa"/>
            <w:gridSpan w:val="4"/>
            <w:tcBorders>
              <w:top w:val="single" w:sz="4" w:space="0" w:color="auto"/>
              <w:left w:val="single" w:sz="4" w:space="0" w:color="auto"/>
              <w:bottom w:val="single" w:sz="4" w:space="0" w:color="auto"/>
              <w:right w:val="single" w:sz="4" w:space="0" w:color="auto"/>
            </w:tcBorders>
            <w:vAlign w:val="center"/>
          </w:tcPr>
          <w:p w14:paraId="0E9C3C87" w14:textId="45DF717A" w:rsidR="003C3D37" w:rsidRPr="00946FB1" w:rsidRDefault="00980251" w:rsidP="003C3D37">
            <w:pPr>
              <w:rPr>
                <w:sz w:val="22"/>
                <w:szCs w:val="22"/>
              </w:rPr>
            </w:pPr>
            <w:r>
              <w:rPr>
                <w:sz w:val="22"/>
                <w:szCs w:val="22"/>
              </w:rPr>
              <w:t xml:space="preserve">Member </w:t>
            </w:r>
            <w:r w:rsidR="003C3D37" w:rsidRPr="00946FB1">
              <w:rPr>
                <w:sz w:val="22"/>
                <w:szCs w:val="22"/>
              </w:rPr>
              <w:t>submitted the correct information and in the correct format.</w:t>
            </w:r>
          </w:p>
          <w:p w14:paraId="6C7F67B6" w14:textId="0CC23319" w:rsidR="003C3D37" w:rsidRPr="00946FB1" w:rsidRDefault="003C3D37" w:rsidP="009123A6">
            <w:pPr>
              <w:pStyle w:val="ListParagraph"/>
              <w:numPr>
                <w:ilvl w:val="0"/>
                <w:numId w:val="17"/>
              </w:numPr>
              <w:rPr>
                <w:sz w:val="22"/>
                <w:szCs w:val="22"/>
              </w:rPr>
            </w:pPr>
            <w:r w:rsidRPr="00946FB1">
              <w:rPr>
                <w:sz w:val="22"/>
                <w:szCs w:val="22"/>
              </w:rPr>
              <w:t>Research Paper</w:t>
            </w:r>
            <w:r w:rsidR="00820DF6">
              <w:rPr>
                <w:sz w:val="22"/>
                <w:szCs w:val="22"/>
              </w:rPr>
              <w:t xml:space="preserve"> with Works Cited</w:t>
            </w:r>
            <w:r w:rsidRPr="00946FB1">
              <w:rPr>
                <w:sz w:val="22"/>
                <w:szCs w:val="22"/>
              </w:rPr>
              <w:t xml:space="preserve"> </w:t>
            </w:r>
            <w:r w:rsidR="00893B75">
              <w:rPr>
                <w:sz w:val="22"/>
                <w:szCs w:val="22"/>
              </w:rPr>
              <w:t>-</w:t>
            </w:r>
            <w:r w:rsidRPr="00946FB1">
              <w:rPr>
                <w:sz w:val="22"/>
                <w:szCs w:val="22"/>
              </w:rPr>
              <w:t xml:space="preserve"> </w:t>
            </w:r>
            <w:r>
              <w:rPr>
                <w:sz w:val="22"/>
                <w:szCs w:val="22"/>
              </w:rPr>
              <w:t>PDF</w:t>
            </w:r>
            <w:r w:rsidRPr="00946FB1">
              <w:rPr>
                <w:sz w:val="22"/>
                <w:szCs w:val="22"/>
              </w:rPr>
              <w:t xml:space="preserve"> format</w:t>
            </w:r>
          </w:p>
          <w:p w14:paraId="6EBAB2AA" w14:textId="77777777" w:rsidR="003C3D37" w:rsidRPr="00946FB1" w:rsidRDefault="003C3D37" w:rsidP="003C3D37">
            <w:pPr>
              <w:pStyle w:val="ListParagraph"/>
              <w:jc w:val="center"/>
              <w:rPr>
                <w:sz w:val="22"/>
                <w:szCs w:val="22"/>
              </w:rPr>
            </w:pPr>
            <w:r w:rsidRPr="00946FB1">
              <w:rPr>
                <w:b/>
                <w:i/>
                <w:sz w:val="22"/>
                <w:szCs w:val="22"/>
              </w:rPr>
              <w:t>All points or none are awarded by the technical judge.</w:t>
            </w:r>
          </w:p>
        </w:tc>
        <w:tc>
          <w:tcPr>
            <w:tcW w:w="1718" w:type="dxa"/>
            <w:tcBorders>
              <w:top w:val="single" w:sz="4" w:space="0" w:color="auto"/>
              <w:left w:val="single" w:sz="4" w:space="0" w:color="auto"/>
              <w:bottom w:val="single" w:sz="4" w:space="0" w:color="auto"/>
              <w:right w:val="single" w:sz="4" w:space="0" w:color="auto"/>
            </w:tcBorders>
            <w:vAlign w:val="center"/>
          </w:tcPr>
          <w:p w14:paraId="0B652636" w14:textId="77777777" w:rsidR="003C3D37" w:rsidRPr="00E74BA5" w:rsidRDefault="003C3D37" w:rsidP="003C3D37">
            <w:pPr>
              <w:jc w:val="center"/>
              <w:rPr>
                <w:sz w:val="22"/>
                <w:szCs w:val="22"/>
              </w:rPr>
            </w:pPr>
            <w:r w:rsidRPr="00946FB1">
              <w:rPr>
                <w:sz w:val="22"/>
                <w:szCs w:val="22"/>
              </w:rPr>
              <w:t>10</w:t>
            </w:r>
          </w:p>
        </w:tc>
        <w:tc>
          <w:tcPr>
            <w:tcW w:w="1173" w:type="dxa"/>
            <w:tcBorders>
              <w:top w:val="single" w:sz="4" w:space="0" w:color="auto"/>
              <w:left w:val="single" w:sz="4" w:space="0" w:color="auto"/>
              <w:bottom w:val="single" w:sz="4" w:space="0" w:color="auto"/>
              <w:right w:val="single" w:sz="4" w:space="0" w:color="auto"/>
            </w:tcBorders>
            <w:vAlign w:val="center"/>
          </w:tcPr>
          <w:p w14:paraId="4277A23C" w14:textId="77777777" w:rsidR="003C3D37" w:rsidRPr="00C864AA" w:rsidRDefault="003C3D37" w:rsidP="003C3D37">
            <w:pPr>
              <w:jc w:val="center"/>
              <w:rPr>
                <w:b/>
                <w:sz w:val="22"/>
                <w:szCs w:val="22"/>
              </w:rPr>
            </w:pPr>
          </w:p>
        </w:tc>
      </w:tr>
      <w:tr w:rsidR="003C3D37" w:rsidRPr="00C864AA" w14:paraId="65B10ADD" w14:textId="77777777" w:rsidTr="000536AB">
        <w:trPr>
          <w:tblHeader/>
          <w:jc w:val="center"/>
        </w:trPr>
        <w:tc>
          <w:tcPr>
            <w:tcW w:w="7369" w:type="dxa"/>
            <w:gridSpan w:val="4"/>
            <w:tcBorders>
              <w:top w:val="single" w:sz="4" w:space="0" w:color="auto"/>
            </w:tcBorders>
          </w:tcPr>
          <w:p w14:paraId="1038EF62" w14:textId="77777777" w:rsidR="003C3D37" w:rsidRPr="00B968CD" w:rsidRDefault="003C3D37" w:rsidP="003C3D37">
            <w:pPr>
              <w:rPr>
                <w:b/>
                <w:sz w:val="22"/>
                <w:szCs w:val="22"/>
              </w:rPr>
            </w:pPr>
            <w:r w:rsidRPr="00B968CD">
              <w:rPr>
                <w:b/>
                <w:sz w:val="22"/>
                <w:szCs w:val="22"/>
              </w:rPr>
              <w:t>Document Formatting</w:t>
            </w:r>
          </w:p>
          <w:p w14:paraId="734431CE" w14:textId="67E3B611" w:rsidR="003C3D37" w:rsidRPr="00C864AA" w:rsidRDefault="003C3D37" w:rsidP="003C3D37">
            <w:pPr>
              <w:ind w:left="720"/>
              <w:rPr>
                <w:sz w:val="22"/>
                <w:szCs w:val="22"/>
              </w:rPr>
            </w:pPr>
            <w:r>
              <w:rPr>
                <w:sz w:val="22"/>
                <w:szCs w:val="22"/>
              </w:rPr>
              <w:t>Word</w:t>
            </w:r>
            <w:r w:rsidR="00103B3D">
              <w:rPr>
                <w:sz w:val="22"/>
                <w:szCs w:val="22"/>
              </w:rPr>
              <w:t>-</w:t>
            </w:r>
            <w:r>
              <w:rPr>
                <w:sz w:val="22"/>
                <w:szCs w:val="22"/>
              </w:rPr>
              <w:t xml:space="preserve">processed research paper followed the </w:t>
            </w:r>
            <w:hyperlink r:id="rId207" w:history="1">
              <w:hyperlink r:id="rId208" w:history="1">
                <w:hyperlink r:id="rId209" w:history="1">
                  <w:r w:rsidR="00EE36E6">
                    <w:rPr>
                      <w:rStyle w:val="Hyperlink"/>
                      <w:i/>
                      <w:sz w:val="22"/>
                      <w:szCs w:val="22"/>
                    </w:rPr>
                    <w:t>Style &amp; Reference</w:t>
                  </w:r>
                  <w:r w:rsidRPr="004B4F26">
                    <w:rPr>
                      <w:rStyle w:val="Hyperlink"/>
                      <w:i/>
                      <w:sz w:val="22"/>
                      <w:szCs w:val="22"/>
                    </w:rPr>
                    <w:t xml:space="preserve"> Manual</w:t>
                  </w:r>
                </w:hyperlink>
              </w:hyperlink>
            </w:hyperlink>
          </w:p>
        </w:tc>
        <w:tc>
          <w:tcPr>
            <w:tcW w:w="1718" w:type="dxa"/>
            <w:tcBorders>
              <w:top w:val="single" w:sz="4" w:space="0" w:color="auto"/>
            </w:tcBorders>
            <w:vAlign w:val="center"/>
          </w:tcPr>
          <w:p w14:paraId="1A37AD51" w14:textId="77777777" w:rsidR="003C3D37" w:rsidRPr="00C864AA" w:rsidRDefault="003C3D37" w:rsidP="003C3D37">
            <w:pPr>
              <w:jc w:val="center"/>
              <w:rPr>
                <w:sz w:val="22"/>
                <w:szCs w:val="22"/>
              </w:rPr>
            </w:pPr>
            <w:r>
              <w:rPr>
                <w:sz w:val="22"/>
                <w:szCs w:val="22"/>
              </w:rPr>
              <w:t>20</w:t>
            </w:r>
          </w:p>
        </w:tc>
        <w:tc>
          <w:tcPr>
            <w:tcW w:w="1173" w:type="dxa"/>
            <w:tcBorders>
              <w:top w:val="single" w:sz="4" w:space="0" w:color="auto"/>
            </w:tcBorders>
          </w:tcPr>
          <w:p w14:paraId="6500AB1B" w14:textId="77777777" w:rsidR="003C3D37" w:rsidRPr="00C864AA" w:rsidRDefault="003C3D37" w:rsidP="003C3D37"/>
        </w:tc>
      </w:tr>
      <w:tr w:rsidR="003C3D37" w:rsidRPr="00C864AA" w14:paraId="7C9DB7D8" w14:textId="77777777" w:rsidTr="000536AB">
        <w:trPr>
          <w:tblHeader/>
          <w:jc w:val="center"/>
        </w:trPr>
        <w:tc>
          <w:tcPr>
            <w:tcW w:w="7369" w:type="dxa"/>
            <w:gridSpan w:val="4"/>
            <w:tcBorders>
              <w:top w:val="single" w:sz="4" w:space="0" w:color="auto"/>
            </w:tcBorders>
          </w:tcPr>
          <w:p w14:paraId="53FABB3E" w14:textId="375AE0CA" w:rsidR="003C3D37" w:rsidRPr="00B16E59" w:rsidRDefault="003C3D37" w:rsidP="003C3D37">
            <w:pPr>
              <w:ind w:left="720"/>
              <w:rPr>
                <w:b/>
                <w:sz w:val="22"/>
                <w:szCs w:val="22"/>
              </w:rPr>
            </w:pPr>
            <w:r>
              <w:rPr>
                <w:sz w:val="22"/>
                <w:szCs w:val="22"/>
              </w:rPr>
              <w:t>Word</w:t>
            </w:r>
            <w:r w:rsidR="00103B3D">
              <w:rPr>
                <w:sz w:val="22"/>
                <w:szCs w:val="22"/>
              </w:rPr>
              <w:t>-</w:t>
            </w:r>
            <w:r>
              <w:rPr>
                <w:sz w:val="22"/>
                <w:szCs w:val="22"/>
              </w:rPr>
              <w:t>processed Works C</w:t>
            </w:r>
            <w:r w:rsidRPr="00C864AA">
              <w:rPr>
                <w:sz w:val="22"/>
                <w:szCs w:val="22"/>
              </w:rPr>
              <w:t>ited page</w:t>
            </w:r>
            <w:r>
              <w:rPr>
                <w:sz w:val="22"/>
                <w:szCs w:val="22"/>
              </w:rPr>
              <w:t xml:space="preserve"> followed the </w:t>
            </w:r>
            <w:hyperlink r:id="rId210" w:history="1">
              <w:hyperlink r:id="rId211" w:history="1">
                <w:hyperlink r:id="rId212" w:history="1">
                  <w:r w:rsidR="00EE36E6">
                    <w:rPr>
                      <w:rStyle w:val="Hyperlink"/>
                      <w:i/>
                      <w:sz w:val="22"/>
                      <w:szCs w:val="22"/>
                    </w:rPr>
                    <w:t>Style &amp; Reference</w:t>
                  </w:r>
                  <w:r w:rsidRPr="004B4F26">
                    <w:rPr>
                      <w:rStyle w:val="Hyperlink"/>
                      <w:i/>
                      <w:sz w:val="22"/>
                      <w:szCs w:val="22"/>
                    </w:rPr>
                    <w:t xml:space="preserve"> Manual</w:t>
                  </w:r>
                </w:hyperlink>
              </w:hyperlink>
            </w:hyperlink>
          </w:p>
        </w:tc>
        <w:tc>
          <w:tcPr>
            <w:tcW w:w="1718" w:type="dxa"/>
            <w:tcBorders>
              <w:top w:val="single" w:sz="4" w:space="0" w:color="auto"/>
            </w:tcBorders>
            <w:vAlign w:val="center"/>
          </w:tcPr>
          <w:p w14:paraId="54EE1622" w14:textId="77777777" w:rsidR="003C3D37" w:rsidRDefault="003C3D37" w:rsidP="003C3D37">
            <w:pPr>
              <w:jc w:val="center"/>
              <w:rPr>
                <w:sz w:val="22"/>
                <w:szCs w:val="22"/>
              </w:rPr>
            </w:pPr>
            <w:r>
              <w:rPr>
                <w:sz w:val="22"/>
                <w:szCs w:val="22"/>
              </w:rPr>
              <w:t>20</w:t>
            </w:r>
          </w:p>
        </w:tc>
        <w:tc>
          <w:tcPr>
            <w:tcW w:w="1173" w:type="dxa"/>
            <w:tcBorders>
              <w:top w:val="single" w:sz="4" w:space="0" w:color="auto"/>
            </w:tcBorders>
          </w:tcPr>
          <w:p w14:paraId="4CD403AC" w14:textId="77777777" w:rsidR="003C3D37" w:rsidRPr="00C864AA" w:rsidRDefault="003C3D37" w:rsidP="003C3D37"/>
        </w:tc>
      </w:tr>
      <w:tr w:rsidR="003C3D37" w:rsidRPr="00C864AA" w14:paraId="4E63205D" w14:textId="77777777" w:rsidTr="000536AB">
        <w:trPr>
          <w:tblHeader/>
          <w:jc w:val="center"/>
        </w:trPr>
        <w:tc>
          <w:tcPr>
            <w:tcW w:w="3319" w:type="dxa"/>
            <w:tcBorders>
              <w:top w:val="single" w:sz="4" w:space="0" w:color="auto"/>
            </w:tcBorders>
          </w:tcPr>
          <w:p w14:paraId="49A2DBEB" w14:textId="77777777" w:rsidR="003C3D37" w:rsidRPr="00C864AA" w:rsidRDefault="003C3D37" w:rsidP="003C3D37">
            <w:pPr>
              <w:rPr>
                <w:b/>
              </w:rPr>
            </w:pPr>
            <w:r w:rsidRPr="00C864AA">
              <w:rPr>
                <w:b/>
                <w:sz w:val="22"/>
                <w:szCs w:val="22"/>
              </w:rPr>
              <w:t>Comprehension of topic</w:t>
            </w:r>
          </w:p>
          <w:p w14:paraId="07DBA95B" w14:textId="77777777" w:rsidR="003C3D37" w:rsidRPr="00C864AA" w:rsidRDefault="003C3D37" w:rsidP="003C3D37">
            <w:pPr>
              <w:pStyle w:val="ListParagraph"/>
              <w:ind w:left="0"/>
            </w:pPr>
            <w:r w:rsidRPr="00C864AA">
              <w:rPr>
                <w:sz w:val="22"/>
                <w:szCs w:val="22"/>
              </w:rPr>
              <w:t>Demonstrates understanding of subject matter</w:t>
            </w:r>
          </w:p>
        </w:tc>
        <w:tc>
          <w:tcPr>
            <w:tcW w:w="1350" w:type="dxa"/>
            <w:tcBorders>
              <w:top w:val="single" w:sz="4" w:space="0" w:color="auto"/>
            </w:tcBorders>
            <w:vAlign w:val="center"/>
          </w:tcPr>
          <w:p w14:paraId="10FCB984" w14:textId="5C1077BF" w:rsidR="003C3D37" w:rsidRPr="00C864AA" w:rsidRDefault="003C3D37" w:rsidP="003C3D37">
            <w:pPr>
              <w:jc w:val="center"/>
            </w:pPr>
            <w:r w:rsidRPr="00C864AA">
              <w:rPr>
                <w:sz w:val="22"/>
                <w:szCs w:val="22"/>
              </w:rPr>
              <w:t>1</w:t>
            </w:r>
            <w:r w:rsidR="00893B75">
              <w:rPr>
                <w:sz w:val="22"/>
                <w:szCs w:val="22"/>
              </w:rPr>
              <w:t>-</w:t>
            </w:r>
            <w:r w:rsidRPr="00C864AA">
              <w:rPr>
                <w:sz w:val="22"/>
                <w:szCs w:val="22"/>
              </w:rPr>
              <w:t>5</w:t>
            </w:r>
          </w:p>
        </w:tc>
        <w:tc>
          <w:tcPr>
            <w:tcW w:w="1350" w:type="dxa"/>
            <w:tcBorders>
              <w:top w:val="single" w:sz="4" w:space="0" w:color="auto"/>
            </w:tcBorders>
            <w:vAlign w:val="center"/>
          </w:tcPr>
          <w:p w14:paraId="4A65ABEF" w14:textId="7ECEAF47" w:rsidR="003C3D37" w:rsidRPr="00C864AA" w:rsidRDefault="003C3D37" w:rsidP="003C3D37">
            <w:pPr>
              <w:jc w:val="center"/>
            </w:pPr>
            <w:r w:rsidRPr="00C864AA">
              <w:rPr>
                <w:sz w:val="22"/>
                <w:szCs w:val="22"/>
              </w:rPr>
              <w:t>6</w:t>
            </w:r>
            <w:r w:rsidR="00893B75">
              <w:rPr>
                <w:sz w:val="22"/>
                <w:szCs w:val="22"/>
              </w:rPr>
              <w:t>-</w:t>
            </w:r>
            <w:r w:rsidRPr="00C864AA">
              <w:rPr>
                <w:sz w:val="22"/>
                <w:szCs w:val="22"/>
              </w:rPr>
              <w:t>10</w:t>
            </w:r>
          </w:p>
        </w:tc>
        <w:tc>
          <w:tcPr>
            <w:tcW w:w="1350" w:type="dxa"/>
            <w:tcBorders>
              <w:top w:val="single" w:sz="4" w:space="0" w:color="auto"/>
            </w:tcBorders>
            <w:vAlign w:val="center"/>
          </w:tcPr>
          <w:p w14:paraId="3981C565" w14:textId="5A272F47" w:rsidR="003C3D37" w:rsidRPr="00C864AA" w:rsidRDefault="003C3D37" w:rsidP="003C3D37">
            <w:pPr>
              <w:jc w:val="center"/>
            </w:pPr>
            <w:r w:rsidRPr="00C864AA">
              <w:rPr>
                <w:sz w:val="22"/>
                <w:szCs w:val="22"/>
              </w:rPr>
              <w:t>11</w:t>
            </w:r>
            <w:r w:rsidR="00893B75">
              <w:rPr>
                <w:sz w:val="22"/>
                <w:szCs w:val="22"/>
              </w:rPr>
              <w:t>-</w:t>
            </w:r>
            <w:r w:rsidRPr="00C864AA">
              <w:rPr>
                <w:sz w:val="22"/>
                <w:szCs w:val="22"/>
              </w:rPr>
              <w:t>15</w:t>
            </w:r>
          </w:p>
        </w:tc>
        <w:tc>
          <w:tcPr>
            <w:tcW w:w="1718" w:type="dxa"/>
            <w:tcBorders>
              <w:top w:val="single" w:sz="4" w:space="0" w:color="auto"/>
            </w:tcBorders>
            <w:vAlign w:val="center"/>
          </w:tcPr>
          <w:p w14:paraId="427E77CD" w14:textId="2C4D93A1" w:rsidR="003C3D37" w:rsidRPr="00C864AA" w:rsidRDefault="003C3D37" w:rsidP="003C3D37">
            <w:pPr>
              <w:jc w:val="center"/>
            </w:pPr>
            <w:r w:rsidRPr="00C864AA">
              <w:rPr>
                <w:sz w:val="22"/>
                <w:szCs w:val="22"/>
              </w:rPr>
              <w:t>16</w:t>
            </w:r>
            <w:r w:rsidR="00893B75">
              <w:rPr>
                <w:sz w:val="22"/>
                <w:szCs w:val="22"/>
              </w:rPr>
              <w:t>-</w:t>
            </w:r>
            <w:r w:rsidRPr="00C864AA">
              <w:rPr>
                <w:sz w:val="22"/>
                <w:szCs w:val="22"/>
              </w:rPr>
              <w:t>20</w:t>
            </w:r>
          </w:p>
        </w:tc>
        <w:tc>
          <w:tcPr>
            <w:tcW w:w="1173" w:type="dxa"/>
            <w:tcBorders>
              <w:top w:val="single" w:sz="4" w:space="0" w:color="auto"/>
            </w:tcBorders>
          </w:tcPr>
          <w:p w14:paraId="08C6D196" w14:textId="77777777" w:rsidR="003C3D37" w:rsidRPr="00C864AA" w:rsidRDefault="003C3D37" w:rsidP="003C3D37"/>
        </w:tc>
      </w:tr>
      <w:tr w:rsidR="003C3D37" w:rsidRPr="00C864AA" w14:paraId="78056F9D" w14:textId="77777777" w:rsidTr="000536AB">
        <w:trPr>
          <w:tblHeader/>
          <w:jc w:val="center"/>
        </w:trPr>
        <w:tc>
          <w:tcPr>
            <w:tcW w:w="3319" w:type="dxa"/>
          </w:tcPr>
          <w:p w14:paraId="4BDD6474" w14:textId="77777777" w:rsidR="003C3D37" w:rsidRPr="00C864AA" w:rsidRDefault="003C3D37" w:rsidP="003C3D37">
            <w:pPr>
              <w:rPr>
                <w:b/>
                <w:sz w:val="22"/>
                <w:szCs w:val="22"/>
              </w:rPr>
            </w:pPr>
            <w:r w:rsidRPr="00C864AA">
              <w:rPr>
                <w:b/>
                <w:sz w:val="22"/>
                <w:szCs w:val="22"/>
              </w:rPr>
              <w:t>Organization and expansion of ideas</w:t>
            </w:r>
          </w:p>
          <w:p w14:paraId="076399B9" w14:textId="77777777" w:rsidR="003C3D37" w:rsidRPr="00C864AA" w:rsidRDefault="003C3D37" w:rsidP="003C3D37">
            <w:r w:rsidRPr="00C864AA">
              <w:rPr>
                <w:sz w:val="22"/>
                <w:szCs w:val="22"/>
              </w:rPr>
              <w:t>Argument follows logical progression</w:t>
            </w:r>
          </w:p>
        </w:tc>
        <w:tc>
          <w:tcPr>
            <w:tcW w:w="1350" w:type="dxa"/>
            <w:vAlign w:val="center"/>
          </w:tcPr>
          <w:p w14:paraId="130D110C" w14:textId="3725635A" w:rsidR="003C3D37" w:rsidRPr="00C864AA" w:rsidRDefault="003C3D37" w:rsidP="003C3D37">
            <w:pPr>
              <w:jc w:val="center"/>
            </w:pPr>
            <w:r w:rsidRPr="00C864AA">
              <w:rPr>
                <w:sz w:val="22"/>
                <w:szCs w:val="22"/>
              </w:rPr>
              <w:t>1</w:t>
            </w:r>
            <w:r w:rsidR="00893B75">
              <w:rPr>
                <w:sz w:val="22"/>
                <w:szCs w:val="22"/>
              </w:rPr>
              <w:t>-</w:t>
            </w:r>
            <w:r w:rsidRPr="00C864AA">
              <w:rPr>
                <w:sz w:val="22"/>
                <w:szCs w:val="22"/>
              </w:rPr>
              <w:t>5</w:t>
            </w:r>
          </w:p>
        </w:tc>
        <w:tc>
          <w:tcPr>
            <w:tcW w:w="1350" w:type="dxa"/>
            <w:vAlign w:val="center"/>
          </w:tcPr>
          <w:p w14:paraId="7753ADBB" w14:textId="306141B2" w:rsidR="003C3D37" w:rsidRPr="00C864AA" w:rsidRDefault="003C3D37" w:rsidP="003C3D37">
            <w:pPr>
              <w:jc w:val="center"/>
            </w:pPr>
            <w:r w:rsidRPr="00C864AA">
              <w:rPr>
                <w:sz w:val="22"/>
                <w:szCs w:val="22"/>
              </w:rPr>
              <w:t>6</w:t>
            </w:r>
            <w:r w:rsidR="00893B75">
              <w:rPr>
                <w:sz w:val="22"/>
                <w:szCs w:val="22"/>
              </w:rPr>
              <w:t>-</w:t>
            </w:r>
            <w:r w:rsidRPr="00C864AA">
              <w:rPr>
                <w:sz w:val="22"/>
                <w:szCs w:val="22"/>
              </w:rPr>
              <w:t>10</w:t>
            </w:r>
          </w:p>
        </w:tc>
        <w:tc>
          <w:tcPr>
            <w:tcW w:w="1350" w:type="dxa"/>
            <w:vAlign w:val="center"/>
          </w:tcPr>
          <w:p w14:paraId="603CDDDC" w14:textId="1E2226E1" w:rsidR="003C3D37" w:rsidRPr="00C864AA" w:rsidRDefault="003C3D37" w:rsidP="003C3D37">
            <w:pPr>
              <w:jc w:val="center"/>
            </w:pPr>
            <w:r w:rsidRPr="00C864AA">
              <w:rPr>
                <w:sz w:val="22"/>
                <w:szCs w:val="22"/>
              </w:rPr>
              <w:t>11</w:t>
            </w:r>
            <w:r w:rsidR="00893B75">
              <w:rPr>
                <w:sz w:val="22"/>
                <w:szCs w:val="22"/>
              </w:rPr>
              <w:t>-</w:t>
            </w:r>
            <w:r w:rsidRPr="00C864AA">
              <w:rPr>
                <w:sz w:val="22"/>
                <w:szCs w:val="22"/>
              </w:rPr>
              <w:t>15</w:t>
            </w:r>
          </w:p>
        </w:tc>
        <w:tc>
          <w:tcPr>
            <w:tcW w:w="1718" w:type="dxa"/>
            <w:vAlign w:val="center"/>
          </w:tcPr>
          <w:p w14:paraId="1A1835BD" w14:textId="1F3A37B8" w:rsidR="003C3D37" w:rsidRPr="00C864AA" w:rsidRDefault="003C3D37" w:rsidP="003C3D37">
            <w:pPr>
              <w:jc w:val="center"/>
            </w:pPr>
            <w:r w:rsidRPr="00C864AA">
              <w:rPr>
                <w:sz w:val="22"/>
                <w:szCs w:val="22"/>
              </w:rPr>
              <w:t>16</w:t>
            </w:r>
            <w:r w:rsidR="00893B75">
              <w:rPr>
                <w:sz w:val="22"/>
                <w:szCs w:val="22"/>
              </w:rPr>
              <w:t>-</w:t>
            </w:r>
            <w:r w:rsidRPr="00C864AA">
              <w:rPr>
                <w:sz w:val="22"/>
                <w:szCs w:val="22"/>
              </w:rPr>
              <w:t>20</w:t>
            </w:r>
          </w:p>
        </w:tc>
        <w:tc>
          <w:tcPr>
            <w:tcW w:w="1173" w:type="dxa"/>
          </w:tcPr>
          <w:p w14:paraId="2DD24DF5" w14:textId="77777777" w:rsidR="003C3D37" w:rsidRPr="00C864AA" w:rsidRDefault="003C3D37" w:rsidP="003C3D37"/>
        </w:tc>
      </w:tr>
      <w:tr w:rsidR="003C3D37" w:rsidRPr="00C864AA" w14:paraId="682C36C4" w14:textId="77777777" w:rsidTr="000536AB">
        <w:trPr>
          <w:tblHeader/>
          <w:jc w:val="center"/>
        </w:trPr>
        <w:tc>
          <w:tcPr>
            <w:tcW w:w="3319" w:type="dxa"/>
          </w:tcPr>
          <w:p w14:paraId="0397E269" w14:textId="77777777" w:rsidR="003C3D37" w:rsidRPr="00C864AA" w:rsidRDefault="003C3D37" w:rsidP="003C3D37">
            <w:pPr>
              <w:rPr>
                <w:b/>
                <w:sz w:val="22"/>
                <w:szCs w:val="22"/>
              </w:rPr>
            </w:pPr>
            <w:r w:rsidRPr="00C864AA">
              <w:rPr>
                <w:b/>
                <w:sz w:val="22"/>
                <w:szCs w:val="22"/>
              </w:rPr>
              <w:t>Introduction/Summary</w:t>
            </w:r>
          </w:p>
          <w:p w14:paraId="74D579BC" w14:textId="77777777" w:rsidR="003C3D37" w:rsidRPr="00C864AA" w:rsidRDefault="003C3D37" w:rsidP="003C3D37">
            <w:r w:rsidRPr="00C864AA">
              <w:rPr>
                <w:sz w:val="22"/>
                <w:szCs w:val="22"/>
              </w:rPr>
              <w:t>Logical argument, evidence to support conclusions, compelling summary</w:t>
            </w:r>
          </w:p>
        </w:tc>
        <w:tc>
          <w:tcPr>
            <w:tcW w:w="1350" w:type="dxa"/>
            <w:vAlign w:val="center"/>
          </w:tcPr>
          <w:p w14:paraId="3CAC05DA" w14:textId="1778473E" w:rsidR="003C3D37" w:rsidRPr="00C864AA" w:rsidRDefault="003C3D37" w:rsidP="003C3D37">
            <w:pPr>
              <w:jc w:val="center"/>
            </w:pPr>
            <w:r w:rsidRPr="00C864AA">
              <w:rPr>
                <w:sz w:val="22"/>
                <w:szCs w:val="22"/>
              </w:rPr>
              <w:t>1</w:t>
            </w:r>
            <w:r w:rsidR="00893B75">
              <w:rPr>
                <w:sz w:val="22"/>
                <w:szCs w:val="22"/>
              </w:rPr>
              <w:t>-</w:t>
            </w:r>
            <w:r w:rsidRPr="00C864AA">
              <w:rPr>
                <w:sz w:val="22"/>
                <w:szCs w:val="22"/>
              </w:rPr>
              <w:t>5</w:t>
            </w:r>
          </w:p>
        </w:tc>
        <w:tc>
          <w:tcPr>
            <w:tcW w:w="1350" w:type="dxa"/>
            <w:vAlign w:val="center"/>
          </w:tcPr>
          <w:p w14:paraId="2E694D0B" w14:textId="7C51CE3E" w:rsidR="003C3D37" w:rsidRPr="00C864AA" w:rsidRDefault="003C3D37" w:rsidP="003C3D37">
            <w:pPr>
              <w:jc w:val="center"/>
            </w:pPr>
            <w:r w:rsidRPr="00C864AA">
              <w:rPr>
                <w:sz w:val="22"/>
                <w:szCs w:val="22"/>
              </w:rPr>
              <w:t>6</w:t>
            </w:r>
            <w:r w:rsidR="00893B75">
              <w:rPr>
                <w:sz w:val="22"/>
                <w:szCs w:val="22"/>
              </w:rPr>
              <w:t>-</w:t>
            </w:r>
            <w:r w:rsidRPr="00C864AA">
              <w:rPr>
                <w:sz w:val="22"/>
                <w:szCs w:val="22"/>
              </w:rPr>
              <w:t>10</w:t>
            </w:r>
          </w:p>
        </w:tc>
        <w:tc>
          <w:tcPr>
            <w:tcW w:w="1350" w:type="dxa"/>
            <w:vAlign w:val="center"/>
          </w:tcPr>
          <w:p w14:paraId="18BD7877" w14:textId="69620D9E" w:rsidR="003C3D37" w:rsidRPr="00C864AA" w:rsidRDefault="003C3D37" w:rsidP="003C3D37">
            <w:pPr>
              <w:jc w:val="center"/>
            </w:pPr>
            <w:r w:rsidRPr="00C864AA">
              <w:rPr>
                <w:sz w:val="22"/>
                <w:szCs w:val="22"/>
              </w:rPr>
              <w:t>11</w:t>
            </w:r>
            <w:r w:rsidR="00893B75">
              <w:rPr>
                <w:sz w:val="22"/>
                <w:szCs w:val="22"/>
              </w:rPr>
              <w:t>-</w:t>
            </w:r>
            <w:r w:rsidRPr="00C864AA">
              <w:rPr>
                <w:sz w:val="22"/>
                <w:szCs w:val="22"/>
              </w:rPr>
              <w:t>15</w:t>
            </w:r>
          </w:p>
        </w:tc>
        <w:tc>
          <w:tcPr>
            <w:tcW w:w="1718" w:type="dxa"/>
            <w:vAlign w:val="center"/>
          </w:tcPr>
          <w:p w14:paraId="37C31C10" w14:textId="71B15238" w:rsidR="003C3D37" w:rsidRPr="00C864AA" w:rsidRDefault="003C3D37" w:rsidP="003C3D37">
            <w:pPr>
              <w:jc w:val="center"/>
            </w:pPr>
            <w:r w:rsidRPr="00C864AA">
              <w:rPr>
                <w:sz w:val="22"/>
                <w:szCs w:val="22"/>
              </w:rPr>
              <w:t>16</w:t>
            </w:r>
            <w:r w:rsidR="00893B75">
              <w:rPr>
                <w:sz w:val="22"/>
                <w:szCs w:val="22"/>
              </w:rPr>
              <w:t>-</w:t>
            </w:r>
            <w:r w:rsidRPr="00C864AA">
              <w:rPr>
                <w:sz w:val="22"/>
                <w:szCs w:val="22"/>
              </w:rPr>
              <w:t>20</w:t>
            </w:r>
          </w:p>
        </w:tc>
        <w:tc>
          <w:tcPr>
            <w:tcW w:w="1173" w:type="dxa"/>
          </w:tcPr>
          <w:p w14:paraId="53185971" w14:textId="77777777" w:rsidR="003C3D37" w:rsidRPr="00C864AA" w:rsidRDefault="003C3D37" w:rsidP="003C3D37"/>
        </w:tc>
      </w:tr>
      <w:tr w:rsidR="003C3D37" w:rsidRPr="00C864AA" w14:paraId="408F638C" w14:textId="77777777" w:rsidTr="000536AB">
        <w:trPr>
          <w:tblHeader/>
          <w:jc w:val="center"/>
        </w:trPr>
        <w:tc>
          <w:tcPr>
            <w:tcW w:w="3319" w:type="dxa"/>
          </w:tcPr>
          <w:p w14:paraId="033DDA91" w14:textId="77777777" w:rsidR="003C3D37" w:rsidRPr="00C864AA" w:rsidRDefault="003C3D37" w:rsidP="003C3D37">
            <w:pPr>
              <w:rPr>
                <w:b/>
              </w:rPr>
            </w:pPr>
            <w:r w:rsidRPr="00C864AA">
              <w:rPr>
                <w:b/>
                <w:sz w:val="22"/>
                <w:szCs w:val="22"/>
              </w:rPr>
              <w:t>Creativity</w:t>
            </w:r>
          </w:p>
          <w:p w14:paraId="76F6AC96" w14:textId="77777777" w:rsidR="003C3D37" w:rsidRPr="00C864AA" w:rsidRDefault="003C3D37" w:rsidP="003C3D37">
            <w:r w:rsidRPr="00C864AA">
              <w:rPr>
                <w:sz w:val="22"/>
                <w:szCs w:val="22"/>
              </w:rPr>
              <w:t>Diverse resources, creative angle on the issue, originality, inventiveness</w:t>
            </w:r>
          </w:p>
        </w:tc>
        <w:tc>
          <w:tcPr>
            <w:tcW w:w="1350" w:type="dxa"/>
            <w:vAlign w:val="center"/>
          </w:tcPr>
          <w:p w14:paraId="7047F45F" w14:textId="3AAC16CB" w:rsidR="003C3D37" w:rsidRPr="00C864AA" w:rsidRDefault="003C3D37" w:rsidP="003C3D37">
            <w:pPr>
              <w:jc w:val="center"/>
            </w:pPr>
            <w:r w:rsidRPr="00C864AA">
              <w:rPr>
                <w:sz w:val="22"/>
                <w:szCs w:val="22"/>
              </w:rPr>
              <w:t>1</w:t>
            </w:r>
            <w:r w:rsidR="00893B75">
              <w:rPr>
                <w:sz w:val="22"/>
                <w:szCs w:val="22"/>
              </w:rPr>
              <w:t>-</w:t>
            </w:r>
            <w:r w:rsidRPr="00C864AA">
              <w:rPr>
                <w:sz w:val="22"/>
                <w:szCs w:val="22"/>
              </w:rPr>
              <w:t>5</w:t>
            </w:r>
          </w:p>
        </w:tc>
        <w:tc>
          <w:tcPr>
            <w:tcW w:w="1350" w:type="dxa"/>
            <w:vAlign w:val="center"/>
          </w:tcPr>
          <w:p w14:paraId="1376D76D" w14:textId="76F34BAD" w:rsidR="003C3D37" w:rsidRPr="00C864AA" w:rsidRDefault="003C3D37" w:rsidP="003C3D37">
            <w:pPr>
              <w:jc w:val="center"/>
            </w:pPr>
            <w:r w:rsidRPr="00C864AA">
              <w:rPr>
                <w:sz w:val="22"/>
                <w:szCs w:val="22"/>
              </w:rPr>
              <w:t>6</w:t>
            </w:r>
            <w:r w:rsidR="00893B75">
              <w:rPr>
                <w:sz w:val="22"/>
                <w:szCs w:val="22"/>
              </w:rPr>
              <w:t>-</w:t>
            </w:r>
            <w:r w:rsidRPr="00C864AA">
              <w:rPr>
                <w:sz w:val="22"/>
                <w:szCs w:val="22"/>
              </w:rPr>
              <w:t>10</w:t>
            </w:r>
          </w:p>
        </w:tc>
        <w:tc>
          <w:tcPr>
            <w:tcW w:w="1350" w:type="dxa"/>
            <w:vAlign w:val="center"/>
          </w:tcPr>
          <w:p w14:paraId="51332E43" w14:textId="6EAB1532" w:rsidR="003C3D37" w:rsidRPr="00C864AA" w:rsidRDefault="003C3D37" w:rsidP="003C3D37">
            <w:pPr>
              <w:jc w:val="center"/>
            </w:pPr>
            <w:r w:rsidRPr="00C864AA">
              <w:rPr>
                <w:sz w:val="22"/>
                <w:szCs w:val="22"/>
              </w:rPr>
              <w:t>11</w:t>
            </w:r>
            <w:r w:rsidR="00893B75">
              <w:rPr>
                <w:sz w:val="22"/>
                <w:szCs w:val="22"/>
              </w:rPr>
              <w:t>-</w:t>
            </w:r>
            <w:r w:rsidRPr="00C864AA">
              <w:rPr>
                <w:sz w:val="22"/>
                <w:szCs w:val="22"/>
              </w:rPr>
              <w:t>15</w:t>
            </w:r>
          </w:p>
        </w:tc>
        <w:tc>
          <w:tcPr>
            <w:tcW w:w="1718" w:type="dxa"/>
            <w:vAlign w:val="center"/>
          </w:tcPr>
          <w:p w14:paraId="3382ACFD" w14:textId="345907FD" w:rsidR="003C3D37" w:rsidRPr="00C864AA" w:rsidRDefault="003C3D37" w:rsidP="003C3D37">
            <w:pPr>
              <w:jc w:val="center"/>
            </w:pPr>
            <w:r w:rsidRPr="00C864AA">
              <w:rPr>
                <w:sz w:val="22"/>
                <w:szCs w:val="22"/>
              </w:rPr>
              <w:t>16</w:t>
            </w:r>
            <w:r w:rsidR="00893B75">
              <w:rPr>
                <w:sz w:val="22"/>
                <w:szCs w:val="22"/>
              </w:rPr>
              <w:t>-</w:t>
            </w:r>
            <w:r w:rsidRPr="00C864AA">
              <w:rPr>
                <w:sz w:val="22"/>
                <w:szCs w:val="22"/>
              </w:rPr>
              <w:t>20</w:t>
            </w:r>
          </w:p>
        </w:tc>
        <w:tc>
          <w:tcPr>
            <w:tcW w:w="1173" w:type="dxa"/>
          </w:tcPr>
          <w:p w14:paraId="373327EC" w14:textId="77777777" w:rsidR="003C3D37" w:rsidRPr="00C864AA" w:rsidRDefault="003C3D37" w:rsidP="003C3D37"/>
        </w:tc>
      </w:tr>
      <w:tr w:rsidR="003C3D37" w:rsidRPr="00C864AA" w14:paraId="523C35FC" w14:textId="77777777" w:rsidTr="000536AB">
        <w:trPr>
          <w:tblHeader/>
          <w:jc w:val="center"/>
        </w:trPr>
        <w:tc>
          <w:tcPr>
            <w:tcW w:w="3319" w:type="dxa"/>
            <w:tcBorders>
              <w:bottom w:val="single" w:sz="6" w:space="0" w:color="000000"/>
            </w:tcBorders>
          </w:tcPr>
          <w:p w14:paraId="57EAD164" w14:textId="77777777" w:rsidR="003C3D37" w:rsidRPr="00C864AA" w:rsidRDefault="003C3D37" w:rsidP="003C3D37">
            <w:pPr>
              <w:rPr>
                <w:b/>
              </w:rPr>
            </w:pPr>
            <w:r w:rsidRPr="00C864AA">
              <w:rPr>
                <w:b/>
                <w:sz w:val="22"/>
                <w:szCs w:val="22"/>
              </w:rPr>
              <w:t>Writing Skills</w:t>
            </w:r>
          </w:p>
          <w:p w14:paraId="666FD9DE" w14:textId="77777777" w:rsidR="003C3D37" w:rsidRPr="00C864AA" w:rsidRDefault="003C3D37" w:rsidP="003C3D37">
            <w:r w:rsidRPr="00C864AA">
              <w:rPr>
                <w:sz w:val="22"/>
                <w:szCs w:val="22"/>
              </w:rPr>
              <w:t>Correct grammar, spelling, and punctuation, concise language, sentence structure</w:t>
            </w:r>
          </w:p>
        </w:tc>
        <w:tc>
          <w:tcPr>
            <w:tcW w:w="1350" w:type="dxa"/>
            <w:tcBorders>
              <w:bottom w:val="single" w:sz="6" w:space="0" w:color="000000"/>
            </w:tcBorders>
            <w:vAlign w:val="center"/>
          </w:tcPr>
          <w:p w14:paraId="6C06131B" w14:textId="5694533E" w:rsidR="003C3D37" w:rsidRPr="00C864AA" w:rsidRDefault="003C3D37" w:rsidP="003C3D37">
            <w:pPr>
              <w:jc w:val="center"/>
            </w:pPr>
            <w:r w:rsidRPr="00C864AA">
              <w:rPr>
                <w:sz w:val="22"/>
                <w:szCs w:val="22"/>
              </w:rPr>
              <w:t>1</w:t>
            </w:r>
            <w:r w:rsidR="00893B75">
              <w:rPr>
                <w:sz w:val="22"/>
                <w:szCs w:val="22"/>
              </w:rPr>
              <w:t>-</w:t>
            </w:r>
            <w:r w:rsidRPr="00C864AA">
              <w:rPr>
                <w:sz w:val="22"/>
                <w:szCs w:val="22"/>
              </w:rPr>
              <w:t>5</w:t>
            </w:r>
          </w:p>
        </w:tc>
        <w:tc>
          <w:tcPr>
            <w:tcW w:w="1350" w:type="dxa"/>
            <w:tcBorders>
              <w:bottom w:val="single" w:sz="6" w:space="0" w:color="000000"/>
            </w:tcBorders>
            <w:vAlign w:val="center"/>
          </w:tcPr>
          <w:p w14:paraId="4017DD82" w14:textId="134A65AA" w:rsidR="003C3D37" w:rsidRPr="00C864AA" w:rsidRDefault="003C3D37" w:rsidP="003C3D37">
            <w:pPr>
              <w:jc w:val="center"/>
            </w:pPr>
            <w:r w:rsidRPr="00C864AA">
              <w:rPr>
                <w:sz w:val="22"/>
                <w:szCs w:val="22"/>
              </w:rPr>
              <w:t>6</w:t>
            </w:r>
            <w:r w:rsidR="00893B75">
              <w:rPr>
                <w:sz w:val="22"/>
                <w:szCs w:val="22"/>
              </w:rPr>
              <w:t>-</w:t>
            </w:r>
            <w:r w:rsidRPr="00C864AA">
              <w:rPr>
                <w:sz w:val="22"/>
                <w:szCs w:val="22"/>
              </w:rPr>
              <w:t>10</w:t>
            </w:r>
          </w:p>
        </w:tc>
        <w:tc>
          <w:tcPr>
            <w:tcW w:w="1350" w:type="dxa"/>
            <w:tcBorders>
              <w:bottom w:val="single" w:sz="6" w:space="0" w:color="000000"/>
            </w:tcBorders>
            <w:vAlign w:val="center"/>
          </w:tcPr>
          <w:p w14:paraId="6E9990E0" w14:textId="282AF311" w:rsidR="003C3D37" w:rsidRPr="00C864AA" w:rsidRDefault="003C3D37" w:rsidP="003C3D37">
            <w:pPr>
              <w:jc w:val="center"/>
            </w:pPr>
            <w:r w:rsidRPr="00C864AA">
              <w:rPr>
                <w:sz w:val="22"/>
                <w:szCs w:val="22"/>
              </w:rPr>
              <w:t>11</w:t>
            </w:r>
            <w:r w:rsidR="00893B75">
              <w:rPr>
                <w:sz w:val="22"/>
                <w:szCs w:val="22"/>
              </w:rPr>
              <w:t>-</w:t>
            </w:r>
            <w:r w:rsidRPr="00C864AA">
              <w:rPr>
                <w:sz w:val="22"/>
                <w:szCs w:val="22"/>
              </w:rPr>
              <w:t>15</w:t>
            </w:r>
          </w:p>
        </w:tc>
        <w:tc>
          <w:tcPr>
            <w:tcW w:w="1718" w:type="dxa"/>
            <w:tcBorders>
              <w:bottom w:val="single" w:sz="6" w:space="0" w:color="000000"/>
            </w:tcBorders>
            <w:vAlign w:val="center"/>
          </w:tcPr>
          <w:p w14:paraId="1457DA9D" w14:textId="12BB9185" w:rsidR="003C3D37" w:rsidRPr="00C864AA" w:rsidRDefault="003C3D37" w:rsidP="003C3D37">
            <w:pPr>
              <w:jc w:val="center"/>
            </w:pPr>
            <w:r w:rsidRPr="00C864AA">
              <w:rPr>
                <w:sz w:val="22"/>
                <w:szCs w:val="22"/>
              </w:rPr>
              <w:t>16</w:t>
            </w:r>
            <w:r w:rsidR="00893B75">
              <w:rPr>
                <w:sz w:val="22"/>
                <w:szCs w:val="22"/>
              </w:rPr>
              <w:t>-</w:t>
            </w:r>
            <w:r w:rsidRPr="00C864AA">
              <w:rPr>
                <w:sz w:val="22"/>
                <w:szCs w:val="22"/>
              </w:rPr>
              <w:t>20</w:t>
            </w:r>
          </w:p>
        </w:tc>
        <w:tc>
          <w:tcPr>
            <w:tcW w:w="1173" w:type="dxa"/>
            <w:tcBorders>
              <w:bottom w:val="single" w:sz="6" w:space="0" w:color="000000"/>
            </w:tcBorders>
          </w:tcPr>
          <w:p w14:paraId="096A689E" w14:textId="77777777" w:rsidR="003C3D37" w:rsidRPr="00C864AA" w:rsidRDefault="003C3D37" w:rsidP="003C3D37"/>
        </w:tc>
      </w:tr>
      <w:tr w:rsidR="003C3D37" w:rsidRPr="00C864AA" w14:paraId="0BD70727" w14:textId="77777777" w:rsidTr="000536AB">
        <w:trPr>
          <w:tblHeader/>
          <w:jc w:val="center"/>
        </w:trPr>
        <w:tc>
          <w:tcPr>
            <w:tcW w:w="9087" w:type="dxa"/>
            <w:gridSpan w:val="5"/>
            <w:tcBorders>
              <w:bottom w:val="single" w:sz="6" w:space="0" w:color="000000"/>
            </w:tcBorders>
            <w:vAlign w:val="center"/>
          </w:tcPr>
          <w:p w14:paraId="6AEFF46A" w14:textId="77777777" w:rsidR="003C3D37" w:rsidRPr="00C864AA" w:rsidRDefault="003C3D37" w:rsidP="003C3D37">
            <w:pPr>
              <w:jc w:val="right"/>
            </w:pPr>
            <w:r w:rsidRPr="00C864AA">
              <w:rPr>
                <w:b/>
                <w:sz w:val="22"/>
                <w:szCs w:val="22"/>
              </w:rPr>
              <w:t>TOTAL TECHNICAL POINTS (</w:t>
            </w:r>
            <w:r>
              <w:rPr>
                <w:b/>
                <w:sz w:val="22"/>
                <w:szCs w:val="22"/>
              </w:rPr>
              <w:t>150</w:t>
            </w:r>
            <w:r w:rsidRPr="00C864AA">
              <w:rPr>
                <w:b/>
                <w:sz w:val="22"/>
                <w:szCs w:val="22"/>
              </w:rPr>
              <w:t xml:space="preserve"> points maximum)</w:t>
            </w:r>
          </w:p>
        </w:tc>
        <w:tc>
          <w:tcPr>
            <w:tcW w:w="1173" w:type="dxa"/>
            <w:tcBorders>
              <w:bottom w:val="single" w:sz="6" w:space="0" w:color="000000"/>
            </w:tcBorders>
          </w:tcPr>
          <w:p w14:paraId="1280679E" w14:textId="77777777" w:rsidR="003C3D37" w:rsidRPr="00C864AA" w:rsidRDefault="003C3D37" w:rsidP="003C3D37">
            <w:pPr>
              <w:rPr>
                <w:b/>
              </w:rPr>
            </w:pPr>
          </w:p>
          <w:p w14:paraId="6313DB75" w14:textId="77777777" w:rsidR="003C3D37" w:rsidRPr="00C864AA" w:rsidRDefault="003C3D37" w:rsidP="003C3D37">
            <w:pPr>
              <w:rPr>
                <w:b/>
              </w:rPr>
            </w:pPr>
          </w:p>
        </w:tc>
      </w:tr>
    </w:tbl>
    <w:p w14:paraId="533A0902" w14:textId="77777777" w:rsidR="003C3D37" w:rsidRPr="00C864AA" w:rsidRDefault="003C3D37" w:rsidP="003C3D37">
      <w:pPr>
        <w:rPr>
          <w:b/>
          <w:sz w:val="22"/>
          <w:szCs w:val="22"/>
        </w:rPr>
      </w:pPr>
    </w:p>
    <w:p w14:paraId="74786126" w14:textId="4B32E9D5" w:rsidR="003C3D37" w:rsidRPr="003F5096" w:rsidRDefault="003C3D37" w:rsidP="003C3D37">
      <w:pPr>
        <w:jc w:val="center"/>
        <w:rPr>
          <w:b/>
          <w:sz w:val="28"/>
          <w:szCs w:val="28"/>
        </w:rPr>
      </w:pPr>
      <w:r w:rsidRPr="00C864AA">
        <w:br w:type="page"/>
      </w:r>
      <w:r w:rsidRPr="003F5096">
        <w:rPr>
          <w:b/>
          <w:noProof/>
          <w:sz w:val="28"/>
          <w:szCs w:val="28"/>
        </w:rPr>
        <w:t xml:space="preserve">(260) </w:t>
      </w:r>
      <w:r w:rsidRPr="003F5096">
        <w:rPr>
          <w:b/>
          <w:sz w:val="28"/>
          <w:szCs w:val="28"/>
        </w:rPr>
        <w:t>Administrative Support Research Project</w:t>
      </w:r>
      <w:r w:rsidR="000962CC">
        <w:rPr>
          <w:b/>
          <w:sz w:val="28"/>
          <w:szCs w:val="28"/>
        </w:rPr>
        <w:t xml:space="preserve"> (S)</w:t>
      </w:r>
    </w:p>
    <w:p w14:paraId="4933DD53" w14:textId="77777777" w:rsidR="003C3D37" w:rsidRPr="00C864AA" w:rsidRDefault="003C3D37" w:rsidP="003C3D37">
      <w:pPr>
        <w:rPr>
          <w:color w:val="000000"/>
        </w:rPr>
      </w:pPr>
    </w:p>
    <w:p w14:paraId="65BE8FFE" w14:textId="3B2A64C6" w:rsidR="003C3D37" w:rsidRPr="00C864AA" w:rsidRDefault="003C3D37" w:rsidP="003C3D37">
      <w:pPr>
        <w:pStyle w:val="Heading4"/>
        <w:tabs>
          <w:tab w:val="left" w:pos="1890"/>
          <w:tab w:val="left" w:pos="3060"/>
          <w:tab w:val="left" w:pos="6525"/>
          <w:tab w:val="right" w:leader="underscore" w:pos="1035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r>
      <w:r w:rsidR="00980251">
        <w:rPr>
          <w:color w:val="000000"/>
        </w:rPr>
        <w:t>Member ID</w:t>
      </w:r>
      <w:r w:rsidRPr="00C864AA">
        <w:rPr>
          <w:color w:val="000000"/>
        </w:rPr>
        <w:t xml:space="preserve"> </w:t>
      </w:r>
      <w:r w:rsidRPr="00C864AA">
        <w:rPr>
          <w:color w:val="000000"/>
        </w:rPr>
        <w:tab/>
      </w:r>
    </w:p>
    <w:p w14:paraId="5AA6F11E" w14:textId="77777777" w:rsidR="003C3D37" w:rsidRPr="00C864AA" w:rsidRDefault="003C3D37" w:rsidP="003C3D37">
      <w:pPr>
        <w:rPr>
          <w:b/>
          <w:bCs/>
          <w:sz w:val="22"/>
          <w:szCs w:val="22"/>
          <w:u w:val="single"/>
        </w:rPr>
      </w:pPr>
    </w:p>
    <w:p w14:paraId="517CF0AD" w14:textId="77777777" w:rsidR="003C3D37" w:rsidRPr="00C864AA" w:rsidRDefault="003C3D37" w:rsidP="003C3D37">
      <w:pPr>
        <w:jc w:val="center"/>
        <w:rPr>
          <w:b/>
          <w:bCs/>
          <w:sz w:val="32"/>
          <w:szCs w:val="32"/>
          <w:u w:val="single"/>
        </w:rPr>
      </w:pPr>
      <w:r w:rsidRPr="00C864AA">
        <w:rPr>
          <w:b/>
          <w:bCs/>
          <w:sz w:val="32"/>
          <w:szCs w:val="32"/>
          <w:u w:val="single"/>
        </w:rPr>
        <w:t>Presentation Scoring Rubric</w:t>
      </w:r>
    </w:p>
    <w:p w14:paraId="412A0273" w14:textId="77777777" w:rsidR="003C3D37" w:rsidRPr="00C864AA" w:rsidRDefault="003C3D37" w:rsidP="003C3D37">
      <w:pPr>
        <w:rPr>
          <w:b/>
          <w:sz w:val="16"/>
          <w:szCs w:val="16"/>
        </w:rPr>
      </w:pPr>
    </w:p>
    <w:tbl>
      <w:tblPr>
        <w:tblW w:w="5424" w:type="pct"/>
        <w:tblInd w:w="-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837"/>
        <w:gridCol w:w="1529"/>
        <w:gridCol w:w="1078"/>
        <w:gridCol w:w="1172"/>
        <w:gridCol w:w="1261"/>
        <w:gridCol w:w="1259"/>
      </w:tblGrid>
      <w:tr w:rsidR="000536AB" w:rsidRPr="00C864AA" w14:paraId="4402C143" w14:textId="77777777" w:rsidTr="000536AB">
        <w:trPr>
          <w:trHeight w:val="495"/>
          <w:tblHeader/>
        </w:trPr>
        <w:tc>
          <w:tcPr>
            <w:tcW w:w="1893" w:type="pct"/>
            <w:tcBorders>
              <w:top w:val="single" w:sz="4" w:space="0" w:color="auto"/>
              <w:left w:val="single" w:sz="6" w:space="0" w:color="000000"/>
              <w:bottom w:val="single" w:sz="4" w:space="0" w:color="auto"/>
              <w:right w:val="single" w:sz="4" w:space="0" w:color="auto"/>
            </w:tcBorders>
            <w:vAlign w:val="center"/>
          </w:tcPr>
          <w:p w14:paraId="03ACDB4F" w14:textId="77777777" w:rsidR="003C3D37" w:rsidRPr="00C864AA" w:rsidRDefault="003C3D37" w:rsidP="003C3D37">
            <w:pPr>
              <w:jc w:val="center"/>
              <w:rPr>
                <w:b/>
              </w:rPr>
            </w:pPr>
            <w:r w:rsidRPr="00C864AA">
              <w:rPr>
                <w:b/>
                <w:sz w:val="22"/>
                <w:szCs w:val="22"/>
              </w:rPr>
              <w:t xml:space="preserve">Evaluation of </w:t>
            </w:r>
            <w:r>
              <w:rPr>
                <w:b/>
                <w:sz w:val="22"/>
                <w:szCs w:val="22"/>
              </w:rPr>
              <w:t>O</w:t>
            </w:r>
            <w:r w:rsidRPr="00C864AA">
              <w:rPr>
                <w:b/>
                <w:sz w:val="22"/>
                <w:szCs w:val="22"/>
              </w:rPr>
              <w:t xml:space="preserve">ral </w:t>
            </w:r>
            <w:r>
              <w:rPr>
                <w:b/>
                <w:sz w:val="22"/>
                <w:szCs w:val="22"/>
              </w:rPr>
              <w:t>P</w:t>
            </w:r>
            <w:r w:rsidRPr="00C864AA">
              <w:rPr>
                <w:b/>
                <w:sz w:val="22"/>
                <w:szCs w:val="22"/>
              </w:rPr>
              <w:t>resentation</w:t>
            </w:r>
          </w:p>
        </w:tc>
        <w:tc>
          <w:tcPr>
            <w:tcW w:w="754" w:type="pct"/>
            <w:vAlign w:val="center"/>
          </w:tcPr>
          <w:p w14:paraId="19661DE6" w14:textId="77777777" w:rsidR="003C3D37" w:rsidRPr="00C864AA" w:rsidRDefault="003C3D37" w:rsidP="003C3D37">
            <w:pPr>
              <w:jc w:val="center"/>
              <w:rPr>
                <w:b/>
              </w:rPr>
            </w:pPr>
            <w:r w:rsidRPr="00C864AA">
              <w:rPr>
                <w:b/>
                <w:sz w:val="22"/>
                <w:szCs w:val="22"/>
              </w:rPr>
              <w:t>Below Average</w:t>
            </w:r>
          </w:p>
        </w:tc>
        <w:tc>
          <w:tcPr>
            <w:tcW w:w="532" w:type="pct"/>
            <w:vAlign w:val="center"/>
          </w:tcPr>
          <w:p w14:paraId="7D95BCDE" w14:textId="77777777" w:rsidR="003C3D37" w:rsidRPr="00C864AA" w:rsidRDefault="003C3D37" w:rsidP="003C3D37">
            <w:pPr>
              <w:jc w:val="center"/>
              <w:rPr>
                <w:b/>
              </w:rPr>
            </w:pPr>
            <w:r w:rsidRPr="00C864AA">
              <w:rPr>
                <w:b/>
                <w:sz w:val="22"/>
                <w:szCs w:val="22"/>
              </w:rPr>
              <w:t>Average</w:t>
            </w:r>
          </w:p>
        </w:tc>
        <w:tc>
          <w:tcPr>
            <w:tcW w:w="578" w:type="pct"/>
            <w:vAlign w:val="center"/>
          </w:tcPr>
          <w:p w14:paraId="747B9951" w14:textId="77777777" w:rsidR="003C3D37" w:rsidRPr="00C864AA" w:rsidRDefault="003C3D37" w:rsidP="003C3D37">
            <w:pPr>
              <w:jc w:val="center"/>
              <w:rPr>
                <w:b/>
              </w:rPr>
            </w:pPr>
            <w:r w:rsidRPr="00C864AA">
              <w:rPr>
                <w:b/>
                <w:sz w:val="22"/>
                <w:szCs w:val="22"/>
              </w:rPr>
              <w:t>Good</w:t>
            </w:r>
          </w:p>
        </w:tc>
        <w:tc>
          <w:tcPr>
            <w:tcW w:w="622" w:type="pct"/>
            <w:vAlign w:val="center"/>
          </w:tcPr>
          <w:p w14:paraId="44B59E41" w14:textId="77777777" w:rsidR="003C3D37" w:rsidRPr="00C864AA" w:rsidRDefault="003C3D37" w:rsidP="003C3D37">
            <w:pPr>
              <w:jc w:val="center"/>
              <w:rPr>
                <w:b/>
              </w:rPr>
            </w:pPr>
            <w:r w:rsidRPr="00C864AA">
              <w:rPr>
                <w:b/>
                <w:sz w:val="22"/>
                <w:szCs w:val="22"/>
              </w:rPr>
              <w:t>Excellent</w:t>
            </w:r>
          </w:p>
        </w:tc>
        <w:tc>
          <w:tcPr>
            <w:tcW w:w="621" w:type="pct"/>
            <w:vAlign w:val="center"/>
          </w:tcPr>
          <w:p w14:paraId="0684F7C3" w14:textId="77777777" w:rsidR="003C3D37" w:rsidRPr="00C864AA" w:rsidRDefault="003C3D37" w:rsidP="003C3D37">
            <w:pPr>
              <w:tabs>
                <w:tab w:val="left" w:pos="1145"/>
              </w:tabs>
              <w:jc w:val="center"/>
              <w:rPr>
                <w:b/>
              </w:rPr>
            </w:pPr>
            <w:r w:rsidRPr="00C864AA">
              <w:rPr>
                <w:b/>
                <w:sz w:val="22"/>
                <w:szCs w:val="22"/>
              </w:rPr>
              <w:t>Points</w:t>
            </w:r>
          </w:p>
          <w:p w14:paraId="3621A6A4" w14:textId="77777777" w:rsidR="003C3D37" w:rsidRPr="00C864AA" w:rsidRDefault="003C3D37" w:rsidP="003C3D37">
            <w:pPr>
              <w:tabs>
                <w:tab w:val="left" w:pos="1145"/>
              </w:tabs>
              <w:jc w:val="center"/>
              <w:rPr>
                <w:b/>
              </w:rPr>
            </w:pPr>
            <w:r w:rsidRPr="00C864AA">
              <w:rPr>
                <w:b/>
                <w:sz w:val="22"/>
                <w:szCs w:val="22"/>
              </w:rPr>
              <w:t>Awarded</w:t>
            </w:r>
          </w:p>
        </w:tc>
      </w:tr>
      <w:tr w:rsidR="000536AB" w:rsidRPr="00C864AA" w14:paraId="7D464242" w14:textId="77777777" w:rsidTr="000536AB">
        <w:trPr>
          <w:trHeight w:val="435"/>
          <w:tblHeader/>
        </w:trPr>
        <w:tc>
          <w:tcPr>
            <w:tcW w:w="1893" w:type="pct"/>
            <w:tcBorders>
              <w:top w:val="single" w:sz="4" w:space="0" w:color="auto"/>
            </w:tcBorders>
            <w:vAlign w:val="center"/>
          </w:tcPr>
          <w:p w14:paraId="38BCFF75" w14:textId="77777777" w:rsidR="003C3D37" w:rsidRPr="00C864AA" w:rsidRDefault="003C3D37" w:rsidP="003C3D37">
            <w:pPr>
              <w:rPr>
                <w:sz w:val="22"/>
                <w:szCs w:val="22"/>
              </w:rPr>
            </w:pPr>
            <w:r w:rsidRPr="00C864AA">
              <w:rPr>
                <w:sz w:val="22"/>
                <w:szCs w:val="22"/>
              </w:rPr>
              <w:t>Opening</w:t>
            </w:r>
            <w:r>
              <w:rPr>
                <w:sz w:val="22"/>
                <w:szCs w:val="22"/>
              </w:rPr>
              <w:t>: Gain attention, states purpose, preview main ideas</w:t>
            </w:r>
          </w:p>
        </w:tc>
        <w:tc>
          <w:tcPr>
            <w:tcW w:w="754" w:type="pct"/>
            <w:tcBorders>
              <w:top w:val="single" w:sz="4" w:space="0" w:color="auto"/>
            </w:tcBorders>
            <w:vAlign w:val="center"/>
          </w:tcPr>
          <w:p w14:paraId="45A0F65B" w14:textId="40CA5396" w:rsidR="003C3D37" w:rsidRPr="00C864AA" w:rsidRDefault="003C3D37" w:rsidP="003C3D37">
            <w:pPr>
              <w:jc w:val="center"/>
              <w:rPr>
                <w:sz w:val="22"/>
                <w:szCs w:val="22"/>
              </w:rPr>
            </w:pPr>
            <w:r>
              <w:rPr>
                <w:sz w:val="22"/>
                <w:szCs w:val="22"/>
              </w:rPr>
              <w:t>1</w:t>
            </w:r>
            <w:r w:rsidR="00893B75">
              <w:rPr>
                <w:sz w:val="22"/>
                <w:szCs w:val="22"/>
              </w:rPr>
              <w:t>-</w:t>
            </w:r>
            <w:r>
              <w:rPr>
                <w:sz w:val="22"/>
                <w:szCs w:val="22"/>
              </w:rPr>
              <w:t>2</w:t>
            </w:r>
          </w:p>
        </w:tc>
        <w:tc>
          <w:tcPr>
            <w:tcW w:w="532" w:type="pct"/>
            <w:tcBorders>
              <w:top w:val="single" w:sz="4" w:space="0" w:color="auto"/>
            </w:tcBorders>
            <w:vAlign w:val="center"/>
          </w:tcPr>
          <w:p w14:paraId="4B17EC81" w14:textId="2CF58B24" w:rsidR="003C3D37" w:rsidRPr="00C864AA" w:rsidRDefault="003C3D37" w:rsidP="003C3D37">
            <w:pPr>
              <w:jc w:val="center"/>
              <w:rPr>
                <w:sz w:val="22"/>
                <w:szCs w:val="22"/>
              </w:rPr>
            </w:pPr>
            <w:r>
              <w:rPr>
                <w:sz w:val="22"/>
                <w:szCs w:val="22"/>
              </w:rPr>
              <w:t>3</w:t>
            </w:r>
            <w:r w:rsidR="00893B75">
              <w:rPr>
                <w:sz w:val="22"/>
                <w:szCs w:val="22"/>
              </w:rPr>
              <w:t>-</w:t>
            </w:r>
            <w:r>
              <w:rPr>
                <w:sz w:val="22"/>
                <w:szCs w:val="22"/>
              </w:rPr>
              <w:t>5</w:t>
            </w:r>
          </w:p>
        </w:tc>
        <w:tc>
          <w:tcPr>
            <w:tcW w:w="578" w:type="pct"/>
            <w:tcBorders>
              <w:top w:val="single" w:sz="4" w:space="0" w:color="auto"/>
            </w:tcBorders>
            <w:vAlign w:val="center"/>
          </w:tcPr>
          <w:p w14:paraId="6FD8FCD5" w14:textId="62E7C243" w:rsidR="003C3D37" w:rsidRPr="00C864AA" w:rsidRDefault="003C3D37" w:rsidP="003C3D37">
            <w:pPr>
              <w:jc w:val="center"/>
              <w:rPr>
                <w:sz w:val="22"/>
                <w:szCs w:val="22"/>
              </w:rPr>
            </w:pPr>
            <w:r>
              <w:rPr>
                <w:sz w:val="22"/>
                <w:szCs w:val="22"/>
              </w:rPr>
              <w:t>6</w:t>
            </w:r>
            <w:r w:rsidR="00893B75">
              <w:rPr>
                <w:sz w:val="22"/>
                <w:szCs w:val="22"/>
              </w:rPr>
              <w:t>-</w:t>
            </w:r>
            <w:r>
              <w:rPr>
                <w:sz w:val="22"/>
                <w:szCs w:val="22"/>
              </w:rPr>
              <w:t>8</w:t>
            </w:r>
          </w:p>
        </w:tc>
        <w:tc>
          <w:tcPr>
            <w:tcW w:w="622" w:type="pct"/>
            <w:tcBorders>
              <w:top w:val="single" w:sz="4" w:space="0" w:color="auto"/>
            </w:tcBorders>
            <w:vAlign w:val="center"/>
          </w:tcPr>
          <w:p w14:paraId="72686DC3" w14:textId="70146A8A" w:rsidR="003C3D37" w:rsidRPr="00C864AA" w:rsidRDefault="003C3D37" w:rsidP="003C3D37">
            <w:pPr>
              <w:jc w:val="center"/>
              <w:rPr>
                <w:sz w:val="22"/>
                <w:szCs w:val="22"/>
              </w:rPr>
            </w:pPr>
            <w:r>
              <w:rPr>
                <w:sz w:val="22"/>
                <w:szCs w:val="22"/>
              </w:rPr>
              <w:t>9</w:t>
            </w:r>
            <w:r w:rsidR="00893B75">
              <w:rPr>
                <w:sz w:val="22"/>
                <w:szCs w:val="22"/>
              </w:rPr>
              <w:t>-</w:t>
            </w:r>
            <w:r>
              <w:rPr>
                <w:sz w:val="22"/>
                <w:szCs w:val="22"/>
              </w:rPr>
              <w:t>10</w:t>
            </w:r>
          </w:p>
        </w:tc>
        <w:tc>
          <w:tcPr>
            <w:tcW w:w="621" w:type="pct"/>
            <w:tcBorders>
              <w:top w:val="single" w:sz="4" w:space="0" w:color="auto"/>
            </w:tcBorders>
          </w:tcPr>
          <w:p w14:paraId="2B47D1BE" w14:textId="77777777" w:rsidR="003C3D37" w:rsidRPr="00C864AA" w:rsidRDefault="003C3D37" w:rsidP="003C3D37">
            <w:pPr>
              <w:rPr>
                <w:sz w:val="22"/>
                <w:szCs w:val="22"/>
              </w:rPr>
            </w:pPr>
          </w:p>
        </w:tc>
      </w:tr>
      <w:tr w:rsidR="000536AB" w:rsidRPr="00C864AA" w14:paraId="14AAC0E4" w14:textId="77777777" w:rsidTr="000536AB">
        <w:trPr>
          <w:trHeight w:val="552"/>
          <w:tblHeader/>
        </w:trPr>
        <w:tc>
          <w:tcPr>
            <w:tcW w:w="1893" w:type="pct"/>
            <w:tcBorders>
              <w:top w:val="single" w:sz="4" w:space="0" w:color="auto"/>
            </w:tcBorders>
            <w:vAlign w:val="center"/>
          </w:tcPr>
          <w:p w14:paraId="0B68CED2" w14:textId="5A48270B" w:rsidR="001C0040" w:rsidRPr="00C864AA" w:rsidRDefault="001C0040" w:rsidP="001C0040">
            <w:pPr>
              <w:rPr>
                <w:sz w:val="22"/>
                <w:szCs w:val="22"/>
              </w:rPr>
            </w:pPr>
            <w:r w:rsidRPr="00C864AA">
              <w:rPr>
                <w:sz w:val="22"/>
                <w:szCs w:val="22"/>
              </w:rPr>
              <w:t>Content of presentation</w:t>
            </w:r>
            <w:r>
              <w:rPr>
                <w:sz w:val="22"/>
                <w:szCs w:val="22"/>
              </w:rPr>
              <w:t>: material included is relevant and supports main ideas</w:t>
            </w:r>
            <w:r w:rsidR="00103B3D">
              <w:rPr>
                <w:sz w:val="22"/>
                <w:szCs w:val="22"/>
              </w:rPr>
              <w:t xml:space="preserve">; </w:t>
            </w:r>
            <w:r>
              <w:rPr>
                <w:sz w:val="22"/>
                <w:szCs w:val="22"/>
              </w:rPr>
              <w:t>content is logically presented</w:t>
            </w:r>
          </w:p>
        </w:tc>
        <w:tc>
          <w:tcPr>
            <w:tcW w:w="754" w:type="pct"/>
            <w:tcBorders>
              <w:top w:val="single" w:sz="4" w:space="0" w:color="auto"/>
            </w:tcBorders>
            <w:vAlign w:val="center"/>
          </w:tcPr>
          <w:p w14:paraId="4ED3170B" w14:textId="1D0EB507" w:rsidR="001C0040" w:rsidRPr="00C864AA" w:rsidRDefault="001C0040" w:rsidP="001C0040">
            <w:pPr>
              <w:jc w:val="center"/>
              <w:rPr>
                <w:sz w:val="22"/>
                <w:szCs w:val="22"/>
              </w:rPr>
            </w:pPr>
            <w:r w:rsidRPr="00C864AA">
              <w:rPr>
                <w:sz w:val="22"/>
                <w:szCs w:val="22"/>
              </w:rPr>
              <w:t>1</w:t>
            </w:r>
            <w:r w:rsidR="00893B75">
              <w:rPr>
                <w:sz w:val="22"/>
                <w:szCs w:val="22"/>
              </w:rPr>
              <w:t>-</w:t>
            </w:r>
            <w:r w:rsidRPr="00C864AA">
              <w:rPr>
                <w:sz w:val="22"/>
                <w:szCs w:val="22"/>
              </w:rPr>
              <w:t>5</w:t>
            </w:r>
          </w:p>
        </w:tc>
        <w:tc>
          <w:tcPr>
            <w:tcW w:w="532" w:type="pct"/>
            <w:tcBorders>
              <w:top w:val="single" w:sz="4" w:space="0" w:color="auto"/>
            </w:tcBorders>
            <w:vAlign w:val="center"/>
          </w:tcPr>
          <w:p w14:paraId="1327E926" w14:textId="584393D3" w:rsidR="001C0040" w:rsidRPr="00C864AA" w:rsidRDefault="001C0040" w:rsidP="001C0040">
            <w:pPr>
              <w:jc w:val="center"/>
              <w:rPr>
                <w:sz w:val="22"/>
                <w:szCs w:val="22"/>
              </w:rPr>
            </w:pPr>
            <w:r w:rsidRPr="00C864AA">
              <w:rPr>
                <w:sz w:val="22"/>
                <w:szCs w:val="22"/>
              </w:rPr>
              <w:t>6</w:t>
            </w:r>
            <w:r w:rsidR="00893B75">
              <w:rPr>
                <w:sz w:val="22"/>
                <w:szCs w:val="22"/>
              </w:rPr>
              <w:t>-</w:t>
            </w:r>
            <w:r w:rsidRPr="00C864AA">
              <w:rPr>
                <w:sz w:val="22"/>
                <w:szCs w:val="22"/>
              </w:rPr>
              <w:t>10</w:t>
            </w:r>
          </w:p>
        </w:tc>
        <w:tc>
          <w:tcPr>
            <w:tcW w:w="578" w:type="pct"/>
            <w:tcBorders>
              <w:top w:val="single" w:sz="4" w:space="0" w:color="auto"/>
            </w:tcBorders>
            <w:vAlign w:val="center"/>
          </w:tcPr>
          <w:p w14:paraId="7D281CB6" w14:textId="338AEE07" w:rsidR="001C0040" w:rsidRPr="00C864AA" w:rsidRDefault="001C0040" w:rsidP="001C0040">
            <w:pPr>
              <w:jc w:val="center"/>
              <w:rPr>
                <w:sz w:val="22"/>
                <w:szCs w:val="22"/>
              </w:rPr>
            </w:pPr>
            <w:r w:rsidRPr="00C864AA">
              <w:rPr>
                <w:sz w:val="22"/>
                <w:szCs w:val="22"/>
              </w:rPr>
              <w:t>11</w:t>
            </w:r>
            <w:r w:rsidR="00893B75">
              <w:rPr>
                <w:sz w:val="22"/>
                <w:szCs w:val="22"/>
              </w:rPr>
              <w:t>-</w:t>
            </w:r>
            <w:r w:rsidRPr="00C864AA">
              <w:rPr>
                <w:sz w:val="22"/>
                <w:szCs w:val="22"/>
              </w:rPr>
              <w:t>15</w:t>
            </w:r>
          </w:p>
        </w:tc>
        <w:tc>
          <w:tcPr>
            <w:tcW w:w="622" w:type="pct"/>
            <w:tcBorders>
              <w:top w:val="single" w:sz="4" w:space="0" w:color="auto"/>
            </w:tcBorders>
            <w:vAlign w:val="center"/>
          </w:tcPr>
          <w:p w14:paraId="06E25E05" w14:textId="73DA5D5A" w:rsidR="001C0040" w:rsidRPr="00C864AA" w:rsidRDefault="001C0040" w:rsidP="001C0040">
            <w:pPr>
              <w:jc w:val="center"/>
              <w:rPr>
                <w:sz w:val="22"/>
                <w:szCs w:val="22"/>
              </w:rPr>
            </w:pPr>
            <w:r w:rsidRPr="00C864AA">
              <w:rPr>
                <w:sz w:val="22"/>
                <w:szCs w:val="22"/>
              </w:rPr>
              <w:t>16</w:t>
            </w:r>
            <w:r w:rsidR="00893B75">
              <w:rPr>
                <w:sz w:val="22"/>
                <w:szCs w:val="22"/>
              </w:rPr>
              <w:t>-</w:t>
            </w:r>
            <w:r w:rsidRPr="00C864AA">
              <w:rPr>
                <w:sz w:val="22"/>
                <w:szCs w:val="22"/>
              </w:rPr>
              <w:t>20</w:t>
            </w:r>
          </w:p>
        </w:tc>
        <w:tc>
          <w:tcPr>
            <w:tcW w:w="621" w:type="pct"/>
            <w:tcBorders>
              <w:top w:val="single" w:sz="4" w:space="0" w:color="auto"/>
            </w:tcBorders>
          </w:tcPr>
          <w:p w14:paraId="353D8882" w14:textId="77777777" w:rsidR="001C0040" w:rsidRPr="00C864AA" w:rsidRDefault="001C0040" w:rsidP="001C0040">
            <w:pPr>
              <w:rPr>
                <w:sz w:val="22"/>
                <w:szCs w:val="22"/>
              </w:rPr>
            </w:pPr>
          </w:p>
        </w:tc>
      </w:tr>
      <w:tr w:rsidR="000536AB" w:rsidRPr="00C864AA" w14:paraId="27FDA32D" w14:textId="77777777" w:rsidTr="000536AB">
        <w:trPr>
          <w:trHeight w:val="543"/>
          <w:tblHeader/>
        </w:trPr>
        <w:tc>
          <w:tcPr>
            <w:tcW w:w="1893" w:type="pct"/>
            <w:tcBorders>
              <w:top w:val="single" w:sz="4" w:space="0" w:color="auto"/>
            </w:tcBorders>
            <w:vAlign w:val="center"/>
          </w:tcPr>
          <w:p w14:paraId="75B6A040" w14:textId="77777777" w:rsidR="001C0040" w:rsidRPr="00C864AA" w:rsidRDefault="001C0040" w:rsidP="001C0040">
            <w:pPr>
              <w:rPr>
                <w:sz w:val="22"/>
                <w:szCs w:val="22"/>
              </w:rPr>
            </w:pPr>
            <w:r w:rsidRPr="00C864AA">
              <w:rPr>
                <w:sz w:val="22"/>
                <w:szCs w:val="22"/>
              </w:rPr>
              <w:t>Effectiveness of presentation</w:t>
            </w:r>
            <w:r>
              <w:rPr>
                <w:sz w:val="22"/>
                <w:szCs w:val="22"/>
              </w:rPr>
              <w:t>:</w:t>
            </w:r>
          </w:p>
          <w:p w14:paraId="7A2EA4A4" w14:textId="03E0848E" w:rsidR="001C0040" w:rsidRPr="00C864AA" w:rsidRDefault="001C0040" w:rsidP="001C0040">
            <w:pPr>
              <w:rPr>
                <w:sz w:val="22"/>
                <w:szCs w:val="22"/>
              </w:rPr>
            </w:pPr>
            <w:r w:rsidRPr="00C864AA">
              <w:rPr>
                <w:sz w:val="22"/>
                <w:szCs w:val="22"/>
              </w:rPr>
              <w:t>Voice projection, transitions, flow, stage presence,</w:t>
            </w:r>
            <w:r>
              <w:rPr>
                <w:sz w:val="22"/>
                <w:szCs w:val="22"/>
              </w:rPr>
              <w:t xml:space="preserve"> eye contact</w:t>
            </w:r>
            <w:r w:rsidR="00103B3D">
              <w:rPr>
                <w:sz w:val="22"/>
                <w:szCs w:val="22"/>
              </w:rPr>
              <w:t>,</w:t>
            </w:r>
            <w:r w:rsidRPr="00C864AA">
              <w:rPr>
                <w:sz w:val="22"/>
                <w:szCs w:val="22"/>
              </w:rPr>
              <w:t xml:space="preserve"> etc.</w:t>
            </w:r>
          </w:p>
        </w:tc>
        <w:tc>
          <w:tcPr>
            <w:tcW w:w="754" w:type="pct"/>
            <w:tcBorders>
              <w:top w:val="single" w:sz="4" w:space="0" w:color="auto"/>
            </w:tcBorders>
            <w:vAlign w:val="center"/>
          </w:tcPr>
          <w:p w14:paraId="6A6F2F45" w14:textId="1B3C4B98" w:rsidR="001C0040" w:rsidRPr="00C864AA" w:rsidRDefault="001C0040" w:rsidP="001C0040">
            <w:pPr>
              <w:jc w:val="center"/>
              <w:rPr>
                <w:sz w:val="22"/>
                <w:szCs w:val="22"/>
              </w:rPr>
            </w:pPr>
            <w:r w:rsidRPr="00C864AA">
              <w:rPr>
                <w:sz w:val="22"/>
                <w:szCs w:val="22"/>
              </w:rPr>
              <w:t>1</w:t>
            </w:r>
            <w:r w:rsidR="00893B75">
              <w:rPr>
                <w:sz w:val="22"/>
                <w:szCs w:val="22"/>
              </w:rPr>
              <w:t>-</w:t>
            </w:r>
            <w:r w:rsidRPr="00C864AA">
              <w:rPr>
                <w:sz w:val="22"/>
                <w:szCs w:val="22"/>
              </w:rPr>
              <w:t>5</w:t>
            </w:r>
          </w:p>
        </w:tc>
        <w:tc>
          <w:tcPr>
            <w:tcW w:w="532" w:type="pct"/>
            <w:tcBorders>
              <w:top w:val="single" w:sz="4" w:space="0" w:color="auto"/>
            </w:tcBorders>
            <w:vAlign w:val="center"/>
          </w:tcPr>
          <w:p w14:paraId="46756878" w14:textId="732CD078" w:rsidR="001C0040" w:rsidRPr="00C864AA" w:rsidRDefault="001C0040" w:rsidP="001C0040">
            <w:pPr>
              <w:jc w:val="center"/>
              <w:rPr>
                <w:sz w:val="22"/>
                <w:szCs w:val="22"/>
              </w:rPr>
            </w:pPr>
            <w:r w:rsidRPr="00C864AA">
              <w:rPr>
                <w:sz w:val="22"/>
                <w:szCs w:val="22"/>
              </w:rPr>
              <w:t>6</w:t>
            </w:r>
            <w:r w:rsidR="00893B75">
              <w:rPr>
                <w:sz w:val="22"/>
                <w:szCs w:val="22"/>
              </w:rPr>
              <w:t>-</w:t>
            </w:r>
            <w:r w:rsidRPr="00C864AA">
              <w:rPr>
                <w:sz w:val="22"/>
                <w:szCs w:val="22"/>
              </w:rPr>
              <w:t>10</w:t>
            </w:r>
          </w:p>
        </w:tc>
        <w:tc>
          <w:tcPr>
            <w:tcW w:w="578" w:type="pct"/>
            <w:tcBorders>
              <w:top w:val="single" w:sz="4" w:space="0" w:color="auto"/>
            </w:tcBorders>
            <w:vAlign w:val="center"/>
          </w:tcPr>
          <w:p w14:paraId="2135ADD8" w14:textId="19468C06" w:rsidR="001C0040" w:rsidRPr="00C864AA" w:rsidRDefault="001C0040" w:rsidP="001C0040">
            <w:pPr>
              <w:jc w:val="center"/>
              <w:rPr>
                <w:sz w:val="22"/>
                <w:szCs w:val="22"/>
              </w:rPr>
            </w:pPr>
            <w:r w:rsidRPr="00C864AA">
              <w:rPr>
                <w:sz w:val="22"/>
                <w:szCs w:val="22"/>
              </w:rPr>
              <w:t>11</w:t>
            </w:r>
            <w:r w:rsidR="00893B75">
              <w:rPr>
                <w:sz w:val="22"/>
                <w:szCs w:val="22"/>
              </w:rPr>
              <w:t>-</w:t>
            </w:r>
            <w:r w:rsidRPr="00C864AA">
              <w:rPr>
                <w:sz w:val="22"/>
                <w:szCs w:val="22"/>
              </w:rPr>
              <w:t>15</w:t>
            </w:r>
          </w:p>
        </w:tc>
        <w:tc>
          <w:tcPr>
            <w:tcW w:w="622" w:type="pct"/>
            <w:tcBorders>
              <w:top w:val="single" w:sz="4" w:space="0" w:color="auto"/>
            </w:tcBorders>
            <w:vAlign w:val="center"/>
          </w:tcPr>
          <w:p w14:paraId="235B00AD" w14:textId="4276828B" w:rsidR="001C0040" w:rsidRPr="00C864AA" w:rsidRDefault="001C0040" w:rsidP="001C0040">
            <w:pPr>
              <w:jc w:val="center"/>
              <w:rPr>
                <w:sz w:val="22"/>
                <w:szCs w:val="22"/>
              </w:rPr>
            </w:pPr>
            <w:r w:rsidRPr="00C864AA">
              <w:rPr>
                <w:sz w:val="22"/>
                <w:szCs w:val="22"/>
              </w:rPr>
              <w:t>16</w:t>
            </w:r>
            <w:r w:rsidR="00893B75">
              <w:rPr>
                <w:sz w:val="22"/>
                <w:szCs w:val="22"/>
              </w:rPr>
              <w:t>-</w:t>
            </w:r>
            <w:r w:rsidRPr="00C864AA">
              <w:rPr>
                <w:sz w:val="22"/>
                <w:szCs w:val="22"/>
              </w:rPr>
              <w:t>20</w:t>
            </w:r>
          </w:p>
        </w:tc>
        <w:tc>
          <w:tcPr>
            <w:tcW w:w="621" w:type="pct"/>
            <w:tcBorders>
              <w:top w:val="single" w:sz="4" w:space="0" w:color="auto"/>
            </w:tcBorders>
          </w:tcPr>
          <w:p w14:paraId="7535B214" w14:textId="77777777" w:rsidR="001C0040" w:rsidRPr="00C864AA" w:rsidRDefault="001C0040" w:rsidP="001C0040">
            <w:pPr>
              <w:rPr>
                <w:sz w:val="22"/>
                <w:szCs w:val="22"/>
              </w:rPr>
            </w:pPr>
          </w:p>
        </w:tc>
      </w:tr>
      <w:tr w:rsidR="000536AB" w:rsidRPr="00C864AA" w14:paraId="36FB1EDD" w14:textId="77777777" w:rsidTr="000536AB">
        <w:trPr>
          <w:trHeight w:val="759"/>
          <w:tblHeader/>
        </w:trPr>
        <w:tc>
          <w:tcPr>
            <w:tcW w:w="1893" w:type="pct"/>
            <w:tcBorders>
              <w:top w:val="single" w:sz="4" w:space="0" w:color="auto"/>
            </w:tcBorders>
            <w:vAlign w:val="center"/>
          </w:tcPr>
          <w:p w14:paraId="4869BD34" w14:textId="77777777" w:rsidR="001C0040" w:rsidRPr="00C864AA" w:rsidRDefault="001C0040" w:rsidP="001C0040">
            <w:pPr>
              <w:rPr>
                <w:sz w:val="22"/>
                <w:szCs w:val="22"/>
              </w:rPr>
            </w:pPr>
            <w:r w:rsidRPr="00C864AA">
              <w:rPr>
                <w:sz w:val="22"/>
                <w:szCs w:val="22"/>
              </w:rPr>
              <w:t>Quality of problem solution</w:t>
            </w:r>
            <w:r>
              <w:rPr>
                <w:sz w:val="22"/>
                <w:szCs w:val="22"/>
              </w:rPr>
              <w:t>: accuracy of information, creativity of solution</w:t>
            </w:r>
          </w:p>
        </w:tc>
        <w:tc>
          <w:tcPr>
            <w:tcW w:w="754" w:type="pct"/>
            <w:tcBorders>
              <w:top w:val="single" w:sz="4" w:space="0" w:color="auto"/>
            </w:tcBorders>
            <w:vAlign w:val="center"/>
          </w:tcPr>
          <w:p w14:paraId="1B8C5526" w14:textId="577AE975" w:rsidR="001C0040" w:rsidRPr="00C864AA" w:rsidRDefault="001C0040" w:rsidP="001C0040">
            <w:pPr>
              <w:jc w:val="center"/>
              <w:rPr>
                <w:sz w:val="22"/>
                <w:szCs w:val="22"/>
              </w:rPr>
            </w:pPr>
            <w:r w:rsidRPr="00C864AA">
              <w:rPr>
                <w:sz w:val="22"/>
                <w:szCs w:val="22"/>
              </w:rPr>
              <w:t>1</w:t>
            </w:r>
            <w:r w:rsidR="00893B75">
              <w:rPr>
                <w:sz w:val="22"/>
                <w:szCs w:val="22"/>
              </w:rPr>
              <w:t>-</w:t>
            </w:r>
            <w:r w:rsidRPr="00C864AA">
              <w:rPr>
                <w:sz w:val="22"/>
                <w:szCs w:val="22"/>
              </w:rPr>
              <w:t>5</w:t>
            </w:r>
          </w:p>
        </w:tc>
        <w:tc>
          <w:tcPr>
            <w:tcW w:w="532" w:type="pct"/>
            <w:tcBorders>
              <w:top w:val="single" w:sz="4" w:space="0" w:color="auto"/>
            </w:tcBorders>
            <w:vAlign w:val="center"/>
          </w:tcPr>
          <w:p w14:paraId="71AB63CD" w14:textId="215B1AFA" w:rsidR="001C0040" w:rsidRPr="00C864AA" w:rsidRDefault="001C0040" w:rsidP="001C0040">
            <w:pPr>
              <w:jc w:val="center"/>
              <w:rPr>
                <w:sz w:val="22"/>
                <w:szCs w:val="22"/>
              </w:rPr>
            </w:pPr>
            <w:r w:rsidRPr="00C864AA">
              <w:rPr>
                <w:sz w:val="22"/>
                <w:szCs w:val="22"/>
              </w:rPr>
              <w:t>6</w:t>
            </w:r>
            <w:r w:rsidR="00893B75">
              <w:rPr>
                <w:sz w:val="22"/>
                <w:szCs w:val="22"/>
              </w:rPr>
              <w:t>-</w:t>
            </w:r>
            <w:r w:rsidRPr="00C864AA">
              <w:rPr>
                <w:sz w:val="22"/>
                <w:szCs w:val="22"/>
              </w:rPr>
              <w:t>10</w:t>
            </w:r>
          </w:p>
        </w:tc>
        <w:tc>
          <w:tcPr>
            <w:tcW w:w="578" w:type="pct"/>
            <w:tcBorders>
              <w:top w:val="single" w:sz="4" w:space="0" w:color="auto"/>
            </w:tcBorders>
            <w:vAlign w:val="center"/>
          </w:tcPr>
          <w:p w14:paraId="572096DF" w14:textId="3F26AAC2" w:rsidR="001C0040" w:rsidRPr="00C864AA" w:rsidRDefault="001C0040" w:rsidP="001C0040">
            <w:pPr>
              <w:jc w:val="center"/>
              <w:rPr>
                <w:sz w:val="22"/>
                <w:szCs w:val="22"/>
              </w:rPr>
            </w:pPr>
            <w:r w:rsidRPr="00C864AA">
              <w:rPr>
                <w:sz w:val="22"/>
                <w:szCs w:val="22"/>
              </w:rPr>
              <w:t>11</w:t>
            </w:r>
            <w:r w:rsidR="00893B75">
              <w:rPr>
                <w:sz w:val="22"/>
                <w:szCs w:val="22"/>
              </w:rPr>
              <w:t>-</w:t>
            </w:r>
            <w:r w:rsidRPr="00C864AA">
              <w:rPr>
                <w:sz w:val="22"/>
                <w:szCs w:val="22"/>
              </w:rPr>
              <w:t>15</w:t>
            </w:r>
          </w:p>
        </w:tc>
        <w:tc>
          <w:tcPr>
            <w:tcW w:w="622" w:type="pct"/>
            <w:tcBorders>
              <w:top w:val="single" w:sz="4" w:space="0" w:color="auto"/>
            </w:tcBorders>
            <w:vAlign w:val="center"/>
          </w:tcPr>
          <w:p w14:paraId="1848DC54" w14:textId="4971A852" w:rsidR="001C0040" w:rsidRPr="00C864AA" w:rsidRDefault="001C0040" w:rsidP="001C0040">
            <w:pPr>
              <w:jc w:val="center"/>
              <w:rPr>
                <w:sz w:val="22"/>
                <w:szCs w:val="22"/>
              </w:rPr>
            </w:pPr>
            <w:r w:rsidRPr="00C864AA">
              <w:rPr>
                <w:sz w:val="22"/>
                <w:szCs w:val="22"/>
              </w:rPr>
              <w:t>16</w:t>
            </w:r>
            <w:r w:rsidR="00893B75">
              <w:rPr>
                <w:sz w:val="22"/>
                <w:szCs w:val="22"/>
              </w:rPr>
              <w:t>-</w:t>
            </w:r>
            <w:r w:rsidRPr="00C864AA">
              <w:rPr>
                <w:sz w:val="22"/>
                <w:szCs w:val="22"/>
              </w:rPr>
              <w:t>20</w:t>
            </w:r>
          </w:p>
        </w:tc>
        <w:tc>
          <w:tcPr>
            <w:tcW w:w="621" w:type="pct"/>
            <w:tcBorders>
              <w:top w:val="single" w:sz="4" w:space="0" w:color="auto"/>
            </w:tcBorders>
          </w:tcPr>
          <w:p w14:paraId="3E394AE6" w14:textId="77777777" w:rsidR="001C0040" w:rsidRPr="00C864AA" w:rsidRDefault="001C0040" w:rsidP="001C0040">
            <w:pPr>
              <w:rPr>
                <w:sz w:val="22"/>
                <w:szCs w:val="22"/>
              </w:rPr>
            </w:pPr>
          </w:p>
        </w:tc>
      </w:tr>
      <w:tr w:rsidR="000536AB" w:rsidRPr="00C864AA" w14:paraId="6A207AC2" w14:textId="77777777" w:rsidTr="000536AB">
        <w:trPr>
          <w:trHeight w:val="759"/>
          <w:tblHeader/>
        </w:trPr>
        <w:tc>
          <w:tcPr>
            <w:tcW w:w="1893" w:type="pct"/>
            <w:tcBorders>
              <w:top w:val="single" w:sz="4" w:space="0" w:color="auto"/>
            </w:tcBorders>
            <w:vAlign w:val="center"/>
          </w:tcPr>
          <w:p w14:paraId="5ADBDECC" w14:textId="77777777" w:rsidR="003C3D37" w:rsidRPr="00C864AA" w:rsidRDefault="003C3D37" w:rsidP="003C3D37">
            <w:pPr>
              <w:rPr>
                <w:sz w:val="22"/>
                <w:szCs w:val="22"/>
              </w:rPr>
            </w:pPr>
            <w:r>
              <w:rPr>
                <w:sz w:val="22"/>
                <w:szCs w:val="22"/>
              </w:rPr>
              <w:t>Summary: restatement of purpose and review of main points</w:t>
            </w:r>
          </w:p>
        </w:tc>
        <w:tc>
          <w:tcPr>
            <w:tcW w:w="754" w:type="pct"/>
            <w:tcBorders>
              <w:top w:val="single" w:sz="4" w:space="0" w:color="auto"/>
            </w:tcBorders>
            <w:vAlign w:val="center"/>
          </w:tcPr>
          <w:p w14:paraId="3FFF2222" w14:textId="28533572" w:rsidR="003C3D37" w:rsidRPr="00C864AA" w:rsidRDefault="003C3D37" w:rsidP="003C3D37">
            <w:pPr>
              <w:jc w:val="center"/>
              <w:rPr>
                <w:sz w:val="22"/>
                <w:szCs w:val="22"/>
              </w:rPr>
            </w:pPr>
            <w:r>
              <w:rPr>
                <w:sz w:val="22"/>
                <w:szCs w:val="22"/>
              </w:rPr>
              <w:t>1</w:t>
            </w:r>
            <w:r w:rsidR="00893B75">
              <w:rPr>
                <w:sz w:val="22"/>
                <w:szCs w:val="22"/>
              </w:rPr>
              <w:t>-</w:t>
            </w:r>
            <w:r>
              <w:rPr>
                <w:sz w:val="22"/>
                <w:szCs w:val="22"/>
              </w:rPr>
              <w:t>2</w:t>
            </w:r>
          </w:p>
        </w:tc>
        <w:tc>
          <w:tcPr>
            <w:tcW w:w="532" w:type="pct"/>
            <w:tcBorders>
              <w:top w:val="single" w:sz="4" w:space="0" w:color="auto"/>
            </w:tcBorders>
            <w:vAlign w:val="center"/>
          </w:tcPr>
          <w:p w14:paraId="39CD4D04" w14:textId="1B362039" w:rsidR="003C3D37" w:rsidRPr="00C864AA" w:rsidRDefault="003C3D37" w:rsidP="003C3D37">
            <w:pPr>
              <w:jc w:val="center"/>
              <w:rPr>
                <w:sz w:val="22"/>
                <w:szCs w:val="22"/>
              </w:rPr>
            </w:pPr>
            <w:r>
              <w:rPr>
                <w:sz w:val="22"/>
                <w:szCs w:val="22"/>
              </w:rPr>
              <w:t>3</w:t>
            </w:r>
            <w:r w:rsidR="00893B75">
              <w:rPr>
                <w:sz w:val="22"/>
                <w:szCs w:val="22"/>
              </w:rPr>
              <w:t>-</w:t>
            </w:r>
            <w:r>
              <w:rPr>
                <w:sz w:val="22"/>
                <w:szCs w:val="22"/>
              </w:rPr>
              <w:t>5</w:t>
            </w:r>
          </w:p>
        </w:tc>
        <w:tc>
          <w:tcPr>
            <w:tcW w:w="578" w:type="pct"/>
            <w:tcBorders>
              <w:top w:val="single" w:sz="4" w:space="0" w:color="auto"/>
            </w:tcBorders>
            <w:vAlign w:val="center"/>
          </w:tcPr>
          <w:p w14:paraId="1410640E" w14:textId="067EDAF7" w:rsidR="003C3D37" w:rsidRPr="00C864AA" w:rsidRDefault="003C3D37" w:rsidP="003C3D37">
            <w:pPr>
              <w:jc w:val="center"/>
              <w:rPr>
                <w:sz w:val="22"/>
                <w:szCs w:val="22"/>
              </w:rPr>
            </w:pPr>
            <w:r>
              <w:rPr>
                <w:sz w:val="22"/>
                <w:szCs w:val="22"/>
              </w:rPr>
              <w:t>6</w:t>
            </w:r>
            <w:r w:rsidR="00893B75">
              <w:rPr>
                <w:sz w:val="22"/>
                <w:szCs w:val="22"/>
              </w:rPr>
              <w:t>-</w:t>
            </w:r>
            <w:r>
              <w:rPr>
                <w:sz w:val="22"/>
                <w:szCs w:val="22"/>
              </w:rPr>
              <w:t>8</w:t>
            </w:r>
          </w:p>
        </w:tc>
        <w:tc>
          <w:tcPr>
            <w:tcW w:w="622" w:type="pct"/>
            <w:tcBorders>
              <w:top w:val="single" w:sz="4" w:space="0" w:color="auto"/>
            </w:tcBorders>
            <w:vAlign w:val="center"/>
          </w:tcPr>
          <w:p w14:paraId="53DB1925" w14:textId="4BA2E84F" w:rsidR="003C3D37" w:rsidRPr="00C864AA" w:rsidRDefault="003C3D37" w:rsidP="003C3D37">
            <w:pPr>
              <w:jc w:val="center"/>
              <w:rPr>
                <w:sz w:val="22"/>
                <w:szCs w:val="22"/>
              </w:rPr>
            </w:pPr>
            <w:r>
              <w:rPr>
                <w:sz w:val="22"/>
                <w:szCs w:val="22"/>
              </w:rPr>
              <w:t>9</w:t>
            </w:r>
            <w:r w:rsidR="00893B75">
              <w:rPr>
                <w:sz w:val="22"/>
                <w:szCs w:val="22"/>
              </w:rPr>
              <w:t>-</w:t>
            </w:r>
            <w:r>
              <w:rPr>
                <w:sz w:val="22"/>
                <w:szCs w:val="22"/>
              </w:rPr>
              <w:t>10</w:t>
            </w:r>
          </w:p>
        </w:tc>
        <w:tc>
          <w:tcPr>
            <w:tcW w:w="621" w:type="pct"/>
            <w:tcBorders>
              <w:top w:val="single" w:sz="4" w:space="0" w:color="auto"/>
            </w:tcBorders>
          </w:tcPr>
          <w:p w14:paraId="176072CA" w14:textId="77777777" w:rsidR="003C3D37" w:rsidRPr="00C864AA" w:rsidRDefault="003C3D37" w:rsidP="003C3D37">
            <w:pPr>
              <w:rPr>
                <w:sz w:val="22"/>
                <w:szCs w:val="22"/>
              </w:rPr>
            </w:pPr>
          </w:p>
        </w:tc>
      </w:tr>
      <w:tr w:rsidR="000536AB" w:rsidRPr="00C864AA" w14:paraId="3FA587CB" w14:textId="77777777" w:rsidTr="000536AB">
        <w:trPr>
          <w:trHeight w:val="759"/>
          <w:tblHeader/>
        </w:trPr>
        <w:tc>
          <w:tcPr>
            <w:tcW w:w="1893" w:type="pct"/>
            <w:tcBorders>
              <w:top w:val="single" w:sz="4" w:space="0" w:color="auto"/>
            </w:tcBorders>
            <w:vAlign w:val="center"/>
          </w:tcPr>
          <w:p w14:paraId="7B125A56" w14:textId="43B6E97A" w:rsidR="003C3D37" w:rsidRPr="00C864AA" w:rsidRDefault="003C3D37" w:rsidP="003C3D37">
            <w:pPr>
              <w:rPr>
                <w:sz w:val="22"/>
                <w:szCs w:val="22"/>
              </w:rPr>
            </w:pPr>
            <w:r>
              <w:rPr>
                <w:sz w:val="22"/>
                <w:szCs w:val="22"/>
              </w:rPr>
              <w:t>Answers to judges</w:t>
            </w:r>
            <w:r w:rsidR="00075E61">
              <w:rPr>
                <w:sz w:val="22"/>
                <w:szCs w:val="22"/>
              </w:rPr>
              <w:t>’</w:t>
            </w:r>
            <w:r>
              <w:rPr>
                <w:sz w:val="22"/>
                <w:szCs w:val="22"/>
              </w:rPr>
              <w:t xml:space="preserve"> questions: answers are accurate and complete</w:t>
            </w:r>
          </w:p>
        </w:tc>
        <w:tc>
          <w:tcPr>
            <w:tcW w:w="754" w:type="pct"/>
            <w:tcBorders>
              <w:top w:val="single" w:sz="4" w:space="0" w:color="auto"/>
            </w:tcBorders>
            <w:vAlign w:val="center"/>
          </w:tcPr>
          <w:p w14:paraId="0A208ABC" w14:textId="5B27D1CC" w:rsidR="003C3D37" w:rsidRPr="00C864AA" w:rsidRDefault="003C3D37" w:rsidP="003C3D37">
            <w:pPr>
              <w:jc w:val="center"/>
              <w:rPr>
                <w:sz w:val="22"/>
                <w:szCs w:val="22"/>
              </w:rPr>
            </w:pPr>
            <w:r w:rsidRPr="00C864AA">
              <w:rPr>
                <w:sz w:val="22"/>
                <w:szCs w:val="22"/>
              </w:rPr>
              <w:t>1</w:t>
            </w:r>
            <w:r w:rsidR="00893B75">
              <w:rPr>
                <w:sz w:val="22"/>
                <w:szCs w:val="22"/>
              </w:rPr>
              <w:t>-</w:t>
            </w:r>
            <w:r w:rsidRPr="00C864AA">
              <w:rPr>
                <w:sz w:val="22"/>
                <w:szCs w:val="22"/>
              </w:rPr>
              <w:t>5</w:t>
            </w:r>
          </w:p>
        </w:tc>
        <w:tc>
          <w:tcPr>
            <w:tcW w:w="532" w:type="pct"/>
            <w:tcBorders>
              <w:top w:val="single" w:sz="4" w:space="0" w:color="auto"/>
            </w:tcBorders>
            <w:vAlign w:val="center"/>
          </w:tcPr>
          <w:p w14:paraId="1D76FA95" w14:textId="21A86F34" w:rsidR="003C3D37" w:rsidRPr="00C864AA" w:rsidRDefault="003C3D37" w:rsidP="003C3D37">
            <w:pPr>
              <w:jc w:val="center"/>
              <w:rPr>
                <w:sz w:val="22"/>
                <w:szCs w:val="22"/>
              </w:rPr>
            </w:pPr>
            <w:r w:rsidRPr="00C864AA">
              <w:rPr>
                <w:sz w:val="22"/>
                <w:szCs w:val="22"/>
              </w:rPr>
              <w:t>6</w:t>
            </w:r>
            <w:r w:rsidR="00893B75">
              <w:rPr>
                <w:sz w:val="22"/>
                <w:szCs w:val="22"/>
              </w:rPr>
              <w:t>-</w:t>
            </w:r>
            <w:r w:rsidRPr="00C864AA">
              <w:rPr>
                <w:sz w:val="22"/>
                <w:szCs w:val="22"/>
              </w:rPr>
              <w:t>10</w:t>
            </w:r>
          </w:p>
        </w:tc>
        <w:tc>
          <w:tcPr>
            <w:tcW w:w="578" w:type="pct"/>
            <w:tcBorders>
              <w:top w:val="single" w:sz="4" w:space="0" w:color="auto"/>
            </w:tcBorders>
            <w:vAlign w:val="center"/>
          </w:tcPr>
          <w:p w14:paraId="7877E704" w14:textId="55BEED8A" w:rsidR="003C3D37" w:rsidRPr="00C864AA" w:rsidRDefault="003C3D37" w:rsidP="003C3D37">
            <w:pPr>
              <w:jc w:val="center"/>
              <w:rPr>
                <w:sz w:val="22"/>
                <w:szCs w:val="22"/>
              </w:rPr>
            </w:pPr>
            <w:r w:rsidRPr="00C864AA">
              <w:rPr>
                <w:sz w:val="22"/>
                <w:szCs w:val="22"/>
              </w:rPr>
              <w:t>11</w:t>
            </w:r>
            <w:r w:rsidR="00893B75">
              <w:rPr>
                <w:sz w:val="22"/>
                <w:szCs w:val="22"/>
              </w:rPr>
              <w:t>-</w:t>
            </w:r>
            <w:r w:rsidRPr="00C864AA">
              <w:rPr>
                <w:sz w:val="22"/>
                <w:szCs w:val="22"/>
              </w:rPr>
              <w:t>15</w:t>
            </w:r>
          </w:p>
        </w:tc>
        <w:tc>
          <w:tcPr>
            <w:tcW w:w="622" w:type="pct"/>
            <w:tcBorders>
              <w:top w:val="single" w:sz="4" w:space="0" w:color="auto"/>
            </w:tcBorders>
            <w:vAlign w:val="center"/>
          </w:tcPr>
          <w:p w14:paraId="2AE669D5" w14:textId="18ABA432" w:rsidR="003C3D37" w:rsidRPr="00C864AA" w:rsidRDefault="003C3D37" w:rsidP="003C3D37">
            <w:pPr>
              <w:jc w:val="center"/>
              <w:rPr>
                <w:sz w:val="22"/>
                <w:szCs w:val="22"/>
              </w:rPr>
            </w:pPr>
            <w:r w:rsidRPr="00C864AA">
              <w:rPr>
                <w:sz w:val="22"/>
                <w:szCs w:val="22"/>
              </w:rPr>
              <w:t>16</w:t>
            </w:r>
            <w:r w:rsidR="00893B75">
              <w:rPr>
                <w:sz w:val="22"/>
                <w:szCs w:val="22"/>
              </w:rPr>
              <w:t>-</w:t>
            </w:r>
            <w:r w:rsidRPr="00C864AA">
              <w:rPr>
                <w:sz w:val="22"/>
                <w:szCs w:val="22"/>
              </w:rPr>
              <w:t>20</w:t>
            </w:r>
          </w:p>
        </w:tc>
        <w:tc>
          <w:tcPr>
            <w:tcW w:w="621" w:type="pct"/>
            <w:tcBorders>
              <w:top w:val="single" w:sz="4" w:space="0" w:color="auto"/>
            </w:tcBorders>
          </w:tcPr>
          <w:p w14:paraId="6476E113" w14:textId="77777777" w:rsidR="003C3D37" w:rsidRPr="00C864AA" w:rsidRDefault="003C3D37" w:rsidP="003C3D37">
            <w:pPr>
              <w:rPr>
                <w:sz w:val="22"/>
                <w:szCs w:val="22"/>
              </w:rPr>
            </w:pPr>
          </w:p>
        </w:tc>
      </w:tr>
      <w:tr w:rsidR="000536AB" w:rsidRPr="00C864AA" w14:paraId="56FE1073" w14:textId="77777777" w:rsidTr="000536AB">
        <w:trPr>
          <w:trHeight w:val="453"/>
          <w:tblHeader/>
        </w:trPr>
        <w:tc>
          <w:tcPr>
            <w:tcW w:w="4379" w:type="pct"/>
            <w:gridSpan w:val="5"/>
            <w:tcBorders>
              <w:top w:val="single" w:sz="4" w:space="0" w:color="auto"/>
            </w:tcBorders>
            <w:vAlign w:val="center"/>
          </w:tcPr>
          <w:p w14:paraId="2C581716" w14:textId="5508FBB3" w:rsidR="00A74A06" w:rsidRPr="00C864AA" w:rsidRDefault="00A74A06" w:rsidP="00A74A06">
            <w:pPr>
              <w:jc w:val="center"/>
              <w:rPr>
                <w:sz w:val="22"/>
                <w:szCs w:val="22"/>
              </w:rPr>
            </w:pPr>
            <w:r>
              <w:rPr>
                <w:sz w:val="22"/>
                <w:szCs w:val="22"/>
              </w:rPr>
              <w:t>All points or none are awarded per item below.</w:t>
            </w:r>
          </w:p>
        </w:tc>
        <w:tc>
          <w:tcPr>
            <w:tcW w:w="621" w:type="pct"/>
            <w:tcBorders>
              <w:top w:val="single" w:sz="4" w:space="0" w:color="auto"/>
            </w:tcBorders>
          </w:tcPr>
          <w:p w14:paraId="4A7A7597" w14:textId="77777777" w:rsidR="00A74A06" w:rsidRPr="00C864AA" w:rsidRDefault="00A74A06" w:rsidP="00A74A06">
            <w:pPr>
              <w:rPr>
                <w:sz w:val="22"/>
                <w:szCs w:val="22"/>
              </w:rPr>
            </w:pPr>
          </w:p>
        </w:tc>
      </w:tr>
      <w:tr w:rsidR="000536AB" w:rsidRPr="00C864AA" w14:paraId="51660B38" w14:textId="77777777" w:rsidTr="000536AB">
        <w:trPr>
          <w:trHeight w:val="759"/>
          <w:tblHeader/>
        </w:trPr>
        <w:tc>
          <w:tcPr>
            <w:tcW w:w="3757" w:type="pct"/>
            <w:gridSpan w:val="4"/>
            <w:tcBorders>
              <w:top w:val="single" w:sz="4" w:space="0" w:color="auto"/>
            </w:tcBorders>
            <w:vAlign w:val="center"/>
          </w:tcPr>
          <w:p w14:paraId="49B6F45C" w14:textId="67088EAD" w:rsidR="00A74A06" w:rsidRPr="00C864AA" w:rsidRDefault="00606AC0" w:rsidP="00A74A06">
            <w:pPr>
              <w:rPr>
                <w:sz w:val="22"/>
                <w:szCs w:val="22"/>
              </w:rPr>
            </w:pPr>
            <w:r>
              <w:rPr>
                <w:sz w:val="22"/>
                <w:szCs w:val="22"/>
              </w:rPr>
              <w:t xml:space="preserve">Setup lasted no longer </w:t>
            </w:r>
            <w:r w:rsidR="00A74A06" w:rsidRPr="12213081">
              <w:rPr>
                <w:sz w:val="22"/>
                <w:szCs w:val="22"/>
              </w:rPr>
              <w:t>than three (3) minutes</w:t>
            </w:r>
          </w:p>
        </w:tc>
        <w:tc>
          <w:tcPr>
            <w:tcW w:w="622" w:type="pct"/>
            <w:tcBorders>
              <w:top w:val="single" w:sz="4" w:space="0" w:color="auto"/>
            </w:tcBorders>
            <w:vAlign w:val="center"/>
          </w:tcPr>
          <w:p w14:paraId="0AC953C7" w14:textId="652AB011" w:rsidR="00A74A06" w:rsidRPr="00C864AA" w:rsidRDefault="00A74A06" w:rsidP="00A74A06">
            <w:pPr>
              <w:jc w:val="center"/>
              <w:rPr>
                <w:sz w:val="22"/>
                <w:szCs w:val="22"/>
              </w:rPr>
            </w:pPr>
            <w:r>
              <w:rPr>
                <w:sz w:val="22"/>
                <w:szCs w:val="22"/>
              </w:rPr>
              <w:t>5</w:t>
            </w:r>
          </w:p>
        </w:tc>
        <w:tc>
          <w:tcPr>
            <w:tcW w:w="621" w:type="pct"/>
            <w:tcBorders>
              <w:top w:val="single" w:sz="4" w:space="0" w:color="auto"/>
            </w:tcBorders>
          </w:tcPr>
          <w:p w14:paraId="689FB16A" w14:textId="77777777" w:rsidR="00A74A06" w:rsidRPr="00C864AA" w:rsidRDefault="00A74A06" w:rsidP="00A74A06">
            <w:pPr>
              <w:rPr>
                <w:sz w:val="22"/>
                <w:szCs w:val="22"/>
              </w:rPr>
            </w:pPr>
          </w:p>
        </w:tc>
      </w:tr>
      <w:tr w:rsidR="000536AB" w:rsidRPr="00C864AA" w14:paraId="0F5E6376" w14:textId="77777777" w:rsidTr="000536AB">
        <w:trPr>
          <w:trHeight w:val="759"/>
          <w:tblHeader/>
        </w:trPr>
        <w:tc>
          <w:tcPr>
            <w:tcW w:w="3757" w:type="pct"/>
            <w:gridSpan w:val="4"/>
            <w:tcBorders>
              <w:top w:val="single" w:sz="4" w:space="0" w:color="auto"/>
            </w:tcBorders>
            <w:vAlign w:val="center"/>
          </w:tcPr>
          <w:p w14:paraId="46F2D5BA" w14:textId="0FAFFC19" w:rsidR="00A74A06" w:rsidRPr="00C864AA" w:rsidRDefault="00A74A06" w:rsidP="00A74A06">
            <w:pPr>
              <w:rPr>
                <w:sz w:val="22"/>
                <w:szCs w:val="22"/>
              </w:rPr>
            </w:pPr>
            <w:r w:rsidRPr="12213081">
              <w:rPr>
                <w:sz w:val="22"/>
                <w:szCs w:val="22"/>
              </w:rPr>
              <w:t>Presentation lasted no longer than seven (7) minutes</w:t>
            </w:r>
          </w:p>
        </w:tc>
        <w:tc>
          <w:tcPr>
            <w:tcW w:w="622" w:type="pct"/>
            <w:tcBorders>
              <w:top w:val="single" w:sz="4" w:space="0" w:color="auto"/>
            </w:tcBorders>
            <w:vAlign w:val="center"/>
          </w:tcPr>
          <w:p w14:paraId="6CFE0C05" w14:textId="31B165FA" w:rsidR="00A74A06" w:rsidRPr="00C864AA" w:rsidRDefault="00A74A06" w:rsidP="00A74A06">
            <w:pPr>
              <w:jc w:val="center"/>
              <w:rPr>
                <w:sz w:val="22"/>
                <w:szCs w:val="22"/>
              </w:rPr>
            </w:pPr>
            <w:r>
              <w:rPr>
                <w:sz w:val="22"/>
                <w:szCs w:val="22"/>
              </w:rPr>
              <w:t>5</w:t>
            </w:r>
          </w:p>
        </w:tc>
        <w:tc>
          <w:tcPr>
            <w:tcW w:w="621" w:type="pct"/>
            <w:tcBorders>
              <w:top w:val="single" w:sz="4" w:space="0" w:color="auto"/>
            </w:tcBorders>
          </w:tcPr>
          <w:p w14:paraId="692018A5" w14:textId="77777777" w:rsidR="00A74A06" w:rsidRPr="00C864AA" w:rsidRDefault="00A74A06" w:rsidP="00A74A06">
            <w:pPr>
              <w:rPr>
                <w:sz w:val="22"/>
                <w:szCs w:val="22"/>
              </w:rPr>
            </w:pPr>
          </w:p>
        </w:tc>
      </w:tr>
      <w:tr w:rsidR="000536AB" w:rsidRPr="00C864AA" w14:paraId="544AB77B" w14:textId="77777777" w:rsidTr="000536AB">
        <w:trPr>
          <w:trHeight w:val="759"/>
          <w:tblHeader/>
        </w:trPr>
        <w:tc>
          <w:tcPr>
            <w:tcW w:w="3757" w:type="pct"/>
            <w:gridSpan w:val="4"/>
            <w:tcBorders>
              <w:top w:val="single" w:sz="4" w:space="0" w:color="auto"/>
            </w:tcBorders>
            <w:vAlign w:val="center"/>
          </w:tcPr>
          <w:p w14:paraId="7EE7DD15" w14:textId="4E56612F" w:rsidR="00A74A06" w:rsidRDefault="00A74A06" w:rsidP="00A74A06">
            <w:pPr>
              <w:rPr>
                <w:sz w:val="22"/>
                <w:szCs w:val="22"/>
              </w:rPr>
            </w:pPr>
            <w:r w:rsidRPr="12213081">
              <w:rPr>
                <w:sz w:val="22"/>
                <w:szCs w:val="22"/>
              </w:rPr>
              <w:t>Documentation submitted at time of check</w:t>
            </w:r>
            <w:r w:rsidR="00103B3D">
              <w:rPr>
                <w:sz w:val="22"/>
                <w:szCs w:val="22"/>
              </w:rPr>
              <w:t>-</w:t>
            </w:r>
            <w:r w:rsidRPr="12213081">
              <w:rPr>
                <w:sz w:val="22"/>
                <w:szCs w:val="22"/>
              </w:rPr>
              <w:t>in: Research Paper (1 copy) and Works Cited (1 copy)</w:t>
            </w:r>
          </w:p>
          <w:p w14:paraId="20D923DD" w14:textId="58F7AF6E" w:rsidR="00A74A06" w:rsidRPr="00C864AA" w:rsidRDefault="00A74A06" w:rsidP="00A74A06">
            <w:pPr>
              <w:rPr>
                <w:sz w:val="22"/>
                <w:szCs w:val="22"/>
              </w:rPr>
            </w:pPr>
            <w:r w:rsidRPr="12213081">
              <w:rPr>
                <w:b/>
                <w:bCs/>
                <w:i/>
                <w:iCs/>
                <w:sz w:val="22"/>
                <w:szCs w:val="22"/>
              </w:rPr>
              <w:t xml:space="preserve">Must have copies for </w:t>
            </w:r>
            <w:r w:rsidR="00820DF6">
              <w:rPr>
                <w:b/>
                <w:bCs/>
                <w:i/>
                <w:iCs/>
                <w:sz w:val="22"/>
                <w:szCs w:val="22"/>
              </w:rPr>
              <w:t>SLC presentation</w:t>
            </w:r>
          </w:p>
        </w:tc>
        <w:tc>
          <w:tcPr>
            <w:tcW w:w="622" w:type="pct"/>
            <w:tcBorders>
              <w:top w:val="single" w:sz="4" w:space="0" w:color="auto"/>
            </w:tcBorders>
            <w:vAlign w:val="center"/>
          </w:tcPr>
          <w:p w14:paraId="4541AC0D" w14:textId="6D844650" w:rsidR="00A74A06" w:rsidRPr="00C864AA" w:rsidRDefault="00A74A06" w:rsidP="00A74A06">
            <w:pPr>
              <w:jc w:val="center"/>
              <w:rPr>
                <w:sz w:val="22"/>
                <w:szCs w:val="22"/>
              </w:rPr>
            </w:pPr>
            <w:r>
              <w:rPr>
                <w:sz w:val="22"/>
                <w:szCs w:val="22"/>
              </w:rPr>
              <w:t>10</w:t>
            </w:r>
          </w:p>
        </w:tc>
        <w:tc>
          <w:tcPr>
            <w:tcW w:w="621" w:type="pct"/>
            <w:tcBorders>
              <w:top w:val="single" w:sz="4" w:space="0" w:color="auto"/>
            </w:tcBorders>
          </w:tcPr>
          <w:p w14:paraId="0372559A" w14:textId="77777777" w:rsidR="00A74A06" w:rsidRPr="00C864AA" w:rsidRDefault="00A74A06" w:rsidP="00A74A06">
            <w:pPr>
              <w:rPr>
                <w:sz w:val="22"/>
                <w:szCs w:val="22"/>
              </w:rPr>
            </w:pPr>
          </w:p>
        </w:tc>
      </w:tr>
      <w:tr w:rsidR="000536AB" w:rsidRPr="00C864AA" w14:paraId="1CC80844" w14:textId="77777777" w:rsidTr="000536AB">
        <w:trPr>
          <w:trHeight w:val="540"/>
          <w:tblHeader/>
        </w:trPr>
        <w:tc>
          <w:tcPr>
            <w:tcW w:w="4379" w:type="pct"/>
            <w:gridSpan w:val="5"/>
            <w:vAlign w:val="center"/>
          </w:tcPr>
          <w:p w14:paraId="4C57542E" w14:textId="4B969D06" w:rsidR="00A74A06" w:rsidRPr="00C864AA" w:rsidRDefault="00A74A06" w:rsidP="00A74A06">
            <w:pPr>
              <w:jc w:val="right"/>
              <w:rPr>
                <w:b/>
              </w:rPr>
            </w:pPr>
            <w:r w:rsidRPr="00C864AA">
              <w:rPr>
                <w:b/>
                <w:sz w:val="22"/>
                <w:szCs w:val="22"/>
              </w:rPr>
              <w:t>TOTAL PRESENTATION POINTS (1</w:t>
            </w:r>
            <w:r>
              <w:rPr>
                <w:b/>
                <w:sz w:val="22"/>
                <w:szCs w:val="22"/>
              </w:rPr>
              <w:t>20</w:t>
            </w:r>
            <w:r w:rsidRPr="00C864AA">
              <w:rPr>
                <w:b/>
                <w:sz w:val="22"/>
                <w:szCs w:val="22"/>
              </w:rPr>
              <w:t xml:space="preserve"> points maximum)</w:t>
            </w:r>
          </w:p>
        </w:tc>
        <w:tc>
          <w:tcPr>
            <w:tcW w:w="621" w:type="pct"/>
          </w:tcPr>
          <w:p w14:paraId="4D4555F5" w14:textId="77777777" w:rsidR="00A74A06" w:rsidRPr="00C864AA" w:rsidRDefault="00A74A06" w:rsidP="00A74A06">
            <w:pPr>
              <w:rPr>
                <w:b/>
              </w:rPr>
            </w:pPr>
          </w:p>
          <w:p w14:paraId="77FF6B65" w14:textId="77777777" w:rsidR="00A74A06" w:rsidRPr="00C864AA" w:rsidRDefault="00A74A06" w:rsidP="00A74A06">
            <w:pPr>
              <w:rPr>
                <w:b/>
              </w:rPr>
            </w:pPr>
          </w:p>
        </w:tc>
      </w:tr>
    </w:tbl>
    <w:p w14:paraId="40F1D4DF" w14:textId="77777777" w:rsidR="003C3D37" w:rsidRPr="00C864AA" w:rsidRDefault="003C3D37" w:rsidP="003C3D37">
      <w:pPr>
        <w:rPr>
          <w:sz w:val="16"/>
          <w:szCs w:val="16"/>
        </w:rPr>
      </w:pPr>
    </w:p>
    <w:p w14:paraId="0BA5CE50" w14:textId="6C12C160" w:rsidR="003C3D37" w:rsidRPr="00A74A06" w:rsidRDefault="003C3D37" w:rsidP="00A74A06">
      <w:pPr>
        <w:spacing w:before="240"/>
        <w:jc w:val="center"/>
        <w:rPr>
          <w:b/>
          <w:i/>
          <w:sz w:val="36"/>
          <w:szCs w:val="32"/>
          <w:vertAlign w:val="superscript"/>
        </w:rPr>
      </w:pPr>
      <w:r w:rsidRPr="00BF3C86">
        <w:rPr>
          <w:b/>
          <w:i/>
          <w:sz w:val="36"/>
          <w:szCs w:val="32"/>
          <w:vertAlign w:val="superscript"/>
        </w:rPr>
        <w:t>Props and/or additional items shall not be used as a basis for scoring.</w:t>
      </w:r>
    </w:p>
    <w:p w14:paraId="54106A7F" w14:textId="77777777" w:rsidR="003C3D37" w:rsidRPr="00C864AA" w:rsidRDefault="003C3D37" w:rsidP="003C3D37">
      <w:pPr>
        <w:rPr>
          <w:b/>
          <w:sz w:val="22"/>
          <w:szCs w:val="22"/>
        </w:rPr>
      </w:pPr>
    </w:p>
    <w:p w14:paraId="14D27CB4" w14:textId="155BCAA6" w:rsidR="003C3D37" w:rsidRPr="00C864AA" w:rsidRDefault="003C3D37" w:rsidP="003C3D37">
      <w:pPr>
        <w:jc w:val="center"/>
        <w:rPr>
          <w:b/>
          <w:noProof/>
          <w:sz w:val="28"/>
          <w:szCs w:val="28"/>
        </w:rPr>
      </w:pPr>
      <w:r w:rsidRPr="006C1EED">
        <w:rPr>
          <w:b/>
          <w:noProof/>
          <w:sz w:val="28"/>
          <w:szCs w:val="28"/>
        </w:rPr>
        <w:t xml:space="preserve">TOTAL MAXIMUM POINTS = </w:t>
      </w:r>
      <w:r w:rsidR="001C0040">
        <w:rPr>
          <w:b/>
          <w:noProof/>
          <w:sz w:val="28"/>
          <w:szCs w:val="28"/>
        </w:rPr>
        <w:t>270</w:t>
      </w:r>
    </w:p>
    <w:p w14:paraId="6A06D4D0" w14:textId="77777777" w:rsidR="003C3D37" w:rsidRDefault="003C3D37" w:rsidP="003C3D37">
      <w:pPr>
        <w:jc w:val="center"/>
        <w:rPr>
          <w:b/>
          <w:bCs/>
          <w:sz w:val="28"/>
          <w:szCs w:val="22"/>
        </w:rPr>
      </w:pPr>
    </w:p>
    <w:p w14:paraId="231F1E15" w14:textId="77777777" w:rsidR="003C3D37" w:rsidRDefault="003C3D37" w:rsidP="003C3D37">
      <w:pPr>
        <w:jc w:val="center"/>
        <w:rPr>
          <w:b/>
          <w:bCs/>
          <w:sz w:val="28"/>
          <w:szCs w:val="22"/>
        </w:rPr>
      </w:pPr>
      <w:r w:rsidRPr="00C864AA">
        <w:rPr>
          <w:b/>
          <w:bCs/>
          <w:sz w:val="28"/>
          <w:szCs w:val="22"/>
        </w:rPr>
        <w:t xml:space="preserve">PRESENTATION WILL BE STOPPED AT </w:t>
      </w:r>
      <w:r>
        <w:rPr>
          <w:b/>
          <w:bCs/>
          <w:sz w:val="28"/>
          <w:szCs w:val="22"/>
        </w:rPr>
        <w:t>SEVEN</w:t>
      </w:r>
      <w:r w:rsidRPr="00C864AA">
        <w:rPr>
          <w:b/>
          <w:bCs/>
          <w:sz w:val="28"/>
          <w:szCs w:val="22"/>
        </w:rPr>
        <w:t xml:space="preserve"> MINUTES</w:t>
      </w:r>
      <w:r>
        <w:rPr>
          <w:b/>
          <w:bCs/>
          <w:sz w:val="28"/>
          <w:szCs w:val="22"/>
        </w:rPr>
        <w:br w:type="page"/>
      </w:r>
    </w:p>
    <w:p w14:paraId="7BD1E264" w14:textId="3DEE9857" w:rsidR="003C3D37" w:rsidRPr="00C864AA" w:rsidRDefault="003C3D37" w:rsidP="003C3D37">
      <w:pPr>
        <w:pStyle w:val="Heading2"/>
        <w:ind w:left="0"/>
        <w:rPr>
          <w:rFonts w:ascii="Times New Roman" w:hAnsi="Times New Roman"/>
          <w:b/>
          <w:i w:val="0"/>
          <w:sz w:val="28"/>
          <w:szCs w:val="28"/>
          <w:u w:val="single"/>
        </w:rPr>
      </w:pPr>
      <w:bookmarkStart w:id="199" w:name="b265"/>
      <w:r>
        <w:rPr>
          <w:rFonts w:ascii="Times New Roman" w:hAnsi="Times New Roman"/>
          <w:b/>
          <w:i w:val="0"/>
          <w:sz w:val="28"/>
          <w:szCs w:val="28"/>
          <w:u w:val="single"/>
        </w:rPr>
        <w:t xml:space="preserve">(265) Business Law </w:t>
      </w:r>
      <w:r w:rsidR="00EE7B56">
        <w:rPr>
          <w:rFonts w:ascii="Times New Roman" w:hAnsi="Times New Roman"/>
          <w:b/>
          <w:i w:val="0"/>
          <w:sz w:val="28"/>
          <w:szCs w:val="28"/>
          <w:u w:val="single"/>
        </w:rPr>
        <w:t>and</w:t>
      </w:r>
      <w:r>
        <w:rPr>
          <w:rFonts w:ascii="Times New Roman" w:hAnsi="Times New Roman"/>
          <w:b/>
          <w:i w:val="0"/>
          <w:sz w:val="28"/>
          <w:szCs w:val="28"/>
          <w:u w:val="single"/>
        </w:rPr>
        <w:t xml:space="preserve"> Ethics</w:t>
      </w:r>
      <w:r w:rsidR="001D1240">
        <w:rPr>
          <w:rFonts w:ascii="Times New Roman" w:hAnsi="Times New Roman"/>
          <w:b/>
          <w:i w:val="0"/>
          <w:sz w:val="28"/>
          <w:szCs w:val="28"/>
          <w:u w:val="single"/>
        </w:rPr>
        <w:t xml:space="preserve"> (S | PS)</w:t>
      </w:r>
    </w:p>
    <w:bookmarkEnd w:id="199"/>
    <w:p w14:paraId="3DE72392" w14:textId="77777777" w:rsidR="003C3D37" w:rsidRPr="00892999" w:rsidRDefault="003C3D37" w:rsidP="003C3D37">
      <w:pPr>
        <w:rPr>
          <w:sz w:val="22"/>
          <w:szCs w:val="22"/>
        </w:rPr>
      </w:pPr>
    </w:p>
    <w:p w14:paraId="674C5AA6" w14:textId="77777777" w:rsidR="003C3D37" w:rsidRPr="00C864AA" w:rsidRDefault="003C3D37" w:rsidP="003C3D37">
      <w:pPr>
        <w:rPr>
          <w:b/>
          <w:sz w:val="22"/>
          <w:szCs w:val="22"/>
        </w:rPr>
      </w:pPr>
      <w:r w:rsidRPr="00C864AA">
        <w:rPr>
          <w:b/>
          <w:sz w:val="22"/>
          <w:szCs w:val="22"/>
        </w:rPr>
        <w:t>Description</w:t>
      </w:r>
    </w:p>
    <w:p w14:paraId="773E7E80" w14:textId="62DB15D9" w:rsidR="003C3D37" w:rsidRPr="004A3448" w:rsidRDefault="003C3D37" w:rsidP="003C3D37">
      <w:pPr>
        <w:rPr>
          <w:sz w:val="22"/>
          <w:szCs w:val="22"/>
        </w:rPr>
      </w:pPr>
      <w:r>
        <w:rPr>
          <w:sz w:val="22"/>
          <w:szCs w:val="22"/>
        </w:rPr>
        <w:t>This contest will test the student</w:t>
      </w:r>
      <w:r w:rsidR="00075E61">
        <w:rPr>
          <w:sz w:val="22"/>
          <w:szCs w:val="22"/>
        </w:rPr>
        <w:t>’</w:t>
      </w:r>
      <w:r>
        <w:rPr>
          <w:sz w:val="22"/>
          <w:szCs w:val="22"/>
        </w:rPr>
        <w:t>s knowledge and skills in the areas of ethics, law, business law, and personal law.</w:t>
      </w:r>
    </w:p>
    <w:p w14:paraId="3387D96E" w14:textId="77777777" w:rsidR="003C3D37" w:rsidRPr="00892999" w:rsidRDefault="003C3D37" w:rsidP="003C3D37">
      <w:pPr>
        <w:rPr>
          <w:sz w:val="22"/>
          <w:szCs w:val="22"/>
        </w:rPr>
      </w:pPr>
    </w:p>
    <w:p w14:paraId="7DAD1E35" w14:textId="77777777" w:rsidR="003C3D37" w:rsidRPr="00C864AA" w:rsidRDefault="003C3D37" w:rsidP="003C3D37">
      <w:pPr>
        <w:rPr>
          <w:b/>
          <w:sz w:val="22"/>
          <w:szCs w:val="22"/>
        </w:rPr>
      </w:pPr>
      <w:r w:rsidRPr="00C864AA">
        <w:rPr>
          <w:b/>
          <w:sz w:val="22"/>
          <w:szCs w:val="22"/>
        </w:rPr>
        <w:t>Eligibility</w:t>
      </w:r>
    </w:p>
    <w:p w14:paraId="6D220359" w14:textId="40653B2A" w:rsidR="003C3D37" w:rsidRDefault="00C21B36" w:rsidP="003C3D37">
      <w:pPr>
        <w:rPr>
          <w:sz w:val="22"/>
          <w:szCs w:val="22"/>
        </w:rPr>
      </w:pPr>
      <w:r>
        <w:rPr>
          <w:sz w:val="22"/>
          <w:szCs w:val="22"/>
        </w:rPr>
        <w:t xml:space="preserve">Any Secondary </w:t>
      </w:r>
      <w:r w:rsidR="001D1240">
        <w:rPr>
          <w:sz w:val="22"/>
          <w:szCs w:val="22"/>
        </w:rPr>
        <w:t xml:space="preserve">or Post-secondary </w:t>
      </w:r>
      <w:r>
        <w:rPr>
          <w:sz w:val="22"/>
          <w:szCs w:val="22"/>
        </w:rPr>
        <w:t>division student member may enter this event.</w:t>
      </w:r>
    </w:p>
    <w:p w14:paraId="58479666" w14:textId="77777777" w:rsidR="008F7ABC" w:rsidRPr="00892999" w:rsidRDefault="008F7ABC" w:rsidP="003C3D37">
      <w:pPr>
        <w:rPr>
          <w:sz w:val="22"/>
          <w:szCs w:val="22"/>
        </w:rPr>
      </w:pPr>
    </w:p>
    <w:p w14:paraId="4CE7575B" w14:textId="449BC65D" w:rsidR="003C3D37" w:rsidRPr="00C864AA" w:rsidRDefault="00980251" w:rsidP="003C3D37">
      <w:pPr>
        <w:rPr>
          <w:b/>
          <w:bCs/>
          <w:sz w:val="22"/>
          <w:szCs w:val="22"/>
        </w:rPr>
      </w:pPr>
      <w:r>
        <w:rPr>
          <w:b/>
          <w:bCs/>
          <w:sz w:val="22"/>
          <w:szCs w:val="22"/>
        </w:rPr>
        <w:t xml:space="preserve">Member </w:t>
      </w:r>
      <w:r w:rsidR="003C3D37" w:rsidRPr="00C864AA">
        <w:rPr>
          <w:b/>
          <w:bCs/>
          <w:sz w:val="22"/>
          <w:szCs w:val="22"/>
        </w:rPr>
        <w:t>must supply</w:t>
      </w:r>
    </w:p>
    <w:p w14:paraId="620F18CC" w14:textId="77777777" w:rsidR="003C3D37" w:rsidRPr="007F5481" w:rsidRDefault="003C3D37" w:rsidP="003C3D37">
      <w:pPr>
        <w:ind w:left="432" w:hanging="432"/>
        <w:rPr>
          <w:sz w:val="22"/>
          <w:szCs w:val="22"/>
        </w:rPr>
      </w:pPr>
      <w:r w:rsidRPr="007F5481">
        <w:rPr>
          <w:sz w:val="22"/>
          <w:szCs w:val="22"/>
        </w:rPr>
        <w:t>Sharpened No. 2 pencils, pens</w:t>
      </w:r>
    </w:p>
    <w:p w14:paraId="783722AC" w14:textId="34209A9C"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213" w:history="1">
        <w:hyperlink r:id="rId214" w:history="1">
          <w:hyperlink r:id="rId215" w:history="1">
            <w:r w:rsidRPr="00CB325F">
              <w:rPr>
                <w:rStyle w:val="Hyperlink"/>
                <w:sz w:val="22"/>
                <w:szCs w:val="22"/>
              </w:rPr>
              <w:t>Calculator Guidelines</w:t>
            </w:r>
          </w:hyperlink>
        </w:hyperlink>
        <w:r w:rsidRPr="007432AC">
          <w:rPr>
            <w:rStyle w:val="Hyperlink"/>
            <w:color w:val="auto"/>
            <w:sz w:val="22"/>
            <w:szCs w:val="22"/>
            <w:u w:val="none"/>
          </w:rPr>
          <w:t>.</w:t>
        </w:r>
      </w:hyperlink>
      <w:r w:rsidRPr="007F5481">
        <w:rPr>
          <w:b/>
          <w:sz w:val="22"/>
          <w:szCs w:val="22"/>
        </w:rPr>
        <w:t xml:space="preserve">  </w:t>
      </w:r>
      <w:r w:rsidR="00980251">
        <w:rPr>
          <w:bCs/>
          <w:sz w:val="22"/>
          <w:szCs w:val="22"/>
        </w:rPr>
        <w:t xml:space="preserve">Members </w:t>
      </w:r>
      <w:r w:rsidRPr="00825AFC">
        <w:rPr>
          <w:bCs/>
          <w:sz w:val="22"/>
          <w:szCs w:val="22"/>
        </w:rPr>
        <w:t xml:space="preserve">who violate this rule will be </w:t>
      </w:r>
      <w:r w:rsidRPr="00825AFC">
        <w:rPr>
          <w:bCs/>
          <w:i/>
          <w:sz w:val="22"/>
          <w:szCs w:val="22"/>
        </w:rPr>
        <w:t>disqualified</w:t>
      </w:r>
      <w:r w:rsidRPr="00825AFC">
        <w:rPr>
          <w:bCs/>
          <w:sz w:val="22"/>
          <w:szCs w:val="22"/>
        </w:rPr>
        <w:t xml:space="preserve">. </w:t>
      </w:r>
    </w:p>
    <w:p w14:paraId="763A1525" w14:textId="09E21481" w:rsidR="003C3D37" w:rsidRPr="007F5481" w:rsidRDefault="003C3D37" w:rsidP="003C3D37">
      <w:pPr>
        <w:ind w:left="432" w:hanging="432"/>
        <w:rPr>
          <w:sz w:val="22"/>
          <w:szCs w:val="22"/>
        </w:rPr>
      </w:pPr>
      <w:r>
        <w:rPr>
          <w:sz w:val="22"/>
          <w:szCs w:val="22"/>
        </w:rPr>
        <w:t>Published and/or unpublished non</w:t>
      </w:r>
      <w:r w:rsidR="00893B75">
        <w:rPr>
          <w:sz w:val="22"/>
          <w:szCs w:val="22"/>
        </w:rPr>
        <w:t>-</w:t>
      </w:r>
      <w:r>
        <w:rPr>
          <w:sz w:val="22"/>
          <w:szCs w:val="22"/>
        </w:rPr>
        <w:t>electronic written reference materials</w:t>
      </w:r>
    </w:p>
    <w:p w14:paraId="2D4A259A" w14:textId="77777777" w:rsidR="003C3D37" w:rsidRPr="00892999" w:rsidRDefault="003C3D37" w:rsidP="003C3D37">
      <w:pPr>
        <w:rPr>
          <w:sz w:val="22"/>
          <w:szCs w:val="22"/>
        </w:rPr>
      </w:pPr>
    </w:p>
    <w:tbl>
      <w:tblPr>
        <w:tblW w:w="10137"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137"/>
      </w:tblGrid>
      <w:tr w:rsidR="003C3D37" w:rsidRPr="00C864AA" w14:paraId="6BC0F9A7" w14:textId="77777777" w:rsidTr="00977A8A">
        <w:trPr>
          <w:trHeight w:val="960"/>
        </w:trPr>
        <w:tc>
          <w:tcPr>
            <w:tcW w:w="10137" w:type="dxa"/>
            <w:tcBorders>
              <w:top w:val="single" w:sz="12" w:space="0" w:color="auto"/>
              <w:left w:val="single" w:sz="12" w:space="0" w:color="auto"/>
              <w:bottom w:val="single" w:sz="12" w:space="0" w:color="auto"/>
              <w:right w:val="single" w:sz="12" w:space="0" w:color="auto"/>
            </w:tcBorders>
          </w:tcPr>
          <w:p w14:paraId="27876D25" w14:textId="77777777" w:rsidR="00400282" w:rsidRDefault="003C3D37" w:rsidP="00400282">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324A6993" w14:textId="53095179" w:rsidR="003C3D37" w:rsidRPr="00400282" w:rsidRDefault="003C3D37" w:rsidP="00400282">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65365FEC" w14:textId="77777777" w:rsidR="003C3D37" w:rsidRPr="00892999" w:rsidRDefault="003C3D37" w:rsidP="003C3D37">
      <w:pPr>
        <w:rPr>
          <w:sz w:val="22"/>
          <w:szCs w:val="22"/>
        </w:rPr>
      </w:pPr>
    </w:p>
    <w:p w14:paraId="720ABC12" w14:textId="77777777" w:rsidR="003C3D37" w:rsidRDefault="003C3D37" w:rsidP="003C3D37">
      <w:pPr>
        <w:rPr>
          <w:b/>
          <w:sz w:val="22"/>
          <w:szCs w:val="22"/>
        </w:rPr>
      </w:pPr>
      <w:r w:rsidRPr="00C864AA">
        <w:rPr>
          <w:b/>
          <w:sz w:val="22"/>
          <w:szCs w:val="22"/>
        </w:rPr>
        <w:t>Competencies</w:t>
      </w:r>
    </w:p>
    <w:p w14:paraId="20DDE87D" w14:textId="77777777" w:rsidR="003C3D37" w:rsidRDefault="003C3D37">
      <w:pPr>
        <w:pStyle w:val="ListParagraph"/>
        <w:numPr>
          <w:ilvl w:val="0"/>
          <w:numId w:val="49"/>
        </w:numPr>
        <w:rPr>
          <w:sz w:val="22"/>
          <w:szCs w:val="22"/>
        </w:rPr>
      </w:pPr>
      <w:r>
        <w:rPr>
          <w:sz w:val="22"/>
          <w:szCs w:val="22"/>
        </w:rPr>
        <w:t>Demonstrate knowledge of the basic terminology and office procedures needed to work effectively in a legal environment</w:t>
      </w:r>
    </w:p>
    <w:p w14:paraId="7C2CD740" w14:textId="77777777" w:rsidR="003C3D37" w:rsidRPr="009C2357" w:rsidRDefault="003C3D37">
      <w:pPr>
        <w:pStyle w:val="ListParagraph"/>
        <w:numPr>
          <w:ilvl w:val="0"/>
          <w:numId w:val="49"/>
        </w:numPr>
        <w:rPr>
          <w:sz w:val="22"/>
          <w:szCs w:val="22"/>
        </w:rPr>
      </w:pPr>
      <w:r w:rsidRPr="009C2357">
        <w:rPr>
          <w:sz w:val="22"/>
          <w:szCs w:val="22"/>
        </w:rPr>
        <w:t>Demonstrate understanding of legal terminology and Latin words pertaining to legal terminology</w:t>
      </w:r>
    </w:p>
    <w:p w14:paraId="5F4ABC44" w14:textId="77777777" w:rsidR="003C3D37" w:rsidRPr="009C2357" w:rsidRDefault="003C3D37">
      <w:pPr>
        <w:pStyle w:val="ListParagraph"/>
        <w:numPr>
          <w:ilvl w:val="0"/>
          <w:numId w:val="49"/>
        </w:numPr>
        <w:rPr>
          <w:sz w:val="22"/>
          <w:szCs w:val="22"/>
        </w:rPr>
      </w:pPr>
      <w:r w:rsidRPr="009C2357">
        <w:rPr>
          <w:sz w:val="22"/>
          <w:szCs w:val="22"/>
        </w:rPr>
        <w:t>Demonstrate knowledge of federal, state, and local court structures and proceedings</w:t>
      </w:r>
    </w:p>
    <w:p w14:paraId="51256D05" w14:textId="77777777" w:rsidR="003C3D37" w:rsidRPr="009C2357" w:rsidRDefault="003C3D37">
      <w:pPr>
        <w:pStyle w:val="ListParagraph"/>
        <w:numPr>
          <w:ilvl w:val="0"/>
          <w:numId w:val="49"/>
        </w:numPr>
        <w:rPr>
          <w:sz w:val="22"/>
          <w:szCs w:val="22"/>
        </w:rPr>
      </w:pPr>
      <w:r w:rsidRPr="009C2357">
        <w:rPr>
          <w:sz w:val="22"/>
          <w:szCs w:val="22"/>
        </w:rPr>
        <w:t>Identify ethical responsibilities of the legal profession</w:t>
      </w:r>
    </w:p>
    <w:p w14:paraId="23D43D5F" w14:textId="77777777" w:rsidR="003C3D37" w:rsidRPr="009C2357" w:rsidRDefault="003C3D37">
      <w:pPr>
        <w:pStyle w:val="ListParagraph"/>
        <w:numPr>
          <w:ilvl w:val="0"/>
          <w:numId w:val="49"/>
        </w:numPr>
        <w:rPr>
          <w:sz w:val="22"/>
          <w:szCs w:val="22"/>
        </w:rPr>
      </w:pPr>
      <w:r w:rsidRPr="004A3448">
        <w:rPr>
          <w:sz w:val="22"/>
          <w:szCs w:val="22"/>
        </w:rPr>
        <w:t>Deal effectively with a diverse workforce</w:t>
      </w:r>
    </w:p>
    <w:p w14:paraId="20433636" w14:textId="77777777" w:rsidR="003C3D37" w:rsidRPr="009C2357" w:rsidRDefault="003C3D37">
      <w:pPr>
        <w:pStyle w:val="ListParagraph"/>
        <w:numPr>
          <w:ilvl w:val="0"/>
          <w:numId w:val="49"/>
        </w:numPr>
        <w:rPr>
          <w:sz w:val="22"/>
          <w:szCs w:val="22"/>
        </w:rPr>
      </w:pPr>
      <w:r w:rsidRPr="004A3448">
        <w:rPr>
          <w:sz w:val="22"/>
          <w:szCs w:val="22"/>
        </w:rPr>
        <w:t>Understand yourself and the implications of interactions with others</w:t>
      </w:r>
    </w:p>
    <w:p w14:paraId="4D838125" w14:textId="51B81E2F" w:rsidR="003C3D37" w:rsidRPr="009C2357" w:rsidRDefault="003C3D37">
      <w:pPr>
        <w:pStyle w:val="ListParagraph"/>
        <w:numPr>
          <w:ilvl w:val="0"/>
          <w:numId w:val="49"/>
        </w:numPr>
        <w:rPr>
          <w:sz w:val="22"/>
          <w:szCs w:val="22"/>
        </w:rPr>
      </w:pPr>
      <w:r w:rsidRPr="004A3448">
        <w:rPr>
          <w:sz w:val="22"/>
          <w:szCs w:val="22"/>
        </w:rPr>
        <w:t xml:space="preserve">Demonstrates sound judgment to meet or exceed workplace guidelines, </w:t>
      </w:r>
      <w:r w:rsidR="00A74A06" w:rsidRPr="004A3448">
        <w:rPr>
          <w:sz w:val="22"/>
          <w:szCs w:val="22"/>
        </w:rPr>
        <w:t>standards,</w:t>
      </w:r>
      <w:r w:rsidRPr="004A3448">
        <w:rPr>
          <w:sz w:val="22"/>
          <w:szCs w:val="22"/>
        </w:rPr>
        <w:t xml:space="preserve"> and expectations in a business setting</w:t>
      </w:r>
    </w:p>
    <w:p w14:paraId="48FE45E0" w14:textId="77777777" w:rsidR="003C3D37" w:rsidRDefault="003C3D37" w:rsidP="003C3D37">
      <w:pPr>
        <w:rPr>
          <w:sz w:val="22"/>
          <w:szCs w:val="22"/>
        </w:rPr>
      </w:pPr>
    </w:p>
    <w:p w14:paraId="24EEB43B" w14:textId="77777777" w:rsidR="001D1240" w:rsidRPr="004F2F3C" w:rsidRDefault="001D1240" w:rsidP="001D1240">
      <w:pPr>
        <w:rPr>
          <w:b/>
          <w:sz w:val="21"/>
          <w:szCs w:val="21"/>
        </w:rPr>
      </w:pPr>
      <w:r w:rsidRPr="004F2F3C">
        <w:rPr>
          <w:b/>
          <w:sz w:val="21"/>
          <w:szCs w:val="21"/>
        </w:rPr>
        <w:t>Method of evaluation</w:t>
      </w:r>
    </w:p>
    <w:p w14:paraId="7484FF2A" w14:textId="0BAE184F" w:rsidR="001D1240" w:rsidRPr="00933147" w:rsidRDefault="001D1240" w:rsidP="001D1240">
      <w:pPr>
        <w:rPr>
          <w:sz w:val="21"/>
          <w:szCs w:val="21"/>
        </w:rPr>
      </w:pPr>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w:t>
      </w:r>
      <w:r>
        <w:rPr>
          <w:sz w:val="21"/>
          <w:szCs w:val="21"/>
        </w:rPr>
        <w:t>.)</w:t>
      </w:r>
    </w:p>
    <w:p w14:paraId="1929CA06" w14:textId="2485B0CF" w:rsidR="001D1240" w:rsidRDefault="001D1240" w:rsidP="001D1240">
      <w:pPr>
        <w:rPr>
          <w:b/>
          <w:bCs/>
          <w:i/>
          <w:iCs/>
          <w:sz w:val="22"/>
          <w:szCs w:val="22"/>
        </w:rPr>
      </w:pPr>
      <w:r w:rsidRPr="004174C3">
        <w:rPr>
          <w:b/>
          <w:bCs/>
          <w:i/>
          <w:iCs/>
          <w:sz w:val="22"/>
          <w:szCs w:val="22"/>
        </w:rPr>
        <w:t>Reference materials are allowed</w:t>
      </w:r>
      <w:r>
        <w:rPr>
          <w:b/>
          <w:bCs/>
          <w:i/>
          <w:iCs/>
          <w:sz w:val="22"/>
          <w:szCs w:val="22"/>
        </w:rPr>
        <w:t xml:space="preserve"> for the objective test</w:t>
      </w:r>
    </w:p>
    <w:p w14:paraId="37DCBFD4" w14:textId="77777777" w:rsidR="001D1240" w:rsidRPr="004F2F3C" w:rsidRDefault="001D1240" w:rsidP="001D1240">
      <w:pPr>
        <w:rPr>
          <w:b/>
          <w:sz w:val="21"/>
          <w:szCs w:val="21"/>
        </w:rPr>
      </w:pPr>
    </w:p>
    <w:p w14:paraId="733812E1" w14:textId="77777777" w:rsidR="001D1240" w:rsidRPr="004F2F3C" w:rsidRDefault="001D1240" w:rsidP="001D1240">
      <w:pPr>
        <w:rPr>
          <w:b/>
          <w:sz w:val="21"/>
          <w:szCs w:val="21"/>
        </w:rPr>
      </w:pPr>
      <w:r w:rsidRPr="004F2F3C">
        <w:rPr>
          <w:b/>
          <w:sz w:val="21"/>
          <w:szCs w:val="21"/>
        </w:rPr>
        <w:t>Length of event</w:t>
      </w:r>
    </w:p>
    <w:p w14:paraId="4939459D" w14:textId="77777777" w:rsidR="001D1240" w:rsidRPr="00933147" w:rsidRDefault="001D1240" w:rsidP="001D1240">
      <w:pPr>
        <w:rPr>
          <w:sz w:val="21"/>
          <w:szCs w:val="21"/>
        </w:rPr>
      </w:pPr>
      <w:r w:rsidRPr="00933147">
        <w:rPr>
          <w:sz w:val="21"/>
          <w:szCs w:val="21"/>
        </w:rPr>
        <w:t>No more than ten (10) minutes orientation</w:t>
      </w:r>
    </w:p>
    <w:p w14:paraId="353065E3" w14:textId="2F47777E" w:rsidR="001D1240" w:rsidRPr="00933147" w:rsidRDefault="001D1240" w:rsidP="001D1240">
      <w:pPr>
        <w:rPr>
          <w:sz w:val="21"/>
          <w:szCs w:val="21"/>
        </w:rPr>
      </w:pPr>
      <w:r w:rsidRPr="00933147">
        <w:rPr>
          <w:sz w:val="21"/>
          <w:szCs w:val="21"/>
        </w:rPr>
        <w:t>No more than sixty (60) minutes testing time</w:t>
      </w:r>
    </w:p>
    <w:p w14:paraId="1CC184BE" w14:textId="77777777" w:rsidR="001D1240" w:rsidRPr="004F2F3C" w:rsidRDefault="001D1240" w:rsidP="001D1240">
      <w:pPr>
        <w:rPr>
          <w:sz w:val="21"/>
          <w:szCs w:val="21"/>
        </w:rPr>
      </w:pPr>
      <w:r w:rsidRPr="004F2F3C">
        <w:rPr>
          <w:sz w:val="21"/>
          <w:szCs w:val="21"/>
        </w:rPr>
        <w:t>No more than ten (10) minutes wrap-up</w:t>
      </w:r>
    </w:p>
    <w:p w14:paraId="470E273E" w14:textId="77777777" w:rsidR="001D1240" w:rsidRPr="004F2F3C" w:rsidRDefault="001D1240" w:rsidP="001D1240">
      <w:pPr>
        <w:rPr>
          <w:sz w:val="21"/>
          <w:szCs w:val="21"/>
        </w:rPr>
      </w:pPr>
    </w:p>
    <w:p w14:paraId="05045489" w14:textId="77777777" w:rsidR="001D1240" w:rsidRPr="004F2F3C" w:rsidRDefault="001D1240" w:rsidP="001D1240">
      <w:pPr>
        <w:rPr>
          <w:b/>
          <w:sz w:val="21"/>
          <w:szCs w:val="21"/>
        </w:rPr>
      </w:pPr>
      <w:r w:rsidRPr="004F2F3C">
        <w:rPr>
          <w:b/>
          <w:sz w:val="21"/>
          <w:szCs w:val="21"/>
        </w:rPr>
        <w:t>Entries</w:t>
      </w:r>
    </w:p>
    <w:p w14:paraId="122BCB89" w14:textId="77777777" w:rsidR="001D1240" w:rsidRPr="004F2F3C" w:rsidRDefault="001D1240" w:rsidP="001D1240">
      <w:pPr>
        <w:rPr>
          <w:sz w:val="21"/>
          <w:szCs w:val="21"/>
        </w:rPr>
      </w:pPr>
      <w:r w:rsidRPr="004F2F3C">
        <w:rPr>
          <w:sz w:val="21"/>
          <w:szCs w:val="21"/>
        </w:rPr>
        <w:t>Each chapter is allowed five (5) entries</w:t>
      </w:r>
    </w:p>
    <w:p w14:paraId="476904CC" w14:textId="77777777" w:rsidR="003C3D37" w:rsidRDefault="003C3D37" w:rsidP="003C3D37">
      <w:pPr>
        <w:rPr>
          <w:color w:val="000000"/>
        </w:rPr>
      </w:pPr>
      <w:r>
        <w:rPr>
          <w:color w:val="000000"/>
        </w:rPr>
        <w:br w:type="page"/>
      </w:r>
    </w:p>
    <w:p w14:paraId="388E32B6" w14:textId="763B235A" w:rsidR="003C3D37" w:rsidRPr="00C864AA" w:rsidRDefault="003C3D37" w:rsidP="003C3D37">
      <w:pPr>
        <w:pStyle w:val="Heading2"/>
        <w:ind w:left="0"/>
        <w:rPr>
          <w:rFonts w:ascii="Times New Roman" w:hAnsi="Times New Roman"/>
          <w:b/>
          <w:i w:val="0"/>
          <w:sz w:val="28"/>
          <w:szCs w:val="28"/>
          <w:u w:val="single"/>
        </w:rPr>
      </w:pPr>
      <w:bookmarkStart w:id="200" w:name="b290"/>
      <w:r>
        <w:rPr>
          <w:rFonts w:ascii="Times New Roman" w:hAnsi="Times New Roman"/>
          <w:b/>
          <w:i w:val="0"/>
          <w:sz w:val="28"/>
          <w:szCs w:val="28"/>
          <w:u w:val="single"/>
        </w:rPr>
        <w:t xml:space="preserve">(290) </w:t>
      </w:r>
      <w:r w:rsidRPr="00C864AA">
        <w:rPr>
          <w:rFonts w:ascii="Times New Roman" w:hAnsi="Times New Roman"/>
          <w:b/>
          <w:i w:val="0"/>
          <w:sz w:val="28"/>
          <w:szCs w:val="28"/>
          <w:u w:val="single"/>
        </w:rPr>
        <w:t>Administrative Sup</w:t>
      </w:r>
      <w:r>
        <w:rPr>
          <w:rFonts w:ascii="Times New Roman" w:hAnsi="Times New Roman"/>
          <w:b/>
          <w:i w:val="0"/>
          <w:sz w:val="28"/>
          <w:szCs w:val="28"/>
          <w:u w:val="single"/>
        </w:rPr>
        <w:t xml:space="preserve">port Concepts </w:t>
      </w:r>
      <w:r w:rsidR="00893B75">
        <w:rPr>
          <w:rFonts w:ascii="Times New Roman" w:hAnsi="Times New Roman"/>
          <w:b/>
          <w:i w:val="0"/>
          <w:sz w:val="28"/>
          <w:szCs w:val="28"/>
          <w:u w:val="single"/>
        </w:rPr>
        <w:t>-</w:t>
      </w:r>
      <w:r>
        <w:rPr>
          <w:rFonts w:ascii="Times New Roman" w:hAnsi="Times New Roman"/>
          <w:b/>
          <w:i w:val="0"/>
          <w:sz w:val="28"/>
          <w:szCs w:val="28"/>
          <w:u w:val="single"/>
        </w:rPr>
        <w:t xml:space="preserve"> Open Event</w:t>
      </w:r>
      <w:r w:rsidR="001D1240">
        <w:rPr>
          <w:rFonts w:ascii="Times New Roman" w:hAnsi="Times New Roman"/>
          <w:b/>
          <w:i w:val="0"/>
          <w:sz w:val="28"/>
          <w:szCs w:val="28"/>
          <w:u w:val="single"/>
        </w:rPr>
        <w:t xml:space="preserve"> (S | PS)</w:t>
      </w:r>
    </w:p>
    <w:bookmarkEnd w:id="200"/>
    <w:p w14:paraId="423C4277" w14:textId="77777777" w:rsidR="003C3D37" w:rsidRPr="00C864AA" w:rsidRDefault="003C3D37" w:rsidP="003C3D37">
      <w:pPr>
        <w:rPr>
          <w:sz w:val="16"/>
          <w:szCs w:val="16"/>
        </w:rPr>
      </w:pPr>
    </w:p>
    <w:p w14:paraId="1CCE9A9C" w14:textId="77777777" w:rsidR="003C3D37" w:rsidRPr="00C864AA" w:rsidRDefault="003C3D37" w:rsidP="003C3D37">
      <w:pPr>
        <w:rPr>
          <w:b/>
          <w:sz w:val="22"/>
          <w:szCs w:val="22"/>
        </w:rPr>
      </w:pPr>
      <w:r w:rsidRPr="00C864AA">
        <w:rPr>
          <w:b/>
          <w:sz w:val="22"/>
          <w:szCs w:val="22"/>
        </w:rPr>
        <w:t>Description</w:t>
      </w:r>
    </w:p>
    <w:p w14:paraId="3D0E222C" w14:textId="77777777" w:rsidR="003C3D37" w:rsidRPr="00F17120" w:rsidRDefault="003C3D37" w:rsidP="003C3D37">
      <w:pPr>
        <w:rPr>
          <w:sz w:val="22"/>
          <w:szCs w:val="22"/>
        </w:rPr>
      </w:pPr>
      <w:r w:rsidRPr="00F17120">
        <w:rPr>
          <w:sz w:val="22"/>
          <w:szCs w:val="22"/>
        </w:rPr>
        <w:t>Evaluate knowledge of basic administrative support concepts.</w:t>
      </w:r>
    </w:p>
    <w:p w14:paraId="6241C11B" w14:textId="77777777" w:rsidR="003C3D37" w:rsidRPr="00C864AA" w:rsidRDefault="003C3D37" w:rsidP="003C3D37">
      <w:pPr>
        <w:rPr>
          <w:sz w:val="16"/>
          <w:szCs w:val="16"/>
        </w:rPr>
      </w:pPr>
    </w:p>
    <w:p w14:paraId="0F9A21D2" w14:textId="77777777" w:rsidR="003C3D37" w:rsidRPr="00C864AA" w:rsidRDefault="003C3D37" w:rsidP="003C3D37">
      <w:pPr>
        <w:rPr>
          <w:b/>
          <w:sz w:val="22"/>
          <w:szCs w:val="22"/>
        </w:rPr>
      </w:pPr>
      <w:r w:rsidRPr="00C864AA">
        <w:rPr>
          <w:b/>
          <w:sz w:val="22"/>
          <w:szCs w:val="22"/>
        </w:rPr>
        <w:t>Eligibility</w:t>
      </w:r>
    </w:p>
    <w:p w14:paraId="78C7B7E3" w14:textId="0574861B" w:rsidR="008F7ABC" w:rsidRPr="00F17120" w:rsidRDefault="00C21B36" w:rsidP="003C3D37">
      <w:pPr>
        <w:rPr>
          <w:sz w:val="22"/>
          <w:szCs w:val="22"/>
        </w:rPr>
      </w:pPr>
      <w:r>
        <w:rPr>
          <w:sz w:val="22"/>
          <w:szCs w:val="22"/>
        </w:rPr>
        <w:t xml:space="preserve">Any Secondary </w:t>
      </w:r>
      <w:r w:rsidR="001D1240">
        <w:rPr>
          <w:sz w:val="22"/>
          <w:szCs w:val="22"/>
        </w:rPr>
        <w:t xml:space="preserve">or Post-secondary </w:t>
      </w:r>
      <w:r>
        <w:rPr>
          <w:sz w:val="22"/>
          <w:szCs w:val="22"/>
        </w:rPr>
        <w:t>division student member may enter this event.</w:t>
      </w:r>
    </w:p>
    <w:p w14:paraId="33FB41BA" w14:textId="77777777" w:rsidR="003C3D37" w:rsidRPr="00C864AA" w:rsidRDefault="003C3D37" w:rsidP="003C3D37">
      <w:pPr>
        <w:rPr>
          <w:b/>
          <w:sz w:val="16"/>
          <w:szCs w:val="16"/>
        </w:rPr>
      </w:pPr>
    </w:p>
    <w:p w14:paraId="49154D31" w14:textId="7EE19247" w:rsidR="003C3D37" w:rsidRPr="00C864AA" w:rsidRDefault="00980251" w:rsidP="003C3D37">
      <w:pPr>
        <w:rPr>
          <w:b/>
          <w:sz w:val="22"/>
          <w:szCs w:val="22"/>
        </w:rPr>
      </w:pPr>
      <w:r>
        <w:rPr>
          <w:b/>
          <w:sz w:val="22"/>
          <w:szCs w:val="22"/>
        </w:rPr>
        <w:t xml:space="preserve">Member </w:t>
      </w:r>
      <w:r w:rsidR="003C3D37" w:rsidRPr="00C864AA">
        <w:rPr>
          <w:b/>
          <w:sz w:val="22"/>
          <w:szCs w:val="22"/>
        </w:rPr>
        <w:t>must supply</w:t>
      </w:r>
    </w:p>
    <w:p w14:paraId="513F3BB9" w14:textId="77777777" w:rsidR="003C3D37" w:rsidRPr="007F5481" w:rsidRDefault="003C3D37" w:rsidP="003C3D37">
      <w:pPr>
        <w:ind w:left="432" w:hanging="432"/>
        <w:rPr>
          <w:sz w:val="22"/>
          <w:szCs w:val="22"/>
        </w:rPr>
      </w:pPr>
      <w:r w:rsidRPr="007F5481">
        <w:rPr>
          <w:sz w:val="22"/>
          <w:szCs w:val="22"/>
        </w:rPr>
        <w:t>Sharpened No. 2 pencils, pens</w:t>
      </w:r>
    </w:p>
    <w:p w14:paraId="01E309C5" w14:textId="03A48E78" w:rsidR="003C3D37" w:rsidRDefault="003C3D37" w:rsidP="003C3D37">
      <w:pPr>
        <w:ind w:left="432" w:hanging="432"/>
        <w:rPr>
          <w:b/>
          <w:bCs/>
          <w:sz w:val="22"/>
          <w:szCs w:val="22"/>
        </w:rPr>
      </w:pPr>
      <w:r w:rsidRPr="007F5481">
        <w:rPr>
          <w:sz w:val="22"/>
          <w:szCs w:val="22"/>
        </w:rPr>
        <w:t xml:space="preserve">Cordless calculator: Electronic devices will be monitored according to ACT standards.  See </w:t>
      </w:r>
      <w:hyperlink r:id="rId216" w:history="1">
        <w:hyperlink r:id="rId217" w:history="1">
          <w:r w:rsidRPr="00CB325F">
            <w:rPr>
              <w:rStyle w:val="Hyperlink"/>
              <w:sz w:val="22"/>
              <w:szCs w:val="22"/>
            </w:rPr>
            <w:t>Calculator Guidelines</w:t>
          </w:r>
        </w:hyperlink>
      </w:hyperlink>
      <w:r w:rsidRPr="00376DAE">
        <w:rPr>
          <w:b/>
          <w:sz w:val="22"/>
          <w:szCs w:val="22"/>
        </w:rPr>
        <w:t>.</w:t>
      </w:r>
      <w:r w:rsidRPr="00CC1129">
        <w:rPr>
          <w:sz w:val="22"/>
          <w:szCs w:val="22"/>
        </w:rPr>
        <w:t xml:space="preserve">  </w:t>
      </w:r>
      <w:r w:rsidR="00980251">
        <w:rPr>
          <w:bCs/>
          <w:sz w:val="22"/>
          <w:szCs w:val="22"/>
        </w:rPr>
        <w:t xml:space="preserve">Members </w:t>
      </w:r>
      <w:r w:rsidRPr="00CC1129">
        <w:rPr>
          <w:bCs/>
          <w:sz w:val="22"/>
          <w:szCs w:val="22"/>
        </w:rPr>
        <w:t xml:space="preserve">who violate this rule will be </w:t>
      </w:r>
      <w:r w:rsidRPr="00CC1129">
        <w:rPr>
          <w:bCs/>
          <w:i/>
          <w:sz w:val="22"/>
          <w:szCs w:val="22"/>
        </w:rPr>
        <w:t>disqualified</w:t>
      </w:r>
      <w:r w:rsidRPr="00CC1129">
        <w:rPr>
          <w:bCs/>
          <w:sz w:val="22"/>
          <w:szCs w:val="22"/>
        </w:rPr>
        <w:t>.</w:t>
      </w:r>
      <w:r w:rsidRPr="007F5481">
        <w:rPr>
          <w:b/>
          <w:bCs/>
          <w:sz w:val="22"/>
          <w:szCs w:val="22"/>
        </w:rPr>
        <w:t xml:space="preserve"> </w:t>
      </w:r>
    </w:p>
    <w:p w14:paraId="7DFA6AB5" w14:textId="77777777" w:rsidR="003C3D37" w:rsidRPr="00C864AA" w:rsidRDefault="003C3D37" w:rsidP="003C3D37">
      <w:pPr>
        <w:rPr>
          <w:b/>
          <w:sz w:val="22"/>
          <w:szCs w:val="22"/>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1627CDAC" w14:textId="77777777" w:rsidTr="00977A8A">
        <w:trPr>
          <w:trHeight w:val="1221"/>
        </w:trPr>
        <w:tc>
          <w:tcPr>
            <w:tcW w:w="10260" w:type="dxa"/>
            <w:tcBorders>
              <w:top w:val="single" w:sz="12" w:space="0" w:color="auto"/>
              <w:left w:val="single" w:sz="12" w:space="0" w:color="auto"/>
              <w:bottom w:val="single" w:sz="12" w:space="0" w:color="auto"/>
              <w:right w:val="single" w:sz="12" w:space="0" w:color="auto"/>
            </w:tcBorders>
          </w:tcPr>
          <w:p w14:paraId="5BF17B08" w14:textId="77777777" w:rsidR="00977A8A" w:rsidRDefault="003C3D37" w:rsidP="00977A8A">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4CCE01CC" w14:textId="39BE7DEB" w:rsidR="003C3D37" w:rsidRPr="00977A8A" w:rsidRDefault="003C3D37" w:rsidP="00977A8A">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1009FBCE" w14:textId="77777777" w:rsidR="003C3D37" w:rsidRPr="00C864AA" w:rsidRDefault="003C3D37" w:rsidP="003C3D37">
      <w:pPr>
        <w:rPr>
          <w:sz w:val="16"/>
          <w:szCs w:val="16"/>
        </w:rPr>
      </w:pPr>
    </w:p>
    <w:p w14:paraId="6A0DC9C7" w14:textId="77777777" w:rsidR="003C3D37" w:rsidRPr="00C864AA" w:rsidRDefault="003C3D37" w:rsidP="003C3D37">
      <w:pPr>
        <w:rPr>
          <w:b/>
          <w:sz w:val="22"/>
          <w:szCs w:val="22"/>
        </w:rPr>
      </w:pPr>
      <w:r w:rsidRPr="00C864AA">
        <w:rPr>
          <w:b/>
          <w:sz w:val="22"/>
          <w:szCs w:val="22"/>
        </w:rPr>
        <w:t>Competencies</w:t>
      </w:r>
    </w:p>
    <w:p w14:paraId="2E02BD1F" w14:textId="77777777" w:rsidR="003C3D37" w:rsidRPr="007F5481" w:rsidRDefault="003C3D37">
      <w:pPr>
        <w:pStyle w:val="ListParagraph"/>
        <w:numPr>
          <w:ilvl w:val="0"/>
          <w:numId w:val="45"/>
        </w:numPr>
        <w:ind w:left="360"/>
        <w:rPr>
          <w:sz w:val="22"/>
          <w:szCs w:val="22"/>
        </w:rPr>
      </w:pPr>
      <w:r w:rsidRPr="007F5481">
        <w:rPr>
          <w:sz w:val="22"/>
          <w:szCs w:val="22"/>
        </w:rPr>
        <w:t>Demonstrate knowledge of general office procedures</w:t>
      </w:r>
    </w:p>
    <w:p w14:paraId="3A1E2255" w14:textId="77777777" w:rsidR="003C3D37" w:rsidRPr="007F5481" w:rsidRDefault="003C3D37">
      <w:pPr>
        <w:pStyle w:val="ListParagraph"/>
        <w:numPr>
          <w:ilvl w:val="0"/>
          <w:numId w:val="45"/>
        </w:numPr>
        <w:ind w:left="360"/>
        <w:rPr>
          <w:sz w:val="22"/>
          <w:szCs w:val="22"/>
        </w:rPr>
      </w:pPr>
      <w:r w:rsidRPr="007F5481">
        <w:rPr>
          <w:sz w:val="22"/>
          <w:szCs w:val="22"/>
        </w:rPr>
        <w:t>Apply skills in proofreading and editing business documents for grammar and format</w:t>
      </w:r>
    </w:p>
    <w:p w14:paraId="3117E914" w14:textId="77777777" w:rsidR="003C3D37" w:rsidRPr="007F5481" w:rsidRDefault="003C3D37">
      <w:pPr>
        <w:pStyle w:val="ListParagraph"/>
        <w:numPr>
          <w:ilvl w:val="0"/>
          <w:numId w:val="45"/>
        </w:numPr>
        <w:ind w:left="360"/>
        <w:rPr>
          <w:sz w:val="22"/>
          <w:szCs w:val="22"/>
        </w:rPr>
      </w:pPr>
      <w:r w:rsidRPr="007F5481">
        <w:rPr>
          <w:sz w:val="22"/>
          <w:szCs w:val="22"/>
        </w:rPr>
        <w:t>Perform math calculations including budgeting, expenses, simple interest, payroll deductions, petty cash, etc.</w:t>
      </w:r>
    </w:p>
    <w:p w14:paraId="7D5561B4" w14:textId="77777777" w:rsidR="003C3D37" w:rsidRPr="007F5481" w:rsidRDefault="003C3D37">
      <w:pPr>
        <w:pStyle w:val="ListParagraph"/>
        <w:numPr>
          <w:ilvl w:val="0"/>
          <w:numId w:val="45"/>
        </w:numPr>
        <w:ind w:left="360"/>
        <w:rPr>
          <w:sz w:val="22"/>
          <w:szCs w:val="22"/>
        </w:rPr>
      </w:pPr>
      <w:r w:rsidRPr="007F5481">
        <w:rPr>
          <w:sz w:val="22"/>
          <w:szCs w:val="22"/>
        </w:rPr>
        <w:t>Apply knowledge of customer service skills</w:t>
      </w:r>
    </w:p>
    <w:p w14:paraId="4F92347F" w14:textId="77777777" w:rsidR="003C3D37" w:rsidRPr="007F5481" w:rsidRDefault="003C3D37">
      <w:pPr>
        <w:pStyle w:val="ListParagraph"/>
        <w:numPr>
          <w:ilvl w:val="0"/>
          <w:numId w:val="45"/>
        </w:numPr>
        <w:ind w:left="360"/>
        <w:rPr>
          <w:sz w:val="22"/>
          <w:szCs w:val="22"/>
        </w:rPr>
      </w:pPr>
      <w:r w:rsidRPr="007F5481">
        <w:rPr>
          <w:sz w:val="22"/>
          <w:szCs w:val="22"/>
        </w:rPr>
        <w:t>Prepare telephone messages</w:t>
      </w:r>
    </w:p>
    <w:p w14:paraId="36F4BA96" w14:textId="77777777" w:rsidR="003C3D37" w:rsidRPr="007F5481" w:rsidRDefault="003C3D37">
      <w:pPr>
        <w:pStyle w:val="ListParagraph"/>
        <w:numPr>
          <w:ilvl w:val="0"/>
          <w:numId w:val="45"/>
        </w:numPr>
        <w:ind w:left="360"/>
        <w:rPr>
          <w:sz w:val="22"/>
          <w:szCs w:val="22"/>
        </w:rPr>
      </w:pPr>
      <w:r w:rsidRPr="007F5481">
        <w:rPr>
          <w:sz w:val="22"/>
          <w:szCs w:val="22"/>
        </w:rPr>
        <w:t>Demonstrate knowledge of correct business spelling</w:t>
      </w:r>
    </w:p>
    <w:p w14:paraId="65A6ED26" w14:textId="77777777" w:rsidR="003C3D37" w:rsidRPr="007F5481" w:rsidRDefault="003C3D37">
      <w:pPr>
        <w:pStyle w:val="ListParagraph"/>
        <w:numPr>
          <w:ilvl w:val="0"/>
          <w:numId w:val="45"/>
        </w:numPr>
        <w:ind w:left="360"/>
        <w:rPr>
          <w:sz w:val="22"/>
          <w:szCs w:val="22"/>
        </w:rPr>
      </w:pPr>
      <w:r w:rsidRPr="007F5481">
        <w:rPr>
          <w:sz w:val="22"/>
          <w:szCs w:val="22"/>
        </w:rPr>
        <w:t>Demonstrate knowledge of ARMA filing</w:t>
      </w:r>
    </w:p>
    <w:p w14:paraId="4FE4B0C8" w14:textId="77777777" w:rsidR="003C3D37" w:rsidRPr="007F5481" w:rsidRDefault="003C3D37">
      <w:pPr>
        <w:pStyle w:val="ListParagraph"/>
        <w:numPr>
          <w:ilvl w:val="0"/>
          <w:numId w:val="45"/>
        </w:numPr>
        <w:ind w:left="360"/>
        <w:rPr>
          <w:sz w:val="22"/>
          <w:szCs w:val="22"/>
        </w:rPr>
      </w:pPr>
      <w:r w:rsidRPr="007F5481">
        <w:rPr>
          <w:sz w:val="22"/>
          <w:szCs w:val="22"/>
        </w:rPr>
        <w:t>Analyze spreadsheet data</w:t>
      </w:r>
    </w:p>
    <w:p w14:paraId="135ECAAA" w14:textId="77777777" w:rsidR="003C3D37" w:rsidRPr="007F5481" w:rsidRDefault="003C3D37">
      <w:pPr>
        <w:pStyle w:val="ListParagraph"/>
        <w:numPr>
          <w:ilvl w:val="0"/>
          <w:numId w:val="45"/>
        </w:numPr>
        <w:ind w:left="360"/>
        <w:rPr>
          <w:sz w:val="22"/>
          <w:szCs w:val="22"/>
        </w:rPr>
      </w:pPr>
      <w:r w:rsidRPr="007F5481">
        <w:rPr>
          <w:sz w:val="22"/>
          <w:szCs w:val="22"/>
        </w:rPr>
        <w:t>Identify letter parts</w:t>
      </w:r>
    </w:p>
    <w:p w14:paraId="3691A5B7" w14:textId="77777777" w:rsidR="003C3D37" w:rsidRPr="00C864AA" w:rsidRDefault="003C3D37" w:rsidP="003C3D37">
      <w:pPr>
        <w:rPr>
          <w:sz w:val="16"/>
          <w:szCs w:val="16"/>
        </w:rPr>
      </w:pPr>
    </w:p>
    <w:p w14:paraId="0C8F1BAD" w14:textId="77777777" w:rsidR="003C3D37" w:rsidRPr="00C864AA" w:rsidRDefault="003C3D37" w:rsidP="003C3D37">
      <w:pPr>
        <w:rPr>
          <w:b/>
          <w:sz w:val="22"/>
          <w:szCs w:val="22"/>
        </w:rPr>
      </w:pPr>
      <w:r w:rsidRPr="00C864AA">
        <w:rPr>
          <w:b/>
          <w:sz w:val="22"/>
          <w:szCs w:val="22"/>
        </w:rPr>
        <w:t>Method of evaluation</w:t>
      </w:r>
    </w:p>
    <w:p w14:paraId="6925662E" w14:textId="4E60D366" w:rsidR="003C3D37" w:rsidRPr="00F17120" w:rsidRDefault="001D1240" w:rsidP="003C3D37">
      <w:pPr>
        <w:rPr>
          <w:sz w:val="22"/>
          <w:szCs w:val="22"/>
        </w:rPr>
      </w:pPr>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w:t>
      </w:r>
      <w:r>
        <w:rPr>
          <w:sz w:val="21"/>
          <w:szCs w:val="21"/>
        </w:rPr>
        <w:t xml:space="preserve"> </w:t>
      </w:r>
      <w:r w:rsidR="00893B75">
        <w:rPr>
          <w:sz w:val="22"/>
          <w:szCs w:val="22"/>
        </w:rPr>
        <w:t>-</w:t>
      </w:r>
      <w:r w:rsidR="00856DD5">
        <w:rPr>
          <w:sz w:val="22"/>
          <w:szCs w:val="22"/>
        </w:rPr>
        <w:t xml:space="preserve"> </w:t>
      </w:r>
      <w:r w:rsidR="00856DD5" w:rsidRPr="004174C3">
        <w:rPr>
          <w:b/>
          <w:bCs/>
          <w:i/>
          <w:iCs/>
          <w:sz w:val="22"/>
          <w:szCs w:val="22"/>
        </w:rPr>
        <w:t>Reference materials are</w:t>
      </w:r>
      <w:r w:rsidR="00856DD5">
        <w:rPr>
          <w:b/>
          <w:bCs/>
          <w:i/>
          <w:iCs/>
          <w:sz w:val="22"/>
          <w:szCs w:val="22"/>
        </w:rPr>
        <w:t xml:space="preserve"> NOT </w:t>
      </w:r>
      <w:r w:rsidR="00856DD5" w:rsidRPr="004174C3">
        <w:rPr>
          <w:b/>
          <w:bCs/>
          <w:i/>
          <w:iCs/>
          <w:sz w:val="22"/>
          <w:szCs w:val="22"/>
        </w:rPr>
        <w:t>allowed</w:t>
      </w:r>
      <w:r w:rsidR="00856DD5">
        <w:rPr>
          <w:b/>
          <w:bCs/>
          <w:i/>
          <w:iCs/>
          <w:sz w:val="22"/>
          <w:szCs w:val="22"/>
        </w:rPr>
        <w:t>.</w:t>
      </w:r>
    </w:p>
    <w:p w14:paraId="5ACDE49A" w14:textId="77777777" w:rsidR="003C3D37" w:rsidRPr="00C864AA" w:rsidRDefault="003C3D37" w:rsidP="003C3D37">
      <w:pPr>
        <w:rPr>
          <w:b/>
          <w:sz w:val="22"/>
          <w:szCs w:val="22"/>
        </w:rPr>
      </w:pPr>
    </w:p>
    <w:p w14:paraId="27C7C562" w14:textId="77777777" w:rsidR="003C3D37" w:rsidRPr="00C864AA" w:rsidRDefault="003C3D37" w:rsidP="003C3D37">
      <w:pPr>
        <w:rPr>
          <w:b/>
          <w:sz w:val="22"/>
          <w:szCs w:val="22"/>
        </w:rPr>
      </w:pPr>
      <w:r w:rsidRPr="00C864AA">
        <w:rPr>
          <w:b/>
          <w:sz w:val="22"/>
          <w:szCs w:val="22"/>
        </w:rPr>
        <w:t>Length of event</w:t>
      </w:r>
    </w:p>
    <w:p w14:paraId="35EC077C" w14:textId="77777777" w:rsidR="003C3D37" w:rsidRPr="00F17120" w:rsidRDefault="003C3D37" w:rsidP="003C3D37">
      <w:pPr>
        <w:rPr>
          <w:bCs/>
          <w:sz w:val="22"/>
          <w:szCs w:val="22"/>
        </w:rPr>
      </w:pPr>
      <w:r w:rsidRPr="00F17120">
        <w:rPr>
          <w:bCs/>
          <w:sz w:val="22"/>
          <w:szCs w:val="22"/>
        </w:rPr>
        <w:t>No more than sixty (60) minutes testing time</w:t>
      </w:r>
    </w:p>
    <w:p w14:paraId="3AE7F371" w14:textId="77777777" w:rsidR="003C3D37" w:rsidRPr="00515F51" w:rsidRDefault="003C3D37" w:rsidP="003C3D37">
      <w:pPr>
        <w:rPr>
          <w:b/>
          <w:sz w:val="22"/>
          <w:szCs w:val="22"/>
        </w:rPr>
      </w:pPr>
    </w:p>
    <w:p w14:paraId="6F731642" w14:textId="77777777" w:rsidR="003C3D37" w:rsidRPr="00C864AA" w:rsidRDefault="003C3D37" w:rsidP="003C3D37">
      <w:pPr>
        <w:rPr>
          <w:b/>
          <w:sz w:val="22"/>
          <w:szCs w:val="22"/>
        </w:rPr>
      </w:pPr>
      <w:r w:rsidRPr="00C864AA">
        <w:rPr>
          <w:b/>
          <w:sz w:val="22"/>
          <w:szCs w:val="22"/>
        </w:rPr>
        <w:t>Entries</w:t>
      </w:r>
    </w:p>
    <w:p w14:paraId="2D29C482" w14:textId="77777777" w:rsidR="003C3D37" w:rsidRDefault="003C3D37" w:rsidP="003C3D37">
      <w:pPr>
        <w:rPr>
          <w:sz w:val="22"/>
          <w:szCs w:val="22"/>
        </w:rPr>
      </w:pPr>
      <w:r w:rsidRPr="00F17120">
        <w:rPr>
          <w:sz w:val="22"/>
          <w:szCs w:val="22"/>
        </w:rPr>
        <w:t>Unlimited</w:t>
      </w:r>
    </w:p>
    <w:p w14:paraId="58D6F018" w14:textId="77777777" w:rsidR="003C3D37" w:rsidRPr="00105935" w:rsidRDefault="003C3D37" w:rsidP="003C3D37">
      <w:pPr>
        <w:rPr>
          <w:b/>
          <w:bCs/>
          <w:sz w:val="22"/>
          <w:szCs w:val="22"/>
        </w:rPr>
      </w:pPr>
    </w:p>
    <w:p w14:paraId="48C5A255" w14:textId="77777777" w:rsidR="003C3D37" w:rsidRPr="003F5096" w:rsidRDefault="003C3D37" w:rsidP="003C3D37">
      <w:pPr>
        <w:rPr>
          <w:sz w:val="18"/>
          <w:szCs w:val="20"/>
        </w:rPr>
      </w:pPr>
    </w:p>
    <w:p w14:paraId="60F17A02" w14:textId="77777777" w:rsidR="003C3D37" w:rsidRDefault="003C3D37" w:rsidP="003C3D37"/>
    <w:p w14:paraId="081752A8" w14:textId="2AE2847B" w:rsidR="00CD5B2E" w:rsidRPr="00105935" w:rsidRDefault="00CD5B2E" w:rsidP="003C3D37">
      <w:pPr>
        <w:rPr>
          <w:b/>
          <w:bCs/>
          <w:sz w:val="22"/>
          <w:szCs w:val="22"/>
        </w:rPr>
      </w:pPr>
    </w:p>
    <w:p w14:paraId="01CA9AED" w14:textId="77777777" w:rsidR="00CD5B2E" w:rsidRPr="003F5096" w:rsidRDefault="00CD5B2E" w:rsidP="00CD5B2E">
      <w:pPr>
        <w:rPr>
          <w:sz w:val="18"/>
          <w:szCs w:val="20"/>
        </w:rPr>
      </w:pPr>
    </w:p>
    <w:p w14:paraId="22B05B73" w14:textId="402D0B93" w:rsidR="00CD5B2E" w:rsidRDefault="00CD5B2E">
      <w:pPr>
        <w:rPr>
          <w:b/>
          <w:szCs w:val="22"/>
        </w:rPr>
      </w:pPr>
      <w:r>
        <w:rPr>
          <w:b/>
          <w:szCs w:val="22"/>
        </w:rPr>
        <w:br w:type="page"/>
      </w:r>
    </w:p>
    <w:p w14:paraId="7A244C5B" w14:textId="77777777" w:rsidR="00CD5B2E" w:rsidRPr="00C864AA" w:rsidRDefault="00CD5B2E" w:rsidP="00CD5B2E">
      <w:pPr>
        <w:pStyle w:val="Heading1"/>
        <w:jc w:val="center"/>
        <w:rPr>
          <w:rFonts w:ascii="Times New Roman" w:hAnsi="Times New Roman"/>
          <w:sz w:val="70"/>
          <w:szCs w:val="70"/>
        </w:rPr>
      </w:pPr>
      <w:bookmarkStart w:id="201" w:name="MANAGEMENTINFORMATIONSYSTEMSEVENTS"/>
      <w:r w:rsidRPr="00C864AA">
        <w:rPr>
          <w:rFonts w:ascii="Times New Roman" w:hAnsi="Times New Roman"/>
          <w:sz w:val="70"/>
          <w:szCs w:val="70"/>
        </w:rPr>
        <w:t>MANAGEMENT INFORMATION SYSTEMS EVENTS</w:t>
      </w:r>
    </w:p>
    <w:bookmarkEnd w:id="201"/>
    <w:p w14:paraId="5D922DF3" w14:textId="77777777" w:rsidR="00CD5B2E" w:rsidRPr="00C864AA" w:rsidRDefault="00CD5B2E" w:rsidP="00CD5B2E">
      <w:pPr>
        <w:pStyle w:val="normal1"/>
        <w:jc w:val="center"/>
        <w:rPr>
          <w:rFonts w:ascii="Times New Roman" w:hAnsi="Times New Roman" w:cs="Times New Roman"/>
        </w:rPr>
      </w:pPr>
    </w:p>
    <w:p w14:paraId="4BF9BCE3" w14:textId="77777777" w:rsidR="00CD5B2E" w:rsidRPr="00C864AA" w:rsidRDefault="00CD5B2E" w:rsidP="00CD5B2E">
      <w:pPr>
        <w:rPr>
          <w:sz w:val="22"/>
        </w:rPr>
      </w:pPr>
    </w:p>
    <w:p w14:paraId="46D022BC" w14:textId="6BF29DD0" w:rsidR="00CD5B2E" w:rsidRPr="00892999" w:rsidRDefault="00CD5B2E" w:rsidP="00CD5B2E">
      <w:pPr>
        <w:spacing w:line="360" w:lineRule="auto"/>
      </w:pPr>
      <w:r w:rsidRPr="00892999">
        <w:t>(300)</w:t>
      </w:r>
      <w:r w:rsidRPr="00892999">
        <w:tab/>
      </w:r>
      <w:hyperlink w:anchor="m300" w:history="1">
        <w:r w:rsidR="00994B8E">
          <w:rPr>
            <w:rStyle w:val="Hyperlink"/>
          </w:rPr>
          <w:t>Computer Network Technology</w:t>
        </w:r>
      </w:hyperlink>
      <w:r w:rsidR="0065028F">
        <w:rPr>
          <w:rStyle w:val="Hyperlink"/>
        </w:rPr>
        <w:t xml:space="preserve"> (S | PS)</w:t>
      </w:r>
    </w:p>
    <w:p w14:paraId="39D17112" w14:textId="2844625F" w:rsidR="00CD5B2E" w:rsidRPr="00892999" w:rsidRDefault="00CD5B2E" w:rsidP="00CD5B2E">
      <w:pPr>
        <w:spacing w:line="360" w:lineRule="auto"/>
      </w:pPr>
      <w:r w:rsidRPr="00892999">
        <w:t>(305)</w:t>
      </w:r>
      <w:r w:rsidRPr="00892999">
        <w:tab/>
      </w:r>
      <w:hyperlink w:anchor="m305" w:history="1">
        <w:r w:rsidR="005B2680">
          <w:rPr>
            <w:rStyle w:val="Hyperlink"/>
          </w:rPr>
          <w:t xml:space="preserve">Device Configuration </w:t>
        </w:r>
        <w:r w:rsidR="00EE7B56">
          <w:rPr>
            <w:rStyle w:val="Hyperlink"/>
          </w:rPr>
          <w:t>and</w:t>
        </w:r>
        <w:r w:rsidR="005B2680">
          <w:rPr>
            <w:rStyle w:val="Hyperlink"/>
          </w:rPr>
          <w:t xml:space="preserve"> Troubleshooting</w:t>
        </w:r>
      </w:hyperlink>
      <w:r w:rsidR="0065028F">
        <w:rPr>
          <w:rStyle w:val="Hyperlink"/>
        </w:rPr>
        <w:t xml:space="preserve"> (S | PS)</w:t>
      </w:r>
    </w:p>
    <w:p w14:paraId="32EB9329" w14:textId="312C1F46" w:rsidR="00CD5B2E" w:rsidRPr="00994B8E" w:rsidRDefault="00CD5B2E" w:rsidP="00CD5B2E">
      <w:pPr>
        <w:spacing w:line="360" w:lineRule="auto"/>
      </w:pPr>
      <w:r w:rsidRPr="00892999">
        <w:t>(310)</w:t>
      </w:r>
      <w:r w:rsidRPr="00892999">
        <w:tab/>
      </w:r>
      <w:hyperlink w:anchor="m310" w:history="1">
        <w:r w:rsidR="00994B8E" w:rsidRPr="00F922B4">
          <w:rPr>
            <w:rStyle w:val="Hyperlink"/>
          </w:rPr>
          <w:t>Server Administration Using Microsoft</w:t>
        </w:r>
        <w:r w:rsidR="00994B8E" w:rsidRPr="00994B8E">
          <w:rPr>
            <w:rStyle w:val="Hyperlink"/>
            <w:vertAlign w:val="superscript"/>
          </w:rPr>
          <w:t>®</w:t>
        </w:r>
      </w:hyperlink>
      <w:r w:rsidR="0065028F">
        <w:rPr>
          <w:rStyle w:val="Hyperlink"/>
          <w:vertAlign w:val="superscript"/>
        </w:rPr>
        <w:t xml:space="preserve"> </w:t>
      </w:r>
      <w:r w:rsidR="0065028F">
        <w:rPr>
          <w:rStyle w:val="Hyperlink"/>
        </w:rPr>
        <w:t>(S | PS)</w:t>
      </w:r>
    </w:p>
    <w:p w14:paraId="12795AA6" w14:textId="3784CBF0" w:rsidR="00CD5B2E" w:rsidRPr="00892999" w:rsidRDefault="00CD5B2E" w:rsidP="00CD5B2E">
      <w:pPr>
        <w:spacing w:line="360" w:lineRule="auto"/>
      </w:pPr>
      <w:r w:rsidRPr="00892999">
        <w:t>(315)</w:t>
      </w:r>
      <w:r w:rsidRPr="00892999">
        <w:tab/>
      </w:r>
      <w:hyperlink w:anchor="m315" w:history="1">
        <w:r w:rsidR="00994B8E" w:rsidRPr="00F922B4">
          <w:rPr>
            <w:rStyle w:val="Hyperlink"/>
          </w:rPr>
          <w:t>Network Administration Using Cisco</w:t>
        </w:r>
        <w:r w:rsidR="00994B8E" w:rsidRPr="00994B8E">
          <w:rPr>
            <w:rStyle w:val="Hyperlink"/>
            <w:vertAlign w:val="superscript"/>
          </w:rPr>
          <w:t>®</w:t>
        </w:r>
      </w:hyperlink>
      <w:r w:rsidR="0065028F">
        <w:rPr>
          <w:rStyle w:val="Hyperlink"/>
          <w:vertAlign w:val="superscript"/>
        </w:rPr>
        <w:t xml:space="preserve"> </w:t>
      </w:r>
      <w:r w:rsidR="0065028F">
        <w:rPr>
          <w:rStyle w:val="Hyperlink"/>
        </w:rPr>
        <w:t>(S | PS)</w:t>
      </w:r>
    </w:p>
    <w:p w14:paraId="5497421C" w14:textId="52877BFB" w:rsidR="00CD5B2E" w:rsidRPr="00892999" w:rsidRDefault="00CD5B2E" w:rsidP="00CD5B2E">
      <w:pPr>
        <w:spacing w:line="360" w:lineRule="auto"/>
      </w:pPr>
      <w:r w:rsidRPr="00892999">
        <w:t>(320)</w:t>
      </w:r>
      <w:r w:rsidRPr="00892999">
        <w:tab/>
      </w:r>
      <w:hyperlink w:anchor="m320" w:history="1">
        <w:r w:rsidR="00994B8E">
          <w:rPr>
            <w:rStyle w:val="Hyperlink"/>
          </w:rPr>
          <w:t>Computer Security</w:t>
        </w:r>
      </w:hyperlink>
      <w:r w:rsidR="0065028F">
        <w:rPr>
          <w:rStyle w:val="Hyperlink"/>
        </w:rPr>
        <w:t xml:space="preserve"> (S | PS)</w:t>
      </w:r>
    </w:p>
    <w:p w14:paraId="49D001AA" w14:textId="10559033" w:rsidR="00CD5B2E" w:rsidRPr="00C864AA" w:rsidRDefault="00CD5B2E" w:rsidP="00CD5B2E">
      <w:pPr>
        <w:spacing w:line="360" w:lineRule="auto"/>
      </w:pPr>
      <w:r w:rsidRPr="00892999">
        <w:t>(325)</w:t>
      </w:r>
      <w:r w:rsidRPr="00892999">
        <w:tab/>
      </w:r>
      <w:hyperlink w:anchor="m325" w:history="1">
        <w:r w:rsidR="00994B8E">
          <w:rPr>
            <w:rStyle w:val="Hyperlink"/>
          </w:rPr>
          <w:t>Network Design Team</w:t>
        </w:r>
      </w:hyperlink>
      <w:r w:rsidR="0065028F">
        <w:rPr>
          <w:rStyle w:val="Hyperlink"/>
        </w:rPr>
        <w:t xml:space="preserve"> (S | PS)</w:t>
      </w:r>
    </w:p>
    <w:p w14:paraId="4BDCBA43" w14:textId="6857997E" w:rsidR="00CD5B2E" w:rsidRPr="00892999" w:rsidRDefault="00CD5B2E" w:rsidP="00CD5B2E">
      <w:pPr>
        <w:spacing w:line="360" w:lineRule="auto"/>
      </w:pPr>
      <w:r w:rsidRPr="00892999">
        <w:t>(330)</w:t>
      </w:r>
      <w:r w:rsidRPr="00892999">
        <w:tab/>
      </w:r>
      <w:hyperlink w:anchor="m330" w:history="1">
        <w:r w:rsidR="00994B8E">
          <w:rPr>
            <w:rStyle w:val="Hyperlink"/>
          </w:rPr>
          <w:t>C# Programming</w:t>
        </w:r>
      </w:hyperlink>
      <w:r w:rsidR="0065028F">
        <w:rPr>
          <w:rStyle w:val="Hyperlink"/>
        </w:rPr>
        <w:t xml:space="preserve"> (S | PS)</w:t>
      </w:r>
    </w:p>
    <w:p w14:paraId="6DE27E91" w14:textId="70C6A80B" w:rsidR="00CD5B2E" w:rsidRPr="00892999" w:rsidRDefault="00CD5B2E" w:rsidP="00CD5B2E">
      <w:pPr>
        <w:spacing w:line="360" w:lineRule="auto"/>
      </w:pPr>
      <w:r w:rsidRPr="00892999">
        <w:t>(335)</w:t>
      </w:r>
      <w:r w:rsidRPr="00892999">
        <w:tab/>
      </w:r>
      <w:hyperlink w:anchor="m335" w:history="1">
        <w:r w:rsidR="00994B8E">
          <w:rPr>
            <w:rStyle w:val="Hyperlink"/>
          </w:rPr>
          <w:t>C++ Programming</w:t>
        </w:r>
      </w:hyperlink>
      <w:r w:rsidR="0065028F">
        <w:rPr>
          <w:rStyle w:val="Hyperlink"/>
        </w:rPr>
        <w:t xml:space="preserve"> (S | PS)</w:t>
      </w:r>
    </w:p>
    <w:p w14:paraId="251E85E6" w14:textId="25E51C20" w:rsidR="00CD5B2E" w:rsidRPr="00892999" w:rsidRDefault="00CD5B2E" w:rsidP="00CD5B2E">
      <w:pPr>
        <w:spacing w:line="360" w:lineRule="auto"/>
      </w:pPr>
      <w:r w:rsidRPr="00892999">
        <w:t>(340)</w:t>
      </w:r>
      <w:r w:rsidRPr="00892999">
        <w:tab/>
      </w:r>
      <w:hyperlink w:anchor="m340" w:history="1">
        <w:r w:rsidR="00994B8E">
          <w:rPr>
            <w:rStyle w:val="Hyperlink"/>
          </w:rPr>
          <w:t>Java Programming</w:t>
        </w:r>
      </w:hyperlink>
      <w:r w:rsidR="0065028F">
        <w:rPr>
          <w:rStyle w:val="Hyperlink"/>
        </w:rPr>
        <w:t xml:space="preserve"> (S | PS)</w:t>
      </w:r>
    </w:p>
    <w:p w14:paraId="1F03A0E6" w14:textId="2C5DD235" w:rsidR="00CD5B2E" w:rsidRDefault="00CD5B2E" w:rsidP="00CD5B2E">
      <w:pPr>
        <w:spacing w:line="360" w:lineRule="auto"/>
        <w:rPr>
          <w:rStyle w:val="Hyperlink"/>
        </w:rPr>
      </w:pPr>
      <w:r w:rsidRPr="00892999">
        <w:t>(345)</w:t>
      </w:r>
      <w:r w:rsidRPr="00892999">
        <w:tab/>
      </w:r>
      <w:hyperlink w:anchor="m345" w:history="1">
        <w:r w:rsidR="00994B8E">
          <w:rPr>
            <w:rStyle w:val="Hyperlink"/>
          </w:rPr>
          <w:t>SQL Database Fundamentals</w:t>
        </w:r>
      </w:hyperlink>
      <w:r w:rsidR="0065028F">
        <w:rPr>
          <w:rStyle w:val="Hyperlink"/>
        </w:rPr>
        <w:t xml:space="preserve"> (S | PS)</w:t>
      </w:r>
    </w:p>
    <w:p w14:paraId="7964725C" w14:textId="5918F976" w:rsidR="0019110A" w:rsidRDefault="0019110A" w:rsidP="00CD5B2E">
      <w:pPr>
        <w:spacing w:line="360" w:lineRule="auto"/>
        <w:rPr>
          <w:rStyle w:val="Hyperlink"/>
        </w:rPr>
      </w:pPr>
      <w:r w:rsidRPr="0019110A">
        <w:rPr>
          <w:rStyle w:val="Hyperlink"/>
          <w:color w:val="auto"/>
          <w:u w:val="none"/>
        </w:rPr>
        <w:t>(350)</w:t>
      </w:r>
      <w:r w:rsidRPr="0019110A">
        <w:rPr>
          <w:rStyle w:val="Hyperlink"/>
          <w:color w:val="auto"/>
          <w:u w:val="none"/>
        </w:rPr>
        <w:tab/>
      </w:r>
      <w:hyperlink w:anchor="m350" w:history="1">
        <w:r w:rsidR="00994B8E">
          <w:rPr>
            <w:rStyle w:val="Hyperlink"/>
          </w:rPr>
          <w:t>Linux Operating System Fundamentals</w:t>
        </w:r>
      </w:hyperlink>
      <w:r w:rsidR="0065028F">
        <w:rPr>
          <w:rStyle w:val="Hyperlink"/>
        </w:rPr>
        <w:t xml:space="preserve"> (S | PS)</w:t>
      </w:r>
    </w:p>
    <w:p w14:paraId="5BE36AB2" w14:textId="386BBCF3" w:rsidR="00E16D00" w:rsidRPr="001959AF" w:rsidRDefault="00E16D00" w:rsidP="00CD5B2E">
      <w:pPr>
        <w:spacing w:line="360" w:lineRule="auto"/>
      </w:pPr>
      <w:r w:rsidRPr="001959AF">
        <w:rPr>
          <w:rStyle w:val="Hyperlink"/>
          <w:color w:val="auto"/>
          <w:u w:val="none"/>
        </w:rPr>
        <w:t>(35</w:t>
      </w:r>
      <w:r w:rsidR="001959AF">
        <w:rPr>
          <w:rStyle w:val="Hyperlink"/>
          <w:color w:val="auto"/>
          <w:u w:val="none"/>
        </w:rPr>
        <w:t>5</w:t>
      </w:r>
      <w:r w:rsidRPr="001959AF">
        <w:rPr>
          <w:rStyle w:val="Hyperlink"/>
          <w:color w:val="auto"/>
          <w:u w:val="none"/>
        </w:rPr>
        <w:t xml:space="preserve">) </w:t>
      </w:r>
      <w:r w:rsidR="001959AF" w:rsidRPr="001959AF">
        <w:rPr>
          <w:rStyle w:val="Hyperlink"/>
          <w:color w:val="auto"/>
          <w:u w:val="none"/>
        </w:rPr>
        <w:tab/>
      </w:r>
      <w:hyperlink w:anchor="m355" w:history="1">
        <w:r w:rsidR="0065028F" w:rsidRPr="00B26357">
          <w:rPr>
            <w:rStyle w:val="Hyperlink"/>
          </w:rPr>
          <w:t>Python Programming (S | PS)</w:t>
        </w:r>
      </w:hyperlink>
      <w:r w:rsidR="0065028F">
        <w:rPr>
          <w:rStyle w:val="Hyperlink"/>
          <w:color w:val="auto"/>
          <w:u w:val="none"/>
        </w:rPr>
        <w:t xml:space="preserve"> </w:t>
      </w:r>
    </w:p>
    <w:p w14:paraId="694050F3" w14:textId="2278C516" w:rsidR="00CD5B2E" w:rsidRPr="00892999" w:rsidRDefault="00CD5B2E" w:rsidP="00CD5B2E">
      <w:pPr>
        <w:spacing w:line="360" w:lineRule="auto"/>
      </w:pPr>
      <w:r w:rsidRPr="00892999">
        <w:t>(390)</w:t>
      </w:r>
      <w:r w:rsidRPr="00892999">
        <w:tab/>
      </w:r>
      <w:hyperlink w:anchor="m390" w:history="1">
        <w:r w:rsidR="00994B8E">
          <w:rPr>
            <w:rStyle w:val="Hyperlink"/>
          </w:rPr>
          <w:t xml:space="preserve">Computer Programming Concepts </w:t>
        </w:r>
        <w:r w:rsidR="00893B75">
          <w:rPr>
            <w:rStyle w:val="Hyperlink"/>
          </w:rPr>
          <w:t>-</w:t>
        </w:r>
        <w:r w:rsidR="00994B8E">
          <w:rPr>
            <w:rStyle w:val="Hyperlink"/>
          </w:rPr>
          <w:t xml:space="preserve"> Open</w:t>
        </w:r>
      </w:hyperlink>
      <w:r w:rsidR="0065028F">
        <w:rPr>
          <w:rStyle w:val="Hyperlink"/>
        </w:rPr>
        <w:t xml:space="preserve"> (S | PS)</w:t>
      </w:r>
    </w:p>
    <w:p w14:paraId="05F0A2FD" w14:textId="77777777" w:rsidR="0065028F" w:rsidRPr="001959AF" w:rsidRDefault="00CD5B2E" w:rsidP="0065028F">
      <w:pPr>
        <w:spacing w:line="360" w:lineRule="auto"/>
      </w:pPr>
      <w:r w:rsidRPr="00892999">
        <w:t>(391)</w:t>
      </w:r>
      <w:r w:rsidRPr="00892999">
        <w:tab/>
      </w:r>
      <w:hyperlink w:anchor="m391" w:history="1">
        <w:r w:rsidR="00994B8E">
          <w:rPr>
            <w:rStyle w:val="Hyperlink"/>
          </w:rPr>
          <w:t xml:space="preserve">Information Technology Concepts </w:t>
        </w:r>
        <w:r w:rsidR="00893B75">
          <w:rPr>
            <w:rStyle w:val="Hyperlink"/>
          </w:rPr>
          <w:t>-</w:t>
        </w:r>
        <w:r w:rsidR="00994B8E">
          <w:rPr>
            <w:rStyle w:val="Hyperlink"/>
          </w:rPr>
          <w:t xml:space="preserve"> Open</w:t>
        </w:r>
      </w:hyperlink>
      <w:r w:rsidR="0065028F">
        <w:rPr>
          <w:rStyle w:val="Hyperlink"/>
        </w:rPr>
        <w:t xml:space="preserve"> (S | PS)</w:t>
      </w:r>
    </w:p>
    <w:p w14:paraId="636E595C" w14:textId="0E2D966E" w:rsidR="00CD5B2E" w:rsidRPr="00892999" w:rsidRDefault="00CD5B2E" w:rsidP="00CD5B2E">
      <w:pPr>
        <w:spacing w:line="360" w:lineRule="auto"/>
      </w:pPr>
    </w:p>
    <w:p w14:paraId="3B187F5B" w14:textId="09756166" w:rsidR="009912FB" w:rsidRPr="00C864AA" w:rsidRDefault="00CD5B2E" w:rsidP="009912FB">
      <w:pPr>
        <w:pStyle w:val="Heading2"/>
        <w:ind w:left="0"/>
        <w:rPr>
          <w:rFonts w:ascii="Times New Roman" w:hAnsi="Times New Roman"/>
          <w:b/>
          <w:i w:val="0"/>
          <w:noProof/>
          <w:sz w:val="28"/>
          <w:szCs w:val="28"/>
          <w:u w:val="single"/>
        </w:rPr>
      </w:pPr>
      <w:r w:rsidRPr="00C864AA">
        <w:rPr>
          <w:rFonts w:ascii="Times New Roman" w:hAnsi="Times New Roman"/>
          <w:b/>
          <w:bCs/>
          <w:sz w:val="22"/>
          <w:szCs w:val="22"/>
        </w:rPr>
        <w:br w:type="page"/>
      </w:r>
      <w:bookmarkStart w:id="202" w:name="m300"/>
      <w:r w:rsidR="009912FB" w:rsidRPr="00C864AA">
        <w:rPr>
          <w:rFonts w:ascii="Times New Roman" w:hAnsi="Times New Roman"/>
          <w:b/>
          <w:i w:val="0"/>
          <w:noProof/>
          <w:sz w:val="28"/>
          <w:szCs w:val="28"/>
          <w:u w:val="single"/>
        </w:rPr>
        <w:t>(300)</w:t>
      </w:r>
      <w:r w:rsidR="009912FB">
        <w:rPr>
          <w:rFonts w:ascii="Times New Roman" w:hAnsi="Times New Roman"/>
          <w:b/>
          <w:i w:val="0"/>
          <w:noProof/>
          <w:sz w:val="28"/>
          <w:szCs w:val="28"/>
          <w:u w:val="single"/>
        </w:rPr>
        <w:t xml:space="preserve"> Computer Network Technology</w:t>
      </w:r>
      <w:bookmarkEnd w:id="202"/>
      <w:r w:rsidR="0065028F">
        <w:rPr>
          <w:rFonts w:ascii="Times New Roman" w:hAnsi="Times New Roman"/>
          <w:b/>
          <w:i w:val="0"/>
          <w:noProof/>
          <w:sz w:val="28"/>
          <w:szCs w:val="28"/>
          <w:u w:val="single"/>
        </w:rPr>
        <w:t xml:space="preserve"> (S | PS)</w:t>
      </w:r>
    </w:p>
    <w:p w14:paraId="35DA8FDD" w14:textId="016C72F0" w:rsidR="009912FB" w:rsidRPr="002651F8" w:rsidRDefault="009912FB" w:rsidP="009912FB">
      <w:pPr>
        <w:rPr>
          <w:b/>
          <w:bCs/>
          <w:sz w:val="15"/>
          <w:szCs w:val="16"/>
        </w:rPr>
      </w:pPr>
    </w:p>
    <w:p w14:paraId="1CCDE7E8" w14:textId="77777777" w:rsidR="009912FB" w:rsidRPr="00322CC0" w:rsidRDefault="009912FB" w:rsidP="009912FB">
      <w:pPr>
        <w:rPr>
          <w:sz w:val="22"/>
          <w:szCs w:val="22"/>
        </w:rPr>
      </w:pPr>
      <w:r w:rsidRPr="00322CC0">
        <w:rPr>
          <w:b/>
          <w:bCs/>
          <w:noProof/>
          <w:sz w:val="22"/>
          <w:szCs w:val="22"/>
        </w:rPr>
        <w:t xml:space="preserve">Description </w:t>
      </w:r>
    </w:p>
    <w:p w14:paraId="224661DC" w14:textId="77777777" w:rsidR="009912FB" w:rsidRPr="00322CC0" w:rsidDel="00AC3920" w:rsidRDefault="009912FB" w:rsidP="009912FB">
      <w:pPr>
        <w:ind w:right="-450"/>
        <w:rPr>
          <w:i/>
          <w:sz w:val="22"/>
          <w:szCs w:val="22"/>
        </w:rPr>
      </w:pPr>
      <w:r w:rsidRPr="00322CC0">
        <w:rPr>
          <w:sz w:val="22"/>
          <w:szCs w:val="22"/>
        </w:rPr>
        <w:t xml:space="preserve">Demonstrate knowledge in fundamental networking concepts including network architecture, standards, topologies, protocols, and security. </w:t>
      </w:r>
      <w:r w:rsidRPr="00322CC0">
        <w:rPr>
          <w:i/>
          <w:sz w:val="22"/>
          <w:szCs w:val="22"/>
        </w:rPr>
        <w:t xml:space="preserve"> </w:t>
      </w:r>
      <w:r w:rsidRPr="00322CC0">
        <w:rPr>
          <w:i/>
          <w:iCs/>
          <w:sz w:val="22"/>
          <w:szCs w:val="22"/>
        </w:rPr>
        <w:t xml:space="preserve">This event includes a separate certification component which will be offered in conjunction with the BPA event at NLC; </w:t>
      </w:r>
      <w:r w:rsidRPr="006A2592">
        <w:rPr>
          <w:i/>
          <w:iCs/>
          <w:sz w:val="22"/>
          <w:szCs w:val="22"/>
        </w:rPr>
        <w:t xml:space="preserve">all </w:t>
      </w:r>
      <w:r>
        <w:rPr>
          <w:i/>
          <w:iCs/>
          <w:sz w:val="22"/>
          <w:szCs w:val="22"/>
        </w:rPr>
        <w:t xml:space="preserve">members </w:t>
      </w:r>
      <w:r w:rsidRPr="006A2592">
        <w:rPr>
          <w:i/>
          <w:iCs/>
          <w:sz w:val="22"/>
          <w:szCs w:val="22"/>
        </w:rPr>
        <w:t xml:space="preserve">passing this component will receive an industry certification regardless of their overall event </w:t>
      </w:r>
      <w:r w:rsidRPr="001E10B1">
        <w:rPr>
          <w:i/>
          <w:iCs/>
          <w:sz w:val="22"/>
          <w:szCs w:val="22"/>
        </w:rPr>
        <w:t xml:space="preserve">placement.  </w:t>
      </w:r>
      <w:r w:rsidRPr="001E10B1">
        <w:rPr>
          <w:iCs/>
          <w:sz w:val="22"/>
          <w:szCs w:val="22"/>
        </w:rPr>
        <w:t xml:space="preserve">The certification offered will be </w:t>
      </w:r>
      <w:r w:rsidRPr="001E10B1">
        <w:rPr>
          <w:sz w:val="22"/>
          <w:szCs w:val="22"/>
        </w:rPr>
        <w:t>IT Specialist Networking and upon passing the exam, members will be awarded 100 points to their final score.  All persons planning to take a certification test MUST register with Certiport (</w:t>
      </w:r>
      <w:hyperlink r:id="rId218" w:history="1">
        <w:r w:rsidRPr="001E10B1">
          <w:rPr>
            <w:rStyle w:val="Hyperlink"/>
            <w:sz w:val="22"/>
            <w:szCs w:val="22"/>
          </w:rPr>
          <w:t>www.certiport.com</w:t>
        </w:r>
      </w:hyperlink>
      <w:r w:rsidRPr="001E10B1">
        <w:rPr>
          <w:sz w:val="22"/>
          <w:szCs w:val="22"/>
        </w:rPr>
        <w:t xml:space="preserve">) before attending NLC to create their Certiport profile.  Members must include their BPA member ID in their Certiport profile when they register online.  For more information on the exam, visit: </w:t>
      </w:r>
      <w:hyperlink r:id="rId219" w:history="1">
        <w:r w:rsidRPr="001E10B1">
          <w:rPr>
            <w:rStyle w:val="Hyperlink"/>
            <w:sz w:val="22"/>
            <w:szCs w:val="22"/>
          </w:rPr>
          <w:t>http://www.certiport.com</w:t>
        </w:r>
      </w:hyperlink>
      <w:r w:rsidRPr="003F5096">
        <w:rPr>
          <w:sz w:val="22"/>
          <w:szCs w:val="22"/>
        </w:rPr>
        <w:t xml:space="preserve"> </w:t>
      </w:r>
    </w:p>
    <w:p w14:paraId="0124FFB4" w14:textId="77777777" w:rsidR="009912FB" w:rsidRPr="002651F8" w:rsidRDefault="009912FB" w:rsidP="009912FB">
      <w:pPr>
        <w:textAlignment w:val="top"/>
        <w:rPr>
          <w:sz w:val="15"/>
          <w:szCs w:val="22"/>
        </w:rPr>
      </w:pPr>
    </w:p>
    <w:p w14:paraId="03725A83" w14:textId="77777777" w:rsidR="009912FB" w:rsidRPr="00322CC0" w:rsidRDefault="009912FB" w:rsidP="009912FB">
      <w:pPr>
        <w:rPr>
          <w:b/>
          <w:bCs/>
          <w:noProof/>
          <w:sz w:val="22"/>
          <w:szCs w:val="22"/>
        </w:rPr>
      </w:pPr>
      <w:r w:rsidRPr="00322CC0">
        <w:rPr>
          <w:b/>
          <w:bCs/>
          <w:noProof/>
          <w:sz w:val="22"/>
          <w:szCs w:val="22"/>
        </w:rPr>
        <w:t>Eligibility</w:t>
      </w:r>
    </w:p>
    <w:p w14:paraId="5506F6F5" w14:textId="01591E90" w:rsidR="009912FB" w:rsidRPr="00322CC0" w:rsidRDefault="00800B69" w:rsidP="009912FB">
      <w:pPr>
        <w:rPr>
          <w:sz w:val="22"/>
          <w:szCs w:val="22"/>
        </w:rPr>
      </w:pPr>
      <w:r>
        <w:rPr>
          <w:sz w:val="22"/>
          <w:szCs w:val="22"/>
        </w:rPr>
        <w:t xml:space="preserve">Any Secondary </w:t>
      </w:r>
      <w:r w:rsidR="0065028F">
        <w:rPr>
          <w:sz w:val="22"/>
          <w:szCs w:val="22"/>
        </w:rPr>
        <w:t xml:space="preserve">or Post-secondary </w:t>
      </w:r>
      <w:r>
        <w:rPr>
          <w:sz w:val="22"/>
          <w:szCs w:val="22"/>
        </w:rPr>
        <w:t>division student member may enter this event.</w:t>
      </w:r>
    </w:p>
    <w:p w14:paraId="073CF027" w14:textId="77777777" w:rsidR="009912FB" w:rsidRPr="002651F8" w:rsidRDefault="009912FB" w:rsidP="009912FB">
      <w:pPr>
        <w:rPr>
          <w:sz w:val="15"/>
          <w:szCs w:val="22"/>
        </w:rPr>
      </w:pPr>
    </w:p>
    <w:p w14:paraId="47D5C5E9" w14:textId="77777777" w:rsidR="009912FB" w:rsidRPr="00322CC0" w:rsidRDefault="009912FB" w:rsidP="009912FB">
      <w:pPr>
        <w:rPr>
          <w:sz w:val="22"/>
          <w:szCs w:val="22"/>
        </w:rPr>
      </w:pPr>
      <w:r>
        <w:rPr>
          <w:b/>
          <w:bCs/>
          <w:noProof/>
          <w:sz w:val="22"/>
          <w:szCs w:val="22"/>
        </w:rPr>
        <w:t xml:space="preserve">Member </w:t>
      </w:r>
      <w:r w:rsidRPr="00322CC0">
        <w:rPr>
          <w:b/>
          <w:bCs/>
          <w:noProof/>
          <w:sz w:val="22"/>
          <w:szCs w:val="22"/>
        </w:rPr>
        <w:t>must supply</w:t>
      </w:r>
    </w:p>
    <w:p w14:paraId="6F1648E5" w14:textId="77777777" w:rsidR="009912FB" w:rsidRPr="00322CC0" w:rsidRDefault="009912FB" w:rsidP="009912FB">
      <w:pPr>
        <w:rPr>
          <w:sz w:val="22"/>
          <w:szCs w:val="22"/>
        </w:rPr>
      </w:pPr>
      <w:r w:rsidRPr="00322CC0">
        <w:rPr>
          <w:sz w:val="22"/>
          <w:szCs w:val="22"/>
        </w:rPr>
        <w:t>Sharpened No. 2 pencils, pens</w:t>
      </w:r>
    </w:p>
    <w:p w14:paraId="44F75D72" w14:textId="3EE7CC2F" w:rsidR="009912FB" w:rsidRPr="00322CC0" w:rsidRDefault="009912FB" w:rsidP="009912FB">
      <w:pPr>
        <w:ind w:left="432" w:hanging="432"/>
        <w:rPr>
          <w:sz w:val="22"/>
          <w:szCs w:val="22"/>
        </w:rPr>
      </w:pPr>
      <w:r w:rsidRPr="00322CC0">
        <w:rPr>
          <w:sz w:val="22"/>
          <w:szCs w:val="22"/>
        </w:rPr>
        <w:t xml:space="preserve">Cordless calculator: Electronic devices will be monitored according to ACT standards.  See </w:t>
      </w:r>
      <w:hyperlink r:id="rId220" w:history="1">
        <w:hyperlink r:id="rId221" w:history="1">
          <w:hyperlink r:id="rId222" w:history="1">
            <w:r w:rsidRPr="00CB325F">
              <w:rPr>
                <w:rStyle w:val="Hyperlink"/>
                <w:sz w:val="22"/>
                <w:szCs w:val="22"/>
              </w:rPr>
              <w:t>Calculator Guidelines</w:t>
            </w:r>
          </w:hyperlink>
        </w:hyperlink>
      </w:hyperlink>
      <w:r w:rsidRPr="00322CC0">
        <w:rPr>
          <w:sz w:val="22"/>
          <w:szCs w:val="22"/>
        </w:rPr>
        <w:t xml:space="preserve">.  </w:t>
      </w:r>
      <w:r>
        <w:rPr>
          <w:bCs/>
          <w:sz w:val="22"/>
          <w:szCs w:val="22"/>
        </w:rPr>
        <w:t xml:space="preserve">Members </w:t>
      </w:r>
      <w:r w:rsidRPr="00322CC0">
        <w:rPr>
          <w:bCs/>
          <w:sz w:val="22"/>
          <w:szCs w:val="22"/>
        </w:rPr>
        <w:t xml:space="preserve">who violate this rule will be </w:t>
      </w:r>
      <w:r w:rsidRPr="00322CC0">
        <w:rPr>
          <w:bCs/>
          <w:i/>
          <w:sz w:val="22"/>
          <w:szCs w:val="22"/>
        </w:rPr>
        <w:t>disqualified</w:t>
      </w:r>
      <w:r w:rsidRPr="00322CC0">
        <w:rPr>
          <w:bCs/>
          <w:sz w:val="22"/>
          <w:szCs w:val="22"/>
        </w:rPr>
        <w:t xml:space="preserve">. </w:t>
      </w:r>
    </w:p>
    <w:p w14:paraId="60C8B9C0" w14:textId="25D35926" w:rsidR="009912FB" w:rsidRPr="00322CC0" w:rsidRDefault="009912FB" w:rsidP="009912FB">
      <w:pPr>
        <w:ind w:left="432" w:hanging="432"/>
        <w:rPr>
          <w:sz w:val="22"/>
          <w:szCs w:val="22"/>
        </w:rPr>
      </w:pPr>
      <w:r w:rsidRPr="00322CC0">
        <w:rPr>
          <w:sz w:val="22"/>
          <w:szCs w:val="22"/>
        </w:rPr>
        <w:t>Published and/or unpublished non</w:t>
      </w:r>
      <w:r w:rsidR="00893B75">
        <w:rPr>
          <w:sz w:val="22"/>
          <w:szCs w:val="22"/>
        </w:rPr>
        <w:t>-</w:t>
      </w:r>
      <w:r w:rsidRPr="00322CC0">
        <w:rPr>
          <w:sz w:val="22"/>
          <w:szCs w:val="22"/>
        </w:rPr>
        <w:t>electronic written reference materials</w:t>
      </w:r>
    </w:p>
    <w:p w14:paraId="0F8AE4B4" w14:textId="77777777" w:rsidR="009912FB" w:rsidRPr="002651F8" w:rsidRDefault="009912FB" w:rsidP="009912FB">
      <w:pPr>
        <w:pStyle w:val="ListParagraph"/>
        <w:ind w:left="0"/>
        <w:rPr>
          <w:sz w:val="15"/>
          <w:szCs w:val="22"/>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9912FB" w:rsidRPr="00C864AA" w14:paraId="2B85B625" w14:textId="77777777" w:rsidTr="00DF7ED0">
        <w:trPr>
          <w:trHeight w:val="942"/>
        </w:trPr>
        <w:tc>
          <w:tcPr>
            <w:tcW w:w="10170" w:type="dxa"/>
          </w:tcPr>
          <w:p w14:paraId="5E747AB9" w14:textId="77777777" w:rsidR="009912FB" w:rsidRDefault="009912FB" w:rsidP="00DF7ED0">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3594E0ED" w14:textId="77777777" w:rsidR="009912FB" w:rsidRPr="00977A8A" w:rsidRDefault="009912FB" w:rsidP="00DF7ED0">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43A97F4F" w14:textId="77777777" w:rsidR="009912FB" w:rsidRPr="007E2C10" w:rsidRDefault="009912FB" w:rsidP="009912FB">
      <w:pPr>
        <w:rPr>
          <w:b/>
          <w:noProof/>
          <w:sz w:val="10"/>
          <w:szCs w:val="11"/>
        </w:rPr>
      </w:pPr>
    </w:p>
    <w:p w14:paraId="5885D9AE" w14:textId="77777777" w:rsidR="009912FB" w:rsidRPr="00C864AA" w:rsidRDefault="009912FB" w:rsidP="009912FB">
      <w:pPr>
        <w:rPr>
          <w:b/>
          <w:noProof/>
          <w:sz w:val="22"/>
          <w:szCs w:val="22"/>
        </w:rPr>
      </w:pPr>
      <w:r w:rsidRPr="00C864AA">
        <w:rPr>
          <w:b/>
          <w:noProof/>
          <w:sz w:val="22"/>
          <w:szCs w:val="22"/>
        </w:rPr>
        <w:t>Competencies</w:t>
      </w:r>
    </w:p>
    <w:p w14:paraId="21FCDC34" w14:textId="77777777" w:rsidR="009912FB" w:rsidRDefault="009912FB" w:rsidP="009912FB">
      <w:pPr>
        <w:pStyle w:val="ListParagraph"/>
        <w:numPr>
          <w:ilvl w:val="0"/>
          <w:numId w:val="226"/>
        </w:numPr>
        <w:rPr>
          <w:bCs/>
          <w:noProof/>
          <w:sz w:val="22"/>
          <w:szCs w:val="22"/>
        </w:rPr>
        <w:sectPr w:rsidR="009912FB" w:rsidSect="009123A6">
          <w:type w:val="continuous"/>
          <w:pgSz w:w="12240" w:h="15840" w:code="1"/>
          <w:pgMar w:top="1440" w:right="1440" w:bottom="1440" w:left="1440" w:header="288" w:footer="288" w:gutter="0"/>
          <w:cols w:space="720"/>
          <w:docGrid w:linePitch="326"/>
        </w:sectPr>
      </w:pPr>
    </w:p>
    <w:p w14:paraId="7C987142"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 xml:space="preserve">Demonstrate knowledge of OSI and TCP/IP </w:t>
      </w:r>
      <w:r>
        <w:rPr>
          <w:bCs/>
          <w:noProof/>
          <w:sz w:val="22"/>
          <w:szCs w:val="22"/>
        </w:rPr>
        <w:t>subnetting and routing</w:t>
      </w:r>
    </w:p>
    <w:p w14:paraId="7F3DDDEB"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Demonstrate knowledge of IPv4, IPv6</w:t>
      </w:r>
    </w:p>
    <w:p w14:paraId="037784C6"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Demonstrate knowledge of network adapters, network cabling, switches and routers</w:t>
      </w:r>
      <w:r>
        <w:rPr>
          <w:bCs/>
          <w:noProof/>
          <w:sz w:val="22"/>
          <w:szCs w:val="22"/>
        </w:rPr>
        <w:t>, proxies, and firewalls</w:t>
      </w:r>
    </w:p>
    <w:p w14:paraId="1B2D51E9"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 xml:space="preserve">Demonstrate knowledge of network connectivity, troubleshooting, </w:t>
      </w:r>
      <w:r>
        <w:rPr>
          <w:bCs/>
          <w:noProof/>
          <w:sz w:val="22"/>
          <w:szCs w:val="22"/>
        </w:rPr>
        <w:t>protoc</w:t>
      </w:r>
      <w:r w:rsidRPr="00EA2798">
        <w:rPr>
          <w:bCs/>
          <w:noProof/>
          <w:sz w:val="22"/>
          <w:szCs w:val="22"/>
        </w:rPr>
        <w:t>ols</w:t>
      </w:r>
      <w:r>
        <w:rPr>
          <w:bCs/>
          <w:noProof/>
          <w:sz w:val="22"/>
          <w:szCs w:val="22"/>
        </w:rPr>
        <w:t>, and administrative utilities</w:t>
      </w:r>
    </w:p>
    <w:p w14:paraId="34AC110A"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Demonstrate knowledge of DNS</w:t>
      </w:r>
    </w:p>
    <w:p w14:paraId="48168BB7" w14:textId="77777777" w:rsidR="009912FB" w:rsidRDefault="009912FB" w:rsidP="009912FB">
      <w:pPr>
        <w:pStyle w:val="ListParagraph"/>
        <w:rPr>
          <w:bCs/>
          <w:noProof/>
          <w:sz w:val="22"/>
          <w:szCs w:val="22"/>
        </w:rPr>
      </w:pPr>
    </w:p>
    <w:p w14:paraId="23FAD894"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Demonstrate knowledge of Cloud and Virtualization</w:t>
      </w:r>
    </w:p>
    <w:p w14:paraId="69536B39"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Demonstrate knowledge of WINS, DHCP</w:t>
      </w:r>
    </w:p>
    <w:p w14:paraId="40455228"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Demonstrate knowledge of remote access protocols</w:t>
      </w:r>
    </w:p>
    <w:p w14:paraId="3E6DAA50"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Demonstrate knowledge of network operating systems and clients</w:t>
      </w:r>
    </w:p>
    <w:p w14:paraId="102B9A7A" w14:textId="77777777" w:rsidR="009912FB" w:rsidRPr="00EA2798" w:rsidRDefault="009912FB" w:rsidP="009912FB">
      <w:pPr>
        <w:pStyle w:val="ListParagraph"/>
        <w:numPr>
          <w:ilvl w:val="0"/>
          <w:numId w:val="226"/>
        </w:numPr>
        <w:rPr>
          <w:bCs/>
          <w:noProof/>
          <w:sz w:val="22"/>
          <w:szCs w:val="22"/>
        </w:rPr>
      </w:pPr>
      <w:r w:rsidRPr="00EA2798">
        <w:rPr>
          <w:bCs/>
          <w:noProof/>
          <w:sz w:val="22"/>
          <w:szCs w:val="22"/>
        </w:rPr>
        <w:t>Demonstrate knowledge of directory services</w:t>
      </w:r>
    </w:p>
    <w:p w14:paraId="73D204DF" w14:textId="77777777" w:rsidR="009912FB" w:rsidRPr="007E2C10" w:rsidRDefault="009912FB" w:rsidP="009912FB">
      <w:pPr>
        <w:pStyle w:val="ListParagraph"/>
        <w:numPr>
          <w:ilvl w:val="0"/>
          <w:numId w:val="226"/>
        </w:numPr>
        <w:rPr>
          <w:bCs/>
          <w:noProof/>
          <w:sz w:val="22"/>
          <w:szCs w:val="22"/>
        </w:rPr>
        <w:sectPr w:rsidR="009912FB" w:rsidRPr="007E2C10" w:rsidSect="00DF7ED0">
          <w:type w:val="continuous"/>
          <w:pgSz w:w="12240" w:h="15840" w:code="1"/>
          <w:pgMar w:top="1440" w:right="1440" w:bottom="1440" w:left="1440" w:header="288" w:footer="288" w:gutter="0"/>
          <w:cols w:num="2" w:space="720"/>
          <w:docGrid w:linePitch="326"/>
        </w:sectPr>
      </w:pPr>
      <w:r w:rsidRPr="00EA2798">
        <w:rPr>
          <w:bCs/>
          <w:noProof/>
          <w:sz w:val="22"/>
          <w:szCs w:val="22"/>
        </w:rPr>
        <w:t>Demonstrate knowledge of home wireless technologies</w:t>
      </w:r>
    </w:p>
    <w:p w14:paraId="0D57693B" w14:textId="16BEFF2F" w:rsidR="0065028F" w:rsidRPr="009C0B37" w:rsidRDefault="0065028F" w:rsidP="0065028F">
      <w:pPr>
        <w:rPr>
          <w:b/>
          <w:noProof/>
          <w:sz w:val="21"/>
          <w:szCs w:val="21"/>
        </w:rPr>
      </w:pPr>
      <w:bookmarkStart w:id="203" w:name="_Hlk115173283"/>
      <w:r w:rsidRPr="009C0B37">
        <w:rPr>
          <w:b/>
          <w:noProof/>
          <w:sz w:val="21"/>
          <w:szCs w:val="21"/>
        </w:rPr>
        <w:t>Method of evaluation</w:t>
      </w:r>
    </w:p>
    <w:p w14:paraId="6D6CAE2F" w14:textId="77777777" w:rsidR="0065028F" w:rsidRPr="0051491A" w:rsidRDefault="0065028F" w:rsidP="0065028F">
      <w:pPr>
        <w:rPr>
          <w:rFonts w:eastAsia="Calibri"/>
          <w:sz w:val="21"/>
          <w:szCs w:val="21"/>
        </w:rPr>
      </w:pPr>
      <w:bookmarkStart w:id="204" w:name="_Hlk51316579"/>
      <w:r w:rsidRPr="0051491A">
        <w:rPr>
          <w:rFonts w:eastAsia="Calibri"/>
          <w:sz w:val="21"/>
          <w:szCs w:val="21"/>
        </w:rPr>
        <w:t>Objective Test (</w:t>
      </w:r>
      <w:r w:rsidRPr="0051491A">
        <w:rPr>
          <w:sz w:val="21"/>
          <w:szCs w:val="21"/>
        </w:rPr>
        <w:t xml:space="preserve">online state testing </w:t>
      </w:r>
      <w:bookmarkEnd w:id="204"/>
      <w:r w:rsidRPr="00933147">
        <w:rPr>
          <w:sz w:val="21"/>
          <w:szCs w:val="21"/>
        </w:rPr>
        <w:t>Feb. 1-1</w:t>
      </w:r>
      <w:r>
        <w:rPr>
          <w:sz w:val="21"/>
          <w:szCs w:val="21"/>
        </w:rPr>
        <w:t>7</w:t>
      </w:r>
      <w:r w:rsidRPr="00933147">
        <w:rPr>
          <w:sz w:val="21"/>
          <w:szCs w:val="21"/>
        </w:rPr>
        <w:t>, 202</w:t>
      </w:r>
      <w:r>
        <w:rPr>
          <w:sz w:val="21"/>
          <w:szCs w:val="21"/>
        </w:rPr>
        <w:t>3</w:t>
      </w:r>
      <w:r w:rsidRPr="00933147">
        <w:rPr>
          <w:sz w:val="21"/>
          <w:szCs w:val="21"/>
        </w:rPr>
        <w:t xml:space="preserve"> @ 5:00 p.m.; </w:t>
      </w:r>
      <w:r w:rsidRPr="0051491A">
        <w:rPr>
          <w:rFonts w:eastAsia="Calibri"/>
          <w:sz w:val="21"/>
          <w:szCs w:val="21"/>
        </w:rPr>
        <w:t>top 12 advance to SLC for Application)</w:t>
      </w:r>
    </w:p>
    <w:p w14:paraId="7D63324A" w14:textId="77777777" w:rsidR="0065028F" w:rsidRPr="0051491A" w:rsidRDefault="0065028F" w:rsidP="0065028F">
      <w:pPr>
        <w:rPr>
          <w:rFonts w:eastAsia="Calibri"/>
          <w:sz w:val="21"/>
          <w:szCs w:val="21"/>
        </w:rPr>
      </w:pPr>
      <w:r w:rsidRPr="0051491A">
        <w:rPr>
          <w:rFonts w:eastAsia="Calibri"/>
          <w:sz w:val="21"/>
          <w:szCs w:val="21"/>
        </w:rPr>
        <w:t>Application Test (top 12 will advance to the hands-on portion at the state level)</w:t>
      </w:r>
    </w:p>
    <w:p w14:paraId="618D2C67" w14:textId="77777777" w:rsidR="0065028F" w:rsidRPr="0051491A" w:rsidRDefault="0065028F" w:rsidP="0065028F">
      <w:pPr>
        <w:rPr>
          <w:rFonts w:eastAsia="Calibri"/>
          <w:sz w:val="21"/>
          <w:szCs w:val="21"/>
        </w:rPr>
      </w:pPr>
      <w:r w:rsidRPr="0051491A">
        <w:rPr>
          <w:rFonts w:eastAsia="Calibri"/>
          <w:sz w:val="21"/>
          <w:szCs w:val="21"/>
        </w:rPr>
        <w:t xml:space="preserve">All required items and materials to complete </w:t>
      </w:r>
      <w:r>
        <w:rPr>
          <w:rFonts w:eastAsia="Calibri"/>
          <w:sz w:val="21"/>
          <w:szCs w:val="21"/>
        </w:rPr>
        <w:t>the application</w:t>
      </w:r>
      <w:r w:rsidRPr="0051491A">
        <w:rPr>
          <w:rFonts w:eastAsia="Calibri"/>
          <w:sz w:val="21"/>
          <w:szCs w:val="21"/>
        </w:rPr>
        <w:t xml:space="preserve"> portion will be provided at SLC.</w:t>
      </w:r>
    </w:p>
    <w:p w14:paraId="3AEFFA22" w14:textId="77777777" w:rsidR="00D55ECC" w:rsidRPr="00DF009B" w:rsidRDefault="0065028F" w:rsidP="00110785">
      <w:pPr>
        <w:rPr>
          <w:rFonts w:eastAsia="Calibri"/>
          <w:b/>
          <w:bCs/>
          <w:sz w:val="21"/>
          <w:szCs w:val="21"/>
        </w:rPr>
      </w:pPr>
      <w:r w:rsidRPr="00DF009B">
        <w:rPr>
          <w:rFonts w:eastAsia="Calibri"/>
          <w:b/>
          <w:bCs/>
          <w:sz w:val="21"/>
          <w:szCs w:val="21"/>
        </w:rPr>
        <w:t>Reference materials are allowed for both the objective test and the application test.</w:t>
      </w:r>
    </w:p>
    <w:p w14:paraId="29E72762" w14:textId="133387DE" w:rsidR="00110785" w:rsidRPr="00DF009B" w:rsidRDefault="00110785" w:rsidP="00110785">
      <w:pPr>
        <w:rPr>
          <w:rFonts w:eastAsia="Calibri"/>
          <w:sz w:val="21"/>
          <w:szCs w:val="21"/>
        </w:rPr>
      </w:pPr>
      <w:r w:rsidRPr="009C0B37">
        <w:rPr>
          <w:sz w:val="22"/>
          <w:szCs w:val="22"/>
        </w:rPr>
        <w:t xml:space="preserve">At the state and national level, scores from the objective test do </w:t>
      </w:r>
      <w:r w:rsidRPr="009C0B37">
        <w:rPr>
          <w:i/>
          <w:sz w:val="22"/>
          <w:szCs w:val="22"/>
        </w:rPr>
        <w:t>not</w:t>
      </w:r>
      <w:r w:rsidRPr="009C0B37">
        <w:rPr>
          <w:sz w:val="22"/>
          <w:szCs w:val="22"/>
        </w:rPr>
        <w:t xml:space="preserve"> advance with member to application finals. Final contest score is based solely on hands-on component.</w:t>
      </w:r>
    </w:p>
    <w:p w14:paraId="504C9B32" w14:textId="77777777" w:rsidR="0065028F" w:rsidRPr="009C0B37" w:rsidRDefault="0065028F" w:rsidP="0065028F">
      <w:pPr>
        <w:spacing w:line="256" w:lineRule="auto"/>
        <w:rPr>
          <w:rFonts w:eastAsia="Calibri"/>
          <w:b/>
          <w:bCs/>
          <w:sz w:val="10"/>
          <w:szCs w:val="10"/>
        </w:rPr>
      </w:pPr>
    </w:p>
    <w:p w14:paraId="25EAA31C" w14:textId="77777777" w:rsidR="0065028F" w:rsidRPr="0051491A" w:rsidRDefault="0065028F" w:rsidP="0065028F">
      <w:pPr>
        <w:spacing w:line="256" w:lineRule="auto"/>
        <w:rPr>
          <w:rFonts w:eastAsia="Calibri"/>
          <w:b/>
          <w:bCs/>
          <w:sz w:val="21"/>
          <w:szCs w:val="21"/>
        </w:rPr>
      </w:pPr>
      <w:r w:rsidRPr="0051491A">
        <w:rPr>
          <w:rFonts w:eastAsia="Calibri"/>
          <w:b/>
          <w:bCs/>
          <w:sz w:val="21"/>
          <w:szCs w:val="21"/>
        </w:rPr>
        <w:t>Length of event</w:t>
      </w:r>
    </w:p>
    <w:p w14:paraId="358029C3" w14:textId="77777777" w:rsidR="0065028F" w:rsidRPr="0051491A" w:rsidRDefault="0065028F" w:rsidP="0065028F">
      <w:pPr>
        <w:rPr>
          <w:rFonts w:eastAsia="Calibri"/>
          <w:sz w:val="21"/>
          <w:szCs w:val="21"/>
        </w:rPr>
      </w:pPr>
      <w:r w:rsidRPr="0051491A">
        <w:rPr>
          <w:rFonts w:eastAsia="Calibri"/>
          <w:sz w:val="21"/>
          <w:szCs w:val="21"/>
        </w:rPr>
        <w:t xml:space="preserve">No more than sixty (60) minutes testing time </w:t>
      </w:r>
    </w:p>
    <w:p w14:paraId="10CEE759" w14:textId="77777777" w:rsidR="0065028F" w:rsidRPr="0051491A" w:rsidRDefault="0065028F" w:rsidP="0065028F">
      <w:pPr>
        <w:rPr>
          <w:rFonts w:eastAsia="Calibri"/>
          <w:sz w:val="21"/>
          <w:szCs w:val="21"/>
        </w:rPr>
      </w:pPr>
      <w:r w:rsidRPr="0051491A">
        <w:rPr>
          <w:rFonts w:eastAsia="Calibri"/>
          <w:sz w:val="21"/>
          <w:szCs w:val="21"/>
        </w:rPr>
        <w:t xml:space="preserve">No more than sixty (60) minutes for hands-on application tasks </w:t>
      </w:r>
    </w:p>
    <w:p w14:paraId="6C8DFC13" w14:textId="77777777" w:rsidR="0065028F" w:rsidRPr="009C0B37" w:rsidRDefault="0065028F" w:rsidP="0065028F">
      <w:pPr>
        <w:rPr>
          <w:rFonts w:eastAsia="Calibri"/>
          <w:sz w:val="10"/>
          <w:szCs w:val="10"/>
        </w:rPr>
      </w:pPr>
    </w:p>
    <w:p w14:paraId="1E0C4E54" w14:textId="77777777" w:rsidR="0065028F" w:rsidRPr="0051491A" w:rsidRDefault="0065028F" w:rsidP="0065028F">
      <w:pPr>
        <w:spacing w:line="256" w:lineRule="auto"/>
        <w:rPr>
          <w:rFonts w:eastAsia="Calibri"/>
          <w:b/>
          <w:bCs/>
          <w:sz w:val="21"/>
          <w:szCs w:val="21"/>
        </w:rPr>
      </w:pPr>
      <w:r w:rsidRPr="0051491A">
        <w:rPr>
          <w:rFonts w:eastAsia="Calibri"/>
          <w:b/>
          <w:bCs/>
          <w:sz w:val="21"/>
          <w:szCs w:val="21"/>
        </w:rPr>
        <w:t>Entries</w:t>
      </w:r>
    </w:p>
    <w:p w14:paraId="5925B5DF" w14:textId="77777777" w:rsidR="0065028F" w:rsidRPr="0051491A" w:rsidRDefault="0065028F" w:rsidP="0065028F">
      <w:pPr>
        <w:spacing w:line="256" w:lineRule="auto"/>
        <w:rPr>
          <w:rFonts w:eastAsia="Calibri"/>
          <w:sz w:val="21"/>
          <w:szCs w:val="21"/>
        </w:rPr>
      </w:pPr>
      <w:r w:rsidRPr="0051491A">
        <w:rPr>
          <w:rFonts w:eastAsia="Calibri"/>
          <w:sz w:val="21"/>
          <w:szCs w:val="21"/>
        </w:rPr>
        <w:t>Each chapter is allowed five (5) entries</w:t>
      </w:r>
    </w:p>
    <w:bookmarkEnd w:id="203"/>
    <w:p w14:paraId="3B6DB1C1" w14:textId="2279FA29" w:rsidR="009123A6" w:rsidRPr="00DF009B" w:rsidRDefault="009123A6" w:rsidP="009912FB">
      <w:pPr>
        <w:pStyle w:val="Heading2"/>
        <w:ind w:left="0"/>
        <w:rPr>
          <w:rFonts w:ascii="Times New Roman" w:hAnsi="Times New Roman"/>
          <w:i w:val="0"/>
          <w:iCs/>
          <w:sz w:val="4"/>
          <w:szCs w:val="4"/>
        </w:rPr>
      </w:pPr>
    </w:p>
    <w:p w14:paraId="7A49157F" w14:textId="5442C82A" w:rsidR="009123A6" w:rsidRPr="005D32DA" w:rsidRDefault="009123A6" w:rsidP="009123A6">
      <w:pPr>
        <w:rPr>
          <w:b/>
          <w:sz w:val="28"/>
          <w:szCs w:val="28"/>
          <w:u w:val="single"/>
        </w:rPr>
      </w:pPr>
      <w:bookmarkStart w:id="205" w:name="m305"/>
      <w:r w:rsidRPr="003F5096">
        <w:rPr>
          <w:b/>
          <w:noProof/>
          <w:sz w:val="28"/>
          <w:szCs w:val="28"/>
          <w:u w:val="single"/>
        </w:rPr>
        <w:t>(30</w:t>
      </w:r>
      <w:r>
        <w:rPr>
          <w:b/>
          <w:noProof/>
          <w:sz w:val="28"/>
          <w:szCs w:val="28"/>
          <w:u w:val="single"/>
        </w:rPr>
        <w:t>5</w:t>
      </w:r>
      <w:r w:rsidRPr="003F5096">
        <w:rPr>
          <w:b/>
          <w:noProof/>
          <w:sz w:val="28"/>
          <w:szCs w:val="28"/>
          <w:u w:val="single"/>
        </w:rPr>
        <w:t>)</w:t>
      </w:r>
      <w:r>
        <w:rPr>
          <w:b/>
          <w:noProof/>
          <w:sz w:val="28"/>
          <w:szCs w:val="28"/>
          <w:u w:val="single"/>
        </w:rPr>
        <w:t xml:space="preserve"> </w:t>
      </w:r>
      <w:r w:rsidR="00AD57F6">
        <w:rPr>
          <w:b/>
          <w:sz w:val="28"/>
          <w:szCs w:val="28"/>
          <w:u w:val="single"/>
        </w:rPr>
        <w:t>Device Configuration</w:t>
      </w:r>
      <w:r>
        <w:rPr>
          <w:b/>
          <w:sz w:val="28"/>
          <w:szCs w:val="28"/>
          <w:u w:val="single"/>
        </w:rPr>
        <w:t xml:space="preserve"> </w:t>
      </w:r>
      <w:r w:rsidR="00EE7B56">
        <w:rPr>
          <w:b/>
          <w:sz w:val="28"/>
          <w:szCs w:val="28"/>
          <w:u w:val="single"/>
        </w:rPr>
        <w:t>and</w:t>
      </w:r>
      <w:r>
        <w:rPr>
          <w:b/>
          <w:sz w:val="28"/>
          <w:szCs w:val="28"/>
          <w:u w:val="single"/>
        </w:rPr>
        <w:t xml:space="preserve"> Troubleshooting</w:t>
      </w:r>
      <w:bookmarkEnd w:id="205"/>
      <w:r w:rsidR="0065028F">
        <w:rPr>
          <w:b/>
          <w:sz w:val="28"/>
          <w:szCs w:val="28"/>
          <w:u w:val="single"/>
        </w:rPr>
        <w:t xml:space="preserve"> (S | PS)</w:t>
      </w:r>
    </w:p>
    <w:p w14:paraId="60CAA7EA" w14:textId="77777777" w:rsidR="009123A6" w:rsidRPr="00C864AA" w:rsidRDefault="009123A6" w:rsidP="009123A6">
      <w:pPr>
        <w:rPr>
          <w:noProof/>
          <w:sz w:val="16"/>
          <w:szCs w:val="16"/>
        </w:rPr>
      </w:pPr>
    </w:p>
    <w:p w14:paraId="5998A2BC" w14:textId="77777777" w:rsidR="009123A6" w:rsidRPr="00C864AA" w:rsidRDefault="009123A6" w:rsidP="009123A6">
      <w:pPr>
        <w:rPr>
          <w:b/>
          <w:noProof/>
          <w:sz w:val="22"/>
          <w:szCs w:val="22"/>
        </w:rPr>
      </w:pPr>
      <w:r w:rsidRPr="00C864AA">
        <w:rPr>
          <w:b/>
          <w:noProof/>
          <w:sz w:val="22"/>
          <w:szCs w:val="22"/>
        </w:rPr>
        <w:t>Description</w:t>
      </w:r>
    </w:p>
    <w:p w14:paraId="4FA7E142" w14:textId="698F2931" w:rsidR="009123A6" w:rsidRPr="00AD38A9" w:rsidDel="00AC3920" w:rsidRDefault="009123A6" w:rsidP="009123A6">
      <w:pPr>
        <w:rPr>
          <w:i/>
          <w:sz w:val="22"/>
          <w:szCs w:val="22"/>
        </w:rPr>
      </w:pPr>
      <w:r w:rsidRPr="00F17120">
        <w:rPr>
          <w:sz w:val="22"/>
          <w:szCs w:val="22"/>
        </w:rPr>
        <w:t xml:space="preserve">Demonstrate knowledge of </w:t>
      </w:r>
      <w:r w:rsidR="00AD57F6">
        <w:rPr>
          <w:sz w:val="22"/>
          <w:szCs w:val="22"/>
        </w:rPr>
        <w:t>device</w:t>
      </w:r>
      <w:r w:rsidRPr="00F17120">
        <w:rPr>
          <w:sz w:val="22"/>
          <w:szCs w:val="22"/>
        </w:rPr>
        <w:t xml:space="preserve"> configuration, maintenance, and management as a</w:t>
      </w:r>
      <w:r w:rsidR="00AD57F6">
        <w:rPr>
          <w:sz w:val="22"/>
          <w:szCs w:val="22"/>
        </w:rPr>
        <w:t>n IT</w:t>
      </w:r>
      <w:r w:rsidRPr="00F17120">
        <w:rPr>
          <w:sz w:val="22"/>
          <w:szCs w:val="22"/>
        </w:rPr>
        <w:t xml:space="preserve"> technician.</w:t>
      </w:r>
      <w:r w:rsidRPr="00F17120">
        <w:rPr>
          <w:i/>
          <w:sz w:val="22"/>
          <w:szCs w:val="22"/>
        </w:rPr>
        <w:t xml:space="preserve"> </w:t>
      </w:r>
      <w:r w:rsidRPr="00515F51">
        <w:rPr>
          <w:i/>
          <w:iCs/>
          <w:sz w:val="22"/>
          <w:szCs w:val="22"/>
        </w:rPr>
        <w:t xml:space="preserve">This event includes a </w:t>
      </w:r>
      <w:r w:rsidRPr="001E10B1">
        <w:rPr>
          <w:i/>
          <w:iCs/>
          <w:sz w:val="22"/>
          <w:szCs w:val="22"/>
        </w:rPr>
        <w:t xml:space="preserve">separate certification component which will be offered in conjunction with the BPA event at NLC; all </w:t>
      </w:r>
      <w:r w:rsidR="00980251" w:rsidRPr="001E10B1">
        <w:rPr>
          <w:i/>
          <w:iCs/>
          <w:sz w:val="22"/>
          <w:szCs w:val="22"/>
        </w:rPr>
        <w:t xml:space="preserve">members </w:t>
      </w:r>
      <w:r w:rsidRPr="001E10B1">
        <w:rPr>
          <w:i/>
          <w:iCs/>
          <w:sz w:val="22"/>
          <w:szCs w:val="22"/>
        </w:rPr>
        <w:t xml:space="preserve">passing this component will receive an industry certification regardless of their overall event placement. </w:t>
      </w:r>
      <w:r w:rsidRPr="001E10B1">
        <w:rPr>
          <w:iCs/>
          <w:sz w:val="22"/>
          <w:szCs w:val="22"/>
        </w:rPr>
        <w:t xml:space="preserve">The certification offered will be </w:t>
      </w:r>
      <w:r w:rsidR="009924D4" w:rsidRPr="001E10B1">
        <w:rPr>
          <w:sz w:val="22"/>
          <w:szCs w:val="22"/>
        </w:rPr>
        <w:t>IT Specialist Device Configuration and Management</w:t>
      </w:r>
      <w:r w:rsidRPr="001E10B1">
        <w:rPr>
          <w:sz w:val="22"/>
          <w:szCs w:val="22"/>
        </w:rPr>
        <w:t xml:space="preserve"> and upon passing the exam, </w:t>
      </w:r>
      <w:r w:rsidR="00980251" w:rsidRPr="001E10B1">
        <w:rPr>
          <w:sz w:val="22"/>
          <w:szCs w:val="22"/>
        </w:rPr>
        <w:t xml:space="preserve">members </w:t>
      </w:r>
      <w:r w:rsidRPr="001E10B1">
        <w:rPr>
          <w:sz w:val="22"/>
          <w:szCs w:val="22"/>
        </w:rPr>
        <w:t>will be awarded 100 points to their final score.  All persons planning to take a certification test MUST register with Certiport (</w:t>
      </w:r>
      <w:hyperlink r:id="rId223" w:history="1">
        <w:r w:rsidRPr="001E10B1">
          <w:rPr>
            <w:rStyle w:val="Hyperlink"/>
            <w:sz w:val="22"/>
            <w:szCs w:val="22"/>
          </w:rPr>
          <w:t>www.certiport.com</w:t>
        </w:r>
      </w:hyperlink>
      <w:r w:rsidRPr="001E10B1">
        <w:rPr>
          <w:sz w:val="22"/>
          <w:szCs w:val="22"/>
        </w:rPr>
        <w:t xml:space="preserve">) before attending NLC to create their Certiport profile.  </w:t>
      </w:r>
      <w:r w:rsidR="00980251" w:rsidRPr="001E10B1">
        <w:rPr>
          <w:sz w:val="22"/>
          <w:szCs w:val="22"/>
        </w:rPr>
        <w:t xml:space="preserve">Members </w:t>
      </w:r>
      <w:r w:rsidRPr="001E10B1">
        <w:rPr>
          <w:sz w:val="22"/>
          <w:szCs w:val="22"/>
        </w:rPr>
        <w:t xml:space="preserve">must include their BPA member ID in their Certiport profile when they register online.  For more information on the exam, visit: </w:t>
      </w:r>
      <w:hyperlink r:id="rId224" w:history="1">
        <w:r w:rsidRPr="001E10B1">
          <w:rPr>
            <w:rStyle w:val="Hyperlink"/>
            <w:sz w:val="22"/>
            <w:szCs w:val="22"/>
          </w:rPr>
          <w:t>http://www.certiport.com</w:t>
        </w:r>
      </w:hyperlink>
      <w:r w:rsidRPr="003F5096">
        <w:rPr>
          <w:sz w:val="22"/>
          <w:szCs w:val="22"/>
        </w:rPr>
        <w:t xml:space="preserve"> </w:t>
      </w:r>
    </w:p>
    <w:p w14:paraId="76798E72" w14:textId="77777777" w:rsidR="009123A6" w:rsidRPr="00C864AA" w:rsidRDefault="009123A6" w:rsidP="009123A6">
      <w:pPr>
        <w:rPr>
          <w:noProof/>
          <w:sz w:val="16"/>
          <w:szCs w:val="16"/>
        </w:rPr>
      </w:pPr>
    </w:p>
    <w:p w14:paraId="305A93B7" w14:textId="77777777" w:rsidR="009123A6" w:rsidRPr="00C864AA" w:rsidRDefault="009123A6" w:rsidP="009123A6">
      <w:pPr>
        <w:rPr>
          <w:b/>
          <w:noProof/>
          <w:sz w:val="22"/>
          <w:szCs w:val="22"/>
        </w:rPr>
      </w:pPr>
      <w:r w:rsidRPr="00C864AA">
        <w:rPr>
          <w:b/>
          <w:noProof/>
          <w:sz w:val="22"/>
          <w:szCs w:val="22"/>
        </w:rPr>
        <w:t>Eligibility</w:t>
      </w:r>
    </w:p>
    <w:p w14:paraId="74DCFECE" w14:textId="0EE799BA" w:rsidR="009123A6" w:rsidRDefault="00C21B36" w:rsidP="009123A6">
      <w:pPr>
        <w:rPr>
          <w:sz w:val="22"/>
          <w:szCs w:val="22"/>
        </w:rPr>
      </w:pPr>
      <w:r>
        <w:rPr>
          <w:sz w:val="22"/>
          <w:szCs w:val="22"/>
        </w:rPr>
        <w:t xml:space="preserve">Any Secondary </w:t>
      </w:r>
      <w:r w:rsidR="0065028F">
        <w:rPr>
          <w:sz w:val="22"/>
          <w:szCs w:val="22"/>
        </w:rPr>
        <w:t xml:space="preserve">or Post-secondary </w:t>
      </w:r>
      <w:r>
        <w:rPr>
          <w:sz w:val="22"/>
          <w:szCs w:val="22"/>
        </w:rPr>
        <w:t>division student member may enter this event.</w:t>
      </w:r>
    </w:p>
    <w:p w14:paraId="5A944B41" w14:textId="77777777" w:rsidR="008F7ABC" w:rsidRPr="00C864AA" w:rsidRDefault="008F7ABC" w:rsidP="009123A6">
      <w:pPr>
        <w:rPr>
          <w:sz w:val="16"/>
          <w:szCs w:val="16"/>
        </w:rPr>
      </w:pPr>
    </w:p>
    <w:p w14:paraId="5D281501" w14:textId="3464C24A" w:rsidR="009123A6" w:rsidRPr="00C864AA" w:rsidRDefault="00980251" w:rsidP="009123A6">
      <w:pPr>
        <w:rPr>
          <w:b/>
          <w:noProof/>
          <w:sz w:val="22"/>
          <w:szCs w:val="22"/>
        </w:rPr>
      </w:pPr>
      <w:r>
        <w:rPr>
          <w:b/>
          <w:noProof/>
          <w:sz w:val="22"/>
          <w:szCs w:val="22"/>
        </w:rPr>
        <w:t xml:space="preserve">Member </w:t>
      </w:r>
      <w:r w:rsidR="009123A6" w:rsidRPr="00C864AA">
        <w:rPr>
          <w:b/>
          <w:noProof/>
          <w:sz w:val="22"/>
          <w:szCs w:val="22"/>
        </w:rPr>
        <w:t>must supply</w:t>
      </w:r>
    </w:p>
    <w:p w14:paraId="65BA9E0E" w14:textId="77777777" w:rsidR="009123A6" w:rsidRPr="00D35B3F" w:rsidRDefault="009123A6" w:rsidP="009123A6">
      <w:pPr>
        <w:rPr>
          <w:sz w:val="22"/>
          <w:szCs w:val="22"/>
        </w:rPr>
      </w:pPr>
      <w:r w:rsidRPr="00D35B3F">
        <w:rPr>
          <w:sz w:val="22"/>
          <w:szCs w:val="22"/>
        </w:rPr>
        <w:t>Sharpened No. 2 pencils, pen</w:t>
      </w:r>
      <w:r>
        <w:rPr>
          <w:sz w:val="22"/>
          <w:szCs w:val="22"/>
        </w:rPr>
        <w:t>s</w:t>
      </w:r>
    </w:p>
    <w:p w14:paraId="434E5EFF" w14:textId="5D907594" w:rsidR="009123A6" w:rsidRPr="00D35B3F" w:rsidRDefault="009123A6" w:rsidP="009123A6">
      <w:pPr>
        <w:ind w:left="432" w:hanging="432"/>
        <w:rPr>
          <w:sz w:val="22"/>
          <w:szCs w:val="22"/>
        </w:rPr>
      </w:pPr>
      <w:r w:rsidRPr="00D35B3F">
        <w:rPr>
          <w:sz w:val="22"/>
          <w:szCs w:val="22"/>
        </w:rPr>
        <w:t xml:space="preserve">Cordless calculator: Electronic devices will be monitored according to ACT standards.  See </w:t>
      </w:r>
      <w:hyperlink r:id="rId225" w:history="1">
        <w:hyperlink r:id="rId226" w:history="1">
          <w:hyperlink r:id="rId227" w:history="1">
            <w:r w:rsidRPr="00CB325F">
              <w:rPr>
                <w:rStyle w:val="Hyperlink"/>
                <w:sz w:val="22"/>
                <w:szCs w:val="22"/>
              </w:rPr>
              <w:t>Calculator Guidelines</w:t>
            </w:r>
          </w:hyperlink>
        </w:hyperlink>
      </w:hyperlink>
      <w:r w:rsidRPr="00F10193">
        <w:rPr>
          <w:sz w:val="22"/>
          <w:szCs w:val="22"/>
        </w:rPr>
        <w:t>.</w:t>
      </w:r>
      <w:r w:rsidRPr="00C1446D">
        <w:rPr>
          <w:sz w:val="22"/>
          <w:szCs w:val="22"/>
        </w:rPr>
        <w:t xml:space="preserve">  </w:t>
      </w:r>
      <w:r w:rsidR="00980251">
        <w:rPr>
          <w:bCs/>
          <w:sz w:val="22"/>
          <w:szCs w:val="22"/>
        </w:rPr>
        <w:t xml:space="preserve">Members </w:t>
      </w:r>
      <w:r w:rsidRPr="00C1446D">
        <w:rPr>
          <w:bCs/>
          <w:sz w:val="22"/>
          <w:szCs w:val="22"/>
        </w:rPr>
        <w:t xml:space="preserve">who violate this rule will be </w:t>
      </w:r>
      <w:r w:rsidRPr="00C1446D">
        <w:rPr>
          <w:bCs/>
          <w:i/>
          <w:sz w:val="22"/>
          <w:szCs w:val="22"/>
        </w:rPr>
        <w:t>disqualified</w:t>
      </w:r>
      <w:r w:rsidRPr="00C1446D">
        <w:rPr>
          <w:bCs/>
          <w:sz w:val="22"/>
          <w:szCs w:val="22"/>
        </w:rPr>
        <w:t xml:space="preserve">. </w:t>
      </w:r>
    </w:p>
    <w:p w14:paraId="309F234C" w14:textId="109EED62" w:rsidR="009123A6" w:rsidRPr="00D35B3F" w:rsidRDefault="009123A6" w:rsidP="009123A6">
      <w:pPr>
        <w:ind w:left="432" w:hanging="432"/>
        <w:rPr>
          <w:sz w:val="22"/>
          <w:szCs w:val="22"/>
        </w:rPr>
      </w:pPr>
      <w:r>
        <w:rPr>
          <w:sz w:val="22"/>
          <w:szCs w:val="22"/>
        </w:rPr>
        <w:t>Published and/or unpublished non</w:t>
      </w:r>
      <w:r w:rsidR="00566DF7">
        <w:rPr>
          <w:sz w:val="22"/>
          <w:szCs w:val="22"/>
        </w:rPr>
        <w:t>-</w:t>
      </w:r>
      <w:r>
        <w:rPr>
          <w:sz w:val="22"/>
          <w:szCs w:val="22"/>
        </w:rPr>
        <w:t>electronic written reference materials, this includes hands</w:t>
      </w:r>
      <w:r w:rsidR="00566DF7">
        <w:rPr>
          <w:sz w:val="22"/>
          <w:szCs w:val="22"/>
        </w:rPr>
        <w:t>-</w:t>
      </w:r>
      <w:r>
        <w:rPr>
          <w:sz w:val="22"/>
          <w:szCs w:val="22"/>
        </w:rPr>
        <w:t>on tasks</w:t>
      </w:r>
    </w:p>
    <w:p w14:paraId="6419D919" w14:textId="77777777" w:rsidR="009123A6" w:rsidRPr="00C864AA" w:rsidRDefault="009123A6" w:rsidP="009123A6">
      <w:pPr>
        <w:rPr>
          <w:sz w:val="16"/>
          <w:szCs w:val="16"/>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9123A6" w:rsidRPr="00C864AA" w14:paraId="3CA37FD6" w14:textId="77777777" w:rsidTr="00977A8A">
        <w:trPr>
          <w:trHeight w:val="1005"/>
        </w:trPr>
        <w:tc>
          <w:tcPr>
            <w:tcW w:w="10170" w:type="dxa"/>
          </w:tcPr>
          <w:p w14:paraId="7B915E80" w14:textId="77777777" w:rsidR="00977A8A" w:rsidRDefault="009123A6" w:rsidP="00977A8A">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7E166812" w14:textId="40619B58" w:rsidR="009123A6" w:rsidRPr="00977A8A" w:rsidRDefault="009123A6" w:rsidP="00977A8A">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676C13F9" w14:textId="77777777" w:rsidR="009123A6" w:rsidRPr="00C864AA" w:rsidRDefault="009123A6" w:rsidP="009123A6">
      <w:pPr>
        <w:rPr>
          <w:b/>
          <w:noProof/>
          <w:sz w:val="22"/>
          <w:szCs w:val="22"/>
        </w:rPr>
      </w:pPr>
    </w:p>
    <w:p w14:paraId="3847327D" w14:textId="77777777" w:rsidR="009123A6" w:rsidRDefault="009123A6" w:rsidP="009123A6">
      <w:pPr>
        <w:rPr>
          <w:b/>
          <w:noProof/>
          <w:sz w:val="22"/>
          <w:szCs w:val="22"/>
        </w:rPr>
      </w:pPr>
      <w:r w:rsidRPr="00C864AA">
        <w:rPr>
          <w:b/>
          <w:noProof/>
          <w:sz w:val="22"/>
          <w:szCs w:val="22"/>
        </w:rPr>
        <w:t>Competencies</w:t>
      </w:r>
    </w:p>
    <w:p w14:paraId="1E68C8FE" w14:textId="77777777" w:rsidR="009123A6" w:rsidRDefault="009123A6">
      <w:pPr>
        <w:pStyle w:val="ListParagraph"/>
        <w:numPr>
          <w:ilvl w:val="0"/>
          <w:numId w:val="36"/>
        </w:numPr>
        <w:rPr>
          <w:sz w:val="22"/>
          <w:szCs w:val="22"/>
        </w:rPr>
        <w:sectPr w:rsidR="009123A6" w:rsidSect="009123A6">
          <w:type w:val="continuous"/>
          <w:pgSz w:w="12240" w:h="15840" w:code="1"/>
          <w:pgMar w:top="1440" w:right="1440" w:bottom="1440" w:left="1440" w:header="288" w:footer="288" w:gutter="0"/>
          <w:cols w:space="720"/>
          <w:docGrid w:linePitch="326"/>
        </w:sectPr>
      </w:pPr>
    </w:p>
    <w:p w14:paraId="7D834049" w14:textId="77777777" w:rsidR="009912FB" w:rsidRPr="007E2C10" w:rsidRDefault="009912FB" w:rsidP="009912FB">
      <w:pPr>
        <w:pStyle w:val="ListParagraph"/>
        <w:numPr>
          <w:ilvl w:val="0"/>
          <w:numId w:val="36"/>
        </w:numPr>
        <w:rPr>
          <w:sz w:val="20"/>
          <w:szCs w:val="20"/>
        </w:rPr>
      </w:pPr>
      <w:r w:rsidRPr="007E2C10">
        <w:rPr>
          <w:sz w:val="20"/>
          <w:szCs w:val="20"/>
        </w:rPr>
        <w:t>Identify PC components</w:t>
      </w:r>
    </w:p>
    <w:p w14:paraId="2F46319F" w14:textId="77777777" w:rsidR="009912FB" w:rsidRPr="007E2C10" w:rsidRDefault="009912FB" w:rsidP="009912FB">
      <w:pPr>
        <w:pStyle w:val="ListParagraph"/>
        <w:numPr>
          <w:ilvl w:val="0"/>
          <w:numId w:val="36"/>
        </w:numPr>
        <w:rPr>
          <w:sz w:val="20"/>
          <w:szCs w:val="20"/>
        </w:rPr>
      </w:pPr>
      <w:r w:rsidRPr="007E2C10">
        <w:rPr>
          <w:sz w:val="20"/>
          <w:szCs w:val="20"/>
        </w:rPr>
        <w:t>Add and remove components</w:t>
      </w:r>
    </w:p>
    <w:p w14:paraId="32EA7967" w14:textId="77777777" w:rsidR="009912FB" w:rsidRPr="007E2C10" w:rsidRDefault="009912FB" w:rsidP="009912FB">
      <w:pPr>
        <w:pStyle w:val="ListParagraph"/>
        <w:numPr>
          <w:ilvl w:val="0"/>
          <w:numId w:val="36"/>
        </w:numPr>
        <w:rPr>
          <w:sz w:val="20"/>
          <w:szCs w:val="20"/>
        </w:rPr>
      </w:pPr>
      <w:r w:rsidRPr="007E2C10">
        <w:rPr>
          <w:sz w:val="20"/>
          <w:szCs w:val="20"/>
        </w:rPr>
        <w:t>Demonstrate knowledge of system resources</w:t>
      </w:r>
    </w:p>
    <w:p w14:paraId="684039AF" w14:textId="77777777" w:rsidR="009912FB" w:rsidRPr="007E2C10" w:rsidRDefault="009912FB" w:rsidP="009912FB">
      <w:pPr>
        <w:pStyle w:val="ListParagraph"/>
        <w:numPr>
          <w:ilvl w:val="0"/>
          <w:numId w:val="36"/>
        </w:numPr>
        <w:rPr>
          <w:sz w:val="20"/>
          <w:szCs w:val="20"/>
        </w:rPr>
      </w:pPr>
      <w:r w:rsidRPr="007E2C10">
        <w:rPr>
          <w:sz w:val="20"/>
          <w:szCs w:val="20"/>
        </w:rPr>
        <w:t>Utilize peripheral ports</w:t>
      </w:r>
    </w:p>
    <w:p w14:paraId="02F1E38B" w14:textId="5CA47E0E" w:rsidR="009912FB" w:rsidRPr="007E2C10" w:rsidRDefault="009912FB" w:rsidP="009912FB">
      <w:pPr>
        <w:pStyle w:val="ListParagraph"/>
        <w:numPr>
          <w:ilvl w:val="0"/>
          <w:numId w:val="36"/>
        </w:numPr>
        <w:rPr>
          <w:sz w:val="20"/>
          <w:szCs w:val="20"/>
        </w:rPr>
      </w:pPr>
      <w:r w:rsidRPr="007E2C10">
        <w:rPr>
          <w:sz w:val="20"/>
          <w:szCs w:val="20"/>
        </w:rPr>
        <w:t>Demonstrate knowledge of IDE, SATA, and SCSI devices</w:t>
      </w:r>
    </w:p>
    <w:p w14:paraId="14B2ED5E" w14:textId="77777777" w:rsidR="009912FB" w:rsidRPr="007E2C10" w:rsidRDefault="009912FB" w:rsidP="009912FB">
      <w:pPr>
        <w:pStyle w:val="ListParagraph"/>
        <w:numPr>
          <w:ilvl w:val="0"/>
          <w:numId w:val="36"/>
        </w:numPr>
        <w:rPr>
          <w:sz w:val="20"/>
          <w:szCs w:val="20"/>
        </w:rPr>
      </w:pPr>
      <w:r w:rsidRPr="007E2C10">
        <w:rPr>
          <w:sz w:val="20"/>
          <w:szCs w:val="20"/>
        </w:rPr>
        <w:t>Utilize peripheral devices</w:t>
      </w:r>
    </w:p>
    <w:p w14:paraId="2F48E686" w14:textId="77777777" w:rsidR="009912FB" w:rsidRPr="007E2C10" w:rsidRDefault="009912FB" w:rsidP="009912FB">
      <w:pPr>
        <w:pStyle w:val="ListParagraph"/>
        <w:numPr>
          <w:ilvl w:val="0"/>
          <w:numId w:val="36"/>
        </w:numPr>
        <w:rPr>
          <w:sz w:val="20"/>
          <w:szCs w:val="20"/>
        </w:rPr>
      </w:pPr>
      <w:r w:rsidRPr="007E2C10">
        <w:rPr>
          <w:sz w:val="20"/>
          <w:szCs w:val="20"/>
        </w:rPr>
        <w:t>Troubleshoot problems and perform preventative maintenance</w:t>
      </w:r>
    </w:p>
    <w:p w14:paraId="7BDCFD4B" w14:textId="77777777" w:rsidR="009912FB" w:rsidRPr="007E2C10" w:rsidRDefault="009912FB" w:rsidP="009912FB">
      <w:pPr>
        <w:pStyle w:val="ListParagraph"/>
        <w:numPr>
          <w:ilvl w:val="0"/>
          <w:numId w:val="36"/>
        </w:numPr>
        <w:rPr>
          <w:sz w:val="20"/>
          <w:szCs w:val="20"/>
        </w:rPr>
      </w:pPr>
      <w:r w:rsidRPr="007E2C10">
        <w:rPr>
          <w:sz w:val="20"/>
          <w:szCs w:val="20"/>
        </w:rPr>
        <w:t>Demonstrate knowledge of Windows</w:t>
      </w:r>
      <w:r w:rsidRPr="007E2C10">
        <w:rPr>
          <w:sz w:val="20"/>
          <w:szCs w:val="20"/>
          <w:vertAlign w:val="superscript"/>
        </w:rPr>
        <w:t>®</w:t>
      </w:r>
      <w:r w:rsidRPr="007E2C10">
        <w:rPr>
          <w:sz w:val="20"/>
          <w:szCs w:val="20"/>
        </w:rPr>
        <w:t xml:space="preserve"> and Linux installations, functions, and upgrades</w:t>
      </w:r>
    </w:p>
    <w:p w14:paraId="67EE1955" w14:textId="77777777" w:rsidR="009912FB" w:rsidRPr="007E2C10" w:rsidRDefault="009912FB" w:rsidP="009912FB">
      <w:pPr>
        <w:pStyle w:val="ListParagraph"/>
        <w:numPr>
          <w:ilvl w:val="0"/>
          <w:numId w:val="36"/>
        </w:numPr>
        <w:rPr>
          <w:sz w:val="20"/>
          <w:szCs w:val="20"/>
        </w:rPr>
      </w:pPr>
      <w:r w:rsidRPr="007E2C10">
        <w:rPr>
          <w:sz w:val="20"/>
          <w:szCs w:val="20"/>
        </w:rPr>
        <w:t>Demonstrate booting procedures</w:t>
      </w:r>
    </w:p>
    <w:p w14:paraId="344ED215" w14:textId="77777777" w:rsidR="009912FB" w:rsidRPr="007E2C10" w:rsidRDefault="009912FB" w:rsidP="009912FB">
      <w:pPr>
        <w:pStyle w:val="ListParagraph"/>
        <w:numPr>
          <w:ilvl w:val="0"/>
          <w:numId w:val="36"/>
        </w:numPr>
        <w:rPr>
          <w:sz w:val="20"/>
          <w:szCs w:val="20"/>
        </w:rPr>
      </w:pPr>
      <w:r w:rsidRPr="007E2C10">
        <w:rPr>
          <w:sz w:val="20"/>
          <w:szCs w:val="20"/>
        </w:rPr>
        <w:t xml:space="preserve">Configuring device drivers </w:t>
      </w:r>
    </w:p>
    <w:p w14:paraId="4EDE414D" w14:textId="77777777" w:rsidR="009912FB" w:rsidRPr="007E2C10" w:rsidRDefault="009912FB" w:rsidP="009912FB">
      <w:pPr>
        <w:pStyle w:val="ListParagraph"/>
        <w:numPr>
          <w:ilvl w:val="0"/>
          <w:numId w:val="36"/>
        </w:numPr>
        <w:rPr>
          <w:b/>
          <w:noProof/>
          <w:sz w:val="20"/>
          <w:szCs w:val="20"/>
        </w:rPr>
      </w:pPr>
      <w:r w:rsidRPr="007E2C10">
        <w:rPr>
          <w:sz w:val="20"/>
          <w:szCs w:val="20"/>
        </w:rPr>
        <w:t>Replace system components</w:t>
      </w:r>
    </w:p>
    <w:p w14:paraId="3F7C005D" w14:textId="77777777" w:rsidR="009912FB" w:rsidRPr="007E2C10" w:rsidRDefault="009912FB" w:rsidP="009912FB">
      <w:pPr>
        <w:pStyle w:val="ListParagraph"/>
        <w:numPr>
          <w:ilvl w:val="0"/>
          <w:numId w:val="36"/>
        </w:numPr>
        <w:rPr>
          <w:b/>
          <w:noProof/>
          <w:sz w:val="20"/>
          <w:szCs w:val="20"/>
        </w:rPr>
      </w:pPr>
      <w:r w:rsidRPr="007E2C10">
        <w:rPr>
          <w:sz w:val="20"/>
          <w:szCs w:val="20"/>
        </w:rPr>
        <w:t>Describe cloud services</w:t>
      </w:r>
    </w:p>
    <w:p w14:paraId="1326BE03" w14:textId="77777777" w:rsidR="009912FB" w:rsidRPr="007E2C10" w:rsidRDefault="009912FB" w:rsidP="009912FB">
      <w:pPr>
        <w:pStyle w:val="ListParagraph"/>
        <w:numPr>
          <w:ilvl w:val="0"/>
          <w:numId w:val="36"/>
        </w:numPr>
        <w:rPr>
          <w:b/>
          <w:noProof/>
          <w:sz w:val="20"/>
          <w:szCs w:val="20"/>
        </w:rPr>
      </w:pPr>
      <w:r w:rsidRPr="007E2C10">
        <w:rPr>
          <w:sz w:val="20"/>
          <w:szCs w:val="20"/>
        </w:rPr>
        <w:t>Describe firewall settings</w:t>
      </w:r>
    </w:p>
    <w:p w14:paraId="505444D7" w14:textId="39C09993" w:rsidR="009912FB" w:rsidRPr="007E2C10" w:rsidRDefault="009912FB" w:rsidP="009912FB">
      <w:pPr>
        <w:pStyle w:val="ListParagraph"/>
        <w:numPr>
          <w:ilvl w:val="0"/>
          <w:numId w:val="36"/>
        </w:numPr>
        <w:rPr>
          <w:sz w:val="20"/>
          <w:szCs w:val="20"/>
        </w:rPr>
        <w:sectPr w:rsidR="009912FB" w:rsidRPr="007E2C10" w:rsidSect="00DF7ED0">
          <w:type w:val="continuous"/>
          <w:pgSz w:w="12240" w:h="15840" w:code="1"/>
          <w:pgMar w:top="1440" w:right="1440" w:bottom="1440" w:left="1440" w:header="288" w:footer="288" w:gutter="0"/>
          <w:cols w:num="2" w:space="720"/>
          <w:docGrid w:linePitch="326"/>
        </w:sectPr>
      </w:pPr>
      <w:r w:rsidRPr="007E2C10">
        <w:rPr>
          <w:sz w:val="20"/>
          <w:szCs w:val="20"/>
        </w:rPr>
        <w:t xml:space="preserve">Manage </w:t>
      </w:r>
      <w:r w:rsidR="00566DF7">
        <w:rPr>
          <w:sz w:val="20"/>
          <w:szCs w:val="20"/>
        </w:rPr>
        <w:t>u</w:t>
      </w:r>
      <w:r w:rsidR="00566DF7" w:rsidRPr="007E2C10">
        <w:rPr>
          <w:sz w:val="20"/>
          <w:szCs w:val="20"/>
        </w:rPr>
        <w:t xml:space="preserve">ser </w:t>
      </w:r>
      <w:r w:rsidR="00566DF7">
        <w:rPr>
          <w:sz w:val="20"/>
          <w:szCs w:val="20"/>
        </w:rPr>
        <w:t>a</w:t>
      </w:r>
      <w:r w:rsidR="00566DF7" w:rsidRPr="007E2C10">
        <w:rPr>
          <w:sz w:val="20"/>
          <w:szCs w:val="20"/>
        </w:rPr>
        <w:t>ccounts</w:t>
      </w:r>
    </w:p>
    <w:p w14:paraId="7D1D6FD5" w14:textId="77777777" w:rsidR="009123A6" w:rsidRDefault="009123A6" w:rsidP="009123A6">
      <w:pPr>
        <w:rPr>
          <w:b/>
          <w:bCs/>
          <w:iCs/>
          <w:sz w:val="22"/>
          <w:szCs w:val="22"/>
        </w:rPr>
      </w:pPr>
    </w:p>
    <w:p w14:paraId="29A2E3EA" w14:textId="77777777" w:rsidR="00D55ECC" w:rsidRPr="009C0B37" w:rsidRDefault="00D55ECC" w:rsidP="00D55ECC">
      <w:pPr>
        <w:rPr>
          <w:b/>
          <w:noProof/>
          <w:sz w:val="21"/>
          <w:szCs w:val="21"/>
        </w:rPr>
      </w:pPr>
      <w:r w:rsidRPr="009C0B37">
        <w:rPr>
          <w:b/>
          <w:noProof/>
          <w:sz w:val="21"/>
          <w:szCs w:val="21"/>
        </w:rPr>
        <w:t>Method of evaluation</w:t>
      </w:r>
    </w:p>
    <w:p w14:paraId="690E62F8" w14:textId="77777777" w:rsidR="00D55ECC" w:rsidRPr="0051491A" w:rsidRDefault="00D55ECC" w:rsidP="00D55ECC">
      <w:pPr>
        <w:rPr>
          <w:rFonts w:eastAsia="Calibri"/>
          <w:sz w:val="21"/>
          <w:szCs w:val="21"/>
        </w:rPr>
      </w:pPr>
      <w:r w:rsidRPr="0051491A">
        <w:rPr>
          <w:rFonts w:eastAsia="Calibri"/>
          <w:sz w:val="21"/>
          <w:szCs w:val="21"/>
        </w:rPr>
        <w:t>Objective Test (</w:t>
      </w:r>
      <w:r w:rsidRPr="0051491A">
        <w:rPr>
          <w:sz w:val="21"/>
          <w:szCs w:val="21"/>
        </w:rPr>
        <w:t xml:space="preserve">online state testing </w:t>
      </w:r>
      <w:r w:rsidRPr="00933147">
        <w:rPr>
          <w:sz w:val="21"/>
          <w:szCs w:val="21"/>
        </w:rPr>
        <w:t>Feb. 1-1</w:t>
      </w:r>
      <w:r>
        <w:rPr>
          <w:sz w:val="21"/>
          <w:szCs w:val="21"/>
        </w:rPr>
        <w:t>7</w:t>
      </w:r>
      <w:r w:rsidRPr="00933147">
        <w:rPr>
          <w:sz w:val="21"/>
          <w:szCs w:val="21"/>
        </w:rPr>
        <w:t>, 202</w:t>
      </w:r>
      <w:r>
        <w:rPr>
          <w:sz w:val="21"/>
          <w:szCs w:val="21"/>
        </w:rPr>
        <w:t>3</w:t>
      </w:r>
      <w:r w:rsidRPr="00933147">
        <w:rPr>
          <w:sz w:val="21"/>
          <w:szCs w:val="21"/>
        </w:rPr>
        <w:t xml:space="preserve"> @ 5:00 p.m.; </w:t>
      </w:r>
      <w:r w:rsidRPr="0051491A">
        <w:rPr>
          <w:rFonts w:eastAsia="Calibri"/>
          <w:sz w:val="21"/>
          <w:szCs w:val="21"/>
        </w:rPr>
        <w:t>top 12 advance to SLC for Application)</w:t>
      </w:r>
    </w:p>
    <w:p w14:paraId="67F7B190" w14:textId="77777777" w:rsidR="00D55ECC" w:rsidRPr="0051491A" w:rsidRDefault="00D55ECC" w:rsidP="00D55ECC">
      <w:pPr>
        <w:rPr>
          <w:rFonts w:eastAsia="Calibri"/>
          <w:sz w:val="21"/>
          <w:szCs w:val="21"/>
        </w:rPr>
      </w:pPr>
      <w:r w:rsidRPr="0051491A">
        <w:rPr>
          <w:rFonts w:eastAsia="Calibri"/>
          <w:sz w:val="21"/>
          <w:szCs w:val="21"/>
        </w:rPr>
        <w:t>Application Test (top 12 will advance to the hands-on portion at the state level)</w:t>
      </w:r>
    </w:p>
    <w:p w14:paraId="2463C99D" w14:textId="77777777" w:rsidR="00D55ECC" w:rsidRPr="0051491A" w:rsidRDefault="00D55ECC" w:rsidP="00D55ECC">
      <w:pPr>
        <w:rPr>
          <w:rFonts w:eastAsia="Calibri"/>
          <w:sz w:val="21"/>
          <w:szCs w:val="21"/>
        </w:rPr>
      </w:pPr>
      <w:r w:rsidRPr="0051491A">
        <w:rPr>
          <w:rFonts w:eastAsia="Calibri"/>
          <w:sz w:val="21"/>
          <w:szCs w:val="21"/>
        </w:rPr>
        <w:t xml:space="preserve">All required items and materials to complete </w:t>
      </w:r>
      <w:r>
        <w:rPr>
          <w:rFonts w:eastAsia="Calibri"/>
          <w:sz w:val="21"/>
          <w:szCs w:val="21"/>
        </w:rPr>
        <w:t>the application</w:t>
      </w:r>
      <w:r w:rsidRPr="0051491A">
        <w:rPr>
          <w:rFonts w:eastAsia="Calibri"/>
          <w:sz w:val="21"/>
          <w:szCs w:val="21"/>
        </w:rPr>
        <w:t xml:space="preserve"> portion will be provided at SLC.</w:t>
      </w:r>
    </w:p>
    <w:p w14:paraId="233A5FE2" w14:textId="77777777" w:rsidR="00D55ECC" w:rsidRPr="00DF009B" w:rsidRDefault="00D55ECC" w:rsidP="00D55ECC">
      <w:pPr>
        <w:rPr>
          <w:rFonts w:eastAsia="Calibri"/>
          <w:b/>
          <w:bCs/>
          <w:sz w:val="21"/>
          <w:szCs w:val="21"/>
        </w:rPr>
      </w:pPr>
      <w:r w:rsidRPr="00DF009B">
        <w:rPr>
          <w:rFonts w:eastAsia="Calibri"/>
          <w:b/>
          <w:bCs/>
          <w:sz w:val="21"/>
          <w:szCs w:val="21"/>
        </w:rPr>
        <w:t>Reference materials are allowed for both the objective test and the application test.</w:t>
      </w:r>
    </w:p>
    <w:p w14:paraId="117D1E65" w14:textId="77777777" w:rsidR="00D55ECC" w:rsidRPr="009C0B37" w:rsidRDefault="00D55ECC" w:rsidP="00D55ECC">
      <w:pPr>
        <w:rPr>
          <w:rFonts w:eastAsia="Calibri"/>
          <w:sz w:val="21"/>
          <w:szCs w:val="21"/>
        </w:rPr>
      </w:pPr>
      <w:r w:rsidRPr="009C0B37">
        <w:rPr>
          <w:sz w:val="22"/>
          <w:szCs w:val="22"/>
        </w:rPr>
        <w:t xml:space="preserve">At the state and national level, scores from the objective test do </w:t>
      </w:r>
      <w:r w:rsidRPr="009C0B37">
        <w:rPr>
          <w:i/>
          <w:sz w:val="22"/>
          <w:szCs w:val="22"/>
        </w:rPr>
        <w:t>not</w:t>
      </w:r>
      <w:r w:rsidRPr="009C0B37">
        <w:rPr>
          <w:sz w:val="22"/>
          <w:szCs w:val="22"/>
        </w:rPr>
        <w:t xml:space="preserve"> advance with member to application finals. Final contest score is based solely on hands-on component.</w:t>
      </w:r>
    </w:p>
    <w:p w14:paraId="0803D280" w14:textId="77777777" w:rsidR="00D55ECC" w:rsidRPr="009C0B37" w:rsidRDefault="00D55ECC" w:rsidP="00D55ECC">
      <w:pPr>
        <w:spacing w:line="256" w:lineRule="auto"/>
        <w:rPr>
          <w:rFonts w:eastAsia="Calibri"/>
          <w:b/>
          <w:bCs/>
          <w:sz w:val="10"/>
          <w:szCs w:val="10"/>
        </w:rPr>
      </w:pPr>
    </w:p>
    <w:p w14:paraId="15AF28C2" w14:textId="77777777" w:rsidR="00D55ECC" w:rsidRPr="0051491A" w:rsidRDefault="00D55ECC" w:rsidP="00D55ECC">
      <w:pPr>
        <w:spacing w:line="256" w:lineRule="auto"/>
        <w:rPr>
          <w:rFonts w:eastAsia="Calibri"/>
          <w:b/>
          <w:bCs/>
          <w:sz w:val="21"/>
          <w:szCs w:val="21"/>
        </w:rPr>
      </w:pPr>
      <w:r w:rsidRPr="0051491A">
        <w:rPr>
          <w:rFonts w:eastAsia="Calibri"/>
          <w:b/>
          <w:bCs/>
          <w:sz w:val="21"/>
          <w:szCs w:val="21"/>
        </w:rPr>
        <w:t>Length of event</w:t>
      </w:r>
    </w:p>
    <w:p w14:paraId="7BBB4D0D" w14:textId="77777777" w:rsidR="00D55ECC" w:rsidRPr="0051491A" w:rsidRDefault="00D55ECC" w:rsidP="00D55ECC">
      <w:pPr>
        <w:rPr>
          <w:rFonts w:eastAsia="Calibri"/>
          <w:sz w:val="21"/>
          <w:szCs w:val="21"/>
        </w:rPr>
      </w:pPr>
      <w:r w:rsidRPr="0051491A">
        <w:rPr>
          <w:rFonts w:eastAsia="Calibri"/>
          <w:sz w:val="21"/>
          <w:szCs w:val="21"/>
        </w:rPr>
        <w:t xml:space="preserve">No more than sixty (60) minutes testing time </w:t>
      </w:r>
    </w:p>
    <w:p w14:paraId="5B87DCDD" w14:textId="77777777" w:rsidR="00D55ECC" w:rsidRPr="0051491A" w:rsidRDefault="00D55ECC" w:rsidP="00D55ECC">
      <w:pPr>
        <w:rPr>
          <w:rFonts w:eastAsia="Calibri"/>
          <w:sz w:val="21"/>
          <w:szCs w:val="21"/>
        </w:rPr>
      </w:pPr>
      <w:r w:rsidRPr="0051491A">
        <w:rPr>
          <w:rFonts w:eastAsia="Calibri"/>
          <w:sz w:val="21"/>
          <w:szCs w:val="21"/>
        </w:rPr>
        <w:t xml:space="preserve">No more than sixty (60) minutes for hands-on application tasks </w:t>
      </w:r>
    </w:p>
    <w:p w14:paraId="0630EEEB" w14:textId="77777777" w:rsidR="00D55ECC" w:rsidRPr="009C0B37" w:rsidRDefault="00D55ECC" w:rsidP="00D55ECC">
      <w:pPr>
        <w:rPr>
          <w:rFonts w:eastAsia="Calibri"/>
          <w:sz w:val="10"/>
          <w:szCs w:val="10"/>
        </w:rPr>
      </w:pPr>
    </w:p>
    <w:p w14:paraId="1E4A5EAD" w14:textId="77777777" w:rsidR="00D55ECC" w:rsidRPr="0051491A" w:rsidRDefault="00D55ECC" w:rsidP="00D55ECC">
      <w:pPr>
        <w:spacing w:line="256" w:lineRule="auto"/>
        <w:rPr>
          <w:rFonts w:eastAsia="Calibri"/>
          <w:b/>
          <w:bCs/>
          <w:sz w:val="21"/>
          <w:szCs w:val="21"/>
        </w:rPr>
      </w:pPr>
      <w:r w:rsidRPr="0051491A">
        <w:rPr>
          <w:rFonts w:eastAsia="Calibri"/>
          <w:b/>
          <w:bCs/>
          <w:sz w:val="21"/>
          <w:szCs w:val="21"/>
        </w:rPr>
        <w:t>Entries</w:t>
      </w:r>
    </w:p>
    <w:p w14:paraId="261EDA42" w14:textId="77777777" w:rsidR="00D55ECC" w:rsidRPr="0051491A" w:rsidRDefault="00D55ECC" w:rsidP="00D55ECC">
      <w:pPr>
        <w:spacing w:line="256" w:lineRule="auto"/>
        <w:rPr>
          <w:rFonts w:eastAsia="Calibri"/>
          <w:sz w:val="21"/>
          <w:szCs w:val="21"/>
        </w:rPr>
      </w:pPr>
      <w:r w:rsidRPr="0051491A">
        <w:rPr>
          <w:rFonts w:eastAsia="Calibri"/>
          <w:sz w:val="21"/>
          <w:szCs w:val="21"/>
        </w:rPr>
        <w:t>Each chapter is allowed five (5) entries</w:t>
      </w:r>
    </w:p>
    <w:p w14:paraId="6D58409A" w14:textId="77777777" w:rsidR="009123A6" w:rsidRDefault="009123A6" w:rsidP="009123A6">
      <w:pPr>
        <w:rPr>
          <w:b/>
          <w:bCs/>
          <w:iCs/>
          <w:sz w:val="22"/>
          <w:szCs w:val="22"/>
        </w:rPr>
        <w:sectPr w:rsidR="009123A6" w:rsidSect="00DF009B">
          <w:type w:val="continuous"/>
          <w:pgSz w:w="12240" w:h="15840" w:code="1"/>
          <w:pgMar w:top="1440" w:right="1440" w:bottom="1440" w:left="1440" w:header="288" w:footer="288" w:gutter="0"/>
          <w:cols w:space="720"/>
          <w:docGrid w:linePitch="326"/>
        </w:sectPr>
      </w:pPr>
    </w:p>
    <w:p w14:paraId="46290EFD" w14:textId="3E4EADC5" w:rsidR="009123A6" w:rsidRPr="0065028F" w:rsidRDefault="009123A6" w:rsidP="009123A6">
      <w:pPr>
        <w:pStyle w:val="Heading2"/>
        <w:ind w:left="0"/>
        <w:rPr>
          <w:rFonts w:ascii="Times New Roman" w:hAnsi="Times New Roman"/>
          <w:b/>
          <w:i w:val="0"/>
          <w:sz w:val="28"/>
          <w:szCs w:val="28"/>
          <w:u w:val="single"/>
        </w:rPr>
      </w:pPr>
      <w:bookmarkStart w:id="206" w:name="m310"/>
      <w:r>
        <w:rPr>
          <w:rFonts w:ascii="Times New Roman" w:hAnsi="Times New Roman"/>
          <w:b/>
          <w:i w:val="0"/>
          <w:noProof/>
          <w:sz w:val="28"/>
          <w:szCs w:val="28"/>
          <w:u w:val="single"/>
        </w:rPr>
        <w:t>(310) Server</w:t>
      </w:r>
      <w:r w:rsidRPr="00C864AA">
        <w:rPr>
          <w:rFonts w:ascii="Times New Roman" w:hAnsi="Times New Roman"/>
          <w:b/>
          <w:i w:val="0"/>
          <w:noProof/>
          <w:sz w:val="28"/>
          <w:szCs w:val="28"/>
          <w:u w:val="single"/>
        </w:rPr>
        <w:t xml:space="preserve"> Administration Using Microsoft</w:t>
      </w:r>
      <w:r w:rsidRPr="00C864AA">
        <w:rPr>
          <w:rFonts w:ascii="Times New Roman" w:hAnsi="Times New Roman"/>
          <w:b/>
          <w:i w:val="0"/>
          <w:noProof/>
          <w:sz w:val="28"/>
          <w:szCs w:val="28"/>
          <w:u w:val="single"/>
          <w:vertAlign w:val="superscript"/>
        </w:rPr>
        <w:t>®</w:t>
      </w:r>
      <w:r w:rsidR="0065028F">
        <w:rPr>
          <w:rFonts w:ascii="Times New Roman" w:hAnsi="Times New Roman"/>
          <w:b/>
          <w:i w:val="0"/>
          <w:noProof/>
          <w:sz w:val="28"/>
          <w:szCs w:val="28"/>
          <w:u w:val="single"/>
          <w:vertAlign w:val="superscript"/>
        </w:rPr>
        <w:t xml:space="preserve"> </w:t>
      </w:r>
      <w:r w:rsidR="0065028F">
        <w:rPr>
          <w:rFonts w:ascii="Times New Roman" w:hAnsi="Times New Roman"/>
          <w:b/>
          <w:i w:val="0"/>
          <w:noProof/>
          <w:sz w:val="28"/>
          <w:szCs w:val="28"/>
          <w:u w:val="single"/>
        </w:rPr>
        <w:t>(S | PS)</w:t>
      </w:r>
    </w:p>
    <w:bookmarkEnd w:id="206"/>
    <w:p w14:paraId="3030D076" w14:textId="77777777" w:rsidR="009123A6" w:rsidRPr="00C864AA" w:rsidRDefault="009123A6" w:rsidP="009123A6">
      <w:pPr>
        <w:rPr>
          <w:noProof/>
          <w:sz w:val="16"/>
          <w:szCs w:val="16"/>
        </w:rPr>
      </w:pPr>
    </w:p>
    <w:p w14:paraId="5BB9FC75" w14:textId="77777777" w:rsidR="009123A6" w:rsidRPr="00C864AA" w:rsidRDefault="009123A6" w:rsidP="009123A6">
      <w:pPr>
        <w:rPr>
          <w:b/>
          <w:noProof/>
          <w:sz w:val="22"/>
          <w:szCs w:val="22"/>
        </w:rPr>
      </w:pPr>
      <w:r w:rsidRPr="00C864AA">
        <w:rPr>
          <w:b/>
          <w:noProof/>
          <w:sz w:val="22"/>
          <w:szCs w:val="22"/>
        </w:rPr>
        <w:t>Description</w:t>
      </w:r>
    </w:p>
    <w:p w14:paraId="0916FA2F" w14:textId="01807DA1" w:rsidR="009123A6" w:rsidRPr="00AD38A9" w:rsidDel="00AC3920" w:rsidRDefault="009123A6" w:rsidP="009123A6">
      <w:pPr>
        <w:rPr>
          <w:i/>
          <w:sz w:val="22"/>
          <w:szCs w:val="22"/>
        </w:rPr>
      </w:pPr>
      <w:r w:rsidRPr="00F17120">
        <w:rPr>
          <w:sz w:val="22"/>
          <w:szCs w:val="22"/>
        </w:rPr>
        <w:t>Demonstrate knowledge of fundamental network management and maintenance tasks in a Windows</w:t>
      </w:r>
      <w:r w:rsidRPr="00F17120">
        <w:rPr>
          <w:b/>
          <w:bCs/>
          <w:noProof/>
          <w:sz w:val="22"/>
          <w:szCs w:val="22"/>
          <w:vertAlign w:val="superscript"/>
        </w:rPr>
        <w:t>®</w:t>
      </w:r>
      <w:r w:rsidRPr="00F17120">
        <w:rPr>
          <w:sz w:val="22"/>
          <w:szCs w:val="22"/>
        </w:rPr>
        <w:t xml:space="preserve"> network.</w:t>
      </w:r>
    </w:p>
    <w:p w14:paraId="5188A335" w14:textId="77777777" w:rsidR="009123A6" w:rsidRPr="00F17120" w:rsidRDefault="009123A6" w:rsidP="009123A6">
      <w:pPr>
        <w:rPr>
          <w:sz w:val="22"/>
          <w:szCs w:val="22"/>
        </w:rPr>
      </w:pPr>
    </w:p>
    <w:p w14:paraId="01EA02B2" w14:textId="77777777" w:rsidR="009123A6" w:rsidRPr="00C864AA" w:rsidRDefault="009123A6" w:rsidP="009123A6">
      <w:pPr>
        <w:rPr>
          <w:b/>
          <w:noProof/>
          <w:sz w:val="22"/>
          <w:szCs w:val="22"/>
        </w:rPr>
      </w:pPr>
      <w:r w:rsidRPr="00C864AA">
        <w:rPr>
          <w:b/>
          <w:noProof/>
          <w:sz w:val="22"/>
          <w:szCs w:val="22"/>
        </w:rPr>
        <w:t>Eligibility</w:t>
      </w:r>
    </w:p>
    <w:p w14:paraId="0976235C" w14:textId="4A2C81A4" w:rsidR="009123A6" w:rsidRDefault="00C21B36" w:rsidP="009123A6">
      <w:pPr>
        <w:rPr>
          <w:sz w:val="22"/>
          <w:szCs w:val="22"/>
        </w:rPr>
      </w:pPr>
      <w:r>
        <w:rPr>
          <w:sz w:val="22"/>
          <w:szCs w:val="22"/>
        </w:rPr>
        <w:t xml:space="preserve">Any Secondary </w:t>
      </w:r>
      <w:r w:rsidR="0065028F">
        <w:rPr>
          <w:sz w:val="22"/>
          <w:szCs w:val="22"/>
        </w:rPr>
        <w:t xml:space="preserve">or Post-secondary </w:t>
      </w:r>
      <w:r>
        <w:rPr>
          <w:sz w:val="22"/>
          <w:szCs w:val="22"/>
        </w:rPr>
        <w:t>division student member may enter this event.</w:t>
      </w:r>
    </w:p>
    <w:p w14:paraId="143738D9" w14:textId="77777777" w:rsidR="009123A6" w:rsidRPr="00F17120" w:rsidRDefault="009123A6" w:rsidP="009123A6">
      <w:pPr>
        <w:rPr>
          <w:bCs/>
          <w:sz w:val="22"/>
          <w:szCs w:val="22"/>
        </w:rPr>
      </w:pPr>
    </w:p>
    <w:p w14:paraId="258C9EB0" w14:textId="30494287" w:rsidR="009123A6" w:rsidRPr="00C864AA" w:rsidRDefault="00980251" w:rsidP="009123A6">
      <w:pPr>
        <w:rPr>
          <w:b/>
          <w:sz w:val="22"/>
          <w:szCs w:val="22"/>
        </w:rPr>
      </w:pPr>
      <w:r>
        <w:rPr>
          <w:b/>
          <w:sz w:val="22"/>
          <w:szCs w:val="22"/>
        </w:rPr>
        <w:t xml:space="preserve">Member </w:t>
      </w:r>
      <w:r w:rsidR="009123A6" w:rsidRPr="00C864AA">
        <w:rPr>
          <w:b/>
          <w:sz w:val="22"/>
          <w:szCs w:val="22"/>
        </w:rPr>
        <w:t>must supply</w:t>
      </w:r>
    </w:p>
    <w:p w14:paraId="1EB08392" w14:textId="77777777" w:rsidR="009123A6" w:rsidRPr="00D35B3F" w:rsidRDefault="009123A6" w:rsidP="009123A6">
      <w:pPr>
        <w:rPr>
          <w:sz w:val="22"/>
          <w:szCs w:val="22"/>
        </w:rPr>
      </w:pPr>
      <w:r w:rsidRPr="00D35B3F">
        <w:rPr>
          <w:sz w:val="22"/>
          <w:szCs w:val="22"/>
        </w:rPr>
        <w:t>Sharpened No. 2 pencils, pens</w:t>
      </w:r>
    </w:p>
    <w:p w14:paraId="74B427A7" w14:textId="39F73F6F" w:rsidR="009123A6" w:rsidRPr="00D35B3F" w:rsidRDefault="009123A6" w:rsidP="009123A6">
      <w:pPr>
        <w:ind w:left="432" w:hanging="432"/>
        <w:rPr>
          <w:sz w:val="22"/>
          <w:szCs w:val="22"/>
        </w:rPr>
      </w:pPr>
      <w:r w:rsidRPr="00D35B3F">
        <w:rPr>
          <w:sz w:val="22"/>
          <w:szCs w:val="22"/>
        </w:rPr>
        <w:t xml:space="preserve">Cordless calculator: Electronic devices will be monitored according to ACT standards.  See </w:t>
      </w:r>
      <w:hyperlink r:id="rId228" w:history="1">
        <w:hyperlink r:id="rId229" w:history="1">
          <w:hyperlink r:id="rId230" w:history="1">
            <w:r w:rsidRPr="00CB325F">
              <w:rPr>
                <w:rStyle w:val="Hyperlink"/>
                <w:sz w:val="22"/>
                <w:szCs w:val="22"/>
              </w:rPr>
              <w:t>Calculator Guidelines</w:t>
            </w:r>
          </w:hyperlink>
        </w:hyperlink>
      </w:hyperlink>
      <w:r w:rsidRPr="00D35B3F">
        <w:rPr>
          <w:b/>
          <w:sz w:val="22"/>
          <w:szCs w:val="22"/>
        </w:rPr>
        <w:t xml:space="preserve">.  </w:t>
      </w:r>
      <w:r w:rsidR="00980251">
        <w:rPr>
          <w:bCs/>
          <w:sz w:val="22"/>
          <w:szCs w:val="22"/>
        </w:rPr>
        <w:t xml:space="preserve">Members </w:t>
      </w:r>
      <w:r w:rsidRPr="00C1446D">
        <w:rPr>
          <w:bCs/>
          <w:sz w:val="22"/>
          <w:szCs w:val="22"/>
        </w:rPr>
        <w:t xml:space="preserve">who violate this rule will be </w:t>
      </w:r>
      <w:r w:rsidRPr="00C1446D">
        <w:rPr>
          <w:bCs/>
          <w:i/>
          <w:sz w:val="22"/>
          <w:szCs w:val="22"/>
        </w:rPr>
        <w:t>disqualified</w:t>
      </w:r>
      <w:r w:rsidRPr="00C1446D">
        <w:rPr>
          <w:bCs/>
          <w:sz w:val="22"/>
          <w:szCs w:val="22"/>
        </w:rPr>
        <w:t xml:space="preserve">. </w:t>
      </w:r>
    </w:p>
    <w:p w14:paraId="3E622F49" w14:textId="569203BF" w:rsidR="009123A6" w:rsidRDefault="009123A6" w:rsidP="009123A6">
      <w:pPr>
        <w:ind w:left="432" w:hanging="432"/>
        <w:rPr>
          <w:sz w:val="22"/>
          <w:szCs w:val="22"/>
        </w:rPr>
      </w:pPr>
      <w:r>
        <w:rPr>
          <w:sz w:val="22"/>
          <w:szCs w:val="22"/>
        </w:rPr>
        <w:t>Published and/or unpublished non</w:t>
      </w:r>
      <w:r w:rsidR="00566DF7">
        <w:rPr>
          <w:sz w:val="22"/>
          <w:szCs w:val="22"/>
        </w:rPr>
        <w:t>-</w:t>
      </w:r>
      <w:r>
        <w:rPr>
          <w:sz w:val="22"/>
          <w:szCs w:val="22"/>
        </w:rPr>
        <w:t>electronic written reference materials</w:t>
      </w:r>
    </w:p>
    <w:p w14:paraId="57BCDE42" w14:textId="77777777" w:rsidR="009123A6" w:rsidRPr="00C864AA" w:rsidRDefault="009123A6" w:rsidP="009123A6">
      <w:pPr>
        <w:pStyle w:val="ListParagraph"/>
        <w:ind w:left="0"/>
        <w:rPr>
          <w:sz w:val="16"/>
          <w:szCs w:val="16"/>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9123A6" w:rsidRPr="00C864AA" w14:paraId="043530D6" w14:textId="77777777" w:rsidTr="00977A8A">
        <w:trPr>
          <w:trHeight w:val="1014"/>
        </w:trPr>
        <w:tc>
          <w:tcPr>
            <w:tcW w:w="10260" w:type="dxa"/>
          </w:tcPr>
          <w:p w14:paraId="0CEF525D" w14:textId="77777777" w:rsidR="00977A8A" w:rsidRDefault="009123A6" w:rsidP="00977A8A">
            <w:pPr>
              <w:spacing w:before="80"/>
              <w:rPr>
                <w:b/>
                <w:bCs/>
                <w:sz w:val="21"/>
                <w:szCs w:val="21"/>
              </w:rPr>
            </w:pPr>
            <w:r w:rsidRPr="00CD100E">
              <w:rPr>
                <w:b/>
                <w:bCs/>
                <w:sz w:val="21"/>
                <w:szCs w:val="21"/>
              </w:rPr>
              <w:t xml:space="preserve">No equipment, supplies, or materials other than those specified for an event will be allowed in the testing area. </w:t>
            </w:r>
          </w:p>
          <w:p w14:paraId="477C3CCC" w14:textId="5CD90706" w:rsidR="009123A6" w:rsidRPr="00977A8A" w:rsidRDefault="009123A6" w:rsidP="00977A8A">
            <w:pPr>
              <w:spacing w:before="80"/>
              <w:rPr>
                <w:b/>
                <w:bCs/>
                <w:sz w:val="21"/>
                <w:szCs w:val="21"/>
              </w:rPr>
            </w:pPr>
            <w:r w:rsidRPr="00CD100E">
              <w:rPr>
                <w:b/>
                <w:bCs/>
                <w:sz w:val="21"/>
                <w:szCs w:val="21"/>
              </w:rPr>
              <w:t xml:space="preserve">No previous Business Professionals of America tests and/or sample tests or facsimiles thereof (handwritten, photocopied, or keyed) may be taken into the testing area.  </w:t>
            </w:r>
            <w:r w:rsidRPr="00CD100E">
              <w:rPr>
                <w:b/>
                <w:bCs/>
                <w:sz w:val="21"/>
                <w:szCs w:val="21"/>
                <w:u w:val="single"/>
              </w:rPr>
              <w:t>Violation of this rule will result in disqualification</w:t>
            </w:r>
            <w:r w:rsidRPr="00CD100E">
              <w:rPr>
                <w:b/>
                <w:bCs/>
                <w:sz w:val="21"/>
                <w:szCs w:val="21"/>
              </w:rPr>
              <w:t>.</w:t>
            </w:r>
          </w:p>
        </w:tc>
      </w:tr>
    </w:tbl>
    <w:p w14:paraId="079F233D" w14:textId="77777777" w:rsidR="009123A6" w:rsidRPr="00C864AA" w:rsidRDefault="009123A6" w:rsidP="009123A6">
      <w:pPr>
        <w:rPr>
          <w:b/>
          <w:bCs/>
          <w:noProof/>
          <w:sz w:val="6"/>
          <w:szCs w:val="6"/>
        </w:rPr>
      </w:pPr>
    </w:p>
    <w:p w14:paraId="7F17960D" w14:textId="77777777" w:rsidR="009123A6" w:rsidRPr="00DF009B" w:rsidRDefault="009123A6" w:rsidP="009123A6">
      <w:pPr>
        <w:rPr>
          <w:b/>
          <w:bCs/>
          <w:noProof/>
          <w:sz w:val="12"/>
          <w:szCs w:val="12"/>
        </w:rPr>
      </w:pPr>
    </w:p>
    <w:p w14:paraId="1D99B778" w14:textId="77777777" w:rsidR="00977A8A" w:rsidRDefault="009123A6" w:rsidP="00977A8A">
      <w:pPr>
        <w:rPr>
          <w:b/>
          <w:bCs/>
          <w:noProof/>
          <w:sz w:val="22"/>
          <w:szCs w:val="22"/>
        </w:rPr>
      </w:pPr>
      <w:r w:rsidRPr="00C864AA">
        <w:rPr>
          <w:b/>
          <w:bCs/>
          <w:noProof/>
          <w:sz w:val="22"/>
          <w:szCs w:val="22"/>
        </w:rPr>
        <w:t>Competencies</w:t>
      </w:r>
    </w:p>
    <w:p w14:paraId="113EFEFD" w14:textId="77777777" w:rsidR="00977A8A" w:rsidRDefault="009123A6">
      <w:pPr>
        <w:pStyle w:val="ListParagraph"/>
        <w:numPr>
          <w:ilvl w:val="0"/>
          <w:numId w:val="225"/>
        </w:numPr>
        <w:ind w:left="360"/>
        <w:rPr>
          <w:sz w:val="22"/>
          <w:szCs w:val="22"/>
        </w:rPr>
      </w:pPr>
      <w:r w:rsidRPr="00977A8A">
        <w:rPr>
          <w:sz w:val="22"/>
          <w:szCs w:val="22"/>
        </w:rPr>
        <w:t>Troubleshooting Windows</w:t>
      </w:r>
      <w:r w:rsidRPr="00977A8A">
        <w:rPr>
          <w:sz w:val="22"/>
          <w:szCs w:val="22"/>
          <w:vertAlign w:val="superscript"/>
        </w:rPr>
        <w:t>®</w:t>
      </w:r>
      <w:r w:rsidRPr="00977A8A">
        <w:rPr>
          <w:sz w:val="22"/>
          <w:szCs w:val="22"/>
        </w:rPr>
        <w:t xml:space="preserve"> 10</w:t>
      </w:r>
      <w:r w:rsidR="00D1750D" w:rsidRPr="00977A8A">
        <w:rPr>
          <w:sz w:val="22"/>
          <w:szCs w:val="22"/>
        </w:rPr>
        <w:t>/11</w:t>
      </w:r>
      <w:r w:rsidRPr="00977A8A">
        <w:rPr>
          <w:sz w:val="22"/>
          <w:szCs w:val="22"/>
        </w:rPr>
        <w:t>, Windows</w:t>
      </w:r>
      <w:r w:rsidRPr="00977A8A">
        <w:rPr>
          <w:sz w:val="22"/>
          <w:szCs w:val="22"/>
          <w:vertAlign w:val="superscript"/>
        </w:rPr>
        <w:t>®</w:t>
      </w:r>
      <w:r w:rsidRPr="00977A8A">
        <w:rPr>
          <w:sz w:val="22"/>
          <w:szCs w:val="22"/>
        </w:rPr>
        <w:t xml:space="preserve"> Server </w:t>
      </w:r>
      <w:r w:rsidR="00D1750D" w:rsidRPr="00977A8A">
        <w:rPr>
          <w:sz w:val="22"/>
          <w:szCs w:val="22"/>
        </w:rPr>
        <w:t>2019</w:t>
      </w:r>
      <w:r w:rsidR="004F6625" w:rsidRPr="00977A8A">
        <w:rPr>
          <w:sz w:val="22"/>
          <w:szCs w:val="22"/>
        </w:rPr>
        <w:t>/2022</w:t>
      </w:r>
      <w:r w:rsidRPr="00977A8A">
        <w:rPr>
          <w:sz w:val="22"/>
          <w:szCs w:val="22"/>
        </w:rPr>
        <w:t xml:space="preserve"> operating systems installation</w:t>
      </w:r>
    </w:p>
    <w:p w14:paraId="73CB898B" w14:textId="77777777" w:rsidR="00977A8A" w:rsidRDefault="009123A6">
      <w:pPr>
        <w:pStyle w:val="ListParagraph"/>
        <w:numPr>
          <w:ilvl w:val="0"/>
          <w:numId w:val="225"/>
        </w:numPr>
        <w:ind w:left="360"/>
        <w:rPr>
          <w:sz w:val="22"/>
          <w:szCs w:val="22"/>
        </w:rPr>
      </w:pPr>
      <w:r w:rsidRPr="00977A8A">
        <w:rPr>
          <w:sz w:val="22"/>
          <w:szCs w:val="22"/>
        </w:rPr>
        <w:t>Monitor, manage, and troubleshoot access to files and folders</w:t>
      </w:r>
    </w:p>
    <w:p w14:paraId="2B8CE5D9" w14:textId="3FC4966C" w:rsidR="009123A6" w:rsidRPr="00977A8A" w:rsidRDefault="009123A6">
      <w:pPr>
        <w:pStyle w:val="ListParagraph"/>
        <w:numPr>
          <w:ilvl w:val="0"/>
          <w:numId w:val="225"/>
        </w:numPr>
        <w:ind w:left="360"/>
        <w:rPr>
          <w:sz w:val="22"/>
          <w:szCs w:val="22"/>
        </w:rPr>
      </w:pPr>
      <w:r w:rsidRPr="00977A8A">
        <w:rPr>
          <w:sz w:val="22"/>
          <w:szCs w:val="22"/>
        </w:rPr>
        <w:t>Manage and troubleshoot access to shared folders</w:t>
      </w:r>
    </w:p>
    <w:p w14:paraId="575A8CD3" w14:textId="77777777" w:rsidR="009123A6" w:rsidRPr="00F17120" w:rsidRDefault="009123A6">
      <w:pPr>
        <w:pStyle w:val="ListParagraph"/>
        <w:numPr>
          <w:ilvl w:val="0"/>
          <w:numId w:val="25"/>
        </w:numPr>
        <w:rPr>
          <w:sz w:val="22"/>
          <w:szCs w:val="22"/>
        </w:rPr>
      </w:pPr>
      <w:r>
        <w:rPr>
          <w:sz w:val="22"/>
          <w:szCs w:val="22"/>
        </w:rPr>
        <w:t xml:space="preserve">Manage printers and print </w:t>
      </w:r>
      <w:r w:rsidRPr="00F17120">
        <w:rPr>
          <w:sz w:val="22"/>
          <w:szCs w:val="22"/>
        </w:rPr>
        <w:t>jobs</w:t>
      </w:r>
    </w:p>
    <w:p w14:paraId="47D95012" w14:textId="77777777" w:rsidR="009123A6" w:rsidRPr="00F17120" w:rsidRDefault="009123A6">
      <w:pPr>
        <w:pStyle w:val="ListParagraph"/>
        <w:numPr>
          <w:ilvl w:val="0"/>
          <w:numId w:val="25"/>
        </w:numPr>
        <w:rPr>
          <w:sz w:val="22"/>
          <w:szCs w:val="22"/>
        </w:rPr>
      </w:pPr>
      <w:r w:rsidRPr="00F17120">
        <w:rPr>
          <w:sz w:val="22"/>
          <w:szCs w:val="22"/>
        </w:rPr>
        <w:t>Configure and manage file systems</w:t>
      </w:r>
    </w:p>
    <w:p w14:paraId="76E19F13" w14:textId="77777777" w:rsidR="009123A6" w:rsidRPr="00F17120" w:rsidRDefault="009123A6">
      <w:pPr>
        <w:pStyle w:val="ListParagraph"/>
        <w:numPr>
          <w:ilvl w:val="0"/>
          <w:numId w:val="25"/>
        </w:numPr>
        <w:rPr>
          <w:sz w:val="22"/>
          <w:szCs w:val="22"/>
        </w:rPr>
      </w:pPr>
      <w:r w:rsidRPr="00F17120">
        <w:rPr>
          <w:sz w:val="22"/>
          <w:szCs w:val="22"/>
        </w:rPr>
        <w:t>Monitor and optimize system performance and reliability</w:t>
      </w:r>
    </w:p>
    <w:p w14:paraId="48A08241" w14:textId="77777777" w:rsidR="009123A6" w:rsidRPr="00F17120" w:rsidRDefault="009123A6">
      <w:pPr>
        <w:pStyle w:val="ListParagraph"/>
        <w:numPr>
          <w:ilvl w:val="0"/>
          <w:numId w:val="25"/>
        </w:numPr>
        <w:rPr>
          <w:sz w:val="22"/>
          <w:szCs w:val="22"/>
        </w:rPr>
      </w:pPr>
      <w:r w:rsidRPr="00F17120">
        <w:rPr>
          <w:sz w:val="22"/>
          <w:szCs w:val="22"/>
        </w:rPr>
        <w:t>Recover system state data and user data</w:t>
      </w:r>
    </w:p>
    <w:p w14:paraId="50B1D63F" w14:textId="77777777" w:rsidR="009123A6" w:rsidRPr="00F17120" w:rsidRDefault="009123A6">
      <w:pPr>
        <w:pStyle w:val="ListParagraph"/>
        <w:numPr>
          <w:ilvl w:val="0"/>
          <w:numId w:val="25"/>
        </w:numPr>
        <w:rPr>
          <w:sz w:val="22"/>
          <w:szCs w:val="22"/>
        </w:rPr>
      </w:pPr>
      <w:r w:rsidRPr="00F17120">
        <w:rPr>
          <w:sz w:val="22"/>
          <w:szCs w:val="22"/>
        </w:rPr>
        <w:t>Configure and troubleshoot the desktop environment</w:t>
      </w:r>
    </w:p>
    <w:p w14:paraId="51751889" w14:textId="77777777" w:rsidR="009123A6" w:rsidRPr="00F17120" w:rsidRDefault="009123A6">
      <w:pPr>
        <w:pStyle w:val="ListParagraph"/>
        <w:numPr>
          <w:ilvl w:val="0"/>
          <w:numId w:val="25"/>
        </w:numPr>
        <w:rPr>
          <w:sz w:val="22"/>
          <w:szCs w:val="22"/>
        </w:rPr>
      </w:pPr>
      <w:r w:rsidRPr="00F17120">
        <w:rPr>
          <w:sz w:val="22"/>
          <w:szCs w:val="22"/>
        </w:rPr>
        <w:t>Encrypt data on a hard disk by using Encrypting File Systems (EFS)</w:t>
      </w:r>
    </w:p>
    <w:p w14:paraId="143B1DF5" w14:textId="77777777" w:rsidR="009123A6" w:rsidRPr="00F17120" w:rsidRDefault="009123A6">
      <w:pPr>
        <w:pStyle w:val="ListParagraph"/>
        <w:numPr>
          <w:ilvl w:val="0"/>
          <w:numId w:val="25"/>
        </w:numPr>
        <w:rPr>
          <w:sz w:val="22"/>
          <w:szCs w:val="22"/>
        </w:rPr>
      </w:pPr>
      <w:r w:rsidRPr="00F17120">
        <w:rPr>
          <w:sz w:val="22"/>
          <w:szCs w:val="22"/>
        </w:rPr>
        <w:t xml:space="preserve">Monitor, configure, troubleshoot, and control access to </w:t>
      </w:r>
      <w:r>
        <w:rPr>
          <w:sz w:val="22"/>
          <w:szCs w:val="22"/>
        </w:rPr>
        <w:t>w</w:t>
      </w:r>
      <w:r w:rsidRPr="00F17120">
        <w:rPr>
          <w:sz w:val="22"/>
          <w:szCs w:val="22"/>
        </w:rPr>
        <w:t>ebsites</w:t>
      </w:r>
    </w:p>
    <w:p w14:paraId="3AF8FFD8" w14:textId="77777777" w:rsidR="009123A6" w:rsidRPr="00F17120" w:rsidRDefault="009123A6">
      <w:pPr>
        <w:pStyle w:val="ListParagraph"/>
        <w:numPr>
          <w:ilvl w:val="0"/>
          <w:numId w:val="25"/>
        </w:numPr>
        <w:rPr>
          <w:sz w:val="22"/>
          <w:szCs w:val="22"/>
        </w:rPr>
      </w:pPr>
      <w:r w:rsidRPr="00F17120">
        <w:rPr>
          <w:sz w:val="22"/>
          <w:szCs w:val="22"/>
        </w:rPr>
        <w:t>Configure and troubleshoot hardware devices and drivers</w:t>
      </w:r>
    </w:p>
    <w:p w14:paraId="7D7BD203" w14:textId="77777777" w:rsidR="009123A6" w:rsidRPr="00F17120" w:rsidRDefault="009123A6">
      <w:pPr>
        <w:pStyle w:val="ListParagraph"/>
        <w:numPr>
          <w:ilvl w:val="0"/>
          <w:numId w:val="25"/>
        </w:numPr>
        <w:rPr>
          <w:sz w:val="22"/>
          <w:szCs w:val="22"/>
        </w:rPr>
      </w:pPr>
      <w:r w:rsidRPr="00F17120">
        <w:rPr>
          <w:sz w:val="22"/>
          <w:szCs w:val="22"/>
        </w:rPr>
        <w:t>Configure and troubleshoot Windows</w:t>
      </w:r>
      <w:r w:rsidRPr="00F17120">
        <w:rPr>
          <w:sz w:val="22"/>
          <w:szCs w:val="22"/>
          <w:vertAlign w:val="superscript"/>
        </w:rPr>
        <w:t>®</w:t>
      </w:r>
      <w:r w:rsidRPr="00F17120">
        <w:rPr>
          <w:sz w:val="22"/>
          <w:szCs w:val="22"/>
        </w:rPr>
        <w:t xml:space="preserve"> Network connections</w:t>
      </w:r>
    </w:p>
    <w:p w14:paraId="1234C769" w14:textId="77777777" w:rsidR="009123A6" w:rsidRPr="00F17120" w:rsidRDefault="009123A6">
      <w:pPr>
        <w:pStyle w:val="ListParagraph"/>
        <w:numPr>
          <w:ilvl w:val="0"/>
          <w:numId w:val="25"/>
        </w:numPr>
        <w:rPr>
          <w:sz w:val="22"/>
          <w:szCs w:val="22"/>
        </w:rPr>
      </w:pPr>
      <w:r w:rsidRPr="00F17120">
        <w:rPr>
          <w:sz w:val="22"/>
          <w:szCs w:val="22"/>
        </w:rPr>
        <w:t>Configure, monitor, and troubleshoot remote access</w:t>
      </w:r>
    </w:p>
    <w:p w14:paraId="0DD2C69D" w14:textId="77777777" w:rsidR="009123A6" w:rsidRPr="00F17120" w:rsidRDefault="009123A6">
      <w:pPr>
        <w:pStyle w:val="ListParagraph"/>
        <w:numPr>
          <w:ilvl w:val="0"/>
          <w:numId w:val="25"/>
        </w:numPr>
        <w:rPr>
          <w:sz w:val="22"/>
          <w:szCs w:val="22"/>
        </w:rPr>
      </w:pPr>
      <w:r w:rsidRPr="00F17120">
        <w:rPr>
          <w:sz w:val="22"/>
          <w:szCs w:val="22"/>
        </w:rPr>
        <w:t>Configure inbound connections</w:t>
      </w:r>
    </w:p>
    <w:p w14:paraId="6A1A22BD" w14:textId="77777777" w:rsidR="009123A6" w:rsidRDefault="009123A6">
      <w:pPr>
        <w:pStyle w:val="ListParagraph"/>
        <w:numPr>
          <w:ilvl w:val="0"/>
          <w:numId w:val="25"/>
        </w:numPr>
        <w:rPr>
          <w:sz w:val="22"/>
          <w:szCs w:val="22"/>
        </w:rPr>
      </w:pPr>
      <w:r w:rsidRPr="00F17120">
        <w:rPr>
          <w:sz w:val="22"/>
          <w:szCs w:val="22"/>
        </w:rPr>
        <w:t xml:space="preserve">Implement, configure, manage, and troubleshoot </w:t>
      </w:r>
      <w:r>
        <w:rPr>
          <w:sz w:val="22"/>
          <w:szCs w:val="22"/>
        </w:rPr>
        <w:t xml:space="preserve">auditing, local security policy, and </w:t>
      </w:r>
      <w:r w:rsidRPr="00F17120">
        <w:rPr>
          <w:sz w:val="22"/>
          <w:szCs w:val="22"/>
        </w:rPr>
        <w:t>policies in a Windows</w:t>
      </w:r>
      <w:r w:rsidRPr="00F17120">
        <w:rPr>
          <w:sz w:val="22"/>
          <w:szCs w:val="22"/>
          <w:vertAlign w:val="superscript"/>
        </w:rPr>
        <w:t>®</w:t>
      </w:r>
      <w:r w:rsidRPr="00F17120">
        <w:rPr>
          <w:sz w:val="22"/>
          <w:szCs w:val="22"/>
        </w:rPr>
        <w:t xml:space="preserve"> environment</w:t>
      </w:r>
    </w:p>
    <w:p w14:paraId="6F03B77D" w14:textId="77777777" w:rsidR="007C0BD7" w:rsidRPr="00DF009B" w:rsidRDefault="007C0BD7" w:rsidP="00DF009B">
      <w:pPr>
        <w:ind w:firstLine="720"/>
        <w:rPr>
          <w:b/>
          <w:noProof/>
          <w:sz w:val="12"/>
          <w:szCs w:val="12"/>
        </w:rPr>
      </w:pPr>
    </w:p>
    <w:p w14:paraId="497089C3" w14:textId="77777777" w:rsidR="0065028F" w:rsidRDefault="0065028F" w:rsidP="0065028F">
      <w:pPr>
        <w:rPr>
          <w:rFonts w:eastAsia="Calibri"/>
          <w:b/>
          <w:bCs/>
          <w:sz w:val="21"/>
          <w:szCs w:val="21"/>
        </w:rPr>
      </w:pPr>
      <w:r>
        <w:rPr>
          <w:rFonts w:eastAsia="Calibri"/>
          <w:b/>
          <w:bCs/>
          <w:sz w:val="21"/>
          <w:szCs w:val="21"/>
        </w:rPr>
        <w:t>Method of evaluation</w:t>
      </w:r>
    </w:p>
    <w:p w14:paraId="7D61DB7F" w14:textId="16427A66" w:rsidR="0065028F" w:rsidRDefault="0065028F" w:rsidP="0065028F">
      <w:pPr>
        <w:rPr>
          <w:rFonts w:eastAsia="Calibri"/>
          <w:sz w:val="21"/>
          <w:szCs w:val="21"/>
        </w:rPr>
      </w:pPr>
      <w:bookmarkStart w:id="207" w:name="_Hlk82188154"/>
      <w:r>
        <w:rPr>
          <w:rFonts w:eastAsia="Calibri"/>
          <w:sz w:val="21"/>
          <w:szCs w:val="21"/>
        </w:rPr>
        <w:t xml:space="preserve">Objective Test (online state testing </w:t>
      </w:r>
      <w:r w:rsidRPr="00AA0587">
        <w:rPr>
          <w:sz w:val="21"/>
          <w:szCs w:val="21"/>
        </w:rPr>
        <w:t>Feb. 1-1</w:t>
      </w:r>
      <w:r>
        <w:rPr>
          <w:sz w:val="21"/>
          <w:szCs w:val="21"/>
        </w:rPr>
        <w:t>7</w:t>
      </w:r>
      <w:r w:rsidRPr="00AA0587">
        <w:rPr>
          <w:sz w:val="21"/>
          <w:szCs w:val="21"/>
        </w:rPr>
        <w:t>, 202</w:t>
      </w:r>
      <w:r>
        <w:rPr>
          <w:sz w:val="21"/>
          <w:szCs w:val="21"/>
        </w:rPr>
        <w:t>3</w:t>
      </w:r>
      <w:r w:rsidRPr="00AA0587">
        <w:rPr>
          <w:sz w:val="21"/>
          <w:szCs w:val="21"/>
        </w:rPr>
        <w:t xml:space="preserve"> @ 5:00 p.m.</w:t>
      </w:r>
      <w:r>
        <w:rPr>
          <w:rFonts w:eastAsia="Calibri"/>
          <w:sz w:val="21"/>
          <w:szCs w:val="21"/>
        </w:rPr>
        <w:t>; top 12 advance to SLC for Application)</w:t>
      </w:r>
    </w:p>
    <w:p w14:paraId="2E2E994A" w14:textId="77777777" w:rsidR="0065028F" w:rsidRDefault="0065028F" w:rsidP="0065028F">
      <w:pPr>
        <w:rPr>
          <w:rFonts w:eastAsia="Calibri"/>
          <w:sz w:val="21"/>
          <w:szCs w:val="21"/>
        </w:rPr>
      </w:pPr>
      <w:r>
        <w:rPr>
          <w:rFonts w:eastAsia="Calibri"/>
          <w:sz w:val="21"/>
          <w:szCs w:val="21"/>
        </w:rPr>
        <w:t>Application Test (top 12 will advance to the hands-on portion at the state level)</w:t>
      </w:r>
    </w:p>
    <w:p w14:paraId="4CBB72FD" w14:textId="77777777" w:rsidR="0065028F" w:rsidRDefault="0065028F" w:rsidP="0065028F">
      <w:pPr>
        <w:rPr>
          <w:rFonts w:eastAsia="Calibri"/>
          <w:sz w:val="21"/>
          <w:szCs w:val="21"/>
        </w:rPr>
      </w:pPr>
      <w:r>
        <w:rPr>
          <w:rFonts w:eastAsia="Calibri"/>
          <w:sz w:val="21"/>
          <w:szCs w:val="21"/>
        </w:rPr>
        <w:t>All required items and materials to complete this portion will be provided at SLC.</w:t>
      </w:r>
    </w:p>
    <w:p w14:paraId="30462DA6" w14:textId="77777777" w:rsidR="009B75A5" w:rsidRPr="0011173C" w:rsidRDefault="009B75A5" w:rsidP="009B75A5">
      <w:pPr>
        <w:rPr>
          <w:rFonts w:eastAsia="Calibri"/>
          <w:b/>
          <w:bCs/>
          <w:sz w:val="21"/>
          <w:szCs w:val="21"/>
        </w:rPr>
      </w:pPr>
      <w:r w:rsidRPr="0011173C">
        <w:rPr>
          <w:rFonts w:eastAsia="Calibri"/>
          <w:b/>
          <w:bCs/>
          <w:sz w:val="21"/>
          <w:szCs w:val="21"/>
        </w:rPr>
        <w:t>Reference materials are allowed for both the objective test and the application test.</w:t>
      </w:r>
    </w:p>
    <w:p w14:paraId="380DB776" w14:textId="77777777" w:rsidR="0065028F" w:rsidRPr="00F17120" w:rsidRDefault="0065028F" w:rsidP="0065028F">
      <w:pPr>
        <w:rPr>
          <w:sz w:val="22"/>
          <w:szCs w:val="22"/>
        </w:rPr>
      </w:pPr>
      <w:r w:rsidRPr="009C0B37">
        <w:rPr>
          <w:sz w:val="22"/>
          <w:szCs w:val="22"/>
        </w:rPr>
        <w:t xml:space="preserve">At the state and national level, scores from the objective test do </w:t>
      </w:r>
      <w:r w:rsidRPr="009C0B37">
        <w:rPr>
          <w:i/>
          <w:sz w:val="22"/>
          <w:szCs w:val="22"/>
        </w:rPr>
        <w:t>not</w:t>
      </w:r>
      <w:r w:rsidRPr="009C0B37">
        <w:rPr>
          <w:sz w:val="22"/>
          <w:szCs w:val="22"/>
        </w:rPr>
        <w:t xml:space="preserve"> advance with member to application finals. Final contest score is based solely on hands-on component.</w:t>
      </w:r>
    </w:p>
    <w:p w14:paraId="01440D87" w14:textId="77777777" w:rsidR="0065028F" w:rsidRPr="009C0B37" w:rsidRDefault="0065028F" w:rsidP="0065028F">
      <w:pPr>
        <w:rPr>
          <w:rFonts w:eastAsia="Calibri"/>
          <w:sz w:val="12"/>
          <w:szCs w:val="12"/>
        </w:rPr>
      </w:pPr>
    </w:p>
    <w:p w14:paraId="2AC7977C" w14:textId="77777777" w:rsidR="0065028F" w:rsidRDefault="0065028F" w:rsidP="0065028F">
      <w:pPr>
        <w:spacing w:line="256" w:lineRule="auto"/>
        <w:rPr>
          <w:rFonts w:eastAsia="Calibri"/>
          <w:b/>
          <w:bCs/>
          <w:sz w:val="21"/>
          <w:szCs w:val="21"/>
        </w:rPr>
      </w:pPr>
      <w:r>
        <w:rPr>
          <w:rFonts w:eastAsia="Calibri"/>
          <w:b/>
          <w:bCs/>
          <w:sz w:val="21"/>
          <w:szCs w:val="21"/>
        </w:rPr>
        <w:t>Length of event</w:t>
      </w:r>
    </w:p>
    <w:p w14:paraId="460B46AA" w14:textId="77777777" w:rsidR="0065028F" w:rsidRDefault="0065028F" w:rsidP="0065028F">
      <w:pPr>
        <w:rPr>
          <w:rFonts w:eastAsia="Calibri"/>
          <w:sz w:val="20"/>
          <w:szCs w:val="20"/>
        </w:rPr>
      </w:pPr>
      <w:r>
        <w:rPr>
          <w:rFonts w:eastAsia="Calibri"/>
          <w:sz w:val="20"/>
          <w:szCs w:val="20"/>
        </w:rPr>
        <w:t xml:space="preserve">No more than sixty (60) minutes testing time </w:t>
      </w:r>
    </w:p>
    <w:p w14:paraId="39A2CC33" w14:textId="77777777" w:rsidR="0065028F" w:rsidRDefault="0065028F" w:rsidP="0065028F">
      <w:pPr>
        <w:rPr>
          <w:rFonts w:eastAsia="Calibri"/>
          <w:sz w:val="20"/>
          <w:szCs w:val="20"/>
        </w:rPr>
      </w:pPr>
      <w:r>
        <w:rPr>
          <w:rFonts w:eastAsia="Calibri"/>
          <w:sz w:val="20"/>
          <w:szCs w:val="20"/>
        </w:rPr>
        <w:t xml:space="preserve">No more than sixty (60) minutes for hands-on application tasks </w:t>
      </w:r>
    </w:p>
    <w:p w14:paraId="358099FE" w14:textId="77777777" w:rsidR="0065028F" w:rsidRPr="009C0B37" w:rsidRDefault="0065028F" w:rsidP="0065028F">
      <w:pPr>
        <w:rPr>
          <w:rFonts w:eastAsia="Calibri"/>
          <w:sz w:val="12"/>
          <w:szCs w:val="12"/>
        </w:rPr>
      </w:pPr>
    </w:p>
    <w:p w14:paraId="21A07A78" w14:textId="77777777" w:rsidR="0065028F" w:rsidRDefault="0065028F" w:rsidP="0065028F">
      <w:pPr>
        <w:spacing w:line="256" w:lineRule="auto"/>
        <w:rPr>
          <w:rFonts w:eastAsia="Calibri"/>
          <w:b/>
          <w:bCs/>
          <w:sz w:val="21"/>
          <w:szCs w:val="21"/>
        </w:rPr>
      </w:pPr>
      <w:r>
        <w:rPr>
          <w:rFonts w:eastAsia="Calibri"/>
          <w:b/>
          <w:bCs/>
          <w:sz w:val="21"/>
          <w:szCs w:val="21"/>
        </w:rPr>
        <w:t>Entries</w:t>
      </w:r>
    </w:p>
    <w:p w14:paraId="2487153A" w14:textId="77777777" w:rsidR="0065028F" w:rsidRDefault="0065028F" w:rsidP="0065028F">
      <w:pPr>
        <w:spacing w:line="256" w:lineRule="auto"/>
        <w:rPr>
          <w:sz w:val="22"/>
          <w:szCs w:val="22"/>
        </w:rPr>
      </w:pPr>
      <w:r>
        <w:rPr>
          <w:rFonts w:eastAsia="Calibri"/>
          <w:sz w:val="21"/>
          <w:szCs w:val="21"/>
        </w:rPr>
        <w:t>Each chapter is allowed five (5) entries</w:t>
      </w:r>
    </w:p>
    <w:bookmarkEnd w:id="207"/>
    <w:p w14:paraId="50EB3564" w14:textId="45B7F476" w:rsidR="009123A6" w:rsidRPr="00D55ECC" w:rsidRDefault="00D55ECC" w:rsidP="009123A6">
      <w:pPr>
        <w:pStyle w:val="Heading2"/>
        <w:ind w:left="0"/>
        <w:rPr>
          <w:rFonts w:ascii="Times New Roman" w:hAnsi="Times New Roman"/>
          <w:b/>
          <w:i w:val="0"/>
          <w:noProof/>
          <w:u w:val="single"/>
        </w:rPr>
      </w:pPr>
      <w:r w:rsidDel="00D55ECC">
        <w:rPr>
          <w:sz w:val="22"/>
          <w:szCs w:val="22"/>
        </w:rPr>
        <w:t xml:space="preserve"> </w:t>
      </w:r>
      <w:bookmarkStart w:id="208" w:name="m315"/>
      <w:r w:rsidR="009123A6">
        <w:rPr>
          <w:rFonts w:ascii="Times New Roman" w:hAnsi="Times New Roman"/>
          <w:b/>
          <w:i w:val="0"/>
          <w:noProof/>
          <w:sz w:val="28"/>
          <w:szCs w:val="28"/>
          <w:u w:val="single"/>
        </w:rPr>
        <w:t>(315) Network</w:t>
      </w:r>
      <w:r w:rsidR="009123A6" w:rsidRPr="00C864AA">
        <w:rPr>
          <w:rFonts w:ascii="Times New Roman" w:hAnsi="Times New Roman"/>
          <w:b/>
          <w:i w:val="0"/>
          <w:noProof/>
          <w:sz w:val="28"/>
          <w:szCs w:val="28"/>
          <w:u w:val="single"/>
        </w:rPr>
        <w:t xml:space="preserve"> Administration Using </w:t>
      </w:r>
      <w:r w:rsidR="009123A6">
        <w:rPr>
          <w:rFonts w:ascii="Times New Roman" w:hAnsi="Times New Roman"/>
          <w:b/>
          <w:i w:val="0"/>
          <w:noProof/>
          <w:sz w:val="28"/>
          <w:szCs w:val="28"/>
          <w:u w:val="single"/>
        </w:rPr>
        <w:t>Cisco</w:t>
      </w:r>
      <w:r w:rsidR="009123A6" w:rsidRPr="00C864AA">
        <w:rPr>
          <w:rFonts w:ascii="Times New Roman" w:hAnsi="Times New Roman"/>
          <w:b/>
          <w:i w:val="0"/>
          <w:noProof/>
          <w:sz w:val="28"/>
          <w:szCs w:val="28"/>
          <w:u w:val="single"/>
          <w:vertAlign w:val="superscript"/>
        </w:rPr>
        <w:t>®</w:t>
      </w:r>
      <w:r>
        <w:rPr>
          <w:rFonts w:ascii="Times New Roman" w:hAnsi="Times New Roman"/>
          <w:b/>
          <w:i w:val="0"/>
          <w:noProof/>
          <w:sz w:val="28"/>
          <w:szCs w:val="28"/>
          <w:u w:val="single"/>
        </w:rPr>
        <w:t xml:space="preserve"> (S | PS)</w:t>
      </w:r>
    </w:p>
    <w:bookmarkEnd w:id="208"/>
    <w:p w14:paraId="6A6C0E8C" w14:textId="77777777" w:rsidR="009123A6" w:rsidRPr="00C864AA" w:rsidRDefault="009123A6" w:rsidP="009123A6">
      <w:pPr>
        <w:rPr>
          <w:b/>
          <w:bCs/>
          <w:sz w:val="16"/>
          <w:szCs w:val="16"/>
        </w:rPr>
      </w:pPr>
    </w:p>
    <w:p w14:paraId="4E770D2A" w14:textId="77777777" w:rsidR="009123A6" w:rsidRPr="00C864AA" w:rsidRDefault="009123A6" w:rsidP="009123A6">
      <w:pPr>
        <w:rPr>
          <w:b/>
          <w:noProof/>
          <w:sz w:val="22"/>
          <w:szCs w:val="22"/>
        </w:rPr>
      </w:pPr>
      <w:r w:rsidRPr="00C864AA">
        <w:rPr>
          <w:b/>
          <w:noProof/>
          <w:sz w:val="22"/>
          <w:szCs w:val="22"/>
        </w:rPr>
        <w:t>Description</w:t>
      </w:r>
    </w:p>
    <w:p w14:paraId="4840EB36" w14:textId="77777777" w:rsidR="009123A6" w:rsidRPr="00F17120" w:rsidRDefault="009123A6" w:rsidP="009123A6">
      <w:pPr>
        <w:pStyle w:val="ListParagraph"/>
        <w:ind w:left="0"/>
        <w:rPr>
          <w:sz w:val="22"/>
          <w:szCs w:val="22"/>
        </w:rPr>
      </w:pPr>
      <w:r w:rsidRPr="00F17120">
        <w:rPr>
          <w:sz w:val="22"/>
          <w:szCs w:val="22"/>
        </w:rPr>
        <w:t>Demonstrate knowledge of fundamental network management tasks in a C</w:t>
      </w:r>
      <w:r>
        <w:rPr>
          <w:sz w:val="22"/>
          <w:szCs w:val="22"/>
        </w:rPr>
        <w:t>isco</w:t>
      </w:r>
      <w:r w:rsidRPr="00F17120">
        <w:rPr>
          <w:b/>
          <w:bCs/>
          <w:noProof/>
          <w:sz w:val="22"/>
          <w:szCs w:val="22"/>
          <w:vertAlign w:val="superscript"/>
        </w:rPr>
        <w:t>®</w:t>
      </w:r>
      <w:r w:rsidRPr="00F17120">
        <w:rPr>
          <w:sz w:val="22"/>
          <w:szCs w:val="22"/>
        </w:rPr>
        <w:t xml:space="preserve"> environment. </w:t>
      </w:r>
    </w:p>
    <w:p w14:paraId="7D8C401E" w14:textId="77777777" w:rsidR="009123A6" w:rsidRPr="00C864AA" w:rsidRDefault="009123A6" w:rsidP="009123A6">
      <w:pPr>
        <w:rPr>
          <w:noProof/>
          <w:sz w:val="16"/>
          <w:szCs w:val="16"/>
        </w:rPr>
      </w:pPr>
    </w:p>
    <w:p w14:paraId="0884C65F" w14:textId="77777777" w:rsidR="009123A6" w:rsidRPr="00C864AA" w:rsidRDefault="009123A6" w:rsidP="009123A6">
      <w:pPr>
        <w:rPr>
          <w:b/>
          <w:noProof/>
          <w:sz w:val="22"/>
          <w:szCs w:val="22"/>
        </w:rPr>
      </w:pPr>
      <w:r w:rsidRPr="00C864AA">
        <w:rPr>
          <w:b/>
          <w:noProof/>
          <w:sz w:val="22"/>
          <w:szCs w:val="22"/>
        </w:rPr>
        <w:t>Eligibility</w:t>
      </w:r>
    </w:p>
    <w:p w14:paraId="68BAED92" w14:textId="33C82A18" w:rsidR="009123A6" w:rsidRPr="00F17120" w:rsidRDefault="00C21B36" w:rsidP="009123A6">
      <w:pPr>
        <w:rPr>
          <w:sz w:val="22"/>
          <w:szCs w:val="22"/>
        </w:rPr>
      </w:pPr>
      <w:r>
        <w:rPr>
          <w:sz w:val="22"/>
          <w:szCs w:val="22"/>
        </w:rPr>
        <w:t xml:space="preserve">Any Secondary </w:t>
      </w:r>
      <w:r w:rsidR="00D55ECC">
        <w:rPr>
          <w:sz w:val="22"/>
          <w:szCs w:val="22"/>
        </w:rPr>
        <w:t xml:space="preserve">or Post-secondary </w:t>
      </w:r>
      <w:r>
        <w:rPr>
          <w:sz w:val="22"/>
          <w:szCs w:val="22"/>
        </w:rPr>
        <w:t>division student member may enter this event.</w:t>
      </w:r>
    </w:p>
    <w:p w14:paraId="6638E9AE" w14:textId="77777777" w:rsidR="009123A6" w:rsidRPr="00C864AA" w:rsidRDefault="009123A6" w:rsidP="009123A6">
      <w:pPr>
        <w:rPr>
          <w:sz w:val="20"/>
          <w:szCs w:val="20"/>
        </w:rPr>
      </w:pPr>
    </w:p>
    <w:p w14:paraId="3069AAC7" w14:textId="3F5AE81A" w:rsidR="009123A6" w:rsidRPr="00C864AA" w:rsidRDefault="00980251" w:rsidP="009123A6">
      <w:pPr>
        <w:rPr>
          <w:b/>
          <w:sz w:val="22"/>
          <w:szCs w:val="22"/>
        </w:rPr>
      </w:pPr>
      <w:r>
        <w:rPr>
          <w:b/>
          <w:sz w:val="22"/>
          <w:szCs w:val="22"/>
        </w:rPr>
        <w:t xml:space="preserve">Member </w:t>
      </w:r>
      <w:r w:rsidR="009123A6" w:rsidRPr="00C864AA">
        <w:rPr>
          <w:b/>
          <w:sz w:val="22"/>
          <w:szCs w:val="22"/>
        </w:rPr>
        <w:t>must supply</w:t>
      </w:r>
    </w:p>
    <w:p w14:paraId="60C963B7" w14:textId="77777777" w:rsidR="009123A6" w:rsidRPr="00D35B3F" w:rsidRDefault="009123A6" w:rsidP="009123A6">
      <w:pPr>
        <w:rPr>
          <w:sz w:val="22"/>
          <w:szCs w:val="22"/>
        </w:rPr>
      </w:pPr>
      <w:r w:rsidRPr="00D35B3F">
        <w:rPr>
          <w:sz w:val="22"/>
          <w:szCs w:val="22"/>
        </w:rPr>
        <w:t>Sharpened No. 2 pencils, pens</w:t>
      </w:r>
    </w:p>
    <w:p w14:paraId="29035200" w14:textId="2D651B88" w:rsidR="009123A6" w:rsidRPr="00D35B3F" w:rsidRDefault="009123A6" w:rsidP="009123A6">
      <w:pPr>
        <w:ind w:left="432" w:hanging="432"/>
        <w:rPr>
          <w:sz w:val="22"/>
          <w:szCs w:val="22"/>
        </w:rPr>
      </w:pPr>
      <w:r w:rsidRPr="00D35B3F">
        <w:rPr>
          <w:sz w:val="22"/>
          <w:szCs w:val="22"/>
        </w:rPr>
        <w:t xml:space="preserve">Cordless calculator: Electronic devices will be monitored according to ACT standards.  See </w:t>
      </w:r>
      <w:hyperlink r:id="rId231" w:history="1">
        <w:hyperlink r:id="rId232" w:history="1">
          <w:hyperlink r:id="rId233" w:history="1">
            <w:r w:rsidRPr="00CB325F">
              <w:rPr>
                <w:rStyle w:val="Hyperlink"/>
                <w:sz w:val="22"/>
                <w:szCs w:val="22"/>
              </w:rPr>
              <w:t>Calculator Guidelines</w:t>
            </w:r>
          </w:hyperlink>
        </w:hyperlink>
      </w:hyperlink>
      <w:r w:rsidRPr="00027839">
        <w:rPr>
          <w:sz w:val="22"/>
          <w:szCs w:val="22"/>
        </w:rPr>
        <w:t>.</w:t>
      </w:r>
      <w:r w:rsidRPr="00C1446D">
        <w:rPr>
          <w:sz w:val="22"/>
          <w:szCs w:val="22"/>
        </w:rPr>
        <w:t xml:space="preserve">  </w:t>
      </w:r>
      <w:r w:rsidR="00980251">
        <w:rPr>
          <w:bCs/>
          <w:sz w:val="22"/>
          <w:szCs w:val="22"/>
        </w:rPr>
        <w:t xml:space="preserve">Members </w:t>
      </w:r>
      <w:r w:rsidRPr="00C1446D">
        <w:rPr>
          <w:bCs/>
          <w:sz w:val="22"/>
          <w:szCs w:val="22"/>
        </w:rPr>
        <w:t xml:space="preserve">who violate this rule will be </w:t>
      </w:r>
      <w:r w:rsidRPr="00C1446D">
        <w:rPr>
          <w:bCs/>
          <w:i/>
          <w:sz w:val="22"/>
          <w:szCs w:val="22"/>
        </w:rPr>
        <w:t>disqualified</w:t>
      </w:r>
      <w:r w:rsidRPr="00C1446D">
        <w:rPr>
          <w:bCs/>
          <w:sz w:val="22"/>
          <w:szCs w:val="22"/>
        </w:rPr>
        <w:t xml:space="preserve">. </w:t>
      </w:r>
    </w:p>
    <w:p w14:paraId="7F6DA0C3" w14:textId="5D4F1B7A" w:rsidR="009123A6" w:rsidRPr="00D35B3F" w:rsidRDefault="009123A6" w:rsidP="009123A6">
      <w:pPr>
        <w:ind w:left="432" w:hanging="432"/>
        <w:rPr>
          <w:sz w:val="22"/>
          <w:szCs w:val="22"/>
        </w:rPr>
      </w:pPr>
      <w:r>
        <w:rPr>
          <w:sz w:val="22"/>
          <w:szCs w:val="22"/>
        </w:rPr>
        <w:t>Published and/or unpublished non</w:t>
      </w:r>
      <w:r w:rsidR="006A76EA">
        <w:rPr>
          <w:sz w:val="22"/>
          <w:szCs w:val="22"/>
        </w:rPr>
        <w:t>-</w:t>
      </w:r>
      <w:r>
        <w:rPr>
          <w:sz w:val="22"/>
          <w:szCs w:val="22"/>
        </w:rPr>
        <w:t>electronic written reference materials, this includes hands</w:t>
      </w:r>
      <w:r w:rsidR="00893B75">
        <w:rPr>
          <w:sz w:val="22"/>
          <w:szCs w:val="22"/>
        </w:rPr>
        <w:t>-</w:t>
      </w:r>
      <w:r>
        <w:rPr>
          <w:sz w:val="22"/>
          <w:szCs w:val="22"/>
        </w:rPr>
        <w:t>on tasks</w:t>
      </w:r>
    </w:p>
    <w:p w14:paraId="2BBD6615" w14:textId="77777777" w:rsidR="009123A6" w:rsidRPr="00515F51" w:rsidRDefault="009123A6" w:rsidP="009123A6">
      <w:pPr>
        <w:rPr>
          <w:bCs/>
          <w:sz w:val="22"/>
          <w:szCs w:val="22"/>
        </w:rPr>
      </w:pPr>
    </w:p>
    <w:tbl>
      <w:tblPr>
        <w:tblW w:w="100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080"/>
      </w:tblGrid>
      <w:tr w:rsidR="009123A6" w:rsidRPr="00C864AA" w14:paraId="32A67DFD" w14:textId="77777777" w:rsidTr="00332F72">
        <w:tc>
          <w:tcPr>
            <w:tcW w:w="10080" w:type="dxa"/>
          </w:tcPr>
          <w:p w14:paraId="6062635C" w14:textId="77777777" w:rsidR="007C0BD7" w:rsidRDefault="009123A6" w:rsidP="007C0BD7">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12506E5C" w14:textId="19F4D37F" w:rsidR="009123A6" w:rsidRPr="007C0BD7" w:rsidRDefault="009123A6" w:rsidP="007C0BD7">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383C2016" w14:textId="77777777" w:rsidR="009123A6" w:rsidRPr="00C864AA" w:rsidRDefault="009123A6" w:rsidP="009123A6">
      <w:pPr>
        <w:rPr>
          <w:b/>
          <w:bCs/>
          <w:noProof/>
          <w:sz w:val="22"/>
          <w:szCs w:val="22"/>
        </w:rPr>
      </w:pPr>
    </w:p>
    <w:p w14:paraId="75A7C946" w14:textId="77777777" w:rsidR="009123A6" w:rsidRPr="00C864AA" w:rsidRDefault="009123A6" w:rsidP="009123A6">
      <w:pPr>
        <w:rPr>
          <w:b/>
          <w:bCs/>
          <w:noProof/>
          <w:sz w:val="22"/>
          <w:szCs w:val="22"/>
        </w:rPr>
      </w:pPr>
      <w:r w:rsidRPr="00C864AA">
        <w:rPr>
          <w:b/>
          <w:bCs/>
          <w:noProof/>
          <w:sz w:val="22"/>
          <w:szCs w:val="22"/>
        </w:rPr>
        <w:t>Comptencies</w:t>
      </w:r>
    </w:p>
    <w:p w14:paraId="40E1881A" w14:textId="7659D032" w:rsidR="009123A6" w:rsidRDefault="009123A6">
      <w:pPr>
        <w:pStyle w:val="ListParagraph"/>
        <w:numPr>
          <w:ilvl w:val="0"/>
          <w:numId w:val="34"/>
        </w:numPr>
        <w:tabs>
          <w:tab w:val="left" w:pos="3780"/>
        </w:tabs>
        <w:rPr>
          <w:sz w:val="22"/>
          <w:szCs w:val="22"/>
        </w:rPr>
      </w:pPr>
      <w:r w:rsidRPr="00582E84">
        <w:rPr>
          <w:sz w:val="22"/>
          <w:szCs w:val="22"/>
        </w:rPr>
        <w:t xml:space="preserve">Demonstrate knowledge of OSI </w:t>
      </w:r>
      <w:r>
        <w:rPr>
          <w:sz w:val="22"/>
          <w:szCs w:val="22"/>
        </w:rPr>
        <w:t xml:space="preserve">and TCP/IP </w:t>
      </w:r>
      <w:r w:rsidRPr="00582E84">
        <w:rPr>
          <w:sz w:val="22"/>
          <w:szCs w:val="22"/>
        </w:rPr>
        <w:t>model</w:t>
      </w:r>
      <w:r>
        <w:rPr>
          <w:sz w:val="22"/>
          <w:szCs w:val="22"/>
        </w:rPr>
        <w:t>s</w:t>
      </w:r>
      <w:r w:rsidR="00AD57F6">
        <w:rPr>
          <w:sz w:val="22"/>
          <w:szCs w:val="22"/>
        </w:rPr>
        <w:t>, static and dynamic routing</w:t>
      </w:r>
    </w:p>
    <w:p w14:paraId="6E950227" w14:textId="0F2EEAD3" w:rsidR="00AD57F6" w:rsidRPr="00DD1E81" w:rsidRDefault="00AD57F6">
      <w:pPr>
        <w:pStyle w:val="ListParagraph"/>
        <w:numPr>
          <w:ilvl w:val="0"/>
          <w:numId w:val="34"/>
        </w:numPr>
        <w:rPr>
          <w:sz w:val="22"/>
          <w:szCs w:val="22"/>
        </w:rPr>
      </w:pPr>
      <w:r w:rsidRPr="00582E84">
        <w:rPr>
          <w:sz w:val="22"/>
          <w:szCs w:val="22"/>
        </w:rPr>
        <w:t>Demonstrate knowledge of network topologies</w:t>
      </w:r>
      <w:r>
        <w:rPr>
          <w:sz w:val="22"/>
          <w:szCs w:val="22"/>
        </w:rPr>
        <w:t xml:space="preserve"> and components</w:t>
      </w:r>
    </w:p>
    <w:p w14:paraId="5747EA16" w14:textId="77777777" w:rsidR="009123A6" w:rsidRPr="00582E84" w:rsidRDefault="009123A6">
      <w:pPr>
        <w:pStyle w:val="ListParagraph"/>
        <w:numPr>
          <w:ilvl w:val="0"/>
          <w:numId w:val="34"/>
        </w:numPr>
        <w:rPr>
          <w:sz w:val="22"/>
          <w:szCs w:val="22"/>
        </w:rPr>
      </w:pPr>
      <w:r w:rsidRPr="00582E84">
        <w:rPr>
          <w:sz w:val="22"/>
          <w:szCs w:val="22"/>
        </w:rPr>
        <w:t xml:space="preserve">Demonstrate knowledge of </w:t>
      </w:r>
      <w:r>
        <w:rPr>
          <w:sz w:val="22"/>
          <w:szCs w:val="22"/>
        </w:rPr>
        <w:t xml:space="preserve">switch and </w:t>
      </w:r>
      <w:r w:rsidRPr="00582E84">
        <w:rPr>
          <w:sz w:val="22"/>
          <w:szCs w:val="22"/>
        </w:rPr>
        <w:t>router configuration</w:t>
      </w:r>
    </w:p>
    <w:p w14:paraId="7CEC3790" w14:textId="513FC699" w:rsidR="009123A6" w:rsidRDefault="009123A6">
      <w:pPr>
        <w:pStyle w:val="ListParagraph"/>
        <w:numPr>
          <w:ilvl w:val="0"/>
          <w:numId w:val="34"/>
        </w:numPr>
        <w:rPr>
          <w:sz w:val="22"/>
          <w:szCs w:val="22"/>
        </w:rPr>
      </w:pPr>
      <w:r w:rsidRPr="00582E84">
        <w:rPr>
          <w:sz w:val="22"/>
          <w:szCs w:val="22"/>
        </w:rPr>
        <w:t>Demonstrate knowledge of network management</w:t>
      </w:r>
    </w:p>
    <w:p w14:paraId="16B2CAAB" w14:textId="7FD880CD" w:rsidR="00AD57F6" w:rsidRPr="00AD57F6" w:rsidRDefault="00AD57F6">
      <w:pPr>
        <w:pStyle w:val="ListParagraph"/>
        <w:numPr>
          <w:ilvl w:val="0"/>
          <w:numId w:val="34"/>
        </w:numPr>
        <w:tabs>
          <w:tab w:val="left" w:pos="3780"/>
        </w:tabs>
        <w:rPr>
          <w:sz w:val="22"/>
          <w:szCs w:val="22"/>
        </w:rPr>
      </w:pPr>
      <w:r>
        <w:rPr>
          <w:sz w:val="22"/>
          <w:szCs w:val="22"/>
        </w:rPr>
        <w:t>Demonstrate knowledge of NAT, ACLs for IPv4</w:t>
      </w:r>
    </w:p>
    <w:p w14:paraId="1B55F127" w14:textId="73C6866E" w:rsidR="009123A6" w:rsidRPr="00AD57F6" w:rsidRDefault="009123A6">
      <w:pPr>
        <w:pStyle w:val="ListParagraph"/>
        <w:numPr>
          <w:ilvl w:val="0"/>
          <w:numId w:val="34"/>
        </w:numPr>
        <w:rPr>
          <w:sz w:val="22"/>
          <w:szCs w:val="22"/>
        </w:rPr>
      </w:pPr>
      <w:r w:rsidRPr="00582E84">
        <w:rPr>
          <w:sz w:val="22"/>
          <w:szCs w:val="22"/>
        </w:rPr>
        <w:t>Demonstrate knowledge of LAN/WAN design</w:t>
      </w:r>
      <w:r w:rsidR="00AD57F6">
        <w:rPr>
          <w:sz w:val="22"/>
          <w:szCs w:val="22"/>
        </w:rPr>
        <w:t>, routing, switching, and security protocols</w:t>
      </w:r>
    </w:p>
    <w:p w14:paraId="23EE9C7C" w14:textId="77777777" w:rsidR="009123A6" w:rsidRPr="00582E84" w:rsidRDefault="009123A6">
      <w:pPr>
        <w:pStyle w:val="ListParagraph"/>
        <w:numPr>
          <w:ilvl w:val="0"/>
          <w:numId w:val="34"/>
        </w:numPr>
        <w:rPr>
          <w:sz w:val="22"/>
          <w:szCs w:val="22"/>
        </w:rPr>
      </w:pPr>
      <w:r>
        <w:rPr>
          <w:sz w:val="22"/>
          <w:szCs w:val="22"/>
        </w:rPr>
        <w:t>Demonstrate knowledge of IPv6</w:t>
      </w:r>
    </w:p>
    <w:p w14:paraId="606FEACB" w14:textId="595EDE54" w:rsidR="009123A6" w:rsidRDefault="009123A6">
      <w:pPr>
        <w:pStyle w:val="ListParagraph"/>
        <w:numPr>
          <w:ilvl w:val="0"/>
          <w:numId w:val="34"/>
        </w:numPr>
        <w:rPr>
          <w:noProof/>
          <w:sz w:val="22"/>
          <w:szCs w:val="22"/>
        </w:rPr>
      </w:pPr>
      <w:r w:rsidRPr="00582E84">
        <w:rPr>
          <w:sz w:val="22"/>
          <w:szCs w:val="22"/>
        </w:rPr>
        <w:t>Demonstrate knowledge of VLANS</w:t>
      </w:r>
    </w:p>
    <w:p w14:paraId="27841A07" w14:textId="6D84F844" w:rsidR="00AD57F6" w:rsidRPr="00582E84" w:rsidRDefault="00AD57F6">
      <w:pPr>
        <w:pStyle w:val="ListParagraph"/>
        <w:numPr>
          <w:ilvl w:val="0"/>
          <w:numId w:val="34"/>
        </w:numPr>
        <w:rPr>
          <w:noProof/>
          <w:sz w:val="22"/>
          <w:szCs w:val="22"/>
        </w:rPr>
      </w:pPr>
      <w:r>
        <w:rPr>
          <w:noProof/>
          <w:sz w:val="22"/>
          <w:szCs w:val="22"/>
        </w:rPr>
        <w:t>Demonstrate knowledge of FHRP</w:t>
      </w:r>
    </w:p>
    <w:p w14:paraId="408F6568" w14:textId="77777777" w:rsidR="009123A6" w:rsidRPr="00F17120" w:rsidRDefault="009123A6" w:rsidP="009123A6">
      <w:pPr>
        <w:rPr>
          <w:noProof/>
          <w:sz w:val="22"/>
          <w:szCs w:val="22"/>
        </w:rPr>
      </w:pPr>
    </w:p>
    <w:p w14:paraId="5383BFFC" w14:textId="77777777" w:rsidR="00D55ECC" w:rsidRPr="009C0B37" w:rsidRDefault="00D55ECC" w:rsidP="00D55ECC">
      <w:pPr>
        <w:rPr>
          <w:b/>
          <w:noProof/>
          <w:sz w:val="21"/>
          <w:szCs w:val="21"/>
        </w:rPr>
      </w:pPr>
      <w:r w:rsidRPr="009C0B37">
        <w:rPr>
          <w:b/>
          <w:noProof/>
          <w:sz w:val="21"/>
          <w:szCs w:val="21"/>
        </w:rPr>
        <w:t>Method of evaluation</w:t>
      </w:r>
    </w:p>
    <w:p w14:paraId="0069069C" w14:textId="77777777" w:rsidR="00D55ECC" w:rsidRPr="0051491A" w:rsidRDefault="00D55ECC" w:rsidP="00D55ECC">
      <w:pPr>
        <w:rPr>
          <w:rFonts w:eastAsia="Calibri"/>
          <w:sz w:val="21"/>
          <w:szCs w:val="21"/>
        </w:rPr>
      </w:pPr>
      <w:r w:rsidRPr="0051491A">
        <w:rPr>
          <w:rFonts w:eastAsia="Calibri"/>
          <w:sz w:val="21"/>
          <w:szCs w:val="21"/>
        </w:rPr>
        <w:t>Objective Test (</w:t>
      </w:r>
      <w:r w:rsidRPr="0051491A">
        <w:rPr>
          <w:sz w:val="21"/>
          <w:szCs w:val="21"/>
        </w:rPr>
        <w:t xml:space="preserve">online state testing </w:t>
      </w:r>
      <w:r w:rsidRPr="00933147">
        <w:rPr>
          <w:sz w:val="21"/>
          <w:szCs w:val="21"/>
        </w:rPr>
        <w:t>Feb. 1-1</w:t>
      </w:r>
      <w:r>
        <w:rPr>
          <w:sz w:val="21"/>
          <w:szCs w:val="21"/>
        </w:rPr>
        <w:t>7</w:t>
      </w:r>
      <w:r w:rsidRPr="00933147">
        <w:rPr>
          <w:sz w:val="21"/>
          <w:szCs w:val="21"/>
        </w:rPr>
        <w:t>, 202</w:t>
      </w:r>
      <w:r>
        <w:rPr>
          <w:sz w:val="21"/>
          <w:szCs w:val="21"/>
        </w:rPr>
        <w:t>3</w:t>
      </w:r>
      <w:r w:rsidRPr="00933147">
        <w:rPr>
          <w:sz w:val="21"/>
          <w:szCs w:val="21"/>
        </w:rPr>
        <w:t xml:space="preserve"> @ 5:00 p.m.; </w:t>
      </w:r>
      <w:r w:rsidRPr="0051491A">
        <w:rPr>
          <w:rFonts w:eastAsia="Calibri"/>
          <w:sz w:val="21"/>
          <w:szCs w:val="21"/>
        </w:rPr>
        <w:t>top 12 advance to SLC for Application)</w:t>
      </w:r>
    </w:p>
    <w:p w14:paraId="21AB6D36" w14:textId="77777777" w:rsidR="00D55ECC" w:rsidRPr="009C0B37" w:rsidRDefault="00D55ECC" w:rsidP="00D55ECC">
      <w:pPr>
        <w:rPr>
          <w:rFonts w:eastAsia="Calibri"/>
          <w:sz w:val="22"/>
          <w:szCs w:val="22"/>
        </w:rPr>
      </w:pPr>
      <w:r w:rsidRPr="0051491A">
        <w:rPr>
          <w:rFonts w:eastAsia="Calibri"/>
          <w:sz w:val="21"/>
          <w:szCs w:val="21"/>
        </w:rPr>
        <w:t>Application Test (top 12 will advance to the hands-on portion at the state level)</w:t>
      </w:r>
      <w:r>
        <w:rPr>
          <w:rFonts w:eastAsia="Calibri"/>
          <w:sz w:val="21"/>
          <w:szCs w:val="21"/>
        </w:rPr>
        <w:t xml:space="preserve">; </w:t>
      </w:r>
      <w:r w:rsidRPr="00B63D8A">
        <w:rPr>
          <w:sz w:val="22"/>
          <w:szCs w:val="22"/>
        </w:rPr>
        <w:t>Packet Tracer</w:t>
      </w:r>
      <w:r w:rsidRPr="00B63D8A">
        <w:rPr>
          <w:sz w:val="20"/>
          <w:szCs w:val="20"/>
        </w:rPr>
        <w:t xml:space="preserve"> </w:t>
      </w:r>
      <w:r w:rsidRPr="00B63D8A">
        <w:rPr>
          <w:sz w:val="22"/>
          <w:szCs w:val="22"/>
        </w:rPr>
        <w:t>Simulation software provided by Cisco</w:t>
      </w:r>
      <w:r w:rsidRPr="00B63D8A">
        <w:rPr>
          <w:b/>
          <w:i/>
          <w:noProof/>
          <w:sz w:val="22"/>
          <w:szCs w:val="22"/>
          <w:vertAlign w:val="superscript"/>
        </w:rPr>
        <w:t xml:space="preserve">® </w:t>
      </w:r>
      <w:r w:rsidRPr="00B63D8A">
        <w:rPr>
          <w:noProof/>
          <w:sz w:val="22"/>
          <w:szCs w:val="22"/>
        </w:rPr>
        <w:t xml:space="preserve"> may be utilized</w:t>
      </w:r>
      <w:r w:rsidRPr="00B63D8A">
        <w:rPr>
          <w:sz w:val="22"/>
          <w:szCs w:val="22"/>
        </w:rPr>
        <w:t>).</w:t>
      </w:r>
    </w:p>
    <w:p w14:paraId="27404688" w14:textId="77777777" w:rsidR="00D55ECC" w:rsidRPr="0051491A" w:rsidRDefault="00D55ECC" w:rsidP="00D55ECC">
      <w:pPr>
        <w:rPr>
          <w:rFonts w:eastAsia="Calibri"/>
          <w:sz w:val="21"/>
          <w:szCs w:val="21"/>
        </w:rPr>
      </w:pPr>
      <w:r w:rsidRPr="0051491A">
        <w:rPr>
          <w:rFonts w:eastAsia="Calibri"/>
          <w:sz w:val="21"/>
          <w:szCs w:val="21"/>
        </w:rPr>
        <w:t xml:space="preserve">All required items and materials to complete </w:t>
      </w:r>
      <w:r>
        <w:rPr>
          <w:rFonts w:eastAsia="Calibri"/>
          <w:sz w:val="21"/>
          <w:szCs w:val="21"/>
        </w:rPr>
        <w:t>the application</w:t>
      </w:r>
      <w:r w:rsidRPr="0051491A">
        <w:rPr>
          <w:rFonts w:eastAsia="Calibri"/>
          <w:sz w:val="21"/>
          <w:szCs w:val="21"/>
        </w:rPr>
        <w:t xml:space="preserve"> portion will be provided at SLC.</w:t>
      </w:r>
    </w:p>
    <w:p w14:paraId="67DEA4BF" w14:textId="77777777" w:rsidR="00D55ECC" w:rsidRPr="00DF009B" w:rsidRDefault="00D55ECC" w:rsidP="00D55ECC">
      <w:pPr>
        <w:rPr>
          <w:rFonts w:eastAsia="Calibri"/>
          <w:b/>
          <w:bCs/>
          <w:sz w:val="21"/>
          <w:szCs w:val="21"/>
        </w:rPr>
      </w:pPr>
      <w:r w:rsidRPr="00DF009B">
        <w:rPr>
          <w:rFonts w:eastAsia="Calibri"/>
          <w:b/>
          <w:bCs/>
          <w:sz w:val="21"/>
          <w:szCs w:val="21"/>
        </w:rPr>
        <w:t>Reference materials are allowed for both the objective test and the application test.</w:t>
      </w:r>
    </w:p>
    <w:p w14:paraId="63632F51" w14:textId="77777777" w:rsidR="00D55ECC" w:rsidRPr="009C0B37" w:rsidRDefault="00D55ECC" w:rsidP="00D55ECC">
      <w:pPr>
        <w:rPr>
          <w:rFonts w:eastAsia="Calibri"/>
          <w:sz w:val="21"/>
          <w:szCs w:val="21"/>
        </w:rPr>
      </w:pPr>
      <w:r w:rsidRPr="009C0B37">
        <w:rPr>
          <w:sz w:val="22"/>
          <w:szCs w:val="22"/>
        </w:rPr>
        <w:t xml:space="preserve">At the state and national level, scores from the objective test do </w:t>
      </w:r>
      <w:r w:rsidRPr="009C0B37">
        <w:rPr>
          <w:i/>
          <w:sz w:val="22"/>
          <w:szCs w:val="22"/>
        </w:rPr>
        <w:t>not</w:t>
      </w:r>
      <w:r w:rsidRPr="009C0B37">
        <w:rPr>
          <w:sz w:val="22"/>
          <w:szCs w:val="22"/>
        </w:rPr>
        <w:t xml:space="preserve"> advance with member to application finals. Final contest score is based solely on hands-on component.</w:t>
      </w:r>
    </w:p>
    <w:p w14:paraId="6F1B20E5" w14:textId="77777777" w:rsidR="00D55ECC" w:rsidRPr="009C0B37" w:rsidRDefault="00D55ECC" w:rsidP="00D55ECC">
      <w:pPr>
        <w:spacing w:line="256" w:lineRule="auto"/>
        <w:rPr>
          <w:rFonts w:eastAsia="Calibri"/>
          <w:b/>
          <w:bCs/>
          <w:sz w:val="10"/>
          <w:szCs w:val="10"/>
        </w:rPr>
      </w:pPr>
    </w:p>
    <w:p w14:paraId="7EC9F5A9" w14:textId="77777777" w:rsidR="00D55ECC" w:rsidRPr="0051491A" w:rsidRDefault="00D55ECC" w:rsidP="00D55ECC">
      <w:pPr>
        <w:spacing w:line="256" w:lineRule="auto"/>
        <w:rPr>
          <w:rFonts w:eastAsia="Calibri"/>
          <w:b/>
          <w:bCs/>
          <w:sz w:val="21"/>
          <w:szCs w:val="21"/>
        </w:rPr>
      </w:pPr>
      <w:r w:rsidRPr="0051491A">
        <w:rPr>
          <w:rFonts w:eastAsia="Calibri"/>
          <w:b/>
          <w:bCs/>
          <w:sz w:val="21"/>
          <w:szCs w:val="21"/>
        </w:rPr>
        <w:t>Length of event</w:t>
      </w:r>
    </w:p>
    <w:p w14:paraId="24E259FE" w14:textId="77777777" w:rsidR="00D55ECC" w:rsidRPr="0051491A" w:rsidRDefault="00D55ECC" w:rsidP="00D55ECC">
      <w:pPr>
        <w:rPr>
          <w:rFonts w:eastAsia="Calibri"/>
          <w:sz w:val="21"/>
          <w:szCs w:val="21"/>
        </w:rPr>
      </w:pPr>
      <w:r w:rsidRPr="0051491A">
        <w:rPr>
          <w:rFonts w:eastAsia="Calibri"/>
          <w:sz w:val="21"/>
          <w:szCs w:val="21"/>
        </w:rPr>
        <w:t xml:space="preserve">No more than sixty (60) minutes testing time </w:t>
      </w:r>
    </w:p>
    <w:p w14:paraId="1AA33A05" w14:textId="77777777" w:rsidR="00D55ECC" w:rsidRPr="0051491A" w:rsidRDefault="00D55ECC" w:rsidP="00D55ECC">
      <w:pPr>
        <w:rPr>
          <w:rFonts w:eastAsia="Calibri"/>
          <w:sz w:val="21"/>
          <w:szCs w:val="21"/>
        </w:rPr>
      </w:pPr>
      <w:r w:rsidRPr="0051491A">
        <w:rPr>
          <w:rFonts w:eastAsia="Calibri"/>
          <w:sz w:val="21"/>
          <w:szCs w:val="21"/>
        </w:rPr>
        <w:t xml:space="preserve">No more than sixty (60) minutes for hands-on application tasks </w:t>
      </w:r>
    </w:p>
    <w:p w14:paraId="02F59601" w14:textId="77777777" w:rsidR="00D55ECC" w:rsidRPr="009C0B37" w:rsidRDefault="00D55ECC" w:rsidP="00D55ECC">
      <w:pPr>
        <w:rPr>
          <w:rFonts w:eastAsia="Calibri"/>
          <w:sz w:val="10"/>
          <w:szCs w:val="10"/>
        </w:rPr>
      </w:pPr>
    </w:p>
    <w:p w14:paraId="22886315" w14:textId="77777777" w:rsidR="00D55ECC" w:rsidRPr="0051491A" w:rsidRDefault="00D55ECC" w:rsidP="00D55ECC">
      <w:pPr>
        <w:spacing w:line="256" w:lineRule="auto"/>
        <w:rPr>
          <w:rFonts w:eastAsia="Calibri"/>
          <w:b/>
          <w:bCs/>
          <w:sz w:val="21"/>
          <w:szCs w:val="21"/>
        </w:rPr>
      </w:pPr>
      <w:r w:rsidRPr="0051491A">
        <w:rPr>
          <w:rFonts w:eastAsia="Calibri"/>
          <w:b/>
          <w:bCs/>
          <w:sz w:val="21"/>
          <w:szCs w:val="21"/>
        </w:rPr>
        <w:t>Entries</w:t>
      </w:r>
    </w:p>
    <w:p w14:paraId="654DD161" w14:textId="77777777" w:rsidR="00D55ECC" w:rsidRPr="0051491A" w:rsidRDefault="00D55ECC" w:rsidP="00D55ECC">
      <w:pPr>
        <w:spacing w:line="256" w:lineRule="auto"/>
        <w:rPr>
          <w:rFonts w:eastAsia="Calibri"/>
          <w:sz w:val="21"/>
          <w:szCs w:val="21"/>
        </w:rPr>
      </w:pPr>
      <w:r w:rsidRPr="0051491A">
        <w:rPr>
          <w:rFonts w:eastAsia="Calibri"/>
          <w:sz w:val="21"/>
          <w:szCs w:val="21"/>
        </w:rPr>
        <w:t>Each chapter is allowed five (5) entries</w:t>
      </w:r>
    </w:p>
    <w:p w14:paraId="2AD6F7E4" w14:textId="77777777" w:rsidR="00D55ECC" w:rsidRDefault="00D55ECC">
      <w:pPr>
        <w:rPr>
          <w:rFonts w:ascii="Arial" w:hAnsi="Arial"/>
          <w:b/>
          <w:i/>
          <w:sz w:val="22"/>
          <w:szCs w:val="22"/>
        </w:rPr>
      </w:pPr>
      <w:r>
        <w:rPr>
          <w:b/>
          <w:sz w:val="22"/>
          <w:szCs w:val="22"/>
        </w:rPr>
        <w:br w:type="page"/>
      </w:r>
    </w:p>
    <w:p w14:paraId="7A443B83" w14:textId="454024DE" w:rsidR="009123A6" w:rsidRPr="00C864AA" w:rsidRDefault="009123A6" w:rsidP="009123A6">
      <w:pPr>
        <w:pStyle w:val="Heading2"/>
        <w:ind w:left="0"/>
        <w:rPr>
          <w:rFonts w:ascii="Times New Roman" w:hAnsi="Times New Roman"/>
          <w:b/>
          <w:i w:val="0"/>
          <w:sz w:val="28"/>
          <w:szCs w:val="28"/>
          <w:u w:val="single"/>
        </w:rPr>
      </w:pPr>
      <w:bookmarkStart w:id="209" w:name="m320"/>
      <w:r>
        <w:rPr>
          <w:rFonts w:ascii="Times New Roman" w:hAnsi="Times New Roman"/>
          <w:b/>
          <w:i w:val="0"/>
          <w:noProof/>
          <w:sz w:val="28"/>
          <w:szCs w:val="28"/>
          <w:u w:val="single"/>
        </w:rPr>
        <w:t>(320) Computer Security</w:t>
      </w:r>
      <w:r w:rsidR="00D55ECC">
        <w:rPr>
          <w:rFonts w:ascii="Times New Roman" w:hAnsi="Times New Roman"/>
          <w:b/>
          <w:i w:val="0"/>
          <w:noProof/>
          <w:sz w:val="28"/>
          <w:szCs w:val="28"/>
          <w:u w:val="single"/>
        </w:rPr>
        <w:t xml:space="preserve"> (S | PS)</w:t>
      </w:r>
    </w:p>
    <w:bookmarkEnd w:id="209"/>
    <w:p w14:paraId="26ABFF09" w14:textId="77777777" w:rsidR="009123A6" w:rsidRPr="009C2668" w:rsidRDefault="009123A6" w:rsidP="009123A6">
      <w:pPr>
        <w:rPr>
          <w:noProof/>
          <w:sz w:val="13"/>
          <w:szCs w:val="13"/>
        </w:rPr>
      </w:pPr>
    </w:p>
    <w:p w14:paraId="2F63CC38" w14:textId="77777777" w:rsidR="009123A6" w:rsidRPr="009C2668" w:rsidRDefault="009123A6" w:rsidP="009123A6">
      <w:pPr>
        <w:rPr>
          <w:b/>
          <w:noProof/>
          <w:sz w:val="20"/>
          <w:szCs w:val="20"/>
        </w:rPr>
      </w:pPr>
      <w:r w:rsidRPr="009C2668">
        <w:rPr>
          <w:b/>
          <w:noProof/>
          <w:sz w:val="20"/>
          <w:szCs w:val="20"/>
        </w:rPr>
        <w:t>Description</w:t>
      </w:r>
    </w:p>
    <w:p w14:paraId="229E52EB" w14:textId="6D2090B4" w:rsidR="009123A6" w:rsidRPr="009C2668" w:rsidRDefault="009123A6" w:rsidP="009123A6">
      <w:pPr>
        <w:rPr>
          <w:color w:val="0070C0"/>
          <w:sz w:val="20"/>
          <w:szCs w:val="20"/>
          <w:u w:val="single"/>
        </w:rPr>
      </w:pPr>
      <w:r w:rsidRPr="009C2668">
        <w:rPr>
          <w:sz w:val="20"/>
          <w:szCs w:val="20"/>
        </w:rPr>
        <w:t>Demonstrate knowledge of fundamental security management tasks in Windows</w:t>
      </w:r>
      <w:r w:rsidRPr="009C2668">
        <w:rPr>
          <w:b/>
          <w:i/>
          <w:noProof/>
          <w:sz w:val="20"/>
          <w:szCs w:val="20"/>
          <w:vertAlign w:val="superscript"/>
        </w:rPr>
        <w:t>®</w:t>
      </w:r>
      <w:r w:rsidRPr="009C2668">
        <w:rPr>
          <w:sz w:val="20"/>
          <w:szCs w:val="20"/>
        </w:rPr>
        <w:t xml:space="preserve"> and Linux</w:t>
      </w:r>
      <w:r w:rsidRPr="009C2668">
        <w:rPr>
          <w:b/>
          <w:i/>
          <w:noProof/>
          <w:sz w:val="20"/>
          <w:szCs w:val="20"/>
          <w:vertAlign w:val="superscript"/>
        </w:rPr>
        <w:t>®</w:t>
      </w:r>
      <w:r w:rsidRPr="009C2668">
        <w:rPr>
          <w:sz w:val="20"/>
          <w:szCs w:val="20"/>
        </w:rPr>
        <w:t xml:space="preserve"> networking environments.</w:t>
      </w:r>
      <w:r w:rsidRPr="009C2668">
        <w:rPr>
          <w:i/>
          <w:sz w:val="20"/>
          <w:szCs w:val="20"/>
        </w:rPr>
        <w:t xml:space="preserve">  </w:t>
      </w:r>
      <w:r w:rsidRPr="009C2668">
        <w:rPr>
          <w:i/>
          <w:iCs/>
          <w:sz w:val="20"/>
          <w:szCs w:val="20"/>
        </w:rPr>
        <w:t xml:space="preserve">This event includes a separate certification component which will be offered in conjunction with the BPA event at NLC; all </w:t>
      </w:r>
      <w:r w:rsidR="00980251" w:rsidRPr="009C2668">
        <w:rPr>
          <w:i/>
          <w:iCs/>
          <w:sz w:val="20"/>
          <w:szCs w:val="20"/>
        </w:rPr>
        <w:t xml:space="preserve">members </w:t>
      </w:r>
      <w:r w:rsidRPr="009C2668">
        <w:rPr>
          <w:i/>
          <w:iCs/>
          <w:sz w:val="20"/>
          <w:szCs w:val="20"/>
        </w:rPr>
        <w:t xml:space="preserve">passing this component will receive an industry certification regardless of their overall event placement.  </w:t>
      </w:r>
      <w:r w:rsidRPr="009C2668">
        <w:rPr>
          <w:iCs/>
          <w:sz w:val="20"/>
          <w:szCs w:val="20"/>
        </w:rPr>
        <w:t xml:space="preserve">The certification offered will be </w:t>
      </w:r>
      <w:r w:rsidR="009924D4" w:rsidRPr="009C2668">
        <w:rPr>
          <w:sz w:val="20"/>
          <w:szCs w:val="20"/>
        </w:rPr>
        <w:t xml:space="preserve">IT Specialist </w:t>
      </w:r>
      <w:r w:rsidR="00893B75">
        <w:rPr>
          <w:sz w:val="20"/>
          <w:szCs w:val="20"/>
        </w:rPr>
        <w:t>-</w:t>
      </w:r>
      <w:r w:rsidR="009924D4" w:rsidRPr="009C2668">
        <w:rPr>
          <w:sz w:val="20"/>
          <w:szCs w:val="20"/>
        </w:rPr>
        <w:t xml:space="preserve"> Network Security</w:t>
      </w:r>
      <w:r w:rsidRPr="009C2668">
        <w:rPr>
          <w:sz w:val="20"/>
          <w:szCs w:val="20"/>
        </w:rPr>
        <w:t xml:space="preserve"> and upon passing the exam, </w:t>
      </w:r>
      <w:r w:rsidR="00980251" w:rsidRPr="009C2668">
        <w:rPr>
          <w:sz w:val="20"/>
          <w:szCs w:val="20"/>
        </w:rPr>
        <w:t>members</w:t>
      </w:r>
      <w:r w:rsidRPr="009C2668">
        <w:rPr>
          <w:sz w:val="20"/>
          <w:szCs w:val="20"/>
        </w:rPr>
        <w:t xml:space="preserve"> will be awarded 100 points to their final score.  All persons planning to take a certification test MUST register with Certiport (</w:t>
      </w:r>
      <w:hyperlink r:id="rId234" w:history="1">
        <w:r w:rsidRPr="009C2668">
          <w:rPr>
            <w:rStyle w:val="Hyperlink"/>
            <w:sz w:val="20"/>
            <w:szCs w:val="20"/>
          </w:rPr>
          <w:t>www.certiport.com</w:t>
        </w:r>
      </w:hyperlink>
      <w:r w:rsidRPr="009C2668">
        <w:rPr>
          <w:sz w:val="20"/>
          <w:szCs w:val="20"/>
        </w:rPr>
        <w:t xml:space="preserve">) before attending NLC to create their Certiport profile.  </w:t>
      </w:r>
      <w:r w:rsidR="00980251" w:rsidRPr="009C2668">
        <w:rPr>
          <w:sz w:val="20"/>
          <w:szCs w:val="20"/>
        </w:rPr>
        <w:t xml:space="preserve">Members </w:t>
      </w:r>
      <w:r w:rsidRPr="009C2668">
        <w:rPr>
          <w:sz w:val="20"/>
          <w:szCs w:val="20"/>
        </w:rPr>
        <w:t xml:space="preserve">must include their BPA member ID in their Certiport profile when they register online.  For more information on the exam, visit: </w:t>
      </w:r>
    </w:p>
    <w:p w14:paraId="2EDFBB4B" w14:textId="77777777" w:rsidR="009123A6" w:rsidRPr="009C2668" w:rsidDel="00AC3920" w:rsidRDefault="00810AFA" w:rsidP="009123A6">
      <w:pPr>
        <w:rPr>
          <w:i/>
          <w:sz w:val="20"/>
          <w:szCs w:val="20"/>
        </w:rPr>
      </w:pPr>
      <w:hyperlink r:id="rId235" w:history="1">
        <w:r w:rsidR="009123A6" w:rsidRPr="009C2668">
          <w:rPr>
            <w:rStyle w:val="Hyperlink"/>
            <w:sz w:val="20"/>
            <w:szCs w:val="20"/>
          </w:rPr>
          <w:t>http://www.certiport.com</w:t>
        </w:r>
      </w:hyperlink>
      <w:r w:rsidR="009123A6" w:rsidRPr="009C2668">
        <w:rPr>
          <w:sz w:val="20"/>
          <w:szCs w:val="20"/>
        </w:rPr>
        <w:t xml:space="preserve"> </w:t>
      </w:r>
    </w:p>
    <w:p w14:paraId="5820EF61" w14:textId="77777777" w:rsidR="009123A6" w:rsidRPr="009C2668" w:rsidRDefault="009123A6" w:rsidP="009123A6">
      <w:pPr>
        <w:rPr>
          <w:noProof/>
          <w:sz w:val="20"/>
          <w:szCs w:val="20"/>
        </w:rPr>
      </w:pPr>
    </w:p>
    <w:p w14:paraId="028C52DB" w14:textId="77777777" w:rsidR="009123A6" w:rsidRPr="009C2668" w:rsidRDefault="009123A6" w:rsidP="009123A6">
      <w:pPr>
        <w:rPr>
          <w:b/>
          <w:noProof/>
          <w:sz w:val="20"/>
          <w:szCs w:val="20"/>
        </w:rPr>
      </w:pPr>
      <w:r w:rsidRPr="009C2668">
        <w:rPr>
          <w:b/>
          <w:noProof/>
          <w:sz w:val="20"/>
          <w:szCs w:val="20"/>
        </w:rPr>
        <w:t>Eligibility</w:t>
      </w:r>
    </w:p>
    <w:p w14:paraId="00629C99" w14:textId="0DD38FB0" w:rsidR="009123A6" w:rsidRPr="009C2668" w:rsidRDefault="00C21B36" w:rsidP="009123A6">
      <w:pPr>
        <w:rPr>
          <w:sz w:val="20"/>
          <w:szCs w:val="20"/>
        </w:rPr>
      </w:pPr>
      <w:r w:rsidRPr="009C2668">
        <w:rPr>
          <w:sz w:val="20"/>
          <w:szCs w:val="20"/>
        </w:rPr>
        <w:t xml:space="preserve">Any Secondary </w:t>
      </w:r>
      <w:r w:rsidR="00D55ECC">
        <w:rPr>
          <w:sz w:val="20"/>
          <w:szCs w:val="20"/>
        </w:rPr>
        <w:t xml:space="preserve">or Pos-secondary </w:t>
      </w:r>
      <w:r w:rsidRPr="009C2668">
        <w:rPr>
          <w:sz w:val="20"/>
          <w:szCs w:val="20"/>
        </w:rPr>
        <w:t>division student member may enter this event.</w:t>
      </w:r>
    </w:p>
    <w:p w14:paraId="346102E7" w14:textId="77777777" w:rsidR="008F7ABC" w:rsidRPr="009C2668" w:rsidRDefault="008F7ABC" w:rsidP="009123A6">
      <w:pPr>
        <w:rPr>
          <w:sz w:val="20"/>
          <w:szCs w:val="20"/>
        </w:rPr>
      </w:pPr>
    </w:p>
    <w:p w14:paraId="621E4EDB" w14:textId="732CC089" w:rsidR="009123A6" w:rsidRPr="009C2668" w:rsidRDefault="00980251" w:rsidP="009123A6">
      <w:pPr>
        <w:rPr>
          <w:b/>
          <w:noProof/>
          <w:sz w:val="20"/>
          <w:szCs w:val="20"/>
        </w:rPr>
      </w:pPr>
      <w:r w:rsidRPr="009C2668">
        <w:rPr>
          <w:b/>
          <w:noProof/>
          <w:sz w:val="20"/>
          <w:szCs w:val="20"/>
        </w:rPr>
        <w:t xml:space="preserve">Member </w:t>
      </w:r>
      <w:r w:rsidR="009123A6" w:rsidRPr="009C2668">
        <w:rPr>
          <w:b/>
          <w:noProof/>
          <w:sz w:val="20"/>
          <w:szCs w:val="20"/>
        </w:rPr>
        <w:t>must supply</w:t>
      </w:r>
    </w:p>
    <w:p w14:paraId="3FC40705" w14:textId="77777777" w:rsidR="009123A6" w:rsidRPr="009C2668" w:rsidRDefault="009123A6" w:rsidP="009123A6">
      <w:pPr>
        <w:rPr>
          <w:sz w:val="20"/>
          <w:szCs w:val="20"/>
        </w:rPr>
      </w:pPr>
      <w:r w:rsidRPr="009C2668">
        <w:rPr>
          <w:sz w:val="20"/>
          <w:szCs w:val="20"/>
        </w:rPr>
        <w:t>Sharpened No. 2 pencils, pens</w:t>
      </w:r>
    </w:p>
    <w:p w14:paraId="5E4E1C69" w14:textId="07701008" w:rsidR="009123A6" w:rsidRPr="009C2668" w:rsidRDefault="009123A6" w:rsidP="009123A6">
      <w:pPr>
        <w:ind w:left="432" w:hanging="432"/>
        <w:rPr>
          <w:sz w:val="20"/>
          <w:szCs w:val="20"/>
        </w:rPr>
      </w:pPr>
      <w:r w:rsidRPr="009C2668">
        <w:rPr>
          <w:sz w:val="20"/>
          <w:szCs w:val="20"/>
        </w:rPr>
        <w:t xml:space="preserve">Cordless calculator: Electronic devices will be monitored according to ACT standards.  See </w:t>
      </w:r>
      <w:hyperlink r:id="rId236" w:history="1">
        <w:hyperlink r:id="rId237" w:history="1">
          <w:hyperlink r:id="rId238" w:history="1">
            <w:r w:rsidRPr="009C2668">
              <w:rPr>
                <w:rStyle w:val="Hyperlink"/>
                <w:sz w:val="20"/>
                <w:szCs w:val="20"/>
              </w:rPr>
              <w:t>Calculator Guidelines</w:t>
            </w:r>
          </w:hyperlink>
        </w:hyperlink>
      </w:hyperlink>
      <w:r w:rsidRPr="009C2668">
        <w:rPr>
          <w:sz w:val="20"/>
          <w:szCs w:val="20"/>
        </w:rPr>
        <w:t>.</w:t>
      </w:r>
      <w:r w:rsidRPr="009C2668">
        <w:rPr>
          <w:b/>
          <w:sz w:val="20"/>
          <w:szCs w:val="20"/>
        </w:rPr>
        <w:t xml:space="preserve">  </w:t>
      </w:r>
      <w:r w:rsidR="00980251" w:rsidRPr="009C2668">
        <w:rPr>
          <w:bCs/>
          <w:sz w:val="20"/>
          <w:szCs w:val="20"/>
        </w:rPr>
        <w:t xml:space="preserve">Members </w:t>
      </w:r>
      <w:r w:rsidRPr="009C2668">
        <w:rPr>
          <w:bCs/>
          <w:sz w:val="20"/>
          <w:szCs w:val="20"/>
        </w:rPr>
        <w:t xml:space="preserve">who violate this rule will be </w:t>
      </w:r>
      <w:r w:rsidRPr="009C2668">
        <w:rPr>
          <w:bCs/>
          <w:i/>
          <w:sz w:val="20"/>
          <w:szCs w:val="20"/>
        </w:rPr>
        <w:t>disqualified</w:t>
      </w:r>
      <w:r w:rsidRPr="009C2668">
        <w:rPr>
          <w:bCs/>
          <w:sz w:val="20"/>
          <w:szCs w:val="20"/>
        </w:rPr>
        <w:t xml:space="preserve">. </w:t>
      </w:r>
    </w:p>
    <w:p w14:paraId="75A4E0ED" w14:textId="0E1619B3" w:rsidR="009123A6" w:rsidRPr="009C2668" w:rsidRDefault="009123A6" w:rsidP="009123A6">
      <w:pPr>
        <w:ind w:left="432" w:hanging="432"/>
        <w:rPr>
          <w:sz w:val="20"/>
          <w:szCs w:val="20"/>
        </w:rPr>
      </w:pPr>
      <w:r w:rsidRPr="009C2668">
        <w:rPr>
          <w:sz w:val="20"/>
          <w:szCs w:val="20"/>
        </w:rPr>
        <w:t>Published and/or unpublished non</w:t>
      </w:r>
      <w:r w:rsidR="001D53EA">
        <w:rPr>
          <w:sz w:val="20"/>
          <w:szCs w:val="20"/>
        </w:rPr>
        <w:t>-</w:t>
      </w:r>
      <w:r w:rsidRPr="009C2668">
        <w:rPr>
          <w:sz w:val="20"/>
          <w:szCs w:val="20"/>
        </w:rPr>
        <w:t>electronic written reference materials, this includes hands</w:t>
      </w:r>
      <w:r w:rsidR="001D53EA">
        <w:rPr>
          <w:sz w:val="20"/>
          <w:szCs w:val="20"/>
        </w:rPr>
        <w:t>-</w:t>
      </w:r>
      <w:r w:rsidRPr="009C2668">
        <w:rPr>
          <w:sz w:val="20"/>
          <w:szCs w:val="20"/>
        </w:rPr>
        <w:t>on tasks</w:t>
      </w:r>
    </w:p>
    <w:p w14:paraId="5155DCCE" w14:textId="77777777" w:rsidR="009123A6" w:rsidRPr="009C2668" w:rsidRDefault="009123A6" w:rsidP="009123A6">
      <w:pPr>
        <w:rPr>
          <w:sz w:val="20"/>
          <w:szCs w:val="20"/>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9123A6" w:rsidRPr="009C2668" w14:paraId="7324EEB7" w14:textId="77777777" w:rsidTr="00332F72">
        <w:tc>
          <w:tcPr>
            <w:tcW w:w="10260" w:type="dxa"/>
            <w:tcBorders>
              <w:top w:val="single" w:sz="12" w:space="0" w:color="auto"/>
              <w:left w:val="single" w:sz="12" w:space="0" w:color="auto"/>
              <w:bottom w:val="single" w:sz="12" w:space="0" w:color="auto"/>
              <w:right w:val="single" w:sz="12" w:space="0" w:color="auto"/>
            </w:tcBorders>
            <w:shd w:val="clear" w:color="auto" w:fill="auto"/>
          </w:tcPr>
          <w:p w14:paraId="5985F2B1" w14:textId="77777777" w:rsidR="007C0BD7" w:rsidRPr="009C2668" w:rsidRDefault="009123A6" w:rsidP="007C0BD7">
            <w:pPr>
              <w:spacing w:before="80"/>
              <w:rPr>
                <w:b/>
                <w:bCs/>
                <w:sz w:val="20"/>
                <w:szCs w:val="20"/>
              </w:rPr>
            </w:pPr>
            <w:r w:rsidRPr="009C2668">
              <w:rPr>
                <w:b/>
                <w:bCs/>
                <w:sz w:val="20"/>
                <w:szCs w:val="20"/>
              </w:rPr>
              <w:t xml:space="preserve">No equipment, supplies, or materials other than those specified for an event will be allowed in the testing area. </w:t>
            </w:r>
          </w:p>
          <w:p w14:paraId="5EC62922" w14:textId="18C5060D" w:rsidR="009123A6" w:rsidRPr="009C2668" w:rsidRDefault="009123A6" w:rsidP="007C0BD7">
            <w:pPr>
              <w:spacing w:before="80"/>
              <w:rPr>
                <w:b/>
                <w:bCs/>
                <w:sz w:val="20"/>
                <w:szCs w:val="20"/>
              </w:rPr>
            </w:pPr>
            <w:r w:rsidRPr="009C2668">
              <w:rPr>
                <w:b/>
                <w:bCs/>
                <w:sz w:val="20"/>
                <w:szCs w:val="20"/>
              </w:rPr>
              <w:t xml:space="preserve">No previous Business Professionals of America tests and/or sample tests or facsimiles thereof (handwritten, photocopied, or keyed) may be taken into the testing area.  </w:t>
            </w:r>
            <w:r w:rsidRPr="009C2668">
              <w:rPr>
                <w:b/>
                <w:bCs/>
                <w:sz w:val="20"/>
                <w:szCs w:val="20"/>
                <w:u w:val="single"/>
              </w:rPr>
              <w:t>Violation of this rule will result in disqualification</w:t>
            </w:r>
            <w:r w:rsidRPr="009C2668">
              <w:rPr>
                <w:b/>
                <w:bCs/>
                <w:sz w:val="20"/>
                <w:szCs w:val="20"/>
              </w:rPr>
              <w:t>.</w:t>
            </w:r>
          </w:p>
        </w:tc>
      </w:tr>
    </w:tbl>
    <w:p w14:paraId="6AE6DBDD" w14:textId="77777777" w:rsidR="009123A6" w:rsidRPr="009C2668" w:rsidRDefault="009123A6" w:rsidP="009123A6">
      <w:pPr>
        <w:rPr>
          <w:noProof/>
          <w:sz w:val="10"/>
          <w:szCs w:val="10"/>
        </w:rPr>
      </w:pPr>
    </w:p>
    <w:p w14:paraId="358D9104" w14:textId="1FCC57AB" w:rsidR="009123A6" w:rsidRPr="009C2668" w:rsidRDefault="009123A6" w:rsidP="009123A6">
      <w:pPr>
        <w:rPr>
          <w:b/>
          <w:noProof/>
          <w:sz w:val="20"/>
          <w:szCs w:val="20"/>
        </w:rPr>
      </w:pPr>
      <w:r w:rsidRPr="009C2668">
        <w:rPr>
          <w:b/>
          <w:noProof/>
          <w:sz w:val="20"/>
          <w:szCs w:val="20"/>
        </w:rPr>
        <w:t>Competencies</w:t>
      </w:r>
    </w:p>
    <w:p w14:paraId="0B327F3D" w14:textId="77777777" w:rsidR="009C2668" w:rsidRPr="009C2668" w:rsidRDefault="009C2668">
      <w:pPr>
        <w:pStyle w:val="ListParagraph"/>
        <w:numPr>
          <w:ilvl w:val="0"/>
          <w:numId w:val="37"/>
        </w:numPr>
        <w:rPr>
          <w:color w:val="000000"/>
          <w:sz w:val="20"/>
          <w:szCs w:val="20"/>
        </w:rPr>
        <w:sectPr w:rsidR="009C2668" w:rsidRPr="009C2668" w:rsidSect="00332F72">
          <w:headerReference w:type="even" r:id="rId239"/>
          <w:headerReference w:type="default" r:id="rId240"/>
          <w:headerReference w:type="first" r:id="rId241"/>
          <w:type w:val="nextColumn"/>
          <w:pgSz w:w="12240" w:h="15840" w:code="1"/>
          <w:pgMar w:top="1440" w:right="1440" w:bottom="1440" w:left="1440" w:header="288" w:footer="288" w:gutter="0"/>
          <w:cols w:space="720"/>
          <w:docGrid w:linePitch="326"/>
        </w:sectPr>
      </w:pPr>
    </w:p>
    <w:p w14:paraId="1301174E" w14:textId="77777777" w:rsidR="009123A6" w:rsidRPr="009C2668" w:rsidRDefault="009123A6">
      <w:pPr>
        <w:pStyle w:val="ListParagraph"/>
        <w:numPr>
          <w:ilvl w:val="0"/>
          <w:numId w:val="37"/>
        </w:numPr>
        <w:rPr>
          <w:color w:val="000000"/>
          <w:sz w:val="20"/>
          <w:szCs w:val="20"/>
        </w:rPr>
      </w:pPr>
      <w:r w:rsidRPr="009C2668">
        <w:rPr>
          <w:color w:val="000000"/>
          <w:sz w:val="20"/>
          <w:szCs w:val="20"/>
        </w:rPr>
        <w:t xml:space="preserve">Demonstrate knowledge of security threats </w:t>
      </w:r>
    </w:p>
    <w:p w14:paraId="2BE7BE70" w14:textId="63D28F32" w:rsidR="009123A6" w:rsidRPr="009C2668" w:rsidRDefault="004F6625">
      <w:pPr>
        <w:pStyle w:val="ListParagraph"/>
        <w:numPr>
          <w:ilvl w:val="0"/>
          <w:numId w:val="37"/>
        </w:numPr>
        <w:rPr>
          <w:color w:val="000000"/>
          <w:sz w:val="20"/>
          <w:szCs w:val="20"/>
        </w:rPr>
      </w:pPr>
      <w:r w:rsidRPr="009C2668">
        <w:rPr>
          <w:color w:val="000000"/>
          <w:sz w:val="20"/>
          <w:szCs w:val="20"/>
        </w:rPr>
        <w:t>Explain</w:t>
      </w:r>
      <w:r w:rsidR="009123A6" w:rsidRPr="009C2668">
        <w:rPr>
          <w:color w:val="000000"/>
          <w:sz w:val="20"/>
          <w:szCs w:val="20"/>
        </w:rPr>
        <w:t xml:space="preserve"> infrastructure security </w:t>
      </w:r>
    </w:p>
    <w:p w14:paraId="7481A3E1" w14:textId="25D58FD3" w:rsidR="009123A6" w:rsidRPr="009C2668" w:rsidRDefault="009123A6">
      <w:pPr>
        <w:pStyle w:val="ListParagraph"/>
        <w:numPr>
          <w:ilvl w:val="0"/>
          <w:numId w:val="37"/>
        </w:numPr>
        <w:rPr>
          <w:color w:val="000000"/>
          <w:sz w:val="20"/>
          <w:szCs w:val="20"/>
        </w:rPr>
      </w:pPr>
      <w:r w:rsidRPr="009C2668">
        <w:rPr>
          <w:color w:val="000000"/>
          <w:sz w:val="20"/>
          <w:szCs w:val="20"/>
        </w:rPr>
        <w:t xml:space="preserve">Demonstrate knowledge of cryptography, </w:t>
      </w:r>
      <w:r w:rsidR="00DD1E81" w:rsidRPr="009C2668">
        <w:rPr>
          <w:color w:val="000000"/>
          <w:sz w:val="20"/>
          <w:szCs w:val="20"/>
        </w:rPr>
        <w:t xml:space="preserve">encryption, </w:t>
      </w:r>
      <w:r w:rsidRPr="009C2668">
        <w:rPr>
          <w:color w:val="000000"/>
          <w:sz w:val="20"/>
          <w:szCs w:val="20"/>
        </w:rPr>
        <w:t>access control</w:t>
      </w:r>
      <w:r w:rsidR="001D53EA">
        <w:rPr>
          <w:color w:val="000000"/>
          <w:sz w:val="20"/>
          <w:szCs w:val="20"/>
        </w:rPr>
        <w:t>,</w:t>
      </w:r>
      <w:r w:rsidRPr="009C2668">
        <w:rPr>
          <w:color w:val="000000"/>
          <w:sz w:val="20"/>
          <w:szCs w:val="20"/>
        </w:rPr>
        <w:t xml:space="preserve"> and authentication </w:t>
      </w:r>
    </w:p>
    <w:p w14:paraId="2C78DCBC" w14:textId="77777777" w:rsidR="009123A6" w:rsidRPr="009C2668" w:rsidRDefault="009123A6">
      <w:pPr>
        <w:pStyle w:val="ListParagraph"/>
        <w:numPr>
          <w:ilvl w:val="0"/>
          <w:numId w:val="37"/>
        </w:numPr>
        <w:rPr>
          <w:color w:val="000000"/>
          <w:sz w:val="20"/>
          <w:szCs w:val="20"/>
        </w:rPr>
      </w:pPr>
      <w:r w:rsidRPr="009C2668">
        <w:rPr>
          <w:color w:val="000000"/>
          <w:sz w:val="20"/>
          <w:szCs w:val="20"/>
        </w:rPr>
        <w:t xml:space="preserve">Demonstrate security tactics to prevent against external attack </w:t>
      </w:r>
    </w:p>
    <w:p w14:paraId="33B8E4A6" w14:textId="77777777" w:rsidR="009123A6" w:rsidRPr="009C2668" w:rsidRDefault="009123A6">
      <w:pPr>
        <w:pStyle w:val="ListParagraph"/>
        <w:numPr>
          <w:ilvl w:val="0"/>
          <w:numId w:val="37"/>
        </w:numPr>
        <w:rPr>
          <w:color w:val="000000"/>
          <w:sz w:val="20"/>
          <w:szCs w:val="20"/>
        </w:rPr>
      </w:pPr>
      <w:r w:rsidRPr="009C2668">
        <w:rPr>
          <w:color w:val="000000"/>
          <w:sz w:val="20"/>
          <w:szCs w:val="20"/>
        </w:rPr>
        <w:t xml:space="preserve">Demonstrate knowledge of operational and organization security </w:t>
      </w:r>
    </w:p>
    <w:p w14:paraId="572891AA" w14:textId="77777777" w:rsidR="009123A6" w:rsidRPr="009C2668" w:rsidRDefault="009123A6">
      <w:pPr>
        <w:pStyle w:val="ListParagraph"/>
        <w:numPr>
          <w:ilvl w:val="0"/>
          <w:numId w:val="37"/>
        </w:numPr>
        <w:rPr>
          <w:sz w:val="20"/>
          <w:szCs w:val="20"/>
        </w:rPr>
      </w:pPr>
      <w:r w:rsidRPr="009C2668">
        <w:rPr>
          <w:sz w:val="20"/>
          <w:szCs w:val="20"/>
        </w:rPr>
        <w:t>Demonstrate hardening internal Windows and Linux systems and services</w:t>
      </w:r>
    </w:p>
    <w:p w14:paraId="4A690D09" w14:textId="77777777" w:rsidR="009123A6" w:rsidRPr="009C2668" w:rsidRDefault="009123A6">
      <w:pPr>
        <w:pStyle w:val="ListParagraph"/>
        <w:numPr>
          <w:ilvl w:val="0"/>
          <w:numId w:val="37"/>
        </w:numPr>
        <w:rPr>
          <w:sz w:val="20"/>
          <w:szCs w:val="20"/>
        </w:rPr>
      </w:pPr>
      <w:r w:rsidRPr="009C2668">
        <w:rPr>
          <w:sz w:val="20"/>
          <w:szCs w:val="20"/>
        </w:rPr>
        <w:t>Demonstrate knowledge of TCP/IP</w:t>
      </w:r>
    </w:p>
    <w:p w14:paraId="3B25E9C9" w14:textId="77777777" w:rsidR="009123A6" w:rsidRPr="009C2668" w:rsidRDefault="009123A6">
      <w:pPr>
        <w:pStyle w:val="ListParagraph"/>
        <w:numPr>
          <w:ilvl w:val="0"/>
          <w:numId w:val="37"/>
        </w:numPr>
        <w:rPr>
          <w:sz w:val="20"/>
          <w:szCs w:val="20"/>
        </w:rPr>
      </w:pPr>
      <w:r w:rsidRPr="009C2668">
        <w:rPr>
          <w:sz w:val="20"/>
          <w:szCs w:val="20"/>
        </w:rPr>
        <w:t>Demonstrate hardening Internet work devices and services</w:t>
      </w:r>
    </w:p>
    <w:p w14:paraId="3886A3DB" w14:textId="77777777" w:rsidR="009123A6" w:rsidRPr="009C2668" w:rsidRDefault="009123A6">
      <w:pPr>
        <w:pStyle w:val="ListParagraph"/>
        <w:numPr>
          <w:ilvl w:val="0"/>
          <w:numId w:val="37"/>
        </w:numPr>
        <w:rPr>
          <w:sz w:val="20"/>
          <w:szCs w:val="20"/>
        </w:rPr>
      </w:pPr>
      <w:r w:rsidRPr="009C2668">
        <w:rPr>
          <w:sz w:val="20"/>
          <w:szCs w:val="20"/>
        </w:rPr>
        <w:t>Demonstrate knowledge of network defense fundamentals</w:t>
      </w:r>
    </w:p>
    <w:p w14:paraId="2048C840" w14:textId="1734740A" w:rsidR="009123A6" w:rsidRPr="009C2668" w:rsidRDefault="009123A6">
      <w:pPr>
        <w:pStyle w:val="ListParagraph"/>
        <w:numPr>
          <w:ilvl w:val="0"/>
          <w:numId w:val="37"/>
        </w:numPr>
        <w:rPr>
          <w:sz w:val="20"/>
          <w:szCs w:val="20"/>
        </w:rPr>
      </w:pPr>
      <w:r w:rsidRPr="009C2668">
        <w:rPr>
          <w:sz w:val="20"/>
          <w:szCs w:val="20"/>
        </w:rPr>
        <w:t>Create security polic</w:t>
      </w:r>
      <w:r w:rsidR="00DD1E81" w:rsidRPr="009C2668">
        <w:rPr>
          <w:sz w:val="20"/>
          <w:szCs w:val="20"/>
        </w:rPr>
        <w:t>i</w:t>
      </w:r>
      <w:r w:rsidRPr="009C2668">
        <w:rPr>
          <w:sz w:val="20"/>
          <w:szCs w:val="20"/>
        </w:rPr>
        <w:t>es</w:t>
      </w:r>
    </w:p>
    <w:p w14:paraId="233701DD" w14:textId="77777777" w:rsidR="009123A6" w:rsidRPr="009C2668" w:rsidRDefault="009123A6">
      <w:pPr>
        <w:pStyle w:val="ListParagraph"/>
        <w:numPr>
          <w:ilvl w:val="0"/>
          <w:numId w:val="37"/>
        </w:numPr>
        <w:rPr>
          <w:sz w:val="20"/>
          <w:szCs w:val="20"/>
        </w:rPr>
      </w:pPr>
      <w:r w:rsidRPr="009C2668">
        <w:rPr>
          <w:sz w:val="20"/>
          <w:szCs w:val="20"/>
        </w:rPr>
        <w:t>Perform a risk analysis</w:t>
      </w:r>
    </w:p>
    <w:p w14:paraId="104F411F" w14:textId="77777777" w:rsidR="009123A6" w:rsidRPr="009C2668" w:rsidRDefault="009123A6">
      <w:pPr>
        <w:pStyle w:val="ListParagraph"/>
        <w:numPr>
          <w:ilvl w:val="0"/>
          <w:numId w:val="37"/>
        </w:numPr>
        <w:rPr>
          <w:sz w:val="20"/>
          <w:szCs w:val="20"/>
        </w:rPr>
      </w:pPr>
      <w:r w:rsidRPr="009C2668">
        <w:rPr>
          <w:sz w:val="20"/>
          <w:szCs w:val="20"/>
        </w:rPr>
        <w:t xml:space="preserve">Demonstrate knowledge of biometrics </w:t>
      </w:r>
    </w:p>
    <w:p w14:paraId="4B8200D4" w14:textId="636DD1A5" w:rsidR="009123A6" w:rsidRPr="009C2668" w:rsidRDefault="009123A6">
      <w:pPr>
        <w:pStyle w:val="ListParagraph"/>
        <w:numPr>
          <w:ilvl w:val="0"/>
          <w:numId w:val="37"/>
        </w:numPr>
        <w:rPr>
          <w:sz w:val="20"/>
          <w:szCs w:val="20"/>
        </w:rPr>
      </w:pPr>
      <w:r w:rsidRPr="009C2668">
        <w:rPr>
          <w:sz w:val="20"/>
          <w:szCs w:val="20"/>
        </w:rPr>
        <w:t xml:space="preserve">Demonstrate knowledge of </w:t>
      </w:r>
      <w:r w:rsidR="00DD1E81" w:rsidRPr="009C2668">
        <w:rPr>
          <w:sz w:val="20"/>
          <w:szCs w:val="20"/>
        </w:rPr>
        <w:t>wireless security</w:t>
      </w:r>
    </w:p>
    <w:p w14:paraId="55669231" w14:textId="00E49EBB" w:rsidR="009123A6" w:rsidRPr="009C2668" w:rsidRDefault="009123A6">
      <w:pPr>
        <w:pStyle w:val="ListParagraph"/>
        <w:numPr>
          <w:ilvl w:val="0"/>
          <w:numId w:val="37"/>
        </w:numPr>
        <w:rPr>
          <w:sz w:val="20"/>
          <w:szCs w:val="20"/>
        </w:rPr>
      </w:pPr>
      <w:r w:rsidRPr="009C2668">
        <w:rPr>
          <w:sz w:val="20"/>
          <w:szCs w:val="20"/>
        </w:rPr>
        <w:t xml:space="preserve">Demonstrate knowledge of </w:t>
      </w:r>
      <w:r w:rsidR="00666A0F">
        <w:rPr>
          <w:sz w:val="20"/>
          <w:szCs w:val="20"/>
        </w:rPr>
        <w:t>Internet</w:t>
      </w:r>
      <w:r w:rsidRPr="009C2668">
        <w:rPr>
          <w:sz w:val="20"/>
          <w:szCs w:val="20"/>
        </w:rPr>
        <w:t xml:space="preserve"> security issues</w:t>
      </w:r>
    </w:p>
    <w:p w14:paraId="5B033F16" w14:textId="77777777" w:rsidR="009123A6" w:rsidRPr="009C2668" w:rsidRDefault="009123A6">
      <w:pPr>
        <w:pStyle w:val="ListParagraph"/>
        <w:numPr>
          <w:ilvl w:val="0"/>
          <w:numId w:val="37"/>
        </w:numPr>
        <w:rPr>
          <w:sz w:val="20"/>
          <w:szCs w:val="20"/>
        </w:rPr>
      </w:pPr>
      <w:r w:rsidRPr="009C2668">
        <w:rPr>
          <w:sz w:val="20"/>
          <w:szCs w:val="20"/>
        </w:rPr>
        <w:t>Manage certificates</w:t>
      </w:r>
    </w:p>
    <w:p w14:paraId="26980E4E" w14:textId="07108594" w:rsidR="009123A6" w:rsidRPr="009C2668" w:rsidRDefault="009123A6">
      <w:pPr>
        <w:pStyle w:val="ListParagraph"/>
        <w:numPr>
          <w:ilvl w:val="0"/>
          <w:numId w:val="37"/>
        </w:numPr>
        <w:rPr>
          <w:sz w:val="20"/>
          <w:szCs w:val="20"/>
        </w:rPr>
      </w:pPr>
      <w:r w:rsidRPr="009C2668">
        <w:rPr>
          <w:sz w:val="20"/>
          <w:szCs w:val="20"/>
        </w:rPr>
        <w:t>Monitor security infrastructure</w:t>
      </w:r>
    </w:p>
    <w:p w14:paraId="2B4809FF" w14:textId="3B8CBAD4" w:rsidR="009C2668" w:rsidRPr="009C2668" w:rsidRDefault="009C2668" w:rsidP="009123A6">
      <w:pPr>
        <w:pStyle w:val="ListParagraph"/>
        <w:numPr>
          <w:ilvl w:val="0"/>
          <w:numId w:val="37"/>
        </w:numPr>
        <w:rPr>
          <w:sz w:val="20"/>
          <w:szCs w:val="20"/>
        </w:rPr>
        <w:sectPr w:rsidR="009C2668" w:rsidRPr="009C2668" w:rsidSect="009C2668">
          <w:type w:val="continuous"/>
          <w:pgSz w:w="12240" w:h="15840" w:code="1"/>
          <w:pgMar w:top="1440" w:right="1440" w:bottom="1440" w:left="1440" w:header="288" w:footer="288" w:gutter="0"/>
          <w:cols w:num="2" w:space="720"/>
          <w:docGrid w:linePitch="326"/>
        </w:sectPr>
      </w:pPr>
    </w:p>
    <w:p w14:paraId="32697B9C" w14:textId="77777777" w:rsidR="009123A6" w:rsidRPr="009C2668" w:rsidRDefault="009123A6" w:rsidP="009123A6">
      <w:pPr>
        <w:rPr>
          <w:b/>
          <w:noProof/>
          <w:sz w:val="13"/>
          <w:szCs w:val="13"/>
        </w:rPr>
      </w:pPr>
    </w:p>
    <w:p w14:paraId="7AAD48F0" w14:textId="77777777" w:rsidR="00D55ECC" w:rsidRPr="009C0B37" w:rsidRDefault="00D55ECC" w:rsidP="00D55ECC">
      <w:pPr>
        <w:rPr>
          <w:b/>
          <w:noProof/>
          <w:sz w:val="21"/>
          <w:szCs w:val="21"/>
        </w:rPr>
      </w:pPr>
      <w:r w:rsidRPr="009C0B37">
        <w:rPr>
          <w:b/>
          <w:noProof/>
          <w:sz w:val="21"/>
          <w:szCs w:val="21"/>
        </w:rPr>
        <w:t>Method of evaluation</w:t>
      </w:r>
    </w:p>
    <w:p w14:paraId="64D42C0D" w14:textId="77777777" w:rsidR="00D55ECC" w:rsidRPr="0051491A" w:rsidRDefault="00D55ECC" w:rsidP="00D55ECC">
      <w:pPr>
        <w:rPr>
          <w:rFonts w:eastAsia="Calibri"/>
          <w:sz w:val="21"/>
          <w:szCs w:val="21"/>
        </w:rPr>
      </w:pPr>
      <w:r w:rsidRPr="0051491A">
        <w:rPr>
          <w:rFonts w:eastAsia="Calibri"/>
          <w:sz w:val="21"/>
          <w:szCs w:val="21"/>
        </w:rPr>
        <w:t>Objective Test (</w:t>
      </w:r>
      <w:r w:rsidRPr="0051491A">
        <w:rPr>
          <w:sz w:val="21"/>
          <w:szCs w:val="21"/>
        </w:rPr>
        <w:t xml:space="preserve">online state testing </w:t>
      </w:r>
      <w:r w:rsidRPr="00933147">
        <w:rPr>
          <w:sz w:val="21"/>
          <w:szCs w:val="21"/>
        </w:rPr>
        <w:t>Feb. 1-1</w:t>
      </w:r>
      <w:r>
        <w:rPr>
          <w:sz w:val="21"/>
          <w:szCs w:val="21"/>
        </w:rPr>
        <w:t>7</w:t>
      </w:r>
      <w:r w:rsidRPr="00933147">
        <w:rPr>
          <w:sz w:val="21"/>
          <w:szCs w:val="21"/>
        </w:rPr>
        <w:t>, 202</w:t>
      </w:r>
      <w:r>
        <w:rPr>
          <w:sz w:val="21"/>
          <w:szCs w:val="21"/>
        </w:rPr>
        <w:t>3</w:t>
      </w:r>
      <w:r w:rsidRPr="00933147">
        <w:rPr>
          <w:sz w:val="21"/>
          <w:szCs w:val="21"/>
        </w:rPr>
        <w:t xml:space="preserve"> @ 5:00 p.m.; </w:t>
      </w:r>
      <w:r w:rsidRPr="0051491A">
        <w:rPr>
          <w:rFonts w:eastAsia="Calibri"/>
          <w:sz w:val="21"/>
          <w:szCs w:val="21"/>
        </w:rPr>
        <w:t>top 12 advance to SLC for Application)</w:t>
      </w:r>
    </w:p>
    <w:p w14:paraId="3AAADB25" w14:textId="77777777" w:rsidR="00D55ECC" w:rsidRPr="0051491A" w:rsidRDefault="00D55ECC" w:rsidP="00D55ECC">
      <w:pPr>
        <w:rPr>
          <w:rFonts w:eastAsia="Calibri"/>
          <w:sz w:val="21"/>
          <w:szCs w:val="21"/>
        </w:rPr>
      </w:pPr>
      <w:r w:rsidRPr="0051491A">
        <w:rPr>
          <w:rFonts w:eastAsia="Calibri"/>
          <w:sz w:val="21"/>
          <w:szCs w:val="21"/>
        </w:rPr>
        <w:t>Application Test (top 12 will advance to the hands-on portion at the state level)</w:t>
      </w:r>
    </w:p>
    <w:p w14:paraId="47A5EDE9" w14:textId="77777777" w:rsidR="00D55ECC" w:rsidRPr="0051491A" w:rsidRDefault="00D55ECC" w:rsidP="00D55ECC">
      <w:pPr>
        <w:rPr>
          <w:rFonts w:eastAsia="Calibri"/>
          <w:sz w:val="21"/>
          <w:szCs w:val="21"/>
        </w:rPr>
      </w:pPr>
      <w:r w:rsidRPr="0051491A">
        <w:rPr>
          <w:rFonts w:eastAsia="Calibri"/>
          <w:sz w:val="21"/>
          <w:szCs w:val="21"/>
        </w:rPr>
        <w:t xml:space="preserve">All required items and materials to complete </w:t>
      </w:r>
      <w:r>
        <w:rPr>
          <w:rFonts w:eastAsia="Calibri"/>
          <w:sz w:val="21"/>
          <w:szCs w:val="21"/>
        </w:rPr>
        <w:t>the application</w:t>
      </w:r>
      <w:r w:rsidRPr="0051491A">
        <w:rPr>
          <w:rFonts w:eastAsia="Calibri"/>
          <w:sz w:val="21"/>
          <w:szCs w:val="21"/>
        </w:rPr>
        <w:t xml:space="preserve"> portion will be provided at SLC.</w:t>
      </w:r>
    </w:p>
    <w:p w14:paraId="43A4EAD2" w14:textId="77777777" w:rsidR="00D55ECC" w:rsidRPr="00DF009B" w:rsidRDefault="00D55ECC" w:rsidP="00D55ECC">
      <w:pPr>
        <w:rPr>
          <w:rFonts w:eastAsia="Calibri"/>
          <w:b/>
          <w:bCs/>
          <w:sz w:val="21"/>
          <w:szCs w:val="21"/>
        </w:rPr>
      </w:pPr>
      <w:r w:rsidRPr="00DF009B">
        <w:rPr>
          <w:rFonts w:eastAsia="Calibri"/>
          <w:b/>
          <w:bCs/>
          <w:sz w:val="21"/>
          <w:szCs w:val="21"/>
        </w:rPr>
        <w:t>Reference materials are allowed for both the objective test and the application test.</w:t>
      </w:r>
    </w:p>
    <w:p w14:paraId="28D158B3" w14:textId="77777777" w:rsidR="00D55ECC" w:rsidRPr="009C0B37" w:rsidRDefault="00D55ECC" w:rsidP="00D55ECC">
      <w:pPr>
        <w:rPr>
          <w:rFonts w:eastAsia="Calibri"/>
          <w:sz w:val="21"/>
          <w:szCs w:val="21"/>
        </w:rPr>
      </w:pPr>
      <w:r w:rsidRPr="009C0B37">
        <w:rPr>
          <w:sz w:val="22"/>
          <w:szCs w:val="22"/>
        </w:rPr>
        <w:t xml:space="preserve">At the state and national level, scores from the objective test do </w:t>
      </w:r>
      <w:r w:rsidRPr="009C0B37">
        <w:rPr>
          <w:i/>
          <w:sz w:val="22"/>
          <w:szCs w:val="22"/>
        </w:rPr>
        <w:t>not</w:t>
      </w:r>
      <w:r w:rsidRPr="009C0B37">
        <w:rPr>
          <w:sz w:val="22"/>
          <w:szCs w:val="22"/>
        </w:rPr>
        <w:t xml:space="preserve"> advance with member to application finals. Final contest score is based solely on hands-on component.</w:t>
      </w:r>
    </w:p>
    <w:p w14:paraId="02449FC6" w14:textId="77777777" w:rsidR="00D55ECC" w:rsidRPr="009C0B37" w:rsidRDefault="00D55ECC" w:rsidP="00D55ECC">
      <w:pPr>
        <w:spacing w:line="256" w:lineRule="auto"/>
        <w:rPr>
          <w:rFonts w:eastAsia="Calibri"/>
          <w:b/>
          <w:bCs/>
          <w:sz w:val="10"/>
          <w:szCs w:val="10"/>
        </w:rPr>
      </w:pPr>
    </w:p>
    <w:p w14:paraId="1DB2331E" w14:textId="77777777" w:rsidR="00D55ECC" w:rsidRPr="0051491A" w:rsidRDefault="00D55ECC" w:rsidP="00D55ECC">
      <w:pPr>
        <w:spacing w:line="256" w:lineRule="auto"/>
        <w:rPr>
          <w:rFonts w:eastAsia="Calibri"/>
          <w:b/>
          <w:bCs/>
          <w:sz w:val="21"/>
          <w:szCs w:val="21"/>
        </w:rPr>
      </w:pPr>
      <w:r w:rsidRPr="0051491A">
        <w:rPr>
          <w:rFonts w:eastAsia="Calibri"/>
          <w:b/>
          <w:bCs/>
          <w:sz w:val="21"/>
          <w:szCs w:val="21"/>
        </w:rPr>
        <w:t>Length of event</w:t>
      </w:r>
    </w:p>
    <w:p w14:paraId="585FC49D" w14:textId="77777777" w:rsidR="00D55ECC" w:rsidRPr="0051491A" w:rsidRDefault="00D55ECC" w:rsidP="00D55ECC">
      <w:pPr>
        <w:rPr>
          <w:rFonts w:eastAsia="Calibri"/>
          <w:sz w:val="21"/>
          <w:szCs w:val="21"/>
        </w:rPr>
      </w:pPr>
      <w:r w:rsidRPr="0051491A">
        <w:rPr>
          <w:rFonts w:eastAsia="Calibri"/>
          <w:sz w:val="21"/>
          <w:szCs w:val="21"/>
        </w:rPr>
        <w:t xml:space="preserve">No more than sixty (60) minutes testing time </w:t>
      </w:r>
    </w:p>
    <w:p w14:paraId="6D06AD26" w14:textId="77777777" w:rsidR="00D55ECC" w:rsidRPr="0051491A" w:rsidRDefault="00D55ECC" w:rsidP="00D55ECC">
      <w:pPr>
        <w:rPr>
          <w:rFonts w:eastAsia="Calibri"/>
          <w:sz w:val="21"/>
          <w:szCs w:val="21"/>
        </w:rPr>
      </w:pPr>
      <w:r w:rsidRPr="0051491A">
        <w:rPr>
          <w:rFonts w:eastAsia="Calibri"/>
          <w:sz w:val="21"/>
          <w:szCs w:val="21"/>
        </w:rPr>
        <w:t xml:space="preserve">No more than sixty (60) minutes for hands-on application tasks </w:t>
      </w:r>
    </w:p>
    <w:p w14:paraId="342D7D25" w14:textId="77777777" w:rsidR="00D55ECC" w:rsidRPr="009C0B37" w:rsidRDefault="00D55ECC" w:rsidP="00D55ECC">
      <w:pPr>
        <w:rPr>
          <w:rFonts w:eastAsia="Calibri"/>
          <w:sz w:val="10"/>
          <w:szCs w:val="10"/>
        </w:rPr>
      </w:pPr>
    </w:p>
    <w:p w14:paraId="5026D579" w14:textId="77777777" w:rsidR="00D55ECC" w:rsidRPr="0051491A" w:rsidRDefault="00D55ECC" w:rsidP="00D55ECC">
      <w:pPr>
        <w:spacing w:line="256" w:lineRule="auto"/>
        <w:rPr>
          <w:rFonts w:eastAsia="Calibri"/>
          <w:b/>
          <w:bCs/>
          <w:sz w:val="21"/>
          <w:szCs w:val="21"/>
        </w:rPr>
      </w:pPr>
      <w:r w:rsidRPr="0051491A">
        <w:rPr>
          <w:rFonts w:eastAsia="Calibri"/>
          <w:b/>
          <w:bCs/>
          <w:sz w:val="21"/>
          <w:szCs w:val="21"/>
        </w:rPr>
        <w:t>Entries</w:t>
      </w:r>
    </w:p>
    <w:p w14:paraId="7CD86569" w14:textId="77777777" w:rsidR="00D55ECC" w:rsidRPr="0051491A" w:rsidRDefault="00D55ECC" w:rsidP="00D55ECC">
      <w:pPr>
        <w:spacing w:line="256" w:lineRule="auto"/>
        <w:rPr>
          <w:rFonts w:eastAsia="Calibri"/>
          <w:sz w:val="21"/>
          <w:szCs w:val="21"/>
        </w:rPr>
      </w:pPr>
      <w:r w:rsidRPr="0051491A">
        <w:rPr>
          <w:rFonts w:eastAsia="Calibri"/>
          <w:sz w:val="21"/>
          <w:szCs w:val="21"/>
        </w:rPr>
        <w:t>Each chapter is allowed five (5) entries</w:t>
      </w:r>
    </w:p>
    <w:p w14:paraId="71C1EF7A" w14:textId="77777777" w:rsidR="009123A6" w:rsidRPr="00C864AA" w:rsidRDefault="009123A6" w:rsidP="009123A6">
      <w:pPr>
        <w:rPr>
          <w:b/>
          <w:bCs/>
          <w:noProof/>
          <w:sz w:val="22"/>
          <w:szCs w:val="22"/>
        </w:rPr>
      </w:pPr>
      <w:r w:rsidRPr="00C864AA">
        <w:rPr>
          <w:b/>
          <w:bCs/>
          <w:noProof/>
          <w:sz w:val="22"/>
          <w:szCs w:val="22"/>
        </w:rPr>
        <w:br w:type="page"/>
      </w:r>
    </w:p>
    <w:p w14:paraId="380D09D7" w14:textId="036D4BF6" w:rsidR="009123A6" w:rsidRPr="00C864AA" w:rsidRDefault="009123A6" w:rsidP="009123A6">
      <w:pPr>
        <w:pStyle w:val="Heading2"/>
        <w:ind w:left="0"/>
        <w:rPr>
          <w:b/>
          <w:bCs/>
          <w:noProof/>
          <w:sz w:val="16"/>
          <w:szCs w:val="16"/>
          <w:vertAlign w:val="superscript"/>
        </w:rPr>
      </w:pPr>
      <w:bookmarkStart w:id="210" w:name="m325"/>
      <w:r>
        <w:rPr>
          <w:rFonts w:ascii="Times New Roman" w:hAnsi="Times New Roman"/>
          <w:b/>
          <w:i w:val="0"/>
          <w:noProof/>
          <w:sz w:val="28"/>
          <w:szCs w:val="28"/>
          <w:u w:val="single"/>
        </w:rPr>
        <w:t>(325) Network Design Team</w:t>
      </w:r>
      <w:r w:rsidR="00D55ECC">
        <w:rPr>
          <w:rFonts w:ascii="Times New Roman" w:hAnsi="Times New Roman"/>
          <w:b/>
          <w:i w:val="0"/>
          <w:noProof/>
          <w:sz w:val="28"/>
          <w:szCs w:val="28"/>
          <w:u w:val="single"/>
        </w:rPr>
        <w:t xml:space="preserve"> (S | PS)</w:t>
      </w:r>
    </w:p>
    <w:bookmarkEnd w:id="210"/>
    <w:p w14:paraId="673F53F2" w14:textId="77777777" w:rsidR="009123A6" w:rsidRPr="00C864AA" w:rsidRDefault="009123A6" w:rsidP="009123A6">
      <w:pPr>
        <w:rPr>
          <w:b/>
          <w:bCs/>
          <w:noProof/>
          <w:sz w:val="22"/>
          <w:szCs w:val="22"/>
        </w:rPr>
      </w:pPr>
      <w:r w:rsidRPr="00C864AA">
        <w:rPr>
          <w:b/>
          <w:bCs/>
          <w:noProof/>
          <w:sz w:val="22"/>
          <w:szCs w:val="22"/>
        </w:rPr>
        <w:t>Description</w:t>
      </w:r>
    </w:p>
    <w:p w14:paraId="038458C3" w14:textId="77777777" w:rsidR="009123A6" w:rsidRPr="00B16EA1" w:rsidRDefault="009123A6" w:rsidP="009123A6">
      <w:pPr>
        <w:rPr>
          <w:sz w:val="22"/>
          <w:szCs w:val="22"/>
        </w:rPr>
      </w:pPr>
      <w:r w:rsidRPr="00DD2E8D">
        <w:rPr>
          <w:color w:val="222222"/>
          <w:sz w:val="22"/>
          <w:szCs w:val="22"/>
        </w:rPr>
        <w:t>Analyze existing and planned business environments and develop a strategy for the implementation of a network infrastructure that addresses the business needs of the scenario provided.</w:t>
      </w:r>
      <w:r>
        <w:rPr>
          <w:color w:val="222222"/>
          <w:sz w:val="22"/>
          <w:szCs w:val="22"/>
        </w:rPr>
        <w:t xml:space="preserve">  </w:t>
      </w:r>
      <w:r w:rsidRPr="00B16EA1">
        <w:rPr>
          <w:sz w:val="22"/>
          <w:szCs w:val="22"/>
        </w:rPr>
        <w:t>At state and national level, teams will be presented with an additional element to the scenario that requires revision of their final presentation.</w:t>
      </w:r>
    </w:p>
    <w:p w14:paraId="074DEF42" w14:textId="77777777" w:rsidR="009123A6" w:rsidRPr="00B16EA1" w:rsidRDefault="009123A6" w:rsidP="009123A6">
      <w:pPr>
        <w:rPr>
          <w:b/>
          <w:bCs/>
          <w:noProof/>
          <w:sz w:val="22"/>
          <w:szCs w:val="22"/>
        </w:rPr>
      </w:pPr>
    </w:p>
    <w:p w14:paraId="53E07637" w14:textId="77777777" w:rsidR="009123A6" w:rsidRPr="00B16EA1" w:rsidRDefault="009123A6" w:rsidP="009123A6">
      <w:pPr>
        <w:rPr>
          <w:b/>
          <w:bCs/>
          <w:noProof/>
          <w:sz w:val="22"/>
          <w:szCs w:val="22"/>
        </w:rPr>
      </w:pPr>
      <w:r w:rsidRPr="00B16EA1">
        <w:rPr>
          <w:b/>
          <w:bCs/>
          <w:noProof/>
          <w:sz w:val="22"/>
          <w:szCs w:val="22"/>
        </w:rPr>
        <w:t>Eligibility</w:t>
      </w:r>
    </w:p>
    <w:p w14:paraId="65240182" w14:textId="54BC4B78" w:rsidR="009123A6" w:rsidRPr="00B16EA1" w:rsidRDefault="00C21B36" w:rsidP="009123A6">
      <w:pPr>
        <w:rPr>
          <w:bCs/>
          <w:sz w:val="22"/>
          <w:szCs w:val="22"/>
        </w:rPr>
      </w:pPr>
      <w:r>
        <w:rPr>
          <w:sz w:val="22"/>
          <w:szCs w:val="22"/>
        </w:rPr>
        <w:t xml:space="preserve">Any Secondary </w:t>
      </w:r>
      <w:r w:rsidR="00CD5F88">
        <w:rPr>
          <w:sz w:val="22"/>
          <w:szCs w:val="22"/>
        </w:rPr>
        <w:t xml:space="preserve">or Post-secondary </w:t>
      </w:r>
      <w:r>
        <w:rPr>
          <w:sz w:val="22"/>
          <w:szCs w:val="22"/>
        </w:rPr>
        <w:t>division student member may enter this event.</w:t>
      </w:r>
      <w:r w:rsidR="009123A6" w:rsidRPr="00B16EA1">
        <w:rPr>
          <w:sz w:val="22"/>
          <w:szCs w:val="22"/>
        </w:rPr>
        <w:t xml:space="preserve"> A team will consist of 2</w:t>
      </w:r>
      <w:r w:rsidR="00893B75">
        <w:rPr>
          <w:sz w:val="22"/>
          <w:szCs w:val="22"/>
        </w:rPr>
        <w:t>-</w:t>
      </w:r>
      <w:r w:rsidR="009123A6" w:rsidRPr="00B16EA1">
        <w:rPr>
          <w:sz w:val="22"/>
          <w:szCs w:val="22"/>
        </w:rPr>
        <w:t>4 members.</w:t>
      </w:r>
      <w:r w:rsidR="009123A6" w:rsidRPr="00B16EA1">
        <w:rPr>
          <w:bCs/>
          <w:sz w:val="22"/>
          <w:szCs w:val="22"/>
        </w:rPr>
        <w:t xml:space="preserve">  </w:t>
      </w:r>
      <w:r w:rsidR="00980251">
        <w:rPr>
          <w:bCs/>
          <w:sz w:val="22"/>
          <w:szCs w:val="22"/>
        </w:rPr>
        <w:t xml:space="preserve">Members </w:t>
      </w:r>
      <w:r w:rsidR="009123A6">
        <w:rPr>
          <w:bCs/>
          <w:sz w:val="22"/>
          <w:szCs w:val="22"/>
        </w:rPr>
        <w:t xml:space="preserve">participating in </w:t>
      </w:r>
      <w:r w:rsidR="00D55ECC">
        <w:rPr>
          <w:bCs/>
          <w:sz w:val="22"/>
          <w:szCs w:val="22"/>
        </w:rPr>
        <w:t xml:space="preserve">state and </w:t>
      </w:r>
      <w:r w:rsidR="009123A6">
        <w:rPr>
          <w:bCs/>
          <w:sz w:val="22"/>
          <w:szCs w:val="22"/>
        </w:rPr>
        <w:t xml:space="preserve">national level competition must be registered for the event prior to submission deadline for technical judging.  </w:t>
      </w:r>
      <w:r w:rsidR="009123A6" w:rsidRPr="00DA1205">
        <w:rPr>
          <w:bCs/>
          <w:sz w:val="22"/>
          <w:szCs w:val="22"/>
        </w:rPr>
        <w:t xml:space="preserve">Teams must participate in both parts of the competition </w:t>
      </w:r>
      <w:r w:rsidR="00595110">
        <w:rPr>
          <w:bCs/>
          <w:sz w:val="22"/>
          <w:szCs w:val="22"/>
        </w:rPr>
        <w:t>to be ranked</w:t>
      </w:r>
      <w:r w:rsidR="009123A6" w:rsidRPr="00DA1205">
        <w:rPr>
          <w:bCs/>
          <w:sz w:val="22"/>
          <w:szCs w:val="22"/>
        </w:rPr>
        <w:t>.</w:t>
      </w:r>
    </w:p>
    <w:p w14:paraId="315AB6CA" w14:textId="4FB1054C" w:rsidR="009123A6" w:rsidRDefault="009123A6" w:rsidP="009123A6">
      <w:pPr>
        <w:rPr>
          <w:bCs/>
          <w:sz w:val="22"/>
          <w:szCs w:val="22"/>
        </w:rPr>
      </w:pPr>
    </w:p>
    <w:p w14:paraId="235FC12D" w14:textId="77777777" w:rsidR="009A105A" w:rsidRPr="0075299A" w:rsidRDefault="009A105A" w:rsidP="009A105A">
      <w:pPr>
        <w:outlineLvl w:val="0"/>
        <w:rPr>
          <w:b/>
          <w:sz w:val="22"/>
          <w:szCs w:val="22"/>
        </w:rPr>
      </w:pPr>
      <w:r w:rsidRPr="0075299A">
        <w:rPr>
          <w:b/>
          <w:sz w:val="22"/>
          <w:szCs w:val="22"/>
        </w:rPr>
        <w:t>Topic:</w:t>
      </w:r>
    </w:p>
    <w:p w14:paraId="70F1B422" w14:textId="77777777" w:rsidR="004F6625" w:rsidRPr="004F6625" w:rsidRDefault="004F6625" w:rsidP="004F6625">
      <w:pPr>
        <w:rPr>
          <w:rFonts w:cs="Arial"/>
          <w:bCs/>
          <w:sz w:val="22"/>
          <w:szCs w:val="22"/>
        </w:rPr>
      </w:pPr>
      <w:r w:rsidRPr="004F6625">
        <w:rPr>
          <w:rFonts w:cs="Arial"/>
          <w:bCs/>
          <w:sz w:val="22"/>
          <w:szCs w:val="22"/>
        </w:rPr>
        <w:t xml:space="preserve">Tech Stadium is a new tech company specializing in implementing new networks for high demands in sporting events across the United States. They are multiplying quickly; they are seeking new companies to help complete some of the upcoming work, specifically for ballparks across the United States. Tech Stadium is located in Los Angeles, California, and expanding across the US. Your company has just been contracted to assist with the planning, developing, installing, and maintaining of a new network system within the stadiums and ballparks. </w:t>
      </w:r>
    </w:p>
    <w:p w14:paraId="03986987" w14:textId="77777777" w:rsidR="004F6625" w:rsidRPr="004F6625" w:rsidRDefault="004F6625" w:rsidP="004F6625">
      <w:pPr>
        <w:rPr>
          <w:rFonts w:cs="Arial"/>
          <w:bCs/>
          <w:sz w:val="22"/>
          <w:szCs w:val="22"/>
        </w:rPr>
      </w:pPr>
    </w:p>
    <w:p w14:paraId="0915062F" w14:textId="68E29E17" w:rsidR="004F6625" w:rsidRPr="004F6625" w:rsidRDefault="004F6625" w:rsidP="004F6625">
      <w:pPr>
        <w:rPr>
          <w:rFonts w:cs="Arial"/>
          <w:bCs/>
          <w:sz w:val="22"/>
          <w:szCs w:val="22"/>
        </w:rPr>
      </w:pPr>
      <w:r w:rsidRPr="004F6625">
        <w:rPr>
          <w:rFonts w:cs="Arial"/>
          <w:bCs/>
          <w:sz w:val="22"/>
          <w:szCs w:val="22"/>
        </w:rPr>
        <w:t>Tech Stadium has accepted contracts on implementing the computer network systems, specifically in baseball stadiums. These baseball stadiums are positioning themselves to attract baseball teams just like the professional leagues worldwide. The stadiums are being either remodeled or built to specifications in the following cities: Arlington, T</w:t>
      </w:r>
      <w:r w:rsidR="005A1EED">
        <w:rPr>
          <w:rFonts w:cs="Arial"/>
          <w:bCs/>
          <w:sz w:val="22"/>
          <w:szCs w:val="22"/>
        </w:rPr>
        <w:t>exas</w:t>
      </w:r>
      <w:r w:rsidRPr="004F6625">
        <w:rPr>
          <w:rFonts w:cs="Arial"/>
          <w:bCs/>
          <w:sz w:val="22"/>
          <w:szCs w:val="22"/>
        </w:rPr>
        <w:t>, Kansas City, M</w:t>
      </w:r>
      <w:r w:rsidR="005A1EED">
        <w:rPr>
          <w:rFonts w:cs="Arial"/>
          <w:bCs/>
          <w:sz w:val="22"/>
          <w:szCs w:val="22"/>
        </w:rPr>
        <w:t>issouri</w:t>
      </w:r>
      <w:r w:rsidRPr="004F6625">
        <w:rPr>
          <w:rFonts w:cs="Arial"/>
          <w:bCs/>
          <w:sz w:val="22"/>
          <w:szCs w:val="22"/>
        </w:rPr>
        <w:t xml:space="preserve">, and New Orleans, </w:t>
      </w:r>
      <w:r w:rsidR="00FD2071">
        <w:rPr>
          <w:rFonts w:cs="Arial"/>
          <w:bCs/>
          <w:sz w:val="22"/>
          <w:szCs w:val="22"/>
        </w:rPr>
        <w:t>Louisiana</w:t>
      </w:r>
      <w:r w:rsidRPr="004F6625">
        <w:rPr>
          <w:rFonts w:cs="Arial"/>
          <w:bCs/>
          <w:sz w:val="22"/>
          <w:szCs w:val="22"/>
        </w:rPr>
        <w:t>.</w:t>
      </w:r>
    </w:p>
    <w:p w14:paraId="069AFE03" w14:textId="77777777" w:rsidR="004F6625" w:rsidRPr="004F6625" w:rsidRDefault="004F6625" w:rsidP="004F6625">
      <w:pPr>
        <w:rPr>
          <w:rFonts w:cs="Arial"/>
          <w:bCs/>
          <w:sz w:val="22"/>
          <w:szCs w:val="22"/>
        </w:rPr>
      </w:pPr>
    </w:p>
    <w:p w14:paraId="5C022BB0" w14:textId="7692978E" w:rsidR="00A17009" w:rsidRPr="00242FC3" w:rsidRDefault="00A17009" w:rsidP="00A17009">
      <w:pPr>
        <w:rPr>
          <w:rFonts w:cs="Arial"/>
          <w:bCs/>
          <w:sz w:val="22"/>
          <w:szCs w:val="22"/>
        </w:rPr>
      </w:pPr>
      <w:r w:rsidRPr="00242FC3">
        <w:rPr>
          <w:rFonts w:cs="Arial"/>
          <w:bCs/>
          <w:sz w:val="22"/>
          <w:szCs w:val="22"/>
        </w:rPr>
        <w:t>These stadiums will be state-of-the-art, one-of-a-kin</w:t>
      </w:r>
      <w:r>
        <w:rPr>
          <w:rFonts w:cs="Arial"/>
          <w:bCs/>
          <w:sz w:val="22"/>
          <w:szCs w:val="22"/>
        </w:rPr>
        <w:t>d four</w:t>
      </w:r>
      <w:r w:rsidRPr="00242FC3">
        <w:rPr>
          <w:rFonts w:cs="Arial"/>
          <w:bCs/>
          <w:sz w:val="22"/>
          <w:szCs w:val="22"/>
        </w:rPr>
        <w:t>-story structures with seating and experiences on each level. The board of directors</w:t>
      </w:r>
      <w:r w:rsidR="00075E61">
        <w:rPr>
          <w:rFonts w:cs="Arial"/>
          <w:bCs/>
          <w:sz w:val="22"/>
          <w:szCs w:val="22"/>
        </w:rPr>
        <w:t>’</w:t>
      </w:r>
      <w:r w:rsidRPr="00242FC3">
        <w:rPr>
          <w:rFonts w:cs="Arial"/>
          <w:bCs/>
          <w:sz w:val="22"/>
          <w:szCs w:val="22"/>
        </w:rPr>
        <w:t xml:space="preserve"> opinion is fans want to experience more than just the live action of the game. Fans are looking for mobility and screen experience through mobile devices and televisions and the fun happening on the field. </w:t>
      </w:r>
    </w:p>
    <w:p w14:paraId="5A52EFC7" w14:textId="77777777" w:rsidR="00A17009" w:rsidRPr="00242FC3" w:rsidRDefault="00A17009" w:rsidP="00A17009">
      <w:pPr>
        <w:rPr>
          <w:rFonts w:cs="Arial"/>
          <w:bCs/>
          <w:sz w:val="22"/>
          <w:szCs w:val="22"/>
        </w:rPr>
      </w:pPr>
    </w:p>
    <w:p w14:paraId="3AC59443" w14:textId="77777777" w:rsidR="00A17009" w:rsidRPr="00242FC3" w:rsidRDefault="00A17009" w:rsidP="00A17009">
      <w:pPr>
        <w:rPr>
          <w:rFonts w:cs="Arial"/>
          <w:bCs/>
          <w:sz w:val="22"/>
          <w:szCs w:val="22"/>
        </w:rPr>
      </w:pPr>
      <w:r w:rsidRPr="00242FC3">
        <w:rPr>
          <w:rFonts w:cs="Arial"/>
          <w:bCs/>
          <w:sz w:val="22"/>
          <w:szCs w:val="22"/>
        </w:rPr>
        <w:t xml:space="preserve">There will be 48 concessions or restaurants and 150 vendor booths on the scattered levels of the ballpark, and four leading gift shops for merchandising. These venues will be private businesses subcontracted by the ballparks to provide services. Each vendor will need to have connections and secure access to their networks for point-of-sale systems. Each location will have four point-of-sale systems, with the ballpark providing the primary Internet connection. Additionally, each concession stand and the vendors will need to implement a dual 65" digital menu solution and a solution for management in a centralized data center. </w:t>
      </w:r>
    </w:p>
    <w:p w14:paraId="48D5A88E" w14:textId="77777777" w:rsidR="00A17009" w:rsidRPr="00242FC3" w:rsidRDefault="00A17009" w:rsidP="00A17009">
      <w:pPr>
        <w:rPr>
          <w:rFonts w:cs="Arial"/>
          <w:bCs/>
          <w:sz w:val="22"/>
          <w:szCs w:val="22"/>
        </w:rPr>
      </w:pPr>
    </w:p>
    <w:p w14:paraId="47B01DBC" w14:textId="77777777" w:rsidR="00A17009" w:rsidRPr="00242FC3" w:rsidRDefault="00A17009" w:rsidP="00A17009">
      <w:pPr>
        <w:rPr>
          <w:rFonts w:cs="Arial"/>
          <w:bCs/>
          <w:sz w:val="22"/>
          <w:szCs w:val="22"/>
        </w:rPr>
      </w:pPr>
      <w:r w:rsidRPr="00242FC3">
        <w:rPr>
          <w:rFonts w:cs="Arial"/>
          <w:bCs/>
          <w:sz w:val="22"/>
          <w:szCs w:val="22"/>
        </w:rPr>
        <w:t xml:space="preserve">Through the concourses of the 4-story building, there will be 192 televisions to broadcast the game. </w:t>
      </w:r>
      <w:r>
        <w:rPr>
          <w:rFonts w:cs="Arial"/>
          <w:bCs/>
          <w:sz w:val="22"/>
          <w:szCs w:val="22"/>
        </w:rPr>
        <w:t>T</w:t>
      </w:r>
      <w:r w:rsidRPr="00242FC3">
        <w:rPr>
          <w:rFonts w:cs="Arial"/>
          <w:bCs/>
          <w:sz w:val="22"/>
          <w:szCs w:val="22"/>
        </w:rPr>
        <w:t>he marketing department will need a solution for several digital touch screen kiosks</w:t>
      </w:r>
      <w:r>
        <w:rPr>
          <w:rFonts w:cs="Arial"/>
          <w:bCs/>
          <w:sz w:val="22"/>
          <w:szCs w:val="22"/>
        </w:rPr>
        <w:t xml:space="preserve">, </w:t>
      </w:r>
      <w:r w:rsidRPr="00242FC3">
        <w:rPr>
          <w:rFonts w:cs="Arial"/>
          <w:bCs/>
          <w:sz w:val="22"/>
          <w:szCs w:val="22"/>
        </w:rPr>
        <w:t>which will be connected to the network with Wi-Fi</w:t>
      </w:r>
      <w:r>
        <w:rPr>
          <w:rFonts w:cs="Arial"/>
          <w:bCs/>
          <w:sz w:val="22"/>
          <w:szCs w:val="22"/>
        </w:rPr>
        <w:t>,</w:t>
      </w:r>
      <w:r w:rsidRPr="00242FC3">
        <w:rPr>
          <w:rFonts w:cs="Arial"/>
          <w:bCs/>
          <w:sz w:val="22"/>
          <w:szCs w:val="22"/>
        </w:rPr>
        <w:t xml:space="preserve"> for feedback and user experiences scattered throughout the building.</w:t>
      </w:r>
    </w:p>
    <w:p w14:paraId="4A71A072" w14:textId="77777777" w:rsidR="00A17009" w:rsidRPr="00242FC3" w:rsidRDefault="00A17009" w:rsidP="00A17009">
      <w:pPr>
        <w:rPr>
          <w:rFonts w:cs="Arial"/>
          <w:bCs/>
          <w:sz w:val="22"/>
          <w:szCs w:val="22"/>
        </w:rPr>
      </w:pPr>
    </w:p>
    <w:p w14:paraId="04250584" w14:textId="06E2268C" w:rsidR="00A17009" w:rsidRPr="00242FC3" w:rsidRDefault="00A17009" w:rsidP="00A17009">
      <w:pPr>
        <w:rPr>
          <w:rFonts w:cs="Arial"/>
          <w:bCs/>
          <w:sz w:val="22"/>
          <w:szCs w:val="22"/>
        </w:rPr>
      </w:pPr>
      <w:r w:rsidRPr="00242FC3">
        <w:rPr>
          <w:rFonts w:cs="Arial"/>
          <w:bCs/>
          <w:sz w:val="22"/>
          <w:szCs w:val="22"/>
        </w:rPr>
        <w:t>There will be 50 suites available for fans to purchase. These suites will need television access the game</w:t>
      </w:r>
      <w:r w:rsidR="00075E61">
        <w:rPr>
          <w:rFonts w:cs="Arial"/>
          <w:bCs/>
          <w:sz w:val="22"/>
          <w:szCs w:val="22"/>
        </w:rPr>
        <w:t>’</w:t>
      </w:r>
      <w:r w:rsidRPr="00242FC3">
        <w:rPr>
          <w:rFonts w:cs="Arial"/>
          <w:bCs/>
          <w:sz w:val="22"/>
          <w:szCs w:val="22"/>
        </w:rPr>
        <w:t xml:space="preserve">s broadcast, the live play on the field, and Wi-Fi for electronic online kiosk menu ordering and guest access to the Internet to keep up with game stats. Fans in the stands need a strong Wi-Fi connection as well. They can purchase food, beverages, and menu items directly from the mobile app and keep stats along with the game. </w:t>
      </w:r>
    </w:p>
    <w:p w14:paraId="1B51531A" w14:textId="77777777" w:rsidR="00A17009" w:rsidRPr="00242FC3" w:rsidRDefault="00A17009" w:rsidP="00A17009">
      <w:pPr>
        <w:rPr>
          <w:rFonts w:cs="Arial"/>
          <w:bCs/>
          <w:sz w:val="22"/>
          <w:szCs w:val="22"/>
        </w:rPr>
      </w:pPr>
    </w:p>
    <w:p w14:paraId="19EDBE20" w14:textId="2E3ABBBE" w:rsidR="00A17009" w:rsidRPr="00242FC3" w:rsidRDefault="00A17009" w:rsidP="00A17009">
      <w:pPr>
        <w:rPr>
          <w:rFonts w:cs="Arial"/>
          <w:bCs/>
          <w:sz w:val="22"/>
          <w:szCs w:val="22"/>
        </w:rPr>
      </w:pPr>
      <w:r w:rsidRPr="00242FC3">
        <w:rPr>
          <w:rFonts w:cs="Arial"/>
          <w:bCs/>
          <w:sz w:val="22"/>
          <w:szCs w:val="22"/>
        </w:rPr>
        <w:t>Each stadium will have a ticketing office, business office, marketing, and sales department. These offices will need fast, reliable computers, a telephone solution, and a centralized and redundant data storage network. They will need a solution for office software servers to house their bookkeeping, client sales database, and ticketing software for at least 15 staff members in each department. The closed-circuit television station on-site will need a solution to store all the game footage. Each stadium will need a solution to provide reliable, high-speed, and accessible access to their video footage and game data so replay officials and players in the dugouts can have access to the material ready to go. Security and IoT in today</w:t>
      </w:r>
      <w:r w:rsidR="00075E61">
        <w:rPr>
          <w:rFonts w:cs="Arial"/>
          <w:bCs/>
          <w:sz w:val="22"/>
          <w:szCs w:val="22"/>
        </w:rPr>
        <w:t>’</w:t>
      </w:r>
      <w:r w:rsidRPr="00242FC3">
        <w:rPr>
          <w:rFonts w:cs="Arial"/>
          <w:bCs/>
          <w:sz w:val="22"/>
          <w:szCs w:val="22"/>
        </w:rPr>
        <w:t>s world are essential. Safety is of the utmost importance to protect networks, the public, and workers in the stadium. Use of technology can improve our understanding of providing solutions for physical protection to the facility as well.</w:t>
      </w:r>
    </w:p>
    <w:p w14:paraId="50A39582" w14:textId="77777777" w:rsidR="00A17009" w:rsidRPr="00242FC3" w:rsidRDefault="00A17009" w:rsidP="00A17009">
      <w:pPr>
        <w:rPr>
          <w:rFonts w:cs="Arial"/>
          <w:bCs/>
          <w:sz w:val="22"/>
          <w:szCs w:val="22"/>
        </w:rPr>
      </w:pPr>
    </w:p>
    <w:p w14:paraId="2EAB8BCC" w14:textId="46C26164" w:rsidR="00A17009" w:rsidRPr="00242FC3" w:rsidRDefault="00A17009" w:rsidP="00A17009">
      <w:pPr>
        <w:rPr>
          <w:rFonts w:cs="Arial"/>
          <w:bCs/>
          <w:sz w:val="22"/>
          <w:szCs w:val="22"/>
        </w:rPr>
      </w:pPr>
      <w:r w:rsidRPr="00242FC3">
        <w:rPr>
          <w:rFonts w:cs="Arial"/>
          <w:bCs/>
          <w:sz w:val="22"/>
          <w:szCs w:val="22"/>
        </w:rPr>
        <w:t>Needs of a Tech Stadium</w:t>
      </w:r>
      <w:r w:rsidR="00075E61">
        <w:rPr>
          <w:rFonts w:cs="Arial"/>
          <w:bCs/>
          <w:sz w:val="22"/>
          <w:szCs w:val="22"/>
        </w:rPr>
        <w:t>’</w:t>
      </w:r>
      <w:r w:rsidRPr="00242FC3">
        <w:rPr>
          <w:rFonts w:cs="Arial"/>
          <w:bCs/>
          <w:sz w:val="22"/>
          <w:szCs w:val="22"/>
        </w:rPr>
        <w:t xml:space="preserve">s Network Plan </w:t>
      </w:r>
    </w:p>
    <w:p w14:paraId="061ED659" w14:textId="77777777" w:rsidR="00A17009" w:rsidRPr="00242FC3" w:rsidRDefault="00A17009" w:rsidP="00A17009">
      <w:pPr>
        <w:numPr>
          <w:ilvl w:val="0"/>
          <w:numId w:val="213"/>
        </w:numPr>
        <w:rPr>
          <w:rFonts w:cs="Arial"/>
          <w:bCs/>
          <w:sz w:val="22"/>
          <w:szCs w:val="22"/>
        </w:rPr>
      </w:pPr>
      <w:r>
        <w:rPr>
          <w:rFonts w:cs="Arial"/>
          <w:bCs/>
          <w:sz w:val="22"/>
          <w:szCs w:val="22"/>
        </w:rPr>
        <w:t>H</w:t>
      </w:r>
      <w:r w:rsidRPr="00242FC3">
        <w:rPr>
          <w:rFonts w:cs="Arial"/>
          <w:bCs/>
          <w:sz w:val="22"/>
          <w:szCs w:val="22"/>
        </w:rPr>
        <w:t>igh-speed, high-performance, secure internal network access for concessions, gift shops, and vendors.</w:t>
      </w:r>
    </w:p>
    <w:p w14:paraId="6811C183" w14:textId="77777777" w:rsidR="00A17009" w:rsidRPr="00242FC3" w:rsidRDefault="00A17009" w:rsidP="00A17009">
      <w:pPr>
        <w:numPr>
          <w:ilvl w:val="0"/>
          <w:numId w:val="213"/>
        </w:numPr>
        <w:rPr>
          <w:rFonts w:cs="Arial"/>
          <w:bCs/>
          <w:sz w:val="22"/>
          <w:szCs w:val="22"/>
        </w:rPr>
      </w:pPr>
      <w:r w:rsidRPr="00242FC3">
        <w:rPr>
          <w:rFonts w:cs="Arial"/>
          <w:bCs/>
          <w:sz w:val="22"/>
          <w:szCs w:val="22"/>
        </w:rPr>
        <w:t>Solution for digital menu signage and centralized datacenter.</w:t>
      </w:r>
    </w:p>
    <w:p w14:paraId="0C39ACBD" w14:textId="77777777" w:rsidR="00A17009" w:rsidRPr="00242FC3" w:rsidRDefault="00A17009" w:rsidP="00A17009">
      <w:pPr>
        <w:numPr>
          <w:ilvl w:val="0"/>
          <w:numId w:val="213"/>
        </w:numPr>
        <w:rPr>
          <w:rFonts w:cs="Arial"/>
          <w:bCs/>
          <w:sz w:val="22"/>
          <w:szCs w:val="22"/>
        </w:rPr>
      </w:pPr>
      <w:r>
        <w:rPr>
          <w:rFonts w:cs="Arial"/>
          <w:bCs/>
          <w:sz w:val="22"/>
          <w:szCs w:val="22"/>
        </w:rPr>
        <w:t>H</w:t>
      </w:r>
      <w:r w:rsidRPr="00242FC3">
        <w:rPr>
          <w:rFonts w:cs="Arial"/>
          <w:bCs/>
          <w:sz w:val="22"/>
          <w:szCs w:val="22"/>
        </w:rPr>
        <w:t xml:space="preserve">igh-speed, high-performance guest network access for mobile app and ordering experience. </w:t>
      </w:r>
    </w:p>
    <w:p w14:paraId="1BA48297" w14:textId="77777777" w:rsidR="00A17009" w:rsidRPr="00242FC3" w:rsidRDefault="00A17009" w:rsidP="00A17009">
      <w:pPr>
        <w:numPr>
          <w:ilvl w:val="0"/>
          <w:numId w:val="213"/>
        </w:numPr>
        <w:rPr>
          <w:rFonts w:cs="Arial"/>
          <w:bCs/>
          <w:sz w:val="22"/>
          <w:szCs w:val="22"/>
        </w:rPr>
      </w:pPr>
      <w:r>
        <w:rPr>
          <w:rFonts w:cs="Arial"/>
          <w:bCs/>
          <w:sz w:val="22"/>
          <w:szCs w:val="22"/>
        </w:rPr>
        <w:t>H</w:t>
      </w:r>
      <w:r w:rsidRPr="00242FC3">
        <w:rPr>
          <w:rFonts w:cs="Arial"/>
          <w:bCs/>
          <w:sz w:val="22"/>
          <w:szCs w:val="22"/>
        </w:rPr>
        <w:t>igh-speed, high-performance, secure internal Wi-Fi to support in-game tablets for analysis and game footage for review.</w:t>
      </w:r>
    </w:p>
    <w:p w14:paraId="1132899D" w14:textId="77777777" w:rsidR="00A17009" w:rsidRPr="00242FC3" w:rsidRDefault="00A17009" w:rsidP="00A17009">
      <w:pPr>
        <w:numPr>
          <w:ilvl w:val="0"/>
          <w:numId w:val="213"/>
        </w:numPr>
        <w:rPr>
          <w:rFonts w:cs="Arial"/>
          <w:bCs/>
          <w:sz w:val="22"/>
          <w:szCs w:val="22"/>
        </w:rPr>
      </w:pPr>
      <w:r w:rsidRPr="00242FC3">
        <w:rPr>
          <w:rFonts w:cs="Arial"/>
          <w:bCs/>
          <w:sz w:val="22"/>
          <w:szCs w:val="22"/>
        </w:rPr>
        <w:t>TVs and cabling for local broadcasting entertainment of the closed-circuit internal TV broadcast.</w:t>
      </w:r>
    </w:p>
    <w:p w14:paraId="5AD60CB2" w14:textId="77777777" w:rsidR="00A17009" w:rsidRPr="00242FC3" w:rsidRDefault="00A17009" w:rsidP="00A17009">
      <w:pPr>
        <w:numPr>
          <w:ilvl w:val="0"/>
          <w:numId w:val="213"/>
        </w:numPr>
        <w:rPr>
          <w:rFonts w:cs="Arial"/>
          <w:bCs/>
          <w:sz w:val="22"/>
          <w:szCs w:val="22"/>
        </w:rPr>
      </w:pPr>
      <w:r w:rsidRPr="00242FC3">
        <w:rPr>
          <w:rFonts w:cs="Arial"/>
          <w:bCs/>
          <w:sz w:val="22"/>
          <w:szCs w:val="22"/>
        </w:rPr>
        <w:t>An entire network and computer solution for business and ticketing offices.</w:t>
      </w:r>
    </w:p>
    <w:p w14:paraId="5CBB9569" w14:textId="77777777" w:rsidR="009A105A" w:rsidRPr="00B16EA1" w:rsidRDefault="009A105A" w:rsidP="009123A6">
      <w:pPr>
        <w:rPr>
          <w:bCs/>
          <w:sz w:val="22"/>
          <w:szCs w:val="22"/>
        </w:rPr>
      </w:pPr>
    </w:p>
    <w:p w14:paraId="00231FB4" w14:textId="77777777" w:rsidR="009123A6" w:rsidRPr="00B16EA1" w:rsidRDefault="009123A6" w:rsidP="009123A6">
      <w:pPr>
        <w:rPr>
          <w:b/>
          <w:noProof/>
          <w:sz w:val="22"/>
          <w:szCs w:val="22"/>
        </w:rPr>
      </w:pPr>
      <w:r w:rsidRPr="00B16EA1">
        <w:rPr>
          <w:b/>
          <w:noProof/>
          <w:sz w:val="22"/>
          <w:szCs w:val="22"/>
        </w:rPr>
        <w:t>Team must supply</w:t>
      </w:r>
    </w:p>
    <w:p w14:paraId="5E83F855" w14:textId="77777777" w:rsidR="009123A6" w:rsidRPr="00582E84" w:rsidRDefault="009123A6" w:rsidP="009123A6">
      <w:pPr>
        <w:ind w:left="432" w:hanging="432"/>
        <w:rPr>
          <w:sz w:val="22"/>
          <w:szCs w:val="22"/>
        </w:rPr>
      </w:pPr>
      <w:r w:rsidRPr="00582E84">
        <w:rPr>
          <w:sz w:val="22"/>
          <w:szCs w:val="22"/>
        </w:rPr>
        <w:t xml:space="preserve">Laptop/notebook computer </w:t>
      </w:r>
      <w:r w:rsidRPr="003F5096">
        <w:rPr>
          <w:sz w:val="22"/>
          <w:szCs w:val="22"/>
        </w:rPr>
        <w:t>(</w:t>
      </w:r>
      <w:r w:rsidRPr="003F5096">
        <w:rPr>
          <w:b/>
          <w:sz w:val="22"/>
          <w:szCs w:val="22"/>
        </w:rPr>
        <w:t>each</w:t>
      </w:r>
      <w:r w:rsidRPr="003F5096">
        <w:rPr>
          <w:sz w:val="22"/>
          <w:szCs w:val="22"/>
        </w:rPr>
        <w:t xml:space="preserve"> team member may have </w:t>
      </w:r>
      <w:r w:rsidRPr="003F5096">
        <w:rPr>
          <w:b/>
          <w:sz w:val="22"/>
          <w:szCs w:val="22"/>
        </w:rPr>
        <w:t>one</w:t>
      </w:r>
      <w:r w:rsidRPr="003F5096">
        <w:rPr>
          <w:sz w:val="22"/>
          <w:szCs w:val="22"/>
        </w:rPr>
        <w:t xml:space="preserve"> laptop),</w:t>
      </w:r>
      <w:r w:rsidRPr="00582E84">
        <w:rPr>
          <w:sz w:val="22"/>
          <w:szCs w:val="22"/>
        </w:rPr>
        <w:t xml:space="preserve"> portable printer, software, and paper for this event</w:t>
      </w:r>
    </w:p>
    <w:p w14:paraId="07DABAB6" w14:textId="77777777" w:rsidR="009123A6" w:rsidRPr="00582E84" w:rsidRDefault="009123A6" w:rsidP="009123A6">
      <w:pPr>
        <w:ind w:left="432" w:hanging="432"/>
        <w:rPr>
          <w:sz w:val="22"/>
          <w:szCs w:val="22"/>
        </w:rPr>
      </w:pPr>
      <w:r w:rsidRPr="00582E84">
        <w:rPr>
          <w:sz w:val="22"/>
          <w:szCs w:val="22"/>
        </w:rPr>
        <w:t>Team must bring all supporting devices (e.g., extension cords, power supply, etc.)</w:t>
      </w:r>
    </w:p>
    <w:p w14:paraId="6D399435" w14:textId="604002FB" w:rsidR="009123A6" w:rsidRDefault="009123A6" w:rsidP="009123A6">
      <w:pPr>
        <w:ind w:left="432" w:hanging="432"/>
        <w:rPr>
          <w:sz w:val="22"/>
          <w:szCs w:val="22"/>
        </w:rPr>
      </w:pPr>
      <w:r>
        <w:rPr>
          <w:sz w:val="22"/>
          <w:szCs w:val="22"/>
        </w:rPr>
        <w:t>Published and/or unpublished non</w:t>
      </w:r>
      <w:r w:rsidR="001D53EA">
        <w:rPr>
          <w:sz w:val="22"/>
          <w:szCs w:val="22"/>
        </w:rPr>
        <w:t>-</w:t>
      </w:r>
      <w:r>
        <w:rPr>
          <w:sz w:val="22"/>
          <w:szCs w:val="22"/>
        </w:rPr>
        <w:t>electronic written reference materials</w:t>
      </w:r>
    </w:p>
    <w:p w14:paraId="54F7A904" w14:textId="77777777" w:rsidR="009123A6" w:rsidRPr="00582E84" w:rsidRDefault="009123A6" w:rsidP="009123A6">
      <w:pPr>
        <w:ind w:left="432" w:hanging="432"/>
        <w:rPr>
          <w:sz w:val="22"/>
          <w:szCs w:val="22"/>
        </w:rPr>
      </w:pPr>
      <w:r w:rsidRPr="00582E84">
        <w:rPr>
          <w:sz w:val="22"/>
          <w:szCs w:val="22"/>
        </w:rPr>
        <w:t>Projector/Props (Optional)</w:t>
      </w:r>
    </w:p>
    <w:p w14:paraId="3C1BF0B8" w14:textId="77777777" w:rsidR="009123A6" w:rsidRPr="00C864AA" w:rsidRDefault="009123A6" w:rsidP="009123A6">
      <w:pPr>
        <w:rPr>
          <w:bCs/>
          <w:sz w:val="22"/>
          <w:szCs w:val="2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9123A6" w:rsidRPr="00C864AA" w14:paraId="40B22F2B" w14:textId="77777777" w:rsidTr="00332F72">
        <w:trPr>
          <w:trHeight w:val="1023"/>
        </w:trPr>
        <w:tc>
          <w:tcPr>
            <w:tcW w:w="10260" w:type="dxa"/>
            <w:tcBorders>
              <w:top w:val="single" w:sz="12" w:space="0" w:color="auto"/>
              <w:left w:val="single" w:sz="12" w:space="0" w:color="auto"/>
              <w:bottom w:val="single" w:sz="12" w:space="0" w:color="auto"/>
              <w:right w:val="single" w:sz="12" w:space="0" w:color="auto"/>
            </w:tcBorders>
            <w:shd w:val="clear" w:color="auto" w:fill="auto"/>
          </w:tcPr>
          <w:p w14:paraId="2BEEBB20" w14:textId="77777777" w:rsidR="007C0BD7" w:rsidRDefault="009123A6" w:rsidP="00332F72">
            <w:pPr>
              <w:spacing w:before="80"/>
              <w:rPr>
                <w:b/>
                <w:bCs/>
                <w:sz w:val="21"/>
                <w:szCs w:val="21"/>
              </w:rPr>
            </w:pPr>
            <w:r w:rsidRPr="00B106A9">
              <w:rPr>
                <w:b/>
                <w:bCs/>
                <w:sz w:val="21"/>
                <w:szCs w:val="21"/>
              </w:rPr>
              <w:t xml:space="preserve">Business Professionals of America assumes no responsibility for hardware/software provided by the </w:t>
            </w:r>
            <w:r w:rsidR="00980251">
              <w:rPr>
                <w:b/>
                <w:bCs/>
                <w:sz w:val="21"/>
                <w:szCs w:val="21"/>
              </w:rPr>
              <w:t>member</w:t>
            </w:r>
            <w:r w:rsidRPr="00B106A9">
              <w:rPr>
                <w:b/>
                <w:bCs/>
                <w:sz w:val="21"/>
                <w:szCs w:val="21"/>
              </w:rPr>
              <w:t xml:space="preserve">. </w:t>
            </w:r>
          </w:p>
          <w:p w14:paraId="4946AAC9" w14:textId="63A30696" w:rsidR="007C0BD7" w:rsidRDefault="007C0BD7" w:rsidP="007C0BD7">
            <w:pPr>
              <w:spacing w:before="80"/>
              <w:rPr>
                <w:b/>
                <w:bCs/>
                <w:sz w:val="21"/>
                <w:szCs w:val="21"/>
              </w:rPr>
            </w:pPr>
            <w:r>
              <w:rPr>
                <w:b/>
                <w:bCs/>
                <w:sz w:val="22"/>
                <w:szCs w:val="22"/>
              </w:rPr>
              <w:t>P</w:t>
            </w:r>
            <w:r w:rsidRPr="00EA7F08">
              <w:rPr>
                <w:b/>
                <w:bCs/>
                <w:sz w:val="22"/>
                <w:szCs w:val="22"/>
              </w:rPr>
              <w:t>rops or visual aids are allowed in this competition.</w:t>
            </w:r>
          </w:p>
          <w:p w14:paraId="753BAC86" w14:textId="0D567802" w:rsidR="007C0BD7" w:rsidRDefault="009123A6" w:rsidP="007C0BD7">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5B00971E" w14:textId="51C7B370" w:rsidR="009123A6" w:rsidRPr="007C0BD7" w:rsidRDefault="009123A6" w:rsidP="007C0BD7">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761645BB" w14:textId="355D9E99" w:rsidR="009A105A" w:rsidRDefault="009A105A">
      <w:pPr>
        <w:rPr>
          <w:b/>
          <w:bCs/>
          <w:noProof/>
          <w:sz w:val="22"/>
          <w:szCs w:val="22"/>
        </w:rPr>
      </w:pPr>
    </w:p>
    <w:p w14:paraId="09ABC9ED" w14:textId="27494A32" w:rsidR="009123A6" w:rsidRPr="000536AB" w:rsidRDefault="009123A6" w:rsidP="009123A6">
      <w:pPr>
        <w:rPr>
          <w:b/>
          <w:bCs/>
          <w:noProof/>
          <w:sz w:val="22"/>
          <w:szCs w:val="22"/>
        </w:rPr>
      </w:pPr>
      <w:r w:rsidRPr="00B16EA1">
        <w:rPr>
          <w:b/>
          <w:bCs/>
          <w:noProof/>
          <w:sz w:val="22"/>
          <w:szCs w:val="22"/>
        </w:rPr>
        <w:t>Competencies</w:t>
      </w:r>
    </w:p>
    <w:p w14:paraId="1E6E457E" w14:textId="77777777" w:rsidR="009123A6" w:rsidRPr="001A128F" w:rsidRDefault="009123A6">
      <w:pPr>
        <w:pStyle w:val="ListParagraph"/>
        <w:numPr>
          <w:ilvl w:val="0"/>
          <w:numId w:val="54"/>
        </w:numPr>
        <w:ind w:left="360"/>
        <w:rPr>
          <w:sz w:val="22"/>
          <w:szCs w:val="22"/>
        </w:rPr>
      </w:pPr>
      <w:r w:rsidRPr="001A128F">
        <w:rPr>
          <w:sz w:val="22"/>
          <w:szCs w:val="22"/>
        </w:rPr>
        <w:t>Apply technical skills in the network design</w:t>
      </w:r>
    </w:p>
    <w:p w14:paraId="076CB5B0" w14:textId="77777777" w:rsidR="009123A6" w:rsidRPr="001A128F" w:rsidRDefault="009123A6">
      <w:pPr>
        <w:pStyle w:val="ListParagraph"/>
        <w:numPr>
          <w:ilvl w:val="0"/>
          <w:numId w:val="54"/>
        </w:numPr>
        <w:ind w:left="360"/>
        <w:rPr>
          <w:sz w:val="22"/>
          <w:szCs w:val="22"/>
        </w:rPr>
      </w:pPr>
      <w:r w:rsidRPr="001A128F">
        <w:rPr>
          <w:sz w:val="22"/>
          <w:szCs w:val="22"/>
        </w:rPr>
        <w:t>Evaluate and delegate responsibilities needed to perform required tasks</w:t>
      </w:r>
    </w:p>
    <w:p w14:paraId="7082DC47" w14:textId="77777777" w:rsidR="009123A6" w:rsidRPr="001A128F" w:rsidRDefault="009123A6">
      <w:pPr>
        <w:pStyle w:val="ListParagraph"/>
        <w:numPr>
          <w:ilvl w:val="0"/>
          <w:numId w:val="54"/>
        </w:numPr>
        <w:ind w:left="360"/>
        <w:rPr>
          <w:sz w:val="22"/>
          <w:szCs w:val="22"/>
        </w:rPr>
      </w:pPr>
      <w:r w:rsidRPr="001A128F">
        <w:rPr>
          <w:sz w:val="22"/>
          <w:szCs w:val="22"/>
        </w:rPr>
        <w:t>Utilize problem solving techniques</w:t>
      </w:r>
    </w:p>
    <w:p w14:paraId="67498A99" w14:textId="77777777" w:rsidR="009123A6" w:rsidRPr="001A128F" w:rsidRDefault="009123A6">
      <w:pPr>
        <w:pStyle w:val="ListParagraph"/>
        <w:numPr>
          <w:ilvl w:val="0"/>
          <w:numId w:val="54"/>
        </w:numPr>
        <w:ind w:left="360"/>
        <w:rPr>
          <w:noProof/>
          <w:sz w:val="22"/>
          <w:szCs w:val="22"/>
        </w:rPr>
      </w:pPr>
      <w:r w:rsidRPr="001A128F">
        <w:rPr>
          <w:sz w:val="22"/>
          <w:szCs w:val="22"/>
        </w:rPr>
        <w:t>Demonstrate teamwork skills needed to function in a business setting</w:t>
      </w:r>
    </w:p>
    <w:p w14:paraId="0B5704B3" w14:textId="77777777" w:rsidR="009123A6" w:rsidRPr="001A128F" w:rsidRDefault="009123A6">
      <w:pPr>
        <w:pStyle w:val="ListParagraph"/>
        <w:numPr>
          <w:ilvl w:val="0"/>
          <w:numId w:val="54"/>
        </w:numPr>
        <w:ind w:left="360"/>
        <w:rPr>
          <w:sz w:val="22"/>
          <w:szCs w:val="22"/>
        </w:rPr>
      </w:pPr>
      <w:r w:rsidRPr="001A128F">
        <w:rPr>
          <w:sz w:val="22"/>
          <w:szCs w:val="22"/>
        </w:rPr>
        <w:t>Analyze existing and planned network and systems management</w:t>
      </w:r>
    </w:p>
    <w:p w14:paraId="245BF6D5" w14:textId="77777777" w:rsidR="009123A6" w:rsidRPr="001A128F" w:rsidRDefault="009123A6">
      <w:pPr>
        <w:pStyle w:val="ListParagraph"/>
        <w:numPr>
          <w:ilvl w:val="0"/>
          <w:numId w:val="54"/>
        </w:numPr>
        <w:ind w:left="360"/>
        <w:rPr>
          <w:sz w:val="22"/>
          <w:szCs w:val="22"/>
        </w:rPr>
      </w:pPr>
      <w:r w:rsidRPr="001A128F">
        <w:rPr>
          <w:sz w:val="22"/>
          <w:szCs w:val="22"/>
        </w:rPr>
        <w:t>Demonstrate knowledge of network cable topologies</w:t>
      </w:r>
    </w:p>
    <w:p w14:paraId="77191EDE" w14:textId="77777777" w:rsidR="009123A6" w:rsidRPr="001A128F" w:rsidRDefault="009123A6">
      <w:pPr>
        <w:pStyle w:val="ListParagraph"/>
        <w:numPr>
          <w:ilvl w:val="0"/>
          <w:numId w:val="54"/>
        </w:numPr>
        <w:ind w:left="360"/>
        <w:rPr>
          <w:sz w:val="22"/>
          <w:szCs w:val="22"/>
        </w:rPr>
      </w:pPr>
      <w:r w:rsidRPr="001A128F">
        <w:rPr>
          <w:sz w:val="22"/>
          <w:szCs w:val="22"/>
        </w:rPr>
        <w:t>Diagram the completed network</w:t>
      </w:r>
    </w:p>
    <w:p w14:paraId="19C23485" w14:textId="12BF3286" w:rsidR="009123A6" w:rsidRPr="001A128F" w:rsidRDefault="009123A6">
      <w:pPr>
        <w:pStyle w:val="ListParagraph"/>
        <w:numPr>
          <w:ilvl w:val="0"/>
          <w:numId w:val="54"/>
        </w:numPr>
        <w:ind w:left="360"/>
        <w:rPr>
          <w:sz w:val="22"/>
          <w:szCs w:val="22"/>
        </w:rPr>
      </w:pPr>
      <w:r w:rsidRPr="001A128F">
        <w:rPr>
          <w:sz w:val="22"/>
          <w:szCs w:val="22"/>
        </w:rPr>
        <w:t>Analyze end</w:t>
      </w:r>
      <w:r w:rsidR="001D53EA">
        <w:rPr>
          <w:sz w:val="22"/>
          <w:szCs w:val="22"/>
        </w:rPr>
        <w:t>-</w:t>
      </w:r>
      <w:r w:rsidRPr="001A128F">
        <w:rPr>
          <w:sz w:val="22"/>
          <w:szCs w:val="22"/>
        </w:rPr>
        <w:t>user work needs</w:t>
      </w:r>
    </w:p>
    <w:p w14:paraId="4A658E2F" w14:textId="77777777" w:rsidR="009123A6" w:rsidRPr="001A128F" w:rsidRDefault="009123A6">
      <w:pPr>
        <w:pStyle w:val="ListParagraph"/>
        <w:numPr>
          <w:ilvl w:val="0"/>
          <w:numId w:val="54"/>
        </w:numPr>
        <w:ind w:left="360"/>
        <w:rPr>
          <w:sz w:val="22"/>
          <w:szCs w:val="22"/>
        </w:rPr>
      </w:pPr>
      <w:r w:rsidRPr="001A128F">
        <w:rPr>
          <w:sz w:val="22"/>
          <w:szCs w:val="22"/>
        </w:rPr>
        <w:t>Plan for placement and management of resources</w:t>
      </w:r>
    </w:p>
    <w:p w14:paraId="350C7FEF" w14:textId="77777777" w:rsidR="009123A6" w:rsidRDefault="009123A6">
      <w:pPr>
        <w:pStyle w:val="ListParagraph"/>
        <w:numPr>
          <w:ilvl w:val="0"/>
          <w:numId w:val="54"/>
        </w:numPr>
        <w:ind w:left="360"/>
        <w:rPr>
          <w:sz w:val="22"/>
          <w:szCs w:val="22"/>
        </w:rPr>
      </w:pPr>
      <w:r w:rsidRPr="001A128F">
        <w:rPr>
          <w:sz w:val="22"/>
          <w:szCs w:val="22"/>
        </w:rPr>
        <w:t>Plan for decentralized resources or centralized resources</w:t>
      </w:r>
    </w:p>
    <w:p w14:paraId="3B94CC04" w14:textId="77777777" w:rsidR="009123A6" w:rsidRPr="001A128F" w:rsidRDefault="009123A6">
      <w:pPr>
        <w:pStyle w:val="ListParagraph"/>
        <w:numPr>
          <w:ilvl w:val="0"/>
          <w:numId w:val="54"/>
        </w:numPr>
        <w:ind w:left="360"/>
        <w:rPr>
          <w:sz w:val="22"/>
          <w:szCs w:val="22"/>
        </w:rPr>
      </w:pPr>
      <w:r w:rsidRPr="001A128F">
        <w:rPr>
          <w:sz w:val="22"/>
          <w:szCs w:val="22"/>
        </w:rPr>
        <w:t>Incorporate redundancy into the network</w:t>
      </w:r>
    </w:p>
    <w:p w14:paraId="56638746" w14:textId="77777777" w:rsidR="009123A6" w:rsidRPr="001A128F" w:rsidRDefault="009123A6">
      <w:pPr>
        <w:pStyle w:val="ListParagraph"/>
        <w:numPr>
          <w:ilvl w:val="0"/>
          <w:numId w:val="54"/>
        </w:numPr>
        <w:ind w:left="360"/>
        <w:rPr>
          <w:sz w:val="22"/>
          <w:szCs w:val="22"/>
        </w:rPr>
      </w:pPr>
      <w:r w:rsidRPr="001A128F">
        <w:rPr>
          <w:sz w:val="22"/>
          <w:szCs w:val="22"/>
        </w:rPr>
        <w:t>Design a remote access solution</w:t>
      </w:r>
    </w:p>
    <w:p w14:paraId="43496FC2" w14:textId="77777777" w:rsidR="009123A6" w:rsidRPr="001A128F" w:rsidRDefault="009123A6">
      <w:pPr>
        <w:pStyle w:val="ListParagraph"/>
        <w:numPr>
          <w:ilvl w:val="0"/>
          <w:numId w:val="54"/>
        </w:numPr>
        <w:ind w:left="360"/>
        <w:rPr>
          <w:sz w:val="22"/>
          <w:szCs w:val="22"/>
        </w:rPr>
      </w:pPr>
      <w:r w:rsidRPr="001A128F">
        <w:rPr>
          <w:sz w:val="22"/>
          <w:szCs w:val="22"/>
        </w:rPr>
        <w:t>Analyze network infrastructure, protocols, and hosts</w:t>
      </w:r>
    </w:p>
    <w:p w14:paraId="73512B75" w14:textId="77777777" w:rsidR="009123A6" w:rsidRPr="001A128F" w:rsidRDefault="009123A6">
      <w:pPr>
        <w:pStyle w:val="ListParagraph"/>
        <w:numPr>
          <w:ilvl w:val="0"/>
          <w:numId w:val="54"/>
        </w:numPr>
        <w:ind w:left="360"/>
        <w:rPr>
          <w:sz w:val="22"/>
          <w:szCs w:val="22"/>
        </w:rPr>
      </w:pPr>
      <w:r w:rsidRPr="001A128F">
        <w:rPr>
          <w:sz w:val="22"/>
          <w:szCs w:val="22"/>
        </w:rPr>
        <w:t>Estimate upgrade cost based on existing environment</w:t>
      </w:r>
    </w:p>
    <w:p w14:paraId="0BFD1A5F" w14:textId="77777777" w:rsidR="009123A6" w:rsidRPr="001A128F" w:rsidRDefault="009123A6">
      <w:pPr>
        <w:pStyle w:val="ListParagraph"/>
        <w:numPr>
          <w:ilvl w:val="0"/>
          <w:numId w:val="54"/>
        </w:numPr>
        <w:ind w:left="360"/>
        <w:rPr>
          <w:sz w:val="22"/>
          <w:szCs w:val="22"/>
        </w:rPr>
      </w:pPr>
      <w:r w:rsidRPr="001A128F">
        <w:rPr>
          <w:sz w:val="22"/>
          <w:szCs w:val="22"/>
        </w:rPr>
        <w:t>Incorporate future expansion into the network</w:t>
      </w:r>
    </w:p>
    <w:p w14:paraId="07E97386" w14:textId="77777777" w:rsidR="009123A6" w:rsidRPr="001A128F" w:rsidRDefault="009123A6">
      <w:pPr>
        <w:pStyle w:val="ListParagraph"/>
        <w:numPr>
          <w:ilvl w:val="0"/>
          <w:numId w:val="54"/>
        </w:numPr>
        <w:ind w:left="360"/>
        <w:rPr>
          <w:sz w:val="22"/>
          <w:szCs w:val="22"/>
        </w:rPr>
      </w:pPr>
      <w:r w:rsidRPr="001A128F">
        <w:rPr>
          <w:sz w:val="22"/>
          <w:szCs w:val="22"/>
        </w:rPr>
        <w:t>Demonstrate an ability to meet software requirements</w:t>
      </w:r>
    </w:p>
    <w:p w14:paraId="22019A52" w14:textId="77777777" w:rsidR="009123A6" w:rsidRPr="001A128F" w:rsidRDefault="009123A6">
      <w:pPr>
        <w:pStyle w:val="ListParagraph"/>
        <w:numPr>
          <w:ilvl w:val="0"/>
          <w:numId w:val="54"/>
        </w:numPr>
        <w:ind w:left="360"/>
        <w:rPr>
          <w:sz w:val="22"/>
          <w:szCs w:val="22"/>
        </w:rPr>
      </w:pPr>
      <w:r w:rsidRPr="001A128F">
        <w:rPr>
          <w:sz w:val="22"/>
          <w:szCs w:val="22"/>
        </w:rPr>
        <w:t>Demonstrate a knowledge of VPNs</w:t>
      </w:r>
    </w:p>
    <w:p w14:paraId="328A0FEF" w14:textId="4C020244" w:rsidR="009123A6" w:rsidRPr="001A128F" w:rsidRDefault="009123A6">
      <w:pPr>
        <w:pStyle w:val="ListParagraph"/>
        <w:numPr>
          <w:ilvl w:val="0"/>
          <w:numId w:val="54"/>
        </w:numPr>
        <w:ind w:left="360"/>
        <w:rPr>
          <w:sz w:val="22"/>
          <w:szCs w:val="22"/>
        </w:rPr>
      </w:pPr>
      <w:r w:rsidRPr="001A128F">
        <w:rPr>
          <w:sz w:val="22"/>
          <w:szCs w:val="22"/>
        </w:rPr>
        <w:t>Identify the company</w:t>
      </w:r>
      <w:r w:rsidR="00075E61">
        <w:rPr>
          <w:sz w:val="22"/>
          <w:szCs w:val="22"/>
        </w:rPr>
        <w:t>’</w:t>
      </w:r>
      <w:r w:rsidRPr="001A128F">
        <w:rPr>
          <w:sz w:val="22"/>
          <w:szCs w:val="22"/>
        </w:rPr>
        <w:t>s tolerance for risk</w:t>
      </w:r>
    </w:p>
    <w:p w14:paraId="75921CFC" w14:textId="77777777" w:rsidR="009123A6" w:rsidRPr="001A128F" w:rsidRDefault="009123A6">
      <w:pPr>
        <w:pStyle w:val="ListParagraph"/>
        <w:numPr>
          <w:ilvl w:val="0"/>
          <w:numId w:val="54"/>
        </w:numPr>
        <w:ind w:left="360"/>
        <w:rPr>
          <w:sz w:val="22"/>
          <w:szCs w:val="22"/>
        </w:rPr>
      </w:pPr>
      <w:r w:rsidRPr="001A128F">
        <w:rPr>
          <w:sz w:val="22"/>
          <w:szCs w:val="22"/>
        </w:rPr>
        <w:t>Analyze technical support structure</w:t>
      </w:r>
    </w:p>
    <w:p w14:paraId="016EF599" w14:textId="77777777" w:rsidR="009123A6" w:rsidRPr="001A128F" w:rsidRDefault="009123A6">
      <w:pPr>
        <w:pStyle w:val="ListParagraph"/>
        <w:numPr>
          <w:ilvl w:val="0"/>
          <w:numId w:val="54"/>
        </w:numPr>
        <w:ind w:left="360"/>
        <w:rPr>
          <w:sz w:val="22"/>
          <w:szCs w:val="22"/>
        </w:rPr>
      </w:pPr>
      <w:r w:rsidRPr="001A128F">
        <w:rPr>
          <w:sz w:val="22"/>
          <w:szCs w:val="22"/>
        </w:rPr>
        <w:t>Design a routing strategy</w:t>
      </w:r>
    </w:p>
    <w:p w14:paraId="18D0A069" w14:textId="77777777" w:rsidR="009123A6" w:rsidRPr="001A128F" w:rsidRDefault="009123A6">
      <w:pPr>
        <w:pStyle w:val="ListParagraph"/>
        <w:numPr>
          <w:ilvl w:val="0"/>
          <w:numId w:val="54"/>
        </w:numPr>
        <w:ind w:left="360"/>
        <w:rPr>
          <w:sz w:val="22"/>
          <w:szCs w:val="22"/>
        </w:rPr>
      </w:pPr>
      <w:r w:rsidRPr="001A128F">
        <w:rPr>
          <w:sz w:val="22"/>
          <w:szCs w:val="22"/>
        </w:rPr>
        <w:t>Develop multiple recommendations to scenarios</w:t>
      </w:r>
    </w:p>
    <w:p w14:paraId="16A6ADF8" w14:textId="6B1BC519" w:rsidR="009123A6" w:rsidRPr="00E53109" w:rsidRDefault="009123A6">
      <w:pPr>
        <w:pStyle w:val="ListParagraph"/>
        <w:numPr>
          <w:ilvl w:val="0"/>
          <w:numId w:val="54"/>
        </w:numPr>
        <w:ind w:left="360"/>
        <w:rPr>
          <w:b/>
          <w:bCs/>
          <w:sz w:val="22"/>
          <w:szCs w:val="22"/>
        </w:rPr>
      </w:pPr>
      <w:r w:rsidRPr="00E53109">
        <w:rPr>
          <w:sz w:val="22"/>
          <w:szCs w:val="22"/>
        </w:rPr>
        <w:t>Produce business reports</w:t>
      </w:r>
    </w:p>
    <w:p w14:paraId="2D28E656" w14:textId="77777777" w:rsidR="009A105A" w:rsidRPr="00DF009B" w:rsidRDefault="009A105A" w:rsidP="009123A6">
      <w:pPr>
        <w:rPr>
          <w:b/>
          <w:bCs/>
          <w:noProof/>
          <w:sz w:val="12"/>
          <w:szCs w:val="12"/>
        </w:rPr>
      </w:pPr>
    </w:p>
    <w:p w14:paraId="136CCF90" w14:textId="2FE98891" w:rsidR="009123A6" w:rsidRPr="00C864AA" w:rsidRDefault="009123A6" w:rsidP="009123A6">
      <w:pPr>
        <w:rPr>
          <w:b/>
          <w:bCs/>
          <w:noProof/>
          <w:sz w:val="22"/>
          <w:szCs w:val="22"/>
        </w:rPr>
      </w:pPr>
      <w:r w:rsidRPr="00C864AA">
        <w:rPr>
          <w:b/>
          <w:bCs/>
          <w:noProof/>
          <w:sz w:val="22"/>
          <w:szCs w:val="22"/>
        </w:rPr>
        <w:t>Specifications</w:t>
      </w:r>
    </w:p>
    <w:p w14:paraId="50637594" w14:textId="041DBE67" w:rsidR="009123A6" w:rsidRPr="007F5481" w:rsidRDefault="009123A6" w:rsidP="009123A6">
      <w:pPr>
        <w:pStyle w:val="ListParagraph"/>
        <w:numPr>
          <w:ilvl w:val="0"/>
          <w:numId w:val="7"/>
        </w:numPr>
        <w:rPr>
          <w:sz w:val="22"/>
          <w:szCs w:val="22"/>
        </w:rPr>
      </w:pPr>
      <w:r w:rsidRPr="007F5481">
        <w:rPr>
          <w:sz w:val="22"/>
          <w:szCs w:val="22"/>
        </w:rPr>
        <w:t>This is a pre</w:t>
      </w:r>
      <w:r w:rsidR="001D53EA">
        <w:rPr>
          <w:sz w:val="22"/>
          <w:szCs w:val="22"/>
        </w:rPr>
        <w:t>-</w:t>
      </w:r>
      <w:r w:rsidRPr="007F5481">
        <w:rPr>
          <w:sz w:val="22"/>
          <w:szCs w:val="22"/>
        </w:rPr>
        <w:t>submitted event.  See instructions for submissions.</w:t>
      </w:r>
    </w:p>
    <w:p w14:paraId="105388C4" w14:textId="2038C5F0" w:rsidR="006474BA" w:rsidRPr="00692146" w:rsidRDefault="006474BA" w:rsidP="006474BA">
      <w:pPr>
        <w:numPr>
          <w:ilvl w:val="0"/>
          <w:numId w:val="7"/>
        </w:numPr>
        <w:pBdr>
          <w:top w:val="nil"/>
          <w:left w:val="nil"/>
          <w:bottom w:val="nil"/>
          <w:right w:val="nil"/>
          <w:between w:val="nil"/>
        </w:pBdr>
        <w:rPr>
          <w:b/>
          <w:bCs/>
          <w:color w:val="000000"/>
          <w:sz w:val="22"/>
          <w:szCs w:val="22"/>
        </w:rPr>
      </w:pPr>
      <w:r w:rsidRPr="00692146">
        <w:rPr>
          <w:b/>
          <w:bCs/>
          <w:color w:val="000000"/>
          <w:sz w:val="22"/>
          <w:szCs w:val="22"/>
        </w:rPr>
        <w:t xml:space="preserve">Submit the </w:t>
      </w:r>
      <w:r>
        <w:rPr>
          <w:b/>
          <w:bCs/>
          <w:color w:val="000000"/>
          <w:sz w:val="22"/>
          <w:szCs w:val="22"/>
        </w:rPr>
        <w:t>written proposal and Works Cited</w:t>
      </w:r>
      <w:r w:rsidRPr="00692146">
        <w:rPr>
          <w:b/>
          <w:bCs/>
          <w:color w:val="000000"/>
          <w:sz w:val="22"/>
          <w:szCs w:val="22"/>
        </w:rPr>
        <w:t xml:space="preserve"> in a combined PDF file to </w:t>
      </w:r>
      <w:hyperlink r:id="rId242">
        <w:r w:rsidRPr="00692146">
          <w:rPr>
            <w:b/>
            <w:bCs/>
            <w:color w:val="0000FF"/>
            <w:sz w:val="22"/>
            <w:szCs w:val="22"/>
            <w:u w:val="single"/>
          </w:rPr>
          <w:t>https://presubmit.bpa.org</w:t>
        </w:r>
      </w:hyperlink>
      <w:r w:rsidRPr="00692146">
        <w:rPr>
          <w:b/>
          <w:bCs/>
          <w:color w:val="000000"/>
          <w:sz w:val="22"/>
          <w:szCs w:val="22"/>
        </w:rPr>
        <w:t xml:space="preserve"> no later than </w:t>
      </w:r>
      <w:r w:rsidR="00D55ECC">
        <w:rPr>
          <w:b/>
          <w:bCs/>
          <w:color w:val="000000"/>
          <w:sz w:val="22"/>
          <w:szCs w:val="22"/>
        </w:rPr>
        <w:t>5:00 p.m. Central Time, on February 17, 2023</w:t>
      </w:r>
      <w:r w:rsidRPr="00692146">
        <w:rPr>
          <w:b/>
          <w:bCs/>
          <w:color w:val="000000"/>
          <w:sz w:val="22"/>
          <w:szCs w:val="22"/>
        </w:rPr>
        <w:t>.</w:t>
      </w:r>
      <w:r w:rsidR="00AE1CE9" w:rsidRPr="00AE1CE9">
        <w:rPr>
          <w:i/>
          <w:iCs/>
          <w:sz w:val="22"/>
          <w:szCs w:val="22"/>
        </w:rPr>
        <w:t xml:space="preserve"> </w:t>
      </w:r>
    </w:p>
    <w:p w14:paraId="12A2A20C" w14:textId="0F49F16A" w:rsidR="009123A6" w:rsidRPr="00C1446D" w:rsidRDefault="009123A6" w:rsidP="009123A6">
      <w:pPr>
        <w:pStyle w:val="ListParagraph"/>
        <w:numPr>
          <w:ilvl w:val="0"/>
          <w:numId w:val="7"/>
        </w:numPr>
        <w:rPr>
          <w:sz w:val="22"/>
          <w:szCs w:val="22"/>
        </w:rPr>
      </w:pPr>
      <w:r w:rsidRPr="00C1446D">
        <w:rPr>
          <w:bCs/>
          <w:sz w:val="22"/>
          <w:szCs w:val="22"/>
        </w:rPr>
        <w:t xml:space="preserve">The written proposal must follow the Report Format located in the </w:t>
      </w:r>
      <w:hyperlink r:id="rId243" w:history="1">
        <w:hyperlink r:id="rId244" w:history="1">
          <w:hyperlink r:id="rId245" w:history="1">
            <w:r w:rsidR="00EE36E6">
              <w:rPr>
                <w:rStyle w:val="Hyperlink"/>
                <w:i/>
                <w:sz w:val="22"/>
                <w:szCs w:val="22"/>
              </w:rPr>
              <w:t>Style &amp; Reference</w:t>
            </w:r>
            <w:r w:rsidRPr="004B4F26">
              <w:rPr>
                <w:rStyle w:val="Hyperlink"/>
                <w:i/>
                <w:sz w:val="22"/>
                <w:szCs w:val="22"/>
              </w:rPr>
              <w:t xml:space="preserve"> Manual</w:t>
            </w:r>
          </w:hyperlink>
        </w:hyperlink>
      </w:hyperlink>
      <w:r w:rsidRPr="00C1446D">
        <w:rPr>
          <w:bCs/>
          <w:i/>
          <w:iCs/>
          <w:sz w:val="22"/>
          <w:szCs w:val="22"/>
        </w:rPr>
        <w:t>.</w:t>
      </w:r>
    </w:p>
    <w:p w14:paraId="042F581E" w14:textId="40B2B146" w:rsidR="009123A6" w:rsidRDefault="00980251" w:rsidP="009123A6">
      <w:pPr>
        <w:pStyle w:val="ListParagraph"/>
        <w:numPr>
          <w:ilvl w:val="0"/>
          <w:numId w:val="7"/>
        </w:numPr>
        <w:rPr>
          <w:sz w:val="22"/>
          <w:szCs w:val="22"/>
        </w:rPr>
      </w:pPr>
      <w:r>
        <w:rPr>
          <w:sz w:val="22"/>
          <w:szCs w:val="22"/>
        </w:rPr>
        <w:t xml:space="preserve">Members </w:t>
      </w:r>
      <w:r w:rsidR="009123A6" w:rsidRPr="007F5481">
        <w:rPr>
          <w:sz w:val="22"/>
          <w:szCs w:val="22"/>
        </w:rPr>
        <w:t>will receive an automated response confirmat</w:t>
      </w:r>
      <w:r w:rsidR="009123A6">
        <w:rPr>
          <w:sz w:val="22"/>
          <w:szCs w:val="22"/>
        </w:rPr>
        <w:t>ion at the time of submission.</w:t>
      </w:r>
    </w:p>
    <w:p w14:paraId="27541B64" w14:textId="3D0E488D" w:rsidR="009123A6" w:rsidRDefault="009123A6" w:rsidP="009123A6">
      <w:pPr>
        <w:pStyle w:val="ListParagraph"/>
        <w:numPr>
          <w:ilvl w:val="0"/>
          <w:numId w:val="7"/>
        </w:numPr>
        <w:rPr>
          <w:sz w:val="22"/>
          <w:szCs w:val="22"/>
        </w:rPr>
      </w:pPr>
      <w:r w:rsidRPr="007F5481">
        <w:rPr>
          <w:sz w:val="22"/>
          <w:szCs w:val="22"/>
        </w:rPr>
        <w:t xml:space="preserve">Individual confirmation of receipt </w:t>
      </w:r>
      <w:r w:rsidRPr="003F5096">
        <w:rPr>
          <w:i/>
          <w:sz w:val="22"/>
          <w:szCs w:val="22"/>
        </w:rPr>
        <w:t>cannot</w:t>
      </w:r>
      <w:r w:rsidRPr="007F5481">
        <w:rPr>
          <w:sz w:val="22"/>
          <w:szCs w:val="22"/>
        </w:rPr>
        <w:t xml:space="preserve"> be provided.  </w:t>
      </w:r>
    </w:p>
    <w:p w14:paraId="60AB9069" w14:textId="77777777" w:rsidR="009123A6" w:rsidRPr="007F5481" w:rsidRDefault="009123A6" w:rsidP="009123A6">
      <w:pPr>
        <w:pStyle w:val="ListParagraph"/>
        <w:numPr>
          <w:ilvl w:val="0"/>
          <w:numId w:val="7"/>
        </w:numPr>
        <w:rPr>
          <w:sz w:val="22"/>
          <w:szCs w:val="22"/>
        </w:rPr>
      </w:pPr>
      <w:r>
        <w:rPr>
          <w:sz w:val="22"/>
          <w:szCs w:val="22"/>
        </w:rPr>
        <w:t>Member ID will be required for all submissions.</w:t>
      </w:r>
    </w:p>
    <w:p w14:paraId="30CFF81E" w14:textId="77777777" w:rsidR="009123A6" w:rsidRPr="007F5481" w:rsidRDefault="009123A6" w:rsidP="009123A6">
      <w:pPr>
        <w:pStyle w:val="ListParagraph"/>
        <w:numPr>
          <w:ilvl w:val="0"/>
          <w:numId w:val="7"/>
        </w:numPr>
        <w:rPr>
          <w:sz w:val="22"/>
          <w:szCs w:val="22"/>
        </w:rPr>
      </w:pPr>
      <w:r w:rsidRPr="007F5481">
        <w:rPr>
          <w:sz w:val="22"/>
          <w:szCs w:val="22"/>
        </w:rPr>
        <w:t>No fax or mailed copies will be accepted.</w:t>
      </w:r>
    </w:p>
    <w:p w14:paraId="356E66EC" w14:textId="77777777" w:rsidR="009123A6" w:rsidRPr="007F5481" w:rsidRDefault="009123A6" w:rsidP="009123A6">
      <w:pPr>
        <w:pStyle w:val="ListParagraph"/>
        <w:numPr>
          <w:ilvl w:val="0"/>
          <w:numId w:val="7"/>
        </w:numPr>
        <w:rPr>
          <w:sz w:val="22"/>
          <w:szCs w:val="22"/>
        </w:rPr>
      </w:pPr>
      <w:r w:rsidRPr="007F5481">
        <w:rPr>
          <w:sz w:val="22"/>
          <w:szCs w:val="22"/>
        </w:rPr>
        <w:t xml:space="preserve">No exceptions can be made for missed deadlines due to incorrect submission or technical difficulties.  </w:t>
      </w:r>
    </w:p>
    <w:p w14:paraId="676F4546" w14:textId="77777777" w:rsidR="009123A6" w:rsidRDefault="009123A6" w:rsidP="009123A6">
      <w:pPr>
        <w:pStyle w:val="ListParagraph"/>
        <w:numPr>
          <w:ilvl w:val="0"/>
          <w:numId w:val="7"/>
        </w:numPr>
        <w:rPr>
          <w:sz w:val="22"/>
          <w:szCs w:val="22"/>
        </w:rPr>
      </w:pPr>
      <w:r w:rsidRPr="007F5481">
        <w:rPr>
          <w:sz w:val="22"/>
          <w:szCs w:val="22"/>
        </w:rPr>
        <w:t xml:space="preserve">Multiple submissions </w:t>
      </w:r>
      <w:r>
        <w:rPr>
          <w:i/>
          <w:sz w:val="22"/>
          <w:szCs w:val="22"/>
        </w:rPr>
        <w:t>will not</w:t>
      </w:r>
      <w:r w:rsidRPr="007F5481">
        <w:rPr>
          <w:sz w:val="22"/>
          <w:szCs w:val="22"/>
        </w:rPr>
        <w:t xml:space="preserve"> be accepted.</w:t>
      </w:r>
    </w:p>
    <w:p w14:paraId="32C16A98" w14:textId="41D53358" w:rsidR="009123A6" w:rsidRPr="007F5481" w:rsidRDefault="009123A6" w:rsidP="009123A6">
      <w:pPr>
        <w:pStyle w:val="ListParagraph"/>
        <w:numPr>
          <w:ilvl w:val="0"/>
          <w:numId w:val="7"/>
        </w:numPr>
        <w:rPr>
          <w:sz w:val="22"/>
          <w:szCs w:val="22"/>
        </w:rPr>
      </w:pPr>
      <w:r w:rsidRPr="02336275">
        <w:rPr>
          <w:sz w:val="22"/>
          <w:szCs w:val="22"/>
        </w:rPr>
        <w:t xml:space="preserve">Only one (1) team member should complete the submission.  </w:t>
      </w:r>
    </w:p>
    <w:p w14:paraId="41230CBB" w14:textId="6802242F" w:rsidR="009123A6" w:rsidRDefault="00980251" w:rsidP="009123A6">
      <w:pPr>
        <w:pStyle w:val="ListParagraph"/>
        <w:numPr>
          <w:ilvl w:val="0"/>
          <w:numId w:val="7"/>
        </w:numPr>
        <w:rPr>
          <w:sz w:val="22"/>
          <w:szCs w:val="22"/>
        </w:rPr>
      </w:pPr>
      <w:r>
        <w:rPr>
          <w:sz w:val="22"/>
          <w:szCs w:val="22"/>
        </w:rPr>
        <w:t xml:space="preserve">Members </w:t>
      </w:r>
      <w:r w:rsidR="009123A6" w:rsidRPr="007F5481">
        <w:rPr>
          <w:sz w:val="22"/>
          <w:szCs w:val="22"/>
        </w:rPr>
        <w:t xml:space="preserve">must be registered for </w:t>
      </w:r>
      <w:r w:rsidR="00D55ECC">
        <w:rPr>
          <w:sz w:val="22"/>
          <w:szCs w:val="22"/>
        </w:rPr>
        <w:t>state</w:t>
      </w:r>
      <w:r w:rsidR="00D55ECC" w:rsidRPr="007F5481">
        <w:rPr>
          <w:sz w:val="22"/>
          <w:szCs w:val="22"/>
        </w:rPr>
        <w:t xml:space="preserve"> </w:t>
      </w:r>
      <w:r w:rsidR="009123A6" w:rsidRPr="007F5481">
        <w:rPr>
          <w:sz w:val="22"/>
          <w:szCs w:val="22"/>
        </w:rPr>
        <w:t xml:space="preserve">level competition prior to submission of materials.   The </w:t>
      </w:r>
      <w:r>
        <w:rPr>
          <w:sz w:val="22"/>
          <w:szCs w:val="22"/>
        </w:rPr>
        <w:t>Member ID</w:t>
      </w:r>
      <w:r w:rsidR="009123A6" w:rsidRPr="007F5481">
        <w:rPr>
          <w:sz w:val="22"/>
          <w:szCs w:val="22"/>
        </w:rPr>
        <w:t xml:space="preserve"> must be included as indicated.  </w:t>
      </w:r>
    </w:p>
    <w:p w14:paraId="78AC2EA8" w14:textId="206DF9B1" w:rsidR="009123A6" w:rsidRPr="006B40AD" w:rsidRDefault="009123A6" w:rsidP="009123A6">
      <w:pPr>
        <w:pStyle w:val="ListParagraph"/>
        <w:numPr>
          <w:ilvl w:val="0"/>
          <w:numId w:val="7"/>
        </w:numPr>
        <w:rPr>
          <w:sz w:val="22"/>
          <w:szCs w:val="22"/>
        </w:rPr>
      </w:pPr>
      <w:r w:rsidRPr="02336275">
        <w:rPr>
          <w:sz w:val="22"/>
          <w:szCs w:val="22"/>
        </w:rPr>
        <w:t>Use each member</w:t>
      </w:r>
      <w:r w:rsidR="00075E61">
        <w:rPr>
          <w:sz w:val="22"/>
          <w:szCs w:val="22"/>
        </w:rPr>
        <w:t>’</w:t>
      </w:r>
      <w:r w:rsidRPr="02336275">
        <w:rPr>
          <w:sz w:val="22"/>
          <w:szCs w:val="22"/>
        </w:rPr>
        <w:t xml:space="preserve">s full membership </w:t>
      </w:r>
      <w:r w:rsidR="371BFF9C" w:rsidRPr="02336275">
        <w:rPr>
          <w:sz w:val="22"/>
          <w:szCs w:val="22"/>
        </w:rPr>
        <w:t xml:space="preserve">ID </w:t>
      </w:r>
      <w:r w:rsidR="007B4C9B" w:rsidRPr="02336275">
        <w:rPr>
          <w:sz w:val="22"/>
          <w:szCs w:val="22"/>
        </w:rPr>
        <w:t>number in</w:t>
      </w:r>
      <w:r w:rsidRPr="02336275">
        <w:rPr>
          <w:sz w:val="22"/>
          <w:szCs w:val="22"/>
        </w:rPr>
        <w:t xml:space="preserve"> the header.  </w:t>
      </w:r>
    </w:p>
    <w:p w14:paraId="0086E33D" w14:textId="3610B4EC" w:rsidR="009123A6" w:rsidRPr="006B40AD" w:rsidRDefault="009123A6" w:rsidP="009123A6">
      <w:pPr>
        <w:pStyle w:val="ListParagraph"/>
        <w:numPr>
          <w:ilvl w:val="0"/>
          <w:numId w:val="7"/>
        </w:numPr>
        <w:rPr>
          <w:sz w:val="22"/>
          <w:szCs w:val="22"/>
        </w:rPr>
      </w:pPr>
      <w:r w:rsidRPr="006B40AD">
        <w:rPr>
          <w:sz w:val="22"/>
          <w:szCs w:val="22"/>
        </w:rPr>
        <w:t>Materials from non</w:t>
      </w:r>
      <w:r w:rsidR="001D53EA">
        <w:rPr>
          <w:sz w:val="22"/>
          <w:szCs w:val="22"/>
        </w:rPr>
        <w:t>-</w:t>
      </w:r>
      <w:r w:rsidRPr="006B40AD">
        <w:rPr>
          <w:sz w:val="22"/>
          <w:szCs w:val="22"/>
        </w:rPr>
        <w:t xml:space="preserve">registered </w:t>
      </w:r>
      <w:r w:rsidR="00980251">
        <w:rPr>
          <w:sz w:val="22"/>
          <w:szCs w:val="22"/>
        </w:rPr>
        <w:t xml:space="preserve">members </w:t>
      </w:r>
      <w:r>
        <w:rPr>
          <w:sz w:val="22"/>
          <w:szCs w:val="22"/>
        </w:rPr>
        <w:t>and</w:t>
      </w:r>
      <w:r w:rsidRPr="006B40AD">
        <w:rPr>
          <w:sz w:val="22"/>
          <w:szCs w:val="22"/>
        </w:rPr>
        <w:t xml:space="preserve"> those missing </w:t>
      </w:r>
      <w:r w:rsidR="00980251">
        <w:rPr>
          <w:sz w:val="22"/>
          <w:szCs w:val="22"/>
        </w:rPr>
        <w:t>Member ID</w:t>
      </w:r>
      <w:r w:rsidRPr="006B40AD">
        <w:rPr>
          <w:sz w:val="22"/>
          <w:szCs w:val="22"/>
        </w:rPr>
        <w:t xml:space="preserve"> and/or projects received after the deadline </w:t>
      </w:r>
      <w:r w:rsidRPr="003F5096">
        <w:rPr>
          <w:i/>
          <w:sz w:val="22"/>
          <w:szCs w:val="22"/>
        </w:rPr>
        <w:t>cannot</w:t>
      </w:r>
      <w:r w:rsidRPr="006B40AD">
        <w:rPr>
          <w:sz w:val="22"/>
          <w:szCs w:val="22"/>
        </w:rPr>
        <w:t xml:space="preserve"> be accepted. </w:t>
      </w:r>
    </w:p>
    <w:p w14:paraId="51C8468B" w14:textId="77777777" w:rsidR="009123A6" w:rsidRDefault="009123A6" w:rsidP="009123A6">
      <w:pPr>
        <w:pStyle w:val="ListParagraph"/>
        <w:numPr>
          <w:ilvl w:val="0"/>
          <w:numId w:val="7"/>
        </w:numPr>
        <w:rPr>
          <w:sz w:val="22"/>
          <w:szCs w:val="22"/>
        </w:rPr>
      </w:pPr>
      <w:r w:rsidRPr="003F5096">
        <w:rPr>
          <w:i/>
          <w:sz w:val="22"/>
          <w:szCs w:val="22"/>
        </w:rPr>
        <w:t>No</w:t>
      </w:r>
      <w:r w:rsidRPr="006B40AD">
        <w:rPr>
          <w:sz w:val="22"/>
          <w:szCs w:val="22"/>
        </w:rPr>
        <w:t xml:space="preserve"> changes can be made to the </w:t>
      </w:r>
      <w:r>
        <w:rPr>
          <w:sz w:val="22"/>
          <w:szCs w:val="22"/>
        </w:rPr>
        <w:t>project</w:t>
      </w:r>
      <w:r w:rsidRPr="006B40AD">
        <w:rPr>
          <w:sz w:val="22"/>
          <w:szCs w:val="22"/>
        </w:rPr>
        <w:t xml:space="preserve"> after the date of submission.</w:t>
      </w:r>
    </w:p>
    <w:p w14:paraId="0B4722DC" w14:textId="1BE7159D" w:rsidR="009123A6" w:rsidRPr="00CF28BC" w:rsidRDefault="009123A6" w:rsidP="009123A6">
      <w:pPr>
        <w:pStyle w:val="ListParagraph"/>
        <w:numPr>
          <w:ilvl w:val="0"/>
          <w:numId w:val="7"/>
        </w:numPr>
        <w:contextualSpacing w:val="0"/>
      </w:pPr>
      <w:r w:rsidRPr="00AA7AB7">
        <w:rPr>
          <w:sz w:val="22"/>
          <w:szCs w:val="22"/>
        </w:rPr>
        <w:t xml:space="preserve">It is the policy of Business Professionals of America to comply with state and </w:t>
      </w:r>
      <w:r>
        <w:rPr>
          <w:sz w:val="22"/>
          <w:szCs w:val="22"/>
        </w:rPr>
        <w:t>f</w:t>
      </w:r>
      <w:r w:rsidRPr="00AA7AB7">
        <w:rPr>
          <w:sz w:val="22"/>
          <w:szCs w:val="22"/>
        </w:rPr>
        <w:t xml:space="preserve">ederal copyright law. Federal law pertaining to copyright, as contained within the United States Code, is available at </w:t>
      </w:r>
      <w:hyperlink r:id="rId246" w:history="1">
        <w:r>
          <w:rPr>
            <w:rStyle w:val="Hyperlink"/>
            <w:sz w:val="22"/>
            <w:szCs w:val="22"/>
          </w:rPr>
          <w:t>https://www.copyright.gov/title17/title17.pdf</w:t>
        </w:r>
      </w:hyperlink>
      <w:r w:rsidRPr="00AA7AB7">
        <w:rPr>
          <w:sz w:val="22"/>
          <w:szCs w:val="22"/>
        </w:rPr>
        <w:t xml:space="preserve">. The </w:t>
      </w:r>
      <w:hyperlink r:id="rId247" w:history="1">
        <w:hyperlink r:id="rId248" w:history="1">
          <w:hyperlink r:id="rId249" w:history="1">
            <w:r w:rsidR="00EE36E6">
              <w:rPr>
                <w:rStyle w:val="Hyperlink"/>
                <w:i/>
                <w:sz w:val="22"/>
                <w:szCs w:val="22"/>
              </w:rPr>
              <w:t>Style &amp; Reference</w:t>
            </w:r>
            <w:r w:rsidRPr="004B4F26">
              <w:rPr>
                <w:rStyle w:val="Hyperlink"/>
                <w:i/>
                <w:sz w:val="22"/>
                <w:szCs w:val="22"/>
              </w:rPr>
              <w:t xml:space="preserve"> Manual</w:t>
            </w:r>
          </w:hyperlink>
        </w:hyperlink>
      </w:hyperlink>
      <w:r w:rsidRPr="00AA7AB7">
        <w:rPr>
          <w:sz w:val="22"/>
          <w:szCs w:val="22"/>
        </w:rPr>
        <w:t xml:space="preserve"> contains guidelines for Copyright and Fair Use. Participant(s) will be </w:t>
      </w:r>
      <w:r w:rsidRPr="003F5096">
        <w:rPr>
          <w:i/>
          <w:sz w:val="22"/>
          <w:szCs w:val="22"/>
        </w:rPr>
        <w:t>disqualified</w:t>
      </w:r>
      <w:r w:rsidRPr="00AA7AB7">
        <w:rPr>
          <w:sz w:val="22"/>
          <w:szCs w:val="22"/>
        </w:rPr>
        <w:t xml:space="preserve"> for violations of the guidelines.  </w:t>
      </w:r>
    </w:p>
    <w:p w14:paraId="43110120" w14:textId="5BF42D6A" w:rsidR="009123A6" w:rsidRPr="006B40AD" w:rsidRDefault="009123A6" w:rsidP="009123A6">
      <w:pPr>
        <w:pStyle w:val="ListParagraph"/>
        <w:numPr>
          <w:ilvl w:val="0"/>
          <w:numId w:val="7"/>
        </w:numPr>
        <w:tabs>
          <w:tab w:val="left" w:pos="-90"/>
        </w:tabs>
        <w:rPr>
          <w:sz w:val="22"/>
          <w:szCs w:val="22"/>
        </w:rPr>
      </w:pPr>
      <w:r>
        <w:rPr>
          <w:sz w:val="22"/>
          <w:szCs w:val="22"/>
        </w:rPr>
        <w:t>One</w:t>
      </w:r>
      <w:r w:rsidRPr="006B40AD">
        <w:rPr>
          <w:sz w:val="22"/>
          <w:szCs w:val="22"/>
        </w:rPr>
        <w:t xml:space="preserve"> (</w:t>
      </w:r>
      <w:r>
        <w:rPr>
          <w:sz w:val="22"/>
          <w:szCs w:val="22"/>
        </w:rPr>
        <w:t>1</w:t>
      </w:r>
      <w:r w:rsidRPr="006B40AD">
        <w:rPr>
          <w:sz w:val="22"/>
          <w:szCs w:val="22"/>
        </w:rPr>
        <w:t>) cop</w:t>
      </w:r>
      <w:r>
        <w:rPr>
          <w:sz w:val="22"/>
          <w:szCs w:val="22"/>
        </w:rPr>
        <w:t>y</w:t>
      </w:r>
      <w:r w:rsidRPr="006B40AD">
        <w:rPr>
          <w:sz w:val="22"/>
          <w:szCs w:val="22"/>
        </w:rPr>
        <w:t xml:space="preserve"> of the completed written proposal </w:t>
      </w:r>
      <w:r w:rsidRPr="00DA1205">
        <w:rPr>
          <w:sz w:val="22"/>
          <w:szCs w:val="22"/>
        </w:rPr>
        <w:t xml:space="preserve">and </w:t>
      </w:r>
      <w:hyperlink r:id="rId250" w:history="1">
        <w:r w:rsidR="006474BA" w:rsidRPr="006474BA">
          <w:t>Works</w:t>
        </w:r>
      </w:hyperlink>
      <w:r w:rsidR="006474BA" w:rsidRPr="006474BA">
        <w:rPr>
          <w:rStyle w:val="Hyperlink"/>
          <w:color w:val="auto"/>
          <w:sz w:val="22"/>
          <w:szCs w:val="22"/>
          <w:u w:val="none"/>
        </w:rPr>
        <w:t xml:space="preserve"> Cited</w:t>
      </w:r>
      <w:r w:rsidRPr="006B40AD">
        <w:rPr>
          <w:sz w:val="22"/>
          <w:szCs w:val="22"/>
        </w:rPr>
        <w:t xml:space="preserve"> must be submitted at the time of the presentation at </w:t>
      </w:r>
      <w:r w:rsidR="00D55ECC">
        <w:rPr>
          <w:sz w:val="22"/>
          <w:szCs w:val="22"/>
        </w:rPr>
        <w:t>S</w:t>
      </w:r>
      <w:r w:rsidRPr="006B40AD">
        <w:rPr>
          <w:sz w:val="22"/>
          <w:szCs w:val="22"/>
        </w:rPr>
        <w:t>LC</w:t>
      </w:r>
      <w:r w:rsidRPr="006B40AD">
        <w:rPr>
          <w:color w:val="000000"/>
          <w:sz w:val="22"/>
          <w:szCs w:val="22"/>
        </w:rPr>
        <w:t>.</w:t>
      </w:r>
    </w:p>
    <w:p w14:paraId="069A8432" w14:textId="77777777" w:rsidR="009123A6" w:rsidRPr="006B40AD" w:rsidRDefault="009123A6" w:rsidP="009123A6">
      <w:pPr>
        <w:pStyle w:val="ListParagraph"/>
        <w:numPr>
          <w:ilvl w:val="0"/>
          <w:numId w:val="7"/>
        </w:numPr>
        <w:rPr>
          <w:bCs/>
          <w:noProof/>
          <w:sz w:val="22"/>
          <w:szCs w:val="22"/>
        </w:rPr>
      </w:pPr>
      <w:r w:rsidRPr="006B40AD">
        <w:rPr>
          <w:sz w:val="22"/>
          <w:szCs w:val="22"/>
        </w:rPr>
        <w:t>Notes or note cards may be used.</w:t>
      </w:r>
      <w:r w:rsidRPr="006B40AD">
        <w:rPr>
          <w:b/>
          <w:sz w:val="22"/>
          <w:szCs w:val="22"/>
        </w:rPr>
        <w:t xml:space="preserve"> </w:t>
      </w:r>
    </w:p>
    <w:p w14:paraId="70CE2B08" w14:textId="77777777" w:rsidR="009123A6" w:rsidRPr="007F5481" w:rsidRDefault="009123A6" w:rsidP="009123A6">
      <w:pPr>
        <w:pStyle w:val="ListParagraph"/>
        <w:ind w:left="360"/>
        <w:rPr>
          <w:sz w:val="22"/>
          <w:szCs w:val="22"/>
        </w:rPr>
      </w:pPr>
    </w:p>
    <w:p w14:paraId="71B4E973" w14:textId="77777777" w:rsidR="009123A6" w:rsidRPr="0055037D" w:rsidRDefault="009123A6" w:rsidP="009123A6">
      <w:pPr>
        <w:rPr>
          <w:b/>
          <w:noProof/>
          <w:sz w:val="22"/>
          <w:szCs w:val="22"/>
        </w:rPr>
      </w:pPr>
      <w:r w:rsidRPr="0055037D">
        <w:rPr>
          <w:b/>
          <w:noProof/>
          <w:sz w:val="22"/>
          <w:szCs w:val="22"/>
        </w:rPr>
        <w:t>Method of evaluation</w:t>
      </w:r>
    </w:p>
    <w:p w14:paraId="4DD89A4E" w14:textId="77777777" w:rsidR="004E7532" w:rsidRDefault="004E7532" w:rsidP="004E7532">
      <w:pPr>
        <w:rPr>
          <w:sz w:val="22"/>
          <w:szCs w:val="22"/>
        </w:rPr>
      </w:pPr>
      <w:r>
        <w:rPr>
          <w:sz w:val="22"/>
          <w:szCs w:val="22"/>
        </w:rPr>
        <w:t>Technical Scoring Rubric (top 12 will advance to SLC for Presentation Scoring)</w:t>
      </w:r>
    </w:p>
    <w:p w14:paraId="09A48D90" w14:textId="77777777" w:rsidR="004E7532" w:rsidRDefault="004E7532" w:rsidP="004E7532">
      <w:pPr>
        <w:rPr>
          <w:sz w:val="22"/>
          <w:szCs w:val="22"/>
        </w:rPr>
      </w:pPr>
      <w:r>
        <w:rPr>
          <w:sz w:val="22"/>
          <w:szCs w:val="22"/>
        </w:rPr>
        <w:t>Presentation Scoring Rubric (top 12 based on pre-judged Technical Scoring)</w:t>
      </w:r>
    </w:p>
    <w:p w14:paraId="1C84B706" w14:textId="77777777" w:rsidR="009123A6" w:rsidRPr="0055037D" w:rsidRDefault="009123A6" w:rsidP="009123A6">
      <w:pPr>
        <w:rPr>
          <w:sz w:val="22"/>
          <w:szCs w:val="22"/>
        </w:rPr>
      </w:pPr>
    </w:p>
    <w:p w14:paraId="2A6E26B7" w14:textId="77777777" w:rsidR="009123A6" w:rsidRPr="0055037D" w:rsidRDefault="009123A6" w:rsidP="009123A6">
      <w:pPr>
        <w:rPr>
          <w:b/>
          <w:bCs/>
          <w:noProof/>
          <w:sz w:val="22"/>
          <w:szCs w:val="22"/>
        </w:rPr>
      </w:pPr>
      <w:r w:rsidRPr="0055037D">
        <w:rPr>
          <w:b/>
          <w:bCs/>
          <w:noProof/>
          <w:sz w:val="22"/>
          <w:szCs w:val="22"/>
        </w:rPr>
        <w:t>Length of event</w:t>
      </w:r>
    </w:p>
    <w:p w14:paraId="5ED00389" w14:textId="77777777" w:rsidR="009123A6" w:rsidRPr="0055037D" w:rsidRDefault="009123A6" w:rsidP="009123A6">
      <w:pPr>
        <w:rPr>
          <w:sz w:val="22"/>
          <w:szCs w:val="22"/>
        </w:rPr>
      </w:pPr>
      <w:r w:rsidRPr="0055037D">
        <w:rPr>
          <w:sz w:val="22"/>
          <w:szCs w:val="22"/>
        </w:rPr>
        <w:t>No more than thirty (30) minutes preparation time at State and National Level Only</w:t>
      </w:r>
    </w:p>
    <w:p w14:paraId="6D247C6D" w14:textId="5D82CE1D" w:rsidR="009123A6" w:rsidRPr="0055037D" w:rsidRDefault="009123A6" w:rsidP="009123A6">
      <w:pPr>
        <w:rPr>
          <w:sz w:val="22"/>
          <w:szCs w:val="22"/>
        </w:rPr>
      </w:pPr>
      <w:r w:rsidRPr="0055037D">
        <w:rPr>
          <w:sz w:val="22"/>
          <w:szCs w:val="22"/>
        </w:rPr>
        <w:t xml:space="preserve">No more than three (3) minutes </w:t>
      </w:r>
      <w:r w:rsidR="000A7756">
        <w:rPr>
          <w:sz w:val="22"/>
          <w:szCs w:val="22"/>
        </w:rPr>
        <w:t>setup</w:t>
      </w:r>
      <w:r w:rsidR="000A7756" w:rsidRPr="0055037D">
        <w:rPr>
          <w:sz w:val="22"/>
          <w:szCs w:val="22"/>
        </w:rPr>
        <w:t xml:space="preserve"> </w:t>
      </w:r>
      <w:r w:rsidRPr="0055037D">
        <w:rPr>
          <w:sz w:val="22"/>
          <w:szCs w:val="22"/>
        </w:rPr>
        <w:t>in presentation room</w:t>
      </w:r>
    </w:p>
    <w:p w14:paraId="2BC663C0" w14:textId="77777777" w:rsidR="009123A6" w:rsidRPr="0055037D" w:rsidRDefault="009123A6" w:rsidP="009123A6">
      <w:pPr>
        <w:rPr>
          <w:sz w:val="22"/>
          <w:szCs w:val="22"/>
        </w:rPr>
      </w:pPr>
      <w:r w:rsidRPr="0055037D">
        <w:rPr>
          <w:sz w:val="22"/>
          <w:szCs w:val="22"/>
        </w:rPr>
        <w:t>No more than ten (10) minutes presentation time</w:t>
      </w:r>
    </w:p>
    <w:p w14:paraId="74ED83DB" w14:textId="7E2A0C6B" w:rsidR="009123A6" w:rsidRPr="0055037D" w:rsidRDefault="009123A6" w:rsidP="009123A6">
      <w:pPr>
        <w:rPr>
          <w:sz w:val="22"/>
          <w:szCs w:val="22"/>
        </w:rPr>
      </w:pPr>
      <w:r w:rsidRPr="0055037D">
        <w:rPr>
          <w:sz w:val="22"/>
          <w:szCs w:val="22"/>
        </w:rPr>
        <w:t>No more than ten (10) minutes judges</w:t>
      </w:r>
      <w:r w:rsidR="00075E61">
        <w:rPr>
          <w:sz w:val="22"/>
          <w:szCs w:val="22"/>
        </w:rPr>
        <w:t>’</w:t>
      </w:r>
      <w:r w:rsidRPr="0055037D">
        <w:rPr>
          <w:sz w:val="22"/>
          <w:szCs w:val="22"/>
        </w:rPr>
        <w:t xml:space="preserve"> questions</w:t>
      </w:r>
    </w:p>
    <w:p w14:paraId="56E850DC" w14:textId="67C835B0" w:rsidR="009123A6" w:rsidRPr="0055037D" w:rsidRDefault="009123A6" w:rsidP="009123A6">
      <w:pPr>
        <w:rPr>
          <w:noProof/>
          <w:sz w:val="22"/>
          <w:szCs w:val="22"/>
        </w:rPr>
      </w:pPr>
      <w:r w:rsidRPr="0055037D">
        <w:rPr>
          <w:sz w:val="22"/>
          <w:szCs w:val="22"/>
        </w:rPr>
        <w:t xml:space="preserve">Finals may be required at </w:t>
      </w:r>
      <w:r w:rsidR="004E7532">
        <w:rPr>
          <w:sz w:val="22"/>
          <w:szCs w:val="22"/>
        </w:rPr>
        <w:t>the</w:t>
      </w:r>
      <w:r w:rsidRPr="0055037D">
        <w:rPr>
          <w:sz w:val="22"/>
          <w:szCs w:val="22"/>
        </w:rPr>
        <w:t xml:space="preserve"> national level</w:t>
      </w:r>
    </w:p>
    <w:p w14:paraId="2972DBC5" w14:textId="77777777" w:rsidR="009123A6" w:rsidRPr="0055037D" w:rsidRDefault="009123A6" w:rsidP="009123A6">
      <w:pPr>
        <w:rPr>
          <w:b/>
          <w:sz w:val="22"/>
          <w:szCs w:val="22"/>
        </w:rPr>
      </w:pPr>
    </w:p>
    <w:p w14:paraId="3665D1DC" w14:textId="77777777" w:rsidR="009123A6" w:rsidRPr="0055037D" w:rsidRDefault="009123A6" w:rsidP="009123A6">
      <w:pPr>
        <w:rPr>
          <w:b/>
          <w:sz w:val="22"/>
          <w:szCs w:val="22"/>
        </w:rPr>
      </w:pPr>
      <w:r w:rsidRPr="0055037D">
        <w:rPr>
          <w:b/>
          <w:sz w:val="22"/>
          <w:szCs w:val="22"/>
        </w:rPr>
        <w:t>Entries</w:t>
      </w:r>
    </w:p>
    <w:p w14:paraId="468DF3BF" w14:textId="06C07ED4" w:rsidR="0023075F" w:rsidRDefault="0023075F" w:rsidP="0023075F">
      <w:pPr>
        <w:tabs>
          <w:tab w:val="left" w:pos="4788"/>
          <w:tab w:val="left" w:pos="9576"/>
        </w:tabs>
        <w:rPr>
          <w:sz w:val="22"/>
          <w:szCs w:val="22"/>
        </w:rPr>
      </w:pPr>
      <w:r w:rsidRPr="00B26357">
        <w:rPr>
          <w:sz w:val="22"/>
          <w:szCs w:val="22"/>
        </w:rPr>
        <w:t xml:space="preserve">Each </w:t>
      </w:r>
      <w:r w:rsidR="004E7532" w:rsidRPr="00B26357">
        <w:rPr>
          <w:sz w:val="22"/>
          <w:szCs w:val="22"/>
        </w:rPr>
        <w:t xml:space="preserve">chapter </w:t>
      </w:r>
      <w:r w:rsidRPr="00B26357">
        <w:rPr>
          <w:sz w:val="22"/>
          <w:szCs w:val="22"/>
        </w:rPr>
        <w:t>is allowed three (3) entries</w:t>
      </w:r>
    </w:p>
    <w:p w14:paraId="15ABEC31" w14:textId="77777777" w:rsidR="009123A6" w:rsidRPr="0055037D" w:rsidRDefault="009123A6" w:rsidP="009123A6">
      <w:pPr>
        <w:rPr>
          <w:sz w:val="22"/>
          <w:szCs w:val="22"/>
        </w:rPr>
      </w:pPr>
    </w:p>
    <w:p w14:paraId="052B940A" w14:textId="77777777" w:rsidR="00FB6D65" w:rsidRDefault="00FB6D65">
      <w:pPr>
        <w:rPr>
          <w:b/>
          <w:bCs/>
          <w:sz w:val="22"/>
          <w:szCs w:val="22"/>
        </w:rPr>
      </w:pPr>
      <w:r>
        <w:rPr>
          <w:b/>
          <w:bCs/>
          <w:sz w:val="22"/>
          <w:szCs w:val="22"/>
        </w:rPr>
        <w:br w:type="page"/>
      </w:r>
    </w:p>
    <w:p w14:paraId="474C7815" w14:textId="046B5EB1" w:rsidR="009123A6" w:rsidRDefault="009123A6" w:rsidP="000962CC">
      <w:pPr>
        <w:jc w:val="center"/>
        <w:rPr>
          <w:b/>
          <w:sz w:val="28"/>
          <w:szCs w:val="28"/>
        </w:rPr>
      </w:pPr>
      <w:r w:rsidRPr="003F5096">
        <w:rPr>
          <w:b/>
          <w:sz w:val="28"/>
          <w:szCs w:val="28"/>
        </w:rPr>
        <w:t>(325) Network Design Team</w:t>
      </w:r>
      <w:r w:rsidR="000962CC">
        <w:rPr>
          <w:b/>
          <w:sz w:val="28"/>
          <w:szCs w:val="28"/>
        </w:rPr>
        <w:t xml:space="preserve"> (S | PS)</w:t>
      </w:r>
    </w:p>
    <w:p w14:paraId="261C54FD" w14:textId="77777777" w:rsidR="000962CC" w:rsidRDefault="000962CC" w:rsidP="000962CC">
      <w:pPr>
        <w:jc w:val="center"/>
        <w:rPr>
          <w:b/>
          <w:sz w:val="28"/>
          <w:szCs w:val="28"/>
        </w:rPr>
      </w:pPr>
    </w:p>
    <w:p w14:paraId="3F218801" w14:textId="77777777" w:rsidR="000962CC" w:rsidRPr="00904755" w:rsidRDefault="000962CC">
      <w:pPr>
        <w:jc w:val="center"/>
        <w:rPr>
          <w:rFonts w:ascii="Arial Narrow" w:hAnsi="Arial Narrow" w:cs="Arial"/>
          <w:color w:val="000000"/>
          <w:sz w:val="4"/>
          <w:szCs w:val="4"/>
        </w:rPr>
      </w:pPr>
    </w:p>
    <w:p w14:paraId="5BA7955E" w14:textId="77777777" w:rsidR="009123A6" w:rsidRPr="00F17120" w:rsidRDefault="009123A6" w:rsidP="009123A6">
      <w:pPr>
        <w:pStyle w:val="Heading4"/>
        <w:tabs>
          <w:tab w:val="left" w:pos="1890"/>
          <w:tab w:val="left" w:pos="3060"/>
          <w:tab w:val="left" w:pos="6525"/>
          <w:tab w:val="right" w:leader="underscore" w:pos="10350"/>
        </w:tabs>
        <w:rPr>
          <w:color w:val="000000"/>
        </w:rPr>
      </w:pPr>
      <w:r w:rsidRPr="00F17120">
        <w:rPr>
          <w:color w:val="000000"/>
        </w:rPr>
        <w:t xml:space="preserve">Judge Number </w:t>
      </w:r>
      <w:r w:rsidRPr="00F17120">
        <w:rPr>
          <w:b w:val="0"/>
          <w:bCs w:val="0"/>
          <w:color w:val="000000"/>
          <w:u w:val="single"/>
        </w:rPr>
        <w:tab/>
      </w:r>
      <w:r w:rsidRPr="00F17120">
        <w:rPr>
          <w:b w:val="0"/>
          <w:bCs w:val="0"/>
          <w:color w:val="000000"/>
          <w:u w:val="single"/>
        </w:rPr>
        <w:tab/>
      </w:r>
      <w:r>
        <w:rPr>
          <w:color w:val="000000"/>
        </w:rPr>
        <w:tab/>
        <w:t xml:space="preserve">Team Number </w:t>
      </w:r>
      <w:r w:rsidRPr="00F17120">
        <w:rPr>
          <w:color w:val="000000"/>
        </w:rPr>
        <w:tab/>
      </w:r>
    </w:p>
    <w:p w14:paraId="471A2BE3" w14:textId="77777777" w:rsidR="009123A6" w:rsidRDefault="009123A6" w:rsidP="009123A6">
      <w:pPr>
        <w:jc w:val="center"/>
        <w:rPr>
          <w:b/>
          <w:sz w:val="32"/>
          <w:szCs w:val="32"/>
          <w:u w:val="single"/>
        </w:rPr>
      </w:pPr>
      <w:r>
        <w:rPr>
          <w:b/>
          <w:sz w:val="32"/>
          <w:szCs w:val="32"/>
          <w:u w:val="single"/>
        </w:rPr>
        <w:t>Technical Scoring Rubric</w:t>
      </w:r>
    </w:p>
    <w:p w14:paraId="52127D27" w14:textId="77777777" w:rsidR="009123A6" w:rsidRPr="00904755" w:rsidRDefault="009123A6" w:rsidP="009123A6">
      <w:pPr>
        <w:jc w:val="center"/>
        <w:rPr>
          <w:b/>
          <w:sz w:val="4"/>
          <w:szCs w:val="4"/>
          <w:u w:val="single"/>
        </w:rPr>
      </w:pPr>
    </w:p>
    <w:tbl>
      <w:tblPr>
        <w:tblStyle w:val="TableGrid"/>
        <w:tblW w:w="9985" w:type="dxa"/>
        <w:tblInd w:w="-185" w:type="dxa"/>
        <w:tblLook w:val="04A0" w:firstRow="1" w:lastRow="0" w:firstColumn="1" w:lastColumn="0" w:noHBand="0" w:noVBand="1"/>
      </w:tblPr>
      <w:tblGrid>
        <w:gridCol w:w="3561"/>
        <w:gridCol w:w="2547"/>
        <w:gridCol w:w="3877"/>
      </w:tblGrid>
      <w:tr w:rsidR="009123A6" w:rsidRPr="00F30D2E" w14:paraId="25554EA4" w14:textId="77777777" w:rsidTr="000536AB">
        <w:tc>
          <w:tcPr>
            <w:tcW w:w="3561" w:type="dxa"/>
          </w:tcPr>
          <w:p w14:paraId="2A582B45" w14:textId="77777777" w:rsidR="009123A6" w:rsidRPr="009A6DBB" w:rsidRDefault="009123A6" w:rsidP="00332F72">
            <w:pPr>
              <w:rPr>
                <w:sz w:val="22"/>
                <w:szCs w:val="22"/>
              </w:rPr>
            </w:pPr>
            <w:r w:rsidRPr="009A6DBB">
              <w:rPr>
                <w:sz w:val="22"/>
                <w:szCs w:val="22"/>
              </w:rPr>
              <w:t>Team followed topic</w:t>
            </w:r>
          </w:p>
        </w:tc>
        <w:tc>
          <w:tcPr>
            <w:tcW w:w="2547" w:type="dxa"/>
            <w:vAlign w:val="center"/>
          </w:tcPr>
          <w:p w14:paraId="1380B156" w14:textId="77777777" w:rsidR="009123A6" w:rsidRPr="009A6DBB" w:rsidRDefault="00810AFA" w:rsidP="00332F72">
            <w:pPr>
              <w:pStyle w:val="ListParagraph"/>
              <w:rPr>
                <w:sz w:val="22"/>
                <w:szCs w:val="22"/>
              </w:rPr>
            </w:pPr>
            <w:sdt>
              <w:sdtPr>
                <w:rPr>
                  <w:sz w:val="22"/>
                  <w:szCs w:val="22"/>
                </w:rPr>
                <w:id w:val="1012422214"/>
                <w14:checkbox>
                  <w14:checked w14:val="0"/>
                  <w14:checkedState w14:val="2612" w14:font="MS Gothic"/>
                  <w14:uncheckedState w14:val="2610" w14:font="MS Gothic"/>
                </w14:checkbox>
              </w:sdtPr>
              <w:sdtEndPr/>
              <w:sdtContent>
                <w:r w:rsidR="009123A6" w:rsidRPr="009A6DBB">
                  <w:rPr>
                    <w:rFonts w:ascii="MS Gothic" w:eastAsia="MS Gothic" w:hAnsi="MS Gothic" w:hint="eastAsia"/>
                    <w:sz w:val="22"/>
                    <w:szCs w:val="22"/>
                  </w:rPr>
                  <w:t>☐</w:t>
                </w:r>
              </w:sdtContent>
            </w:sdt>
            <w:r w:rsidR="009123A6" w:rsidRPr="009A6DBB">
              <w:rPr>
                <w:sz w:val="22"/>
                <w:szCs w:val="22"/>
              </w:rPr>
              <w:t xml:space="preserve">   Yes </w:t>
            </w:r>
          </w:p>
        </w:tc>
        <w:tc>
          <w:tcPr>
            <w:tcW w:w="3877" w:type="dxa"/>
            <w:vAlign w:val="center"/>
          </w:tcPr>
          <w:p w14:paraId="4B1FFDB8" w14:textId="77777777" w:rsidR="009123A6" w:rsidRPr="009A6DBB" w:rsidRDefault="00810AFA" w:rsidP="00332F72">
            <w:pPr>
              <w:pStyle w:val="ListParagraph"/>
              <w:rPr>
                <w:sz w:val="22"/>
                <w:szCs w:val="22"/>
              </w:rPr>
            </w:pPr>
            <w:sdt>
              <w:sdtPr>
                <w:rPr>
                  <w:sz w:val="22"/>
                  <w:szCs w:val="22"/>
                </w:rPr>
                <w:id w:val="238673140"/>
                <w14:checkbox>
                  <w14:checked w14:val="0"/>
                  <w14:checkedState w14:val="2612" w14:font="MS Gothic"/>
                  <w14:uncheckedState w14:val="2610" w14:font="MS Gothic"/>
                </w14:checkbox>
              </w:sdtPr>
              <w:sdtEndPr/>
              <w:sdtContent>
                <w:r w:rsidR="009123A6" w:rsidRPr="009A6DBB">
                  <w:rPr>
                    <w:rFonts w:ascii="MS Gothic" w:eastAsia="MS Gothic" w:hAnsi="MS Gothic" w:hint="eastAsia"/>
                    <w:sz w:val="22"/>
                    <w:szCs w:val="22"/>
                  </w:rPr>
                  <w:t>☐</w:t>
                </w:r>
              </w:sdtContent>
            </w:sdt>
            <w:r w:rsidR="009123A6" w:rsidRPr="009A6DBB">
              <w:rPr>
                <w:sz w:val="22"/>
                <w:szCs w:val="22"/>
              </w:rPr>
              <w:t xml:space="preserve">  No (</w:t>
            </w:r>
            <w:r w:rsidR="009123A6" w:rsidRPr="009A6DBB">
              <w:rPr>
                <w:i/>
                <w:sz w:val="22"/>
                <w:szCs w:val="22"/>
              </w:rPr>
              <w:t>Disqualification</w:t>
            </w:r>
            <w:r w:rsidR="009123A6" w:rsidRPr="009A6DBB">
              <w:rPr>
                <w:sz w:val="22"/>
                <w:szCs w:val="22"/>
              </w:rPr>
              <w:t xml:space="preserve">)  </w:t>
            </w:r>
          </w:p>
        </w:tc>
      </w:tr>
      <w:tr w:rsidR="009123A6" w:rsidRPr="00AC3425" w14:paraId="00CD248F" w14:textId="77777777" w:rsidTr="000536AB">
        <w:trPr>
          <w:trHeight w:val="683"/>
        </w:trPr>
        <w:tc>
          <w:tcPr>
            <w:tcW w:w="9985" w:type="dxa"/>
            <w:gridSpan w:val="3"/>
          </w:tcPr>
          <w:p w14:paraId="54B6B867" w14:textId="77777777" w:rsidR="009123A6" w:rsidRPr="009A6DBB" w:rsidRDefault="009123A6" w:rsidP="00332F72">
            <w:pPr>
              <w:rPr>
                <w:sz w:val="22"/>
                <w:szCs w:val="22"/>
              </w:rPr>
            </w:pPr>
            <w:r w:rsidRPr="009A6DBB">
              <w:rPr>
                <w:sz w:val="22"/>
                <w:szCs w:val="22"/>
              </w:rPr>
              <w:t xml:space="preserve">If no, please stop scoring and provide a brief reason for the </w:t>
            </w:r>
            <w:r w:rsidRPr="009A6DBB">
              <w:rPr>
                <w:i/>
                <w:sz w:val="22"/>
                <w:szCs w:val="22"/>
              </w:rPr>
              <w:t>disqualification</w:t>
            </w:r>
            <w:r w:rsidRPr="009A6DBB">
              <w:rPr>
                <w:sz w:val="22"/>
                <w:szCs w:val="22"/>
              </w:rPr>
              <w:t xml:space="preserve"> below:</w:t>
            </w:r>
          </w:p>
        </w:tc>
      </w:tr>
    </w:tbl>
    <w:p w14:paraId="59002CF5" w14:textId="77777777" w:rsidR="009123A6" w:rsidRPr="003B4221" w:rsidRDefault="009123A6" w:rsidP="009123A6">
      <w:pPr>
        <w:jc w:val="center"/>
        <w:rPr>
          <w:sz w:val="4"/>
          <w:szCs w:val="4"/>
        </w:rPr>
      </w:pPr>
    </w:p>
    <w:tbl>
      <w:tblPr>
        <w:tblW w:w="1001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436"/>
        <w:gridCol w:w="1170"/>
        <w:gridCol w:w="1170"/>
        <w:gridCol w:w="900"/>
        <w:gridCol w:w="1170"/>
        <w:gridCol w:w="1170"/>
      </w:tblGrid>
      <w:tr w:rsidR="009123A6" w14:paraId="42400BC5" w14:textId="77777777" w:rsidTr="000536AB">
        <w:tc>
          <w:tcPr>
            <w:tcW w:w="4436" w:type="dxa"/>
            <w:tcBorders>
              <w:top w:val="single" w:sz="6" w:space="0" w:color="000000"/>
              <w:left w:val="single" w:sz="6" w:space="0" w:color="000000"/>
              <w:bottom w:val="single" w:sz="6" w:space="0" w:color="000000"/>
              <w:right w:val="single" w:sz="6" w:space="0" w:color="000000"/>
            </w:tcBorders>
          </w:tcPr>
          <w:p w14:paraId="76C996E2" w14:textId="77777777" w:rsidR="009123A6" w:rsidRPr="00904755" w:rsidRDefault="009123A6" w:rsidP="00332F72">
            <w:pPr>
              <w:spacing w:line="276" w:lineRule="auto"/>
              <w:rPr>
                <w:b/>
                <w:bCs/>
                <w:sz w:val="20"/>
                <w:szCs w:val="20"/>
              </w:rPr>
            </w:pPr>
          </w:p>
          <w:p w14:paraId="2EAE4647" w14:textId="77777777" w:rsidR="009123A6" w:rsidRPr="00904755" w:rsidRDefault="009123A6" w:rsidP="00332F72">
            <w:pPr>
              <w:spacing w:line="276" w:lineRule="auto"/>
              <w:rPr>
                <w:b/>
                <w:bCs/>
                <w:sz w:val="20"/>
                <w:szCs w:val="20"/>
              </w:rPr>
            </w:pPr>
            <w:r w:rsidRPr="00904755">
              <w:rPr>
                <w:b/>
                <w:bCs/>
                <w:sz w:val="20"/>
                <w:szCs w:val="20"/>
              </w:rPr>
              <w:t>Items to Evaluate</w:t>
            </w:r>
          </w:p>
        </w:tc>
        <w:tc>
          <w:tcPr>
            <w:tcW w:w="1170" w:type="dxa"/>
            <w:tcBorders>
              <w:top w:val="single" w:sz="6" w:space="0" w:color="000000"/>
              <w:left w:val="single" w:sz="6" w:space="0" w:color="000000"/>
              <w:bottom w:val="single" w:sz="6" w:space="0" w:color="000000"/>
              <w:right w:val="single" w:sz="6" w:space="0" w:color="000000"/>
            </w:tcBorders>
            <w:hideMark/>
          </w:tcPr>
          <w:p w14:paraId="6ECAD41A" w14:textId="77777777" w:rsidR="009123A6" w:rsidRPr="00904755" w:rsidRDefault="009123A6" w:rsidP="00332F72">
            <w:pPr>
              <w:spacing w:line="276" w:lineRule="auto"/>
              <w:jc w:val="center"/>
              <w:rPr>
                <w:b/>
                <w:bCs/>
                <w:sz w:val="20"/>
                <w:szCs w:val="20"/>
              </w:rPr>
            </w:pPr>
            <w:r w:rsidRPr="00904755">
              <w:rPr>
                <w:b/>
                <w:bCs/>
                <w:sz w:val="20"/>
                <w:szCs w:val="20"/>
              </w:rPr>
              <w:t>Below Average</w:t>
            </w:r>
          </w:p>
        </w:tc>
        <w:tc>
          <w:tcPr>
            <w:tcW w:w="1170" w:type="dxa"/>
            <w:tcBorders>
              <w:top w:val="single" w:sz="6" w:space="0" w:color="000000"/>
              <w:left w:val="single" w:sz="6" w:space="0" w:color="000000"/>
              <w:bottom w:val="single" w:sz="6" w:space="0" w:color="000000"/>
              <w:right w:val="single" w:sz="6" w:space="0" w:color="000000"/>
            </w:tcBorders>
          </w:tcPr>
          <w:p w14:paraId="7637E021" w14:textId="77777777" w:rsidR="009123A6" w:rsidRPr="00904755" w:rsidRDefault="009123A6" w:rsidP="00332F72">
            <w:pPr>
              <w:spacing w:line="276" w:lineRule="auto"/>
              <w:jc w:val="center"/>
              <w:rPr>
                <w:b/>
                <w:bCs/>
                <w:sz w:val="20"/>
                <w:szCs w:val="20"/>
              </w:rPr>
            </w:pPr>
          </w:p>
          <w:p w14:paraId="589E4766" w14:textId="77777777" w:rsidR="009123A6" w:rsidRPr="00904755" w:rsidRDefault="009123A6" w:rsidP="00332F72">
            <w:pPr>
              <w:spacing w:line="276" w:lineRule="auto"/>
              <w:jc w:val="center"/>
              <w:rPr>
                <w:b/>
                <w:bCs/>
                <w:sz w:val="20"/>
                <w:szCs w:val="20"/>
              </w:rPr>
            </w:pPr>
            <w:r w:rsidRPr="00904755">
              <w:rPr>
                <w:b/>
                <w:bCs/>
                <w:sz w:val="20"/>
                <w:szCs w:val="20"/>
              </w:rPr>
              <w:t>Average</w:t>
            </w:r>
          </w:p>
        </w:tc>
        <w:tc>
          <w:tcPr>
            <w:tcW w:w="900" w:type="dxa"/>
            <w:tcBorders>
              <w:top w:val="single" w:sz="6" w:space="0" w:color="000000"/>
              <w:left w:val="single" w:sz="6" w:space="0" w:color="000000"/>
              <w:bottom w:val="single" w:sz="6" w:space="0" w:color="000000"/>
              <w:right w:val="single" w:sz="6" w:space="0" w:color="000000"/>
            </w:tcBorders>
          </w:tcPr>
          <w:p w14:paraId="4B26062C" w14:textId="77777777" w:rsidR="009123A6" w:rsidRPr="00904755" w:rsidRDefault="009123A6" w:rsidP="00332F72">
            <w:pPr>
              <w:spacing w:line="276" w:lineRule="auto"/>
              <w:jc w:val="center"/>
              <w:rPr>
                <w:b/>
                <w:bCs/>
                <w:sz w:val="20"/>
                <w:szCs w:val="20"/>
              </w:rPr>
            </w:pPr>
          </w:p>
          <w:p w14:paraId="0CC791F7" w14:textId="77777777" w:rsidR="009123A6" w:rsidRPr="00904755" w:rsidRDefault="009123A6" w:rsidP="00332F72">
            <w:pPr>
              <w:spacing w:line="276" w:lineRule="auto"/>
              <w:jc w:val="center"/>
              <w:rPr>
                <w:b/>
                <w:bCs/>
                <w:sz w:val="20"/>
                <w:szCs w:val="20"/>
              </w:rPr>
            </w:pPr>
            <w:r w:rsidRPr="00904755">
              <w:rPr>
                <w:b/>
                <w:bCs/>
                <w:sz w:val="20"/>
                <w:szCs w:val="20"/>
              </w:rPr>
              <w:t>Good</w:t>
            </w:r>
          </w:p>
        </w:tc>
        <w:tc>
          <w:tcPr>
            <w:tcW w:w="1170" w:type="dxa"/>
            <w:tcBorders>
              <w:top w:val="single" w:sz="6" w:space="0" w:color="000000"/>
              <w:left w:val="single" w:sz="6" w:space="0" w:color="000000"/>
              <w:bottom w:val="single" w:sz="6" w:space="0" w:color="000000"/>
              <w:right w:val="single" w:sz="6" w:space="0" w:color="000000"/>
            </w:tcBorders>
          </w:tcPr>
          <w:p w14:paraId="5F376B3F" w14:textId="77777777" w:rsidR="009123A6" w:rsidRPr="00904755" w:rsidRDefault="009123A6" w:rsidP="00332F72">
            <w:pPr>
              <w:spacing w:line="276" w:lineRule="auto"/>
              <w:jc w:val="center"/>
              <w:rPr>
                <w:b/>
                <w:bCs/>
                <w:sz w:val="20"/>
                <w:szCs w:val="20"/>
              </w:rPr>
            </w:pPr>
          </w:p>
          <w:p w14:paraId="6C1A4AC4" w14:textId="77777777" w:rsidR="009123A6" w:rsidRPr="00904755" w:rsidRDefault="009123A6" w:rsidP="00332F72">
            <w:pPr>
              <w:spacing w:line="276" w:lineRule="auto"/>
              <w:jc w:val="center"/>
              <w:rPr>
                <w:b/>
                <w:bCs/>
                <w:sz w:val="20"/>
                <w:szCs w:val="20"/>
              </w:rPr>
            </w:pPr>
            <w:r w:rsidRPr="00904755">
              <w:rPr>
                <w:b/>
                <w:bCs/>
                <w:sz w:val="20"/>
                <w:szCs w:val="20"/>
              </w:rPr>
              <w:t>Excellent</w:t>
            </w:r>
          </w:p>
        </w:tc>
        <w:tc>
          <w:tcPr>
            <w:tcW w:w="1170" w:type="dxa"/>
            <w:tcBorders>
              <w:top w:val="single" w:sz="6" w:space="0" w:color="000000"/>
              <w:left w:val="single" w:sz="6" w:space="0" w:color="000000"/>
              <w:bottom w:val="single" w:sz="6" w:space="0" w:color="000000"/>
              <w:right w:val="single" w:sz="6" w:space="0" w:color="000000"/>
            </w:tcBorders>
            <w:hideMark/>
          </w:tcPr>
          <w:p w14:paraId="47B33D36" w14:textId="77777777" w:rsidR="009123A6" w:rsidRPr="00904755" w:rsidRDefault="009123A6" w:rsidP="00332F72">
            <w:pPr>
              <w:spacing w:line="276" w:lineRule="auto"/>
              <w:jc w:val="center"/>
              <w:rPr>
                <w:b/>
                <w:bCs/>
                <w:sz w:val="20"/>
                <w:szCs w:val="20"/>
              </w:rPr>
            </w:pPr>
            <w:r w:rsidRPr="00904755">
              <w:rPr>
                <w:b/>
                <w:bCs/>
                <w:sz w:val="20"/>
                <w:szCs w:val="20"/>
              </w:rPr>
              <w:t>Points Awarded</w:t>
            </w:r>
          </w:p>
        </w:tc>
      </w:tr>
      <w:tr w:rsidR="009123A6" w14:paraId="56CDE9E0" w14:textId="77777777" w:rsidTr="000536AB">
        <w:tc>
          <w:tcPr>
            <w:tcW w:w="7676" w:type="dxa"/>
            <w:gridSpan w:val="4"/>
            <w:tcBorders>
              <w:top w:val="single" w:sz="6" w:space="0" w:color="000000"/>
              <w:left w:val="single" w:sz="6" w:space="0" w:color="000000"/>
              <w:bottom w:val="single" w:sz="6" w:space="0" w:color="000000"/>
              <w:right w:val="single" w:sz="6" w:space="0" w:color="000000"/>
            </w:tcBorders>
          </w:tcPr>
          <w:p w14:paraId="2E106586" w14:textId="77777777" w:rsidR="009123A6" w:rsidRPr="003B4221" w:rsidRDefault="009123A6" w:rsidP="00332F72">
            <w:pPr>
              <w:rPr>
                <w:bCs/>
                <w:sz w:val="19"/>
                <w:szCs w:val="19"/>
              </w:rPr>
            </w:pPr>
            <w:r w:rsidRPr="003B4221">
              <w:rPr>
                <w:bCs/>
                <w:sz w:val="19"/>
                <w:szCs w:val="19"/>
              </w:rPr>
              <w:t>Team submitted the correct information and in the correct format.</w:t>
            </w:r>
          </w:p>
          <w:p w14:paraId="7A1AC024" w14:textId="32FB19FB" w:rsidR="009123A6" w:rsidRDefault="009123A6">
            <w:pPr>
              <w:pStyle w:val="ListParagraph"/>
              <w:numPr>
                <w:ilvl w:val="0"/>
                <w:numId w:val="52"/>
              </w:numPr>
              <w:rPr>
                <w:bCs/>
                <w:sz w:val="19"/>
                <w:szCs w:val="19"/>
              </w:rPr>
            </w:pPr>
            <w:r w:rsidRPr="003B4221">
              <w:rPr>
                <w:bCs/>
                <w:sz w:val="19"/>
                <w:szCs w:val="19"/>
              </w:rPr>
              <w:t xml:space="preserve">Written proposal in Report Format </w:t>
            </w:r>
            <w:r w:rsidR="00893B75">
              <w:rPr>
                <w:bCs/>
                <w:sz w:val="19"/>
                <w:szCs w:val="19"/>
              </w:rPr>
              <w:t>-</w:t>
            </w:r>
            <w:r w:rsidRPr="003B4221">
              <w:rPr>
                <w:bCs/>
                <w:sz w:val="19"/>
                <w:szCs w:val="19"/>
              </w:rPr>
              <w:t xml:space="preserve"> </w:t>
            </w:r>
            <w:r>
              <w:rPr>
                <w:bCs/>
                <w:sz w:val="19"/>
                <w:szCs w:val="19"/>
              </w:rPr>
              <w:t>PDF</w:t>
            </w:r>
            <w:r w:rsidRPr="003B4221">
              <w:rPr>
                <w:bCs/>
                <w:sz w:val="19"/>
                <w:szCs w:val="19"/>
              </w:rPr>
              <w:t xml:space="preserve"> format</w:t>
            </w:r>
          </w:p>
          <w:p w14:paraId="085D25BD" w14:textId="66207B76" w:rsidR="009123A6" w:rsidRPr="001B780B" w:rsidRDefault="009123A6">
            <w:pPr>
              <w:pStyle w:val="ListParagraph"/>
              <w:numPr>
                <w:ilvl w:val="0"/>
                <w:numId w:val="52"/>
              </w:numPr>
              <w:rPr>
                <w:bCs/>
                <w:sz w:val="19"/>
                <w:szCs w:val="19"/>
              </w:rPr>
            </w:pPr>
            <w:r>
              <w:rPr>
                <w:bCs/>
                <w:sz w:val="19"/>
                <w:szCs w:val="19"/>
              </w:rPr>
              <w:t xml:space="preserve">Works Cited </w:t>
            </w:r>
            <w:r w:rsidR="00893B75">
              <w:rPr>
                <w:bCs/>
                <w:sz w:val="19"/>
                <w:szCs w:val="19"/>
              </w:rPr>
              <w:t>-</w:t>
            </w:r>
            <w:r>
              <w:rPr>
                <w:bCs/>
                <w:sz w:val="19"/>
                <w:szCs w:val="19"/>
              </w:rPr>
              <w:t xml:space="preserve"> PDF forma</w:t>
            </w:r>
            <w:r w:rsidR="001B780B">
              <w:rPr>
                <w:bCs/>
                <w:sz w:val="19"/>
                <w:szCs w:val="19"/>
              </w:rPr>
              <w:t xml:space="preserve">t. </w:t>
            </w:r>
            <w:r w:rsidRPr="001B780B">
              <w:rPr>
                <w:b/>
                <w:i/>
                <w:sz w:val="19"/>
                <w:szCs w:val="19"/>
              </w:rPr>
              <w:t>All points or none are awarded by the technical judge.</w:t>
            </w:r>
          </w:p>
        </w:tc>
        <w:tc>
          <w:tcPr>
            <w:tcW w:w="1170" w:type="dxa"/>
            <w:tcBorders>
              <w:top w:val="single" w:sz="6" w:space="0" w:color="000000"/>
              <w:left w:val="single" w:sz="6" w:space="0" w:color="000000"/>
              <w:bottom w:val="single" w:sz="6" w:space="0" w:color="000000"/>
              <w:right w:val="single" w:sz="6" w:space="0" w:color="000000"/>
            </w:tcBorders>
            <w:vAlign w:val="center"/>
          </w:tcPr>
          <w:p w14:paraId="787D6F57" w14:textId="77777777" w:rsidR="009123A6" w:rsidRDefault="009123A6" w:rsidP="00332F72">
            <w:pPr>
              <w:spacing w:line="276" w:lineRule="auto"/>
              <w:jc w:val="center"/>
              <w:rPr>
                <w:b/>
                <w:bCs/>
              </w:rPr>
            </w:pPr>
            <w:r w:rsidRPr="00D000EE">
              <w:rPr>
                <w:bCs/>
                <w:sz w:val="20"/>
                <w:szCs w:val="20"/>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7F2558D5" w14:textId="77777777" w:rsidR="009123A6" w:rsidRPr="00D000EE" w:rsidRDefault="009123A6" w:rsidP="00332F72">
            <w:pPr>
              <w:spacing w:line="276" w:lineRule="auto"/>
              <w:jc w:val="center"/>
              <w:rPr>
                <w:bCs/>
                <w:sz w:val="20"/>
                <w:szCs w:val="20"/>
              </w:rPr>
            </w:pPr>
          </w:p>
        </w:tc>
      </w:tr>
      <w:tr w:rsidR="009123A6" w14:paraId="62C9DC8C" w14:textId="77777777" w:rsidTr="000536AB">
        <w:trPr>
          <w:cantSplit/>
          <w:trHeight w:val="318"/>
        </w:trPr>
        <w:tc>
          <w:tcPr>
            <w:tcW w:w="10016" w:type="dxa"/>
            <w:gridSpan w:val="6"/>
            <w:tcBorders>
              <w:top w:val="single" w:sz="6" w:space="0" w:color="000000"/>
              <w:left w:val="single" w:sz="6" w:space="0" w:color="000000"/>
              <w:bottom w:val="single" w:sz="6" w:space="0" w:color="000000"/>
              <w:right w:val="single" w:sz="6" w:space="0" w:color="000000"/>
            </w:tcBorders>
            <w:shd w:val="clear" w:color="auto" w:fill="E0E0E0"/>
            <w:hideMark/>
          </w:tcPr>
          <w:p w14:paraId="34921203" w14:textId="77777777" w:rsidR="009123A6" w:rsidRPr="00904755" w:rsidRDefault="009123A6" w:rsidP="00332F72">
            <w:pPr>
              <w:spacing w:line="276" w:lineRule="auto"/>
              <w:rPr>
                <w:b/>
              </w:rPr>
            </w:pPr>
            <w:r w:rsidRPr="00904755">
              <w:rPr>
                <w:b/>
              </w:rPr>
              <w:t>TECHNICAL POINTS</w:t>
            </w:r>
          </w:p>
        </w:tc>
      </w:tr>
      <w:tr w:rsidR="009123A6" w14:paraId="3A2F098B" w14:textId="77777777" w:rsidTr="000536AB">
        <w:trPr>
          <w:cantSplit/>
        </w:trPr>
        <w:tc>
          <w:tcPr>
            <w:tcW w:w="10016" w:type="dxa"/>
            <w:gridSpan w:val="6"/>
            <w:tcBorders>
              <w:top w:val="single" w:sz="6" w:space="0" w:color="000000"/>
              <w:left w:val="single" w:sz="6" w:space="0" w:color="000000"/>
              <w:bottom w:val="single" w:sz="6" w:space="0" w:color="000000"/>
              <w:right w:val="single" w:sz="6" w:space="0" w:color="000000"/>
            </w:tcBorders>
            <w:shd w:val="clear" w:color="auto" w:fill="E0E0E0"/>
            <w:hideMark/>
          </w:tcPr>
          <w:p w14:paraId="751ED06E" w14:textId="77777777" w:rsidR="009123A6" w:rsidRPr="00F30D2E" w:rsidRDefault="009123A6" w:rsidP="00332F72">
            <w:pPr>
              <w:spacing w:line="276" w:lineRule="auto"/>
              <w:rPr>
                <w:sz w:val="20"/>
                <w:szCs w:val="20"/>
              </w:rPr>
            </w:pPr>
            <w:r w:rsidRPr="00F30D2E">
              <w:rPr>
                <w:b/>
                <w:sz w:val="20"/>
                <w:szCs w:val="20"/>
              </w:rPr>
              <w:t>Written Proposal</w:t>
            </w:r>
          </w:p>
        </w:tc>
      </w:tr>
      <w:tr w:rsidR="009123A6" w14:paraId="30687E8B"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398DDD75" w14:textId="77777777" w:rsidR="009123A6" w:rsidRPr="003F5096" w:rsidRDefault="009123A6" w:rsidP="00332F72">
            <w:pPr>
              <w:rPr>
                <w:sz w:val="19"/>
                <w:szCs w:val="19"/>
              </w:rPr>
            </w:pPr>
            <w:r w:rsidRPr="003F5096">
              <w:rPr>
                <w:sz w:val="19"/>
                <w:szCs w:val="19"/>
              </w:rPr>
              <w:t>Customer profile</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275A1AE" w14:textId="072D5070" w:rsidR="009123A6" w:rsidRPr="003F5096" w:rsidRDefault="009123A6" w:rsidP="00332F72">
            <w:pPr>
              <w:jc w:val="center"/>
              <w:rPr>
                <w:sz w:val="19"/>
                <w:szCs w:val="19"/>
              </w:rPr>
            </w:pPr>
            <w:r w:rsidRPr="003F5096">
              <w:rPr>
                <w:color w:val="000000"/>
                <w:sz w:val="19"/>
                <w:szCs w:val="19"/>
              </w:rPr>
              <w:t>1</w:t>
            </w:r>
            <w:r w:rsidR="00893B75">
              <w:rPr>
                <w:color w:val="000000"/>
                <w:sz w:val="19"/>
                <w:szCs w:val="19"/>
              </w:rPr>
              <w:t>-</w:t>
            </w:r>
            <w:r w:rsidRPr="003F5096">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5C85153" w14:textId="707381BF" w:rsidR="009123A6" w:rsidRPr="003F5096" w:rsidRDefault="009123A6" w:rsidP="00332F72">
            <w:pPr>
              <w:jc w:val="center"/>
              <w:rPr>
                <w:sz w:val="19"/>
                <w:szCs w:val="19"/>
              </w:rPr>
            </w:pPr>
            <w:r w:rsidRPr="003F5096">
              <w:rPr>
                <w:color w:val="000000"/>
                <w:sz w:val="19"/>
                <w:szCs w:val="19"/>
              </w:rPr>
              <w:t>6</w:t>
            </w:r>
            <w:r w:rsidR="00893B75">
              <w:rPr>
                <w:color w:val="000000"/>
                <w:sz w:val="19"/>
                <w:szCs w:val="19"/>
              </w:rPr>
              <w:t>-</w:t>
            </w:r>
            <w:r w:rsidRPr="003F5096">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30E4B113" w14:textId="1A456AE9" w:rsidR="009123A6" w:rsidRPr="003F5096" w:rsidRDefault="009123A6" w:rsidP="00332F72">
            <w:pPr>
              <w:jc w:val="center"/>
              <w:rPr>
                <w:sz w:val="19"/>
                <w:szCs w:val="19"/>
              </w:rPr>
            </w:pPr>
            <w:r w:rsidRPr="003F5096">
              <w:rPr>
                <w:color w:val="000000"/>
                <w:sz w:val="19"/>
                <w:szCs w:val="19"/>
              </w:rPr>
              <w:t>11</w:t>
            </w:r>
            <w:r w:rsidR="00893B75">
              <w:rPr>
                <w:color w:val="000000"/>
                <w:sz w:val="19"/>
                <w:szCs w:val="19"/>
              </w:rPr>
              <w:t>-</w:t>
            </w:r>
            <w:r w:rsidRPr="003F5096">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069EA29" w14:textId="74231D1F" w:rsidR="009123A6" w:rsidRPr="003F5096" w:rsidRDefault="009123A6" w:rsidP="00332F72">
            <w:pPr>
              <w:jc w:val="center"/>
              <w:rPr>
                <w:sz w:val="19"/>
                <w:szCs w:val="19"/>
              </w:rPr>
            </w:pPr>
            <w:r w:rsidRPr="003F5096">
              <w:rPr>
                <w:color w:val="000000"/>
                <w:sz w:val="19"/>
                <w:szCs w:val="19"/>
              </w:rPr>
              <w:t>16</w:t>
            </w:r>
            <w:r w:rsidR="00893B75">
              <w:rPr>
                <w:color w:val="000000"/>
                <w:sz w:val="19"/>
                <w:szCs w:val="19"/>
              </w:rPr>
              <w:t>-</w:t>
            </w:r>
            <w:r w:rsidRPr="003F5096">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0A4912F2" w14:textId="77777777" w:rsidR="009123A6" w:rsidRPr="003F5096" w:rsidRDefault="009123A6" w:rsidP="00332F72">
            <w:pPr>
              <w:jc w:val="center"/>
              <w:rPr>
                <w:sz w:val="19"/>
                <w:szCs w:val="19"/>
              </w:rPr>
            </w:pPr>
          </w:p>
        </w:tc>
      </w:tr>
      <w:tr w:rsidR="009123A6" w14:paraId="241CFB88"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33CB6FEA" w14:textId="77777777" w:rsidR="009123A6" w:rsidRPr="003F5096" w:rsidRDefault="009123A6" w:rsidP="00332F72">
            <w:pPr>
              <w:rPr>
                <w:sz w:val="19"/>
                <w:szCs w:val="19"/>
              </w:rPr>
            </w:pPr>
            <w:r w:rsidRPr="003F5096">
              <w:rPr>
                <w:sz w:val="19"/>
                <w:szCs w:val="19"/>
              </w:rPr>
              <w:t>Objectives</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E91408C" w14:textId="02211C1C" w:rsidR="009123A6" w:rsidRPr="003F5096" w:rsidRDefault="009123A6" w:rsidP="00332F72">
            <w:pPr>
              <w:jc w:val="center"/>
              <w:rPr>
                <w:color w:val="000000"/>
                <w:sz w:val="19"/>
                <w:szCs w:val="19"/>
              </w:rPr>
            </w:pPr>
            <w:r w:rsidRPr="003F5096">
              <w:rPr>
                <w:color w:val="000000"/>
                <w:sz w:val="19"/>
                <w:szCs w:val="19"/>
              </w:rPr>
              <w:t>1</w:t>
            </w:r>
            <w:r w:rsidR="00893B75">
              <w:rPr>
                <w:color w:val="000000"/>
                <w:sz w:val="19"/>
                <w:szCs w:val="19"/>
              </w:rPr>
              <w:t>-</w:t>
            </w:r>
            <w:r w:rsidRPr="003F5096">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565FAD9" w14:textId="4B401CBD" w:rsidR="009123A6" w:rsidRPr="003F5096" w:rsidRDefault="009123A6" w:rsidP="00332F72">
            <w:pPr>
              <w:jc w:val="center"/>
              <w:rPr>
                <w:color w:val="000000"/>
                <w:sz w:val="19"/>
                <w:szCs w:val="19"/>
              </w:rPr>
            </w:pPr>
            <w:r w:rsidRPr="003F5096">
              <w:rPr>
                <w:color w:val="000000"/>
                <w:sz w:val="19"/>
                <w:szCs w:val="19"/>
              </w:rPr>
              <w:t>6</w:t>
            </w:r>
            <w:r w:rsidR="00893B75">
              <w:rPr>
                <w:color w:val="000000"/>
                <w:sz w:val="19"/>
                <w:szCs w:val="19"/>
              </w:rPr>
              <w:t>-</w:t>
            </w:r>
            <w:r w:rsidRPr="003F5096">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74553550" w14:textId="759B4BD6" w:rsidR="009123A6" w:rsidRPr="003F5096" w:rsidRDefault="009123A6" w:rsidP="00332F72">
            <w:pPr>
              <w:jc w:val="center"/>
              <w:rPr>
                <w:color w:val="000000"/>
                <w:sz w:val="19"/>
                <w:szCs w:val="19"/>
              </w:rPr>
            </w:pPr>
            <w:r w:rsidRPr="003F5096">
              <w:rPr>
                <w:color w:val="000000"/>
                <w:sz w:val="19"/>
                <w:szCs w:val="19"/>
              </w:rPr>
              <w:t>11</w:t>
            </w:r>
            <w:r w:rsidR="00893B75">
              <w:rPr>
                <w:color w:val="000000"/>
                <w:sz w:val="19"/>
                <w:szCs w:val="19"/>
              </w:rPr>
              <w:t>-</w:t>
            </w:r>
            <w:r w:rsidRPr="003F5096">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3EB4024" w14:textId="61B94507" w:rsidR="009123A6" w:rsidRPr="003F5096" w:rsidRDefault="009123A6" w:rsidP="00332F72">
            <w:pPr>
              <w:jc w:val="center"/>
              <w:rPr>
                <w:color w:val="000000"/>
                <w:sz w:val="19"/>
                <w:szCs w:val="19"/>
              </w:rPr>
            </w:pPr>
            <w:r w:rsidRPr="003F5096">
              <w:rPr>
                <w:color w:val="000000"/>
                <w:sz w:val="19"/>
                <w:szCs w:val="19"/>
              </w:rPr>
              <w:t>16</w:t>
            </w:r>
            <w:r w:rsidR="00893B75">
              <w:rPr>
                <w:color w:val="000000"/>
                <w:sz w:val="19"/>
                <w:szCs w:val="19"/>
              </w:rPr>
              <w:t>-</w:t>
            </w:r>
            <w:r w:rsidRPr="003F5096">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73086524" w14:textId="77777777" w:rsidR="009123A6" w:rsidRPr="003F5096" w:rsidRDefault="009123A6" w:rsidP="00332F72">
            <w:pPr>
              <w:jc w:val="center"/>
              <w:rPr>
                <w:sz w:val="19"/>
                <w:szCs w:val="19"/>
              </w:rPr>
            </w:pPr>
          </w:p>
        </w:tc>
      </w:tr>
      <w:tr w:rsidR="009123A6" w14:paraId="3F809413"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06EA6827" w14:textId="77777777" w:rsidR="009123A6" w:rsidRPr="003F5096" w:rsidRDefault="009123A6" w:rsidP="00332F72">
            <w:pPr>
              <w:rPr>
                <w:sz w:val="19"/>
                <w:szCs w:val="19"/>
              </w:rPr>
            </w:pPr>
            <w:r w:rsidRPr="003F5096">
              <w:rPr>
                <w:sz w:val="19"/>
                <w:szCs w:val="19"/>
              </w:rPr>
              <w:t>Abstract of implementation</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9AA482D" w14:textId="1B9A1A27" w:rsidR="009123A6" w:rsidRPr="003F5096" w:rsidRDefault="009123A6" w:rsidP="00332F72">
            <w:pPr>
              <w:jc w:val="center"/>
              <w:rPr>
                <w:color w:val="000000"/>
                <w:sz w:val="19"/>
                <w:szCs w:val="19"/>
              </w:rPr>
            </w:pPr>
            <w:r w:rsidRPr="003F5096">
              <w:rPr>
                <w:color w:val="000000"/>
                <w:sz w:val="19"/>
                <w:szCs w:val="19"/>
              </w:rPr>
              <w:t>1</w:t>
            </w:r>
            <w:r w:rsidR="00893B75">
              <w:rPr>
                <w:color w:val="000000"/>
                <w:sz w:val="19"/>
                <w:szCs w:val="19"/>
              </w:rPr>
              <w:t>-</w:t>
            </w:r>
            <w:r w:rsidRPr="003F5096">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49FE666" w14:textId="01EA0045" w:rsidR="009123A6" w:rsidRPr="003F5096" w:rsidRDefault="009123A6" w:rsidP="00332F72">
            <w:pPr>
              <w:jc w:val="center"/>
              <w:rPr>
                <w:color w:val="000000"/>
                <w:sz w:val="19"/>
                <w:szCs w:val="19"/>
              </w:rPr>
            </w:pPr>
            <w:r w:rsidRPr="003F5096">
              <w:rPr>
                <w:color w:val="000000"/>
                <w:sz w:val="19"/>
                <w:szCs w:val="19"/>
              </w:rPr>
              <w:t>6</w:t>
            </w:r>
            <w:r w:rsidR="00893B75">
              <w:rPr>
                <w:color w:val="000000"/>
                <w:sz w:val="19"/>
                <w:szCs w:val="19"/>
              </w:rPr>
              <w:t>-</w:t>
            </w:r>
            <w:r w:rsidRPr="003F5096">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4556C127" w14:textId="09191017" w:rsidR="009123A6" w:rsidRPr="003F5096" w:rsidRDefault="009123A6" w:rsidP="00332F72">
            <w:pPr>
              <w:jc w:val="center"/>
              <w:rPr>
                <w:color w:val="000000"/>
                <w:sz w:val="19"/>
                <w:szCs w:val="19"/>
              </w:rPr>
            </w:pPr>
            <w:r w:rsidRPr="003F5096">
              <w:rPr>
                <w:color w:val="000000"/>
                <w:sz w:val="19"/>
                <w:szCs w:val="19"/>
              </w:rPr>
              <w:t>11</w:t>
            </w:r>
            <w:r w:rsidR="00893B75">
              <w:rPr>
                <w:color w:val="000000"/>
                <w:sz w:val="19"/>
                <w:szCs w:val="19"/>
              </w:rPr>
              <w:t>-</w:t>
            </w:r>
            <w:r w:rsidRPr="003F5096">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C3CD6CD" w14:textId="218AFE9A" w:rsidR="009123A6" w:rsidRPr="003F5096" w:rsidRDefault="009123A6" w:rsidP="00332F72">
            <w:pPr>
              <w:jc w:val="center"/>
              <w:rPr>
                <w:color w:val="000000"/>
                <w:sz w:val="19"/>
                <w:szCs w:val="19"/>
              </w:rPr>
            </w:pPr>
            <w:r w:rsidRPr="003F5096">
              <w:rPr>
                <w:color w:val="000000"/>
                <w:sz w:val="19"/>
                <w:szCs w:val="19"/>
              </w:rPr>
              <w:t>16</w:t>
            </w:r>
            <w:r w:rsidR="00893B75">
              <w:rPr>
                <w:color w:val="000000"/>
                <w:sz w:val="19"/>
                <w:szCs w:val="19"/>
              </w:rPr>
              <w:t>-</w:t>
            </w:r>
            <w:r w:rsidRPr="003F5096">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350943F3" w14:textId="77777777" w:rsidR="009123A6" w:rsidRPr="003F5096" w:rsidRDefault="009123A6" w:rsidP="00332F72">
            <w:pPr>
              <w:jc w:val="center"/>
              <w:rPr>
                <w:sz w:val="19"/>
                <w:szCs w:val="19"/>
              </w:rPr>
            </w:pPr>
          </w:p>
        </w:tc>
      </w:tr>
      <w:tr w:rsidR="009123A6" w14:paraId="13324A81"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42BD6BBA" w14:textId="77777777" w:rsidR="009123A6" w:rsidRPr="008C39D2" w:rsidRDefault="009123A6" w:rsidP="00332F72">
            <w:pPr>
              <w:rPr>
                <w:sz w:val="19"/>
                <w:szCs w:val="19"/>
              </w:rPr>
            </w:pPr>
            <w:r w:rsidRPr="008C39D2">
              <w:rPr>
                <w:sz w:val="19"/>
                <w:szCs w:val="19"/>
              </w:rPr>
              <w:t>Explanation of products and/or services provided</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7DA9BB4" w14:textId="6C5625E9" w:rsidR="009123A6" w:rsidRPr="008C39D2" w:rsidRDefault="009123A6" w:rsidP="00332F72">
            <w:pPr>
              <w:jc w:val="center"/>
              <w:rPr>
                <w:color w:val="000000"/>
                <w:sz w:val="19"/>
                <w:szCs w:val="19"/>
              </w:rPr>
            </w:pPr>
            <w:r w:rsidRPr="008C39D2">
              <w:rPr>
                <w:color w:val="000000"/>
                <w:sz w:val="19"/>
                <w:szCs w:val="19"/>
              </w:rPr>
              <w:t>1</w:t>
            </w:r>
            <w:r w:rsidR="00893B75">
              <w:rPr>
                <w:color w:val="000000"/>
                <w:sz w:val="19"/>
                <w:szCs w:val="19"/>
              </w:rPr>
              <w:t>-</w:t>
            </w:r>
            <w:r w:rsidRPr="008C39D2">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8944021" w14:textId="3FF953A4" w:rsidR="009123A6" w:rsidRPr="008C39D2" w:rsidRDefault="009123A6" w:rsidP="00332F72">
            <w:pPr>
              <w:jc w:val="center"/>
              <w:rPr>
                <w:color w:val="000000"/>
                <w:sz w:val="19"/>
                <w:szCs w:val="19"/>
              </w:rPr>
            </w:pPr>
            <w:r w:rsidRPr="008C39D2">
              <w:rPr>
                <w:color w:val="000000"/>
                <w:sz w:val="19"/>
                <w:szCs w:val="19"/>
              </w:rPr>
              <w:t>6</w:t>
            </w:r>
            <w:r w:rsidR="00893B75">
              <w:rPr>
                <w:color w:val="000000"/>
                <w:sz w:val="19"/>
                <w:szCs w:val="19"/>
              </w:rPr>
              <w:t>-</w:t>
            </w:r>
            <w:r w:rsidRPr="008C39D2">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A6CEFA8" w14:textId="5B0AA3B4" w:rsidR="009123A6" w:rsidRPr="008C39D2" w:rsidRDefault="009123A6" w:rsidP="00332F72">
            <w:pPr>
              <w:jc w:val="center"/>
              <w:rPr>
                <w:color w:val="000000"/>
                <w:sz w:val="19"/>
                <w:szCs w:val="19"/>
              </w:rPr>
            </w:pPr>
            <w:r w:rsidRPr="008C39D2">
              <w:rPr>
                <w:color w:val="000000"/>
                <w:sz w:val="19"/>
                <w:szCs w:val="19"/>
              </w:rPr>
              <w:t>11</w:t>
            </w:r>
            <w:r w:rsidR="00893B75">
              <w:rPr>
                <w:color w:val="000000"/>
                <w:sz w:val="19"/>
                <w:szCs w:val="19"/>
              </w:rPr>
              <w:t>-</w:t>
            </w:r>
            <w:r w:rsidRPr="008C39D2">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032C651" w14:textId="42370429" w:rsidR="009123A6" w:rsidRPr="008C39D2" w:rsidRDefault="009123A6" w:rsidP="00332F72">
            <w:pPr>
              <w:jc w:val="center"/>
              <w:rPr>
                <w:color w:val="000000"/>
                <w:sz w:val="19"/>
                <w:szCs w:val="19"/>
              </w:rPr>
            </w:pPr>
            <w:r w:rsidRPr="008C39D2">
              <w:rPr>
                <w:color w:val="000000"/>
                <w:sz w:val="19"/>
                <w:szCs w:val="19"/>
              </w:rPr>
              <w:t>16</w:t>
            </w:r>
            <w:r w:rsidR="00893B75">
              <w:rPr>
                <w:color w:val="000000"/>
                <w:sz w:val="19"/>
                <w:szCs w:val="19"/>
              </w:rPr>
              <w:t>-</w:t>
            </w:r>
            <w:r w:rsidRPr="008C39D2">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06EED371" w14:textId="77777777" w:rsidR="009123A6" w:rsidRPr="003F5096" w:rsidRDefault="009123A6" w:rsidP="00332F72">
            <w:pPr>
              <w:jc w:val="center"/>
              <w:rPr>
                <w:sz w:val="19"/>
                <w:szCs w:val="19"/>
              </w:rPr>
            </w:pPr>
          </w:p>
        </w:tc>
      </w:tr>
      <w:tr w:rsidR="009123A6" w14:paraId="0A205FBE"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0B60F009" w14:textId="77777777" w:rsidR="009123A6" w:rsidRPr="008C39D2" w:rsidRDefault="009123A6" w:rsidP="00332F72">
            <w:pPr>
              <w:rPr>
                <w:sz w:val="19"/>
                <w:szCs w:val="19"/>
              </w:rPr>
            </w:pPr>
            <w:r w:rsidRPr="008C39D2">
              <w:rPr>
                <w:sz w:val="19"/>
                <w:szCs w:val="19"/>
              </w:rPr>
              <w:t>Clarity of message</w:t>
            </w:r>
          </w:p>
          <w:p w14:paraId="20E55373" w14:textId="53A77594" w:rsidR="009123A6" w:rsidRPr="008C39D2" w:rsidRDefault="009123A6">
            <w:pPr>
              <w:pStyle w:val="ListParagraph"/>
              <w:numPr>
                <w:ilvl w:val="0"/>
                <w:numId w:val="27"/>
              </w:numPr>
              <w:ind w:left="316" w:hanging="134"/>
              <w:rPr>
                <w:sz w:val="19"/>
                <w:szCs w:val="19"/>
              </w:rPr>
            </w:pPr>
            <w:r w:rsidRPr="008C39D2">
              <w:rPr>
                <w:sz w:val="19"/>
                <w:szCs w:val="19"/>
              </w:rPr>
              <w:t>Message is attention</w:t>
            </w:r>
            <w:r w:rsidR="000A7756">
              <w:rPr>
                <w:sz w:val="19"/>
                <w:szCs w:val="19"/>
              </w:rPr>
              <w:t>-</w:t>
            </w:r>
            <w:r w:rsidRPr="008C39D2">
              <w:rPr>
                <w:sz w:val="19"/>
                <w:szCs w:val="19"/>
              </w:rPr>
              <w:t>grabbing, compelling</w:t>
            </w:r>
            <w:r w:rsidR="000A7756">
              <w:rPr>
                <w:sz w:val="19"/>
                <w:szCs w:val="19"/>
              </w:rPr>
              <w:t>,</w:t>
            </w:r>
            <w:r w:rsidRPr="008C39D2">
              <w:rPr>
                <w:sz w:val="19"/>
                <w:szCs w:val="19"/>
              </w:rPr>
              <w:t xml:space="preserve"> and concise </w:t>
            </w:r>
          </w:p>
          <w:p w14:paraId="18BF35E0" w14:textId="77777777" w:rsidR="009123A6" w:rsidRPr="008C39D2" w:rsidRDefault="009123A6">
            <w:pPr>
              <w:pStyle w:val="ListParagraph"/>
              <w:numPr>
                <w:ilvl w:val="0"/>
                <w:numId w:val="27"/>
              </w:numPr>
              <w:ind w:left="316" w:hanging="180"/>
              <w:rPr>
                <w:sz w:val="19"/>
                <w:szCs w:val="19"/>
              </w:rPr>
            </w:pPr>
            <w:r w:rsidRPr="008C39D2">
              <w:rPr>
                <w:sz w:val="19"/>
                <w:szCs w:val="19"/>
              </w:rPr>
              <w:t>Message was developed according to topic</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A8296B5" w14:textId="5A56A30E" w:rsidR="009123A6" w:rsidRPr="008C39D2" w:rsidRDefault="009123A6" w:rsidP="00332F72">
            <w:pPr>
              <w:jc w:val="center"/>
              <w:rPr>
                <w:sz w:val="19"/>
                <w:szCs w:val="19"/>
              </w:rPr>
            </w:pPr>
            <w:r w:rsidRPr="008C39D2">
              <w:rPr>
                <w:color w:val="000000"/>
                <w:sz w:val="19"/>
                <w:szCs w:val="19"/>
              </w:rPr>
              <w:t>1</w:t>
            </w:r>
            <w:r w:rsidR="00893B75">
              <w:rPr>
                <w:color w:val="000000"/>
                <w:sz w:val="19"/>
                <w:szCs w:val="19"/>
              </w:rPr>
              <w:t>-</w:t>
            </w:r>
            <w:r w:rsidRPr="008C39D2">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EDC90C4" w14:textId="48BA2654" w:rsidR="009123A6" w:rsidRPr="008C39D2" w:rsidRDefault="009123A6" w:rsidP="00332F72">
            <w:pPr>
              <w:jc w:val="center"/>
              <w:rPr>
                <w:sz w:val="19"/>
                <w:szCs w:val="19"/>
              </w:rPr>
            </w:pPr>
            <w:r w:rsidRPr="008C39D2">
              <w:rPr>
                <w:color w:val="000000"/>
                <w:sz w:val="19"/>
                <w:szCs w:val="19"/>
              </w:rPr>
              <w:t>6</w:t>
            </w:r>
            <w:r w:rsidR="00893B75">
              <w:rPr>
                <w:color w:val="000000"/>
                <w:sz w:val="19"/>
                <w:szCs w:val="19"/>
              </w:rPr>
              <w:t>-</w:t>
            </w:r>
            <w:r w:rsidRPr="008C39D2">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6EAAA882" w14:textId="285D40FB" w:rsidR="009123A6" w:rsidRPr="008C39D2" w:rsidRDefault="009123A6" w:rsidP="00332F72">
            <w:pPr>
              <w:jc w:val="center"/>
              <w:rPr>
                <w:sz w:val="19"/>
                <w:szCs w:val="19"/>
              </w:rPr>
            </w:pPr>
            <w:r w:rsidRPr="008C39D2">
              <w:rPr>
                <w:color w:val="000000"/>
                <w:sz w:val="19"/>
                <w:szCs w:val="19"/>
              </w:rPr>
              <w:t>11</w:t>
            </w:r>
            <w:r w:rsidR="00893B75">
              <w:rPr>
                <w:color w:val="000000"/>
                <w:sz w:val="19"/>
                <w:szCs w:val="19"/>
              </w:rPr>
              <w:t>-</w:t>
            </w:r>
            <w:r w:rsidRPr="008C39D2">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40F866E" w14:textId="1C929635" w:rsidR="009123A6" w:rsidRPr="008C39D2" w:rsidRDefault="009123A6" w:rsidP="00332F72">
            <w:pPr>
              <w:jc w:val="center"/>
              <w:rPr>
                <w:sz w:val="19"/>
                <w:szCs w:val="19"/>
              </w:rPr>
            </w:pPr>
            <w:r w:rsidRPr="008C39D2">
              <w:rPr>
                <w:color w:val="000000"/>
                <w:sz w:val="19"/>
                <w:szCs w:val="19"/>
              </w:rPr>
              <w:t>16</w:t>
            </w:r>
            <w:r w:rsidR="00893B75">
              <w:rPr>
                <w:color w:val="000000"/>
                <w:sz w:val="19"/>
                <w:szCs w:val="19"/>
              </w:rPr>
              <w:t>-</w:t>
            </w:r>
            <w:r w:rsidRPr="008C39D2">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02A4DF8A" w14:textId="77777777" w:rsidR="009123A6" w:rsidRPr="003F5096" w:rsidRDefault="009123A6" w:rsidP="00332F72">
            <w:pPr>
              <w:jc w:val="center"/>
              <w:rPr>
                <w:sz w:val="19"/>
                <w:szCs w:val="19"/>
              </w:rPr>
            </w:pPr>
          </w:p>
        </w:tc>
      </w:tr>
      <w:tr w:rsidR="009123A6" w14:paraId="34BC4102"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1705AEC1" w14:textId="016845E9" w:rsidR="009123A6" w:rsidRPr="008C39D2" w:rsidRDefault="009123A6" w:rsidP="00332F72">
            <w:pPr>
              <w:rPr>
                <w:sz w:val="19"/>
                <w:szCs w:val="19"/>
              </w:rPr>
            </w:pPr>
            <w:r w:rsidRPr="008C39D2">
              <w:rPr>
                <w:sz w:val="19"/>
                <w:szCs w:val="19"/>
              </w:rPr>
              <w:t>Short</w:t>
            </w:r>
            <w:r w:rsidR="000A7756">
              <w:rPr>
                <w:sz w:val="19"/>
                <w:szCs w:val="19"/>
              </w:rPr>
              <w:t>-</w:t>
            </w:r>
            <w:r w:rsidR="000A7756" w:rsidRPr="008C39D2">
              <w:rPr>
                <w:sz w:val="19"/>
                <w:szCs w:val="19"/>
              </w:rPr>
              <w:t xml:space="preserve"> </w:t>
            </w:r>
            <w:r w:rsidRPr="008C39D2">
              <w:rPr>
                <w:sz w:val="19"/>
                <w:szCs w:val="19"/>
              </w:rPr>
              <w:t>and long</w:t>
            </w:r>
            <w:r w:rsidR="000A7756">
              <w:rPr>
                <w:sz w:val="19"/>
                <w:szCs w:val="19"/>
              </w:rPr>
              <w:t>-</w:t>
            </w:r>
            <w:r w:rsidRPr="008C39D2">
              <w:rPr>
                <w:sz w:val="19"/>
                <w:szCs w:val="19"/>
              </w:rPr>
              <w:t>range goals defined</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00DEB75" w14:textId="184EA8FB" w:rsidR="009123A6" w:rsidRPr="008C39D2" w:rsidRDefault="009123A6" w:rsidP="00332F72">
            <w:pPr>
              <w:jc w:val="center"/>
              <w:rPr>
                <w:sz w:val="19"/>
                <w:szCs w:val="19"/>
              </w:rPr>
            </w:pPr>
            <w:r w:rsidRPr="008C39D2">
              <w:rPr>
                <w:color w:val="000000"/>
                <w:sz w:val="19"/>
                <w:szCs w:val="19"/>
              </w:rPr>
              <w:t>1</w:t>
            </w:r>
            <w:r w:rsidR="00893B75">
              <w:rPr>
                <w:color w:val="000000"/>
                <w:sz w:val="19"/>
                <w:szCs w:val="19"/>
              </w:rPr>
              <w:t>-</w:t>
            </w:r>
            <w:r w:rsidRPr="008C39D2">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10ED1CA" w14:textId="1CB5548B" w:rsidR="009123A6" w:rsidRPr="008C39D2" w:rsidRDefault="009123A6" w:rsidP="00332F72">
            <w:pPr>
              <w:jc w:val="center"/>
              <w:rPr>
                <w:sz w:val="19"/>
                <w:szCs w:val="19"/>
              </w:rPr>
            </w:pPr>
            <w:r w:rsidRPr="008C39D2">
              <w:rPr>
                <w:color w:val="000000"/>
                <w:sz w:val="19"/>
                <w:szCs w:val="19"/>
              </w:rPr>
              <w:t>6</w:t>
            </w:r>
            <w:r w:rsidR="00893B75">
              <w:rPr>
                <w:color w:val="000000"/>
                <w:sz w:val="19"/>
                <w:szCs w:val="19"/>
              </w:rPr>
              <w:t>-</w:t>
            </w:r>
            <w:r w:rsidRPr="008C39D2">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7093124A" w14:textId="73790FAE" w:rsidR="009123A6" w:rsidRPr="008C39D2" w:rsidRDefault="009123A6" w:rsidP="00332F72">
            <w:pPr>
              <w:jc w:val="center"/>
              <w:rPr>
                <w:sz w:val="19"/>
                <w:szCs w:val="19"/>
              </w:rPr>
            </w:pPr>
            <w:r w:rsidRPr="008C39D2">
              <w:rPr>
                <w:color w:val="000000"/>
                <w:sz w:val="19"/>
                <w:szCs w:val="19"/>
              </w:rPr>
              <w:t>11</w:t>
            </w:r>
            <w:r w:rsidR="00893B75">
              <w:rPr>
                <w:color w:val="000000"/>
                <w:sz w:val="19"/>
                <w:szCs w:val="19"/>
              </w:rPr>
              <w:t>-</w:t>
            </w:r>
            <w:r w:rsidRPr="008C39D2">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5318DE7" w14:textId="065B6ABB" w:rsidR="009123A6" w:rsidRPr="008C39D2" w:rsidRDefault="009123A6" w:rsidP="00332F72">
            <w:pPr>
              <w:jc w:val="center"/>
              <w:rPr>
                <w:sz w:val="19"/>
                <w:szCs w:val="19"/>
              </w:rPr>
            </w:pPr>
            <w:r w:rsidRPr="008C39D2">
              <w:rPr>
                <w:color w:val="000000"/>
                <w:sz w:val="19"/>
                <w:szCs w:val="19"/>
              </w:rPr>
              <w:t>16</w:t>
            </w:r>
            <w:r w:rsidR="00893B75">
              <w:rPr>
                <w:color w:val="000000"/>
                <w:sz w:val="19"/>
                <w:szCs w:val="19"/>
              </w:rPr>
              <w:t>-</w:t>
            </w:r>
            <w:r w:rsidRPr="008C39D2">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691DBBD8" w14:textId="77777777" w:rsidR="009123A6" w:rsidRPr="003F5096" w:rsidRDefault="009123A6" w:rsidP="00332F72">
            <w:pPr>
              <w:jc w:val="center"/>
              <w:rPr>
                <w:sz w:val="19"/>
                <w:szCs w:val="19"/>
              </w:rPr>
            </w:pPr>
          </w:p>
        </w:tc>
      </w:tr>
      <w:tr w:rsidR="009123A6" w14:paraId="1E017883"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3516C703" w14:textId="7C1A4200" w:rsidR="009123A6" w:rsidRPr="008C39D2" w:rsidRDefault="009123A6" w:rsidP="00332F72">
            <w:pPr>
              <w:rPr>
                <w:sz w:val="19"/>
                <w:szCs w:val="19"/>
              </w:rPr>
            </w:pPr>
            <w:r w:rsidRPr="008C39D2">
              <w:rPr>
                <w:sz w:val="19"/>
                <w:szCs w:val="19"/>
              </w:rPr>
              <w:t xml:space="preserve">Financial </w:t>
            </w:r>
            <w:r w:rsidR="000A7756">
              <w:rPr>
                <w:sz w:val="19"/>
                <w:szCs w:val="19"/>
              </w:rPr>
              <w:t>a</w:t>
            </w:r>
            <w:r w:rsidR="000A7756" w:rsidRPr="008C39D2">
              <w:rPr>
                <w:sz w:val="19"/>
                <w:szCs w:val="19"/>
              </w:rPr>
              <w:t>nalysis</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5DD9D66" w14:textId="1662F170" w:rsidR="009123A6" w:rsidRPr="008C39D2" w:rsidRDefault="009123A6" w:rsidP="00332F72">
            <w:pPr>
              <w:jc w:val="center"/>
              <w:rPr>
                <w:color w:val="000000"/>
                <w:sz w:val="19"/>
                <w:szCs w:val="19"/>
              </w:rPr>
            </w:pPr>
            <w:r w:rsidRPr="008C39D2">
              <w:rPr>
                <w:color w:val="000000"/>
                <w:sz w:val="19"/>
                <w:szCs w:val="19"/>
              </w:rPr>
              <w:t>1</w:t>
            </w:r>
            <w:r w:rsidR="00893B75">
              <w:rPr>
                <w:color w:val="000000"/>
                <w:sz w:val="19"/>
                <w:szCs w:val="19"/>
              </w:rPr>
              <w:t>-</w:t>
            </w:r>
            <w:r w:rsidRPr="008C39D2">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1EC2DB1" w14:textId="6CD51DD7" w:rsidR="009123A6" w:rsidRPr="008C39D2" w:rsidRDefault="009123A6" w:rsidP="00332F72">
            <w:pPr>
              <w:jc w:val="center"/>
              <w:rPr>
                <w:color w:val="000000"/>
                <w:sz w:val="19"/>
                <w:szCs w:val="19"/>
              </w:rPr>
            </w:pPr>
            <w:r w:rsidRPr="008C39D2">
              <w:rPr>
                <w:color w:val="000000"/>
                <w:sz w:val="19"/>
                <w:szCs w:val="19"/>
              </w:rPr>
              <w:t>6</w:t>
            </w:r>
            <w:r w:rsidR="00893B75">
              <w:rPr>
                <w:color w:val="000000"/>
                <w:sz w:val="19"/>
                <w:szCs w:val="19"/>
              </w:rPr>
              <w:t>-</w:t>
            </w:r>
            <w:r w:rsidRPr="008C39D2">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3CA1BEC3" w14:textId="46E6BE3C" w:rsidR="009123A6" w:rsidRPr="008C39D2" w:rsidRDefault="009123A6" w:rsidP="00332F72">
            <w:pPr>
              <w:jc w:val="center"/>
              <w:rPr>
                <w:color w:val="000000"/>
                <w:sz w:val="19"/>
                <w:szCs w:val="19"/>
              </w:rPr>
            </w:pPr>
            <w:r w:rsidRPr="008C39D2">
              <w:rPr>
                <w:color w:val="000000"/>
                <w:sz w:val="19"/>
                <w:szCs w:val="19"/>
              </w:rPr>
              <w:t>11</w:t>
            </w:r>
            <w:r w:rsidR="00893B75">
              <w:rPr>
                <w:color w:val="000000"/>
                <w:sz w:val="19"/>
                <w:szCs w:val="19"/>
              </w:rPr>
              <w:t>-</w:t>
            </w:r>
            <w:r w:rsidRPr="008C39D2">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420020D" w14:textId="1D1CEAD3" w:rsidR="009123A6" w:rsidRPr="008C39D2" w:rsidRDefault="009123A6" w:rsidP="00332F72">
            <w:pPr>
              <w:jc w:val="center"/>
              <w:rPr>
                <w:color w:val="000000"/>
                <w:sz w:val="19"/>
                <w:szCs w:val="19"/>
              </w:rPr>
            </w:pPr>
            <w:r w:rsidRPr="008C39D2">
              <w:rPr>
                <w:color w:val="000000"/>
                <w:sz w:val="19"/>
                <w:szCs w:val="19"/>
              </w:rPr>
              <w:t>16</w:t>
            </w:r>
            <w:r w:rsidR="00893B75">
              <w:rPr>
                <w:color w:val="000000"/>
                <w:sz w:val="19"/>
                <w:szCs w:val="19"/>
              </w:rPr>
              <w:t>-</w:t>
            </w:r>
            <w:r w:rsidRPr="008C39D2">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7AFB83F0" w14:textId="77777777" w:rsidR="009123A6" w:rsidRPr="003F5096" w:rsidRDefault="009123A6" w:rsidP="00332F72">
            <w:pPr>
              <w:jc w:val="center"/>
              <w:rPr>
                <w:sz w:val="19"/>
                <w:szCs w:val="19"/>
              </w:rPr>
            </w:pPr>
          </w:p>
        </w:tc>
      </w:tr>
      <w:tr w:rsidR="009123A6" w14:paraId="61818A6B"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397909D7" w14:textId="7969711F" w:rsidR="009123A6" w:rsidRPr="008C39D2" w:rsidRDefault="009123A6" w:rsidP="00332F72">
            <w:pPr>
              <w:rPr>
                <w:sz w:val="19"/>
                <w:szCs w:val="19"/>
              </w:rPr>
            </w:pPr>
            <w:r w:rsidRPr="008C39D2">
              <w:rPr>
                <w:sz w:val="19"/>
                <w:szCs w:val="19"/>
              </w:rPr>
              <w:t xml:space="preserve">Supporting </w:t>
            </w:r>
            <w:r w:rsidR="000A7756">
              <w:rPr>
                <w:sz w:val="19"/>
                <w:szCs w:val="19"/>
              </w:rPr>
              <w:t>d</w:t>
            </w:r>
            <w:r w:rsidR="000A7756" w:rsidRPr="008C39D2">
              <w:rPr>
                <w:sz w:val="19"/>
                <w:szCs w:val="19"/>
              </w:rPr>
              <w:t>ocumentation</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37B452F" w14:textId="5D25B59C" w:rsidR="009123A6" w:rsidRPr="008C39D2" w:rsidRDefault="009123A6" w:rsidP="00332F72">
            <w:pPr>
              <w:jc w:val="center"/>
              <w:rPr>
                <w:color w:val="000000"/>
                <w:sz w:val="19"/>
                <w:szCs w:val="19"/>
              </w:rPr>
            </w:pPr>
            <w:r w:rsidRPr="008C39D2">
              <w:rPr>
                <w:color w:val="000000"/>
                <w:sz w:val="19"/>
                <w:szCs w:val="19"/>
              </w:rPr>
              <w:t>1</w:t>
            </w:r>
            <w:r w:rsidR="00893B75">
              <w:rPr>
                <w:color w:val="000000"/>
                <w:sz w:val="19"/>
                <w:szCs w:val="19"/>
              </w:rPr>
              <w:t>-</w:t>
            </w:r>
            <w:r w:rsidRPr="008C39D2">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B1A123C" w14:textId="0AB50B8D" w:rsidR="009123A6" w:rsidRPr="008C39D2" w:rsidRDefault="009123A6" w:rsidP="00332F72">
            <w:pPr>
              <w:jc w:val="center"/>
              <w:rPr>
                <w:color w:val="000000"/>
                <w:sz w:val="19"/>
                <w:szCs w:val="19"/>
              </w:rPr>
            </w:pPr>
            <w:r w:rsidRPr="008C39D2">
              <w:rPr>
                <w:color w:val="000000"/>
                <w:sz w:val="19"/>
                <w:szCs w:val="19"/>
              </w:rPr>
              <w:t>6</w:t>
            </w:r>
            <w:r w:rsidR="00893B75">
              <w:rPr>
                <w:color w:val="000000"/>
                <w:sz w:val="19"/>
                <w:szCs w:val="19"/>
              </w:rPr>
              <w:t>-</w:t>
            </w:r>
            <w:r w:rsidRPr="008C39D2">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123A72DF" w14:textId="5E88C696" w:rsidR="009123A6" w:rsidRPr="008C39D2" w:rsidRDefault="009123A6" w:rsidP="00332F72">
            <w:pPr>
              <w:jc w:val="center"/>
              <w:rPr>
                <w:color w:val="000000"/>
                <w:sz w:val="19"/>
                <w:szCs w:val="19"/>
              </w:rPr>
            </w:pPr>
            <w:r w:rsidRPr="008C39D2">
              <w:rPr>
                <w:color w:val="000000"/>
                <w:sz w:val="19"/>
                <w:szCs w:val="19"/>
              </w:rPr>
              <w:t>11</w:t>
            </w:r>
            <w:r w:rsidR="00893B75">
              <w:rPr>
                <w:color w:val="000000"/>
                <w:sz w:val="19"/>
                <w:szCs w:val="19"/>
              </w:rPr>
              <w:t>-</w:t>
            </w:r>
            <w:r w:rsidRPr="008C39D2">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7559E24" w14:textId="40374255" w:rsidR="009123A6" w:rsidRPr="008C39D2" w:rsidRDefault="009123A6" w:rsidP="00332F72">
            <w:pPr>
              <w:jc w:val="center"/>
              <w:rPr>
                <w:color w:val="000000"/>
                <w:sz w:val="19"/>
                <w:szCs w:val="19"/>
              </w:rPr>
            </w:pPr>
            <w:r w:rsidRPr="008C39D2">
              <w:rPr>
                <w:color w:val="000000"/>
                <w:sz w:val="19"/>
                <w:szCs w:val="19"/>
              </w:rPr>
              <w:t>16</w:t>
            </w:r>
            <w:r w:rsidR="00893B75">
              <w:rPr>
                <w:color w:val="000000"/>
                <w:sz w:val="19"/>
                <w:szCs w:val="19"/>
              </w:rPr>
              <w:t>-</w:t>
            </w:r>
            <w:r w:rsidRPr="008C39D2">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5AA0AFB5" w14:textId="77777777" w:rsidR="009123A6" w:rsidRPr="003F5096" w:rsidRDefault="009123A6" w:rsidP="00332F72">
            <w:pPr>
              <w:jc w:val="center"/>
              <w:rPr>
                <w:sz w:val="19"/>
                <w:szCs w:val="19"/>
              </w:rPr>
            </w:pPr>
          </w:p>
        </w:tc>
      </w:tr>
      <w:tr w:rsidR="009123A6" w14:paraId="44350232"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41A818A4" w14:textId="6B22EF42" w:rsidR="009123A6" w:rsidRPr="008C39D2" w:rsidRDefault="009123A6" w:rsidP="00332F72">
            <w:pPr>
              <w:rPr>
                <w:sz w:val="19"/>
                <w:szCs w:val="19"/>
              </w:rPr>
            </w:pPr>
            <w:r w:rsidRPr="008C39D2">
              <w:rPr>
                <w:sz w:val="19"/>
                <w:szCs w:val="19"/>
              </w:rPr>
              <w:t xml:space="preserve">Grammar, </w:t>
            </w:r>
            <w:r w:rsidR="000A7756">
              <w:rPr>
                <w:sz w:val="19"/>
                <w:szCs w:val="19"/>
              </w:rPr>
              <w:t>s</w:t>
            </w:r>
            <w:r w:rsidR="000A7756" w:rsidRPr="008C39D2">
              <w:rPr>
                <w:sz w:val="19"/>
                <w:szCs w:val="19"/>
              </w:rPr>
              <w:t>pelling</w:t>
            </w:r>
            <w:r w:rsidRPr="008C39D2">
              <w:rPr>
                <w:sz w:val="19"/>
                <w:szCs w:val="19"/>
              </w:rPr>
              <w:t xml:space="preserve">, </w:t>
            </w:r>
            <w:r w:rsidR="000A7756">
              <w:rPr>
                <w:sz w:val="19"/>
                <w:szCs w:val="19"/>
              </w:rPr>
              <w:t>p</w:t>
            </w:r>
            <w:r w:rsidR="000A7756" w:rsidRPr="008C39D2">
              <w:rPr>
                <w:sz w:val="19"/>
                <w:szCs w:val="19"/>
              </w:rPr>
              <w:t>unctuation</w:t>
            </w:r>
            <w:r w:rsidRPr="008C39D2">
              <w:rPr>
                <w:sz w:val="19"/>
                <w:szCs w:val="19"/>
              </w:rPr>
              <w:t xml:space="preserve">, and </w:t>
            </w:r>
            <w:r w:rsidR="000A7756">
              <w:rPr>
                <w:sz w:val="19"/>
                <w:szCs w:val="19"/>
              </w:rPr>
              <w:t>u</w:t>
            </w:r>
            <w:r w:rsidR="000A7756" w:rsidRPr="008C39D2">
              <w:rPr>
                <w:sz w:val="19"/>
                <w:szCs w:val="19"/>
              </w:rPr>
              <w:t xml:space="preserve">sage </w:t>
            </w:r>
          </w:p>
          <w:p w14:paraId="68C62963" w14:textId="77777777" w:rsidR="009123A6" w:rsidRPr="008C39D2" w:rsidRDefault="009123A6">
            <w:pPr>
              <w:pStyle w:val="ListParagraph"/>
              <w:numPr>
                <w:ilvl w:val="0"/>
                <w:numId w:val="28"/>
              </w:numPr>
              <w:ind w:left="316" w:hanging="180"/>
              <w:rPr>
                <w:sz w:val="19"/>
                <w:szCs w:val="19"/>
              </w:rPr>
            </w:pPr>
            <w:r w:rsidRPr="008C39D2">
              <w:rPr>
                <w:sz w:val="19"/>
                <w:szCs w:val="19"/>
              </w:rPr>
              <w:t>Content without errors/No copyright violations</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52EA4B1" w14:textId="77777777" w:rsidR="009123A6" w:rsidRPr="008C39D2" w:rsidRDefault="009123A6" w:rsidP="00332F72">
            <w:pPr>
              <w:jc w:val="center"/>
              <w:rPr>
                <w:color w:val="000000"/>
                <w:sz w:val="19"/>
                <w:szCs w:val="19"/>
              </w:rPr>
            </w:pPr>
            <w:r w:rsidRPr="008C39D2">
              <w:rPr>
                <w:color w:val="000000"/>
                <w:sz w:val="19"/>
                <w:szCs w:val="19"/>
              </w:rPr>
              <w:t>5</w:t>
            </w:r>
          </w:p>
          <w:p w14:paraId="3970D917" w14:textId="77777777" w:rsidR="009123A6" w:rsidRPr="008C39D2" w:rsidRDefault="009123A6" w:rsidP="00332F72">
            <w:pPr>
              <w:jc w:val="center"/>
              <w:rPr>
                <w:color w:val="000000"/>
                <w:sz w:val="19"/>
                <w:szCs w:val="19"/>
              </w:rPr>
            </w:pPr>
            <w:r w:rsidRPr="008C39D2">
              <w:rPr>
                <w:color w:val="000000"/>
                <w:sz w:val="19"/>
                <w:szCs w:val="19"/>
              </w:rPr>
              <w:t>(3+ errors)</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9452970" w14:textId="77777777" w:rsidR="009123A6" w:rsidRPr="008C39D2" w:rsidRDefault="009123A6" w:rsidP="00332F72">
            <w:pPr>
              <w:jc w:val="center"/>
              <w:rPr>
                <w:color w:val="000000"/>
                <w:sz w:val="19"/>
                <w:szCs w:val="19"/>
              </w:rPr>
            </w:pPr>
            <w:r w:rsidRPr="008C39D2">
              <w:rPr>
                <w:color w:val="000000"/>
                <w:sz w:val="19"/>
                <w:szCs w:val="19"/>
              </w:rPr>
              <w:t>10</w:t>
            </w:r>
          </w:p>
          <w:p w14:paraId="2D537E9D" w14:textId="77777777" w:rsidR="009123A6" w:rsidRPr="008C39D2" w:rsidRDefault="009123A6" w:rsidP="00332F72">
            <w:pPr>
              <w:jc w:val="center"/>
              <w:rPr>
                <w:color w:val="000000"/>
                <w:sz w:val="19"/>
                <w:szCs w:val="19"/>
              </w:rPr>
            </w:pPr>
            <w:r w:rsidRPr="008C39D2">
              <w:rPr>
                <w:color w:val="000000"/>
                <w:sz w:val="19"/>
                <w:szCs w:val="19"/>
              </w:rPr>
              <w:t>(2 errors)</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772D071A" w14:textId="77777777" w:rsidR="009123A6" w:rsidRPr="008C39D2" w:rsidRDefault="009123A6" w:rsidP="00332F72">
            <w:pPr>
              <w:jc w:val="center"/>
              <w:rPr>
                <w:color w:val="000000"/>
                <w:sz w:val="19"/>
                <w:szCs w:val="19"/>
              </w:rPr>
            </w:pPr>
            <w:r w:rsidRPr="008C39D2">
              <w:rPr>
                <w:color w:val="000000"/>
                <w:sz w:val="19"/>
                <w:szCs w:val="19"/>
              </w:rPr>
              <w:t>15</w:t>
            </w:r>
          </w:p>
          <w:p w14:paraId="157667E2" w14:textId="77777777" w:rsidR="009123A6" w:rsidRPr="008C39D2" w:rsidRDefault="009123A6" w:rsidP="00332F72">
            <w:pPr>
              <w:jc w:val="center"/>
              <w:rPr>
                <w:color w:val="000000"/>
                <w:sz w:val="19"/>
                <w:szCs w:val="19"/>
              </w:rPr>
            </w:pPr>
            <w:r w:rsidRPr="008C39D2">
              <w:rPr>
                <w:color w:val="000000"/>
                <w:sz w:val="19"/>
                <w:szCs w:val="19"/>
              </w:rPr>
              <w:t>(1 error)</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A7C1141" w14:textId="77777777" w:rsidR="009123A6" w:rsidRPr="008C39D2" w:rsidRDefault="009123A6" w:rsidP="00332F72">
            <w:pPr>
              <w:jc w:val="center"/>
              <w:rPr>
                <w:color w:val="000000"/>
                <w:sz w:val="19"/>
                <w:szCs w:val="19"/>
              </w:rPr>
            </w:pPr>
            <w:r w:rsidRPr="008C39D2">
              <w:rPr>
                <w:color w:val="000000"/>
                <w:sz w:val="19"/>
                <w:szCs w:val="19"/>
              </w:rPr>
              <w:t>20</w:t>
            </w:r>
          </w:p>
          <w:p w14:paraId="04AEE7BF" w14:textId="77777777" w:rsidR="009123A6" w:rsidRPr="008C39D2" w:rsidRDefault="009123A6" w:rsidP="00332F72">
            <w:pPr>
              <w:jc w:val="center"/>
              <w:rPr>
                <w:color w:val="000000"/>
                <w:sz w:val="19"/>
                <w:szCs w:val="19"/>
              </w:rPr>
            </w:pPr>
            <w:r w:rsidRPr="008C39D2">
              <w:rPr>
                <w:color w:val="000000"/>
                <w:sz w:val="19"/>
                <w:szCs w:val="19"/>
              </w:rPr>
              <w:t>(0 errors)</w:t>
            </w:r>
          </w:p>
        </w:tc>
        <w:tc>
          <w:tcPr>
            <w:tcW w:w="1170" w:type="dxa"/>
            <w:tcBorders>
              <w:top w:val="single" w:sz="6" w:space="0" w:color="000000"/>
              <w:left w:val="single" w:sz="6" w:space="0" w:color="000000"/>
              <w:bottom w:val="single" w:sz="6" w:space="0" w:color="000000"/>
              <w:right w:val="single" w:sz="6" w:space="0" w:color="000000"/>
            </w:tcBorders>
          </w:tcPr>
          <w:p w14:paraId="44FD4B0D" w14:textId="77777777" w:rsidR="009123A6" w:rsidRPr="003F5096" w:rsidRDefault="009123A6" w:rsidP="00332F72">
            <w:pPr>
              <w:jc w:val="center"/>
              <w:rPr>
                <w:sz w:val="19"/>
                <w:szCs w:val="19"/>
              </w:rPr>
            </w:pPr>
          </w:p>
        </w:tc>
      </w:tr>
      <w:tr w:rsidR="009123A6" w:rsidRPr="000D7E96" w14:paraId="47ABCC11" w14:textId="77777777" w:rsidTr="000536AB">
        <w:trPr>
          <w:cantSplit/>
        </w:trPr>
        <w:tc>
          <w:tcPr>
            <w:tcW w:w="8846" w:type="dxa"/>
            <w:gridSpan w:val="5"/>
            <w:tcBorders>
              <w:top w:val="single" w:sz="6" w:space="0" w:color="000000"/>
              <w:left w:val="single" w:sz="6" w:space="0" w:color="000000"/>
              <w:bottom w:val="single" w:sz="6" w:space="0" w:color="000000"/>
              <w:right w:val="single" w:sz="6" w:space="0" w:color="000000"/>
            </w:tcBorders>
            <w:shd w:val="clear" w:color="auto" w:fill="E0E0E0"/>
            <w:hideMark/>
          </w:tcPr>
          <w:p w14:paraId="40A21526" w14:textId="77777777" w:rsidR="009123A6" w:rsidRPr="008C39D2" w:rsidRDefault="009123A6" w:rsidP="00332F72">
            <w:pPr>
              <w:jc w:val="right"/>
              <w:rPr>
                <w:b/>
                <w:sz w:val="20"/>
                <w:szCs w:val="20"/>
              </w:rPr>
            </w:pPr>
            <w:r w:rsidRPr="008C39D2">
              <w:rPr>
                <w:b/>
                <w:sz w:val="20"/>
                <w:szCs w:val="20"/>
              </w:rPr>
              <w:t>Total Written Proposal Points (180 points maximum)</w:t>
            </w:r>
          </w:p>
        </w:tc>
        <w:tc>
          <w:tcPr>
            <w:tcW w:w="1170" w:type="dxa"/>
            <w:tcBorders>
              <w:top w:val="single" w:sz="6" w:space="0" w:color="000000"/>
              <w:left w:val="single" w:sz="6" w:space="0" w:color="000000"/>
              <w:bottom w:val="single" w:sz="6" w:space="0" w:color="000000"/>
              <w:right w:val="single" w:sz="6" w:space="0" w:color="000000"/>
            </w:tcBorders>
          </w:tcPr>
          <w:p w14:paraId="25123C9B" w14:textId="77777777" w:rsidR="009123A6" w:rsidRPr="000D7E96" w:rsidRDefault="009123A6" w:rsidP="00332F72">
            <w:pPr>
              <w:jc w:val="center"/>
              <w:rPr>
                <w:sz w:val="22"/>
                <w:szCs w:val="22"/>
              </w:rPr>
            </w:pPr>
          </w:p>
        </w:tc>
      </w:tr>
      <w:tr w:rsidR="009123A6" w14:paraId="08E6BE04" w14:textId="77777777" w:rsidTr="000536AB">
        <w:trPr>
          <w:cantSplit/>
        </w:trPr>
        <w:tc>
          <w:tcPr>
            <w:tcW w:w="10016" w:type="dxa"/>
            <w:gridSpan w:val="6"/>
            <w:tcBorders>
              <w:top w:val="single" w:sz="6" w:space="0" w:color="000000"/>
              <w:left w:val="single" w:sz="6" w:space="0" w:color="000000"/>
              <w:bottom w:val="single" w:sz="6" w:space="0" w:color="000000"/>
              <w:right w:val="single" w:sz="6" w:space="0" w:color="000000"/>
            </w:tcBorders>
            <w:shd w:val="clear" w:color="auto" w:fill="E0E0E0"/>
            <w:hideMark/>
          </w:tcPr>
          <w:p w14:paraId="24C08623" w14:textId="77777777" w:rsidR="009123A6" w:rsidRPr="008C39D2" w:rsidRDefault="009123A6" w:rsidP="00332F72">
            <w:pPr>
              <w:rPr>
                <w:sz w:val="20"/>
                <w:szCs w:val="20"/>
              </w:rPr>
            </w:pPr>
            <w:r w:rsidRPr="008C39D2">
              <w:rPr>
                <w:b/>
                <w:sz w:val="20"/>
                <w:szCs w:val="20"/>
              </w:rPr>
              <w:t>Creativity</w:t>
            </w:r>
          </w:p>
        </w:tc>
      </w:tr>
      <w:tr w:rsidR="009123A6" w14:paraId="13394D07"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17145601" w14:textId="77777777" w:rsidR="009123A6" w:rsidRPr="008C39D2" w:rsidRDefault="009123A6" w:rsidP="00332F72">
            <w:pPr>
              <w:rPr>
                <w:sz w:val="19"/>
                <w:szCs w:val="19"/>
              </w:rPr>
            </w:pPr>
            <w:r w:rsidRPr="008C39D2">
              <w:rPr>
                <w:sz w:val="19"/>
                <w:szCs w:val="19"/>
              </w:rPr>
              <w:t>Solution is innovative</w:t>
            </w:r>
          </w:p>
          <w:p w14:paraId="023420D6" w14:textId="77777777" w:rsidR="009123A6" w:rsidRPr="008C39D2" w:rsidRDefault="009123A6">
            <w:pPr>
              <w:pStyle w:val="ListParagraph"/>
              <w:numPr>
                <w:ilvl w:val="0"/>
                <w:numId w:val="28"/>
              </w:numPr>
              <w:ind w:left="316" w:hanging="180"/>
              <w:rPr>
                <w:sz w:val="19"/>
                <w:szCs w:val="19"/>
              </w:rPr>
            </w:pPr>
            <w:r w:rsidRPr="008C39D2">
              <w:rPr>
                <w:sz w:val="19"/>
                <w:szCs w:val="19"/>
              </w:rPr>
              <w:t>Fresh ideas, unique</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4DC5543" w14:textId="3641A918" w:rsidR="009123A6" w:rsidRPr="008C39D2" w:rsidRDefault="009123A6" w:rsidP="00332F72">
            <w:pPr>
              <w:jc w:val="center"/>
              <w:rPr>
                <w:sz w:val="19"/>
                <w:szCs w:val="19"/>
              </w:rPr>
            </w:pPr>
            <w:r w:rsidRPr="008C39D2">
              <w:rPr>
                <w:color w:val="000000"/>
                <w:sz w:val="19"/>
                <w:szCs w:val="19"/>
              </w:rPr>
              <w:t>1</w:t>
            </w:r>
            <w:r w:rsidR="00893B75">
              <w:rPr>
                <w:color w:val="000000"/>
                <w:sz w:val="19"/>
                <w:szCs w:val="19"/>
              </w:rPr>
              <w:t>-</w:t>
            </w:r>
            <w:r w:rsidRPr="008C39D2">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3BFA291" w14:textId="1000C9C6" w:rsidR="009123A6" w:rsidRPr="008C39D2" w:rsidRDefault="009123A6" w:rsidP="00332F72">
            <w:pPr>
              <w:jc w:val="center"/>
              <w:rPr>
                <w:sz w:val="19"/>
                <w:szCs w:val="19"/>
              </w:rPr>
            </w:pPr>
            <w:r w:rsidRPr="008C39D2">
              <w:rPr>
                <w:color w:val="000000"/>
                <w:sz w:val="19"/>
                <w:szCs w:val="19"/>
              </w:rPr>
              <w:t>6</w:t>
            </w:r>
            <w:r w:rsidR="00893B75">
              <w:rPr>
                <w:color w:val="000000"/>
                <w:sz w:val="19"/>
                <w:szCs w:val="19"/>
              </w:rPr>
              <w:t>-</w:t>
            </w:r>
            <w:r w:rsidRPr="008C39D2">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59CC5A22" w14:textId="0949726C" w:rsidR="009123A6" w:rsidRPr="008C39D2" w:rsidRDefault="009123A6" w:rsidP="00332F72">
            <w:pPr>
              <w:jc w:val="center"/>
              <w:rPr>
                <w:sz w:val="19"/>
                <w:szCs w:val="19"/>
              </w:rPr>
            </w:pPr>
            <w:r w:rsidRPr="008C39D2">
              <w:rPr>
                <w:color w:val="000000"/>
                <w:sz w:val="19"/>
                <w:szCs w:val="19"/>
              </w:rPr>
              <w:t>11</w:t>
            </w:r>
            <w:r w:rsidR="00893B75">
              <w:rPr>
                <w:color w:val="000000"/>
                <w:sz w:val="19"/>
                <w:szCs w:val="19"/>
              </w:rPr>
              <w:t>-</w:t>
            </w:r>
            <w:r w:rsidRPr="008C39D2">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FAAB2CE" w14:textId="61B74344" w:rsidR="009123A6" w:rsidRPr="008C39D2" w:rsidRDefault="009123A6" w:rsidP="00332F72">
            <w:pPr>
              <w:jc w:val="center"/>
              <w:rPr>
                <w:sz w:val="19"/>
                <w:szCs w:val="19"/>
              </w:rPr>
            </w:pPr>
            <w:r w:rsidRPr="008C39D2">
              <w:rPr>
                <w:color w:val="000000"/>
                <w:sz w:val="19"/>
                <w:szCs w:val="19"/>
              </w:rPr>
              <w:t>16</w:t>
            </w:r>
            <w:r w:rsidR="00893B75">
              <w:rPr>
                <w:color w:val="000000"/>
                <w:sz w:val="19"/>
                <w:szCs w:val="19"/>
              </w:rPr>
              <w:t>-</w:t>
            </w:r>
            <w:r w:rsidRPr="008C39D2">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229A4442" w14:textId="77777777" w:rsidR="009123A6" w:rsidRPr="003F5096" w:rsidRDefault="009123A6" w:rsidP="00332F72">
            <w:pPr>
              <w:jc w:val="center"/>
              <w:rPr>
                <w:sz w:val="19"/>
                <w:szCs w:val="19"/>
              </w:rPr>
            </w:pPr>
          </w:p>
        </w:tc>
      </w:tr>
      <w:tr w:rsidR="009123A6" w:rsidRPr="000D7E96" w14:paraId="5F1CE91F" w14:textId="77777777" w:rsidTr="000536AB">
        <w:trPr>
          <w:cantSplit/>
          <w:trHeight w:val="237"/>
        </w:trPr>
        <w:tc>
          <w:tcPr>
            <w:tcW w:w="8846" w:type="dxa"/>
            <w:gridSpan w:val="5"/>
            <w:tcBorders>
              <w:top w:val="single" w:sz="6" w:space="0" w:color="000000"/>
              <w:left w:val="single" w:sz="6" w:space="0" w:color="000000"/>
              <w:bottom w:val="single" w:sz="6" w:space="0" w:color="000000"/>
              <w:right w:val="single" w:sz="6" w:space="0" w:color="000000"/>
            </w:tcBorders>
            <w:shd w:val="clear" w:color="auto" w:fill="E0E0E0"/>
            <w:hideMark/>
          </w:tcPr>
          <w:p w14:paraId="184CD019" w14:textId="77777777" w:rsidR="009123A6" w:rsidRPr="008C39D2" w:rsidRDefault="009123A6" w:rsidP="00332F72">
            <w:pPr>
              <w:jc w:val="right"/>
              <w:rPr>
                <w:b/>
                <w:sz w:val="20"/>
                <w:szCs w:val="20"/>
              </w:rPr>
            </w:pPr>
            <w:r w:rsidRPr="008C39D2">
              <w:rPr>
                <w:b/>
                <w:sz w:val="20"/>
                <w:szCs w:val="20"/>
              </w:rPr>
              <w:t>Total Creativity Points (20 points maximum)</w:t>
            </w:r>
          </w:p>
        </w:tc>
        <w:tc>
          <w:tcPr>
            <w:tcW w:w="1170" w:type="dxa"/>
            <w:tcBorders>
              <w:top w:val="single" w:sz="6" w:space="0" w:color="000000"/>
              <w:left w:val="single" w:sz="6" w:space="0" w:color="000000"/>
              <w:bottom w:val="single" w:sz="6" w:space="0" w:color="000000"/>
              <w:right w:val="single" w:sz="6" w:space="0" w:color="000000"/>
            </w:tcBorders>
          </w:tcPr>
          <w:p w14:paraId="55D81EA8" w14:textId="77777777" w:rsidR="009123A6" w:rsidRPr="000D7E96" w:rsidRDefault="009123A6" w:rsidP="00332F72">
            <w:pPr>
              <w:jc w:val="center"/>
              <w:rPr>
                <w:sz w:val="22"/>
                <w:szCs w:val="22"/>
              </w:rPr>
            </w:pPr>
          </w:p>
        </w:tc>
      </w:tr>
      <w:tr w:rsidR="009123A6" w14:paraId="6A0B7C6E" w14:textId="77777777" w:rsidTr="000536AB">
        <w:trPr>
          <w:cantSplit/>
        </w:trPr>
        <w:tc>
          <w:tcPr>
            <w:tcW w:w="10016" w:type="dxa"/>
            <w:gridSpan w:val="6"/>
            <w:tcBorders>
              <w:top w:val="single" w:sz="6" w:space="0" w:color="000000"/>
              <w:left w:val="single" w:sz="6" w:space="0" w:color="000000"/>
              <w:bottom w:val="single" w:sz="6" w:space="0" w:color="000000"/>
              <w:right w:val="single" w:sz="6" w:space="0" w:color="000000"/>
            </w:tcBorders>
            <w:shd w:val="clear" w:color="auto" w:fill="E0E0E0"/>
            <w:hideMark/>
          </w:tcPr>
          <w:p w14:paraId="73283F26" w14:textId="77777777" w:rsidR="009123A6" w:rsidRPr="008C39D2" w:rsidRDefault="009123A6" w:rsidP="00332F72">
            <w:pPr>
              <w:rPr>
                <w:b/>
                <w:sz w:val="20"/>
                <w:szCs w:val="20"/>
              </w:rPr>
            </w:pPr>
            <w:r w:rsidRPr="008C39D2">
              <w:rPr>
                <w:b/>
                <w:sz w:val="20"/>
                <w:szCs w:val="20"/>
              </w:rPr>
              <w:t>Specific Technical Recommendations</w:t>
            </w:r>
          </w:p>
        </w:tc>
      </w:tr>
      <w:tr w:rsidR="009123A6" w14:paraId="19B9F01C" w14:textId="77777777" w:rsidTr="000536AB">
        <w:trPr>
          <w:cantSplit/>
          <w:trHeight w:val="237"/>
        </w:trPr>
        <w:tc>
          <w:tcPr>
            <w:tcW w:w="4436" w:type="dxa"/>
            <w:tcBorders>
              <w:top w:val="single" w:sz="6" w:space="0" w:color="000000"/>
              <w:left w:val="single" w:sz="6" w:space="0" w:color="000000"/>
              <w:bottom w:val="single" w:sz="6" w:space="0" w:color="000000"/>
              <w:right w:val="single" w:sz="6" w:space="0" w:color="000000"/>
            </w:tcBorders>
            <w:hideMark/>
          </w:tcPr>
          <w:p w14:paraId="04C869EC" w14:textId="4E9C8415" w:rsidR="009123A6" w:rsidRPr="0075299A" w:rsidRDefault="009A105A" w:rsidP="00332F72">
            <w:pPr>
              <w:rPr>
                <w:sz w:val="19"/>
                <w:szCs w:val="19"/>
              </w:rPr>
            </w:pPr>
            <w:r w:rsidRPr="0075299A">
              <w:rPr>
                <w:sz w:val="19"/>
                <w:szCs w:val="19"/>
              </w:rPr>
              <w:t>Plan p</w:t>
            </w:r>
            <w:r w:rsidR="009123A6" w:rsidRPr="0075299A">
              <w:rPr>
                <w:sz w:val="19"/>
                <w:szCs w:val="19"/>
              </w:rPr>
              <w:t>rovide</w:t>
            </w:r>
            <w:r w:rsidRPr="0075299A">
              <w:rPr>
                <w:sz w:val="19"/>
                <w:szCs w:val="19"/>
              </w:rPr>
              <w:t>s</w:t>
            </w:r>
            <w:r w:rsidR="009123A6" w:rsidRPr="0075299A">
              <w:rPr>
                <w:sz w:val="19"/>
                <w:szCs w:val="19"/>
              </w:rPr>
              <w:t xml:space="preserve"> scalable network design</w:t>
            </w:r>
            <w:r w:rsidRPr="0075299A">
              <w:rPr>
                <w:sz w:val="19"/>
                <w:szCs w:val="19"/>
              </w:rPr>
              <w:t>s</w:t>
            </w:r>
            <w:r w:rsidR="009123A6" w:rsidRPr="0075299A">
              <w:rPr>
                <w:sz w:val="19"/>
                <w:szCs w:val="19"/>
              </w:rPr>
              <w:t xml:space="preserve"> for th</w:t>
            </w:r>
            <w:r w:rsidRPr="0075299A">
              <w:rPr>
                <w:sz w:val="19"/>
                <w:szCs w:val="19"/>
              </w:rPr>
              <w:t xml:space="preserve">e different </w:t>
            </w:r>
            <w:r w:rsidR="008A1BEB">
              <w:rPr>
                <w:sz w:val="19"/>
                <w:szCs w:val="19"/>
              </w:rPr>
              <w:t>needs in the Tech Stadium</w:t>
            </w:r>
            <w:r w:rsidR="00075E61">
              <w:rPr>
                <w:sz w:val="19"/>
                <w:szCs w:val="19"/>
              </w:rPr>
              <w:t>’</w:t>
            </w:r>
            <w:r w:rsidR="008A1BEB">
              <w:rPr>
                <w:sz w:val="19"/>
                <w:szCs w:val="19"/>
              </w:rPr>
              <w:t>s Network Plan</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7943085" w14:textId="6584078C" w:rsidR="009123A6" w:rsidRPr="0075299A" w:rsidRDefault="009123A6" w:rsidP="00332F72">
            <w:pPr>
              <w:jc w:val="center"/>
              <w:rPr>
                <w:sz w:val="19"/>
                <w:szCs w:val="19"/>
              </w:rPr>
            </w:pPr>
            <w:r w:rsidRPr="0075299A">
              <w:rPr>
                <w:color w:val="000000"/>
                <w:sz w:val="19"/>
                <w:szCs w:val="19"/>
              </w:rPr>
              <w:t>1</w:t>
            </w:r>
            <w:r w:rsidR="00893B75">
              <w:rPr>
                <w:color w:val="000000"/>
                <w:sz w:val="19"/>
                <w:szCs w:val="19"/>
              </w:rPr>
              <w:t>-</w:t>
            </w:r>
            <w:r w:rsidR="009A105A" w:rsidRPr="0075299A">
              <w:rPr>
                <w:color w:val="000000"/>
                <w:sz w:val="19"/>
                <w:szCs w:val="19"/>
              </w:rPr>
              <w:t>14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B16111F" w14:textId="1522719C" w:rsidR="009123A6" w:rsidRPr="0075299A" w:rsidRDefault="009A105A" w:rsidP="00332F72">
            <w:pPr>
              <w:jc w:val="center"/>
              <w:rPr>
                <w:sz w:val="19"/>
                <w:szCs w:val="19"/>
              </w:rPr>
            </w:pPr>
            <w:r w:rsidRPr="0075299A">
              <w:rPr>
                <w:color w:val="000000"/>
                <w:sz w:val="19"/>
                <w:szCs w:val="19"/>
              </w:rPr>
              <w:t>15</w:t>
            </w:r>
            <w:r w:rsidR="00893B75">
              <w:rPr>
                <w:color w:val="000000"/>
                <w:sz w:val="19"/>
                <w:szCs w:val="19"/>
              </w:rPr>
              <w:t>-</w:t>
            </w:r>
            <w:r w:rsidRPr="0075299A">
              <w:rPr>
                <w:color w:val="000000"/>
                <w:sz w:val="19"/>
                <w:szCs w:val="19"/>
              </w:rPr>
              <w:t>29</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89B8B96" w14:textId="656D28CA" w:rsidR="009123A6" w:rsidRPr="0075299A" w:rsidRDefault="009A105A" w:rsidP="00332F72">
            <w:pPr>
              <w:jc w:val="center"/>
              <w:rPr>
                <w:sz w:val="19"/>
                <w:szCs w:val="19"/>
              </w:rPr>
            </w:pPr>
            <w:r w:rsidRPr="0075299A">
              <w:rPr>
                <w:color w:val="000000"/>
                <w:sz w:val="19"/>
                <w:szCs w:val="19"/>
              </w:rPr>
              <w:t>30</w:t>
            </w:r>
            <w:r w:rsidR="00893B75">
              <w:rPr>
                <w:color w:val="000000"/>
                <w:sz w:val="19"/>
                <w:szCs w:val="19"/>
              </w:rPr>
              <w:t>-</w:t>
            </w:r>
            <w:r w:rsidRPr="0075299A">
              <w:rPr>
                <w:color w:val="000000"/>
                <w:sz w:val="19"/>
                <w:szCs w:val="19"/>
              </w:rPr>
              <w:t>45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246AB3E" w14:textId="27C2B349" w:rsidR="009123A6" w:rsidRPr="0075299A" w:rsidRDefault="009A105A" w:rsidP="00332F72">
            <w:pPr>
              <w:jc w:val="center"/>
              <w:rPr>
                <w:sz w:val="19"/>
                <w:szCs w:val="19"/>
              </w:rPr>
            </w:pPr>
            <w:r w:rsidRPr="0075299A">
              <w:rPr>
                <w:color w:val="000000"/>
                <w:sz w:val="19"/>
                <w:szCs w:val="19"/>
              </w:rPr>
              <w:t>46</w:t>
            </w:r>
            <w:r w:rsidR="00893B75">
              <w:rPr>
                <w:color w:val="000000"/>
                <w:sz w:val="19"/>
                <w:szCs w:val="19"/>
              </w:rPr>
              <w:t>-</w:t>
            </w:r>
            <w:r w:rsidRPr="0075299A">
              <w:rPr>
                <w:color w:val="000000"/>
                <w:sz w:val="19"/>
                <w:szCs w:val="19"/>
              </w:rPr>
              <w:t>6</w:t>
            </w:r>
            <w:r w:rsidR="009123A6" w:rsidRPr="0075299A">
              <w:rPr>
                <w:color w:val="000000"/>
                <w:sz w:val="19"/>
                <w:szCs w:val="19"/>
              </w:rPr>
              <w:t>0</w:t>
            </w:r>
          </w:p>
        </w:tc>
        <w:tc>
          <w:tcPr>
            <w:tcW w:w="1170" w:type="dxa"/>
            <w:tcBorders>
              <w:top w:val="single" w:sz="6" w:space="0" w:color="000000"/>
              <w:left w:val="single" w:sz="6" w:space="0" w:color="000000"/>
              <w:bottom w:val="single" w:sz="6" w:space="0" w:color="000000"/>
              <w:right w:val="single" w:sz="6" w:space="0" w:color="000000"/>
            </w:tcBorders>
          </w:tcPr>
          <w:p w14:paraId="7C245ABD" w14:textId="77777777" w:rsidR="009123A6" w:rsidRPr="009123A6" w:rsidRDefault="009123A6" w:rsidP="00332F72">
            <w:pPr>
              <w:jc w:val="center"/>
              <w:rPr>
                <w:sz w:val="19"/>
                <w:szCs w:val="19"/>
                <w:highlight w:val="yellow"/>
              </w:rPr>
            </w:pPr>
          </w:p>
        </w:tc>
      </w:tr>
      <w:tr w:rsidR="009123A6" w14:paraId="72B27B6B"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0D3D27EF" w14:textId="631C178A" w:rsidR="009123A6" w:rsidRPr="0075299A" w:rsidRDefault="009A105A" w:rsidP="00332F72">
            <w:pPr>
              <w:rPr>
                <w:sz w:val="19"/>
                <w:szCs w:val="19"/>
              </w:rPr>
            </w:pPr>
            <w:r w:rsidRPr="0075299A">
              <w:rPr>
                <w:sz w:val="19"/>
                <w:szCs w:val="19"/>
              </w:rPr>
              <w:t>Plan includes equipment requirement listing</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E31B36B" w14:textId="7364D28E" w:rsidR="009123A6" w:rsidRPr="0075299A" w:rsidRDefault="009123A6" w:rsidP="00332F72">
            <w:pPr>
              <w:jc w:val="center"/>
              <w:rPr>
                <w:sz w:val="19"/>
                <w:szCs w:val="19"/>
              </w:rPr>
            </w:pPr>
            <w:r w:rsidRPr="0075299A">
              <w:rPr>
                <w:color w:val="000000"/>
                <w:sz w:val="19"/>
                <w:szCs w:val="19"/>
              </w:rPr>
              <w:t>1</w:t>
            </w:r>
            <w:r w:rsidR="00893B75">
              <w:rPr>
                <w:color w:val="000000"/>
                <w:sz w:val="19"/>
                <w:szCs w:val="19"/>
              </w:rPr>
              <w:t>-</w:t>
            </w:r>
            <w:r w:rsidRPr="0075299A">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3BD0788" w14:textId="7DEE8605" w:rsidR="009123A6" w:rsidRPr="0075299A" w:rsidRDefault="009123A6" w:rsidP="00332F72">
            <w:pPr>
              <w:jc w:val="center"/>
              <w:rPr>
                <w:sz w:val="19"/>
                <w:szCs w:val="19"/>
              </w:rPr>
            </w:pPr>
            <w:r w:rsidRPr="0075299A">
              <w:rPr>
                <w:color w:val="000000"/>
                <w:sz w:val="19"/>
                <w:szCs w:val="19"/>
              </w:rPr>
              <w:t>6</w:t>
            </w:r>
            <w:r w:rsidR="00893B75">
              <w:rPr>
                <w:color w:val="000000"/>
                <w:sz w:val="19"/>
                <w:szCs w:val="19"/>
              </w:rPr>
              <w:t>-</w:t>
            </w:r>
            <w:r w:rsidRPr="0075299A">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15D6C965" w14:textId="42987882" w:rsidR="009123A6" w:rsidRPr="0075299A" w:rsidRDefault="009123A6" w:rsidP="00332F72">
            <w:pPr>
              <w:jc w:val="center"/>
              <w:rPr>
                <w:sz w:val="19"/>
                <w:szCs w:val="19"/>
              </w:rPr>
            </w:pPr>
            <w:r w:rsidRPr="0075299A">
              <w:rPr>
                <w:color w:val="000000"/>
                <w:sz w:val="19"/>
                <w:szCs w:val="19"/>
              </w:rPr>
              <w:t>11</w:t>
            </w:r>
            <w:r w:rsidR="00893B75">
              <w:rPr>
                <w:color w:val="000000"/>
                <w:sz w:val="19"/>
                <w:szCs w:val="19"/>
              </w:rPr>
              <w:t>-</w:t>
            </w:r>
            <w:r w:rsidRPr="0075299A">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BF8EB20" w14:textId="6E53F574" w:rsidR="009123A6" w:rsidRPr="0075299A" w:rsidRDefault="009123A6" w:rsidP="00332F72">
            <w:pPr>
              <w:jc w:val="center"/>
              <w:rPr>
                <w:sz w:val="19"/>
                <w:szCs w:val="19"/>
              </w:rPr>
            </w:pPr>
            <w:r w:rsidRPr="0075299A">
              <w:rPr>
                <w:color w:val="000000"/>
                <w:sz w:val="19"/>
                <w:szCs w:val="19"/>
              </w:rPr>
              <w:t>16</w:t>
            </w:r>
            <w:r w:rsidR="00893B75">
              <w:rPr>
                <w:color w:val="000000"/>
                <w:sz w:val="19"/>
                <w:szCs w:val="19"/>
              </w:rPr>
              <w:t>-</w:t>
            </w:r>
            <w:r w:rsidRPr="0075299A">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476116BF" w14:textId="77777777" w:rsidR="009123A6" w:rsidRPr="009123A6" w:rsidRDefault="009123A6" w:rsidP="00332F72">
            <w:pPr>
              <w:jc w:val="center"/>
              <w:rPr>
                <w:sz w:val="19"/>
                <w:szCs w:val="19"/>
                <w:highlight w:val="yellow"/>
              </w:rPr>
            </w:pPr>
          </w:p>
        </w:tc>
      </w:tr>
      <w:tr w:rsidR="009123A6" w14:paraId="578800CF"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688674E3" w14:textId="0B98DB81" w:rsidR="009123A6" w:rsidRPr="0075299A" w:rsidRDefault="008A1BEB" w:rsidP="00D570C8">
            <w:pPr>
              <w:rPr>
                <w:sz w:val="19"/>
                <w:szCs w:val="19"/>
              </w:rPr>
            </w:pPr>
            <w:r>
              <w:rPr>
                <w:sz w:val="19"/>
                <w:szCs w:val="19"/>
              </w:rPr>
              <w:t>Solution for digital menu signage and centralized data center</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93F2779" w14:textId="25FC685D" w:rsidR="009123A6" w:rsidRPr="0075299A" w:rsidRDefault="009123A6" w:rsidP="00332F72">
            <w:pPr>
              <w:jc w:val="center"/>
              <w:rPr>
                <w:sz w:val="19"/>
                <w:szCs w:val="19"/>
              </w:rPr>
            </w:pPr>
            <w:r w:rsidRPr="0075299A">
              <w:rPr>
                <w:color w:val="000000"/>
                <w:sz w:val="19"/>
                <w:szCs w:val="19"/>
              </w:rPr>
              <w:t>1</w:t>
            </w:r>
            <w:r w:rsidR="00893B75">
              <w:rPr>
                <w:color w:val="000000"/>
                <w:sz w:val="19"/>
                <w:szCs w:val="19"/>
              </w:rPr>
              <w:t>-</w:t>
            </w:r>
            <w:r w:rsidRPr="0075299A">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6D9FBDC" w14:textId="5F3C9020" w:rsidR="009123A6" w:rsidRPr="0075299A" w:rsidRDefault="009123A6" w:rsidP="00332F72">
            <w:pPr>
              <w:jc w:val="center"/>
              <w:rPr>
                <w:sz w:val="19"/>
                <w:szCs w:val="19"/>
              </w:rPr>
            </w:pPr>
            <w:r w:rsidRPr="0075299A">
              <w:rPr>
                <w:color w:val="000000"/>
                <w:sz w:val="19"/>
                <w:szCs w:val="19"/>
              </w:rPr>
              <w:t>6</w:t>
            </w:r>
            <w:r w:rsidR="00893B75">
              <w:rPr>
                <w:color w:val="000000"/>
                <w:sz w:val="19"/>
                <w:szCs w:val="19"/>
              </w:rPr>
              <w:t>-</w:t>
            </w:r>
            <w:r w:rsidRPr="0075299A">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3A01BE4" w14:textId="3171FB62" w:rsidR="009123A6" w:rsidRPr="0075299A" w:rsidRDefault="009123A6" w:rsidP="00332F72">
            <w:pPr>
              <w:jc w:val="center"/>
              <w:rPr>
                <w:sz w:val="19"/>
                <w:szCs w:val="19"/>
              </w:rPr>
            </w:pPr>
            <w:r w:rsidRPr="0075299A">
              <w:rPr>
                <w:color w:val="000000"/>
                <w:sz w:val="19"/>
                <w:szCs w:val="19"/>
              </w:rPr>
              <w:t>11</w:t>
            </w:r>
            <w:r w:rsidR="00893B75">
              <w:rPr>
                <w:color w:val="000000"/>
                <w:sz w:val="19"/>
                <w:szCs w:val="19"/>
              </w:rPr>
              <w:t>-</w:t>
            </w:r>
            <w:r w:rsidRPr="0075299A">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05A9BB2" w14:textId="7CC5BDAF" w:rsidR="009123A6" w:rsidRPr="0075299A" w:rsidRDefault="009123A6" w:rsidP="00332F72">
            <w:pPr>
              <w:jc w:val="center"/>
              <w:rPr>
                <w:sz w:val="19"/>
                <w:szCs w:val="19"/>
              </w:rPr>
            </w:pPr>
            <w:r w:rsidRPr="0075299A">
              <w:rPr>
                <w:color w:val="000000"/>
                <w:sz w:val="19"/>
                <w:szCs w:val="19"/>
              </w:rPr>
              <w:t>16</w:t>
            </w:r>
            <w:r w:rsidR="00893B75">
              <w:rPr>
                <w:color w:val="000000"/>
                <w:sz w:val="19"/>
                <w:szCs w:val="19"/>
              </w:rPr>
              <w:t>-</w:t>
            </w:r>
            <w:r w:rsidRPr="0075299A">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1F13D967" w14:textId="77777777" w:rsidR="009123A6" w:rsidRPr="009123A6" w:rsidRDefault="009123A6" w:rsidP="00332F72">
            <w:pPr>
              <w:jc w:val="center"/>
              <w:rPr>
                <w:sz w:val="19"/>
                <w:szCs w:val="19"/>
                <w:highlight w:val="yellow"/>
              </w:rPr>
            </w:pPr>
          </w:p>
        </w:tc>
      </w:tr>
      <w:tr w:rsidR="009123A6" w14:paraId="7082B562"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hideMark/>
          </w:tcPr>
          <w:p w14:paraId="213079AA" w14:textId="67B884B5" w:rsidR="009123A6" w:rsidRPr="0075299A" w:rsidRDefault="008A1BEB" w:rsidP="0037388F">
            <w:pPr>
              <w:rPr>
                <w:sz w:val="19"/>
                <w:szCs w:val="19"/>
              </w:rPr>
            </w:pPr>
            <w:r>
              <w:rPr>
                <w:sz w:val="19"/>
                <w:szCs w:val="19"/>
              </w:rPr>
              <w:t>Plan for a closed-circuit internal TV broadcast</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BB84333" w14:textId="490ACFAB" w:rsidR="009123A6" w:rsidRPr="0075299A" w:rsidRDefault="009123A6" w:rsidP="00332F72">
            <w:pPr>
              <w:jc w:val="center"/>
              <w:rPr>
                <w:sz w:val="19"/>
                <w:szCs w:val="19"/>
              </w:rPr>
            </w:pPr>
            <w:r w:rsidRPr="0075299A">
              <w:rPr>
                <w:color w:val="000000"/>
                <w:sz w:val="19"/>
                <w:szCs w:val="19"/>
              </w:rPr>
              <w:t>1</w:t>
            </w:r>
            <w:r w:rsidR="00893B75">
              <w:rPr>
                <w:color w:val="000000"/>
                <w:sz w:val="19"/>
                <w:szCs w:val="19"/>
              </w:rPr>
              <w:t>-</w:t>
            </w:r>
            <w:r w:rsidRPr="0075299A">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6F6F091" w14:textId="3ECDBEF1" w:rsidR="009123A6" w:rsidRPr="0075299A" w:rsidRDefault="009123A6" w:rsidP="00332F72">
            <w:pPr>
              <w:jc w:val="center"/>
              <w:rPr>
                <w:sz w:val="19"/>
                <w:szCs w:val="19"/>
              </w:rPr>
            </w:pPr>
            <w:r w:rsidRPr="0075299A">
              <w:rPr>
                <w:color w:val="000000"/>
                <w:sz w:val="19"/>
                <w:szCs w:val="19"/>
              </w:rPr>
              <w:t>6</w:t>
            </w:r>
            <w:r w:rsidR="00893B75">
              <w:rPr>
                <w:color w:val="000000"/>
                <w:sz w:val="19"/>
                <w:szCs w:val="19"/>
              </w:rPr>
              <w:t>-</w:t>
            </w:r>
            <w:r w:rsidRPr="0075299A">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A77B9E1" w14:textId="76230BFF" w:rsidR="009123A6" w:rsidRPr="0075299A" w:rsidRDefault="009123A6" w:rsidP="00332F72">
            <w:pPr>
              <w:jc w:val="center"/>
              <w:rPr>
                <w:sz w:val="19"/>
                <w:szCs w:val="19"/>
              </w:rPr>
            </w:pPr>
            <w:r w:rsidRPr="0075299A">
              <w:rPr>
                <w:color w:val="000000"/>
                <w:sz w:val="19"/>
                <w:szCs w:val="19"/>
              </w:rPr>
              <w:t>11</w:t>
            </w:r>
            <w:r w:rsidR="00893B75">
              <w:rPr>
                <w:color w:val="000000"/>
                <w:sz w:val="19"/>
                <w:szCs w:val="19"/>
              </w:rPr>
              <w:t>-</w:t>
            </w:r>
            <w:r w:rsidRPr="0075299A">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E229FFE" w14:textId="39903DC8" w:rsidR="009123A6" w:rsidRPr="0075299A" w:rsidRDefault="009123A6" w:rsidP="00332F72">
            <w:pPr>
              <w:jc w:val="center"/>
              <w:rPr>
                <w:sz w:val="19"/>
                <w:szCs w:val="19"/>
              </w:rPr>
            </w:pPr>
            <w:r w:rsidRPr="0075299A">
              <w:rPr>
                <w:color w:val="000000"/>
                <w:sz w:val="19"/>
                <w:szCs w:val="19"/>
              </w:rPr>
              <w:t>16</w:t>
            </w:r>
            <w:r w:rsidR="00893B75">
              <w:rPr>
                <w:color w:val="000000"/>
                <w:sz w:val="19"/>
                <w:szCs w:val="19"/>
              </w:rPr>
              <w:t>-</w:t>
            </w:r>
            <w:r w:rsidRPr="0075299A">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0160900B" w14:textId="77777777" w:rsidR="009123A6" w:rsidRPr="009123A6" w:rsidRDefault="009123A6" w:rsidP="00332F72">
            <w:pPr>
              <w:jc w:val="center"/>
              <w:rPr>
                <w:sz w:val="19"/>
                <w:szCs w:val="19"/>
                <w:highlight w:val="yellow"/>
              </w:rPr>
            </w:pPr>
          </w:p>
        </w:tc>
      </w:tr>
      <w:tr w:rsidR="009123A6" w14:paraId="7FB3F501" w14:textId="77777777" w:rsidTr="000536AB">
        <w:trPr>
          <w:cantSplit/>
        </w:trPr>
        <w:tc>
          <w:tcPr>
            <w:tcW w:w="4436" w:type="dxa"/>
            <w:tcBorders>
              <w:top w:val="single" w:sz="6" w:space="0" w:color="000000"/>
              <w:left w:val="single" w:sz="6" w:space="0" w:color="000000"/>
              <w:bottom w:val="single" w:sz="6" w:space="0" w:color="000000"/>
              <w:right w:val="single" w:sz="6" w:space="0" w:color="000000"/>
            </w:tcBorders>
          </w:tcPr>
          <w:p w14:paraId="61756411" w14:textId="6F991802" w:rsidR="009123A6" w:rsidRPr="0075299A" w:rsidRDefault="008A1BEB" w:rsidP="00332F72">
            <w:pPr>
              <w:rPr>
                <w:sz w:val="19"/>
                <w:szCs w:val="19"/>
              </w:rPr>
            </w:pPr>
            <w:r>
              <w:rPr>
                <w:sz w:val="19"/>
                <w:szCs w:val="19"/>
              </w:rPr>
              <w:t>Network and computer solution for business and ticketing offices</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F8CC21B" w14:textId="6D9EFD24" w:rsidR="009123A6" w:rsidRPr="0075299A" w:rsidRDefault="009123A6" w:rsidP="00332F72">
            <w:pPr>
              <w:jc w:val="center"/>
              <w:rPr>
                <w:sz w:val="19"/>
                <w:szCs w:val="19"/>
              </w:rPr>
            </w:pPr>
            <w:r w:rsidRPr="0075299A">
              <w:rPr>
                <w:color w:val="000000"/>
                <w:sz w:val="19"/>
                <w:szCs w:val="19"/>
              </w:rPr>
              <w:t>1</w:t>
            </w:r>
            <w:r w:rsidR="00893B75">
              <w:rPr>
                <w:color w:val="000000"/>
                <w:sz w:val="19"/>
                <w:szCs w:val="19"/>
              </w:rPr>
              <w:t>-</w:t>
            </w:r>
            <w:r w:rsidRPr="0075299A">
              <w:rPr>
                <w:color w:val="000000"/>
                <w:sz w:val="19"/>
                <w:szCs w:val="19"/>
              </w:rPr>
              <w:t>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5FF6F29" w14:textId="076245F8" w:rsidR="009123A6" w:rsidRPr="0075299A" w:rsidRDefault="009123A6" w:rsidP="00332F72">
            <w:pPr>
              <w:jc w:val="center"/>
              <w:rPr>
                <w:sz w:val="19"/>
                <w:szCs w:val="19"/>
              </w:rPr>
            </w:pPr>
            <w:r w:rsidRPr="0075299A">
              <w:rPr>
                <w:color w:val="000000"/>
                <w:sz w:val="19"/>
                <w:szCs w:val="19"/>
              </w:rPr>
              <w:t>6</w:t>
            </w:r>
            <w:r w:rsidR="00893B75">
              <w:rPr>
                <w:color w:val="000000"/>
                <w:sz w:val="19"/>
                <w:szCs w:val="19"/>
              </w:rPr>
              <w:t>-</w:t>
            </w:r>
            <w:r w:rsidRPr="0075299A">
              <w:rPr>
                <w:color w:val="000000"/>
                <w:sz w:val="19"/>
                <w:szCs w:val="19"/>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33583A5B" w14:textId="6022E02E" w:rsidR="009123A6" w:rsidRPr="0075299A" w:rsidRDefault="009123A6" w:rsidP="00332F72">
            <w:pPr>
              <w:jc w:val="center"/>
              <w:rPr>
                <w:sz w:val="19"/>
                <w:szCs w:val="19"/>
              </w:rPr>
            </w:pPr>
            <w:r w:rsidRPr="0075299A">
              <w:rPr>
                <w:color w:val="000000"/>
                <w:sz w:val="19"/>
                <w:szCs w:val="19"/>
              </w:rPr>
              <w:t>11</w:t>
            </w:r>
            <w:r w:rsidR="00893B75">
              <w:rPr>
                <w:color w:val="000000"/>
                <w:sz w:val="19"/>
                <w:szCs w:val="19"/>
              </w:rPr>
              <w:t>-</w:t>
            </w:r>
            <w:r w:rsidRPr="0075299A">
              <w:rPr>
                <w:color w:val="000000"/>
                <w:sz w:val="19"/>
                <w:szCs w:val="19"/>
              </w:rPr>
              <w:t>15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AC39351" w14:textId="34FF418B" w:rsidR="009123A6" w:rsidRPr="0075299A" w:rsidRDefault="009123A6" w:rsidP="00332F72">
            <w:pPr>
              <w:jc w:val="center"/>
              <w:rPr>
                <w:sz w:val="19"/>
                <w:szCs w:val="19"/>
              </w:rPr>
            </w:pPr>
            <w:r w:rsidRPr="0075299A">
              <w:rPr>
                <w:color w:val="000000"/>
                <w:sz w:val="19"/>
                <w:szCs w:val="19"/>
              </w:rPr>
              <w:t>16</w:t>
            </w:r>
            <w:r w:rsidR="00893B75">
              <w:rPr>
                <w:color w:val="000000"/>
                <w:sz w:val="19"/>
                <w:szCs w:val="19"/>
              </w:rPr>
              <w:t>-</w:t>
            </w:r>
            <w:r w:rsidRPr="0075299A">
              <w:rPr>
                <w:color w:val="000000"/>
                <w:sz w:val="19"/>
                <w:szCs w:val="19"/>
              </w:rPr>
              <w:t>20</w:t>
            </w:r>
          </w:p>
        </w:tc>
        <w:tc>
          <w:tcPr>
            <w:tcW w:w="1170" w:type="dxa"/>
            <w:tcBorders>
              <w:top w:val="single" w:sz="6" w:space="0" w:color="000000"/>
              <w:left w:val="single" w:sz="6" w:space="0" w:color="000000"/>
              <w:bottom w:val="single" w:sz="6" w:space="0" w:color="000000"/>
              <w:right w:val="single" w:sz="6" w:space="0" w:color="000000"/>
            </w:tcBorders>
          </w:tcPr>
          <w:p w14:paraId="1BF77799" w14:textId="77777777" w:rsidR="009123A6" w:rsidRPr="009123A6" w:rsidRDefault="009123A6" w:rsidP="00332F72">
            <w:pPr>
              <w:jc w:val="center"/>
              <w:rPr>
                <w:sz w:val="19"/>
                <w:szCs w:val="19"/>
                <w:highlight w:val="yellow"/>
              </w:rPr>
            </w:pPr>
          </w:p>
        </w:tc>
      </w:tr>
      <w:tr w:rsidR="009123A6" w:rsidRPr="000D7E96" w14:paraId="71336CE7" w14:textId="77777777" w:rsidTr="000536AB">
        <w:trPr>
          <w:cantSplit/>
        </w:trPr>
        <w:tc>
          <w:tcPr>
            <w:tcW w:w="8846" w:type="dxa"/>
            <w:gridSpan w:val="5"/>
            <w:tcBorders>
              <w:top w:val="single" w:sz="6" w:space="0" w:color="000000"/>
              <w:left w:val="single" w:sz="6" w:space="0" w:color="000000"/>
              <w:bottom w:val="single" w:sz="6" w:space="0" w:color="000000"/>
              <w:right w:val="single" w:sz="6" w:space="0" w:color="000000"/>
            </w:tcBorders>
            <w:shd w:val="clear" w:color="auto" w:fill="E0E0E0"/>
            <w:hideMark/>
          </w:tcPr>
          <w:p w14:paraId="7893B1C0" w14:textId="6EB7232D" w:rsidR="009123A6" w:rsidRPr="0075299A" w:rsidRDefault="009123A6" w:rsidP="00332F72">
            <w:pPr>
              <w:jc w:val="right"/>
              <w:rPr>
                <w:b/>
                <w:sz w:val="22"/>
                <w:szCs w:val="22"/>
              </w:rPr>
            </w:pPr>
            <w:r w:rsidRPr="0075299A">
              <w:rPr>
                <w:b/>
                <w:sz w:val="22"/>
                <w:szCs w:val="22"/>
              </w:rPr>
              <w:t>Total Specific Technical Recommendation Points (1</w:t>
            </w:r>
            <w:r w:rsidR="0075299A" w:rsidRPr="0075299A">
              <w:rPr>
                <w:b/>
                <w:sz w:val="22"/>
                <w:szCs w:val="22"/>
              </w:rPr>
              <w:t>4</w:t>
            </w:r>
            <w:r w:rsidRPr="0075299A">
              <w:rPr>
                <w:b/>
                <w:sz w:val="22"/>
                <w:szCs w:val="22"/>
              </w:rPr>
              <w:t>0 points maximum)</w:t>
            </w:r>
          </w:p>
        </w:tc>
        <w:tc>
          <w:tcPr>
            <w:tcW w:w="1170" w:type="dxa"/>
            <w:tcBorders>
              <w:top w:val="single" w:sz="6" w:space="0" w:color="000000"/>
              <w:left w:val="single" w:sz="6" w:space="0" w:color="000000"/>
              <w:bottom w:val="single" w:sz="6" w:space="0" w:color="000000"/>
              <w:right w:val="single" w:sz="6" w:space="0" w:color="000000"/>
            </w:tcBorders>
          </w:tcPr>
          <w:p w14:paraId="551712A7" w14:textId="77777777" w:rsidR="009123A6" w:rsidRPr="000D7E96" w:rsidRDefault="009123A6" w:rsidP="00332F72">
            <w:pPr>
              <w:jc w:val="center"/>
              <w:rPr>
                <w:sz w:val="22"/>
                <w:szCs w:val="22"/>
              </w:rPr>
            </w:pPr>
          </w:p>
        </w:tc>
      </w:tr>
      <w:tr w:rsidR="009123A6" w:rsidRPr="008740BD" w14:paraId="0219A660" w14:textId="77777777" w:rsidTr="000536AB">
        <w:trPr>
          <w:cantSplit/>
        </w:trPr>
        <w:tc>
          <w:tcPr>
            <w:tcW w:w="8846" w:type="dxa"/>
            <w:gridSpan w:val="5"/>
            <w:tcBorders>
              <w:top w:val="single" w:sz="6" w:space="0" w:color="000000"/>
              <w:left w:val="single" w:sz="6" w:space="0" w:color="000000"/>
              <w:bottom w:val="single" w:sz="6" w:space="0" w:color="000000"/>
              <w:right w:val="single" w:sz="6" w:space="0" w:color="000000"/>
            </w:tcBorders>
            <w:shd w:val="clear" w:color="auto" w:fill="E0E0E0"/>
            <w:hideMark/>
          </w:tcPr>
          <w:p w14:paraId="5CE5CAC2" w14:textId="1E4EBD8B" w:rsidR="009123A6" w:rsidRPr="00BE23D5" w:rsidRDefault="009123A6" w:rsidP="00332F72">
            <w:pPr>
              <w:jc w:val="right"/>
              <w:rPr>
                <w:b/>
                <w:sz w:val="22"/>
                <w:szCs w:val="22"/>
              </w:rPr>
            </w:pPr>
            <w:r w:rsidRPr="00BE23D5">
              <w:rPr>
                <w:b/>
                <w:sz w:val="22"/>
                <w:szCs w:val="22"/>
              </w:rPr>
              <w:t xml:space="preserve">TOTAL </w:t>
            </w:r>
            <w:r>
              <w:rPr>
                <w:b/>
                <w:sz w:val="22"/>
                <w:szCs w:val="22"/>
              </w:rPr>
              <w:t>TECHNICAL</w:t>
            </w:r>
            <w:r w:rsidRPr="00BE23D5">
              <w:rPr>
                <w:b/>
                <w:sz w:val="22"/>
                <w:szCs w:val="22"/>
              </w:rPr>
              <w:t xml:space="preserve"> POINTS (</w:t>
            </w:r>
            <w:r>
              <w:rPr>
                <w:b/>
                <w:sz w:val="22"/>
                <w:szCs w:val="22"/>
              </w:rPr>
              <w:t>3</w:t>
            </w:r>
            <w:r w:rsidR="0075299A">
              <w:rPr>
                <w:b/>
                <w:sz w:val="22"/>
                <w:szCs w:val="22"/>
              </w:rPr>
              <w:t>5</w:t>
            </w:r>
            <w:r>
              <w:rPr>
                <w:b/>
                <w:sz w:val="22"/>
                <w:szCs w:val="22"/>
              </w:rPr>
              <w:t>0</w:t>
            </w:r>
            <w:r w:rsidRPr="00BE23D5">
              <w:rPr>
                <w:b/>
                <w:sz w:val="22"/>
                <w:szCs w:val="22"/>
              </w:rPr>
              <w:t xml:space="preserve"> points maximum) </w:t>
            </w:r>
          </w:p>
        </w:tc>
        <w:tc>
          <w:tcPr>
            <w:tcW w:w="1170" w:type="dxa"/>
            <w:tcBorders>
              <w:top w:val="single" w:sz="6" w:space="0" w:color="000000"/>
              <w:left w:val="single" w:sz="6" w:space="0" w:color="000000"/>
              <w:bottom w:val="single" w:sz="6" w:space="0" w:color="000000"/>
              <w:right w:val="single" w:sz="6" w:space="0" w:color="000000"/>
            </w:tcBorders>
          </w:tcPr>
          <w:p w14:paraId="76A06398" w14:textId="77777777" w:rsidR="009123A6" w:rsidRPr="00BE23D5" w:rsidRDefault="009123A6" w:rsidP="00332F72">
            <w:pPr>
              <w:jc w:val="center"/>
              <w:rPr>
                <w:sz w:val="22"/>
                <w:szCs w:val="22"/>
              </w:rPr>
            </w:pPr>
          </w:p>
        </w:tc>
      </w:tr>
    </w:tbl>
    <w:p w14:paraId="2D105092" w14:textId="77777777" w:rsidR="009123A6" w:rsidRDefault="009123A6" w:rsidP="009123A6">
      <w:pPr>
        <w:jc w:val="center"/>
        <w:rPr>
          <w:b/>
          <w:sz w:val="28"/>
          <w:szCs w:val="28"/>
        </w:rPr>
      </w:pPr>
    </w:p>
    <w:p w14:paraId="6175013E" w14:textId="77777777" w:rsidR="0075299A" w:rsidRDefault="0075299A">
      <w:pPr>
        <w:rPr>
          <w:b/>
          <w:sz w:val="28"/>
          <w:szCs w:val="28"/>
        </w:rPr>
      </w:pPr>
      <w:r>
        <w:rPr>
          <w:b/>
          <w:sz w:val="28"/>
          <w:szCs w:val="28"/>
        </w:rPr>
        <w:br w:type="page"/>
      </w:r>
    </w:p>
    <w:p w14:paraId="3A52AD68" w14:textId="3F99DCCA" w:rsidR="009123A6" w:rsidRPr="002D43E7" w:rsidRDefault="009123A6" w:rsidP="009123A6">
      <w:pPr>
        <w:jc w:val="center"/>
        <w:rPr>
          <w:b/>
          <w:sz w:val="28"/>
          <w:szCs w:val="28"/>
        </w:rPr>
      </w:pPr>
      <w:r w:rsidRPr="002D43E7">
        <w:rPr>
          <w:b/>
          <w:sz w:val="28"/>
          <w:szCs w:val="28"/>
        </w:rPr>
        <w:t>(325) Network Design Team</w:t>
      </w:r>
      <w:r w:rsidR="000962CC">
        <w:rPr>
          <w:b/>
          <w:sz w:val="28"/>
          <w:szCs w:val="28"/>
        </w:rPr>
        <w:t xml:space="preserve"> (S | PS)</w:t>
      </w:r>
    </w:p>
    <w:p w14:paraId="10D34421" w14:textId="77777777" w:rsidR="009123A6" w:rsidRDefault="009123A6" w:rsidP="009123A6">
      <w:pPr>
        <w:pStyle w:val="Heading4"/>
        <w:tabs>
          <w:tab w:val="left" w:pos="1890"/>
          <w:tab w:val="left" w:pos="3060"/>
          <w:tab w:val="left" w:pos="6525"/>
          <w:tab w:val="right" w:leader="underscore" w:pos="10350"/>
        </w:tabs>
        <w:rPr>
          <w:rFonts w:ascii="Arial Narrow" w:hAnsi="Arial Narrow" w:cs="Arial"/>
          <w:color w:val="000000"/>
        </w:rPr>
      </w:pPr>
    </w:p>
    <w:p w14:paraId="13E95532" w14:textId="77777777" w:rsidR="009123A6" w:rsidRPr="00F17120" w:rsidRDefault="009123A6" w:rsidP="009123A6">
      <w:pPr>
        <w:pStyle w:val="Heading4"/>
        <w:tabs>
          <w:tab w:val="left" w:pos="1890"/>
          <w:tab w:val="left" w:pos="3060"/>
          <w:tab w:val="left" w:pos="6525"/>
          <w:tab w:val="right" w:leader="underscore" w:pos="10350"/>
        </w:tabs>
        <w:rPr>
          <w:color w:val="000000"/>
        </w:rPr>
      </w:pPr>
      <w:r w:rsidRPr="00F17120">
        <w:rPr>
          <w:color w:val="000000"/>
        </w:rPr>
        <w:t xml:space="preserve">Judge Number </w:t>
      </w:r>
      <w:r w:rsidRPr="00F17120">
        <w:rPr>
          <w:b w:val="0"/>
          <w:bCs w:val="0"/>
          <w:color w:val="000000"/>
          <w:u w:val="single"/>
        </w:rPr>
        <w:tab/>
      </w:r>
      <w:r w:rsidRPr="00F17120">
        <w:rPr>
          <w:b w:val="0"/>
          <w:bCs w:val="0"/>
          <w:color w:val="000000"/>
          <w:u w:val="single"/>
        </w:rPr>
        <w:tab/>
      </w:r>
      <w:r>
        <w:rPr>
          <w:color w:val="000000"/>
        </w:rPr>
        <w:tab/>
        <w:t xml:space="preserve">Team Number </w:t>
      </w:r>
      <w:r w:rsidRPr="00F17120">
        <w:rPr>
          <w:color w:val="000000"/>
        </w:rPr>
        <w:tab/>
      </w:r>
    </w:p>
    <w:p w14:paraId="79762345" w14:textId="77777777" w:rsidR="009123A6" w:rsidRPr="000D7E96" w:rsidRDefault="009123A6" w:rsidP="009123A6"/>
    <w:p w14:paraId="4434128A" w14:textId="77777777" w:rsidR="009123A6" w:rsidRPr="00C864AA" w:rsidRDefault="009123A6" w:rsidP="009123A6">
      <w:pPr>
        <w:jc w:val="center"/>
        <w:rPr>
          <w:b/>
          <w:sz w:val="32"/>
          <w:szCs w:val="32"/>
          <w:u w:val="single"/>
        </w:rPr>
      </w:pPr>
      <w:r w:rsidRPr="00C864AA">
        <w:rPr>
          <w:b/>
          <w:sz w:val="32"/>
          <w:szCs w:val="32"/>
          <w:u w:val="single"/>
        </w:rPr>
        <w:t>Presentation Scoring Rubric</w:t>
      </w:r>
    </w:p>
    <w:p w14:paraId="1CB8175F" w14:textId="77777777" w:rsidR="009123A6" w:rsidRDefault="009123A6" w:rsidP="009123A6">
      <w:pPr>
        <w:jc w:val="center"/>
      </w:pPr>
    </w:p>
    <w:tbl>
      <w:tblPr>
        <w:tblW w:w="10316"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80"/>
        <w:gridCol w:w="1144"/>
        <w:gridCol w:w="1080"/>
        <w:gridCol w:w="990"/>
        <w:gridCol w:w="1170"/>
        <w:gridCol w:w="1252"/>
      </w:tblGrid>
      <w:tr w:rsidR="009123A6" w:rsidRPr="00C864AA" w14:paraId="285F0D8E" w14:textId="77777777" w:rsidTr="000536AB">
        <w:trPr>
          <w:cantSplit/>
        </w:trPr>
        <w:tc>
          <w:tcPr>
            <w:tcW w:w="4680" w:type="dxa"/>
            <w:tcBorders>
              <w:top w:val="single" w:sz="6" w:space="0" w:color="000000"/>
              <w:left w:val="single" w:sz="6" w:space="0" w:color="000000"/>
              <w:bottom w:val="single" w:sz="6" w:space="0" w:color="000000"/>
              <w:right w:val="single" w:sz="6" w:space="0" w:color="000000"/>
            </w:tcBorders>
          </w:tcPr>
          <w:p w14:paraId="5D6545D1" w14:textId="77777777" w:rsidR="009123A6" w:rsidRDefault="009123A6" w:rsidP="00332F72">
            <w:pPr>
              <w:rPr>
                <w:b/>
                <w:bCs/>
                <w:sz w:val="22"/>
                <w:szCs w:val="22"/>
              </w:rPr>
            </w:pPr>
          </w:p>
          <w:p w14:paraId="11344682" w14:textId="77777777" w:rsidR="009123A6" w:rsidRPr="00C864AA" w:rsidRDefault="009123A6" w:rsidP="00332F72">
            <w:pPr>
              <w:rPr>
                <w:b/>
                <w:bCs/>
              </w:rPr>
            </w:pPr>
            <w:r w:rsidRPr="00C864AA">
              <w:rPr>
                <w:b/>
                <w:bCs/>
                <w:sz w:val="22"/>
                <w:szCs w:val="22"/>
              </w:rPr>
              <w:t>Items to Evaluate</w:t>
            </w:r>
          </w:p>
          <w:p w14:paraId="1D81AC11" w14:textId="77777777" w:rsidR="009123A6" w:rsidRPr="00C864AA" w:rsidRDefault="009123A6" w:rsidP="00332F72">
            <w:pPr>
              <w:jc w:val="center"/>
              <w:rPr>
                <w:b/>
                <w:bCs/>
              </w:rPr>
            </w:pPr>
          </w:p>
        </w:tc>
        <w:tc>
          <w:tcPr>
            <w:tcW w:w="1144" w:type="dxa"/>
            <w:tcBorders>
              <w:top w:val="single" w:sz="6" w:space="0" w:color="000000"/>
              <w:left w:val="single" w:sz="6" w:space="0" w:color="000000"/>
              <w:bottom w:val="single" w:sz="6" w:space="0" w:color="000000"/>
              <w:right w:val="single" w:sz="6" w:space="0" w:color="000000"/>
            </w:tcBorders>
          </w:tcPr>
          <w:p w14:paraId="12B2BC8E" w14:textId="77777777" w:rsidR="009123A6" w:rsidRPr="00C864AA" w:rsidRDefault="009123A6" w:rsidP="00332F72">
            <w:pPr>
              <w:jc w:val="center"/>
              <w:rPr>
                <w:b/>
                <w:bCs/>
              </w:rPr>
            </w:pPr>
            <w:r>
              <w:rPr>
                <w:b/>
                <w:bCs/>
              </w:rPr>
              <w:t>Below Average</w:t>
            </w:r>
          </w:p>
        </w:tc>
        <w:tc>
          <w:tcPr>
            <w:tcW w:w="1080" w:type="dxa"/>
            <w:tcBorders>
              <w:top w:val="single" w:sz="6" w:space="0" w:color="000000"/>
              <w:left w:val="single" w:sz="6" w:space="0" w:color="000000"/>
              <w:bottom w:val="single" w:sz="6" w:space="0" w:color="000000"/>
              <w:right w:val="single" w:sz="6" w:space="0" w:color="000000"/>
            </w:tcBorders>
          </w:tcPr>
          <w:p w14:paraId="6DF845C9" w14:textId="77777777" w:rsidR="009123A6" w:rsidRPr="00C864AA" w:rsidRDefault="009123A6" w:rsidP="00332F72">
            <w:pPr>
              <w:jc w:val="center"/>
              <w:rPr>
                <w:b/>
                <w:bCs/>
              </w:rPr>
            </w:pPr>
            <w:r w:rsidRPr="00C864AA">
              <w:rPr>
                <w:b/>
                <w:bCs/>
                <w:sz w:val="22"/>
                <w:szCs w:val="22"/>
              </w:rPr>
              <w:t>Average</w:t>
            </w:r>
          </w:p>
        </w:tc>
        <w:tc>
          <w:tcPr>
            <w:tcW w:w="990" w:type="dxa"/>
            <w:tcBorders>
              <w:top w:val="single" w:sz="6" w:space="0" w:color="000000"/>
              <w:left w:val="single" w:sz="6" w:space="0" w:color="000000"/>
              <w:bottom w:val="single" w:sz="6" w:space="0" w:color="000000"/>
              <w:right w:val="single" w:sz="6" w:space="0" w:color="000000"/>
            </w:tcBorders>
          </w:tcPr>
          <w:p w14:paraId="689A24AE" w14:textId="77777777" w:rsidR="009123A6" w:rsidRPr="00C864AA" w:rsidRDefault="009123A6" w:rsidP="00332F72">
            <w:pPr>
              <w:jc w:val="center"/>
              <w:rPr>
                <w:b/>
                <w:bCs/>
              </w:rPr>
            </w:pPr>
          </w:p>
          <w:p w14:paraId="7C7E205E" w14:textId="77777777" w:rsidR="009123A6" w:rsidRPr="00C864AA" w:rsidRDefault="009123A6" w:rsidP="00332F72">
            <w:pPr>
              <w:jc w:val="center"/>
              <w:rPr>
                <w:b/>
                <w:bCs/>
              </w:rPr>
            </w:pPr>
            <w:r w:rsidRPr="00C864AA">
              <w:rPr>
                <w:b/>
                <w:bCs/>
                <w:sz w:val="22"/>
                <w:szCs w:val="22"/>
              </w:rPr>
              <w:t>Good</w:t>
            </w:r>
          </w:p>
        </w:tc>
        <w:tc>
          <w:tcPr>
            <w:tcW w:w="1170" w:type="dxa"/>
            <w:tcBorders>
              <w:top w:val="single" w:sz="6" w:space="0" w:color="000000"/>
              <w:left w:val="single" w:sz="6" w:space="0" w:color="000000"/>
              <w:bottom w:val="single" w:sz="6" w:space="0" w:color="000000"/>
              <w:right w:val="single" w:sz="6" w:space="0" w:color="000000"/>
            </w:tcBorders>
          </w:tcPr>
          <w:p w14:paraId="0DACAB57" w14:textId="77777777" w:rsidR="009123A6" w:rsidRPr="00C864AA" w:rsidRDefault="009123A6" w:rsidP="00332F72">
            <w:pPr>
              <w:jc w:val="center"/>
              <w:rPr>
                <w:b/>
                <w:bCs/>
              </w:rPr>
            </w:pPr>
          </w:p>
          <w:p w14:paraId="3435DF61" w14:textId="77777777" w:rsidR="009123A6" w:rsidRPr="00C864AA" w:rsidRDefault="009123A6" w:rsidP="00332F72">
            <w:pPr>
              <w:jc w:val="center"/>
              <w:rPr>
                <w:b/>
                <w:bCs/>
              </w:rPr>
            </w:pPr>
            <w:r w:rsidRPr="00C864AA">
              <w:rPr>
                <w:b/>
                <w:bCs/>
                <w:sz w:val="22"/>
                <w:szCs w:val="22"/>
              </w:rPr>
              <w:t>Excellent</w:t>
            </w:r>
          </w:p>
        </w:tc>
        <w:tc>
          <w:tcPr>
            <w:tcW w:w="1252" w:type="dxa"/>
            <w:tcBorders>
              <w:top w:val="single" w:sz="6" w:space="0" w:color="000000"/>
              <w:left w:val="single" w:sz="6" w:space="0" w:color="000000"/>
              <w:bottom w:val="single" w:sz="6" w:space="0" w:color="000000"/>
              <w:right w:val="single" w:sz="6" w:space="0" w:color="000000"/>
            </w:tcBorders>
          </w:tcPr>
          <w:p w14:paraId="11C75D9D" w14:textId="77777777" w:rsidR="009123A6" w:rsidRPr="00C864AA" w:rsidRDefault="009123A6" w:rsidP="00332F72">
            <w:pPr>
              <w:jc w:val="center"/>
              <w:rPr>
                <w:b/>
                <w:bCs/>
              </w:rPr>
            </w:pPr>
            <w:r w:rsidRPr="00C864AA">
              <w:rPr>
                <w:b/>
                <w:bCs/>
                <w:sz w:val="22"/>
                <w:szCs w:val="22"/>
              </w:rPr>
              <w:t>Points Awarded</w:t>
            </w:r>
          </w:p>
        </w:tc>
      </w:tr>
      <w:tr w:rsidR="009123A6" w:rsidRPr="000D7E96" w14:paraId="028567DA" w14:textId="77777777" w:rsidTr="000536AB">
        <w:tblPrEx>
          <w:tblLook w:val="04A0" w:firstRow="1" w:lastRow="0" w:firstColumn="1" w:lastColumn="0" w:noHBand="0" w:noVBand="1"/>
        </w:tblPrEx>
        <w:trPr>
          <w:cantSplit/>
        </w:trPr>
        <w:tc>
          <w:tcPr>
            <w:tcW w:w="4680" w:type="dxa"/>
            <w:tcBorders>
              <w:top w:val="single" w:sz="6" w:space="0" w:color="000000"/>
              <w:left w:val="single" w:sz="6" w:space="0" w:color="000000"/>
              <w:bottom w:val="single" w:sz="6" w:space="0" w:color="000000"/>
              <w:right w:val="single" w:sz="6" w:space="0" w:color="000000"/>
            </w:tcBorders>
            <w:hideMark/>
          </w:tcPr>
          <w:p w14:paraId="6197B8EE" w14:textId="7D744B0B" w:rsidR="009123A6" w:rsidRPr="000D7E96" w:rsidRDefault="009123A6" w:rsidP="00332F72">
            <w:pPr>
              <w:rPr>
                <w:sz w:val="20"/>
                <w:szCs w:val="20"/>
              </w:rPr>
            </w:pPr>
            <w:r w:rsidRPr="000D7E96">
              <w:rPr>
                <w:sz w:val="20"/>
                <w:szCs w:val="20"/>
              </w:rPr>
              <w:t>Ability to outline short</w:t>
            </w:r>
            <w:r w:rsidR="000A7756">
              <w:rPr>
                <w:sz w:val="20"/>
                <w:szCs w:val="20"/>
              </w:rPr>
              <w:t>-</w:t>
            </w:r>
            <w:r w:rsidR="000A7756" w:rsidRPr="000D7E96">
              <w:rPr>
                <w:sz w:val="20"/>
                <w:szCs w:val="20"/>
              </w:rPr>
              <w:t xml:space="preserve"> </w:t>
            </w:r>
            <w:r w:rsidRPr="000D7E96">
              <w:rPr>
                <w:sz w:val="20"/>
                <w:szCs w:val="20"/>
              </w:rPr>
              <w:t>and long</w:t>
            </w:r>
            <w:r w:rsidR="000A7756">
              <w:rPr>
                <w:sz w:val="20"/>
                <w:szCs w:val="20"/>
              </w:rPr>
              <w:t>-</w:t>
            </w:r>
            <w:r w:rsidRPr="000D7E96">
              <w:rPr>
                <w:sz w:val="20"/>
                <w:szCs w:val="20"/>
              </w:rPr>
              <w:t>term objectives and defend the solution as the most appropriate for the given scenario</w:t>
            </w:r>
          </w:p>
        </w:tc>
        <w:tc>
          <w:tcPr>
            <w:tcW w:w="1144" w:type="dxa"/>
            <w:tcBorders>
              <w:top w:val="single" w:sz="6" w:space="0" w:color="000000"/>
              <w:left w:val="single" w:sz="6" w:space="0" w:color="000000"/>
              <w:bottom w:val="single" w:sz="6" w:space="0" w:color="000000"/>
              <w:right w:val="single" w:sz="6" w:space="0" w:color="000000"/>
            </w:tcBorders>
            <w:hideMark/>
          </w:tcPr>
          <w:p w14:paraId="149E7315" w14:textId="716FDC22" w:rsidR="009123A6" w:rsidRPr="000D7E96" w:rsidRDefault="009123A6" w:rsidP="00332F72">
            <w:pPr>
              <w:jc w:val="center"/>
              <w:rPr>
                <w:sz w:val="20"/>
                <w:szCs w:val="20"/>
              </w:rPr>
            </w:pPr>
            <w:r w:rsidRPr="000D7E96">
              <w:rPr>
                <w:color w:val="000000"/>
                <w:sz w:val="20"/>
                <w:szCs w:val="20"/>
              </w:rPr>
              <w:t>1</w:t>
            </w:r>
            <w:r w:rsidR="00893B75">
              <w:rPr>
                <w:color w:val="000000"/>
                <w:sz w:val="20"/>
                <w:szCs w:val="20"/>
              </w:rPr>
              <w:t>-</w:t>
            </w:r>
            <w:r w:rsidRPr="000D7E96">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hideMark/>
          </w:tcPr>
          <w:p w14:paraId="1DB1A055" w14:textId="6B5CEDEC" w:rsidR="009123A6" w:rsidRPr="000D7E96" w:rsidRDefault="009123A6" w:rsidP="00332F72">
            <w:pPr>
              <w:jc w:val="center"/>
              <w:rPr>
                <w:sz w:val="20"/>
                <w:szCs w:val="20"/>
              </w:rPr>
            </w:pPr>
            <w:r w:rsidRPr="000D7E96">
              <w:rPr>
                <w:color w:val="000000"/>
                <w:sz w:val="20"/>
                <w:szCs w:val="20"/>
              </w:rPr>
              <w:t>6</w:t>
            </w:r>
            <w:r w:rsidR="00893B75">
              <w:rPr>
                <w:color w:val="000000"/>
                <w:sz w:val="20"/>
                <w:szCs w:val="20"/>
              </w:rPr>
              <w:t>-</w:t>
            </w:r>
            <w:r w:rsidRPr="000D7E96">
              <w:rPr>
                <w:color w:val="000000"/>
                <w:sz w:val="20"/>
                <w:szCs w:val="20"/>
              </w:rPr>
              <w:t>10</w:t>
            </w:r>
          </w:p>
        </w:tc>
        <w:tc>
          <w:tcPr>
            <w:tcW w:w="990" w:type="dxa"/>
            <w:tcBorders>
              <w:top w:val="single" w:sz="6" w:space="0" w:color="000000"/>
              <w:left w:val="single" w:sz="6" w:space="0" w:color="000000"/>
              <w:bottom w:val="single" w:sz="6" w:space="0" w:color="000000"/>
              <w:right w:val="single" w:sz="6" w:space="0" w:color="000000"/>
            </w:tcBorders>
            <w:hideMark/>
          </w:tcPr>
          <w:p w14:paraId="42609D18" w14:textId="67207463" w:rsidR="009123A6" w:rsidRPr="000D7E96" w:rsidRDefault="009123A6" w:rsidP="00332F72">
            <w:pPr>
              <w:jc w:val="center"/>
              <w:rPr>
                <w:sz w:val="20"/>
                <w:szCs w:val="20"/>
              </w:rPr>
            </w:pPr>
            <w:r w:rsidRPr="000D7E96">
              <w:rPr>
                <w:color w:val="000000"/>
                <w:sz w:val="20"/>
                <w:szCs w:val="20"/>
              </w:rPr>
              <w:t>11</w:t>
            </w:r>
            <w:r w:rsidR="00893B75">
              <w:rPr>
                <w:color w:val="000000"/>
                <w:sz w:val="20"/>
                <w:szCs w:val="20"/>
              </w:rPr>
              <w:t>-</w:t>
            </w:r>
            <w:r w:rsidRPr="000D7E96">
              <w:rPr>
                <w:color w:val="000000"/>
                <w:sz w:val="20"/>
                <w:szCs w:val="20"/>
              </w:rPr>
              <w:t>15</w:t>
            </w:r>
          </w:p>
        </w:tc>
        <w:tc>
          <w:tcPr>
            <w:tcW w:w="1170" w:type="dxa"/>
            <w:tcBorders>
              <w:top w:val="single" w:sz="6" w:space="0" w:color="000000"/>
              <w:left w:val="single" w:sz="6" w:space="0" w:color="000000"/>
              <w:bottom w:val="single" w:sz="6" w:space="0" w:color="000000"/>
              <w:right w:val="single" w:sz="6" w:space="0" w:color="000000"/>
            </w:tcBorders>
            <w:hideMark/>
          </w:tcPr>
          <w:p w14:paraId="0F776EC0" w14:textId="631DEB54" w:rsidR="009123A6" w:rsidRPr="000D7E96" w:rsidRDefault="009123A6" w:rsidP="00332F72">
            <w:pPr>
              <w:jc w:val="center"/>
              <w:rPr>
                <w:sz w:val="20"/>
                <w:szCs w:val="20"/>
              </w:rPr>
            </w:pPr>
            <w:r w:rsidRPr="000D7E96">
              <w:rPr>
                <w:color w:val="000000"/>
                <w:sz w:val="20"/>
                <w:szCs w:val="20"/>
              </w:rPr>
              <w:t>16</w:t>
            </w:r>
            <w:r w:rsidR="00893B75">
              <w:rPr>
                <w:color w:val="000000"/>
                <w:sz w:val="20"/>
                <w:szCs w:val="20"/>
              </w:rPr>
              <w:t>-</w:t>
            </w:r>
            <w:r w:rsidRPr="000D7E96">
              <w:rPr>
                <w:color w:val="000000"/>
                <w:sz w:val="20"/>
                <w:szCs w:val="20"/>
              </w:rPr>
              <w:t>20</w:t>
            </w:r>
          </w:p>
        </w:tc>
        <w:tc>
          <w:tcPr>
            <w:tcW w:w="1252" w:type="dxa"/>
            <w:tcBorders>
              <w:top w:val="single" w:sz="6" w:space="0" w:color="000000"/>
              <w:left w:val="single" w:sz="6" w:space="0" w:color="000000"/>
              <w:bottom w:val="single" w:sz="6" w:space="0" w:color="000000"/>
              <w:right w:val="single" w:sz="6" w:space="0" w:color="000000"/>
            </w:tcBorders>
          </w:tcPr>
          <w:p w14:paraId="73E064BC" w14:textId="77777777" w:rsidR="009123A6" w:rsidRPr="000D7E96" w:rsidRDefault="009123A6" w:rsidP="00332F72">
            <w:pPr>
              <w:jc w:val="center"/>
            </w:pPr>
          </w:p>
        </w:tc>
      </w:tr>
      <w:tr w:rsidR="009123A6" w:rsidRPr="000D7E96" w14:paraId="7371C2CB" w14:textId="77777777" w:rsidTr="000536AB">
        <w:tblPrEx>
          <w:tblLook w:val="04A0" w:firstRow="1" w:lastRow="0" w:firstColumn="1" w:lastColumn="0" w:noHBand="0" w:noVBand="1"/>
        </w:tblPrEx>
        <w:trPr>
          <w:cantSplit/>
        </w:trPr>
        <w:tc>
          <w:tcPr>
            <w:tcW w:w="4680" w:type="dxa"/>
            <w:tcBorders>
              <w:top w:val="single" w:sz="6" w:space="0" w:color="000000"/>
              <w:left w:val="single" w:sz="6" w:space="0" w:color="000000"/>
              <w:bottom w:val="single" w:sz="6" w:space="0" w:color="000000"/>
              <w:right w:val="single" w:sz="6" w:space="0" w:color="000000"/>
            </w:tcBorders>
            <w:hideMark/>
          </w:tcPr>
          <w:p w14:paraId="52EDCADE" w14:textId="77777777" w:rsidR="009123A6" w:rsidRPr="000D7E96" w:rsidRDefault="009123A6" w:rsidP="00332F72">
            <w:pPr>
              <w:rPr>
                <w:sz w:val="20"/>
                <w:szCs w:val="20"/>
              </w:rPr>
            </w:pPr>
            <w:r w:rsidRPr="000D7E96">
              <w:rPr>
                <w:sz w:val="20"/>
                <w:szCs w:val="20"/>
              </w:rPr>
              <w:t>Ability to use technical terms, along with appropriate explanations that achieve effective communications with the client</w:t>
            </w:r>
          </w:p>
        </w:tc>
        <w:tc>
          <w:tcPr>
            <w:tcW w:w="1144" w:type="dxa"/>
            <w:tcBorders>
              <w:top w:val="single" w:sz="6" w:space="0" w:color="000000"/>
              <w:left w:val="single" w:sz="6" w:space="0" w:color="000000"/>
              <w:bottom w:val="single" w:sz="6" w:space="0" w:color="000000"/>
              <w:right w:val="single" w:sz="6" w:space="0" w:color="000000"/>
            </w:tcBorders>
            <w:hideMark/>
          </w:tcPr>
          <w:p w14:paraId="078C9B18" w14:textId="0DD9EEE7" w:rsidR="009123A6" w:rsidRPr="000D7E96" w:rsidRDefault="009123A6" w:rsidP="00332F72">
            <w:pPr>
              <w:jc w:val="center"/>
              <w:rPr>
                <w:color w:val="000000"/>
                <w:sz w:val="20"/>
                <w:szCs w:val="20"/>
              </w:rPr>
            </w:pPr>
            <w:r w:rsidRPr="000D7E96">
              <w:rPr>
                <w:color w:val="000000"/>
                <w:sz w:val="20"/>
                <w:szCs w:val="20"/>
              </w:rPr>
              <w:t>1</w:t>
            </w:r>
            <w:r w:rsidR="00893B75">
              <w:rPr>
                <w:color w:val="000000"/>
                <w:sz w:val="20"/>
                <w:szCs w:val="20"/>
              </w:rPr>
              <w:t>-</w:t>
            </w:r>
            <w:r w:rsidRPr="000D7E96">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hideMark/>
          </w:tcPr>
          <w:p w14:paraId="3826962D" w14:textId="7CAED148" w:rsidR="009123A6" w:rsidRPr="000D7E96" w:rsidRDefault="009123A6" w:rsidP="00332F72">
            <w:pPr>
              <w:jc w:val="center"/>
              <w:rPr>
                <w:color w:val="000000"/>
                <w:sz w:val="20"/>
                <w:szCs w:val="20"/>
              </w:rPr>
            </w:pPr>
            <w:r w:rsidRPr="000D7E96">
              <w:rPr>
                <w:color w:val="000000"/>
                <w:sz w:val="20"/>
                <w:szCs w:val="20"/>
              </w:rPr>
              <w:t>6</w:t>
            </w:r>
            <w:r w:rsidR="00893B75">
              <w:rPr>
                <w:color w:val="000000"/>
                <w:sz w:val="20"/>
                <w:szCs w:val="20"/>
              </w:rPr>
              <w:t>-</w:t>
            </w:r>
            <w:r w:rsidRPr="000D7E96">
              <w:rPr>
                <w:color w:val="000000"/>
                <w:sz w:val="20"/>
                <w:szCs w:val="20"/>
              </w:rPr>
              <w:t>10</w:t>
            </w:r>
          </w:p>
        </w:tc>
        <w:tc>
          <w:tcPr>
            <w:tcW w:w="990" w:type="dxa"/>
            <w:tcBorders>
              <w:top w:val="single" w:sz="6" w:space="0" w:color="000000"/>
              <w:left w:val="single" w:sz="6" w:space="0" w:color="000000"/>
              <w:bottom w:val="single" w:sz="6" w:space="0" w:color="000000"/>
              <w:right w:val="single" w:sz="6" w:space="0" w:color="000000"/>
            </w:tcBorders>
            <w:hideMark/>
          </w:tcPr>
          <w:p w14:paraId="3B5C0780" w14:textId="599FAE4A" w:rsidR="009123A6" w:rsidRPr="000D7E96" w:rsidRDefault="009123A6" w:rsidP="00332F72">
            <w:pPr>
              <w:jc w:val="center"/>
              <w:rPr>
                <w:color w:val="000000"/>
                <w:sz w:val="20"/>
                <w:szCs w:val="20"/>
              </w:rPr>
            </w:pPr>
            <w:r w:rsidRPr="000D7E96">
              <w:rPr>
                <w:color w:val="000000"/>
                <w:sz w:val="20"/>
                <w:szCs w:val="20"/>
              </w:rPr>
              <w:t>11</w:t>
            </w:r>
            <w:r w:rsidR="00893B75">
              <w:rPr>
                <w:color w:val="000000"/>
                <w:sz w:val="20"/>
                <w:szCs w:val="20"/>
              </w:rPr>
              <w:t>-</w:t>
            </w:r>
            <w:r w:rsidRPr="000D7E96">
              <w:rPr>
                <w:color w:val="000000"/>
                <w:sz w:val="20"/>
                <w:szCs w:val="20"/>
              </w:rPr>
              <w:t>15</w:t>
            </w:r>
          </w:p>
        </w:tc>
        <w:tc>
          <w:tcPr>
            <w:tcW w:w="1170" w:type="dxa"/>
            <w:tcBorders>
              <w:top w:val="single" w:sz="6" w:space="0" w:color="000000"/>
              <w:left w:val="single" w:sz="6" w:space="0" w:color="000000"/>
              <w:bottom w:val="single" w:sz="6" w:space="0" w:color="000000"/>
              <w:right w:val="single" w:sz="6" w:space="0" w:color="000000"/>
            </w:tcBorders>
            <w:hideMark/>
          </w:tcPr>
          <w:p w14:paraId="54989A75" w14:textId="5DEE45E4" w:rsidR="009123A6" w:rsidRPr="000D7E96" w:rsidRDefault="009123A6" w:rsidP="00332F72">
            <w:pPr>
              <w:jc w:val="center"/>
              <w:rPr>
                <w:color w:val="000000"/>
                <w:sz w:val="20"/>
                <w:szCs w:val="20"/>
              </w:rPr>
            </w:pPr>
            <w:r w:rsidRPr="000D7E96">
              <w:rPr>
                <w:color w:val="000000"/>
                <w:sz w:val="20"/>
                <w:szCs w:val="20"/>
              </w:rPr>
              <w:t>16</w:t>
            </w:r>
            <w:r w:rsidR="00893B75">
              <w:rPr>
                <w:color w:val="000000"/>
                <w:sz w:val="20"/>
                <w:szCs w:val="20"/>
              </w:rPr>
              <w:t>-</w:t>
            </w:r>
            <w:r w:rsidRPr="000D7E96">
              <w:rPr>
                <w:color w:val="000000"/>
                <w:sz w:val="20"/>
                <w:szCs w:val="20"/>
              </w:rPr>
              <w:t>20</w:t>
            </w:r>
          </w:p>
        </w:tc>
        <w:tc>
          <w:tcPr>
            <w:tcW w:w="1252" w:type="dxa"/>
            <w:tcBorders>
              <w:top w:val="single" w:sz="6" w:space="0" w:color="000000"/>
              <w:left w:val="single" w:sz="6" w:space="0" w:color="000000"/>
              <w:bottom w:val="single" w:sz="6" w:space="0" w:color="000000"/>
              <w:right w:val="single" w:sz="6" w:space="0" w:color="000000"/>
            </w:tcBorders>
          </w:tcPr>
          <w:p w14:paraId="7D6A55FD" w14:textId="77777777" w:rsidR="009123A6" w:rsidRPr="000D7E96" w:rsidRDefault="009123A6" w:rsidP="00332F72">
            <w:pPr>
              <w:jc w:val="center"/>
            </w:pPr>
          </w:p>
        </w:tc>
      </w:tr>
      <w:tr w:rsidR="009123A6" w:rsidRPr="000D7E96" w14:paraId="66AEE998" w14:textId="77777777" w:rsidTr="000536AB">
        <w:tblPrEx>
          <w:tblLook w:val="04A0" w:firstRow="1" w:lastRow="0" w:firstColumn="1" w:lastColumn="0" w:noHBand="0" w:noVBand="1"/>
        </w:tblPrEx>
        <w:trPr>
          <w:cantSplit/>
        </w:trPr>
        <w:tc>
          <w:tcPr>
            <w:tcW w:w="4680" w:type="dxa"/>
            <w:tcBorders>
              <w:top w:val="single" w:sz="6" w:space="0" w:color="000000"/>
              <w:left w:val="single" w:sz="6" w:space="0" w:color="000000"/>
              <w:bottom w:val="single" w:sz="6" w:space="0" w:color="000000"/>
              <w:right w:val="single" w:sz="6" w:space="0" w:color="000000"/>
            </w:tcBorders>
            <w:hideMark/>
          </w:tcPr>
          <w:p w14:paraId="6E4AD78F" w14:textId="77777777" w:rsidR="009123A6" w:rsidRPr="000D7E96" w:rsidRDefault="009123A6" w:rsidP="00332F72">
            <w:pPr>
              <w:rPr>
                <w:sz w:val="20"/>
                <w:szCs w:val="20"/>
              </w:rPr>
            </w:pPr>
            <w:r w:rsidRPr="000D7E96">
              <w:rPr>
                <w:sz w:val="20"/>
                <w:szCs w:val="20"/>
              </w:rPr>
              <w:t>Voice quality and diction</w:t>
            </w:r>
          </w:p>
        </w:tc>
        <w:tc>
          <w:tcPr>
            <w:tcW w:w="1144" w:type="dxa"/>
            <w:tcBorders>
              <w:top w:val="single" w:sz="6" w:space="0" w:color="000000"/>
              <w:left w:val="single" w:sz="6" w:space="0" w:color="000000"/>
              <w:bottom w:val="single" w:sz="6" w:space="0" w:color="000000"/>
              <w:right w:val="single" w:sz="6" w:space="0" w:color="000000"/>
            </w:tcBorders>
            <w:hideMark/>
          </w:tcPr>
          <w:p w14:paraId="483C85DB" w14:textId="18FC2315" w:rsidR="009123A6" w:rsidRPr="000D7E96" w:rsidRDefault="009123A6" w:rsidP="00332F72">
            <w:pPr>
              <w:jc w:val="center"/>
              <w:rPr>
                <w:sz w:val="20"/>
                <w:szCs w:val="20"/>
              </w:rPr>
            </w:pPr>
            <w:r w:rsidRPr="000D7E96">
              <w:rPr>
                <w:color w:val="000000"/>
                <w:sz w:val="20"/>
                <w:szCs w:val="20"/>
              </w:rPr>
              <w:t>1</w:t>
            </w:r>
            <w:r w:rsidR="00893B75">
              <w:rPr>
                <w:color w:val="000000"/>
                <w:sz w:val="20"/>
                <w:szCs w:val="20"/>
              </w:rPr>
              <w:t>-</w:t>
            </w:r>
            <w:r w:rsidRPr="000D7E96">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hideMark/>
          </w:tcPr>
          <w:p w14:paraId="54E7F49B" w14:textId="1BDA9BA5" w:rsidR="009123A6" w:rsidRPr="000D7E96" w:rsidRDefault="009123A6" w:rsidP="00332F72">
            <w:pPr>
              <w:jc w:val="center"/>
              <w:rPr>
                <w:sz w:val="20"/>
                <w:szCs w:val="20"/>
              </w:rPr>
            </w:pPr>
            <w:r w:rsidRPr="000D7E96">
              <w:rPr>
                <w:color w:val="000000"/>
                <w:sz w:val="20"/>
                <w:szCs w:val="20"/>
              </w:rPr>
              <w:t>6</w:t>
            </w:r>
            <w:r w:rsidR="00893B75">
              <w:rPr>
                <w:color w:val="000000"/>
                <w:sz w:val="20"/>
                <w:szCs w:val="20"/>
              </w:rPr>
              <w:t>-</w:t>
            </w:r>
            <w:r w:rsidRPr="000D7E96">
              <w:rPr>
                <w:color w:val="000000"/>
                <w:sz w:val="20"/>
                <w:szCs w:val="20"/>
              </w:rPr>
              <w:t>10</w:t>
            </w:r>
          </w:p>
        </w:tc>
        <w:tc>
          <w:tcPr>
            <w:tcW w:w="990" w:type="dxa"/>
            <w:tcBorders>
              <w:top w:val="single" w:sz="6" w:space="0" w:color="000000"/>
              <w:left w:val="single" w:sz="6" w:space="0" w:color="000000"/>
              <w:bottom w:val="single" w:sz="6" w:space="0" w:color="000000"/>
              <w:right w:val="single" w:sz="6" w:space="0" w:color="000000"/>
            </w:tcBorders>
            <w:hideMark/>
          </w:tcPr>
          <w:p w14:paraId="619FB42D" w14:textId="2C91D991" w:rsidR="009123A6" w:rsidRPr="000D7E96" w:rsidRDefault="009123A6" w:rsidP="00332F72">
            <w:pPr>
              <w:jc w:val="center"/>
              <w:rPr>
                <w:sz w:val="20"/>
                <w:szCs w:val="20"/>
              </w:rPr>
            </w:pPr>
            <w:r w:rsidRPr="000D7E96">
              <w:rPr>
                <w:color w:val="000000"/>
                <w:sz w:val="20"/>
                <w:szCs w:val="20"/>
              </w:rPr>
              <w:t>11</w:t>
            </w:r>
            <w:r w:rsidR="00893B75">
              <w:rPr>
                <w:color w:val="000000"/>
                <w:sz w:val="20"/>
                <w:szCs w:val="20"/>
              </w:rPr>
              <w:t>-</w:t>
            </w:r>
            <w:r w:rsidRPr="000D7E96">
              <w:rPr>
                <w:color w:val="000000"/>
                <w:sz w:val="20"/>
                <w:szCs w:val="20"/>
              </w:rPr>
              <w:t>15</w:t>
            </w:r>
          </w:p>
        </w:tc>
        <w:tc>
          <w:tcPr>
            <w:tcW w:w="1170" w:type="dxa"/>
            <w:tcBorders>
              <w:top w:val="single" w:sz="6" w:space="0" w:color="000000"/>
              <w:left w:val="single" w:sz="6" w:space="0" w:color="000000"/>
              <w:bottom w:val="single" w:sz="6" w:space="0" w:color="000000"/>
              <w:right w:val="single" w:sz="6" w:space="0" w:color="000000"/>
            </w:tcBorders>
            <w:hideMark/>
          </w:tcPr>
          <w:p w14:paraId="46D00255" w14:textId="7254543C" w:rsidR="009123A6" w:rsidRPr="000D7E96" w:rsidRDefault="009123A6" w:rsidP="00332F72">
            <w:pPr>
              <w:jc w:val="center"/>
              <w:rPr>
                <w:sz w:val="20"/>
                <w:szCs w:val="20"/>
              </w:rPr>
            </w:pPr>
            <w:r w:rsidRPr="000D7E96">
              <w:rPr>
                <w:color w:val="000000"/>
                <w:sz w:val="20"/>
                <w:szCs w:val="20"/>
              </w:rPr>
              <w:t>16</w:t>
            </w:r>
            <w:r w:rsidR="00893B75">
              <w:rPr>
                <w:color w:val="000000"/>
                <w:sz w:val="20"/>
                <w:szCs w:val="20"/>
              </w:rPr>
              <w:t>-</w:t>
            </w:r>
            <w:r w:rsidRPr="000D7E96">
              <w:rPr>
                <w:color w:val="000000"/>
                <w:sz w:val="20"/>
                <w:szCs w:val="20"/>
              </w:rPr>
              <w:t>20</w:t>
            </w:r>
          </w:p>
        </w:tc>
        <w:tc>
          <w:tcPr>
            <w:tcW w:w="1252" w:type="dxa"/>
            <w:tcBorders>
              <w:top w:val="single" w:sz="6" w:space="0" w:color="000000"/>
              <w:left w:val="single" w:sz="6" w:space="0" w:color="000000"/>
              <w:bottom w:val="single" w:sz="6" w:space="0" w:color="000000"/>
              <w:right w:val="single" w:sz="6" w:space="0" w:color="000000"/>
            </w:tcBorders>
          </w:tcPr>
          <w:p w14:paraId="34F64481" w14:textId="77777777" w:rsidR="009123A6" w:rsidRPr="000D7E96" w:rsidRDefault="009123A6" w:rsidP="00332F72">
            <w:pPr>
              <w:jc w:val="center"/>
            </w:pPr>
          </w:p>
        </w:tc>
      </w:tr>
      <w:tr w:rsidR="009123A6" w:rsidRPr="000D7E96" w14:paraId="5426E0FD" w14:textId="77777777" w:rsidTr="000536AB">
        <w:tblPrEx>
          <w:tblLook w:val="04A0" w:firstRow="1" w:lastRow="0" w:firstColumn="1" w:lastColumn="0" w:noHBand="0" w:noVBand="1"/>
        </w:tblPrEx>
        <w:trPr>
          <w:cantSplit/>
        </w:trPr>
        <w:tc>
          <w:tcPr>
            <w:tcW w:w="4680" w:type="dxa"/>
            <w:tcBorders>
              <w:top w:val="single" w:sz="6" w:space="0" w:color="000000"/>
              <w:left w:val="single" w:sz="6" w:space="0" w:color="000000"/>
              <w:bottom w:val="single" w:sz="6" w:space="0" w:color="000000"/>
              <w:right w:val="single" w:sz="6" w:space="0" w:color="000000"/>
            </w:tcBorders>
            <w:hideMark/>
          </w:tcPr>
          <w:p w14:paraId="5F44592A" w14:textId="2830635B" w:rsidR="009123A6" w:rsidRPr="000D7E96" w:rsidRDefault="009123A6" w:rsidP="00332F72">
            <w:pPr>
              <w:rPr>
                <w:sz w:val="20"/>
                <w:szCs w:val="20"/>
              </w:rPr>
            </w:pPr>
            <w:r w:rsidRPr="000D7E96">
              <w:rPr>
                <w:sz w:val="20"/>
                <w:szCs w:val="20"/>
              </w:rPr>
              <w:t>Self</w:t>
            </w:r>
            <w:r w:rsidR="000A7756">
              <w:rPr>
                <w:sz w:val="20"/>
                <w:szCs w:val="20"/>
              </w:rPr>
              <w:t>-</w:t>
            </w:r>
            <w:r w:rsidRPr="000D7E96">
              <w:rPr>
                <w:sz w:val="20"/>
                <w:szCs w:val="20"/>
              </w:rPr>
              <w:t>confidence, assertiveness, and eye contact</w:t>
            </w:r>
          </w:p>
        </w:tc>
        <w:tc>
          <w:tcPr>
            <w:tcW w:w="1144" w:type="dxa"/>
            <w:tcBorders>
              <w:top w:val="single" w:sz="6" w:space="0" w:color="000000"/>
              <w:left w:val="single" w:sz="6" w:space="0" w:color="000000"/>
              <w:bottom w:val="single" w:sz="6" w:space="0" w:color="000000"/>
              <w:right w:val="single" w:sz="6" w:space="0" w:color="000000"/>
            </w:tcBorders>
            <w:hideMark/>
          </w:tcPr>
          <w:p w14:paraId="5C1D7E24" w14:textId="636060B7" w:rsidR="009123A6" w:rsidRPr="000D7E96" w:rsidRDefault="009123A6" w:rsidP="00332F72">
            <w:pPr>
              <w:jc w:val="center"/>
              <w:rPr>
                <w:sz w:val="20"/>
                <w:szCs w:val="20"/>
              </w:rPr>
            </w:pPr>
            <w:r w:rsidRPr="000D7E96">
              <w:rPr>
                <w:color w:val="000000"/>
                <w:sz w:val="20"/>
                <w:szCs w:val="20"/>
              </w:rPr>
              <w:t>1</w:t>
            </w:r>
            <w:r w:rsidR="00893B75">
              <w:rPr>
                <w:color w:val="000000"/>
                <w:sz w:val="20"/>
                <w:szCs w:val="20"/>
              </w:rPr>
              <w:t>-</w:t>
            </w:r>
            <w:r w:rsidRPr="000D7E96">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hideMark/>
          </w:tcPr>
          <w:p w14:paraId="727D1BC4" w14:textId="036B3157" w:rsidR="009123A6" w:rsidRPr="000D7E96" w:rsidRDefault="009123A6" w:rsidP="00332F72">
            <w:pPr>
              <w:jc w:val="center"/>
              <w:rPr>
                <w:sz w:val="20"/>
                <w:szCs w:val="20"/>
              </w:rPr>
            </w:pPr>
            <w:r w:rsidRPr="000D7E96">
              <w:rPr>
                <w:color w:val="000000"/>
                <w:sz w:val="20"/>
                <w:szCs w:val="20"/>
              </w:rPr>
              <w:t>6</w:t>
            </w:r>
            <w:r w:rsidR="00893B75">
              <w:rPr>
                <w:color w:val="000000"/>
                <w:sz w:val="20"/>
                <w:szCs w:val="20"/>
              </w:rPr>
              <w:t>-</w:t>
            </w:r>
            <w:r w:rsidRPr="000D7E96">
              <w:rPr>
                <w:color w:val="000000"/>
                <w:sz w:val="20"/>
                <w:szCs w:val="20"/>
              </w:rPr>
              <w:t>10</w:t>
            </w:r>
          </w:p>
        </w:tc>
        <w:tc>
          <w:tcPr>
            <w:tcW w:w="990" w:type="dxa"/>
            <w:tcBorders>
              <w:top w:val="single" w:sz="6" w:space="0" w:color="000000"/>
              <w:left w:val="single" w:sz="6" w:space="0" w:color="000000"/>
              <w:bottom w:val="single" w:sz="6" w:space="0" w:color="000000"/>
              <w:right w:val="single" w:sz="6" w:space="0" w:color="000000"/>
            </w:tcBorders>
            <w:hideMark/>
          </w:tcPr>
          <w:p w14:paraId="449F3599" w14:textId="42507673" w:rsidR="009123A6" w:rsidRPr="000D7E96" w:rsidRDefault="009123A6" w:rsidP="00332F72">
            <w:pPr>
              <w:jc w:val="center"/>
              <w:rPr>
                <w:sz w:val="20"/>
                <w:szCs w:val="20"/>
              </w:rPr>
            </w:pPr>
            <w:r w:rsidRPr="000D7E96">
              <w:rPr>
                <w:color w:val="000000"/>
                <w:sz w:val="20"/>
                <w:szCs w:val="20"/>
              </w:rPr>
              <w:t>11</w:t>
            </w:r>
            <w:r w:rsidR="00893B75">
              <w:rPr>
                <w:color w:val="000000"/>
                <w:sz w:val="20"/>
                <w:szCs w:val="20"/>
              </w:rPr>
              <w:t>-</w:t>
            </w:r>
            <w:r w:rsidRPr="000D7E96">
              <w:rPr>
                <w:color w:val="000000"/>
                <w:sz w:val="20"/>
                <w:szCs w:val="20"/>
              </w:rPr>
              <w:t>15</w:t>
            </w:r>
          </w:p>
        </w:tc>
        <w:tc>
          <w:tcPr>
            <w:tcW w:w="1170" w:type="dxa"/>
            <w:tcBorders>
              <w:top w:val="single" w:sz="6" w:space="0" w:color="000000"/>
              <w:left w:val="single" w:sz="6" w:space="0" w:color="000000"/>
              <w:bottom w:val="single" w:sz="6" w:space="0" w:color="000000"/>
              <w:right w:val="single" w:sz="6" w:space="0" w:color="000000"/>
            </w:tcBorders>
            <w:hideMark/>
          </w:tcPr>
          <w:p w14:paraId="2AD8111D" w14:textId="23DCFB30" w:rsidR="009123A6" w:rsidRPr="000D7E96" w:rsidRDefault="009123A6" w:rsidP="00332F72">
            <w:pPr>
              <w:jc w:val="center"/>
              <w:rPr>
                <w:sz w:val="20"/>
                <w:szCs w:val="20"/>
              </w:rPr>
            </w:pPr>
            <w:r w:rsidRPr="000D7E96">
              <w:rPr>
                <w:color w:val="000000"/>
                <w:sz w:val="20"/>
                <w:szCs w:val="20"/>
              </w:rPr>
              <w:t>16</w:t>
            </w:r>
            <w:r w:rsidR="00893B75">
              <w:rPr>
                <w:color w:val="000000"/>
                <w:sz w:val="20"/>
                <w:szCs w:val="20"/>
              </w:rPr>
              <w:t>-</w:t>
            </w:r>
            <w:r w:rsidRPr="000D7E96">
              <w:rPr>
                <w:color w:val="000000"/>
                <w:sz w:val="20"/>
                <w:szCs w:val="20"/>
              </w:rPr>
              <w:t>20</w:t>
            </w:r>
          </w:p>
        </w:tc>
        <w:tc>
          <w:tcPr>
            <w:tcW w:w="1252" w:type="dxa"/>
            <w:tcBorders>
              <w:top w:val="single" w:sz="6" w:space="0" w:color="000000"/>
              <w:left w:val="single" w:sz="6" w:space="0" w:color="000000"/>
              <w:bottom w:val="single" w:sz="6" w:space="0" w:color="000000"/>
              <w:right w:val="single" w:sz="6" w:space="0" w:color="000000"/>
            </w:tcBorders>
          </w:tcPr>
          <w:p w14:paraId="3E1559E8" w14:textId="77777777" w:rsidR="009123A6" w:rsidRPr="000D7E96" w:rsidRDefault="009123A6" w:rsidP="00332F72">
            <w:pPr>
              <w:jc w:val="center"/>
            </w:pPr>
          </w:p>
        </w:tc>
      </w:tr>
      <w:tr w:rsidR="009123A6" w:rsidRPr="000D7E96" w14:paraId="5E780FED" w14:textId="77777777" w:rsidTr="000536AB">
        <w:tblPrEx>
          <w:tblLook w:val="04A0" w:firstRow="1" w:lastRow="0" w:firstColumn="1" w:lastColumn="0" w:noHBand="0" w:noVBand="1"/>
        </w:tblPrEx>
        <w:trPr>
          <w:cantSplit/>
        </w:trPr>
        <w:tc>
          <w:tcPr>
            <w:tcW w:w="4680" w:type="dxa"/>
            <w:tcBorders>
              <w:top w:val="single" w:sz="6" w:space="0" w:color="000000"/>
              <w:left w:val="single" w:sz="6" w:space="0" w:color="000000"/>
              <w:bottom w:val="single" w:sz="6" w:space="0" w:color="000000"/>
              <w:right w:val="single" w:sz="6" w:space="0" w:color="000000"/>
            </w:tcBorders>
            <w:hideMark/>
          </w:tcPr>
          <w:p w14:paraId="72921D3A" w14:textId="77777777" w:rsidR="009123A6" w:rsidRPr="000D7E96" w:rsidRDefault="009123A6" w:rsidP="00332F72">
            <w:pPr>
              <w:rPr>
                <w:sz w:val="20"/>
                <w:szCs w:val="20"/>
              </w:rPr>
            </w:pPr>
            <w:r w:rsidRPr="000D7E96">
              <w:rPr>
                <w:sz w:val="20"/>
                <w:szCs w:val="20"/>
              </w:rPr>
              <w:t>Presentation quality/style; flow</w:t>
            </w:r>
          </w:p>
        </w:tc>
        <w:tc>
          <w:tcPr>
            <w:tcW w:w="1144" w:type="dxa"/>
            <w:tcBorders>
              <w:top w:val="single" w:sz="6" w:space="0" w:color="000000"/>
              <w:left w:val="single" w:sz="6" w:space="0" w:color="000000"/>
              <w:bottom w:val="single" w:sz="6" w:space="0" w:color="000000"/>
              <w:right w:val="single" w:sz="6" w:space="0" w:color="000000"/>
            </w:tcBorders>
            <w:hideMark/>
          </w:tcPr>
          <w:p w14:paraId="6A7839AC" w14:textId="6F9D1901" w:rsidR="009123A6" w:rsidRPr="000D7E96" w:rsidRDefault="009123A6" w:rsidP="00332F72">
            <w:pPr>
              <w:jc w:val="center"/>
              <w:rPr>
                <w:color w:val="000000"/>
                <w:sz w:val="20"/>
                <w:szCs w:val="20"/>
              </w:rPr>
            </w:pPr>
            <w:r w:rsidRPr="000D7E96">
              <w:rPr>
                <w:color w:val="000000"/>
                <w:sz w:val="20"/>
                <w:szCs w:val="20"/>
              </w:rPr>
              <w:t>1</w:t>
            </w:r>
            <w:r w:rsidR="00893B75">
              <w:rPr>
                <w:color w:val="000000"/>
                <w:sz w:val="20"/>
                <w:szCs w:val="20"/>
              </w:rPr>
              <w:t>-</w:t>
            </w:r>
            <w:r w:rsidRPr="000D7E96">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hideMark/>
          </w:tcPr>
          <w:p w14:paraId="21496237" w14:textId="78D540E2" w:rsidR="009123A6" w:rsidRPr="000D7E96" w:rsidRDefault="009123A6" w:rsidP="00332F72">
            <w:pPr>
              <w:jc w:val="center"/>
              <w:rPr>
                <w:color w:val="000000"/>
                <w:sz w:val="20"/>
                <w:szCs w:val="20"/>
              </w:rPr>
            </w:pPr>
            <w:r w:rsidRPr="000D7E96">
              <w:rPr>
                <w:color w:val="000000"/>
                <w:sz w:val="20"/>
                <w:szCs w:val="20"/>
              </w:rPr>
              <w:t>6</w:t>
            </w:r>
            <w:r w:rsidR="00893B75">
              <w:rPr>
                <w:color w:val="000000"/>
                <w:sz w:val="20"/>
                <w:szCs w:val="20"/>
              </w:rPr>
              <w:t>-</w:t>
            </w:r>
            <w:r w:rsidRPr="000D7E96">
              <w:rPr>
                <w:color w:val="000000"/>
                <w:sz w:val="20"/>
                <w:szCs w:val="20"/>
              </w:rPr>
              <w:t>10</w:t>
            </w:r>
          </w:p>
        </w:tc>
        <w:tc>
          <w:tcPr>
            <w:tcW w:w="990" w:type="dxa"/>
            <w:tcBorders>
              <w:top w:val="single" w:sz="6" w:space="0" w:color="000000"/>
              <w:left w:val="single" w:sz="6" w:space="0" w:color="000000"/>
              <w:bottom w:val="single" w:sz="6" w:space="0" w:color="000000"/>
              <w:right w:val="single" w:sz="6" w:space="0" w:color="000000"/>
            </w:tcBorders>
            <w:hideMark/>
          </w:tcPr>
          <w:p w14:paraId="17498C95" w14:textId="28271251" w:rsidR="009123A6" w:rsidRPr="000D7E96" w:rsidRDefault="009123A6" w:rsidP="00332F72">
            <w:pPr>
              <w:jc w:val="center"/>
              <w:rPr>
                <w:color w:val="000000"/>
                <w:sz w:val="20"/>
                <w:szCs w:val="20"/>
              </w:rPr>
            </w:pPr>
            <w:r w:rsidRPr="000D7E96">
              <w:rPr>
                <w:color w:val="000000"/>
                <w:sz w:val="20"/>
                <w:szCs w:val="20"/>
              </w:rPr>
              <w:t>11</w:t>
            </w:r>
            <w:r w:rsidR="00893B75">
              <w:rPr>
                <w:color w:val="000000"/>
                <w:sz w:val="20"/>
                <w:szCs w:val="20"/>
              </w:rPr>
              <w:t>-</w:t>
            </w:r>
            <w:r w:rsidRPr="000D7E96">
              <w:rPr>
                <w:color w:val="000000"/>
                <w:sz w:val="20"/>
                <w:szCs w:val="20"/>
              </w:rPr>
              <w:t>15</w:t>
            </w:r>
          </w:p>
        </w:tc>
        <w:tc>
          <w:tcPr>
            <w:tcW w:w="1170" w:type="dxa"/>
            <w:tcBorders>
              <w:top w:val="single" w:sz="6" w:space="0" w:color="000000"/>
              <w:left w:val="single" w:sz="6" w:space="0" w:color="000000"/>
              <w:bottom w:val="single" w:sz="6" w:space="0" w:color="000000"/>
              <w:right w:val="single" w:sz="6" w:space="0" w:color="000000"/>
            </w:tcBorders>
            <w:hideMark/>
          </w:tcPr>
          <w:p w14:paraId="7BA2F73C" w14:textId="7DF67CC5" w:rsidR="009123A6" w:rsidRPr="000D7E96" w:rsidRDefault="009123A6" w:rsidP="00332F72">
            <w:pPr>
              <w:jc w:val="center"/>
              <w:rPr>
                <w:color w:val="000000"/>
                <w:sz w:val="20"/>
                <w:szCs w:val="20"/>
              </w:rPr>
            </w:pPr>
            <w:r w:rsidRPr="000D7E96">
              <w:rPr>
                <w:color w:val="000000"/>
                <w:sz w:val="20"/>
                <w:szCs w:val="20"/>
              </w:rPr>
              <w:t>16</w:t>
            </w:r>
            <w:r w:rsidR="00893B75">
              <w:rPr>
                <w:color w:val="000000"/>
                <w:sz w:val="20"/>
                <w:szCs w:val="20"/>
              </w:rPr>
              <w:t>-</w:t>
            </w:r>
            <w:r w:rsidRPr="000D7E96">
              <w:rPr>
                <w:color w:val="000000"/>
                <w:sz w:val="20"/>
                <w:szCs w:val="20"/>
              </w:rPr>
              <w:t>20</w:t>
            </w:r>
          </w:p>
        </w:tc>
        <w:tc>
          <w:tcPr>
            <w:tcW w:w="1252" w:type="dxa"/>
            <w:tcBorders>
              <w:top w:val="single" w:sz="6" w:space="0" w:color="000000"/>
              <w:left w:val="single" w:sz="6" w:space="0" w:color="000000"/>
              <w:bottom w:val="single" w:sz="6" w:space="0" w:color="000000"/>
              <w:right w:val="single" w:sz="6" w:space="0" w:color="000000"/>
            </w:tcBorders>
          </w:tcPr>
          <w:p w14:paraId="35F3A119" w14:textId="77777777" w:rsidR="009123A6" w:rsidRPr="000D7E96" w:rsidRDefault="009123A6" w:rsidP="00332F72">
            <w:pPr>
              <w:jc w:val="center"/>
            </w:pPr>
          </w:p>
        </w:tc>
      </w:tr>
      <w:tr w:rsidR="009123A6" w:rsidRPr="000D7E96" w14:paraId="75A7C3EA" w14:textId="77777777" w:rsidTr="000536AB">
        <w:tblPrEx>
          <w:tblLook w:val="04A0" w:firstRow="1" w:lastRow="0" w:firstColumn="1" w:lastColumn="0" w:noHBand="0" w:noVBand="1"/>
        </w:tblPrEx>
        <w:trPr>
          <w:cantSplit/>
        </w:trPr>
        <w:tc>
          <w:tcPr>
            <w:tcW w:w="4680" w:type="dxa"/>
            <w:tcBorders>
              <w:top w:val="single" w:sz="6" w:space="0" w:color="000000"/>
              <w:left w:val="single" w:sz="6" w:space="0" w:color="000000"/>
              <w:bottom w:val="single" w:sz="6" w:space="0" w:color="000000"/>
              <w:right w:val="single" w:sz="6" w:space="0" w:color="000000"/>
            </w:tcBorders>
            <w:hideMark/>
          </w:tcPr>
          <w:p w14:paraId="3F07DAC1" w14:textId="77777777" w:rsidR="009123A6" w:rsidRPr="000D7E96" w:rsidRDefault="009123A6" w:rsidP="00332F72">
            <w:pPr>
              <w:rPr>
                <w:sz w:val="20"/>
                <w:szCs w:val="20"/>
              </w:rPr>
            </w:pPr>
            <w:r w:rsidRPr="000D7E96">
              <w:rPr>
                <w:sz w:val="20"/>
                <w:szCs w:val="20"/>
              </w:rPr>
              <w:t>All team members participated in presentation</w:t>
            </w:r>
          </w:p>
        </w:tc>
        <w:tc>
          <w:tcPr>
            <w:tcW w:w="1144" w:type="dxa"/>
            <w:tcBorders>
              <w:top w:val="single" w:sz="6" w:space="0" w:color="000000"/>
              <w:left w:val="single" w:sz="6" w:space="0" w:color="000000"/>
              <w:bottom w:val="single" w:sz="6" w:space="0" w:color="000000"/>
              <w:right w:val="single" w:sz="6" w:space="0" w:color="000000"/>
            </w:tcBorders>
            <w:hideMark/>
          </w:tcPr>
          <w:p w14:paraId="2B5FE7EB" w14:textId="741D9F7A" w:rsidR="009123A6" w:rsidRPr="000D7E96" w:rsidRDefault="009123A6" w:rsidP="00332F72">
            <w:pPr>
              <w:jc w:val="center"/>
              <w:rPr>
                <w:color w:val="000000"/>
                <w:sz w:val="20"/>
                <w:szCs w:val="20"/>
              </w:rPr>
            </w:pPr>
            <w:r w:rsidRPr="000D7E96">
              <w:rPr>
                <w:color w:val="000000"/>
                <w:sz w:val="20"/>
                <w:szCs w:val="20"/>
              </w:rPr>
              <w:t>1</w:t>
            </w:r>
            <w:r w:rsidR="00893B75">
              <w:rPr>
                <w:color w:val="000000"/>
                <w:sz w:val="20"/>
                <w:szCs w:val="20"/>
              </w:rPr>
              <w:t>-</w:t>
            </w:r>
            <w:r w:rsidRPr="000D7E96">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hideMark/>
          </w:tcPr>
          <w:p w14:paraId="1950F8FE" w14:textId="2F7C0CB9" w:rsidR="009123A6" w:rsidRPr="000D7E96" w:rsidRDefault="009123A6" w:rsidP="00332F72">
            <w:pPr>
              <w:jc w:val="center"/>
              <w:rPr>
                <w:color w:val="000000"/>
                <w:sz w:val="20"/>
                <w:szCs w:val="20"/>
              </w:rPr>
            </w:pPr>
            <w:r w:rsidRPr="000D7E96">
              <w:rPr>
                <w:color w:val="000000"/>
                <w:sz w:val="20"/>
                <w:szCs w:val="20"/>
              </w:rPr>
              <w:t>6</w:t>
            </w:r>
            <w:r w:rsidR="00893B75">
              <w:rPr>
                <w:color w:val="000000"/>
                <w:sz w:val="20"/>
                <w:szCs w:val="20"/>
              </w:rPr>
              <w:t>-</w:t>
            </w:r>
            <w:r w:rsidRPr="000D7E96">
              <w:rPr>
                <w:color w:val="000000"/>
                <w:sz w:val="20"/>
                <w:szCs w:val="20"/>
              </w:rPr>
              <w:t>10</w:t>
            </w:r>
          </w:p>
        </w:tc>
        <w:tc>
          <w:tcPr>
            <w:tcW w:w="990" w:type="dxa"/>
            <w:tcBorders>
              <w:top w:val="single" w:sz="6" w:space="0" w:color="000000"/>
              <w:left w:val="single" w:sz="6" w:space="0" w:color="000000"/>
              <w:bottom w:val="single" w:sz="6" w:space="0" w:color="000000"/>
              <w:right w:val="single" w:sz="6" w:space="0" w:color="000000"/>
            </w:tcBorders>
            <w:hideMark/>
          </w:tcPr>
          <w:p w14:paraId="526CDAD9" w14:textId="4500E35B" w:rsidR="009123A6" w:rsidRPr="000D7E96" w:rsidRDefault="009123A6" w:rsidP="00332F72">
            <w:pPr>
              <w:jc w:val="center"/>
              <w:rPr>
                <w:color w:val="000000"/>
                <w:sz w:val="20"/>
                <w:szCs w:val="20"/>
              </w:rPr>
            </w:pPr>
            <w:r w:rsidRPr="000D7E96">
              <w:rPr>
                <w:color w:val="000000"/>
                <w:sz w:val="20"/>
                <w:szCs w:val="20"/>
              </w:rPr>
              <w:t>11</w:t>
            </w:r>
            <w:r w:rsidR="00893B75">
              <w:rPr>
                <w:color w:val="000000"/>
                <w:sz w:val="20"/>
                <w:szCs w:val="20"/>
              </w:rPr>
              <w:t>-</w:t>
            </w:r>
            <w:r w:rsidRPr="000D7E96">
              <w:rPr>
                <w:color w:val="000000"/>
                <w:sz w:val="20"/>
                <w:szCs w:val="20"/>
              </w:rPr>
              <w:t>15</w:t>
            </w:r>
          </w:p>
        </w:tc>
        <w:tc>
          <w:tcPr>
            <w:tcW w:w="1170" w:type="dxa"/>
            <w:tcBorders>
              <w:top w:val="single" w:sz="6" w:space="0" w:color="000000"/>
              <w:left w:val="single" w:sz="6" w:space="0" w:color="000000"/>
              <w:bottom w:val="single" w:sz="6" w:space="0" w:color="000000"/>
              <w:right w:val="single" w:sz="6" w:space="0" w:color="000000"/>
            </w:tcBorders>
            <w:hideMark/>
          </w:tcPr>
          <w:p w14:paraId="3514A7FA" w14:textId="4E1F0535" w:rsidR="009123A6" w:rsidRPr="000D7E96" w:rsidRDefault="009123A6" w:rsidP="00332F72">
            <w:pPr>
              <w:jc w:val="center"/>
              <w:rPr>
                <w:color w:val="000000"/>
                <w:sz w:val="20"/>
                <w:szCs w:val="20"/>
              </w:rPr>
            </w:pPr>
            <w:r w:rsidRPr="000D7E96">
              <w:rPr>
                <w:color w:val="000000"/>
                <w:sz w:val="20"/>
                <w:szCs w:val="20"/>
              </w:rPr>
              <w:t>16</w:t>
            </w:r>
            <w:r w:rsidR="00893B75">
              <w:rPr>
                <w:color w:val="000000"/>
                <w:sz w:val="20"/>
                <w:szCs w:val="20"/>
              </w:rPr>
              <w:t>-</w:t>
            </w:r>
            <w:r w:rsidRPr="000D7E96">
              <w:rPr>
                <w:color w:val="000000"/>
                <w:sz w:val="20"/>
                <w:szCs w:val="20"/>
              </w:rPr>
              <w:t>20</w:t>
            </w:r>
          </w:p>
        </w:tc>
        <w:tc>
          <w:tcPr>
            <w:tcW w:w="1252" w:type="dxa"/>
            <w:tcBorders>
              <w:top w:val="single" w:sz="6" w:space="0" w:color="000000"/>
              <w:left w:val="single" w:sz="6" w:space="0" w:color="000000"/>
              <w:bottom w:val="single" w:sz="6" w:space="0" w:color="000000"/>
              <w:right w:val="single" w:sz="6" w:space="0" w:color="000000"/>
            </w:tcBorders>
          </w:tcPr>
          <w:p w14:paraId="747CDFEF" w14:textId="77777777" w:rsidR="009123A6" w:rsidRPr="000D7E96" w:rsidRDefault="009123A6" w:rsidP="00332F72">
            <w:pPr>
              <w:jc w:val="center"/>
            </w:pPr>
          </w:p>
        </w:tc>
      </w:tr>
      <w:tr w:rsidR="009123A6" w:rsidRPr="000D7E96" w14:paraId="2BDEC36C" w14:textId="77777777" w:rsidTr="000536AB">
        <w:tblPrEx>
          <w:tblLook w:val="04A0" w:firstRow="1" w:lastRow="0" w:firstColumn="1" w:lastColumn="0" w:noHBand="0" w:noVBand="1"/>
        </w:tblPrEx>
        <w:trPr>
          <w:cantSplit/>
        </w:trPr>
        <w:tc>
          <w:tcPr>
            <w:tcW w:w="4680" w:type="dxa"/>
            <w:tcBorders>
              <w:top w:val="single" w:sz="6" w:space="0" w:color="000000"/>
              <w:left w:val="single" w:sz="6" w:space="0" w:color="000000"/>
              <w:bottom w:val="single" w:sz="6" w:space="0" w:color="000000"/>
              <w:right w:val="single" w:sz="6" w:space="0" w:color="000000"/>
            </w:tcBorders>
            <w:hideMark/>
          </w:tcPr>
          <w:p w14:paraId="4013DE05" w14:textId="1717925B" w:rsidR="009123A6" w:rsidRPr="000D7E96" w:rsidRDefault="009123A6" w:rsidP="00332F72">
            <w:pPr>
              <w:rPr>
                <w:sz w:val="20"/>
                <w:szCs w:val="20"/>
              </w:rPr>
            </w:pPr>
            <w:r w:rsidRPr="000D7E96">
              <w:rPr>
                <w:sz w:val="20"/>
                <w:szCs w:val="20"/>
              </w:rPr>
              <w:t xml:space="preserve">Response to </w:t>
            </w:r>
            <w:r>
              <w:rPr>
                <w:sz w:val="20"/>
                <w:szCs w:val="20"/>
              </w:rPr>
              <w:t>judges</w:t>
            </w:r>
            <w:r w:rsidR="00075E61">
              <w:rPr>
                <w:sz w:val="20"/>
                <w:szCs w:val="20"/>
              </w:rPr>
              <w:t>’</w:t>
            </w:r>
            <w:r>
              <w:rPr>
                <w:sz w:val="20"/>
                <w:szCs w:val="20"/>
              </w:rPr>
              <w:t xml:space="preserve"> </w:t>
            </w:r>
            <w:r w:rsidRPr="000D7E96">
              <w:rPr>
                <w:sz w:val="20"/>
                <w:szCs w:val="20"/>
              </w:rPr>
              <w:t>questions</w:t>
            </w:r>
          </w:p>
        </w:tc>
        <w:tc>
          <w:tcPr>
            <w:tcW w:w="1144" w:type="dxa"/>
            <w:tcBorders>
              <w:top w:val="single" w:sz="6" w:space="0" w:color="000000"/>
              <w:left w:val="single" w:sz="6" w:space="0" w:color="000000"/>
              <w:bottom w:val="single" w:sz="6" w:space="0" w:color="000000"/>
              <w:right w:val="single" w:sz="6" w:space="0" w:color="000000"/>
            </w:tcBorders>
            <w:hideMark/>
          </w:tcPr>
          <w:p w14:paraId="553942F4" w14:textId="7E566733" w:rsidR="009123A6" w:rsidRPr="000D7E96" w:rsidRDefault="009123A6" w:rsidP="00332F72">
            <w:pPr>
              <w:jc w:val="center"/>
              <w:rPr>
                <w:sz w:val="20"/>
                <w:szCs w:val="20"/>
              </w:rPr>
            </w:pPr>
            <w:r w:rsidRPr="000D7E96">
              <w:rPr>
                <w:color w:val="000000"/>
                <w:sz w:val="20"/>
                <w:szCs w:val="20"/>
              </w:rPr>
              <w:t>1</w:t>
            </w:r>
            <w:r w:rsidR="00893B75">
              <w:rPr>
                <w:color w:val="000000"/>
                <w:sz w:val="20"/>
                <w:szCs w:val="20"/>
              </w:rPr>
              <w:t>-</w:t>
            </w:r>
            <w:r w:rsidRPr="000D7E96">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hideMark/>
          </w:tcPr>
          <w:p w14:paraId="10CA5C04" w14:textId="53C20DEE" w:rsidR="009123A6" w:rsidRPr="000D7E96" w:rsidRDefault="009123A6" w:rsidP="00332F72">
            <w:pPr>
              <w:jc w:val="center"/>
              <w:rPr>
                <w:sz w:val="20"/>
                <w:szCs w:val="20"/>
              </w:rPr>
            </w:pPr>
            <w:r w:rsidRPr="000D7E96">
              <w:rPr>
                <w:color w:val="000000"/>
                <w:sz w:val="20"/>
                <w:szCs w:val="20"/>
              </w:rPr>
              <w:t>6</w:t>
            </w:r>
            <w:r w:rsidR="00893B75">
              <w:rPr>
                <w:color w:val="000000"/>
                <w:sz w:val="20"/>
                <w:szCs w:val="20"/>
              </w:rPr>
              <w:t>-</w:t>
            </w:r>
            <w:r w:rsidRPr="000D7E96">
              <w:rPr>
                <w:color w:val="000000"/>
                <w:sz w:val="20"/>
                <w:szCs w:val="20"/>
              </w:rPr>
              <w:t>10</w:t>
            </w:r>
          </w:p>
        </w:tc>
        <w:tc>
          <w:tcPr>
            <w:tcW w:w="990" w:type="dxa"/>
            <w:tcBorders>
              <w:top w:val="single" w:sz="6" w:space="0" w:color="000000"/>
              <w:left w:val="single" w:sz="6" w:space="0" w:color="000000"/>
              <w:bottom w:val="single" w:sz="6" w:space="0" w:color="000000"/>
              <w:right w:val="single" w:sz="6" w:space="0" w:color="000000"/>
            </w:tcBorders>
            <w:hideMark/>
          </w:tcPr>
          <w:p w14:paraId="3E38C2F8" w14:textId="569D4DC8" w:rsidR="009123A6" w:rsidRPr="000D7E96" w:rsidRDefault="009123A6" w:rsidP="00332F72">
            <w:pPr>
              <w:jc w:val="center"/>
              <w:rPr>
                <w:sz w:val="20"/>
                <w:szCs w:val="20"/>
              </w:rPr>
            </w:pPr>
            <w:r w:rsidRPr="000D7E96">
              <w:rPr>
                <w:color w:val="000000"/>
                <w:sz w:val="20"/>
                <w:szCs w:val="20"/>
              </w:rPr>
              <w:t>11</w:t>
            </w:r>
            <w:r w:rsidR="00893B75">
              <w:rPr>
                <w:color w:val="000000"/>
                <w:sz w:val="20"/>
                <w:szCs w:val="20"/>
              </w:rPr>
              <w:t>-</w:t>
            </w:r>
            <w:r w:rsidRPr="000D7E96">
              <w:rPr>
                <w:color w:val="000000"/>
                <w:sz w:val="20"/>
                <w:szCs w:val="20"/>
              </w:rPr>
              <w:t>15</w:t>
            </w:r>
          </w:p>
        </w:tc>
        <w:tc>
          <w:tcPr>
            <w:tcW w:w="1170" w:type="dxa"/>
            <w:tcBorders>
              <w:top w:val="single" w:sz="6" w:space="0" w:color="000000"/>
              <w:left w:val="single" w:sz="6" w:space="0" w:color="000000"/>
              <w:bottom w:val="single" w:sz="6" w:space="0" w:color="000000"/>
              <w:right w:val="single" w:sz="6" w:space="0" w:color="000000"/>
            </w:tcBorders>
            <w:hideMark/>
          </w:tcPr>
          <w:p w14:paraId="229C82CE" w14:textId="6BBDE831" w:rsidR="009123A6" w:rsidRPr="000D7E96" w:rsidRDefault="009123A6" w:rsidP="00332F72">
            <w:pPr>
              <w:jc w:val="center"/>
              <w:rPr>
                <w:sz w:val="20"/>
                <w:szCs w:val="20"/>
              </w:rPr>
            </w:pPr>
            <w:r w:rsidRPr="000D7E96">
              <w:rPr>
                <w:color w:val="000000"/>
                <w:sz w:val="20"/>
                <w:szCs w:val="20"/>
              </w:rPr>
              <w:t>16</w:t>
            </w:r>
            <w:r w:rsidR="00893B75">
              <w:rPr>
                <w:color w:val="000000"/>
                <w:sz w:val="20"/>
                <w:szCs w:val="20"/>
              </w:rPr>
              <w:t>-</w:t>
            </w:r>
            <w:r w:rsidRPr="000D7E96">
              <w:rPr>
                <w:color w:val="000000"/>
                <w:sz w:val="20"/>
                <w:szCs w:val="20"/>
              </w:rPr>
              <w:t>20</w:t>
            </w:r>
          </w:p>
        </w:tc>
        <w:tc>
          <w:tcPr>
            <w:tcW w:w="1252" w:type="dxa"/>
            <w:tcBorders>
              <w:top w:val="single" w:sz="6" w:space="0" w:color="000000"/>
              <w:left w:val="single" w:sz="6" w:space="0" w:color="000000"/>
              <w:bottom w:val="single" w:sz="6" w:space="0" w:color="000000"/>
              <w:right w:val="single" w:sz="6" w:space="0" w:color="000000"/>
            </w:tcBorders>
          </w:tcPr>
          <w:p w14:paraId="6952E316" w14:textId="77777777" w:rsidR="009123A6" w:rsidRPr="000D7E96" w:rsidRDefault="009123A6" w:rsidP="00332F72">
            <w:pPr>
              <w:jc w:val="center"/>
            </w:pPr>
          </w:p>
        </w:tc>
      </w:tr>
      <w:tr w:rsidR="009A104F" w:rsidRPr="000D7E96" w14:paraId="6FC796D1" w14:textId="77777777" w:rsidTr="000536AB">
        <w:tblPrEx>
          <w:tblLook w:val="04A0" w:firstRow="1" w:lastRow="0" w:firstColumn="1" w:lastColumn="0" w:noHBand="0" w:noVBand="1"/>
        </w:tblPrEx>
        <w:trPr>
          <w:cantSplit/>
        </w:trPr>
        <w:tc>
          <w:tcPr>
            <w:tcW w:w="9064" w:type="dxa"/>
            <w:gridSpan w:val="5"/>
            <w:tcBorders>
              <w:top w:val="single" w:sz="6" w:space="0" w:color="000000"/>
              <w:left w:val="single" w:sz="6" w:space="0" w:color="000000"/>
              <w:bottom w:val="single" w:sz="6" w:space="0" w:color="000000"/>
              <w:right w:val="single" w:sz="6" w:space="0" w:color="000000"/>
            </w:tcBorders>
            <w:vAlign w:val="center"/>
          </w:tcPr>
          <w:p w14:paraId="6AE76436" w14:textId="20C4106B" w:rsidR="009A104F" w:rsidRPr="000D7E96" w:rsidRDefault="009A104F" w:rsidP="009A104F">
            <w:pPr>
              <w:jc w:val="center"/>
              <w:rPr>
                <w:color w:val="000000"/>
                <w:sz w:val="20"/>
                <w:szCs w:val="20"/>
              </w:rPr>
            </w:pPr>
            <w:r>
              <w:rPr>
                <w:sz w:val="22"/>
                <w:szCs w:val="22"/>
              </w:rPr>
              <w:t>All points or none are awarded per item below.</w:t>
            </w:r>
          </w:p>
        </w:tc>
        <w:tc>
          <w:tcPr>
            <w:tcW w:w="1252" w:type="dxa"/>
            <w:tcBorders>
              <w:top w:val="single" w:sz="6" w:space="0" w:color="000000"/>
              <w:left w:val="single" w:sz="6" w:space="0" w:color="000000"/>
              <w:bottom w:val="single" w:sz="6" w:space="0" w:color="000000"/>
              <w:right w:val="single" w:sz="6" w:space="0" w:color="000000"/>
            </w:tcBorders>
          </w:tcPr>
          <w:p w14:paraId="49FC514B" w14:textId="77777777" w:rsidR="009A104F" w:rsidRPr="000D7E96" w:rsidRDefault="009A104F" w:rsidP="009A104F">
            <w:pPr>
              <w:jc w:val="center"/>
            </w:pPr>
          </w:p>
        </w:tc>
      </w:tr>
      <w:tr w:rsidR="009A104F" w:rsidRPr="000D7E96" w14:paraId="59A51874" w14:textId="77777777" w:rsidTr="000536AB">
        <w:tblPrEx>
          <w:tblLook w:val="04A0" w:firstRow="1" w:lastRow="0" w:firstColumn="1" w:lastColumn="0" w:noHBand="0" w:noVBand="1"/>
        </w:tblPrEx>
        <w:trPr>
          <w:cantSplit/>
        </w:trPr>
        <w:tc>
          <w:tcPr>
            <w:tcW w:w="7894" w:type="dxa"/>
            <w:gridSpan w:val="4"/>
            <w:tcBorders>
              <w:top w:val="single" w:sz="6" w:space="0" w:color="000000"/>
              <w:left w:val="single" w:sz="6" w:space="0" w:color="000000"/>
              <w:bottom w:val="single" w:sz="6" w:space="0" w:color="000000"/>
              <w:right w:val="single" w:sz="6" w:space="0" w:color="000000"/>
            </w:tcBorders>
          </w:tcPr>
          <w:p w14:paraId="008EEBD4" w14:textId="572F82C9" w:rsidR="009A104F" w:rsidRPr="000D7E96" w:rsidRDefault="00606AC0" w:rsidP="009A104F">
            <w:pPr>
              <w:rPr>
                <w:color w:val="000000"/>
                <w:sz w:val="20"/>
                <w:szCs w:val="20"/>
              </w:rPr>
            </w:pPr>
            <w:r>
              <w:rPr>
                <w:sz w:val="22"/>
                <w:szCs w:val="22"/>
              </w:rPr>
              <w:t xml:space="preserve">Setup lasted no longer </w:t>
            </w:r>
            <w:r w:rsidR="009A104F">
              <w:rPr>
                <w:sz w:val="22"/>
                <w:szCs w:val="22"/>
              </w:rPr>
              <w:t>than three (3) minutes</w:t>
            </w:r>
          </w:p>
        </w:tc>
        <w:tc>
          <w:tcPr>
            <w:tcW w:w="1170" w:type="dxa"/>
            <w:tcBorders>
              <w:top w:val="single" w:sz="6" w:space="0" w:color="000000"/>
              <w:left w:val="single" w:sz="6" w:space="0" w:color="000000"/>
              <w:bottom w:val="single" w:sz="6" w:space="0" w:color="000000"/>
              <w:right w:val="single" w:sz="6" w:space="0" w:color="000000"/>
            </w:tcBorders>
          </w:tcPr>
          <w:p w14:paraId="05F9D4A6" w14:textId="1C85F7AB" w:rsidR="009A104F" w:rsidRPr="000D7E96" w:rsidRDefault="009A104F" w:rsidP="009A104F">
            <w:pPr>
              <w:jc w:val="center"/>
              <w:rPr>
                <w:color w:val="000000"/>
                <w:sz w:val="20"/>
                <w:szCs w:val="20"/>
              </w:rPr>
            </w:pPr>
            <w:r>
              <w:rPr>
                <w:color w:val="000000"/>
                <w:sz w:val="20"/>
                <w:szCs w:val="20"/>
              </w:rPr>
              <w:t>5</w:t>
            </w:r>
          </w:p>
        </w:tc>
        <w:tc>
          <w:tcPr>
            <w:tcW w:w="1252" w:type="dxa"/>
            <w:tcBorders>
              <w:top w:val="single" w:sz="6" w:space="0" w:color="000000"/>
              <w:left w:val="single" w:sz="6" w:space="0" w:color="000000"/>
              <w:bottom w:val="single" w:sz="6" w:space="0" w:color="000000"/>
              <w:right w:val="single" w:sz="6" w:space="0" w:color="000000"/>
            </w:tcBorders>
          </w:tcPr>
          <w:p w14:paraId="5C5F935C" w14:textId="77777777" w:rsidR="009A104F" w:rsidRPr="000D7E96" w:rsidRDefault="009A104F" w:rsidP="009A104F">
            <w:pPr>
              <w:jc w:val="center"/>
            </w:pPr>
          </w:p>
        </w:tc>
      </w:tr>
      <w:tr w:rsidR="009A104F" w:rsidRPr="000D7E96" w14:paraId="06109DA1" w14:textId="77777777" w:rsidTr="000536AB">
        <w:tblPrEx>
          <w:tblLook w:val="04A0" w:firstRow="1" w:lastRow="0" w:firstColumn="1" w:lastColumn="0" w:noHBand="0" w:noVBand="1"/>
        </w:tblPrEx>
        <w:trPr>
          <w:cantSplit/>
        </w:trPr>
        <w:tc>
          <w:tcPr>
            <w:tcW w:w="7894" w:type="dxa"/>
            <w:gridSpan w:val="4"/>
            <w:tcBorders>
              <w:top w:val="single" w:sz="6" w:space="0" w:color="000000"/>
              <w:left w:val="single" w:sz="6" w:space="0" w:color="000000"/>
              <w:bottom w:val="single" w:sz="6" w:space="0" w:color="000000"/>
              <w:right w:val="single" w:sz="6" w:space="0" w:color="000000"/>
            </w:tcBorders>
          </w:tcPr>
          <w:p w14:paraId="1C1DF652" w14:textId="2B2A6A10" w:rsidR="009A104F" w:rsidRPr="000D7E96" w:rsidRDefault="009A104F" w:rsidP="009A104F">
            <w:pPr>
              <w:rPr>
                <w:color w:val="000000"/>
                <w:sz w:val="20"/>
                <w:szCs w:val="20"/>
              </w:rPr>
            </w:pPr>
            <w:r>
              <w:rPr>
                <w:sz w:val="22"/>
                <w:szCs w:val="22"/>
              </w:rPr>
              <w:t>Presentation lasted no longer than ten (10) minutes</w:t>
            </w:r>
          </w:p>
        </w:tc>
        <w:tc>
          <w:tcPr>
            <w:tcW w:w="1170" w:type="dxa"/>
            <w:tcBorders>
              <w:top w:val="single" w:sz="6" w:space="0" w:color="000000"/>
              <w:left w:val="single" w:sz="6" w:space="0" w:color="000000"/>
              <w:bottom w:val="single" w:sz="6" w:space="0" w:color="000000"/>
              <w:right w:val="single" w:sz="6" w:space="0" w:color="000000"/>
            </w:tcBorders>
          </w:tcPr>
          <w:p w14:paraId="447F5C64" w14:textId="5A7B2752" w:rsidR="009A104F" w:rsidRPr="000D7E96" w:rsidRDefault="009A104F" w:rsidP="009A104F">
            <w:pPr>
              <w:jc w:val="center"/>
              <w:rPr>
                <w:color w:val="000000"/>
                <w:sz w:val="20"/>
                <w:szCs w:val="20"/>
              </w:rPr>
            </w:pPr>
            <w:r>
              <w:rPr>
                <w:color w:val="000000"/>
                <w:sz w:val="20"/>
                <w:szCs w:val="20"/>
              </w:rPr>
              <w:t>5</w:t>
            </w:r>
          </w:p>
        </w:tc>
        <w:tc>
          <w:tcPr>
            <w:tcW w:w="1252" w:type="dxa"/>
            <w:tcBorders>
              <w:top w:val="single" w:sz="6" w:space="0" w:color="000000"/>
              <w:left w:val="single" w:sz="6" w:space="0" w:color="000000"/>
              <w:bottom w:val="single" w:sz="6" w:space="0" w:color="000000"/>
              <w:right w:val="single" w:sz="6" w:space="0" w:color="000000"/>
            </w:tcBorders>
          </w:tcPr>
          <w:p w14:paraId="65082F6F" w14:textId="77777777" w:rsidR="009A104F" w:rsidRPr="000D7E96" w:rsidRDefault="009A104F" w:rsidP="009A104F">
            <w:pPr>
              <w:jc w:val="center"/>
            </w:pPr>
          </w:p>
        </w:tc>
      </w:tr>
      <w:tr w:rsidR="009A104F" w:rsidRPr="000D7E96" w14:paraId="68B254A8" w14:textId="77777777" w:rsidTr="000536AB">
        <w:tblPrEx>
          <w:tblLook w:val="04A0" w:firstRow="1" w:lastRow="0" w:firstColumn="1" w:lastColumn="0" w:noHBand="0" w:noVBand="1"/>
        </w:tblPrEx>
        <w:trPr>
          <w:cantSplit/>
        </w:trPr>
        <w:tc>
          <w:tcPr>
            <w:tcW w:w="7894" w:type="dxa"/>
            <w:gridSpan w:val="4"/>
            <w:tcBorders>
              <w:top w:val="single" w:sz="6" w:space="0" w:color="000000"/>
              <w:left w:val="single" w:sz="6" w:space="0" w:color="000000"/>
              <w:bottom w:val="single" w:sz="6" w:space="0" w:color="000000"/>
              <w:right w:val="single" w:sz="6" w:space="0" w:color="000000"/>
            </w:tcBorders>
          </w:tcPr>
          <w:p w14:paraId="25F8FB53" w14:textId="3A3BCCD8" w:rsidR="009A104F" w:rsidRPr="000D7E96" w:rsidRDefault="00175ED5" w:rsidP="009A104F">
            <w:pPr>
              <w:rPr>
                <w:color w:val="000000"/>
                <w:sz w:val="20"/>
                <w:szCs w:val="20"/>
              </w:rPr>
            </w:pPr>
            <w:r>
              <w:rPr>
                <w:sz w:val="22"/>
                <w:szCs w:val="22"/>
              </w:rPr>
              <w:t>At least two original team members in attendance at time of presentation</w:t>
            </w:r>
          </w:p>
        </w:tc>
        <w:tc>
          <w:tcPr>
            <w:tcW w:w="1170" w:type="dxa"/>
            <w:tcBorders>
              <w:top w:val="single" w:sz="6" w:space="0" w:color="000000"/>
              <w:left w:val="single" w:sz="6" w:space="0" w:color="000000"/>
              <w:bottom w:val="single" w:sz="6" w:space="0" w:color="000000"/>
              <w:right w:val="single" w:sz="6" w:space="0" w:color="000000"/>
            </w:tcBorders>
          </w:tcPr>
          <w:p w14:paraId="5BCE7086" w14:textId="6407DBBE" w:rsidR="009A104F" w:rsidRPr="000D7E96" w:rsidRDefault="009A104F" w:rsidP="009A104F">
            <w:pPr>
              <w:jc w:val="center"/>
              <w:rPr>
                <w:color w:val="000000"/>
                <w:sz w:val="20"/>
                <w:szCs w:val="20"/>
              </w:rPr>
            </w:pPr>
            <w:r>
              <w:rPr>
                <w:color w:val="000000"/>
                <w:sz w:val="20"/>
                <w:szCs w:val="20"/>
              </w:rPr>
              <w:t>10</w:t>
            </w:r>
          </w:p>
        </w:tc>
        <w:tc>
          <w:tcPr>
            <w:tcW w:w="1252" w:type="dxa"/>
            <w:tcBorders>
              <w:top w:val="single" w:sz="6" w:space="0" w:color="000000"/>
              <w:left w:val="single" w:sz="6" w:space="0" w:color="000000"/>
              <w:bottom w:val="single" w:sz="6" w:space="0" w:color="000000"/>
              <w:right w:val="single" w:sz="6" w:space="0" w:color="000000"/>
            </w:tcBorders>
          </w:tcPr>
          <w:p w14:paraId="19BFA890" w14:textId="77777777" w:rsidR="009A104F" w:rsidRPr="000D7E96" w:rsidRDefault="009A104F" w:rsidP="009A104F">
            <w:pPr>
              <w:jc w:val="center"/>
            </w:pPr>
          </w:p>
        </w:tc>
      </w:tr>
      <w:tr w:rsidR="009A104F" w:rsidRPr="000D7E96" w14:paraId="4505318E" w14:textId="77777777" w:rsidTr="000536AB">
        <w:tblPrEx>
          <w:tblLook w:val="04A0" w:firstRow="1" w:lastRow="0" w:firstColumn="1" w:lastColumn="0" w:noHBand="0" w:noVBand="1"/>
        </w:tblPrEx>
        <w:trPr>
          <w:cantSplit/>
        </w:trPr>
        <w:tc>
          <w:tcPr>
            <w:tcW w:w="7894" w:type="dxa"/>
            <w:gridSpan w:val="4"/>
            <w:tcBorders>
              <w:top w:val="single" w:sz="6" w:space="0" w:color="000000"/>
              <w:left w:val="single" w:sz="6" w:space="0" w:color="000000"/>
              <w:bottom w:val="single" w:sz="6" w:space="0" w:color="000000"/>
              <w:right w:val="single" w:sz="6" w:space="0" w:color="000000"/>
            </w:tcBorders>
          </w:tcPr>
          <w:p w14:paraId="4E589A40" w14:textId="54B94AAF" w:rsidR="009A104F" w:rsidRPr="006B40AD" w:rsidRDefault="009A104F" w:rsidP="009A104F">
            <w:pPr>
              <w:rPr>
                <w:sz w:val="22"/>
                <w:szCs w:val="22"/>
              </w:rPr>
            </w:pPr>
            <w:r w:rsidRPr="000D093E">
              <w:rPr>
                <w:sz w:val="22"/>
                <w:szCs w:val="22"/>
              </w:rPr>
              <w:t xml:space="preserve">Documentation submitted at time of </w:t>
            </w:r>
            <w:r>
              <w:rPr>
                <w:sz w:val="22"/>
                <w:szCs w:val="22"/>
              </w:rPr>
              <w:t>check</w:t>
            </w:r>
            <w:r w:rsidR="000A7756">
              <w:rPr>
                <w:sz w:val="22"/>
                <w:szCs w:val="22"/>
              </w:rPr>
              <w:t>-</w:t>
            </w:r>
            <w:r>
              <w:rPr>
                <w:sz w:val="22"/>
                <w:szCs w:val="22"/>
              </w:rPr>
              <w:t>in</w:t>
            </w:r>
            <w:r w:rsidRPr="000D093E">
              <w:rPr>
                <w:sz w:val="22"/>
                <w:szCs w:val="22"/>
              </w:rPr>
              <w:t xml:space="preserve">: </w:t>
            </w:r>
            <w:r>
              <w:rPr>
                <w:sz w:val="22"/>
                <w:szCs w:val="22"/>
              </w:rPr>
              <w:t>Written Proposal in Report Format (1 copy) and Works Cited (1 copy)</w:t>
            </w:r>
          </w:p>
          <w:p w14:paraId="37C2C5FB" w14:textId="338182EE" w:rsidR="009A104F" w:rsidRPr="000D7E96" w:rsidRDefault="009A104F" w:rsidP="009A104F">
            <w:pPr>
              <w:jc w:val="center"/>
              <w:rPr>
                <w:color w:val="000000"/>
                <w:sz w:val="20"/>
                <w:szCs w:val="20"/>
              </w:rPr>
            </w:pPr>
            <w:r>
              <w:rPr>
                <w:b/>
                <w:i/>
                <w:sz w:val="22"/>
                <w:szCs w:val="22"/>
              </w:rPr>
              <w:t xml:space="preserve">Must have copies for </w:t>
            </w:r>
            <w:r w:rsidR="004E7532">
              <w:rPr>
                <w:b/>
                <w:i/>
                <w:sz w:val="22"/>
                <w:szCs w:val="22"/>
              </w:rPr>
              <w:t>SLC presentation</w:t>
            </w:r>
          </w:p>
        </w:tc>
        <w:tc>
          <w:tcPr>
            <w:tcW w:w="1170" w:type="dxa"/>
            <w:tcBorders>
              <w:top w:val="single" w:sz="6" w:space="0" w:color="000000"/>
              <w:left w:val="single" w:sz="6" w:space="0" w:color="000000"/>
              <w:bottom w:val="single" w:sz="6" w:space="0" w:color="000000"/>
              <w:right w:val="single" w:sz="6" w:space="0" w:color="000000"/>
            </w:tcBorders>
          </w:tcPr>
          <w:p w14:paraId="4631EF5F" w14:textId="71C771FC" w:rsidR="009A104F" w:rsidRPr="000D7E96" w:rsidRDefault="009A104F" w:rsidP="009A104F">
            <w:pPr>
              <w:jc w:val="center"/>
              <w:rPr>
                <w:color w:val="000000"/>
                <w:sz w:val="20"/>
                <w:szCs w:val="20"/>
              </w:rPr>
            </w:pPr>
            <w:r>
              <w:rPr>
                <w:color w:val="000000"/>
                <w:sz w:val="20"/>
                <w:szCs w:val="20"/>
              </w:rPr>
              <w:t>10</w:t>
            </w:r>
          </w:p>
        </w:tc>
        <w:tc>
          <w:tcPr>
            <w:tcW w:w="1252" w:type="dxa"/>
            <w:tcBorders>
              <w:top w:val="single" w:sz="6" w:space="0" w:color="000000"/>
              <w:left w:val="single" w:sz="6" w:space="0" w:color="000000"/>
              <w:bottom w:val="single" w:sz="6" w:space="0" w:color="000000"/>
              <w:right w:val="single" w:sz="6" w:space="0" w:color="000000"/>
            </w:tcBorders>
          </w:tcPr>
          <w:p w14:paraId="04B8EA67" w14:textId="77777777" w:rsidR="009A104F" w:rsidRPr="000D7E96" w:rsidRDefault="009A104F" w:rsidP="009A104F">
            <w:pPr>
              <w:jc w:val="center"/>
            </w:pPr>
          </w:p>
        </w:tc>
      </w:tr>
      <w:tr w:rsidR="009A104F" w:rsidRPr="00736452" w14:paraId="7E210C2E" w14:textId="77777777" w:rsidTr="000536AB">
        <w:tblPrEx>
          <w:tblLook w:val="04A0" w:firstRow="1" w:lastRow="0" w:firstColumn="1" w:lastColumn="0" w:noHBand="0" w:noVBand="1"/>
        </w:tblPrEx>
        <w:trPr>
          <w:cantSplit/>
        </w:trPr>
        <w:tc>
          <w:tcPr>
            <w:tcW w:w="9064" w:type="dxa"/>
            <w:gridSpan w:val="5"/>
            <w:tcBorders>
              <w:top w:val="single" w:sz="6" w:space="0" w:color="000000"/>
              <w:left w:val="single" w:sz="6" w:space="0" w:color="000000"/>
              <w:bottom w:val="single" w:sz="6" w:space="0" w:color="000000"/>
              <w:right w:val="single" w:sz="6" w:space="0" w:color="000000"/>
            </w:tcBorders>
            <w:shd w:val="clear" w:color="auto" w:fill="E0E0E0"/>
            <w:hideMark/>
          </w:tcPr>
          <w:p w14:paraId="1BFBC673" w14:textId="1B41F9FC" w:rsidR="009A104F" w:rsidRPr="00736452" w:rsidRDefault="009A104F" w:rsidP="009A104F">
            <w:pPr>
              <w:jc w:val="right"/>
              <w:rPr>
                <w:b/>
                <w:sz w:val="22"/>
                <w:szCs w:val="22"/>
              </w:rPr>
            </w:pPr>
            <w:r w:rsidRPr="00736452">
              <w:rPr>
                <w:b/>
                <w:sz w:val="22"/>
                <w:szCs w:val="22"/>
              </w:rPr>
              <w:t>Total Presentation Points (1</w:t>
            </w:r>
            <w:r w:rsidR="00B72ED6">
              <w:rPr>
                <w:b/>
                <w:sz w:val="22"/>
                <w:szCs w:val="22"/>
              </w:rPr>
              <w:t>7</w:t>
            </w:r>
            <w:r w:rsidRPr="00736452">
              <w:rPr>
                <w:b/>
                <w:sz w:val="22"/>
                <w:szCs w:val="22"/>
              </w:rPr>
              <w:t>0 points maximum)</w:t>
            </w:r>
          </w:p>
        </w:tc>
        <w:tc>
          <w:tcPr>
            <w:tcW w:w="1252" w:type="dxa"/>
            <w:tcBorders>
              <w:top w:val="single" w:sz="6" w:space="0" w:color="000000"/>
              <w:left w:val="single" w:sz="6" w:space="0" w:color="000000"/>
              <w:bottom w:val="single" w:sz="6" w:space="0" w:color="000000"/>
              <w:right w:val="single" w:sz="6" w:space="0" w:color="000000"/>
            </w:tcBorders>
          </w:tcPr>
          <w:p w14:paraId="24F8F6CE" w14:textId="77777777" w:rsidR="009A104F" w:rsidRPr="00736452" w:rsidRDefault="009A104F" w:rsidP="009A104F">
            <w:pPr>
              <w:jc w:val="center"/>
              <w:rPr>
                <w:sz w:val="22"/>
                <w:szCs w:val="22"/>
              </w:rPr>
            </w:pPr>
          </w:p>
        </w:tc>
      </w:tr>
    </w:tbl>
    <w:p w14:paraId="54DD4EA0" w14:textId="77777777" w:rsidR="009123A6" w:rsidRDefault="009123A6" w:rsidP="009123A6">
      <w:pPr>
        <w:rPr>
          <w:rFonts w:ascii="Arial Narrow" w:hAnsi="Arial Narrow" w:cs="Arial"/>
          <w:b/>
          <w:sz w:val="22"/>
          <w:szCs w:val="22"/>
          <w:u w:val="single"/>
        </w:rPr>
      </w:pPr>
    </w:p>
    <w:p w14:paraId="71E66FAA" w14:textId="3056C3D2" w:rsidR="009A104F" w:rsidRPr="009A104F" w:rsidRDefault="009123A6" w:rsidP="009A104F">
      <w:pPr>
        <w:spacing w:before="240"/>
        <w:jc w:val="center"/>
        <w:rPr>
          <w:b/>
          <w:i/>
          <w:sz w:val="36"/>
          <w:szCs w:val="32"/>
          <w:vertAlign w:val="superscript"/>
        </w:rPr>
      </w:pPr>
      <w:r w:rsidRPr="003F5096">
        <w:rPr>
          <w:b/>
          <w:i/>
          <w:sz w:val="36"/>
          <w:szCs w:val="32"/>
          <w:vertAlign w:val="superscript"/>
        </w:rPr>
        <w:t>Props and/or additional items shall not be used as a basis for scoring.</w:t>
      </w:r>
    </w:p>
    <w:p w14:paraId="0B4B813C" w14:textId="77777777" w:rsidR="009A104F" w:rsidRDefault="009A104F" w:rsidP="009123A6">
      <w:pPr>
        <w:jc w:val="center"/>
        <w:rPr>
          <w:b/>
          <w:bCs/>
          <w:noProof/>
          <w:sz w:val="28"/>
        </w:rPr>
      </w:pPr>
    </w:p>
    <w:p w14:paraId="488B5F82" w14:textId="5870E0AE" w:rsidR="009123A6" w:rsidRPr="003B00C9" w:rsidRDefault="009123A6" w:rsidP="003B00C9">
      <w:pPr>
        <w:jc w:val="center"/>
        <w:rPr>
          <w:b/>
          <w:bCs/>
          <w:noProof/>
          <w:sz w:val="28"/>
        </w:rPr>
      </w:pPr>
      <w:r w:rsidRPr="00C864AA">
        <w:rPr>
          <w:b/>
          <w:bCs/>
          <w:noProof/>
          <w:sz w:val="28"/>
        </w:rPr>
        <w:t xml:space="preserve">TOTAL MAXIMUM POINTS = </w:t>
      </w:r>
      <w:r>
        <w:rPr>
          <w:b/>
          <w:bCs/>
          <w:noProof/>
          <w:sz w:val="28"/>
        </w:rPr>
        <w:t>5</w:t>
      </w:r>
      <w:r w:rsidR="0075299A">
        <w:rPr>
          <w:b/>
          <w:bCs/>
          <w:noProof/>
          <w:sz w:val="28"/>
        </w:rPr>
        <w:t>2</w:t>
      </w:r>
      <w:r>
        <w:rPr>
          <w:b/>
          <w:bCs/>
          <w:noProof/>
          <w:sz w:val="28"/>
        </w:rPr>
        <w:t xml:space="preserve">0 </w:t>
      </w:r>
      <w:r>
        <w:rPr>
          <w:b/>
          <w:sz w:val="28"/>
        </w:rPr>
        <w:br/>
      </w:r>
    </w:p>
    <w:p w14:paraId="25DBCD34" w14:textId="77777777" w:rsidR="009123A6" w:rsidRDefault="009123A6" w:rsidP="009123A6">
      <w:pPr>
        <w:jc w:val="center"/>
        <w:rPr>
          <w:b/>
          <w:bCs/>
          <w:sz w:val="28"/>
        </w:rPr>
      </w:pPr>
      <w:r>
        <w:rPr>
          <w:b/>
          <w:bCs/>
          <w:sz w:val="28"/>
        </w:rPr>
        <w:t>P</w:t>
      </w:r>
      <w:r w:rsidRPr="00C864AA">
        <w:rPr>
          <w:b/>
          <w:bCs/>
          <w:sz w:val="28"/>
        </w:rPr>
        <w:t xml:space="preserve">RESENTATION WILL BE STOPPED AT </w:t>
      </w:r>
      <w:r>
        <w:rPr>
          <w:b/>
          <w:bCs/>
          <w:sz w:val="28"/>
        </w:rPr>
        <w:t>TEN</w:t>
      </w:r>
      <w:r w:rsidRPr="00C864AA">
        <w:rPr>
          <w:b/>
          <w:bCs/>
          <w:sz w:val="28"/>
        </w:rPr>
        <w:t xml:space="preserve"> MINUTES</w:t>
      </w:r>
    </w:p>
    <w:p w14:paraId="7C5C0899" w14:textId="77777777" w:rsidR="009123A6" w:rsidRDefault="009123A6" w:rsidP="009123A6">
      <w:pPr>
        <w:rPr>
          <w:b/>
          <w:noProof/>
          <w:sz w:val="28"/>
          <w:szCs w:val="28"/>
          <w:u w:val="single"/>
        </w:rPr>
      </w:pPr>
    </w:p>
    <w:p w14:paraId="71C2C513" w14:textId="77777777" w:rsidR="009123A6" w:rsidRDefault="009123A6" w:rsidP="009123A6">
      <w:pPr>
        <w:rPr>
          <w:b/>
          <w:noProof/>
          <w:sz w:val="28"/>
          <w:szCs w:val="28"/>
          <w:u w:val="single"/>
        </w:rPr>
      </w:pPr>
      <w:r>
        <w:rPr>
          <w:b/>
          <w:sz w:val="28"/>
          <w:szCs w:val="28"/>
          <w:u w:val="single"/>
        </w:rPr>
        <w:br w:type="page"/>
      </w:r>
    </w:p>
    <w:p w14:paraId="5E448F25" w14:textId="59CE56B9" w:rsidR="009123A6" w:rsidRPr="00592084" w:rsidRDefault="004E7532" w:rsidP="009123A6">
      <w:pPr>
        <w:spacing w:after="200" w:line="276" w:lineRule="auto"/>
        <w:rPr>
          <w:b/>
          <w:color w:val="000000"/>
          <w:sz w:val="22"/>
          <w:szCs w:val="22"/>
        </w:rPr>
      </w:pPr>
      <w:r w:rsidDel="004E7532">
        <w:rPr>
          <w:noProof/>
        </w:rPr>
        <w:t xml:space="preserve"> </w:t>
      </w:r>
      <w:bookmarkStart w:id="211" w:name="m330"/>
      <w:r w:rsidR="009123A6">
        <w:rPr>
          <w:b/>
          <w:noProof/>
          <w:sz w:val="28"/>
          <w:szCs w:val="28"/>
          <w:u w:val="single"/>
        </w:rPr>
        <w:t>(330) C#</w:t>
      </w:r>
      <w:r w:rsidR="009123A6" w:rsidRPr="00C864AA">
        <w:rPr>
          <w:b/>
          <w:noProof/>
          <w:sz w:val="28"/>
          <w:szCs w:val="28"/>
          <w:u w:val="single"/>
        </w:rPr>
        <w:t xml:space="preserve"> P</w:t>
      </w:r>
      <w:r w:rsidR="009123A6">
        <w:rPr>
          <w:b/>
          <w:noProof/>
          <w:sz w:val="28"/>
          <w:szCs w:val="28"/>
          <w:u w:val="single"/>
        </w:rPr>
        <w:t>rogramming</w:t>
      </w:r>
      <w:r>
        <w:rPr>
          <w:b/>
          <w:noProof/>
          <w:sz w:val="28"/>
          <w:szCs w:val="28"/>
          <w:u w:val="single"/>
        </w:rPr>
        <w:t xml:space="preserve"> (S | PS)</w:t>
      </w:r>
    </w:p>
    <w:bookmarkEnd w:id="211"/>
    <w:p w14:paraId="0734732F" w14:textId="77777777" w:rsidR="009123A6" w:rsidRPr="00C864AA" w:rsidRDefault="009123A6" w:rsidP="009123A6">
      <w:pPr>
        <w:rPr>
          <w:b/>
          <w:sz w:val="22"/>
          <w:szCs w:val="22"/>
        </w:rPr>
      </w:pPr>
      <w:r w:rsidRPr="00C864AA">
        <w:rPr>
          <w:b/>
          <w:sz w:val="22"/>
          <w:szCs w:val="22"/>
        </w:rPr>
        <w:t>Description</w:t>
      </w:r>
    </w:p>
    <w:p w14:paraId="02338567" w14:textId="63730A77" w:rsidR="009123A6" w:rsidRPr="00AD38A9" w:rsidDel="00AC3920" w:rsidRDefault="009123A6" w:rsidP="009123A6">
      <w:pPr>
        <w:rPr>
          <w:i/>
          <w:sz w:val="22"/>
          <w:szCs w:val="22"/>
        </w:rPr>
      </w:pPr>
      <w:r w:rsidRPr="00F17120">
        <w:rPr>
          <w:sz w:val="22"/>
          <w:szCs w:val="22"/>
        </w:rPr>
        <w:t xml:space="preserve">Evaluate knowledge of working with </w:t>
      </w:r>
      <w:r>
        <w:rPr>
          <w:sz w:val="22"/>
          <w:szCs w:val="22"/>
        </w:rPr>
        <w:t>C#</w:t>
      </w:r>
      <w:r w:rsidRPr="00F17120">
        <w:rPr>
          <w:sz w:val="22"/>
          <w:szCs w:val="22"/>
        </w:rPr>
        <w:t xml:space="preserve"> syntax, programming logic, program development, system design concepts, database</w:t>
      </w:r>
      <w:r w:rsidR="00D56603">
        <w:rPr>
          <w:sz w:val="22"/>
          <w:szCs w:val="22"/>
        </w:rPr>
        <w:t>s</w:t>
      </w:r>
      <w:r w:rsidRPr="00F17120">
        <w:rPr>
          <w:sz w:val="22"/>
          <w:szCs w:val="22"/>
        </w:rPr>
        <w:t>, designers</w:t>
      </w:r>
      <w:r w:rsidR="00D56603">
        <w:rPr>
          <w:sz w:val="22"/>
          <w:szCs w:val="22"/>
        </w:rPr>
        <w:t>,</w:t>
      </w:r>
      <w:r w:rsidRPr="00F17120">
        <w:rPr>
          <w:sz w:val="22"/>
          <w:szCs w:val="22"/>
        </w:rPr>
        <w:t xml:space="preserve"> and objects.  </w:t>
      </w:r>
      <w:r w:rsidRPr="002F7586">
        <w:rPr>
          <w:sz w:val="22"/>
          <w:szCs w:val="22"/>
        </w:rPr>
        <w:t>This contest will be graded on the Windows operating system; therefore</w:t>
      </w:r>
      <w:r w:rsidR="000A7756">
        <w:rPr>
          <w:sz w:val="22"/>
          <w:szCs w:val="22"/>
        </w:rPr>
        <w:t>,</w:t>
      </w:r>
      <w:r w:rsidRPr="002F7586">
        <w:rPr>
          <w:sz w:val="22"/>
          <w:szCs w:val="22"/>
        </w:rPr>
        <w:t xml:space="preserve"> Unix/Linux should </w:t>
      </w:r>
      <w:r w:rsidRPr="00C1446D">
        <w:rPr>
          <w:i/>
          <w:sz w:val="22"/>
          <w:szCs w:val="22"/>
        </w:rPr>
        <w:t>not</w:t>
      </w:r>
      <w:r w:rsidRPr="002F7586">
        <w:rPr>
          <w:sz w:val="22"/>
          <w:szCs w:val="22"/>
        </w:rPr>
        <w:t xml:space="preserve"> be used</w:t>
      </w:r>
      <w:r w:rsidRPr="001E10B1">
        <w:rPr>
          <w:sz w:val="22"/>
          <w:szCs w:val="22"/>
        </w:rPr>
        <w:t xml:space="preserve">. </w:t>
      </w:r>
      <w:r w:rsidRPr="001E10B1">
        <w:rPr>
          <w:i/>
          <w:iCs/>
          <w:sz w:val="22"/>
          <w:szCs w:val="22"/>
        </w:rPr>
        <w:t xml:space="preserve">This event includes a separate certification component which will be offered in conjunction with the BPA event at NLC; all </w:t>
      </w:r>
      <w:r w:rsidR="00980251" w:rsidRPr="001E10B1">
        <w:rPr>
          <w:i/>
          <w:iCs/>
          <w:sz w:val="22"/>
          <w:szCs w:val="22"/>
        </w:rPr>
        <w:t xml:space="preserve">members </w:t>
      </w:r>
      <w:r w:rsidRPr="001E10B1">
        <w:rPr>
          <w:i/>
          <w:iCs/>
          <w:sz w:val="22"/>
          <w:szCs w:val="22"/>
        </w:rPr>
        <w:t xml:space="preserve">passing this component will receive an industry certification regardless of their overall event placement. </w:t>
      </w:r>
      <w:r w:rsidRPr="001E10B1">
        <w:rPr>
          <w:iCs/>
          <w:sz w:val="22"/>
          <w:szCs w:val="22"/>
        </w:rPr>
        <w:t xml:space="preserve">The certification offered will be </w:t>
      </w:r>
      <w:r w:rsidR="009924D4" w:rsidRPr="001E10B1">
        <w:rPr>
          <w:sz w:val="22"/>
          <w:szCs w:val="22"/>
        </w:rPr>
        <w:t xml:space="preserve">IT Specialist </w:t>
      </w:r>
      <w:r w:rsidR="00893B75">
        <w:rPr>
          <w:sz w:val="22"/>
          <w:szCs w:val="22"/>
        </w:rPr>
        <w:t>-</w:t>
      </w:r>
      <w:r w:rsidR="009924D4" w:rsidRPr="001E10B1">
        <w:rPr>
          <w:sz w:val="22"/>
          <w:szCs w:val="22"/>
        </w:rPr>
        <w:t xml:space="preserve"> Software Development</w:t>
      </w:r>
      <w:r w:rsidRPr="001E10B1">
        <w:rPr>
          <w:sz w:val="22"/>
          <w:szCs w:val="22"/>
        </w:rPr>
        <w:t xml:space="preserve"> and upon passing the exam, </w:t>
      </w:r>
      <w:r w:rsidR="00980251" w:rsidRPr="001E10B1">
        <w:rPr>
          <w:sz w:val="22"/>
          <w:szCs w:val="22"/>
        </w:rPr>
        <w:t xml:space="preserve">members </w:t>
      </w:r>
      <w:r w:rsidRPr="001E10B1">
        <w:rPr>
          <w:sz w:val="22"/>
          <w:szCs w:val="22"/>
        </w:rPr>
        <w:t>will be awarded 100 points to their final score.  All persons planning to take a certification test MUST register with Certiport (</w:t>
      </w:r>
      <w:hyperlink r:id="rId251" w:history="1">
        <w:r w:rsidRPr="001E10B1">
          <w:rPr>
            <w:rStyle w:val="Hyperlink"/>
            <w:sz w:val="22"/>
            <w:szCs w:val="22"/>
          </w:rPr>
          <w:t>www.certiport.com</w:t>
        </w:r>
      </w:hyperlink>
      <w:r w:rsidRPr="001E10B1">
        <w:rPr>
          <w:sz w:val="22"/>
          <w:szCs w:val="22"/>
        </w:rPr>
        <w:t xml:space="preserve">) before attending NLC to create their Certiport profile.  </w:t>
      </w:r>
      <w:r w:rsidR="00980251" w:rsidRPr="001E10B1">
        <w:rPr>
          <w:sz w:val="22"/>
          <w:szCs w:val="22"/>
        </w:rPr>
        <w:t xml:space="preserve">Members </w:t>
      </w:r>
      <w:r w:rsidRPr="001E10B1">
        <w:rPr>
          <w:sz w:val="22"/>
          <w:szCs w:val="22"/>
        </w:rPr>
        <w:t xml:space="preserve">must include their BPA member ID in their Certiport profile when they register online.  For more information on the exam, visit: </w:t>
      </w:r>
      <w:hyperlink r:id="rId252" w:history="1">
        <w:r w:rsidRPr="001E10B1">
          <w:rPr>
            <w:rStyle w:val="Hyperlink"/>
            <w:sz w:val="22"/>
            <w:szCs w:val="22"/>
          </w:rPr>
          <w:t>http://www.certiport.com</w:t>
        </w:r>
      </w:hyperlink>
      <w:r w:rsidRPr="003F5096">
        <w:rPr>
          <w:sz w:val="22"/>
          <w:szCs w:val="22"/>
        </w:rPr>
        <w:t xml:space="preserve"> </w:t>
      </w:r>
    </w:p>
    <w:p w14:paraId="0D918428" w14:textId="77777777" w:rsidR="009123A6" w:rsidRPr="00C864AA" w:rsidRDefault="009123A6" w:rsidP="009123A6">
      <w:pPr>
        <w:rPr>
          <w:sz w:val="16"/>
          <w:szCs w:val="16"/>
        </w:rPr>
      </w:pPr>
    </w:p>
    <w:p w14:paraId="2287ADCE" w14:textId="77777777" w:rsidR="009123A6" w:rsidRPr="00C864AA" w:rsidRDefault="009123A6" w:rsidP="009123A6">
      <w:pPr>
        <w:rPr>
          <w:b/>
          <w:sz w:val="22"/>
          <w:szCs w:val="22"/>
        </w:rPr>
      </w:pPr>
      <w:r w:rsidRPr="00C864AA">
        <w:rPr>
          <w:b/>
          <w:sz w:val="22"/>
          <w:szCs w:val="22"/>
        </w:rPr>
        <w:t>Eligibility</w:t>
      </w:r>
    </w:p>
    <w:p w14:paraId="4D70DB5F" w14:textId="7C7CE89B" w:rsidR="009123A6" w:rsidRDefault="00C21B36" w:rsidP="009123A6">
      <w:pPr>
        <w:rPr>
          <w:sz w:val="22"/>
          <w:szCs w:val="22"/>
        </w:rPr>
      </w:pPr>
      <w:r>
        <w:rPr>
          <w:sz w:val="22"/>
          <w:szCs w:val="22"/>
        </w:rPr>
        <w:t xml:space="preserve">Any Secondary </w:t>
      </w:r>
      <w:r w:rsidR="004E7532">
        <w:rPr>
          <w:sz w:val="22"/>
          <w:szCs w:val="22"/>
        </w:rPr>
        <w:t xml:space="preserve">or Post-secondary </w:t>
      </w:r>
      <w:r>
        <w:rPr>
          <w:sz w:val="22"/>
          <w:szCs w:val="22"/>
        </w:rPr>
        <w:t>division student member may enter this event.</w:t>
      </w:r>
    </w:p>
    <w:p w14:paraId="2DECBAE0" w14:textId="77777777" w:rsidR="008F7ABC" w:rsidRPr="00C864AA" w:rsidRDefault="008F7ABC" w:rsidP="009123A6">
      <w:pPr>
        <w:rPr>
          <w:sz w:val="16"/>
          <w:szCs w:val="16"/>
        </w:rPr>
      </w:pPr>
    </w:p>
    <w:p w14:paraId="7D9C9B28" w14:textId="5A59B30F" w:rsidR="009123A6" w:rsidRPr="00C864AA" w:rsidRDefault="00980251" w:rsidP="009123A6">
      <w:pPr>
        <w:rPr>
          <w:b/>
          <w:sz w:val="22"/>
          <w:szCs w:val="22"/>
        </w:rPr>
      </w:pPr>
      <w:r>
        <w:rPr>
          <w:b/>
          <w:sz w:val="22"/>
          <w:szCs w:val="22"/>
        </w:rPr>
        <w:t xml:space="preserve">Member </w:t>
      </w:r>
      <w:r w:rsidR="009123A6" w:rsidRPr="00C864AA">
        <w:rPr>
          <w:b/>
          <w:sz w:val="22"/>
          <w:szCs w:val="22"/>
        </w:rPr>
        <w:t>must supply</w:t>
      </w:r>
    </w:p>
    <w:p w14:paraId="7BF950F4" w14:textId="4F6570D7" w:rsidR="009123A6" w:rsidRPr="00582E84" w:rsidRDefault="009123A6" w:rsidP="009123A6">
      <w:pPr>
        <w:ind w:left="432" w:hanging="432"/>
        <w:rPr>
          <w:sz w:val="22"/>
          <w:szCs w:val="22"/>
        </w:rPr>
      </w:pPr>
      <w:r w:rsidRPr="00582E84">
        <w:rPr>
          <w:sz w:val="22"/>
          <w:szCs w:val="22"/>
        </w:rPr>
        <w:t>Computer or laptop/notebook</w:t>
      </w:r>
      <w:r w:rsidR="00124D59">
        <w:rPr>
          <w:sz w:val="22"/>
          <w:szCs w:val="22"/>
        </w:rPr>
        <w:t xml:space="preserve"> (USB-Type A or adapter required)</w:t>
      </w:r>
      <w:r w:rsidRPr="00582E84">
        <w:rPr>
          <w:sz w:val="22"/>
          <w:szCs w:val="22"/>
        </w:rPr>
        <w:t>; a full</w:t>
      </w:r>
      <w:r w:rsidR="000A7756">
        <w:rPr>
          <w:sz w:val="22"/>
          <w:szCs w:val="22"/>
        </w:rPr>
        <w:t>-</w:t>
      </w:r>
      <w:r w:rsidRPr="00582E84">
        <w:rPr>
          <w:sz w:val="22"/>
          <w:szCs w:val="22"/>
        </w:rPr>
        <w:t xml:space="preserve">size keyboard may be used </w:t>
      </w:r>
      <w:r>
        <w:rPr>
          <w:sz w:val="22"/>
          <w:szCs w:val="22"/>
        </w:rPr>
        <w:t>(no printer is needed)</w:t>
      </w:r>
    </w:p>
    <w:p w14:paraId="26A3918F" w14:textId="77777777" w:rsidR="009123A6" w:rsidRPr="00582E84" w:rsidRDefault="009123A6" w:rsidP="009123A6">
      <w:pPr>
        <w:ind w:left="432" w:hanging="432"/>
        <w:rPr>
          <w:sz w:val="22"/>
          <w:szCs w:val="22"/>
        </w:rPr>
      </w:pPr>
      <w:r w:rsidRPr="00582E84">
        <w:rPr>
          <w:sz w:val="22"/>
          <w:szCs w:val="22"/>
        </w:rPr>
        <w:t>Visual Studio 20</w:t>
      </w:r>
      <w:r>
        <w:rPr>
          <w:sz w:val="22"/>
          <w:szCs w:val="22"/>
        </w:rPr>
        <w:t>15</w:t>
      </w:r>
      <w:r w:rsidRPr="00582E84">
        <w:rPr>
          <w:sz w:val="22"/>
          <w:szCs w:val="22"/>
        </w:rPr>
        <w:t xml:space="preserve"> or higher</w:t>
      </w:r>
    </w:p>
    <w:p w14:paraId="6C13EA98" w14:textId="2AB8B6ED" w:rsidR="009123A6" w:rsidRPr="00582E84" w:rsidRDefault="009123A6" w:rsidP="009123A6">
      <w:pPr>
        <w:ind w:left="432" w:hanging="432"/>
        <w:rPr>
          <w:sz w:val="22"/>
          <w:szCs w:val="22"/>
        </w:rPr>
      </w:pPr>
      <w:r w:rsidRPr="00582E84">
        <w:rPr>
          <w:sz w:val="22"/>
          <w:szCs w:val="22"/>
        </w:rPr>
        <w:t>Carry</w:t>
      </w:r>
      <w:r w:rsidR="000A7756">
        <w:rPr>
          <w:sz w:val="22"/>
          <w:szCs w:val="22"/>
        </w:rPr>
        <w:t>-</w:t>
      </w:r>
      <w:r w:rsidRPr="00582E84">
        <w:rPr>
          <w:sz w:val="22"/>
          <w:szCs w:val="22"/>
        </w:rPr>
        <w:t xml:space="preserve">in and </w:t>
      </w:r>
      <w:r w:rsidR="000A7756">
        <w:rPr>
          <w:sz w:val="22"/>
          <w:szCs w:val="22"/>
        </w:rPr>
        <w:t>setup</w:t>
      </w:r>
      <w:r w:rsidR="000A7756" w:rsidRPr="00582E84">
        <w:rPr>
          <w:sz w:val="22"/>
          <w:szCs w:val="22"/>
        </w:rPr>
        <w:t xml:space="preserve"> </w:t>
      </w:r>
      <w:r w:rsidRPr="00582E84">
        <w:rPr>
          <w:sz w:val="22"/>
          <w:szCs w:val="22"/>
        </w:rPr>
        <w:t xml:space="preserve">of equipment must be done solely by the </w:t>
      </w:r>
      <w:r w:rsidR="00980251">
        <w:rPr>
          <w:sz w:val="22"/>
          <w:szCs w:val="22"/>
        </w:rPr>
        <w:t>member</w:t>
      </w:r>
    </w:p>
    <w:p w14:paraId="531BCCA4" w14:textId="63D720C4" w:rsidR="009123A6" w:rsidRDefault="00980251" w:rsidP="009123A6">
      <w:pPr>
        <w:ind w:left="360" w:hanging="360"/>
        <w:rPr>
          <w:sz w:val="22"/>
          <w:szCs w:val="22"/>
        </w:rPr>
      </w:pPr>
      <w:r>
        <w:rPr>
          <w:sz w:val="22"/>
          <w:szCs w:val="22"/>
        </w:rPr>
        <w:t xml:space="preserve">Member </w:t>
      </w:r>
      <w:r w:rsidR="009123A6" w:rsidRPr="00582E84">
        <w:rPr>
          <w:sz w:val="22"/>
          <w:szCs w:val="22"/>
        </w:rPr>
        <w:t>must bring all supporting devices and software appropriate for the event (e.g., extension cords, power supply, IDE, paper, etc.)</w:t>
      </w:r>
    </w:p>
    <w:p w14:paraId="6C86A07E" w14:textId="0B4E7C64" w:rsidR="009123A6" w:rsidRDefault="009123A6" w:rsidP="009123A6">
      <w:pPr>
        <w:ind w:left="432" w:hanging="432"/>
        <w:rPr>
          <w:sz w:val="22"/>
          <w:szCs w:val="22"/>
        </w:rPr>
      </w:pPr>
      <w:r>
        <w:rPr>
          <w:sz w:val="22"/>
          <w:szCs w:val="22"/>
        </w:rPr>
        <w:t>Published and/or unpublished non</w:t>
      </w:r>
      <w:r w:rsidR="000A7756">
        <w:rPr>
          <w:sz w:val="22"/>
          <w:szCs w:val="22"/>
        </w:rPr>
        <w:t>-</w:t>
      </w:r>
      <w:r>
        <w:rPr>
          <w:sz w:val="22"/>
          <w:szCs w:val="22"/>
        </w:rPr>
        <w:t>electronic written reference materials</w:t>
      </w:r>
    </w:p>
    <w:p w14:paraId="03C7F7B7" w14:textId="5D06B715" w:rsidR="009123A6" w:rsidRDefault="009123A6" w:rsidP="009123A6">
      <w:pPr>
        <w:ind w:left="432" w:hanging="432"/>
        <w:rPr>
          <w:sz w:val="22"/>
          <w:szCs w:val="22"/>
        </w:rPr>
      </w:pPr>
      <w:r>
        <w:rPr>
          <w:sz w:val="22"/>
          <w:szCs w:val="22"/>
        </w:rPr>
        <w:t>Only pre</w:t>
      </w:r>
      <w:r w:rsidR="000A7756">
        <w:rPr>
          <w:sz w:val="22"/>
          <w:szCs w:val="22"/>
        </w:rPr>
        <w:t>-</w:t>
      </w:r>
      <w:r>
        <w:rPr>
          <w:sz w:val="22"/>
          <w:szCs w:val="22"/>
        </w:rPr>
        <w:t>written code that is hard copied is allowed.</w:t>
      </w:r>
    </w:p>
    <w:p w14:paraId="2976D75D" w14:textId="77777777" w:rsidR="009123A6" w:rsidRPr="00DF009B" w:rsidRDefault="009123A6" w:rsidP="009123A6">
      <w:pPr>
        <w:pStyle w:val="ListParagraph"/>
        <w:ind w:left="0"/>
        <w:rPr>
          <w:sz w:val="8"/>
          <w:szCs w:val="8"/>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9123A6" w:rsidRPr="00C864AA" w14:paraId="5F6D4201" w14:textId="77777777" w:rsidTr="00332F72">
        <w:trPr>
          <w:trHeight w:val="825"/>
        </w:trPr>
        <w:tc>
          <w:tcPr>
            <w:tcW w:w="10260" w:type="dxa"/>
            <w:tcBorders>
              <w:top w:val="single" w:sz="12" w:space="0" w:color="auto"/>
              <w:left w:val="single" w:sz="12" w:space="0" w:color="auto"/>
              <w:bottom w:val="single" w:sz="12" w:space="0" w:color="auto"/>
              <w:right w:val="single" w:sz="12" w:space="0" w:color="auto"/>
            </w:tcBorders>
          </w:tcPr>
          <w:p w14:paraId="5977044B" w14:textId="77777777" w:rsidR="007C0BD7" w:rsidRDefault="009123A6" w:rsidP="007C0BD7">
            <w:pPr>
              <w:spacing w:before="80"/>
              <w:rPr>
                <w:b/>
                <w:bCs/>
                <w:sz w:val="21"/>
                <w:szCs w:val="21"/>
              </w:rPr>
            </w:pPr>
            <w:r w:rsidRPr="00CD100E">
              <w:rPr>
                <w:b/>
                <w:bCs/>
                <w:sz w:val="21"/>
                <w:szCs w:val="21"/>
              </w:rPr>
              <w:t xml:space="preserve">Business Professionals of America assumes no responsibility for hardware/software provided by the </w:t>
            </w:r>
            <w:r w:rsidR="00980251">
              <w:rPr>
                <w:b/>
                <w:bCs/>
                <w:sz w:val="21"/>
                <w:szCs w:val="21"/>
              </w:rPr>
              <w:t>member</w:t>
            </w:r>
            <w:r w:rsidRPr="00CD100E">
              <w:rPr>
                <w:b/>
                <w:bCs/>
                <w:sz w:val="21"/>
                <w:szCs w:val="21"/>
              </w:rPr>
              <w:t xml:space="preserve">.  </w:t>
            </w:r>
          </w:p>
          <w:p w14:paraId="5EE4AC74" w14:textId="77777777" w:rsidR="007C0BD7" w:rsidRDefault="009123A6" w:rsidP="007C0BD7">
            <w:pPr>
              <w:spacing w:before="80"/>
              <w:rPr>
                <w:b/>
                <w:bCs/>
                <w:sz w:val="21"/>
                <w:szCs w:val="21"/>
              </w:rPr>
            </w:pPr>
            <w:r w:rsidRPr="00CD100E">
              <w:rPr>
                <w:b/>
                <w:bCs/>
                <w:sz w:val="21"/>
                <w:szCs w:val="21"/>
              </w:rPr>
              <w:t xml:space="preserve">No equipment, supplies, or materials other than those specified for an event will be allowed in the testing area. </w:t>
            </w:r>
          </w:p>
          <w:p w14:paraId="562EE0A7" w14:textId="21FC15FF" w:rsidR="009123A6" w:rsidRPr="007C0BD7" w:rsidRDefault="009123A6" w:rsidP="007C0BD7">
            <w:pPr>
              <w:spacing w:before="80"/>
              <w:rPr>
                <w:b/>
                <w:bCs/>
                <w:sz w:val="21"/>
                <w:szCs w:val="21"/>
              </w:rPr>
            </w:pPr>
            <w:r w:rsidRPr="00CD100E">
              <w:rPr>
                <w:b/>
                <w:bCs/>
                <w:sz w:val="21"/>
                <w:szCs w:val="21"/>
              </w:rPr>
              <w:t xml:space="preserve">No previous Business Professionals of America tests and/or sample tests or facsimiles thereof (handwritten, photocopied, or keyed) may be taken into the testing area.  </w:t>
            </w:r>
            <w:r w:rsidRPr="00CD100E">
              <w:rPr>
                <w:b/>
                <w:bCs/>
                <w:sz w:val="21"/>
                <w:szCs w:val="21"/>
                <w:u w:val="single"/>
              </w:rPr>
              <w:t xml:space="preserve">Violation of this rule will result in </w:t>
            </w:r>
            <w:r w:rsidRPr="00186FD2">
              <w:rPr>
                <w:b/>
                <w:bCs/>
                <w:sz w:val="21"/>
                <w:szCs w:val="21"/>
                <w:u w:val="single"/>
              </w:rPr>
              <w:t>disqualification</w:t>
            </w:r>
            <w:r w:rsidRPr="00CD100E">
              <w:rPr>
                <w:b/>
                <w:bCs/>
                <w:sz w:val="21"/>
                <w:szCs w:val="21"/>
              </w:rPr>
              <w:t>.</w:t>
            </w:r>
          </w:p>
        </w:tc>
      </w:tr>
    </w:tbl>
    <w:p w14:paraId="7D8A0A4F" w14:textId="77777777" w:rsidR="009123A6" w:rsidRPr="00C864AA" w:rsidRDefault="009123A6" w:rsidP="009123A6">
      <w:pPr>
        <w:rPr>
          <w:sz w:val="16"/>
          <w:szCs w:val="16"/>
        </w:rPr>
      </w:pPr>
    </w:p>
    <w:p w14:paraId="33BA72C2" w14:textId="77777777" w:rsidR="009123A6" w:rsidRPr="00C864AA" w:rsidRDefault="009123A6" w:rsidP="009123A6">
      <w:pPr>
        <w:rPr>
          <w:b/>
          <w:sz w:val="22"/>
          <w:szCs w:val="22"/>
        </w:rPr>
      </w:pPr>
      <w:r w:rsidRPr="00C864AA">
        <w:rPr>
          <w:b/>
          <w:sz w:val="22"/>
          <w:szCs w:val="22"/>
        </w:rPr>
        <w:t>Competencies</w:t>
      </w:r>
    </w:p>
    <w:p w14:paraId="12D15246" w14:textId="65AA87A7" w:rsidR="009123A6" w:rsidRPr="00582E84" w:rsidRDefault="009123A6">
      <w:pPr>
        <w:pStyle w:val="ListParagraph"/>
        <w:numPr>
          <w:ilvl w:val="0"/>
          <w:numId w:val="26"/>
        </w:numPr>
        <w:rPr>
          <w:sz w:val="22"/>
          <w:szCs w:val="22"/>
        </w:rPr>
      </w:pPr>
      <w:r w:rsidRPr="00582E84">
        <w:rPr>
          <w:sz w:val="22"/>
          <w:szCs w:val="22"/>
        </w:rPr>
        <w:t>Demonstrate knowledge of object</w:t>
      </w:r>
      <w:r w:rsidR="000A7756">
        <w:rPr>
          <w:sz w:val="22"/>
          <w:szCs w:val="22"/>
        </w:rPr>
        <w:t>-</w:t>
      </w:r>
      <w:r w:rsidRPr="00582E84">
        <w:rPr>
          <w:sz w:val="22"/>
          <w:szCs w:val="22"/>
        </w:rPr>
        <w:t>oriented concepts and techniques</w:t>
      </w:r>
    </w:p>
    <w:p w14:paraId="034DFA16" w14:textId="77777777" w:rsidR="009123A6" w:rsidRPr="00582E84" w:rsidRDefault="009123A6">
      <w:pPr>
        <w:pStyle w:val="ListParagraph"/>
        <w:numPr>
          <w:ilvl w:val="0"/>
          <w:numId w:val="26"/>
        </w:numPr>
        <w:rPr>
          <w:sz w:val="22"/>
          <w:szCs w:val="22"/>
        </w:rPr>
      </w:pPr>
      <w:r w:rsidRPr="00582E84">
        <w:rPr>
          <w:sz w:val="22"/>
          <w:szCs w:val="22"/>
        </w:rPr>
        <w:t>Demonstrate understanding of general computer concepts and computer language</w:t>
      </w:r>
    </w:p>
    <w:p w14:paraId="617FC960" w14:textId="5A230881" w:rsidR="009123A6" w:rsidRDefault="009123A6">
      <w:pPr>
        <w:pStyle w:val="ListParagraph"/>
        <w:numPr>
          <w:ilvl w:val="0"/>
          <w:numId w:val="26"/>
        </w:numPr>
        <w:rPr>
          <w:sz w:val="22"/>
          <w:szCs w:val="22"/>
        </w:rPr>
      </w:pPr>
      <w:r w:rsidRPr="00582E84">
        <w:rPr>
          <w:sz w:val="22"/>
          <w:szCs w:val="22"/>
        </w:rPr>
        <w:t>Use structured design techniques, algorithms, and object</w:t>
      </w:r>
      <w:r w:rsidR="000A7756">
        <w:rPr>
          <w:sz w:val="22"/>
          <w:szCs w:val="22"/>
        </w:rPr>
        <w:t>-</w:t>
      </w:r>
      <w:r w:rsidRPr="00582E84">
        <w:rPr>
          <w:sz w:val="22"/>
          <w:szCs w:val="22"/>
        </w:rPr>
        <w:t>oriented concepts</w:t>
      </w:r>
    </w:p>
    <w:p w14:paraId="7E5D483B" w14:textId="77777777" w:rsidR="009123A6" w:rsidRPr="00B968CD" w:rsidRDefault="009123A6">
      <w:pPr>
        <w:pStyle w:val="ListParagraph"/>
        <w:numPr>
          <w:ilvl w:val="0"/>
          <w:numId w:val="26"/>
        </w:numPr>
        <w:rPr>
          <w:sz w:val="22"/>
          <w:szCs w:val="22"/>
        </w:rPr>
      </w:pPr>
      <w:r w:rsidRPr="004A7495">
        <w:rPr>
          <w:sz w:val="22"/>
          <w:szCs w:val="22"/>
        </w:rPr>
        <w:t>Understand and implement UML diagrams</w:t>
      </w:r>
    </w:p>
    <w:p w14:paraId="5BA906E7" w14:textId="77777777" w:rsidR="009123A6" w:rsidRPr="00582E84" w:rsidRDefault="009123A6">
      <w:pPr>
        <w:pStyle w:val="ListParagraph"/>
        <w:numPr>
          <w:ilvl w:val="0"/>
          <w:numId w:val="26"/>
        </w:numPr>
        <w:rPr>
          <w:sz w:val="22"/>
          <w:szCs w:val="22"/>
        </w:rPr>
      </w:pPr>
      <w:r w:rsidRPr="00582E84">
        <w:rPr>
          <w:sz w:val="22"/>
          <w:szCs w:val="22"/>
        </w:rPr>
        <w:t xml:space="preserve">Create a program/GUI using variables, looping, controls, logical operations, calculations, classes, totals, </w:t>
      </w:r>
      <w:r>
        <w:rPr>
          <w:sz w:val="22"/>
          <w:szCs w:val="22"/>
        </w:rPr>
        <w:t>file access</w:t>
      </w:r>
      <w:r w:rsidRPr="00582E84">
        <w:rPr>
          <w:sz w:val="22"/>
          <w:szCs w:val="22"/>
        </w:rPr>
        <w:t xml:space="preserve">, data structures, </w:t>
      </w:r>
      <w:r>
        <w:rPr>
          <w:sz w:val="22"/>
          <w:szCs w:val="22"/>
        </w:rPr>
        <w:t xml:space="preserve">sorting, </w:t>
      </w:r>
      <w:r w:rsidRPr="00582E84">
        <w:rPr>
          <w:sz w:val="22"/>
          <w:szCs w:val="22"/>
        </w:rPr>
        <w:t>selection</w:t>
      </w:r>
      <w:r>
        <w:rPr>
          <w:sz w:val="22"/>
          <w:szCs w:val="22"/>
        </w:rPr>
        <w:t xml:space="preserve"> statements</w:t>
      </w:r>
      <w:r w:rsidRPr="00582E84">
        <w:rPr>
          <w:sz w:val="22"/>
          <w:szCs w:val="22"/>
        </w:rPr>
        <w:t>, and I/O operations</w:t>
      </w:r>
    </w:p>
    <w:p w14:paraId="7E7AB557" w14:textId="77777777" w:rsidR="009123A6" w:rsidRPr="00C864AA" w:rsidRDefault="009123A6" w:rsidP="009123A6">
      <w:pPr>
        <w:rPr>
          <w:sz w:val="16"/>
          <w:szCs w:val="16"/>
        </w:rPr>
      </w:pPr>
    </w:p>
    <w:p w14:paraId="448BBA40" w14:textId="77777777" w:rsidR="009123A6" w:rsidRPr="00C864AA" w:rsidRDefault="009123A6" w:rsidP="009123A6">
      <w:pPr>
        <w:rPr>
          <w:b/>
          <w:sz w:val="22"/>
          <w:szCs w:val="22"/>
        </w:rPr>
      </w:pPr>
      <w:r w:rsidRPr="00C864AA">
        <w:rPr>
          <w:b/>
          <w:sz w:val="22"/>
          <w:szCs w:val="22"/>
        </w:rPr>
        <w:t>Method of evaluation</w:t>
      </w:r>
    </w:p>
    <w:p w14:paraId="4BADD539" w14:textId="75B9B381" w:rsidR="004E7532" w:rsidRPr="00537779" w:rsidRDefault="004E7532" w:rsidP="004E7532">
      <w:pPr>
        <w:rPr>
          <w:rFonts w:eastAsia="Calibri"/>
          <w:sz w:val="21"/>
          <w:szCs w:val="21"/>
        </w:rPr>
      </w:pPr>
      <w:r w:rsidRPr="00537779">
        <w:rPr>
          <w:rFonts w:eastAsia="Calibri"/>
          <w:sz w:val="21"/>
          <w:szCs w:val="21"/>
        </w:rPr>
        <w:t>Objective Test (</w:t>
      </w:r>
      <w:r w:rsidRPr="00537779">
        <w:rPr>
          <w:sz w:val="21"/>
          <w:szCs w:val="21"/>
        </w:rPr>
        <w:t>online state testing Feb. 1-1</w:t>
      </w:r>
      <w:r>
        <w:rPr>
          <w:sz w:val="21"/>
          <w:szCs w:val="21"/>
        </w:rPr>
        <w:t>7</w:t>
      </w:r>
      <w:r w:rsidRPr="00537779">
        <w:rPr>
          <w:sz w:val="21"/>
          <w:szCs w:val="21"/>
        </w:rPr>
        <w:t>, 202</w:t>
      </w:r>
      <w:r>
        <w:rPr>
          <w:sz w:val="21"/>
          <w:szCs w:val="21"/>
        </w:rPr>
        <w:t>3</w:t>
      </w:r>
      <w:r w:rsidRPr="00537779">
        <w:rPr>
          <w:sz w:val="21"/>
          <w:szCs w:val="21"/>
        </w:rPr>
        <w:t xml:space="preserve"> @ 5:00 p.m.</w:t>
      </w:r>
      <w:r w:rsidRPr="00537779">
        <w:rPr>
          <w:rFonts w:eastAsia="Calibri"/>
          <w:sz w:val="21"/>
          <w:szCs w:val="21"/>
        </w:rPr>
        <w:t>; top 12 advance to SLC for Application)</w:t>
      </w:r>
    </w:p>
    <w:p w14:paraId="66D9B702" w14:textId="77777777" w:rsidR="004E7532" w:rsidRPr="00537779" w:rsidRDefault="004E7532" w:rsidP="004E7532">
      <w:pPr>
        <w:rPr>
          <w:rFonts w:eastAsia="Calibri"/>
          <w:sz w:val="21"/>
          <w:szCs w:val="21"/>
        </w:rPr>
      </w:pPr>
      <w:r w:rsidRPr="00537779">
        <w:rPr>
          <w:rFonts w:eastAsia="Calibri"/>
          <w:sz w:val="21"/>
          <w:szCs w:val="21"/>
        </w:rPr>
        <w:t>Application Test (top 12 will advance to the hands-on portion at the state level)</w:t>
      </w:r>
    </w:p>
    <w:p w14:paraId="05BF6042" w14:textId="329F916D" w:rsidR="004E7532" w:rsidRPr="00933147" w:rsidRDefault="004E7532" w:rsidP="004E7532">
      <w:pPr>
        <w:rPr>
          <w:sz w:val="21"/>
          <w:szCs w:val="21"/>
        </w:rPr>
      </w:pPr>
      <w:r w:rsidRPr="004174C3">
        <w:rPr>
          <w:b/>
          <w:bCs/>
          <w:i/>
          <w:iCs/>
          <w:sz w:val="22"/>
          <w:szCs w:val="22"/>
        </w:rPr>
        <w:t>Reference materials are allowed</w:t>
      </w:r>
      <w:r>
        <w:rPr>
          <w:b/>
          <w:bCs/>
          <w:i/>
          <w:iCs/>
          <w:sz w:val="22"/>
          <w:szCs w:val="22"/>
        </w:rPr>
        <w:t xml:space="preserve"> for both the objective and application test</w:t>
      </w:r>
      <w:r w:rsidR="00157870">
        <w:rPr>
          <w:b/>
          <w:bCs/>
          <w:i/>
          <w:iCs/>
          <w:sz w:val="22"/>
          <w:szCs w:val="22"/>
        </w:rPr>
        <w:t>.</w:t>
      </w:r>
    </w:p>
    <w:p w14:paraId="43A2809D" w14:textId="77777777" w:rsidR="009123A6" w:rsidRPr="00124D59" w:rsidRDefault="009123A6" w:rsidP="009123A6">
      <w:pPr>
        <w:rPr>
          <w:b/>
          <w:sz w:val="18"/>
          <w:szCs w:val="18"/>
        </w:rPr>
      </w:pPr>
    </w:p>
    <w:p w14:paraId="7815D361" w14:textId="77777777" w:rsidR="004E7532" w:rsidRPr="00537779" w:rsidRDefault="004E7532" w:rsidP="004E7532">
      <w:pPr>
        <w:spacing w:line="256" w:lineRule="auto"/>
        <w:rPr>
          <w:rFonts w:eastAsia="Calibri"/>
          <w:b/>
          <w:bCs/>
          <w:sz w:val="21"/>
          <w:szCs w:val="21"/>
        </w:rPr>
      </w:pPr>
      <w:r w:rsidRPr="00537779">
        <w:rPr>
          <w:rFonts w:eastAsia="Calibri"/>
          <w:b/>
          <w:bCs/>
          <w:sz w:val="21"/>
          <w:szCs w:val="21"/>
        </w:rPr>
        <w:t>Length of event</w:t>
      </w:r>
    </w:p>
    <w:p w14:paraId="785B1E61" w14:textId="77777777" w:rsidR="004E7532" w:rsidRPr="00537779" w:rsidRDefault="004E7532" w:rsidP="004E7532">
      <w:pPr>
        <w:spacing w:line="256" w:lineRule="auto"/>
        <w:rPr>
          <w:rFonts w:eastAsia="Calibri"/>
          <w:sz w:val="21"/>
          <w:szCs w:val="21"/>
        </w:rPr>
      </w:pPr>
      <w:r w:rsidRPr="00537779">
        <w:rPr>
          <w:rFonts w:eastAsia="Calibri"/>
          <w:sz w:val="21"/>
          <w:szCs w:val="21"/>
        </w:rPr>
        <w:t>No more than ten (10) minutes orientation</w:t>
      </w:r>
    </w:p>
    <w:p w14:paraId="5AA9700A" w14:textId="77777777" w:rsidR="004E7532" w:rsidRPr="00537779" w:rsidRDefault="004E7532" w:rsidP="004E7532">
      <w:pPr>
        <w:spacing w:line="256" w:lineRule="auto"/>
        <w:rPr>
          <w:rFonts w:eastAsia="Calibri"/>
          <w:sz w:val="21"/>
          <w:szCs w:val="21"/>
        </w:rPr>
      </w:pPr>
      <w:r w:rsidRPr="00537779">
        <w:rPr>
          <w:rFonts w:eastAsia="Calibri"/>
          <w:sz w:val="21"/>
          <w:szCs w:val="21"/>
        </w:rPr>
        <w:t>No more than ninety (90) minutes testing time @ SLC; (30 minutes utilized for online objective test)</w:t>
      </w:r>
    </w:p>
    <w:p w14:paraId="313C12C4" w14:textId="77777777" w:rsidR="004E7532" w:rsidRPr="00537779" w:rsidRDefault="004E7532" w:rsidP="004E7532">
      <w:pPr>
        <w:spacing w:line="256" w:lineRule="auto"/>
        <w:rPr>
          <w:rFonts w:eastAsia="Calibri"/>
          <w:sz w:val="21"/>
          <w:szCs w:val="21"/>
        </w:rPr>
      </w:pPr>
      <w:r w:rsidRPr="00537779">
        <w:rPr>
          <w:rFonts w:eastAsia="Calibri"/>
          <w:sz w:val="21"/>
          <w:szCs w:val="21"/>
        </w:rPr>
        <w:t>No more than ten (10) minutes wrap-up</w:t>
      </w:r>
    </w:p>
    <w:p w14:paraId="68A8A897" w14:textId="77777777" w:rsidR="004E7532" w:rsidRPr="00537779" w:rsidRDefault="004E7532" w:rsidP="004E7532">
      <w:pPr>
        <w:rPr>
          <w:rFonts w:eastAsia="Calibri"/>
          <w:sz w:val="12"/>
          <w:szCs w:val="12"/>
        </w:rPr>
      </w:pPr>
    </w:p>
    <w:p w14:paraId="29589C52" w14:textId="77777777" w:rsidR="004E7532" w:rsidRPr="00537779" w:rsidRDefault="004E7532" w:rsidP="004E7532">
      <w:pPr>
        <w:spacing w:line="256" w:lineRule="auto"/>
        <w:rPr>
          <w:rFonts w:eastAsia="Calibri"/>
          <w:b/>
          <w:bCs/>
          <w:sz w:val="21"/>
          <w:szCs w:val="21"/>
        </w:rPr>
      </w:pPr>
      <w:r w:rsidRPr="00537779">
        <w:rPr>
          <w:rFonts w:eastAsia="Calibri"/>
          <w:b/>
          <w:bCs/>
          <w:sz w:val="21"/>
          <w:szCs w:val="21"/>
        </w:rPr>
        <w:t>Entries</w:t>
      </w:r>
    </w:p>
    <w:p w14:paraId="4771CC1B" w14:textId="77777777" w:rsidR="004E7532" w:rsidRPr="00537779" w:rsidRDefault="004E7532" w:rsidP="004E7532">
      <w:pPr>
        <w:spacing w:line="256" w:lineRule="auto"/>
        <w:rPr>
          <w:rFonts w:eastAsia="Calibri"/>
          <w:sz w:val="21"/>
          <w:szCs w:val="21"/>
        </w:rPr>
      </w:pPr>
      <w:r w:rsidRPr="00537779">
        <w:rPr>
          <w:rFonts w:eastAsia="Calibri"/>
          <w:sz w:val="21"/>
          <w:szCs w:val="21"/>
        </w:rPr>
        <w:t>Each chapter is allowed five (5) entries</w:t>
      </w:r>
    </w:p>
    <w:p w14:paraId="395F7DE7" w14:textId="3DDD068B" w:rsidR="009123A6" w:rsidRPr="00C864AA" w:rsidRDefault="004E7532" w:rsidP="009123A6">
      <w:pPr>
        <w:pStyle w:val="Heading2"/>
        <w:ind w:left="0"/>
        <w:rPr>
          <w:rFonts w:ascii="Times New Roman" w:hAnsi="Times New Roman"/>
          <w:b/>
          <w:i w:val="0"/>
          <w:sz w:val="28"/>
          <w:szCs w:val="28"/>
          <w:u w:val="single"/>
        </w:rPr>
      </w:pPr>
      <w:r w:rsidRPr="00F17120" w:rsidDel="004E7532">
        <w:rPr>
          <w:sz w:val="22"/>
          <w:szCs w:val="22"/>
        </w:rPr>
        <w:t xml:space="preserve"> </w:t>
      </w:r>
      <w:bookmarkStart w:id="212" w:name="m335"/>
      <w:r w:rsidR="009123A6">
        <w:rPr>
          <w:rFonts w:ascii="Times New Roman" w:hAnsi="Times New Roman"/>
          <w:b/>
          <w:i w:val="0"/>
          <w:noProof/>
          <w:sz w:val="28"/>
          <w:szCs w:val="28"/>
          <w:u w:val="single"/>
        </w:rPr>
        <w:t xml:space="preserve">(335) </w:t>
      </w:r>
      <w:r w:rsidR="009123A6" w:rsidRPr="00C864AA">
        <w:rPr>
          <w:rFonts w:ascii="Times New Roman" w:hAnsi="Times New Roman"/>
          <w:b/>
          <w:i w:val="0"/>
          <w:noProof/>
          <w:sz w:val="28"/>
          <w:szCs w:val="28"/>
          <w:u w:val="single"/>
        </w:rPr>
        <w:t>C</w:t>
      </w:r>
      <w:r w:rsidR="009123A6">
        <w:rPr>
          <w:rFonts w:ascii="Times New Roman" w:hAnsi="Times New Roman"/>
          <w:b/>
          <w:i w:val="0"/>
          <w:noProof/>
          <w:sz w:val="28"/>
          <w:szCs w:val="28"/>
          <w:u w:val="single"/>
        </w:rPr>
        <w:t>++ Programming</w:t>
      </w:r>
      <w:r>
        <w:rPr>
          <w:rFonts w:ascii="Times New Roman" w:hAnsi="Times New Roman"/>
          <w:b/>
          <w:i w:val="0"/>
          <w:noProof/>
          <w:sz w:val="28"/>
          <w:szCs w:val="28"/>
          <w:u w:val="single"/>
        </w:rPr>
        <w:t xml:space="preserve"> (S | PS)</w:t>
      </w:r>
    </w:p>
    <w:bookmarkEnd w:id="212"/>
    <w:p w14:paraId="1F6DE362" w14:textId="77777777" w:rsidR="009123A6" w:rsidRPr="00C864AA" w:rsidRDefault="009123A6" w:rsidP="009123A6">
      <w:pPr>
        <w:rPr>
          <w:sz w:val="16"/>
          <w:szCs w:val="16"/>
        </w:rPr>
      </w:pPr>
    </w:p>
    <w:p w14:paraId="55B8DF9F" w14:textId="77777777" w:rsidR="009123A6" w:rsidRPr="00C864AA" w:rsidRDefault="009123A6" w:rsidP="009123A6">
      <w:pPr>
        <w:rPr>
          <w:b/>
          <w:sz w:val="22"/>
          <w:szCs w:val="22"/>
        </w:rPr>
      </w:pPr>
      <w:r w:rsidRPr="00C864AA">
        <w:rPr>
          <w:b/>
          <w:sz w:val="22"/>
          <w:szCs w:val="22"/>
        </w:rPr>
        <w:t>Description</w:t>
      </w:r>
    </w:p>
    <w:p w14:paraId="3067B95E" w14:textId="7786ECFE" w:rsidR="009123A6" w:rsidRPr="00AE3F1B" w:rsidRDefault="009123A6" w:rsidP="009123A6">
      <w:pPr>
        <w:rPr>
          <w:color w:val="0070C0"/>
          <w:sz w:val="22"/>
          <w:szCs w:val="22"/>
          <w:u w:val="single"/>
        </w:rPr>
      </w:pPr>
      <w:r w:rsidRPr="00F17120">
        <w:rPr>
          <w:sz w:val="22"/>
          <w:szCs w:val="22"/>
        </w:rPr>
        <w:t xml:space="preserve">Evaluate knowledge of working with structured designs, algorithms, and OOP methodology using the C++ language.  </w:t>
      </w:r>
      <w:r>
        <w:rPr>
          <w:sz w:val="22"/>
          <w:szCs w:val="22"/>
        </w:rPr>
        <w:t xml:space="preserve">This contest can </w:t>
      </w:r>
      <w:r w:rsidRPr="00A51D49">
        <w:rPr>
          <w:sz w:val="22"/>
          <w:szCs w:val="22"/>
        </w:rPr>
        <w:t xml:space="preserve">only be completed using the C++ programming language, if you want to use C#, you must take the C# contest. This contest will be graded on the Windows operating system; </w:t>
      </w:r>
      <w:r w:rsidR="001C0040" w:rsidRPr="00A51D49">
        <w:rPr>
          <w:sz w:val="22"/>
          <w:szCs w:val="22"/>
        </w:rPr>
        <w:t>therefore,</w:t>
      </w:r>
      <w:r w:rsidRPr="00A51D49">
        <w:rPr>
          <w:sz w:val="22"/>
          <w:szCs w:val="22"/>
        </w:rPr>
        <w:t xml:space="preserve"> Unix/Linux should </w:t>
      </w:r>
      <w:r w:rsidRPr="00A51D49">
        <w:rPr>
          <w:i/>
          <w:sz w:val="22"/>
          <w:szCs w:val="22"/>
        </w:rPr>
        <w:t>not</w:t>
      </w:r>
      <w:r w:rsidRPr="00A51D49">
        <w:rPr>
          <w:sz w:val="22"/>
          <w:szCs w:val="22"/>
        </w:rPr>
        <w:t xml:space="preserve"> be used.</w:t>
      </w:r>
      <w:r w:rsidRPr="00C1446D">
        <w:rPr>
          <w:sz w:val="22"/>
          <w:szCs w:val="22"/>
        </w:rPr>
        <w:t xml:space="preserve">  </w:t>
      </w:r>
    </w:p>
    <w:p w14:paraId="163F267D" w14:textId="77777777" w:rsidR="009123A6" w:rsidRPr="00C864AA" w:rsidRDefault="009123A6" w:rsidP="009123A6">
      <w:pPr>
        <w:rPr>
          <w:b/>
          <w:sz w:val="22"/>
          <w:szCs w:val="22"/>
        </w:rPr>
      </w:pPr>
    </w:p>
    <w:p w14:paraId="0FB44D00" w14:textId="77777777" w:rsidR="009123A6" w:rsidRPr="00C864AA" w:rsidRDefault="009123A6" w:rsidP="009123A6">
      <w:pPr>
        <w:rPr>
          <w:b/>
          <w:sz w:val="22"/>
          <w:szCs w:val="22"/>
        </w:rPr>
      </w:pPr>
      <w:r w:rsidRPr="00C864AA">
        <w:rPr>
          <w:b/>
          <w:sz w:val="22"/>
          <w:szCs w:val="22"/>
        </w:rPr>
        <w:t>Eligibility</w:t>
      </w:r>
    </w:p>
    <w:p w14:paraId="34CBE099" w14:textId="313CCFED" w:rsidR="009123A6" w:rsidRDefault="00C21B36" w:rsidP="009123A6">
      <w:pPr>
        <w:rPr>
          <w:sz w:val="22"/>
          <w:szCs w:val="22"/>
        </w:rPr>
      </w:pPr>
      <w:r>
        <w:rPr>
          <w:sz w:val="22"/>
          <w:szCs w:val="22"/>
        </w:rPr>
        <w:t xml:space="preserve">Any Secondary </w:t>
      </w:r>
      <w:r w:rsidR="004E7532">
        <w:rPr>
          <w:sz w:val="22"/>
          <w:szCs w:val="22"/>
        </w:rPr>
        <w:t xml:space="preserve">or Post-secondary </w:t>
      </w:r>
      <w:r>
        <w:rPr>
          <w:sz w:val="22"/>
          <w:szCs w:val="22"/>
        </w:rPr>
        <w:t>division student member may enter this event.</w:t>
      </w:r>
    </w:p>
    <w:p w14:paraId="3EA23E85" w14:textId="77777777" w:rsidR="008F7ABC" w:rsidRPr="00C864AA" w:rsidRDefault="008F7ABC" w:rsidP="009123A6">
      <w:pPr>
        <w:rPr>
          <w:sz w:val="16"/>
          <w:szCs w:val="16"/>
        </w:rPr>
      </w:pPr>
    </w:p>
    <w:p w14:paraId="0C741FA2" w14:textId="4304C4A4" w:rsidR="009123A6" w:rsidRPr="00C864AA" w:rsidRDefault="00980251" w:rsidP="009123A6">
      <w:pPr>
        <w:rPr>
          <w:b/>
          <w:sz w:val="22"/>
          <w:szCs w:val="22"/>
        </w:rPr>
      </w:pPr>
      <w:r>
        <w:rPr>
          <w:b/>
          <w:sz w:val="22"/>
          <w:szCs w:val="22"/>
        </w:rPr>
        <w:t xml:space="preserve">Member </w:t>
      </w:r>
      <w:r w:rsidR="009123A6" w:rsidRPr="00C864AA">
        <w:rPr>
          <w:b/>
          <w:sz w:val="22"/>
          <w:szCs w:val="22"/>
        </w:rPr>
        <w:t>must supply</w:t>
      </w:r>
    </w:p>
    <w:p w14:paraId="5DEE395B" w14:textId="115CA39D" w:rsidR="009123A6" w:rsidRPr="00582E84" w:rsidRDefault="009123A6" w:rsidP="009123A6">
      <w:pPr>
        <w:ind w:left="432" w:hanging="432"/>
        <w:rPr>
          <w:sz w:val="22"/>
          <w:szCs w:val="22"/>
        </w:rPr>
      </w:pPr>
      <w:r w:rsidRPr="00582E84">
        <w:rPr>
          <w:sz w:val="22"/>
          <w:szCs w:val="22"/>
        </w:rPr>
        <w:t>Computer or laptop/notebook</w:t>
      </w:r>
      <w:r w:rsidR="000A7756">
        <w:rPr>
          <w:sz w:val="22"/>
          <w:szCs w:val="22"/>
        </w:rPr>
        <w:t xml:space="preserve"> </w:t>
      </w:r>
      <w:r w:rsidR="00124D59">
        <w:rPr>
          <w:sz w:val="22"/>
          <w:szCs w:val="22"/>
        </w:rPr>
        <w:t>(USB-Type A or adapter required)</w:t>
      </w:r>
      <w:r w:rsidRPr="00582E84">
        <w:rPr>
          <w:sz w:val="22"/>
          <w:szCs w:val="22"/>
        </w:rPr>
        <w:t>; a full</w:t>
      </w:r>
      <w:r w:rsidR="00893B75">
        <w:rPr>
          <w:sz w:val="22"/>
          <w:szCs w:val="22"/>
        </w:rPr>
        <w:t>-</w:t>
      </w:r>
      <w:r w:rsidRPr="00582E84">
        <w:rPr>
          <w:sz w:val="22"/>
          <w:szCs w:val="22"/>
        </w:rPr>
        <w:t>size keyboard may be used</w:t>
      </w:r>
      <w:r>
        <w:rPr>
          <w:sz w:val="22"/>
          <w:szCs w:val="22"/>
        </w:rPr>
        <w:t xml:space="preserve"> (no printer is needed)</w:t>
      </w:r>
    </w:p>
    <w:p w14:paraId="171B380B" w14:textId="29FD75A2" w:rsidR="009123A6" w:rsidRPr="00582E84" w:rsidRDefault="009123A6" w:rsidP="009123A6">
      <w:pPr>
        <w:ind w:left="432" w:hanging="432"/>
        <w:rPr>
          <w:sz w:val="22"/>
          <w:szCs w:val="22"/>
        </w:rPr>
      </w:pPr>
      <w:r w:rsidRPr="00582E84">
        <w:rPr>
          <w:sz w:val="22"/>
          <w:szCs w:val="22"/>
        </w:rPr>
        <w:t>Carry</w:t>
      </w:r>
      <w:r w:rsidR="00756BF1">
        <w:rPr>
          <w:sz w:val="22"/>
          <w:szCs w:val="22"/>
        </w:rPr>
        <w:t>-</w:t>
      </w:r>
      <w:r w:rsidRPr="00582E84">
        <w:rPr>
          <w:sz w:val="22"/>
          <w:szCs w:val="22"/>
        </w:rPr>
        <w:t xml:space="preserve">in and </w:t>
      </w:r>
      <w:r w:rsidR="000A7756">
        <w:rPr>
          <w:sz w:val="22"/>
          <w:szCs w:val="22"/>
        </w:rPr>
        <w:t>setup</w:t>
      </w:r>
      <w:r w:rsidR="000A7756" w:rsidRPr="00582E84">
        <w:rPr>
          <w:sz w:val="22"/>
          <w:szCs w:val="22"/>
        </w:rPr>
        <w:t xml:space="preserve"> </w:t>
      </w:r>
      <w:r w:rsidRPr="00582E84">
        <w:rPr>
          <w:sz w:val="22"/>
          <w:szCs w:val="22"/>
        </w:rPr>
        <w:t xml:space="preserve">of equipment must be done solely by the </w:t>
      </w:r>
      <w:r w:rsidR="00980251">
        <w:rPr>
          <w:sz w:val="22"/>
          <w:szCs w:val="22"/>
        </w:rPr>
        <w:t>member</w:t>
      </w:r>
    </w:p>
    <w:p w14:paraId="0A41CBA0" w14:textId="7DDA0B33" w:rsidR="009123A6" w:rsidRDefault="00980251" w:rsidP="009123A6">
      <w:pPr>
        <w:ind w:left="432" w:hanging="432"/>
        <w:rPr>
          <w:sz w:val="22"/>
          <w:szCs w:val="22"/>
        </w:rPr>
      </w:pPr>
      <w:r>
        <w:rPr>
          <w:sz w:val="22"/>
          <w:szCs w:val="22"/>
        </w:rPr>
        <w:t xml:space="preserve">Member </w:t>
      </w:r>
      <w:r w:rsidR="009123A6" w:rsidRPr="00582E84">
        <w:rPr>
          <w:sz w:val="22"/>
          <w:szCs w:val="22"/>
        </w:rPr>
        <w:t>must bring all supporting devices and software appropriate for the event (e.g., extension cords, power supply, IDE, paper, etc.</w:t>
      </w:r>
      <w:r w:rsidR="009123A6">
        <w:rPr>
          <w:sz w:val="22"/>
          <w:szCs w:val="22"/>
        </w:rPr>
        <w:t>)</w:t>
      </w:r>
    </w:p>
    <w:p w14:paraId="192D737F" w14:textId="61B19E1D" w:rsidR="009123A6" w:rsidRDefault="009123A6" w:rsidP="009123A6">
      <w:pPr>
        <w:ind w:left="432" w:hanging="432"/>
        <w:rPr>
          <w:sz w:val="22"/>
          <w:szCs w:val="22"/>
        </w:rPr>
      </w:pPr>
      <w:r w:rsidRPr="009739A1">
        <w:rPr>
          <w:sz w:val="22"/>
          <w:szCs w:val="22"/>
        </w:rPr>
        <w:t>Published and/or unpublished non</w:t>
      </w:r>
      <w:r w:rsidR="00054A80" w:rsidRPr="009739A1">
        <w:rPr>
          <w:sz w:val="22"/>
          <w:szCs w:val="22"/>
        </w:rPr>
        <w:t>-</w:t>
      </w:r>
      <w:r w:rsidRPr="009739A1">
        <w:rPr>
          <w:sz w:val="22"/>
          <w:szCs w:val="22"/>
        </w:rPr>
        <w:t>electronic written reference materials</w:t>
      </w:r>
      <w:r w:rsidR="004E7532" w:rsidRPr="00DF009B">
        <w:rPr>
          <w:sz w:val="22"/>
          <w:szCs w:val="22"/>
        </w:rPr>
        <w:t xml:space="preserve"> </w:t>
      </w:r>
    </w:p>
    <w:p w14:paraId="7FB495B7" w14:textId="51A1ED90" w:rsidR="009123A6" w:rsidRDefault="009123A6" w:rsidP="009123A6">
      <w:pPr>
        <w:ind w:left="432" w:hanging="432"/>
        <w:rPr>
          <w:sz w:val="22"/>
          <w:szCs w:val="22"/>
        </w:rPr>
      </w:pPr>
      <w:r>
        <w:rPr>
          <w:sz w:val="22"/>
          <w:szCs w:val="22"/>
        </w:rPr>
        <w:t>Only pre</w:t>
      </w:r>
      <w:r w:rsidR="00054A80">
        <w:rPr>
          <w:sz w:val="22"/>
          <w:szCs w:val="22"/>
        </w:rPr>
        <w:t>-</w:t>
      </w:r>
      <w:r>
        <w:rPr>
          <w:sz w:val="22"/>
          <w:szCs w:val="22"/>
        </w:rPr>
        <w:t>written code that is hard copied is allowed.</w:t>
      </w:r>
    </w:p>
    <w:p w14:paraId="3B437D57" w14:textId="77777777" w:rsidR="009123A6" w:rsidRPr="00384EFE" w:rsidRDefault="009123A6" w:rsidP="009123A6">
      <w:pPr>
        <w:rPr>
          <w:sz w:val="22"/>
          <w:szCs w:val="2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9123A6" w:rsidRPr="00C864AA" w14:paraId="66709855" w14:textId="77777777" w:rsidTr="00332F72">
        <w:tc>
          <w:tcPr>
            <w:tcW w:w="10260" w:type="dxa"/>
          </w:tcPr>
          <w:p w14:paraId="7DE10565" w14:textId="77777777" w:rsidR="007C0BD7" w:rsidRDefault="009123A6" w:rsidP="007C0BD7">
            <w:pPr>
              <w:spacing w:before="80"/>
              <w:rPr>
                <w:b/>
                <w:bCs/>
                <w:sz w:val="21"/>
                <w:szCs w:val="21"/>
              </w:rPr>
            </w:pPr>
            <w:r w:rsidRPr="00B106A9">
              <w:rPr>
                <w:b/>
                <w:bCs/>
                <w:sz w:val="21"/>
                <w:szCs w:val="21"/>
              </w:rPr>
              <w:t xml:space="preserve">Business Professionals of America assumes no responsibility for hardware/software provided by the </w:t>
            </w:r>
            <w:r w:rsidR="00980251">
              <w:rPr>
                <w:b/>
                <w:bCs/>
                <w:sz w:val="21"/>
                <w:szCs w:val="21"/>
              </w:rPr>
              <w:t>member</w:t>
            </w:r>
            <w:r w:rsidRPr="00B106A9">
              <w:rPr>
                <w:b/>
                <w:bCs/>
                <w:sz w:val="21"/>
                <w:szCs w:val="21"/>
              </w:rPr>
              <w:t>.</w:t>
            </w:r>
          </w:p>
          <w:p w14:paraId="764F32CF" w14:textId="77777777" w:rsidR="007C0BD7" w:rsidRDefault="009123A6" w:rsidP="007C0BD7">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6C4321B2" w14:textId="51925838" w:rsidR="009123A6" w:rsidRPr="007C0BD7" w:rsidRDefault="009123A6" w:rsidP="007C0BD7">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0890D9A9" w14:textId="77777777" w:rsidR="009123A6" w:rsidRPr="00C864AA" w:rsidRDefault="009123A6" w:rsidP="009123A6">
      <w:pPr>
        <w:rPr>
          <w:sz w:val="16"/>
          <w:szCs w:val="16"/>
        </w:rPr>
      </w:pPr>
    </w:p>
    <w:p w14:paraId="37FAE7A3" w14:textId="77777777" w:rsidR="009123A6" w:rsidRPr="00C864AA" w:rsidRDefault="009123A6" w:rsidP="009123A6">
      <w:pPr>
        <w:rPr>
          <w:b/>
          <w:sz w:val="22"/>
          <w:szCs w:val="22"/>
        </w:rPr>
      </w:pPr>
      <w:r w:rsidRPr="00C864AA">
        <w:rPr>
          <w:b/>
          <w:sz w:val="22"/>
          <w:szCs w:val="22"/>
        </w:rPr>
        <w:t>Competencies</w:t>
      </w:r>
    </w:p>
    <w:p w14:paraId="2F951761" w14:textId="77777777" w:rsidR="009123A6" w:rsidRPr="00582E84" w:rsidRDefault="009123A6">
      <w:pPr>
        <w:pStyle w:val="ListParagraph"/>
        <w:numPr>
          <w:ilvl w:val="0"/>
          <w:numId w:val="33"/>
        </w:numPr>
        <w:ind w:left="360"/>
        <w:rPr>
          <w:sz w:val="22"/>
          <w:szCs w:val="22"/>
        </w:rPr>
      </w:pPr>
      <w:r w:rsidRPr="00582E84">
        <w:rPr>
          <w:sz w:val="22"/>
          <w:szCs w:val="22"/>
        </w:rPr>
        <w:t>Demonstrate understanding of general programming concepts and C++ computer language</w:t>
      </w:r>
    </w:p>
    <w:p w14:paraId="05AEC2CD" w14:textId="77777777" w:rsidR="009123A6" w:rsidRPr="00582E84" w:rsidRDefault="009123A6">
      <w:pPr>
        <w:pStyle w:val="ListParagraph"/>
        <w:numPr>
          <w:ilvl w:val="0"/>
          <w:numId w:val="33"/>
        </w:numPr>
        <w:ind w:left="360"/>
        <w:rPr>
          <w:sz w:val="22"/>
          <w:szCs w:val="22"/>
        </w:rPr>
      </w:pPr>
      <w:r w:rsidRPr="00582E84">
        <w:rPr>
          <w:sz w:val="22"/>
          <w:szCs w:val="22"/>
        </w:rPr>
        <w:t>Use programming skills for proper development of a C++ computer program</w:t>
      </w:r>
    </w:p>
    <w:p w14:paraId="1C73EECB" w14:textId="77777777" w:rsidR="009123A6" w:rsidRPr="00582E84" w:rsidRDefault="009123A6">
      <w:pPr>
        <w:pStyle w:val="ListParagraph"/>
        <w:numPr>
          <w:ilvl w:val="0"/>
          <w:numId w:val="33"/>
        </w:numPr>
        <w:ind w:left="360"/>
        <w:rPr>
          <w:sz w:val="22"/>
          <w:szCs w:val="22"/>
        </w:rPr>
      </w:pPr>
      <w:r w:rsidRPr="00582E84">
        <w:rPr>
          <w:sz w:val="22"/>
          <w:szCs w:val="22"/>
        </w:rPr>
        <w:t>Demonstrate knowledge of C++ computer language</w:t>
      </w:r>
    </w:p>
    <w:p w14:paraId="269C9DB1" w14:textId="77777777" w:rsidR="009123A6" w:rsidRPr="00582E84" w:rsidRDefault="009123A6">
      <w:pPr>
        <w:pStyle w:val="ListParagraph"/>
        <w:numPr>
          <w:ilvl w:val="0"/>
          <w:numId w:val="33"/>
        </w:numPr>
        <w:ind w:left="360"/>
        <w:rPr>
          <w:sz w:val="22"/>
          <w:szCs w:val="22"/>
        </w:rPr>
      </w:pPr>
      <w:r w:rsidRPr="00582E84">
        <w:rPr>
          <w:sz w:val="22"/>
          <w:szCs w:val="22"/>
        </w:rPr>
        <w:t xml:space="preserve">Implement program logic (algorithms, structured design) </w:t>
      </w:r>
    </w:p>
    <w:p w14:paraId="615A4EC3" w14:textId="7B969925" w:rsidR="009123A6" w:rsidRDefault="009123A6">
      <w:pPr>
        <w:pStyle w:val="ListParagraph"/>
        <w:numPr>
          <w:ilvl w:val="0"/>
          <w:numId w:val="33"/>
        </w:numPr>
        <w:ind w:left="360"/>
        <w:rPr>
          <w:sz w:val="22"/>
          <w:szCs w:val="22"/>
        </w:rPr>
      </w:pPr>
      <w:r w:rsidRPr="00582E84">
        <w:rPr>
          <w:sz w:val="22"/>
          <w:szCs w:val="22"/>
        </w:rPr>
        <w:t>Use structural design techniques and object</w:t>
      </w:r>
      <w:r w:rsidR="00054A80">
        <w:rPr>
          <w:sz w:val="22"/>
          <w:szCs w:val="22"/>
        </w:rPr>
        <w:t>-</w:t>
      </w:r>
      <w:r w:rsidRPr="00582E84">
        <w:rPr>
          <w:sz w:val="22"/>
          <w:szCs w:val="22"/>
        </w:rPr>
        <w:t>oriented concepts</w:t>
      </w:r>
    </w:p>
    <w:p w14:paraId="608C8945" w14:textId="77777777" w:rsidR="009123A6" w:rsidRPr="00206E44" w:rsidRDefault="009123A6">
      <w:pPr>
        <w:pStyle w:val="ListParagraph"/>
        <w:numPr>
          <w:ilvl w:val="0"/>
          <w:numId w:val="33"/>
        </w:numPr>
        <w:ind w:left="360"/>
        <w:rPr>
          <w:sz w:val="22"/>
          <w:szCs w:val="22"/>
        </w:rPr>
      </w:pPr>
      <w:r w:rsidRPr="00206E44">
        <w:rPr>
          <w:sz w:val="22"/>
          <w:szCs w:val="22"/>
        </w:rPr>
        <w:t>Understand and implement UML diagrams</w:t>
      </w:r>
    </w:p>
    <w:p w14:paraId="0A7B14A1" w14:textId="77777777" w:rsidR="009123A6" w:rsidRPr="00582E84" w:rsidRDefault="009123A6">
      <w:pPr>
        <w:pStyle w:val="ListParagraph"/>
        <w:numPr>
          <w:ilvl w:val="0"/>
          <w:numId w:val="33"/>
        </w:numPr>
        <w:ind w:left="360"/>
        <w:rPr>
          <w:sz w:val="22"/>
          <w:szCs w:val="22"/>
        </w:rPr>
      </w:pPr>
      <w:r w:rsidRPr="00582E84">
        <w:rPr>
          <w:sz w:val="22"/>
          <w:szCs w:val="22"/>
        </w:rPr>
        <w:t>Create a C++ program using calculations, totals, selection</w:t>
      </w:r>
      <w:r>
        <w:rPr>
          <w:sz w:val="22"/>
          <w:szCs w:val="22"/>
        </w:rPr>
        <w:t xml:space="preserve"> statements</w:t>
      </w:r>
      <w:r w:rsidRPr="00582E84">
        <w:rPr>
          <w:sz w:val="22"/>
          <w:szCs w:val="22"/>
        </w:rPr>
        <w:t>, logical operators, classes, sequential file access, I/O operations, loops, methods, arrays, and data structures</w:t>
      </w:r>
      <w:r>
        <w:rPr>
          <w:sz w:val="22"/>
          <w:szCs w:val="22"/>
        </w:rPr>
        <w:t xml:space="preserve"> (linked lists, structures, etc.)</w:t>
      </w:r>
    </w:p>
    <w:p w14:paraId="2ED321EE" w14:textId="77777777" w:rsidR="009123A6" w:rsidRPr="00AE3F1B" w:rsidRDefault="009123A6" w:rsidP="009123A6">
      <w:pPr>
        <w:pStyle w:val="ListParagraph"/>
        <w:ind w:left="0"/>
        <w:rPr>
          <w:sz w:val="22"/>
          <w:szCs w:val="22"/>
        </w:rPr>
      </w:pPr>
    </w:p>
    <w:p w14:paraId="4AB59183" w14:textId="77777777" w:rsidR="004E7532" w:rsidRPr="005B5368" w:rsidRDefault="004E7532" w:rsidP="004E7532">
      <w:pPr>
        <w:rPr>
          <w:b/>
          <w:sz w:val="21"/>
          <w:szCs w:val="21"/>
        </w:rPr>
      </w:pPr>
      <w:bookmarkStart w:id="213" w:name="_Hlk115177241"/>
      <w:r w:rsidRPr="005B5368">
        <w:rPr>
          <w:b/>
          <w:sz w:val="21"/>
          <w:szCs w:val="21"/>
        </w:rPr>
        <w:t>Method of evaluation</w:t>
      </w:r>
    </w:p>
    <w:p w14:paraId="329C37DE" w14:textId="452D605C" w:rsidR="004E7532" w:rsidRPr="005B5368" w:rsidRDefault="004E7532" w:rsidP="004E7532">
      <w:pPr>
        <w:rPr>
          <w:rFonts w:eastAsia="Calibri"/>
          <w:sz w:val="21"/>
          <w:szCs w:val="21"/>
        </w:rPr>
      </w:pPr>
      <w:r w:rsidRPr="005B5368">
        <w:rPr>
          <w:rFonts w:eastAsia="Calibri"/>
          <w:sz w:val="21"/>
          <w:szCs w:val="21"/>
        </w:rPr>
        <w:t>Objective Test (</w:t>
      </w:r>
      <w:r w:rsidRPr="005B5368">
        <w:rPr>
          <w:sz w:val="21"/>
          <w:szCs w:val="21"/>
        </w:rPr>
        <w:t>online state testing Feb. 1-1</w:t>
      </w:r>
      <w:r>
        <w:rPr>
          <w:sz w:val="21"/>
          <w:szCs w:val="21"/>
        </w:rPr>
        <w:t>7</w:t>
      </w:r>
      <w:r w:rsidRPr="005B5368">
        <w:rPr>
          <w:sz w:val="21"/>
          <w:szCs w:val="21"/>
        </w:rPr>
        <w:t>, 202</w:t>
      </w:r>
      <w:r>
        <w:rPr>
          <w:sz w:val="21"/>
          <w:szCs w:val="21"/>
        </w:rPr>
        <w:t>3</w:t>
      </w:r>
      <w:r w:rsidRPr="005B5368">
        <w:rPr>
          <w:sz w:val="21"/>
          <w:szCs w:val="21"/>
        </w:rPr>
        <w:t xml:space="preserve"> @ 5:00 p.m.</w:t>
      </w:r>
      <w:r w:rsidRPr="005B5368">
        <w:rPr>
          <w:rFonts w:eastAsia="Calibri"/>
          <w:sz w:val="21"/>
          <w:szCs w:val="21"/>
        </w:rPr>
        <w:t>; top 12 advance to SLC for Application)</w:t>
      </w:r>
    </w:p>
    <w:p w14:paraId="2E17FAFE" w14:textId="77777777" w:rsidR="004E7532" w:rsidRPr="005B5368" w:rsidRDefault="004E7532" w:rsidP="004E7532">
      <w:pPr>
        <w:rPr>
          <w:rFonts w:eastAsia="Calibri"/>
          <w:sz w:val="21"/>
          <w:szCs w:val="21"/>
        </w:rPr>
      </w:pPr>
      <w:r w:rsidRPr="005B5368">
        <w:rPr>
          <w:rFonts w:eastAsia="Calibri"/>
          <w:sz w:val="21"/>
          <w:szCs w:val="21"/>
        </w:rPr>
        <w:t>Application Test (top 12 will advance to the hands-on portion at the state level)</w:t>
      </w:r>
    </w:p>
    <w:p w14:paraId="6904B6B7" w14:textId="603A8C8B" w:rsidR="004E7532" w:rsidRPr="00DF009B" w:rsidRDefault="004E7532" w:rsidP="004E7532">
      <w:pPr>
        <w:rPr>
          <w:rFonts w:eastAsia="Calibri"/>
          <w:b/>
          <w:bCs/>
          <w:sz w:val="21"/>
          <w:szCs w:val="21"/>
        </w:rPr>
      </w:pPr>
      <w:r w:rsidRPr="00DF009B">
        <w:rPr>
          <w:rFonts w:eastAsia="Calibri"/>
          <w:b/>
          <w:bCs/>
          <w:sz w:val="21"/>
          <w:szCs w:val="21"/>
        </w:rPr>
        <w:t>Reference materials are allowed for both the objective test and the application test</w:t>
      </w:r>
      <w:r w:rsidR="006131D6" w:rsidRPr="00DF009B">
        <w:rPr>
          <w:rFonts w:eastAsia="Calibri"/>
          <w:b/>
          <w:bCs/>
          <w:sz w:val="21"/>
          <w:szCs w:val="21"/>
        </w:rPr>
        <w:t>.</w:t>
      </w:r>
    </w:p>
    <w:p w14:paraId="74E27F84" w14:textId="77777777" w:rsidR="004E7532" w:rsidRPr="005B5368" w:rsidRDefault="004E7532" w:rsidP="004E7532">
      <w:pPr>
        <w:rPr>
          <w:b/>
          <w:sz w:val="12"/>
          <w:szCs w:val="12"/>
        </w:rPr>
      </w:pPr>
    </w:p>
    <w:p w14:paraId="3042E084" w14:textId="77777777" w:rsidR="004E7532" w:rsidRPr="005B5368" w:rsidRDefault="004E7532" w:rsidP="004E7532">
      <w:pPr>
        <w:spacing w:line="256" w:lineRule="auto"/>
        <w:rPr>
          <w:rFonts w:eastAsia="Calibri"/>
          <w:b/>
          <w:bCs/>
          <w:sz w:val="21"/>
          <w:szCs w:val="21"/>
        </w:rPr>
      </w:pPr>
      <w:r w:rsidRPr="005B5368">
        <w:rPr>
          <w:rFonts w:eastAsia="Calibri"/>
          <w:b/>
          <w:bCs/>
          <w:sz w:val="21"/>
          <w:szCs w:val="21"/>
        </w:rPr>
        <w:t>Length of event</w:t>
      </w:r>
    </w:p>
    <w:p w14:paraId="10AC01A5" w14:textId="77777777" w:rsidR="004E7532" w:rsidRPr="005B5368" w:rsidRDefault="004E7532" w:rsidP="004E7532">
      <w:pPr>
        <w:spacing w:line="256" w:lineRule="auto"/>
        <w:rPr>
          <w:rFonts w:eastAsia="Calibri"/>
          <w:sz w:val="21"/>
          <w:szCs w:val="21"/>
        </w:rPr>
      </w:pPr>
      <w:r w:rsidRPr="005B5368">
        <w:rPr>
          <w:rFonts w:eastAsia="Calibri"/>
          <w:sz w:val="21"/>
          <w:szCs w:val="21"/>
        </w:rPr>
        <w:t>No more than ten (10) minutes orientation</w:t>
      </w:r>
    </w:p>
    <w:p w14:paraId="31C7DAAE" w14:textId="77777777" w:rsidR="004E7532" w:rsidRPr="005B5368" w:rsidRDefault="004E7532" w:rsidP="004E7532">
      <w:pPr>
        <w:spacing w:line="256" w:lineRule="auto"/>
        <w:rPr>
          <w:rFonts w:eastAsia="Calibri"/>
          <w:sz w:val="21"/>
          <w:szCs w:val="21"/>
        </w:rPr>
      </w:pPr>
      <w:r w:rsidRPr="005B5368">
        <w:rPr>
          <w:rFonts w:eastAsia="Calibri"/>
          <w:sz w:val="21"/>
          <w:szCs w:val="21"/>
        </w:rPr>
        <w:t>No more than ninety (90) minutes testing time @ SLC; (30 minutes utilized for online objective test)</w:t>
      </w:r>
    </w:p>
    <w:p w14:paraId="5B1D007A" w14:textId="77777777" w:rsidR="004E7532" w:rsidRPr="005B5368" w:rsidRDefault="004E7532" w:rsidP="004E7532">
      <w:pPr>
        <w:spacing w:line="256" w:lineRule="auto"/>
        <w:rPr>
          <w:rFonts w:eastAsia="Calibri"/>
          <w:sz w:val="21"/>
          <w:szCs w:val="21"/>
        </w:rPr>
      </w:pPr>
      <w:r w:rsidRPr="005B5368">
        <w:rPr>
          <w:rFonts w:eastAsia="Calibri"/>
          <w:sz w:val="21"/>
          <w:szCs w:val="21"/>
        </w:rPr>
        <w:t>No more than ten (10) minutes wrap-up</w:t>
      </w:r>
    </w:p>
    <w:p w14:paraId="02A83C2A" w14:textId="77777777" w:rsidR="004E7532" w:rsidRPr="005B5368" w:rsidRDefault="004E7532" w:rsidP="004E7532">
      <w:pPr>
        <w:rPr>
          <w:rFonts w:eastAsia="Calibri"/>
          <w:sz w:val="12"/>
          <w:szCs w:val="12"/>
        </w:rPr>
      </w:pPr>
    </w:p>
    <w:p w14:paraId="0B18C3B2" w14:textId="1CF818CD" w:rsidR="004E7532" w:rsidRDefault="004E7532" w:rsidP="004E7532">
      <w:pPr>
        <w:spacing w:line="256" w:lineRule="auto"/>
        <w:rPr>
          <w:rFonts w:eastAsia="Calibri"/>
          <w:b/>
          <w:bCs/>
          <w:sz w:val="21"/>
          <w:szCs w:val="21"/>
        </w:rPr>
      </w:pPr>
      <w:r w:rsidRPr="005B5368">
        <w:rPr>
          <w:rFonts w:eastAsia="Calibri"/>
          <w:b/>
          <w:bCs/>
          <w:sz w:val="21"/>
          <w:szCs w:val="21"/>
        </w:rPr>
        <w:t>Entries</w:t>
      </w:r>
    </w:p>
    <w:p w14:paraId="7A327086" w14:textId="2C58737E" w:rsidR="009123A6" w:rsidRPr="00F17120" w:rsidRDefault="004E7532" w:rsidP="00DF009B">
      <w:pPr>
        <w:rPr>
          <w:sz w:val="22"/>
          <w:szCs w:val="22"/>
        </w:rPr>
      </w:pPr>
      <w:r>
        <w:rPr>
          <w:rFonts w:eastAsia="Calibri"/>
          <w:sz w:val="21"/>
          <w:szCs w:val="21"/>
        </w:rPr>
        <w:t>E</w:t>
      </w:r>
      <w:r w:rsidRPr="005B5368">
        <w:rPr>
          <w:rFonts w:eastAsia="Calibri"/>
          <w:sz w:val="21"/>
          <w:szCs w:val="21"/>
        </w:rPr>
        <w:t>ach chapter is allowed five (5) entries</w:t>
      </w:r>
    </w:p>
    <w:bookmarkEnd w:id="213"/>
    <w:p w14:paraId="7C13BE6F" w14:textId="77777777" w:rsidR="009123A6" w:rsidRDefault="009123A6" w:rsidP="009123A6">
      <w:pPr>
        <w:rPr>
          <w:b/>
          <w:noProof/>
          <w:sz w:val="28"/>
          <w:szCs w:val="28"/>
          <w:u w:val="single"/>
        </w:rPr>
      </w:pPr>
      <w:r>
        <w:rPr>
          <w:b/>
          <w:i/>
          <w:noProof/>
          <w:sz w:val="28"/>
          <w:szCs w:val="28"/>
          <w:u w:val="single"/>
        </w:rPr>
        <w:br w:type="page"/>
      </w:r>
    </w:p>
    <w:p w14:paraId="1C7DAEF9" w14:textId="36BCE25D" w:rsidR="009123A6" w:rsidRPr="00C864AA" w:rsidRDefault="009123A6" w:rsidP="009123A6">
      <w:pPr>
        <w:pStyle w:val="Heading2"/>
        <w:ind w:left="0"/>
        <w:rPr>
          <w:rFonts w:ascii="Times New Roman" w:hAnsi="Times New Roman"/>
          <w:b/>
          <w:i w:val="0"/>
          <w:sz w:val="28"/>
          <w:szCs w:val="28"/>
          <w:u w:val="single"/>
        </w:rPr>
      </w:pPr>
      <w:bookmarkStart w:id="214" w:name="m340"/>
      <w:r>
        <w:rPr>
          <w:rFonts w:ascii="Times New Roman" w:hAnsi="Times New Roman"/>
          <w:b/>
          <w:i w:val="0"/>
          <w:noProof/>
          <w:sz w:val="28"/>
          <w:szCs w:val="28"/>
          <w:u w:val="single"/>
        </w:rPr>
        <w:t>(340) Java Programming</w:t>
      </w:r>
      <w:r w:rsidR="004E7532">
        <w:rPr>
          <w:rFonts w:ascii="Times New Roman" w:hAnsi="Times New Roman"/>
          <w:b/>
          <w:i w:val="0"/>
          <w:noProof/>
          <w:sz w:val="28"/>
          <w:szCs w:val="28"/>
          <w:u w:val="single"/>
        </w:rPr>
        <w:t xml:space="preserve"> (S | PS)</w:t>
      </w:r>
    </w:p>
    <w:bookmarkEnd w:id="214"/>
    <w:p w14:paraId="1CAE49AC" w14:textId="7ADD757B" w:rsidR="009123A6" w:rsidRPr="00C864AA" w:rsidRDefault="009123A6" w:rsidP="009123A6">
      <w:pPr>
        <w:rPr>
          <w:sz w:val="16"/>
          <w:szCs w:val="16"/>
        </w:rPr>
      </w:pPr>
    </w:p>
    <w:p w14:paraId="654CFC56" w14:textId="77777777" w:rsidR="009123A6" w:rsidRPr="00C864AA" w:rsidRDefault="009123A6" w:rsidP="009123A6">
      <w:pPr>
        <w:rPr>
          <w:b/>
          <w:sz w:val="22"/>
          <w:szCs w:val="22"/>
        </w:rPr>
      </w:pPr>
      <w:r w:rsidRPr="00C864AA">
        <w:rPr>
          <w:b/>
          <w:sz w:val="22"/>
          <w:szCs w:val="22"/>
        </w:rPr>
        <w:t>Description</w:t>
      </w:r>
    </w:p>
    <w:p w14:paraId="55795990" w14:textId="112D0650" w:rsidR="009123A6" w:rsidRDefault="009123A6" w:rsidP="009123A6">
      <w:pPr>
        <w:rPr>
          <w:sz w:val="22"/>
          <w:szCs w:val="22"/>
        </w:rPr>
      </w:pPr>
      <w:r w:rsidRPr="00C864AA">
        <w:rPr>
          <w:sz w:val="22"/>
          <w:szCs w:val="22"/>
        </w:rPr>
        <w:t>Evaluate knowledge of working with structured designs, algorithms, and OOP methodology using the J</w:t>
      </w:r>
      <w:r>
        <w:rPr>
          <w:sz w:val="22"/>
          <w:szCs w:val="22"/>
        </w:rPr>
        <w:t>ava</w:t>
      </w:r>
      <w:r w:rsidRPr="00C864AA">
        <w:rPr>
          <w:sz w:val="22"/>
          <w:szCs w:val="22"/>
        </w:rPr>
        <w:t xml:space="preserve"> Programming language.</w:t>
      </w:r>
      <w:r>
        <w:rPr>
          <w:sz w:val="22"/>
          <w:szCs w:val="22"/>
        </w:rPr>
        <w:t xml:space="preserve"> </w:t>
      </w:r>
      <w:r w:rsidR="00D56603" w:rsidRPr="00AE3F1B">
        <w:rPr>
          <w:i/>
          <w:iCs/>
          <w:sz w:val="22"/>
          <w:szCs w:val="22"/>
        </w:rPr>
        <w:t xml:space="preserve">This event includes a separate certification component </w:t>
      </w:r>
      <w:r w:rsidR="00D56603">
        <w:rPr>
          <w:i/>
          <w:iCs/>
          <w:sz w:val="22"/>
          <w:szCs w:val="22"/>
        </w:rPr>
        <w:t xml:space="preserve">which will be offered in conjunction with the </w:t>
      </w:r>
      <w:r w:rsidR="00D56603" w:rsidRPr="006A2592">
        <w:rPr>
          <w:i/>
          <w:iCs/>
          <w:sz w:val="22"/>
          <w:szCs w:val="22"/>
        </w:rPr>
        <w:t xml:space="preserve">BPA event at NLC; all </w:t>
      </w:r>
      <w:r w:rsidR="00D56603">
        <w:rPr>
          <w:i/>
          <w:iCs/>
          <w:sz w:val="22"/>
          <w:szCs w:val="22"/>
        </w:rPr>
        <w:t xml:space="preserve">members </w:t>
      </w:r>
      <w:r w:rsidR="00D56603" w:rsidRPr="001E10B1">
        <w:rPr>
          <w:i/>
          <w:iCs/>
          <w:sz w:val="22"/>
          <w:szCs w:val="22"/>
        </w:rPr>
        <w:t xml:space="preserve">passing this component will receive an industry certification regardless of their overall event placement. </w:t>
      </w:r>
      <w:r w:rsidR="00D56603" w:rsidRPr="001E10B1">
        <w:rPr>
          <w:iCs/>
          <w:sz w:val="22"/>
          <w:szCs w:val="22"/>
        </w:rPr>
        <w:t xml:space="preserve">The certification offered will be </w:t>
      </w:r>
      <w:r w:rsidR="00D56603" w:rsidRPr="001E10B1">
        <w:rPr>
          <w:sz w:val="22"/>
          <w:szCs w:val="22"/>
        </w:rPr>
        <w:t xml:space="preserve">IT Specialist </w:t>
      </w:r>
      <w:r w:rsidR="00893B75">
        <w:rPr>
          <w:sz w:val="22"/>
          <w:szCs w:val="22"/>
        </w:rPr>
        <w:t>-</w:t>
      </w:r>
      <w:r w:rsidR="00D56603" w:rsidRPr="001E10B1">
        <w:rPr>
          <w:sz w:val="22"/>
          <w:szCs w:val="22"/>
        </w:rPr>
        <w:t xml:space="preserve"> Java and upon passing the exam, members will be awarded 100 points to their final score.  All persons planning to take a certification test MUST register with Certiport (</w:t>
      </w:r>
      <w:hyperlink r:id="rId253" w:history="1">
        <w:r w:rsidR="00D56603" w:rsidRPr="001E10B1">
          <w:rPr>
            <w:rStyle w:val="Hyperlink"/>
            <w:sz w:val="22"/>
            <w:szCs w:val="22"/>
          </w:rPr>
          <w:t>www.certiport.com</w:t>
        </w:r>
      </w:hyperlink>
      <w:r w:rsidR="00D56603" w:rsidRPr="001E10B1">
        <w:rPr>
          <w:sz w:val="22"/>
          <w:szCs w:val="22"/>
        </w:rPr>
        <w:t xml:space="preserve">) before attending NLC to create their Certiport profile.  Members must include their BPA member ID in their Certiport profile when they register online.  For more information on the exam, visit: </w:t>
      </w:r>
      <w:hyperlink r:id="rId254" w:history="1">
        <w:r w:rsidR="00D56603" w:rsidRPr="001E10B1">
          <w:rPr>
            <w:rStyle w:val="Hyperlink"/>
            <w:sz w:val="22"/>
            <w:szCs w:val="22"/>
          </w:rPr>
          <w:t>http://www.certiport.com</w:t>
        </w:r>
      </w:hyperlink>
    </w:p>
    <w:p w14:paraId="0608FED7" w14:textId="7AC03DB4" w:rsidR="00347C53" w:rsidRDefault="00347C53" w:rsidP="009123A6">
      <w:pPr>
        <w:rPr>
          <w:sz w:val="22"/>
          <w:szCs w:val="22"/>
        </w:rPr>
      </w:pPr>
    </w:p>
    <w:p w14:paraId="2BAD6ABB" w14:textId="5B8B23C7" w:rsidR="00347C53" w:rsidRPr="002F7586" w:rsidRDefault="00347C53" w:rsidP="009123A6">
      <w:pPr>
        <w:rPr>
          <w:sz w:val="22"/>
          <w:szCs w:val="22"/>
        </w:rPr>
      </w:pPr>
      <w:r w:rsidRPr="002F7586">
        <w:rPr>
          <w:sz w:val="22"/>
          <w:szCs w:val="22"/>
        </w:rPr>
        <w:t xml:space="preserve">This contest will be graded on the Windows operating system; therefore Unix/Linux should </w:t>
      </w:r>
      <w:r w:rsidRPr="00C1446D">
        <w:rPr>
          <w:i/>
          <w:sz w:val="22"/>
          <w:szCs w:val="22"/>
        </w:rPr>
        <w:t>not</w:t>
      </w:r>
      <w:r w:rsidRPr="002F7586">
        <w:rPr>
          <w:sz w:val="22"/>
          <w:szCs w:val="22"/>
        </w:rPr>
        <w:t xml:space="preserve"> be used.</w:t>
      </w:r>
      <w:r>
        <w:rPr>
          <w:sz w:val="22"/>
          <w:szCs w:val="22"/>
        </w:rPr>
        <w:t xml:space="preserve"> </w:t>
      </w:r>
    </w:p>
    <w:p w14:paraId="2B6DDFDA" w14:textId="77777777" w:rsidR="009123A6" w:rsidRPr="00C864AA" w:rsidRDefault="009123A6" w:rsidP="009123A6">
      <w:pPr>
        <w:rPr>
          <w:sz w:val="16"/>
          <w:szCs w:val="16"/>
        </w:rPr>
      </w:pPr>
    </w:p>
    <w:p w14:paraId="31316F4F" w14:textId="77777777" w:rsidR="009123A6" w:rsidRPr="00C864AA" w:rsidRDefault="009123A6" w:rsidP="009123A6">
      <w:pPr>
        <w:rPr>
          <w:b/>
          <w:sz w:val="22"/>
          <w:szCs w:val="22"/>
        </w:rPr>
      </w:pPr>
      <w:r w:rsidRPr="00C864AA">
        <w:rPr>
          <w:b/>
          <w:sz w:val="22"/>
          <w:szCs w:val="22"/>
        </w:rPr>
        <w:t>Eligibility</w:t>
      </w:r>
    </w:p>
    <w:p w14:paraId="4171495F" w14:textId="4F589CC4" w:rsidR="00270BA7" w:rsidRPr="00C864AA" w:rsidRDefault="00C21B36" w:rsidP="009123A6">
      <w:pPr>
        <w:rPr>
          <w:sz w:val="22"/>
          <w:szCs w:val="22"/>
        </w:rPr>
      </w:pPr>
      <w:r>
        <w:rPr>
          <w:sz w:val="22"/>
          <w:szCs w:val="22"/>
        </w:rPr>
        <w:t>Any Secondary</w:t>
      </w:r>
      <w:r w:rsidR="004E7532">
        <w:rPr>
          <w:sz w:val="22"/>
          <w:szCs w:val="22"/>
        </w:rPr>
        <w:t xml:space="preserve"> or Post-secondary</w:t>
      </w:r>
      <w:r>
        <w:rPr>
          <w:sz w:val="22"/>
          <w:szCs w:val="22"/>
        </w:rPr>
        <w:t xml:space="preserve"> division student member may enter this event.</w:t>
      </w:r>
      <w:r w:rsidR="008F7ABC">
        <w:rPr>
          <w:sz w:val="22"/>
          <w:szCs w:val="22"/>
        </w:rPr>
        <w:t xml:space="preserve"> </w:t>
      </w:r>
    </w:p>
    <w:p w14:paraId="0C198106" w14:textId="77777777" w:rsidR="009123A6" w:rsidRPr="00C864AA" w:rsidRDefault="009123A6" w:rsidP="009123A6">
      <w:pPr>
        <w:rPr>
          <w:sz w:val="16"/>
          <w:szCs w:val="16"/>
        </w:rPr>
      </w:pPr>
    </w:p>
    <w:p w14:paraId="497788DD" w14:textId="0D612406" w:rsidR="009123A6" w:rsidRPr="00C864AA" w:rsidRDefault="00980251" w:rsidP="009123A6">
      <w:pPr>
        <w:rPr>
          <w:b/>
          <w:sz w:val="22"/>
          <w:szCs w:val="22"/>
        </w:rPr>
      </w:pPr>
      <w:r>
        <w:rPr>
          <w:b/>
          <w:sz w:val="22"/>
          <w:szCs w:val="22"/>
        </w:rPr>
        <w:t xml:space="preserve">Member </w:t>
      </w:r>
      <w:r w:rsidR="009123A6" w:rsidRPr="00C864AA">
        <w:rPr>
          <w:b/>
          <w:sz w:val="22"/>
          <w:szCs w:val="22"/>
        </w:rPr>
        <w:t>must supply</w:t>
      </w:r>
    </w:p>
    <w:p w14:paraId="09CA5D48" w14:textId="0757F4F2" w:rsidR="009123A6" w:rsidRPr="00582E84" w:rsidRDefault="009123A6" w:rsidP="009123A6">
      <w:pPr>
        <w:ind w:left="432" w:hanging="432"/>
        <w:rPr>
          <w:sz w:val="22"/>
          <w:szCs w:val="22"/>
        </w:rPr>
      </w:pPr>
      <w:r w:rsidRPr="00582E84">
        <w:rPr>
          <w:sz w:val="22"/>
          <w:szCs w:val="22"/>
        </w:rPr>
        <w:t>Computer or laptop/notebook</w:t>
      </w:r>
      <w:r w:rsidR="00054A80">
        <w:rPr>
          <w:sz w:val="22"/>
          <w:szCs w:val="22"/>
        </w:rPr>
        <w:t xml:space="preserve"> </w:t>
      </w:r>
      <w:r w:rsidR="00124D59">
        <w:rPr>
          <w:sz w:val="22"/>
          <w:szCs w:val="22"/>
        </w:rPr>
        <w:t>(USB-Type A or adapter required)</w:t>
      </w:r>
      <w:r w:rsidRPr="00582E84">
        <w:rPr>
          <w:sz w:val="22"/>
          <w:szCs w:val="22"/>
        </w:rPr>
        <w:t>; a full</w:t>
      </w:r>
      <w:r w:rsidR="00893B75">
        <w:rPr>
          <w:sz w:val="22"/>
          <w:szCs w:val="22"/>
        </w:rPr>
        <w:t>-</w:t>
      </w:r>
      <w:r w:rsidRPr="00582E84">
        <w:rPr>
          <w:sz w:val="22"/>
          <w:szCs w:val="22"/>
        </w:rPr>
        <w:t>size keyboard may be used</w:t>
      </w:r>
      <w:r>
        <w:rPr>
          <w:sz w:val="22"/>
          <w:szCs w:val="22"/>
        </w:rPr>
        <w:t xml:space="preserve"> (no printer is needed)</w:t>
      </w:r>
    </w:p>
    <w:p w14:paraId="33694236" w14:textId="5EA010EC" w:rsidR="009123A6" w:rsidRPr="00582E84" w:rsidRDefault="009123A6" w:rsidP="009123A6">
      <w:pPr>
        <w:ind w:left="432" w:hanging="432"/>
        <w:rPr>
          <w:sz w:val="22"/>
          <w:szCs w:val="22"/>
        </w:rPr>
      </w:pPr>
      <w:r w:rsidRPr="00582E84">
        <w:rPr>
          <w:sz w:val="22"/>
          <w:szCs w:val="22"/>
        </w:rPr>
        <w:t>Carry</w:t>
      </w:r>
      <w:r w:rsidR="00054A80">
        <w:rPr>
          <w:sz w:val="22"/>
          <w:szCs w:val="22"/>
        </w:rPr>
        <w:t>-</w:t>
      </w:r>
      <w:r w:rsidRPr="00582E84">
        <w:rPr>
          <w:sz w:val="22"/>
          <w:szCs w:val="22"/>
        </w:rPr>
        <w:t xml:space="preserve">in and </w:t>
      </w:r>
      <w:r w:rsidR="00054A80">
        <w:rPr>
          <w:sz w:val="22"/>
          <w:szCs w:val="22"/>
        </w:rPr>
        <w:t>setup</w:t>
      </w:r>
      <w:r w:rsidR="00054A80" w:rsidRPr="00582E84">
        <w:rPr>
          <w:sz w:val="22"/>
          <w:szCs w:val="22"/>
        </w:rPr>
        <w:t xml:space="preserve"> </w:t>
      </w:r>
      <w:r w:rsidRPr="00582E84">
        <w:rPr>
          <w:sz w:val="22"/>
          <w:szCs w:val="22"/>
        </w:rPr>
        <w:t xml:space="preserve">of equipment must be done solely by the </w:t>
      </w:r>
      <w:r w:rsidR="00980251">
        <w:rPr>
          <w:sz w:val="22"/>
          <w:szCs w:val="22"/>
        </w:rPr>
        <w:t>member</w:t>
      </w:r>
    </w:p>
    <w:p w14:paraId="681DEE27" w14:textId="074E7662" w:rsidR="009123A6" w:rsidRDefault="00980251" w:rsidP="009123A6">
      <w:pPr>
        <w:ind w:left="432" w:hanging="432"/>
        <w:rPr>
          <w:sz w:val="22"/>
          <w:szCs w:val="22"/>
        </w:rPr>
      </w:pPr>
      <w:r>
        <w:rPr>
          <w:sz w:val="22"/>
          <w:szCs w:val="22"/>
        </w:rPr>
        <w:t xml:space="preserve">Member </w:t>
      </w:r>
      <w:r w:rsidR="009123A6" w:rsidRPr="00582E84">
        <w:rPr>
          <w:sz w:val="22"/>
          <w:szCs w:val="22"/>
        </w:rPr>
        <w:t>must bring all supporting devices and software appropriate for the event (e.g., extension cords, power supply, IDE, paper, etc.)</w:t>
      </w:r>
    </w:p>
    <w:p w14:paraId="5F463485" w14:textId="3DB60EB2" w:rsidR="009123A6" w:rsidRDefault="009123A6" w:rsidP="009123A6">
      <w:pPr>
        <w:ind w:left="432" w:hanging="432"/>
        <w:rPr>
          <w:sz w:val="22"/>
          <w:szCs w:val="22"/>
        </w:rPr>
      </w:pPr>
      <w:r>
        <w:rPr>
          <w:sz w:val="22"/>
          <w:szCs w:val="22"/>
        </w:rPr>
        <w:t>Published and/or unpublished non</w:t>
      </w:r>
      <w:r w:rsidR="00054A80">
        <w:rPr>
          <w:sz w:val="22"/>
          <w:szCs w:val="22"/>
        </w:rPr>
        <w:t>-</w:t>
      </w:r>
      <w:r>
        <w:rPr>
          <w:sz w:val="22"/>
          <w:szCs w:val="22"/>
        </w:rPr>
        <w:t>electronic written reference materials</w:t>
      </w:r>
    </w:p>
    <w:p w14:paraId="42E0842F" w14:textId="0C5E862E" w:rsidR="009123A6" w:rsidRDefault="009123A6" w:rsidP="00BF1C5C">
      <w:pPr>
        <w:ind w:left="432" w:hanging="432"/>
        <w:rPr>
          <w:sz w:val="22"/>
          <w:szCs w:val="22"/>
        </w:rPr>
      </w:pPr>
      <w:r>
        <w:rPr>
          <w:sz w:val="22"/>
          <w:szCs w:val="22"/>
        </w:rPr>
        <w:t>Only pre</w:t>
      </w:r>
      <w:r w:rsidR="00054A80">
        <w:rPr>
          <w:sz w:val="22"/>
          <w:szCs w:val="22"/>
        </w:rPr>
        <w:t>-</w:t>
      </w:r>
      <w:r>
        <w:rPr>
          <w:sz w:val="22"/>
          <w:szCs w:val="22"/>
        </w:rPr>
        <w:t>written code that is hard copied is allowed.</w:t>
      </w:r>
    </w:p>
    <w:p w14:paraId="3A3BE580" w14:textId="77777777" w:rsidR="009123A6" w:rsidRPr="00384EFE" w:rsidRDefault="009123A6" w:rsidP="009123A6">
      <w:pPr>
        <w:rPr>
          <w:sz w:val="22"/>
          <w:szCs w:val="2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9123A6" w:rsidRPr="00C864AA" w14:paraId="1B43E1BB" w14:textId="77777777" w:rsidTr="00332F72">
        <w:trPr>
          <w:trHeight w:val="1032"/>
        </w:trPr>
        <w:tc>
          <w:tcPr>
            <w:tcW w:w="10260" w:type="dxa"/>
          </w:tcPr>
          <w:p w14:paraId="5063C943" w14:textId="77777777" w:rsidR="007C0BD7" w:rsidRDefault="009123A6" w:rsidP="007C0BD7">
            <w:pPr>
              <w:spacing w:before="80"/>
              <w:rPr>
                <w:b/>
                <w:bCs/>
                <w:sz w:val="21"/>
                <w:szCs w:val="21"/>
              </w:rPr>
            </w:pPr>
            <w:r w:rsidRPr="00B106A9">
              <w:rPr>
                <w:b/>
                <w:bCs/>
                <w:sz w:val="21"/>
                <w:szCs w:val="21"/>
              </w:rPr>
              <w:t xml:space="preserve">Business Professionals of America assumes no responsibility for hardware/software provided by the </w:t>
            </w:r>
            <w:r w:rsidR="00980251">
              <w:rPr>
                <w:b/>
                <w:bCs/>
                <w:sz w:val="21"/>
                <w:szCs w:val="21"/>
              </w:rPr>
              <w:t>member</w:t>
            </w:r>
            <w:r w:rsidRPr="00B106A9">
              <w:rPr>
                <w:b/>
                <w:bCs/>
                <w:sz w:val="21"/>
                <w:szCs w:val="21"/>
              </w:rPr>
              <w:t xml:space="preserve">.  </w:t>
            </w:r>
          </w:p>
          <w:p w14:paraId="13FB9342" w14:textId="77777777" w:rsidR="007C0BD7" w:rsidRDefault="009123A6" w:rsidP="007C0BD7">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25C1EA3D" w14:textId="1CC02FEF" w:rsidR="009123A6" w:rsidRPr="007C0BD7" w:rsidRDefault="009123A6" w:rsidP="007C0BD7">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163785EC" w14:textId="77777777" w:rsidR="009123A6" w:rsidRPr="00C864AA" w:rsidRDefault="009123A6" w:rsidP="009123A6">
      <w:pPr>
        <w:rPr>
          <w:sz w:val="16"/>
          <w:szCs w:val="16"/>
        </w:rPr>
      </w:pPr>
    </w:p>
    <w:p w14:paraId="6B19710B" w14:textId="5553E0E4" w:rsidR="009123A6" w:rsidRPr="00C864AA" w:rsidRDefault="009123A6" w:rsidP="009123A6">
      <w:pPr>
        <w:rPr>
          <w:b/>
          <w:sz w:val="22"/>
          <w:szCs w:val="22"/>
        </w:rPr>
      </w:pPr>
      <w:r w:rsidRPr="00C864AA">
        <w:rPr>
          <w:b/>
          <w:sz w:val="22"/>
          <w:szCs w:val="22"/>
        </w:rPr>
        <w:t>Competencies</w:t>
      </w:r>
    </w:p>
    <w:p w14:paraId="49046DA0" w14:textId="416BE8E3" w:rsidR="009123A6" w:rsidRPr="00BF1C5C" w:rsidRDefault="009123A6">
      <w:pPr>
        <w:pStyle w:val="ListParagraph"/>
        <w:numPr>
          <w:ilvl w:val="0"/>
          <w:numId w:val="32"/>
        </w:numPr>
        <w:rPr>
          <w:sz w:val="22"/>
          <w:szCs w:val="22"/>
        </w:rPr>
      </w:pPr>
      <w:r w:rsidRPr="00582E84">
        <w:rPr>
          <w:sz w:val="22"/>
          <w:szCs w:val="22"/>
        </w:rPr>
        <w:t>Demonstrate knowledge of Java computer language</w:t>
      </w:r>
      <w:r w:rsidR="00BF1C5C">
        <w:rPr>
          <w:sz w:val="22"/>
          <w:szCs w:val="22"/>
        </w:rPr>
        <w:t xml:space="preserve">, </w:t>
      </w:r>
      <w:r w:rsidRPr="00BF1C5C">
        <w:rPr>
          <w:sz w:val="22"/>
          <w:szCs w:val="22"/>
        </w:rPr>
        <w:t>concepts</w:t>
      </w:r>
      <w:r w:rsidR="00054A80">
        <w:rPr>
          <w:sz w:val="22"/>
          <w:szCs w:val="22"/>
        </w:rPr>
        <w:t>,</w:t>
      </w:r>
      <w:r w:rsidRPr="00BF1C5C">
        <w:rPr>
          <w:sz w:val="22"/>
          <w:szCs w:val="22"/>
        </w:rPr>
        <w:t xml:space="preserve"> and syntax</w:t>
      </w:r>
    </w:p>
    <w:p w14:paraId="49EE5ECD" w14:textId="214E3914" w:rsidR="009123A6" w:rsidRPr="00582E84" w:rsidRDefault="009123A6">
      <w:pPr>
        <w:pStyle w:val="ListParagraph"/>
        <w:numPr>
          <w:ilvl w:val="0"/>
          <w:numId w:val="32"/>
        </w:numPr>
        <w:rPr>
          <w:sz w:val="22"/>
          <w:szCs w:val="22"/>
        </w:rPr>
      </w:pPr>
      <w:r w:rsidRPr="00582E84">
        <w:rPr>
          <w:sz w:val="22"/>
          <w:szCs w:val="22"/>
        </w:rPr>
        <w:t>Use structured design techniques and object</w:t>
      </w:r>
      <w:r w:rsidR="00054A80">
        <w:rPr>
          <w:sz w:val="22"/>
          <w:szCs w:val="22"/>
        </w:rPr>
        <w:t>-</w:t>
      </w:r>
      <w:r w:rsidRPr="00582E84">
        <w:rPr>
          <w:sz w:val="22"/>
          <w:szCs w:val="22"/>
        </w:rPr>
        <w:t>oriented concepts</w:t>
      </w:r>
    </w:p>
    <w:p w14:paraId="58B7C9D8" w14:textId="77777777" w:rsidR="009123A6" w:rsidRPr="00582E84" w:rsidRDefault="009123A6">
      <w:pPr>
        <w:pStyle w:val="ListParagraph"/>
        <w:numPr>
          <w:ilvl w:val="0"/>
          <w:numId w:val="32"/>
        </w:numPr>
        <w:rPr>
          <w:sz w:val="22"/>
          <w:szCs w:val="22"/>
        </w:rPr>
      </w:pPr>
      <w:r w:rsidRPr="00582E84">
        <w:rPr>
          <w:sz w:val="22"/>
          <w:szCs w:val="22"/>
        </w:rPr>
        <w:t>Apply programming concepts such as classes, operators, loops, control breaks, sequential file access, data structures, error handling, and I/O operations</w:t>
      </w:r>
    </w:p>
    <w:p w14:paraId="1DC74879" w14:textId="77777777" w:rsidR="009123A6" w:rsidRPr="00582E84" w:rsidRDefault="009123A6">
      <w:pPr>
        <w:pStyle w:val="ListParagraph"/>
        <w:numPr>
          <w:ilvl w:val="0"/>
          <w:numId w:val="32"/>
        </w:numPr>
        <w:rPr>
          <w:sz w:val="22"/>
          <w:szCs w:val="22"/>
        </w:rPr>
      </w:pPr>
      <w:r w:rsidRPr="00582E84">
        <w:rPr>
          <w:sz w:val="22"/>
          <w:szCs w:val="22"/>
        </w:rPr>
        <w:t>Understand and implement UML diagrams</w:t>
      </w:r>
    </w:p>
    <w:p w14:paraId="01341E1B" w14:textId="5250384E" w:rsidR="009123A6" w:rsidRPr="00582E84" w:rsidRDefault="009123A6">
      <w:pPr>
        <w:pStyle w:val="ListParagraph"/>
        <w:numPr>
          <w:ilvl w:val="0"/>
          <w:numId w:val="32"/>
        </w:numPr>
        <w:rPr>
          <w:sz w:val="22"/>
          <w:szCs w:val="22"/>
        </w:rPr>
      </w:pPr>
      <w:r w:rsidRPr="00582E84">
        <w:rPr>
          <w:sz w:val="22"/>
          <w:szCs w:val="22"/>
        </w:rPr>
        <w:t>Demonstrate knowledge of error handling techniques</w:t>
      </w:r>
    </w:p>
    <w:p w14:paraId="4773A49C" w14:textId="50F3488A" w:rsidR="009123A6" w:rsidRPr="00C864AA" w:rsidRDefault="009123A6" w:rsidP="009123A6">
      <w:pPr>
        <w:rPr>
          <w:iCs/>
          <w:sz w:val="22"/>
          <w:szCs w:val="22"/>
        </w:rPr>
      </w:pPr>
    </w:p>
    <w:p w14:paraId="3D0085B1" w14:textId="77777777" w:rsidR="001976B6" w:rsidRPr="005B5368" w:rsidRDefault="001976B6" w:rsidP="001976B6">
      <w:pPr>
        <w:rPr>
          <w:b/>
          <w:sz w:val="21"/>
          <w:szCs w:val="21"/>
        </w:rPr>
      </w:pPr>
      <w:r w:rsidRPr="005B5368">
        <w:rPr>
          <w:b/>
          <w:sz w:val="21"/>
          <w:szCs w:val="21"/>
        </w:rPr>
        <w:t>Method of evaluation</w:t>
      </w:r>
    </w:p>
    <w:p w14:paraId="5815BD47" w14:textId="77777777" w:rsidR="001976B6" w:rsidRPr="005B5368" w:rsidRDefault="001976B6" w:rsidP="001976B6">
      <w:pPr>
        <w:rPr>
          <w:rFonts w:eastAsia="Calibri"/>
          <w:sz w:val="21"/>
          <w:szCs w:val="21"/>
        </w:rPr>
      </w:pPr>
      <w:r w:rsidRPr="005B5368">
        <w:rPr>
          <w:rFonts w:eastAsia="Calibri"/>
          <w:sz w:val="21"/>
          <w:szCs w:val="21"/>
        </w:rPr>
        <w:t>Objective Test (</w:t>
      </w:r>
      <w:r w:rsidRPr="005B5368">
        <w:rPr>
          <w:sz w:val="21"/>
          <w:szCs w:val="21"/>
        </w:rPr>
        <w:t>online state testing Feb. 1-1</w:t>
      </w:r>
      <w:r>
        <w:rPr>
          <w:sz w:val="21"/>
          <w:szCs w:val="21"/>
        </w:rPr>
        <w:t>7</w:t>
      </w:r>
      <w:r w:rsidRPr="005B5368">
        <w:rPr>
          <w:sz w:val="21"/>
          <w:szCs w:val="21"/>
        </w:rPr>
        <w:t>, 202</w:t>
      </w:r>
      <w:r>
        <w:rPr>
          <w:sz w:val="21"/>
          <w:szCs w:val="21"/>
        </w:rPr>
        <w:t>3</w:t>
      </w:r>
      <w:r w:rsidRPr="005B5368">
        <w:rPr>
          <w:sz w:val="21"/>
          <w:szCs w:val="21"/>
        </w:rPr>
        <w:t xml:space="preserve"> @ 5:00 p.m.</w:t>
      </w:r>
      <w:r w:rsidRPr="005B5368">
        <w:rPr>
          <w:rFonts w:eastAsia="Calibri"/>
          <w:sz w:val="21"/>
          <w:szCs w:val="21"/>
        </w:rPr>
        <w:t>; top 12 advance to SLC for Application)</w:t>
      </w:r>
    </w:p>
    <w:p w14:paraId="550B2ECC" w14:textId="77777777" w:rsidR="001976B6" w:rsidRPr="005B5368" w:rsidRDefault="001976B6" w:rsidP="001976B6">
      <w:pPr>
        <w:rPr>
          <w:rFonts w:eastAsia="Calibri"/>
          <w:sz w:val="21"/>
          <w:szCs w:val="21"/>
        </w:rPr>
      </w:pPr>
      <w:r w:rsidRPr="005B5368">
        <w:rPr>
          <w:rFonts w:eastAsia="Calibri"/>
          <w:sz w:val="21"/>
          <w:szCs w:val="21"/>
        </w:rPr>
        <w:t>Application Test (top 12 will advance to the hands-on portion at the state level)</w:t>
      </w:r>
    </w:p>
    <w:p w14:paraId="290F386E" w14:textId="01F6CA00" w:rsidR="001976B6" w:rsidRPr="00DF009B" w:rsidRDefault="001976B6" w:rsidP="001976B6">
      <w:pPr>
        <w:rPr>
          <w:rFonts w:eastAsia="Calibri"/>
          <w:b/>
          <w:bCs/>
          <w:sz w:val="21"/>
          <w:szCs w:val="21"/>
        </w:rPr>
      </w:pPr>
      <w:r w:rsidRPr="00DF009B">
        <w:rPr>
          <w:rFonts w:eastAsia="Calibri"/>
          <w:b/>
          <w:bCs/>
          <w:sz w:val="21"/>
          <w:szCs w:val="21"/>
        </w:rPr>
        <w:t>Reference materials are allowed for both the objective test and the application test</w:t>
      </w:r>
      <w:r w:rsidR="006131D6" w:rsidRPr="00DF009B">
        <w:rPr>
          <w:rFonts w:eastAsia="Calibri"/>
          <w:b/>
          <w:bCs/>
          <w:sz w:val="21"/>
          <w:szCs w:val="21"/>
        </w:rPr>
        <w:t>.</w:t>
      </w:r>
    </w:p>
    <w:p w14:paraId="47F49227" w14:textId="77777777" w:rsidR="001976B6" w:rsidRPr="005B5368" w:rsidRDefault="001976B6" w:rsidP="001976B6">
      <w:pPr>
        <w:rPr>
          <w:b/>
          <w:sz w:val="12"/>
          <w:szCs w:val="12"/>
        </w:rPr>
      </w:pPr>
    </w:p>
    <w:p w14:paraId="0C97B2DF" w14:textId="77777777" w:rsidR="001976B6" w:rsidRPr="005B5368" w:rsidRDefault="001976B6" w:rsidP="001976B6">
      <w:pPr>
        <w:spacing w:line="256" w:lineRule="auto"/>
        <w:rPr>
          <w:rFonts w:eastAsia="Calibri"/>
          <w:b/>
          <w:bCs/>
          <w:sz w:val="21"/>
          <w:szCs w:val="21"/>
        </w:rPr>
      </w:pPr>
      <w:r w:rsidRPr="005B5368">
        <w:rPr>
          <w:rFonts w:eastAsia="Calibri"/>
          <w:b/>
          <w:bCs/>
          <w:sz w:val="21"/>
          <w:szCs w:val="21"/>
        </w:rPr>
        <w:t>Length of event</w:t>
      </w:r>
    </w:p>
    <w:p w14:paraId="32B5BA2D" w14:textId="77777777" w:rsidR="001976B6" w:rsidRPr="005B5368" w:rsidRDefault="001976B6" w:rsidP="001976B6">
      <w:pPr>
        <w:spacing w:line="256" w:lineRule="auto"/>
        <w:rPr>
          <w:rFonts w:eastAsia="Calibri"/>
          <w:sz w:val="21"/>
          <w:szCs w:val="21"/>
        </w:rPr>
      </w:pPr>
      <w:r w:rsidRPr="005B5368">
        <w:rPr>
          <w:rFonts w:eastAsia="Calibri"/>
          <w:sz w:val="21"/>
          <w:szCs w:val="21"/>
        </w:rPr>
        <w:t>No more than ten (10) minutes orientation</w:t>
      </w:r>
    </w:p>
    <w:p w14:paraId="00B42DCA" w14:textId="77777777" w:rsidR="001976B6" w:rsidRPr="005B5368" w:rsidRDefault="001976B6" w:rsidP="001976B6">
      <w:pPr>
        <w:spacing w:line="256" w:lineRule="auto"/>
        <w:rPr>
          <w:rFonts w:eastAsia="Calibri"/>
          <w:sz w:val="21"/>
          <w:szCs w:val="21"/>
        </w:rPr>
      </w:pPr>
      <w:r w:rsidRPr="005B5368">
        <w:rPr>
          <w:rFonts w:eastAsia="Calibri"/>
          <w:sz w:val="21"/>
          <w:szCs w:val="21"/>
        </w:rPr>
        <w:t>No more than ninety (90) minutes testing time @ SLC; (30 minutes utilized for online objective test)</w:t>
      </w:r>
    </w:p>
    <w:p w14:paraId="1B4D3EE7" w14:textId="77777777" w:rsidR="001976B6" w:rsidRPr="005B5368" w:rsidRDefault="001976B6" w:rsidP="001976B6">
      <w:pPr>
        <w:spacing w:line="256" w:lineRule="auto"/>
        <w:rPr>
          <w:rFonts w:eastAsia="Calibri"/>
          <w:sz w:val="21"/>
          <w:szCs w:val="21"/>
        </w:rPr>
      </w:pPr>
      <w:r w:rsidRPr="005B5368">
        <w:rPr>
          <w:rFonts w:eastAsia="Calibri"/>
          <w:sz w:val="21"/>
          <w:szCs w:val="21"/>
        </w:rPr>
        <w:t>No more than ten (10) minutes wrap-up</w:t>
      </w:r>
    </w:p>
    <w:p w14:paraId="7D72F750" w14:textId="77777777" w:rsidR="001976B6" w:rsidRPr="005B5368" w:rsidRDefault="001976B6" w:rsidP="001976B6">
      <w:pPr>
        <w:rPr>
          <w:rFonts w:eastAsia="Calibri"/>
          <w:sz w:val="12"/>
          <w:szCs w:val="12"/>
        </w:rPr>
      </w:pPr>
    </w:p>
    <w:p w14:paraId="3E86A3C6" w14:textId="77777777" w:rsidR="001976B6" w:rsidRDefault="001976B6" w:rsidP="001976B6">
      <w:pPr>
        <w:spacing w:line="256" w:lineRule="auto"/>
        <w:rPr>
          <w:rFonts w:eastAsia="Calibri"/>
          <w:b/>
          <w:bCs/>
          <w:sz w:val="21"/>
          <w:szCs w:val="21"/>
        </w:rPr>
      </w:pPr>
      <w:r w:rsidRPr="005B5368">
        <w:rPr>
          <w:rFonts w:eastAsia="Calibri"/>
          <w:b/>
          <w:bCs/>
          <w:sz w:val="21"/>
          <w:szCs w:val="21"/>
        </w:rPr>
        <w:t>Entries</w:t>
      </w:r>
    </w:p>
    <w:p w14:paraId="4E45ADC8" w14:textId="77777777" w:rsidR="001976B6" w:rsidRPr="00F17120" w:rsidRDefault="001976B6" w:rsidP="001976B6">
      <w:pPr>
        <w:rPr>
          <w:sz w:val="22"/>
          <w:szCs w:val="22"/>
        </w:rPr>
      </w:pPr>
      <w:r>
        <w:rPr>
          <w:rFonts w:eastAsia="Calibri"/>
          <w:sz w:val="21"/>
          <w:szCs w:val="21"/>
        </w:rPr>
        <w:t>E</w:t>
      </w:r>
      <w:r w:rsidRPr="005B5368">
        <w:rPr>
          <w:rFonts w:eastAsia="Calibri"/>
          <w:sz w:val="21"/>
          <w:szCs w:val="21"/>
        </w:rPr>
        <w:t>ach chapter is allowed five (5) entries</w:t>
      </w:r>
    </w:p>
    <w:p w14:paraId="5F7FBF93" w14:textId="627D52D9" w:rsidR="00D56603" w:rsidRPr="00DF009B" w:rsidRDefault="00D56603">
      <w:pPr>
        <w:rPr>
          <w:b/>
          <w:noProof/>
          <w:sz w:val="4"/>
          <w:szCs w:val="4"/>
          <w:u w:val="single"/>
        </w:rPr>
      </w:pPr>
      <w:bookmarkStart w:id="215" w:name="m345"/>
    </w:p>
    <w:p w14:paraId="415B6E6E" w14:textId="07EC53DE" w:rsidR="009123A6" w:rsidRPr="00C864AA" w:rsidRDefault="009123A6" w:rsidP="009123A6">
      <w:pPr>
        <w:pStyle w:val="Heading2"/>
        <w:ind w:left="0"/>
        <w:rPr>
          <w:rFonts w:ascii="Times New Roman" w:hAnsi="Times New Roman"/>
          <w:b/>
          <w:i w:val="0"/>
          <w:noProof/>
          <w:sz w:val="28"/>
          <w:szCs w:val="28"/>
          <w:u w:val="single"/>
        </w:rPr>
      </w:pPr>
      <w:r>
        <w:rPr>
          <w:rFonts w:ascii="Times New Roman" w:hAnsi="Times New Roman"/>
          <w:b/>
          <w:i w:val="0"/>
          <w:noProof/>
          <w:sz w:val="28"/>
          <w:szCs w:val="28"/>
          <w:u w:val="single"/>
        </w:rPr>
        <w:t>(345) SQL Database Fundamentals</w:t>
      </w:r>
      <w:r w:rsidR="001976B6">
        <w:rPr>
          <w:rFonts w:ascii="Times New Roman" w:hAnsi="Times New Roman"/>
          <w:b/>
          <w:i w:val="0"/>
          <w:noProof/>
          <w:sz w:val="28"/>
          <w:szCs w:val="28"/>
          <w:u w:val="single"/>
        </w:rPr>
        <w:t xml:space="preserve"> (S | PS)</w:t>
      </w:r>
    </w:p>
    <w:bookmarkEnd w:id="215"/>
    <w:p w14:paraId="6BA83911" w14:textId="77777777" w:rsidR="009123A6" w:rsidRPr="00C864AA" w:rsidRDefault="009123A6" w:rsidP="009123A6">
      <w:pPr>
        <w:rPr>
          <w:b/>
          <w:bCs/>
          <w:sz w:val="16"/>
          <w:szCs w:val="16"/>
        </w:rPr>
      </w:pPr>
    </w:p>
    <w:p w14:paraId="2FA2297A" w14:textId="77777777" w:rsidR="009123A6" w:rsidRDefault="009123A6" w:rsidP="009123A6">
      <w:pPr>
        <w:rPr>
          <w:sz w:val="22"/>
          <w:szCs w:val="22"/>
        </w:rPr>
      </w:pPr>
      <w:r w:rsidRPr="00C864AA">
        <w:rPr>
          <w:b/>
          <w:bCs/>
          <w:noProof/>
          <w:sz w:val="22"/>
          <w:szCs w:val="22"/>
        </w:rPr>
        <w:t xml:space="preserve">Description </w:t>
      </w:r>
    </w:p>
    <w:p w14:paraId="7B1E0129" w14:textId="7BEF470D" w:rsidR="009123A6" w:rsidRDefault="009123A6" w:rsidP="009123A6">
      <w:pPr>
        <w:textAlignment w:val="top"/>
        <w:rPr>
          <w:sz w:val="22"/>
          <w:szCs w:val="22"/>
        </w:rPr>
      </w:pPr>
      <w:r>
        <w:rPr>
          <w:sz w:val="22"/>
          <w:szCs w:val="22"/>
        </w:rPr>
        <w:t xml:space="preserve">Demonstrate knowledge of fundamental database development </w:t>
      </w:r>
      <w:r w:rsidR="004D1120">
        <w:rPr>
          <w:sz w:val="22"/>
          <w:szCs w:val="22"/>
        </w:rPr>
        <w:t xml:space="preserve">and </w:t>
      </w:r>
      <w:r>
        <w:rPr>
          <w:sz w:val="22"/>
          <w:szCs w:val="22"/>
        </w:rPr>
        <w:t xml:space="preserve">SQL scripting.  </w:t>
      </w:r>
      <w:r w:rsidRPr="00EE1324">
        <w:rPr>
          <w:sz w:val="22"/>
          <w:szCs w:val="22"/>
        </w:rPr>
        <w:t xml:space="preserve">Competencies addressed in </w:t>
      </w:r>
      <w:r>
        <w:rPr>
          <w:sz w:val="22"/>
          <w:szCs w:val="22"/>
        </w:rPr>
        <w:t>this</w:t>
      </w:r>
      <w:r w:rsidRPr="00EE1324">
        <w:rPr>
          <w:sz w:val="22"/>
          <w:szCs w:val="22"/>
        </w:rPr>
        <w:t xml:space="preserve"> event will mandate the </w:t>
      </w:r>
      <w:r w:rsidR="00980251">
        <w:rPr>
          <w:sz w:val="22"/>
          <w:szCs w:val="22"/>
        </w:rPr>
        <w:t xml:space="preserve">member </w:t>
      </w:r>
      <w:r w:rsidRPr="00EE1324">
        <w:rPr>
          <w:sz w:val="22"/>
          <w:szCs w:val="22"/>
        </w:rPr>
        <w:t>use a high</w:t>
      </w:r>
      <w:r w:rsidR="00054A80">
        <w:rPr>
          <w:sz w:val="22"/>
          <w:szCs w:val="22"/>
        </w:rPr>
        <w:t>-</w:t>
      </w:r>
      <w:r w:rsidRPr="00EE1324">
        <w:rPr>
          <w:sz w:val="22"/>
          <w:szCs w:val="22"/>
        </w:rPr>
        <w:t xml:space="preserve">end database product such as MS </w:t>
      </w:r>
      <w:r>
        <w:rPr>
          <w:sz w:val="22"/>
          <w:szCs w:val="22"/>
        </w:rPr>
        <w:t>SQL</w:t>
      </w:r>
      <w:r w:rsidRPr="00EE1324">
        <w:rPr>
          <w:sz w:val="22"/>
          <w:szCs w:val="22"/>
        </w:rPr>
        <w:t xml:space="preserve"> Server</w:t>
      </w:r>
      <w:r w:rsidRPr="00B106A9">
        <w:rPr>
          <w:sz w:val="22"/>
          <w:szCs w:val="22"/>
          <w:vertAlign w:val="superscript"/>
        </w:rPr>
        <w:t>®</w:t>
      </w:r>
      <w:r w:rsidRPr="00EE1324">
        <w:rPr>
          <w:sz w:val="22"/>
          <w:szCs w:val="22"/>
        </w:rPr>
        <w:t>,</w:t>
      </w:r>
      <w:r>
        <w:rPr>
          <w:sz w:val="22"/>
          <w:szCs w:val="22"/>
        </w:rPr>
        <w:t xml:space="preserve"> the focus of this event, </w:t>
      </w:r>
      <w:r w:rsidR="000536AB" w:rsidRPr="00EE1324">
        <w:rPr>
          <w:sz w:val="22"/>
          <w:szCs w:val="22"/>
        </w:rPr>
        <w:t>to</w:t>
      </w:r>
      <w:r w:rsidRPr="00EE1324">
        <w:rPr>
          <w:sz w:val="22"/>
          <w:szCs w:val="22"/>
        </w:rPr>
        <w:t xml:space="preserve"> acquire the necessary skills</w:t>
      </w:r>
      <w:r>
        <w:rPr>
          <w:sz w:val="22"/>
          <w:szCs w:val="22"/>
        </w:rPr>
        <w:t>;</w:t>
      </w:r>
      <w:r w:rsidRPr="00EE1324">
        <w:rPr>
          <w:sz w:val="22"/>
          <w:szCs w:val="22"/>
        </w:rPr>
        <w:t xml:space="preserve"> however, </w:t>
      </w:r>
      <w:r w:rsidR="001E10B1">
        <w:rPr>
          <w:sz w:val="22"/>
          <w:szCs w:val="22"/>
        </w:rPr>
        <w:t>topics</w:t>
      </w:r>
      <w:r w:rsidRPr="00EE1324">
        <w:rPr>
          <w:sz w:val="22"/>
          <w:szCs w:val="22"/>
        </w:rPr>
        <w:t xml:space="preserve"> addressed are transferable to any database product such as Oracle</w:t>
      </w:r>
      <w:r w:rsidRPr="00B106A9">
        <w:rPr>
          <w:sz w:val="22"/>
          <w:szCs w:val="22"/>
          <w:vertAlign w:val="superscript"/>
        </w:rPr>
        <w:t>®</w:t>
      </w:r>
      <w:r w:rsidRPr="00EE1324">
        <w:rPr>
          <w:sz w:val="22"/>
          <w:szCs w:val="22"/>
        </w:rPr>
        <w:t xml:space="preserve"> or </w:t>
      </w:r>
      <w:r>
        <w:rPr>
          <w:sz w:val="22"/>
          <w:szCs w:val="22"/>
        </w:rPr>
        <w:t xml:space="preserve">MySQL™. </w:t>
      </w:r>
    </w:p>
    <w:p w14:paraId="2088D6C6" w14:textId="3CA41F94" w:rsidR="00347C53" w:rsidRDefault="00347C53" w:rsidP="009123A6">
      <w:pPr>
        <w:textAlignment w:val="top"/>
        <w:rPr>
          <w:sz w:val="22"/>
          <w:szCs w:val="22"/>
        </w:rPr>
      </w:pPr>
    </w:p>
    <w:p w14:paraId="7F5C4CB3" w14:textId="2585B250" w:rsidR="00347C53" w:rsidRPr="00F17120" w:rsidRDefault="00347C53" w:rsidP="009123A6">
      <w:pPr>
        <w:textAlignment w:val="top"/>
        <w:rPr>
          <w:color w:val="282828"/>
          <w:sz w:val="22"/>
          <w:szCs w:val="22"/>
        </w:rPr>
      </w:pPr>
      <w:r w:rsidRPr="00AE3F1B">
        <w:rPr>
          <w:i/>
          <w:iCs/>
          <w:sz w:val="22"/>
          <w:szCs w:val="22"/>
        </w:rPr>
        <w:t xml:space="preserve">This event includes a separate certification component </w:t>
      </w:r>
      <w:r>
        <w:rPr>
          <w:i/>
          <w:iCs/>
          <w:sz w:val="22"/>
          <w:szCs w:val="22"/>
        </w:rPr>
        <w:t xml:space="preserve">which will be offered in conjunction with the </w:t>
      </w:r>
      <w:r w:rsidRPr="006A2592">
        <w:rPr>
          <w:i/>
          <w:iCs/>
          <w:sz w:val="22"/>
          <w:szCs w:val="22"/>
        </w:rPr>
        <w:t xml:space="preserve">BPA event at NLC; all </w:t>
      </w:r>
      <w:r w:rsidRPr="000F0CCA">
        <w:rPr>
          <w:i/>
          <w:iCs/>
          <w:sz w:val="22"/>
          <w:szCs w:val="22"/>
        </w:rPr>
        <w:t xml:space="preserve">members passing this component will receive an industry certification regardless of their overall event placement. </w:t>
      </w:r>
      <w:r w:rsidRPr="000F0CCA">
        <w:rPr>
          <w:iCs/>
          <w:sz w:val="22"/>
          <w:szCs w:val="22"/>
        </w:rPr>
        <w:t xml:space="preserve">The certification offered will be </w:t>
      </w:r>
      <w:r w:rsidR="009924D4" w:rsidRPr="000F0CCA">
        <w:rPr>
          <w:sz w:val="22"/>
          <w:szCs w:val="22"/>
        </w:rPr>
        <w:t xml:space="preserve">IT Specialist </w:t>
      </w:r>
      <w:r w:rsidR="00893B75">
        <w:rPr>
          <w:sz w:val="22"/>
          <w:szCs w:val="22"/>
        </w:rPr>
        <w:t>-</w:t>
      </w:r>
      <w:r w:rsidR="009924D4" w:rsidRPr="000F0CCA">
        <w:rPr>
          <w:sz w:val="22"/>
          <w:szCs w:val="22"/>
        </w:rPr>
        <w:t xml:space="preserve"> Databases</w:t>
      </w:r>
      <w:r w:rsidRPr="000F0CCA">
        <w:rPr>
          <w:sz w:val="22"/>
          <w:szCs w:val="22"/>
        </w:rPr>
        <w:t xml:space="preserve"> and upon passing the exam, members will be awarded 100 points to their final score.  All persons planning to take a certification test MUST register with Certiport (</w:t>
      </w:r>
      <w:hyperlink r:id="rId255" w:history="1">
        <w:r w:rsidRPr="000F0CCA">
          <w:rPr>
            <w:rStyle w:val="Hyperlink"/>
            <w:sz w:val="22"/>
            <w:szCs w:val="22"/>
          </w:rPr>
          <w:t>www.certiport.com</w:t>
        </w:r>
      </w:hyperlink>
      <w:r w:rsidRPr="000F0CCA">
        <w:rPr>
          <w:sz w:val="22"/>
          <w:szCs w:val="22"/>
        </w:rPr>
        <w:t xml:space="preserve">) before attending NLC to create their Certiport profile.  Members must include their BPA member ID in their Certiport profile when they register online.  For more information on the exam, visit: </w:t>
      </w:r>
      <w:hyperlink r:id="rId256" w:history="1">
        <w:r w:rsidRPr="000F0CCA">
          <w:rPr>
            <w:rStyle w:val="Hyperlink"/>
            <w:sz w:val="22"/>
            <w:szCs w:val="22"/>
          </w:rPr>
          <w:t>http://www.certiport.com</w:t>
        </w:r>
      </w:hyperlink>
    </w:p>
    <w:p w14:paraId="491F8BEA" w14:textId="77777777" w:rsidR="009123A6" w:rsidRPr="00515F51" w:rsidRDefault="009123A6" w:rsidP="009123A6">
      <w:pPr>
        <w:textAlignment w:val="top"/>
        <w:rPr>
          <w:sz w:val="22"/>
          <w:szCs w:val="22"/>
        </w:rPr>
      </w:pPr>
    </w:p>
    <w:p w14:paraId="5A4759F6" w14:textId="77777777" w:rsidR="009123A6" w:rsidRPr="00C864AA" w:rsidRDefault="009123A6" w:rsidP="009123A6">
      <w:pPr>
        <w:rPr>
          <w:b/>
          <w:bCs/>
          <w:noProof/>
          <w:sz w:val="22"/>
          <w:szCs w:val="22"/>
        </w:rPr>
      </w:pPr>
      <w:r w:rsidRPr="00C864AA">
        <w:rPr>
          <w:b/>
          <w:bCs/>
          <w:noProof/>
          <w:sz w:val="22"/>
          <w:szCs w:val="22"/>
        </w:rPr>
        <w:t>Eligibility</w:t>
      </w:r>
    </w:p>
    <w:p w14:paraId="54A32C6E" w14:textId="486C20D7" w:rsidR="009123A6" w:rsidRDefault="00C21B36" w:rsidP="009123A6">
      <w:pPr>
        <w:rPr>
          <w:sz w:val="22"/>
          <w:szCs w:val="22"/>
        </w:rPr>
      </w:pPr>
      <w:r>
        <w:rPr>
          <w:sz w:val="22"/>
          <w:szCs w:val="22"/>
        </w:rPr>
        <w:t xml:space="preserve">Any Secondary </w:t>
      </w:r>
      <w:r w:rsidR="001976B6">
        <w:rPr>
          <w:sz w:val="22"/>
          <w:szCs w:val="22"/>
        </w:rPr>
        <w:t xml:space="preserve">or Post-secondary </w:t>
      </w:r>
      <w:r>
        <w:rPr>
          <w:sz w:val="22"/>
          <w:szCs w:val="22"/>
        </w:rPr>
        <w:t>division student member may enter this event.</w:t>
      </w:r>
    </w:p>
    <w:p w14:paraId="714B34D4" w14:textId="77777777" w:rsidR="008F7ABC" w:rsidRPr="00C864AA" w:rsidRDefault="008F7ABC" w:rsidP="009123A6">
      <w:pPr>
        <w:rPr>
          <w:sz w:val="16"/>
          <w:szCs w:val="16"/>
        </w:rPr>
      </w:pPr>
    </w:p>
    <w:p w14:paraId="12EC69EE" w14:textId="2127208B" w:rsidR="009123A6" w:rsidRPr="00C864AA" w:rsidRDefault="00980251" w:rsidP="009123A6">
      <w:pPr>
        <w:rPr>
          <w:sz w:val="22"/>
          <w:szCs w:val="22"/>
        </w:rPr>
      </w:pPr>
      <w:r>
        <w:rPr>
          <w:b/>
          <w:bCs/>
          <w:noProof/>
          <w:sz w:val="22"/>
          <w:szCs w:val="22"/>
        </w:rPr>
        <w:t xml:space="preserve">Member </w:t>
      </w:r>
      <w:r w:rsidR="009123A6" w:rsidRPr="00C864AA">
        <w:rPr>
          <w:b/>
          <w:bCs/>
          <w:noProof/>
          <w:sz w:val="22"/>
          <w:szCs w:val="22"/>
        </w:rPr>
        <w:t>must supply</w:t>
      </w:r>
    </w:p>
    <w:p w14:paraId="12A88D81" w14:textId="77777777" w:rsidR="009123A6" w:rsidRPr="00D35B3F" w:rsidRDefault="009123A6" w:rsidP="009123A6">
      <w:pPr>
        <w:rPr>
          <w:sz w:val="22"/>
          <w:szCs w:val="22"/>
        </w:rPr>
      </w:pPr>
      <w:r w:rsidRPr="00D35B3F">
        <w:rPr>
          <w:sz w:val="22"/>
          <w:szCs w:val="22"/>
        </w:rPr>
        <w:t>Shar</w:t>
      </w:r>
      <w:r>
        <w:rPr>
          <w:sz w:val="22"/>
          <w:szCs w:val="22"/>
        </w:rPr>
        <w:t>pened No. 2 pencils, pens</w:t>
      </w:r>
    </w:p>
    <w:p w14:paraId="6749509F" w14:textId="277DAD38" w:rsidR="009123A6" w:rsidRPr="00D35B3F" w:rsidRDefault="009123A6" w:rsidP="009123A6">
      <w:pPr>
        <w:ind w:left="432" w:hanging="432"/>
        <w:rPr>
          <w:sz w:val="22"/>
          <w:szCs w:val="22"/>
        </w:rPr>
      </w:pPr>
      <w:r w:rsidRPr="00D35B3F">
        <w:rPr>
          <w:sz w:val="22"/>
          <w:szCs w:val="22"/>
        </w:rPr>
        <w:t xml:space="preserve">Cordless calculator: Electronic devices will be monitored according to ACT standards.  See </w:t>
      </w:r>
      <w:hyperlink r:id="rId257" w:history="1">
        <w:hyperlink r:id="rId258" w:history="1">
          <w:hyperlink r:id="rId259" w:history="1">
            <w:r w:rsidRPr="00CB325F">
              <w:rPr>
                <w:rStyle w:val="Hyperlink"/>
                <w:sz w:val="22"/>
                <w:szCs w:val="22"/>
              </w:rPr>
              <w:t>Calculator Guidelines</w:t>
            </w:r>
          </w:hyperlink>
        </w:hyperlink>
      </w:hyperlink>
      <w:r w:rsidRPr="00F10193">
        <w:rPr>
          <w:sz w:val="22"/>
          <w:szCs w:val="22"/>
        </w:rPr>
        <w:t>.</w:t>
      </w:r>
      <w:r w:rsidRPr="002F7586">
        <w:rPr>
          <w:sz w:val="22"/>
          <w:szCs w:val="22"/>
        </w:rPr>
        <w:t xml:space="preserve"> </w:t>
      </w:r>
      <w:r w:rsidRPr="00C1446D">
        <w:rPr>
          <w:sz w:val="22"/>
          <w:szCs w:val="22"/>
        </w:rPr>
        <w:t xml:space="preserve"> </w:t>
      </w:r>
      <w:r w:rsidR="00980251">
        <w:rPr>
          <w:bCs/>
          <w:sz w:val="22"/>
          <w:szCs w:val="22"/>
        </w:rPr>
        <w:t xml:space="preserve">Members </w:t>
      </w:r>
      <w:r w:rsidRPr="00C1446D">
        <w:rPr>
          <w:bCs/>
          <w:sz w:val="22"/>
          <w:szCs w:val="22"/>
        </w:rPr>
        <w:t xml:space="preserve">who violate this rule will be </w:t>
      </w:r>
      <w:r w:rsidRPr="00C1446D">
        <w:rPr>
          <w:bCs/>
          <w:i/>
          <w:sz w:val="22"/>
          <w:szCs w:val="22"/>
        </w:rPr>
        <w:t>disqualified</w:t>
      </w:r>
      <w:r w:rsidRPr="00C1446D">
        <w:rPr>
          <w:bCs/>
          <w:sz w:val="22"/>
          <w:szCs w:val="22"/>
        </w:rPr>
        <w:t xml:space="preserve">. </w:t>
      </w:r>
    </w:p>
    <w:p w14:paraId="02A6DDE6" w14:textId="151672D1" w:rsidR="009123A6" w:rsidRDefault="009123A6" w:rsidP="009123A6">
      <w:pPr>
        <w:ind w:left="432" w:hanging="432"/>
        <w:rPr>
          <w:sz w:val="22"/>
          <w:szCs w:val="22"/>
        </w:rPr>
      </w:pPr>
      <w:r>
        <w:rPr>
          <w:sz w:val="22"/>
          <w:szCs w:val="22"/>
        </w:rPr>
        <w:t>Published and/or unpublished non</w:t>
      </w:r>
      <w:r w:rsidR="00957C04">
        <w:rPr>
          <w:sz w:val="22"/>
          <w:szCs w:val="22"/>
        </w:rPr>
        <w:t>-</w:t>
      </w:r>
      <w:r>
        <w:rPr>
          <w:sz w:val="22"/>
          <w:szCs w:val="22"/>
        </w:rPr>
        <w:t>electronic written reference materials</w:t>
      </w:r>
    </w:p>
    <w:p w14:paraId="569B76E0" w14:textId="77777777" w:rsidR="009123A6" w:rsidRPr="00C864AA" w:rsidRDefault="009123A6" w:rsidP="009123A6">
      <w:pPr>
        <w:pStyle w:val="ListParagraph"/>
        <w:ind w:left="0"/>
        <w:rPr>
          <w:sz w:val="22"/>
          <w:szCs w:val="2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9123A6" w:rsidRPr="00C864AA" w14:paraId="7D3B1FC1" w14:textId="77777777" w:rsidTr="00332F72">
        <w:tc>
          <w:tcPr>
            <w:tcW w:w="10260" w:type="dxa"/>
          </w:tcPr>
          <w:p w14:paraId="66A96D27" w14:textId="77777777" w:rsidR="007C0BD7" w:rsidRDefault="009123A6" w:rsidP="007C0BD7">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32F85E01" w14:textId="65AADB3C" w:rsidR="009123A6" w:rsidRPr="007C0BD7" w:rsidRDefault="009123A6" w:rsidP="007C0BD7">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603E35AF" w14:textId="77777777" w:rsidR="009123A6" w:rsidRPr="00C864AA" w:rsidRDefault="009123A6" w:rsidP="009123A6">
      <w:pPr>
        <w:rPr>
          <w:b/>
          <w:noProof/>
          <w:sz w:val="16"/>
          <w:szCs w:val="16"/>
        </w:rPr>
      </w:pPr>
    </w:p>
    <w:p w14:paraId="4D9E5D1B" w14:textId="77777777" w:rsidR="009123A6" w:rsidRDefault="009123A6" w:rsidP="009123A6">
      <w:pPr>
        <w:rPr>
          <w:b/>
          <w:noProof/>
          <w:sz w:val="22"/>
          <w:szCs w:val="22"/>
        </w:rPr>
      </w:pPr>
      <w:r w:rsidRPr="00C864AA">
        <w:rPr>
          <w:b/>
          <w:noProof/>
          <w:sz w:val="22"/>
          <w:szCs w:val="22"/>
        </w:rPr>
        <w:t>Competencies</w:t>
      </w:r>
    </w:p>
    <w:p w14:paraId="4F66A92D" w14:textId="77777777" w:rsidR="009123A6" w:rsidRDefault="009123A6">
      <w:pPr>
        <w:pStyle w:val="ListParagraph"/>
        <w:numPr>
          <w:ilvl w:val="0"/>
          <w:numId w:val="31"/>
        </w:numPr>
        <w:rPr>
          <w:sz w:val="22"/>
          <w:szCs w:val="22"/>
        </w:rPr>
        <w:sectPr w:rsidR="009123A6" w:rsidSect="009C2668">
          <w:type w:val="continuous"/>
          <w:pgSz w:w="12240" w:h="15840" w:code="1"/>
          <w:pgMar w:top="1440" w:right="1440" w:bottom="1440" w:left="1440" w:header="288" w:footer="288" w:gutter="0"/>
          <w:cols w:space="720"/>
          <w:docGrid w:linePitch="326"/>
        </w:sectPr>
      </w:pPr>
    </w:p>
    <w:p w14:paraId="3075116B" w14:textId="77777777" w:rsidR="009123A6" w:rsidRPr="007F5481" w:rsidRDefault="009123A6">
      <w:pPr>
        <w:pStyle w:val="ListParagraph"/>
        <w:numPr>
          <w:ilvl w:val="0"/>
          <w:numId w:val="31"/>
        </w:numPr>
        <w:rPr>
          <w:sz w:val="22"/>
          <w:szCs w:val="22"/>
        </w:rPr>
      </w:pPr>
      <w:r w:rsidRPr="007F5481">
        <w:rPr>
          <w:sz w:val="22"/>
          <w:szCs w:val="22"/>
        </w:rPr>
        <w:t>Identify various types of databases</w:t>
      </w:r>
    </w:p>
    <w:p w14:paraId="162A0932" w14:textId="77777777" w:rsidR="009123A6" w:rsidRPr="007F5481" w:rsidRDefault="009123A6">
      <w:pPr>
        <w:pStyle w:val="ListParagraph"/>
        <w:numPr>
          <w:ilvl w:val="0"/>
          <w:numId w:val="31"/>
        </w:numPr>
        <w:rPr>
          <w:sz w:val="22"/>
          <w:szCs w:val="22"/>
        </w:rPr>
      </w:pPr>
      <w:r w:rsidRPr="007F5481">
        <w:rPr>
          <w:sz w:val="22"/>
          <w:szCs w:val="22"/>
        </w:rPr>
        <w:t>Create and employ tables, rows</w:t>
      </w:r>
      <w:r>
        <w:rPr>
          <w:sz w:val="22"/>
          <w:szCs w:val="22"/>
        </w:rPr>
        <w:t>,</w:t>
      </w:r>
      <w:r w:rsidRPr="007F5481">
        <w:rPr>
          <w:sz w:val="22"/>
          <w:szCs w:val="22"/>
        </w:rPr>
        <w:t xml:space="preserve"> columns</w:t>
      </w:r>
    </w:p>
    <w:p w14:paraId="65AF760A" w14:textId="4089339A" w:rsidR="009123A6" w:rsidRPr="007F5481" w:rsidRDefault="004D1120">
      <w:pPr>
        <w:pStyle w:val="ListParagraph"/>
        <w:numPr>
          <w:ilvl w:val="0"/>
          <w:numId w:val="31"/>
        </w:numPr>
        <w:rPr>
          <w:sz w:val="22"/>
          <w:szCs w:val="22"/>
        </w:rPr>
      </w:pPr>
      <w:r>
        <w:rPr>
          <w:sz w:val="22"/>
          <w:szCs w:val="22"/>
        </w:rPr>
        <w:t>Understand</w:t>
      </w:r>
      <w:r w:rsidR="009123A6" w:rsidRPr="007F5481">
        <w:rPr>
          <w:sz w:val="22"/>
          <w:szCs w:val="22"/>
        </w:rPr>
        <w:t xml:space="preserve"> roll of keys</w:t>
      </w:r>
      <w:r>
        <w:rPr>
          <w:sz w:val="22"/>
          <w:szCs w:val="22"/>
        </w:rPr>
        <w:t>, constraints</w:t>
      </w:r>
    </w:p>
    <w:p w14:paraId="7D587883" w14:textId="42633B37" w:rsidR="009123A6" w:rsidRPr="004D1120" w:rsidRDefault="009123A6">
      <w:pPr>
        <w:pStyle w:val="ListParagraph"/>
        <w:numPr>
          <w:ilvl w:val="0"/>
          <w:numId w:val="31"/>
        </w:numPr>
        <w:rPr>
          <w:sz w:val="22"/>
          <w:szCs w:val="22"/>
        </w:rPr>
      </w:pPr>
      <w:r w:rsidRPr="007F5481">
        <w:rPr>
          <w:sz w:val="22"/>
          <w:szCs w:val="22"/>
        </w:rPr>
        <w:t>Understand and create indexes</w:t>
      </w:r>
    </w:p>
    <w:p w14:paraId="46142B2E" w14:textId="74A04127" w:rsidR="009123A6" w:rsidRPr="007F5481" w:rsidRDefault="009123A6">
      <w:pPr>
        <w:pStyle w:val="ListParagraph"/>
        <w:numPr>
          <w:ilvl w:val="0"/>
          <w:numId w:val="31"/>
        </w:numPr>
        <w:rPr>
          <w:sz w:val="22"/>
          <w:szCs w:val="22"/>
        </w:rPr>
      </w:pPr>
      <w:r w:rsidRPr="007F5481">
        <w:rPr>
          <w:sz w:val="22"/>
          <w:szCs w:val="22"/>
        </w:rPr>
        <w:t>Define relational</w:t>
      </w:r>
      <w:r w:rsidR="004D1120">
        <w:rPr>
          <w:sz w:val="22"/>
          <w:szCs w:val="22"/>
        </w:rPr>
        <w:t xml:space="preserve"> types and</w:t>
      </w:r>
      <w:r w:rsidRPr="007F5481">
        <w:rPr>
          <w:sz w:val="22"/>
          <w:szCs w:val="22"/>
        </w:rPr>
        <w:t xml:space="preserve"> integrity</w:t>
      </w:r>
    </w:p>
    <w:p w14:paraId="24E8DD07" w14:textId="77777777" w:rsidR="009123A6" w:rsidRPr="007F5481" w:rsidRDefault="009123A6">
      <w:pPr>
        <w:pStyle w:val="ListParagraph"/>
        <w:numPr>
          <w:ilvl w:val="0"/>
          <w:numId w:val="31"/>
        </w:numPr>
        <w:rPr>
          <w:sz w:val="22"/>
          <w:szCs w:val="22"/>
        </w:rPr>
      </w:pPr>
      <w:r w:rsidRPr="007F5481">
        <w:rPr>
          <w:sz w:val="22"/>
          <w:szCs w:val="22"/>
        </w:rPr>
        <w:t>Identify normal forms and normalize to 3NF</w:t>
      </w:r>
    </w:p>
    <w:p w14:paraId="459B932F" w14:textId="552D75D7" w:rsidR="009123A6" w:rsidRDefault="009123A6">
      <w:pPr>
        <w:pStyle w:val="ListParagraph"/>
        <w:numPr>
          <w:ilvl w:val="0"/>
          <w:numId w:val="31"/>
        </w:numPr>
        <w:rPr>
          <w:sz w:val="22"/>
          <w:szCs w:val="22"/>
        </w:rPr>
      </w:pPr>
      <w:r w:rsidRPr="004E4C49">
        <w:rPr>
          <w:sz w:val="22"/>
          <w:szCs w:val="22"/>
        </w:rPr>
        <w:t>Understand data types and when to use them</w:t>
      </w:r>
    </w:p>
    <w:p w14:paraId="12FDD80E" w14:textId="239927F5" w:rsidR="009123A6" w:rsidRPr="004D1120" w:rsidRDefault="009123A6">
      <w:pPr>
        <w:pStyle w:val="ListParagraph"/>
        <w:numPr>
          <w:ilvl w:val="0"/>
          <w:numId w:val="31"/>
        </w:numPr>
        <w:rPr>
          <w:sz w:val="22"/>
          <w:szCs w:val="22"/>
        </w:rPr>
      </w:pPr>
      <w:r w:rsidRPr="007F5481">
        <w:rPr>
          <w:sz w:val="22"/>
          <w:szCs w:val="22"/>
        </w:rPr>
        <w:t>Understand SQL Server</w:t>
      </w:r>
      <w:r w:rsidRPr="00B106A9">
        <w:rPr>
          <w:sz w:val="22"/>
          <w:szCs w:val="22"/>
          <w:vertAlign w:val="superscript"/>
        </w:rPr>
        <w:t>®</w:t>
      </w:r>
      <w:r w:rsidRPr="007F5481">
        <w:rPr>
          <w:sz w:val="22"/>
          <w:szCs w:val="22"/>
        </w:rPr>
        <w:t xml:space="preserve"> schemas</w:t>
      </w:r>
    </w:p>
    <w:p w14:paraId="2F565A98" w14:textId="7AE347BB" w:rsidR="009123A6" w:rsidRPr="007F5481" w:rsidRDefault="009123A6">
      <w:pPr>
        <w:pStyle w:val="ListParagraph"/>
        <w:numPr>
          <w:ilvl w:val="0"/>
          <w:numId w:val="31"/>
        </w:numPr>
        <w:rPr>
          <w:sz w:val="22"/>
          <w:szCs w:val="22"/>
        </w:rPr>
      </w:pPr>
      <w:r>
        <w:rPr>
          <w:sz w:val="22"/>
          <w:szCs w:val="22"/>
        </w:rPr>
        <w:t>Understand/</w:t>
      </w:r>
      <w:r w:rsidRPr="007F5481">
        <w:rPr>
          <w:sz w:val="22"/>
          <w:szCs w:val="22"/>
        </w:rPr>
        <w:t>use DDL commands such as CREATE, DROP, ALTER database</w:t>
      </w:r>
    </w:p>
    <w:p w14:paraId="4D7C4DCA" w14:textId="77777777" w:rsidR="009123A6" w:rsidRPr="007F5481" w:rsidRDefault="009123A6">
      <w:pPr>
        <w:pStyle w:val="ListParagraph"/>
        <w:numPr>
          <w:ilvl w:val="0"/>
          <w:numId w:val="31"/>
        </w:numPr>
        <w:rPr>
          <w:sz w:val="22"/>
          <w:szCs w:val="22"/>
        </w:rPr>
      </w:pPr>
      <w:r>
        <w:rPr>
          <w:sz w:val="22"/>
          <w:szCs w:val="22"/>
        </w:rPr>
        <w:t>Understand/</w:t>
      </w:r>
      <w:r w:rsidRPr="007F5481">
        <w:rPr>
          <w:sz w:val="22"/>
          <w:szCs w:val="22"/>
        </w:rPr>
        <w:t xml:space="preserve">use DML commands such as INSERT, SELECT, UPDATE, DELETE </w:t>
      </w:r>
    </w:p>
    <w:p w14:paraId="34C12E07" w14:textId="77777777" w:rsidR="009123A6" w:rsidRPr="007F5481" w:rsidRDefault="009123A6">
      <w:pPr>
        <w:pStyle w:val="ListParagraph"/>
        <w:numPr>
          <w:ilvl w:val="0"/>
          <w:numId w:val="31"/>
        </w:numPr>
        <w:rPr>
          <w:sz w:val="22"/>
          <w:szCs w:val="22"/>
        </w:rPr>
      </w:pPr>
      <w:r w:rsidRPr="007F5481">
        <w:rPr>
          <w:sz w:val="22"/>
          <w:szCs w:val="22"/>
        </w:rPr>
        <w:t>Select data from multiple tables using the WHERE clause</w:t>
      </w:r>
    </w:p>
    <w:p w14:paraId="59E404CF" w14:textId="56B22691" w:rsidR="009123A6" w:rsidRPr="004D1120" w:rsidRDefault="009123A6">
      <w:pPr>
        <w:pStyle w:val="ListParagraph"/>
        <w:numPr>
          <w:ilvl w:val="0"/>
          <w:numId w:val="31"/>
        </w:numPr>
        <w:rPr>
          <w:b/>
          <w:noProof/>
          <w:sz w:val="22"/>
          <w:szCs w:val="22"/>
        </w:rPr>
      </w:pPr>
      <w:r w:rsidRPr="007F5481">
        <w:rPr>
          <w:noProof/>
          <w:sz w:val="22"/>
          <w:szCs w:val="22"/>
        </w:rPr>
        <w:t>U</w:t>
      </w:r>
      <w:r w:rsidR="004D1120">
        <w:rPr>
          <w:noProof/>
          <w:sz w:val="22"/>
          <w:szCs w:val="22"/>
        </w:rPr>
        <w:t xml:space="preserve">nderstand </w:t>
      </w:r>
      <w:r w:rsidRPr="007F5481">
        <w:rPr>
          <w:noProof/>
          <w:sz w:val="22"/>
          <w:szCs w:val="22"/>
        </w:rPr>
        <w:t>JOIN</w:t>
      </w:r>
      <w:r w:rsidR="004D1120">
        <w:rPr>
          <w:noProof/>
          <w:sz w:val="22"/>
          <w:szCs w:val="22"/>
        </w:rPr>
        <w:t>,</w:t>
      </w:r>
      <w:r w:rsidRPr="007F5481">
        <w:rPr>
          <w:noProof/>
          <w:sz w:val="22"/>
          <w:szCs w:val="22"/>
        </w:rPr>
        <w:t xml:space="preserve"> </w:t>
      </w:r>
      <w:r w:rsidRPr="004D1120">
        <w:rPr>
          <w:noProof/>
          <w:sz w:val="22"/>
          <w:szCs w:val="22"/>
        </w:rPr>
        <w:t>UNION</w:t>
      </w:r>
      <w:r w:rsidR="004D1120">
        <w:rPr>
          <w:noProof/>
          <w:sz w:val="22"/>
          <w:szCs w:val="22"/>
        </w:rPr>
        <w:t>,</w:t>
      </w:r>
      <w:r w:rsidRPr="004D1120">
        <w:rPr>
          <w:noProof/>
          <w:sz w:val="22"/>
          <w:szCs w:val="22"/>
        </w:rPr>
        <w:t xml:space="preserve"> INTERSECT</w:t>
      </w:r>
    </w:p>
    <w:p w14:paraId="1B9967B9" w14:textId="77777777" w:rsidR="009123A6" w:rsidRPr="007F5481" w:rsidRDefault="009123A6">
      <w:pPr>
        <w:pStyle w:val="ListParagraph"/>
        <w:numPr>
          <w:ilvl w:val="0"/>
          <w:numId w:val="31"/>
        </w:numPr>
        <w:rPr>
          <w:b/>
          <w:noProof/>
          <w:sz w:val="22"/>
          <w:szCs w:val="22"/>
        </w:rPr>
      </w:pPr>
      <w:r w:rsidRPr="007F5481">
        <w:rPr>
          <w:noProof/>
          <w:sz w:val="22"/>
          <w:szCs w:val="22"/>
        </w:rPr>
        <w:t>Use aggregate and scalar functions</w:t>
      </w:r>
    </w:p>
    <w:p w14:paraId="672CD49C" w14:textId="77777777" w:rsidR="009123A6" w:rsidRPr="007F5481" w:rsidRDefault="009123A6">
      <w:pPr>
        <w:pStyle w:val="ListParagraph"/>
        <w:numPr>
          <w:ilvl w:val="0"/>
          <w:numId w:val="31"/>
        </w:numPr>
        <w:rPr>
          <w:b/>
          <w:noProof/>
          <w:sz w:val="22"/>
          <w:szCs w:val="22"/>
        </w:rPr>
      </w:pPr>
      <w:r w:rsidRPr="007F5481">
        <w:rPr>
          <w:noProof/>
          <w:sz w:val="22"/>
          <w:szCs w:val="22"/>
        </w:rPr>
        <w:t>Create and use views</w:t>
      </w:r>
    </w:p>
    <w:p w14:paraId="3DE54B8D" w14:textId="77777777" w:rsidR="009123A6" w:rsidRPr="007F5481" w:rsidRDefault="009123A6">
      <w:pPr>
        <w:pStyle w:val="ListParagraph"/>
        <w:numPr>
          <w:ilvl w:val="0"/>
          <w:numId w:val="31"/>
        </w:numPr>
        <w:rPr>
          <w:b/>
          <w:noProof/>
          <w:sz w:val="22"/>
          <w:szCs w:val="22"/>
        </w:rPr>
      </w:pPr>
      <w:r w:rsidRPr="007F5481">
        <w:rPr>
          <w:noProof/>
          <w:sz w:val="22"/>
          <w:szCs w:val="22"/>
        </w:rPr>
        <w:t>Use and understand transactions</w:t>
      </w:r>
    </w:p>
    <w:p w14:paraId="549251B4" w14:textId="77777777" w:rsidR="009123A6" w:rsidRDefault="009123A6">
      <w:pPr>
        <w:pStyle w:val="ListParagraph"/>
        <w:numPr>
          <w:ilvl w:val="0"/>
          <w:numId w:val="31"/>
        </w:numPr>
        <w:rPr>
          <w:sz w:val="22"/>
          <w:szCs w:val="22"/>
        </w:rPr>
      </w:pPr>
      <w:r w:rsidRPr="007F5481">
        <w:rPr>
          <w:noProof/>
          <w:sz w:val="22"/>
          <w:szCs w:val="22"/>
        </w:rPr>
        <w:t>Understand how to back up databases</w:t>
      </w:r>
    </w:p>
    <w:p w14:paraId="0C554F72" w14:textId="54FA4EAA" w:rsidR="009123A6" w:rsidRPr="007F5481" w:rsidRDefault="009123A6">
      <w:pPr>
        <w:pStyle w:val="ListParagraph"/>
        <w:numPr>
          <w:ilvl w:val="0"/>
          <w:numId w:val="31"/>
        </w:numPr>
        <w:rPr>
          <w:sz w:val="22"/>
          <w:szCs w:val="22"/>
        </w:rPr>
      </w:pPr>
      <w:r>
        <w:rPr>
          <w:noProof/>
          <w:sz w:val="22"/>
          <w:szCs w:val="22"/>
        </w:rPr>
        <w:t>Understand Stored Procedures</w:t>
      </w:r>
    </w:p>
    <w:p w14:paraId="3FD56EDA" w14:textId="77777777" w:rsidR="009123A6" w:rsidRDefault="009123A6" w:rsidP="009123A6">
      <w:pPr>
        <w:rPr>
          <w:b/>
          <w:noProof/>
          <w:sz w:val="22"/>
          <w:szCs w:val="22"/>
        </w:rPr>
      </w:pPr>
    </w:p>
    <w:p w14:paraId="69436088" w14:textId="77777777" w:rsidR="001C0040" w:rsidRDefault="001C0040" w:rsidP="009123A6">
      <w:pPr>
        <w:rPr>
          <w:b/>
          <w:noProof/>
          <w:sz w:val="22"/>
          <w:szCs w:val="22"/>
        </w:rPr>
        <w:sectPr w:rsidR="001C0040" w:rsidSect="00332F72">
          <w:type w:val="continuous"/>
          <w:pgSz w:w="12240" w:h="15840" w:code="1"/>
          <w:pgMar w:top="1440" w:right="1440" w:bottom="1440" w:left="1440" w:header="288" w:footer="288" w:gutter="0"/>
          <w:cols w:num="2" w:space="720"/>
          <w:docGrid w:linePitch="326"/>
        </w:sectPr>
      </w:pPr>
    </w:p>
    <w:p w14:paraId="40FFB297" w14:textId="77777777" w:rsidR="001E5BA5" w:rsidRPr="00C864AA" w:rsidRDefault="001E5BA5" w:rsidP="001E5BA5">
      <w:pPr>
        <w:rPr>
          <w:b/>
          <w:noProof/>
          <w:sz w:val="22"/>
          <w:szCs w:val="22"/>
        </w:rPr>
      </w:pPr>
      <w:r w:rsidRPr="00C864AA">
        <w:rPr>
          <w:b/>
          <w:noProof/>
          <w:sz w:val="22"/>
          <w:szCs w:val="22"/>
        </w:rPr>
        <w:t>Method of evaluation</w:t>
      </w:r>
    </w:p>
    <w:p w14:paraId="2C73138A" w14:textId="5B6C5BDF" w:rsidR="001E5BA5" w:rsidRDefault="001E5BA5" w:rsidP="001E5BA5">
      <w:pPr>
        <w:rPr>
          <w:sz w:val="22"/>
          <w:szCs w:val="22"/>
        </w:rPr>
      </w:pPr>
      <w:r w:rsidRPr="00C864AA">
        <w:rPr>
          <w:sz w:val="22"/>
          <w:szCs w:val="22"/>
        </w:rPr>
        <w:t>Objective Test</w:t>
      </w:r>
      <w:r w:rsidR="007E5FFD">
        <w:rPr>
          <w:sz w:val="22"/>
          <w:szCs w:val="22"/>
        </w:rPr>
        <w:t xml:space="preserve"> </w:t>
      </w:r>
      <w:r w:rsidR="001976B6" w:rsidRPr="009C0B37">
        <w:rPr>
          <w:rFonts w:eastAsia="Calibri"/>
          <w:sz w:val="22"/>
          <w:szCs w:val="22"/>
        </w:rPr>
        <w:t>(</w:t>
      </w:r>
      <w:r w:rsidR="001976B6" w:rsidRPr="009C0B37">
        <w:rPr>
          <w:sz w:val="22"/>
          <w:szCs w:val="22"/>
        </w:rPr>
        <w:t>online state testing Feb. 1-1</w:t>
      </w:r>
      <w:r w:rsidR="001976B6">
        <w:rPr>
          <w:sz w:val="22"/>
          <w:szCs w:val="22"/>
        </w:rPr>
        <w:t>7</w:t>
      </w:r>
      <w:r w:rsidR="001976B6" w:rsidRPr="009C0B37">
        <w:rPr>
          <w:sz w:val="22"/>
          <w:szCs w:val="22"/>
        </w:rPr>
        <w:t xml:space="preserve">, </w:t>
      </w:r>
      <w:r w:rsidR="001976B6">
        <w:rPr>
          <w:sz w:val="22"/>
          <w:szCs w:val="22"/>
        </w:rPr>
        <w:t>2</w:t>
      </w:r>
      <w:r w:rsidR="001976B6" w:rsidRPr="009C0B37">
        <w:rPr>
          <w:sz w:val="22"/>
          <w:szCs w:val="22"/>
        </w:rPr>
        <w:t>02</w:t>
      </w:r>
      <w:r w:rsidR="001976B6">
        <w:rPr>
          <w:sz w:val="22"/>
          <w:szCs w:val="22"/>
        </w:rPr>
        <w:t>3</w:t>
      </w:r>
      <w:r w:rsidR="001976B6" w:rsidRPr="009C0B37">
        <w:rPr>
          <w:sz w:val="22"/>
          <w:szCs w:val="22"/>
        </w:rPr>
        <w:t xml:space="preserve"> @ 5:00 p.m.</w:t>
      </w:r>
      <w:r w:rsidR="001976B6" w:rsidRPr="009C0B37">
        <w:rPr>
          <w:rFonts w:eastAsia="Calibri"/>
          <w:sz w:val="22"/>
          <w:szCs w:val="22"/>
        </w:rPr>
        <w:t>)</w:t>
      </w:r>
      <w:r w:rsidR="0041610B">
        <w:rPr>
          <w:rFonts w:eastAsia="Calibri"/>
          <w:sz w:val="22"/>
          <w:szCs w:val="22"/>
        </w:rPr>
        <w:t xml:space="preserve"> - </w:t>
      </w:r>
      <w:r w:rsidR="007E5FFD" w:rsidRPr="004174C3">
        <w:rPr>
          <w:b/>
          <w:bCs/>
          <w:i/>
          <w:iCs/>
          <w:sz w:val="22"/>
          <w:szCs w:val="22"/>
        </w:rPr>
        <w:t>Reference materials are</w:t>
      </w:r>
      <w:r w:rsidR="007E5FFD">
        <w:rPr>
          <w:b/>
          <w:bCs/>
          <w:i/>
          <w:iCs/>
          <w:sz w:val="22"/>
          <w:szCs w:val="22"/>
        </w:rPr>
        <w:t xml:space="preserve"> </w:t>
      </w:r>
      <w:r w:rsidR="007E5FFD" w:rsidRPr="004174C3">
        <w:rPr>
          <w:b/>
          <w:bCs/>
          <w:i/>
          <w:iCs/>
          <w:sz w:val="22"/>
          <w:szCs w:val="22"/>
        </w:rPr>
        <w:t>allowed</w:t>
      </w:r>
      <w:r w:rsidR="007E5FFD">
        <w:rPr>
          <w:b/>
          <w:bCs/>
          <w:i/>
          <w:iCs/>
          <w:sz w:val="22"/>
          <w:szCs w:val="22"/>
        </w:rPr>
        <w:t>.</w:t>
      </w:r>
    </w:p>
    <w:p w14:paraId="4C8A44A5" w14:textId="77777777" w:rsidR="001E5BA5" w:rsidRPr="00C864AA" w:rsidRDefault="001E5BA5" w:rsidP="001E5BA5">
      <w:pPr>
        <w:rPr>
          <w:sz w:val="16"/>
          <w:szCs w:val="16"/>
        </w:rPr>
      </w:pPr>
    </w:p>
    <w:p w14:paraId="6F783A97" w14:textId="77777777" w:rsidR="001E5BA5" w:rsidRPr="00C864AA" w:rsidRDefault="001E5BA5" w:rsidP="001E5BA5">
      <w:pPr>
        <w:rPr>
          <w:b/>
          <w:sz w:val="22"/>
          <w:szCs w:val="22"/>
        </w:rPr>
      </w:pPr>
      <w:r w:rsidRPr="00C864AA">
        <w:rPr>
          <w:b/>
          <w:sz w:val="22"/>
          <w:szCs w:val="22"/>
        </w:rPr>
        <w:t>Length of event</w:t>
      </w:r>
    </w:p>
    <w:p w14:paraId="726CAC16" w14:textId="23F924AC" w:rsidR="001E5BA5" w:rsidRDefault="001E5BA5" w:rsidP="001E5BA5">
      <w:pPr>
        <w:rPr>
          <w:sz w:val="22"/>
          <w:szCs w:val="22"/>
        </w:rPr>
      </w:pPr>
      <w:r w:rsidRPr="00F17120">
        <w:rPr>
          <w:sz w:val="22"/>
          <w:szCs w:val="22"/>
        </w:rPr>
        <w:t>No more than</w:t>
      </w:r>
      <w:r w:rsidRPr="00F17120">
        <w:rPr>
          <w:noProof/>
          <w:sz w:val="22"/>
          <w:szCs w:val="22"/>
        </w:rPr>
        <w:t xml:space="preserve"> </w:t>
      </w:r>
      <w:r>
        <w:rPr>
          <w:noProof/>
          <w:sz w:val="22"/>
          <w:szCs w:val="22"/>
        </w:rPr>
        <w:t>sixty (</w:t>
      </w:r>
      <w:r w:rsidRPr="00F17120">
        <w:rPr>
          <w:noProof/>
          <w:sz w:val="22"/>
          <w:szCs w:val="22"/>
        </w:rPr>
        <w:t>60</w:t>
      </w:r>
      <w:r>
        <w:rPr>
          <w:noProof/>
          <w:sz w:val="22"/>
          <w:szCs w:val="22"/>
        </w:rPr>
        <w:t>)</w:t>
      </w:r>
      <w:r w:rsidRPr="00F17120">
        <w:rPr>
          <w:noProof/>
          <w:sz w:val="22"/>
          <w:szCs w:val="22"/>
        </w:rPr>
        <w:t xml:space="preserve"> minutes for objective </w:t>
      </w:r>
      <w:r w:rsidRPr="00F17120">
        <w:rPr>
          <w:sz w:val="22"/>
          <w:szCs w:val="22"/>
        </w:rPr>
        <w:t>test</w:t>
      </w:r>
    </w:p>
    <w:p w14:paraId="687734D6" w14:textId="77777777" w:rsidR="001C0040" w:rsidRDefault="001C0040" w:rsidP="009123A6">
      <w:pPr>
        <w:rPr>
          <w:sz w:val="16"/>
          <w:szCs w:val="16"/>
        </w:rPr>
        <w:sectPr w:rsidR="001C0040" w:rsidSect="001C0040">
          <w:type w:val="continuous"/>
          <w:pgSz w:w="12240" w:h="15840" w:code="1"/>
          <w:pgMar w:top="1440" w:right="1440" w:bottom="1440" w:left="1440" w:header="288" w:footer="288" w:gutter="0"/>
          <w:cols w:space="720"/>
          <w:docGrid w:linePitch="326"/>
        </w:sectPr>
      </w:pPr>
    </w:p>
    <w:p w14:paraId="247A4CBD" w14:textId="382116DF" w:rsidR="009123A6" w:rsidRPr="00C864AA" w:rsidRDefault="009123A6" w:rsidP="009123A6">
      <w:pPr>
        <w:rPr>
          <w:sz w:val="16"/>
          <w:szCs w:val="16"/>
        </w:rPr>
      </w:pPr>
    </w:p>
    <w:p w14:paraId="02DEB1BA" w14:textId="77777777" w:rsidR="009123A6" w:rsidRDefault="009123A6" w:rsidP="009123A6">
      <w:pPr>
        <w:rPr>
          <w:sz w:val="22"/>
          <w:szCs w:val="22"/>
        </w:rPr>
      </w:pPr>
      <w:r w:rsidRPr="00C864AA">
        <w:rPr>
          <w:b/>
          <w:bCs/>
          <w:noProof/>
          <w:sz w:val="22"/>
          <w:szCs w:val="22"/>
        </w:rPr>
        <w:t>Entries</w:t>
      </w:r>
    </w:p>
    <w:p w14:paraId="3454CF7D" w14:textId="2800A1F8" w:rsidR="009123A6" w:rsidRDefault="001C0040" w:rsidP="001C0040">
      <w:pPr>
        <w:rPr>
          <w:sz w:val="22"/>
          <w:szCs w:val="22"/>
        </w:rPr>
      </w:pPr>
      <w:r w:rsidRPr="00F17120">
        <w:rPr>
          <w:sz w:val="22"/>
          <w:szCs w:val="22"/>
        </w:rPr>
        <w:t xml:space="preserve">Each </w:t>
      </w:r>
      <w:r w:rsidR="001976B6">
        <w:rPr>
          <w:sz w:val="22"/>
          <w:szCs w:val="22"/>
        </w:rPr>
        <w:t>chapter</w:t>
      </w:r>
      <w:r w:rsidR="001976B6" w:rsidRPr="00F17120">
        <w:rPr>
          <w:sz w:val="22"/>
          <w:szCs w:val="22"/>
        </w:rPr>
        <w:t xml:space="preserve"> </w:t>
      </w:r>
      <w:r w:rsidRPr="00F17120">
        <w:rPr>
          <w:sz w:val="22"/>
          <w:szCs w:val="22"/>
        </w:rPr>
        <w:t>is allowed five (5) entries</w:t>
      </w:r>
    </w:p>
    <w:p w14:paraId="3FE8D785" w14:textId="77777777" w:rsidR="001C0040" w:rsidRDefault="001C0040" w:rsidP="009123A6">
      <w:pPr>
        <w:rPr>
          <w:sz w:val="22"/>
          <w:szCs w:val="22"/>
        </w:rPr>
        <w:sectPr w:rsidR="001C0040" w:rsidSect="001C0040">
          <w:type w:val="continuous"/>
          <w:pgSz w:w="12240" w:h="15840" w:code="1"/>
          <w:pgMar w:top="1440" w:right="1440" w:bottom="1440" w:left="1440" w:header="288" w:footer="288" w:gutter="0"/>
          <w:cols w:space="720"/>
          <w:docGrid w:linePitch="326"/>
        </w:sectPr>
      </w:pPr>
    </w:p>
    <w:p w14:paraId="480BFF76" w14:textId="77777777" w:rsidR="009123A6" w:rsidRDefault="009123A6" w:rsidP="009123A6">
      <w:pPr>
        <w:rPr>
          <w:b/>
          <w:noProof/>
          <w:sz w:val="22"/>
          <w:szCs w:val="22"/>
        </w:rPr>
        <w:sectPr w:rsidR="009123A6" w:rsidSect="00332F72">
          <w:type w:val="continuous"/>
          <w:pgSz w:w="12240" w:h="15840" w:code="1"/>
          <w:pgMar w:top="1440" w:right="1440" w:bottom="1440" w:left="1440" w:header="288" w:footer="288" w:gutter="0"/>
          <w:cols w:num="2" w:space="720"/>
          <w:docGrid w:linePitch="326"/>
        </w:sectPr>
      </w:pPr>
    </w:p>
    <w:p w14:paraId="0F543753" w14:textId="6F3DACC8" w:rsidR="009123A6" w:rsidRPr="009A6DBB" w:rsidRDefault="009123A6" w:rsidP="009123A6">
      <w:pPr>
        <w:pStyle w:val="Heading2"/>
        <w:ind w:left="0"/>
        <w:rPr>
          <w:rFonts w:ascii="Times New Roman" w:hAnsi="Times New Roman"/>
          <w:b/>
          <w:i w:val="0"/>
          <w:sz w:val="28"/>
          <w:szCs w:val="28"/>
          <w:u w:val="single"/>
        </w:rPr>
      </w:pPr>
      <w:bookmarkStart w:id="216" w:name="_(350)_Linux_Operating"/>
      <w:bookmarkStart w:id="217" w:name="m350"/>
      <w:bookmarkEnd w:id="216"/>
      <w:r w:rsidRPr="009A6DBB">
        <w:rPr>
          <w:rFonts w:ascii="Times New Roman" w:hAnsi="Times New Roman"/>
          <w:b/>
          <w:i w:val="0"/>
          <w:noProof/>
          <w:sz w:val="28"/>
          <w:szCs w:val="28"/>
          <w:u w:val="single"/>
        </w:rPr>
        <w:t>(350) Linux Operating System Fundamentals</w:t>
      </w:r>
      <w:r w:rsidR="001976B6">
        <w:rPr>
          <w:rFonts w:ascii="Times New Roman" w:hAnsi="Times New Roman"/>
          <w:b/>
          <w:i w:val="0"/>
          <w:noProof/>
          <w:sz w:val="28"/>
          <w:szCs w:val="28"/>
          <w:u w:val="single"/>
        </w:rPr>
        <w:t xml:space="preserve"> (S | PS)</w:t>
      </w:r>
    </w:p>
    <w:bookmarkEnd w:id="217"/>
    <w:p w14:paraId="2CDB1C62" w14:textId="77777777" w:rsidR="009123A6" w:rsidRPr="009A6DBB" w:rsidRDefault="009123A6" w:rsidP="009123A6">
      <w:pPr>
        <w:rPr>
          <w:noProof/>
          <w:sz w:val="16"/>
          <w:szCs w:val="16"/>
        </w:rPr>
      </w:pPr>
    </w:p>
    <w:p w14:paraId="6CDC9C0A" w14:textId="77777777" w:rsidR="009123A6" w:rsidRPr="009A6DBB" w:rsidRDefault="009123A6" w:rsidP="009123A6">
      <w:pPr>
        <w:rPr>
          <w:b/>
          <w:noProof/>
          <w:sz w:val="22"/>
          <w:szCs w:val="22"/>
        </w:rPr>
      </w:pPr>
      <w:r w:rsidRPr="009A6DBB">
        <w:rPr>
          <w:b/>
          <w:noProof/>
          <w:sz w:val="22"/>
          <w:szCs w:val="22"/>
        </w:rPr>
        <w:t>Description</w:t>
      </w:r>
    </w:p>
    <w:p w14:paraId="665B0D90" w14:textId="165762EB" w:rsidR="009123A6" w:rsidRPr="009A6DBB" w:rsidRDefault="009123A6" w:rsidP="00D254DF">
      <w:pPr>
        <w:rPr>
          <w:bCs/>
          <w:sz w:val="22"/>
          <w:szCs w:val="22"/>
        </w:rPr>
      </w:pPr>
      <w:r w:rsidRPr="009A6DBB">
        <w:rPr>
          <w:bCs/>
          <w:sz w:val="22"/>
          <w:szCs w:val="22"/>
        </w:rPr>
        <w:t xml:space="preserve">Demonstrate </w:t>
      </w:r>
      <w:r>
        <w:rPr>
          <w:bCs/>
          <w:sz w:val="22"/>
          <w:szCs w:val="22"/>
        </w:rPr>
        <w:t>your</w:t>
      </w:r>
      <w:r w:rsidRPr="009A6DBB">
        <w:rPr>
          <w:bCs/>
          <w:sz w:val="22"/>
          <w:szCs w:val="22"/>
        </w:rPr>
        <w:t xml:space="preserve"> </w:t>
      </w:r>
      <w:r>
        <w:rPr>
          <w:bCs/>
          <w:sz w:val="22"/>
          <w:szCs w:val="22"/>
        </w:rPr>
        <w:t xml:space="preserve">ability in </w:t>
      </w:r>
      <w:r w:rsidRPr="009A6DBB">
        <w:rPr>
          <w:bCs/>
          <w:sz w:val="22"/>
          <w:szCs w:val="22"/>
        </w:rPr>
        <w:t xml:space="preserve">hardware </w:t>
      </w:r>
      <w:r w:rsidR="00EE7B56">
        <w:rPr>
          <w:bCs/>
          <w:sz w:val="22"/>
          <w:szCs w:val="22"/>
        </w:rPr>
        <w:t>and</w:t>
      </w:r>
      <w:r w:rsidRPr="009A6DBB">
        <w:rPr>
          <w:bCs/>
          <w:sz w:val="22"/>
          <w:szCs w:val="22"/>
        </w:rPr>
        <w:t xml:space="preserve"> system configuration, system operation </w:t>
      </w:r>
      <w:r w:rsidR="00EE7B56">
        <w:rPr>
          <w:bCs/>
          <w:sz w:val="22"/>
          <w:szCs w:val="22"/>
        </w:rPr>
        <w:t>and</w:t>
      </w:r>
      <w:r w:rsidRPr="009A6DBB">
        <w:rPr>
          <w:bCs/>
          <w:sz w:val="22"/>
          <w:szCs w:val="22"/>
        </w:rPr>
        <w:t xml:space="preserve"> maintenance, security, scripting, and troubleshooting </w:t>
      </w:r>
      <w:r w:rsidR="00EE7B56">
        <w:rPr>
          <w:bCs/>
          <w:sz w:val="22"/>
          <w:szCs w:val="22"/>
        </w:rPr>
        <w:t>and</w:t>
      </w:r>
      <w:r w:rsidRPr="009A6DBB">
        <w:rPr>
          <w:bCs/>
          <w:sz w:val="22"/>
          <w:szCs w:val="22"/>
        </w:rPr>
        <w:t xml:space="preserve"> diagnostics </w:t>
      </w:r>
      <w:r>
        <w:rPr>
          <w:bCs/>
          <w:sz w:val="22"/>
          <w:szCs w:val="22"/>
        </w:rPr>
        <w:t>with</w:t>
      </w:r>
      <w:r w:rsidRPr="009A6DBB">
        <w:rPr>
          <w:bCs/>
          <w:sz w:val="22"/>
          <w:szCs w:val="22"/>
        </w:rPr>
        <w:t xml:space="preserve">in the Linux Operating System. </w:t>
      </w:r>
      <w:r w:rsidRPr="009A6DBB">
        <w:rPr>
          <w:bCs/>
          <w:i/>
          <w:iCs/>
          <w:sz w:val="22"/>
          <w:szCs w:val="22"/>
        </w:rPr>
        <w:t xml:space="preserve">This event includes a separate certification component which will be offered in conjunction with the BPA event at NLC; all </w:t>
      </w:r>
      <w:r w:rsidR="00980251">
        <w:rPr>
          <w:bCs/>
          <w:i/>
          <w:iCs/>
          <w:sz w:val="22"/>
          <w:szCs w:val="22"/>
        </w:rPr>
        <w:t xml:space="preserve">members </w:t>
      </w:r>
      <w:r w:rsidRPr="009A6DBB">
        <w:rPr>
          <w:bCs/>
          <w:i/>
          <w:iCs/>
          <w:sz w:val="22"/>
          <w:szCs w:val="22"/>
        </w:rPr>
        <w:t>passing this component will receive an industry certification regardless of their overall event placement.</w:t>
      </w:r>
      <w:r w:rsidRPr="009A6DBB">
        <w:rPr>
          <w:bCs/>
          <w:sz w:val="22"/>
          <w:szCs w:val="22"/>
        </w:rPr>
        <w:t xml:space="preserve"> The certification offered will be the TestOut Linux Pro exam and upon passing the exam, </w:t>
      </w:r>
      <w:r w:rsidR="00980251">
        <w:rPr>
          <w:bCs/>
          <w:sz w:val="22"/>
          <w:szCs w:val="22"/>
        </w:rPr>
        <w:t xml:space="preserve">members </w:t>
      </w:r>
      <w:r w:rsidRPr="009A6DBB">
        <w:rPr>
          <w:bCs/>
          <w:sz w:val="22"/>
          <w:szCs w:val="22"/>
        </w:rPr>
        <w:t xml:space="preserve">will be awarded 100 points (pass or fail) to their final score. For more information on the exam, visit: </w:t>
      </w:r>
      <w:hyperlink r:id="rId260" w:history="1">
        <w:r w:rsidRPr="009A6DBB">
          <w:rPr>
            <w:rStyle w:val="Hyperlink"/>
            <w:sz w:val="22"/>
            <w:szCs w:val="22"/>
          </w:rPr>
          <w:t>http://www.testout.com/certification/pro</w:t>
        </w:r>
        <w:r w:rsidR="00893B75">
          <w:rPr>
            <w:rStyle w:val="Hyperlink"/>
            <w:sz w:val="22"/>
            <w:szCs w:val="22"/>
          </w:rPr>
          <w:t>-</w:t>
        </w:r>
        <w:r w:rsidRPr="009A6DBB">
          <w:rPr>
            <w:rStyle w:val="Hyperlink"/>
            <w:sz w:val="22"/>
            <w:szCs w:val="22"/>
          </w:rPr>
          <w:t>exams/linux</w:t>
        </w:r>
        <w:r w:rsidR="00893B75">
          <w:rPr>
            <w:rStyle w:val="Hyperlink"/>
            <w:sz w:val="22"/>
            <w:szCs w:val="22"/>
          </w:rPr>
          <w:t>-</w:t>
        </w:r>
        <w:r w:rsidRPr="009A6DBB">
          <w:rPr>
            <w:rStyle w:val="Hyperlink"/>
            <w:sz w:val="22"/>
            <w:szCs w:val="22"/>
          </w:rPr>
          <w:t>pro</w:t>
        </w:r>
      </w:hyperlink>
    </w:p>
    <w:p w14:paraId="4E2436BC" w14:textId="77777777" w:rsidR="009123A6" w:rsidRPr="009A6DBB" w:rsidRDefault="009123A6" w:rsidP="009123A6">
      <w:pPr>
        <w:rPr>
          <w:noProof/>
          <w:sz w:val="20"/>
          <w:szCs w:val="20"/>
        </w:rPr>
      </w:pPr>
    </w:p>
    <w:p w14:paraId="5E54B9F0" w14:textId="77777777" w:rsidR="009123A6" w:rsidRPr="009A6DBB" w:rsidRDefault="009123A6" w:rsidP="009123A6">
      <w:pPr>
        <w:rPr>
          <w:b/>
          <w:noProof/>
          <w:sz w:val="22"/>
          <w:szCs w:val="22"/>
        </w:rPr>
      </w:pPr>
      <w:r w:rsidRPr="009A6DBB">
        <w:rPr>
          <w:b/>
          <w:noProof/>
          <w:sz w:val="22"/>
          <w:szCs w:val="22"/>
        </w:rPr>
        <w:t>Eligibility</w:t>
      </w:r>
    </w:p>
    <w:p w14:paraId="629EA189" w14:textId="36958B93" w:rsidR="009123A6" w:rsidRDefault="00C21B36" w:rsidP="009123A6">
      <w:pPr>
        <w:rPr>
          <w:sz w:val="22"/>
          <w:szCs w:val="22"/>
        </w:rPr>
      </w:pPr>
      <w:r>
        <w:rPr>
          <w:sz w:val="22"/>
          <w:szCs w:val="22"/>
        </w:rPr>
        <w:t xml:space="preserve">Any Secondary </w:t>
      </w:r>
      <w:r w:rsidR="001976B6">
        <w:rPr>
          <w:sz w:val="22"/>
          <w:szCs w:val="22"/>
        </w:rPr>
        <w:t xml:space="preserve">or Post-secondary </w:t>
      </w:r>
      <w:r>
        <w:rPr>
          <w:sz w:val="22"/>
          <w:szCs w:val="22"/>
        </w:rPr>
        <w:t>division student member may enter this event.</w:t>
      </w:r>
    </w:p>
    <w:p w14:paraId="0DB829A7" w14:textId="77777777" w:rsidR="008F7ABC" w:rsidRPr="009A6DBB" w:rsidRDefault="008F7ABC" w:rsidP="009123A6">
      <w:pPr>
        <w:rPr>
          <w:sz w:val="16"/>
          <w:szCs w:val="16"/>
        </w:rPr>
      </w:pPr>
    </w:p>
    <w:p w14:paraId="7AA7F349" w14:textId="5E49DE5D" w:rsidR="009123A6" w:rsidRPr="009A6DBB" w:rsidRDefault="00980251" w:rsidP="009123A6">
      <w:pPr>
        <w:rPr>
          <w:b/>
          <w:noProof/>
          <w:sz w:val="22"/>
          <w:szCs w:val="22"/>
        </w:rPr>
      </w:pPr>
      <w:r>
        <w:rPr>
          <w:b/>
          <w:noProof/>
          <w:sz w:val="22"/>
          <w:szCs w:val="22"/>
        </w:rPr>
        <w:t xml:space="preserve">Member </w:t>
      </w:r>
      <w:r w:rsidR="009123A6" w:rsidRPr="009A6DBB">
        <w:rPr>
          <w:b/>
          <w:noProof/>
          <w:sz w:val="22"/>
          <w:szCs w:val="22"/>
        </w:rPr>
        <w:t>must supply</w:t>
      </w:r>
    </w:p>
    <w:p w14:paraId="182D34A7" w14:textId="77777777" w:rsidR="009123A6" w:rsidRPr="009A6DBB" w:rsidRDefault="009123A6" w:rsidP="009123A6">
      <w:pPr>
        <w:rPr>
          <w:sz w:val="22"/>
          <w:szCs w:val="22"/>
        </w:rPr>
      </w:pPr>
      <w:r w:rsidRPr="009A6DBB">
        <w:rPr>
          <w:sz w:val="22"/>
          <w:szCs w:val="22"/>
        </w:rPr>
        <w:t>Sharpened No. 2 pencils, pens</w:t>
      </w:r>
    </w:p>
    <w:p w14:paraId="1949AB55" w14:textId="2EAB2E83" w:rsidR="009123A6" w:rsidRPr="009A6DBB" w:rsidRDefault="009123A6" w:rsidP="009123A6">
      <w:pPr>
        <w:ind w:left="432" w:hanging="432"/>
        <w:rPr>
          <w:sz w:val="22"/>
          <w:szCs w:val="22"/>
        </w:rPr>
      </w:pPr>
      <w:r w:rsidRPr="009A6DBB">
        <w:rPr>
          <w:sz w:val="22"/>
          <w:szCs w:val="22"/>
        </w:rPr>
        <w:t xml:space="preserve">Cordless calculator: Electronic devices will be monitored according to ACT standards.  See </w:t>
      </w:r>
      <w:hyperlink r:id="rId261" w:history="1">
        <w:hyperlink r:id="rId262" w:history="1">
          <w:hyperlink r:id="rId263" w:history="1">
            <w:r w:rsidRPr="009A6DBB">
              <w:rPr>
                <w:rStyle w:val="Hyperlink"/>
                <w:sz w:val="22"/>
                <w:szCs w:val="22"/>
              </w:rPr>
              <w:t>Calculator Guidelines</w:t>
            </w:r>
          </w:hyperlink>
        </w:hyperlink>
      </w:hyperlink>
      <w:r w:rsidRPr="009A6DBB">
        <w:rPr>
          <w:sz w:val="22"/>
          <w:szCs w:val="22"/>
        </w:rPr>
        <w:t>.</w:t>
      </w:r>
      <w:r w:rsidRPr="009A6DBB">
        <w:rPr>
          <w:b/>
          <w:sz w:val="22"/>
          <w:szCs w:val="22"/>
        </w:rPr>
        <w:t xml:space="preserve">  </w:t>
      </w:r>
      <w:r w:rsidR="00980251">
        <w:rPr>
          <w:bCs/>
          <w:sz w:val="22"/>
          <w:szCs w:val="22"/>
        </w:rPr>
        <w:t xml:space="preserve">Members </w:t>
      </w:r>
      <w:r w:rsidRPr="009A6DBB">
        <w:rPr>
          <w:bCs/>
          <w:sz w:val="22"/>
          <w:szCs w:val="22"/>
        </w:rPr>
        <w:t xml:space="preserve">who violate this rule will be </w:t>
      </w:r>
      <w:r w:rsidRPr="009A6DBB">
        <w:rPr>
          <w:bCs/>
          <w:i/>
          <w:sz w:val="22"/>
          <w:szCs w:val="22"/>
        </w:rPr>
        <w:t>disqualified</w:t>
      </w:r>
      <w:r w:rsidRPr="009A6DBB">
        <w:rPr>
          <w:bCs/>
          <w:sz w:val="22"/>
          <w:szCs w:val="22"/>
        </w:rPr>
        <w:t xml:space="preserve">. </w:t>
      </w:r>
    </w:p>
    <w:p w14:paraId="3A3EAC5A" w14:textId="468350C5" w:rsidR="009123A6" w:rsidRPr="009A6DBB" w:rsidRDefault="009123A6" w:rsidP="009123A6">
      <w:pPr>
        <w:ind w:left="432" w:hanging="432"/>
        <w:rPr>
          <w:sz w:val="22"/>
          <w:szCs w:val="22"/>
        </w:rPr>
      </w:pPr>
      <w:r w:rsidRPr="009A6DBB">
        <w:rPr>
          <w:sz w:val="22"/>
          <w:szCs w:val="22"/>
        </w:rPr>
        <w:t>Published and/or unpublished non</w:t>
      </w:r>
      <w:r w:rsidR="00957C04">
        <w:rPr>
          <w:sz w:val="22"/>
          <w:szCs w:val="22"/>
        </w:rPr>
        <w:t>-</w:t>
      </w:r>
      <w:r w:rsidRPr="009A6DBB">
        <w:rPr>
          <w:sz w:val="22"/>
          <w:szCs w:val="22"/>
        </w:rPr>
        <w:t>electronic written reference materials, this includes hands</w:t>
      </w:r>
      <w:r w:rsidR="00957C04">
        <w:rPr>
          <w:sz w:val="22"/>
          <w:szCs w:val="22"/>
        </w:rPr>
        <w:t>-</w:t>
      </w:r>
      <w:r w:rsidRPr="009A6DBB">
        <w:rPr>
          <w:sz w:val="22"/>
          <w:szCs w:val="22"/>
        </w:rPr>
        <w:t>on tasks</w:t>
      </w:r>
    </w:p>
    <w:p w14:paraId="1166D5AF" w14:textId="77777777" w:rsidR="009123A6" w:rsidRPr="009A6DBB" w:rsidRDefault="009123A6" w:rsidP="009123A6">
      <w:pPr>
        <w:rPr>
          <w:sz w:val="22"/>
          <w:szCs w:val="2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9123A6" w:rsidRPr="00534D21" w14:paraId="7F1A88CA" w14:textId="77777777" w:rsidTr="00332F72">
        <w:tc>
          <w:tcPr>
            <w:tcW w:w="10260" w:type="dxa"/>
            <w:tcBorders>
              <w:top w:val="single" w:sz="12" w:space="0" w:color="auto"/>
              <w:left w:val="single" w:sz="12" w:space="0" w:color="auto"/>
              <w:bottom w:val="single" w:sz="12" w:space="0" w:color="auto"/>
              <w:right w:val="single" w:sz="12" w:space="0" w:color="auto"/>
            </w:tcBorders>
            <w:shd w:val="clear" w:color="auto" w:fill="auto"/>
          </w:tcPr>
          <w:p w14:paraId="0AF3D66E" w14:textId="77777777" w:rsidR="007C0BD7" w:rsidRDefault="009123A6" w:rsidP="007C0BD7">
            <w:pPr>
              <w:spacing w:before="80"/>
              <w:rPr>
                <w:b/>
                <w:bCs/>
                <w:sz w:val="20"/>
                <w:szCs w:val="20"/>
              </w:rPr>
            </w:pPr>
            <w:r w:rsidRPr="009A6DBB">
              <w:rPr>
                <w:b/>
                <w:bCs/>
                <w:sz w:val="20"/>
                <w:szCs w:val="20"/>
              </w:rPr>
              <w:t xml:space="preserve">No equipment, supplies, or materials other than those specified for an event will be allowed in the testing area. </w:t>
            </w:r>
          </w:p>
          <w:p w14:paraId="41C35ED9" w14:textId="3E277658" w:rsidR="009123A6" w:rsidRPr="007C0BD7" w:rsidRDefault="009123A6" w:rsidP="007C0BD7">
            <w:pPr>
              <w:spacing w:before="80"/>
              <w:rPr>
                <w:b/>
                <w:bCs/>
                <w:sz w:val="20"/>
                <w:szCs w:val="20"/>
              </w:rPr>
            </w:pPr>
            <w:r w:rsidRPr="009A6DBB">
              <w:rPr>
                <w:b/>
                <w:bCs/>
                <w:sz w:val="20"/>
                <w:szCs w:val="20"/>
              </w:rPr>
              <w:t xml:space="preserve">No previous Business Professionals of America tests and/or sample tests or facsimiles thereof (handwritten, photocopied, or keyed) may be taken into the testing area.  </w:t>
            </w:r>
            <w:r w:rsidRPr="009A6DBB">
              <w:rPr>
                <w:b/>
                <w:bCs/>
                <w:sz w:val="20"/>
                <w:szCs w:val="20"/>
                <w:u w:val="single"/>
              </w:rPr>
              <w:t>Violation of this rule will result in disqualification</w:t>
            </w:r>
            <w:r w:rsidRPr="009A6DBB">
              <w:rPr>
                <w:b/>
                <w:bCs/>
                <w:sz w:val="20"/>
                <w:szCs w:val="20"/>
              </w:rPr>
              <w:t>.</w:t>
            </w:r>
          </w:p>
        </w:tc>
      </w:tr>
    </w:tbl>
    <w:p w14:paraId="37FEA50B" w14:textId="77777777" w:rsidR="009123A6" w:rsidRPr="009A6DBB" w:rsidRDefault="009123A6" w:rsidP="009123A6">
      <w:pPr>
        <w:rPr>
          <w:noProof/>
          <w:sz w:val="16"/>
          <w:szCs w:val="16"/>
        </w:rPr>
      </w:pPr>
    </w:p>
    <w:p w14:paraId="3F0E73FC" w14:textId="585BA603" w:rsidR="009123A6" w:rsidRPr="009A6DBB" w:rsidRDefault="00D56603" w:rsidP="009123A6">
      <w:pPr>
        <w:rPr>
          <w:b/>
          <w:noProof/>
          <w:sz w:val="22"/>
          <w:szCs w:val="22"/>
        </w:rPr>
      </w:pPr>
      <w:r>
        <w:rPr>
          <w:b/>
          <w:noProof/>
          <w:sz w:val="22"/>
          <w:szCs w:val="22"/>
        </w:rPr>
        <w:t>Competencies</w:t>
      </w:r>
    </w:p>
    <w:p w14:paraId="28844DFC" w14:textId="77777777" w:rsidR="009123A6" w:rsidRPr="009A6DBB" w:rsidRDefault="009123A6">
      <w:pPr>
        <w:numPr>
          <w:ilvl w:val="0"/>
          <w:numId w:val="108"/>
        </w:numPr>
        <w:rPr>
          <w:sz w:val="22"/>
          <w:szCs w:val="22"/>
        </w:rPr>
      </w:pPr>
      <w:r w:rsidRPr="009A6DBB">
        <w:rPr>
          <w:sz w:val="22"/>
          <w:szCs w:val="22"/>
        </w:rPr>
        <w:t>Using Linux command line utilities</w:t>
      </w:r>
    </w:p>
    <w:p w14:paraId="76B0824D" w14:textId="77777777" w:rsidR="009123A6" w:rsidRPr="009A6DBB" w:rsidRDefault="009123A6">
      <w:pPr>
        <w:numPr>
          <w:ilvl w:val="0"/>
          <w:numId w:val="108"/>
        </w:numPr>
        <w:rPr>
          <w:sz w:val="22"/>
          <w:szCs w:val="22"/>
        </w:rPr>
      </w:pPr>
      <w:r w:rsidRPr="009A6DBB">
        <w:rPr>
          <w:sz w:val="22"/>
          <w:szCs w:val="22"/>
        </w:rPr>
        <w:t>Configure and use Linux shell environments</w:t>
      </w:r>
    </w:p>
    <w:p w14:paraId="6C83C84B" w14:textId="77777777" w:rsidR="009123A6" w:rsidRPr="009A6DBB" w:rsidRDefault="009123A6">
      <w:pPr>
        <w:numPr>
          <w:ilvl w:val="0"/>
          <w:numId w:val="108"/>
        </w:numPr>
        <w:rPr>
          <w:sz w:val="22"/>
          <w:szCs w:val="22"/>
        </w:rPr>
      </w:pPr>
      <w:r w:rsidRPr="009A6DBB">
        <w:rPr>
          <w:sz w:val="22"/>
          <w:szCs w:val="22"/>
        </w:rPr>
        <w:t>Manage Linux system startup</w:t>
      </w:r>
      <w:r>
        <w:rPr>
          <w:sz w:val="22"/>
          <w:szCs w:val="22"/>
        </w:rPr>
        <w:t>/</w:t>
      </w:r>
      <w:r w:rsidRPr="009A6DBB">
        <w:rPr>
          <w:sz w:val="22"/>
          <w:szCs w:val="22"/>
        </w:rPr>
        <w:t>shutdown</w:t>
      </w:r>
      <w:r>
        <w:rPr>
          <w:sz w:val="22"/>
          <w:szCs w:val="22"/>
        </w:rPr>
        <w:t>, system processes</w:t>
      </w:r>
    </w:p>
    <w:p w14:paraId="16A7DD0F" w14:textId="77777777" w:rsidR="009123A6" w:rsidRPr="009A6DBB" w:rsidRDefault="009123A6">
      <w:pPr>
        <w:numPr>
          <w:ilvl w:val="0"/>
          <w:numId w:val="108"/>
        </w:numPr>
        <w:rPr>
          <w:sz w:val="22"/>
          <w:szCs w:val="22"/>
        </w:rPr>
      </w:pPr>
      <w:r w:rsidRPr="009A6DBB">
        <w:rPr>
          <w:sz w:val="22"/>
          <w:szCs w:val="22"/>
        </w:rPr>
        <w:t>Use Linux package management</w:t>
      </w:r>
    </w:p>
    <w:p w14:paraId="40D84D02" w14:textId="77777777" w:rsidR="009123A6" w:rsidRPr="009A6DBB" w:rsidRDefault="009123A6">
      <w:pPr>
        <w:numPr>
          <w:ilvl w:val="0"/>
          <w:numId w:val="108"/>
        </w:numPr>
        <w:rPr>
          <w:sz w:val="22"/>
          <w:szCs w:val="22"/>
        </w:rPr>
      </w:pPr>
      <w:r w:rsidRPr="009A6DBB">
        <w:rPr>
          <w:sz w:val="22"/>
          <w:szCs w:val="22"/>
        </w:rPr>
        <w:t>Manage and storage devices in Linux formats</w:t>
      </w:r>
    </w:p>
    <w:p w14:paraId="450F2749" w14:textId="77777777" w:rsidR="009123A6" w:rsidRPr="009A6DBB" w:rsidRDefault="009123A6">
      <w:pPr>
        <w:numPr>
          <w:ilvl w:val="0"/>
          <w:numId w:val="108"/>
        </w:numPr>
        <w:rPr>
          <w:sz w:val="22"/>
          <w:szCs w:val="22"/>
        </w:rPr>
      </w:pPr>
      <w:r w:rsidRPr="009A6DBB">
        <w:rPr>
          <w:sz w:val="22"/>
          <w:szCs w:val="22"/>
        </w:rPr>
        <w:t>Manage the Linux file system</w:t>
      </w:r>
      <w:r>
        <w:rPr>
          <w:sz w:val="22"/>
          <w:szCs w:val="22"/>
        </w:rPr>
        <w:t>, c</w:t>
      </w:r>
      <w:r w:rsidRPr="009A6DBB">
        <w:rPr>
          <w:sz w:val="22"/>
          <w:szCs w:val="22"/>
        </w:rPr>
        <w:t>onfigure networking and printing</w:t>
      </w:r>
    </w:p>
    <w:p w14:paraId="7162E206" w14:textId="77777777" w:rsidR="009123A6" w:rsidRPr="009A6DBB" w:rsidRDefault="009123A6">
      <w:pPr>
        <w:numPr>
          <w:ilvl w:val="0"/>
          <w:numId w:val="108"/>
        </w:numPr>
        <w:rPr>
          <w:sz w:val="22"/>
          <w:szCs w:val="22"/>
        </w:rPr>
      </w:pPr>
      <w:r w:rsidRPr="009A6DBB">
        <w:rPr>
          <w:sz w:val="22"/>
          <w:szCs w:val="22"/>
        </w:rPr>
        <w:t>Manage users and groups in Linux</w:t>
      </w:r>
    </w:p>
    <w:p w14:paraId="7985FD75" w14:textId="77777777" w:rsidR="009123A6" w:rsidRPr="009A6DBB" w:rsidRDefault="009123A6">
      <w:pPr>
        <w:numPr>
          <w:ilvl w:val="0"/>
          <w:numId w:val="108"/>
        </w:numPr>
        <w:rPr>
          <w:sz w:val="22"/>
          <w:szCs w:val="22"/>
        </w:rPr>
      </w:pPr>
      <w:r w:rsidRPr="009A6DBB">
        <w:rPr>
          <w:sz w:val="22"/>
          <w:szCs w:val="22"/>
        </w:rPr>
        <w:t>Configure, monitor, and manage system access in Linux</w:t>
      </w:r>
    </w:p>
    <w:p w14:paraId="24596652" w14:textId="77777777" w:rsidR="009123A6" w:rsidRPr="009A6DBB" w:rsidRDefault="009123A6" w:rsidP="009123A6">
      <w:pPr>
        <w:rPr>
          <w:b/>
          <w:noProof/>
          <w:sz w:val="22"/>
          <w:szCs w:val="22"/>
        </w:rPr>
      </w:pPr>
    </w:p>
    <w:p w14:paraId="66DD8100" w14:textId="77777777" w:rsidR="001976B6" w:rsidRPr="005B5368" w:rsidRDefault="001976B6" w:rsidP="001976B6">
      <w:pPr>
        <w:rPr>
          <w:b/>
          <w:sz w:val="21"/>
          <w:szCs w:val="21"/>
        </w:rPr>
      </w:pPr>
      <w:bookmarkStart w:id="218" w:name="_Hlk115177259"/>
      <w:r w:rsidRPr="005B5368">
        <w:rPr>
          <w:b/>
          <w:sz w:val="21"/>
          <w:szCs w:val="21"/>
        </w:rPr>
        <w:t>Method of evaluation</w:t>
      </w:r>
    </w:p>
    <w:p w14:paraId="5AAAC719" w14:textId="77777777" w:rsidR="001976B6" w:rsidRPr="005B5368" w:rsidRDefault="001976B6" w:rsidP="001976B6">
      <w:pPr>
        <w:rPr>
          <w:rFonts w:eastAsia="Calibri"/>
          <w:sz w:val="21"/>
          <w:szCs w:val="21"/>
        </w:rPr>
      </w:pPr>
      <w:r w:rsidRPr="005B5368">
        <w:rPr>
          <w:rFonts w:eastAsia="Calibri"/>
          <w:sz w:val="21"/>
          <w:szCs w:val="21"/>
        </w:rPr>
        <w:t>Objective Test (</w:t>
      </w:r>
      <w:r w:rsidRPr="005B5368">
        <w:rPr>
          <w:sz w:val="21"/>
          <w:szCs w:val="21"/>
        </w:rPr>
        <w:t>online state testing Feb. 1-1</w:t>
      </w:r>
      <w:r>
        <w:rPr>
          <w:sz w:val="21"/>
          <w:szCs w:val="21"/>
        </w:rPr>
        <w:t>7</w:t>
      </w:r>
      <w:r w:rsidRPr="005B5368">
        <w:rPr>
          <w:sz w:val="21"/>
          <w:szCs w:val="21"/>
        </w:rPr>
        <w:t>, 202</w:t>
      </w:r>
      <w:r>
        <w:rPr>
          <w:sz w:val="21"/>
          <w:szCs w:val="21"/>
        </w:rPr>
        <w:t>3</w:t>
      </w:r>
      <w:r w:rsidRPr="005B5368">
        <w:rPr>
          <w:sz w:val="21"/>
          <w:szCs w:val="21"/>
        </w:rPr>
        <w:t xml:space="preserve"> @ 5:00 p.m.</w:t>
      </w:r>
      <w:r w:rsidRPr="005B5368">
        <w:rPr>
          <w:rFonts w:eastAsia="Calibri"/>
          <w:sz w:val="21"/>
          <w:szCs w:val="21"/>
        </w:rPr>
        <w:t>; top 12 advance to SLC for Application)</w:t>
      </w:r>
    </w:p>
    <w:p w14:paraId="64A4EBB6" w14:textId="77777777" w:rsidR="001976B6" w:rsidRPr="005B5368" w:rsidRDefault="001976B6" w:rsidP="001976B6">
      <w:pPr>
        <w:rPr>
          <w:rFonts w:eastAsia="Calibri"/>
          <w:sz w:val="21"/>
          <w:szCs w:val="21"/>
        </w:rPr>
      </w:pPr>
      <w:r w:rsidRPr="005B5368">
        <w:rPr>
          <w:rFonts w:eastAsia="Calibri"/>
          <w:sz w:val="21"/>
          <w:szCs w:val="21"/>
        </w:rPr>
        <w:t>Application Test (top 12 will advance to the hands-on portion at the state level)</w:t>
      </w:r>
    </w:p>
    <w:p w14:paraId="25F398F5" w14:textId="7824170D" w:rsidR="001976B6" w:rsidRPr="00DF009B" w:rsidRDefault="001976B6" w:rsidP="001976B6">
      <w:pPr>
        <w:rPr>
          <w:rFonts w:eastAsia="Calibri"/>
          <w:b/>
          <w:bCs/>
          <w:sz w:val="21"/>
          <w:szCs w:val="21"/>
        </w:rPr>
      </w:pPr>
      <w:r w:rsidRPr="00DF009B">
        <w:rPr>
          <w:rFonts w:eastAsia="Calibri"/>
          <w:b/>
          <w:bCs/>
          <w:sz w:val="21"/>
          <w:szCs w:val="21"/>
        </w:rPr>
        <w:t>Reference materials are allowed for both the objective test and the application test</w:t>
      </w:r>
      <w:r w:rsidR="0041610B" w:rsidRPr="00DF009B">
        <w:rPr>
          <w:rFonts w:eastAsia="Calibri"/>
          <w:b/>
          <w:bCs/>
          <w:sz w:val="21"/>
          <w:szCs w:val="21"/>
        </w:rPr>
        <w:t>.</w:t>
      </w:r>
    </w:p>
    <w:p w14:paraId="0D3FC1CE" w14:textId="77777777" w:rsidR="001976B6" w:rsidRPr="005B5368" w:rsidRDefault="001976B6" w:rsidP="001976B6">
      <w:pPr>
        <w:rPr>
          <w:b/>
          <w:sz w:val="12"/>
          <w:szCs w:val="12"/>
        </w:rPr>
      </w:pPr>
    </w:p>
    <w:p w14:paraId="61FAA44C" w14:textId="77777777" w:rsidR="001976B6" w:rsidRPr="005B5368" w:rsidRDefault="001976B6" w:rsidP="001976B6">
      <w:pPr>
        <w:spacing w:line="256" w:lineRule="auto"/>
        <w:rPr>
          <w:rFonts w:eastAsia="Calibri"/>
          <w:b/>
          <w:bCs/>
          <w:sz w:val="21"/>
          <w:szCs w:val="21"/>
        </w:rPr>
      </w:pPr>
      <w:r w:rsidRPr="005B5368">
        <w:rPr>
          <w:rFonts w:eastAsia="Calibri"/>
          <w:b/>
          <w:bCs/>
          <w:sz w:val="21"/>
          <w:szCs w:val="21"/>
        </w:rPr>
        <w:t>Length of event</w:t>
      </w:r>
    </w:p>
    <w:p w14:paraId="677DD4BE" w14:textId="77777777" w:rsidR="001976B6" w:rsidRPr="005B5368" w:rsidRDefault="001976B6" w:rsidP="001976B6">
      <w:pPr>
        <w:spacing w:line="256" w:lineRule="auto"/>
        <w:rPr>
          <w:rFonts w:eastAsia="Calibri"/>
          <w:sz w:val="21"/>
          <w:szCs w:val="21"/>
        </w:rPr>
      </w:pPr>
      <w:r w:rsidRPr="005B5368">
        <w:rPr>
          <w:rFonts w:eastAsia="Calibri"/>
          <w:sz w:val="21"/>
          <w:szCs w:val="21"/>
        </w:rPr>
        <w:t>No more than ten (10) minutes orientation</w:t>
      </w:r>
    </w:p>
    <w:p w14:paraId="615774C2" w14:textId="1B954828" w:rsidR="001976B6" w:rsidRPr="005B5368" w:rsidRDefault="001976B6" w:rsidP="001976B6">
      <w:pPr>
        <w:spacing w:line="256" w:lineRule="auto"/>
        <w:rPr>
          <w:rFonts w:eastAsia="Calibri"/>
          <w:sz w:val="21"/>
          <w:szCs w:val="21"/>
        </w:rPr>
      </w:pPr>
      <w:r w:rsidRPr="005B5368">
        <w:rPr>
          <w:rFonts w:eastAsia="Calibri"/>
          <w:sz w:val="21"/>
          <w:szCs w:val="21"/>
        </w:rPr>
        <w:t xml:space="preserve">No more than </w:t>
      </w:r>
      <w:r w:rsidR="0041352C">
        <w:rPr>
          <w:rFonts w:eastAsia="Calibri"/>
          <w:sz w:val="21"/>
          <w:szCs w:val="21"/>
        </w:rPr>
        <w:t>sixty</w:t>
      </w:r>
      <w:r w:rsidRPr="005B5368">
        <w:rPr>
          <w:rFonts w:eastAsia="Calibri"/>
          <w:sz w:val="21"/>
          <w:szCs w:val="21"/>
        </w:rPr>
        <w:t xml:space="preserve"> (</w:t>
      </w:r>
      <w:r>
        <w:rPr>
          <w:rFonts w:eastAsia="Calibri"/>
          <w:sz w:val="21"/>
          <w:szCs w:val="21"/>
        </w:rPr>
        <w:t>6</w:t>
      </w:r>
      <w:r w:rsidRPr="005B5368">
        <w:rPr>
          <w:rFonts w:eastAsia="Calibri"/>
          <w:sz w:val="21"/>
          <w:szCs w:val="21"/>
        </w:rPr>
        <w:t>0) minutes testing time @ SLC; (30 minutes utilized for online objective test)</w:t>
      </w:r>
    </w:p>
    <w:p w14:paraId="73271A5A" w14:textId="77777777" w:rsidR="001976B6" w:rsidRPr="005B5368" w:rsidRDefault="001976B6" w:rsidP="001976B6">
      <w:pPr>
        <w:spacing w:line="256" w:lineRule="auto"/>
        <w:rPr>
          <w:rFonts w:eastAsia="Calibri"/>
          <w:sz w:val="21"/>
          <w:szCs w:val="21"/>
        </w:rPr>
      </w:pPr>
      <w:r w:rsidRPr="005B5368">
        <w:rPr>
          <w:rFonts w:eastAsia="Calibri"/>
          <w:sz w:val="21"/>
          <w:szCs w:val="21"/>
        </w:rPr>
        <w:t>No more than ten (10) minutes wrap-up</w:t>
      </w:r>
    </w:p>
    <w:p w14:paraId="3E2AF3C5" w14:textId="77777777" w:rsidR="001976B6" w:rsidRPr="005B5368" w:rsidRDefault="001976B6" w:rsidP="001976B6">
      <w:pPr>
        <w:rPr>
          <w:rFonts w:eastAsia="Calibri"/>
          <w:sz w:val="12"/>
          <w:szCs w:val="12"/>
        </w:rPr>
      </w:pPr>
    </w:p>
    <w:p w14:paraId="10D696D3" w14:textId="77777777" w:rsidR="001976B6" w:rsidRDefault="001976B6" w:rsidP="001976B6">
      <w:pPr>
        <w:spacing w:line="256" w:lineRule="auto"/>
        <w:rPr>
          <w:rFonts w:eastAsia="Calibri"/>
          <w:b/>
          <w:bCs/>
          <w:sz w:val="21"/>
          <w:szCs w:val="21"/>
        </w:rPr>
      </w:pPr>
      <w:r w:rsidRPr="005B5368">
        <w:rPr>
          <w:rFonts w:eastAsia="Calibri"/>
          <w:b/>
          <w:bCs/>
          <w:sz w:val="21"/>
          <w:szCs w:val="21"/>
        </w:rPr>
        <w:t>Entries</w:t>
      </w:r>
    </w:p>
    <w:p w14:paraId="1364D05B" w14:textId="77777777" w:rsidR="001976B6" w:rsidRPr="00F17120" w:rsidRDefault="001976B6" w:rsidP="001976B6">
      <w:pPr>
        <w:rPr>
          <w:sz w:val="22"/>
          <w:szCs w:val="22"/>
        </w:rPr>
      </w:pPr>
      <w:r>
        <w:rPr>
          <w:rFonts w:eastAsia="Calibri"/>
          <w:sz w:val="21"/>
          <w:szCs w:val="21"/>
        </w:rPr>
        <w:t>E</w:t>
      </w:r>
      <w:r w:rsidRPr="005B5368">
        <w:rPr>
          <w:rFonts w:eastAsia="Calibri"/>
          <w:sz w:val="21"/>
          <w:szCs w:val="21"/>
        </w:rPr>
        <w:t>ach chapter is allowed five (5) entries</w:t>
      </w:r>
    </w:p>
    <w:bookmarkEnd w:id="218"/>
    <w:p w14:paraId="58834E25" w14:textId="77777777" w:rsidR="009123A6" w:rsidRDefault="009123A6" w:rsidP="009123A6">
      <w:pPr>
        <w:rPr>
          <w:sz w:val="22"/>
          <w:szCs w:val="22"/>
        </w:rPr>
      </w:pPr>
    </w:p>
    <w:p w14:paraId="4059D368" w14:textId="7B39B80A" w:rsidR="009123A6" w:rsidRDefault="009123A6" w:rsidP="009123A6">
      <w:pPr>
        <w:rPr>
          <w:sz w:val="22"/>
          <w:szCs w:val="22"/>
        </w:rPr>
      </w:pPr>
    </w:p>
    <w:p w14:paraId="0F1C5322" w14:textId="77777777" w:rsidR="0011368D" w:rsidRDefault="0011368D">
      <w:pPr>
        <w:rPr>
          <w:b/>
          <w:noProof/>
          <w:sz w:val="28"/>
          <w:szCs w:val="28"/>
          <w:u w:val="single"/>
        </w:rPr>
      </w:pPr>
      <w:bookmarkStart w:id="219" w:name="m355"/>
      <w:r>
        <w:rPr>
          <w:b/>
          <w:i/>
          <w:noProof/>
          <w:sz w:val="28"/>
          <w:szCs w:val="28"/>
          <w:u w:val="single"/>
        </w:rPr>
        <w:br w:type="page"/>
      </w:r>
    </w:p>
    <w:p w14:paraId="38242D6E" w14:textId="7225A7A4" w:rsidR="009123A6" w:rsidRPr="00C864AA" w:rsidRDefault="009123A6" w:rsidP="009123A6">
      <w:pPr>
        <w:pStyle w:val="Heading2"/>
        <w:ind w:left="0"/>
        <w:rPr>
          <w:rFonts w:ascii="Times New Roman" w:hAnsi="Times New Roman"/>
          <w:b/>
          <w:i w:val="0"/>
          <w:sz w:val="28"/>
          <w:szCs w:val="28"/>
          <w:u w:val="single"/>
        </w:rPr>
      </w:pPr>
      <w:r>
        <w:rPr>
          <w:rFonts w:ascii="Times New Roman" w:hAnsi="Times New Roman"/>
          <w:b/>
          <w:i w:val="0"/>
          <w:noProof/>
          <w:sz w:val="28"/>
          <w:szCs w:val="28"/>
          <w:u w:val="single"/>
        </w:rPr>
        <w:t>(355) Python Programming</w:t>
      </w:r>
      <w:r w:rsidR="001976B6">
        <w:rPr>
          <w:rFonts w:ascii="Times New Roman" w:hAnsi="Times New Roman"/>
          <w:b/>
          <w:i w:val="0"/>
          <w:noProof/>
          <w:sz w:val="28"/>
          <w:szCs w:val="28"/>
          <w:u w:val="single"/>
        </w:rPr>
        <w:t xml:space="preserve"> ( S | PS)</w:t>
      </w:r>
    </w:p>
    <w:bookmarkEnd w:id="219"/>
    <w:p w14:paraId="5EEF99E5" w14:textId="77777777" w:rsidR="009123A6" w:rsidRPr="00C864AA" w:rsidRDefault="009123A6" w:rsidP="009123A6">
      <w:pPr>
        <w:rPr>
          <w:sz w:val="16"/>
          <w:szCs w:val="16"/>
        </w:rPr>
      </w:pPr>
    </w:p>
    <w:p w14:paraId="28EFC43A" w14:textId="77777777" w:rsidR="009123A6" w:rsidRPr="00C864AA" w:rsidRDefault="009123A6" w:rsidP="009123A6">
      <w:pPr>
        <w:rPr>
          <w:b/>
          <w:sz w:val="22"/>
          <w:szCs w:val="22"/>
        </w:rPr>
      </w:pPr>
      <w:r w:rsidRPr="00C864AA">
        <w:rPr>
          <w:b/>
          <w:sz w:val="22"/>
          <w:szCs w:val="22"/>
        </w:rPr>
        <w:t>Description</w:t>
      </w:r>
    </w:p>
    <w:p w14:paraId="1147BD57" w14:textId="3EAB75E8" w:rsidR="009123A6" w:rsidRDefault="009123A6" w:rsidP="009123A6">
      <w:pPr>
        <w:rPr>
          <w:sz w:val="22"/>
          <w:szCs w:val="22"/>
        </w:rPr>
      </w:pPr>
      <w:r w:rsidRPr="00F17120">
        <w:rPr>
          <w:sz w:val="22"/>
          <w:szCs w:val="22"/>
        </w:rPr>
        <w:t xml:space="preserve">Evaluate knowledge of working with </w:t>
      </w:r>
      <w:r w:rsidRPr="004042C2">
        <w:rPr>
          <w:sz w:val="22"/>
          <w:szCs w:val="22"/>
        </w:rPr>
        <w:t>structured (procedural), object</w:t>
      </w:r>
      <w:r w:rsidR="00F51C7B">
        <w:rPr>
          <w:sz w:val="22"/>
          <w:szCs w:val="22"/>
        </w:rPr>
        <w:t>-</w:t>
      </w:r>
      <w:r w:rsidRPr="004042C2">
        <w:rPr>
          <w:sz w:val="22"/>
          <w:szCs w:val="22"/>
        </w:rPr>
        <w:t>oriented, and functional programmin</w:t>
      </w:r>
      <w:r>
        <w:rPr>
          <w:sz w:val="22"/>
          <w:szCs w:val="22"/>
        </w:rPr>
        <w:t xml:space="preserve">g </w:t>
      </w:r>
      <w:r w:rsidRPr="00F17120">
        <w:rPr>
          <w:sz w:val="22"/>
          <w:szCs w:val="22"/>
        </w:rPr>
        <w:t xml:space="preserve">using the </w:t>
      </w:r>
      <w:r>
        <w:rPr>
          <w:sz w:val="22"/>
          <w:szCs w:val="22"/>
        </w:rPr>
        <w:t>Python programming</w:t>
      </w:r>
      <w:r w:rsidRPr="00F17120">
        <w:rPr>
          <w:sz w:val="22"/>
          <w:szCs w:val="22"/>
        </w:rPr>
        <w:t xml:space="preserve"> language.  </w:t>
      </w:r>
    </w:p>
    <w:p w14:paraId="7BB5F65A" w14:textId="0EB8CC4A" w:rsidR="00347C53" w:rsidRDefault="00347C53" w:rsidP="009123A6">
      <w:pPr>
        <w:rPr>
          <w:sz w:val="22"/>
          <w:szCs w:val="22"/>
        </w:rPr>
      </w:pPr>
    </w:p>
    <w:p w14:paraId="6281F471" w14:textId="52D70AAA" w:rsidR="00347C53" w:rsidRPr="004042C2" w:rsidRDefault="00347C53" w:rsidP="009123A6">
      <w:pPr>
        <w:rPr>
          <w:color w:val="0070C0"/>
          <w:sz w:val="22"/>
          <w:szCs w:val="22"/>
          <w:u w:val="single"/>
        </w:rPr>
      </w:pPr>
      <w:r w:rsidRPr="00AE3F1B">
        <w:rPr>
          <w:i/>
          <w:iCs/>
          <w:sz w:val="22"/>
          <w:szCs w:val="22"/>
        </w:rPr>
        <w:t xml:space="preserve">This event includes a separate </w:t>
      </w:r>
      <w:r w:rsidRPr="000F0CCA">
        <w:rPr>
          <w:i/>
          <w:iCs/>
          <w:sz w:val="22"/>
          <w:szCs w:val="22"/>
        </w:rPr>
        <w:t xml:space="preserve">certification component which will be offered in conjunction with the BPA event at NLC; all members passing this component will receive an industry certification regardless of their overall event placement. </w:t>
      </w:r>
      <w:r w:rsidRPr="000F0CCA">
        <w:rPr>
          <w:iCs/>
          <w:sz w:val="22"/>
          <w:szCs w:val="22"/>
        </w:rPr>
        <w:t xml:space="preserve">The certification offered will be </w:t>
      </w:r>
      <w:r w:rsidR="009924D4" w:rsidRPr="000F0CCA">
        <w:rPr>
          <w:sz w:val="22"/>
          <w:szCs w:val="22"/>
        </w:rPr>
        <w:t xml:space="preserve">IT Specialist </w:t>
      </w:r>
      <w:r w:rsidR="00893B75">
        <w:rPr>
          <w:sz w:val="22"/>
          <w:szCs w:val="22"/>
        </w:rPr>
        <w:t>-</w:t>
      </w:r>
      <w:r w:rsidR="009924D4" w:rsidRPr="000F0CCA">
        <w:rPr>
          <w:sz w:val="22"/>
          <w:szCs w:val="22"/>
        </w:rPr>
        <w:t xml:space="preserve"> Python</w:t>
      </w:r>
      <w:r w:rsidRPr="000F0CCA">
        <w:rPr>
          <w:sz w:val="22"/>
          <w:szCs w:val="22"/>
        </w:rPr>
        <w:t xml:space="preserve"> and upon passing the exam, members will be awarded 100 points to their final score.  All persons planning to take a certification test MUST register with Certiport (</w:t>
      </w:r>
      <w:hyperlink r:id="rId264" w:history="1">
        <w:r w:rsidRPr="000F0CCA">
          <w:rPr>
            <w:rStyle w:val="Hyperlink"/>
            <w:sz w:val="22"/>
            <w:szCs w:val="22"/>
          </w:rPr>
          <w:t>www.certiport.com</w:t>
        </w:r>
      </w:hyperlink>
      <w:r w:rsidRPr="000F0CCA">
        <w:rPr>
          <w:sz w:val="22"/>
          <w:szCs w:val="22"/>
        </w:rPr>
        <w:t xml:space="preserve">) before attending NLC to create their Certiport profile.  Members must include their BPA member ID in their Certiport profile when they register online.  For more information on the exam, visit: </w:t>
      </w:r>
      <w:hyperlink r:id="rId265" w:history="1">
        <w:r w:rsidRPr="000F0CCA">
          <w:rPr>
            <w:rStyle w:val="Hyperlink"/>
            <w:sz w:val="22"/>
            <w:szCs w:val="22"/>
          </w:rPr>
          <w:t>http://www.certiport.com</w:t>
        </w:r>
      </w:hyperlink>
    </w:p>
    <w:p w14:paraId="08376509" w14:textId="77777777" w:rsidR="009123A6" w:rsidRPr="00C864AA" w:rsidRDefault="009123A6" w:rsidP="009123A6">
      <w:pPr>
        <w:rPr>
          <w:b/>
          <w:sz w:val="22"/>
          <w:szCs w:val="22"/>
        </w:rPr>
      </w:pPr>
    </w:p>
    <w:p w14:paraId="502BC71C" w14:textId="77777777" w:rsidR="009123A6" w:rsidRPr="00C864AA" w:rsidRDefault="009123A6" w:rsidP="009123A6">
      <w:pPr>
        <w:rPr>
          <w:b/>
          <w:sz w:val="22"/>
          <w:szCs w:val="22"/>
        </w:rPr>
      </w:pPr>
      <w:r w:rsidRPr="00C864AA">
        <w:rPr>
          <w:b/>
          <w:sz w:val="22"/>
          <w:szCs w:val="22"/>
        </w:rPr>
        <w:t>Eligibility</w:t>
      </w:r>
    </w:p>
    <w:p w14:paraId="38253F2C" w14:textId="3E9CCBBE" w:rsidR="009123A6" w:rsidRDefault="00C21B36" w:rsidP="009123A6">
      <w:pPr>
        <w:rPr>
          <w:sz w:val="22"/>
          <w:szCs w:val="22"/>
        </w:rPr>
      </w:pPr>
      <w:r>
        <w:rPr>
          <w:sz w:val="22"/>
          <w:szCs w:val="22"/>
        </w:rPr>
        <w:t xml:space="preserve">Any Secondary </w:t>
      </w:r>
      <w:r w:rsidR="001976B6">
        <w:rPr>
          <w:sz w:val="22"/>
          <w:szCs w:val="22"/>
        </w:rPr>
        <w:t xml:space="preserve">or Post-secondary </w:t>
      </w:r>
      <w:r>
        <w:rPr>
          <w:sz w:val="22"/>
          <w:szCs w:val="22"/>
        </w:rPr>
        <w:t>division student member may enter this event.</w:t>
      </w:r>
    </w:p>
    <w:p w14:paraId="2FB226CB" w14:textId="77777777" w:rsidR="008F7ABC" w:rsidRPr="00C864AA" w:rsidRDefault="008F7ABC" w:rsidP="009123A6">
      <w:pPr>
        <w:rPr>
          <w:sz w:val="16"/>
          <w:szCs w:val="16"/>
        </w:rPr>
      </w:pPr>
    </w:p>
    <w:p w14:paraId="07F551AE" w14:textId="2ED3C09E" w:rsidR="009123A6" w:rsidRPr="00C864AA" w:rsidRDefault="00980251" w:rsidP="009123A6">
      <w:pPr>
        <w:rPr>
          <w:b/>
          <w:sz w:val="22"/>
          <w:szCs w:val="22"/>
        </w:rPr>
      </w:pPr>
      <w:r>
        <w:rPr>
          <w:b/>
          <w:sz w:val="22"/>
          <w:szCs w:val="22"/>
        </w:rPr>
        <w:t xml:space="preserve">Member </w:t>
      </w:r>
      <w:r w:rsidR="009123A6" w:rsidRPr="00C864AA">
        <w:rPr>
          <w:b/>
          <w:sz w:val="22"/>
          <w:szCs w:val="22"/>
        </w:rPr>
        <w:t>must supply</w:t>
      </w:r>
    </w:p>
    <w:p w14:paraId="694B39C1" w14:textId="1EC0FD3E" w:rsidR="009123A6" w:rsidRPr="00582E84" w:rsidRDefault="009123A6" w:rsidP="009123A6">
      <w:pPr>
        <w:ind w:left="432" w:hanging="432"/>
        <w:rPr>
          <w:sz w:val="22"/>
          <w:szCs w:val="22"/>
        </w:rPr>
      </w:pPr>
      <w:r w:rsidRPr="00582E84">
        <w:rPr>
          <w:sz w:val="22"/>
          <w:szCs w:val="22"/>
        </w:rPr>
        <w:t>Computer or laptop/notebook</w:t>
      </w:r>
      <w:r w:rsidR="00F51C7B">
        <w:rPr>
          <w:sz w:val="22"/>
          <w:szCs w:val="22"/>
        </w:rPr>
        <w:t xml:space="preserve"> </w:t>
      </w:r>
      <w:r w:rsidR="00124D59">
        <w:rPr>
          <w:sz w:val="22"/>
          <w:szCs w:val="22"/>
        </w:rPr>
        <w:t>(USB-Type A or adapter required)</w:t>
      </w:r>
      <w:r w:rsidRPr="00582E84">
        <w:rPr>
          <w:sz w:val="22"/>
          <w:szCs w:val="22"/>
        </w:rPr>
        <w:t>; a full</w:t>
      </w:r>
      <w:r w:rsidR="00893B75">
        <w:rPr>
          <w:sz w:val="22"/>
          <w:szCs w:val="22"/>
        </w:rPr>
        <w:t>-</w:t>
      </w:r>
      <w:r w:rsidRPr="00582E84">
        <w:rPr>
          <w:sz w:val="22"/>
          <w:szCs w:val="22"/>
        </w:rPr>
        <w:t>size keyboard may be used</w:t>
      </w:r>
      <w:r>
        <w:rPr>
          <w:sz w:val="22"/>
          <w:szCs w:val="22"/>
        </w:rPr>
        <w:t xml:space="preserve"> (no printer is needed)</w:t>
      </w:r>
    </w:p>
    <w:p w14:paraId="05F38E23" w14:textId="19548459" w:rsidR="009123A6" w:rsidRPr="00582E84" w:rsidRDefault="009123A6" w:rsidP="009123A6">
      <w:pPr>
        <w:ind w:left="432" w:hanging="432"/>
        <w:rPr>
          <w:sz w:val="22"/>
          <w:szCs w:val="22"/>
        </w:rPr>
      </w:pPr>
      <w:r w:rsidRPr="00582E84">
        <w:rPr>
          <w:sz w:val="22"/>
          <w:szCs w:val="22"/>
        </w:rPr>
        <w:t>Carry</w:t>
      </w:r>
      <w:r w:rsidR="00F51C7B">
        <w:rPr>
          <w:sz w:val="22"/>
          <w:szCs w:val="22"/>
        </w:rPr>
        <w:t>-</w:t>
      </w:r>
      <w:r w:rsidRPr="00582E84">
        <w:rPr>
          <w:sz w:val="22"/>
          <w:szCs w:val="22"/>
        </w:rPr>
        <w:t xml:space="preserve">in and </w:t>
      </w:r>
      <w:r w:rsidR="00F51C7B">
        <w:rPr>
          <w:sz w:val="22"/>
          <w:szCs w:val="22"/>
        </w:rPr>
        <w:t>setup</w:t>
      </w:r>
      <w:r w:rsidR="00F51C7B" w:rsidRPr="00582E84">
        <w:rPr>
          <w:sz w:val="22"/>
          <w:szCs w:val="22"/>
        </w:rPr>
        <w:t xml:space="preserve"> </w:t>
      </w:r>
      <w:r w:rsidRPr="00582E84">
        <w:rPr>
          <w:sz w:val="22"/>
          <w:szCs w:val="22"/>
        </w:rPr>
        <w:t xml:space="preserve">of equipment must be done solely by the </w:t>
      </w:r>
      <w:r w:rsidR="00980251">
        <w:rPr>
          <w:sz w:val="22"/>
          <w:szCs w:val="22"/>
        </w:rPr>
        <w:t>member</w:t>
      </w:r>
    </w:p>
    <w:p w14:paraId="6BA09334" w14:textId="244032D5" w:rsidR="009123A6" w:rsidRDefault="00980251" w:rsidP="009123A6">
      <w:pPr>
        <w:ind w:left="432" w:hanging="432"/>
        <w:rPr>
          <w:sz w:val="22"/>
          <w:szCs w:val="22"/>
        </w:rPr>
      </w:pPr>
      <w:r>
        <w:rPr>
          <w:sz w:val="22"/>
          <w:szCs w:val="22"/>
        </w:rPr>
        <w:t xml:space="preserve">Member </w:t>
      </w:r>
      <w:r w:rsidR="009123A6" w:rsidRPr="00582E84">
        <w:rPr>
          <w:sz w:val="22"/>
          <w:szCs w:val="22"/>
        </w:rPr>
        <w:t>must bring all supporting devices and software appropriate for the event (e.g., extension cords, power supply, IDE, paper, etc.</w:t>
      </w:r>
      <w:r w:rsidR="009123A6">
        <w:rPr>
          <w:sz w:val="22"/>
          <w:szCs w:val="22"/>
        </w:rPr>
        <w:t>)</w:t>
      </w:r>
    </w:p>
    <w:p w14:paraId="0A3C1E77" w14:textId="5A660F1D" w:rsidR="009123A6" w:rsidRDefault="009123A6" w:rsidP="009123A6">
      <w:pPr>
        <w:ind w:left="432" w:hanging="432"/>
        <w:rPr>
          <w:sz w:val="22"/>
          <w:szCs w:val="22"/>
        </w:rPr>
      </w:pPr>
      <w:r>
        <w:rPr>
          <w:sz w:val="22"/>
          <w:szCs w:val="22"/>
        </w:rPr>
        <w:t>Published and/or unpublished non</w:t>
      </w:r>
      <w:r w:rsidR="00F51C7B">
        <w:rPr>
          <w:sz w:val="22"/>
          <w:szCs w:val="22"/>
        </w:rPr>
        <w:t>-</w:t>
      </w:r>
      <w:r>
        <w:rPr>
          <w:sz w:val="22"/>
          <w:szCs w:val="22"/>
        </w:rPr>
        <w:t>electronic written reference materials</w:t>
      </w:r>
    </w:p>
    <w:p w14:paraId="3F697659" w14:textId="185EC200" w:rsidR="009123A6" w:rsidRDefault="009123A6" w:rsidP="009123A6">
      <w:pPr>
        <w:ind w:left="432" w:hanging="432"/>
        <w:rPr>
          <w:sz w:val="22"/>
          <w:szCs w:val="22"/>
        </w:rPr>
      </w:pPr>
      <w:r>
        <w:rPr>
          <w:sz w:val="22"/>
          <w:szCs w:val="22"/>
        </w:rPr>
        <w:t>Only pre</w:t>
      </w:r>
      <w:r w:rsidR="00F51C7B">
        <w:rPr>
          <w:sz w:val="22"/>
          <w:szCs w:val="22"/>
        </w:rPr>
        <w:t>-</w:t>
      </w:r>
      <w:r>
        <w:rPr>
          <w:sz w:val="22"/>
          <w:szCs w:val="22"/>
        </w:rPr>
        <w:t>written code that is hard copied is allowed.</w:t>
      </w:r>
    </w:p>
    <w:p w14:paraId="08714AD7" w14:textId="77777777" w:rsidR="009123A6" w:rsidRPr="00384EFE" w:rsidRDefault="009123A6" w:rsidP="009123A6">
      <w:pPr>
        <w:rPr>
          <w:sz w:val="22"/>
          <w:szCs w:val="2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9123A6" w:rsidRPr="00C864AA" w14:paraId="5162578C" w14:textId="77777777" w:rsidTr="00332F72">
        <w:tc>
          <w:tcPr>
            <w:tcW w:w="10260" w:type="dxa"/>
          </w:tcPr>
          <w:p w14:paraId="607ECB9A" w14:textId="77777777" w:rsidR="007C0BD7" w:rsidRDefault="009123A6" w:rsidP="007C0BD7">
            <w:pPr>
              <w:spacing w:before="80"/>
              <w:rPr>
                <w:b/>
                <w:bCs/>
                <w:sz w:val="21"/>
                <w:szCs w:val="21"/>
              </w:rPr>
            </w:pPr>
            <w:r w:rsidRPr="00B106A9">
              <w:rPr>
                <w:b/>
                <w:bCs/>
                <w:sz w:val="21"/>
                <w:szCs w:val="21"/>
              </w:rPr>
              <w:t xml:space="preserve">Business Professionals of America assumes no responsibility for hardware/software provided by the </w:t>
            </w:r>
            <w:r w:rsidR="00980251">
              <w:rPr>
                <w:b/>
                <w:bCs/>
                <w:sz w:val="21"/>
                <w:szCs w:val="21"/>
              </w:rPr>
              <w:t>member</w:t>
            </w:r>
            <w:r w:rsidRPr="00B106A9">
              <w:rPr>
                <w:b/>
                <w:bCs/>
                <w:sz w:val="21"/>
                <w:szCs w:val="21"/>
              </w:rPr>
              <w:t>.</w:t>
            </w:r>
          </w:p>
          <w:p w14:paraId="41B9B7C7" w14:textId="77777777" w:rsidR="007C0BD7" w:rsidRDefault="009123A6" w:rsidP="007C0BD7">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0C09071B" w14:textId="206AF159" w:rsidR="009123A6" w:rsidRPr="007C0BD7" w:rsidRDefault="009123A6" w:rsidP="007C0BD7">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44C56D4D" w14:textId="77777777" w:rsidR="009123A6" w:rsidRPr="00C864AA" w:rsidRDefault="009123A6" w:rsidP="009123A6">
      <w:pPr>
        <w:rPr>
          <w:sz w:val="16"/>
          <w:szCs w:val="16"/>
        </w:rPr>
      </w:pPr>
    </w:p>
    <w:p w14:paraId="64FEFBD6" w14:textId="77777777" w:rsidR="009123A6" w:rsidRPr="00C864AA" w:rsidRDefault="009123A6" w:rsidP="009123A6">
      <w:pPr>
        <w:rPr>
          <w:b/>
          <w:sz w:val="22"/>
          <w:szCs w:val="22"/>
        </w:rPr>
      </w:pPr>
      <w:r w:rsidRPr="00C864AA">
        <w:rPr>
          <w:b/>
          <w:sz w:val="22"/>
          <w:szCs w:val="22"/>
        </w:rPr>
        <w:t>Competencies</w:t>
      </w:r>
    </w:p>
    <w:p w14:paraId="25102AEB" w14:textId="77777777" w:rsidR="009123A6" w:rsidRPr="00582E84" w:rsidRDefault="009123A6">
      <w:pPr>
        <w:pStyle w:val="ListParagraph"/>
        <w:numPr>
          <w:ilvl w:val="0"/>
          <w:numId w:val="33"/>
        </w:numPr>
        <w:ind w:left="360"/>
        <w:rPr>
          <w:sz w:val="22"/>
          <w:szCs w:val="22"/>
        </w:rPr>
      </w:pPr>
      <w:r w:rsidRPr="00582E84">
        <w:rPr>
          <w:sz w:val="22"/>
          <w:szCs w:val="22"/>
        </w:rPr>
        <w:t xml:space="preserve">Demonstrate understanding of general programming concepts and </w:t>
      </w:r>
      <w:r>
        <w:rPr>
          <w:sz w:val="22"/>
          <w:szCs w:val="22"/>
        </w:rPr>
        <w:t>Python</w:t>
      </w:r>
      <w:r w:rsidRPr="00582E84">
        <w:rPr>
          <w:sz w:val="22"/>
          <w:szCs w:val="22"/>
        </w:rPr>
        <w:t xml:space="preserve"> computer language</w:t>
      </w:r>
    </w:p>
    <w:p w14:paraId="784B3B9B" w14:textId="77777777" w:rsidR="009123A6" w:rsidRPr="00582E84" w:rsidRDefault="009123A6">
      <w:pPr>
        <w:pStyle w:val="ListParagraph"/>
        <w:numPr>
          <w:ilvl w:val="0"/>
          <w:numId w:val="33"/>
        </w:numPr>
        <w:ind w:left="360"/>
        <w:rPr>
          <w:sz w:val="22"/>
          <w:szCs w:val="22"/>
        </w:rPr>
      </w:pPr>
      <w:r w:rsidRPr="00582E84">
        <w:rPr>
          <w:sz w:val="22"/>
          <w:szCs w:val="22"/>
        </w:rPr>
        <w:t xml:space="preserve">Use programming skills for proper development of a </w:t>
      </w:r>
      <w:r>
        <w:rPr>
          <w:sz w:val="22"/>
          <w:szCs w:val="22"/>
        </w:rPr>
        <w:t>Python</w:t>
      </w:r>
      <w:r w:rsidRPr="00582E84">
        <w:rPr>
          <w:sz w:val="22"/>
          <w:szCs w:val="22"/>
        </w:rPr>
        <w:t xml:space="preserve"> computer program</w:t>
      </w:r>
    </w:p>
    <w:p w14:paraId="793A9906" w14:textId="77777777" w:rsidR="009123A6" w:rsidRPr="00582E84" w:rsidRDefault="009123A6">
      <w:pPr>
        <w:pStyle w:val="ListParagraph"/>
        <w:numPr>
          <w:ilvl w:val="0"/>
          <w:numId w:val="33"/>
        </w:numPr>
        <w:ind w:left="360"/>
        <w:rPr>
          <w:sz w:val="22"/>
          <w:szCs w:val="22"/>
        </w:rPr>
      </w:pPr>
      <w:r w:rsidRPr="00582E84">
        <w:rPr>
          <w:sz w:val="22"/>
          <w:szCs w:val="22"/>
        </w:rPr>
        <w:t xml:space="preserve">Demonstrate knowledge of </w:t>
      </w:r>
      <w:r>
        <w:rPr>
          <w:sz w:val="22"/>
          <w:szCs w:val="22"/>
        </w:rPr>
        <w:t>Python</w:t>
      </w:r>
      <w:r w:rsidRPr="00582E84">
        <w:rPr>
          <w:sz w:val="22"/>
          <w:szCs w:val="22"/>
        </w:rPr>
        <w:t xml:space="preserve"> computer language</w:t>
      </w:r>
    </w:p>
    <w:p w14:paraId="580D74CA" w14:textId="77777777" w:rsidR="009123A6" w:rsidRPr="00582E84" w:rsidRDefault="009123A6">
      <w:pPr>
        <w:pStyle w:val="ListParagraph"/>
        <w:numPr>
          <w:ilvl w:val="0"/>
          <w:numId w:val="33"/>
        </w:numPr>
        <w:ind w:left="360"/>
        <w:rPr>
          <w:sz w:val="22"/>
          <w:szCs w:val="22"/>
        </w:rPr>
      </w:pPr>
      <w:r w:rsidRPr="00582E84">
        <w:rPr>
          <w:sz w:val="22"/>
          <w:szCs w:val="22"/>
        </w:rPr>
        <w:t xml:space="preserve">Implement program logic (algorithms, structured design) </w:t>
      </w:r>
    </w:p>
    <w:p w14:paraId="17463BBB" w14:textId="06453426" w:rsidR="009123A6" w:rsidRPr="00582E84" w:rsidRDefault="009123A6">
      <w:pPr>
        <w:pStyle w:val="ListParagraph"/>
        <w:numPr>
          <w:ilvl w:val="0"/>
          <w:numId w:val="33"/>
        </w:numPr>
        <w:ind w:left="360"/>
        <w:rPr>
          <w:sz w:val="22"/>
          <w:szCs w:val="22"/>
        </w:rPr>
      </w:pPr>
      <w:r w:rsidRPr="00582E84">
        <w:rPr>
          <w:sz w:val="22"/>
          <w:szCs w:val="22"/>
        </w:rPr>
        <w:t>Use structural design techniques and object</w:t>
      </w:r>
      <w:r w:rsidR="00F51C7B">
        <w:rPr>
          <w:sz w:val="22"/>
          <w:szCs w:val="22"/>
        </w:rPr>
        <w:t>-</w:t>
      </w:r>
      <w:r w:rsidRPr="00582E84">
        <w:rPr>
          <w:sz w:val="22"/>
          <w:szCs w:val="22"/>
        </w:rPr>
        <w:t>oriented concepts</w:t>
      </w:r>
    </w:p>
    <w:p w14:paraId="7C6E404F" w14:textId="77777777" w:rsidR="009123A6" w:rsidRPr="00582E84" w:rsidRDefault="009123A6">
      <w:pPr>
        <w:pStyle w:val="ListParagraph"/>
        <w:numPr>
          <w:ilvl w:val="0"/>
          <w:numId w:val="33"/>
        </w:numPr>
        <w:ind w:left="360"/>
        <w:rPr>
          <w:sz w:val="22"/>
          <w:szCs w:val="22"/>
        </w:rPr>
      </w:pPr>
      <w:r w:rsidRPr="00582E84">
        <w:rPr>
          <w:sz w:val="22"/>
          <w:szCs w:val="22"/>
        </w:rPr>
        <w:t xml:space="preserve">Create a </w:t>
      </w:r>
      <w:r>
        <w:rPr>
          <w:sz w:val="22"/>
          <w:szCs w:val="22"/>
        </w:rPr>
        <w:t>Python</w:t>
      </w:r>
      <w:r w:rsidRPr="00582E84">
        <w:rPr>
          <w:sz w:val="22"/>
          <w:szCs w:val="22"/>
        </w:rPr>
        <w:t xml:space="preserve"> program using calculations, totals, selection, logical operators, classes, sequential file access, I/O operations, loops, methods, arrays, and data structures</w:t>
      </w:r>
      <w:r>
        <w:rPr>
          <w:sz w:val="22"/>
          <w:szCs w:val="22"/>
        </w:rPr>
        <w:t xml:space="preserve"> (linked lists, structures, etc.)</w:t>
      </w:r>
    </w:p>
    <w:p w14:paraId="2CA60C90" w14:textId="77777777" w:rsidR="009123A6" w:rsidRPr="00DF009B" w:rsidRDefault="009123A6" w:rsidP="009123A6">
      <w:pPr>
        <w:pStyle w:val="ListParagraph"/>
        <w:ind w:left="0"/>
        <w:rPr>
          <w:sz w:val="16"/>
          <w:szCs w:val="16"/>
        </w:rPr>
      </w:pPr>
    </w:p>
    <w:p w14:paraId="7F4556E5" w14:textId="77777777" w:rsidR="001976B6" w:rsidRPr="005B5368" w:rsidRDefault="001976B6" w:rsidP="001976B6">
      <w:pPr>
        <w:rPr>
          <w:b/>
          <w:sz w:val="21"/>
          <w:szCs w:val="21"/>
        </w:rPr>
      </w:pPr>
      <w:r w:rsidRPr="005B5368">
        <w:rPr>
          <w:b/>
          <w:sz w:val="21"/>
          <w:szCs w:val="21"/>
        </w:rPr>
        <w:t>Method of evaluation</w:t>
      </w:r>
    </w:p>
    <w:p w14:paraId="222381AF" w14:textId="77777777" w:rsidR="001976B6" w:rsidRPr="005B5368" w:rsidRDefault="001976B6" w:rsidP="001976B6">
      <w:pPr>
        <w:rPr>
          <w:rFonts w:eastAsia="Calibri"/>
          <w:sz w:val="21"/>
          <w:szCs w:val="21"/>
        </w:rPr>
      </w:pPr>
      <w:r w:rsidRPr="005B5368">
        <w:rPr>
          <w:rFonts w:eastAsia="Calibri"/>
          <w:sz w:val="21"/>
          <w:szCs w:val="21"/>
        </w:rPr>
        <w:t>Objective Test (</w:t>
      </w:r>
      <w:r w:rsidRPr="005B5368">
        <w:rPr>
          <w:sz w:val="21"/>
          <w:szCs w:val="21"/>
        </w:rPr>
        <w:t>online state testing Feb. 1-1</w:t>
      </w:r>
      <w:r>
        <w:rPr>
          <w:sz w:val="21"/>
          <w:szCs w:val="21"/>
        </w:rPr>
        <w:t>7</w:t>
      </w:r>
      <w:r w:rsidRPr="005B5368">
        <w:rPr>
          <w:sz w:val="21"/>
          <w:szCs w:val="21"/>
        </w:rPr>
        <w:t>, 202</w:t>
      </w:r>
      <w:r>
        <w:rPr>
          <w:sz w:val="21"/>
          <w:szCs w:val="21"/>
        </w:rPr>
        <w:t>3</w:t>
      </w:r>
      <w:r w:rsidRPr="005B5368">
        <w:rPr>
          <w:sz w:val="21"/>
          <w:szCs w:val="21"/>
        </w:rPr>
        <w:t xml:space="preserve"> @ 5:00 p.m.</w:t>
      </w:r>
      <w:r w:rsidRPr="005B5368">
        <w:rPr>
          <w:rFonts w:eastAsia="Calibri"/>
          <w:sz w:val="21"/>
          <w:szCs w:val="21"/>
        </w:rPr>
        <w:t>; top 12 advance to SLC for Application)</w:t>
      </w:r>
    </w:p>
    <w:p w14:paraId="4732DF08" w14:textId="77777777" w:rsidR="001976B6" w:rsidRPr="005B5368" w:rsidRDefault="001976B6" w:rsidP="001976B6">
      <w:pPr>
        <w:rPr>
          <w:rFonts w:eastAsia="Calibri"/>
          <w:sz w:val="21"/>
          <w:szCs w:val="21"/>
        </w:rPr>
      </w:pPr>
      <w:r w:rsidRPr="005B5368">
        <w:rPr>
          <w:rFonts w:eastAsia="Calibri"/>
          <w:sz w:val="21"/>
          <w:szCs w:val="21"/>
        </w:rPr>
        <w:t>Application Test (top 12 will advance to the hands-on portion at the state level)</w:t>
      </w:r>
    </w:p>
    <w:p w14:paraId="05A30230" w14:textId="7703CBD3" w:rsidR="001976B6" w:rsidRPr="00DF009B" w:rsidRDefault="001976B6" w:rsidP="001976B6">
      <w:pPr>
        <w:rPr>
          <w:rFonts w:eastAsia="Calibri"/>
          <w:b/>
          <w:bCs/>
          <w:sz w:val="21"/>
          <w:szCs w:val="21"/>
        </w:rPr>
      </w:pPr>
      <w:r w:rsidRPr="00DF009B">
        <w:rPr>
          <w:rFonts w:eastAsia="Calibri"/>
          <w:b/>
          <w:bCs/>
          <w:sz w:val="21"/>
          <w:szCs w:val="21"/>
        </w:rPr>
        <w:t>Reference materials are allowed for both the objective test and the application test</w:t>
      </w:r>
      <w:r w:rsidR="0041610B" w:rsidRPr="00DF009B">
        <w:rPr>
          <w:rFonts w:eastAsia="Calibri"/>
          <w:b/>
          <w:bCs/>
          <w:sz w:val="21"/>
          <w:szCs w:val="21"/>
        </w:rPr>
        <w:t>.</w:t>
      </w:r>
    </w:p>
    <w:p w14:paraId="59979B77" w14:textId="77777777" w:rsidR="001976B6" w:rsidRPr="005B5368" w:rsidRDefault="001976B6" w:rsidP="001976B6">
      <w:pPr>
        <w:rPr>
          <w:b/>
          <w:sz w:val="12"/>
          <w:szCs w:val="12"/>
        </w:rPr>
      </w:pPr>
    </w:p>
    <w:p w14:paraId="28340EA1" w14:textId="77777777" w:rsidR="001976B6" w:rsidRPr="005B5368" w:rsidRDefault="001976B6" w:rsidP="001976B6">
      <w:pPr>
        <w:spacing w:line="256" w:lineRule="auto"/>
        <w:rPr>
          <w:rFonts w:eastAsia="Calibri"/>
          <w:b/>
          <w:bCs/>
          <w:sz w:val="21"/>
          <w:szCs w:val="21"/>
        </w:rPr>
      </w:pPr>
      <w:r w:rsidRPr="005B5368">
        <w:rPr>
          <w:rFonts w:eastAsia="Calibri"/>
          <w:b/>
          <w:bCs/>
          <w:sz w:val="21"/>
          <w:szCs w:val="21"/>
        </w:rPr>
        <w:t>Length of event</w:t>
      </w:r>
    </w:p>
    <w:p w14:paraId="70220DA1" w14:textId="77777777" w:rsidR="001976B6" w:rsidRPr="005B5368" w:rsidRDefault="001976B6" w:rsidP="001976B6">
      <w:pPr>
        <w:spacing w:line="256" w:lineRule="auto"/>
        <w:rPr>
          <w:rFonts w:eastAsia="Calibri"/>
          <w:sz w:val="21"/>
          <w:szCs w:val="21"/>
        </w:rPr>
      </w:pPr>
      <w:r w:rsidRPr="005B5368">
        <w:rPr>
          <w:rFonts w:eastAsia="Calibri"/>
          <w:sz w:val="21"/>
          <w:szCs w:val="21"/>
        </w:rPr>
        <w:t>No more than ten (10) minutes orientation</w:t>
      </w:r>
    </w:p>
    <w:p w14:paraId="6571BCD7" w14:textId="77777777" w:rsidR="001976B6" w:rsidRPr="005B5368" w:rsidRDefault="001976B6" w:rsidP="001976B6">
      <w:pPr>
        <w:spacing w:line="256" w:lineRule="auto"/>
        <w:rPr>
          <w:rFonts w:eastAsia="Calibri"/>
          <w:sz w:val="21"/>
          <w:szCs w:val="21"/>
        </w:rPr>
      </w:pPr>
      <w:r w:rsidRPr="005B5368">
        <w:rPr>
          <w:rFonts w:eastAsia="Calibri"/>
          <w:sz w:val="21"/>
          <w:szCs w:val="21"/>
        </w:rPr>
        <w:t>No more than ninety (90) minutes testing time @ SLC; (30 minutes utilized for online objective test)</w:t>
      </w:r>
    </w:p>
    <w:p w14:paraId="57667EE9" w14:textId="77777777" w:rsidR="001976B6" w:rsidRPr="005B5368" w:rsidRDefault="001976B6" w:rsidP="001976B6">
      <w:pPr>
        <w:spacing w:line="256" w:lineRule="auto"/>
        <w:rPr>
          <w:rFonts w:eastAsia="Calibri"/>
          <w:sz w:val="21"/>
          <w:szCs w:val="21"/>
        </w:rPr>
      </w:pPr>
      <w:r w:rsidRPr="005B5368">
        <w:rPr>
          <w:rFonts w:eastAsia="Calibri"/>
          <w:sz w:val="21"/>
          <w:szCs w:val="21"/>
        </w:rPr>
        <w:t>No more than ten (10) minutes wrap-up</w:t>
      </w:r>
    </w:p>
    <w:p w14:paraId="121FA5B0" w14:textId="77777777" w:rsidR="001976B6" w:rsidRPr="005B5368" w:rsidRDefault="001976B6" w:rsidP="001976B6">
      <w:pPr>
        <w:rPr>
          <w:rFonts w:eastAsia="Calibri"/>
          <w:sz w:val="12"/>
          <w:szCs w:val="12"/>
        </w:rPr>
      </w:pPr>
    </w:p>
    <w:p w14:paraId="6323F9C6" w14:textId="77777777" w:rsidR="001976B6" w:rsidRDefault="001976B6" w:rsidP="001976B6">
      <w:pPr>
        <w:spacing w:line="256" w:lineRule="auto"/>
        <w:rPr>
          <w:rFonts w:eastAsia="Calibri"/>
          <w:b/>
          <w:bCs/>
          <w:sz w:val="21"/>
          <w:szCs w:val="21"/>
        </w:rPr>
      </w:pPr>
      <w:r w:rsidRPr="005B5368">
        <w:rPr>
          <w:rFonts w:eastAsia="Calibri"/>
          <w:b/>
          <w:bCs/>
          <w:sz w:val="21"/>
          <w:szCs w:val="21"/>
        </w:rPr>
        <w:t>Entries</w:t>
      </w:r>
    </w:p>
    <w:p w14:paraId="7631FA8A" w14:textId="77777777" w:rsidR="001976B6" w:rsidRPr="00F17120" w:rsidRDefault="001976B6" w:rsidP="001976B6">
      <w:pPr>
        <w:rPr>
          <w:sz w:val="22"/>
          <w:szCs w:val="22"/>
        </w:rPr>
      </w:pPr>
      <w:r>
        <w:rPr>
          <w:rFonts w:eastAsia="Calibri"/>
          <w:sz w:val="21"/>
          <w:szCs w:val="21"/>
        </w:rPr>
        <w:t>E</w:t>
      </w:r>
      <w:r w:rsidRPr="005B5368">
        <w:rPr>
          <w:rFonts w:eastAsia="Calibri"/>
          <w:sz w:val="21"/>
          <w:szCs w:val="21"/>
        </w:rPr>
        <w:t>ach chapter is allowed five (5) entries</w:t>
      </w:r>
    </w:p>
    <w:p w14:paraId="5110212F" w14:textId="4682397F" w:rsidR="009123A6" w:rsidRPr="00C864AA" w:rsidRDefault="009123A6" w:rsidP="009123A6">
      <w:pPr>
        <w:rPr>
          <w:b/>
          <w:sz w:val="28"/>
          <w:szCs w:val="28"/>
          <w:u w:val="single"/>
        </w:rPr>
      </w:pPr>
      <w:bookmarkStart w:id="220" w:name="m390"/>
      <w:r>
        <w:rPr>
          <w:b/>
          <w:noProof/>
          <w:sz w:val="28"/>
          <w:szCs w:val="28"/>
          <w:u w:val="single"/>
        </w:rPr>
        <w:t>(390) Comput</w:t>
      </w:r>
      <w:r w:rsidRPr="00C864AA">
        <w:rPr>
          <w:b/>
          <w:noProof/>
          <w:sz w:val="28"/>
          <w:szCs w:val="28"/>
          <w:u w:val="single"/>
        </w:rPr>
        <w:t>er Program</w:t>
      </w:r>
      <w:r>
        <w:rPr>
          <w:b/>
          <w:noProof/>
          <w:sz w:val="28"/>
          <w:szCs w:val="28"/>
          <w:u w:val="single"/>
        </w:rPr>
        <w:t xml:space="preserve">ming Concepts </w:t>
      </w:r>
      <w:r w:rsidR="00893B75">
        <w:rPr>
          <w:b/>
          <w:noProof/>
          <w:sz w:val="28"/>
          <w:szCs w:val="28"/>
          <w:u w:val="single"/>
        </w:rPr>
        <w:t>-</w:t>
      </w:r>
      <w:r>
        <w:rPr>
          <w:b/>
          <w:noProof/>
          <w:sz w:val="28"/>
          <w:szCs w:val="28"/>
          <w:u w:val="single"/>
        </w:rPr>
        <w:t xml:space="preserve"> Open Event</w:t>
      </w:r>
      <w:r w:rsidR="004F74D5">
        <w:rPr>
          <w:b/>
          <w:noProof/>
          <w:sz w:val="28"/>
          <w:szCs w:val="28"/>
          <w:u w:val="single"/>
        </w:rPr>
        <w:t xml:space="preserve"> (S | PS)</w:t>
      </w:r>
    </w:p>
    <w:bookmarkEnd w:id="220"/>
    <w:p w14:paraId="72D5F132" w14:textId="77777777" w:rsidR="009123A6" w:rsidRPr="00C864AA" w:rsidRDefault="009123A6" w:rsidP="009123A6">
      <w:pPr>
        <w:rPr>
          <w:sz w:val="16"/>
          <w:szCs w:val="16"/>
        </w:rPr>
      </w:pPr>
    </w:p>
    <w:p w14:paraId="1493054D" w14:textId="77777777" w:rsidR="009123A6" w:rsidRPr="00C864AA" w:rsidRDefault="009123A6" w:rsidP="009123A6">
      <w:pPr>
        <w:rPr>
          <w:b/>
          <w:sz w:val="22"/>
          <w:szCs w:val="22"/>
        </w:rPr>
      </w:pPr>
      <w:r w:rsidRPr="00C864AA">
        <w:rPr>
          <w:b/>
          <w:sz w:val="22"/>
          <w:szCs w:val="22"/>
        </w:rPr>
        <w:t>Description</w:t>
      </w:r>
    </w:p>
    <w:p w14:paraId="673F1172" w14:textId="77777777" w:rsidR="009123A6" w:rsidRPr="00F17120" w:rsidRDefault="009123A6" w:rsidP="009123A6">
      <w:pPr>
        <w:rPr>
          <w:sz w:val="22"/>
          <w:szCs w:val="22"/>
        </w:rPr>
      </w:pPr>
      <w:r w:rsidRPr="00F17120">
        <w:rPr>
          <w:sz w:val="22"/>
          <w:szCs w:val="22"/>
        </w:rPr>
        <w:t>Demonstrate general knowledge of the computer programming industry.</w:t>
      </w:r>
    </w:p>
    <w:p w14:paraId="798D1E46" w14:textId="77777777" w:rsidR="009123A6" w:rsidRPr="00C864AA" w:rsidRDefault="009123A6" w:rsidP="009123A6">
      <w:pPr>
        <w:rPr>
          <w:sz w:val="22"/>
          <w:szCs w:val="22"/>
        </w:rPr>
      </w:pPr>
    </w:p>
    <w:p w14:paraId="35CF57CB" w14:textId="77777777" w:rsidR="009123A6" w:rsidRPr="00C864AA" w:rsidRDefault="009123A6" w:rsidP="009123A6">
      <w:pPr>
        <w:rPr>
          <w:b/>
          <w:sz w:val="22"/>
          <w:szCs w:val="22"/>
        </w:rPr>
      </w:pPr>
      <w:r w:rsidRPr="00C864AA">
        <w:rPr>
          <w:b/>
          <w:sz w:val="22"/>
          <w:szCs w:val="22"/>
        </w:rPr>
        <w:t>Eligibility</w:t>
      </w:r>
    </w:p>
    <w:p w14:paraId="22A3E638" w14:textId="76753F94" w:rsidR="009123A6" w:rsidRDefault="00C21B36" w:rsidP="009123A6">
      <w:pPr>
        <w:rPr>
          <w:sz w:val="22"/>
          <w:szCs w:val="22"/>
        </w:rPr>
      </w:pPr>
      <w:r>
        <w:rPr>
          <w:sz w:val="22"/>
          <w:szCs w:val="22"/>
        </w:rPr>
        <w:t xml:space="preserve">Any Secondary </w:t>
      </w:r>
      <w:r w:rsidR="004F74D5">
        <w:rPr>
          <w:sz w:val="22"/>
          <w:szCs w:val="22"/>
        </w:rPr>
        <w:t xml:space="preserve">or Post-secondary </w:t>
      </w:r>
      <w:r>
        <w:rPr>
          <w:sz w:val="22"/>
          <w:szCs w:val="22"/>
        </w:rPr>
        <w:t>division student member may enter this event.</w:t>
      </w:r>
    </w:p>
    <w:p w14:paraId="45FF641D" w14:textId="77777777" w:rsidR="008F7ABC" w:rsidRPr="00C864AA" w:rsidRDefault="008F7ABC" w:rsidP="009123A6">
      <w:pPr>
        <w:rPr>
          <w:sz w:val="22"/>
          <w:szCs w:val="22"/>
        </w:rPr>
      </w:pPr>
    </w:p>
    <w:p w14:paraId="04C3A79F" w14:textId="49DBC77B" w:rsidR="009123A6" w:rsidRPr="00C864AA" w:rsidRDefault="00980251" w:rsidP="009123A6">
      <w:pPr>
        <w:rPr>
          <w:b/>
          <w:sz w:val="22"/>
          <w:szCs w:val="22"/>
        </w:rPr>
      </w:pPr>
      <w:r>
        <w:rPr>
          <w:b/>
          <w:sz w:val="22"/>
          <w:szCs w:val="22"/>
        </w:rPr>
        <w:t xml:space="preserve">Member </w:t>
      </w:r>
      <w:r w:rsidR="009123A6" w:rsidRPr="00C864AA">
        <w:rPr>
          <w:b/>
          <w:sz w:val="22"/>
          <w:szCs w:val="22"/>
        </w:rPr>
        <w:t>must supply</w:t>
      </w:r>
    </w:p>
    <w:p w14:paraId="610237DB" w14:textId="77777777" w:rsidR="009123A6" w:rsidRPr="007F5481" w:rsidRDefault="009123A6" w:rsidP="009123A6">
      <w:pPr>
        <w:rPr>
          <w:sz w:val="22"/>
          <w:szCs w:val="22"/>
        </w:rPr>
      </w:pPr>
      <w:r w:rsidRPr="007F5481">
        <w:rPr>
          <w:sz w:val="22"/>
          <w:szCs w:val="22"/>
        </w:rPr>
        <w:t>Sharpened No. 2 pencils, pens</w:t>
      </w:r>
    </w:p>
    <w:p w14:paraId="2D25B622" w14:textId="5D486B1E" w:rsidR="009123A6" w:rsidRPr="007F5481" w:rsidRDefault="009123A6" w:rsidP="009123A6">
      <w:pPr>
        <w:ind w:left="432" w:hanging="432"/>
        <w:rPr>
          <w:sz w:val="22"/>
          <w:szCs w:val="22"/>
        </w:rPr>
      </w:pPr>
      <w:r w:rsidRPr="007F5481">
        <w:rPr>
          <w:sz w:val="22"/>
          <w:szCs w:val="22"/>
        </w:rPr>
        <w:t xml:space="preserve">Cordless calculator: Electronic devices will be monitored according to ACT standards.  See </w:t>
      </w:r>
      <w:hyperlink r:id="rId266" w:history="1">
        <w:hyperlink r:id="rId267" w:history="1">
          <w:hyperlink r:id="rId268" w:history="1">
            <w:hyperlink r:id="rId269" w:history="1">
              <w:r w:rsidRPr="00CB325F">
                <w:rPr>
                  <w:rStyle w:val="Hyperlink"/>
                  <w:sz w:val="22"/>
                  <w:szCs w:val="22"/>
                </w:rPr>
                <w:t>Calculator Guidelines</w:t>
              </w:r>
            </w:hyperlink>
          </w:hyperlink>
        </w:hyperlink>
      </w:hyperlink>
      <w:r w:rsidRPr="00F10193">
        <w:rPr>
          <w:sz w:val="22"/>
          <w:szCs w:val="22"/>
        </w:rPr>
        <w:t>.</w:t>
      </w:r>
      <w:r w:rsidRPr="007F5481">
        <w:rPr>
          <w:b/>
          <w:sz w:val="22"/>
          <w:szCs w:val="22"/>
        </w:rPr>
        <w:t xml:space="preserve">  </w:t>
      </w:r>
      <w:r w:rsidR="00980251">
        <w:rPr>
          <w:bCs/>
          <w:sz w:val="22"/>
          <w:szCs w:val="22"/>
        </w:rPr>
        <w:t xml:space="preserve">Members </w:t>
      </w:r>
      <w:r w:rsidRPr="00C1446D">
        <w:rPr>
          <w:bCs/>
          <w:sz w:val="22"/>
          <w:szCs w:val="22"/>
        </w:rPr>
        <w:t xml:space="preserve">who violate this rule will be </w:t>
      </w:r>
      <w:r w:rsidRPr="00C1446D">
        <w:rPr>
          <w:bCs/>
          <w:i/>
          <w:sz w:val="22"/>
          <w:szCs w:val="22"/>
        </w:rPr>
        <w:t>disqualified</w:t>
      </w:r>
      <w:r w:rsidRPr="00C1446D">
        <w:rPr>
          <w:bCs/>
          <w:sz w:val="22"/>
          <w:szCs w:val="22"/>
        </w:rPr>
        <w:t>.</w:t>
      </w:r>
    </w:p>
    <w:p w14:paraId="1AC90D92" w14:textId="77777777" w:rsidR="009123A6" w:rsidRPr="00C864AA" w:rsidRDefault="009123A6" w:rsidP="009123A6">
      <w:pPr>
        <w:rPr>
          <w:sz w:val="22"/>
          <w:szCs w:val="22"/>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9123A6" w:rsidRPr="00C864AA" w14:paraId="21B4DD76" w14:textId="77777777" w:rsidTr="00332F72">
        <w:tc>
          <w:tcPr>
            <w:tcW w:w="10170" w:type="dxa"/>
          </w:tcPr>
          <w:p w14:paraId="4865BEDC" w14:textId="77777777" w:rsidR="007C0BD7" w:rsidRDefault="009123A6" w:rsidP="007C0BD7">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4494F62C" w14:textId="0D59C84C" w:rsidR="009123A6" w:rsidRPr="007C0BD7" w:rsidRDefault="009123A6" w:rsidP="007C0BD7">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32A0CBCA" w14:textId="77777777" w:rsidR="009123A6" w:rsidRPr="00C864AA" w:rsidRDefault="009123A6" w:rsidP="009123A6">
      <w:pPr>
        <w:rPr>
          <w:sz w:val="22"/>
          <w:szCs w:val="22"/>
        </w:rPr>
      </w:pPr>
    </w:p>
    <w:p w14:paraId="5DB6C8A4" w14:textId="77777777" w:rsidR="009123A6" w:rsidRPr="00C864AA" w:rsidRDefault="009123A6" w:rsidP="009123A6">
      <w:pPr>
        <w:rPr>
          <w:b/>
          <w:sz w:val="22"/>
          <w:szCs w:val="22"/>
        </w:rPr>
      </w:pPr>
      <w:r w:rsidRPr="00C864AA">
        <w:rPr>
          <w:b/>
          <w:sz w:val="22"/>
          <w:szCs w:val="22"/>
        </w:rPr>
        <w:t>Competencies</w:t>
      </w:r>
    </w:p>
    <w:p w14:paraId="483C27A0" w14:textId="77777777" w:rsidR="009123A6" w:rsidRPr="007F5481" w:rsidRDefault="009123A6">
      <w:pPr>
        <w:pStyle w:val="ListParagraph"/>
        <w:numPr>
          <w:ilvl w:val="0"/>
          <w:numId w:val="30"/>
        </w:numPr>
        <w:rPr>
          <w:sz w:val="22"/>
          <w:szCs w:val="22"/>
        </w:rPr>
      </w:pPr>
      <w:r w:rsidRPr="007F5481">
        <w:rPr>
          <w:sz w:val="22"/>
          <w:szCs w:val="22"/>
        </w:rPr>
        <w:t xml:space="preserve">Demonstrate understanding of general programming concepts </w:t>
      </w:r>
    </w:p>
    <w:p w14:paraId="46C8FC1E" w14:textId="77777777" w:rsidR="009123A6" w:rsidRPr="007F5481" w:rsidRDefault="009123A6">
      <w:pPr>
        <w:pStyle w:val="ListParagraph"/>
        <w:numPr>
          <w:ilvl w:val="0"/>
          <w:numId w:val="30"/>
        </w:numPr>
        <w:rPr>
          <w:sz w:val="22"/>
          <w:szCs w:val="22"/>
        </w:rPr>
      </w:pPr>
      <w:r w:rsidRPr="007F5481">
        <w:rPr>
          <w:sz w:val="22"/>
          <w:szCs w:val="22"/>
        </w:rPr>
        <w:t>Demonstrate knowledge of computer languages</w:t>
      </w:r>
    </w:p>
    <w:p w14:paraId="277CE052" w14:textId="77777777" w:rsidR="009123A6" w:rsidRPr="007F5481" w:rsidRDefault="009123A6">
      <w:pPr>
        <w:pStyle w:val="ListParagraph"/>
        <w:numPr>
          <w:ilvl w:val="0"/>
          <w:numId w:val="30"/>
        </w:numPr>
        <w:rPr>
          <w:sz w:val="22"/>
          <w:szCs w:val="22"/>
        </w:rPr>
      </w:pPr>
      <w:r w:rsidRPr="007F5481">
        <w:rPr>
          <w:sz w:val="22"/>
          <w:szCs w:val="22"/>
        </w:rPr>
        <w:t>Demonstrate knowledge of program logic (algorithms, structured design)</w:t>
      </w:r>
    </w:p>
    <w:p w14:paraId="7CB65FF5" w14:textId="0F4CEB1D" w:rsidR="009123A6" w:rsidRPr="007F5481" w:rsidRDefault="009123A6">
      <w:pPr>
        <w:pStyle w:val="ListParagraph"/>
        <w:numPr>
          <w:ilvl w:val="0"/>
          <w:numId w:val="30"/>
        </w:numPr>
        <w:rPr>
          <w:sz w:val="22"/>
          <w:szCs w:val="22"/>
        </w:rPr>
      </w:pPr>
      <w:r w:rsidRPr="007F5481">
        <w:rPr>
          <w:sz w:val="22"/>
          <w:szCs w:val="22"/>
        </w:rPr>
        <w:t>Demonstrate knowledge of structural design techniques and object</w:t>
      </w:r>
      <w:r w:rsidR="00F51C7B">
        <w:rPr>
          <w:sz w:val="22"/>
          <w:szCs w:val="22"/>
        </w:rPr>
        <w:t>-</w:t>
      </w:r>
      <w:r w:rsidRPr="007F5481">
        <w:rPr>
          <w:sz w:val="22"/>
          <w:szCs w:val="22"/>
        </w:rPr>
        <w:t>oriented concepts</w:t>
      </w:r>
    </w:p>
    <w:p w14:paraId="7B8C46B7" w14:textId="77777777" w:rsidR="009123A6" w:rsidRPr="007F5481" w:rsidRDefault="009123A6">
      <w:pPr>
        <w:pStyle w:val="ListParagraph"/>
        <w:numPr>
          <w:ilvl w:val="0"/>
          <w:numId w:val="30"/>
        </w:numPr>
        <w:rPr>
          <w:sz w:val="22"/>
          <w:szCs w:val="22"/>
        </w:rPr>
      </w:pPr>
      <w:r w:rsidRPr="007F5481">
        <w:rPr>
          <w:sz w:val="22"/>
          <w:szCs w:val="22"/>
        </w:rPr>
        <w:t>Demonstrate knowledge of selection</w:t>
      </w:r>
      <w:r>
        <w:rPr>
          <w:sz w:val="22"/>
          <w:szCs w:val="22"/>
        </w:rPr>
        <w:t xml:space="preserve"> statements</w:t>
      </w:r>
      <w:r w:rsidRPr="007F5481">
        <w:rPr>
          <w:sz w:val="22"/>
          <w:szCs w:val="22"/>
        </w:rPr>
        <w:t>, logical operators, classes, sequential file access, I/O operations, data structures, and loops</w:t>
      </w:r>
    </w:p>
    <w:p w14:paraId="4F81DF7A" w14:textId="77777777" w:rsidR="009123A6" w:rsidRPr="007F5481" w:rsidRDefault="009123A6">
      <w:pPr>
        <w:pStyle w:val="ListParagraph"/>
        <w:numPr>
          <w:ilvl w:val="0"/>
          <w:numId w:val="30"/>
        </w:numPr>
        <w:rPr>
          <w:sz w:val="22"/>
          <w:szCs w:val="22"/>
        </w:rPr>
      </w:pPr>
      <w:r w:rsidRPr="007F5481">
        <w:rPr>
          <w:sz w:val="22"/>
          <w:szCs w:val="22"/>
        </w:rPr>
        <w:t>Demonstrate knowledge of the software development process</w:t>
      </w:r>
    </w:p>
    <w:p w14:paraId="4467350B" w14:textId="77777777" w:rsidR="009123A6" w:rsidRPr="007F5481" w:rsidRDefault="009123A6">
      <w:pPr>
        <w:pStyle w:val="ListParagraph"/>
        <w:numPr>
          <w:ilvl w:val="0"/>
          <w:numId w:val="30"/>
        </w:numPr>
        <w:rPr>
          <w:sz w:val="22"/>
          <w:szCs w:val="22"/>
        </w:rPr>
      </w:pPr>
      <w:r w:rsidRPr="007F5481">
        <w:rPr>
          <w:sz w:val="22"/>
          <w:szCs w:val="22"/>
        </w:rPr>
        <w:t>Demonstrate knowledge of software design tools (UML, flowcharts, pseudo code)</w:t>
      </w:r>
    </w:p>
    <w:p w14:paraId="466ACC26" w14:textId="77777777" w:rsidR="009123A6" w:rsidRDefault="009123A6">
      <w:pPr>
        <w:pStyle w:val="ListParagraph"/>
        <w:numPr>
          <w:ilvl w:val="0"/>
          <w:numId w:val="30"/>
        </w:numPr>
        <w:rPr>
          <w:sz w:val="22"/>
          <w:szCs w:val="22"/>
        </w:rPr>
      </w:pPr>
      <w:r w:rsidRPr="007F5481">
        <w:rPr>
          <w:sz w:val="22"/>
          <w:szCs w:val="22"/>
        </w:rPr>
        <w:t>Demonstrate knowledge of structured query language</w:t>
      </w:r>
    </w:p>
    <w:p w14:paraId="0A26AFE4" w14:textId="77777777" w:rsidR="009123A6" w:rsidRPr="007F5481" w:rsidRDefault="009123A6">
      <w:pPr>
        <w:pStyle w:val="ListParagraph"/>
        <w:numPr>
          <w:ilvl w:val="0"/>
          <w:numId w:val="30"/>
        </w:numPr>
        <w:rPr>
          <w:sz w:val="22"/>
          <w:szCs w:val="22"/>
        </w:rPr>
      </w:pPr>
      <w:r>
        <w:rPr>
          <w:sz w:val="22"/>
          <w:szCs w:val="22"/>
        </w:rPr>
        <w:t>Demonstrate knowledge of strings and arrays</w:t>
      </w:r>
    </w:p>
    <w:p w14:paraId="09366864" w14:textId="77777777" w:rsidR="009123A6" w:rsidRPr="00C864AA" w:rsidRDefault="009123A6" w:rsidP="009123A6">
      <w:pPr>
        <w:rPr>
          <w:sz w:val="22"/>
          <w:szCs w:val="22"/>
        </w:rPr>
      </w:pPr>
    </w:p>
    <w:p w14:paraId="074F7E67" w14:textId="77777777" w:rsidR="009123A6" w:rsidRPr="00C864AA" w:rsidRDefault="009123A6" w:rsidP="009123A6">
      <w:pPr>
        <w:rPr>
          <w:b/>
          <w:sz w:val="22"/>
          <w:szCs w:val="22"/>
        </w:rPr>
      </w:pPr>
      <w:r w:rsidRPr="00C864AA">
        <w:rPr>
          <w:b/>
          <w:sz w:val="22"/>
          <w:szCs w:val="22"/>
        </w:rPr>
        <w:t>Method of evaluation</w:t>
      </w:r>
    </w:p>
    <w:p w14:paraId="0FB0E021" w14:textId="3F64347C" w:rsidR="009123A6" w:rsidRPr="00F17120" w:rsidRDefault="004F74D5" w:rsidP="009123A6">
      <w:pPr>
        <w:rPr>
          <w:sz w:val="22"/>
          <w:szCs w:val="22"/>
        </w:rPr>
      </w:pPr>
      <w:r w:rsidRPr="005B5368">
        <w:rPr>
          <w:rFonts w:eastAsia="Calibri"/>
          <w:sz w:val="21"/>
          <w:szCs w:val="21"/>
        </w:rPr>
        <w:t>Objective Test (</w:t>
      </w:r>
      <w:r w:rsidRPr="005B5368">
        <w:rPr>
          <w:sz w:val="21"/>
          <w:szCs w:val="21"/>
        </w:rPr>
        <w:t>online state testing Feb. 1-1</w:t>
      </w:r>
      <w:r>
        <w:rPr>
          <w:sz w:val="21"/>
          <w:szCs w:val="21"/>
        </w:rPr>
        <w:t>7</w:t>
      </w:r>
      <w:r w:rsidRPr="005B5368">
        <w:rPr>
          <w:sz w:val="21"/>
          <w:szCs w:val="21"/>
        </w:rPr>
        <w:t>, 202</w:t>
      </w:r>
      <w:r>
        <w:rPr>
          <w:sz w:val="21"/>
          <w:szCs w:val="21"/>
        </w:rPr>
        <w:t>3</w:t>
      </w:r>
      <w:r w:rsidRPr="005B5368">
        <w:rPr>
          <w:sz w:val="21"/>
          <w:szCs w:val="21"/>
        </w:rPr>
        <w:t xml:space="preserve"> @ 5:00 p.m.</w:t>
      </w:r>
      <w:r>
        <w:rPr>
          <w:sz w:val="21"/>
          <w:szCs w:val="21"/>
        </w:rPr>
        <w:t>)</w:t>
      </w:r>
      <w:r w:rsidR="0041610B">
        <w:rPr>
          <w:sz w:val="21"/>
          <w:szCs w:val="21"/>
        </w:rPr>
        <w:t xml:space="preserve"> - </w:t>
      </w:r>
      <w:r w:rsidR="007E5FFD" w:rsidRPr="004174C3">
        <w:rPr>
          <w:b/>
          <w:bCs/>
          <w:i/>
          <w:iCs/>
          <w:sz w:val="22"/>
          <w:szCs w:val="22"/>
        </w:rPr>
        <w:t>Reference materials are</w:t>
      </w:r>
      <w:r w:rsidR="007E5FFD">
        <w:rPr>
          <w:b/>
          <w:bCs/>
          <w:i/>
          <w:iCs/>
          <w:sz w:val="22"/>
          <w:szCs w:val="22"/>
        </w:rPr>
        <w:t xml:space="preserve"> NOT </w:t>
      </w:r>
      <w:r w:rsidR="007E5FFD" w:rsidRPr="004174C3">
        <w:rPr>
          <w:b/>
          <w:bCs/>
          <w:i/>
          <w:iCs/>
          <w:sz w:val="22"/>
          <w:szCs w:val="22"/>
        </w:rPr>
        <w:t>allowed</w:t>
      </w:r>
      <w:r w:rsidR="007E5FFD">
        <w:rPr>
          <w:b/>
          <w:bCs/>
          <w:i/>
          <w:iCs/>
          <w:sz w:val="22"/>
          <w:szCs w:val="22"/>
        </w:rPr>
        <w:t>.</w:t>
      </w:r>
    </w:p>
    <w:p w14:paraId="0F9319FF" w14:textId="77777777" w:rsidR="009123A6" w:rsidRPr="00C864AA" w:rsidRDefault="009123A6" w:rsidP="009123A6">
      <w:pPr>
        <w:rPr>
          <w:sz w:val="22"/>
          <w:szCs w:val="22"/>
        </w:rPr>
      </w:pPr>
    </w:p>
    <w:p w14:paraId="19591478" w14:textId="77777777" w:rsidR="009123A6" w:rsidRPr="00C864AA" w:rsidRDefault="009123A6" w:rsidP="009123A6">
      <w:pPr>
        <w:rPr>
          <w:b/>
          <w:noProof/>
          <w:sz w:val="22"/>
          <w:szCs w:val="22"/>
        </w:rPr>
      </w:pPr>
      <w:r w:rsidRPr="00C864AA">
        <w:rPr>
          <w:b/>
          <w:noProof/>
          <w:sz w:val="22"/>
          <w:szCs w:val="22"/>
        </w:rPr>
        <w:t>Length of event</w:t>
      </w:r>
    </w:p>
    <w:p w14:paraId="0973085A" w14:textId="77777777" w:rsidR="009123A6" w:rsidRPr="00F17120" w:rsidRDefault="009123A6" w:rsidP="009123A6">
      <w:pPr>
        <w:rPr>
          <w:sz w:val="22"/>
          <w:szCs w:val="22"/>
        </w:rPr>
      </w:pPr>
      <w:r w:rsidRPr="00F17120">
        <w:rPr>
          <w:sz w:val="22"/>
          <w:szCs w:val="22"/>
        </w:rPr>
        <w:t xml:space="preserve">No more than sixty (60) minutes testing time  </w:t>
      </w:r>
    </w:p>
    <w:p w14:paraId="1D14267C" w14:textId="77777777" w:rsidR="009123A6" w:rsidRPr="00C864AA" w:rsidRDefault="009123A6" w:rsidP="009123A6">
      <w:pPr>
        <w:rPr>
          <w:b/>
          <w:sz w:val="22"/>
          <w:szCs w:val="22"/>
        </w:rPr>
      </w:pPr>
    </w:p>
    <w:p w14:paraId="291528F5" w14:textId="77777777" w:rsidR="009123A6" w:rsidRPr="00C864AA" w:rsidRDefault="009123A6" w:rsidP="009123A6">
      <w:pPr>
        <w:rPr>
          <w:b/>
          <w:sz w:val="22"/>
          <w:szCs w:val="22"/>
        </w:rPr>
      </w:pPr>
      <w:r w:rsidRPr="00C864AA">
        <w:rPr>
          <w:b/>
          <w:sz w:val="22"/>
          <w:szCs w:val="22"/>
        </w:rPr>
        <w:t>Entries</w:t>
      </w:r>
    </w:p>
    <w:p w14:paraId="2BD1048A" w14:textId="77777777" w:rsidR="009123A6" w:rsidRPr="00F17120" w:rsidRDefault="009123A6" w:rsidP="009123A6">
      <w:pPr>
        <w:rPr>
          <w:sz w:val="22"/>
          <w:szCs w:val="22"/>
        </w:rPr>
      </w:pPr>
      <w:r w:rsidRPr="00F17120">
        <w:rPr>
          <w:sz w:val="22"/>
          <w:szCs w:val="22"/>
        </w:rPr>
        <w:t>Unlimited</w:t>
      </w:r>
    </w:p>
    <w:p w14:paraId="20F66E1A" w14:textId="38F659F7" w:rsidR="009123A6" w:rsidRDefault="009123A6" w:rsidP="009123A6">
      <w:pPr>
        <w:tabs>
          <w:tab w:val="left" w:pos="4788"/>
          <w:tab w:val="left" w:pos="9576"/>
        </w:tabs>
        <w:rPr>
          <w:b/>
          <w:sz w:val="22"/>
          <w:szCs w:val="22"/>
        </w:rPr>
      </w:pPr>
    </w:p>
    <w:p w14:paraId="28EA90DF" w14:textId="77777777" w:rsidR="009123A6" w:rsidRDefault="009123A6" w:rsidP="009123A6">
      <w:pPr>
        <w:tabs>
          <w:tab w:val="left" w:pos="4788"/>
          <w:tab w:val="left" w:pos="9576"/>
        </w:tabs>
        <w:rPr>
          <w:b/>
          <w:sz w:val="22"/>
          <w:szCs w:val="22"/>
        </w:rPr>
      </w:pPr>
    </w:p>
    <w:p w14:paraId="49C4820B" w14:textId="77777777" w:rsidR="009123A6" w:rsidRPr="00C864AA" w:rsidRDefault="009123A6" w:rsidP="009123A6">
      <w:pPr>
        <w:rPr>
          <w:b/>
          <w:noProof/>
          <w:sz w:val="28"/>
          <w:szCs w:val="28"/>
          <w:u w:val="single"/>
        </w:rPr>
      </w:pPr>
      <w:r w:rsidRPr="00C864AA">
        <w:rPr>
          <w:b/>
          <w:i/>
          <w:noProof/>
          <w:sz w:val="28"/>
          <w:szCs w:val="28"/>
          <w:u w:val="single"/>
        </w:rPr>
        <w:br w:type="page"/>
      </w:r>
    </w:p>
    <w:p w14:paraId="12BDC155" w14:textId="73063721" w:rsidR="009123A6" w:rsidRPr="00C864AA" w:rsidRDefault="009123A6" w:rsidP="009123A6">
      <w:pPr>
        <w:pStyle w:val="Heading2"/>
        <w:ind w:left="0"/>
        <w:rPr>
          <w:rFonts w:ascii="Times New Roman" w:hAnsi="Times New Roman"/>
          <w:b/>
          <w:i w:val="0"/>
          <w:sz w:val="28"/>
          <w:szCs w:val="28"/>
          <w:u w:val="single"/>
        </w:rPr>
      </w:pPr>
      <w:bookmarkStart w:id="221" w:name="m391"/>
      <w:r>
        <w:rPr>
          <w:rFonts w:ascii="Times New Roman" w:hAnsi="Times New Roman"/>
          <w:b/>
          <w:i w:val="0"/>
          <w:noProof/>
          <w:sz w:val="28"/>
          <w:szCs w:val="28"/>
          <w:u w:val="single"/>
        </w:rPr>
        <w:t xml:space="preserve">(391) </w:t>
      </w:r>
      <w:r w:rsidRPr="00C864AA">
        <w:rPr>
          <w:rFonts w:ascii="Times New Roman" w:hAnsi="Times New Roman"/>
          <w:b/>
          <w:i w:val="0"/>
          <w:noProof/>
          <w:sz w:val="28"/>
          <w:szCs w:val="28"/>
          <w:u w:val="single"/>
        </w:rPr>
        <w:t>Information Technology Concepts</w:t>
      </w:r>
      <w:r>
        <w:rPr>
          <w:rFonts w:ascii="Times New Roman" w:hAnsi="Times New Roman"/>
          <w:b/>
          <w:i w:val="0"/>
          <w:noProof/>
          <w:sz w:val="28"/>
          <w:szCs w:val="28"/>
          <w:u w:val="single"/>
        </w:rPr>
        <w:t xml:space="preserve"> </w:t>
      </w:r>
      <w:r w:rsidR="00893B75">
        <w:rPr>
          <w:rFonts w:ascii="Times New Roman" w:hAnsi="Times New Roman"/>
          <w:b/>
          <w:i w:val="0"/>
          <w:noProof/>
          <w:sz w:val="28"/>
          <w:szCs w:val="28"/>
          <w:u w:val="single"/>
        </w:rPr>
        <w:t>-</w:t>
      </w:r>
      <w:r>
        <w:rPr>
          <w:rFonts w:ascii="Times New Roman" w:hAnsi="Times New Roman"/>
          <w:b/>
          <w:i w:val="0"/>
          <w:noProof/>
          <w:sz w:val="28"/>
          <w:szCs w:val="28"/>
          <w:u w:val="single"/>
        </w:rPr>
        <w:t xml:space="preserve"> Open Event</w:t>
      </w:r>
      <w:r w:rsidR="004F74D5">
        <w:rPr>
          <w:rFonts w:ascii="Times New Roman" w:hAnsi="Times New Roman"/>
          <w:b/>
          <w:i w:val="0"/>
          <w:noProof/>
          <w:sz w:val="28"/>
          <w:szCs w:val="28"/>
          <w:u w:val="single"/>
        </w:rPr>
        <w:t xml:space="preserve"> (S | PS)</w:t>
      </w:r>
    </w:p>
    <w:bookmarkEnd w:id="221"/>
    <w:p w14:paraId="14AE8B7C" w14:textId="77777777" w:rsidR="009123A6" w:rsidRPr="00C864AA" w:rsidRDefault="009123A6" w:rsidP="009123A6">
      <w:pPr>
        <w:rPr>
          <w:sz w:val="16"/>
          <w:szCs w:val="16"/>
        </w:rPr>
      </w:pPr>
    </w:p>
    <w:p w14:paraId="0729D0F8" w14:textId="77777777" w:rsidR="009123A6" w:rsidRPr="00C864AA" w:rsidRDefault="009123A6" w:rsidP="009123A6">
      <w:pPr>
        <w:rPr>
          <w:b/>
          <w:sz w:val="22"/>
          <w:szCs w:val="22"/>
        </w:rPr>
      </w:pPr>
      <w:r w:rsidRPr="00C864AA">
        <w:rPr>
          <w:b/>
          <w:sz w:val="22"/>
          <w:szCs w:val="22"/>
        </w:rPr>
        <w:t>Description</w:t>
      </w:r>
    </w:p>
    <w:p w14:paraId="6A42610E" w14:textId="77777777" w:rsidR="009123A6" w:rsidRPr="00F17120" w:rsidRDefault="009123A6" w:rsidP="009123A6">
      <w:pPr>
        <w:rPr>
          <w:i/>
          <w:sz w:val="22"/>
          <w:szCs w:val="22"/>
        </w:rPr>
      </w:pPr>
      <w:r w:rsidRPr="00F17120">
        <w:rPr>
          <w:sz w:val="22"/>
          <w:szCs w:val="22"/>
        </w:rPr>
        <w:t>Demonstrate general knowledge of the information technology industry.</w:t>
      </w:r>
      <w:r w:rsidRPr="00F17120">
        <w:rPr>
          <w:i/>
          <w:sz w:val="22"/>
          <w:szCs w:val="22"/>
        </w:rPr>
        <w:t xml:space="preserve"> </w:t>
      </w:r>
    </w:p>
    <w:p w14:paraId="0F924150" w14:textId="77777777" w:rsidR="009123A6" w:rsidRPr="00C864AA" w:rsidRDefault="009123A6" w:rsidP="009123A6">
      <w:pPr>
        <w:rPr>
          <w:sz w:val="16"/>
          <w:szCs w:val="16"/>
        </w:rPr>
      </w:pPr>
    </w:p>
    <w:p w14:paraId="78E04AC3" w14:textId="77777777" w:rsidR="009123A6" w:rsidRPr="00C864AA" w:rsidRDefault="009123A6" w:rsidP="009123A6">
      <w:pPr>
        <w:rPr>
          <w:b/>
          <w:sz w:val="22"/>
          <w:szCs w:val="22"/>
        </w:rPr>
      </w:pPr>
      <w:r w:rsidRPr="00C864AA">
        <w:rPr>
          <w:b/>
          <w:sz w:val="22"/>
          <w:szCs w:val="22"/>
        </w:rPr>
        <w:t>Eligibility</w:t>
      </w:r>
    </w:p>
    <w:p w14:paraId="72F90258" w14:textId="3904C382" w:rsidR="009123A6" w:rsidRDefault="00C21B36" w:rsidP="009123A6">
      <w:pPr>
        <w:rPr>
          <w:sz w:val="22"/>
          <w:szCs w:val="22"/>
        </w:rPr>
      </w:pPr>
      <w:r>
        <w:rPr>
          <w:sz w:val="22"/>
          <w:szCs w:val="22"/>
        </w:rPr>
        <w:t xml:space="preserve">Any Secondary </w:t>
      </w:r>
      <w:r w:rsidR="004F74D5">
        <w:rPr>
          <w:sz w:val="22"/>
          <w:szCs w:val="22"/>
        </w:rPr>
        <w:t xml:space="preserve">or Post-secondary </w:t>
      </w:r>
      <w:r>
        <w:rPr>
          <w:sz w:val="22"/>
          <w:szCs w:val="22"/>
        </w:rPr>
        <w:t>division student member may enter this event.</w:t>
      </w:r>
    </w:p>
    <w:p w14:paraId="7763B7AA" w14:textId="77777777" w:rsidR="008F7ABC" w:rsidRPr="00C864AA" w:rsidRDefault="008F7ABC" w:rsidP="009123A6">
      <w:pPr>
        <w:rPr>
          <w:sz w:val="22"/>
          <w:szCs w:val="22"/>
        </w:rPr>
      </w:pPr>
    </w:p>
    <w:p w14:paraId="55DBD7AA" w14:textId="5B2E646F" w:rsidR="009123A6" w:rsidRPr="00C864AA" w:rsidRDefault="00980251" w:rsidP="009123A6">
      <w:pPr>
        <w:rPr>
          <w:b/>
          <w:sz w:val="22"/>
          <w:szCs w:val="22"/>
        </w:rPr>
      </w:pPr>
      <w:r>
        <w:rPr>
          <w:b/>
          <w:sz w:val="22"/>
          <w:szCs w:val="22"/>
        </w:rPr>
        <w:t xml:space="preserve">Member </w:t>
      </w:r>
      <w:r w:rsidR="009123A6" w:rsidRPr="00C864AA">
        <w:rPr>
          <w:b/>
          <w:sz w:val="22"/>
          <w:szCs w:val="22"/>
        </w:rPr>
        <w:t>must supply</w:t>
      </w:r>
    </w:p>
    <w:p w14:paraId="6DED6B99" w14:textId="77777777" w:rsidR="009123A6" w:rsidRPr="00D35B3F" w:rsidRDefault="009123A6" w:rsidP="009123A6">
      <w:pPr>
        <w:rPr>
          <w:sz w:val="22"/>
          <w:szCs w:val="22"/>
        </w:rPr>
      </w:pPr>
      <w:r w:rsidRPr="00D35B3F">
        <w:rPr>
          <w:sz w:val="22"/>
          <w:szCs w:val="22"/>
        </w:rPr>
        <w:t>Sharpened No. 2 pencils, pens</w:t>
      </w:r>
    </w:p>
    <w:p w14:paraId="4845BA6D" w14:textId="37FA89EF" w:rsidR="009123A6" w:rsidRPr="00D35B3F" w:rsidRDefault="009123A6" w:rsidP="009123A6">
      <w:pPr>
        <w:ind w:left="432" w:hanging="432"/>
        <w:rPr>
          <w:sz w:val="22"/>
          <w:szCs w:val="22"/>
        </w:rPr>
      </w:pPr>
      <w:r w:rsidRPr="00D35B3F">
        <w:rPr>
          <w:sz w:val="22"/>
          <w:szCs w:val="22"/>
        </w:rPr>
        <w:t xml:space="preserve">Cordless calculator: Electronic devices will be monitored according to ACT standards.  See </w:t>
      </w:r>
      <w:hyperlink r:id="rId270" w:history="1">
        <w:hyperlink r:id="rId271" w:history="1">
          <w:hyperlink r:id="rId272" w:history="1">
            <w:r w:rsidRPr="00CB325F">
              <w:rPr>
                <w:rStyle w:val="Hyperlink"/>
                <w:sz w:val="22"/>
                <w:szCs w:val="22"/>
              </w:rPr>
              <w:t>Calculator Guidelines</w:t>
            </w:r>
          </w:hyperlink>
        </w:hyperlink>
      </w:hyperlink>
      <w:r w:rsidRPr="002F7586">
        <w:rPr>
          <w:sz w:val="22"/>
          <w:szCs w:val="22"/>
        </w:rPr>
        <w:t xml:space="preserve">.  </w:t>
      </w:r>
      <w:r w:rsidR="00980251">
        <w:rPr>
          <w:bCs/>
          <w:sz w:val="22"/>
          <w:szCs w:val="22"/>
        </w:rPr>
        <w:t xml:space="preserve">Members </w:t>
      </w:r>
      <w:r w:rsidRPr="00C1446D">
        <w:rPr>
          <w:bCs/>
          <w:sz w:val="22"/>
          <w:szCs w:val="22"/>
        </w:rPr>
        <w:t xml:space="preserve">who violate this rule will be </w:t>
      </w:r>
      <w:r w:rsidRPr="00C1446D">
        <w:rPr>
          <w:bCs/>
          <w:i/>
          <w:sz w:val="22"/>
          <w:szCs w:val="22"/>
        </w:rPr>
        <w:t>disqualified</w:t>
      </w:r>
      <w:r w:rsidRPr="00C1446D">
        <w:rPr>
          <w:bCs/>
          <w:sz w:val="22"/>
          <w:szCs w:val="22"/>
        </w:rPr>
        <w:t xml:space="preserve">. </w:t>
      </w:r>
    </w:p>
    <w:p w14:paraId="360DCC87" w14:textId="77777777" w:rsidR="009123A6" w:rsidRPr="00C864AA" w:rsidRDefault="009123A6" w:rsidP="009123A6">
      <w:pPr>
        <w:rPr>
          <w:sz w:val="16"/>
          <w:szCs w:val="16"/>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9123A6" w:rsidRPr="00C864AA" w14:paraId="3AFFE0CC" w14:textId="77777777" w:rsidTr="00332F72">
        <w:tc>
          <w:tcPr>
            <w:tcW w:w="10170" w:type="dxa"/>
          </w:tcPr>
          <w:p w14:paraId="3AB0366D" w14:textId="77777777" w:rsidR="007C0BD7" w:rsidRDefault="009123A6" w:rsidP="007C0BD7">
            <w:pPr>
              <w:spacing w:before="80"/>
              <w:rPr>
                <w:b/>
                <w:bCs/>
                <w:sz w:val="21"/>
                <w:szCs w:val="21"/>
              </w:rPr>
            </w:pPr>
            <w:r w:rsidRPr="00B106A9">
              <w:rPr>
                <w:b/>
                <w:bCs/>
                <w:sz w:val="21"/>
                <w:szCs w:val="21"/>
              </w:rPr>
              <w:t xml:space="preserve">No equipment, supplies, or materials other than those specified for an event will be allowed in the testing area. </w:t>
            </w:r>
          </w:p>
          <w:p w14:paraId="31B655A1" w14:textId="0061957B" w:rsidR="009123A6" w:rsidRPr="007C0BD7" w:rsidRDefault="009123A6" w:rsidP="007C0BD7">
            <w:pPr>
              <w:spacing w:before="80"/>
              <w:rPr>
                <w:b/>
                <w:bCs/>
                <w:sz w:val="21"/>
                <w:szCs w:val="21"/>
              </w:rPr>
            </w:pPr>
            <w:r w:rsidRPr="00B106A9">
              <w:rPr>
                <w:b/>
                <w:bCs/>
                <w:sz w:val="21"/>
                <w:szCs w:val="21"/>
              </w:rPr>
              <w:t xml:space="preserve">No previous Business Professionals of America tests and/or sample tests or facsimiles thereof (handwritten, photocopied, or keyed) may be taken into the testing area.  </w:t>
            </w:r>
            <w:r w:rsidRPr="00B106A9">
              <w:rPr>
                <w:b/>
                <w:bCs/>
                <w:sz w:val="21"/>
                <w:szCs w:val="21"/>
                <w:u w:val="single"/>
              </w:rPr>
              <w:t>Violation of this rule will result in disqualification</w:t>
            </w:r>
            <w:r w:rsidRPr="00B106A9">
              <w:rPr>
                <w:b/>
                <w:bCs/>
                <w:sz w:val="21"/>
                <w:szCs w:val="21"/>
              </w:rPr>
              <w:t>.</w:t>
            </w:r>
          </w:p>
        </w:tc>
      </w:tr>
    </w:tbl>
    <w:p w14:paraId="055FCDC0" w14:textId="77777777" w:rsidR="009123A6" w:rsidRPr="00C864AA" w:rsidRDefault="009123A6" w:rsidP="009123A6">
      <w:pPr>
        <w:rPr>
          <w:b/>
          <w:noProof/>
          <w:sz w:val="22"/>
          <w:szCs w:val="22"/>
        </w:rPr>
      </w:pPr>
    </w:p>
    <w:p w14:paraId="4764F7D8" w14:textId="77777777" w:rsidR="009123A6" w:rsidRPr="00C864AA" w:rsidRDefault="009123A6" w:rsidP="009123A6">
      <w:pPr>
        <w:rPr>
          <w:b/>
          <w:noProof/>
          <w:sz w:val="22"/>
          <w:szCs w:val="22"/>
        </w:rPr>
      </w:pPr>
      <w:r w:rsidRPr="00C864AA">
        <w:rPr>
          <w:b/>
          <w:noProof/>
          <w:sz w:val="22"/>
          <w:szCs w:val="22"/>
        </w:rPr>
        <w:t>Competencies</w:t>
      </w:r>
    </w:p>
    <w:p w14:paraId="0785030C" w14:textId="77777777" w:rsidR="009123A6" w:rsidRPr="007F5481" w:rsidRDefault="009123A6">
      <w:pPr>
        <w:pStyle w:val="ListParagraph"/>
        <w:numPr>
          <w:ilvl w:val="0"/>
          <w:numId w:val="29"/>
        </w:numPr>
        <w:rPr>
          <w:bCs/>
          <w:sz w:val="22"/>
          <w:szCs w:val="22"/>
        </w:rPr>
      </w:pPr>
      <w:r w:rsidRPr="007F5481">
        <w:rPr>
          <w:bCs/>
          <w:sz w:val="22"/>
          <w:szCs w:val="22"/>
        </w:rPr>
        <w:t>Demonstrate knowledge of information technology concepts</w:t>
      </w:r>
    </w:p>
    <w:p w14:paraId="14D29437" w14:textId="77777777" w:rsidR="009123A6" w:rsidRPr="007F5481" w:rsidRDefault="009123A6">
      <w:pPr>
        <w:pStyle w:val="ListParagraph"/>
        <w:numPr>
          <w:ilvl w:val="0"/>
          <w:numId w:val="29"/>
        </w:numPr>
        <w:rPr>
          <w:sz w:val="22"/>
          <w:szCs w:val="22"/>
        </w:rPr>
      </w:pPr>
      <w:r w:rsidRPr="007F5481">
        <w:rPr>
          <w:sz w:val="22"/>
          <w:szCs w:val="22"/>
        </w:rPr>
        <w:t>Demonstrate knowledge of programming language evolution</w:t>
      </w:r>
    </w:p>
    <w:p w14:paraId="6D8CC5F0" w14:textId="77777777" w:rsidR="009123A6" w:rsidRPr="007F5481" w:rsidRDefault="009123A6">
      <w:pPr>
        <w:pStyle w:val="ListParagraph"/>
        <w:numPr>
          <w:ilvl w:val="0"/>
          <w:numId w:val="29"/>
        </w:numPr>
        <w:rPr>
          <w:bCs/>
          <w:sz w:val="22"/>
          <w:szCs w:val="22"/>
        </w:rPr>
      </w:pPr>
      <w:r w:rsidRPr="007F5481">
        <w:rPr>
          <w:bCs/>
          <w:sz w:val="22"/>
          <w:szCs w:val="22"/>
        </w:rPr>
        <w:t>Apply skills in programming language evolution</w:t>
      </w:r>
    </w:p>
    <w:p w14:paraId="4C927EB9" w14:textId="77777777" w:rsidR="009123A6" w:rsidRPr="007F5481" w:rsidRDefault="009123A6">
      <w:pPr>
        <w:pStyle w:val="ListParagraph"/>
        <w:numPr>
          <w:ilvl w:val="0"/>
          <w:numId w:val="29"/>
        </w:numPr>
        <w:rPr>
          <w:bCs/>
          <w:sz w:val="22"/>
          <w:szCs w:val="22"/>
        </w:rPr>
      </w:pPr>
      <w:r w:rsidRPr="007F5481">
        <w:rPr>
          <w:bCs/>
          <w:sz w:val="22"/>
          <w:szCs w:val="22"/>
        </w:rPr>
        <w:t>Identify hardware and software basics</w:t>
      </w:r>
    </w:p>
    <w:p w14:paraId="2B1466D6" w14:textId="77777777" w:rsidR="009123A6" w:rsidRPr="007F5481" w:rsidRDefault="009123A6">
      <w:pPr>
        <w:pStyle w:val="ListParagraph"/>
        <w:numPr>
          <w:ilvl w:val="0"/>
          <w:numId w:val="29"/>
        </w:numPr>
        <w:rPr>
          <w:bCs/>
          <w:sz w:val="22"/>
          <w:szCs w:val="22"/>
        </w:rPr>
      </w:pPr>
      <w:r w:rsidRPr="007F5481">
        <w:rPr>
          <w:bCs/>
          <w:sz w:val="22"/>
          <w:szCs w:val="22"/>
        </w:rPr>
        <w:t>Demonstrate understanding of graphics concepts</w:t>
      </w:r>
    </w:p>
    <w:p w14:paraId="48B9DB3C" w14:textId="77777777" w:rsidR="009123A6" w:rsidRPr="007F5481" w:rsidRDefault="009123A6">
      <w:pPr>
        <w:pStyle w:val="ListParagraph"/>
        <w:numPr>
          <w:ilvl w:val="0"/>
          <w:numId w:val="29"/>
        </w:numPr>
        <w:rPr>
          <w:bCs/>
          <w:sz w:val="22"/>
          <w:szCs w:val="22"/>
        </w:rPr>
      </w:pPr>
      <w:r w:rsidRPr="007F5481">
        <w:rPr>
          <w:bCs/>
          <w:sz w:val="22"/>
          <w:szCs w:val="22"/>
        </w:rPr>
        <w:t>Identify components and concepts related to printers</w:t>
      </w:r>
    </w:p>
    <w:p w14:paraId="1D1C6F2E" w14:textId="77777777" w:rsidR="009123A6" w:rsidRPr="007F5481" w:rsidRDefault="009123A6">
      <w:pPr>
        <w:pStyle w:val="ListParagraph"/>
        <w:numPr>
          <w:ilvl w:val="0"/>
          <w:numId w:val="29"/>
        </w:numPr>
        <w:rPr>
          <w:bCs/>
          <w:sz w:val="22"/>
          <w:szCs w:val="22"/>
        </w:rPr>
      </w:pPr>
      <w:r w:rsidRPr="007F5481">
        <w:rPr>
          <w:bCs/>
          <w:sz w:val="22"/>
          <w:szCs w:val="22"/>
        </w:rPr>
        <w:t>Demonstrate understanding of operating systems</w:t>
      </w:r>
    </w:p>
    <w:p w14:paraId="66E1FE24" w14:textId="77777777" w:rsidR="009123A6" w:rsidRPr="007F5481" w:rsidRDefault="009123A6">
      <w:pPr>
        <w:pStyle w:val="ListParagraph"/>
        <w:numPr>
          <w:ilvl w:val="0"/>
          <w:numId w:val="29"/>
        </w:numPr>
        <w:rPr>
          <w:bCs/>
          <w:sz w:val="22"/>
          <w:szCs w:val="22"/>
        </w:rPr>
      </w:pPr>
      <w:r w:rsidRPr="007F5481">
        <w:rPr>
          <w:bCs/>
          <w:sz w:val="22"/>
          <w:szCs w:val="22"/>
        </w:rPr>
        <w:t>Demonstrate understanding of security, law, and ethics</w:t>
      </w:r>
    </w:p>
    <w:p w14:paraId="06DFA165" w14:textId="77777777" w:rsidR="009123A6" w:rsidRPr="007F5481" w:rsidRDefault="009123A6">
      <w:pPr>
        <w:pStyle w:val="ListParagraph"/>
        <w:numPr>
          <w:ilvl w:val="0"/>
          <w:numId w:val="29"/>
        </w:numPr>
        <w:rPr>
          <w:sz w:val="22"/>
          <w:szCs w:val="22"/>
        </w:rPr>
      </w:pPr>
      <w:r w:rsidRPr="007F5481">
        <w:rPr>
          <w:sz w:val="22"/>
          <w:szCs w:val="22"/>
        </w:rPr>
        <w:t>Describe ergonomics and environmental concerns</w:t>
      </w:r>
    </w:p>
    <w:p w14:paraId="4C3F4BE6" w14:textId="77777777" w:rsidR="009123A6" w:rsidRPr="007F5481" w:rsidRDefault="009123A6">
      <w:pPr>
        <w:pStyle w:val="ListParagraph"/>
        <w:numPr>
          <w:ilvl w:val="0"/>
          <w:numId w:val="29"/>
        </w:numPr>
        <w:rPr>
          <w:sz w:val="22"/>
          <w:szCs w:val="22"/>
        </w:rPr>
      </w:pPr>
      <w:r w:rsidRPr="007F5481">
        <w:rPr>
          <w:sz w:val="22"/>
          <w:szCs w:val="22"/>
        </w:rPr>
        <w:t>Demonstrate basic understanding of network concepts</w:t>
      </w:r>
    </w:p>
    <w:p w14:paraId="334F96D7" w14:textId="77777777" w:rsidR="009123A6" w:rsidRPr="00C864AA" w:rsidRDefault="009123A6" w:rsidP="009123A6">
      <w:pPr>
        <w:rPr>
          <w:sz w:val="16"/>
          <w:szCs w:val="16"/>
        </w:rPr>
      </w:pPr>
    </w:p>
    <w:p w14:paraId="7EF266D7" w14:textId="77777777" w:rsidR="004F74D5" w:rsidRPr="00C864AA" w:rsidRDefault="004F74D5" w:rsidP="004F74D5">
      <w:pPr>
        <w:rPr>
          <w:b/>
          <w:sz w:val="22"/>
          <w:szCs w:val="22"/>
        </w:rPr>
      </w:pPr>
      <w:r w:rsidRPr="00C864AA">
        <w:rPr>
          <w:b/>
          <w:sz w:val="22"/>
          <w:szCs w:val="22"/>
        </w:rPr>
        <w:t>Method of evaluation</w:t>
      </w:r>
    </w:p>
    <w:p w14:paraId="34604290" w14:textId="1A01A259" w:rsidR="004F74D5" w:rsidRPr="00F17120" w:rsidRDefault="004F74D5" w:rsidP="004F74D5">
      <w:pPr>
        <w:rPr>
          <w:sz w:val="22"/>
          <w:szCs w:val="22"/>
        </w:rPr>
      </w:pPr>
      <w:r w:rsidRPr="005B5368">
        <w:rPr>
          <w:rFonts w:eastAsia="Calibri"/>
          <w:sz w:val="21"/>
          <w:szCs w:val="21"/>
        </w:rPr>
        <w:t>Objective Test (</w:t>
      </w:r>
      <w:r w:rsidRPr="005B5368">
        <w:rPr>
          <w:sz w:val="21"/>
          <w:szCs w:val="21"/>
        </w:rPr>
        <w:t>online state testing Feb. 1-1</w:t>
      </w:r>
      <w:r>
        <w:rPr>
          <w:sz w:val="21"/>
          <w:szCs w:val="21"/>
        </w:rPr>
        <w:t>7</w:t>
      </w:r>
      <w:r w:rsidRPr="005B5368">
        <w:rPr>
          <w:sz w:val="21"/>
          <w:szCs w:val="21"/>
        </w:rPr>
        <w:t>, 202</w:t>
      </w:r>
      <w:r>
        <w:rPr>
          <w:sz w:val="21"/>
          <w:szCs w:val="21"/>
        </w:rPr>
        <w:t>3</w:t>
      </w:r>
      <w:r w:rsidRPr="005B5368">
        <w:rPr>
          <w:sz w:val="21"/>
          <w:szCs w:val="21"/>
        </w:rPr>
        <w:t xml:space="preserve"> @ 5:00 p.m.</w:t>
      </w:r>
      <w:r>
        <w:rPr>
          <w:sz w:val="21"/>
          <w:szCs w:val="21"/>
        </w:rPr>
        <w:t>)</w:t>
      </w:r>
      <w:r w:rsidR="00697F71">
        <w:rPr>
          <w:sz w:val="21"/>
          <w:szCs w:val="21"/>
        </w:rPr>
        <w:t xml:space="preserve"> - </w:t>
      </w:r>
      <w:r w:rsidRPr="004174C3">
        <w:rPr>
          <w:b/>
          <w:bCs/>
          <w:i/>
          <w:iCs/>
          <w:sz w:val="22"/>
          <w:szCs w:val="22"/>
        </w:rPr>
        <w:t>Reference materials are</w:t>
      </w:r>
      <w:r>
        <w:rPr>
          <w:b/>
          <w:bCs/>
          <w:i/>
          <w:iCs/>
          <w:sz w:val="22"/>
          <w:szCs w:val="22"/>
        </w:rPr>
        <w:t xml:space="preserve"> NOT </w:t>
      </w:r>
      <w:r w:rsidRPr="004174C3">
        <w:rPr>
          <w:b/>
          <w:bCs/>
          <w:i/>
          <w:iCs/>
          <w:sz w:val="22"/>
          <w:szCs w:val="22"/>
        </w:rPr>
        <w:t>allowed</w:t>
      </w:r>
      <w:r>
        <w:rPr>
          <w:b/>
          <w:bCs/>
          <w:i/>
          <w:iCs/>
          <w:sz w:val="22"/>
          <w:szCs w:val="22"/>
        </w:rPr>
        <w:t>.</w:t>
      </w:r>
    </w:p>
    <w:p w14:paraId="5A6BE702" w14:textId="77777777" w:rsidR="009123A6" w:rsidRPr="00C864AA" w:rsidRDefault="009123A6" w:rsidP="009123A6">
      <w:pPr>
        <w:rPr>
          <w:sz w:val="16"/>
          <w:szCs w:val="16"/>
        </w:rPr>
      </w:pPr>
    </w:p>
    <w:p w14:paraId="788A2DE3" w14:textId="77777777" w:rsidR="009123A6" w:rsidRPr="00C864AA" w:rsidRDefault="009123A6" w:rsidP="009123A6">
      <w:pPr>
        <w:rPr>
          <w:b/>
          <w:noProof/>
          <w:sz w:val="22"/>
          <w:szCs w:val="22"/>
        </w:rPr>
      </w:pPr>
      <w:r w:rsidRPr="00C864AA">
        <w:rPr>
          <w:b/>
          <w:noProof/>
          <w:sz w:val="22"/>
          <w:szCs w:val="22"/>
        </w:rPr>
        <w:t>Length of event</w:t>
      </w:r>
    </w:p>
    <w:p w14:paraId="680F4876" w14:textId="77777777" w:rsidR="009123A6" w:rsidRPr="00F17120" w:rsidRDefault="009123A6" w:rsidP="009123A6">
      <w:pPr>
        <w:rPr>
          <w:sz w:val="22"/>
          <w:szCs w:val="22"/>
        </w:rPr>
      </w:pPr>
      <w:r w:rsidRPr="00F17120">
        <w:rPr>
          <w:sz w:val="22"/>
          <w:szCs w:val="22"/>
        </w:rPr>
        <w:t xml:space="preserve">No more than sixty (60) minutes testing time  </w:t>
      </w:r>
    </w:p>
    <w:p w14:paraId="2D5BBF65" w14:textId="77777777" w:rsidR="009123A6" w:rsidRPr="00C864AA" w:rsidRDefault="009123A6" w:rsidP="009123A6">
      <w:pPr>
        <w:rPr>
          <w:sz w:val="16"/>
          <w:szCs w:val="16"/>
        </w:rPr>
      </w:pPr>
    </w:p>
    <w:p w14:paraId="33CA4814" w14:textId="77777777" w:rsidR="009123A6" w:rsidRPr="00C864AA" w:rsidRDefault="009123A6" w:rsidP="009123A6">
      <w:pPr>
        <w:rPr>
          <w:b/>
          <w:sz w:val="22"/>
          <w:szCs w:val="22"/>
        </w:rPr>
      </w:pPr>
      <w:r w:rsidRPr="00C864AA">
        <w:rPr>
          <w:b/>
          <w:sz w:val="22"/>
          <w:szCs w:val="22"/>
        </w:rPr>
        <w:t>Entries</w:t>
      </w:r>
    </w:p>
    <w:p w14:paraId="723BFE8E" w14:textId="77777777" w:rsidR="009123A6" w:rsidRPr="00F17120" w:rsidRDefault="009123A6" w:rsidP="009123A6">
      <w:pPr>
        <w:rPr>
          <w:sz w:val="22"/>
          <w:szCs w:val="22"/>
        </w:rPr>
      </w:pPr>
      <w:r w:rsidRPr="00F17120">
        <w:rPr>
          <w:sz w:val="22"/>
          <w:szCs w:val="22"/>
        </w:rPr>
        <w:t>Unlimited</w:t>
      </w:r>
    </w:p>
    <w:p w14:paraId="2F54B23D" w14:textId="77777777" w:rsidR="009123A6" w:rsidRPr="00042F0C" w:rsidRDefault="009123A6" w:rsidP="009123A6">
      <w:pPr>
        <w:rPr>
          <w:b/>
          <w:szCs w:val="22"/>
        </w:rPr>
      </w:pPr>
    </w:p>
    <w:p w14:paraId="221DE62D" w14:textId="5F468F30" w:rsidR="0019303A" w:rsidRDefault="0019303A" w:rsidP="009123A6">
      <w:pPr>
        <w:pStyle w:val="Heading2"/>
        <w:ind w:left="0"/>
        <w:rPr>
          <w:b/>
          <w:szCs w:val="22"/>
        </w:rPr>
      </w:pPr>
      <w:r>
        <w:rPr>
          <w:b/>
          <w:szCs w:val="22"/>
        </w:rPr>
        <w:br w:type="page"/>
      </w:r>
    </w:p>
    <w:p w14:paraId="384F0E4B" w14:textId="44CAA0E0" w:rsidR="0019303A" w:rsidRPr="00A44F62" w:rsidRDefault="0019303A" w:rsidP="0019303A">
      <w:pPr>
        <w:pStyle w:val="Heading1"/>
        <w:jc w:val="center"/>
        <w:rPr>
          <w:rFonts w:ascii="Times New Roman" w:hAnsi="Times New Roman"/>
          <w:sz w:val="70"/>
          <w:szCs w:val="70"/>
        </w:rPr>
      </w:pPr>
      <w:bookmarkStart w:id="222" w:name="DIGITALCOMMUNICATIONDESIGNEVENTS"/>
      <w:r w:rsidRPr="51B10F46">
        <w:rPr>
          <w:rFonts w:ascii="Times New Roman" w:hAnsi="Times New Roman"/>
          <w:sz w:val="70"/>
          <w:szCs w:val="70"/>
        </w:rPr>
        <w:t xml:space="preserve">DIGITAL COMMUNICATION </w:t>
      </w:r>
      <w:r w:rsidR="00EE7B56">
        <w:rPr>
          <w:rFonts w:ascii="Times New Roman" w:hAnsi="Times New Roman"/>
          <w:sz w:val="70"/>
          <w:szCs w:val="70"/>
        </w:rPr>
        <w:t>and</w:t>
      </w:r>
      <w:r w:rsidRPr="51B10F46">
        <w:rPr>
          <w:rFonts w:ascii="Times New Roman" w:hAnsi="Times New Roman"/>
          <w:sz w:val="70"/>
          <w:szCs w:val="70"/>
        </w:rPr>
        <w:t xml:space="preserve"> DESIGN EVENTS</w:t>
      </w:r>
    </w:p>
    <w:bookmarkEnd w:id="222"/>
    <w:p w14:paraId="4BE418DB" w14:textId="77777777" w:rsidR="0019303A" w:rsidRPr="00C864AA" w:rsidRDefault="0019303A" w:rsidP="0019303A">
      <w:pPr>
        <w:pStyle w:val="normal1"/>
        <w:jc w:val="center"/>
        <w:rPr>
          <w:rFonts w:ascii="Times New Roman" w:hAnsi="Times New Roman" w:cs="Times New Roman"/>
        </w:rPr>
      </w:pPr>
    </w:p>
    <w:p w14:paraId="089A5996" w14:textId="77777777" w:rsidR="0019303A" w:rsidRPr="00C864AA" w:rsidRDefault="0019303A" w:rsidP="0019303A">
      <w:pPr>
        <w:rPr>
          <w:sz w:val="22"/>
        </w:rPr>
      </w:pPr>
    </w:p>
    <w:p w14:paraId="246B82AC" w14:textId="76126C5E" w:rsidR="0019303A" w:rsidRDefault="0019303A" w:rsidP="0019303A">
      <w:pPr>
        <w:spacing w:line="360" w:lineRule="auto"/>
        <w:rPr>
          <w:rStyle w:val="Hyperlink"/>
        </w:rPr>
      </w:pPr>
      <w:r w:rsidRPr="00892999">
        <w:t>(400)</w:t>
      </w:r>
      <w:r w:rsidRPr="00892999">
        <w:tab/>
      </w:r>
      <w:hyperlink w:anchor="d400" w:history="1">
        <w:r w:rsidR="00994B8E">
          <w:rPr>
            <w:rStyle w:val="Hyperlink"/>
          </w:rPr>
          <w:t>Fundamental Desktop Publishing</w:t>
        </w:r>
      </w:hyperlink>
      <w:r w:rsidR="0068484C">
        <w:rPr>
          <w:rStyle w:val="Hyperlink"/>
        </w:rPr>
        <w:t xml:space="preserve"> (S |</w:t>
      </w:r>
      <w:r w:rsidR="009C0776">
        <w:rPr>
          <w:rStyle w:val="Hyperlink"/>
        </w:rPr>
        <w:t xml:space="preserve"> </w:t>
      </w:r>
      <w:r w:rsidR="0068484C">
        <w:rPr>
          <w:rStyle w:val="Hyperlink"/>
        </w:rPr>
        <w:t>PS)</w:t>
      </w:r>
    </w:p>
    <w:p w14:paraId="440D914D" w14:textId="3BD44A8F" w:rsidR="00856999" w:rsidRPr="00856999" w:rsidRDefault="00856999" w:rsidP="0019303A">
      <w:pPr>
        <w:spacing w:line="360" w:lineRule="auto"/>
        <w:rPr>
          <w:color w:val="0000FF"/>
          <w:u w:val="single"/>
        </w:rPr>
      </w:pPr>
      <w:r w:rsidRPr="00892999">
        <w:t>(4</w:t>
      </w:r>
      <w:r>
        <w:t>0</w:t>
      </w:r>
      <w:r w:rsidRPr="00892999">
        <w:t>5)</w:t>
      </w:r>
      <w:r w:rsidRPr="00892999">
        <w:tab/>
      </w:r>
      <w:hyperlink w:anchor="d415" w:history="1">
        <w:r>
          <w:rPr>
            <w:rStyle w:val="Hyperlink"/>
          </w:rPr>
          <w:t>Advanced Desktop Publishing</w:t>
        </w:r>
      </w:hyperlink>
      <w:r w:rsidR="0068484C">
        <w:rPr>
          <w:rStyle w:val="Hyperlink"/>
        </w:rPr>
        <w:t xml:space="preserve"> (S |</w:t>
      </w:r>
      <w:r w:rsidR="009C0776">
        <w:rPr>
          <w:rStyle w:val="Hyperlink"/>
        </w:rPr>
        <w:t xml:space="preserve"> </w:t>
      </w:r>
      <w:r w:rsidR="0068484C">
        <w:rPr>
          <w:rStyle w:val="Hyperlink"/>
        </w:rPr>
        <w:t>PS)</w:t>
      </w:r>
    </w:p>
    <w:p w14:paraId="23DDD208" w14:textId="5A3D25E4" w:rsidR="0019303A" w:rsidRPr="00892999" w:rsidRDefault="0019303A" w:rsidP="0019303A">
      <w:pPr>
        <w:spacing w:line="360" w:lineRule="auto"/>
      </w:pPr>
      <w:r w:rsidRPr="00892999">
        <w:t>(410)</w:t>
      </w:r>
      <w:r w:rsidRPr="00892999">
        <w:tab/>
      </w:r>
      <w:hyperlink w:anchor="d410" w:history="1">
        <w:r w:rsidR="00994B8E">
          <w:rPr>
            <w:rStyle w:val="Hyperlink"/>
          </w:rPr>
          <w:t>Graphic Design Promotion</w:t>
        </w:r>
      </w:hyperlink>
      <w:r w:rsidR="009C0776">
        <w:rPr>
          <w:rStyle w:val="Hyperlink"/>
        </w:rPr>
        <w:t xml:space="preserve"> (S | PS) </w:t>
      </w:r>
    </w:p>
    <w:p w14:paraId="47D821A5" w14:textId="76E382C7" w:rsidR="00856999" w:rsidRPr="00C864AA" w:rsidRDefault="00856999" w:rsidP="0019303A">
      <w:pPr>
        <w:spacing w:line="360" w:lineRule="auto"/>
      </w:pPr>
      <w:r w:rsidRPr="00892999">
        <w:t>(4</w:t>
      </w:r>
      <w:r>
        <w:t>1</w:t>
      </w:r>
      <w:r w:rsidRPr="00892999">
        <w:t>5)</w:t>
      </w:r>
      <w:r w:rsidRPr="00892999">
        <w:tab/>
      </w:r>
      <w:hyperlink w:anchor="d405" w:history="1">
        <w:r>
          <w:rPr>
            <w:rStyle w:val="Hyperlink"/>
          </w:rPr>
          <w:t>Fundamentals of Web Design</w:t>
        </w:r>
      </w:hyperlink>
      <w:r w:rsidR="009C0776">
        <w:rPr>
          <w:rStyle w:val="Hyperlink"/>
        </w:rPr>
        <w:t xml:space="preserve"> (S | PS)</w:t>
      </w:r>
    </w:p>
    <w:p w14:paraId="1E48A5B1" w14:textId="111CFC2A" w:rsidR="0019303A" w:rsidRPr="00892999" w:rsidRDefault="0019303A" w:rsidP="0019303A">
      <w:pPr>
        <w:spacing w:line="360" w:lineRule="auto"/>
      </w:pPr>
      <w:r w:rsidRPr="00892999">
        <w:t>(420)</w:t>
      </w:r>
      <w:r w:rsidRPr="00892999">
        <w:tab/>
      </w:r>
      <w:hyperlink w:anchor="d420" w:history="1">
        <w:r w:rsidR="00994B8E">
          <w:rPr>
            <w:rStyle w:val="Hyperlink"/>
          </w:rPr>
          <w:t>Digital Media Production</w:t>
        </w:r>
      </w:hyperlink>
      <w:r w:rsidR="009C0776">
        <w:rPr>
          <w:rStyle w:val="Hyperlink"/>
        </w:rPr>
        <w:t xml:space="preserve"> (S | PS)</w:t>
      </w:r>
    </w:p>
    <w:p w14:paraId="640948F9" w14:textId="30F20693" w:rsidR="0019303A" w:rsidRPr="00860457" w:rsidRDefault="0019303A" w:rsidP="0019303A">
      <w:pPr>
        <w:spacing w:line="360" w:lineRule="auto"/>
      </w:pPr>
      <w:r w:rsidRPr="00892999">
        <w:t>(425)</w:t>
      </w:r>
      <w:r w:rsidRPr="00892999">
        <w:tab/>
      </w:r>
      <w:hyperlink w:anchor="d425" w:history="1">
        <w:r w:rsidRPr="00860457">
          <w:rPr>
            <w:rStyle w:val="Hyperlink"/>
          </w:rPr>
          <w:t>Computer Modeling</w:t>
        </w:r>
      </w:hyperlink>
      <w:r w:rsidR="009C0776">
        <w:rPr>
          <w:rStyle w:val="Hyperlink"/>
        </w:rPr>
        <w:t xml:space="preserve"> (S)</w:t>
      </w:r>
    </w:p>
    <w:p w14:paraId="534151D8" w14:textId="5EC78524" w:rsidR="0019303A" w:rsidRPr="00892999" w:rsidRDefault="0019303A" w:rsidP="0019303A">
      <w:pPr>
        <w:spacing w:line="360" w:lineRule="auto"/>
      </w:pPr>
      <w:r w:rsidRPr="00892999">
        <w:t>(430)</w:t>
      </w:r>
      <w:r w:rsidRPr="00892999">
        <w:tab/>
      </w:r>
      <w:hyperlink w:anchor="d430" w:history="1">
        <w:r w:rsidR="00994B8E">
          <w:rPr>
            <w:rStyle w:val="Hyperlink"/>
          </w:rPr>
          <w:t>Video Production Team</w:t>
        </w:r>
      </w:hyperlink>
      <w:r w:rsidR="009C0776">
        <w:rPr>
          <w:rStyle w:val="Hyperlink"/>
        </w:rPr>
        <w:t xml:space="preserve"> (S | PS) </w:t>
      </w:r>
    </w:p>
    <w:p w14:paraId="0BEDC010" w14:textId="1C8611E3" w:rsidR="0019303A" w:rsidRPr="00892999" w:rsidRDefault="0019303A" w:rsidP="0019303A">
      <w:pPr>
        <w:spacing w:line="360" w:lineRule="auto"/>
      </w:pPr>
      <w:r w:rsidRPr="00892999">
        <w:t>(435)</w:t>
      </w:r>
      <w:r w:rsidRPr="00892999">
        <w:tab/>
      </w:r>
      <w:hyperlink w:anchor="d435" w:history="1">
        <w:r w:rsidR="00994B8E">
          <w:rPr>
            <w:rStyle w:val="Hyperlink"/>
          </w:rPr>
          <w:t>Website Design Team</w:t>
        </w:r>
      </w:hyperlink>
      <w:r w:rsidR="009C0776">
        <w:rPr>
          <w:rStyle w:val="Hyperlink"/>
        </w:rPr>
        <w:t xml:space="preserve"> (S | PS)</w:t>
      </w:r>
    </w:p>
    <w:p w14:paraId="3AEDCB34" w14:textId="6AF3F923" w:rsidR="0019303A" w:rsidRPr="00892999" w:rsidRDefault="0019303A" w:rsidP="0019303A">
      <w:pPr>
        <w:spacing w:line="360" w:lineRule="auto"/>
      </w:pPr>
      <w:r w:rsidRPr="00892999">
        <w:t>(440)</w:t>
      </w:r>
      <w:r w:rsidRPr="00892999">
        <w:tab/>
      </w:r>
      <w:hyperlink w:anchor="d440" w:history="1">
        <w:r w:rsidRPr="00860457">
          <w:rPr>
            <w:rStyle w:val="Hyperlink"/>
          </w:rPr>
          <w:t>Computer Animation Team</w:t>
        </w:r>
      </w:hyperlink>
      <w:r w:rsidR="009C0776">
        <w:rPr>
          <w:rStyle w:val="Hyperlink"/>
        </w:rPr>
        <w:t xml:space="preserve"> (S)</w:t>
      </w:r>
    </w:p>
    <w:p w14:paraId="4F9955DE" w14:textId="01491F82" w:rsidR="0019303A" w:rsidRDefault="0019303A" w:rsidP="0019303A">
      <w:pPr>
        <w:spacing w:line="360" w:lineRule="auto"/>
        <w:rPr>
          <w:rStyle w:val="Hyperlink"/>
        </w:rPr>
      </w:pPr>
      <w:r w:rsidRPr="001959AF">
        <w:t>(445)</w:t>
      </w:r>
      <w:r w:rsidRPr="001959AF">
        <w:tab/>
      </w:r>
      <w:hyperlink w:anchor="d445" w:history="1">
        <w:r w:rsidRPr="001959AF">
          <w:rPr>
            <w:rStyle w:val="Hyperlink"/>
          </w:rPr>
          <w:t>Broadcast New Production Team</w:t>
        </w:r>
      </w:hyperlink>
      <w:r w:rsidR="009C0776">
        <w:rPr>
          <w:rStyle w:val="Hyperlink"/>
        </w:rPr>
        <w:t xml:space="preserve"> (S | PS)</w:t>
      </w:r>
    </w:p>
    <w:p w14:paraId="1B32A9D3" w14:textId="5E575CC6" w:rsidR="009123A6" w:rsidRDefault="009123A6" w:rsidP="0019303A">
      <w:pPr>
        <w:spacing w:line="360" w:lineRule="auto"/>
        <w:rPr>
          <w:rStyle w:val="Hyperlink"/>
        </w:rPr>
      </w:pPr>
      <w:r w:rsidRPr="001959AF">
        <w:rPr>
          <w:rStyle w:val="Hyperlink"/>
          <w:color w:val="auto"/>
          <w:u w:val="none"/>
        </w:rPr>
        <w:t>(450)</w:t>
      </w:r>
      <w:r w:rsidRPr="001959AF">
        <w:rPr>
          <w:rStyle w:val="Hyperlink"/>
          <w:color w:val="auto"/>
          <w:u w:val="none"/>
        </w:rPr>
        <w:tab/>
      </w:r>
      <w:hyperlink w:anchor="d450" w:history="1">
        <w:r w:rsidR="0011368D">
          <w:rPr>
            <w:rStyle w:val="Hyperlink"/>
          </w:rPr>
          <w:t>Podcast Production Team</w:t>
        </w:r>
      </w:hyperlink>
      <w:r w:rsidR="009C0776">
        <w:rPr>
          <w:rStyle w:val="Hyperlink"/>
        </w:rPr>
        <w:t xml:space="preserve"> (S | PS)</w:t>
      </w:r>
    </w:p>
    <w:p w14:paraId="1609E8BC" w14:textId="5E9D1D55" w:rsidR="009D524E" w:rsidRPr="009C0776" w:rsidRDefault="009D524E" w:rsidP="0019303A">
      <w:pPr>
        <w:spacing w:line="360" w:lineRule="auto"/>
        <w:rPr>
          <w:rStyle w:val="Hyperlink"/>
        </w:rPr>
      </w:pPr>
      <w:r w:rsidRPr="009D524E">
        <w:rPr>
          <w:rStyle w:val="Hyperlink"/>
          <w:color w:val="000000" w:themeColor="text1"/>
          <w:u w:val="none"/>
        </w:rPr>
        <w:t>(455)</w:t>
      </w:r>
      <w:r w:rsidRPr="009D524E">
        <w:rPr>
          <w:rStyle w:val="Hyperlink"/>
          <w:color w:val="000000" w:themeColor="text1"/>
          <w:u w:val="none"/>
        </w:rPr>
        <w:tab/>
      </w:r>
      <w:hyperlink w:anchor="d455" w:history="1">
        <w:r w:rsidR="0011368D">
          <w:rPr>
            <w:rStyle w:val="Hyperlink"/>
          </w:rPr>
          <w:t>User Experience Design Team using Adobe XD</w:t>
        </w:r>
        <w:r w:rsidR="0011368D" w:rsidRPr="006E3158">
          <w:rPr>
            <w:rStyle w:val="Hyperlink"/>
            <w:vertAlign w:val="superscript"/>
          </w:rPr>
          <w:t>®</w:t>
        </w:r>
      </w:hyperlink>
      <w:r w:rsidR="009C0776">
        <w:rPr>
          <w:rStyle w:val="Hyperlink"/>
        </w:rPr>
        <w:t xml:space="preserve"> (S)</w:t>
      </w:r>
    </w:p>
    <w:p w14:paraId="5C40405C" w14:textId="2F6D6E9D" w:rsidR="006E3158" w:rsidRPr="006E3158" w:rsidRDefault="006E3158" w:rsidP="0019303A">
      <w:pPr>
        <w:spacing w:line="360" w:lineRule="auto"/>
        <w:rPr>
          <w:rStyle w:val="Hyperlink"/>
          <w:color w:val="auto"/>
          <w:u w:val="none"/>
        </w:rPr>
      </w:pPr>
      <w:r w:rsidRPr="002232D5">
        <w:rPr>
          <w:rStyle w:val="Hyperlink"/>
          <w:color w:val="auto"/>
          <w:u w:val="none"/>
        </w:rPr>
        <w:t xml:space="preserve">(460) </w:t>
      </w:r>
      <w:r w:rsidRPr="002232D5">
        <w:rPr>
          <w:rStyle w:val="Hyperlink"/>
          <w:color w:val="auto"/>
          <w:u w:val="none"/>
        </w:rPr>
        <w:tab/>
      </w:r>
      <w:hyperlink w:anchor="d460" w:history="1">
        <w:r w:rsidRPr="002232D5">
          <w:rPr>
            <w:rStyle w:val="Hyperlink"/>
          </w:rPr>
          <w:t>Virtual Design Team - Pilot</w:t>
        </w:r>
      </w:hyperlink>
      <w:r w:rsidR="009C0776">
        <w:rPr>
          <w:rStyle w:val="Hyperlink"/>
        </w:rPr>
        <w:t xml:space="preserve"> (S | PS)</w:t>
      </w:r>
    </w:p>
    <w:p w14:paraId="48800688" w14:textId="752E7368" w:rsidR="0019303A" w:rsidRPr="00A36352" w:rsidRDefault="0019303A" w:rsidP="0019303A">
      <w:pPr>
        <w:spacing w:line="360" w:lineRule="auto"/>
      </w:pPr>
      <w:r w:rsidRPr="00A44F62">
        <w:t>(490)</w:t>
      </w:r>
      <w:r w:rsidRPr="00A44F62">
        <w:tab/>
      </w:r>
      <w:hyperlink w:anchor="d490" w:history="1">
        <w:r w:rsidR="00994B8E" w:rsidRPr="00A36352">
          <w:rPr>
            <w:rStyle w:val="Hyperlink"/>
          </w:rPr>
          <w:t xml:space="preserve">Digital Communication </w:t>
        </w:r>
        <w:r w:rsidR="00EE7B56">
          <w:rPr>
            <w:rStyle w:val="Hyperlink"/>
          </w:rPr>
          <w:t>and</w:t>
        </w:r>
        <w:r w:rsidR="00994B8E" w:rsidRPr="00A36352">
          <w:rPr>
            <w:rStyle w:val="Hyperlink"/>
          </w:rPr>
          <w:t xml:space="preserve"> Design— Open Event</w:t>
        </w:r>
      </w:hyperlink>
      <w:r w:rsidR="009C0776">
        <w:rPr>
          <w:rStyle w:val="Hyperlink"/>
        </w:rPr>
        <w:t xml:space="preserve"> (S | PS)</w:t>
      </w:r>
    </w:p>
    <w:p w14:paraId="728763EC" w14:textId="77777777" w:rsidR="0019303A" w:rsidRPr="00C864AA" w:rsidRDefault="0019303A" w:rsidP="0019303A">
      <w:pPr>
        <w:spacing w:line="360" w:lineRule="auto"/>
        <w:rPr>
          <w:b/>
          <w:i/>
          <w:sz w:val="28"/>
          <w:szCs w:val="28"/>
          <w:u w:val="single"/>
        </w:rPr>
      </w:pPr>
      <w:r w:rsidRPr="00C864AA">
        <w:tab/>
      </w:r>
    </w:p>
    <w:p w14:paraId="4F1150BD" w14:textId="77777777" w:rsidR="0019303A" w:rsidRPr="00C864AA" w:rsidRDefault="0019303A" w:rsidP="0019303A">
      <w:pPr>
        <w:rPr>
          <w:b/>
          <w:sz w:val="28"/>
          <w:szCs w:val="28"/>
          <w:u w:val="single"/>
        </w:rPr>
      </w:pPr>
      <w:r w:rsidRPr="00C864AA">
        <w:rPr>
          <w:b/>
          <w:i/>
          <w:sz w:val="28"/>
          <w:szCs w:val="28"/>
          <w:u w:val="single"/>
        </w:rPr>
        <w:br w:type="page"/>
      </w:r>
    </w:p>
    <w:p w14:paraId="7EBE7434" w14:textId="61258B6E" w:rsidR="009123A6" w:rsidRDefault="009123A6" w:rsidP="009123A6">
      <w:pPr>
        <w:pStyle w:val="Heading2"/>
        <w:ind w:left="0"/>
        <w:rPr>
          <w:rFonts w:ascii="Times New Roman" w:hAnsi="Times New Roman"/>
          <w:b/>
          <w:i w:val="0"/>
          <w:sz w:val="28"/>
          <w:szCs w:val="28"/>
          <w:u w:val="single"/>
        </w:rPr>
      </w:pPr>
      <w:bookmarkStart w:id="223" w:name="d400"/>
      <w:r>
        <w:rPr>
          <w:rFonts w:ascii="Times New Roman" w:hAnsi="Times New Roman"/>
          <w:b/>
          <w:i w:val="0"/>
          <w:sz w:val="28"/>
          <w:szCs w:val="28"/>
          <w:u w:val="single"/>
        </w:rPr>
        <w:t>(400) Fundamental Desktop Publishing</w:t>
      </w:r>
      <w:r w:rsidR="009C0776">
        <w:rPr>
          <w:rFonts w:ascii="Times New Roman" w:hAnsi="Times New Roman"/>
          <w:b/>
          <w:i w:val="0"/>
          <w:sz w:val="28"/>
          <w:szCs w:val="28"/>
          <w:u w:val="single"/>
        </w:rPr>
        <w:t xml:space="preserve"> (S | PS)</w:t>
      </w:r>
    </w:p>
    <w:bookmarkEnd w:id="223"/>
    <w:p w14:paraId="6B7CF7C8" w14:textId="77777777" w:rsidR="009123A6" w:rsidRDefault="009123A6" w:rsidP="009123A6">
      <w:pPr>
        <w:rPr>
          <w:sz w:val="12"/>
          <w:szCs w:val="12"/>
        </w:rPr>
      </w:pPr>
    </w:p>
    <w:p w14:paraId="343AAE77" w14:textId="77777777" w:rsidR="009123A6" w:rsidRDefault="009123A6" w:rsidP="009123A6">
      <w:r>
        <w:rPr>
          <w:b/>
          <w:sz w:val="22"/>
          <w:szCs w:val="22"/>
        </w:rPr>
        <w:t>Description</w:t>
      </w:r>
    </w:p>
    <w:p w14:paraId="4A43D9FB" w14:textId="77777777" w:rsidR="009123A6" w:rsidRDefault="009123A6" w:rsidP="009123A6">
      <w:pPr>
        <w:rPr>
          <w:sz w:val="22"/>
          <w:szCs w:val="22"/>
        </w:rPr>
      </w:pPr>
      <w:r>
        <w:rPr>
          <w:sz w:val="22"/>
          <w:szCs w:val="22"/>
        </w:rPr>
        <w:t xml:space="preserve">Evaluate knowledge and skills in using desktop publishing software to create a variety of business documents.  </w:t>
      </w:r>
    </w:p>
    <w:p w14:paraId="280E485A" w14:textId="77777777" w:rsidR="009123A6" w:rsidRDefault="009123A6" w:rsidP="009123A6">
      <w:pPr>
        <w:rPr>
          <w:sz w:val="12"/>
          <w:szCs w:val="12"/>
        </w:rPr>
      </w:pPr>
    </w:p>
    <w:p w14:paraId="46FA7A30" w14:textId="77777777" w:rsidR="009123A6" w:rsidRDefault="009123A6" w:rsidP="009123A6">
      <w:r>
        <w:rPr>
          <w:b/>
          <w:sz w:val="22"/>
          <w:szCs w:val="22"/>
        </w:rPr>
        <w:t>Eligibility</w:t>
      </w:r>
    </w:p>
    <w:p w14:paraId="19300DC9" w14:textId="73BC847E" w:rsidR="009123A6" w:rsidRDefault="00C21B36" w:rsidP="009123A6">
      <w:pPr>
        <w:rPr>
          <w:sz w:val="22"/>
          <w:szCs w:val="22"/>
        </w:rPr>
      </w:pPr>
      <w:r>
        <w:rPr>
          <w:sz w:val="22"/>
          <w:szCs w:val="22"/>
        </w:rPr>
        <w:t xml:space="preserve">Any Secondary </w:t>
      </w:r>
      <w:r w:rsidR="009C0776">
        <w:rPr>
          <w:sz w:val="22"/>
          <w:szCs w:val="22"/>
        </w:rPr>
        <w:t xml:space="preserve">or Post-secondary </w:t>
      </w:r>
      <w:r>
        <w:rPr>
          <w:sz w:val="22"/>
          <w:szCs w:val="22"/>
        </w:rPr>
        <w:t>division student member may enter this event.</w:t>
      </w:r>
    </w:p>
    <w:p w14:paraId="3CB2C2AD" w14:textId="77777777" w:rsidR="008F7ABC" w:rsidRDefault="008F7ABC" w:rsidP="009123A6">
      <w:pPr>
        <w:rPr>
          <w:sz w:val="12"/>
          <w:szCs w:val="12"/>
        </w:rPr>
      </w:pPr>
    </w:p>
    <w:p w14:paraId="638D9083" w14:textId="7DD0AB04" w:rsidR="009123A6" w:rsidRDefault="00980251" w:rsidP="009123A6">
      <w:r>
        <w:rPr>
          <w:b/>
          <w:sz w:val="22"/>
          <w:szCs w:val="22"/>
        </w:rPr>
        <w:t xml:space="preserve">Member </w:t>
      </w:r>
      <w:r w:rsidR="009123A6">
        <w:rPr>
          <w:b/>
          <w:sz w:val="22"/>
          <w:szCs w:val="22"/>
        </w:rPr>
        <w:t>may supply</w:t>
      </w:r>
    </w:p>
    <w:p w14:paraId="48EDF025" w14:textId="77777777" w:rsidR="009123A6" w:rsidRDefault="009123A6" w:rsidP="009123A6">
      <w:pPr>
        <w:rPr>
          <w:sz w:val="22"/>
          <w:szCs w:val="22"/>
          <w:highlight w:val="yellow"/>
        </w:rPr>
      </w:pPr>
      <w:r>
        <w:rPr>
          <w:sz w:val="22"/>
          <w:szCs w:val="22"/>
        </w:rPr>
        <w:t>Sharpened No. 2 pencils, pens</w:t>
      </w:r>
    </w:p>
    <w:p w14:paraId="6B228D43" w14:textId="32B3679F" w:rsidR="009123A6" w:rsidRDefault="00980251" w:rsidP="009123A6">
      <w:pPr>
        <w:ind w:left="432" w:hanging="432"/>
        <w:rPr>
          <w:sz w:val="22"/>
          <w:szCs w:val="22"/>
        </w:rPr>
      </w:pPr>
      <w:r>
        <w:rPr>
          <w:sz w:val="22"/>
          <w:szCs w:val="22"/>
        </w:rPr>
        <w:t xml:space="preserve">Members </w:t>
      </w:r>
      <w:r w:rsidR="009123A6">
        <w:rPr>
          <w:sz w:val="22"/>
          <w:szCs w:val="22"/>
        </w:rPr>
        <w:t xml:space="preserve">may bring a Mac computer, if desired. Those </w:t>
      </w:r>
      <w:r>
        <w:rPr>
          <w:sz w:val="22"/>
          <w:szCs w:val="22"/>
        </w:rPr>
        <w:t xml:space="preserve">members </w:t>
      </w:r>
      <w:r w:rsidR="009123A6">
        <w:rPr>
          <w:sz w:val="22"/>
          <w:szCs w:val="22"/>
        </w:rPr>
        <w:t>using Mac computers must also bring printer, software, paper, extension cords, power supply (must bring all).  Color printing is permitted.</w:t>
      </w:r>
    </w:p>
    <w:p w14:paraId="27922AAB" w14:textId="5A1DD8D8" w:rsidR="009123A6" w:rsidRDefault="009123A6" w:rsidP="009123A6">
      <w:pPr>
        <w:ind w:left="432" w:hanging="432"/>
        <w:rPr>
          <w:sz w:val="22"/>
          <w:szCs w:val="22"/>
        </w:rPr>
      </w:pPr>
      <w:r>
        <w:rPr>
          <w:sz w:val="22"/>
          <w:szCs w:val="22"/>
        </w:rPr>
        <w:t>Carry</w:t>
      </w:r>
      <w:r w:rsidR="00F51C7B">
        <w:rPr>
          <w:sz w:val="22"/>
          <w:szCs w:val="22"/>
        </w:rPr>
        <w:t>-</w:t>
      </w:r>
      <w:r>
        <w:rPr>
          <w:sz w:val="22"/>
          <w:szCs w:val="22"/>
        </w:rPr>
        <w:t xml:space="preserve">in and </w:t>
      </w:r>
      <w:r w:rsidR="00F51C7B">
        <w:rPr>
          <w:sz w:val="22"/>
          <w:szCs w:val="22"/>
        </w:rPr>
        <w:t xml:space="preserve">setup </w:t>
      </w:r>
      <w:r>
        <w:rPr>
          <w:sz w:val="22"/>
          <w:szCs w:val="22"/>
        </w:rPr>
        <w:t xml:space="preserve">of equipment must be done solely by the </w:t>
      </w:r>
      <w:r w:rsidR="00980251">
        <w:rPr>
          <w:sz w:val="22"/>
          <w:szCs w:val="22"/>
        </w:rPr>
        <w:t>member</w:t>
      </w:r>
      <w:r>
        <w:rPr>
          <w:sz w:val="22"/>
          <w:szCs w:val="22"/>
        </w:rPr>
        <w:t xml:space="preserve"> and must take place within the time allotted.</w:t>
      </w:r>
    </w:p>
    <w:p w14:paraId="2D7BA82E" w14:textId="4614CEF4" w:rsidR="009123A6" w:rsidRDefault="009123A6" w:rsidP="009123A6">
      <w:pPr>
        <w:ind w:left="432" w:hanging="432"/>
        <w:rPr>
          <w:sz w:val="22"/>
          <w:szCs w:val="22"/>
        </w:rPr>
      </w:pPr>
      <w:r>
        <w:rPr>
          <w:sz w:val="22"/>
          <w:szCs w:val="22"/>
        </w:rPr>
        <w:t>Published and/or unpublished non</w:t>
      </w:r>
      <w:r w:rsidR="00F51C7B">
        <w:rPr>
          <w:sz w:val="22"/>
          <w:szCs w:val="22"/>
        </w:rPr>
        <w:t>-</w:t>
      </w:r>
      <w:r>
        <w:rPr>
          <w:sz w:val="22"/>
          <w:szCs w:val="22"/>
        </w:rPr>
        <w:t>electronic written reference materials</w:t>
      </w:r>
    </w:p>
    <w:p w14:paraId="7BEFC02D" w14:textId="77777777" w:rsidR="009123A6" w:rsidRDefault="009123A6" w:rsidP="009123A6">
      <w:pPr>
        <w:ind w:left="432" w:hanging="432"/>
        <w:rPr>
          <w:sz w:val="12"/>
          <w:szCs w:val="12"/>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0260"/>
      </w:tblGrid>
      <w:tr w:rsidR="009123A6" w14:paraId="52F70A56" w14:textId="77777777" w:rsidTr="007C0BD7">
        <w:trPr>
          <w:trHeight w:val="1275"/>
        </w:trPr>
        <w:tc>
          <w:tcPr>
            <w:tcW w:w="10260" w:type="dxa"/>
            <w:tcBorders>
              <w:top w:val="single" w:sz="12" w:space="0" w:color="000000"/>
              <w:left w:val="single" w:sz="12" w:space="0" w:color="000000"/>
              <w:bottom w:val="single" w:sz="12" w:space="0" w:color="000000"/>
              <w:right w:val="single" w:sz="12" w:space="0" w:color="000000"/>
            </w:tcBorders>
          </w:tcPr>
          <w:p w14:paraId="7C75CBA4" w14:textId="77777777" w:rsidR="007C0BD7" w:rsidRDefault="009123A6" w:rsidP="007C0BD7">
            <w:pPr>
              <w:spacing w:before="80"/>
              <w:rPr>
                <w:b/>
                <w:sz w:val="21"/>
                <w:szCs w:val="21"/>
              </w:rPr>
            </w:pPr>
            <w:r>
              <w:rPr>
                <w:b/>
                <w:sz w:val="21"/>
                <w:szCs w:val="21"/>
              </w:rPr>
              <w:t xml:space="preserve">Business Professionals of America assumes no responsibility for hardware/software provided by the </w:t>
            </w:r>
            <w:r w:rsidR="00980251">
              <w:rPr>
                <w:b/>
                <w:sz w:val="21"/>
                <w:szCs w:val="21"/>
              </w:rPr>
              <w:t>member</w:t>
            </w:r>
            <w:r>
              <w:rPr>
                <w:b/>
                <w:sz w:val="21"/>
                <w:szCs w:val="21"/>
              </w:rPr>
              <w:t xml:space="preserve">.  </w:t>
            </w:r>
          </w:p>
          <w:p w14:paraId="64C01D24" w14:textId="77777777" w:rsidR="007C0BD7" w:rsidRDefault="009123A6" w:rsidP="007C0BD7">
            <w:pPr>
              <w:spacing w:before="80"/>
              <w:rPr>
                <w:b/>
                <w:sz w:val="21"/>
                <w:szCs w:val="21"/>
              </w:rPr>
            </w:pPr>
            <w:r>
              <w:rPr>
                <w:b/>
                <w:sz w:val="21"/>
                <w:szCs w:val="21"/>
              </w:rPr>
              <w:t xml:space="preserve">No equipment, supplies, or materials other than those specified for an event will be allowed in the testing area. </w:t>
            </w:r>
          </w:p>
          <w:p w14:paraId="3EDD82FD" w14:textId="2D63B268" w:rsidR="009123A6" w:rsidRPr="007C0BD7" w:rsidRDefault="009123A6" w:rsidP="007C0BD7">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6A546AB1" w14:textId="77777777" w:rsidR="009123A6" w:rsidRDefault="009123A6" w:rsidP="009123A6">
      <w:pPr>
        <w:rPr>
          <w:sz w:val="14"/>
          <w:szCs w:val="14"/>
        </w:rPr>
      </w:pPr>
    </w:p>
    <w:p w14:paraId="438E0641" w14:textId="77777777" w:rsidR="009123A6" w:rsidRDefault="009123A6" w:rsidP="009123A6">
      <w:r>
        <w:rPr>
          <w:b/>
          <w:sz w:val="22"/>
          <w:szCs w:val="22"/>
        </w:rPr>
        <w:t>Competencies</w:t>
      </w:r>
    </w:p>
    <w:p w14:paraId="3A92D26A" w14:textId="77777777" w:rsidR="009123A6" w:rsidRPr="00DF009B" w:rsidRDefault="009123A6">
      <w:pPr>
        <w:numPr>
          <w:ilvl w:val="0"/>
          <w:numId w:val="172"/>
        </w:numPr>
        <w:pBdr>
          <w:top w:val="nil"/>
          <w:left w:val="nil"/>
          <w:bottom w:val="nil"/>
          <w:right w:val="nil"/>
          <w:between w:val="nil"/>
        </w:pBdr>
        <w:rPr>
          <w:color w:val="000000"/>
          <w:sz w:val="20"/>
          <w:szCs w:val="20"/>
        </w:rPr>
      </w:pPr>
      <w:r w:rsidRPr="00DF009B">
        <w:rPr>
          <w:color w:val="000000"/>
          <w:sz w:val="20"/>
          <w:szCs w:val="20"/>
        </w:rPr>
        <w:t>Demonstrate proficiency in using desktop publishing software to create a variety of business publications</w:t>
      </w:r>
    </w:p>
    <w:p w14:paraId="2D9F0E71" w14:textId="77777777" w:rsidR="009123A6" w:rsidRPr="00DF009B" w:rsidRDefault="009123A6">
      <w:pPr>
        <w:numPr>
          <w:ilvl w:val="0"/>
          <w:numId w:val="172"/>
        </w:numPr>
        <w:pBdr>
          <w:top w:val="nil"/>
          <w:left w:val="nil"/>
          <w:bottom w:val="nil"/>
          <w:right w:val="nil"/>
          <w:between w:val="nil"/>
        </w:pBdr>
        <w:rPr>
          <w:color w:val="000000"/>
          <w:sz w:val="20"/>
          <w:szCs w:val="20"/>
        </w:rPr>
      </w:pPr>
      <w:r w:rsidRPr="00DF009B">
        <w:rPr>
          <w:color w:val="000000"/>
          <w:sz w:val="20"/>
          <w:szCs w:val="20"/>
        </w:rPr>
        <w:t>Apply principles of design and rules for proper layout in developing business publications</w:t>
      </w:r>
    </w:p>
    <w:p w14:paraId="49F9C809" w14:textId="77777777" w:rsidR="009123A6" w:rsidRPr="00DF009B" w:rsidRDefault="009123A6">
      <w:pPr>
        <w:numPr>
          <w:ilvl w:val="0"/>
          <w:numId w:val="172"/>
        </w:numPr>
        <w:pBdr>
          <w:top w:val="nil"/>
          <w:left w:val="nil"/>
          <w:bottom w:val="nil"/>
          <w:right w:val="nil"/>
          <w:between w:val="nil"/>
        </w:pBdr>
        <w:rPr>
          <w:color w:val="000000"/>
          <w:sz w:val="20"/>
          <w:szCs w:val="20"/>
        </w:rPr>
      </w:pPr>
      <w:r w:rsidRPr="00DF009B">
        <w:rPr>
          <w:color w:val="000000"/>
          <w:sz w:val="20"/>
          <w:szCs w:val="20"/>
        </w:rPr>
        <w:t>Create and edit documents using desktop publishing applications</w:t>
      </w:r>
    </w:p>
    <w:p w14:paraId="0E7BE9F3" w14:textId="77777777" w:rsidR="009123A6" w:rsidRPr="00DF009B" w:rsidRDefault="009123A6">
      <w:pPr>
        <w:numPr>
          <w:ilvl w:val="0"/>
          <w:numId w:val="172"/>
        </w:numPr>
        <w:pBdr>
          <w:top w:val="nil"/>
          <w:left w:val="nil"/>
          <w:bottom w:val="nil"/>
          <w:right w:val="nil"/>
          <w:between w:val="nil"/>
        </w:pBdr>
        <w:rPr>
          <w:color w:val="000000"/>
          <w:sz w:val="20"/>
          <w:szCs w:val="20"/>
        </w:rPr>
      </w:pPr>
      <w:r w:rsidRPr="00DF009B">
        <w:rPr>
          <w:color w:val="000000"/>
          <w:sz w:val="20"/>
          <w:szCs w:val="20"/>
        </w:rPr>
        <w:t>Use principles of design, layout, and typography in presentation of text</w:t>
      </w:r>
    </w:p>
    <w:p w14:paraId="42CAB93D" w14:textId="77777777" w:rsidR="009123A6" w:rsidRPr="00DF009B" w:rsidRDefault="009123A6">
      <w:pPr>
        <w:numPr>
          <w:ilvl w:val="0"/>
          <w:numId w:val="172"/>
        </w:numPr>
        <w:pBdr>
          <w:top w:val="nil"/>
          <w:left w:val="nil"/>
          <w:bottom w:val="nil"/>
          <w:right w:val="nil"/>
          <w:between w:val="nil"/>
        </w:pBdr>
        <w:rPr>
          <w:color w:val="000000"/>
          <w:sz w:val="20"/>
          <w:szCs w:val="20"/>
        </w:rPr>
      </w:pPr>
      <w:r w:rsidRPr="00DF009B">
        <w:rPr>
          <w:color w:val="000000"/>
          <w:sz w:val="20"/>
          <w:szCs w:val="20"/>
        </w:rPr>
        <w:t>Create multipage and multicolumn documents</w:t>
      </w:r>
    </w:p>
    <w:p w14:paraId="76312835" w14:textId="77777777" w:rsidR="009123A6" w:rsidRPr="00DF009B" w:rsidRDefault="009123A6">
      <w:pPr>
        <w:numPr>
          <w:ilvl w:val="0"/>
          <w:numId w:val="172"/>
        </w:numPr>
        <w:pBdr>
          <w:top w:val="nil"/>
          <w:left w:val="nil"/>
          <w:bottom w:val="nil"/>
          <w:right w:val="nil"/>
          <w:between w:val="nil"/>
        </w:pBdr>
        <w:rPr>
          <w:color w:val="000000"/>
          <w:sz w:val="20"/>
          <w:szCs w:val="20"/>
        </w:rPr>
      </w:pPr>
      <w:r w:rsidRPr="00DF009B">
        <w:rPr>
          <w:color w:val="000000"/>
          <w:sz w:val="20"/>
          <w:szCs w:val="20"/>
        </w:rPr>
        <w:t>Create a desktop publication which may include graphics in the form of illustrations, clipart, boxes, shading, and lines</w:t>
      </w:r>
    </w:p>
    <w:p w14:paraId="56E06B4B" w14:textId="77777777" w:rsidR="009123A6" w:rsidRPr="009C0776" w:rsidRDefault="009123A6">
      <w:pPr>
        <w:numPr>
          <w:ilvl w:val="0"/>
          <w:numId w:val="172"/>
        </w:numPr>
        <w:pBdr>
          <w:top w:val="nil"/>
          <w:left w:val="nil"/>
          <w:bottom w:val="nil"/>
          <w:right w:val="nil"/>
          <w:between w:val="nil"/>
        </w:pBdr>
        <w:rPr>
          <w:color w:val="000000"/>
          <w:sz w:val="20"/>
          <w:szCs w:val="20"/>
        </w:rPr>
      </w:pPr>
      <w:r w:rsidRPr="00DF009B">
        <w:rPr>
          <w:color w:val="000000"/>
          <w:sz w:val="20"/>
          <w:szCs w:val="20"/>
        </w:rPr>
        <w:t>Generate a variety of documents including flyers, bulletins, proposals, business cards, brochures, presentation handouts, etc.</w:t>
      </w:r>
    </w:p>
    <w:p w14:paraId="7A8107C4" w14:textId="77777777" w:rsidR="009123A6" w:rsidRDefault="009123A6" w:rsidP="009123A6">
      <w:pPr>
        <w:rPr>
          <w:b/>
          <w:i/>
          <w:sz w:val="12"/>
          <w:szCs w:val="12"/>
        </w:rPr>
      </w:pPr>
    </w:p>
    <w:p w14:paraId="4313DD25" w14:textId="2FE35326" w:rsidR="009123A6" w:rsidRDefault="009123A6" w:rsidP="009123A6">
      <w:pPr>
        <w:rPr>
          <w:i/>
          <w:sz w:val="22"/>
          <w:szCs w:val="22"/>
        </w:rPr>
      </w:pPr>
      <w:r>
        <w:rPr>
          <w:b/>
          <w:sz w:val="22"/>
          <w:szCs w:val="22"/>
        </w:rPr>
        <w:t>Please note:</w:t>
      </w:r>
      <w:r>
        <w:rPr>
          <w:i/>
          <w:sz w:val="22"/>
          <w:szCs w:val="22"/>
        </w:rPr>
        <w:t xml:space="preserve"> </w:t>
      </w:r>
      <w:r w:rsidR="00980251">
        <w:rPr>
          <w:i/>
          <w:sz w:val="22"/>
          <w:szCs w:val="22"/>
        </w:rPr>
        <w:t xml:space="preserve">Members </w:t>
      </w:r>
      <w:r>
        <w:rPr>
          <w:i/>
          <w:sz w:val="22"/>
          <w:szCs w:val="22"/>
        </w:rPr>
        <w:t xml:space="preserve">may use software templates, but creativity points may be reduced. Color printers </w:t>
      </w:r>
      <w:r w:rsidR="009C0776">
        <w:rPr>
          <w:i/>
          <w:sz w:val="22"/>
          <w:szCs w:val="22"/>
        </w:rPr>
        <w:t xml:space="preserve">may </w:t>
      </w:r>
      <w:r>
        <w:rPr>
          <w:i/>
          <w:sz w:val="22"/>
          <w:szCs w:val="22"/>
        </w:rPr>
        <w:t xml:space="preserve">be available at </w:t>
      </w:r>
      <w:r w:rsidR="009C0776">
        <w:rPr>
          <w:i/>
          <w:sz w:val="22"/>
          <w:szCs w:val="22"/>
        </w:rPr>
        <w:t>S</w:t>
      </w:r>
      <w:r>
        <w:rPr>
          <w:i/>
          <w:sz w:val="22"/>
          <w:szCs w:val="22"/>
        </w:rPr>
        <w:t>LC.</w:t>
      </w:r>
    </w:p>
    <w:p w14:paraId="6C17A07E" w14:textId="77777777" w:rsidR="009123A6" w:rsidRDefault="009123A6" w:rsidP="009123A6">
      <w:pPr>
        <w:rPr>
          <w:b/>
          <w:i/>
          <w:sz w:val="12"/>
          <w:szCs w:val="12"/>
        </w:rPr>
      </w:pPr>
    </w:p>
    <w:p w14:paraId="6174E99F" w14:textId="77777777" w:rsidR="009123A6" w:rsidRDefault="009123A6" w:rsidP="009123A6">
      <w:pPr>
        <w:rPr>
          <w:b/>
          <w:sz w:val="22"/>
          <w:szCs w:val="22"/>
        </w:rPr>
      </w:pPr>
      <w:r>
        <w:rPr>
          <w:b/>
          <w:sz w:val="22"/>
          <w:szCs w:val="22"/>
        </w:rPr>
        <w:t>Equipment/supplies provided</w:t>
      </w:r>
    </w:p>
    <w:p w14:paraId="5D336FAC" w14:textId="77777777" w:rsidR="009123A6" w:rsidRDefault="009123A6" w:rsidP="009123A6">
      <w:pPr>
        <w:rPr>
          <w:sz w:val="22"/>
          <w:szCs w:val="22"/>
        </w:rPr>
      </w:pPr>
      <w:r>
        <w:rPr>
          <w:sz w:val="22"/>
          <w:szCs w:val="22"/>
        </w:rPr>
        <w:t>Computer, printer, and paper</w:t>
      </w:r>
    </w:p>
    <w:p w14:paraId="194FFD71" w14:textId="77777777" w:rsidR="009123A6" w:rsidRDefault="009123A6" w:rsidP="009123A6">
      <w:pPr>
        <w:rPr>
          <w:sz w:val="22"/>
          <w:szCs w:val="22"/>
        </w:rPr>
      </w:pPr>
      <w:r>
        <w:rPr>
          <w:sz w:val="22"/>
          <w:szCs w:val="22"/>
        </w:rPr>
        <w:t>Software, as designated for this event</w:t>
      </w:r>
    </w:p>
    <w:p w14:paraId="2CBA975E" w14:textId="77777777" w:rsidR="009123A6" w:rsidRDefault="009123A6" w:rsidP="009123A6">
      <w:pPr>
        <w:rPr>
          <w:sz w:val="22"/>
          <w:szCs w:val="22"/>
        </w:rPr>
      </w:pPr>
      <w:r>
        <w:rPr>
          <w:sz w:val="22"/>
          <w:szCs w:val="22"/>
        </w:rPr>
        <w:t>Graphics files</w:t>
      </w:r>
    </w:p>
    <w:p w14:paraId="0D4DB749" w14:textId="77777777" w:rsidR="009123A6" w:rsidRDefault="009123A6" w:rsidP="009123A6">
      <w:pPr>
        <w:rPr>
          <w:sz w:val="22"/>
          <w:szCs w:val="22"/>
        </w:rPr>
      </w:pPr>
      <w:r>
        <w:rPr>
          <w:sz w:val="22"/>
          <w:szCs w:val="22"/>
        </w:rPr>
        <w:t xml:space="preserve">Flash drive </w:t>
      </w:r>
    </w:p>
    <w:p w14:paraId="797D1F97" w14:textId="77777777" w:rsidR="009123A6" w:rsidRDefault="009123A6" w:rsidP="009123A6">
      <w:pPr>
        <w:rPr>
          <w:sz w:val="12"/>
          <w:szCs w:val="12"/>
        </w:rPr>
      </w:pPr>
    </w:p>
    <w:p w14:paraId="462F399A" w14:textId="77777777" w:rsidR="009C0776" w:rsidRPr="004F2F3C" w:rsidRDefault="009C0776" w:rsidP="009C0776">
      <w:pPr>
        <w:rPr>
          <w:b/>
          <w:sz w:val="21"/>
          <w:szCs w:val="21"/>
        </w:rPr>
      </w:pPr>
      <w:r w:rsidRPr="004F2F3C">
        <w:rPr>
          <w:b/>
          <w:sz w:val="21"/>
          <w:szCs w:val="21"/>
        </w:rPr>
        <w:t>Method of evaluation</w:t>
      </w:r>
    </w:p>
    <w:p w14:paraId="1CC1A3C3" w14:textId="77777777" w:rsidR="009C0776" w:rsidRPr="00933147" w:rsidRDefault="009C0776" w:rsidP="009C0776">
      <w:pPr>
        <w:rPr>
          <w:sz w:val="21"/>
          <w:szCs w:val="21"/>
        </w:rPr>
      </w:pPr>
      <w:bookmarkStart w:id="224" w:name="_Hlk115176762"/>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 top 20 advance to SLC for Application Test)</w:t>
      </w:r>
    </w:p>
    <w:p w14:paraId="4BB42902" w14:textId="77777777" w:rsidR="009C0776" w:rsidRDefault="009C0776" w:rsidP="009C0776">
      <w:pPr>
        <w:rPr>
          <w:sz w:val="21"/>
          <w:szCs w:val="21"/>
        </w:rPr>
      </w:pPr>
      <w:r w:rsidRPr="00933147">
        <w:rPr>
          <w:sz w:val="21"/>
          <w:szCs w:val="21"/>
        </w:rPr>
        <w:t>Application Test (top 20 based on Objective Test scores)</w:t>
      </w:r>
    </w:p>
    <w:p w14:paraId="59962245" w14:textId="0AFC3379" w:rsidR="009C0776" w:rsidRPr="00933147" w:rsidRDefault="009C0776" w:rsidP="009C0776">
      <w:pPr>
        <w:rPr>
          <w:sz w:val="21"/>
          <w:szCs w:val="21"/>
        </w:rPr>
      </w:pPr>
      <w:r w:rsidRPr="004174C3">
        <w:rPr>
          <w:b/>
          <w:bCs/>
          <w:i/>
          <w:iCs/>
          <w:sz w:val="22"/>
          <w:szCs w:val="22"/>
        </w:rPr>
        <w:t>Reference materials are allowed</w:t>
      </w:r>
      <w:r>
        <w:rPr>
          <w:b/>
          <w:bCs/>
          <w:i/>
          <w:iCs/>
          <w:sz w:val="22"/>
          <w:szCs w:val="22"/>
        </w:rPr>
        <w:t xml:space="preserve"> for both the objective and application test</w:t>
      </w:r>
      <w:r w:rsidR="00B31839">
        <w:rPr>
          <w:b/>
          <w:bCs/>
          <w:i/>
          <w:iCs/>
          <w:sz w:val="22"/>
          <w:szCs w:val="22"/>
        </w:rPr>
        <w:t>.</w:t>
      </w:r>
    </w:p>
    <w:bookmarkEnd w:id="224"/>
    <w:p w14:paraId="6FAD8429" w14:textId="77777777" w:rsidR="009C0776" w:rsidRPr="00DF009B" w:rsidRDefault="009C0776" w:rsidP="009C0776">
      <w:pPr>
        <w:rPr>
          <w:b/>
          <w:sz w:val="12"/>
          <w:szCs w:val="12"/>
        </w:rPr>
      </w:pPr>
    </w:p>
    <w:p w14:paraId="6EB40397" w14:textId="77777777" w:rsidR="009C0776" w:rsidRPr="004F2F3C" w:rsidRDefault="009C0776" w:rsidP="009C0776">
      <w:pPr>
        <w:rPr>
          <w:b/>
          <w:sz w:val="21"/>
          <w:szCs w:val="21"/>
        </w:rPr>
      </w:pPr>
      <w:r w:rsidRPr="004F2F3C">
        <w:rPr>
          <w:b/>
          <w:sz w:val="21"/>
          <w:szCs w:val="21"/>
        </w:rPr>
        <w:t>Length of event</w:t>
      </w:r>
    </w:p>
    <w:p w14:paraId="0AFAAAE0" w14:textId="77777777" w:rsidR="009C0776" w:rsidRPr="00933147" w:rsidRDefault="009C0776" w:rsidP="009C0776">
      <w:pPr>
        <w:rPr>
          <w:sz w:val="21"/>
          <w:szCs w:val="21"/>
        </w:rPr>
      </w:pPr>
      <w:r w:rsidRPr="00933147">
        <w:rPr>
          <w:sz w:val="21"/>
          <w:szCs w:val="21"/>
        </w:rPr>
        <w:t>No more than ten (10) minutes orientation</w:t>
      </w:r>
    </w:p>
    <w:p w14:paraId="4D79FFF5" w14:textId="731791FF" w:rsidR="009C0776" w:rsidRPr="00933147" w:rsidRDefault="009C0776" w:rsidP="009C0776">
      <w:pPr>
        <w:rPr>
          <w:sz w:val="21"/>
          <w:szCs w:val="21"/>
        </w:rPr>
      </w:pPr>
      <w:r w:rsidRPr="00933147">
        <w:rPr>
          <w:sz w:val="21"/>
          <w:szCs w:val="21"/>
        </w:rPr>
        <w:t xml:space="preserve">No more than </w:t>
      </w:r>
      <w:r>
        <w:rPr>
          <w:sz w:val="21"/>
          <w:szCs w:val="21"/>
        </w:rPr>
        <w:t>ninety</w:t>
      </w:r>
      <w:r w:rsidRPr="00933147">
        <w:rPr>
          <w:sz w:val="21"/>
          <w:szCs w:val="21"/>
        </w:rPr>
        <w:t xml:space="preserve"> (</w:t>
      </w:r>
      <w:r>
        <w:rPr>
          <w:sz w:val="21"/>
          <w:szCs w:val="21"/>
        </w:rPr>
        <w:t>9</w:t>
      </w:r>
      <w:r w:rsidRPr="00933147">
        <w:rPr>
          <w:sz w:val="21"/>
          <w:szCs w:val="21"/>
        </w:rPr>
        <w:t>0) minutes testing time @ SLC; (30 minutes utilized for online objective test)</w:t>
      </w:r>
    </w:p>
    <w:p w14:paraId="5C5D36C4" w14:textId="77777777" w:rsidR="009C0776" w:rsidRPr="004F2F3C" w:rsidRDefault="009C0776" w:rsidP="009C0776">
      <w:pPr>
        <w:rPr>
          <w:sz w:val="21"/>
          <w:szCs w:val="21"/>
        </w:rPr>
      </w:pPr>
      <w:r w:rsidRPr="004F2F3C">
        <w:rPr>
          <w:sz w:val="21"/>
          <w:szCs w:val="21"/>
        </w:rPr>
        <w:t>No more than ten (10) minutes wrap-up</w:t>
      </w:r>
    </w:p>
    <w:p w14:paraId="7F0AD218" w14:textId="77777777" w:rsidR="009C0776" w:rsidRPr="00DF009B" w:rsidRDefault="009C0776" w:rsidP="009C0776">
      <w:pPr>
        <w:rPr>
          <w:sz w:val="12"/>
          <w:szCs w:val="12"/>
        </w:rPr>
      </w:pPr>
    </w:p>
    <w:p w14:paraId="5D2ADB34" w14:textId="77777777" w:rsidR="009C0776" w:rsidRPr="004F2F3C" w:rsidRDefault="009C0776" w:rsidP="009C0776">
      <w:pPr>
        <w:rPr>
          <w:b/>
          <w:sz w:val="21"/>
          <w:szCs w:val="21"/>
        </w:rPr>
      </w:pPr>
      <w:r w:rsidRPr="004F2F3C">
        <w:rPr>
          <w:b/>
          <w:sz w:val="21"/>
          <w:szCs w:val="21"/>
        </w:rPr>
        <w:t>Entries</w:t>
      </w:r>
    </w:p>
    <w:p w14:paraId="101DA213" w14:textId="5B740223" w:rsidR="009123A6" w:rsidRDefault="009C0776" w:rsidP="009123A6">
      <w:r w:rsidRPr="004F2F3C">
        <w:rPr>
          <w:sz w:val="21"/>
          <w:szCs w:val="21"/>
        </w:rPr>
        <w:t>Each chapter is allowed five (5) entries</w:t>
      </w:r>
      <w:r w:rsidR="009123A6">
        <w:br w:type="page"/>
      </w:r>
    </w:p>
    <w:p w14:paraId="484EA5B6" w14:textId="07668355" w:rsidR="00573E9F" w:rsidRDefault="00573E9F" w:rsidP="00573E9F">
      <w:pPr>
        <w:pStyle w:val="Heading2"/>
        <w:ind w:left="0"/>
        <w:rPr>
          <w:rFonts w:ascii="Times New Roman" w:hAnsi="Times New Roman"/>
          <w:b/>
          <w:i w:val="0"/>
          <w:sz w:val="28"/>
          <w:szCs w:val="28"/>
          <w:u w:val="single"/>
        </w:rPr>
      </w:pPr>
      <w:bookmarkStart w:id="225" w:name="d415"/>
      <w:bookmarkStart w:id="226" w:name="d405"/>
      <w:r>
        <w:rPr>
          <w:rFonts w:ascii="Times New Roman" w:hAnsi="Times New Roman"/>
          <w:b/>
          <w:i w:val="0"/>
          <w:sz w:val="28"/>
          <w:szCs w:val="28"/>
          <w:u w:val="single"/>
        </w:rPr>
        <w:t>(405) Advanced Desktop Publishing</w:t>
      </w:r>
      <w:r w:rsidR="009C0776">
        <w:rPr>
          <w:rFonts w:ascii="Times New Roman" w:hAnsi="Times New Roman"/>
          <w:b/>
          <w:i w:val="0"/>
          <w:sz w:val="28"/>
          <w:szCs w:val="28"/>
          <w:u w:val="single"/>
        </w:rPr>
        <w:t xml:space="preserve"> (S | PS)</w:t>
      </w:r>
    </w:p>
    <w:bookmarkEnd w:id="225"/>
    <w:p w14:paraId="0C3800A0" w14:textId="77777777" w:rsidR="00573E9F" w:rsidRDefault="00573E9F" w:rsidP="00573E9F">
      <w:pPr>
        <w:rPr>
          <w:sz w:val="14"/>
          <w:szCs w:val="14"/>
        </w:rPr>
      </w:pPr>
    </w:p>
    <w:p w14:paraId="5B7CB4DE" w14:textId="77777777" w:rsidR="00573E9F" w:rsidRDefault="00573E9F" w:rsidP="00573E9F">
      <w:pPr>
        <w:rPr>
          <w:b/>
          <w:sz w:val="22"/>
          <w:szCs w:val="22"/>
        </w:rPr>
      </w:pPr>
      <w:r>
        <w:rPr>
          <w:b/>
          <w:sz w:val="22"/>
          <w:szCs w:val="22"/>
        </w:rPr>
        <w:t>Description</w:t>
      </w:r>
    </w:p>
    <w:p w14:paraId="5A339212" w14:textId="77777777" w:rsidR="00573E9F" w:rsidRDefault="00573E9F" w:rsidP="00573E9F">
      <w:pPr>
        <w:rPr>
          <w:color w:val="0070C0"/>
          <w:sz w:val="22"/>
          <w:szCs w:val="22"/>
          <w:u w:val="single"/>
        </w:rPr>
      </w:pPr>
      <w:r>
        <w:rPr>
          <w:sz w:val="22"/>
          <w:szCs w:val="22"/>
        </w:rPr>
        <w:t>Evaluate knowledge and skills utilizing Adobe Illustrator</w:t>
      </w:r>
      <w:r>
        <w:rPr>
          <w:sz w:val="22"/>
          <w:szCs w:val="22"/>
          <w:vertAlign w:val="superscript"/>
        </w:rPr>
        <w:t>®</w:t>
      </w:r>
      <w:r>
        <w:rPr>
          <w:sz w:val="22"/>
          <w:szCs w:val="22"/>
        </w:rPr>
        <w:t>, Adobe Photoshop</w:t>
      </w:r>
      <w:r>
        <w:rPr>
          <w:sz w:val="22"/>
          <w:szCs w:val="22"/>
          <w:vertAlign w:val="superscript"/>
        </w:rPr>
        <w:t>®</w:t>
      </w:r>
      <w:r>
        <w:rPr>
          <w:sz w:val="22"/>
          <w:szCs w:val="22"/>
        </w:rPr>
        <w:t>, or Adobe InDesign</w:t>
      </w:r>
      <w:r>
        <w:rPr>
          <w:sz w:val="22"/>
          <w:szCs w:val="22"/>
          <w:vertAlign w:val="superscript"/>
        </w:rPr>
        <w:t>®</w:t>
      </w:r>
      <w:r>
        <w:rPr>
          <w:sz w:val="22"/>
          <w:szCs w:val="22"/>
        </w:rPr>
        <w:t xml:space="preserve">, software to create a variety of interactive documents. </w:t>
      </w:r>
    </w:p>
    <w:p w14:paraId="0777AC30" w14:textId="77777777" w:rsidR="00573E9F" w:rsidRDefault="00573E9F" w:rsidP="00573E9F">
      <w:pPr>
        <w:rPr>
          <w:sz w:val="16"/>
          <w:szCs w:val="16"/>
        </w:rPr>
      </w:pPr>
    </w:p>
    <w:p w14:paraId="15155347" w14:textId="77777777" w:rsidR="00573E9F" w:rsidRDefault="00573E9F" w:rsidP="00573E9F">
      <w:pPr>
        <w:rPr>
          <w:b/>
          <w:sz w:val="22"/>
          <w:szCs w:val="22"/>
        </w:rPr>
      </w:pPr>
      <w:r>
        <w:rPr>
          <w:b/>
          <w:sz w:val="22"/>
          <w:szCs w:val="22"/>
        </w:rPr>
        <w:t>Eligibility</w:t>
      </w:r>
    </w:p>
    <w:p w14:paraId="6E289A37" w14:textId="62E8CEBD" w:rsidR="00573E9F" w:rsidRDefault="00C21B36" w:rsidP="00573E9F">
      <w:pPr>
        <w:rPr>
          <w:sz w:val="22"/>
          <w:szCs w:val="22"/>
        </w:rPr>
      </w:pPr>
      <w:r>
        <w:rPr>
          <w:sz w:val="22"/>
          <w:szCs w:val="22"/>
        </w:rPr>
        <w:t xml:space="preserve">Any Secondary </w:t>
      </w:r>
      <w:r w:rsidR="009C0776">
        <w:rPr>
          <w:sz w:val="22"/>
          <w:szCs w:val="22"/>
        </w:rPr>
        <w:t xml:space="preserve">or Post-secondary </w:t>
      </w:r>
      <w:r>
        <w:rPr>
          <w:sz w:val="22"/>
          <w:szCs w:val="22"/>
        </w:rPr>
        <w:t>division student member may enter this event.</w:t>
      </w:r>
    </w:p>
    <w:p w14:paraId="26B11E80" w14:textId="77777777" w:rsidR="00573E9F" w:rsidRDefault="00573E9F" w:rsidP="00573E9F">
      <w:pPr>
        <w:rPr>
          <w:sz w:val="16"/>
          <w:szCs w:val="16"/>
        </w:rPr>
      </w:pPr>
    </w:p>
    <w:p w14:paraId="73EBEB57" w14:textId="77777777" w:rsidR="00573E9F" w:rsidRDefault="00573E9F" w:rsidP="00573E9F">
      <w:pPr>
        <w:rPr>
          <w:b/>
          <w:sz w:val="22"/>
          <w:szCs w:val="22"/>
        </w:rPr>
      </w:pPr>
      <w:r>
        <w:rPr>
          <w:b/>
          <w:sz w:val="22"/>
          <w:szCs w:val="22"/>
        </w:rPr>
        <w:t>Member may supply</w:t>
      </w:r>
    </w:p>
    <w:p w14:paraId="3CB05673" w14:textId="77777777" w:rsidR="00573E9F" w:rsidRDefault="00573E9F" w:rsidP="00573E9F">
      <w:pPr>
        <w:ind w:left="432" w:hanging="432"/>
        <w:rPr>
          <w:sz w:val="22"/>
          <w:szCs w:val="22"/>
        </w:rPr>
      </w:pPr>
      <w:r>
        <w:rPr>
          <w:sz w:val="22"/>
          <w:szCs w:val="22"/>
        </w:rPr>
        <w:t>Members may bring a Mac computer, if desired. Those members using Mac computers must also bring printer, software, paper, extension cords, power supply (must bring all).  Color printing is permitted</w:t>
      </w:r>
    </w:p>
    <w:p w14:paraId="53F15EB4" w14:textId="5A801E1D" w:rsidR="00573E9F" w:rsidRDefault="00573E9F" w:rsidP="00573E9F">
      <w:pPr>
        <w:ind w:left="432" w:hanging="432"/>
        <w:rPr>
          <w:sz w:val="22"/>
          <w:szCs w:val="22"/>
        </w:rPr>
      </w:pPr>
      <w:r>
        <w:rPr>
          <w:sz w:val="22"/>
          <w:szCs w:val="22"/>
        </w:rPr>
        <w:t>Carry</w:t>
      </w:r>
      <w:r w:rsidR="002E0E69">
        <w:rPr>
          <w:sz w:val="22"/>
          <w:szCs w:val="22"/>
        </w:rPr>
        <w:t>-</w:t>
      </w:r>
      <w:r>
        <w:rPr>
          <w:sz w:val="22"/>
          <w:szCs w:val="22"/>
        </w:rPr>
        <w:t xml:space="preserve">in and </w:t>
      </w:r>
      <w:r w:rsidR="002E0E69">
        <w:rPr>
          <w:sz w:val="22"/>
          <w:szCs w:val="22"/>
        </w:rPr>
        <w:t xml:space="preserve">setup </w:t>
      </w:r>
      <w:r>
        <w:rPr>
          <w:sz w:val="22"/>
          <w:szCs w:val="22"/>
        </w:rPr>
        <w:t>of equipment must be done solely by the member and must take place within the time allowed</w:t>
      </w:r>
    </w:p>
    <w:p w14:paraId="6DCB12ED" w14:textId="001016E1" w:rsidR="00573E9F" w:rsidRDefault="00573E9F" w:rsidP="00573E9F">
      <w:pPr>
        <w:ind w:left="432" w:hanging="432"/>
        <w:rPr>
          <w:sz w:val="22"/>
          <w:szCs w:val="22"/>
        </w:rPr>
      </w:pPr>
      <w:r>
        <w:rPr>
          <w:sz w:val="22"/>
          <w:szCs w:val="22"/>
        </w:rPr>
        <w:t>Published and/or unpublished non</w:t>
      </w:r>
      <w:r w:rsidR="002E0E69">
        <w:rPr>
          <w:sz w:val="22"/>
          <w:szCs w:val="22"/>
        </w:rPr>
        <w:t>-</w:t>
      </w:r>
      <w:r>
        <w:rPr>
          <w:sz w:val="22"/>
          <w:szCs w:val="22"/>
        </w:rPr>
        <w:t>electronic written reference materials</w:t>
      </w:r>
    </w:p>
    <w:p w14:paraId="22A211C0" w14:textId="77777777" w:rsidR="00573E9F" w:rsidRPr="00A36352" w:rsidRDefault="00573E9F" w:rsidP="00573E9F">
      <w:pPr>
        <w:rPr>
          <w:sz w:val="16"/>
          <w:szCs w:val="20"/>
        </w:rPr>
      </w:pPr>
    </w:p>
    <w:tbl>
      <w:tblPr>
        <w:tblW w:w="1008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573E9F" w14:paraId="76B5F9BC" w14:textId="77777777" w:rsidTr="007C0BD7">
        <w:trPr>
          <w:trHeight w:val="1275"/>
        </w:trPr>
        <w:tc>
          <w:tcPr>
            <w:tcW w:w="1008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tcPr>
          <w:p w14:paraId="49DCB9CE" w14:textId="77777777" w:rsidR="007C0BD7" w:rsidRDefault="00573E9F" w:rsidP="007C0BD7">
            <w:pPr>
              <w:spacing w:before="80"/>
              <w:ind w:left="90"/>
              <w:rPr>
                <w:b/>
                <w:sz w:val="21"/>
                <w:szCs w:val="21"/>
              </w:rPr>
            </w:pPr>
            <w:r>
              <w:rPr>
                <w:b/>
                <w:sz w:val="21"/>
                <w:szCs w:val="21"/>
              </w:rPr>
              <w:t>Business Professionals of America assumes no responsibility for hardware/software provided by the member.</w:t>
            </w:r>
          </w:p>
          <w:p w14:paraId="3757D6C2" w14:textId="77777777" w:rsidR="007C0BD7" w:rsidRDefault="00573E9F" w:rsidP="007C0BD7">
            <w:pPr>
              <w:spacing w:before="80"/>
              <w:ind w:left="90"/>
              <w:rPr>
                <w:b/>
                <w:sz w:val="21"/>
                <w:szCs w:val="21"/>
              </w:rPr>
            </w:pPr>
            <w:r>
              <w:rPr>
                <w:b/>
                <w:sz w:val="21"/>
                <w:szCs w:val="21"/>
              </w:rPr>
              <w:t>No equipment, supplies, or materials other than those specified for an event will be allowed in the testing area.</w:t>
            </w:r>
          </w:p>
          <w:p w14:paraId="09F77E53" w14:textId="409F38EE" w:rsidR="00573E9F" w:rsidRPr="007C0BD7" w:rsidRDefault="00573E9F" w:rsidP="007C0BD7">
            <w:pPr>
              <w:spacing w:before="80"/>
              <w:ind w:left="9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3E3A9B5B" w14:textId="77777777" w:rsidR="00573E9F" w:rsidRDefault="00573E9F" w:rsidP="00573E9F">
      <w:pPr>
        <w:rPr>
          <w:sz w:val="16"/>
          <w:szCs w:val="16"/>
        </w:rPr>
      </w:pPr>
    </w:p>
    <w:p w14:paraId="6966C7D9" w14:textId="77777777" w:rsidR="00573E9F" w:rsidRDefault="00573E9F" w:rsidP="00573E9F">
      <w:pPr>
        <w:rPr>
          <w:b/>
          <w:sz w:val="22"/>
          <w:szCs w:val="22"/>
        </w:rPr>
      </w:pPr>
      <w:r>
        <w:rPr>
          <w:b/>
          <w:sz w:val="22"/>
          <w:szCs w:val="22"/>
        </w:rPr>
        <w:t>Competencies</w:t>
      </w:r>
    </w:p>
    <w:p w14:paraId="270DCF36" w14:textId="77777777" w:rsidR="00573E9F" w:rsidRPr="00DF009B" w:rsidRDefault="00573E9F">
      <w:pPr>
        <w:numPr>
          <w:ilvl w:val="0"/>
          <w:numId w:val="173"/>
        </w:numPr>
        <w:pBdr>
          <w:top w:val="nil"/>
          <w:left w:val="nil"/>
          <w:bottom w:val="nil"/>
          <w:right w:val="nil"/>
          <w:between w:val="nil"/>
        </w:pBdr>
        <w:ind w:left="360"/>
        <w:rPr>
          <w:color w:val="000000"/>
          <w:sz w:val="20"/>
          <w:szCs w:val="20"/>
        </w:rPr>
      </w:pPr>
      <w:r w:rsidRPr="00DF009B">
        <w:rPr>
          <w:color w:val="000000"/>
          <w:sz w:val="20"/>
          <w:szCs w:val="20"/>
        </w:rPr>
        <w:t>Demonstrate expertise in using desktop publishing software to create a variety of business publications for web, print, and mobile devices</w:t>
      </w:r>
    </w:p>
    <w:p w14:paraId="57D31C5D" w14:textId="77777777" w:rsidR="00573E9F" w:rsidRPr="00DF009B" w:rsidRDefault="00573E9F">
      <w:pPr>
        <w:numPr>
          <w:ilvl w:val="0"/>
          <w:numId w:val="173"/>
        </w:numPr>
        <w:pBdr>
          <w:top w:val="nil"/>
          <w:left w:val="nil"/>
          <w:bottom w:val="nil"/>
          <w:right w:val="nil"/>
          <w:between w:val="nil"/>
        </w:pBdr>
        <w:ind w:left="360"/>
        <w:rPr>
          <w:color w:val="000000"/>
          <w:sz w:val="20"/>
          <w:szCs w:val="20"/>
        </w:rPr>
      </w:pPr>
      <w:r w:rsidRPr="00DF009B">
        <w:rPr>
          <w:color w:val="000000"/>
          <w:sz w:val="20"/>
          <w:szCs w:val="20"/>
        </w:rPr>
        <w:t>Apply principles of design and rules for proper layout in developing business publications for multiple screens and printing situations</w:t>
      </w:r>
    </w:p>
    <w:p w14:paraId="58F3FC24" w14:textId="77777777" w:rsidR="00573E9F" w:rsidRPr="00DF009B" w:rsidRDefault="00573E9F">
      <w:pPr>
        <w:numPr>
          <w:ilvl w:val="0"/>
          <w:numId w:val="173"/>
        </w:numPr>
        <w:pBdr>
          <w:top w:val="nil"/>
          <w:left w:val="nil"/>
          <w:bottom w:val="nil"/>
          <w:right w:val="nil"/>
          <w:between w:val="nil"/>
        </w:pBdr>
        <w:ind w:left="360"/>
        <w:rPr>
          <w:color w:val="000000"/>
          <w:sz w:val="20"/>
          <w:szCs w:val="20"/>
        </w:rPr>
      </w:pPr>
      <w:r w:rsidRPr="00DF009B">
        <w:rPr>
          <w:color w:val="000000"/>
          <w:sz w:val="20"/>
          <w:szCs w:val="20"/>
        </w:rPr>
        <w:t>Create and edit documents using Adobe Illustrator</w:t>
      </w:r>
      <w:r w:rsidRPr="00DF009B">
        <w:rPr>
          <w:color w:val="000000"/>
          <w:sz w:val="20"/>
          <w:szCs w:val="20"/>
          <w:vertAlign w:val="superscript"/>
        </w:rPr>
        <w:t>®</w:t>
      </w:r>
      <w:r w:rsidRPr="00DF009B">
        <w:rPr>
          <w:color w:val="000000"/>
          <w:sz w:val="20"/>
          <w:szCs w:val="20"/>
        </w:rPr>
        <w:t>, Adobe Photoshop</w:t>
      </w:r>
      <w:r w:rsidRPr="00DF009B">
        <w:rPr>
          <w:color w:val="000000"/>
          <w:sz w:val="20"/>
          <w:szCs w:val="20"/>
          <w:vertAlign w:val="superscript"/>
        </w:rPr>
        <w:t>®</w:t>
      </w:r>
      <w:r w:rsidRPr="00DF009B">
        <w:rPr>
          <w:color w:val="000000"/>
          <w:sz w:val="20"/>
          <w:szCs w:val="20"/>
        </w:rPr>
        <w:t>, and/or Adobe InDesign</w:t>
      </w:r>
      <w:r w:rsidRPr="00DF009B">
        <w:rPr>
          <w:color w:val="000000"/>
          <w:sz w:val="20"/>
          <w:szCs w:val="20"/>
          <w:vertAlign w:val="superscript"/>
        </w:rPr>
        <w:t>®</w:t>
      </w:r>
    </w:p>
    <w:p w14:paraId="231CE18C" w14:textId="77777777" w:rsidR="00573E9F" w:rsidRPr="00DF009B" w:rsidRDefault="00573E9F">
      <w:pPr>
        <w:numPr>
          <w:ilvl w:val="0"/>
          <w:numId w:val="173"/>
        </w:numPr>
        <w:pBdr>
          <w:top w:val="nil"/>
          <w:left w:val="nil"/>
          <w:bottom w:val="nil"/>
          <w:right w:val="nil"/>
          <w:between w:val="nil"/>
        </w:pBdr>
        <w:ind w:left="360"/>
        <w:rPr>
          <w:color w:val="000000"/>
          <w:sz w:val="20"/>
          <w:szCs w:val="20"/>
        </w:rPr>
      </w:pPr>
      <w:r w:rsidRPr="00DF009B">
        <w:rPr>
          <w:color w:val="000000"/>
          <w:sz w:val="20"/>
          <w:szCs w:val="20"/>
        </w:rPr>
        <w:t>Demonstrate color management</w:t>
      </w:r>
    </w:p>
    <w:p w14:paraId="260583FD" w14:textId="77777777" w:rsidR="00573E9F" w:rsidRPr="00DF009B" w:rsidRDefault="00573E9F">
      <w:pPr>
        <w:numPr>
          <w:ilvl w:val="0"/>
          <w:numId w:val="173"/>
        </w:numPr>
        <w:pBdr>
          <w:top w:val="nil"/>
          <w:left w:val="nil"/>
          <w:bottom w:val="nil"/>
          <w:right w:val="nil"/>
          <w:between w:val="nil"/>
        </w:pBdr>
        <w:ind w:left="360"/>
        <w:rPr>
          <w:color w:val="000000"/>
          <w:sz w:val="20"/>
          <w:szCs w:val="20"/>
        </w:rPr>
      </w:pPr>
      <w:r w:rsidRPr="00DF009B">
        <w:rPr>
          <w:color w:val="000000"/>
          <w:sz w:val="20"/>
          <w:szCs w:val="20"/>
        </w:rPr>
        <w:t>Use principles of design, layout, and typography in presentation of text</w:t>
      </w:r>
    </w:p>
    <w:p w14:paraId="3CA5495E" w14:textId="044A6F23" w:rsidR="00573E9F" w:rsidRPr="00DF009B" w:rsidRDefault="00573E9F">
      <w:pPr>
        <w:numPr>
          <w:ilvl w:val="0"/>
          <w:numId w:val="173"/>
        </w:numPr>
        <w:pBdr>
          <w:top w:val="nil"/>
          <w:left w:val="nil"/>
          <w:bottom w:val="nil"/>
          <w:right w:val="nil"/>
          <w:between w:val="nil"/>
        </w:pBdr>
        <w:ind w:left="360"/>
        <w:rPr>
          <w:color w:val="000000"/>
          <w:sz w:val="20"/>
          <w:szCs w:val="20"/>
        </w:rPr>
      </w:pPr>
      <w:r w:rsidRPr="00DF009B">
        <w:rPr>
          <w:color w:val="000000"/>
          <w:sz w:val="20"/>
          <w:szCs w:val="20"/>
        </w:rPr>
        <w:t>Demonstrate an in</w:t>
      </w:r>
      <w:r w:rsidR="002E0E69" w:rsidRPr="00DF009B">
        <w:rPr>
          <w:color w:val="000000"/>
          <w:sz w:val="20"/>
          <w:szCs w:val="20"/>
        </w:rPr>
        <w:t>-</w:t>
      </w:r>
      <w:r w:rsidRPr="00DF009B">
        <w:rPr>
          <w:color w:val="000000"/>
          <w:sz w:val="20"/>
          <w:szCs w:val="20"/>
        </w:rPr>
        <w:t>depth knowledge of typography such as leading, kerning, tracking, and appropriate font choice</w:t>
      </w:r>
    </w:p>
    <w:p w14:paraId="2BFC676D" w14:textId="77777777" w:rsidR="00573E9F" w:rsidRPr="00DF009B" w:rsidRDefault="00573E9F">
      <w:pPr>
        <w:numPr>
          <w:ilvl w:val="0"/>
          <w:numId w:val="173"/>
        </w:numPr>
        <w:pBdr>
          <w:top w:val="nil"/>
          <w:left w:val="nil"/>
          <w:bottom w:val="nil"/>
          <w:right w:val="nil"/>
          <w:between w:val="nil"/>
        </w:pBdr>
        <w:ind w:left="360"/>
        <w:rPr>
          <w:color w:val="000000"/>
          <w:sz w:val="20"/>
          <w:szCs w:val="20"/>
        </w:rPr>
      </w:pPr>
      <w:r w:rsidRPr="00DF009B">
        <w:rPr>
          <w:color w:val="000000"/>
          <w:sz w:val="20"/>
          <w:szCs w:val="20"/>
        </w:rPr>
        <w:t>Create multipage and multicolumn documents</w:t>
      </w:r>
    </w:p>
    <w:p w14:paraId="0D1896FE" w14:textId="77777777" w:rsidR="00573E9F" w:rsidRPr="00DF009B" w:rsidRDefault="00573E9F">
      <w:pPr>
        <w:numPr>
          <w:ilvl w:val="0"/>
          <w:numId w:val="173"/>
        </w:numPr>
        <w:pBdr>
          <w:top w:val="nil"/>
          <w:left w:val="nil"/>
          <w:bottom w:val="nil"/>
          <w:right w:val="nil"/>
          <w:between w:val="nil"/>
        </w:pBdr>
        <w:ind w:left="360"/>
        <w:rPr>
          <w:color w:val="000000"/>
          <w:sz w:val="20"/>
          <w:szCs w:val="20"/>
        </w:rPr>
      </w:pPr>
      <w:r w:rsidRPr="00DF009B">
        <w:rPr>
          <w:color w:val="000000"/>
          <w:sz w:val="20"/>
          <w:szCs w:val="20"/>
        </w:rPr>
        <w:t>Create a desktop publication that includes graphics in the form of illustrations, shapes, and layers</w:t>
      </w:r>
    </w:p>
    <w:p w14:paraId="03655250" w14:textId="77777777" w:rsidR="00573E9F" w:rsidRPr="00DF009B" w:rsidRDefault="00573E9F">
      <w:pPr>
        <w:numPr>
          <w:ilvl w:val="0"/>
          <w:numId w:val="173"/>
        </w:numPr>
        <w:pBdr>
          <w:top w:val="nil"/>
          <w:left w:val="nil"/>
          <w:bottom w:val="nil"/>
          <w:right w:val="nil"/>
          <w:between w:val="nil"/>
        </w:pBdr>
        <w:ind w:left="360"/>
        <w:rPr>
          <w:color w:val="000000"/>
          <w:sz w:val="20"/>
          <w:szCs w:val="20"/>
        </w:rPr>
      </w:pPr>
      <w:r w:rsidRPr="00DF009B">
        <w:rPr>
          <w:color w:val="000000"/>
          <w:sz w:val="20"/>
          <w:szCs w:val="20"/>
        </w:rPr>
        <w:t>Generate a variety of documents including flyers, bulletins, proposals, business cards, brochures, digital publications, interactive documents, presentation handouts, etc.</w:t>
      </w:r>
    </w:p>
    <w:p w14:paraId="611377D7" w14:textId="77777777" w:rsidR="00573E9F" w:rsidRPr="00A36352" w:rsidRDefault="00573E9F" w:rsidP="00573E9F">
      <w:pPr>
        <w:rPr>
          <w:sz w:val="12"/>
          <w:szCs w:val="22"/>
        </w:rPr>
      </w:pPr>
    </w:p>
    <w:p w14:paraId="42E95676" w14:textId="77777777" w:rsidR="00573E9F" w:rsidRPr="00DF009B" w:rsidRDefault="00573E9F" w:rsidP="00573E9F">
      <w:pPr>
        <w:rPr>
          <w:b/>
          <w:sz w:val="20"/>
          <w:szCs w:val="20"/>
        </w:rPr>
      </w:pPr>
      <w:r w:rsidRPr="00DF009B">
        <w:rPr>
          <w:b/>
          <w:sz w:val="20"/>
          <w:szCs w:val="20"/>
        </w:rPr>
        <w:t>Equipment/supplies provided</w:t>
      </w:r>
    </w:p>
    <w:p w14:paraId="0CA6C12A" w14:textId="77777777" w:rsidR="00573E9F" w:rsidRPr="00DF009B" w:rsidRDefault="00573E9F" w:rsidP="00573E9F">
      <w:pPr>
        <w:rPr>
          <w:sz w:val="20"/>
          <w:szCs w:val="20"/>
        </w:rPr>
      </w:pPr>
      <w:r w:rsidRPr="00DF009B">
        <w:rPr>
          <w:sz w:val="20"/>
          <w:szCs w:val="20"/>
        </w:rPr>
        <w:t>Computer</w:t>
      </w:r>
    </w:p>
    <w:p w14:paraId="744D28FE" w14:textId="77777777" w:rsidR="00573E9F" w:rsidRPr="00DF009B" w:rsidRDefault="00573E9F" w:rsidP="00573E9F">
      <w:pPr>
        <w:rPr>
          <w:sz w:val="20"/>
          <w:szCs w:val="20"/>
        </w:rPr>
      </w:pPr>
      <w:r w:rsidRPr="00DF009B">
        <w:rPr>
          <w:sz w:val="20"/>
          <w:szCs w:val="20"/>
        </w:rPr>
        <w:t>Flash drive</w:t>
      </w:r>
    </w:p>
    <w:p w14:paraId="4F2A9614" w14:textId="77777777" w:rsidR="00573E9F" w:rsidRPr="00DF009B" w:rsidRDefault="00573E9F" w:rsidP="00573E9F">
      <w:pPr>
        <w:rPr>
          <w:sz w:val="20"/>
          <w:szCs w:val="20"/>
        </w:rPr>
      </w:pPr>
      <w:r w:rsidRPr="00DF009B">
        <w:rPr>
          <w:sz w:val="20"/>
          <w:szCs w:val="20"/>
        </w:rPr>
        <w:t>Software, as designated for this event</w:t>
      </w:r>
    </w:p>
    <w:p w14:paraId="2FCC5635" w14:textId="77777777" w:rsidR="00573E9F" w:rsidRPr="00DF009B" w:rsidRDefault="00573E9F" w:rsidP="00573E9F">
      <w:pPr>
        <w:rPr>
          <w:sz w:val="20"/>
          <w:szCs w:val="20"/>
        </w:rPr>
      </w:pPr>
      <w:r w:rsidRPr="00DF009B">
        <w:rPr>
          <w:sz w:val="20"/>
          <w:szCs w:val="20"/>
        </w:rPr>
        <w:t>Graphics files</w:t>
      </w:r>
    </w:p>
    <w:p w14:paraId="4D13FA08" w14:textId="77777777" w:rsidR="00573E9F" w:rsidRPr="001747AD" w:rsidRDefault="00573E9F" w:rsidP="00573E9F">
      <w:pPr>
        <w:spacing w:line="276" w:lineRule="auto"/>
        <w:rPr>
          <w:b/>
          <w:sz w:val="12"/>
          <w:szCs w:val="12"/>
        </w:rPr>
      </w:pPr>
    </w:p>
    <w:p w14:paraId="48BC3BF8" w14:textId="77777777" w:rsidR="00193807" w:rsidRPr="00DF009B" w:rsidRDefault="00193807" w:rsidP="00193807">
      <w:pPr>
        <w:rPr>
          <w:b/>
          <w:sz w:val="20"/>
          <w:szCs w:val="20"/>
        </w:rPr>
      </w:pPr>
      <w:r w:rsidRPr="00DF009B">
        <w:rPr>
          <w:b/>
          <w:sz w:val="20"/>
          <w:szCs w:val="20"/>
        </w:rPr>
        <w:t>Method of evaluation</w:t>
      </w:r>
    </w:p>
    <w:p w14:paraId="78556C69" w14:textId="77777777" w:rsidR="00193807" w:rsidRPr="00DF009B" w:rsidRDefault="00193807" w:rsidP="00193807">
      <w:pPr>
        <w:rPr>
          <w:sz w:val="20"/>
          <w:szCs w:val="20"/>
        </w:rPr>
      </w:pPr>
      <w:r w:rsidRPr="00DF009B">
        <w:rPr>
          <w:sz w:val="20"/>
          <w:szCs w:val="20"/>
        </w:rPr>
        <w:t>Objective Test (online state testing Feb. 1-17, 2023 @ 5:00 p.m.; top 20 advance to SLC for Application Test)</w:t>
      </w:r>
    </w:p>
    <w:p w14:paraId="002CF7C0" w14:textId="77777777" w:rsidR="00193807" w:rsidRPr="00DF009B" w:rsidRDefault="00193807" w:rsidP="00193807">
      <w:pPr>
        <w:rPr>
          <w:sz w:val="20"/>
          <w:szCs w:val="20"/>
        </w:rPr>
      </w:pPr>
      <w:r w:rsidRPr="00DF009B">
        <w:rPr>
          <w:sz w:val="20"/>
          <w:szCs w:val="20"/>
        </w:rPr>
        <w:t>Application Test (top 20 based on Objective Test scores)</w:t>
      </w:r>
    </w:p>
    <w:p w14:paraId="5829411D" w14:textId="1E0BB133" w:rsidR="00193807" w:rsidRPr="00DF009B" w:rsidRDefault="00193807" w:rsidP="00193807">
      <w:pPr>
        <w:rPr>
          <w:sz w:val="20"/>
          <w:szCs w:val="20"/>
        </w:rPr>
      </w:pPr>
      <w:r w:rsidRPr="00DF009B">
        <w:rPr>
          <w:b/>
          <w:bCs/>
          <w:i/>
          <w:iCs/>
          <w:sz w:val="20"/>
          <w:szCs w:val="20"/>
        </w:rPr>
        <w:t>Reference materials are allowed for both the objective and application test</w:t>
      </w:r>
      <w:r w:rsidR="00B31839">
        <w:rPr>
          <w:b/>
          <w:bCs/>
          <w:i/>
          <w:iCs/>
          <w:sz w:val="20"/>
          <w:szCs w:val="20"/>
        </w:rPr>
        <w:t>.</w:t>
      </w:r>
    </w:p>
    <w:p w14:paraId="41B3D080" w14:textId="77777777" w:rsidR="00193807" w:rsidRPr="00193807" w:rsidRDefault="00193807" w:rsidP="00193807">
      <w:pPr>
        <w:rPr>
          <w:b/>
          <w:sz w:val="12"/>
          <w:szCs w:val="12"/>
        </w:rPr>
      </w:pPr>
    </w:p>
    <w:p w14:paraId="2A5293FF" w14:textId="77777777" w:rsidR="00193807" w:rsidRPr="00DF009B" w:rsidRDefault="00193807" w:rsidP="00193807">
      <w:pPr>
        <w:rPr>
          <w:b/>
          <w:sz w:val="20"/>
          <w:szCs w:val="20"/>
        </w:rPr>
      </w:pPr>
      <w:r w:rsidRPr="00DF009B">
        <w:rPr>
          <w:b/>
          <w:sz w:val="20"/>
          <w:szCs w:val="20"/>
        </w:rPr>
        <w:t>Length of event</w:t>
      </w:r>
    </w:p>
    <w:p w14:paraId="3D045AC7" w14:textId="77777777" w:rsidR="00193807" w:rsidRPr="00DF009B" w:rsidRDefault="00193807" w:rsidP="00193807">
      <w:pPr>
        <w:rPr>
          <w:sz w:val="20"/>
          <w:szCs w:val="20"/>
        </w:rPr>
      </w:pPr>
      <w:r w:rsidRPr="00DF009B">
        <w:rPr>
          <w:sz w:val="20"/>
          <w:szCs w:val="20"/>
        </w:rPr>
        <w:t>No more than ten (10) minutes orientation</w:t>
      </w:r>
    </w:p>
    <w:p w14:paraId="6B1B6686" w14:textId="77777777" w:rsidR="00193807" w:rsidRPr="00DF009B" w:rsidRDefault="00193807" w:rsidP="00193807">
      <w:pPr>
        <w:rPr>
          <w:sz w:val="20"/>
          <w:szCs w:val="20"/>
        </w:rPr>
      </w:pPr>
      <w:r w:rsidRPr="00DF009B">
        <w:rPr>
          <w:sz w:val="20"/>
          <w:szCs w:val="20"/>
        </w:rPr>
        <w:t>No more than ninety (90) minutes testing time @ SLC; (30 minutes utilized for online objective test)</w:t>
      </w:r>
    </w:p>
    <w:p w14:paraId="1539018B" w14:textId="77777777" w:rsidR="00193807" w:rsidRPr="00DF009B" w:rsidRDefault="00193807" w:rsidP="00193807">
      <w:pPr>
        <w:rPr>
          <w:sz w:val="20"/>
          <w:szCs w:val="20"/>
        </w:rPr>
      </w:pPr>
      <w:r w:rsidRPr="00DF009B">
        <w:rPr>
          <w:sz w:val="20"/>
          <w:szCs w:val="20"/>
        </w:rPr>
        <w:t>No more than ten (10) minutes wrap-up</w:t>
      </w:r>
    </w:p>
    <w:p w14:paraId="46FCE379" w14:textId="77777777" w:rsidR="00193807" w:rsidRPr="00193807" w:rsidRDefault="00193807" w:rsidP="00193807">
      <w:pPr>
        <w:rPr>
          <w:sz w:val="12"/>
          <w:szCs w:val="12"/>
        </w:rPr>
      </w:pPr>
    </w:p>
    <w:p w14:paraId="6EAF78B6" w14:textId="77777777" w:rsidR="00193807" w:rsidRPr="00DF009B" w:rsidRDefault="00193807" w:rsidP="00193807">
      <w:pPr>
        <w:rPr>
          <w:b/>
          <w:sz w:val="20"/>
          <w:szCs w:val="20"/>
        </w:rPr>
      </w:pPr>
      <w:r w:rsidRPr="00DF009B">
        <w:rPr>
          <w:b/>
          <w:sz w:val="20"/>
          <w:szCs w:val="20"/>
        </w:rPr>
        <w:t>Entries</w:t>
      </w:r>
    </w:p>
    <w:p w14:paraId="1406E592" w14:textId="1E0B7E25" w:rsidR="009123A6" w:rsidRDefault="00193807" w:rsidP="00573E9F">
      <w:pPr>
        <w:pStyle w:val="Heading2"/>
        <w:ind w:left="0"/>
        <w:rPr>
          <w:rFonts w:ascii="Times New Roman" w:hAnsi="Times New Roman"/>
          <w:b/>
          <w:i w:val="0"/>
          <w:iCs/>
          <w:sz w:val="28"/>
          <w:szCs w:val="28"/>
          <w:u w:val="single"/>
        </w:rPr>
      </w:pPr>
      <w:r w:rsidRPr="00763093">
        <w:rPr>
          <w:sz w:val="21"/>
          <w:szCs w:val="21"/>
        </w:rPr>
        <w:t>Each chapter is allowed five (5) entries</w:t>
      </w:r>
      <w:r w:rsidR="00573E9F">
        <w:br w:type="page"/>
      </w:r>
      <w:bookmarkStart w:id="227" w:name="d410"/>
      <w:bookmarkEnd w:id="226"/>
      <w:r w:rsidR="009123A6" w:rsidRPr="00573E9F">
        <w:rPr>
          <w:rFonts w:ascii="Times New Roman" w:hAnsi="Times New Roman"/>
          <w:b/>
          <w:i w:val="0"/>
          <w:iCs/>
          <w:sz w:val="28"/>
          <w:szCs w:val="28"/>
          <w:u w:val="single"/>
        </w:rPr>
        <w:t>(410) Graphic Design Promotion</w:t>
      </w:r>
      <w:bookmarkEnd w:id="227"/>
      <w:r>
        <w:rPr>
          <w:rFonts w:ascii="Times New Roman" w:hAnsi="Times New Roman"/>
          <w:b/>
          <w:i w:val="0"/>
          <w:iCs/>
          <w:sz w:val="28"/>
          <w:szCs w:val="28"/>
          <w:u w:val="single"/>
        </w:rPr>
        <w:t xml:space="preserve"> (S | PS)</w:t>
      </w:r>
    </w:p>
    <w:p w14:paraId="1EB646BC" w14:textId="77777777" w:rsidR="00573E9F" w:rsidRPr="00573E9F" w:rsidRDefault="00573E9F" w:rsidP="00573E9F"/>
    <w:p w14:paraId="67A1E116" w14:textId="77777777" w:rsidR="009123A6" w:rsidRDefault="009123A6" w:rsidP="009123A6">
      <w:pPr>
        <w:rPr>
          <w:b/>
          <w:sz w:val="22"/>
          <w:szCs w:val="22"/>
        </w:rPr>
      </w:pPr>
      <w:r>
        <w:rPr>
          <w:b/>
          <w:sz w:val="22"/>
          <w:szCs w:val="22"/>
        </w:rPr>
        <w:t>Description</w:t>
      </w:r>
    </w:p>
    <w:p w14:paraId="7BCB900B" w14:textId="77777777" w:rsidR="0005314E" w:rsidRPr="0005314E" w:rsidRDefault="0005314E" w:rsidP="0005314E">
      <w:pPr>
        <w:rPr>
          <w:sz w:val="22"/>
          <w:szCs w:val="22"/>
        </w:rPr>
      </w:pPr>
      <w:r w:rsidRPr="0005314E">
        <w:rPr>
          <w:sz w:val="22"/>
          <w:szCs w:val="22"/>
        </w:rPr>
        <w:t>Develop a theme and illustrate that theme in various promotional materials.</w:t>
      </w:r>
    </w:p>
    <w:p w14:paraId="2B944341" w14:textId="77777777" w:rsidR="009123A6" w:rsidRDefault="009123A6" w:rsidP="009123A6">
      <w:pPr>
        <w:rPr>
          <w:b/>
          <w:sz w:val="16"/>
          <w:szCs w:val="16"/>
        </w:rPr>
      </w:pPr>
    </w:p>
    <w:p w14:paraId="71E4EDDA" w14:textId="77777777" w:rsidR="009123A6" w:rsidRDefault="009123A6" w:rsidP="009123A6">
      <w:pPr>
        <w:rPr>
          <w:b/>
          <w:sz w:val="22"/>
          <w:szCs w:val="22"/>
        </w:rPr>
      </w:pPr>
      <w:r>
        <w:rPr>
          <w:b/>
          <w:sz w:val="22"/>
          <w:szCs w:val="22"/>
        </w:rPr>
        <w:t>Eligibility</w:t>
      </w:r>
    </w:p>
    <w:p w14:paraId="7685AAD8" w14:textId="1604569F" w:rsidR="009123A6" w:rsidRDefault="00C21B36" w:rsidP="009123A6">
      <w:pPr>
        <w:rPr>
          <w:sz w:val="22"/>
          <w:szCs w:val="22"/>
        </w:rPr>
      </w:pPr>
      <w:r>
        <w:rPr>
          <w:sz w:val="22"/>
          <w:szCs w:val="22"/>
        </w:rPr>
        <w:t xml:space="preserve">Any Secondary </w:t>
      </w:r>
      <w:r w:rsidR="00193807">
        <w:rPr>
          <w:sz w:val="22"/>
          <w:szCs w:val="22"/>
        </w:rPr>
        <w:t xml:space="preserve">or Post-secondary </w:t>
      </w:r>
      <w:r>
        <w:rPr>
          <w:sz w:val="22"/>
          <w:szCs w:val="22"/>
        </w:rPr>
        <w:t>division student member may enter this event.</w:t>
      </w:r>
      <w:r w:rsidR="008F7ABC">
        <w:rPr>
          <w:sz w:val="22"/>
          <w:szCs w:val="22"/>
        </w:rPr>
        <w:t xml:space="preserve"> </w:t>
      </w:r>
      <w:r w:rsidR="00980251">
        <w:rPr>
          <w:sz w:val="22"/>
          <w:szCs w:val="22"/>
        </w:rPr>
        <w:t xml:space="preserve">Members </w:t>
      </w:r>
      <w:r w:rsidR="009123A6">
        <w:rPr>
          <w:sz w:val="22"/>
          <w:szCs w:val="22"/>
        </w:rPr>
        <w:t xml:space="preserve">participating in </w:t>
      </w:r>
      <w:r w:rsidR="00193807">
        <w:rPr>
          <w:sz w:val="22"/>
          <w:szCs w:val="22"/>
        </w:rPr>
        <w:t xml:space="preserve">state and national </w:t>
      </w:r>
      <w:r w:rsidR="009123A6">
        <w:rPr>
          <w:sz w:val="22"/>
          <w:szCs w:val="22"/>
        </w:rPr>
        <w:t xml:space="preserve">level competition must be registered for the event prior to submission deadline for technical judging.  </w:t>
      </w:r>
      <w:r w:rsidR="00980251">
        <w:rPr>
          <w:sz w:val="22"/>
          <w:szCs w:val="22"/>
        </w:rPr>
        <w:t xml:space="preserve">Members </w:t>
      </w:r>
      <w:r w:rsidR="009123A6">
        <w:rPr>
          <w:sz w:val="22"/>
          <w:szCs w:val="22"/>
        </w:rPr>
        <w:t xml:space="preserve">must participate in both parts of the competition </w:t>
      </w:r>
      <w:r w:rsidR="00595110">
        <w:rPr>
          <w:sz w:val="22"/>
          <w:szCs w:val="22"/>
        </w:rPr>
        <w:t>to be ranked</w:t>
      </w:r>
      <w:r w:rsidR="009123A6">
        <w:rPr>
          <w:sz w:val="22"/>
          <w:szCs w:val="22"/>
        </w:rPr>
        <w:t>.</w:t>
      </w:r>
    </w:p>
    <w:p w14:paraId="00F81AFB" w14:textId="77777777" w:rsidR="009123A6" w:rsidRDefault="009123A6" w:rsidP="009123A6">
      <w:pPr>
        <w:rPr>
          <w:sz w:val="16"/>
          <w:szCs w:val="16"/>
        </w:rPr>
      </w:pPr>
    </w:p>
    <w:p w14:paraId="492FC20F" w14:textId="77777777" w:rsidR="009123A6" w:rsidRDefault="009123A6" w:rsidP="009123A6">
      <w:pPr>
        <w:rPr>
          <w:b/>
          <w:sz w:val="22"/>
          <w:szCs w:val="22"/>
        </w:rPr>
      </w:pPr>
      <w:r>
        <w:rPr>
          <w:b/>
          <w:sz w:val="22"/>
          <w:szCs w:val="22"/>
        </w:rPr>
        <w:t xml:space="preserve">Topic </w:t>
      </w:r>
    </w:p>
    <w:p w14:paraId="58D05B7E" w14:textId="14F20586" w:rsidR="009123A6" w:rsidRDefault="0005314E" w:rsidP="009123A6">
      <w:pPr>
        <w:rPr>
          <w:sz w:val="22"/>
          <w:szCs w:val="22"/>
        </w:rPr>
      </w:pPr>
      <w:r w:rsidRPr="0005314E">
        <w:rPr>
          <w:sz w:val="22"/>
          <w:szCs w:val="22"/>
        </w:rPr>
        <w:t xml:space="preserve">You have been hired by a local video game company called Games </w:t>
      </w:r>
      <w:r w:rsidR="00075E61">
        <w:rPr>
          <w:sz w:val="22"/>
          <w:szCs w:val="22"/>
        </w:rPr>
        <w:t>‘</w:t>
      </w:r>
      <w:r w:rsidRPr="0005314E">
        <w:rPr>
          <w:sz w:val="22"/>
          <w:szCs w:val="22"/>
        </w:rPr>
        <w:t xml:space="preserve">R Us create promotion materials for an upcoming conference. You will need to design a skin that will work on a phone, a computer, and a sticker for water bottles. You can choose the phone and computer skin models you would like to design for, and your designs must follow the same theme but </w:t>
      </w:r>
      <w:r w:rsidR="002E0E69">
        <w:rPr>
          <w:sz w:val="22"/>
          <w:szCs w:val="22"/>
        </w:rPr>
        <w:t>cannot</w:t>
      </w:r>
      <w:r w:rsidR="002E0E69" w:rsidRPr="0005314E">
        <w:rPr>
          <w:sz w:val="22"/>
          <w:szCs w:val="22"/>
        </w:rPr>
        <w:t xml:space="preserve"> </w:t>
      </w:r>
      <w:r w:rsidRPr="0005314E">
        <w:rPr>
          <w:sz w:val="22"/>
          <w:szCs w:val="22"/>
        </w:rPr>
        <w:t>be the same for all three products.</w:t>
      </w:r>
    </w:p>
    <w:p w14:paraId="32F7E92D" w14:textId="77777777" w:rsidR="0005314E" w:rsidRDefault="0005314E" w:rsidP="009123A6">
      <w:pPr>
        <w:rPr>
          <w:sz w:val="16"/>
          <w:szCs w:val="16"/>
        </w:rPr>
      </w:pPr>
    </w:p>
    <w:p w14:paraId="4C52C7FD" w14:textId="491F71AA" w:rsidR="009123A6" w:rsidRDefault="00980251" w:rsidP="009123A6">
      <w:pPr>
        <w:tabs>
          <w:tab w:val="left" w:pos="3120"/>
        </w:tabs>
        <w:rPr>
          <w:b/>
          <w:sz w:val="22"/>
          <w:szCs w:val="22"/>
        </w:rPr>
      </w:pPr>
      <w:r>
        <w:rPr>
          <w:b/>
          <w:sz w:val="22"/>
          <w:szCs w:val="22"/>
        </w:rPr>
        <w:t xml:space="preserve">Member </w:t>
      </w:r>
      <w:r w:rsidR="009123A6">
        <w:rPr>
          <w:b/>
          <w:sz w:val="22"/>
          <w:szCs w:val="22"/>
        </w:rPr>
        <w:t>must supply</w:t>
      </w:r>
    </w:p>
    <w:p w14:paraId="3A769253" w14:textId="4F2A6463" w:rsidR="0005314E" w:rsidRDefault="0005314E" w:rsidP="0005314E">
      <w:pPr>
        <w:pStyle w:val="BodyText"/>
        <w:spacing w:before="2" w:line="242" w:lineRule="auto"/>
        <w:ind w:right="1216"/>
      </w:pPr>
      <w:r>
        <w:t xml:space="preserve">Prints of </w:t>
      </w:r>
      <w:r w:rsidR="002E0E69">
        <w:t>phone skin</w:t>
      </w:r>
      <w:r>
        <w:t xml:space="preserve">, </w:t>
      </w:r>
      <w:r w:rsidR="002E0E69">
        <w:t>computer skin</w:t>
      </w:r>
      <w:r>
        <w:t xml:space="preserve">, </w:t>
      </w:r>
      <w:r w:rsidR="002E0E69">
        <w:t>sticker</w:t>
      </w:r>
      <w:r>
        <w:t>, and Works Cited</w:t>
      </w:r>
    </w:p>
    <w:p w14:paraId="71D8430E" w14:textId="77777777" w:rsidR="0005314E" w:rsidRDefault="0005314E" w:rsidP="0005314E">
      <w:pPr>
        <w:pStyle w:val="BodyText"/>
        <w:spacing w:line="242" w:lineRule="auto"/>
        <w:ind w:right="2790"/>
      </w:pPr>
      <w:r>
        <w:t>Additional</w:t>
      </w:r>
      <w:r>
        <w:rPr>
          <w:spacing w:val="-5"/>
        </w:rPr>
        <w:t xml:space="preserve"> </w:t>
      </w:r>
      <w:r>
        <w:t>copies</w:t>
      </w:r>
      <w:r>
        <w:rPr>
          <w:spacing w:val="-3"/>
        </w:rPr>
        <w:t xml:space="preserve"> </w:t>
      </w:r>
      <w:r>
        <w:t>student work,</w:t>
      </w:r>
      <w:r>
        <w:rPr>
          <w:spacing w:val="-3"/>
        </w:rPr>
        <w:t xml:space="preserve"> </w:t>
      </w:r>
      <w:r>
        <w:t>and</w:t>
      </w:r>
      <w:r>
        <w:rPr>
          <w:spacing w:val="-3"/>
        </w:rPr>
        <w:t xml:space="preserve"> </w:t>
      </w:r>
      <w:r>
        <w:t>Works</w:t>
      </w:r>
      <w:r>
        <w:rPr>
          <w:spacing w:val="-3"/>
        </w:rPr>
        <w:t xml:space="preserve"> </w:t>
      </w:r>
      <w:r>
        <w:t>Cited</w:t>
      </w:r>
      <w:r>
        <w:rPr>
          <w:spacing w:val="-2"/>
        </w:rPr>
        <w:t xml:space="preserve"> </w:t>
      </w:r>
      <w:r>
        <w:t>for</w:t>
      </w:r>
      <w:r>
        <w:rPr>
          <w:spacing w:val="-2"/>
        </w:rPr>
        <w:t xml:space="preserve"> </w:t>
      </w:r>
      <w:r>
        <w:t>final</w:t>
      </w:r>
      <w:r>
        <w:rPr>
          <w:spacing w:val="-3"/>
        </w:rPr>
        <w:t xml:space="preserve"> </w:t>
      </w:r>
      <w:r>
        <w:t xml:space="preserve">rounds </w:t>
      </w:r>
    </w:p>
    <w:p w14:paraId="1091662D" w14:textId="77777777" w:rsidR="0005314E" w:rsidRDefault="0005314E" w:rsidP="0005314E">
      <w:pPr>
        <w:pStyle w:val="BodyText"/>
        <w:spacing w:line="252" w:lineRule="exact"/>
        <w:rPr>
          <w:spacing w:val="-2"/>
        </w:rPr>
      </w:pPr>
      <w:r>
        <w:t>Digital presentation tools may be used</w:t>
      </w:r>
      <w:r w:rsidRPr="009133A7">
        <w:rPr>
          <w:spacing w:val="-2"/>
        </w:rPr>
        <w:t xml:space="preserve"> </w:t>
      </w:r>
    </w:p>
    <w:p w14:paraId="35098A04" w14:textId="77777777" w:rsidR="0005314E" w:rsidRDefault="0005314E" w:rsidP="0005314E">
      <w:pPr>
        <w:pStyle w:val="BodyText"/>
        <w:spacing w:line="252" w:lineRule="exact"/>
      </w:pPr>
      <w:r>
        <w:rPr>
          <w:spacing w:val="-2"/>
        </w:rPr>
        <w:t>Props (optional)</w:t>
      </w:r>
    </w:p>
    <w:p w14:paraId="4A0081BC" w14:textId="77777777" w:rsidR="0005314E" w:rsidRDefault="0005314E" w:rsidP="0005314E">
      <w:pPr>
        <w:pStyle w:val="BodyText"/>
        <w:spacing w:line="242" w:lineRule="auto"/>
        <w:ind w:right="621"/>
      </w:pPr>
      <w:r>
        <w:t>Carry-in</w:t>
      </w:r>
      <w:r>
        <w:rPr>
          <w:spacing w:val="-2"/>
        </w:rPr>
        <w:t xml:space="preserve"> </w:t>
      </w:r>
      <w:r>
        <w:t>and</w:t>
      </w:r>
      <w:r>
        <w:rPr>
          <w:spacing w:val="-2"/>
        </w:rPr>
        <w:t xml:space="preserve"> </w:t>
      </w:r>
      <w:r>
        <w:t>set-up</w:t>
      </w:r>
      <w:r>
        <w:rPr>
          <w:spacing w:val="-2"/>
        </w:rPr>
        <w:t xml:space="preserve"> </w:t>
      </w:r>
      <w:r>
        <w:t>of</w:t>
      </w:r>
      <w:r>
        <w:rPr>
          <w:spacing w:val="-6"/>
        </w:rPr>
        <w:t xml:space="preserve"> </w:t>
      </w:r>
      <w:r>
        <w:t>equipment</w:t>
      </w:r>
      <w:r>
        <w:rPr>
          <w:spacing w:val="-4"/>
        </w:rPr>
        <w:t xml:space="preserve"> </w:t>
      </w:r>
      <w:r>
        <w:t>must</w:t>
      </w:r>
      <w:r>
        <w:rPr>
          <w:spacing w:val="-4"/>
        </w:rPr>
        <w:t xml:space="preserve"> </w:t>
      </w:r>
      <w:r>
        <w:t>be done solely</w:t>
      </w:r>
      <w:r>
        <w:rPr>
          <w:spacing w:val="-2"/>
        </w:rPr>
        <w:t xml:space="preserve"> </w:t>
      </w:r>
      <w:r>
        <w:t>by</w:t>
      </w:r>
      <w:r>
        <w:rPr>
          <w:spacing w:val="-8"/>
        </w:rPr>
        <w:t xml:space="preserve"> </w:t>
      </w:r>
      <w:r>
        <w:t>the member</w:t>
      </w:r>
      <w:r>
        <w:rPr>
          <w:spacing w:val="-6"/>
        </w:rPr>
        <w:t xml:space="preserve"> </w:t>
      </w:r>
      <w:r>
        <w:t>and</w:t>
      </w:r>
      <w:r>
        <w:rPr>
          <w:spacing w:val="-2"/>
        </w:rPr>
        <w:t xml:space="preserve"> </w:t>
      </w:r>
      <w:r>
        <w:t>must</w:t>
      </w:r>
      <w:r>
        <w:rPr>
          <w:spacing w:val="-4"/>
        </w:rPr>
        <w:t xml:space="preserve"> </w:t>
      </w:r>
      <w:r>
        <w:t>take place within</w:t>
      </w:r>
      <w:r>
        <w:rPr>
          <w:spacing w:val="-2"/>
        </w:rPr>
        <w:t xml:space="preserve"> </w:t>
      </w:r>
      <w:r>
        <w:t xml:space="preserve">the time </w:t>
      </w:r>
      <w:r>
        <w:rPr>
          <w:spacing w:val="-2"/>
        </w:rPr>
        <w:t>allotted</w:t>
      </w:r>
    </w:p>
    <w:p w14:paraId="107DF1AD" w14:textId="77777777" w:rsidR="0005314E" w:rsidRDefault="0005314E" w:rsidP="0005314E">
      <w:pPr>
        <w:pStyle w:val="BodyText"/>
        <w:spacing w:line="252" w:lineRule="exact"/>
        <w:rPr>
          <w:spacing w:val="-2"/>
        </w:rPr>
      </w:pPr>
      <w:r>
        <w:t>Member</w:t>
      </w:r>
      <w:r>
        <w:rPr>
          <w:spacing w:val="-1"/>
        </w:rPr>
        <w:t xml:space="preserve"> </w:t>
      </w:r>
      <w:r>
        <w:t>must</w:t>
      </w:r>
      <w:r>
        <w:rPr>
          <w:spacing w:val="-4"/>
        </w:rPr>
        <w:t xml:space="preserve"> </w:t>
      </w:r>
      <w:r>
        <w:t>supply</w:t>
      </w:r>
      <w:r>
        <w:rPr>
          <w:spacing w:val="-2"/>
        </w:rPr>
        <w:t xml:space="preserve"> </w:t>
      </w:r>
      <w:r>
        <w:t>all</w:t>
      </w:r>
      <w:r>
        <w:rPr>
          <w:spacing w:val="-4"/>
        </w:rPr>
        <w:t xml:space="preserve"> </w:t>
      </w:r>
      <w:r>
        <w:t>supporting</w:t>
      </w:r>
      <w:r>
        <w:rPr>
          <w:spacing w:val="-2"/>
        </w:rPr>
        <w:t xml:space="preserve"> </w:t>
      </w:r>
      <w:r>
        <w:t>devices</w:t>
      </w:r>
      <w:r>
        <w:rPr>
          <w:spacing w:val="-2"/>
        </w:rPr>
        <w:t xml:space="preserve"> </w:t>
      </w:r>
      <w:r>
        <w:t>(e.g.,</w:t>
      </w:r>
      <w:r>
        <w:rPr>
          <w:spacing w:val="-2"/>
        </w:rPr>
        <w:t xml:space="preserve"> </w:t>
      </w:r>
      <w:r>
        <w:t>extension</w:t>
      </w:r>
      <w:r>
        <w:rPr>
          <w:spacing w:val="-2"/>
        </w:rPr>
        <w:t xml:space="preserve"> </w:t>
      </w:r>
      <w:r>
        <w:t>cords,</w:t>
      </w:r>
      <w:r>
        <w:rPr>
          <w:spacing w:val="-3"/>
        </w:rPr>
        <w:t xml:space="preserve"> </w:t>
      </w:r>
      <w:r>
        <w:t>power</w:t>
      </w:r>
      <w:r>
        <w:rPr>
          <w:spacing w:val="-1"/>
        </w:rPr>
        <w:t xml:space="preserve"> </w:t>
      </w:r>
      <w:r>
        <w:t>supply,</w:t>
      </w:r>
      <w:r>
        <w:rPr>
          <w:spacing w:val="-2"/>
        </w:rPr>
        <w:t xml:space="preserve"> etc.)</w:t>
      </w:r>
    </w:p>
    <w:p w14:paraId="70431C2B" w14:textId="77777777" w:rsidR="009123A6" w:rsidRDefault="009123A6" w:rsidP="009123A6">
      <w:pPr>
        <w:rPr>
          <w:sz w:val="16"/>
          <w:szCs w:val="16"/>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60"/>
      </w:tblGrid>
      <w:tr w:rsidR="009123A6" w14:paraId="550812A6" w14:textId="77777777" w:rsidTr="007C0BD7">
        <w:trPr>
          <w:trHeight w:val="1284"/>
        </w:trPr>
        <w:tc>
          <w:tcPr>
            <w:tcW w:w="10260" w:type="dxa"/>
          </w:tcPr>
          <w:p w14:paraId="2653E342" w14:textId="77777777" w:rsidR="007C0BD7" w:rsidRDefault="009123A6" w:rsidP="007C0BD7">
            <w:pPr>
              <w:spacing w:before="80"/>
              <w:rPr>
                <w:b/>
                <w:sz w:val="21"/>
                <w:szCs w:val="21"/>
              </w:rPr>
            </w:pPr>
            <w:r>
              <w:rPr>
                <w:b/>
                <w:sz w:val="21"/>
                <w:szCs w:val="21"/>
              </w:rPr>
              <w:t>No equipment, supplies, or materials other than those specified for an event will be allowed in the testing area.</w:t>
            </w:r>
          </w:p>
          <w:p w14:paraId="32679056" w14:textId="4A19067D" w:rsidR="007C0BD7" w:rsidRDefault="007C0BD7" w:rsidP="007C0BD7">
            <w:pPr>
              <w:spacing w:before="80"/>
              <w:rPr>
                <w:b/>
                <w:sz w:val="21"/>
                <w:szCs w:val="21"/>
              </w:rPr>
            </w:pPr>
            <w:r>
              <w:rPr>
                <w:b/>
                <w:bCs/>
                <w:sz w:val="22"/>
                <w:szCs w:val="22"/>
              </w:rPr>
              <w:t>P</w:t>
            </w:r>
            <w:r w:rsidRPr="00EA7F08">
              <w:rPr>
                <w:b/>
                <w:bCs/>
                <w:sz w:val="22"/>
                <w:szCs w:val="22"/>
              </w:rPr>
              <w:t>rops or visual aids are allowed in this competition.</w:t>
            </w:r>
          </w:p>
          <w:p w14:paraId="67F249DA" w14:textId="7B421D36" w:rsidR="009123A6" w:rsidRPr="007C0BD7" w:rsidRDefault="009123A6" w:rsidP="007C0BD7">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31C05E12" w14:textId="77777777" w:rsidR="009123A6" w:rsidRDefault="009123A6" w:rsidP="009123A6">
      <w:pPr>
        <w:rPr>
          <w:sz w:val="16"/>
          <w:szCs w:val="16"/>
        </w:rPr>
      </w:pPr>
    </w:p>
    <w:p w14:paraId="3BE5A45E" w14:textId="77777777" w:rsidR="009123A6" w:rsidRDefault="009123A6" w:rsidP="009123A6">
      <w:pPr>
        <w:rPr>
          <w:b/>
          <w:sz w:val="22"/>
          <w:szCs w:val="22"/>
        </w:rPr>
      </w:pPr>
      <w:r>
        <w:rPr>
          <w:b/>
          <w:sz w:val="22"/>
          <w:szCs w:val="22"/>
        </w:rPr>
        <w:t>Competencies</w:t>
      </w:r>
    </w:p>
    <w:p w14:paraId="73DF7D17" w14:textId="77777777" w:rsidR="009123A6" w:rsidRPr="00DF009B" w:rsidRDefault="009123A6">
      <w:pPr>
        <w:numPr>
          <w:ilvl w:val="0"/>
          <w:numId w:val="165"/>
        </w:numPr>
        <w:pBdr>
          <w:top w:val="nil"/>
          <w:left w:val="nil"/>
          <w:bottom w:val="nil"/>
          <w:right w:val="nil"/>
          <w:between w:val="nil"/>
        </w:pBdr>
        <w:ind w:left="360"/>
        <w:rPr>
          <w:color w:val="000000"/>
          <w:sz w:val="20"/>
          <w:szCs w:val="20"/>
        </w:rPr>
      </w:pPr>
      <w:r w:rsidRPr="00DF009B">
        <w:rPr>
          <w:color w:val="000000"/>
          <w:sz w:val="20"/>
          <w:szCs w:val="20"/>
        </w:rPr>
        <w:t>Demonstrate knowledge of graphic design and rules for layout</w:t>
      </w:r>
    </w:p>
    <w:p w14:paraId="5FCEDE7A" w14:textId="77777777" w:rsidR="009123A6" w:rsidRPr="00DF009B" w:rsidRDefault="009123A6">
      <w:pPr>
        <w:numPr>
          <w:ilvl w:val="0"/>
          <w:numId w:val="165"/>
        </w:numPr>
        <w:pBdr>
          <w:top w:val="nil"/>
          <w:left w:val="nil"/>
          <w:bottom w:val="nil"/>
          <w:right w:val="nil"/>
          <w:between w:val="nil"/>
        </w:pBdr>
        <w:ind w:left="360"/>
        <w:rPr>
          <w:color w:val="000000"/>
          <w:sz w:val="20"/>
          <w:szCs w:val="20"/>
        </w:rPr>
      </w:pPr>
      <w:r w:rsidRPr="00DF009B">
        <w:rPr>
          <w:color w:val="000000"/>
          <w:sz w:val="20"/>
          <w:szCs w:val="20"/>
        </w:rPr>
        <w:t>Demonstrate effective use of color, lines, text, graphics, shapes, etc.</w:t>
      </w:r>
    </w:p>
    <w:p w14:paraId="1E39E9BB" w14:textId="77777777" w:rsidR="009123A6" w:rsidRPr="00DF009B" w:rsidRDefault="009123A6">
      <w:pPr>
        <w:numPr>
          <w:ilvl w:val="0"/>
          <w:numId w:val="165"/>
        </w:numPr>
        <w:pBdr>
          <w:top w:val="nil"/>
          <w:left w:val="nil"/>
          <w:bottom w:val="nil"/>
          <w:right w:val="nil"/>
          <w:between w:val="nil"/>
        </w:pBdr>
        <w:ind w:left="360"/>
        <w:rPr>
          <w:color w:val="000000"/>
          <w:sz w:val="20"/>
          <w:szCs w:val="20"/>
        </w:rPr>
      </w:pPr>
      <w:r w:rsidRPr="00DF009B">
        <w:rPr>
          <w:color w:val="000000"/>
          <w:sz w:val="20"/>
          <w:szCs w:val="20"/>
        </w:rPr>
        <w:t>Demonstrate the ability to present ideas to prospective customers illustrating reasoning and logic for the theme</w:t>
      </w:r>
    </w:p>
    <w:p w14:paraId="2EC864A1" w14:textId="77777777" w:rsidR="009123A6" w:rsidRPr="00DF009B" w:rsidRDefault="009123A6">
      <w:pPr>
        <w:numPr>
          <w:ilvl w:val="0"/>
          <w:numId w:val="165"/>
        </w:numPr>
        <w:pBdr>
          <w:top w:val="nil"/>
          <w:left w:val="nil"/>
          <w:bottom w:val="nil"/>
          <w:right w:val="nil"/>
          <w:between w:val="nil"/>
        </w:pBdr>
        <w:ind w:left="360"/>
        <w:rPr>
          <w:color w:val="000000"/>
          <w:sz w:val="20"/>
          <w:szCs w:val="20"/>
        </w:rPr>
      </w:pPr>
      <w:r w:rsidRPr="00DF009B">
        <w:rPr>
          <w:color w:val="000000"/>
          <w:sz w:val="20"/>
          <w:szCs w:val="20"/>
        </w:rPr>
        <w:t>Use principles of design, layout, and typography in graphic design</w:t>
      </w:r>
    </w:p>
    <w:p w14:paraId="58C94915" w14:textId="77777777" w:rsidR="009123A6" w:rsidRPr="00DF009B" w:rsidRDefault="009123A6">
      <w:pPr>
        <w:numPr>
          <w:ilvl w:val="0"/>
          <w:numId w:val="165"/>
        </w:numPr>
        <w:pBdr>
          <w:top w:val="nil"/>
          <w:left w:val="nil"/>
          <w:bottom w:val="nil"/>
          <w:right w:val="nil"/>
          <w:between w:val="nil"/>
        </w:pBdr>
        <w:ind w:left="360"/>
        <w:rPr>
          <w:color w:val="000000"/>
          <w:sz w:val="20"/>
          <w:szCs w:val="20"/>
        </w:rPr>
      </w:pPr>
      <w:r w:rsidRPr="00DF009B">
        <w:rPr>
          <w:color w:val="000000"/>
          <w:sz w:val="20"/>
          <w:szCs w:val="20"/>
        </w:rPr>
        <w:t>Generate a promotional flyer for marketing purposes</w:t>
      </w:r>
    </w:p>
    <w:p w14:paraId="3D05873E" w14:textId="77777777" w:rsidR="009123A6" w:rsidRPr="00DF009B" w:rsidRDefault="009123A6">
      <w:pPr>
        <w:numPr>
          <w:ilvl w:val="0"/>
          <w:numId w:val="165"/>
        </w:numPr>
        <w:pBdr>
          <w:top w:val="nil"/>
          <w:left w:val="nil"/>
          <w:bottom w:val="nil"/>
          <w:right w:val="nil"/>
          <w:between w:val="nil"/>
        </w:pBdr>
        <w:ind w:left="360"/>
        <w:rPr>
          <w:color w:val="000000"/>
          <w:sz w:val="20"/>
          <w:szCs w:val="20"/>
        </w:rPr>
      </w:pPr>
      <w:r w:rsidRPr="00DF009B">
        <w:rPr>
          <w:color w:val="000000"/>
          <w:sz w:val="20"/>
          <w:szCs w:val="20"/>
        </w:rPr>
        <w:t>Use appropriate artwork and design techniques to effectively illustrate a theme</w:t>
      </w:r>
    </w:p>
    <w:p w14:paraId="18221C7C" w14:textId="77777777" w:rsidR="009123A6" w:rsidRPr="00DF009B" w:rsidRDefault="009123A6">
      <w:pPr>
        <w:numPr>
          <w:ilvl w:val="0"/>
          <w:numId w:val="165"/>
        </w:numPr>
        <w:pBdr>
          <w:top w:val="nil"/>
          <w:left w:val="nil"/>
          <w:bottom w:val="nil"/>
          <w:right w:val="nil"/>
          <w:between w:val="nil"/>
        </w:pBdr>
        <w:ind w:left="360"/>
        <w:rPr>
          <w:color w:val="000000"/>
          <w:sz w:val="20"/>
          <w:szCs w:val="20"/>
        </w:rPr>
      </w:pPr>
      <w:r w:rsidRPr="00DF009B">
        <w:rPr>
          <w:color w:val="000000"/>
          <w:sz w:val="20"/>
          <w:szCs w:val="20"/>
        </w:rPr>
        <w:t>Apply technical skills to manipulate graphics, artwork, and image</w:t>
      </w:r>
    </w:p>
    <w:p w14:paraId="6FAB750B" w14:textId="77777777" w:rsidR="009123A6" w:rsidRPr="00DF009B" w:rsidRDefault="00810AFA">
      <w:pPr>
        <w:numPr>
          <w:ilvl w:val="0"/>
          <w:numId w:val="165"/>
        </w:numPr>
        <w:ind w:left="360"/>
        <w:rPr>
          <w:sz w:val="20"/>
          <w:szCs w:val="20"/>
        </w:rPr>
      </w:pPr>
      <w:sdt>
        <w:sdtPr>
          <w:rPr>
            <w:sz w:val="20"/>
            <w:szCs w:val="20"/>
          </w:rPr>
          <w:tag w:val="goog_rdk_3"/>
          <w:id w:val="103622855"/>
        </w:sdtPr>
        <w:sdtEndPr/>
        <w:sdtContent/>
      </w:sdt>
      <w:r w:rsidR="009123A6" w:rsidRPr="00DF009B">
        <w:rPr>
          <w:sz w:val="20"/>
          <w:szCs w:val="20"/>
        </w:rPr>
        <w:t>Demonstrate an understanding of developing for a target audience</w:t>
      </w:r>
    </w:p>
    <w:p w14:paraId="1FB62973" w14:textId="77777777" w:rsidR="009123A6" w:rsidRPr="00193807" w:rsidRDefault="009123A6" w:rsidP="009123A6">
      <w:pPr>
        <w:rPr>
          <w:sz w:val="20"/>
          <w:szCs w:val="20"/>
        </w:rPr>
      </w:pPr>
    </w:p>
    <w:p w14:paraId="5E880AEA" w14:textId="77777777" w:rsidR="0005314E" w:rsidRPr="0005314E" w:rsidRDefault="0005314E" w:rsidP="0005314E">
      <w:pPr>
        <w:rPr>
          <w:b/>
          <w:bCs/>
          <w:sz w:val="22"/>
          <w:szCs w:val="22"/>
        </w:rPr>
      </w:pPr>
      <w:r w:rsidRPr="0005314E">
        <w:rPr>
          <w:b/>
          <w:bCs/>
          <w:sz w:val="22"/>
          <w:szCs w:val="22"/>
        </w:rPr>
        <w:t>Specifications</w:t>
      </w:r>
    </w:p>
    <w:p w14:paraId="2417AB6B" w14:textId="77777777" w:rsidR="0005314E" w:rsidRPr="0005314E" w:rsidRDefault="0005314E">
      <w:pPr>
        <w:numPr>
          <w:ilvl w:val="0"/>
          <w:numId w:val="214"/>
        </w:numPr>
        <w:ind w:left="360"/>
        <w:rPr>
          <w:bCs/>
          <w:sz w:val="22"/>
          <w:szCs w:val="22"/>
        </w:rPr>
      </w:pPr>
      <w:r w:rsidRPr="0005314E">
        <w:rPr>
          <w:bCs/>
          <w:sz w:val="22"/>
          <w:szCs w:val="22"/>
        </w:rPr>
        <w:t>This is a pre-submitted event. See instructions for submissions.</w:t>
      </w:r>
    </w:p>
    <w:p w14:paraId="3B17FDBD" w14:textId="77777777" w:rsidR="0005314E" w:rsidRPr="0005314E" w:rsidRDefault="0005314E">
      <w:pPr>
        <w:numPr>
          <w:ilvl w:val="0"/>
          <w:numId w:val="214"/>
        </w:numPr>
        <w:ind w:left="360"/>
        <w:rPr>
          <w:bCs/>
          <w:sz w:val="22"/>
          <w:szCs w:val="22"/>
        </w:rPr>
      </w:pPr>
      <w:r w:rsidRPr="0005314E">
        <w:rPr>
          <w:bCs/>
          <w:sz w:val="22"/>
          <w:szCs w:val="22"/>
        </w:rPr>
        <w:t xml:space="preserve">All designs must be printed on 8½” x 11” paper </w:t>
      </w:r>
    </w:p>
    <w:p w14:paraId="226E1BA5" w14:textId="77777777" w:rsidR="0005314E" w:rsidRPr="0005314E" w:rsidRDefault="0005314E">
      <w:pPr>
        <w:numPr>
          <w:ilvl w:val="0"/>
          <w:numId w:val="214"/>
        </w:numPr>
        <w:ind w:left="360"/>
        <w:rPr>
          <w:bCs/>
          <w:sz w:val="22"/>
          <w:szCs w:val="22"/>
        </w:rPr>
      </w:pPr>
      <w:r w:rsidRPr="0005314E">
        <w:rPr>
          <w:bCs/>
          <w:sz w:val="22"/>
          <w:szCs w:val="22"/>
        </w:rPr>
        <w:t>It is recommended to be designed at least 300 dpi.</w:t>
      </w:r>
    </w:p>
    <w:p w14:paraId="75275690" w14:textId="16962259" w:rsidR="0005314E" w:rsidRPr="0005314E" w:rsidRDefault="0005314E">
      <w:pPr>
        <w:numPr>
          <w:ilvl w:val="0"/>
          <w:numId w:val="214"/>
        </w:numPr>
        <w:ind w:left="360"/>
        <w:rPr>
          <w:b/>
          <w:sz w:val="22"/>
          <w:szCs w:val="22"/>
        </w:rPr>
      </w:pPr>
      <w:r w:rsidRPr="0005314E">
        <w:rPr>
          <w:b/>
          <w:sz w:val="22"/>
          <w:szCs w:val="22"/>
        </w:rPr>
        <w:t xml:space="preserve">The phone skin, computer skin, sticker, signed </w:t>
      </w:r>
      <w:hyperlink r:id="rId273">
        <w:r w:rsidRPr="0005314E">
          <w:rPr>
            <w:rStyle w:val="Hyperlink"/>
            <w:b/>
            <w:sz w:val="22"/>
            <w:szCs w:val="22"/>
          </w:rPr>
          <w:t>Release Form(s)</w:t>
        </w:r>
      </w:hyperlink>
      <w:r w:rsidRPr="0005314E">
        <w:rPr>
          <w:b/>
          <w:sz w:val="22"/>
          <w:szCs w:val="22"/>
        </w:rPr>
        <w:t xml:space="preserve">, </w:t>
      </w:r>
      <w:r w:rsidR="00756BF1">
        <w:rPr>
          <w:b/>
          <w:sz w:val="22"/>
          <w:szCs w:val="22"/>
        </w:rPr>
        <w:t xml:space="preserve">and </w:t>
      </w:r>
      <w:r w:rsidRPr="0005314E">
        <w:rPr>
          <w:b/>
          <w:sz w:val="22"/>
          <w:szCs w:val="22"/>
        </w:rPr>
        <w:t xml:space="preserve">Works Cited must be submitted in JPG, PNG, or PDF formats at </w:t>
      </w:r>
      <w:hyperlink r:id="rId274">
        <w:r w:rsidRPr="0005314E">
          <w:rPr>
            <w:rStyle w:val="Hyperlink"/>
            <w:b/>
            <w:sz w:val="22"/>
            <w:szCs w:val="22"/>
          </w:rPr>
          <w:t>https://presubmit.bpa.org</w:t>
        </w:r>
      </w:hyperlink>
      <w:r w:rsidRPr="0005314E">
        <w:rPr>
          <w:b/>
          <w:sz w:val="22"/>
          <w:szCs w:val="22"/>
        </w:rPr>
        <w:t xml:space="preserve"> no later than </w:t>
      </w:r>
      <w:bookmarkStart w:id="228" w:name="_Hlk115173778"/>
      <w:r w:rsidR="00193807">
        <w:rPr>
          <w:b/>
          <w:bCs/>
          <w:color w:val="000000"/>
          <w:sz w:val="22"/>
          <w:szCs w:val="22"/>
        </w:rPr>
        <w:t>5:00 p.m. Central Time, on February 17, 202</w:t>
      </w:r>
      <w:bookmarkEnd w:id="228"/>
      <w:r w:rsidRPr="0005314E">
        <w:rPr>
          <w:b/>
          <w:sz w:val="22"/>
          <w:szCs w:val="22"/>
        </w:rPr>
        <w:t>3.</w:t>
      </w:r>
      <w:r w:rsidR="00AE1CE9" w:rsidRPr="00466766">
        <w:rPr>
          <w:i/>
          <w:iCs/>
          <w:sz w:val="22"/>
          <w:szCs w:val="22"/>
        </w:rPr>
        <w:t>.</w:t>
      </w:r>
    </w:p>
    <w:p w14:paraId="0130D96A" w14:textId="77777777" w:rsidR="0005314E" w:rsidRPr="0005314E" w:rsidRDefault="0005314E">
      <w:pPr>
        <w:numPr>
          <w:ilvl w:val="0"/>
          <w:numId w:val="214"/>
        </w:numPr>
        <w:ind w:left="360"/>
        <w:rPr>
          <w:bCs/>
          <w:sz w:val="22"/>
          <w:szCs w:val="22"/>
        </w:rPr>
      </w:pPr>
      <w:r w:rsidRPr="0005314E">
        <w:rPr>
          <w:bCs/>
          <w:sz w:val="22"/>
          <w:szCs w:val="22"/>
        </w:rPr>
        <w:t xml:space="preserve">The member is responsible for securing a signed </w:t>
      </w:r>
      <w:hyperlink r:id="rId275">
        <w:r w:rsidRPr="0005314E">
          <w:rPr>
            <w:rStyle w:val="Hyperlink"/>
            <w:bCs/>
            <w:sz w:val="22"/>
            <w:szCs w:val="22"/>
          </w:rPr>
          <w:t>Release Form</w:t>
        </w:r>
      </w:hyperlink>
      <w:r w:rsidRPr="0005314E">
        <w:rPr>
          <w:bCs/>
          <w:sz w:val="22"/>
          <w:szCs w:val="22"/>
        </w:rPr>
        <w:t xml:space="preserve"> from any person whose image is used in the project.</w:t>
      </w:r>
    </w:p>
    <w:p w14:paraId="4A1157CD" w14:textId="77777777" w:rsidR="0005314E" w:rsidRPr="0005314E" w:rsidRDefault="0005314E">
      <w:pPr>
        <w:numPr>
          <w:ilvl w:val="0"/>
          <w:numId w:val="214"/>
        </w:numPr>
        <w:ind w:left="360"/>
        <w:rPr>
          <w:bCs/>
          <w:sz w:val="22"/>
          <w:szCs w:val="22"/>
        </w:rPr>
      </w:pPr>
      <w:r w:rsidRPr="0005314E">
        <w:rPr>
          <w:bCs/>
          <w:sz w:val="22"/>
          <w:szCs w:val="22"/>
        </w:rPr>
        <w:t>Confirmation of receipt will be provided, when the project is submitted.</w:t>
      </w:r>
    </w:p>
    <w:p w14:paraId="16623855" w14:textId="18B05C9E" w:rsidR="0005314E" w:rsidRPr="0005314E" w:rsidRDefault="0005314E">
      <w:pPr>
        <w:numPr>
          <w:ilvl w:val="0"/>
          <w:numId w:val="214"/>
        </w:numPr>
        <w:ind w:left="360"/>
        <w:rPr>
          <w:bCs/>
          <w:sz w:val="22"/>
          <w:szCs w:val="22"/>
        </w:rPr>
      </w:pPr>
      <w:r w:rsidRPr="0005314E">
        <w:rPr>
          <w:bCs/>
          <w:sz w:val="22"/>
          <w:szCs w:val="22"/>
        </w:rPr>
        <w:t xml:space="preserve">Individual confirmation of receipt </w:t>
      </w:r>
      <w:r w:rsidRPr="0005314E">
        <w:rPr>
          <w:bCs/>
          <w:i/>
          <w:sz w:val="22"/>
          <w:szCs w:val="22"/>
        </w:rPr>
        <w:t xml:space="preserve">cannot </w:t>
      </w:r>
      <w:r w:rsidRPr="0005314E">
        <w:rPr>
          <w:bCs/>
          <w:sz w:val="22"/>
          <w:szCs w:val="22"/>
        </w:rPr>
        <w:t>be provided.</w:t>
      </w:r>
    </w:p>
    <w:p w14:paraId="5117C030" w14:textId="77777777" w:rsidR="0005314E" w:rsidRPr="0005314E" w:rsidRDefault="0005314E">
      <w:pPr>
        <w:numPr>
          <w:ilvl w:val="0"/>
          <w:numId w:val="214"/>
        </w:numPr>
        <w:ind w:left="360"/>
        <w:rPr>
          <w:bCs/>
          <w:sz w:val="22"/>
          <w:szCs w:val="22"/>
        </w:rPr>
      </w:pPr>
      <w:r w:rsidRPr="0005314E">
        <w:rPr>
          <w:bCs/>
          <w:sz w:val="22"/>
          <w:szCs w:val="22"/>
        </w:rPr>
        <w:t>Member ID will be required for all submissions.</w:t>
      </w:r>
    </w:p>
    <w:p w14:paraId="1734CAD4" w14:textId="77777777" w:rsidR="0005314E" w:rsidRPr="0005314E" w:rsidRDefault="0005314E">
      <w:pPr>
        <w:numPr>
          <w:ilvl w:val="0"/>
          <w:numId w:val="214"/>
        </w:numPr>
        <w:ind w:left="360"/>
        <w:rPr>
          <w:bCs/>
          <w:sz w:val="22"/>
          <w:szCs w:val="22"/>
        </w:rPr>
      </w:pPr>
      <w:r w:rsidRPr="0005314E">
        <w:rPr>
          <w:bCs/>
          <w:sz w:val="22"/>
          <w:szCs w:val="22"/>
        </w:rPr>
        <w:t>No fax or mailed copies will be accepted.</w:t>
      </w:r>
    </w:p>
    <w:p w14:paraId="5F55F53D" w14:textId="77777777" w:rsidR="0005314E" w:rsidRPr="0005314E" w:rsidRDefault="0005314E">
      <w:pPr>
        <w:numPr>
          <w:ilvl w:val="0"/>
          <w:numId w:val="214"/>
        </w:numPr>
        <w:ind w:left="360"/>
        <w:rPr>
          <w:bCs/>
          <w:sz w:val="22"/>
          <w:szCs w:val="22"/>
        </w:rPr>
      </w:pPr>
      <w:r w:rsidRPr="0005314E">
        <w:rPr>
          <w:bCs/>
          <w:sz w:val="22"/>
          <w:szCs w:val="22"/>
        </w:rPr>
        <w:t xml:space="preserve">Materials from non-registered members and/or those missing Member ID </w:t>
      </w:r>
      <w:r w:rsidRPr="0005314E">
        <w:rPr>
          <w:bCs/>
          <w:i/>
          <w:sz w:val="22"/>
          <w:szCs w:val="22"/>
        </w:rPr>
        <w:t xml:space="preserve">cannot </w:t>
      </w:r>
      <w:r w:rsidRPr="0005314E">
        <w:rPr>
          <w:bCs/>
          <w:sz w:val="22"/>
          <w:szCs w:val="22"/>
        </w:rPr>
        <w:t>be accepted.</w:t>
      </w:r>
    </w:p>
    <w:p w14:paraId="7FAE1746" w14:textId="77777777" w:rsidR="0005314E" w:rsidRPr="0005314E" w:rsidRDefault="0005314E">
      <w:pPr>
        <w:numPr>
          <w:ilvl w:val="0"/>
          <w:numId w:val="214"/>
        </w:numPr>
        <w:ind w:left="360"/>
        <w:rPr>
          <w:bCs/>
          <w:sz w:val="22"/>
          <w:szCs w:val="22"/>
        </w:rPr>
      </w:pPr>
      <w:r w:rsidRPr="0005314E">
        <w:rPr>
          <w:bCs/>
          <w:sz w:val="22"/>
          <w:szCs w:val="22"/>
        </w:rPr>
        <w:t>No changes can be made to the project after the date of submission.</w:t>
      </w:r>
    </w:p>
    <w:p w14:paraId="54BFCAC5" w14:textId="1A0C07E6" w:rsidR="0005314E" w:rsidRPr="0005314E" w:rsidRDefault="0005314E">
      <w:pPr>
        <w:numPr>
          <w:ilvl w:val="0"/>
          <w:numId w:val="214"/>
        </w:numPr>
        <w:ind w:left="360"/>
        <w:rPr>
          <w:bCs/>
          <w:sz w:val="22"/>
          <w:szCs w:val="22"/>
        </w:rPr>
      </w:pPr>
      <w:r w:rsidRPr="0005314E">
        <w:rPr>
          <w:bCs/>
          <w:sz w:val="22"/>
          <w:szCs w:val="22"/>
        </w:rPr>
        <w:t xml:space="preserve">The printed phone skin, computer skin, sticker, Works Cited </w:t>
      </w:r>
      <w:r w:rsidRPr="0005314E">
        <w:rPr>
          <w:bCs/>
          <w:i/>
          <w:sz w:val="22"/>
          <w:szCs w:val="22"/>
        </w:rPr>
        <w:t xml:space="preserve">must </w:t>
      </w:r>
      <w:r w:rsidRPr="0005314E">
        <w:rPr>
          <w:bCs/>
          <w:sz w:val="22"/>
          <w:szCs w:val="22"/>
        </w:rPr>
        <w:t xml:space="preserve">be submitted at the time of the presentation at </w:t>
      </w:r>
      <w:r w:rsidR="00193807">
        <w:rPr>
          <w:bCs/>
          <w:sz w:val="22"/>
          <w:szCs w:val="22"/>
        </w:rPr>
        <w:t>S</w:t>
      </w:r>
      <w:r w:rsidRPr="0005314E">
        <w:rPr>
          <w:bCs/>
          <w:sz w:val="22"/>
          <w:szCs w:val="22"/>
        </w:rPr>
        <w:t>LC</w:t>
      </w:r>
      <w:r w:rsidR="00193807">
        <w:rPr>
          <w:bCs/>
          <w:sz w:val="22"/>
          <w:szCs w:val="22"/>
        </w:rPr>
        <w:t>.</w:t>
      </w:r>
    </w:p>
    <w:p w14:paraId="5CD2C899" w14:textId="77777777" w:rsidR="0005314E" w:rsidRPr="0005314E" w:rsidRDefault="0005314E">
      <w:pPr>
        <w:numPr>
          <w:ilvl w:val="0"/>
          <w:numId w:val="214"/>
        </w:numPr>
        <w:ind w:left="360"/>
        <w:rPr>
          <w:bCs/>
          <w:sz w:val="22"/>
          <w:szCs w:val="22"/>
        </w:rPr>
      </w:pPr>
      <w:r w:rsidRPr="0005314E">
        <w:rPr>
          <w:bCs/>
          <w:sz w:val="22"/>
          <w:szCs w:val="22"/>
        </w:rPr>
        <w:t>The member will give a presentation on how the graphic was developed and produced. A question- and-answer session will follow.</w:t>
      </w:r>
    </w:p>
    <w:p w14:paraId="1D66780A" w14:textId="77777777" w:rsidR="0005314E" w:rsidRPr="0005314E" w:rsidRDefault="0005314E">
      <w:pPr>
        <w:numPr>
          <w:ilvl w:val="0"/>
          <w:numId w:val="214"/>
        </w:numPr>
        <w:ind w:left="360"/>
        <w:rPr>
          <w:bCs/>
          <w:sz w:val="22"/>
          <w:szCs w:val="22"/>
        </w:rPr>
      </w:pPr>
      <w:r w:rsidRPr="0005314E">
        <w:rPr>
          <w:bCs/>
          <w:sz w:val="22"/>
          <w:szCs w:val="22"/>
        </w:rPr>
        <w:t xml:space="preserve">Student printout and forms will </w:t>
      </w:r>
      <w:r w:rsidRPr="0005314E">
        <w:rPr>
          <w:bCs/>
          <w:i/>
          <w:sz w:val="22"/>
          <w:szCs w:val="22"/>
        </w:rPr>
        <w:t xml:space="preserve">not </w:t>
      </w:r>
      <w:r w:rsidRPr="0005314E">
        <w:rPr>
          <w:bCs/>
          <w:sz w:val="22"/>
          <w:szCs w:val="22"/>
        </w:rPr>
        <w:t>be returned.</w:t>
      </w:r>
    </w:p>
    <w:p w14:paraId="7F17E508" w14:textId="61C091FD" w:rsidR="0005314E" w:rsidRPr="0005314E" w:rsidRDefault="0005314E">
      <w:pPr>
        <w:numPr>
          <w:ilvl w:val="0"/>
          <w:numId w:val="214"/>
        </w:numPr>
        <w:ind w:left="360"/>
        <w:rPr>
          <w:bCs/>
          <w:sz w:val="22"/>
          <w:szCs w:val="22"/>
        </w:rPr>
      </w:pPr>
      <w:r w:rsidRPr="0005314E">
        <w:rPr>
          <w:bCs/>
          <w:sz w:val="22"/>
          <w:szCs w:val="22"/>
        </w:rPr>
        <w:t>Appropriate use of grammar, spelling</w:t>
      </w:r>
      <w:r w:rsidR="00516181">
        <w:rPr>
          <w:bCs/>
          <w:sz w:val="22"/>
          <w:szCs w:val="22"/>
        </w:rPr>
        <w:t>,</w:t>
      </w:r>
      <w:r w:rsidRPr="0005314E">
        <w:rPr>
          <w:bCs/>
          <w:sz w:val="22"/>
          <w:szCs w:val="22"/>
        </w:rPr>
        <w:t xml:space="preserve"> and punctuation.</w:t>
      </w:r>
    </w:p>
    <w:p w14:paraId="5185D007" w14:textId="77777777" w:rsidR="0005314E" w:rsidRPr="0005314E" w:rsidRDefault="0005314E">
      <w:pPr>
        <w:numPr>
          <w:ilvl w:val="0"/>
          <w:numId w:val="214"/>
        </w:numPr>
        <w:ind w:left="360"/>
        <w:rPr>
          <w:bCs/>
          <w:sz w:val="22"/>
          <w:szCs w:val="22"/>
        </w:rPr>
      </w:pPr>
      <w:r w:rsidRPr="0005314E">
        <w:rPr>
          <w:bCs/>
          <w:sz w:val="22"/>
          <w:szCs w:val="22"/>
        </w:rPr>
        <w:t>All graphics must be computer generated. Only member-prepared graphics may be used in the design. Originality and effectiveness will be given greater consideration.</w:t>
      </w:r>
    </w:p>
    <w:p w14:paraId="158A794F" w14:textId="26AFCF4D" w:rsidR="0005314E" w:rsidRPr="0005314E" w:rsidRDefault="0005314E">
      <w:pPr>
        <w:numPr>
          <w:ilvl w:val="0"/>
          <w:numId w:val="214"/>
        </w:numPr>
        <w:ind w:left="360"/>
        <w:rPr>
          <w:bCs/>
          <w:sz w:val="22"/>
          <w:szCs w:val="22"/>
        </w:rPr>
      </w:pPr>
      <w:r w:rsidRPr="0005314E">
        <w:rPr>
          <w:bCs/>
          <w:sz w:val="22"/>
          <w:szCs w:val="22"/>
        </w:rPr>
        <w:t>All written materials must follow the organization</w:t>
      </w:r>
      <w:r w:rsidR="00075E61">
        <w:rPr>
          <w:bCs/>
          <w:sz w:val="22"/>
          <w:szCs w:val="22"/>
        </w:rPr>
        <w:t>’</w:t>
      </w:r>
      <w:r w:rsidRPr="0005314E">
        <w:rPr>
          <w:bCs/>
          <w:sz w:val="22"/>
          <w:szCs w:val="22"/>
        </w:rPr>
        <w:t xml:space="preserve">s </w:t>
      </w:r>
      <w:hyperlink r:id="rId276">
        <w:r w:rsidRPr="0005314E">
          <w:rPr>
            <w:rStyle w:val="Hyperlink"/>
            <w:bCs/>
            <w:sz w:val="22"/>
            <w:szCs w:val="22"/>
          </w:rPr>
          <w:t>Graphic Standards</w:t>
        </w:r>
      </w:hyperlink>
      <w:r w:rsidRPr="0005314E">
        <w:rPr>
          <w:bCs/>
          <w:sz w:val="22"/>
          <w:szCs w:val="22"/>
        </w:rPr>
        <w:t xml:space="preserve"> and make proper use of the BPA logo and/or organization</w:t>
      </w:r>
      <w:r w:rsidR="00075E61">
        <w:rPr>
          <w:bCs/>
          <w:sz w:val="22"/>
          <w:szCs w:val="22"/>
        </w:rPr>
        <w:t>’</w:t>
      </w:r>
      <w:r w:rsidRPr="0005314E">
        <w:rPr>
          <w:bCs/>
          <w:sz w:val="22"/>
          <w:szCs w:val="22"/>
        </w:rPr>
        <w:t xml:space="preserve">s name. (Refer to the </w:t>
      </w:r>
      <w:hyperlink r:id="rId277">
        <w:r w:rsidRPr="0005314E">
          <w:rPr>
            <w:rStyle w:val="Hyperlink"/>
            <w:bCs/>
            <w:sz w:val="22"/>
            <w:szCs w:val="22"/>
          </w:rPr>
          <w:t>Graphic Standards</w:t>
        </w:r>
      </w:hyperlink>
      <w:r w:rsidRPr="0005314E">
        <w:rPr>
          <w:bCs/>
          <w:sz w:val="22"/>
          <w:szCs w:val="22"/>
        </w:rPr>
        <w:t xml:space="preserve"> in the </w:t>
      </w:r>
      <w:hyperlink r:id="rId278">
        <w:r w:rsidRPr="0005314E">
          <w:rPr>
            <w:rStyle w:val="Hyperlink"/>
            <w:bCs/>
            <w:i/>
            <w:sz w:val="22"/>
            <w:szCs w:val="22"/>
          </w:rPr>
          <w:t>Style &amp; Reference</w:t>
        </w:r>
      </w:hyperlink>
      <w:r w:rsidRPr="0005314E">
        <w:rPr>
          <w:bCs/>
          <w:i/>
          <w:sz w:val="22"/>
          <w:szCs w:val="22"/>
        </w:rPr>
        <w:t xml:space="preserve"> </w:t>
      </w:r>
      <w:hyperlink r:id="rId279">
        <w:r w:rsidRPr="0005314E">
          <w:rPr>
            <w:rStyle w:val="Hyperlink"/>
            <w:bCs/>
            <w:i/>
            <w:sz w:val="22"/>
            <w:szCs w:val="22"/>
          </w:rPr>
          <w:t>Manual.</w:t>
        </w:r>
      </w:hyperlink>
      <w:r w:rsidRPr="0005314E">
        <w:rPr>
          <w:bCs/>
          <w:sz w:val="22"/>
          <w:szCs w:val="22"/>
        </w:rPr>
        <w:t>)</w:t>
      </w:r>
    </w:p>
    <w:p w14:paraId="7C5C7A3A" w14:textId="41B08A86" w:rsidR="0005314E" w:rsidRPr="0005314E" w:rsidRDefault="0005314E">
      <w:pPr>
        <w:numPr>
          <w:ilvl w:val="0"/>
          <w:numId w:val="214"/>
        </w:numPr>
        <w:ind w:left="360"/>
        <w:rPr>
          <w:bCs/>
          <w:sz w:val="22"/>
          <w:szCs w:val="22"/>
        </w:rPr>
      </w:pPr>
      <w:r w:rsidRPr="0005314E">
        <w:rPr>
          <w:bCs/>
          <w:sz w:val="22"/>
          <w:szCs w:val="22"/>
        </w:rPr>
        <w:t>Member</w:t>
      </w:r>
      <w:r w:rsidR="00075E61">
        <w:rPr>
          <w:bCs/>
          <w:sz w:val="22"/>
          <w:szCs w:val="22"/>
        </w:rPr>
        <w:t>’</w:t>
      </w:r>
      <w:r w:rsidRPr="0005314E">
        <w:rPr>
          <w:bCs/>
          <w:sz w:val="22"/>
          <w:szCs w:val="22"/>
        </w:rPr>
        <w:t xml:space="preserve">s name may </w:t>
      </w:r>
      <w:r w:rsidRPr="0005314E">
        <w:rPr>
          <w:bCs/>
          <w:i/>
          <w:sz w:val="22"/>
          <w:szCs w:val="22"/>
        </w:rPr>
        <w:t xml:space="preserve">not </w:t>
      </w:r>
      <w:r w:rsidRPr="0005314E">
        <w:rPr>
          <w:bCs/>
          <w:sz w:val="22"/>
          <w:szCs w:val="22"/>
        </w:rPr>
        <w:t>appear anywhere on output.</w:t>
      </w:r>
    </w:p>
    <w:p w14:paraId="02C9FB8F" w14:textId="77777777" w:rsidR="0005314E" w:rsidRPr="0005314E" w:rsidRDefault="0005314E">
      <w:pPr>
        <w:numPr>
          <w:ilvl w:val="0"/>
          <w:numId w:val="214"/>
        </w:numPr>
        <w:ind w:left="360"/>
        <w:rPr>
          <w:bCs/>
          <w:sz w:val="22"/>
          <w:szCs w:val="22"/>
        </w:rPr>
      </w:pPr>
      <w:r w:rsidRPr="0005314E">
        <w:rPr>
          <w:bCs/>
          <w:sz w:val="22"/>
          <w:szCs w:val="22"/>
        </w:rPr>
        <w:t xml:space="preserve">It is the policy of Business Professionals of America to comply with state and federal copyright law. Federal law pertaining to copyright, as contained within the United States Code, is available at </w:t>
      </w:r>
      <w:hyperlink r:id="rId280">
        <w:r w:rsidRPr="0005314E">
          <w:rPr>
            <w:rStyle w:val="Hyperlink"/>
            <w:bCs/>
            <w:sz w:val="22"/>
            <w:szCs w:val="22"/>
          </w:rPr>
          <w:t>https://www.copyright.gov/title17/title17.pdf.</w:t>
        </w:r>
      </w:hyperlink>
      <w:r w:rsidRPr="0005314E">
        <w:rPr>
          <w:bCs/>
          <w:sz w:val="22"/>
          <w:szCs w:val="22"/>
        </w:rPr>
        <w:t xml:space="preserve"> The </w:t>
      </w:r>
      <w:hyperlink r:id="rId281">
        <w:r w:rsidRPr="0005314E">
          <w:rPr>
            <w:rStyle w:val="Hyperlink"/>
            <w:bCs/>
            <w:i/>
            <w:sz w:val="22"/>
            <w:szCs w:val="22"/>
          </w:rPr>
          <w:t>Style &amp; Reference Manual</w:t>
        </w:r>
      </w:hyperlink>
      <w:r w:rsidRPr="0005314E">
        <w:rPr>
          <w:bCs/>
          <w:i/>
          <w:sz w:val="22"/>
          <w:szCs w:val="22"/>
        </w:rPr>
        <w:t xml:space="preserve"> </w:t>
      </w:r>
      <w:r w:rsidRPr="0005314E">
        <w:rPr>
          <w:bCs/>
          <w:sz w:val="22"/>
          <w:szCs w:val="22"/>
        </w:rPr>
        <w:t xml:space="preserve">contains guidelines for Copyright and Fair Use. Participant(s) will be </w:t>
      </w:r>
      <w:r w:rsidRPr="0005314E">
        <w:rPr>
          <w:bCs/>
          <w:i/>
          <w:sz w:val="22"/>
          <w:szCs w:val="22"/>
        </w:rPr>
        <w:t xml:space="preserve">disqualified </w:t>
      </w:r>
      <w:r w:rsidRPr="0005314E">
        <w:rPr>
          <w:bCs/>
          <w:sz w:val="22"/>
          <w:szCs w:val="22"/>
        </w:rPr>
        <w:t>for violations of the guidelines.</w:t>
      </w:r>
    </w:p>
    <w:p w14:paraId="19C4536D" w14:textId="38E6B01E" w:rsidR="0005314E" w:rsidRPr="0005314E" w:rsidRDefault="00516181">
      <w:pPr>
        <w:numPr>
          <w:ilvl w:val="0"/>
          <w:numId w:val="214"/>
        </w:numPr>
        <w:ind w:left="360"/>
        <w:rPr>
          <w:bCs/>
          <w:sz w:val="22"/>
          <w:szCs w:val="22"/>
        </w:rPr>
      </w:pPr>
      <w:r>
        <w:rPr>
          <w:bCs/>
          <w:sz w:val="22"/>
          <w:szCs w:val="22"/>
        </w:rPr>
        <w:t>No</w:t>
      </w:r>
      <w:r w:rsidRPr="0005314E">
        <w:rPr>
          <w:bCs/>
          <w:sz w:val="22"/>
          <w:szCs w:val="22"/>
        </w:rPr>
        <w:t xml:space="preserve"> </w:t>
      </w:r>
      <w:r w:rsidR="0005314E" w:rsidRPr="0005314E">
        <w:rPr>
          <w:bCs/>
          <w:sz w:val="22"/>
          <w:szCs w:val="22"/>
        </w:rPr>
        <w:t>materials, other than the required submission materials, may be left with judges.</w:t>
      </w:r>
    </w:p>
    <w:p w14:paraId="6FD1983E" w14:textId="77777777" w:rsidR="009123A6" w:rsidRDefault="009123A6" w:rsidP="009123A6">
      <w:pPr>
        <w:rPr>
          <w:b/>
          <w:sz w:val="22"/>
          <w:szCs w:val="22"/>
        </w:rPr>
      </w:pPr>
    </w:p>
    <w:p w14:paraId="56CA6B6C" w14:textId="77777777" w:rsidR="009123A6" w:rsidRDefault="009123A6" w:rsidP="009123A6">
      <w:pPr>
        <w:rPr>
          <w:b/>
          <w:sz w:val="22"/>
          <w:szCs w:val="22"/>
        </w:rPr>
      </w:pPr>
      <w:r>
        <w:rPr>
          <w:b/>
          <w:sz w:val="22"/>
          <w:szCs w:val="22"/>
        </w:rPr>
        <w:t>Method of evaluation</w:t>
      </w:r>
    </w:p>
    <w:p w14:paraId="31253179" w14:textId="77777777" w:rsidR="00193807" w:rsidRDefault="00193807" w:rsidP="00193807">
      <w:pPr>
        <w:rPr>
          <w:sz w:val="22"/>
          <w:szCs w:val="22"/>
        </w:rPr>
      </w:pPr>
      <w:bookmarkStart w:id="229" w:name="_Hlk115176633"/>
      <w:r>
        <w:rPr>
          <w:sz w:val="22"/>
          <w:szCs w:val="22"/>
        </w:rPr>
        <w:t>Technical Scoring Rubric (top 12 will advance to SLC for Presentation Scoring)</w:t>
      </w:r>
    </w:p>
    <w:p w14:paraId="7AE7B11E" w14:textId="77777777" w:rsidR="00193807" w:rsidRDefault="00193807" w:rsidP="00193807">
      <w:pPr>
        <w:rPr>
          <w:sz w:val="22"/>
          <w:szCs w:val="22"/>
        </w:rPr>
      </w:pPr>
      <w:r>
        <w:rPr>
          <w:sz w:val="22"/>
          <w:szCs w:val="22"/>
        </w:rPr>
        <w:t>Presentation Scoring Rubric (top 12 based on pre-judged Technical Scoring)</w:t>
      </w:r>
    </w:p>
    <w:bookmarkEnd w:id="229"/>
    <w:p w14:paraId="405D1191" w14:textId="77777777" w:rsidR="000536AB" w:rsidRDefault="000536AB" w:rsidP="009123A6">
      <w:pPr>
        <w:rPr>
          <w:b/>
          <w:sz w:val="22"/>
          <w:szCs w:val="22"/>
        </w:rPr>
      </w:pPr>
    </w:p>
    <w:p w14:paraId="0D1C3ACC" w14:textId="62DFD78C" w:rsidR="009123A6" w:rsidRDefault="009123A6" w:rsidP="009123A6">
      <w:pPr>
        <w:rPr>
          <w:b/>
          <w:sz w:val="22"/>
          <w:szCs w:val="22"/>
        </w:rPr>
      </w:pPr>
      <w:r>
        <w:rPr>
          <w:b/>
          <w:sz w:val="22"/>
          <w:szCs w:val="22"/>
        </w:rPr>
        <w:t>Length of event</w:t>
      </w:r>
    </w:p>
    <w:p w14:paraId="0F084B4D" w14:textId="04FF4C6A" w:rsidR="009123A6" w:rsidRDefault="009123A6" w:rsidP="009123A6">
      <w:pPr>
        <w:rPr>
          <w:sz w:val="22"/>
          <w:szCs w:val="22"/>
        </w:rPr>
      </w:pPr>
      <w:r>
        <w:rPr>
          <w:sz w:val="22"/>
          <w:szCs w:val="22"/>
        </w:rPr>
        <w:t xml:space="preserve">No more than three (3) minutes for </w:t>
      </w:r>
      <w:r w:rsidR="00516181">
        <w:rPr>
          <w:sz w:val="22"/>
          <w:szCs w:val="22"/>
        </w:rPr>
        <w:t>setup</w:t>
      </w:r>
    </w:p>
    <w:p w14:paraId="4C3D7C60" w14:textId="77777777" w:rsidR="009123A6" w:rsidRDefault="009123A6" w:rsidP="009123A6">
      <w:pPr>
        <w:rPr>
          <w:sz w:val="22"/>
          <w:szCs w:val="22"/>
        </w:rPr>
      </w:pPr>
      <w:r>
        <w:rPr>
          <w:sz w:val="22"/>
          <w:szCs w:val="22"/>
        </w:rPr>
        <w:t>No more than six (6) minutes for the presentation</w:t>
      </w:r>
    </w:p>
    <w:p w14:paraId="6DD93993" w14:textId="512325FF" w:rsidR="009123A6" w:rsidRDefault="009123A6" w:rsidP="009123A6">
      <w:pPr>
        <w:rPr>
          <w:sz w:val="22"/>
          <w:szCs w:val="22"/>
        </w:rPr>
      </w:pPr>
      <w:r>
        <w:rPr>
          <w:sz w:val="22"/>
          <w:szCs w:val="22"/>
        </w:rPr>
        <w:t>No more than five (5) minutes for judges</w:t>
      </w:r>
      <w:r w:rsidR="00075E61">
        <w:rPr>
          <w:sz w:val="22"/>
          <w:szCs w:val="22"/>
        </w:rPr>
        <w:t>’</w:t>
      </w:r>
      <w:r>
        <w:rPr>
          <w:sz w:val="22"/>
          <w:szCs w:val="22"/>
        </w:rPr>
        <w:t xml:space="preserve"> questions</w:t>
      </w:r>
    </w:p>
    <w:p w14:paraId="4182C047" w14:textId="65E13D11" w:rsidR="009123A6" w:rsidRDefault="009123A6" w:rsidP="009123A6">
      <w:pPr>
        <w:rPr>
          <w:color w:val="FF0000"/>
          <w:sz w:val="22"/>
          <w:szCs w:val="22"/>
        </w:rPr>
      </w:pPr>
      <w:r>
        <w:rPr>
          <w:sz w:val="22"/>
          <w:szCs w:val="22"/>
        </w:rPr>
        <w:t xml:space="preserve">Finals may be included at </w:t>
      </w:r>
      <w:r w:rsidR="00193807">
        <w:rPr>
          <w:sz w:val="22"/>
          <w:szCs w:val="22"/>
        </w:rPr>
        <w:t>the</w:t>
      </w:r>
      <w:r>
        <w:rPr>
          <w:sz w:val="22"/>
          <w:szCs w:val="22"/>
        </w:rPr>
        <w:t xml:space="preserve"> national level</w:t>
      </w:r>
    </w:p>
    <w:p w14:paraId="501731A5" w14:textId="77777777" w:rsidR="009123A6" w:rsidRDefault="009123A6" w:rsidP="009123A6">
      <w:pPr>
        <w:rPr>
          <w:sz w:val="22"/>
          <w:szCs w:val="22"/>
        </w:rPr>
      </w:pPr>
      <w:r>
        <w:rPr>
          <w:sz w:val="22"/>
          <w:szCs w:val="22"/>
        </w:rPr>
        <w:t xml:space="preserve">   </w:t>
      </w:r>
    </w:p>
    <w:p w14:paraId="24D85638" w14:textId="77777777" w:rsidR="009123A6" w:rsidRDefault="009123A6" w:rsidP="009123A6">
      <w:pPr>
        <w:rPr>
          <w:b/>
          <w:sz w:val="22"/>
          <w:szCs w:val="22"/>
        </w:rPr>
      </w:pPr>
      <w:r>
        <w:rPr>
          <w:b/>
          <w:sz w:val="22"/>
          <w:szCs w:val="22"/>
        </w:rPr>
        <w:t>Entries</w:t>
      </w:r>
    </w:p>
    <w:p w14:paraId="1A705C91" w14:textId="0CF0A93E" w:rsidR="009123A6" w:rsidRDefault="009123A6" w:rsidP="009123A6">
      <w:pPr>
        <w:rPr>
          <w:sz w:val="22"/>
          <w:szCs w:val="22"/>
        </w:rPr>
      </w:pPr>
      <w:r>
        <w:rPr>
          <w:sz w:val="22"/>
          <w:szCs w:val="22"/>
        </w:rPr>
        <w:t xml:space="preserve">Each </w:t>
      </w:r>
      <w:r w:rsidR="00193807">
        <w:rPr>
          <w:sz w:val="22"/>
          <w:szCs w:val="22"/>
        </w:rPr>
        <w:t xml:space="preserve">chapter </w:t>
      </w:r>
      <w:r>
        <w:rPr>
          <w:sz w:val="22"/>
          <w:szCs w:val="22"/>
        </w:rPr>
        <w:t>is allowed three (3) entries</w:t>
      </w:r>
    </w:p>
    <w:p w14:paraId="29A3A79A" w14:textId="06619AD0" w:rsidR="00863B4F" w:rsidRDefault="00863B4F" w:rsidP="009123A6">
      <w:pPr>
        <w:rPr>
          <w:sz w:val="22"/>
          <w:szCs w:val="22"/>
        </w:rPr>
      </w:pPr>
    </w:p>
    <w:p w14:paraId="697CC533" w14:textId="72A612BC" w:rsidR="00863B4F" w:rsidRDefault="00863B4F" w:rsidP="009123A6">
      <w:pPr>
        <w:rPr>
          <w:sz w:val="22"/>
          <w:szCs w:val="22"/>
        </w:rPr>
      </w:pPr>
      <w:r>
        <w:rPr>
          <w:b/>
          <w:sz w:val="22"/>
          <w:szCs w:val="22"/>
        </w:rPr>
        <w:t xml:space="preserve">Materials submitted for technical judging </w:t>
      </w:r>
      <w:r>
        <w:rPr>
          <w:b/>
          <w:i/>
          <w:sz w:val="22"/>
          <w:szCs w:val="22"/>
        </w:rPr>
        <w:t>cannot</w:t>
      </w:r>
      <w:r>
        <w:rPr>
          <w:b/>
          <w:sz w:val="22"/>
          <w:szCs w:val="22"/>
        </w:rPr>
        <w:t xml:space="preserve"> be returned and will </w:t>
      </w:r>
      <w:r>
        <w:rPr>
          <w:b/>
          <w:i/>
          <w:sz w:val="22"/>
          <w:szCs w:val="22"/>
        </w:rPr>
        <w:t>not</w:t>
      </w:r>
      <w:r>
        <w:rPr>
          <w:b/>
          <w:sz w:val="22"/>
          <w:szCs w:val="22"/>
        </w:rPr>
        <w:t xml:space="preserve"> be available at SLC.</w:t>
      </w:r>
    </w:p>
    <w:p w14:paraId="639BDF52" w14:textId="77777777" w:rsidR="009123A6" w:rsidRDefault="009123A6" w:rsidP="009123A6">
      <w:pPr>
        <w:rPr>
          <w:b/>
          <w:sz w:val="22"/>
          <w:szCs w:val="22"/>
        </w:rPr>
      </w:pPr>
    </w:p>
    <w:p w14:paraId="105D9481" w14:textId="5A39763F" w:rsidR="009123A6" w:rsidRDefault="009123A6" w:rsidP="009123A6">
      <w:pPr>
        <w:rPr>
          <w:b/>
          <w:sz w:val="22"/>
          <w:szCs w:val="22"/>
        </w:rPr>
      </w:pPr>
      <w:r>
        <w:br w:type="page"/>
      </w:r>
    </w:p>
    <w:p w14:paraId="16786B70" w14:textId="1AB4660C" w:rsidR="009123A6" w:rsidRDefault="009123A6" w:rsidP="009123A6">
      <w:pPr>
        <w:spacing w:before="120" w:after="120"/>
        <w:jc w:val="center"/>
        <w:rPr>
          <w:b/>
          <w:sz w:val="28"/>
          <w:szCs w:val="28"/>
        </w:rPr>
      </w:pPr>
      <w:r>
        <w:rPr>
          <w:b/>
          <w:sz w:val="28"/>
          <w:szCs w:val="28"/>
        </w:rPr>
        <w:t>(410) Graphic Design Promotion</w:t>
      </w:r>
      <w:r w:rsidR="009739A1">
        <w:rPr>
          <w:b/>
          <w:sz w:val="28"/>
          <w:szCs w:val="28"/>
        </w:rPr>
        <w:t xml:space="preserve"> (S | PS)</w:t>
      </w:r>
    </w:p>
    <w:p w14:paraId="24BE7132" w14:textId="158D5D56" w:rsidR="009123A6" w:rsidRDefault="00A36352" w:rsidP="009123A6">
      <w:pPr>
        <w:keepNext/>
        <w:tabs>
          <w:tab w:val="left" w:pos="1890"/>
          <w:tab w:val="left" w:pos="3060"/>
          <w:tab w:val="left" w:pos="5940"/>
          <w:tab w:val="right" w:pos="9360"/>
        </w:tabs>
        <w:spacing w:before="120" w:after="120"/>
        <w:rPr>
          <w:b/>
          <w:color w:val="000000"/>
        </w:rPr>
      </w:pPr>
      <w:r>
        <w:rPr>
          <w:b/>
          <w:color w:val="000000"/>
        </w:rPr>
        <w:t>J</w:t>
      </w:r>
      <w:r w:rsidR="009123A6">
        <w:rPr>
          <w:b/>
          <w:color w:val="000000"/>
        </w:rPr>
        <w:t xml:space="preserve">udge Number </w:t>
      </w:r>
      <w:r w:rsidR="009123A6" w:rsidRPr="000536AB">
        <w:rPr>
          <w:b/>
          <w:bCs/>
          <w:color w:val="000000"/>
          <w:u w:val="single"/>
        </w:rPr>
        <w:tab/>
      </w:r>
      <w:r w:rsidR="009123A6" w:rsidRPr="000536AB">
        <w:rPr>
          <w:b/>
          <w:bCs/>
          <w:color w:val="000000"/>
          <w:u w:val="single"/>
        </w:rPr>
        <w:tab/>
      </w:r>
      <w:r w:rsidR="009123A6">
        <w:rPr>
          <w:b/>
          <w:color w:val="000000"/>
        </w:rPr>
        <w:tab/>
      </w:r>
      <w:r w:rsidR="00980251">
        <w:rPr>
          <w:b/>
          <w:color w:val="000000"/>
        </w:rPr>
        <w:t>Member ID</w:t>
      </w:r>
      <w:r w:rsidR="009123A6">
        <w:rPr>
          <w:b/>
          <w:color w:val="000000"/>
        </w:rPr>
        <w:t xml:space="preserve"> </w:t>
      </w:r>
      <w:r w:rsidR="009123A6" w:rsidRPr="000536AB">
        <w:rPr>
          <w:b/>
          <w:color w:val="000000"/>
          <w:u w:val="single"/>
        </w:rPr>
        <w:tab/>
      </w:r>
    </w:p>
    <w:p w14:paraId="390945E9" w14:textId="77777777" w:rsidR="009123A6" w:rsidRDefault="009123A6" w:rsidP="009123A6">
      <w:pPr>
        <w:spacing w:before="120" w:after="120"/>
        <w:jc w:val="center"/>
        <w:rPr>
          <w:b/>
          <w:sz w:val="32"/>
          <w:szCs w:val="32"/>
          <w:u w:val="single"/>
        </w:rPr>
      </w:pPr>
      <w:r>
        <w:rPr>
          <w:b/>
          <w:sz w:val="32"/>
          <w:szCs w:val="32"/>
          <w:u w:val="single"/>
        </w:rPr>
        <w:t>Technical Scoring Rubric</w:t>
      </w:r>
    </w:p>
    <w:tbl>
      <w:tblPr>
        <w:tblW w:w="1026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3"/>
        <w:gridCol w:w="2587"/>
        <w:gridCol w:w="3150"/>
      </w:tblGrid>
      <w:tr w:rsidR="009123A6" w14:paraId="72860961" w14:textId="77777777" w:rsidTr="00912A10">
        <w:tc>
          <w:tcPr>
            <w:tcW w:w="4523" w:type="dxa"/>
          </w:tcPr>
          <w:p w14:paraId="33CBBEB5" w14:textId="40F8671B" w:rsidR="009123A6" w:rsidRDefault="00980251" w:rsidP="00332F72">
            <w:pPr>
              <w:rPr>
                <w:sz w:val="22"/>
                <w:szCs w:val="22"/>
              </w:rPr>
            </w:pPr>
            <w:r>
              <w:rPr>
                <w:sz w:val="22"/>
                <w:szCs w:val="22"/>
              </w:rPr>
              <w:t xml:space="preserve">Member </w:t>
            </w:r>
            <w:r w:rsidR="009123A6">
              <w:rPr>
                <w:sz w:val="22"/>
                <w:szCs w:val="22"/>
              </w:rPr>
              <w:t>Violated the Copyright and/or Fair Use Guidelines</w:t>
            </w:r>
          </w:p>
        </w:tc>
        <w:tc>
          <w:tcPr>
            <w:tcW w:w="2587" w:type="dxa"/>
            <w:vAlign w:val="center"/>
          </w:tcPr>
          <w:p w14:paraId="2A5FEF09" w14:textId="77777777" w:rsidR="009123A6" w:rsidRDefault="009123A6" w:rsidP="00332F72">
            <w:pPr>
              <w:pBdr>
                <w:top w:val="nil"/>
                <w:left w:val="nil"/>
                <w:bottom w:val="nil"/>
                <w:right w:val="nil"/>
                <w:between w:val="nil"/>
              </w:pBdr>
              <w:ind w:left="720"/>
              <w:jc w:val="center"/>
              <w:rPr>
                <w:color w:val="000000"/>
                <w:sz w:val="22"/>
                <w:szCs w:val="22"/>
              </w:rPr>
            </w:pPr>
            <w:r>
              <w:rPr>
                <w:rFonts w:ascii="MS Gothic" w:eastAsia="MS Gothic" w:hAnsi="MS Gothic" w:cs="MS Gothic"/>
                <w:color w:val="000000"/>
                <w:sz w:val="22"/>
                <w:szCs w:val="22"/>
              </w:rPr>
              <w:t>☐</w:t>
            </w:r>
            <w:r>
              <w:rPr>
                <w:color w:val="000000"/>
                <w:sz w:val="22"/>
                <w:szCs w:val="22"/>
              </w:rPr>
              <w:t xml:space="preserve">   Yes (</w:t>
            </w:r>
            <w:r>
              <w:rPr>
                <w:i/>
                <w:color w:val="000000"/>
                <w:sz w:val="22"/>
                <w:szCs w:val="22"/>
              </w:rPr>
              <w:t>Disqualification</w:t>
            </w:r>
            <w:r>
              <w:rPr>
                <w:color w:val="000000"/>
                <w:sz w:val="22"/>
                <w:szCs w:val="22"/>
              </w:rPr>
              <w:t xml:space="preserve">)  </w:t>
            </w:r>
          </w:p>
        </w:tc>
        <w:tc>
          <w:tcPr>
            <w:tcW w:w="3150" w:type="dxa"/>
            <w:vAlign w:val="center"/>
          </w:tcPr>
          <w:p w14:paraId="3D61F879"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p>
        </w:tc>
      </w:tr>
      <w:tr w:rsidR="009123A6" w14:paraId="68FA5245" w14:textId="77777777" w:rsidTr="00A36352">
        <w:trPr>
          <w:trHeight w:val="899"/>
        </w:trPr>
        <w:tc>
          <w:tcPr>
            <w:tcW w:w="10260" w:type="dxa"/>
            <w:gridSpan w:val="3"/>
          </w:tcPr>
          <w:p w14:paraId="1B22BCC3" w14:textId="77777777" w:rsidR="009123A6" w:rsidRDefault="009123A6" w:rsidP="00332F72">
            <w:pPr>
              <w:rPr>
                <w:sz w:val="22"/>
                <w:szCs w:val="22"/>
              </w:rPr>
            </w:pPr>
            <w:r>
              <w:rPr>
                <w:sz w:val="22"/>
                <w:szCs w:val="22"/>
              </w:rPr>
              <w:t xml:space="preserve">If yes, please stop scoring and provide a brief reason for the </w:t>
            </w:r>
            <w:r>
              <w:rPr>
                <w:i/>
                <w:sz w:val="22"/>
                <w:szCs w:val="22"/>
              </w:rPr>
              <w:t>disqualification</w:t>
            </w:r>
            <w:r>
              <w:rPr>
                <w:sz w:val="22"/>
                <w:szCs w:val="22"/>
              </w:rPr>
              <w:t xml:space="preserve"> below:</w:t>
            </w:r>
          </w:p>
          <w:p w14:paraId="1EB03552" w14:textId="77777777" w:rsidR="009123A6" w:rsidRDefault="009123A6" w:rsidP="00332F72">
            <w:pPr>
              <w:rPr>
                <w:sz w:val="22"/>
                <w:szCs w:val="22"/>
              </w:rPr>
            </w:pPr>
          </w:p>
        </w:tc>
      </w:tr>
      <w:tr w:rsidR="009123A6" w14:paraId="6BA151FA" w14:textId="77777777" w:rsidTr="00912A10">
        <w:tc>
          <w:tcPr>
            <w:tcW w:w="4523" w:type="dxa"/>
            <w:vAlign w:val="center"/>
          </w:tcPr>
          <w:p w14:paraId="663305D8" w14:textId="742AC961" w:rsidR="009123A6" w:rsidRDefault="00980251" w:rsidP="00332F72">
            <w:pPr>
              <w:rPr>
                <w:sz w:val="22"/>
                <w:szCs w:val="22"/>
              </w:rPr>
            </w:pPr>
            <w:r>
              <w:rPr>
                <w:sz w:val="22"/>
                <w:szCs w:val="22"/>
              </w:rPr>
              <w:t xml:space="preserve">Member </w:t>
            </w:r>
            <w:r w:rsidR="009123A6">
              <w:rPr>
                <w:sz w:val="22"/>
                <w:szCs w:val="22"/>
              </w:rPr>
              <w:t>followed topic</w:t>
            </w:r>
          </w:p>
        </w:tc>
        <w:tc>
          <w:tcPr>
            <w:tcW w:w="2587" w:type="dxa"/>
            <w:vAlign w:val="center"/>
          </w:tcPr>
          <w:p w14:paraId="4E741512"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w:t>
            </w:r>
          </w:p>
        </w:tc>
        <w:tc>
          <w:tcPr>
            <w:tcW w:w="3150" w:type="dxa"/>
            <w:vAlign w:val="center"/>
          </w:tcPr>
          <w:p w14:paraId="56593911"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 </w:t>
            </w:r>
          </w:p>
          <w:p w14:paraId="37EF1FBC" w14:textId="77777777" w:rsidR="009123A6" w:rsidRDefault="009123A6" w:rsidP="00332F72">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w:t>
            </w:r>
          </w:p>
        </w:tc>
      </w:tr>
    </w:tbl>
    <w:p w14:paraId="26D2C621" w14:textId="77777777" w:rsidR="009123A6" w:rsidRDefault="009123A6" w:rsidP="009123A6">
      <w:pPr>
        <w:rPr>
          <w:color w:val="365F91"/>
          <w:sz w:val="11"/>
          <w:szCs w:val="11"/>
        </w:rPr>
      </w:pPr>
    </w:p>
    <w:tbl>
      <w:tblPr>
        <w:tblW w:w="102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92"/>
        <w:gridCol w:w="1080"/>
        <w:gridCol w:w="1260"/>
        <w:gridCol w:w="990"/>
        <w:gridCol w:w="1170"/>
        <w:gridCol w:w="1251"/>
      </w:tblGrid>
      <w:tr w:rsidR="00426803" w14:paraId="3A3463BD" w14:textId="77777777" w:rsidTr="00DF7ED0">
        <w:trPr>
          <w:jc w:val="center"/>
        </w:trPr>
        <w:tc>
          <w:tcPr>
            <w:tcW w:w="4492" w:type="dxa"/>
            <w:tcBorders>
              <w:top w:val="single" w:sz="6" w:space="0" w:color="000000"/>
              <w:left w:val="single" w:sz="6" w:space="0" w:color="000000"/>
              <w:bottom w:val="single" w:sz="6" w:space="0" w:color="000000"/>
              <w:right w:val="single" w:sz="6" w:space="0" w:color="000000"/>
            </w:tcBorders>
          </w:tcPr>
          <w:p w14:paraId="7F079F73" w14:textId="77777777" w:rsidR="00426803" w:rsidRDefault="00426803" w:rsidP="00426803">
            <w:pPr>
              <w:rPr>
                <w:b/>
                <w:sz w:val="22"/>
                <w:szCs w:val="22"/>
              </w:rPr>
            </w:pPr>
          </w:p>
          <w:p w14:paraId="627CF935" w14:textId="77777777" w:rsidR="00426803" w:rsidRDefault="00426803" w:rsidP="00426803">
            <w:pPr>
              <w:rPr>
                <w:b/>
                <w:sz w:val="22"/>
                <w:szCs w:val="22"/>
              </w:rPr>
            </w:pPr>
            <w:r>
              <w:rPr>
                <w:b/>
                <w:sz w:val="22"/>
                <w:szCs w:val="22"/>
              </w:rPr>
              <w:t>Items to Evaluate</w:t>
            </w:r>
          </w:p>
        </w:tc>
        <w:tc>
          <w:tcPr>
            <w:tcW w:w="1080" w:type="dxa"/>
            <w:tcBorders>
              <w:top w:val="single" w:sz="6" w:space="0" w:color="000000"/>
              <w:left w:val="single" w:sz="6" w:space="0" w:color="000000"/>
              <w:bottom w:val="single" w:sz="6" w:space="0" w:color="000000"/>
              <w:right w:val="single" w:sz="6" w:space="0" w:color="000000"/>
            </w:tcBorders>
            <w:vAlign w:val="center"/>
          </w:tcPr>
          <w:p w14:paraId="6F715EF6" w14:textId="59F992DF" w:rsidR="00426803" w:rsidRDefault="00426803" w:rsidP="00426803">
            <w:pPr>
              <w:jc w:val="center"/>
              <w:rPr>
                <w:b/>
                <w:sz w:val="22"/>
                <w:szCs w:val="22"/>
              </w:rPr>
            </w:pPr>
            <w:r>
              <w:rPr>
                <w:b/>
                <w:sz w:val="22"/>
                <w:szCs w:val="22"/>
              </w:rPr>
              <w:t>Below Average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354C02D2" w14:textId="2DE5C674" w:rsidR="00426803" w:rsidRDefault="00426803" w:rsidP="00426803">
            <w:pPr>
              <w:jc w:val="center"/>
              <w:rPr>
                <w:b/>
                <w:sz w:val="22"/>
                <w:szCs w:val="22"/>
              </w:rPr>
            </w:pPr>
            <w:r>
              <w:rPr>
                <w:b/>
                <w:sz w:val="22"/>
                <w:szCs w:val="22"/>
              </w:rPr>
              <w:t>Average</w:t>
            </w:r>
          </w:p>
        </w:tc>
        <w:tc>
          <w:tcPr>
            <w:tcW w:w="990" w:type="dxa"/>
            <w:tcBorders>
              <w:top w:val="single" w:sz="6" w:space="0" w:color="000000"/>
              <w:left w:val="single" w:sz="6" w:space="0" w:color="000000"/>
              <w:bottom w:val="single" w:sz="6" w:space="0" w:color="000000"/>
              <w:right w:val="single" w:sz="6" w:space="0" w:color="000000"/>
            </w:tcBorders>
            <w:vAlign w:val="center"/>
          </w:tcPr>
          <w:p w14:paraId="02FD99F9" w14:textId="56A92953" w:rsidR="00426803" w:rsidRDefault="00426803" w:rsidP="00426803">
            <w:pPr>
              <w:jc w:val="center"/>
              <w:rPr>
                <w:b/>
                <w:sz w:val="22"/>
                <w:szCs w:val="22"/>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2461092C" w14:textId="384623D8" w:rsidR="00426803" w:rsidRDefault="00426803" w:rsidP="00426803">
            <w:pPr>
              <w:jc w:val="center"/>
              <w:rPr>
                <w:b/>
                <w:sz w:val="22"/>
                <w:szCs w:val="22"/>
              </w:rPr>
            </w:pPr>
            <w:r>
              <w:rPr>
                <w:b/>
                <w:sz w:val="22"/>
                <w:szCs w:val="22"/>
              </w:rPr>
              <w:t>Excellent</w:t>
            </w:r>
          </w:p>
        </w:tc>
        <w:tc>
          <w:tcPr>
            <w:tcW w:w="1251" w:type="dxa"/>
            <w:tcBorders>
              <w:top w:val="single" w:sz="6" w:space="0" w:color="000000"/>
              <w:left w:val="single" w:sz="6" w:space="0" w:color="000000"/>
              <w:bottom w:val="single" w:sz="6" w:space="0" w:color="000000"/>
              <w:right w:val="single" w:sz="6" w:space="0" w:color="000000"/>
            </w:tcBorders>
            <w:vAlign w:val="center"/>
          </w:tcPr>
          <w:p w14:paraId="39A997E1" w14:textId="4400C3E8" w:rsidR="00426803" w:rsidRDefault="00426803" w:rsidP="00426803">
            <w:pPr>
              <w:jc w:val="center"/>
              <w:rPr>
                <w:b/>
                <w:sz w:val="22"/>
                <w:szCs w:val="22"/>
              </w:rPr>
            </w:pPr>
            <w:r>
              <w:rPr>
                <w:b/>
                <w:sz w:val="22"/>
                <w:szCs w:val="22"/>
              </w:rPr>
              <w:t>Points Awarded</w:t>
            </w:r>
          </w:p>
        </w:tc>
      </w:tr>
      <w:tr w:rsidR="009123A6" w14:paraId="2F1B454E" w14:textId="77777777" w:rsidTr="000536AB">
        <w:trPr>
          <w:jc w:val="center"/>
        </w:trPr>
        <w:tc>
          <w:tcPr>
            <w:tcW w:w="7822" w:type="dxa"/>
            <w:gridSpan w:val="4"/>
            <w:tcBorders>
              <w:top w:val="single" w:sz="6" w:space="0" w:color="000000"/>
              <w:left w:val="single" w:sz="6" w:space="0" w:color="000000"/>
              <w:bottom w:val="single" w:sz="6" w:space="0" w:color="000000"/>
              <w:right w:val="single" w:sz="6" w:space="0" w:color="000000"/>
            </w:tcBorders>
          </w:tcPr>
          <w:p w14:paraId="2D810858" w14:textId="746A0224" w:rsidR="0005314E" w:rsidRDefault="0005314E" w:rsidP="0005314E">
            <w:pPr>
              <w:pStyle w:val="TableParagraph"/>
              <w:spacing w:line="248" w:lineRule="exact"/>
              <w:jc w:val="left"/>
            </w:pPr>
            <w:r>
              <w:t>Member submitted</w:t>
            </w:r>
            <w:r>
              <w:rPr>
                <w:spacing w:val="-2"/>
              </w:rPr>
              <w:t xml:space="preserve"> </w:t>
            </w:r>
            <w:r>
              <w:t>the correct</w:t>
            </w:r>
            <w:r>
              <w:rPr>
                <w:spacing w:val="-3"/>
              </w:rPr>
              <w:t xml:space="preserve"> </w:t>
            </w:r>
            <w:r>
              <w:t>information</w:t>
            </w:r>
            <w:r>
              <w:rPr>
                <w:spacing w:val="-2"/>
              </w:rPr>
              <w:t xml:space="preserve"> </w:t>
            </w:r>
            <w:r>
              <w:t>and</w:t>
            </w:r>
            <w:r>
              <w:rPr>
                <w:spacing w:val="-2"/>
              </w:rPr>
              <w:t xml:space="preserve"> </w:t>
            </w:r>
            <w:r>
              <w:t>in</w:t>
            </w:r>
            <w:r>
              <w:rPr>
                <w:spacing w:val="-1"/>
              </w:rPr>
              <w:t xml:space="preserve"> </w:t>
            </w:r>
            <w:r>
              <w:t>the</w:t>
            </w:r>
            <w:r>
              <w:rPr>
                <w:spacing w:val="-5"/>
              </w:rPr>
              <w:t xml:space="preserve"> </w:t>
            </w:r>
            <w:r>
              <w:t>correct</w:t>
            </w:r>
            <w:r>
              <w:rPr>
                <w:spacing w:val="-3"/>
              </w:rPr>
              <w:t xml:space="preserve"> </w:t>
            </w:r>
            <w:r>
              <w:rPr>
                <w:spacing w:val="-2"/>
              </w:rPr>
              <w:t>format.</w:t>
            </w:r>
          </w:p>
          <w:p w14:paraId="4A29E033" w14:textId="77777777" w:rsidR="0005314E" w:rsidRDefault="00810AFA">
            <w:pPr>
              <w:pStyle w:val="TableParagraph"/>
              <w:numPr>
                <w:ilvl w:val="0"/>
                <w:numId w:val="215"/>
              </w:numPr>
              <w:tabs>
                <w:tab w:val="left" w:pos="827"/>
                <w:tab w:val="left" w:pos="828"/>
              </w:tabs>
              <w:autoSpaceDE w:val="0"/>
              <w:autoSpaceDN w:val="0"/>
              <w:spacing w:before="11"/>
              <w:ind w:left="695"/>
              <w:jc w:val="left"/>
            </w:pPr>
            <w:hyperlink r:id="rId282">
              <w:r w:rsidR="0005314E">
                <w:rPr>
                  <w:color w:val="0000FF"/>
                  <w:u w:val="single" w:color="0000FF"/>
                </w:rPr>
                <w:t>Signed</w:t>
              </w:r>
              <w:r w:rsidR="0005314E">
                <w:rPr>
                  <w:color w:val="0000FF"/>
                  <w:spacing w:val="-2"/>
                  <w:u w:val="single" w:color="0000FF"/>
                </w:rPr>
                <w:t xml:space="preserve"> </w:t>
              </w:r>
              <w:r w:rsidR="0005314E">
                <w:rPr>
                  <w:color w:val="0000FF"/>
                  <w:u w:val="single" w:color="0000FF"/>
                </w:rPr>
                <w:t>Released</w:t>
              </w:r>
              <w:r w:rsidR="0005314E">
                <w:rPr>
                  <w:color w:val="0000FF"/>
                  <w:spacing w:val="-2"/>
                  <w:u w:val="single" w:color="0000FF"/>
                </w:rPr>
                <w:t xml:space="preserve"> Form(s)</w:t>
              </w:r>
            </w:hyperlink>
          </w:p>
          <w:p w14:paraId="438AE243" w14:textId="515FA93A" w:rsidR="0005314E" w:rsidRDefault="0005314E">
            <w:pPr>
              <w:pStyle w:val="TableParagraph"/>
              <w:numPr>
                <w:ilvl w:val="0"/>
                <w:numId w:val="215"/>
              </w:numPr>
              <w:tabs>
                <w:tab w:val="left" w:pos="827"/>
                <w:tab w:val="left" w:pos="828"/>
              </w:tabs>
              <w:autoSpaceDE w:val="0"/>
              <w:autoSpaceDN w:val="0"/>
              <w:spacing w:before="11"/>
              <w:ind w:left="695"/>
              <w:jc w:val="left"/>
            </w:pPr>
            <w:r>
              <w:t>Phone Skin</w:t>
            </w:r>
            <w:r>
              <w:rPr>
                <w:spacing w:val="-3"/>
              </w:rPr>
              <w:t xml:space="preserve"> </w:t>
            </w:r>
            <w:r w:rsidR="00893B75">
              <w:t>-</w:t>
            </w:r>
            <w:r>
              <w:rPr>
                <w:spacing w:val="-3"/>
              </w:rPr>
              <w:t xml:space="preserve"> </w:t>
            </w:r>
            <w:r>
              <w:t>PDF,</w:t>
            </w:r>
            <w:r>
              <w:rPr>
                <w:spacing w:val="-3"/>
              </w:rPr>
              <w:t xml:space="preserve"> </w:t>
            </w:r>
            <w:r>
              <w:t>JPG</w:t>
            </w:r>
            <w:r>
              <w:rPr>
                <w:spacing w:val="-7"/>
              </w:rPr>
              <w:t xml:space="preserve"> </w:t>
            </w:r>
            <w:r>
              <w:t>or</w:t>
            </w:r>
            <w:r>
              <w:rPr>
                <w:spacing w:val="-3"/>
              </w:rPr>
              <w:t xml:space="preserve"> </w:t>
            </w:r>
            <w:r>
              <w:t>PNG</w:t>
            </w:r>
            <w:r>
              <w:rPr>
                <w:spacing w:val="-7"/>
              </w:rPr>
              <w:t xml:space="preserve"> </w:t>
            </w:r>
            <w:r>
              <w:rPr>
                <w:spacing w:val="-2"/>
              </w:rPr>
              <w:t>Format</w:t>
            </w:r>
          </w:p>
          <w:p w14:paraId="42170718" w14:textId="5DEBF514" w:rsidR="0005314E" w:rsidRDefault="0005314E">
            <w:pPr>
              <w:pStyle w:val="TableParagraph"/>
              <w:numPr>
                <w:ilvl w:val="0"/>
                <w:numId w:val="215"/>
              </w:numPr>
              <w:tabs>
                <w:tab w:val="left" w:pos="827"/>
                <w:tab w:val="left" w:pos="828"/>
              </w:tabs>
              <w:autoSpaceDE w:val="0"/>
              <w:autoSpaceDN w:val="0"/>
              <w:spacing w:before="6"/>
              <w:ind w:left="695"/>
              <w:jc w:val="left"/>
            </w:pPr>
            <w:r>
              <w:t>Computer Skin</w:t>
            </w:r>
            <w:r>
              <w:rPr>
                <w:spacing w:val="-1"/>
              </w:rPr>
              <w:t xml:space="preserve"> </w:t>
            </w:r>
            <w:r w:rsidR="00893B75">
              <w:t>-</w:t>
            </w:r>
            <w:r>
              <w:rPr>
                <w:spacing w:val="-2"/>
              </w:rPr>
              <w:t xml:space="preserve"> </w:t>
            </w:r>
            <w:r>
              <w:t>PDF,</w:t>
            </w:r>
            <w:r>
              <w:rPr>
                <w:spacing w:val="-2"/>
              </w:rPr>
              <w:t xml:space="preserve"> </w:t>
            </w:r>
            <w:r>
              <w:t>JPG</w:t>
            </w:r>
            <w:r>
              <w:rPr>
                <w:spacing w:val="-6"/>
              </w:rPr>
              <w:t xml:space="preserve"> </w:t>
            </w:r>
            <w:r>
              <w:t>or</w:t>
            </w:r>
            <w:r>
              <w:rPr>
                <w:spacing w:val="-2"/>
              </w:rPr>
              <w:t xml:space="preserve"> </w:t>
            </w:r>
            <w:r>
              <w:t>PNG</w:t>
            </w:r>
            <w:r>
              <w:rPr>
                <w:spacing w:val="-6"/>
              </w:rPr>
              <w:t xml:space="preserve"> </w:t>
            </w:r>
            <w:r>
              <w:rPr>
                <w:spacing w:val="-2"/>
              </w:rPr>
              <w:t>Format</w:t>
            </w:r>
          </w:p>
          <w:p w14:paraId="08780CFF" w14:textId="4025E665" w:rsidR="0005314E" w:rsidRDefault="0005314E">
            <w:pPr>
              <w:pStyle w:val="TableParagraph"/>
              <w:numPr>
                <w:ilvl w:val="0"/>
                <w:numId w:val="215"/>
              </w:numPr>
              <w:tabs>
                <w:tab w:val="left" w:pos="827"/>
                <w:tab w:val="left" w:pos="828"/>
              </w:tabs>
              <w:autoSpaceDE w:val="0"/>
              <w:autoSpaceDN w:val="0"/>
              <w:spacing w:before="6"/>
              <w:ind w:left="695"/>
              <w:jc w:val="left"/>
            </w:pPr>
            <w:r>
              <w:t xml:space="preserve">Sticker </w:t>
            </w:r>
            <w:r w:rsidR="00893B75">
              <w:t>-</w:t>
            </w:r>
            <w:r>
              <w:rPr>
                <w:spacing w:val="-2"/>
              </w:rPr>
              <w:t xml:space="preserve"> </w:t>
            </w:r>
            <w:r>
              <w:t>PDF,</w:t>
            </w:r>
            <w:r>
              <w:rPr>
                <w:spacing w:val="-3"/>
              </w:rPr>
              <w:t xml:space="preserve"> </w:t>
            </w:r>
            <w:r>
              <w:t>JPG</w:t>
            </w:r>
            <w:r>
              <w:rPr>
                <w:spacing w:val="-6"/>
              </w:rPr>
              <w:t xml:space="preserve"> </w:t>
            </w:r>
            <w:r>
              <w:t>or</w:t>
            </w:r>
            <w:r>
              <w:rPr>
                <w:spacing w:val="-1"/>
              </w:rPr>
              <w:t xml:space="preserve"> </w:t>
            </w:r>
            <w:r>
              <w:t>PNG</w:t>
            </w:r>
            <w:r>
              <w:rPr>
                <w:spacing w:val="-6"/>
              </w:rPr>
              <w:t xml:space="preserve"> </w:t>
            </w:r>
            <w:r>
              <w:rPr>
                <w:spacing w:val="-2"/>
              </w:rPr>
              <w:t>Format</w:t>
            </w:r>
          </w:p>
          <w:p w14:paraId="00974DFC" w14:textId="77777777" w:rsidR="0005314E" w:rsidRDefault="0005314E">
            <w:pPr>
              <w:pStyle w:val="TableParagraph"/>
              <w:numPr>
                <w:ilvl w:val="0"/>
                <w:numId w:val="215"/>
              </w:numPr>
              <w:tabs>
                <w:tab w:val="left" w:pos="827"/>
                <w:tab w:val="left" w:pos="828"/>
              </w:tabs>
              <w:autoSpaceDE w:val="0"/>
              <w:autoSpaceDN w:val="0"/>
              <w:spacing w:before="6" w:line="253" w:lineRule="exact"/>
              <w:ind w:left="695"/>
              <w:jc w:val="left"/>
            </w:pPr>
            <w:r>
              <w:t>Works</w:t>
            </w:r>
            <w:r>
              <w:rPr>
                <w:spacing w:val="-4"/>
              </w:rPr>
              <w:t xml:space="preserve"> </w:t>
            </w:r>
            <w:r>
              <w:t>Cited</w:t>
            </w:r>
            <w:r>
              <w:rPr>
                <w:spacing w:val="-2"/>
              </w:rPr>
              <w:t xml:space="preserve"> </w:t>
            </w:r>
            <w:r>
              <w:t>formatted</w:t>
            </w:r>
            <w:r>
              <w:rPr>
                <w:spacing w:val="-8"/>
              </w:rPr>
              <w:t xml:space="preserve"> </w:t>
            </w:r>
            <w:r>
              <w:t>according</w:t>
            </w:r>
            <w:r>
              <w:rPr>
                <w:spacing w:val="-2"/>
              </w:rPr>
              <w:t xml:space="preserve"> </w:t>
            </w:r>
            <w:r>
              <w:t>to</w:t>
            </w:r>
            <w:r>
              <w:rPr>
                <w:spacing w:val="-2"/>
              </w:rPr>
              <w:t xml:space="preserve"> </w:t>
            </w:r>
            <w:r>
              <w:t>the BPA</w:t>
            </w:r>
            <w:r>
              <w:rPr>
                <w:spacing w:val="-2"/>
              </w:rPr>
              <w:t xml:space="preserve"> </w:t>
            </w:r>
            <w:r>
              <w:t>Style &amp;</w:t>
            </w:r>
            <w:r>
              <w:rPr>
                <w:spacing w:val="-4"/>
              </w:rPr>
              <w:t xml:space="preserve"> </w:t>
            </w:r>
            <w:r>
              <w:t xml:space="preserve">Reference </w:t>
            </w:r>
            <w:r>
              <w:rPr>
                <w:spacing w:val="-2"/>
              </w:rPr>
              <w:t>Guide</w:t>
            </w:r>
          </w:p>
          <w:p w14:paraId="3542015C" w14:textId="47976AA1" w:rsidR="009123A6" w:rsidRDefault="0005314E" w:rsidP="0005314E">
            <w:pPr>
              <w:pBdr>
                <w:top w:val="nil"/>
                <w:left w:val="nil"/>
                <w:bottom w:val="nil"/>
                <w:right w:val="nil"/>
                <w:between w:val="nil"/>
              </w:pBdr>
              <w:ind w:left="695"/>
              <w:jc w:val="center"/>
              <w:rPr>
                <w:color w:val="000000"/>
                <w:sz w:val="22"/>
                <w:szCs w:val="22"/>
              </w:rPr>
            </w:pPr>
            <w:r>
              <w:rPr>
                <w:rFonts w:ascii="TimesNewRomanPS-BoldItalicMT"/>
                <w:b/>
                <w:i/>
              </w:rPr>
              <w:t>All</w:t>
            </w:r>
            <w:r>
              <w:rPr>
                <w:rFonts w:ascii="TimesNewRomanPS-BoldItalicMT"/>
                <w:b/>
                <w:i/>
                <w:spacing w:val="-6"/>
              </w:rPr>
              <w:t xml:space="preserve"> </w:t>
            </w:r>
            <w:r>
              <w:rPr>
                <w:rFonts w:ascii="TimesNewRomanPS-BoldItalicMT"/>
                <w:b/>
                <w:i/>
              </w:rPr>
              <w:t>points</w:t>
            </w:r>
            <w:r>
              <w:rPr>
                <w:rFonts w:ascii="TimesNewRomanPS-BoldItalicMT"/>
                <w:b/>
                <w:i/>
                <w:spacing w:val="-3"/>
              </w:rPr>
              <w:t xml:space="preserve"> </w:t>
            </w:r>
            <w:r>
              <w:rPr>
                <w:rFonts w:ascii="TimesNewRomanPS-BoldItalicMT"/>
                <w:b/>
                <w:i/>
              </w:rPr>
              <w:t>or</w:t>
            </w:r>
            <w:r>
              <w:rPr>
                <w:rFonts w:ascii="TimesNewRomanPS-BoldItalicMT"/>
                <w:b/>
                <w:i/>
                <w:spacing w:val="-5"/>
              </w:rPr>
              <w:t xml:space="preserve"> </w:t>
            </w:r>
            <w:r>
              <w:rPr>
                <w:rFonts w:ascii="TimesNewRomanPS-BoldItalicMT"/>
                <w:b/>
                <w:i/>
              </w:rPr>
              <w:t>none</w:t>
            </w:r>
            <w:r>
              <w:rPr>
                <w:rFonts w:ascii="TimesNewRomanPS-BoldItalicMT"/>
                <w:b/>
                <w:i/>
                <w:spacing w:val="-1"/>
              </w:rPr>
              <w:t xml:space="preserve"> </w:t>
            </w:r>
            <w:r>
              <w:rPr>
                <w:rFonts w:ascii="TimesNewRomanPS-BoldItalicMT"/>
                <w:b/>
                <w:i/>
              </w:rPr>
              <w:t>are</w:t>
            </w:r>
            <w:r>
              <w:rPr>
                <w:rFonts w:ascii="TimesNewRomanPS-BoldItalicMT"/>
                <w:b/>
                <w:i/>
                <w:spacing w:val="-3"/>
              </w:rPr>
              <w:t xml:space="preserve"> </w:t>
            </w:r>
            <w:r>
              <w:rPr>
                <w:rFonts w:ascii="TimesNewRomanPS-BoldItalicMT"/>
                <w:b/>
                <w:i/>
              </w:rPr>
              <w:t>awarded</w:t>
            </w:r>
            <w:r>
              <w:rPr>
                <w:rFonts w:ascii="TimesNewRomanPS-BoldItalicMT"/>
                <w:b/>
                <w:i/>
                <w:spacing w:val="-3"/>
              </w:rPr>
              <w:t xml:space="preserve"> </w:t>
            </w:r>
            <w:r>
              <w:rPr>
                <w:rFonts w:ascii="TimesNewRomanPS-BoldItalicMT"/>
                <w:b/>
                <w:i/>
              </w:rPr>
              <w:t>by</w:t>
            </w:r>
            <w:r>
              <w:rPr>
                <w:rFonts w:ascii="TimesNewRomanPS-BoldItalicMT"/>
                <w:b/>
                <w:i/>
                <w:spacing w:val="-1"/>
              </w:rPr>
              <w:t xml:space="preserve"> </w:t>
            </w:r>
            <w:r>
              <w:rPr>
                <w:rFonts w:ascii="TimesNewRomanPS-BoldItalicMT"/>
                <w:b/>
                <w:i/>
              </w:rPr>
              <w:t>the</w:t>
            </w:r>
            <w:r>
              <w:rPr>
                <w:rFonts w:ascii="TimesNewRomanPS-BoldItalicMT"/>
                <w:b/>
                <w:i/>
                <w:spacing w:val="-2"/>
              </w:rPr>
              <w:t xml:space="preserve"> </w:t>
            </w:r>
            <w:r>
              <w:rPr>
                <w:rFonts w:ascii="TimesNewRomanPS-BoldItalicMT"/>
                <w:b/>
                <w:i/>
              </w:rPr>
              <w:t>Technical</w:t>
            </w:r>
            <w:r>
              <w:rPr>
                <w:rFonts w:ascii="TimesNewRomanPS-BoldItalicMT"/>
                <w:b/>
                <w:i/>
                <w:spacing w:val="-5"/>
              </w:rPr>
              <w:t xml:space="preserve"> </w:t>
            </w:r>
            <w:r>
              <w:rPr>
                <w:rFonts w:ascii="TimesNewRomanPS-BoldItalicMT"/>
                <w:b/>
                <w:i/>
                <w:spacing w:val="-2"/>
              </w:rPr>
              <w:t>Judge.</w:t>
            </w:r>
          </w:p>
        </w:tc>
        <w:tc>
          <w:tcPr>
            <w:tcW w:w="1170" w:type="dxa"/>
            <w:tcBorders>
              <w:top w:val="single" w:sz="6" w:space="0" w:color="000000"/>
              <w:left w:val="single" w:sz="6" w:space="0" w:color="000000"/>
              <w:bottom w:val="single" w:sz="6" w:space="0" w:color="000000"/>
              <w:right w:val="single" w:sz="6" w:space="0" w:color="000000"/>
            </w:tcBorders>
            <w:vAlign w:val="center"/>
          </w:tcPr>
          <w:p w14:paraId="403AF8D8" w14:textId="5599E796" w:rsidR="009123A6" w:rsidRDefault="0005314E" w:rsidP="00332F72">
            <w:pPr>
              <w:jc w:val="center"/>
              <w:rPr>
                <w:b/>
                <w:sz w:val="22"/>
                <w:szCs w:val="22"/>
              </w:rPr>
            </w:pPr>
            <w:r>
              <w:rPr>
                <w:sz w:val="22"/>
                <w:szCs w:val="22"/>
              </w:rPr>
              <w:t>2</w:t>
            </w:r>
            <w:r w:rsidR="009123A6">
              <w:rPr>
                <w:sz w:val="22"/>
                <w:szCs w:val="22"/>
              </w:rPr>
              <w:t>0</w:t>
            </w:r>
          </w:p>
        </w:tc>
        <w:tc>
          <w:tcPr>
            <w:tcW w:w="1251" w:type="dxa"/>
            <w:tcBorders>
              <w:top w:val="single" w:sz="6" w:space="0" w:color="000000"/>
              <w:left w:val="single" w:sz="6" w:space="0" w:color="000000"/>
              <w:bottom w:val="single" w:sz="6" w:space="0" w:color="000000"/>
              <w:right w:val="single" w:sz="6" w:space="0" w:color="000000"/>
            </w:tcBorders>
            <w:vAlign w:val="center"/>
          </w:tcPr>
          <w:p w14:paraId="316948D1" w14:textId="77777777" w:rsidR="009123A6" w:rsidRDefault="009123A6" w:rsidP="00332F72">
            <w:pPr>
              <w:jc w:val="center"/>
              <w:rPr>
                <w:sz w:val="22"/>
                <w:szCs w:val="22"/>
              </w:rPr>
            </w:pPr>
          </w:p>
        </w:tc>
      </w:tr>
      <w:tr w:rsidR="009123A6" w14:paraId="55362A53" w14:textId="77777777" w:rsidTr="000536AB">
        <w:trPr>
          <w:trHeight w:val="576"/>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443E90D6" w14:textId="77777777" w:rsidR="009123A6" w:rsidRDefault="009123A6" w:rsidP="00332F72">
            <w:pPr>
              <w:rPr>
                <w:sz w:val="22"/>
                <w:szCs w:val="22"/>
              </w:rPr>
            </w:pPr>
            <w:r>
              <w:rPr>
                <w:sz w:val="22"/>
                <w:szCs w:val="22"/>
              </w:rPr>
              <w:t>Design demonstrates awareness of target audience</w:t>
            </w:r>
          </w:p>
        </w:tc>
        <w:tc>
          <w:tcPr>
            <w:tcW w:w="1080" w:type="dxa"/>
            <w:tcBorders>
              <w:top w:val="single" w:sz="6" w:space="0" w:color="000000"/>
              <w:left w:val="single" w:sz="6" w:space="0" w:color="000000"/>
              <w:bottom w:val="single" w:sz="6" w:space="0" w:color="000000"/>
              <w:right w:val="single" w:sz="6" w:space="0" w:color="000000"/>
            </w:tcBorders>
            <w:vAlign w:val="center"/>
          </w:tcPr>
          <w:p w14:paraId="2F4730DE" w14:textId="09047A46"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592A874B" w14:textId="0BD39125"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4F952F7F" w14:textId="4E73F761"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94C0084" w14:textId="51E63441"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51" w:type="dxa"/>
            <w:tcBorders>
              <w:top w:val="single" w:sz="6" w:space="0" w:color="000000"/>
              <w:left w:val="single" w:sz="6" w:space="0" w:color="000000"/>
              <w:bottom w:val="single" w:sz="6" w:space="0" w:color="000000"/>
              <w:right w:val="single" w:sz="6" w:space="0" w:color="000000"/>
            </w:tcBorders>
          </w:tcPr>
          <w:p w14:paraId="63BC9893" w14:textId="77777777" w:rsidR="009123A6" w:rsidRDefault="009123A6" w:rsidP="00332F72">
            <w:pPr>
              <w:jc w:val="center"/>
              <w:rPr>
                <w:sz w:val="22"/>
                <w:szCs w:val="22"/>
              </w:rPr>
            </w:pPr>
          </w:p>
        </w:tc>
      </w:tr>
      <w:tr w:rsidR="009123A6" w14:paraId="702623B3" w14:textId="77777777" w:rsidTr="000536AB">
        <w:trPr>
          <w:trHeight w:val="576"/>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1A0293B6" w14:textId="076F90A9" w:rsidR="009123A6" w:rsidRDefault="00980251" w:rsidP="00332F72">
            <w:pPr>
              <w:rPr>
                <w:sz w:val="22"/>
                <w:szCs w:val="22"/>
              </w:rPr>
            </w:pPr>
            <w:r>
              <w:rPr>
                <w:sz w:val="22"/>
                <w:szCs w:val="22"/>
              </w:rPr>
              <w:t>Member</w:t>
            </w:r>
            <w:r w:rsidR="00893B75">
              <w:rPr>
                <w:sz w:val="22"/>
                <w:szCs w:val="22"/>
              </w:rPr>
              <w:t>-</w:t>
            </w:r>
            <w:r w:rsidR="009123A6">
              <w:rPr>
                <w:sz w:val="22"/>
                <w:szCs w:val="22"/>
              </w:rPr>
              <w:t xml:space="preserve">generated </w:t>
            </w:r>
            <w:r w:rsidR="0005314E">
              <w:rPr>
                <w:sz w:val="22"/>
                <w:szCs w:val="22"/>
              </w:rPr>
              <w:t>products</w:t>
            </w:r>
            <w:r w:rsidR="009123A6">
              <w:rPr>
                <w:sz w:val="22"/>
                <w:szCs w:val="22"/>
              </w:rPr>
              <w:t xml:space="preserve"> show imagination, creativity</w:t>
            </w:r>
            <w:r w:rsidR="0005314E">
              <w:rPr>
                <w:sz w:val="22"/>
                <w:szCs w:val="22"/>
              </w:rPr>
              <w:t>,</w:t>
            </w:r>
            <w:r w:rsidR="009123A6">
              <w:rPr>
                <w:sz w:val="22"/>
                <w:szCs w:val="22"/>
              </w:rPr>
              <w:t xml:space="preserve"> and originality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FE9739F" w14:textId="5E0D5E36"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A05980A" w14:textId="41E42E03"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73A6AC71" w14:textId="69C5EE3F"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C327212" w14:textId="6951D9D3"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51" w:type="dxa"/>
            <w:tcBorders>
              <w:top w:val="single" w:sz="6" w:space="0" w:color="000000"/>
              <w:left w:val="single" w:sz="6" w:space="0" w:color="000000"/>
              <w:bottom w:val="single" w:sz="6" w:space="0" w:color="000000"/>
              <w:right w:val="single" w:sz="6" w:space="0" w:color="000000"/>
            </w:tcBorders>
          </w:tcPr>
          <w:p w14:paraId="164F02AB" w14:textId="77777777" w:rsidR="009123A6" w:rsidRDefault="009123A6" w:rsidP="00332F72">
            <w:pPr>
              <w:jc w:val="center"/>
              <w:rPr>
                <w:sz w:val="22"/>
                <w:szCs w:val="22"/>
              </w:rPr>
            </w:pPr>
          </w:p>
        </w:tc>
      </w:tr>
      <w:tr w:rsidR="009123A6" w14:paraId="31490B36" w14:textId="77777777" w:rsidTr="000536AB">
        <w:trPr>
          <w:trHeight w:val="399"/>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0234721B" w14:textId="77777777" w:rsidR="009123A6" w:rsidRDefault="009123A6" w:rsidP="00332F72">
            <w:pPr>
              <w:rPr>
                <w:sz w:val="22"/>
                <w:szCs w:val="22"/>
              </w:rPr>
            </w:pPr>
            <w:r>
              <w:rPr>
                <w:sz w:val="22"/>
                <w:szCs w:val="22"/>
              </w:rPr>
              <w:t>Design gains attention and has eye appeal</w:t>
            </w:r>
          </w:p>
        </w:tc>
        <w:tc>
          <w:tcPr>
            <w:tcW w:w="1080" w:type="dxa"/>
            <w:tcBorders>
              <w:top w:val="single" w:sz="6" w:space="0" w:color="000000"/>
              <w:left w:val="single" w:sz="6" w:space="0" w:color="000000"/>
              <w:bottom w:val="single" w:sz="6" w:space="0" w:color="000000"/>
              <w:right w:val="single" w:sz="6" w:space="0" w:color="000000"/>
            </w:tcBorders>
            <w:vAlign w:val="center"/>
          </w:tcPr>
          <w:p w14:paraId="310A34D3" w14:textId="041E65EC"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F995346" w14:textId="1D38C24A"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681CA65A" w14:textId="25824329"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E26C9B3" w14:textId="1157512B"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51" w:type="dxa"/>
            <w:tcBorders>
              <w:top w:val="single" w:sz="6" w:space="0" w:color="000000"/>
              <w:left w:val="single" w:sz="6" w:space="0" w:color="000000"/>
              <w:bottom w:val="single" w:sz="6" w:space="0" w:color="000000"/>
              <w:right w:val="single" w:sz="6" w:space="0" w:color="000000"/>
            </w:tcBorders>
          </w:tcPr>
          <w:p w14:paraId="2114AD4C" w14:textId="77777777" w:rsidR="009123A6" w:rsidRDefault="009123A6" w:rsidP="00332F72">
            <w:pPr>
              <w:jc w:val="center"/>
              <w:rPr>
                <w:sz w:val="22"/>
                <w:szCs w:val="22"/>
              </w:rPr>
            </w:pPr>
          </w:p>
        </w:tc>
      </w:tr>
      <w:tr w:rsidR="0005314E" w14:paraId="1C2D2F60" w14:textId="77777777" w:rsidTr="000536AB">
        <w:trPr>
          <w:trHeight w:val="417"/>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5A3FDED9" w14:textId="7C0D6CCE" w:rsidR="0005314E" w:rsidRPr="0005314E" w:rsidRDefault="0005314E" w:rsidP="0005314E">
            <w:pPr>
              <w:rPr>
                <w:sz w:val="22"/>
                <w:szCs w:val="22"/>
              </w:rPr>
            </w:pPr>
            <w:r w:rsidRPr="0005314E">
              <w:rPr>
                <w:sz w:val="22"/>
                <w:szCs w:val="22"/>
              </w:rPr>
              <w:t xml:space="preserve">All products complement each other but are different. </w:t>
            </w:r>
          </w:p>
        </w:tc>
        <w:tc>
          <w:tcPr>
            <w:tcW w:w="1080" w:type="dxa"/>
            <w:tcBorders>
              <w:top w:val="single" w:sz="6" w:space="0" w:color="000000"/>
              <w:left w:val="single" w:sz="6" w:space="0" w:color="000000"/>
              <w:bottom w:val="single" w:sz="6" w:space="0" w:color="000000"/>
              <w:right w:val="single" w:sz="6" w:space="0" w:color="000000"/>
            </w:tcBorders>
            <w:vAlign w:val="center"/>
          </w:tcPr>
          <w:p w14:paraId="5F550891" w14:textId="5DD186DB" w:rsidR="0005314E" w:rsidRDefault="0005314E" w:rsidP="0005314E">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5C36856E" w14:textId="4A2F6E27" w:rsidR="0005314E" w:rsidRDefault="0005314E" w:rsidP="0005314E">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32A9B63C" w14:textId="18A1ABE8" w:rsidR="0005314E" w:rsidRDefault="0005314E" w:rsidP="0005314E">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3C0FD81" w14:textId="0D4C9FAD" w:rsidR="0005314E" w:rsidRDefault="0005314E" w:rsidP="0005314E">
            <w:pPr>
              <w:jc w:val="center"/>
              <w:rPr>
                <w:sz w:val="22"/>
                <w:szCs w:val="22"/>
              </w:rPr>
            </w:pPr>
            <w:r>
              <w:rPr>
                <w:sz w:val="22"/>
                <w:szCs w:val="22"/>
              </w:rPr>
              <w:t>16</w:t>
            </w:r>
            <w:r w:rsidR="00893B75">
              <w:rPr>
                <w:sz w:val="22"/>
                <w:szCs w:val="22"/>
              </w:rPr>
              <w:t>-</w:t>
            </w:r>
            <w:r>
              <w:rPr>
                <w:sz w:val="22"/>
                <w:szCs w:val="22"/>
              </w:rPr>
              <w:t>20</w:t>
            </w:r>
          </w:p>
        </w:tc>
        <w:tc>
          <w:tcPr>
            <w:tcW w:w="1251" w:type="dxa"/>
            <w:tcBorders>
              <w:top w:val="single" w:sz="6" w:space="0" w:color="000000"/>
              <w:left w:val="single" w:sz="6" w:space="0" w:color="000000"/>
              <w:bottom w:val="single" w:sz="6" w:space="0" w:color="000000"/>
              <w:right w:val="single" w:sz="6" w:space="0" w:color="000000"/>
            </w:tcBorders>
          </w:tcPr>
          <w:p w14:paraId="0DCA1250" w14:textId="77777777" w:rsidR="0005314E" w:rsidRDefault="0005314E" w:rsidP="0005314E">
            <w:pPr>
              <w:jc w:val="center"/>
              <w:rPr>
                <w:sz w:val="22"/>
                <w:szCs w:val="22"/>
              </w:rPr>
            </w:pPr>
          </w:p>
        </w:tc>
      </w:tr>
      <w:tr w:rsidR="0005314E" w14:paraId="4D99CB0E" w14:textId="77777777" w:rsidTr="000536AB">
        <w:trPr>
          <w:trHeight w:val="576"/>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0C7F4514" w14:textId="2A1407DC" w:rsidR="0005314E" w:rsidRPr="0005314E" w:rsidRDefault="0005314E" w:rsidP="0005314E">
            <w:pPr>
              <w:rPr>
                <w:sz w:val="22"/>
                <w:szCs w:val="22"/>
              </w:rPr>
            </w:pPr>
            <w:r w:rsidRPr="0005314E">
              <w:rPr>
                <w:sz w:val="22"/>
                <w:szCs w:val="22"/>
              </w:rPr>
              <w:t>Center of interest apparent in all three products</w:t>
            </w:r>
          </w:p>
        </w:tc>
        <w:tc>
          <w:tcPr>
            <w:tcW w:w="1080" w:type="dxa"/>
            <w:tcBorders>
              <w:top w:val="single" w:sz="6" w:space="0" w:color="000000"/>
              <w:left w:val="single" w:sz="6" w:space="0" w:color="000000"/>
              <w:bottom w:val="single" w:sz="6" w:space="0" w:color="000000"/>
              <w:right w:val="single" w:sz="6" w:space="0" w:color="000000"/>
            </w:tcBorders>
            <w:vAlign w:val="center"/>
          </w:tcPr>
          <w:p w14:paraId="0989C385" w14:textId="4F9672C2" w:rsidR="0005314E" w:rsidRDefault="0005314E" w:rsidP="0005314E">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051E8216" w14:textId="59BD5E2F" w:rsidR="0005314E" w:rsidRDefault="0005314E" w:rsidP="0005314E">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7E714561" w14:textId="50D30585" w:rsidR="0005314E" w:rsidRDefault="0005314E" w:rsidP="0005314E">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A7F8DB4" w14:textId="4A878DFE" w:rsidR="0005314E" w:rsidRDefault="0005314E" w:rsidP="0005314E">
            <w:pPr>
              <w:jc w:val="center"/>
              <w:rPr>
                <w:sz w:val="22"/>
                <w:szCs w:val="22"/>
              </w:rPr>
            </w:pPr>
            <w:r>
              <w:rPr>
                <w:sz w:val="22"/>
                <w:szCs w:val="22"/>
              </w:rPr>
              <w:t>16</w:t>
            </w:r>
            <w:r w:rsidR="00893B75">
              <w:rPr>
                <w:sz w:val="22"/>
                <w:szCs w:val="22"/>
              </w:rPr>
              <w:t>-</w:t>
            </w:r>
            <w:r>
              <w:rPr>
                <w:sz w:val="22"/>
                <w:szCs w:val="22"/>
              </w:rPr>
              <w:t>20</w:t>
            </w:r>
          </w:p>
        </w:tc>
        <w:tc>
          <w:tcPr>
            <w:tcW w:w="1251" w:type="dxa"/>
            <w:tcBorders>
              <w:top w:val="single" w:sz="6" w:space="0" w:color="000000"/>
              <w:left w:val="single" w:sz="6" w:space="0" w:color="000000"/>
              <w:bottom w:val="single" w:sz="6" w:space="0" w:color="000000"/>
              <w:right w:val="single" w:sz="6" w:space="0" w:color="000000"/>
            </w:tcBorders>
          </w:tcPr>
          <w:p w14:paraId="6A6C08C8" w14:textId="77777777" w:rsidR="0005314E" w:rsidRDefault="0005314E" w:rsidP="0005314E">
            <w:pPr>
              <w:jc w:val="center"/>
              <w:rPr>
                <w:sz w:val="22"/>
                <w:szCs w:val="22"/>
              </w:rPr>
            </w:pPr>
          </w:p>
        </w:tc>
      </w:tr>
      <w:tr w:rsidR="0005314E" w14:paraId="0B21F2D5" w14:textId="77777777" w:rsidTr="000536AB">
        <w:trPr>
          <w:trHeight w:val="576"/>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200FAF3B" w14:textId="5D7E417C" w:rsidR="0005314E" w:rsidRPr="0005314E" w:rsidRDefault="0005314E" w:rsidP="0005314E">
            <w:pPr>
              <w:rPr>
                <w:sz w:val="22"/>
                <w:szCs w:val="22"/>
              </w:rPr>
            </w:pPr>
            <w:r w:rsidRPr="0005314E">
              <w:rPr>
                <w:sz w:val="22"/>
                <w:szCs w:val="22"/>
              </w:rPr>
              <w:t>Composition of all three designs have balance, unity, and harmony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C2276E" w14:textId="4D5F1879" w:rsidR="0005314E" w:rsidRDefault="0005314E" w:rsidP="0005314E">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776F54E4" w14:textId="543AB392" w:rsidR="0005314E" w:rsidRDefault="0005314E" w:rsidP="0005314E">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051895EF" w14:textId="6B07CB2B" w:rsidR="0005314E" w:rsidRDefault="0005314E" w:rsidP="0005314E">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1B3CA2E8" w14:textId="250A1660" w:rsidR="0005314E" w:rsidRDefault="0005314E" w:rsidP="0005314E">
            <w:pPr>
              <w:jc w:val="center"/>
              <w:rPr>
                <w:sz w:val="22"/>
                <w:szCs w:val="22"/>
              </w:rPr>
            </w:pPr>
            <w:r>
              <w:rPr>
                <w:sz w:val="22"/>
                <w:szCs w:val="22"/>
              </w:rPr>
              <w:t>16</w:t>
            </w:r>
            <w:r w:rsidR="00893B75">
              <w:rPr>
                <w:sz w:val="22"/>
                <w:szCs w:val="22"/>
              </w:rPr>
              <w:t>-</w:t>
            </w:r>
            <w:r>
              <w:rPr>
                <w:sz w:val="22"/>
                <w:szCs w:val="22"/>
              </w:rPr>
              <w:t>20</w:t>
            </w:r>
          </w:p>
        </w:tc>
        <w:tc>
          <w:tcPr>
            <w:tcW w:w="1251" w:type="dxa"/>
            <w:tcBorders>
              <w:top w:val="single" w:sz="6" w:space="0" w:color="000000"/>
              <w:left w:val="single" w:sz="6" w:space="0" w:color="000000"/>
              <w:bottom w:val="single" w:sz="6" w:space="0" w:color="000000"/>
              <w:right w:val="single" w:sz="6" w:space="0" w:color="000000"/>
            </w:tcBorders>
          </w:tcPr>
          <w:p w14:paraId="004250CA" w14:textId="77777777" w:rsidR="0005314E" w:rsidRDefault="0005314E" w:rsidP="0005314E">
            <w:pPr>
              <w:jc w:val="center"/>
              <w:rPr>
                <w:sz w:val="22"/>
                <w:szCs w:val="22"/>
              </w:rPr>
            </w:pPr>
          </w:p>
        </w:tc>
      </w:tr>
      <w:tr w:rsidR="0005314E" w14:paraId="722896D9" w14:textId="77777777" w:rsidTr="000536AB">
        <w:trPr>
          <w:trHeight w:val="381"/>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306D979E" w14:textId="4FA32596" w:rsidR="0005314E" w:rsidRPr="0005314E" w:rsidRDefault="0005314E" w:rsidP="0005314E">
            <w:pPr>
              <w:rPr>
                <w:sz w:val="22"/>
                <w:szCs w:val="22"/>
              </w:rPr>
            </w:pPr>
            <w:r w:rsidRPr="0005314E">
              <w:rPr>
                <w:sz w:val="22"/>
                <w:szCs w:val="22"/>
              </w:rPr>
              <w:t xml:space="preserve">Aesthetic use of colors and fonts. </w:t>
            </w:r>
          </w:p>
        </w:tc>
        <w:tc>
          <w:tcPr>
            <w:tcW w:w="1080" w:type="dxa"/>
            <w:tcBorders>
              <w:top w:val="single" w:sz="6" w:space="0" w:color="000000"/>
              <w:left w:val="single" w:sz="6" w:space="0" w:color="000000"/>
              <w:bottom w:val="single" w:sz="6" w:space="0" w:color="000000"/>
              <w:right w:val="single" w:sz="6" w:space="0" w:color="000000"/>
            </w:tcBorders>
            <w:vAlign w:val="center"/>
          </w:tcPr>
          <w:p w14:paraId="775E6021" w14:textId="0F092E21" w:rsidR="0005314E" w:rsidRDefault="0005314E" w:rsidP="0005314E">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7A9AB77A" w14:textId="6E3B65E0" w:rsidR="0005314E" w:rsidRDefault="0005314E" w:rsidP="0005314E">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1C7DB1B1" w14:textId="77C043EC" w:rsidR="0005314E" w:rsidRDefault="0005314E" w:rsidP="0005314E">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1D169C35" w14:textId="25FAB730" w:rsidR="0005314E" w:rsidRDefault="0005314E" w:rsidP="0005314E">
            <w:pPr>
              <w:jc w:val="center"/>
              <w:rPr>
                <w:sz w:val="22"/>
                <w:szCs w:val="22"/>
              </w:rPr>
            </w:pPr>
            <w:r>
              <w:rPr>
                <w:sz w:val="22"/>
                <w:szCs w:val="22"/>
              </w:rPr>
              <w:t>16</w:t>
            </w:r>
            <w:r w:rsidR="00893B75">
              <w:rPr>
                <w:sz w:val="22"/>
                <w:szCs w:val="22"/>
              </w:rPr>
              <w:t>-</w:t>
            </w:r>
            <w:r>
              <w:rPr>
                <w:sz w:val="22"/>
                <w:szCs w:val="22"/>
              </w:rPr>
              <w:t>20</w:t>
            </w:r>
          </w:p>
        </w:tc>
        <w:tc>
          <w:tcPr>
            <w:tcW w:w="1251" w:type="dxa"/>
            <w:tcBorders>
              <w:top w:val="single" w:sz="6" w:space="0" w:color="000000"/>
              <w:left w:val="single" w:sz="6" w:space="0" w:color="000000"/>
              <w:bottom w:val="single" w:sz="6" w:space="0" w:color="000000"/>
              <w:right w:val="single" w:sz="6" w:space="0" w:color="000000"/>
            </w:tcBorders>
          </w:tcPr>
          <w:p w14:paraId="07736CFB" w14:textId="77777777" w:rsidR="0005314E" w:rsidRDefault="0005314E" w:rsidP="0005314E">
            <w:pPr>
              <w:jc w:val="center"/>
              <w:rPr>
                <w:sz w:val="22"/>
                <w:szCs w:val="22"/>
              </w:rPr>
            </w:pPr>
          </w:p>
        </w:tc>
      </w:tr>
      <w:tr w:rsidR="0005314E" w14:paraId="114C41A1" w14:textId="77777777" w:rsidTr="000536AB">
        <w:trPr>
          <w:trHeight w:val="363"/>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1A2FEF7B" w14:textId="40E5C8C7" w:rsidR="0005314E" w:rsidRPr="0005314E" w:rsidRDefault="0005314E" w:rsidP="0005314E">
            <w:pPr>
              <w:rPr>
                <w:sz w:val="22"/>
                <w:szCs w:val="22"/>
              </w:rPr>
            </w:pPr>
            <w:r w:rsidRPr="0005314E">
              <w:rPr>
                <w:sz w:val="22"/>
                <w:szCs w:val="22"/>
              </w:rPr>
              <w:t>Utilizes whitespace appropriately (uses negative and positive space)</w:t>
            </w:r>
          </w:p>
        </w:tc>
        <w:tc>
          <w:tcPr>
            <w:tcW w:w="1080" w:type="dxa"/>
            <w:tcBorders>
              <w:top w:val="single" w:sz="6" w:space="0" w:color="000000"/>
              <w:left w:val="single" w:sz="6" w:space="0" w:color="000000"/>
              <w:bottom w:val="single" w:sz="6" w:space="0" w:color="000000"/>
              <w:right w:val="single" w:sz="6" w:space="0" w:color="000000"/>
            </w:tcBorders>
            <w:vAlign w:val="center"/>
          </w:tcPr>
          <w:p w14:paraId="3C0303D9" w14:textId="1E52690F" w:rsidR="0005314E" w:rsidRDefault="0005314E" w:rsidP="0005314E">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5AB75E38" w14:textId="5A9515E7" w:rsidR="0005314E" w:rsidRDefault="0005314E" w:rsidP="0005314E">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47A661A3" w14:textId="24761443" w:rsidR="0005314E" w:rsidRDefault="0005314E" w:rsidP="0005314E">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4FC7524" w14:textId="60F423E8" w:rsidR="0005314E" w:rsidRDefault="0005314E" w:rsidP="0005314E">
            <w:pPr>
              <w:jc w:val="center"/>
              <w:rPr>
                <w:sz w:val="22"/>
                <w:szCs w:val="22"/>
              </w:rPr>
            </w:pPr>
            <w:r>
              <w:rPr>
                <w:sz w:val="22"/>
                <w:szCs w:val="22"/>
              </w:rPr>
              <w:t>16</w:t>
            </w:r>
            <w:r w:rsidR="00893B75">
              <w:rPr>
                <w:sz w:val="22"/>
                <w:szCs w:val="22"/>
              </w:rPr>
              <w:t>-</w:t>
            </w:r>
            <w:r>
              <w:rPr>
                <w:sz w:val="22"/>
                <w:szCs w:val="22"/>
              </w:rPr>
              <w:t>20</w:t>
            </w:r>
          </w:p>
        </w:tc>
        <w:tc>
          <w:tcPr>
            <w:tcW w:w="1251" w:type="dxa"/>
            <w:tcBorders>
              <w:top w:val="single" w:sz="6" w:space="0" w:color="000000"/>
              <w:left w:val="single" w:sz="6" w:space="0" w:color="000000"/>
              <w:bottom w:val="single" w:sz="6" w:space="0" w:color="000000"/>
              <w:right w:val="single" w:sz="6" w:space="0" w:color="000000"/>
            </w:tcBorders>
          </w:tcPr>
          <w:p w14:paraId="7426D87E" w14:textId="77777777" w:rsidR="0005314E" w:rsidRDefault="0005314E" w:rsidP="0005314E">
            <w:pPr>
              <w:jc w:val="center"/>
              <w:rPr>
                <w:sz w:val="22"/>
                <w:szCs w:val="22"/>
              </w:rPr>
            </w:pPr>
          </w:p>
        </w:tc>
      </w:tr>
      <w:tr w:rsidR="00234F1B" w14:paraId="073AAD38" w14:textId="77777777" w:rsidTr="000536AB">
        <w:trPr>
          <w:trHeight w:val="570"/>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357E67AD" w14:textId="4A54599A" w:rsidR="00234F1B" w:rsidRPr="0005314E" w:rsidRDefault="00234F1B" w:rsidP="00234F1B">
            <w:pPr>
              <w:rPr>
                <w:sz w:val="22"/>
                <w:szCs w:val="22"/>
              </w:rPr>
            </w:pPr>
            <w:r w:rsidRPr="0005314E">
              <w:rPr>
                <w:bCs/>
                <w:sz w:val="22"/>
                <w:szCs w:val="22"/>
              </w:rPr>
              <w:t>Placement of design elements, rule of thirds, and emphasis of design.</w:t>
            </w:r>
          </w:p>
        </w:tc>
        <w:tc>
          <w:tcPr>
            <w:tcW w:w="1080" w:type="dxa"/>
            <w:tcBorders>
              <w:top w:val="single" w:sz="6" w:space="0" w:color="000000"/>
              <w:left w:val="single" w:sz="6" w:space="0" w:color="000000"/>
              <w:bottom w:val="single" w:sz="6" w:space="0" w:color="000000"/>
              <w:right w:val="single" w:sz="6" w:space="0" w:color="000000"/>
            </w:tcBorders>
            <w:vAlign w:val="center"/>
          </w:tcPr>
          <w:p w14:paraId="4D5C1570" w14:textId="111265C2" w:rsidR="00234F1B" w:rsidRDefault="00234F1B" w:rsidP="00234F1B">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0AF4F5D" w14:textId="09D67B3A" w:rsidR="00234F1B" w:rsidRDefault="00234F1B" w:rsidP="00234F1B">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40848F48" w14:textId="044218F2" w:rsidR="00234F1B" w:rsidRDefault="00234F1B" w:rsidP="00234F1B">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8799798" w14:textId="76C3AA37" w:rsidR="00234F1B" w:rsidRDefault="00234F1B" w:rsidP="00234F1B">
            <w:pPr>
              <w:jc w:val="center"/>
              <w:rPr>
                <w:sz w:val="22"/>
                <w:szCs w:val="22"/>
              </w:rPr>
            </w:pPr>
            <w:r>
              <w:rPr>
                <w:sz w:val="22"/>
                <w:szCs w:val="22"/>
              </w:rPr>
              <w:t>16</w:t>
            </w:r>
            <w:r w:rsidR="00893B75">
              <w:rPr>
                <w:sz w:val="22"/>
                <w:szCs w:val="22"/>
              </w:rPr>
              <w:t>-</w:t>
            </w:r>
            <w:r>
              <w:rPr>
                <w:sz w:val="22"/>
                <w:szCs w:val="22"/>
              </w:rPr>
              <w:t>20</w:t>
            </w:r>
          </w:p>
        </w:tc>
        <w:tc>
          <w:tcPr>
            <w:tcW w:w="1251" w:type="dxa"/>
            <w:tcBorders>
              <w:top w:val="single" w:sz="6" w:space="0" w:color="000000"/>
              <w:left w:val="single" w:sz="6" w:space="0" w:color="000000"/>
              <w:bottom w:val="single" w:sz="6" w:space="0" w:color="000000"/>
              <w:right w:val="single" w:sz="6" w:space="0" w:color="000000"/>
            </w:tcBorders>
          </w:tcPr>
          <w:p w14:paraId="2BB98547" w14:textId="77777777" w:rsidR="00234F1B" w:rsidRDefault="00234F1B" w:rsidP="00234F1B">
            <w:pPr>
              <w:jc w:val="center"/>
              <w:rPr>
                <w:sz w:val="22"/>
                <w:szCs w:val="22"/>
              </w:rPr>
            </w:pPr>
          </w:p>
        </w:tc>
      </w:tr>
      <w:tr w:rsidR="00234F1B" w14:paraId="7A1E55DA" w14:textId="77777777" w:rsidTr="000536AB">
        <w:trPr>
          <w:trHeight w:val="408"/>
          <w:jc w:val="center"/>
        </w:trPr>
        <w:tc>
          <w:tcPr>
            <w:tcW w:w="8992" w:type="dxa"/>
            <w:gridSpan w:val="5"/>
            <w:tcBorders>
              <w:top w:val="single" w:sz="6" w:space="0" w:color="000000"/>
              <w:left w:val="single" w:sz="6" w:space="0" w:color="000000"/>
              <w:bottom w:val="single" w:sz="6" w:space="0" w:color="000000"/>
              <w:right w:val="single" w:sz="6" w:space="0" w:color="000000"/>
            </w:tcBorders>
            <w:vAlign w:val="center"/>
          </w:tcPr>
          <w:p w14:paraId="27B32426" w14:textId="77777777" w:rsidR="00234F1B" w:rsidRDefault="00234F1B" w:rsidP="00234F1B">
            <w:pPr>
              <w:jc w:val="right"/>
              <w:rPr>
                <w:b/>
                <w:sz w:val="22"/>
                <w:szCs w:val="22"/>
              </w:rPr>
            </w:pPr>
            <w:r>
              <w:rPr>
                <w:b/>
                <w:sz w:val="22"/>
                <w:szCs w:val="22"/>
              </w:rPr>
              <w:t>TOTAL TECHNICAL POINTS (200 points maximum)</w:t>
            </w:r>
          </w:p>
        </w:tc>
        <w:tc>
          <w:tcPr>
            <w:tcW w:w="1251" w:type="dxa"/>
            <w:tcBorders>
              <w:top w:val="single" w:sz="6" w:space="0" w:color="000000"/>
              <w:left w:val="single" w:sz="6" w:space="0" w:color="000000"/>
              <w:bottom w:val="single" w:sz="6" w:space="0" w:color="000000"/>
              <w:right w:val="single" w:sz="6" w:space="0" w:color="000000"/>
            </w:tcBorders>
          </w:tcPr>
          <w:p w14:paraId="1E7E9B73" w14:textId="77777777" w:rsidR="00234F1B" w:rsidRDefault="00234F1B" w:rsidP="00234F1B">
            <w:pPr>
              <w:rPr>
                <w:b/>
                <w:sz w:val="22"/>
                <w:szCs w:val="22"/>
              </w:rPr>
            </w:pPr>
          </w:p>
        </w:tc>
      </w:tr>
    </w:tbl>
    <w:p w14:paraId="133E2855" w14:textId="77777777" w:rsidR="00815A98" w:rsidRDefault="009123A6" w:rsidP="009123A6">
      <w:pPr>
        <w:jc w:val="center"/>
        <w:rPr>
          <w:color w:val="000000"/>
        </w:rPr>
      </w:pPr>
      <w:r>
        <w:rPr>
          <w:color w:val="000000"/>
        </w:rPr>
        <w:t xml:space="preserve"> </w:t>
      </w:r>
    </w:p>
    <w:p w14:paraId="67EC56EE" w14:textId="77777777" w:rsidR="00A36352" w:rsidRDefault="00A36352" w:rsidP="009123A6">
      <w:pPr>
        <w:jc w:val="center"/>
        <w:rPr>
          <w:b/>
          <w:sz w:val="28"/>
          <w:szCs w:val="28"/>
        </w:rPr>
      </w:pPr>
    </w:p>
    <w:p w14:paraId="2D1F61C5" w14:textId="77777777" w:rsidR="00234F1B" w:rsidRDefault="00234F1B" w:rsidP="009123A6">
      <w:pPr>
        <w:jc w:val="center"/>
        <w:rPr>
          <w:b/>
          <w:sz w:val="28"/>
          <w:szCs w:val="28"/>
        </w:rPr>
        <w:sectPr w:rsidR="00234F1B" w:rsidSect="00B50000">
          <w:headerReference w:type="even" r:id="rId283"/>
          <w:headerReference w:type="default" r:id="rId284"/>
          <w:headerReference w:type="first" r:id="rId285"/>
          <w:footerReference w:type="first" r:id="rId286"/>
          <w:type w:val="continuous"/>
          <w:pgSz w:w="12240" w:h="15840"/>
          <w:pgMar w:top="720" w:right="1296" w:bottom="1152" w:left="1440" w:header="720" w:footer="720" w:gutter="0"/>
          <w:paperSrc w:first="1" w:other="1"/>
          <w:cols w:space="720"/>
        </w:sectPr>
      </w:pPr>
    </w:p>
    <w:p w14:paraId="78D08C8B" w14:textId="1CEBF534" w:rsidR="009123A6" w:rsidRDefault="009123A6" w:rsidP="009123A6">
      <w:pPr>
        <w:jc w:val="center"/>
        <w:rPr>
          <w:b/>
          <w:sz w:val="28"/>
          <w:szCs w:val="28"/>
        </w:rPr>
      </w:pPr>
      <w:r>
        <w:rPr>
          <w:b/>
          <w:sz w:val="28"/>
          <w:szCs w:val="28"/>
        </w:rPr>
        <w:t>(410) Graphic Design Promotion</w:t>
      </w:r>
      <w:r w:rsidR="009739A1">
        <w:rPr>
          <w:b/>
          <w:sz w:val="28"/>
          <w:szCs w:val="28"/>
        </w:rPr>
        <w:t xml:space="preserve"> (S | PS)</w:t>
      </w:r>
    </w:p>
    <w:p w14:paraId="73ACB68A" w14:textId="77777777" w:rsidR="009123A6" w:rsidRDefault="009123A6" w:rsidP="009123A6">
      <w:pPr>
        <w:keepNext/>
        <w:tabs>
          <w:tab w:val="left" w:pos="1890"/>
          <w:tab w:val="left" w:pos="3060"/>
          <w:tab w:val="left" w:pos="5580"/>
          <w:tab w:val="left" w:pos="5760"/>
          <w:tab w:val="right" w:pos="9360"/>
        </w:tabs>
        <w:rPr>
          <w:b/>
          <w:color w:val="000000"/>
        </w:rPr>
      </w:pPr>
    </w:p>
    <w:p w14:paraId="43E3CAB0" w14:textId="39B15427" w:rsidR="009123A6" w:rsidRDefault="009123A6" w:rsidP="00A36352">
      <w:pPr>
        <w:keepNext/>
        <w:tabs>
          <w:tab w:val="left" w:pos="1890"/>
          <w:tab w:val="left" w:pos="3060"/>
          <w:tab w:val="left" w:pos="5580"/>
          <w:tab w:val="left" w:pos="5760"/>
        </w:tabs>
        <w:rPr>
          <w:b/>
          <w:color w:val="000000"/>
        </w:rPr>
      </w:pPr>
      <w:r>
        <w:rPr>
          <w:b/>
          <w:color w:val="000000"/>
        </w:rPr>
        <w:t xml:space="preserve">Judge Number </w:t>
      </w:r>
      <w:r w:rsidRPr="00565AEF">
        <w:rPr>
          <w:bCs/>
          <w:color w:val="000000"/>
          <w:u w:val="single"/>
        </w:rPr>
        <w:tab/>
      </w:r>
      <w:r w:rsidRPr="00565AEF">
        <w:rPr>
          <w:bCs/>
          <w:color w:val="000000"/>
          <w:u w:val="single"/>
        </w:rPr>
        <w:tab/>
      </w:r>
      <w:r>
        <w:rPr>
          <w:b/>
          <w:color w:val="000000"/>
        </w:rPr>
        <w:tab/>
      </w:r>
      <w:r w:rsidR="00565AEF">
        <w:rPr>
          <w:b/>
          <w:color w:val="000000"/>
        </w:rPr>
        <w:tab/>
      </w:r>
      <w:r w:rsidR="00565AEF">
        <w:rPr>
          <w:b/>
          <w:color w:val="000000"/>
        </w:rPr>
        <w:tab/>
      </w:r>
      <w:r w:rsidR="00980251">
        <w:rPr>
          <w:b/>
          <w:color w:val="000000"/>
        </w:rPr>
        <w:t>Member ID</w:t>
      </w:r>
      <w:r>
        <w:rPr>
          <w:b/>
          <w:color w:val="000000"/>
        </w:rPr>
        <w:t xml:space="preserve"> </w:t>
      </w:r>
      <w:r w:rsidRPr="00565AEF">
        <w:rPr>
          <w:bCs/>
          <w:color w:val="000000"/>
          <w:u w:val="single"/>
        </w:rPr>
        <w:tab/>
      </w:r>
      <w:r w:rsidR="00A36352" w:rsidRPr="00565AEF">
        <w:rPr>
          <w:bCs/>
          <w:color w:val="000000"/>
          <w:u w:val="single"/>
        </w:rPr>
        <w:tab/>
      </w:r>
      <w:r w:rsidR="00A36352" w:rsidRPr="00565AEF">
        <w:rPr>
          <w:bCs/>
          <w:color w:val="000000"/>
          <w:u w:val="single"/>
        </w:rPr>
        <w:tab/>
      </w:r>
    </w:p>
    <w:p w14:paraId="14E393D6" w14:textId="77777777" w:rsidR="009123A6" w:rsidRDefault="009123A6" w:rsidP="009123A6">
      <w:pPr>
        <w:rPr>
          <w:b/>
          <w:u w:val="single"/>
        </w:rPr>
      </w:pPr>
    </w:p>
    <w:p w14:paraId="79AB40AC" w14:textId="77777777" w:rsidR="009123A6" w:rsidRDefault="009123A6" w:rsidP="009123A6">
      <w:pPr>
        <w:jc w:val="center"/>
        <w:rPr>
          <w:b/>
          <w:sz w:val="18"/>
          <w:szCs w:val="18"/>
          <w:u w:val="single"/>
        </w:rPr>
      </w:pPr>
      <w:r>
        <w:rPr>
          <w:b/>
          <w:sz w:val="32"/>
          <w:szCs w:val="32"/>
          <w:u w:val="single"/>
        </w:rPr>
        <w:t>Presentation Scoring Rubric</w:t>
      </w:r>
    </w:p>
    <w:p w14:paraId="39DCEEB6" w14:textId="77777777" w:rsidR="009123A6" w:rsidRDefault="009123A6" w:rsidP="009123A6">
      <w:pPr>
        <w:rPr>
          <w:b/>
          <w:sz w:val="16"/>
          <w:szCs w:val="16"/>
        </w:rPr>
      </w:pPr>
    </w:p>
    <w:tbl>
      <w:tblPr>
        <w:tblW w:w="98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32"/>
        <w:gridCol w:w="1080"/>
        <w:gridCol w:w="1260"/>
        <w:gridCol w:w="1080"/>
        <w:gridCol w:w="1170"/>
        <w:gridCol w:w="1170"/>
      </w:tblGrid>
      <w:tr w:rsidR="00426803" w14:paraId="12FC5525" w14:textId="77777777" w:rsidTr="00DF7ED0">
        <w:trPr>
          <w:jc w:val="center"/>
        </w:trPr>
        <w:tc>
          <w:tcPr>
            <w:tcW w:w="4132" w:type="dxa"/>
            <w:tcBorders>
              <w:top w:val="single" w:sz="6" w:space="0" w:color="000000"/>
              <w:left w:val="single" w:sz="6" w:space="0" w:color="000000"/>
              <w:bottom w:val="single" w:sz="6" w:space="0" w:color="000000"/>
              <w:right w:val="single" w:sz="6" w:space="0" w:color="000000"/>
            </w:tcBorders>
          </w:tcPr>
          <w:p w14:paraId="6BBE8911" w14:textId="77777777" w:rsidR="00426803" w:rsidRDefault="00426803" w:rsidP="00426803">
            <w:pPr>
              <w:rPr>
                <w:b/>
                <w:sz w:val="22"/>
                <w:szCs w:val="22"/>
              </w:rPr>
            </w:pPr>
          </w:p>
          <w:p w14:paraId="079D3FEC" w14:textId="77777777" w:rsidR="00426803" w:rsidRDefault="00426803" w:rsidP="00426803">
            <w:pPr>
              <w:rPr>
                <w:b/>
                <w:sz w:val="22"/>
                <w:szCs w:val="22"/>
              </w:rPr>
            </w:pPr>
            <w:r>
              <w:rPr>
                <w:b/>
                <w:sz w:val="22"/>
                <w:szCs w:val="22"/>
              </w:rPr>
              <w:t>Items to Evaluate</w:t>
            </w:r>
          </w:p>
        </w:tc>
        <w:tc>
          <w:tcPr>
            <w:tcW w:w="1080" w:type="dxa"/>
            <w:tcBorders>
              <w:top w:val="single" w:sz="6" w:space="0" w:color="000000"/>
              <w:left w:val="single" w:sz="6" w:space="0" w:color="000000"/>
              <w:bottom w:val="single" w:sz="6" w:space="0" w:color="000000"/>
              <w:right w:val="single" w:sz="6" w:space="0" w:color="000000"/>
            </w:tcBorders>
            <w:vAlign w:val="center"/>
          </w:tcPr>
          <w:p w14:paraId="33BC6E40" w14:textId="2EFEA542" w:rsidR="00426803" w:rsidRDefault="00426803" w:rsidP="00426803">
            <w:pPr>
              <w:jc w:val="center"/>
              <w:rPr>
                <w:b/>
                <w:sz w:val="22"/>
                <w:szCs w:val="22"/>
              </w:rPr>
            </w:pPr>
            <w:r>
              <w:rPr>
                <w:b/>
                <w:sz w:val="22"/>
                <w:szCs w:val="22"/>
              </w:rPr>
              <w:t>Below Average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16566152" w14:textId="5306BC0E" w:rsidR="00426803" w:rsidRDefault="00426803" w:rsidP="00426803">
            <w:pPr>
              <w:jc w:val="center"/>
              <w:rPr>
                <w:b/>
                <w:sz w:val="22"/>
                <w:szCs w:val="22"/>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5A9D6C8B" w14:textId="14CDD9B4" w:rsidR="00426803" w:rsidRDefault="00426803" w:rsidP="00426803">
            <w:pPr>
              <w:jc w:val="center"/>
              <w:rPr>
                <w:b/>
                <w:sz w:val="22"/>
                <w:szCs w:val="22"/>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67EFFD61" w14:textId="1380A17A" w:rsidR="00426803" w:rsidRDefault="00426803" w:rsidP="00426803">
            <w:pPr>
              <w:jc w:val="center"/>
              <w:rPr>
                <w:b/>
                <w:sz w:val="22"/>
                <w:szCs w:val="22"/>
              </w:rPr>
            </w:pPr>
            <w:r>
              <w:rPr>
                <w:b/>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7CD859DC" w14:textId="757B70EA" w:rsidR="00426803" w:rsidRDefault="00426803" w:rsidP="00426803">
            <w:pPr>
              <w:jc w:val="center"/>
              <w:rPr>
                <w:b/>
                <w:sz w:val="22"/>
                <w:szCs w:val="22"/>
              </w:rPr>
            </w:pPr>
            <w:r>
              <w:rPr>
                <w:b/>
                <w:sz w:val="22"/>
                <w:szCs w:val="22"/>
              </w:rPr>
              <w:t>Points Awarded</w:t>
            </w:r>
          </w:p>
        </w:tc>
      </w:tr>
      <w:tr w:rsidR="009123A6" w14:paraId="45AA3193" w14:textId="77777777" w:rsidTr="000536AB">
        <w:trPr>
          <w:trHeight w:val="432"/>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755B289B" w14:textId="77777777" w:rsidR="009123A6" w:rsidRPr="00516181" w:rsidRDefault="009123A6" w:rsidP="00332F72">
            <w:pPr>
              <w:rPr>
                <w:sz w:val="22"/>
                <w:szCs w:val="22"/>
              </w:rPr>
            </w:pPr>
            <w:r w:rsidRPr="00516181">
              <w:rPr>
                <w:sz w:val="22"/>
                <w:szCs w:val="22"/>
              </w:rPr>
              <w:t>Oral presentation/stage presence/delivery</w:t>
            </w:r>
          </w:p>
          <w:p w14:paraId="4531BD0B" w14:textId="4B6609EC" w:rsidR="009123A6" w:rsidRDefault="009123A6" w:rsidP="00A36352">
            <w:r w:rsidRPr="00F75BC0">
              <w:rPr>
                <w:sz w:val="22"/>
                <w:szCs w:val="22"/>
              </w:rPr>
              <w:t xml:space="preserve">Maintain </w:t>
            </w:r>
            <w:r w:rsidR="00A36352" w:rsidRPr="00F75BC0">
              <w:rPr>
                <w:sz w:val="22"/>
                <w:szCs w:val="22"/>
              </w:rPr>
              <w:t>e</w:t>
            </w:r>
            <w:r w:rsidRPr="00F75BC0">
              <w:rPr>
                <w:sz w:val="22"/>
                <w:szCs w:val="22"/>
              </w:rPr>
              <w:t xml:space="preserve">ye </w:t>
            </w:r>
            <w:r w:rsidR="00A36352" w:rsidRPr="00F75BC0">
              <w:rPr>
                <w:sz w:val="22"/>
                <w:szCs w:val="22"/>
              </w:rPr>
              <w:t>c</w:t>
            </w:r>
            <w:r w:rsidRPr="00F75BC0">
              <w:rPr>
                <w:sz w:val="22"/>
                <w:szCs w:val="22"/>
              </w:rPr>
              <w:t xml:space="preserve">ontact, </w:t>
            </w:r>
            <w:r w:rsidR="00A36352" w:rsidRPr="00F75BC0">
              <w:rPr>
                <w:sz w:val="22"/>
                <w:szCs w:val="22"/>
              </w:rPr>
              <w:t>v</w:t>
            </w:r>
            <w:r w:rsidRPr="00F75BC0">
              <w:rPr>
                <w:sz w:val="22"/>
                <w:szCs w:val="22"/>
              </w:rPr>
              <w:t xml:space="preserve">oice </w:t>
            </w:r>
            <w:r w:rsidR="00A36352" w:rsidRPr="00F75BC0">
              <w:rPr>
                <w:sz w:val="22"/>
                <w:szCs w:val="22"/>
              </w:rPr>
              <w:t>i</w:t>
            </w:r>
            <w:r w:rsidRPr="00F75BC0">
              <w:rPr>
                <w:sz w:val="22"/>
                <w:szCs w:val="22"/>
              </w:rPr>
              <w:t xml:space="preserve">nflection, </w:t>
            </w:r>
            <w:r w:rsidR="00A36352" w:rsidRPr="00F75BC0">
              <w:rPr>
                <w:sz w:val="22"/>
                <w:szCs w:val="22"/>
              </w:rPr>
              <w:t>w</w:t>
            </w:r>
            <w:r w:rsidRPr="00F75BC0">
              <w:rPr>
                <w:sz w:val="22"/>
                <w:szCs w:val="22"/>
              </w:rPr>
              <w:t>ell</w:t>
            </w:r>
            <w:r w:rsidR="00893B75">
              <w:rPr>
                <w:sz w:val="22"/>
                <w:szCs w:val="22"/>
              </w:rPr>
              <w:t>-</w:t>
            </w:r>
            <w:r w:rsidR="00A36352" w:rsidRPr="00F75BC0">
              <w:rPr>
                <w:sz w:val="22"/>
                <w:szCs w:val="22"/>
              </w:rPr>
              <w:t>s</w:t>
            </w:r>
            <w:r w:rsidRPr="00F75BC0">
              <w:rPr>
                <w:sz w:val="22"/>
                <w:szCs w:val="22"/>
              </w:rPr>
              <w:t xml:space="preserve">poken, </w:t>
            </w:r>
            <w:r w:rsidR="00A36352" w:rsidRPr="00F75BC0">
              <w:rPr>
                <w:sz w:val="22"/>
                <w:szCs w:val="22"/>
              </w:rPr>
              <w:t>e</w:t>
            </w:r>
            <w:r w:rsidRPr="00F75BC0">
              <w:rPr>
                <w:sz w:val="22"/>
                <w:szCs w:val="22"/>
              </w:rPr>
              <w:t>tc.</w:t>
            </w:r>
          </w:p>
        </w:tc>
        <w:tc>
          <w:tcPr>
            <w:tcW w:w="1080" w:type="dxa"/>
            <w:tcBorders>
              <w:top w:val="single" w:sz="6" w:space="0" w:color="000000"/>
              <w:left w:val="single" w:sz="6" w:space="0" w:color="000000"/>
              <w:bottom w:val="single" w:sz="6" w:space="0" w:color="000000"/>
              <w:right w:val="single" w:sz="6" w:space="0" w:color="000000"/>
            </w:tcBorders>
            <w:vAlign w:val="center"/>
          </w:tcPr>
          <w:p w14:paraId="202E16DB" w14:textId="24978C03"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32F8A74" w14:textId="64E30A6E"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71DF5523" w14:textId="751418C4"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1FD2071E" w14:textId="1F070C3E"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5767D6D9" w14:textId="77777777" w:rsidR="009123A6" w:rsidRDefault="009123A6" w:rsidP="00332F72">
            <w:pPr>
              <w:jc w:val="center"/>
              <w:rPr>
                <w:sz w:val="22"/>
                <w:szCs w:val="22"/>
              </w:rPr>
            </w:pPr>
          </w:p>
        </w:tc>
      </w:tr>
      <w:tr w:rsidR="00234F1B" w14:paraId="3FD31110" w14:textId="77777777" w:rsidTr="000536AB">
        <w:trPr>
          <w:trHeight w:val="432"/>
          <w:jc w:val="center"/>
        </w:trPr>
        <w:tc>
          <w:tcPr>
            <w:tcW w:w="4132" w:type="dxa"/>
            <w:tcBorders>
              <w:top w:val="single" w:sz="6" w:space="0" w:color="000000"/>
              <w:left w:val="single" w:sz="6" w:space="0" w:color="000000"/>
              <w:bottom w:val="single" w:sz="6" w:space="0" w:color="000000"/>
              <w:right w:val="single" w:sz="6" w:space="0" w:color="000000"/>
            </w:tcBorders>
          </w:tcPr>
          <w:p w14:paraId="2D3CC013" w14:textId="3DCF3A03" w:rsidR="00234F1B" w:rsidRPr="00234F1B" w:rsidRDefault="00234F1B" w:rsidP="00234F1B">
            <w:pPr>
              <w:rPr>
                <w:sz w:val="22"/>
                <w:szCs w:val="22"/>
              </w:rPr>
            </w:pPr>
            <w:r w:rsidRPr="00234F1B">
              <w:rPr>
                <w:sz w:val="22"/>
                <w:szCs w:val="22"/>
              </w:rPr>
              <w:t>Demonstrates</w:t>
            </w:r>
            <w:r w:rsidRPr="00234F1B">
              <w:rPr>
                <w:spacing w:val="-8"/>
                <w:sz w:val="22"/>
                <w:szCs w:val="22"/>
              </w:rPr>
              <w:t xml:space="preserve"> </w:t>
            </w:r>
            <w:r w:rsidRPr="00234F1B">
              <w:rPr>
                <w:sz w:val="22"/>
                <w:szCs w:val="22"/>
              </w:rPr>
              <w:t>clear</w:t>
            </w:r>
            <w:r w:rsidRPr="00234F1B">
              <w:rPr>
                <w:spacing w:val="-2"/>
                <w:sz w:val="22"/>
                <w:szCs w:val="22"/>
              </w:rPr>
              <w:t xml:space="preserve"> </w:t>
            </w:r>
            <w:r w:rsidRPr="00234F1B">
              <w:rPr>
                <w:sz w:val="22"/>
                <w:szCs w:val="22"/>
              </w:rPr>
              <w:t>connection</w:t>
            </w:r>
            <w:r w:rsidRPr="00234F1B">
              <w:rPr>
                <w:spacing w:val="-2"/>
                <w:sz w:val="22"/>
                <w:szCs w:val="22"/>
              </w:rPr>
              <w:t xml:space="preserve"> between</w:t>
            </w:r>
            <w:r w:rsidRPr="00234F1B">
              <w:rPr>
                <w:sz w:val="22"/>
                <w:szCs w:val="22"/>
              </w:rPr>
              <w:t xml:space="preserve"> the three designs</w:t>
            </w:r>
          </w:p>
        </w:tc>
        <w:tc>
          <w:tcPr>
            <w:tcW w:w="1080" w:type="dxa"/>
            <w:tcBorders>
              <w:top w:val="single" w:sz="6" w:space="0" w:color="000000"/>
              <w:left w:val="single" w:sz="6" w:space="0" w:color="000000"/>
              <w:bottom w:val="single" w:sz="6" w:space="0" w:color="000000"/>
              <w:right w:val="single" w:sz="6" w:space="0" w:color="000000"/>
            </w:tcBorders>
            <w:vAlign w:val="center"/>
          </w:tcPr>
          <w:p w14:paraId="0EA1736B" w14:textId="6C6D75DF" w:rsidR="00234F1B" w:rsidRDefault="00234F1B" w:rsidP="00234F1B">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2D59388" w14:textId="3E4FD390" w:rsidR="00234F1B" w:rsidRDefault="00234F1B" w:rsidP="00234F1B">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689A312" w14:textId="1774165A" w:rsidR="00234F1B" w:rsidRDefault="00234F1B" w:rsidP="00234F1B">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941BB22" w14:textId="5B8A48C5" w:rsidR="00234F1B" w:rsidRDefault="00234F1B" w:rsidP="00234F1B">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49B50023" w14:textId="77777777" w:rsidR="00234F1B" w:rsidRDefault="00234F1B" w:rsidP="00234F1B">
            <w:pPr>
              <w:jc w:val="center"/>
              <w:rPr>
                <w:sz w:val="22"/>
                <w:szCs w:val="22"/>
              </w:rPr>
            </w:pPr>
          </w:p>
        </w:tc>
      </w:tr>
      <w:tr w:rsidR="00234F1B" w14:paraId="6DB576D1" w14:textId="77777777" w:rsidTr="000536AB">
        <w:trPr>
          <w:trHeight w:val="432"/>
          <w:jc w:val="center"/>
        </w:trPr>
        <w:tc>
          <w:tcPr>
            <w:tcW w:w="4132" w:type="dxa"/>
            <w:tcBorders>
              <w:top w:val="single" w:sz="6" w:space="0" w:color="000000"/>
              <w:left w:val="single" w:sz="6" w:space="0" w:color="000000"/>
              <w:bottom w:val="single" w:sz="6" w:space="0" w:color="000000"/>
              <w:right w:val="single" w:sz="6" w:space="0" w:color="000000"/>
            </w:tcBorders>
          </w:tcPr>
          <w:p w14:paraId="325B1313" w14:textId="77777777" w:rsidR="00234F1B" w:rsidRPr="00234F1B" w:rsidRDefault="00234F1B" w:rsidP="00234F1B">
            <w:pPr>
              <w:pStyle w:val="TableParagraph"/>
              <w:spacing w:line="253" w:lineRule="exact"/>
              <w:jc w:val="left"/>
            </w:pPr>
            <w:r w:rsidRPr="00234F1B">
              <w:t>Covers</w:t>
            </w:r>
            <w:r w:rsidRPr="00234F1B">
              <w:rPr>
                <w:spacing w:val="-3"/>
              </w:rPr>
              <w:t xml:space="preserve"> </w:t>
            </w:r>
            <w:r w:rsidRPr="00234F1B">
              <w:t>selection</w:t>
            </w:r>
            <w:r w:rsidRPr="00234F1B">
              <w:rPr>
                <w:spacing w:val="-2"/>
              </w:rPr>
              <w:t xml:space="preserve"> </w:t>
            </w:r>
            <w:r w:rsidRPr="00234F1B">
              <w:t>of</w:t>
            </w:r>
            <w:r w:rsidRPr="00234F1B">
              <w:rPr>
                <w:spacing w:val="1"/>
              </w:rPr>
              <w:t xml:space="preserve"> </w:t>
            </w:r>
            <w:r w:rsidRPr="00234F1B">
              <w:t>design</w:t>
            </w:r>
            <w:r w:rsidRPr="00234F1B">
              <w:rPr>
                <w:spacing w:val="-3"/>
              </w:rPr>
              <w:t xml:space="preserve"> </w:t>
            </w:r>
            <w:r w:rsidRPr="00234F1B">
              <w:rPr>
                <w:spacing w:val="-2"/>
              </w:rPr>
              <w:t>elements</w:t>
            </w:r>
          </w:p>
          <w:p w14:paraId="1F425E31" w14:textId="6AF79C10" w:rsidR="00234F1B" w:rsidRPr="00234F1B" w:rsidRDefault="00234F1B" w:rsidP="00234F1B">
            <w:pPr>
              <w:rPr>
                <w:sz w:val="22"/>
                <w:szCs w:val="22"/>
              </w:rPr>
            </w:pPr>
            <w:r w:rsidRPr="00234F1B">
              <w:rPr>
                <w:sz w:val="22"/>
                <w:szCs w:val="22"/>
              </w:rPr>
              <w:t>typography,</w:t>
            </w:r>
            <w:r w:rsidRPr="00234F1B">
              <w:rPr>
                <w:spacing w:val="-5"/>
                <w:sz w:val="22"/>
                <w:szCs w:val="22"/>
              </w:rPr>
              <w:t xml:space="preserve"> </w:t>
            </w:r>
            <w:r w:rsidRPr="00234F1B">
              <w:rPr>
                <w:sz w:val="22"/>
                <w:szCs w:val="22"/>
              </w:rPr>
              <w:t>color</w:t>
            </w:r>
            <w:r w:rsidRPr="00234F1B">
              <w:rPr>
                <w:spacing w:val="-4"/>
                <w:sz w:val="22"/>
                <w:szCs w:val="22"/>
              </w:rPr>
              <w:t xml:space="preserve"> </w:t>
            </w:r>
            <w:r w:rsidRPr="00234F1B">
              <w:rPr>
                <w:sz w:val="22"/>
                <w:szCs w:val="22"/>
              </w:rPr>
              <w:t>scheme, layout,</w:t>
            </w:r>
            <w:r w:rsidRPr="00234F1B">
              <w:rPr>
                <w:spacing w:val="-4"/>
                <w:sz w:val="22"/>
                <w:szCs w:val="22"/>
              </w:rPr>
              <w:t xml:space="preserve"> etc.</w:t>
            </w:r>
          </w:p>
        </w:tc>
        <w:tc>
          <w:tcPr>
            <w:tcW w:w="1080" w:type="dxa"/>
            <w:tcBorders>
              <w:top w:val="single" w:sz="6" w:space="0" w:color="000000"/>
              <w:left w:val="single" w:sz="6" w:space="0" w:color="000000"/>
              <w:bottom w:val="single" w:sz="6" w:space="0" w:color="000000"/>
              <w:right w:val="single" w:sz="6" w:space="0" w:color="000000"/>
            </w:tcBorders>
            <w:vAlign w:val="center"/>
          </w:tcPr>
          <w:p w14:paraId="50244D4D" w14:textId="631691BE" w:rsidR="00234F1B" w:rsidRDefault="00234F1B" w:rsidP="00234F1B">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1BB65219" w14:textId="73E2209A" w:rsidR="00234F1B" w:rsidRDefault="00234F1B" w:rsidP="00234F1B">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C785BBA" w14:textId="4509BA71" w:rsidR="00234F1B" w:rsidRDefault="00234F1B" w:rsidP="00234F1B">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063D5D2" w14:textId="21425CB1" w:rsidR="00234F1B" w:rsidRDefault="00234F1B" w:rsidP="00234F1B">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410EBEAB" w14:textId="77777777" w:rsidR="00234F1B" w:rsidRDefault="00234F1B" w:rsidP="00234F1B">
            <w:pPr>
              <w:jc w:val="center"/>
              <w:rPr>
                <w:sz w:val="22"/>
                <w:szCs w:val="22"/>
              </w:rPr>
            </w:pPr>
          </w:p>
        </w:tc>
      </w:tr>
      <w:tr w:rsidR="00234F1B" w14:paraId="3B684ACD" w14:textId="77777777" w:rsidTr="000536AB">
        <w:trPr>
          <w:trHeight w:val="432"/>
          <w:jc w:val="center"/>
        </w:trPr>
        <w:tc>
          <w:tcPr>
            <w:tcW w:w="4132" w:type="dxa"/>
            <w:tcBorders>
              <w:top w:val="single" w:sz="6" w:space="0" w:color="000000"/>
              <w:left w:val="single" w:sz="6" w:space="0" w:color="000000"/>
              <w:bottom w:val="single" w:sz="6" w:space="0" w:color="000000"/>
              <w:right w:val="single" w:sz="6" w:space="0" w:color="000000"/>
            </w:tcBorders>
          </w:tcPr>
          <w:p w14:paraId="31CA2C5D" w14:textId="0ABE2B45" w:rsidR="00234F1B" w:rsidRPr="00234F1B" w:rsidRDefault="00234F1B" w:rsidP="00234F1B">
            <w:pPr>
              <w:rPr>
                <w:sz w:val="22"/>
                <w:szCs w:val="22"/>
              </w:rPr>
            </w:pPr>
            <w:r w:rsidRPr="00234F1B">
              <w:rPr>
                <w:sz w:val="22"/>
                <w:szCs w:val="22"/>
              </w:rPr>
              <w:t>Explanation</w:t>
            </w:r>
            <w:r w:rsidRPr="00234F1B">
              <w:rPr>
                <w:spacing w:val="-3"/>
                <w:sz w:val="22"/>
                <w:szCs w:val="22"/>
              </w:rPr>
              <w:t xml:space="preserve"> </w:t>
            </w:r>
            <w:r w:rsidRPr="00234F1B">
              <w:rPr>
                <w:sz w:val="22"/>
                <w:szCs w:val="22"/>
              </w:rPr>
              <w:t>of</w:t>
            </w:r>
            <w:r w:rsidRPr="00234F1B">
              <w:rPr>
                <w:spacing w:val="-2"/>
                <w:sz w:val="22"/>
                <w:szCs w:val="22"/>
              </w:rPr>
              <w:t xml:space="preserve"> </w:t>
            </w:r>
            <w:r w:rsidRPr="00234F1B">
              <w:rPr>
                <w:sz w:val="22"/>
                <w:szCs w:val="22"/>
              </w:rPr>
              <w:t>technology</w:t>
            </w:r>
            <w:r w:rsidRPr="00234F1B">
              <w:rPr>
                <w:spacing w:val="-2"/>
                <w:sz w:val="22"/>
                <w:szCs w:val="22"/>
              </w:rPr>
              <w:t xml:space="preserve"> </w:t>
            </w:r>
            <w:r w:rsidR="00516181">
              <w:rPr>
                <w:sz w:val="22"/>
                <w:szCs w:val="22"/>
              </w:rPr>
              <w:t>and</w:t>
            </w:r>
            <w:r w:rsidR="00516181" w:rsidRPr="00234F1B">
              <w:rPr>
                <w:spacing w:val="-5"/>
                <w:sz w:val="22"/>
                <w:szCs w:val="22"/>
              </w:rPr>
              <w:t xml:space="preserve"> </w:t>
            </w:r>
            <w:r w:rsidRPr="00234F1B">
              <w:rPr>
                <w:sz w:val="22"/>
                <w:szCs w:val="22"/>
              </w:rPr>
              <w:t>software</w:t>
            </w:r>
            <w:r w:rsidRPr="00234F1B">
              <w:rPr>
                <w:spacing w:val="-1"/>
                <w:sz w:val="22"/>
                <w:szCs w:val="22"/>
              </w:rPr>
              <w:t xml:space="preserve"> </w:t>
            </w:r>
            <w:r w:rsidRPr="00234F1B">
              <w:rPr>
                <w:spacing w:val="-4"/>
                <w:sz w:val="22"/>
                <w:szCs w:val="22"/>
              </w:rPr>
              <w:t>used</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4B2AB" w14:textId="3C8EA6EC" w:rsidR="00234F1B" w:rsidRDefault="00234F1B" w:rsidP="00234F1B">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19171D85" w14:textId="47A66FB2" w:rsidR="00234F1B" w:rsidRDefault="00234F1B" w:rsidP="00234F1B">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6D4312A" w14:textId="5717CFD6" w:rsidR="00234F1B" w:rsidRDefault="00234F1B" w:rsidP="00234F1B">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56ED46D" w14:textId="478D2C38" w:rsidR="00234F1B" w:rsidRDefault="00234F1B" w:rsidP="00234F1B">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77D82DF7" w14:textId="77777777" w:rsidR="00234F1B" w:rsidRDefault="00234F1B" w:rsidP="00234F1B">
            <w:pPr>
              <w:jc w:val="center"/>
              <w:rPr>
                <w:sz w:val="22"/>
                <w:szCs w:val="22"/>
              </w:rPr>
            </w:pPr>
          </w:p>
        </w:tc>
      </w:tr>
      <w:tr w:rsidR="00234F1B" w14:paraId="32F0D6C7" w14:textId="77777777" w:rsidTr="000536AB">
        <w:trPr>
          <w:trHeight w:val="432"/>
          <w:jc w:val="center"/>
        </w:trPr>
        <w:tc>
          <w:tcPr>
            <w:tcW w:w="4132" w:type="dxa"/>
            <w:tcBorders>
              <w:top w:val="single" w:sz="6" w:space="0" w:color="000000"/>
              <w:left w:val="single" w:sz="6" w:space="0" w:color="000000"/>
              <w:bottom w:val="single" w:sz="6" w:space="0" w:color="000000"/>
              <w:right w:val="single" w:sz="6" w:space="0" w:color="000000"/>
            </w:tcBorders>
          </w:tcPr>
          <w:p w14:paraId="2B0A6DDF" w14:textId="35D4C325" w:rsidR="00234F1B" w:rsidRPr="00234F1B" w:rsidRDefault="00234F1B" w:rsidP="00234F1B">
            <w:pPr>
              <w:rPr>
                <w:sz w:val="22"/>
                <w:szCs w:val="22"/>
              </w:rPr>
            </w:pPr>
            <w:r w:rsidRPr="00234F1B">
              <w:rPr>
                <w:sz w:val="22"/>
                <w:szCs w:val="22"/>
              </w:rPr>
              <w:t>Effectiveness</w:t>
            </w:r>
            <w:r w:rsidRPr="00234F1B">
              <w:rPr>
                <w:spacing w:val="-7"/>
                <w:sz w:val="22"/>
                <w:szCs w:val="22"/>
              </w:rPr>
              <w:t xml:space="preserve"> </w:t>
            </w:r>
            <w:r w:rsidRPr="00234F1B">
              <w:rPr>
                <w:sz w:val="22"/>
                <w:szCs w:val="22"/>
              </w:rPr>
              <w:t>of</w:t>
            </w:r>
            <w:r w:rsidRPr="00234F1B">
              <w:rPr>
                <w:spacing w:val="-4"/>
                <w:sz w:val="22"/>
                <w:szCs w:val="22"/>
              </w:rPr>
              <w:t xml:space="preserve"> </w:t>
            </w:r>
            <w:r w:rsidRPr="00234F1B">
              <w:rPr>
                <w:spacing w:val="-2"/>
                <w:sz w:val="22"/>
                <w:szCs w:val="22"/>
              </w:rPr>
              <w:t>presentation</w:t>
            </w:r>
          </w:p>
        </w:tc>
        <w:tc>
          <w:tcPr>
            <w:tcW w:w="1080" w:type="dxa"/>
            <w:tcBorders>
              <w:top w:val="single" w:sz="6" w:space="0" w:color="000000"/>
              <w:left w:val="single" w:sz="6" w:space="0" w:color="000000"/>
              <w:bottom w:val="single" w:sz="6" w:space="0" w:color="000000"/>
              <w:right w:val="single" w:sz="6" w:space="0" w:color="000000"/>
            </w:tcBorders>
            <w:vAlign w:val="center"/>
          </w:tcPr>
          <w:p w14:paraId="4A25BDDB" w14:textId="0DE63444" w:rsidR="00234F1B" w:rsidRDefault="00234F1B" w:rsidP="00234F1B">
            <w:pPr>
              <w:jc w:val="center"/>
              <w:rPr>
                <w:sz w:val="22"/>
                <w:szCs w:val="22"/>
              </w:rPr>
            </w:pPr>
            <w:r>
              <w:rPr>
                <w:sz w:val="22"/>
                <w:szCs w:val="22"/>
              </w:rPr>
              <w:t>1</w:t>
            </w:r>
            <w:r w:rsidR="00893B75">
              <w:rPr>
                <w:sz w:val="22"/>
                <w:szCs w:val="22"/>
              </w:rPr>
              <w:t>-</w:t>
            </w:r>
            <w:r>
              <w:rPr>
                <w:sz w:val="22"/>
                <w:szCs w:val="22"/>
              </w:rPr>
              <w:t>2</w:t>
            </w:r>
          </w:p>
        </w:tc>
        <w:tc>
          <w:tcPr>
            <w:tcW w:w="1260" w:type="dxa"/>
            <w:tcBorders>
              <w:top w:val="single" w:sz="6" w:space="0" w:color="000000"/>
              <w:left w:val="single" w:sz="6" w:space="0" w:color="000000"/>
              <w:bottom w:val="single" w:sz="6" w:space="0" w:color="000000"/>
              <w:right w:val="single" w:sz="6" w:space="0" w:color="000000"/>
            </w:tcBorders>
            <w:vAlign w:val="center"/>
          </w:tcPr>
          <w:p w14:paraId="24F15D17" w14:textId="536FD8F6" w:rsidR="00234F1B" w:rsidRDefault="00234F1B" w:rsidP="00234F1B">
            <w:pPr>
              <w:jc w:val="center"/>
              <w:rPr>
                <w:sz w:val="22"/>
                <w:szCs w:val="22"/>
              </w:rPr>
            </w:pPr>
            <w:r>
              <w:rPr>
                <w:sz w:val="22"/>
                <w:szCs w:val="22"/>
              </w:rPr>
              <w:t>3</w:t>
            </w:r>
            <w:r w:rsidR="00893B75">
              <w:rPr>
                <w:sz w:val="22"/>
                <w:szCs w:val="22"/>
              </w:rPr>
              <w:t>-</w:t>
            </w:r>
            <w:r>
              <w:rPr>
                <w:sz w:val="22"/>
                <w:szCs w:val="22"/>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5A8D0FB9" w14:textId="04E3416B" w:rsidR="00234F1B" w:rsidRDefault="00234F1B" w:rsidP="00234F1B">
            <w:pPr>
              <w:jc w:val="center"/>
              <w:rPr>
                <w:sz w:val="22"/>
                <w:szCs w:val="22"/>
              </w:rPr>
            </w:pPr>
            <w:r>
              <w:rPr>
                <w:sz w:val="22"/>
                <w:szCs w:val="22"/>
              </w:rPr>
              <w:t>6</w:t>
            </w:r>
            <w:r w:rsidR="00893B75">
              <w:rPr>
                <w:sz w:val="22"/>
                <w:szCs w:val="22"/>
              </w:rPr>
              <w:t>-</w:t>
            </w:r>
            <w:r>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70A11A46" w14:textId="1D515681" w:rsidR="00234F1B" w:rsidRDefault="00234F1B" w:rsidP="00234F1B">
            <w:pPr>
              <w:jc w:val="center"/>
              <w:rPr>
                <w:sz w:val="22"/>
                <w:szCs w:val="22"/>
              </w:rPr>
            </w:pPr>
            <w:r>
              <w:rPr>
                <w:sz w:val="22"/>
                <w:szCs w:val="22"/>
              </w:rPr>
              <w:t>9</w:t>
            </w:r>
            <w:r w:rsidR="00893B75">
              <w:rPr>
                <w:sz w:val="22"/>
                <w:szCs w:val="22"/>
              </w:rPr>
              <w:t>-</w:t>
            </w: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6F79E91C" w14:textId="77777777" w:rsidR="00234F1B" w:rsidRDefault="00234F1B" w:rsidP="00234F1B">
            <w:pPr>
              <w:jc w:val="center"/>
              <w:rPr>
                <w:sz w:val="22"/>
                <w:szCs w:val="22"/>
              </w:rPr>
            </w:pPr>
          </w:p>
        </w:tc>
      </w:tr>
      <w:tr w:rsidR="00234F1B" w14:paraId="0CBFD134" w14:textId="77777777" w:rsidTr="000536AB">
        <w:trPr>
          <w:trHeight w:val="432"/>
          <w:jc w:val="center"/>
        </w:trPr>
        <w:tc>
          <w:tcPr>
            <w:tcW w:w="4132" w:type="dxa"/>
            <w:tcBorders>
              <w:top w:val="single" w:sz="6" w:space="0" w:color="000000"/>
              <w:left w:val="single" w:sz="6" w:space="0" w:color="000000"/>
              <w:bottom w:val="single" w:sz="6" w:space="0" w:color="000000"/>
              <w:right w:val="single" w:sz="6" w:space="0" w:color="000000"/>
            </w:tcBorders>
          </w:tcPr>
          <w:p w14:paraId="5C6C50A8" w14:textId="547041EB" w:rsidR="00234F1B" w:rsidRPr="00234F1B" w:rsidRDefault="00234F1B" w:rsidP="00234F1B">
            <w:pPr>
              <w:rPr>
                <w:sz w:val="22"/>
                <w:szCs w:val="22"/>
              </w:rPr>
            </w:pPr>
            <w:r w:rsidRPr="00234F1B">
              <w:rPr>
                <w:sz w:val="22"/>
                <w:szCs w:val="22"/>
              </w:rPr>
              <w:t>Answers</w:t>
            </w:r>
            <w:r w:rsidRPr="00234F1B">
              <w:rPr>
                <w:spacing w:val="-1"/>
                <w:sz w:val="22"/>
                <w:szCs w:val="22"/>
              </w:rPr>
              <w:t xml:space="preserve"> </w:t>
            </w:r>
            <w:r w:rsidRPr="00234F1B">
              <w:rPr>
                <w:sz w:val="22"/>
                <w:szCs w:val="22"/>
              </w:rPr>
              <w:t>to judges</w:t>
            </w:r>
            <w:r w:rsidR="00075E61">
              <w:rPr>
                <w:sz w:val="22"/>
                <w:szCs w:val="22"/>
              </w:rPr>
              <w:t>’</w:t>
            </w:r>
            <w:r w:rsidRPr="00234F1B">
              <w:rPr>
                <w:sz w:val="22"/>
                <w:szCs w:val="22"/>
              </w:rPr>
              <w:t xml:space="preserve"> </w:t>
            </w:r>
            <w:r w:rsidRPr="00234F1B">
              <w:rPr>
                <w:spacing w:val="-2"/>
                <w:sz w:val="22"/>
                <w:szCs w:val="22"/>
              </w:rPr>
              <w:t>questions</w:t>
            </w:r>
          </w:p>
        </w:tc>
        <w:tc>
          <w:tcPr>
            <w:tcW w:w="1080" w:type="dxa"/>
            <w:tcBorders>
              <w:top w:val="single" w:sz="6" w:space="0" w:color="000000"/>
              <w:left w:val="single" w:sz="6" w:space="0" w:color="000000"/>
              <w:bottom w:val="single" w:sz="6" w:space="0" w:color="000000"/>
              <w:right w:val="single" w:sz="6" w:space="0" w:color="000000"/>
            </w:tcBorders>
            <w:vAlign w:val="center"/>
          </w:tcPr>
          <w:p w14:paraId="425F17FF" w14:textId="719DB0E8" w:rsidR="00234F1B" w:rsidRDefault="00234F1B" w:rsidP="00234F1B">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552858BE" w14:textId="49989AA2" w:rsidR="00234F1B" w:rsidRDefault="00234F1B" w:rsidP="00234F1B">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07E15954" w14:textId="7E71177C" w:rsidR="00234F1B" w:rsidRDefault="00234F1B" w:rsidP="00234F1B">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B2C98FF" w14:textId="539ED9B2" w:rsidR="00234F1B" w:rsidRDefault="00234F1B" w:rsidP="00234F1B">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28F6524B" w14:textId="77777777" w:rsidR="00234F1B" w:rsidRDefault="00234F1B" w:rsidP="00234F1B">
            <w:pPr>
              <w:jc w:val="center"/>
              <w:rPr>
                <w:sz w:val="22"/>
                <w:szCs w:val="22"/>
              </w:rPr>
            </w:pPr>
          </w:p>
        </w:tc>
      </w:tr>
      <w:tr w:rsidR="00B40AC5" w14:paraId="042DFA42" w14:textId="77777777" w:rsidTr="000536AB">
        <w:trPr>
          <w:trHeight w:val="432"/>
          <w:jc w:val="center"/>
        </w:trPr>
        <w:tc>
          <w:tcPr>
            <w:tcW w:w="8722" w:type="dxa"/>
            <w:gridSpan w:val="5"/>
            <w:tcBorders>
              <w:top w:val="single" w:sz="6" w:space="0" w:color="000000"/>
              <w:left w:val="single" w:sz="6" w:space="0" w:color="000000"/>
              <w:bottom w:val="single" w:sz="6" w:space="0" w:color="000000"/>
              <w:right w:val="single" w:sz="6" w:space="0" w:color="000000"/>
            </w:tcBorders>
            <w:vAlign w:val="center"/>
          </w:tcPr>
          <w:p w14:paraId="32901635" w14:textId="1E646270" w:rsidR="00B40AC5" w:rsidRDefault="00B40AC5" w:rsidP="00B40AC5">
            <w:pPr>
              <w:jc w:val="center"/>
              <w:rPr>
                <w:sz w:val="22"/>
                <w:szCs w:val="22"/>
              </w:rPr>
            </w:pPr>
            <w:r w:rsidRPr="00E87EAC">
              <w:rPr>
                <w:sz w:val="22"/>
                <w:szCs w:val="22"/>
              </w:rPr>
              <w:t>All points or none are awarded per item below.</w:t>
            </w:r>
          </w:p>
        </w:tc>
        <w:tc>
          <w:tcPr>
            <w:tcW w:w="1170" w:type="dxa"/>
            <w:tcBorders>
              <w:top w:val="single" w:sz="6" w:space="0" w:color="000000"/>
              <w:left w:val="single" w:sz="6" w:space="0" w:color="000000"/>
              <w:bottom w:val="single" w:sz="6" w:space="0" w:color="000000"/>
              <w:right w:val="single" w:sz="6" w:space="0" w:color="000000"/>
            </w:tcBorders>
          </w:tcPr>
          <w:p w14:paraId="5CB0C2CC" w14:textId="77777777" w:rsidR="00B40AC5" w:rsidRDefault="00B40AC5" w:rsidP="00234F1B">
            <w:pPr>
              <w:jc w:val="center"/>
              <w:rPr>
                <w:sz w:val="22"/>
                <w:szCs w:val="22"/>
              </w:rPr>
            </w:pPr>
          </w:p>
        </w:tc>
      </w:tr>
      <w:tr w:rsidR="00B40AC5" w14:paraId="1AA9B307" w14:textId="77777777" w:rsidTr="000536AB">
        <w:trPr>
          <w:trHeight w:val="432"/>
          <w:jc w:val="center"/>
        </w:trPr>
        <w:tc>
          <w:tcPr>
            <w:tcW w:w="7552" w:type="dxa"/>
            <w:gridSpan w:val="4"/>
            <w:tcBorders>
              <w:top w:val="single" w:sz="6" w:space="0" w:color="000000"/>
              <w:left w:val="single" w:sz="6" w:space="0" w:color="000000"/>
              <w:bottom w:val="single" w:sz="6" w:space="0" w:color="000000"/>
              <w:right w:val="single" w:sz="6" w:space="0" w:color="000000"/>
            </w:tcBorders>
          </w:tcPr>
          <w:p w14:paraId="1966F1B9" w14:textId="2BF9ADC7" w:rsidR="00B40AC5" w:rsidRDefault="00606AC0" w:rsidP="00B40AC5">
            <w:pPr>
              <w:rPr>
                <w:sz w:val="22"/>
                <w:szCs w:val="22"/>
              </w:rPr>
            </w:pPr>
            <w:r>
              <w:rPr>
                <w:sz w:val="22"/>
                <w:szCs w:val="22"/>
              </w:rPr>
              <w:t xml:space="preserve">Setup lasted no longer </w:t>
            </w:r>
            <w:r w:rsidR="00B40AC5">
              <w:rPr>
                <w:sz w:val="22"/>
                <w:szCs w:val="22"/>
              </w:rPr>
              <w:t>than three (3) minutes</w:t>
            </w:r>
          </w:p>
        </w:tc>
        <w:tc>
          <w:tcPr>
            <w:tcW w:w="1170" w:type="dxa"/>
            <w:tcBorders>
              <w:top w:val="single" w:sz="6" w:space="0" w:color="000000"/>
              <w:left w:val="single" w:sz="6" w:space="0" w:color="000000"/>
              <w:bottom w:val="single" w:sz="6" w:space="0" w:color="000000"/>
              <w:right w:val="single" w:sz="6" w:space="0" w:color="000000"/>
            </w:tcBorders>
            <w:vAlign w:val="center"/>
          </w:tcPr>
          <w:p w14:paraId="1D53F3B1" w14:textId="70EFFC5B" w:rsidR="00B40AC5" w:rsidRDefault="00B40AC5" w:rsidP="00B40AC5">
            <w:pPr>
              <w:jc w:val="center"/>
              <w:rPr>
                <w:sz w:val="22"/>
                <w:szCs w:val="22"/>
              </w:rPr>
            </w:pP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tcPr>
          <w:p w14:paraId="38B88A98" w14:textId="77777777" w:rsidR="00B40AC5" w:rsidRDefault="00B40AC5" w:rsidP="00234F1B">
            <w:pPr>
              <w:jc w:val="center"/>
              <w:rPr>
                <w:sz w:val="22"/>
                <w:szCs w:val="22"/>
              </w:rPr>
            </w:pPr>
          </w:p>
        </w:tc>
      </w:tr>
      <w:tr w:rsidR="00B40AC5" w14:paraId="5D0C8F98" w14:textId="77777777" w:rsidTr="000536AB">
        <w:trPr>
          <w:trHeight w:val="432"/>
          <w:jc w:val="center"/>
        </w:trPr>
        <w:tc>
          <w:tcPr>
            <w:tcW w:w="7552" w:type="dxa"/>
            <w:gridSpan w:val="4"/>
            <w:tcBorders>
              <w:top w:val="single" w:sz="6" w:space="0" w:color="000000"/>
              <w:left w:val="single" w:sz="6" w:space="0" w:color="000000"/>
              <w:bottom w:val="single" w:sz="6" w:space="0" w:color="000000"/>
              <w:right w:val="single" w:sz="6" w:space="0" w:color="000000"/>
            </w:tcBorders>
          </w:tcPr>
          <w:p w14:paraId="0717A5F8" w14:textId="220C5895" w:rsidR="00B40AC5" w:rsidRDefault="00B40AC5" w:rsidP="00B40AC5">
            <w:pPr>
              <w:rPr>
                <w:sz w:val="22"/>
                <w:szCs w:val="22"/>
              </w:rPr>
            </w:pPr>
            <w:r w:rsidRPr="02336275">
              <w:rPr>
                <w:sz w:val="22"/>
                <w:szCs w:val="22"/>
              </w:rPr>
              <w:t>Presentation met presentation time requirements (maximum 6 minutes)</w:t>
            </w:r>
          </w:p>
        </w:tc>
        <w:tc>
          <w:tcPr>
            <w:tcW w:w="1170" w:type="dxa"/>
            <w:tcBorders>
              <w:top w:val="single" w:sz="6" w:space="0" w:color="000000"/>
              <w:left w:val="single" w:sz="6" w:space="0" w:color="000000"/>
              <w:bottom w:val="single" w:sz="6" w:space="0" w:color="000000"/>
              <w:right w:val="single" w:sz="6" w:space="0" w:color="000000"/>
            </w:tcBorders>
            <w:vAlign w:val="center"/>
          </w:tcPr>
          <w:p w14:paraId="3146E054" w14:textId="41B12047" w:rsidR="00B40AC5" w:rsidRDefault="00B40AC5" w:rsidP="00234F1B">
            <w:pPr>
              <w:jc w:val="center"/>
              <w:rPr>
                <w:sz w:val="22"/>
                <w:szCs w:val="22"/>
              </w:rPr>
            </w:pP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tcPr>
          <w:p w14:paraId="0718CA11" w14:textId="77777777" w:rsidR="00B40AC5" w:rsidRDefault="00B40AC5" w:rsidP="00234F1B">
            <w:pPr>
              <w:jc w:val="center"/>
              <w:rPr>
                <w:sz w:val="22"/>
                <w:szCs w:val="22"/>
              </w:rPr>
            </w:pPr>
          </w:p>
        </w:tc>
      </w:tr>
      <w:tr w:rsidR="00B40AC5" w14:paraId="406F6E1F" w14:textId="77777777" w:rsidTr="000536AB">
        <w:trPr>
          <w:trHeight w:val="432"/>
          <w:jc w:val="center"/>
        </w:trPr>
        <w:tc>
          <w:tcPr>
            <w:tcW w:w="7552" w:type="dxa"/>
            <w:gridSpan w:val="4"/>
            <w:tcBorders>
              <w:top w:val="single" w:sz="6" w:space="0" w:color="000000"/>
              <w:left w:val="single" w:sz="6" w:space="0" w:color="000000"/>
              <w:bottom w:val="single" w:sz="6" w:space="0" w:color="000000"/>
              <w:right w:val="single" w:sz="6" w:space="0" w:color="000000"/>
            </w:tcBorders>
          </w:tcPr>
          <w:p w14:paraId="596BB66C" w14:textId="248C739A" w:rsidR="00B40AC5" w:rsidRDefault="00B40AC5" w:rsidP="00B40AC5">
            <w:pPr>
              <w:rPr>
                <w:bCs/>
                <w:sz w:val="22"/>
                <w:szCs w:val="22"/>
              </w:rPr>
            </w:pPr>
            <w:r w:rsidRPr="02336275">
              <w:rPr>
                <w:sz w:val="22"/>
                <w:szCs w:val="22"/>
              </w:rPr>
              <w:t>Documentation submitted at time of check</w:t>
            </w:r>
            <w:r w:rsidR="00516181">
              <w:rPr>
                <w:sz w:val="22"/>
                <w:szCs w:val="22"/>
              </w:rPr>
              <w:t>-</w:t>
            </w:r>
            <w:r w:rsidRPr="02336275">
              <w:rPr>
                <w:sz w:val="22"/>
                <w:szCs w:val="22"/>
              </w:rPr>
              <w:t xml:space="preserve">in: </w:t>
            </w:r>
            <w:r>
              <w:rPr>
                <w:bCs/>
                <w:sz w:val="22"/>
                <w:szCs w:val="22"/>
              </w:rPr>
              <w:t>P</w:t>
            </w:r>
            <w:r w:rsidRPr="0005314E">
              <w:rPr>
                <w:bCs/>
                <w:sz w:val="22"/>
                <w:szCs w:val="22"/>
              </w:rPr>
              <w:t xml:space="preserve">rinted </w:t>
            </w:r>
            <w:r>
              <w:rPr>
                <w:bCs/>
                <w:sz w:val="22"/>
                <w:szCs w:val="22"/>
              </w:rPr>
              <w:t>P</w:t>
            </w:r>
            <w:r w:rsidRPr="0005314E">
              <w:rPr>
                <w:bCs/>
                <w:sz w:val="22"/>
                <w:szCs w:val="22"/>
              </w:rPr>
              <w:t xml:space="preserve">hone </w:t>
            </w:r>
            <w:r>
              <w:rPr>
                <w:bCs/>
                <w:sz w:val="22"/>
                <w:szCs w:val="22"/>
              </w:rPr>
              <w:t>S</w:t>
            </w:r>
            <w:r w:rsidRPr="0005314E">
              <w:rPr>
                <w:bCs/>
                <w:sz w:val="22"/>
                <w:szCs w:val="22"/>
              </w:rPr>
              <w:t>kin</w:t>
            </w:r>
            <w:r>
              <w:rPr>
                <w:bCs/>
                <w:sz w:val="22"/>
                <w:szCs w:val="22"/>
              </w:rPr>
              <w:t xml:space="preserve"> (1 copy)</w:t>
            </w:r>
            <w:r w:rsidRPr="0005314E">
              <w:rPr>
                <w:bCs/>
                <w:sz w:val="22"/>
                <w:szCs w:val="22"/>
              </w:rPr>
              <w:t>,</w:t>
            </w:r>
            <w:r>
              <w:rPr>
                <w:bCs/>
                <w:sz w:val="22"/>
                <w:szCs w:val="22"/>
              </w:rPr>
              <w:t xml:space="preserve"> C</w:t>
            </w:r>
            <w:r w:rsidRPr="0005314E">
              <w:rPr>
                <w:bCs/>
                <w:sz w:val="22"/>
                <w:szCs w:val="22"/>
              </w:rPr>
              <w:t xml:space="preserve">omputer </w:t>
            </w:r>
            <w:r>
              <w:rPr>
                <w:bCs/>
                <w:sz w:val="22"/>
                <w:szCs w:val="22"/>
              </w:rPr>
              <w:t>S</w:t>
            </w:r>
            <w:r w:rsidRPr="0005314E">
              <w:rPr>
                <w:bCs/>
                <w:sz w:val="22"/>
                <w:szCs w:val="22"/>
              </w:rPr>
              <w:t>kin</w:t>
            </w:r>
            <w:r>
              <w:rPr>
                <w:bCs/>
                <w:sz w:val="22"/>
                <w:szCs w:val="22"/>
              </w:rPr>
              <w:t xml:space="preserve"> (1 copy)</w:t>
            </w:r>
            <w:r w:rsidRPr="0005314E">
              <w:rPr>
                <w:bCs/>
                <w:sz w:val="22"/>
                <w:szCs w:val="22"/>
              </w:rPr>
              <w:t xml:space="preserve">, </w:t>
            </w:r>
            <w:r>
              <w:rPr>
                <w:bCs/>
                <w:sz w:val="22"/>
                <w:szCs w:val="22"/>
              </w:rPr>
              <w:t>S</w:t>
            </w:r>
            <w:r w:rsidRPr="0005314E">
              <w:rPr>
                <w:bCs/>
                <w:sz w:val="22"/>
                <w:szCs w:val="22"/>
              </w:rPr>
              <w:t>ticker</w:t>
            </w:r>
            <w:r>
              <w:rPr>
                <w:bCs/>
                <w:sz w:val="22"/>
                <w:szCs w:val="22"/>
              </w:rPr>
              <w:t xml:space="preserve"> (1 copy)</w:t>
            </w:r>
            <w:r w:rsidRPr="0005314E">
              <w:rPr>
                <w:bCs/>
                <w:sz w:val="22"/>
                <w:szCs w:val="22"/>
              </w:rPr>
              <w:t>, Works Cited</w:t>
            </w:r>
            <w:r>
              <w:rPr>
                <w:b/>
                <w:i/>
                <w:sz w:val="22"/>
                <w:szCs w:val="22"/>
              </w:rPr>
              <w:t xml:space="preserve"> </w:t>
            </w:r>
            <w:r>
              <w:rPr>
                <w:bCs/>
                <w:sz w:val="22"/>
                <w:szCs w:val="22"/>
              </w:rPr>
              <w:t>(1 copy)</w:t>
            </w:r>
          </w:p>
          <w:p w14:paraId="1D7178BB" w14:textId="697A3C5B" w:rsidR="00B40AC5" w:rsidRDefault="00B40AC5" w:rsidP="00B40AC5">
            <w:pPr>
              <w:rPr>
                <w:sz w:val="22"/>
                <w:szCs w:val="22"/>
              </w:rPr>
            </w:pPr>
            <w:r>
              <w:rPr>
                <w:b/>
                <w:i/>
                <w:sz w:val="22"/>
                <w:szCs w:val="22"/>
              </w:rPr>
              <w:t xml:space="preserve">Must have copies for </w:t>
            </w:r>
            <w:r w:rsidR="00863B4F">
              <w:rPr>
                <w:b/>
                <w:i/>
                <w:sz w:val="22"/>
                <w:szCs w:val="22"/>
              </w:rPr>
              <w:t>SLC presentation</w:t>
            </w:r>
            <w:r>
              <w:rPr>
                <w:bCs/>
                <w:sz w:val="22"/>
                <w:szCs w:val="22"/>
              </w:rPr>
              <w:t xml:space="preserve"> </w:t>
            </w:r>
          </w:p>
        </w:tc>
        <w:tc>
          <w:tcPr>
            <w:tcW w:w="1170" w:type="dxa"/>
            <w:tcBorders>
              <w:top w:val="single" w:sz="6" w:space="0" w:color="000000"/>
              <w:left w:val="single" w:sz="6" w:space="0" w:color="000000"/>
              <w:bottom w:val="single" w:sz="6" w:space="0" w:color="000000"/>
              <w:right w:val="single" w:sz="6" w:space="0" w:color="000000"/>
            </w:tcBorders>
            <w:vAlign w:val="center"/>
          </w:tcPr>
          <w:p w14:paraId="2531656B" w14:textId="24D44538" w:rsidR="00B40AC5" w:rsidRDefault="00B40AC5" w:rsidP="00234F1B">
            <w:pPr>
              <w:jc w:val="center"/>
              <w:rPr>
                <w:sz w:val="22"/>
                <w:szCs w:val="22"/>
              </w:rP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730C7849" w14:textId="77777777" w:rsidR="00B40AC5" w:rsidRDefault="00B40AC5" w:rsidP="00234F1B">
            <w:pPr>
              <w:jc w:val="center"/>
              <w:rPr>
                <w:sz w:val="22"/>
                <w:szCs w:val="22"/>
              </w:rPr>
            </w:pPr>
          </w:p>
        </w:tc>
      </w:tr>
      <w:tr w:rsidR="00B40AC5" w14:paraId="6BB1AE6A" w14:textId="77777777" w:rsidTr="000536AB">
        <w:trPr>
          <w:trHeight w:val="432"/>
          <w:jc w:val="center"/>
        </w:trPr>
        <w:tc>
          <w:tcPr>
            <w:tcW w:w="7552" w:type="dxa"/>
            <w:gridSpan w:val="4"/>
            <w:tcBorders>
              <w:top w:val="single" w:sz="6" w:space="0" w:color="000000"/>
              <w:left w:val="single" w:sz="6" w:space="0" w:color="000000"/>
              <w:bottom w:val="single" w:sz="6" w:space="0" w:color="000000"/>
              <w:right w:val="single" w:sz="6" w:space="0" w:color="000000"/>
            </w:tcBorders>
          </w:tcPr>
          <w:p w14:paraId="09E0D8AB" w14:textId="57CEBAC8" w:rsidR="00B40AC5" w:rsidRDefault="00B40AC5" w:rsidP="00B40AC5">
            <w:pPr>
              <w:rPr>
                <w:sz w:val="22"/>
                <w:szCs w:val="22"/>
              </w:rPr>
            </w:pPr>
            <w:r>
              <w:t>Appropriate</w:t>
            </w:r>
            <w:r>
              <w:rPr>
                <w:spacing w:val="-4"/>
              </w:rPr>
              <w:t xml:space="preserve"> </w:t>
            </w:r>
            <w:r>
              <w:t>use</w:t>
            </w:r>
            <w:r>
              <w:rPr>
                <w:spacing w:val="-4"/>
              </w:rPr>
              <w:t xml:space="preserve"> </w:t>
            </w:r>
            <w:r>
              <w:t>of</w:t>
            </w:r>
            <w:r>
              <w:rPr>
                <w:spacing w:val="-4"/>
              </w:rPr>
              <w:t xml:space="preserve"> </w:t>
            </w:r>
            <w:r>
              <w:t>grammar,</w:t>
            </w:r>
            <w:r>
              <w:rPr>
                <w:spacing w:val="-5"/>
              </w:rPr>
              <w:t xml:space="preserve"> </w:t>
            </w:r>
            <w:r>
              <w:t>spelling,</w:t>
            </w:r>
            <w:r>
              <w:rPr>
                <w:spacing w:val="-5"/>
              </w:rPr>
              <w:t xml:space="preserve"> </w:t>
            </w:r>
            <w:r>
              <w:t>and</w:t>
            </w:r>
            <w:r>
              <w:rPr>
                <w:spacing w:val="-6"/>
              </w:rPr>
              <w:t xml:space="preserve"> </w:t>
            </w:r>
            <w:r>
              <w:rPr>
                <w:spacing w:val="-2"/>
              </w:rPr>
              <w:t>punctuation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11E4D856" w14:textId="3383E7CD" w:rsidR="00B40AC5" w:rsidRDefault="00B40AC5" w:rsidP="00234F1B">
            <w:pPr>
              <w:jc w:val="center"/>
              <w:rPr>
                <w:sz w:val="22"/>
                <w:szCs w:val="22"/>
              </w:rP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134C2846" w14:textId="77777777" w:rsidR="00B40AC5" w:rsidRDefault="00B40AC5" w:rsidP="00234F1B">
            <w:pPr>
              <w:jc w:val="center"/>
              <w:rPr>
                <w:sz w:val="22"/>
                <w:szCs w:val="22"/>
              </w:rPr>
            </w:pPr>
          </w:p>
        </w:tc>
      </w:tr>
      <w:tr w:rsidR="009123A6" w14:paraId="2FCA784C" w14:textId="77777777" w:rsidTr="000536AB">
        <w:trPr>
          <w:trHeight w:val="432"/>
          <w:jc w:val="center"/>
        </w:trPr>
        <w:tc>
          <w:tcPr>
            <w:tcW w:w="8722" w:type="dxa"/>
            <w:gridSpan w:val="5"/>
            <w:tcBorders>
              <w:top w:val="single" w:sz="6" w:space="0" w:color="000000"/>
              <w:left w:val="single" w:sz="6" w:space="0" w:color="000000"/>
              <w:bottom w:val="single" w:sz="6" w:space="0" w:color="000000"/>
              <w:right w:val="single" w:sz="6" w:space="0" w:color="000000"/>
            </w:tcBorders>
            <w:vAlign w:val="center"/>
          </w:tcPr>
          <w:p w14:paraId="72E669E6" w14:textId="27BA220B" w:rsidR="009123A6" w:rsidRDefault="009123A6" w:rsidP="00332F72">
            <w:pPr>
              <w:jc w:val="right"/>
              <w:rPr>
                <w:sz w:val="22"/>
                <w:szCs w:val="22"/>
              </w:rPr>
            </w:pPr>
            <w:r>
              <w:rPr>
                <w:b/>
                <w:sz w:val="22"/>
                <w:szCs w:val="22"/>
              </w:rPr>
              <w:t>TOTAL PRESENTATION POINTS (1</w:t>
            </w:r>
            <w:r w:rsidR="00B40AC5">
              <w:rPr>
                <w:b/>
                <w:sz w:val="22"/>
                <w:szCs w:val="22"/>
              </w:rPr>
              <w:t>5</w:t>
            </w:r>
            <w:r>
              <w:rPr>
                <w:b/>
                <w:sz w:val="22"/>
                <w:szCs w:val="22"/>
              </w:rPr>
              <w:t>0 points maximum)</w:t>
            </w:r>
          </w:p>
        </w:tc>
        <w:tc>
          <w:tcPr>
            <w:tcW w:w="1170" w:type="dxa"/>
            <w:tcBorders>
              <w:top w:val="single" w:sz="6" w:space="0" w:color="000000"/>
              <w:left w:val="single" w:sz="6" w:space="0" w:color="000000"/>
              <w:bottom w:val="single" w:sz="6" w:space="0" w:color="000000"/>
              <w:right w:val="single" w:sz="6" w:space="0" w:color="000000"/>
            </w:tcBorders>
          </w:tcPr>
          <w:p w14:paraId="0C79980A" w14:textId="77777777" w:rsidR="009123A6" w:rsidRDefault="009123A6" w:rsidP="00332F72">
            <w:pPr>
              <w:jc w:val="center"/>
              <w:rPr>
                <w:sz w:val="22"/>
                <w:szCs w:val="22"/>
              </w:rPr>
            </w:pPr>
          </w:p>
        </w:tc>
      </w:tr>
    </w:tbl>
    <w:p w14:paraId="071951C7" w14:textId="77777777" w:rsidR="00B40AC5" w:rsidRDefault="00B40AC5" w:rsidP="009123A6">
      <w:pPr>
        <w:jc w:val="center"/>
      </w:pPr>
    </w:p>
    <w:p w14:paraId="716300DA" w14:textId="77777777" w:rsidR="00B40AC5" w:rsidRDefault="00B40AC5" w:rsidP="00B40AC5">
      <w:pPr>
        <w:jc w:val="center"/>
        <w:rPr>
          <w:b/>
          <w:sz w:val="16"/>
          <w:szCs w:val="16"/>
          <w:u w:val="single"/>
        </w:rPr>
      </w:pPr>
      <w:r>
        <w:rPr>
          <w:b/>
          <w:i/>
          <w:sz w:val="36"/>
          <w:szCs w:val="36"/>
          <w:vertAlign w:val="superscript"/>
        </w:rPr>
        <w:t>Props and/or additional items shall not be used as a basis for scoring.</w:t>
      </w:r>
    </w:p>
    <w:p w14:paraId="7E24A8EC" w14:textId="77777777" w:rsidR="00B40AC5" w:rsidRDefault="00B40AC5" w:rsidP="00B40AC5">
      <w:pPr>
        <w:jc w:val="center"/>
        <w:rPr>
          <w:b/>
          <w:sz w:val="6"/>
          <w:szCs w:val="6"/>
        </w:rPr>
      </w:pPr>
    </w:p>
    <w:p w14:paraId="5F715E24" w14:textId="77777777" w:rsidR="00B40AC5" w:rsidRDefault="00B40AC5" w:rsidP="00B40AC5">
      <w:pPr>
        <w:jc w:val="center"/>
        <w:rPr>
          <w:b/>
          <w:sz w:val="6"/>
          <w:szCs w:val="6"/>
        </w:rPr>
      </w:pPr>
    </w:p>
    <w:p w14:paraId="1B358763" w14:textId="77777777" w:rsidR="00B40AC5" w:rsidRDefault="00B40AC5" w:rsidP="00B40AC5">
      <w:pPr>
        <w:jc w:val="center"/>
        <w:rPr>
          <w:b/>
        </w:rPr>
      </w:pPr>
      <w:r w:rsidRPr="00815A98">
        <w:rPr>
          <w:b/>
        </w:rPr>
        <w:t>TOTAL MAXIMUM POINTS = 3</w:t>
      </w:r>
      <w:r>
        <w:rPr>
          <w:b/>
        </w:rPr>
        <w:t>5</w:t>
      </w:r>
      <w:r w:rsidRPr="00815A98">
        <w:rPr>
          <w:b/>
        </w:rPr>
        <w:t>0</w:t>
      </w:r>
    </w:p>
    <w:p w14:paraId="6F97A18D" w14:textId="77777777" w:rsidR="00B40AC5" w:rsidRPr="00815A98" w:rsidRDefault="00B40AC5" w:rsidP="00B40AC5">
      <w:pPr>
        <w:jc w:val="center"/>
        <w:rPr>
          <w:b/>
        </w:rPr>
      </w:pPr>
    </w:p>
    <w:p w14:paraId="01CE05A9" w14:textId="271D8E18" w:rsidR="009123A6" w:rsidRDefault="00B40AC5" w:rsidP="00B40AC5">
      <w:pPr>
        <w:jc w:val="center"/>
        <w:rPr>
          <w:b/>
          <w:sz w:val="28"/>
          <w:szCs w:val="28"/>
        </w:rPr>
      </w:pPr>
      <w:r w:rsidRPr="00815A98">
        <w:rPr>
          <w:b/>
        </w:rPr>
        <w:t xml:space="preserve">PRESENTATION WILL BE STOPPED AT SIX (6) MINUTES </w:t>
      </w:r>
      <w:r w:rsidR="009123A6">
        <w:br w:type="page"/>
      </w:r>
    </w:p>
    <w:p w14:paraId="59F28B99" w14:textId="7EC96C5B" w:rsidR="00573E9F" w:rsidRPr="00573E9F" w:rsidRDefault="00573E9F" w:rsidP="00573E9F">
      <w:bookmarkStart w:id="230" w:name="d420"/>
      <w:r>
        <w:rPr>
          <w:b/>
          <w:sz w:val="28"/>
          <w:szCs w:val="28"/>
          <w:u w:val="single"/>
        </w:rPr>
        <w:t>(4</w:t>
      </w:r>
      <w:r w:rsidRPr="00573E9F">
        <w:rPr>
          <w:b/>
          <w:iCs/>
          <w:sz w:val="28"/>
          <w:szCs w:val="28"/>
          <w:u w:val="single"/>
        </w:rPr>
        <w:t>1</w:t>
      </w:r>
      <w:r>
        <w:rPr>
          <w:b/>
          <w:sz w:val="28"/>
          <w:szCs w:val="28"/>
          <w:u w:val="single"/>
        </w:rPr>
        <w:t>5) Fundamentals of Web Design</w:t>
      </w:r>
      <w:r w:rsidR="00863B4F">
        <w:rPr>
          <w:b/>
          <w:sz w:val="28"/>
          <w:szCs w:val="28"/>
          <w:u w:val="single"/>
        </w:rPr>
        <w:t xml:space="preserve"> (S | PS)</w:t>
      </w:r>
    </w:p>
    <w:p w14:paraId="48E26223" w14:textId="77777777" w:rsidR="00573E9F" w:rsidRDefault="00573E9F" w:rsidP="00573E9F">
      <w:pPr>
        <w:rPr>
          <w:b/>
          <w:sz w:val="16"/>
          <w:szCs w:val="16"/>
        </w:rPr>
      </w:pPr>
    </w:p>
    <w:p w14:paraId="2FDBA30C" w14:textId="77777777" w:rsidR="00573E9F" w:rsidRDefault="00810AFA" w:rsidP="00573E9F">
      <w:pPr>
        <w:rPr>
          <w:b/>
          <w:sz w:val="22"/>
          <w:szCs w:val="22"/>
        </w:rPr>
      </w:pPr>
      <w:sdt>
        <w:sdtPr>
          <w:tag w:val="goog_rdk_0"/>
          <w:id w:val="-316035330"/>
        </w:sdtPr>
        <w:sdtEndPr/>
        <w:sdtContent/>
      </w:sdt>
      <w:sdt>
        <w:sdtPr>
          <w:tag w:val="goog_rdk_1"/>
          <w:id w:val="-1285962456"/>
        </w:sdtPr>
        <w:sdtEndPr/>
        <w:sdtContent/>
      </w:sdt>
      <w:r w:rsidR="00573E9F">
        <w:rPr>
          <w:b/>
          <w:sz w:val="22"/>
          <w:szCs w:val="22"/>
        </w:rPr>
        <w:t>Description</w:t>
      </w:r>
    </w:p>
    <w:p w14:paraId="180ABE08" w14:textId="77777777" w:rsidR="00573E9F" w:rsidRDefault="00573E9F" w:rsidP="00573E9F">
      <w:r>
        <w:rPr>
          <w:sz w:val="22"/>
          <w:szCs w:val="22"/>
        </w:rPr>
        <w:t xml:space="preserve">Demonstrate knowledge of fundamental web design coding and syntax to include CSS. </w:t>
      </w:r>
      <w:r>
        <w:rPr>
          <w:i/>
          <w:sz w:val="22"/>
          <w:szCs w:val="22"/>
        </w:rPr>
        <w:t xml:space="preserve">This event includes a separate certification component which will be offered in conjunction with the BPA event at NLC; all members passing this component will receive an industry certification regardless of their overall event placement. </w:t>
      </w:r>
      <w:r w:rsidRPr="000F0CCA">
        <w:rPr>
          <w:sz w:val="22"/>
          <w:szCs w:val="22"/>
        </w:rPr>
        <w:t>The certification offered will be MTA Introduction to Programming Using HTML and CSS and upon passing the exam, members will be awarded 100 points to their final score.  All persons planning to take a certification test MUST register with Certiport (</w:t>
      </w:r>
      <w:hyperlink r:id="rId287">
        <w:r w:rsidRPr="000F0CCA">
          <w:rPr>
            <w:color w:val="0000FF"/>
            <w:sz w:val="22"/>
            <w:szCs w:val="22"/>
            <w:u w:val="single"/>
          </w:rPr>
          <w:t>www.certiport.com</w:t>
        </w:r>
      </w:hyperlink>
      <w:r w:rsidRPr="000F0CCA">
        <w:rPr>
          <w:sz w:val="22"/>
          <w:szCs w:val="22"/>
        </w:rPr>
        <w:t xml:space="preserve">) before attending NLC to create their Certiport profile.  Members must include their BPA member ID in their Certiport profile when they register online.  For more information on the exam, visit: </w:t>
      </w:r>
      <w:hyperlink r:id="rId288">
        <w:r w:rsidRPr="000F0CCA">
          <w:rPr>
            <w:color w:val="0000FF"/>
            <w:sz w:val="22"/>
            <w:szCs w:val="22"/>
            <w:u w:val="single"/>
          </w:rPr>
          <w:t>http://www.certiport.com</w:t>
        </w:r>
      </w:hyperlink>
      <w:r>
        <w:rPr>
          <w:sz w:val="22"/>
          <w:szCs w:val="22"/>
        </w:rPr>
        <w:t xml:space="preserve"> </w:t>
      </w:r>
    </w:p>
    <w:p w14:paraId="6F28F4FF" w14:textId="77777777" w:rsidR="00573E9F" w:rsidRDefault="00573E9F" w:rsidP="00573E9F">
      <w:pPr>
        <w:rPr>
          <w:sz w:val="12"/>
          <w:szCs w:val="12"/>
        </w:rPr>
      </w:pPr>
    </w:p>
    <w:p w14:paraId="114BCE67" w14:textId="77777777" w:rsidR="00573E9F" w:rsidRDefault="00573E9F" w:rsidP="00573E9F">
      <w:pPr>
        <w:rPr>
          <w:b/>
          <w:sz w:val="22"/>
          <w:szCs w:val="22"/>
        </w:rPr>
      </w:pPr>
      <w:r>
        <w:rPr>
          <w:b/>
          <w:sz w:val="22"/>
          <w:szCs w:val="22"/>
        </w:rPr>
        <w:t>Eligibility</w:t>
      </w:r>
    </w:p>
    <w:p w14:paraId="243A1153" w14:textId="355FE0B6" w:rsidR="00573E9F" w:rsidRDefault="00C21B36" w:rsidP="00573E9F">
      <w:pPr>
        <w:rPr>
          <w:sz w:val="22"/>
          <w:szCs w:val="22"/>
        </w:rPr>
      </w:pPr>
      <w:r>
        <w:rPr>
          <w:sz w:val="22"/>
          <w:szCs w:val="22"/>
        </w:rPr>
        <w:t xml:space="preserve">Any Secondary </w:t>
      </w:r>
      <w:r w:rsidR="00863B4F">
        <w:rPr>
          <w:sz w:val="22"/>
          <w:szCs w:val="22"/>
        </w:rPr>
        <w:t xml:space="preserve">or Post-secondary </w:t>
      </w:r>
      <w:r>
        <w:rPr>
          <w:sz w:val="22"/>
          <w:szCs w:val="22"/>
        </w:rPr>
        <w:t>division student member may enter this event.</w:t>
      </w:r>
    </w:p>
    <w:p w14:paraId="62B750B4" w14:textId="77777777" w:rsidR="00573E9F" w:rsidRDefault="00573E9F" w:rsidP="00573E9F">
      <w:pPr>
        <w:rPr>
          <w:sz w:val="12"/>
          <w:szCs w:val="12"/>
        </w:rPr>
      </w:pPr>
    </w:p>
    <w:p w14:paraId="2D9FE208" w14:textId="77777777" w:rsidR="00573E9F" w:rsidRDefault="00573E9F" w:rsidP="00573E9F">
      <w:pPr>
        <w:rPr>
          <w:b/>
          <w:sz w:val="22"/>
          <w:szCs w:val="22"/>
        </w:rPr>
      </w:pPr>
      <w:r>
        <w:rPr>
          <w:b/>
          <w:sz w:val="22"/>
          <w:szCs w:val="22"/>
        </w:rPr>
        <w:t>Member must supply</w:t>
      </w:r>
    </w:p>
    <w:p w14:paraId="69AF222C" w14:textId="77777777" w:rsidR="00573E9F" w:rsidRDefault="00573E9F" w:rsidP="00573E9F">
      <w:pPr>
        <w:rPr>
          <w:sz w:val="22"/>
          <w:szCs w:val="22"/>
        </w:rPr>
      </w:pPr>
      <w:r>
        <w:rPr>
          <w:sz w:val="22"/>
          <w:szCs w:val="22"/>
        </w:rPr>
        <w:t>Sharpened No. 2 pencils, pens</w:t>
      </w:r>
    </w:p>
    <w:p w14:paraId="7EBEE6F2" w14:textId="3B3B9949" w:rsidR="00573E9F" w:rsidRDefault="00573E9F" w:rsidP="00573E9F">
      <w:pPr>
        <w:ind w:left="432" w:hanging="432"/>
        <w:rPr>
          <w:sz w:val="22"/>
          <w:szCs w:val="22"/>
        </w:rPr>
      </w:pPr>
      <w:r>
        <w:rPr>
          <w:sz w:val="22"/>
          <w:szCs w:val="22"/>
        </w:rPr>
        <w:t>Published and/or unpublished non</w:t>
      </w:r>
      <w:r w:rsidR="00291CD0">
        <w:rPr>
          <w:sz w:val="22"/>
          <w:szCs w:val="22"/>
        </w:rPr>
        <w:t>-</w:t>
      </w:r>
      <w:r>
        <w:rPr>
          <w:sz w:val="22"/>
          <w:szCs w:val="22"/>
        </w:rPr>
        <w:t>electronic written reference materials</w:t>
      </w:r>
    </w:p>
    <w:p w14:paraId="7CAEC081" w14:textId="77777777" w:rsidR="00573E9F" w:rsidRDefault="00573E9F" w:rsidP="00573E9F">
      <w:pPr>
        <w:rPr>
          <w:sz w:val="16"/>
          <w:szCs w:val="16"/>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60"/>
      </w:tblGrid>
      <w:tr w:rsidR="00573E9F" w14:paraId="3CF8A184" w14:textId="77777777" w:rsidTr="007C0BD7">
        <w:trPr>
          <w:trHeight w:val="1284"/>
        </w:trPr>
        <w:tc>
          <w:tcPr>
            <w:tcW w:w="10260" w:type="dxa"/>
          </w:tcPr>
          <w:p w14:paraId="49DB1ACB" w14:textId="77777777" w:rsidR="007C0BD7" w:rsidRDefault="00573E9F" w:rsidP="007C0BD7">
            <w:pPr>
              <w:spacing w:before="80"/>
              <w:rPr>
                <w:b/>
                <w:sz w:val="21"/>
                <w:szCs w:val="21"/>
              </w:rPr>
            </w:pPr>
            <w:r>
              <w:rPr>
                <w:b/>
                <w:sz w:val="21"/>
                <w:szCs w:val="21"/>
              </w:rPr>
              <w:t xml:space="preserve">Business Professionals of America assumes no responsibility for hardware/software provided by the member.  </w:t>
            </w:r>
          </w:p>
          <w:p w14:paraId="211699AD" w14:textId="77777777" w:rsidR="007C0BD7" w:rsidRDefault="00573E9F" w:rsidP="007C0BD7">
            <w:pPr>
              <w:spacing w:before="80"/>
              <w:rPr>
                <w:b/>
                <w:sz w:val="21"/>
                <w:szCs w:val="21"/>
              </w:rPr>
            </w:pPr>
            <w:r>
              <w:rPr>
                <w:b/>
                <w:sz w:val="21"/>
                <w:szCs w:val="21"/>
              </w:rPr>
              <w:t xml:space="preserve">No equipment, supplies, or materials other than those specified for an event will be allowed in the testing area. </w:t>
            </w:r>
          </w:p>
          <w:p w14:paraId="696E0668" w14:textId="0BF3BFED" w:rsidR="00573E9F" w:rsidRPr="007C0BD7" w:rsidRDefault="00573E9F" w:rsidP="007C0BD7">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295927B6" w14:textId="77777777" w:rsidR="00573E9F" w:rsidRDefault="00573E9F" w:rsidP="00573E9F">
      <w:pPr>
        <w:rPr>
          <w:sz w:val="12"/>
          <w:szCs w:val="12"/>
        </w:rPr>
      </w:pPr>
    </w:p>
    <w:p w14:paraId="5C553407" w14:textId="77777777" w:rsidR="00573E9F" w:rsidRDefault="00573E9F" w:rsidP="00573E9F">
      <w:pPr>
        <w:rPr>
          <w:b/>
          <w:sz w:val="22"/>
          <w:szCs w:val="22"/>
        </w:rPr>
      </w:pPr>
      <w:r>
        <w:rPr>
          <w:b/>
          <w:sz w:val="22"/>
          <w:szCs w:val="22"/>
        </w:rPr>
        <w:t>Competencies</w:t>
      </w:r>
    </w:p>
    <w:p w14:paraId="4BB9D240" w14:textId="77777777" w:rsidR="00573E9F" w:rsidRDefault="00573E9F">
      <w:pPr>
        <w:numPr>
          <w:ilvl w:val="0"/>
          <w:numId w:val="156"/>
        </w:numPr>
        <w:pBdr>
          <w:between w:val="nil"/>
        </w:pBdr>
        <w:rPr>
          <w:color w:val="000000"/>
          <w:sz w:val="22"/>
          <w:szCs w:val="22"/>
        </w:rPr>
      </w:pPr>
      <w:r>
        <w:rPr>
          <w:color w:val="000000"/>
          <w:sz w:val="22"/>
          <w:szCs w:val="22"/>
        </w:rPr>
        <w:t>Demonstrate a knowledge of tags</w:t>
      </w:r>
    </w:p>
    <w:p w14:paraId="32C3B5B2" w14:textId="77777777" w:rsidR="00573E9F" w:rsidRDefault="00573E9F">
      <w:pPr>
        <w:numPr>
          <w:ilvl w:val="0"/>
          <w:numId w:val="156"/>
        </w:numPr>
        <w:pBdr>
          <w:between w:val="nil"/>
        </w:pBdr>
        <w:rPr>
          <w:color w:val="000000"/>
          <w:sz w:val="22"/>
          <w:szCs w:val="22"/>
        </w:rPr>
      </w:pPr>
      <w:r>
        <w:rPr>
          <w:color w:val="000000"/>
          <w:sz w:val="22"/>
          <w:szCs w:val="22"/>
        </w:rPr>
        <w:t xml:space="preserve">Demonstrate knowledge of format and font (CSS) </w:t>
      </w:r>
    </w:p>
    <w:p w14:paraId="191E3C57" w14:textId="77777777" w:rsidR="00573E9F" w:rsidRDefault="00573E9F">
      <w:pPr>
        <w:numPr>
          <w:ilvl w:val="0"/>
          <w:numId w:val="156"/>
        </w:numPr>
        <w:pBdr>
          <w:between w:val="nil"/>
        </w:pBdr>
        <w:rPr>
          <w:color w:val="000000"/>
          <w:sz w:val="22"/>
          <w:szCs w:val="22"/>
        </w:rPr>
      </w:pPr>
      <w:r>
        <w:rPr>
          <w:color w:val="000000"/>
          <w:sz w:val="22"/>
          <w:szCs w:val="22"/>
        </w:rPr>
        <w:t xml:space="preserve">Demonstrate knowledge of </w:t>
      </w:r>
      <w:sdt>
        <w:sdtPr>
          <w:tag w:val="goog_rdk_2"/>
          <w:id w:val="-299310449"/>
        </w:sdtPr>
        <w:sdtEndPr/>
        <w:sdtContent/>
      </w:sdt>
      <w:r>
        <w:rPr>
          <w:color w:val="000000"/>
          <w:sz w:val="22"/>
          <w:szCs w:val="22"/>
        </w:rPr>
        <w:t>HTML and CSS</w:t>
      </w:r>
    </w:p>
    <w:p w14:paraId="37FDA4CE" w14:textId="77777777" w:rsidR="00573E9F" w:rsidRDefault="00573E9F">
      <w:pPr>
        <w:numPr>
          <w:ilvl w:val="0"/>
          <w:numId w:val="156"/>
        </w:numPr>
        <w:pBdr>
          <w:between w:val="nil"/>
        </w:pBdr>
        <w:rPr>
          <w:color w:val="000000"/>
          <w:sz w:val="22"/>
          <w:szCs w:val="22"/>
        </w:rPr>
      </w:pPr>
      <w:r>
        <w:rPr>
          <w:color w:val="000000"/>
          <w:sz w:val="22"/>
          <w:szCs w:val="22"/>
        </w:rPr>
        <w:t xml:space="preserve">Demonstrate knowledge of W3C Accessibility Standards </w:t>
      </w:r>
    </w:p>
    <w:p w14:paraId="18A84C74" w14:textId="77777777" w:rsidR="00573E9F" w:rsidRDefault="00573E9F">
      <w:pPr>
        <w:numPr>
          <w:ilvl w:val="0"/>
          <w:numId w:val="156"/>
        </w:numPr>
        <w:pBdr>
          <w:between w:val="nil"/>
        </w:pBdr>
        <w:rPr>
          <w:color w:val="000000"/>
          <w:sz w:val="22"/>
          <w:szCs w:val="22"/>
        </w:rPr>
      </w:pPr>
      <w:r>
        <w:rPr>
          <w:color w:val="000000"/>
          <w:sz w:val="22"/>
          <w:szCs w:val="22"/>
        </w:rPr>
        <w:t>Demonstrate knowledge of Cross Browser Capability</w:t>
      </w:r>
    </w:p>
    <w:p w14:paraId="0B89BAE9" w14:textId="77777777" w:rsidR="00573E9F" w:rsidRDefault="00573E9F">
      <w:pPr>
        <w:numPr>
          <w:ilvl w:val="0"/>
          <w:numId w:val="156"/>
        </w:numPr>
        <w:pBdr>
          <w:between w:val="nil"/>
        </w:pBdr>
        <w:rPr>
          <w:color w:val="000000"/>
          <w:sz w:val="22"/>
          <w:szCs w:val="22"/>
        </w:rPr>
      </w:pPr>
      <w:r>
        <w:rPr>
          <w:color w:val="000000"/>
          <w:sz w:val="22"/>
          <w:szCs w:val="22"/>
        </w:rPr>
        <w:t>Demonstrate knowledge of tables and table attributes</w:t>
      </w:r>
    </w:p>
    <w:p w14:paraId="3DD43C09" w14:textId="77777777" w:rsidR="00573E9F" w:rsidRDefault="00573E9F">
      <w:pPr>
        <w:numPr>
          <w:ilvl w:val="0"/>
          <w:numId w:val="156"/>
        </w:numPr>
        <w:pBdr>
          <w:between w:val="nil"/>
        </w:pBdr>
        <w:rPr>
          <w:color w:val="000000"/>
          <w:sz w:val="22"/>
          <w:szCs w:val="22"/>
        </w:rPr>
      </w:pPr>
      <w:r>
        <w:rPr>
          <w:color w:val="000000"/>
          <w:sz w:val="22"/>
          <w:szCs w:val="22"/>
        </w:rPr>
        <w:t>Demonstrate knowledge of image tags and image attributes</w:t>
      </w:r>
    </w:p>
    <w:p w14:paraId="120FF260" w14:textId="77777777" w:rsidR="00573E9F" w:rsidRDefault="00573E9F">
      <w:pPr>
        <w:numPr>
          <w:ilvl w:val="0"/>
          <w:numId w:val="156"/>
        </w:numPr>
        <w:pBdr>
          <w:between w:val="nil"/>
        </w:pBdr>
        <w:rPr>
          <w:color w:val="000000"/>
          <w:sz w:val="22"/>
          <w:szCs w:val="22"/>
        </w:rPr>
      </w:pPr>
      <w:r>
        <w:rPr>
          <w:color w:val="000000"/>
          <w:sz w:val="22"/>
          <w:szCs w:val="22"/>
        </w:rPr>
        <w:t>Demonstrate knowledge of hyperlinks and hyperlink attributes</w:t>
      </w:r>
    </w:p>
    <w:p w14:paraId="08D1FCD5" w14:textId="77777777" w:rsidR="00573E9F" w:rsidRDefault="00573E9F" w:rsidP="00573E9F">
      <w:pPr>
        <w:rPr>
          <w:sz w:val="22"/>
          <w:szCs w:val="22"/>
        </w:rPr>
      </w:pPr>
    </w:p>
    <w:p w14:paraId="7ADD3471" w14:textId="77777777" w:rsidR="00573E9F" w:rsidRDefault="00573E9F" w:rsidP="00573E9F">
      <w:pPr>
        <w:rPr>
          <w:b/>
          <w:sz w:val="22"/>
          <w:szCs w:val="22"/>
        </w:rPr>
      </w:pPr>
      <w:r>
        <w:rPr>
          <w:b/>
          <w:sz w:val="22"/>
          <w:szCs w:val="22"/>
        </w:rPr>
        <w:t>Equipment/supplies provided</w:t>
      </w:r>
    </w:p>
    <w:p w14:paraId="1331D4AE" w14:textId="77777777" w:rsidR="00573E9F" w:rsidRDefault="00573E9F" w:rsidP="00573E9F">
      <w:pPr>
        <w:ind w:left="450" w:hanging="450"/>
        <w:rPr>
          <w:sz w:val="22"/>
          <w:szCs w:val="22"/>
        </w:rPr>
      </w:pPr>
      <w:r>
        <w:rPr>
          <w:sz w:val="22"/>
          <w:szCs w:val="22"/>
        </w:rPr>
        <w:t xml:space="preserve">Computer with browser, </w:t>
      </w:r>
      <w:r>
        <w:rPr>
          <w:b/>
          <w:sz w:val="22"/>
          <w:szCs w:val="22"/>
        </w:rPr>
        <w:t>Notepad</w:t>
      </w:r>
      <w:r>
        <w:rPr>
          <w:sz w:val="22"/>
          <w:szCs w:val="22"/>
        </w:rPr>
        <w:t xml:space="preserve"> only </w:t>
      </w:r>
      <w:r>
        <w:rPr>
          <w:i/>
          <w:sz w:val="22"/>
          <w:szCs w:val="22"/>
        </w:rPr>
        <w:t>(Members are not permitted to utilize Notepad++),</w:t>
      </w:r>
      <w:r>
        <w:rPr>
          <w:sz w:val="22"/>
          <w:szCs w:val="22"/>
        </w:rPr>
        <w:t xml:space="preserve"> printer, and paper</w:t>
      </w:r>
    </w:p>
    <w:p w14:paraId="79B8D3F9" w14:textId="77777777" w:rsidR="00573E9F" w:rsidRDefault="00573E9F" w:rsidP="00573E9F">
      <w:pPr>
        <w:rPr>
          <w:sz w:val="22"/>
          <w:szCs w:val="22"/>
        </w:rPr>
      </w:pPr>
      <w:r>
        <w:rPr>
          <w:sz w:val="22"/>
          <w:szCs w:val="22"/>
        </w:rPr>
        <w:t>Flash drive for saving files</w:t>
      </w:r>
    </w:p>
    <w:p w14:paraId="42A90393" w14:textId="77777777" w:rsidR="00573E9F" w:rsidRDefault="00573E9F" w:rsidP="00573E9F">
      <w:pPr>
        <w:rPr>
          <w:sz w:val="12"/>
          <w:szCs w:val="12"/>
        </w:rPr>
      </w:pPr>
    </w:p>
    <w:p w14:paraId="2E5FB575" w14:textId="77777777" w:rsidR="00863B4F" w:rsidRPr="005B5368" w:rsidRDefault="00863B4F" w:rsidP="00863B4F">
      <w:pPr>
        <w:rPr>
          <w:b/>
          <w:sz w:val="21"/>
          <w:szCs w:val="21"/>
        </w:rPr>
      </w:pPr>
      <w:r w:rsidRPr="005B5368">
        <w:rPr>
          <w:b/>
          <w:sz w:val="21"/>
          <w:szCs w:val="21"/>
        </w:rPr>
        <w:t>Method of evaluation</w:t>
      </w:r>
    </w:p>
    <w:p w14:paraId="28C125BE" w14:textId="1F4F6833" w:rsidR="00863B4F" w:rsidRPr="005B5368" w:rsidRDefault="00863B4F" w:rsidP="00863B4F">
      <w:pPr>
        <w:rPr>
          <w:rFonts w:eastAsia="Calibri"/>
          <w:sz w:val="21"/>
          <w:szCs w:val="21"/>
        </w:rPr>
      </w:pPr>
      <w:bookmarkStart w:id="231" w:name="_Hlk115177734"/>
      <w:r w:rsidRPr="005B5368">
        <w:rPr>
          <w:rFonts w:eastAsia="Calibri"/>
          <w:sz w:val="21"/>
          <w:szCs w:val="21"/>
        </w:rPr>
        <w:t>Objective Test (</w:t>
      </w:r>
      <w:r w:rsidRPr="005B5368">
        <w:rPr>
          <w:sz w:val="21"/>
          <w:szCs w:val="21"/>
        </w:rPr>
        <w:t>online state testing Feb. 1-1</w:t>
      </w:r>
      <w:r>
        <w:rPr>
          <w:sz w:val="21"/>
          <w:szCs w:val="21"/>
        </w:rPr>
        <w:t>7</w:t>
      </w:r>
      <w:r w:rsidRPr="005B5368">
        <w:rPr>
          <w:sz w:val="21"/>
          <w:szCs w:val="21"/>
        </w:rPr>
        <w:t>, 202</w:t>
      </w:r>
      <w:r>
        <w:rPr>
          <w:sz w:val="21"/>
          <w:szCs w:val="21"/>
        </w:rPr>
        <w:t>3</w:t>
      </w:r>
      <w:r w:rsidRPr="005B5368">
        <w:rPr>
          <w:sz w:val="21"/>
          <w:szCs w:val="21"/>
        </w:rPr>
        <w:t xml:space="preserve"> @ 5:00 p.m.</w:t>
      </w:r>
      <w:bookmarkEnd w:id="231"/>
      <w:r w:rsidRPr="005B5368">
        <w:rPr>
          <w:rFonts w:eastAsia="Calibri"/>
          <w:sz w:val="21"/>
          <w:szCs w:val="21"/>
        </w:rPr>
        <w:t xml:space="preserve">; top </w:t>
      </w:r>
      <w:r>
        <w:rPr>
          <w:rFonts w:eastAsia="Calibri"/>
          <w:sz w:val="21"/>
          <w:szCs w:val="21"/>
        </w:rPr>
        <w:t>20</w:t>
      </w:r>
      <w:r w:rsidRPr="005B5368">
        <w:rPr>
          <w:rFonts w:eastAsia="Calibri"/>
          <w:sz w:val="21"/>
          <w:szCs w:val="21"/>
        </w:rPr>
        <w:t xml:space="preserve"> advance to SLC for Application)</w:t>
      </w:r>
    </w:p>
    <w:p w14:paraId="56936C3C" w14:textId="77777777" w:rsidR="00863B4F" w:rsidRPr="00D60B18" w:rsidRDefault="00863B4F" w:rsidP="00863B4F">
      <w:pPr>
        <w:rPr>
          <w:sz w:val="21"/>
          <w:szCs w:val="21"/>
        </w:rPr>
      </w:pPr>
      <w:r w:rsidRPr="00D60B18">
        <w:rPr>
          <w:sz w:val="21"/>
          <w:szCs w:val="21"/>
        </w:rPr>
        <w:t>Application Test (top 20 based on Objective Test scores)</w:t>
      </w:r>
    </w:p>
    <w:p w14:paraId="4C068178" w14:textId="50CB153F" w:rsidR="00863B4F" w:rsidRPr="00DF009B" w:rsidRDefault="00863B4F" w:rsidP="00863B4F">
      <w:pPr>
        <w:rPr>
          <w:rFonts w:eastAsia="Calibri"/>
          <w:b/>
          <w:bCs/>
          <w:sz w:val="21"/>
          <w:szCs w:val="21"/>
        </w:rPr>
      </w:pPr>
      <w:r w:rsidRPr="00DF009B">
        <w:rPr>
          <w:rFonts w:eastAsia="Calibri"/>
          <w:b/>
          <w:bCs/>
          <w:sz w:val="21"/>
          <w:szCs w:val="21"/>
        </w:rPr>
        <w:t>Reference materials are allowed for both the objective test and the application test</w:t>
      </w:r>
      <w:r w:rsidR="00094EB8" w:rsidRPr="00DF009B">
        <w:rPr>
          <w:rFonts w:eastAsia="Calibri"/>
          <w:b/>
          <w:bCs/>
          <w:sz w:val="21"/>
          <w:szCs w:val="21"/>
        </w:rPr>
        <w:t>.</w:t>
      </w:r>
    </w:p>
    <w:p w14:paraId="30A1B2CF" w14:textId="77777777" w:rsidR="00863B4F" w:rsidRPr="005B5368" w:rsidRDefault="00863B4F" w:rsidP="00863B4F">
      <w:pPr>
        <w:rPr>
          <w:b/>
          <w:sz w:val="12"/>
          <w:szCs w:val="12"/>
        </w:rPr>
      </w:pPr>
    </w:p>
    <w:p w14:paraId="46557D59" w14:textId="77777777" w:rsidR="00863B4F" w:rsidRPr="005B5368" w:rsidRDefault="00863B4F" w:rsidP="00863B4F">
      <w:pPr>
        <w:spacing w:line="256" w:lineRule="auto"/>
        <w:rPr>
          <w:rFonts w:eastAsia="Calibri"/>
          <w:b/>
          <w:bCs/>
          <w:sz w:val="21"/>
          <w:szCs w:val="21"/>
        </w:rPr>
      </w:pPr>
      <w:r w:rsidRPr="005B5368">
        <w:rPr>
          <w:rFonts w:eastAsia="Calibri"/>
          <w:b/>
          <w:bCs/>
          <w:sz w:val="21"/>
          <w:szCs w:val="21"/>
        </w:rPr>
        <w:t>Length of event</w:t>
      </w:r>
    </w:p>
    <w:p w14:paraId="58B6AA7A" w14:textId="77777777" w:rsidR="00863B4F" w:rsidRPr="005B5368" w:rsidRDefault="00863B4F" w:rsidP="00863B4F">
      <w:pPr>
        <w:spacing w:line="256" w:lineRule="auto"/>
        <w:rPr>
          <w:rFonts w:eastAsia="Calibri"/>
          <w:sz w:val="21"/>
          <w:szCs w:val="21"/>
        </w:rPr>
      </w:pPr>
      <w:r w:rsidRPr="005B5368">
        <w:rPr>
          <w:rFonts w:eastAsia="Calibri"/>
          <w:sz w:val="21"/>
          <w:szCs w:val="21"/>
        </w:rPr>
        <w:t>No more than ten (10) minutes orientation</w:t>
      </w:r>
    </w:p>
    <w:p w14:paraId="72B700C7" w14:textId="77777777" w:rsidR="00863B4F" w:rsidRPr="005B5368" w:rsidRDefault="00863B4F" w:rsidP="00863B4F">
      <w:pPr>
        <w:spacing w:line="256" w:lineRule="auto"/>
        <w:rPr>
          <w:rFonts w:eastAsia="Calibri"/>
          <w:sz w:val="21"/>
          <w:szCs w:val="21"/>
        </w:rPr>
      </w:pPr>
      <w:r w:rsidRPr="005B5368">
        <w:rPr>
          <w:rFonts w:eastAsia="Calibri"/>
          <w:sz w:val="21"/>
          <w:szCs w:val="21"/>
        </w:rPr>
        <w:t>No more than ninety (90) minutes testing time @ SLC; (30 minutes utilized for online objective test)</w:t>
      </w:r>
    </w:p>
    <w:p w14:paraId="71A5D929" w14:textId="77777777" w:rsidR="00863B4F" w:rsidRPr="005B5368" w:rsidRDefault="00863B4F" w:rsidP="00863B4F">
      <w:pPr>
        <w:spacing w:line="256" w:lineRule="auto"/>
        <w:rPr>
          <w:rFonts w:eastAsia="Calibri"/>
          <w:sz w:val="21"/>
          <w:szCs w:val="21"/>
        </w:rPr>
      </w:pPr>
      <w:r w:rsidRPr="005B5368">
        <w:rPr>
          <w:rFonts w:eastAsia="Calibri"/>
          <w:sz w:val="21"/>
          <w:szCs w:val="21"/>
        </w:rPr>
        <w:t>No more than ten (10) minutes wrap-up</w:t>
      </w:r>
    </w:p>
    <w:p w14:paraId="0288F84D" w14:textId="77777777" w:rsidR="00863B4F" w:rsidRPr="005B5368" w:rsidRDefault="00863B4F" w:rsidP="00863B4F">
      <w:pPr>
        <w:rPr>
          <w:rFonts w:eastAsia="Calibri"/>
          <w:sz w:val="12"/>
          <w:szCs w:val="12"/>
        </w:rPr>
      </w:pPr>
    </w:p>
    <w:p w14:paraId="5BAA65EE" w14:textId="77777777" w:rsidR="00863B4F" w:rsidRDefault="00863B4F" w:rsidP="00863B4F">
      <w:pPr>
        <w:spacing w:line="256" w:lineRule="auto"/>
        <w:rPr>
          <w:rFonts w:eastAsia="Calibri"/>
          <w:b/>
          <w:bCs/>
          <w:sz w:val="21"/>
          <w:szCs w:val="21"/>
        </w:rPr>
      </w:pPr>
      <w:r w:rsidRPr="005B5368">
        <w:rPr>
          <w:rFonts w:eastAsia="Calibri"/>
          <w:b/>
          <w:bCs/>
          <w:sz w:val="21"/>
          <w:szCs w:val="21"/>
        </w:rPr>
        <w:t>Entries</w:t>
      </w:r>
    </w:p>
    <w:p w14:paraId="33155200" w14:textId="77777777" w:rsidR="00863B4F" w:rsidRPr="00F17120" w:rsidRDefault="00863B4F" w:rsidP="00863B4F">
      <w:pPr>
        <w:rPr>
          <w:sz w:val="22"/>
          <w:szCs w:val="22"/>
        </w:rPr>
      </w:pPr>
      <w:r>
        <w:rPr>
          <w:rFonts w:eastAsia="Calibri"/>
          <w:sz w:val="21"/>
          <w:szCs w:val="21"/>
        </w:rPr>
        <w:t>E</w:t>
      </w:r>
      <w:r w:rsidRPr="005B5368">
        <w:rPr>
          <w:rFonts w:eastAsia="Calibri"/>
          <w:sz w:val="21"/>
          <w:szCs w:val="21"/>
        </w:rPr>
        <w:t>ach chapter is allowed five (5) entries</w:t>
      </w:r>
    </w:p>
    <w:p w14:paraId="41A1CBC9" w14:textId="77777777" w:rsidR="00B40AC5" w:rsidRDefault="00B40AC5" w:rsidP="009123A6">
      <w:pPr>
        <w:rPr>
          <w:b/>
          <w:sz w:val="28"/>
          <w:szCs w:val="28"/>
          <w:u w:val="single"/>
        </w:rPr>
        <w:sectPr w:rsidR="00B40AC5" w:rsidSect="00234F1B">
          <w:pgSz w:w="12240" w:h="15840"/>
          <w:pgMar w:top="720" w:right="1296" w:bottom="1152" w:left="1440" w:header="720" w:footer="720" w:gutter="0"/>
          <w:paperSrc w:first="1" w:other="1"/>
          <w:cols w:space="720"/>
        </w:sectPr>
      </w:pPr>
    </w:p>
    <w:p w14:paraId="1F949AC1" w14:textId="3B422C28" w:rsidR="009123A6" w:rsidRPr="00573E9F" w:rsidRDefault="009123A6" w:rsidP="009123A6">
      <w:pPr>
        <w:rPr>
          <w:sz w:val="22"/>
          <w:szCs w:val="22"/>
        </w:rPr>
      </w:pPr>
      <w:r>
        <w:rPr>
          <w:b/>
          <w:sz w:val="28"/>
          <w:szCs w:val="28"/>
          <w:u w:val="single"/>
        </w:rPr>
        <w:t>(420) Digital Media Production</w:t>
      </w:r>
      <w:bookmarkEnd w:id="230"/>
      <w:r w:rsidR="00094EB8">
        <w:rPr>
          <w:b/>
          <w:sz w:val="28"/>
          <w:szCs w:val="28"/>
          <w:u w:val="single"/>
        </w:rPr>
        <w:t xml:space="preserve"> (S | PS)</w:t>
      </w:r>
    </w:p>
    <w:p w14:paraId="23019DBB" w14:textId="77777777" w:rsidR="009123A6" w:rsidRDefault="009123A6" w:rsidP="009123A6">
      <w:pPr>
        <w:rPr>
          <w:sz w:val="16"/>
          <w:szCs w:val="16"/>
        </w:rPr>
      </w:pPr>
    </w:p>
    <w:p w14:paraId="100CCA94" w14:textId="77777777" w:rsidR="009123A6" w:rsidRDefault="009123A6" w:rsidP="009123A6">
      <w:pPr>
        <w:rPr>
          <w:b/>
          <w:sz w:val="22"/>
          <w:szCs w:val="22"/>
        </w:rPr>
      </w:pPr>
      <w:r>
        <w:rPr>
          <w:b/>
          <w:sz w:val="22"/>
          <w:szCs w:val="22"/>
        </w:rPr>
        <w:t>Description</w:t>
      </w:r>
    </w:p>
    <w:p w14:paraId="55C459B8" w14:textId="161E08AD" w:rsidR="009123A6" w:rsidRDefault="009123A6" w:rsidP="009123A6">
      <w:pPr>
        <w:rPr>
          <w:sz w:val="22"/>
          <w:szCs w:val="22"/>
        </w:rPr>
      </w:pPr>
      <w:r>
        <w:rPr>
          <w:sz w:val="22"/>
          <w:szCs w:val="22"/>
        </w:rPr>
        <w:t>Create a one to two (1:00</w:t>
      </w:r>
      <w:r w:rsidR="00893B75">
        <w:rPr>
          <w:sz w:val="22"/>
          <w:szCs w:val="22"/>
        </w:rPr>
        <w:t>-</w:t>
      </w:r>
      <w:r>
        <w:rPr>
          <w:sz w:val="22"/>
          <w:szCs w:val="22"/>
        </w:rPr>
        <w:t>2:00) minute digital media production based on the assigned topic.</w:t>
      </w:r>
    </w:p>
    <w:p w14:paraId="68B2CC65" w14:textId="77777777" w:rsidR="009123A6" w:rsidRDefault="009123A6" w:rsidP="009123A6">
      <w:pPr>
        <w:rPr>
          <w:b/>
          <w:sz w:val="16"/>
          <w:szCs w:val="16"/>
        </w:rPr>
      </w:pPr>
    </w:p>
    <w:p w14:paraId="2E5835C1" w14:textId="77777777" w:rsidR="009123A6" w:rsidRDefault="009123A6" w:rsidP="009123A6">
      <w:pPr>
        <w:rPr>
          <w:b/>
          <w:sz w:val="22"/>
          <w:szCs w:val="22"/>
        </w:rPr>
      </w:pPr>
      <w:r>
        <w:rPr>
          <w:b/>
          <w:sz w:val="22"/>
          <w:szCs w:val="22"/>
        </w:rPr>
        <w:t>Eligibility</w:t>
      </w:r>
    </w:p>
    <w:p w14:paraId="0912F8A5" w14:textId="02EAB505" w:rsidR="009123A6" w:rsidRDefault="00C21B36" w:rsidP="009123A6">
      <w:pPr>
        <w:rPr>
          <w:sz w:val="22"/>
          <w:szCs w:val="22"/>
        </w:rPr>
      </w:pPr>
      <w:r>
        <w:rPr>
          <w:sz w:val="22"/>
          <w:szCs w:val="22"/>
        </w:rPr>
        <w:t xml:space="preserve">Any Secondary </w:t>
      </w:r>
      <w:r w:rsidR="00094EB8">
        <w:rPr>
          <w:sz w:val="22"/>
          <w:szCs w:val="22"/>
        </w:rPr>
        <w:t xml:space="preserve">or Post-secondary </w:t>
      </w:r>
      <w:r>
        <w:rPr>
          <w:sz w:val="22"/>
          <w:szCs w:val="22"/>
        </w:rPr>
        <w:t>division student member may enter this event.</w:t>
      </w:r>
      <w:r w:rsidR="008F7ABC">
        <w:rPr>
          <w:sz w:val="22"/>
          <w:szCs w:val="22"/>
        </w:rPr>
        <w:t xml:space="preserve"> </w:t>
      </w:r>
      <w:r w:rsidR="00980251">
        <w:rPr>
          <w:sz w:val="22"/>
          <w:szCs w:val="22"/>
        </w:rPr>
        <w:t xml:space="preserve">Members </w:t>
      </w:r>
      <w:r w:rsidR="009123A6">
        <w:rPr>
          <w:sz w:val="22"/>
          <w:szCs w:val="22"/>
        </w:rPr>
        <w:t xml:space="preserve">participating in </w:t>
      </w:r>
      <w:r w:rsidR="00094EB8">
        <w:rPr>
          <w:sz w:val="22"/>
          <w:szCs w:val="22"/>
        </w:rPr>
        <w:t xml:space="preserve">state and </w:t>
      </w:r>
      <w:r w:rsidR="009123A6">
        <w:rPr>
          <w:sz w:val="22"/>
          <w:szCs w:val="22"/>
        </w:rPr>
        <w:t>national level competition must be registered for the event prior to submission deadline for technical judging.</w:t>
      </w:r>
      <w:r w:rsidR="009123A6">
        <w:rPr>
          <w:sz w:val="20"/>
          <w:szCs w:val="20"/>
        </w:rPr>
        <w:t xml:space="preserve">  </w:t>
      </w:r>
      <w:r w:rsidR="00980251">
        <w:rPr>
          <w:sz w:val="22"/>
          <w:szCs w:val="22"/>
        </w:rPr>
        <w:t xml:space="preserve">Members </w:t>
      </w:r>
      <w:r w:rsidR="009123A6">
        <w:rPr>
          <w:sz w:val="22"/>
          <w:szCs w:val="22"/>
        </w:rPr>
        <w:t xml:space="preserve">must participate in both parts of the competition </w:t>
      </w:r>
      <w:r w:rsidR="00595110">
        <w:rPr>
          <w:sz w:val="22"/>
          <w:szCs w:val="22"/>
        </w:rPr>
        <w:t>to be ranked</w:t>
      </w:r>
      <w:r w:rsidR="009123A6">
        <w:rPr>
          <w:sz w:val="22"/>
          <w:szCs w:val="22"/>
        </w:rPr>
        <w:t>.</w:t>
      </w:r>
    </w:p>
    <w:p w14:paraId="37D98904" w14:textId="77777777" w:rsidR="009123A6" w:rsidRDefault="009123A6" w:rsidP="009123A6">
      <w:pPr>
        <w:rPr>
          <w:sz w:val="16"/>
          <w:szCs w:val="16"/>
        </w:rPr>
      </w:pPr>
    </w:p>
    <w:p w14:paraId="2F6A2556" w14:textId="77777777" w:rsidR="009123A6" w:rsidRDefault="009123A6" w:rsidP="009123A6">
      <w:pPr>
        <w:rPr>
          <w:b/>
          <w:sz w:val="22"/>
          <w:szCs w:val="22"/>
        </w:rPr>
      </w:pPr>
      <w:r>
        <w:rPr>
          <w:b/>
          <w:sz w:val="22"/>
          <w:szCs w:val="22"/>
        </w:rPr>
        <w:t>Topic</w:t>
      </w:r>
    </w:p>
    <w:p w14:paraId="7F4352A3" w14:textId="193F8734" w:rsidR="00B40AC5" w:rsidRPr="00B40AC5" w:rsidRDefault="00705495" w:rsidP="00B40AC5">
      <w:pPr>
        <w:spacing w:line="276" w:lineRule="auto"/>
        <w:rPr>
          <w:b/>
          <w:bCs/>
          <w:sz w:val="22"/>
          <w:szCs w:val="22"/>
        </w:rPr>
      </w:pPr>
      <w:r w:rsidRPr="00705495">
        <w:rPr>
          <w:sz w:val="22"/>
          <w:szCs w:val="22"/>
        </w:rPr>
        <w:t xml:space="preserve">Create a </w:t>
      </w:r>
      <w:r w:rsidR="009F2A07">
        <w:rPr>
          <w:sz w:val="22"/>
          <w:szCs w:val="22"/>
        </w:rPr>
        <w:t>one to two (1:00</w:t>
      </w:r>
      <w:r w:rsidR="00893B75">
        <w:rPr>
          <w:sz w:val="22"/>
          <w:szCs w:val="22"/>
        </w:rPr>
        <w:t>-</w:t>
      </w:r>
      <w:r w:rsidR="009F2A07">
        <w:rPr>
          <w:sz w:val="22"/>
          <w:szCs w:val="22"/>
        </w:rPr>
        <w:t>2:00)</w:t>
      </w:r>
      <w:r w:rsidRPr="00705495">
        <w:rPr>
          <w:sz w:val="22"/>
          <w:szCs w:val="22"/>
        </w:rPr>
        <w:t xml:space="preserve"> </w:t>
      </w:r>
      <w:r w:rsidR="0075299A">
        <w:rPr>
          <w:sz w:val="22"/>
          <w:szCs w:val="22"/>
        </w:rPr>
        <w:t xml:space="preserve">minute </w:t>
      </w:r>
      <w:r w:rsidRPr="00705495">
        <w:rPr>
          <w:sz w:val="22"/>
          <w:szCs w:val="22"/>
        </w:rPr>
        <w:t xml:space="preserve">video </w:t>
      </w:r>
      <w:r w:rsidR="00B40AC5" w:rsidRPr="00B40AC5">
        <w:rPr>
          <w:sz w:val="22"/>
          <w:szCs w:val="22"/>
        </w:rPr>
        <w:t>showcasing a monument or historical site or in your area and why someone should visit it.</w:t>
      </w:r>
    </w:p>
    <w:p w14:paraId="7728786B" w14:textId="54C6243C" w:rsidR="009123A6" w:rsidRDefault="009123A6" w:rsidP="00B40AC5">
      <w:pPr>
        <w:spacing w:line="276" w:lineRule="auto"/>
        <w:rPr>
          <w:sz w:val="22"/>
          <w:szCs w:val="22"/>
        </w:rPr>
      </w:pPr>
    </w:p>
    <w:p w14:paraId="66A0A9C3" w14:textId="29BBFAC3" w:rsidR="009123A6" w:rsidRDefault="00980251" w:rsidP="009123A6">
      <w:pPr>
        <w:rPr>
          <w:sz w:val="22"/>
          <w:szCs w:val="22"/>
        </w:rPr>
      </w:pPr>
      <w:r>
        <w:rPr>
          <w:sz w:val="22"/>
          <w:szCs w:val="22"/>
        </w:rPr>
        <w:t xml:space="preserve">Members </w:t>
      </w:r>
      <w:r w:rsidR="009123A6">
        <w:rPr>
          <w:sz w:val="22"/>
          <w:szCs w:val="22"/>
        </w:rPr>
        <w:t xml:space="preserve">who do </w:t>
      </w:r>
      <w:r w:rsidR="009123A6">
        <w:rPr>
          <w:i/>
          <w:sz w:val="22"/>
          <w:szCs w:val="22"/>
        </w:rPr>
        <w:t>not</w:t>
      </w:r>
      <w:r w:rsidR="009123A6">
        <w:rPr>
          <w:sz w:val="22"/>
          <w:szCs w:val="22"/>
        </w:rPr>
        <w:t xml:space="preserve"> submit an entry following this topic will be </w:t>
      </w:r>
      <w:r w:rsidR="009123A6">
        <w:rPr>
          <w:i/>
          <w:sz w:val="22"/>
          <w:szCs w:val="22"/>
        </w:rPr>
        <w:t>disqualified</w:t>
      </w:r>
      <w:r w:rsidR="009123A6">
        <w:rPr>
          <w:sz w:val="22"/>
          <w:szCs w:val="22"/>
        </w:rPr>
        <w:t>.</w:t>
      </w:r>
    </w:p>
    <w:p w14:paraId="3C9D98A6" w14:textId="77777777" w:rsidR="009123A6" w:rsidRDefault="009123A6" w:rsidP="009123A6">
      <w:pPr>
        <w:rPr>
          <w:sz w:val="16"/>
          <w:szCs w:val="16"/>
        </w:rPr>
      </w:pPr>
    </w:p>
    <w:p w14:paraId="04F5E6FC" w14:textId="17DC6237" w:rsidR="009123A6" w:rsidRDefault="00980251" w:rsidP="009123A6">
      <w:pPr>
        <w:rPr>
          <w:b/>
          <w:sz w:val="22"/>
          <w:szCs w:val="22"/>
        </w:rPr>
      </w:pPr>
      <w:r>
        <w:rPr>
          <w:b/>
          <w:sz w:val="22"/>
          <w:szCs w:val="22"/>
        </w:rPr>
        <w:t xml:space="preserve">Member </w:t>
      </w:r>
      <w:r w:rsidR="009123A6">
        <w:rPr>
          <w:b/>
          <w:sz w:val="22"/>
          <w:szCs w:val="22"/>
        </w:rPr>
        <w:t>must supply</w:t>
      </w:r>
    </w:p>
    <w:p w14:paraId="68AAFA61" w14:textId="77777777" w:rsidR="009123A6" w:rsidRDefault="009123A6" w:rsidP="009123A6">
      <w:pPr>
        <w:ind w:left="432" w:hanging="432"/>
        <w:rPr>
          <w:sz w:val="22"/>
          <w:szCs w:val="22"/>
        </w:rPr>
      </w:pPr>
      <w:r>
        <w:rPr>
          <w:sz w:val="22"/>
          <w:szCs w:val="22"/>
        </w:rPr>
        <w:t>Digital presentation equipment</w:t>
      </w:r>
    </w:p>
    <w:p w14:paraId="02545B38" w14:textId="77777777" w:rsidR="009123A6" w:rsidRDefault="009123A6" w:rsidP="009123A6">
      <w:pPr>
        <w:ind w:left="432" w:hanging="432"/>
        <w:rPr>
          <w:sz w:val="22"/>
          <w:szCs w:val="22"/>
        </w:rPr>
      </w:pPr>
      <w:r>
        <w:rPr>
          <w:sz w:val="22"/>
          <w:szCs w:val="22"/>
        </w:rPr>
        <w:t>Video projector (optional)</w:t>
      </w:r>
    </w:p>
    <w:p w14:paraId="793C301C" w14:textId="77777777" w:rsidR="009123A6" w:rsidRDefault="009123A6" w:rsidP="009123A6">
      <w:pPr>
        <w:ind w:left="432" w:hanging="432"/>
        <w:rPr>
          <w:sz w:val="22"/>
          <w:szCs w:val="22"/>
        </w:rPr>
      </w:pPr>
      <w:r>
        <w:rPr>
          <w:sz w:val="22"/>
          <w:szCs w:val="22"/>
        </w:rPr>
        <w:t>Props (optional)</w:t>
      </w:r>
    </w:p>
    <w:p w14:paraId="150E87EE" w14:textId="05DC0A2F" w:rsidR="009123A6" w:rsidRDefault="009123A6" w:rsidP="009123A6">
      <w:pPr>
        <w:ind w:left="432" w:hanging="432"/>
        <w:rPr>
          <w:sz w:val="22"/>
          <w:szCs w:val="22"/>
        </w:rPr>
      </w:pPr>
      <w:r>
        <w:rPr>
          <w:sz w:val="22"/>
          <w:szCs w:val="22"/>
        </w:rPr>
        <w:t>Carry</w:t>
      </w:r>
      <w:r w:rsidR="00D433FB">
        <w:rPr>
          <w:sz w:val="22"/>
          <w:szCs w:val="22"/>
        </w:rPr>
        <w:t>-</w:t>
      </w:r>
      <w:r>
        <w:rPr>
          <w:sz w:val="22"/>
          <w:szCs w:val="22"/>
        </w:rPr>
        <w:t xml:space="preserve">in and </w:t>
      </w:r>
      <w:r w:rsidR="00D433FB">
        <w:rPr>
          <w:sz w:val="22"/>
          <w:szCs w:val="22"/>
        </w:rPr>
        <w:t xml:space="preserve">setup </w:t>
      </w:r>
      <w:r>
        <w:rPr>
          <w:sz w:val="22"/>
          <w:szCs w:val="22"/>
        </w:rPr>
        <w:t xml:space="preserve">of equipment must be done solely by the </w:t>
      </w:r>
      <w:r w:rsidR="00980251">
        <w:rPr>
          <w:sz w:val="22"/>
          <w:szCs w:val="22"/>
        </w:rPr>
        <w:t xml:space="preserve">member </w:t>
      </w:r>
      <w:r>
        <w:rPr>
          <w:sz w:val="22"/>
          <w:szCs w:val="22"/>
        </w:rPr>
        <w:t>and must take place within the time allotted</w:t>
      </w:r>
    </w:p>
    <w:p w14:paraId="69817346" w14:textId="67B340F9" w:rsidR="009123A6" w:rsidRDefault="009123A6" w:rsidP="009123A6">
      <w:pPr>
        <w:ind w:left="432" w:hanging="432"/>
        <w:rPr>
          <w:sz w:val="22"/>
          <w:szCs w:val="22"/>
        </w:rPr>
      </w:pPr>
      <w:r>
        <w:rPr>
          <w:sz w:val="22"/>
          <w:szCs w:val="22"/>
        </w:rPr>
        <w:t>No Internet access will be provided on</w:t>
      </w:r>
      <w:r w:rsidR="00D433FB">
        <w:rPr>
          <w:sz w:val="22"/>
          <w:szCs w:val="22"/>
        </w:rPr>
        <w:t>-</w:t>
      </w:r>
      <w:r>
        <w:rPr>
          <w:sz w:val="22"/>
          <w:szCs w:val="22"/>
        </w:rPr>
        <w:t xml:space="preserve">site at </w:t>
      </w:r>
      <w:r w:rsidR="00094EB8">
        <w:rPr>
          <w:sz w:val="22"/>
          <w:szCs w:val="22"/>
        </w:rPr>
        <w:t>S</w:t>
      </w:r>
      <w:r>
        <w:rPr>
          <w:sz w:val="22"/>
          <w:szCs w:val="22"/>
        </w:rPr>
        <w:t xml:space="preserve">LC; however, </w:t>
      </w:r>
      <w:r w:rsidR="00980251">
        <w:rPr>
          <w:sz w:val="22"/>
          <w:szCs w:val="22"/>
        </w:rPr>
        <w:t>members</w:t>
      </w:r>
      <w:r>
        <w:rPr>
          <w:sz w:val="22"/>
          <w:szCs w:val="22"/>
        </w:rPr>
        <w:t xml:space="preserve"> may provide their own access to be used only for their presentation to the judges</w:t>
      </w:r>
    </w:p>
    <w:p w14:paraId="26303F04" w14:textId="4951F152" w:rsidR="009123A6" w:rsidRDefault="00980251" w:rsidP="009123A6">
      <w:pPr>
        <w:ind w:left="432" w:hanging="432"/>
        <w:rPr>
          <w:sz w:val="22"/>
          <w:szCs w:val="22"/>
        </w:rPr>
      </w:pPr>
      <w:r>
        <w:rPr>
          <w:sz w:val="22"/>
          <w:szCs w:val="22"/>
        </w:rPr>
        <w:t xml:space="preserve">Member </w:t>
      </w:r>
      <w:r w:rsidR="009123A6">
        <w:rPr>
          <w:sz w:val="22"/>
          <w:szCs w:val="22"/>
        </w:rPr>
        <w:t>must bring all supporting devices (e.g., extension cords, power supply, etc.)</w:t>
      </w:r>
    </w:p>
    <w:p w14:paraId="23EE363A" w14:textId="77777777" w:rsidR="009123A6" w:rsidRDefault="009123A6" w:rsidP="009123A6">
      <w:pPr>
        <w:rPr>
          <w:b/>
          <w:sz w:val="16"/>
          <w:szCs w:val="16"/>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60"/>
      </w:tblGrid>
      <w:tr w:rsidR="009123A6" w14:paraId="3C98DD00" w14:textId="77777777" w:rsidTr="007C0BD7">
        <w:trPr>
          <w:trHeight w:val="1563"/>
        </w:trPr>
        <w:tc>
          <w:tcPr>
            <w:tcW w:w="10260" w:type="dxa"/>
          </w:tcPr>
          <w:p w14:paraId="47F6561D" w14:textId="77777777" w:rsidR="007C0BD7" w:rsidRDefault="009123A6" w:rsidP="007C0BD7">
            <w:pPr>
              <w:spacing w:before="80"/>
              <w:rPr>
                <w:b/>
                <w:sz w:val="21"/>
                <w:szCs w:val="21"/>
              </w:rPr>
            </w:pPr>
            <w:r>
              <w:rPr>
                <w:b/>
                <w:sz w:val="21"/>
                <w:szCs w:val="21"/>
              </w:rPr>
              <w:t xml:space="preserve">Business Professionals of America assumes no responsibility for hardware/software provided by the </w:t>
            </w:r>
            <w:r w:rsidR="00980251">
              <w:rPr>
                <w:b/>
                <w:sz w:val="21"/>
                <w:szCs w:val="21"/>
              </w:rPr>
              <w:t>member</w:t>
            </w:r>
            <w:r>
              <w:rPr>
                <w:b/>
                <w:sz w:val="21"/>
                <w:szCs w:val="21"/>
              </w:rPr>
              <w:t xml:space="preserve">.  </w:t>
            </w:r>
          </w:p>
          <w:p w14:paraId="7DD48047" w14:textId="5C4A20C6" w:rsidR="007C0BD7" w:rsidRDefault="007C0BD7" w:rsidP="007C0BD7">
            <w:pPr>
              <w:spacing w:before="80"/>
              <w:rPr>
                <w:b/>
                <w:sz w:val="21"/>
                <w:szCs w:val="21"/>
              </w:rPr>
            </w:pPr>
            <w:r>
              <w:rPr>
                <w:b/>
                <w:bCs/>
                <w:sz w:val="22"/>
                <w:szCs w:val="22"/>
              </w:rPr>
              <w:t>P</w:t>
            </w:r>
            <w:r w:rsidRPr="00EA7F08">
              <w:rPr>
                <w:b/>
                <w:bCs/>
                <w:sz w:val="22"/>
                <w:szCs w:val="22"/>
              </w:rPr>
              <w:t>rops or visual aids are allowed in this competition.</w:t>
            </w:r>
          </w:p>
          <w:p w14:paraId="7551DEF3" w14:textId="60E2F4C1" w:rsidR="007C0BD7" w:rsidRDefault="009123A6" w:rsidP="007C0BD7">
            <w:pPr>
              <w:spacing w:before="80"/>
              <w:rPr>
                <w:b/>
                <w:sz w:val="21"/>
                <w:szCs w:val="21"/>
              </w:rPr>
            </w:pPr>
            <w:r>
              <w:rPr>
                <w:b/>
                <w:sz w:val="21"/>
                <w:szCs w:val="21"/>
              </w:rPr>
              <w:t>No equipment, supplies, or materials other than those specified for an event will be allowed in the testing area.</w:t>
            </w:r>
          </w:p>
          <w:p w14:paraId="5D7A6C48" w14:textId="05324A1D" w:rsidR="009123A6" w:rsidRPr="007C0BD7" w:rsidRDefault="009123A6" w:rsidP="007C0BD7">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4F63107B" w14:textId="77777777" w:rsidR="009123A6" w:rsidRDefault="009123A6" w:rsidP="009123A6">
      <w:pPr>
        <w:rPr>
          <w:sz w:val="16"/>
          <w:szCs w:val="16"/>
        </w:rPr>
      </w:pPr>
    </w:p>
    <w:p w14:paraId="267C2377" w14:textId="77777777" w:rsidR="009123A6" w:rsidRDefault="009123A6" w:rsidP="009123A6">
      <w:pPr>
        <w:rPr>
          <w:b/>
          <w:sz w:val="22"/>
          <w:szCs w:val="22"/>
        </w:rPr>
      </w:pPr>
      <w:r>
        <w:rPr>
          <w:b/>
          <w:sz w:val="22"/>
          <w:szCs w:val="22"/>
        </w:rPr>
        <w:t>Competencies</w:t>
      </w:r>
    </w:p>
    <w:p w14:paraId="03694B79"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Demonstrate an understanding of developing for a target audience</w:t>
      </w:r>
    </w:p>
    <w:p w14:paraId="7981201E"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Demonstrate utilization of various software applications</w:t>
      </w:r>
    </w:p>
    <w:p w14:paraId="69BA23D2"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Demonstrate knowledge of digital media</w:t>
      </w:r>
    </w:p>
    <w:p w14:paraId="24FD121F" w14:textId="77777777" w:rsidR="009123A6" w:rsidRDefault="009123A6">
      <w:pPr>
        <w:numPr>
          <w:ilvl w:val="0"/>
          <w:numId w:val="174"/>
        </w:numPr>
        <w:pBdr>
          <w:top w:val="nil"/>
          <w:left w:val="nil"/>
          <w:bottom w:val="nil"/>
          <w:right w:val="nil"/>
          <w:between w:val="nil"/>
        </w:pBdr>
        <w:rPr>
          <w:b/>
          <w:color w:val="000000"/>
          <w:sz w:val="22"/>
          <w:szCs w:val="22"/>
        </w:rPr>
      </w:pPr>
      <w:r>
        <w:rPr>
          <w:color w:val="000000"/>
          <w:sz w:val="22"/>
          <w:szCs w:val="22"/>
        </w:rPr>
        <w:t>Demonstrate knowledge of graphic design including color, animation, audio, and video</w:t>
      </w:r>
    </w:p>
    <w:p w14:paraId="1BACF925" w14:textId="77777777" w:rsidR="009123A6" w:rsidRDefault="009123A6" w:rsidP="009123A6">
      <w:pPr>
        <w:pBdr>
          <w:top w:val="nil"/>
          <w:left w:val="nil"/>
          <w:bottom w:val="nil"/>
          <w:right w:val="nil"/>
          <w:between w:val="nil"/>
        </w:pBdr>
        <w:rPr>
          <w:b/>
          <w:color w:val="000000"/>
          <w:sz w:val="22"/>
          <w:szCs w:val="22"/>
        </w:rPr>
      </w:pPr>
    </w:p>
    <w:p w14:paraId="55DEB7AA" w14:textId="77777777" w:rsidR="009123A6" w:rsidRDefault="009123A6" w:rsidP="009123A6">
      <w:pPr>
        <w:rPr>
          <w:b/>
          <w:sz w:val="22"/>
          <w:szCs w:val="22"/>
        </w:rPr>
      </w:pPr>
      <w:r>
        <w:rPr>
          <w:b/>
          <w:sz w:val="22"/>
          <w:szCs w:val="22"/>
        </w:rPr>
        <w:t>Specifications</w:t>
      </w:r>
    </w:p>
    <w:p w14:paraId="5C38C993" w14:textId="62B9121E"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This is a pre</w:t>
      </w:r>
      <w:r w:rsidR="00D433FB">
        <w:rPr>
          <w:color w:val="000000"/>
          <w:sz w:val="22"/>
          <w:szCs w:val="22"/>
        </w:rPr>
        <w:t>-</w:t>
      </w:r>
      <w:r>
        <w:rPr>
          <w:color w:val="000000"/>
          <w:sz w:val="22"/>
          <w:szCs w:val="22"/>
        </w:rPr>
        <w:t>submitted event.  See instructions for submissions.</w:t>
      </w:r>
    </w:p>
    <w:p w14:paraId="0999FDEC" w14:textId="54A6B12F"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 xml:space="preserve">The </w:t>
      </w:r>
      <w:r w:rsidR="00980251">
        <w:rPr>
          <w:color w:val="000000"/>
          <w:sz w:val="22"/>
          <w:szCs w:val="22"/>
        </w:rPr>
        <w:t xml:space="preserve">member </w:t>
      </w:r>
      <w:r>
        <w:rPr>
          <w:color w:val="000000"/>
          <w:sz w:val="22"/>
          <w:szCs w:val="22"/>
        </w:rPr>
        <w:t>will develop a visual communication tool utilizing various software applications related to digital production.</w:t>
      </w:r>
    </w:p>
    <w:p w14:paraId="73AF0153" w14:textId="2EA06638"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 xml:space="preserve">The </w:t>
      </w:r>
      <w:r w:rsidR="00980251">
        <w:rPr>
          <w:color w:val="000000"/>
          <w:sz w:val="22"/>
          <w:szCs w:val="22"/>
        </w:rPr>
        <w:t xml:space="preserve">member </w:t>
      </w:r>
      <w:r>
        <w:rPr>
          <w:color w:val="000000"/>
          <w:sz w:val="22"/>
          <w:szCs w:val="22"/>
        </w:rPr>
        <w:t>must develop a consistent theme and slogan to be used throughout the digital production.</w:t>
      </w:r>
    </w:p>
    <w:p w14:paraId="1BD2CF01" w14:textId="19192793"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Completed projects may be uploaded to a video/file</w:t>
      </w:r>
      <w:r w:rsidR="00D433FB">
        <w:rPr>
          <w:color w:val="000000"/>
          <w:sz w:val="22"/>
          <w:szCs w:val="22"/>
        </w:rPr>
        <w:t>-</w:t>
      </w:r>
      <w:r>
        <w:rPr>
          <w:color w:val="000000"/>
          <w:sz w:val="22"/>
          <w:szCs w:val="22"/>
        </w:rPr>
        <w:t>sharing site (Vimeo, YouTube, or Dropbox, etc.)</w:t>
      </w:r>
      <w:r w:rsidR="00D433FB">
        <w:rPr>
          <w:color w:val="000000"/>
          <w:sz w:val="22"/>
          <w:szCs w:val="22"/>
        </w:rPr>
        <w:t>.</w:t>
      </w:r>
      <w:r>
        <w:rPr>
          <w:color w:val="000000"/>
          <w:sz w:val="22"/>
          <w:szCs w:val="22"/>
        </w:rPr>
        <w:t xml:space="preserve"> It is recommended that you set the access level of your project to one of BPA</w:t>
      </w:r>
      <w:r w:rsidR="00075E61">
        <w:rPr>
          <w:color w:val="000000"/>
          <w:sz w:val="22"/>
          <w:szCs w:val="22"/>
        </w:rPr>
        <w:t>’</w:t>
      </w:r>
      <w:r>
        <w:rPr>
          <w:color w:val="000000"/>
          <w:sz w:val="22"/>
          <w:szCs w:val="22"/>
        </w:rPr>
        <w:t xml:space="preserve">s recommended settings. </w:t>
      </w:r>
      <w:r w:rsidR="005331D3">
        <w:rPr>
          <w:color w:val="000000"/>
          <w:sz w:val="22"/>
          <w:szCs w:val="22"/>
        </w:rPr>
        <w:t>See the Cloud Storage / File Sharing Guidelines for more information.</w:t>
      </w:r>
      <w:r>
        <w:rPr>
          <w:color w:val="000000"/>
          <w:sz w:val="22"/>
          <w:szCs w:val="22"/>
        </w:rPr>
        <w:t xml:space="preserve"> </w:t>
      </w:r>
    </w:p>
    <w:p w14:paraId="496683C3" w14:textId="550C7815" w:rsidR="00756A7C" w:rsidRPr="00F07B71" w:rsidRDefault="00756A7C">
      <w:pPr>
        <w:numPr>
          <w:ilvl w:val="0"/>
          <w:numId w:val="174"/>
        </w:numPr>
        <w:pBdr>
          <w:top w:val="nil"/>
          <w:left w:val="nil"/>
          <w:bottom w:val="nil"/>
          <w:right w:val="nil"/>
          <w:between w:val="nil"/>
        </w:pBdr>
        <w:rPr>
          <w:color w:val="000000"/>
          <w:sz w:val="22"/>
          <w:szCs w:val="22"/>
        </w:rPr>
      </w:pPr>
      <w:r w:rsidRPr="00F07B71">
        <w:rPr>
          <w:b/>
          <w:bCs/>
          <w:color w:val="000000"/>
          <w:sz w:val="22"/>
          <w:szCs w:val="22"/>
        </w:rPr>
        <w:t xml:space="preserve">Submit the URL to the final project files, Works Cited, and signed </w:t>
      </w:r>
      <w:hyperlink r:id="rId289">
        <w:r w:rsidRPr="00F07B71">
          <w:rPr>
            <w:b/>
            <w:bCs/>
            <w:color w:val="0000FF"/>
            <w:sz w:val="22"/>
            <w:szCs w:val="22"/>
            <w:u w:val="single"/>
          </w:rPr>
          <w:t>Release Form(s)</w:t>
        </w:r>
      </w:hyperlink>
      <w:r w:rsidRPr="00F07B71">
        <w:rPr>
          <w:b/>
          <w:bCs/>
          <w:color w:val="000000"/>
          <w:sz w:val="22"/>
          <w:szCs w:val="22"/>
        </w:rPr>
        <w:t xml:space="preserve"> in a combined PDF file to </w:t>
      </w:r>
      <w:hyperlink r:id="rId290">
        <w:r w:rsidRPr="00F07B71">
          <w:rPr>
            <w:b/>
            <w:bCs/>
            <w:color w:val="0000FF"/>
            <w:sz w:val="22"/>
            <w:szCs w:val="22"/>
            <w:u w:val="single"/>
          </w:rPr>
          <w:t>https://presubmit.bpa.org</w:t>
        </w:r>
      </w:hyperlink>
      <w:r w:rsidRPr="00F07B71">
        <w:rPr>
          <w:b/>
          <w:bCs/>
          <w:color w:val="000000"/>
          <w:sz w:val="22"/>
          <w:szCs w:val="22"/>
        </w:rPr>
        <w:t xml:space="preserve"> no later than </w:t>
      </w:r>
      <w:r w:rsidR="00094EB8">
        <w:rPr>
          <w:b/>
          <w:bCs/>
          <w:color w:val="000000"/>
          <w:sz w:val="22"/>
          <w:szCs w:val="22"/>
        </w:rPr>
        <w:t>5:00 p.m. Central Time, on February 17, 2023</w:t>
      </w:r>
      <w:r w:rsidRPr="00F07B71">
        <w:rPr>
          <w:b/>
          <w:bCs/>
          <w:color w:val="000000"/>
          <w:sz w:val="22"/>
          <w:szCs w:val="22"/>
        </w:rPr>
        <w:t>.</w:t>
      </w:r>
      <w:r w:rsidR="00AE1CE9" w:rsidRPr="00AE1CE9">
        <w:rPr>
          <w:i/>
          <w:iCs/>
          <w:sz w:val="22"/>
          <w:szCs w:val="22"/>
        </w:rPr>
        <w:t xml:space="preserve"> </w:t>
      </w:r>
    </w:p>
    <w:p w14:paraId="4E90A4BB"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Member ID will be required for all submissions.</w:t>
      </w:r>
    </w:p>
    <w:p w14:paraId="1E0C70C7" w14:textId="6FFB0C24" w:rsidR="009123A6" w:rsidRDefault="00980251">
      <w:pPr>
        <w:numPr>
          <w:ilvl w:val="0"/>
          <w:numId w:val="174"/>
        </w:numPr>
        <w:pBdr>
          <w:top w:val="nil"/>
          <w:left w:val="nil"/>
          <w:bottom w:val="nil"/>
          <w:right w:val="nil"/>
          <w:between w:val="nil"/>
        </w:pBdr>
        <w:rPr>
          <w:color w:val="000000"/>
          <w:sz w:val="22"/>
          <w:szCs w:val="22"/>
        </w:rPr>
      </w:pPr>
      <w:r>
        <w:rPr>
          <w:color w:val="000000"/>
          <w:sz w:val="22"/>
          <w:szCs w:val="22"/>
        </w:rPr>
        <w:t xml:space="preserve">Members </w:t>
      </w:r>
      <w:r w:rsidR="009123A6">
        <w:rPr>
          <w:color w:val="000000"/>
          <w:sz w:val="22"/>
          <w:szCs w:val="22"/>
        </w:rPr>
        <w:t xml:space="preserve">will receive an automated response confirmation, at the time of submission. Individual confirmation of receipt </w:t>
      </w:r>
      <w:r w:rsidR="009123A6">
        <w:rPr>
          <w:i/>
          <w:color w:val="000000"/>
          <w:sz w:val="22"/>
          <w:szCs w:val="22"/>
        </w:rPr>
        <w:t>cannot</w:t>
      </w:r>
      <w:r w:rsidR="009123A6">
        <w:rPr>
          <w:color w:val="000000"/>
          <w:sz w:val="22"/>
          <w:szCs w:val="22"/>
        </w:rPr>
        <w:t xml:space="preserve"> be provided</w:t>
      </w:r>
      <w:r w:rsidR="00094EB8">
        <w:rPr>
          <w:color w:val="000000"/>
          <w:sz w:val="22"/>
          <w:szCs w:val="22"/>
        </w:rPr>
        <w:t>.</w:t>
      </w:r>
    </w:p>
    <w:p w14:paraId="5E4F49C6"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No fax or mailed copies will be accepted.</w:t>
      </w:r>
    </w:p>
    <w:p w14:paraId="22CE15B6"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No exceptions can be made for missed deadlines due to incorrect submission or technical difficulties.</w:t>
      </w:r>
    </w:p>
    <w:p w14:paraId="5723A65B"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 xml:space="preserve">Multiple submissions will </w:t>
      </w:r>
      <w:r>
        <w:rPr>
          <w:i/>
          <w:color w:val="000000"/>
          <w:sz w:val="22"/>
          <w:szCs w:val="22"/>
        </w:rPr>
        <w:t>not</w:t>
      </w:r>
      <w:r>
        <w:rPr>
          <w:color w:val="000000"/>
          <w:sz w:val="22"/>
          <w:szCs w:val="22"/>
        </w:rPr>
        <w:t xml:space="preserve"> be accepted.</w:t>
      </w:r>
    </w:p>
    <w:p w14:paraId="0DB1D697" w14:textId="58005ADF"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Materials from non</w:t>
      </w:r>
      <w:r w:rsidR="00893B75">
        <w:rPr>
          <w:color w:val="000000"/>
          <w:sz w:val="22"/>
          <w:szCs w:val="22"/>
        </w:rPr>
        <w:t>-</w:t>
      </w:r>
      <w:r>
        <w:rPr>
          <w:color w:val="000000"/>
          <w:sz w:val="22"/>
          <w:szCs w:val="22"/>
        </w:rPr>
        <w:t xml:space="preserve">registered </w:t>
      </w:r>
      <w:r w:rsidR="00980251">
        <w:rPr>
          <w:color w:val="000000"/>
          <w:sz w:val="22"/>
          <w:szCs w:val="22"/>
        </w:rPr>
        <w:t xml:space="preserve">members </w:t>
      </w:r>
      <w:r>
        <w:rPr>
          <w:color w:val="000000"/>
          <w:sz w:val="22"/>
          <w:szCs w:val="22"/>
        </w:rPr>
        <w:t xml:space="preserve">and/or those missing </w:t>
      </w:r>
      <w:r w:rsidR="00980251">
        <w:rPr>
          <w:color w:val="000000"/>
          <w:sz w:val="22"/>
          <w:szCs w:val="22"/>
        </w:rPr>
        <w:t>Member ID</w:t>
      </w:r>
      <w:r>
        <w:rPr>
          <w:color w:val="000000"/>
          <w:sz w:val="22"/>
          <w:szCs w:val="22"/>
        </w:rPr>
        <w:t xml:space="preserve"> </w:t>
      </w:r>
      <w:r>
        <w:rPr>
          <w:i/>
          <w:color w:val="000000"/>
          <w:sz w:val="22"/>
          <w:szCs w:val="22"/>
        </w:rPr>
        <w:t>cannot</w:t>
      </w:r>
      <w:r>
        <w:rPr>
          <w:color w:val="000000"/>
          <w:sz w:val="22"/>
          <w:szCs w:val="22"/>
        </w:rPr>
        <w:t xml:space="preserve"> be accepted.</w:t>
      </w:r>
    </w:p>
    <w:p w14:paraId="7A82170C"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No changes can be made to the project after the date of submission.</w:t>
      </w:r>
    </w:p>
    <w:p w14:paraId="6BBB3067" w14:textId="6116576C"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 xml:space="preserve">One (1) copy of the Works Cited must be submitted at the time of the presentation at </w:t>
      </w:r>
      <w:r w:rsidR="00094EB8">
        <w:rPr>
          <w:color w:val="000000"/>
          <w:sz w:val="22"/>
          <w:szCs w:val="22"/>
        </w:rPr>
        <w:t>S</w:t>
      </w:r>
      <w:r>
        <w:rPr>
          <w:color w:val="000000"/>
          <w:sz w:val="22"/>
          <w:szCs w:val="22"/>
        </w:rPr>
        <w:t>LC</w:t>
      </w:r>
      <w:r w:rsidR="00094EB8">
        <w:rPr>
          <w:color w:val="000000"/>
          <w:sz w:val="22"/>
          <w:szCs w:val="22"/>
        </w:rPr>
        <w:t>.</w:t>
      </w:r>
    </w:p>
    <w:p w14:paraId="073CC1CD" w14:textId="1B85CFCC"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 xml:space="preserve">The </w:t>
      </w:r>
      <w:r w:rsidR="00980251">
        <w:rPr>
          <w:color w:val="000000"/>
          <w:sz w:val="22"/>
          <w:szCs w:val="22"/>
        </w:rPr>
        <w:t xml:space="preserve">member </w:t>
      </w:r>
      <w:r>
        <w:rPr>
          <w:color w:val="000000"/>
          <w:sz w:val="22"/>
          <w:szCs w:val="22"/>
        </w:rPr>
        <w:t>may utilize audio, text, video, graphics, and animation.</w:t>
      </w:r>
    </w:p>
    <w:p w14:paraId="40E39BFB"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Use of transitions and continuity must exist in the production.</w:t>
      </w:r>
    </w:p>
    <w:p w14:paraId="1AC08AE6" w14:textId="39CB651A" w:rsidR="009123A6" w:rsidRPr="00302F34" w:rsidRDefault="009123A6">
      <w:pPr>
        <w:numPr>
          <w:ilvl w:val="0"/>
          <w:numId w:val="174"/>
        </w:numPr>
        <w:pBdr>
          <w:top w:val="nil"/>
          <w:left w:val="nil"/>
          <w:bottom w:val="nil"/>
          <w:right w:val="nil"/>
          <w:between w:val="nil"/>
        </w:pBdr>
        <w:rPr>
          <w:color w:val="000000"/>
          <w:sz w:val="22"/>
          <w:szCs w:val="22"/>
        </w:rPr>
      </w:pPr>
      <w:r>
        <w:rPr>
          <w:color w:val="000000"/>
          <w:sz w:val="22"/>
          <w:szCs w:val="22"/>
        </w:rPr>
        <w:t xml:space="preserve">The </w:t>
      </w:r>
      <w:r w:rsidR="00980251">
        <w:rPr>
          <w:color w:val="000000"/>
          <w:sz w:val="22"/>
          <w:szCs w:val="22"/>
        </w:rPr>
        <w:t xml:space="preserve">member </w:t>
      </w:r>
      <w:r>
        <w:rPr>
          <w:color w:val="000000"/>
          <w:sz w:val="22"/>
          <w:szCs w:val="22"/>
        </w:rPr>
        <w:t xml:space="preserve">is responsible for securing a signed </w:t>
      </w:r>
      <w:hyperlink r:id="rId291">
        <w:r>
          <w:rPr>
            <w:color w:val="0000FF"/>
            <w:sz w:val="22"/>
            <w:szCs w:val="22"/>
            <w:u w:val="single"/>
          </w:rPr>
          <w:t>Release Form</w:t>
        </w:r>
      </w:hyperlink>
      <w:r>
        <w:rPr>
          <w:color w:val="000000"/>
          <w:sz w:val="22"/>
          <w:szCs w:val="22"/>
        </w:rPr>
        <w:t xml:space="preserve"> from for any person involved in the video production.</w:t>
      </w:r>
    </w:p>
    <w:p w14:paraId="679D53EC" w14:textId="09F7D2AC"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All text/graphics materials must follow the organization</w:t>
      </w:r>
      <w:r w:rsidR="00075E61">
        <w:rPr>
          <w:color w:val="000000"/>
          <w:sz w:val="22"/>
          <w:szCs w:val="22"/>
        </w:rPr>
        <w:t>’</w:t>
      </w:r>
      <w:r>
        <w:rPr>
          <w:color w:val="000000"/>
          <w:sz w:val="22"/>
          <w:szCs w:val="22"/>
        </w:rPr>
        <w:t xml:space="preserve">s </w:t>
      </w:r>
      <w:hyperlink r:id="rId292">
        <w:r>
          <w:rPr>
            <w:color w:val="0000FF"/>
            <w:sz w:val="22"/>
            <w:szCs w:val="22"/>
            <w:u w:val="single"/>
          </w:rPr>
          <w:t>Graphic Standards</w:t>
        </w:r>
      </w:hyperlink>
      <w:r>
        <w:rPr>
          <w:color w:val="000000"/>
          <w:sz w:val="22"/>
          <w:szCs w:val="22"/>
        </w:rPr>
        <w:t xml:space="preserve"> and make proper use of the logo and/or organization</w:t>
      </w:r>
      <w:r w:rsidR="00075E61">
        <w:rPr>
          <w:color w:val="000000"/>
          <w:sz w:val="22"/>
          <w:szCs w:val="22"/>
        </w:rPr>
        <w:t>’</w:t>
      </w:r>
      <w:r>
        <w:rPr>
          <w:color w:val="000000"/>
          <w:sz w:val="22"/>
          <w:szCs w:val="22"/>
        </w:rPr>
        <w:t xml:space="preserve">s name. (Refer to the </w:t>
      </w:r>
      <w:hyperlink r:id="rId293">
        <w:r>
          <w:rPr>
            <w:color w:val="0000FF"/>
            <w:sz w:val="22"/>
            <w:szCs w:val="22"/>
            <w:u w:val="single"/>
          </w:rPr>
          <w:t>Graphic Standards</w:t>
        </w:r>
      </w:hyperlink>
      <w:r>
        <w:rPr>
          <w:color w:val="000000"/>
          <w:sz w:val="22"/>
          <w:szCs w:val="22"/>
        </w:rPr>
        <w:t xml:space="preserve"> in the </w:t>
      </w:r>
      <w:hyperlink r:id="rId294">
        <w:r w:rsidR="00EE36E6">
          <w:rPr>
            <w:i/>
            <w:color w:val="0000FF"/>
            <w:sz w:val="22"/>
            <w:szCs w:val="22"/>
            <w:u w:val="single"/>
          </w:rPr>
          <w:t>Style &amp; Reference</w:t>
        </w:r>
        <w:r>
          <w:rPr>
            <w:i/>
            <w:color w:val="0000FF"/>
            <w:sz w:val="22"/>
            <w:szCs w:val="22"/>
            <w:u w:val="single"/>
          </w:rPr>
          <w:t xml:space="preserve"> Manual</w:t>
        </w:r>
      </w:hyperlink>
      <w:hyperlink r:id="rId295">
        <w:r>
          <w:rPr>
            <w:color w:val="000000"/>
            <w:sz w:val="22"/>
            <w:szCs w:val="22"/>
          </w:rPr>
          <w:t>.</w:t>
        </w:r>
      </w:hyperlink>
      <w:r>
        <w:rPr>
          <w:color w:val="000000"/>
          <w:sz w:val="22"/>
          <w:szCs w:val="22"/>
        </w:rPr>
        <w:t xml:space="preserve">) </w:t>
      </w:r>
    </w:p>
    <w:p w14:paraId="19A971AF" w14:textId="7777777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 xml:space="preserve">It is the policy of Business Professionals of America to comply with state and federal copyright law. Federal law pertaining to copyright, as contained within the United States Code, is available at </w:t>
      </w:r>
      <w:hyperlink r:id="rId296">
        <w:r>
          <w:rPr>
            <w:color w:val="0000FF"/>
            <w:sz w:val="22"/>
            <w:szCs w:val="22"/>
            <w:u w:val="single"/>
          </w:rPr>
          <w:t>https://www.copyright.gov/title17/title17.pdf</w:t>
        </w:r>
      </w:hyperlink>
      <w:r>
        <w:rPr>
          <w:color w:val="000000"/>
          <w:sz w:val="22"/>
          <w:szCs w:val="22"/>
        </w:rPr>
        <w:t xml:space="preserve">. </w:t>
      </w:r>
    </w:p>
    <w:p w14:paraId="147AFE19" w14:textId="286027C7" w:rsidR="009123A6" w:rsidRDefault="009123A6">
      <w:pPr>
        <w:numPr>
          <w:ilvl w:val="0"/>
          <w:numId w:val="174"/>
        </w:numPr>
        <w:pBdr>
          <w:top w:val="nil"/>
          <w:left w:val="nil"/>
          <w:bottom w:val="nil"/>
          <w:right w:val="nil"/>
          <w:between w:val="nil"/>
        </w:pBdr>
        <w:rPr>
          <w:color w:val="000000"/>
          <w:sz w:val="22"/>
          <w:szCs w:val="22"/>
        </w:rPr>
      </w:pPr>
      <w:r>
        <w:rPr>
          <w:color w:val="000000"/>
          <w:sz w:val="22"/>
          <w:szCs w:val="22"/>
        </w:rPr>
        <w:t xml:space="preserve">The </w:t>
      </w:r>
      <w:hyperlink r:id="rId297">
        <w:r w:rsidR="00EE36E6">
          <w:rPr>
            <w:i/>
            <w:color w:val="0000FF"/>
            <w:sz w:val="22"/>
            <w:szCs w:val="22"/>
            <w:u w:val="single"/>
          </w:rPr>
          <w:t>Style &amp; Reference</w:t>
        </w:r>
        <w:r>
          <w:rPr>
            <w:i/>
            <w:color w:val="0000FF"/>
            <w:sz w:val="22"/>
            <w:szCs w:val="22"/>
            <w:u w:val="single"/>
          </w:rPr>
          <w:t xml:space="preserve"> Manual</w:t>
        </w:r>
      </w:hyperlink>
      <w:r>
        <w:rPr>
          <w:color w:val="000000"/>
          <w:sz w:val="22"/>
          <w:szCs w:val="22"/>
        </w:rPr>
        <w:t xml:space="preserve"> contains guidelines for Copyright and Fair Use. Participant(s) will be </w:t>
      </w:r>
      <w:r>
        <w:rPr>
          <w:i/>
          <w:color w:val="000000"/>
          <w:sz w:val="22"/>
          <w:szCs w:val="22"/>
        </w:rPr>
        <w:t>disqualified</w:t>
      </w:r>
      <w:r>
        <w:rPr>
          <w:color w:val="000000"/>
          <w:sz w:val="22"/>
          <w:szCs w:val="22"/>
        </w:rPr>
        <w:t xml:space="preserve"> for violations of the guidelines.</w:t>
      </w:r>
    </w:p>
    <w:p w14:paraId="4D72CF69" w14:textId="12311E8A" w:rsidR="009123A6" w:rsidRDefault="00AE1CE9">
      <w:pPr>
        <w:numPr>
          <w:ilvl w:val="0"/>
          <w:numId w:val="174"/>
        </w:numPr>
        <w:rPr>
          <w:sz w:val="22"/>
          <w:szCs w:val="22"/>
        </w:rPr>
      </w:pPr>
      <w:r>
        <w:rPr>
          <w:sz w:val="22"/>
          <w:szCs w:val="22"/>
        </w:rPr>
        <w:t>Business Professionals of America</w:t>
      </w:r>
      <w:r w:rsidR="009123A6">
        <w:rPr>
          <w:sz w:val="22"/>
          <w:szCs w:val="22"/>
        </w:rPr>
        <w:t xml:space="preserve"> </w:t>
      </w:r>
      <w:r w:rsidR="009123A6">
        <w:rPr>
          <w:i/>
          <w:sz w:val="22"/>
          <w:szCs w:val="22"/>
        </w:rPr>
        <w:t>grants pe</w:t>
      </w:r>
      <w:r w:rsidR="009123A6">
        <w:rPr>
          <w:sz w:val="22"/>
          <w:szCs w:val="22"/>
        </w:rPr>
        <w:t>rmission for the use of the copyrighted logo and tagline.</w:t>
      </w:r>
    </w:p>
    <w:p w14:paraId="488BD02D" w14:textId="0FC07154" w:rsidR="009123A6" w:rsidRDefault="007B26EA">
      <w:pPr>
        <w:numPr>
          <w:ilvl w:val="0"/>
          <w:numId w:val="174"/>
        </w:numPr>
        <w:pBdr>
          <w:top w:val="nil"/>
          <w:left w:val="nil"/>
          <w:bottom w:val="nil"/>
          <w:right w:val="nil"/>
          <w:between w:val="nil"/>
        </w:pBdr>
        <w:rPr>
          <w:color w:val="000000"/>
          <w:sz w:val="22"/>
          <w:szCs w:val="22"/>
        </w:rPr>
      </w:pPr>
      <w:r>
        <w:rPr>
          <w:color w:val="000000"/>
          <w:sz w:val="22"/>
          <w:szCs w:val="22"/>
        </w:rPr>
        <w:t xml:space="preserve">No </w:t>
      </w:r>
      <w:r w:rsidR="009123A6">
        <w:rPr>
          <w:color w:val="000000"/>
          <w:sz w:val="22"/>
          <w:szCs w:val="22"/>
        </w:rPr>
        <w:t>materials, other than the required submission materials</w:t>
      </w:r>
      <w:r>
        <w:rPr>
          <w:color w:val="000000"/>
          <w:sz w:val="22"/>
          <w:szCs w:val="22"/>
        </w:rPr>
        <w:t>,</w:t>
      </w:r>
      <w:r w:rsidR="009123A6">
        <w:rPr>
          <w:color w:val="000000"/>
          <w:sz w:val="22"/>
          <w:szCs w:val="22"/>
        </w:rPr>
        <w:t xml:space="preserve"> may be left with judges.</w:t>
      </w:r>
    </w:p>
    <w:p w14:paraId="36BE30CE" w14:textId="77777777" w:rsidR="009123A6" w:rsidRDefault="009123A6" w:rsidP="009123A6">
      <w:pPr>
        <w:rPr>
          <w:sz w:val="22"/>
          <w:szCs w:val="22"/>
        </w:rPr>
      </w:pPr>
    </w:p>
    <w:p w14:paraId="39631C3D" w14:textId="77777777" w:rsidR="009123A6" w:rsidRDefault="009123A6" w:rsidP="009123A6">
      <w:pPr>
        <w:rPr>
          <w:b/>
          <w:sz w:val="22"/>
          <w:szCs w:val="22"/>
        </w:rPr>
      </w:pPr>
      <w:r>
        <w:rPr>
          <w:b/>
          <w:sz w:val="22"/>
          <w:szCs w:val="22"/>
        </w:rPr>
        <w:t>Method of evaluation</w:t>
      </w:r>
    </w:p>
    <w:p w14:paraId="5420AF31" w14:textId="77777777" w:rsidR="00094EB8" w:rsidRPr="00D60B18" w:rsidRDefault="00094EB8" w:rsidP="00094EB8">
      <w:pPr>
        <w:rPr>
          <w:sz w:val="22"/>
          <w:szCs w:val="22"/>
        </w:rPr>
      </w:pPr>
      <w:r w:rsidRPr="00D60B18">
        <w:rPr>
          <w:sz w:val="22"/>
          <w:szCs w:val="22"/>
        </w:rPr>
        <w:t>Technical Scoring Rubric (top 12 will advance to SLC for Presentation Scoring)</w:t>
      </w:r>
    </w:p>
    <w:p w14:paraId="04EDBCDA" w14:textId="77777777" w:rsidR="00094EB8" w:rsidRPr="00D60B18" w:rsidRDefault="00094EB8" w:rsidP="00094EB8">
      <w:pPr>
        <w:rPr>
          <w:sz w:val="22"/>
          <w:szCs w:val="22"/>
        </w:rPr>
      </w:pPr>
      <w:r w:rsidRPr="00D60B18">
        <w:rPr>
          <w:sz w:val="22"/>
          <w:szCs w:val="22"/>
        </w:rPr>
        <w:t>Presentation Scoring Rubric (top 12 based on pre-judged Technical Scoring)</w:t>
      </w:r>
    </w:p>
    <w:p w14:paraId="6BFF2D51" w14:textId="77777777" w:rsidR="009123A6" w:rsidRDefault="009123A6" w:rsidP="009123A6"/>
    <w:p w14:paraId="377A77AF" w14:textId="77777777" w:rsidR="009123A6" w:rsidRDefault="009123A6" w:rsidP="009123A6">
      <w:pPr>
        <w:rPr>
          <w:b/>
          <w:sz w:val="22"/>
          <w:szCs w:val="22"/>
        </w:rPr>
      </w:pPr>
      <w:r>
        <w:rPr>
          <w:b/>
          <w:sz w:val="22"/>
          <w:szCs w:val="22"/>
        </w:rPr>
        <w:t>Length of event</w:t>
      </w:r>
    </w:p>
    <w:p w14:paraId="704E46C5" w14:textId="72D855CC" w:rsidR="009123A6" w:rsidRDefault="009123A6" w:rsidP="009123A6">
      <w:pPr>
        <w:rPr>
          <w:sz w:val="22"/>
          <w:szCs w:val="22"/>
        </w:rPr>
      </w:pPr>
      <w:r>
        <w:rPr>
          <w:sz w:val="22"/>
          <w:szCs w:val="22"/>
        </w:rPr>
        <w:t xml:space="preserve">No more than three (3) minutes for </w:t>
      </w:r>
      <w:r w:rsidR="00D433FB">
        <w:rPr>
          <w:sz w:val="22"/>
          <w:szCs w:val="22"/>
        </w:rPr>
        <w:t>setup</w:t>
      </w:r>
      <w:r>
        <w:rPr>
          <w:sz w:val="22"/>
          <w:szCs w:val="22"/>
        </w:rPr>
        <w:t>/wrap</w:t>
      </w:r>
      <w:r w:rsidR="00D433FB">
        <w:rPr>
          <w:sz w:val="22"/>
          <w:szCs w:val="22"/>
        </w:rPr>
        <w:t>-</w:t>
      </w:r>
      <w:r>
        <w:rPr>
          <w:sz w:val="22"/>
          <w:szCs w:val="22"/>
        </w:rPr>
        <w:t>up</w:t>
      </w:r>
    </w:p>
    <w:p w14:paraId="05FDD760" w14:textId="706078C7" w:rsidR="009123A6" w:rsidRDefault="009123A6" w:rsidP="009123A6">
      <w:pPr>
        <w:rPr>
          <w:sz w:val="22"/>
          <w:szCs w:val="22"/>
        </w:rPr>
      </w:pPr>
      <w:r>
        <w:rPr>
          <w:sz w:val="22"/>
          <w:szCs w:val="22"/>
        </w:rPr>
        <w:t>No more than ten (10) minutes for presentation, which includes one to two (1:00</w:t>
      </w:r>
      <w:r w:rsidR="00893B75">
        <w:rPr>
          <w:sz w:val="22"/>
          <w:szCs w:val="22"/>
        </w:rPr>
        <w:t>-</w:t>
      </w:r>
      <w:r>
        <w:rPr>
          <w:sz w:val="22"/>
          <w:szCs w:val="22"/>
        </w:rPr>
        <w:t xml:space="preserve">2:00) minute demonstration of digital media production </w:t>
      </w:r>
    </w:p>
    <w:p w14:paraId="763C2F40" w14:textId="40066C4B" w:rsidR="009123A6" w:rsidRDefault="009123A6" w:rsidP="009123A6">
      <w:pPr>
        <w:rPr>
          <w:sz w:val="22"/>
          <w:szCs w:val="22"/>
        </w:rPr>
      </w:pPr>
      <w:r>
        <w:rPr>
          <w:sz w:val="22"/>
          <w:szCs w:val="22"/>
        </w:rPr>
        <w:t>No more than five (5) minutes for judges</w:t>
      </w:r>
      <w:r w:rsidR="00075E61">
        <w:rPr>
          <w:sz w:val="22"/>
          <w:szCs w:val="22"/>
        </w:rPr>
        <w:t>’</w:t>
      </w:r>
      <w:r>
        <w:rPr>
          <w:sz w:val="22"/>
          <w:szCs w:val="22"/>
        </w:rPr>
        <w:t xml:space="preserve"> questions</w:t>
      </w:r>
    </w:p>
    <w:p w14:paraId="7DED9EFC" w14:textId="2E5443D8" w:rsidR="009123A6" w:rsidRDefault="009123A6" w:rsidP="009123A6">
      <w:pPr>
        <w:tabs>
          <w:tab w:val="left" w:pos="5235"/>
        </w:tabs>
        <w:rPr>
          <w:sz w:val="16"/>
          <w:szCs w:val="16"/>
        </w:rPr>
      </w:pPr>
      <w:r>
        <w:rPr>
          <w:sz w:val="22"/>
          <w:szCs w:val="22"/>
        </w:rPr>
        <w:t xml:space="preserve">Finals may be included at </w:t>
      </w:r>
      <w:r w:rsidR="00094EB8">
        <w:rPr>
          <w:sz w:val="22"/>
          <w:szCs w:val="22"/>
        </w:rPr>
        <w:t>the</w:t>
      </w:r>
      <w:r>
        <w:rPr>
          <w:sz w:val="22"/>
          <w:szCs w:val="22"/>
        </w:rPr>
        <w:t xml:space="preserve"> national level</w:t>
      </w:r>
    </w:p>
    <w:p w14:paraId="1FF929C0" w14:textId="77777777" w:rsidR="009123A6" w:rsidRDefault="009123A6" w:rsidP="009123A6">
      <w:pPr>
        <w:rPr>
          <w:b/>
          <w:sz w:val="22"/>
          <w:szCs w:val="22"/>
        </w:rPr>
      </w:pPr>
    </w:p>
    <w:p w14:paraId="34C37C7F" w14:textId="77777777" w:rsidR="009123A6" w:rsidRDefault="009123A6" w:rsidP="009123A6">
      <w:pPr>
        <w:rPr>
          <w:b/>
          <w:sz w:val="22"/>
          <w:szCs w:val="22"/>
        </w:rPr>
      </w:pPr>
      <w:r>
        <w:rPr>
          <w:b/>
          <w:sz w:val="22"/>
          <w:szCs w:val="22"/>
        </w:rPr>
        <w:t>Entries</w:t>
      </w:r>
    </w:p>
    <w:p w14:paraId="4A8BF47F" w14:textId="71BB8D35" w:rsidR="009123A6" w:rsidRDefault="009123A6" w:rsidP="009123A6">
      <w:pPr>
        <w:rPr>
          <w:sz w:val="22"/>
          <w:szCs w:val="22"/>
        </w:rPr>
      </w:pPr>
      <w:r>
        <w:rPr>
          <w:sz w:val="22"/>
          <w:szCs w:val="22"/>
        </w:rPr>
        <w:t xml:space="preserve">Each </w:t>
      </w:r>
      <w:r w:rsidR="00094EB8">
        <w:rPr>
          <w:sz w:val="22"/>
          <w:szCs w:val="22"/>
        </w:rPr>
        <w:t xml:space="preserve">chapter </w:t>
      </w:r>
      <w:r>
        <w:rPr>
          <w:sz w:val="22"/>
          <w:szCs w:val="22"/>
        </w:rPr>
        <w:t>is allowed three (3) entries</w:t>
      </w:r>
    </w:p>
    <w:p w14:paraId="762F763D" w14:textId="77777777" w:rsidR="009123A6" w:rsidRDefault="009123A6" w:rsidP="009123A6">
      <w:pPr>
        <w:rPr>
          <w:b/>
          <w:sz w:val="22"/>
          <w:szCs w:val="22"/>
        </w:rPr>
      </w:pPr>
    </w:p>
    <w:p w14:paraId="18D17320" w14:textId="77777777" w:rsidR="009123A6" w:rsidRDefault="009123A6" w:rsidP="009123A6">
      <w:pPr>
        <w:rPr>
          <w:sz w:val="22"/>
          <w:szCs w:val="22"/>
        </w:rPr>
      </w:pPr>
    </w:p>
    <w:p w14:paraId="363A5EE7" w14:textId="2E0DFDB3" w:rsidR="009123A6" w:rsidRDefault="009123A6" w:rsidP="009123A6">
      <w:pPr>
        <w:rPr>
          <w:b/>
          <w:sz w:val="22"/>
          <w:szCs w:val="22"/>
        </w:rPr>
      </w:pPr>
      <w:r>
        <w:rPr>
          <w:b/>
          <w:sz w:val="22"/>
          <w:szCs w:val="22"/>
        </w:rPr>
        <w:t xml:space="preserve">Materials submitted for technical judging will </w:t>
      </w:r>
      <w:r>
        <w:rPr>
          <w:b/>
          <w:i/>
          <w:sz w:val="22"/>
          <w:szCs w:val="22"/>
        </w:rPr>
        <w:t>not</w:t>
      </w:r>
      <w:r>
        <w:rPr>
          <w:b/>
          <w:sz w:val="22"/>
          <w:szCs w:val="22"/>
        </w:rPr>
        <w:t xml:space="preserve"> be returned and will </w:t>
      </w:r>
      <w:r>
        <w:rPr>
          <w:b/>
          <w:i/>
          <w:sz w:val="22"/>
          <w:szCs w:val="22"/>
        </w:rPr>
        <w:t>not</w:t>
      </w:r>
      <w:r>
        <w:rPr>
          <w:b/>
          <w:sz w:val="22"/>
          <w:szCs w:val="22"/>
        </w:rPr>
        <w:t xml:space="preserve"> be available at </w:t>
      </w:r>
      <w:r w:rsidR="00094EB8">
        <w:rPr>
          <w:b/>
          <w:sz w:val="22"/>
          <w:szCs w:val="22"/>
        </w:rPr>
        <w:t>S</w:t>
      </w:r>
      <w:r>
        <w:rPr>
          <w:b/>
          <w:sz w:val="22"/>
          <w:szCs w:val="22"/>
        </w:rPr>
        <w:t xml:space="preserve">LC.   </w:t>
      </w:r>
    </w:p>
    <w:p w14:paraId="78579A4F" w14:textId="77777777" w:rsidR="009123A6" w:rsidRDefault="009123A6" w:rsidP="009123A6">
      <w:pPr>
        <w:rPr>
          <w:sz w:val="22"/>
          <w:szCs w:val="22"/>
        </w:rPr>
      </w:pPr>
    </w:p>
    <w:p w14:paraId="633180A3" w14:textId="77777777" w:rsidR="000536AB" w:rsidRDefault="000536AB" w:rsidP="009123A6">
      <w:pPr>
        <w:jc w:val="center"/>
        <w:rPr>
          <w:b/>
          <w:sz w:val="28"/>
          <w:szCs w:val="28"/>
        </w:rPr>
        <w:sectPr w:rsidR="000536AB" w:rsidSect="003E7A0B">
          <w:headerReference w:type="even" r:id="rId298"/>
          <w:headerReference w:type="default" r:id="rId299"/>
          <w:headerReference w:type="first" r:id="rId300"/>
          <w:footerReference w:type="first" r:id="rId301"/>
          <w:type w:val="continuous"/>
          <w:pgSz w:w="12240" w:h="15840" w:code="1"/>
          <w:pgMar w:top="1440" w:right="1440" w:bottom="1440" w:left="1440" w:header="288" w:footer="288" w:gutter="0"/>
          <w:cols w:space="720"/>
          <w:docGrid w:linePitch="326"/>
        </w:sectPr>
      </w:pPr>
    </w:p>
    <w:p w14:paraId="7C165963" w14:textId="67D85D19" w:rsidR="009123A6" w:rsidRDefault="009123A6" w:rsidP="009123A6">
      <w:pPr>
        <w:jc w:val="center"/>
        <w:rPr>
          <w:b/>
          <w:sz w:val="28"/>
          <w:szCs w:val="28"/>
        </w:rPr>
      </w:pPr>
      <w:r>
        <w:rPr>
          <w:b/>
          <w:sz w:val="28"/>
          <w:szCs w:val="28"/>
        </w:rPr>
        <w:t>(420) Digital Media Production</w:t>
      </w:r>
      <w:r w:rsidR="009739A1">
        <w:rPr>
          <w:b/>
          <w:sz w:val="28"/>
          <w:szCs w:val="28"/>
        </w:rPr>
        <w:t xml:space="preserve"> (S | PS)</w:t>
      </w:r>
    </w:p>
    <w:p w14:paraId="00702447" w14:textId="77777777" w:rsidR="009123A6" w:rsidRDefault="009123A6" w:rsidP="009123A6">
      <w:pPr>
        <w:jc w:val="center"/>
        <w:rPr>
          <w:b/>
        </w:rPr>
      </w:pPr>
    </w:p>
    <w:p w14:paraId="692C6E43" w14:textId="72B7EEB7" w:rsidR="009123A6" w:rsidRDefault="009123A6" w:rsidP="009123A6">
      <w:pPr>
        <w:pStyle w:val="Heading4"/>
        <w:tabs>
          <w:tab w:val="left" w:pos="2880"/>
          <w:tab w:val="left" w:pos="5040"/>
          <w:tab w:val="left" w:pos="5760"/>
          <w:tab w:val="right" w:pos="9360"/>
        </w:tabs>
        <w:rPr>
          <w:color w:val="000000"/>
        </w:rPr>
      </w:pPr>
      <w:r>
        <w:rPr>
          <w:color w:val="000000"/>
        </w:rPr>
        <w:t xml:space="preserve">Judge Number </w:t>
      </w:r>
      <w:r w:rsidR="00565AEF">
        <w:rPr>
          <w:color w:val="000000"/>
        </w:rPr>
        <w:t>__________________</w:t>
      </w:r>
      <w:r w:rsidR="00565AEF">
        <w:rPr>
          <w:color w:val="000000"/>
        </w:rPr>
        <w:tab/>
      </w:r>
      <w:r w:rsidR="00565AEF">
        <w:rPr>
          <w:color w:val="000000"/>
        </w:rPr>
        <w:tab/>
      </w:r>
      <w:r w:rsidR="00565AEF">
        <w:rPr>
          <w:color w:val="000000"/>
        </w:rPr>
        <w:tab/>
      </w:r>
      <w:r w:rsidR="00980251">
        <w:rPr>
          <w:color w:val="000000"/>
        </w:rPr>
        <w:t>Member ID</w:t>
      </w:r>
      <w:r>
        <w:rPr>
          <w:color w:val="000000"/>
        </w:rPr>
        <w:t xml:space="preserve"> </w:t>
      </w:r>
      <w:r w:rsidR="00921BCA">
        <w:rPr>
          <w:color w:val="000000"/>
        </w:rPr>
        <w:t>__________________</w:t>
      </w:r>
    </w:p>
    <w:p w14:paraId="688F0290" w14:textId="77777777" w:rsidR="009123A6" w:rsidRDefault="009123A6" w:rsidP="009123A6">
      <w:pPr>
        <w:jc w:val="center"/>
        <w:rPr>
          <w:b/>
          <w:sz w:val="32"/>
          <w:szCs w:val="32"/>
          <w:u w:val="single"/>
        </w:rPr>
      </w:pPr>
    </w:p>
    <w:p w14:paraId="51624E24" w14:textId="77777777" w:rsidR="009123A6" w:rsidRDefault="009123A6" w:rsidP="009123A6">
      <w:pPr>
        <w:jc w:val="center"/>
        <w:rPr>
          <w:b/>
          <w:sz w:val="32"/>
          <w:szCs w:val="32"/>
          <w:u w:val="single"/>
        </w:rPr>
      </w:pPr>
      <w:r>
        <w:rPr>
          <w:b/>
          <w:sz w:val="32"/>
          <w:szCs w:val="32"/>
          <w:u w:val="single"/>
        </w:rPr>
        <w:t>Technical Scoring Rubric</w:t>
      </w:r>
    </w:p>
    <w:p w14:paraId="435C9046" w14:textId="77777777" w:rsidR="009123A6" w:rsidRDefault="009123A6" w:rsidP="009123A6">
      <w:pPr>
        <w:keepNext/>
        <w:tabs>
          <w:tab w:val="left" w:pos="1890"/>
          <w:tab w:val="left" w:pos="3060"/>
          <w:tab w:val="left" w:pos="6525"/>
          <w:tab w:val="right" w:pos="9360"/>
        </w:tabs>
        <w:rPr>
          <w:b/>
          <w:color w:val="000000"/>
        </w:rPr>
      </w:pPr>
    </w:p>
    <w:tbl>
      <w:tblPr>
        <w:tblW w:w="102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330"/>
        <w:gridCol w:w="3240"/>
      </w:tblGrid>
      <w:tr w:rsidR="009123A6" w14:paraId="5EC046AD" w14:textId="77777777" w:rsidTr="00912A10">
        <w:tc>
          <w:tcPr>
            <w:tcW w:w="3690" w:type="dxa"/>
          </w:tcPr>
          <w:p w14:paraId="5117950F" w14:textId="6FE649DD" w:rsidR="009123A6" w:rsidRDefault="00980251" w:rsidP="00332F72">
            <w:pPr>
              <w:rPr>
                <w:sz w:val="22"/>
                <w:szCs w:val="22"/>
              </w:rPr>
            </w:pPr>
            <w:r>
              <w:rPr>
                <w:sz w:val="22"/>
                <w:szCs w:val="22"/>
              </w:rPr>
              <w:t xml:space="preserve">Member </w:t>
            </w:r>
            <w:r w:rsidR="009123A6">
              <w:rPr>
                <w:sz w:val="22"/>
                <w:szCs w:val="22"/>
              </w:rPr>
              <w:t>Violated the Copyright and/or Fair Use Guidelines</w:t>
            </w:r>
          </w:p>
        </w:tc>
        <w:tc>
          <w:tcPr>
            <w:tcW w:w="3330" w:type="dxa"/>
            <w:vAlign w:val="center"/>
          </w:tcPr>
          <w:p w14:paraId="10BE532B"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r>
              <w:rPr>
                <w:i/>
                <w:color w:val="000000"/>
                <w:sz w:val="22"/>
                <w:szCs w:val="22"/>
              </w:rPr>
              <w:t>Disqualification</w:t>
            </w:r>
            <w:r>
              <w:rPr>
                <w:color w:val="000000"/>
                <w:sz w:val="22"/>
                <w:szCs w:val="22"/>
              </w:rPr>
              <w:t xml:space="preserve">)  </w:t>
            </w:r>
          </w:p>
        </w:tc>
        <w:tc>
          <w:tcPr>
            <w:tcW w:w="3240" w:type="dxa"/>
            <w:vAlign w:val="center"/>
          </w:tcPr>
          <w:p w14:paraId="70894F9E"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p>
        </w:tc>
      </w:tr>
      <w:tr w:rsidR="009123A6" w14:paraId="406A5CF4" w14:textId="77777777" w:rsidTr="00912A10">
        <w:trPr>
          <w:trHeight w:val="737"/>
        </w:trPr>
        <w:tc>
          <w:tcPr>
            <w:tcW w:w="10260" w:type="dxa"/>
            <w:gridSpan w:val="3"/>
          </w:tcPr>
          <w:p w14:paraId="11643271" w14:textId="77777777" w:rsidR="009123A6" w:rsidRDefault="009123A6" w:rsidP="00332F72">
            <w:pPr>
              <w:rPr>
                <w:sz w:val="22"/>
                <w:szCs w:val="22"/>
              </w:rPr>
            </w:pPr>
            <w:r>
              <w:rPr>
                <w:sz w:val="22"/>
                <w:szCs w:val="22"/>
              </w:rPr>
              <w:t xml:space="preserve">If yes, please stop scoring and provide a brief reason for the </w:t>
            </w:r>
            <w:r>
              <w:rPr>
                <w:i/>
                <w:sz w:val="22"/>
                <w:szCs w:val="22"/>
              </w:rPr>
              <w:t>disqualification</w:t>
            </w:r>
            <w:r>
              <w:rPr>
                <w:sz w:val="22"/>
                <w:szCs w:val="22"/>
              </w:rPr>
              <w:t xml:space="preserve"> below:</w:t>
            </w:r>
          </w:p>
          <w:p w14:paraId="4BEFD97D" w14:textId="77777777" w:rsidR="009123A6" w:rsidRDefault="009123A6" w:rsidP="00332F72">
            <w:pPr>
              <w:rPr>
                <w:sz w:val="22"/>
                <w:szCs w:val="22"/>
              </w:rPr>
            </w:pPr>
          </w:p>
          <w:p w14:paraId="4B777257" w14:textId="77777777" w:rsidR="009123A6" w:rsidRDefault="009123A6" w:rsidP="00332F72">
            <w:pPr>
              <w:rPr>
                <w:sz w:val="22"/>
                <w:szCs w:val="22"/>
              </w:rPr>
            </w:pPr>
          </w:p>
        </w:tc>
      </w:tr>
      <w:tr w:rsidR="009123A6" w14:paraId="6F948C26" w14:textId="77777777" w:rsidTr="00912A10">
        <w:tc>
          <w:tcPr>
            <w:tcW w:w="3690" w:type="dxa"/>
          </w:tcPr>
          <w:p w14:paraId="4B7CE551" w14:textId="5DA9FFA6" w:rsidR="009123A6" w:rsidRDefault="00980251" w:rsidP="00332F72">
            <w:pPr>
              <w:rPr>
                <w:sz w:val="22"/>
                <w:szCs w:val="22"/>
              </w:rPr>
            </w:pPr>
            <w:r>
              <w:rPr>
                <w:sz w:val="22"/>
                <w:szCs w:val="22"/>
              </w:rPr>
              <w:t xml:space="preserve">Member </w:t>
            </w:r>
            <w:r w:rsidR="009123A6">
              <w:rPr>
                <w:sz w:val="22"/>
                <w:szCs w:val="22"/>
              </w:rPr>
              <w:t>followed topic</w:t>
            </w:r>
          </w:p>
        </w:tc>
        <w:tc>
          <w:tcPr>
            <w:tcW w:w="3330" w:type="dxa"/>
            <w:vAlign w:val="center"/>
          </w:tcPr>
          <w:p w14:paraId="117624C1"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w:t>
            </w:r>
          </w:p>
        </w:tc>
        <w:tc>
          <w:tcPr>
            <w:tcW w:w="3240" w:type="dxa"/>
            <w:vAlign w:val="center"/>
          </w:tcPr>
          <w:p w14:paraId="7C6CA8CC"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 (</w:t>
            </w:r>
            <w:r>
              <w:rPr>
                <w:i/>
                <w:color w:val="000000"/>
                <w:sz w:val="22"/>
                <w:szCs w:val="22"/>
              </w:rPr>
              <w:t>Disqualification</w:t>
            </w:r>
            <w:r>
              <w:rPr>
                <w:color w:val="000000"/>
                <w:sz w:val="22"/>
                <w:szCs w:val="22"/>
              </w:rPr>
              <w:t>)</w:t>
            </w:r>
          </w:p>
        </w:tc>
      </w:tr>
    </w:tbl>
    <w:p w14:paraId="30D17954" w14:textId="77777777" w:rsidR="009123A6" w:rsidRDefault="009123A6" w:rsidP="009123A6">
      <w:pPr>
        <w:rPr>
          <w:sz w:val="16"/>
          <w:szCs w:val="16"/>
        </w:rPr>
      </w:pPr>
    </w:p>
    <w:tbl>
      <w:tblPr>
        <w:tblW w:w="1026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80"/>
        <w:gridCol w:w="1114"/>
        <w:gridCol w:w="1165"/>
        <w:gridCol w:w="975"/>
        <w:gridCol w:w="1268"/>
        <w:gridCol w:w="1958"/>
      </w:tblGrid>
      <w:tr w:rsidR="00426803" w14:paraId="4FD471B1" w14:textId="77777777" w:rsidTr="00DF7ED0">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28582A" w14:textId="77777777" w:rsidR="00426803" w:rsidRDefault="00426803" w:rsidP="00426803">
            <w:pPr>
              <w:rPr>
                <w:b/>
              </w:rPr>
            </w:pPr>
          </w:p>
          <w:p w14:paraId="79CB3C7D" w14:textId="77777777" w:rsidR="00426803" w:rsidRDefault="00426803" w:rsidP="00426803">
            <w:pPr>
              <w:rPr>
                <w:b/>
              </w:rPr>
            </w:pPr>
            <w:r>
              <w:rPr>
                <w:b/>
                <w:sz w:val="22"/>
                <w:szCs w:val="22"/>
              </w:rPr>
              <w:t>Items to Evaluate</w:t>
            </w:r>
          </w:p>
        </w:tc>
        <w:tc>
          <w:tcPr>
            <w:tcW w:w="11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DC83B8" w14:textId="458FD21A" w:rsidR="00426803" w:rsidRDefault="00426803" w:rsidP="00426803">
            <w:pPr>
              <w:jc w:val="center"/>
              <w:rPr>
                <w:b/>
              </w:rPr>
            </w:pPr>
            <w:r>
              <w:rPr>
                <w:b/>
                <w:sz w:val="22"/>
                <w:szCs w:val="22"/>
              </w:rPr>
              <w:t>Below Average</w:t>
            </w:r>
          </w:p>
        </w:tc>
        <w:tc>
          <w:tcPr>
            <w:tcW w:w="11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F24DB3" w14:textId="6685A6CD" w:rsidR="00426803" w:rsidRDefault="00426803" w:rsidP="00426803">
            <w:pPr>
              <w:jc w:val="center"/>
              <w:rPr>
                <w:b/>
              </w:rPr>
            </w:pPr>
            <w:r>
              <w:rPr>
                <w:b/>
                <w:sz w:val="22"/>
                <w:szCs w:val="22"/>
              </w:rPr>
              <w:t>Average</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AFC1E3" w14:textId="79EA62A2" w:rsidR="00426803" w:rsidRDefault="00426803" w:rsidP="00426803">
            <w:pPr>
              <w:jc w:val="center"/>
              <w:rPr>
                <w:b/>
              </w:rPr>
            </w:pPr>
            <w:r>
              <w:rPr>
                <w:b/>
                <w:sz w:val="22"/>
                <w:szCs w:val="22"/>
              </w:rPr>
              <w:t>Good</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4C1187" w14:textId="5DD2F274" w:rsidR="00426803" w:rsidRDefault="00426803" w:rsidP="00426803">
            <w:pPr>
              <w:jc w:val="center"/>
              <w:rPr>
                <w:b/>
              </w:rPr>
            </w:pPr>
            <w:r>
              <w:rPr>
                <w:b/>
                <w:sz w:val="22"/>
                <w:szCs w:val="22"/>
              </w:rPr>
              <w:t>Excellent</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34EF7C" w14:textId="6B3651F1" w:rsidR="00426803" w:rsidRDefault="00426803" w:rsidP="00426803">
            <w:pPr>
              <w:jc w:val="center"/>
              <w:rPr>
                <w:b/>
              </w:rPr>
            </w:pPr>
            <w:r>
              <w:rPr>
                <w:b/>
                <w:sz w:val="22"/>
                <w:szCs w:val="22"/>
              </w:rPr>
              <w:t>Points Awarded</w:t>
            </w:r>
          </w:p>
        </w:tc>
      </w:tr>
      <w:tr w:rsidR="009123A6" w14:paraId="12220CDE" w14:textId="77777777" w:rsidTr="12213081">
        <w:tc>
          <w:tcPr>
            <w:tcW w:w="703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A60B4" w14:textId="3C0BC75A" w:rsidR="009123A6" w:rsidRDefault="00980251" w:rsidP="00332F72">
            <w:pPr>
              <w:rPr>
                <w:sz w:val="22"/>
                <w:szCs w:val="22"/>
              </w:rPr>
            </w:pPr>
            <w:r>
              <w:rPr>
                <w:sz w:val="22"/>
                <w:szCs w:val="22"/>
              </w:rPr>
              <w:t xml:space="preserve">Member </w:t>
            </w:r>
            <w:r w:rsidR="009123A6">
              <w:rPr>
                <w:sz w:val="22"/>
                <w:szCs w:val="22"/>
              </w:rPr>
              <w:t>submitted the correct information and in the correct format.</w:t>
            </w:r>
          </w:p>
          <w:p w14:paraId="22FCA538" w14:textId="272B8738" w:rsidR="009123A6" w:rsidRDefault="4258BA9E">
            <w:pPr>
              <w:numPr>
                <w:ilvl w:val="0"/>
                <w:numId w:val="183"/>
              </w:numPr>
              <w:pBdr>
                <w:top w:val="nil"/>
                <w:left w:val="nil"/>
                <w:bottom w:val="nil"/>
                <w:right w:val="nil"/>
                <w:between w:val="nil"/>
              </w:pBdr>
              <w:rPr>
                <w:color w:val="000000"/>
                <w:sz w:val="22"/>
                <w:szCs w:val="22"/>
              </w:rPr>
            </w:pPr>
            <w:r>
              <w:t>Works Cited and s</w:t>
            </w:r>
            <w:r w:rsidR="009123A6" w:rsidRPr="12213081">
              <w:rPr>
                <w:color w:val="000000" w:themeColor="text1"/>
                <w:sz w:val="22"/>
                <w:szCs w:val="22"/>
              </w:rPr>
              <w:t xml:space="preserve">igned </w:t>
            </w:r>
            <w:hyperlink r:id="rId302">
              <w:r w:rsidR="009123A6" w:rsidRPr="12213081">
                <w:rPr>
                  <w:color w:val="0000FF"/>
                  <w:sz w:val="22"/>
                  <w:szCs w:val="22"/>
                  <w:u w:val="single"/>
                </w:rPr>
                <w:t>Release Form</w:t>
              </w:r>
            </w:hyperlink>
            <w:r w:rsidR="009123A6" w:rsidRPr="12213081">
              <w:rPr>
                <w:color w:val="000000" w:themeColor="text1"/>
                <w:sz w:val="22"/>
                <w:szCs w:val="22"/>
              </w:rPr>
              <w:t>(s) in one combined PDF file</w:t>
            </w:r>
          </w:p>
          <w:p w14:paraId="515B284A" w14:textId="77777777" w:rsidR="009123A6" w:rsidRDefault="009123A6" w:rsidP="00332F72">
            <w:pPr>
              <w:pBdr>
                <w:top w:val="nil"/>
                <w:left w:val="nil"/>
                <w:bottom w:val="nil"/>
                <w:right w:val="nil"/>
                <w:between w:val="nil"/>
              </w:pBdr>
              <w:ind w:left="720"/>
              <w:jc w:val="center"/>
              <w:rPr>
                <w:color w:val="000000"/>
                <w:sz w:val="22"/>
                <w:szCs w:val="22"/>
              </w:rPr>
            </w:pPr>
            <w:r>
              <w:rPr>
                <w:b/>
                <w:i/>
                <w:color w:val="000000"/>
                <w:sz w:val="22"/>
                <w:szCs w:val="22"/>
              </w:rPr>
              <w:t>All points or none are awarded by the technical judge.</w:t>
            </w:r>
          </w:p>
        </w:tc>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257BA5" w14:textId="77777777" w:rsidR="009123A6" w:rsidRDefault="009123A6" w:rsidP="00332F72">
            <w:pPr>
              <w:jc w:val="center"/>
              <w:rPr>
                <w:b/>
              </w:rPr>
            </w:pPr>
            <w:r>
              <w:rPr>
                <w:sz w:val="22"/>
                <w:szCs w:val="22"/>
              </w:rPr>
              <w:t>10</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053DD7" w14:textId="77777777" w:rsidR="009123A6" w:rsidRDefault="009123A6" w:rsidP="00332F72">
            <w:pPr>
              <w:jc w:val="center"/>
              <w:rPr>
                <w:sz w:val="22"/>
                <w:szCs w:val="22"/>
              </w:rPr>
            </w:pPr>
          </w:p>
        </w:tc>
      </w:tr>
      <w:tr w:rsidR="009123A6" w14:paraId="219F1C20" w14:textId="77777777" w:rsidTr="12213081">
        <w:trPr>
          <w:trHeight w:val="282"/>
        </w:trPr>
        <w:tc>
          <w:tcPr>
            <w:tcW w:w="1026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3F54571F" w14:textId="77777777" w:rsidR="009123A6" w:rsidRDefault="009123A6" w:rsidP="00332F72">
            <w:r>
              <w:rPr>
                <w:b/>
              </w:rPr>
              <w:t>Production Layout</w:t>
            </w:r>
          </w:p>
        </w:tc>
      </w:tr>
      <w:tr w:rsidR="009123A6" w14:paraId="56B29476" w14:textId="77777777" w:rsidTr="12213081">
        <w:trPr>
          <w:trHeight w:val="54"/>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06C59F" w14:textId="77777777" w:rsidR="009123A6" w:rsidRDefault="009123A6">
            <w:pPr>
              <w:keepNext/>
              <w:numPr>
                <w:ilvl w:val="0"/>
                <w:numId w:val="171"/>
              </w:numPr>
              <w:pBdr>
                <w:top w:val="nil"/>
                <w:left w:val="nil"/>
                <w:bottom w:val="nil"/>
                <w:right w:val="nil"/>
                <w:between w:val="nil"/>
              </w:pBdr>
              <w:tabs>
                <w:tab w:val="left" w:pos="496"/>
              </w:tabs>
              <w:ind w:left="0" w:hanging="316"/>
              <w:rPr>
                <w:color w:val="000000"/>
                <w:sz w:val="22"/>
                <w:szCs w:val="22"/>
              </w:rPr>
            </w:pPr>
            <w:r>
              <w:rPr>
                <w:color w:val="000000"/>
                <w:sz w:val="22"/>
                <w:szCs w:val="22"/>
              </w:rPr>
              <w:t>Visual organization is easily understood</w:t>
            </w:r>
          </w:p>
        </w:tc>
        <w:tc>
          <w:tcPr>
            <w:tcW w:w="1114" w:type="dxa"/>
            <w:tcBorders>
              <w:left w:val="single" w:sz="6" w:space="0" w:color="000000" w:themeColor="text1"/>
              <w:right w:val="single" w:sz="6" w:space="0" w:color="000000" w:themeColor="text1"/>
            </w:tcBorders>
            <w:vAlign w:val="center"/>
          </w:tcPr>
          <w:p w14:paraId="4ED86856" w14:textId="1DDBBAD6"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5F278395" w14:textId="119B76D7"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09EFCAE4" w14:textId="142ADA71"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4F47458C" w14:textId="4B0AEDB4"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7C43F8F4" w14:textId="77777777" w:rsidR="009123A6" w:rsidRDefault="009123A6" w:rsidP="00332F72">
            <w:pPr>
              <w:jc w:val="center"/>
            </w:pPr>
          </w:p>
        </w:tc>
      </w:tr>
      <w:tr w:rsidR="009123A6" w14:paraId="571FB432" w14:textId="77777777" w:rsidTr="12213081">
        <w:trPr>
          <w:trHeight w:val="54"/>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F65B65" w14:textId="77777777" w:rsidR="009123A6" w:rsidRDefault="009123A6">
            <w:pPr>
              <w:numPr>
                <w:ilvl w:val="0"/>
                <w:numId w:val="179"/>
              </w:numPr>
              <w:pBdr>
                <w:top w:val="nil"/>
                <w:left w:val="nil"/>
                <w:bottom w:val="nil"/>
                <w:right w:val="nil"/>
                <w:between w:val="nil"/>
              </w:pBdr>
              <w:ind w:left="0"/>
              <w:rPr>
                <w:color w:val="000000"/>
                <w:sz w:val="22"/>
                <w:szCs w:val="22"/>
              </w:rPr>
            </w:pPr>
            <w:r>
              <w:rPr>
                <w:color w:val="000000"/>
                <w:sz w:val="22"/>
                <w:szCs w:val="22"/>
              </w:rPr>
              <w:t>Aesthetic use of colors and fonts</w:t>
            </w:r>
          </w:p>
        </w:tc>
        <w:tc>
          <w:tcPr>
            <w:tcW w:w="1114" w:type="dxa"/>
            <w:tcBorders>
              <w:left w:val="single" w:sz="6" w:space="0" w:color="000000" w:themeColor="text1"/>
              <w:right w:val="single" w:sz="6" w:space="0" w:color="000000" w:themeColor="text1"/>
            </w:tcBorders>
            <w:vAlign w:val="center"/>
          </w:tcPr>
          <w:p w14:paraId="551CF414" w14:textId="7D4DE542"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52CC7A8E" w14:textId="30611122"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09868AE2" w14:textId="16DB1E72"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098AA5CB" w14:textId="6F2BADC3"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27071E3C" w14:textId="77777777" w:rsidR="009123A6" w:rsidRDefault="009123A6" w:rsidP="00332F72">
            <w:pPr>
              <w:jc w:val="center"/>
            </w:pPr>
          </w:p>
        </w:tc>
      </w:tr>
      <w:tr w:rsidR="009123A6" w14:paraId="4C79C3D6" w14:textId="77777777" w:rsidTr="12213081">
        <w:trPr>
          <w:trHeight w:val="54"/>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50B82E" w14:textId="77777777" w:rsidR="009123A6" w:rsidRDefault="009123A6">
            <w:pPr>
              <w:numPr>
                <w:ilvl w:val="0"/>
                <w:numId w:val="179"/>
              </w:numPr>
              <w:pBdr>
                <w:top w:val="nil"/>
                <w:left w:val="nil"/>
                <w:bottom w:val="nil"/>
                <w:right w:val="nil"/>
                <w:between w:val="nil"/>
              </w:pBdr>
              <w:ind w:left="0" w:hanging="316"/>
              <w:rPr>
                <w:color w:val="000000"/>
                <w:sz w:val="22"/>
                <w:szCs w:val="22"/>
              </w:rPr>
            </w:pPr>
            <w:r>
              <w:rPr>
                <w:color w:val="000000"/>
                <w:sz w:val="22"/>
                <w:szCs w:val="22"/>
              </w:rPr>
              <w:t>Consistent format</w:t>
            </w:r>
          </w:p>
        </w:tc>
        <w:tc>
          <w:tcPr>
            <w:tcW w:w="1114" w:type="dxa"/>
            <w:tcBorders>
              <w:left w:val="single" w:sz="6" w:space="0" w:color="000000" w:themeColor="text1"/>
              <w:right w:val="single" w:sz="6" w:space="0" w:color="000000" w:themeColor="text1"/>
            </w:tcBorders>
            <w:vAlign w:val="center"/>
          </w:tcPr>
          <w:p w14:paraId="11B6AAA2" w14:textId="79B61470"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27BCCE50" w14:textId="593AFD9A"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11439527" w14:textId="471FF2F5"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68BDB495" w14:textId="2FB87E11"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50C5B9E7" w14:textId="77777777" w:rsidR="009123A6" w:rsidRDefault="009123A6" w:rsidP="00332F72">
            <w:pPr>
              <w:jc w:val="center"/>
            </w:pPr>
          </w:p>
        </w:tc>
      </w:tr>
      <w:tr w:rsidR="009123A6" w14:paraId="573BA9EA" w14:textId="77777777" w:rsidTr="12213081">
        <w:trPr>
          <w:trHeight w:val="54"/>
        </w:trPr>
        <w:tc>
          <w:tcPr>
            <w:tcW w:w="830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765AB850" w14:textId="77777777" w:rsidR="009123A6" w:rsidRDefault="009123A6" w:rsidP="00332F72">
            <w:pPr>
              <w:jc w:val="right"/>
              <w:rPr>
                <w:b/>
              </w:rPr>
            </w:pPr>
            <w:r>
              <w:rPr>
                <w:b/>
              </w:rPr>
              <w:t>Total Production Layout (60 points maximum)</w:t>
            </w:r>
          </w:p>
        </w:tc>
        <w:tc>
          <w:tcPr>
            <w:tcW w:w="1958" w:type="dxa"/>
            <w:tcBorders>
              <w:left w:val="single" w:sz="6" w:space="0" w:color="000000" w:themeColor="text1"/>
              <w:bottom w:val="single" w:sz="6" w:space="0" w:color="000000" w:themeColor="text1"/>
              <w:right w:val="single" w:sz="6" w:space="0" w:color="000000" w:themeColor="text1"/>
            </w:tcBorders>
          </w:tcPr>
          <w:p w14:paraId="115DD186" w14:textId="77777777" w:rsidR="009123A6" w:rsidRDefault="009123A6" w:rsidP="00332F72">
            <w:pPr>
              <w:jc w:val="center"/>
            </w:pPr>
          </w:p>
        </w:tc>
      </w:tr>
      <w:tr w:rsidR="009123A6" w14:paraId="3C0A45AE" w14:textId="77777777" w:rsidTr="12213081">
        <w:trPr>
          <w:trHeight w:val="45"/>
        </w:trPr>
        <w:tc>
          <w:tcPr>
            <w:tcW w:w="1026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26F2649B" w14:textId="77777777" w:rsidR="009123A6" w:rsidRDefault="009123A6" w:rsidP="00332F72">
            <w:r>
              <w:rPr>
                <w:b/>
              </w:rPr>
              <w:t>Graphics/Media Use</w:t>
            </w:r>
          </w:p>
        </w:tc>
      </w:tr>
      <w:tr w:rsidR="009123A6" w14:paraId="4FB0E177" w14:textId="77777777" w:rsidTr="12213081">
        <w:trPr>
          <w:trHeight w:val="45"/>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006F7" w14:textId="77777777" w:rsidR="009123A6" w:rsidRDefault="009123A6">
            <w:pPr>
              <w:keepNext/>
              <w:numPr>
                <w:ilvl w:val="0"/>
                <w:numId w:val="179"/>
              </w:numPr>
              <w:pBdr>
                <w:top w:val="nil"/>
                <w:left w:val="nil"/>
                <w:bottom w:val="nil"/>
                <w:right w:val="nil"/>
                <w:between w:val="nil"/>
              </w:pBdr>
              <w:ind w:left="0"/>
              <w:rPr>
                <w:color w:val="000000"/>
                <w:sz w:val="22"/>
                <w:szCs w:val="22"/>
              </w:rPr>
            </w:pPr>
            <w:r>
              <w:rPr>
                <w:color w:val="000000"/>
                <w:sz w:val="22"/>
                <w:szCs w:val="22"/>
              </w:rPr>
              <w:t>Enhances theme</w:t>
            </w:r>
          </w:p>
        </w:tc>
        <w:tc>
          <w:tcPr>
            <w:tcW w:w="1114" w:type="dxa"/>
            <w:tcBorders>
              <w:left w:val="single" w:sz="6" w:space="0" w:color="000000" w:themeColor="text1"/>
              <w:right w:val="single" w:sz="6" w:space="0" w:color="000000" w:themeColor="text1"/>
            </w:tcBorders>
            <w:vAlign w:val="center"/>
          </w:tcPr>
          <w:p w14:paraId="74B81B00" w14:textId="53C91C94"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55F0D725" w14:textId="655A41C4"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137A81EF" w14:textId="5299DA89"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5DD758FB" w14:textId="7361ADE8"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297D8700" w14:textId="77777777" w:rsidR="009123A6" w:rsidRDefault="009123A6" w:rsidP="00332F72">
            <w:pPr>
              <w:jc w:val="center"/>
            </w:pPr>
          </w:p>
        </w:tc>
      </w:tr>
      <w:tr w:rsidR="009123A6" w14:paraId="22CFE681" w14:textId="77777777" w:rsidTr="12213081">
        <w:trPr>
          <w:trHeight w:val="45"/>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68399" w14:textId="77777777" w:rsidR="009123A6" w:rsidRDefault="009123A6">
            <w:pPr>
              <w:numPr>
                <w:ilvl w:val="0"/>
                <w:numId w:val="179"/>
              </w:numPr>
              <w:pBdr>
                <w:top w:val="nil"/>
                <w:left w:val="nil"/>
                <w:bottom w:val="nil"/>
                <w:right w:val="nil"/>
                <w:between w:val="nil"/>
              </w:pBdr>
              <w:ind w:left="0" w:hanging="270"/>
              <w:rPr>
                <w:color w:val="000000"/>
                <w:sz w:val="22"/>
                <w:szCs w:val="22"/>
              </w:rPr>
            </w:pPr>
            <w:r>
              <w:rPr>
                <w:color w:val="000000"/>
                <w:sz w:val="22"/>
                <w:szCs w:val="22"/>
              </w:rPr>
              <w:t>Effective use of graphic design and digital assets</w:t>
            </w:r>
          </w:p>
        </w:tc>
        <w:tc>
          <w:tcPr>
            <w:tcW w:w="1114" w:type="dxa"/>
            <w:tcBorders>
              <w:left w:val="single" w:sz="6" w:space="0" w:color="000000" w:themeColor="text1"/>
              <w:right w:val="single" w:sz="6" w:space="0" w:color="000000" w:themeColor="text1"/>
            </w:tcBorders>
            <w:vAlign w:val="center"/>
          </w:tcPr>
          <w:p w14:paraId="0DB3579B" w14:textId="05598BF4"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343492AD" w14:textId="575ACE0E"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5FEBC79E" w14:textId="519FD4B0"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7355F141" w14:textId="7BAF4976"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43154A4B" w14:textId="77777777" w:rsidR="009123A6" w:rsidRDefault="009123A6" w:rsidP="00332F72">
            <w:pPr>
              <w:jc w:val="center"/>
            </w:pPr>
          </w:p>
        </w:tc>
      </w:tr>
      <w:tr w:rsidR="009123A6" w14:paraId="3CADE148" w14:textId="77777777" w:rsidTr="12213081">
        <w:trPr>
          <w:trHeight w:val="45"/>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AB2BD" w14:textId="77777777" w:rsidR="009123A6" w:rsidRDefault="009123A6">
            <w:pPr>
              <w:numPr>
                <w:ilvl w:val="0"/>
                <w:numId w:val="179"/>
              </w:numPr>
              <w:pBdr>
                <w:top w:val="nil"/>
                <w:left w:val="nil"/>
                <w:bottom w:val="nil"/>
                <w:right w:val="nil"/>
                <w:between w:val="nil"/>
              </w:pBdr>
              <w:ind w:left="0"/>
              <w:rPr>
                <w:color w:val="000000"/>
                <w:sz w:val="22"/>
                <w:szCs w:val="22"/>
              </w:rPr>
            </w:pPr>
            <w:r>
              <w:rPr>
                <w:color w:val="000000"/>
                <w:sz w:val="22"/>
                <w:szCs w:val="22"/>
              </w:rPr>
              <w:t>Effective use of audio</w:t>
            </w:r>
          </w:p>
        </w:tc>
        <w:tc>
          <w:tcPr>
            <w:tcW w:w="1114" w:type="dxa"/>
            <w:tcBorders>
              <w:left w:val="single" w:sz="6" w:space="0" w:color="000000" w:themeColor="text1"/>
              <w:right w:val="single" w:sz="6" w:space="0" w:color="000000" w:themeColor="text1"/>
            </w:tcBorders>
            <w:vAlign w:val="center"/>
          </w:tcPr>
          <w:p w14:paraId="2737C844" w14:textId="0EA238CB"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220A96BF" w14:textId="00698038"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0B45E027" w14:textId="6A6887DC"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12B4E594" w14:textId="4730E082"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40D81517" w14:textId="77777777" w:rsidR="009123A6" w:rsidRDefault="009123A6" w:rsidP="00332F72">
            <w:pPr>
              <w:jc w:val="center"/>
            </w:pPr>
          </w:p>
        </w:tc>
      </w:tr>
      <w:tr w:rsidR="009123A6" w14:paraId="09EF3859" w14:textId="77777777" w:rsidTr="12213081">
        <w:trPr>
          <w:trHeight w:val="45"/>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85D65" w14:textId="77777777" w:rsidR="009123A6" w:rsidRDefault="009123A6">
            <w:pPr>
              <w:numPr>
                <w:ilvl w:val="0"/>
                <w:numId w:val="179"/>
              </w:numPr>
              <w:pBdr>
                <w:top w:val="nil"/>
                <w:left w:val="nil"/>
                <w:bottom w:val="nil"/>
                <w:right w:val="nil"/>
                <w:between w:val="nil"/>
              </w:pBdr>
              <w:ind w:left="0"/>
              <w:rPr>
                <w:b/>
                <w:color w:val="000000"/>
                <w:sz w:val="22"/>
                <w:szCs w:val="22"/>
              </w:rPr>
            </w:pPr>
            <w:r>
              <w:rPr>
                <w:color w:val="000000"/>
                <w:sz w:val="22"/>
                <w:szCs w:val="22"/>
              </w:rPr>
              <w:t>Effective use of innovative technology</w:t>
            </w:r>
          </w:p>
        </w:tc>
        <w:tc>
          <w:tcPr>
            <w:tcW w:w="1114" w:type="dxa"/>
            <w:tcBorders>
              <w:left w:val="single" w:sz="6" w:space="0" w:color="000000" w:themeColor="text1"/>
              <w:right w:val="single" w:sz="6" w:space="0" w:color="000000" w:themeColor="text1"/>
            </w:tcBorders>
            <w:vAlign w:val="center"/>
          </w:tcPr>
          <w:p w14:paraId="5713EE84" w14:textId="3921BE6F"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32B21D7D" w14:textId="5E936EAE"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76220E96" w14:textId="5909F88E"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139689F4" w14:textId="6E913647"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11371A0E" w14:textId="77777777" w:rsidR="009123A6" w:rsidRDefault="009123A6" w:rsidP="00332F72">
            <w:pPr>
              <w:jc w:val="center"/>
            </w:pPr>
          </w:p>
        </w:tc>
      </w:tr>
      <w:tr w:rsidR="009123A6" w14:paraId="20067CA0" w14:textId="77777777" w:rsidTr="12213081">
        <w:trPr>
          <w:trHeight w:val="45"/>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5156B8" w14:textId="77777777" w:rsidR="009123A6" w:rsidRDefault="009123A6">
            <w:pPr>
              <w:numPr>
                <w:ilvl w:val="0"/>
                <w:numId w:val="179"/>
              </w:numPr>
              <w:pBdr>
                <w:top w:val="nil"/>
                <w:left w:val="nil"/>
                <w:bottom w:val="nil"/>
                <w:right w:val="nil"/>
                <w:between w:val="nil"/>
              </w:pBdr>
              <w:ind w:left="0"/>
              <w:rPr>
                <w:color w:val="000000"/>
                <w:sz w:val="22"/>
                <w:szCs w:val="22"/>
              </w:rPr>
            </w:pPr>
            <w:r>
              <w:rPr>
                <w:color w:val="000000"/>
                <w:sz w:val="22"/>
                <w:szCs w:val="22"/>
              </w:rPr>
              <w:t>Effective use of lighting and special effects</w:t>
            </w:r>
          </w:p>
        </w:tc>
        <w:tc>
          <w:tcPr>
            <w:tcW w:w="1114" w:type="dxa"/>
            <w:tcBorders>
              <w:left w:val="single" w:sz="6" w:space="0" w:color="000000" w:themeColor="text1"/>
              <w:right w:val="single" w:sz="6" w:space="0" w:color="000000" w:themeColor="text1"/>
            </w:tcBorders>
            <w:vAlign w:val="center"/>
          </w:tcPr>
          <w:p w14:paraId="0078A704" w14:textId="53DC21B3"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2FABF396" w14:textId="3F05BD0C"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72AC7EA2" w14:textId="5A325A36"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5E82FA95" w14:textId="58BBB630"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61D413BF" w14:textId="77777777" w:rsidR="009123A6" w:rsidRDefault="009123A6" w:rsidP="00332F72">
            <w:pPr>
              <w:jc w:val="center"/>
            </w:pPr>
          </w:p>
        </w:tc>
      </w:tr>
      <w:tr w:rsidR="009123A6" w14:paraId="5B432995" w14:textId="77777777" w:rsidTr="12213081">
        <w:trPr>
          <w:trHeight w:val="45"/>
        </w:trPr>
        <w:tc>
          <w:tcPr>
            <w:tcW w:w="830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33E7D1BB" w14:textId="77777777" w:rsidR="009123A6" w:rsidRDefault="009123A6" w:rsidP="00332F72">
            <w:pPr>
              <w:jc w:val="right"/>
            </w:pPr>
            <w:r>
              <w:rPr>
                <w:b/>
              </w:rPr>
              <w:t>Total Graphics/Media Use (100 points maximum)</w:t>
            </w:r>
          </w:p>
        </w:tc>
        <w:tc>
          <w:tcPr>
            <w:tcW w:w="1958" w:type="dxa"/>
            <w:tcBorders>
              <w:left w:val="single" w:sz="6" w:space="0" w:color="000000" w:themeColor="text1"/>
              <w:bottom w:val="single" w:sz="6" w:space="0" w:color="000000" w:themeColor="text1"/>
              <w:right w:val="single" w:sz="6" w:space="0" w:color="000000" w:themeColor="text1"/>
            </w:tcBorders>
          </w:tcPr>
          <w:p w14:paraId="5F65B0F9" w14:textId="77777777" w:rsidR="009123A6" w:rsidRDefault="009123A6" w:rsidP="00332F72">
            <w:pPr>
              <w:jc w:val="center"/>
            </w:pPr>
          </w:p>
        </w:tc>
      </w:tr>
      <w:tr w:rsidR="009123A6" w14:paraId="02BEB03F" w14:textId="77777777" w:rsidTr="12213081">
        <w:trPr>
          <w:trHeight w:val="54"/>
        </w:trPr>
        <w:tc>
          <w:tcPr>
            <w:tcW w:w="1026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3A9F0CE6" w14:textId="77777777" w:rsidR="009123A6" w:rsidRDefault="009123A6" w:rsidP="00332F72">
            <w:r>
              <w:rPr>
                <w:b/>
              </w:rPr>
              <w:t>Content</w:t>
            </w:r>
          </w:p>
        </w:tc>
      </w:tr>
      <w:tr w:rsidR="009123A6" w14:paraId="53621D17" w14:textId="77777777" w:rsidTr="12213081">
        <w:trPr>
          <w:trHeight w:val="54"/>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C0872" w14:textId="77777777" w:rsidR="009123A6" w:rsidRDefault="009123A6">
            <w:pPr>
              <w:numPr>
                <w:ilvl w:val="0"/>
                <w:numId w:val="162"/>
              </w:numPr>
              <w:pBdr>
                <w:top w:val="nil"/>
                <w:left w:val="nil"/>
                <w:bottom w:val="nil"/>
                <w:right w:val="nil"/>
                <w:between w:val="nil"/>
              </w:pBdr>
              <w:ind w:left="0"/>
              <w:rPr>
                <w:color w:val="000000"/>
                <w:sz w:val="22"/>
                <w:szCs w:val="22"/>
              </w:rPr>
            </w:pPr>
            <w:r>
              <w:rPr>
                <w:color w:val="000000"/>
                <w:sz w:val="22"/>
                <w:szCs w:val="22"/>
              </w:rPr>
              <w:t>Video is generated for target audience</w:t>
            </w:r>
          </w:p>
        </w:tc>
        <w:tc>
          <w:tcPr>
            <w:tcW w:w="1114" w:type="dxa"/>
            <w:tcBorders>
              <w:left w:val="single" w:sz="6" w:space="0" w:color="000000" w:themeColor="text1"/>
              <w:right w:val="single" w:sz="6" w:space="0" w:color="000000" w:themeColor="text1"/>
            </w:tcBorders>
            <w:vAlign w:val="center"/>
          </w:tcPr>
          <w:p w14:paraId="795CFA05" w14:textId="344930D8"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7EF08547" w14:textId="76E3AD66"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6C35F18C" w14:textId="17802794"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6C807255" w14:textId="2A7B269E"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16AF0511" w14:textId="77777777" w:rsidR="009123A6" w:rsidRDefault="009123A6" w:rsidP="00332F72">
            <w:pPr>
              <w:jc w:val="center"/>
            </w:pPr>
          </w:p>
        </w:tc>
      </w:tr>
      <w:tr w:rsidR="009123A6" w14:paraId="396A0CB6" w14:textId="77777777" w:rsidTr="12213081">
        <w:trPr>
          <w:trHeight w:val="54"/>
        </w:trPr>
        <w:tc>
          <w:tcPr>
            <w:tcW w:w="3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02D2DE" w14:textId="51854AAC" w:rsidR="009123A6" w:rsidRDefault="009123A6">
            <w:pPr>
              <w:numPr>
                <w:ilvl w:val="0"/>
                <w:numId w:val="162"/>
              </w:numPr>
              <w:pBdr>
                <w:top w:val="nil"/>
                <w:left w:val="nil"/>
                <w:bottom w:val="nil"/>
                <w:right w:val="nil"/>
                <w:between w:val="nil"/>
              </w:pBdr>
              <w:ind w:left="0"/>
              <w:rPr>
                <w:color w:val="000000"/>
                <w:sz w:val="22"/>
                <w:szCs w:val="22"/>
              </w:rPr>
            </w:pPr>
            <w:r>
              <w:rPr>
                <w:color w:val="000000"/>
                <w:sz w:val="22"/>
                <w:szCs w:val="22"/>
              </w:rPr>
              <w:t>Well</w:t>
            </w:r>
            <w:r w:rsidR="00D433FB">
              <w:rPr>
                <w:color w:val="000000"/>
                <w:sz w:val="22"/>
                <w:szCs w:val="22"/>
              </w:rPr>
              <w:t>-</w:t>
            </w:r>
            <w:r>
              <w:rPr>
                <w:color w:val="000000"/>
                <w:sz w:val="22"/>
                <w:szCs w:val="22"/>
              </w:rPr>
              <w:t>developed and portrays theme</w:t>
            </w:r>
          </w:p>
        </w:tc>
        <w:tc>
          <w:tcPr>
            <w:tcW w:w="1114" w:type="dxa"/>
            <w:tcBorders>
              <w:left w:val="single" w:sz="6" w:space="0" w:color="000000" w:themeColor="text1"/>
              <w:right w:val="single" w:sz="6" w:space="0" w:color="000000" w:themeColor="text1"/>
            </w:tcBorders>
            <w:vAlign w:val="center"/>
          </w:tcPr>
          <w:p w14:paraId="656094D8" w14:textId="018E8912"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65" w:type="dxa"/>
            <w:tcBorders>
              <w:left w:val="single" w:sz="6" w:space="0" w:color="000000" w:themeColor="text1"/>
              <w:right w:val="single" w:sz="6" w:space="0" w:color="000000" w:themeColor="text1"/>
            </w:tcBorders>
            <w:vAlign w:val="center"/>
          </w:tcPr>
          <w:p w14:paraId="453B0899" w14:textId="542D302F"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75" w:type="dxa"/>
            <w:tcBorders>
              <w:left w:val="single" w:sz="6" w:space="0" w:color="000000" w:themeColor="text1"/>
              <w:right w:val="single" w:sz="6" w:space="0" w:color="000000" w:themeColor="text1"/>
            </w:tcBorders>
            <w:vAlign w:val="center"/>
          </w:tcPr>
          <w:p w14:paraId="04C59F2A" w14:textId="649E6133"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8" w:type="dxa"/>
            <w:tcBorders>
              <w:left w:val="single" w:sz="6" w:space="0" w:color="000000" w:themeColor="text1"/>
              <w:right w:val="single" w:sz="6" w:space="0" w:color="000000" w:themeColor="text1"/>
            </w:tcBorders>
            <w:vAlign w:val="center"/>
          </w:tcPr>
          <w:p w14:paraId="2C77CFF9" w14:textId="2B03DCF0"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958" w:type="dxa"/>
            <w:tcBorders>
              <w:left w:val="single" w:sz="6" w:space="0" w:color="000000" w:themeColor="text1"/>
              <w:right w:val="single" w:sz="6" w:space="0" w:color="000000" w:themeColor="text1"/>
            </w:tcBorders>
          </w:tcPr>
          <w:p w14:paraId="0B724266" w14:textId="77777777" w:rsidR="009123A6" w:rsidRDefault="009123A6" w:rsidP="00332F72">
            <w:pPr>
              <w:jc w:val="center"/>
            </w:pPr>
          </w:p>
        </w:tc>
      </w:tr>
      <w:tr w:rsidR="009123A6" w14:paraId="202E0847" w14:textId="77777777" w:rsidTr="12213081">
        <w:trPr>
          <w:trHeight w:val="54"/>
        </w:trPr>
        <w:tc>
          <w:tcPr>
            <w:tcW w:w="830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34766ACC" w14:textId="77777777" w:rsidR="009123A6" w:rsidRDefault="009123A6" w:rsidP="00332F72">
            <w:pPr>
              <w:jc w:val="right"/>
            </w:pPr>
            <w:r>
              <w:rPr>
                <w:b/>
              </w:rPr>
              <w:t>Total Content (40 points maximum)</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BF54B" w14:textId="77777777" w:rsidR="009123A6" w:rsidRDefault="009123A6" w:rsidP="00332F72">
            <w:pPr>
              <w:jc w:val="center"/>
            </w:pPr>
          </w:p>
        </w:tc>
      </w:tr>
      <w:tr w:rsidR="009123A6" w14:paraId="18D54FCE" w14:textId="77777777" w:rsidTr="12213081">
        <w:tc>
          <w:tcPr>
            <w:tcW w:w="830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10050F4" w14:textId="77777777" w:rsidR="009123A6" w:rsidRDefault="009123A6" w:rsidP="00332F72">
            <w:pPr>
              <w:jc w:val="right"/>
            </w:pPr>
            <w:r>
              <w:rPr>
                <w:b/>
              </w:rPr>
              <w:t>TECHNICAL POINTS (210 points maximum)</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E6D38" w14:textId="77777777" w:rsidR="009123A6" w:rsidRDefault="009123A6" w:rsidP="00332F72">
            <w:pPr>
              <w:rPr>
                <w:b/>
              </w:rPr>
            </w:pPr>
          </w:p>
          <w:p w14:paraId="2420C940" w14:textId="77777777" w:rsidR="009123A6" w:rsidRDefault="009123A6" w:rsidP="00332F72">
            <w:pPr>
              <w:rPr>
                <w:b/>
              </w:rPr>
            </w:pPr>
          </w:p>
        </w:tc>
      </w:tr>
    </w:tbl>
    <w:p w14:paraId="4A63441D" w14:textId="77777777" w:rsidR="009123A6" w:rsidRDefault="009123A6" w:rsidP="009123A6">
      <w:pPr>
        <w:rPr>
          <w:b/>
          <w:sz w:val="28"/>
          <w:szCs w:val="28"/>
          <w:u w:val="single"/>
        </w:rPr>
      </w:pPr>
    </w:p>
    <w:p w14:paraId="5D38E1CD" w14:textId="77777777" w:rsidR="009123A6" w:rsidRDefault="009123A6" w:rsidP="009123A6">
      <w:pPr>
        <w:rPr>
          <w:b/>
          <w:sz w:val="28"/>
          <w:szCs w:val="28"/>
          <w:u w:val="single"/>
        </w:rPr>
      </w:pPr>
      <w:r>
        <w:br w:type="page"/>
      </w:r>
    </w:p>
    <w:p w14:paraId="6A3B6A6F" w14:textId="1250E9E1" w:rsidR="009123A6" w:rsidRDefault="009123A6" w:rsidP="009123A6">
      <w:pPr>
        <w:jc w:val="center"/>
        <w:rPr>
          <w:b/>
          <w:sz w:val="28"/>
          <w:szCs w:val="28"/>
        </w:rPr>
      </w:pPr>
      <w:r>
        <w:rPr>
          <w:b/>
          <w:sz w:val="28"/>
          <w:szCs w:val="28"/>
        </w:rPr>
        <w:t>(420) Digital Media Production</w:t>
      </w:r>
      <w:r w:rsidR="009739A1">
        <w:rPr>
          <w:b/>
          <w:sz w:val="28"/>
          <w:szCs w:val="28"/>
        </w:rPr>
        <w:t xml:space="preserve"> (S | PS)</w:t>
      </w:r>
    </w:p>
    <w:p w14:paraId="046F12EC" w14:textId="77777777" w:rsidR="009123A6" w:rsidRDefault="009123A6" w:rsidP="009123A6">
      <w:pPr>
        <w:jc w:val="center"/>
        <w:rPr>
          <w:b/>
          <w:sz w:val="28"/>
          <w:szCs w:val="28"/>
        </w:rPr>
      </w:pPr>
    </w:p>
    <w:p w14:paraId="0825B191" w14:textId="18452962" w:rsidR="009123A6" w:rsidRPr="00565AEF" w:rsidRDefault="009123A6" w:rsidP="00565AEF">
      <w:pPr>
        <w:pStyle w:val="Heading4"/>
        <w:tabs>
          <w:tab w:val="left" w:pos="2880"/>
          <w:tab w:val="left" w:pos="5040"/>
          <w:tab w:val="left" w:pos="5760"/>
          <w:tab w:val="right" w:pos="9360"/>
        </w:tabs>
        <w:rPr>
          <w:color w:val="000000"/>
        </w:rPr>
      </w:pPr>
      <w:r>
        <w:rPr>
          <w:color w:val="000000"/>
        </w:rPr>
        <w:t xml:space="preserve">Judge Number </w:t>
      </w:r>
      <w:r w:rsidR="00565AEF">
        <w:rPr>
          <w:color w:val="000000"/>
        </w:rPr>
        <w:t>__________________</w:t>
      </w:r>
      <w:r w:rsidR="00565AEF">
        <w:rPr>
          <w:color w:val="000000"/>
        </w:rPr>
        <w:tab/>
      </w:r>
      <w:r w:rsidR="00565AEF">
        <w:rPr>
          <w:color w:val="000000"/>
        </w:rPr>
        <w:tab/>
      </w:r>
      <w:r w:rsidR="00565AEF">
        <w:rPr>
          <w:color w:val="000000"/>
        </w:rPr>
        <w:tab/>
      </w:r>
      <w:r w:rsidR="00980251">
        <w:rPr>
          <w:color w:val="000000"/>
        </w:rPr>
        <w:t>Member ID</w:t>
      </w:r>
      <w:r>
        <w:rPr>
          <w:color w:val="000000"/>
        </w:rPr>
        <w:t xml:space="preserve"> </w:t>
      </w:r>
      <w:r w:rsidR="00921BCA">
        <w:rPr>
          <w:color w:val="000000"/>
        </w:rPr>
        <w:t>________________</w:t>
      </w:r>
      <w:r>
        <w:rPr>
          <w:color w:val="000000"/>
        </w:rPr>
        <w:tab/>
      </w:r>
    </w:p>
    <w:p w14:paraId="2919CA97" w14:textId="77777777" w:rsidR="009123A6" w:rsidRDefault="009123A6" w:rsidP="009123A6">
      <w:pPr>
        <w:jc w:val="center"/>
        <w:rPr>
          <w:b/>
          <w:sz w:val="32"/>
          <w:szCs w:val="32"/>
          <w:u w:val="single"/>
        </w:rPr>
      </w:pPr>
      <w:r>
        <w:rPr>
          <w:b/>
          <w:sz w:val="32"/>
          <w:szCs w:val="32"/>
          <w:u w:val="single"/>
        </w:rPr>
        <w:t>Presentation Scoring Rubric</w:t>
      </w:r>
    </w:p>
    <w:p w14:paraId="5D7DBE32" w14:textId="77777777" w:rsidR="009123A6" w:rsidRDefault="009123A6" w:rsidP="009123A6"/>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00"/>
        <w:gridCol w:w="1170"/>
        <w:gridCol w:w="1170"/>
        <w:gridCol w:w="990"/>
        <w:gridCol w:w="1170"/>
        <w:gridCol w:w="1260"/>
      </w:tblGrid>
      <w:tr w:rsidR="00426803" w14:paraId="7DE84B1A" w14:textId="77777777" w:rsidTr="00DF7ED0">
        <w:tc>
          <w:tcPr>
            <w:tcW w:w="3600" w:type="dxa"/>
            <w:tcBorders>
              <w:top w:val="single" w:sz="6" w:space="0" w:color="000000"/>
              <w:left w:val="single" w:sz="6" w:space="0" w:color="000000"/>
              <w:bottom w:val="single" w:sz="6" w:space="0" w:color="000000"/>
              <w:right w:val="single" w:sz="6" w:space="0" w:color="000000"/>
            </w:tcBorders>
          </w:tcPr>
          <w:p w14:paraId="3BF67EF9" w14:textId="77777777" w:rsidR="00426803" w:rsidRDefault="00426803" w:rsidP="00426803">
            <w:pPr>
              <w:rPr>
                <w:b/>
              </w:rPr>
            </w:pPr>
          </w:p>
          <w:p w14:paraId="7A71E521" w14:textId="77777777" w:rsidR="00426803" w:rsidRDefault="00426803" w:rsidP="00426803">
            <w:pPr>
              <w:rPr>
                <w:b/>
              </w:rPr>
            </w:pPr>
            <w:r>
              <w:rPr>
                <w:b/>
                <w:sz w:val="22"/>
                <w:szCs w:val="22"/>
              </w:rPr>
              <w:t>Items to Evaluate</w:t>
            </w:r>
          </w:p>
        </w:tc>
        <w:tc>
          <w:tcPr>
            <w:tcW w:w="1170" w:type="dxa"/>
            <w:tcBorders>
              <w:top w:val="single" w:sz="6" w:space="0" w:color="000000"/>
              <w:left w:val="single" w:sz="6" w:space="0" w:color="000000"/>
              <w:bottom w:val="single" w:sz="6" w:space="0" w:color="000000"/>
              <w:right w:val="single" w:sz="6" w:space="0" w:color="000000"/>
            </w:tcBorders>
            <w:vAlign w:val="center"/>
          </w:tcPr>
          <w:p w14:paraId="7E70188C" w14:textId="4BC61A86" w:rsidR="00426803" w:rsidRDefault="00426803" w:rsidP="00426803">
            <w:pPr>
              <w:jc w:val="center"/>
              <w:rPr>
                <w:b/>
                <w:sz w:val="22"/>
                <w:szCs w:val="22"/>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715E7ED1" w14:textId="7E0B0CCA" w:rsidR="00426803" w:rsidRDefault="00426803" w:rsidP="00426803">
            <w:pPr>
              <w:jc w:val="center"/>
              <w:rPr>
                <w:b/>
                <w:sz w:val="22"/>
                <w:szCs w:val="22"/>
              </w:rPr>
            </w:pPr>
            <w:r>
              <w:rPr>
                <w:b/>
                <w:sz w:val="22"/>
                <w:szCs w:val="22"/>
              </w:rPr>
              <w:t>Average</w:t>
            </w:r>
          </w:p>
        </w:tc>
        <w:tc>
          <w:tcPr>
            <w:tcW w:w="990" w:type="dxa"/>
            <w:tcBorders>
              <w:top w:val="single" w:sz="6" w:space="0" w:color="000000"/>
              <w:left w:val="single" w:sz="6" w:space="0" w:color="000000"/>
              <w:bottom w:val="single" w:sz="6" w:space="0" w:color="000000"/>
              <w:right w:val="single" w:sz="6" w:space="0" w:color="000000"/>
            </w:tcBorders>
            <w:vAlign w:val="center"/>
          </w:tcPr>
          <w:p w14:paraId="53050466" w14:textId="76770245" w:rsidR="00426803" w:rsidRDefault="00426803" w:rsidP="00426803">
            <w:pPr>
              <w:jc w:val="center"/>
              <w:rPr>
                <w:b/>
                <w:sz w:val="22"/>
                <w:szCs w:val="22"/>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7F57CC5F" w14:textId="47E1F054" w:rsidR="00426803" w:rsidRDefault="00426803" w:rsidP="00426803">
            <w:pPr>
              <w:jc w:val="center"/>
              <w:rPr>
                <w:b/>
                <w:sz w:val="22"/>
                <w:szCs w:val="22"/>
              </w:rPr>
            </w:pPr>
            <w:r>
              <w:rPr>
                <w:b/>
                <w:sz w:val="22"/>
                <w:szCs w:val="22"/>
              </w:rPr>
              <w:t>Excellent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66484768" w14:textId="0703C674" w:rsidR="00426803" w:rsidRDefault="00426803" w:rsidP="00426803">
            <w:pPr>
              <w:jc w:val="center"/>
              <w:rPr>
                <w:b/>
                <w:sz w:val="22"/>
                <w:szCs w:val="22"/>
              </w:rPr>
            </w:pPr>
            <w:r>
              <w:rPr>
                <w:b/>
                <w:sz w:val="22"/>
                <w:szCs w:val="22"/>
              </w:rPr>
              <w:t>Points Awarded</w:t>
            </w:r>
          </w:p>
        </w:tc>
      </w:tr>
      <w:tr w:rsidR="009123A6" w14:paraId="4095F6CF" w14:textId="77777777" w:rsidTr="00332F72">
        <w:trPr>
          <w:trHeight w:val="54"/>
        </w:trPr>
        <w:tc>
          <w:tcPr>
            <w:tcW w:w="9360" w:type="dxa"/>
            <w:gridSpan w:val="6"/>
            <w:tcBorders>
              <w:top w:val="single" w:sz="6" w:space="0" w:color="000000"/>
              <w:left w:val="single" w:sz="6" w:space="0" w:color="000000"/>
              <w:bottom w:val="single" w:sz="6" w:space="0" w:color="000000"/>
              <w:right w:val="single" w:sz="6" w:space="0" w:color="000000"/>
            </w:tcBorders>
            <w:shd w:val="clear" w:color="auto" w:fill="BFBFBF"/>
          </w:tcPr>
          <w:p w14:paraId="53961AFB" w14:textId="77777777" w:rsidR="009123A6" w:rsidRDefault="009123A6" w:rsidP="00332F72">
            <w:r>
              <w:t>P</w:t>
            </w:r>
            <w:r>
              <w:rPr>
                <w:b/>
              </w:rPr>
              <w:t>resentation</w:t>
            </w:r>
          </w:p>
        </w:tc>
      </w:tr>
      <w:tr w:rsidR="009123A6" w14:paraId="43AFD8A4" w14:textId="77777777" w:rsidTr="00332F72">
        <w:trPr>
          <w:trHeight w:val="54"/>
        </w:trPr>
        <w:tc>
          <w:tcPr>
            <w:tcW w:w="3600" w:type="dxa"/>
            <w:tcBorders>
              <w:top w:val="single" w:sz="6" w:space="0" w:color="000000"/>
              <w:left w:val="single" w:sz="6" w:space="0" w:color="000000"/>
              <w:bottom w:val="single" w:sz="6" w:space="0" w:color="000000"/>
              <w:right w:val="single" w:sz="6" w:space="0" w:color="000000"/>
            </w:tcBorders>
            <w:vAlign w:val="center"/>
          </w:tcPr>
          <w:p w14:paraId="542A450E" w14:textId="4E3F9CE2" w:rsidR="009123A6" w:rsidRPr="00F75BC0" w:rsidRDefault="009123A6" w:rsidP="00A36352">
            <w:pPr>
              <w:rPr>
                <w:sz w:val="22"/>
                <w:szCs w:val="22"/>
              </w:rPr>
            </w:pPr>
            <w:r w:rsidRPr="00D433FB">
              <w:rPr>
                <w:sz w:val="22"/>
                <w:szCs w:val="22"/>
              </w:rPr>
              <w:t>Oral presentation/stage presence/delivery (</w:t>
            </w:r>
            <w:r w:rsidRPr="00F75BC0">
              <w:rPr>
                <w:sz w:val="22"/>
                <w:szCs w:val="22"/>
              </w:rPr>
              <w:t xml:space="preserve">Including: Maintaining </w:t>
            </w:r>
            <w:r w:rsidR="00A36352" w:rsidRPr="00F75BC0">
              <w:rPr>
                <w:sz w:val="22"/>
                <w:szCs w:val="22"/>
              </w:rPr>
              <w:t>e</w:t>
            </w:r>
            <w:r w:rsidRPr="00F75BC0">
              <w:rPr>
                <w:sz w:val="22"/>
                <w:szCs w:val="22"/>
              </w:rPr>
              <w:t xml:space="preserve">ye </w:t>
            </w:r>
            <w:r w:rsidR="00A36352" w:rsidRPr="00F75BC0">
              <w:rPr>
                <w:sz w:val="22"/>
                <w:szCs w:val="22"/>
              </w:rPr>
              <w:t>c</w:t>
            </w:r>
            <w:r w:rsidRPr="00F75BC0">
              <w:rPr>
                <w:sz w:val="22"/>
                <w:szCs w:val="22"/>
              </w:rPr>
              <w:t xml:space="preserve">ontact, </w:t>
            </w:r>
            <w:r w:rsidR="00A36352" w:rsidRPr="00F75BC0">
              <w:rPr>
                <w:sz w:val="22"/>
                <w:szCs w:val="22"/>
              </w:rPr>
              <w:t>v</w:t>
            </w:r>
            <w:r w:rsidRPr="00F75BC0">
              <w:rPr>
                <w:sz w:val="22"/>
                <w:szCs w:val="22"/>
              </w:rPr>
              <w:t xml:space="preserve">oice </w:t>
            </w:r>
            <w:r w:rsidR="00A36352" w:rsidRPr="00F75BC0">
              <w:rPr>
                <w:sz w:val="22"/>
                <w:szCs w:val="22"/>
              </w:rPr>
              <w:t>i</w:t>
            </w:r>
            <w:r w:rsidRPr="00F75BC0">
              <w:rPr>
                <w:sz w:val="22"/>
                <w:szCs w:val="22"/>
              </w:rPr>
              <w:t xml:space="preserve">nflection, </w:t>
            </w:r>
            <w:r w:rsidR="00A36352" w:rsidRPr="00F75BC0">
              <w:rPr>
                <w:sz w:val="22"/>
                <w:szCs w:val="22"/>
              </w:rPr>
              <w:t>w</w:t>
            </w:r>
            <w:r w:rsidRPr="00F75BC0">
              <w:rPr>
                <w:sz w:val="22"/>
                <w:szCs w:val="22"/>
              </w:rPr>
              <w:t>ell</w:t>
            </w:r>
            <w:r w:rsidR="00893B75">
              <w:rPr>
                <w:sz w:val="22"/>
                <w:szCs w:val="22"/>
              </w:rPr>
              <w:t>-</w:t>
            </w:r>
            <w:r w:rsidR="00A36352" w:rsidRPr="00F75BC0">
              <w:rPr>
                <w:sz w:val="22"/>
                <w:szCs w:val="22"/>
              </w:rPr>
              <w:t>s</w:t>
            </w:r>
            <w:r w:rsidRPr="00F75BC0">
              <w:rPr>
                <w:sz w:val="22"/>
                <w:szCs w:val="22"/>
              </w:rPr>
              <w:t xml:space="preserve">poken, </w:t>
            </w:r>
            <w:r w:rsidR="00A36352" w:rsidRPr="00F75BC0">
              <w:rPr>
                <w:sz w:val="22"/>
                <w:szCs w:val="22"/>
              </w:rPr>
              <w:t>e</w:t>
            </w:r>
            <w:r w:rsidRPr="00F75BC0">
              <w:rPr>
                <w:sz w:val="22"/>
                <w:szCs w:val="22"/>
              </w:rPr>
              <w:t>tc.)</w:t>
            </w:r>
          </w:p>
        </w:tc>
        <w:tc>
          <w:tcPr>
            <w:tcW w:w="1170" w:type="dxa"/>
            <w:tcBorders>
              <w:top w:val="single" w:sz="6" w:space="0" w:color="000000"/>
              <w:left w:val="single" w:sz="6" w:space="0" w:color="000000"/>
              <w:bottom w:val="single" w:sz="6" w:space="0" w:color="000000"/>
              <w:right w:val="single" w:sz="6" w:space="0" w:color="000000"/>
            </w:tcBorders>
            <w:vAlign w:val="center"/>
          </w:tcPr>
          <w:p w14:paraId="74A80C77" w14:textId="79725EB1"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DF31E06" w14:textId="33A7AF47"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22D3C27E" w14:textId="42FBFDC0"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0D92E6C" w14:textId="5842891D"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16D6A620" w14:textId="77777777" w:rsidR="009123A6" w:rsidRDefault="009123A6" w:rsidP="00332F72">
            <w:pPr>
              <w:jc w:val="center"/>
              <w:rPr>
                <w:sz w:val="22"/>
                <w:szCs w:val="22"/>
              </w:rPr>
            </w:pPr>
          </w:p>
        </w:tc>
      </w:tr>
      <w:tr w:rsidR="009123A6" w14:paraId="7094EECA" w14:textId="77777777" w:rsidTr="00332F72">
        <w:trPr>
          <w:trHeight w:val="54"/>
        </w:trPr>
        <w:tc>
          <w:tcPr>
            <w:tcW w:w="3600" w:type="dxa"/>
            <w:tcBorders>
              <w:top w:val="single" w:sz="6" w:space="0" w:color="000000"/>
              <w:left w:val="single" w:sz="6" w:space="0" w:color="000000"/>
              <w:bottom w:val="single" w:sz="6" w:space="0" w:color="000000"/>
              <w:right w:val="single" w:sz="6" w:space="0" w:color="000000"/>
            </w:tcBorders>
          </w:tcPr>
          <w:p w14:paraId="4C16DC33" w14:textId="77777777" w:rsidR="009123A6" w:rsidRDefault="009123A6">
            <w:pPr>
              <w:numPr>
                <w:ilvl w:val="0"/>
                <w:numId w:val="162"/>
              </w:numPr>
              <w:pBdr>
                <w:top w:val="nil"/>
                <w:left w:val="nil"/>
                <w:bottom w:val="nil"/>
                <w:right w:val="nil"/>
                <w:between w:val="nil"/>
              </w:pBdr>
              <w:ind w:left="0" w:hanging="316"/>
              <w:rPr>
                <w:color w:val="000000"/>
                <w:sz w:val="22"/>
                <w:szCs w:val="22"/>
              </w:rPr>
            </w:pPr>
            <w:r>
              <w:rPr>
                <w:color w:val="000000"/>
                <w:sz w:val="22"/>
                <w:szCs w:val="22"/>
              </w:rPr>
              <w:t xml:space="preserve">Ability to explain the development and design process </w:t>
            </w:r>
          </w:p>
          <w:p w14:paraId="240A7B74" w14:textId="0B92F9A0" w:rsidR="009123A6" w:rsidRDefault="009123A6">
            <w:pPr>
              <w:numPr>
                <w:ilvl w:val="0"/>
                <w:numId w:val="162"/>
              </w:numPr>
              <w:pBdr>
                <w:top w:val="nil"/>
                <w:left w:val="nil"/>
                <w:bottom w:val="nil"/>
                <w:right w:val="nil"/>
                <w:between w:val="nil"/>
              </w:pBdr>
              <w:ind w:left="0" w:hanging="316"/>
              <w:rPr>
                <w:color w:val="000000"/>
                <w:sz w:val="22"/>
                <w:szCs w:val="22"/>
              </w:rPr>
            </w:pPr>
            <w:r>
              <w:rPr>
                <w:color w:val="000000"/>
                <w:sz w:val="22"/>
                <w:szCs w:val="22"/>
              </w:rPr>
              <w:t>(i.e.</w:t>
            </w:r>
            <w:r w:rsidR="00D433FB">
              <w:rPr>
                <w:color w:val="000000"/>
                <w:sz w:val="22"/>
                <w:szCs w:val="22"/>
              </w:rPr>
              <w:t>,</w:t>
            </w:r>
            <w:r>
              <w:rPr>
                <w:color w:val="000000"/>
                <w:sz w:val="22"/>
                <w:szCs w:val="22"/>
              </w:rPr>
              <w:t xml:space="preserve"> </w:t>
            </w:r>
            <w:r w:rsidR="00A36352">
              <w:rPr>
                <w:color w:val="000000"/>
                <w:sz w:val="22"/>
                <w:szCs w:val="22"/>
              </w:rPr>
              <w:t>p</w:t>
            </w:r>
            <w:r>
              <w:rPr>
                <w:color w:val="000000"/>
                <w:sz w:val="22"/>
                <w:szCs w:val="22"/>
              </w:rPr>
              <w:t>re</w:t>
            </w:r>
            <w:r w:rsidR="00D433FB">
              <w:rPr>
                <w:color w:val="000000"/>
                <w:sz w:val="22"/>
                <w:szCs w:val="22"/>
              </w:rPr>
              <w:t>-</w:t>
            </w:r>
            <w:r w:rsidR="00A36352">
              <w:rPr>
                <w:color w:val="000000"/>
                <w:sz w:val="22"/>
                <w:szCs w:val="22"/>
              </w:rPr>
              <w:t>p</w:t>
            </w:r>
            <w:r>
              <w:rPr>
                <w:color w:val="000000"/>
                <w:sz w:val="22"/>
                <w:szCs w:val="22"/>
              </w:rPr>
              <w:t xml:space="preserve">roduction </w:t>
            </w:r>
            <w:r w:rsidR="00A36352">
              <w:rPr>
                <w:color w:val="000000"/>
                <w:sz w:val="22"/>
                <w:szCs w:val="22"/>
              </w:rPr>
              <w:t>p</w:t>
            </w:r>
            <w:r>
              <w:rPr>
                <w:color w:val="000000"/>
                <w:sz w:val="22"/>
                <w:szCs w:val="22"/>
              </w:rPr>
              <w:t xml:space="preserve">hase </w:t>
            </w:r>
            <w:r w:rsidR="00EE7B56">
              <w:rPr>
                <w:sz w:val="22"/>
                <w:szCs w:val="22"/>
              </w:rPr>
              <w:t>and</w:t>
            </w:r>
            <w:r>
              <w:rPr>
                <w:sz w:val="22"/>
                <w:szCs w:val="22"/>
              </w:rPr>
              <w:t xml:space="preserve"> </w:t>
            </w:r>
            <w:r w:rsidR="00A36352">
              <w:rPr>
                <w:sz w:val="22"/>
                <w:szCs w:val="22"/>
              </w:rPr>
              <w:t>t</w:t>
            </w:r>
            <w:r>
              <w:rPr>
                <w:sz w:val="22"/>
                <w:szCs w:val="22"/>
              </w:rPr>
              <w:t xml:space="preserve">arget </w:t>
            </w:r>
            <w:r w:rsidR="00A36352">
              <w:rPr>
                <w:sz w:val="22"/>
                <w:szCs w:val="22"/>
              </w:rPr>
              <w:t>a</w:t>
            </w:r>
            <w:r>
              <w:rPr>
                <w:sz w:val="22"/>
                <w:szCs w:val="22"/>
              </w:rPr>
              <w:t>udience</w:t>
            </w:r>
            <w:r>
              <w:rPr>
                <w:color w:val="000000"/>
                <w:sz w:val="22"/>
                <w:szCs w:val="22"/>
              </w:rPr>
              <w:t>)</w:t>
            </w:r>
          </w:p>
        </w:tc>
        <w:tc>
          <w:tcPr>
            <w:tcW w:w="1170" w:type="dxa"/>
            <w:tcBorders>
              <w:left w:val="single" w:sz="6" w:space="0" w:color="000000"/>
              <w:right w:val="single" w:sz="6" w:space="0" w:color="000000"/>
            </w:tcBorders>
            <w:vAlign w:val="center"/>
          </w:tcPr>
          <w:p w14:paraId="412ECC56" w14:textId="207F2BAB"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70" w:type="dxa"/>
            <w:tcBorders>
              <w:left w:val="single" w:sz="6" w:space="0" w:color="000000"/>
              <w:right w:val="single" w:sz="6" w:space="0" w:color="000000"/>
            </w:tcBorders>
            <w:vAlign w:val="center"/>
          </w:tcPr>
          <w:p w14:paraId="3B61C5C0" w14:textId="49BB0FF8"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left w:val="single" w:sz="6" w:space="0" w:color="000000"/>
              <w:right w:val="single" w:sz="6" w:space="0" w:color="000000"/>
            </w:tcBorders>
            <w:vAlign w:val="center"/>
          </w:tcPr>
          <w:p w14:paraId="30EC2DAB" w14:textId="2860768F"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left w:val="single" w:sz="6" w:space="0" w:color="000000"/>
              <w:right w:val="single" w:sz="6" w:space="0" w:color="000000"/>
            </w:tcBorders>
            <w:vAlign w:val="center"/>
          </w:tcPr>
          <w:p w14:paraId="6FA0C792" w14:textId="17B12125"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60" w:type="dxa"/>
            <w:tcBorders>
              <w:left w:val="single" w:sz="6" w:space="0" w:color="000000"/>
              <w:right w:val="single" w:sz="6" w:space="0" w:color="000000"/>
            </w:tcBorders>
          </w:tcPr>
          <w:p w14:paraId="06150CB3" w14:textId="77777777" w:rsidR="009123A6" w:rsidRDefault="009123A6" w:rsidP="00332F72">
            <w:pPr>
              <w:jc w:val="center"/>
            </w:pPr>
          </w:p>
        </w:tc>
      </w:tr>
      <w:tr w:rsidR="009123A6" w14:paraId="1863DE31" w14:textId="77777777" w:rsidTr="00332F72">
        <w:trPr>
          <w:trHeight w:val="54"/>
        </w:trPr>
        <w:tc>
          <w:tcPr>
            <w:tcW w:w="3600" w:type="dxa"/>
            <w:tcBorders>
              <w:top w:val="single" w:sz="6" w:space="0" w:color="000000"/>
              <w:left w:val="single" w:sz="6" w:space="0" w:color="000000"/>
              <w:bottom w:val="single" w:sz="6" w:space="0" w:color="000000"/>
              <w:right w:val="single" w:sz="6" w:space="0" w:color="000000"/>
            </w:tcBorders>
          </w:tcPr>
          <w:p w14:paraId="1C99AB54" w14:textId="77777777" w:rsidR="009123A6" w:rsidRDefault="009123A6">
            <w:pPr>
              <w:numPr>
                <w:ilvl w:val="0"/>
                <w:numId w:val="162"/>
              </w:numPr>
              <w:pBdr>
                <w:top w:val="nil"/>
                <w:left w:val="nil"/>
                <w:bottom w:val="nil"/>
                <w:right w:val="nil"/>
                <w:between w:val="nil"/>
              </w:pBdr>
              <w:ind w:left="0"/>
              <w:rPr>
                <w:b/>
                <w:color w:val="000000"/>
              </w:rPr>
            </w:pPr>
            <w:r>
              <w:rPr>
                <w:color w:val="000000"/>
                <w:sz w:val="22"/>
                <w:szCs w:val="22"/>
              </w:rPr>
              <w:t>Ability to explain the use of media elements (graphics, video, audio, special effects, lighting, etc.)</w:t>
            </w:r>
          </w:p>
        </w:tc>
        <w:tc>
          <w:tcPr>
            <w:tcW w:w="1170" w:type="dxa"/>
            <w:tcBorders>
              <w:left w:val="single" w:sz="6" w:space="0" w:color="000000"/>
              <w:right w:val="single" w:sz="6" w:space="0" w:color="000000"/>
            </w:tcBorders>
            <w:vAlign w:val="center"/>
          </w:tcPr>
          <w:p w14:paraId="4E4E7761" w14:textId="01515014"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70" w:type="dxa"/>
            <w:tcBorders>
              <w:left w:val="single" w:sz="6" w:space="0" w:color="000000"/>
              <w:right w:val="single" w:sz="6" w:space="0" w:color="000000"/>
            </w:tcBorders>
            <w:vAlign w:val="center"/>
          </w:tcPr>
          <w:p w14:paraId="3346911E" w14:textId="2779B542"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left w:val="single" w:sz="6" w:space="0" w:color="000000"/>
              <w:right w:val="single" w:sz="6" w:space="0" w:color="000000"/>
            </w:tcBorders>
            <w:vAlign w:val="center"/>
          </w:tcPr>
          <w:p w14:paraId="3539ED50" w14:textId="032B5BFB"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left w:val="single" w:sz="6" w:space="0" w:color="000000"/>
              <w:right w:val="single" w:sz="6" w:space="0" w:color="000000"/>
            </w:tcBorders>
            <w:vAlign w:val="center"/>
          </w:tcPr>
          <w:p w14:paraId="0A51DF7F" w14:textId="3174513D"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60" w:type="dxa"/>
            <w:tcBorders>
              <w:left w:val="single" w:sz="6" w:space="0" w:color="000000"/>
              <w:right w:val="single" w:sz="6" w:space="0" w:color="000000"/>
            </w:tcBorders>
          </w:tcPr>
          <w:p w14:paraId="01F7BEEB" w14:textId="77777777" w:rsidR="009123A6" w:rsidRDefault="009123A6" w:rsidP="00332F72">
            <w:pPr>
              <w:jc w:val="center"/>
            </w:pPr>
          </w:p>
        </w:tc>
      </w:tr>
      <w:tr w:rsidR="009123A6" w14:paraId="35F750C7" w14:textId="77777777" w:rsidTr="00332F72">
        <w:trPr>
          <w:trHeight w:val="54"/>
        </w:trPr>
        <w:tc>
          <w:tcPr>
            <w:tcW w:w="3600" w:type="dxa"/>
            <w:tcBorders>
              <w:top w:val="single" w:sz="6" w:space="0" w:color="000000"/>
              <w:left w:val="single" w:sz="6" w:space="0" w:color="000000"/>
              <w:bottom w:val="single" w:sz="6" w:space="0" w:color="000000"/>
              <w:right w:val="single" w:sz="6" w:space="0" w:color="000000"/>
            </w:tcBorders>
            <w:vAlign w:val="center"/>
          </w:tcPr>
          <w:p w14:paraId="4A4FC6B5" w14:textId="73713C1A" w:rsidR="009123A6" w:rsidRDefault="009123A6" w:rsidP="00332F72">
            <w:pPr>
              <w:rPr>
                <w:sz w:val="22"/>
                <w:szCs w:val="22"/>
              </w:rPr>
            </w:pPr>
            <w:r>
              <w:rPr>
                <w:sz w:val="22"/>
                <w:szCs w:val="22"/>
              </w:rPr>
              <w:t xml:space="preserve">Explanation of technology </w:t>
            </w:r>
            <w:r w:rsidR="00EE7B56">
              <w:rPr>
                <w:sz w:val="22"/>
                <w:szCs w:val="22"/>
              </w:rPr>
              <w:t>and</w:t>
            </w:r>
            <w:r>
              <w:rPr>
                <w:sz w:val="22"/>
                <w:szCs w:val="22"/>
              </w:rPr>
              <w:t xml:space="preserve"> software used</w:t>
            </w:r>
          </w:p>
        </w:tc>
        <w:tc>
          <w:tcPr>
            <w:tcW w:w="1170" w:type="dxa"/>
            <w:tcBorders>
              <w:top w:val="single" w:sz="6" w:space="0" w:color="000000"/>
              <w:left w:val="single" w:sz="6" w:space="0" w:color="000000"/>
              <w:bottom w:val="single" w:sz="6" w:space="0" w:color="000000"/>
              <w:right w:val="single" w:sz="6" w:space="0" w:color="000000"/>
            </w:tcBorders>
            <w:vAlign w:val="center"/>
          </w:tcPr>
          <w:p w14:paraId="7186F47A" w14:textId="565D50F7"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15DEDA5" w14:textId="54F7E49D"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6B72C08F" w14:textId="450A4B21"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C522430" w14:textId="36F100A3"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66431130" w14:textId="77777777" w:rsidR="009123A6" w:rsidRDefault="009123A6" w:rsidP="00332F72">
            <w:pPr>
              <w:jc w:val="center"/>
              <w:rPr>
                <w:sz w:val="22"/>
                <w:szCs w:val="22"/>
              </w:rPr>
            </w:pPr>
          </w:p>
        </w:tc>
      </w:tr>
      <w:tr w:rsidR="009123A6" w14:paraId="66B1300C" w14:textId="77777777" w:rsidTr="00332F72">
        <w:trPr>
          <w:trHeight w:val="54"/>
        </w:trPr>
        <w:tc>
          <w:tcPr>
            <w:tcW w:w="3600" w:type="dxa"/>
            <w:tcBorders>
              <w:top w:val="single" w:sz="6" w:space="0" w:color="000000"/>
              <w:left w:val="single" w:sz="6" w:space="0" w:color="000000"/>
              <w:bottom w:val="single" w:sz="6" w:space="0" w:color="000000"/>
              <w:right w:val="single" w:sz="6" w:space="0" w:color="000000"/>
            </w:tcBorders>
            <w:vAlign w:val="center"/>
          </w:tcPr>
          <w:p w14:paraId="6BE2C32C" w14:textId="77777777" w:rsidR="009123A6" w:rsidRDefault="009123A6" w:rsidP="00332F72">
            <w:pPr>
              <w:rPr>
                <w:sz w:val="22"/>
                <w:szCs w:val="22"/>
              </w:rPr>
            </w:pPr>
            <w:r>
              <w:rPr>
                <w:sz w:val="22"/>
                <w:szCs w:val="22"/>
              </w:rPr>
              <w:t xml:space="preserve">Effectiveness of presentation </w:t>
            </w:r>
          </w:p>
        </w:tc>
        <w:tc>
          <w:tcPr>
            <w:tcW w:w="1170" w:type="dxa"/>
            <w:tcBorders>
              <w:top w:val="single" w:sz="6" w:space="0" w:color="000000"/>
              <w:left w:val="single" w:sz="6" w:space="0" w:color="000000"/>
              <w:bottom w:val="single" w:sz="6" w:space="0" w:color="000000"/>
              <w:right w:val="single" w:sz="6" w:space="0" w:color="000000"/>
            </w:tcBorders>
            <w:vAlign w:val="center"/>
          </w:tcPr>
          <w:p w14:paraId="756669DD" w14:textId="56B24A46"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4F83F4A" w14:textId="10D85033"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72A0EB65" w14:textId="5589762A"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2738917" w14:textId="15870798"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455EF386" w14:textId="77777777" w:rsidR="009123A6" w:rsidRDefault="009123A6" w:rsidP="00332F72">
            <w:pPr>
              <w:jc w:val="center"/>
              <w:rPr>
                <w:sz w:val="22"/>
                <w:szCs w:val="22"/>
              </w:rPr>
            </w:pPr>
          </w:p>
        </w:tc>
      </w:tr>
      <w:tr w:rsidR="009123A6" w14:paraId="1E054CEF" w14:textId="77777777" w:rsidTr="00332F72">
        <w:trPr>
          <w:trHeight w:val="54"/>
        </w:trPr>
        <w:tc>
          <w:tcPr>
            <w:tcW w:w="3600" w:type="dxa"/>
            <w:tcBorders>
              <w:top w:val="single" w:sz="6" w:space="0" w:color="000000"/>
              <w:left w:val="single" w:sz="6" w:space="0" w:color="000000"/>
              <w:bottom w:val="single" w:sz="6" w:space="0" w:color="000000"/>
              <w:right w:val="single" w:sz="6" w:space="0" w:color="000000"/>
            </w:tcBorders>
            <w:vAlign w:val="center"/>
          </w:tcPr>
          <w:p w14:paraId="368D2A6E" w14:textId="783B1FFE" w:rsidR="009123A6" w:rsidRDefault="009123A6" w:rsidP="00332F72">
            <w:pPr>
              <w:rPr>
                <w:sz w:val="22"/>
                <w:szCs w:val="22"/>
              </w:rPr>
            </w:pPr>
            <w:r>
              <w:rPr>
                <w:sz w:val="22"/>
                <w:szCs w:val="22"/>
              </w:rPr>
              <w:t>Answers to judges</w:t>
            </w:r>
            <w:r w:rsidR="00075E61">
              <w:rPr>
                <w:sz w:val="22"/>
                <w:szCs w:val="22"/>
              </w:rPr>
              <w:t>’</w:t>
            </w:r>
            <w:r>
              <w:rPr>
                <w:sz w:val="22"/>
                <w:szCs w:val="22"/>
              </w:rPr>
              <w:t xml:space="preserve"> questions</w:t>
            </w:r>
          </w:p>
        </w:tc>
        <w:tc>
          <w:tcPr>
            <w:tcW w:w="1170" w:type="dxa"/>
            <w:tcBorders>
              <w:top w:val="single" w:sz="6" w:space="0" w:color="000000"/>
              <w:left w:val="single" w:sz="6" w:space="0" w:color="000000"/>
              <w:bottom w:val="single" w:sz="6" w:space="0" w:color="000000"/>
              <w:right w:val="single" w:sz="6" w:space="0" w:color="000000"/>
            </w:tcBorders>
            <w:vAlign w:val="center"/>
          </w:tcPr>
          <w:p w14:paraId="60A19148" w14:textId="0F4741F2" w:rsidR="009123A6" w:rsidRDefault="009123A6" w:rsidP="00332F72">
            <w:pPr>
              <w:jc w:val="center"/>
              <w:rPr>
                <w:sz w:val="22"/>
                <w:szCs w:val="22"/>
              </w:rPr>
            </w:pPr>
            <w:r>
              <w:rPr>
                <w:sz w:val="22"/>
                <w:szCs w:val="22"/>
              </w:rPr>
              <w:t>1</w:t>
            </w:r>
            <w:r w:rsidR="00893B75">
              <w:rPr>
                <w:sz w:val="22"/>
                <w:szCs w:val="22"/>
              </w:rPr>
              <w:t>-</w:t>
            </w: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314F5066" w14:textId="3BB99F54" w:rsidR="009123A6" w:rsidRDefault="009123A6" w:rsidP="00332F72">
            <w:pPr>
              <w:jc w:val="center"/>
              <w:rPr>
                <w:sz w:val="22"/>
                <w:szCs w:val="22"/>
              </w:rPr>
            </w:pPr>
            <w:r>
              <w:rPr>
                <w:sz w:val="22"/>
                <w:szCs w:val="22"/>
              </w:rPr>
              <w:t>3</w:t>
            </w:r>
            <w:r w:rsidR="00893B75">
              <w:rPr>
                <w:sz w:val="22"/>
                <w:szCs w:val="22"/>
              </w:rPr>
              <w:t>-</w:t>
            </w:r>
            <w:r>
              <w:rPr>
                <w:sz w:val="22"/>
                <w:szCs w:val="22"/>
              </w:rPr>
              <w:t>5</w:t>
            </w:r>
          </w:p>
        </w:tc>
        <w:tc>
          <w:tcPr>
            <w:tcW w:w="990" w:type="dxa"/>
            <w:tcBorders>
              <w:top w:val="single" w:sz="6" w:space="0" w:color="000000"/>
              <w:left w:val="single" w:sz="6" w:space="0" w:color="000000"/>
              <w:bottom w:val="single" w:sz="6" w:space="0" w:color="000000"/>
              <w:right w:val="single" w:sz="6" w:space="0" w:color="000000"/>
            </w:tcBorders>
            <w:vAlign w:val="center"/>
          </w:tcPr>
          <w:p w14:paraId="4ACC1958" w14:textId="5B223F1E" w:rsidR="009123A6" w:rsidRDefault="009123A6" w:rsidP="00332F72">
            <w:pPr>
              <w:jc w:val="center"/>
              <w:rPr>
                <w:sz w:val="22"/>
                <w:szCs w:val="22"/>
              </w:rPr>
            </w:pPr>
            <w:r>
              <w:rPr>
                <w:sz w:val="22"/>
                <w:szCs w:val="22"/>
              </w:rPr>
              <w:t>6</w:t>
            </w:r>
            <w:r w:rsidR="00893B75">
              <w:rPr>
                <w:sz w:val="22"/>
                <w:szCs w:val="22"/>
              </w:rPr>
              <w:t>-</w:t>
            </w:r>
            <w:r>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12F518F7" w14:textId="4BDC476D" w:rsidR="009123A6" w:rsidRDefault="009123A6" w:rsidP="00332F72">
            <w:pPr>
              <w:jc w:val="center"/>
              <w:rPr>
                <w:sz w:val="22"/>
                <w:szCs w:val="22"/>
              </w:rPr>
            </w:pPr>
            <w:r>
              <w:rPr>
                <w:sz w:val="22"/>
                <w:szCs w:val="22"/>
              </w:rPr>
              <w:t>9</w:t>
            </w:r>
            <w:r w:rsidR="00893B75">
              <w:rPr>
                <w:sz w:val="22"/>
                <w:szCs w:val="22"/>
              </w:rPr>
              <w:t>-</w:t>
            </w: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tcPr>
          <w:p w14:paraId="5FCB86F5" w14:textId="77777777" w:rsidR="009123A6" w:rsidRDefault="009123A6" w:rsidP="00332F72">
            <w:pPr>
              <w:jc w:val="center"/>
              <w:rPr>
                <w:sz w:val="22"/>
                <w:szCs w:val="22"/>
              </w:rPr>
            </w:pPr>
          </w:p>
        </w:tc>
      </w:tr>
      <w:tr w:rsidR="00E07E83" w14:paraId="47B6A527" w14:textId="77777777" w:rsidTr="00B50000">
        <w:trPr>
          <w:trHeight w:val="54"/>
        </w:trPr>
        <w:tc>
          <w:tcPr>
            <w:tcW w:w="8100" w:type="dxa"/>
            <w:gridSpan w:val="5"/>
            <w:tcBorders>
              <w:top w:val="single" w:sz="6" w:space="0" w:color="000000"/>
              <w:left w:val="single" w:sz="6" w:space="0" w:color="000000"/>
              <w:bottom w:val="single" w:sz="6" w:space="0" w:color="000000"/>
              <w:right w:val="single" w:sz="6" w:space="0" w:color="000000"/>
            </w:tcBorders>
            <w:vAlign w:val="center"/>
          </w:tcPr>
          <w:p w14:paraId="67902C26" w14:textId="0DFB5C8E" w:rsidR="00E07E83" w:rsidRDefault="00E07E83" w:rsidP="00E07E83">
            <w:pPr>
              <w:jc w:val="center"/>
              <w:rPr>
                <w:sz w:val="22"/>
                <w:szCs w:val="22"/>
              </w:rPr>
            </w:pPr>
            <w:r w:rsidRPr="00E87EAC">
              <w:rPr>
                <w:sz w:val="22"/>
                <w:szCs w:val="22"/>
              </w:rPr>
              <w:t>All points or none are awarded per item below.</w:t>
            </w:r>
          </w:p>
        </w:tc>
        <w:tc>
          <w:tcPr>
            <w:tcW w:w="1260" w:type="dxa"/>
            <w:tcBorders>
              <w:top w:val="single" w:sz="6" w:space="0" w:color="000000"/>
              <w:left w:val="single" w:sz="6" w:space="0" w:color="000000"/>
              <w:bottom w:val="single" w:sz="6" w:space="0" w:color="000000"/>
              <w:right w:val="single" w:sz="6" w:space="0" w:color="000000"/>
            </w:tcBorders>
          </w:tcPr>
          <w:p w14:paraId="20FA91C3" w14:textId="77777777" w:rsidR="00E07E83" w:rsidRDefault="00E07E83" w:rsidP="00E07E83">
            <w:pPr>
              <w:jc w:val="center"/>
              <w:rPr>
                <w:sz w:val="22"/>
                <w:szCs w:val="22"/>
              </w:rPr>
            </w:pPr>
          </w:p>
        </w:tc>
      </w:tr>
      <w:tr w:rsidR="00E07E83" w14:paraId="0E7025D9" w14:textId="77777777" w:rsidTr="00B50000">
        <w:trPr>
          <w:trHeight w:val="54"/>
        </w:trPr>
        <w:tc>
          <w:tcPr>
            <w:tcW w:w="6930" w:type="dxa"/>
            <w:gridSpan w:val="4"/>
            <w:tcBorders>
              <w:top w:val="single" w:sz="6" w:space="0" w:color="000000"/>
              <w:left w:val="single" w:sz="6" w:space="0" w:color="000000"/>
              <w:bottom w:val="single" w:sz="6" w:space="0" w:color="000000"/>
              <w:right w:val="single" w:sz="6" w:space="0" w:color="000000"/>
            </w:tcBorders>
          </w:tcPr>
          <w:p w14:paraId="31027F57" w14:textId="73C58435" w:rsidR="00E07E83" w:rsidRDefault="00606AC0" w:rsidP="00E07E83">
            <w:pPr>
              <w:rPr>
                <w:sz w:val="22"/>
                <w:szCs w:val="22"/>
              </w:rPr>
            </w:pPr>
            <w:r>
              <w:rPr>
                <w:sz w:val="22"/>
                <w:szCs w:val="22"/>
              </w:rPr>
              <w:t xml:space="preserve">Setup lasted no longer </w:t>
            </w:r>
            <w:r w:rsidR="00E07E83">
              <w:rPr>
                <w:sz w:val="22"/>
                <w:szCs w:val="22"/>
              </w:rPr>
              <w:t>than three (3) minutes</w:t>
            </w:r>
          </w:p>
        </w:tc>
        <w:tc>
          <w:tcPr>
            <w:tcW w:w="1170" w:type="dxa"/>
            <w:tcBorders>
              <w:top w:val="single" w:sz="6" w:space="0" w:color="000000"/>
              <w:left w:val="single" w:sz="6" w:space="0" w:color="000000"/>
              <w:bottom w:val="single" w:sz="6" w:space="0" w:color="000000"/>
              <w:right w:val="single" w:sz="6" w:space="0" w:color="000000"/>
            </w:tcBorders>
            <w:vAlign w:val="center"/>
          </w:tcPr>
          <w:p w14:paraId="47DBF91B" w14:textId="5351EFD7" w:rsidR="00E07E83" w:rsidRDefault="00E07E83" w:rsidP="00E07E83">
            <w:pPr>
              <w:jc w:val="center"/>
              <w:rPr>
                <w:sz w:val="22"/>
                <w:szCs w:val="22"/>
              </w:rPr>
            </w:pP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tcPr>
          <w:p w14:paraId="5CF06C1B" w14:textId="77777777" w:rsidR="00E07E83" w:rsidRDefault="00E07E83" w:rsidP="00E07E83">
            <w:pPr>
              <w:jc w:val="center"/>
              <w:rPr>
                <w:sz w:val="22"/>
                <w:szCs w:val="22"/>
              </w:rPr>
            </w:pPr>
          </w:p>
        </w:tc>
      </w:tr>
      <w:tr w:rsidR="00E07E83" w14:paraId="79B09C70" w14:textId="77777777" w:rsidTr="00B50000">
        <w:trPr>
          <w:trHeight w:val="54"/>
        </w:trPr>
        <w:tc>
          <w:tcPr>
            <w:tcW w:w="6930" w:type="dxa"/>
            <w:gridSpan w:val="4"/>
            <w:tcBorders>
              <w:top w:val="single" w:sz="6" w:space="0" w:color="000000"/>
              <w:left w:val="single" w:sz="6" w:space="0" w:color="000000"/>
              <w:bottom w:val="single" w:sz="6" w:space="0" w:color="000000"/>
              <w:right w:val="single" w:sz="6" w:space="0" w:color="000000"/>
            </w:tcBorders>
          </w:tcPr>
          <w:p w14:paraId="6BF7761D" w14:textId="5E0B9ADD" w:rsidR="00E07E83" w:rsidRDefault="00E07E83" w:rsidP="00E07E83">
            <w:pPr>
              <w:rPr>
                <w:sz w:val="22"/>
                <w:szCs w:val="22"/>
              </w:rPr>
            </w:pPr>
            <w:r>
              <w:rPr>
                <w:sz w:val="22"/>
                <w:szCs w:val="22"/>
              </w:rPr>
              <w:t>Presentation lasted at least no longer than ten (10) minutes</w:t>
            </w:r>
          </w:p>
        </w:tc>
        <w:tc>
          <w:tcPr>
            <w:tcW w:w="1170" w:type="dxa"/>
            <w:tcBorders>
              <w:top w:val="single" w:sz="6" w:space="0" w:color="000000"/>
              <w:left w:val="single" w:sz="6" w:space="0" w:color="000000"/>
              <w:bottom w:val="single" w:sz="6" w:space="0" w:color="000000"/>
              <w:right w:val="single" w:sz="6" w:space="0" w:color="000000"/>
            </w:tcBorders>
            <w:vAlign w:val="center"/>
          </w:tcPr>
          <w:p w14:paraId="0F7B1DDD" w14:textId="674DAD85" w:rsidR="00E07E83" w:rsidRDefault="00E07E83" w:rsidP="00E07E83">
            <w:pPr>
              <w:jc w:val="center"/>
              <w:rPr>
                <w:sz w:val="22"/>
                <w:szCs w:val="22"/>
              </w:rPr>
            </w:pP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tcPr>
          <w:p w14:paraId="01356D59" w14:textId="77777777" w:rsidR="00E07E83" w:rsidRDefault="00E07E83" w:rsidP="00E07E83">
            <w:pPr>
              <w:jc w:val="center"/>
              <w:rPr>
                <w:sz w:val="22"/>
                <w:szCs w:val="22"/>
              </w:rPr>
            </w:pPr>
          </w:p>
        </w:tc>
      </w:tr>
      <w:tr w:rsidR="00E07E83" w14:paraId="1F437DEF" w14:textId="77777777" w:rsidTr="00B50000">
        <w:trPr>
          <w:trHeight w:val="54"/>
        </w:trPr>
        <w:tc>
          <w:tcPr>
            <w:tcW w:w="6930" w:type="dxa"/>
            <w:gridSpan w:val="4"/>
            <w:tcBorders>
              <w:top w:val="single" w:sz="6" w:space="0" w:color="000000"/>
              <w:left w:val="single" w:sz="6" w:space="0" w:color="000000"/>
              <w:bottom w:val="single" w:sz="6" w:space="0" w:color="000000"/>
              <w:right w:val="single" w:sz="6" w:space="0" w:color="000000"/>
            </w:tcBorders>
            <w:vAlign w:val="center"/>
          </w:tcPr>
          <w:p w14:paraId="0677660B" w14:textId="7B6DEDEB" w:rsidR="00E07E83" w:rsidRDefault="00E07E83" w:rsidP="00E07E83">
            <w:pPr>
              <w:rPr>
                <w:sz w:val="22"/>
                <w:szCs w:val="22"/>
              </w:rPr>
            </w:pPr>
            <w:r>
              <w:rPr>
                <w:sz w:val="22"/>
                <w:szCs w:val="22"/>
              </w:rPr>
              <w:t>Documentation submitted at time of check</w:t>
            </w:r>
            <w:r w:rsidR="00D433FB">
              <w:rPr>
                <w:sz w:val="22"/>
                <w:szCs w:val="22"/>
              </w:rPr>
              <w:t>-</w:t>
            </w:r>
            <w:r>
              <w:rPr>
                <w:sz w:val="22"/>
                <w:szCs w:val="22"/>
              </w:rPr>
              <w:t xml:space="preserve">in: Works Cited (1 copy).  </w:t>
            </w:r>
          </w:p>
          <w:p w14:paraId="7EED91FD" w14:textId="69CA7725" w:rsidR="00E07E83" w:rsidRDefault="00E07E83" w:rsidP="00E07E83">
            <w:pPr>
              <w:jc w:val="center"/>
              <w:rPr>
                <w:sz w:val="22"/>
                <w:szCs w:val="22"/>
              </w:rPr>
            </w:pPr>
            <w:r>
              <w:rPr>
                <w:b/>
                <w:i/>
                <w:sz w:val="22"/>
                <w:szCs w:val="22"/>
              </w:rPr>
              <w:t xml:space="preserve">Must have copies for </w:t>
            </w:r>
            <w:r w:rsidR="00094EB8">
              <w:rPr>
                <w:b/>
                <w:i/>
                <w:sz w:val="22"/>
                <w:szCs w:val="22"/>
              </w:rPr>
              <w:t>SLC presentation.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7B0692C3" w14:textId="5F46C053" w:rsidR="00E07E83" w:rsidRDefault="00E07E83" w:rsidP="00E07E83">
            <w:pPr>
              <w:jc w:val="center"/>
              <w:rPr>
                <w:sz w:val="22"/>
                <w:szCs w:val="22"/>
              </w:rPr>
            </w:pP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tcPr>
          <w:p w14:paraId="46394CC8" w14:textId="77777777" w:rsidR="00E07E83" w:rsidRDefault="00E07E83" w:rsidP="00E07E83">
            <w:pPr>
              <w:jc w:val="center"/>
              <w:rPr>
                <w:sz w:val="22"/>
                <w:szCs w:val="22"/>
              </w:rPr>
            </w:pPr>
          </w:p>
        </w:tc>
      </w:tr>
      <w:tr w:rsidR="00E07E83" w14:paraId="5D731BF0" w14:textId="77777777" w:rsidTr="00332F72">
        <w:trPr>
          <w:trHeight w:val="54"/>
        </w:trPr>
        <w:tc>
          <w:tcPr>
            <w:tcW w:w="8100" w:type="dxa"/>
            <w:gridSpan w:val="5"/>
            <w:tcBorders>
              <w:top w:val="single" w:sz="6" w:space="0" w:color="000000"/>
              <w:left w:val="single" w:sz="6" w:space="0" w:color="000000"/>
              <w:bottom w:val="single" w:sz="6" w:space="0" w:color="000000"/>
              <w:right w:val="single" w:sz="6" w:space="0" w:color="000000"/>
            </w:tcBorders>
            <w:shd w:val="clear" w:color="auto" w:fill="D9D9D9"/>
          </w:tcPr>
          <w:p w14:paraId="4C651DD4" w14:textId="5C427B90" w:rsidR="00E07E83" w:rsidRDefault="00E07E83" w:rsidP="00E07E83">
            <w:pPr>
              <w:jc w:val="right"/>
              <w:rPr>
                <w:b/>
                <w:sz w:val="22"/>
                <w:szCs w:val="22"/>
              </w:rPr>
            </w:pPr>
            <w:r>
              <w:rPr>
                <w:b/>
                <w:sz w:val="22"/>
                <w:szCs w:val="22"/>
              </w:rPr>
              <w:t>TOTAL PRESENTATION POINTS (1</w:t>
            </w:r>
            <w:r w:rsidR="003D3C11">
              <w:rPr>
                <w:b/>
                <w:sz w:val="22"/>
                <w:szCs w:val="22"/>
              </w:rPr>
              <w:t>4</w:t>
            </w:r>
            <w:r>
              <w:rPr>
                <w:b/>
                <w:sz w:val="22"/>
                <w:szCs w:val="22"/>
              </w:rPr>
              <w:t>0 points maximum)</w:t>
            </w:r>
          </w:p>
        </w:tc>
        <w:tc>
          <w:tcPr>
            <w:tcW w:w="1260" w:type="dxa"/>
            <w:tcBorders>
              <w:left w:val="single" w:sz="6" w:space="0" w:color="000000"/>
              <w:bottom w:val="single" w:sz="6" w:space="0" w:color="000000"/>
              <w:right w:val="single" w:sz="6" w:space="0" w:color="000000"/>
            </w:tcBorders>
          </w:tcPr>
          <w:p w14:paraId="5E361FE9" w14:textId="77777777" w:rsidR="00E07E83" w:rsidRDefault="00E07E83" w:rsidP="00E07E83">
            <w:pPr>
              <w:jc w:val="center"/>
              <w:rPr>
                <w:sz w:val="22"/>
                <w:szCs w:val="22"/>
              </w:rPr>
            </w:pPr>
          </w:p>
        </w:tc>
      </w:tr>
    </w:tbl>
    <w:p w14:paraId="2403AE6A" w14:textId="77777777" w:rsidR="009123A6" w:rsidRDefault="009123A6" w:rsidP="009123A6">
      <w:pPr>
        <w:jc w:val="center"/>
        <w:rPr>
          <w:b/>
          <w:i/>
        </w:rPr>
      </w:pPr>
    </w:p>
    <w:p w14:paraId="06DAC862" w14:textId="5D14C185" w:rsidR="009123A6" w:rsidRDefault="009123A6" w:rsidP="00DF61BC">
      <w:pPr>
        <w:jc w:val="center"/>
        <w:rPr>
          <w:b/>
          <w:i/>
        </w:rPr>
      </w:pPr>
      <w:r>
        <w:rPr>
          <w:b/>
          <w:i/>
        </w:rPr>
        <w:t>Props and/or additional items shall not be used as a basis for scoring.</w:t>
      </w:r>
    </w:p>
    <w:p w14:paraId="4ADE3452" w14:textId="77777777" w:rsidR="009123A6" w:rsidRDefault="009123A6" w:rsidP="009123A6">
      <w:pPr>
        <w:rPr>
          <w:b/>
          <w:color w:val="000000"/>
          <w:sz w:val="20"/>
          <w:szCs w:val="20"/>
        </w:rPr>
      </w:pPr>
    </w:p>
    <w:p w14:paraId="4989F7BE" w14:textId="5D20D062" w:rsidR="009123A6" w:rsidRDefault="009123A6" w:rsidP="009123A6">
      <w:pPr>
        <w:jc w:val="center"/>
        <w:rPr>
          <w:b/>
          <w:sz w:val="28"/>
          <w:szCs w:val="28"/>
        </w:rPr>
      </w:pPr>
      <w:r>
        <w:rPr>
          <w:b/>
          <w:sz w:val="28"/>
          <w:szCs w:val="28"/>
        </w:rPr>
        <w:t xml:space="preserve">TOTAL MAXIMUM POINTS = </w:t>
      </w:r>
      <w:r w:rsidR="00A95744">
        <w:rPr>
          <w:b/>
          <w:sz w:val="28"/>
          <w:szCs w:val="28"/>
        </w:rPr>
        <w:t>3</w:t>
      </w:r>
      <w:r w:rsidR="003D3C11">
        <w:rPr>
          <w:b/>
          <w:sz w:val="28"/>
          <w:szCs w:val="28"/>
        </w:rPr>
        <w:t>5</w:t>
      </w:r>
      <w:r>
        <w:rPr>
          <w:b/>
          <w:sz w:val="28"/>
          <w:szCs w:val="28"/>
        </w:rPr>
        <w:t>0</w:t>
      </w:r>
    </w:p>
    <w:p w14:paraId="4CF21894" w14:textId="77777777" w:rsidR="009123A6" w:rsidRDefault="009123A6" w:rsidP="009123A6">
      <w:pPr>
        <w:rPr>
          <w:b/>
          <w:sz w:val="28"/>
          <w:szCs w:val="28"/>
        </w:rPr>
      </w:pPr>
    </w:p>
    <w:p w14:paraId="7EA5B676" w14:textId="77777777" w:rsidR="009123A6" w:rsidRDefault="009123A6" w:rsidP="009123A6">
      <w:pPr>
        <w:jc w:val="center"/>
        <w:rPr>
          <w:b/>
          <w:sz w:val="28"/>
          <w:szCs w:val="28"/>
        </w:rPr>
      </w:pPr>
      <w:r>
        <w:rPr>
          <w:b/>
          <w:sz w:val="28"/>
          <w:szCs w:val="28"/>
        </w:rPr>
        <w:t>PRESENTATION WILL BE STOPPED AT TEN (10) MINUTES</w:t>
      </w:r>
    </w:p>
    <w:p w14:paraId="3655BEC2" w14:textId="77777777" w:rsidR="009123A6" w:rsidRDefault="009123A6" w:rsidP="009123A6">
      <w:pPr>
        <w:rPr>
          <w:b/>
          <w:sz w:val="28"/>
          <w:szCs w:val="28"/>
          <w:u w:val="single"/>
        </w:rPr>
      </w:pPr>
      <w:r>
        <w:rPr>
          <w:b/>
          <w:sz w:val="28"/>
          <w:szCs w:val="28"/>
          <w:u w:val="single"/>
        </w:rPr>
        <w:br w:type="page"/>
      </w:r>
    </w:p>
    <w:p w14:paraId="1283F5EA" w14:textId="28680307" w:rsidR="009123A6" w:rsidRDefault="009123A6" w:rsidP="009123A6">
      <w:pPr>
        <w:rPr>
          <w:b/>
          <w:sz w:val="28"/>
          <w:szCs w:val="28"/>
          <w:u w:val="single"/>
        </w:rPr>
      </w:pPr>
      <w:bookmarkStart w:id="232" w:name="d425"/>
      <w:r>
        <w:rPr>
          <w:b/>
          <w:sz w:val="28"/>
          <w:szCs w:val="28"/>
          <w:u w:val="single"/>
        </w:rPr>
        <w:t>(425) Computer Modeling</w:t>
      </w:r>
      <w:r w:rsidR="00094EB8">
        <w:rPr>
          <w:b/>
          <w:sz w:val="28"/>
          <w:szCs w:val="28"/>
          <w:u w:val="single"/>
        </w:rPr>
        <w:t xml:space="preserve"> (S)</w:t>
      </w:r>
    </w:p>
    <w:bookmarkEnd w:id="232"/>
    <w:p w14:paraId="6B7DD8E3" w14:textId="77777777" w:rsidR="009123A6" w:rsidRDefault="009123A6" w:rsidP="009123A6">
      <w:pPr>
        <w:rPr>
          <w:sz w:val="12"/>
          <w:szCs w:val="12"/>
        </w:rPr>
      </w:pPr>
    </w:p>
    <w:p w14:paraId="55F67639" w14:textId="77777777" w:rsidR="009123A6" w:rsidRDefault="009123A6" w:rsidP="009123A6">
      <w:pPr>
        <w:rPr>
          <w:b/>
          <w:sz w:val="22"/>
          <w:szCs w:val="22"/>
        </w:rPr>
      </w:pPr>
      <w:r>
        <w:rPr>
          <w:b/>
          <w:sz w:val="22"/>
          <w:szCs w:val="22"/>
        </w:rPr>
        <w:t>Description</w:t>
      </w:r>
    </w:p>
    <w:p w14:paraId="6B2248FD" w14:textId="667EFF7E" w:rsidR="009123A6" w:rsidRDefault="009123A6" w:rsidP="009123A6">
      <w:pPr>
        <w:rPr>
          <w:sz w:val="22"/>
          <w:szCs w:val="22"/>
        </w:rPr>
      </w:pPr>
      <w:r>
        <w:rPr>
          <w:sz w:val="22"/>
          <w:szCs w:val="22"/>
        </w:rPr>
        <w:t xml:space="preserve">Given a scenario or prompt, Computer Modeling will research the topic, create a profile, concept design(s), prototype(s), and final model and/or scene based upon the assigned topic provided. </w:t>
      </w:r>
    </w:p>
    <w:p w14:paraId="1D56FB69" w14:textId="77777777" w:rsidR="009123A6" w:rsidRDefault="009123A6" w:rsidP="009123A6">
      <w:pPr>
        <w:rPr>
          <w:sz w:val="12"/>
          <w:szCs w:val="12"/>
        </w:rPr>
      </w:pPr>
    </w:p>
    <w:p w14:paraId="2CF7BB65" w14:textId="77777777" w:rsidR="009123A6" w:rsidRDefault="009123A6" w:rsidP="009123A6">
      <w:pPr>
        <w:rPr>
          <w:b/>
          <w:sz w:val="22"/>
          <w:szCs w:val="22"/>
        </w:rPr>
      </w:pPr>
      <w:r>
        <w:rPr>
          <w:b/>
          <w:sz w:val="22"/>
          <w:szCs w:val="22"/>
        </w:rPr>
        <w:t>Eligibility</w:t>
      </w:r>
    </w:p>
    <w:p w14:paraId="36DCD9C6" w14:textId="58BCDB3F" w:rsidR="009123A6" w:rsidRDefault="008F7ABC" w:rsidP="009123A6">
      <w:pPr>
        <w:rPr>
          <w:sz w:val="22"/>
          <w:szCs w:val="22"/>
        </w:rPr>
      </w:pPr>
      <w:r>
        <w:rPr>
          <w:sz w:val="22"/>
          <w:szCs w:val="22"/>
        </w:rPr>
        <w:t xml:space="preserve">Any Secondary division student member may enter this event. </w:t>
      </w:r>
      <w:r w:rsidR="00980251">
        <w:rPr>
          <w:sz w:val="22"/>
          <w:szCs w:val="22"/>
        </w:rPr>
        <w:t xml:space="preserve">Members </w:t>
      </w:r>
      <w:r w:rsidR="009123A6">
        <w:rPr>
          <w:sz w:val="22"/>
          <w:szCs w:val="22"/>
        </w:rPr>
        <w:t xml:space="preserve">participating in the </w:t>
      </w:r>
      <w:r w:rsidR="00094EB8">
        <w:rPr>
          <w:sz w:val="22"/>
          <w:szCs w:val="22"/>
        </w:rPr>
        <w:t xml:space="preserve">state and </w:t>
      </w:r>
      <w:r w:rsidR="009123A6">
        <w:rPr>
          <w:sz w:val="22"/>
          <w:szCs w:val="22"/>
        </w:rPr>
        <w:t xml:space="preserve">national level competition must be registered for the event prior to submission deadline for technical judging. </w:t>
      </w:r>
      <w:r w:rsidR="00980251">
        <w:rPr>
          <w:sz w:val="22"/>
          <w:szCs w:val="22"/>
        </w:rPr>
        <w:t xml:space="preserve">Members </w:t>
      </w:r>
      <w:r w:rsidR="009123A6">
        <w:rPr>
          <w:sz w:val="22"/>
          <w:szCs w:val="22"/>
        </w:rPr>
        <w:t xml:space="preserve">must participate in both parts of the competition </w:t>
      </w:r>
      <w:r w:rsidR="00595110">
        <w:rPr>
          <w:sz w:val="22"/>
          <w:szCs w:val="22"/>
        </w:rPr>
        <w:t>to be ranked</w:t>
      </w:r>
      <w:r w:rsidR="009123A6">
        <w:rPr>
          <w:sz w:val="22"/>
          <w:szCs w:val="22"/>
        </w:rPr>
        <w:t>.</w:t>
      </w:r>
    </w:p>
    <w:p w14:paraId="519B50BA" w14:textId="77777777" w:rsidR="009123A6" w:rsidRDefault="009123A6" w:rsidP="009123A6">
      <w:pPr>
        <w:rPr>
          <w:b/>
          <w:sz w:val="12"/>
          <w:szCs w:val="12"/>
        </w:rPr>
      </w:pPr>
    </w:p>
    <w:p w14:paraId="4E74DA91" w14:textId="77777777" w:rsidR="009123A6" w:rsidRDefault="009123A6" w:rsidP="009123A6">
      <w:pPr>
        <w:rPr>
          <w:b/>
          <w:sz w:val="22"/>
          <w:szCs w:val="22"/>
        </w:rPr>
      </w:pPr>
      <w:r>
        <w:rPr>
          <w:b/>
          <w:sz w:val="22"/>
          <w:szCs w:val="22"/>
        </w:rPr>
        <w:t>Topic</w:t>
      </w:r>
    </w:p>
    <w:p w14:paraId="11D77B51" w14:textId="1252270F" w:rsidR="003A3081" w:rsidRDefault="00521E93" w:rsidP="009123A6">
      <w:pPr>
        <w:rPr>
          <w:color w:val="000000"/>
        </w:rPr>
      </w:pPr>
      <w:r w:rsidRPr="00521E93">
        <w:rPr>
          <w:color w:val="000000"/>
        </w:rPr>
        <w:t>Create a futuristic character for an upcoming theater production that takes place in the year 2332.</w:t>
      </w:r>
    </w:p>
    <w:p w14:paraId="74B1354D" w14:textId="77777777" w:rsidR="00521E93" w:rsidRDefault="00521E93" w:rsidP="009123A6">
      <w:pPr>
        <w:rPr>
          <w:sz w:val="22"/>
          <w:szCs w:val="22"/>
        </w:rPr>
      </w:pPr>
    </w:p>
    <w:p w14:paraId="7E2B03D1" w14:textId="70B7D76B" w:rsidR="00A8760A" w:rsidRDefault="00980251" w:rsidP="009123A6">
      <w:pPr>
        <w:rPr>
          <w:sz w:val="22"/>
          <w:szCs w:val="22"/>
        </w:rPr>
      </w:pPr>
      <w:r>
        <w:rPr>
          <w:sz w:val="22"/>
          <w:szCs w:val="22"/>
        </w:rPr>
        <w:t xml:space="preserve">Members </w:t>
      </w:r>
      <w:r w:rsidR="009123A6">
        <w:rPr>
          <w:sz w:val="22"/>
          <w:szCs w:val="22"/>
        </w:rPr>
        <w:t xml:space="preserve">who do </w:t>
      </w:r>
      <w:r w:rsidR="009123A6">
        <w:rPr>
          <w:i/>
          <w:sz w:val="22"/>
          <w:szCs w:val="22"/>
        </w:rPr>
        <w:t>not</w:t>
      </w:r>
      <w:r w:rsidR="009123A6">
        <w:rPr>
          <w:sz w:val="22"/>
          <w:szCs w:val="22"/>
        </w:rPr>
        <w:t xml:space="preserve"> submit an entry following this topic will be </w:t>
      </w:r>
      <w:r w:rsidR="009123A6">
        <w:rPr>
          <w:i/>
          <w:sz w:val="22"/>
          <w:szCs w:val="22"/>
        </w:rPr>
        <w:t>disqualified</w:t>
      </w:r>
      <w:r w:rsidR="009123A6">
        <w:rPr>
          <w:sz w:val="22"/>
          <w:szCs w:val="22"/>
        </w:rPr>
        <w:t xml:space="preserve">.  </w:t>
      </w:r>
    </w:p>
    <w:p w14:paraId="523C63A9" w14:textId="09E4D476" w:rsidR="009123A6" w:rsidRDefault="009123A6" w:rsidP="009123A6">
      <w:pPr>
        <w:rPr>
          <w:sz w:val="22"/>
          <w:szCs w:val="22"/>
        </w:rPr>
      </w:pPr>
      <w:r>
        <w:rPr>
          <w:sz w:val="22"/>
          <w:szCs w:val="22"/>
        </w:rPr>
        <w:t>P</w:t>
      </w:r>
      <w:r w:rsidR="00E414A7">
        <w:rPr>
          <w:sz w:val="22"/>
          <w:szCs w:val="22"/>
        </w:rPr>
        <w:t xml:space="preserve">ay </w:t>
      </w:r>
      <w:r w:rsidR="00417047">
        <w:rPr>
          <w:sz w:val="22"/>
          <w:szCs w:val="22"/>
        </w:rPr>
        <w:t xml:space="preserve">particular </w:t>
      </w:r>
      <w:r>
        <w:rPr>
          <w:sz w:val="22"/>
          <w:szCs w:val="22"/>
        </w:rPr>
        <w:t xml:space="preserve">attention to the Copyright </w:t>
      </w:r>
      <w:r w:rsidR="00EE7B56">
        <w:rPr>
          <w:sz w:val="22"/>
          <w:szCs w:val="22"/>
        </w:rPr>
        <w:t>and</w:t>
      </w:r>
      <w:r>
        <w:rPr>
          <w:sz w:val="22"/>
          <w:szCs w:val="22"/>
        </w:rPr>
        <w:t xml:space="preserve"> Fair Use Guidelines. </w:t>
      </w:r>
    </w:p>
    <w:p w14:paraId="71C834B7" w14:textId="77777777" w:rsidR="009123A6" w:rsidRDefault="009123A6" w:rsidP="009123A6">
      <w:pPr>
        <w:rPr>
          <w:b/>
          <w:sz w:val="12"/>
          <w:szCs w:val="12"/>
        </w:rPr>
      </w:pPr>
    </w:p>
    <w:p w14:paraId="289B4705" w14:textId="0DB1B10A" w:rsidR="009123A6" w:rsidRDefault="00980251" w:rsidP="009123A6">
      <w:pPr>
        <w:rPr>
          <w:b/>
          <w:sz w:val="22"/>
          <w:szCs w:val="22"/>
        </w:rPr>
      </w:pPr>
      <w:r>
        <w:rPr>
          <w:b/>
          <w:sz w:val="22"/>
          <w:szCs w:val="22"/>
        </w:rPr>
        <w:t xml:space="preserve">Member </w:t>
      </w:r>
      <w:r w:rsidR="009123A6">
        <w:rPr>
          <w:b/>
          <w:sz w:val="22"/>
          <w:szCs w:val="22"/>
        </w:rPr>
        <w:t>must supply</w:t>
      </w:r>
    </w:p>
    <w:p w14:paraId="68004C14" w14:textId="77777777" w:rsidR="009123A6" w:rsidRDefault="009123A6" w:rsidP="009123A6">
      <w:pPr>
        <w:ind w:left="432" w:hanging="432"/>
        <w:rPr>
          <w:sz w:val="22"/>
          <w:szCs w:val="22"/>
        </w:rPr>
      </w:pPr>
      <w:r>
        <w:rPr>
          <w:sz w:val="22"/>
          <w:szCs w:val="22"/>
        </w:rPr>
        <w:t>Digital presentation tools</w:t>
      </w:r>
    </w:p>
    <w:p w14:paraId="6E737D1F" w14:textId="77777777" w:rsidR="009123A6" w:rsidRDefault="009123A6" w:rsidP="009123A6">
      <w:pPr>
        <w:ind w:left="432" w:hanging="432"/>
        <w:rPr>
          <w:sz w:val="22"/>
          <w:szCs w:val="22"/>
        </w:rPr>
      </w:pPr>
      <w:r>
        <w:rPr>
          <w:sz w:val="22"/>
          <w:szCs w:val="22"/>
        </w:rPr>
        <w:t>Props (optional)</w:t>
      </w:r>
    </w:p>
    <w:p w14:paraId="5F93F0A4" w14:textId="4594B24C" w:rsidR="009123A6" w:rsidRDefault="009123A6" w:rsidP="009123A6">
      <w:pPr>
        <w:ind w:left="432" w:hanging="432"/>
        <w:rPr>
          <w:sz w:val="22"/>
          <w:szCs w:val="22"/>
        </w:rPr>
      </w:pPr>
      <w:r>
        <w:rPr>
          <w:sz w:val="22"/>
          <w:szCs w:val="22"/>
        </w:rPr>
        <w:t>Carry</w:t>
      </w:r>
      <w:r w:rsidR="00756BF1">
        <w:rPr>
          <w:sz w:val="22"/>
          <w:szCs w:val="22"/>
        </w:rPr>
        <w:t>-in</w:t>
      </w:r>
      <w:r>
        <w:rPr>
          <w:sz w:val="22"/>
          <w:szCs w:val="22"/>
        </w:rPr>
        <w:t xml:space="preserve"> and </w:t>
      </w:r>
      <w:r w:rsidR="00417047">
        <w:rPr>
          <w:sz w:val="22"/>
          <w:szCs w:val="22"/>
        </w:rPr>
        <w:t xml:space="preserve">setup </w:t>
      </w:r>
      <w:r>
        <w:rPr>
          <w:sz w:val="22"/>
          <w:szCs w:val="22"/>
        </w:rPr>
        <w:t>of equipment must be done solely by the individual and must take place within the time allotted</w:t>
      </w:r>
    </w:p>
    <w:p w14:paraId="4983B073" w14:textId="41A232C4" w:rsidR="009123A6" w:rsidRDefault="009123A6" w:rsidP="009123A6">
      <w:pPr>
        <w:ind w:left="432" w:hanging="432"/>
        <w:rPr>
          <w:sz w:val="22"/>
          <w:szCs w:val="22"/>
        </w:rPr>
      </w:pPr>
      <w:r>
        <w:rPr>
          <w:sz w:val="22"/>
          <w:szCs w:val="22"/>
        </w:rPr>
        <w:t>No Internet access will be provided on</w:t>
      </w:r>
      <w:r w:rsidR="00417047">
        <w:rPr>
          <w:sz w:val="22"/>
          <w:szCs w:val="22"/>
        </w:rPr>
        <w:t>-</w:t>
      </w:r>
      <w:r>
        <w:rPr>
          <w:sz w:val="22"/>
          <w:szCs w:val="22"/>
        </w:rPr>
        <w:t xml:space="preserve">site at </w:t>
      </w:r>
      <w:r w:rsidR="00094EB8">
        <w:rPr>
          <w:sz w:val="22"/>
          <w:szCs w:val="22"/>
        </w:rPr>
        <w:t>S</w:t>
      </w:r>
      <w:r>
        <w:rPr>
          <w:sz w:val="22"/>
          <w:szCs w:val="22"/>
        </w:rPr>
        <w:t xml:space="preserve">LC; however, </w:t>
      </w:r>
      <w:r w:rsidR="00980251">
        <w:rPr>
          <w:sz w:val="22"/>
          <w:szCs w:val="22"/>
        </w:rPr>
        <w:t>members</w:t>
      </w:r>
      <w:r>
        <w:rPr>
          <w:sz w:val="22"/>
          <w:szCs w:val="22"/>
        </w:rPr>
        <w:t xml:space="preserve"> may provide their own access to be used only for their presentation to the judges</w:t>
      </w:r>
    </w:p>
    <w:p w14:paraId="5C1502B1" w14:textId="7E30372F" w:rsidR="009123A6" w:rsidRDefault="00980251" w:rsidP="009123A6">
      <w:pPr>
        <w:ind w:left="432" w:hanging="432"/>
        <w:rPr>
          <w:sz w:val="22"/>
          <w:szCs w:val="22"/>
        </w:rPr>
      </w:pPr>
      <w:r>
        <w:rPr>
          <w:sz w:val="22"/>
          <w:szCs w:val="22"/>
        </w:rPr>
        <w:t xml:space="preserve">Member </w:t>
      </w:r>
      <w:r w:rsidR="009123A6">
        <w:rPr>
          <w:sz w:val="22"/>
          <w:szCs w:val="22"/>
        </w:rPr>
        <w:t>must bring all supporting devices (e.g., extension cords, power supply, etc.)</w:t>
      </w:r>
    </w:p>
    <w:p w14:paraId="2D15351E" w14:textId="77777777" w:rsidR="009123A6" w:rsidRDefault="009123A6" w:rsidP="009123A6">
      <w:pPr>
        <w:rPr>
          <w:sz w:val="14"/>
          <w:szCs w:val="14"/>
        </w:rPr>
      </w:pPr>
    </w:p>
    <w:tbl>
      <w:tblPr>
        <w:tblW w:w="101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188"/>
      </w:tblGrid>
      <w:tr w:rsidR="009123A6" w14:paraId="74C1FEED" w14:textId="77777777" w:rsidTr="007C0BD7">
        <w:trPr>
          <w:trHeight w:val="1590"/>
        </w:trPr>
        <w:tc>
          <w:tcPr>
            <w:tcW w:w="10188" w:type="dxa"/>
          </w:tcPr>
          <w:p w14:paraId="3FD9D241" w14:textId="77777777" w:rsidR="007C0BD7" w:rsidRDefault="009123A6" w:rsidP="007C0BD7">
            <w:pPr>
              <w:spacing w:before="80"/>
              <w:rPr>
                <w:b/>
                <w:sz w:val="21"/>
                <w:szCs w:val="21"/>
              </w:rPr>
            </w:pPr>
            <w:r>
              <w:rPr>
                <w:b/>
                <w:sz w:val="21"/>
                <w:szCs w:val="21"/>
              </w:rPr>
              <w:t xml:space="preserve">Business Professionals of America assumes no responsibility for hardware/software provided by the </w:t>
            </w:r>
            <w:r w:rsidR="00980251">
              <w:rPr>
                <w:b/>
                <w:sz w:val="21"/>
                <w:szCs w:val="21"/>
              </w:rPr>
              <w:t>member</w:t>
            </w:r>
            <w:r>
              <w:rPr>
                <w:b/>
                <w:sz w:val="21"/>
                <w:szCs w:val="21"/>
              </w:rPr>
              <w:t xml:space="preserve">.  </w:t>
            </w:r>
          </w:p>
          <w:p w14:paraId="65AF789A" w14:textId="17B298AB" w:rsidR="007C0BD7" w:rsidRDefault="007C0BD7" w:rsidP="007C0BD7">
            <w:pPr>
              <w:spacing w:before="80"/>
              <w:rPr>
                <w:b/>
                <w:sz w:val="21"/>
                <w:szCs w:val="21"/>
              </w:rPr>
            </w:pPr>
            <w:r>
              <w:rPr>
                <w:b/>
                <w:bCs/>
                <w:sz w:val="22"/>
                <w:szCs w:val="22"/>
              </w:rPr>
              <w:t>P</w:t>
            </w:r>
            <w:r w:rsidRPr="00EA7F08">
              <w:rPr>
                <w:b/>
                <w:bCs/>
                <w:sz w:val="22"/>
                <w:szCs w:val="22"/>
              </w:rPr>
              <w:t>rops or visual aids are allowed in this competition.</w:t>
            </w:r>
          </w:p>
          <w:p w14:paraId="1CF2C9E5" w14:textId="2938089F" w:rsidR="007C0BD7" w:rsidRDefault="009123A6" w:rsidP="007C0BD7">
            <w:pPr>
              <w:spacing w:before="80"/>
              <w:rPr>
                <w:b/>
                <w:sz w:val="21"/>
                <w:szCs w:val="21"/>
              </w:rPr>
            </w:pPr>
            <w:r>
              <w:rPr>
                <w:b/>
                <w:sz w:val="21"/>
                <w:szCs w:val="21"/>
              </w:rPr>
              <w:t xml:space="preserve">No equipment, supplies, or materials other than those specified for an event will be allowed in the testing area. </w:t>
            </w:r>
          </w:p>
          <w:p w14:paraId="12FFA74D" w14:textId="6D1D6D30" w:rsidR="009123A6" w:rsidRPr="007C0BD7" w:rsidRDefault="009123A6" w:rsidP="007C0BD7">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515DAEA7" w14:textId="77777777" w:rsidR="009123A6" w:rsidRDefault="009123A6" w:rsidP="009123A6">
      <w:pPr>
        <w:rPr>
          <w:b/>
          <w:sz w:val="16"/>
          <w:szCs w:val="16"/>
        </w:rPr>
      </w:pPr>
    </w:p>
    <w:p w14:paraId="12020D85" w14:textId="77777777" w:rsidR="009123A6" w:rsidRDefault="009123A6" w:rsidP="009123A6">
      <w:pPr>
        <w:rPr>
          <w:b/>
          <w:sz w:val="22"/>
          <w:szCs w:val="22"/>
        </w:rPr>
      </w:pPr>
      <w:r>
        <w:rPr>
          <w:b/>
          <w:sz w:val="22"/>
          <w:szCs w:val="22"/>
        </w:rPr>
        <w:t>Competencies</w:t>
      </w:r>
    </w:p>
    <w:p w14:paraId="73CD5A6A" w14:textId="41272F5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Develop a profile for a given character, environment, or non</w:t>
      </w:r>
      <w:r w:rsidR="00417047">
        <w:rPr>
          <w:color w:val="000000"/>
          <w:sz w:val="22"/>
          <w:szCs w:val="22"/>
        </w:rPr>
        <w:t>-</w:t>
      </w:r>
      <w:r>
        <w:rPr>
          <w:color w:val="000000"/>
          <w:sz w:val="22"/>
          <w:szCs w:val="22"/>
        </w:rPr>
        <w:t>organic object within the specified parameters.</w:t>
      </w:r>
    </w:p>
    <w:p w14:paraId="28129011"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 xml:space="preserve">Demonstrate development of </w:t>
      </w:r>
      <w:sdt>
        <w:sdtPr>
          <w:tag w:val="goog_rdk_4"/>
          <w:id w:val="416683877"/>
        </w:sdtPr>
        <w:sdtEndPr/>
        <w:sdtContent/>
      </w:sdt>
      <w:r>
        <w:rPr>
          <w:color w:val="000000"/>
          <w:sz w:val="22"/>
          <w:szCs w:val="22"/>
        </w:rPr>
        <w:t>a model through research, concept art, and prototypes.</w:t>
      </w:r>
    </w:p>
    <w:p w14:paraId="6B2DA3E1"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Demonstrate application of finishes and lighting, and texturing techniques.</w:t>
      </w:r>
    </w:p>
    <w:p w14:paraId="50F4E86C"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Make formal geometric constructions with a variety of tools and methods.</w:t>
      </w:r>
    </w:p>
    <w:p w14:paraId="5E855079"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Use geometric shapes, their measures, and their properties to describe objects (e.g., modeling a tree trunk or a human torso as a cylinder).</w:t>
      </w:r>
    </w:p>
    <w:p w14:paraId="3B6D189C"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Apply geometric methods to solve design problems.</w:t>
      </w:r>
    </w:p>
    <w:p w14:paraId="6355ECAA"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Apply knowledge of software, equipment, and skills related to 3D art generation.</w:t>
      </w:r>
    </w:p>
    <w:p w14:paraId="72652759"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Utilize research skills; research to build and present knowledge.</w:t>
      </w:r>
    </w:p>
    <w:p w14:paraId="2DA36942"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Demonstrate artistic techniques to support a clear scenario or prompt.</w:t>
      </w:r>
    </w:p>
    <w:p w14:paraId="7109E06A"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Demonstrate knowledge of copyright laws.</w:t>
      </w:r>
    </w:p>
    <w:p w14:paraId="22F341BD" w14:textId="77777777" w:rsidR="009123A6" w:rsidRDefault="009123A6">
      <w:pPr>
        <w:numPr>
          <w:ilvl w:val="0"/>
          <w:numId w:val="162"/>
        </w:numPr>
        <w:pBdr>
          <w:top w:val="nil"/>
          <w:left w:val="nil"/>
          <w:bottom w:val="nil"/>
          <w:right w:val="nil"/>
          <w:between w:val="nil"/>
        </w:pBdr>
        <w:ind w:left="360"/>
        <w:rPr>
          <w:color w:val="000000"/>
          <w:sz w:val="22"/>
          <w:szCs w:val="22"/>
        </w:rPr>
      </w:pPr>
      <w:r>
        <w:rPr>
          <w:color w:val="000000"/>
          <w:sz w:val="22"/>
          <w:szCs w:val="22"/>
        </w:rPr>
        <w:t>Demonstrate professional presentation skills.</w:t>
      </w:r>
    </w:p>
    <w:p w14:paraId="692DB39E" w14:textId="2837AB4B" w:rsidR="009123A6" w:rsidRDefault="009123A6">
      <w:pPr>
        <w:numPr>
          <w:ilvl w:val="0"/>
          <w:numId w:val="162"/>
        </w:numPr>
        <w:pBdr>
          <w:top w:val="nil"/>
          <w:left w:val="nil"/>
          <w:bottom w:val="nil"/>
          <w:right w:val="nil"/>
          <w:between w:val="nil"/>
        </w:pBdr>
        <w:ind w:left="360"/>
        <w:rPr>
          <w:b/>
          <w:color w:val="000000"/>
          <w:sz w:val="22"/>
          <w:szCs w:val="22"/>
        </w:rPr>
      </w:pPr>
      <w:r>
        <w:rPr>
          <w:color w:val="000000"/>
          <w:sz w:val="22"/>
          <w:szCs w:val="22"/>
        </w:rPr>
        <w:t xml:space="preserve">Demonstrate work skills needed to function as a 3D </w:t>
      </w:r>
      <w:r w:rsidR="00417047">
        <w:rPr>
          <w:color w:val="000000"/>
          <w:sz w:val="22"/>
          <w:szCs w:val="22"/>
        </w:rPr>
        <w:t>artist</w:t>
      </w:r>
      <w:r>
        <w:rPr>
          <w:color w:val="000000"/>
          <w:sz w:val="22"/>
          <w:szCs w:val="22"/>
        </w:rPr>
        <w:t>.</w:t>
      </w:r>
    </w:p>
    <w:p w14:paraId="1950AAF0" w14:textId="77777777" w:rsidR="009123A6" w:rsidRDefault="009123A6">
      <w:pPr>
        <w:numPr>
          <w:ilvl w:val="0"/>
          <w:numId w:val="162"/>
        </w:numPr>
        <w:pBdr>
          <w:top w:val="nil"/>
          <w:left w:val="nil"/>
          <w:bottom w:val="nil"/>
          <w:right w:val="nil"/>
          <w:between w:val="nil"/>
        </w:pBdr>
        <w:ind w:left="360"/>
        <w:rPr>
          <w:b/>
          <w:color w:val="000000"/>
          <w:sz w:val="22"/>
          <w:szCs w:val="22"/>
        </w:rPr>
      </w:pPr>
      <w:r>
        <w:rPr>
          <w:sz w:val="22"/>
          <w:szCs w:val="22"/>
        </w:rPr>
        <w:t>Demonstrate an understanding of developing for a target audience</w:t>
      </w:r>
      <w:r>
        <w:br w:type="page"/>
      </w:r>
    </w:p>
    <w:p w14:paraId="46BA7A4D" w14:textId="77777777" w:rsidR="009123A6" w:rsidRDefault="009123A6" w:rsidP="009123A6">
      <w:pPr>
        <w:rPr>
          <w:b/>
          <w:sz w:val="22"/>
          <w:szCs w:val="22"/>
        </w:rPr>
      </w:pPr>
      <w:r>
        <w:rPr>
          <w:b/>
          <w:sz w:val="22"/>
          <w:szCs w:val="22"/>
        </w:rPr>
        <w:t>Specifications</w:t>
      </w:r>
    </w:p>
    <w:p w14:paraId="7AF2AFE4" w14:textId="7AB31FAE"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This is a pre</w:t>
      </w:r>
      <w:r w:rsidR="00417047">
        <w:rPr>
          <w:color w:val="000000"/>
          <w:sz w:val="22"/>
          <w:szCs w:val="22"/>
        </w:rPr>
        <w:t>-</w:t>
      </w:r>
      <w:r>
        <w:rPr>
          <w:color w:val="000000"/>
          <w:sz w:val="22"/>
          <w:szCs w:val="22"/>
        </w:rPr>
        <w:t>submitted event.  See instructions for submissions.</w:t>
      </w:r>
    </w:p>
    <w:p w14:paraId="4B52A873" w14:textId="44D34255" w:rsidR="009123A6" w:rsidRPr="00A8760A" w:rsidRDefault="009123A6">
      <w:pPr>
        <w:numPr>
          <w:ilvl w:val="0"/>
          <w:numId w:val="175"/>
        </w:numPr>
        <w:pBdr>
          <w:top w:val="nil"/>
          <w:left w:val="nil"/>
          <w:bottom w:val="nil"/>
          <w:right w:val="nil"/>
          <w:between w:val="nil"/>
        </w:pBdr>
        <w:rPr>
          <w:b/>
          <w:bCs/>
          <w:color w:val="000000"/>
          <w:sz w:val="22"/>
          <w:szCs w:val="22"/>
        </w:rPr>
      </w:pPr>
      <w:r w:rsidRPr="00A8760A">
        <w:rPr>
          <w:b/>
          <w:bCs/>
          <w:color w:val="000000"/>
          <w:sz w:val="22"/>
          <w:szCs w:val="22"/>
        </w:rPr>
        <w:t xml:space="preserve">The individual will research the topic, including reference information provided in prompts, the time era, trends to support design, etc., and from that information will develop a profile to be submitted along with assets to be generated. The profile should </w:t>
      </w:r>
      <w:r w:rsidRPr="00A8760A">
        <w:rPr>
          <w:b/>
          <w:bCs/>
          <w:i/>
          <w:color w:val="000000"/>
          <w:sz w:val="22"/>
          <w:szCs w:val="22"/>
        </w:rPr>
        <w:t>not</w:t>
      </w:r>
      <w:r w:rsidRPr="00A8760A">
        <w:rPr>
          <w:b/>
          <w:bCs/>
          <w:color w:val="000000"/>
          <w:sz w:val="22"/>
          <w:szCs w:val="22"/>
        </w:rPr>
        <w:t xml:space="preserve"> exceed one (1) page and should provide the artist</w:t>
      </w:r>
      <w:r w:rsidR="00075E61">
        <w:rPr>
          <w:b/>
          <w:bCs/>
          <w:color w:val="000000"/>
          <w:sz w:val="22"/>
          <w:szCs w:val="22"/>
        </w:rPr>
        <w:t>’</w:t>
      </w:r>
      <w:r w:rsidRPr="00A8760A">
        <w:rPr>
          <w:b/>
          <w:bCs/>
          <w:color w:val="000000"/>
          <w:sz w:val="22"/>
          <w:szCs w:val="22"/>
        </w:rPr>
        <w:t>s vision for the project, and the rationale for the submission.</w:t>
      </w:r>
    </w:p>
    <w:p w14:paraId="3D152FE6" w14:textId="77777777"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The individual will use digital tools, i.e., cameras, writing tablets, etc., for researching, planning, development and/or revision of content for model(s).</w:t>
      </w:r>
    </w:p>
    <w:p w14:paraId="70DB6883" w14:textId="77777777"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The individual will develop the concept design(s) for the submission.</w:t>
      </w:r>
    </w:p>
    <w:p w14:paraId="2C456140" w14:textId="77A494E9"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 xml:space="preserve">The individual will produce 3D </w:t>
      </w:r>
      <w:r w:rsidR="00417047">
        <w:rPr>
          <w:color w:val="000000"/>
          <w:sz w:val="22"/>
          <w:szCs w:val="22"/>
        </w:rPr>
        <w:t>models</w:t>
      </w:r>
      <w:r>
        <w:rPr>
          <w:color w:val="000000"/>
          <w:sz w:val="22"/>
          <w:szCs w:val="22"/>
        </w:rPr>
        <w:t>.</w:t>
      </w:r>
    </w:p>
    <w:p w14:paraId="7CB0B13C" w14:textId="77777777"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The individual will develop a final model and/or scene, including the application of color, textures, lighting, etc.</w:t>
      </w:r>
    </w:p>
    <w:p w14:paraId="218C3499" w14:textId="77777777"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Graphics developed should accurately depict and/or increase dramatic or entertainment value of scenario or prompt given.</w:t>
      </w:r>
    </w:p>
    <w:p w14:paraId="1ACA9758" w14:textId="789B1BD4" w:rsidR="009123A6" w:rsidRDefault="009123A6">
      <w:pPr>
        <w:numPr>
          <w:ilvl w:val="0"/>
          <w:numId w:val="175"/>
        </w:numPr>
        <w:pBdr>
          <w:top w:val="nil"/>
          <w:left w:val="nil"/>
          <w:bottom w:val="nil"/>
          <w:right w:val="nil"/>
          <w:between w:val="nil"/>
        </w:pBdr>
      </w:pPr>
      <w:r>
        <w:rPr>
          <w:color w:val="000000"/>
          <w:sz w:val="22"/>
          <w:szCs w:val="22"/>
        </w:rPr>
        <w:t xml:space="preserve">The final project components, including, but </w:t>
      </w:r>
      <w:r>
        <w:rPr>
          <w:i/>
          <w:color w:val="000000"/>
          <w:sz w:val="22"/>
          <w:szCs w:val="22"/>
        </w:rPr>
        <w:t>not</w:t>
      </w:r>
      <w:r>
        <w:rPr>
          <w:color w:val="000000"/>
          <w:sz w:val="22"/>
          <w:szCs w:val="22"/>
        </w:rPr>
        <w:t xml:space="preserve"> limited to, concept art, the one (1) page profile, screenshots, and model project files, should be compressed in </w:t>
      </w:r>
      <w:r w:rsidR="003B2086">
        <w:rPr>
          <w:color w:val="000000"/>
          <w:sz w:val="22"/>
          <w:szCs w:val="22"/>
        </w:rPr>
        <w:t>zip</w:t>
      </w:r>
      <w:r>
        <w:rPr>
          <w:color w:val="000000"/>
          <w:sz w:val="22"/>
          <w:szCs w:val="22"/>
        </w:rPr>
        <w:t xml:space="preserve"> format and uploaded to a video/file sharing site (e.g.</w:t>
      </w:r>
      <w:r w:rsidR="00417047">
        <w:rPr>
          <w:color w:val="000000"/>
          <w:sz w:val="22"/>
          <w:szCs w:val="22"/>
        </w:rPr>
        <w:t>,</w:t>
      </w:r>
      <w:r>
        <w:rPr>
          <w:color w:val="000000"/>
          <w:sz w:val="22"/>
          <w:szCs w:val="22"/>
        </w:rPr>
        <w:t xml:space="preserve"> Dropbox, etc.).</w:t>
      </w:r>
    </w:p>
    <w:p w14:paraId="691CC290" w14:textId="7FF1AD45"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For completed projects uploaded to a video/file sharing site (Vimeo, YouTube, or Dropbox, etc.), it is recommended to set the access level of your project to one of BPA</w:t>
      </w:r>
      <w:r w:rsidR="00075E61">
        <w:rPr>
          <w:color w:val="000000"/>
          <w:sz w:val="22"/>
          <w:szCs w:val="22"/>
        </w:rPr>
        <w:t>’</w:t>
      </w:r>
      <w:r>
        <w:rPr>
          <w:color w:val="000000"/>
          <w:sz w:val="22"/>
          <w:szCs w:val="22"/>
        </w:rPr>
        <w:t xml:space="preserve">s recommended settings. </w:t>
      </w:r>
      <w:r w:rsidR="005331D3">
        <w:rPr>
          <w:color w:val="000000"/>
          <w:sz w:val="22"/>
          <w:szCs w:val="22"/>
        </w:rPr>
        <w:t>See the Cloud Storage / File Sharing Guidelines for more information.</w:t>
      </w:r>
      <w:r>
        <w:rPr>
          <w:color w:val="000000"/>
          <w:sz w:val="22"/>
          <w:szCs w:val="22"/>
        </w:rPr>
        <w:t xml:space="preserve"> </w:t>
      </w:r>
    </w:p>
    <w:p w14:paraId="4DC28556" w14:textId="5EE0BBB1" w:rsidR="002B370D" w:rsidRPr="00F07B71" w:rsidRDefault="002B370D">
      <w:pPr>
        <w:numPr>
          <w:ilvl w:val="0"/>
          <w:numId w:val="175"/>
        </w:numPr>
        <w:pBdr>
          <w:top w:val="nil"/>
          <w:left w:val="nil"/>
          <w:bottom w:val="nil"/>
          <w:right w:val="nil"/>
          <w:between w:val="nil"/>
        </w:pBdr>
        <w:rPr>
          <w:color w:val="000000"/>
          <w:sz w:val="22"/>
          <w:szCs w:val="22"/>
        </w:rPr>
      </w:pPr>
      <w:r w:rsidRPr="00F07B71">
        <w:rPr>
          <w:b/>
          <w:bCs/>
          <w:color w:val="000000"/>
          <w:sz w:val="22"/>
          <w:szCs w:val="22"/>
        </w:rPr>
        <w:t xml:space="preserve">Submit the URL to the final project files, </w:t>
      </w:r>
      <w:r w:rsidR="00A8760A">
        <w:rPr>
          <w:b/>
          <w:bCs/>
          <w:color w:val="000000"/>
          <w:sz w:val="22"/>
          <w:szCs w:val="22"/>
        </w:rPr>
        <w:t xml:space="preserve">one (1) page profile, </w:t>
      </w:r>
      <w:r w:rsidRPr="00F07B71">
        <w:rPr>
          <w:b/>
          <w:bCs/>
          <w:color w:val="000000"/>
          <w:sz w:val="22"/>
          <w:szCs w:val="22"/>
        </w:rPr>
        <w:t xml:space="preserve">Works Cited, and signed </w:t>
      </w:r>
      <w:hyperlink r:id="rId303">
        <w:r w:rsidRPr="00F07B71">
          <w:rPr>
            <w:b/>
            <w:bCs/>
            <w:color w:val="0000FF"/>
            <w:sz w:val="22"/>
            <w:szCs w:val="22"/>
            <w:u w:val="single"/>
          </w:rPr>
          <w:t>Release Form(s)</w:t>
        </w:r>
      </w:hyperlink>
      <w:r w:rsidRPr="00F07B71">
        <w:rPr>
          <w:b/>
          <w:bCs/>
          <w:color w:val="000000"/>
          <w:sz w:val="22"/>
          <w:szCs w:val="22"/>
        </w:rPr>
        <w:t xml:space="preserve"> in a combined PDF file to </w:t>
      </w:r>
      <w:hyperlink r:id="rId304">
        <w:r w:rsidRPr="00F07B71">
          <w:rPr>
            <w:b/>
            <w:bCs/>
            <w:color w:val="0000FF"/>
            <w:sz w:val="22"/>
            <w:szCs w:val="22"/>
            <w:u w:val="single"/>
          </w:rPr>
          <w:t>https://presubmit.bpa.org</w:t>
        </w:r>
      </w:hyperlink>
      <w:r w:rsidRPr="00F07B71">
        <w:rPr>
          <w:b/>
          <w:bCs/>
          <w:color w:val="000000"/>
          <w:sz w:val="22"/>
          <w:szCs w:val="22"/>
        </w:rPr>
        <w:t xml:space="preserve"> no later than </w:t>
      </w:r>
      <w:r w:rsidR="00094EB8">
        <w:rPr>
          <w:b/>
          <w:bCs/>
          <w:color w:val="000000"/>
          <w:sz w:val="22"/>
          <w:szCs w:val="22"/>
        </w:rPr>
        <w:t>5:00 p.m. Central Time, on February 17, 2023</w:t>
      </w:r>
      <w:r w:rsidRPr="00F07B71">
        <w:rPr>
          <w:b/>
          <w:bCs/>
          <w:color w:val="000000"/>
          <w:sz w:val="22"/>
          <w:szCs w:val="22"/>
        </w:rPr>
        <w:t>.</w:t>
      </w:r>
      <w:r w:rsidR="00AE1CE9" w:rsidRPr="00AE1CE9">
        <w:rPr>
          <w:i/>
          <w:iCs/>
          <w:sz w:val="22"/>
          <w:szCs w:val="22"/>
        </w:rPr>
        <w:t xml:space="preserve"> </w:t>
      </w:r>
    </w:p>
    <w:p w14:paraId="182EFE5F" w14:textId="77777777" w:rsidR="009123A6" w:rsidRDefault="009123A6">
      <w:pPr>
        <w:numPr>
          <w:ilvl w:val="0"/>
          <w:numId w:val="175"/>
        </w:numPr>
        <w:rPr>
          <w:sz w:val="22"/>
          <w:szCs w:val="22"/>
        </w:rPr>
      </w:pPr>
      <w:r>
        <w:rPr>
          <w:sz w:val="22"/>
          <w:szCs w:val="22"/>
        </w:rPr>
        <w:t>Member ID will be required for all submissions.</w:t>
      </w:r>
    </w:p>
    <w:p w14:paraId="5DE13EFA" w14:textId="6A10F64D" w:rsidR="009123A6" w:rsidRDefault="00980251">
      <w:pPr>
        <w:numPr>
          <w:ilvl w:val="0"/>
          <w:numId w:val="175"/>
        </w:numPr>
        <w:pBdr>
          <w:top w:val="nil"/>
          <w:left w:val="nil"/>
          <w:bottom w:val="nil"/>
          <w:right w:val="nil"/>
          <w:between w:val="nil"/>
        </w:pBdr>
        <w:rPr>
          <w:color w:val="000000"/>
          <w:sz w:val="22"/>
          <w:szCs w:val="22"/>
        </w:rPr>
      </w:pPr>
      <w:r>
        <w:rPr>
          <w:color w:val="000000"/>
          <w:sz w:val="22"/>
          <w:szCs w:val="22"/>
        </w:rPr>
        <w:t xml:space="preserve">Members </w:t>
      </w:r>
      <w:r w:rsidR="009123A6">
        <w:rPr>
          <w:color w:val="000000"/>
          <w:sz w:val="22"/>
          <w:szCs w:val="22"/>
        </w:rPr>
        <w:t xml:space="preserve">will receive an automated response confirmation at the time of submission.  </w:t>
      </w:r>
    </w:p>
    <w:p w14:paraId="2539ED11" w14:textId="6E8D66F7"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 xml:space="preserve">Individual confirmation of receipt </w:t>
      </w:r>
      <w:r>
        <w:rPr>
          <w:i/>
          <w:color w:val="000000"/>
          <w:sz w:val="22"/>
          <w:szCs w:val="22"/>
        </w:rPr>
        <w:t>cannot</w:t>
      </w:r>
      <w:r>
        <w:rPr>
          <w:color w:val="000000"/>
          <w:sz w:val="22"/>
          <w:szCs w:val="22"/>
        </w:rPr>
        <w:t xml:space="preserve"> be provided</w:t>
      </w:r>
      <w:r w:rsidR="00094EB8">
        <w:rPr>
          <w:color w:val="000000"/>
          <w:sz w:val="22"/>
          <w:szCs w:val="22"/>
        </w:rPr>
        <w:t>.</w:t>
      </w:r>
    </w:p>
    <w:p w14:paraId="3A485C66" w14:textId="77777777"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No fax or mailed copies will be accepted.</w:t>
      </w:r>
    </w:p>
    <w:p w14:paraId="050D89E1" w14:textId="06A74D50"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No exceptions can be made for missed deadlines due to an incorrect email address for submission or technical difficulties.</w:t>
      </w:r>
    </w:p>
    <w:p w14:paraId="736F2186" w14:textId="77777777"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 xml:space="preserve">Multiple submissions </w:t>
      </w:r>
      <w:r>
        <w:rPr>
          <w:i/>
          <w:color w:val="000000"/>
          <w:sz w:val="22"/>
          <w:szCs w:val="22"/>
        </w:rPr>
        <w:t>cannot</w:t>
      </w:r>
      <w:r>
        <w:rPr>
          <w:color w:val="000000"/>
          <w:sz w:val="22"/>
          <w:szCs w:val="22"/>
        </w:rPr>
        <w:t xml:space="preserve"> be accepted.  </w:t>
      </w:r>
    </w:p>
    <w:p w14:paraId="09661901" w14:textId="5B4D9C46"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Materials from non</w:t>
      </w:r>
      <w:r w:rsidR="00417047">
        <w:rPr>
          <w:color w:val="000000"/>
          <w:sz w:val="22"/>
          <w:szCs w:val="22"/>
        </w:rPr>
        <w:t>-</w:t>
      </w:r>
      <w:r>
        <w:rPr>
          <w:color w:val="000000"/>
          <w:sz w:val="22"/>
          <w:szCs w:val="22"/>
        </w:rPr>
        <w:t xml:space="preserve">registered </w:t>
      </w:r>
      <w:r w:rsidR="00980251">
        <w:rPr>
          <w:color w:val="000000"/>
          <w:sz w:val="22"/>
          <w:szCs w:val="22"/>
        </w:rPr>
        <w:t>members</w:t>
      </w:r>
      <w:r>
        <w:rPr>
          <w:color w:val="000000"/>
          <w:sz w:val="22"/>
          <w:szCs w:val="22"/>
        </w:rPr>
        <w:t xml:space="preserve"> and/or those missing </w:t>
      </w:r>
      <w:r w:rsidR="00980251">
        <w:rPr>
          <w:color w:val="000000"/>
          <w:sz w:val="22"/>
          <w:szCs w:val="22"/>
        </w:rPr>
        <w:t>Member ID</w:t>
      </w:r>
      <w:r>
        <w:rPr>
          <w:color w:val="000000"/>
          <w:sz w:val="22"/>
          <w:szCs w:val="22"/>
        </w:rPr>
        <w:t xml:space="preserve">s </w:t>
      </w:r>
      <w:r>
        <w:rPr>
          <w:i/>
          <w:color w:val="000000"/>
          <w:sz w:val="22"/>
          <w:szCs w:val="22"/>
        </w:rPr>
        <w:t>cannot</w:t>
      </w:r>
      <w:r>
        <w:rPr>
          <w:color w:val="000000"/>
          <w:sz w:val="22"/>
          <w:szCs w:val="22"/>
        </w:rPr>
        <w:t xml:space="preserve"> be accepted.</w:t>
      </w:r>
    </w:p>
    <w:p w14:paraId="2CD9F0A4" w14:textId="77777777"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No changes can be made to the project after the date of submission.</w:t>
      </w:r>
    </w:p>
    <w:p w14:paraId="3FF17CAC" w14:textId="3188CD5F"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One (1) copy of t</w:t>
      </w:r>
      <w:r w:rsidR="002B370D">
        <w:rPr>
          <w:color w:val="000000"/>
          <w:sz w:val="22"/>
          <w:szCs w:val="22"/>
        </w:rPr>
        <w:t>he Works Cited</w:t>
      </w:r>
      <w:r w:rsidR="000F2FEC">
        <w:rPr>
          <w:color w:val="000000"/>
          <w:sz w:val="22"/>
          <w:szCs w:val="22"/>
        </w:rPr>
        <w:t xml:space="preserve">, one (1) page profile, </w:t>
      </w:r>
      <w:r>
        <w:rPr>
          <w:color w:val="000000"/>
          <w:sz w:val="22"/>
          <w:szCs w:val="22"/>
        </w:rPr>
        <w:t xml:space="preserve">any concept art/prototypes must be submitted at the time of the presentation at </w:t>
      </w:r>
      <w:r w:rsidR="00094EB8">
        <w:rPr>
          <w:color w:val="000000"/>
          <w:sz w:val="22"/>
          <w:szCs w:val="22"/>
        </w:rPr>
        <w:t>S</w:t>
      </w:r>
      <w:r>
        <w:rPr>
          <w:color w:val="000000"/>
          <w:sz w:val="22"/>
          <w:szCs w:val="22"/>
        </w:rPr>
        <w:t>LC</w:t>
      </w:r>
      <w:r w:rsidR="00094EB8">
        <w:rPr>
          <w:color w:val="000000"/>
          <w:sz w:val="22"/>
          <w:szCs w:val="22"/>
        </w:rPr>
        <w:t>.</w:t>
      </w:r>
    </w:p>
    <w:p w14:paraId="2E48BC0F" w14:textId="77777777"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Must be viewable on both Windows and Mac platforms.</w:t>
      </w:r>
    </w:p>
    <w:p w14:paraId="376362AB" w14:textId="4D405594"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The individual may utilize hand</w:t>
      </w:r>
      <w:r w:rsidR="00417047">
        <w:rPr>
          <w:color w:val="000000"/>
          <w:sz w:val="22"/>
          <w:szCs w:val="22"/>
        </w:rPr>
        <w:t xml:space="preserve"> </w:t>
      </w:r>
      <w:r>
        <w:rPr>
          <w:color w:val="000000"/>
          <w:sz w:val="22"/>
          <w:szCs w:val="22"/>
        </w:rPr>
        <w:t>drawings and sketches, computer drawings, text, graphics and/or illustration applications, 3D modeling applications. (Note: hand</w:t>
      </w:r>
      <w:r w:rsidR="00417047">
        <w:rPr>
          <w:color w:val="000000"/>
          <w:sz w:val="22"/>
          <w:szCs w:val="22"/>
        </w:rPr>
        <w:t xml:space="preserve"> </w:t>
      </w:r>
      <w:r>
        <w:rPr>
          <w:color w:val="000000"/>
          <w:sz w:val="22"/>
          <w:szCs w:val="22"/>
        </w:rPr>
        <w:t>drawings and sketches should be scanned to attain a digital format.)</w:t>
      </w:r>
    </w:p>
    <w:p w14:paraId="253C3BCE" w14:textId="17898EDB"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All text/graphics materials must follow the organization</w:t>
      </w:r>
      <w:r w:rsidR="00075E61">
        <w:rPr>
          <w:color w:val="000000"/>
          <w:sz w:val="22"/>
          <w:szCs w:val="22"/>
        </w:rPr>
        <w:t>’</w:t>
      </w:r>
      <w:r>
        <w:rPr>
          <w:color w:val="000000"/>
          <w:sz w:val="22"/>
          <w:szCs w:val="22"/>
        </w:rPr>
        <w:t xml:space="preserve">s </w:t>
      </w:r>
      <w:hyperlink r:id="rId305">
        <w:r>
          <w:rPr>
            <w:color w:val="0000FF"/>
            <w:sz w:val="22"/>
            <w:szCs w:val="22"/>
            <w:u w:val="single"/>
          </w:rPr>
          <w:t>Graphic Standards</w:t>
        </w:r>
      </w:hyperlink>
      <w:r>
        <w:rPr>
          <w:color w:val="000000"/>
          <w:sz w:val="22"/>
          <w:szCs w:val="22"/>
        </w:rPr>
        <w:t xml:space="preserve"> and make proper use of the logo and/or organization</w:t>
      </w:r>
      <w:r w:rsidR="00075E61">
        <w:rPr>
          <w:color w:val="000000"/>
          <w:sz w:val="22"/>
          <w:szCs w:val="22"/>
        </w:rPr>
        <w:t>’</w:t>
      </w:r>
      <w:r>
        <w:rPr>
          <w:color w:val="000000"/>
          <w:sz w:val="22"/>
          <w:szCs w:val="22"/>
        </w:rPr>
        <w:t xml:space="preserve">s name, if used. (Refer to the </w:t>
      </w:r>
      <w:hyperlink r:id="rId306">
        <w:r>
          <w:rPr>
            <w:color w:val="0000FF"/>
            <w:sz w:val="22"/>
            <w:szCs w:val="22"/>
            <w:u w:val="single"/>
          </w:rPr>
          <w:t>Graphic Standards</w:t>
        </w:r>
      </w:hyperlink>
      <w:r>
        <w:rPr>
          <w:color w:val="000000"/>
          <w:sz w:val="22"/>
          <w:szCs w:val="22"/>
        </w:rPr>
        <w:t xml:space="preserve"> in the </w:t>
      </w:r>
      <w:hyperlink r:id="rId307">
        <w:r w:rsidR="00EE36E6">
          <w:rPr>
            <w:i/>
            <w:color w:val="0000FF"/>
            <w:sz w:val="22"/>
            <w:szCs w:val="22"/>
            <w:u w:val="single"/>
          </w:rPr>
          <w:t>Style &amp; Reference</w:t>
        </w:r>
        <w:r>
          <w:rPr>
            <w:i/>
            <w:color w:val="0000FF"/>
            <w:sz w:val="22"/>
            <w:szCs w:val="22"/>
            <w:u w:val="single"/>
          </w:rPr>
          <w:t xml:space="preserve"> Manual</w:t>
        </w:r>
      </w:hyperlink>
      <w:hyperlink r:id="rId308">
        <w:r>
          <w:rPr>
            <w:color w:val="000000"/>
            <w:sz w:val="22"/>
            <w:szCs w:val="22"/>
          </w:rPr>
          <w:t>.)</w:t>
        </w:r>
      </w:hyperlink>
    </w:p>
    <w:p w14:paraId="12CF0F1A" w14:textId="380C2FDB"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 xml:space="preserve">It is the policy of Business Professionals of America to comply with state and federal copyright law. Federal law pertaining to copyright, as contained within the United States Code, is available at </w:t>
      </w:r>
      <w:hyperlink r:id="rId309">
        <w:r>
          <w:rPr>
            <w:color w:val="0000FF"/>
            <w:sz w:val="22"/>
            <w:szCs w:val="22"/>
            <w:u w:val="single"/>
          </w:rPr>
          <w:t>https://www.copyright.gov/title17/title17.pdf</w:t>
        </w:r>
      </w:hyperlink>
      <w:r>
        <w:rPr>
          <w:color w:val="000000"/>
          <w:sz w:val="22"/>
          <w:szCs w:val="22"/>
        </w:rPr>
        <w:t xml:space="preserve">. The </w:t>
      </w:r>
      <w:hyperlink r:id="rId310">
        <w:r w:rsidR="00EE36E6">
          <w:rPr>
            <w:i/>
            <w:color w:val="0000FF"/>
            <w:sz w:val="22"/>
            <w:szCs w:val="22"/>
            <w:u w:val="single"/>
          </w:rPr>
          <w:t>Style &amp; Reference</w:t>
        </w:r>
        <w:r>
          <w:rPr>
            <w:i/>
            <w:color w:val="0000FF"/>
            <w:sz w:val="22"/>
            <w:szCs w:val="22"/>
            <w:u w:val="single"/>
          </w:rPr>
          <w:t xml:space="preserve"> Manual</w:t>
        </w:r>
      </w:hyperlink>
      <w:r>
        <w:rPr>
          <w:i/>
          <w:color w:val="000000"/>
          <w:sz w:val="22"/>
          <w:szCs w:val="22"/>
        </w:rPr>
        <w:t xml:space="preserve"> </w:t>
      </w:r>
      <w:r>
        <w:rPr>
          <w:color w:val="000000"/>
          <w:sz w:val="22"/>
          <w:szCs w:val="22"/>
        </w:rPr>
        <w:t xml:space="preserve">contains guidelines for Copyright and Fair Use. Participant(s) will be </w:t>
      </w:r>
      <w:r>
        <w:rPr>
          <w:i/>
          <w:color w:val="000000"/>
          <w:sz w:val="22"/>
          <w:szCs w:val="22"/>
        </w:rPr>
        <w:t>disqualified</w:t>
      </w:r>
      <w:r>
        <w:rPr>
          <w:color w:val="000000"/>
          <w:sz w:val="22"/>
          <w:szCs w:val="22"/>
        </w:rPr>
        <w:t xml:space="preserve"> for violations of the guidelines. </w:t>
      </w:r>
    </w:p>
    <w:p w14:paraId="2C8313F1" w14:textId="5805017B" w:rsidR="009123A6" w:rsidRDefault="00AE1CE9">
      <w:pPr>
        <w:numPr>
          <w:ilvl w:val="0"/>
          <w:numId w:val="166"/>
        </w:numPr>
        <w:ind w:left="360"/>
        <w:rPr>
          <w:sz w:val="22"/>
          <w:szCs w:val="22"/>
        </w:rPr>
      </w:pPr>
      <w:r>
        <w:rPr>
          <w:sz w:val="22"/>
          <w:szCs w:val="22"/>
        </w:rPr>
        <w:t>Business Professionals of America</w:t>
      </w:r>
      <w:r w:rsidR="009123A6">
        <w:rPr>
          <w:sz w:val="22"/>
          <w:szCs w:val="22"/>
        </w:rPr>
        <w:t xml:space="preserve"> grants</w:t>
      </w:r>
      <w:r w:rsidR="009123A6">
        <w:rPr>
          <w:i/>
          <w:sz w:val="22"/>
          <w:szCs w:val="22"/>
        </w:rPr>
        <w:t xml:space="preserve"> </w:t>
      </w:r>
      <w:r w:rsidR="009123A6">
        <w:rPr>
          <w:sz w:val="22"/>
          <w:szCs w:val="22"/>
        </w:rPr>
        <w:t>permission for the use of the copyrighted logo and tagline.</w:t>
      </w:r>
    </w:p>
    <w:p w14:paraId="3BA0C092" w14:textId="47CA1C56" w:rsidR="009123A6" w:rsidRDefault="00417047">
      <w:pPr>
        <w:numPr>
          <w:ilvl w:val="0"/>
          <w:numId w:val="166"/>
        </w:numPr>
        <w:pBdr>
          <w:top w:val="nil"/>
          <w:left w:val="nil"/>
          <w:bottom w:val="nil"/>
          <w:right w:val="nil"/>
          <w:between w:val="nil"/>
        </w:pBdr>
        <w:ind w:left="360"/>
        <w:rPr>
          <w:color w:val="000000"/>
          <w:sz w:val="22"/>
          <w:szCs w:val="22"/>
        </w:rPr>
      </w:pPr>
      <w:r>
        <w:rPr>
          <w:color w:val="000000"/>
          <w:sz w:val="22"/>
          <w:szCs w:val="22"/>
        </w:rPr>
        <w:t xml:space="preserve">No </w:t>
      </w:r>
      <w:r w:rsidR="009123A6">
        <w:rPr>
          <w:color w:val="000000"/>
          <w:sz w:val="22"/>
          <w:szCs w:val="22"/>
        </w:rPr>
        <w:t>materials, other than the required submission materials</w:t>
      </w:r>
      <w:r w:rsidR="007B26EA">
        <w:rPr>
          <w:color w:val="000000"/>
          <w:sz w:val="22"/>
          <w:szCs w:val="22"/>
        </w:rPr>
        <w:t>,</w:t>
      </w:r>
      <w:r w:rsidR="009123A6">
        <w:rPr>
          <w:color w:val="000000"/>
          <w:sz w:val="22"/>
          <w:szCs w:val="22"/>
        </w:rPr>
        <w:t xml:space="preserve"> may be left with judges.</w:t>
      </w:r>
    </w:p>
    <w:p w14:paraId="21086779" w14:textId="77777777" w:rsidR="009123A6" w:rsidRDefault="009123A6" w:rsidP="009123A6">
      <w:pPr>
        <w:rPr>
          <w:b/>
          <w:sz w:val="22"/>
          <w:szCs w:val="22"/>
        </w:rPr>
      </w:pPr>
    </w:p>
    <w:p w14:paraId="258B9652" w14:textId="77777777" w:rsidR="0029655D" w:rsidRDefault="0029655D" w:rsidP="009123A6">
      <w:pPr>
        <w:rPr>
          <w:b/>
          <w:sz w:val="22"/>
          <w:szCs w:val="22"/>
        </w:rPr>
      </w:pPr>
    </w:p>
    <w:p w14:paraId="5A765CE7" w14:textId="2E4844FE" w:rsidR="009123A6" w:rsidRDefault="009123A6" w:rsidP="009123A6">
      <w:pPr>
        <w:rPr>
          <w:b/>
          <w:sz w:val="22"/>
          <w:szCs w:val="22"/>
        </w:rPr>
      </w:pPr>
      <w:r>
        <w:rPr>
          <w:b/>
          <w:sz w:val="22"/>
          <w:szCs w:val="22"/>
        </w:rPr>
        <w:t>Method of evaluation</w:t>
      </w:r>
    </w:p>
    <w:p w14:paraId="3F97321F" w14:textId="77777777" w:rsidR="00094EB8" w:rsidRPr="00CB5FE5" w:rsidRDefault="00094EB8" w:rsidP="00094EB8">
      <w:pPr>
        <w:spacing w:line="259" w:lineRule="auto"/>
        <w:rPr>
          <w:rFonts w:eastAsia="Calibri"/>
          <w:sz w:val="22"/>
          <w:szCs w:val="22"/>
        </w:rPr>
      </w:pPr>
      <w:r w:rsidRPr="00CB5FE5">
        <w:rPr>
          <w:rFonts w:eastAsia="Calibri"/>
          <w:sz w:val="22"/>
          <w:szCs w:val="22"/>
        </w:rPr>
        <w:t>Technical Scoring Rubric (top 12 will advance to SLC for Presentation Scoring)</w:t>
      </w:r>
    </w:p>
    <w:p w14:paraId="266AAEDF" w14:textId="77777777" w:rsidR="00094EB8" w:rsidRPr="00CB5FE5" w:rsidRDefault="00094EB8" w:rsidP="00094EB8">
      <w:pPr>
        <w:spacing w:line="259" w:lineRule="auto"/>
        <w:rPr>
          <w:rFonts w:eastAsia="Calibri"/>
          <w:sz w:val="22"/>
          <w:szCs w:val="22"/>
        </w:rPr>
      </w:pPr>
      <w:r w:rsidRPr="00CB5FE5">
        <w:rPr>
          <w:rFonts w:eastAsia="Calibri"/>
          <w:sz w:val="22"/>
          <w:szCs w:val="22"/>
        </w:rPr>
        <w:t>Presentation Scoring Rubric (top 12 based on pre-judged Technical Scoring)</w:t>
      </w:r>
    </w:p>
    <w:p w14:paraId="1895457B" w14:textId="77777777" w:rsidR="009123A6" w:rsidRDefault="009123A6" w:rsidP="009123A6">
      <w:pPr>
        <w:rPr>
          <w:b/>
          <w:sz w:val="22"/>
          <w:szCs w:val="22"/>
        </w:rPr>
      </w:pPr>
    </w:p>
    <w:p w14:paraId="319742D2" w14:textId="77777777" w:rsidR="009123A6" w:rsidRDefault="009123A6" w:rsidP="009123A6">
      <w:pPr>
        <w:rPr>
          <w:b/>
          <w:sz w:val="22"/>
          <w:szCs w:val="22"/>
        </w:rPr>
      </w:pPr>
      <w:r>
        <w:rPr>
          <w:b/>
          <w:sz w:val="22"/>
          <w:szCs w:val="22"/>
        </w:rPr>
        <w:t>Length of event</w:t>
      </w:r>
    </w:p>
    <w:p w14:paraId="12EB428A" w14:textId="3F29ACE9" w:rsidR="009123A6" w:rsidRDefault="009123A6" w:rsidP="009123A6">
      <w:pPr>
        <w:rPr>
          <w:sz w:val="22"/>
          <w:szCs w:val="22"/>
        </w:rPr>
      </w:pPr>
      <w:r>
        <w:rPr>
          <w:sz w:val="22"/>
          <w:szCs w:val="22"/>
        </w:rPr>
        <w:t xml:space="preserve">No more than three (3) minutes for </w:t>
      </w:r>
      <w:r w:rsidR="00417047">
        <w:rPr>
          <w:sz w:val="22"/>
          <w:szCs w:val="22"/>
        </w:rPr>
        <w:t>setup</w:t>
      </w:r>
      <w:r>
        <w:rPr>
          <w:sz w:val="22"/>
          <w:szCs w:val="22"/>
        </w:rPr>
        <w:t>/wrap</w:t>
      </w:r>
      <w:r w:rsidR="00893B75">
        <w:rPr>
          <w:sz w:val="22"/>
          <w:szCs w:val="22"/>
        </w:rPr>
        <w:t>-</w:t>
      </w:r>
      <w:r>
        <w:rPr>
          <w:sz w:val="22"/>
          <w:szCs w:val="22"/>
        </w:rPr>
        <w:t>up</w:t>
      </w:r>
    </w:p>
    <w:p w14:paraId="66647036" w14:textId="77777777" w:rsidR="009123A6" w:rsidRDefault="009123A6" w:rsidP="009123A6">
      <w:pPr>
        <w:rPr>
          <w:sz w:val="22"/>
          <w:szCs w:val="22"/>
        </w:rPr>
      </w:pPr>
      <w:r>
        <w:rPr>
          <w:sz w:val="22"/>
          <w:szCs w:val="22"/>
        </w:rPr>
        <w:t>No more than ten (10) minutes for the presentation</w:t>
      </w:r>
    </w:p>
    <w:p w14:paraId="3631BDC8" w14:textId="3CDB485A" w:rsidR="009123A6" w:rsidRDefault="009123A6" w:rsidP="009123A6">
      <w:pPr>
        <w:rPr>
          <w:sz w:val="22"/>
          <w:szCs w:val="22"/>
        </w:rPr>
      </w:pPr>
      <w:r>
        <w:rPr>
          <w:sz w:val="22"/>
          <w:szCs w:val="22"/>
        </w:rPr>
        <w:t>No more than five (5) minutes for judges</w:t>
      </w:r>
      <w:r w:rsidR="00075E61">
        <w:rPr>
          <w:sz w:val="22"/>
          <w:szCs w:val="22"/>
        </w:rPr>
        <w:t>’</w:t>
      </w:r>
      <w:r>
        <w:rPr>
          <w:sz w:val="22"/>
          <w:szCs w:val="22"/>
        </w:rPr>
        <w:t xml:space="preserve"> questions</w:t>
      </w:r>
    </w:p>
    <w:p w14:paraId="2D4A664B" w14:textId="62AFD2D9" w:rsidR="009123A6" w:rsidRDefault="00F02D42" w:rsidP="009123A6">
      <w:pPr>
        <w:rPr>
          <w:sz w:val="22"/>
          <w:szCs w:val="22"/>
        </w:rPr>
      </w:pPr>
      <w:r>
        <w:rPr>
          <w:sz w:val="22"/>
          <w:szCs w:val="22"/>
        </w:rPr>
        <w:t xml:space="preserve">Finals may be included at </w:t>
      </w:r>
      <w:r w:rsidR="00094EB8">
        <w:rPr>
          <w:sz w:val="22"/>
          <w:szCs w:val="22"/>
        </w:rPr>
        <w:t>the</w:t>
      </w:r>
      <w:r>
        <w:rPr>
          <w:sz w:val="22"/>
          <w:szCs w:val="22"/>
        </w:rPr>
        <w:t xml:space="preserve"> national level</w:t>
      </w:r>
    </w:p>
    <w:p w14:paraId="1A430D69" w14:textId="77777777" w:rsidR="009123A6" w:rsidRDefault="009123A6" w:rsidP="009123A6">
      <w:pPr>
        <w:rPr>
          <w:sz w:val="12"/>
          <w:szCs w:val="12"/>
        </w:rPr>
      </w:pPr>
    </w:p>
    <w:p w14:paraId="19663789" w14:textId="77777777" w:rsidR="009123A6" w:rsidRDefault="009123A6" w:rsidP="009123A6">
      <w:pPr>
        <w:rPr>
          <w:b/>
          <w:sz w:val="22"/>
          <w:szCs w:val="22"/>
        </w:rPr>
      </w:pPr>
      <w:r>
        <w:rPr>
          <w:b/>
          <w:sz w:val="22"/>
          <w:szCs w:val="22"/>
        </w:rPr>
        <w:t>Entries</w:t>
      </w:r>
    </w:p>
    <w:p w14:paraId="016D33B4" w14:textId="0E38C659" w:rsidR="009123A6" w:rsidRDefault="009123A6" w:rsidP="009123A6">
      <w:pPr>
        <w:rPr>
          <w:sz w:val="22"/>
          <w:szCs w:val="22"/>
        </w:rPr>
      </w:pPr>
      <w:r>
        <w:rPr>
          <w:sz w:val="22"/>
          <w:szCs w:val="22"/>
        </w:rPr>
        <w:t xml:space="preserve">Each </w:t>
      </w:r>
      <w:r w:rsidR="00094EB8">
        <w:rPr>
          <w:sz w:val="22"/>
          <w:szCs w:val="22"/>
        </w:rPr>
        <w:t xml:space="preserve">chapter </w:t>
      </w:r>
      <w:r>
        <w:rPr>
          <w:sz w:val="22"/>
          <w:szCs w:val="22"/>
        </w:rPr>
        <w:t>is allowed three (3) entries</w:t>
      </w:r>
    </w:p>
    <w:p w14:paraId="556524F4" w14:textId="77777777" w:rsidR="009123A6" w:rsidRDefault="009123A6" w:rsidP="009123A6">
      <w:pPr>
        <w:rPr>
          <w:sz w:val="18"/>
          <w:szCs w:val="18"/>
        </w:rPr>
      </w:pPr>
    </w:p>
    <w:p w14:paraId="697AE766" w14:textId="77777777" w:rsidR="009123A6" w:rsidRDefault="009123A6" w:rsidP="009123A6">
      <w:pPr>
        <w:rPr>
          <w:sz w:val="22"/>
          <w:szCs w:val="22"/>
        </w:rPr>
      </w:pPr>
    </w:p>
    <w:p w14:paraId="2B0C22CD" w14:textId="7EE29523" w:rsidR="009123A6" w:rsidRDefault="009123A6" w:rsidP="009123A6">
      <w:pPr>
        <w:rPr>
          <w:b/>
          <w:sz w:val="22"/>
          <w:szCs w:val="22"/>
        </w:rPr>
      </w:pPr>
      <w:r>
        <w:rPr>
          <w:b/>
          <w:sz w:val="22"/>
          <w:szCs w:val="22"/>
        </w:rPr>
        <w:t xml:space="preserve">Materials submitted for technical judging will </w:t>
      </w:r>
      <w:r>
        <w:rPr>
          <w:b/>
          <w:i/>
          <w:sz w:val="22"/>
          <w:szCs w:val="22"/>
        </w:rPr>
        <w:t>not</w:t>
      </w:r>
      <w:r>
        <w:rPr>
          <w:b/>
          <w:sz w:val="22"/>
          <w:szCs w:val="22"/>
        </w:rPr>
        <w:t xml:space="preserve"> be returned and will </w:t>
      </w:r>
      <w:r>
        <w:rPr>
          <w:b/>
          <w:i/>
          <w:sz w:val="22"/>
          <w:szCs w:val="22"/>
        </w:rPr>
        <w:t>not</w:t>
      </w:r>
      <w:r>
        <w:rPr>
          <w:b/>
          <w:sz w:val="22"/>
          <w:szCs w:val="22"/>
        </w:rPr>
        <w:t xml:space="preserve"> be available at</w:t>
      </w:r>
      <w:r w:rsidR="00094EB8">
        <w:rPr>
          <w:b/>
          <w:sz w:val="22"/>
          <w:szCs w:val="22"/>
        </w:rPr>
        <w:t xml:space="preserve"> S</w:t>
      </w:r>
      <w:r>
        <w:rPr>
          <w:b/>
          <w:sz w:val="22"/>
          <w:szCs w:val="22"/>
        </w:rPr>
        <w:t xml:space="preserve">LC.   </w:t>
      </w:r>
    </w:p>
    <w:p w14:paraId="0B9FD7C9" w14:textId="77777777" w:rsidR="009123A6" w:rsidRDefault="009123A6" w:rsidP="009123A6">
      <w:pPr>
        <w:rPr>
          <w:b/>
          <w:sz w:val="22"/>
          <w:szCs w:val="22"/>
        </w:rPr>
      </w:pPr>
    </w:p>
    <w:p w14:paraId="0E25EE2C" w14:textId="77777777" w:rsidR="009123A6" w:rsidRDefault="009123A6" w:rsidP="009123A6">
      <w:pPr>
        <w:rPr>
          <w:b/>
          <w:sz w:val="22"/>
          <w:szCs w:val="22"/>
        </w:rPr>
      </w:pPr>
    </w:p>
    <w:p w14:paraId="602ED1A5" w14:textId="77777777" w:rsidR="009123A6" w:rsidRDefault="009123A6" w:rsidP="009123A6">
      <w:pPr>
        <w:rPr>
          <w:b/>
          <w:sz w:val="22"/>
          <w:szCs w:val="22"/>
        </w:rPr>
      </w:pPr>
    </w:p>
    <w:p w14:paraId="7F2D819A" w14:textId="77777777" w:rsidR="009123A6" w:rsidRDefault="009123A6" w:rsidP="009123A6">
      <w:pPr>
        <w:rPr>
          <w:b/>
          <w:sz w:val="22"/>
          <w:szCs w:val="22"/>
        </w:rPr>
      </w:pPr>
      <w:r>
        <w:br w:type="page"/>
      </w:r>
    </w:p>
    <w:p w14:paraId="0FD1E8E9" w14:textId="3F1404B6" w:rsidR="009123A6" w:rsidRDefault="009123A6" w:rsidP="009123A6">
      <w:pPr>
        <w:jc w:val="center"/>
        <w:rPr>
          <w:b/>
          <w:sz w:val="28"/>
          <w:szCs w:val="28"/>
        </w:rPr>
      </w:pPr>
      <w:r>
        <w:rPr>
          <w:b/>
          <w:sz w:val="28"/>
          <w:szCs w:val="28"/>
        </w:rPr>
        <w:t>(425) Computer Modeling</w:t>
      </w:r>
      <w:r w:rsidR="009739A1">
        <w:rPr>
          <w:b/>
          <w:sz w:val="28"/>
          <w:szCs w:val="28"/>
        </w:rPr>
        <w:t xml:space="preserve"> (S)</w:t>
      </w:r>
    </w:p>
    <w:p w14:paraId="02E0DEC8" w14:textId="77777777" w:rsidR="009123A6" w:rsidRDefault="009123A6" w:rsidP="009123A6">
      <w:pPr>
        <w:rPr>
          <w:b/>
          <w:sz w:val="8"/>
          <w:szCs w:val="8"/>
          <w:u w:val="single"/>
        </w:rPr>
      </w:pPr>
    </w:p>
    <w:p w14:paraId="377A94EF" w14:textId="669AF638" w:rsidR="009123A6" w:rsidRDefault="009123A6" w:rsidP="00DF009B">
      <w:pPr>
        <w:pStyle w:val="Heading4"/>
        <w:tabs>
          <w:tab w:val="left" w:pos="5040"/>
          <w:tab w:val="left" w:pos="5940"/>
          <w:tab w:val="left" w:pos="6660"/>
          <w:tab w:val="right" w:pos="9360"/>
        </w:tabs>
        <w:rPr>
          <w:sz w:val="12"/>
          <w:szCs w:val="12"/>
        </w:rPr>
      </w:pPr>
      <w:r>
        <w:rPr>
          <w:color w:val="000000"/>
        </w:rPr>
        <w:t xml:space="preserve">Judge Number </w:t>
      </w:r>
      <w:r w:rsidR="00921BCA">
        <w:rPr>
          <w:color w:val="000000"/>
        </w:rPr>
        <w:t>__</w:t>
      </w:r>
      <w:r w:rsidR="00921BCA" w:rsidRPr="00852EA4">
        <w:rPr>
          <w:color w:val="000000"/>
          <w:u w:val="single"/>
        </w:rPr>
        <w:t>_____________</w:t>
      </w:r>
      <w:r>
        <w:rPr>
          <w:color w:val="000000"/>
        </w:rPr>
        <w:tab/>
      </w:r>
      <w:r w:rsidR="009739A1">
        <w:rPr>
          <w:color w:val="000000"/>
        </w:rPr>
        <w:tab/>
      </w:r>
      <w:r w:rsidR="009739A1">
        <w:rPr>
          <w:color w:val="000000"/>
        </w:rPr>
        <w:tab/>
      </w:r>
      <w:r w:rsidR="00980251">
        <w:rPr>
          <w:color w:val="000000"/>
        </w:rPr>
        <w:t>Member ID</w:t>
      </w:r>
      <w:r>
        <w:rPr>
          <w:color w:val="000000"/>
        </w:rPr>
        <w:t xml:space="preserve"> </w:t>
      </w:r>
      <w:r w:rsidR="00921BCA" w:rsidRPr="00852EA4">
        <w:rPr>
          <w:color w:val="000000"/>
          <w:u w:val="single"/>
        </w:rPr>
        <w:t>__________</w:t>
      </w:r>
      <w:r w:rsidR="009739A1" w:rsidRPr="00852EA4">
        <w:rPr>
          <w:color w:val="000000"/>
          <w:u w:val="single"/>
        </w:rPr>
        <w:t>_</w:t>
      </w:r>
      <w:r w:rsidR="00921BCA" w:rsidRPr="00852EA4">
        <w:rPr>
          <w:color w:val="000000"/>
          <w:u w:val="single"/>
        </w:rPr>
        <w:t>__</w:t>
      </w:r>
    </w:p>
    <w:p w14:paraId="74B05553" w14:textId="77777777" w:rsidR="009123A6" w:rsidRDefault="009123A6" w:rsidP="009123A6">
      <w:pPr>
        <w:jc w:val="center"/>
        <w:rPr>
          <w:b/>
          <w:sz w:val="28"/>
          <w:szCs w:val="28"/>
          <w:u w:val="single"/>
        </w:rPr>
      </w:pPr>
      <w:r>
        <w:rPr>
          <w:b/>
          <w:sz w:val="28"/>
          <w:szCs w:val="28"/>
          <w:u w:val="single"/>
        </w:rPr>
        <w:t>Technical Scoring Rubric</w:t>
      </w:r>
    </w:p>
    <w:p w14:paraId="2BC65122" w14:textId="77777777" w:rsidR="009123A6" w:rsidRDefault="009123A6" w:rsidP="009123A6">
      <w:pPr>
        <w:keepNext/>
        <w:tabs>
          <w:tab w:val="left" w:pos="1890"/>
          <w:tab w:val="left" w:pos="3060"/>
          <w:tab w:val="left" w:pos="6525"/>
          <w:tab w:val="right" w:pos="9360"/>
        </w:tabs>
        <w:rPr>
          <w:b/>
          <w:color w:val="000000"/>
          <w:sz w:val="8"/>
          <w:szCs w:val="8"/>
        </w:rPr>
      </w:pPr>
    </w:p>
    <w:tbl>
      <w:tblPr>
        <w:tblW w:w="11093"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3"/>
        <w:gridCol w:w="3330"/>
        <w:gridCol w:w="3240"/>
      </w:tblGrid>
      <w:tr w:rsidR="009123A6" w14:paraId="74FB909F" w14:textId="77777777" w:rsidTr="00912A10">
        <w:tc>
          <w:tcPr>
            <w:tcW w:w="4523" w:type="dxa"/>
          </w:tcPr>
          <w:p w14:paraId="7223421E" w14:textId="6141FB5E" w:rsidR="009123A6" w:rsidRPr="00F02D42" w:rsidRDefault="00980251" w:rsidP="00332F72">
            <w:pPr>
              <w:rPr>
                <w:sz w:val="20"/>
                <w:szCs w:val="20"/>
              </w:rPr>
            </w:pPr>
            <w:r w:rsidRPr="00F02D42">
              <w:rPr>
                <w:sz w:val="20"/>
                <w:szCs w:val="20"/>
              </w:rPr>
              <w:t xml:space="preserve">Member </w:t>
            </w:r>
            <w:r w:rsidR="009123A6" w:rsidRPr="00F02D42">
              <w:rPr>
                <w:sz w:val="20"/>
                <w:szCs w:val="20"/>
              </w:rPr>
              <w:t>Violated the Copyright and/or Fair Use Guidelines</w:t>
            </w:r>
          </w:p>
        </w:tc>
        <w:tc>
          <w:tcPr>
            <w:tcW w:w="3330" w:type="dxa"/>
            <w:vAlign w:val="center"/>
          </w:tcPr>
          <w:p w14:paraId="4DAC5EA7" w14:textId="77777777" w:rsidR="009123A6" w:rsidRPr="00F02D42" w:rsidRDefault="009123A6" w:rsidP="00332F72">
            <w:pPr>
              <w:pBdr>
                <w:top w:val="nil"/>
                <w:left w:val="nil"/>
                <w:bottom w:val="nil"/>
                <w:right w:val="nil"/>
                <w:between w:val="nil"/>
              </w:pBdr>
              <w:ind w:left="720"/>
              <w:rPr>
                <w:color w:val="000000"/>
                <w:sz w:val="20"/>
                <w:szCs w:val="20"/>
              </w:rPr>
            </w:pPr>
            <w:r w:rsidRPr="00F02D42">
              <w:rPr>
                <w:rFonts w:ascii="MS Gothic" w:eastAsia="MS Gothic" w:hAnsi="MS Gothic" w:cs="MS Gothic"/>
                <w:color w:val="000000"/>
                <w:sz w:val="20"/>
                <w:szCs w:val="20"/>
              </w:rPr>
              <w:t>☐</w:t>
            </w:r>
            <w:r w:rsidRPr="00F02D42">
              <w:rPr>
                <w:color w:val="000000"/>
                <w:sz w:val="20"/>
                <w:szCs w:val="20"/>
              </w:rPr>
              <w:t xml:space="preserve">   Yes (</w:t>
            </w:r>
            <w:r w:rsidRPr="00F02D42">
              <w:rPr>
                <w:i/>
                <w:color w:val="000000"/>
                <w:sz w:val="20"/>
                <w:szCs w:val="20"/>
              </w:rPr>
              <w:t>Disqualification</w:t>
            </w:r>
            <w:r w:rsidRPr="00F02D42">
              <w:rPr>
                <w:color w:val="000000"/>
                <w:sz w:val="20"/>
                <w:szCs w:val="20"/>
              </w:rPr>
              <w:t xml:space="preserve">)  </w:t>
            </w:r>
          </w:p>
        </w:tc>
        <w:tc>
          <w:tcPr>
            <w:tcW w:w="3240" w:type="dxa"/>
            <w:vAlign w:val="center"/>
          </w:tcPr>
          <w:p w14:paraId="68B7F9EB" w14:textId="77777777" w:rsidR="009123A6" w:rsidRPr="00F02D42" w:rsidRDefault="009123A6" w:rsidP="00332F72">
            <w:pPr>
              <w:pBdr>
                <w:top w:val="nil"/>
                <w:left w:val="nil"/>
                <w:bottom w:val="nil"/>
                <w:right w:val="nil"/>
                <w:between w:val="nil"/>
              </w:pBdr>
              <w:ind w:left="720"/>
              <w:rPr>
                <w:color w:val="000000"/>
                <w:sz w:val="20"/>
                <w:szCs w:val="20"/>
              </w:rPr>
            </w:pPr>
            <w:r w:rsidRPr="00F02D42">
              <w:rPr>
                <w:rFonts w:ascii="MS Gothic" w:eastAsia="MS Gothic" w:hAnsi="MS Gothic" w:cs="MS Gothic"/>
                <w:color w:val="000000"/>
                <w:sz w:val="20"/>
                <w:szCs w:val="20"/>
              </w:rPr>
              <w:t>☐</w:t>
            </w:r>
            <w:r w:rsidRPr="00F02D42">
              <w:rPr>
                <w:color w:val="000000"/>
                <w:sz w:val="20"/>
                <w:szCs w:val="20"/>
              </w:rPr>
              <w:t xml:space="preserve">  No</w:t>
            </w:r>
          </w:p>
        </w:tc>
      </w:tr>
      <w:tr w:rsidR="009123A6" w14:paraId="10E576CA" w14:textId="77777777" w:rsidTr="0099458F">
        <w:trPr>
          <w:trHeight w:val="692"/>
        </w:trPr>
        <w:tc>
          <w:tcPr>
            <w:tcW w:w="11093" w:type="dxa"/>
            <w:gridSpan w:val="3"/>
          </w:tcPr>
          <w:p w14:paraId="71E8254F" w14:textId="77777777" w:rsidR="009123A6" w:rsidRPr="00F02D42" w:rsidRDefault="009123A6" w:rsidP="00332F72">
            <w:pPr>
              <w:rPr>
                <w:sz w:val="20"/>
                <w:szCs w:val="20"/>
              </w:rPr>
            </w:pPr>
            <w:r w:rsidRPr="00F02D42">
              <w:rPr>
                <w:sz w:val="20"/>
                <w:szCs w:val="20"/>
              </w:rPr>
              <w:t xml:space="preserve">If yes, please stop scoring and provide a brief reason for the </w:t>
            </w:r>
            <w:r w:rsidRPr="00F02D42">
              <w:rPr>
                <w:i/>
                <w:sz w:val="20"/>
                <w:szCs w:val="20"/>
              </w:rPr>
              <w:t>disqualification</w:t>
            </w:r>
            <w:r w:rsidRPr="00F02D42">
              <w:rPr>
                <w:sz w:val="20"/>
                <w:szCs w:val="20"/>
              </w:rPr>
              <w:t xml:space="preserve"> below:</w:t>
            </w:r>
          </w:p>
          <w:p w14:paraId="71EC4A26" w14:textId="77777777" w:rsidR="009123A6" w:rsidRPr="00F02D42" w:rsidRDefault="009123A6" w:rsidP="00332F72">
            <w:pPr>
              <w:rPr>
                <w:sz w:val="20"/>
                <w:szCs w:val="20"/>
              </w:rPr>
            </w:pPr>
          </w:p>
        </w:tc>
      </w:tr>
      <w:tr w:rsidR="009123A6" w14:paraId="65D328A0" w14:textId="77777777" w:rsidTr="00912A10">
        <w:tc>
          <w:tcPr>
            <w:tcW w:w="4523" w:type="dxa"/>
          </w:tcPr>
          <w:p w14:paraId="4E0AD4E9" w14:textId="01F7E721" w:rsidR="009123A6" w:rsidRPr="00F02D42" w:rsidRDefault="00980251" w:rsidP="00332F72">
            <w:pPr>
              <w:rPr>
                <w:sz w:val="20"/>
                <w:szCs w:val="20"/>
              </w:rPr>
            </w:pPr>
            <w:r w:rsidRPr="00F02D42">
              <w:rPr>
                <w:sz w:val="20"/>
                <w:szCs w:val="20"/>
              </w:rPr>
              <w:t xml:space="preserve">Member </w:t>
            </w:r>
            <w:r w:rsidR="009123A6" w:rsidRPr="00F02D42">
              <w:rPr>
                <w:sz w:val="20"/>
                <w:szCs w:val="20"/>
              </w:rPr>
              <w:t>followed topic</w:t>
            </w:r>
          </w:p>
        </w:tc>
        <w:tc>
          <w:tcPr>
            <w:tcW w:w="3330" w:type="dxa"/>
            <w:vAlign w:val="center"/>
          </w:tcPr>
          <w:p w14:paraId="1096CAF6" w14:textId="77777777" w:rsidR="009123A6" w:rsidRPr="00F02D42" w:rsidRDefault="009123A6" w:rsidP="00332F72">
            <w:pPr>
              <w:pBdr>
                <w:top w:val="nil"/>
                <w:left w:val="nil"/>
                <w:bottom w:val="nil"/>
                <w:right w:val="nil"/>
                <w:between w:val="nil"/>
              </w:pBdr>
              <w:ind w:left="720"/>
              <w:rPr>
                <w:color w:val="000000"/>
                <w:sz w:val="20"/>
                <w:szCs w:val="20"/>
              </w:rPr>
            </w:pPr>
            <w:r w:rsidRPr="00F02D42">
              <w:rPr>
                <w:rFonts w:ascii="MS Gothic" w:eastAsia="MS Gothic" w:hAnsi="MS Gothic" w:cs="MS Gothic"/>
                <w:color w:val="000000"/>
                <w:sz w:val="20"/>
                <w:szCs w:val="20"/>
              </w:rPr>
              <w:t>☐</w:t>
            </w:r>
            <w:r w:rsidRPr="00F02D42">
              <w:rPr>
                <w:color w:val="000000"/>
                <w:sz w:val="20"/>
                <w:szCs w:val="20"/>
              </w:rPr>
              <w:t xml:space="preserve">   Yes</w:t>
            </w:r>
          </w:p>
        </w:tc>
        <w:tc>
          <w:tcPr>
            <w:tcW w:w="3240" w:type="dxa"/>
            <w:vAlign w:val="center"/>
          </w:tcPr>
          <w:p w14:paraId="03F4EA74" w14:textId="0F4BB241" w:rsidR="009123A6" w:rsidRPr="00F02D42" w:rsidRDefault="009123A6" w:rsidP="00E414A7">
            <w:pPr>
              <w:pBdr>
                <w:top w:val="nil"/>
                <w:left w:val="nil"/>
                <w:bottom w:val="nil"/>
                <w:right w:val="nil"/>
                <w:between w:val="nil"/>
              </w:pBdr>
              <w:ind w:left="720"/>
              <w:rPr>
                <w:color w:val="000000"/>
                <w:sz w:val="20"/>
                <w:szCs w:val="20"/>
              </w:rPr>
            </w:pPr>
            <w:r w:rsidRPr="00F02D42">
              <w:rPr>
                <w:rFonts w:ascii="MS Gothic" w:eastAsia="MS Gothic" w:hAnsi="MS Gothic" w:cs="MS Gothic"/>
                <w:color w:val="000000"/>
                <w:sz w:val="20"/>
                <w:szCs w:val="20"/>
              </w:rPr>
              <w:t>☐</w:t>
            </w:r>
            <w:r w:rsidRPr="00F02D42">
              <w:rPr>
                <w:color w:val="000000"/>
                <w:sz w:val="20"/>
                <w:szCs w:val="20"/>
              </w:rPr>
              <w:t xml:space="preserve">  No (</w:t>
            </w:r>
            <w:r w:rsidRPr="00F02D42">
              <w:rPr>
                <w:i/>
                <w:color w:val="000000"/>
                <w:sz w:val="20"/>
                <w:szCs w:val="20"/>
              </w:rPr>
              <w:t>Disqualification</w:t>
            </w:r>
            <w:r w:rsidRPr="00F02D42">
              <w:rPr>
                <w:color w:val="000000"/>
                <w:sz w:val="20"/>
                <w:szCs w:val="20"/>
              </w:rPr>
              <w:t>)</w:t>
            </w:r>
          </w:p>
        </w:tc>
      </w:tr>
    </w:tbl>
    <w:p w14:paraId="09A53FB8" w14:textId="77777777" w:rsidR="009123A6" w:rsidRDefault="009123A6" w:rsidP="009123A6">
      <w:pPr>
        <w:rPr>
          <w:b/>
          <w:sz w:val="8"/>
          <w:szCs w:val="8"/>
          <w:u w:val="single"/>
        </w:rPr>
      </w:pPr>
    </w:p>
    <w:tbl>
      <w:tblPr>
        <w:tblW w:w="110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31"/>
        <w:gridCol w:w="1166"/>
        <w:gridCol w:w="10"/>
        <w:gridCol w:w="1010"/>
        <w:gridCol w:w="10"/>
        <w:gridCol w:w="980"/>
        <w:gridCol w:w="10"/>
        <w:gridCol w:w="1122"/>
        <w:gridCol w:w="10"/>
        <w:gridCol w:w="1092"/>
        <w:gridCol w:w="10"/>
      </w:tblGrid>
      <w:tr w:rsidR="00426803" w14:paraId="6BE4427B" w14:textId="77777777" w:rsidTr="00DF7ED0">
        <w:trPr>
          <w:jc w:val="center"/>
        </w:trPr>
        <w:tc>
          <w:tcPr>
            <w:tcW w:w="5631" w:type="dxa"/>
            <w:tcBorders>
              <w:top w:val="single" w:sz="6" w:space="0" w:color="000000"/>
              <w:left w:val="single" w:sz="6" w:space="0" w:color="000000"/>
              <w:bottom w:val="single" w:sz="6" w:space="0" w:color="000000"/>
              <w:right w:val="single" w:sz="6" w:space="0" w:color="000000"/>
            </w:tcBorders>
            <w:vAlign w:val="bottom"/>
          </w:tcPr>
          <w:p w14:paraId="238A2174" w14:textId="77777777" w:rsidR="00426803" w:rsidRDefault="00426803" w:rsidP="00426803">
            <w:pPr>
              <w:jc w:val="center"/>
              <w:rPr>
                <w:b/>
              </w:rPr>
            </w:pPr>
            <w:r>
              <w:rPr>
                <w:b/>
              </w:rPr>
              <w:t>Items to Evaluate</w:t>
            </w:r>
          </w:p>
        </w:tc>
        <w:tc>
          <w:tcPr>
            <w:tcW w:w="1176" w:type="dxa"/>
            <w:gridSpan w:val="2"/>
            <w:tcBorders>
              <w:top w:val="single" w:sz="6" w:space="0" w:color="000000"/>
              <w:left w:val="single" w:sz="6" w:space="0" w:color="000000"/>
              <w:bottom w:val="single" w:sz="6" w:space="0" w:color="000000"/>
              <w:right w:val="single" w:sz="6" w:space="0" w:color="000000"/>
            </w:tcBorders>
            <w:vAlign w:val="center"/>
          </w:tcPr>
          <w:p w14:paraId="05322E0B" w14:textId="25F3B330" w:rsidR="00426803" w:rsidRPr="00E414A7" w:rsidRDefault="00426803" w:rsidP="00426803">
            <w:pPr>
              <w:jc w:val="center"/>
              <w:rPr>
                <w:b/>
                <w:sz w:val="22"/>
              </w:rPr>
            </w:pPr>
            <w:r>
              <w:rPr>
                <w:b/>
                <w:sz w:val="22"/>
                <w:szCs w:val="22"/>
              </w:rPr>
              <w:t>Below Average</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711D19BC" w14:textId="2E85EAB8" w:rsidR="00426803" w:rsidRPr="00E414A7" w:rsidRDefault="00426803" w:rsidP="00426803">
            <w:pPr>
              <w:jc w:val="center"/>
              <w:rPr>
                <w:b/>
                <w:sz w:val="22"/>
              </w:rPr>
            </w:pPr>
            <w:r>
              <w:rPr>
                <w:b/>
                <w:sz w:val="22"/>
                <w:szCs w:val="22"/>
              </w:rPr>
              <w:t>Average</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047134EA" w14:textId="6FF0CD58" w:rsidR="00426803" w:rsidRPr="00E414A7" w:rsidRDefault="00426803" w:rsidP="00426803">
            <w:pPr>
              <w:jc w:val="center"/>
              <w:rPr>
                <w:b/>
                <w:sz w:val="22"/>
              </w:rPr>
            </w:pPr>
            <w:r>
              <w:rPr>
                <w:b/>
                <w:sz w:val="22"/>
                <w:szCs w:val="22"/>
              </w:rPr>
              <w:t>Good</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0607B2FA" w14:textId="72F047DF" w:rsidR="00426803" w:rsidRPr="00E414A7" w:rsidRDefault="00426803" w:rsidP="00426803">
            <w:pPr>
              <w:jc w:val="center"/>
              <w:rPr>
                <w:b/>
                <w:sz w:val="22"/>
              </w:rPr>
            </w:pPr>
            <w:r>
              <w:rPr>
                <w:b/>
                <w:sz w:val="22"/>
                <w:szCs w:val="22"/>
              </w:rPr>
              <w:t>Excellent</w:t>
            </w:r>
          </w:p>
        </w:tc>
        <w:tc>
          <w:tcPr>
            <w:tcW w:w="1102" w:type="dxa"/>
            <w:gridSpan w:val="2"/>
            <w:tcBorders>
              <w:top w:val="single" w:sz="6" w:space="0" w:color="000000"/>
              <w:left w:val="single" w:sz="6" w:space="0" w:color="000000"/>
              <w:bottom w:val="single" w:sz="6" w:space="0" w:color="000000"/>
              <w:right w:val="single" w:sz="6" w:space="0" w:color="000000"/>
            </w:tcBorders>
            <w:vAlign w:val="center"/>
          </w:tcPr>
          <w:p w14:paraId="28414AEE" w14:textId="7A87D211" w:rsidR="00426803" w:rsidRPr="00E414A7" w:rsidRDefault="00426803" w:rsidP="00426803">
            <w:pPr>
              <w:jc w:val="center"/>
              <w:rPr>
                <w:b/>
                <w:sz w:val="22"/>
              </w:rPr>
            </w:pPr>
            <w:r>
              <w:rPr>
                <w:b/>
                <w:sz w:val="22"/>
                <w:szCs w:val="22"/>
              </w:rPr>
              <w:t>Points Awarded</w:t>
            </w:r>
          </w:p>
        </w:tc>
      </w:tr>
      <w:tr w:rsidR="009123A6" w14:paraId="7981CBEE" w14:textId="77777777" w:rsidTr="00332F72">
        <w:trPr>
          <w:gridAfter w:val="1"/>
          <w:wAfter w:w="10" w:type="dxa"/>
          <w:jc w:val="center"/>
        </w:trPr>
        <w:tc>
          <w:tcPr>
            <w:tcW w:w="8807" w:type="dxa"/>
            <w:gridSpan w:val="6"/>
            <w:tcBorders>
              <w:top w:val="single" w:sz="6" w:space="0" w:color="000000"/>
              <w:left w:val="single" w:sz="6" w:space="0" w:color="000000"/>
              <w:bottom w:val="single" w:sz="6" w:space="0" w:color="000000"/>
              <w:right w:val="single" w:sz="6" w:space="0" w:color="000000"/>
            </w:tcBorders>
            <w:vAlign w:val="center"/>
          </w:tcPr>
          <w:p w14:paraId="2ED76777" w14:textId="01BE0DAA" w:rsidR="009123A6" w:rsidRPr="0099458F" w:rsidRDefault="00980251" w:rsidP="00332F72">
            <w:pPr>
              <w:rPr>
                <w:sz w:val="20"/>
              </w:rPr>
            </w:pPr>
            <w:r w:rsidRPr="0099458F">
              <w:rPr>
                <w:sz w:val="20"/>
              </w:rPr>
              <w:t xml:space="preserve">Member </w:t>
            </w:r>
            <w:r w:rsidR="009123A6" w:rsidRPr="0099458F">
              <w:rPr>
                <w:sz w:val="20"/>
              </w:rPr>
              <w:t>submitted the correct information and in the correct format.</w:t>
            </w:r>
          </w:p>
          <w:p w14:paraId="18A90099" w14:textId="5C8B4168" w:rsidR="009123A6" w:rsidRPr="0099458F" w:rsidRDefault="009123A6">
            <w:pPr>
              <w:numPr>
                <w:ilvl w:val="0"/>
                <w:numId w:val="167"/>
              </w:numPr>
              <w:pBdr>
                <w:top w:val="nil"/>
                <w:left w:val="nil"/>
                <w:bottom w:val="nil"/>
                <w:right w:val="nil"/>
                <w:between w:val="nil"/>
              </w:pBdr>
              <w:rPr>
                <w:color w:val="000000"/>
                <w:sz w:val="20"/>
              </w:rPr>
            </w:pPr>
            <w:r w:rsidRPr="0099458F">
              <w:rPr>
                <w:color w:val="000000"/>
                <w:sz w:val="20"/>
              </w:rPr>
              <w:t xml:space="preserve">Works Cited, </w:t>
            </w:r>
            <w:r w:rsidR="00C857D8">
              <w:rPr>
                <w:color w:val="000000"/>
                <w:sz w:val="20"/>
              </w:rPr>
              <w:t>O</w:t>
            </w:r>
            <w:r w:rsidRPr="0099458F">
              <w:rPr>
                <w:color w:val="000000"/>
                <w:sz w:val="20"/>
              </w:rPr>
              <w:t xml:space="preserve">ne (1) </w:t>
            </w:r>
            <w:r w:rsidR="00C857D8">
              <w:rPr>
                <w:color w:val="000000"/>
                <w:sz w:val="20"/>
              </w:rPr>
              <w:t>P</w:t>
            </w:r>
            <w:r w:rsidRPr="0099458F">
              <w:rPr>
                <w:color w:val="000000"/>
                <w:sz w:val="20"/>
              </w:rPr>
              <w:t xml:space="preserve">age </w:t>
            </w:r>
            <w:r w:rsidR="00C857D8">
              <w:rPr>
                <w:color w:val="000000"/>
                <w:sz w:val="20"/>
              </w:rPr>
              <w:t>P</w:t>
            </w:r>
            <w:r w:rsidRPr="0099458F">
              <w:rPr>
                <w:color w:val="000000"/>
                <w:sz w:val="20"/>
              </w:rPr>
              <w:t xml:space="preserve">rofile </w:t>
            </w:r>
            <w:r w:rsidR="005328CA" w:rsidRPr="0099458F">
              <w:rPr>
                <w:color w:val="000000"/>
                <w:sz w:val="20"/>
              </w:rPr>
              <w:t>and</w:t>
            </w:r>
            <w:r w:rsidRPr="0099458F">
              <w:rPr>
                <w:color w:val="000000"/>
                <w:sz w:val="20"/>
              </w:rPr>
              <w:t xml:space="preserve"> signed </w:t>
            </w:r>
            <w:hyperlink r:id="rId311">
              <w:r w:rsidRPr="0099458F">
                <w:rPr>
                  <w:color w:val="0000FF"/>
                  <w:sz w:val="20"/>
                  <w:u w:val="single"/>
                </w:rPr>
                <w:t>Release Form</w:t>
              </w:r>
            </w:hyperlink>
            <w:r w:rsidRPr="0099458F">
              <w:rPr>
                <w:color w:val="000000"/>
                <w:sz w:val="20"/>
              </w:rPr>
              <w:t>(s) in one combined PDF file</w:t>
            </w:r>
          </w:p>
          <w:p w14:paraId="2688A22F" w14:textId="77777777" w:rsidR="009123A6" w:rsidRPr="0099458F" w:rsidRDefault="009123A6" w:rsidP="00332F72">
            <w:pPr>
              <w:pBdr>
                <w:top w:val="nil"/>
                <w:left w:val="nil"/>
                <w:bottom w:val="nil"/>
                <w:right w:val="nil"/>
                <w:between w:val="nil"/>
              </w:pBdr>
              <w:ind w:left="720"/>
              <w:jc w:val="center"/>
              <w:rPr>
                <w:color w:val="000000"/>
                <w:sz w:val="20"/>
              </w:rPr>
            </w:pPr>
            <w:r w:rsidRPr="0099458F">
              <w:rPr>
                <w:b/>
                <w:i/>
                <w:color w:val="000000"/>
                <w:sz w:val="20"/>
              </w:rPr>
              <w:t>All points or none are awarded by the technical judge.</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62C2AC2E" w14:textId="77777777" w:rsidR="009123A6" w:rsidRPr="0099458F" w:rsidRDefault="009123A6" w:rsidP="00332F72">
            <w:pPr>
              <w:jc w:val="center"/>
              <w:rPr>
                <w:sz w:val="20"/>
              </w:rPr>
            </w:pPr>
            <w:r w:rsidRPr="0099458F">
              <w:rPr>
                <w:sz w:val="20"/>
              </w:rPr>
              <w:t>10</w:t>
            </w:r>
          </w:p>
        </w:tc>
        <w:tc>
          <w:tcPr>
            <w:tcW w:w="1102" w:type="dxa"/>
            <w:gridSpan w:val="2"/>
            <w:tcBorders>
              <w:top w:val="single" w:sz="6" w:space="0" w:color="000000"/>
              <w:left w:val="single" w:sz="6" w:space="0" w:color="000000"/>
              <w:bottom w:val="single" w:sz="6" w:space="0" w:color="000000"/>
              <w:right w:val="single" w:sz="6" w:space="0" w:color="000000"/>
            </w:tcBorders>
            <w:vAlign w:val="center"/>
          </w:tcPr>
          <w:p w14:paraId="61544902" w14:textId="77777777" w:rsidR="009123A6" w:rsidRPr="0099458F" w:rsidRDefault="009123A6" w:rsidP="00332F72">
            <w:pPr>
              <w:jc w:val="center"/>
              <w:rPr>
                <w:b/>
                <w:sz w:val="22"/>
              </w:rPr>
            </w:pPr>
          </w:p>
        </w:tc>
      </w:tr>
      <w:tr w:rsidR="009123A6" w14:paraId="654FFFA3" w14:textId="77777777" w:rsidTr="00332F72">
        <w:trPr>
          <w:gridAfter w:val="1"/>
          <w:wAfter w:w="10" w:type="dxa"/>
          <w:jc w:val="center"/>
        </w:trPr>
        <w:tc>
          <w:tcPr>
            <w:tcW w:w="11041" w:type="dxa"/>
            <w:gridSpan w:val="10"/>
            <w:tcBorders>
              <w:top w:val="single" w:sz="6" w:space="0" w:color="000000"/>
              <w:left w:val="single" w:sz="6" w:space="0" w:color="000000"/>
              <w:bottom w:val="single" w:sz="6" w:space="0" w:color="000000"/>
              <w:right w:val="single" w:sz="6" w:space="0" w:color="000000"/>
            </w:tcBorders>
            <w:shd w:val="clear" w:color="auto" w:fill="E0E0E0"/>
          </w:tcPr>
          <w:p w14:paraId="0379737C" w14:textId="77777777" w:rsidR="009123A6" w:rsidRDefault="009123A6" w:rsidP="00332F72">
            <w:pPr>
              <w:rPr>
                <w:b/>
              </w:rPr>
            </w:pPr>
            <w:r w:rsidRPr="00F02D42">
              <w:rPr>
                <w:b/>
                <w:sz w:val="22"/>
                <w:szCs w:val="22"/>
              </w:rPr>
              <w:t>Complexity/Craftsmanship</w:t>
            </w:r>
          </w:p>
        </w:tc>
      </w:tr>
      <w:tr w:rsidR="009123A6" w14:paraId="4A31B659"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490EF4C5" w14:textId="77777777" w:rsidR="009123A6" w:rsidRPr="0099458F" w:rsidRDefault="009123A6" w:rsidP="00332F72">
            <w:pPr>
              <w:rPr>
                <w:sz w:val="20"/>
              </w:rPr>
            </w:pPr>
            <w:r w:rsidRPr="0099458F">
              <w:rPr>
                <w:sz w:val="20"/>
              </w:rPr>
              <w:t>Profile (</w:t>
            </w:r>
            <w:r w:rsidRPr="0099458F">
              <w:rPr>
                <w:i/>
                <w:sz w:val="20"/>
              </w:rPr>
              <w:t>not</w:t>
            </w:r>
            <w:r w:rsidRPr="0099458F">
              <w:rPr>
                <w:sz w:val="20"/>
              </w:rPr>
              <w:t xml:space="preserve"> to exceed 1 page)</w:t>
            </w:r>
          </w:p>
          <w:p w14:paraId="5DD0FA43" w14:textId="77777777" w:rsidR="009123A6" w:rsidRPr="0099458F" w:rsidRDefault="009123A6" w:rsidP="00332F72">
            <w:pPr>
              <w:rPr>
                <w:b/>
                <w:sz w:val="20"/>
              </w:rPr>
            </w:pPr>
            <w:r w:rsidRPr="0099458F">
              <w:rPr>
                <w:sz w:val="20"/>
              </w:rPr>
              <w:t>Developed from research following prompt</w:t>
            </w:r>
          </w:p>
          <w:p w14:paraId="351DCE3B" w14:textId="77777777" w:rsidR="009123A6" w:rsidRPr="0099458F" w:rsidRDefault="009123A6" w:rsidP="00332F72">
            <w:pPr>
              <w:rPr>
                <w:b/>
                <w:sz w:val="20"/>
              </w:rPr>
            </w:pPr>
            <w:r w:rsidRPr="0099458F">
              <w:rPr>
                <w:sz w:val="20"/>
              </w:rPr>
              <w:t>Goals and artistic vision developed for scene/model</w:t>
            </w:r>
          </w:p>
          <w:p w14:paraId="537D8ADE" w14:textId="77777777" w:rsidR="009123A6" w:rsidRPr="0099458F" w:rsidRDefault="009123A6" w:rsidP="00332F72">
            <w:pPr>
              <w:rPr>
                <w:b/>
                <w:sz w:val="20"/>
              </w:rPr>
            </w:pPr>
            <w:r w:rsidRPr="0099458F">
              <w:rPr>
                <w:sz w:val="20"/>
              </w:rPr>
              <w:t>Provides rationale for submission</w:t>
            </w:r>
          </w:p>
          <w:p w14:paraId="124553E6" w14:textId="77777777" w:rsidR="009123A6" w:rsidRPr="0099458F" w:rsidRDefault="009123A6" w:rsidP="00332F72">
            <w:pPr>
              <w:rPr>
                <w:b/>
                <w:sz w:val="20"/>
              </w:rPr>
            </w:pPr>
            <w:r w:rsidRPr="0099458F">
              <w:rPr>
                <w:sz w:val="20"/>
              </w:rPr>
              <w:t>Portrays personality, era, appropriate details</w:t>
            </w:r>
          </w:p>
        </w:tc>
        <w:tc>
          <w:tcPr>
            <w:tcW w:w="1166" w:type="dxa"/>
            <w:tcBorders>
              <w:top w:val="single" w:sz="6" w:space="0" w:color="000000"/>
              <w:left w:val="single" w:sz="6" w:space="0" w:color="000000"/>
              <w:bottom w:val="single" w:sz="6" w:space="0" w:color="000000"/>
              <w:right w:val="single" w:sz="6" w:space="0" w:color="000000"/>
            </w:tcBorders>
            <w:vAlign w:val="center"/>
          </w:tcPr>
          <w:p w14:paraId="08B04B97" w14:textId="3FFB28C1" w:rsidR="009123A6" w:rsidRPr="0099458F" w:rsidRDefault="009123A6" w:rsidP="00332F72">
            <w:pPr>
              <w:jc w:val="center"/>
              <w:rPr>
                <w:color w:val="000000"/>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6E5099B3" w14:textId="21574351" w:rsidR="009123A6" w:rsidRPr="0099458F" w:rsidRDefault="009123A6" w:rsidP="00332F72">
            <w:pPr>
              <w:jc w:val="center"/>
              <w:rPr>
                <w:color w:val="000000"/>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25254A8F" w14:textId="2BBE2DAE" w:rsidR="009123A6" w:rsidRPr="0099458F" w:rsidRDefault="009123A6" w:rsidP="00332F72">
            <w:pPr>
              <w:jc w:val="center"/>
              <w:rPr>
                <w:color w:val="000000"/>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22AA2465" w14:textId="39EB28FA" w:rsidR="009123A6" w:rsidRPr="0099458F" w:rsidRDefault="009123A6" w:rsidP="00332F72">
            <w:pPr>
              <w:jc w:val="center"/>
              <w:rPr>
                <w:color w:val="000000"/>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vAlign w:val="center"/>
          </w:tcPr>
          <w:p w14:paraId="7443055D" w14:textId="77777777" w:rsidR="009123A6" w:rsidRDefault="009123A6" w:rsidP="00332F72">
            <w:pPr>
              <w:jc w:val="center"/>
            </w:pPr>
          </w:p>
        </w:tc>
      </w:tr>
      <w:tr w:rsidR="009123A6" w14:paraId="66CE8113" w14:textId="77777777" w:rsidTr="00332F72">
        <w:trPr>
          <w:gridAfter w:val="1"/>
          <w:wAfter w:w="10" w:type="dxa"/>
          <w:trHeight w:val="480"/>
          <w:jc w:val="center"/>
        </w:trPr>
        <w:tc>
          <w:tcPr>
            <w:tcW w:w="5631" w:type="dxa"/>
            <w:tcBorders>
              <w:top w:val="single" w:sz="6" w:space="0" w:color="000000"/>
              <w:left w:val="single" w:sz="6" w:space="0" w:color="000000"/>
              <w:bottom w:val="single" w:sz="6" w:space="0" w:color="000000"/>
              <w:right w:val="single" w:sz="6" w:space="0" w:color="000000"/>
            </w:tcBorders>
          </w:tcPr>
          <w:p w14:paraId="702D4E05" w14:textId="77777777" w:rsidR="009123A6" w:rsidRPr="0099458F" w:rsidRDefault="009123A6" w:rsidP="00332F72">
            <w:pPr>
              <w:rPr>
                <w:sz w:val="20"/>
              </w:rPr>
            </w:pPr>
            <w:r w:rsidRPr="0099458F">
              <w:rPr>
                <w:sz w:val="20"/>
              </w:rPr>
              <w:t xml:space="preserve">Grammar, spelling, punctuation, and usage </w:t>
            </w:r>
          </w:p>
          <w:p w14:paraId="1516FFEB" w14:textId="77777777" w:rsidR="009123A6" w:rsidRPr="0099458F" w:rsidRDefault="009123A6" w:rsidP="00332F72">
            <w:pPr>
              <w:rPr>
                <w:b/>
                <w:sz w:val="20"/>
              </w:rPr>
            </w:pPr>
            <w:r w:rsidRPr="0099458F">
              <w:rPr>
                <w:sz w:val="20"/>
              </w:rPr>
              <w:t>Content without errors</w:t>
            </w:r>
          </w:p>
        </w:tc>
        <w:tc>
          <w:tcPr>
            <w:tcW w:w="1166" w:type="dxa"/>
            <w:tcBorders>
              <w:top w:val="single" w:sz="6" w:space="0" w:color="000000"/>
              <w:left w:val="single" w:sz="6" w:space="0" w:color="000000"/>
              <w:bottom w:val="single" w:sz="6" w:space="0" w:color="000000"/>
              <w:right w:val="single" w:sz="6" w:space="0" w:color="000000"/>
            </w:tcBorders>
            <w:vAlign w:val="center"/>
          </w:tcPr>
          <w:p w14:paraId="2E6495A4" w14:textId="77777777" w:rsidR="009123A6" w:rsidRPr="0099458F" w:rsidRDefault="009123A6" w:rsidP="00332F72">
            <w:pPr>
              <w:jc w:val="center"/>
              <w:rPr>
                <w:color w:val="000000"/>
                <w:sz w:val="20"/>
              </w:rPr>
            </w:pPr>
            <w:r w:rsidRPr="0099458F">
              <w:rPr>
                <w:color w:val="000000"/>
                <w:sz w:val="20"/>
              </w:rPr>
              <w:t>5</w:t>
            </w:r>
          </w:p>
          <w:p w14:paraId="63CD820D" w14:textId="77777777" w:rsidR="009123A6" w:rsidRPr="0099458F" w:rsidRDefault="009123A6" w:rsidP="00332F72">
            <w:pPr>
              <w:jc w:val="center"/>
              <w:rPr>
                <w:color w:val="000000"/>
                <w:sz w:val="20"/>
              </w:rPr>
            </w:pPr>
            <w:r w:rsidRPr="0099458F">
              <w:rPr>
                <w:color w:val="000000"/>
                <w:sz w:val="20"/>
              </w:rPr>
              <w:t>(3+ errors)</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5E0325E1" w14:textId="77777777" w:rsidR="009123A6" w:rsidRPr="0099458F" w:rsidRDefault="009123A6" w:rsidP="00332F72">
            <w:pPr>
              <w:jc w:val="center"/>
              <w:rPr>
                <w:color w:val="000000"/>
                <w:sz w:val="20"/>
              </w:rPr>
            </w:pPr>
            <w:r w:rsidRPr="0099458F">
              <w:rPr>
                <w:color w:val="000000"/>
                <w:sz w:val="20"/>
              </w:rPr>
              <w:t>10</w:t>
            </w:r>
          </w:p>
          <w:p w14:paraId="39D11DED" w14:textId="77777777" w:rsidR="009123A6" w:rsidRPr="0099458F" w:rsidRDefault="009123A6" w:rsidP="00332F72">
            <w:pPr>
              <w:jc w:val="center"/>
              <w:rPr>
                <w:color w:val="000000"/>
                <w:sz w:val="20"/>
              </w:rPr>
            </w:pPr>
            <w:r w:rsidRPr="0099458F">
              <w:rPr>
                <w:color w:val="000000"/>
                <w:sz w:val="20"/>
              </w:rPr>
              <w:t>(2 errors)</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2675EA3C" w14:textId="77777777" w:rsidR="009123A6" w:rsidRPr="0099458F" w:rsidRDefault="009123A6" w:rsidP="00332F72">
            <w:pPr>
              <w:jc w:val="center"/>
              <w:rPr>
                <w:color w:val="000000"/>
                <w:sz w:val="20"/>
              </w:rPr>
            </w:pPr>
            <w:r w:rsidRPr="0099458F">
              <w:rPr>
                <w:color w:val="000000"/>
                <w:sz w:val="20"/>
              </w:rPr>
              <w:t>15</w:t>
            </w:r>
          </w:p>
          <w:p w14:paraId="14A7D12C" w14:textId="77777777" w:rsidR="009123A6" w:rsidRPr="0099458F" w:rsidRDefault="009123A6" w:rsidP="00332F72">
            <w:pPr>
              <w:jc w:val="center"/>
              <w:rPr>
                <w:color w:val="000000"/>
                <w:sz w:val="20"/>
              </w:rPr>
            </w:pPr>
            <w:r w:rsidRPr="0099458F">
              <w:rPr>
                <w:color w:val="000000"/>
                <w:sz w:val="20"/>
              </w:rPr>
              <w:t>(1 error)</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05104281" w14:textId="77777777" w:rsidR="009123A6" w:rsidRPr="0099458F" w:rsidRDefault="009123A6" w:rsidP="00332F72">
            <w:pPr>
              <w:jc w:val="center"/>
              <w:rPr>
                <w:color w:val="000000"/>
                <w:sz w:val="20"/>
              </w:rPr>
            </w:pPr>
            <w:r w:rsidRPr="0099458F">
              <w:rPr>
                <w:color w:val="000000"/>
                <w:sz w:val="20"/>
              </w:rPr>
              <w:t>20</w:t>
            </w:r>
          </w:p>
          <w:p w14:paraId="5BD40735" w14:textId="77777777" w:rsidR="009123A6" w:rsidRPr="0099458F" w:rsidRDefault="009123A6" w:rsidP="00332F72">
            <w:pPr>
              <w:jc w:val="center"/>
              <w:rPr>
                <w:color w:val="000000"/>
                <w:sz w:val="20"/>
              </w:rPr>
            </w:pPr>
            <w:r w:rsidRPr="0099458F">
              <w:rPr>
                <w:color w:val="000000"/>
                <w:sz w:val="20"/>
              </w:rPr>
              <w:t>(0 errors)</w:t>
            </w:r>
          </w:p>
        </w:tc>
        <w:tc>
          <w:tcPr>
            <w:tcW w:w="1102" w:type="dxa"/>
            <w:gridSpan w:val="2"/>
            <w:tcBorders>
              <w:top w:val="single" w:sz="6" w:space="0" w:color="000000"/>
              <w:left w:val="single" w:sz="6" w:space="0" w:color="000000"/>
              <w:bottom w:val="single" w:sz="6" w:space="0" w:color="000000"/>
              <w:right w:val="single" w:sz="6" w:space="0" w:color="000000"/>
            </w:tcBorders>
          </w:tcPr>
          <w:p w14:paraId="70256CDE" w14:textId="77777777" w:rsidR="009123A6" w:rsidRDefault="009123A6" w:rsidP="00332F72">
            <w:pPr>
              <w:jc w:val="center"/>
            </w:pPr>
          </w:p>
        </w:tc>
      </w:tr>
      <w:tr w:rsidR="009123A6" w14:paraId="30FC8C5E"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1B3A9CA2" w14:textId="77777777" w:rsidR="009123A6" w:rsidRPr="0099458F" w:rsidRDefault="009123A6" w:rsidP="00332F72">
            <w:pPr>
              <w:rPr>
                <w:sz w:val="20"/>
              </w:rPr>
            </w:pPr>
            <w:r w:rsidRPr="0099458F">
              <w:rPr>
                <w:sz w:val="20"/>
              </w:rPr>
              <w:t>Concept art developed to support prototype</w:t>
            </w:r>
          </w:p>
        </w:tc>
        <w:tc>
          <w:tcPr>
            <w:tcW w:w="1166" w:type="dxa"/>
            <w:tcBorders>
              <w:top w:val="single" w:sz="6" w:space="0" w:color="000000"/>
              <w:left w:val="single" w:sz="6" w:space="0" w:color="000000"/>
              <w:bottom w:val="single" w:sz="6" w:space="0" w:color="000000"/>
              <w:right w:val="single" w:sz="6" w:space="0" w:color="000000"/>
            </w:tcBorders>
            <w:vAlign w:val="center"/>
          </w:tcPr>
          <w:p w14:paraId="3297A774" w14:textId="0D8FE494" w:rsidR="009123A6" w:rsidRPr="0099458F" w:rsidRDefault="009123A6" w:rsidP="00332F72">
            <w:pPr>
              <w:jc w:val="center"/>
              <w:rPr>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7EFFD43E" w14:textId="6440A880" w:rsidR="009123A6" w:rsidRPr="0099458F" w:rsidRDefault="009123A6" w:rsidP="00332F72">
            <w:pPr>
              <w:jc w:val="center"/>
              <w:rPr>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377E5D30" w14:textId="1F8D332F" w:rsidR="009123A6" w:rsidRPr="0099458F" w:rsidRDefault="009123A6" w:rsidP="00332F72">
            <w:pPr>
              <w:jc w:val="center"/>
              <w:rPr>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05C9CE49" w14:textId="06F14F25" w:rsidR="009123A6" w:rsidRPr="0099458F" w:rsidRDefault="009123A6" w:rsidP="00332F72">
            <w:pPr>
              <w:jc w:val="center"/>
              <w:rPr>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29FB83D0" w14:textId="77777777" w:rsidR="009123A6" w:rsidRDefault="009123A6" w:rsidP="00332F72">
            <w:pPr>
              <w:jc w:val="center"/>
            </w:pPr>
          </w:p>
        </w:tc>
      </w:tr>
      <w:tr w:rsidR="009123A6" w14:paraId="46523D50" w14:textId="77777777" w:rsidTr="00332F72">
        <w:trPr>
          <w:gridAfter w:val="1"/>
          <w:wAfter w:w="10" w:type="dxa"/>
          <w:trHeight w:val="471"/>
          <w:jc w:val="center"/>
        </w:trPr>
        <w:tc>
          <w:tcPr>
            <w:tcW w:w="5631" w:type="dxa"/>
            <w:tcBorders>
              <w:top w:val="single" w:sz="6" w:space="0" w:color="000000"/>
              <w:left w:val="single" w:sz="6" w:space="0" w:color="000000"/>
              <w:bottom w:val="single" w:sz="6" w:space="0" w:color="000000"/>
              <w:right w:val="single" w:sz="6" w:space="0" w:color="000000"/>
            </w:tcBorders>
          </w:tcPr>
          <w:p w14:paraId="63A1C8C4" w14:textId="77777777" w:rsidR="009123A6" w:rsidRPr="0099458F" w:rsidRDefault="009123A6" w:rsidP="00332F72">
            <w:pPr>
              <w:rPr>
                <w:b/>
                <w:sz w:val="20"/>
              </w:rPr>
            </w:pPr>
            <w:r w:rsidRPr="0099458F">
              <w:rPr>
                <w:sz w:val="20"/>
              </w:rPr>
              <w:t xml:space="preserve">Model/Scene is realistic and/or supports goals, contains original content. </w:t>
            </w:r>
          </w:p>
        </w:tc>
        <w:tc>
          <w:tcPr>
            <w:tcW w:w="1166" w:type="dxa"/>
            <w:tcBorders>
              <w:top w:val="single" w:sz="6" w:space="0" w:color="000000"/>
              <w:left w:val="single" w:sz="6" w:space="0" w:color="000000"/>
              <w:bottom w:val="single" w:sz="6" w:space="0" w:color="000000"/>
              <w:right w:val="single" w:sz="6" w:space="0" w:color="000000"/>
            </w:tcBorders>
            <w:vAlign w:val="center"/>
          </w:tcPr>
          <w:p w14:paraId="509FE024" w14:textId="7275F357" w:rsidR="009123A6" w:rsidRPr="0099458F" w:rsidRDefault="009123A6" w:rsidP="00332F72">
            <w:pPr>
              <w:jc w:val="center"/>
              <w:rPr>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2066B639" w14:textId="32053396" w:rsidR="009123A6" w:rsidRPr="0099458F" w:rsidRDefault="009123A6" w:rsidP="00332F72">
            <w:pPr>
              <w:jc w:val="center"/>
              <w:rPr>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1F6966D3" w14:textId="0C98D963" w:rsidR="009123A6" w:rsidRPr="0099458F" w:rsidRDefault="009123A6" w:rsidP="00332F72">
            <w:pPr>
              <w:jc w:val="center"/>
              <w:rPr>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299A7662" w14:textId="5ED860E9" w:rsidR="009123A6" w:rsidRPr="0099458F" w:rsidRDefault="009123A6" w:rsidP="00332F72">
            <w:pPr>
              <w:jc w:val="center"/>
              <w:rPr>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25BC5D41" w14:textId="77777777" w:rsidR="009123A6" w:rsidRDefault="009123A6" w:rsidP="00332F72">
            <w:pPr>
              <w:jc w:val="center"/>
            </w:pPr>
          </w:p>
        </w:tc>
      </w:tr>
      <w:tr w:rsidR="009123A6" w14:paraId="314AE9C5"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5C06F077" w14:textId="77777777" w:rsidR="009123A6" w:rsidRPr="0099458F" w:rsidRDefault="009123A6" w:rsidP="00332F72">
            <w:pPr>
              <w:rPr>
                <w:sz w:val="20"/>
              </w:rPr>
            </w:pPr>
            <w:r w:rsidRPr="0099458F">
              <w:rPr>
                <w:sz w:val="20"/>
              </w:rPr>
              <w:t>Materials, lighting, and finishes support project plan with consistency</w:t>
            </w:r>
          </w:p>
        </w:tc>
        <w:tc>
          <w:tcPr>
            <w:tcW w:w="1166" w:type="dxa"/>
            <w:tcBorders>
              <w:top w:val="single" w:sz="6" w:space="0" w:color="000000"/>
              <w:left w:val="single" w:sz="6" w:space="0" w:color="000000"/>
              <w:bottom w:val="single" w:sz="6" w:space="0" w:color="000000"/>
              <w:right w:val="single" w:sz="6" w:space="0" w:color="000000"/>
            </w:tcBorders>
            <w:vAlign w:val="center"/>
          </w:tcPr>
          <w:p w14:paraId="1143ED3C" w14:textId="2E0AC275" w:rsidR="009123A6" w:rsidRPr="0099458F" w:rsidRDefault="009123A6" w:rsidP="00332F72">
            <w:pPr>
              <w:jc w:val="center"/>
              <w:rPr>
                <w:color w:val="000000"/>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75F0CEC4" w14:textId="6DD2C6FC" w:rsidR="009123A6" w:rsidRPr="0099458F" w:rsidRDefault="009123A6" w:rsidP="00332F72">
            <w:pPr>
              <w:jc w:val="center"/>
              <w:rPr>
                <w:color w:val="000000"/>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32392958" w14:textId="4A28B280" w:rsidR="009123A6" w:rsidRPr="0099458F" w:rsidRDefault="009123A6" w:rsidP="00332F72">
            <w:pPr>
              <w:jc w:val="center"/>
              <w:rPr>
                <w:color w:val="000000"/>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55F3DD6C" w14:textId="1654A335" w:rsidR="009123A6" w:rsidRPr="0099458F" w:rsidRDefault="009123A6" w:rsidP="00332F72">
            <w:pPr>
              <w:jc w:val="center"/>
              <w:rPr>
                <w:color w:val="000000"/>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07826AE1" w14:textId="77777777" w:rsidR="009123A6" w:rsidRDefault="009123A6" w:rsidP="00332F72">
            <w:pPr>
              <w:jc w:val="center"/>
            </w:pPr>
          </w:p>
        </w:tc>
      </w:tr>
      <w:tr w:rsidR="009123A6" w14:paraId="71F88974"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21F6EE9A" w14:textId="77777777" w:rsidR="009123A6" w:rsidRPr="0099458F" w:rsidRDefault="009123A6" w:rsidP="00332F72">
            <w:pPr>
              <w:rPr>
                <w:sz w:val="20"/>
              </w:rPr>
            </w:pPr>
            <w:r w:rsidRPr="0099458F">
              <w:rPr>
                <w:sz w:val="20"/>
              </w:rPr>
              <w:t>Final model shown at a variety of angles/views</w:t>
            </w:r>
          </w:p>
        </w:tc>
        <w:tc>
          <w:tcPr>
            <w:tcW w:w="1166" w:type="dxa"/>
            <w:tcBorders>
              <w:top w:val="single" w:sz="6" w:space="0" w:color="000000"/>
              <w:left w:val="single" w:sz="6" w:space="0" w:color="000000"/>
              <w:bottom w:val="single" w:sz="6" w:space="0" w:color="000000"/>
              <w:right w:val="single" w:sz="6" w:space="0" w:color="000000"/>
            </w:tcBorders>
            <w:vAlign w:val="center"/>
          </w:tcPr>
          <w:p w14:paraId="192C6117" w14:textId="4805DF67" w:rsidR="009123A6" w:rsidRPr="0099458F" w:rsidRDefault="009123A6" w:rsidP="00332F72">
            <w:pPr>
              <w:jc w:val="center"/>
              <w:rPr>
                <w:color w:val="000000"/>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56956C59" w14:textId="24584045" w:rsidR="009123A6" w:rsidRPr="0099458F" w:rsidRDefault="009123A6" w:rsidP="00332F72">
            <w:pPr>
              <w:jc w:val="center"/>
              <w:rPr>
                <w:color w:val="000000"/>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3D6A66A0" w14:textId="68A66657" w:rsidR="009123A6" w:rsidRPr="0099458F" w:rsidRDefault="009123A6" w:rsidP="00332F72">
            <w:pPr>
              <w:jc w:val="center"/>
              <w:rPr>
                <w:color w:val="000000"/>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35EFEF3A" w14:textId="52B0F830" w:rsidR="009123A6" w:rsidRPr="0099458F" w:rsidRDefault="009123A6" w:rsidP="00332F72">
            <w:pPr>
              <w:jc w:val="center"/>
              <w:rPr>
                <w:color w:val="000000"/>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50B95B83" w14:textId="77777777" w:rsidR="009123A6" w:rsidRDefault="009123A6" w:rsidP="00332F72">
            <w:pPr>
              <w:jc w:val="center"/>
            </w:pPr>
          </w:p>
        </w:tc>
      </w:tr>
      <w:tr w:rsidR="009123A6" w14:paraId="33A5F556"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66BE1150" w14:textId="77777777" w:rsidR="009123A6" w:rsidRPr="0099458F" w:rsidRDefault="009123A6" w:rsidP="00332F72">
            <w:pPr>
              <w:rPr>
                <w:sz w:val="20"/>
              </w:rPr>
            </w:pPr>
            <w:r w:rsidRPr="0099458F">
              <w:rPr>
                <w:sz w:val="20"/>
              </w:rPr>
              <w:t>Accuracy and/or attention to detail was evident</w:t>
            </w:r>
          </w:p>
        </w:tc>
        <w:tc>
          <w:tcPr>
            <w:tcW w:w="1166" w:type="dxa"/>
            <w:tcBorders>
              <w:top w:val="single" w:sz="6" w:space="0" w:color="000000"/>
              <w:left w:val="single" w:sz="6" w:space="0" w:color="000000"/>
              <w:bottom w:val="single" w:sz="6" w:space="0" w:color="000000"/>
              <w:right w:val="single" w:sz="6" w:space="0" w:color="000000"/>
            </w:tcBorders>
            <w:vAlign w:val="center"/>
          </w:tcPr>
          <w:p w14:paraId="24AB12BD" w14:textId="6A2E2872" w:rsidR="009123A6" w:rsidRPr="0099458F" w:rsidRDefault="009123A6" w:rsidP="00332F72">
            <w:pPr>
              <w:jc w:val="center"/>
              <w:rPr>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51FAACFC" w14:textId="07D2838C" w:rsidR="009123A6" w:rsidRPr="0099458F" w:rsidRDefault="009123A6" w:rsidP="00332F72">
            <w:pPr>
              <w:jc w:val="center"/>
              <w:rPr>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18CB0E99" w14:textId="320D3514" w:rsidR="009123A6" w:rsidRPr="0099458F" w:rsidRDefault="009123A6" w:rsidP="00332F72">
            <w:pPr>
              <w:jc w:val="center"/>
              <w:rPr>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40FBCF43" w14:textId="3FBA01FA" w:rsidR="009123A6" w:rsidRPr="0099458F" w:rsidRDefault="009123A6" w:rsidP="00332F72">
            <w:pPr>
              <w:jc w:val="center"/>
              <w:rPr>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174B025A" w14:textId="77777777" w:rsidR="009123A6" w:rsidRDefault="009123A6" w:rsidP="00332F72">
            <w:pPr>
              <w:jc w:val="center"/>
            </w:pPr>
          </w:p>
        </w:tc>
      </w:tr>
      <w:tr w:rsidR="009123A6" w14:paraId="0D54E8A2"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00C1B864" w14:textId="77777777" w:rsidR="009123A6" w:rsidRPr="0099458F" w:rsidRDefault="009123A6" w:rsidP="00332F72">
            <w:pPr>
              <w:rPr>
                <w:sz w:val="20"/>
              </w:rPr>
            </w:pPr>
            <w:r w:rsidRPr="0099458F">
              <w:rPr>
                <w:sz w:val="20"/>
              </w:rPr>
              <w:t>Graphics developed are original and depict and/or increase dramatic or entertainment value of scenario or prompt given</w:t>
            </w:r>
          </w:p>
        </w:tc>
        <w:tc>
          <w:tcPr>
            <w:tcW w:w="1166" w:type="dxa"/>
            <w:tcBorders>
              <w:top w:val="single" w:sz="6" w:space="0" w:color="000000"/>
              <w:left w:val="single" w:sz="6" w:space="0" w:color="000000"/>
              <w:bottom w:val="single" w:sz="6" w:space="0" w:color="000000"/>
              <w:right w:val="single" w:sz="6" w:space="0" w:color="000000"/>
            </w:tcBorders>
            <w:vAlign w:val="center"/>
          </w:tcPr>
          <w:p w14:paraId="22CB8722" w14:textId="5DEAB91F" w:rsidR="009123A6" w:rsidRPr="0099458F" w:rsidRDefault="009123A6" w:rsidP="00332F72">
            <w:pPr>
              <w:jc w:val="center"/>
              <w:rPr>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750BDCAC" w14:textId="10CCCA48" w:rsidR="009123A6" w:rsidRPr="0099458F" w:rsidRDefault="009123A6" w:rsidP="00332F72">
            <w:pPr>
              <w:jc w:val="center"/>
              <w:rPr>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631D961A" w14:textId="1B78F4D7" w:rsidR="009123A6" w:rsidRPr="0099458F" w:rsidRDefault="009123A6" w:rsidP="00332F72">
            <w:pPr>
              <w:jc w:val="center"/>
              <w:rPr>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01143CFD" w14:textId="0A5596EE" w:rsidR="009123A6" w:rsidRPr="0099458F" w:rsidRDefault="009123A6" w:rsidP="00332F72">
            <w:pPr>
              <w:jc w:val="center"/>
              <w:rPr>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00746BB6" w14:textId="77777777" w:rsidR="009123A6" w:rsidRDefault="009123A6" w:rsidP="00332F72">
            <w:pPr>
              <w:jc w:val="center"/>
            </w:pPr>
          </w:p>
        </w:tc>
      </w:tr>
      <w:tr w:rsidR="009123A6" w14:paraId="64E5A3DA" w14:textId="77777777" w:rsidTr="0099458F">
        <w:trPr>
          <w:gridAfter w:val="1"/>
          <w:wAfter w:w="10" w:type="dxa"/>
          <w:jc w:val="center"/>
        </w:trPr>
        <w:tc>
          <w:tcPr>
            <w:tcW w:w="9939" w:type="dxa"/>
            <w:gridSpan w:val="8"/>
            <w:tcBorders>
              <w:top w:val="single" w:sz="6" w:space="0" w:color="000000"/>
              <w:left w:val="single" w:sz="6" w:space="0" w:color="000000"/>
              <w:bottom w:val="single" w:sz="6" w:space="0" w:color="000000"/>
              <w:right w:val="single" w:sz="6" w:space="0" w:color="000000"/>
            </w:tcBorders>
            <w:shd w:val="clear" w:color="auto" w:fill="FFFFFF" w:themeFill="background1"/>
          </w:tcPr>
          <w:p w14:paraId="0D6D40B8" w14:textId="77777777" w:rsidR="009123A6" w:rsidRDefault="009123A6" w:rsidP="00332F72">
            <w:pPr>
              <w:jc w:val="right"/>
            </w:pPr>
            <w:r w:rsidRPr="00F02D42">
              <w:rPr>
                <w:b/>
                <w:sz w:val="22"/>
                <w:szCs w:val="22"/>
              </w:rPr>
              <w:t>Total Complexity/Craftsmanship (160 points maximum)</w:t>
            </w:r>
          </w:p>
        </w:tc>
        <w:tc>
          <w:tcPr>
            <w:tcW w:w="1102" w:type="dxa"/>
            <w:gridSpan w:val="2"/>
            <w:tcBorders>
              <w:top w:val="single" w:sz="6" w:space="0" w:color="000000"/>
              <w:left w:val="single" w:sz="6" w:space="0" w:color="000000"/>
              <w:bottom w:val="single" w:sz="6" w:space="0" w:color="000000"/>
              <w:right w:val="single" w:sz="6" w:space="0" w:color="000000"/>
            </w:tcBorders>
          </w:tcPr>
          <w:p w14:paraId="33587DFA" w14:textId="77777777" w:rsidR="009123A6" w:rsidRDefault="009123A6" w:rsidP="00332F72">
            <w:pPr>
              <w:keepNext/>
              <w:jc w:val="center"/>
            </w:pPr>
          </w:p>
        </w:tc>
      </w:tr>
      <w:tr w:rsidR="009123A6" w14:paraId="2051B962" w14:textId="77777777" w:rsidTr="00332F72">
        <w:trPr>
          <w:gridAfter w:val="1"/>
          <w:wAfter w:w="10" w:type="dxa"/>
          <w:jc w:val="center"/>
        </w:trPr>
        <w:tc>
          <w:tcPr>
            <w:tcW w:w="11041" w:type="dxa"/>
            <w:gridSpan w:val="10"/>
            <w:tcBorders>
              <w:top w:val="single" w:sz="6" w:space="0" w:color="000000"/>
              <w:left w:val="single" w:sz="6" w:space="0" w:color="000000"/>
              <w:bottom w:val="single" w:sz="6" w:space="0" w:color="000000"/>
              <w:right w:val="single" w:sz="6" w:space="0" w:color="000000"/>
            </w:tcBorders>
            <w:shd w:val="clear" w:color="auto" w:fill="E0E0E0"/>
          </w:tcPr>
          <w:p w14:paraId="58CBDFB3" w14:textId="77777777" w:rsidR="009123A6" w:rsidRDefault="009123A6" w:rsidP="00332F72">
            <w:pPr>
              <w:rPr>
                <w:b/>
              </w:rPr>
            </w:pPr>
            <w:r w:rsidRPr="00F02D42">
              <w:rPr>
                <w:b/>
                <w:sz w:val="22"/>
                <w:szCs w:val="22"/>
              </w:rPr>
              <w:t>Composition</w:t>
            </w:r>
          </w:p>
        </w:tc>
      </w:tr>
      <w:tr w:rsidR="009123A6" w14:paraId="2381749A"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7A41B8E5" w14:textId="77777777" w:rsidR="009123A6" w:rsidRPr="0099458F" w:rsidRDefault="009123A6" w:rsidP="00332F72">
            <w:pPr>
              <w:rPr>
                <w:sz w:val="20"/>
              </w:rPr>
            </w:pPr>
            <w:r w:rsidRPr="0099458F">
              <w:rPr>
                <w:sz w:val="20"/>
              </w:rPr>
              <w:t>Execution of Plan</w:t>
            </w:r>
          </w:p>
          <w:p w14:paraId="465F104B" w14:textId="77777777" w:rsidR="009123A6" w:rsidRPr="0099458F" w:rsidRDefault="009123A6" w:rsidP="00332F72">
            <w:pPr>
              <w:ind w:left="323"/>
              <w:rPr>
                <w:b/>
                <w:sz w:val="20"/>
              </w:rPr>
            </w:pPr>
            <w:r w:rsidRPr="0099458F">
              <w:rPr>
                <w:sz w:val="20"/>
              </w:rPr>
              <w:t>Depth of research</w:t>
            </w:r>
          </w:p>
          <w:p w14:paraId="4800E4B0" w14:textId="77777777" w:rsidR="009123A6" w:rsidRPr="0099458F" w:rsidRDefault="009123A6" w:rsidP="00332F72">
            <w:pPr>
              <w:ind w:left="323"/>
              <w:rPr>
                <w:b/>
                <w:sz w:val="20"/>
              </w:rPr>
            </w:pPr>
            <w:r w:rsidRPr="0099458F">
              <w:rPr>
                <w:sz w:val="20"/>
              </w:rPr>
              <w:t>Goals/Concept Art/Prototypes developed and shared</w:t>
            </w:r>
          </w:p>
        </w:tc>
        <w:tc>
          <w:tcPr>
            <w:tcW w:w="1166" w:type="dxa"/>
            <w:tcBorders>
              <w:top w:val="single" w:sz="6" w:space="0" w:color="000000"/>
              <w:left w:val="single" w:sz="6" w:space="0" w:color="000000"/>
              <w:bottom w:val="single" w:sz="6" w:space="0" w:color="000000"/>
              <w:right w:val="single" w:sz="6" w:space="0" w:color="000000"/>
            </w:tcBorders>
            <w:vAlign w:val="center"/>
          </w:tcPr>
          <w:p w14:paraId="65520CCD" w14:textId="108BCC21" w:rsidR="009123A6" w:rsidRPr="0099458F" w:rsidRDefault="009123A6" w:rsidP="00332F72">
            <w:pPr>
              <w:jc w:val="center"/>
              <w:rPr>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17C1FEA6" w14:textId="5E22D325" w:rsidR="009123A6" w:rsidRPr="0099458F" w:rsidRDefault="009123A6" w:rsidP="00332F72">
            <w:pPr>
              <w:jc w:val="center"/>
              <w:rPr>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0852E88C" w14:textId="790B2561" w:rsidR="009123A6" w:rsidRPr="0099458F" w:rsidRDefault="009123A6" w:rsidP="00332F72">
            <w:pPr>
              <w:jc w:val="center"/>
              <w:rPr>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6FAFE5D9" w14:textId="3BA5EC81" w:rsidR="009123A6" w:rsidRPr="0099458F" w:rsidRDefault="009123A6" w:rsidP="00332F72">
            <w:pPr>
              <w:jc w:val="center"/>
              <w:rPr>
                <w:color w:val="000000"/>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4A11AF5E" w14:textId="77777777" w:rsidR="009123A6" w:rsidRDefault="009123A6" w:rsidP="00332F72">
            <w:pPr>
              <w:jc w:val="center"/>
            </w:pPr>
          </w:p>
        </w:tc>
      </w:tr>
      <w:tr w:rsidR="009123A6" w14:paraId="704C445A"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38630E6A" w14:textId="77777777" w:rsidR="009123A6" w:rsidRPr="0099458F" w:rsidRDefault="009123A6" w:rsidP="00332F72">
            <w:pPr>
              <w:rPr>
                <w:sz w:val="20"/>
              </w:rPr>
            </w:pPr>
            <w:r w:rsidRPr="0099458F">
              <w:rPr>
                <w:sz w:val="20"/>
              </w:rPr>
              <w:t>Artistic Layout/Design Principles</w:t>
            </w:r>
          </w:p>
          <w:p w14:paraId="4B2CC383" w14:textId="77777777" w:rsidR="009123A6" w:rsidRPr="0099458F" w:rsidRDefault="009123A6" w:rsidP="00332F72">
            <w:pPr>
              <w:ind w:left="323"/>
              <w:rPr>
                <w:b/>
                <w:sz w:val="20"/>
              </w:rPr>
            </w:pPr>
            <w:r w:rsidRPr="0099458F">
              <w:rPr>
                <w:sz w:val="20"/>
              </w:rPr>
              <w:t>Aesthetic consistent use of colors, textures, lighting, and finishes</w:t>
            </w:r>
          </w:p>
        </w:tc>
        <w:tc>
          <w:tcPr>
            <w:tcW w:w="1166" w:type="dxa"/>
            <w:tcBorders>
              <w:top w:val="single" w:sz="6" w:space="0" w:color="000000"/>
              <w:left w:val="single" w:sz="6" w:space="0" w:color="000000"/>
              <w:bottom w:val="single" w:sz="6" w:space="0" w:color="000000"/>
              <w:right w:val="single" w:sz="6" w:space="0" w:color="000000"/>
            </w:tcBorders>
            <w:vAlign w:val="center"/>
          </w:tcPr>
          <w:p w14:paraId="0F554B9D" w14:textId="676EEADA" w:rsidR="009123A6" w:rsidRPr="0099458F" w:rsidRDefault="009123A6" w:rsidP="00332F72">
            <w:pPr>
              <w:jc w:val="center"/>
              <w:rPr>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56428367" w14:textId="25348CCE" w:rsidR="009123A6" w:rsidRPr="0099458F" w:rsidRDefault="009123A6" w:rsidP="00332F72">
            <w:pPr>
              <w:jc w:val="center"/>
              <w:rPr>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50B7D731" w14:textId="6C0A8BFB" w:rsidR="009123A6" w:rsidRPr="0099458F" w:rsidRDefault="009123A6" w:rsidP="00332F72">
            <w:pPr>
              <w:jc w:val="center"/>
              <w:rPr>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37C7454C" w14:textId="6BA91185" w:rsidR="009123A6" w:rsidRPr="0099458F" w:rsidRDefault="009123A6" w:rsidP="00332F72">
            <w:pPr>
              <w:jc w:val="center"/>
              <w:rPr>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72BA4DEC" w14:textId="77777777" w:rsidR="009123A6" w:rsidRDefault="009123A6" w:rsidP="00332F72">
            <w:pPr>
              <w:jc w:val="center"/>
            </w:pPr>
          </w:p>
        </w:tc>
      </w:tr>
      <w:tr w:rsidR="009123A6" w:rsidRPr="007C0544" w14:paraId="4FC205C3" w14:textId="77777777" w:rsidTr="0099458F">
        <w:trPr>
          <w:gridAfter w:val="1"/>
          <w:wAfter w:w="10" w:type="dxa"/>
          <w:jc w:val="center"/>
        </w:trPr>
        <w:tc>
          <w:tcPr>
            <w:tcW w:w="9939" w:type="dxa"/>
            <w:gridSpan w:val="8"/>
            <w:tcBorders>
              <w:top w:val="single" w:sz="6" w:space="0" w:color="000000"/>
              <w:left w:val="single" w:sz="6" w:space="0" w:color="000000"/>
              <w:bottom w:val="single" w:sz="6" w:space="0" w:color="000000"/>
              <w:right w:val="single" w:sz="6" w:space="0" w:color="000000"/>
            </w:tcBorders>
            <w:shd w:val="clear" w:color="auto" w:fill="FFFFFF" w:themeFill="background1"/>
          </w:tcPr>
          <w:p w14:paraId="38E72702" w14:textId="77777777" w:rsidR="009123A6" w:rsidRPr="00BE3AAD" w:rsidRDefault="009123A6" w:rsidP="00332F72">
            <w:pPr>
              <w:jc w:val="right"/>
              <w:rPr>
                <w:lang w:val="fr-FR"/>
              </w:rPr>
            </w:pPr>
            <w:r w:rsidRPr="00BE3AAD">
              <w:rPr>
                <w:b/>
                <w:sz w:val="22"/>
                <w:szCs w:val="22"/>
                <w:lang w:val="fr-FR"/>
              </w:rPr>
              <w:t>Total Composition Points (40 points maximum)</w:t>
            </w:r>
          </w:p>
        </w:tc>
        <w:tc>
          <w:tcPr>
            <w:tcW w:w="1102" w:type="dxa"/>
            <w:gridSpan w:val="2"/>
            <w:tcBorders>
              <w:top w:val="single" w:sz="6" w:space="0" w:color="000000"/>
              <w:left w:val="single" w:sz="6" w:space="0" w:color="000000"/>
              <w:bottom w:val="single" w:sz="6" w:space="0" w:color="000000"/>
              <w:right w:val="single" w:sz="6" w:space="0" w:color="000000"/>
            </w:tcBorders>
          </w:tcPr>
          <w:p w14:paraId="16D04A60" w14:textId="77777777" w:rsidR="009123A6" w:rsidRPr="00BE3AAD" w:rsidRDefault="009123A6" w:rsidP="00332F72">
            <w:pPr>
              <w:jc w:val="center"/>
              <w:rPr>
                <w:lang w:val="fr-FR"/>
              </w:rPr>
            </w:pPr>
          </w:p>
        </w:tc>
      </w:tr>
      <w:tr w:rsidR="009123A6" w14:paraId="51DD07F7" w14:textId="77777777" w:rsidTr="00332F72">
        <w:trPr>
          <w:gridAfter w:val="1"/>
          <w:wAfter w:w="10" w:type="dxa"/>
          <w:jc w:val="center"/>
        </w:trPr>
        <w:tc>
          <w:tcPr>
            <w:tcW w:w="11041" w:type="dxa"/>
            <w:gridSpan w:val="10"/>
            <w:tcBorders>
              <w:top w:val="single" w:sz="6" w:space="0" w:color="000000"/>
              <w:left w:val="single" w:sz="6" w:space="0" w:color="000000"/>
              <w:bottom w:val="single" w:sz="6" w:space="0" w:color="000000"/>
              <w:right w:val="single" w:sz="6" w:space="0" w:color="000000"/>
            </w:tcBorders>
            <w:shd w:val="clear" w:color="auto" w:fill="E0E0E0"/>
          </w:tcPr>
          <w:p w14:paraId="6163EF37" w14:textId="77777777" w:rsidR="009123A6" w:rsidRDefault="009123A6" w:rsidP="00332F72">
            <w:pPr>
              <w:rPr>
                <w:b/>
              </w:rPr>
            </w:pPr>
            <w:r w:rsidRPr="00F02D42">
              <w:rPr>
                <w:b/>
                <w:sz w:val="22"/>
                <w:szCs w:val="22"/>
              </w:rPr>
              <w:t>Creativity</w:t>
            </w:r>
          </w:p>
        </w:tc>
      </w:tr>
      <w:tr w:rsidR="009123A6" w14:paraId="575801B8"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278779A8" w14:textId="77777777" w:rsidR="009123A6" w:rsidRPr="0099458F" w:rsidRDefault="009123A6" w:rsidP="00332F72">
            <w:pPr>
              <w:rPr>
                <w:sz w:val="20"/>
              </w:rPr>
            </w:pPr>
            <w:r w:rsidRPr="0099458F">
              <w:rPr>
                <w:sz w:val="20"/>
              </w:rPr>
              <w:t>Work is original fresh ideas, innovative, unique</w:t>
            </w:r>
          </w:p>
        </w:tc>
        <w:tc>
          <w:tcPr>
            <w:tcW w:w="1166" w:type="dxa"/>
            <w:tcBorders>
              <w:top w:val="single" w:sz="6" w:space="0" w:color="000000"/>
              <w:left w:val="single" w:sz="6" w:space="0" w:color="000000"/>
              <w:bottom w:val="single" w:sz="6" w:space="0" w:color="000000"/>
              <w:right w:val="single" w:sz="6" w:space="0" w:color="000000"/>
            </w:tcBorders>
            <w:vAlign w:val="center"/>
          </w:tcPr>
          <w:p w14:paraId="1352DD3A" w14:textId="5012068A" w:rsidR="009123A6" w:rsidRPr="0099458F" w:rsidRDefault="009123A6" w:rsidP="00332F72">
            <w:pPr>
              <w:jc w:val="center"/>
              <w:rPr>
                <w:color w:val="000000"/>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6CFDC093" w14:textId="5E91B346" w:rsidR="009123A6" w:rsidRPr="0099458F" w:rsidRDefault="009123A6" w:rsidP="00332F72">
            <w:pPr>
              <w:jc w:val="center"/>
              <w:rPr>
                <w:color w:val="000000"/>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5DD1C4AE" w14:textId="169767CA" w:rsidR="009123A6" w:rsidRPr="0099458F" w:rsidRDefault="009123A6" w:rsidP="00332F72">
            <w:pPr>
              <w:jc w:val="center"/>
              <w:rPr>
                <w:color w:val="000000"/>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53733C06" w14:textId="49755E50" w:rsidR="009123A6" w:rsidRPr="0099458F" w:rsidRDefault="009123A6" w:rsidP="00332F72">
            <w:pPr>
              <w:jc w:val="center"/>
              <w:rPr>
                <w:color w:val="000000"/>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06D292D7" w14:textId="77777777" w:rsidR="009123A6" w:rsidRDefault="009123A6" w:rsidP="00332F72">
            <w:pPr>
              <w:jc w:val="center"/>
            </w:pPr>
          </w:p>
        </w:tc>
      </w:tr>
      <w:tr w:rsidR="009123A6" w14:paraId="505BBB2C"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6646D1D9" w14:textId="77777777" w:rsidR="009123A6" w:rsidRPr="0099458F" w:rsidRDefault="009123A6" w:rsidP="00332F72">
            <w:pPr>
              <w:rPr>
                <w:sz w:val="20"/>
              </w:rPr>
            </w:pPr>
            <w:r w:rsidRPr="0099458F">
              <w:rPr>
                <w:sz w:val="20"/>
              </w:rPr>
              <w:t>Model/Scene effectively fulfills project goals</w:t>
            </w:r>
          </w:p>
        </w:tc>
        <w:tc>
          <w:tcPr>
            <w:tcW w:w="1166" w:type="dxa"/>
            <w:tcBorders>
              <w:top w:val="single" w:sz="6" w:space="0" w:color="000000"/>
              <w:left w:val="single" w:sz="6" w:space="0" w:color="000000"/>
              <w:bottom w:val="single" w:sz="6" w:space="0" w:color="000000"/>
              <w:right w:val="single" w:sz="6" w:space="0" w:color="000000"/>
            </w:tcBorders>
            <w:vAlign w:val="center"/>
          </w:tcPr>
          <w:p w14:paraId="45ED6226" w14:textId="36B00A2A" w:rsidR="009123A6" w:rsidRPr="0099458F" w:rsidRDefault="009123A6" w:rsidP="00332F72">
            <w:pPr>
              <w:jc w:val="center"/>
              <w:rPr>
                <w:color w:val="000000"/>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3EDB305C" w14:textId="1A82C4B4" w:rsidR="009123A6" w:rsidRPr="0099458F" w:rsidRDefault="009123A6" w:rsidP="00332F72">
            <w:pPr>
              <w:jc w:val="center"/>
              <w:rPr>
                <w:color w:val="000000"/>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79DB0A1E" w14:textId="25C0DFE5" w:rsidR="009123A6" w:rsidRPr="0099458F" w:rsidRDefault="009123A6" w:rsidP="00332F72">
            <w:pPr>
              <w:jc w:val="center"/>
              <w:rPr>
                <w:color w:val="000000"/>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632012CA" w14:textId="735A1800" w:rsidR="009123A6" w:rsidRPr="0099458F" w:rsidRDefault="009123A6" w:rsidP="00332F72">
            <w:pPr>
              <w:jc w:val="center"/>
              <w:rPr>
                <w:color w:val="000000"/>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607DACD1" w14:textId="77777777" w:rsidR="009123A6" w:rsidRDefault="009123A6" w:rsidP="00332F72">
            <w:pPr>
              <w:jc w:val="center"/>
            </w:pPr>
          </w:p>
        </w:tc>
      </w:tr>
      <w:tr w:rsidR="009123A6" w14:paraId="71165F91"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6A285A61" w14:textId="77777777" w:rsidR="009123A6" w:rsidRPr="0099458F" w:rsidRDefault="009123A6" w:rsidP="00332F72">
            <w:pPr>
              <w:rPr>
                <w:sz w:val="20"/>
              </w:rPr>
            </w:pPr>
            <w:r w:rsidRPr="0099458F">
              <w:rPr>
                <w:sz w:val="20"/>
              </w:rPr>
              <w:t xml:space="preserve">Utilizes original work for concept/model and exceeds expectations </w:t>
            </w:r>
          </w:p>
        </w:tc>
        <w:tc>
          <w:tcPr>
            <w:tcW w:w="1166" w:type="dxa"/>
            <w:tcBorders>
              <w:top w:val="single" w:sz="6" w:space="0" w:color="000000"/>
              <w:left w:val="single" w:sz="6" w:space="0" w:color="000000"/>
              <w:bottom w:val="single" w:sz="6" w:space="0" w:color="000000"/>
              <w:right w:val="single" w:sz="6" w:space="0" w:color="000000"/>
            </w:tcBorders>
            <w:vAlign w:val="center"/>
          </w:tcPr>
          <w:p w14:paraId="29201B73" w14:textId="6257A099" w:rsidR="009123A6" w:rsidRPr="0099458F" w:rsidRDefault="009123A6" w:rsidP="00332F72">
            <w:pPr>
              <w:jc w:val="center"/>
              <w:rPr>
                <w:color w:val="000000"/>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4FC9C6F2" w14:textId="56B8FD4D" w:rsidR="009123A6" w:rsidRPr="0099458F" w:rsidRDefault="009123A6" w:rsidP="00332F72">
            <w:pPr>
              <w:jc w:val="center"/>
              <w:rPr>
                <w:color w:val="000000"/>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0AE20649" w14:textId="11DA4625" w:rsidR="009123A6" w:rsidRPr="0099458F" w:rsidRDefault="009123A6" w:rsidP="00332F72">
            <w:pPr>
              <w:jc w:val="center"/>
              <w:rPr>
                <w:color w:val="000000"/>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1C17E63A" w14:textId="7DC1C4BE" w:rsidR="009123A6" w:rsidRPr="0099458F" w:rsidRDefault="009123A6" w:rsidP="00332F72">
            <w:pPr>
              <w:jc w:val="center"/>
              <w:rPr>
                <w:color w:val="000000"/>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5BE81264" w14:textId="77777777" w:rsidR="009123A6" w:rsidRDefault="009123A6" w:rsidP="00332F72">
            <w:pPr>
              <w:jc w:val="center"/>
            </w:pPr>
          </w:p>
        </w:tc>
      </w:tr>
      <w:tr w:rsidR="009123A6" w14:paraId="2DC6A29D" w14:textId="77777777" w:rsidTr="00332F72">
        <w:trPr>
          <w:gridAfter w:val="1"/>
          <w:wAfter w:w="10" w:type="dxa"/>
          <w:jc w:val="center"/>
        </w:trPr>
        <w:tc>
          <w:tcPr>
            <w:tcW w:w="5631" w:type="dxa"/>
            <w:tcBorders>
              <w:top w:val="single" w:sz="6" w:space="0" w:color="000000"/>
              <w:left w:val="single" w:sz="6" w:space="0" w:color="000000"/>
              <w:bottom w:val="single" w:sz="6" w:space="0" w:color="000000"/>
              <w:right w:val="single" w:sz="6" w:space="0" w:color="000000"/>
            </w:tcBorders>
          </w:tcPr>
          <w:p w14:paraId="025D2455" w14:textId="77777777" w:rsidR="009123A6" w:rsidRPr="0099458F" w:rsidRDefault="009123A6" w:rsidP="00332F72">
            <w:pPr>
              <w:rPr>
                <w:sz w:val="20"/>
              </w:rPr>
            </w:pPr>
            <w:r w:rsidRPr="0099458F">
              <w:rPr>
                <w:sz w:val="20"/>
              </w:rPr>
              <w:t>Model/Scene is visually appealing, has personality, matches profile, and fits prompts/scenario</w:t>
            </w:r>
          </w:p>
        </w:tc>
        <w:tc>
          <w:tcPr>
            <w:tcW w:w="1166" w:type="dxa"/>
            <w:tcBorders>
              <w:top w:val="single" w:sz="6" w:space="0" w:color="000000"/>
              <w:left w:val="single" w:sz="6" w:space="0" w:color="000000"/>
              <w:bottom w:val="single" w:sz="6" w:space="0" w:color="000000"/>
              <w:right w:val="single" w:sz="6" w:space="0" w:color="000000"/>
            </w:tcBorders>
            <w:vAlign w:val="center"/>
          </w:tcPr>
          <w:p w14:paraId="4A477EA9" w14:textId="0DA59BEC" w:rsidR="009123A6" w:rsidRPr="0099458F" w:rsidRDefault="009123A6" w:rsidP="00332F72">
            <w:pPr>
              <w:jc w:val="center"/>
              <w:rPr>
                <w:color w:val="000000"/>
                <w:sz w:val="20"/>
              </w:rPr>
            </w:pPr>
            <w:r w:rsidRPr="0099458F">
              <w:rPr>
                <w:color w:val="000000"/>
                <w:sz w:val="20"/>
              </w:rPr>
              <w:t>1</w:t>
            </w:r>
            <w:r w:rsidR="00893B75">
              <w:rPr>
                <w:color w:val="000000"/>
                <w:sz w:val="20"/>
              </w:rPr>
              <w:t>-</w:t>
            </w:r>
            <w:r w:rsidRPr="0099458F">
              <w:rPr>
                <w:color w:val="000000"/>
                <w:sz w:val="20"/>
              </w:rPr>
              <w:t>5</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33D2F290" w14:textId="255B599E" w:rsidR="009123A6" w:rsidRPr="0099458F" w:rsidRDefault="009123A6" w:rsidP="00332F72">
            <w:pPr>
              <w:jc w:val="center"/>
              <w:rPr>
                <w:color w:val="000000"/>
                <w:sz w:val="20"/>
              </w:rPr>
            </w:pPr>
            <w:r w:rsidRPr="0099458F">
              <w:rPr>
                <w:color w:val="000000"/>
                <w:sz w:val="20"/>
              </w:rPr>
              <w:t>6</w:t>
            </w:r>
            <w:r w:rsidR="00893B75">
              <w:rPr>
                <w:color w:val="000000"/>
                <w:sz w:val="20"/>
              </w:rPr>
              <w:t>-</w:t>
            </w:r>
            <w:r w:rsidRPr="0099458F">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3EB04EA3" w14:textId="3C89D4AC" w:rsidR="009123A6" w:rsidRPr="0099458F" w:rsidRDefault="009123A6" w:rsidP="00332F72">
            <w:pPr>
              <w:jc w:val="center"/>
              <w:rPr>
                <w:color w:val="000000"/>
                <w:sz w:val="20"/>
              </w:rPr>
            </w:pPr>
            <w:r w:rsidRPr="0099458F">
              <w:rPr>
                <w:color w:val="000000"/>
                <w:sz w:val="20"/>
              </w:rPr>
              <w:t>11</w:t>
            </w:r>
            <w:r w:rsidR="00893B75">
              <w:rPr>
                <w:color w:val="000000"/>
                <w:sz w:val="20"/>
              </w:rPr>
              <w:t>-</w:t>
            </w:r>
            <w:r w:rsidRPr="0099458F">
              <w:rPr>
                <w:color w:val="000000"/>
                <w:sz w:val="20"/>
              </w:rPr>
              <w:t>15</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0CC59245" w14:textId="0EB08EE6" w:rsidR="009123A6" w:rsidRPr="0099458F" w:rsidRDefault="009123A6" w:rsidP="00332F72">
            <w:pPr>
              <w:jc w:val="center"/>
              <w:rPr>
                <w:color w:val="000000"/>
                <w:sz w:val="20"/>
              </w:rPr>
            </w:pPr>
            <w:r w:rsidRPr="0099458F">
              <w:rPr>
                <w:color w:val="000000"/>
                <w:sz w:val="20"/>
              </w:rPr>
              <w:t>16</w:t>
            </w:r>
            <w:r w:rsidR="00893B75">
              <w:rPr>
                <w:color w:val="000000"/>
                <w:sz w:val="20"/>
              </w:rPr>
              <w:t>-</w:t>
            </w:r>
            <w:r w:rsidRPr="0099458F">
              <w:rPr>
                <w:color w:val="000000"/>
                <w:sz w:val="20"/>
              </w:rPr>
              <w:t>20</w:t>
            </w:r>
          </w:p>
        </w:tc>
        <w:tc>
          <w:tcPr>
            <w:tcW w:w="1102" w:type="dxa"/>
            <w:gridSpan w:val="2"/>
            <w:tcBorders>
              <w:top w:val="single" w:sz="6" w:space="0" w:color="000000"/>
              <w:left w:val="single" w:sz="6" w:space="0" w:color="000000"/>
              <w:bottom w:val="single" w:sz="6" w:space="0" w:color="000000"/>
              <w:right w:val="single" w:sz="6" w:space="0" w:color="000000"/>
            </w:tcBorders>
          </w:tcPr>
          <w:p w14:paraId="12890662" w14:textId="77777777" w:rsidR="009123A6" w:rsidRDefault="009123A6" w:rsidP="00332F72">
            <w:pPr>
              <w:jc w:val="center"/>
            </w:pPr>
          </w:p>
        </w:tc>
      </w:tr>
      <w:tr w:rsidR="009123A6" w14:paraId="63A30070" w14:textId="77777777" w:rsidTr="0099458F">
        <w:trPr>
          <w:gridAfter w:val="1"/>
          <w:wAfter w:w="10" w:type="dxa"/>
          <w:jc w:val="center"/>
        </w:trPr>
        <w:tc>
          <w:tcPr>
            <w:tcW w:w="9939" w:type="dxa"/>
            <w:gridSpan w:val="8"/>
            <w:tcBorders>
              <w:top w:val="single" w:sz="6" w:space="0" w:color="000000"/>
              <w:left w:val="single" w:sz="6" w:space="0" w:color="000000"/>
              <w:bottom w:val="single" w:sz="6" w:space="0" w:color="000000"/>
              <w:right w:val="single" w:sz="6" w:space="0" w:color="000000"/>
            </w:tcBorders>
            <w:shd w:val="clear" w:color="auto" w:fill="FFFFFF" w:themeFill="background1"/>
          </w:tcPr>
          <w:p w14:paraId="38591FAD" w14:textId="77777777" w:rsidR="009123A6" w:rsidRPr="00F02D42" w:rsidRDefault="009123A6" w:rsidP="00332F72">
            <w:pPr>
              <w:jc w:val="right"/>
              <w:rPr>
                <w:sz w:val="22"/>
                <w:szCs w:val="22"/>
              </w:rPr>
            </w:pPr>
            <w:r w:rsidRPr="00F02D42">
              <w:rPr>
                <w:b/>
                <w:sz w:val="22"/>
                <w:szCs w:val="22"/>
              </w:rPr>
              <w:t xml:space="preserve">Total Creativity Points (80 points maximum) </w:t>
            </w:r>
          </w:p>
        </w:tc>
        <w:tc>
          <w:tcPr>
            <w:tcW w:w="1102" w:type="dxa"/>
            <w:gridSpan w:val="2"/>
            <w:tcBorders>
              <w:top w:val="single" w:sz="6" w:space="0" w:color="000000"/>
              <w:left w:val="single" w:sz="6" w:space="0" w:color="000000"/>
              <w:bottom w:val="single" w:sz="6" w:space="0" w:color="000000"/>
              <w:right w:val="single" w:sz="6" w:space="0" w:color="000000"/>
            </w:tcBorders>
          </w:tcPr>
          <w:p w14:paraId="4E2103FE" w14:textId="77777777" w:rsidR="009123A6" w:rsidRPr="00F02D42" w:rsidRDefault="009123A6" w:rsidP="00332F72">
            <w:pPr>
              <w:jc w:val="center"/>
              <w:rPr>
                <w:sz w:val="22"/>
                <w:szCs w:val="22"/>
              </w:rPr>
            </w:pPr>
          </w:p>
        </w:tc>
      </w:tr>
      <w:tr w:rsidR="009123A6" w14:paraId="4A731757" w14:textId="77777777" w:rsidTr="0099458F">
        <w:trPr>
          <w:gridAfter w:val="1"/>
          <w:wAfter w:w="10" w:type="dxa"/>
          <w:jc w:val="center"/>
        </w:trPr>
        <w:tc>
          <w:tcPr>
            <w:tcW w:w="9939" w:type="dxa"/>
            <w:gridSpan w:val="8"/>
            <w:tcBorders>
              <w:top w:val="single" w:sz="6" w:space="0" w:color="000000"/>
              <w:left w:val="single" w:sz="6" w:space="0" w:color="000000"/>
              <w:bottom w:val="single" w:sz="6" w:space="0" w:color="000000"/>
              <w:right w:val="single" w:sz="6" w:space="0" w:color="000000"/>
            </w:tcBorders>
            <w:shd w:val="clear" w:color="auto" w:fill="FFFFFF" w:themeFill="background1"/>
          </w:tcPr>
          <w:p w14:paraId="7F54A85E" w14:textId="061365C4" w:rsidR="009123A6" w:rsidRPr="00F02D42" w:rsidRDefault="009123A6" w:rsidP="00332F72">
            <w:pPr>
              <w:jc w:val="right"/>
              <w:rPr>
                <w:sz w:val="22"/>
                <w:szCs w:val="22"/>
              </w:rPr>
            </w:pPr>
            <w:r w:rsidRPr="00F02D42">
              <w:rPr>
                <w:b/>
                <w:sz w:val="22"/>
                <w:szCs w:val="22"/>
              </w:rPr>
              <w:t>TOTAL TECHNICAL POINTS (</w:t>
            </w:r>
            <w:r w:rsidR="00A95744" w:rsidRPr="00F02D42">
              <w:rPr>
                <w:b/>
                <w:sz w:val="22"/>
                <w:szCs w:val="22"/>
              </w:rPr>
              <w:t>29</w:t>
            </w:r>
            <w:r w:rsidRPr="00F02D42">
              <w:rPr>
                <w:b/>
                <w:sz w:val="22"/>
                <w:szCs w:val="22"/>
              </w:rPr>
              <w:t xml:space="preserve">0 points maximum) </w:t>
            </w:r>
          </w:p>
        </w:tc>
        <w:tc>
          <w:tcPr>
            <w:tcW w:w="1102" w:type="dxa"/>
            <w:gridSpan w:val="2"/>
            <w:tcBorders>
              <w:top w:val="single" w:sz="6" w:space="0" w:color="000000"/>
              <w:left w:val="single" w:sz="6" w:space="0" w:color="000000"/>
              <w:bottom w:val="single" w:sz="6" w:space="0" w:color="000000"/>
              <w:right w:val="single" w:sz="6" w:space="0" w:color="000000"/>
            </w:tcBorders>
          </w:tcPr>
          <w:p w14:paraId="6DCC1CA0" w14:textId="77777777" w:rsidR="009123A6" w:rsidRPr="00F02D42" w:rsidRDefault="009123A6" w:rsidP="00332F72">
            <w:pPr>
              <w:jc w:val="center"/>
              <w:rPr>
                <w:sz w:val="22"/>
                <w:szCs w:val="22"/>
              </w:rPr>
            </w:pPr>
          </w:p>
        </w:tc>
      </w:tr>
    </w:tbl>
    <w:p w14:paraId="3AD006C8" w14:textId="77777777" w:rsidR="00F02D42" w:rsidRDefault="00F02D42" w:rsidP="009123A6">
      <w:pPr>
        <w:jc w:val="center"/>
        <w:rPr>
          <w:b/>
          <w:sz w:val="28"/>
          <w:szCs w:val="28"/>
        </w:rPr>
      </w:pPr>
    </w:p>
    <w:p w14:paraId="3C535021" w14:textId="1611EE92" w:rsidR="009123A6" w:rsidRDefault="009123A6" w:rsidP="009123A6">
      <w:pPr>
        <w:jc w:val="center"/>
        <w:rPr>
          <w:b/>
          <w:sz w:val="28"/>
          <w:szCs w:val="28"/>
        </w:rPr>
      </w:pPr>
      <w:r>
        <w:rPr>
          <w:b/>
          <w:sz w:val="28"/>
          <w:szCs w:val="28"/>
        </w:rPr>
        <w:t>(425) Computer Modeling</w:t>
      </w:r>
      <w:r w:rsidR="009739A1">
        <w:rPr>
          <w:b/>
          <w:sz w:val="28"/>
          <w:szCs w:val="28"/>
        </w:rPr>
        <w:t xml:space="preserve"> (S)</w:t>
      </w:r>
    </w:p>
    <w:p w14:paraId="6335CE90" w14:textId="77777777" w:rsidR="009123A6" w:rsidRDefault="009123A6" w:rsidP="009123A6">
      <w:pPr>
        <w:rPr>
          <w:b/>
          <w:sz w:val="32"/>
          <w:szCs w:val="32"/>
        </w:rPr>
      </w:pPr>
    </w:p>
    <w:p w14:paraId="22425C95" w14:textId="68FD5875" w:rsidR="009123A6" w:rsidRDefault="009123A6" w:rsidP="009123A6">
      <w:pPr>
        <w:pStyle w:val="Heading4"/>
        <w:tabs>
          <w:tab w:val="left" w:pos="5040"/>
          <w:tab w:val="left" w:pos="5760"/>
          <w:tab w:val="right" w:pos="9360"/>
        </w:tabs>
        <w:rPr>
          <w:color w:val="000000"/>
        </w:rPr>
      </w:pPr>
      <w:r>
        <w:rPr>
          <w:color w:val="000000"/>
        </w:rPr>
        <w:t>Judge Number</w:t>
      </w:r>
      <w:r w:rsidR="00921BCA">
        <w:rPr>
          <w:color w:val="000000"/>
        </w:rPr>
        <w:t xml:space="preserve"> ___________________</w:t>
      </w:r>
      <w:r>
        <w:rPr>
          <w:color w:val="000000"/>
        </w:rPr>
        <w:tab/>
      </w:r>
      <w:r w:rsidR="00980251">
        <w:rPr>
          <w:color w:val="000000"/>
        </w:rPr>
        <w:t>Member ID</w:t>
      </w:r>
      <w:r>
        <w:rPr>
          <w:color w:val="000000"/>
        </w:rPr>
        <w:t xml:space="preserve"> </w:t>
      </w:r>
      <w:r w:rsidR="00921BCA">
        <w:rPr>
          <w:color w:val="000000"/>
        </w:rPr>
        <w:t>__________________</w:t>
      </w:r>
      <w:r>
        <w:rPr>
          <w:color w:val="000000"/>
        </w:rPr>
        <w:tab/>
      </w:r>
    </w:p>
    <w:p w14:paraId="66E673AD" w14:textId="77777777" w:rsidR="009123A6" w:rsidRDefault="009123A6" w:rsidP="009123A6">
      <w:pPr>
        <w:rPr>
          <w:b/>
          <w:sz w:val="12"/>
          <w:szCs w:val="12"/>
        </w:rPr>
      </w:pPr>
    </w:p>
    <w:p w14:paraId="31F0B2DA" w14:textId="77777777" w:rsidR="009123A6" w:rsidRDefault="009123A6" w:rsidP="009123A6">
      <w:pPr>
        <w:jc w:val="center"/>
        <w:rPr>
          <w:b/>
          <w:sz w:val="32"/>
          <w:szCs w:val="32"/>
          <w:u w:val="single"/>
        </w:rPr>
      </w:pPr>
      <w:r>
        <w:rPr>
          <w:b/>
          <w:sz w:val="32"/>
          <w:szCs w:val="32"/>
          <w:u w:val="single"/>
        </w:rPr>
        <w:t>Presentation Scoring Rubric</w:t>
      </w:r>
    </w:p>
    <w:p w14:paraId="7A0A2A76" w14:textId="77777777" w:rsidR="009123A6" w:rsidRDefault="009123A6" w:rsidP="009123A6">
      <w:pPr>
        <w:rPr>
          <w:sz w:val="22"/>
          <w:szCs w:val="22"/>
        </w:rPr>
      </w:pPr>
    </w:p>
    <w:tbl>
      <w:tblPr>
        <w:tblW w:w="109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8"/>
        <w:gridCol w:w="1054"/>
        <w:gridCol w:w="1020"/>
        <w:gridCol w:w="990"/>
        <w:gridCol w:w="1132"/>
        <w:gridCol w:w="1102"/>
      </w:tblGrid>
      <w:tr w:rsidR="00426803" w14:paraId="6ADCA0FF" w14:textId="77777777" w:rsidTr="00DF7ED0">
        <w:trPr>
          <w:jc w:val="center"/>
        </w:trPr>
        <w:tc>
          <w:tcPr>
            <w:tcW w:w="5658" w:type="dxa"/>
            <w:tcBorders>
              <w:top w:val="single" w:sz="6" w:space="0" w:color="000000"/>
              <w:left w:val="single" w:sz="6" w:space="0" w:color="000000"/>
              <w:bottom w:val="single" w:sz="6" w:space="0" w:color="000000"/>
              <w:right w:val="single" w:sz="6" w:space="0" w:color="000000"/>
            </w:tcBorders>
          </w:tcPr>
          <w:p w14:paraId="730BE5D4" w14:textId="77777777" w:rsidR="00426803" w:rsidRDefault="00426803" w:rsidP="00426803">
            <w:pPr>
              <w:jc w:val="center"/>
              <w:rPr>
                <w:b/>
                <w:sz w:val="22"/>
                <w:szCs w:val="22"/>
              </w:rPr>
            </w:pPr>
          </w:p>
          <w:p w14:paraId="2A7CE4B0" w14:textId="77777777" w:rsidR="00426803" w:rsidRDefault="00426803" w:rsidP="00426803">
            <w:pPr>
              <w:jc w:val="center"/>
              <w:rPr>
                <w:b/>
                <w:sz w:val="22"/>
                <w:szCs w:val="22"/>
              </w:rPr>
            </w:pPr>
            <w:r>
              <w:rPr>
                <w:b/>
                <w:sz w:val="22"/>
                <w:szCs w:val="22"/>
              </w:rPr>
              <w:t>Items to Evaluate</w:t>
            </w:r>
          </w:p>
        </w:tc>
        <w:tc>
          <w:tcPr>
            <w:tcW w:w="1054" w:type="dxa"/>
            <w:tcBorders>
              <w:top w:val="single" w:sz="6" w:space="0" w:color="000000"/>
              <w:left w:val="single" w:sz="6" w:space="0" w:color="000000"/>
              <w:bottom w:val="single" w:sz="6" w:space="0" w:color="000000"/>
              <w:right w:val="single" w:sz="6" w:space="0" w:color="000000"/>
            </w:tcBorders>
            <w:vAlign w:val="center"/>
          </w:tcPr>
          <w:p w14:paraId="145DF25B" w14:textId="5CC25D5F" w:rsidR="00426803" w:rsidRDefault="00426803" w:rsidP="00426803">
            <w:pPr>
              <w:jc w:val="center"/>
              <w:rPr>
                <w:b/>
                <w:sz w:val="22"/>
                <w:szCs w:val="22"/>
              </w:rPr>
            </w:pPr>
            <w:r>
              <w:rPr>
                <w:b/>
                <w:sz w:val="22"/>
                <w:szCs w:val="22"/>
              </w:rPr>
              <w:t>Below Average</w:t>
            </w:r>
          </w:p>
        </w:tc>
        <w:tc>
          <w:tcPr>
            <w:tcW w:w="1020" w:type="dxa"/>
            <w:tcBorders>
              <w:top w:val="single" w:sz="6" w:space="0" w:color="000000"/>
              <w:left w:val="single" w:sz="6" w:space="0" w:color="000000"/>
              <w:bottom w:val="single" w:sz="6" w:space="0" w:color="000000"/>
              <w:right w:val="single" w:sz="6" w:space="0" w:color="000000"/>
            </w:tcBorders>
            <w:vAlign w:val="center"/>
          </w:tcPr>
          <w:p w14:paraId="45A6E523" w14:textId="31DAB5F4" w:rsidR="00426803" w:rsidRDefault="00426803" w:rsidP="00426803">
            <w:pPr>
              <w:jc w:val="center"/>
              <w:rPr>
                <w:b/>
                <w:sz w:val="22"/>
                <w:szCs w:val="22"/>
              </w:rPr>
            </w:pPr>
            <w:r>
              <w:rPr>
                <w:b/>
                <w:sz w:val="22"/>
                <w:szCs w:val="22"/>
              </w:rPr>
              <w:t>Average</w:t>
            </w:r>
          </w:p>
        </w:tc>
        <w:tc>
          <w:tcPr>
            <w:tcW w:w="990" w:type="dxa"/>
            <w:tcBorders>
              <w:top w:val="single" w:sz="6" w:space="0" w:color="000000"/>
              <w:left w:val="single" w:sz="6" w:space="0" w:color="000000"/>
              <w:bottom w:val="single" w:sz="6" w:space="0" w:color="000000"/>
              <w:right w:val="single" w:sz="6" w:space="0" w:color="000000"/>
            </w:tcBorders>
            <w:vAlign w:val="center"/>
          </w:tcPr>
          <w:p w14:paraId="631795FB" w14:textId="74A45357" w:rsidR="00426803" w:rsidRDefault="00426803" w:rsidP="00426803">
            <w:pPr>
              <w:jc w:val="center"/>
              <w:rPr>
                <w:b/>
                <w:sz w:val="22"/>
                <w:szCs w:val="22"/>
              </w:rPr>
            </w:pPr>
            <w:r>
              <w:rPr>
                <w:b/>
                <w:sz w:val="22"/>
                <w:szCs w:val="22"/>
              </w:rPr>
              <w:t>Good</w:t>
            </w:r>
          </w:p>
        </w:tc>
        <w:tc>
          <w:tcPr>
            <w:tcW w:w="1132" w:type="dxa"/>
            <w:tcBorders>
              <w:top w:val="single" w:sz="6" w:space="0" w:color="000000"/>
              <w:left w:val="single" w:sz="6" w:space="0" w:color="000000"/>
              <w:bottom w:val="single" w:sz="6" w:space="0" w:color="000000"/>
              <w:right w:val="single" w:sz="6" w:space="0" w:color="000000"/>
            </w:tcBorders>
            <w:vAlign w:val="center"/>
          </w:tcPr>
          <w:p w14:paraId="5C38A859" w14:textId="25403B91" w:rsidR="00426803" w:rsidRDefault="00426803" w:rsidP="00426803">
            <w:pPr>
              <w:jc w:val="center"/>
              <w:rPr>
                <w:b/>
                <w:sz w:val="22"/>
                <w:szCs w:val="22"/>
              </w:rPr>
            </w:pPr>
            <w:r>
              <w:rPr>
                <w:b/>
                <w:sz w:val="22"/>
                <w:szCs w:val="22"/>
              </w:rPr>
              <w:t>Excellent</w:t>
            </w:r>
          </w:p>
        </w:tc>
        <w:tc>
          <w:tcPr>
            <w:tcW w:w="1102" w:type="dxa"/>
            <w:tcBorders>
              <w:top w:val="single" w:sz="6" w:space="0" w:color="000000"/>
              <w:left w:val="single" w:sz="6" w:space="0" w:color="000000"/>
              <w:bottom w:val="single" w:sz="6" w:space="0" w:color="000000"/>
              <w:right w:val="single" w:sz="6" w:space="0" w:color="000000"/>
            </w:tcBorders>
            <w:vAlign w:val="center"/>
          </w:tcPr>
          <w:p w14:paraId="6F960F7A" w14:textId="4704E361" w:rsidR="00426803" w:rsidRDefault="00426803" w:rsidP="00426803">
            <w:pPr>
              <w:jc w:val="center"/>
              <w:rPr>
                <w:b/>
                <w:sz w:val="22"/>
                <w:szCs w:val="22"/>
              </w:rPr>
            </w:pPr>
            <w:r>
              <w:rPr>
                <w:b/>
                <w:sz w:val="22"/>
                <w:szCs w:val="22"/>
              </w:rPr>
              <w:t>Points Awarded</w:t>
            </w:r>
          </w:p>
        </w:tc>
      </w:tr>
      <w:tr w:rsidR="009123A6" w14:paraId="6CB7CDAE" w14:textId="77777777" w:rsidTr="00332F72">
        <w:trPr>
          <w:jc w:val="center"/>
        </w:trPr>
        <w:tc>
          <w:tcPr>
            <w:tcW w:w="5658" w:type="dxa"/>
            <w:tcBorders>
              <w:top w:val="single" w:sz="6" w:space="0" w:color="000000"/>
              <w:left w:val="single" w:sz="6" w:space="0" w:color="000000"/>
              <w:bottom w:val="single" w:sz="6" w:space="0" w:color="000000"/>
              <w:right w:val="single" w:sz="6" w:space="0" w:color="000000"/>
            </w:tcBorders>
            <w:vAlign w:val="center"/>
          </w:tcPr>
          <w:p w14:paraId="2D194336" w14:textId="282A5379" w:rsidR="009123A6" w:rsidRDefault="0099458F" w:rsidP="00332F72">
            <w:r>
              <w:rPr>
                <w:sz w:val="22"/>
                <w:szCs w:val="22"/>
              </w:rPr>
              <w:t>Ability to explain the initial development process</w:t>
            </w:r>
          </w:p>
        </w:tc>
        <w:tc>
          <w:tcPr>
            <w:tcW w:w="1054" w:type="dxa"/>
            <w:tcBorders>
              <w:top w:val="single" w:sz="6" w:space="0" w:color="000000"/>
              <w:left w:val="single" w:sz="6" w:space="0" w:color="000000"/>
              <w:bottom w:val="single" w:sz="6" w:space="0" w:color="000000"/>
              <w:right w:val="single" w:sz="6" w:space="0" w:color="000000"/>
            </w:tcBorders>
            <w:vAlign w:val="center"/>
          </w:tcPr>
          <w:p w14:paraId="3D3429BC" w14:textId="2666BAD0"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20" w:type="dxa"/>
            <w:tcBorders>
              <w:top w:val="single" w:sz="6" w:space="0" w:color="000000"/>
              <w:left w:val="single" w:sz="6" w:space="0" w:color="000000"/>
              <w:bottom w:val="single" w:sz="6" w:space="0" w:color="000000"/>
              <w:right w:val="single" w:sz="6" w:space="0" w:color="000000"/>
            </w:tcBorders>
            <w:vAlign w:val="center"/>
          </w:tcPr>
          <w:p w14:paraId="1531F734" w14:textId="4E198C50"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38E53A91" w14:textId="4528AF3B"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32" w:type="dxa"/>
            <w:tcBorders>
              <w:top w:val="single" w:sz="6" w:space="0" w:color="000000"/>
              <w:left w:val="single" w:sz="6" w:space="0" w:color="000000"/>
              <w:bottom w:val="single" w:sz="6" w:space="0" w:color="000000"/>
              <w:right w:val="single" w:sz="6" w:space="0" w:color="000000"/>
            </w:tcBorders>
            <w:vAlign w:val="center"/>
          </w:tcPr>
          <w:p w14:paraId="4D049AC0" w14:textId="44D73FED"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102" w:type="dxa"/>
            <w:tcBorders>
              <w:top w:val="single" w:sz="6" w:space="0" w:color="000000"/>
              <w:left w:val="single" w:sz="6" w:space="0" w:color="000000"/>
              <w:bottom w:val="single" w:sz="6" w:space="0" w:color="000000"/>
              <w:right w:val="single" w:sz="6" w:space="0" w:color="000000"/>
            </w:tcBorders>
          </w:tcPr>
          <w:p w14:paraId="44B19BEE" w14:textId="77777777" w:rsidR="009123A6" w:rsidRDefault="009123A6" w:rsidP="00332F72">
            <w:pPr>
              <w:jc w:val="center"/>
              <w:rPr>
                <w:sz w:val="22"/>
                <w:szCs w:val="22"/>
              </w:rPr>
            </w:pPr>
          </w:p>
        </w:tc>
      </w:tr>
      <w:tr w:rsidR="009123A6" w14:paraId="4587DF79" w14:textId="77777777" w:rsidTr="00332F72">
        <w:trPr>
          <w:jc w:val="center"/>
        </w:trPr>
        <w:tc>
          <w:tcPr>
            <w:tcW w:w="5658" w:type="dxa"/>
            <w:tcBorders>
              <w:top w:val="single" w:sz="6" w:space="0" w:color="000000"/>
              <w:left w:val="single" w:sz="6" w:space="0" w:color="000000"/>
              <w:bottom w:val="single" w:sz="6" w:space="0" w:color="000000"/>
              <w:right w:val="single" w:sz="6" w:space="0" w:color="000000"/>
            </w:tcBorders>
          </w:tcPr>
          <w:p w14:paraId="625A6C58" w14:textId="3EED96AF" w:rsidR="009123A6" w:rsidRDefault="009123A6" w:rsidP="0099458F">
            <w:pPr>
              <w:rPr>
                <w:sz w:val="22"/>
                <w:szCs w:val="22"/>
              </w:rPr>
            </w:pPr>
            <w:r>
              <w:rPr>
                <w:sz w:val="22"/>
                <w:szCs w:val="22"/>
              </w:rPr>
              <w:t xml:space="preserve">Ability to explain </w:t>
            </w:r>
            <w:r w:rsidR="0099458F">
              <w:rPr>
                <w:sz w:val="22"/>
                <w:szCs w:val="22"/>
              </w:rPr>
              <w:t>the creative/design process</w:t>
            </w:r>
            <w:r>
              <w:rPr>
                <w:sz w:val="22"/>
                <w:szCs w:val="22"/>
              </w:rPr>
              <w:t xml:space="preserve"> </w:t>
            </w:r>
          </w:p>
        </w:tc>
        <w:tc>
          <w:tcPr>
            <w:tcW w:w="1054" w:type="dxa"/>
            <w:tcBorders>
              <w:top w:val="single" w:sz="6" w:space="0" w:color="000000"/>
              <w:left w:val="single" w:sz="6" w:space="0" w:color="000000"/>
              <w:bottom w:val="single" w:sz="6" w:space="0" w:color="000000"/>
              <w:right w:val="single" w:sz="6" w:space="0" w:color="000000"/>
            </w:tcBorders>
          </w:tcPr>
          <w:p w14:paraId="41FB479B" w14:textId="10BC4A9B" w:rsidR="009123A6" w:rsidRDefault="009123A6" w:rsidP="00332F72">
            <w:pPr>
              <w:jc w:val="center"/>
              <w:rPr>
                <w:color w:val="000000"/>
                <w:sz w:val="22"/>
                <w:szCs w:val="22"/>
              </w:rPr>
            </w:pPr>
            <w:r>
              <w:rPr>
                <w:color w:val="000000"/>
                <w:sz w:val="22"/>
                <w:szCs w:val="22"/>
              </w:rPr>
              <w:t>1</w:t>
            </w:r>
            <w:r w:rsidR="00893B75">
              <w:rPr>
                <w:color w:val="000000"/>
                <w:sz w:val="22"/>
                <w:szCs w:val="22"/>
              </w:rPr>
              <w:t>-</w:t>
            </w:r>
            <w:r>
              <w:rPr>
                <w:color w:val="000000"/>
                <w:sz w:val="22"/>
                <w:szCs w:val="22"/>
              </w:rPr>
              <w:t>5</w:t>
            </w:r>
          </w:p>
        </w:tc>
        <w:tc>
          <w:tcPr>
            <w:tcW w:w="1020" w:type="dxa"/>
            <w:tcBorders>
              <w:top w:val="single" w:sz="6" w:space="0" w:color="000000"/>
              <w:left w:val="single" w:sz="6" w:space="0" w:color="000000"/>
              <w:bottom w:val="single" w:sz="6" w:space="0" w:color="000000"/>
              <w:right w:val="single" w:sz="6" w:space="0" w:color="000000"/>
            </w:tcBorders>
          </w:tcPr>
          <w:p w14:paraId="5FF6E4C4" w14:textId="2286D82E" w:rsidR="009123A6" w:rsidRDefault="009123A6" w:rsidP="00332F72">
            <w:pPr>
              <w:jc w:val="center"/>
              <w:rPr>
                <w:color w:val="000000"/>
                <w:sz w:val="22"/>
                <w:szCs w:val="22"/>
              </w:rPr>
            </w:pPr>
            <w:r>
              <w:rPr>
                <w:color w:val="000000"/>
                <w:sz w:val="22"/>
                <w:szCs w:val="22"/>
              </w:rPr>
              <w:t>6</w:t>
            </w:r>
            <w:r w:rsidR="00893B75">
              <w:rPr>
                <w:color w:val="000000"/>
                <w:sz w:val="22"/>
                <w:szCs w:val="22"/>
              </w:rPr>
              <w:t>-</w:t>
            </w:r>
            <w:r>
              <w:rPr>
                <w:color w:val="000000"/>
                <w:sz w:val="22"/>
                <w:szCs w:val="22"/>
              </w:rPr>
              <w:t>10</w:t>
            </w:r>
          </w:p>
        </w:tc>
        <w:tc>
          <w:tcPr>
            <w:tcW w:w="990" w:type="dxa"/>
            <w:tcBorders>
              <w:top w:val="single" w:sz="6" w:space="0" w:color="000000"/>
              <w:left w:val="single" w:sz="6" w:space="0" w:color="000000"/>
              <w:bottom w:val="single" w:sz="6" w:space="0" w:color="000000"/>
              <w:right w:val="single" w:sz="6" w:space="0" w:color="000000"/>
            </w:tcBorders>
          </w:tcPr>
          <w:p w14:paraId="1DB31CC8" w14:textId="2A201535" w:rsidR="009123A6" w:rsidRDefault="009123A6" w:rsidP="00332F72">
            <w:pPr>
              <w:jc w:val="center"/>
              <w:rPr>
                <w:color w:val="000000"/>
                <w:sz w:val="22"/>
                <w:szCs w:val="22"/>
              </w:rPr>
            </w:pPr>
            <w:r>
              <w:rPr>
                <w:color w:val="000000"/>
                <w:sz w:val="22"/>
                <w:szCs w:val="22"/>
              </w:rPr>
              <w:t>11</w:t>
            </w:r>
            <w:r w:rsidR="00893B75">
              <w:rPr>
                <w:color w:val="000000"/>
                <w:sz w:val="22"/>
                <w:szCs w:val="22"/>
              </w:rPr>
              <w:t>-</w:t>
            </w:r>
            <w:r>
              <w:rPr>
                <w:color w:val="000000"/>
                <w:sz w:val="22"/>
                <w:szCs w:val="22"/>
              </w:rPr>
              <w:t>15</w:t>
            </w:r>
          </w:p>
        </w:tc>
        <w:tc>
          <w:tcPr>
            <w:tcW w:w="1132" w:type="dxa"/>
            <w:tcBorders>
              <w:top w:val="single" w:sz="6" w:space="0" w:color="000000"/>
              <w:left w:val="single" w:sz="6" w:space="0" w:color="000000"/>
              <w:bottom w:val="single" w:sz="6" w:space="0" w:color="000000"/>
              <w:right w:val="single" w:sz="6" w:space="0" w:color="000000"/>
            </w:tcBorders>
          </w:tcPr>
          <w:p w14:paraId="7B63D582" w14:textId="2BDA6A72" w:rsidR="009123A6" w:rsidRDefault="009123A6" w:rsidP="00332F72">
            <w:pPr>
              <w:jc w:val="center"/>
              <w:rPr>
                <w:color w:val="000000"/>
                <w:sz w:val="22"/>
                <w:szCs w:val="22"/>
              </w:rPr>
            </w:pPr>
            <w:r>
              <w:rPr>
                <w:color w:val="000000"/>
                <w:sz w:val="22"/>
                <w:szCs w:val="22"/>
              </w:rPr>
              <w:t>16</w:t>
            </w:r>
            <w:r w:rsidR="00893B75">
              <w:rPr>
                <w:color w:val="000000"/>
                <w:sz w:val="22"/>
                <w:szCs w:val="22"/>
              </w:rPr>
              <w:t>-</w:t>
            </w:r>
            <w:r>
              <w:rPr>
                <w:color w:val="000000"/>
                <w:sz w:val="22"/>
                <w:szCs w:val="22"/>
              </w:rPr>
              <w:t>20</w:t>
            </w:r>
          </w:p>
        </w:tc>
        <w:tc>
          <w:tcPr>
            <w:tcW w:w="1102" w:type="dxa"/>
            <w:tcBorders>
              <w:top w:val="single" w:sz="6" w:space="0" w:color="000000"/>
              <w:left w:val="single" w:sz="6" w:space="0" w:color="000000"/>
              <w:bottom w:val="single" w:sz="6" w:space="0" w:color="000000"/>
              <w:right w:val="single" w:sz="6" w:space="0" w:color="000000"/>
            </w:tcBorders>
          </w:tcPr>
          <w:p w14:paraId="4002C68D" w14:textId="77777777" w:rsidR="009123A6" w:rsidRDefault="009123A6" w:rsidP="00332F72">
            <w:pPr>
              <w:jc w:val="center"/>
              <w:rPr>
                <w:sz w:val="22"/>
                <w:szCs w:val="22"/>
              </w:rPr>
            </w:pPr>
          </w:p>
        </w:tc>
      </w:tr>
      <w:tr w:rsidR="009123A6" w14:paraId="0F31854E" w14:textId="77777777" w:rsidTr="0099458F">
        <w:trPr>
          <w:trHeight w:val="102"/>
          <w:jc w:val="center"/>
        </w:trPr>
        <w:tc>
          <w:tcPr>
            <w:tcW w:w="5658" w:type="dxa"/>
            <w:tcBorders>
              <w:top w:val="single" w:sz="6" w:space="0" w:color="000000"/>
              <w:left w:val="single" w:sz="6" w:space="0" w:color="000000"/>
              <w:bottom w:val="single" w:sz="6" w:space="0" w:color="000000"/>
              <w:right w:val="single" w:sz="6" w:space="0" w:color="000000"/>
            </w:tcBorders>
          </w:tcPr>
          <w:p w14:paraId="0894ED0B" w14:textId="1BD0E992" w:rsidR="009123A6" w:rsidRDefault="009123A6" w:rsidP="0099458F">
            <w:pPr>
              <w:rPr>
                <w:sz w:val="22"/>
                <w:szCs w:val="22"/>
              </w:rPr>
            </w:pPr>
            <w:r>
              <w:rPr>
                <w:sz w:val="22"/>
                <w:szCs w:val="22"/>
              </w:rPr>
              <w:t xml:space="preserve">Ability to explain </w:t>
            </w:r>
            <w:r w:rsidR="0099458F">
              <w:rPr>
                <w:sz w:val="22"/>
                <w:szCs w:val="22"/>
              </w:rPr>
              <w:t>the use of innovative technology</w:t>
            </w:r>
            <w:r>
              <w:rPr>
                <w:sz w:val="22"/>
                <w:szCs w:val="22"/>
              </w:rPr>
              <w:t xml:space="preserve"> </w:t>
            </w:r>
          </w:p>
        </w:tc>
        <w:tc>
          <w:tcPr>
            <w:tcW w:w="1054" w:type="dxa"/>
            <w:tcBorders>
              <w:top w:val="single" w:sz="6" w:space="0" w:color="000000"/>
              <w:left w:val="single" w:sz="6" w:space="0" w:color="000000"/>
              <w:bottom w:val="single" w:sz="6" w:space="0" w:color="000000"/>
              <w:right w:val="single" w:sz="6" w:space="0" w:color="000000"/>
            </w:tcBorders>
          </w:tcPr>
          <w:p w14:paraId="5456686E" w14:textId="7532693C"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20" w:type="dxa"/>
            <w:tcBorders>
              <w:top w:val="single" w:sz="6" w:space="0" w:color="000000"/>
              <w:left w:val="single" w:sz="6" w:space="0" w:color="000000"/>
              <w:bottom w:val="single" w:sz="6" w:space="0" w:color="000000"/>
              <w:right w:val="single" w:sz="6" w:space="0" w:color="000000"/>
            </w:tcBorders>
          </w:tcPr>
          <w:p w14:paraId="11F12EF6" w14:textId="29FC0A20"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tcPr>
          <w:p w14:paraId="6CA35587" w14:textId="451D33AF"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32" w:type="dxa"/>
            <w:tcBorders>
              <w:top w:val="single" w:sz="6" w:space="0" w:color="000000"/>
              <w:left w:val="single" w:sz="6" w:space="0" w:color="000000"/>
              <w:bottom w:val="single" w:sz="6" w:space="0" w:color="000000"/>
              <w:right w:val="single" w:sz="6" w:space="0" w:color="000000"/>
            </w:tcBorders>
          </w:tcPr>
          <w:p w14:paraId="511504CB" w14:textId="0C54940C"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102" w:type="dxa"/>
            <w:tcBorders>
              <w:top w:val="single" w:sz="6" w:space="0" w:color="000000"/>
              <w:left w:val="single" w:sz="6" w:space="0" w:color="000000"/>
              <w:bottom w:val="single" w:sz="6" w:space="0" w:color="000000"/>
              <w:right w:val="single" w:sz="6" w:space="0" w:color="000000"/>
            </w:tcBorders>
          </w:tcPr>
          <w:p w14:paraId="2E65B730" w14:textId="77777777" w:rsidR="009123A6" w:rsidRDefault="009123A6" w:rsidP="00332F72">
            <w:pPr>
              <w:jc w:val="center"/>
              <w:rPr>
                <w:sz w:val="22"/>
                <w:szCs w:val="22"/>
              </w:rPr>
            </w:pPr>
          </w:p>
        </w:tc>
      </w:tr>
      <w:tr w:rsidR="009123A6" w14:paraId="1424523C" w14:textId="77777777" w:rsidTr="00332F72">
        <w:trPr>
          <w:jc w:val="center"/>
        </w:trPr>
        <w:tc>
          <w:tcPr>
            <w:tcW w:w="5658" w:type="dxa"/>
            <w:tcBorders>
              <w:top w:val="single" w:sz="6" w:space="0" w:color="000000"/>
              <w:left w:val="single" w:sz="6" w:space="0" w:color="000000"/>
              <w:bottom w:val="single" w:sz="6" w:space="0" w:color="000000"/>
              <w:right w:val="single" w:sz="6" w:space="0" w:color="000000"/>
            </w:tcBorders>
          </w:tcPr>
          <w:p w14:paraId="79D3C525" w14:textId="239F5EB4" w:rsidR="009123A6" w:rsidRDefault="009123A6" w:rsidP="0099458F">
            <w:pPr>
              <w:rPr>
                <w:sz w:val="22"/>
                <w:szCs w:val="22"/>
              </w:rPr>
            </w:pPr>
            <w:r>
              <w:rPr>
                <w:sz w:val="22"/>
                <w:szCs w:val="22"/>
              </w:rPr>
              <w:t xml:space="preserve">Ability to explain </w:t>
            </w:r>
            <w:r w:rsidR="0099458F">
              <w:rPr>
                <w:sz w:val="22"/>
                <w:szCs w:val="22"/>
              </w:rPr>
              <w:t>the development of model, concept art and prototypes</w:t>
            </w:r>
          </w:p>
        </w:tc>
        <w:tc>
          <w:tcPr>
            <w:tcW w:w="1054" w:type="dxa"/>
            <w:tcBorders>
              <w:top w:val="single" w:sz="6" w:space="0" w:color="000000"/>
              <w:left w:val="single" w:sz="6" w:space="0" w:color="000000"/>
              <w:bottom w:val="single" w:sz="6" w:space="0" w:color="000000"/>
              <w:right w:val="single" w:sz="6" w:space="0" w:color="000000"/>
            </w:tcBorders>
          </w:tcPr>
          <w:p w14:paraId="4C3F050A" w14:textId="23C0512D" w:rsidR="009123A6" w:rsidRDefault="009123A6" w:rsidP="00332F72">
            <w:pPr>
              <w:jc w:val="center"/>
              <w:rPr>
                <w:color w:val="000000"/>
                <w:sz w:val="22"/>
                <w:szCs w:val="22"/>
              </w:rPr>
            </w:pPr>
            <w:r>
              <w:rPr>
                <w:color w:val="000000"/>
                <w:sz w:val="22"/>
                <w:szCs w:val="22"/>
              </w:rPr>
              <w:t>1</w:t>
            </w:r>
            <w:r w:rsidR="00893B75">
              <w:rPr>
                <w:color w:val="000000"/>
                <w:sz w:val="22"/>
                <w:szCs w:val="22"/>
              </w:rPr>
              <w:t>-</w:t>
            </w:r>
            <w:r>
              <w:rPr>
                <w:color w:val="000000"/>
                <w:sz w:val="22"/>
                <w:szCs w:val="22"/>
              </w:rPr>
              <w:t>5</w:t>
            </w:r>
          </w:p>
        </w:tc>
        <w:tc>
          <w:tcPr>
            <w:tcW w:w="1020" w:type="dxa"/>
            <w:tcBorders>
              <w:top w:val="single" w:sz="6" w:space="0" w:color="000000"/>
              <w:left w:val="single" w:sz="6" w:space="0" w:color="000000"/>
              <w:bottom w:val="single" w:sz="6" w:space="0" w:color="000000"/>
              <w:right w:val="single" w:sz="6" w:space="0" w:color="000000"/>
            </w:tcBorders>
          </w:tcPr>
          <w:p w14:paraId="28B1405A" w14:textId="23F6E365" w:rsidR="009123A6" w:rsidRDefault="009123A6" w:rsidP="00332F72">
            <w:pPr>
              <w:jc w:val="center"/>
              <w:rPr>
                <w:color w:val="000000"/>
                <w:sz w:val="22"/>
                <w:szCs w:val="22"/>
              </w:rPr>
            </w:pPr>
            <w:r>
              <w:rPr>
                <w:color w:val="000000"/>
                <w:sz w:val="22"/>
                <w:szCs w:val="22"/>
              </w:rPr>
              <w:t>6</w:t>
            </w:r>
            <w:r w:rsidR="00893B75">
              <w:rPr>
                <w:color w:val="000000"/>
                <w:sz w:val="22"/>
                <w:szCs w:val="22"/>
              </w:rPr>
              <w:t>-</w:t>
            </w:r>
            <w:r>
              <w:rPr>
                <w:color w:val="000000"/>
                <w:sz w:val="22"/>
                <w:szCs w:val="22"/>
              </w:rPr>
              <w:t>10</w:t>
            </w:r>
          </w:p>
        </w:tc>
        <w:tc>
          <w:tcPr>
            <w:tcW w:w="990" w:type="dxa"/>
            <w:tcBorders>
              <w:top w:val="single" w:sz="6" w:space="0" w:color="000000"/>
              <w:left w:val="single" w:sz="6" w:space="0" w:color="000000"/>
              <w:bottom w:val="single" w:sz="6" w:space="0" w:color="000000"/>
              <w:right w:val="single" w:sz="6" w:space="0" w:color="000000"/>
            </w:tcBorders>
          </w:tcPr>
          <w:p w14:paraId="32FE8FDE" w14:textId="517E6E6F" w:rsidR="009123A6" w:rsidRDefault="009123A6" w:rsidP="00332F72">
            <w:pPr>
              <w:jc w:val="center"/>
              <w:rPr>
                <w:color w:val="000000"/>
                <w:sz w:val="22"/>
                <w:szCs w:val="22"/>
              </w:rPr>
            </w:pPr>
            <w:r>
              <w:rPr>
                <w:color w:val="000000"/>
                <w:sz w:val="22"/>
                <w:szCs w:val="22"/>
              </w:rPr>
              <w:t>11</w:t>
            </w:r>
            <w:r w:rsidR="00893B75">
              <w:rPr>
                <w:color w:val="000000"/>
                <w:sz w:val="22"/>
                <w:szCs w:val="22"/>
              </w:rPr>
              <w:t>-</w:t>
            </w:r>
            <w:r>
              <w:rPr>
                <w:color w:val="000000"/>
                <w:sz w:val="22"/>
                <w:szCs w:val="22"/>
              </w:rPr>
              <w:t>15</w:t>
            </w:r>
          </w:p>
        </w:tc>
        <w:tc>
          <w:tcPr>
            <w:tcW w:w="1132" w:type="dxa"/>
            <w:tcBorders>
              <w:top w:val="single" w:sz="6" w:space="0" w:color="000000"/>
              <w:left w:val="single" w:sz="6" w:space="0" w:color="000000"/>
              <w:bottom w:val="single" w:sz="6" w:space="0" w:color="000000"/>
              <w:right w:val="single" w:sz="6" w:space="0" w:color="000000"/>
            </w:tcBorders>
          </w:tcPr>
          <w:p w14:paraId="6AE202F3" w14:textId="7A5F82DE" w:rsidR="009123A6" w:rsidRDefault="009123A6" w:rsidP="00332F72">
            <w:pPr>
              <w:jc w:val="center"/>
              <w:rPr>
                <w:color w:val="000000"/>
                <w:sz w:val="22"/>
                <w:szCs w:val="22"/>
              </w:rPr>
            </w:pPr>
            <w:r>
              <w:rPr>
                <w:color w:val="000000"/>
                <w:sz w:val="22"/>
                <w:szCs w:val="22"/>
              </w:rPr>
              <w:t>16</w:t>
            </w:r>
            <w:r w:rsidR="00893B75">
              <w:rPr>
                <w:color w:val="000000"/>
                <w:sz w:val="22"/>
                <w:szCs w:val="22"/>
              </w:rPr>
              <w:t>-</w:t>
            </w:r>
            <w:r>
              <w:rPr>
                <w:color w:val="000000"/>
                <w:sz w:val="22"/>
                <w:szCs w:val="22"/>
              </w:rPr>
              <w:t>20</w:t>
            </w:r>
          </w:p>
        </w:tc>
        <w:tc>
          <w:tcPr>
            <w:tcW w:w="1102" w:type="dxa"/>
            <w:tcBorders>
              <w:top w:val="single" w:sz="6" w:space="0" w:color="000000"/>
              <w:left w:val="single" w:sz="6" w:space="0" w:color="000000"/>
              <w:bottom w:val="single" w:sz="6" w:space="0" w:color="000000"/>
              <w:right w:val="single" w:sz="6" w:space="0" w:color="000000"/>
            </w:tcBorders>
          </w:tcPr>
          <w:p w14:paraId="7B98132B" w14:textId="77777777" w:rsidR="009123A6" w:rsidRDefault="009123A6" w:rsidP="00332F72">
            <w:pPr>
              <w:jc w:val="center"/>
              <w:rPr>
                <w:sz w:val="22"/>
                <w:szCs w:val="22"/>
              </w:rPr>
            </w:pPr>
          </w:p>
        </w:tc>
      </w:tr>
      <w:tr w:rsidR="009123A6" w14:paraId="1DD232D7" w14:textId="77777777" w:rsidTr="00332F72">
        <w:trPr>
          <w:jc w:val="center"/>
        </w:trPr>
        <w:tc>
          <w:tcPr>
            <w:tcW w:w="5658" w:type="dxa"/>
            <w:tcBorders>
              <w:top w:val="single" w:sz="6" w:space="0" w:color="000000"/>
              <w:left w:val="single" w:sz="6" w:space="0" w:color="000000"/>
              <w:bottom w:val="single" w:sz="6" w:space="0" w:color="000000"/>
              <w:right w:val="single" w:sz="6" w:space="0" w:color="000000"/>
            </w:tcBorders>
          </w:tcPr>
          <w:p w14:paraId="507373C7" w14:textId="50DBBE09" w:rsidR="009123A6" w:rsidRDefault="0099458F" w:rsidP="0099458F">
            <w:pPr>
              <w:rPr>
                <w:sz w:val="22"/>
                <w:szCs w:val="22"/>
              </w:rPr>
            </w:pPr>
            <w:r>
              <w:rPr>
                <w:sz w:val="22"/>
                <w:szCs w:val="22"/>
              </w:rPr>
              <w:t>Ability to explain use and development of original media elements</w:t>
            </w:r>
            <w:r w:rsidR="009123A6">
              <w:rPr>
                <w:sz w:val="22"/>
                <w:szCs w:val="22"/>
              </w:rPr>
              <w:t xml:space="preserve"> </w:t>
            </w:r>
          </w:p>
        </w:tc>
        <w:tc>
          <w:tcPr>
            <w:tcW w:w="1054" w:type="dxa"/>
            <w:tcBorders>
              <w:top w:val="single" w:sz="6" w:space="0" w:color="000000"/>
              <w:left w:val="single" w:sz="6" w:space="0" w:color="000000"/>
              <w:bottom w:val="single" w:sz="6" w:space="0" w:color="000000"/>
              <w:right w:val="single" w:sz="6" w:space="0" w:color="000000"/>
            </w:tcBorders>
          </w:tcPr>
          <w:p w14:paraId="782D8B08" w14:textId="3D2C8A17" w:rsidR="009123A6" w:rsidRDefault="009123A6" w:rsidP="00332F72">
            <w:pPr>
              <w:jc w:val="center"/>
              <w:rPr>
                <w:color w:val="000000"/>
                <w:sz w:val="22"/>
                <w:szCs w:val="22"/>
              </w:rPr>
            </w:pPr>
            <w:r>
              <w:rPr>
                <w:color w:val="000000"/>
                <w:sz w:val="22"/>
                <w:szCs w:val="22"/>
              </w:rPr>
              <w:t>1</w:t>
            </w:r>
            <w:r w:rsidR="00893B75">
              <w:rPr>
                <w:color w:val="000000"/>
                <w:sz w:val="22"/>
                <w:szCs w:val="22"/>
              </w:rPr>
              <w:t>-</w:t>
            </w:r>
            <w:r>
              <w:rPr>
                <w:color w:val="000000"/>
                <w:sz w:val="22"/>
                <w:szCs w:val="22"/>
              </w:rPr>
              <w:t>5</w:t>
            </w:r>
          </w:p>
        </w:tc>
        <w:tc>
          <w:tcPr>
            <w:tcW w:w="1020" w:type="dxa"/>
            <w:tcBorders>
              <w:top w:val="single" w:sz="6" w:space="0" w:color="000000"/>
              <w:left w:val="single" w:sz="6" w:space="0" w:color="000000"/>
              <w:bottom w:val="single" w:sz="6" w:space="0" w:color="000000"/>
              <w:right w:val="single" w:sz="6" w:space="0" w:color="000000"/>
            </w:tcBorders>
          </w:tcPr>
          <w:p w14:paraId="063BA7C6" w14:textId="70BA6F8A" w:rsidR="009123A6" w:rsidRDefault="009123A6" w:rsidP="00332F72">
            <w:pPr>
              <w:jc w:val="center"/>
              <w:rPr>
                <w:color w:val="000000"/>
                <w:sz w:val="22"/>
                <w:szCs w:val="22"/>
              </w:rPr>
            </w:pPr>
            <w:r>
              <w:rPr>
                <w:color w:val="000000"/>
                <w:sz w:val="22"/>
                <w:szCs w:val="22"/>
              </w:rPr>
              <w:t>6</w:t>
            </w:r>
            <w:r w:rsidR="00893B75">
              <w:rPr>
                <w:color w:val="000000"/>
                <w:sz w:val="22"/>
                <w:szCs w:val="22"/>
              </w:rPr>
              <w:t>-</w:t>
            </w:r>
            <w:r>
              <w:rPr>
                <w:color w:val="000000"/>
                <w:sz w:val="22"/>
                <w:szCs w:val="22"/>
              </w:rPr>
              <w:t>10</w:t>
            </w:r>
          </w:p>
        </w:tc>
        <w:tc>
          <w:tcPr>
            <w:tcW w:w="990" w:type="dxa"/>
            <w:tcBorders>
              <w:top w:val="single" w:sz="6" w:space="0" w:color="000000"/>
              <w:left w:val="single" w:sz="6" w:space="0" w:color="000000"/>
              <w:bottom w:val="single" w:sz="6" w:space="0" w:color="000000"/>
              <w:right w:val="single" w:sz="6" w:space="0" w:color="000000"/>
            </w:tcBorders>
          </w:tcPr>
          <w:p w14:paraId="399FFFC4" w14:textId="3B560382" w:rsidR="009123A6" w:rsidRDefault="009123A6" w:rsidP="00332F72">
            <w:pPr>
              <w:jc w:val="center"/>
              <w:rPr>
                <w:color w:val="000000"/>
                <w:sz w:val="22"/>
                <w:szCs w:val="22"/>
              </w:rPr>
            </w:pPr>
            <w:r>
              <w:rPr>
                <w:color w:val="000000"/>
                <w:sz w:val="22"/>
                <w:szCs w:val="22"/>
              </w:rPr>
              <w:t>11</w:t>
            </w:r>
            <w:r w:rsidR="00893B75">
              <w:rPr>
                <w:color w:val="000000"/>
                <w:sz w:val="22"/>
                <w:szCs w:val="22"/>
              </w:rPr>
              <w:t>-</w:t>
            </w:r>
            <w:r>
              <w:rPr>
                <w:color w:val="000000"/>
                <w:sz w:val="22"/>
                <w:szCs w:val="22"/>
              </w:rPr>
              <w:t>15</w:t>
            </w:r>
          </w:p>
        </w:tc>
        <w:tc>
          <w:tcPr>
            <w:tcW w:w="1132" w:type="dxa"/>
            <w:tcBorders>
              <w:top w:val="single" w:sz="6" w:space="0" w:color="000000"/>
              <w:left w:val="single" w:sz="6" w:space="0" w:color="000000"/>
              <w:bottom w:val="single" w:sz="6" w:space="0" w:color="000000"/>
              <w:right w:val="single" w:sz="6" w:space="0" w:color="000000"/>
            </w:tcBorders>
          </w:tcPr>
          <w:p w14:paraId="4A23DBD1" w14:textId="6DD16E29" w:rsidR="009123A6" w:rsidRDefault="009123A6" w:rsidP="00332F72">
            <w:pPr>
              <w:jc w:val="center"/>
              <w:rPr>
                <w:color w:val="000000"/>
                <w:sz w:val="22"/>
                <w:szCs w:val="22"/>
              </w:rPr>
            </w:pPr>
            <w:r>
              <w:rPr>
                <w:color w:val="000000"/>
                <w:sz w:val="22"/>
                <w:szCs w:val="22"/>
              </w:rPr>
              <w:t>16</w:t>
            </w:r>
            <w:r w:rsidR="00893B75">
              <w:rPr>
                <w:color w:val="000000"/>
                <w:sz w:val="22"/>
                <w:szCs w:val="22"/>
              </w:rPr>
              <w:t>-</w:t>
            </w:r>
            <w:r>
              <w:rPr>
                <w:color w:val="000000"/>
                <w:sz w:val="22"/>
                <w:szCs w:val="22"/>
              </w:rPr>
              <w:t>20</w:t>
            </w:r>
          </w:p>
        </w:tc>
        <w:tc>
          <w:tcPr>
            <w:tcW w:w="1102" w:type="dxa"/>
            <w:tcBorders>
              <w:top w:val="single" w:sz="6" w:space="0" w:color="000000"/>
              <w:left w:val="single" w:sz="6" w:space="0" w:color="000000"/>
              <w:bottom w:val="single" w:sz="6" w:space="0" w:color="000000"/>
              <w:right w:val="single" w:sz="6" w:space="0" w:color="000000"/>
            </w:tcBorders>
          </w:tcPr>
          <w:p w14:paraId="5CB4C40E" w14:textId="77777777" w:rsidR="009123A6" w:rsidRDefault="009123A6" w:rsidP="00332F72">
            <w:pPr>
              <w:jc w:val="center"/>
              <w:rPr>
                <w:sz w:val="22"/>
                <w:szCs w:val="22"/>
              </w:rPr>
            </w:pPr>
          </w:p>
        </w:tc>
      </w:tr>
      <w:tr w:rsidR="009123A6" w14:paraId="306CE89F" w14:textId="77777777" w:rsidTr="00332F72">
        <w:trPr>
          <w:trHeight w:val="264"/>
          <w:jc w:val="center"/>
        </w:trPr>
        <w:tc>
          <w:tcPr>
            <w:tcW w:w="5658" w:type="dxa"/>
            <w:tcBorders>
              <w:top w:val="single" w:sz="6" w:space="0" w:color="000000"/>
              <w:left w:val="single" w:sz="6" w:space="0" w:color="000000"/>
              <w:bottom w:val="single" w:sz="6" w:space="0" w:color="000000"/>
              <w:right w:val="single" w:sz="6" w:space="0" w:color="000000"/>
            </w:tcBorders>
            <w:vAlign w:val="center"/>
          </w:tcPr>
          <w:p w14:paraId="23F52F35" w14:textId="2F0564A5" w:rsidR="009123A6" w:rsidRDefault="0099458F" w:rsidP="0099458F">
            <w:pPr>
              <w:rPr>
                <w:sz w:val="22"/>
                <w:szCs w:val="22"/>
              </w:rPr>
            </w:pPr>
            <w:r>
              <w:rPr>
                <w:sz w:val="22"/>
                <w:szCs w:val="22"/>
              </w:rPr>
              <w:t xml:space="preserve">Presentation quality/style </w:t>
            </w:r>
            <w:r w:rsidR="009123A6">
              <w:rPr>
                <w:sz w:val="22"/>
                <w:szCs w:val="22"/>
              </w:rPr>
              <w:t xml:space="preserve"> </w:t>
            </w:r>
          </w:p>
        </w:tc>
        <w:tc>
          <w:tcPr>
            <w:tcW w:w="1054" w:type="dxa"/>
            <w:tcBorders>
              <w:top w:val="single" w:sz="6" w:space="0" w:color="000000"/>
              <w:left w:val="single" w:sz="6" w:space="0" w:color="000000"/>
              <w:bottom w:val="single" w:sz="6" w:space="0" w:color="000000"/>
              <w:right w:val="single" w:sz="6" w:space="0" w:color="000000"/>
            </w:tcBorders>
            <w:vAlign w:val="center"/>
          </w:tcPr>
          <w:p w14:paraId="1020DA93" w14:textId="167C163B"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20" w:type="dxa"/>
            <w:tcBorders>
              <w:top w:val="single" w:sz="6" w:space="0" w:color="000000"/>
              <w:left w:val="single" w:sz="6" w:space="0" w:color="000000"/>
              <w:bottom w:val="single" w:sz="6" w:space="0" w:color="000000"/>
              <w:right w:val="single" w:sz="6" w:space="0" w:color="000000"/>
            </w:tcBorders>
            <w:vAlign w:val="center"/>
          </w:tcPr>
          <w:p w14:paraId="576DF678" w14:textId="316D8850"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309534DC" w14:textId="5213255A"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32" w:type="dxa"/>
            <w:tcBorders>
              <w:top w:val="single" w:sz="6" w:space="0" w:color="000000"/>
              <w:left w:val="single" w:sz="6" w:space="0" w:color="000000"/>
              <w:bottom w:val="single" w:sz="6" w:space="0" w:color="000000"/>
              <w:right w:val="single" w:sz="6" w:space="0" w:color="000000"/>
            </w:tcBorders>
            <w:vAlign w:val="center"/>
          </w:tcPr>
          <w:p w14:paraId="67199889" w14:textId="438CC1B1"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102" w:type="dxa"/>
            <w:tcBorders>
              <w:top w:val="single" w:sz="6" w:space="0" w:color="000000"/>
              <w:left w:val="single" w:sz="6" w:space="0" w:color="000000"/>
              <w:bottom w:val="single" w:sz="6" w:space="0" w:color="000000"/>
              <w:right w:val="single" w:sz="6" w:space="0" w:color="000000"/>
            </w:tcBorders>
          </w:tcPr>
          <w:p w14:paraId="5BFDBDF3" w14:textId="77777777" w:rsidR="009123A6" w:rsidRDefault="009123A6" w:rsidP="00332F72">
            <w:pPr>
              <w:jc w:val="center"/>
              <w:rPr>
                <w:sz w:val="22"/>
                <w:szCs w:val="22"/>
              </w:rPr>
            </w:pPr>
          </w:p>
        </w:tc>
      </w:tr>
      <w:tr w:rsidR="009123A6" w14:paraId="23A8A53F" w14:textId="77777777" w:rsidTr="00332F72">
        <w:trPr>
          <w:trHeight w:val="264"/>
          <w:jc w:val="center"/>
        </w:trPr>
        <w:tc>
          <w:tcPr>
            <w:tcW w:w="5658" w:type="dxa"/>
            <w:tcBorders>
              <w:top w:val="single" w:sz="6" w:space="0" w:color="000000"/>
              <w:left w:val="single" w:sz="6" w:space="0" w:color="000000"/>
              <w:bottom w:val="single" w:sz="6" w:space="0" w:color="000000"/>
              <w:right w:val="single" w:sz="6" w:space="0" w:color="000000"/>
            </w:tcBorders>
            <w:vAlign w:val="center"/>
          </w:tcPr>
          <w:p w14:paraId="5D24F154" w14:textId="09EF6E88" w:rsidR="009123A6" w:rsidRDefault="009123A6" w:rsidP="00332F72">
            <w:pPr>
              <w:rPr>
                <w:sz w:val="22"/>
                <w:szCs w:val="22"/>
              </w:rPr>
            </w:pPr>
            <w:r>
              <w:rPr>
                <w:sz w:val="22"/>
                <w:szCs w:val="22"/>
              </w:rPr>
              <w:t>Answers to judges</w:t>
            </w:r>
            <w:r w:rsidR="00075E61">
              <w:rPr>
                <w:sz w:val="22"/>
                <w:szCs w:val="22"/>
              </w:rPr>
              <w:t>’</w:t>
            </w:r>
            <w:r>
              <w:rPr>
                <w:sz w:val="22"/>
                <w:szCs w:val="22"/>
              </w:rPr>
              <w:t xml:space="preserve"> questions</w:t>
            </w:r>
          </w:p>
        </w:tc>
        <w:tc>
          <w:tcPr>
            <w:tcW w:w="1054" w:type="dxa"/>
            <w:tcBorders>
              <w:top w:val="single" w:sz="6" w:space="0" w:color="000000"/>
              <w:left w:val="single" w:sz="6" w:space="0" w:color="000000"/>
              <w:bottom w:val="single" w:sz="6" w:space="0" w:color="000000"/>
              <w:right w:val="single" w:sz="6" w:space="0" w:color="000000"/>
            </w:tcBorders>
            <w:vAlign w:val="center"/>
          </w:tcPr>
          <w:p w14:paraId="6D4B0DFC" w14:textId="417018F8" w:rsidR="009123A6" w:rsidRDefault="009123A6" w:rsidP="00332F72">
            <w:pPr>
              <w:jc w:val="center"/>
              <w:rPr>
                <w:sz w:val="22"/>
                <w:szCs w:val="22"/>
              </w:rPr>
            </w:pPr>
            <w:r>
              <w:rPr>
                <w:sz w:val="22"/>
                <w:szCs w:val="22"/>
              </w:rPr>
              <w:t>1</w:t>
            </w:r>
            <w:r w:rsidR="00893B75">
              <w:rPr>
                <w:sz w:val="22"/>
                <w:szCs w:val="22"/>
              </w:rPr>
              <w:t>-</w:t>
            </w:r>
            <w:r>
              <w:rPr>
                <w:sz w:val="22"/>
                <w:szCs w:val="22"/>
              </w:rPr>
              <w:t>2</w:t>
            </w:r>
          </w:p>
        </w:tc>
        <w:tc>
          <w:tcPr>
            <w:tcW w:w="1020" w:type="dxa"/>
            <w:tcBorders>
              <w:top w:val="single" w:sz="6" w:space="0" w:color="000000"/>
              <w:left w:val="single" w:sz="6" w:space="0" w:color="000000"/>
              <w:bottom w:val="single" w:sz="6" w:space="0" w:color="000000"/>
              <w:right w:val="single" w:sz="6" w:space="0" w:color="000000"/>
            </w:tcBorders>
            <w:vAlign w:val="center"/>
          </w:tcPr>
          <w:p w14:paraId="73648104" w14:textId="047AB977" w:rsidR="009123A6" w:rsidRDefault="009123A6" w:rsidP="00332F72">
            <w:pPr>
              <w:jc w:val="center"/>
              <w:rPr>
                <w:sz w:val="22"/>
                <w:szCs w:val="22"/>
              </w:rPr>
            </w:pPr>
            <w:r>
              <w:rPr>
                <w:sz w:val="22"/>
                <w:szCs w:val="22"/>
              </w:rPr>
              <w:t>3</w:t>
            </w:r>
            <w:r w:rsidR="00893B75">
              <w:rPr>
                <w:sz w:val="22"/>
                <w:szCs w:val="22"/>
              </w:rPr>
              <w:t>-</w:t>
            </w:r>
            <w:r>
              <w:rPr>
                <w:sz w:val="22"/>
                <w:szCs w:val="22"/>
              </w:rPr>
              <w:t>5</w:t>
            </w:r>
          </w:p>
        </w:tc>
        <w:tc>
          <w:tcPr>
            <w:tcW w:w="990" w:type="dxa"/>
            <w:tcBorders>
              <w:top w:val="single" w:sz="6" w:space="0" w:color="000000"/>
              <w:left w:val="single" w:sz="6" w:space="0" w:color="000000"/>
              <w:bottom w:val="single" w:sz="6" w:space="0" w:color="000000"/>
              <w:right w:val="single" w:sz="6" w:space="0" w:color="000000"/>
            </w:tcBorders>
            <w:vAlign w:val="center"/>
          </w:tcPr>
          <w:p w14:paraId="71B67C0C" w14:textId="7329B5C3" w:rsidR="009123A6" w:rsidRDefault="009123A6" w:rsidP="00332F72">
            <w:pPr>
              <w:jc w:val="center"/>
              <w:rPr>
                <w:sz w:val="22"/>
                <w:szCs w:val="22"/>
              </w:rPr>
            </w:pPr>
            <w:r>
              <w:rPr>
                <w:sz w:val="22"/>
                <w:szCs w:val="22"/>
              </w:rPr>
              <w:t>6</w:t>
            </w:r>
            <w:r w:rsidR="00893B75">
              <w:rPr>
                <w:sz w:val="22"/>
                <w:szCs w:val="22"/>
              </w:rPr>
              <w:t>-</w:t>
            </w:r>
            <w:r>
              <w:rPr>
                <w:sz w:val="22"/>
                <w:szCs w:val="22"/>
              </w:rPr>
              <w:t>8</w:t>
            </w:r>
          </w:p>
        </w:tc>
        <w:tc>
          <w:tcPr>
            <w:tcW w:w="1132" w:type="dxa"/>
            <w:tcBorders>
              <w:top w:val="single" w:sz="6" w:space="0" w:color="000000"/>
              <w:left w:val="single" w:sz="6" w:space="0" w:color="000000"/>
              <w:bottom w:val="single" w:sz="6" w:space="0" w:color="000000"/>
              <w:right w:val="single" w:sz="6" w:space="0" w:color="000000"/>
            </w:tcBorders>
            <w:vAlign w:val="center"/>
          </w:tcPr>
          <w:p w14:paraId="00C1D379" w14:textId="222EE823" w:rsidR="009123A6" w:rsidRDefault="009123A6" w:rsidP="00332F72">
            <w:pPr>
              <w:jc w:val="center"/>
              <w:rPr>
                <w:sz w:val="22"/>
                <w:szCs w:val="22"/>
              </w:rPr>
            </w:pPr>
            <w:r>
              <w:rPr>
                <w:sz w:val="22"/>
                <w:szCs w:val="22"/>
              </w:rPr>
              <w:t>9</w:t>
            </w:r>
            <w:r w:rsidR="00893B75">
              <w:rPr>
                <w:sz w:val="22"/>
                <w:szCs w:val="22"/>
              </w:rPr>
              <w:t>-</w:t>
            </w:r>
            <w:r>
              <w:rPr>
                <w:sz w:val="22"/>
                <w:szCs w:val="22"/>
              </w:rPr>
              <w:t>10</w:t>
            </w:r>
          </w:p>
        </w:tc>
        <w:tc>
          <w:tcPr>
            <w:tcW w:w="1102" w:type="dxa"/>
            <w:tcBorders>
              <w:top w:val="single" w:sz="6" w:space="0" w:color="000000"/>
              <w:left w:val="single" w:sz="6" w:space="0" w:color="000000"/>
              <w:bottom w:val="single" w:sz="6" w:space="0" w:color="000000"/>
              <w:right w:val="single" w:sz="6" w:space="0" w:color="000000"/>
            </w:tcBorders>
          </w:tcPr>
          <w:p w14:paraId="26DA66DB" w14:textId="77777777" w:rsidR="009123A6" w:rsidRDefault="009123A6" w:rsidP="00332F72">
            <w:pPr>
              <w:jc w:val="center"/>
              <w:rPr>
                <w:sz w:val="22"/>
                <w:szCs w:val="22"/>
              </w:rPr>
            </w:pPr>
          </w:p>
        </w:tc>
      </w:tr>
      <w:tr w:rsidR="00F02D42" w14:paraId="035D2B5D" w14:textId="77777777" w:rsidTr="00B50000">
        <w:trPr>
          <w:trHeight w:val="264"/>
          <w:jc w:val="center"/>
        </w:trPr>
        <w:tc>
          <w:tcPr>
            <w:tcW w:w="9854" w:type="dxa"/>
            <w:gridSpan w:val="5"/>
            <w:tcBorders>
              <w:top w:val="single" w:sz="6" w:space="0" w:color="000000"/>
              <w:left w:val="single" w:sz="6" w:space="0" w:color="000000"/>
              <w:bottom w:val="single" w:sz="6" w:space="0" w:color="000000"/>
              <w:right w:val="single" w:sz="6" w:space="0" w:color="000000"/>
            </w:tcBorders>
            <w:vAlign w:val="center"/>
          </w:tcPr>
          <w:p w14:paraId="4453232E" w14:textId="6B6A3E75" w:rsidR="00F02D42" w:rsidRDefault="00F02D42" w:rsidP="00F02D42">
            <w:pPr>
              <w:jc w:val="center"/>
              <w:rPr>
                <w:sz w:val="22"/>
                <w:szCs w:val="22"/>
              </w:rPr>
            </w:pPr>
            <w:r w:rsidRPr="00E87EAC">
              <w:rPr>
                <w:sz w:val="22"/>
                <w:szCs w:val="22"/>
              </w:rPr>
              <w:t>All points or none are awarded per item below.</w:t>
            </w:r>
          </w:p>
        </w:tc>
        <w:tc>
          <w:tcPr>
            <w:tcW w:w="1102" w:type="dxa"/>
            <w:tcBorders>
              <w:top w:val="single" w:sz="6" w:space="0" w:color="000000"/>
              <w:left w:val="single" w:sz="6" w:space="0" w:color="000000"/>
              <w:bottom w:val="single" w:sz="6" w:space="0" w:color="000000"/>
              <w:right w:val="single" w:sz="6" w:space="0" w:color="000000"/>
            </w:tcBorders>
          </w:tcPr>
          <w:p w14:paraId="44797A7F" w14:textId="77777777" w:rsidR="00F02D42" w:rsidRDefault="00F02D42" w:rsidP="00F02D42">
            <w:pPr>
              <w:jc w:val="center"/>
              <w:rPr>
                <w:sz w:val="22"/>
                <w:szCs w:val="22"/>
              </w:rPr>
            </w:pPr>
          </w:p>
        </w:tc>
      </w:tr>
      <w:tr w:rsidR="00F02D42" w14:paraId="7ED65FC7" w14:textId="77777777" w:rsidTr="00B50000">
        <w:trPr>
          <w:trHeight w:val="264"/>
          <w:jc w:val="center"/>
        </w:trPr>
        <w:tc>
          <w:tcPr>
            <w:tcW w:w="8722" w:type="dxa"/>
            <w:gridSpan w:val="4"/>
            <w:tcBorders>
              <w:top w:val="single" w:sz="6" w:space="0" w:color="000000"/>
              <w:left w:val="single" w:sz="6" w:space="0" w:color="000000"/>
              <w:bottom w:val="single" w:sz="6" w:space="0" w:color="000000"/>
              <w:right w:val="single" w:sz="6" w:space="0" w:color="000000"/>
            </w:tcBorders>
          </w:tcPr>
          <w:p w14:paraId="2C92EEAC" w14:textId="2CC922A5" w:rsidR="00F02D42" w:rsidRDefault="00606AC0" w:rsidP="00F02D42">
            <w:pPr>
              <w:rPr>
                <w:sz w:val="22"/>
                <w:szCs w:val="22"/>
              </w:rPr>
            </w:pPr>
            <w:r>
              <w:rPr>
                <w:sz w:val="22"/>
                <w:szCs w:val="22"/>
              </w:rPr>
              <w:t xml:space="preserve">Setup lasted no longer </w:t>
            </w:r>
            <w:r w:rsidR="00F02D42">
              <w:rPr>
                <w:sz w:val="22"/>
                <w:szCs w:val="22"/>
              </w:rPr>
              <w:t>than three (3) minutes</w:t>
            </w:r>
          </w:p>
        </w:tc>
        <w:tc>
          <w:tcPr>
            <w:tcW w:w="1132" w:type="dxa"/>
            <w:tcBorders>
              <w:top w:val="single" w:sz="6" w:space="0" w:color="000000"/>
              <w:left w:val="single" w:sz="6" w:space="0" w:color="000000"/>
              <w:bottom w:val="single" w:sz="6" w:space="0" w:color="000000"/>
              <w:right w:val="single" w:sz="6" w:space="0" w:color="000000"/>
            </w:tcBorders>
            <w:vAlign w:val="center"/>
          </w:tcPr>
          <w:p w14:paraId="1BDAFD26" w14:textId="3244583E" w:rsidR="00F02D42" w:rsidRDefault="00F02D42" w:rsidP="00F02D42">
            <w:pPr>
              <w:jc w:val="center"/>
              <w:rPr>
                <w:sz w:val="22"/>
                <w:szCs w:val="22"/>
              </w:rPr>
            </w:pPr>
            <w:r>
              <w:rPr>
                <w:sz w:val="22"/>
                <w:szCs w:val="22"/>
              </w:rPr>
              <w:t>5</w:t>
            </w:r>
          </w:p>
        </w:tc>
        <w:tc>
          <w:tcPr>
            <w:tcW w:w="1102" w:type="dxa"/>
            <w:tcBorders>
              <w:top w:val="single" w:sz="6" w:space="0" w:color="000000"/>
              <w:left w:val="single" w:sz="6" w:space="0" w:color="000000"/>
              <w:bottom w:val="single" w:sz="6" w:space="0" w:color="000000"/>
              <w:right w:val="single" w:sz="6" w:space="0" w:color="000000"/>
            </w:tcBorders>
          </w:tcPr>
          <w:p w14:paraId="3B2E6B47" w14:textId="77777777" w:rsidR="00F02D42" w:rsidRDefault="00F02D42" w:rsidP="00F02D42">
            <w:pPr>
              <w:jc w:val="center"/>
              <w:rPr>
                <w:sz w:val="22"/>
                <w:szCs w:val="22"/>
              </w:rPr>
            </w:pPr>
          </w:p>
        </w:tc>
      </w:tr>
      <w:tr w:rsidR="00F02D42" w14:paraId="48162262" w14:textId="77777777" w:rsidTr="00B50000">
        <w:trPr>
          <w:trHeight w:val="264"/>
          <w:jc w:val="center"/>
        </w:trPr>
        <w:tc>
          <w:tcPr>
            <w:tcW w:w="8722" w:type="dxa"/>
            <w:gridSpan w:val="4"/>
            <w:tcBorders>
              <w:top w:val="single" w:sz="6" w:space="0" w:color="000000"/>
              <w:left w:val="single" w:sz="6" w:space="0" w:color="000000"/>
              <w:bottom w:val="single" w:sz="6" w:space="0" w:color="000000"/>
              <w:right w:val="single" w:sz="6" w:space="0" w:color="000000"/>
            </w:tcBorders>
          </w:tcPr>
          <w:p w14:paraId="0A40E294" w14:textId="02DFC744" w:rsidR="00F02D42" w:rsidRDefault="00F02D42" w:rsidP="00F02D42">
            <w:pPr>
              <w:rPr>
                <w:sz w:val="22"/>
                <w:szCs w:val="22"/>
              </w:rPr>
            </w:pPr>
            <w:r>
              <w:rPr>
                <w:sz w:val="22"/>
                <w:szCs w:val="22"/>
              </w:rPr>
              <w:t>Presentation lasted at least no longer than ten (10) minutes</w:t>
            </w:r>
          </w:p>
        </w:tc>
        <w:tc>
          <w:tcPr>
            <w:tcW w:w="1132" w:type="dxa"/>
            <w:tcBorders>
              <w:top w:val="single" w:sz="6" w:space="0" w:color="000000"/>
              <w:left w:val="single" w:sz="6" w:space="0" w:color="000000"/>
              <w:bottom w:val="single" w:sz="6" w:space="0" w:color="000000"/>
              <w:right w:val="single" w:sz="6" w:space="0" w:color="000000"/>
            </w:tcBorders>
            <w:vAlign w:val="center"/>
          </w:tcPr>
          <w:p w14:paraId="7640EDC0" w14:textId="02FA1134" w:rsidR="00F02D42" w:rsidRDefault="00F02D42" w:rsidP="00F02D42">
            <w:pPr>
              <w:jc w:val="center"/>
              <w:rPr>
                <w:sz w:val="22"/>
                <w:szCs w:val="22"/>
              </w:rPr>
            </w:pPr>
            <w:r>
              <w:rPr>
                <w:sz w:val="22"/>
                <w:szCs w:val="22"/>
              </w:rPr>
              <w:t>5</w:t>
            </w:r>
          </w:p>
        </w:tc>
        <w:tc>
          <w:tcPr>
            <w:tcW w:w="1102" w:type="dxa"/>
            <w:tcBorders>
              <w:top w:val="single" w:sz="6" w:space="0" w:color="000000"/>
              <w:left w:val="single" w:sz="6" w:space="0" w:color="000000"/>
              <w:bottom w:val="single" w:sz="6" w:space="0" w:color="000000"/>
              <w:right w:val="single" w:sz="6" w:space="0" w:color="000000"/>
            </w:tcBorders>
          </w:tcPr>
          <w:p w14:paraId="33EDE27A" w14:textId="77777777" w:rsidR="00F02D42" w:rsidRDefault="00F02D42" w:rsidP="00F02D42">
            <w:pPr>
              <w:jc w:val="center"/>
              <w:rPr>
                <w:sz w:val="22"/>
                <w:szCs w:val="22"/>
              </w:rPr>
            </w:pPr>
          </w:p>
        </w:tc>
      </w:tr>
      <w:tr w:rsidR="00F02D42" w14:paraId="5CCF27F5" w14:textId="77777777" w:rsidTr="00B50000">
        <w:trPr>
          <w:trHeight w:val="264"/>
          <w:jc w:val="center"/>
        </w:trPr>
        <w:tc>
          <w:tcPr>
            <w:tcW w:w="8722" w:type="dxa"/>
            <w:gridSpan w:val="4"/>
            <w:tcBorders>
              <w:top w:val="single" w:sz="6" w:space="0" w:color="000000"/>
              <w:left w:val="single" w:sz="6" w:space="0" w:color="000000"/>
              <w:bottom w:val="single" w:sz="6" w:space="0" w:color="000000"/>
              <w:right w:val="single" w:sz="6" w:space="0" w:color="000000"/>
            </w:tcBorders>
            <w:vAlign w:val="center"/>
          </w:tcPr>
          <w:p w14:paraId="4BAA0A50" w14:textId="3B42D581" w:rsidR="00F02D42" w:rsidRDefault="00F02D42" w:rsidP="00F02D42">
            <w:pPr>
              <w:rPr>
                <w:sz w:val="22"/>
                <w:szCs w:val="22"/>
              </w:rPr>
            </w:pPr>
            <w:r>
              <w:rPr>
                <w:sz w:val="22"/>
                <w:szCs w:val="22"/>
              </w:rPr>
              <w:t>Documentation submitted at time of check</w:t>
            </w:r>
            <w:r w:rsidR="00F01379">
              <w:rPr>
                <w:sz w:val="22"/>
                <w:szCs w:val="22"/>
              </w:rPr>
              <w:t>-</w:t>
            </w:r>
            <w:r>
              <w:rPr>
                <w:sz w:val="22"/>
                <w:szCs w:val="22"/>
              </w:rPr>
              <w:t xml:space="preserve">in: Works Cited (1 copy), </w:t>
            </w:r>
            <w:r w:rsidR="00C857D8">
              <w:rPr>
                <w:sz w:val="22"/>
                <w:szCs w:val="22"/>
              </w:rPr>
              <w:t>O</w:t>
            </w:r>
            <w:r>
              <w:rPr>
                <w:sz w:val="22"/>
                <w:szCs w:val="22"/>
              </w:rPr>
              <w:t xml:space="preserve">ne (1) </w:t>
            </w:r>
            <w:r w:rsidR="00F0377E">
              <w:rPr>
                <w:sz w:val="22"/>
                <w:szCs w:val="22"/>
              </w:rPr>
              <w:t>P</w:t>
            </w:r>
            <w:r>
              <w:rPr>
                <w:sz w:val="22"/>
                <w:szCs w:val="22"/>
              </w:rPr>
              <w:t xml:space="preserve">age </w:t>
            </w:r>
            <w:r w:rsidR="00F0377E">
              <w:rPr>
                <w:sz w:val="22"/>
                <w:szCs w:val="22"/>
              </w:rPr>
              <w:t>P</w:t>
            </w:r>
            <w:r>
              <w:rPr>
                <w:sz w:val="22"/>
                <w:szCs w:val="22"/>
              </w:rPr>
              <w:t>rofile</w:t>
            </w:r>
            <w:r w:rsidR="00C857D8">
              <w:rPr>
                <w:sz w:val="22"/>
                <w:szCs w:val="22"/>
              </w:rPr>
              <w:t xml:space="preserve"> (1 copy)</w:t>
            </w:r>
            <w:r>
              <w:rPr>
                <w:sz w:val="22"/>
                <w:szCs w:val="22"/>
              </w:rPr>
              <w:t>, and Concept Art/Prototypes (1 copy) at the time of presentation</w:t>
            </w:r>
          </w:p>
          <w:p w14:paraId="73C3477A" w14:textId="61E4BD99" w:rsidR="00F02D42" w:rsidRDefault="00F02D42" w:rsidP="00F02D42">
            <w:pPr>
              <w:jc w:val="center"/>
              <w:rPr>
                <w:sz w:val="22"/>
                <w:szCs w:val="22"/>
              </w:rPr>
            </w:pPr>
            <w:r>
              <w:rPr>
                <w:b/>
                <w:i/>
                <w:sz w:val="22"/>
                <w:szCs w:val="22"/>
              </w:rPr>
              <w:t xml:space="preserve">Must have copies for </w:t>
            </w:r>
            <w:r w:rsidR="00094EB8">
              <w:rPr>
                <w:b/>
                <w:i/>
                <w:sz w:val="22"/>
                <w:szCs w:val="22"/>
              </w:rPr>
              <w:t>SLC presentation.</w:t>
            </w:r>
          </w:p>
        </w:tc>
        <w:tc>
          <w:tcPr>
            <w:tcW w:w="1132" w:type="dxa"/>
            <w:tcBorders>
              <w:top w:val="single" w:sz="6" w:space="0" w:color="000000"/>
              <w:left w:val="single" w:sz="6" w:space="0" w:color="000000"/>
              <w:bottom w:val="single" w:sz="6" w:space="0" w:color="000000"/>
              <w:right w:val="single" w:sz="6" w:space="0" w:color="000000"/>
            </w:tcBorders>
            <w:vAlign w:val="center"/>
          </w:tcPr>
          <w:p w14:paraId="259A1852" w14:textId="1F343E3C" w:rsidR="00F02D42" w:rsidRDefault="00F02D42" w:rsidP="00F02D42">
            <w:pPr>
              <w:jc w:val="center"/>
              <w:rPr>
                <w:sz w:val="22"/>
                <w:szCs w:val="22"/>
              </w:rPr>
            </w:pPr>
            <w:r>
              <w:rPr>
                <w:sz w:val="22"/>
                <w:szCs w:val="22"/>
              </w:rPr>
              <w:t>10</w:t>
            </w:r>
          </w:p>
        </w:tc>
        <w:tc>
          <w:tcPr>
            <w:tcW w:w="1102" w:type="dxa"/>
            <w:tcBorders>
              <w:top w:val="single" w:sz="6" w:space="0" w:color="000000"/>
              <w:left w:val="single" w:sz="6" w:space="0" w:color="000000"/>
              <w:bottom w:val="single" w:sz="6" w:space="0" w:color="000000"/>
              <w:right w:val="single" w:sz="6" w:space="0" w:color="000000"/>
            </w:tcBorders>
          </w:tcPr>
          <w:p w14:paraId="23A3C527" w14:textId="77777777" w:rsidR="00F02D42" w:rsidRDefault="00F02D42" w:rsidP="00F02D42">
            <w:pPr>
              <w:jc w:val="center"/>
              <w:rPr>
                <w:sz w:val="22"/>
                <w:szCs w:val="22"/>
              </w:rPr>
            </w:pPr>
          </w:p>
        </w:tc>
      </w:tr>
      <w:tr w:rsidR="00F02D42" w14:paraId="186AC245" w14:textId="77777777" w:rsidTr="00332F72">
        <w:trPr>
          <w:jc w:val="center"/>
        </w:trPr>
        <w:tc>
          <w:tcPr>
            <w:tcW w:w="9854" w:type="dxa"/>
            <w:gridSpan w:val="5"/>
            <w:tcBorders>
              <w:top w:val="single" w:sz="6" w:space="0" w:color="000000"/>
              <w:left w:val="single" w:sz="6" w:space="0" w:color="000000"/>
              <w:bottom w:val="single" w:sz="6" w:space="0" w:color="000000"/>
              <w:right w:val="single" w:sz="6" w:space="0" w:color="000000"/>
            </w:tcBorders>
            <w:shd w:val="clear" w:color="auto" w:fill="E0E0E0"/>
          </w:tcPr>
          <w:p w14:paraId="17D81E05" w14:textId="14368E43" w:rsidR="00F02D42" w:rsidRDefault="00F02D42" w:rsidP="00F02D42">
            <w:pPr>
              <w:jc w:val="right"/>
            </w:pPr>
            <w:r>
              <w:rPr>
                <w:b/>
              </w:rPr>
              <w:t xml:space="preserve">TOTAL PRESENTATION POINTS (150 points maximum) </w:t>
            </w:r>
          </w:p>
        </w:tc>
        <w:tc>
          <w:tcPr>
            <w:tcW w:w="1102" w:type="dxa"/>
            <w:tcBorders>
              <w:top w:val="single" w:sz="6" w:space="0" w:color="000000"/>
              <w:left w:val="single" w:sz="6" w:space="0" w:color="000000"/>
              <w:bottom w:val="single" w:sz="6" w:space="0" w:color="000000"/>
              <w:right w:val="single" w:sz="6" w:space="0" w:color="000000"/>
            </w:tcBorders>
          </w:tcPr>
          <w:p w14:paraId="59046385" w14:textId="77777777" w:rsidR="00F02D42" w:rsidRDefault="00F02D42" w:rsidP="00F02D42">
            <w:pPr>
              <w:jc w:val="center"/>
            </w:pPr>
          </w:p>
        </w:tc>
      </w:tr>
    </w:tbl>
    <w:p w14:paraId="52AB7DDF" w14:textId="77777777" w:rsidR="009123A6" w:rsidRDefault="009123A6" w:rsidP="009123A6">
      <w:pPr>
        <w:jc w:val="center"/>
        <w:rPr>
          <w:b/>
          <w:i/>
        </w:rPr>
      </w:pPr>
    </w:p>
    <w:p w14:paraId="1808C5AE" w14:textId="77777777" w:rsidR="009123A6" w:rsidRDefault="009123A6" w:rsidP="009123A6">
      <w:pPr>
        <w:jc w:val="center"/>
        <w:rPr>
          <w:b/>
          <w:i/>
        </w:rPr>
      </w:pPr>
      <w:r>
        <w:rPr>
          <w:b/>
          <w:i/>
        </w:rPr>
        <w:t>Props and/or additional items shall not be used as a basis for scoring.</w:t>
      </w:r>
    </w:p>
    <w:p w14:paraId="433BD164" w14:textId="77777777" w:rsidR="009123A6" w:rsidRDefault="009123A6" w:rsidP="009123A6">
      <w:pPr>
        <w:rPr>
          <w:b/>
          <w:sz w:val="28"/>
          <w:szCs w:val="28"/>
          <w:u w:val="single"/>
        </w:rPr>
      </w:pPr>
    </w:p>
    <w:p w14:paraId="68DCD3F3" w14:textId="04F2D4D7" w:rsidR="009123A6" w:rsidRDefault="009123A6" w:rsidP="009123A6">
      <w:pPr>
        <w:jc w:val="center"/>
        <w:rPr>
          <w:b/>
          <w:sz w:val="28"/>
          <w:szCs w:val="28"/>
        </w:rPr>
      </w:pPr>
      <w:r>
        <w:rPr>
          <w:b/>
          <w:sz w:val="28"/>
          <w:szCs w:val="28"/>
        </w:rPr>
        <w:t>TOTAL MAXIMUM POINTS = 4</w:t>
      </w:r>
      <w:r w:rsidR="0099458F">
        <w:rPr>
          <w:b/>
          <w:sz w:val="28"/>
          <w:szCs w:val="28"/>
        </w:rPr>
        <w:t>4</w:t>
      </w:r>
      <w:r>
        <w:rPr>
          <w:b/>
          <w:sz w:val="28"/>
          <w:szCs w:val="28"/>
        </w:rPr>
        <w:t>0</w:t>
      </w:r>
    </w:p>
    <w:p w14:paraId="7ABBFD52" w14:textId="77777777" w:rsidR="009123A6" w:rsidRDefault="009123A6" w:rsidP="009123A6">
      <w:pPr>
        <w:jc w:val="center"/>
      </w:pPr>
    </w:p>
    <w:p w14:paraId="18F23026" w14:textId="77777777" w:rsidR="009123A6" w:rsidRDefault="009123A6" w:rsidP="009123A6">
      <w:pPr>
        <w:jc w:val="center"/>
        <w:rPr>
          <w:b/>
          <w:sz w:val="28"/>
          <w:szCs w:val="28"/>
        </w:rPr>
      </w:pPr>
      <w:r>
        <w:rPr>
          <w:b/>
          <w:sz w:val="28"/>
          <w:szCs w:val="28"/>
        </w:rPr>
        <w:t>PRESENTATION WILL BE STOPPED AT TEN (10) MINUTES</w:t>
      </w:r>
    </w:p>
    <w:p w14:paraId="1CD7682D" w14:textId="77777777" w:rsidR="00921BCA" w:rsidRDefault="00921BCA">
      <w:pPr>
        <w:rPr>
          <w:b/>
          <w:color w:val="000000"/>
          <w:sz w:val="28"/>
          <w:szCs w:val="28"/>
          <w:u w:val="single"/>
        </w:rPr>
      </w:pPr>
      <w:bookmarkStart w:id="233" w:name="d430"/>
      <w:r>
        <w:rPr>
          <w:b/>
          <w:color w:val="000000"/>
          <w:sz w:val="28"/>
          <w:szCs w:val="28"/>
          <w:u w:val="single"/>
        </w:rPr>
        <w:br w:type="page"/>
      </w:r>
    </w:p>
    <w:p w14:paraId="6B0B2CBF" w14:textId="60CD74F5" w:rsidR="009123A6" w:rsidRDefault="009123A6" w:rsidP="009123A6">
      <w:pPr>
        <w:pBdr>
          <w:top w:val="nil"/>
          <w:left w:val="nil"/>
          <w:bottom w:val="nil"/>
          <w:right w:val="nil"/>
          <w:between w:val="nil"/>
        </w:pBdr>
        <w:rPr>
          <w:b/>
          <w:color w:val="000000"/>
          <w:sz w:val="28"/>
          <w:szCs w:val="28"/>
          <w:u w:val="single"/>
        </w:rPr>
      </w:pPr>
      <w:r>
        <w:rPr>
          <w:b/>
          <w:color w:val="000000"/>
          <w:sz w:val="28"/>
          <w:szCs w:val="28"/>
          <w:u w:val="single"/>
        </w:rPr>
        <w:t>(430) Video Production Team</w:t>
      </w:r>
      <w:r w:rsidR="003F47E7">
        <w:rPr>
          <w:b/>
          <w:color w:val="000000"/>
          <w:sz w:val="28"/>
          <w:szCs w:val="28"/>
          <w:u w:val="single"/>
        </w:rPr>
        <w:t xml:space="preserve"> (S | PS)</w:t>
      </w:r>
    </w:p>
    <w:bookmarkEnd w:id="233"/>
    <w:p w14:paraId="26C07A3F" w14:textId="77777777" w:rsidR="009123A6" w:rsidRDefault="009123A6" w:rsidP="009123A6">
      <w:pPr>
        <w:rPr>
          <w:sz w:val="16"/>
          <w:szCs w:val="16"/>
        </w:rPr>
      </w:pPr>
    </w:p>
    <w:p w14:paraId="411E9B3A" w14:textId="77777777" w:rsidR="009123A6" w:rsidRDefault="009123A6" w:rsidP="009123A6">
      <w:pPr>
        <w:rPr>
          <w:b/>
          <w:sz w:val="22"/>
          <w:szCs w:val="22"/>
        </w:rPr>
      </w:pPr>
      <w:r>
        <w:rPr>
          <w:b/>
          <w:sz w:val="22"/>
          <w:szCs w:val="22"/>
        </w:rPr>
        <w:t>Description</w:t>
      </w:r>
    </w:p>
    <w:p w14:paraId="4E35DFD4" w14:textId="0E058D3C" w:rsidR="009123A6" w:rsidRDefault="009123A6" w:rsidP="009123A6">
      <w:pPr>
        <w:rPr>
          <w:sz w:val="22"/>
          <w:szCs w:val="22"/>
        </w:rPr>
      </w:pPr>
      <w:r>
        <w:rPr>
          <w:sz w:val="22"/>
          <w:szCs w:val="22"/>
        </w:rPr>
        <w:t>Create a three to five (3:00</w:t>
      </w:r>
      <w:r w:rsidR="00893B75">
        <w:rPr>
          <w:sz w:val="22"/>
          <w:szCs w:val="22"/>
        </w:rPr>
        <w:t>-</w:t>
      </w:r>
      <w:r>
        <w:rPr>
          <w:sz w:val="22"/>
          <w:szCs w:val="22"/>
        </w:rPr>
        <w:t>5:00) minute video production, based upon the assigned topic.</w:t>
      </w:r>
    </w:p>
    <w:p w14:paraId="03D8A71B" w14:textId="77777777" w:rsidR="009123A6" w:rsidRDefault="009123A6" w:rsidP="009123A6">
      <w:pPr>
        <w:rPr>
          <w:sz w:val="16"/>
          <w:szCs w:val="16"/>
        </w:rPr>
      </w:pPr>
    </w:p>
    <w:p w14:paraId="298F572E" w14:textId="77777777" w:rsidR="009123A6" w:rsidRDefault="009123A6" w:rsidP="009123A6">
      <w:pPr>
        <w:rPr>
          <w:b/>
          <w:sz w:val="22"/>
          <w:szCs w:val="22"/>
        </w:rPr>
      </w:pPr>
      <w:r>
        <w:rPr>
          <w:b/>
          <w:sz w:val="22"/>
          <w:szCs w:val="22"/>
        </w:rPr>
        <w:t>Eligibility</w:t>
      </w:r>
    </w:p>
    <w:p w14:paraId="7B10452B" w14:textId="5BA2C8A1" w:rsidR="009123A6" w:rsidRDefault="00C21B36" w:rsidP="009123A6">
      <w:pPr>
        <w:rPr>
          <w:sz w:val="22"/>
          <w:szCs w:val="22"/>
        </w:rPr>
      </w:pPr>
      <w:r>
        <w:rPr>
          <w:sz w:val="22"/>
          <w:szCs w:val="22"/>
        </w:rPr>
        <w:t>Any Secondary</w:t>
      </w:r>
      <w:r w:rsidR="003F47E7">
        <w:rPr>
          <w:sz w:val="22"/>
          <w:szCs w:val="22"/>
        </w:rPr>
        <w:t xml:space="preserve"> or Post-secondary</w:t>
      </w:r>
      <w:r>
        <w:rPr>
          <w:sz w:val="22"/>
          <w:szCs w:val="22"/>
        </w:rPr>
        <w:t xml:space="preserve"> division student member may enter this team event.</w:t>
      </w:r>
      <w:r w:rsidR="009123A6">
        <w:rPr>
          <w:sz w:val="22"/>
          <w:szCs w:val="22"/>
        </w:rPr>
        <w:t xml:space="preserve"> A team will consist of 2</w:t>
      </w:r>
      <w:r w:rsidR="00893B75">
        <w:rPr>
          <w:sz w:val="22"/>
          <w:szCs w:val="22"/>
        </w:rPr>
        <w:t>-</w:t>
      </w:r>
      <w:r w:rsidR="009123A6">
        <w:rPr>
          <w:sz w:val="22"/>
          <w:szCs w:val="22"/>
        </w:rPr>
        <w:t xml:space="preserve">4 members. </w:t>
      </w:r>
      <w:r w:rsidR="00980251">
        <w:rPr>
          <w:sz w:val="22"/>
          <w:szCs w:val="22"/>
        </w:rPr>
        <w:t xml:space="preserve">Members </w:t>
      </w:r>
      <w:r w:rsidR="009123A6">
        <w:rPr>
          <w:sz w:val="22"/>
          <w:szCs w:val="22"/>
        </w:rPr>
        <w:t xml:space="preserve">participating in </w:t>
      </w:r>
      <w:r w:rsidR="003F47E7">
        <w:rPr>
          <w:sz w:val="22"/>
          <w:szCs w:val="22"/>
        </w:rPr>
        <w:t xml:space="preserve">state and </w:t>
      </w:r>
      <w:r w:rsidR="009123A6">
        <w:rPr>
          <w:sz w:val="22"/>
          <w:szCs w:val="22"/>
        </w:rPr>
        <w:t xml:space="preserve">national level competition must be registered for the event, prior to submission deadline for technical judging. Teams must participate in both parts of the competition </w:t>
      </w:r>
      <w:r w:rsidR="00595110">
        <w:rPr>
          <w:sz w:val="22"/>
          <w:szCs w:val="22"/>
        </w:rPr>
        <w:t>to be ranked</w:t>
      </w:r>
      <w:r w:rsidR="009123A6">
        <w:rPr>
          <w:sz w:val="22"/>
          <w:szCs w:val="22"/>
        </w:rPr>
        <w:t xml:space="preserve">.  </w:t>
      </w:r>
    </w:p>
    <w:p w14:paraId="3A3A6B12" w14:textId="77777777" w:rsidR="009123A6" w:rsidRDefault="009123A6" w:rsidP="009123A6">
      <w:pPr>
        <w:rPr>
          <w:sz w:val="16"/>
          <w:szCs w:val="16"/>
        </w:rPr>
      </w:pPr>
    </w:p>
    <w:p w14:paraId="6E2A7378" w14:textId="77777777" w:rsidR="009123A6" w:rsidRDefault="009123A6" w:rsidP="009123A6">
      <w:pPr>
        <w:rPr>
          <w:b/>
          <w:sz w:val="22"/>
          <w:szCs w:val="22"/>
        </w:rPr>
      </w:pPr>
      <w:r>
        <w:rPr>
          <w:b/>
          <w:sz w:val="22"/>
          <w:szCs w:val="22"/>
        </w:rPr>
        <w:t>Topic</w:t>
      </w:r>
    </w:p>
    <w:p w14:paraId="475E76AA" w14:textId="6913536C" w:rsidR="00184B4E" w:rsidRPr="00184B4E" w:rsidRDefault="00184B4E" w:rsidP="00184B4E">
      <w:pPr>
        <w:rPr>
          <w:color w:val="000000"/>
          <w:sz w:val="22"/>
        </w:rPr>
      </w:pPr>
      <w:r w:rsidRPr="00184B4E">
        <w:rPr>
          <w:color w:val="000000"/>
          <w:sz w:val="22"/>
        </w:rPr>
        <w:t xml:space="preserve">Create a </w:t>
      </w:r>
      <w:r w:rsidR="009F2A07">
        <w:rPr>
          <w:sz w:val="22"/>
          <w:szCs w:val="22"/>
        </w:rPr>
        <w:t>three to five (3:00</w:t>
      </w:r>
      <w:r w:rsidR="00893B75">
        <w:rPr>
          <w:sz w:val="22"/>
          <w:szCs w:val="22"/>
        </w:rPr>
        <w:t>-</w:t>
      </w:r>
      <w:r w:rsidR="009F2A07">
        <w:rPr>
          <w:sz w:val="22"/>
          <w:szCs w:val="22"/>
        </w:rPr>
        <w:t xml:space="preserve">5:00) </w:t>
      </w:r>
      <w:r w:rsidRPr="00184B4E">
        <w:rPr>
          <w:color w:val="000000"/>
          <w:sz w:val="22"/>
        </w:rPr>
        <w:t xml:space="preserve">minute </w:t>
      </w:r>
      <w:r w:rsidR="00302F34">
        <w:rPr>
          <w:color w:val="000000"/>
          <w:sz w:val="22"/>
        </w:rPr>
        <w:t xml:space="preserve">video </w:t>
      </w:r>
      <w:r w:rsidR="00302F34" w:rsidRPr="00302F34">
        <w:rPr>
          <w:color w:val="000000"/>
          <w:sz w:val="22"/>
        </w:rPr>
        <w:t xml:space="preserve">showing an endangered animal of your choice, and how you can help </w:t>
      </w:r>
      <w:r w:rsidR="00F01379">
        <w:rPr>
          <w:color w:val="000000"/>
          <w:sz w:val="22"/>
        </w:rPr>
        <w:t>its</w:t>
      </w:r>
      <w:r w:rsidR="00F01379" w:rsidRPr="00302F34">
        <w:rPr>
          <w:color w:val="000000"/>
          <w:sz w:val="22"/>
        </w:rPr>
        <w:t xml:space="preserve"> </w:t>
      </w:r>
      <w:r w:rsidR="00302F34" w:rsidRPr="00302F34">
        <w:rPr>
          <w:color w:val="000000"/>
          <w:sz w:val="22"/>
        </w:rPr>
        <w:t>species.</w:t>
      </w:r>
    </w:p>
    <w:p w14:paraId="2E7D2560" w14:textId="77777777" w:rsidR="009123A6" w:rsidRDefault="009123A6" w:rsidP="009123A6">
      <w:pPr>
        <w:rPr>
          <w:sz w:val="16"/>
          <w:szCs w:val="16"/>
        </w:rPr>
      </w:pPr>
    </w:p>
    <w:p w14:paraId="120FB236" w14:textId="77777777" w:rsidR="009123A6" w:rsidRDefault="009123A6" w:rsidP="009123A6">
      <w:pPr>
        <w:rPr>
          <w:sz w:val="22"/>
          <w:szCs w:val="22"/>
        </w:rPr>
      </w:pPr>
      <w:r>
        <w:rPr>
          <w:sz w:val="22"/>
          <w:szCs w:val="22"/>
        </w:rPr>
        <w:t xml:space="preserve">Teams who do </w:t>
      </w:r>
      <w:r>
        <w:rPr>
          <w:i/>
          <w:sz w:val="22"/>
          <w:szCs w:val="22"/>
        </w:rPr>
        <w:t>not</w:t>
      </w:r>
      <w:r>
        <w:rPr>
          <w:sz w:val="22"/>
          <w:szCs w:val="22"/>
        </w:rPr>
        <w:t xml:space="preserve"> submit an entry following this topic will be </w:t>
      </w:r>
      <w:r>
        <w:rPr>
          <w:i/>
          <w:sz w:val="22"/>
          <w:szCs w:val="22"/>
        </w:rPr>
        <w:t>disqualified</w:t>
      </w:r>
      <w:r>
        <w:rPr>
          <w:sz w:val="22"/>
          <w:szCs w:val="22"/>
        </w:rPr>
        <w:t>.</w:t>
      </w:r>
    </w:p>
    <w:p w14:paraId="7F348F64" w14:textId="77777777" w:rsidR="009123A6" w:rsidRDefault="009123A6" w:rsidP="009123A6">
      <w:pPr>
        <w:rPr>
          <w:b/>
          <w:sz w:val="14"/>
          <w:szCs w:val="14"/>
        </w:rPr>
      </w:pPr>
    </w:p>
    <w:p w14:paraId="1E6DDE00" w14:textId="77777777" w:rsidR="009123A6" w:rsidRDefault="009123A6" w:rsidP="009123A6">
      <w:pPr>
        <w:rPr>
          <w:b/>
          <w:sz w:val="22"/>
          <w:szCs w:val="22"/>
        </w:rPr>
      </w:pPr>
      <w:r>
        <w:rPr>
          <w:b/>
          <w:sz w:val="22"/>
          <w:szCs w:val="22"/>
        </w:rPr>
        <w:t>Team must supply</w:t>
      </w:r>
    </w:p>
    <w:p w14:paraId="77EA646A" w14:textId="77777777" w:rsidR="009123A6" w:rsidRDefault="009123A6" w:rsidP="009123A6">
      <w:pPr>
        <w:ind w:left="450" w:hanging="450"/>
        <w:rPr>
          <w:sz w:val="22"/>
          <w:szCs w:val="22"/>
        </w:rPr>
      </w:pPr>
      <w:r>
        <w:rPr>
          <w:sz w:val="22"/>
          <w:szCs w:val="22"/>
        </w:rPr>
        <w:t>Digital display</w:t>
      </w:r>
    </w:p>
    <w:p w14:paraId="761B1C1C" w14:textId="77777777" w:rsidR="009123A6" w:rsidRDefault="009123A6" w:rsidP="009123A6">
      <w:pPr>
        <w:ind w:left="450" w:hanging="450"/>
        <w:rPr>
          <w:sz w:val="22"/>
          <w:szCs w:val="22"/>
        </w:rPr>
      </w:pPr>
      <w:r>
        <w:rPr>
          <w:sz w:val="22"/>
          <w:szCs w:val="22"/>
        </w:rPr>
        <w:t xml:space="preserve">Props (optional) </w:t>
      </w:r>
    </w:p>
    <w:p w14:paraId="091243B4" w14:textId="383DF59E" w:rsidR="009123A6" w:rsidRDefault="009123A6" w:rsidP="009123A6">
      <w:pPr>
        <w:ind w:left="450" w:hanging="450"/>
        <w:rPr>
          <w:sz w:val="22"/>
          <w:szCs w:val="22"/>
        </w:rPr>
      </w:pPr>
      <w:r>
        <w:rPr>
          <w:sz w:val="22"/>
          <w:szCs w:val="22"/>
        </w:rPr>
        <w:t>Carry</w:t>
      </w:r>
      <w:r w:rsidR="00F01379">
        <w:rPr>
          <w:sz w:val="22"/>
          <w:szCs w:val="22"/>
        </w:rPr>
        <w:t>-</w:t>
      </w:r>
      <w:r>
        <w:rPr>
          <w:sz w:val="22"/>
          <w:szCs w:val="22"/>
        </w:rPr>
        <w:t xml:space="preserve">in and </w:t>
      </w:r>
      <w:r w:rsidR="00F01379">
        <w:rPr>
          <w:sz w:val="22"/>
          <w:szCs w:val="22"/>
        </w:rPr>
        <w:t xml:space="preserve">setup </w:t>
      </w:r>
      <w:r>
        <w:rPr>
          <w:sz w:val="22"/>
          <w:szCs w:val="22"/>
        </w:rPr>
        <w:t>of equipment must be done solely by the team and must take place within the time allotted</w:t>
      </w:r>
    </w:p>
    <w:p w14:paraId="1CBC08AA" w14:textId="009E3DBA" w:rsidR="009123A6" w:rsidRDefault="009123A6" w:rsidP="009123A6">
      <w:pPr>
        <w:ind w:left="450" w:hanging="450"/>
        <w:rPr>
          <w:sz w:val="22"/>
          <w:szCs w:val="22"/>
        </w:rPr>
      </w:pPr>
      <w:r>
        <w:rPr>
          <w:sz w:val="22"/>
          <w:szCs w:val="22"/>
        </w:rPr>
        <w:t>No Internet access will be provided on</w:t>
      </w:r>
      <w:r w:rsidR="00F01379">
        <w:rPr>
          <w:sz w:val="22"/>
          <w:szCs w:val="22"/>
        </w:rPr>
        <w:t>-</w:t>
      </w:r>
      <w:r>
        <w:rPr>
          <w:sz w:val="22"/>
          <w:szCs w:val="22"/>
        </w:rPr>
        <w:t xml:space="preserve">site at </w:t>
      </w:r>
      <w:r w:rsidR="003F47E7">
        <w:rPr>
          <w:sz w:val="22"/>
          <w:szCs w:val="22"/>
        </w:rPr>
        <w:t>S</w:t>
      </w:r>
      <w:r>
        <w:rPr>
          <w:sz w:val="22"/>
          <w:szCs w:val="22"/>
        </w:rPr>
        <w:t>LC; however, teams may provide their own access to be used only for their presentation to the judges</w:t>
      </w:r>
    </w:p>
    <w:p w14:paraId="74A5250A" w14:textId="77777777" w:rsidR="009123A6" w:rsidRDefault="009123A6" w:rsidP="009123A6">
      <w:pPr>
        <w:ind w:left="450" w:hanging="450"/>
        <w:rPr>
          <w:sz w:val="22"/>
          <w:szCs w:val="22"/>
        </w:rPr>
      </w:pPr>
      <w:r>
        <w:rPr>
          <w:sz w:val="22"/>
          <w:szCs w:val="22"/>
        </w:rPr>
        <w:t>Team must bring all supporting devices (e.g., extension cords, power supply, etc.)</w:t>
      </w:r>
    </w:p>
    <w:p w14:paraId="7E8AF52D" w14:textId="77777777" w:rsidR="009123A6" w:rsidRDefault="009123A6" w:rsidP="009123A6">
      <w:pPr>
        <w:ind w:left="450" w:hanging="450"/>
        <w:rPr>
          <w:sz w:val="22"/>
          <w:szCs w:val="22"/>
        </w:rPr>
      </w:pPr>
    </w:p>
    <w:tbl>
      <w:tblPr>
        <w:tblW w:w="101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188"/>
      </w:tblGrid>
      <w:tr w:rsidR="009123A6" w14:paraId="5E6C8CE7" w14:textId="77777777" w:rsidTr="007C0BD7">
        <w:trPr>
          <w:trHeight w:val="1698"/>
        </w:trPr>
        <w:tc>
          <w:tcPr>
            <w:tcW w:w="10188" w:type="dxa"/>
          </w:tcPr>
          <w:p w14:paraId="2C1121F4" w14:textId="77777777" w:rsidR="007C0BD7" w:rsidRDefault="009123A6" w:rsidP="007C0BD7">
            <w:pPr>
              <w:spacing w:before="80"/>
              <w:rPr>
                <w:b/>
                <w:sz w:val="21"/>
                <w:szCs w:val="21"/>
              </w:rPr>
            </w:pPr>
            <w:r>
              <w:rPr>
                <w:b/>
                <w:sz w:val="21"/>
                <w:szCs w:val="21"/>
              </w:rPr>
              <w:t xml:space="preserve">Business Professionals of America assumes no responsibility for hardware/software provided by the </w:t>
            </w:r>
            <w:r w:rsidR="00980251">
              <w:rPr>
                <w:b/>
                <w:sz w:val="21"/>
                <w:szCs w:val="21"/>
              </w:rPr>
              <w:t>member</w:t>
            </w:r>
            <w:r>
              <w:rPr>
                <w:b/>
                <w:sz w:val="21"/>
                <w:szCs w:val="21"/>
              </w:rPr>
              <w:t xml:space="preserve">.  </w:t>
            </w:r>
          </w:p>
          <w:p w14:paraId="29DCFDD5" w14:textId="1E02AD3F" w:rsidR="007C0BD7" w:rsidRDefault="007C0BD7" w:rsidP="007C0BD7">
            <w:pPr>
              <w:spacing w:before="80"/>
              <w:rPr>
                <w:b/>
                <w:sz w:val="21"/>
                <w:szCs w:val="21"/>
              </w:rPr>
            </w:pPr>
            <w:r>
              <w:rPr>
                <w:b/>
                <w:bCs/>
                <w:sz w:val="22"/>
                <w:szCs w:val="22"/>
              </w:rPr>
              <w:t>P</w:t>
            </w:r>
            <w:r w:rsidRPr="00EA7F08">
              <w:rPr>
                <w:b/>
                <w:bCs/>
                <w:sz w:val="22"/>
                <w:szCs w:val="22"/>
              </w:rPr>
              <w:t>rops or visual aids are allowed in this competition.</w:t>
            </w:r>
          </w:p>
          <w:p w14:paraId="7339B762" w14:textId="083D11B5" w:rsidR="007C0BD7" w:rsidRDefault="009123A6" w:rsidP="007C0BD7">
            <w:pPr>
              <w:spacing w:before="80"/>
              <w:rPr>
                <w:b/>
                <w:sz w:val="21"/>
                <w:szCs w:val="21"/>
              </w:rPr>
            </w:pPr>
            <w:r>
              <w:rPr>
                <w:b/>
                <w:sz w:val="21"/>
                <w:szCs w:val="21"/>
              </w:rPr>
              <w:t xml:space="preserve">No equipment, supplies, or materials other than those specified for an event will be allowed in the testing area. </w:t>
            </w:r>
          </w:p>
          <w:p w14:paraId="1100954E" w14:textId="2F373003" w:rsidR="009123A6" w:rsidRPr="007C0BD7" w:rsidRDefault="009123A6" w:rsidP="007C0BD7">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05666345" w14:textId="77777777" w:rsidR="009123A6" w:rsidRDefault="009123A6" w:rsidP="009123A6">
      <w:pPr>
        <w:ind w:left="450" w:hanging="450"/>
      </w:pPr>
    </w:p>
    <w:p w14:paraId="43FB1061" w14:textId="77777777" w:rsidR="009123A6" w:rsidRDefault="009123A6" w:rsidP="009123A6">
      <w:pPr>
        <w:rPr>
          <w:b/>
          <w:sz w:val="22"/>
          <w:szCs w:val="22"/>
        </w:rPr>
      </w:pPr>
      <w:r>
        <w:rPr>
          <w:b/>
          <w:sz w:val="22"/>
          <w:szCs w:val="22"/>
        </w:rPr>
        <w:t>Competencies</w:t>
      </w:r>
    </w:p>
    <w:p w14:paraId="11B02991"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Apply knowledge of software, equipment, and skills related to video production</w:t>
      </w:r>
    </w:p>
    <w:p w14:paraId="2E37485D"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Utilize video editing applications</w:t>
      </w:r>
    </w:p>
    <w:p w14:paraId="19DFE377"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 xml:space="preserve">Develop a </w:t>
      </w:r>
      <w:r>
        <w:rPr>
          <w:sz w:val="22"/>
          <w:szCs w:val="22"/>
        </w:rPr>
        <w:t>storyline</w:t>
      </w:r>
      <w:r>
        <w:rPr>
          <w:color w:val="000000"/>
          <w:sz w:val="22"/>
          <w:szCs w:val="22"/>
        </w:rPr>
        <w:t xml:space="preserve"> using a storyboard and script</w:t>
      </w:r>
    </w:p>
    <w:p w14:paraId="3D26113D"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Demonstrate scripting techniques to present a clear overall message</w:t>
      </w:r>
    </w:p>
    <w:p w14:paraId="78703629"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Apply basic camera techniques, including various camera shots</w:t>
      </w:r>
    </w:p>
    <w:p w14:paraId="03DABD68"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Demonstrate knowledge of lighting techniques</w:t>
      </w:r>
    </w:p>
    <w:p w14:paraId="79A0F1A8"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Perform nonlinear editing techniques utilizing various editing tools</w:t>
      </w:r>
    </w:p>
    <w:p w14:paraId="2E63A0AF"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Demonstrate knowledge of transitions and audio editing techniques</w:t>
      </w:r>
    </w:p>
    <w:p w14:paraId="3F182DB8"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Demonstrate proper use in placement of titles and visual effects</w:t>
      </w:r>
    </w:p>
    <w:p w14:paraId="1D9EC503" w14:textId="77777777" w:rsidR="009123A6" w:rsidRDefault="009123A6">
      <w:pPr>
        <w:numPr>
          <w:ilvl w:val="0"/>
          <w:numId w:val="176"/>
        </w:numPr>
        <w:pBdr>
          <w:top w:val="nil"/>
          <w:left w:val="nil"/>
          <w:bottom w:val="nil"/>
          <w:right w:val="nil"/>
          <w:between w:val="nil"/>
        </w:pBdr>
        <w:rPr>
          <w:color w:val="000000"/>
          <w:sz w:val="22"/>
          <w:szCs w:val="22"/>
        </w:rPr>
      </w:pPr>
      <w:r>
        <w:rPr>
          <w:color w:val="000000"/>
          <w:sz w:val="22"/>
          <w:szCs w:val="22"/>
        </w:rPr>
        <w:t>Demonstrate teamwork skills needed to function in a video editing environment</w:t>
      </w:r>
    </w:p>
    <w:p w14:paraId="6EF8BD68" w14:textId="77777777" w:rsidR="009123A6" w:rsidRDefault="00810AFA">
      <w:pPr>
        <w:numPr>
          <w:ilvl w:val="0"/>
          <w:numId w:val="176"/>
        </w:numPr>
        <w:rPr>
          <w:sz w:val="22"/>
          <w:szCs w:val="22"/>
        </w:rPr>
      </w:pPr>
      <w:sdt>
        <w:sdtPr>
          <w:tag w:val="goog_rdk_5"/>
          <w:id w:val="-1203237287"/>
        </w:sdtPr>
        <w:sdtEndPr/>
        <w:sdtContent/>
      </w:sdt>
      <w:r w:rsidR="009123A6">
        <w:rPr>
          <w:sz w:val="22"/>
          <w:szCs w:val="22"/>
        </w:rPr>
        <w:t>Demonstrate an understanding of developing for a target audience</w:t>
      </w:r>
    </w:p>
    <w:p w14:paraId="57873D42" w14:textId="77777777" w:rsidR="009123A6" w:rsidRDefault="009123A6" w:rsidP="009123A6">
      <w:pPr>
        <w:rPr>
          <w:b/>
          <w:sz w:val="22"/>
          <w:szCs w:val="22"/>
        </w:rPr>
      </w:pPr>
    </w:p>
    <w:p w14:paraId="688E4956" w14:textId="77777777" w:rsidR="00CC7047" w:rsidRDefault="00CC7047" w:rsidP="009123A6">
      <w:pPr>
        <w:rPr>
          <w:b/>
          <w:sz w:val="22"/>
          <w:szCs w:val="22"/>
        </w:rPr>
      </w:pPr>
    </w:p>
    <w:p w14:paraId="72845665" w14:textId="77777777" w:rsidR="00CC7047" w:rsidRDefault="00CC7047" w:rsidP="009123A6">
      <w:pPr>
        <w:rPr>
          <w:b/>
          <w:sz w:val="22"/>
          <w:szCs w:val="22"/>
        </w:rPr>
      </w:pPr>
    </w:p>
    <w:p w14:paraId="7A45FE31" w14:textId="26003F2D" w:rsidR="009123A6" w:rsidRDefault="009123A6" w:rsidP="009123A6">
      <w:pPr>
        <w:rPr>
          <w:b/>
          <w:sz w:val="22"/>
          <w:szCs w:val="22"/>
        </w:rPr>
      </w:pPr>
      <w:r>
        <w:rPr>
          <w:b/>
          <w:sz w:val="22"/>
          <w:szCs w:val="22"/>
        </w:rPr>
        <w:t>Specifications:</w:t>
      </w:r>
    </w:p>
    <w:p w14:paraId="6A35893F" w14:textId="2570B31E"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This is a pre</w:t>
      </w:r>
      <w:r w:rsidR="00F01379">
        <w:rPr>
          <w:color w:val="000000"/>
          <w:sz w:val="22"/>
          <w:szCs w:val="22"/>
        </w:rPr>
        <w:t>-</w:t>
      </w:r>
      <w:r>
        <w:rPr>
          <w:color w:val="000000"/>
          <w:sz w:val="22"/>
          <w:szCs w:val="22"/>
        </w:rPr>
        <w:t>submitted event.  See instructions for submissions.</w:t>
      </w:r>
    </w:p>
    <w:p w14:paraId="22DF2203" w14:textId="7777777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The team will develop a video using various software applications related to video production.</w:t>
      </w:r>
    </w:p>
    <w:p w14:paraId="652884AF" w14:textId="1C848769"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 xml:space="preserve">The final project components, including, but </w:t>
      </w:r>
      <w:r>
        <w:rPr>
          <w:i/>
          <w:color w:val="000000"/>
          <w:sz w:val="22"/>
          <w:szCs w:val="22"/>
        </w:rPr>
        <w:t>not</w:t>
      </w:r>
      <w:r>
        <w:rPr>
          <w:color w:val="000000"/>
          <w:sz w:val="22"/>
          <w:szCs w:val="22"/>
        </w:rPr>
        <w:t xml:space="preserve"> limited to, storyboard, script, and video</w:t>
      </w:r>
      <w:r w:rsidR="00F01379">
        <w:rPr>
          <w:color w:val="000000"/>
          <w:sz w:val="22"/>
          <w:szCs w:val="22"/>
        </w:rPr>
        <w:t>,</w:t>
      </w:r>
      <w:r>
        <w:rPr>
          <w:color w:val="000000"/>
          <w:sz w:val="22"/>
          <w:szCs w:val="22"/>
        </w:rPr>
        <w:t xml:space="preserve"> should be compressed in </w:t>
      </w:r>
      <w:r w:rsidR="00302F34">
        <w:rPr>
          <w:color w:val="000000"/>
          <w:sz w:val="22"/>
          <w:szCs w:val="22"/>
        </w:rPr>
        <w:t>zip</w:t>
      </w:r>
      <w:r>
        <w:rPr>
          <w:color w:val="000000"/>
          <w:sz w:val="22"/>
          <w:szCs w:val="22"/>
        </w:rPr>
        <w:t xml:space="preserve"> format and uploaded to a video/file sharing site (Dropbox, etc.)</w:t>
      </w:r>
      <w:r w:rsidR="00F01379">
        <w:rPr>
          <w:color w:val="000000"/>
          <w:sz w:val="22"/>
          <w:szCs w:val="22"/>
        </w:rPr>
        <w:t>.</w:t>
      </w:r>
    </w:p>
    <w:p w14:paraId="5E77253C" w14:textId="6F944AC1"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For completed projects uploaded to a video/file sharing site (Vimeo, YouTube, or Dropbox, etc.), it is recommended to set the access level of your project to one of BPA</w:t>
      </w:r>
      <w:r w:rsidR="00075E61">
        <w:rPr>
          <w:color w:val="000000"/>
          <w:sz w:val="22"/>
          <w:szCs w:val="22"/>
        </w:rPr>
        <w:t>’</w:t>
      </w:r>
      <w:r>
        <w:rPr>
          <w:color w:val="000000"/>
          <w:sz w:val="22"/>
          <w:szCs w:val="22"/>
        </w:rPr>
        <w:t xml:space="preserve">s recommended settings. </w:t>
      </w:r>
      <w:r w:rsidR="005331D3">
        <w:rPr>
          <w:color w:val="000000"/>
          <w:sz w:val="22"/>
          <w:szCs w:val="22"/>
        </w:rPr>
        <w:t>See the Cloud Storage / File Sharing Guidelines for more information.</w:t>
      </w:r>
      <w:r>
        <w:rPr>
          <w:color w:val="000000"/>
          <w:sz w:val="22"/>
          <w:szCs w:val="22"/>
        </w:rPr>
        <w:t xml:space="preserve"> </w:t>
      </w:r>
    </w:p>
    <w:p w14:paraId="6649038E" w14:textId="50F050C4" w:rsidR="00756A7C" w:rsidRPr="00F07B71" w:rsidRDefault="00756A7C">
      <w:pPr>
        <w:numPr>
          <w:ilvl w:val="0"/>
          <w:numId w:val="177"/>
        </w:numPr>
        <w:pBdr>
          <w:top w:val="nil"/>
          <w:left w:val="nil"/>
          <w:bottom w:val="nil"/>
          <w:right w:val="nil"/>
          <w:between w:val="nil"/>
        </w:pBdr>
        <w:rPr>
          <w:color w:val="000000"/>
          <w:sz w:val="22"/>
          <w:szCs w:val="22"/>
        </w:rPr>
      </w:pPr>
      <w:r w:rsidRPr="00F07B71">
        <w:rPr>
          <w:b/>
          <w:bCs/>
          <w:color w:val="000000"/>
          <w:sz w:val="22"/>
          <w:szCs w:val="22"/>
        </w:rPr>
        <w:t xml:space="preserve">Submit the URL to the final project files, Works Cited, and signed </w:t>
      </w:r>
      <w:hyperlink r:id="rId312">
        <w:r w:rsidRPr="00F07B71">
          <w:rPr>
            <w:b/>
            <w:bCs/>
            <w:color w:val="0000FF"/>
            <w:sz w:val="22"/>
            <w:szCs w:val="22"/>
            <w:u w:val="single"/>
          </w:rPr>
          <w:t>Release Form(s)</w:t>
        </w:r>
      </w:hyperlink>
      <w:r w:rsidRPr="00F07B71">
        <w:rPr>
          <w:b/>
          <w:bCs/>
          <w:color w:val="000000"/>
          <w:sz w:val="22"/>
          <w:szCs w:val="22"/>
        </w:rPr>
        <w:t xml:space="preserve"> in a combined PDF file to </w:t>
      </w:r>
      <w:hyperlink r:id="rId313">
        <w:r w:rsidRPr="00F07B71">
          <w:rPr>
            <w:b/>
            <w:bCs/>
            <w:color w:val="0000FF"/>
            <w:sz w:val="22"/>
            <w:szCs w:val="22"/>
            <w:u w:val="single"/>
          </w:rPr>
          <w:t>https://presubmit.bpa.org</w:t>
        </w:r>
      </w:hyperlink>
      <w:r w:rsidRPr="00F07B71">
        <w:rPr>
          <w:b/>
          <w:bCs/>
          <w:color w:val="000000"/>
          <w:sz w:val="22"/>
          <w:szCs w:val="22"/>
        </w:rPr>
        <w:t xml:space="preserve"> no later than </w:t>
      </w:r>
      <w:r w:rsidR="003F47E7">
        <w:rPr>
          <w:b/>
          <w:bCs/>
          <w:color w:val="000000"/>
          <w:sz w:val="22"/>
          <w:szCs w:val="22"/>
        </w:rPr>
        <w:t>5:00 p.m. Central Time, on February 17, 2023</w:t>
      </w:r>
      <w:r w:rsidRPr="00F07B71">
        <w:rPr>
          <w:b/>
          <w:bCs/>
          <w:color w:val="000000"/>
          <w:sz w:val="22"/>
          <w:szCs w:val="22"/>
        </w:rPr>
        <w:t>.</w:t>
      </w:r>
      <w:r w:rsidR="00AE1CE9" w:rsidRPr="00AE1CE9">
        <w:rPr>
          <w:i/>
          <w:iCs/>
          <w:sz w:val="22"/>
          <w:szCs w:val="22"/>
        </w:rPr>
        <w:t xml:space="preserve"> </w:t>
      </w:r>
    </w:p>
    <w:p w14:paraId="6D514195" w14:textId="7777777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Member ID will be required for all submissions.</w:t>
      </w:r>
    </w:p>
    <w:p w14:paraId="614DE15F" w14:textId="7CAEDCBF" w:rsidR="009123A6" w:rsidRDefault="00980251">
      <w:pPr>
        <w:numPr>
          <w:ilvl w:val="0"/>
          <w:numId w:val="177"/>
        </w:numPr>
        <w:pBdr>
          <w:top w:val="nil"/>
          <w:left w:val="nil"/>
          <w:bottom w:val="nil"/>
          <w:right w:val="nil"/>
          <w:between w:val="nil"/>
        </w:pBdr>
        <w:rPr>
          <w:color w:val="000000"/>
          <w:sz w:val="22"/>
          <w:szCs w:val="22"/>
        </w:rPr>
      </w:pPr>
      <w:r>
        <w:rPr>
          <w:color w:val="000000"/>
          <w:sz w:val="22"/>
          <w:szCs w:val="22"/>
        </w:rPr>
        <w:t xml:space="preserve">Members </w:t>
      </w:r>
      <w:r w:rsidR="009123A6">
        <w:rPr>
          <w:color w:val="000000"/>
          <w:sz w:val="22"/>
          <w:szCs w:val="22"/>
        </w:rPr>
        <w:t>will receive an automated response confirmation at the time of submission.</w:t>
      </w:r>
    </w:p>
    <w:p w14:paraId="03CBD740" w14:textId="2E574825"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 xml:space="preserve">Individual confirmation of receipt </w:t>
      </w:r>
      <w:r>
        <w:rPr>
          <w:i/>
          <w:color w:val="000000"/>
          <w:sz w:val="22"/>
          <w:szCs w:val="22"/>
        </w:rPr>
        <w:t>cannot</w:t>
      </w:r>
      <w:r>
        <w:rPr>
          <w:color w:val="000000"/>
          <w:sz w:val="22"/>
          <w:szCs w:val="22"/>
        </w:rPr>
        <w:t xml:space="preserve"> be provided</w:t>
      </w:r>
      <w:r w:rsidR="003F47E7">
        <w:rPr>
          <w:color w:val="000000"/>
          <w:sz w:val="22"/>
          <w:szCs w:val="22"/>
        </w:rPr>
        <w:t>.</w:t>
      </w:r>
    </w:p>
    <w:p w14:paraId="3E0D6EA5" w14:textId="7777777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No fax or mailed copies will be accepted.</w:t>
      </w:r>
    </w:p>
    <w:p w14:paraId="245A72DB" w14:textId="7777777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 xml:space="preserve">No exceptions can be made for missed deadlines due to an incorrect </w:t>
      </w:r>
      <w:r>
        <w:rPr>
          <w:sz w:val="22"/>
          <w:szCs w:val="22"/>
        </w:rPr>
        <w:t>email</w:t>
      </w:r>
      <w:r>
        <w:rPr>
          <w:color w:val="000000"/>
          <w:sz w:val="22"/>
          <w:szCs w:val="22"/>
        </w:rPr>
        <w:t xml:space="preserve"> address for submission or technical difficulties</w:t>
      </w:r>
    </w:p>
    <w:p w14:paraId="3CF4F6E7" w14:textId="7777777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 xml:space="preserve">Multiple submissions will </w:t>
      </w:r>
      <w:r>
        <w:rPr>
          <w:i/>
          <w:color w:val="000000"/>
          <w:sz w:val="22"/>
          <w:szCs w:val="22"/>
        </w:rPr>
        <w:t>not</w:t>
      </w:r>
      <w:r>
        <w:rPr>
          <w:color w:val="000000"/>
          <w:sz w:val="22"/>
          <w:szCs w:val="22"/>
        </w:rPr>
        <w:t xml:space="preserve"> be accepted.</w:t>
      </w:r>
    </w:p>
    <w:p w14:paraId="1CB0D05D" w14:textId="7777777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 xml:space="preserve">Only one (1) team </w:t>
      </w:r>
      <w:r>
        <w:rPr>
          <w:sz w:val="22"/>
          <w:szCs w:val="22"/>
        </w:rPr>
        <w:t>member</w:t>
      </w:r>
      <w:r>
        <w:rPr>
          <w:color w:val="000000"/>
          <w:sz w:val="22"/>
          <w:szCs w:val="22"/>
        </w:rPr>
        <w:t xml:space="preserve"> should complete the submission.</w:t>
      </w:r>
    </w:p>
    <w:p w14:paraId="46364E76" w14:textId="1833C943"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Materials from non</w:t>
      </w:r>
      <w:r w:rsidR="00F01379">
        <w:rPr>
          <w:color w:val="000000"/>
          <w:sz w:val="22"/>
          <w:szCs w:val="22"/>
        </w:rPr>
        <w:t>-</w:t>
      </w:r>
      <w:r>
        <w:rPr>
          <w:color w:val="000000"/>
          <w:sz w:val="22"/>
          <w:szCs w:val="22"/>
        </w:rPr>
        <w:t xml:space="preserve">registered </w:t>
      </w:r>
      <w:r w:rsidR="00980251">
        <w:rPr>
          <w:color w:val="000000"/>
          <w:sz w:val="22"/>
          <w:szCs w:val="22"/>
        </w:rPr>
        <w:t>members</w:t>
      </w:r>
      <w:r>
        <w:rPr>
          <w:color w:val="000000"/>
          <w:sz w:val="22"/>
          <w:szCs w:val="22"/>
        </w:rPr>
        <w:t xml:space="preserve"> and/or those missing </w:t>
      </w:r>
      <w:r w:rsidR="00980251">
        <w:rPr>
          <w:color w:val="000000"/>
          <w:sz w:val="22"/>
          <w:szCs w:val="22"/>
        </w:rPr>
        <w:t>Member ID</w:t>
      </w:r>
      <w:r>
        <w:rPr>
          <w:color w:val="000000"/>
          <w:sz w:val="22"/>
          <w:szCs w:val="22"/>
        </w:rPr>
        <w:t xml:space="preserve"> </w:t>
      </w:r>
      <w:r>
        <w:rPr>
          <w:i/>
          <w:color w:val="000000"/>
          <w:sz w:val="22"/>
          <w:szCs w:val="22"/>
        </w:rPr>
        <w:t>cannot</w:t>
      </w:r>
      <w:r>
        <w:rPr>
          <w:color w:val="000000"/>
          <w:sz w:val="22"/>
          <w:szCs w:val="22"/>
        </w:rPr>
        <w:t xml:space="preserve"> be accepted.</w:t>
      </w:r>
    </w:p>
    <w:p w14:paraId="2C6CD411" w14:textId="7777777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No changes can be made to the project after the date of submission.</w:t>
      </w:r>
    </w:p>
    <w:p w14:paraId="661069CA" w14:textId="34320ED3" w:rsidR="009123A6" w:rsidRDefault="009123A6">
      <w:pPr>
        <w:numPr>
          <w:ilvl w:val="0"/>
          <w:numId w:val="175"/>
        </w:numPr>
        <w:pBdr>
          <w:top w:val="nil"/>
          <w:left w:val="nil"/>
          <w:bottom w:val="nil"/>
          <w:right w:val="nil"/>
          <w:between w:val="nil"/>
        </w:pBdr>
        <w:rPr>
          <w:color w:val="000000"/>
          <w:sz w:val="22"/>
          <w:szCs w:val="22"/>
        </w:rPr>
      </w:pPr>
      <w:r>
        <w:rPr>
          <w:color w:val="000000"/>
          <w:sz w:val="22"/>
          <w:szCs w:val="22"/>
        </w:rPr>
        <w:t xml:space="preserve">One (1) copy of Works Cited must be submitted at the time of the presentation at </w:t>
      </w:r>
      <w:r w:rsidR="003F47E7">
        <w:rPr>
          <w:color w:val="000000"/>
          <w:sz w:val="22"/>
          <w:szCs w:val="22"/>
        </w:rPr>
        <w:t>S</w:t>
      </w:r>
      <w:r>
        <w:rPr>
          <w:color w:val="000000"/>
          <w:sz w:val="22"/>
          <w:szCs w:val="22"/>
        </w:rPr>
        <w:t>LC.</w:t>
      </w:r>
    </w:p>
    <w:p w14:paraId="1EB74D84" w14:textId="5C4B6E3C"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 xml:space="preserve">The </w:t>
      </w:r>
      <w:r w:rsidR="00980251">
        <w:rPr>
          <w:color w:val="000000"/>
          <w:sz w:val="22"/>
          <w:szCs w:val="22"/>
        </w:rPr>
        <w:t xml:space="preserve">member </w:t>
      </w:r>
      <w:r>
        <w:rPr>
          <w:color w:val="000000"/>
          <w:sz w:val="22"/>
          <w:szCs w:val="22"/>
        </w:rPr>
        <w:t>may utilize audio, text, video, graphics, and animation.</w:t>
      </w:r>
    </w:p>
    <w:p w14:paraId="79258057" w14:textId="7777777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Use of transitions and continuity must exist in the production.</w:t>
      </w:r>
    </w:p>
    <w:p w14:paraId="1CFFF1EF" w14:textId="0731FC05" w:rsidR="009123A6" w:rsidRPr="00302F34" w:rsidRDefault="009123A6">
      <w:pPr>
        <w:numPr>
          <w:ilvl w:val="0"/>
          <w:numId w:val="177"/>
        </w:numPr>
        <w:pBdr>
          <w:top w:val="nil"/>
          <w:left w:val="nil"/>
          <w:bottom w:val="nil"/>
          <w:right w:val="nil"/>
          <w:between w:val="nil"/>
        </w:pBdr>
        <w:rPr>
          <w:color w:val="000000"/>
          <w:sz w:val="22"/>
          <w:szCs w:val="22"/>
        </w:rPr>
      </w:pPr>
      <w:r>
        <w:rPr>
          <w:color w:val="000000"/>
          <w:sz w:val="22"/>
          <w:szCs w:val="22"/>
        </w:rPr>
        <w:t xml:space="preserve">The team is responsible for securing a signed </w:t>
      </w:r>
      <w:hyperlink r:id="rId314">
        <w:r>
          <w:rPr>
            <w:color w:val="0000FF"/>
            <w:sz w:val="22"/>
            <w:szCs w:val="22"/>
            <w:u w:val="single"/>
          </w:rPr>
          <w:t>Release Form</w:t>
        </w:r>
      </w:hyperlink>
      <w:r>
        <w:rPr>
          <w:color w:val="000000"/>
          <w:sz w:val="22"/>
          <w:szCs w:val="22"/>
        </w:rPr>
        <w:t xml:space="preserve"> from any person whose image is used in the production.</w:t>
      </w:r>
    </w:p>
    <w:p w14:paraId="21F121DC" w14:textId="7777777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No presentation will be performed at the National Level Finals Competition.  The video will be judged on technical merit only.</w:t>
      </w:r>
    </w:p>
    <w:p w14:paraId="3AACCC10" w14:textId="511A3A97"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All text/graphics materials must follow the organization</w:t>
      </w:r>
      <w:r w:rsidR="00075E61">
        <w:rPr>
          <w:color w:val="000000"/>
          <w:sz w:val="22"/>
          <w:szCs w:val="22"/>
        </w:rPr>
        <w:t>’</w:t>
      </w:r>
      <w:r>
        <w:rPr>
          <w:color w:val="000000"/>
          <w:sz w:val="22"/>
          <w:szCs w:val="22"/>
        </w:rPr>
        <w:t xml:space="preserve">s </w:t>
      </w:r>
      <w:hyperlink r:id="rId315">
        <w:r>
          <w:rPr>
            <w:color w:val="0000FF"/>
            <w:sz w:val="22"/>
            <w:szCs w:val="22"/>
            <w:u w:val="single"/>
          </w:rPr>
          <w:t>Graphic Standards</w:t>
        </w:r>
      </w:hyperlink>
      <w:r>
        <w:rPr>
          <w:color w:val="000000"/>
          <w:sz w:val="22"/>
          <w:szCs w:val="22"/>
        </w:rPr>
        <w:t xml:space="preserve"> and make proper use of the logo and/or organization</w:t>
      </w:r>
      <w:r w:rsidR="00075E61">
        <w:rPr>
          <w:color w:val="000000"/>
          <w:sz w:val="22"/>
          <w:szCs w:val="22"/>
        </w:rPr>
        <w:t>’</w:t>
      </w:r>
      <w:r>
        <w:rPr>
          <w:color w:val="000000"/>
          <w:sz w:val="22"/>
          <w:szCs w:val="22"/>
        </w:rPr>
        <w:t xml:space="preserve">s name. (Refer to the </w:t>
      </w:r>
      <w:hyperlink r:id="rId316">
        <w:r>
          <w:rPr>
            <w:color w:val="0000FF"/>
            <w:sz w:val="22"/>
            <w:szCs w:val="22"/>
            <w:u w:val="single"/>
          </w:rPr>
          <w:t>Graphic Standards</w:t>
        </w:r>
      </w:hyperlink>
      <w:r>
        <w:rPr>
          <w:color w:val="000000"/>
          <w:sz w:val="22"/>
          <w:szCs w:val="22"/>
        </w:rPr>
        <w:t xml:space="preserve"> in the </w:t>
      </w:r>
      <w:hyperlink r:id="rId317">
        <w:r w:rsidR="00EE36E6">
          <w:rPr>
            <w:i/>
            <w:color w:val="0000FF"/>
            <w:sz w:val="22"/>
            <w:szCs w:val="22"/>
            <w:u w:val="single"/>
          </w:rPr>
          <w:t>Style &amp; Reference</w:t>
        </w:r>
        <w:r>
          <w:rPr>
            <w:i/>
            <w:color w:val="0000FF"/>
            <w:sz w:val="22"/>
            <w:szCs w:val="22"/>
            <w:u w:val="single"/>
          </w:rPr>
          <w:t xml:space="preserve"> Manual</w:t>
        </w:r>
      </w:hyperlink>
      <w:hyperlink r:id="rId318">
        <w:r>
          <w:rPr>
            <w:color w:val="000000"/>
            <w:sz w:val="22"/>
            <w:szCs w:val="22"/>
          </w:rPr>
          <w:t>.</w:t>
        </w:r>
      </w:hyperlink>
      <w:r>
        <w:rPr>
          <w:color w:val="000000"/>
          <w:sz w:val="22"/>
          <w:szCs w:val="22"/>
        </w:rPr>
        <w:t>)</w:t>
      </w:r>
    </w:p>
    <w:p w14:paraId="121D652C" w14:textId="0E47FB0B" w:rsidR="009123A6" w:rsidRDefault="009123A6">
      <w:pPr>
        <w:numPr>
          <w:ilvl w:val="0"/>
          <w:numId w:val="177"/>
        </w:numPr>
        <w:pBdr>
          <w:top w:val="nil"/>
          <w:left w:val="nil"/>
          <w:bottom w:val="nil"/>
          <w:right w:val="nil"/>
          <w:between w:val="nil"/>
        </w:pBdr>
        <w:rPr>
          <w:color w:val="000000"/>
          <w:sz w:val="22"/>
          <w:szCs w:val="22"/>
        </w:rPr>
      </w:pPr>
      <w:r>
        <w:rPr>
          <w:color w:val="000000"/>
          <w:sz w:val="22"/>
          <w:szCs w:val="22"/>
        </w:rPr>
        <w:t xml:space="preserve">It is the policy of Business Professionals of America to comply with state and federal copyright law. Federal law pertaining to copyright, as contained within the United States Code, is available at </w:t>
      </w:r>
      <w:hyperlink r:id="rId319">
        <w:r>
          <w:rPr>
            <w:color w:val="0000FF"/>
            <w:sz w:val="22"/>
            <w:szCs w:val="22"/>
            <w:u w:val="single"/>
          </w:rPr>
          <w:t>https://www.copyright.gov/title17/title17.pdf</w:t>
        </w:r>
      </w:hyperlink>
      <w:r>
        <w:rPr>
          <w:color w:val="000000"/>
          <w:sz w:val="22"/>
          <w:szCs w:val="22"/>
        </w:rPr>
        <w:t xml:space="preserve">. The </w:t>
      </w:r>
      <w:hyperlink r:id="rId320">
        <w:r w:rsidR="00EE36E6">
          <w:rPr>
            <w:i/>
            <w:color w:val="0000FF"/>
            <w:sz w:val="22"/>
            <w:szCs w:val="22"/>
            <w:u w:val="single"/>
          </w:rPr>
          <w:t>Style &amp; Reference</w:t>
        </w:r>
        <w:r>
          <w:rPr>
            <w:i/>
            <w:color w:val="0000FF"/>
            <w:sz w:val="22"/>
            <w:szCs w:val="22"/>
            <w:u w:val="single"/>
          </w:rPr>
          <w:t xml:space="preserve"> Manual</w:t>
        </w:r>
      </w:hyperlink>
      <w:r>
        <w:rPr>
          <w:color w:val="000000"/>
          <w:sz w:val="22"/>
          <w:szCs w:val="22"/>
        </w:rPr>
        <w:t xml:space="preserve"> contains guidelines for Copyright and Fair Use. Participant(s) will be </w:t>
      </w:r>
      <w:r>
        <w:rPr>
          <w:i/>
          <w:color w:val="000000"/>
          <w:sz w:val="22"/>
          <w:szCs w:val="22"/>
        </w:rPr>
        <w:t>disqualified</w:t>
      </w:r>
      <w:r>
        <w:rPr>
          <w:color w:val="000000"/>
          <w:sz w:val="22"/>
          <w:szCs w:val="22"/>
        </w:rPr>
        <w:t xml:space="preserve"> for violations of the guidelines.</w:t>
      </w:r>
    </w:p>
    <w:p w14:paraId="0CBEF6EB" w14:textId="294B86A0" w:rsidR="009123A6" w:rsidRDefault="00AE1CE9">
      <w:pPr>
        <w:numPr>
          <w:ilvl w:val="0"/>
          <w:numId w:val="177"/>
        </w:numPr>
        <w:rPr>
          <w:sz w:val="22"/>
          <w:szCs w:val="22"/>
        </w:rPr>
      </w:pPr>
      <w:r>
        <w:rPr>
          <w:sz w:val="22"/>
          <w:szCs w:val="22"/>
        </w:rPr>
        <w:t>Business Professionals of America</w:t>
      </w:r>
      <w:r w:rsidR="009123A6">
        <w:rPr>
          <w:sz w:val="22"/>
          <w:szCs w:val="22"/>
        </w:rPr>
        <w:t xml:space="preserve"> grants</w:t>
      </w:r>
      <w:r w:rsidR="009123A6">
        <w:rPr>
          <w:i/>
          <w:sz w:val="22"/>
          <w:szCs w:val="22"/>
        </w:rPr>
        <w:t xml:space="preserve"> </w:t>
      </w:r>
      <w:r w:rsidR="009123A6">
        <w:rPr>
          <w:sz w:val="22"/>
          <w:szCs w:val="22"/>
        </w:rPr>
        <w:t>permission for the use of the copyrighted logo and tagline.</w:t>
      </w:r>
    </w:p>
    <w:p w14:paraId="1513561D" w14:textId="54A749F1" w:rsidR="009123A6" w:rsidRDefault="007B26EA">
      <w:pPr>
        <w:numPr>
          <w:ilvl w:val="0"/>
          <w:numId w:val="177"/>
        </w:numPr>
        <w:pBdr>
          <w:top w:val="nil"/>
          <w:left w:val="nil"/>
          <w:bottom w:val="nil"/>
          <w:right w:val="nil"/>
          <w:between w:val="nil"/>
        </w:pBdr>
        <w:rPr>
          <w:color w:val="000000"/>
          <w:sz w:val="22"/>
          <w:szCs w:val="22"/>
        </w:rPr>
      </w:pPr>
      <w:r>
        <w:rPr>
          <w:color w:val="000000"/>
          <w:sz w:val="22"/>
          <w:szCs w:val="22"/>
        </w:rPr>
        <w:t xml:space="preserve">No </w:t>
      </w:r>
      <w:r w:rsidR="009123A6">
        <w:rPr>
          <w:color w:val="000000"/>
          <w:sz w:val="22"/>
          <w:szCs w:val="22"/>
        </w:rPr>
        <w:t>materials, other than the required submission materials</w:t>
      </w:r>
      <w:r>
        <w:rPr>
          <w:color w:val="000000"/>
          <w:sz w:val="22"/>
          <w:szCs w:val="22"/>
        </w:rPr>
        <w:t>,</w:t>
      </w:r>
      <w:r w:rsidR="009123A6">
        <w:rPr>
          <w:color w:val="000000"/>
          <w:sz w:val="22"/>
          <w:szCs w:val="22"/>
        </w:rPr>
        <w:t xml:space="preserve"> may be left with judges.</w:t>
      </w:r>
    </w:p>
    <w:p w14:paraId="21DB479E" w14:textId="77777777" w:rsidR="009123A6" w:rsidRPr="00FD0206" w:rsidRDefault="009123A6" w:rsidP="009123A6">
      <w:pPr>
        <w:rPr>
          <w:b/>
          <w:sz w:val="22"/>
          <w:szCs w:val="22"/>
        </w:rPr>
      </w:pPr>
    </w:p>
    <w:p w14:paraId="34C86B33" w14:textId="77777777" w:rsidR="00103502" w:rsidRDefault="00103502">
      <w:pPr>
        <w:rPr>
          <w:b/>
          <w:sz w:val="22"/>
          <w:szCs w:val="22"/>
        </w:rPr>
      </w:pPr>
      <w:r>
        <w:rPr>
          <w:b/>
          <w:sz w:val="22"/>
          <w:szCs w:val="22"/>
        </w:rPr>
        <w:br w:type="page"/>
      </w:r>
    </w:p>
    <w:p w14:paraId="74572AE6" w14:textId="1D3FD483" w:rsidR="009123A6" w:rsidRDefault="009123A6" w:rsidP="009123A6">
      <w:pPr>
        <w:rPr>
          <w:b/>
          <w:sz w:val="22"/>
          <w:szCs w:val="22"/>
        </w:rPr>
      </w:pPr>
      <w:r>
        <w:rPr>
          <w:b/>
          <w:sz w:val="22"/>
          <w:szCs w:val="22"/>
        </w:rPr>
        <w:t>Method of evaluation</w:t>
      </w:r>
    </w:p>
    <w:p w14:paraId="064776FF" w14:textId="77777777" w:rsidR="003F47E7" w:rsidRPr="00BA297D" w:rsidRDefault="003F47E7" w:rsidP="003F47E7">
      <w:pPr>
        <w:rPr>
          <w:sz w:val="22"/>
          <w:szCs w:val="22"/>
        </w:rPr>
      </w:pPr>
      <w:r w:rsidRPr="00BA297D">
        <w:rPr>
          <w:sz w:val="22"/>
          <w:szCs w:val="22"/>
        </w:rPr>
        <w:t>Technical Scoring Rubric (top 12 will advance to SLC for Presentation Scoring)</w:t>
      </w:r>
    </w:p>
    <w:p w14:paraId="7EACCCE8" w14:textId="77777777" w:rsidR="003F47E7" w:rsidRPr="00BA297D" w:rsidRDefault="003F47E7" w:rsidP="003F47E7">
      <w:pPr>
        <w:rPr>
          <w:sz w:val="22"/>
          <w:szCs w:val="22"/>
        </w:rPr>
      </w:pPr>
      <w:r w:rsidRPr="00BA297D">
        <w:rPr>
          <w:sz w:val="22"/>
          <w:szCs w:val="22"/>
        </w:rPr>
        <w:t>Presentation Scoring Rubric (top 12 based on pre-judged Technical Scoring)</w:t>
      </w:r>
    </w:p>
    <w:p w14:paraId="20C3C08A" w14:textId="412F6D50" w:rsidR="00103502" w:rsidRDefault="00103502">
      <w:pPr>
        <w:rPr>
          <w:sz w:val="22"/>
          <w:szCs w:val="22"/>
        </w:rPr>
      </w:pPr>
    </w:p>
    <w:p w14:paraId="3241BAAB" w14:textId="77777777" w:rsidR="009123A6" w:rsidRDefault="009123A6" w:rsidP="009123A6">
      <w:pPr>
        <w:rPr>
          <w:b/>
          <w:sz w:val="22"/>
          <w:szCs w:val="22"/>
        </w:rPr>
      </w:pPr>
      <w:r>
        <w:rPr>
          <w:b/>
          <w:sz w:val="22"/>
          <w:szCs w:val="22"/>
        </w:rPr>
        <w:t>Length of event</w:t>
      </w:r>
    </w:p>
    <w:p w14:paraId="1EA2FDCD" w14:textId="3153C86A" w:rsidR="009123A6" w:rsidRDefault="009123A6" w:rsidP="009123A6">
      <w:pPr>
        <w:rPr>
          <w:sz w:val="22"/>
          <w:szCs w:val="22"/>
        </w:rPr>
      </w:pPr>
      <w:r>
        <w:rPr>
          <w:sz w:val="22"/>
          <w:szCs w:val="22"/>
        </w:rPr>
        <w:t xml:space="preserve">No more than three (3) minutes for </w:t>
      </w:r>
      <w:r w:rsidR="007B26EA">
        <w:rPr>
          <w:sz w:val="22"/>
          <w:szCs w:val="22"/>
        </w:rPr>
        <w:t>setup</w:t>
      </w:r>
      <w:r>
        <w:rPr>
          <w:sz w:val="22"/>
          <w:szCs w:val="22"/>
        </w:rPr>
        <w:t>/wrap</w:t>
      </w:r>
      <w:r w:rsidR="007B26EA">
        <w:rPr>
          <w:sz w:val="22"/>
          <w:szCs w:val="22"/>
        </w:rPr>
        <w:t>-</w:t>
      </w:r>
      <w:r>
        <w:rPr>
          <w:sz w:val="22"/>
          <w:szCs w:val="22"/>
        </w:rPr>
        <w:t>up</w:t>
      </w:r>
    </w:p>
    <w:p w14:paraId="6DEF667B" w14:textId="77777777" w:rsidR="009123A6" w:rsidRDefault="009123A6" w:rsidP="009123A6">
      <w:pPr>
        <w:rPr>
          <w:sz w:val="22"/>
          <w:szCs w:val="22"/>
        </w:rPr>
      </w:pPr>
      <w:r>
        <w:rPr>
          <w:sz w:val="22"/>
          <w:szCs w:val="22"/>
        </w:rPr>
        <w:t>No more than ten (10) minutes for the presentation</w:t>
      </w:r>
    </w:p>
    <w:p w14:paraId="143B61B1" w14:textId="763C4C84" w:rsidR="009123A6" w:rsidRDefault="009123A6" w:rsidP="009123A6">
      <w:pPr>
        <w:rPr>
          <w:sz w:val="22"/>
          <w:szCs w:val="22"/>
        </w:rPr>
      </w:pPr>
      <w:r>
        <w:rPr>
          <w:sz w:val="22"/>
          <w:szCs w:val="22"/>
        </w:rPr>
        <w:t>No more than five (5) minutes for judges</w:t>
      </w:r>
      <w:r w:rsidR="00075E61">
        <w:rPr>
          <w:sz w:val="22"/>
          <w:szCs w:val="22"/>
        </w:rPr>
        <w:t>’</w:t>
      </w:r>
      <w:r>
        <w:rPr>
          <w:sz w:val="22"/>
          <w:szCs w:val="22"/>
        </w:rPr>
        <w:t xml:space="preserve"> questions</w:t>
      </w:r>
    </w:p>
    <w:p w14:paraId="451F7115" w14:textId="58A76B36" w:rsidR="009123A6" w:rsidRDefault="00F02D42" w:rsidP="009123A6">
      <w:pPr>
        <w:rPr>
          <w:sz w:val="22"/>
          <w:szCs w:val="22"/>
        </w:rPr>
      </w:pPr>
      <w:r>
        <w:rPr>
          <w:sz w:val="22"/>
          <w:szCs w:val="22"/>
        </w:rPr>
        <w:t xml:space="preserve">Finals may be included at </w:t>
      </w:r>
      <w:r w:rsidR="003F47E7">
        <w:rPr>
          <w:sz w:val="22"/>
          <w:szCs w:val="22"/>
        </w:rPr>
        <w:t>the</w:t>
      </w:r>
      <w:r>
        <w:rPr>
          <w:sz w:val="22"/>
          <w:szCs w:val="22"/>
        </w:rPr>
        <w:t xml:space="preserve"> national level</w:t>
      </w:r>
    </w:p>
    <w:p w14:paraId="62420BCB" w14:textId="77777777" w:rsidR="009123A6" w:rsidRDefault="009123A6" w:rsidP="009123A6">
      <w:pPr>
        <w:rPr>
          <w:b/>
          <w:sz w:val="22"/>
          <w:szCs w:val="22"/>
        </w:rPr>
      </w:pPr>
    </w:p>
    <w:p w14:paraId="1ACB4A6F" w14:textId="77777777" w:rsidR="009123A6" w:rsidRDefault="009123A6" w:rsidP="009123A6">
      <w:pPr>
        <w:rPr>
          <w:b/>
          <w:sz w:val="22"/>
          <w:szCs w:val="22"/>
        </w:rPr>
      </w:pPr>
      <w:r>
        <w:rPr>
          <w:b/>
          <w:sz w:val="22"/>
          <w:szCs w:val="22"/>
        </w:rPr>
        <w:t>Length of Final event (National only)</w:t>
      </w:r>
    </w:p>
    <w:p w14:paraId="03F33615" w14:textId="77777777" w:rsidR="009123A6" w:rsidRDefault="009123A6" w:rsidP="009123A6">
      <w:pPr>
        <w:rPr>
          <w:sz w:val="22"/>
          <w:szCs w:val="22"/>
        </w:rPr>
      </w:pPr>
      <w:r>
        <w:rPr>
          <w:sz w:val="22"/>
          <w:szCs w:val="22"/>
        </w:rPr>
        <w:t>No more than three (3) hours to plan, produce, and export production</w:t>
      </w:r>
    </w:p>
    <w:p w14:paraId="246E681F" w14:textId="77777777" w:rsidR="009123A6" w:rsidRDefault="009123A6" w:rsidP="009123A6">
      <w:pPr>
        <w:rPr>
          <w:b/>
          <w:sz w:val="22"/>
          <w:szCs w:val="22"/>
        </w:rPr>
      </w:pPr>
    </w:p>
    <w:p w14:paraId="3A9D3259" w14:textId="62F63688" w:rsidR="009123A6" w:rsidRDefault="009123A6" w:rsidP="009123A6">
      <w:pPr>
        <w:rPr>
          <w:b/>
          <w:sz w:val="22"/>
          <w:szCs w:val="22"/>
        </w:rPr>
      </w:pPr>
      <w:r>
        <w:rPr>
          <w:b/>
          <w:sz w:val="22"/>
          <w:szCs w:val="22"/>
        </w:rPr>
        <w:t>Details for Final event (National only)</w:t>
      </w:r>
    </w:p>
    <w:p w14:paraId="3BA145F1" w14:textId="26673304"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 xml:space="preserve">The teams will have </w:t>
      </w:r>
      <w:r>
        <w:rPr>
          <w:color w:val="000000"/>
          <w:sz w:val="22"/>
          <w:szCs w:val="22"/>
          <w:u w:val="single"/>
        </w:rPr>
        <w:t>no more than</w:t>
      </w:r>
      <w:r>
        <w:rPr>
          <w:color w:val="000000"/>
          <w:sz w:val="22"/>
          <w:szCs w:val="22"/>
        </w:rPr>
        <w:t xml:space="preserve"> </w:t>
      </w:r>
      <w:r w:rsidR="00AC6208">
        <w:rPr>
          <w:color w:val="000000"/>
          <w:sz w:val="22"/>
          <w:szCs w:val="22"/>
        </w:rPr>
        <w:t>four</w:t>
      </w:r>
      <w:r>
        <w:rPr>
          <w:color w:val="000000"/>
          <w:sz w:val="22"/>
          <w:szCs w:val="22"/>
        </w:rPr>
        <w:t xml:space="preserve"> (</w:t>
      </w:r>
      <w:r w:rsidR="00AC6208">
        <w:rPr>
          <w:color w:val="000000"/>
          <w:sz w:val="22"/>
          <w:szCs w:val="22"/>
        </w:rPr>
        <w:t>4</w:t>
      </w:r>
      <w:r>
        <w:rPr>
          <w:color w:val="000000"/>
          <w:sz w:val="22"/>
          <w:szCs w:val="22"/>
        </w:rPr>
        <w:t>) hours to plan the storyline and complete all production phases including, exporting of video.</w:t>
      </w:r>
    </w:p>
    <w:p w14:paraId="3504FE93" w14:textId="77777777"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The teams will film their production on site.</w:t>
      </w:r>
    </w:p>
    <w:p w14:paraId="1BA726F2" w14:textId="08C4E6CA"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 xml:space="preserve">The team is responsible for securing a signed </w:t>
      </w:r>
      <w:hyperlink r:id="rId321">
        <w:r>
          <w:rPr>
            <w:color w:val="0000FF"/>
            <w:sz w:val="22"/>
            <w:szCs w:val="22"/>
            <w:u w:val="single"/>
          </w:rPr>
          <w:t>Release Form</w:t>
        </w:r>
      </w:hyperlink>
      <w:r>
        <w:rPr>
          <w:color w:val="000000"/>
          <w:sz w:val="22"/>
          <w:szCs w:val="22"/>
        </w:rPr>
        <w:t xml:space="preserve"> from any person whose image is used in the project.</w:t>
      </w:r>
    </w:p>
    <w:p w14:paraId="768DC7B6" w14:textId="1612BC20"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 xml:space="preserve">During this time, students may communicate with members of their team via </w:t>
      </w:r>
      <w:r w:rsidR="00AC6208">
        <w:rPr>
          <w:color w:val="000000"/>
          <w:sz w:val="22"/>
          <w:szCs w:val="22"/>
        </w:rPr>
        <w:t>telephone but</w:t>
      </w:r>
      <w:r>
        <w:rPr>
          <w:color w:val="000000"/>
          <w:sz w:val="22"/>
          <w:szCs w:val="22"/>
        </w:rPr>
        <w:t xml:space="preserve"> may </w:t>
      </w:r>
      <w:r>
        <w:rPr>
          <w:i/>
          <w:color w:val="000000"/>
          <w:sz w:val="22"/>
          <w:szCs w:val="22"/>
        </w:rPr>
        <w:t>not</w:t>
      </w:r>
      <w:r>
        <w:rPr>
          <w:color w:val="000000"/>
          <w:sz w:val="22"/>
          <w:szCs w:val="22"/>
        </w:rPr>
        <w:t xml:space="preserve"> communicate with others </w:t>
      </w:r>
      <w:r w:rsidR="00AC6208">
        <w:rPr>
          <w:color w:val="000000"/>
          <w:sz w:val="22"/>
          <w:szCs w:val="22"/>
        </w:rPr>
        <w:t xml:space="preserve">(including their advisor) </w:t>
      </w:r>
      <w:r>
        <w:rPr>
          <w:color w:val="000000"/>
          <w:sz w:val="22"/>
          <w:szCs w:val="22"/>
        </w:rPr>
        <w:t xml:space="preserve">concerning the production of their video. Teams will be </w:t>
      </w:r>
      <w:r>
        <w:rPr>
          <w:i/>
          <w:color w:val="000000"/>
          <w:sz w:val="22"/>
          <w:szCs w:val="22"/>
        </w:rPr>
        <w:t>disqualified</w:t>
      </w:r>
      <w:r>
        <w:rPr>
          <w:color w:val="000000"/>
          <w:sz w:val="22"/>
          <w:szCs w:val="22"/>
        </w:rPr>
        <w:t xml:space="preserve"> for violating this rule.</w:t>
      </w:r>
    </w:p>
    <w:p w14:paraId="38337AFE" w14:textId="02506522"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After filming is complete, teams will return to the contest room to edit and complete all production and post</w:t>
      </w:r>
      <w:r w:rsidR="007B26EA">
        <w:rPr>
          <w:color w:val="000000"/>
          <w:sz w:val="22"/>
          <w:szCs w:val="22"/>
        </w:rPr>
        <w:t>-</w:t>
      </w:r>
      <w:r>
        <w:rPr>
          <w:color w:val="000000"/>
          <w:sz w:val="22"/>
          <w:szCs w:val="22"/>
        </w:rPr>
        <w:t>production elements in their video.</w:t>
      </w:r>
    </w:p>
    <w:p w14:paraId="2A022F14" w14:textId="61448285"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The video must be one</w:t>
      </w:r>
      <w:r w:rsidR="007B26EA">
        <w:rPr>
          <w:color w:val="000000"/>
          <w:sz w:val="22"/>
          <w:szCs w:val="22"/>
        </w:rPr>
        <w:t xml:space="preserve"> </w:t>
      </w:r>
      <w:r>
        <w:rPr>
          <w:color w:val="000000"/>
          <w:sz w:val="22"/>
          <w:szCs w:val="22"/>
        </w:rPr>
        <w:t xml:space="preserve">minute in length, rendered and exported into a MOV, MP4, AVI, or MPG format and submitted using the flash drive provided.  If </w:t>
      </w:r>
      <w:r>
        <w:rPr>
          <w:i/>
          <w:color w:val="000000"/>
          <w:sz w:val="22"/>
          <w:szCs w:val="22"/>
        </w:rPr>
        <w:t>not</w:t>
      </w:r>
      <w:r>
        <w:rPr>
          <w:color w:val="000000"/>
          <w:sz w:val="22"/>
          <w:szCs w:val="22"/>
        </w:rPr>
        <w:t xml:space="preserve"> in the appropriate format, it may </w:t>
      </w:r>
      <w:r>
        <w:rPr>
          <w:i/>
          <w:color w:val="000000"/>
          <w:sz w:val="22"/>
          <w:szCs w:val="22"/>
        </w:rPr>
        <w:t>not</w:t>
      </w:r>
      <w:r>
        <w:rPr>
          <w:color w:val="000000"/>
          <w:sz w:val="22"/>
          <w:szCs w:val="22"/>
        </w:rPr>
        <w:t xml:space="preserve"> be judged.</w:t>
      </w:r>
    </w:p>
    <w:p w14:paraId="30D4CCB6" w14:textId="77777777"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 xml:space="preserve">Scoring from the preliminary round will </w:t>
      </w:r>
      <w:r>
        <w:rPr>
          <w:i/>
          <w:color w:val="000000"/>
          <w:sz w:val="22"/>
          <w:szCs w:val="22"/>
        </w:rPr>
        <w:t>not</w:t>
      </w:r>
      <w:r>
        <w:rPr>
          <w:color w:val="000000"/>
          <w:sz w:val="22"/>
          <w:szCs w:val="22"/>
        </w:rPr>
        <w:t xml:space="preserve"> be included in the finals scoring. The finals will use a separate rubric.</w:t>
      </w:r>
    </w:p>
    <w:p w14:paraId="6EBE2FAA" w14:textId="0EDF9374" w:rsidR="009123A6" w:rsidRDefault="007B26EA">
      <w:pPr>
        <w:numPr>
          <w:ilvl w:val="0"/>
          <w:numId w:val="158"/>
        </w:numPr>
        <w:pBdr>
          <w:top w:val="nil"/>
          <w:left w:val="nil"/>
          <w:bottom w:val="nil"/>
          <w:right w:val="nil"/>
          <w:between w:val="nil"/>
        </w:pBdr>
        <w:ind w:left="450"/>
        <w:rPr>
          <w:color w:val="000000"/>
          <w:sz w:val="22"/>
          <w:szCs w:val="22"/>
        </w:rPr>
      </w:pPr>
      <w:r>
        <w:rPr>
          <w:color w:val="000000"/>
          <w:sz w:val="22"/>
          <w:szCs w:val="22"/>
        </w:rPr>
        <w:t xml:space="preserve">No </w:t>
      </w:r>
      <w:r w:rsidR="009123A6">
        <w:rPr>
          <w:color w:val="000000"/>
          <w:sz w:val="22"/>
          <w:szCs w:val="22"/>
        </w:rPr>
        <w:t>materials, other than the required submission materials</w:t>
      </w:r>
      <w:r>
        <w:rPr>
          <w:color w:val="000000"/>
          <w:sz w:val="22"/>
          <w:szCs w:val="22"/>
        </w:rPr>
        <w:t>,</w:t>
      </w:r>
      <w:r w:rsidR="009123A6">
        <w:rPr>
          <w:color w:val="000000"/>
          <w:sz w:val="22"/>
          <w:szCs w:val="22"/>
        </w:rPr>
        <w:t xml:space="preserve"> may be left with judges.</w:t>
      </w:r>
    </w:p>
    <w:p w14:paraId="11378CE3" w14:textId="77777777" w:rsidR="009123A6" w:rsidRDefault="009123A6" w:rsidP="009123A6">
      <w:pPr>
        <w:rPr>
          <w:b/>
          <w:sz w:val="22"/>
          <w:szCs w:val="22"/>
        </w:rPr>
      </w:pPr>
    </w:p>
    <w:p w14:paraId="1B24AB52" w14:textId="77777777" w:rsidR="009123A6" w:rsidRDefault="009123A6" w:rsidP="009123A6">
      <w:pPr>
        <w:rPr>
          <w:b/>
          <w:sz w:val="22"/>
          <w:szCs w:val="22"/>
        </w:rPr>
      </w:pPr>
      <w:r>
        <w:rPr>
          <w:b/>
          <w:sz w:val="22"/>
          <w:szCs w:val="22"/>
        </w:rPr>
        <w:t>Entries</w:t>
      </w:r>
    </w:p>
    <w:p w14:paraId="4ECCCE89" w14:textId="5989346C" w:rsidR="0023075F" w:rsidRDefault="0023075F" w:rsidP="0023075F">
      <w:pPr>
        <w:tabs>
          <w:tab w:val="left" w:pos="4788"/>
          <w:tab w:val="left" w:pos="9576"/>
        </w:tabs>
        <w:rPr>
          <w:sz w:val="22"/>
          <w:szCs w:val="22"/>
        </w:rPr>
      </w:pPr>
      <w:r>
        <w:rPr>
          <w:sz w:val="22"/>
          <w:szCs w:val="22"/>
        </w:rPr>
        <w:t xml:space="preserve">Each </w:t>
      </w:r>
      <w:r w:rsidR="005B0751">
        <w:rPr>
          <w:sz w:val="22"/>
          <w:szCs w:val="22"/>
        </w:rPr>
        <w:t xml:space="preserve">chapter </w:t>
      </w:r>
      <w:r>
        <w:rPr>
          <w:sz w:val="22"/>
          <w:szCs w:val="22"/>
        </w:rPr>
        <w:t xml:space="preserve">is allowed </w:t>
      </w:r>
      <w:r w:rsidRPr="009739A1">
        <w:rPr>
          <w:sz w:val="22"/>
          <w:szCs w:val="22"/>
        </w:rPr>
        <w:t>three (3) entries</w:t>
      </w:r>
    </w:p>
    <w:p w14:paraId="2265AFFC" w14:textId="77777777" w:rsidR="009123A6" w:rsidRDefault="009123A6" w:rsidP="009123A6">
      <w:pPr>
        <w:rPr>
          <w:sz w:val="22"/>
          <w:szCs w:val="22"/>
        </w:rPr>
      </w:pPr>
    </w:p>
    <w:p w14:paraId="564D71ED" w14:textId="0CEDACA0" w:rsidR="009123A6" w:rsidRDefault="009123A6" w:rsidP="009123A6">
      <w:pPr>
        <w:rPr>
          <w:b/>
          <w:sz w:val="22"/>
          <w:szCs w:val="22"/>
        </w:rPr>
      </w:pPr>
      <w:r>
        <w:rPr>
          <w:b/>
          <w:sz w:val="22"/>
          <w:szCs w:val="22"/>
        </w:rPr>
        <w:t xml:space="preserve">Materials submitted for technical judging </w:t>
      </w:r>
      <w:r>
        <w:rPr>
          <w:b/>
          <w:i/>
          <w:sz w:val="22"/>
          <w:szCs w:val="22"/>
        </w:rPr>
        <w:t>cannot</w:t>
      </w:r>
      <w:r>
        <w:rPr>
          <w:b/>
          <w:sz w:val="22"/>
          <w:szCs w:val="22"/>
        </w:rPr>
        <w:t xml:space="preserve"> be returned and will </w:t>
      </w:r>
      <w:r>
        <w:rPr>
          <w:b/>
          <w:i/>
          <w:sz w:val="22"/>
          <w:szCs w:val="22"/>
        </w:rPr>
        <w:t>not</w:t>
      </w:r>
      <w:r>
        <w:rPr>
          <w:b/>
          <w:sz w:val="22"/>
          <w:szCs w:val="22"/>
        </w:rPr>
        <w:t xml:space="preserve"> be available at </w:t>
      </w:r>
      <w:r w:rsidR="005B0751">
        <w:rPr>
          <w:b/>
          <w:sz w:val="22"/>
          <w:szCs w:val="22"/>
        </w:rPr>
        <w:t>S</w:t>
      </w:r>
      <w:r>
        <w:rPr>
          <w:b/>
          <w:sz w:val="22"/>
          <w:szCs w:val="22"/>
        </w:rPr>
        <w:t>LC.</w:t>
      </w:r>
    </w:p>
    <w:p w14:paraId="74187AF8" w14:textId="77777777" w:rsidR="009123A6" w:rsidRDefault="009123A6" w:rsidP="009123A6">
      <w:pPr>
        <w:rPr>
          <w:b/>
          <w:sz w:val="22"/>
          <w:szCs w:val="22"/>
        </w:rPr>
      </w:pPr>
    </w:p>
    <w:p w14:paraId="6A326F2E" w14:textId="77777777" w:rsidR="009123A6" w:rsidRDefault="009123A6" w:rsidP="009123A6">
      <w:pPr>
        <w:rPr>
          <w:b/>
          <w:sz w:val="22"/>
          <w:szCs w:val="22"/>
        </w:rPr>
      </w:pPr>
    </w:p>
    <w:p w14:paraId="2BE037EA" w14:textId="77777777" w:rsidR="009123A6" w:rsidRDefault="009123A6" w:rsidP="009123A6">
      <w:pPr>
        <w:pStyle w:val="Heading4"/>
        <w:tabs>
          <w:tab w:val="left" w:pos="1890"/>
          <w:tab w:val="left" w:pos="3060"/>
          <w:tab w:val="left" w:pos="6525"/>
          <w:tab w:val="right" w:pos="10350"/>
        </w:tabs>
        <w:jc w:val="center"/>
      </w:pPr>
      <w:r>
        <w:br w:type="page"/>
      </w:r>
    </w:p>
    <w:p w14:paraId="53CDDDAE" w14:textId="3E839B94" w:rsidR="009123A6" w:rsidRDefault="009123A6" w:rsidP="009123A6">
      <w:pPr>
        <w:jc w:val="center"/>
        <w:rPr>
          <w:b/>
          <w:sz w:val="28"/>
          <w:szCs w:val="28"/>
        </w:rPr>
      </w:pPr>
      <w:r>
        <w:rPr>
          <w:b/>
          <w:sz w:val="28"/>
          <w:szCs w:val="28"/>
        </w:rPr>
        <w:t>(430) Video Production Team</w:t>
      </w:r>
      <w:r w:rsidR="009739A1">
        <w:rPr>
          <w:b/>
          <w:sz w:val="28"/>
          <w:szCs w:val="28"/>
        </w:rPr>
        <w:t xml:space="preserve"> (S | PS)</w:t>
      </w:r>
    </w:p>
    <w:p w14:paraId="1BBE359A" w14:textId="77777777" w:rsidR="009123A6" w:rsidRPr="00DF009B" w:rsidRDefault="009123A6" w:rsidP="009123A6">
      <w:pPr>
        <w:jc w:val="center"/>
        <w:rPr>
          <w:b/>
          <w:sz w:val="20"/>
          <w:szCs w:val="20"/>
        </w:rPr>
      </w:pPr>
    </w:p>
    <w:p w14:paraId="6B1B232B" w14:textId="77777777" w:rsidR="009123A6" w:rsidRDefault="009123A6" w:rsidP="009123A6">
      <w:pPr>
        <w:rPr>
          <w:sz w:val="14"/>
          <w:szCs w:val="14"/>
        </w:rPr>
      </w:pPr>
    </w:p>
    <w:p w14:paraId="0B211ABE" w14:textId="17B0B445" w:rsidR="009123A6" w:rsidRDefault="009123A6" w:rsidP="00921BCA">
      <w:pPr>
        <w:pStyle w:val="Heading4"/>
        <w:tabs>
          <w:tab w:val="left" w:pos="1890"/>
          <w:tab w:val="left" w:pos="3060"/>
          <w:tab w:val="left" w:pos="5670"/>
          <w:tab w:val="right" w:pos="9810"/>
        </w:tabs>
      </w:pPr>
      <w:r>
        <w:rPr>
          <w:color w:val="000000"/>
        </w:rPr>
        <w:t xml:space="preserve">Judge Number </w:t>
      </w:r>
      <w:r w:rsidR="00565AEF">
        <w:rPr>
          <w:color w:val="000000"/>
        </w:rPr>
        <w:t>__________________</w:t>
      </w:r>
      <w:r w:rsidR="00921BCA">
        <w:rPr>
          <w:color w:val="000000"/>
        </w:rPr>
        <w:tab/>
      </w:r>
      <w:r>
        <w:rPr>
          <w:color w:val="000000"/>
        </w:rPr>
        <w:t xml:space="preserve">Team </w:t>
      </w:r>
      <w:r w:rsidR="00565AEF">
        <w:rPr>
          <w:color w:val="000000"/>
        </w:rPr>
        <w:t>Number _</w:t>
      </w:r>
      <w:r w:rsidR="00921BCA">
        <w:rPr>
          <w:color w:val="000000"/>
        </w:rPr>
        <w:t>_________________</w:t>
      </w:r>
      <w:r>
        <w:rPr>
          <w:color w:val="000000"/>
        </w:rPr>
        <w:tab/>
      </w:r>
    </w:p>
    <w:p w14:paraId="3A7AC6B3" w14:textId="77777777" w:rsidR="00565AEF" w:rsidRPr="00DF009B" w:rsidRDefault="00565AEF" w:rsidP="009123A6">
      <w:pPr>
        <w:jc w:val="center"/>
        <w:rPr>
          <w:b/>
          <w:sz w:val="20"/>
          <w:szCs w:val="20"/>
          <w:u w:val="single"/>
        </w:rPr>
      </w:pPr>
    </w:p>
    <w:p w14:paraId="100B90B7" w14:textId="71007AFA" w:rsidR="009123A6" w:rsidRDefault="009123A6" w:rsidP="009123A6">
      <w:pPr>
        <w:jc w:val="center"/>
        <w:rPr>
          <w:b/>
          <w:sz w:val="32"/>
          <w:szCs w:val="32"/>
          <w:u w:val="single"/>
        </w:rPr>
      </w:pPr>
      <w:r>
        <w:rPr>
          <w:b/>
          <w:sz w:val="32"/>
          <w:szCs w:val="32"/>
          <w:u w:val="single"/>
        </w:rPr>
        <w:t>Technical Scoring Rubric</w:t>
      </w:r>
    </w:p>
    <w:tbl>
      <w:tblPr>
        <w:tblW w:w="990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3"/>
        <w:gridCol w:w="903"/>
        <w:gridCol w:w="874"/>
        <w:gridCol w:w="386"/>
        <w:gridCol w:w="334"/>
        <w:gridCol w:w="90"/>
        <w:gridCol w:w="656"/>
        <w:gridCol w:w="64"/>
        <w:gridCol w:w="23"/>
        <w:gridCol w:w="787"/>
        <w:gridCol w:w="116"/>
        <w:gridCol w:w="1054"/>
        <w:gridCol w:w="116"/>
        <w:gridCol w:w="1144"/>
      </w:tblGrid>
      <w:tr w:rsidR="009123A6" w14:paraId="12C5DEA0" w14:textId="77777777" w:rsidTr="00565AEF">
        <w:tc>
          <w:tcPr>
            <w:tcW w:w="3353" w:type="dxa"/>
          </w:tcPr>
          <w:p w14:paraId="01DC637F" w14:textId="77777777" w:rsidR="009123A6" w:rsidRDefault="009123A6" w:rsidP="00332F72">
            <w:pPr>
              <w:rPr>
                <w:sz w:val="22"/>
                <w:szCs w:val="22"/>
              </w:rPr>
            </w:pPr>
            <w:r>
              <w:rPr>
                <w:sz w:val="22"/>
                <w:szCs w:val="22"/>
              </w:rPr>
              <w:t>Team Violated the Copyright and/or Fair Use Guidelines</w:t>
            </w:r>
          </w:p>
        </w:tc>
        <w:tc>
          <w:tcPr>
            <w:tcW w:w="3330" w:type="dxa"/>
            <w:gridSpan w:val="8"/>
            <w:vAlign w:val="center"/>
          </w:tcPr>
          <w:p w14:paraId="7EE1AECA"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p>
          <w:p w14:paraId="32FB694E" w14:textId="77777777" w:rsidR="009123A6" w:rsidRDefault="009123A6" w:rsidP="00332F72">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 xml:space="preserve">)  </w:t>
            </w:r>
          </w:p>
        </w:tc>
        <w:tc>
          <w:tcPr>
            <w:tcW w:w="3217" w:type="dxa"/>
            <w:gridSpan w:val="5"/>
            <w:vAlign w:val="center"/>
          </w:tcPr>
          <w:p w14:paraId="7203B1B8" w14:textId="2AD6364F" w:rsidR="009123A6" w:rsidRDefault="007103B8"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p>
        </w:tc>
      </w:tr>
      <w:tr w:rsidR="009123A6" w14:paraId="464E07FB" w14:textId="77777777" w:rsidTr="00565AEF">
        <w:tc>
          <w:tcPr>
            <w:tcW w:w="9900" w:type="dxa"/>
            <w:gridSpan w:val="14"/>
          </w:tcPr>
          <w:p w14:paraId="4BFA607D" w14:textId="77777777" w:rsidR="009123A6" w:rsidRDefault="009123A6" w:rsidP="00332F72">
            <w:pPr>
              <w:rPr>
                <w:sz w:val="22"/>
                <w:szCs w:val="22"/>
              </w:rPr>
            </w:pPr>
            <w:r>
              <w:rPr>
                <w:sz w:val="22"/>
                <w:szCs w:val="22"/>
              </w:rPr>
              <w:t xml:space="preserve">If yes, please stop scoring and provide a brief reason for the </w:t>
            </w:r>
            <w:r>
              <w:rPr>
                <w:i/>
                <w:sz w:val="22"/>
                <w:szCs w:val="22"/>
              </w:rPr>
              <w:t>disqualification</w:t>
            </w:r>
            <w:r>
              <w:rPr>
                <w:sz w:val="22"/>
                <w:szCs w:val="22"/>
              </w:rPr>
              <w:t xml:space="preserve"> below:</w:t>
            </w:r>
          </w:p>
          <w:p w14:paraId="5F54765F" w14:textId="77777777" w:rsidR="009123A6" w:rsidRDefault="009123A6" w:rsidP="00332F72">
            <w:pPr>
              <w:rPr>
                <w:sz w:val="22"/>
                <w:szCs w:val="22"/>
              </w:rPr>
            </w:pPr>
          </w:p>
        </w:tc>
      </w:tr>
      <w:tr w:rsidR="009123A6" w14:paraId="3ACDBDD0" w14:textId="77777777" w:rsidTr="00565AEF">
        <w:tc>
          <w:tcPr>
            <w:tcW w:w="3353" w:type="dxa"/>
            <w:vAlign w:val="center"/>
          </w:tcPr>
          <w:p w14:paraId="3A95107C" w14:textId="77777777" w:rsidR="009123A6" w:rsidRDefault="009123A6" w:rsidP="00332F72">
            <w:pPr>
              <w:rPr>
                <w:sz w:val="22"/>
                <w:szCs w:val="22"/>
              </w:rPr>
            </w:pPr>
            <w:r>
              <w:rPr>
                <w:sz w:val="22"/>
                <w:szCs w:val="22"/>
              </w:rPr>
              <w:t>Team followed topic</w:t>
            </w:r>
          </w:p>
        </w:tc>
        <w:tc>
          <w:tcPr>
            <w:tcW w:w="3330" w:type="dxa"/>
            <w:gridSpan w:val="8"/>
            <w:vAlign w:val="center"/>
          </w:tcPr>
          <w:p w14:paraId="03A638E5"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p>
        </w:tc>
        <w:tc>
          <w:tcPr>
            <w:tcW w:w="3217" w:type="dxa"/>
            <w:gridSpan w:val="5"/>
            <w:vAlign w:val="center"/>
          </w:tcPr>
          <w:p w14:paraId="1AE1667C" w14:textId="4F48B8D4" w:rsidR="009123A6" w:rsidRDefault="007103B8"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r w:rsidR="009123A6">
              <w:rPr>
                <w:color w:val="000000"/>
                <w:sz w:val="22"/>
                <w:szCs w:val="22"/>
              </w:rPr>
              <w:t xml:space="preserve"> </w:t>
            </w:r>
          </w:p>
          <w:p w14:paraId="54256CDA" w14:textId="77777777" w:rsidR="009123A6" w:rsidRDefault="009123A6" w:rsidP="00332F72">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 xml:space="preserve">)  </w:t>
            </w:r>
          </w:p>
        </w:tc>
      </w:tr>
      <w:tr w:rsidR="009123A6" w14:paraId="3EFD81A8"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c>
          <w:tcPr>
            <w:tcW w:w="8756" w:type="dxa"/>
            <w:gridSpan w:val="1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7F8A5" w14:textId="77777777" w:rsidR="009123A6" w:rsidRDefault="009123A6" w:rsidP="00332F72">
            <w:pPr>
              <w:rPr>
                <w:b/>
                <w:sz w:val="22"/>
                <w:szCs w:val="22"/>
              </w:rPr>
            </w:pPr>
          </w:p>
          <w:p w14:paraId="339A900F" w14:textId="77777777" w:rsidR="009123A6" w:rsidRDefault="009123A6" w:rsidP="00332F72">
            <w:pPr>
              <w:rPr>
                <w:b/>
              </w:rPr>
            </w:pPr>
            <w:r>
              <w:rPr>
                <w:b/>
                <w:sz w:val="22"/>
                <w:szCs w:val="22"/>
              </w:rPr>
              <w:t>Items to Evaluate</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5702E" w14:textId="77777777" w:rsidR="009123A6" w:rsidRDefault="009123A6" w:rsidP="00332F72">
            <w:pPr>
              <w:jc w:val="center"/>
              <w:rPr>
                <w:b/>
              </w:rPr>
            </w:pPr>
            <w:r>
              <w:rPr>
                <w:b/>
                <w:sz w:val="22"/>
                <w:szCs w:val="22"/>
              </w:rPr>
              <w:t>Points Awarded</w:t>
            </w:r>
          </w:p>
        </w:tc>
      </w:tr>
      <w:tr w:rsidR="009123A6" w14:paraId="12B97010"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
        </w:trPr>
        <w:tc>
          <w:tcPr>
            <w:tcW w:w="8756" w:type="dxa"/>
            <w:gridSpan w:val="1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E63E7EB" w14:textId="77777777" w:rsidR="009123A6" w:rsidRDefault="009123A6" w:rsidP="00332F72">
            <w:pPr>
              <w:rPr>
                <w:sz w:val="22"/>
                <w:szCs w:val="22"/>
              </w:rPr>
            </w:pPr>
            <w:r>
              <w:rPr>
                <w:b/>
                <w:sz w:val="22"/>
                <w:szCs w:val="22"/>
              </w:rPr>
              <w:t>Required Elements</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9C4ECB2" w14:textId="77777777" w:rsidR="009123A6" w:rsidRDefault="009123A6" w:rsidP="00332F72">
            <w:pPr>
              <w:jc w:val="center"/>
              <w:rPr>
                <w:sz w:val="22"/>
                <w:szCs w:val="22"/>
              </w:rPr>
            </w:pPr>
          </w:p>
        </w:tc>
      </w:tr>
      <w:tr w:rsidR="009123A6" w14:paraId="0A6FD4B3"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94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0CD1FA" w14:textId="77777777" w:rsidR="009123A6" w:rsidRPr="00714C72" w:rsidRDefault="009123A6">
            <w:pPr>
              <w:numPr>
                <w:ilvl w:val="0"/>
                <w:numId w:val="182"/>
              </w:numPr>
              <w:pBdr>
                <w:top w:val="nil"/>
                <w:left w:val="nil"/>
                <w:bottom w:val="nil"/>
                <w:right w:val="nil"/>
                <w:between w:val="nil"/>
              </w:pBdr>
              <w:ind w:left="226" w:hanging="226"/>
              <w:rPr>
                <w:color w:val="000000"/>
                <w:sz w:val="22"/>
              </w:rPr>
            </w:pPr>
            <w:r w:rsidRPr="00714C72">
              <w:rPr>
                <w:color w:val="000000"/>
                <w:sz w:val="22"/>
              </w:rPr>
              <w:t>Title</w:t>
            </w:r>
          </w:p>
        </w:tc>
        <w:tc>
          <w:tcPr>
            <w:tcW w:w="16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E05E8D" w14:textId="77777777" w:rsidR="009123A6" w:rsidRPr="00714C72" w:rsidRDefault="009123A6" w:rsidP="00332F72">
            <w:pPr>
              <w:jc w:val="center"/>
              <w:rPr>
                <w:sz w:val="22"/>
              </w:rPr>
            </w:pPr>
            <w:r w:rsidRPr="00714C72">
              <w:rPr>
                <w:rFonts w:ascii="MS Mincho" w:eastAsia="MS Mincho" w:hAnsi="MS Mincho" w:cs="MS Mincho"/>
                <w:sz w:val="22"/>
              </w:rPr>
              <w:t>☐</w:t>
            </w:r>
            <w:r w:rsidRPr="00714C72">
              <w:rPr>
                <w:sz w:val="22"/>
              </w:rPr>
              <w:t xml:space="preserve"> Y | </w:t>
            </w:r>
            <w:r w:rsidRPr="00714C72">
              <w:rPr>
                <w:rFonts w:ascii="MS Gothic" w:eastAsia="MS Gothic" w:hAnsi="MS Gothic" w:cs="MS Gothic"/>
                <w:sz w:val="22"/>
              </w:rPr>
              <w:t>☐</w:t>
            </w:r>
            <w:r w:rsidRPr="00714C72">
              <w:rPr>
                <w:sz w:val="22"/>
              </w:rPr>
              <w:t xml:space="preserve"> N</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983572" w14:textId="77777777" w:rsidR="009123A6" w:rsidRPr="00714C72" w:rsidRDefault="009123A6" w:rsidP="00332F72">
            <w:pPr>
              <w:jc w:val="center"/>
              <w:rPr>
                <w:sz w:val="22"/>
              </w:rPr>
            </w:pPr>
            <w:r w:rsidRPr="00714C72">
              <w:rPr>
                <w:sz w:val="22"/>
              </w:rPr>
              <w:t xml:space="preserve">10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47114E" w14:textId="77777777" w:rsidR="009123A6" w:rsidRDefault="009123A6" w:rsidP="00332F72">
            <w:pPr>
              <w:jc w:val="center"/>
            </w:pPr>
          </w:p>
        </w:tc>
      </w:tr>
      <w:tr w:rsidR="009123A6" w14:paraId="5A8CF8D7"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94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F9810" w14:textId="77777777" w:rsidR="009123A6" w:rsidRPr="00714C72" w:rsidRDefault="009123A6">
            <w:pPr>
              <w:numPr>
                <w:ilvl w:val="0"/>
                <w:numId w:val="182"/>
              </w:numPr>
              <w:pBdr>
                <w:top w:val="nil"/>
                <w:left w:val="nil"/>
                <w:bottom w:val="nil"/>
                <w:right w:val="nil"/>
                <w:between w:val="nil"/>
              </w:pBdr>
              <w:ind w:left="226" w:hanging="226"/>
              <w:rPr>
                <w:b/>
                <w:color w:val="000000"/>
                <w:sz w:val="22"/>
              </w:rPr>
            </w:pPr>
            <w:r w:rsidRPr="00714C72">
              <w:rPr>
                <w:color w:val="000000"/>
                <w:sz w:val="22"/>
              </w:rPr>
              <w:t>Included more than one camera angle or motion</w:t>
            </w:r>
          </w:p>
        </w:tc>
        <w:tc>
          <w:tcPr>
            <w:tcW w:w="16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B99121" w14:textId="77777777" w:rsidR="009123A6" w:rsidRPr="00714C72" w:rsidRDefault="009123A6" w:rsidP="00332F72">
            <w:pPr>
              <w:jc w:val="center"/>
              <w:rPr>
                <w:sz w:val="22"/>
              </w:rPr>
            </w:pPr>
            <w:r w:rsidRPr="00714C72">
              <w:rPr>
                <w:rFonts w:ascii="MS Mincho" w:eastAsia="MS Mincho" w:hAnsi="MS Mincho" w:cs="MS Mincho"/>
                <w:sz w:val="22"/>
              </w:rPr>
              <w:t>☐</w:t>
            </w:r>
            <w:r w:rsidRPr="00714C72">
              <w:rPr>
                <w:sz w:val="22"/>
              </w:rPr>
              <w:t xml:space="preserve"> Y | </w:t>
            </w:r>
            <w:r w:rsidRPr="00714C72">
              <w:rPr>
                <w:rFonts w:ascii="MS Gothic" w:eastAsia="MS Gothic" w:hAnsi="MS Gothic" w:cs="MS Gothic"/>
                <w:sz w:val="22"/>
              </w:rPr>
              <w:t>☐</w:t>
            </w:r>
            <w:r w:rsidRPr="00714C72">
              <w:rPr>
                <w:sz w:val="22"/>
              </w:rPr>
              <w:t xml:space="preserve"> N</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016771" w14:textId="77777777" w:rsidR="009123A6" w:rsidRPr="00714C72" w:rsidRDefault="009123A6" w:rsidP="00332F72">
            <w:pPr>
              <w:jc w:val="center"/>
              <w:rPr>
                <w:sz w:val="22"/>
              </w:rPr>
            </w:pPr>
            <w:r w:rsidRPr="00714C72">
              <w:rPr>
                <w:sz w:val="22"/>
              </w:rPr>
              <w:t xml:space="preserve">10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EA4CB0" w14:textId="77777777" w:rsidR="009123A6" w:rsidRDefault="009123A6" w:rsidP="00332F72">
            <w:pPr>
              <w:jc w:val="center"/>
            </w:pPr>
          </w:p>
        </w:tc>
      </w:tr>
      <w:tr w:rsidR="009123A6" w14:paraId="311DFD9A"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18"/>
        </w:trPr>
        <w:tc>
          <w:tcPr>
            <w:tcW w:w="594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34883" w14:textId="54674068"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 xml:space="preserve">Included one </w:t>
            </w:r>
            <w:r w:rsidR="00B7789D" w:rsidRPr="00714C72">
              <w:rPr>
                <w:color w:val="000000"/>
                <w:sz w:val="22"/>
              </w:rPr>
              <w:t>voice</w:t>
            </w:r>
            <w:r w:rsidR="00B7789D">
              <w:rPr>
                <w:color w:val="000000"/>
                <w:sz w:val="22"/>
              </w:rPr>
              <w:t>-</w:t>
            </w:r>
            <w:r w:rsidRPr="00714C72">
              <w:rPr>
                <w:color w:val="000000"/>
                <w:sz w:val="22"/>
              </w:rPr>
              <w:t>over</w:t>
            </w:r>
          </w:p>
        </w:tc>
        <w:tc>
          <w:tcPr>
            <w:tcW w:w="16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71C5D2" w14:textId="77777777" w:rsidR="009123A6" w:rsidRPr="00714C72" w:rsidRDefault="009123A6" w:rsidP="00332F72">
            <w:pPr>
              <w:jc w:val="center"/>
              <w:rPr>
                <w:sz w:val="22"/>
              </w:rPr>
            </w:pPr>
            <w:r w:rsidRPr="00714C72">
              <w:rPr>
                <w:rFonts w:ascii="MS Gothic" w:eastAsia="MS Gothic" w:hAnsi="MS Gothic" w:cs="MS Gothic"/>
                <w:sz w:val="22"/>
              </w:rPr>
              <w:t>☐</w:t>
            </w:r>
            <w:r w:rsidRPr="00714C72">
              <w:rPr>
                <w:sz w:val="22"/>
              </w:rPr>
              <w:t xml:space="preserve"> Y | </w:t>
            </w:r>
            <w:r w:rsidRPr="00714C72">
              <w:rPr>
                <w:rFonts w:ascii="MS Gothic" w:eastAsia="MS Gothic" w:hAnsi="MS Gothic" w:cs="MS Gothic"/>
                <w:sz w:val="22"/>
              </w:rPr>
              <w:t>☐</w:t>
            </w:r>
            <w:r w:rsidRPr="00714C72">
              <w:rPr>
                <w:sz w:val="22"/>
              </w:rPr>
              <w:t xml:space="preserve"> N</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EE96D" w14:textId="77777777" w:rsidR="009123A6" w:rsidRPr="00714C72" w:rsidRDefault="009123A6" w:rsidP="00332F72">
            <w:pPr>
              <w:jc w:val="center"/>
              <w:rPr>
                <w:sz w:val="22"/>
              </w:rPr>
            </w:pPr>
            <w:r w:rsidRPr="00714C72">
              <w:rPr>
                <w:sz w:val="22"/>
              </w:rPr>
              <w:t xml:space="preserve">10 </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DAFCD" w14:textId="77777777" w:rsidR="009123A6" w:rsidRDefault="009123A6" w:rsidP="00332F72">
            <w:pPr>
              <w:jc w:val="center"/>
            </w:pPr>
          </w:p>
        </w:tc>
      </w:tr>
      <w:tr w:rsidR="009123A6" w14:paraId="4254BBA7"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18"/>
        </w:trPr>
        <w:tc>
          <w:tcPr>
            <w:tcW w:w="594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6C446" w14:textId="77777777" w:rsidR="009123A6" w:rsidRPr="00714C72" w:rsidRDefault="009123A6">
            <w:pPr>
              <w:numPr>
                <w:ilvl w:val="0"/>
                <w:numId w:val="169"/>
              </w:numPr>
              <w:pBdr>
                <w:top w:val="nil"/>
                <w:left w:val="nil"/>
                <w:bottom w:val="nil"/>
                <w:right w:val="nil"/>
                <w:between w:val="nil"/>
              </w:pBdr>
              <w:ind w:left="226" w:hanging="226"/>
              <w:rPr>
                <w:b/>
                <w:color w:val="000000"/>
                <w:sz w:val="22"/>
              </w:rPr>
            </w:pPr>
            <w:r w:rsidRPr="00714C72">
              <w:rPr>
                <w:color w:val="000000"/>
                <w:sz w:val="22"/>
              </w:rPr>
              <w:t>Included ending credits</w:t>
            </w:r>
          </w:p>
        </w:tc>
        <w:tc>
          <w:tcPr>
            <w:tcW w:w="16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F4AEA3" w14:textId="77777777" w:rsidR="009123A6" w:rsidRPr="00714C72" w:rsidRDefault="009123A6" w:rsidP="00332F72">
            <w:pPr>
              <w:jc w:val="center"/>
              <w:rPr>
                <w:sz w:val="22"/>
              </w:rPr>
            </w:pPr>
            <w:r w:rsidRPr="00714C72">
              <w:rPr>
                <w:rFonts w:ascii="MS Mincho" w:eastAsia="MS Mincho" w:hAnsi="MS Mincho" w:cs="MS Mincho"/>
                <w:sz w:val="22"/>
              </w:rPr>
              <w:t>☐</w:t>
            </w:r>
            <w:r w:rsidRPr="00714C72">
              <w:rPr>
                <w:sz w:val="22"/>
              </w:rPr>
              <w:t xml:space="preserve"> Y | </w:t>
            </w:r>
            <w:r w:rsidRPr="00714C72">
              <w:rPr>
                <w:rFonts w:ascii="MS Gothic" w:eastAsia="MS Gothic" w:hAnsi="MS Gothic" w:cs="MS Gothic"/>
                <w:sz w:val="22"/>
              </w:rPr>
              <w:t>☐</w:t>
            </w:r>
            <w:r w:rsidRPr="00714C72">
              <w:rPr>
                <w:sz w:val="22"/>
              </w:rPr>
              <w:t xml:space="preserve"> N</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DC6AB3" w14:textId="77777777" w:rsidR="009123A6" w:rsidRPr="00714C72" w:rsidRDefault="009123A6" w:rsidP="00332F72">
            <w:pPr>
              <w:jc w:val="center"/>
              <w:rPr>
                <w:sz w:val="22"/>
              </w:rPr>
            </w:pPr>
            <w:r w:rsidRPr="00714C72">
              <w:rPr>
                <w:sz w:val="22"/>
              </w:rPr>
              <w:t>10</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61371" w14:textId="77777777" w:rsidR="009123A6" w:rsidRDefault="009123A6" w:rsidP="00332F72">
            <w:pPr>
              <w:jc w:val="center"/>
            </w:pPr>
          </w:p>
        </w:tc>
      </w:tr>
      <w:tr w:rsidR="009123A6" w14:paraId="4E9D4365"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94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FDB32" w14:textId="77777777"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Production free of typos</w:t>
            </w:r>
          </w:p>
        </w:tc>
        <w:tc>
          <w:tcPr>
            <w:tcW w:w="16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78EBB9" w14:textId="77777777" w:rsidR="009123A6" w:rsidRPr="00714C72" w:rsidRDefault="009123A6" w:rsidP="00332F72">
            <w:pPr>
              <w:jc w:val="center"/>
              <w:rPr>
                <w:sz w:val="22"/>
              </w:rPr>
            </w:pPr>
            <w:r w:rsidRPr="00714C72">
              <w:rPr>
                <w:rFonts w:ascii="MS Mincho" w:eastAsia="MS Mincho" w:hAnsi="MS Mincho" w:cs="MS Mincho"/>
                <w:sz w:val="22"/>
              </w:rPr>
              <w:t>☐</w:t>
            </w:r>
            <w:r w:rsidRPr="00714C72">
              <w:rPr>
                <w:sz w:val="22"/>
              </w:rPr>
              <w:t xml:space="preserve"> Y | </w:t>
            </w:r>
            <w:r w:rsidRPr="00714C72">
              <w:rPr>
                <w:rFonts w:ascii="MS Gothic" w:eastAsia="MS Gothic" w:hAnsi="MS Gothic" w:cs="MS Gothic"/>
                <w:sz w:val="22"/>
              </w:rPr>
              <w:t>☐</w:t>
            </w:r>
            <w:r w:rsidRPr="00714C72">
              <w:rPr>
                <w:sz w:val="22"/>
              </w:rPr>
              <w:t xml:space="preserve"> N</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7FAE2" w14:textId="77777777" w:rsidR="009123A6" w:rsidRPr="00714C72" w:rsidRDefault="009123A6" w:rsidP="00332F72">
            <w:pPr>
              <w:jc w:val="center"/>
              <w:rPr>
                <w:sz w:val="22"/>
              </w:rPr>
            </w:pPr>
            <w:r w:rsidRPr="00714C72">
              <w:rPr>
                <w:sz w:val="22"/>
              </w:rPr>
              <w:t>10</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60B8C6" w14:textId="77777777" w:rsidR="009123A6" w:rsidRDefault="009123A6" w:rsidP="00332F72">
            <w:pPr>
              <w:jc w:val="center"/>
            </w:pPr>
          </w:p>
        </w:tc>
      </w:tr>
      <w:tr w:rsidR="009123A6" w14:paraId="6DA7C97B"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94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F4DC4" w14:textId="77777777"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At least 75% of video footage by team members</w:t>
            </w:r>
          </w:p>
        </w:tc>
        <w:tc>
          <w:tcPr>
            <w:tcW w:w="16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C70409" w14:textId="77777777" w:rsidR="009123A6" w:rsidRPr="00714C72" w:rsidRDefault="009123A6" w:rsidP="00332F72">
            <w:pPr>
              <w:jc w:val="center"/>
              <w:rPr>
                <w:sz w:val="22"/>
              </w:rPr>
            </w:pPr>
            <w:r w:rsidRPr="00714C72">
              <w:rPr>
                <w:rFonts w:ascii="MS Mincho" w:eastAsia="MS Mincho" w:hAnsi="MS Mincho" w:cs="MS Mincho"/>
                <w:sz w:val="22"/>
              </w:rPr>
              <w:t>☐</w:t>
            </w:r>
            <w:r w:rsidRPr="00714C72">
              <w:rPr>
                <w:sz w:val="22"/>
              </w:rPr>
              <w:t xml:space="preserve"> Y | </w:t>
            </w:r>
            <w:r w:rsidRPr="00714C72">
              <w:rPr>
                <w:rFonts w:ascii="MS Gothic" w:eastAsia="MS Gothic" w:hAnsi="MS Gothic" w:cs="MS Gothic"/>
                <w:sz w:val="22"/>
              </w:rPr>
              <w:t>☐</w:t>
            </w:r>
            <w:r w:rsidRPr="00714C72">
              <w:rPr>
                <w:sz w:val="22"/>
              </w:rPr>
              <w:t xml:space="preserve"> N</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2B113" w14:textId="77777777" w:rsidR="009123A6" w:rsidRPr="00714C72" w:rsidRDefault="009123A6" w:rsidP="00332F72">
            <w:pPr>
              <w:jc w:val="center"/>
              <w:rPr>
                <w:sz w:val="22"/>
              </w:rPr>
            </w:pPr>
            <w:r w:rsidRPr="00714C72">
              <w:rPr>
                <w:sz w:val="22"/>
              </w:rPr>
              <w:t>10</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8014B9" w14:textId="77777777" w:rsidR="009123A6" w:rsidRDefault="009123A6" w:rsidP="00332F72">
            <w:pPr>
              <w:jc w:val="center"/>
            </w:pPr>
          </w:p>
        </w:tc>
      </w:tr>
      <w:tr w:rsidR="009123A6" w14:paraId="1467FA02"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8756" w:type="dxa"/>
            <w:gridSpan w:val="1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E97070" w14:textId="77777777" w:rsidR="009123A6" w:rsidRDefault="009123A6" w:rsidP="00332F72">
            <w:pPr>
              <w:jc w:val="right"/>
              <w:rPr>
                <w:sz w:val="22"/>
                <w:szCs w:val="22"/>
              </w:rPr>
            </w:pPr>
            <w:r>
              <w:rPr>
                <w:b/>
                <w:sz w:val="22"/>
                <w:szCs w:val="22"/>
              </w:rPr>
              <w:t>Total Required Elements (60 points maximum)</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8B632A" w14:textId="77777777" w:rsidR="009123A6" w:rsidRDefault="009123A6" w:rsidP="00332F72">
            <w:pPr>
              <w:jc w:val="center"/>
              <w:rPr>
                <w:sz w:val="22"/>
                <w:szCs w:val="22"/>
              </w:rPr>
            </w:pPr>
          </w:p>
        </w:tc>
      </w:tr>
      <w:tr w:rsidR="00426803" w14:paraId="4D29B234" w14:textId="77777777" w:rsidTr="00DF7ED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c>
          <w:tcPr>
            <w:tcW w:w="42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EED798" w14:textId="77777777" w:rsidR="00426803" w:rsidRDefault="00426803" w:rsidP="00426803">
            <w:pPr>
              <w:rPr>
                <w:b/>
              </w:rPr>
            </w:pPr>
          </w:p>
          <w:p w14:paraId="2CD1DD41" w14:textId="77777777" w:rsidR="00426803" w:rsidRDefault="00426803" w:rsidP="00426803">
            <w:pPr>
              <w:rPr>
                <w:b/>
              </w:rPr>
            </w:pPr>
            <w:r>
              <w:rPr>
                <w:b/>
                <w:sz w:val="22"/>
                <w:szCs w:val="22"/>
              </w:rPr>
              <w:t>Items to Evaluate</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1C3FC" w14:textId="43E74162" w:rsidR="00426803" w:rsidRDefault="00426803" w:rsidP="00426803">
            <w:pPr>
              <w:jc w:val="center"/>
              <w:rPr>
                <w:b/>
              </w:rPr>
            </w:pPr>
            <w:r>
              <w:rPr>
                <w:b/>
                <w:sz w:val="22"/>
                <w:szCs w:val="22"/>
              </w:rPr>
              <w:t>Below Average</w:t>
            </w:r>
          </w:p>
        </w:tc>
        <w:tc>
          <w:tcPr>
            <w:tcW w:w="1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2A3D80" w14:textId="16B87B11" w:rsidR="00426803" w:rsidRDefault="00426803" w:rsidP="00426803">
            <w:pPr>
              <w:jc w:val="center"/>
              <w:rPr>
                <w:b/>
              </w:rPr>
            </w:pPr>
            <w:r>
              <w:rPr>
                <w:b/>
                <w:sz w:val="22"/>
                <w:szCs w:val="22"/>
              </w:rPr>
              <w:t>Average</w:t>
            </w:r>
          </w:p>
        </w:tc>
        <w:tc>
          <w:tcPr>
            <w:tcW w:w="9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0B892E" w14:textId="057CE2A2" w:rsidR="00426803" w:rsidRDefault="00426803" w:rsidP="00426803">
            <w:pPr>
              <w:jc w:val="center"/>
              <w:rPr>
                <w:b/>
              </w:rPr>
            </w:pPr>
            <w:r>
              <w:rPr>
                <w:b/>
                <w:sz w:val="22"/>
                <w:szCs w:val="22"/>
              </w:rPr>
              <w:t>Good</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F6F8E2" w14:textId="12B44166" w:rsidR="00426803" w:rsidRDefault="00426803" w:rsidP="00426803">
            <w:pPr>
              <w:jc w:val="center"/>
              <w:rPr>
                <w:b/>
              </w:rPr>
            </w:pPr>
            <w:r>
              <w:rPr>
                <w:b/>
                <w:sz w:val="22"/>
                <w:szCs w:val="22"/>
              </w:rPr>
              <w:t>Excellent</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B6B425" w14:textId="61B2DFFC" w:rsidR="00426803" w:rsidRDefault="00426803" w:rsidP="00426803">
            <w:pPr>
              <w:jc w:val="center"/>
              <w:rPr>
                <w:b/>
              </w:rPr>
            </w:pPr>
            <w:r>
              <w:rPr>
                <w:b/>
                <w:sz w:val="22"/>
                <w:szCs w:val="22"/>
              </w:rPr>
              <w:t>Points Awarded</w:t>
            </w:r>
          </w:p>
        </w:tc>
      </w:tr>
      <w:tr w:rsidR="009123A6" w14:paraId="2D3E5815"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
        </w:trPr>
        <w:tc>
          <w:tcPr>
            <w:tcW w:w="9900" w:type="dxa"/>
            <w:gridSpan w:val="1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3A648A9" w14:textId="77777777" w:rsidR="009123A6" w:rsidRDefault="009123A6" w:rsidP="00332F72">
            <w:pPr>
              <w:rPr>
                <w:sz w:val="22"/>
                <w:szCs w:val="22"/>
              </w:rPr>
            </w:pPr>
            <w:r>
              <w:rPr>
                <w:b/>
                <w:sz w:val="22"/>
                <w:szCs w:val="22"/>
              </w:rPr>
              <w:t>Content</w:t>
            </w:r>
          </w:p>
        </w:tc>
      </w:tr>
      <w:tr w:rsidR="009123A6" w14:paraId="1CDD1946"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88"/>
        </w:trPr>
        <w:tc>
          <w:tcPr>
            <w:tcW w:w="7470"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5EB8E" w14:textId="77777777" w:rsidR="009123A6" w:rsidRPr="00714C72" w:rsidRDefault="009123A6" w:rsidP="00332F72">
            <w:pPr>
              <w:rPr>
                <w:sz w:val="22"/>
              </w:rPr>
            </w:pPr>
            <w:r w:rsidRPr="00714C72">
              <w:rPr>
                <w:sz w:val="22"/>
              </w:rPr>
              <w:t>Team submitted the correct information and in the correct format.</w:t>
            </w:r>
          </w:p>
          <w:p w14:paraId="02EA7CD5" w14:textId="5F2F19BB" w:rsidR="009123A6" w:rsidRPr="00714C72" w:rsidRDefault="0098791C">
            <w:pPr>
              <w:numPr>
                <w:ilvl w:val="0"/>
                <w:numId w:val="167"/>
              </w:numPr>
              <w:pBdr>
                <w:top w:val="nil"/>
                <w:left w:val="nil"/>
                <w:bottom w:val="nil"/>
                <w:right w:val="nil"/>
                <w:between w:val="nil"/>
              </w:pBdr>
              <w:rPr>
                <w:color w:val="000000"/>
                <w:sz w:val="22"/>
                <w:szCs w:val="22"/>
              </w:rPr>
            </w:pPr>
            <w:r w:rsidRPr="0098791C">
              <w:rPr>
                <w:color w:val="000000" w:themeColor="text1"/>
                <w:sz w:val="22"/>
                <w:szCs w:val="22"/>
              </w:rPr>
              <w:t xml:space="preserve">Script, Storyboard, URL to the final project, </w:t>
            </w:r>
            <w:r w:rsidR="009123A6" w:rsidRPr="12213081">
              <w:rPr>
                <w:color w:val="000000" w:themeColor="text1"/>
                <w:sz w:val="22"/>
                <w:szCs w:val="22"/>
              </w:rPr>
              <w:t xml:space="preserve">Works Cited </w:t>
            </w:r>
            <w:r w:rsidR="005328CA" w:rsidRPr="12213081">
              <w:rPr>
                <w:color w:val="000000" w:themeColor="text1"/>
                <w:sz w:val="22"/>
                <w:szCs w:val="22"/>
              </w:rPr>
              <w:t>and</w:t>
            </w:r>
            <w:r w:rsidR="009123A6" w:rsidRPr="12213081">
              <w:rPr>
                <w:color w:val="000000" w:themeColor="text1"/>
                <w:sz w:val="22"/>
                <w:szCs w:val="22"/>
              </w:rPr>
              <w:t xml:space="preserve"> signed </w:t>
            </w:r>
            <w:hyperlink r:id="rId322">
              <w:r w:rsidR="009123A6" w:rsidRPr="12213081">
                <w:rPr>
                  <w:color w:val="0000FF"/>
                  <w:sz w:val="22"/>
                  <w:szCs w:val="22"/>
                  <w:u w:val="single"/>
                </w:rPr>
                <w:t>Release Form</w:t>
              </w:r>
            </w:hyperlink>
            <w:r w:rsidR="009123A6" w:rsidRPr="12213081">
              <w:rPr>
                <w:color w:val="000000" w:themeColor="text1"/>
                <w:sz w:val="22"/>
                <w:szCs w:val="22"/>
              </w:rPr>
              <w:t>(s) in one combined PDF file</w:t>
            </w:r>
          </w:p>
          <w:p w14:paraId="78C3AD79" w14:textId="77777777" w:rsidR="009123A6" w:rsidRPr="00714C72" w:rsidRDefault="009123A6" w:rsidP="00332F72">
            <w:pPr>
              <w:pBdr>
                <w:top w:val="nil"/>
                <w:left w:val="nil"/>
                <w:bottom w:val="nil"/>
                <w:right w:val="nil"/>
                <w:between w:val="nil"/>
              </w:pBdr>
              <w:ind w:left="720"/>
              <w:jc w:val="center"/>
              <w:rPr>
                <w:color w:val="000000"/>
                <w:sz w:val="22"/>
                <w:highlight w:val="cyan"/>
              </w:rPr>
            </w:pPr>
            <w:r w:rsidRPr="00714C72">
              <w:rPr>
                <w:b/>
                <w:i/>
                <w:color w:val="000000"/>
                <w:sz w:val="22"/>
              </w:rPr>
              <w:t>All points or none are awarded by the technical judge.</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E300B6" w14:textId="77777777" w:rsidR="009123A6" w:rsidRDefault="009123A6" w:rsidP="00332F72">
            <w:pPr>
              <w:jc w:val="center"/>
              <w:rPr>
                <w:highlight w:val="cyan"/>
              </w:rPr>
            </w:pPr>
            <w:r>
              <w:t>10</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9EF2FF" w14:textId="77777777" w:rsidR="009123A6" w:rsidRDefault="009123A6" w:rsidP="00332F72">
            <w:pPr>
              <w:jc w:val="center"/>
            </w:pPr>
          </w:p>
        </w:tc>
      </w:tr>
      <w:tr w:rsidR="009123A6" w14:paraId="2BFCCF53" w14:textId="77777777" w:rsidTr="00DF00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1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F56FD" w14:textId="77777777"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Creativity and originality of content</w:t>
            </w:r>
          </w:p>
        </w:tc>
        <w:tc>
          <w:tcPr>
            <w:tcW w:w="7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590977" w14:textId="181ECAF9" w:rsidR="009123A6" w:rsidRPr="00714C72" w:rsidRDefault="009123A6" w:rsidP="00332F72">
            <w:pPr>
              <w:jc w:val="center"/>
              <w:rPr>
                <w:sz w:val="22"/>
              </w:rPr>
            </w:pPr>
            <w:r w:rsidRPr="00714C72">
              <w:rPr>
                <w:sz w:val="22"/>
              </w:rPr>
              <w:t>1</w:t>
            </w:r>
            <w:r w:rsidR="00893B75">
              <w:rPr>
                <w:sz w:val="22"/>
              </w:rPr>
              <w:t>-</w:t>
            </w:r>
            <w:r w:rsidRPr="00714C72">
              <w:rPr>
                <w:sz w:val="22"/>
              </w:rPr>
              <w:t>5</w:t>
            </w:r>
          </w:p>
        </w:tc>
        <w:tc>
          <w:tcPr>
            <w:tcW w:w="8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CD071A" w14:textId="705D693A" w:rsidR="009123A6" w:rsidRPr="00714C72" w:rsidRDefault="009123A6" w:rsidP="00332F72">
            <w:pPr>
              <w:jc w:val="center"/>
              <w:rPr>
                <w:sz w:val="22"/>
              </w:rPr>
            </w:pPr>
            <w:r w:rsidRPr="00714C72">
              <w:rPr>
                <w:sz w:val="22"/>
              </w:rPr>
              <w:t>6</w:t>
            </w:r>
            <w:r w:rsidR="00893B75">
              <w:rPr>
                <w:sz w:val="22"/>
              </w:rPr>
              <w:t>-</w:t>
            </w:r>
            <w:r w:rsidRPr="00714C72">
              <w:rPr>
                <w:sz w:val="22"/>
              </w:rPr>
              <w:t>10</w:t>
            </w:r>
          </w:p>
        </w:tc>
        <w:tc>
          <w:tcPr>
            <w:tcW w:w="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964770" w14:textId="4A9ACDCE" w:rsidR="009123A6" w:rsidRPr="00714C72" w:rsidRDefault="009123A6" w:rsidP="00332F72">
            <w:pPr>
              <w:jc w:val="center"/>
              <w:rPr>
                <w:sz w:val="22"/>
              </w:rPr>
            </w:pPr>
            <w:r w:rsidRPr="00714C72">
              <w:rPr>
                <w:sz w:val="22"/>
              </w:rPr>
              <w:t>11</w:t>
            </w:r>
            <w:r w:rsidR="00893B75">
              <w:rPr>
                <w:sz w:val="22"/>
              </w:rPr>
              <w:t>-</w:t>
            </w:r>
            <w:r w:rsidRPr="00714C72">
              <w:rPr>
                <w:sz w:val="22"/>
              </w:rPr>
              <w:t>15</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3F691B" w14:textId="2FD63BDE" w:rsidR="009123A6" w:rsidRPr="00714C72" w:rsidRDefault="009123A6" w:rsidP="00332F72">
            <w:pPr>
              <w:jc w:val="center"/>
              <w:rPr>
                <w:sz w:val="22"/>
              </w:rPr>
            </w:pPr>
            <w:r w:rsidRPr="00714C72">
              <w:rPr>
                <w:sz w:val="22"/>
              </w:rPr>
              <w:t>16</w:t>
            </w:r>
            <w:r w:rsidR="00893B75">
              <w:rPr>
                <w:sz w:val="22"/>
              </w:rPr>
              <w:t>-</w:t>
            </w:r>
            <w:r w:rsidRPr="00714C72">
              <w:rPr>
                <w:sz w:val="22"/>
              </w:rPr>
              <w:t>20</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B00D57" w14:textId="77777777" w:rsidR="009123A6" w:rsidRDefault="009123A6" w:rsidP="00332F72">
            <w:pPr>
              <w:jc w:val="center"/>
            </w:pPr>
          </w:p>
        </w:tc>
      </w:tr>
      <w:tr w:rsidR="009123A6" w14:paraId="71AD5800" w14:textId="77777777" w:rsidTr="00DF00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1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A5B6D" w14:textId="77777777"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 xml:space="preserve">Developed and portrayed theme </w:t>
            </w:r>
          </w:p>
        </w:tc>
        <w:tc>
          <w:tcPr>
            <w:tcW w:w="7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8227E2" w14:textId="48C379EE" w:rsidR="009123A6" w:rsidRPr="00714C72" w:rsidRDefault="009123A6" w:rsidP="00332F72">
            <w:pPr>
              <w:jc w:val="center"/>
              <w:rPr>
                <w:sz w:val="22"/>
              </w:rPr>
            </w:pPr>
            <w:r w:rsidRPr="00714C72">
              <w:rPr>
                <w:sz w:val="22"/>
              </w:rPr>
              <w:t>1</w:t>
            </w:r>
            <w:r w:rsidR="00893B75">
              <w:rPr>
                <w:sz w:val="22"/>
              </w:rPr>
              <w:t>-</w:t>
            </w:r>
            <w:r w:rsidRPr="00714C72">
              <w:rPr>
                <w:sz w:val="22"/>
              </w:rPr>
              <w:t>5</w:t>
            </w:r>
          </w:p>
        </w:tc>
        <w:tc>
          <w:tcPr>
            <w:tcW w:w="8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40E749" w14:textId="0E2987D7" w:rsidR="009123A6" w:rsidRPr="00714C72" w:rsidRDefault="009123A6" w:rsidP="00332F72">
            <w:pPr>
              <w:jc w:val="center"/>
              <w:rPr>
                <w:sz w:val="22"/>
              </w:rPr>
            </w:pPr>
            <w:r w:rsidRPr="00714C72">
              <w:rPr>
                <w:sz w:val="22"/>
              </w:rPr>
              <w:t>6</w:t>
            </w:r>
            <w:r w:rsidR="00893B75">
              <w:rPr>
                <w:sz w:val="22"/>
              </w:rPr>
              <w:t>-</w:t>
            </w:r>
            <w:r w:rsidRPr="00714C72">
              <w:rPr>
                <w:sz w:val="22"/>
              </w:rPr>
              <w:t>10</w:t>
            </w:r>
          </w:p>
        </w:tc>
        <w:tc>
          <w:tcPr>
            <w:tcW w:w="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F5C1B9" w14:textId="6A4CF78E" w:rsidR="009123A6" w:rsidRPr="00714C72" w:rsidRDefault="009123A6" w:rsidP="00332F72">
            <w:pPr>
              <w:jc w:val="center"/>
              <w:rPr>
                <w:sz w:val="22"/>
              </w:rPr>
            </w:pPr>
            <w:r w:rsidRPr="00714C72">
              <w:rPr>
                <w:sz w:val="22"/>
              </w:rPr>
              <w:t>11</w:t>
            </w:r>
            <w:r w:rsidR="00893B75">
              <w:rPr>
                <w:sz w:val="22"/>
              </w:rPr>
              <w:t>-</w:t>
            </w:r>
            <w:r w:rsidRPr="00714C72">
              <w:rPr>
                <w:sz w:val="22"/>
              </w:rPr>
              <w:t>15</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15A6C1" w14:textId="25C1E21F" w:rsidR="009123A6" w:rsidRPr="00714C72" w:rsidRDefault="009123A6" w:rsidP="00332F72">
            <w:pPr>
              <w:jc w:val="center"/>
              <w:rPr>
                <w:sz w:val="22"/>
              </w:rPr>
            </w:pPr>
            <w:r w:rsidRPr="00714C72">
              <w:rPr>
                <w:sz w:val="22"/>
              </w:rPr>
              <w:t>16</w:t>
            </w:r>
            <w:r w:rsidR="00893B75">
              <w:rPr>
                <w:sz w:val="22"/>
              </w:rPr>
              <w:t>-</w:t>
            </w:r>
            <w:r w:rsidRPr="00714C72">
              <w:rPr>
                <w:sz w:val="22"/>
              </w:rPr>
              <w:t>20</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AB1E11" w14:textId="77777777" w:rsidR="009123A6" w:rsidRDefault="009123A6" w:rsidP="00332F72">
            <w:pPr>
              <w:jc w:val="center"/>
            </w:pPr>
          </w:p>
        </w:tc>
      </w:tr>
      <w:tr w:rsidR="009123A6" w14:paraId="48353F3E" w14:textId="77777777" w:rsidTr="00DF00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1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15F26F" w14:textId="77777777"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Effectiveness of video message</w:t>
            </w:r>
          </w:p>
        </w:tc>
        <w:tc>
          <w:tcPr>
            <w:tcW w:w="7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025EAC" w14:textId="1A0C8972" w:rsidR="009123A6" w:rsidRPr="00714C72" w:rsidRDefault="009123A6" w:rsidP="00332F72">
            <w:pPr>
              <w:jc w:val="center"/>
              <w:rPr>
                <w:sz w:val="22"/>
              </w:rPr>
            </w:pPr>
            <w:r w:rsidRPr="00714C72">
              <w:rPr>
                <w:sz w:val="22"/>
              </w:rPr>
              <w:t>1</w:t>
            </w:r>
            <w:r w:rsidR="00893B75">
              <w:rPr>
                <w:sz w:val="22"/>
              </w:rPr>
              <w:t>-</w:t>
            </w:r>
            <w:r w:rsidRPr="00714C72">
              <w:rPr>
                <w:sz w:val="22"/>
              </w:rPr>
              <w:t>5</w:t>
            </w:r>
          </w:p>
        </w:tc>
        <w:tc>
          <w:tcPr>
            <w:tcW w:w="8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F6B7DC" w14:textId="6E018725" w:rsidR="009123A6" w:rsidRPr="00714C72" w:rsidRDefault="009123A6" w:rsidP="00332F72">
            <w:pPr>
              <w:jc w:val="center"/>
              <w:rPr>
                <w:sz w:val="22"/>
              </w:rPr>
            </w:pPr>
            <w:r w:rsidRPr="00714C72">
              <w:rPr>
                <w:sz w:val="22"/>
              </w:rPr>
              <w:t>6</w:t>
            </w:r>
            <w:r w:rsidR="00893B75">
              <w:rPr>
                <w:sz w:val="22"/>
              </w:rPr>
              <w:t>-</w:t>
            </w:r>
            <w:r w:rsidRPr="00714C72">
              <w:rPr>
                <w:sz w:val="22"/>
              </w:rPr>
              <w:t>10</w:t>
            </w:r>
          </w:p>
        </w:tc>
        <w:tc>
          <w:tcPr>
            <w:tcW w:w="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F868CA" w14:textId="4BAA8124" w:rsidR="009123A6" w:rsidRPr="00714C72" w:rsidRDefault="009123A6" w:rsidP="00332F72">
            <w:pPr>
              <w:jc w:val="center"/>
              <w:rPr>
                <w:sz w:val="22"/>
              </w:rPr>
            </w:pPr>
            <w:r w:rsidRPr="00714C72">
              <w:rPr>
                <w:sz w:val="22"/>
              </w:rPr>
              <w:t>11</w:t>
            </w:r>
            <w:r w:rsidR="00893B75">
              <w:rPr>
                <w:sz w:val="22"/>
              </w:rPr>
              <w:t>-</w:t>
            </w:r>
            <w:r w:rsidRPr="00714C72">
              <w:rPr>
                <w:sz w:val="22"/>
              </w:rPr>
              <w:t>15</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D8B625" w14:textId="67290EBA" w:rsidR="009123A6" w:rsidRPr="00714C72" w:rsidRDefault="009123A6" w:rsidP="00332F72">
            <w:pPr>
              <w:jc w:val="center"/>
              <w:rPr>
                <w:sz w:val="22"/>
              </w:rPr>
            </w:pPr>
            <w:r w:rsidRPr="00714C72">
              <w:rPr>
                <w:sz w:val="22"/>
              </w:rPr>
              <w:t>16</w:t>
            </w:r>
            <w:r w:rsidR="00893B75">
              <w:rPr>
                <w:sz w:val="22"/>
              </w:rPr>
              <w:t>-</w:t>
            </w:r>
            <w:r w:rsidRPr="00714C72">
              <w:rPr>
                <w:sz w:val="22"/>
              </w:rPr>
              <w:t>20</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07C17" w14:textId="77777777" w:rsidR="009123A6" w:rsidRDefault="009123A6" w:rsidP="00332F72">
            <w:pPr>
              <w:jc w:val="center"/>
            </w:pPr>
          </w:p>
        </w:tc>
      </w:tr>
      <w:tr w:rsidR="009123A6" w14:paraId="3423E81D" w14:textId="77777777" w:rsidTr="00DF00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1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812E7" w14:textId="77777777" w:rsidR="009123A6" w:rsidRPr="00714C72" w:rsidRDefault="009123A6">
            <w:pPr>
              <w:numPr>
                <w:ilvl w:val="0"/>
                <w:numId w:val="169"/>
              </w:numPr>
              <w:pBdr>
                <w:top w:val="nil"/>
                <w:left w:val="nil"/>
                <w:bottom w:val="nil"/>
                <w:right w:val="nil"/>
                <w:between w:val="nil"/>
              </w:pBdr>
              <w:ind w:left="226" w:hanging="226"/>
              <w:rPr>
                <w:b/>
                <w:color w:val="000000"/>
                <w:sz w:val="22"/>
              </w:rPr>
            </w:pPr>
            <w:r w:rsidRPr="00714C72">
              <w:rPr>
                <w:color w:val="000000"/>
                <w:sz w:val="22"/>
              </w:rPr>
              <w:t>Music and tone (mood)</w:t>
            </w:r>
          </w:p>
        </w:tc>
        <w:tc>
          <w:tcPr>
            <w:tcW w:w="7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89F88B" w14:textId="2D26EECE" w:rsidR="009123A6" w:rsidRPr="00714C72" w:rsidRDefault="009123A6" w:rsidP="00332F72">
            <w:pPr>
              <w:jc w:val="center"/>
              <w:rPr>
                <w:sz w:val="22"/>
              </w:rPr>
            </w:pPr>
            <w:r w:rsidRPr="00714C72">
              <w:rPr>
                <w:sz w:val="22"/>
              </w:rPr>
              <w:t>1</w:t>
            </w:r>
            <w:r w:rsidR="00893B75">
              <w:rPr>
                <w:sz w:val="22"/>
              </w:rPr>
              <w:t>-</w:t>
            </w:r>
            <w:r w:rsidRPr="00714C72">
              <w:rPr>
                <w:sz w:val="22"/>
              </w:rPr>
              <w:t>5</w:t>
            </w:r>
          </w:p>
        </w:tc>
        <w:tc>
          <w:tcPr>
            <w:tcW w:w="8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10B10F" w14:textId="49A42AA1" w:rsidR="009123A6" w:rsidRPr="00714C72" w:rsidRDefault="009123A6" w:rsidP="00332F72">
            <w:pPr>
              <w:jc w:val="center"/>
              <w:rPr>
                <w:sz w:val="22"/>
              </w:rPr>
            </w:pPr>
            <w:r w:rsidRPr="00714C72">
              <w:rPr>
                <w:sz w:val="22"/>
              </w:rPr>
              <w:t>6</w:t>
            </w:r>
            <w:r w:rsidR="00893B75">
              <w:rPr>
                <w:sz w:val="22"/>
              </w:rPr>
              <w:t>-</w:t>
            </w:r>
            <w:r w:rsidRPr="00714C72">
              <w:rPr>
                <w:sz w:val="22"/>
              </w:rPr>
              <w:t>10</w:t>
            </w:r>
          </w:p>
        </w:tc>
        <w:tc>
          <w:tcPr>
            <w:tcW w:w="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6547A5" w14:textId="3A043B81" w:rsidR="009123A6" w:rsidRPr="00714C72" w:rsidRDefault="009123A6" w:rsidP="00332F72">
            <w:pPr>
              <w:jc w:val="center"/>
              <w:rPr>
                <w:sz w:val="22"/>
              </w:rPr>
            </w:pPr>
            <w:r w:rsidRPr="00714C72">
              <w:rPr>
                <w:sz w:val="22"/>
              </w:rPr>
              <w:t>11</w:t>
            </w:r>
            <w:r w:rsidR="00893B75">
              <w:rPr>
                <w:sz w:val="22"/>
              </w:rPr>
              <w:t>-</w:t>
            </w:r>
            <w:r w:rsidRPr="00714C72">
              <w:rPr>
                <w:sz w:val="22"/>
              </w:rPr>
              <w:t>15</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7A4B73" w14:textId="4F6B959C" w:rsidR="009123A6" w:rsidRPr="00714C72" w:rsidRDefault="009123A6" w:rsidP="00332F72">
            <w:pPr>
              <w:jc w:val="center"/>
              <w:rPr>
                <w:sz w:val="22"/>
              </w:rPr>
            </w:pPr>
            <w:r w:rsidRPr="00714C72">
              <w:rPr>
                <w:sz w:val="22"/>
              </w:rPr>
              <w:t>16</w:t>
            </w:r>
            <w:r w:rsidR="00893B75">
              <w:rPr>
                <w:sz w:val="22"/>
              </w:rPr>
              <w:t>-</w:t>
            </w:r>
            <w:r w:rsidRPr="00714C72">
              <w:rPr>
                <w:sz w:val="22"/>
              </w:rPr>
              <w:t>20</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AD51B2" w14:textId="77777777" w:rsidR="009123A6" w:rsidRDefault="009123A6" w:rsidP="00332F72">
            <w:pPr>
              <w:jc w:val="center"/>
            </w:pPr>
          </w:p>
        </w:tc>
      </w:tr>
      <w:tr w:rsidR="009123A6" w14:paraId="3B21264D"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8640" w:type="dxa"/>
            <w:gridSpan w:val="1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8C8131" w14:textId="77777777" w:rsidR="009123A6" w:rsidRDefault="009123A6" w:rsidP="00332F72">
            <w:pPr>
              <w:jc w:val="right"/>
              <w:rPr>
                <w:b/>
                <w:sz w:val="22"/>
                <w:szCs w:val="22"/>
              </w:rPr>
            </w:pPr>
            <w:r>
              <w:rPr>
                <w:b/>
                <w:sz w:val="22"/>
                <w:szCs w:val="22"/>
              </w:rPr>
              <w:t>Total Content (90 points maximum)</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51AC8" w14:textId="77777777" w:rsidR="009123A6" w:rsidRDefault="009123A6" w:rsidP="00332F72">
            <w:pPr>
              <w:jc w:val="center"/>
              <w:rPr>
                <w:sz w:val="22"/>
                <w:szCs w:val="22"/>
              </w:rPr>
            </w:pPr>
          </w:p>
        </w:tc>
      </w:tr>
      <w:tr w:rsidR="009123A6" w14:paraId="4F6D65A7"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
        </w:trPr>
        <w:tc>
          <w:tcPr>
            <w:tcW w:w="9900" w:type="dxa"/>
            <w:gridSpan w:val="1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1C721EE" w14:textId="77777777" w:rsidR="009123A6" w:rsidRDefault="009123A6" w:rsidP="00332F72">
            <w:pPr>
              <w:rPr>
                <w:b/>
                <w:sz w:val="22"/>
                <w:szCs w:val="22"/>
              </w:rPr>
            </w:pPr>
            <w:r>
              <w:rPr>
                <w:b/>
                <w:sz w:val="22"/>
                <w:szCs w:val="22"/>
              </w:rPr>
              <w:t>Quality</w:t>
            </w:r>
          </w:p>
        </w:tc>
      </w:tr>
      <w:tr w:rsidR="009123A6" w14:paraId="455C8760" w14:textId="77777777" w:rsidTr="00DF00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1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1885F" w14:textId="77777777"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Focus/Steadiness</w:t>
            </w:r>
          </w:p>
        </w:tc>
        <w:tc>
          <w:tcPr>
            <w:tcW w:w="7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3960AF" w14:textId="6D576207" w:rsidR="009123A6" w:rsidRPr="00714C72" w:rsidRDefault="009123A6" w:rsidP="00332F72">
            <w:pPr>
              <w:jc w:val="center"/>
              <w:rPr>
                <w:sz w:val="22"/>
              </w:rPr>
            </w:pPr>
            <w:r w:rsidRPr="00714C72">
              <w:rPr>
                <w:sz w:val="22"/>
              </w:rPr>
              <w:t>1</w:t>
            </w:r>
            <w:r w:rsidR="00893B75">
              <w:rPr>
                <w:sz w:val="22"/>
              </w:rPr>
              <w:t>-</w:t>
            </w:r>
            <w:r w:rsidRPr="00714C72">
              <w:rPr>
                <w:sz w:val="22"/>
              </w:rPr>
              <w:t>5</w:t>
            </w:r>
          </w:p>
        </w:tc>
        <w:tc>
          <w:tcPr>
            <w:tcW w:w="8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EC794" w14:textId="4C589703" w:rsidR="009123A6" w:rsidRPr="00714C72" w:rsidRDefault="009123A6" w:rsidP="00332F72">
            <w:pPr>
              <w:jc w:val="center"/>
              <w:rPr>
                <w:sz w:val="22"/>
              </w:rPr>
            </w:pPr>
            <w:r w:rsidRPr="00714C72">
              <w:rPr>
                <w:sz w:val="22"/>
              </w:rPr>
              <w:t>6</w:t>
            </w:r>
            <w:r w:rsidR="00893B75">
              <w:rPr>
                <w:sz w:val="22"/>
              </w:rPr>
              <w:t>-</w:t>
            </w:r>
            <w:r w:rsidRPr="00714C72">
              <w:rPr>
                <w:sz w:val="22"/>
              </w:rPr>
              <w:t>10</w:t>
            </w:r>
          </w:p>
        </w:tc>
        <w:tc>
          <w:tcPr>
            <w:tcW w:w="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7B66D6" w14:textId="7DA61A4A" w:rsidR="009123A6" w:rsidRPr="00714C72" w:rsidRDefault="009123A6" w:rsidP="00332F72">
            <w:pPr>
              <w:jc w:val="center"/>
              <w:rPr>
                <w:sz w:val="22"/>
              </w:rPr>
            </w:pPr>
            <w:r w:rsidRPr="00714C72">
              <w:rPr>
                <w:sz w:val="22"/>
              </w:rPr>
              <w:t>11</w:t>
            </w:r>
            <w:r w:rsidR="00893B75">
              <w:rPr>
                <w:sz w:val="22"/>
              </w:rPr>
              <w:t>-</w:t>
            </w:r>
            <w:r w:rsidRPr="00714C72">
              <w:rPr>
                <w:sz w:val="22"/>
              </w:rPr>
              <w:t>15</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24F310" w14:textId="684B7EAB" w:rsidR="009123A6" w:rsidRPr="00714C72" w:rsidRDefault="009123A6" w:rsidP="00332F72">
            <w:pPr>
              <w:jc w:val="center"/>
              <w:rPr>
                <w:sz w:val="22"/>
              </w:rPr>
            </w:pPr>
            <w:r w:rsidRPr="00714C72">
              <w:rPr>
                <w:sz w:val="22"/>
              </w:rPr>
              <w:t>16</w:t>
            </w:r>
            <w:r w:rsidR="00893B75">
              <w:rPr>
                <w:sz w:val="22"/>
              </w:rPr>
              <w:t>-</w:t>
            </w:r>
            <w:r w:rsidRPr="00714C72">
              <w:rPr>
                <w:sz w:val="22"/>
              </w:rPr>
              <w:t>20</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D860D" w14:textId="77777777" w:rsidR="009123A6" w:rsidRDefault="009123A6" w:rsidP="00332F72">
            <w:pPr>
              <w:jc w:val="center"/>
            </w:pPr>
          </w:p>
        </w:tc>
      </w:tr>
      <w:tr w:rsidR="009123A6" w14:paraId="0946FD96" w14:textId="77777777" w:rsidTr="00DF00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1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24206" w14:textId="77777777"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Lighting</w:t>
            </w:r>
          </w:p>
        </w:tc>
        <w:tc>
          <w:tcPr>
            <w:tcW w:w="7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6B92FA" w14:textId="334754A4" w:rsidR="009123A6" w:rsidRPr="00714C72" w:rsidRDefault="009123A6" w:rsidP="00332F72">
            <w:pPr>
              <w:jc w:val="center"/>
              <w:rPr>
                <w:sz w:val="22"/>
              </w:rPr>
            </w:pPr>
            <w:r w:rsidRPr="00714C72">
              <w:rPr>
                <w:sz w:val="22"/>
              </w:rPr>
              <w:t>1</w:t>
            </w:r>
            <w:r w:rsidR="00893B75">
              <w:rPr>
                <w:sz w:val="22"/>
              </w:rPr>
              <w:t>-</w:t>
            </w:r>
            <w:r w:rsidRPr="00714C72">
              <w:rPr>
                <w:sz w:val="22"/>
              </w:rPr>
              <w:t>5</w:t>
            </w:r>
          </w:p>
        </w:tc>
        <w:tc>
          <w:tcPr>
            <w:tcW w:w="8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F286DE" w14:textId="5286EE58" w:rsidR="009123A6" w:rsidRPr="00714C72" w:rsidRDefault="009123A6" w:rsidP="00332F72">
            <w:pPr>
              <w:jc w:val="center"/>
              <w:rPr>
                <w:sz w:val="22"/>
              </w:rPr>
            </w:pPr>
            <w:r w:rsidRPr="00714C72">
              <w:rPr>
                <w:sz w:val="22"/>
              </w:rPr>
              <w:t>6</w:t>
            </w:r>
            <w:r w:rsidR="00893B75">
              <w:rPr>
                <w:sz w:val="22"/>
              </w:rPr>
              <w:t>-</w:t>
            </w:r>
            <w:r w:rsidRPr="00714C72">
              <w:rPr>
                <w:sz w:val="22"/>
              </w:rPr>
              <w:t>10</w:t>
            </w:r>
          </w:p>
        </w:tc>
        <w:tc>
          <w:tcPr>
            <w:tcW w:w="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2CCAD8" w14:textId="1D728CD9" w:rsidR="009123A6" w:rsidRPr="00714C72" w:rsidRDefault="009123A6" w:rsidP="00332F72">
            <w:pPr>
              <w:jc w:val="center"/>
              <w:rPr>
                <w:sz w:val="22"/>
              </w:rPr>
            </w:pPr>
            <w:r w:rsidRPr="00714C72">
              <w:rPr>
                <w:sz w:val="22"/>
              </w:rPr>
              <w:t>11</w:t>
            </w:r>
            <w:r w:rsidR="00893B75">
              <w:rPr>
                <w:sz w:val="22"/>
              </w:rPr>
              <w:t>-</w:t>
            </w:r>
            <w:r w:rsidRPr="00714C72">
              <w:rPr>
                <w:sz w:val="22"/>
              </w:rPr>
              <w:t>15</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6E6BED" w14:textId="4E92235E" w:rsidR="009123A6" w:rsidRPr="00714C72" w:rsidRDefault="009123A6" w:rsidP="00332F72">
            <w:pPr>
              <w:jc w:val="center"/>
              <w:rPr>
                <w:sz w:val="22"/>
              </w:rPr>
            </w:pPr>
            <w:r w:rsidRPr="00714C72">
              <w:rPr>
                <w:sz w:val="22"/>
              </w:rPr>
              <w:t>16</w:t>
            </w:r>
            <w:r w:rsidR="00893B75">
              <w:rPr>
                <w:sz w:val="22"/>
              </w:rPr>
              <w:t>-</w:t>
            </w:r>
            <w:r w:rsidRPr="00714C72">
              <w:rPr>
                <w:sz w:val="22"/>
              </w:rPr>
              <w:t>20</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F4A6D" w14:textId="77777777" w:rsidR="009123A6" w:rsidRDefault="009123A6" w:rsidP="00332F72">
            <w:pPr>
              <w:jc w:val="center"/>
            </w:pPr>
          </w:p>
        </w:tc>
      </w:tr>
      <w:tr w:rsidR="009123A6" w14:paraId="7FEC2AF8" w14:textId="77777777" w:rsidTr="00DF00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1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B09A2" w14:textId="77777777"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Color relating to theme</w:t>
            </w:r>
          </w:p>
        </w:tc>
        <w:tc>
          <w:tcPr>
            <w:tcW w:w="7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2D50CA" w14:textId="5763B260" w:rsidR="009123A6" w:rsidRPr="00714C72" w:rsidRDefault="009123A6" w:rsidP="00332F72">
            <w:pPr>
              <w:jc w:val="center"/>
              <w:rPr>
                <w:sz w:val="22"/>
              </w:rPr>
            </w:pPr>
            <w:r w:rsidRPr="00714C72">
              <w:rPr>
                <w:sz w:val="22"/>
              </w:rPr>
              <w:t>1</w:t>
            </w:r>
            <w:r w:rsidR="00893B75">
              <w:rPr>
                <w:sz w:val="22"/>
              </w:rPr>
              <w:t>-</w:t>
            </w:r>
            <w:r w:rsidRPr="00714C72">
              <w:rPr>
                <w:sz w:val="22"/>
              </w:rPr>
              <w:t>5</w:t>
            </w:r>
          </w:p>
        </w:tc>
        <w:tc>
          <w:tcPr>
            <w:tcW w:w="8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810D0E" w14:textId="26BEF5ED" w:rsidR="009123A6" w:rsidRPr="00714C72" w:rsidRDefault="009123A6" w:rsidP="00332F72">
            <w:pPr>
              <w:jc w:val="center"/>
              <w:rPr>
                <w:sz w:val="22"/>
              </w:rPr>
            </w:pPr>
            <w:r w:rsidRPr="00714C72">
              <w:rPr>
                <w:sz w:val="22"/>
              </w:rPr>
              <w:t>6</w:t>
            </w:r>
            <w:r w:rsidR="00893B75">
              <w:rPr>
                <w:sz w:val="22"/>
              </w:rPr>
              <w:t>-</w:t>
            </w:r>
            <w:r w:rsidRPr="00714C72">
              <w:rPr>
                <w:sz w:val="22"/>
              </w:rPr>
              <w:t>10</w:t>
            </w:r>
          </w:p>
        </w:tc>
        <w:tc>
          <w:tcPr>
            <w:tcW w:w="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DEAA5A" w14:textId="06ED51E7" w:rsidR="009123A6" w:rsidRPr="00714C72" w:rsidRDefault="009123A6" w:rsidP="00332F72">
            <w:pPr>
              <w:jc w:val="center"/>
              <w:rPr>
                <w:sz w:val="22"/>
              </w:rPr>
            </w:pPr>
            <w:r w:rsidRPr="00714C72">
              <w:rPr>
                <w:sz w:val="22"/>
              </w:rPr>
              <w:t>11</w:t>
            </w:r>
            <w:r w:rsidR="00893B75">
              <w:rPr>
                <w:sz w:val="22"/>
              </w:rPr>
              <w:t>-</w:t>
            </w:r>
            <w:r w:rsidRPr="00714C72">
              <w:rPr>
                <w:sz w:val="22"/>
              </w:rPr>
              <w:t>15</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3A177B" w14:textId="596BC55C" w:rsidR="009123A6" w:rsidRPr="00714C72" w:rsidRDefault="009123A6" w:rsidP="00332F72">
            <w:pPr>
              <w:jc w:val="center"/>
              <w:rPr>
                <w:sz w:val="22"/>
              </w:rPr>
            </w:pPr>
            <w:r w:rsidRPr="00714C72">
              <w:rPr>
                <w:sz w:val="22"/>
              </w:rPr>
              <w:t>16</w:t>
            </w:r>
            <w:r w:rsidR="00893B75">
              <w:rPr>
                <w:sz w:val="22"/>
              </w:rPr>
              <w:t>-</w:t>
            </w:r>
            <w:r w:rsidRPr="00714C72">
              <w:rPr>
                <w:sz w:val="22"/>
              </w:rPr>
              <w:t>20</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A3D341" w14:textId="77777777" w:rsidR="009123A6" w:rsidRDefault="009123A6" w:rsidP="00332F72">
            <w:pPr>
              <w:jc w:val="center"/>
            </w:pPr>
          </w:p>
        </w:tc>
      </w:tr>
      <w:tr w:rsidR="009123A6" w14:paraId="50BE689E" w14:textId="77777777" w:rsidTr="00DF00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741"/>
        </w:trPr>
        <w:tc>
          <w:tcPr>
            <w:tcW w:w="51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395B70" w14:textId="28744669" w:rsidR="009123A6" w:rsidRPr="00714C72" w:rsidRDefault="009123A6">
            <w:pPr>
              <w:numPr>
                <w:ilvl w:val="0"/>
                <w:numId w:val="169"/>
              </w:numPr>
              <w:pBdr>
                <w:top w:val="nil"/>
                <w:left w:val="nil"/>
                <w:bottom w:val="nil"/>
                <w:right w:val="nil"/>
                <w:between w:val="nil"/>
              </w:pBdr>
              <w:ind w:left="226" w:hanging="226"/>
              <w:rPr>
                <w:color w:val="000000"/>
                <w:sz w:val="22"/>
              </w:rPr>
            </w:pPr>
            <w:r w:rsidRPr="00714C72">
              <w:rPr>
                <w:color w:val="000000"/>
                <w:sz w:val="22"/>
              </w:rPr>
              <w:t xml:space="preserve">Audio quality (effective use of fades, normalizing, and/or use of sounds, </w:t>
            </w:r>
            <w:r w:rsidR="00EE7B56">
              <w:rPr>
                <w:color w:val="000000"/>
                <w:sz w:val="22"/>
              </w:rPr>
              <w:t>and</w:t>
            </w:r>
            <w:r w:rsidRPr="00714C72">
              <w:rPr>
                <w:color w:val="000000"/>
                <w:sz w:val="22"/>
              </w:rPr>
              <w:t xml:space="preserve"> foley sound)</w:t>
            </w:r>
          </w:p>
        </w:tc>
        <w:tc>
          <w:tcPr>
            <w:tcW w:w="7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75AE88" w14:textId="167F4E57" w:rsidR="009123A6" w:rsidRPr="00714C72" w:rsidRDefault="009123A6" w:rsidP="00332F72">
            <w:pPr>
              <w:jc w:val="center"/>
              <w:rPr>
                <w:sz w:val="22"/>
              </w:rPr>
            </w:pPr>
            <w:r w:rsidRPr="00714C72">
              <w:rPr>
                <w:sz w:val="22"/>
              </w:rPr>
              <w:t>1</w:t>
            </w:r>
            <w:r w:rsidR="00893B75">
              <w:rPr>
                <w:sz w:val="22"/>
              </w:rPr>
              <w:t>-</w:t>
            </w:r>
            <w:r w:rsidRPr="00714C72">
              <w:rPr>
                <w:sz w:val="22"/>
              </w:rPr>
              <w:t>5</w:t>
            </w:r>
          </w:p>
        </w:tc>
        <w:tc>
          <w:tcPr>
            <w:tcW w:w="8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B55EE3" w14:textId="2CED1302" w:rsidR="009123A6" w:rsidRPr="00714C72" w:rsidRDefault="009123A6" w:rsidP="00332F72">
            <w:pPr>
              <w:jc w:val="center"/>
              <w:rPr>
                <w:sz w:val="22"/>
              </w:rPr>
            </w:pPr>
            <w:r w:rsidRPr="00714C72">
              <w:rPr>
                <w:sz w:val="22"/>
              </w:rPr>
              <w:t>6</w:t>
            </w:r>
            <w:r w:rsidR="00893B75">
              <w:rPr>
                <w:sz w:val="22"/>
              </w:rPr>
              <w:t>-</w:t>
            </w:r>
            <w:r w:rsidRPr="00714C72">
              <w:rPr>
                <w:sz w:val="22"/>
              </w:rPr>
              <w:t>10</w:t>
            </w:r>
          </w:p>
        </w:tc>
        <w:tc>
          <w:tcPr>
            <w:tcW w:w="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060F3F" w14:textId="1DFEFE6F" w:rsidR="009123A6" w:rsidRPr="00714C72" w:rsidRDefault="009123A6" w:rsidP="00332F72">
            <w:pPr>
              <w:jc w:val="center"/>
              <w:rPr>
                <w:sz w:val="22"/>
              </w:rPr>
            </w:pPr>
            <w:r w:rsidRPr="00714C72">
              <w:rPr>
                <w:sz w:val="22"/>
              </w:rPr>
              <w:t>11</w:t>
            </w:r>
            <w:r w:rsidR="00893B75">
              <w:rPr>
                <w:sz w:val="22"/>
              </w:rPr>
              <w:t>-</w:t>
            </w:r>
            <w:r w:rsidRPr="00714C72">
              <w:rPr>
                <w:sz w:val="22"/>
              </w:rPr>
              <w:t>15</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83A334" w14:textId="5A739F78" w:rsidR="009123A6" w:rsidRPr="00714C72" w:rsidRDefault="009123A6" w:rsidP="00332F72">
            <w:pPr>
              <w:jc w:val="center"/>
              <w:rPr>
                <w:sz w:val="22"/>
              </w:rPr>
            </w:pPr>
            <w:r w:rsidRPr="00714C72">
              <w:rPr>
                <w:sz w:val="22"/>
              </w:rPr>
              <w:t>16</w:t>
            </w:r>
            <w:r w:rsidR="00893B75">
              <w:rPr>
                <w:sz w:val="22"/>
              </w:rPr>
              <w:t>-</w:t>
            </w:r>
            <w:r w:rsidRPr="00714C72">
              <w:rPr>
                <w:sz w:val="22"/>
              </w:rPr>
              <w:t>20</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8C807" w14:textId="77777777" w:rsidR="009123A6" w:rsidRDefault="009123A6" w:rsidP="00332F72">
            <w:pPr>
              <w:jc w:val="center"/>
            </w:pPr>
          </w:p>
        </w:tc>
      </w:tr>
      <w:tr w:rsidR="009123A6" w14:paraId="3DAAAD52"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8640" w:type="dxa"/>
            <w:gridSpan w:val="1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3C05874" w14:textId="77777777" w:rsidR="009123A6" w:rsidRDefault="009123A6" w:rsidP="00332F72">
            <w:pPr>
              <w:jc w:val="right"/>
              <w:rPr>
                <w:b/>
                <w:sz w:val="22"/>
                <w:szCs w:val="22"/>
              </w:rPr>
            </w:pPr>
            <w:r>
              <w:rPr>
                <w:b/>
                <w:sz w:val="22"/>
                <w:szCs w:val="22"/>
              </w:rPr>
              <w:t>Total Quality (80 points maximum)</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0E38EC" w14:textId="77777777" w:rsidR="009123A6" w:rsidRDefault="009123A6" w:rsidP="00332F72">
            <w:pPr>
              <w:jc w:val="center"/>
              <w:rPr>
                <w:sz w:val="22"/>
                <w:szCs w:val="22"/>
              </w:rPr>
            </w:pPr>
          </w:p>
        </w:tc>
      </w:tr>
      <w:tr w:rsidR="009123A6" w14:paraId="63A5A833" w14:textId="77777777" w:rsidTr="00565AE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c>
          <w:tcPr>
            <w:tcW w:w="8640" w:type="dxa"/>
            <w:gridSpan w:val="1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C7F8BB" w14:textId="54654319" w:rsidR="009123A6" w:rsidRDefault="009123A6" w:rsidP="00332F72">
            <w:pPr>
              <w:keepNext/>
              <w:spacing w:before="120"/>
              <w:jc w:val="right"/>
              <w:rPr>
                <w:b/>
                <w:sz w:val="22"/>
                <w:szCs w:val="22"/>
              </w:rPr>
            </w:pPr>
            <w:r>
              <w:rPr>
                <w:b/>
              </w:rPr>
              <w:t xml:space="preserve">TOTAL TECHNICAL </w:t>
            </w:r>
            <w:r w:rsidR="007103B8">
              <w:rPr>
                <w:b/>
              </w:rPr>
              <w:t>POINTS (</w:t>
            </w:r>
            <w:r>
              <w:rPr>
                <w:b/>
              </w:rPr>
              <w:t xml:space="preserve">230 points maximum) </w:t>
            </w:r>
          </w:p>
        </w:tc>
        <w:tc>
          <w:tcPr>
            <w:tcW w:w="12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E04E3" w14:textId="77777777" w:rsidR="009123A6" w:rsidRDefault="009123A6" w:rsidP="00332F72">
            <w:pPr>
              <w:jc w:val="center"/>
              <w:rPr>
                <w:b/>
                <w:sz w:val="22"/>
                <w:szCs w:val="22"/>
              </w:rPr>
            </w:pPr>
          </w:p>
          <w:p w14:paraId="222E41F9" w14:textId="77777777" w:rsidR="009123A6" w:rsidRDefault="009123A6" w:rsidP="00332F72">
            <w:pPr>
              <w:jc w:val="center"/>
              <w:rPr>
                <w:b/>
                <w:sz w:val="22"/>
                <w:szCs w:val="22"/>
              </w:rPr>
            </w:pPr>
          </w:p>
        </w:tc>
      </w:tr>
    </w:tbl>
    <w:p w14:paraId="653295F3" w14:textId="77777777" w:rsidR="009123A6" w:rsidRDefault="009123A6" w:rsidP="009123A6"/>
    <w:p w14:paraId="60AF7AEB" w14:textId="6212D8DE" w:rsidR="009123A6" w:rsidRDefault="009123A6" w:rsidP="009123A6">
      <w:pPr>
        <w:jc w:val="center"/>
        <w:rPr>
          <w:b/>
          <w:sz w:val="28"/>
          <w:szCs w:val="28"/>
        </w:rPr>
      </w:pPr>
      <w:r>
        <w:br w:type="page"/>
      </w:r>
      <w:r>
        <w:rPr>
          <w:b/>
          <w:sz w:val="28"/>
          <w:szCs w:val="28"/>
        </w:rPr>
        <w:t>(430) Video Production Team</w:t>
      </w:r>
      <w:r w:rsidR="009739A1">
        <w:rPr>
          <w:b/>
          <w:sz w:val="28"/>
          <w:szCs w:val="28"/>
        </w:rPr>
        <w:t xml:space="preserve"> (S | PS)</w:t>
      </w:r>
    </w:p>
    <w:p w14:paraId="470B7BF0" w14:textId="77777777" w:rsidR="009123A6" w:rsidRDefault="009123A6" w:rsidP="009123A6">
      <w:pPr>
        <w:rPr>
          <w:sz w:val="14"/>
          <w:szCs w:val="14"/>
        </w:rPr>
      </w:pPr>
    </w:p>
    <w:p w14:paraId="1E9E759D" w14:textId="77777777" w:rsidR="009123A6" w:rsidRDefault="009123A6" w:rsidP="009123A6">
      <w:pPr>
        <w:pStyle w:val="Heading4"/>
        <w:tabs>
          <w:tab w:val="left" w:pos="1890"/>
          <w:tab w:val="left" w:pos="3060"/>
          <w:tab w:val="left" w:pos="6525"/>
          <w:tab w:val="right" w:pos="10350"/>
        </w:tabs>
        <w:rPr>
          <w:color w:val="000000"/>
        </w:rPr>
      </w:pPr>
      <w:r>
        <w:rPr>
          <w:color w:val="000000"/>
        </w:rPr>
        <w:t xml:space="preserve">Judge Number </w:t>
      </w:r>
      <w:r>
        <w:rPr>
          <w:b w:val="0"/>
          <w:color w:val="000000"/>
          <w:u w:val="single"/>
        </w:rPr>
        <w:tab/>
      </w:r>
      <w:r>
        <w:rPr>
          <w:b w:val="0"/>
          <w:color w:val="000000"/>
          <w:u w:val="single"/>
        </w:rPr>
        <w:tab/>
      </w:r>
      <w:r>
        <w:rPr>
          <w:color w:val="000000"/>
        </w:rPr>
        <w:tab/>
        <w:t xml:space="preserve">Team Number </w:t>
      </w:r>
      <w:r w:rsidRPr="00565AEF">
        <w:rPr>
          <w:color w:val="000000"/>
          <w:u w:val="single"/>
        </w:rPr>
        <w:tab/>
      </w:r>
    </w:p>
    <w:p w14:paraId="4012D031" w14:textId="77777777" w:rsidR="009123A6" w:rsidRDefault="009123A6" w:rsidP="009123A6">
      <w:pPr>
        <w:jc w:val="center"/>
        <w:rPr>
          <w:b/>
          <w:sz w:val="32"/>
          <w:szCs w:val="32"/>
          <w:u w:val="single"/>
        </w:rPr>
      </w:pPr>
    </w:p>
    <w:p w14:paraId="2CC9BE92" w14:textId="77777777" w:rsidR="009123A6" w:rsidRDefault="009123A6" w:rsidP="009123A6">
      <w:pPr>
        <w:jc w:val="center"/>
        <w:rPr>
          <w:b/>
          <w:sz w:val="32"/>
          <w:szCs w:val="32"/>
          <w:u w:val="single"/>
        </w:rPr>
      </w:pPr>
      <w:r>
        <w:rPr>
          <w:b/>
          <w:sz w:val="32"/>
          <w:szCs w:val="32"/>
          <w:u w:val="single"/>
        </w:rPr>
        <w:t>Presentation Scoring Rubric</w:t>
      </w:r>
    </w:p>
    <w:p w14:paraId="52A0A78D" w14:textId="77777777" w:rsidR="009123A6" w:rsidRDefault="009123A6" w:rsidP="009123A6"/>
    <w:tbl>
      <w:tblPr>
        <w:tblW w:w="927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10"/>
        <w:gridCol w:w="1170"/>
        <w:gridCol w:w="1080"/>
        <w:gridCol w:w="900"/>
        <w:gridCol w:w="1170"/>
        <w:gridCol w:w="1440"/>
      </w:tblGrid>
      <w:tr w:rsidR="00426803" w14:paraId="3D84230B" w14:textId="77777777" w:rsidTr="00DF7ED0">
        <w:tc>
          <w:tcPr>
            <w:tcW w:w="3510" w:type="dxa"/>
            <w:tcBorders>
              <w:top w:val="single" w:sz="6" w:space="0" w:color="000000"/>
              <w:left w:val="single" w:sz="6" w:space="0" w:color="000000"/>
              <w:bottom w:val="single" w:sz="6" w:space="0" w:color="000000"/>
              <w:right w:val="single" w:sz="6" w:space="0" w:color="000000"/>
            </w:tcBorders>
          </w:tcPr>
          <w:p w14:paraId="7848B51F" w14:textId="77777777" w:rsidR="00426803" w:rsidRDefault="00426803" w:rsidP="00426803">
            <w:pPr>
              <w:rPr>
                <w:b/>
              </w:rPr>
            </w:pPr>
            <w:r>
              <w:rPr>
                <w:b/>
                <w:sz w:val="22"/>
                <w:szCs w:val="22"/>
              </w:rPr>
              <w:t>Items to Evaluate</w:t>
            </w:r>
          </w:p>
        </w:tc>
        <w:tc>
          <w:tcPr>
            <w:tcW w:w="1170" w:type="dxa"/>
            <w:tcBorders>
              <w:top w:val="single" w:sz="6" w:space="0" w:color="000000"/>
              <w:left w:val="single" w:sz="6" w:space="0" w:color="000000"/>
              <w:bottom w:val="single" w:sz="6" w:space="0" w:color="000000"/>
              <w:right w:val="single" w:sz="6" w:space="0" w:color="000000"/>
            </w:tcBorders>
            <w:vAlign w:val="center"/>
          </w:tcPr>
          <w:p w14:paraId="18594B7E" w14:textId="1A5A23BA" w:rsidR="00426803" w:rsidRDefault="00426803" w:rsidP="00426803">
            <w:pPr>
              <w:jc w:val="center"/>
              <w:rPr>
                <w:b/>
              </w:rPr>
            </w:pPr>
            <w:r>
              <w:rPr>
                <w:b/>
                <w:sz w:val="22"/>
                <w:szCs w:val="22"/>
              </w:rPr>
              <w:t>Below 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2772D28B" w14:textId="5A5CA775" w:rsidR="00426803" w:rsidRDefault="00426803" w:rsidP="00426803">
            <w:pPr>
              <w:jc w:val="center"/>
              <w:rPr>
                <w:b/>
              </w:rPr>
            </w:pPr>
            <w:r>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5D084A37" w14:textId="6E0C945C" w:rsidR="00426803" w:rsidRDefault="00426803" w:rsidP="00426803">
            <w:pPr>
              <w:jc w:val="center"/>
              <w:rPr>
                <w:b/>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72D9C52A" w14:textId="0633FA6B" w:rsidR="00426803" w:rsidRDefault="00426803" w:rsidP="00426803">
            <w:pPr>
              <w:jc w:val="center"/>
              <w:rPr>
                <w:b/>
              </w:rPr>
            </w:pPr>
            <w:r>
              <w:rPr>
                <w:b/>
                <w:sz w:val="22"/>
                <w:szCs w:val="22"/>
              </w:rPr>
              <w:t>Excellent</w:t>
            </w:r>
          </w:p>
        </w:tc>
        <w:tc>
          <w:tcPr>
            <w:tcW w:w="1440" w:type="dxa"/>
            <w:tcBorders>
              <w:top w:val="single" w:sz="6" w:space="0" w:color="000000"/>
              <w:left w:val="single" w:sz="6" w:space="0" w:color="000000"/>
              <w:bottom w:val="single" w:sz="6" w:space="0" w:color="000000"/>
              <w:right w:val="single" w:sz="6" w:space="0" w:color="000000"/>
            </w:tcBorders>
            <w:vAlign w:val="center"/>
          </w:tcPr>
          <w:p w14:paraId="276DE202" w14:textId="7AC8958A" w:rsidR="00426803" w:rsidRDefault="00426803" w:rsidP="00426803">
            <w:pPr>
              <w:jc w:val="center"/>
              <w:rPr>
                <w:b/>
              </w:rPr>
            </w:pPr>
            <w:r>
              <w:rPr>
                <w:b/>
                <w:sz w:val="22"/>
                <w:szCs w:val="22"/>
              </w:rPr>
              <w:t>Points Awarded</w:t>
            </w:r>
          </w:p>
        </w:tc>
      </w:tr>
      <w:tr w:rsidR="009123A6" w14:paraId="31161499" w14:textId="77777777" w:rsidTr="00332F72">
        <w:trPr>
          <w:trHeight w:val="45"/>
        </w:trPr>
        <w:tc>
          <w:tcPr>
            <w:tcW w:w="3510" w:type="dxa"/>
            <w:tcBorders>
              <w:top w:val="single" w:sz="6" w:space="0" w:color="000000"/>
              <w:left w:val="single" w:sz="6" w:space="0" w:color="000000"/>
              <w:bottom w:val="single" w:sz="6" w:space="0" w:color="000000"/>
              <w:right w:val="single" w:sz="6" w:space="0" w:color="000000"/>
            </w:tcBorders>
            <w:vAlign w:val="center"/>
          </w:tcPr>
          <w:p w14:paraId="11413F4E" w14:textId="20B9B2CF" w:rsidR="009123A6" w:rsidRDefault="009123A6" w:rsidP="00714C72">
            <w:pPr>
              <w:rPr>
                <w:sz w:val="22"/>
                <w:szCs w:val="22"/>
              </w:rPr>
            </w:pPr>
            <w:r>
              <w:rPr>
                <w:sz w:val="22"/>
                <w:szCs w:val="22"/>
              </w:rPr>
              <w:t xml:space="preserve">Oral presentation/stage presence/delivery (Including: Maintaining </w:t>
            </w:r>
            <w:r w:rsidR="00714C72">
              <w:rPr>
                <w:sz w:val="22"/>
                <w:szCs w:val="22"/>
              </w:rPr>
              <w:t>e</w:t>
            </w:r>
            <w:r>
              <w:rPr>
                <w:sz w:val="22"/>
                <w:szCs w:val="22"/>
              </w:rPr>
              <w:t xml:space="preserve">ye </w:t>
            </w:r>
            <w:r w:rsidR="00714C72">
              <w:rPr>
                <w:sz w:val="22"/>
                <w:szCs w:val="22"/>
              </w:rPr>
              <w:t>c</w:t>
            </w:r>
            <w:r>
              <w:rPr>
                <w:sz w:val="22"/>
                <w:szCs w:val="22"/>
              </w:rPr>
              <w:t xml:space="preserve">ontact, </w:t>
            </w:r>
            <w:r w:rsidR="00714C72">
              <w:rPr>
                <w:sz w:val="22"/>
                <w:szCs w:val="22"/>
              </w:rPr>
              <w:t>v</w:t>
            </w:r>
            <w:r>
              <w:rPr>
                <w:sz w:val="22"/>
                <w:szCs w:val="22"/>
              </w:rPr>
              <w:t xml:space="preserve">oice </w:t>
            </w:r>
            <w:r w:rsidR="00714C72">
              <w:rPr>
                <w:sz w:val="22"/>
                <w:szCs w:val="22"/>
              </w:rPr>
              <w:t>i</w:t>
            </w:r>
            <w:r>
              <w:rPr>
                <w:sz w:val="22"/>
                <w:szCs w:val="22"/>
              </w:rPr>
              <w:t xml:space="preserve">nflection, </w:t>
            </w:r>
            <w:r w:rsidR="00714C72">
              <w:rPr>
                <w:sz w:val="22"/>
                <w:szCs w:val="22"/>
              </w:rPr>
              <w:t>w</w:t>
            </w:r>
            <w:r>
              <w:rPr>
                <w:sz w:val="22"/>
                <w:szCs w:val="22"/>
              </w:rPr>
              <w:t>ell</w:t>
            </w:r>
            <w:r w:rsidR="00B7789D">
              <w:rPr>
                <w:sz w:val="22"/>
                <w:szCs w:val="22"/>
              </w:rPr>
              <w:t>-</w:t>
            </w:r>
            <w:r w:rsidR="00714C72">
              <w:rPr>
                <w:sz w:val="22"/>
                <w:szCs w:val="22"/>
              </w:rPr>
              <w:t>s</w:t>
            </w:r>
            <w:r>
              <w:rPr>
                <w:sz w:val="22"/>
                <w:szCs w:val="22"/>
              </w:rPr>
              <w:t xml:space="preserve">poken, </w:t>
            </w:r>
            <w:r w:rsidR="00714C72">
              <w:rPr>
                <w:sz w:val="22"/>
                <w:szCs w:val="22"/>
              </w:rPr>
              <w:t>e</w:t>
            </w:r>
            <w:r>
              <w:rPr>
                <w:sz w:val="22"/>
                <w:szCs w:val="22"/>
              </w:rPr>
              <w:t>tc.)</w:t>
            </w:r>
          </w:p>
        </w:tc>
        <w:tc>
          <w:tcPr>
            <w:tcW w:w="1170" w:type="dxa"/>
            <w:tcBorders>
              <w:top w:val="single" w:sz="6" w:space="0" w:color="000000"/>
              <w:left w:val="single" w:sz="6" w:space="0" w:color="000000"/>
              <w:bottom w:val="single" w:sz="6" w:space="0" w:color="000000"/>
              <w:right w:val="single" w:sz="6" w:space="0" w:color="000000"/>
            </w:tcBorders>
            <w:vAlign w:val="center"/>
          </w:tcPr>
          <w:p w14:paraId="0F2652CE" w14:textId="0F0D7E7A"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4C43568B" w14:textId="13B9C88B"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E5BE4B1" w14:textId="594F3524"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6613E1B" w14:textId="4EB68C34"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440" w:type="dxa"/>
            <w:tcBorders>
              <w:left w:val="single" w:sz="6" w:space="0" w:color="000000"/>
              <w:right w:val="single" w:sz="6" w:space="0" w:color="000000"/>
            </w:tcBorders>
          </w:tcPr>
          <w:p w14:paraId="4B98698D" w14:textId="77777777" w:rsidR="009123A6" w:rsidRDefault="009123A6" w:rsidP="00332F72">
            <w:pPr>
              <w:jc w:val="center"/>
              <w:rPr>
                <w:sz w:val="22"/>
                <w:szCs w:val="22"/>
              </w:rPr>
            </w:pPr>
          </w:p>
        </w:tc>
      </w:tr>
      <w:tr w:rsidR="009123A6" w14:paraId="7047657B" w14:textId="77777777" w:rsidTr="00332F72">
        <w:trPr>
          <w:trHeight w:val="45"/>
        </w:trPr>
        <w:tc>
          <w:tcPr>
            <w:tcW w:w="3510" w:type="dxa"/>
            <w:tcBorders>
              <w:top w:val="single" w:sz="6" w:space="0" w:color="000000"/>
              <w:left w:val="single" w:sz="6" w:space="0" w:color="000000"/>
              <w:bottom w:val="single" w:sz="6" w:space="0" w:color="000000"/>
              <w:right w:val="single" w:sz="6" w:space="0" w:color="000000"/>
            </w:tcBorders>
          </w:tcPr>
          <w:p w14:paraId="37210B46" w14:textId="00E488CA" w:rsidR="009123A6" w:rsidRDefault="009123A6" w:rsidP="00332F72">
            <w:pPr>
              <w:rPr>
                <w:sz w:val="22"/>
                <w:szCs w:val="22"/>
              </w:rPr>
            </w:pPr>
            <w:r>
              <w:rPr>
                <w:sz w:val="22"/>
                <w:szCs w:val="22"/>
              </w:rPr>
              <w:t>Explain the development and design process</w:t>
            </w:r>
            <w:r w:rsidR="0098791C">
              <w:rPr>
                <w:sz w:val="22"/>
                <w:szCs w:val="22"/>
              </w:rPr>
              <w:t xml:space="preserve"> </w:t>
            </w:r>
            <w:r w:rsidR="0098791C" w:rsidRPr="0098791C">
              <w:rPr>
                <w:sz w:val="22"/>
                <w:szCs w:val="22"/>
              </w:rPr>
              <w:t>(pre</w:t>
            </w:r>
            <w:r w:rsidR="00B7789D">
              <w:rPr>
                <w:sz w:val="22"/>
                <w:szCs w:val="22"/>
              </w:rPr>
              <w:t>-</w:t>
            </w:r>
            <w:r w:rsidR="0098791C" w:rsidRPr="0098791C">
              <w:rPr>
                <w:sz w:val="22"/>
                <w:szCs w:val="22"/>
              </w:rPr>
              <w:t xml:space="preserve">production </w:t>
            </w:r>
            <w:r w:rsidR="00F93A3D" w:rsidRPr="0098791C">
              <w:rPr>
                <w:sz w:val="22"/>
                <w:szCs w:val="22"/>
              </w:rPr>
              <w:t>phase, target</w:t>
            </w:r>
            <w:r w:rsidR="0098791C" w:rsidRPr="0098791C">
              <w:rPr>
                <w:sz w:val="22"/>
                <w:szCs w:val="22"/>
              </w:rPr>
              <w:t xml:space="preserve"> audience, etc.)</w:t>
            </w:r>
          </w:p>
        </w:tc>
        <w:tc>
          <w:tcPr>
            <w:tcW w:w="1170" w:type="dxa"/>
            <w:tcBorders>
              <w:left w:val="single" w:sz="6" w:space="0" w:color="000000"/>
              <w:right w:val="single" w:sz="6" w:space="0" w:color="000000"/>
            </w:tcBorders>
            <w:vAlign w:val="center"/>
          </w:tcPr>
          <w:p w14:paraId="09BA402B" w14:textId="0C005175"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80" w:type="dxa"/>
            <w:tcBorders>
              <w:left w:val="single" w:sz="6" w:space="0" w:color="000000"/>
              <w:right w:val="single" w:sz="6" w:space="0" w:color="000000"/>
            </w:tcBorders>
            <w:vAlign w:val="center"/>
          </w:tcPr>
          <w:p w14:paraId="493C6CE4" w14:textId="0341B473"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00" w:type="dxa"/>
            <w:tcBorders>
              <w:left w:val="single" w:sz="6" w:space="0" w:color="000000"/>
              <w:right w:val="single" w:sz="6" w:space="0" w:color="000000"/>
            </w:tcBorders>
            <w:vAlign w:val="center"/>
          </w:tcPr>
          <w:p w14:paraId="2E2A344E" w14:textId="0AB44312"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left w:val="single" w:sz="6" w:space="0" w:color="000000"/>
              <w:right w:val="single" w:sz="6" w:space="0" w:color="000000"/>
            </w:tcBorders>
            <w:vAlign w:val="center"/>
          </w:tcPr>
          <w:p w14:paraId="24256722" w14:textId="407DD239"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440" w:type="dxa"/>
            <w:tcBorders>
              <w:left w:val="single" w:sz="6" w:space="0" w:color="000000"/>
              <w:right w:val="single" w:sz="6" w:space="0" w:color="000000"/>
            </w:tcBorders>
          </w:tcPr>
          <w:p w14:paraId="49F2522D" w14:textId="77777777" w:rsidR="009123A6" w:rsidRDefault="009123A6" w:rsidP="00332F72">
            <w:pPr>
              <w:jc w:val="center"/>
              <w:rPr>
                <w:sz w:val="22"/>
                <w:szCs w:val="22"/>
              </w:rPr>
            </w:pPr>
          </w:p>
        </w:tc>
      </w:tr>
      <w:tr w:rsidR="009123A6" w14:paraId="5D372124" w14:textId="77777777" w:rsidTr="00332F72">
        <w:trPr>
          <w:trHeight w:val="45"/>
        </w:trPr>
        <w:tc>
          <w:tcPr>
            <w:tcW w:w="3510" w:type="dxa"/>
            <w:tcBorders>
              <w:top w:val="single" w:sz="6" w:space="0" w:color="000000"/>
              <w:left w:val="single" w:sz="6" w:space="0" w:color="000000"/>
              <w:bottom w:val="single" w:sz="6" w:space="0" w:color="000000"/>
              <w:right w:val="single" w:sz="6" w:space="0" w:color="000000"/>
            </w:tcBorders>
          </w:tcPr>
          <w:p w14:paraId="7E0D176A" w14:textId="041C7538" w:rsidR="009123A6" w:rsidRDefault="009123A6" w:rsidP="00332F72">
            <w:pPr>
              <w:rPr>
                <w:sz w:val="22"/>
                <w:szCs w:val="22"/>
              </w:rPr>
            </w:pPr>
            <w:r>
              <w:rPr>
                <w:sz w:val="22"/>
                <w:szCs w:val="22"/>
              </w:rPr>
              <w:t xml:space="preserve">Explanation of technology </w:t>
            </w:r>
            <w:r w:rsidR="00EE7B56">
              <w:rPr>
                <w:sz w:val="22"/>
                <w:szCs w:val="22"/>
              </w:rPr>
              <w:t>and</w:t>
            </w:r>
            <w:r>
              <w:rPr>
                <w:sz w:val="22"/>
                <w:szCs w:val="22"/>
              </w:rPr>
              <w:t xml:space="preserve"> software used</w:t>
            </w:r>
          </w:p>
        </w:tc>
        <w:tc>
          <w:tcPr>
            <w:tcW w:w="1170" w:type="dxa"/>
            <w:tcBorders>
              <w:left w:val="single" w:sz="6" w:space="0" w:color="000000"/>
              <w:right w:val="single" w:sz="6" w:space="0" w:color="000000"/>
            </w:tcBorders>
            <w:vAlign w:val="center"/>
          </w:tcPr>
          <w:p w14:paraId="574847E6" w14:textId="35F6A685"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80" w:type="dxa"/>
            <w:tcBorders>
              <w:left w:val="single" w:sz="6" w:space="0" w:color="000000"/>
              <w:right w:val="single" w:sz="6" w:space="0" w:color="000000"/>
            </w:tcBorders>
            <w:vAlign w:val="center"/>
          </w:tcPr>
          <w:p w14:paraId="0AFB2F47" w14:textId="525F145B"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00" w:type="dxa"/>
            <w:tcBorders>
              <w:left w:val="single" w:sz="6" w:space="0" w:color="000000"/>
              <w:right w:val="single" w:sz="6" w:space="0" w:color="000000"/>
            </w:tcBorders>
            <w:vAlign w:val="center"/>
          </w:tcPr>
          <w:p w14:paraId="61517FC5" w14:textId="249CD14F"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left w:val="single" w:sz="6" w:space="0" w:color="000000"/>
              <w:right w:val="single" w:sz="6" w:space="0" w:color="000000"/>
            </w:tcBorders>
            <w:vAlign w:val="center"/>
          </w:tcPr>
          <w:p w14:paraId="0E9FA5A0" w14:textId="2F168CE8"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440" w:type="dxa"/>
            <w:tcBorders>
              <w:left w:val="single" w:sz="6" w:space="0" w:color="000000"/>
              <w:right w:val="single" w:sz="6" w:space="0" w:color="000000"/>
            </w:tcBorders>
          </w:tcPr>
          <w:p w14:paraId="1DA1A4AC" w14:textId="77777777" w:rsidR="009123A6" w:rsidRDefault="009123A6" w:rsidP="00332F72">
            <w:pPr>
              <w:jc w:val="center"/>
              <w:rPr>
                <w:sz w:val="22"/>
                <w:szCs w:val="22"/>
              </w:rPr>
            </w:pPr>
          </w:p>
        </w:tc>
      </w:tr>
      <w:tr w:rsidR="009123A6" w14:paraId="6F27F543" w14:textId="77777777" w:rsidTr="00332F72">
        <w:trPr>
          <w:trHeight w:val="45"/>
        </w:trPr>
        <w:tc>
          <w:tcPr>
            <w:tcW w:w="3510" w:type="dxa"/>
            <w:tcBorders>
              <w:top w:val="single" w:sz="6" w:space="0" w:color="000000"/>
              <w:left w:val="single" w:sz="6" w:space="0" w:color="000000"/>
              <w:bottom w:val="single" w:sz="6" w:space="0" w:color="000000"/>
              <w:right w:val="single" w:sz="6" w:space="0" w:color="000000"/>
            </w:tcBorders>
          </w:tcPr>
          <w:p w14:paraId="26FF46EF" w14:textId="77777777" w:rsidR="009123A6" w:rsidRDefault="009123A6" w:rsidP="00332F72">
            <w:pPr>
              <w:rPr>
                <w:sz w:val="22"/>
                <w:szCs w:val="22"/>
              </w:rPr>
            </w:pPr>
            <w:r>
              <w:rPr>
                <w:sz w:val="22"/>
                <w:szCs w:val="22"/>
              </w:rPr>
              <w:t>Explain the use and development of media elements (graphics, special effects, video, audio, etc.)</w:t>
            </w:r>
          </w:p>
        </w:tc>
        <w:tc>
          <w:tcPr>
            <w:tcW w:w="1170" w:type="dxa"/>
            <w:tcBorders>
              <w:left w:val="single" w:sz="6" w:space="0" w:color="000000"/>
              <w:right w:val="single" w:sz="6" w:space="0" w:color="000000"/>
            </w:tcBorders>
            <w:vAlign w:val="center"/>
          </w:tcPr>
          <w:p w14:paraId="2A510509" w14:textId="0F286585"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80" w:type="dxa"/>
            <w:tcBorders>
              <w:left w:val="single" w:sz="6" w:space="0" w:color="000000"/>
              <w:right w:val="single" w:sz="6" w:space="0" w:color="000000"/>
            </w:tcBorders>
            <w:vAlign w:val="center"/>
          </w:tcPr>
          <w:p w14:paraId="013AE551" w14:textId="1BCB4C80"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00" w:type="dxa"/>
            <w:tcBorders>
              <w:left w:val="single" w:sz="6" w:space="0" w:color="000000"/>
              <w:right w:val="single" w:sz="6" w:space="0" w:color="000000"/>
            </w:tcBorders>
            <w:vAlign w:val="center"/>
          </w:tcPr>
          <w:p w14:paraId="4B7C0CFF" w14:textId="61429248"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left w:val="single" w:sz="6" w:space="0" w:color="000000"/>
              <w:right w:val="single" w:sz="6" w:space="0" w:color="000000"/>
            </w:tcBorders>
            <w:vAlign w:val="center"/>
          </w:tcPr>
          <w:p w14:paraId="710B71CB" w14:textId="51F2AE72"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440" w:type="dxa"/>
            <w:tcBorders>
              <w:left w:val="single" w:sz="6" w:space="0" w:color="000000"/>
              <w:right w:val="single" w:sz="6" w:space="0" w:color="000000"/>
            </w:tcBorders>
          </w:tcPr>
          <w:p w14:paraId="5F197846" w14:textId="77777777" w:rsidR="009123A6" w:rsidRDefault="009123A6" w:rsidP="00332F72">
            <w:pPr>
              <w:jc w:val="center"/>
              <w:rPr>
                <w:sz w:val="22"/>
                <w:szCs w:val="22"/>
              </w:rPr>
            </w:pPr>
          </w:p>
        </w:tc>
      </w:tr>
      <w:tr w:rsidR="009123A6" w14:paraId="0A2CD04D" w14:textId="77777777" w:rsidTr="00332F72">
        <w:trPr>
          <w:trHeight w:val="570"/>
        </w:trPr>
        <w:tc>
          <w:tcPr>
            <w:tcW w:w="3510" w:type="dxa"/>
            <w:tcBorders>
              <w:top w:val="single" w:sz="6" w:space="0" w:color="000000"/>
              <w:left w:val="single" w:sz="6" w:space="0" w:color="000000"/>
              <w:bottom w:val="single" w:sz="6" w:space="0" w:color="000000"/>
              <w:right w:val="single" w:sz="6" w:space="0" w:color="000000"/>
            </w:tcBorders>
            <w:vAlign w:val="center"/>
          </w:tcPr>
          <w:p w14:paraId="6AF8F164" w14:textId="77777777" w:rsidR="009123A6" w:rsidRDefault="009123A6" w:rsidP="00332F72">
            <w:pPr>
              <w:rPr>
                <w:sz w:val="22"/>
                <w:szCs w:val="22"/>
              </w:rPr>
            </w:pPr>
            <w:r>
              <w:rPr>
                <w:sz w:val="22"/>
                <w:szCs w:val="22"/>
              </w:rPr>
              <w:t>Explanation of roles of team members</w:t>
            </w:r>
          </w:p>
        </w:tc>
        <w:tc>
          <w:tcPr>
            <w:tcW w:w="1170" w:type="dxa"/>
            <w:tcBorders>
              <w:left w:val="single" w:sz="6" w:space="0" w:color="000000"/>
              <w:right w:val="single" w:sz="6" w:space="0" w:color="000000"/>
            </w:tcBorders>
            <w:vAlign w:val="center"/>
          </w:tcPr>
          <w:p w14:paraId="6B517273" w14:textId="661B2088"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80" w:type="dxa"/>
            <w:tcBorders>
              <w:left w:val="single" w:sz="6" w:space="0" w:color="000000"/>
              <w:right w:val="single" w:sz="6" w:space="0" w:color="000000"/>
            </w:tcBorders>
            <w:vAlign w:val="center"/>
          </w:tcPr>
          <w:p w14:paraId="2EA09FFD" w14:textId="39BBE86F"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00" w:type="dxa"/>
            <w:tcBorders>
              <w:left w:val="single" w:sz="6" w:space="0" w:color="000000"/>
              <w:right w:val="single" w:sz="6" w:space="0" w:color="000000"/>
            </w:tcBorders>
            <w:vAlign w:val="center"/>
          </w:tcPr>
          <w:p w14:paraId="63266A46" w14:textId="78D0BACB"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left w:val="single" w:sz="6" w:space="0" w:color="000000"/>
              <w:right w:val="single" w:sz="6" w:space="0" w:color="000000"/>
            </w:tcBorders>
            <w:vAlign w:val="center"/>
          </w:tcPr>
          <w:p w14:paraId="53C7F691" w14:textId="7A9B0118"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440" w:type="dxa"/>
            <w:tcBorders>
              <w:left w:val="single" w:sz="6" w:space="0" w:color="000000"/>
              <w:right w:val="single" w:sz="6" w:space="0" w:color="000000"/>
            </w:tcBorders>
          </w:tcPr>
          <w:p w14:paraId="394AEB2C" w14:textId="77777777" w:rsidR="009123A6" w:rsidRDefault="009123A6" w:rsidP="00332F72">
            <w:pPr>
              <w:jc w:val="center"/>
              <w:rPr>
                <w:sz w:val="22"/>
                <w:szCs w:val="22"/>
              </w:rPr>
            </w:pPr>
          </w:p>
        </w:tc>
      </w:tr>
      <w:tr w:rsidR="009123A6" w14:paraId="14EF33C6" w14:textId="77777777" w:rsidTr="00332F72">
        <w:trPr>
          <w:trHeight w:val="570"/>
        </w:trPr>
        <w:tc>
          <w:tcPr>
            <w:tcW w:w="3510" w:type="dxa"/>
            <w:tcBorders>
              <w:top w:val="single" w:sz="6" w:space="0" w:color="000000"/>
              <w:left w:val="single" w:sz="6" w:space="0" w:color="000000"/>
              <w:bottom w:val="single" w:sz="6" w:space="0" w:color="000000"/>
              <w:right w:val="single" w:sz="6" w:space="0" w:color="000000"/>
            </w:tcBorders>
            <w:vAlign w:val="center"/>
          </w:tcPr>
          <w:p w14:paraId="743FE13A" w14:textId="4B9D8920" w:rsidR="009123A6" w:rsidRDefault="009123A6" w:rsidP="00332F72">
            <w:pPr>
              <w:rPr>
                <w:sz w:val="22"/>
                <w:szCs w:val="22"/>
              </w:rPr>
            </w:pPr>
            <w:r>
              <w:rPr>
                <w:sz w:val="22"/>
                <w:szCs w:val="22"/>
              </w:rPr>
              <w:t xml:space="preserve">Effectiveness of </w:t>
            </w:r>
            <w:r w:rsidR="0098791C">
              <w:rPr>
                <w:sz w:val="22"/>
                <w:szCs w:val="22"/>
              </w:rPr>
              <w:t xml:space="preserve">oral </w:t>
            </w:r>
            <w:r>
              <w:rPr>
                <w:sz w:val="22"/>
                <w:szCs w:val="22"/>
              </w:rPr>
              <w:t xml:space="preserve">presentation </w:t>
            </w:r>
          </w:p>
        </w:tc>
        <w:tc>
          <w:tcPr>
            <w:tcW w:w="1170" w:type="dxa"/>
            <w:tcBorders>
              <w:top w:val="single" w:sz="6" w:space="0" w:color="000000"/>
              <w:left w:val="single" w:sz="6" w:space="0" w:color="000000"/>
              <w:bottom w:val="single" w:sz="6" w:space="0" w:color="000000"/>
              <w:right w:val="single" w:sz="6" w:space="0" w:color="000000"/>
            </w:tcBorders>
            <w:vAlign w:val="center"/>
          </w:tcPr>
          <w:p w14:paraId="51B0644E" w14:textId="2785DF98"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7704F673" w14:textId="55DF9705"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146F8C1F" w14:textId="7DB17B9F"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165F3BEF" w14:textId="1CE076AE"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440" w:type="dxa"/>
            <w:tcBorders>
              <w:left w:val="single" w:sz="6" w:space="0" w:color="000000"/>
              <w:right w:val="single" w:sz="6" w:space="0" w:color="000000"/>
            </w:tcBorders>
          </w:tcPr>
          <w:p w14:paraId="5E8AFBEA" w14:textId="77777777" w:rsidR="009123A6" w:rsidRDefault="009123A6" w:rsidP="00332F72">
            <w:pPr>
              <w:jc w:val="center"/>
              <w:rPr>
                <w:sz w:val="22"/>
                <w:szCs w:val="22"/>
              </w:rPr>
            </w:pPr>
          </w:p>
        </w:tc>
      </w:tr>
      <w:tr w:rsidR="009123A6" w14:paraId="697D647D" w14:textId="77777777" w:rsidTr="00332F72">
        <w:trPr>
          <w:trHeight w:val="570"/>
        </w:trPr>
        <w:tc>
          <w:tcPr>
            <w:tcW w:w="3510" w:type="dxa"/>
            <w:tcBorders>
              <w:top w:val="single" w:sz="6" w:space="0" w:color="000000"/>
              <w:left w:val="single" w:sz="6" w:space="0" w:color="000000"/>
              <w:bottom w:val="single" w:sz="6" w:space="0" w:color="000000"/>
              <w:right w:val="single" w:sz="6" w:space="0" w:color="000000"/>
            </w:tcBorders>
            <w:vAlign w:val="center"/>
          </w:tcPr>
          <w:p w14:paraId="37A1FEC2" w14:textId="6A35A4AF" w:rsidR="009123A6" w:rsidRDefault="009123A6" w:rsidP="00332F72">
            <w:pPr>
              <w:rPr>
                <w:sz w:val="22"/>
                <w:szCs w:val="22"/>
              </w:rPr>
            </w:pPr>
            <w:r>
              <w:rPr>
                <w:sz w:val="22"/>
                <w:szCs w:val="22"/>
              </w:rPr>
              <w:t>Answers to judges</w:t>
            </w:r>
            <w:r w:rsidR="00075E61">
              <w:rPr>
                <w:sz w:val="22"/>
                <w:szCs w:val="22"/>
              </w:rPr>
              <w:t>’</w:t>
            </w:r>
            <w:r>
              <w:rPr>
                <w:sz w:val="22"/>
                <w:szCs w:val="22"/>
              </w:rPr>
              <w:t xml:space="preserve"> questions</w:t>
            </w:r>
          </w:p>
        </w:tc>
        <w:tc>
          <w:tcPr>
            <w:tcW w:w="1170" w:type="dxa"/>
            <w:tcBorders>
              <w:top w:val="single" w:sz="6" w:space="0" w:color="000000"/>
              <w:left w:val="single" w:sz="6" w:space="0" w:color="000000"/>
              <w:bottom w:val="single" w:sz="6" w:space="0" w:color="000000"/>
              <w:right w:val="single" w:sz="6" w:space="0" w:color="000000"/>
            </w:tcBorders>
            <w:vAlign w:val="center"/>
          </w:tcPr>
          <w:p w14:paraId="5CB72B6C" w14:textId="26FBC59C" w:rsidR="009123A6" w:rsidRDefault="009123A6" w:rsidP="00332F72">
            <w:pPr>
              <w:jc w:val="center"/>
              <w:rPr>
                <w:sz w:val="22"/>
                <w:szCs w:val="22"/>
              </w:rPr>
            </w:pPr>
            <w:r>
              <w:rPr>
                <w:sz w:val="22"/>
                <w:szCs w:val="22"/>
              </w:rPr>
              <w:t>1</w:t>
            </w:r>
            <w:r w:rsidR="00893B75">
              <w:rPr>
                <w:sz w:val="22"/>
                <w:szCs w:val="22"/>
              </w:rPr>
              <w:t>-</w:t>
            </w:r>
            <w:r>
              <w:rPr>
                <w:sz w:val="22"/>
                <w:szCs w:val="22"/>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7A09AAFE" w14:textId="23D8CB10" w:rsidR="009123A6" w:rsidRDefault="009123A6" w:rsidP="00332F72">
            <w:pPr>
              <w:jc w:val="center"/>
              <w:rPr>
                <w:sz w:val="22"/>
                <w:szCs w:val="22"/>
              </w:rPr>
            </w:pPr>
            <w:r>
              <w:rPr>
                <w:sz w:val="22"/>
                <w:szCs w:val="22"/>
              </w:rPr>
              <w:t>3</w:t>
            </w:r>
            <w:r w:rsidR="00893B75">
              <w:rPr>
                <w:sz w:val="22"/>
                <w:szCs w:val="22"/>
              </w:rPr>
              <w:t>-</w:t>
            </w:r>
            <w:r>
              <w:rPr>
                <w:sz w:val="22"/>
                <w:szCs w:val="22"/>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5FF1CD87" w14:textId="4EF2F309" w:rsidR="009123A6" w:rsidRDefault="009123A6" w:rsidP="00332F72">
            <w:pPr>
              <w:jc w:val="center"/>
              <w:rPr>
                <w:sz w:val="22"/>
                <w:szCs w:val="22"/>
              </w:rPr>
            </w:pPr>
            <w:r>
              <w:rPr>
                <w:sz w:val="22"/>
                <w:szCs w:val="22"/>
              </w:rPr>
              <w:t>6</w:t>
            </w:r>
            <w:r w:rsidR="00893B75">
              <w:rPr>
                <w:sz w:val="22"/>
                <w:szCs w:val="22"/>
              </w:rPr>
              <w:t>-</w:t>
            </w:r>
            <w:r>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5A66AC9A" w14:textId="59629262" w:rsidR="009123A6" w:rsidRDefault="009123A6" w:rsidP="00332F72">
            <w:pPr>
              <w:jc w:val="center"/>
              <w:rPr>
                <w:sz w:val="22"/>
                <w:szCs w:val="22"/>
              </w:rPr>
            </w:pPr>
            <w:r>
              <w:rPr>
                <w:sz w:val="22"/>
                <w:szCs w:val="22"/>
              </w:rPr>
              <w:t>9</w:t>
            </w:r>
            <w:r w:rsidR="00893B75">
              <w:rPr>
                <w:sz w:val="22"/>
                <w:szCs w:val="22"/>
              </w:rPr>
              <w:t>-</w:t>
            </w:r>
            <w:r>
              <w:rPr>
                <w:sz w:val="22"/>
                <w:szCs w:val="22"/>
              </w:rPr>
              <w:t>10</w:t>
            </w:r>
          </w:p>
        </w:tc>
        <w:tc>
          <w:tcPr>
            <w:tcW w:w="1440" w:type="dxa"/>
            <w:tcBorders>
              <w:left w:val="single" w:sz="6" w:space="0" w:color="000000"/>
              <w:right w:val="single" w:sz="6" w:space="0" w:color="000000"/>
            </w:tcBorders>
          </w:tcPr>
          <w:p w14:paraId="2FF873C0" w14:textId="77777777" w:rsidR="009123A6" w:rsidRDefault="009123A6" w:rsidP="00332F72">
            <w:pPr>
              <w:jc w:val="center"/>
              <w:rPr>
                <w:sz w:val="22"/>
                <w:szCs w:val="22"/>
              </w:rPr>
            </w:pPr>
          </w:p>
        </w:tc>
      </w:tr>
      <w:tr w:rsidR="00AC6208" w14:paraId="0A75C00D" w14:textId="77777777" w:rsidTr="00B50000">
        <w:trPr>
          <w:trHeight w:val="570"/>
        </w:trPr>
        <w:tc>
          <w:tcPr>
            <w:tcW w:w="7830" w:type="dxa"/>
            <w:gridSpan w:val="5"/>
            <w:tcBorders>
              <w:top w:val="single" w:sz="6" w:space="0" w:color="000000"/>
              <w:left w:val="single" w:sz="6" w:space="0" w:color="000000"/>
              <w:bottom w:val="single" w:sz="6" w:space="0" w:color="000000"/>
              <w:right w:val="single" w:sz="6" w:space="0" w:color="000000"/>
            </w:tcBorders>
            <w:vAlign w:val="center"/>
          </w:tcPr>
          <w:p w14:paraId="38C6EC8E" w14:textId="70E956CB" w:rsidR="00AC6208" w:rsidRDefault="00AC6208" w:rsidP="00AC6208">
            <w:pPr>
              <w:jc w:val="center"/>
              <w:rPr>
                <w:sz w:val="22"/>
                <w:szCs w:val="22"/>
              </w:rPr>
            </w:pPr>
            <w:r w:rsidRPr="00E87EAC">
              <w:rPr>
                <w:sz w:val="22"/>
                <w:szCs w:val="22"/>
              </w:rPr>
              <w:t>All points or none are awarded per item below.</w:t>
            </w:r>
          </w:p>
        </w:tc>
        <w:tc>
          <w:tcPr>
            <w:tcW w:w="1440" w:type="dxa"/>
            <w:tcBorders>
              <w:left w:val="single" w:sz="6" w:space="0" w:color="000000"/>
              <w:right w:val="single" w:sz="6" w:space="0" w:color="000000"/>
            </w:tcBorders>
          </w:tcPr>
          <w:p w14:paraId="426DD449" w14:textId="77777777" w:rsidR="00AC6208" w:rsidRDefault="00AC6208" w:rsidP="00AC6208">
            <w:pPr>
              <w:jc w:val="center"/>
              <w:rPr>
                <w:sz w:val="22"/>
                <w:szCs w:val="22"/>
              </w:rPr>
            </w:pPr>
          </w:p>
        </w:tc>
      </w:tr>
      <w:tr w:rsidR="00AC6208" w14:paraId="175E1891" w14:textId="77777777" w:rsidTr="00AC6208">
        <w:trPr>
          <w:trHeight w:val="570"/>
        </w:trPr>
        <w:tc>
          <w:tcPr>
            <w:tcW w:w="6660" w:type="dxa"/>
            <w:gridSpan w:val="4"/>
            <w:tcBorders>
              <w:top w:val="single" w:sz="6" w:space="0" w:color="000000"/>
              <w:left w:val="single" w:sz="6" w:space="0" w:color="000000"/>
              <w:bottom w:val="single" w:sz="6" w:space="0" w:color="000000"/>
              <w:right w:val="single" w:sz="6" w:space="0" w:color="000000"/>
            </w:tcBorders>
            <w:vAlign w:val="center"/>
          </w:tcPr>
          <w:p w14:paraId="0C3FFD8D" w14:textId="704F1D6E" w:rsidR="00AC6208" w:rsidRDefault="00606AC0" w:rsidP="00AC6208">
            <w:pPr>
              <w:rPr>
                <w:sz w:val="22"/>
                <w:szCs w:val="22"/>
              </w:rPr>
            </w:pPr>
            <w:r>
              <w:rPr>
                <w:sz w:val="22"/>
                <w:szCs w:val="22"/>
              </w:rPr>
              <w:t xml:space="preserve">Setup lasted no longer </w:t>
            </w:r>
            <w:r w:rsidR="00AC6208">
              <w:rPr>
                <w:sz w:val="22"/>
                <w:szCs w:val="22"/>
              </w:rPr>
              <w:t>than three (3) minutes</w:t>
            </w:r>
          </w:p>
        </w:tc>
        <w:tc>
          <w:tcPr>
            <w:tcW w:w="1170" w:type="dxa"/>
            <w:tcBorders>
              <w:top w:val="single" w:sz="6" w:space="0" w:color="000000"/>
              <w:left w:val="single" w:sz="6" w:space="0" w:color="000000"/>
              <w:bottom w:val="single" w:sz="6" w:space="0" w:color="000000"/>
              <w:right w:val="single" w:sz="6" w:space="0" w:color="000000"/>
            </w:tcBorders>
            <w:vAlign w:val="center"/>
          </w:tcPr>
          <w:p w14:paraId="0DEECD5D" w14:textId="2D3917FF" w:rsidR="00AC6208" w:rsidRDefault="00AC6208" w:rsidP="00AC6208">
            <w:pPr>
              <w:jc w:val="center"/>
              <w:rPr>
                <w:sz w:val="22"/>
                <w:szCs w:val="22"/>
              </w:rPr>
            </w:pPr>
            <w:r>
              <w:rPr>
                <w:sz w:val="22"/>
                <w:szCs w:val="22"/>
              </w:rPr>
              <w:t>5</w:t>
            </w:r>
          </w:p>
        </w:tc>
        <w:tc>
          <w:tcPr>
            <w:tcW w:w="1440" w:type="dxa"/>
            <w:tcBorders>
              <w:left w:val="single" w:sz="6" w:space="0" w:color="000000"/>
              <w:right w:val="single" w:sz="6" w:space="0" w:color="000000"/>
            </w:tcBorders>
          </w:tcPr>
          <w:p w14:paraId="1D4912AC" w14:textId="77777777" w:rsidR="00AC6208" w:rsidRDefault="00AC6208" w:rsidP="00AC6208">
            <w:pPr>
              <w:jc w:val="center"/>
              <w:rPr>
                <w:sz w:val="22"/>
                <w:szCs w:val="22"/>
              </w:rPr>
            </w:pPr>
          </w:p>
        </w:tc>
      </w:tr>
      <w:tr w:rsidR="00AC6208" w14:paraId="6370BC2A" w14:textId="77777777" w:rsidTr="00AC6208">
        <w:trPr>
          <w:trHeight w:val="570"/>
        </w:trPr>
        <w:tc>
          <w:tcPr>
            <w:tcW w:w="6660" w:type="dxa"/>
            <w:gridSpan w:val="4"/>
            <w:tcBorders>
              <w:top w:val="single" w:sz="6" w:space="0" w:color="000000"/>
              <w:left w:val="single" w:sz="6" w:space="0" w:color="000000"/>
              <w:bottom w:val="single" w:sz="6" w:space="0" w:color="000000"/>
              <w:right w:val="single" w:sz="6" w:space="0" w:color="000000"/>
            </w:tcBorders>
            <w:vAlign w:val="center"/>
          </w:tcPr>
          <w:p w14:paraId="666515FB" w14:textId="2628FFD8" w:rsidR="00AC6208" w:rsidRDefault="00AC6208" w:rsidP="00AC6208">
            <w:pPr>
              <w:rPr>
                <w:sz w:val="22"/>
                <w:szCs w:val="22"/>
              </w:rPr>
            </w:pPr>
            <w:r>
              <w:rPr>
                <w:sz w:val="22"/>
                <w:szCs w:val="22"/>
              </w:rPr>
              <w:t>Presentation lasted no longer than ten (10) minutes</w:t>
            </w:r>
          </w:p>
        </w:tc>
        <w:tc>
          <w:tcPr>
            <w:tcW w:w="1170" w:type="dxa"/>
            <w:tcBorders>
              <w:top w:val="single" w:sz="6" w:space="0" w:color="000000"/>
              <w:left w:val="single" w:sz="6" w:space="0" w:color="000000"/>
              <w:bottom w:val="single" w:sz="6" w:space="0" w:color="000000"/>
              <w:right w:val="single" w:sz="6" w:space="0" w:color="000000"/>
            </w:tcBorders>
            <w:vAlign w:val="center"/>
          </w:tcPr>
          <w:p w14:paraId="4F092C54" w14:textId="025A6D47" w:rsidR="00AC6208" w:rsidRDefault="00AC6208" w:rsidP="00AC6208">
            <w:pPr>
              <w:jc w:val="center"/>
              <w:rPr>
                <w:sz w:val="22"/>
                <w:szCs w:val="22"/>
              </w:rPr>
            </w:pPr>
            <w:r>
              <w:rPr>
                <w:sz w:val="22"/>
                <w:szCs w:val="22"/>
              </w:rPr>
              <w:t>5</w:t>
            </w:r>
          </w:p>
        </w:tc>
        <w:tc>
          <w:tcPr>
            <w:tcW w:w="1440" w:type="dxa"/>
            <w:tcBorders>
              <w:left w:val="single" w:sz="6" w:space="0" w:color="000000"/>
              <w:right w:val="single" w:sz="6" w:space="0" w:color="000000"/>
            </w:tcBorders>
          </w:tcPr>
          <w:p w14:paraId="2DF67845" w14:textId="77777777" w:rsidR="00AC6208" w:rsidRDefault="00AC6208" w:rsidP="00AC6208">
            <w:pPr>
              <w:jc w:val="center"/>
              <w:rPr>
                <w:sz w:val="22"/>
                <w:szCs w:val="22"/>
              </w:rPr>
            </w:pPr>
          </w:p>
        </w:tc>
      </w:tr>
      <w:tr w:rsidR="00AC6208" w14:paraId="55CE2C59" w14:textId="77777777" w:rsidTr="00AC6208">
        <w:trPr>
          <w:trHeight w:val="570"/>
        </w:trPr>
        <w:tc>
          <w:tcPr>
            <w:tcW w:w="6660" w:type="dxa"/>
            <w:gridSpan w:val="4"/>
            <w:tcBorders>
              <w:top w:val="single" w:sz="6" w:space="0" w:color="000000"/>
              <w:left w:val="single" w:sz="6" w:space="0" w:color="000000"/>
              <w:bottom w:val="single" w:sz="6" w:space="0" w:color="000000"/>
              <w:right w:val="single" w:sz="6" w:space="0" w:color="000000"/>
            </w:tcBorders>
            <w:vAlign w:val="center"/>
          </w:tcPr>
          <w:p w14:paraId="1B190923" w14:textId="0DEBD71D" w:rsidR="00AC6208" w:rsidRDefault="00AC6208" w:rsidP="00AC6208">
            <w:pPr>
              <w:rPr>
                <w:sz w:val="22"/>
                <w:szCs w:val="22"/>
              </w:rPr>
            </w:pPr>
            <w:r>
              <w:rPr>
                <w:sz w:val="22"/>
                <w:szCs w:val="22"/>
              </w:rPr>
              <w:t>Documentation submitted at time of check</w:t>
            </w:r>
            <w:r w:rsidR="00B7789D">
              <w:rPr>
                <w:sz w:val="22"/>
                <w:szCs w:val="22"/>
              </w:rPr>
              <w:t>-</w:t>
            </w:r>
            <w:r>
              <w:rPr>
                <w:sz w:val="22"/>
                <w:szCs w:val="22"/>
              </w:rPr>
              <w:t xml:space="preserve">in: One (1) copy Works Cited at time of presentation </w:t>
            </w:r>
          </w:p>
          <w:p w14:paraId="55E4B2CE" w14:textId="21E9C38B" w:rsidR="00AC6208" w:rsidRDefault="00AC6208" w:rsidP="00AC6208">
            <w:pPr>
              <w:jc w:val="center"/>
              <w:rPr>
                <w:sz w:val="22"/>
                <w:szCs w:val="22"/>
              </w:rPr>
            </w:pPr>
            <w:r>
              <w:rPr>
                <w:b/>
                <w:i/>
                <w:sz w:val="22"/>
                <w:szCs w:val="22"/>
              </w:rPr>
              <w:t xml:space="preserve">Must have copies for </w:t>
            </w:r>
            <w:r w:rsidR="005B0751">
              <w:rPr>
                <w:b/>
                <w:i/>
                <w:sz w:val="22"/>
                <w:szCs w:val="22"/>
              </w:rPr>
              <w:t>SLC presentation.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41AC67EC" w14:textId="58CBEF0A" w:rsidR="00AC6208" w:rsidRDefault="00AC6208" w:rsidP="00AC6208">
            <w:pPr>
              <w:jc w:val="center"/>
              <w:rPr>
                <w:sz w:val="22"/>
                <w:szCs w:val="22"/>
              </w:rPr>
            </w:pPr>
            <w:r>
              <w:rPr>
                <w:sz w:val="22"/>
                <w:szCs w:val="22"/>
              </w:rPr>
              <w:t>10</w:t>
            </w:r>
          </w:p>
        </w:tc>
        <w:tc>
          <w:tcPr>
            <w:tcW w:w="1440" w:type="dxa"/>
            <w:tcBorders>
              <w:left w:val="single" w:sz="6" w:space="0" w:color="000000"/>
              <w:right w:val="single" w:sz="6" w:space="0" w:color="000000"/>
            </w:tcBorders>
          </w:tcPr>
          <w:p w14:paraId="0E1BA679" w14:textId="77777777" w:rsidR="00AC6208" w:rsidRDefault="00AC6208" w:rsidP="00AC6208">
            <w:pPr>
              <w:jc w:val="center"/>
              <w:rPr>
                <w:sz w:val="22"/>
                <w:szCs w:val="22"/>
              </w:rPr>
            </w:pPr>
          </w:p>
        </w:tc>
      </w:tr>
      <w:tr w:rsidR="00AC6208" w14:paraId="0825C9DE" w14:textId="77777777" w:rsidTr="00AC6208">
        <w:trPr>
          <w:trHeight w:val="570"/>
        </w:trPr>
        <w:tc>
          <w:tcPr>
            <w:tcW w:w="6660" w:type="dxa"/>
            <w:gridSpan w:val="4"/>
            <w:tcBorders>
              <w:top w:val="single" w:sz="6" w:space="0" w:color="000000"/>
              <w:left w:val="single" w:sz="6" w:space="0" w:color="000000"/>
              <w:bottom w:val="single" w:sz="6" w:space="0" w:color="000000"/>
              <w:right w:val="single" w:sz="6" w:space="0" w:color="000000"/>
            </w:tcBorders>
            <w:vAlign w:val="center"/>
          </w:tcPr>
          <w:p w14:paraId="002E096E" w14:textId="4006D32B" w:rsidR="00AC6208" w:rsidRDefault="00175ED5" w:rsidP="00AC6208">
            <w:pPr>
              <w:rPr>
                <w:sz w:val="22"/>
                <w:szCs w:val="22"/>
              </w:rPr>
            </w:pPr>
            <w:r w:rsidRPr="009739A1">
              <w:rPr>
                <w:sz w:val="22"/>
                <w:szCs w:val="22"/>
              </w:rPr>
              <w:t>At least two original team members in attendance at time of presentation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012C6229" w14:textId="2C2ACC74" w:rsidR="00AC6208" w:rsidRDefault="00AC6208" w:rsidP="00AC6208">
            <w:pPr>
              <w:jc w:val="center"/>
              <w:rPr>
                <w:sz w:val="22"/>
                <w:szCs w:val="22"/>
              </w:rPr>
            </w:pPr>
            <w:r>
              <w:rPr>
                <w:sz w:val="22"/>
                <w:szCs w:val="22"/>
              </w:rPr>
              <w:t>10</w:t>
            </w:r>
          </w:p>
        </w:tc>
        <w:tc>
          <w:tcPr>
            <w:tcW w:w="1440" w:type="dxa"/>
            <w:tcBorders>
              <w:left w:val="single" w:sz="6" w:space="0" w:color="000000"/>
              <w:right w:val="single" w:sz="6" w:space="0" w:color="000000"/>
            </w:tcBorders>
          </w:tcPr>
          <w:p w14:paraId="1EBE5DEB" w14:textId="77777777" w:rsidR="00AC6208" w:rsidRDefault="00AC6208" w:rsidP="00AC6208">
            <w:pPr>
              <w:jc w:val="center"/>
              <w:rPr>
                <w:sz w:val="22"/>
                <w:szCs w:val="22"/>
              </w:rPr>
            </w:pPr>
          </w:p>
        </w:tc>
      </w:tr>
      <w:tr w:rsidR="00AC6208" w14:paraId="40C442A5" w14:textId="77777777" w:rsidTr="00332F72">
        <w:tc>
          <w:tcPr>
            <w:tcW w:w="7830" w:type="dxa"/>
            <w:gridSpan w:val="5"/>
            <w:tcBorders>
              <w:top w:val="single" w:sz="6" w:space="0" w:color="000000"/>
              <w:left w:val="single" w:sz="6" w:space="0" w:color="000000"/>
              <w:bottom w:val="single" w:sz="6" w:space="0" w:color="000000"/>
              <w:right w:val="single" w:sz="6" w:space="0" w:color="000000"/>
            </w:tcBorders>
            <w:shd w:val="clear" w:color="auto" w:fill="D9D9D9"/>
            <w:vAlign w:val="center"/>
          </w:tcPr>
          <w:p w14:paraId="0A850427" w14:textId="72591F30" w:rsidR="00AC6208" w:rsidRDefault="00AC6208" w:rsidP="00AC6208">
            <w:pPr>
              <w:jc w:val="right"/>
              <w:rPr>
                <w:b/>
                <w:sz w:val="22"/>
                <w:szCs w:val="22"/>
              </w:rPr>
            </w:pPr>
            <w:r>
              <w:rPr>
                <w:b/>
                <w:sz w:val="22"/>
                <w:szCs w:val="22"/>
              </w:rPr>
              <w:t xml:space="preserve">TOTAL PRESENTATION POINTS (160 points maximum) </w:t>
            </w:r>
          </w:p>
        </w:tc>
        <w:tc>
          <w:tcPr>
            <w:tcW w:w="1440" w:type="dxa"/>
            <w:tcBorders>
              <w:top w:val="single" w:sz="6" w:space="0" w:color="000000"/>
              <w:left w:val="single" w:sz="6" w:space="0" w:color="000000"/>
              <w:bottom w:val="single" w:sz="6" w:space="0" w:color="000000"/>
              <w:right w:val="single" w:sz="6" w:space="0" w:color="000000"/>
            </w:tcBorders>
          </w:tcPr>
          <w:p w14:paraId="2BFCFF7F" w14:textId="77777777" w:rsidR="00AC6208" w:rsidRDefault="00AC6208" w:rsidP="00AC6208">
            <w:pPr>
              <w:jc w:val="center"/>
              <w:rPr>
                <w:b/>
                <w:sz w:val="22"/>
                <w:szCs w:val="22"/>
              </w:rPr>
            </w:pPr>
          </w:p>
          <w:p w14:paraId="23E26EE0" w14:textId="77777777" w:rsidR="00AC6208" w:rsidRDefault="00AC6208" w:rsidP="00AC6208">
            <w:pPr>
              <w:jc w:val="center"/>
              <w:rPr>
                <w:b/>
                <w:sz w:val="22"/>
                <w:szCs w:val="22"/>
              </w:rPr>
            </w:pPr>
          </w:p>
        </w:tc>
      </w:tr>
    </w:tbl>
    <w:p w14:paraId="443D816B" w14:textId="77777777" w:rsidR="009123A6" w:rsidRDefault="009123A6" w:rsidP="009123A6">
      <w:pPr>
        <w:jc w:val="center"/>
        <w:rPr>
          <w:b/>
          <w:i/>
        </w:rPr>
      </w:pPr>
    </w:p>
    <w:p w14:paraId="069AB8AC" w14:textId="77777777" w:rsidR="009123A6" w:rsidRDefault="009123A6" w:rsidP="009123A6">
      <w:pPr>
        <w:jc w:val="center"/>
        <w:rPr>
          <w:b/>
          <w:i/>
        </w:rPr>
      </w:pPr>
      <w:r>
        <w:rPr>
          <w:b/>
          <w:i/>
        </w:rPr>
        <w:t>Props and/or additional items shall not be used as a basis for scoring.</w:t>
      </w:r>
    </w:p>
    <w:p w14:paraId="5221BC88" w14:textId="77777777" w:rsidR="009123A6" w:rsidRDefault="009123A6" w:rsidP="00AC6208">
      <w:pPr>
        <w:rPr>
          <w:b/>
          <w:sz w:val="28"/>
          <w:szCs w:val="28"/>
        </w:rPr>
      </w:pPr>
    </w:p>
    <w:p w14:paraId="734A8FB6" w14:textId="600E6607" w:rsidR="009123A6" w:rsidRDefault="009123A6" w:rsidP="009123A6">
      <w:pPr>
        <w:jc w:val="center"/>
        <w:rPr>
          <w:b/>
          <w:sz w:val="28"/>
          <w:szCs w:val="28"/>
        </w:rPr>
      </w:pPr>
      <w:r>
        <w:rPr>
          <w:b/>
          <w:sz w:val="28"/>
          <w:szCs w:val="28"/>
        </w:rPr>
        <w:t>TOTAL MAXIMUM POINTS = 390</w:t>
      </w:r>
    </w:p>
    <w:p w14:paraId="236D0278" w14:textId="77777777" w:rsidR="00AC6208" w:rsidRDefault="00AC6208" w:rsidP="009123A6">
      <w:pPr>
        <w:jc w:val="center"/>
        <w:rPr>
          <w:b/>
          <w:i/>
          <w:sz w:val="28"/>
          <w:szCs w:val="28"/>
          <w:u w:val="single"/>
        </w:rPr>
      </w:pPr>
    </w:p>
    <w:p w14:paraId="0E781EF3" w14:textId="77777777" w:rsidR="009123A6" w:rsidRDefault="009123A6" w:rsidP="009123A6">
      <w:pPr>
        <w:jc w:val="center"/>
        <w:rPr>
          <w:b/>
          <w:sz w:val="28"/>
          <w:szCs w:val="28"/>
          <w:u w:val="single"/>
        </w:rPr>
      </w:pPr>
      <w:r>
        <w:rPr>
          <w:b/>
          <w:sz w:val="28"/>
          <w:szCs w:val="28"/>
        </w:rPr>
        <w:t>PRESENTATION WILL BE STOPPED AT TEN (10) MINUTES</w:t>
      </w:r>
      <w:r>
        <w:br w:type="page"/>
      </w:r>
    </w:p>
    <w:p w14:paraId="3147FE0F" w14:textId="6558E4EE" w:rsidR="009123A6" w:rsidRDefault="009123A6" w:rsidP="009123A6">
      <w:pPr>
        <w:tabs>
          <w:tab w:val="left" w:pos="5835"/>
        </w:tabs>
        <w:jc w:val="center"/>
      </w:pPr>
      <w:r>
        <w:rPr>
          <w:b/>
          <w:sz w:val="28"/>
          <w:szCs w:val="28"/>
        </w:rPr>
        <w:t xml:space="preserve">(430) Video Production Team </w:t>
      </w:r>
      <w:r w:rsidR="00893B75">
        <w:rPr>
          <w:b/>
          <w:sz w:val="28"/>
          <w:szCs w:val="28"/>
        </w:rPr>
        <w:t>-</w:t>
      </w:r>
      <w:r>
        <w:rPr>
          <w:b/>
          <w:sz w:val="28"/>
          <w:szCs w:val="28"/>
        </w:rPr>
        <w:t xml:space="preserve"> NLC Finals Rubric</w:t>
      </w:r>
      <w:r w:rsidR="009739A1">
        <w:rPr>
          <w:b/>
          <w:sz w:val="28"/>
          <w:szCs w:val="28"/>
        </w:rPr>
        <w:t xml:space="preserve"> (S | PS)</w:t>
      </w:r>
    </w:p>
    <w:p w14:paraId="31EA5E9D" w14:textId="77777777" w:rsidR="009123A6" w:rsidRDefault="009123A6" w:rsidP="009123A6">
      <w:pPr>
        <w:tabs>
          <w:tab w:val="left" w:pos="1875"/>
        </w:tabs>
        <w:jc w:val="center"/>
      </w:pPr>
    </w:p>
    <w:p w14:paraId="073C8CB9" w14:textId="57EC8C82" w:rsidR="009123A6" w:rsidRDefault="009123A6" w:rsidP="00714C72">
      <w:pPr>
        <w:pStyle w:val="Heading4"/>
        <w:tabs>
          <w:tab w:val="left" w:pos="1890"/>
          <w:tab w:val="left" w:pos="3060"/>
          <w:tab w:val="left" w:pos="6120"/>
          <w:tab w:val="right" w:pos="9360"/>
        </w:tabs>
        <w:rPr>
          <w:color w:val="000000"/>
        </w:rPr>
      </w:pPr>
      <w:r>
        <w:rPr>
          <w:color w:val="000000"/>
        </w:rPr>
        <w:t xml:space="preserve">Judge Number </w:t>
      </w:r>
      <w:r w:rsidR="00714C72">
        <w:rPr>
          <w:b w:val="0"/>
          <w:color w:val="000000"/>
          <w:u w:val="single"/>
        </w:rPr>
        <w:tab/>
      </w:r>
      <w:r w:rsidR="00714C72">
        <w:rPr>
          <w:b w:val="0"/>
          <w:color w:val="000000"/>
          <w:u w:val="single"/>
        </w:rPr>
        <w:tab/>
      </w:r>
      <w:r w:rsidR="00714C72" w:rsidRPr="00714C72">
        <w:rPr>
          <w:b w:val="0"/>
          <w:color w:val="000000"/>
        </w:rPr>
        <w:tab/>
      </w:r>
      <w:r>
        <w:rPr>
          <w:color w:val="000000"/>
        </w:rPr>
        <w:t xml:space="preserve">Team Number </w:t>
      </w:r>
      <w:r w:rsidRPr="00714C72">
        <w:rPr>
          <w:color w:val="000000"/>
          <w:u w:val="single"/>
        </w:rPr>
        <w:tab/>
      </w:r>
    </w:p>
    <w:p w14:paraId="38EF46F6" w14:textId="77777777" w:rsidR="009123A6" w:rsidRDefault="009123A6" w:rsidP="009123A6">
      <w:pPr>
        <w:tabs>
          <w:tab w:val="left" w:pos="1875"/>
        </w:tabs>
        <w:jc w:val="center"/>
        <w:rPr>
          <w:b/>
          <w:sz w:val="32"/>
          <w:szCs w:val="32"/>
          <w:highlight w:val="cyan"/>
          <w:u w:val="single"/>
        </w:rPr>
      </w:pPr>
    </w:p>
    <w:p w14:paraId="4E821638" w14:textId="7076E705" w:rsidR="009123A6" w:rsidRDefault="009123A6" w:rsidP="009123A6">
      <w:pPr>
        <w:tabs>
          <w:tab w:val="left" w:pos="1875"/>
        </w:tabs>
        <w:jc w:val="center"/>
        <w:rPr>
          <w:b/>
          <w:sz w:val="32"/>
          <w:szCs w:val="32"/>
          <w:u w:val="single"/>
        </w:rPr>
      </w:pPr>
      <w:r>
        <w:rPr>
          <w:b/>
          <w:sz w:val="32"/>
          <w:szCs w:val="32"/>
          <w:u w:val="single"/>
        </w:rPr>
        <w:t xml:space="preserve">Technical Scoring Rubric </w:t>
      </w:r>
      <w:r w:rsidR="00893B75">
        <w:rPr>
          <w:b/>
          <w:sz w:val="32"/>
          <w:szCs w:val="32"/>
          <w:u w:val="single"/>
        </w:rPr>
        <w:t>-</w:t>
      </w:r>
      <w:r>
        <w:rPr>
          <w:b/>
          <w:sz w:val="32"/>
          <w:szCs w:val="32"/>
          <w:u w:val="single"/>
        </w:rPr>
        <w:t xml:space="preserve"> FINAL (Nationals Only)</w:t>
      </w:r>
    </w:p>
    <w:p w14:paraId="6F9B4DCA" w14:textId="77777777" w:rsidR="009123A6" w:rsidRDefault="009123A6" w:rsidP="009123A6">
      <w:pPr>
        <w:tabs>
          <w:tab w:val="left" w:pos="1875"/>
        </w:tabs>
        <w:jc w:val="center"/>
        <w:rPr>
          <w:b/>
          <w:u w:val="single"/>
        </w:rPr>
      </w:pPr>
    </w:p>
    <w:tbl>
      <w:tblPr>
        <w:tblW w:w="10138" w:type="dxa"/>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5"/>
        <w:gridCol w:w="982"/>
        <w:gridCol w:w="877"/>
        <w:gridCol w:w="1165"/>
        <w:gridCol w:w="771"/>
        <w:gridCol w:w="1108"/>
      </w:tblGrid>
      <w:tr w:rsidR="009123A6" w14:paraId="03B90714" w14:textId="77777777" w:rsidTr="00565AEF">
        <w:trPr>
          <w:trHeight w:val="523"/>
        </w:trPr>
        <w:tc>
          <w:tcPr>
            <w:tcW w:w="9030" w:type="dxa"/>
            <w:gridSpan w:val="5"/>
            <w:tcBorders>
              <w:top w:val="single" w:sz="6" w:space="0" w:color="000000"/>
              <w:left w:val="single" w:sz="6" w:space="0" w:color="000000"/>
              <w:bottom w:val="single" w:sz="6" w:space="0" w:color="000000"/>
              <w:right w:val="single" w:sz="6" w:space="0" w:color="000000"/>
            </w:tcBorders>
            <w:tcMar>
              <w:left w:w="0" w:type="dxa"/>
              <w:right w:w="0" w:type="dxa"/>
            </w:tcMar>
          </w:tcPr>
          <w:p w14:paraId="74E63140" w14:textId="77777777" w:rsidR="009123A6" w:rsidRDefault="009123A6" w:rsidP="00332F72">
            <w:pPr>
              <w:widowControl w:val="0"/>
              <w:pBdr>
                <w:top w:val="nil"/>
                <w:left w:val="nil"/>
                <w:bottom w:val="nil"/>
                <w:right w:val="nil"/>
                <w:between w:val="nil"/>
              </w:pBdr>
              <w:jc w:val="center"/>
              <w:rPr>
                <w:b/>
                <w:color w:val="000000"/>
                <w:sz w:val="22"/>
                <w:szCs w:val="22"/>
              </w:rPr>
            </w:pPr>
          </w:p>
          <w:p w14:paraId="3DFC6A72" w14:textId="77777777" w:rsidR="009123A6" w:rsidRDefault="009123A6" w:rsidP="00332F72">
            <w:pPr>
              <w:widowControl w:val="0"/>
              <w:pBdr>
                <w:top w:val="nil"/>
                <w:left w:val="nil"/>
                <w:bottom w:val="nil"/>
                <w:right w:val="nil"/>
                <w:between w:val="nil"/>
              </w:pBdr>
              <w:ind w:left="100"/>
              <w:jc w:val="center"/>
              <w:rPr>
                <w:color w:val="000000"/>
                <w:sz w:val="22"/>
                <w:szCs w:val="22"/>
              </w:rPr>
            </w:pPr>
            <w:r>
              <w:rPr>
                <w:b/>
                <w:color w:val="000000"/>
                <w:sz w:val="22"/>
                <w:szCs w:val="22"/>
              </w:rPr>
              <w:t>Items to Evaluate</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178C7D8B" w14:textId="77777777" w:rsidR="009123A6" w:rsidRDefault="009123A6" w:rsidP="00332F72">
            <w:pPr>
              <w:widowControl w:val="0"/>
              <w:pBdr>
                <w:top w:val="nil"/>
                <w:left w:val="nil"/>
                <w:bottom w:val="nil"/>
                <w:right w:val="nil"/>
                <w:between w:val="nil"/>
              </w:pBdr>
              <w:spacing w:before="1"/>
              <w:ind w:left="105" w:right="106" w:firstLine="141"/>
              <w:jc w:val="center"/>
              <w:rPr>
                <w:color w:val="000000"/>
                <w:sz w:val="22"/>
                <w:szCs w:val="22"/>
              </w:rPr>
            </w:pPr>
            <w:r w:rsidRPr="00714C72">
              <w:rPr>
                <w:b/>
                <w:color w:val="000000"/>
                <w:sz w:val="20"/>
                <w:szCs w:val="22"/>
              </w:rPr>
              <w:t>Points Awarded</w:t>
            </w:r>
          </w:p>
        </w:tc>
      </w:tr>
      <w:tr w:rsidR="009123A6" w14:paraId="2A3D66D7" w14:textId="77777777" w:rsidTr="00565AEF">
        <w:trPr>
          <w:trHeight w:val="274"/>
        </w:trPr>
        <w:tc>
          <w:tcPr>
            <w:tcW w:w="5235" w:type="dxa"/>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tcPr>
          <w:p w14:paraId="6C514BFA" w14:textId="77777777" w:rsidR="009123A6" w:rsidRDefault="009123A6" w:rsidP="00332F72">
            <w:pPr>
              <w:widowControl w:val="0"/>
              <w:pBdr>
                <w:top w:val="nil"/>
                <w:left w:val="nil"/>
                <w:bottom w:val="nil"/>
                <w:right w:val="nil"/>
                <w:between w:val="nil"/>
              </w:pBdr>
              <w:spacing w:line="252" w:lineRule="auto"/>
              <w:ind w:left="100"/>
              <w:rPr>
                <w:color w:val="000000"/>
                <w:sz w:val="22"/>
                <w:szCs w:val="22"/>
              </w:rPr>
            </w:pPr>
            <w:r>
              <w:rPr>
                <w:b/>
                <w:color w:val="000000"/>
                <w:sz w:val="22"/>
                <w:szCs w:val="22"/>
              </w:rPr>
              <w:t>Required Elements</w:t>
            </w:r>
          </w:p>
        </w:tc>
        <w:tc>
          <w:tcPr>
            <w:tcW w:w="1859" w:type="dxa"/>
            <w:gridSpan w:val="2"/>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vAlign w:val="center"/>
          </w:tcPr>
          <w:p w14:paraId="05DC9B21" w14:textId="77777777" w:rsidR="009123A6" w:rsidRDefault="009123A6" w:rsidP="00332F72">
            <w:pPr>
              <w:widowControl w:val="0"/>
              <w:pBdr>
                <w:top w:val="nil"/>
                <w:left w:val="nil"/>
                <w:bottom w:val="nil"/>
                <w:right w:val="nil"/>
                <w:between w:val="nil"/>
              </w:pBdr>
              <w:spacing w:line="235" w:lineRule="auto"/>
              <w:jc w:val="center"/>
              <w:rPr>
                <w:b/>
                <w:color w:val="000000"/>
                <w:sz w:val="21"/>
                <w:szCs w:val="21"/>
              </w:rPr>
            </w:pPr>
            <w:r>
              <w:rPr>
                <w:b/>
                <w:color w:val="000000"/>
                <w:sz w:val="21"/>
                <w:szCs w:val="21"/>
              </w:rPr>
              <w:t>Select One</w:t>
            </w:r>
          </w:p>
        </w:tc>
        <w:tc>
          <w:tcPr>
            <w:tcW w:w="3044" w:type="dxa"/>
            <w:gridSpan w:val="3"/>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vAlign w:val="center"/>
          </w:tcPr>
          <w:p w14:paraId="7B37E447" w14:textId="77777777" w:rsidR="009123A6" w:rsidRDefault="009123A6" w:rsidP="00332F72">
            <w:pPr>
              <w:widowControl w:val="0"/>
              <w:pBdr>
                <w:top w:val="nil"/>
                <w:left w:val="nil"/>
                <w:bottom w:val="nil"/>
                <w:right w:val="nil"/>
                <w:between w:val="nil"/>
              </w:pBdr>
              <w:spacing w:line="235" w:lineRule="auto"/>
              <w:jc w:val="center"/>
              <w:rPr>
                <w:b/>
                <w:color w:val="000000"/>
                <w:sz w:val="21"/>
                <w:szCs w:val="21"/>
              </w:rPr>
            </w:pPr>
            <w:r>
              <w:rPr>
                <w:b/>
                <w:color w:val="000000"/>
                <w:sz w:val="21"/>
                <w:szCs w:val="21"/>
              </w:rPr>
              <w:t>Award all or none</w:t>
            </w:r>
          </w:p>
        </w:tc>
      </w:tr>
      <w:tr w:rsidR="009123A6" w14:paraId="347D253E" w14:textId="77777777" w:rsidTr="00565AEF">
        <w:trPr>
          <w:trHeight w:val="271"/>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109F0114" w14:textId="77777777" w:rsidR="009123A6" w:rsidRDefault="009123A6" w:rsidP="00332F72">
            <w:pPr>
              <w:widowControl w:val="0"/>
              <w:pBdr>
                <w:top w:val="nil"/>
                <w:left w:val="nil"/>
                <w:bottom w:val="nil"/>
                <w:right w:val="nil"/>
                <w:between w:val="nil"/>
              </w:pBdr>
              <w:spacing w:before="10"/>
              <w:ind w:left="100"/>
              <w:rPr>
                <w:color w:val="000000"/>
                <w:sz w:val="21"/>
                <w:szCs w:val="21"/>
              </w:rPr>
            </w:pPr>
            <w:r>
              <w:rPr>
                <w:color w:val="000000"/>
                <w:sz w:val="21"/>
                <w:szCs w:val="21"/>
              </w:rPr>
              <w:t>Included more than one camera angle</w:t>
            </w:r>
          </w:p>
        </w:tc>
        <w:tc>
          <w:tcPr>
            <w:tcW w:w="1859"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EF90DDE" w14:textId="77777777" w:rsidR="009123A6" w:rsidRDefault="009123A6" w:rsidP="00332F72">
            <w:pPr>
              <w:widowControl w:val="0"/>
              <w:pBdr>
                <w:top w:val="nil"/>
                <w:left w:val="nil"/>
                <w:bottom w:val="nil"/>
                <w:right w:val="nil"/>
                <w:between w:val="nil"/>
              </w:pBdr>
              <w:spacing w:before="3"/>
              <w:jc w:val="center"/>
              <w:rPr>
                <w:color w:val="000000"/>
                <w:sz w:val="21"/>
                <w:szCs w:val="21"/>
              </w:rPr>
            </w:pPr>
            <w:r>
              <w:rPr>
                <w:rFonts w:ascii="MS Gothic" w:eastAsia="MS Gothic" w:hAnsi="MS Gothic" w:cs="MS Gothic"/>
                <w:color w:val="000000"/>
                <w:sz w:val="22"/>
                <w:szCs w:val="22"/>
              </w:rPr>
              <w:t>☐</w:t>
            </w:r>
            <w:r>
              <w:rPr>
                <w:color w:val="000000"/>
                <w:sz w:val="21"/>
                <w:szCs w:val="21"/>
              </w:rPr>
              <w:t xml:space="preserve"> Y | </w:t>
            </w:r>
            <w:r>
              <w:rPr>
                <w:rFonts w:ascii="MS Gothic" w:eastAsia="MS Gothic" w:hAnsi="MS Gothic" w:cs="MS Gothic"/>
                <w:color w:val="000000"/>
                <w:sz w:val="22"/>
                <w:szCs w:val="22"/>
              </w:rPr>
              <w:t>☐</w:t>
            </w:r>
            <w:r>
              <w:rPr>
                <w:color w:val="000000"/>
                <w:sz w:val="21"/>
                <w:szCs w:val="21"/>
              </w:rPr>
              <w:t xml:space="preserve"> N</w:t>
            </w:r>
          </w:p>
        </w:tc>
        <w:tc>
          <w:tcPr>
            <w:tcW w:w="1936"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395E0ED" w14:textId="77777777" w:rsidR="009123A6" w:rsidRDefault="009123A6" w:rsidP="00332F72">
            <w:pPr>
              <w:widowControl w:val="0"/>
              <w:pBdr>
                <w:top w:val="nil"/>
                <w:left w:val="nil"/>
                <w:bottom w:val="nil"/>
                <w:right w:val="nil"/>
                <w:between w:val="nil"/>
              </w:pBdr>
              <w:spacing w:before="3"/>
              <w:ind w:left="1"/>
              <w:jc w:val="center"/>
              <w:rPr>
                <w:color w:val="000000"/>
                <w:sz w:val="21"/>
                <w:szCs w:val="21"/>
              </w:rPr>
            </w:pPr>
            <w:r>
              <w:rPr>
                <w:color w:val="000000"/>
                <w:sz w:val="21"/>
                <w:szCs w:val="21"/>
              </w:rPr>
              <w:t>10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57E2D7C9" w14:textId="77777777" w:rsidR="009123A6" w:rsidRDefault="009123A6" w:rsidP="00332F72"/>
        </w:tc>
      </w:tr>
      <w:tr w:rsidR="009123A6" w14:paraId="47F189F8" w14:textId="77777777" w:rsidTr="00565AEF">
        <w:trPr>
          <w:trHeight w:val="271"/>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400A9297" w14:textId="1C89B0CA" w:rsidR="009123A6" w:rsidRDefault="009123A6" w:rsidP="00332F72">
            <w:pPr>
              <w:widowControl w:val="0"/>
              <w:pBdr>
                <w:top w:val="nil"/>
                <w:left w:val="nil"/>
                <w:bottom w:val="nil"/>
                <w:right w:val="nil"/>
                <w:between w:val="nil"/>
              </w:pBdr>
              <w:spacing w:before="8"/>
              <w:ind w:left="100"/>
              <w:rPr>
                <w:color w:val="000000"/>
                <w:sz w:val="21"/>
                <w:szCs w:val="21"/>
              </w:rPr>
            </w:pPr>
            <w:r>
              <w:rPr>
                <w:color w:val="000000"/>
                <w:sz w:val="21"/>
                <w:szCs w:val="21"/>
              </w:rPr>
              <w:t xml:space="preserve">Video is exactly </w:t>
            </w:r>
            <w:r w:rsidR="00B7789D">
              <w:rPr>
                <w:color w:val="000000"/>
                <w:sz w:val="21"/>
                <w:szCs w:val="21"/>
              </w:rPr>
              <w:t>one (</w:t>
            </w:r>
            <w:r>
              <w:rPr>
                <w:color w:val="000000"/>
                <w:sz w:val="21"/>
                <w:szCs w:val="21"/>
              </w:rPr>
              <w:t>1</w:t>
            </w:r>
            <w:r w:rsidR="00B7789D">
              <w:rPr>
                <w:color w:val="000000"/>
                <w:sz w:val="21"/>
                <w:szCs w:val="21"/>
              </w:rPr>
              <w:t xml:space="preserve">) </w:t>
            </w:r>
            <w:r>
              <w:rPr>
                <w:color w:val="000000"/>
                <w:sz w:val="21"/>
                <w:szCs w:val="21"/>
              </w:rPr>
              <w:t>minute in length</w:t>
            </w:r>
          </w:p>
        </w:tc>
        <w:tc>
          <w:tcPr>
            <w:tcW w:w="1859"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0A6873D" w14:textId="77777777" w:rsidR="009123A6" w:rsidRDefault="009123A6" w:rsidP="00332F72">
            <w:pPr>
              <w:widowControl w:val="0"/>
              <w:pBdr>
                <w:top w:val="nil"/>
                <w:left w:val="nil"/>
                <w:bottom w:val="nil"/>
                <w:right w:val="nil"/>
                <w:between w:val="nil"/>
              </w:pBdr>
              <w:jc w:val="center"/>
              <w:rPr>
                <w:color w:val="000000"/>
                <w:sz w:val="21"/>
                <w:szCs w:val="21"/>
              </w:rPr>
            </w:pPr>
            <w:r>
              <w:rPr>
                <w:rFonts w:ascii="MS Gothic" w:eastAsia="MS Gothic" w:hAnsi="MS Gothic" w:cs="MS Gothic"/>
                <w:color w:val="000000"/>
                <w:sz w:val="22"/>
                <w:szCs w:val="22"/>
              </w:rPr>
              <w:t>☐</w:t>
            </w:r>
            <w:r>
              <w:rPr>
                <w:color w:val="000000"/>
                <w:sz w:val="21"/>
                <w:szCs w:val="21"/>
              </w:rPr>
              <w:t xml:space="preserve"> Y | </w:t>
            </w:r>
            <w:r>
              <w:rPr>
                <w:rFonts w:ascii="MS Gothic" w:eastAsia="MS Gothic" w:hAnsi="MS Gothic" w:cs="MS Gothic"/>
                <w:color w:val="000000"/>
                <w:sz w:val="22"/>
                <w:szCs w:val="22"/>
              </w:rPr>
              <w:t>☐</w:t>
            </w:r>
            <w:r>
              <w:rPr>
                <w:color w:val="000000"/>
                <w:sz w:val="21"/>
                <w:szCs w:val="21"/>
              </w:rPr>
              <w:t xml:space="preserve"> N</w:t>
            </w:r>
          </w:p>
        </w:tc>
        <w:tc>
          <w:tcPr>
            <w:tcW w:w="1936"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F9F2DF0" w14:textId="77777777" w:rsidR="009123A6" w:rsidRDefault="009123A6" w:rsidP="00332F72">
            <w:pPr>
              <w:widowControl w:val="0"/>
              <w:pBdr>
                <w:top w:val="nil"/>
                <w:left w:val="nil"/>
                <w:bottom w:val="nil"/>
                <w:right w:val="nil"/>
                <w:between w:val="nil"/>
              </w:pBdr>
              <w:ind w:left="1"/>
              <w:jc w:val="center"/>
              <w:rPr>
                <w:color w:val="000000"/>
                <w:sz w:val="21"/>
                <w:szCs w:val="21"/>
              </w:rPr>
            </w:pPr>
            <w:r>
              <w:rPr>
                <w:color w:val="000000"/>
                <w:sz w:val="21"/>
                <w:szCs w:val="21"/>
              </w:rPr>
              <w:t>10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58B236EA" w14:textId="77777777" w:rsidR="009123A6" w:rsidRDefault="009123A6" w:rsidP="00332F72"/>
        </w:tc>
      </w:tr>
      <w:tr w:rsidR="009123A6" w14:paraId="32F5CD5E" w14:textId="77777777" w:rsidTr="00565AEF">
        <w:trPr>
          <w:trHeight w:val="276"/>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846DC91" w14:textId="77777777" w:rsidR="009123A6" w:rsidRDefault="009123A6" w:rsidP="00332F72">
            <w:pPr>
              <w:widowControl w:val="0"/>
              <w:pBdr>
                <w:top w:val="nil"/>
                <w:left w:val="nil"/>
                <w:bottom w:val="nil"/>
                <w:right w:val="nil"/>
                <w:between w:val="nil"/>
              </w:pBdr>
              <w:ind w:left="100"/>
              <w:rPr>
                <w:color w:val="000000"/>
                <w:sz w:val="21"/>
                <w:szCs w:val="21"/>
              </w:rPr>
            </w:pPr>
            <w:r>
              <w:rPr>
                <w:color w:val="000000"/>
                <w:sz w:val="21"/>
                <w:szCs w:val="21"/>
              </w:rPr>
              <w:t>Final Export met timed event deadline</w:t>
            </w:r>
          </w:p>
        </w:tc>
        <w:tc>
          <w:tcPr>
            <w:tcW w:w="1859"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188689C" w14:textId="77777777" w:rsidR="009123A6" w:rsidRDefault="009123A6" w:rsidP="00332F72">
            <w:pPr>
              <w:keepNext/>
              <w:keepLines/>
              <w:widowControl w:val="0"/>
              <w:pBdr>
                <w:top w:val="nil"/>
                <w:left w:val="nil"/>
                <w:bottom w:val="nil"/>
                <w:right w:val="nil"/>
                <w:between w:val="nil"/>
              </w:pBdr>
              <w:jc w:val="center"/>
              <w:rPr>
                <w:color w:val="000000"/>
                <w:sz w:val="21"/>
                <w:szCs w:val="21"/>
              </w:rPr>
            </w:pPr>
            <w:r>
              <w:rPr>
                <w:rFonts w:ascii="MS Gothic" w:eastAsia="MS Gothic" w:hAnsi="MS Gothic" w:cs="MS Gothic"/>
                <w:color w:val="000000"/>
                <w:sz w:val="22"/>
                <w:szCs w:val="22"/>
              </w:rPr>
              <w:t>☐</w:t>
            </w:r>
            <w:r>
              <w:rPr>
                <w:color w:val="000000"/>
                <w:sz w:val="21"/>
                <w:szCs w:val="21"/>
              </w:rPr>
              <w:t xml:space="preserve"> Y | </w:t>
            </w:r>
            <w:r>
              <w:rPr>
                <w:rFonts w:ascii="MS Gothic" w:eastAsia="MS Gothic" w:hAnsi="MS Gothic" w:cs="MS Gothic"/>
                <w:color w:val="000000"/>
                <w:sz w:val="22"/>
                <w:szCs w:val="22"/>
              </w:rPr>
              <w:t>☐</w:t>
            </w:r>
            <w:r>
              <w:rPr>
                <w:color w:val="000000"/>
                <w:sz w:val="21"/>
                <w:szCs w:val="21"/>
              </w:rPr>
              <w:t xml:space="preserve"> N</w:t>
            </w:r>
          </w:p>
        </w:tc>
        <w:tc>
          <w:tcPr>
            <w:tcW w:w="1936"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92222E2" w14:textId="77777777" w:rsidR="009123A6" w:rsidRDefault="009123A6" w:rsidP="00332F72">
            <w:pPr>
              <w:keepNext/>
              <w:keepLines/>
              <w:widowControl w:val="0"/>
              <w:pBdr>
                <w:top w:val="nil"/>
                <w:left w:val="nil"/>
                <w:bottom w:val="nil"/>
                <w:right w:val="nil"/>
                <w:between w:val="nil"/>
              </w:pBdr>
              <w:ind w:left="1"/>
              <w:jc w:val="center"/>
              <w:rPr>
                <w:color w:val="000000"/>
                <w:sz w:val="21"/>
                <w:szCs w:val="21"/>
              </w:rPr>
            </w:pPr>
            <w:r>
              <w:rPr>
                <w:color w:val="000000"/>
                <w:sz w:val="21"/>
                <w:szCs w:val="21"/>
              </w:rPr>
              <w:t>50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4DA0F578" w14:textId="77777777" w:rsidR="009123A6" w:rsidRDefault="009123A6" w:rsidP="00332F72"/>
        </w:tc>
      </w:tr>
      <w:tr w:rsidR="009123A6" w14:paraId="4A895E16" w14:textId="77777777" w:rsidTr="00565AEF">
        <w:trPr>
          <w:trHeight w:val="274"/>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AD461A6" w14:textId="77777777" w:rsidR="009123A6" w:rsidRDefault="009123A6" w:rsidP="00332F72">
            <w:pPr>
              <w:keepNext/>
              <w:keepLines/>
              <w:widowControl w:val="0"/>
              <w:pBdr>
                <w:top w:val="nil"/>
                <w:left w:val="nil"/>
                <w:bottom w:val="nil"/>
                <w:right w:val="nil"/>
                <w:between w:val="nil"/>
              </w:pBdr>
              <w:ind w:left="100"/>
              <w:rPr>
                <w:color w:val="000000"/>
                <w:sz w:val="21"/>
                <w:szCs w:val="21"/>
              </w:rPr>
            </w:pPr>
            <w:r>
              <w:rPr>
                <w:color w:val="000000"/>
                <w:sz w:val="21"/>
                <w:szCs w:val="21"/>
              </w:rPr>
              <w:t>Exported in correct format</w:t>
            </w:r>
          </w:p>
        </w:tc>
        <w:tc>
          <w:tcPr>
            <w:tcW w:w="1859"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0B2D041" w14:textId="77777777" w:rsidR="009123A6" w:rsidRDefault="009123A6" w:rsidP="00332F72">
            <w:pPr>
              <w:keepNext/>
              <w:keepLines/>
              <w:widowControl w:val="0"/>
              <w:pBdr>
                <w:top w:val="nil"/>
                <w:left w:val="nil"/>
                <w:bottom w:val="nil"/>
                <w:right w:val="nil"/>
                <w:between w:val="nil"/>
              </w:pBdr>
              <w:jc w:val="center"/>
              <w:rPr>
                <w:color w:val="000000"/>
                <w:sz w:val="21"/>
                <w:szCs w:val="21"/>
              </w:rPr>
            </w:pPr>
            <w:r>
              <w:rPr>
                <w:rFonts w:ascii="MS Gothic" w:eastAsia="MS Gothic" w:hAnsi="MS Gothic" w:cs="MS Gothic"/>
                <w:color w:val="000000"/>
                <w:sz w:val="22"/>
                <w:szCs w:val="22"/>
              </w:rPr>
              <w:t>☐</w:t>
            </w:r>
            <w:r>
              <w:rPr>
                <w:color w:val="000000"/>
                <w:sz w:val="21"/>
                <w:szCs w:val="21"/>
              </w:rPr>
              <w:t xml:space="preserve"> Y | </w:t>
            </w:r>
            <w:r>
              <w:rPr>
                <w:rFonts w:ascii="MS Gothic" w:eastAsia="MS Gothic" w:hAnsi="MS Gothic" w:cs="MS Gothic"/>
                <w:color w:val="000000"/>
                <w:sz w:val="22"/>
                <w:szCs w:val="22"/>
              </w:rPr>
              <w:t>☐</w:t>
            </w:r>
            <w:r>
              <w:rPr>
                <w:color w:val="000000"/>
                <w:sz w:val="21"/>
                <w:szCs w:val="21"/>
              </w:rPr>
              <w:t xml:space="preserve"> N</w:t>
            </w:r>
          </w:p>
        </w:tc>
        <w:tc>
          <w:tcPr>
            <w:tcW w:w="1936"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6EC3B3C" w14:textId="77777777" w:rsidR="009123A6" w:rsidRDefault="009123A6" w:rsidP="00332F72">
            <w:pPr>
              <w:keepNext/>
              <w:keepLines/>
              <w:widowControl w:val="0"/>
              <w:pBdr>
                <w:top w:val="nil"/>
                <w:left w:val="nil"/>
                <w:bottom w:val="nil"/>
                <w:right w:val="nil"/>
                <w:between w:val="nil"/>
              </w:pBdr>
              <w:ind w:left="1"/>
              <w:jc w:val="center"/>
              <w:rPr>
                <w:color w:val="000000"/>
                <w:sz w:val="21"/>
                <w:szCs w:val="21"/>
              </w:rPr>
            </w:pPr>
            <w:r>
              <w:rPr>
                <w:color w:val="000000"/>
                <w:sz w:val="21"/>
                <w:szCs w:val="21"/>
              </w:rPr>
              <w:t>20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6FA93CAB" w14:textId="77777777" w:rsidR="009123A6" w:rsidRDefault="009123A6" w:rsidP="00332F72"/>
        </w:tc>
      </w:tr>
      <w:tr w:rsidR="009123A6" w14:paraId="4F891496" w14:textId="77777777" w:rsidTr="00565AEF">
        <w:trPr>
          <w:trHeight w:val="290"/>
        </w:trPr>
        <w:tc>
          <w:tcPr>
            <w:tcW w:w="9030"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2EB5679" w14:textId="77777777" w:rsidR="009123A6" w:rsidRDefault="009123A6" w:rsidP="00332F72">
            <w:pPr>
              <w:widowControl w:val="0"/>
              <w:pBdr>
                <w:top w:val="nil"/>
                <w:left w:val="nil"/>
                <w:bottom w:val="nil"/>
                <w:right w:val="nil"/>
                <w:between w:val="nil"/>
              </w:pBdr>
              <w:spacing w:line="252" w:lineRule="auto"/>
              <w:ind w:left="4493"/>
              <w:rPr>
                <w:color w:val="000000"/>
                <w:sz w:val="22"/>
                <w:szCs w:val="22"/>
              </w:rPr>
            </w:pPr>
            <w:r>
              <w:rPr>
                <w:b/>
                <w:color w:val="000000"/>
                <w:sz w:val="22"/>
                <w:szCs w:val="22"/>
              </w:rPr>
              <w:t>Total Required Elements (90 points maximum)</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696129AF" w14:textId="77777777" w:rsidR="009123A6" w:rsidRDefault="009123A6" w:rsidP="00332F72"/>
        </w:tc>
      </w:tr>
      <w:tr w:rsidR="009123A6" w14:paraId="711F3642" w14:textId="77777777" w:rsidTr="00426803">
        <w:trPr>
          <w:trHeight w:val="545"/>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58E79B8D" w14:textId="77777777" w:rsidR="009123A6" w:rsidRDefault="009123A6" w:rsidP="00332F72">
            <w:pPr>
              <w:widowControl w:val="0"/>
              <w:pBdr>
                <w:top w:val="nil"/>
                <w:left w:val="nil"/>
                <w:bottom w:val="nil"/>
                <w:right w:val="nil"/>
                <w:between w:val="nil"/>
              </w:pBdr>
              <w:spacing w:before="10"/>
              <w:rPr>
                <w:b/>
                <w:color w:val="000000"/>
                <w:sz w:val="23"/>
                <w:szCs w:val="23"/>
              </w:rPr>
            </w:pPr>
          </w:p>
          <w:p w14:paraId="484760FD" w14:textId="77777777" w:rsidR="009123A6" w:rsidRDefault="009123A6" w:rsidP="00332F72">
            <w:pPr>
              <w:widowControl w:val="0"/>
              <w:pBdr>
                <w:top w:val="nil"/>
                <w:left w:val="nil"/>
                <w:bottom w:val="nil"/>
                <w:right w:val="nil"/>
                <w:between w:val="nil"/>
              </w:pBdr>
              <w:ind w:left="100"/>
              <w:rPr>
                <w:color w:val="000000"/>
                <w:sz w:val="22"/>
                <w:szCs w:val="22"/>
              </w:rPr>
            </w:pPr>
            <w:r>
              <w:rPr>
                <w:b/>
                <w:color w:val="000000"/>
                <w:sz w:val="22"/>
                <w:szCs w:val="22"/>
              </w:rPr>
              <w:t>Items to Evaluate</w:t>
            </w:r>
          </w:p>
        </w:tc>
        <w:tc>
          <w:tcPr>
            <w:tcW w:w="98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560B1E8" w14:textId="77777777" w:rsidR="009123A6" w:rsidRPr="00714C72" w:rsidRDefault="009123A6" w:rsidP="00426803">
            <w:pPr>
              <w:widowControl w:val="0"/>
              <w:pBdr>
                <w:top w:val="nil"/>
                <w:left w:val="nil"/>
                <w:bottom w:val="nil"/>
                <w:right w:val="nil"/>
                <w:between w:val="nil"/>
              </w:pBdr>
              <w:ind w:right="133"/>
              <w:jc w:val="center"/>
              <w:rPr>
                <w:color w:val="000000"/>
                <w:sz w:val="18"/>
                <w:szCs w:val="22"/>
              </w:rPr>
            </w:pPr>
            <w:r w:rsidRPr="00714C72">
              <w:rPr>
                <w:b/>
                <w:color w:val="000000"/>
                <w:sz w:val="18"/>
                <w:szCs w:val="22"/>
              </w:rPr>
              <w:t>Below Average</w:t>
            </w:r>
          </w:p>
        </w:tc>
        <w:tc>
          <w:tcPr>
            <w:tcW w:w="87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DD60C09" w14:textId="77777777" w:rsidR="009123A6" w:rsidRPr="00714C72" w:rsidRDefault="009123A6" w:rsidP="00426803">
            <w:pPr>
              <w:widowControl w:val="0"/>
              <w:pBdr>
                <w:top w:val="nil"/>
                <w:left w:val="nil"/>
                <w:bottom w:val="nil"/>
                <w:right w:val="nil"/>
                <w:between w:val="nil"/>
              </w:pBdr>
              <w:jc w:val="center"/>
              <w:rPr>
                <w:color w:val="000000"/>
                <w:sz w:val="18"/>
                <w:szCs w:val="22"/>
              </w:rPr>
            </w:pPr>
            <w:r w:rsidRPr="00714C72">
              <w:rPr>
                <w:b/>
                <w:color w:val="000000"/>
                <w:sz w:val="18"/>
                <w:szCs w:val="22"/>
              </w:rPr>
              <w:t>Average</w:t>
            </w:r>
          </w:p>
        </w:tc>
        <w:tc>
          <w:tcPr>
            <w:tcW w:w="116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121A915" w14:textId="77777777" w:rsidR="009123A6" w:rsidRPr="00714C72" w:rsidRDefault="009123A6" w:rsidP="00426803">
            <w:pPr>
              <w:widowControl w:val="0"/>
              <w:pBdr>
                <w:top w:val="nil"/>
                <w:left w:val="nil"/>
                <w:bottom w:val="nil"/>
                <w:right w:val="nil"/>
                <w:between w:val="nil"/>
              </w:pBdr>
              <w:jc w:val="center"/>
              <w:rPr>
                <w:color w:val="000000"/>
                <w:sz w:val="18"/>
                <w:szCs w:val="22"/>
              </w:rPr>
            </w:pPr>
            <w:r w:rsidRPr="00714C72">
              <w:rPr>
                <w:b/>
                <w:color w:val="000000"/>
                <w:sz w:val="18"/>
                <w:szCs w:val="22"/>
              </w:rPr>
              <w:t>Good</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F01BA8F" w14:textId="77777777" w:rsidR="009123A6" w:rsidRPr="00714C72" w:rsidRDefault="009123A6" w:rsidP="00426803">
            <w:pPr>
              <w:widowControl w:val="0"/>
              <w:pBdr>
                <w:top w:val="nil"/>
                <w:left w:val="nil"/>
                <w:bottom w:val="nil"/>
                <w:right w:val="nil"/>
                <w:between w:val="nil"/>
              </w:pBdr>
              <w:jc w:val="center"/>
              <w:rPr>
                <w:color w:val="000000"/>
                <w:sz w:val="18"/>
                <w:szCs w:val="22"/>
              </w:rPr>
            </w:pPr>
            <w:r w:rsidRPr="00714C72">
              <w:rPr>
                <w:b/>
                <w:color w:val="000000"/>
                <w:sz w:val="18"/>
                <w:szCs w:val="22"/>
              </w:rPr>
              <w:t>Excellent</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05ED507" w14:textId="77777777" w:rsidR="009123A6" w:rsidRPr="00714C72" w:rsidRDefault="009123A6" w:rsidP="00426803">
            <w:pPr>
              <w:widowControl w:val="0"/>
              <w:pBdr>
                <w:top w:val="nil"/>
                <w:left w:val="nil"/>
                <w:bottom w:val="nil"/>
                <w:right w:val="nil"/>
                <w:between w:val="nil"/>
              </w:pBdr>
              <w:ind w:right="101"/>
              <w:jc w:val="center"/>
              <w:rPr>
                <w:color w:val="000000"/>
                <w:sz w:val="18"/>
                <w:szCs w:val="22"/>
              </w:rPr>
            </w:pPr>
            <w:r w:rsidRPr="00714C72">
              <w:rPr>
                <w:b/>
                <w:color w:val="000000"/>
                <w:sz w:val="18"/>
                <w:szCs w:val="22"/>
              </w:rPr>
              <w:t>Points Awarded</w:t>
            </w:r>
          </w:p>
        </w:tc>
      </w:tr>
      <w:tr w:rsidR="009123A6" w14:paraId="7D5B6ED6" w14:textId="77777777" w:rsidTr="00565AEF">
        <w:trPr>
          <w:trHeight w:val="266"/>
        </w:trPr>
        <w:tc>
          <w:tcPr>
            <w:tcW w:w="10138" w:type="dxa"/>
            <w:gridSpan w:val="6"/>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tcPr>
          <w:p w14:paraId="557179D3" w14:textId="77777777" w:rsidR="009123A6" w:rsidRDefault="009123A6" w:rsidP="00332F72">
            <w:pPr>
              <w:widowControl w:val="0"/>
              <w:pBdr>
                <w:top w:val="nil"/>
                <w:left w:val="nil"/>
                <w:bottom w:val="nil"/>
                <w:right w:val="nil"/>
                <w:between w:val="nil"/>
              </w:pBdr>
              <w:spacing w:line="252" w:lineRule="auto"/>
              <w:ind w:left="100"/>
              <w:rPr>
                <w:color w:val="000000"/>
                <w:sz w:val="22"/>
                <w:szCs w:val="22"/>
              </w:rPr>
            </w:pPr>
            <w:r>
              <w:rPr>
                <w:b/>
                <w:color w:val="000000"/>
                <w:sz w:val="22"/>
                <w:szCs w:val="22"/>
              </w:rPr>
              <w:t>Content</w:t>
            </w:r>
          </w:p>
        </w:tc>
      </w:tr>
      <w:tr w:rsidR="009123A6" w14:paraId="0D54335C" w14:textId="77777777" w:rsidTr="00565AEF">
        <w:trPr>
          <w:trHeight w:val="317"/>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37B80A1E" w14:textId="69500687" w:rsidR="009123A6" w:rsidRDefault="009123A6" w:rsidP="00332F72">
            <w:pPr>
              <w:widowControl w:val="0"/>
              <w:pBdr>
                <w:top w:val="nil"/>
                <w:left w:val="nil"/>
                <w:bottom w:val="nil"/>
                <w:right w:val="nil"/>
                <w:between w:val="nil"/>
              </w:pBdr>
              <w:spacing w:before="10"/>
              <w:ind w:left="100"/>
              <w:rPr>
                <w:color w:val="000000"/>
                <w:sz w:val="21"/>
                <w:szCs w:val="21"/>
              </w:rPr>
            </w:pPr>
            <w:r>
              <w:rPr>
                <w:color w:val="000000"/>
                <w:sz w:val="21"/>
                <w:szCs w:val="21"/>
              </w:rPr>
              <w:t>Originality of content (All video should be shot on</w:t>
            </w:r>
            <w:r w:rsidR="00B7789D">
              <w:rPr>
                <w:color w:val="000000"/>
                <w:sz w:val="21"/>
                <w:szCs w:val="21"/>
              </w:rPr>
              <w:t>-</w:t>
            </w:r>
            <w:r>
              <w:rPr>
                <w:color w:val="000000"/>
                <w:sz w:val="21"/>
                <w:szCs w:val="21"/>
              </w:rPr>
              <w:t>site)</w:t>
            </w:r>
          </w:p>
        </w:tc>
        <w:tc>
          <w:tcPr>
            <w:tcW w:w="98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A68FCD6" w14:textId="3E175E62" w:rsidR="009123A6" w:rsidRDefault="009123A6" w:rsidP="00332F72">
            <w:pPr>
              <w:widowControl w:val="0"/>
              <w:pBdr>
                <w:top w:val="nil"/>
                <w:left w:val="nil"/>
                <w:bottom w:val="nil"/>
                <w:right w:val="nil"/>
                <w:between w:val="nil"/>
              </w:pBdr>
              <w:spacing w:before="3"/>
              <w:jc w:val="center"/>
              <w:rPr>
                <w:color w:val="000000"/>
                <w:sz w:val="21"/>
                <w:szCs w:val="21"/>
              </w:rPr>
            </w:pPr>
            <w:r>
              <w:rPr>
                <w:color w:val="000000"/>
                <w:sz w:val="21"/>
                <w:szCs w:val="21"/>
              </w:rPr>
              <w:t>1</w:t>
            </w:r>
            <w:r w:rsidR="00893B75">
              <w:rPr>
                <w:color w:val="000000"/>
                <w:sz w:val="21"/>
                <w:szCs w:val="21"/>
              </w:rPr>
              <w:t>-</w:t>
            </w:r>
            <w:r>
              <w:rPr>
                <w:color w:val="000000"/>
                <w:sz w:val="21"/>
                <w:szCs w:val="21"/>
              </w:rPr>
              <w:t>5</w:t>
            </w:r>
          </w:p>
        </w:tc>
        <w:tc>
          <w:tcPr>
            <w:tcW w:w="87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8B872B7" w14:textId="218C9A50" w:rsidR="009123A6" w:rsidRDefault="009123A6" w:rsidP="00332F72">
            <w:pPr>
              <w:widowControl w:val="0"/>
              <w:pBdr>
                <w:top w:val="nil"/>
                <w:left w:val="nil"/>
                <w:bottom w:val="nil"/>
                <w:right w:val="nil"/>
                <w:between w:val="nil"/>
              </w:pBdr>
              <w:spacing w:before="3"/>
              <w:jc w:val="center"/>
              <w:rPr>
                <w:color w:val="000000"/>
                <w:sz w:val="21"/>
                <w:szCs w:val="21"/>
              </w:rPr>
            </w:pPr>
            <w:r>
              <w:rPr>
                <w:color w:val="000000"/>
                <w:sz w:val="21"/>
                <w:szCs w:val="21"/>
              </w:rPr>
              <w:t>6</w:t>
            </w:r>
            <w:r w:rsidR="00893B75">
              <w:rPr>
                <w:color w:val="000000"/>
                <w:sz w:val="21"/>
                <w:szCs w:val="21"/>
              </w:rPr>
              <w:t>-</w:t>
            </w:r>
            <w:r>
              <w:rPr>
                <w:color w:val="000000"/>
                <w:sz w:val="21"/>
                <w:szCs w:val="21"/>
              </w:rPr>
              <w:t>10</w:t>
            </w:r>
          </w:p>
        </w:tc>
        <w:tc>
          <w:tcPr>
            <w:tcW w:w="116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7158934" w14:textId="2A08B832" w:rsidR="009123A6" w:rsidRDefault="009123A6" w:rsidP="00332F72">
            <w:pPr>
              <w:widowControl w:val="0"/>
              <w:pBdr>
                <w:top w:val="nil"/>
                <w:left w:val="nil"/>
                <w:bottom w:val="nil"/>
                <w:right w:val="nil"/>
                <w:between w:val="nil"/>
              </w:pBdr>
              <w:spacing w:before="3"/>
              <w:jc w:val="center"/>
              <w:rPr>
                <w:color w:val="000000"/>
                <w:sz w:val="21"/>
                <w:szCs w:val="21"/>
              </w:rPr>
            </w:pPr>
            <w:r>
              <w:rPr>
                <w:color w:val="000000"/>
                <w:sz w:val="21"/>
                <w:szCs w:val="21"/>
              </w:rPr>
              <w:t>11</w:t>
            </w:r>
            <w:r w:rsidR="00893B75">
              <w:rPr>
                <w:color w:val="000000"/>
                <w:sz w:val="21"/>
                <w:szCs w:val="21"/>
              </w:rPr>
              <w:t>-</w:t>
            </w:r>
            <w:r>
              <w:rPr>
                <w:color w:val="000000"/>
                <w:sz w:val="21"/>
                <w:szCs w:val="21"/>
              </w:rPr>
              <w:t>15</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03D8EF9" w14:textId="2B8F146E" w:rsidR="009123A6" w:rsidRDefault="009123A6" w:rsidP="00332F72">
            <w:pPr>
              <w:widowControl w:val="0"/>
              <w:pBdr>
                <w:top w:val="nil"/>
                <w:left w:val="nil"/>
                <w:bottom w:val="nil"/>
                <w:right w:val="nil"/>
                <w:between w:val="nil"/>
              </w:pBdr>
              <w:spacing w:before="3"/>
              <w:jc w:val="center"/>
              <w:rPr>
                <w:color w:val="000000"/>
                <w:sz w:val="21"/>
                <w:szCs w:val="21"/>
              </w:rPr>
            </w:pPr>
            <w:r>
              <w:rPr>
                <w:color w:val="000000"/>
                <w:sz w:val="21"/>
                <w:szCs w:val="21"/>
              </w:rPr>
              <w:t>16</w:t>
            </w:r>
            <w:r w:rsidR="00893B75">
              <w:rPr>
                <w:color w:val="000000"/>
                <w:sz w:val="21"/>
                <w:szCs w:val="21"/>
              </w:rPr>
              <w:t>-</w:t>
            </w:r>
            <w:r>
              <w:rPr>
                <w:color w:val="000000"/>
                <w:sz w:val="21"/>
                <w:szCs w:val="21"/>
              </w:rPr>
              <w:t>20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24A29C55" w14:textId="77777777" w:rsidR="009123A6" w:rsidRDefault="009123A6" w:rsidP="00332F72"/>
        </w:tc>
      </w:tr>
      <w:tr w:rsidR="009123A6" w14:paraId="2AE2F544" w14:textId="77777777" w:rsidTr="00565AEF">
        <w:trPr>
          <w:trHeight w:val="308"/>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72431906" w14:textId="77777777" w:rsidR="009123A6" w:rsidRDefault="009123A6" w:rsidP="00332F72">
            <w:pPr>
              <w:widowControl w:val="0"/>
              <w:pBdr>
                <w:top w:val="nil"/>
                <w:left w:val="nil"/>
                <w:bottom w:val="nil"/>
                <w:right w:val="nil"/>
                <w:between w:val="nil"/>
              </w:pBdr>
              <w:spacing w:before="8"/>
              <w:ind w:left="100"/>
              <w:rPr>
                <w:color w:val="000000"/>
                <w:sz w:val="21"/>
                <w:szCs w:val="21"/>
              </w:rPr>
            </w:pPr>
            <w:r>
              <w:rPr>
                <w:color w:val="000000"/>
                <w:sz w:val="21"/>
                <w:szCs w:val="21"/>
              </w:rPr>
              <w:t>Developed storyline</w:t>
            </w:r>
          </w:p>
        </w:tc>
        <w:tc>
          <w:tcPr>
            <w:tcW w:w="98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323FBC2" w14:textId="2B0F97A1"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w:t>
            </w:r>
            <w:r w:rsidR="00893B75">
              <w:rPr>
                <w:color w:val="000000"/>
                <w:sz w:val="21"/>
                <w:szCs w:val="21"/>
              </w:rPr>
              <w:t>-</w:t>
            </w:r>
            <w:r>
              <w:rPr>
                <w:color w:val="000000"/>
                <w:sz w:val="21"/>
                <w:szCs w:val="21"/>
              </w:rPr>
              <w:t>5</w:t>
            </w:r>
          </w:p>
        </w:tc>
        <w:tc>
          <w:tcPr>
            <w:tcW w:w="87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67E0FA0" w14:textId="1038C2E6"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6</w:t>
            </w:r>
            <w:r w:rsidR="00893B75">
              <w:rPr>
                <w:color w:val="000000"/>
                <w:sz w:val="21"/>
                <w:szCs w:val="21"/>
              </w:rPr>
              <w:t>-</w:t>
            </w:r>
            <w:r>
              <w:rPr>
                <w:color w:val="000000"/>
                <w:sz w:val="21"/>
                <w:szCs w:val="21"/>
              </w:rPr>
              <w:t>10</w:t>
            </w:r>
          </w:p>
        </w:tc>
        <w:tc>
          <w:tcPr>
            <w:tcW w:w="116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D2A5847" w14:textId="6C99A900"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11</w:t>
            </w:r>
            <w:r w:rsidR="00893B75">
              <w:rPr>
                <w:color w:val="000000"/>
                <w:sz w:val="21"/>
                <w:szCs w:val="21"/>
              </w:rPr>
              <w:t>-</w:t>
            </w:r>
            <w:r>
              <w:rPr>
                <w:color w:val="000000"/>
                <w:sz w:val="21"/>
                <w:szCs w:val="21"/>
              </w:rPr>
              <w:t>15</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C894588" w14:textId="5DF54EB9"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16</w:t>
            </w:r>
            <w:r w:rsidR="00893B75">
              <w:rPr>
                <w:color w:val="000000"/>
                <w:sz w:val="21"/>
                <w:szCs w:val="21"/>
              </w:rPr>
              <w:t>-</w:t>
            </w:r>
            <w:r>
              <w:rPr>
                <w:color w:val="000000"/>
                <w:sz w:val="21"/>
                <w:szCs w:val="21"/>
              </w:rPr>
              <w:t>20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293D2C8D" w14:textId="77777777" w:rsidR="009123A6" w:rsidRDefault="009123A6" w:rsidP="00332F72"/>
        </w:tc>
      </w:tr>
      <w:tr w:rsidR="009123A6" w14:paraId="77542BA3" w14:textId="77777777" w:rsidTr="00565AEF">
        <w:trPr>
          <w:trHeight w:val="271"/>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5FE7F596" w14:textId="77777777" w:rsidR="009123A6" w:rsidRDefault="009123A6" w:rsidP="00332F72">
            <w:pPr>
              <w:widowControl w:val="0"/>
              <w:pBdr>
                <w:top w:val="nil"/>
                <w:left w:val="nil"/>
                <w:bottom w:val="nil"/>
                <w:right w:val="nil"/>
                <w:between w:val="nil"/>
              </w:pBdr>
              <w:spacing w:before="8"/>
              <w:ind w:left="100"/>
              <w:rPr>
                <w:color w:val="000000"/>
                <w:sz w:val="21"/>
                <w:szCs w:val="21"/>
              </w:rPr>
            </w:pPr>
            <w:r>
              <w:rPr>
                <w:color w:val="000000"/>
                <w:sz w:val="21"/>
                <w:szCs w:val="21"/>
              </w:rPr>
              <w:t xml:space="preserve">Effectiveness of production </w:t>
            </w:r>
          </w:p>
        </w:tc>
        <w:tc>
          <w:tcPr>
            <w:tcW w:w="98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0C56B0F" w14:textId="26D9F470"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w:t>
            </w:r>
            <w:r w:rsidR="00893B75">
              <w:rPr>
                <w:color w:val="000000"/>
                <w:sz w:val="21"/>
                <w:szCs w:val="21"/>
              </w:rPr>
              <w:t>-</w:t>
            </w:r>
            <w:r>
              <w:rPr>
                <w:color w:val="000000"/>
                <w:sz w:val="21"/>
                <w:szCs w:val="21"/>
              </w:rPr>
              <w:t>5</w:t>
            </w:r>
          </w:p>
        </w:tc>
        <w:tc>
          <w:tcPr>
            <w:tcW w:w="87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0A90A0D" w14:textId="12832F60"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6</w:t>
            </w:r>
            <w:r w:rsidR="00893B75">
              <w:rPr>
                <w:color w:val="000000"/>
                <w:sz w:val="21"/>
                <w:szCs w:val="21"/>
              </w:rPr>
              <w:t>-</w:t>
            </w:r>
            <w:r>
              <w:rPr>
                <w:color w:val="000000"/>
                <w:sz w:val="21"/>
                <w:szCs w:val="21"/>
              </w:rPr>
              <w:t>10</w:t>
            </w:r>
          </w:p>
        </w:tc>
        <w:tc>
          <w:tcPr>
            <w:tcW w:w="116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FF341E8" w14:textId="4DBD42AD"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11</w:t>
            </w:r>
            <w:r w:rsidR="00893B75">
              <w:rPr>
                <w:color w:val="000000"/>
                <w:sz w:val="21"/>
                <w:szCs w:val="21"/>
              </w:rPr>
              <w:t>-</w:t>
            </w:r>
            <w:r>
              <w:rPr>
                <w:color w:val="000000"/>
                <w:sz w:val="21"/>
                <w:szCs w:val="21"/>
              </w:rPr>
              <w:t>15</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234290F" w14:textId="70B3C7A7"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16</w:t>
            </w:r>
            <w:r w:rsidR="00893B75">
              <w:rPr>
                <w:color w:val="000000"/>
                <w:sz w:val="21"/>
                <w:szCs w:val="21"/>
              </w:rPr>
              <w:t>-</w:t>
            </w:r>
            <w:r>
              <w:rPr>
                <w:color w:val="000000"/>
                <w:sz w:val="21"/>
                <w:szCs w:val="21"/>
              </w:rPr>
              <w:t>20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5618251A" w14:textId="77777777" w:rsidR="009123A6" w:rsidRDefault="009123A6" w:rsidP="00332F72"/>
        </w:tc>
      </w:tr>
      <w:tr w:rsidR="009123A6" w14:paraId="505FF0BC" w14:textId="77777777" w:rsidTr="00565AEF">
        <w:trPr>
          <w:trHeight w:val="326"/>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731AFA35" w14:textId="77777777" w:rsidR="009123A6" w:rsidRDefault="009123A6" w:rsidP="00332F72">
            <w:pPr>
              <w:widowControl w:val="0"/>
              <w:pBdr>
                <w:top w:val="nil"/>
                <w:left w:val="nil"/>
                <w:bottom w:val="nil"/>
                <w:right w:val="nil"/>
                <w:between w:val="nil"/>
              </w:pBdr>
              <w:spacing w:before="8"/>
              <w:ind w:left="100"/>
              <w:rPr>
                <w:color w:val="000000"/>
                <w:sz w:val="21"/>
                <w:szCs w:val="21"/>
              </w:rPr>
            </w:pPr>
            <w:r>
              <w:rPr>
                <w:color w:val="000000"/>
                <w:sz w:val="21"/>
                <w:szCs w:val="21"/>
              </w:rPr>
              <w:t>Developed and portrayed common theme</w:t>
            </w:r>
          </w:p>
        </w:tc>
        <w:tc>
          <w:tcPr>
            <w:tcW w:w="98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CFDB5F7" w14:textId="3BFF4595"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w:t>
            </w:r>
            <w:r w:rsidR="00893B75">
              <w:rPr>
                <w:color w:val="000000"/>
                <w:sz w:val="21"/>
                <w:szCs w:val="21"/>
              </w:rPr>
              <w:t>-</w:t>
            </w:r>
            <w:r>
              <w:rPr>
                <w:color w:val="000000"/>
                <w:sz w:val="21"/>
                <w:szCs w:val="21"/>
              </w:rPr>
              <w:t>5</w:t>
            </w:r>
          </w:p>
        </w:tc>
        <w:tc>
          <w:tcPr>
            <w:tcW w:w="87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C3AC887" w14:textId="4B1D3EF8"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6</w:t>
            </w:r>
            <w:r w:rsidR="00893B75">
              <w:rPr>
                <w:color w:val="000000"/>
                <w:sz w:val="21"/>
                <w:szCs w:val="21"/>
              </w:rPr>
              <w:t>-</w:t>
            </w:r>
            <w:r>
              <w:rPr>
                <w:color w:val="000000"/>
                <w:sz w:val="21"/>
                <w:szCs w:val="21"/>
              </w:rPr>
              <w:t>10</w:t>
            </w:r>
          </w:p>
        </w:tc>
        <w:tc>
          <w:tcPr>
            <w:tcW w:w="116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62BD05D" w14:textId="3C0581C4"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11</w:t>
            </w:r>
            <w:r w:rsidR="00893B75">
              <w:rPr>
                <w:color w:val="000000"/>
                <w:sz w:val="21"/>
                <w:szCs w:val="21"/>
              </w:rPr>
              <w:t>-</w:t>
            </w:r>
            <w:r>
              <w:rPr>
                <w:color w:val="000000"/>
                <w:sz w:val="21"/>
                <w:szCs w:val="21"/>
              </w:rPr>
              <w:t>15</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9E55A25" w14:textId="3A501598"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16</w:t>
            </w:r>
            <w:r w:rsidR="00893B75">
              <w:rPr>
                <w:color w:val="000000"/>
                <w:sz w:val="21"/>
                <w:szCs w:val="21"/>
              </w:rPr>
              <w:t>-</w:t>
            </w:r>
            <w:r>
              <w:rPr>
                <w:color w:val="000000"/>
                <w:sz w:val="21"/>
                <w:szCs w:val="21"/>
              </w:rPr>
              <w:t>20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1EC03FE5" w14:textId="77777777" w:rsidR="009123A6" w:rsidRDefault="009123A6" w:rsidP="00332F72"/>
        </w:tc>
      </w:tr>
      <w:tr w:rsidR="009123A6" w14:paraId="5A0D4279" w14:textId="77777777" w:rsidTr="00565AEF">
        <w:trPr>
          <w:trHeight w:val="416"/>
        </w:trPr>
        <w:tc>
          <w:tcPr>
            <w:tcW w:w="9030"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BA32D26" w14:textId="77777777" w:rsidR="009123A6" w:rsidRDefault="009123A6" w:rsidP="00332F72">
            <w:pPr>
              <w:widowControl w:val="0"/>
              <w:pBdr>
                <w:top w:val="nil"/>
                <w:left w:val="nil"/>
                <w:bottom w:val="nil"/>
                <w:right w:val="nil"/>
                <w:between w:val="nil"/>
              </w:pBdr>
              <w:spacing w:line="252" w:lineRule="auto"/>
              <w:ind w:left="5537"/>
              <w:rPr>
                <w:color w:val="000000"/>
                <w:sz w:val="22"/>
                <w:szCs w:val="22"/>
              </w:rPr>
            </w:pPr>
            <w:r>
              <w:rPr>
                <w:b/>
                <w:color w:val="000000"/>
                <w:sz w:val="22"/>
                <w:szCs w:val="22"/>
              </w:rPr>
              <w:t>Total Content (80 points maximum)</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0E07BDE9" w14:textId="77777777" w:rsidR="009123A6" w:rsidRDefault="009123A6" w:rsidP="00332F72"/>
        </w:tc>
      </w:tr>
      <w:tr w:rsidR="009123A6" w14:paraId="4DD6A1FE" w14:textId="77777777" w:rsidTr="00565AEF">
        <w:trPr>
          <w:trHeight w:val="257"/>
        </w:trPr>
        <w:tc>
          <w:tcPr>
            <w:tcW w:w="10138" w:type="dxa"/>
            <w:gridSpan w:val="6"/>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tcPr>
          <w:p w14:paraId="49BC09F4" w14:textId="77777777" w:rsidR="009123A6" w:rsidRDefault="009123A6" w:rsidP="00332F72">
            <w:pPr>
              <w:widowControl w:val="0"/>
              <w:pBdr>
                <w:top w:val="nil"/>
                <w:left w:val="nil"/>
                <w:bottom w:val="nil"/>
                <w:right w:val="nil"/>
                <w:between w:val="nil"/>
              </w:pBdr>
              <w:ind w:left="100"/>
              <w:rPr>
                <w:color w:val="000000"/>
                <w:sz w:val="21"/>
                <w:szCs w:val="21"/>
              </w:rPr>
            </w:pPr>
            <w:r>
              <w:rPr>
                <w:b/>
                <w:color w:val="000000"/>
                <w:sz w:val="21"/>
                <w:szCs w:val="21"/>
              </w:rPr>
              <w:t>Quality</w:t>
            </w:r>
          </w:p>
        </w:tc>
      </w:tr>
      <w:tr w:rsidR="009123A6" w14:paraId="262DF157" w14:textId="77777777" w:rsidTr="00565AEF">
        <w:trPr>
          <w:trHeight w:val="271"/>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3E116AA2" w14:textId="77777777" w:rsidR="009123A6" w:rsidRDefault="009123A6" w:rsidP="00332F72">
            <w:pPr>
              <w:widowControl w:val="0"/>
              <w:pBdr>
                <w:top w:val="nil"/>
                <w:left w:val="nil"/>
                <w:bottom w:val="nil"/>
                <w:right w:val="nil"/>
                <w:between w:val="nil"/>
              </w:pBdr>
              <w:spacing w:before="8"/>
              <w:ind w:left="100"/>
              <w:rPr>
                <w:color w:val="000000"/>
                <w:sz w:val="21"/>
                <w:szCs w:val="21"/>
              </w:rPr>
            </w:pPr>
            <w:r>
              <w:rPr>
                <w:color w:val="000000"/>
                <w:sz w:val="21"/>
                <w:szCs w:val="21"/>
              </w:rPr>
              <w:t>Videos were in focus/steadiness</w:t>
            </w:r>
          </w:p>
        </w:tc>
        <w:tc>
          <w:tcPr>
            <w:tcW w:w="98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D34AF21" w14:textId="2D593672"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w:t>
            </w:r>
            <w:r w:rsidR="00893B75">
              <w:rPr>
                <w:color w:val="000000"/>
                <w:sz w:val="21"/>
                <w:szCs w:val="21"/>
              </w:rPr>
              <w:t>-</w:t>
            </w:r>
            <w:r>
              <w:rPr>
                <w:color w:val="000000"/>
                <w:sz w:val="21"/>
                <w:szCs w:val="21"/>
              </w:rPr>
              <w:t>5</w:t>
            </w:r>
          </w:p>
        </w:tc>
        <w:tc>
          <w:tcPr>
            <w:tcW w:w="87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92F5C82" w14:textId="528A7F2A"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6</w:t>
            </w:r>
            <w:r w:rsidR="00893B75">
              <w:rPr>
                <w:color w:val="000000"/>
                <w:sz w:val="21"/>
                <w:szCs w:val="21"/>
              </w:rPr>
              <w:t>-</w:t>
            </w:r>
            <w:r>
              <w:rPr>
                <w:color w:val="000000"/>
                <w:sz w:val="21"/>
                <w:szCs w:val="21"/>
              </w:rPr>
              <w:t>10</w:t>
            </w:r>
          </w:p>
        </w:tc>
        <w:tc>
          <w:tcPr>
            <w:tcW w:w="116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8FCA0B3" w14:textId="263D609A"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11</w:t>
            </w:r>
            <w:r w:rsidR="00893B75">
              <w:rPr>
                <w:color w:val="000000"/>
                <w:sz w:val="21"/>
                <w:szCs w:val="21"/>
              </w:rPr>
              <w:t>-</w:t>
            </w:r>
            <w:r>
              <w:rPr>
                <w:color w:val="000000"/>
                <w:sz w:val="21"/>
                <w:szCs w:val="21"/>
              </w:rPr>
              <w:t>15</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EADB2B8" w14:textId="1BAFAE78"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16</w:t>
            </w:r>
            <w:r w:rsidR="00893B75">
              <w:rPr>
                <w:color w:val="000000"/>
                <w:sz w:val="21"/>
                <w:szCs w:val="21"/>
              </w:rPr>
              <w:t>-</w:t>
            </w:r>
            <w:r>
              <w:rPr>
                <w:color w:val="000000"/>
                <w:sz w:val="21"/>
                <w:szCs w:val="21"/>
              </w:rPr>
              <w:t>20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58ADFF74" w14:textId="77777777" w:rsidR="009123A6" w:rsidRDefault="009123A6" w:rsidP="00332F72"/>
        </w:tc>
      </w:tr>
      <w:tr w:rsidR="009123A6" w14:paraId="2D4FBB6F" w14:textId="77777777" w:rsidTr="00565AEF">
        <w:trPr>
          <w:trHeight w:val="271"/>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4B90552C" w14:textId="77777777" w:rsidR="009123A6" w:rsidRDefault="009123A6" w:rsidP="00332F72">
            <w:pPr>
              <w:widowControl w:val="0"/>
              <w:pBdr>
                <w:top w:val="nil"/>
                <w:left w:val="nil"/>
                <w:bottom w:val="nil"/>
                <w:right w:val="nil"/>
                <w:between w:val="nil"/>
              </w:pBdr>
              <w:spacing w:before="8"/>
              <w:ind w:left="100"/>
              <w:rPr>
                <w:color w:val="000000"/>
                <w:sz w:val="21"/>
                <w:szCs w:val="21"/>
              </w:rPr>
            </w:pPr>
            <w:r>
              <w:rPr>
                <w:color w:val="000000"/>
                <w:sz w:val="21"/>
                <w:szCs w:val="21"/>
              </w:rPr>
              <w:t>Lighting quality</w:t>
            </w:r>
          </w:p>
        </w:tc>
        <w:tc>
          <w:tcPr>
            <w:tcW w:w="98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B204628" w14:textId="3DC4DFC0"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w:t>
            </w:r>
            <w:r w:rsidR="00893B75">
              <w:rPr>
                <w:color w:val="000000"/>
                <w:sz w:val="21"/>
                <w:szCs w:val="21"/>
              </w:rPr>
              <w:t>-</w:t>
            </w:r>
            <w:r>
              <w:rPr>
                <w:color w:val="000000"/>
                <w:sz w:val="21"/>
                <w:szCs w:val="21"/>
              </w:rPr>
              <w:t>5</w:t>
            </w:r>
          </w:p>
        </w:tc>
        <w:tc>
          <w:tcPr>
            <w:tcW w:w="87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030702F" w14:textId="44C89E65"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6</w:t>
            </w:r>
            <w:r w:rsidR="00893B75">
              <w:rPr>
                <w:color w:val="000000"/>
                <w:sz w:val="21"/>
                <w:szCs w:val="21"/>
              </w:rPr>
              <w:t>-</w:t>
            </w:r>
            <w:r>
              <w:rPr>
                <w:color w:val="000000"/>
                <w:sz w:val="21"/>
                <w:szCs w:val="21"/>
              </w:rPr>
              <w:t>10</w:t>
            </w:r>
          </w:p>
        </w:tc>
        <w:tc>
          <w:tcPr>
            <w:tcW w:w="116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D4C7417" w14:textId="5F7153C5"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11</w:t>
            </w:r>
            <w:r w:rsidR="00893B75">
              <w:rPr>
                <w:color w:val="000000"/>
                <w:sz w:val="21"/>
                <w:szCs w:val="21"/>
              </w:rPr>
              <w:t>-</w:t>
            </w:r>
            <w:r>
              <w:rPr>
                <w:color w:val="000000"/>
                <w:sz w:val="21"/>
                <w:szCs w:val="21"/>
              </w:rPr>
              <w:t>15</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90E9F52" w14:textId="19A7868F"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16</w:t>
            </w:r>
            <w:r w:rsidR="00893B75">
              <w:rPr>
                <w:color w:val="000000"/>
                <w:sz w:val="21"/>
                <w:szCs w:val="21"/>
              </w:rPr>
              <w:t>-</w:t>
            </w:r>
            <w:r>
              <w:rPr>
                <w:color w:val="000000"/>
                <w:sz w:val="21"/>
                <w:szCs w:val="21"/>
              </w:rPr>
              <w:t>20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41030E7D" w14:textId="77777777" w:rsidR="009123A6" w:rsidRDefault="009123A6" w:rsidP="00332F72"/>
        </w:tc>
      </w:tr>
      <w:tr w:rsidR="009123A6" w14:paraId="5C8BE10B" w14:textId="77777777" w:rsidTr="00565AEF">
        <w:trPr>
          <w:trHeight w:val="271"/>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66D66BFC" w14:textId="77777777" w:rsidR="009123A6" w:rsidRDefault="009123A6" w:rsidP="00332F72">
            <w:pPr>
              <w:widowControl w:val="0"/>
              <w:pBdr>
                <w:top w:val="nil"/>
                <w:left w:val="nil"/>
                <w:bottom w:val="nil"/>
                <w:right w:val="nil"/>
                <w:between w:val="nil"/>
              </w:pBdr>
              <w:spacing w:before="8"/>
              <w:ind w:left="100"/>
              <w:rPr>
                <w:color w:val="000000"/>
                <w:sz w:val="21"/>
                <w:szCs w:val="21"/>
              </w:rPr>
            </w:pPr>
            <w:r>
              <w:rPr>
                <w:color w:val="000000"/>
                <w:sz w:val="21"/>
                <w:szCs w:val="21"/>
              </w:rPr>
              <w:t>Color quality</w:t>
            </w:r>
          </w:p>
        </w:tc>
        <w:tc>
          <w:tcPr>
            <w:tcW w:w="98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AF99A82" w14:textId="4AE1D532"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w:t>
            </w:r>
            <w:r w:rsidR="00893B75">
              <w:rPr>
                <w:color w:val="000000"/>
                <w:sz w:val="21"/>
                <w:szCs w:val="21"/>
              </w:rPr>
              <w:t>-</w:t>
            </w:r>
            <w:r>
              <w:rPr>
                <w:color w:val="000000"/>
                <w:sz w:val="21"/>
                <w:szCs w:val="21"/>
              </w:rPr>
              <w:t>5</w:t>
            </w:r>
          </w:p>
        </w:tc>
        <w:tc>
          <w:tcPr>
            <w:tcW w:w="87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4A93FA5" w14:textId="54BCB04F"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6</w:t>
            </w:r>
            <w:r w:rsidR="00893B75">
              <w:rPr>
                <w:color w:val="000000"/>
                <w:sz w:val="21"/>
                <w:szCs w:val="21"/>
              </w:rPr>
              <w:t>-</w:t>
            </w:r>
            <w:r>
              <w:rPr>
                <w:color w:val="000000"/>
                <w:sz w:val="21"/>
                <w:szCs w:val="21"/>
              </w:rPr>
              <w:t>10</w:t>
            </w:r>
          </w:p>
        </w:tc>
        <w:tc>
          <w:tcPr>
            <w:tcW w:w="116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BFB95A7" w14:textId="65C4BC09"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11</w:t>
            </w:r>
            <w:r w:rsidR="00893B75">
              <w:rPr>
                <w:color w:val="000000"/>
                <w:sz w:val="21"/>
                <w:szCs w:val="21"/>
              </w:rPr>
              <w:t>-</w:t>
            </w:r>
            <w:r>
              <w:rPr>
                <w:color w:val="000000"/>
                <w:sz w:val="21"/>
                <w:szCs w:val="21"/>
              </w:rPr>
              <w:t>15</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DA8F30D" w14:textId="476E9058"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16</w:t>
            </w:r>
            <w:r w:rsidR="00893B75">
              <w:rPr>
                <w:color w:val="000000"/>
                <w:sz w:val="21"/>
                <w:szCs w:val="21"/>
              </w:rPr>
              <w:t>-</w:t>
            </w:r>
            <w:r>
              <w:rPr>
                <w:color w:val="000000"/>
                <w:sz w:val="21"/>
                <w:szCs w:val="21"/>
              </w:rPr>
              <w:t>20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2580E2DC" w14:textId="77777777" w:rsidR="009123A6" w:rsidRDefault="009123A6" w:rsidP="00332F72"/>
        </w:tc>
      </w:tr>
      <w:tr w:rsidR="009123A6" w14:paraId="5B2BC823" w14:textId="77777777" w:rsidTr="00565AEF">
        <w:trPr>
          <w:trHeight w:val="510"/>
        </w:trPr>
        <w:tc>
          <w:tcPr>
            <w:tcW w:w="5235" w:type="dxa"/>
            <w:tcBorders>
              <w:top w:val="single" w:sz="6" w:space="0" w:color="000000"/>
              <w:left w:val="single" w:sz="6" w:space="0" w:color="000000"/>
              <w:bottom w:val="single" w:sz="6" w:space="0" w:color="000000"/>
              <w:right w:val="single" w:sz="6" w:space="0" w:color="000000"/>
            </w:tcBorders>
            <w:tcMar>
              <w:left w:w="0" w:type="dxa"/>
              <w:right w:w="0" w:type="dxa"/>
            </w:tcMar>
          </w:tcPr>
          <w:p w14:paraId="7D455C00" w14:textId="77777777" w:rsidR="009123A6" w:rsidRDefault="009123A6" w:rsidP="00332F72">
            <w:pPr>
              <w:widowControl w:val="0"/>
              <w:pBdr>
                <w:top w:val="nil"/>
                <w:left w:val="nil"/>
                <w:bottom w:val="nil"/>
                <w:right w:val="nil"/>
                <w:between w:val="nil"/>
              </w:pBdr>
              <w:spacing w:before="8"/>
              <w:ind w:left="100"/>
              <w:rPr>
                <w:color w:val="000000"/>
                <w:sz w:val="21"/>
                <w:szCs w:val="21"/>
              </w:rPr>
            </w:pPr>
            <w:r>
              <w:rPr>
                <w:color w:val="000000"/>
                <w:sz w:val="21"/>
                <w:szCs w:val="21"/>
              </w:rPr>
              <w:t>Audio quality (Effective use of fades, normalizing, and/or use of ambient sounds)</w:t>
            </w:r>
          </w:p>
        </w:tc>
        <w:tc>
          <w:tcPr>
            <w:tcW w:w="982"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8E7799D" w14:textId="77A44918"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w:t>
            </w:r>
            <w:r w:rsidR="00893B75">
              <w:rPr>
                <w:color w:val="000000"/>
                <w:sz w:val="21"/>
                <w:szCs w:val="21"/>
              </w:rPr>
              <w:t>-</w:t>
            </w:r>
            <w:r>
              <w:rPr>
                <w:color w:val="000000"/>
                <w:sz w:val="21"/>
                <w:szCs w:val="21"/>
              </w:rPr>
              <w:t>5</w:t>
            </w:r>
          </w:p>
        </w:tc>
        <w:tc>
          <w:tcPr>
            <w:tcW w:w="877"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3316191" w14:textId="749528B5"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6</w:t>
            </w:r>
            <w:r w:rsidR="00893B75">
              <w:rPr>
                <w:color w:val="000000"/>
                <w:sz w:val="21"/>
                <w:szCs w:val="21"/>
              </w:rPr>
              <w:t>-</w:t>
            </w:r>
            <w:r>
              <w:rPr>
                <w:color w:val="000000"/>
                <w:sz w:val="21"/>
                <w:szCs w:val="21"/>
              </w:rPr>
              <w:t>10</w:t>
            </w:r>
          </w:p>
        </w:tc>
        <w:tc>
          <w:tcPr>
            <w:tcW w:w="1165"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878AFDF" w14:textId="1947A5DC"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11</w:t>
            </w:r>
            <w:r w:rsidR="00893B75">
              <w:rPr>
                <w:color w:val="000000"/>
                <w:sz w:val="21"/>
                <w:szCs w:val="21"/>
              </w:rPr>
              <w:t>-</w:t>
            </w:r>
            <w:r>
              <w:rPr>
                <w:color w:val="000000"/>
                <w:sz w:val="21"/>
                <w:szCs w:val="21"/>
              </w:rPr>
              <w:t>15</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8FFE0B0" w14:textId="6CB2B75F" w:rsidR="009123A6" w:rsidRDefault="009123A6" w:rsidP="00332F72">
            <w:pPr>
              <w:widowControl w:val="0"/>
              <w:pBdr>
                <w:top w:val="nil"/>
                <w:left w:val="nil"/>
                <w:bottom w:val="nil"/>
                <w:right w:val="nil"/>
                <w:between w:val="nil"/>
              </w:pBdr>
              <w:jc w:val="center"/>
              <w:rPr>
                <w:color w:val="000000"/>
                <w:sz w:val="21"/>
                <w:szCs w:val="21"/>
              </w:rPr>
            </w:pPr>
            <w:r>
              <w:rPr>
                <w:color w:val="000000"/>
                <w:sz w:val="21"/>
                <w:szCs w:val="21"/>
              </w:rPr>
              <w:t>16</w:t>
            </w:r>
            <w:r w:rsidR="00893B75">
              <w:rPr>
                <w:color w:val="000000"/>
                <w:sz w:val="21"/>
                <w:szCs w:val="21"/>
              </w:rPr>
              <w:t>-</w:t>
            </w:r>
            <w:r>
              <w:rPr>
                <w:color w:val="000000"/>
                <w:sz w:val="21"/>
                <w:szCs w:val="21"/>
              </w:rPr>
              <w:t>20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0B5BC89C" w14:textId="77777777" w:rsidR="009123A6" w:rsidRDefault="009123A6" w:rsidP="00332F72"/>
        </w:tc>
      </w:tr>
      <w:tr w:rsidR="00AC6208" w14:paraId="6E02119C" w14:textId="77777777" w:rsidTr="00565AEF">
        <w:trPr>
          <w:trHeight w:val="480"/>
        </w:trPr>
        <w:tc>
          <w:tcPr>
            <w:tcW w:w="9030"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E77500C" w14:textId="5B2F79A7" w:rsidR="00AC6208" w:rsidRDefault="00AC6208" w:rsidP="00AC6208">
            <w:pPr>
              <w:widowControl w:val="0"/>
              <w:pBdr>
                <w:top w:val="nil"/>
                <w:left w:val="nil"/>
                <w:bottom w:val="nil"/>
                <w:right w:val="nil"/>
                <w:between w:val="nil"/>
              </w:pBdr>
              <w:jc w:val="right"/>
              <w:rPr>
                <w:color w:val="000000"/>
                <w:sz w:val="21"/>
                <w:szCs w:val="21"/>
              </w:rPr>
            </w:pPr>
            <w:r>
              <w:rPr>
                <w:b/>
                <w:color w:val="000000"/>
                <w:sz w:val="22"/>
                <w:szCs w:val="22"/>
              </w:rPr>
              <w:t>Total Quality (80 points maximum)</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0246B7B3" w14:textId="77777777" w:rsidR="00AC6208" w:rsidRDefault="00AC6208" w:rsidP="00AC6208"/>
        </w:tc>
      </w:tr>
      <w:tr w:rsidR="00AC6208" w14:paraId="7AF4B8F1" w14:textId="77777777" w:rsidTr="00565AEF">
        <w:trPr>
          <w:trHeight w:val="345"/>
        </w:trPr>
        <w:tc>
          <w:tcPr>
            <w:tcW w:w="9030" w:type="dxa"/>
            <w:gridSpan w:val="5"/>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2462901" w14:textId="26CE30DE" w:rsidR="00AC6208" w:rsidRDefault="00AC6208" w:rsidP="00AC6208">
            <w:pPr>
              <w:widowControl w:val="0"/>
              <w:pBdr>
                <w:top w:val="nil"/>
                <w:left w:val="nil"/>
                <w:bottom w:val="nil"/>
                <w:right w:val="nil"/>
                <w:between w:val="nil"/>
              </w:pBdr>
              <w:jc w:val="center"/>
              <w:rPr>
                <w:color w:val="000000"/>
                <w:sz w:val="21"/>
                <w:szCs w:val="21"/>
              </w:rPr>
            </w:pPr>
            <w:r w:rsidRPr="00E87EAC">
              <w:rPr>
                <w:sz w:val="22"/>
                <w:szCs w:val="22"/>
              </w:rPr>
              <w:t>All points or none are awarded per item below.</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089FF132" w14:textId="77777777" w:rsidR="00AC6208" w:rsidRDefault="00AC6208" w:rsidP="00AC6208"/>
        </w:tc>
      </w:tr>
      <w:tr w:rsidR="00AC6208" w14:paraId="0867A60D" w14:textId="77777777" w:rsidTr="00565AEF">
        <w:trPr>
          <w:trHeight w:val="363"/>
        </w:trPr>
        <w:tc>
          <w:tcPr>
            <w:tcW w:w="8259" w:type="dxa"/>
            <w:gridSpan w:val="4"/>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0B531BD" w14:textId="19C016DB" w:rsidR="00AC6208" w:rsidRPr="00AC6208" w:rsidRDefault="00AC6208" w:rsidP="00AC6208">
            <w:pPr>
              <w:pBdr>
                <w:top w:val="nil"/>
                <w:left w:val="nil"/>
                <w:bottom w:val="nil"/>
                <w:right w:val="nil"/>
                <w:between w:val="nil"/>
              </w:pBdr>
              <w:ind w:left="152"/>
              <w:rPr>
                <w:color w:val="000000"/>
                <w:sz w:val="22"/>
                <w:szCs w:val="22"/>
              </w:rPr>
            </w:pPr>
            <w:r>
              <w:rPr>
                <w:color w:val="000000"/>
                <w:sz w:val="22"/>
                <w:szCs w:val="22"/>
              </w:rPr>
              <w:t xml:space="preserve">Signed </w:t>
            </w:r>
            <w:hyperlink r:id="rId323">
              <w:r>
                <w:rPr>
                  <w:color w:val="0000FF"/>
                  <w:sz w:val="22"/>
                  <w:szCs w:val="22"/>
                  <w:u w:val="single"/>
                </w:rPr>
                <w:t>Release Form(s)</w:t>
              </w:r>
            </w:hyperlink>
            <w:r w:rsidRPr="00AC6208">
              <w:rPr>
                <w:sz w:val="22"/>
                <w:szCs w:val="22"/>
              </w:rPr>
              <w:t xml:space="preserve"> are provided</w:t>
            </w:r>
            <w:r>
              <w:rPr>
                <w:sz w:val="22"/>
                <w:szCs w:val="22"/>
              </w:rPr>
              <w:t xml:space="preserve"> for all individuals featured in final round video</w:t>
            </w:r>
          </w:p>
        </w:tc>
        <w:tc>
          <w:tcPr>
            <w:tcW w:w="77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2420A21" w14:textId="16667AE4" w:rsidR="00AC6208" w:rsidRDefault="00AC6208" w:rsidP="00AC6208">
            <w:pPr>
              <w:widowControl w:val="0"/>
              <w:pBdr>
                <w:top w:val="nil"/>
                <w:left w:val="nil"/>
                <w:bottom w:val="nil"/>
                <w:right w:val="nil"/>
                <w:between w:val="nil"/>
              </w:pBdr>
              <w:jc w:val="center"/>
              <w:rPr>
                <w:color w:val="000000"/>
                <w:sz w:val="21"/>
                <w:szCs w:val="21"/>
              </w:rPr>
            </w:pPr>
            <w:r>
              <w:rPr>
                <w:color w:val="000000"/>
                <w:sz w:val="21"/>
                <w:szCs w:val="21"/>
              </w:rPr>
              <w:t>10</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6A8B9889" w14:textId="77777777" w:rsidR="00AC6208" w:rsidRDefault="00AC6208" w:rsidP="00AC6208"/>
        </w:tc>
      </w:tr>
      <w:tr w:rsidR="00AC6208" w14:paraId="10AD60D3" w14:textId="77777777" w:rsidTr="00565AEF">
        <w:trPr>
          <w:trHeight w:val="515"/>
        </w:trPr>
        <w:tc>
          <w:tcPr>
            <w:tcW w:w="9030" w:type="dxa"/>
            <w:gridSpan w:val="5"/>
            <w:tcBorders>
              <w:top w:val="single" w:sz="6" w:space="0" w:color="000000"/>
              <w:left w:val="single" w:sz="6" w:space="0" w:color="000000"/>
              <w:bottom w:val="single" w:sz="6" w:space="0" w:color="000000"/>
              <w:right w:val="single" w:sz="6" w:space="0" w:color="000000"/>
            </w:tcBorders>
            <w:tcMar>
              <w:left w:w="0" w:type="dxa"/>
              <w:right w:w="0" w:type="dxa"/>
            </w:tcMar>
          </w:tcPr>
          <w:p w14:paraId="7402CEC2" w14:textId="5EA0759E" w:rsidR="00AC6208" w:rsidRDefault="00AC6208" w:rsidP="00AC6208">
            <w:pPr>
              <w:widowControl w:val="0"/>
              <w:pBdr>
                <w:top w:val="nil"/>
                <w:left w:val="nil"/>
                <w:bottom w:val="nil"/>
                <w:right w:val="nil"/>
                <w:between w:val="nil"/>
              </w:pBdr>
              <w:spacing w:before="126"/>
              <w:ind w:left="3725"/>
              <w:jc w:val="center"/>
              <w:rPr>
                <w:color w:val="000000"/>
                <w:sz w:val="22"/>
                <w:szCs w:val="22"/>
              </w:rPr>
            </w:pPr>
            <w:r>
              <w:rPr>
                <w:b/>
                <w:color w:val="000000"/>
                <w:sz w:val="22"/>
                <w:szCs w:val="22"/>
              </w:rPr>
              <w:t>TOTAL TECHNICAL POINTS (260 points maximum)</w:t>
            </w:r>
          </w:p>
        </w:tc>
        <w:tc>
          <w:tcPr>
            <w:tcW w:w="1108" w:type="dxa"/>
            <w:tcBorders>
              <w:top w:val="single" w:sz="6" w:space="0" w:color="000000"/>
              <w:left w:val="single" w:sz="6" w:space="0" w:color="000000"/>
              <w:bottom w:val="single" w:sz="6" w:space="0" w:color="000000"/>
              <w:right w:val="single" w:sz="6" w:space="0" w:color="000000"/>
            </w:tcBorders>
            <w:tcMar>
              <w:left w:w="0" w:type="dxa"/>
              <w:right w:w="0" w:type="dxa"/>
            </w:tcMar>
          </w:tcPr>
          <w:p w14:paraId="2AC2DD37" w14:textId="77777777" w:rsidR="00AC6208" w:rsidRDefault="00AC6208" w:rsidP="00AC6208"/>
        </w:tc>
      </w:tr>
    </w:tbl>
    <w:p w14:paraId="451E9BC2" w14:textId="77777777" w:rsidR="009123A6" w:rsidRDefault="009123A6" w:rsidP="009123A6">
      <w:pPr>
        <w:jc w:val="center"/>
        <w:rPr>
          <w:b/>
          <w:sz w:val="28"/>
          <w:szCs w:val="28"/>
          <w:u w:val="single"/>
        </w:rPr>
      </w:pPr>
    </w:p>
    <w:p w14:paraId="424A2FB4" w14:textId="77777777" w:rsidR="009123A6" w:rsidRDefault="009123A6" w:rsidP="009123A6">
      <w:pPr>
        <w:jc w:val="center"/>
        <w:rPr>
          <w:b/>
          <w:i/>
          <w:sz w:val="28"/>
          <w:szCs w:val="28"/>
          <w:u w:val="single"/>
        </w:rPr>
      </w:pPr>
      <w:r>
        <w:rPr>
          <w:b/>
          <w:sz w:val="28"/>
          <w:szCs w:val="28"/>
        </w:rPr>
        <w:t>TOTAL MAXIMUM POINTS = 260</w:t>
      </w:r>
    </w:p>
    <w:p w14:paraId="3314D825" w14:textId="77777777" w:rsidR="009123A6" w:rsidRDefault="009123A6" w:rsidP="009123A6">
      <w:pPr>
        <w:rPr>
          <w:b/>
          <w:sz w:val="28"/>
          <w:szCs w:val="28"/>
          <w:u w:val="single"/>
        </w:rPr>
      </w:pPr>
      <w:r>
        <w:br w:type="page"/>
      </w:r>
    </w:p>
    <w:p w14:paraId="41B4CF6B" w14:textId="5FE37AE3" w:rsidR="009123A6" w:rsidRDefault="009123A6" w:rsidP="009123A6">
      <w:pPr>
        <w:pStyle w:val="Heading2"/>
        <w:ind w:left="0"/>
        <w:rPr>
          <w:rFonts w:ascii="Times New Roman" w:hAnsi="Times New Roman"/>
          <w:b/>
          <w:i w:val="0"/>
          <w:sz w:val="28"/>
          <w:szCs w:val="28"/>
          <w:u w:val="single"/>
        </w:rPr>
      </w:pPr>
      <w:bookmarkStart w:id="234" w:name="d435"/>
      <w:r>
        <w:rPr>
          <w:rFonts w:ascii="Times New Roman" w:hAnsi="Times New Roman"/>
          <w:b/>
          <w:i w:val="0"/>
          <w:sz w:val="28"/>
          <w:szCs w:val="28"/>
          <w:u w:val="single"/>
        </w:rPr>
        <w:t>(435) Website Design Team</w:t>
      </w:r>
      <w:r>
        <w:rPr>
          <w:noProof/>
        </w:rPr>
        <mc:AlternateContent>
          <mc:Choice Requires="wps">
            <w:drawing>
              <wp:anchor distT="0" distB="0" distL="114300" distR="114300" simplePos="0" relativeHeight="251658264" behindDoc="0" locked="0" layoutInCell="1" hidden="0" allowOverlap="1" wp14:anchorId="5BE5275E" wp14:editId="01242D20">
                <wp:simplePos x="0" y="0"/>
                <wp:positionH relativeFrom="column">
                  <wp:posOffset>3797300</wp:posOffset>
                </wp:positionH>
                <wp:positionV relativeFrom="paragraph">
                  <wp:posOffset>-380999</wp:posOffset>
                </wp:positionV>
                <wp:extent cx="190500" cy="123825"/>
                <wp:effectExtent l="0" t="0" r="0" b="0"/>
                <wp:wrapNone/>
                <wp:docPr id="59" name="Rectangle 59"/>
                <wp:cNvGraphicFramePr/>
                <a:graphic xmlns:a="http://schemas.openxmlformats.org/drawingml/2006/main">
                  <a:graphicData uri="http://schemas.microsoft.com/office/word/2010/wordprocessingShape">
                    <wps:wsp>
                      <wps:cNvSpPr/>
                      <wps:spPr>
                        <a:xfrm>
                          <a:off x="5260275" y="3727613"/>
                          <a:ext cx="171450" cy="104775"/>
                        </a:xfrm>
                        <a:prstGeom prst="rect">
                          <a:avLst/>
                        </a:prstGeom>
                        <a:solidFill>
                          <a:srgbClr val="FFFFFF"/>
                        </a:solidFill>
                        <a:ln>
                          <a:noFill/>
                        </a:ln>
                      </wps:spPr>
                      <wps:txbx>
                        <w:txbxContent>
                          <w:p w14:paraId="7B40C47A" w14:textId="77777777" w:rsidR="005777BA" w:rsidRDefault="005777BA" w:rsidP="009123A6">
                            <w:pPr>
                              <w:textDirection w:val="btLr"/>
                            </w:pPr>
                          </w:p>
                        </w:txbxContent>
                      </wps:txbx>
                      <wps:bodyPr spcFirstLastPara="1" wrap="square" lIns="91425" tIns="45700" rIns="91425" bIns="4570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E5275E" id="Rectangle 59" o:spid="_x0000_s1029" style="position:absolute;margin-left:299pt;margin-top:-30pt;width:1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" stroked="f">
                <v:textbox inset="2.53958mm,1.2694mm,2.53958mm,1.2694mm">
                  <w:txbxContent>
                    <w:p w14:paraId="7B40C47A" w14:textId="77777777" w:rsidR="005777BA" w:rsidRDefault="005777BA" w:rsidP="009123A6">
                      <w:pPr>
                        <w:textDirection w:val="btLr"/>
                      </w:pPr>
                    </w:p>
                  </w:txbxContent>
                </v:textbox>
              </v:rect>
            </w:pict>
          </mc:Fallback>
        </mc:AlternateContent>
      </w:r>
      <w:r w:rsidR="005B0751">
        <w:rPr>
          <w:rFonts w:ascii="Times New Roman" w:hAnsi="Times New Roman"/>
          <w:b/>
          <w:i w:val="0"/>
          <w:sz w:val="28"/>
          <w:szCs w:val="28"/>
          <w:u w:val="single"/>
        </w:rPr>
        <w:t xml:space="preserve"> (S | PS)</w:t>
      </w:r>
    </w:p>
    <w:bookmarkEnd w:id="234"/>
    <w:p w14:paraId="50861CC1" w14:textId="77777777" w:rsidR="009123A6" w:rsidRDefault="009123A6" w:rsidP="009123A6">
      <w:pPr>
        <w:rPr>
          <w:sz w:val="16"/>
          <w:szCs w:val="16"/>
        </w:rPr>
      </w:pPr>
    </w:p>
    <w:p w14:paraId="4409ECA2" w14:textId="77777777" w:rsidR="009123A6" w:rsidRDefault="009123A6" w:rsidP="009123A6">
      <w:pPr>
        <w:rPr>
          <w:b/>
          <w:sz w:val="22"/>
          <w:szCs w:val="22"/>
        </w:rPr>
      </w:pPr>
      <w:r>
        <w:rPr>
          <w:b/>
          <w:sz w:val="22"/>
          <w:szCs w:val="22"/>
        </w:rPr>
        <w:t>Description</w:t>
      </w:r>
    </w:p>
    <w:p w14:paraId="4BC7D87F" w14:textId="77777777" w:rsidR="009123A6" w:rsidRDefault="009123A6" w:rsidP="009123A6">
      <w:pPr>
        <w:rPr>
          <w:sz w:val="22"/>
          <w:szCs w:val="22"/>
        </w:rPr>
      </w:pPr>
      <w:r>
        <w:rPr>
          <w:sz w:val="22"/>
          <w:szCs w:val="22"/>
        </w:rPr>
        <w:t>The team will work together to create a website based on the assigned topic.</w:t>
      </w:r>
    </w:p>
    <w:p w14:paraId="4CC94B37" w14:textId="77777777" w:rsidR="009123A6" w:rsidRDefault="009123A6" w:rsidP="009123A6">
      <w:pPr>
        <w:rPr>
          <w:sz w:val="16"/>
          <w:szCs w:val="16"/>
        </w:rPr>
      </w:pPr>
    </w:p>
    <w:p w14:paraId="615756F8" w14:textId="77777777" w:rsidR="009123A6" w:rsidRDefault="009123A6" w:rsidP="009123A6">
      <w:pPr>
        <w:rPr>
          <w:b/>
          <w:sz w:val="22"/>
          <w:szCs w:val="22"/>
        </w:rPr>
      </w:pPr>
      <w:r>
        <w:rPr>
          <w:b/>
          <w:sz w:val="22"/>
          <w:szCs w:val="22"/>
        </w:rPr>
        <w:t>Eligibility</w:t>
      </w:r>
    </w:p>
    <w:p w14:paraId="6EB047B3" w14:textId="38915E49" w:rsidR="009123A6" w:rsidRDefault="00C21B36" w:rsidP="009123A6">
      <w:pPr>
        <w:rPr>
          <w:sz w:val="22"/>
          <w:szCs w:val="22"/>
        </w:rPr>
      </w:pPr>
      <w:r>
        <w:rPr>
          <w:sz w:val="22"/>
          <w:szCs w:val="22"/>
        </w:rPr>
        <w:t xml:space="preserve">Any Secondary </w:t>
      </w:r>
      <w:r w:rsidR="005B0751">
        <w:rPr>
          <w:sz w:val="22"/>
          <w:szCs w:val="22"/>
        </w:rPr>
        <w:t xml:space="preserve">or Post-secondary </w:t>
      </w:r>
      <w:r>
        <w:rPr>
          <w:sz w:val="22"/>
          <w:szCs w:val="22"/>
        </w:rPr>
        <w:t>division student member may enter this team event.</w:t>
      </w:r>
      <w:r w:rsidR="009123A6">
        <w:rPr>
          <w:sz w:val="22"/>
          <w:szCs w:val="22"/>
        </w:rPr>
        <w:t xml:space="preserve"> A team will consist of 2</w:t>
      </w:r>
      <w:r w:rsidR="00893B75">
        <w:rPr>
          <w:sz w:val="22"/>
          <w:szCs w:val="22"/>
        </w:rPr>
        <w:t>-</w:t>
      </w:r>
      <w:r w:rsidR="009123A6">
        <w:rPr>
          <w:sz w:val="22"/>
          <w:szCs w:val="22"/>
        </w:rPr>
        <w:t xml:space="preserve">4 members. </w:t>
      </w:r>
      <w:r w:rsidR="00980251">
        <w:rPr>
          <w:sz w:val="22"/>
          <w:szCs w:val="22"/>
        </w:rPr>
        <w:t xml:space="preserve">Members </w:t>
      </w:r>
      <w:r w:rsidR="009123A6">
        <w:rPr>
          <w:sz w:val="22"/>
          <w:szCs w:val="22"/>
        </w:rPr>
        <w:t xml:space="preserve">participating in </w:t>
      </w:r>
      <w:r w:rsidR="005B0751">
        <w:rPr>
          <w:sz w:val="22"/>
          <w:szCs w:val="22"/>
        </w:rPr>
        <w:t xml:space="preserve">state and </w:t>
      </w:r>
      <w:r w:rsidR="009123A6">
        <w:rPr>
          <w:sz w:val="22"/>
          <w:szCs w:val="22"/>
        </w:rPr>
        <w:t xml:space="preserve">national level competition must be registered for the event prior to submission deadline for technical judging.  Teams must participate in both parts of the competition </w:t>
      </w:r>
      <w:r w:rsidR="00595110">
        <w:rPr>
          <w:sz w:val="22"/>
          <w:szCs w:val="22"/>
        </w:rPr>
        <w:t>to be ranked</w:t>
      </w:r>
      <w:r w:rsidR="009123A6">
        <w:rPr>
          <w:sz w:val="22"/>
          <w:szCs w:val="22"/>
        </w:rPr>
        <w:t>.</w:t>
      </w:r>
    </w:p>
    <w:p w14:paraId="7BBB9589" w14:textId="77777777" w:rsidR="009123A6" w:rsidRDefault="009123A6" w:rsidP="009123A6">
      <w:pPr>
        <w:rPr>
          <w:sz w:val="16"/>
          <w:szCs w:val="16"/>
        </w:rPr>
      </w:pPr>
    </w:p>
    <w:p w14:paraId="66649E2E" w14:textId="77777777" w:rsidR="009123A6" w:rsidRDefault="009123A6" w:rsidP="009123A6">
      <w:pPr>
        <w:rPr>
          <w:b/>
          <w:sz w:val="22"/>
          <w:szCs w:val="22"/>
        </w:rPr>
      </w:pPr>
      <w:r>
        <w:rPr>
          <w:b/>
          <w:sz w:val="22"/>
          <w:szCs w:val="22"/>
        </w:rPr>
        <w:t>Topic</w:t>
      </w:r>
    </w:p>
    <w:p w14:paraId="7F529AC2" w14:textId="77777777" w:rsidR="00A7125C" w:rsidRDefault="00AC6208" w:rsidP="00AC6208">
      <w:pPr>
        <w:rPr>
          <w:color w:val="000000"/>
          <w:sz w:val="22"/>
          <w:szCs w:val="22"/>
        </w:rPr>
      </w:pPr>
      <w:r w:rsidRPr="00AC6208">
        <w:rPr>
          <w:color w:val="000000"/>
          <w:sz w:val="22"/>
          <w:szCs w:val="22"/>
        </w:rPr>
        <w:t xml:space="preserve">Develop a website for a used car lot. Your site </w:t>
      </w:r>
      <w:r w:rsidR="00A7125C">
        <w:rPr>
          <w:color w:val="000000"/>
          <w:sz w:val="22"/>
          <w:szCs w:val="22"/>
        </w:rPr>
        <w:t>may include, but is not limited to:</w:t>
      </w:r>
    </w:p>
    <w:p w14:paraId="65E4B311" w14:textId="77777777" w:rsidR="00A7125C" w:rsidRDefault="00A7125C">
      <w:pPr>
        <w:pStyle w:val="ListParagraph"/>
        <w:numPr>
          <w:ilvl w:val="0"/>
          <w:numId w:val="216"/>
        </w:numPr>
        <w:rPr>
          <w:color w:val="000000"/>
          <w:sz w:val="22"/>
          <w:szCs w:val="22"/>
        </w:rPr>
        <w:sectPr w:rsidR="00A7125C" w:rsidSect="000536AB">
          <w:pgSz w:w="12240" w:h="15840" w:code="1"/>
          <w:pgMar w:top="1440" w:right="1440" w:bottom="1440" w:left="1440" w:header="288" w:footer="288" w:gutter="0"/>
          <w:cols w:space="720"/>
          <w:docGrid w:linePitch="326"/>
        </w:sectPr>
      </w:pPr>
    </w:p>
    <w:p w14:paraId="581BCF6A" w14:textId="334C5E29" w:rsidR="00A7125C" w:rsidRPr="00A7125C" w:rsidRDefault="00A7125C">
      <w:pPr>
        <w:pStyle w:val="ListParagraph"/>
        <w:numPr>
          <w:ilvl w:val="0"/>
          <w:numId w:val="216"/>
        </w:numPr>
        <w:rPr>
          <w:b/>
          <w:bCs/>
          <w:color w:val="000000"/>
          <w:sz w:val="22"/>
          <w:szCs w:val="22"/>
        </w:rPr>
      </w:pPr>
      <w:r w:rsidRPr="00A7125C">
        <w:rPr>
          <w:color w:val="000000"/>
          <w:sz w:val="22"/>
          <w:szCs w:val="22"/>
        </w:rPr>
        <w:t xml:space="preserve">Company </w:t>
      </w:r>
      <w:r w:rsidR="00B7789D">
        <w:rPr>
          <w:color w:val="000000"/>
          <w:sz w:val="22"/>
          <w:szCs w:val="22"/>
        </w:rPr>
        <w:t>n</w:t>
      </w:r>
      <w:r w:rsidR="00B7789D" w:rsidRPr="00A7125C">
        <w:rPr>
          <w:color w:val="000000"/>
          <w:sz w:val="22"/>
          <w:szCs w:val="22"/>
        </w:rPr>
        <w:t>ame</w:t>
      </w:r>
      <w:r w:rsidRPr="00A7125C">
        <w:rPr>
          <w:color w:val="000000"/>
          <w:sz w:val="22"/>
          <w:szCs w:val="22"/>
        </w:rPr>
        <w:t xml:space="preserve">, </w:t>
      </w:r>
      <w:r w:rsidR="00B7789D">
        <w:rPr>
          <w:color w:val="000000"/>
          <w:sz w:val="22"/>
          <w:szCs w:val="22"/>
        </w:rPr>
        <w:t>c</w:t>
      </w:r>
      <w:r w:rsidR="00B7789D" w:rsidRPr="00A7125C">
        <w:rPr>
          <w:color w:val="000000"/>
          <w:sz w:val="22"/>
          <w:szCs w:val="22"/>
        </w:rPr>
        <w:t xml:space="preserve">ompany </w:t>
      </w:r>
      <w:r w:rsidR="00B7789D">
        <w:rPr>
          <w:color w:val="000000"/>
          <w:sz w:val="22"/>
          <w:szCs w:val="22"/>
        </w:rPr>
        <w:t>l</w:t>
      </w:r>
      <w:r w:rsidR="00B7789D" w:rsidRPr="00A7125C">
        <w:rPr>
          <w:color w:val="000000"/>
          <w:sz w:val="22"/>
          <w:szCs w:val="22"/>
        </w:rPr>
        <w:t>ogo</w:t>
      </w:r>
      <w:r>
        <w:rPr>
          <w:color w:val="000000"/>
          <w:sz w:val="22"/>
          <w:szCs w:val="22"/>
        </w:rPr>
        <w:t>,</w:t>
      </w:r>
      <w:r w:rsidRPr="00A7125C">
        <w:rPr>
          <w:color w:val="000000"/>
          <w:sz w:val="22"/>
          <w:szCs w:val="22"/>
        </w:rPr>
        <w:t xml:space="preserve"> and </w:t>
      </w:r>
      <w:r w:rsidR="00B7789D">
        <w:rPr>
          <w:color w:val="000000"/>
          <w:sz w:val="22"/>
          <w:szCs w:val="22"/>
        </w:rPr>
        <w:t>t</w:t>
      </w:r>
      <w:r w:rsidR="00B7789D" w:rsidRPr="00A7125C">
        <w:rPr>
          <w:color w:val="000000"/>
          <w:sz w:val="22"/>
          <w:szCs w:val="22"/>
        </w:rPr>
        <w:t>agline</w:t>
      </w:r>
    </w:p>
    <w:p w14:paraId="65E5E295" w14:textId="025D809E" w:rsidR="00A7125C" w:rsidRPr="00A7125C" w:rsidRDefault="00A7125C">
      <w:pPr>
        <w:pStyle w:val="ListParagraph"/>
        <w:numPr>
          <w:ilvl w:val="0"/>
          <w:numId w:val="216"/>
        </w:numPr>
        <w:rPr>
          <w:b/>
          <w:bCs/>
          <w:color w:val="000000"/>
          <w:sz w:val="22"/>
          <w:szCs w:val="22"/>
        </w:rPr>
      </w:pPr>
      <w:r>
        <w:rPr>
          <w:color w:val="000000"/>
          <w:sz w:val="22"/>
          <w:szCs w:val="22"/>
        </w:rPr>
        <w:t>L</w:t>
      </w:r>
      <w:r w:rsidR="00AC6208" w:rsidRPr="00A7125C">
        <w:rPr>
          <w:color w:val="000000"/>
          <w:sz w:val="22"/>
          <w:szCs w:val="22"/>
        </w:rPr>
        <w:t xml:space="preserve">istings of </w:t>
      </w:r>
      <w:r>
        <w:rPr>
          <w:color w:val="000000"/>
          <w:sz w:val="22"/>
          <w:szCs w:val="22"/>
        </w:rPr>
        <w:t>c</w:t>
      </w:r>
      <w:r w:rsidR="00AC6208" w:rsidRPr="00A7125C">
        <w:rPr>
          <w:color w:val="000000"/>
          <w:sz w:val="22"/>
          <w:szCs w:val="22"/>
        </w:rPr>
        <w:t>ars with specifications</w:t>
      </w:r>
    </w:p>
    <w:p w14:paraId="4B6FFF42" w14:textId="35DDB42D" w:rsidR="00A7125C" w:rsidRPr="00A7125C" w:rsidRDefault="00A7125C">
      <w:pPr>
        <w:pStyle w:val="ListParagraph"/>
        <w:numPr>
          <w:ilvl w:val="0"/>
          <w:numId w:val="216"/>
        </w:numPr>
        <w:rPr>
          <w:b/>
          <w:bCs/>
          <w:color w:val="000000"/>
          <w:sz w:val="22"/>
          <w:szCs w:val="22"/>
        </w:rPr>
      </w:pPr>
      <w:r w:rsidRPr="00A7125C">
        <w:rPr>
          <w:color w:val="000000"/>
          <w:sz w:val="22"/>
          <w:szCs w:val="22"/>
        </w:rPr>
        <w:t>Link</w:t>
      </w:r>
      <w:r>
        <w:rPr>
          <w:color w:val="000000"/>
          <w:sz w:val="22"/>
          <w:szCs w:val="22"/>
        </w:rPr>
        <w:t>s</w:t>
      </w:r>
      <w:r w:rsidRPr="00A7125C">
        <w:rPr>
          <w:color w:val="000000"/>
          <w:sz w:val="22"/>
          <w:szCs w:val="22"/>
        </w:rPr>
        <w:t xml:space="preserve"> to sales representative</w:t>
      </w:r>
      <w:r>
        <w:rPr>
          <w:color w:val="000000"/>
          <w:sz w:val="22"/>
          <w:szCs w:val="22"/>
        </w:rPr>
        <w:t>(s)</w:t>
      </w:r>
    </w:p>
    <w:p w14:paraId="1555F419" w14:textId="13C5148D" w:rsidR="00A7125C" w:rsidRPr="00A7125C" w:rsidRDefault="00A7125C">
      <w:pPr>
        <w:pStyle w:val="ListParagraph"/>
        <w:numPr>
          <w:ilvl w:val="0"/>
          <w:numId w:val="216"/>
        </w:numPr>
        <w:rPr>
          <w:b/>
          <w:bCs/>
          <w:color w:val="000000"/>
          <w:sz w:val="22"/>
          <w:szCs w:val="22"/>
        </w:rPr>
      </w:pPr>
      <w:r>
        <w:rPr>
          <w:color w:val="000000"/>
          <w:sz w:val="22"/>
          <w:szCs w:val="22"/>
        </w:rPr>
        <w:t xml:space="preserve">Contact </w:t>
      </w:r>
      <w:r w:rsidR="00B7789D">
        <w:rPr>
          <w:color w:val="000000"/>
          <w:sz w:val="22"/>
          <w:szCs w:val="22"/>
        </w:rPr>
        <w:t>forms</w:t>
      </w:r>
    </w:p>
    <w:p w14:paraId="3D28A34B" w14:textId="0AB22DE8" w:rsidR="00A7125C" w:rsidRPr="00A7125C" w:rsidRDefault="00AC6208">
      <w:pPr>
        <w:pStyle w:val="ListParagraph"/>
        <w:numPr>
          <w:ilvl w:val="0"/>
          <w:numId w:val="216"/>
        </w:numPr>
        <w:rPr>
          <w:b/>
          <w:bCs/>
          <w:color w:val="000000"/>
          <w:sz w:val="22"/>
          <w:szCs w:val="22"/>
        </w:rPr>
      </w:pPr>
      <w:r w:rsidRPr="00A7125C">
        <w:rPr>
          <w:color w:val="000000"/>
          <w:sz w:val="22"/>
          <w:szCs w:val="22"/>
        </w:rPr>
        <w:t xml:space="preserve">Hours of </w:t>
      </w:r>
      <w:r w:rsidR="00B7789D">
        <w:rPr>
          <w:color w:val="000000"/>
          <w:sz w:val="22"/>
          <w:szCs w:val="22"/>
        </w:rPr>
        <w:t>o</w:t>
      </w:r>
      <w:r w:rsidR="00B7789D" w:rsidRPr="00A7125C">
        <w:rPr>
          <w:color w:val="000000"/>
          <w:sz w:val="22"/>
          <w:szCs w:val="22"/>
        </w:rPr>
        <w:t>peration</w:t>
      </w:r>
    </w:p>
    <w:p w14:paraId="625C0410" w14:textId="7097D819" w:rsidR="00A7125C" w:rsidRPr="00A7125C" w:rsidRDefault="00AC6208">
      <w:pPr>
        <w:pStyle w:val="ListParagraph"/>
        <w:numPr>
          <w:ilvl w:val="0"/>
          <w:numId w:val="216"/>
        </w:numPr>
        <w:rPr>
          <w:b/>
          <w:bCs/>
          <w:color w:val="000000"/>
          <w:sz w:val="22"/>
          <w:szCs w:val="22"/>
        </w:rPr>
      </w:pPr>
      <w:r w:rsidRPr="00A7125C">
        <w:rPr>
          <w:color w:val="000000"/>
          <w:sz w:val="22"/>
          <w:szCs w:val="22"/>
        </w:rPr>
        <w:t xml:space="preserve">Chat </w:t>
      </w:r>
      <w:r w:rsidR="00B7789D">
        <w:rPr>
          <w:color w:val="000000"/>
          <w:sz w:val="22"/>
          <w:szCs w:val="22"/>
        </w:rPr>
        <w:t>f</w:t>
      </w:r>
      <w:r w:rsidR="00B7789D" w:rsidRPr="00A7125C">
        <w:rPr>
          <w:color w:val="000000"/>
          <w:sz w:val="22"/>
          <w:szCs w:val="22"/>
        </w:rPr>
        <w:t>eature</w:t>
      </w:r>
    </w:p>
    <w:p w14:paraId="6C0F7740" w14:textId="012E5284" w:rsidR="00A7125C" w:rsidRPr="00A7125C" w:rsidRDefault="00A7125C">
      <w:pPr>
        <w:pStyle w:val="ListParagraph"/>
        <w:numPr>
          <w:ilvl w:val="0"/>
          <w:numId w:val="216"/>
        </w:numPr>
        <w:rPr>
          <w:b/>
          <w:bCs/>
          <w:color w:val="000000"/>
          <w:sz w:val="22"/>
          <w:szCs w:val="22"/>
        </w:rPr>
      </w:pPr>
      <w:r>
        <w:rPr>
          <w:color w:val="000000"/>
          <w:sz w:val="22"/>
          <w:szCs w:val="22"/>
        </w:rPr>
        <w:t xml:space="preserve">Loan </w:t>
      </w:r>
      <w:r w:rsidR="00F93A3D">
        <w:rPr>
          <w:color w:val="000000"/>
          <w:sz w:val="22"/>
          <w:szCs w:val="22"/>
        </w:rPr>
        <w:t>e</w:t>
      </w:r>
      <w:r w:rsidR="00B7789D">
        <w:rPr>
          <w:color w:val="000000"/>
          <w:sz w:val="22"/>
          <w:szCs w:val="22"/>
        </w:rPr>
        <w:t>stimator</w:t>
      </w:r>
    </w:p>
    <w:p w14:paraId="3C8F3268" w14:textId="2EFF9A54" w:rsidR="00A7125C" w:rsidRPr="00A7125C" w:rsidRDefault="00A7125C">
      <w:pPr>
        <w:pStyle w:val="ListParagraph"/>
        <w:numPr>
          <w:ilvl w:val="0"/>
          <w:numId w:val="216"/>
        </w:numPr>
        <w:rPr>
          <w:b/>
          <w:bCs/>
          <w:color w:val="000000"/>
          <w:sz w:val="22"/>
          <w:szCs w:val="22"/>
        </w:rPr>
      </w:pPr>
      <w:r>
        <w:rPr>
          <w:color w:val="000000"/>
          <w:sz w:val="22"/>
          <w:szCs w:val="22"/>
        </w:rPr>
        <w:t xml:space="preserve">Car </w:t>
      </w:r>
      <w:r w:rsidR="00B7789D">
        <w:rPr>
          <w:color w:val="000000"/>
          <w:sz w:val="22"/>
          <w:szCs w:val="22"/>
        </w:rPr>
        <w:t xml:space="preserve">inventory search </w:t>
      </w:r>
      <w:r>
        <w:rPr>
          <w:color w:val="000000"/>
          <w:sz w:val="22"/>
          <w:szCs w:val="22"/>
        </w:rPr>
        <w:t>(</w:t>
      </w:r>
      <w:r w:rsidR="00B7789D">
        <w:rPr>
          <w:color w:val="000000"/>
          <w:sz w:val="22"/>
          <w:szCs w:val="22"/>
        </w:rPr>
        <w:t>color</w:t>
      </w:r>
      <w:r>
        <w:rPr>
          <w:color w:val="000000"/>
          <w:sz w:val="22"/>
          <w:szCs w:val="22"/>
        </w:rPr>
        <w:t xml:space="preserve">, </w:t>
      </w:r>
      <w:r w:rsidR="00B7789D">
        <w:rPr>
          <w:color w:val="000000"/>
          <w:sz w:val="22"/>
          <w:szCs w:val="22"/>
        </w:rPr>
        <w:t>tear</w:t>
      </w:r>
      <w:r>
        <w:rPr>
          <w:color w:val="000000"/>
          <w:sz w:val="22"/>
          <w:szCs w:val="22"/>
        </w:rPr>
        <w:t xml:space="preserve">, </w:t>
      </w:r>
      <w:r w:rsidR="00B7789D">
        <w:rPr>
          <w:color w:val="000000"/>
          <w:sz w:val="22"/>
          <w:szCs w:val="22"/>
        </w:rPr>
        <w:t>drive</w:t>
      </w:r>
      <w:r>
        <w:rPr>
          <w:color w:val="000000"/>
          <w:sz w:val="22"/>
          <w:szCs w:val="22"/>
        </w:rPr>
        <w:t>, etc.)</w:t>
      </w:r>
    </w:p>
    <w:p w14:paraId="11B67256" w14:textId="77777777" w:rsidR="00A7125C" w:rsidRDefault="00A7125C" w:rsidP="00A7125C">
      <w:pPr>
        <w:rPr>
          <w:color w:val="000000"/>
          <w:sz w:val="22"/>
          <w:szCs w:val="22"/>
        </w:rPr>
        <w:sectPr w:rsidR="00A7125C" w:rsidSect="00A7125C">
          <w:headerReference w:type="even" r:id="rId324"/>
          <w:headerReference w:type="default" r:id="rId325"/>
          <w:footerReference w:type="even" r:id="rId326"/>
          <w:footerReference w:type="default" r:id="rId327"/>
          <w:headerReference w:type="first" r:id="rId328"/>
          <w:footerReference w:type="first" r:id="rId329"/>
          <w:type w:val="continuous"/>
          <w:pgSz w:w="12240" w:h="15840" w:code="1"/>
          <w:pgMar w:top="1440" w:right="1440" w:bottom="1440" w:left="1440" w:header="288" w:footer="288" w:gutter="0"/>
          <w:cols w:num="2" w:space="720"/>
          <w:docGrid w:linePitch="326"/>
        </w:sectPr>
      </w:pPr>
    </w:p>
    <w:p w14:paraId="72CB5CFD" w14:textId="77777777" w:rsidR="009123A6" w:rsidRDefault="009123A6" w:rsidP="009123A6">
      <w:pPr>
        <w:rPr>
          <w:sz w:val="22"/>
          <w:szCs w:val="22"/>
        </w:rPr>
      </w:pPr>
    </w:p>
    <w:p w14:paraId="7EBB5D27" w14:textId="77777777" w:rsidR="009123A6" w:rsidRDefault="009123A6" w:rsidP="009123A6">
      <w:pPr>
        <w:rPr>
          <w:sz w:val="22"/>
          <w:szCs w:val="22"/>
        </w:rPr>
      </w:pPr>
      <w:r>
        <w:rPr>
          <w:sz w:val="22"/>
          <w:szCs w:val="22"/>
        </w:rPr>
        <w:t xml:space="preserve">Teams who do </w:t>
      </w:r>
      <w:r>
        <w:rPr>
          <w:i/>
          <w:sz w:val="22"/>
          <w:szCs w:val="22"/>
        </w:rPr>
        <w:t>not</w:t>
      </w:r>
      <w:r>
        <w:rPr>
          <w:sz w:val="22"/>
          <w:szCs w:val="22"/>
        </w:rPr>
        <w:t xml:space="preserve"> submit an entry that follows the topic above will be </w:t>
      </w:r>
      <w:r>
        <w:rPr>
          <w:i/>
          <w:sz w:val="22"/>
          <w:szCs w:val="22"/>
        </w:rPr>
        <w:t>disqualified</w:t>
      </w:r>
      <w:r>
        <w:rPr>
          <w:sz w:val="22"/>
          <w:szCs w:val="22"/>
        </w:rPr>
        <w:t>.</w:t>
      </w:r>
    </w:p>
    <w:p w14:paraId="74F19C1F" w14:textId="77777777" w:rsidR="009123A6" w:rsidRDefault="009123A6" w:rsidP="009123A6">
      <w:pPr>
        <w:rPr>
          <w:b/>
          <w:sz w:val="22"/>
          <w:szCs w:val="22"/>
        </w:rPr>
      </w:pPr>
    </w:p>
    <w:p w14:paraId="73FF544F" w14:textId="77777777" w:rsidR="009123A6" w:rsidRDefault="009123A6" w:rsidP="009123A6">
      <w:pPr>
        <w:rPr>
          <w:b/>
          <w:sz w:val="22"/>
          <w:szCs w:val="22"/>
        </w:rPr>
      </w:pPr>
      <w:r>
        <w:rPr>
          <w:b/>
          <w:sz w:val="22"/>
          <w:szCs w:val="22"/>
        </w:rPr>
        <w:t>Team must supply</w:t>
      </w:r>
    </w:p>
    <w:p w14:paraId="25524F11" w14:textId="77777777" w:rsidR="009123A6" w:rsidRDefault="009123A6" w:rsidP="009123A6">
      <w:pPr>
        <w:ind w:left="432" w:hanging="432"/>
        <w:rPr>
          <w:sz w:val="22"/>
          <w:szCs w:val="22"/>
        </w:rPr>
      </w:pPr>
      <w:r>
        <w:rPr>
          <w:sz w:val="22"/>
          <w:szCs w:val="22"/>
        </w:rPr>
        <w:t>Team must supply one computer loaded with their website for presentation to the judges</w:t>
      </w:r>
    </w:p>
    <w:p w14:paraId="61AFF619" w14:textId="56B7F492" w:rsidR="009123A6" w:rsidRDefault="009123A6" w:rsidP="009123A6">
      <w:pPr>
        <w:ind w:left="432" w:hanging="432"/>
        <w:rPr>
          <w:sz w:val="22"/>
          <w:szCs w:val="22"/>
        </w:rPr>
      </w:pPr>
      <w:r>
        <w:rPr>
          <w:sz w:val="22"/>
          <w:szCs w:val="22"/>
        </w:rPr>
        <w:t>No Internet access will be provided on</w:t>
      </w:r>
      <w:r w:rsidR="00B7789D">
        <w:rPr>
          <w:sz w:val="22"/>
          <w:szCs w:val="22"/>
        </w:rPr>
        <w:t>-</w:t>
      </w:r>
      <w:r>
        <w:rPr>
          <w:sz w:val="22"/>
          <w:szCs w:val="22"/>
        </w:rPr>
        <w:t xml:space="preserve">site at </w:t>
      </w:r>
      <w:r w:rsidR="005B0751">
        <w:rPr>
          <w:sz w:val="22"/>
          <w:szCs w:val="22"/>
        </w:rPr>
        <w:t>S</w:t>
      </w:r>
      <w:r>
        <w:rPr>
          <w:sz w:val="22"/>
          <w:szCs w:val="22"/>
        </w:rPr>
        <w:t>LC; however, teams may provide their own access to be used only for their presentation to the judges</w:t>
      </w:r>
    </w:p>
    <w:p w14:paraId="3680FC64" w14:textId="77777777" w:rsidR="009123A6" w:rsidRDefault="009123A6" w:rsidP="009123A6">
      <w:pPr>
        <w:ind w:left="432" w:hanging="432"/>
        <w:rPr>
          <w:sz w:val="22"/>
          <w:szCs w:val="22"/>
        </w:rPr>
      </w:pPr>
      <w:r>
        <w:rPr>
          <w:sz w:val="22"/>
          <w:szCs w:val="22"/>
        </w:rPr>
        <w:t>Team must bring all supporting devices (e.g., extension cords, power supply, etc.)</w:t>
      </w:r>
    </w:p>
    <w:p w14:paraId="0D5F63F8" w14:textId="3AAD967E" w:rsidR="009123A6" w:rsidRDefault="009123A6" w:rsidP="009123A6">
      <w:pPr>
        <w:ind w:left="432" w:hanging="432"/>
        <w:rPr>
          <w:sz w:val="22"/>
          <w:szCs w:val="22"/>
        </w:rPr>
      </w:pPr>
      <w:r>
        <w:rPr>
          <w:sz w:val="22"/>
          <w:szCs w:val="22"/>
        </w:rPr>
        <w:t>Projector (</w:t>
      </w:r>
      <w:r w:rsidR="00B7789D">
        <w:rPr>
          <w:sz w:val="22"/>
          <w:szCs w:val="22"/>
        </w:rPr>
        <w:t>optional</w:t>
      </w:r>
      <w:r>
        <w:rPr>
          <w:sz w:val="22"/>
          <w:szCs w:val="22"/>
        </w:rPr>
        <w:t>)</w:t>
      </w:r>
    </w:p>
    <w:p w14:paraId="1F8ADA31" w14:textId="307323E2" w:rsidR="009123A6" w:rsidRDefault="009123A6" w:rsidP="009123A6">
      <w:pPr>
        <w:ind w:left="432" w:hanging="432"/>
        <w:rPr>
          <w:sz w:val="22"/>
          <w:szCs w:val="22"/>
        </w:rPr>
      </w:pPr>
      <w:r>
        <w:rPr>
          <w:sz w:val="22"/>
          <w:szCs w:val="22"/>
        </w:rPr>
        <w:t>Props (</w:t>
      </w:r>
      <w:r w:rsidR="00B7789D">
        <w:rPr>
          <w:sz w:val="22"/>
          <w:szCs w:val="22"/>
        </w:rPr>
        <w:t>optional</w:t>
      </w:r>
      <w:r>
        <w:rPr>
          <w:sz w:val="22"/>
          <w:szCs w:val="22"/>
        </w:rPr>
        <w:t>)</w:t>
      </w:r>
    </w:p>
    <w:p w14:paraId="2CE14D03" w14:textId="77777777" w:rsidR="009123A6" w:rsidRDefault="009123A6" w:rsidP="009123A6">
      <w:pPr>
        <w:ind w:left="432" w:hanging="432"/>
        <w:rPr>
          <w:sz w:val="16"/>
          <w:szCs w:val="16"/>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60"/>
      </w:tblGrid>
      <w:tr w:rsidR="009123A6" w14:paraId="482F924D" w14:textId="77777777" w:rsidTr="007C0BD7">
        <w:trPr>
          <w:trHeight w:val="1608"/>
        </w:trPr>
        <w:tc>
          <w:tcPr>
            <w:tcW w:w="10260" w:type="dxa"/>
          </w:tcPr>
          <w:p w14:paraId="7D2D6BA8" w14:textId="77777777" w:rsidR="007C0BD7" w:rsidRDefault="009123A6" w:rsidP="007C0BD7">
            <w:pPr>
              <w:spacing w:before="80"/>
              <w:rPr>
                <w:b/>
                <w:sz w:val="21"/>
                <w:szCs w:val="21"/>
              </w:rPr>
            </w:pPr>
            <w:r>
              <w:rPr>
                <w:b/>
                <w:sz w:val="21"/>
                <w:szCs w:val="21"/>
              </w:rPr>
              <w:t xml:space="preserve">Business Professionals of America assumes no responsibility for hardware/software provided by the </w:t>
            </w:r>
            <w:r w:rsidR="00980251">
              <w:rPr>
                <w:b/>
                <w:sz w:val="21"/>
                <w:szCs w:val="21"/>
              </w:rPr>
              <w:t>member</w:t>
            </w:r>
            <w:r>
              <w:rPr>
                <w:b/>
                <w:sz w:val="21"/>
                <w:szCs w:val="21"/>
              </w:rPr>
              <w:t xml:space="preserve">.  </w:t>
            </w:r>
          </w:p>
          <w:p w14:paraId="4B694E89" w14:textId="21F6BECE" w:rsidR="007C0BD7" w:rsidRDefault="007C0BD7" w:rsidP="007C0BD7">
            <w:pPr>
              <w:spacing w:before="80"/>
              <w:rPr>
                <w:b/>
                <w:sz w:val="21"/>
                <w:szCs w:val="21"/>
              </w:rPr>
            </w:pPr>
            <w:r>
              <w:rPr>
                <w:b/>
                <w:bCs/>
                <w:sz w:val="22"/>
                <w:szCs w:val="22"/>
              </w:rPr>
              <w:t>P</w:t>
            </w:r>
            <w:r w:rsidRPr="00EA7F08">
              <w:rPr>
                <w:b/>
                <w:bCs/>
                <w:sz w:val="22"/>
                <w:szCs w:val="22"/>
              </w:rPr>
              <w:t>rops or visual aids are allowed in this competition.</w:t>
            </w:r>
          </w:p>
          <w:p w14:paraId="299D07CF" w14:textId="084147BA" w:rsidR="007C0BD7" w:rsidRDefault="009123A6" w:rsidP="007C0BD7">
            <w:pPr>
              <w:spacing w:before="80"/>
              <w:rPr>
                <w:b/>
                <w:sz w:val="21"/>
                <w:szCs w:val="21"/>
              </w:rPr>
            </w:pPr>
            <w:r>
              <w:rPr>
                <w:b/>
                <w:sz w:val="21"/>
                <w:szCs w:val="21"/>
              </w:rPr>
              <w:t xml:space="preserve">No equipment, supplies, or materials other than those specified for an event will be allowed in the testing area. </w:t>
            </w:r>
          </w:p>
          <w:p w14:paraId="3891B092" w14:textId="4675A08C" w:rsidR="009123A6" w:rsidRPr="007C0BD7" w:rsidRDefault="009123A6" w:rsidP="007C0BD7">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640C75D4" w14:textId="77777777" w:rsidR="009123A6" w:rsidRDefault="009123A6" w:rsidP="009123A6">
      <w:pPr>
        <w:rPr>
          <w:sz w:val="16"/>
          <w:szCs w:val="16"/>
        </w:rPr>
      </w:pPr>
    </w:p>
    <w:p w14:paraId="4D112865" w14:textId="77777777" w:rsidR="009123A6" w:rsidRDefault="009123A6" w:rsidP="009123A6">
      <w:pPr>
        <w:rPr>
          <w:b/>
          <w:sz w:val="22"/>
          <w:szCs w:val="22"/>
        </w:rPr>
      </w:pPr>
      <w:r>
        <w:rPr>
          <w:b/>
          <w:sz w:val="22"/>
          <w:szCs w:val="22"/>
        </w:rPr>
        <w:t>Competencies</w:t>
      </w:r>
    </w:p>
    <w:p w14:paraId="2647977D" w14:textId="77777777" w:rsidR="009123A6" w:rsidRPr="000D352F" w:rsidRDefault="009123A6">
      <w:pPr>
        <w:numPr>
          <w:ilvl w:val="0"/>
          <w:numId w:val="169"/>
        </w:numPr>
        <w:pBdr>
          <w:top w:val="nil"/>
          <w:left w:val="nil"/>
          <w:bottom w:val="nil"/>
          <w:right w:val="nil"/>
          <w:between w:val="nil"/>
        </w:pBdr>
        <w:ind w:left="360"/>
        <w:rPr>
          <w:strike/>
          <w:color w:val="000000"/>
          <w:sz w:val="22"/>
          <w:szCs w:val="22"/>
        </w:rPr>
      </w:pPr>
      <w:r>
        <w:rPr>
          <w:color w:val="000000"/>
          <w:sz w:val="22"/>
          <w:szCs w:val="22"/>
        </w:rPr>
        <w:t>Apply technical skills in website design</w:t>
      </w:r>
    </w:p>
    <w:p w14:paraId="238B665C" w14:textId="77777777"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Evaluate and delegate responsibilities needed to perform required tasks</w:t>
      </w:r>
    </w:p>
    <w:p w14:paraId="35E2A9FE" w14:textId="77777777" w:rsidR="009123A6" w:rsidRDefault="009123A6">
      <w:pPr>
        <w:numPr>
          <w:ilvl w:val="0"/>
          <w:numId w:val="169"/>
        </w:numPr>
        <w:pBdr>
          <w:top w:val="nil"/>
          <w:left w:val="nil"/>
          <w:bottom w:val="nil"/>
          <w:right w:val="nil"/>
          <w:between w:val="nil"/>
        </w:pBdr>
        <w:tabs>
          <w:tab w:val="left" w:pos="945"/>
        </w:tabs>
        <w:ind w:left="360"/>
        <w:rPr>
          <w:color w:val="000000"/>
          <w:sz w:val="22"/>
          <w:szCs w:val="22"/>
        </w:rPr>
      </w:pPr>
      <w:r>
        <w:rPr>
          <w:color w:val="000000"/>
          <w:sz w:val="22"/>
          <w:szCs w:val="22"/>
        </w:rPr>
        <w:t>Demonstrate knowledge of site, content, graphics, layout, and more</w:t>
      </w:r>
    </w:p>
    <w:p w14:paraId="53A0558E" w14:textId="77777777"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Demonstrate awareness of accessibility concerns (for example</w:t>
      </w:r>
      <w:r>
        <w:rPr>
          <w:sz w:val="22"/>
          <w:szCs w:val="22"/>
        </w:rPr>
        <w:t xml:space="preserve">: </w:t>
      </w:r>
      <w:r>
        <w:rPr>
          <w:color w:val="000000"/>
          <w:sz w:val="22"/>
          <w:szCs w:val="22"/>
        </w:rPr>
        <w:t>ADA</w:t>
      </w:r>
      <w:r>
        <w:rPr>
          <w:sz w:val="22"/>
          <w:szCs w:val="22"/>
        </w:rPr>
        <w:t>)</w:t>
      </w:r>
    </w:p>
    <w:p w14:paraId="48FF1216" w14:textId="730E45AA" w:rsidR="009123A6" w:rsidRPr="000D352F" w:rsidRDefault="00810AFA">
      <w:pPr>
        <w:numPr>
          <w:ilvl w:val="0"/>
          <w:numId w:val="169"/>
        </w:numPr>
        <w:pBdr>
          <w:top w:val="nil"/>
          <w:left w:val="nil"/>
          <w:bottom w:val="nil"/>
          <w:right w:val="nil"/>
          <w:between w:val="nil"/>
        </w:pBdr>
        <w:ind w:left="360"/>
        <w:rPr>
          <w:sz w:val="22"/>
          <w:szCs w:val="22"/>
        </w:rPr>
      </w:pPr>
      <w:sdt>
        <w:sdtPr>
          <w:tag w:val="goog_rdk_6"/>
          <w:id w:val="-1840222058"/>
        </w:sdtPr>
        <w:sdtEndPr/>
        <w:sdtContent/>
      </w:sdt>
      <w:r w:rsidR="009123A6">
        <w:rPr>
          <w:sz w:val="22"/>
          <w:szCs w:val="22"/>
        </w:rPr>
        <w:t xml:space="preserve">Demonstrate responsive design (including </w:t>
      </w:r>
      <w:r w:rsidR="00B7789D">
        <w:rPr>
          <w:sz w:val="22"/>
          <w:szCs w:val="22"/>
        </w:rPr>
        <w:t>browser capabilities</w:t>
      </w:r>
      <w:r w:rsidR="009123A6">
        <w:rPr>
          <w:sz w:val="22"/>
          <w:szCs w:val="22"/>
        </w:rPr>
        <w:t xml:space="preserve">, </w:t>
      </w:r>
      <w:r w:rsidR="00B7789D">
        <w:rPr>
          <w:sz w:val="22"/>
          <w:szCs w:val="22"/>
        </w:rPr>
        <w:t>devices</w:t>
      </w:r>
      <w:r w:rsidR="009123A6">
        <w:rPr>
          <w:sz w:val="22"/>
          <w:szCs w:val="22"/>
        </w:rPr>
        <w:t>, etc.)</w:t>
      </w:r>
    </w:p>
    <w:p w14:paraId="7C65A63D" w14:textId="77777777"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Provide easy access to multiple major search sites</w:t>
      </w:r>
    </w:p>
    <w:p w14:paraId="62A7609A" w14:textId="77777777"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Demonstrate knowledge of navigational scheme</w:t>
      </w:r>
    </w:p>
    <w:p w14:paraId="4A31EA42" w14:textId="77777777"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Utilize graphics and multimedia</w:t>
      </w:r>
    </w:p>
    <w:p w14:paraId="77F4B88B" w14:textId="77777777"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Demonstrate skill sets in building site content</w:t>
      </w:r>
    </w:p>
    <w:p w14:paraId="0258B325" w14:textId="059376E2"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Utilize standards</w:t>
      </w:r>
      <w:r w:rsidR="00B7789D">
        <w:rPr>
          <w:color w:val="000000"/>
          <w:sz w:val="22"/>
          <w:szCs w:val="22"/>
        </w:rPr>
        <w:t>-</w:t>
      </w:r>
      <w:r>
        <w:rPr>
          <w:color w:val="000000"/>
          <w:sz w:val="22"/>
          <w:szCs w:val="22"/>
        </w:rPr>
        <w:t>based web languages</w:t>
      </w:r>
    </w:p>
    <w:p w14:paraId="1FDD55A8" w14:textId="77777777"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Demonstrate and apply web scripting skills</w:t>
      </w:r>
    </w:p>
    <w:p w14:paraId="092BBEE4" w14:textId="77777777"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Demonstrate the ability to conform to copyright laws</w:t>
      </w:r>
    </w:p>
    <w:p w14:paraId="6E46E56D" w14:textId="77777777" w:rsidR="009123A6" w:rsidRDefault="009123A6">
      <w:pPr>
        <w:numPr>
          <w:ilvl w:val="0"/>
          <w:numId w:val="169"/>
        </w:numPr>
        <w:pBdr>
          <w:top w:val="nil"/>
          <w:left w:val="nil"/>
          <w:bottom w:val="nil"/>
          <w:right w:val="nil"/>
          <w:between w:val="nil"/>
        </w:pBdr>
        <w:ind w:left="360"/>
        <w:rPr>
          <w:color w:val="000000"/>
          <w:sz w:val="22"/>
          <w:szCs w:val="22"/>
        </w:rPr>
      </w:pPr>
      <w:r>
        <w:rPr>
          <w:color w:val="000000"/>
          <w:sz w:val="22"/>
          <w:szCs w:val="22"/>
        </w:rPr>
        <w:t>Demonstrate knowledge of page layout</w:t>
      </w:r>
    </w:p>
    <w:p w14:paraId="30DC7412" w14:textId="77777777" w:rsidR="009123A6" w:rsidRDefault="00810AFA">
      <w:pPr>
        <w:numPr>
          <w:ilvl w:val="0"/>
          <w:numId w:val="169"/>
        </w:numPr>
        <w:ind w:left="360"/>
        <w:rPr>
          <w:sz w:val="22"/>
          <w:szCs w:val="22"/>
        </w:rPr>
      </w:pPr>
      <w:sdt>
        <w:sdtPr>
          <w:tag w:val="goog_rdk_7"/>
          <w:id w:val="-995484572"/>
        </w:sdtPr>
        <w:sdtEndPr/>
        <w:sdtContent/>
      </w:sdt>
      <w:r w:rsidR="009123A6">
        <w:rPr>
          <w:sz w:val="22"/>
          <w:szCs w:val="22"/>
        </w:rPr>
        <w:t>Demonstrate an understanding of developing for a target audience</w:t>
      </w:r>
    </w:p>
    <w:p w14:paraId="20371604" w14:textId="77777777" w:rsidR="0029655D" w:rsidRDefault="0029655D" w:rsidP="009123A6">
      <w:pPr>
        <w:rPr>
          <w:b/>
          <w:sz w:val="22"/>
          <w:szCs w:val="22"/>
        </w:rPr>
      </w:pPr>
    </w:p>
    <w:p w14:paraId="65B23409" w14:textId="77129DA7" w:rsidR="009123A6" w:rsidRDefault="009123A6" w:rsidP="009123A6">
      <w:pPr>
        <w:rPr>
          <w:b/>
          <w:sz w:val="22"/>
          <w:szCs w:val="22"/>
        </w:rPr>
      </w:pPr>
      <w:r>
        <w:rPr>
          <w:b/>
          <w:sz w:val="22"/>
          <w:szCs w:val="22"/>
        </w:rPr>
        <w:t>Specifications</w:t>
      </w:r>
    </w:p>
    <w:p w14:paraId="00831CCF" w14:textId="799C506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This is a pre</w:t>
      </w:r>
      <w:r w:rsidR="00B7789D">
        <w:rPr>
          <w:color w:val="000000"/>
          <w:sz w:val="22"/>
          <w:szCs w:val="22"/>
        </w:rPr>
        <w:t>-</w:t>
      </w:r>
      <w:r>
        <w:rPr>
          <w:color w:val="000000"/>
          <w:sz w:val="22"/>
          <w:szCs w:val="22"/>
        </w:rPr>
        <w:t>submitted event.  See instructions for submissions.</w:t>
      </w:r>
    </w:p>
    <w:p w14:paraId="30898DB5" w14:textId="41354E11" w:rsidR="00756A7C" w:rsidRPr="00F07B71" w:rsidRDefault="00756A7C">
      <w:pPr>
        <w:numPr>
          <w:ilvl w:val="0"/>
          <w:numId w:val="178"/>
        </w:numPr>
        <w:pBdr>
          <w:top w:val="nil"/>
          <w:left w:val="nil"/>
          <w:bottom w:val="nil"/>
          <w:right w:val="nil"/>
          <w:between w:val="nil"/>
        </w:pBdr>
        <w:rPr>
          <w:color w:val="000000"/>
          <w:sz w:val="22"/>
          <w:szCs w:val="22"/>
        </w:rPr>
      </w:pPr>
      <w:r w:rsidRPr="00F07B71">
        <w:rPr>
          <w:b/>
          <w:bCs/>
          <w:color w:val="000000"/>
          <w:sz w:val="22"/>
          <w:szCs w:val="22"/>
        </w:rPr>
        <w:t xml:space="preserve">Submit the URL to the final project files, Works Cited, and signed </w:t>
      </w:r>
      <w:hyperlink r:id="rId330">
        <w:r w:rsidRPr="00F07B71">
          <w:rPr>
            <w:b/>
            <w:bCs/>
            <w:color w:val="0000FF"/>
            <w:sz w:val="22"/>
            <w:szCs w:val="22"/>
            <w:u w:val="single"/>
          </w:rPr>
          <w:t>Release Form(s)</w:t>
        </w:r>
      </w:hyperlink>
      <w:r w:rsidRPr="00F07B71">
        <w:rPr>
          <w:b/>
          <w:bCs/>
          <w:color w:val="000000"/>
          <w:sz w:val="22"/>
          <w:szCs w:val="22"/>
        </w:rPr>
        <w:t xml:space="preserve"> in a combined PDF file to </w:t>
      </w:r>
      <w:hyperlink r:id="rId331">
        <w:r w:rsidRPr="00F07B71">
          <w:rPr>
            <w:b/>
            <w:bCs/>
            <w:color w:val="0000FF"/>
            <w:sz w:val="22"/>
            <w:szCs w:val="22"/>
            <w:u w:val="single"/>
          </w:rPr>
          <w:t>https://presubmit.bpa.org</w:t>
        </w:r>
      </w:hyperlink>
      <w:r w:rsidRPr="00F07B71">
        <w:rPr>
          <w:b/>
          <w:bCs/>
          <w:color w:val="000000"/>
          <w:sz w:val="22"/>
          <w:szCs w:val="22"/>
        </w:rPr>
        <w:t xml:space="preserve"> no later than </w:t>
      </w:r>
      <w:r w:rsidR="005B0751">
        <w:rPr>
          <w:b/>
          <w:bCs/>
          <w:color w:val="000000"/>
          <w:sz w:val="22"/>
          <w:szCs w:val="22"/>
        </w:rPr>
        <w:t>5:00 p.m. Central Time, on February 17, 2023</w:t>
      </w:r>
      <w:r w:rsidRPr="00F07B71">
        <w:rPr>
          <w:b/>
          <w:bCs/>
          <w:color w:val="000000"/>
          <w:sz w:val="22"/>
          <w:szCs w:val="22"/>
        </w:rPr>
        <w:t>.</w:t>
      </w:r>
      <w:r w:rsidR="00AE1CE9" w:rsidRPr="00AE1CE9">
        <w:rPr>
          <w:i/>
          <w:iCs/>
          <w:sz w:val="22"/>
          <w:szCs w:val="22"/>
        </w:rPr>
        <w:t xml:space="preserve"> </w:t>
      </w:r>
    </w:p>
    <w:p w14:paraId="0B9CCD8E" w14:textId="2E9EF2AE"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The team is responsible for securing a signed</w:t>
      </w:r>
      <w:r>
        <w:rPr>
          <w:color w:val="000000"/>
        </w:rPr>
        <w:t xml:space="preserve"> </w:t>
      </w:r>
      <w:hyperlink r:id="rId332">
        <w:r>
          <w:rPr>
            <w:color w:val="0000FF"/>
            <w:sz w:val="22"/>
            <w:szCs w:val="22"/>
            <w:u w:val="single"/>
          </w:rPr>
          <w:t>Release Form</w:t>
        </w:r>
      </w:hyperlink>
      <w:r>
        <w:rPr>
          <w:color w:val="000000"/>
          <w:sz w:val="22"/>
          <w:szCs w:val="22"/>
        </w:rPr>
        <w:t xml:space="preserve"> from any individual whose name, photograph, and/or other </w:t>
      </w:r>
      <w:r>
        <w:rPr>
          <w:sz w:val="22"/>
          <w:szCs w:val="22"/>
        </w:rPr>
        <w:t>information is included</w:t>
      </w:r>
      <w:r>
        <w:rPr>
          <w:color w:val="000000"/>
          <w:sz w:val="22"/>
          <w:szCs w:val="22"/>
        </w:rPr>
        <w:t xml:space="preserve"> on the website.</w:t>
      </w:r>
    </w:p>
    <w:p w14:paraId="19866A06" w14:textId="4A0CB60D" w:rsidR="009123A6" w:rsidRDefault="00980251">
      <w:pPr>
        <w:numPr>
          <w:ilvl w:val="0"/>
          <w:numId w:val="178"/>
        </w:numPr>
        <w:pBdr>
          <w:top w:val="nil"/>
          <w:left w:val="nil"/>
          <w:bottom w:val="nil"/>
          <w:right w:val="nil"/>
          <w:between w:val="nil"/>
        </w:pBdr>
        <w:rPr>
          <w:color w:val="000000"/>
          <w:sz w:val="22"/>
          <w:szCs w:val="22"/>
        </w:rPr>
      </w:pPr>
      <w:r>
        <w:rPr>
          <w:color w:val="000000"/>
          <w:sz w:val="22"/>
          <w:szCs w:val="22"/>
        </w:rPr>
        <w:t xml:space="preserve">Members </w:t>
      </w:r>
      <w:r w:rsidR="009123A6">
        <w:rPr>
          <w:color w:val="000000"/>
          <w:sz w:val="22"/>
          <w:szCs w:val="22"/>
        </w:rPr>
        <w:t xml:space="preserve">will receive an automated response confirmation at the time of submission.  </w:t>
      </w:r>
    </w:p>
    <w:p w14:paraId="549E2CD0" w14:textId="3500A95C"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 xml:space="preserve">Individual confirmation of receipt </w:t>
      </w:r>
      <w:r>
        <w:rPr>
          <w:i/>
          <w:color w:val="000000"/>
          <w:sz w:val="22"/>
          <w:szCs w:val="22"/>
        </w:rPr>
        <w:t>cannot</w:t>
      </w:r>
      <w:r>
        <w:rPr>
          <w:color w:val="000000"/>
          <w:sz w:val="22"/>
          <w:szCs w:val="22"/>
        </w:rPr>
        <w:t xml:space="preserve"> be provide</w:t>
      </w:r>
      <w:r w:rsidR="005B0751">
        <w:rPr>
          <w:color w:val="000000"/>
          <w:sz w:val="22"/>
          <w:szCs w:val="22"/>
        </w:rPr>
        <w:t>d</w:t>
      </w:r>
      <w:r>
        <w:rPr>
          <w:color w:val="000000"/>
          <w:sz w:val="22"/>
          <w:szCs w:val="22"/>
        </w:rPr>
        <w:t xml:space="preserve">.  </w:t>
      </w:r>
    </w:p>
    <w:p w14:paraId="532A1016" w14:textId="7777777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Member ID will be required for all submissions.</w:t>
      </w:r>
    </w:p>
    <w:p w14:paraId="0FB804BF" w14:textId="7777777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 xml:space="preserve">No fax or mailed copies will be accepted.  </w:t>
      </w:r>
    </w:p>
    <w:p w14:paraId="219AC451" w14:textId="7777777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 xml:space="preserve">No exceptions can be made for missed deadlines due to an incorrect </w:t>
      </w:r>
      <w:r>
        <w:rPr>
          <w:sz w:val="22"/>
          <w:szCs w:val="22"/>
        </w:rPr>
        <w:t>email</w:t>
      </w:r>
      <w:r>
        <w:rPr>
          <w:color w:val="000000"/>
          <w:sz w:val="22"/>
          <w:szCs w:val="22"/>
        </w:rPr>
        <w:t xml:space="preserve"> address for submission or technical difficulties.</w:t>
      </w:r>
    </w:p>
    <w:p w14:paraId="496A225B" w14:textId="7777777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 xml:space="preserve">Multiple submissions </w:t>
      </w:r>
      <w:r>
        <w:rPr>
          <w:i/>
          <w:color w:val="000000"/>
          <w:sz w:val="22"/>
          <w:szCs w:val="22"/>
        </w:rPr>
        <w:t>cannot</w:t>
      </w:r>
      <w:r>
        <w:rPr>
          <w:color w:val="000000"/>
          <w:sz w:val="22"/>
          <w:szCs w:val="22"/>
        </w:rPr>
        <w:t xml:space="preserve"> be accepted.</w:t>
      </w:r>
    </w:p>
    <w:p w14:paraId="07B4C91D" w14:textId="77777777" w:rsidR="009123A6" w:rsidRPr="0098791C" w:rsidRDefault="009123A6">
      <w:pPr>
        <w:numPr>
          <w:ilvl w:val="0"/>
          <w:numId w:val="178"/>
        </w:numPr>
        <w:pBdr>
          <w:top w:val="nil"/>
          <w:left w:val="nil"/>
          <w:bottom w:val="nil"/>
          <w:right w:val="nil"/>
          <w:between w:val="nil"/>
        </w:pBdr>
        <w:rPr>
          <w:b/>
          <w:bCs/>
          <w:color w:val="000000"/>
          <w:sz w:val="22"/>
          <w:szCs w:val="22"/>
        </w:rPr>
      </w:pPr>
      <w:r w:rsidRPr="0098791C">
        <w:rPr>
          <w:b/>
          <w:bCs/>
          <w:color w:val="000000"/>
          <w:sz w:val="22"/>
          <w:szCs w:val="22"/>
        </w:rPr>
        <w:t xml:space="preserve">Only one (1) team </w:t>
      </w:r>
      <w:r w:rsidRPr="0098791C">
        <w:rPr>
          <w:b/>
          <w:bCs/>
          <w:sz w:val="22"/>
          <w:szCs w:val="22"/>
        </w:rPr>
        <w:t>member</w:t>
      </w:r>
      <w:r w:rsidRPr="0098791C">
        <w:rPr>
          <w:b/>
          <w:bCs/>
          <w:color w:val="000000"/>
          <w:sz w:val="22"/>
          <w:szCs w:val="22"/>
        </w:rPr>
        <w:t xml:space="preserve"> should complete the submission.</w:t>
      </w:r>
    </w:p>
    <w:p w14:paraId="3D941F06" w14:textId="18281649" w:rsidR="009123A6" w:rsidRDefault="009123A6">
      <w:pPr>
        <w:numPr>
          <w:ilvl w:val="0"/>
          <w:numId w:val="178"/>
        </w:numPr>
        <w:pBdr>
          <w:top w:val="nil"/>
          <w:left w:val="nil"/>
          <w:bottom w:val="nil"/>
          <w:right w:val="nil"/>
          <w:between w:val="nil"/>
        </w:pBdr>
        <w:rPr>
          <w:color w:val="000000"/>
          <w:sz w:val="22"/>
          <w:szCs w:val="22"/>
        </w:rPr>
      </w:pPr>
      <w:r w:rsidRPr="02336275">
        <w:rPr>
          <w:color w:val="000000" w:themeColor="text1"/>
          <w:sz w:val="22"/>
          <w:szCs w:val="22"/>
        </w:rPr>
        <w:t>Materials from non</w:t>
      </w:r>
      <w:r w:rsidR="00B7789D">
        <w:rPr>
          <w:color w:val="000000" w:themeColor="text1"/>
          <w:sz w:val="22"/>
          <w:szCs w:val="22"/>
        </w:rPr>
        <w:t>-</w:t>
      </w:r>
      <w:r w:rsidRPr="02336275">
        <w:rPr>
          <w:color w:val="000000" w:themeColor="text1"/>
          <w:sz w:val="22"/>
          <w:szCs w:val="22"/>
        </w:rPr>
        <w:t xml:space="preserve">registered </w:t>
      </w:r>
      <w:r w:rsidR="00980251" w:rsidRPr="02336275">
        <w:rPr>
          <w:color w:val="000000" w:themeColor="text1"/>
          <w:sz w:val="22"/>
          <w:szCs w:val="22"/>
        </w:rPr>
        <w:t>members</w:t>
      </w:r>
      <w:r w:rsidRPr="02336275">
        <w:rPr>
          <w:color w:val="000000" w:themeColor="text1"/>
          <w:sz w:val="22"/>
          <w:szCs w:val="22"/>
        </w:rPr>
        <w:t xml:space="preserve"> and/or those missin</w:t>
      </w:r>
      <w:r w:rsidR="307186CF" w:rsidRPr="02336275">
        <w:rPr>
          <w:color w:val="000000" w:themeColor="text1"/>
          <w:sz w:val="22"/>
          <w:szCs w:val="22"/>
        </w:rPr>
        <w:t>g</w:t>
      </w:r>
      <w:r w:rsidRPr="02336275">
        <w:rPr>
          <w:color w:val="000000" w:themeColor="text1"/>
          <w:sz w:val="22"/>
          <w:szCs w:val="22"/>
        </w:rPr>
        <w:t xml:space="preserve"> </w:t>
      </w:r>
      <w:r w:rsidR="00980251" w:rsidRPr="02336275">
        <w:rPr>
          <w:color w:val="000000" w:themeColor="text1"/>
          <w:sz w:val="22"/>
          <w:szCs w:val="22"/>
        </w:rPr>
        <w:t>Member ID</w:t>
      </w:r>
      <w:r w:rsidRPr="02336275">
        <w:rPr>
          <w:color w:val="000000" w:themeColor="text1"/>
          <w:sz w:val="22"/>
          <w:szCs w:val="22"/>
        </w:rPr>
        <w:t xml:space="preserve">s </w:t>
      </w:r>
      <w:r w:rsidRPr="02336275">
        <w:rPr>
          <w:i/>
          <w:iCs/>
          <w:color w:val="000000" w:themeColor="text1"/>
          <w:sz w:val="22"/>
          <w:szCs w:val="22"/>
        </w:rPr>
        <w:t xml:space="preserve">cannot </w:t>
      </w:r>
      <w:r w:rsidRPr="02336275">
        <w:rPr>
          <w:sz w:val="22"/>
          <w:szCs w:val="22"/>
        </w:rPr>
        <w:t>be accepted</w:t>
      </w:r>
      <w:r w:rsidRPr="02336275">
        <w:rPr>
          <w:color w:val="000000" w:themeColor="text1"/>
          <w:sz w:val="22"/>
          <w:szCs w:val="22"/>
        </w:rPr>
        <w:t>.</w:t>
      </w:r>
    </w:p>
    <w:p w14:paraId="7676F993" w14:textId="7777777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No changes can be made to the project after the date of submission.</w:t>
      </w:r>
    </w:p>
    <w:p w14:paraId="4D5178C8" w14:textId="16B6213E"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One (1) copy of the Works Cited</w:t>
      </w:r>
      <w:r w:rsidR="00E21C4D">
        <w:rPr>
          <w:color w:val="000000"/>
          <w:sz w:val="22"/>
          <w:szCs w:val="22"/>
        </w:rPr>
        <w:t xml:space="preserve"> </w:t>
      </w:r>
      <w:r>
        <w:rPr>
          <w:color w:val="000000"/>
          <w:sz w:val="22"/>
          <w:szCs w:val="22"/>
        </w:rPr>
        <w:t xml:space="preserve">must be presented at the time of presentation at </w:t>
      </w:r>
      <w:r w:rsidR="005B0751">
        <w:rPr>
          <w:color w:val="000000"/>
          <w:sz w:val="22"/>
          <w:szCs w:val="22"/>
        </w:rPr>
        <w:t>S</w:t>
      </w:r>
      <w:r>
        <w:rPr>
          <w:color w:val="000000"/>
          <w:sz w:val="22"/>
          <w:szCs w:val="22"/>
        </w:rPr>
        <w:t>LC.</w:t>
      </w:r>
    </w:p>
    <w:p w14:paraId="49937E93" w14:textId="21A1EF16"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 xml:space="preserve">The website must be available for viewing on the Internet </w:t>
      </w:r>
      <w:r w:rsidR="005B0751" w:rsidRPr="00F07B71">
        <w:rPr>
          <w:b/>
          <w:bCs/>
          <w:color w:val="000000"/>
          <w:sz w:val="22"/>
          <w:szCs w:val="22"/>
        </w:rPr>
        <w:t xml:space="preserve">no later than </w:t>
      </w:r>
      <w:r w:rsidR="005B0751">
        <w:rPr>
          <w:b/>
          <w:bCs/>
          <w:color w:val="000000"/>
          <w:sz w:val="22"/>
          <w:szCs w:val="22"/>
        </w:rPr>
        <w:t>5:00 p.m. Central Time, on February 17, 2023</w:t>
      </w:r>
      <w:r>
        <w:rPr>
          <w:color w:val="000000"/>
          <w:sz w:val="22"/>
          <w:szCs w:val="22"/>
        </w:rPr>
        <w:t>. If the ISP is experiencing technical difficulty, the advisor will be contacted and a reasonable amount of time will be provided to solve the problem. No changes can be made to the website after this date.</w:t>
      </w:r>
    </w:p>
    <w:p w14:paraId="3A6BB926" w14:textId="58BF86AC" w:rsidR="009123A6" w:rsidRDefault="005B0751">
      <w:pPr>
        <w:numPr>
          <w:ilvl w:val="0"/>
          <w:numId w:val="178"/>
        </w:numPr>
        <w:pBdr>
          <w:top w:val="nil"/>
          <w:left w:val="nil"/>
          <w:bottom w:val="nil"/>
          <w:right w:val="nil"/>
          <w:between w:val="nil"/>
        </w:pBdr>
        <w:rPr>
          <w:color w:val="000000"/>
          <w:sz w:val="22"/>
          <w:szCs w:val="22"/>
        </w:rPr>
      </w:pPr>
      <w:r>
        <w:rPr>
          <w:color w:val="000000"/>
          <w:sz w:val="22"/>
          <w:szCs w:val="22"/>
        </w:rPr>
        <w:t xml:space="preserve">The top 12 technical pre-judged teams </w:t>
      </w:r>
      <w:r w:rsidR="009123A6">
        <w:rPr>
          <w:color w:val="000000"/>
          <w:sz w:val="22"/>
          <w:szCs w:val="22"/>
        </w:rPr>
        <w:t xml:space="preserve">will administer and present their website at </w:t>
      </w:r>
      <w:r>
        <w:rPr>
          <w:color w:val="000000"/>
          <w:sz w:val="22"/>
          <w:szCs w:val="22"/>
        </w:rPr>
        <w:t>S</w:t>
      </w:r>
      <w:r w:rsidR="009123A6">
        <w:rPr>
          <w:color w:val="000000"/>
          <w:sz w:val="22"/>
          <w:szCs w:val="22"/>
        </w:rPr>
        <w:t>LC.</w:t>
      </w:r>
    </w:p>
    <w:p w14:paraId="51AAC849" w14:textId="7777777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The following information must be included on the site: name of chapter, team member names, theme, school, city, state, and year. This information can be included in any format and location.</w:t>
      </w:r>
    </w:p>
    <w:p w14:paraId="1FD27E6D" w14:textId="54EBB699"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Attention must be given to cross</w:t>
      </w:r>
      <w:r w:rsidR="00AB1891">
        <w:rPr>
          <w:color w:val="000000"/>
          <w:sz w:val="22"/>
          <w:szCs w:val="22"/>
        </w:rPr>
        <w:t>-</w:t>
      </w:r>
      <w:r>
        <w:rPr>
          <w:color w:val="000000"/>
          <w:sz w:val="22"/>
          <w:szCs w:val="22"/>
        </w:rPr>
        <w:t>browser capabilities.</w:t>
      </w:r>
    </w:p>
    <w:p w14:paraId="6948D045" w14:textId="7777777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Attention must be given to monitor capabilities, such as resolution.</w:t>
      </w:r>
    </w:p>
    <w:p w14:paraId="296ADB82" w14:textId="3052DC26"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All written material must follow the organization</w:t>
      </w:r>
      <w:r w:rsidR="00075E61">
        <w:rPr>
          <w:color w:val="000000"/>
          <w:sz w:val="22"/>
          <w:szCs w:val="22"/>
        </w:rPr>
        <w:t>’</w:t>
      </w:r>
      <w:r>
        <w:rPr>
          <w:color w:val="000000"/>
          <w:sz w:val="22"/>
          <w:szCs w:val="22"/>
        </w:rPr>
        <w:t xml:space="preserve">s </w:t>
      </w:r>
      <w:hyperlink r:id="rId333">
        <w:r>
          <w:rPr>
            <w:color w:val="0000FF"/>
            <w:sz w:val="22"/>
            <w:szCs w:val="22"/>
            <w:u w:val="single"/>
          </w:rPr>
          <w:t>Graphic Standards</w:t>
        </w:r>
      </w:hyperlink>
      <w:r>
        <w:rPr>
          <w:color w:val="000000"/>
          <w:sz w:val="22"/>
          <w:szCs w:val="22"/>
        </w:rPr>
        <w:t xml:space="preserve"> and make proper use of the logo and/or organization</w:t>
      </w:r>
      <w:r w:rsidR="00075E61">
        <w:rPr>
          <w:color w:val="000000"/>
          <w:sz w:val="22"/>
          <w:szCs w:val="22"/>
        </w:rPr>
        <w:t>’</w:t>
      </w:r>
      <w:r>
        <w:rPr>
          <w:color w:val="000000"/>
          <w:sz w:val="22"/>
          <w:szCs w:val="22"/>
        </w:rPr>
        <w:t xml:space="preserve">s name.  (Refer to the </w:t>
      </w:r>
      <w:hyperlink r:id="rId334">
        <w:r>
          <w:rPr>
            <w:color w:val="0000FF"/>
            <w:sz w:val="22"/>
            <w:szCs w:val="22"/>
            <w:u w:val="single"/>
          </w:rPr>
          <w:t>Graphic Standards</w:t>
        </w:r>
      </w:hyperlink>
      <w:r>
        <w:rPr>
          <w:color w:val="000000"/>
          <w:sz w:val="22"/>
          <w:szCs w:val="22"/>
        </w:rPr>
        <w:t xml:space="preserve"> in the </w:t>
      </w:r>
      <w:hyperlink r:id="rId335">
        <w:r w:rsidR="00EE36E6">
          <w:rPr>
            <w:i/>
            <w:color w:val="0000FF"/>
            <w:sz w:val="22"/>
            <w:szCs w:val="22"/>
            <w:u w:val="single"/>
          </w:rPr>
          <w:t>Style &amp; Reference</w:t>
        </w:r>
        <w:r>
          <w:rPr>
            <w:i/>
            <w:color w:val="0000FF"/>
            <w:sz w:val="22"/>
            <w:szCs w:val="22"/>
            <w:u w:val="single"/>
          </w:rPr>
          <w:t xml:space="preserve"> Manual</w:t>
        </w:r>
      </w:hyperlink>
      <w:hyperlink r:id="rId336">
        <w:r>
          <w:rPr>
            <w:i/>
            <w:color w:val="0000FF"/>
            <w:sz w:val="22"/>
            <w:szCs w:val="22"/>
          </w:rPr>
          <w:t>.</w:t>
        </w:r>
      </w:hyperlink>
      <w:r>
        <w:rPr>
          <w:color w:val="000000"/>
          <w:sz w:val="22"/>
          <w:szCs w:val="22"/>
        </w:rPr>
        <w:t>)</w:t>
      </w:r>
    </w:p>
    <w:p w14:paraId="0BCE2238" w14:textId="6FABECE4"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 xml:space="preserve">It is the policy of Business Professionals of America to comply with state and federal copyright law. Federal law pertaining to copyright, as contained within the United States Code, is available at </w:t>
      </w:r>
      <w:hyperlink r:id="rId337">
        <w:r>
          <w:rPr>
            <w:color w:val="0000FF"/>
            <w:sz w:val="22"/>
            <w:szCs w:val="22"/>
            <w:u w:val="single"/>
          </w:rPr>
          <w:t>https://www.copyright.gov/title17/title17.pdf</w:t>
        </w:r>
      </w:hyperlink>
      <w:r>
        <w:rPr>
          <w:color w:val="000000"/>
          <w:sz w:val="22"/>
          <w:szCs w:val="22"/>
        </w:rPr>
        <w:t xml:space="preserve">. The </w:t>
      </w:r>
      <w:hyperlink r:id="rId338">
        <w:r w:rsidR="00EE36E6">
          <w:rPr>
            <w:i/>
            <w:color w:val="0000FF"/>
            <w:sz w:val="22"/>
            <w:szCs w:val="22"/>
            <w:u w:val="single"/>
          </w:rPr>
          <w:t>Style &amp; Reference</w:t>
        </w:r>
        <w:r>
          <w:rPr>
            <w:i/>
            <w:color w:val="0000FF"/>
            <w:sz w:val="22"/>
            <w:szCs w:val="22"/>
            <w:u w:val="single"/>
          </w:rPr>
          <w:t xml:space="preserve"> Manual</w:t>
        </w:r>
      </w:hyperlink>
      <w:r>
        <w:rPr>
          <w:color w:val="000000"/>
          <w:sz w:val="22"/>
          <w:szCs w:val="22"/>
        </w:rPr>
        <w:t xml:space="preserve"> contains guidelines for Copyright and Fair Use. Participant(s) will be </w:t>
      </w:r>
      <w:r>
        <w:rPr>
          <w:i/>
          <w:color w:val="000000"/>
          <w:sz w:val="22"/>
          <w:szCs w:val="22"/>
        </w:rPr>
        <w:t>disqualified</w:t>
      </w:r>
      <w:r>
        <w:rPr>
          <w:color w:val="000000"/>
          <w:sz w:val="22"/>
          <w:szCs w:val="22"/>
        </w:rPr>
        <w:t xml:space="preserve"> for violations of the guidelines.</w:t>
      </w:r>
    </w:p>
    <w:p w14:paraId="7E03781C" w14:textId="1372BCB2" w:rsidR="009123A6" w:rsidRDefault="00AE1CE9">
      <w:pPr>
        <w:numPr>
          <w:ilvl w:val="0"/>
          <w:numId w:val="178"/>
        </w:numPr>
        <w:rPr>
          <w:sz w:val="22"/>
          <w:szCs w:val="22"/>
        </w:rPr>
      </w:pPr>
      <w:r>
        <w:rPr>
          <w:sz w:val="22"/>
          <w:szCs w:val="22"/>
        </w:rPr>
        <w:t>Business Professionals of America</w:t>
      </w:r>
      <w:r w:rsidR="009123A6">
        <w:rPr>
          <w:sz w:val="22"/>
          <w:szCs w:val="22"/>
        </w:rPr>
        <w:t xml:space="preserve"> grants permission for the use of the copyrighted logo and tagline.</w:t>
      </w:r>
    </w:p>
    <w:p w14:paraId="6623CC18" w14:textId="7777777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Team members will specifically identify their roles in the development of the website and be prepared to address questions pertaining to those roles (i.e., page layout, navigational scheme, graphics, media, compatibility, and content).</w:t>
      </w:r>
    </w:p>
    <w:p w14:paraId="0659B3BA" w14:textId="77777777" w:rsidR="009123A6" w:rsidRDefault="009123A6">
      <w:pPr>
        <w:numPr>
          <w:ilvl w:val="0"/>
          <w:numId w:val="178"/>
        </w:numPr>
        <w:pBdr>
          <w:top w:val="nil"/>
          <w:left w:val="nil"/>
          <w:bottom w:val="nil"/>
          <w:right w:val="nil"/>
          <w:between w:val="nil"/>
        </w:pBdr>
        <w:rPr>
          <w:color w:val="000000"/>
          <w:sz w:val="22"/>
          <w:szCs w:val="22"/>
        </w:rPr>
      </w:pPr>
      <w:r>
        <w:rPr>
          <w:color w:val="000000"/>
          <w:sz w:val="22"/>
          <w:szCs w:val="22"/>
        </w:rPr>
        <w:t xml:space="preserve">Previously submitted websites used in BPA competition may </w:t>
      </w:r>
      <w:r>
        <w:rPr>
          <w:i/>
          <w:color w:val="000000"/>
          <w:sz w:val="22"/>
          <w:szCs w:val="22"/>
        </w:rPr>
        <w:t>not</w:t>
      </w:r>
      <w:r>
        <w:rPr>
          <w:color w:val="000000"/>
          <w:sz w:val="22"/>
          <w:szCs w:val="22"/>
        </w:rPr>
        <w:t xml:space="preserve"> be submitted.</w:t>
      </w:r>
    </w:p>
    <w:p w14:paraId="3A50957A" w14:textId="0908835C" w:rsidR="009123A6" w:rsidRDefault="00980251">
      <w:pPr>
        <w:numPr>
          <w:ilvl w:val="0"/>
          <w:numId w:val="178"/>
        </w:numPr>
        <w:pBdr>
          <w:top w:val="nil"/>
          <w:left w:val="nil"/>
          <w:bottom w:val="nil"/>
          <w:right w:val="nil"/>
          <w:between w:val="nil"/>
        </w:pBdr>
        <w:rPr>
          <w:color w:val="000000"/>
          <w:sz w:val="22"/>
          <w:szCs w:val="22"/>
        </w:rPr>
      </w:pPr>
      <w:r>
        <w:rPr>
          <w:color w:val="000000"/>
          <w:sz w:val="22"/>
          <w:szCs w:val="22"/>
        </w:rPr>
        <w:t xml:space="preserve">Members </w:t>
      </w:r>
      <w:r w:rsidR="009123A6">
        <w:rPr>
          <w:color w:val="000000"/>
          <w:sz w:val="22"/>
          <w:szCs w:val="22"/>
        </w:rPr>
        <w:t>are permitted to use any web development technology or CMS desired by the team in order to complete the event</w:t>
      </w:r>
      <w:r w:rsidR="00AB1891">
        <w:rPr>
          <w:color w:val="000000"/>
          <w:sz w:val="22"/>
          <w:szCs w:val="22"/>
        </w:rPr>
        <w:t xml:space="preserve">; </w:t>
      </w:r>
      <w:r w:rsidR="009123A6">
        <w:rPr>
          <w:color w:val="000000"/>
          <w:sz w:val="22"/>
          <w:szCs w:val="22"/>
        </w:rPr>
        <w:t>however</w:t>
      </w:r>
      <w:r w:rsidR="00AB1891">
        <w:rPr>
          <w:color w:val="000000"/>
          <w:sz w:val="22"/>
          <w:szCs w:val="22"/>
        </w:rPr>
        <w:t>,</w:t>
      </w:r>
      <w:r w:rsidR="009123A6">
        <w:rPr>
          <w:color w:val="000000"/>
          <w:sz w:val="22"/>
          <w:szCs w:val="22"/>
        </w:rPr>
        <w:t xml:space="preserve"> use of original code may be scored higher, Examples of these </w:t>
      </w:r>
      <w:r w:rsidR="00AB1891">
        <w:rPr>
          <w:color w:val="000000"/>
          <w:sz w:val="22"/>
          <w:szCs w:val="22"/>
        </w:rPr>
        <w:t>include</w:t>
      </w:r>
      <w:r w:rsidR="009123A6">
        <w:rPr>
          <w:color w:val="000000"/>
          <w:sz w:val="22"/>
          <w:szCs w:val="22"/>
        </w:rPr>
        <w:t>, but</w:t>
      </w:r>
      <w:r w:rsidR="00AB1891">
        <w:rPr>
          <w:color w:val="000000"/>
          <w:sz w:val="22"/>
          <w:szCs w:val="22"/>
        </w:rPr>
        <w:t xml:space="preserve"> are</w:t>
      </w:r>
      <w:r w:rsidR="009123A6">
        <w:rPr>
          <w:color w:val="000000"/>
          <w:sz w:val="22"/>
          <w:szCs w:val="22"/>
        </w:rPr>
        <w:t xml:space="preserve"> </w:t>
      </w:r>
      <w:r w:rsidR="009123A6">
        <w:rPr>
          <w:i/>
          <w:color w:val="000000"/>
          <w:sz w:val="22"/>
          <w:szCs w:val="22"/>
        </w:rPr>
        <w:t>not</w:t>
      </w:r>
      <w:r w:rsidR="009123A6">
        <w:rPr>
          <w:color w:val="000000"/>
          <w:sz w:val="22"/>
          <w:szCs w:val="22"/>
        </w:rPr>
        <w:t xml:space="preserve"> limited to, Microsoft Visual Studio</w:t>
      </w:r>
      <w:r w:rsidR="009123A6">
        <w:rPr>
          <w:color w:val="000000"/>
          <w:sz w:val="22"/>
          <w:szCs w:val="22"/>
          <w:vertAlign w:val="superscript"/>
        </w:rPr>
        <w:t>®</w:t>
      </w:r>
      <w:r w:rsidR="009123A6">
        <w:rPr>
          <w:color w:val="000000"/>
          <w:sz w:val="22"/>
          <w:szCs w:val="22"/>
        </w:rPr>
        <w:t>, Adobe Dreamweaver</w:t>
      </w:r>
      <w:r w:rsidR="009123A6">
        <w:rPr>
          <w:color w:val="000000"/>
          <w:sz w:val="22"/>
          <w:szCs w:val="22"/>
          <w:vertAlign w:val="superscript"/>
        </w:rPr>
        <w:t>®</w:t>
      </w:r>
      <w:r w:rsidR="009123A6">
        <w:rPr>
          <w:color w:val="000000"/>
          <w:sz w:val="22"/>
          <w:szCs w:val="22"/>
        </w:rPr>
        <w:t>, jQuery</w:t>
      </w:r>
      <w:r w:rsidR="009123A6">
        <w:rPr>
          <w:color w:val="000000"/>
          <w:sz w:val="22"/>
          <w:szCs w:val="22"/>
          <w:vertAlign w:val="superscript"/>
        </w:rPr>
        <w:t>®</w:t>
      </w:r>
      <w:r w:rsidR="009123A6">
        <w:rPr>
          <w:color w:val="000000"/>
          <w:sz w:val="22"/>
          <w:szCs w:val="22"/>
        </w:rPr>
        <w:t>, Word</w:t>
      </w:r>
      <w:r w:rsidR="009123A6">
        <w:rPr>
          <w:color w:val="000000"/>
          <w:sz w:val="20"/>
          <w:szCs w:val="20"/>
        </w:rPr>
        <w:t>P</w:t>
      </w:r>
      <w:r w:rsidR="009123A6">
        <w:rPr>
          <w:color w:val="000000"/>
          <w:sz w:val="22"/>
          <w:szCs w:val="22"/>
        </w:rPr>
        <w:t>ress</w:t>
      </w:r>
      <w:r w:rsidR="009123A6">
        <w:rPr>
          <w:color w:val="000000"/>
          <w:sz w:val="22"/>
          <w:szCs w:val="22"/>
          <w:vertAlign w:val="superscript"/>
        </w:rPr>
        <w:t>®</w:t>
      </w:r>
      <w:r w:rsidR="009123A6">
        <w:rPr>
          <w:color w:val="000000"/>
          <w:sz w:val="22"/>
          <w:szCs w:val="22"/>
        </w:rPr>
        <w:t>, Joomla!</w:t>
      </w:r>
      <w:r w:rsidR="009123A6">
        <w:rPr>
          <w:color w:val="000000"/>
          <w:sz w:val="22"/>
          <w:szCs w:val="22"/>
          <w:vertAlign w:val="superscript"/>
        </w:rPr>
        <w:t xml:space="preserve"> ®</w:t>
      </w:r>
      <w:r w:rsidR="009123A6">
        <w:rPr>
          <w:color w:val="000000"/>
          <w:sz w:val="22"/>
          <w:szCs w:val="22"/>
        </w:rPr>
        <w:t>, Drupal</w:t>
      </w:r>
      <w:r w:rsidR="009123A6">
        <w:rPr>
          <w:color w:val="000000"/>
          <w:sz w:val="22"/>
          <w:szCs w:val="22"/>
          <w:vertAlign w:val="superscript"/>
        </w:rPr>
        <w:t>®</w:t>
      </w:r>
      <w:r w:rsidR="009123A6">
        <w:rPr>
          <w:color w:val="000000"/>
          <w:sz w:val="22"/>
          <w:szCs w:val="22"/>
        </w:rPr>
        <w:t>, Wix</w:t>
      </w:r>
      <w:r w:rsidR="009123A6">
        <w:rPr>
          <w:color w:val="000000"/>
          <w:sz w:val="22"/>
          <w:szCs w:val="22"/>
          <w:vertAlign w:val="superscript"/>
        </w:rPr>
        <w:t>®</w:t>
      </w:r>
      <w:r w:rsidR="009123A6">
        <w:rPr>
          <w:color w:val="000000"/>
          <w:sz w:val="22"/>
          <w:szCs w:val="22"/>
        </w:rPr>
        <w:t>, Weebly</w:t>
      </w:r>
      <w:r w:rsidR="009123A6">
        <w:rPr>
          <w:color w:val="000000"/>
          <w:sz w:val="22"/>
          <w:szCs w:val="22"/>
          <w:vertAlign w:val="superscript"/>
        </w:rPr>
        <w:t>®</w:t>
      </w:r>
      <w:r w:rsidR="009123A6">
        <w:rPr>
          <w:color w:val="000000"/>
          <w:sz w:val="22"/>
          <w:szCs w:val="22"/>
        </w:rPr>
        <w:t>, or any templates.</w:t>
      </w:r>
    </w:p>
    <w:p w14:paraId="408337EC" w14:textId="71D76FA1" w:rsidR="009123A6" w:rsidRDefault="00980251">
      <w:pPr>
        <w:numPr>
          <w:ilvl w:val="1"/>
          <w:numId w:val="178"/>
        </w:numPr>
        <w:pBdr>
          <w:top w:val="nil"/>
          <w:left w:val="nil"/>
          <w:bottom w:val="nil"/>
          <w:right w:val="nil"/>
          <w:between w:val="nil"/>
        </w:pBdr>
        <w:rPr>
          <w:color w:val="000000"/>
          <w:sz w:val="22"/>
          <w:szCs w:val="22"/>
        </w:rPr>
      </w:pPr>
      <w:r>
        <w:rPr>
          <w:color w:val="000000"/>
          <w:sz w:val="22"/>
          <w:szCs w:val="22"/>
        </w:rPr>
        <w:t xml:space="preserve">Members </w:t>
      </w:r>
      <w:r w:rsidR="009123A6">
        <w:rPr>
          <w:color w:val="000000"/>
          <w:sz w:val="22"/>
          <w:szCs w:val="22"/>
        </w:rPr>
        <w:t>should be able to understand and explain the utilized code and/or technology used by a selected web development technology, CMS, or template.</w:t>
      </w:r>
    </w:p>
    <w:p w14:paraId="050520F8" w14:textId="0098EA2E" w:rsidR="009123A6" w:rsidRDefault="007B26EA">
      <w:pPr>
        <w:numPr>
          <w:ilvl w:val="0"/>
          <w:numId w:val="178"/>
        </w:numPr>
        <w:pBdr>
          <w:top w:val="nil"/>
          <w:left w:val="nil"/>
          <w:bottom w:val="nil"/>
          <w:right w:val="nil"/>
          <w:between w:val="nil"/>
        </w:pBdr>
        <w:rPr>
          <w:color w:val="000000"/>
          <w:sz w:val="22"/>
          <w:szCs w:val="22"/>
        </w:rPr>
      </w:pPr>
      <w:r>
        <w:rPr>
          <w:color w:val="000000"/>
          <w:sz w:val="22"/>
          <w:szCs w:val="22"/>
        </w:rPr>
        <w:t xml:space="preserve">No </w:t>
      </w:r>
      <w:r w:rsidR="009123A6">
        <w:rPr>
          <w:color w:val="000000"/>
          <w:sz w:val="22"/>
          <w:szCs w:val="22"/>
        </w:rPr>
        <w:t>materials, other than the required submission materials</w:t>
      </w:r>
      <w:r>
        <w:rPr>
          <w:color w:val="000000"/>
          <w:sz w:val="22"/>
          <w:szCs w:val="22"/>
        </w:rPr>
        <w:t>,</w:t>
      </w:r>
      <w:r w:rsidR="009123A6">
        <w:rPr>
          <w:color w:val="000000"/>
          <w:sz w:val="22"/>
          <w:szCs w:val="22"/>
        </w:rPr>
        <w:t xml:space="preserve"> may be left with judges.</w:t>
      </w:r>
    </w:p>
    <w:p w14:paraId="25B6CB36" w14:textId="469E4D80" w:rsidR="004D1120" w:rsidRDefault="004D1120">
      <w:pPr>
        <w:rPr>
          <w:b/>
          <w:sz w:val="22"/>
          <w:szCs w:val="22"/>
        </w:rPr>
      </w:pPr>
    </w:p>
    <w:p w14:paraId="7D4994FC" w14:textId="5B8202EB" w:rsidR="009123A6" w:rsidRDefault="009123A6" w:rsidP="009123A6">
      <w:pPr>
        <w:rPr>
          <w:b/>
          <w:sz w:val="22"/>
          <w:szCs w:val="22"/>
        </w:rPr>
      </w:pPr>
      <w:r>
        <w:rPr>
          <w:b/>
          <w:sz w:val="22"/>
          <w:szCs w:val="22"/>
        </w:rPr>
        <w:t>Method of evaluation</w:t>
      </w:r>
    </w:p>
    <w:p w14:paraId="3B6AD42B" w14:textId="77777777" w:rsidR="005B0751" w:rsidRPr="0022357A" w:rsidRDefault="005B0751" w:rsidP="005B0751">
      <w:pPr>
        <w:spacing w:line="259" w:lineRule="auto"/>
        <w:rPr>
          <w:rFonts w:eastAsia="Calibri"/>
          <w:sz w:val="22"/>
          <w:szCs w:val="22"/>
        </w:rPr>
      </w:pPr>
      <w:r w:rsidRPr="0022357A">
        <w:rPr>
          <w:rFonts w:eastAsia="Calibri"/>
          <w:sz w:val="22"/>
          <w:szCs w:val="22"/>
        </w:rPr>
        <w:t>Technical Scoring Rubric (top 12 will advance to SLC for Presentation Scoring)</w:t>
      </w:r>
    </w:p>
    <w:p w14:paraId="0C5A3876" w14:textId="77777777" w:rsidR="005B0751" w:rsidRPr="0022357A" w:rsidRDefault="005B0751" w:rsidP="005B0751">
      <w:pPr>
        <w:spacing w:line="259" w:lineRule="auto"/>
        <w:rPr>
          <w:rFonts w:eastAsia="Calibri"/>
          <w:sz w:val="22"/>
          <w:szCs w:val="22"/>
        </w:rPr>
      </w:pPr>
      <w:r w:rsidRPr="0022357A">
        <w:rPr>
          <w:rFonts w:eastAsia="Calibri"/>
          <w:sz w:val="22"/>
          <w:szCs w:val="22"/>
        </w:rPr>
        <w:t>Presentation Scoring Rubric (top 12 based on pre-judged Technical Scoring)</w:t>
      </w:r>
    </w:p>
    <w:p w14:paraId="115D2FF4" w14:textId="77777777" w:rsidR="009123A6" w:rsidRDefault="009123A6" w:rsidP="009123A6">
      <w:pPr>
        <w:rPr>
          <w:sz w:val="16"/>
          <w:szCs w:val="16"/>
        </w:rPr>
      </w:pPr>
    </w:p>
    <w:p w14:paraId="3F056E32" w14:textId="77777777" w:rsidR="009123A6" w:rsidRDefault="009123A6" w:rsidP="009123A6">
      <w:pPr>
        <w:rPr>
          <w:b/>
          <w:sz w:val="22"/>
          <w:szCs w:val="22"/>
        </w:rPr>
      </w:pPr>
      <w:r>
        <w:rPr>
          <w:b/>
          <w:sz w:val="22"/>
          <w:szCs w:val="22"/>
        </w:rPr>
        <w:t>Length of event</w:t>
      </w:r>
    </w:p>
    <w:p w14:paraId="4E6143BD" w14:textId="4EB05CCC" w:rsidR="009123A6" w:rsidRDefault="009123A6" w:rsidP="009123A6">
      <w:pPr>
        <w:rPr>
          <w:sz w:val="22"/>
          <w:szCs w:val="22"/>
        </w:rPr>
      </w:pPr>
      <w:r>
        <w:rPr>
          <w:sz w:val="22"/>
          <w:szCs w:val="22"/>
        </w:rPr>
        <w:t xml:space="preserve">No more than three (3) minutes </w:t>
      </w:r>
      <w:r w:rsidR="00AB1891">
        <w:rPr>
          <w:sz w:val="22"/>
          <w:szCs w:val="22"/>
        </w:rPr>
        <w:t xml:space="preserve">setup </w:t>
      </w:r>
      <w:r>
        <w:rPr>
          <w:sz w:val="22"/>
          <w:szCs w:val="22"/>
        </w:rPr>
        <w:t>time</w:t>
      </w:r>
    </w:p>
    <w:p w14:paraId="04707FC2" w14:textId="77777777" w:rsidR="009123A6" w:rsidRDefault="009123A6" w:rsidP="009123A6">
      <w:pPr>
        <w:rPr>
          <w:sz w:val="22"/>
          <w:szCs w:val="22"/>
        </w:rPr>
      </w:pPr>
      <w:r>
        <w:rPr>
          <w:sz w:val="22"/>
          <w:szCs w:val="22"/>
        </w:rPr>
        <w:t>No more than ten (10) minutes oral presentation</w:t>
      </w:r>
    </w:p>
    <w:p w14:paraId="6AE1DDA3" w14:textId="5EE4DB80" w:rsidR="009123A6" w:rsidRDefault="009123A6" w:rsidP="009123A6">
      <w:pPr>
        <w:rPr>
          <w:sz w:val="22"/>
          <w:szCs w:val="22"/>
        </w:rPr>
      </w:pPr>
      <w:r>
        <w:rPr>
          <w:sz w:val="22"/>
          <w:szCs w:val="22"/>
        </w:rPr>
        <w:t>No more than five (5) minutes for judges</w:t>
      </w:r>
      <w:r w:rsidR="00075E61">
        <w:rPr>
          <w:sz w:val="22"/>
          <w:szCs w:val="22"/>
        </w:rPr>
        <w:t>’</w:t>
      </w:r>
      <w:r>
        <w:rPr>
          <w:sz w:val="22"/>
          <w:szCs w:val="22"/>
        </w:rPr>
        <w:t xml:space="preserve"> questions</w:t>
      </w:r>
    </w:p>
    <w:p w14:paraId="76009DD6" w14:textId="2C2E0638" w:rsidR="009123A6" w:rsidRDefault="00F02D42" w:rsidP="009123A6">
      <w:pPr>
        <w:rPr>
          <w:sz w:val="22"/>
          <w:szCs w:val="22"/>
        </w:rPr>
      </w:pPr>
      <w:r>
        <w:rPr>
          <w:sz w:val="22"/>
          <w:szCs w:val="22"/>
        </w:rPr>
        <w:t xml:space="preserve">Finals may be included at </w:t>
      </w:r>
      <w:r w:rsidR="005B0751">
        <w:rPr>
          <w:sz w:val="22"/>
          <w:szCs w:val="22"/>
        </w:rPr>
        <w:t>the</w:t>
      </w:r>
      <w:r>
        <w:rPr>
          <w:sz w:val="22"/>
          <w:szCs w:val="22"/>
        </w:rPr>
        <w:t xml:space="preserve"> national level</w:t>
      </w:r>
    </w:p>
    <w:p w14:paraId="10B4230A" w14:textId="77777777" w:rsidR="009123A6" w:rsidRDefault="009123A6" w:rsidP="009123A6">
      <w:pPr>
        <w:rPr>
          <w:sz w:val="16"/>
          <w:szCs w:val="16"/>
        </w:rPr>
      </w:pPr>
    </w:p>
    <w:p w14:paraId="69B0F9B1" w14:textId="77777777" w:rsidR="009123A6" w:rsidRDefault="009123A6" w:rsidP="009123A6">
      <w:pPr>
        <w:rPr>
          <w:b/>
          <w:sz w:val="22"/>
          <w:szCs w:val="22"/>
        </w:rPr>
      </w:pPr>
      <w:r>
        <w:rPr>
          <w:b/>
          <w:sz w:val="22"/>
          <w:szCs w:val="22"/>
        </w:rPr>
        <w:t>Entries</w:t>
      </w:r>
    </w:p>
    <w:p w14:paraId="221C4A0B" w14:textId="7CB154E0" w:rsidR="0023075F" w:rsidRDefault="0023075F" w:rsidP="0023075F">
      <w:pPr>
        <w:tabs>
          <w:tab w:val="left" w:pos="4788"/>
          <w:tab w:val="left" w:pos="9576"/>
        </w:tabs>
        <w:rPr>
          <w:sz w:val="22"/>
          <w:szCs w:val="22"/>
        </w:rPr>
      </w:pPr>
      <w:r>
        <w:rPr>
          <w:sz w:val="22"/>
          <w:szCs w:val="22"/>
        </w:rPr>
        <w:t xml:space="preserve">Each </w:t>
      </w:r>
      <w:r w:rsidR="005B0751">
        <w:rPr>
          <w:sz w:val="22"/>
          <w:szCs w:val="22"/>
        </w:rPr>
        <w:t xml:space="preserve">chapter </w:t>
      </w:r>
      <w:r>
        <w:rPr>
          <w:sz w:val="22"/>
          <w:szCs w:val="22"/>
        </w:rPr>
        <w:t xml:space="preserve">is </w:t>
      </w:r>
      <w:r w:rsidRPr="009739A1">
        <w:rPr>
          <w:sz w:val="22"/>
          <w:szCs w:val="22"/>
        </w:rPr>
        <w:t>allowed three (3) entries</w:t>
      </w:r>
    </w:p>
    <w:p w14:paraId="3EAD121E" w14:textId="77777777" w:rsidR="009123A6" w:rsidRDefault="009123A6" w:rsidP="009123A6">
      <w:pPr>
        <w:rPr>
          <w:b/>
          <w:sz w:val="16"/>
          <w:szCs w:val="16"/>
        </w:rPr>
      </w:pPr>
    </w:p>
    <w:p w14:paraId="6C23B04E" w14:textId="77777777" w:rsidR="009123A6" w:rsidRDefault="009123A6" w:rsidP="009123A6">
      <w:pPr>
        <w:rPr>
          <w:sz w:val="22"/>
          <w:szCs w:val="22"/>
        </w:rPr>
      </w:pPr>
    </w:p>
    <w:p w14:paraId="302F9D78" w14:textId="0BBBBE16" w:rsidR="009123A6" w:rsidRDefault="009123A6" w:rsidP="009123A6">
      <w:pPr>
        <w:rPr>
          <w:sz w:val="22"/>
          <w:szCs w:val="22"/>
        </w:rPr>
      </w:pPr>
      <w:r>
        <w:rPr>
          <w:b/>
          <w:sz w:val="22"/>
          <w:szCs w:val="22"/>
        </w:rPr>
        <w:t xml:space="preserve">Materials submitted for technical judging </w:t>
      </w:r>
      <w:r>
        <w:rPr>
          <w:b/>
          <w:i/>
          <w:sz w:val="22"/>
          <w:szCs w:val="22"/>
        </w:rPr>
        <w:t>cannot</w:t>
      </w:r>
      <w:r>
        <w:rPr>
          <w:b/>
          <w:sz w:val="22"/>
          <w:szCs w:val="22"/>
        </w:rPr>
        <w:t xml:space="preserve"> be returned and will </w:t>
      </w:r>
      <w:r>
        <w:rPr>
          <w:b/>
          <w:i/>
          <w:sz w:val="22"/>
          <w:szCs w:val="22"/>
        </w:rPr>
        <w:t>not</w:t>
      </w:r>
      <w:r>
        <w:rPr>
          <w:b/>
          <w:sz w:val="22"/>
          <w:szCs w:val="22"/>
        </w:rPr>
        <w:t xml:space="preserve"> be available at </w:t>
      </w:r>
      <w:r w:rsidR="005B0751">
        <w:rPr>
          <w:b/>
          <w:sz w:val="22"/>
          <w:szCs w:val="22"/>
        </w:rPr>
        <w:t>S</w:t>
      </w:r>
      <w:r>
        <w:rPr>
          <w:b/>
          <w:sz w:val="22"/>
          <w:szCs w:val="22"/>
        </w:rPr>
        <w:t>LC.</w:t>
      </w:r>
    </w:p>
    <w:p w14:paraId="2DB8C542" w14:textId="77777777" w:rsidR="009123A6" w:rsidRDefault="009123A6" w:rsidP="009123A6">
      <w:pPr>
        <w:jc w:val="center"/>
        <w:rPr>
          <w:sz w:val="22"/>
          <w:szCs w:val="22"/>
        </w:rPr>
      </w:pPr>
    </w:p>
    <w:p w14:paraId="24744574" w14:textId="77777777" w:rsidR="009123A6" w:rsidRDefault="009123A6" w:rsidP="009123A6">
      <w:pPr>
        <w:jc w:val="center"/>
        <w:rPr>
          <w:sz w:val="22"/>
          <w:szCs w:val="22"/>
        </w:rPr>
      </w:pPr>
    </w:p>
    <w:p w14:paraId="1B9929C4" w14:textId="77777777" w:rsidR="009123A6" w:rsidRDefault="009123A6" w:rsidP="009123A6">
      <w:pPr>
        <w:ind w:left="720"/>
        <w:rPr>
          <w:b/>
          <w:sz w:val="22"/>
          <w:szCs w:val="22"/>
        </w:rPr>
      </w:pPr>
    </w:p>
    <w:p w14:paraId="5DE407A3" w14:textId="77777777" w:rsidR="009123A6" w:rsidRDefault="009123A6">
      <w:pPr>
        <w:numPr>
          <w:ilvl w:val="0"/>
          <w:numId w:val="170"/>
        </w:numPr>
        <w:rPr>
          <w:b/>
          <w:sz w:val="22"/>
          <w:szCs w:val="22"/>
        </w:rPr>
      </w:pPr>
      <w:r>
        <w:br w:type="page"/>
      </w:r>
    </w:p>
    <w:p w14:paraId="1005E457" w14:textId="7F18EC03" w:rsidR="009123A6" w:rsidRDefault="009123A6" w:rsidP="009123A6">
      <w:pPr>
        <w:jc w:val="center"/>
        <w:rPr>
          <w:b/>
          <w:sz w:val="28"/>
          <w:szCs w:val="28"/>
        </w:rPr>
      </w:pPr>
      <w:r>
        <w:rPr>
          <w:b/>
          <w:sz w:val="28"/>
          <w:szCs w:val="28"/>
        </w:rPr>
        <w:t>(435) Website Design Team</w:t>
      </w:r>
      <w:r w:rsidR="009739A1">
        <w:rPr>
          <w:b/>
          <w:sz w:val="28"/>
          <w:szCs w:val="28"/>
        </w:rPr>
        <w:t xml:space="preserve"> (S | PS)</w:t>
      </w:r>
    </w:p>
    <w:p w14:paraId="4D159534" w14:textId="77777777" w:rsidR="009123A6" w:rsidRDefault="009123A6" w:rsidP="009123A6">
      <w:pPr>
        <w:pStyle w:val="Heading4"/>
        <w:tabs>
          <w:tab w:val="left" w:pos="1890"/>
          <w:tab w:val="left" w:pos="3060"/>
          <w:tab w:val="left" w:pos="6525"/>
          <w:tab w:val="right" w:pos="10350"/>
        </w:tabs>
        <w:rPr>
          <w:color w:val="000000"/>
        </w:rPr>
      </w:pPr>
    </w:p>
    <w:p w14:paraId="5009BD30" w14:textId="7AA6ACC6" w:rsidR="009123A6" w:rsidRDefault="009123A6" w:rsidP="009123A6">
      <w:pPr>
        <w:pStyle w:val="Heading4"/>
        <w:tabs>
          <w:tab w:val="left" w:pos="1890"/>
          <w:tab w:val="left" w:pos="3060"/>
          <w:tab w:val="left" w:pos="6525"/>
          <w:tab w:val="right" w:pos="10350"/>
        </w:tabs>
        <w:rPr>
          <w:color w:val="000000"/>
        </w:rPr>
      </w:pPr>
      <w:r>
        <w:rPr>
          <w:color w:val="000000"/>
        </w:rPr>
        <w:t xml:space="preserve">Judge Number </w:t>
      </w:r>
      <w:r>
        <w:rPr>
          <w:b w:val="0"/>
          <w:color w:val="000000"/>
          <w:u w:val="single"/>
        </w:rPr>
        <w:tab/>
      </w:r>
      <w:r>
        <w:rPr>
          <w:b w:val="0"/>
          <w:color w:val="000000"/>
          <w:u w:val="single"/>
        </w:rPr>
        <w:tab/>
      </w:r>
      <w:r>
        <w:rPr>
          <w:color w:val="000000"/>
        </w:rPr>
        <w:tab/>
        <w:t xml:space="preserve">Team Number </w:t>
      </w:r>
      <w:r w:rsidR="00E61D37">
        <w:rPr>
          <w:b w:val="0"/>
          <w:color w:val="000000"/>
          <w:u w:val="single"/>
        </w:rPr>
        <w:tab/>
      </w:r>
    </w:p>
    <w:p w14:paraId="20ABB75A" w14:textId="77777777" w:rsidR="009123A6" w:rsidRDefault="009123A6" w:rsidP="009123A6">
      <w:pPr>
        <w:rPr>
          <w:b/>
          <w:sz w:val="12"/>
          <w:szCs w:val="12"/>
        </w:rPr>
      </w:pPr>
    </w:p>
    <w:p w14:paraId="76A5B429" w14:textId="77777777" w:rsidR="009123A6" w:rsidRDefault="009123A6" w:rsidP="009123A6">
      <w:pPr>
        <w:jc w:val="center"/>
        <w:rPr>
          <w:b/>
          <w:sz w:val="32"/>
          <w:szCs w:val="32"/>
          <w:u w:val="single"/>
        </w:rPr>
      </w:pPr>
      <w:r>
        <w:rPr>
          <w:b/>
          <w:sz w:val="32"/>
          <w:szCs w:val="32"/>
          <w:u w:val="single"/>
        </w:rPr>
        <w:t>Technical Scoring Rubric</w:t>
      </w:r>
    </w:p>
    <w:tbl>
      <w:tblPr>
        <w:tblW w:w="1008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3330"/>
        <w:gridCol w:w="3240"/>
      </w:tblGrid>
      <w:tr w:rsidR="009123A6" w14:paraId="58DFB9EB" w14:textId="77777777" w:rsidTr="00565AEF">
        <w:tc>
          <w:tcPr>
            <w:tcW w:w="3510" w:type="dxa"/>
          </w:tcPr>
          <w:p w14:paraId="101D1174" w14:textId="77777777" w:rsidR="009123A6" w:rsidRDefault="009123A6" w:rsidP="00332F72">
            <w:pPr>
              <w:rPr>
                <w:sz w:val="22"/>
                <w:szCs w:val="22"/>
              </w:rPr>
            </w:pPr>
            <w:r>
              <w:rPr>
                <w:sz w:val="22"/>
                <w:szCs w:val="22"/>
              </w:rPr>
              <w:t>Team Violated the Copyright and/or Fair Use Guidelines</w:t>
            </w:r>
          </w:p>
        </w:tc>
        <w:tc>
          <w:tcPr>
            <w:tcW w:w="3330" w:type="dxa"/>
            <w:vAlign w:val="center"/>
          </w:tcPr>
          <w:p w14:paraId="46334B88"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r>
              <w:rPr>
                <w:i/>
                <w:color w:val="000000"/>
                <w:sz w:val="22"/>
                <w:szCs w:val="22"/>
              </w:rPr>
              <w:t>Disqualification</w:t>
            </w:r>
            <w:r>
              <w:rPr>
                <w:color w:val="000000"/>
                <w:sz w:val="22"/>
                <w:szCs w:val="22"/>
              </w:rPr>
              <w:t xml:space="preserve">)  </w:t>
            </w:r>
          </w:p>
        </w:tc>
        <w:tc>
          <w:tcPr>
            <w:tcW w:w="3240" w:type="dxa"/>
            <w:vAlign w:val="center"/>
          </w:tcPr>
          <w:p w14:paraId="38E589AE"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p>
        </w:tc>
      </w:tr>
      <w:tr w:rsidR="009123A6" w14:paraId="67B03C0E" w14:textId="77777777" w:rsidTr="00565AEF">
        <w:trPr>
          <w:trHeight w:val="656"/>
        </w:trPr>
        <w:tc>
          <w:tcPr>
            <w:tcW w:w="10080" w:type="dxa"/>
            <w:gridSpan w:val="3"/>
          </w:tcPr>
          <w:p w14:paraId="19EC40D1" w14:textId="77777777" w:rsidR="009123A6" w:rsidRDefault="009123A6" w:rsidP="00332F72">
            <w:pPr>
              <w:rPr>
                <w:sz w:val="22"/>
                <w:szCs w:val="22"/>
              </w:rPr>
            </w:pPr>
            <w:r>
              <w:rPr>
                <w:sz w:val="22"/>
                <w:szCs w:val="22"/>
              </w:rPr>
              <w:t xml:space="preserve">If yes, please stop scoring and provide a brief reason for the </w:t>
            </w:r>
            <w:r>
              <w:rPr>
                <w:i/>
                <w:sz w:val="22"/>
                <w:szCs w:val="22"/>
              </w:rPr>
              <w:t>disqualification</w:t>
            </w:r>
            <w:r>
              <w:rPr>
                <w:sz w:val="22"/>
                <w:szCs w:val="22"/>
              </w:rPr>
              <w:t xml:space="preserve"> below:</w:t>
            </w:r>
          </w:p>
          <w:p w14:paraId="177F609A" w14:textId="77777777" w:rsidR="009123A6" w:rsidRDefault="009123A6" w:rsidP="00332F72">
            <w:pPr>
              <w:rPr>
                <w:sz w:val="22"/>
                <w:szCs w:val="22"/>
              </w:rPr>
            </w:pPr>
          </w:p>
          <w:p w14:paraId="0CA9C326" w14:textId="77777777" w:rsidR="009123A6" w:rsidRDefault="009123A6" w:rsidP="00332F72">
            <w:pPr>
              <w:rPr>
                <w:sz w:val="22"/>
                <w:szCs w:val="22"/>
              </w:rPr>
            </w:pPr>
          </w:p>
        </w:tc>
      </w:tr>
      <w:tr w:rsidR="009123A6" w14:paraId="0899B731" w14:textId="77777777" w:rsidTr="00565AEF">
        <w:tc>
          <w:tcPr>
            <w:tcW w:w="3510" w:type="dxa"/>
          </w:tcPr>
          <w:p w14:paraId="6EFCC837" w14:textId="77777777" w:rsidR="009123A6" w:rsidRDefault="009123A6" w:rsidP="00332F72">
            <w:pPr>
              <w:rPr>
                <w:sz w:val="22"/>
                <w:szCs w:val="22"/>
              </w:rPr>
            </w:pPr>
            <w:r>
              <w:rPr>
                <w:sz w:val="22"/>
                <w:szCs w:val="22"/>
              </w:rPr>
              <w:t>Team followed topic</w:t>
            </w:r>
          </w:p>
        </w:tc>
        <w:tc>
          <w:tcPr>
            <w:tcW w:w="3330" w:type="dxa"/>
            <w:vAlign w:val="center"/>
          </w:tcPr>
          <w:p w14:paraId="7299CBBB"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p>
        </w:tc>
        <w:tc>
          <w:tcPr>
            <w:tcW w:w="3240" w:type="dxa"/>
            <w:vAlign w:val="center"/>
          </w:tcPr>
          <w:p w14:paraId="1129B88D"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 (</w:t>
            </w:r>
            <w:r>
              <w:rPr>
                <w:i/>
                <w:color w:val="000000"/>
                <w:sz w:val="22"/>
                <w:szCs w:val="22"/>
              </w:rPr>
              <w:t>Disqualification</w:t>
            </w:r>
            <w:r>
              <w:rPr>
                <w:color w:val="000000"/>
                <w:sz w:val="22"/>
                <w:szCs w:val="22"/>
              </w:rPr>
              <w:t xml:space="preserve">)  </w:t>
            </w:r>
          </w:p>
        </w:tc>
      </w:tr>
    </w:tbl>
    <w:p w14:paraId="0C158E99" w14:textId="77777777" w:rsidR="009123A6" w:rsidRDefault="009123A6" w:rsidP="009123A6">
      <w:pPr>
        <w:jc w:val="center"/>
        <w:rPr>
          <w:b/>
          <w:u w:val="single"/>
        </w:rPr>
      </w:pPr>
    </w:p>
    <w:p w14:paraId="320C351C" w14:textId="77777777" w:rsidR="009123A6" w:rsidRDefault="009123A6" w:rsidP="009123A6">
      <w:pPr>
        <w:rPr>
          <w:sz w:val="12"/>
          <w:szCs w:val="12"/>
        </w:rPr>
      </w:pPr>
    </w:p>
    <w:tbl>
      <w:tblPr>
        <w:tblW w:w="10080" w:type="dxa"/>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50"/>
        <w:gridCol w:w="1260"/>
        <w:gridCol w:w="1260"/>
        <w:gridCol w:w="1080"/>
        <w:gridCol w:w="1260"/>
        <w:gridCol w:w="1170"/>
      </w:tblGrid>
      <w:tr w:rsidR="00426803" w14:paraId="33D13345" w14:textId="77777777" w:rsidTr="00565AEF">
        <w:tc>
          <w:tcPr>
            <w:tcW w:w="4050" w:type="dxa"/>
            <w:tcBorders>
              <w:top w:val="single" w:sz="6" w:space="0" w:color="000000"/>
              <w:left w:val="single" w:sz="6" w:space="0" w:color="000000"/>
              <w:bottom w:val="single" w:sz="6" w:space="0" w:color="000000"/>
              <w:right w:val="single" w:sz="6" w:space="0" w:color="000000"/>
            </w:tcBorders>
            <w:vAlign w:val="center"/>
          </w:tcPr>
          <w:p w14:paraId="195E4F7C" w14:textId="77777777" w:rsidR="00426803" w:rsidRDefault="00426803" w:rsidP="00426803">
            <w:pPr>
              <w:jc w:val="center"/>
              <w:rPr>
                <w:b/>
                <w:sz w:val="22"/>
                <w:szCs w:val="22"/>
              </w:rPr>
            </w:pPr>
          </w:p>
          <w:p w14:paraId="521C197E" w14:textId="77777777" w:rsidR="00426803" w:rsidRDefault="00426803" w:rsidP="00426803">
            <w:pPr>
              <w:jc w:val="center"/>
              <w:rPr>
                <w:b/>
                <w:sz w:val="22"/>
                <w:szCs w:val="22"/>
              </w:rPr>
            </w:pPr>
            <w:r>
              <w:rPr>
                <w:b/>
                <w:sz w:val="22"/>
                <w:szCs w:val="22"/>
              </w:rPr>
              <w:t>Items to Evaluate</w:t>
            </w:r>
          </w:p>
        </w:tc>
        <w:tc>
          <w:tcPr>
            <w:tcW w:w="1260" w:type="dxa"/>
            <w:tcBorders>
              <w:top w:val="single" w:sz="6" w:space="0" w:color="000000"/>
              <w:left w:val="single" w:sz="6" w:space="0" w:color="000000"/>
              <w:bottom w:val="single" w:sz="6" w:space="0" w:color="000000"/>
              <w:right w:val="single" w:sz="6" w:space="0" w:color="000000"/>
            </w:tcBorders>
            <w:vAlign w:val="center"/>
          </w:tcPr>
          <w:p w14:paraId="1B0AE1A0" w14:textId="375394BD" w:rsidR="00426803" w:rsidRDefault="00426803" w:rsidP="00426803">
            <w:pPr>
              <w:jc w:val="center"/>
              <w:rPr>
                <w:b/>
                <w:sz w:val="22"/>
                <w:szCs w:val="22"/>
              </w:rPr>
            </w:pPr>
            <w:r>
              <w:rPr>
                <w:b/>
                <w:sz w:val="22"/>
                <w:szCs w:val="22"/>
              </w:rPr>
              <w:t>Below Average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0BE92654" w14:textId="257D7BD0" w:rsidR="00426803" w:rsidRDefault="00426803" w:rsidP="00426803">
            <w:pPr>
              <w:jc w:val="center"/>
              <w:rPr>
                <w:b/>
                <w:sz w:val="22"/>
                <w:szCs w:val="22"/>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08D6C2A4" w14:textId="5932BBDA" w:rsidR="00426803" w:rsidRDefault="00426803" w:rsidP="00426803">
            <w:pPr>
              <w:jc w:val="center"/>
              <w:rPr>
                <w:b/>
                <w:sz w:val="22"/>
                <w:szCs w:val="22"/>
              </w:rPr>
            </w:pPr>
            <w:r>
              <w:rPr>
                <w:b/>
                <w:sz w:val="22"/>
                <w:szCs w:val="22"/>
              </w:rPr>
              <w:t>Good</w:t>
            </w:r>
          </w:p>
        </w:tc>
        <w:tc>
          <w:tcPr>
            <w:tcW w:w="1260" w:type="dxa"/>
            <w:tcBorders>
              <w:top w:val="single" w:sz="6" w:space="0" w:color="000000"/>
              <w:left w:val="single" w:sz="6" w:space="0" w:color="000000"/>
              <w:bottom w:val="single" w:sz="6" w:space="0" w:color="000000"/>
              <w:right w:val="single" w:sz="6" w:space="0" w:color="000000"/>
            </w:tcBorders>
            <w:vAlign w:val="center"/>
          </w:tcPr>
          <w:p w14:paraId="3A585AA4" w14:textId="3D9E15ED" w:rsidR="00426803" w:rsidRDefault="00426803" w:rsidP="00426803">
            <w:pPr>
              <w:jc w:val="center"/>
              <w:rPr>
                <w:b/>
                <w:sz w:val="22"/>
                <w:szCs w:val="22"/>
              </w:rPr>
            </w:pPr>
            <w:r>
              <w:rPr>
                <w:b/>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6A9A12D4" w14:textId="69F99CD3" w:rsidR="00426803" w:rsidRDefault="00426803" w:rsidP="00426803">
            <w:pPr>
              <w:jc w:val="center"/>
              <w:rPr>
                <w:b/>
                <w:sz w:val="22"/>
                <w:szCs w:val="22"/>
              </w:rPr>
            </w:pPr>
            <w:r>
              <w:rPr>
                <w:b/>
                <w:sz w:val="22"/>
                <w:szCs w:val="22"/>
              </w:rPr>
              <w:t>Points Awarded</w:t>
            </w:r>
          </w:p>
        </w:tc>
      </w:tr>
      <w:tr w:rsidR="009123A6" w14:paraId="3E830AD8" w14:textId="77777777" w:rsidTr="00565AEF">
        <w:tc>
          <w:tcPr>
            <w:tcW w:w="7650" w:type="dxa"/>
            <w:gridSpan w:val="4"/>
            <w:tcBorders>
              <w:top w:val="single" w:sz="6" w:space="0" w:color="000000"/>
              <w:left w:val="single" w:sz="6" w:space="0" w:color="000000"/>
              <w:bottom w:val="single" w:sz="6" w:space="0" w:color="000000"/>
              <w:right w:val="single" w:sz="6" w:space="0" w:color="000000"/>
            </w:tcBorders>
            <w:vAlign w:val="center"/>
          </w:tcPr>
          <w:p w14:paraId="7BA8B940" w14:textId="77777777" w:rsidR="009123A6" w:rsidRPr="00714C72" w:rsidRDefault="009123A6" w:rsidP="00332F72">
            <w:pPr>
              <w:rPr>
                <w:sz w:val="20"/>
                <w:szCs w:val="22"/>
              </w:rPr>
            </w:pPr>
            <w:r w:rsidRPr="00714C72">
              <w:rPr>
                <w:sz w:val="20"/>
                <w:szCs w:val="22"/>
              </w:rPr>
              <w:t>Team submitted the correct information and in the correct format.</w:t>
            </w:r>
          </w:p>
          <w:p w14:paraId="12D7CEA1" w14:textId="2E0AF75C" w:rsidR="009123A6" w:rsidRPr="00714C72" w:rsidRDefault="009123A6">
            <w:pPr>
              <w:numPr>
                <w:ilvl w:val="0"/>
                <w:numId w:val="167"/>
              </w:numPr>
              <w:pBdr>
                <w:top w:val="nil"/>
                <w:left w:val="nil"/>
                <w:bottom w:val="nil"/>
                <w:right w:val="nil"/>
                <w:between w:val="nil"/>
              </w:pBdr>
              <w:rPr>
                <w:color w:val="000000"/>
                <w:sz w:val="20"/>
              </w:rPr>
            </w:pPr>
            <w:r w:rsidRPr="00714C72">
              <w:rPr>
                <w:color w:val="000000"/>
                <w:sz w:val="20"/>
              </w:rPr>
              <w:t xml:space="preserve">Works Cited </w:t>
            </w:r>
            <w:r w:rsidR="005328CA" w:rsidRPr="00714C72">
              <w:rPr>
                <w:color w:val="000000"/>
                <w:sz w:val="20"/>
              </w:rPr>
              <w:t>and</w:t>
            </w:r>
            <w:r w:rsidRPr="00714C72">
              <w:rPr>
                <w:color w:val="000000"/>
                <w:sz w:val="20"/>
              </w:rPr>
              <w:t xml:space="preserve"> signed </w:t>
            </w:r>
            <w:hyperlink r:id="rId339">
              <w:r w:rsidRPr="00714C72">
                <w:rPr>
                  <w:color w:val="0000FF"/>
                  <w:sz w:val="20"/>
                  <w:u w:val="single"/>
                </w:rPr>
                <w:t>Release Form</w:t>
              </w:r>
            </w:hyperlink>
            <w:r w:rsidRPr="00714C72">
              <w:rPr>
                <w:color w:val="000000"/>
                <w:sz w:val="20"/>
              </w:rPr>
              <w:t>(s) in one combined PDF file</w:t>
            </w:r>
          </w:p>
          <w:p w14:paraId="7C1EAC0F" w14:textId="77777777" w:rsidR="009123A6" w:rsidRPr="00714C72" w:rsidRDefault="009123A6" w:rsidP="00332F72">
            <w:pPr>
              <w:pBdr>
                <w:top w:val="nil"/>
                <w:left w:val="nil"/>
                <w:bottom w:val="nil"/>
                <w:right w:val="nil"/>
                <w:between w:val="nil"/>
              </w:pBdr>
              <w:ind w:left="45"/>
              <w:jc w:val="center"/>
              <w:rPr>
                <w:color w:val="000000"/>
                <w:sz w:val="20"/>
                <w:szCs w:val="22"/>
              </w:rPr>
            </w:pPr>
            <w:r w:rsidRPr="00714C72">
              <w:rPr>
                <w:b/>
                <w:i/>
                <w:color w:val="000000"/>
                <w:sz w:val="20"/>
                <w:szCs w:val="22"/>
              </w:rPr>
              <w:t>All points or none are awarded by the technical judge.</w:t>
            </w:r>
          </w:p>
        </w:tc>
        <w:tc>
          <w:tcPr>
            <w:tcW w:w="1260" w:type="dxa"/>
            <w:tcBorders>
              <w:top w:val="single" w:sz="6" w:space="0" w:color="000000"/>
              <w:left w:val="single" w:sz="6" w:space="0" w:color="000000"/>
              <w:bottom w:val="single" w:sz="6" w:space="0" w:color="000000"/>
              <w:right w:val="single" w:sz="6" w:space="0" w:color="000000"/>
            </w:tcBorders>
            <w:vAlign w:val="center"/>
          </w:tcPr>
          <w:p w14:paraId="3FBBB6C8" w14:textId="77777777" w:rsidR="009123A6" w:rsidRPr="00714C72" w:rsidRDefault="009123A6" w:rsidP="00332F72">
            <w:pPr>
              <w:jc w:val="center"/>
              <w:rPr>
                <w:sz w:val="20"/>
                <w:szCs w:val="22"/>
              </w:rPr>
            </w:pPr>
            <w:r w:rsidRPr="00714C72">
              <w:rPr>
                <w:sz w:val="20"/>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1F5FEFE6" w14:textId="77777777" w:rsidR="009123A6" w:rsidRDefault="009123A6" w:rsidP="00332F72">
            <w:pPr>
              <w:jc w:val="center"/>
              <w:rPr>
                <w:b/>
                <w:sz w:val="22"/>
                <w:szCs w:val="22"/>
              </w:rPr>
            </w:pPr>
          </w:p>
        </w:tc>
      </w:tr>
      <w:tr w:rsidR="009123A6" w14:paraId="5C752735" w14:textId="77777777" w:rsidTr="00565AEF">
        <w:tc>
          <w:tcPr>
            <w:tcW w:w="4050" w:type="dxa"/>
            <w:tcBorders>
              <w:top w:val="single" w:sz="6" w:space="0" w:color="000000"/>
              <w:left w:val="single" w:sz="6" w:space="0" w:color="000000"/>
              <w:bottom w:val="single" w:sz="6" w:space="0" w:color="000000"/>
              <w:right w:val="single" w:sz="6" w:space="0" w:color="000000"/>
            </w:tcBorders>
            <w:vAlign w:val="center"/>
          </w:tcPr>
          <w:p w14:paraId="4443D477" w14:textId="77777777" w:rsidR="009123A6" w:rsidRDefault="009123A6" w:rsidP="00332F72">
            <w:pPr>
              <w:rPr>
                <w:b/>
                <w:sz w:val="22"/>
                <w:szCs w:val="22"/>
              </w:rPr>
            </w:pPr>
            <w:r>
              <w:rPr>
                <w:b/>
                <w:sz w:val="22"/>
                <w:szCs w:val="22"/>
              </w:rPr>
              <w:t>Page Layout</w:t>
            </w:r>
          </w:p>
          <w:p w14:paraId="793AA475" w14:textId="77777777" w:rsidR="009123A6" w:rsidRDefault="009123A6">
            <w:pPr>
              <w:numPr>
                <w:ilvl w:val="0"/>
                <w:numId w:val="159"/>
              </w:numPr>
              <w:pBdr>
                <w:top w:val="nil"/>
                <w:left w:val="nil"/>
                <w:bottom w:val="nil"/>
                <w:right w:val="nil"/>
                <w:between w:val="nil"/>
              </w:pBdr>
              <w:ind w:left="0"/>
            </w:pPr>
            <w:r>
              <w:rPr>
                <w:color w:val="000000"/>
                <w:sz w:val="22"/>
                <w:szCs w:val="22"/>
              </w:rPr>
              <w:t>Visual organization is easily understood</w:t>
            </w:r>
          </w:p>
          <w:p w14:paraId="59C4046E" w14:textId="77777777" w:rsidR="009123A6" w:rsidRDefault="009123A6">
            <w:pPr>
              <w:numPr>
                <w:ilvl w:val="0"/>
                <w:numId w:val="159"/>
              </w:numPr>
              <w:pBdr>
                <w:top w:val="nil"/>
                <w:left w:val="nil"/>
                <w:bottom w:val="nil"/>
                <w:right w:val="nil"/>
                <w:between w:val="nil"/>
              </w:pBdr>
              <w:ind w:left="0"/>
            </w:pPr>
            <w:r>
              <w:rPr>
                <w:color w:val="000000"/>
                <w:sz w:val="22"/>
                <w:szCs w:val="22"/>
              </w:rPr>
              <w:t>Aesthetic use of colors and fonts</w:t>
            </w:r>
          </w:p>
          <w:p w14:paraId="4FEAC767" w14:textId="77777777" w:rsidR="009123A6" w:rsidRPr="00BE3AAD" w:rsidRDefault="009123A6">
            <w:pPr>
              <w:numPr>
                <w:ilvl w:val="0"/>
                <w:numId w:val="159"/>
              </w:numPr>
              <w:pBdr>
                <w:top w:val="nil"/>
                <w:left w:val="nil"/>
                <w:bottom w:val="nil"/>
                <w:right w:val="nil"/>
                <w:between w:val="nil"/>
              </w:pBdr>
              <w:ind w:left="0"/>
              <w:rPr>
                <w:color w:val="000000"/>
                <w:sz w:val="22"/>
                <w:szCs w:val="22"/>
                <w:lang w:val="fr-FR"/>
              </w:rPr>
            </w:pPr>
            <w:r w:rsidRPr="00BE3AAD">
              <w:rPr>
                <w:color w:val="000000"/>
                <w:sz w:val="22"/>
                <w:szCs w:val="22"/>
                <w:lang w:val="fr-FR"/>
              </w:rPr>
              <w:t>Consistent format page to page</w:t>
            </w:r>
          </w:p>
        </w:tc>
        <w:tc>
          <w:tcPr>
            <w:tcW w:w="1260" w:type="dxa"/>
            <w:tcBorders>
              <w:top w:val="single" w:sz="6" w:space="0" w:color="000000"/>
              <w:left w:val="single" w:sz="6" w:space="0" w:color="000000"/>
              <w:bottom w:val="single" w:sz="6" w:space="0" w:color="000000"/>
              <w:right w:val="single" w:sz="6" w:space="0" w:color="000000"/>
            </w:tcBorders>
            <w:vAlign w:val="bottom"/>
          </w:tcPr>
          <w:p w14:paraId="7CF09348" w14:textId="77777777" w:rsidR="009123A6" w:rsidRPr="00BE3AAD" w:rsidRDefault="009123A6" w:rsidP="00332F72">
            <w:pPr>
              <w:jc w:val="center"/>
              <w:rPr>
                <w:sz w:val="22"/>
                <w:szCs w:val="22"/>
                <w:lang w:val="fr-FR"/>
              </w:rPr>
            </w:pPr>
          </w:p>
          <w:p w14:paraId="344F1B55" w14:textId="176AA6D1" w:rsidR="009123A6" w:rsidRDefault="009123A6" w:rsidP="00332F72">
            <w:pPr>
              <w:jc w:val="center"/>
              <w:rPr>
                <w:sz w:val="22"/>
                <w:szCs w:val="22"/>
              </w:rPr>
            </w:pPr>
            <w:r>
              <w:rPr>
                <w:sz w:val="22"/>
                <w:szCs w:val="22"/>
              </w:rPr>
              <w:t>1</w:t>
            </w:r>
            <w:r w:rsidR="00893B75">
              <w:rPr>
                <w:sz w:val="22"/>
                <w:szCs w:val="22"/>
              </w:rPr>
              <w:t>-</w:t>
            </w:r>
            <w:r>
              <w:rPr>
                <w:sz w:val="22"/>
                <w:szCs w:val="22"/>
              </w:rPr>
              <w:t>5</w:t>
            </w:r>
          </w:p>
          <w:p w14:paraId="59D84E30" w14:textId="718E690E" w:rsidR="009123A6" w:rsidRDefault="009123A6" w:rsidP="00332F72">
            <w:pPr>
              <w:jc w:val="center"/>
              <w:rPr>
                <w:sz w:val="22"/>
                <w:szCs w:val="22"/>
              </w:rPr>
            </w:pPr>
            <w:r>
              <w:rPr>
                <w:sz w:val="22"/>
                <w:szCs w:val="22"/>
              </w:rPr>
              <w:t>1</w:t>
            </w:r>
            <w:r w:rsidR="00893B75">
              <w:rPr>
                <w:sz w:val="22"/>
                <w:szCs w:val="22"/>
              </w:rPr>
              <w:t>-</w:t>
            </w:r>
            <w:r>
              <w:rPr>
                <w:sz w:val="22"/>
                <w:szCs w:val="22"/>
              </w:rPr>
              <w:t>5</w:t>
            </w:r>
          </w:p>
          <w:p w14:paraId="5A3C7E1F" w14:textId="7F6122B6"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bottom"/>
          </w:tcPr>
          <w:p w14:paraId="5DBF60AC" w14:textId="77777777" w:rsidR="009123A6" w:rsidRDefault="009123A6" w:rsidP="00332F72">
            <w:pPr>
              <w:jc w:val="center"/>
              <w:rPr>
                <w:sz w:val="22"/>
                <w:szCs w:val="22"/>
              </w:rPr>
            </w:pPr>
          </w:p>
          <w:p w14:paraId="11EC9887" w14:textId="4C7D9E39"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3CA4380D" w14:textId="0A2BBF29"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03072FBB" w14:textId="4B514230"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bottom"/>
          </w:tcPr>
          <w:p w14:paraId="45BEC6B7" w14:textId="77777777" w:rsidR="009123A6" w:rsidRDefault="009123A6" w:rsidP="00332F72">
            <w:pPr>
              <w:jc w:val="center"/>
              <w:rPr>
                <w:sz w:val="22"/>
                <w:szCs w:val="22"/>
              </w:rPr>
            </w:pPr>
          </w:p>
          <w:p w14:paraId="42DA33A6" w14:textId="0765116B"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47FC37A1" w14:textId="4B59F183"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31EEEA8A" w14:textId="54931EE8"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bottom"/>
          </w:tcPr>
          <w:p w14:paraId="35A87BD0" w14:textId="77777777" w:rsidR="009123A6" w:rsidRDefault="009123A6" w:rsidP="00332F72">
            <w:pPr>
              <w:jc w:val="center"/>
              <w:rPr>
                <w:sz w:val="22"/>
                <w:szCs w:val="22"/>
              </w:rPr>
            </w:pPr>
          </w:p>
          <w:p w14:paraId="1BA29F93" w14:textId="2B158ED6"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48D0890B" w14:textId="75157870"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03263F25" w14:textId="53BA5294"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6D51213E" w14:textId="77777777" w:rsidR="009123A6" w:rsidRDefault="009123A6" w:rsidP="00332F72">
            <w:pPr>
              <w:jc w:val="center"/>
              <w:rPr>
                <w:sz w:val="22"/>
                <w:szCs w:val="22"/>
              </w:rPr>
            </w:pPr>
          </w:p>
        </w:tc>
      </w:tr>
      <w:tr w:rsidR="009123A6" w14:paraId="556FD9C0" w14:textId="77777777" w:rsidTr="00565AEF">
        <w:tc>
          <w:tcPr>
            <w:tcW w:w="4050" w:type="dxa"/>
            <w:tcBorders>
              <w:top w:val="single" w:sz="6" w:space="0" w:color="000000"/>
              <w:left w:val="single" w:sz="6" w:space="0" w:color="000000"/>
              <w:bottom w:val="single" w:sz="6" w:space="0" w:color="000000"/>
              <w:right w:val="single" w:sz="6" w:space="0" w:color="000000"/>
            </w:tcBorders>
            <w:vAlign w:val="center"/>
          </w:tcPr>
          <w:p w14:paraId="156E0B60" w14:textId="77777777" w:rsidR="009123A6" w:rsidRDefault="009123A6" w:rsidP="00332F72">
            <w:pPr>
              <w:rPr>
                <w:b/>
              </w:rPr>
            </w:pPr>
            <w:r>
              <w:rPr>
                <w:b/>
                <w:sz w:val="22"/>
                <w:szCs w:val="22"/>
              </w:rPr>
              <w:t>Navigational Theme</w:t>
            </w:r>
          </w:p>
          <w:p w14:paraId="39B723AA" w14:textId="77777777" w:rsidR="009123A6" w:rsidRDefault="009123A6">
            <w:pPr>
              <w:numPr>
                <w:ilvl w:val="0"/>
                <w:numId w:val="163"/>
              </w:numPr>
              <w:pBdr>
                <w:top w:val="nil"/>
                <w:left w:val="nil"/>
                <w:bottom w:val="nil"/>
                <w:right w:val="nil"/>
                <w:between w:val="nil"/>
              </w:pBdr>
              <w:ind w:left="0"/>
              <w:rPr>
                <w:color w:val="000000"/>
                <w:sz w:val="22"/>
                <w:szCs w:val="22"/>
              </w:rPr>
            </w:pPr>
            <w:r>
              <w:rPr>
                <w:color w:val="000000"/>
                <w:sz w:val="22"/>
                <w:szCs w:val="22"/>
              </w:rPr>
              <w:t>Links present and working</w:t>
            </w:r>
          </w:p>
          <w:p w14:paraId="41DFF6AB" w14:textId="77777777" w:rsidR="009123A6" w:rsidRDefault="009123A6">
            <w:pPr>
              <w:numPr>
                <w:ilvl w:val="0"/>
                <w:numId w:val="163"/>
              </w:numPr>
              <w:pBdr>
                <w:top w:val="nil"/>
                <w:left w:val="nil"/>
                <w:bottom w:val="nil"/>
                <w:right w:val="nil"/>
                <w:between w:val="nil"/>
              </w:pBdr>
              <w:ind w:left="0"/>
              <w:rPr>
                <w:color w:val="000000"/>
                <w:sz w:val="22"/>
                <w:szCs w:val="22"/>
              </w:rPr>
            </w:pPr>
            <w:r>
              <w:rPr>
                <w:color w:val="000000"/>
                <w:sz w:val="22"/>
                <w:szCs w:val="22"/>
              </w:rPr>
              <w:t>Links show consistent formatting</w:t>
            </w:r>
          </w:p>
          <w:p w14:paraId="4806C3A8" w14:textId="77777777" w:rsidR="009123A6" w:rsidRDefault="009123A6">
            <w:pPr>
              <w:numPr>
                <w:ilvl w:val="0"/>
                <w:numId w:val="163"/>
              </w:numPr>
              <w:pBdr>
                <w:top w:val="nil"/>
                <w:left w:val="nil"/>
                <w:bottom w:val="nil"/>
                <w:right w:val="nil"/>
                <w:between w:val="nil"/>
              </w:pBdr>
              <w:ind w:left="0"/>
            </w:pPr>
            <w:r>
              <w:rPr>
                <w:color w:val="000000"/>
                <w:sz w:val="22"/>
                <w:szCs w:val="22"/>
              </w:rPr>
              <w:t>Navigational path is clear and logical</w:t>
            </w:r>
          </w:p>
        </w:tc>
        <w:tc>
          <w:tcPr>
            <w:tcW w:w="1260" w:type="dxa"/>
            <w:tcBorders>
              <w:top w:val="single" w:sz="6" w:space="0" w:color="000000"/>
              <w:left w:val="single" w:sz="6" w:space="0" w:color="000000"/>
              <w:bottom w:val="single" w:sz="6" w:space="0" w:color="000000"/>
              <w:right w:val="single" w:sz="6" w:space="0" w:color="000000"/>
            </w:tcBorders>
            <w:vAlign w:val="bottom"/>
          </w:tcPr>
          <w:p w14:paraId="468CCD16" w14:textId="77777777" w:rsidR="009123A6" w:rsidRDefault="009123A6" w:rsidP="00332F72">
            <w:pPr>
              <w:jc w:val="center"/>
              <w:rPr>
                <w:sz w:val="22"/>
                <w:szCs w:val="22"/>
              </w:rPr>
            </w:pPr>
          </w:p>
          <w:p w14:paraId="22A4A2A8" w14:textId="2DFED534" w:rsidR="009123A6" w:rsidRDefault="009123A6" w:rsidP="00332F72">
            <w:pPr>
              <w:jc w:val="center"/>
              <w:rPr>
                <w:sz w:val="22"/>
                <w:szCs w:val="22"/>
              </w:rPr>
            </w:pPr>
            <w:r>
              <w:rPr>
                <w:sz w:val="22"/>
                <w:szCs w:val="22"/>
              </w:rPr>
              <w:t>1</w:t>
            </w:r>
            <w:r w:rsidR="00893B75">
              <w:rPr>
                <w:sz w:val="22"/>
                <w:szCs w:val="22"/>
              </w:rPr>
              <w:t>-</w:t>
            </w:r>
            <w:r>
              <w:rPr>
                <w:sz w:val="22"/>
                <w:szCs w:val="22"/>
              </w:rPr>
              <w:t>5</w:t>
            </w:r>
          </w:p>
          <w:p w14:paraId="2100BC75" w14:textId="2445F2C6" w:rsidR="009123A6" w:rsidRDefault="009123A6" w:rsidP="00332F72">
            <w:pPr>
              <w:jc w:val="center"/>
              <w:rPr>
                <w:sz w:val="22"/>
                <w:szCs w:val="22"/>
              </w:rPr>
            </w:pPr>
            <w:r>
              <w:rPr>
                <w:sz w:val="22"/>
                <w:szCs w:val="22"/>
              </w:rPr>
              <w:t>1</w:t>
            </w:r>
            <w:r w:rsidR="00893B75">
              <w:rPr>
                <w:sz w:val="22"/>
                <w:szCs w:val="22"/>
              </w:rPr>
              <w:t>-</w:t>
            </w:r>
            <w:r>
              <w:rPr>
                <w:sz w:val="22"/>
                <w:szCs w:val="22"/>
              </w:rPr>
              <w:t>5</w:t>
            </w:r>
          </w:p>
          <w:p w14:paraId="344A9B89" w14:textId="2A7F6954"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bottom"/>
          </w:tcPr>
          <w:p w14:paraId="2D3DB81A" w14:textId="77777777" w:rsidR="009123A6" w:rsidRDefault="009123A6" w:rsidP="00332F72">
            <w:pPr>
              <w:jc w:val="center"/>
              <w:rPr>
                <w:sz w:val="22"/>
                <w:szCs w:val="22"/>
              </w:rPr>
            </w:pPr>
          </w:p>
          <w:p w14:paraId="33CC956A" w14:textId="74F8755B"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4A8CC06D" w14:textId="7ABB2CF3"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14BEE2ED" w14:textId="79B86115"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bottom"/>
          </w:tcPr>
          <w:p w14:paraId="7A1462F4" w14:textId="77777777" w:rsidR="009123A6" w:rsidRDefault="009123A6" w:rsidP="00332F72">
            <w:pPr>
              <w:jc w:val="center"/>
              <w:rPr>
                <w:sz w:val="22"/>
                <w:szCs w:val="22"/>
              </w:rPr>
            </w:pPr>
          </w:p>
          <w:p w14:paraId="7B252811" w14:textId="317157BE"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5B7F1713" w14:textId="643FEA44"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35A51A55" w14:textId="030B0F2B"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bottom"/>
          </w:tcPr>
          <w:p w14:paraId="19EFEDF9" w14:textId="77777777" w:rsidR="009123A6" w:rsidRDefault="009123A6" w:rsidP="00332F72">
            <w:pPr>
              <w:jc w:val="center"/>
              <w:rPr>
                <w:sz w:val="22"/>
                <w:szCs w:val="22"/>
              </w:rPr>
            </w:pPr>
          </w:p>
          <w:p w14:paraId="24891AB0" w14:textId="5A519DA4"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3AD19260" w14:textId="08197F31"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14E94ECF" w14:textId="5531206A"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55811E2F" w14:textId="77777777" w:rsidR="009123A6" w:rsidRDefault="009123A6" w:rsidP="00332F72">
            <w:pPr>
              <w:jc w:val="center"/>
              <w:rPr>
                <w:sz w:val="22"/>
                <w:szCs w:val="22"/>
              </w:rPr>
            </w:pPr>
          </w:p>
        </w:tc>
      </w:tr>
      <w:tr w:rsidR="009123A6" w14:paraId="445D86CC" w14:textId="77777777" w:rsidTr="00565AEF">
        <w:tc>
          <w:tcPr>
            <w:tcW w:w="4050" w:type="dxa"/>
            <w:tcBorders>
              <w:top w:val="single" w:sz="6" w:space="0" w:color="000000"/>
              <w:left w:val="single" w:sz="6" w:space="0" w:color="000000"/>
              <w:bottom w:val="single" w:sz="6" w:space="0" w:color="000000"/>
              <w:right w:val="single" w:sz="6" w:space="0" w:color="000000"/>
            </w:tcBorders>
          </w:tcPr>
          <w:p w14:paraId="3F016B13" w14:textId="77777777" w:rsidR="009123A6" w:rsidRDefault="009123A6" w:rsidP="00332F72">
            <w:pPr>
              <w:rPr>
                <w:b/>
              </w:rPr>
            </w:pPr>
            <w:r>
              <w:rPr>
                <w:b/>
                <w:sz w:val="22"/>
                <w:szCs w:val="22"/>
              </w:rPr>
              <w:t>Graphic Media Use</w:t>
            </w:r>
          </w:p>
          <w:p w14:paraId="347586F4" w14:textId="77777777" w:rsidR="009123A6" w:rsidRDefault="009123A6">
            <w:pPr>
              <w:numPr>
                <w:ilvl w:val="0"/>
                <w:numId w:val="155"/>
              </w:numPr>
              <w:pBdr>
                <w:top w:val="nil"/>
                <w:left w:val="nil"/>
                <w:bottom w:val="nil"/>
                <w:right w:val="nil"/>
                <w:between w:val="nil"/>
              </w:pBdr>
              <w:ind w:left="0"/>
              <w:rPr>
                <w:color w:val="000000"/>
                <w:sz w:val="22"/>
                <w:szCs w:val="22"/>
              </w:rPr>
            </w:pPr>
            <w:r>
              <w:rPr>
                <w:color w:val="000000"/>
                <w:sz w:val="22"/>
                <w:szCs w:val="22"/>
              </w:rPr>
              <w:t>Enhances topic</w:t>
            </w:r>
          </w:p>
          <w:p w14:paraId="1BC70A52" w14:textId="77777777" w:rsidR="009123A6" w:rsidRDefault="009123A6">
            <w:pPr>
              <w:numPr>
                <w:ilvl w:val="0"/>
                <w:numId w:val="155"/>
              </w:numPr>
              <w:pBdr>
                <w:top w:val="nil"/>
                <w:left w:val="nil"/>
                <w:bottom w:val="nil"/>
                <w:right w:val="nil"/>
                <w:between w:val="nil"/>
              </w:pBdr>
              <w:ind w:left="0"/>
              <w:rPr>
                <w:color w:val="000000"/>
                <w:sz w:val="22"/>
                <w:szCs w:val="22"/>
              </w:rPr>
            </w:pPr>
            <w:r>
              <w:rPr>
                <w:color w:val="000000"/>
                <w:sz w:val="22"/>
                <w:szCs w:val="22"/>
              </w:rPr>
              <w:t>Creativity through graphic design (template, code, or combined)</w:t>
            </w:r>
          </w:p>
          <w:p w14:paraId="3DE3B0CC" w14:textId="77777777" w:rsidR="009123A6" w:rsidRDefault="009123A6">
            <w:pPr>
              <w:numPr>
                <w:ilvl w:val="0"/>
                <w:numId w:val="155"/>
              </w:numPr>
              <w:pBdr>
                <w:top w:val="nil"/>
                <w:left w:val="nil"/>
                <w:bottom w:val="nil"/>
                <w:right w:val="nil"/>
                <w:between w:val="nil"/>
              </w:pBdr>
              <w:ind w:left="0"/>
              <w:rPr>
                <w:color w:val="000000"/>
                <w:sz w:val="22"/>
                <w:szCs w:val="22"/>
              </w:rPr>
            </w:pPr>
            <w:r>
              <w:rPr>
                <w:color w:val="000000"/>
                <w:sz w:val="22"/>
                <w:szCs w:val="22"/>
              </w:rPr>
              <w:t>Originality of graphics (stock or original)</w:t>
            </w:r>
          </w:p>
        </w:tc>
        <w:tc>
          <w:tcPr>
            <w:tcW w:w="1260" w:type="dxa"/>
            <w:tcBorders>
              <w:top w:val="single" w:sz="6" w:space="0" w:color="000000"/>
              <w:left w:val="single" w:sz="6" w:space="0" w:color="000000"/>
              <w:bottom w:val="single" w:sz="6" w:space="0" w:color="000000"/>
              <w:right w:val="single" w:sz="6" w:space="0" w:color="000000"/>
            </w:tcBorders>
            <w:vAlign w:val="bottom"/>
          </w:tcPr>
          <w:p w14:paraId="6302671C" w14:textId="77777777" w:rsidR="009123A6" w:rsidRDefault="009123A6" w:rsidP="00332F72">
            <w:pPr>
              <w:rPr>
                <w:sz w:val="22"/>
                <w:szCs w:val="22"/>
              </w:rPr>
            </w:pPr>
          </w:p>
          <w:p w14:paraId="6E3A97AD" w14:textId="58B56364" w:rsidR="009123A6" w:rsidRDefault="009123A6" w:rsidP="00332F72">
            <w:pPr>
              <w:jc w:val="center"/>
              <w:rPr>
                <w:sz w:val="22"/>
                <w:szCs w:val="22"/>
              </w:rPr>
            </w:pPr>
            <w:r>
              <w:rPr>
                <w:sz w:val="22"/>
                <w:szCs w:val="22"/>
              </w:rPr>
              <w:t>1</w:t>
            </w:r>
            <w:r w:rsidR="00893B75">
              <w:rPr>
                <w:sz w:val="22"/>
                <w:szCs w:val="22"/>
              </w:rPr>
              <w:t>-</w:t>
            </w:r>
            <w:r>
              <w:rPr>
                <w:sz w:val="22"/>
                <w:szCs w:val="22"/>
              </w:rPr>
              <w:t>5</w:t>
            </w:r>
          </w:p>
          <w:p w14:paraId="58D9C760" w14:textId="41B2C7D9" w:rsidR="009123A6" w:rsidRDefault="009123A6" w:rsidP="00332F72">
            <w:pPr>
              <w:jc w:val="center"/>
              <w:rPr>
                <w:sz w:val="22"/>
                <w:szCs w:val="22"/>
              </w:rPr>
            </w:pPr>
            <w:r>
              <w:rPr>
                <w:sz w:val="22"/>
                <w:szCs w:val="22"/>
              </w:rPr>
              <w:t>1</w:t>
            </w:r>
            <w:r w:rsidR="00893B75">
              <w:rPr>
                <w:sz w:val="22"/>
                <w:szCs w:val="22"/>
              </w:rPr>
              <w:t>-</w:t>
            </w:r>
            <w:r>
              <w:rPr>
                <w:sz w:val="22"/>
                <w:szCs w:val="22"/>
              </w:rPr>
              <w:t>5</w:t>
            </w:r>
          </w:p>
          <w:p w14:paraId="35C28DB6" w14:textId="02A9A57B"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bottom"/>
          </w:tcPr>
          <w:p w14:paraId="03C33ECF" w14:textId="77777777" w:rsidR="009123A6" w:rsidRDefault="009123A6" w:rsidP="00332F72">
            <w:pPr>
              <w:jc w:val="center"/>
              <w:rPr>
                <w:sz w:val="22"/>
                <w:szCs w:val="22"/>
              </w:rPr>
            </w:pPr>
          </w:p>
          <w:p w14:paraId="744D4DCF" w14:textId="413E0466"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54AEEA65" w14:textId="033B970D"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5563099E" w14:textId="201E779C"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bottom"/>
          </w:tcPr>
          <w:p w14:paraId="5374E5F0" w14:textId="77777777" w:rsidR="009123A6" w:rsidRDefault="009123A6" w:rsidP="00332F72">
            <w:pPr>
              <w:jc w:val="center"/>
              <w:rPr>
                <w:sz w:val="22"/>
                <w:szCs w:val="22"/>
              </w:rPr>
            </w:pPr>
          </w:p>
          <w:p w14:paraId="46A60579" w14:textId="4BDF63C1"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6A2CD243" w14:textId="5402C9EA"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548B5657" w14:textId="0A08F7F1"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bottom"/>
          </w:tcPr>
          <w:p w14:paraId="007C2711" w14:textId="77777777" w:rsidR="009123A6" w:rsidRDefault="009123A6" w:rsidP="00332F72">
            <w:pPr>
              <w:jc w:val="center"/>
              <w:rPr>
                <w:sz w:val="22"/>
                <w:szCs w:val="22"/>
              </w:rPr>
            </w:pPr>
          </w:p>
          <w:p w14:paraId="35F37A63" w14:textId="151C9B8A"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58AAFF2E" w14:textId="0587BF73"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330C7D80" w14:textId="43C848BD"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01375FA9" w14:textId="77777777" w:rsidR="009123A6" w:rsidRDefault="009123A6" w:rsidP="00332F72">
            <w:pPr>
              <w:jc w:val="center"/>
              <w:rPr>
                <w:sz w:val="22"/>
                <w:szCs w:val="22"/>
              </w:rPr>
            </w:pPr>
          </w:p>
        </w:tc>
      </w:tr>
      <w:tr w:rsidR="009123A6" w14:paraId="40172972" w14:textId="77777777" w:rsidTr="00565AEF">
        <w:tc>
          <w:tcPr>
            <w:tcW w:w="4050" w:type="dxa"/>
            <w:tcBorders>
              <w:top w:val="single" w:sz="6" w:space="0" w:color="000000"/>
              <w:left w:val="single" w:sz="6" w:space="0" w:color="000000"/>
              <w:bottom w:val="single" w:sz="6" w:space="0" w:color="000000"/>
              <w:right w:val="single" w:sz="6" w:space="0" w:color="000000"/>
            </w:tcBorders>
            <w:vAlign w:val="center"/>
          </w:tcPr>
          <w:p w14:paraId="530926FC" w14:textId="77777777" w:rsidR="009123A6" w:rsidRDefault="009123A6" w:rsidP="00332F72">
            <w:pPr>
              <w:rPr>
                <w:b/>
              </w:rPr>
            </w:pPr>
            <w:r>
              <w:rPr>
                <w:b/>
                <w:sz w:val="22"/>
                <w:szCs w:val="22"/>
              </w:rPr>
              <w:t>Content</w:t>
            </w:r>
          </w:p>
          <w:p w14:paraId="212985EA" w14:textId="77777777" w:rsidR="009123A6" w:rsidRDefault="009123A6">
            <w:pPr>
              <w:numPr>
                <w:ilvl w:val="0"/>
                <w:numId w:val="161"/>
              </w:numPr>
              <w:pBdr>
                <w:top w:val="nil"/>
                <w:left w:val="nil"/>
                <w:bottom w:val="nil"/>
                <w:right w:val="nil"/>
                <w:between w:val="nil"/>
              </w:pBdr>
              <w:ind w:left="0"/>
              <w:rPr>
                <w:color w:val="000000"/>
                <w:sz w:val="22"/>
                <w:szCs w:val="22"/>
              </w:rPr>
            </w:pPr>
            <w:r>
              <w:rPr>
                <w:color w:val="000000"/>
                <w:sz w:val="22"/>
                <w:szCs w:val="22"/>
              </w:rPr>
              <w:t>Well developed</w:t>
            </w:r>
          </w:p>
          <w:p w14:paraId="510318DB" w14:textId="77777777" w:rsidR="009123A6" w:rsidRDefault="009123A6">
            <w:pPr>
              <w:numPr>
                <w:ilvl w:val="0"/>
                <w:numId w:val="161"/>
              </w:numPr>
              <w:pBdr>
                <w:top w:val="nil"/>
                <w:left w:val="nil"/>
                <w:bottom w:val="nil"/>
                <w:right w:val="nil"/>
                <w:between w:val="nil"/>
              </w:pBdr>
              <w:ind w:left="0"/>
              <w:rPr>
                <w:color w:val="000000"/>
                <w:sz w:val="22"/>
                <w:szCs w:val="22"/>
              </w:rPr>
            </w:pPr>
            <w:r>
              <w:rPr>
                <w:color w:val="000000"/>
                <w:sz w:val="22"/>
                <w:szCs w:val="22"/>
              </w:rPr>
              <w:t>Portrays the topic</w:t>
            </w:r>
          </w:p>
          <w:p w14:paraId="7EDD61E5" w14:textId="77777777" w:rsidR="009123A6" w:rsidRDefault="009123A6">
            <w:pPr>
              <w:numPr>
                <w:ilvl w:val="0"/>
                <w:numId w:val="161"/>
              </w:numPr>
              <w:pBdr>
                <w:top w:val="nil"/>
                <w:left w:val="nil"/>
                <w:bottom w:val="nil"/>
                <w:right w:val="nil"/>
                <w:between w:val="nil"/>
              </w:pBdr>
              <w:ind w:left="0"/>
            </w:pPr>
            <w:r>
              <w:rPr>
                <w:color w:val="000000"/>
                <w:sz w:val="22"/>
                <w:szCs w:val="22"/>
              </w:rPr>
              <w:t>Effectiveness of site</w:t>
            </w:r>
          </w:p>
        </w:tc>
        <w:tc>
          <w:tcPr>
            <w:tcW w:w="1260" w:type="dxa"/>
            <w:tcBorders>
              <w:top w:val="single" w:sz="6" w:space="0" w:color="000000"/>
              <w:left w:val="single" w:sz="6" w:space="0" w:color="000000"/>
              <w:bottom w:val="single" w:sz="6" w:space="0" w:color="000000"/>
              <w:right w:val="single" w:sz="6" w:space="0" w:color="000000"/>
            </w:tcBorders>
            <w:vAlign w:val="bottom"/>
          </w:tcPr>
          <w:p w14:paraId="0E019451" w14:textId="77777777" w:rsidR="009123A6" w:rsidRDefault="009123A6" w:rsidP="00332F72">
            <w:pPr>
              <w:jc w:val="center"/>
              <w:rPr>
                <w:sz w:val="22"/>
                <w:szCs w:val="22"/>
              </w:rPr>
            </w:pPr>
          </w:p>
          <w:p w14:paraId="6DA3A04B" w14:textId="759B49B5" w:rsidR="009123A6" w:rsidRDefault="009123A6" w:rsidP="00332F72">
            <w:pPr>
              <w:jc w:val="center"/>
              <w:rPr>
                <w:sz w:val="22"/>
                <w:szCs w:val="22"/>
              </w:rPr>
            </w:pPr>
            <w:r>
              <w:rPr>
                <w:sz w:val="22"/>
                <w:szCs w:val="22"/>
              </w:rPr>
              <w:t>1</w:t>
            </w:r>
            <w:r w:rsidR="00893B75">
              <w:rPr>
                <w:sz w:val="22"/>
                <w:szCs w:val="22"/>
              </w:rPr>
              <w:t>-</w:t>
            </w:r>
            <w:r>
              <w:rPr>
                <w:sz w:val="22"/>
                <w:szCs w:val="22"/>
              </w:rPr>
              <w:t>5</w:t>
            </w:r>
          </w:p>
          <w:p w14:paraId="39495847" w14:textId="616796CB" w:rsidR="009123A6" w:rsidRDefault="009123A6" w:rsidP="00332F72">
            <w:pPr>
              <w:jc w:val="center"/>
              <w:rPr>
                <w:sz w:val="22"/>
                <w:szCs w:val="22"/>
              </w:rPr>
            </w:pPr>
            <w:r>
              <w:rPr>
                <w:sz w:val="22"/>
                <w:szCs w:val="22"/>
              </w:rPr>
              <w:t>1</w:t>
            </w:r>
            <w:r w:rsidR="00893B75">
              <w:rPr>
                <w:sz w:val="22"/>
                <w:szCs w:val="22"/>
              </w:rPr>
              <w:t>-</w:t>
            </w:r>
            <w:r>
              <w:rPr>
                <w:sz w:val="22"/>
                <w:szCs w:val="22"/>
              </w:rPr>
              <w:t>5</w:t>
            </w:r>
          </w:p>
          <w:p w14:paraId="4DCC7F86" w14:textId="5E10D544"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vAlign w:val="bottom"/>
          </w:tcPr>
          <w:p w14:paraId="39450874" w14:textId="77777777" w:rsidR="009123A6" w:rsidRDefault="009123A6" w:rsidP="00332F72">
            <w:pPr>
              <w:jc w:val="center"/>
              <w:rPr>
                <w:sz w:val="22"/>
                <w:szCs w:val="22"/>
              </w:rPr>
            </w:pPr>
          </w:p>
          <w:p w14:paraId="28621CA3" w14:textId="46D284A5"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56F17287" w14:textId="153779D9"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07C392AB" w14:textId="0C4A2D63"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bottom"/>
          </w:tcPr>
          <w:p w14:paraId="74DE53A1" w14:textId="77777777" w:rsidR="009123A6" w:rsidRDefault="009123A6" w:rsidP="00332F72">
            <w:pPr>
              <w:jc w:val="center"/>
              <w:rPr>
                <w:sz w:val="22"/>
                <w:szCs w:val="22"/>
              </w:rPr>
            </w:pPr>
          </w:p>
          <w:p w14:paraId="103B3975" w14:textId="14BBE13F"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4B17FB9E" w14:textId="06BCDCCC"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721CCC7D" w14:textId="166F2659"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bottom"/>
          </w:tcPr>
          <w:p w14:paraId="55DDCD6C" w14:textId="77777777" w:rsidR="009123A6" w:rsidRDefault="009123A6" w:rsidP="00332F72">
            <w:pPr>
              <w:jc w:val="center"/>
              <w:rPr>
                <w:sz w:val="22"/>
                <w:szCs w:val="22"/>
              </w:rPr>
            </w:pPr>
          </w:p>
          <w:p w14:paraId="391E855F" w14:textId="411EEC90"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62EF5EE2" w14:textId="5A662E0C"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1417E7FC" w14:textId="1D01651E"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742B66E4" w14:textId="77777777" w:rsidR="009123A6" w:rsidRDefault="009123A6" w:rsidP="00332F72">
            <w:pPr>
              <w:jc w:val="center"/>
              <w:rPr>
                <w:sz w:val="22"/>
                <w:szCs w:val="22"/>
              </w:rPr>
            </w:pPr>
          </w:p>
        </w:tc>
      </w:tr>
      <w:tr w:rsidR="009123A6" w14:paraId="68EB9CFE" w14:textId="77777777" w:rsidTr="00565AEF">
        <w:tc>
          <w:tcPr>
            <w:tcW w:w="4050" w:type="dxa"/>
            <w:tcBorders>
              <w:top w:val="single" w:sz="6" w:space="0" w:color="000000"/>
              <w:left w:val="single" w:sz="6" w:space="0" w:color="000000"/>
              <w:bottom w:val="single" w:sz="6" w:space="0" w:color="000000"/>
              <w:right w:val="single" w:sz="6" w:space="0" w:color="000000"/>
            </w:tcBorders>
            <w:vAlign w:val="center"/>
          </w:tcPr>
          <w:p w14:paraId="539DD48D" w14:textId="77777777" w:rsidR="009123A6" w:rsidRDefault="009123A6" w:rsidP="00332F72">
            <w:pPr>
              <w:rPr>
                <w:b/>
              </w:rPr>
            </w:pPr>
            <w:r>
              <w:rPr>
                <w:b/>
                <w:sz w:val="22"/>
                <w:szCs w:val="22"/>
              </w:rPr>
              <w:t>Technical</w:t>
            </w:r>
          </w:p>
          <w:p w14:paraId="68F012C4" w14:textId="5990F2CF" w:rsidR="009123A6" w:rsidRDefault="009123A6">
            <w:pPr>
              <w:numPr>
                <w:ilvl w:val="0"/>
                <w:numId w:val="160"/>
              </w:numPr>
              <w:pBdr>
                <w:top w:val="nil"/>
                <w:left w:val="nil"/>
                <w:bottom w:val="nil"/>
                <w:right w:val="nil"/>
                <w:between w:val="nil"/>
              </w:pBdr>
              <w:ind w:left="0"/>
              <w:rPr>
                <w:color w:val="000000"/>
                <w:sz w:val="22"/>
                <w:szCs w:val="22"/>
              </w:rPr>
            </w:pPr>
            <w:r>
              <w:rPr>
                <w:color w:val="000000"/>
                <w:sz w:val="22"/>
                <w:szCs w:val="22"/>
              </w:rPr>
              <w:t>Cross</w:t>
            </w:r>
            <w:r w:rsidR="00AB1891">
              <w:rPr>
                <w:color w:val="000000"/>
                <w:sz w:val="22"/>
                <w:szCs w:val="22"/>
              </w:rPr>
              <w:t>-</w:t>
            </w:r>
            <w:r>
              <w:rPr>
                <w:color w:val="000000"/>
                <w:sz w:val="22"/>
                <w:szCs w:val="22"/>
              </w:rPr>
              <w:t>browser compatibility</w:t>
            </w:r>
          </w:p>
          <w:p w14:paraId="5D0CD878" w14:textId="28BFD0E8" w:rsidR="009123A6" w:rsidRDefault="009123A6">
            <w:pPr>
              <w:numPr>
                <w:ilvl w:val="0"/>
                <w:numId w:val="160"/>
              </w:numPr>
              <w:pBdr>
                <w:top w:val="nil"/>
                <w:left w:val="nil"/>
                <w:bottom w:val="nil"/>
                <w:right w:val="nil"/>
                <w:between w:val="nil"/>
              </w:pBdr>
              <w:ind w:left="0"/>
            </w:pPr>
            <w:r>
              <w:rPr>
                <w:color w:val="000000"/>
                <w:sz w:val="22"/>
                <w:szCs w:val="22"/>
              </w:rPr>
              <w:t xml:space="preserve">Source </w:t>
            </w:r>
            <w:r w:rsidR="00AB1891">
              <w:rPr>
                <w:color w:val="000000"/>
                <w:sz w:val="22"/>
                <w:szCs w:val="22"/>
              </w:rPr>
              <w:t xml:space="preserve">code </w:t>
            </w:r>
            <w:r>
              <w:rPr>
                <w:color w:val="000000"/>
                <w:sz w:val="22"/>
                <w:szCs w:val="22"/>
              </w:rPr>
              <w:t>is well organized and meets validation</w:t>
            </w:r>
          </w:p>
          <w:p w14:paraId="50D969AE" w14:textId="77777777" w:rsidR="009123A6" w:rsidRDefault="009123A6" w:rsidP="00332F72">
            <w:pPr>
              <w:rPr>
                <w:sz w:val="22"/>
                <w:szCs w:val="22"/>
              </w:rPr>
            </w:pPr>
            <w:r>
              <w:rPr>
                <w:sz w:val="22"/>
                <w:szCs w:val="22"/>
              </w:rPr>
              <w:t>Effective use of innovative technology (Look For: original coding, use of SASS, Python, JavaScript, code widgets)</w:t>
            </w:r>
          </w:p>
        </w:tc>
        <w:tc>
          <w:tcPr>
            <w:tcW w:w="1260" w:type="dxa"/>
            <w:tcBorders>
              <w:top w:val="single" w:sz="6" w:space="0" w:color="000000"/>
              <w:left w:val="single" w:sz="6" w:space="0" w:color="000000"/>
              <w:bottom w:val="single" w:sz="6" w:space="0" w:color="000000"/>
              <w:right w:val="single" w:sz="6" w:space="0" w:color="000000"/>
            </w:tcBorders>
            <w:vAlign w:val="bottom"/>
          </w:tcPr>
          <w:p w14:paraId="3FB81C3E" w14:textId="61BE28B9" w:rsidR="009123A6" w:rsidRDefault="009123A6" w:rsidP="00332F72">
            <w:pPr>
              <w:jc w:val="center"/>
              <w:rPr>
                <w:sz w:val="22"/>
                <w:szCs w:val="22"/>
              </w:rPr>
            </w:pPr>
            <w:r>
              <w:rPr>
                <w:sz w:val="22"/>
                <w:szCs w:val="22"/>
              </w:rPr>
              <w:t>1</w:t>
            </w:r>
            <w:r w:rsidR="00893B75">
              <w:rPr>
                <w:sz w:val="22"/>
                <w:szCs w:val="22"/>
              </w:rPr>
              <w:t>-</w:t>
            </w:r>
            <w:r>
              <w:rPr>
                <w:sz w:val="22"/>
                <w:szCs w:val="22"/>
              </w:rPr>
              <w:t>5</w:t>
            </w:r>
          </w:p>
          <w:p w14:paraId="15203CCF" w14:textId="572D363E" w:rsidR="009123A6" w:rsidRDefault="009123A6" w:rsidP="00332F72">
            <w:pPr>
              <w:jc w:val="center"/>
              <w:rPr>
                <w:sz w:val="22"/>
                <w:szCs w:val="22"/>
              </w:rPr>
            </w:pPr>
            <w:r>
              <w:rPr>
                <w:sz w:val="22"/>
                <w:szCs w:val="22"/>
              </w:rPr>
              <w:t>1</w:t>
            </w:r>
            <w:r w:rsidR="00893B75">
              <w:rPr>
                <w:sz w:val="22"/>
                <w:szCs w:val="22"/>
              </w:rPr>
              <w:t>-</w:t>
            </w:r>
            <w:r>
              <w:rPr>
                <w:sz w:val="22"/>
                <w:szCs w:val="22"/>
              </w:rPr>
              <w:t>5</w:t>
            </w:r>
          </w:p>
          <w:p w14:paraId="10C99337" w14:textId="7C86DE15" w:rsidR="009123A6" w:rsidRDefault="009123A6" w:rsidP="00332F72">
            <w:pPr>
              <w:jc w:val="center"/>
              <w:rPr>
                <w:sz w:val="22"/>
                <w:szCs w:val="22"/>
              </w:rPr>
            </w:pPr>
            <w:r>
              <w:rPr>
                <w:sz w:val="22"/>
                <w:szCs w:val="22"/>
              </w:rPr>
              <w:t>1</w:t>
            </w:r>
            <w:r w:rsidR="00893B75">
              <w:rPr>
                <w:sz w:val="22"/>
                <w:szCs w:val="22"/>
              </w:rPr>
              <w:t>-</w:t>
            </w:r>
            <w:r>
              <w:rPr>
                <w:sz w:val="22"/>
                <w:szCs w:val="22"/>
              </w:rPr>
              <w:t>5</w:t>
            </w:r>
          </w:p>
          <w:p w14:paraId="2021596F" w14:textId="77777777" w:rsidR="009123A6" w:rsidRDefault="009123A6" w:rsidP="00332F72">
            <w:pPr>
              <w:jc w:val="center"/>
              <w:rPr>
                <w:sz w:val="22"/>
                <w:szCs w:val="22"/>
              </w:rPr>
            </w:pPr>
          </w:p>
        </w:tc>
        <w:tc>
          <w:tcPr>
            <w:tcW w:w="1260" w:type="dxa"/>
            <w:tcBorders>
              <w:top w:val="single" w:sz="6" w:space="0" w:color="000000"/>
              <w:left w:val="single" w:sz="6" w:space="0" w:color="000000"/>
              <w:bottom w:val="single" w:sz="6" w:space="0" w:color="000000"/>
              <w:right w:val="single" w:sz="6" w:space="0" w:color="000000"/>
            </w:tcBorders>
            <w:vAlign w:val="bottom"/>
          </w:tcPr>
          <w:p w14:paraId="3A70B07F" w14:textId="5D02CB9B"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102FC252" w14:textId="4F49DC70"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133E7086" w14:textId="5F9A9A70" w:rsidR="009123A6" w:rsidRDefault="009123A6" w:rsidP="00332F72">
            <w:pPr>
              <w:jc w:val="center"/>
              <w:rPr>
                <w:sz w:val="22"/>
                <w:szCs w:val="22"/>
              </w:rPr>
            </w:pPr>
            <w:r>
              <w:rPr>
                <w:sz w:val="22"/>
                <w:szCs w:val="22"/>
              </w:rPr>
              <w:t>6</w:t>
            </w:r>
            <w:r w:rsidR="00893B75">
              <w:rPr>
                <w:sz w:val="22"/>
                <w:szCs w:val="22"/>
              </w:rPr>
              <w:t>-</w:t>
            </w:r>
            <w:r>
              <w:rPr>
                <w:sz w:val="22"/>
                <w:szCs w:val="22"/>
              </w:rPr>
              <w:t>10</w:t>
            </w:r>
          </w:p>
          <w:p w14:paraId="5D6F8903" w14:textId="77777777" w:rsidR="009123A6" w:rsidRDefault="009123A6" w:rsidP="00332F72">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bottom"/>
          </w:tcPr>
          <w:p w14:paraId="1AE82B1B" w14:textId="4923AE27"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57CA7DAE" w14:textId="78DCE47B"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0E445202" w14:textId="4D364C7A" w:rsidR="009123A6" w:rsidRDefault="009123A6" w:rsidP="00332F72">
            <w:pPr>
              <w:jc w:val="center"/>
              <w:rPr>
                <w:sz w:val="22"/>
                <w:szCs w:val="22"/>
              </w:rPr>
            </w:pPr>
            <w:r>
              <w:rPr>
                <w:sz w:val="22"/>
                <w:szCs w:val="22"/>
              </w:rPr>
              <w:t>11</w:t>
            </w:r>
            <w:r w:rsidR="00893B75">
              <w:rPr>
                <w:sz w:val="22"/>
                <w:szCs w:val="22"/>
              </w:rPr>
              <w:t>-</w:t>
            </w:r>
            <w:r>
              <w:rPr>
                <w:sz w:val="22"/>
                <w:szCs w:val="22"/>
              </w:rPr>
              <w:t>15</w:t>
            </w:r>
          </w:p>
          <w:p w14:paraId="6E0AC960" w14:textId="77777777" w:rsidR="009123A6" w:rsidRDefault="009123A6" w:rsidP="00332F72">
            <w:pPr>
              <w:jc w:val="center"/>
              <w:rPr>
                <w:sz w:val="22"/>
                <w:szCs w:val="22"/>
              </w:rPr>
            </w:pPr>
          </w:p>
        </w:tc>
        <w:tc>
          <w:tcPr>
            <w:tcW w:w="1260" w:type="dxa"/>
            <w:tcBorders>
              <w:top w:val="single" w:sz="6" w:space="0" w:color="000000"/>
              <w:left w:val="single" w:sz="6" w:space="0" w:color="000000"/>
              <w:bottom w:val="single" w:sz="6" w:space="0" w:color="000000"/>
              <w:right w:val="single" w:sz="6" w:space="0" w:color="000000"/>
            </w:tcBorders>
            <w:vAlign w:val="bottom"/>
          </w:tcPr>
          <w:p w14:paraId="2EDC5FFD" w14:textId="3720BFA9"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575B26FA" w14:textId="7E6579FA"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5EF33C41" w14:textId="160565E2" w:rsidR="009123A6" w:rsidRDefault="009123A6" w:rsidP="00332F72">
            <w:pPr>
              <w:jc w:val="center"/>
              <w:rPr>
                <w:sz w:val="22"/>
                <w:szCs w:val="22"/>
              </w:rPr>
            </w:pPr>
            <w:r>
              <w:rPr>
                <w:sz w:val="22"/>
                <w:szCs w:val="22"/>
              </w:rPr>
              <w:t>16</w:t>
            </w:r>
            <w:r w:rsidR="00893B75">
              <w:rPr>
                <w:sz w:val="22"/>
                <w:szCs w:val="22"/>
              </w:rPr>
              <w:t>-</w:t>
            </w:r>
            <w:r>
              <w:rPr>
                <w:sz w:val="22"/>
                <w:szCs w:val="22"/>
              </w:rPr>
              <w:t>20</w:t>
            </w:r>
          </w:p>
          <w:p w14:paraId="345B77FC" w14:textId="77777777" w:rsidR="009123A6" w:rsidRDefault="009123A6" w:rsidP="00332F72">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tcPr>
          <w:p w14:paraId="3416C761" w14:textId="77777777" w:rsidR="009123A6" w:rsidRDefault="009123A6" w:rsidP="00332F72">
            <w:pPr>
              <w:jc w:val="center"/>
              <w:rPr>
                <w:sz w:val="22"/>
                <w:szCs w:val="22"/>
              </w:rPr>
            </w:pPr>
          </w:p>
        </w:tc>
      </w:tr>
      <w:tr w:rsidR="009123A6" w14:paraId="44F05715" w14:textId="77777777" w:rsidTr="00565AEF">
        <w:tc>
          <w:tcPr>
            <w:tcW w:w="4050" w:type="dxa"/>
            <w:tcBorders>
              <w:top w:val="single" w:sz="6" w:space="0" w:color="000000"/>
              <w:left w:val="single" w:sz="6" w:space="0" w:color="000000"/>
              <w:bottom w:val="single" w:sz="6" w:space="0" w:color="000000"/>
              <w:right w:val="single" w:sz="6" w:space="0" w:color="000000"/>
            </w:tcBorders>
            <w:vAlign w:val="center"/>
          </w:tcPr>
          <w:p w14:paraId="31F2A46D" w14:textId="1F121743" w:rsidR="009123A6" w:rsidRDefault="009123A6" w:rsidP="00714C72">
            <w:pPr>
              <w:rPr>
                <w:b/>
                <w:sz w:val="22"/>
                <w:szCs w:val="22"/>
              </w:rPr>
            </w:pPr>
            <w:r>
              <w:rPr>
                <w:b/>
                <w:sz w:val="22"/>
                <w:szCs w:val="22"/>
              </w:rPr>
              <w:t xml:space="preserve">Grammar, </w:t>
            </w:r>
            <w:r w:rsidR="00714C72">
              <w:rPr>
                <w:b/>
                <w:sz w:val="22"/>
                <w:szCs w:val="22"/>
              </w:rPr>
              <w:t>s</w:t>
            </w:r>
            <w:r>
              <w:rPr>
                <w:b/>
                <w:sz w:val="22"/>
                <w:szCs w:val="22"/>
              </w:rPr>
              <w:t xml:space="preserve">pelling, </w:t>
            </w:r>
            <w:r w:rsidR="00714C72">
              <w:rPr>
                <w:b/>
                <w:sz w:val="22"/>
                <w:szCs w:val="22"/>
              </w:rPr>
              <w:t>p</w:t>
            </w:r>
            <w:r>
              <w:rPr>
                <w:b/>
                <w:sz w:val="22"/>
                <w:szCs w:val="22"/>
              </w:rPr>
              <w:t xml:space="preserve">unctuation, and </w:t>
            </w:r>
            <w:r w:rsidR="00714C72">
              <w:rPr>
                <w:b/>
                <w:sz w:val="22"/>
                <w:szCs w:val="22"/>
              </w:rPr>
              <w:t>u</w:t>
            </w:r>
            <w:r>
              <w:rPr>
                <w:b/>
                <w:sz w:val="22"/>
                <w:szCs w:val="22"/>
              </w:rPr>
              <w:t>sage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449AAF81" w14:textId="77777777" w:rsidR="009123A6" w:rsidRDefault="009123A6" w:rsidP="00332F72">
            <w:pPr>
              <w:jc w:val="center"/>
              <w:rPr>
                <w:sz w:val="22"/>
                <w:szCs w:val="22"/>
              </w:rPr>
            </w:pPr>
            <w:r>
              <w:rPr>
                <w:sz w:val="22"/>
                <w:szCs w:val="22"/>
              </w:rPr>
              <w:t>5</w:t>
            </w:r>
          </w:p>
          <w:p w14:paraId="7D4BD3C2" w14:textId="77777777" w:rsidR="009123A6" w:rsidRDefault="009123A6" w:rsidP="00332F72">
            <w:pPr>
              <w:jc w:val="center"/>
              <w:rPr>
                <w:sz w:val="22"/>
                <w:szCs w:val="22"/>
              </w:rPr>
            </w:pPr>
            <w:r>
              <w:rPr>
                <w:sz w:val="22"/>
                <w:szCs w:val="22"/>
              </w:rPr>
              <w:t>(3+ errors)</w:t>
            </w:r>
          </w:p>
        </w:tc>
        <w:tc>
          <w:tcPr>
            <w:tcW w:w="1260" w:type="dxa"/>
            <w:tcBorders>
              <w:top w:val="single" w:sz="6" w:space="0" w:color="000000"/>
              <w:left w:val="single" w:sz="6" w:space="0" w:color="000000"/>
              <w:bottom w:val="single" w:sz="6" w:space="0" w:color="000000"/>
              <w:right w:val="single" w:sz="6" w:space="0" w:color="000000"/>
            </w:tcBorders>
            <w:vAlign w:val="center"/>
          </w:tcPr>
          <w:p w14:paraId="6107A8E5" w14:textId="77777777" w:rsidR="009123A6" w:rsidRDefault="009123A6" w:rsidP="00332F72">
            <w:pPr>
              <w:jc w:val="center"/>
              <w:rPr>
                <w:sz w:val="22"/>
                <w:szCs w:val="22"/>
              </w:rPr>
            </w:pPr>
            <w:r>
              <w:rPr>
                <w:sz w:val="22"/>
                <w:szCs w:val="22"/>
              </w:rPr>
              <w:t>10</w:t>
            </w:r>
          </w:p>
          <w:p w14:paraId="7DE736EC" w14:textId="77777777" w:rsidR="009123A6" w:rsidRDefault="009123A6" w:rsidP="00332F72">
            <w:pPr>
              <w:jc w:val="center"/>
              <w:rPr>
                <w:sz w:val="22"/>
                <w:szCs w:val="22"/>
              </w:rPr>
            </w:pPr>
            <w:r>
              <w:rPr>
                <w:sz w:val="22"/>
                <w:szCs w:val="22"/>
              </w:rPr>
              <w:t>(2 errors)</w:t>
            </w:r>
          </w:p>
        </w:tc>
        <w:tc>
          <w:tcPr>
            <w:tcW w:w="1080" w:type="dxa"/>
            <w:tcBorders>
              <w:top w:val="single" w:sz="6" w:space="0" w:color="000000"/>
              <w:left w:val="single" w:sz="6" w:space="0" w:color="000000"/>
              <w:bottom w:val="single" w:sz="6" w:space="0" w:color="000000"/>
              <w:right w:val="single" w:sz="6" w:space="0" w:color="000000"/>
            </w:tcBorders>
            <w:vAlign w:val="center"/>
          </w:tcPr>
          <w:p w14:paraId="2A3304DB" w14:textId="77777777" w:rsidR="009123A6" w:rsidRDefault="009123A6" w:rsidP="00332F72">
            <w:pPr>
              <w:jc w:val="center"/>
              <w:rPr>
                <w:sz w:val="22"/>
                <w:szCs w:val="22"/>
              </w:rPr>
            </w:pPr>
            <w:r>
              <w:rPr>
                <w:sz w:val="22"/>
                <w:szCs w:val="22"/>
              </w:rPr>
              <w:t>15</w:t>
            </w:r>
          </w:p>
          <w:p w14:paraId="024E08A0" w14:textId="77777777" w:rsidR="009123A6" w:rsidRDefault="009123A6" w:rsidP="00332F72">
            <w:pPr>
              <w:jc w:val="center"/>
              <w:rPr>
                <w:sz w:val="22"/>
                <w:szCs w:val="22"/>
              </w:rPr>
            </w:pPr>
            <w:r>
              <w:rPr>
                <w:sz w:val="22"/>
                <w:szCs w:val="22"/>
              </w:rPr>
              <w:t>(1 error)</w:t>
            </w:r>
          </w:p>
        </w:tc>
        <w:tc>
          <w:tcPr>
            <w:tcW w:w="1260" w:type="dxa"/>
            <w:tcBorders>
              <w:top w:val="single" w:sz="6" w:space="0" w:color="000000"/>
              <w:left w:val="single" w:sz="6" w:space="0" w:color="000000"/>
              <w:bottom w:val="single" w:sz="6" w:space="0" w:color="000000"/>
              <w:right w:val="single" w:sz="6" w:space="0" w:color="000000"/>
            </w:tcBorders>
            <w:vAlign w:val="center"/>
          </w:tcPr>
          <w:p w14:paraId="06AD850C" w14:textId="77777777" w:rsidR="009123A6" w:rsidRDefault="009123A6" w:rsidP="00332F72">
            <w:pPr>
              <w:jc w:val="center"/>
              <w:rPr>
                <w:sz w:val="22"/>
                <w:szCs w:val="22"/>
              </w:rPr>
            </w:pPr>
            <w:r>
              <w:rPr>
                <w:sz w:val="22"/>
                <w:szCs w:val="22"/>
              </w:rPr>
              <w:t>20</w:t>
            </w:r>
          </w:p>
          <w:p w14:paraId="49D5C333" w14:textId="77777777" w:rsidR="009123A6" w:rsidRDefault="009123A6" w:rsidP="00332F72">
            <w:pPr>
              <w:jc w:val="center"/>
              <w:rPr>
                <w:sz w:val="22"/>
                <w:szCs w:val="22"/>
              </w:rPr>
            </w:pPr>
            <w:r>
              <w:rPr>
                <w:sz w:val="22"/>
                <w:szCs w:val="22"/>
              </w:rPr>
              <w:t>(0 errors)</w:t>
            </w:r>
          </w:p>
        </w:tc>
        <w:tc>
          <w:tcPr>
            <w:tcW w:w="1170" w:type="dxa"/>
            <w:tcBorders>
              <w:top w:val="single" w:sz="6" w:space="0" w:color="000000"/>
              <w:left w:val="single" w:sz="6" w:space="0" w:color="000000"/>
              <w:bottom w:val="single" w:sz="6" w:space="0" w:color="000000"/>
              <w:right w:val="single" w:sz="6" w:space="0" w:color="000000"/>
            </w:tcBorders>
          </w:tcPr>
          <w:p w14:paraId="28AE61F2" w14:textId="77777777" w:rsidR="009123A6" w:rsidRDefault="009123A6" w:rsidP="00332F72">
            <w:pPr>
              <w:jc w:val="center"/>
              <w:rPr>
                <w:sz w:val="22"/>
                <w:szCs w:val="22"/>
              </w:rPr>
            </w:pPr>
          </w:p>
        </w:tc>
      </w:tr>
      <w:tr w:rsidR="009123A6" w14:paraId="2D3D6F70" w14:textId="77777777" w:rsidTr="00565AEF">
        <w:trPr>
          <w:trHeight w:val="498"/>
        </w:trPr>
        <w:tc>
          <w:tcPr>
            <w:tcW w:w="8910" w:type="dxa"/>
            <w:gridSpan w:val="5"/>
            <w:tcBorders>
              <w:top w:val="single" w:sz="6" w:space="0" w:color="000000"/>
              <w:left w:val="single" w:sz="6" w:space="0" w:color="000000"/>
              <w:bottom w:val="single" w:sz="6" w:space="0" w:color="000000"/>
              <w:right w:val="single" w:sz="6" w:space="0" w:color="000000"/>
            </w:tcBorders>
            <w:shd w:val="clear" w:color="auto" w:fill="D9D9D9"/>
            <w:vAlign w:val="center"/>
          </w:tcPr>
          <w:p w14:paraId="5349961F" w14:textId="77777777" w:rsidR="009123A6" w:rsidRDefault="009123A6" w:rsidP="00332F72">
            <w:pPr>
              <w:jc w:val="right"/>
              <w:rPr>
                <w:b/>
                <w:sz w:val="22"/>
                <w:szCs w:val="22"/>
              </w:rPr>
            </w:pPr>
            <w:r>
              <w:rPr>
                <w:b/>
                <w:sz w:val="22"/>
                <w:szCs w:val="22"/>
              </w:rPr>
              <w:t>TOTAL TECHNICAL POINTS (330 points maximum)</w:t>
            </w:r>
          </w:p>
        </w:tc>
        <w:tc>
          <w:tcPr>
            <w:tcW w:w="1170" w:type="dxa"/>
            <w:tcBorders>
              <w:top w:val="single" w:sz="6" w:space="0" w:color="000000"/>
              <w:left w:val="single" w:sz="6" w:space="0" w:color="000000"/>
              <w:bottom w:val="single" w:sz="6" w:space="0" w:color="000000"/>
              <w:right w:val="single" w:sz="6" w:space="0" w:color="000000"/>
            </w:tcBorders>
          </w:tcPr>
          <w:p w14:paraId="491106C4" w14:textId="77777777" w:rsidR="009123A6" w:rsidRDefault="009123A6" w:rsidP="00332F72">
            <w:pPr>
              <w:rPr>
                <w:b/>
                <w:sz w:val="22"/>
                <w:szCs w:val="22"/>
              </w:rPr>
            </w:pPr>
          </w:p>
        </w:tc>
      </w:tr>
    </w:tbl>
    <w:p w14:paraId="28E8D42F" w14:textId="77777777" w:rsidR="009123A6" w:rsidRDefault="009123A6" w:rsidP="009123A6">
      <w:pPr>
        <w:jc w:val="center"/>
        <w:rPr>
          <w:b/>
          <w:sz w:val="28"/>
          <w:szCs w:val="28"/>
        </w:rPr>
      </w:pPr>
    </w:p>
    <w:p w14:paraId="0720E745" w14:textId="77777777" w:rsidR="009123A6" w:rsidRDefault="009123A6" w:rsidP="009123A6">
      <w:pPr>
        <w:jc w:val="center"/>
        <w:rPr>
          <w:b/>
          <w:sz w:val="28"/>
          <w:szCs w:val="28"/>
        </w:rPr>
      </w:pPr>
    </w:p>
    <w:p w14:paraId="1454ED87" w14:textId="30D79912" w:rsidR="009123A6" w:rsidRDefault="009123A6" w:rsidP="009123A6">
      <w:pPr>
        <w:jc w:val="center"/>
        <w:rPr>
          <w:b/>
          <w:sz w:val="28"/>
          <w:szCs w:val="28"/>
        </w:rPr>
      </w:pPr>
      <w:r>
        <w:rPr>
          <w:b/>
          <w:sz w:val="28"/>
          <w:szCs w:val="28"/>
        </w:rPr>
        <w:t xml:space="preserve"> (435) Website Design Team</w:t>
      </w:r>
      <w:r w:rsidR="009739A1">
        <w:rPr>
          <w:b/>
          <w:sz w:val="28"/>
          <w:szCs w:val="28"/>
        </w:rPr>
        <w:t xml:space="preserve"> (S | PS)</w:t>
      </w:r>
    </w:p>
    <w:p w14:paraId="19291502" w14:textId="77777777" w:rsidR="009123A6" w:rsidRDefault="009123A6" w:rsidP="009123A6">
      <w:pPr>
        <w:rPr>
          <w:b/>
          <w:sz w:val="16"/>
          <w:szCs w:val="16"/>
        </w:rPr>
      </w:pPr>
    </w:p>
    <w:p w14:paraId="5817B3B5" w14:textId="77777777" w:rsidR="009123A6" w:rsidRDefault="009123A6" w:rsidP="009123A6">
      <w:pPr>
        <w:rPr>
          <w:b/>
          <w:sz w:val="12"/>
          <w:szCs w:val="12"/>
        </w:rPr>
      </w:pPr>
    </w:p>
    <w:p w14:paraId="2056199F" w14:textId="23A7F942" w:rsidR="009123A6" w:rsidRDefault="009123A6" w:rsidP="009123A6">
      <w:pPr>
        <w:pStyle w:val="Heading4"/>
        <w:tabs>
          <w:tab w:val="left" w:pos="1890"/>
          <w:tab w:val="left" w:pos="3060"/>
          <w:tab w:val="left" w:pos="6525"/>
          <w:tab w:val="right" w:pos="10350"/>
        </w:tabs>
        <w:rPr>
          <w:color w:val="000000"/>
        </w:rPr>
      </w:pPr>
      <w:r>
        <w:rPr>
          <w:color w:val="000000"/>
        </w:rPr>
        <w:t xml:space="preserve">Judge Number </w:t>
      </w:r>
      <w:r>
        <w:rPr>
          <w:b w:val="0"/>
          <w:color w:val="000000"/>
          <w:u w:val="single"/>
        </w:rPr>
        <w:tab/>
      </w:r>
      <w:r>
        <w:rPr>
          <w:b w:val="0"/>
          <w:color w:val="000000"/>
          <w:u w:val="single"/>
        </w:rPr>
        <w:tab/>
      </w:r>
      <w:r>
        <w:rPr>
          <w:color w:val="000000"/>
        </w:rPr>
        <w:tab/>
        <w:t xml:space="preserve">Team Number </w:t>
      </w:r>
      <w:r w:rsidR="00F0632F">
        <w:rPr>
          <w:b w:val="0"/>
          <w:color w:val="000000"/>
          <w:u w:val="single"/>
        </w:rPr>
        <w:tab/>
      </w:r>
    </w:p>
    <w:p w14:paraId="2221ADB3" w14:textId="77777777" w:rsidR="009123A6" w:rsidRDefault="009123A6" w:rsidP="009123A6">
      <w:pPr>
        <w:rPr>
          <w:b/>
          <w:sz w:val="12"/>
          <w:szCs w:val="12"/>
        </w:rPr>
      </w:pPr>
    </w:p>
    <w:p w14:paraId="011163B4" w14:textId="77777777" w:rsidR="009123A6" w:rsidRDefault="009123A6" w:rsidP="009123A6">
      <w:pPr>
        <w:jc w:val="center"/>
        <w:rPr>
          <w:b/>
          <w:u w:val="single"/>
        </w:rPr>
      </w:pPr>
    </w:p>
    <w:p w14:paraId="132AA24C" w14:textId="77777777" w:rsidR="009123A6" w:rsidRDefault="009123A6" w:rsidP="009123A6">
      <w:pPr>
        <w:jc w:val="center"/>
        <w:rPr>
          <w:b/>
          <w:sz w:val="32"/>
          <w:szCs w:val="32"/>
          <w:u w:val="single"/>
        </w:rPr>
      </w:pPr>
      <w:r>
        <w:rPr>
          <w:b/>
          <w:sz w:val="32"/>
          <w:szCs w:val="32"/>
          <w:u w:val="single"/>
        </w:rPr>
        <w:t>Presentation Scoring Rubric</w:t>
      </w:r>
    </w:p>
    <w:p w14:paraId="65A0F009" w14:textId="77777777" w:rsidR="009123A6" w:rsidRDefault="009123A6" w:rsidP="009123A6">
      <w:pPr>
        <w:jc w:val="center"/>
        <w:rPr>
          <w:b/>
          <w:sz w:val="32"/>
          <w:szCs w:val="32"/>
          <w:u w:val="single"/>
        </w:rPr>
      </w:pPr>
    </w:p>
    <w:p w14:paraId="6A2577F9" w14:textId="77777777" w:rsidR="009123A6" w:rsidRDefault="009123A6" w:rsidP="009123A6">
      <w:pPr>
        <w:rPr>
          <w:b/>
          <w:sz w:val="16"/>
          <w:szCs w:val="16"/>
        </w:rPr>
      </w:pPr>
    </w:p>
    <w:tbl>
      <w:tblPr>
        <w:tblW w:w="10710" w:type="dxa"/>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70"/>
        <w:gridCol w:w="1170"/>
        <w:gridCol w:w="1170"/>
        <w:gridCol w:w="1080"/>
        <w:gridCol w:w="1260"/>
        <w:gridCol w:w="1260"/>
      </w:tblGrid>
      <w:tr w:rsidR="00426803" w14:paraId="131AF34C" w14:textId="77777777" w:rsidTr="00DF7ED0">
        <w:tc>
          <w:tcPr>
            <w:tcW w:w="4770" w:type="dxa"/>
            <w:tcBorders>
              <w:top w:val="single" w:sz="6" w:space="0" w:color="000000"/>
              <w:left w:val="single" w:sz="6" w:space="0" w:color="000000"/>
              <w:bottom w:val="single" w:sz="6" w:space="0" w:color="000000"/>
              <w:right w:val="single" w:sz="6" w:space="0" w:color="000000"/>
            </w:tcBorders>
          </w:tcPr>
          <w:p w14:paraId="3A7886CA" w14:textId="77777777" w:rsidR="00426803" w:rsidRDefault="00426803" w:rsidP="00426803">
            <w:pPr>
              <w:rPr>
                <w:b/>
                <w:sz w:val="22"/>
                <w:szCs w:val="22"/>
              </w:rPr>
            </w:pPr>
          </w:p>
          <w:p w14:paraId="3CD7CC79" w14:textId="77777777" w:rsidR="00426803" w:rsidRDefault="00426803" w:rsidP="00426803">
            <w:pPr>
              <w:rPr>
                <w:b/>
                <w:sz w:val="22"/>
                <w:szCs w:val="22"/>
              </w:rPr>
            </w:pPr>
            <w:r>
              <w:rPr>
                <w:b/>
                <w:sz w:val="22"/>
                <w:szCs w:val="22"/>
              </w:rPr>
              <w:t>Items to Evaluate</w:t>
            </w:r>
          </w:p>
        </w:tc>
        <w:tc>
          <w:tcPr>
            <w:tcW w:w="1170" w:type="dxa"/>
            <w:tcBorders>
              <w:top w:val="single" w:sz="6" w:space="0" w:color="000000"/>
              <w:left w:val="single" w:sz="6" w:space="0" w:color="000000"/>
              <w:bottom w:val="single" w:sz="6" w:space="0" w:color="000000"/>
              <w:right w:val="single" w:sz="6" w:space="0" w:color="000000"/>
            </w:tcBorders>
            <w:vAlign w:val="center"/>
          </w:tcPr>
          <w:p w14:paraId="598EA0B8" w14:textId="5EBE0509" w:rsidR="00426803" w:rsidRDefault="00426803" w:rsidP="00426803">
            <w:pPr>
              <w:jc w:val="center"/>
              <w:rPr>
                <w:b/>
                <w:sz w:val="22"/>
                <w:szCs w:val="22"/>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4FB8A3AF" w14:textId="723E5CE2" w:rsidR="00426803" w:rsidRDefault="00426803" w:rsidP="00426803">
            <w:pPr>
              <w:jc w:val="center"/>
              <w:rPr>
                <w:b/>
                <w:sz w:val="22"/>
                <w:szCs w:val="22"/>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796C5F8A" w14:textId="51FAF863" w:rsidR="00426803" w:rsidRDefault="00426803" w:rsidP="00426803">
            <w:pPr>
              <w:jc w:val="center"/>
              <w:rPr>
                <w:b/>
                <w:sz w:val="22"/>
                <w:szCs w:val="22"/>
              </w:rPr>
            </w:pPr>
            <w:r>
              <w:rPr>
                <w:b/>
                <w:sz w:val="22"/>
                <w:szCs w:val="22"/>
              </w:rPr>
              <w:t>Good</w:t>
            </w:r>
          </w:p>
        </w:tc>
        <w:tc>
          <w:tcPr>
            <w:tcW w:w="1260" w:type="dxa"/>
            <w:tcBorders>
              <w:top w:val="single" w:sz="6" w:space="0" w:color="000000"/>
              <w:left w:val="single" w:sz="6" w:space="0" w:color="000000"/>
              <w:bottom w:val="single" w:sz="6" w:space="0" w:color="000000"/>
              <w:right w:val="single" w:sz="6" w:space="0" w:color="000000"/>
            </w:tcBorders>
            <w:vAlign w:val="center"/>
          </w:tcPr>
          <w:p w14:paraId="4D9A31B6" w14:textId="42A8F55B" w:rsidR="00426803" w:rsidRDefault="00426803" w:rsidP="00426803">
            <w:pPr>
              <w:jc w:val="center"/>
              <w:rPr>
                <w:b/>
                <w:sz w:val="22"/>
                <w:szCs w:val="22"/>
              </w:rPr>
            </w:pPr>
            <w:r>
              <w:rPr>
                <w:b/>
                <w:sz w:val="22"/>
                <w:szCs w:val="22"/>
              </w:rPr>
              <w:t>Excellent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3EDBD8DA" w14:textId="42777E71" w:rsidR="00426803" w:rsidRDefault="00426803" w:rsidP="00426803">
            <w:pPr>
              <w:jc w:val="center"/>
              <w:rPr>
                <w:b/>
                <w:sz w:val="22"/>
                <w:szCs w:val="22"/>
              </w:rPr>
            </w:pPr>
            <w:r>
              <w:rPr>
                <w:b/>
                <w:sz w:val="22"/>
                <w:szCs w:val="22"/>
              </w:rPr>
              <w:t>Points Awarded</w:t>
            </w:r>
          </w:p>
        </w:tc>
      </w:tr>
      <w:tr w:rsidR="009123A6" w14:paraId="16C6E625" w14:textId="77777777" w:rsidTr="00912A10">
        <w:trPr>
          <w:trHeight w:val="345"/>
        </w:trPr>
        <w:tc>
          <w:tcPr>
            <w:tcW w:w="4770" w:type="dxa"/>
            <w:tcBorders>
              <w:top w:val="single" w:sz="6" w:space="0" w:color="000000"/>
              <w:left w:val="single" w:sz="6" w:space="0" w:color="000000"/>
              <w:bottom w:val="single" w:sz="6" w:space="0" w:color="000000"/>
              <w:right w:val="single" w:sz="6" w:space="0" w:color="000000"/>
            </w:tcBorders>
            <w:vAlign w:val="center"/>
          </w:tcPr>
          <w:p w14:paraId="0BF464C2" w14:textId="68223E87" w:rsidR="009123A6" w:rsidRDefault="009123A6" w:rsidP="00332F72">
            <w:r>
              <w:rPr>
                <w:sz w:val="22"/>
                <w:szCs w:val="22"/>
              </w:rPr>
              <w:t xml:space="preserve">Oral presentation/stage presence/delivery </w:t>
            </w:r>
            <w:r w:rsidRPr="00AB1891">
              <w:rPr>
                <w:sz w:val="22"/>
                <w:szCs w:val="22"/>
              </w:rPr>
              <w:t>(</w:t>
            </w:r>
            <w:r w:rsidRPr="00F75BC0">
              <w:rPr>
                <w:sz w:val="22"/>
                <w:szCs w:val="22"/>
              </w:rPr>
              <w:t>Including: maintaining eye contact, voice inflection, well</w:t>
            </w:r>
            <w:r w:rsidR="00893B75">
              <w:rPr>
                <w:sz w:val="22"/>
                <w:szCs w:val="22"/>
              </w:rPr>
              <w:t>-</w:t>
            </w:r>
            <w:r w:rsidRPr="00F75BC0">
              <w:rPr>
                <w:sz w:val="22"/>
                <w:szCs w:val="22"/>
              </w:rPr>
              <w:t>spoken, etc.)</w:t>
            </w:r>
          </w:p>
        </w:tc>
        <w:tc>
          <w:tcPr>
            <w:tcW w:w="1170" w:type="dxa"/>
            <w:tcBorders>
              <w:top w:val="single" w:sz="6" w:space="0" w:color="000000"/>
              <w:left w:val="single" w:sz="6" w:space="0" w:color="000000"/>
              <w:bottom w:val="single" w:sz="6" w:space="0" w:color="000000"/>
              <w:right w:val="single" w:sz="6" w:space="0" w:color="000000"/>
            </w:tcBorders>
            <w:vAlign w:val="center"/>
          </w:tcPr>
          <w:p w14:paraId="39CA1828" w14:textId="04C5C06D"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90D7A6B" w14:textId="3173C0FB"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51E2414" w14:textId="40BF3D8B"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05AD87F" w14:textId="03A8C79B"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18307A0C" w14:textId="77777777" w:rsidR="009123A6" w:rsidRDefault="009123A6" w:rsidP="00332F72">
            <w:pPr>
              <w:jc w:val="center"/>
              <w:rPr>
                <w:sz w:val="22"/>
                <w:szCs w:val="22"/>
              </w:rPr>
            </w:pPr>
          </w:p>
        </w:tc>
      </w:tr>
      <w:tr w:rsidR="009123A6" w14:paraId="3CEA8C11" w14:textId="77777777" w:rsidTr="00912A10">
        <w:trPr>
          <w:trHeight w:val="345"/>
        </w:trPr>
        <w:tc>
          <w:tcPr>
            <w:tcW w:w="4770" w:type="dxa"/>
            <w:tcBorders>
              <w:top w:val="single" w:sz="6" w:space="0" w:color="000000"/>
              <w:left w:val="single" w:sz="6" w:space="0" w:color="000000"/>
              <w:bottom w:val="single" w:sz="6" w:space="0" w:color="000000"/>
              <w:right w:val="single" w:sz="6" w:space="0" w:color="000000"/>
            </w:tcBorders>
            <w:vAlign w:val="center"/>
          </w:tcPr>
          <w:p w14:paraId="6777CD5D" w14:textId="7CFE2B12" w:rsidR="009123A6" w:rsidRDefault="009123A6" w:rsidP="00332F72">
            <w:pPr>
              <w:rPr>
                <w:sz w:val="22"/>
                <w:szCs w:val="22"/>
              </w:rPr>
            </w:pPr>
            <w:r>
              <w:rPr>
                <w:sz w:val="22"/>
                <w:szCs w:val="22"/>
              </w:rPr>
              <w:t>Ability to explain development/design process</w:t>
            </w:r>
            <w:r w:rsidR="0098791C">
              <w:rPr>
                <w:sz w:val="22"/>
                <w:szCs w:val="22"/>
              </w:rPr>
              <w:t xml:space="preserve"> </w:t>
            </w:r>
            <w:r w:rsidR="0098791C" w:rsidRPr="0098791C">
              <w:rPr>
                <w:sz w:val="22"/>
                <w:szCs w:val="22"/>
              </w:rPr>
              <w:t>(pre</w:t>
            </w:r>
            <w:r w:rsidR="00893B75">
              <w:rPr>
                <w:sz w:val="22"/>
                <w:szCs w:val="22"/>
              </w:rPr>
              <w:t>-</w:t>
            </w:r>
            <w:r w:rsidR="0098791C" w:rsidRPr="0098791C">
              <w:rPr>
                <w:sz w:val="22"/>
                <w:szCs w:val="22"/>
              </w:rPr>
              <w:t xml:space="preserve">production </w:t>
            </w:r>
            <w:r w:rsidR="00A7125C" w:rsidRPr="0098791C">
              <w:rPr>
                <w:sz w:val="22"/>
                <w:szCs w:val="22"/>
              </w:rPr>
              <w:t>phase, target</w:t>
            </w:r>
            <w:r w:rsidR="0098791C" w:rsidRPr="0098791C">
              <w:rPr>
                <w:sz w:val="22"/>
                <w:szCs w:val="22"/>
              </w:rPr>
              <w:t xml:space="preserve"> audience, etc.)</w:t>
            </w:r>
          </w:p>
        </w:tc>
        <w:tc>
          <w:tcPr>
            <w:tcW w:w="1170" w:type="dxa"/>
            <w:tcBorders>
              <w:top w:val="single" w:sz="6" w:space="0" w:color="000000"/>
              <w:left w:val="single" w:sz="6" w:space="0" w:color="000000"/>
              <w:bottom w:val="single" w:sz="6" w:space="0" w:color="000000"/>
              <w:right w:val="single" w:sz="6" w:space="0" w:color="000000"/>
            </w:tcBorders>
            <w:vAlign w:val="center"/>
          </w:tcPr>
          <w:p w14:paraId="7A0E6444" w14:textId="3DC7405C" w:rsidR="009123A6" w:rsidRDefault="009123A6" w:rsidP="00332F72">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5296BBC" w14:textId="1FFCD5C7" w:rsidR="009123A6" w:rsidRDefault="009123A6" w:rsidP="00332F72">
            <w:pPr>
              <w:jc w:val="cente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7116B57B" w14:textId="41A1EA4A" w:rsidR="009123A6" w:rsidRDefault="009123A6" w:rsidP="00332F72">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F3D13A4" w14:textId="7BA5FF28" w:rsidR="009123A6" w:rsidRDefault="009123A6" w:rsidP="00332F72">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35273A0B" w14:textId="77777777" w:rsidR="009123A6" w:rsidRDefault="009123A6" w:rsidP="00332F72">
            <w:pPr>
              <w:jc w:val="center"/>
              <w:rPr>
                <w:sz w:val="22"/>
                <w:szCs w:val="22"/>
              </w:rPr>
            </w:pPr>
          </w:p>
        </w:tc>
      </w:tr>
      <w:tr w:rsidR="009123A6" w14:paraId="597B0AC0" w14:textId="77777777" w:rsidTr="00912A10">
        <w:trPr>
          <w:trHeight w:val="588"/>
        </w:trPr>
        <w:tc>
          <w:tcPr>
            <w:tcW w:w="4770" w:type="dxa"/>
            <w:tcBorders>
              <w:top w:val="single" w:sz="6" w:space="0" w:color="000000"/>
              <w:left w:val="single" w:sz="6" w:space="0" w:color="000000"/>
              <w:bottom w:val="single" w:sz="6" w:space="0" w:color="000000"/>
              <w:right w:val="single" w:sz="6" w:space="0" w:color="000000"/>
            </w:tcBorders>
            <w:vAlign w:val="center"/>
          </w:tcPr>
          <w:p w14:paraId="0D0C3A60" w14:textId="77777777" w:rsidR="009123A6" w:rsidRDefault="009123A6" w:rsidP="00332F72">
            <w:pPr>
              <w:rPr>
                <w:sz w:val="22"/>
                <w:szCs w:val="22"/>
              </w:rPr>
            </w:pPr>
            <w:r>
              <w:rPr>
                <w:sz w:val="22"/>
                <w:szCs w:val="22"/>
              </w:rPr>
              <w:t xml:space="preserve">Ability to explain their use and the development using web languages (source code) </w:t>
            </w:r>
          </w:p>
        </w:tc>
        <w:tc>
          <w:tcPr>
            <w:tcW w:w="1170" w:type="dxa"/>
            <w:tcBorders>
              <w:top w:val="single" w:sz="6" w:space="0" w:color="000000"/>
              <w:left w:val="single" w:sz="6" w:space="0" w:color="000000"/>
              <w:bottom w:val="single" w:sz="6" w:space="0" w:color="000000"/>
              <w:right w:val="single" w:sz="6" w:space="0" w:color="000000"/>
            </w:tcBorders>
            <w:vAlign w:val="center"/>
          </w:tcPr>
          <w:p w14:paraId="29283251" w14:textId="2A3A9F6A" w:rsidR="009123A6" w:rsidRDefault="009123A6" w:rsidP="00332F72">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61F252C" w14:textId="26025EFB" w:rsidR="009123A6" w:rsidRDefault="009123A6" w:rsidP="00332F72">
            <w:pPr>
              <w:jc w:val="cente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73E1B0FE" w14:textId="440282DF" w:rsidR="009123A6" w:rsidRDefault="009123A6" w:rsidP="00332F72">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34500054" w14:textId="2F638DFD" w:rsidR="009123A6" w:rsidRDefault="009123A6" w:rsidP="00332F72">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7C295A53" w14:textId="77777777" w:rsidR="009123A6" w:rsidRDefault="009123A6" w:rsidP="00332F72">
            <w:pPr>
              <w:jc w:val="center"/>
              <w:rPr>
                <w:sz w:val="22"/>
                <w:szCs w:val="22"/>
              </w:rPr>
            </w:pPr>
          </w:p>
        </w:tc>
      </w:tr>
      <w:tr w:rsidR="009123A6" w14:paraId="14DA4D19" w14:textId="77777777" w:rsidTr="00912A10">
        <w:tc>
          <w:tcPr>
            <w:tcW w:w="4770" w:type="dxa"/>
            <w:tcBorders>
              <w:top w:val="single" w:sz="6" w:space="0" w:color="000000"/>
              <w:left w:val="single" w:sz="6" w:space="0" w:color="000000"/>
              <w:bottom w:val="single" w:sz="6" w:space="0" w:color="000000"/>
              <w:right w:val="single" w:sz="6" w:space="0" w:color="000000"/>
            </w:tcBorders>
            <w:vAlign w:val="center"/>
          </w:tcPr>
          <w:p w14:paraId="60585777" w14:textId="77777777" w:rsidR="009123A6" w:rsidRDefault="009123A6" w:rsidP="00332F72">
            <w:pPr>
              <w:rPr>
                <w:sz w:val="22"/>
                <w:szCs w:val="22"/>
              </w:rPr>
            </w:pPr>
            <w:r>
              <w:rPr>
                <w:sz w:val="22"/>
                <w:szCs w:val="22"/>
              </w:rPr>
              <w:t>Ability to explain their use and development of media elements (graphics, video, audio, etc.)</w:t>
            </w:r>
          </w:p>
        </w:tc>
        <w:tc>
          <w:tcPr>
            <w:tcW w:w="1170" w:type="dxa"/>
            <w:tcBorders>
              <w:top w:val="single" w:sz="6" w:space="0" w:color="000000"/>
              <w:left w:val="single" w:sz="6" w:space="0" w:color="000000"/>
              <w:bottom w:val="single" w:sz="6" w:space="0" w:color="000000"/>
              <w:right w:val="single" w:sz="6" w:space="0" w:color="000000"/>
            </w:tcBorders>
            <w:vAlign w:val="center"/>
          </w:tcPr>
          <w:p w14:paraId="382069C4" w14:textId="194AE8BF" w:rsidR="009123A6" w:rsidRDefault="009123A6" w:rsidP="00332F72">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4E864F81" w14:textId="69CFA5F3" w:rsidR="009123A6" w:rsidRDefault="009123A6" w:rsidP="00332F72">
            <w:pPr>
              <w:jc w:val="cente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11A4F6C3" w14:textId="5E1E4ED1" w:rsidR="009123A6" w:rsidRDefault="009123A6" w:rsidP="00332F72">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09B43BA" w14:textId="4BC28536" w:rsidR="009123A6" w:rsidRDefault="009123A6" w:rsidP="00332F72">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5F81E27A" w14:textId="77777777" w:rsidR="009123A6" w:rsidRDefault="009123A6" w:rsidP="00332F72">
            <w:pPr>
              <w:jc w:val="center"/>
              <w:rPr>
                <w:sz w:val="22"/>
                <w:szCs w:val="22"/>
              </w:rPr>
            </w:pPr>
          </w:p>
        </w:tc>
      </w:tr>
      <w:tr w:rsidR="009123A6" w14:paraId="61254405" w14:textId="77777777" w:rsidTr="00912A10">
        <w:tc>
          <w:tcPr>
            <w:tcW w:w="4770" w:type="dxa"/>
            <w:tcBorders>
              <w:top w:val="single" w:sz="6" w:space="0" w:color="000000"/>
              <w:left w:val="single" w:sz="6" w:space="0" w:color="000000"/>
              <w:bottom w:val="single" w:sz="6" w:space="0" w:color="000000"/>
              <w:right w:val="single" w:sz="6" w:space="0" w:color="000000"/>
            </w:tcBorders>
            <w:vAlign w:val="center"/>
          </w:tcPr>
          <w:p w14:paraId="15CC70CE" w14:textId="007D47EE" w:rsidR="009123A6" w:rsidRDefault="009123A6" w:rsidP="00332F72">
            <w:pPr>
              <w:rPr>
                <w:sz w:val="22"/>
                <w:szCs w:val="22"/>
              </w:rPr>
            </w:pPr>
            <w:r>
              <w:rPr>
                <w:sz w:val="22"/>
                <w:szCs w:val="22"/>
              </w:rPr>
              <w:t>Evidence showing each team member</w:t>
            </w:r>
            <w:r w:rsidR="00075E61">
              <w:rPr>
                <w:sz w:val="22"/>
                <w:szCs w:val="22"/>
              </w:rPr>
              <w:t>’</w:t>
            </w:r>
            <w:r>
              <w:rPr>
                <w:sz w:val="22"/>
                <w:szCs w:val="22"/>
              </w:rPr>
              <w:t xml:space="preserve">s role in the development of the site and their responses to presentation questions </w:t>
            </w:r>
          </w:p>
        </w:tc>
        <w:tc>
          <w:tcPr>
            <w:tcW w:w="1170" w:type="dxa"/>
            <w:tcBorders>
              <w:top w:val="single" w:sz="6" w:space="0" w:color="000000"/>
              <w:left w:val="single" w:sz="6" w:space="0" w:color="000000"/>
              <w:bottom w:val="single" w:sz="6" w:space="0" w:color="000000"/>
              <w:right w:val="single" w:sz="6" w:space="0" w:color="000000"/>
            </w:tcBorders>
            <w:vAlign w:val="center"/>
          </w:tcPr>
          <w:p w14:paraId="5F105591" w14:textId="613D2ABC" w:rsidR="009123A6" w:rsidRDefault="009123A6" w:rsidP="00332F72">
            <w:pPr>
              <w:jc w:val="cente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0AF8780" w14:textId="029D4DC3" w:rsidR="009123A6" w:rsidRDefault="009123A6" w:rsidP="00332F72">
            <w:pPr>
              <w:jc w:val="cente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8EDFB96" w14:textId="67BCDA26" w:rsidR="009123A6" w:rsidRDefault="009123A6" w:rsidP="00332F72">
            <w:pPr>
              <w:jc w:val="cente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1CD98B47" w14:textId="5309D95E" w:rsidR="009123A6" w:rsidRDefault="009123A6" w:rsidP="00332F72">
            <w:pPr>
              <w:jc w:val="cente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60C0D7D7" w14:textId="77777777" w:rsidR="009123A6" w:rsidRDefault="009123A6" w:rsidP="00332F72">
            <w:pPr>
              <w:jc w:val="center"/>
              <w:rPr>
                <w:sz w:val="22"/>
                <w:szCs w:val="22"/>
              </w:rPr>
            </w:pPr>
          </w:p>
        </w:tc>
      </w:tr>
      <w:tr w:rsidR="009123A6" w14:paraId="5EA4BF25" w14:textId="77777777" w:rsidTr="00912A10">
        <w:trPr>
          <w:trHeight w:val="813"/>
        </w:trPr>
        <w:tc>
          <w:tcPr>
            <w:tcW w:w="4770" w:type="dxa"/>
            <w:tcBorders>
              <w:top w:val="single" w:sz="6" w:space="0" w:color="000000"/>
              <w:left w:val="single" w:sz="6" w:space="0" w:color="000000"/>
              <w:bottom w:val="single" w:sz="6" w:space="0" w:color="000000"/>
              <w:right w:val="single" w:sz="6" w:space="0" w:color="000000"/>
            </w:tcBorders>
            <w:vAlign w:val="center"/>
          </w:tcPr>
          <w:p w14:paraId="6DAF69C0" w14:textId="1F42BF48" w:rsidR="009123A6" w:rsidRDefault="009123A6" w:rsidP="00332F72">
            <w:pPr>
              <w:rPr>
                <w:sz w:val="22"/>
                <w:szCs w:val="22"/>
              </w:rPr>
            </w:pPr>
            <w:r>
              <w:rPr>
                <w:sz w:val="22"/>
                <w:szCs w:val="22"/>
              </w:rPr>
              <w:t xml:space="preserve">Explanation of </w:t>
            </w:r>
            <w:r w:rsidR="00AB1891">
              <w:rPr>
                <w:sz w:val="22"/>
                <w:szCs w:val="22"/>
              </w:rPr>
              <w:t xml:space="preserve">innovative technology </w:t>
            </w:r>
            <w:r>
              <w:rPr>
                <w:sz w:val="22"/>
                <w:szCs w:val="22"/>
              </w:rPr>
              <w:t xml:space="preserve">(examples could </w:t>
            </w:r>
            <w:r w:rsidR="00A7125C">
              <w:rPr>
                <w:sz w:val="22"/>
                <w:szCs w:val="22"/>
              </w:rPr>
              <w:t>be</w:t>
            </w:r>
            <w:r>
              <w:rPr>
                <w:sz w:val="22"/>
                <w:szCs w:val="22"/>
              </w:rPr>
              <w:t xml:space="preserve"> JavaScript, multimedia, social media, search engine optimization, e</w:t>
            </w:r>
            <w:r w:rsidR="00893B75">
              <w:rPr>
                <w:sz w:val="22"/>
                <w:szCs w:val="22"/>
              </w:rPr>
              <w:t>-</w:t>
            </w:r>
            <w:r>
              <w:rPr>
                <w:sz w:val="22"/>
                <w:szCs w:val="22"/>
              </w:rPr>
              <w:t>commerce, etc.)</w:t>
            </w:r>
          </w:p>
        </w:tc>
        <w:tc>
          <w:tcPr>
            <w:tcW w:w="1170" w:type="dxa"/>
            <w:tcBorders>
              <w:top w:val="single" w:sz="6" w:space="0" w:color="000000"/>
              <w:left w:val="single" w:sz="6" w:space="0" w:color="000000"/>
              <w:bottom w:val="single" w:sz="6" w:space="0" w:color="000000"/>
              <w:right w:val="single" w:sz="6" w:space="0" w:color="000000"/>
            </w:tcBorders>
            <w:vAlign w:val="center"/>
          </w:tcPr>
          <w:p w14:paraId="7D78E734" w14:textId="5EB0FA2E"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24AAADB" w14:textId="467AAC6C"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5895BDE" w14:textId="6B3592C8"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19611FE" w14:textId="014D03E9"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153CF58C" w14:textId="77777777" w:rsidR="009123A6" w:rsidRDefault="009123A6" w:rsidP="00332F72">
            <w:pPr>
              <w:jc w:val="center"/>
              <w:rPr>
                <w:sz w:val="22"/>
                <w:szCs w:val="22"/>
              </w:rPr>
            </w:pPr>
          </w:p>
        </w:tc>
      </w:tr>
      <w:tr w:rsidR="009123A6" w14:paraId="3E79A03C" w14:textId="77777777" w:rsidTr="00912A10">
        <w:trPr>
          <w:trHeight w:val="510"/>
        </w:trPr>
        <w:tc>
          <w:tcPr>
            <w:tcW w:w="4770" w:type="dxa"/>
            <w:tcBorders>
              <w:top w:val="single" w:sz="6" w:space="0" w:color="000000"/>
              <w:left w:val="single" w:sz="6" w:space="0" w:color="000000"/>
              <w:bottom w:val="single" w:sz="6" w:space="0" w:color="000000"/>
              <w:right w:val="single" w:sz="6" w:space="0" w:color="000000"/>
            </w:tcBorders>
            <w:vAlign w:val="center"/>
          </w:tcPr>
          <w:p w14:paraId="7145CCA0" w14:textId="029BC1DD" w:rsidR="009123A6" w:rsidRDefault="009123A6" w:rsidP="00332F72">
            <w:pPr>
              <w:rPr>
                <w:sz w:val="22"/>
                <w:szCs w:val="22"/>
              </w:rPr>
            </w:pPr>
            <w:r>
              <w:rPr>
                <w:sz w:val="22"/>
                <w:szCs w:val="22"/>
              </w:rPr>
              <w:t>Answers to judges</w:t>
            </w:r>
            <w:r w:rsidR="00075E61">
              <w:rPr>
                <w:sz w:val="22"/>
                <w:szCs w:val="22"/>
              </w:rPr>
              <w:t>’</w:t>
            </w:r>
            <w:r>
              <w:rPr>
                <w:sz w:val="22"/>
                <w:szCs w:val="22"/>
              </w:rPr>
              <w:t xml:space="preserve"> questions</w:t>
            </w:r>
          </w:p>
        </w:tc>
        <w:tc>
          <w:tcPr>
            <w:tcW w:w="1170" w:type="dxa"/>
            <w:tcBorders>
              <w:top w:val="single" w:sz="6" w:space="0" w:color="000000"/>
              <w:left w:val="single" w:sz="6" w:space="0" w:color="000000"/>
              <w:bottom w:val="single" w:sz="6" w:space="0" w:color="000000"/>
              <w:right w:val="single" w:sz="6" w:space="0" w:color="000000"/>
            </w:tcBorders>
            <w:vAlign w:val="center"/>
          </w:tcPr>
          <w:p w14:paraId="1DC7FC54" w14:textId="2C68E1F3" w:rsidR="009123A6" w:rsidRDefault="009123A6" w:rsidP="00332F72">
            <w:pPr>
              <w:jc w:val="center"/>
              <w:rPr>
                <w:sz w:val="22"/>
                <w:szCs w:val="22"/>
              </w:rPr>
            </w:pPr>
            <w:r>
              <w:rPr>
                <w:sz w:val="22"/>
                <w:szCs w:val="22"/>
              </w:rPr>
              <w:t>1</w:t>
            </w:r>
            <w:r w:rsidR="00893B75">
              <w:rPr>
                <w:sz w:val="22"/>
                <w:szCs w:val="22"/>
              </w:rPr>
              <w:t>-</w:t>
            </w:r>
            <w:r>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1C27F311" w14:textId="4EB10220" w:rsidR="009123A6" w:rsidRDefault="009123A6" w:rsidP="00332F72">
            <w:pPr>
              <w:jc w:val="center"/>
              <w:rPr>
                <w:sz w:val="22"/>
                <w:szCs w:val="22"/>
              </w:rPr>
            </w:pPr>
            <w:r>
              <w:rPr>
                <w:sz w:val="22"/>
                <w:szCs w:val="22"/>
              </w:rPr>
              <w:t>3</w:t>
            </w:r>
            <w:r w:rsidR="00893B75">
              <w:rPr>
                <w:sz w:val="22"/>
                <w:szCs w:val="22"/>
              </w:rPr>
              <w:t>-</w:t>
            </w:r>
            <w:r>
              <w:rPr>
                <w:sz w:val="22"/>
                <w:szCs w:val="22"/>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43A490C4" w14:textId="77AB64D1" w:rsidR="009123A6" w:rsidRDefault="009123A6" w:rsidP="00332F72">
            <w:pPr>
              <w:jc w:val="center"/>
              <w:rPr>
                <w:sz w:val="22"/>
                <w:szCs w:val="22"/>
              </w:rPr>
            </w:pPr>
            <w:r>
              <w:rPr>
                <w:sz w:val="22"/>
                <w:szCs w:val="22"/>
              </w:rPr>
              <w:t>6</w:t>
            </w:r>
            <w:r w:rsidR="00893B75">
              <w:rPr>
                <w:sz w:val="22"/>
                <w:szCs w:val="22"/>
              </w:rPr>
              <w:t>-</w:t>
            </w:r>
            <w:r>
              <w:rPr>
                <w:sz w:val="22"/>
                <w:szCs w:val="22"/>
              </w:rPr>
              <w:t>8</w:t>
            </w:r>
          </w:p>
        </w:tc>
        <w:tc>
          <w:tcPr>
            <w:tcW w:w="1260" w:type="dxa"/>
            <w:tcBorders>
              <w:top w:val="single" w:sz="6" w:space="0" w:color="000000"/>
              <w:left w:val="single" w:sz="6" w:space="0" w:color="000000"/>
              <w:bottom w:val="single" w:sz="6" w:space="0" w:color="000000"/>
              <w:right w:val="single" w:sz="6" w:space="0" w:color="000000"/>
            </w:tcBorders>
            <w:vAlign w:val="center"/>
          </w:tcPr>
          <w:p w14:paraId="1B5294E2" w14:textId="0547B0B2" w:rsidR="009123A6" w:rsidRDefault="009123A6" w:rsidP="00332F72">
            <w:pPr>
              <w:jc w:val="center"/>
              <w:rPr>
                <w:sz w:val="22"/>
                <w:szCs w:val="22"/>
              </w:rPr>
            </w:pPr>
            <w:r>
              <w:rPr>
                <w:sz w:val="22"/>
                <w:szCs w:val="22"/>
              </w:rPr>
              <w:t>9</w:t>
            </w:r>
            <w:r w:rsidR="00893B75">
              <w:rPr>
                <w:sz w:val="22"/>
                <w:szCs w:val="22"/>
              </w:rPr>
              <w:t>-</w:t>
            </w: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tcPr>
          <w:p w14:paraId="4A26683C" w14:textId="77777777" w:rsidR="009123A6" w:rsidRDefault="009123A6" w:rsidP="00332F72">
            <w:pPr>
              <w:jc w:val="center"/>
              <w:rPr>
                <w:sz w:val="22"/>
                <w:szCs w:val="22"/>
              </w:rPr>
            </w:pPr>
          </w:p>
        </w:tc>
      </w:tr>
      <w:tr w:rsidR="00A7125C" w14:paraId="2718990F" w14:textId="77777777" w:rsidTr="00B50000">
        <w:trPr>
          <w:trHeight w:val="510"/>
        </w:trPr>
        <w:tc>
          <w:tcPr>
            <w:tcW w:w="9450" w:type="dxa"/>
            <w:gridSpan w:val="5"/>
            <w:tcBorders>
              <w:top w:val="single" w:sz="6" w:space="0" w:color="000000"/>
              <w:left w:val="single" w:sz="6" w:space="0" w:color="000000"/>
              <w:bottom w:val="single" w:sz="6" w:space="0" w:color="000000"/>
              <w:right w:val="single" w:sz="6" w:space="0" w:color="000000"/>
            </w:tcBorders>
            <w:vAlign w:val="center"/>
          </w:tcPr>
          <w:p w14:paraId="34555ECC" w14:textId="3A39AE96" w:rsidR="00A7125C" w:rsidRDefault="00A7125C" w:rsidP="00332F72">
            <w:pPr>
              <w:jc w:val="center"/>
              <w:rPr>
                <w:sz w:val="22"/>
                <w:szCs w:val="22"/>
              </w:rPr>
            </w:pPr>
            <w:r w:rsidRPr="00E87EAC">
              <w:rPr>
                <w:sz w:val="22"/>
                <w:szCs w:val="22"/>
              </w:rPr>
              <w:t>All points or none are awarded per item below.</w:t>
            </w:r>
          </w:p>
        </w:tc>
        <w:tc>
          <w:tcPr>
            <w:tcW w:w="1260" w:type="dxa"/>
            <w:tcBorders>
              <w:top w:val="single" w:sz="6" w:space="0" w:color="000000"/>
              <w:left w:val="single" w:sz="6" w:space="0" w:color="000000"/>
              <w:bottom w:val="single" w:sz="6" w:space="0" w:color="000000"/>
              <w:right w:val="single" w:sz="6" w:space="0" w:color="000000"/>
            </w:tcBorders>
          </w:tcPr>
          <w:p w14:paraId="4A227613" w14:textId="77777777" w:rsidR="00A7125C" w:rsidRDefault="00A7125C" w:rsidP="00332F72">
            <w:pPr>
              <w:jc w:val="center"/>
              <w:rPr>
                <w:sz w:val="22"/>
                <w:szCs w:val="22"/>
              </w:rPr>
            </w:pPr>
          </w:p>
        </w:tc>
      </w:tr>
      <w:tr w:rsidR="00A7125C" w14:paraId="405946F7" w14:textId="77777777" w:rsidTr="00B50000">
        <w:trPr>
          <w:trHeight w:val="510"/>
        </w:trPr>
        <w:tc>
          <w:tcPr>
            <w:tcW w:w="8190" w:type="dxa"/>
            <w:gridSpan w:val="4"/>
            <w:tcBorders>
              <w:top w:val="single" w:sz="6" w:space="0" w:color="000000"/>
              <w:left w:val="single" w:sz="6" w:space="0" w:color="000000"/>
              <w:bottom w:val="single" w:sz="6" w:space="0" w:color="000000"/>
              <w:right w:val="single" w:sz="6" w:space="0" w:color="000000"/>
            </w:tcBorders>
            <w:vAlign w:val="center"/>
          </w:tcPr>
          <w:p w14:paraId="7A19DD99" w14:textId="3523AC5E" w:rsidR="00A7125C" w:rsidRDefault="00606AC0" w:rsidP="00A7125C">
            <w:pPr>
              <w:rPr>
                <w:sz w:val="22"/>
                <w:szCs w:val="22"/>
              </w:rPr>
            </w:pPr>
            <w:r>
              <w:rPr>
                <w:sz w:val="22"/>
                <w:szCs w:val="22"/>
              </w:rPr>
              <w:t xml:space="preserve">Setup lasted no longer </w:t>
            </w:r>
            <w:r w:rsidR="00A7125C">
              <w:rPr>
                <w:sz w:val="22"/>
                <w:szCs w:val="22"/>
              </w:rPr>
              <w:t>than three (3) minutes</w:t>
            </w:r>
          </w:p>
        </w:tc>
        <w:tc>
          <w:tcPr>
            <w:tcW w:w="1260" w:type="dxa"/>
            <w:tcBorders>
              <w:top w:val="single" w:sz="6" w:space="0" w:color="000000"/>
              <w:left w:val="single" w:sz="6" w:space="0" w:color="000000"/>
              <w:bottom w:val="single" w:sz="6" w:space="0" w:color="000000"/>
              <w:right w:val="single" w:sz="6" w:space="0" w:color="000000"/>
            </w:tcBorders>
            <w:vAlign w:val="center"/>
          </w:tcPr>
          <w:p w14:paraId="4D571E6F" w14:textId="0F1877BE" w:rsidR="00A7125C" w:rsidRDefault="00A7125C" w:rsidP="00332F72">
            <w:pPr>
              <w:jc w:val="center"/>
              <w:rPr>
                <w:sz w:val="22"/>
                <w:szCs w:val="22"/>
              </w:rPr>
            </w:pP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tcPr>
          <w:p w14:paraId="223758E0" w14:textId="77777777" w:rsidR="00A7125C" w:rsidRDefault="00A7125C" w:rsidP="00332F72">
            <w:pPr>
              <w:jc w:val="center"/>
              <w:rPr>
                <w:sz w:val="22"/>
                <w:szCs w:val="22"/>
              </w:rPr>
            </w:pPr>
          </w:p>
        </w:tc>
      </w:tr>
      <w:tr w:rsidR="00A7125C" w14:paraId="20BAE8AB" w14:textId="77777777" w:rsidTr="00B50000">
        <w:trPr>
          <w:trHeight w:val="510"/>
        </w:trPr>
        <w:tc>
          <w:tcPr>
            <w:tcW w:w="8190" w:type="dxa"/>
            <w:gridSpan w:val="4"/>
            <w:tcBorders>
              <w:top w:val="single" w:sz="6" w:space="0" w:color="000000"/>
              <w:left w:val="single" w:sz="6" w:space="0" w:color="000000"/>
              <w:bottom w:val="single" w:sz="6" w:space="0" w:color="000000"/>
              <w:right w:val="single" w:sz="6" w:space="0" w:color="000000"/>
            </w:tcBorders>
            <w:vAlign w:val="center"/>
          </w:tcPr>
          <w:p w14:paraId="2FE85A8B" w14:textId="71314AA9" w:rsidR="00A7125C" w:rsidRDefault="00A7125C" w:rsidP="00A7125C">
            <w:pPr>
              <w:rPr>
                <w:sz w:val="22"/>
                <w:szCs w:val="22"/>
              </w:rPr>
            </w:pPr>
            <w:r>
              <w:rPr>
                <w:sz w:val="22"/>
                <w:szCs w:val="22"/>
              </w:rPr>
              <w:t>Presentation lasted no longer than ten (10) minutes</w:t>
            </w:r>
          </w:p>
        </w:tc>
        <w:tc>
          <w:tcPr>
            <w:tcW w:w="1260" w:type="dxa"/>
            <w:tcBorders>
              <w:top w:val="single" w:sz="6" w:space="0" w:color="000000"/>
              <w:left w:val="single" w:sz="6" w:space="0" w:color="000000"/>
              <w:bottom w:val="single" w:sz="6" w:space="0" w:color="000000"/>
              <w:right w:val="single" w:sz="6" w:space="0" w:color="000000"/>
            </w:tcBorders>
            <w:vAlign w:val="center"/>
          </w:tcPr>
          <w:p w14:paraId="7FE6461B" w14:textId="38B67A02" w:rsidR="00A7125C" w:rsidRDefault="00A7125C" w:rsidP="00332F72">
            <w:pPr>
              <w:jc w:val="center"/>
              <w:rPr>
                <w:sz w:val="22"/>
                <w:szCs w:val="22"/>
              </w:rPr>
            </w:pPr>
            <w:r>
              <w:rPr>
                <w:sz w:val="22"/>
                <w:szCs w:val="22"/>
              </w:rPr>
              <w:t>5</w:t>
            </w:r>
          </w:p>
        </w:tc>
        <w:tc>
          <w:tcPr>
            <w:tcW w:w="1260" w:type="dxa"/>
            <w:tcBorders>
              <w:top w:val="single" w:sz="6" w:space="0" w:color="000000"/>
              <w:left w:val="single" w:sz="6" w:space="0" w:color="000000"/>
              <w:bottom w:val="single" w:sz="6" w:space="0" w:color="000000"/>
              <w:right w:val="single" w:sz="6" w:space="0" w:color="000000"/>
            </w:tcBorders>
          </w:tcPr>
          <w:p w14:paraId="401C822E" w14:textId="77777777" w:rsidR="00A7125C" w:rsidRDefault="00A7125C" w:rsidP="00332F72">
            <w:pPr>
              <w:jc w:val="center"/>
              <w:rPr>
                <w:sz w:val="22"/>
                <w:szCs w:val="22"/>
              </w:rPr>
            </w:pPr>
          </w:p>
        </w:tc>
      </w:tr>
      <w:tr w:rsidR="00A7125C" w14:paraId="05A85CEE" w14:textId="77777777" w:rsidTr="00B50000">
        <w:trPr>
          <w:trHeight w:val="510"/>
        </w:trPr>
        <w:tc>
          <w:tcPr>
            <w:tcW w:w="8190" w:type="dxa"/>
            <w:gridSpan w:val="4"/>
            <w:tcBorders>
              <w:top w:val="single" w:sz="6" w:space="0" w:color="000000"/>
              <w:left w:val="single" w:sz="6" w:space="0" w:color="000000"/>
              <w:bottom w:val="single" w:sz="6" w:space="0" w:color="000000"/>
              <w:right w:val="single" w:sz="6" w:space="0" w:color="000000"/>
            </w:tcBorders>
            <w:vAlign w:val="center"/>
          </w:tcPr>
          <w:p w14:paraId="67E6C382" w14:textId="34986ED6" w:rsidR="00A7125C" w:rsidRDefault="00A7125C" w:rsidP="00A7125C">
            <w:pPr>
              <w:rPr>
                <w:b/>
                <w:i/>
                <w:sz w:val="22"/>
                <w:szCs w:val="22"/>
              </w:rPr>
            </w:pPr>
            <w:r>
              <w:rPr>
                <w:sz w:val="22"/>
                <w:szCs w:val="22"/>
              </w:rPr>
              <w:t>Documentation submitted at time of check</w:t>
            </w:r>
            <w:r w:rsidR="00AB1891">
              <w:rPr>
                <w:sz w:val="22"/>
                <w:szCs w:val="22"/>
              </w:rPr>
              <w:t>-</w:t>
            </w:r>
            <w:r>
              <w:rPr>
                <w:sz w:val="22"/>
                <w:szCs w:val="22"/>
              </w:rPr>
              <w:t xml:space="preserve">in: Works Cited (1 copy) </w:t>
            </w:r>
          </w:p>
          <w:p w14:paraId="2A50A3E5" w14:textId="38FD0C01" w:rsidR="00A7125C" w:rsidRDefault="00A7125C" w:rsidP="00A7125C">
            <w:pPr>
              <w:jc w:val="center"/>
              <w:rPr>
                <w:sz w:val="22"/>
                <w:szCs w:val="22"/>
              </w:rPr>
            </w:pPr>
            <w:r>
              <w:rPr>
                <w:b/>
                <w:i/>
                <w:sz w:val="22"/>
                <w:szCs w:val="22"/>
              </w:rPr>
              <w:t xml:space="preserve">Must have copies for </w:t>
            </w:r>
            <w:r w:rsidR="005B0751">
              <w:rPr>
                <w:b/>
                <w:i/>
                <w:sz w:val="22"/>
                <w:szCs w:val="22"/>
              </w:rPr>
              <w:t>SLC presentation.</w:t>
            </w:r>
          </w:p>
        </w:tc>
        <w:tc>
          <w:tcPr>
            <w:tcW w:w="1260" w:type="dxa"/>
            <w:tcBorders>
              <w:top w:val="single" w:sz="6" w:space="0" w:color="000000"/>
              <w:left w:val="single" w:sz="6" w:space="0" w:color="000000"/>
              <w:bottom w:val="single" w:sz="6" w:space="0" w:color="000000"/>
              <w:right w:val="single" w:sz="6" w:space="0" w:color="000000"/>
            </w:tcBorders>
            <w:vAlign w:val="center"/>
          </w:tcPr>
          <w:p w14:paraId="72AC4EFF" w14:textId="25E57B5F" w:rsidR="00A7125C" w:rsidRDefault="00A7125C" w:rsidP="00A7125C">
            <w:pPr>
              <w:jc w:val="center"/>
              <w:rPr>
                <w:sz w:val="22"/>
                <w:szCs w:val="22"/>
              </w:rPr>
            </w:pP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tcPr>
          <w:p w14:paraId="575F7F6D" w14:textId="77777777" w:rsidR="00A7125C" w:rsidRDefault="00A7125C" w:rsidP="00A7125C">
            <w:pPr>
              <w:jc w:val="center"/>
              <w:rPr>
                <w:sz w:val="22"/>
                <w:szCs w:val="22"/>
              </w:rPr>
            </w:pPr>
          </w:p>
        </w:tc>
      </w:tr>
      <w:tr w:rsidR="00A7125C" w14:paraId="5C747E8A" w14:textId="77777777" w:rsidTr="00B50000">
        <w:trPr>
          <w:trHeight w:val="510"/>
        </w:trPr>
        <w:tc>
          <w:tcPr>
            <w:tcW w:w="8190" w:type="dxa"/>
            <w:gridSpan w:val="4"/>
            <w:tcBorders>
              <w:top w:val="single" w:sz="6" w:space="0" w:color="000000"/>
              <w:left w:val="single" w:sz="6" w:space="0" w:color="000000"/>
              <w:bottom w:val="single" w:sz="6" w:space="0" w:color="000000"/>
              <w:right w:val="single" w:sz="6" w:space="0" w:color="000000"/>
            </w:tcBorders>
            <w:vAlign w:val="center"/>
          </w:tcPr>
          <w:p w14:paraId="78418A26" w14:textId="0BA19C51" w:rsidR="00A7125C" w:rsidRDefault="00175ED5" w:rsidP="00A7125C">
            <w:pPr>
              <w:rPr>
                <w:sz w:val="22"/>
                <w:szCs w:val="22"/>
              </w:rPr>
            </w:pPr>
            <w:r w:rsidRPr="009739A1">
              <w:rPr>
                <w:sz w:val="22"/>
                <w:szCs w:val="22"/>
              </w:rPr>
              <w:t>At least two original team members in attendance at time of presentation</w:t>
            </w:r>
          </w:p>
        </w:tc>
        <w:tc>
          <w:tcPr>
            <w:tcW w:w="1260" w:type="dxa"/>
            <w:tcBorders>
              <w:top w:val="single" w:sz="6" w:space="0" w:color="000000"/>
              <w:left w:val="single" w:sz="6" w:space="0" w:color="000000"/>
              <w:bottom w:val="single" w:sz="6" w:space="0" w:color="000000"/>
              <w:right w:val="single" w:sz="6" w:space="0" w:color="000000"/>
            </w:tcBorders>
            <w:vAlign w:val="center"/>
          </w:tcPr>
          <w:p w14:paraId="055DCB8B" w14:textId="66131A56" w:rsidR="00A7125C" w:rsidRDefault="00A7125C" w:rsidP="00A7125C">
            <w:pPr>
              <w:jc w:val="center"/>
              <w:rPr>
                <w:sz w:val="22"/>
                <w:szCs w:val="22"/>
              </w:rPr>
            </w:pP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tcPr>
          <w:p w14:paraId="7A565129" w14:textId="77777777" w:rsidR="00A7125C" w:rsidRDefault="00A7125C" w:rsidP="00A7125C">
            <w:pPr>
              <w:jc w:val="center"/>
              <w:rPr>
                <w:sz w:val="22"/>
                <w:szCs w:val="22"/>
              </w:rPr>
            </w:pPr>
          </w:p>
        </w:tc>
      </w:tr>
      <w:tr w:rsidR="00A7125C" w14:paraId="65003367" w14:textId="77777777" w:rsidTr="00912A10">
        <w:trPr>
          <w:trHeight w:val="345"/>
        </w:trPr>
        <w:tc>
          <w:tcPr>
            <w:tcW w:w="9450" w:type="dxa"/>
            <w:gridSpan w:val="5"/>
            <w:tcBorders>
              <w:top w:val="single" w:sz="6" w:space="0" w:color="000000"/>
              <w:left w:val="single" w:sz="6" w:space="0" w:color="000000"/>
              <w:bottom w:val="single" w:sz="6" w:space="0" w:color="000000"/>
              <w:right w:val="single" w:sz="6" w:space="0" w:color="000000"/>
            </w:tcBorders>
            <w:shd w:val="clear" w:color="auto" w:fill="D9D9D9"/>
          </w:tcPr>
          <w:p w14:paraId="5B0500DA" w14:textId="704649A3" w:rsidR="00A7125C" w:rsidRDefault="00A7125C" w:rsidP="00A7125C">
            <w:pPr>
              <w:jc w:val="right"/>
              <w:rPr>
                <w:b/>
                <w:sz w:val="22"/>
                <w:szCs w:val="22"/>
              </w:rPr>
            </w:pPr>
            <w:r>
              <w:rPr>
                <w:b/>
                <w:sz w:val="22"/>
                <w:szCs w:val="22"/>
              </w:rPr>
              <w:t>TOTAL PRESENTATION POINTS (160 points maximum)</w:t>
            </w:r>
          </w:p>
        </w:tc>
        <w:tc>
          <w:tcPr>
            <w:tcW w:w="1260" w:type="dxa"/>
            <w:tcBorders>
              <w:top w:val="single" w:sz="6" w:space="0" w:color="000000"/>
              <w:left w:val="single" w:sz="6" w:space="0" w:color="000000"/>
              <w:bottom w:val="single" w:sz="6" w:space="0" w:color="000000"/>
              <w:right w:val="single" w:sz="6" w:space="0" w:color="000000"/>
            </w:tcBorders>
          </w:tcPr>
          <w:p w14:paraId="69FE89FA" w14:textId="77777777" w:rsidR="00A7125C" w:rsidRDefault="00A7125C" w:rsidP="00A7125C">
            <w:pPr>
              <w:rPr>
                <w:b/>
                <w:sz w:val="22"/>
                <w:szCs w:val="22"/>
              </w:rPr>
            </w:pPr>
          </w:p>
        </w:tc>
      </w:tr>
    </w:tbl>
    <w:p w14:paraId="53C0F2B9" w14:textId="77777777" w:rsidR="009123A6" w:rsidRDefault="009123A6" w:rsidP="009123A6">
      <w:pPr>
        <w:jc w:val="center"/>
        <w:rPr>
          <w:b/>
          <w:i/>
        </w:rPr>
      </w:pPr>
    </w:p>
    <w:p w14:paraId="2C2C8A29" w14:textId="77777777" w:rsidR="009123A6" w:rsidRDefault="009123A6" w:rsidP="009123A6">
      <w:pPr>
        <w:jc w:val="center"/>
        <w:rPr>
          <w:b/>
          <w:i/>
        </w:rPr>
      </w:pPr>
      <w:r>
        <w:rPr>
          <w:b/>
          <w:i/>
        </w:rPr>
        <w:t>Props and/or additional items shall not be used as a basis for scoring.</w:t>
      </w:r>
    </w:p>
    <w:p w14:paraId="43BD1066" w14:textId="77777777" w:rsidR="009123A6" w:rsidRDefault="009123A6" w:rsidP="009123A6">
      <w:pPr>
        <w:rPr>
          <w:b/>
          <w:sz w:val="16"/>
          <w:szCs w:val="16"/>
          <w:u w:val="single"/>
        </w:rPr>
      </w:pPr>
    </w:p>
    <w:p w14:paraId="4166741E" w14:textId="77777777" w:rsidR="009123A6" w:rsidRDefault="009123A6" w:rsidP="009123A6">
      <w:pPr>
        <w:rPr>
          <w:b/>
          <w:sz w:val="22"/>
          <w:szCs w:val="22"/>
        </w:rPr>
      </w:pPr>
    </w:p>
    <w:p w14:paraId="0C6772AA" w14:textId="5383D6B1" w:rsidR="009123A6" w:rsidRDefault="009123A6" w:rsidP="00FA3F45">
      <w:pPr>
        <w:jc w:val="center"/>
        <w:rPr>
          <w:b/>
          <w:sz w:val="28"/>
          <w:szCs w:val="28"/>
        </w:rPr>
      </w:pPr>
      <w:r>
        <w:rPr>
          <w:b/>
          <w:sz w:val="28"/>
          <w:szCs w:val="28"/>
        </w:rPr>
        <w:t>TOTAL MAXIMUM POINTS = 490</w:t>
      </w:r>
    </w:p>
    <w:p w14:paraId="03D03479" w14:textId="77777777" w:rsidR="00A7125C" w:rsidRPr="00FA3F45" w:rsidRDefault="00A7125C" w:rsidP="00FA3F45">
      <w:pPr>
        <w:jc w:val="center"/>
        <w:rPr>
          <w:b/>
          <w:sz w:val="28"/>
          <w:szCs w:val="28"/>
        </w:rPr>
      </w:pPr>
    </w:p>
    <w:p w14:paraId="77A6943C" w14:textId="77777777" w:rsidR="009123A6" w:rsidRDefault="009123A6" w:rsidP="009123A6">
      <w:pPr>
        <w:jc w:val="center"/>
        <w:rPr>
          <w:b/>
          <w:sz w:val="28"/>
          <w:szCs w:val="28"/>
          <w:u w:val="single"/>
        </w:rPr>
      </w:pPr>
      <w:r>
        <w:rPr>
          <w:b/>
          <w:sz w:val="28"/>
          <w:szCs w:val="28"/>
        </w:rPr>
        <w:t>PRESENTATION WILL BE STOPPED AT TEN (10) MINUTES</w:t>
      </w:r>
      <w:r>
        <w:br w:type="page"/>
      </w:r>
    </w:p>
    <w:p w14:paraId="4C91AFA4" w14:textId="582027A5" w:rsidR="009123A6" w:rsidRDefault="009123A6" w:rsidP="009123A6">
      <w:pPr>
        <w:pStyle w:val="Heading2"/>
        <w:ind w:left="0"/>
        <w:rPr>
          <w:rFonts w:ascii="Times New Roman" w:hAnsi="Times New Roman"/>
          <w:b/>
          <w:i w:val="0"/>
          <w:sz w:val="28"/>
          <w:szCs w:val="28"/>
          <w:u w:val="single"/>
        </w:rPr>
      </w:pPr>
      <w:bookmarkStart w:id="235" w:name="d440"/>
      <w:r>
        <w:rPr>
          <w:rFonts w:ascii="Times New Roman" w:hAnsi="Times New Roman"/>
          <w:b/>
          <w:i w:val="0"/>
          <w:sz w:val="28"/>
          <w:szCs w:val="28"/>
          <w:u w:val="single"/>
        </w:rPr>
        <w:t>(440) Computer Animation Team</w:t>
      </w:r>
      <w:r w:rsidR="00161DC4">
        <w:rPr>
          <w:rFonts w:ascii="Times New Roman" w:hAnsi="Times New Roman"/>
          <w:b/>
          <w:i w:val="0"/>
          <w:sz w:val="28"/>
          <w:szCs w:val="28"/>
          <w:u w:val="single"/>
        </w:rPr>
        <w:t xml:space="preserve"> (S)</w:t>
      </w:r>
    </w:p>
    <w:bookmarkEnd w:id="235"/>
    <w:p w14:paraId="0C0C0B83" w14:textId="77777777" w:rsidR="009123A6" w:rsidRDefault="009123A6" w:rsidP="009123A6">
      <w:pPr>
        <w:rPr>
          <w:sz w:val="16"/>
          <w:szCs w:val="16"/>
        </w:rPr>
      </w:pPr>
    </w:p>
    <w:p w14:paraId="45224767" w14:textId="77777777" w:rsidR="009123A6" w:rsidRDefault="009123A6" w:rsidP="009123A6">
      <w:pPr>
        <w:rPr>
          <w:b/>
          <w:sz w:val="22"/>
          <w:szCs w:val="22"/>
        </w:rPr>
      </w:pPr>
      <w:r>
        <w:rPr>
          <w:b/>
          <w:sz w:val="22"/>
          <w:szCs w:val="22"/>
        </w:rPr>
        <w:t>Description</w:t>
      </w:r>
    </w:p>
    <w:p w14:paraId="4F1A17B4" w14:textId="56E0D5AB" w:rsidR="009123A6" w:rsidRDefault="009123A6" w:rsidP="009123A6">
      <w:pPr>
        <w:rPr>
          <w:color w:val="282828"/>
          <w:sz w:val="22"/>
          <w:szCs w:val="22"/>
        </w:rPr>
      </w:pPr>
      <w:r>
        <w:rPr>
          <w:color w:val="282828"/>
          <w:sz w:val="22"/>
          <w:szCs w:val="22"/>
        </w:rPr>
        <w:t xml:space="preserve">Create a </w:t>
      </w:r>
      <w:r w:rsidR="0098791C">
        <w:rPr>
          <w:color w:val="282828"/>
          <w:sz w:val="22"/>
          <w:szCs w:val="22"/>
        </w:rPr>
        <w:t xml:space="preserve">3D </w:t>
      </w:r>
      <w:r>
        <w:rPr>
          <w:color w:val="282828"/>
          <w:sz w:val="22"/>
          <w:szCs w:val="22"/>
        </w:rPr>
        <w:t>computer</w:t>
      </w:r>
      <w:r w:rsidR="0098791C">
        <w:rPr>
          <w:color w:val="282828"/>
          <w:sz w:val="22"/>
          <w:szCs w:val="22"/>
        </w:rPr>
        <w:t xml:space="preserve"> </w:t>
      </w:r>
      <w:r>
        <w:rPr>
          <w:color w:val="282828"/>
          <w:sz w:val="22"/>
          <w:szCs w:val="22"/>
        </w:rPr>
        <w:t xml:space="preserve">animation, </w:t>
      </w:r>
      <w:r>
        <w:rPr>
          <w:i/>
          <w:color w:val="282828"/>
          <w:sz w:val="22"/>
          <w:szCs w:val="22"/>
        </w:rPr>
        <w:t>not</w:t>
      </w:r>
      <w:r>
        <w:rPr>
          <w:color w:val="282828"/>
          <w:sz w:val="22"/>
          <w:szCs w:val="22"/>
        </w:rPr>
        <w:t xml:space="preserve"> to exceed two (2</w:t>
      </w:r>
      <w:r w:rsidR="009924D4">
        <w:rPr>
          <w:color w:val="282828"/>
          <w:sz w:val="22"/>
          <w:szCs w:val="22"/>
        </w:rPr>
        <w:t>:00</w:t>
      </w:r>
      <w:r>
        <w:rPr>
          <w:color w:val="282828"/>
          <w:sz w:val="22"/>
          <w:szCs w:val="22"/>
        </w:rPr>
        <w:t>) minutes, based upon the assigned topic provided.</w:t>
      </w:r>
    </w:p>
    <w:p w14:paraId="370C33B3" w14:textId="77777777" w:rsidR="009123A6" w:rsidRDefault="009123A6" w:rsidP="009123A6">
      <w:pPr>
        <w:rPr>
          <w:sz w:val="16"/>
          <w:szCs w:val="16"/>
        </w:rPr>
      </w:pPr>
    </w:p>
    <w:p w14:paraId="6A2835AA" w14:textId="77777777" w:rsidR="009123A6" w:rsidRDefault="009123A6" w:rsidP="009123A6">
      <w:pPr>
        <w:rPr>
          <w:b/>
          <w:sz w:val="22"/>
          <w:szCs w:val="22"/>
        </w:rPr>
      </w:pPr>
      <w:r>
        <w:rPr>
          <w:b/>
          <w:sz w:val="22"/>
          <w:szCs w:val="22"/>
        </w:rPr>
        <w:t>Eligibility</w:t>
      </w:r>
    </w:p>
    <w:p w14:paraId="239F9A38" w14:textId="385CB34B" w:rsidR="009123A6" w:rsidRDefault="009123A6" w:rsidP="009123A6">
      <w:pPr>
        <w:rPr>
          <w:sz w:val="22"/>
          <w:szCs w:val="22"/>
        </w:rPr>
      </w:pPr>
      <w:r>
        <w:rPr>
          <w:sz w:val="22"/>
          <w:szCs w:val="22"/>
        </w:rPr>
        <w:t xml:space="preserve">Any </w:t>
      </w:r>
      <w:r w:rsidR="008F7ABC">
        <w:rPr>
          <w:sz w:val="22"/>
          <w:szCs w:val="22"/>
        </w:rPr>
        <w:t xml:space="preserve">Secondary division </w:t>
      </w:r>
      <w:r>
        <w:rPr>
          <w:sz w:val="22"/>
          <w:szCs w:val="22"/>
        </w:rPr>
        <w:t xml:space="preserve">student member may enter this </w:t>
      </w:r>
      <w:r w:rsidR="008F7ABC">
        <w:rPr>
          <w:sz w:val="22"/>
          <w:szCs w:val="22"/>
        </w:rPr>
        <w:t xml:space="preserve">team </w:t>
      </w:r>
      <w:r>
        <w:rPr>
          <w:sz w:val="22"/>
          <w:szCs w:val="22"/>
        </w:rPr>
        <w:t>event. A team will consist of 2</w:t>
      </w:r>
      <w:r w:rsidR="00893B75">
        <w:rPr>
          <w:sz w:val="22"/>
          <w:szCs w:val="22"/>
        </w:rPr>
        <w:t>-</w:t>
      </w:r>
      <w:r>
        <w:rPr>
          <w:sz w:val="22"/>
          <w:szCs w:val="22"/>
        </w:rPr>
        <w:t xml:space="preserve">4 members. </w:t>
      </w:r>
      <w:r w:rsidR="00980251">
        <w:rPr>
          <w:sz w:val="22"/>
          <w:szCs w:val="22"/>
        </w:rPr>
        <w:t xml:space="preserve">Members </w:t>
      </w:r>
      <w:r>
        <w:rPr>
          <w:sz w:val="22"/>
          <w:szCs w:val="22"/>
        </w:rPr>
        <w:t xml:space="preserve">participating in </w:t>
      </w:r>
      <w:r w:rsidR="00161DC4">
        <w:rPr>
          <w:sz w:val="22"/>
          <w:szCs w:val="22"/>
        </w:rPr>
        <w:t xml:space="preserve">state and </w:t>
      </w:r>
      <w:r>
        <w:rPr>
          <w:sz w:val="22"/>
          <w:szCs w:val="22"/>
        </w:rPr>
        <w:t xml:space="preserve">national level competition must be registered for the event prior to submission deadline for technical judging.  Teams must participate in both parts of the competition </w:t>
      </w:r>
      <w:r w:rsidR="00595110">
        <w:rPr>
          <w:sz w:val="22"/>
          <w:szCs w:val="22"/>
        </w:rPr>
        <w:t>to be ranked</w:t>
      </w:r>
      <w:r>
        <w:rPr>
          <w:sz w:val="22"/>
          <w:szCs w:val="22"/>
        </w:rPr>
        <w:t>.</w:t>
      </w:r>
    </w:p>
    <w:p w14:paraId="3CEC198E" w14:textId="77777777" w:rsidR="009123A6" w:rsidRDefault="009123A6" w:rsidP="009123A6">
      <w:pPr>
        <w:rPr>
          <w:sz w:val="18"/>
          <w:szCs w:val="18"/>
        </w:rPr>
      </w:pPr>
    </w:p>
    <w:p w14:paraId="489D33CD" w14:textId="77777777" w:rsidR="009123A6" w:rsidRDefault="009123A6" w:rsidP="009123A6">
      <w:pPr>
        <w:rPr>
          <w:b/>
          <w:sz w:val="22"/>
          <w:szCs w:val="22"/>
        </w:rPr>
      </w:pPr>
      <w:r>
        <w:rPr>
          <w:b/>
          <w:sz w:val="22"/>
          <w:szCs w:val="22"/>
        </w:rPr>
        <w:t>Topic</w:t>
      </w:r>
    </w:p>
    <w:p w14:paraId="45CDDAA6" w14:textId="19AABE33" w:rsidR="00A7125C" w:rsidRPr="00A7125C" w:rsidRDefault="00A7125C" w:rsidP="00A7125C">
      <w:pPr>
        <w:rPr>
          <w:b/>
          <w:bCs/>
          <w:color w:val="282828"/>
          <w:sz w:val="22"/>
          <w:szCs w:val="22"/>
        </w:rPr>
      </w:pPr>
      <w:r w:rsidRPr="00A7125C">
        <w:rPr>
          <w:color w:val="282828"/>
          <w:sz w:val="22"/>
          <w:szCs w:val="22"/>
        </w:rPr>
        <w:t xml:space="preserve">Your team just inherited a deserted/uninhabited island along the equator. Design this island that includes everything you would need </w:t>
      </w:r>
      <w:r w:rsidR="009508E8" w:rsidRPr="00A7125C">
        <w:rPr>
          <w:color w:val="282828"/>
          <w:sz w:val="22"/>
          <w:szCs w:val="22"/>
        </w:rPr>
        <w:t>to</w:t>
      </w:r>
      <w:r w:rsidRPr="00A7125C">
        <w:rPr>
          <w:color w:val="282828"/>
          <w:sz w:val="22"/>
          <w:szCs w:val="22"/>
        </w:rPr>
        <w:t xml:space="preserve"> live on </w:t>
      </w:r>
      <w:r>
        <w:rPr>
          <w:color w:val="282828"/>
          <w:sz w:val="22"/>
          <w:szCs w:val="22"/>
        </w:rPr>
        <w:t xml:space="preserve">it </w:t>
      </w:r>
      <w:r w:rsidRPr="00A7125C">
        <w:rPr>
          <w:color w:val="282828"/>
          <w:sz w:val="22"/>
          <w:szCs w:val="22"/>
        </w:rPr>
        <w:t xml:space="preserve">for a year. </w:t>
      </w:r>
      <w:r>
        <w:rPr>
          <w:color w:val="282828"/>
          <w:sz w:val="22"/>
          <w:szCs w:val="22"/>
        </w:rPr>
        <w:t>Examples include, but are not limited to</w:t>
      </w:r>
      <w:r w:rsidR="00AB1891">
        <w:rPr>
          <w:color w:val="282828"/>
          <w:sz w:val="22"/>
          <w:szCs w:val="22"/>
        </w:rPr>
        <w:t>,</w:t>
      </w:r>
      <w:r>
        <w:rPr>
          <w:color w:val="282828"/>
          <w:sz w:val="22"/>
          <w:szCs w:val="22"/>
        </w:rPr>
        <w:t xml:space="preserve"> s</w:t>
      </w:r>
      <w:r w:rsidRPr="00A7125C">
        <w:rPr>
          <w:color w:val="282828"/>
          <w:sz w:val="22"/>
          <w:szCs w:val="22"/>
        </w:rPr>
        <w:t>helter, water, food source, entertainment, etc</w:t>
      </w:r>
      <w:r>
        <w:rPr>
          <w:color w:val="282828"/>
          <w:sz w:val="22"/>
          <w:szCs w:val="22"/>
        </w:rPr>
        <w:t>.</w:t>
      </w:r>
    </w:p>
    <w:p w14:paraId="2C7AEA16" w14:textId="77777777" w:rsidR="007D6D7F" w:rsidRDefault="007D6D7F" w:rsidP="009123A6">
      <w:pPr>
        <w:rPr>
          <w:sz w:val="22"/>
          <w:szCs w:val="22"/>
        </w:rPr>
      </w:pPr>
    </w:p>
    <w:p w14:paraId="182C7CA3" w14:textId="77777777" w:rsidR="009123A6" w:rsidRDefault="009123A6" w:rsidP="009123A6">
      <w:pPr>
        <w:rPr>
          <w:sz w:val="22"/>
          <w:szCs w:val="22"/>
        </w:rPr>
      </w:pPr>
      <w:r>
        <w:rPr>
          <w:sz w:val="22"/>
          <w:szCs w:val="22"/>
        </w:rPr>
        <w:t xml:space="preserve">Teams who do </w:t>
      </w:r>
      <w:r>
        <w:rPr>
          <w:i/>
          <w:sz w:val="22"/>
          <w:szCs w:val="22"/>
        </w:rPr>
        <w:t>not</w:t>
      </w:r>
      <w:r>
        <w:rPr>
          <w:sz w:val="22"/>
          <w:szCs w:val="22"/>
        </w:rPr>
        <w:t xml:space="preserve"> submit an entry following this topic will be </w:t>
      </w:r>
      <w:r>
        <w:rPr>
          <w:i/>
          <w:sz w:val="22"/>
          <w:szCs w:val="22"/>
        </w:rPr>
        <w:t>disqualified</w:t>
      </w:r>
      <w:r>
        <w:rPr>
          <w:sz w:val="22"/>
          <w:szCs w:val="22"/>
        </w:rPr>
        <w:t xml:space="preserve">. </w:t>
      </w:r>
    </w:p>
    <w:p w14:paraId="7DB626C5" w14:textId="2ED86933" w:rsidR="009123A6" w:rsidRDefault="009123A6" w:rsidP="009123A6">
      <w:pPr>
        <w:rPr>
          <w:sz w:val="22"/>
          <w:szCs w:val="22"/>
        </w:rPr>
      </w:pPr>
      <w:r>
        <w:rPr>
          <w:sz w:val="22"/>
          <w:szCs w:val="22"/>
        </w:rPr>
        <w:t xml:space="preserve">Particular attention should be paid to the Copyright </w:t>
      </w:r>
      <w:r w:rsidR="00EE7B56">
        <w:rPr>
          <w:sz w:val="22"/>
          <w:szCs w:val="22"/>
        </w:rPr>
        <w:t>and</w:t>
      </w:r>
      <w:r>
        <w:rPr>
          <w:sz w:val="22"/>
          <w:szCs w:val="22"/>
        </w:rPr>
        <w:t xml:space="preserve"> Fair Use Guidelines. </w:t>
      </w:r>
    </w:p>
    <w:p w14:paraId="4FFA3E30" w14:textId="77777777" w:rsidR="009123A6" w:rsidRDefault="009123A6" w:rsidP="009123A6">
      <w:pPr>
        <w:rPr>
          <w:sz w:val="18"/>
          <w:szCs w:val="18"/>
        </w:rPr>
      </w:pPr>
    </w:p>
    <w:p w14:paraId="4E30A38F" w14:textId="77777777" w:rsidR="009123A6" w:rsidRDefault="009123A6" w:rsidP="009123A6">
      <w:pPr>
        <w:rPr>
          <w:b/>
          <w:sz w:val="22"/>
          <w:szCs w:val="22"/>
        </w:rPr>
      </w:pPr>
      <w:r>
        <w:rPr>
          <w:b/>
          <w:sz w:val="22"/>
          <w:szCs w:val="22"/>
        </w:rPr>
        <w:t>Team must supply</w:t>
      </w:r>
    </w:p>
    <w:p w14:paraId="3AFF82E9" w14:textId="77777777" w:rsidR="009123A6" w:rsidRDefault="009123A6" w:rsidP="009123A6">
      <w:pPr>
        <w:ind w:left="378" w:hanging="378"/>
        <w:rPr>
          <w:sz w:val="22"/>
          <w:szCs w:val="22"/>
        </w:rPr>
      </w:pPr>
      <w:r>
        <w:rPr>
          <w:sz w:val="22"/>
          <w:szCs w:val="22"/>
        </w:rPr>
        <w:t>Digital presentation tools</w:t>
      </w:r>
    </w:p>
    <w:p w14:paraId="774DF5F0" w14:textId="302CA0CA" w:rsidR="009123A6" w:rsidRDefault="009123A6" w:rsidP="009123A6">
      <w:pPr>
        <w:ind w:left="378" w:hanging="378"/>
        <w:rPr>
          <w:sz w:val="22"/>
          <w:szCs w:val="22"/>
        </w:rPr>
      </w:pPr>
      <w:r>
        <w:rPr>
          <w:sz w:val="22"/>
          <w:szCs w:val="22"/>
        </w:rPr>
        <w:t>Props (optional)</w:t>
      </w:r>
    </w:p>
    <w:p w14:paraId="04E0FB77" w14:textId="5FE9A8AC" w:rsidR="009123A6" w:rsidRDefault="009123A6" w:rsidP="009123A6">
      <w:pPr>
        <w:ind w:left="378" w:hanging="378"/>
        <w:rPr>
          <w:sz w:val="22"/>
          <w:szCs w:val="22"/>
        </w:rPr>
      </w:pPr>
      <w:r>
        <w:rPr>
          <w:sz w:val="22"/>
          <w:szCs w:val="22"/>
        </w:rPr>
        <w:t>Carry</w:t>
      </w:r>
      <w:r w:rsidR="00AB1891">
        <w:rPr>
          <w:sz w:val="22"/>
          <w:szCs w:val="22"/>
        </w:rPr>
        <w:t>-</w:t>
      </w:r>
      <w:r>
        <w:rPr>
          <w:sz w:val="22"/>
          <w:szCs w:val="22"/>
        </w:rPr>
        <w:t xml:space="preserve">in and </w:t>
      </w:r>
      <w:r w:rsidR="00AB1891">
        <w:rPr>
          <w:sz w:val="22"/>
          <w:szCs w:val="22"/>
        </w:rPr>
        <w:t xml:space="preserve">setup </w:t>
      </w:r>
      <w:r>
        <w:rPr>
          <w:sz w:val="22"/>
          <w:szCs w:val="22"/>
        </w:rPr>
        <w:t xml:space="preserve">of equipment must be done solely by the team and must take place within the time allotted </w:t>
      </w:r>
    </w:p>
    <w:p w14:paraId="461BC0B3" w14:textId="33B5E1EF" w:rsidR="009123A6" w:rsidRDefault="009123A6" w:rsidP="009123A6">
      <w:pPr>
        <w:ind w:left="378" w:hanging="378"/>
        <w:rPr>
          <w:sz w:val="22"/>
          <w:szCs w:val="22"/>
        </w:rPr>
      </w:pPr>
      <w:r>
        <w:rPr>
          <w:sz w:val="22"/>
          <w:szCs w:val="22"/>
        </w:rPr>
        <w:t>No Internet access will be provided on</w:t>
      </w:r>
      <w:r w:rsidR="00AB1891">
        <w:rPr>
          <w:sz w:val="22"/>
          <w:szCs w:val="22"/>
        </w:rPr>
        <w:t>-</w:t>
      </w:r>
      <w:r>
        <w:rPr>
          <w:sz w:val="22"/>
          <w:szCs w:val="22"/>
        </w:rPr>
        <w:t xml:space="preserve">site at </w:t>
      </w:r>
      <w:r w:rsidR="00A673AD">
        <w:rPr>
          <w:sz w:val="22"/>
          <w:szCs w:val="22"/>
        </w:rPr>
        <w:t>S</w:t>
      </w:r>
      <w:r>
        <w:rPr>
          <w:sz w:val="22"/>
          <w:szCs w:val="22"/>
        </w:rPr>
        <w:t>LC; however, teams may provide their own access to be used only for their presentation to the judges</w:t>
      </w:r>
    </w:p>
    <w:p w14:paraId="31BC5CE8" w14:textId="10500517" w:rsidR="009123A6" w:rsidRDefault="009123A6" w:rsidP="009123A6">
      <w:pPr>
        <w:ind w:left="378" w:hanging="378"/>
        <w:rPr>
          <w:sz w:val="22"/>
          <w:szCs w:val="22"/>
        </w:rPr>
      </w:pPr>
      <w:r>
        <w:rPr>
          <w:sz w:val="22"/>
          <w:szCs w:val="22"/>
        </w:rPr>
        <w:t>Supporting devices (e.g., extension cord, power supply, etc.).  Electrical power will be provided</w:t>
      </w:r>
      <w:r w:rsidR="00AB1891">
        <w:rPr>
          <w:sz w:val="22"/>
          <w:szCs w:val="22"/>
        </w:rPr>
        <w:t>.</w:t>
      </w:r>
    </w:p>
    <w:p w14:paraId="22450DDE" w14:textId="77777777" w:rsidR="009123A6" w:rsidRPr="00DF009B" w:rsidRDefault="009123A6" w:rsidP="009123A6">
      <w:pPr>
        <w:rPr>
          <w:sz w:val="8"/>
          <w:szCs w:val="8"/>
        </w:rPr>
      </w:pPr>
    </w:p>
    <w:tbl>
      <w:tblPr>
        <w:tblW w:w="102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93"/>
      </w:tblGrid>
      <w:tr w:rsidR="009123A6" w14:paraId="688E1B74" w14:textId="77777777" w:rsidTr="007C0BD7">
        <w:trPr>
          <w:trHeight w:val="1626"/>
        </w:trPr>
        <w:tc>
          <w:tcPr>
            <w:tcW w:w="10293" w:type="dxa"/>
          </w:tcPr>
          <w:p w14:paraId="1E2E46A0" w14:textId="77777777" w:rsidR="007C0BD7" w:rsidRDefault="009123A6" w:rsidP="007C0BD7">
            <w:pPr>
              <w:spacing w:before="80"/>
              <w:rPr>
                <w:b/>
                <w:sz w:val="21"/>
                <w:szCs w:val="21"/>
              </w:rPr>
            </w:pPr>
            <w:r>
              <w:rPr>
                <w:b/>
                <w:sz w:val="21"/>
                <w:szCs w:val="21"/>
              </w:rPr>
              <w:t xml:space="preserve">Business Professionals of America assumes no responsibility for hardware/software provided by the </w:t>
            </w:r>
            <w:r w:rsidR="00980251">
              <w:rPr>
                <w:b/>
                <w:sz w:val="21"/>
                <w:szCs w:val="21"/>
              </w:rPr>
              <w:t>member</w:t>
            </w:r>
            <w:r>
              <w:rPr>
                <w:b/>
                <w:sz w:val="21"/>
                <w:szCs w:val="21"/>
              </w:rPr>
              <w:t xml:space="preserve">.  </w:t>
            </w:r>
          </w:p>
          <w:p w14:paraId="2D322CD4" w14:textId="78EE9B27" w:rsidR="007C0BD7" w:rsidRDefault="007C0BD7" w:rsidP="007C0BD7">
            <w:pPr>
              <w:spacing w:before="80"/>
              <w:rPr>
                <w:b/>
                <w:sz w:val="21"/>
                <w:szCs w:val="21"/>
              </w:rPr>
            </w:pPr>
            <w:r>
              <w:rPr>
                <w:b/>
                <w:bCs/>
                <w:sz w:val="22"/>
                <w:szCs w:val="22"/>
              </w:rPr>
              <w:t>P</w:t>
            </w:r>
            <w:r w:rsidRPr="00EA7F08">
              <w:rPr>
                <w:b/>
                <w:bCs/>
                <w:sz w:val="22"/>
                <w:szCs w:val="22"/>
              </w:rPr>
              <w:t>rops or visual aids are allowed in this competition.</w:t>
            </w:r>
          </w:p>
          <w:p w14:paraId="12EED94E" w14:textId="70133DAE" w:rsidR="007C0BD7" w:rsidRDefault="009123A6" w:rsidP="007C0BD7">
            <w:pPr>
              <w:spacing w:before="80"/>
              <w:rPr>
                <w:b/>
                <w:sz w:val="21"/>
                <w:szCs w:val="21"/>
              </w:rPr>
            </w:pPr>
            <w:r>
              <w:rPr>
                <w:b/>
                <w:sz w:val="21"/>
                <w:szCs w:val="21"/>
              </w:rPr>
              <w:t xml:space="preserve">No equipment, supplies, or materials other than those specified for an event will be allowed in the testing area. </w:t>
            </w:r>
          </w:p>
          <w:p w14:paraId="61E35058" w14:textId="040A1C5D" w:rsidR="009123A6" w:rsidRPr="007C0BD7" w:rsidRDefault="009123A6" w:rsidP="007C0BD7">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2EC02907" w14:textId="77777777" w:rsidR="009123A6" w:rsidRDefault="009123A6" w:rsidP="009123A6">
      <w:pPr>
        <w:rPr>
          <w:b/>
          <w:sz w:val="16"/>
          <w:szCs w:val="16"/>
        </w:rPr>
      </w:pPr>
    </w:p>
    <w:p w14:paraId="1CF2BD00" w14:textId="77777777" w:rsidR="009123A6" w:rsidRDefault="009123A6" w:rsidP="009123A6">
      <w:pPr>
        <w:rPr>
          <w:b/>
          <w:sz w:val="22"/>
          <w:szCs w:val="22"/>
        </w:rPr>
      </w:pPr>
      <w:r>
        <w:rPr>
          <w:b/>
          <w:sz w:val="22"/>
          <w:szCs w:val="22"/>
        </w:rPr>
        <w:t>Competencies</w:t>
      </w:r>
    </w:p>
    <w:p w14:paraId="2749591B" w14:textId="77777777" w:rsidR="009123A6" w:rsidRPr="00DF009B" w:rsidRDefault="009123A6">
      <w:pPr>
        <w:numPr>
          <w:ilvl w:val="0"/>
          <w:numId w:val="180"/>
        </w:numPr>
        <w:pBdr>
          <w:top w:val="nil"/>
          <w:left w:val="nil"/>
          <w:bottom w:val="nil"/>
          <w:right w:val="nil"/>
          <w:between w:val="nil"/>
        </w:pBdr>
        <w:rPr>
          <w:color w:val="000000"/>
          <w:sz w:val="20"/>
          <w:szCs w:val="20"/>
        </w:rPr>
      </w:pPr>
      <w:r w:rsidRPr="00DF009B">
        <w:rPr>
          <w:color w:val="000000"/>
          <w:sz w:val="20"/>
          <w:szCs w:val="20"/>
        </w:rPr>
        <w:t>Demonstrate utilization of various editing software applications</w:t>
      </w:r>
    </w:p>
    <w:p w14:paraId="43EC2BD0" w14:textId="77777777" w:rsidR="009123A6" w:rsidRPr="00DF009B" w:rsidRDefault="009123A6">
      <w:pPr>
        <w:numPr>
          <w:ilvl w:val="0"/>
          <w:numId w:val="180"/>
        </w:numPr>
        <w:pBdr>
          <w:top w:val="nil"/>
          <w:left w:val="nil"/>
          <w:bottom w:val="nil"/>
          <w:right w:val="nil"/>
          <w:between w:val="nil"/>
        </w:pBdr>
        <w:rPr>
          <w:color w:val="000000"/>
          <w:sz w:val="20"/>
          <w:szCs w:val="20"/>
        </w:rPr>
      </w:pPr>
      <w:r w:rsidRPr="00DF009B">
        <w:rPr>
          <w:color w:val="000000"/>
          <w:sz w:val="20"/>
          <w:szCs w:val="20"/>
        </w:rPr>
        <w:t>Demonstrate development of animation within a storyboard</w:t>
      </w:r>
    </w:p>
    <w:p w14:paraId="56599D95" w14:textId="77777777" w:rsidR="009123A6" w:rsidRPr="00DF009B" w:rsidRDefault="009123A6">
      <w:pPr>
        <w:numPr>
          <w:ilvl w:val="0"/>
          <w:numId w:val="180"/>
        </w:numPr>
        <w:pBdr>
          <w:top w:val="nil"/>
          <w:left w:val="nil"/>
          <w:bottom w:val="nil"/>
          <w:right w:val="nil"/>
          <w:between w:val="nil"/>
        </w:pBdr>
        <w:rPr>
          <w:color w:val="000000"/>
          <w:sz w:val="20"/>
          <w:szCs w:val="20"/>
        </w:rPr>
      </w:pPr>
      <w:r w:rsidRPr="00DF009B">
        <w:rPr>
          <w:color w:val="000000"/>
          <w:sz w:val="20"/>
          <w:szCs w:val="20"/>
        </w:rPr>
        <w:t>Demonstrate object color and creating artistic effects</w:t>
      </w:r>
    </w:p>
    <w:p w14:paraId="46FF40DC" w14:textId="77777777" w:rsidR="009123A6" w:rsidRPr="00DF009B" w:rsidRDefault="009123A6">
      <w:pPr>
        <w:numPr>
          <w:ilvl w:val="0"/>
          <w:numId w:val="180"/>
        </w:numPr>
        <w:pBdr>
          <w:top w:val="nil"/>
          <w:left w:val="nil"/>
          <w:bottom w:val="nil"/>
          <w:right w:val="nil"/>
          <w:between w:val="nil"/>
        </w:pBdr>
        <w:rPr>
          <w:color w:val="000000"/>
          <w:sz w:val="20"/>
          <w:szCs w:val="20"/>
        </w:rPr>
      </w:pPr>
      <w:r w:rsidRPr="00DF009B">
        <w:rPr>
          <w:color w:val="000000"/>
          <w:sz w:val="20"/>
          <w:szCs w:val="20"/>
        </w:rPr>
        <w:t>Demonstrate textures and special effects</w:t>
      </w:r>
    </w:p>
    <w:p w14:paraId="496808B2" w14:textId="77777777" w:rsidR="009123A6" w:rsidRPr="00DF009B" w:rsidRDefault="009123A6">
      <w:pPr>
        <w:numPr>
          <w:ilvl w:val="0"/>
          <w:numId w:val="180"/>
        </w:numPr>
        <w:pBdr>
          <w:top w:val="nil"/>
          <w:left w:val="nil"/>
          <w:bottom w:val="nil"/>
          <w:right w:val="nil"/>
          <w:between w:val="nil"/>
        </w:pBdr>
        <w:rPr>
          <w:color w:val="000000"/>
          <w:sz w:val="20"/>
          <w:szCs w:val="20"/>
        </w:rPr>
      </w:pPr>
      <w:r w:rsidRPr="00DF009B">
        <w:rPr>
          <w:color w:val="000000"/>
          <w:sz w:val="20"/>
          <w:szCs w:val="20"/>
        </w:rPr>
        <w:t>Demonstrate knowledge of transitions, audio, and lighting effects</w:t>
      </w:r>
    </w:p>
    <w:p w14:paraId="37226729" w14:textId="77777777" w:rsidR="009123A6" w:rsidRPr="00DF009B" w:rsidRDefault="009123A6">
      <w:pPr>
        <w:numPr>
          <w:ilvl w:val="0"/>
          <w:numId w:val="180"/>
        </w:numPr>
        <w:pBdr>
          <w:top w:val="nil"/>
          <w:left w:val="nil"/>
          <w:bottom w:val="nil"/>
          <w:right w:val="nil"/>
          <w:between w:val="nil"/>
        </w:pBdr>
        <w:rPr>
          <w:color w:val="000000"/>
          <w:sz w:val="20"/>
          <w:szCs w:val="20"/>
        </w:rPr>
      </w:pPr>
      <w:r w:rsidRPr="00DF009B">
        <w:rPr>
          <w:color w:val="000000"/>
          <w:sz w:val="20"/>
          <w:szCs w:val="20"/>
        </w:rPr>
        <w:t>Demonstrate proper use in placement of titles and visual effects</w:t>
      </w:r>
    </w:p>
    <w:p w14:paraId="3DDC6936" w14:textId="77777777" w:rsidR="009123A6" w:rsidRPr="00DF009B" w:rsidRDefault="00810AFA">
      <w:pPr>
        <w:numPr>
          <w:ilvl w:val="0"/>
          <w:numId w:val="180"/>
        </w:numPr>
        <w:rPr>
          <w:sz w:val="20"/>
          <w:szCs w:val="20"/>
        </w:rPr>
      </w:pPr>
      <w:sdt>
        <w:sdtPr>
          <w:rPr>
            <w:sz w:val="20"/>
            <w:szCs w:val="20"/>
          </w:rPr>
          <w:tag w:val="goog_rdk_8"/>
          <w:id w:val="-1826579666"/>
        </w:sdtPr>
        <w:sdtEndPr/>
        <w:sdtContent/>
      </w:sdt>
      <w:r w:rsidR="009123A6" w:rsidRPr="00DF009B">
        <w:rPr>
          <w:sz w:val="20"/>
          <w:szCs w:val="20"/>
        </w:rPr>
        <w:t>Demonstrate an understanding of developing for a target audience</w:t>
      </w:r>
    </w:p>
    <w:p w14:paraId="4BBD03E0" w14:textId="77777777" w:rsidR="009123A6" w:rsidRPr="00DF009B" w:rsidRDefault="009123A6" w:rsidP="009123A6">
      <w:pPr>
        <w:rPr>
          <w:sz w:val="12"/>
          <w:szCs w:val="12"/>
        </w:rPr>
      </w:pPr>
    </w:p>
    <w:p w14:paraId="2D4A7840" w14:textId="77777777" w:rsidR="009123A6" w:rsidRDefault="009123A6" w:rsidP="009123A6">
      <w:pPr>
        <w:pBdr>
          <w:top w:val="nil"/>
          <w:left w:val="nil"/>
          <w:bottom w:val="nil"/>
          <w:right w:val="nil"/>
          <w:between w:val="nil"/>
        </w:pBdr>
        <w:rPr>
          <w:b/>
          <w:color w:val="000000"/>
          <w:sz w:val="22"/>
          <w:szCs w:val="22"/>
        </w:rPr>
      </w:pPr>
      <w:r>
        <w:rPr>
          <w:b/>
          <w:color w:val="000000"/>
          <w:sz w:val="22"/>
          <w:szCs w:val="22"/>
        </w:rPr>
        <w:t>Specifications</w:t>
      </w:r>
    </w:p>
    <w:p w14:paraId="1CF3FADB" w14:textId="33B98034"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This is a pre</w:t>
      </w:r>
      <w:r w:rsidR="00AB1891">
        <w:rPr>
          <w:color w:val="000000"/>
          <w:sz w:val="22"/>
          <w:szCs w:val="22"/>
        </w:rPr>
        <w:t>-</w:t>
      </w:r>
      <w:r>
        <w:rPr>
          <w:color w:val="000000"/>
          <w:sz w:val="22"/>
          <w:szCs w:val="22"/>
        </w:rPr>
        <w:t>submitted event.  See instructions for submissions.</w:t>
      </w:r>
    </w:p>
    <w:p w14:paraId="692796A3" w14:textId="6E782B52" w:rsidR="0098791C" w:rsidRPr="0098791C" w:rsidRDefault="0098791C">
      <w:pPr>
        <w:numPr>
          <w:ilvl w:val="0"/>
          <w:numId w:val="181"/>
        </w:numPr>
        <w:pBdr>
          <w:top w:val="nil"/>
          <w:left w:val="nil"/>
          <w:bottom w:val="nil"/>
          <w:right w:val="nil"/>
          <w:between w:val="nil"/>
        </w:pBdr>
        <w:rPr>
          <w:color w:val="000000"/>
          <w:sz w:val="22"/>
          <w:szCs w:val="22"/>
        </w:rPr>
      </w:pPr>
      <w:r w:rsidRPr="0098791C">
        <w:rPr>
          <w:color w:val="000000"/>
          <w:sz w:val="22"/>
          <w:szCs w:val="22"/>
        </w:rPr>
        <w:t xml:space="preserve">The team must create a 3D animation utilizing audio, text, </w:t>
      </w:r>
      <w:r w:rsidR="009508E8" w:rsidRPr="0098791C">
        <w:rPr>
          <w:color w:val="000000"/>
          <w:sz w:val="22"/>
          <w:szCs w:val="22"/>
        </w:rPr>
        <w:t>video,</w:t>
      </w:r>
      <w:r w:rsidRPr="0098791C">
        <w:rPr>
          <w:color w:val="000000"/>
          <w:sz w:val="22"/>
          <w:szCs w:val="22"/>
        </w:rPr>
        <w:t xml:space="preserve"> and graphics.</w:t>
      </w:r>
    </w:p>
    <w:p w14:paraId="2A64A64C" w14:textId="03DDD2E3" w:rsidR="00A673AD" w:rsidRPr="00A673AD" w:rsidRDefault="009123A6">
      <w:pPr>
        <w:numPr>
          <w:ilvl w:val="0"/>
          <w:numId w:val="181"/>
        </w:numPr>
        <w:pBdr>
          <w:top w:val="nil"/>
          <w:left w:val="nil"/>
          <w:bottom w:val="nil"/>
          <w:right w:val="nil"/>
          <w:between w:val="nil"/>
        </w:pBdr>
        <w:rPr>
          <w:color w:val="000000"/>
          <w:sz w:val="22"/>
          <w:szCs w:val="22"/>
        </w:rPr>
      </w:pPr>
      <w:r w:rsidRPr="0054523D">
        <w:rPr>
          <w:color w:val="000000"/>
          <w:sz w:val="22"/>
          <w:szCs w:val="22"/>
        </w:rPr>
        <w:t xml:space="preserve">The final project components, including, but limited to, storyboard and rendered video should be compressed in </w:t>
      </w:r>
      <w:r w:rsidR="003B2086">
        <w:rPr>
          <w:color w:val="000000"/>
          <w:sz w:val="22"/>
          <w:szCs w:val="22"/>
        </w:rPr>
        <w:t>zip</w:t>
      </w:r>
      <w:r w:rsidRPr="0054523D">
        <w:rPr>
          <w:color w:val="000000"/>
          <w:sz w:val="22"/>
          <w:szCs w:val="22"/>
        </w:rPr>
        <w:t xml:space="preserve"> format and uploaded to a file</w:t>
      </w:r>
      <w:r w:rsidR="00AB1891">
        <w:rPr>
          <w:color w:val="000000"/>
          <w:sz w:val="22"/>
          <w:szCs w:val="22"/>
        </w:rPr>
        <w:t>-</w:t>
      </w:r>
      <w:r w:rsidRPr="0054523D">
        <w:rPr>
          <w:color w:val="000000"/>
          <w:sz w:val="22"/>
          <w:szCs w:val="22"/>
        </w:rPr>
        <w:t>sharing site (Dropbox, etc.)</w:t>
      </w:r>
      <w:r w:rsidR="00A673AD">
        <w:rPr>
          <w:color w:val="000000"/>
          <w:sz w:val="22"/>
          <w:szCs w:val="22"/>
        </w:rPr>
        <w:t>.</w:t>
      </w:r>
    </w:p>
    <w:p w14:paraId="5E38235D" w14:textId="6ED5812C" w:rsidR="009123A6" w:rsidRPr="00A673AD" w:rsidRDefault="009123A6" w:rsidP="00DF009B">
      <w:pPr>
        <w:pStyle w:val="ListParagraph"/>
        <w:numPr>
          <w:ilvl w:val="0"/>
          <w:numId w:val="181"/>
        </w:numPr>
        <w:pBdr>
          <w:top w:val="nil"/>
          <w:left w:val="nil"/>
          <w:bottom w:val="nil"/>
          <w:right w:val="nil"/>
          <w:between w:val="nil"/>
        </w:pBdr>
        <w:rPr>
          <w:color w:val="000000"/>
          <w:sz w:val="22"/>
          <w:szCs w:val="22"/>
        </w:rPr>
      </w:pPr>
      <w:r w:rsidRPr="00A673AD">
        <w:rPr>
          <w:color w:val="000000"/>
          <w:sz w:val="22"/>
          <w:szCs w:val="22"/>
        </w:rPr>
        <w:t>For completed projects uploaded to a video/file sharing site (Vimeo, YouTube, or Dropbox, etc.), it is recommended to set the access level of your project to one of BPA</w:t>
      </w:r>
      <w:r w:rsidR="00075E61" w:rsidRPr="00A673AD">
        <w:rPr>
          <w:color w:val="000000"/>
          <w:sz w:val="22"/>
          <w:szCs w:val="22"/>
        </w:rPr>
        <w:t>’</w:t>
      </w:r>
      <w:r w:rsidRPr="00A673AD">
        <w:rPr>
          <w:color w:val="000000"/>
          <w:sz w:val="22"/>
          <w:szCs w:val="22"/>
        </w:rPr>
        <w:t xml:space="preserve">s recommended settings. </w:t>
      </w:r>
      <w:r w:rsidR="005331D3" w:rsidRPr="00A673AD">
        <w:rPr>
          <w:color w:val="000000"/>
          <w:sz w:val="22"/>
          <w:szCs w:val="22"/>
        </w:rPr>
        <w:t>See the Cloud Storage / File Sharing Guidelines for more information.</w:t>
      </w:r>
      <w:r w:rsidRPr="00A673AD">
        <w:rPr>
          <w:color w:val="000000"/>
          <w:sz w:val="22"/>
          <w:szCs w:val="22"/>
        </w:rPr>
        <w:t xml:space="preserve"> </w:t>
      </w:r>
    </w:p>
    <w:p w14:paraId="0B5B0507" w14:textId="5A9FA383" w:rsidR="00756A7C" w:rsidRPr="00F07B71" w:rsidRDefault="00756A7C">
      <w:pPr>
        <w:numPr>
          <w:ilvl w:val="0"/>
          <w:numId w:val="181"/>
        </w:numPr>
        <w:pBdr>
          <w:top w:val="nil"/>
          <w:left w:val="nil"/>
          <w:bottom w:val="nil"/>
          <w:right w:val="nil"/>
          <w:between w:val="nil"/>
        </w:pBdr>
        <w:rPr>
          <w:color w:val="000000"/>
          <w:sz w:val="22"/>
          <w:szCs w:val="22"/>
        </w:rPr>
      </w:pPr>
      <w:r w:rsidRPr="00F07B71">
        <w:rPr>
          <w:b/>
          <w:bCs/>
          <w:color w:val="000000"/>
          <w:sz w:val="22"/>
          <w:szCs w:val="22"/>
        </w:rPr>
        <w:t xml:space="preserve">Submit the URL to the final project files, Works Cited, and signed </w:t>
      </w:r>
      <w:hyperlink r:id="rId340">
        <w:r w:rsidRPr="00F07B71">
          <w:rPr>
            <w:b/>
            <w:bCs/>
            <w:color w:val="0000FF"/>
            <w:sz w:val="22"/>
            <w:szCs w:val="22"/>
            <w:u w:val="single"/>
          </w:rPr>
          <w:t>Release Form(s)</w:t>
        </w:r>
      </w:hyperlink>
      <w:r w:rsidRPr="00F07B71">
        <w:rPr>
          <w:b/>
          <w:bCs/>
          <w:color w:val="000000"/>
          <w:sz w:val="22"/>
          <w:szCs w:val="22"/>
        </w:rPr>
        <w:t xml:space="preserve"> in a combined PDF file to </w:t>
      </w:r>
      <w:hyperlink r:id="rId341">
        <w:r w:rsidRPr="00F07B71">
          <w:rPr>
            <w:b/>
            <w:bCs/>
            <w:color w:val="0000FF"/>
            <w:sz w:val="22"/>
            <w:szCs w:val="22"/>
            <w:u w:val="single"/>
          </w:rPr>
          <w:t>https://presubmit.bpa.org</w:t>
        </w:r>
      </w:hyperlink>
      <w:r w:rsidRPr="00F07B71">
        <w:rPr>
          <w:b/>
          <w:bCs/>
          <w:color w:val="000000"/>
          <w:sz w:val="22"/>
          <w:szCs w:val="22"/>
        </w:rPr>
        <w:t xml:space="preserve"> no later than </w:t>
      </w:r>
      <w:r w:rsidR="00A673AD">
        <w:rPr>
          <w:b/>
          <w:bCs/>
          <w:color w:val="000000"/>
          <w:sz w:val="22"/>
          <w:szCs w:val="22"/>
        </w:rPr>
        <w:t>5:00 p.m. Central Time, on February 17, 202</w:t>
      </w:r>
      <w:r w:rsidR="00D1750D">
        <w:rPr>
          <w:b/>
          <w:bCs/>
          <w:color w:val="000000"/>
          <w:sz w:val="22"/>
          <w:szCs w:val="22"/>
        </w:rPr>
        <w:t>3</w:t>
      </w:r>
      <w:r w:rsidRPr="00F07B71">
        <w:rPr>
          <w:b/>
          <w:bCs/>
          <w:color w:val="000000"/>
          <w:sz w:val="22"/>
          <w:szCs w:val="22"/>
        </w:rPr>
        <w:t>.</w:t>
      </w:r>
      <w:r w:rsidR="00AE1CE9" w:rsidRPr="00AE1CE9">
        <w:rPr>
          <w:i/>
          <w:iCs/>
          <w:sz w:val="22"/>
          <w:szCs w:val="22"/>
        </w:rPr>
        <w:t xml:space="preserve"> </w:t>
      </w:r>
    </w:p>
    <w:p w14:paraId="7A96FE24" w14:textId="6DF3EAE6" w:rsidR="009123A6" w:rsidRDefault="00980251">
      <w:pPr>
        <w:numPr>
          <w:ilvl w:val="0"/>
          <w:numId w:val="181"/>
        </w:numPr>
        <w:pBdr>
          <w:top w:val="nil"/>
          <w:left w:val="nil"/>
          <w:bottom w:val="nil"/>
          <w:right w:val="nil"/>
          <w:between w:val="nil"/>
        </w:pBdr>
        <w:rPr>
          <w:color w:val="000000"/>
          <w:sz w:val="22"/>
          <w:szCs w:val="22"/>
        </w:rPr>
      </w:pPr>
      <w:r>
        <w:rPr>
          <w:color w:val="000000"/>
          <w:sz w:val="22"/>
          <w:szCs w:val="22"/>
        </w:rPr>
        <w:t xml:space="preserve">Members </w:t>
      </w:r>
      <w:r w:rsidR="009123A6">
        <w:rPr>
          <w:color w:val="000000"/>
          <w:sz w:val="22"/>
          <w:szCs w:val="22"/>
        </w:rPr>
        <w:t xml:space="preserve">will receive an automated response confirmation at the time of submission.  </w:t>
      </w:r>
    </w:p>
    <w:p w14:paraId="0DA0ADE8" w14:textId="3950BA5F"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 xml:space="preserve">Individual confirmation of receipt </w:t>
      </w:r>
      <w:r>
        <w:rPr>
          <w:i/>
          <w:color w:val="000000"/>
          <w:sz w:val="22"/>
          <w:szCs w:val="22"/>
        </w:rPr>
        <w:t>cannot</w:t>
      </w:r>
      <w:r>
        <w:rPr>
          <w:color w:val="000000"/>
          <w:sz w:val="22"/>
          <w:szCs w:val="22"/>
        </w:rPr>
        <w:t xml:space="preserve"> be provided</w:t>
      </w:r>
      <w:r w:rsidR="00A673AD">
        <w:rPr>
          <w:color w:val="000000"/>
          <w:sz w:val="22"/>
          <w:szCs w:val="22"/>
        </w:rPr>
        <w:t>.</w:t>
      </w:r>
    </w:p>
    <w:p w14:paraId="683C5673" w14:textId="77777777"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No fax or mailed copies will be accepted.</w:t>
      </w:r>
    </w:p>
    <w:p w14:paraId="6DCD6A51" w14:textId="77777777" w:rsidR="009123A6" w:rsidRDefault="009123A6">
      <w:pPr>
        <w:numPr>
          <w:ilvl w:val="0"/>
          <w:numId w:val="181"/>
        </w:numPr>
        <w:rPr>
          <w:sz w:val="22"/>
          <w:szCs w:val="22"/>
        </w:rPr>
      </w:pPr>
      <w:r>
        <w:rPr>
          <w:sz w:val="22"/>
          <w:szCs w:val="22"/>
        </w:rPr>
        <w:t>Member ID will be required for all submissions.</w:t>
      </w:r>
    </w:p>
    <w:p w14:paraId="7C749EE2" w14:textId="77777777"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 xml:space="preserve">No exceptions can be made for missed deadlines due to an incorrect </w:t>
      </w:r>
      <w:r>
        <w:rPr>
          <w:sz w:val="22"/>
          <w:szCs w:val="22"/>
        </w:rPr>
        <w:t>email</w:t>
      </w:r>
      <w:r>
        <w:rPr>
          <w:color w:val="000000"/>
          <w:sz w:val="22"/>
          <w:szCs w:val="22"/>
        </w:rPr>
        <w:t xml:space="preserve"> address for submission or technical difficulties.   </w:t>
      </w:r>
    </w:p>
    <w:p w14:paraId="21002EE0" w14:textId="77777777"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 xml:space="preserve">Multiple submissions </w:t>
      </w:r>
      <w:r>
        <w:rPr>
          <w:i/>
          <w:color w:val="000000"/>
          <w:sz w:val="22"/>
          <w:szCs w:val="22"/>
        </w:rPr>
        <w:t>cannot</w:t>
      </w:r>
      <w:r>
        <w:rPr>
          <w:color w:val="000000"/>
          <w:sz w:val="22"/>
          <w:szCs w:val="22"/>
        </w:rPr>
        <w:t xml:space="preserve"> be accepted.</w:t>
      </w:r>
    </w:p>
    <w:p w14:paraId="1F131B12" w14:textId="77777777" w:rsidR="009123A6" w:rsidRPr="0098791C" w:rsidRDefault="009123A6">
      <w:pPr>
        <w:numPr>
          <w:ilvl w:val="0"/>
          <w:numId w:val="181"/>
        </w:numPr>
        <w:pBdr>
          <w:top w:val="nil"/>
          <w:left w:val="nil"/>
          <w:bottom w:val="nil"/>
          <w:right w:val="nil"/>
          <w:between w:val="nil"/>
        </w:pBdr>
        <w:rPr>
          <w:b/>
          <w:bCs/>
          <w:color w:val="000000"/>
          <w:sz w:val="22"/>
          <w:szCs w:val="22"/>
        </w:rPr>
      </w:pPr>
      <w:r w:rsidRPr="0098791C">
        <w:rPr>
          <w:b/>
          <w:bCs/>
          <w:color w:val="000000"/>
          <w:sz w:val="22"/>
          <w:szCs w:val="22"/>
        </w:rPr>
        <w:t xml:space="preserve">Only one (1) team </w:t>
      </w:r>
      <w:r w:rsidRPr="0098791C">
        <w:rPr>
          <w:b/>
          <w:bCs/>
          <w:sz w:val="22"/>
          <w:szCs w:val="22"/>
        </w:rPr>
        <w:t>member</w:t>
      </w:r>
      <w:r w:rsidRPr="0098791C">
        <w:rPr>
          <w:b/>
          <w:bCs/>
          <w:color w:val="000000"/>
          <w:sz w:val="22"/>
          <w:szCs w:val="22"/>
        </w:rPr>
        <w:t xml:space="preserve"> should complete the submission.</w:t>
      </w:r>
    </w:p>
    <w:p w14:paraId="3B025742" w14:textId="77777777"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No changes can be made to the project after the date of submission.</w:t>
      </w:r>
    </w:p>
    <w:p w14:paraId="63DA5105" w14:textId="6FDF74EB"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 xml:space="preserve">The team is responsible for securing a signed </w:t>
      </w:r>
      <w:hyperlink r:id="rId342">
        <w:r>
          <w:rPr>
            <w:color w:val="0000FF"/>
            <w:sz w:val="22"/>
            <w:szCs w:val="22"/>
            <w:u w:val="single"/>
          </w:rPr>
          <w:t>Release Form</w:t>
        </w:r>
      </w:hyperlink>
      <w:r>
        <w:rPr>
          <w:color w:val="000000"/>
          <w:sz w:val="22"/>
          <w:szCs w:val="22"/>
        </w:rPr>
        <w:t xml:space="preserve"> from any person whose image is used in the production.</w:t>
      </w:r>
    </w:p>
    <w:p w14:paraId="4963290C" w14:textId="5925B3A6" w:rsidR="009123A6" w:rsidRDefault="009123A6">
      <w:pPr>
        <w:numPr>
          <w:ilvl w:val="0"/>
          <w:numId w:val="181"/>
        </w:numPr>
        <w:pBdr>
          <w:top w:val="nil"/>
          <w:left w:val="nil"/>
          <w:bottom w:val="nil"/>
          <w:right w:val="nil"/>
          <w:between w:val="nil"/>
        </w:pBdr>
      </w:pPr>
      <w:r>
        <w:rPr>
          <w:color w:val="000000"/>
          <w:sz w:val="22"/>
          <w:szCs w:val="22"/>
        </w:rPr>
        <w:t>One (1) copy of th</w:t>
      </w:r>
      <w:r w:rsidR="00655B1E">
        <w:rPr>
          <w:color w:val="000000"/>
          <w:sz w:val="22"/>
          <w:szCs w:val="22"/>
        </w:rPr>
        <w:t>e Works Cited</w:t>
      </w:r>
      <w:r>
        <w:rPr>
          <w:color w:val="000000"/>
          <w:sz w:val="22"/>
          <w:szCs w:val="22"/>
        </w:rPr>
        <w:t xml:space="preserve"> and storyboard must be submitted at the time of the presentation at </w:t>
      </w:r>
      <w:r w:rsidR="00A673AD">
        <w:rPr>
          <w:color w:val="000000"/>
          <w:sz w:val="22"/>
          <w:szCs w:val="22"/>
        </w:rPr>
        <w:t>S</w:t>
      </w:r>
      <w:r>
        <w:rPr>
          <w:color w:val="000000"/>
          <w:sz w:val="22"/>
          <w:szCs w:val="22"/>
        </w:rPr>
        <w:t xml:space="preserve">LC. </w:t>
      </w:r>
    </w:p>
    <w:p w14:paraId="7C2A9157" w14:textId="77777777" w:rsidR="009123A6" w:rsidRDefault="009123A6">
      <w:pPr>
        <w:numPr>
          <w:ilvl w:val="0"/>
          <w:numId w:val="181"/>
        </w:numPr>
        <w:pBdr>
          <w:top w:val="nil"/>
          <w:left w:val="nil"/>
          <w:bottom w:val="nil"/>
          <w:right w:val="nil"/>
          <w:between w:val="nil"/>
        </w:pBdr>
        <w:rPr>
          <w:b/>
          <w:color w:val="000000"/>
          <w:sz w:val="22"/>
          <w:szCs w:val="22"/>
        </w:rPr>
      </w:pPr>
      <w:r>
        <w:rPr>
          <w:color w:val="000000"/>
          <w:sz w:val="22"/>
          <w:szCs w:val="22"/>
        </w:rPr>
        <w:t>Teams may also bring one storyboard for their use during the presentation.</w:t>
      </w:r>
    </w:p>
    <w:p w14:paraId="0816AA99" w14:textId="77777777"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 xml:space="preserve">The team must utilize audio, text, video, graphics, and </w:t>
      </w:r>
      <w:r w:rsidRPr="00B968CD">
        <w:rPr>
          <w:b/>
          <w:color w:val="000000"/>
          <w:sz w:val="22"/>
          <w:szCs w:val="22"/>
          <w:u w:val="single"/>
        </w:rPr>
        <w:t>3D animation</w:t>
      </w:r>
      <w:r>
        <w:rPr>
          <w:color w:val="000000"/>
          <w:sz w:val="22"/>
          <w:szCs w:val="22"/>
        </w:rPr>
        <w:t>.</w:t>
      </w:r>
    </w:p>
    <w:p w14:paraId="689B69F3" w14:textId="77777777"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Use of transitions and continuity must exist in the production.</w:t>
      </w:r>
    </w:p>
    <w:p w14:paraId="04767499" w14:textId="29947D9F" w:rsidR="009123A6" w:rsidRPr="009508E8" w:rsidRDefault="009123A6">
      <w:pPr>
        <w:numPr>
          <w:ilvl w:val="0"/>
          <w:numId w:val="181"/>
        </w:numPr>
        <w:pBdr>
          <w:top w:val="nil"/>
          <w:left w:val="nil"/>
          <w:bottom w:val="nil"/>
          <w:right w:val="nil"/>
          <w:between w:val="nil"/>
        </w:pBdr>
        <w:rPr>
          <w:color w:val="000000"/>
          <w:sz w:val="22"/>
          <w:szCs w:val="22"/>
        </w:rPr>
      </w:pPr>
      <w:r>
        <w:rPr>
          <w:color w:val="000000"/>
          <w:sz w:val="22"/>
          <w:szCs w:val="22"/>
        </w:rPr>
        <w:t>All text/graphics materials must follow the organization</w:t>
      </w:r>
      <w:r w:rsidR="00075E61">
        <w:rPr>
          <w:color w:val="000000"/>
          <w:sz w:val="22"/>
          <w:szCs w:val="22"/>
        </w:rPr>
        <w:t>’</w:t>
      </w:r>
      <w:r>
        <w:rPr>
          <w:color w:val="000000"/>
          <w:sz w:val="22"/>
          <w:szCs w:val="22"/>
        </w:rPr>
        <w:t xml:space="preserve">s </w:t>
      </w:r>
      <w:hyperlink r:id="rId343">
        <w:r>
          <w:rPr>
            <w:color w:val="0000FF"/>
            <w:sz w:val="22"/>
            <w:szCs w:val="22"/>
            <w:u w:val="single"/>
          </w:rPr>
          <w:t>Graphic Standards</w:t>
        </w:r>
      </w:hyperlink>
      <w:r>
        <w:rPr>
          <w:color w:val="000000"/>
          <w:sz w:val="22"/>
          <w:szCs w:val="22"/>
        </w:rPr>
        <w:t xml:space="preserve"> and make proper use of the logo and/or organization</w:t>
      </w:r>
      <w:r w:rsidR="00075E61">
        <w:rPr>
          <w:color w:val="000000"/>
          <w:sz w:val="22"/>
          <w:szCs w:val="22"/>
        </w:rPr>
        <w:t>’</w:t>
      </w:r>
      <w:r>
        <w:rPr>
          <w:color w:val="000000"/>
          <w:sz w:val="22"/>
          <w:szCs w:val="22"/>
        </w:rPr>
        <w:t xml:space="preserve">s name. (Refer to the </w:t>
      </w:r>
      <w:hyperlink r:id="rId344">
        <w:r>
          <w:rPr>
            <w:color w:val="0000FF"/>
            <w:sz w:val="22"/>
            <w:szCs w:val="22"/>
            <w:u w:val="single"/>
          </w:rPr>
          <w:t>Graphic Standards</w:t>
        </w:r>
      </w:hyperlink>
      <w:r>
        <w:rPr>
          <w:color w:val="000000"/>
          <w:sz w:val="22"/>
          <w:szCs w:val="22"/>
        </w:rPr>
        <w:t xml:space="preserve"> in the </w:t>
      </w:r>
      <w:hyperlink r:id="rId345">
        <w:r w:rsidR="00EE36E6">
          <w:rPr>
            <w:i/>
            <w:color w:val="0000FF"/>
            <w:sz w:val="22"/>
            <w:szCs w:val="22"/>
            <w:u w:val="single"/>
          </w:rPr>
          <w:t>Style &amp; Reference</w:t>
        </w:r>
        <w:r>
          <w:rPr>
            <w:i/>
            <w:color w:val="0000FF"/>
            <w:sz w:val="22"/>
            <w:szCs w:val="22"/>
            <w:u w:val="single"/>
          </w:rPr>
          <w:t xml:space="preserve"> Manual</w:t>
        </w:r>
      </w:hyperlink>
      <w:hyperlink r:id="rId346">
        <w:r>
          <w:rPr>
            <w:color w:val="0000FF"/>
            <w:sz w:val="22"/>
            <w:szCs w:val="22"/>
          </w:rPr>
          <w:t>.</w:t>
        </w:r>
      </w:hyperlink>
      <w:r>
        <w:rPr>
          <w:color w:val="000000"/>
          <w:sz w:val="22"/>
          <w:szCs w:val="22"/>
        </w:rPr>
        <w:t>)</w:t>
      </w:r>
    </w:p>
    <w:p w14:paraId="4F63B58C" w14:textId="70B392BF" w:rsidR="009123A6" w:rsidRDefault="009123A6">
      <w:pPr>
        <w:numPr>
          <w:ilvl w:val="0"/>
          <w:numId w:val="181"/>
        </w:numPr>
        <w:pBdr>
          <w:top w:val="nil"/>
          <w:left w:val="nil"/>
          <w:bottom w:val="nil"/>
          <w:right w:val="nil"/>
          <w:between w:val="nil"/>
        </w:pBdr>
        <w:rPr>
          <w:color w:val="000000"/>
          <w:sz w:val="22"/>
          <w:szCs w:val="22"/>
        </w:rPr>
      </w:pPr>
      <w:r>
        <w:rPr>
          <w:color w:val="000000"/>
          <w:sz w:val="22"/>
          <w:szCs w:val="22"/>
        </w:rPr>
        <w:t xml:space="preserve">It is the policy of Business Professionals of America to comply with state and federal copyright law. Federal law pertaining to copyright, as contained within the United States Code, is available at </w:t>
      </w:r>
      <w:hyperlink r:id="rId347">
        <w:r>
          <w:rPr>
            <w:color w:val="0000FF"/>
            <w:sz w:val="22"/>
            <w:szCs w:val="22"/>
            <w:u w:val="single"/>
          </w:rPr>
          <w:t>https://www.copyright.gov/title17/title17.pdf</w:t>
        </w:r>
      </w:hyperlink>
      <w:r>
        <w:rPr>
          <w:color w:val="000000"/>
          <w:sz w:val="22"/>
          <w:szCs w:val="22"/>
        </w:rPr>
        <w:t xml:space="preserve">. The </w:t>
      </w:r>
      <w:hyperlink r:id="rId348">
        <w:r w:rsidR="00EE36E6">
          <w:rPr>
            <w:i/>
            <w:color w:val="0000FF"/>
            <w:sz w:val="22"/>
            <w:szCs w:val="22"/>
            <w:u w:val="single"/>
          </w:rPr>
          <w:t>Style &amp; Reference</w:t>
        </w:r>
        <w:r>
          <w:rPr>
            <w:i/>
            <w:color w:val="0000FF"/>
            <w:sz w:val="22"/>
            <w:szCs w:val="22"/>
            <w:u w:val="single"/>
          </w:rPr>
          <w:t xml:space="preserve"> Manual</w:t>
        </w:r>
      </w:hyperlink>
      <w:r>
        <w:rPr>
          <w:color w:val="000000"/>
          <w:sz w:val="22"/>
          <w:szCs w:val="22"/>
        </w:rPr>
        <w:t xml:space="preserve"> contains guidelines for Copyright and Fair Use. Participant(s) will be </w:t>
      </w:r>
      <w:r>
        <w:rPr>
          <w:i/>
          <w:color w:val="000000"/>
          <w:sz w:val="22"/>
          <w:szCs w:val="22"/>
        </w:rPr>
        <w:t>disqualified</w:t>
      </w:r>
      <w:r>
        <w:rPr>
          <w:color w:val="000000"/>
          <w:sz w:val="22"/>
          <w:szCs w:val="22"/>
        </w:rPr>
        <w:t xml:space="preserve"> for violations of the guidelines.</w:t>
      </w:r>
    </w:p>
    <w:p w14:paraId="3F389CE4" w14:textId="0F2B4B1F" w:rsidR="009123A6" w:rsidRDefault="00AE1CE9">
      <w:pPr>
        <w:numPr>
          <w:ilvl w:val="0"/>
          <w:numId w:val="181"/>
        </w:numPr>
        <w:rPr>
          <w:sz w:val="22"/>
          <w:szCs w:val="22"/>
        </w:rPr>
      </w:pPr>
      <w:r>
        <w:rPr>
          <w:sz w:val="22"/>
          <w:szCs w:val="22"/>
        </w:rPr>
        <w:t>Business Professionals of America</w:t>
      </w:r>
      <w:r w:rsidR="009123A6">
        <w:rPr>
          <w:sz w:val="22"/>
          <w:szCs w:val="22"/>
        </w:rPr>
        <w:t xml:space="preserve"> grants permission for the use of the copyrighted logo and tagline.</w:t>
      </w:r>
    </w:p>
    <w:p w14:paraId="79E7B948" w14:textId="218DEFAB" w:rsidR="009123A6" w:rsidRDefault="00520633">
      <w:pPr>
        <w:numPr>
          <w:ilvl w:val="0"/>
          <w:numId w:val="181"/>
        </w:numPr>
        <w:pBdr>
          <w:top w:val="nil"/>
          <w:left w:val="nil"/>
          <w:bottom w:val="nil"/>
          <w:right w:val="nil"/>
          <w:between w:val="nil"/>
        </w:pBdr>
        <w:rPr>
          <w:color w:val="000000"/>
          <w:sz w:val="22"/>
          <w:szCs w:val="22"/>
        </w:rPr>
      </w:pPr>
      <w:r>
        <w:rPr>
          <w:color w:val="000000"/>
          <w:sz w:val="22"/>
          <w:szCs w:val="22"/>
        </w:rPr>
        <w:t xml:space="preserve">No </w:t>
      </w:r>
      <w:r w:rsidR="009123A6">
        <w:rPr>
          <w:color w:val="000000"/>
          <w:sz w:val="22"/>
          <w:szCs w:val="22"/>
        </w:rPr>
        <w:t>materials, other than the required submission materials</w:t>
      </w:r>
      <w:r>
        <w:rPr>
          <w:color w:val="000000"/>
          <w:sz w:val="22"/>
          <w:szCs w:val="22"/>
        </w:rPr>
        <w:t>,</w:t>
      </w:r>
      <w:r w:rsidR="009123A6">
        <w:rPr>
          <w:color w:val="000000"/>
          <w:sz w:val="22"/>
          <w:szCs w:val="22"/>
        </w:rPr>
        <w:t xml:space="preserve"> may be left with judges.</w:t>
      </w:r>
    </w:p>
    <w:p w14:paraId="49BBF2EC" w14:textId="77777777" w:rsidR="009123A6" w:rsidRPr="00DF009B" w:rsidRDefault="009123A6" w:rsidP="009123A6">
      <w:pPr>
        <w:rPr>
          <w:b/>
          <w:sz w:val="12"/>
          <w:szCs w:val="12"/>
          <w:highlight w:val="yellow"/>
        </w:rPr>
      </w:pPr>
    </w:p>
    <w:p w14:paraId="4A6313A3" w14:textId="77777777" w:rsidR="009123A6" w:rsidRDefault="009123A6" w:rsidP="009123A6">
      <w:pPr>
        <w:rPr>
          <w:b/>
          <w:sz w:val="22"/>
          <w:szCs w:val="22"/>
        </w:rPr>
      </w:pPr>
      <w:r>
        <w:rPr>
          <w:b/>
          <w:sz w:val="22"/>
          <w:szCs w:val="22"/>
        </w:rPr>
        <w:t>Method of evaluation</w:t>
      </w:r>
    </w:p>
    <w:p w14:paraId="49EE6258" w14:textId="77777777" w:rsidR="00A673AD" w:rsidRPr="009C0B37" w:rsidRDefault="00A673AD" w:rsidP="00A673AD">
      <w:pPr>
        <w:spacing w:line="259" w:lineRule="auto"/>
        <w:rPr>
          <w:rFonts w:eastAsia="Calibri"/>
          <w:sz w:val="21"/>
          <w:szCs w:val="21"/>
        </w:rPr>
      </w:pPr>
      <w:r w:rsidRPr="009C0B37">
        <w:rPr>
          <w:rFonts w:eastAsia="Calibri"/>
          <w:sz w:val="21"/>
          <w:szCs w:val="21"/>
        </w:rPr>
        <w:t>Technical Scoring Rubric (top 12 will advance to SLC for Presentation Scoring)</w:t>
      </w:r>
    </w:p>
    <w:p w14:paraId="593FA023" w14:textId="77777777" w:rsidR="00A673AD" w:rsidRPr="009C0B37" w:rsidRDefault="00A673AD" w:rsidP="00A673AD">
      <w:pPr>
        <w:spacing w:line="259" w:lineRule="auto"/>
        <w:rPr>
          <w:rFonts w:eastAsia="Calibri"/>
          <w:sz w:val="21"/>
          <w:szCs w:val="21"/>
        </w:rPr>
      </w:pPr>
      <w:r w:rsidRPr="009C0B37">
        <w:rPr>
          <w:rFonts w:eastAsia="Calibri"/>
          <w:sz w:val="21"/>
          <w:szCs w:val="21"/>
        </w:rPr>
        <w:t>Presentation Scoring Rubric (top 12 based on pre-judged Technical Scoring)</w:t>
      </w:r>
    </w:p>
    <w:p w14:paraId="39F780A1" w14:textId="77777777" w:rsidR="009123A6" w:rsidRPr="00714C72" w:rsidRDefault="009123A6" w:rsidP="009123A6">
      <w:pPr>
        <w:rPr>
          <w:sz w:val="12"/>
          <w:szCs w:val="16"/>
        </w:rPr>
      </w:pPr>
    </w:p>
    <w:p w14:paraId="670E75C1" w14:textId="77777777" w:rsidR="009123A6" w:rsidRDefault="009123A6" w:rsidP="009123A6">
      <w:pPr>
        <w:rPr>
          <w:b/>
          <w:sz w:val="22"/>
          <w:szCs w:val="22"/>
        </w:rPr>
      </w:pPr>
      <w:r>
        <w:rPr>
          <w:b/>
          <w:sz w:val="22"/>
          <w:szCs w:val="22"/>
        </w:rPr>
        <w:t>Length of event</w:t>
      </w:r>
    </w:p>
    <w:p w14:paraId="30C86214" w14:textId="3E00C1F4" w:rsidR="009123A6" w:rsidRDefault="009123A6" w:rsidP="009123A6">
      <w:pPr>
        <w:rPr>
          <w:sz w:val="22"/>
          <w:szCs w:val="22"/>
        </w:rPr>
      </w:pPr>
      <w:r>
        <w:rPr>
          <w:sz w:val="22"/>
          <w:szCs w:val="22"/>
        </w:rPr>
        <w:t xml:space="preserve">No more than three (3) minutes for </w:t>
      </w:r>
      <w:r w:rsidR="00520633">
        <w:rPr>
          <w:sz w:val="22"/>
          <w:szCs w:val="22"/>
        </w:rPr>
        <w:t>setup</w:t>
      </w:r>
      <w:r>
        <w:rPr>
          <w:sz w:val="22"/>
          <w:szCs w:val="22"/>
        </w:rPr>
        <w:t>/wrap</w:t>
      </w:r>
      <w:r w:rsidR="00520633">
        <w:rPr>
          <w:sz w:val="22"/>
          <w:szCs w:val="22"/>
        </w:rPr>
        <w:t>-</w:t>
      </w:r>
      <w:r>
        <w:rPr>
          <w:sz w:val="22"/>
          <w:szCs w:val="22"/>
        </w:rPr>
        <w:t>up</w:t>
      </w:r>
    </w:p>
    <w:p w14:paraId="12676180" w14:textId="77777777" w:rsidR="009123A6" w:rsidRDefault="009123A6" w:rsidP="009123A6">
      <w:pPr>
        <w:rPr>
          <w:sz w:val="22"/>
          <w:szCs w:val="22"/>
        </w:rPr>
      </w:pPr>
      <w:r>
        <w:rPr>
          <w:sz w:val="22"/>
          <w:szCs w:val="22"/>
        </w:rPr>
        <w:t>No more than ten (10) minutes for the presentation</w:t>
      </w:r>
    </w:p>
    <w:p w14:paraId="231422E0" w14:textId="3E1D8B27" w:rsidR="009123A6" w:rsidRDefault="009123A6" w:rsidP="009123A6">
      <w:pPr>
        <w:rPr>
          <w:sz w:val="22"/>
          <w:szCs w:val="22"/>
        </w:rPr>
      </w:pPr>
      <w:r>
        <w:rPr>
          <w:sz w:val="22"/>
          <w:szCs w:val="22"/>
        </w:rPr>
        <w:t>No more than five (5) minutes for judges</w:t>
      </w:r>
      <w:r w:rsidR="00075E61">
        <w:rPr>
          <w:sz w:val="22"/>
          <w:szCs w:val="22"/>
        </w:rPr>
        <w:t>’</w:t>
      </w:r>
      <w:r>
        <w:rPr>
          <w:sz w:val="22"/>
          <w:szCs w:val="22"/>
        </w:rPr>
        <w:t xml:space="preserve"> questions</w:t>
      </w:r>
    </w:p>
    <w:p w14:paraId="568AA7C4" w14:textId="68B36EC7" w:rsidR="009123A6" w:rsidRDefault="009123A6" w:rsidP="009123A6">
      <w:pPr>
        <w:rPr>
          <w:sz w:val="22"/>
          <w:szCs w:val="22"/>
        </w:rPr>
      </w:pPr>
      <w:r>
        <w:rPr>
          <w:sz w:val="22"/>
          <w:szCs w:val="22"/>
        </w:rPr>
        <w:t xml:space="preserve">Finals may be included at </w:t>
      </w:r>
      <w:r w:rsidR="00A673AD">
        <w:rPr>
          <w:sz w:val="22"/>
          <w:szCs w:val="22"/>
        </w:rPr>
        <w:t>the</w:t>
      </w:r>
      <w:r>
        <w:rPr>
          <w:sz w:val="22"/>
          <w:szCs w:val="22"/>
        </w:rPr>
        <w:t xml:space="preserve"> national level</w:t>
      </w:r>
    </w:p>
    <w:p w14:paraId="2052F37B" w14:textId="77777777" w:rsidR="009123A6" w:rsidRPr="00714C72" w:rsidRDefault="009123A6" w:rsidP="009123A6">
      <w:pPr>
        <w:rPr>
          <w:sz w:val="12"/>
          <w:szCs w:val="16"/>
        </w:rPr>
      </w:pPr>
    </w:p>
    <w:p w14:paraId="757DF1B4" w14:textId="77777777" w:rsidR="0023075F" w:rsidRDefault="0023075F" w:rsidP="0023075F">
      <w:pPr>
        <w:rPr>
          <w:b/>
          <w:sz w:val="22"/>
          <w:szCs w:val="22"/>
        </w:rPr>
      </w:pPr>
      <w:r>
        <w:rPr>
          <w:b/>
          <w:sz w:val="22"/>
          <w:szCs w:val="22"/>
        </w:rPr>
        <w:t>Entries</w:t>
      </w:r>
    </w:p>
    <w:p w14:paraId="0B886CDC" w14:textId="46ADBE9B" w:rsidR="0023075F" w:rsidRDefault="0023075F" w:rsidP="0023075F">
      <w:pPr>
        <w:tabs>
          <w:tab w:val="left" w:pos="4788"/>
          <w:tab w:val="left" w:pos="9576"/>
        </w:tabs>
        <w:rPr>
          <w:sz w:val="22"/>
          <w:szCs w:val="22"/>
        </w:rPr>
      </w:pPr>
      <w:r>
        <w:rPr>
          <w:sz w:val="22"/>
          <w:szCs w:val="22"/>
        </w:rPr>
        <w:t xml:space="preserve">Each </w:t>
      </w:r>
      <w:r w:rsidR="00A673AD">
        <w:rPr>
          <w:sz w:val="22"/>
          <w:szCs w:val="22"/>
        </w:rPr>
        <w:t xml:space="preserve">chapter </w:t>
      </w:r>
      <w:r>
        <w:rPr>
          <w:sz w:val="22"/>
          <w:szCs w:val="22"/>
        </w:rPr>
        <w:t xml:space="preserve">is </w:t>
      </w:r>
      <w:r w:rsidRPr="009739A1">
        <w:rPr>
          <w:sz w:val="22"/>
          <w:szCs w:val="22"/>
        </w:rPr>
        <w:t>allowed three (3) entries</w:t>
      </w:r>
    </w:p>
    <w:p w14:paraId="3C745D34" w14:textId="77777777" w:rsidR="0023075F" w:rsidRDefault="0023075F" w:rsidP="009123A6">
      <w:pPr>
        <w:rPr>
          <w:b/>
          <w:sz w:val="22"/>
          <w:szCs w:val="22"/>
        </w:rPr>
      </w:pPr>
    </w:p>
    <w:p w14:paraId="7755A959" w14:textId="59E189E8" w:rsidR="009123A6" w:rsidRDefault="009123A6" w:rsidP="009123A6">
      <w:pPr>
        <w:rPr>
          <w:b/>
          <w:sz w:val="22"/>
          <w:szCs w:val="22"/>
        </w:rPr>
      </w:pPr>
      <w:r>
        <w:rPr>
          <w:b/>
          <w:sz w:val="22"/>
          <w:szCs w:val="22"/>
        </w:rPr>
        <w:t xml:space="preserve">Materials submitted for technical judging </w:t>
      </w:r>
      <w:r>
        <w:rPr>
          <w:b/>
          <w:i/>
          <w:sz w:val="22"/>
          <w:szCs w:val="22"/>
        </w:rPr>
        <w:t>cannot</w:t>
      </w:r>
      <w:r>
        <w:rPr>
          <w:b/>
          <w:sz w:val="22"/>
          <w:szCs w:val="22"/>
        </w:rPr>
        <w:t xml:space="preserve"> be returned.</w:t>
      </w:r>
    </w:p>
    <w:p w14:paraId="4F574A30" w14:textId="50FDDEF8" w:rsidR="009123A6" w:rsidRDefault="004D1120">
      <w:pPr>
        <w:jc w:val="center"/>
        <w:rPr>
          <w:b/>
          <w:sz w:val="28"/>
          <w:szCs w:val="28"/>
        </w:rPr>
      </w:pPr>
      <w:r>
        <w:rPr>
          <w:b/>
          <w:sz w:val="28"/>
          <w:szCs w:val="28"/>
        </w:rPr>
        <w:br w:type="page"/>
      </w:r>
      <w:r w:rsidR="009123A6">
        <w:rPr>
          <w:b/>
          <w:sz w:val="28"/>
          <w:szCs w:val="28"/>
        </w:rPr>
        <w:t>(440) Computer Animation Team</w:t>
      </w:r>
      <w:r w:rsidR="009739A1">
        <w:rPr>
          <w:b/>
          <w:sz w:val="28"/>
          <w:szCs w:val="28"/>
        </w:rPr>
        <w:t xml:space="preserve"> (S)</w:t>
      </w:r>
    </w:p>
    <w:p w14:paraId="62C60121" w14:textId="77777777" w:rsidR="009123A6" w:rsidRDefault="009123A6" w:rsidP="009123A6">
      <w:pPr>
        <w:rPr>
          <w:b/>
          <w:sz w:val="28"/>
          <w:szCs w:val="28"/>
        </w:rPr>
      </w:pPr>
    </w:p>
    <w:p w14:paraId="61264C31" w14:textId="77777777" w:rsidR="009123A6" w:rsidRDefault="009123A6" w:rsidP="009123A6">
      <w:pPr>
        <w:pStyle w:val="Heading4"/>
        <w:tabs>
          <w:tab w:val="left" w:pos="1890"/>
          <w:tab w:val="left" w:pos="3060"/>
          <w:tab w:val="left" w:pos="6525"/>
          <w:tab w:val="right" w:pos="10350"/>
        </w:tabs>
        <w:rPr>
          <w:color w:val="000000"/>
          <w:sz w:val="6"/>
          <w:szCs w:val="6"/>
        </w:rPr>
      </w:pPr>
    </w:p>
    <w:p w14:paraId="1545E1A6" w14:textId="2965F6E1" w:rsidR="009123A6" w:rsidRDefault="009123A6" w:rsidP="009123A6">
      <w:pPr>
        <w:pStyle w:val="Heading4"/>
        <w:tabs>
          <w:tab w:val="left" w:pos="1890"/>
          <w:tab w:val="left" w:pos="4950"/>
          <w:tab w:val="left" w:pos="5760"/>
          <w:tab w:val="right" w:pos="9360"/>
        </w:tabs>
      </w:pPr>
      <w:r>
        <w:rPr>
          <w:color w:val="000000"/>
        </w:rPr>
        <w:t>Judge Numbe</w:t>
      </w:r>
      <w:r w:rsidR="00740C45">
        <w:rPr>
          <w:color w:val="000000"/>
        </w:rPr>
        <w:t>r ____</w:t>
      </w:r>
      <w:r w:rsidR="00740C45" w:rsidRPr="00740C45">
        <w:rPr>
          <w:b w:val="0"/>
          <w:color w:val="000000"/>
        </w:rPr>
        <w:t>__________</w:t>
      </w:r>
      <w:r>
        <w:rPr>
          <w:color w:val="000000"/>
        </w:rPr>
        <w:tab/>
        <w:t xml:space="preserve">Team Number </w:t>
      </w:r>
      <w:r w:rsidR="00740C45">
        <w:rPr>
          <w:color w:val="000000"/>
        </w:rPr>
        <w:t>_____________________</w:t>
      </w:r>
      <w:r>
        <w:rPr>
          <w:color w:val="000000"/>
        </w:rPr>
        <w:tab/>
      </w:r>
    </w:p>
    <w:p w14:paraId="0815CFA8" w14:textId="77777777" w:rsidR="004D1120" w:rsidRDefault="004D1120" w:rsidP="009123A6">
      <w:pPr>
        <w:jc w:val="center"/>
        <w:rPr>
          <w:b/>
          <w:sz w:val="32"/>
          <w:szCs w:val="32"/>
          <w:u w:val="single"/>
        </w:rPr>
      </w:pPr>
    </w:p>
    <w:p w14:paraId="34EE5BB9" w14:textId="670363BA" w:rsidR="009123A6" w:rsidRDefault="009123A6" w:rsidP="009123A6">
      <w:pPr>
        <w:jc w:val="center"/>
        <w:rPr>
          <w:b/>
          <w:sz w:val="32"/>
          <w:szCs w:val="32"/>
          <w:u w:val="single"/>
        </w:rPr>
      </w:pPr>
      <w:r>
        <w:rPr>
          <w:b/>
          <w:sz w:val="32"/>
          <w:szCs w:val="32"/>
          <w:u w:val="single"/>
        </w:rPr>
        <w:t>Technical Scoring Rubric</w:t>
      </w:r>
    </w:p>
    <w:p w14:paraId="37418773" w14:textId="77777777" w:rsidR="009123A6" w:rsidRDefault="009123A6" w:rsidP="009123A6">
      <w:pPr>
        <w:jc w:val="center"/>
        <w:rPr>
          <w:b/>
          <w:sz w:val="22"/>
          <w:szCs w:val="22"/>
          <w:u w:val="single"/>
        </w:rPr>
      </w:pPr>
    </w:p>
    <w:tbl>
      <w:tblPr>
        <w:tblW w:w="1028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3"/>
        <w:gridCol w:w="3330"/>
        <w:gridCol w:w="3330"/>
      </w:tblGrid>
      <w:tr w:rsidR="009123A6" w14:paraId="02790255" w14:textId="77777777" w:rsidTr="00CB59D3">
        <w:tc>
          <w:tcPr>
            <w:tcW w:w="3623" w:type="dxa"/>
          </w:tcPr>
          <w:p w14:paraId="67F605F1" w14:textId="77777777" w:rsidR="009123A6" w:rsidRDefault="009123A6" w:rsidP="00332F72">
            <w:pPr>
              <w:rPr>
                <w:sz w:val="22"/>
                <w:szCs w:val="22"/>
              </w:rPr>
            </w:pPr>
            <w:r>
              <w:rPr>
                <w:sz w:val="22"/>
                <w:szCs w:val="22"/>
              </w:rPr>
              <w:t>Team Violated the Copyright and/or Fair Use Guidelines</w:t>
            </w:r>
          </w:p>
        </w:tc>
        <w:tc>
          <w:tcPr>
            <w:tcW w:w="3330" w:type="dxa"/>
            <w:vAlign w:val="center"/>
          </w:tcPr>
          <w:p w14:paraId="644ECD1C"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p>
          <w:p w14:paraId="3E1F8DDA" w14:textId="77777777" w:rsidR="009123A6" w:rsidRDefault="009123A6" w:rsidP="00332F72">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w:t>
            </w:r>
          </w:p>
        </w:tc>
        <w:tc>
          <w:tcPr>
            <w:tcW w:w="3330" w:type="dxa"/>
            <w:vAlign w:val="center"/>
          </w:tcPr>
          <w:p w14:paraId="5B91C680"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p>
        </w:tc>
      </w:tr>
      <w:tr w:rsidR="009123A6" w14:paraId="10653AC0" w14:textId="77777777" w:rsidTr="00CB59D3">
        <w:tc>
          <w:tcPr>
            <w:tcW w:w="10283" w:type="dxa"/>
            <w:gridSpan w:val="3"/>
          </w:tcPr>
          <w:p w14:paraId="775B2495" w14:textId="77777777" w:rsidR="009123A6" w:rsidRDefault="009123A6" w:rsidP="00332F72">
            <w:pPr>
              <w:rPr>
                <w:sz w:val="22"/>
                <w:szCs w:val="22"/>
              </w:rPr>
            </w:pPr>
            <w:r>
              <w:rPr>
                <w:sz w:val="22"/>
                <w:szCs w:val="22"/>
              </w:rPr>
              <w:t xml:space="preserve">If yes, please stop scoring and provide a brief reason for the </w:t>
            </w:r>
            <w:r>
              <w:rPr>
                <w:i/>
                <w:sz w:val="22"/>
                <w:szCs w:val="22"/>
              </w:rPr>
              <w:t>disqualification</w:t>
            </w:r>
            <w:r>
              <w:rPr>
                <w:sz w:val="22"/>
                <w:szCs w:val="22"/>
              </w:rPr>
              <w:t xml:space="preserve"> below:</w:t>
            </w:r>
          </w:p>
          <w:p w14:paraId="7E9760B0" w14:textId="77777777" w:rsidR="009123A6" w:rsidRDefault="009123A6" w:rsidP="00332F72">
            <w:pPr>
              <w:rPr>
                <w:sz w:val="22"/>
                <w:szCs w:val="22"/>
              </w:rPr>
            </w:pPr>
          </w:p>
        </w:tc>
      </w:tr>
      <w:tr w:rsidR="009123A6" w14:paraId="4C88D7E7" w14:textId="77777777" w:rsidTr="00CB59D3">
        <w:tc>
          <w:tcPr>
            <w:tcW w:w="3623" w:type="dxa"/>
            <w:vAlign w:val="center"/>
          </w:tcPr>
          <w:p w14:paraId="168B8024" w14:textId="77777777" w:rsidR="009123A6" w:rsidRDefault="009123A6" w:rsidP="00332F72">
            <w:pPr>
              <w:rPr>
                <w:sz w:val="22"/>
                <w:szCs w:val="22"/>
              </w:rPr>
            </w:pPr>
            <w:r>
              <w:rPr>
                <w:sz w:val="22"/>
                <w:szCs w:val="22"/>
              </w:rPr>
              <w:t>Team used 3D animation software</w:t>
            </w:r>
          </w:p>
        </w:tc>
        <w:tc>
          <w:tcPr>
            <w:tcW w:w="3330" w:type="dxa"/>
            <w:vAlign w:val="center"/>
          </w:tcPr>
          <w:p w14:paraId="00BF94E3" w14:textId="77777777" w:rsidR="009123A6" w:rsidRDefault="009123A6" w:rsidP="00332F72">
            <w:pPr>
              <w:pBdr>
                <w:top w:val="nil"/>
                <w:left w:val="nil"/>
                <w:bottom w:val="nil"/>
                <w:right w:val="nil"/>
                <w:between w:val="nil"/>
              </w:pBdr>
              <w:ind w:left="720"/>
              <w:rPr>
                <w:color w:val="000000"/>
              </w:rPr>
            </w:pPr>
            <w:r>
              <w:rPr>
                <w:rFonts w:ascii="MS Gothic" w:eastAsia="MS Gothic" w:hAnsi="MS Gothic" w:cs="MS Gothic"/>
                <w:color w:val="000000"/>
                <w:sz w:val="22"/>
                <w:szCs w:val="22"/>
              </w:rPr>
              <w:t>☐</w:t>
            </w:r>
            <w:r>
              <w:rPr>
                <w:color w:val="000000"/>
                <w:sz w:val="22"/>
                <w:szCs w:val="22"/>
              </w:rPr>
              <w:t xml:space="preserve">   Yes</w:t>
            </w:r>
          </w:p>
        </w:tc>
        <w:tc>
          <w:tcPr>
            <w:tcW w:w="3330" w:type="dxa"/>
            <w:vAlign w:val="center"/>
          </w:tcPr>
          <w:p w14:paraId="50BF7798"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w:t>
            </w:r>
          </w:p>
          <w:p w14:paraId="5C5BE5B9" w14:textId="77777777" w:rsidR="009123A6" w:rsidRDefault="009123A6" w:rsidP="00332F72">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w:t>
            </w:r>
          </w:p>
        </w:tc>
      </w:tr>
      <w:tr w:rsidR="009123A6" w14:paraId="3DE57591" w14:textId="77777777" w:rsidTr="00CB59D3">
        <w:trPr>
          <w:trHeight w:val="602"/>
        </w:trPr>
        <w:tc>
          <w:tcPr>
            <w:tcW w:w="10283" w:type="dxa"/>
            <w:gridSpan w:val="3"/>
          </w:tcPr>
          <w:p w14:paraId="38CF8FC3" w14:textId="77777777" w:rsidR="009123A6" w:rsidRDefault="009123A6" w:rsidP="00332F72">
            <w:pPr>
              <w:rPr>
                <w:sz w:val="22"/>
                <w:szCs w:val="22"/>
              </w:rPr>
            </w:pPr>
            <w:r>
              <w:rPr>
                <w:sz w:val="22"/>
                <w:szCs w:val="22"/>
              </w:rPr>
              <w:t xml:space="preserve">If no, please stop scoring and provide a brief reason for the </w:t>
            </w:r>
            <w:r>
              <w:rPr>
                <w:i/>
                <w:sz w:val="22"/>
                <w:szCs w:val="22"/>
              </w:rPr>
              <w:t>disqualification</w:t>
            </w:r>
            <w:r>
              <w:rPr>
                <w:sz w:val="22"/>
                <w:szCs w:val="22"/>
              </w:rPr>
              <w:t xml:space="preserve"> below:</w:t>
            </w:r>
          </w:p>
          <w:p w14:paraId="0DCAF353" w14:textId="77777777" w:rsidR="009123A6" w:rsidRDefault="009123A6" w:rsidP="00332F72">
            <w:pPr>
              <w:rPr>
                <w:sz w:val="22"/>
                <w:szCs w:val="22"/>
              </w:rPr>
            </w:pPr>
          </w:p>
        </w:tc>
      </w:tr>
      <w:tr w:rsidR="009123A6" w14:paraId="49CE1065" w14:textId="77777777" w:rsidTr="00CB59D3">
        <w:tc>
          <w:tcPr>
            <w:tcW w:w="3623" w:type="dxa"/>
            <w:vAlign w:val="center"/>
          </w:tcPr>
          <w:p w14:paraId="26DC2148" w14:textId="77777777" w:rsidR="009123A6" w:rsidRDefault="009123A6" w:rsidP="00332F72">
            <w:pPr>
              <w:ind w:left="185" w:hanging="180"/>
              <w:rPr>
                <w:sz w:val="22"/>
                <w:szCs w:val="22"/>
              </w:rPr>
            </w:pPr>
            <w:r>
              <w:rPr>
                <w:sz w:val="22"/>
                <w:szCs w:val="22"/>
              </w:rPr>
              <w:t xml:space="preserve">Team followed topic and time limit </w:t>
            </w:r>
            <w:r>
              <w:rPr>
                <w:sz w:val="22"/>
                <w:szCs w:val="22"/>
              </w:rPr>
              <w:br/>
              <w:t>(</w:t>
            </w:r>
            <w:r>
              <w:rPr>
                <w:i/>
                <w:sz w:val="22"/>
                <w:szCs w:val="22"/>
              </w:rPr>
              <w:t>2 minutes max</w:t>
            </w:r>
            <w:r>
              <w:rPr>
                <w:sz w:val="22"/>
                <w:szCs w:val="22"/>
              </w:rPr>
              <w:t>)</w:t>
            </w:r>
          </w:p>
        </w:tc>
        <w:tc>
          <w:tcPr>
            <w:tcW w:w="3330" w:type="dxa"/>
            <w:vAlign w:val="center"/>
          </w:tcPr>
          <w:p w14:paraId="65F58652"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Yes </w:t>
            </w:r>
          </w:p>
        </w:tc>
        <w:tc>
          <w:tcPr>
            <w:tcW w:w="3330" w:type="dxa"/>
            <w:vAlign w:val="center"/>
          </w:tcPr>
          <w:p w14:paraId="172ED65A" w14:textId="77777777" w:rsidR="009123A6" w:rsidRDefault="009123A6" w:rsidP="00332F72">
            <w:pPr>
              <w:pBdr>
                <w:top w:val="nil"/>
                <w:left w:val="nil"/>
                <w:bottom w:val="nil"/>
                <w:right w:val="nil"/>
                <w:between w:val="nil"/>
              </w:pBdr>
              <w:ind w:left="720"/>
              <w:rPr>
                <w:color w:val="000000"/>
                <w:sz w:val="22"/>
                <w:szCs w:val="22"/>
              </w:rPr>
            </w:pPr>
            <w:r>
              <w:rPr>
                <w:rFonts w:ascii="MS Gothic" w:eastAsia="MS Gothic" w:hAnsi="MS Gothic" w:cs="MS Gothic"/>
                <w:color w:val="000000"/>
                <w:sz w:val="22"/>
                <w:szCs w:val="22"/>
              </w:rPr>
              <w:t>☐</w:t>
            </w:r>
            <w:r>
              <w:rPr>
                <w:color w:val="000000"/>
                <w:sz w:val="22"/>
                <w:szCs w:val="22"/>
              </w:rPr>
              <w:t xml:space="preserve">  No </w:t>
            </w:r>
          </w:p>
          <w:p w14:paraId="7AE1F702" w14:textId="77777777" w:rsidR="009123A6" w:rsidRDefault="009123A6" w:rsidP="00332F72">
            <w:pPr>
              <w:pBdr>
                <w:top w:val="nil"/>
                <w:left w:val="nil"/>
                <w:bottom w:val="nil"/>
                <w:right w:val="nil"/>
                <w:between w:val="nil"/>
              </w:pBdr>
              <w:ind w:left="720"/>
              <w:rPr>
                <w:color w:val="000000"/>
                <w:sz w:val="22"/>
                <w:szCs w:val="22"/>
              </w:rPr>
            </w:pPr>
            <w:r>
              <w:rPr>
                <w:color w:val="000000"/>
                <w:sz w:val="22"/>
                <w:szCs w:val="22"/>
              </w:rPr>
              <w:t>(</w:t>
            </w:r>
            <w:r>
              <w:rPr>
                <w:i/>
                <w:color w:val="000000"/>
                <w:sz w:val="22"/>
                <w:szCs w:val="22"/>
              </w:rPr>
              <w:t>Disqualification</w:t>
            </w:r>
            <w:r>
              <w:rPr>
                <w:color w:val="000000"/>
                <w:sz w:val="22"/>
                <w:szCs w:val="22"/>
              </w:rPr>
              <w:t>)</w:t>
            </w:r>
          </w:p>
        </w:tc>
      </w:tr>
    </w:tbl>
    <w:p w14:paraId="0157D886" w14:textId="77777777" w:rsidR="009123A6" w:rsidRDefault="009123A6" w:rsidP="009123A6">
      <w:pPr>
        <w:rPr>
          <w:sz w:val="6"/>
          <w:szCs w:val="6"/>
        </w:rPr>
      </w:pPr>
    </w:p>
    <w:p w14:paraId="221A3A63" w14:textId="77777777" w:rsidR="009123A6" w:rsidRDefault="009123A6" w:rsidP="009123A6">
      <w:pPr>
        <w:jc w:val="center"/>
        <w:rPr>
          <w:b/>
          <w:sz w:val="12"/>
          <w:szCs w:val="12"/>
          <w:u w:val="single"/>
        </w:rPr>
      </w:pPr>
    </w:p>
    <w:tbl>
      <w:tblPr>
        <w:tblW w:w="1026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80"/>
        <w:gridCol w:w="1080"/>
        <w:gridCol w:w="1170"/>
        <w:gridCol w:w="990"/>
        <w:gridCol w:w="1170"/>
        <w:gridCol w:w="1170"/>
      </w:tblGrid>
      <w:tr w:rsidR="009123A6" w14:paraId="198E9516" w14:textId="77777777" w:rsidTr="00426803">
        <w:tc>
          <w:tcPr>
            <w:tcW w:w="4680" w:type="dxa"/>
            <w:tcBorders>
              <w:top w:val="single" w:sz="6" w:space="0" w:color="000000"/>
              <w:left w:val="single" w:sz="6" w:space="0" w:color="000000"/>
              <w:bottom w:val="single" w:sz="6" w:space="0" w:color="000000"/>
              <w:right w:val="single" w:sz="6" w:space="0" w:color="000000"/>
            </w:tcBorders>
          </w:tcPr>
          <w:p w14:paraId="633EBA29" w14:textId="77777777" w:rsidR="009123A6" w:rsidRDefault="009123A6" w:rsidP="00332F72">
            <w:pPr>
              <w:rPr>
                <w:b/>
              </w:rPr>
            </w:pPr>
          </w:p>
          <w:p w14:paraId="7878A633" w14:textId="77777777" w:rsidR="009123A6" w:rsidRDefault="009123A6" w:rsidP="00332F72">
            <w:pPr>
              <w:rPr>
                <w:b/>
              </w:rPr>
            </w:pPr>
            <w:r>
              <w:rPr>
                <w:b/>
                <w:sz w:val="22"/>
                <w:szCs w:val="22"/>
              </w:rPr>
              <w:t>Items to Evaluate</w:t>
            </w:r>
          </w:p>
        </w:tc>
        <w:tc>
          <w:tcPr>
            <w:tcW w:w="1080" w:type="dxa"/>
            <w:tcBorders>
              <w:top w:val="single" w:sz="6" w:space="0" w:color="000000"/>
              <w:left w:val="single" w:sz="6" w:space="0" w:color="000000"/>
              <w:bottom w:val="single" w:sz="6" w:space="0" w:color="000000"/>
              <w:right w:val="single" w:sz="6" w:space="0" w:color="000000"/>
            </w:tcBorders>
            <w:vAlign w:val="center"/>
          </w:tcPr>
          <w:p w14:paraId="478CD8E1" w14:textId="77777777" w:rsidR="009123A6" w:rsidRDefault="009123A6" w:rsidP="00426803">
            <w:pPr>
              <w:jc w:val="center"/>
              <w:rPr>
                <w:b/>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36593C29" w14:textId="77777777" w:rsidR="009123A6" w:rsidRDefault="009123A6" w:rsidP="00426803">
            <w:pPr>
              <w:jc w:val="center"/>
              <w:rPr>
                <w:b/>
              </w:rPr>
            </w:pPr>
            <w:r>
              <w:rPr>
                <w:b/>
                <w:sz w:val="22"/>
                <w:szCs w:val="22"/>
              </w:rPr>
              <w:t>Average</w:t>
            </w:r>
          </w:p>
        </w:tc>
        <w:tc>
          <w:tcPr>
            <w:tcW w:w="990" w:type="dxa"/>
            <w:tcBorders>
              <w:top w:val="single" w:sz="6" w:space="0" w:color="000000"/>
              <w:left w:val="single" w:sz="6" w:space="0" w:color="000000"/>
              <w:bottom w:val="single" w:sz="6" w:space="0" w:color="000000"/>
              <w:right w:val="single" w:sz="6" w:space="0" w:color="000000"/>
            </w:tcBorders>
            <w:vAlign w:val="center"/>
          </w:tcPr>
          <w:p w14:paraId="14C623EF" w14:textId="77777777" w:rsidR="009123A6" w:rsidRDefault="009123A6" w:rsidP="00426803">
            <w:pPr>
              <w:jc w:val="center"/>
              <w:rPr>
                <w:b/>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66E0864D" w14:textId="77777777" w:rsidR="009123A6" w:rsidRDefault="009123A6" w:rsidP="00426803">
            <w:pPr>
              <w:jc w:val="center"/>
              <w:rPr>
                <w:b/>
              </w:rPr>
            </w:pPr>
            <w:r>
              <w:rPr>
                <w:b/>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4E8D309B" w14:textId="77777777" w:rsidR="009123A6" w:rsidRDefault="009123A6" w:rsidP="00426803">
            <w:pPr>
              <w:jc w:val="center"/>
              <w:rPr>
                <w:b/>
              </w:rPr>
            </w:pPr>
            <w:r>
              <w:rPr>
                <w:b/>
                <w:sz w:val="22"/>
                <w:szCs w:val="22"/>
              </w:rPr>
              <w:t>Points Awarded</w:t>
            </w:r>
          </w:p>
        </w:tc>
      </w:tr>
      <w:tr w:rsidR="009123A6" w14:paraId="0E2C72DE" w14:textId="77777777" w:rsidTr="00912A10">
        <w:tc>
          <w:tcPr>
            <w:tcW w:w="7920" w:type="dxa"/>
            <w:gridSpan w:val="4"/>
            <w:tcBorders>
              <w:top w:val="single" w:sz="6" w:space="0" w:color="000000"/>
              <w:left w:val="single" w:sz="6" w:space="0" w:color="000000"/>
              <w:bottom w:val="single" w:sz="6" w:space="0" w:color="000000"/>
              <w:right w:val="single" w:sz="6" w:space="0" w:color="000000"/>
            </w:tcBorders>
          </w:tcPr>
          <w:p w14:paraId="0DFA1A41" w14:textId="77777777" w:rsidR="009123A6" w:rsidRPr="00714C72" w:rsidRDefault="009123A6" w:rsidP="00332F72">
            <w:pPr>
              <w:rPr>
                <w:sz w:val="22"/>
              </w:rPr>
            </w:pPr>
            <w:r w:rsidRPr="00714C72">
              <w:rPr>
                <w:sz w:val="22"/>
              </w:rPr>
              <w:t>Team submitted the correct information and in the correct format,</w:t>
            </w:r>
          </w:p>
          <w:p w14:paraId="4ECDD800" w14:textId="7C014983" w:rsidR="009123A6" w:rsidRPr="00714C72" w:rsidRDefault="009123A6">
            <w:pPr>
              <w:numPr>
                <w:ilvl w:val="0"/>
                <w:numId w:val="167"/>
              </w:numPr>
              <w:pBdr>
                <w:top w:val="nil"/>
                <w:left w:val="nil"/>
                <w:bottom w:val="nil"/>
                <w:right w:val="nil"/>
                <w:between w:val="nil"/>
              </w:pBdr>
              <w:ind w:left="590"/>
              <w:rPr>
                <w:color w:val="000000"/>
                <w:sz w:val="22"/>
              </w:rPr>
            </w:pPr>
            <w:r w:rsidRPr="00714C72">
              <w:rPr>
                <w:color w:val="000000"/>
                <w:sz w:val="22"/>
              </w:rPr>
              <w:t xml:space="preserve">Works Cited, storyboard </w:t>
            </w:r>
            <w:r w:rsidR="005328CA" w:rsidRPr="00714C72">
              <w:rPr>
                <w:color w:val="000000"/>
                <w:sz w:val="22"/>
              </w:rPr>
              <w:t>and</w:t>
            </w:r>
            <w:r w:rsidRPr="00714C72">
              <w:rPr>
                <w:color w:val="000000"/>
                <w:sz w:val="22"/>
              </w:rPr>
              <w:t xml:space="preserve"> signed </w:t>
            </w:r>
            <w:hyperlink r:id="rId349">
              <w:r w:rsidRPr="00714C72">
                <w:rPr>
                  <w:color w:val="0000FF"/>
                  <w:sz w:val="22"/>
                  <w:u w:val="single"/>
                </w:rPr>
                <w:t>Release Form</w:t>
              </w:r>
            </w:hyperlink>
            <w:r w:rsidRPr="00714C72">
              <w:rPr>
                <w:color w:val="000000"/>
                <w:sz w:val="22"/>
              </w:rPr>
              <w:t>(s) in one combined PDF file</w:t>
            </w:r>
          </w:p>
          <w:p w14:paraId="49E44E2B" w14:textId="77777777" w:rsidR="009123A6" w:rsidRPr="00714C72" w:rsidRDefault="009123A6" w:rsidP="00332F72">
            <w:pPr>
              <w:jc w:val="center"/>
              <w:rPr>
                <w:sz w:val="22"/>
              </w:rPr>
            </w:pPr>
            <w:r w:rsidRPr="00714C72">
              <w:rPr>
                <w:b/>
                <w:i/>
                <w:sz w:val="22"/>
              </w:rPr>
              <w:t>All points or none are awarded by the technical judge.</w:t>
            </w:r>
          </w:p>
        </w:tc>
        <w:tc>
          <w:tcPr>
            <w:tcW w:w="1170" w:type="dxa"/>
            <w:tcBorders>
              <w:top w:val="single" w:sz="6" w:space="0" w:color="000000"/>
              <w:left w:val="single" w:sz="6" w:space="0" w:color="000000"/>
              <w:bottom w:val="single" w:sz="6" w:space="0" w:color="000000"/>
              <w:right w:val="single" w:sz="6" w:space="0" w:color="000000"/>
            </w:tcBorders>
            <w:vAlign w:val="center"/>
          </w:tcPr>
          <w:p w14:paraId="56979D1D" w14:textId="77777777" w:rsidR="009123A6" w:rsidRPr="00714C72" w:rsidRDefault="009123A6" w:rsidP="00332F72">
            <w:pPr>
              <w:jc w:val="center"/>
              <w:rPr>
                <w:sz w:val="22"/>
              </w:rPr>
            </w:pPr>
            <w:r w:rsidRPr="00714C72">
              <w:rPr>
                <w:sz w:val="22"/>
              </w:rPr>
              <w:t>10</w:t>
            </w:r>
          </w:p>
        </w:tc>
        <w:tc>
          <w:tcPr>
            <w:tcW w:w="1170" w:type="dxa"/>
            <w:tcBorders>
              <w:top w:val="single" w:sz="6" w:space="0" w:color="000000"/>
              <w:left w:val="single" w:sz="6" w:space="0" w:color="000000"/>
              <w:bottom w:val="single" w:sz="6" w:space="0" w:color="000000"/>
              <w:right w:val="single" w:sz="6" w:space="0" w:color="000000"/>
            </w:tcBorders>
          </w:tcPr>
          <w:p w14:paraId="1173450B" w14:textId="77777777" w:rsidR="009123A6" w:rsidRDefault="009123A6" w:rsidP="00332F72">
            <w:pPr>
              <w:jc w:val="center"/>
              <w:rPr>
                <w:b/>
              </w:rPr>
            </w:pPr>
          </w:p>
        </w:tc>
      </w:tr>
      <w:tr w:rsidR="009123A6" w14:paraId="4D64CEA2" w14:textId="77777777" w:rsidTr="00912A10">
        <w:tc>
          <w:tcPr>
            <w:tcW w:w="10260" w:type="dxa"/>
            <w:gridSpan w:val="6"/>
            <w:tcBorders>
              <w:top w:val="single" w:sz="6" w:space="0" w:color="000000"/>
              <w:left w:val="single" w:sz="6" w:space="0" w:color="000000"/>
              <w:bottom w:val="single" w:sz="6" w:space="0" w:color="000000"/>
              <w:right w:val="single" w:sz="6" w:space="0" w:color="000000"/>
            </w:tcBorders>
            <w:shd w:val="clear" w:color="auto" w:fill="E0E0E0"/>
          </w:tcPr>
          <w:p w14:paraId="5A3F6725" w14:textId="77777777" w:rsidR="009123A6" w:rsidRDefault="009123A6" w:rsidP="00332F72">
            <w:pPr>
              <w:rPr>
                <w:b/>
              </w:rPr>
            </w:pPr>
            <w:r>
              <w:rPr>
                <w:b/>
              </w:rPr>
              <w:t>Complexity/Craftsmanship</w:t>
            </w:r>
          </w:p>
        </w:tc>
      </w:tr>
      <w:tr w:rsidR="009123A6" w14:paraId="08229F02"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2F57EEAD" w14:textId="7F490016" w:rsidR="009123A6" w:rsidRPr="00714C72" w:rsidRDefault="009123A6" w:rsidP="00332F72">
            <w:pPr>
              <w:rPr>
                <w:b/>
                <w:sz w:val="20"/>
              </w:rPr>
            </w:pPr>
            <w:r w:rsidRPr="00714C72">
              <w:rPr>
                <w:color w:val="000000"/>
                <w:sz w:val="20"/>
              </w:rPr>
              <w:t>Assets were original or pre</w:t>
            </w:r>
            <w:r w:rsidR="00520633">
              <w:rPr>
                <w:color w:val="000000"/>
                <w:sz w:val="20"/>
              </w:rPr>
              <w:t>-</w:t>
            </w:r>
            <w:r w:rsidRPr="00714C72">
              <w:rPr>
                <w:color w:val="000000"/>
                <w:sz w:val="20"/>
              </w:rPr>
              <w:t>made, and/or a combination. (</w:t>
            </w:r>
            <w:r w:rsidR="009508E8">
              <w:rPr>
                <w:color w:val="000000"/>
                <w:sz w:val="20"/>
              </w:rPr>
              <w:t>p</w:t>
            </w:r>
            <w:r w:rsidR="009508E8" w:rsidRPr="00714C72">
              <w:rPr>
                <w:color w:val="000000"/>
                <w:sz w:val="20"/>
              </w:rPr>
              <w:t>oint</w:t>
            </w:r>
            <w:r w:rsidRPr="00714C72">
              <w:rPr>
                <w:color w:val="000000"/>
                <w:sz w:val="20"/>
              </w:rPr>
              <w:t xml:space="preserve"> preference may be given for creation of original assets)</w:t>
            </w:r>
          </w:p>
        </w:tc>
        <w:tc>
          <w:tcPr>
            <w:tcW w:w="1080" w:type="dxa"/>
            <w:tcBorders>
              <w:top w:val="single" w:sz="6" w:space="0" w:color="000000"/>
              <w:left w:val="single" w:sz="6" w:space="0" w:color="000000"/>
              <w:bottom w:val="single" w:sz="6" w:space="0" w:color="000000"/>
              <w:right w:val="single" w:sz="6" w:space="0" w:color="000000"/>
            </w:tcBorders>
            <w:vAlign w:val="center"/>
          </w:tcPr>
          <w:p w14:paraId="5B6C23CF" w14:textId="2E9552F0"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EA6A88B" w14:textId="319BA046"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3A9CCF5D" w14:textId="3A60642A"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CCBE7B8" w14:textId="1EEF64B8"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25855BE1" w14:textId="77777777" w:rsidR="009123A6" w:rsidRPr="00714C72" w:rsidRDefault="009123A6" w:rsidP="00332F72">
            <w:pPr>
              <w:jc w:val="center"/>
              <w:rPr>
                <w:sz w:val="22"/>
              </w:rPr>
            </w:pPr>
          </w:p>
        </w:tc>
      </w:tr>
      <w:tr w:rsidR="009123A6" w14:paraId="0D58265E"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333AC228" w14:textId="77777777" w:rsidR="009123A6" w:rsidRPr="00714C72" w:rsidRDefault="009123A6" w:rsidP="00332F72">
            <w:pPr>
              <w:rPr>
                <w:b/>
                <w:sz w:val="20"/>
              </w:rPr>
            </w:pPr>
            <w:r w:rsidRPr="00714C72">
              <w:rPr>
                <w:color w:val="000000"/>
                <w:sz w:val="20"/>
              </w:rPr>
              <w:t>Innovative use of technology/advanced techniques employed</w:t>
            </w:r>
          </w:p>
        </w:tc>
        <w:tc>
          <w:tcPr>
            <w:tcW w:w="1080" w:type="dxa"/>
            <w:tcBorders>
              <w:top w:val="single" w:sz="6" w:space="0" w:color="000000"/>
              <w:left w:val="single" w:sz="6" w:space="0" w:color="000000"/>
              <w:bottom w:val="single" w:sz="6" w:space="0" w:color="000000"/>
              <w:right w:val="single" w:sz="6" w:space="0" w:color="000000"/>
            </w:tcBorders>
            <w:vAlign w:val="center"/>
          </w:tcPr>
          <w:p w14:paraId="7037355F" w14:textId="60F7A8EE"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1076A3C" w14:textId="1818943F"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648348DA" w14:textId="01FBE9F1"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1B8EB0DC" w14:textId="384A66BE"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4C239D58" w14:textId="77777777" w:rsidR="009123A6" w:rsidRPr="00714C72" w:rsidRDefault="009123A6" w:rsidP="00332F72">
            <w:pPr>
              <w:jc w:val="center"/>
              <w:rPr>
                <w:sz w:val="22"/>
              </w:rPr>
            </w:pPr>
          </w:p>
        </w:tc>
      </w:tr>
      <w:tr w:rsidR="009123A6" w14:paraId="3572E651"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09C49F1F" w14:textId="77777777" w:rsidR="009123A6" w:rsidRPr="00714C72" w:rsidRDefault="009123A6" w:rsidP="00332F72">
            <w:pPr>
              <w:rPr>
                <w:b/>
                <w:sz w:val="20"/>
              </w:rPr>
            </w:pPr>
            <w:r w:rsidRPr="00714C72">
              <w:rPr>
                <w:color w:val="000000"/>
                <w:sz w:val="20"/>
              </w:rPr>
              <w:t>Animation is fluid, natural, and/or supports theme</w:t>
            </w:r>
          </w:p>
        </w:tc>
        <w:tc>
          <w:tcPr>
            <w:tcW w:w="1080" w:type="dxa"/>
            <w:tcBorders>
              <w:top w:val="single" w:sz="6" w:space="0" w:color="000000"/>
              <w:left w:val="single" w:sz="6" w:space="0" w:color="000000"/>
              <w:bottom w:val="single" w:sz="6" w:space="0" w:color="000000"/>
              <w:right w:val="single" w:sz="6" w:space="0" w:color="000000"/>
            </w:tcBorders>
            <w:vAlign w:val="center"/>
          </w:tcPr>
          <w:p w14:paraId="571919DD" w14:textId="1954569A"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9021690" w14:textId="538B18AD"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60288600" w14:textId="1A3E90AC"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DA9993A" w14:textId="6D40D892"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3E67F6C6" w14:textId="77777777" w:rsidR="009123A6" w:rsidRPr="00714C72" w:rsidRDefault="009123A6" w:rsidP="00332F72">
            <w:pPr>
              <w:jc w:val="center"/>
              <w:rPr>
                <w:sz w:val="22"/>
              </w:rPr>
            </w:pPr>
          </w:p>
        </w:tc>
      </w:tr>
      <w:tr w:rsidR="009123A6" w14:paraId="183B9EF4"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13FA89D8" w14:textId="77777777" w:rsidR="009123A6" w:rsidRPr="00714C72" w:rsidRDefault="009123A6" w:rsidP="00332F72">
            <w:pPr>
              <w:rPr>
                <w:b/>
                <w:sz w:val="20"/>
              </w:rPr>
            </w:pPr>
            <w:r w:rsidRPr="00714C72">
              <w:rPr>
                <w:color w:val="000000"/>
                <w:sz w:val="20"/>
              </w:rPr>
              <w:t>Attention to detail was evident in modeling techniques</w:t>
            </w:r>
          </w:p>
        </w:tc>
        <w:tc>
          <w:tcPr>
            <w:tcW w:w="1080" w:type="dxa"/>
            <w:tcBorders>
              <w:top w:val="single" w:sz="6" w:space="0" w:color="000000"/>
              <w:left w:val="single" w:sz="6" w:space="0" w:color="000000"/>
              <w:bottom w:val="single" w:sz="6" w:space="0" w:color="000000"/>
              <w:right w:val="single" w:sz="6" w:space="0" w:color="000000"/>
            </w:tcBorders>
            <w:vAlign w:val="center"/>
          </w:tcPr>
          <w:p w14:paraId="0D86E3D6" w14:textId="6BC13AD1"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ADF3D58" w14:textId="6EFA65C6"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31412014" w14:textId="171F54E5"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A786134" w14:textId="28088153"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6735DBBC" w14:textId="77777777" w:rsidR="009123A6" w:rsidRPr="00714C72" w:rsidRDefault="009123A6" w:rsidP="00332F72">
            <w:pPr>
              <w:jc w:val="center"/>
              <w:rPr>
                <w:sz w:val="22"/>
              </w:rPr>
            </w:pPr>
          </w:p>
        </w:tc>
      </w:tr>
      <w:tr w:rsidR="009123A6" w14:paraId="4F5EB334"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424DC072" w14:textId="77777777" w:rsidR="009123A6" w:rsidRPr="00714C72" w:rsidRDefault="009123A6" w:rsidP="00332F72">
            <w:pPr>
              <w:rPr>
                <w:b/>
                <w:sz w:val="20"/>
              </w:rPr>
            </w:pPr>
            <w:r w:rsidRPr="00714C72">
              <w:rPr>
                <w:color w:val="000000"/>
                <w:sz w:val="20"/>
              </w:rPr>
              <w:t>Attention to detail was evident in animation techniques</w:t>
            </w:r>
          </w:p>
        </w:tc>
        <w:tc>
          <w:tcPr>
            <w:tcW w:w="1080" w:type="dxa"/>
            <w:tcBorders>
              <w:top w:val="single" w:sz="6" w:space="0" w:color="000000"/>
              <w:left w:val="single" w:sz="6" w:space="0" w:color="000000"/>
              <w:bottom w:val="single" w:sz="6" w:space="0" w:color="000000"/>
              <w:right w:val="single" w:sz="6" w:space="0" w:color="000000"/>
            </w:tcBorders>
            <w:vAlign w:val="center"/>
          </w:tcPr>
          <w:p w14:paraId="3BDCAC08" w14:textId="69562677"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BC087D9" w14:textId="290E90DA"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44285A9C" w14:textId="2ED7CB12"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B28F726" w14:textId="27963D25"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4D9E5CE6" w14:textId="77777777" w:rsidR="009123A6" w:rsidRPr="00714C72" w:rsidRDefault="009123A6" w:rsidP="00332F72">
            <w:pPr>
              <w:jc w:val="center"/>
              <w:rPr>
                <w:sz w:val="22"/>
              </w:rPr>
            </w:pPr>
          </w:p>
        </w:tc>
      </w:tr>
      <w:tr w:rsidR="009123A6" w14:paraId="1EF4DB85"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7F0DAEF3" w14:textId="77777777" w:rsidR="009123A6" w:rsidRPr="00714C72" w:rsidRDefault="009123A6" w:rsidP="00332F72">
            <w:pPr>
              <w:rPr>
                <w:sz w:val="20"/>
              </w:rPr>
            </w:pPr>
            <w:r w:rsidRPr="00714C72">
              <w:rPr>
                <w:sz w:val="20"/>
              </w:rPr>
              <w:t xml:space="preserve">Camera angles, timing, transitions, and techniques support project objectives </w:t>
            </w:r>
          </w:p>
        </w:tc>
        <w:tc>
          <w:tcPr>
            <w:tcW w:w="1080" w:type="dxa"/>
            <w:tcBorders>
              <w:top w:val="single" w:sz="6" w:space="0" w:color="000000"/>
              <w:left w:val="single" w:sz="6" w:space="0" w:color="000000"/>
              <w:bottom w:val="single" w:sz="6" w:space="0" w:color="000000"/>
              <w:right w:val="single" w:sz="6" w:space="0" w:color="000000"/>
            </w:tcBorders>
            <w:vAlign w:val="center"/>
          </w:tcPr>
          <w:p w14:paraId="4AFD910B" w14:textId="49B4727B"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CB23B11" w14:textId="2A98C1CF"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5C9106D7" w14:textId="414FF5F8"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2C05620" w14:textId="339C07C8"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67B4D24E" w14:textId="77777777" w:rsidR="009123A6" w:rsidRPr="00714C72" w:rsidRDefault="009123A6" w:rsidP="00332F72">
            <w:pPr>
              <w:jc w:val="center"/>
              <w:rPr>
                <w:sz w:val="22"/>
              </w:rPr>
            </w:pPr>
          </w:p>
        </w:tc>
      </w:tr>
      <w:tr w:rsidR="009123A6" w14:paraId="77063C59" w14:textId="77777777" w:rsidTr="004E60D8">
        <w:tc>
          <w:tcPr>
            <w:tcW w:w="9090" w:type="dxa"/>
            <w:gridSpan w:val="5"/>
            <w:tcBorders>
              <w:top w:val="single" w:sz="6" w:space="0" w:color="000000"/>
              <w:left w:val="single" w:sz="6" w:space="0" w:color="000000"/>
              <w:bottom w:val="single" w:sz="6" w:space="0" w:color="000000"/>
              <w:right w:val="single" w:sz="6" w:space="0" w:color="000000"/>
            </w:tcBorders>
            <w:shd w:val="clear" w:color="auto" w:fill="FFFFFF" w:themeFill="background1"/>
          </w:tcPr>
          <w:p w14:paraId="32964759" w14:textId="77777777" w:rsidR="009123A6" w:rsidRDefault="009123A6" w:rsidP="00332F72">
            <w:pPr>
              <w:jc w:val="right"/>
              <w:rPr>
                <w:b/>
                <w:sz w:val="22"/>
                <w:szCs w:val="22"/>
              </w:rPr>
            </w:pPr>
            <w:r>
              <w:rPr>
                <w:b/>
                <w:sz w:val="22"/>
                <w:szCs w:val="22"/>
              </w:rPr>
              <w:t>Total Complexity/Craftsmanship (120 points maximum)</w:t>
            </w:r>
          </w:p>
        </w:tc>
        <w:tc>
          <w:tcPr>
            <w:tcW w:w="1170" w:type="dxa"/>
            <w:tcBorders>
              <w:top w:val="single" w:sz="6" w:space="0" w:color="000000"/>
              <w:left w:val="single" w:sz="6" w:space="0" w:color="000000"/>
              <w:bottom w:val="single" w:sz="6" w:space="0" w:color="000000"/>
              <w:right w:val="single" w:sz="6" w:space="0" w:color="000000"/>
            </w:tcBorders>
          </w:tcPr>
          <w:p w14:paraId="4A3BE67E" w14:textId="77777777" w:rsidR="009123A6" w:rsidRDefault="009123A6" w:rsidP="00332F72">
            <w:pPr>
              <w:jc w:val="center"/>
              <w:rPr>
                <w:sz w:val="22"/>
                <w:szCs w:val="22"/>
              </w:rPr>
            </w:pPr>
          </w:p>
        </w:tc>
      </w:tr>
      <w:tr w:rsidR="009123A6" w14:paraId="2C910B93" w14:textId="77777777" w:rsidTr="00912A10">
        <w:tc>
          <w:tcPr>
            <w:tcW w:w="10260" w:type="dxa"/>
            <w:gridSpan w:val="6"/>
            <w:tcBorders>
              <w:top w:val="single" w:sz="6" w:space="0" w:color="000000"/>
              <w:left w:val="single" w:sz="6" w:space="0" w:color="000000"/>
              <w:bottom w:val="single" w:sz="6" w:space="0" w:color="000000"/>
              <w:right w:val="single" w:sz="6" w:space="0" w:color="000000"/>
            </w:tcBorders>
            <w:shd w:val="clear" w:color="auto" w:fill="E0E0E0"/>
          </w:tcPr>
          <w:p w14:paraId="45461499" w14:textId="77777777" w:rsidR="009123A6" w:rsidRDefault="009123A6" w:rsidP="00332F72">
            <w:pPr>
              <w:rPr>
                <w:b/>
              </w:rPr>
            </w:pPr>
            <w:r>
              <w:rPr>
                <w:b/>
              </w:rPr>
              <w:t>Animation</w:t>
            </w:r>
          </w:p>
        </w:tc>
      </w:tr>
      <w:tr w:rsidR="009123A6" w14:paraId="5C7BCB1C"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5375BFA6" w14:textId="03E35196" w:rsidR="009123A6" w:rsidRPr="00714C72" w:rsidRDefault="009123A6" w:rsidP="00332F72">
            <w:pPr>
              <w:rPr>
                <w:b/>
                <w:sz w:val="20"/>
              </w:rPr>
            </w:pPr>
            <w:r w:rsidRPr="00714C72">
              <w:rPr>
                <w:b/>
                <w:color w:val="000000"/>
                <w:sz w:val="20"/>
              </w:rPr>
              <w:t xml:space="preserve">Squash and Stretch </w:t>
            </w:r>
            <w:r w:rsidR="00893B75">
              <w:rPr>
                <w:color w:val="000000"/>
                <w:sz w:val="20"/>
              </w:rPr>
              <w:t>-</w:t>
            </w:r>
            <w:r w:rsidRPr="00714C72">
              <w:rPr>
                <w:color w:val="000000"/>
                <w:sz w:val="20"/>
              </w:rPr>
              <w:t xml:space="preserve"> Illusion of weight and volume is given to the animation, to enhance movement (i.e.</w:t>
            </w:r>
            <w:r w:rsidR="00520633">
              <w:rPr>
                <w:color w:val="000000"/>
                <w:sz w:val="20"/>
              </w:rPr>
              <w:t>,</w:t>
            </w:r>
            <w:r w:rsidRPr="00714C72">
              <w:rPr>
                <w:color w:val="000000"/>
                <w:sz w:val="20"/>
              </w:rPr>
              <w:t xml:space="preserve"> tennis ball compressing when hit)</w:t>
            </w:r>
          </w:p>
        </w:tc>
        <w:tc>
          <w:tcPr>
            <w:tcW w:w="1080" w:type="dxa"/>
            <w:tcBorders>
              <w:top w:val="single" w:sz="6" w:space="0" w:color="000000"/>
              <w:left w:val="single" w:sz="6" w:space="0" w:color="000000"/>
              <w:bottom w:val="single" w:sz="6" w:space="0" w:color="000000"/>
              <w:right w:val="single" w:sz="6" w:space="0" w:color="000000"/>
            </w:tcBorders>
            <w:vAlign w:val="center"/>
          </w:tcPr>
          <w:p w14:paraId="67461473" w14:textId="42BD975F"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68B751E" w14:textId="7E64F3F8"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2F18C49C" w14:textId="01F076D8"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43B5DCD" w14:textId="010BF8CA"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548A661A" w14:textId="77777777" w:rsidR="009123A6" w:rsidRDefault="009123A6" w:rsidP="00332F72">
            <w:pPr>
              <w:jc w:val="center"/>
            </w:pPr>
          </w:p>
        </w:tc>
      </w:tr>
      <w:tr w:rsidR="009123A6" w14:paraId="7C7744D3"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142BDEF2" w14:textId="43541954" w:rsidR="009123A6" w:rsidRPr="00714C72" w:rsidRDefault="009123A6" w:rsidP="00332F72">
            <w:pPr>
              <w:rPr>
                <w:b/>
                <w:sz w:val="20"/>
              </w:rPr>
            </w:pPr>
            <w:r w:rsidRPr="00714C72">
              <w:rPr>
                <w:b/>
                <w:color w:val="000000"/>
                <w:sz w:val="20"/>
              </w:rPr>
              <w:t xml:space="preserve">Anticipation </w:t>
            </w:r>
            <w:r w:rsidR="00893B75">
              <w:rPr>
                <w:color w:val="000000"/>
                <w:sz w:val="20"/>
              </w:rPr>
              <w:t>-</w:t>
            </w:r>
            <w:r w:rsidRPr="00714C72">
              <w:rPr>
                <w:color w:val="000000"/>
                <w:sz w:val="20"/>
              </w:rPr>
              <w:t xml:space="preserve"> Movement prepares the audience for major actions the animation is about to perform</w:t>
            </w:r>
          </w:p>
        </w:tc>
        <w:tc>
          <w:tcPr>
            <w:tcW w:w="1080" w:type="dxa"/>
            <w:tcBorders>
              <w:top w:val="single" w:sz="6" w:space="0" w:color="000000"/>
              <w:left w:val="single" w:sz="6" w:space="0" w:color="000000"/>
              <w:bottom w:val="single" w:sz="6" w:space="0" w:color="000000"/>
              <w:right w:val="single" w:sz="6" w:space="0" w:color="000000"/>
            </w:tcBorders>
            <w:vAlign w:val="center"/>
          </w:tcPr>
          <w:p w14:paraId="7214A15C" w14:textId="0C5C81FB"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C7F3026" w14:textId="53F33214"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5666E0AB" w14:textId="33D51670"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3C5E92C" w14:textId="10CA931E"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1A8F09CA" w14:textId="77777777" w:rsidR="009123A6" w:rsidRDefault="009123A6" w:rsidP="00332F72">
            <w:pPr>
              <w:jc w:val="center"/>
            </w:pPr>
          </w:p>
        </w:tc>
      </w:tr>
      <w:tr w:rsidR="009123A6" w14:paraId="012DA31A"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06984692" w14:textId="467AA3DD" w:rsidR="009123A6" w:rsidRPr="00714C72" w:rsidRDefault="009123A6" w:rsidP="00332F72">
            <w:pPr>
              <w:rPr>
                <w:b/>
                <w:sz w:val="20"/>
              </w:rPr>
            </w:pPr>
            <w:r w:rsidRPr="00714C72">
              <w:rPr>
                <w:b/>
                <w:color w:val="000000"/>
                <w:sz w:val="20"/>
              </w:rPr>
              <w:t xml:space="preserve">Staging </w:t>
            </w:r>
            <w:r w:rsidR="00893B75">
              <w:rPr>
                <w:color w:val="000000"/>
                <w:sz w:val="20"/>
              </w:rPr>
              <w:t>-</w:t>
            </w:r>
            <w:r w:rsidRPr="00714C72">
              <w:rPr>
                <w:color w:val="000000"/>
                <w:sz w:val="20"/>
              </w:rPr>
              <w:t xml:space="preserve"> Actions clearly communicate to the audience the attitude, mood, </w:t>
            </w:r>
            <w:r w:rsidR="009508E8" w:rsidRPr="00714C72">
              <w:rPr>
                <w:color w:val="000000"/>
                <w:sz w:val="20"/>
              </w:rPr>
              <w:t>reaction,</w:t>
            </w:r>
            <w:r w:rsidRPr="00714C72">
              <w:rPr>
                <w:color w:val="000000"/>
                <w:sz w:val="20"/>
              </w:rPr>
              <w:t xml:space="preserve"> or idea of the animation, as it relates to the topic, providing continuity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AD80284" w14:textId="69ED3770"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BE5539F" w14:textId="4C74C1F1"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57C5FA83" w14:textId="364116DD"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1286840" w14:textId="7A16EDBB"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66345855" w14:textId="77777777" w:rsidR="009123A6" w:rsidRDefault="009123A6" w:rsidP="00332F72">
            <w:pPr>
              <w:jc w:val="center"/>
            </w:pPr>
          </w:p>
        </w:tc>
      </w:tr>
      <w:tr w:rsidR="009123A6" w14:paraId="0C801D31"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4ED6D757" w14:textId="13EBB342" w:rsidR="009123A6" w:rsidRPr="00714C72" w:rsidRDefault="009123A6" w:rsidP="00332F72">
            <w:pPr>
              <w:rPr>
                <w:b/>
                <w:sz w:val="20"/>
              </w:rPr>
            </w:pPr>
            <w:r w:rsidRPr="00714C72">
              <w:rPr>
                <w:b/>
                <w:color w:val="000000"/>
                <w:sz w:val="20"/>
              </w:rPr>
              <w:t>Slow</w:t>
            </w:r>
            <w:r w:rsidR="00520633">
              <w:rPr>
                <w:b/>
                <w:color w:val="000000"/>
                <w:sz w:val="20"/>
              </w:rPr>
              <w:t>-</w:t>
            </w:r>
            <w:r w:rsidRPr="00714C72">
              <w:rPr>
                <w:b/>
                <w:color w:val="000000"/>
                <w:sz w:val="20"/>
              </w:rPr>
              <w:t>Out and Slow</w:t>
            </w:r>
            <w:r w:rsidR="00520633">
              <w:rPr>
                <w:b/>
                <w:color w:val="000000"/>
                <w:sz w:val="20"/>
              </w:rPr>
              <w:t>-</w:t>
            </w:r>
            <w:r w:rsidRPr="00714C72">
              <w:rPr>
                <w:b/>
                <w:color w:val="000000"/>
                <w:sz w:val="20"/>
              </w:rPr>
              <w:t xml:space="preserve">In Techniques </w:t>
            </w:r>
            <w:r w:rsidR="00893B75">
              <w:rPr>
                <w:b/>
                <w:color w:val="000000"/>
                <w:sz w:val="20"/>
              </w:rPr>
              <w:t>-</w:t>
            </w:r>
            <w:r w:rsidRPr="00714C72">
              <w:rPr>
                <w:b/>
                <w:color w:val="000000"/>
                <w:sz w:val="20"/>
              </w:rPr>
              <w:t xml:space="preserve"> </w:t>
            </w:r>
            <w:r w:rsidRPr="00714C72">
              <w:rPr>
                <w:color w:val="000000"/>
                <w:sz w:val="20"/>
              </w:rPr>
              <w:t>Used to simulate natural movements (i.e.</w:t>
            </w:r>
            <w:r w:rsidR="00520633">
              <w:rPr>
                <w:color w:val="000000"/>
                <w:sz w:val="20"/>
              </w:rPr>
              <w:t>,</w:t>
            </w:r>
            <w:r w:rsidRPr="00714C72">
              <w:rPr>
                <w:color w:val="000000"/>
                <w:sz w:val="20"/>
              </w:rPr>
              <w:t xml:space="preserve"> fluid motion)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30FF59B" w14:textId="5448B947"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64E07D0" w14:textId="04F8AB85"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6A8E7B7F" w14:textId="52D8AECF"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724952B" w14:textId="5DB71C74"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517B9140" w14:textId="77777777" w:rsidR="009123A6" w:rsidRDefault="009123A6" w:rsidP="00332F72">
            <w:pPr>
              <w:jc w:val="center"/>
            </w:pPr>
          </w:p>
        </w:tc>
      </w:tr>
      <w:tr w:rsidR="009123A6" w14:paraId="1F7FA34B"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29ECAB95" w14:textId="54CB8580" w:rsidR="009123A6" w:rsidRPr="00714C72" w:rsidRDefault="009123A6" w:rsidP="00332F72">
            <w:pPr>
              <w:rPr>
                <w:b/>
                <w:sz w:val="20"/>
              </w:rPr>
            </w:pPr>
            <w:r w:rsidRPr="00714C72">
              <w:rPr>
                <w:b/>
                <w:color w:val="000000"/>
                <w:sz w:val="20"/>
              </w:rPr>
              <w:t xml:space="preserve">Secondary Action(s) </w:t>
            </w:r>
            <w:r w:rsidR="00893B75">
              <w:rPr>
                <w:color w:val="000000"/>
                <w:sz w:val="20"/>
              </w:rPr>
              <w:t>-</w:t>
            </w:r>
            <w:r w:rsidRPr="00714C72">
              <w:rPr>
                <w:color w:val="000000"/>
                <w:sz w:val="20"/>
              </w:rPr>
              <w:t xml:space="preserve"> Used to add dimension to the animation. </w:t>
            </w:r>
            <w:r w:rsidRPr="00714C72">
              <w:rPr>
                <w:sz w:val="20"/>
              </w:rPr>
              <w:t>(hair, fur, clothing, flags, water, etc.)</w:t>
            </w:r>
          </w:p>
        </w:tc>
        <w:tc>
          <w:tcPr>
            <w:tcW w:w="1080" w:type="dxa"/>
            <w:tcBorders>
              <w:top w:val="single" w:sz="6" w:space="0" w:color="000000"/>
              <w:left w:val="single" w:sz="6" w:space="0" w:color="000000"/>
              <w:bottom w:val="single" w:sz="6" w:space="0" w:color="000000"/>
              <w:right w:val="single" w:sz="6" w:space="0" w:color="000000"/>
            </w:tcBorders>
            <w:vAlign w:val="center"/>
          </w:tcPr>
          <w:p w14:paraId="777F313E" w14:textId="1ECD66E7" w:rsidR="009123A6" w:rsidRPr="00714C72" w:rsidRDefault="009123A6" w:rsidP="00332F72">
            <w:pPr>
              <w:jc w:val="center"/>
              <w:rPr>
                <w:sz w:val="22"/>
              </w:rPr>
            </w:pPr>
            <w:r w:rsidRPr="00714C72">
              <w:rPr>
                <w:color w:val="000000"/>
                <w:sz w:val="22"/>
              </w:rPr>
              <w:t>1</w:t>
            </w:r>
            <w:r w:rsidR="00893B75">
              <w:rPr>
                <w:color w:val="000000"/>
                <w:sz w:val="22"/>
              </w:rPr>
              <w:t>-</w:t>
            </w:r>
            <w:r w:rsidRPr="00714C72">
              <w:rPr>
                <w:color w:val="000000"/>
                <w:sz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591079D" w14:textId="48F178DE" w:rsidR="009123A6" w:rsidRPr="00714C72" w:rsidRDefault="009123A6" w:rsidP="00332F72">
            <w:pPr>
              <w:jc w:val="center"/>
              <w:rPr>
                <w:sz w:val="22"/>
              </w:rPr>
            </w:pPr>
            <w:r w:rsidRPr="00714C72">
              <w:rPr>
                <w:color w:val="000000"/>
                <w:sz w:val="22"/>
              </w:rPr>
              <w:t>6</w:t>
            </w:r>
            <w:r w:rsidR="00893B75">
              <w:rPr>
                <w:color w:val="000000"/>
                <w:sz w:val="22"/>
              </w:rPr>
              <w:t>-</w:t>
            </w:r>
            <w:r w:rsidRPr="00714C72">
              <w:rPr>
                <w:color w:val="000000"/>
                <w:sz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07DE080D" w14:textId="72B6CB64" w:rsidR="009123A6" w:rsidRPr="00714C72" w:rsidRDefault="009123A6" w:rsidP="00332F72">
            <w:pPr>
              <w:jc w:val="center"/>
              <w:rPr>
                <w:sz w:val="22"/>
              </w:rPr>
            </w:pPr>
            <w:r w:rsidRPr="00714C72">
              <w:rPr>
                <w:color w:val="000000"/>
                <w:sz w:val="22"/>
              </w:rPr>
              <w:t>11</w:t>
            </w:r>
            <w:r w:rsidR="00893B75">
              <w:rPr>
                <w:color w:val="000000"/>
                <w:sz w:val="22"/>
              </w:rPr>
              <w:t>-</w:t>
            </w:r>
            <w:r w:rsidRPr="00714C72">
              <w:rPr>
                <w:color w:val="000000"/>
                <w:sz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BE7916B" w14:textId="69A5A6FF" w:rsidR="009123A6" w:rsidRPr="00714C72" w:rsidRDefault="009123A6" w:rsidP="00332F72">
            <w:pPr>
              <w:jc w:val="center"/>
              <w:rPr>
                <w:sz w:val="22"/>
              </w:rPr>
            </w:pPr>
            <w:r w:rsidRPr="00714C72">
              <w:rPr>
                <w:color w:val="000000"/>
                <w:sz w:val="22"/>
              </w:rPr>
              <w:t>16</w:t>
            </w:r>
            <w:r w:rsidR="00893B75">
              <w:rPr>
                <w:color w:val="000000"/>
                <w:sz w:val="22"/>
              </w:rPr>
              <w:t>-</w:t>
            </w:r>
            <w:r w:rsidRPr="00714C72">
              <w:rPr>
                <w:color w:val="000000"/>
                <w:sz w:val="22"/>
              </w:rPr>
              <w:t>20</w:t>
            </w:r>
          </w:p>
        </w:tc>
        <w:tc>
          <w:tcPr>
            <w:tcW w:w="1170" w:type="dxa"/>
            <w:tcBorders>
              <w:top w:val="single" w:sz="6" w:space="0" w:color="000000"/>
              <w:left w:val="single" w:sz="6" w:space="0" w:color="000000"/>
              <w:bottom w:val="single" w:sz="6" w:space="0" w:color="000000"/>
              <w:right w:val="single" w:sz="6" w:space="0" w:color="000000"/>
            </w:tcBorders>
          </w:tcPr>
          <w:p w14:paraId="2DC2A6A4" w14:textId="77777777" w:rsidR="009123A6" w:rsidRDefault="009123A6" w:rsidP="00332F72">
            <w:pPr>
              <w:jc w:val="center"/>
            </w:pPr>
          </w:p>
        </w:tc>
      </w:tr>
      <w:tr w:rsidR="009123A6" w14:paraId="154B9B7A" w14:textId="77777777" w:rsidTr="004E60D8">
        <w:tc>
          <w:tcPr>
            <w:tcW w:w="9090" w:type="dxa"/>
            <w:gridSpan w:val="5"/>
            <w:tcBorders>
              <w:top w:val="single" w:sz="6" w:space="0" w:color="000000"/>
              <w:left w:val="single" w:sz="6" w:space="0" w:color="000000"/>
              <w:bottom w:val="single" w:sz="6" w:space="0" w:color="000000"/>
              <w:right w:val="single" w:sz="6" w:space="0" w:color="000000"/>
            </w:tcBorders>
            <w:shd w:val="clear" w:color="auto" w:fill="FFFFFF" w:themeFill="background1"/>
          </w:tcPr>
          <w:p w14:paraId="7EA8332F" w14:textId="77777777" w:rsidR="009123A6" w:rsidRDefault="009123A6" w:rsidP="00332F72">
            <w:pPr>
              <w:jc w:val="right"/>
              <w:rPr>
                <w:b/>
                <w:sz w:val="22"/>
                <w:szCs w:val="22"/>
              </w:rPr>
            </w:pPr>
            <w:r>
              <w:rPr>
                <w:b/>
                <w:sz w:val="22"/>
                <w:szCs w:val="22"/>
              </w:rPr>
              <w:t>Total Animation (100 points maximum)</w:t>
            </w:r>
          </w:p>
        </w:tc>
        <w:tc>
          <w:tcPr>
            <w:tcW w:w="1170" w:type="dxa"/>
            <w:tcBorders>
              <w:top w:val="single" w:sz="6" w:space="0" w:color="000000"/>
              <w:left w:val="single" w:sz="6" w:space="0" w:color="000000"/>
              <w:bottom w:val="single" w:sz="6" w:space="0" w:color="000000"/>
              <w:right w:val="single" w:sz="6" w:space="0" w:color="000000"/>
            </w:tcBorders>
          </w:tcPr>
          <w:p w14:paraId="15C08218" w14:textId="77777777" w:rsidR="009123A6" w:rsidRDefault="009123A6" w:rsidP="00332F72">
            <w:pPr>
              <w:jc w:val="center"/>
              <w:rPr>
                <w:sz w:val="22"/>
                <w:szCs w:val="22"/>
              </w:rPr>
            </w:pPr>
          </w:p>
        </w:tc>
      </w:tr>
    </w:tbl>
    <w:p w14:paraId="1098591C" w14:textId="213F67DD" w:rsidR="009123A6" w:rsidRDefault="009123A6" w:rsidP="009123A6">
      <w:pPr>
        <w:jc w:val="center"/>
        <w:rPr>
          <w:b/>
          <w:sz w:val="28"/>
          <w:szCs w:val="28"/>
        </w:rPr>
      </w:pPr>
      <w:r>
        <w:br w:type="page"/>
      </w:r>
      <w:r>
        <w:rPr>
          <w:b/>
          <w:sz w:val="28"/>
          <w:szCs w:val="28"/>
        </w:rPr>
        <w:t>(440) Computer Animation Team</w:t>
      </w:r>
      <w:r w:rsidR="009739A1">
        <w:rPr>
          <w:b/>
          <w:sz w:val="28"/>
          <w:szCs w:val="28"/>
        </w:rPr>
        <w:t xml:space="preserve"> (S)</w:t>
      </w:r>
    </w:p>
    <w:p w14:paraId="3F9F4D15" w14:textId="77777777" w:rsidR="009123A6" w:rsidRDefault="009123A6" w:rsidP="009123A6">
      <w:pPr>
        <w:rPr>
          <w:b/>
          <w:sz w:val="28"/>
          <w:szCs w:val="28"/>
        </w:rPr>
      </w:pPr>
    </w:p>
    <w:p w14:paraId="5D5CE429" w14:textId="77777777" w:rsidR="009123A6" w:rsidRDefault="009123A6" w:rsidP="009123A6">
      <w:pPr>
        <w:pStyle w:val="Heading4"/>
        <w:tabs>
          <w:tab w:val="left" w:pos="1890"/>
          <w:tab w:val="left" w:pos="3060"/>
          <w:tab w:val="left" w:pos="6525"/>
          <w:tab w:val="right" w:pos="10350"/>
        </w:tabs>
        <w:rPr>
          <w:color w:val="000000"/>
          <w:sz w:val="6"/>
          <w:szCs w:val="6"/>
        </w:rPr>
      </w:pPr>
    </w:p>
    <w:p w14:paraId="4FA9E850" w14:textId="64361937" w:rsidR="009123A6" w:rsidRDefault="009123A6" w:rsidP="009123A6">
      <w:pPr>
        <w:pStyle w:val="Heading4"/>
        <w:tabs>
          <w:tab w:val="left" w:pos="1890"/>
          <w:tab w:val="left" w:pos="4950"/>
          <w:tab w:val="left" w:pos="5760"/>
          <w:tab w:val="right" w:pos="9360"/>
        </w:tabs>
        <w:rPr>
          <w:color w:val="000000"/>
        </w:rPr>
      </w:pPr>
      <w:r>
        <w:rPr>
          <w:color w:val="000000"/>
        </w:rPr>
        <w:t>Judge Number</w:t>
      </w:r>
      <w:r w:rsidRPr="00740C45">
        <w:rPr>
          <w:color w:val="000000"/>
        </w:rPr>
        <w:t xml:space="preserve"> </w:t>
      </w:r>
      <w:r w:rsidR="00740C45" w:rsidRPr="00740C45">
        <w:rPr>
          <w:b w:val="0"/>
          <w:color w:val="000000"/>
        </w:rPr>
        <w:t>__________________</w:t>
      </w:r>
      <w:r>
        <w:rPr>
          <w:color w:val="000000"/>
        </w:rPr>
        <w:tab/>
        <w:t xml:space="preserve">Team Number </w:t>
      </w:r>
      <w:r w:rsidR="00740C45">
        <w:rPr>
          <w:color w:val="000000"/>
        </w:rPr>
        <w:t>__________________</w:t>
      </w:r>
      <w:r>
        <w:rPr>
          <w:color w:val="000000"/>
        </w:rPr>
        <w:tab/>
      </w:r>
    </w:p>
    <w:p w14:paraId="444222B9" w14:textId="77777777" w:rsidR="009123A6" w:rsidRDefault="009123A6" w:rsidP="009123A6">
      <w:pPr>
        <w:jc w:val="center"/>
        <w:rPr>
          <w:b/>
          <w:sz w:val="32"/>
          <w:szCs w:val="32"/>
          <w:u w:val="single"/>
        </w:rPr>
      </w:pPr>
    </w:p>
    <w:tbl>
      <w:tblPr>
        <w:tblW w:w="1026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80"/>
        <w:gridCol w:w="1080"/>
        <w:gridCol w:w="900"/>
        <w:gridCol w:w="270"/>
        <w:gridCol w:w="900"/>
        <w:gridCol w:w="90"/>
        <w:gridCol w:w="1170"/>
        <w:gridCol w:w="1170"/>
      </w:tblGrid>
      <w:tr w:rsidR="009123A6" w14:paraId="47EF73AB" w14:textId="77777777" w:rsidTr="00912A10">
        <w:tc>
          <w:tcPr>
            <w:tcW w:w="10260" w:type="dxa"/>
            <w:gridSpan w:val="8"/>
            <w:tcBorders>
              <w:top w:val="single" w:sz="6" w:space="0" w:color="000000"/>
              <w:left w:val="single" w:sz="6" w:space="0" w:color="000000"/>
              <w:bottom w:val="single" w:sz="6" w:space="0" w:color="000000"/>
              <w:right w:val="single" w:sz="6" w:space="0" w:color="000000"/>
            </w:tcBorders>
            <w:shd w:val="clear" w:color="auto" w:fill="E0E0E0"/>
          </w:tcPr>
          <w:p w14:paraId="383AEEFF" w14:textId="77777777" w:rsidR="009123A6" w:rsidRDefault="009123A6" w:rsidP="00332F72">
            <w:r w:rsidRPr="004E60D8">
              <w:rPr>
                <w:b/>
                <w:sz w:val="28"/>
              </w:rPr>
              <w:t xml:space="preserve">Technical Scoring Rubric </w:t>
            </w:r>
            <w:r w:rsidRPr="004E60D8">
              <w:rPr>
                <w:b/>
                <w:i/>
                <w:szCs w:val="22"/>
              </w:rPr>
              <w:t>(Continued)</w:t>
            </w:r>
          </w:p>
        </w:tc>
      </w:tr>
      <w:tr w:rsidR="00426803" w14:paraId="43433659" w14:textId="77777777" w:rsidTr="00DF7ED0">
        <w:tc>
          <w:tcPr>
            <w:tcW w:w="4680" w:type="dxa"/>
            <w:tcBorders>
              <w:top w:val="single" w:sz="6" w:space="0" w:color="000000"/>
              <w:left w:val="single" w:sz="6" w:space="0" w:color="000000"/>
              <w:bottom w:val="single" w:sz="6" w:space="0" w:color="000000"/>
              <w:right w:val="single" w:sz="6" w:space="0" w:color="000000"/>
            </w:tcBorders>
          </w:tcPr>
          <w:p w14:paraId="48354874" w14:textId="77777777" w:rsidR="00426803" w:rsidRDefault="00426803" w:rsidP="00426803">
            <w:pPr>
              <w:rPr>
                <w:b/>
              </w:rPr>
            </w:pPr>
          </w:p>
          <w:p w14:paraId="3F29621B" w14:textId="77777777" w:rsidR="00426803" w:rsidRDefault="00426803" w:rsidP="00426803">
            <w:pPr>
              <w:rPr>
                <w:b/>
              </w:rPr>
            </w:pPr>
            <w:r>
              <w:rPr>
                <w:b/>
                <w:sz w:val="22"/>
                <w:szCs w:val="22"/>
              </w:rPr>
              <w:t>Items to Evaluate</w:t>
            </w:r>
          </w:p>
        </w:tc>
        <w:tc>
          <w:tcPr>
            <w:tcW w:w="1080" w:type="dxa"/>
            <w:tcBorders>
              <w:top w:val="single" w:sz="6" w:space="0" w:color="000000"/>
              <w:left w:val="single" w:sz="6" w:space="0" w:color="000000"/>
              <w:bottom w:val="single" w:sz="6" w:space="0" w:color="000000"/>
              <w:right w:val="single" w:sz="6" w:space="0" w:color="000000"/>
            </w:tcBorders>
            <w:vAlign w:val="center"/>
          </w:tcPr>
          <w:p w14:paraId="31A58917" w14:textId="69C911AF" w:rsidR="00426803" w:rsidRDefault="00426803" w:rsidP="00426803">
            <w:pPr>
              <w:jc w:val="center"/>
              <w:rPr>
                <w:b/>
              </w:rPr>
            </w:pPr>
            <w:r>
              <w:rPr>
                <w:b/>
                <w:sz w:val="22"/>
                <w:szCs w:val="22"/>
              </w:rPr>
              <w:t>Below Average</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4185726F" w14:textId="751BADB6" w:rsidR="00426803" w:rsidRDefault="00426803" w:rsidP="00426803">
            <w:pPr>
              <w:jc w:val="center"/>
              <w:rPr>
                <w:b/>
              </w:rPr>
            </w:pPr>
            <w:r>
              <w:rPr>
                <w:b/>
                <w:sz w:val="22"/>
                <w:szCs w:val="22"/>
              </w:rPr>
              <w:t>Average</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59B74FB7" w14:textId="655EF7E2" w:rsidR="00426803" w:rsidRDefault="00426803" w:rsidP="00426803">
            <w:pPr>
              <w:jc w:val="center"/>
              <w:rPr>
                <w:b/>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2A27F2EB" w14:textId="6888EA59" w:rsidR="00426803" w:rsidRDefault="00426803" w:rsidP="00426803">
            <w:pPr>
              <w:jc w:val="center"/>
              <w:rPr>
                <w:b/>
              </w:rPr>
            </w:pPr>
            <w:r>
              <w:rPr>
                <w:b/>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599EFC55" w14:textId="189EC9A1" w:rsidR="00426803" w:rsidRDefault="00426803" w:rsidP="00426803">
            <w:pPr>
              <w:jc w:val="center"/>
              <w:rPr>
                <w:b/>
              </w:rPr>
            </w:pPr>
            <w:r>
              <w:rPr>
                <w:b/>
                <w:sz w:val="22"/>
                <w:szCs w:val="22"/>
              </w:rPr>
              <w:t>Points Awarded</w:t>
            </w:r>
          </w:p>
        </w:tc>
      </w:tr>
      <w:tr w:rsidR="009123A6" w14:paraId="118506B3" w14:textId="77777777" w:rsidTr="00912A10">
        <w:tc>
          <w:tcPr>
            <w:tcW w:w="10260" w:type="dxa"/>
            <w:gridSpan w:val="8"/>
            <w:tcBorders>
              <w:top w:val="single" w:sz="6" w:space="0" w:color="000000"/>
              <w:left w:val="single" w:sz="6" w:space="0" w:color="000000"/>
              <w:bottom w:val="single" w:sz="6" w:space="0" w:color="000000"/>
              <w:right w:val="single" w:sz="6" w:space="0" w:color="000000"/>
            </w:tcBorders>
            <w:shd w:val="clear" w:color="auto" w:fill="E0E0E0"/>
          </w:tcPr>
          <w:p w14:paraId="0488DCA3" w14:textId="77777777" w:rsidR="009123A6" w:rsidRDefault="009123A6" w:rsidP="00332F72">
            <w:pPr>
              <w:rPr>
                <w:b/>
              </w:rPr>
            </w:pPr>
          </w:p>
        </w:tc>
      </w:tr>
      <w:tr w:rsidR="009123A6" w14:paraId="48B81998" w14:textId="77777777" w:rsidTr="00912A10">
        <w:tc>
          <w:tcPr>
            <w:tcW w:w="10260" w:type="dxa"/>
            <w:gridSpan w:val="8"/>
            <w:tcBorders>
              <w:top w:val="single" w:sz="6" w:space="0" w:color="000000"/>
              <w:left w:val="single" w:sz="6" w:space="0" w:color="000000"/>
              <w:bottom w:val="single" w:sz="6" w:space="0" w:color="000000"/>
              <w:right w:val="single" w:sz="6" w:space="0" w:color="000000"/>
            </w:tcBorders>
            <w:shd w:val="clear" w:color="auto" w:fill="E0E0E0"/>
          </w:tcPr>
          <w:p w14:paraId="375EBE52" w14:textId="77777777" w:rsidR="009123A6" w:rsidRDefault="009123A6" w:rsidP="00332F72">
            <w:pPr>
              <w:rPr>
                <w:b/>
              </w:rPr>
            </w:pPr>
            <w:r>
              <w:rPr>
                <w:b/>
              </w:rPr>
              <w:t>Composition</w:t>
            </w:r>
          </w:p>
        </w:tc>
      </w:tr>
      <w:tr w:rsidR="009123A6" w14:paraId="274DB218"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59BAB2D6" w14:textId="77777777" w:rsidR="009123A6" w:rsidRPr="004E60D8" w:rsidRDefault="009123A6" w:rsidP="00332F72">
            <w:pPr>
              <w:rPr>
                <w:b/>
                <w:sz w:val="20"/>
              </w:rPr>
            </w:pPr>
            <w:r w:rsidRPr="004E60D8">
              <w:rPr>
                <w:b/>
                <w:sz w:val="20"/>
              </w:rPr>
              <w:t xml:space="preserve">Execution of Plan: </w:t>
            </w:r>
          </w:p>
          <w:p w14:paraId="6A6B94AE" w14:textId="2F85BC7C" w:rsidR="009123A6" w:rsidRPr="004E60D8" w:rsidRDefault="009123A6" w:rsidP="00332F72">
            <w:pPr>
              <w:rPr>
                <w:b/>
                <w:sz w:val="20"/>
              </w:rPr>
            </w:pPr>
            <w:r w:rsidRPr="004E60D8">
              <w:rPr>
                <w:sz w:val="20"/>
              </w:rPr>
              <w:t xml:space="preserve">Concept </w:t>
            </w:r>
            <w:r w:rsidR="00520633">
              <w:rPr>
                <w:sz w:val="20"/>
              </w:rPr>
              <w:t>a</w:t>
            </w:r>
            <w:r w:rsidR="00520633" w:rsidRPr="004E60D8">
              <w:rPr>
                <w:sz w:val="20"/>
              </w:rPr>
              <w:t>rt</w:t>
            </w:r>
            <w:r w:rsidRPr="004E60D8">
              <w:rPr>
                <w:sz w:val="20"/>
              </w:rPr>
              <w:t xml:space="preserve">, and </w:t>
            </w:r>
            <w:r w:rsidR="00520633">
              <w:rPr>
                <w:sz w:val="20"/>
              </w:rPr>
              <w:t>s</w:t>
            </w:r>
            <w:r w:rsidR="00520633" w:rsidRPr="004E60D8">
              <w:rPr>
                <w:sz w:val="20"/>
              </w:rPr>
              <w:t xml:space="preserve">toryboard </w:t>
            </w:r>
            <w:r w:rsidRPr="004E60D8">
              <w:rPr>
                <w:sz w:val="20"/>
              </w:rPr>
              <w:t xml:space="preserve">demonstrate project objectives   </w:t>
            </w:r>
          </w:p>
        </w:tc>
        <w:tc>
          <w:tcPr>
            <w:tcW w:w="1080" w:type="dxa"/>
            <w:tcBorders>
              <w:top w:val="single" w:sz="6" w:space="0" w:color="000000"/>
              <w:left w:val="single" w:sz="6" w:space="0" w:color="000000"/>
              <w:bottom w:val="single" w:sz="6" w:space="0" w:color="000000"/>
              <w:right w:val="single" w:sz="6" w:space="0" w:color="000000"/>
            </w:tcBorders>
            <w:vAlign w:val="center"/>
          </w:tcPr>
          <w:p w14:paraId="3C33C85A" w14:textId="389CB797" w:rsidR="009123A6" w:rsidRPr="004E60D8" w:rsidRDefault="009123A6" w:rsidP="00332F72">
            <w:pPr>
              <w:jc w:val="center"/>
              <w:rPr>
                <w:sz w:val="20"/>
              </w:rPr>
            </w:pPr>
            <w:r w:rsidRPr="004E60D8">
              <w:rPr>
                <w:color w:val="000000"/>
                <w:sz w:val="20"/>
              </w:rPr>
              <w:t>1</w:t>
            </w:r>
            <w:r w:rsidR="00893B75">
              <w:rPr>
                <w:color w:val="000000"/>
                <w:sz w:val="20"/>
              </w:rPr>
              <w:t>-</w:t>
            </w:r>
            <w:r w:rsidRPr="004E60D8">
              <w:rPr>
                <w:color w:val="000000"/>
                <w:sz w:val="20"/>
              </w:rPr>
              <w:t>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299A092D" w14:textId="6F3BEDD3" w:rsidR="009123A6" w:rsidRPr="004E60D8" w:rsidRDefault="009123A6" w:rsidP="00332F72">
            <w:pPr>
              <w:jc w:val="center"/>
              <w:rPr>
                <w:sz w:val="20"/>
              </w:rPr>
            </w:pPr>
            <w:r w:rsidRPr="004E60D8">
              <w:rPr>
                <w:color w:val="000000"/>
                <w:sz w:val="20"/>
              </w:rPr>
              <w:t>6</w:t>
            </w:r>
            <w:r w:rsidR="00893B75">
              <w:rPr>
                <w:color w:val="000000"/>
                <w:sz w:val="20"/>
              </w:rPr>
              <w:t>-</w:t>
            </w:r>
            <w:r w:rsidRPr="004E60D8">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155ECD14" w14:textId="691FACEA" w:rsidR="009123A6" w:rsidRPr="004E60D8" w:rsidRDefault="009123A6" w:rsidP="00332F72">
            <w:pPr>
              <w:jc w:val="center"/>
              <w:rPr>
                <w:sz w:val="20"/>
              </w:rPr>
            </w:pPr>
            <w:r w:rsidRPr="004E60D8">
              <w:rPr>
                <w:color w:val="000000"/>
                <w:sz w:val="20"/>
              </w:rPr>
              <w:t>11</w:t>
            </w:r>
            <w:r w:rsidR="00893B75">
              <w:rPr>
                <w:color w:val="000000"/>
                <w:sz w:val="20"/>
              </w:rPr>
              <w:t>-</w:t>
            </w:r>
            <w:r w:rsidRPr="004E60D8">
              <w:rPr>
                <w:color w:val="000000"/>
                <w:sz w:val="20"/>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0EE47E9" w14:textId="7F39712F" w:rsidR="009123A6" w:rsidRPr="004E60D8" w:rsidRDefault="009123A6" w:rsidP="00332F72">
            <w:pPr>
              <w:jc w:val="center"/>
              <w:rPr>
                <w:sz w:val="20"/>
              </w:rPr>
            </w:pPr>
            <w:r w:rsidRPr="004E60D8">
              <w:rPr>
                <w:color w:val="000000"/>
                <w:sz w:val="20"/>
              </w:rPr>
              <w:t>16</w:t>
            </w:r>
            <w:r w:rsidR="00893B75">
              <w:rPr>
                <w:color w:val="000000"/>
                <w:sz w:val="20"/>
              </w:rPr>
              <w:t>-</w:t>
            </w:r>
            <w:r w:rsidRPr="004E60D8">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tcPr>
          <w:p w14:paraId="0049B913" w14:textId="77777777" w:rsidR="009123A6" w:rsidRDefault="009123A6" w:rsidP="00332F72">
            <w:pPr>
              <w:jc w:val="center"/>
            </w:pPr>
          </w:p>
        </w:tc>
      </w:tr>
      <w:tr w:rsidR="009123A6" w14:paraId="205D3954"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6AB6124B" w14:textId="77777777" w:rsidR="009123A6" w:rsidRPr="004E60D8" w:rsidRDefault="009123A6" w:rsidP="00332F72">
            <w:pPr>
              <w:rPr>
                <w:b/>
                <w:sz w:val="20"/>
              </w:rPr>
            </w:pPr>
            <w:r w:rsidRPr="004E60D8">
              <w:rPr>
                <w:b/>
                <w:sz w:val="20"/>
              </w:rPr>
              <w:t xml:space="preserve">Artistic Layout/Design Principles: </w:t>
            </w:r>
          </w:p>
          <w:p w14:paraId="65E8ABB9" w14:textId="59B812A8" w:rsidR="009123A6" w:rsidRPr="004E60D8" w:rsidRDefault="009123A6" w:rsidP="00332F72">
            <w:pPr>
              <w:rPr>
                <w:b/>
                <w:sz w:val="20"/>
              </w:rPr>
            </w:pPr>
            <w:r w:rsidRPr="004E60D8">
              <w:rPr>
                <w:sz w:val="20"/>
              </w:rPr>
              <w:t>Aesthetic, consistent use of colors</w:t>
            </w:r>
            <w:r w:rsidR="00520633">
              <w:rPr>
                <w:sz w:val="20"/>
              </w:rPr>
              <w:t>,</w:t>
            </w:r>
            <w:r w:rsidRPr="004E60D8">
              <w:rPr>
                <w:sz w:val="20"/>
              </w:rPr>
              <w:t xml:space="preserve"> fonts</w:t>
            </w:r>
            <w:r w:rsidR="00520633">
              <w:rPr>
                <w:sz w:val="20"/>
              </w:rPr>
              <w:t>,</w:t>
            </w:r>
            <w:r w:rsidRPr="004E60D8">
              <w:rPr>
                <w:sz w:val="20"/>
              </w:rPr>
              <w:t xml:space="preserve"> and layout</w:t>
            </w:r>
          </w:p>
        </w:tc>
        <w:tc>
          <w:tcPr>
            <w:tcW w:w="1080" w:type="dxa"/>
            <w:tcBorders>
              <w:top w:val="single" w:sz="6" w:space="0" w:color="000000"/>
              <w:left w:val="single" w:sz="6" w:space="0" w:color="000000"/>
              <w:bottom w:val="single" w:sz="6" w:space="0" w:color="000000"/>
              <w:right w:val="single" w:sz="6" w:space="0" w:color="000000"/>
            </w:tcBorders>
            <w:vAlign w:val="center"/>
          </w:tcPr>
          <w:p w14:paraId="2A10C84D" w14:textId="05B0972B" w:rsidR="009123A6" w:rsidRPr="004E60D8" w:rsidRDefault="009123A6" w:rsidP="00332F72">
            <w:pPr>
              <w:jc w:val="center"/>
              <w:rPr>
                <w:sz w:val="20"/>
              </w:rPr>
            </w:pPr>
            <w:r w:rsidRPr="004E60D8">
              <w:rPr>
                <w:color w:val="000000"/>
                <w:sz w:val="20"/>
              </w:rPr>
              <w:t>1</w:t>
            </w:r>
            <w:r w:rsidR="00893B75">
              <w:rPr>
                <w:color w:val="000000"/>
                <w:sz w:val="20"/>
              </w:rPr>
              <w:t>-</w:t>
            </w:r>
            <w:r w:rsidRPr="004E60D8">
              <w:rPr>
                <w:color w:val="000000"/>
                <w:sz w:val="20"/>
              </w:rPr>
              <w:t>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60E1019F" w14:textId="62A401D2" w:rsidR="009123A6" w:rsidRPr="004E60D8" w:rsidRDefault="009123A6" w:rsidP="00332F72">
            <w:pPr>
              <w:jc w:val="center"/>
              <w:rPr>
                <w:sz w:val="20"/>
              </w:rPr>
            </w:pPr>
            <w:r w:rsidRPr="004E60D8">
              <w:rPr>
                <w:color w:val="000000"/>
                <w:sz w:val="20"/>
              </w:rPr>
              <w:t>6</w:t>
            </w:r>
            <w:r w:rsidR="00893B75">
              <w:rPr>
                <w:color w:val="000000"/>
                <w:sz w:val="20"/>
              </w:rPr>
              <w:t>-</w:t>
            </w:r>
            <w:r w:rsidRPr="004E60D8">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33080DD3" w14:textId="48E6ADC7" w:rsidR="009123A6" w:rsidRPr="004E60D8" w:rsidRDefault="009123A6" w:rsidP="00332F72">
            <w:pPr>
              <w:jc w:val="center"/>
              <w:rPr>
                <w:sz w:val="20"/>
              </w:rPr>
            </w:pPr>
            <w:r w:rsidRPr="004E60D8">
              <w:rPr>
                <w:color w:val="000000"/>
                <w:sz w:val="20"/>
              </w:rPr>
              <w:t>11</w:t>
            </w:r>
            <w:r w:rsidR="00893B75">
              <w:rPr>
                <w:color w:val="000000"/>
                <w:sz w:val="20"/>
              </w:rPr>
              <w:t>-</w:t>
            </w:r>
            <w:r w:rsidRPr="004E60D8">
              <w:rPr>
                <w:color w:val="000000"/>
                <w:sz w:val="20"/>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707220E" w14:textId="54A598FD" w:rsidR="009123A6" w:rsidRPr="004E60D8" w:rsidRDefault="009123A6" w:rsidP="00332F72">
            <w:pPr>
              <w:jc w:val="center"/>
              <w:rPr>
                <w:sz w:val="20"/>
              </w:rPr>
            </w:pPr>
            <w:r w:rsidRPr="004E60D8">
              <w:rPr>
                <w:color w:val="000000"/>
                <w:sz w:val="20"/>
              </w:rPr>
              <w:t>16</w:t>
            </w:r>
            <w:r w:rsidR="00893B75">
              <w:rPr>
                <w:color w:val="000000"/>
                <w:sz w:val="20"/>
              </w:rPr>
              <w:t>-</w:t>
            </w:r>
            <w:r w:rsidRPr="004E60D8">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tcPr>
          <w:p w14:paraId="47B25B16" w14:textId="77777777" w:rsidR="009123A6" w:rsidRDefault="009123A6" w:rsidP="00332F72">
            <w:pPr>
              <w:jc w:val="center"/>
            </w:pPr>
          </w:p>
        </w:tc>
      </w:tr>
      <w:tr w:rsidR="009123A6" w14:paraId="0C6A8535"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336D194B" w14:textId="77777777" w:rsidR="009123A6" w:rsidRPr="004E60D8" w:rsidRDefault="009123A6" w:rsidP="00332F72">
            <w:pPr>
              <w:rPr>
                <w:sz w:val="20"/>
              </w:rPr>
            </w:pPr>
            <w:r w:rsidRPr="004E60D8">
              <w:rPr>
                <w:b/>
                <w:sz w:val="20"/>
              </w:rPr>
              <w:t>Clarity of Message</w:t>
            </w:r>
            <w:r w:rsidRPr="004E60D8">
              <w:rPr>
                <w:sz w:val="20"/>
              </w:rPr>
              <w:t>:</w:t>
            </w:r>
          </w:p>
          <w:p w14:paraId="7B701A8C" w14:textId="6FEAF8C0" w:rsidR="009123A6" w:rsidRPr="004E60D8" w:rsidRDefault="009123A6" w:rsidP="00332F72">
            <w:pPr>
              <w:rPr>
                <w:b/>
                <w:sz w:val="20"/>
              </w:rPr>
            </w:pPr>
            <w:r w:rsidRPr="004E60D8">
              <w:rPr>
                <w:sz w:val="20"/>
              </w:rPr>
              <w:t>Message is attention</w:t>
            </w:r>
            <w:r w:rsidR="00520633">
              <w:rPr>
                <w:sz w:val="20"/>
              </w:rPr>
              <w:t>-</w:t>
            </w:r>
            <w:r w:rsidRPr="004E60D8">
              <w:rPr>
                <w:sz w:val="20"/>
              </w:rPr>
              <w:t>grabbing, compelling and/or entertaining</w:t>
            </w:r>
          </w:p>
          <w:p w14:paraId="16B777EE" w14:textId="77777777" w:rsidR="009123A6" w:rsidRPr="004E60D8" w:rsidRDefault="009123A6" w:rsidP="00332F72">
            <w:pPr>
              <w:rPr>
                <w:b/>
                <w:sz w:val="20"/>
              </w:rPr>
            </w:pPr>
            <w:r w:rsidRPr="004E60D8">
              <w:rPr>
                <w:sz w:val="20"/>
              </w:rPr>
              <w:t>Message has a beginning, middle, and an ending and was developed according to topic</w:t>
            </w:r>
          </w:p>
        </w:tc>
        <w:tc>
          <w:tcPr>
            <w:tcW w:w="1080" w:type="dxa"/>
            <w:tcBorders>
              <w:top w:val="single" w:sz="6" w:space="0" w:color="000000"/>
              <w:left w:val="single" w:sz="6" w:space="0" w:color="000000"/>
              <w:bottom w:val="single" w:sz="6" w:space="0" w:color="000000"/>
              <w:right w:val="single" w:sz="6" w:space="0" w:color="000000"/>
            </w:tcBorders>
            <w:vAlign w:val="center"/>
          </w:tcPr>
          <w:p w14:paraId="17809DBC" w14:textId="2455CB99" w:rsidR="009123A6" w:rsidRPr="004E60D8" w:rsidRDefault="009123A6" w:rsidP="00332F72">
            <w:pPr>
              <w:jc w:val="center"/>
              <w:rPr>
                <w:sz w:val="20"/>
              </w:rPr>
            </w:pPr>
            <w:r w:rsidRPr="004E60D8">
              <w:rPr>
                <w:color w:val="000000"/>
                <w:sz w:val="20"/>
              </w:rPr>
              <w:t>1</w:t>
            </w:r>
            <w:r w:rsidR="00893B75">
              <w:rPr>
                <w:color w:val="000000"/>
                <w:sz w:val="20"/>
              </w:rPr>
              <w:t>-</w:t>
            </w:r>
            <w:r w:rsidRPr="004E60D8">
              <w:rPr>
                <w:color w:val="000000"/>
                <w:sz w:val="20"/>
              </w:rPr>
              <w:t>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3C2FF895" w14:textId="0A706B27" w:rsidR="009123A6" w:rsidRPr="004E60D8" w:rsidRDefault="009123A6" w:rsidP="00332F72">
            <w:pPr>
              <w:jc w:val="center"/>
              <w:rPr>
                <w:sz w:val="20"/>
              </w:rPr>
            </w:pPr>
            <w:r w:rsidRPr="004E60D8">
              <w:rPr>
                <w:color w:val="000000"/>
                <w:sz w:val="20"/>
              </w:rPr>
              <w:t>6</w:t>
            </w:r>
            <w:r w:rsidR="00893B75">
              <w:rPr>
                <w:color w:val="000000"/>
                <w:sz w:val="20"/>
              </w:rPr>
              <w:t>-</w:t>
            </w:r>
            <w:r w:rsidRPr="004E60D8">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17604A51" w14:textId="15CB5DFC" w:rsidR="009123A6" w:rsidRPr="004E60D8" w:rsidRDefault="009123A6" w:rsidP="00332F72">
            <w:pPr>
              <w:jc w:val="center"/>
              <w:rPr>
                <w:sz w:val="20"/>
              </w:rPr>
            </w:pPr>
            <w:r w:rsidRPr="004E60D8">
              <w:rPr>
                <w:color w:val="000000"/>
                <w:sz w:val="20"/>
              </w:rPr>
              <w:t>11</w:t>
            </w:r>
            <w:r w:rsidR="00893B75">
              <w:rPr>
                <w:color w:val="000000"/>
                <w:sz w:val="20"/>
              </w:rPr>
              <w:t>-</w:t>
            </w:r>
            <w:r w:rsidRPr="004E60D8">
              <w:rPr>
                <w:color w:val="000000"/>
                <w:sz w:val="20"/>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40FC543" w14:textId="35E14378" w:rsidR="009123A6" w:rsidRPr="004E60D8" w:rsidRDefault="009123A6" w:rsidP="00332F72">
            <w:pPr>
              <w:jc w:val="center"/>
              <w:rPr>
                <w:sz w:val="20"/>
              </w:rPr>
            </w:pPr>
            <w:r w:rsidRPr="004E60D8">
              <w:rPr>
                <w:color w:val="000000"/>
                <w:sz w:val="20"/>
              </w:rPr>
              <w:t>16</w:t>
            </w:r>
            <w:r w:rsidR="00893B75">
              <w:rPr>
                <w:color w:val="000000"/>
                <w:sz w:val="20"/>
              </w:rPr>
              <w:t>-</w:t>
            </w:r>
            <w:r w:rsidRPr="004E60D8">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tcPr>
          <w:p w14:paraId="4C0F9240" w14:textId="77777777" w:rsidR="009123A6" w:rsidRDefault="009123A6" w:rsidP="00332F72">
            <w:pPr>
              <w:jc w:val="center"/>
            </w:pPr>
          </w:p>
        </w:tc>
      </w:tr>
      <w:tr w:rsidR="009123A6" w14:paraId="1A57EB17" w14:textId="77777777" w:rsidTr="00912A10">
        <w:trPr>
          <w:trHeight w:val="948"/>
        </w:trPr>
        <w:tc>
          <w:tcPr>
            <w:tcW w:w="4680" w:type="dxa"/>
            <w:tcBorders>
              <w:top w:val="single" w:sz="6" w:space="0" w:color="000000"/>
              <w:left w:val="single" w:sz="6" w:space="0" w:color="000000"/>
              <w:bottom w:val="single" w:sz="6" w:space="0" w:color="000000"/>
              <w:right w:val="single" w:sz="6" w:space="0" w:color="000000"/>
            </w:tcBorders>
          </w:tcPr>
          <w:p w14:paraId="6D850191" w14:textId="77777777" w:rsidR="009123A6" w:rsidRPr="004E60D8" w:rsidRDefault="009123A6" w:rsidP="00332F72">
            <w:pPr>
              <w:rPr>
                <w:b/>
                <w:sz w:val="20"/>
              </w:rPr>
            </w:pPr>
            <w:r w:rsidRPr="004E60D8">
              <w:rPr>
                <w:b/>
                <w:sz w:val="20"/>
              </w:rPr>
              <w:t>Entertainment Value:</w:t>
            </w:r>
          </w:p>
          <w:p w14:paraId="229A042D" w14:textId="77777777" w:rsidR="009123A6" w:rsidRPr="004E60D8" w:rsidRDefault="009123A6" w:rsidP="00332F72">
            <w:pPr>
              <w:rPr>
                <w:b/>
                <w:sz w:val="20"/>
              </w:rPr>
            </w:pPr>
            <w:r w:rsidRPr="004E60D8">
              <w:rPr>
                <w:sz w:val="20"/>
              </w:rPr>
              <w:t>Animation is memorable, entertaining, and/or fulfills objectives</w:t>
            </w:r>
          </w:p>
          <w:p w14:paraId="099EE66D" w14:textId="77777777" w:rsidR="009123A6" w:rsidRPr="004E60D8" w:rsidRDefault="009123A6" w:rsidP="00332F72">
            <w:pPr>
              <w:rPr>
                <w:b/>
                <w:sz w:val="20"/>
              </w:rPr>
            </w:pPr>
            <w:r w:rsidRPr="004E60D8">
              <w:rPr>
                <w:sz w:val="20"/>
              </w:rPr>
              <w:t>Media elements support and/or enhance message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2FFAA04A" w14:textId="1DE631E8" w:rsidR="009123A6" w:rsidRPr="004E60D8" w:rsidRDefault="009123A6" w:rsidP="00332F72">
            <w:pPr>
              <w:jc w:val="center"/>
              <w:rPr>
                <w:sz w:val="20"/>
              </w:rPr>
            </w:pPr>
            <w:r w:rsidRPr="004E60D8">
              <w:rPr>
                <w:color w:val="000000"/>
                <w:sz w:val="20"/>
              </w:rPr>
              <w:t>1</w:t>
            </w:r>
            <w:r w:rsidR="00893B75">
              <w:rPr>
                <w:color w:val="000000"/>
                <w:sz w:val="20"/>
              </w:rPr>
              <w:t>-</w:t>
            </w:r>
            <w:r w:rsidRPr="004E60D8">
              <w:rPr>
                <w:color w:val="000000"/>
                <w:sz w:val="20"/>
              </w:rPr>
              <w:t>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3CE415AB" w14:textId="2315468F" w:rsidR="009123A6" w:rsidRPr="004E60D8" w:rsidRDefault="009123A6" w:rsidP="00332F72">
            <w:pPr>
              <w:jc w:val="center"/>
              <w:rPr>
                <w:sz w:val="20"/>
              </w:rPr>
            </w:pPr>
            <w:r w:rsidRPr="004E60D8">
              <w:rPr>
                <w:color w:val="000000"/>
                <w:sz w:val="20"/>
              </w:rPr>
              <w:t>6</w:t>
            </w:r>
            <w:r w:rsidR="00893B75">
              <w:rPr>
                <w:color w:val="000000"/>
                <w:sz w:val="20"/>
              </w:rPr>
              <w:t>-</w:t>
            </w:r>
            <w:r w:rsidRPr="004E60D8">
              <w:rPr>
                <w:color w:val="000000"/>
                <w:sz w:val="20"/>
              </w:rPr>
              <w:t>10</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15201259" w14:textId="0240950C" w:rsidR="009123A6" w:rsidRPr="004E60D8" w:rsidRDefault="009123A6" w:rsidP="00332F72">
            <w:pPr>
              <w:jc w:val="center"/>
              <w:rPr>
                <w:sz w:val="20"/>
              </w:rPr>
            </w:pPr>
            <w:r w:rsidRPr="004E60D8">
              <w:rPr>
                <w:color w:val="000000"/>
                <w:sz w:val="20"/>
              </w:rPr>
              <w:t>11</w:t>
            </w:r>
            <w:r w:rsidR="00893B75">
              <w:rPr>
                <w:color w:val="000000"/>
                <w:sz w:val="20"/>
              </w:rPr>
              <w:t>-</w:t>
            </w:r>
            <w:r w:rsidRPr="004E60D8">
              <w:rPr>
                <w:color w:val="000000"/>
                <w:sz w:val="20"/>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A6C8FEA" w14:textId="02A2B093" w:rsidR="009123A6" w:rsidRPr="004E60D8" w:rsidRDefault="009123A6" w:rsidP="00332F72">
            <w:pPr>
              <w:jc w:val="center"/>
              <w:rPr>
                <w:sz w:val="20"/>
              </w:rPr>
            </w:pPr>
            <w:r w:rsidRPr="004E60D8">
              <w:rPr>
                <w:color w:val="000000"/>
                <w:sz w:val="20"/>
              </w:rPr>
              <w:t>16</w:t>
            </w:r>
            <w:r w:rsidR="00893B75">
              <w:rPr>
                <w:color w:val="000000"/>
                <w:sz w:val="20"/>
              </w:rPr>
              <w:t>-</w:t>
            </w:r>
            <w:r w:rsidRPr="004E60D8">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tcPr>
          <w:p w14:paraId="01D9C49A" w14:textId="77777777" w:rsidR="009123A6" w:rsidRDefault="009123A6" w:rsidP="00332F72">
            <w:pPr>
              <w:jc w:val="center"/>
            </w:pPr>
          </w:p>
        </w:tc>
      </w:tr>
      <w:tr w:rsidR="009123A6" w14:paraId="0234D79D"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39E28C1A" w14:textId="1FB17F99" w:rsidR="009123A6" w:rsidRPr="004E60D8" w:rsidRDefault="009123A6" w:rsidP="00332F72">
            <w:pPr>
              <w:rPr>
                <w:sz w:val="20"/>
              </w:rPr>
            </w:pPr>
            <w:r w:rsidRPr="004E60D8">
              <w:rPr>
                <w:sz w:val="20"/>
              </w:rPr>
              <w:t xml:space="preserve">Grammar, </w:t>
            </w:r>
            <w:r w:rsidR="004E60D8">
              <w:rPr>
                <w:sz w:val="20"/>
              </w:rPr>
              <w:t>s</w:t>
            </w:r>
            <w:r w:rsidRPr="004E60D8">
              <w:rPr>
                <w:sz w:val="20"/>
              </w:rPr>
              <w:t xml:space="preserve">pelling, </w:t>
            </w:r>
            <w:r w:rsidR="004E60D8">
              <w:rPr>
                <w:sz w:val="20"/>
              </w:rPr>
              <w:t>p</w:t>
            </w:r>
            <w:r w:rsidRPr="004E60D8">
              <w:rPr>
                <w:sz w:val="20"/>
              </w:rPr>
              <w:t xml:space="preserve">unctuation, and </w:t>
            </w:r>
            <w:r w:rsidR="004E60D8">
              <w:rPr>
                <w:sz w:val="20"/>
              </w:rPr>
              <w:t>u</w:t>
            </w:r>
            <w:r w:rsidRPr="004E60D8">
              <w:rPr>
                <w:sz w:val="20"/>
              </w:rPr>
              <w:t>sage:</w:t>
            </w:r>
          </w:p>
          <w:p w14:paraId="43259B82" w14:textId="77777777" w:rsidR="009123A6" w:rsidRPr="004E60D8" w:rsidRDefault="009123A6" w:rsidP="00332F72">
            <w:pPr>
              <w:rPr>
                <w:b/>
                <w:sz w:val="20"/>
              </w:rPr>
            </w:pPr>
            <w:r w:rsidRPr="004E60D8">
              <w:rPr>
                <w:sz w:val="20"/>
              </w:rPr>
              <w:t>Content without errors/No copyright violations</w:t>
            </w:r>
          </w:p>
        </w:tc>
        <w:tc>
          <w:tcPr>
            <w:tcW w:w="1080" w:type="dxa"/>
            <w:tcBorders>
              <w:top w:val="single" w:sz="6" w:space="0" w:color="000000"/>
              <w:left w:val="single" w:sz="6" w:space="0" w:color="000000"/>
              <w:bottom w:val="single" w:sz="6" w:space="0" w:color="000000"/>
              <w:right w:val="single" w:sz="6" w:space="0" w:color="000000"/>
            </w:tcBorders>
            <w:vAlign w:val="center"/>
          </w:tcPr>
          <w:p w14:paraId="14CBB0CE" w14:textId="77777777" w:rsidR="009123A6" w:rsidRPr="004E60D8" w:rsidRDefault="009123A6" w:rsidP="00332F72">
            <w:pPr>
              <w:jc w:val="center"/>
              <w:rPr>
                <w:color w:val="000000"/>
                <w:sz w:val="20"/>
              </w:rPr>
            </w:pPr>
            <w:r w:rsidRPr="004E60D8">
              <w:rPr>
                <w:color w:val="000000"/>
                <w:sz w:val="20"/>
              </w:rPr>
              <w:t>5</w:t>
            </w:r>
          </w:p>
          <w:p w14:paraId="654A9BDC" w14:textId="77777777" w:rsidR="009123A6" w:rsidRPr="004E60D8" w:rsidRDefault="009123A6" w:rsidP="00332F72">
            <w:pPr>
              <w:jc w:val="center"/>
              <w:rPr>
                <w:color w:val="000000"/>
                <w:sz w:val="20"/>
              </w:rPr>
            </w:pPr>
            <w:r w:rsidRPr="004E60D8">
              <w:rPr>
                <w:color w:val="000000"/>
                <w:sz w:val="20"/>
              </w:rPr>
              <w:t>(3+ errors)</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7A4A3CA2" w14:textId="77777777" w:rsidR="009123A6" w:rsidRPr="004E60D8" w:rsidRDefault="009123A6" w:rsidP="00332F72">
            <w:pPr>
              <w:jc w:val="center"/>
              <w:rPr>
                <w:color w:val="000000"/>
                <w:sz w:val="20"/>
              </w:rPr>
            </w:pPr>
            <w:r w:rsidRPr="004E60D8">
              <w:rPr>
                <w:color w:val="000000"/>
                <w:sz w:val="20"/>
              </w:rPr>
              <w:t>10</w:t>
            </w:r>
          </w:p>
          <w:p w14:paraId="0D04FA68" w14:textId="77777777" w:rsidR="009123A6" w:rsidRPr="004E60D8" w:rsidRDefault="009123A6" w:rsidP="00332F72">
            <w:pPr>
              <w:jc w:val="center"/>
              <w:rPr>
                <w:color w:val="000000"/>
                <w:sz w:val="20"/>
              </w:rPr>
            </w:pPr>
            <w:r w:rsidRPr="004E60D8">
              <w:rPr>
                <w:color w:val="000000"/>
                <w:sz w:val="20"/>
              </w:rPr>
              <w:t>(2 errors)</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13071C75" w14:textId="77777777" w:rsidR="009123A6" w:rsidRPr="004E60D8" w:rsidRDefault="009123A6" w:rsidP="00332F72">
            <w:pPr>
              <w:jc w:val="center"/>
              <w:rPr>
                <w:color w:val="000000"/>
                <w:sz w:val="20"/>
              </w:rPr>
            </w:pPr>
            <w:r w:rsidRPr="004E60D8">
              <w:rPr>
                <w:color w:val="000000"/>
                <w:sz w:val="20"/>
              </w:rPr>
              <w:t>15</w:t>
            </w:r>
          </w:p>
          <w:p w14:paraId="12DB8295" w14:textId="77777777" w:rsidR="009123A6" w:rsidRPr="004E60D8" w:rsidRDefault="009123A6" w:rsidP="00332F72">
            <w:pPr>
              <w:jc w:val="center"/>
              <w:rPr>
                <w:color w:val="000000"/>
                <w:sz w:val="20"/>
              </w:rPr>
            </w:pPr>
            <w:r w:rsidRPr="004E60D8">
              <w:rPr>
                <w:color w:val="000000"/>
                <w:sz w:val="20"/>
              </w:rPr>
              <w:t>(1 error)</w:t>
            </w:r>
          </w:p>
        </w:tc>
        <w:tc>
          <w:tcPr>
            <w:tcW w:w="1170" w:type="dxa"/>
            <w:tcBorders>
              <w:top w:val="single" w:sz="6" w:space="0" w:color="000000"/>
              <w:left w:val="single" w:sz="6" w:space="0" w:color="000000"/>
              <w:bottom w:val="single" w:sz="6" w:space="0" w:color="000000"/>
              <w:right w:val="single" w:sz="6" w:space="0" w:color="000000"/>
            </w:tcBorders>
            <w:vAlign w:val="center"/>
          </w:tcPr>
          <w:p w14:paraId="0A2D4BF3" w14:textId="77777777" w:rsidR="009123A6" w:rsidRPr="004E60D8" w:rsidRDefault="009123A6" w:rsidP="00332F72">
            <w:pPr>
              <w:jc w:val="center"/>
              <w:rPr>
                <w:color w:val="000000"/>
                <w:sz w:val="20"/>
              </w:rPr>
            </w:pPr>
            <w:r w:rsidRPr="004E60D8">
              <w:rPr>
                <w:color w:val="000000"/>
                <w:sz w:val="20"/>
              </w:rPr>
              <w:t>20</w:t>
            </w:r>
          </w:p>
          <w:p w14:paraId="06C75723" w14:textId="77777777" w:rsidR="009123A6" w:rsidRPr="004E60D8" w:rsidRDefault="009123A6" w:rsidP="00332F72">
            <w:pPr>
              <w:jc w:val="center"/>
              <w:rPr>
                <w:color w:val="000000"/>
                <w:sz w:val="20"/>
              </w:rPr>
            </w:pPr>
            <w:r w:rsidRPr="004E60D8">
              <w:rPr>
                <w:color w:val="000000"/>
                <w:sz w:val="20"/>
              </w:rPr>
              <w:t>(0 errors)</w:t>
            </w:r>
          </w:p>
        </w:tc>
        <w:tc>
          <w:tcPr>
            <w:tcW w:w="1170" w:type="dxa"/>
            <w:tcBorders>
              <w:top w:val="single" w:sz="6" w:space="0" w:color="000000"/>
              <w:left w:val="single" w:sz="6" w:space="0" w:color="000000"/>
              <w:bottom w:val="single" w:sz="6" w:space="0" w:color="000000"/>
              <w:right w:val="single" w:sz="6" w:space="0" w:color="000000"/>
            </w:tcBorders>
          </w:tcPr>
          <w:p w14:paraId="2866937C" w14:textId="77777777" w:rsidR="009123A6" w:rsidRDefault="009123A6" w:rsidP="00332F72">
            <w:pPr>
              <w:jc w:val="center"/>
            </w:pPr>
          </w:p>
        </w:tc>
      </w:tr>
      <w:tr w:rsidR="009123A6" w14:paraId="62430CB3" w14:textId="77777777" w:rsidTr="00912A10">
        <w:tc>
          <w:tcPr>
            <w:tcW w:w="9090" w:type="dxa"/>
            <w:gridSpan w:val="7"/>
            <w:tcBorders>
              <w:top w:val="single" w:sz="6" w:space="0" w:color="000000"/>
              <w:left w:val="single" w:sz="6" w:space="0" w:color="000000"/>
              <w:bottom w:val="single" w:sz="6" w:space="0" w:color="000000"/>
              <w:right w:val="single" w:sz="6" w:space="0" w:color="000000"/>
            </w:tcBorders>
            <w:shd w:val="clear" w:color="auto" w:fill="E0E0E0"/>
          </w:tcPr>
          <w:p w14:paraId="4040542A" w14:textId="77777777" w:rsidR="009123A6" w:rsidRDefault="009123A6" w:rsidP="00332F72">
            <w:pPr>
              <w:jc w:val="right"/>
              <w:rPr>
                <w:sz w:val="22"/>
                <w:szCs w:val="22"/>
              </w:rPr>
            </w:pPr>
            <w:r>
              <w:rPr>
                <w:b/>
                <w:sz w:val="22"/>
                <w:szCs w:val="22"/>
              </w:rPr>
              <w:t>Total Composition (100 points maximum)</w:t>
            </w:r>
          </w:p>
        </w:tc>
        <w:tc>
          <w:tcPr>
            <w:tcW w:w="1170" w:type="dxa"/>
            <w:tcBorders>
              <w:top w:val="single" w:sz="6" w:space="0" w:color="000000"/>
              <w:left w:val="single" w:sz="6" w:space="0" w:color="000000"/>
              <w:bottom w:val="single" w:sz="6" w:space="0" w:color="000000"/>
              <w:right w:val="single" w:sz="6" w:space="0" w:color="000000"/>
            </w:tcBorders>
          </w:tcPr>
          <w:p w14:paraId="7EE99697" w14:textId="77777777" w:rsidR="009123A6" w:rsidRDefault="009123A6" w:rsidP="00332F72">
            <w:pPr>
              <w:jc w:val="center"/>
              <w:rPr>
                <w:sz w:val="22"/>
                <w:szCs w:val="22"/>
              </w:rPr>
            </w:pPr>
          </w:p>
        </w:tc>
      </w:tr>
      <w:tr w:rsidR="009123A6" w14:paraId="78496B2D" w14:textId="77777777" w:rsidTr="00912A10">
        <w:tc>
          <w:tcPr>
            <w:tcW w:w="10260" w:type="dxa"/>
            <w:gridSpan w:val="8"/>
            <w:tcBorders>
              <w:top w:val="single" w:sz="6" w:space="0" w:color="000000"/>
              <w:left w:val="single" w:sz="6" w:space="0" w:color="000000"/>
              <w:bottom w:val="single" w:sz="6" w:space="0" w:color="000000"/>
              <w:right w:val="single" w:sz="6" w:space="0" w:color="000000"/>
            </w:tcBorders>
            <w:shd w:val="clear" w:color="auto" w:fill="E0E0E0"/>
          </w:tcPr>
          <w:p w14:paraId="414B13F5" w14:textId="77777777" w:rsidR="009123A6" w:rsidRDefault="009123A6" w:rsidP="00332F72">
            <w:r>
              <w:rPr>
                <w:b/>
              </w:rPr>
              <w:t>Creativity</w:t>
            </w:r>
          </w:p>
        </w:tc>
      </w:tr>
      <w:tr w:rsidR="009123A6" w14:paraId="49366F97"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33A1A0FF" w14:textId="77777777" w:rsidR="009123A6" w:rsidRPr="004E60D8" w:rsidRDefault="009123A6" w:rsidP="00332F72">
            <w:pPr>
              <w:rPr>
                <w:sz w:val="20"/>
              </w:rPr>
            </w:pPr>
            <w:r w:rsidRPr="004E60D8">
              <w:rPr>
                <w:sz w:val="20"/>
              </w:rPr>
              <w:t>Animation is original</w:t>
            </w:r>
          </w:p>
          <w:p w14:paraId="5AAA3605" w14:textId="77777777" w:rsidR="009123A6" w:rsidRPr="004E60D8" w:rsidRDefault="009123A6" w:rsidP="00332F72">
            <w:pPr>
              <w:rPr>
                <w:b/>
                <w:sz w:val="20"/>
              </w:rPr>
            </w:pPr>
            <w:r w:rsidRPr="004E60D8">
              <w:rPr>
                <w:sz w:val="20"/>
              </w:rPr>
              <w:t>Fresh ideas, innovative, unique</w:t>
            </w:r>
          </w:p>
        </w:tc>
        <w:tc>
          <w:tcPr>
            <w:tcW w:w="1080" w:type="dxa"/>
            <w:tcBorders>
              <w:top w:val="single" w:sz="6" w:space="0" w:color="000000"/>
              <w:left w:val="single" w:sz="6" w:space="0" w:color="000000"/>
              <w:bottom w:val="single" w:sz="6" w:space="0" w:color="000000"/>
              <w:right w:val="single" w:sz="6" w:space="0" w:color="000000"/>
            </w:tcBorders>
            <w:vAlign w:val="center"/>
          </w:tcPr>
          <w:p w14:paraId="4EE7406C" w14:textId="365CA842" w:rsidR="009123A6" w:rsidRPr="004E60D8" w:rsidRDefault="009123A6" w:rsidP="00332F72">
            <w:pPr>
              <w:jc w:val="center"/>
              <w:rPr>
                <w:sz w:val="20"/>
              </w:rPr>
            </w:pPr>
            <w:r w:rsidRPr="004E60D8">
              <w:rPr>
                <w:color w:val="000000"/>
                <w:sz w:val="20"/>
              </w:rPr>
              <w:t>1</w:t>
            </w:r>
            <w:r w:rsidR="00893B75">
              <w:rPr>
                <w:color w:val="000000"/>
                <w:sz w:val="20"/>
              </w:rPr>
              <w:t>-</w:t>
            </w:r>
            <w:r w:rsidRPr="004E60D8">
              <w:rPr>
                <w:color w:val="000000"/>
                <w:sz w:val="20"/>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189F4A93" w14:textId="1BAFC6F0" w:rsidR="009123A6" w:rsidRPr="004E60D8" w:rsidRDefault="009123A6" w:rsidP="00332F72">
            <w:pPr>
              <w:jc w:val="center"/>
              <w:rPr>
                <w:sz w:val="20"/>
              </w:rPr>
            </w:pPr>
            <w:r w:rsidRPr="004E60D8">
              <w:rPr>
                <w:color w:val="000000"/>
                <w:sz w:val="20"/>
              </w:rPr>
              <w:t>6</w:t>
            </w:r>
            <w:r w:rsidR="00893B75">
              <w:rPr>
                <w:color w:val="000000"/>
                <w:sz w:val="20"/>
              </w:rPr>
              <w:t>-</w:t>
            </w:r>
            <w:r w:rsidRPr="004E60D8">
              <w:rPr>
                <w:color w:val="000000"/>
                <w:sz w:val="20"/>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31FCACFD" w14:textId="416FA4A7" w:rsidR="009123A6" w:rsidRPr="004E60D8" w:rsidRDefault="009123A6" w:rsidP="00332F72">
            <w:pPr>
              <w:jc w:val="center"/>
              <w:rPr>
                <w:sz w:val="20"/>
              </w:rPr>
            </w:pPr>
            <w:r w:rsidRPr="004E60D8">
              <w:rPr>
                <w:color w:val="000000"/>
                <w:sz w:val="20"/>
              </w:rPr>
              <w:t>11</w:t>
            </w:r>
            <w:r w:rsidR="00893B75">
              <w:rPr>
                <w:color w:val="000000"/>
                <w:sz w:val="20"/>
              </w:rPr>
              <w:t>-</w:t>
            </w:r>
            <w:r w:rsidRPr="004E60D8">
              <w:rPr>
                <w:color w:val="000000"/>
                <w:sz w:val="20"/>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4585399B" w14:textId="730C6EBC" w:rsidR="009123A6" w:rsidRPr="004E60D8" w:rsidRDefault="009123A6" w:rsidP="00332F72">
            <w:pPr>
              <w:jc w:val="center"/>
              <w:rPr>
                <w:sz w:val="20"/>
              </w:rPr>
            </w:pPr>
            <w:r w:rsidRPr="004E60D8">
              <w:rPr>
                <w:color w:val="000000"/>
                <w:sz w:val="20"/>
              </w:rPr>
              <w:t>16</w:t>
            </w:r>
            <w:r w:rsidR="00893B75">
              <w:rPr>
                <w:color w:val="000000"/>
                <w:sz w:val="20"/>
              </w:rPr>
              <w:t>-</w:t>
            </w:r>
            <w:r w:rsidRPr="004E60D8">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tcPr>
          <w:p w14:paraId="22FFC507" w14:textId="77777777" w:rsidR="009123A6" w:rsidRDefault="009123A6" w:rsidP="00332F72">
            <w:pPr>
              <w:jc w:val="center"/>
            </w:pPr>
          </w:p>
        </w:tc>
      </w:tr>
      <w:tr w:rsidR="009123A6" w14:paraId="7D2A4033" w14:textId="77777777" w:rsidTr="00912A10">
        <w:trPr>
          <w:trHeight w:val="255"/>
        </w:trPr>
        <w:tc>
          <w:tcPr>
            <w:tcW w:w="4680" w:type="dxa"/>
            <w:tcBorders>
              <w:top w:val="single" w:sz="6" w:space="0" w:color="000000"/>
              <w:left w:val="single" w:sz="6" w:space="0" w:color="000000"/>
              <w:bottom w:val="single" w:sz="6" w:space="0" w:color="000000"/>
              <w:right w:val="single" w:sz="6" w:space="0" w:color="000000"/>
            </w:tcBorders>
          </w:tcPr>
          <w:p w14:paraId="4863C9B9" w14:textId="77777777" w:rsidR="009123A6" w:rsidRPr="004E60D8" w:rsidRDefault="009123A6" w:rsidP="00332F72">
            <w:pPr>
              <w:rPr>
                <w:sz w:val="20"/>
              </w:rPr>
            </w:pPr>
            <w:r w:rsidRPr="004E60D8">
              <w:rPr>
                <w:sz w:val="20"/>
              </w:rPr>
              <w:t>Effective use of lighting</w:t>
            </w:r>
          </w:p>
        </w:tc>
        <w:tc>
          <w:tcPr>
            <w:tcW w:w="1080" w:type="dxa"/>
            <w:tcBorders>
              <w:top w:val="single" w:sz="6" w:space="0" w:color="000000"/>
              <w:left w:val="single" w:sz="6" w:space="0" w:color="000000"/>
              <w:bottom w:val="single" w:sz="6" w:space="0" w:color="000000"/>
              <w:right w:val="single" w:sz="6" w:space="0" w:color="000000"/>
            </w:tcBorders>
            <w:vAlign w:val="center"/>
          </w:tcPr>
          <w:p w14:paraId="373E9E31" w14:textId="3F011ADB" w:rsidR="009123A6" w:rsidRPr="004E60D8" w:rsidRDefault="009123A6" w:rsidP="00332F72">
            <w:pPr>
              <w:jc w:val="center"/>
              <w:rPr>
                <w:sz w:val="20"/>
              </w:rPr>
            </w:pPr>
            <w:r w:rsidRPr="004E60D8">
              <w:rPr>
                <w:color w:val="000000"/>
                <w:sz w:val="20"/>
              </w:rPr>
              <w:t>1</w:t>
            </w:r>
            <w:r w:rsidR="00893B75">
              <w:rPr>
                <w:color w:val="000000"/>
                <w:sz w:val="20"/>
              </w:rPr>
              <w:t>-</w:t>
            </w:r>
            <w:r w:rsidRPr="004E60D8">
              <w:rPr>
                <w:color w:val="000000"/>
                <w:sz w:val="20"/>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78478B6C" w14:textId="28702771" w:rsidR="009123A6" w:rsidRPr="004E60D8" w:rsidRDefault="009123A6" w:rsidP="00332F72">
            <w:pPr>
              <w:jc w:val="center"/>
              <w:rPr>
                <w:sz w:val="20"/>
              </w:rPr>
            </w:pPr>
            <w:r w:rsidRPr="004E60D8">
              <w:rPr>
                <w:color w:val="000000"/>
                <w:sz w:val="20"/>
              </w:rPr>
              <w:t>6</w:t>
            </w:r>
            <w:r w:rsidR="00893B75">
              <w:rPr>
                <w:color w:val="000000"/>
                <w:sz w:val="20"/>
              </w:rPr>
              <w:t>-</w:t>
            </w:r>
            <w:r w:rsidRPr="004E60D8">
              <w:rPr>
                <w:color w:val="000000"/>
                <w:sz w:val="20"/>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6BBCB554" w14:textId="71A5D265" w:rsidR="009123A6" w:rsidRPr="004E60D8" w:rsidRDefault="009123A6" w:rsidP="00332F72">
            <w:pPr>
              <w:jc w:val="center"/>
              <w:rPr>
                <w:sz w:val="20"/>
              </w:rPr>
            </w:pPr>
            <w:r w:rsidRPr="004E60D8">
              <w:rPr>
                <w:color w:val="000000"/>
                <w:sz w:val="20"/>
              </w:rPr>
              <w:t>11</w:t>
            </w:r>
            <w:r w:rsidR="00893B75">
              <w:rPr>
                <w:color w:val="000000"/>
                <w:sz w:val="20"/>
              </w:rPr>
              <w:t>-</w:t>
            </w:r>
            <w:r w:rsidRPr="004E60D8">
              <w:rPr>
                <w:color w:val="000000"/>
                <w:sz w:val="20"/>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41854489" w14:textId="01855D50" w:rsidR="009123A6" w:rsidRPr="004E60D8" w:rsidRDefault="009123A6" w:rsidP="00332F72">
            <w:pPr>
              <w:jc w:val="center"/>
              <w:rPr>
                <w:sz w:val="20"/>
              </w:rPr>
            </w:pPr>
            <w:r w:rsidRPr="004E60D8">
              <w:rPr>
                <w:color w:val="000000"/>
                <w:sz w:val="20"/>
              </w:rPr>
              <w:t>16</w:t>
            </w:r>
            <w:r w:rsidR="00893B75">
              <w:rPr>
                <w:color w:val="000000"/>
                <w:sz w:val="20"/>
              </w:rPr>
              <w:t>-</w:t>
            </w:r>
            <w:r w:rsidRPr="004E60D8">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tcPr>
          <w:p w14:paraId="30A320B3" w14:textId="77777777" w:rsidR="009123A6" w:rsidRDefault="009123A6" w:rsidP="00332F72">
            <w:pPr>
              <w:jc w:val="center"/>
            </w:pPr>
          </w:p>
        </w:tc>
      </w:tr>
      <w:tr w:rsidR="009123A6" w14:paraId="642E1884"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58EDE82D" w14:textId="77777777" w:rsidR="009123A6" w:rsidRPr="004E60D8" w:rsidRDefault="009123A6" w:rsidP="00332F72">
            <w:pPr>
              <w:rPr>
                <w:sz w:val="20"/>
              </w:rPr>
            </w:pPr>
            <w:r w:rsidRPr="004E60D8">
              <w:rPr>
                <w:sz w:val="20"/>
              </w:rPr>
              <w:t>Audio is clear and is used effectively</w:t>
            </w:r>
          </w:p>
        </w:tc>
        <w:tc>
          <w:tcPr>
            <w:tcW w:w="1080" w:type="dxa"/>
            <w:tcBorders>
              <w:top w:val="single" w:sz="6" w:space="0" w:color="000000"/>
              <w:left w:val="single" w:sz="6" w:space="0" w:color="000000"/>
              <w:bottom w:val="single" w:sz="6" w:space="0" w:color="000000"/>
              <w:right w:val="single" w:sz="6" w:space="0" w:color="000000"/>
            </w:tcBorders>
            <w:vAlign w:val="center"/>
          </w:tcPr>
          <w:p w14:paraId="39F0E5BB" w14:textId="745979D6" w:rsidR="009123A6" w:rsidRPr="004E60D8" w:rsidRDefault="009123A6" w:rsidP="00332F72">
            <w:pPr>
              <w:jc w:val="center"/>
              <w:rPr>
                <w:sz w:val="20"/>
              </w:rPr>
            </w:pPr>
            <w:r w:rsidRPr="004E60D8">
              <w:rPr>
                <w:color w:val="000000"/>
                <w:sz w:val="20"/>
              </w:rPr>
              <w:t>1</w:t>
            </w:r>
            <w:r w:rsidR="00893B75">
              <w:rPr>
                <w:color w:val="000000"/>
                <w:sz w:val="20"/>
              </w:rPr>
              <w:t>-</w:t>
            </w:r>
            <w:r w:rsidRPr="004E60D8">
              <w:rPr>
                <w:color w:val="000000"/>
                <w:sz w:val="20"/>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69AA1989" w14:textId="27A3F44A" w:rsidR="009123A6" w:rsidRPr="004E60D8" w:rsidRDefault="009123A6" w:rsidP="00332F72">
            <w:pPr>
              <w:jc w:val="center"/>
              <w:rPr>
                <w:sz w:val="20"/>
              </w:rPr>
            </w:pPr>
            <w:r w:rsidRPr="004E60D8">
              <w:rPr>
                <w:color w:val="000000"/>
                <w:sz w:val="20"/>
              </w:rPr>
              <w:t>6</w:t>
            </w:r>
            <w:r w:rsidR="00893B75">
              <w:rPr>
                <w:color w:val="000000"/>
                <w:sz w:val="20"/>
              </w:rPr>
              <w:t>-</w:t>
            </w:r>
            <w:r w:rsidRPr="004E60D8">
              <w:rPr>
                <w:color w:val="000000"/>
                <w:sz w:val="20"/>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3DA29E79" w14:textId="57DF8F53" w:rsidR="009123A6" w:rsidRPr="004E60D8" w:rsidRDefault="009123A6" w:rsidP="00332F72">
            <w:pPr>
              <w:jc w:val="center"/>
              <w:rPr>
                <w:sz w:val="20"/>
              </w:rPr>
            </w:pPr>
            <w:r w:rsidRPr="004E60D8">
              <w:rPr>
                <w:color w:val="000000"/>
                <w:sz w:val="20"/>
              </w:rPr>
              <w:t>11</w:t>
            </w:r>
            <w:r w:rsidR="00893B75">
              <w:rPr>
                <w:color w:val="000000"/>
                <w:sz w:val="20"/>
              </w:rPr>
              <w:t>-</w:t>
            </w:r>
            <w:r w:rsidRPr="004E60D8">
              <w:rPr>
                <w:color w:val="000000"/>
                <w:sz w:val="20"/>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22A64B8B" w14:textId="368A5831" w:rsidR="009123A6" w:rsidRPr="004E60D8" w:rsidRDefault="009123A6" w:rsidP="00332F72">
            <w:pPr>
              <w:jc w:val="center"/>
              <w:rPr>
                <w:sz w:val="20"/>
              </w:rPr>
            </w:pPr>
            <w:r w:rsidRPr="004E60D8">
              <w:rPr>
                <w:color w:val="000000"/>
                <w:sz w:val="20"/>
              </w:rPr>
              <w:t>16</w:t>
            </w:r>
            <w:r w:rsidR="00893B75">
              <w:rPr>
                <w:color w:val="000000"/>
                <w:sz w:val="20"/>
              </w:rPr>
              <w:t>-</w:t>
            </w:r>
            <w:r w:rsidRPr="004E60D8">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tcPr>
          <w:p w14:paraId="60ACE730" w14:textId="77777777" w:rsidR="009123A6" w:rsidRDefault="009123A6" w:rsidP="00332F72">
            <w:pPr>
              <w:jc w:val="center"/>
            </w:pPr>
          </w:p>
        </w:tc>
      </w:tr>
      <w:tr w:rsidR="009123A6" w14:paraId="4230FC17" w14:textId="77777777" w:rsidTr="00912A10">
        <w:tc>
          <w:tcPr>
            <w:tcW w:w="4680" w:type="dxa"/>
            <w:tcBorders>
              <w:top w:val="single" w:sz="6" w:space="0" w:color="000000"/>
              <w:left w:val="single" w:sz="6" w:space="0" w:color="000000"/>
              <w:bottom w:val="single" w:sz="6" w:space="0" w:color="000000"/>
              <w:right w:val="single" w:sz="6" w:space="0" w:color="000000"/>
            </w:tcBorders>
          </w:tcPr>
          <w:p w14:paraId="576F785D" w14:textId="77777777" w:rsidR="009123A6" w:rsidRPr="004E60D8" w:rsidRDefault="009123A6" w:rsidP="00332F72">
            <w:pPr>
              <w:rPr>
                <w:sz w:val="20"/>
              </w:rPr>
            </w:pPr>
            <w:r w:rsidRPr="004E60D8">
              <w:rPr>
                <w:sz w:val="20"/>
              </w:rPr>
              <w:t>Transitions are effective and smooth</w:t>
            </w:r>
          </w:p>
        </w:tc>
        <w:tc>
          <w:tcPr>
            <w:tcW w:w="1080" w:type="dxa"/>
            <w:tcBorders>
              <w:top w:val="single" w:sz="6" w:space="0" w:color="000000"/>
              <w:left w:val="single" w:sz="6" w:space="0" w:color="000000"/>
              <w:bottom w:val="single" w:sz="6" w:space="0" w:color="000000"/>
              <w:right w:val="single" w:sz="6" w:space="0" w:color="000000"/>
            </w:tcBorders>
            <w:vAlign w:val="center"/>
          </w:tcPr>
          <w:p w14:paraId="6A695DA7" w14:textId="74661EFF" w:rsidR="009123A6" w:rsidRPr="004E60D8" w:rsidRDefault="009123A6" w:rsidP="00332F72">
            <w:pPr>
              <w:jc w:val="center"/>
              <w:rPr>
                <w:sz w:val="20"/>
              </w:rPr>
            </w:pPr>
            <w:r w:rsidRPr="004E60D8">
              <w:rPr>
                <w:color w:val="000000"/>
                <w:sz w:val="20"/>
              </w:rPr>
              <w:t>1</w:t>
            </w:r>
            <w:r w:rsidR="00893B75">
              <w:rPr>
                <w:color w:val="000000"/>
                <w:sz w:val="20"/>
              </w:rPr>
              <w:t>-</w:t>
            </w:r>
            <w:r w:rsidRPr="004E60D8">
              <w:rPr>
                <w:color w:val="000000"/>
                <w:sz w:val="20"/>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673AAFA6" w14:textId="0CC01C9E" w:rsidR="009123A6" w:rsidRPr="004E60D8" w:rsidRDefault="009123A6" w:rsidP="00332F72">
            <w:pPr>
              <w:jc w:val="center"/>
              <w:rPr>
                <w:sz w:val="20"/>
              </w:rPr>
            </w:pPr>
            <w:r w:rsidRPr="004E60D8">
              <w:rPr>
                <w:color w:val="000000"/>
                <w:sz w:val="20"/>
              </w:rPr>
              <w:t>6</w:t>
            </w:r>
            <w:r w:rsidR="00893B75">
              <w:rPr>
                <w:color w:val="000000"/>
                <w:sz w:val="20"/>
              </w:rPr>
              <w:t>-</w:t>
            </w:r>
            <w:r w:rsidRPr="004E60D8">
              <w:rPr>
                <w:color w:val="000000"/>
                <w:sz w:val="20"/>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5171674B" w14:textId="4116962A" w:rsidR="009123A6" w:rsidRPr="004E60D8" w:rsidRDefault="009123A6" w:rsidP="00332F72">
            <w:pPr>
              <w:jc w:val="center"/>
              <w:rPr>
                <w:sz w:val="20"/>
              </w:rPr>
            </w:pPr>
            <w:r w:rsidRPr="004E60D8">
              <w:rPr>
                <w:color w:val="000000"/>
                <w:sz w:val="20"/>
              </w:rPr>
              <w:t>11</w:t>
            </w:r>
            <w:r w:rsidR="00893B75">
              <w:rPr>
                <w:color w:val="000000"/>
                <w:sz w:val="20"/>
              </w:rPr>
              <w:t>-</w:t>
            </w:r>
            <w:r w:rsidRPr="004E60D8">
              <w:rPr>
                <w:color w:val="000000"/>
                <w:sz w:val="20"/>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069488FB" w14:textId="1A8BAF03" w:rsidR="009123A6" w:rsidRPr="004E60D8" w:rsidRDefault="009123A6" w:rsidP="00332F72">
            <w:pPr>
              <w:jc w:val="center"/>
              <w:rPr>
                <w:sz w:val="20"/>
              </w:rPr>
            </w:pPr>
            <w:r w:rsidRPr="004E60D8">
              <w:rPr>
                <w:color w:val="000000"/>
                <w:sz w:val="20"/>
              </w:rPr>
              <w:t>16</w:t>
            </w:r>
            <w:r w:rsidR="00893B75">
              <w:rPr>
                <w:color w:val="000000"/>
                <w:sz w:val="20"/>
              </w:rPr>
              <w:t>-</w:t>
            </w:r>
            <w:r w:rsidRPr="004E60D8">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tcPr>
          <w:p w14:paraId="0B57CBC5" w14:textId="77777777" w:rsidR="009123A6" w:rsidRDefault="009123A6" w:rsidP="00332F72">
            <w:pPr>
              <w:jc w:val="center"/>
            </w:pPr>
          </w:p>
        </w:tc>
      </w:tr>
      <w:tr w:rsidR="009123A6" w14:paraId="0A1496D8" w14:textId="77777777" w:rsidTr="00912A10">
        <w:tc>
          <w:tcPr>
            <w:tcW w:w="9090" w:type="dxa"/>
            <w:gridSpan w:val="7"/>
            <w:tcBorders>
              <w:top w:val="single" w:sz="6" w:space="0" w:color="000000"/>
              <w:left w:val="single" w:sz="6" w:space="0" w:color="000000"/>
              <w:bottom w:val="single" w:sz="6" w:space="0" w:color="000000"/>
              <w:right w:val="single" w:sz="6" w:space="0" w:color="000000"/>
            </w:tcBorders>
            <w:shd w:val="clear" w:color="auto" w:fill="E0E0E0"/>
          </w:tcPr>
          <w:p w14:paraId="6C43C8AF" w14:textId="77777777" w:rsidR="009123A6" w:rsidRDefault="009123A6" w:rsidP="00332F72">
            <w:pPr>
              <w:jc w:val="right"/>
              <w:rPr>
                <w:b/>
                <w:sz w:val="22"/>
                <w:szCs w:val="22"/>
              </w:rPr>
            </w:pPr>
            <w:r>
              <w:rPr>
                <w:b/>
                <w:sz w:val="22"/>
                <w:szCs w:val="22"/>
              </w:rPr>
              <w:t>Total Creativity (80 points maximum)</w:t>
            </w:r>
          </w:p>
        </w:tc>
        <w:tc>
          <w:tcPr>
            <w:tcW w:w="1170" w:type="dxa"/>
            <w:tcBorders>
              <w:top w:val="single" w:sz="6" w:space="0" w:color="000000"/>
              <w:left w:val="single" w:sz="6" w:space="0" w:color="000000"/>
              <w:bottom w:val="single" w:sz="6" w:space="0" w:color="000000"/>
              <w:right w:val="single" w:sz="6" w:space="0" w:color="000000"/>
            </w:tcBorders>
          </w:tcPr>
          <w:p w14:paraId="7F76C29A" w14:textId="77777777" w:rsidR="009123A6" w:rsidRDefault="009123A6" w:rsidP="00332F72">
            <w:pPr>
              <w:jc w:val="center"/>
              <w:rPr>
                <w:sz w:val="22"/>
                <w:szCs w:val="22"/>
              </w:rPr>
            </w:pPr>
          </w:p>
        </w:tc>
      </w:tr>
      <w:tr w:rsidR="009123A6" w14:paraId="75CE73C0" w14:textId="77777777" w:rsidTr="00912A10">
        <w:tc>
          <w:tcPr>
            <w:tcW w:w="9090" w:type="dxa"/>
            <w:gridSpan w:val="7"/>
            <w:tcBorders>
              <w:top w:val="single" w:sz="6" w:space="0" w:color="000000"/>
              <w:left w:val="single" w:sz="6" w:space="0" w:color="000000"/>
              <w:bottom w:val="single" w:sz="6" w:space="0" w:color="000000"/>
              <w:right w:val="single" w:sz="6" w:space="0" w:color="000000"/>
            </w:tcBorders>
            <w:shd w:val="clear" w:color="auto" w:fill="E0E0E0"/>
          </w:tcPr>
          <w:p w14:paraId="52EB8A8C" w14:textId="77777777" w:rsidR="009123A6" w:rsidRDefault="009123A6" w:rsidP="00332F72">
            <w:pPr>
              <w:jc w:val="right"/>
              <w:rPr>
                <w:b/>
                <w:sz w:val="22"/>
                <w:szCs w:val="22"/>
              </w:rPr>
            </w:pPr>
            <w:r>
              <w:rPr>
                <w:b/>
                <w:sz w:val="22"/>
                <w:szCs w:val="22"/>
              </w:rPr>
              <w:t xml:space="preserve">TOTAL TECHNICAL POINTS (410 points maximum) </w:t>
            </w:r>
          </w:p>
        </w:tc>
        <w:tc>
          <w:tcPr>
            <w:tcW w:w="1170" w:type="dxa"/>
            <w:tcBorders>
              <w:top w:val="single" w:sz="6" w:space="0" w:color="000000"/>
              <w:left w:val="single" w:sz="6" w:space="0" w:color="000000"/>
              <w:bottom w:val="single" w:sz="6" w:space="0" w:color="000000"/>
              <w:right w:val="single" w:sz="6" w:space="0" w:color="000000"/>
            </w:tcBorders>
          </w:tcPr>
          <w:p w14:paraId="312F11E6" w14:textId="77777777" w:rsidR="009123A6" w:rsidRDefault="009123A6" w:rsidP="00332F72">
            <w:pPr>
              <w:rPr>
                <w:sz w:val="22"/>
                <w:szCs w:val="22"/>
              </w:rPr>
            </w:pPr>
          </w:p>
        </w:tc>
      </w:tr>
    </w:tbl>
    <w:p w14:paraId="0C3B8CBB" w14:textId="77777777" w:rsidR="009123A6" w:rsidRDefault="009123A6" w:rsidP="009123A6">
      <w:pPr>
        <w:rPr>
          <w:b/>
          <w:sz w:val="28"/>
          <w:szCs w:val="28"/>
          <w:u w:val="single"/>
        </w:rPr>
      </w:pPr>
    </w:p>
    <w:p w14:paraId="63929EB3" w14:textId="77777777" w:rsidR="009123A6" w:rsidRDefault="009123A6" w:rsidP="009123A6">
      <w:pPr>
        <w:rPr>
          <w:b/>
          <w:sz w:val="28"/>
          <w:szCs w:val="28"/>
          <w:u w:val="single"/>
        </w:rPr>
      </w:pPr>
      <w:r>
        <w:br w:type="page"/>
      </w:r>
    </w:p>
    <w:p w14:paraId="0ADF1EC9" w14:textId="1F674047" w:rsidR="009123A6" w:rsidRDefault="009123A6" w:rsidP="009123A6">
      <w:pPr>
        <w:jc w:val="center"/>
        <w:rPr>
          <w:b/>
          <w:sz w:val="28"/>
          <w:szCs w:val="28"/>
        </w:rPr>
      </w:pPr>
      <w:r>
        <w:rPr>
          <w:b/>
          <w:sz w:val="28"/>
          <w:szCs w:val="28"/>
        </w:rPr>
        <w:t>(440) Computer Animation Team</w:t>
      </w:r>
      <w:r w:rsidR="009739A1">
        <w:rPr>
          <w:b/>
          <w:sz w:val="28"/>
          <w:szCs w:val="28"/>
        </w:rPr>
        <w:t xml:space="preserve"> (S)</w:t>
      </w:r>
    </w:p>
    <w:p w14:paraId="2CACABC2" w14:textId="77777777" w:rsidR="009123A6" w:rsidRDefault="009123A6" w:rsidP="009123A6">
      <w:pPr>
        <w:rPr>
          <w:b/>
          <w:sz w:val="28"/>
          <w:szCs w:val="28"/>
        </w:rPr>
      </w:pPr>
    </w:p>
    <w:p w14:paraId="774607CA" w14:textId="77777777" w:rsidR="009123A6" w:rsidRDefault="009123A6" w:rsidP="009123A6">
      <w:pPr>
        <w:pStyle w:val="Heading4"/>
        <w:tabs>
          <w:tab w:val="left" w:pos="1890"/>
          <w:tab w:val="left" w:pos="3060"/>
          <w:tab w:val="left" w:pos="6525"/>
          <w:tab w:val="right" w:pos="10350"/>
        </w:tabs>
        <w:rPr>
          <w:color w:val="000000"/>
          <w:sz w:val="6"/>
          <w:szCs w:val="6"/>
        </w:rPr>
      </w:pPr>
    </w:p>
    <w:p w14:paraId="54A5DA2D" w14:textId="522C72C2" w:rsidR="009123A6" w:rsidRDefault="009123A6" w:rsidP="009123A6">
      <w:pPr>
        <w:pStyle w:val="Heading4"/>
        <w:tabs>
          <w:tab w:val="left" w:pos="1890"/>
          <w:tab w:val="left" w:pos="4950"/>
          <w:tab w:val="left" w:pos="5760"/>
          <w:tab w:val="right" w:pos="9360"/>
        </w:tabs>
        <w:rPr>
          <w:color w:val="000000"/>
        </w:rPr>
      </w:pPr>
      <w:r>
        <w:rPr>
          <w:color w:val="000000"/>
        </w:rPr>
        <w:t>Judge Number</w:t>
      </w:r>
      <w:r w:rsidR="00740C45">
        <w:rPr>
          <w:b w:val="0"/>
          <w:color w:val="000000"/>
        </w:rPr>
        <w:t xml:space="preserve"> _______________</w:t>
      </w:r>
      <w:r>
        <w:rPr>
          <w:color w:val="000000"/>
        </w:rPr>
        <w:tab/>
        <w:t xml:space="preserve">Team Number </w:t>
      </w:r>
      <w:r w:rsidR="00740C45">
        <w:rPr>
          <w:color w:val="000000"/>
        </w:rPr>
        <w:t>________________________</w:t>
      </w:r>
      <w:r>
        <w:rPr>
          <w:color w:val="000000"/>
        </w:rPr>
        <w:tab/>
      </w:r>
    </w:p>
    <w:p w14:paraId="79AFCBAF" w14:textId="77777777" w:rsidR="009123A6" w:rsidRDefault="009123A6" w:rsidP="009123A6">
      <w:pPr>
        <w:jc w:val="center"/>
        <w:rPr>
          <w:b/>
          <w:sz w:val="32"/>
          <w:szCs w:val="32"/>
          <w:u w:val="single"/>
        </w:rPr>
      </w:pPr>
    </w:p>
    <w:p w14:paraId="6825E285" w14:textId="77777777" w:rsidR="009123A6" w:rsidRDefault="009123A6" w:rsidP="009123A6">
      <w:pPr>
        <w:jc w:val="center"/>
        <w:rPr>
          <w:b/>
          <w:sz w:val="32"/>
          <w:szCs w:val="32"/>
          <w:u w:val="single"/>
        </w:rPr>
      </w:pPr>
      <w:r>
        <w:rPr>
          <w:b/>
          <w:sz w:val="32"/>
          <w:szCs w:val="32"/>
          <w:u w:val="single"/>
        </w:rPr>
        <w:t>Presentation Scoring Rubric</w:t>
      </w:r>
    </w:p>
    <w:p w14:paraId="10700287" w14:textId="77777777" w:rsidR="009123A6" w:rsidRDefault="009123A6" w:rsidP="009123A6">
      <w:pPr>
        <w:jc w:val="center"/>
        <w:rPr>
          <w:b/>
          <w:sz w:val="32"/>
          <w:szCs w:val="32"/>
          <w:u w:val="single"/>
        </w:rPr>
      </w:pPr>
    </w:p>
    <w:tbl>
      <w:tblPr>
        <w:tblW w:w="9630" w:type="dxa"/>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50"/>
        <w:gridCol w:w="1080"/>
        <w:gridCol w:w="900"/>
        <w:gridCol w:w="270"/>
        <w:gridCol w:w="900"/>
        <w:gridCol w:w="90"/>
        <w:gridCol w:w="1170"/>
        <w:gridCol w:w="1170"/>
      </w:tblGrid>
      <w:tr w:rsidR="00426803" w14:paraId="15023432" w14:textId="77777777" w:rsidTr="00DF7ED0">
        <w:tc>
          <w:tcPr>
            <w:tcW w:w="4050" w:type="dxa"/>
            <w:tcBorders>
              <w:top w:val="single" w:sz="6" w:space="0" w:color="000000"/>
              <w:left w:val="single" w:sz="6" w:space="0" w:color="000000"/>
              <w:bottom w:val="single" w:sz="6" w:space="0" w:color="000000"/>
              <w:right w:val="single" w:sz="6" w:space="0" w:color="000000"/>
            </w:tcBorders>
          </w:tcPr>
          <w:p w14:paraId="341DB256" w14:textId="77777777" w:rsidR="00426803" w:rsidRDefault="00426803" w:rsidP="00426803">
            <w:pPr>
              <w:rPr>
                <w:b/>
              </w:rPr>
            </w:pPr>
          </w:p>
          <w:p w14:paraId="724F570B" w14:textId="77777777" w:rsidR="00426803" w:rsidRDefault="00426803" w:rsidP="00426803">
            <w:r>
              <w:rPr>
                <w:b/>
                <w:sz w:val="22"/>
                <w:szCs w:val="22"/>
              </w:rPr>
              <w:t>Items to Evaluate</w:t>
            </w:r>
          </w:p>
        </w:tc>
        <w:tc>
          <w:tcPr>
            <w:tcW w:w="1080" w:type="dxa"/>
            <w:tcBorders>
              <w:top w:val="single" w:sz="6" w:space="0" w:color="000000"/>
              <w:left w:val="single" w:sz="6" w:space="0" w:color="000000"/>
              <w:bottom w:val="single" w:sz="6" w:space="0" w:color="000000"/>
              <w:right w:val="single" w:sz="6" w:space="0" w:color="000000"/>
            </w:tcBorders>
            <w:vAlign w:val="center"/>
          </w:tcPr>
          <w:p w14:paraId="68CB3DF9" w14:textId="251ED934" w:rsidR="00426803" w:rsidRDefault="00426803" w:rsidP="00426803">
            <w:pPr>
              <w:jc w:val="center"/>
              <w:rPr>
                <w:color w:val="000000"/>
              </w:rPr>
            </w:pPr>
            <w:r>
              <w:rPr>
                <w:b/>
                <w:sz w:val="22"/>
                <w:szCs w:val="22"/>
              </w:rPr>
              <w:t>Below Average</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4AC69B9E" w14:textId="51D8AA5A" w:rsidR="00426803" w:rsidRDefault="00426803" w:rsidP="00426803">
            <w:pPr>
              <w:jc w:val="center"/>
              <w:rPr>
                <w:color w:val="000000"/>
              </w:rPr>
            </w:pPr>
            <w:r>
              <w:rPr>
                <w:b/>
                <w:sz w:val="22"/>
                <w:szCs w:val="22"/>
              </w:rPr>
              <w:t>Average</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605BE177" w14:textId="6955A59D" w:rsidR="00426803" w:rsidRDefault="00426803" w:rsidP="00426803">
            <w:pPr>
              <w:jc w:val="center"/>
              <w:rPr>
                <w:color w:val="000000"/>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63A88F95" w14:textId="6BFEEC47" w:rsidR="00426803" w:rsidRDefault="00426803" w:rsidP="00426803">
            <w:pPr>
              <w:jc w:val="center"/>
              <w:rPr>
                <w:color w:val="000000"/>
              </w:rPr>
            </w:pPr>
            <w:r>
              <w:rPr>
                <w:b/>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549937E5" w14:textId="086FCA9C" w:rsidR="00426803" w:rsidRDefault="00426803" w:rsidP="00426803">
            <w:pPr>
              <w:jc w:val="center"/>
            </w:pPr>
            <w:r>
              <w:rPr>
                <w:b/>
                <w:sz w:val="22"/>
                <w:szCs w:val="22"/>
              </w:rPr>
              <w:t>Points Awarded</w:t>
            </w:r>
          </w:p>
        </w:tc>
      </w:tr>
      <w:tr w:rsidR="009123A6" w14:paraId="5C8C7E7D" w14:textId="77777777" w:rsidTr="00912A10">
        <w:tc>
          <w:tcPr>
            <w:tcW w:w="9630" w:type="dxa"/>
            <w:gridSpan w:val="8"/>
            <w:tcBorders>
              <w:top w:val="single" w:sz="6" w:space="0" w:color="000000"/>
              <w:left w:val="single" w:sz="6" w:space="0" w:color="000000"/>
              <w:bottom w:val="single" w:sz="6" w:space="0" w:color="000000"/>
              <w:right w:val="single" w:sz="6" w:space="0" w:color="000000"/>
            </w:tcBorders>
            <w:shd w:val="clear" w:color="auto" w:fill="E0E0E0"/>
          </w:tcPr>
          <w:p w14:paraId="10991A24" w14:textId="77777777" w:rsidR="009123A6" w:rsidRDefault="009123A6" w:rsidP="00332F72">
            <w:pPr>
              <w:rPr>
                <w:b/>
              </w:rPr>
            </w:pPr>
            <w:r>
              <w:rPr>
                <w:b/>
              </w:rPr>
              <w:t>Presentation</w:t>
            </w:r>
          </w:p>
        </w:tc>
      </w:tr>
      <w:tr w:rsidR="009123A6" w14:paraId="20607C62" w14:textId="77777777" w:rsidTr="00912A10">
        <w:tc>
          <w:tcPr>
            <w:tcW w:w="4050" w:type="dxa"/>
            <w:tcBorders>
              <w:top w:val="single" w:sz="6" w:space="0" w:color="000000"/>
              <w:left w:val="single" w:sz="6" w:space="0" w:color="000000"/>
              <w:bottom w:val="single" w:sz="6" w:space="0" w:color="000000"/>
              <w:right w:val="single" w:sz="6" w:space="0" w:color="000000"/>
            </w:tcBorders>
          </w:tcPr>
          <w:p w14:paraId="14DD7015" w14:textId="7BC5D330" w:rsidR="009123A6" w:rsidRDefault="009123A6" w:rsidP="00332F72">
            <w:pPr>
              <w:rPr>
                <w:sz w:val="22"/>
                <w:szCs w:val="22"/>
              </w:rPr>
            </w:pPr>
            <w:r>
              <w:rPr>
                <w:sz w:val="22"/>
                <w:szCs w:val="22"/>
              </w:rPr>
              <w:t>Oral presentation/stage presence/delivery (Including: maintaining eye contact, voice inflection, well</w:t>
            </w:r>
            <w:r w:rsidR="006B7492">
              <w:rPr>
                <w:sz w:val="22"/>
                <w:szCs w:val="22"/>
              </w:rPr>
              <w:t>-</w:t>
            </w:r>
            <w:r>
              <w:rPr>
                <w:sz w:val="22"/>
                <w:szCs w:val="22"/>
              </w:rPr>
              <w:t>spoken, etc.)</w:t>
            </w:r>
          </w:p>
        </w:tc>
        <w:tc>
          <w:tcPr>
            <w:tcW w:w="1080" w:type="dxa"/>
            <w:tcBorders>
              <w:top w:val="single" w:sz="6" w:space="0" w:color="000000"/>
              <w:left w:val="single" w:sz="6" w:space="0" w:color="000000"/>
              <w:bottom w:val="single" w:sz="6" w:space="0" w:color="000000"/>
              <w:right w:val="single" w:sz="6" w:space="0" w:color="000000"/>
            </w:tcBorders>
            <w:vAlign w:val="center"/>
          </w:tcPr>
          <w:p w14:paraId="0E2193F9" w14:textId="6F43D51E"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39366FBB" w14:textId="1853C355"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78691C37" w14:textId="607948DA"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736C6E87" w14:textId="27ECBD25"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21D91752" w14:textId="77777777" w:rsidR="009123A6" w:rsidRDefault="009123A6" w:rsidP="00332F72">
            <w:pPr>
              <w:jc w:val="center"/>
            </w:pPr>
          </w:p>
        </w:tc>
      </w:tr>
      <w:tr w:rsidR="009123A6" w14:paraId="1697FBEC" w14:textId="77777777" w:rsidTr="00912A10">
        <w:tc>
          <w:tcPr>
            <w:tcW w:w="4050" w:type="dxa"/>
            <w:tcBorders>
              <w:top w:val="single" w:sz="6" w:space="0" w:color="000000"/>
              <w:left w:val="single" w:sz="6" w:space="0" w:color="000000"/>
              <w:bottom w:val="single" w:sz="6" w:space="0" w:color="000000"/>
              <w:right w:val="single" w:sz="6" w:space="0" w:color="000000"/>
            </w:tcBorders>
          </w:tcPr>
          <w:p w14:paraId="30907C0B" w14:textId="40210823" w:rsidR="009123A6" w:rsidRDefault="0098791C" w:rsidP="00332F72">
            <w:pPr>
              <w:rPr>
                <w:sz w:val="22"/>
                <w:szCs w:val="22"/>
              </w:rPr>
            </w:pPr>
            <w:r w:rsidRPr="0098791C">
              <w:rPr>
                <w:sz w:val="22"/>
                <w:szCs w:val="22"/>
              </w:rPr>
              <w:t>Ability to explain the development and design process (pre</w:t>
            </w:r>
            <w:r w:rsidR="006B7492">
              <w:rPr>
                <w:sz w:val="22"/>
                <w:szCs w:val="22"/>
              </w:rPr>
              <w:t>-</w:t>
            </w:r>
            <w:r w:rsidRPr="0098791C">
              <w:rPr>
                <w:sz w:val="22"/>
                <w:szCs w:val="22"/>
              </w:rPr>
              <w:t>production phase, target audience, etc.)</w:t>
            </w:r>
          </w:p>
        </w:tc>
        <w:tc>
          <w:tcPr>
            <w:tcW w:w="1080" w:type="dxa"/>
            <w:tcBorders>
              <w:top w:val="single" w:sz="6" w:space="0" w:color="000000"/>
              <w:left w:val="single" w:sz="6" w:space="0" w:color="000000"/>
              <w:bottom w:val="single" w:sz="6" w:space="0" w:color="000000"/>
              <w:right w:val="single" w:sz="6" w:space="0" w:color="000000"/>
            </w:tcBorders>
            <w:vAlign w:val="center"/>
          </w:tcPr>
          <w:p w14:paraId="31F36D91" w14:textId="4E41FC6F" w:rsidR="009123A6" w:rsidRDefault="009123A6" w:rsidP="00332F72">
            <w:pPr>
              <w:jc w:val="center"/>
              <w:rPr>
                <w:sz w:val="22"/>
                <w:szCs w:val="22"/>
              </w:rPr>
            </w:pPr>
            <w:r>
              <w:rPr>
                <w:color w:val="000000"/>
                <w:sz w:val="22"/>
                <w:szCs w:val="22"/>
              </w:rPr>
              <w:t>1</w:t>
            </w:r>
            <w:r w:rsidR="00893B75">
              <w:rPr>
                <w:color w:val="000000"/>
                <w:sz w:val="22"/>
                <w:szCs w:val="22"/>
              </w:rPr>
              <w:t>-</w:t>
            </w:r>
            <w:r>
              <w:rPr>
                <w:color w:val="000000"/>
                <w:sz w:val="22"/>
                <w:szCs w:val="22"/>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62BF16A9" w14:textId="547E005F" w:rsidR="009123A6" w:rsidRDefault="009123A6" w:rsidP="00332F72">
            <w:pPr>
              <w:jc w:val="center"/>
              <w:rPr>
                <w:sz w:val="22"/>
                <w:szCs w:val="22"/>
              </w:rPr>
            </w:pPr>
            <w:r>
              <w:rPr>
                <w:color w:val="000000"/>
                <w:sz w:val="22"/>
                <w:szCs w:val="22"/>
              </w:rPr>
              <w:t>6</w:t>
            </w:r>
            <w:r w:rsidR="00893B75">
              <w:rPr>
                <w:color w:val="000000"/>
                <w:sz w:val="22"/>
                <w:szCs w:val="22"/>
              </w:rPr>
              <w:t>-</w:t>
            </w:r>
            <w:r>
              <w:rPr>
                <w:color w:val="000000"/>
                <w:sz w:val="22"/>
                <w:szCs w:val="22"/>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57D53A11" w14:textId="00E11262" w:rsidR="009123A6" w:rsidRDefault="009123A6" w:rsidP="00332F72">
            <w:pPr>
              <w:jc w:val="center"/>
              <w:rPr>
                <w:sz w:val="22"/>
                <w:szCs w:val="22"/>
              </w:rPr>
            </w:pPr>
            <w:r>
              <w:rPr>
                <w:color w:val="000000"/>
                <w:sz w:val="22"/>
                <w:szCs w:val="22"/>
              </w:rPr>
              <w:t>11</w:t>
            </w:r>
            <w:r w:rsidR="00893B75">
              <w:rPr>
                <w:color w:val="000000"/>
                <w:sz w:val="22"/>
                <w:szCs w:val="22"/>
              </w:rPr>
              <w:t>-</w:t>
            </w:r>
            <w:r>
              <w:rPr>
                <w:color w:val="000000"/>
                <w:sz w:val="22"/>
                <w:szCs w:val="22"/>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2A2194DD" w14:textId="558AF338" w:rsidR="009123A6" w:rsidRDefault="009123A6" w:rsidP="00332F72">
            <w:pPr>
              <w:jc w:val="center"/>
              <w:rPr>
                <w:sz w:val="22"/>
                <w:szCs w:val="22"/>
              </w:rPr>
            </w:pPr>
            <w:r>
              <w:rPr>
                <w:color w:val="000000"/>
                <w:sz w:val="22"/>
                <w:szCs w:val="22"/>
              </w:rPr>
              <w:t>16</w:t>
            </w:r>
            <w:r w:rsidR="00893B75">
              <w:rPr>
                <w:color w:val="000000"/>
                <w:sz w:val="22"/>
                <w:szCs w:val="22"/>
              </w:rPr>
              <w:t>-</w:t>
            </w:r>
            <w:r>
              <w:rPr>
                <w:color w:val="000000"/>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6558B155" w14:textId="77777777" w:rsidR="009123A6" w:rsidRDefault="009123A6" w:rsidP="00332F72">
            <w:pPr>
              <w:jc w:val="center"/>
            </w:pPr>
          </w:p>
        </w:tc>
      </w:tr>
      <w:tr w:rsidR="009123A6" w14:paraId="78FFA571" w14:textId="77777777" w:rsidTr="00912A10">
        <w:tc>
          <w:tcPr>
            <w:tcW w:w="4050" w:type="dxa"/>
            <w:tcBorders>
              <w:top w:val="single" w:sz="6" w:space="0" w:color="000000"/>
              <w:left w:val="single" w:sz="6" w:space="0" w:color="000000"/>
              <w:bottom w:val="single" w:sz="6" w:space="0" w:color="000000"/>
              <w:right w:val="single" w:sz="6" w:space="0" w:color="000000"/>
            </w:tcBorders>
          </w:tcPr>
          <w:p w14:paraId="5FA851BE" w14:textId="1EC53239" w:rsidR="009123A6" w:rsidRDefault="009123A6" w:rsidP="00332F72">
            <w:pPr>
              <w:rPr>
                <w:sz w:val="22"/>
                <w:szCs w:val="22"/>
              </w:rPr>
            </w:pPr>
            <w:r>
              <w:rPr>
                <w:sz w:val="22"/>
                <w:szCs w:val="22"/>
              </w:rPr>
              <w:t>Ability to explain the use of innovative technology, software</w:t>
            </w:r>
            <w:r w:rsidR="006B7492">
              <w:rPr>
                <w:sz w:val="22"/>
                <w:szCs w:val="22"/>
              </w:rPr>
              <w:t>,</w:t>
            </w:r>
            <w:r>
              <w:rPr>
                <w:sz w:val="22"/>
                <w:szCs w:val="22"/>
              </w:rPr>
              <w:t xml:space="preserve"> </w:t>
            </w:r>
            <w:r w:rsidR="00EE7B56">
              <w:rPr>
                <w:sz w:val="22"/>
                <w:szCs w:val="22"/>
              </w:rPr>
              <w:t>and</w:t>
            </w:r>
            <w:r>
              <w:rPr>
                <w:sz w:val="22"/>
                <w:szCs w:val="22"/>
              </w:rPr>
              <w:t xml:space="preserve"> techniques</w:t>
            </w:r>
          </w:p>
        </w:tc>
        <w:tc>
          <w:tcPr>
            <w:tcW w:w="1080" w:type="dxa"/>
            <w:tcBorders>
              <w:top w:val="single" w:sz="6" w:space="0" w:color="000000"/>
              <w:left w:val="single" w:sz="6" w:space="0" w:color="000000"/>
              <w:bottom w:val="single" w:sz="6" w:space="0" w:color="000000"/>
              <w:right w:val="single" w:sz="6" w:space="0" w:color="000000"/>
            </w:tcBorders>
            <w:vAlign w:val="center"/>
          </w:tcPr>
          <w:p w14:paraId="5754CB07" w14:textId="4EA19F55" w:rsidR="009123A6" w:rsidRDefault="009123A6" w:rsidP="00332F72">
            <w:pPr>
              <w:jc w:val="center"/>
              <w:rPr>
                <w:sz w:val="22"/>
                <w:szCs w:val="22"/>
              </w:rPr>
            </w:pPr>
            <w:r>
              <w:rPr>
                <w:color w:val="000000"/>
                <w:sz w:val="22"/>
                <w:szCs w:val="22"/>
              </w:rPr>
              <w:t>1</w:t>
            </w:r>
            <w:r w:rsidR="00893B75">
              <w:rPr>
                <w:color w:val="000000"/>
                <w:sz w:val="22"/>
                <w:szCs w:val="22"/>
              </w:rPr>
              <w:t>-</w:t>
            </w:r>
            <w:r>
              <w:rPr>
                <w:color w:val="000000"/>
                <w:sz w:val="22"/>
                <w:szCs w:val="22"/>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6AFD9FAF" w14:textId="296A6C14" w:rsidR="009123A6" w:rsidRDefault="009123A6" w:rsidP="00332F72">
            <w:pPr>
              <w:jc w:val="center"/>
              <w:rPr>
                <w:sz w:val="22"/>
                <w:szCs w:val="22"/>
              </w:rPr>
            </w:pPr>
            <w:r>
              <w:rPr>
                <w:color w:val="000000"/>
                <w:sz w:val="22"/>
                <w:szCs w:val="22"/>
              </w:rPr>
              <w:t>6</w:t>
            </w:r>
            <w:r w:rsidR="00893B75">
              <w:rPr>
                <w:color w:val="000000"/>
                <w:sz w:val="22"/>
                <w:szCs w:val="22"/>
              </w:rPr>
              <w:t>-</w:t>
            </w:r>
            <w:r>
              <w:rPr>
                <w:color w:val="000000"/>
                <w:sz w:val="22"/>
                <w:szCs w:val="22"/>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1EE3FC1B" w14:textId="72C0F9D4" w:rsidR="009123A6" w:rsidRDefault="009123A6" w:rsidP="00332F72">
            <w:pPr>
              <w:jc w:val="center"/>
              <w:rPr>
                <w:sz w:val="22"/>
                <w:szCs w:val="22"/>
              </w:rPr>
            </w:pPr>
            <w:r>
              <w:rPr>
                <w:color w:val="000000"/>
                <w:sz w:val="22"/>
                <w:szCs w:val="22"/>
              </w:rPr>
              <w:t>11</w:t>
            </w:r>
            <w:r w:rsidR="00893B75">
              <w:rPr>
                <w:color w:val="000000"/>
                <w:sz w:val="22"/>
                <w:szCs w:val="22"/>
              </w:rPr>
              <w:t>-</w:t>
            </w:r>
            <w:r>
              <w:rPr>
                <w:color w:val="000000"/>
                <w:sz w:val="22"/>
                <w:szCs w:val="22"/>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2B4B5148" w14:textId="703D2D8D" w:rsidR="009123A6" w:rsidRDefault="009123A6" w:rsidP="00332F72">
            <w:pPr>
              <w:jc w:val="center"/>
              <w:rPr>
                <w:sz w:val="22"/>
                <w:szCs w:val="22"/>
              </w:rPr>
            </w:pPr>
            <w:r>
              <w:rPr>
                <w:color w:val="000000"/>
                <w:sz w:val="22"/>
                <w:szCs w:val="22"/>
              </w:rPr>
              <w:t>16</w:t>
            </w:r>
            <w:r w:rsidR="00893B75">
              <w:rPr>
                <w:color w:val="000000"/>
                <w:sz w:val="22"/>
                <w:szCs w:val="22"/>
              </w:rPr>
              <w:t>-</w:t>
            </w:r>
            <w:r>
              <w:rPr>
                <w:color w:val="000000"/>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0379F6D9" w14:textId="77777777" w:rsidR="009123A6" w:rsidRDefault="009123A6" w:rsidP="00332F72">
            <w:pPr>
              <w:jc w:val="center"/>
            </w:pPr>
          </w:p>
        </w:tc>
      </w:tr>
      <w:tr w:rsidR="009123A6" w14:paraId="23AC83C1" w14:textId="77777777" w:rsidTr="00912A10">
        <w:tc>
          <w:tcPr>
            <w:tcW w:w="4050" w:type="dxa"/>
            <w:tcBorders>
              <w:top w:val="single" w:sz="6" w:space="0" w:color="000000"/>
              <w:left w:val="single" w:sz="6" w:space="0" w:color="000000"/>
              <w:bottom w:val="single" w:sz="6" w:space="0" w:color="000000"/>
              <w:right w:val="single" w:sz="6" w:space="0" w:color="000000"/>
            </w:tcBorders>
          </w:tcPr>
          <w:p w14:paraId="027ACC40" w14:textId="77777777" w:rsidR="009123A6" w:rsidRDefault="009123A6" w:rsidP="00332F72">
            <w:pPr>
              <w:rPr>
                <w:sz w:val="22"/>
                <w:szCs w:val="22"/>
              </w:rPr>
            </w:pPr>
            <w:r>
              <w:rPr>
                <w:sz w:val="22"/>
                <w:szCs w:val="22"/>
              </w:rPr>
              <w:t>Ability to explain use and development of media elements or additional assets</w:t>
            </w:r>
          </w:p>
        </w:tc>
        <w:tc>
          <w:tcPr>
            <w:tcW w:w="1080" w:type="dxa"/>
            <w:tcBorders>
              <w:top w:val="single" w:sz="6" w:space="0" w:color="000000"/>
              <w:left w:val="single" w:sz="6" w:space="0" w:color="000000"/>
              <w:bottom w:val="single" w:sz="6" w:space="0" w:color="000000"/>
              <w:right w:val="single" w:sz="6" w:space="0" w:color="000000"/>
            </w:tcBorders>
            <w:vAlign w:val="center"/>
          </w:tcPr>
          <w:p w14:paraId="3BFA71D1" w14:textId="76097E05" w:rsidR="009123A6" w:rsidRDefault="009123A6" w:rsidP="00332F72">
            <w:pPr>
              <w:jc w:val="center"/>
              <w:rPr>
                <w:sz w:val="22"/>
                <w:szCs w:val="22"/>
              </w:rPr>
            </w:pPr>
            <w:r>
              <w:rPr>
                <w:color w:val="000000"/>
                <w:sz w:val="22"/>
                <w:szCs w:val="22"/>
              </w:rPr>
              <w:t>1</w:t>
            </w:r>
            <w:r w:rsidR="00893B75">
              <w:rPr>
                <w:color w:val="000000"/>
                <w:sz w:val="22"/>
                <w:szCs w:val="22"/>
              </w:rPr>
              <w:t>-</w:t>
            </w:r>
            <w:r>
              <w:rPr>
                <w:color w:val="000000"/>
                <w:sz w:val="22"/>
                <w:szCs w:val="22"/>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11ED2C1B" w14:textId="65347323" w:rsidR="009123A6" w:rsidRDefault="009123A6" w:rsidP="00332F72">
            <w:pPr>
              <w:jc w:val="center"/>
              <w:rPr>
                <w:sz w:val="22"/>
                <w:szCs w:val="22"/>
              </w:rPr>
            </w:pPr>
            <w:r>
              <w:rPr>
                <w:color w:val="000000"/>
                <w:sz w:val="22"/>
                <w:szCs w:val="22"/>
              </w:rPr>
              <w:t>6</w:t>
            </w:r>
            <w:r w:rsidR="00893B75">
              <w:rPr>
                <w:color w:val="000000"/>
                <w:sz w:val="22"/>
                <w:szCs w:val="22"/>
              </w:rPr>
              <w:t>-</w:t>
            </w:r>
            <w:r>
              <w:rPr>
                <w:color w:val="000000"/>
                <w:sz w:val="22"/>
                <w:szCs w:val="22"/>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52C1D5BC" w14:textId="2831E028" w:rsidR="009123A6" w:rsidRDefault="009123A6" w:rsidP="00332F72">
            <w:pPr>
              <w:jc w:val="center"/>
              <w:rPr>
                <w:sz w:val="22"/>
                <w:szCs w:val="22"/>
              </w:rPr>
            </w:pPr>
            <w:r>
              <w:rPr>
                <w:color w:val="000000"/>
                <w:sz w:val="22"/>
                <w:szCs w:val="22"/>
              </w:rPr>
              <w:t>11</w:t>
            </w:r>
            <w:r w:rsidR="00893B75">
              <w:rPr>
                <w:color w:val="000000"/>
                <w:sz w:val="22"/>
                <w:szCs w:val="22"/>
              </w:rPr>
              <w:t>-</w:t>
            </w:r>
            <w:r>
              <w:rPr>
                <w:color w:val="000000"/>
                <w:sz w:val="22"/>
                <w:szCs w:val="22"/>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71316389" w14:textId="1C711B3A" w:rsidR="009123A6" w:rsidRDefault="009123A6" w:rsidP="00332F72">
            <w:pPr>
              <w:jc w:val="center"/>
              <w:rPr>
                <w:sz w:val="22"/>
                <w:szCs w:val="22"/>
              </w:rPr>
            </w:pPr>
            <w:r>
              <w:rPr>
                <w:color w:val="000000"/>
                <w:sz w:val="22"/>
                <w:szCs w:val="22"/>
              </w:rPr>
              <w:t>16</w:t>
            </w:r>
            <w:r w:rsidR="00893B75">
              <w:rPr>
                <w:color w:val="000000"/>
                <w:sz w:val="22"/>
                <w:szCs w:val="22"/>
              </w:rPr>
              <w:t>-</w:t>
            </w:r>
            <w:r>
              <w:rPr>
                <w:color w:val="000000"/>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0EC48199" w14:textId="77777777" w:rsidR="009123A6" w:rsidRDefault="009123A6" w:rsidP="00332F72">
            <w:pPr>
              <w:jc w:val="center"/>
            </w:pPr>
          </w:p>
        </w:tc>
      </w:tr>
      <w:tr w:rsidR="009123A6" w14:paraId="39247BCB" w14:textId="77777777" w:rsidTr="00912A10">
        <w:tc>
          <w:tcPr>
            <w:tcW w:w="4050" w:type="dxa"/>
            <w:tcBorders>
              <w:top w:val="single" w:sz="6" w:space="0" w:color="000000"/>
              <w:left w:val="single" w:sz="6" w:space="0" w:color="000000"/>
              <w:bottom w:val="single" w:sz="6" w:space="0" w:color="000000"/>
              <w:right w:val="single" w:sz="6" w:space="0" w:color="000000"/>
            </w:tcBorders>
          </w:tcPr>
          <w:p w14:paraId="2C474D4B" w14:textId="0E3B5139" w:rsidR="009123A6" w:rsidRDefault="009123A6" w:rsidP="00332F72">
            <w:pPr>
              <w:rPr>
                <w:sz w:val="22"/>
                <w:szCs w:val="22"/>
              </w:rPr>
            </w:pPr>
            <w:r>
              <w:rPr>
                <w:sz w:val="22"/>
                <w:szCs w:val="22"/>
              </w:rPr>
              <w:t>Ability to explain roles of various team members</w:t>
            </w:r>
          </w:p>
        </w:tc>
        <w:tc>
          <w:tcPr>
            <w:tcW w:w="1080" w:type="dxa"/>
            <w:tcBorders>
              <w:top w:val="single" w:sz="6" w:space="0" w:color="000000"/>
              <w:left w:val="single" w:sz="6" w:space="0" w:color="000000"/>
              <w:bottom w:val="single" w:sz="6" w:space="0" w:color="000000"/>
              <w:right w:val="single" w:sz="6" w:space="0" w:color="000000"/>
            </w:tcBorders>
            <w:vAlign w:val="center"/>
          </w:tcPr>
          <w:p w14:paraId="466D0957" w14:textId="3A2E387E" w:rsidR="009123A6" w:rsidRDefault="009123A6" w:rsidP="00332F72">
            <w:pPr>
              <w:jc w:val="center"/>
              <w:rPr>
                <w:sz w:val="22"/>
                <w:szCs w:val="22"/>
              </w:rPr>
            </w:pPr>
            <w:r>
              <w:rPr>
                <w:color w:val="000000"/>
                <w:sz w:val="22"/>
                <w:szCs w:val="22"/>
              </w:rPr>
              <w:t>1</w:t>
            </w:r>
            <w:r w:rsidR="00893B75">
              <w:rPr>
                <w:color w:val="000000"/>
                <w:sz w:val="22"/>
                <w:szCs w:val="22"/>
              </w:rPr>
              <w:t>-</w:t>
            </w:r>
            <w:r>
              <w:rPr>
                <w:color w:val="000000"/>
                <w:sz w:val="22"/>
                <w:szCs w:val="22"/>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600C394D" w14:textId="1A3A0B00" w:rsidR="009123A6" w:rsidRDefault="009123A6" w:rsidP="00332F72">
            <w:pPr>
              <w:jc w:val="center"/>
              <w:rPr>
                <w:sz w:val="22"/>
                <w:szCs w:val="22"/>
              </w:rPr>
            </w:pPr>
            <w:r>
              <w:rPr>
                <w:color w:val="000000"/>
                <w:sz w:val="22"/>
                <w:szCs w:val="22"/>
              </w:rPr>
              <w:t>6</w:t>
            </w:r>
            <w:r w:rsidR="00893B75">
              <w:rPr>
                <w:color w:val="000000"/>
                <w:sz w:val="22"/>
                <w:szCs w:val="22"/>
              </w:rPr>
              <w:t>-</w:t>
            </w:r>
            <w:r>
              <w:rPr>
                <w:color w:val="000000"/>
                <w:sz w:val="22"/>
                <w:szCs w:val="22"/>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4FFF31FD" w14:textId="3FC4AE94" w:rsidR="009123A6" w:rsidRDefault="009123A6" w:rsidP="00332F72">
            <w:pPr>
              <w:jc w:val="center"/>
              <w:rPr>
                <w:sz w:val="22"/>
                <w:szCs w:val="22"/>
              </w:rPr>
            </w:pPr>
            <w:r>
              <w:rPr>
                <w:color w:val="000000"/>
                <w:sz w:val="22"/>
                <w:szCs w:val="22"/>
              </w:rPr>
              <w:t>11</w:t>
            </w:r>
            <w:r w:rsidR="00893B75">
              <w:rPr>
                <w:color w:val="000000"/>
                <w:sz w:val="22"/>
                <w:szCs w:val="22"/>
              </w:rPr>
              <w:t>-</w:t>
            </w:r>
            <w:r>
              <w:rPr>
                <w:color w:val="000000"/>
                <w:sz w:val="22"/>
                <w:szCs w:val="22"/>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0C2D89C9" w14:textId="776A4AB7" w:rsidR="009123A6" w:rsidRDefault="009123A6" w:rsidP="00332F72">
            <w:pPr>
              <w:jc w:val="center"/>
              <w:rPr>
                <w:sz w:val="22"/>
                <w:szCs w:val="22"/>
              </w:rPr>
            </w:pPr>
            <w:r>
              <w:rPr>
                <w:color w:val="000000"/>
                <w:sz w:val="22"/>
                <w:szCs w:val="22"/>
              </w:rPr>
              <w:t>16</w:t>
            </w:r>
            <w:r w:rsidR="00893B75">
              <w:rPr>
                <w:color w:val="000000"/>
                <w:sz w:val="22"/>
                <w:szCs w:val="22"/>
              </w:rPr>
              <w:t>-</w:t>
            </w:r>
            <w:r>
              <w:rPr>
                <w:color w:val="000000"/>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4A0B9373" w14:textId="77777777" w:rsidR="009123A6" w:rsidRDefault="009123A6" w:rsidP="00332F72">
            <w:pPr>
              <w:jc w:val="center"/>
            </w:pPr>
          </w:p>
        </w:tc>
      </w:tr>
      <w:tr w:rsidR="009123A6" w14:paraId="2149744F" w14:textId="77777777" w:rsidTr="00912A10">
        <w:tc>
          <w:tcPr>
            <w:tcW w:w="4050" w:type="dxa"/>
            <w:tcBorders>
              <w:top w:val="single" w:sz="6" w:space="0" w:color="000000"/>
              <w:left w:val="single" w:sz="6" w:space="0" w:color="000000"/>
              <w:bottom w:val="single" w:sz="6" w:space="0" w:color="000000"/>
              <w:right w:val="single" w:sz="6" w:space="0" w:color="000000"/>
            </w:tcBorders>
            <w:vAlign w:val="center"/>
          </w:tcPr>
          <w:p w14:paraId="47ADEC7E" w14:textId="3EDB0D22" w:rsidR="009123A6" w:rsidRDefault="0098791C" w:rsidP="00332F72">
            <w:pPr>
              <w:rPr>
                <w:sz w:val="22"/>
                <w:szCs w:val="22"/>
              </w:rPr>
            </w:pPr>
            <w:r>
              <w:rPr>
                <w:sz w:val="22"/>
                <w:szCs w:val="22"/>
              </w:rPr>
              <w:t>Oral p</w:t>
            </w:r>
            <w:r w:rsidR="009123A6">
              <w:rPr>
                <w:sz w:val="22"/>
                <w:szCs w:val="22"/>
              </w:rPr>
              <w:t xml:space="preserve">resentation quality/style, effectiveness </w:t>
            </w:r>
          </w:p>
        </w:tc>
        <w:tc>
          <w:tcPr>
            <w:tcW w:w="1080" w:type="dxa"/>
            <w:tcBorders>
              <w:top w:val="single" w:sz="6" w:space="0" w:color="000000"/>
              <w:left w:val="single" w:sz="6" w:space="0" w:color="000000"/>
              <w:bottom w:val="single" w:sz="6" w:space="0" w:color="000000"/>
              <w:right w:val="single" w:sz="6" w:space="0" w:color="000000"/>
            </w:tcBorders>
            <w:vAlign w:val="center"/>
          </w:tcPr>
          <w:p w14:paraId="76567E21" w14:textId="43C13E59" w:rsidR="009123A6" w:rsidRDefault="009123A6" w:rsidP="00332F72">
            <w:pPr>
              <w:jc w:val="center"/>
              <w:rPr>
                <w:sz w:val="22"/>
                <w:szCs w:val="22"/>
              </w:rPr>
            </w:pPr>
            <w:r>
              <w:rPr>
                <w:color w:val="000000"/>
                <w:sz w:val="22"/>
                <w:szCs w:val="22"/>
              </w:rPr>
              <w:t>1</w:t>
            </w:r>
            <w:r w:rsidR="00893B75">
              <w:rPr>
                <w:color w:val="000000"/>
                <w:sz w:val="22"/>
                <w:szCs w:val="22"/>
              </w:rPr>
              <w:t>-</w:t>
            </w:r>
            <w:r>
              <w:rPr>
                <w:color w:val="000000"/>
                <w:sz w:val="22"/>
                <w:szCs w:val="22"/>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6F31A874" w14:textId="6781BD83" w:rsidR="009123A6" w:rsidRDefault="009123A6" w:rsidP="00332F72">
            <w:pPr>
              <w:jc w:val="center"/>
              <w:rPr>
                <w:sz w:val="22"/>
                <w:szCs w:val="22"/>
              </w:rPr>
            </w:pPr>
            <w:r>
              <w:rPr>
                <w:color w:val="000000"/>
                <w:sz w:val="22"/>
                <w:szCs w:val="22"/>
              </w:rPr>
              <w:t>6</w:t>
            </w:r>
            <w:r w:rsidR="00893B75">
              <w:rPr>
                <w:color w:val="000000"/>
                <w:sz w:val="22"/>
                <w:szCs w:val="22"/>
              </w:rPr>
              <w:t>-</w:t>
            </w:r>
            <w:r>
              <w:rPr>
                <w:color w:val="000000"/>
                <w:sz w:val="22"/>
                <w:szCs w:val="22"/>
              </w:rPr>
              <w:t>10</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5F185CB4" w14:textId="77503AFB" w:rsidR="009123A6" w:rsidRDefault="009123A6" w:rsidP="00332F72">
            <w:pPr>
              <w:jc w:val="center"/>
              <w:rPr>
                <w:sz w:val="22"/>
                <w:szCs w:val="22"/>
              </w:rPr>
            </w:pPr>
            <w:r>
              <w:rPr>
                <w:color w:val="000000"/>
                <w:sz w:val="22"/>
                <w:szCs w:val="22"/>
              </w:rPr>
              <w:t>11</w:t>
            </w:r>
            <w:r w:rsidR="00893B75">
              <w:rPr>
                <w:color w:val="000000"/>
                <w:sz w:val="22"/>
                <w:szCs w:val="22"/>
              </w:rPr>
              <w:t>-</w:t>
            </w:r>
            <w:r>
              <w:rPr>
                <w:color w:val="000000"/>
                <w:sz w:val="22"/>
                <w:szCs w:val="22"/>
              </w:rPr>
              <w:t>15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44A95B41" w14:textId="5BF39AB4" w:rsidR="009123A6" w:rsidRDefault="009123A6" w:rsidP="00332F72">
            <w:pPr>
              <w:jc w:val="center"/>
              <w:rPr>
                <w:sz w:val="22"/>
                <w:szCs w:val="22"/>
              </w:rPr>
            </w:pPr>
            <w:r>
              <w:rPr>
                <w:color w:val="000000"/>
                <w:sz w:val="22"/>
                <w:szCs w:val="22"/>
              </w:rPr>
              <w:t>16</w:t>
            </w:r>
            <w:r w:rsidR="00893B75">
              <w:rPr>
                <w:color w:val="000000"/>
                <w:sz w:val="22"/>
                <w:szCs w:val="22"/>
              </w:rPr>
              <w:t>-</w:t>
            </w:r>
            <w:r>
              <w:rPr>
                <w:color w:val="000000"/>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301E9BBD" w14:textId="77777777" w:rsidR="009123A6" w:rsidRDefault="009123A6" w:rsidP="00332F72">
            <w:pPr>
              <w:jc w:val="center"/>
            </w:pPr>
          </w:p>
        </w:tc>
      </w:tr>
      <w:tr w:rsidR="009123A6" w14:paraId="1AA3F2B9" w14:textId="77777777" w:rsidTr="00912A10">
        <w:trPr>
          <w:trHeight w:val="220"/>
        </w:trPr>
        <w:tc>
          <w:tcPr>
            <w:tcW w:w="4050" w:type="dxa"/>
            <w:tcBorders>
              <w:top w:val="single" w:sz="6" w:space="0" w:color="000000"/>
              <w:left w:val="single" w:sz="6" w:space="0" w:color="000000"/>
              <w:bottom w:val="single" w:sz="6" w:space="0" w:color="000000"/>
              <w:right w:val="single" w:sz="6" w:space="0" w:color="000000"/>
            </w:tcBorders>
            <w:vAlign w:val="center"/>
          </w:tcPr>
          <w:p w14:paraId="19FFBB97" w14:textId="2B82DE68" w:rsidR="009123A6" w:rsidRDefault="009123A6" w:rsidP="00332F72">
            <w:pPr>
              <w:rPr>
                <w:sz w:val="22"/>
                <w:szCs w:val="22"/>
              </w:rPr>
            </w:pPr>
            <w:r>
              <w:rPr>
                <w:sz w:val="22"/>
                <w:szCs w:val="22"/>
              </w:rPr>
              <w:t>Answers to judges</w:t>
            </w:r>
            <w:r w:rsidR="00075E61">
              <w:rPr>
                <w:sz w:val="22"/>
                <w:szCs w:val="22"/>
              </w:rPr>
              <w:t>’</w:t>
            </w:r>
            <w:r>
              <w:rPr>
                <w:sz w:val="22"/>
                <w:szCs w:val="22"/>
              </w:rPr>
              <w:t xml:space="preserve"> questions</w:t>
            </w:r>
          </w:p>
        </w:tc>
        <w:tc>
          <w:tcPr>
            <w:tcW w:w="1080" w:type="dxa"/>
            <w:tcBorders>
              <w:top w:val="single" w:sz="6" w:space="0" w:color="000000"/>
              <w:left w:val="single" w:sz="6" w:space="0" w:color="000000"/>
              <w:bottom w:val="single" w:sz="6" w:space="0" w:color="000000"/>
              <w:right w:val="single" w:sz="6" w:space="0" w:color="000000"/>
            </w:tcBorders>
            <w:vAlign w:val="center"/>
          </w:tcPr>
          <w:p w14:paraId="02CC4EE0" w14:textId="569B0EA7" w:rsidR="009123A6" w:rsidRDefault="009123A6" w:rsidP="00332F72">
            <w:pPr>
              <w:jc w:val="center"/>
              <w:rPr>
                <w:sz w:val="22"/>
                <w:szCs w:val="22"/>
              </w:rPr>
            </w:pPr>
            <w:r>
              <w:rPr>
                <w:sz w:val="22"/>
                <w:szCs w:val="22"/>
              </w:rPr>
              <w:t>1</w:t>
            </w:r>
            <w:r w:rsidR="00893B75">
              <w:rPr>
                <w:sz w:val="22"/>
                <w:szCs w:val="22"/>
              </w:rPr>
              <w:t>-</w:t>
            </w:r>
            <w:r>
              <w:rPr>
                <w:sz w:val="22"/>
                <w:szCs w:val="22"/>
              </w:rPr>
              <w:t>2</w:t>
            </w:r>
          </w:p>
        </w:tc>
        <w:tc>
          <w:tcPr>
            <w:tcW w:w="900" w:type="dxa"/>
            <w:tcBorders>
              <w:top w:val="single" w:sz="6" w:space="0" w:color="000000"/>
              <w:left w:val="single" w:sz="6" w:space="0" w:color="000000"/>
              <w:bottom w:val="single" w:sz="6" w:space="0" w:color="000000"/>
              <w:right w:val="single" w:sz="6" w:space="0" w:color="000000"/>
            </w:tcBorders>
            <w:vAlign w:val="center"/>
          </w:tcPr>
          <w:p w14:paraId="72FA91A2" w14:textId="158DF277" w:rsidR="009123A6" w:rsidRDefault="009123A6" w:rsidP="00332F72">
            <w:pPr>
              <w:jc w:val="center"/>
              <w:rPr>
                <w:sz w:val="22"/>
                <w:szCs w:val="22"/>
              </w:rPr>
            </w:pPr>
            <w:r>
              <w:rPr>
                <w:sz w:val="22"/>
                <w:szCs w:val="22"/>
              </w:rPr>
              <w:t>3</w:t>
            </w:r>
            <w:r w:rsidR="00893B75">
              <w:rPr>
                <w:sz w:val="22"/>
                <w:szCs w:val="22"/>
              </w:rPr>
              <w:t>-</w:t>
            </w:r>
            <w:r>
              <w:rPr>
                <w:sz w:val="22"/>
                <w:szCs w:val="22"/>
              </w:rPr>
              <w:t>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11B1DEC8" w14:textId="019B71E3" w:rsidR="009123A6" w:rsidRDefault="009123A6" w:rsidP="00332F72">
            <w:pPr>
              <w:jc w:val="center"/>
              <w:rPr>
                <w:sz w:val="22"/>
                <w:szCs w:val="22"/>
              </w:rPr>
            </w:pPr>
            <w:r>
              <w:rPr>
                <w:sz w:val="22"/>
                <w:szCs w:val="22"/>
              </w:rPr>
              <w:t>6</w:t>
            </w:r>
            <w:r w:rsidR="00893B75">
              <w:rPr>
                <w:sz w:val="22"/>
                <w:szCs w:val="22"/>
              </w:rPr>
              <w:t>-</w:t>
            </w:r>
            <w:r>
              <w:rPr>
                <w:sz w:val="22"/>
                <w:szCs w:val="22"/>
              </w:rPr>
              <w:t>8</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6FBC4A7D" w14:textId="436CBCD9" w:rsidR="009123A6" w:rsidRDefault="009123A6" w:rsidP="00332F72">
            <w:pPr>
              <w:jc w:val="center"/>
              <w:rPr>
                <w:color w:val="000000"/>
                <w:sz w:val="22"/>
                <w:szCs w:val="22"/>
              </w:rPr>
            </w:pPr>
            <w:r>
              <w:rPr>
                <w:sz w:val="22"/>
                <w:szCs w:val="22"/>
              </w:rPr>
              <w:t>9</w:t>
            </w:r>
            <w:r w:rsidR="00893B75">
              <w:rPr>
                <w:sz w:val="22"/>
                <w:szCs w:val="22"/>
              </w:rPr>
              <w:t>-</w:t>
            </w: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25828137" w14:textId="77777777" w:rsidR="009123A6" w:rsidRDefault="009123A6" w:rsidP="00332F72">
            <w:pPr>
              <w:jc w:val="center"/>
            </w:pPr>
          </w:p>
        </w:tc>
      </w:tr>
      <w:tr w:rsidR="009508E8" w14:paraId="0D7DDABF" w14:textId="77777777" w:rsidTr="00B50000">
        <w:trPr>
          <w:trHeight w:val="220"/>
        </w:trPr>
        <w:tc>
          <w:tcPr>
            <w:tcW w:w="8460" w:type="dxa"/>
            <w:gridSpan w:val="7"/>
            <w:tcBorders>
              <w:top w:val="single" w:sz="6" w:space="0" w:color="000000"/>
              <w:left w:val="single" w:sz="6" w:space="0" w:color="000000"/>
              <w:bottom w:val="single" w:sz="6" w:space="0" w:color="000000"/>
              <w:right w:val="single" w:sz="6" w:space="0" w:color="000000"/>
            </w:tcBorders>
            <w:vAlign w:val="center"/>
          </w:tcPr>
          <w:p w14:paraId="34A0D816" w14:textId="7A55C60D" w:rsidR="009508E8" w:rsidRDefault="009508E8" w:rsidP="00332F72">
            <w:pPr>
              <w:jc w:val="center"/>
              <w:rPr>
                <w:sz w:val="22"/>
                <w:szCs w:val="22"/>
              </w:rPr>
            </w:pPr>
            <w:r w:rsidRPr="00E87EAC">
              <w:rPr>
                <w:sz w:val="22"/>
                <w:szCs w:val="22"/>
              </w:rPr>
              <w:t>All points or none are awarded per item below.</w:t>
            </w:r>
          </w:p>
        </w:tc>
        <w:tc>
          <w:tcPr>
            <w:tcW w:w="1170" w:type="dxa"/>
            <w:tcBorders>
              <w:top w:val="single" w:sz="6" w:space="0" w:color="000000"/>
              <w:left w:val="single" w:sz="6" w:space="0" w:color="000000"/>
              <w:bottom w:val="single" w:sz="6" w:space="0" w:color="000000"/>
              <w:right w:val="single" w:sz="6" w:space="0" w:color="000000"/>
            </w:tcBorders>
          </w:tcPr>
          <w:p w14:paraId="198E91D8" w14:textId="77777777" w:rsidR="009508E8" w:rsidRDefault="009508E8" w:rsidP="00332F72">
            <w:pPr>
              <w:jc w:val="center"/>
            </w:pPr>
          </w:p>
        </w:tc>
      </w:tr>
      <w:tr w:rsidR="009508E8" w14:paraId="77A970E8" w14:textId="77777777" w:rsidTr="00B50000">
        <w:trPr>
          <w:trHeight w:val="220"/>
        </w:trPr>
        <w:tc>
          <w:tcPr>
            <w:tcW w:w="7200" w:type="dxa"/>
            <w:gridSpan w:val="5"/>
            <w:tcBorders>
              <w:top w:val="single" w:sz="6" w:space="0" w:color="000000"/>
              <w:left w:val="single" w:sz="6" w:space="0" w:color="000000"/>
              <w:bottom w:val="single" w:sz="6" w:space="0" w:color="000000"/>
              <w:right w:val="single" w:sz="6" w:space="0" w:color="000000"/>
            </w:tcBorders>
            <w:vAlign w:val="center"/>
          </w:tcPr>
          <w:p w14:paraId="6E904F5F" w14:textId="32BB7A5F" w:rsidR="009508E8" w:rsidRDefault="00606AC0" w:rsidP="009508E8">
            <w:pPr>
              <w:rPr>
                <w:sz w:val="22"/>
                <w:szCs w:val="22"/>
              </w:rPr>
            </w:pPr>
            <w:r>
              <w:rPr>
                <w:sz w:val="22"/>
                <w:szCs w:val="22"/>
              </w:rPr>
              <w:t xml:space="preserve">Setup lasted no longer </w:t>
            </w:r>
            <w:r w:rsidR="009508E8">
              <w:rPr>
                <w:sz w:val="22"/>
                <w:szCs w:val="22"/>
              </w:rPr>
              <w:t>than three (3) minutes</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3141F20A" w14:textId="56DA02D9" w:rsidR="009508E8" w:rsidRDefault="009508E8" w:rsidP="009508E8">
            <w:pPr>
              <w:jc w:val="center"/>
              <w:rPr>
                <w:sz w:val="22"/>
                <w:szCs w:val="22"/>
              </w:rPr>
            </w:pP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tcPr>
          <w:p w14:paraId="49EF2D4B" w14:textId="77777777" w:rsidR="009508E8" w:rsidRDefault="009508E8" w:rsidP="009508E8">
            <w:pPr>
              <w:jc w:val="center"/>
            </w:pPr>
          </w:p>
        </w:tc>
      </w:tr>
      <w:tr w:rsidR="009508E8" w14:paraId="2FEF2F46" w14:textId="77777777" w:rsidTr="00B50000">
        <w:trPr>
          <w:trHeight w:val="220"/>
        </w:trPr>
        <w:tc>
          <w:tcPr>
            <w:tcW w:w="7200" w:type="dxa"/>
            <w:gridSpan w:val="5"/>
            <w:tcBorders>
              <w:top w:val="single" w:sz="6" w:space="0" w:color="000000"/>
              <w:left w:val="single" w:sz="6" w:space="0" w:color="000000"/>
              <w:bottom w:val="single" w:sz="6" w:space="0" w:color="000000"/>
              <w:right w:val="single" w:sz="6" w:space="0" w:color="000000"/>
            </w:tcBorders>
            <w:vAlign w:val="center"/>
          </w:tcPr>
          <w:p w14:paraId="714F538D" w14:textId="04AC21AB" w:rsidR="009508E8" w:rsidRDefault="009508E8" w:rsidP="009508E8">
            <w:pPr>
              <w:rPr>
                <w:sz w:val="22"/>
                <w:szCs w:val="22"/>
              </w:rPr>
            </w:pPr>
            <w:r>
              <w:rPr>
                <w:sz w:val="22"/>
                <w:szCs w:val="22"/>
              </w:rPr>
              <w:t>Presentation lasted no longer than ten (10) minutes</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0B452F11" w14:textId="5A9440A3" w:rsidR="009508E8" w:rsidRDefault="009508E8" w:rsidP="009508E8">
            <w:pPr>
              <w:jc w:val="center"/>
              <w:rPr>
                <w:sz w:val="22"/>
                <w:szCs w:val="22"/>
              </w:rPr>
            </w:pP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tcPr>
          <w:p w14:paraId="782B4B28" w14:textId="77777777" w:rsidR="009508E8" w:rsidRDefault="009508E8" w:rsidP="009508E8">
            <w:pPr>
              <w:jc w:val="center"/>
            </w:pPr>
          </w:p>
        </w:tc>
      </w:tr>
      <w:tr w:rsidR="009508E8" w14:paraId="446D180A" w14:textId="77777777" w:rsidTr="00B50000">
        <w:trPr>
          <w:trHeight w:val="220"/>
        </w:trPr>
        <w:tc>
          <w:tcPr>
            <w:tcW w:w="7200" w:type="dxa"/>
            <w:gridSpan w:val="5"/>
            <w:tcBorders>
              <w:top w:val="single" w:sz="6" w:space="0" w:color="000000"/>
              <w:left w:val="single" w:sz="6" w:space="0" w:color="000000"/>
              <w:bottom w:val="single" w:sz="6" w:space="0" w:color="000000"/>
              <w:right w:val="single" w:sz="6" w:space="0" w:color="000000"/>
            </w:tcBorders>
            <w:vAlign w:val="center"/>
          </w:tcPr>
          <w:p w14:paraId="04808ACE" w14:textId="5D52529F" w:rsidR="009508E8" w:rsidRDefault="009508E8" w:rsidP="009508E8">
            <w:pPr>
              <w:rPr>
                <w:b/>
                <w:i/>
                <w:sz w:val="22"/>
                <w:szCs w:val="22"/>
              </w:rPr>
            </w:pPr>
            <w:r>
              <w:rPr>
                <w:sz w:val="22"/>
                <w:szCs w:val="22"/>
              </w:rPr>
              <w:t>Documentation submitted at time of check</w:t>
            </w:r>
            <w:r w:rsidR="006B7492">
              <w:rPr>
                <w:sz w:val="22"/>
                <w:szCs w:val="22"/>
              </w:rPr>
              <w:t>-</w:t>
            </w:r>
            <w:r>
              <w:rPr>
                <w:sz w:val="22"/>
                <w:szCs w:val="22"/>
              </w:rPr>
              <w:t>in: Works Cited (1 copy) and Storyboard (1 copy)</w:t>
            </w:r>
          </w:p>
          <w:p w14:paraId="4F94AF6A" w14:textId="365FADFB" w:rsidR="009508E8" w:rsidRDefault="009508E8" w:rsidP="009508E8">
            <w:pPr>
              <w:jc w:val="center"/>
              <w:rPr>
                <w:sz w:val="22"/>
                <w:szCs w:val="22"/>
              </w:rPr>
            </w:pPr>
            <w:r>
              <w:rPr>
                <w:b/>
                <w:i/>
                <w:sz w:val="22"/>
                <w:szCs w:val="22"/>
              </w:rPr>
              <w:t xml:space="preserve">Must have copies for </w:t>
            </w:r>
            <w:r w:rsidR="002F591A">
              <w:rPr>
                <w:b/>
                <w:i/>
                <w:sz w:val="22"/>
                <w:szCs w:val="22"/>
              </w:rPr>
              <w:t>SLC presentation</w:t>
            </w:r>
            <w:r w:rsidR="004257C2">
              <w:rPr>
                <w:b/>
                <w:i/>
                <w:sz w:val="22"/>
                <w:szCs w:val="22"/>
              </w:rPr>
              <w:t>.</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161A56B1" w14:textId="55A69B66" w:rsidR="009508E8" w:rsidRDefault="009508E8" w:rsidP="009508E8">
            <w:pPr>
              <w:jc w:val="center"/>
              <w:rPr>
                <w:sz w:val="22"/>
                <w:szCs w:val="22"/>
              </w:rP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0B7C8E55" w14:textId="77777777" w:rsidR="009508E8" w:rsidRDefault="009508E8" w:rsidP="009508E8">
            <w:pPr>
              <w:jc w:val="center"/>
            </w:pPr>
          </w:p>
        </w:tc>
      </w:tr>
      <w:tr w:rsidR="009508E8" w14:paraId="2A9CF6DB" w14:textId="77777777" w:rsidTr="00B50000">
        <w:trPr>
          <w:trHeight w:val="220"/>
        </w:trPr>
        <w:tc>
          <w:tcPr>
            <w:tcW w:w="7200" w:type="dxa"/>
            <w:gridSpan w:val="5"/>
            <w:tcBorders>
              <w:top w:val="single" w:sz="6" w:space="0" w:color="000000"/>
              <w:left w:val="single" w:sz="6" w:space="0" w:color="000000"/>
              <w:bottom w:val="single" w:sz="6" w:space="0" w:color="000000"/>
              <w:right w:val="single" w:sz="6" w:space="0" w:color="000000"/>
            </w:tcBorders>
            <w:vAlign w:val="center"/>
          </w:tcPr>
          <w:p w14:paraId="58752EED" w14:textId="7A059E35" w:rsidR="009508E8" w:rsidRDefault="00175ED5" w:rsidP="009508E8">
            <w:pPr>
              <w:rPr>
                <w:sz w:val="22"/>
                <w:szCs w:val="22"/>
              </w:rPr>
            </w:pPr>
            <w:r w:rsidRPr="00B26357">
              <w:rPr>
                <w:sz w:val="22"/>
                <w:szCs w:val="22"/>
              </w:rPr>
              <w:t>At least two original team members in attendance at time of presentation</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22962ADE" w14:textId="07C34395" w:rsidR="009508E8" w:rsidRDefault="009508E8" w:rsidP="009508E8">
            <w:pPr>
              <w:jc w:val="center"/>
              <w:rPr>
                <w:sz w:val="22"/>
                <w:szCs w:val="22"/>
              </w:rP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75F74848" w14:textId="77777777" w:rsidR="009508E8" w:rsidRDefault="009508E8" w:rsidP="009508E8">
            <w:pPr>
              <w:jc w:val="center"/>
            </w:pPr>
          </w:p>
        </w:tc>
      </w:tr>
      <w:tr w:rsidR="009508E8" w14:paraId="37624E06" w14:textId="77777777" w:rsidTr="00912A10">
        <w:tc>
          <w:tcPr>
            <w:tcW w:w="8460" w:type="dxa"/>
            <w:gridSpan w:val="7"/>
            <w:tcBorders>
              <w:top w:val="single" w:sz="6" w:space="0" w:color="000000"/>
              <w:left w:val="single" w:sz="6" w:space="0" w:color="000000"/>
              <w:bottom w:val="single" w:sz="6" w:space="0" w:color="000000"/>
              <w:right w:val="single" w:sz="6" w:space="0" w:color="000000"/>
            </w:tcBorders>
            <w:shd w:val="clear" w:color="auto" w:fill="E0E0E0"/>
            <w:vAlign w:val="center"/>
          </w:tcPr>
          <w:p w14:paraId="1EA37196" w14:textId="5B93B709" w:rsidR="009508E8" w:rsidRDefault="009508E8" w:rsidP="009508E8">
            <w:pPr>
              <w:jc w:val="right"/>
              <w:rPr>
                <w:b/>
              </w:rPr>
            </w:pPr>
            <w:r>
              <w:rPr>
                <w:b/>
              </w:rPr>
              <w:t xml:space="preserve">TOTAL PRESENTATION POINTS (160 points maximum) </w:t>
            </w:r>
          </w:p>
        </w:tc>
        <w:tc>
          <w:tcPr>
            <w:tcW w:w="1170" w:type="dxa"/>
            <w:tcBorders>
              <w:top w:val="single" w:sz="6" w:space="0" w:color="000000"/>
              <w:left w:val="single" w:sz="6" w:space="0" w:color="000000"/>
              <w:bottom w:val="single" w:sz="6" w:space="0" w:color="000000"/>
              <w:right w:val="single" w:sz="6" w:space="0" w:color="000000"/>
            </w:tcBorders>
          </w:tcPr>
          <w:p w14:paraId="7F493AD1" w14:textId="77777777" w:rsidR="009508E8" w:rsidRDefault="009508E8" w:rsidP="009508E8">
            <w:pPr>
              <w:jc w:val="center"/>
            </w:pPr>
          </w:p>
        </w:tc>
      </w:tr>
    </w:tbl>
    <w:p w14:paraId="51581DCF" w14:textId="77777777" w:rsidR="009123A6" w:rsidRDefault="009123A6" w:rsidP="009123A6">
      <w:pPr>
        <w:jc w:val="center"/>
        <w:rPr>
          <w:b/>
          <w:i/>
        </w:rPr>
      </w:pPr>
    </w:p>
    <w:p w14:paraId="3C7C820A" w14:textId="77777777" w:rsidR="009123A6" w:rsidRDefault="009123A6" w:rsidP="009123A6">
      <w:pPr>
        <w:jc w:val="center"/>
        <w:rPr>
          <w:b/>
          <w:i/>
        </w:rPr>
      </w:pPr>
      <w:r>
        <w:rPr>
          <w:b/>
          <w:i/>
        </w:rPr>
        <w:t>Props and/or additional items shall not be used as a basis for scoring.</w:t>
      </w:r>
    </w:p>
    <w:p w14:paraId="308A7919" w14:textId="77777777" w:rsidR="009123A6" w:rsidRDefault="009123A6" w:rsidP="009123A6">
      <w:pPr>
        <w:rPr>
          <w:b/>
          <w:sz w:val="28"/>
          <w:szCs w:val="28"/>
          <w:u w:val="single"/>
        </w:rPr>
      </w:pPr>
    </w:p>
    <w:p w14:paraId="4B5483F5" w14:textId="77777777" w:rsidR="009123A6" w:rsidRDefault="009123A6" w:rsidP="009123A6">
      <w:pPr>
        <w:jc w:val="center"/>
        <w:rPr>
          <w:b/>
          <w:sz w:val="28"/>
          <w:szCs w:val="28"/>
        </w:rPr>
      </w:pPr>
      <w:r>
        <w:rPr>
          <w:b/>
          <w:sz w:val="28"/>
          <w:szCs w:val="28"/>
        </w:rPr>
        <w:t>TOTAL MAXIMUM POINTS = 570</w:t>
      </w:r>
    </w:p>
    <w:p w14:paraId="0457199C" w14:textId="77777777" w:rsidR="009123A6" w:rsidRDefault="009123A6" w:rsidP="009123A6">
      <w:pPr>
        <w:rPr>
          <w:b/>
          <w:sz w:val="22"/>
          <w:szCs w:val="22"/>
          <w:u w:val="single"/>
        </w:rPr>
      </w:pPr>
    </w:p>
    <w:p w14:paraId="1C7E33B7" w14:textId="77777777" w:rsidR="009123A6" w:rsidRDefault="009123A6" w:rsidP="009123A6">
      <w:pPr>
        <w:jc w:val="center"/>
        <w:rPr>
          <w:b/>
          <w:sz w:val="28"/>
          <w:szCs w:val="28"/>
        </w:rPr>
      </w:pPr>
      <w:r>
        <w:rPr>
          <w:b/>
          <w:sz w:val="28"/>
          <w:szCs w:val="28"/>
        </w:rPr>
        <w:t>PRESENTATION WILL BE STOPPED AT TEN (10) MINUTES</w:t>
      </w:r>
    </w:p>
    <w:p w14:paraId="3092B63E" w14:textId="3F9ED5BB" w:rsidR="009123A6" w:rsidRDefault="009123A6" w:rsidP="009123A6">
      <w:r>
        <w:br w:type="page"/>
      </w:r>
      <w:bookmarkStart w:id="236" w:name="d445"/>
      <w:r>
        <w:rPr>
          <w:b/>
          <w:sz w:val="28"/>
          <w:szCs w:val="28"/>
          <w:u w:val="single"/>
        </w:rPr>
        <w:t>(445)</w:t>
      </w:r>
      <w:r>
        <w:rPr>
          <w:b/>
          <w:sz w:val="22"/>
          <w:szCs w:val="22"/>
          <w:u w:val="single"/>
        </w:rPr>
        <w:t xml:space="preserve"> </w:t>
      </w:r>
      <w:r>
        <w:rPr>
          <w:b/>
          <w:sz w:val="28"/>
          <w:szCs w:val="28"/>
          <w:u w:val="single"/>
        </w:rPr>
        <w:t>Broadcast News Production Team</w:t>
      </w:r>
      <w:bookmarkEnd w:id="236"/>
      <w:r w:rsidR="004257C2">
        <w:rPr>
          <w:b/>
          <w:sz w:val="28"/>
          <w:szCs w:val="28"/>
          <w:u w:val="single"/>
        </w:rPr>
        <w:t xml:space="preserve"> (S | PS)</w:t>
      </w:r>
    </w:p>
    <w:p w14:paraId="07663C4C" w14:textId="77777777" w:rsidR="009123A6" w:rsidRPr="00DF009B" w:rsidRDefault="009123A6" w:rsidP="009123A6">
      <w:pPr>
        <w:rPr>
          <w:sz w:val="8"/>
          <w:szCs w:val="8"/>
        </w:rPr>
      </w:pPr>
    </w:p>
    <w:p w14:paraId="7823E5EE" w14:textId="77777777" w:rsidR="009123A6" w:rsidRDefault="009123A6" w:rsidP="009123A6">
      <w:pPr>
        <w:rPr>
          <w:b/>
          <w:sz w:val="22"/>
          <w:szCs w:val="22"/>
        </w:rPr>
      </w:pPr>
      <w:r>
        <w:rPr>
          <w:b/>
          <w:sz w:val="22"/>
          <w:szCs w:val="22"/>
        </w:rPr>
        <w:t>Description</w:t>
      </w:r>
    </w:p>
    <w:p w14:paraId="1438CFC1" w14:textId="23F4F93F" w:rsidR="009123A6" w:rsidRDefault="009123A6" w:rsidP="009123A6">
      <w:pPr>
        <w:rPr>
          <w:sz w:val="22"/>
          <w:szCs w:val="22"/>
        </w:rPr>
      </w:pPr>
      <w:r>
        <w:rPr>
          <w:color w:val="282828"/>
          <w:sz w:val="22"/>
          <w:szCs w:val="22"/>
        </w:rPr>
        <w:t>Create a three to five (</w:t>
      </w:r>
      <w:r w:rsidR="00374652">
        <w:rPr>
          <w:color w:val="282828"/>
          <w:sz w:val="22"/>
          <w:szCs w:val="22"/>
        </w:rPr>
        <w:t xml:space="preserve">3:00 </w:t>
      </w:r>
      <w:r w:rsidR="00893B75">
        <w:rPr>
          <w:color w:val="282828"/>
          <w:sz w:val="22"/>
          <w:szCs w:val="22"/>
        </w:rPr>
        <w:t>-</w:t>
      </w:r>
      <w:r w:rsidR="00374652">
        <w:rPr>
          <w:color w:val="282828"/>
          <w:sz w:val="22"/>
          <w:szCs w:val="22"/>
        </w:rPr>
        <w:t xml:space="preserve"> 5:00</w:t>
      </w:r>
      <w:r>
        <w:rPr>
          <w:color w:val="282828"/>
          <w:sz w:val="22"/>
          <w:szCs w:val="22"/>
        </w:rPr>
        <w:t>) minute news broadcast</w:t>
      </w:r>
      <w:r w:rsidR="008F4EF1">
        <w:rPr>
          <w:color w:val="282828"/>
          <w:sz w:val="22"/>
          <w:szCs w:val="22"/>
        </w:rPr>
        <w:t xml:space="preserve"> as if it were</w:t>
      </w:r>
      <w:r>
        <w:rPr>
          <w:sz w:val="22"/>
          <w:szCs w:val="22"/>
        </w:rPr>
        <w:t xml:space="preserve"> live</w:t>
      </w:r>
      <w:r w:rsidR="008F4EF1">
        <w:rPr>
          <w:sz w:val="22"/>
          <w:szCs w:val="22"/>
        </w:rPr>
        <w:t xml:space="preserve">, containing two (2) different news stories and a </w:t>
      </w:r>
      <w:r w:rsidR="00D33017">
        <w:rPr>
          <w:color w:val="000000"/>
          <w:sz w:val="22"/>
        </w:rPr>
        <w:t xml:space="preserve">fifteen to twenty (0:15 </w:t>
      </w:r>
      <w:r w:rsidR="00893B75">
        <w:rPr>
          <w:color w:val="000000"/>
          <w:sz w:val="22"/>
        </w:rPr>
        <w:t>-</w:t>
      </w:r>
      <w:r w:rsidR="00D33017">
        <w:rPr>
          <w:color w:val="000000"/>
          <w:sz w:val="22"/>
        </w:rPr>
        <w:t xml:space="preserve"> 0:20) </w:t>
      </w:r>
      <w:r w:rsidR="008F4EF1">
        <w:rPr>
          <w:sz w:val="22"/>
          <w:szCs w:val="22"/>
        </w:rPr>
        <w:t>second promo or tease.</w:t>
      </w:r>
    </w:p>
    <w:p w14:paraId="6286CEFE" w14:textId="77777777" w:rsidR="009123A6" w:rsidRPr="00DF009B" w:rsidRDefault="009123A6" w:rsidP="009123A6">
      <w:pPr>
        <w:rPr>
          <w:sz w:val="12"/>
          <w:szCs w:val="12"/>
        </w:rPr>
      </w:pPr>
    </w:p>
    <w:p w14:paraId="68BFC2BC" w14:textId="77777777" w:rsidR="009123A6" w:rsidRDefault="009123A6" w:rsidP="009123A6">
      <w:pPr>
        <w:rPr>
          <w:b/>
          <w:sz w:val="22"/>
          <w:szCs w:val="22"/>
        </w:rPr>
      </w:pPr>
      <w:r>
        <w:rPr>
          <w:b/>
          <w:sz w:val="22"/>
          <w:szCs w:val="22"/>
        </w:rPr>
        <w:t>Eligibility</w:t>
      </w:r>
    </w:p>
    <w:p w14:paraId="1F9E85AF" w14:textId="435EEA5F" w:rsidR="009123A6" w:rsidRDefault="009123A6" w:rsidP="009123A6">
      <w:pPr>
        <w:rPr>
          <w:sz w:val="22"/>
          <w:szCs w:val="22"/>
        </w:rPr>
      </w:pPr>
      <w:r w:rsidRPr="00977CCD">
        <w:rPr>
          <w:sz w:val="22"/>
          <w:szCs w:val="22"/>
        </w:rPr>
        <w:t xml:space="preserve">Any </w:t>
      </w:r>
      <w:r w:rsidR="008F7ABC" w:rsidRPr="00977CCD">
        <w:rPr>
          <w:sz w:val="22"/>
          <w:szCs w:val="22"/>
        </w:rPr>
        <w:t>Secondary or Post</w:t>
      </w:r>
      <w:r w:rsidR="006B7492" w:rsidRPr="00977CCD">
        <w:rPr>
          <w:sz w:val="22"/>
          <w:szCs w:val="22"/>
        </w:rPr>
        <w:t>-</w:t>
      </w:r>
      <w:r w:rsidR="008F7ABC" w:rsidRPr="00977CCD">
        <w:rPr>
          <w:sz w:val="22"/>
          <w:szCs w:val="22"/>
        </w:rPr>
        <w:t>secondary division</w:t>
      </w:r>
      <w:r w:rsidR="008F7ABC">
        <w:rPr>
          <w:sz w:val="22"/>
          <w:szCs w:val="22"/>
        </w:rPr>
        <w:t xml:space="preserve"> </w:t>
      </w:r>
      <w:r w:rsidRPr="02336275">
        <w:rPr>
          <w:sz w:val="22"/>
          <w:szCs w:val="22"/>
        </w:rPr>
        <w:t xml:space="preserve">member may enter this </w:t>
      </w:r>
      <w:r w:rsidR="008F7ABC">
        <w:rPr>
          <w:sz w:val="22"/>
          <w:szCs w:val="22"/>
        </w:rPr>
        <w:t xml:space="preserve">team </w:t>
      </w:r>
      <w:r w:rsidRPr="02336275">
        <w:rPr>
          <w:sz w:val="22"/>
          <w:szCs w:val="22"/>
        </w:rPr>
        <w:t>event. A team will consist of 2</w:t>
      </w:r>
      <w:r w:rsidR="00893B75">
        <w:rPr>
          <w:sz w:val="22"/>
          <w:szCs w:val="22"/>
        </w:rPr>
        <w:t>-</w:t>
      </w:r>
      <w:r w:rsidRPr="02336275">
        <w:rPr>
          <w:sz w:val="22"/>
          <w:szCs w:val="22"/>
        </w:rPr>
        <w:t xml:space="preserve">4 members. </w:t>
      </w:r>
      <w:r w:rsidR="00980251" w:rsidRPr="02336275">
        <w:rPr>
          <w:sz w:val="22"/>
          <w:szCs w:val="22"/>
        </w:rPr>
        <w:t xml:space="preserve">Members </w:t>
      </w:r>
      <w:r w:rsidRPr="02336275">
        <w:rPr>
          <w:sz w:val="22"/>
          <w:szCs w:val="22"/>
        </w:rPr>
        <w:t xml:space="preserve">participating in </w:t>
      </w:r>
      <w:r w:rsidR="004257C2">
        <w:rPr>
          <w:sz w:val="22"/>
          <w:szCs w:val="22"/>
        </w:rPr>
        <w:t xml:space="preserve">state and </w:t>
      </w:r>
      <w:r w:rsidRPr="02336275">
        <w:rPr>
          <w:sz w:val="22"/>
          <w:szCs w:val="22"/>
        </w:rPr>
        <w:t xml:space="preserve">national level competition must be registered for the event prior to submission deadline for technical judging. Teams must participate in both parts of the competition </w:t>
      </w:r>
      <w:r w:rsidR="00595110">
        <w:rPr>
          <w:sz w:val="22"/>
          <w:szCs w:val="22"/>
        </w:rPr>
        <w:t>to be ranked</w:t>
      </w:r>
      <w:r w:rsidRPr="02336275">
        <w:rPr>
          <w:sz w:val="22"/>
          <w:szCs w:val="22"/>
        </w:rPr>
        <w:t>.</w:t>
      </w:r>
    </w:p>
    <w:p w14:paraId="1F7B46D2" w14:textId="77777777" w:rsidR="009123A6" w:rsidRPr="00DF009B" w:rsidRDefault="009123A6" w:rsidP="009123A6">
      <w:pPr>
        <w:pStyle w:val="Heading2"/>
        <w:ind w:left="0" w:right="1261"/>
        <w:rPr>
          <w:sz w:val="8"/>
          <w:szCs w:val="8"/>
        </w:rPr>
      </w:pPr>
    </w:p>
    <w:p w14:paraId="57589B43" w14:textId="77777777" w:rsidR="009123A6" w:rsidRDefault="009123A6" w:rsidP="009123A6">
      <w:pPr>
        <w:rPr>
          <w:b/>
          <w:sz w:val="22"/>
          <w:szCs w:val="22"/>
        </w:rPr>
      </w:pPr>
      <w:r>
        <w:rPr>
          <w:b/>
          <w:sz w:val="22"/>
          <w:szCs w:val="22"/>
        </w:rPr>
        <w:t>Topic</w:t>
      </w:r>
    </w:p>
    <w:p w14:paraId="120DEB7D" w14:textId="3EE8AC3E" w:rsidR="009508E8" w:rsidRPr="009508E8" w:rsidRDefault="009508E8" w:rsidP="009508E8">
      <w:pPr>
        <w:rPr>
          <w:b/>
          <w:bCs/>
          <w:color w:val="282828"/>
          <w:sz w:val="22"/>
          <w:szCs w:val="22"/>
        </w:rPr>
      </w:pPr>
      <w:r w:rsidRPr="009508E8">
        <w:rPr>
          <w:color w:val="282828"/>
          <w:sz w:val="22"/>
          <w:szCs w:val="22"/>
        </w:rPr>
        <w:t xml:space="preserve">Create a three to five (3:00 </w:t>
      </w:r>
      <w:r w:rsidR="00893B75">
        <w:rPr>
          <w:color w:val="282828"/>
          <w:sz w:val="22"/>
          <w:szCs w:val="22"/>
        </w:rPr>
        <w:t>-</w:t>
      </w:r>
      <w:r w:rsidRPr="009508E8">
        <w:rPr>
          <w:color w:val="282828"/>
          <w:sz w:val="22"/>
          <w:szCs w:val="22"/>
        </w:rPr>
        <w:t xml:space="preserve"> 5:00) minute news broadcast containing two stories. One story should focus on a topic in your local community or BPA chapter and the second story should focus on the national staffing shortage. Create a fifteen to twenty (0:15 </w:t>
      </w:r>
      <w:r w:rsidR="00893B75">
        <w:rPr>
          <w:color w:val="282828"/>
          <w:sz w:val="22"/>
          <w:szCs w:val="22"/>
        </w:rPr>
        <w:t>-</w:t>
      </w:r>
      <w:r w:rsidRPr="009508E8">
        <w:rPr>
          <w:color w:val="282828"/>
          <w:sz w:val="22"/>
          <w:szCs w:val="22"/>
        </w:rPr>
        <w:t xml:space="preserve"> 0:20) second promo or tease on one the stories.</w:t>
      </w:r>
    </w:p>
    <w:p w14:paraId="7EA74193" w14:textId="77777777" w:rsidR="009123A6" w:rsidRPr="00DF009B" w:rsidRDefault="009123A6" w:rsidP="009123A6">
      <w:pPr>
        <w:rPr>
          <w:sz w:val="12"/>
          <w:szCs w:val="12"/>
        </w:rPr>
      </w:pPr>
    </w:p>
    <w:p w14:paraId="718BA08E" w14:textId="77777777" w:rsidR="009123A6" w:rsidRDefault="009123A6" w:rsidP="009123A6">
      <w:pPr>
        <w:rPr>
          <w:sz w:val="22"/>
          <w:szCs w:val="22"/>
        </w:rPr>
      </w:pPr>
      <w:r>
        <w:rPr>
          <w:sz w:val="22"/>
          <w:szCs w:val="22"/>
        </w:rPr>
        <w:t xml:space="preserve">Teams who do </w:t>
      </w:r>
      <w:r>
        <w:rPr>
          <w:i/>
          <w:sz w:val="22"/>
          <w:szCs w:val="22"/>
        </w:rPr>
        <w:t>not</w:t>
      </w:r>
      <w:r>
        <w:rPr>
          <w:sz w:val="22"/>
          <w:szCs w:val="22"/>
        </w:rPr>
        <w:t xml:space="preserve"> submit an entry following this topic will be </w:t>
      </w:r>
      <w:r>
        <w:rPr>
          <w:i/>
          <w:sz w:val="22"/>
          <w:szCs w:val="22"/>
        </w:rPr>
        <w:t>disqualified</w:t>
      </w:r>
      <w:r>
        <w:rPr>
          <w:sz w:val="22"/>
          <w:szCs w:val="22"/>
        </w:rPr>
        <w:t>.</w:t>
      </w:r>
    </w:p>
    <w:p w14:paraId="149B670B" w14:textId="77777777" w:rsidR="009123A6" w:rsidRPr="00DF009B" w:rsidRDefault="009123A6" w:rsidP="009123A6">
      <w:pPr>
        <w:rPr>
          <w:sz w:val="8"/>
          <w:szCs w:val="8"/>
        </w:rPr>
      </w:pPr>
    </w:p>
    <w:p w14:paraId="28CCC36D" w14:textId="77777777" w:rsidR="009123A6" w:rsidRDefault="009123A6" w:rsidP="009123A6">
      <w:pPr>
        <w:rPr>
          <w:b/>
          <w:sz w:val="22"/>
          <w:szCs w:val="22"/>
        </w:rPr>
      </w:pPr>
      <w:r>
        <w:rPr>
          <w:b/>
          <w:sz w:val="22"/>
          <w:szCs w:val="22"/>
        </w:rPr>
        <w:t>Teams must supply</w:t>
      </w:r>
    </w:p>
    <w:p w14:paraId="5271E970" w14:textId="77777777" w:rsidR="009123A6" w:rsidRDefault="009123A6" w:rsidP="009123A6">
      <w:pPr>
        <w:ind w:left="540" w:hanging="540"/>
        <w:rPr>
          <w:sz w:val="22"/>
          <w:szCs w:val="22"/>
        </w:rPr>
      </w:pPr>
      <w:r>
        <w:rPr>
          <w:sz w:val="22"/>
          <w:szCs w:val="22"/>
        </w:rPr>
        <w:t>Digital presentation tools</w:t>
      </w:r>
    </w:p>
    <w:p w14:paraId="77155A68" w14:textId="77777777" w:rsidR="009123A6" w:rsidRDefault="009123A6" w:rsidP="009123A6">
      <w:pPr>
        <w:ind w:left="540" w:hanging="540"/>
        <w:rPr>
          <w:sz w:val="22"/>
          <w:szCs w:val="22"/>
        </w:rPr>
      </w:pPr>
      <w:r>
        <w:rPr>
          <w:sz w:val="22"/>
          <w:szCs w:val="22"/>
        </w:rPr>
        <w:t>Props (optional)</w:t>
      </w:r>
    </w:p>
    <w:p w14:paraId="093A3721" w14:textId="57B116D3" w:rsidR="009123A6" w:rsidRDefault="009123A6" w:rsidP="009123A6">
      <w:pPr>
        <w:ind w:left="540" w:hanging="540"/>
        <w:rPr>
          <w:sz w:val="22"/>
          <w:szCs w:val="22"/>
        </w:rPr>
      </w:pPr>
      <w:r>
        <w:rPr>
          <w:sz w:val="22"/>
          <w:szCs w:val="22"/>
        </w:rPr>
        <w:t>Carry</w:t>
      </w:r>
      <w:r w:rsidR="006B7492">
        <w:rPr>
          <w:sz w:val="22"/>
          <w:szCs w:val="22"/>
        </w:rPr>
        <w:t>-</w:t>
      </w:r>
      <w:r>
        <w:rPr>
          <w:sz w:val="22"/>
          <w:szCs w:val="22"/>
        </w:rPr>
        <w:t xml:space="preserve">in and </w:t>
      </w:r>
      <w:r w:rsidR="006B7492">
        <w:rPr>
          <w:sz w:val="22"/>
          <w:szCs w:val="22"/>
        </w:rPr>
        <w:t xml:space="preserve">setup </w:t>
      </w:r>
      <w:r>
        <w:rPr>
          <w:sz w:val="22"/>
          <w:szCs w:val="22"/>
        </w:rPr>
        <w:t>of equipment must be done solely by the team and must take place within the time allotted</w:t>
      </w:r>
    </w:p>
    <w:p w14:paraId="19619D78" w14:textId="77777777" w:rsidR="009123A6" w:rsidRDefault="009123A6" w:rsidP="009123A6">
      <w:pPr>
        <w:ind w:left="540" w:hanging="540"/>
        <w:rPr>
          <w:sz w:val="22"/>
          <w:szCs w:val="22"/>
        </w:rPr>
      </w:pPr>
      <w:r>
        <w:rPr>
          <w:sz w:val="22"/>
          <w:szCs w:val="22"/>
        </w:rPr>
        <w:t>Team must bring all supporting devices (e.g., extension cords, power supply, etc.).</w:t>
      </w:r>
    </w:p>
    <w:p w14:paraId="50E2CC13" w14:textId="37424A3A" w:rsidR="009123A6" w:rsidRDefault="009123A6" w:rsidP="009123A6">
      <w:pPr>
        <w:ind w:left="540" w:hanging="540"/>
        <w:rPr>
          <w:sz w:val="22"/>
          <w:szCs w:val="22"/>
        </w:rPr>
      </w:pPr>
      <w:r>
        <w:rPr>
          <w:sz w:val="22"/>
          <w:szCs w:val="22"/>
        </w:rPr>
        <w:t xml:space="preserve">For the National Finals, teams must supply a desktop/laptop for editing, camera(s), and tripod(s). Optional items may </w:t>
      </w:r>
      <w:r w:rsidR="009508E8">
        <w:rPr>
          <w:sz w:val="22"/>
          <w:szCs w:val="22"/>
        </w:rPr>
        <w:t>include</w:t>
      </w:r>
      <w:r>
        <w:rPr>
          <w:sz w:val="22"/>
          <w:szCs w:val="22"/>
        </w:rPr>
        <w:t xml:space="preserve"> lighting, microphone, and backdrops, etc.</w:t>
      </w:r>
    </w:p>
    <w:p w14:paraId="27BBD9AF" w14:textId="77777777" w:rsidR="009123A6" w:rsidRPr="00DF009B" w:rsidRDefault="009123A6" w:rsidP="009123A6">
      <w:pPr>
        <w:ind w:left="450" w:hanging="450"/>
        <w:rPr>
          <w:sz w:val="8"/>
          <w:szCs w:val="8"/>
        </w:rPr>
      </w:pPr>
    </w:p>
    <w:tbl>
      <w:tblPr>
        <w:tblW w:w="102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78"/>
      </w:tblGrid>
      <w:tr w:rsidR="009123A6" w14:paraId="6F543D8E" w14:textId="77777777" w:rsidTr="00332F72">
        <w:trPr>
          <w:trHeight w:val="150"/>
        </w:trPr>
        <w:tc>
          <w:tcPr>
            <w:tcW w:w="10278" w:type="dxa"/>
          </w:tcPr>
          <w:p w14:paraId="2C124C2F" w14:textId="77777777" w:rsidR="000E4B26" w:rsidRDefault="009123A6" w:rsidP="000E4B26">
            <w:pPr>
              <w:spacing w:before="80"/>
              <w:rPr>
                <w:b/>
                <w:sz w:val="21"/>
                <w:szCs w:val="21"/>
              </w:rPr>
            </w:pPr>
            <w:r>
              <w:rPr>
                <w:b/>
                <w:sz w:val="21"/>
                <w:szCs w:val="21"/>
              </w:rPr>
              <w:t xml:space="preserve">Business Professionals of America assumes no responsibility for hardware/software provided by the </w:t>
            </w:r>
            <w:r w:rsidR="00980251">
              <w:rPr>
                <w:b/>
                <w:sz w:val="21"/>
                <w:szCs w:val="21"/>
              </w:rPr>
              <w:t>member</w:t>
            </w:r>
            <w:r>
              <w:rPr>
                <w:b/>
                <w:sz w:val="21"/>
                <w:szCs w:val="21"/>
              </w:rPr>
              <w:t xml:space="preserve">.  </w:t>
            </w:r>
          </w:p>
          <w:p w14:paraId="6CBFAB9F" w14:textId="1027EDDF" w:rsidR="000E4B26" w:rsidRDefault="000E4B26" w:rsidP="000E4B26">
            <w:pPr>
              <w:spacing w:before="80"/>
              <w:rPr>
                <w:b/>
                <w:sz w:val="21"/>
                <w:szCs w:val="21"/>
              </w:rPr>
            </w:pPr>
            <w:r>
              <w:rPr>
                <w:b/>
                <w:bCs/>
                <w:sz w:val="22"/>
                <w:szCs w:val="22"/>
              </w:rPr>
              <w:t>P</w:t>
            </w:r>
            <w:r w:rsidRPr="00EA7F08">
              <w:rPr>
                <w:b/>
                <w:bCs/>
                <w:sz w:val="22"/>
                <w:szCs w:val="22"/>
              </w:rPr>
              <w:t>rops or visual aids are allowed in this competition.</w:t>
            </w:r>
          </w:p>
          <w:p w14:paraId="053FCC87" w14:textId="7749FEC4" w:rsidR="000E4B26" w:rsidRDefault="009123A6" w:rsidP="000E4B26">
            <w:pPr>
              <w:spacing w:before="80"/>
              <w:rPr>
                <w:b/>
                <w:sz w:val="21"/>
                <w:szCs w:val="21"/>
              </w:rPr>
            </w:pPr>
            <w:r>
              <w:rPr>
                <w:b/>
                <w:sz w:val="21"/>
                <w:szCs w:val="21"/>
              </w:rPr>
              <w:t xml:space="preserve">No equipment, supplies, or materials other than those specified for an event will be allowed in the testing area. </w:t>
            </w:r>
          </w:p>
          <w:p w14:paraId="067C72FE" w14:textId="310418FF" w:rsidR="009123A6" w:rsidRPr="000E4B26" w:rsidRDefault="009123A6" w:rsidP="000E4B26">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0DCA7523" w14:textId="77777777" w:rsidR="009123A6" w:rsidRPr="00DF009B" w:rsidRDefault="009123A6" w:rsidP="009123A6">
      <w:pPr>
        <w:ind w:left="450" w:hanging="450"/>
        <w:rPr>
          <w:sz w:val="8"/>
          <w:szCs w:val="8"/>
        </w:rPr>
      </w:pPr>
    </w:p>
    <w:p w14:paraId="2AFC7FA1" w14:textId="77777777" w:rsidR="009123A6" w:rsidRDefault="009123A6" w:rsidP="009123A6">
      <w:pPr>
        <w:ind w:left="450" w:hanging="450"/>
        <w:rPr>
          <w:b/>
          <w:sz w:val="22"/>
          <w:szCs w:val="22"/>
        </w:rPr>
      </w:pPr>
      <w:r>
        <w:rPr>
          <w:b/>
          <w:sz w:val="22"/>
          <w:szCs w:val="22"/>
        </w:rPr>
        <w:t>Competencies</w:t>
      </w:r>
    </w:p>
    <w:p w14:paraId="33B91B01"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Apply knowledge of software, equipment, and skills related to broadcast production</w:t>
      </w:r>
    </w:p>
    <w:p w14:paraId="5F4DD532"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Develop a script for a news broadcast, within the specified time limits</w:t>
      </w:r>
    </w:p>
    <w:p w14:paraId="47F8C537"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scripting techniques to present a clear story</w:t>
      </w:r>
    </w:p>
    <w:p w14:paraId="2DB2B7F5"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Perform nonlinear editing techniques utilizing various editing tools</w:t>
      </w:r>
    </w:p>
    <w:p w14:paraId="3C47F7D6"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knowledge of introductions, segue, and outros</w:t>
      </w:r>
    </w:p>
    <w:p w14:paraId="2FFBB1AC"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proper use of titles, lower thirds, and visual effects</w:t>
      </w:r>
    </w:p>
    <w:p w14:paraId="65DBE0A9" w14:textId="77777777" w:rsidR="009123A6" w:rsidRPr="00DF009B" w:rsidRDefault="00810AFA">
      <w:pPr>
        <w:numPr>
          <w:ilvl w:val="0"/>
          <w:numId w:val="168"/>
        </w:numPr>
        <w:pBdr>
          <w:top w:val="nil"/>
          <w:left w:val="nil"/>
          <w:bottom w:val="nil"/>
          <w:right w:val="nil"/>
          <w:between w:val="nil"/>
        </w:pBdr>
        <w:ind w:left="450"/>
        <w:rPr>
          <w:color w:val="000000"/>
          <w:sz w:val="20"/>
          <w:szCs w:val="20"/>
        </w:rPr>
      </w:pPr>
      <w:sdt>
        <w:sdtPr>
          <w:rPr>
            <w:sz w:val="20"/>
            <w:szCs w:val="20"/>
          </w:rPr>
          <w:tag w:val="goog_rdk_9"/>
          <w:id w:val="-1199231738"/>
        </w:sdtPr>
        <w:sdtEndPr/>
        <w:sdtContent/>
      </w:sdt>
      <w:r w:rsidR="009123A6" w:rsidRPr="00DF009B">
        <w:rPr>
          <w:sz w:val="20"/>
          <w:szCs w:val="20"/>
        </w:rPr>
        <w:t xml:space="preserve">Demonstrate how to frame and maintain proper video composition </w:t>
      </w:r>
    </w:p>
    <w:p w14:paraId="3F4690AE"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knowledge of lighting techniques</w:t>
      </w:r>
    </w:p>
    <w:p w14:paraId="11294286"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knowledge of copyright laws</w:t>
      </w:r>
    </w:p>
    <w:p w14:paraId="76E9C3F3"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teamwork skills needed to function in a broadcasting environment</w:t>
      </w:r>
    </w:p>
    <w:p w14:paraId="010F471A" w14:textId="14B83E1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 xml:space="preserve">Demonstrate of effective use of </w:t>
      </w:r>
      <w:r w:rsidR="006B7492" w:rsidRPr="00DF009B">
        <w:rPr>
          <w:color w:val="000000"/>
          <w:sz w:val="20"/>
          <w:szCs w:val="20"/>
        </w:rPr>
        <w:t>B-roll</w:t>
      </w:r>
      <w:r w:rsidRPr="00DF009B">
        <w:rPr>
          <w:color w:val="000000"/>
          <w:sz w:val="20"/>
          <w:szCs w:val="20"/>
        </w:rPr>
        <w:t xml:space="preserve"> to tell a story</w:t>
      </w:r>
    </w:p>
    <w:p w14:paraId="422773CE"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effective interview techniques</w:t>
      </w:r>
    </w:p>
    <w:p w14:paraId="7E928AFD"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the importance good audio to enhance broadcast</w:t>
      </w:r>
    </w:p>
    <w:p w14:paraId="56EAF974" w14:textId="7B32B425"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appropriate stage presence by on</w:t>
      </w:r>
      <w:r w:rsidR="006B7492" w:rsidRPr="00DF009B">
        <w:rPr>
          <w:color w:val="000000"/>
          <w:sz w:val="20"/>
          <w:szCs w:val="20"/>
        </w:rPr>
        <w:t>-</w:t>
      </w:r>
      <w:r w:rsidRPr="00DF009B">
        <w:rPr>
          <w:color w:val="000000"/>
          <w:sz w:val="20"/>
          <w:szCs w:val="20"/>
        </w:rPr>
        <w:t>air talent</w:t>
      </w:r>
    </w:p>
    <w:p w14:paraId="0F70C690" w14:textId="77777777" w:rsidR="009123A6" w:rsidRPr="00DF009B" w:rsidRDefault="009123A6">
      <w:pPr>
        <w:numPr>
          <w:ilvl w:val="0"/>
          <w:numId w:val="168"/>
        </w:numPr>
        <w:pBdr>
          <w:top w:val="nil"/>
          <w:left w:val="nil"/>
          <w:bottom w:val="nil"/>
          <w:right w:val="nil"/>
          <w:between w:val="nil"/>
        </w:pBdr>
        <w:ind w:left="450"/>
        <w:rPr>
          <w:color w:val="000000"/>
          <w:sz w:val="20"/>
          <w:szCs w:val="20"/>
        </w:rPr>
      </w:pPr>
      <w:r w:rsidRPr="00DF009B">
        <w:rPr>
          <w:color w:val="000000"/>
          <w:sz w:val="20"/>
          <w:szCs w:val="20"/>
        </w:rPr>
        <w:t>Demonstrate appropriate interview techniques</w:t>
      </w:r>
    </w:p>
    <w:p w14:paraId="747E399B" w14:textId="77777777" w:rsidR="009123A6" w:rsidRPr="00DF009B" w:rsidRDefault="00810AFA">
      <w:pPr>
        <w:numPr>
          <w:ilvl w:val="0"/>
          <w:numId w:val="168"/>
        </w:numPr>
        <w:ind w:left="450"/>
        <w:rPr>
          <w:sz w:val="20"/>
          <w:szCs w:val="20"/>
        </w:rPr>
      </w:pPr>
      <w:sdt>
        <w:sdtPr>
          <w:rPr>
            <w:sz w:val="20"/>
            <w:szCs w:val="20"/>
          </w:rPr>
          <w:tag w:val="goog_rdk_10"/>
          <w:id w:val="-2046284607"/>
        </w:sdtPr>
        <w:sdtEndPr/>
        <w:sdtContent/>
      </w:sdt>
      <w:r w:rsidR="009123A6" w:rsidRPr="00DF009B">
        <w:rPr>
          <w:sz w:val="20"/>
          <w:szCs w:val="20"/>
        </w:rPr>
        <w:t>Demonstrate an understanding of developing for a target audience</w:t>
      </w:r>
    </w:p>
    <w:p w14:paraId="2C5EF2C2" w14:textId="47CC27E3" w:rsidR="009123A6" w:rsidRDefault="009123A6" w:rsidP="009123A6">
      <w:pPr>
        <w:rPr>
          <w:b/>
          <w:sz w:val="22"/>
          <w:szCs w:val="22"/>
        </w:rPr>
      </w:pPr>
      <w:r>
        <w:rPr>
          <w:b/>
          <w:sz w:val="22"/>
          <w:szCs w:val="22"/>
        </w:rPr>
        <w:t>Specifications</w:t>
      </w:r>
    </w:p>
    <w:p w14:paraId="5193D052" w14:textId="27B0335F" w:rsidR="009123A6" w:rsidRDefault="009123A6">
      <w:pPr>
        <w:numPr>
          <w:ilvl w:val="0"/>
          <w:numId w:val="157"/>
        </w:numPr>
        <w:pBdr>
          <w:top w:val="nil"/>
          <w:left w:val="nil"/>
          <w:bottom w:val="nil"/>
          <w:right w:val="nil"/>
          <w:between w:val="nil"/>
        </w:pBdr>
        <w:ind w:left="360"/>
        <w:rPr>
          <w:color w:val="000000"/>
          <w:sz w:val="22"/>
          <w:szCs w:val="22"/>
        </w:rPr>
      </w:pPr>
      <w:r>
        <w:rPr>
          <w:color w:val="000000"/>
          <w:sz w:val="22"/>
          <w:szCs w:val="22"/>
        </w:rPr>
        <w:t>This is a pre</w:t>
      </w:r>
      <w:r w:rsidR="006B7492">
        <w:rPr>
          <w:color w:val="000000"/>
          <w:sz w:val="22"/>
          <w:szCs w:val="22"/>
        </w:rPr>
        <w:t>-</w:t>
      </w:r>
      <w:r>
        <w:rPr>
          <w:color w:val="000000"/>
          <w:sz w:val="22"/>
          <w:szCs w:val="22"/>
        </w:rPr>
        <w:t>submitted event.  See instructions for submissions.</w:t>
      </w:r>
    </w:p>
    <w:p w14:paraId="519CEEF2" w14:textId="77777777" w:rsidR="008F4EF1" w:rsidRDefault="008F4EF1">
      <w:pPr>
        <w:numPr>
          <w:ilvl w:val="0"/>
          <w:numId w:val="157"/>
        </w:numPr>
        <w:pBdr>
          <w:top w:val="nil"/>
          <w:left w:val="nil"/>
          <w:bottom w:val="nil"/>
          <w:right w:val="nil"/>
          <w:between w:val="nil"/>
        </w:pBdr>
        <w:ind w:left="360"/>
        <w:rPr>
          <w:color w:val="000000"/>
          <w:sz w:val="22"/>
          <w:szCs w:val="22"/>
        </w:rPr>
      </w:pPr>
      <w:r>
        <w:rPr>
          <w:color w:val="000000"/>
          <w:sz w:val="22"/>
          <w:szCs w:val="22"/>
        </w:rPr>
        <w:t>No presentation will be performed at the National Level Finals Competition.  The broadcast will be judged on technical merit only.</w:t>
      </w:r>
    </w:p>
    <w:p w14:paraId="0D8F8839" w14:textId="5C758DDE" w:rsidR="009123A6" w:rsidRDefault="009123A6">
      <w:pPr>
        <w:numPr>
          <w:ilvl w:val="0"/>
          <w:numId w:val="157"/>
        </w:numPr>
        <w:pBdr>
          <w:top w:val="nil"/>
          <w:left w:val="nil"/>
          <w:bottom w:val="nil"/>
          <w:right w:val="nil"/>
          <w:between w:val="nil"/>
        </w:pBdr>
        <w:ind w:left="360"/>
        <w:rPr>
          <w:color w:val="000000"/>
          <w:sz w:val="22"/>
          <w:szCs w:val="22"/>
        </w:rPr>
      </w:pPr>
      <w:r>
        <w:rPr>
          <w:color w:val="000000"/>
          <w:sz w:val="22"/>
          <w:szCs w:val="22"/>
        </w:rPr>
        <w:t>Team has the option of being the talent themselves or having other students participate in the process. Professional</w:t>
      </w:r>
      <w:r w:rsidR="00D34208">
        <w:rPr>
          <w:color w:val="000000"/>
          <w:sz w:val="22"/>
          <w:szCs w:val="22"/>
        </w:rPr>
        <w:t xml:space="preserve"> </w:t>
      </w:r>
      <w:r>
        <w:rPr>
          <w:color w:val="000000"/>
          <w:sz w:val="22"/>
          <w:szCs w:val="22"/>
        </w:rPr>
        <w:t xml:space="preserve">talent is </w:t>
      </w:r>
      <w:r>
        <w:rPr>
          <w:i/>
          <w:color w:val="000000"/>
          <w:sz w:val="22"/>
          <w:szCs w:val="22"/>
        </w:rPr>
        <w:t>not</w:t>
      </w:r>
      <w:r>
        <w:rPr>
          <w:color w:val="000000"/>
          <w:sz w:val="22"/>
          <w:szCs w:val="22"/>
        </w:rPr>
        <w:t xml:space="preserve"> permitted. Talent refers to individuals who produce the broadcast. Therefore, only students are allowed to do any work involved in the actual production of the video. However, teams may interview professionals, experts, adults, etc.</w:t>
      </w:r>
      <w:r w:rsidR="000C7CD3">
        <w:rPr>
          <w:color w:val="000000"/>
          <w:sz w:val="22"/>
          <w:szCs w:val="22"/>
        </w:rPr>
        <w:t>,</w:t>
      </w:r>
      <w:r>
        <w:rPr>
          <w:color w:val="000000"/>
          <w:sz w:val="22"/>
          <w:szCs w:val="22"/>
        </w:rPr>
        <w:t xml:space="preserve"> for various news segments. Professional</w:t>
      </w:r>
      <w:r w:rsidR="000C7CD3">
        <w:rPr>
          <w:color w:val="000000"/>
          <w:sz w:val="22"/>
          <w:szCs w:val="22"/>
        </w:rPr>
        <w:t>s</w:t>
      </w:r>
      <w:r>
        <w:rPr>
          <w:color w:val="000000"/>
          <w:sz w:val="22"/>
          <w:szCs w:val="22"/>
        </w:rPr>
        <w:t xml:space="preserve"> or non</w:t>
      </w:r>
      <w:r w:rsidR="000C7CD3">
        <w:rPr>
          <w:color w:val="000000"/>
          <w:sz w:val="22"/>
          <w:szCs w:val="22"/>
        </w:rPr>
        <w:t>-</w:t>
      </w:r>
      <w:r>
        <w:rPr>
          <w:color w:val="000000"/>
          <w:sz w:val="22"/>
          <w:szCs w:val="22"/>
        </w:rPr>
        <w:t>student</w:t>
      </w:r>
      <w:r w:rsidR="000C7CD3">
        <w:rPr>
          <w:color w:val="000000"/>
          <w:sz w:val="22"/>
          <w:szCs w:val="22"/>
        </w:rPr>
        <w:t>s</w:t>
      </w:r>
      <w:r>
        <w:rPr>
          <w:color w:val="000000"/>
          <w:sz w:val="22"/>
          <w:szCs w:val="22"/>
        </w:rPr>
        <w:t xml:space="preserve"> who are being only interviewed are </w:t>
      </w:r>
      <w:r>
        <w:rPr>
          <w:i/>
          <w:color w:val="000000"/>
          <w:sz w:val="22"/>
          <w:szCs w:val="22"/>
        </w:rPr>
        <w:t>not</w:t>
      </w:r>
      <w:r>
        <w:rPr>
          <w:color w:val="000000"/>
          <w:sz w:val="22"/>
          <w:szCs w:val="22"/>
        </w:rPr>
        <w:t xml:space="preserve"> considered talent.</w:t>
      </w:r>
    </w:p>
    <w:p w14:paraId="1B447665" w14:textId="670F8FB6" w:rsidR="009508E8" w:rsidRDefault="009123A6">
      <w:pPr>
        <w:numPr>
          <w:ilvl w:val="0"/>
          <w:numId w:val="164"/>
        </w:numPr>
        <w:pBdr>
          <w:top w:val="nil"/>
          <w:left w:val="nil"/>
          <w:bottom w:val="nil"/>
          <w:right w:val="nil"/>
          <w:between w:val="nil"/>
        </w:pBdr>
        <w:rPr>
          <w:color w:val="000000"/>
          <w:sz w:val="22"/>
          <w:szCs w:val="22"/>
        </w:rPr>
      </w:pPr>
      <w:r>
        <w:rPr>
          <w:color w:val="000000"/>
          <w:sz w:val="22"/>
          <w:szCs w:val="22"/>
        </w:rPr>
        <w:t>The team will develop a 3</w:t>
      </w:r>
      <w:r w:rsidR="00893B75">
        <w:rPr>
          <w:color w:val="000000"/>
          <w:sz w:val="22"/>
          <w:szCs w:val="22"/>
        </w:rPr>
        <w:t>-</w:t>
      </w:r>
      <w:r>
        <w:rPr>
          <w:color w:val="000000"/>
          <w:sz w:val="22"/>
          <w:szCs w:val="22"/>
        </w:rPr>
        <w:t>5</w:t>
      </w:r>
      <w:r w:rsidR="000C7CD3">
        <w:rPr>
          <w:color w:val="000000"/>
          <w:sz w:val="22"/>
          <w:szCs w:val="22"/>
        </w:rPr>
        <w:t>-</w:t>
      </w:r>
      <w:r>
        <w:rPr>
          <w:color w:val="000000"/>
          <w:sz w:val="22"/>
          <w:szCs w:val="22"/>
        </w:rPr>
        <w:t xml:space="preserve">minute broadcast news production consisting of: </w:t>
      </w:r>
    </w:p>
    <w:p w14:paraId="4F210C1B" w14:textId="77777777" w:rsidR="009508E8" w:rsidRDefault="009123A6">
      <w:pPr>
        <w:numPr>
          <w:ilvl w:val="1"/>
          <w:numId w:val="164"/>
        </w:numPr>
        <w:pBdr>
          <w:top w:val="nil"/>
          <w:left w:val="nil"/>
          <w:bottom w:val="nil"/>
          <w:right w:val="nil"/>
          <w:between w:val="nil"/>
        </w:pBdr>
        <w:rPr>
          <w:color w:val="000000"/>
          <w:sz w:val="22"/>
          <w:szCs w:val="22"/>
        </w:rPr>
      </w:pPr>
      <w:r w:rsidRPr="009508E8">
        <w:rPr>
          <w:color w:val="000000"/>
          <w:sz w:val="22"/>
          <w:szCs w:val="22"/>
        </w:rPr>
        <w:t xml:space="preserve">Broadcast </w:t>
      </w:r>
      <w:r w:rsidR="0056049A" w:rsidRPr="009508E8">
        <w:rPr>
          <w:color w:val="000000"/>
          <w:sz w:val="22"/>
          <w:szCs w:val="22"/>
        </w:rPr>
        <w:t>i</w:t>
      </w:r>
      <w:r w:rsidRPr="009508E8">
        <w:rPr>
          <w:color w:val="000000"/>
          <w:sz w:val="22"/>
          <w:szCs w:val="22"/>
        </w:rPr>
        <w:t>ntro</w:t>
      </w:r>
    </w:p>
    <w:p w14:paraId="76699977" w14:textId="5B091F78" w:rsidR="009508E8" w:rsidRDefault="009123A6">
      <w:pPr>
        <w:numPr>
          <w:ilvl w:val="1"/>
          <w:numId w:val="164"/>
        </w:numPr>
        <w:pBdr>
          <w:top w:val="nil"/>
          <w:left w:val="nil"/>
          <w:bottom w:val="nil"/>
          <w:right w:val="nil"/>
          <w:between w:val="nil"/>
        </w:pBdr>
        <w:rPr>
          <w:color w:val="000000"/>
          <w:sz w:val="22"/>
          <w:szCs w:val="22"/>
        </w:rPr>
      </w:pPr>
      <w:r w:rsidRPr="009508E8">
        <w:rPr>
          <w:color w:val="000000"/>
          <w:sz w:val="22"/>
          <w:szCs w:val="22"/>
        </w:rPr>
        <w:t>Two (2) well</w:t>
      </w:r>
      <w:r w:rsidR="000C7CD3">
        <w:rPr>
          <w:color w:val="000000"/>
          <w:sz w:val="22"/>
          <w:szCs w:val="22"/>
        </w:rPr>
        <w:t>-</w:t>
      </w:r>
      <w:r w:rsidRPr="009508E8">
        <w:rPr>
          <w:color w:val="000000"/>
          <w:sz w:val="22"/>
          <w:szCs w:val="22"/>
        </w:rPr>
        <w:t>developed news stories</w:t>
      </w:r>
    </w:p>
    <w:p w14:paraId="31AF5880" w14:textId="60AD63FA" w:rsidR="009508E8" w:rsidRDefault="008F4EF1">
      <w:pPr>
        <w:numPr>
          <w:ilvl w:val="1"/>
          <w:numId w:val="164"/>
        </w:numPr>
        <w:pBdr>
          <w:top w:val="nil"/>
          <w:left w:val="nil"/>
          <w:bottom w:val="nil"/>
          <w:right w:val="nil"/>
          <w:between w:val="nil"/>
        </w:pBdr>
        <w:rPr>
          <w:color w:val="000000"/>
          <w:sz w:val="22"/>
          <w:szCs w:val="22"/>
        </w:rPr>
      </w:pPr>
      <w:r w:rsidRPr="009508E8">
        <w:rPr>
          <w:color w:val="000000"/>
          <w:sz w:val="22"/>
          <w:szCs w:val="22"/>
        </w:rPr>
        <w:t>15</w:t>
      </w:r>
      <w:r w:rsidR="00893B75">
        <w:rPr>
          <w:color w:val="000000"/>
          <w:sz w:val="22"/>
          <w:szCs w:val="22"/>
        </w:rPr>
        <w:t>-</w:t>
      </w:r>
      <w:r w:rsidRPr="009508E8">
        <w:rPr>
          <w:color w:val="000000"/>
          <w:sz w:val="22"/>
          <w:szCs w:val="22"/>
        </w:rPr>
        <w:t>20 second promo or tease</w:t>
      </w:r>
    </w:p>
    <w:p w14:paraId="03AC9806" w14:textId="76E1543F" w:rsidR="009508E8" w:rsidRDefault="000C7CD3">
      <w:pPr>
        <w:numPr>
          <w:ilvl w:val="1"/>
          <w:numId w:val="164"/>
        </w:numPr>
        <w:pBdr>
          <w:top w:val="nil"/>
          <w:left w:val="nil"/>
          <w:bottom w:val="nil"/>
          <w:right w:val="nil"/>
          <w:between w:val="nil"/>
        </w:pBdr>
        <w:rPr>
          <w:color w:val="000000"/>
          <w:sz w:val="22"/>
          <w:szCs w:val="22"/>
        </w:rPr>
      </w:pPr>
      <w:r>
        <w:rPr>
          <w:color w:val="000000"/>
          <w:sz w:val="22"/>
          <w:szCs w:val="22"/>
        </w:rPr>
        <w:t>O</w:t>
      </w:r>
      <w:r w:rsidR="008F4EF1" w:rsidRPr="009508E8">
        <w:rPr>
          <w:color w:val="000000"/>
          <w:sz w:val="22"/>
          <w:szCs w:val="22"/>
        </w:rPr>
        <w:t>utro music with credits</w:t>
      </w:r>
    </w:p>
    <w:p w14:paraId="4367B4C9" w14:textId="77777777" w:rsidR="009508E8" w:rsidRDefault="009123A6">
      <w:pPr>
        <w:numPr>
          <w:ilvl w:val="1"/>
          <w:numId w:val="164"/>
        </w:numPr>
        <w:pBdr>
          <w:top w:val="nil"/>
          <w:left w:val="nil"/>
          <w:bottom w:val="nil"/>
          <w:right w:val="nil"/>
          <w:between w:val="nil"/>
        </w:pBdr>
        <w:rPr>
          <w:color w:val="000000"/>
          <w:sz w:val="22"/>
          <w:szCs w:val="22"/>
        </w:rPr>
      </w:pPr>
      <w:r w:rsidRPr="009508E8">
        <w:rPr>
          <w:color w:val="000000"/>
          <w:sz w:val="22"/>
          <w:szCs w:val="22"/>
        </w:rPr>
        <w:t xml:space="preserve">Teams must research actual events  </w:t>
      </w:r>
    </w:p>
    <w:p w14:paraId="56CDB733" w14:textId="13050A45" w:rsidR="009123A6" w:rsidRPr="009508E8" w:rsidRDefault="009123A6">
      <w:pPr>
        <w:numPr>
          <w:ilvl w:val="1"/>
          <w:numId w:val="164"/>
        </w:numPr>
        <w:pBdr>
          <w:top w:val="nil"/>
          <w:left w:val="nil"/>
          <w:bottom w:val="nil"/>
          <w:right w:val="nil"/>
          <w:between w:val="nil"/>
        </w:pBdr>
        <w:rPr>
          <w:color w:val="000000"/>
          <w:sz w:val="22"/>
          <w:szCs w:val="22"/>
        </w:rPr>
      </w:pPr>
      <w:r w:rsidRPr="009508E8">
        <w:rPr>
          <w:color w:val="000000"/>
          <w:sz w:val="22"/>
          <w:szCs w:val="22"/>
        </w:rPr>
        <w:t xml:space="preserve">Fictional news stories are </w:t>
      </w:r>
      <w:r w:rsidRPr="009508E8">
        <w:rPr>
          <w:i/>
          <w:color w:val="000000"/>
          <w:sz w:val="22"/>
          <w:szCs w:val="22"/>
        </w:rPr>
        <w:t>not</w:t>
      </w:r>
      <w:r w:rsidRPr="009508E8">
        <w:rPr>
          <w:color w:val="000000"/>
          <w:sz w:val="22"/>
          <w:szCs w:val="22"/>
        </w:rPr>
        <w:t xml:space="preserve"> permitted</w:t>
      </w:r>
    </w:p>
    <w:p w14:paraId="0DC14492" w14:textId="77777777" w:rsidR="009123A6" w:rsidRDefault="009123A6">
      <w:pPr>
        <w:numPr>
          <w:ilvl w:val="0"/>
          <w:numId w:val="157"/>
        </w:numPr>
        <w:pBdr>
          <w:top w:val="nil"/>
          <w:left w:val="nil"/>
          <w:bottom w:val="nil"/>
          <w:right w:val="nil"/>
          <w:between w:val="nil"/>
        </w:pBdr>
        <w:ind w:left="360"/>
        <w:rPr>
          <w:color w:val="000000"/>
          <w:sz w:val="22"/>
          <w:szCs w:val="22"/>
        </w:rPr>
      </w:pPr>
      <w:r>
        <w:rPr>
          <w:color w:val="000000"/>
          <w:sz w:val="22"/>
          <w:szCs w:val="22"/>
        </w:rPr>
        <w:t>The team may utilize audio, text, video, graphics, and animation.</w:t>
      </w:r>
    </w:p>
    <w:p w14:paraId="4A7056AD" w14:textId="77777777" w:rsidR="009123A6" w:rsidRDefault="009123A6">
      <w:pPr>
        <w:numPr>
          <w:ilvl w:val="0"/>
          <w:numId w:val="157"/>
        </w:numPr>
        <w:pBdr>
          <w:top w:val="nil"/>
          <w:left w:val="nil"/>
          <w:bottom w:val="nil"/>
          <w:right w:val="nil"/>
          <w:between w:val="nil"/>
        </w:pBdr>
        <w:ind w:left="360"/>
        <w:rPr>
          <w:color w:val="000000"/>
          <w:sz w:val="22"/>
          <w:szCs w:val="22"/>
        </w:rPr>
      </w:pPr>
      <w:r>
        <w:rPr>
          <w:color w:val="000000"/>
          <w:sz w:val="22"/>
          <w:szCs w:val="22"/>
        </w:rPr>
        <w:t>Continuity must exist in the news production.</w:t>
      </w:r>
    </w:p>
    <w:p w14:paraId="7DC6C2FB" w14:textId="29CEF872" w:rsidR="00756A7C" w:rsidRDefault="009123A6">
      <w:pPr>
        <w:numPr>
          <w:ilvl w:val="0"/>
          <w:numId w:val="157"/>
        </w:numPr>
        <w:pBdr>
          <w:top w:val="nil"/>
          <w:left w:val="nil"/>
          <w:bottom w:val="nil"/>
          <w:right w:val="nil"/>
          <w:between w:val="nil"/>
        </w:pBdr>
        <w:ind w:left="360"/>
        <w:rPr>
          <w:color w:val="000000"/>
          <w:sz w:val="22"/>
          <w:szCs w:val="22"/>
        </w:rPr>
      </w:pPr>
      <w:r>
        <w:rPr>
          <w:color w:val="000000"/>
          <w:sz w:val="22"/>
          <w:szCs w:val="22"/>
        </w:rPr>
        <w:t>Completed projects must be uploaded to a video/file</w:t>
      </w:r>
      <w:r w:rsidR="000C7CD3">
        <w:rPr>
          <w:color w:val="000000"/>
          <w:sz w:val="22"/>
          <w:szCs w:val="22"/>
        </w:rPr>
        <w:t>-</w:t>
      </w:r>
      <w:r>
        <w:rPr>
          <w:color w:val="000000"/>
          <w:sz w:val="22"/>
          <w:szCs w:val="22"/>
        </w:rPr>
        <w:t>sharing site (Vimeo, YouTube, or Dropbox, etc</w:t>
      </w:r>
      <w:r w:rsidR="000C7CD3">
        <w:rPr>
          <w:color w:val="000000"/>
          <w:sz w:val="22"/>
          <w:szCs w:val="22"/>
        </w:rPr>
        <w:t xml:space="preserve">.). It </w:t>
      </w:r>
      <w:r>
        <w:rPr>
          <w:color w:val="000000"/>
          <w:sz w:val="22"/>
          <w:szCs w:val="22"/>
        </w:rPr>
        <w:t>is recommended to set the access level of your project to one of BPA</w:t>
      </w:r>
      <w:r w:rsidR="00075E61">
        <w:rPr>
          <w:color w:val="000000"/>
          <w:sz w:val="22"/>
          <w:szCs w:val="22"/>
        </w:rPr>
        <w:t>’</w:t>
      </w:r>
      <w:r>
        <w:rPr>
          <w:color w:val="000000"/>
          <w:sz w:val="22"/>
          <w:szCs w:val="22"/>
        </w:rPr>
        <w:t xml:space="preserve">s recommended settings. </w:t>
      </w:r>
      <w:r w:rsidR="005331D3">
        <w:rPr>
          <w:color w:val="000000"/>
          <w:sz w:val="22"/>
          <w:szCs w:val="22"/>
        </w:rPr>
        <w:t>See the Cloud Storage / File Sharing Guidelines for more information.</w:t>
      </w:r>
      <w:r>
        <w:rPr>
          <w:color w:val="000000"/>
          <w:sz w:val="22"/>
          <w:szCs w:val="22"/>
        </w:rPr>
        <w:t xml:space="preserve"> </w:t>
      </w:r>
    </w:p>
    <w:p w14:paraId="52CF18FD" w14:textId="2421D98D" w:rsidR="00756A7C" w:rsidRPr="00756A7C" w:rsidRDefault="00756A7C">
      <w:pPr>
        <w:numPr>
          <w:ilvl w:val="0"/>
          <w:numId w:val="157"/>
        </w:numPr>
        <w:pBdr>
          <w:top w:val="nil"/>
          <w:left w:val="nil"/>
          <w:bottom w:val="nil"/>
          <w:right w:val="nil"/>
          <w:between w:val="nil"/>
        </w:pBdr>
        <w:ind w:left="360"/>
        <w:rPr>
          <w:color w:val="000000"/>
          <w:sz w:val="22"/>
          <w:szCs w:val="22"/>
        </w:rPr>
      </w:pPr>
      <w:r w:rsidRPr="00756A7C">
        <w:rPr>
          <w:b/>
          <w:bCs/>
          <w:color w:val="000000"/>
          <w:sz w:val="22"/>
          <w:szCs w:val="22"/>
        </w:rPr>
        <w:t xml:space="preserve">Submit the URL to the final project files, Works Cited, </w:t>
      </w:r>
      <w:r>
        <w:rPr>
          <w:b/>
          <w:bCs/>
          <w:color w:val="000000"/>
          <w:sz w:val="22"/>
          <w:szCs w:val="22"/>
        </w:rPr>
        <w:t xml:space="preserve">script, </w:t>
      </w:r>
      <w:r w:rsidRPr="00756A7C">
        <w:rPr>
          <w:b/>
          <w:bCs/>
          <w:color w:val="000000"/>
          <w:sz w:val="22"/>
          <w:szCs w:val="22"/>
        </w:rPr>
        <w:t xml:space="preserve">and signed </w:t>
      </w:r>
      <w:hyperlink r:id="rId350">
        <w:r w:rsidRPr="00756A7C">
          <w:rPr>
            <w:b/>
            <w:bCs/>
            <w:color w:val="0000FF"/>
            <w:sz w:val="22"/>
            <w:szCs w:val="22"/>
            <w:u w:val="single"/>
          </w:rPr>
          <w:t>Release Form(s)</w:t>
        </w:r>
      </w:hyperlink>
      <w:r w:rsidRPr="00756A7C">
        <w:rPr>
          <w:b/>
          <w:bCs/>
          <w:color w:val="000000"/>
          <w:sz w:val="22"/>
          <w:szCs w:val="22"/>
        </w:rPr>
        <w:t xml:space="preserve"> in a combined PDF file to </w:t>
      </w:r>
      <w:hyperlink r:id="rId351">
        <w:r w:rsidRPr="00756A7C">
          <w:rPr>
            <w:b/>
            <w:bCs/>
            <w:color w:val="0000FF"/>
            <w:sz w:val="22"/>
            <w:szCs w:val="22"/>
            <w:u w:val="single"/>
          </w:rPr>
          <w:t>https://presubmit.bpa.org</w:t>
        </w:r>
      </w:hyperlink>
      <w:r w:rsidRPr="00756A7C">
        <w:rPr>
          <w:b/>
          <w:bCs/>
          <w:color w:val="000000"/>
          <w:sz w:val="22"/>
          <w:szCs w:val="22"/>
        </w:rPr>
        <w:t xml:space="preserve"> no later than </w:t>
      </w:r>
      <w:r w:rsidR="004257C2">
        <w:rPr>
          <w:b/>
          <w:bCs/>
          <w:color w:val="000000"/>
          <w:sz w:val="22"/>
          <w:szCs w:val="22"/>
        </w:rPr>
        <w:t>5:00 p.m. Central Time, on February 17, 2023</w:t>
      </w:r>
      <w:r w:rsidRPr="00756A7C">
        <w:rPr>
          <w:b/>
          <w:bCs/>
          <w:color w:val="000000"/>
          <w:sz w:val="22"/>
          <w:szCs w:val="22"/>
        </w:rPr>
        <w:t>.</w:t>
      </w:r>
      <w:r w:rsidR="00AE1CE9" w:rsidRPr="00AE1CE9">
        <w:rPr>
          <w:i/>
          <w:iCs/>
          <w:sz w:val="22"/>
          <w:szCs w:val="22"/>
        </w:rPr>
        <w:t xml:space="preserve"> </w:t>
      </w:r>
    </w:p>
    <w:p w14:paraId="6728FC80" w14:textId="1D422174" w:rsidR="009123A6" w:rsidRDefault="009123A6">
      <w:pPr>
        <w:numPr>
          <w:ilvl w:val="0"/>
          <w:numId w:val="157"/>
        </w:numPr>
        <w:pBdr>
          <w:top w:val="nil"/>
          <w:left w:val="nil"/>
          <w:bottom w:val="nil"/>
          <w:right w:val="nil"/>
          <w:between w:val="nil"/>
        </w:pBdr>
        <w:tabs>
          <w:tab w:val="left" w:pos="1875"/>
        </w:tabs>
        <w:ind w:left="360"/>
        <w:rPr>
          <w:color w:val="000000"/>
          <w:sz w:val="22"/>
          <w:szCs w:val="22"/>
        </w:rPr>
      </w:pPr>
      <w:r>
        <w:rPr>
          <w:color w:val="000000"/>
          <w:sz w:val="22"/>
          <w:szCs w:val="22"/>
        </w:rPr>
        <w:t xml:space="preserve">The team is responsible for securing a signed </w:t>
      </w:r>
      <w:hyperlink r:id="rId352">
        <w:r>
          <w:rPr>
            <w:color w:val="0000FF"/>
            <w:sz w:val="22"/>
            <w:szCs w:val="22"/>
            <w:u w:val="single"/>
          </w:rPr>
          <w:t>Release Form</w:t>
        </w:r>
      </w:hyperlink>
      <w:r>
        <w:rPr>
          <w:color w:val="000000"/>
          <w:sz w:val="22"/>
          <w:szCs w:val="22"/>
        </w:rPr>
        <w:t xml:space="preserve"> from any person whose image is used in the project.</w:t>
      </w:r>
    </w:p>
    <w:p w14:paraId="2A6B9F35" w14:textId="41A3BDC8" w:rsidR="009123A6" w:rsidRDefault="00980251">
      <w:pPr>
        <w:numPr>
          <w:ilvl w:val="0"/>
          <w:numId w:val="157"/>
        </w:numPr>
        <w:pBdr>
          <w:top w:val="nil"/>
          <w:left w:val="nil"/>
          <w:bottom w:val="nil"/>
          <w:right w:val="nil"/>
          <w:between w:val="nil"/>
        </w:pBdr>
        <w:tabs>
          <w:tab w:val="left" w:pos="1875"/>
        </w:tabs>
        <w:ind w:left="360"/>
        <w:rPr>
          <w:color w:val="000000"/>
          <w:sz w:val="22"/>
          <w:szCs w:val="22"/>
        </w:rPr>
      </w:pPr>
      <w:r>
        <w:rPr>
          <w:color w:val="000000"/>
          <w:sz w:val="22"/>
          <w:szCs w:val="22"/>
        </w:rPr>
        <w:t xml:space="preserve">Members </w:t>
      </w:r>
      <w:r w:rsidR="009123A6">
        <w:rPr>
          <w:color w:val="000000"/>
          <w:sz w:val="22"/>
          <w:szCs w:val="22"/>
        </w:rPr>
        <w:t xml:space="preserve">will receive an automated response confirmation at the time of submission. Individual confirmation of receipt </w:t>
      </w:r>
      <w:r w:rsidR="009123A6">
        <w:rPr>
          <w:i/>
          <w:color w:val="000000"/>
          <w:sz w:val="22"/>
          <w:szCs w:val="22"/>
        </w:rPr>
        <w:t>cannot</w:t>
      </w:r>
      <w:r w:rsidR="009123A6">
        <w:rPr>
          <w:color w:val="000000"/>
          <w:sz w:val="22"/>
          <w:szCs w:val="22"/>
        </w:rPr>
        <w:t xml:space="preserve"> be provided</w:t>
      </w:r>
      <w:r w:rsidR="004257C2">
        <w:rPr>
          <w:color w:val="000000"/>
          <w:sz w:val="22"/>
          <w:szCs w:val="22"/>
        </w:rPr>
        <w:t>.</w:t>
      </w:r>
    </w:p>
    <w:p w14:paraId="7DC76C86" w14:textId="08533C90" w:rsidR="009123A6" w:rsidRDefault="009123A6">
      <w:pPr>
        <w:numPr>
          <w:ilvl w:val="0"/>
          <w:numId w:val="157"/>
        </w:numPr>
        <w:pBdr>
          <w:top w:val="nil"/>
          <w:left w:val="nil"/>
          <w:bottom w:val="nil"/>
          <w:right w:val="nil"/>
          <w:between w:val="nil"/>
        </w:pBdr>
        <w:ind w:left="360"/>
        <w:rPr>
          <w:color w:val="000000"/>
          <w:sz w:val="22"/>
          <w:szCs w:val="22"/>
        </w:rPr>
      </w:pPr>
      <w:r>
        <w:rPr>
          <w:color w:val="000000"/>
          <w:sz w:val="22"/>
          <w:szCs w:val="22"/>
        </w:rPr>
        <w:t>Member ID will be required for all submissions</w:t>
      </w:r>
      <w:r w:rsidR="000C7CD3">
        <w:rPr>
          <w:color w:val="000000"/>
          <w:sz w:val="22"/>
          <w:szCs w:val="22"/>
        </w:rPr>
        <w:t>.</w:t>
      </w:r>
    </w:p>
    <w:p w14:paraId="669B3A54" w14:textId="77777777" w:rsidR="009123A6" w:rsidRDefault="009123A6">
      <w:pPr>
        <w:numPr>
          <w:ilvl w:val="0"/>
          <w:numId w:val="157"/>
        </w:numPr>
        <w:pBdr>
          <w:top w:val="nil"/>
          <w:left w:val="nil"/>
          <w:bottom w:val="nil"/>
          <w:right w:val="nil"/>
          <w:between w:val="nil"/>
        </w:pBdr>
        <w:tabs>
          <w:tab w:val="left" w:pos="1875"/>
        </w:tabs>
        <w:ind w:left="360"/>
        <w:rPr>
          <w:color w:val="000000"/>
          <w:sz w:val="22"/>
          <w:szCs w:val="22"/>
        </w:rPr>
      </w:pPr>
      <w:r>
        <w:rPr>
          <w:color w:val="000000"/>
          <w:sz w:val="22"/>
          <w:szCs w:val="22"/>
        </w:rPr>
        <w:t>No fax or mailed copies will be accepted.</w:t>
      </w:r>
    </w:p>
    <w:p w14:paraId="6C1986D9" w14:textId="77777777" w:rsidR="009123A6" w:rsidRDefault="009123A6">
      <w:pPr>
        <w:numPr>
          <w:ilvl w:val="0"/>
          <w:numId w:val="157"/>
        </w:numPr>
        <w:pBdr>
          <w:top w:val="nil"/>
          <w:left w:val="nil"/>
          <w:bottom w:val="nil"/>
          <w:right w:val="nil"/>
          <w:between w:val="nil"/>
        </w:pBdr>
        <w:tabs>
          <w:tab w:val="left" w:pos="1875"/>
        </w:tabs>
        <w:ind w:left="360"/>
        <w:rPr>
          <w:color w:val="000000"/>
          <w:sz w:val="22"/>
          <w:szCs w:val="22"/>
        </w:rPr>
      </w:pPr>
      <w:r>
        <w:rPr>
          <w:color w:val="000000"/>
          <w:sz w:val="22"/>
          <w:szCs w:val="22"/>
        </w:rPr>
        <w:t>No exceptions can be made for missed deadlines due to incorrect submission or technical difficulties.</w:t>
      </w:r>
    </w:p>
    <w:p w14:paraId="2A5726F9" w14:textId="77777777" w:rsidR="009123A6" w:rsidRDefault="009123A6">
      <w:pPr>
        <w:numPr>
          <w:ilvl w:val="0"/>
          <w:numId w:val="157"/>
        </w:numPr>
        <w:pBdr>
          <w:top w:val="nil"/>
          <w:left w:val="nil"/>
          <w:bottom w:val="nil"/>
          <w:right w:val="nil"/>
          <w:between w:val="nil"/>
        </w:pBdr>
        <w:tabs>
          <w:tab w:val="left" w:pos="1875"/>
        </w:tabs>
        <w:ind w:left="360"/>
        <w:rPr>
          <w:color w:val="000000"/>
          <w:sz w:val="22"/>
          <w:szCs w:val="22"/>
        </w:rPr>
      </w:pPr>
      <w:r>
        <w:rPr>
          <w:color w:val="000000"/>
          <w:sz w:val="22"/>
          <w:szCs w:val="22"/>
        </w:rPr>
        <w:t xml:space="preserve">Multiple submissions will </w:t>
      </w:r>
      <w:r>
        <w:rPr>
          <w:i/>
          <w:color w:val="000000"/>
          <w:sz w:val="22"/>
          <w:szCs w:val="22"/>
        </w:rPr>
        <w:t>not</w:t>
      </w:r>
      <w:r>
        <w:rPr>
          <w:color w:val="000000"/>
          <w:sz w:val="22"/>
          <w:szCs w:val="22"/>
        </w:rPr>
        <w:t xml:space="preserve"> be accepted.</w:t>
      </w:r>
    </w:p>
    <w:p w14:paraId="5B6D6B49" w14:textId="5D77A783" w:rsidR="009123A6" w:rsidRPr="009508E8" w:rsidRDefault="009123A6">
      <w:pPr>
        <w:numPr>
          <w:ilvl w:val="0"/>
          <w:numId w:val="157"/>
        </w:numPr>
        <w:pBdr>
          <w:top w:val="nil"/>
          <w:left w:val="nil"/>
          <w:bottom w:val="nil"/>
          <w:right w:val="nil"/>
          <w:between w:val="nil"/>
        </w:pBdr>
        <w:ind w:left="360"/>
        <w:rPr>
          <w:color w:val="000000"/>
          <w:sz w:val="22"/>
          <w:szCs w:val="22"/>
        </w:rPr>
      </w:pPr>
      <w:r>
        <w:rPr>
          <w:color w:val="000000"/>
          <w:sz w:val="22"/>
          <w:szCs w:val="22"/>
        </w:rPr>
        <w:t xml:space="preserve">Only one (1) team </w:t>
      </w:r>
      <w:r>
        <w:rPr>
          <w:sz w:val="22"/>
          <w:szCs w:val="22"/>
        </w:rPr>
        <w:t>member</w:t>
      </w:r>
      <w:r>
        <w:rPr>
          <w:color w:val="000000"/>
          <w:sz w:val="22"/>
          <w:szCs w:val="22"/>
        </w:rPr>
        <w:t xml:space="preserve"> should complete the submission.</w:t>
      </w:r>
    </w:p>
    <w:p w14:paraId="0FB9A611" w14:textId="40E1CC1D" w:rsidR="009123A6" w:rsidRDefault="009123A6">
      <w:pPr>
        <w:numPr>
          <w:ilvl w:val="0"/>
          <w:numId w:val="157"/>
        </w:numPr>
        <w:pBdr>
          <w:top w:val="nil"/>
          <w:left w:val="nil"/>
          <w:bottom w:val="nil"/>
          <w:right w:val="nil"/>
          <w:between w:val="nil"/>
        </w:pBdr>
        <w:ind w:left="360"/>
        <w:rPr>
          <w:color w:val="000000"/>
          <w:sz w:val="22"/>
          <w:szCs w:val="22"/>
        </w:rPr>
      </w:pPr>
      <w:r>
        <w:rPr>
          <w:color w:val="000000"/>
          <w:sz w:val="22"/>
          <w:szCs w:val="22"/>
        </w:rPr>
        <w:t>One (1) copy of the Works Cited</w:t>
      </w:r>
      <w:r w:rsidR="00242437">
        <w:rPr>
          <w:color w:val="000000"/>
          <w:sz w:val="22"/>
          <w:szCs w:val="22"/>
        </w:rPr>
        <w:t xml:space="preserve"> </w:t>
      </w:r>
      <w:r>
        <w:rPr>
          <w:color w:val="000000"/>
          <w:sz w:val="22"/>
          <w:szCs w:val="22"/>
        </w:rPr>
        <w:t xml:space="preserve">must be submitted at the time of the presentation at </w:t>
      </w:r>
      <w:r w:rsidR="004257C2">
        <w:rPr>
          <w:color w:val="000000"/>
          <w:sz w:val="22"/>
          <w:szCs w:val="22"/>
        </w:rPr>
        <w:t>S</w:t>
      </w:r>
      <w:r>
        <w:rPr>
          <w:color w:val="000000"/>
          <w:sz w:val="22"/>
          <w:szCs w:val="22"/>
        </w:rPr>
        <w:t>LC.</w:t>
      </w:r>
    </w:p>
    <w:p w14:paraId="602485C8" w14:textId="221754E3" w:rsidR="009123A6" w:rsidRDefault="009123A6">
      <w:pPr>
        <w:numPr>
          <w:ilvl w:val="0"/>
          <w:numId w:val="157"/>
        </w:numPr>
        <w:pBdr>
          <w:top w:val="nil"/>
          <w:left w:val="nil"/>
          <w:bottom w:val="nil"/>
          <w:right w:val="nil"/>
          <w:between w:val="nil"/>
        </w:pBdr>
        <w:ind w:left="360"/>
        <w:rPr>
          <w:color w:val="000000"/>
          <w:sz w:val="22"/>
          <w:szCs w:val="22"/>
        </w:rPr>
      </w:pPr>
      <w:r>
        <w:rPr>
          <w:color w:val="000000"/>
          <w:sz w:val="22"/>
          <w:szCs w:val="22"/>
        </w:rPr>
        <w:t xml:space="preserve">It is the policy of Business Professionals of America to comply with state and federal copyright law. Federal law pertaining to copyright, as contained within the United States Code, is available at </w:t>
      </w:r>
      <w:hyperlink r:id="rId353">
        <w:r>
          <w:rPr>
            <w:color w:val="0000FF"/>
            <w:sz w:val="22"/>
            <w:szCs w:val="22"/>
            <w:u w:val="single"/>
          </w:rPr>
          <w:t>https://www.copyright.gov/title17/title17.pdf</w:t>
        </w:r>
      </w:hyperlink>
      <w:r>
        <w:rPr>
          <w:color w:val="000000"/>
          <w:sz w:val="22"/>
          <w:szCs w:val="22"/>
        </w:rPr>
        <w:t xml:space="preserve">. The </w:t>
      </w:r>
      <w:hyperlink r:id="rId354">
        <w:r w:rsidR="00EE36E6">
          <w:rPr>
            <w:i/>
            <w:color w:val="0000FF"/>
            <w:sz w:val="22"/>
            <w:szCs w:val="22"/>
            <w:u w:val="single"/>
          </w:rPr>
          <w:t>Style &amp; Reference</w:t>
        </w:r>
        <w:r>
          <w:rPr>
            <w:i/>
            <w:color w:val="0000FF"/>
            <w:sz w:val="22"/>
            <w:szCs w:val="22"/>
            <w:u w:val="single"/>
          </w:rPr>
          <w:t xml:space="preserve"> Manual</w:t>
        </w:r>
      </w:hyperlink>
      <w:r>
        <w:rPr>
          <w:color w:val="000000"/>
          <w:sz w:val="22"/>
          <w:szCs w:val="22"/>
        </w:rPr>
        <w:t xml:space="preserve"> contains guidelines for Copyright and Fair Use. Participant(s) will be </w:t>
      </w:r>
      <w:r>
        <w:rPr>
          <w:i/>
          <w:color w:val="000000"/>
          <w:sz w:val="22"/>
          <w:szCs w:val="22"/>
        </w:rPr>
        <w:t>disqualified</w:t>
      </w:r>
      <w:r>
        <w:rPr>
          <w:color w:val="000000"/>
          <w:sz w:val="22"/>
          <w:szCs w:val="22"/>
        </w:rPr>
        <w:t xml:space="preserve"> for violations of the guidelines. </w:t>
      </w:r>
    </w:p>
    <w:p w14:paraId="742D3EEB" w14:textId="5BA03444" w:rsidR="009123A6" w:rsidRDefault="00AE1CE9">
      <w:pPr>
        <w:numPr>
          <w:ilvl w:val="0"/>
          <w:numId w:val="157"/>
        </w:numPr>
        <w:ind w:left="360"/>
        <w:rPr>
          <w:sz w:val="22"/>
          <w:szCs w:val="22"/>
        </w:rPr>
      </w:pPr>
      <w:r>
        <w:rPr>
          <w:sz w:val="22"/>
          <w:szCs w:val="22"/>
        </w:rPr>
        <w:t>Business Professionals of America</w:t>
      </w:r>
      <w:r w:rsidR="009123A6">
        <w:rPr>
          <w:sz w:val="22"/>
          <w:szCs w:val="22"/>
        </w:rPr>
        <w:t xml:space="preserve"> grants permission for the use of the copyrighted logo and tagline.</w:t>
      </w:r>
    </w:p>
    <w:p w14:paraId="06D3A17B" w14:textId="0F0B33EA" w:rsidR="009123A6" w:rsidRDefault="00C2506D">
      <w:pPr>
        <w:numPr>
          <w:ilvl w:val="0"/>
          <w:numId w:val="157"/>
        </w:numPr>
        <w:pBdr>
          <w:top w:val="nil"/>
          <w:left w:val="nil"/>
          <w:bottom w:val="nil"/>
          <w:right w:val="nil"/>
          <w:between w:val="nil"/>
        </w:pBdr>
        <w:ind w:left="360"/>
        <w:rPr>
          <w:color w:val="000000"/>
          <w:sz w:val="22"/>
          <w:szCs w:val="22"/>
        </w:rPr>
      </w:pPr>
      <w:r>
        <w:rPr>
          <w:color w:val="000000"/>
          <w:sz w:val="22"/>
          <w:szCs w:val="22"/>
        </w:rPr>
        <w:t>No materials, other than the required submission materials, may be left with judges.</w:t>
      </w:r>
    </w:p>
    <w:p w14:paraId="4B91CF4B" w14:textId="77777777" w:rsidR="009123A6" w:rsidRDefault="009123A6" w:rsidP="009123A6">
      <w:pPr>
        <w:tabs>
          <w:tab w:val="left" w:pos="1875"/>
        </w:tabs>
        <w:rPr>
          <w:sz w:val="22"/>
          <w:szCs w:val="22"/>
        </w:rPr>
      </w:pPr>
    </w:p>
    <w:p w14:paraId="33CA4B96" w14:textId="77777777" w:rsidR="009123A6" w:rsidRDefault="009123A6" w:rsidP="009123A6">
      <w:pPr>
        <w:rPr>
          <w:b/>
          <w:sz w:val="22"/>
          <w:szCs w:val="22"/>
        </w:rPr>
      </w:pPr>
      <w:r>
        <w:br w:type="page"/>
      </w:r>
    </w:p>
    <w:p w14:paraId="72C27D13" w14:textId="77777777" w:rsidR="009123A6" w:rsidRDefault="009123A6" w:rsidP="009123A6">
      <w:pPr>
        <w:rPr>
          <w:b/>
          <w:sz w:val="22"/>
          <w:szCs w:val="22"/>
        </w:rPr>
      </w:pPr>
      <w:r>
        <w:rPr>
          <w:b/>
          <w:sz w:val="22"/>
          <w:szCs w:val="22"/>
        </w:rPr>
        <w:t>Method of evaluation</w:t>
      </w:r>
    </w:p>
    <w:p w14:paraId="22476598" w14:textId="77777777" w:rsidR="004257C2" w:rsidRPr="009C0B37" w:rsidRDefault="004257C2" w:rsidP="004257C2">
      <w:pPr>
        <w:rPr>
          <w:bCs/>
          <w:sz w:val="22"/>
          <w:szCs w:val="22"/>
        </w:rPr>
      </w:pPr>
      <w:r w:rsidRPr="009C0B37">
        <w:rPr>
          <w:bCs/>
          <w:sz w:val="22"/>
          <w:szCs w:val="22"/>
        </w:rPr>
        <w:t>Technical Scoring Rubric (top 12 will advance to SLC for Presentation Scoring)</w:t>
      </w:r>
    </w:p>
    <w:p w14:paraId="28113117" w14:textId="77777777" w:rsidR="004257C2" w:rsidRPr="009C0B37" w:rsidRDefault="004257C2" w:rsidP="004257C2">
      <w:pPr>
        <w:rPr>
          <w:bCs/>
          <w:sz w:val="22"/>
          <w:szCs w:val="22"/>
        </w:rPr>
      </w:pPr>
      <w:r w:rsidRPr="009C0B37">
        <w:rPr>
          <w:bCs/>
          <w:sz w:val="22"/>
          <w:szCs w:val="22"/>
        </w:rPr>
        <w:t>Presentation Scoring Rubric (top 12 based on pre-judged Technical Scoring)</w:t>
      </w:r>
    </w:p>
    <w:p w14:paraId="2E9D57E9" w14:textId="77777777" w:rsidR="009123A6" w:rsidRDefault="009123A6" w:rsidP="009123A6">
      <w:pPr>
        <w:rPr>
          <w:b/>
          <w:sz w:val="22"/>
          <w:szCs w:val="22"/>
        </w:rPr>
      </w:pPr>
    </w:p>
    <w:p w14:paraId="65425764" w14:textId="77777777" w:rsidR="009123A6" w:rsidRDefault="009123A6" w:rsidP="009123A6">
      <w:pPr>
        <w:rPr>
          <w:b/>
          <w:sz w:val="22"/>
          <w:szCs w:val="22"/>
        </w:rPr>
      </w:pPr>
      <w:r>
        <w:rPr>
          <w:b/>
          <w:sz w:val="22"/>
          <w:szCs w:val="22"/>
        </w:rPr>
        <w:t>Length of Preliminary event</w:t>
      </w:r>
    </w:p>
    <w:p w14:paraId="3D1F77B0" w14:textId="3BD34EC8" w:rsidR="009123A6" w:rsidRDefault="009123A6" w:rsidP="009123A6">
      <w:pPr>
        <w:rPr>
          <w:sz w:val="22"/>
          <w:szCs w:val="22"/>
        </w:rPr>
      </w:pPr>
      <w:r>
        <w:rPr>
          <w:sz w:val="22"/>
          <w:szCs w:val="22"/>
        </w:rPr>
        <w:t xml:space="preserve">No more than three (3) minutes for </w:t>
      </w:r>
      <w:r w:rsidR="000C7CD3">
        <w:rPr>
          <w:sz w:val="22"/>
          <w:szCs w:val="22"/>
        </w:rPr>
        <w:t>setup</w:t>
      </w:r>
    </w:p>
    <w:p w14:paraId="7B3F650A" w14:textId="77777777" w:rsidR="009123A6" w:rsidRDefault="009123A6" w:rsidP="009123A6">
      <w:pPr>
        <w:rPr>
          <w:sz w:val="22"/>
          <w:szCs w:val="22"/>
        </w:rPr>
      </w:pPr>
      <w:r>
        <w:rPr>
          <w:sz w:val="22"/>
          <w:szCs w:val="22"/>
        </w:rPr>
        <w:t>No more than ten (10) minutes for the presentation</w:t>
      </w:r>
    </w:p>
    <w:p w14:paraId="4A14231F" w14:textId="34822008" w:rsidR="009123A6" w:rsidRDefault="009123A6" w:rsidP="009123A6">
      <w:pPr>
        <w:rPr>
          <w:sz w:val="22"/>
          <w:szCs w:val="22"/>
        </w:rPr>
      </w:pPr>
      <w:r>
        <w:rPr>
          <w:sz w:val="22"/>
          <w:szCs w:val="22"/>
        </w:rPr>
        <w:t>No more than five (5) minutes for judges</w:t>
      </w:r>
      <w:r w:rsidR="00075E61">
        <w:rPr>
          <w:sz w:val="22"/>
          <w:szCs w:val="22"/>
        </w:rPr>
        <w:t>’</w:t>
      </w:r>
      <w:r>
        <w:rPr>
          <w:sz w:val="22"/>
          <w:szCs w:val="22"/>
        </w:rPr>
        <w:t xml:space="preserve"> questions</w:t>
      </w:r>
    </w:p>
    <w:p w14:paraId="01944B16" w14:textId="63E1FC0C" w:rsidR="009123A6" w:rsidRDefault="00F02D42" w:rsidP="009123A6">
      <w:pPr>
        <w:rPr>
          <w:sz w:val="22"/>
          <w:szCs w:val="22"/>
        </w:rPr>
      </w:pPr>
      <w:r>
        <w:rPr>
          <w:sz w:val="22"/>
          <w:szCs w:val="22"/>
        </w:rPr>
        <w:t xml:space="preserve">Finals may be included at </w:t>
      </w:r>
      <w:r w:rsidR="004257C2">
        <w:rPr>
          <w:sz w:val="22"/>
          <w:szCs w:val="22"/>
        </w:rPr>
        <w:t>the</w:t>
      </w:r>
      <w:r>
        <w:rPr>
          <w:sz w:val="22"/>
          <w:szCs w:val="22"/>
        </w:rPr>
        <w:t xml:space="preserve"> national level</w:t>
      </w:r>
    </w:p>
    <w:p w14:paraId="311130E8" w14:textId="77777777" w:rsidR="009123A6" w:rsidRDefault="009123A6" w:rsidP="009123A6">
      <w:pPr>
        <w:rPr>
          <w:sz w:val="16"/>
          <w:szCs w:val="16"/>
        </w:rPr>
      </w:pPr>
    </w:p>
    <w:p w14:paraId="7B8E0AAC" w14:textId="77777777" w:rsidR="009123A6" w:rsidRDefault="009123A6" w:rsidP="009123A6">
      <w:pPr>
        <w:rPr>
          <w:b/>
          <w:sz w:val="22"/>
          <w:szCs w:val="22"/>
        </w:rPr>
      </w:pPr>
      <w:r>
        <w:rPr>
          <w:b/>
          <w:sz w:val="22"/>
          <w:szCs w:val="22"/>
        </w:rPr>
        <w:t>Length of Final event (National only)</w:t>
      </w:r>
    </w:p>
    <w:p w14:paraId="133C5E63" w14:textId="7F13906B" w:rsidR="009123A6" w:rsidRDefault="009123A6" w:rsidP="009123A6">
      <w:pPr>
        <w:rPr>
          <w:sz w:val="22"/>
          <w:szCs w:val="22"/>
        </w:rPr>
      </w:pPr>
      <w:r>
        <w:rPr>
          <w:sz w:val="22"/>
          <w:szCs w:val="22"/>
        </w:rPr>
        <w:t xml:space="preserve">No more than three (3) hours to plan, produce, and export a news </w:t>
      </w:r>
      <w:r w:rsidR="00580D26">
        <w:rPr>
          <w:sz w:val="22"/>
          <w:szCs w:val="22"/>
        </w:rPr>
        <w:t xml:space="preserve">segment </w:t>
      </w:r>
      <w:r>
        <w:rPr>
          <w:sz w:val="22"/>
          <w:szCs w:val="22"/>
        </w:rPr>
        <w:t>1</w:t>
      </w:r>
      <w:r w:rsidR="00893B75">
        <w:rPr>
          <w:sz w:val="22"/>
          <w:szCs w:val="22"/>
        </w:rPr>
        <w:t>-</w:t>
      </w:r>
      <w:r>
        <w:rPr>
          <w:sz w:val="22"/>
          <w:szCs w:val="22"/>
        </w:rPr>
        <w:t>minute in length.</w:t>
      </w:r>
    </w:p>
    <w:p w14:paraId="0DFDBB6F" w14:textId="77777777" w:rsidR="009123A6" w:rsidRDefault="009123A6" w:rsidP="009123A6">
      <w:pPr>
        <w:rPr>
          <w:sz w:val="20"/>
          <w:szCs w:val="20"/>
        </w:rPr>
      </w:pPr>
    </w:p>
    <w:p w14:paraId="5A0C3F07" w14:textId="77777777" w:rsidR="009123A6" w:rsidRDefault="009123A6" w:rsidP="009123A6">
      <w:pPr>
        <w:rPr>
          <w:b/>
          <w:sz w:val="22"/>
          <w:szCs w:val="22"/>
        </w:rPr>
      </w:pPr>
      <w:r>
        <w:rPr>
          <w:b/>
          <w:sz w:val="22"/>
          <w:szCs w:val="22"/>
        </w:rPr>
        <w:t>Details for Final event (National only)</w:t>
      </w:r>
    </w:p>
    <w:p w14:paraId="22DAE81B" w14:textId="0D88D569"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 xml:space="preserve">The teams will have </w:t>
      </w:r>
      <w:r>
        <w:rPr>
          <w:color w:val="000000"/>
          <w:sz w:val="22"/>
          <w:szCs w:val="22"/>
          <w:u w:val="single"/>
        </w:rPr>
        <w:t>no more than</w:t>
      </w:r>
      <w:r>
        <w:rPr>
          <w:color w:val="000000"/>
          <w:sz w:val="22"/>
          <w:szCs w:val="22"/>
        </w:rPr>
        <w:t xml:space="preserve"> </w:t>
      </w:r>
      <w:r w:rsidR="00857D6A">
        <w:rPr>
          <w:color w:val="000000"/>
          <w:sz w:val="22"/>
          <w:szCs w:val="22"/>
        </w:rPr>
        <w:t xml:space="preserve">four </w:t>
      </w:r>
      <w:r>
        <w:rPr>
          <w:color w:val="000000"/>
          <w:sz w:val="22"/>
          <w:szCs w:val="22"/>
        </w:rPr>
        <w:t>(</w:t>
      </w:r>
      <w:r w:rsidR="00857D6A">
        <w:rPr>
          <w:color w:val="000000"/>
          <w:sz w:val="22"/>
          <w:szCs w:val="22"/>
        </w:rPr>
        <w:t>4</w:t>
      </w:r>
      <w:r>
        <w:rPr>
          <w:color w:val="000000"/>
          <w:sz w:val="22"/>
          <w:szCs w:val="22"/>
        </w:rPr>
        <w:t>) hours to plan the storyline and complete all production phases</w:t>
      </w:r>
      <w:r w:rsidR="000D426B">
        <w:rPr>
          <w:color w:val="000000"/>
          <w:sz w:val="22"/>
          <w:szCs w:val="22"/>
        </w:rPr>
        <w:t>,</w:t>
      </w:r>
      <w:r>
        <w:rPr>
          <w:color w:val="000000"/>
          <w:sz w:val="22"/>
          <w:szCs w:val="22"/>
        </w:rPr>
        <w:t xml:space="preserve"> including exporting video.</w:t>
      </w:r>
    </w:p>
    <w:p w14:paraId="43071140" w14:textId="00CF95A0"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 xml:space="preserve">Teams will each be provided a flash drive </w:t>
      </w:r>
      <w:r>
        <w:rPr>
          <w:sz w:val="22"/>
          <w:szCs w:val="22"/>
        </w:rPr>
        <w:t>containing graphics</w:t>
      </w:r>
      <w:r>
        <w:rPr>
          <w:color w:val="000000"/>
          <w:sz w:val="22"/>
          <w:szCs w:val="22"/>
        </w:rPr>
        <w:t xml:space="preserve"> and </w:t>
      </w:r>
      <w:r w:rsidR="000D426B">
        <w:rPr>
          <w:color w:val="000000"/>
          <w:sz w:val="22"/>
          <w:szCs w:val="22"/>
        </w:rPr>
        <w:t>B-roll</w:t>
      </w:r>
      <w:r>
        <w:rPr>
          <w:color w:val="000000"/>
          <w:sz w:val="22"/>
          <w:szCs w:val="22"/>
        </w:rPr>
        <w:t>, which must be included in the new</w:t>
      </w:r>
      <w:r w:rsidR="00580D26">
        <w:rPr>
          <w:color w:val="000000"/>
          <w:sz w:val="22"/>
          <w:szCs w:val="22"/>
        </w:rPr>
        <w:t>s package</w:t>
      </w:r>
    </w:p>
    <w:p w14:paraId="012D9BFF" w14:textId="77777777"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No intro/outro used</w:t>
      </w:r>
    </w:p>
    <w:p w14:paraId="4DC62DA6" w14:textId="5733E0AA"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 xml:space="preserve">The team is responsible for securing a signed </w:t>
      </w:r>
      <w:hyperlink r:id="rId355">
        <w:r>
          <w:rPr>
            <w:color w:val="0000FF"/>
            <w:sz w:val="22"/>
            <w:szCs w:val="22"/>
            <w:u w:val="single"/>
          </w:rPr>
          <w:t>Release Form</w:t>
        </w:r>
      </w:hyperlink>
      <w:r>
        <w:rPr>
          <w:color w:val="000000"/>
          <w:sz w:val="22"/>
          <w:szCs w:val="22"/>
        </w:rPr>
        <w:t xml:space="preserve"> from any person whose image is used in the project.</w:t>
      </w:r>
    </w:p>
    <w:p w14:paraId="46D212FF" w14:textId="77777777"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The teams will film their production on site.</w:t>
      </w:r>
    </w:p>
    <w:p w14:paraId="6525F058" w14:textId="77777777" w:rsidR="00857D6A" w:rsidRDefault="00857D6A">
      <w:pPr>
        <w:numPr>
          <w:ilvl w:val="0"/>
          <w:numId w:val="158"/>
        </w:numPr>
        <w:pBdr>
          <w:top w:val="nil"/>
          <w:left w:val="nil"/>
          <w:bottom w:val="nil"/>
          <w:right w:val="nil"/>
          <w:between w:val="nil"/>
        </w:pBdr>
        <w:ind w:left="450"/>
        <w:rPr>
          <w:color w:val="000000"/>
          <w:sz w:val="22"/>
          <w:szCs w:val="22"/>
        </w:rPr>
      </w:pPr>
      <w:r>
        <w:rPr>
          <w:color w:val="000000"/>
          <w:sz w:val="22"/>
          <w:szCs w:val="22"/>
        </w:rPr>
        <w:t xml:space="preserve">During this time, students may communicate with members of their team via telephone but may </w:t>
      </w:r>
      <w:r>
        <w:rPr>
          <w:i/>
          <w:color w:val="000000"/>
          <w:sz w:val="22"/>
          <w:szCs w:val="22"/>
        </w:rPr>
        <w:t>not</w:t>
      </w:r>
      <w:r>
        <w:rPr>
          <w:color w:val="000000"/>
          <w:sz w:val="22"/>
          <w:szCs w:val="22"/>
        </w:rPr>
        <w:t xml:space="preserve"> communicate with others (including their advisor) concerning the production of their video. Teams will be </w:t>
      </w:r>
      <w:r>
        <w:rPr>
          <w:i/>
          <w:color w:val="000000"/>
          <w:sz w:val="22"/>
          <w:szCs w:val="22"/>
        </w:rPr>
        <w:t>disqualified</w:t>
      </w:r>
      <w:r>
        <w:rPr>
          <w:color w:val="000000"/>
          <w:sz w:val="22"/>
          <w:szCs w:val="22"/>
        </w:rPr>
        <w:t xml:space="preserve"> for violating this rule.</w:t>
      </w:r>
    </w:p>
    <w:p w14:paraId="2FADDE5C" w14:textId="36ABCF93"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After filming is complete, teams will return to the contest room to edit and complete all production and post</w:t>
      </w:r>
      <w:r w:rsidR="000D426B">
        <w:rPr>
          <w:color w:val="000000"/>
          <w:sz w:val="22"/>
          <w:szCs w:val="22"/>
        </w:rPr>
        <w:t>-</w:t>
      </w:r>
      <w:r>
        <w:rPr>
          <w:color w:val="000000"/>
          <w:sz w:val="22"/>
          <w:szCs w:val="22"/>
        </w:rPr>
        <w:t>production elements in their video.</w:t>
      </w:r>
    </w:p>
    <w:p w14:paraId="3C382C30" w14:textId="77777777"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 xml:space="preserve">The video must be one (1) minute in length, rendered and exported into a .mov, .mp4, .avi, or .mpg format and submitted using the flash drive provided.  If </w:t>
      </w:r>
      <w:r>
        <w:rPr>
          <w:i/>
          <w:color w:val="000000"/>
          <w:sz w:val="22"/>
          <w:szCs w:val="22"/>
        </w:rPr>
        <w:t>not</w:t>
      </w:r>
      <w:r>
        <w:rPr>
          <w:color w:val="000000"/>
          <w:sz w:val="22"/>
          <w:szCs w:val="22"/>
        </w:rPr>
        <w:t xml:space="preserve"> in the appropriate format, it may </w:t>
      </w:r>
      <w:r>
        <w:rPr>
          <w:i/>
          <w:color w:val="000000"/>
          <w:sz w:val="22"/>
          <w:szCs w:val="22"/>
        </w:rPr>
        <w:t>not</w:t>
      </w:r>
      <w:r>
        <w:rPr>
          <w:color w:val="000000"/>
          <w:sz w:val="22"/>
          <w:szCs w:val="22"/>
        </w:rPr>
        <w:t xml:space="preserve"> be judged.</w:t>
      </w:r>
    </w:p>
    <w:p w14:paraId="52041330" w14:textId="77777777" w:rsidR="009123A6" w:rsidRDefault="009123A6">
      <w:pPr>
        <w:numPr>
          <w:ilvl w:val="0"/>
          <w:numId w:val="158"/>
        </w:numPr>
        <w:pBdr>
          <w:top w:val="nil"/>
          <w:left w:val="nil"/>
          <w:bottom w:val="nil"/>
          <w:right w:val="nil"/>
          <w:between w:val="nil"/>
        </w:pBdr>
        <w:ind w:left="450"/>
        <w:rPr>
          <w:color w:val="000000"/>
          <w:sz w:val="22"/>
          <w:szCs w:val="22"/>
        </w:rPr>
      </w:pPr>
      <w:r>
        <w:rPr>
          <w:color w:val="000000"/>
          <w:sz w:val="22"/>
          <w:szCs w:val="22"/>
        </w:rPr>
        <w:t xml:space="preserve">Scoring from the preliminary round will </w:t>
      </w:r>
      <w:r>
        <w:rPr>
          <w:i/>
          <w:color w:val="000000"/>
          <w:sz w:val="22"/>
          <w:szCs w:val="22"/>
        </w:rPr>
        <w:t>not</w:t>
      </w:r>
      <w:r>
        <w:rPr>
          <w:color w:val="000000"/>
          <w:sz w:val="22"/>
          <w:szCs w:val="22"/>
        </w:rPr>
        <w:t xml:space="preserve"> be included in the finals scoring. The finals will use a separate rubric.</w:t>
      </w:r>
    </w:p>
    <w:p w14:paraId="01610BE8" w14:textId="4E767388" w:rsidR="009123A6" w:rsidRDefault="000D426B">
      <w:pPr>
        <w:numPr>
          <w:ilvl w:val="0"/>
          <w:numId w:val="158"/>
        </w:numPr>
        <w:pBdr>
          <w:top w:val="nil"/>
          <w:left w:val="nil"/>
          <w:bottom w:val="nil"/>
          <w:right w:val="nil"/>
          <w:between w:val="nil"/>
        </w:pBdr>
        <w:ind w:left="450"/>
        <w:rPr>
          <w:color w:val="000000"/>
          <w:sz w:val="22"/>
          <w:szCs w:val="22"/>
        </w:rPr>
      </w:pPr>
      <w:r>
        <w:rPr>
          <w:color w:val="000000"/>
          <w:sz w:val="22"/>
          <w:szCs w:val="22"/>
        </w:rPr>
        <w:t xml:space="preserve">No </w:t>
      </w:r>
      <w:r w:rsidR="009123A6">
        <w:rPr>
          <w:color w:val="000000"/>
          <w:sz w:val="22"/>
          <w:szCs w:val="22"/>
        </w:rPr>
        <w:t>materials, other than the required submission materials</w:t>
      </w:r>
      <w:r>
        <w:rPr>
          <w:color w:val="000000"/>
          <w:sz w:val="22"/>
          <w:szCs w:val="22"/>
        </w:rPr>
        <w:t>,</w:t>
      </w:r>
      <w:r w:rsidR="009123A6">
        <w:rPr>
          <w:color w:val="000000"/>
          <w:sz w:val="22"/>
          <w:szCs w:val="22"/>
        </w:rPr>
        <w:t xml:space="preserve"> may be left with judges.</w:t>
      </w:r>
    </w:p>
    <w:p w14:paraId="0312733D" w14:textId="77777777" w:rsidR="009123A6" w:rsidRDefault="009123A6" w:rsidP="009123A6">
      <w:pPr>
        <w:pBdr>
          <w:top w:val="nil"/>
          <w:left w:val="nil"/>
          <w:bottom w:val="nil"/>
          <w:right w:val="nil"/>
          <w:between w:val="nil"/>
        </w:pBdr>
        <w:ind w:left="450"/>
        <w:rPr>
          <w:color w:val="000000"/>
          <w:sz w:val="22"/>
          <w:szCs w:val="22"/>
        </w:rPr>
      </w:pPr>
    </w:p>
    <w:p w14:paraId="75DBA83A" w14:textId="77777777" w:rsidR="009123A6" w:rsidRDefault="009123A6" w:rsidP="009123A6">
      <w:pPr>
        <w:rPr>
          <w:b/>
          <w:sz w:val="22"/>
          <w:szCs w:val="22"/>
        </w:rPr>
      </w:pPr>
    </w:p>
    <w:p w14:paraId="06D19FD6" w14:textId="77777777" w:rsidR="009123A6" w:rsidRDefault="009123A6" w:rsidP="009123A6">
      <w:pPr>
        <w:rPr>
          <w:b/>
          <w:sz w:val="22"/>
          <w:szCs w:val="22"/>
        </w:rPr>
      </w:pPr>
      <w:r>
        <w:rPr>
          <w:b/>
          <w:sz w:val="22"/>
          <w:szCs w:val="22"/>
        </w:rPr>
        <w:t>Entries</w:t>
      </w:r>
    </w:p>
    <w:p w14:paraId="74182375" w14:textId="6F8F53FD" w:rsidR="0023075F" w:rsidRDefault="0023075F" w:rsidP="0023075F">
      <w:pPr>
        <w:tabs>
          <w:tab w:val="left" w:pos="4788"/>
          <w:tab w:val="left" w:pos="9576"/>
        </w:tabs>
        <w:rPr>
          <w:sz w:val="22"/>
          <w:szCs w:val="22"/>
        </w:rPr>
      </w:pPr>
      <w:r>
        <w:rPr>
          <w:sz w:val="22"/>
          <w:szCs w:val="22"/>
        </w:rPr>
        <w:t xml:space="preserve">Each </w:t>
      </w:r>
      <w:r w:rsidR="004257C2">
        <w:rPr>
          <w:sz w:val="22"/>
          <w:szCs w:val="22"/>
        </w:rPr>
        <w:t xml:space="preserve">chapter </w:t>
      </w:r>
      <w:r>
        <w:rPr>
          <w:sz w:val="22"/>
          <w:szCs w:val="22"/>
        </w:rPr>
        <w:t xml:space="preserve">is allowed </w:t>
      </w:r>
      <w:r w:rsidRPr="009739A1">
        <w:rPr>
          <w:sz w:val="22"/>
          <w:szCs w:val="22"/>
        </w:rPr>
        <w:t>three (3) entries</w:t>
      </w:r>
    </w:p>
    <w:p w14:paraId="5DB21C76" w14:textId="77777777" w:rsidR="009123A6" w:rsidRDefault="009123A6" w:rsidP="009123A6">
      <w:pPr>
        <w:rPr>
          <w:sz w:val="22"/>
          <w:szCs w:val="22"/>
        </w:rPr>
      </w:pPr>
    </w:p>
    <w:p w14:paraId="74F86720" w14:textId="77777777" w:rsidR="009123A6" w:rsidRDefault="009123A6" w:rsidP="009123A6">
      <w:pPr>
        <w:rPr>
          <w:b/>
          <w:sz w:val="16"/>
          <w:szCs w:val="16"/>
        </w:rPr>
      </w:pPr>
    </w:p>
    <w:p w14:paraId="789924D7" w14:textId="7E499C1F" w:rsidR="009123A6" w:rsidRDefault="009123A6" w:rsidP="009123A6">
      <w:pPr>
        <w:rPr>
          <w:b/>
          <w:sz w:val="22"/>
          <w:szCs w:val="22"/>
        </w:rPr>
      </w:pPr>
      <w:r>
        <w:rPr>
          <w:b/>
          <w:sz w:val="22"/>
          <w:szCs w:val="22"/>
        </w:rPr>
        <w:t xml:space="preserve">Materials submitted for technical judging will </w:t>
      </w:r>
      <w:r>
        <w:rPr>
          <w:b/>
          <w:i/>
          <w:sz w:val="22"/>
          <w:szCs w:val="22"/>
        </w:rPr>
        <w:t>not</w:t>
      </w:r>
      <w:r>
        <w:rPr>
          <w:b/>
          <w:sz w:val="22"/>
          <w:szCs w:val="22"/>
        </w:rPr>
        <w:t xml:space="preserve"> be returned and will </w:t>
      </w:r>
      <w:r>
        <w:rPr>
          <w:b/>
          <w:i/>
          <w:sz w:val="22"/>
          <w:szCs w:val="22"/>
        </w:rPr>
        <w:t>not</w:t>
      </w:r>
      <w:r>
        <w:rPr>
          <w:b/>
          <w:sz w:val="22"/>
          <w:szCs w:val="22"/>
        </w:rPr>
        <w:t xml:space="preserve"> be available at </w:t>
      </w:r>
      <w:r w:rsidR="004257C2">
        <w:rPr>
          <w:b/>
          <w:sz w:val="22"/>
          <w:szCs w:val="22"/>
        </w:rPr>
        <w:t>S</w:t>
      </w:r>
      <w:r>
        <w:rPr>
          <w:b/>
          <w:sz w:val="22"/>
          <w:szCs w:val="22"/>
        </w:rPr>
        <w:t>LC.</w:t>
      </w:r>
    </w:p>
    <w:p w14:paraId="262753CD" w14:textId="77777777" w:rsidR="009123A6" w:rsidRDefault="009123A6" w:rsidP="009123A6">
      <w:pPr>
        <w:tabs>
          <w:tab w:val="left" w:pos="1875"/>
        </w:tabs>
      </w:pPr>
    </w:p>
    <w:p w14:paraId="4DC6B783" w14:textId="77777777" w:rsidR="009123A6" w:rsidRDefault="009123A6" w:rsidP="009123A6">
      <w:pPr>
        <w:tabs>
          <w:tab w:val="left" w:pos="1875"/>
        </w:tabs>
        <w:rPr>
          <w:sz w:val="20"/>
          <w:szCs w:val="20"/>
        </w:rPr>
      </w:pPr>
    </w:p>
    <w:p w14:paraId="5B7B06D6" w14:textId="77777777" w:rsidR="009123A6" w:rsidRDefault="009123A6" w:rsidP="009123A6">
      <w:pPr>
        <w:tabs>
          <w:tab w:val="left" w:pos="1875"/>
        </w:tabs>
        <w:jc w:val="center"/>
      </w:pPr>
    </w:p>
    <w:p w14:paraId="19C22F50" w14:textId="77777777" w:rsidR="009123A6" w:rsidRDefault="009123A6" w:rsidP="009123A6">
      <w:pPr>
        <w:jc w:val="center"/>
      </w:pPr>
      <w:r>
        <w:br w:type="page"/>
      </w:r>
    </w:p>
    <w:p w14:paraId="499DD54C" w14:textId="46634764" w:rsidR="009123A6" w:rsidRDefault="009123A6" w:rsidP="009123A6">
      <w:pPr>
        <w:jc w:val="center"/>
      </w:pPr>
      <w:r>
        <w:t xml:space="preserve"> </w:t>
      </w:r>
      <w:r>
        <w:rPr>
          <w:b/>
          <w:sz w:val="28"/>
          <w:szCs w:val="28"/>
        </w:rPr>
        <w:t>(445) Broadcast News Production Team</w:t>
      </w:r>
      <w:r w:rsidR="004257C2">
        <w:rPr>
          <w:b/>
          <w:sz w:val="28"/>
          <w:szCs w:val="28"/>
        </w:rPr>
        <w:t xml:space="preserve"> (S | PS)</w:t>
      </w:r>
    </w:p>
    <w:p w14:paraId="470C9828" w14:textId="77777777" w:rsidR="009123A6" w:rsidRDefault="009123A6" w:rsidP="009123A6">
      <w:pPr>
        <w:tabs>
          <w:tab w:val="left" w:pos="1875"/>
        </w:tabs>
        <w:rPr>
          <w:sz w:val="12"/>
          <w:szCs w:val="12"/>
        </w:rPr>
      </w:pPr>
    </w:p>
    <w:p w14:paraId="4935FE50" w14:textId="19B0E610" w:rsidR="009123A6" w:rsidRDefault="009123A6" w:rsidP="009123A6">
      <w:pPr>
        <w:pStyle w:val="Heading4"/>
        <w:tabs>
          <w:tab w:val="left" w:pos="1890"/>
          <w:tab w:val="left" w:pos="4950"/>
          <w:tab w:val="left" w:pos="5760"/>
          <w:tab w:val="right" w:pos="9360"/>
        </w:tabs>
        <w:rPr>
          <w:color w:val="000000"/>
        </w:rPr>
      </w:pPr>
      <w:r>
        <w:rPr>
          <w:color w:val="000000"/>
        </w:rPr>
        <w:t xml:space="preserve">Judge Number </w:t>
      </w:r>
      <w:r w:rsidR="00740C45" w:rsidRPr="007103B8">
        <w:rPr>
          <w:bCs w:val="0"/>
          <w:color w:val="000000"/>
        </w:rPr>
        <w:t>__________________</w:t>
      </w:r>
      <w:r>
        <w:rPr>
          <w:color w:val="000000"/>
        </w:rPr>
        <w:tab/>
        <w:t xml:space="preserve">Team Number </w:t>
      </w:r>
      <w:r w:rsidR="00740C45">
        <w:rPr>
          <w:color w:val="000000"/>
        </w:rPr>
        <w:t>________________</w:t>
      </w:r>
      <w:r>
        <w:rPr>
          <w:color w:val="000000"/>
        </w:rPr>
        <w:tab/>
      </w:r>
    </w:p>
    <w:p w14:paraId="376A1D5A" w14:textId="77777777" w:rsidR="009123A6" w:rsidRDefault="009123A6" w:rsidP="009123A6">
      <w:pPr>
        <w:tabs>
          <w:tab w:val="left" w:pos="1875"/>
        </w:tabs>
        <w:rPr>
          <w:sz w:val="12"/>
          <w:szCs w:val="12"/>
        </w:rPr>
      </w:pPr>
    </w:p>
    <w:p w14:paraId="7CF4DACF" w14:textId="77777777" w:rsidR="009123A6" w:rsidRDefault="009123A6" w:rsidP="009123A6">
      <w:pPr>
        <w:tabs>
          <w:tab w:val="left" w:pos="1875"/>
        </w:tabs>
        <w:jc w:val="center"/>
        <w:rPr>
          <w:b/>
          <w:sz w:val="28"/>
          <w:szCs w:val="28"/>
          <w:u w:val="single"/>
        </w:rPr>
      </w:pPr>
      <w:r>
        <w:rPr>
          <w:b/>
          <w:sz w:val="28"/>
          <w:szCs w:val="28"/>
          <w:u w:val="single"/>
        </w:rPr>
        <w:t>Technical Scoring Rubric</w:t>
      </w:r>
    </w:p>
    <w:p w14:paraId="587B4496" w14:textId="77777777" w:rsidR="009123A6" w:rsidRDefault="009123A6" w:rsidP="009123A6">
      <w:pPr>
        <w:tabs>
          <w:tab w:val="left" w:pos="1875"/>
        </w:tabs>
        <w:rPr>
          <w:sz w:val="12"/>
          <w:szCs w:val="12"/>
        </w:rPr>
      </w:pPr>
    </w:p>
    <w:tbl>
      <w:tblPr>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3"/>
        <w:gridCol w:w="2587"/>
        <w:gridCol w:w="2880"/>
      </w:tblGrid>
      <w:tr w:rsidR="009123A6" w14:paraId="4A775C02" w14:textId="77777777" w:rsidTr="0056049A">
        <w:tc>
          <w:tcPr>
            <w:tcW w:w="4883" w:type="dxa"/>
          </w:tcPr>
          <w:p w14:paraId="0C032568" w14:textId="77777777" w:rsidR="009123A6" w:rsidRDefault="009123A6" w:rsidP="00332F72">
            <w:pPr>
              <w:rPr>
                <w:sz w:val="21"/>
                <w:szCs w:val="21"/>
              </w:rPr>
            </w:pPr>
            <w:r>
              <w:rPr>
                <w:sz w:val="21"/>
                <w:szCs w:val="21"/>
              </w:rPr>
              <w:t>Team Violated the Copyright and/or Fair Use Guidelines</w:t>
            </w:r>
          </w:p>
        </w:tc>
        <w:tc>
          <w:tcPr>
            <w:tcW w:w="2587" w:type="dxa"/>
            <w:vAlign w:val="center"/>
          </w:tcPr>
          <w:p w14:paraId="6FBEC45F" w14:textId="77777777" w:rsidR="009123A6" w:rsidRDefault="009123A6" w:rsidP="00332F72">
            <w:pPr>
              <w:pBdr>
                <w:top w:val="nil"/>
                <w:left w:val="nil"/>
                <w:bottom w:val="nil"/>
                <w:right w:val="nil"/>
                <w:between w:val="nil"/>
              </w:pBdr>
              <w:rPr>
                <w:color w:val="000000"/>
                <w:sz w:val="21"/>
                <w:szCs w:val="21"/>
              </w:rPr>
            </w:pPr>
            <w:r>
              <w:rPr>
                <w:rFonts w:ascii="MS Gothic" w:eastAsia="MS Gothic" w:hAnsi="MS Gothic" w:cs="MS Gothic"/>
                <w:color w:val="000000"/>
                <w:sz w:val="21"/>
                <w:szCs w:val="21"/>
              </w:rPr>
              <w:t>☐</w:t>
            </w:r>
            <w:r>
              <w:rPr>
                <w:color w:val="000000"/>
                <w:sz w:val="21"/>
                <w:szCs w:val="21"/>
              </w:rPr>
              <w:t xml:space="preserve">   Yes (</w:t>
            </w:r>
            <w:r>
              <w:rPr>
                <w:i/>
                <w:color w:val="000000"/>
                <w:sz w:val="21"/>
                <w:szCs w:val="21"/>
              </w:rPr>
              <w:t>Disqualification</w:t>
            </w:r>
            <w:r>
              <w:rPr>
                <w:color w:val="000000"/>
                <w:sz w:val="21"/>
                <w:szCs w:val="21"/>
              </w:rPr>
              <w:t xml:space="preserve">)  </w:t>
            </w:r>
          </w:p>
        </w:tc>
        <w:tc>
          <w:tcPr>
            <w:tcW w:w="2880" w:type="dxa"/>
            <w:vAlign w:val="center"/>
          </w:tcPr>
          <w:p w14:paraId="04805632" w14:textId="77777777" w:rsidR="009123A6" w:rsidRDefault="009123A6" w:rsidP="00332F72">
            <w:pPr>
              <w:pBdr>
                <w:top w:val="nil"/>
                <w:left w:val="nil"/>
                <w:bottom w:val="nil"/>
                <w:right w:val="nil"/>
                <w:between w:val="nil"/>
              </w:pBdr>
              <w:rPr>
                <w:color w:val="000000"/>
                <w:sz w:val="21"/>
                <w:szCs w:val="21"/>
              </w:rPr>
            </w:pPr>
            <w:r>
              <w:rPr>
                <w:rFonts w:ascii="MS Gothic" w:eastAsia="MS Gothic" w:hAnsi="MS Gothic" w:cs="MS Gothic"/>
                <w:color w:val="000000"/>
                <w:sz w:val="21"/>
                <w:szCs w:val="21"/>
              </w:rPr>
              <w:t>☐</w:t>
            </w:r>
            <w:r>
              <w:rPr>
                <w:color w:val="000000"/>
                <w:sz w:val="21"/>
                <w:szCs w:val="21"/>
              </w:rPr>
              <w:t xml:space="preserve">  No</w:t>
            </w:r>
          </w:p>
        </w:tc>
      </w:tr>
      <w:tr w:rsidR="009123A6" w14:paraId="6DCC74AD" w14:textId="77777777" w:rsidTr="0056049A">
        <w:trPr>
          <w:trHeight w:val="539"/>
        </w:trPr>
        <w:tc>
          <w:tcPr>
            <w:tcW w:w="10350" w:type="dxa"/>
            <w:gridSpan w:val="3"/>
          </w:tcPr>
          <w:p w14:paraId="60119A22" w14:textId="77777777" w:rsidR="009123A6" w:rsidRDefault="009123A6" w:rsidP="00332F72">
            <w:pPr>
              <w:rPr>
                <w:sz w:val="21"/>
                <w:szCs w:val="21"/>
              </w:rPr>
            </w:pPr>
            <w:r>
              <w:rPr>
                <w:sz w:val="21"/>
                <w:szCs w:val="21"/>
              </w:rPr>
              <w:t xml:space="preserve">If yes, please stop scoring and provide a brief reason for the </w:t>
            </w:r>
            <w:r>
              <w:rPr>
                <w:i/>
                <w:sz w:val="21"/>
                <w:szCs w:val="21"/>
              </w:rPr>
              <w:t>disqualification</w:t>
            </w:r>
            <w:r>
              <w:rPr>
                <w:sz w:val="21"/>
                <w:szCs w:val="21"/>
              </w:rPr>
              <w:t xml:space="preserve"> below:</w:t>
            </w:r>
          </w:p>
          <w:p w14:paraId="1E52E94A" w14:textId="77777777" w:rsidR="009123A6" w:rsidRDefault="009123A6" w:rsidP="00332F72">
            <w:pPr>
              <w:rPr>
                <w:sz w:val="21"/>
                <w:szCs w:val="21"/>
              </w:rPr>
            </w:pPr>
          </w:p>
        </w:tc>
      </w:tr>
      <w:tr w:rsidR="009123A6" w14:paraId="036B61E7" w14:textId="77777777" w:rsidTr="0056049A">
        <w:tc>
          <w:tcPr>
            <w:tcW w:w="4883" w:type="dxa"/>
            <w:vAlign w:val="center"/>
          </w:tcPr>
          <w:p w14:paraId="57A504E9" w14:textId="77777777" w:rsidR="009123A6" w:rsidRDefault="009123A6" w:rsidP="00332F72">
            <w:pPr>
              <w:rPr>
                <w:sz w:val="21"/>
                <w:szCs w:val="21"/>
              </w:rPr>
            </w:pPr>
            <w:r>
              <w:rPr>
                <w:sz w:val="21"/>
                <w:szCs w:val="21"/>
              </w:rPr>
              <w:t>Team followed topic</w:t>
            </w:r>
          </w:p>
        </w:tc>
        <w:tc>
          <w:tcPr>
            <w:tcW w:w="2587" w:type="dxa"/>
            <w:vAlign w:val="center"/>
          </w:tcPr>
          <w:p w14:paraId="70BA466B" w14:textId="77777777" w:rsidR="009123A6" w:rsidRDefault="009123A6" w:rsidP="00332F72">
            <w:pPr>
              <w:pBdr>
                <w:top w:val="nil"/>
                <w:left w:val="nil"/>
                <w:bottom w:val="nil"/>
                <w:right w:val="nil"/>
                <w:between w:val="nil"/>
              </w:pBdr>
              <w:rPr>
                <w:color w:val="000000"/>
                <w:sz w:val="21"/>
                <w:szCs w:val="21"/>
              </w:rPr>
            </w:pPr>
            <w:r>
              <w:rPr>
                <w:rFonts w:ascii="MS Gothic" w:eastAsia="MS Gothic" w:hAnsi="MS Gothic" w:cs="MS Gothic"/>
                <w:color w:val="000000"/>
                <w:sz w:val="21"/>
                <w:szCs w:val="21"/>
              </w:rPr>
              <w:t>☐</w:t>
            </w:r>
            <w:r>
              <w:rPr>
                <w:color w:val="000000"/>
                <w:sz w:val="21"/>
                <w:szCs w:val="21"/>
              </w:rPr>
              <w:t xml:space="preserve">   Yes </w:t>
            </w:r>
          </w:p>
        </w:tc>
        <w:tc>
          <w:tcPr>
            <w:tcW w:w="2880" w:type="dxa"/>
            <w:vAlign w:val="center"/>
          </w:tcPr>
          <w:p w14:paraId="352C66AA" w14:textId="77777777" w:rsidR="009123A6" w:rsidRDefault="009123A6" w:rsidP="00332F72">
            <w:pPr>
              <w:pBdr>
                <w:top w:val="nil"/>
                <w:left w:val="nil"/>
                <w:bottom w:val="nil"/>
                <w:right w:val="nil"/>
                <w:between w:val="nil"/>
              </w:pBdr>
              <w:rPr>
                <w:color w:val="000000"/>
                <w:sz w:val="21"/>
                <w:szCs w:val="21"/>
              </w:rPr>
            </w:pPr>
            <w:r>
              <w:rPr>
                <w:rFonts w:ascii="MS Gothic" w:eastAsia="MS Gothic" w:hAnsi="MS Gothic" w:cs="MS Gothic"/>
                <w:color w:val="000000"/>
                <w:sz w:val="21"/>
                <w:szCs w:val="21"/>
              </w:rPr>
              <w:t>☐</w:t>
            </w:r>
            <w:r>
              <w:rPr>
                <w:color w:val="000000"/>
                <w:sz w:val="21"/>
                <w:szCs w:val="21"/>
              </w:rPr>
              <w:t xml:space="preserve">  No (</w:t>
            </w:r>
            <w:r>
              <w:rPr>
                <w:i/>
                <w:color w:val="000000"/>
                <w:sz w:val="21"/>
                <w:szCs w:val="21"/>
              </w:rPr>
              <w:t>Disqualification</w:t>
            </w:r>
            <w:r>
              <w:rPr>
                <w:color w:val="000000"/>
                <w:sz w:val="21"/>
                <w:szCs w:val="21"/>
              </w:rPr>
              <w:t xml:space="preserve">)  </w:t>
            </w:r>
          </w:p>
        </w:tc>
      </w:tr>
    </w:tbl>
    <w:p w14:paraId="49977BBC" w14:textId="77777777" w:rsidR="009123A6" w:rsidRDefault="009123A6" w:rsidP="009123A6">
      <w:pPr>
        <w:tabs>
          <w:tab w:val="left" w:pos="1875"/>
        </w:tabs>
        <w:rPr>
          <w:sz w:val="12"/>
          <w:szCs w:val="12"/>
        </w:rPr>
      </w:pPr>
    </w:p>
    <w:tbl>
      <w:tblPr>
        <w:tblW w:w="10424"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6"/>
        <w:gridCol w:w="1271"/>
        <w:gridCol w:w="13"/>
        <w:gridCol w:w="1064"/>
        <w:gridCol w:w="825"/>
        <w:gridCol w:w="1155"/>
        <w:gridCol w:w="1260"/>
      </w:tblGrid>
      <w:tr w:rsidR="009123A6" w14:paraId="4D6EC0AD" w14:textId="77777777" w:rsidTr="00912A10">
        <w:trPr>
          <w:trHeight w:val="465"/>
        </w:trPr>
        <w:tc>
          <w:tcPr>
            <w:tcW w:w="48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72CA91" w14:textId="77777777" w:rsidR="009123A6" w:rsidRPr="0056049A" w:rsidRDefault="009123A6" w:rsidP="00332F72">
            <w:pPr>
              <w:widowControl w:val="0"/>
              <w:pBdr>
                <w:top w:val="nil"/>
                <w:left w:val="nil"/>
                <w:bottom w:val="nil"/>
                <w:right w:val="nil"/>
                <w:between w:val="nil"/>
              </w:pBdr>
              <w:tabs>
                <w:tab w:val="left" w:pos="3360"/>
              </w:tabs>
              <w:spacing w:line="252" w:lineRule="auto"/>
              <w:ind w:left="100"/>
              <w:jc w:val="center"/>
              <w:rPr>
                <w:color w:val="000000"/>
                <w:sz w:val="22"/>
              </w:rPr>
            </w:pPr>
            <w:r w:rsidRPr="0056049A">
              <w:rPr>
                <w:b/>
                <w:color w:val="000000"/>
                <w:sz w:val="22"/>
              </w:rPr>
              <w:t>Items to Evaluate</w:t>
            </w:r>
          </w:p>
        </w:tc>
        <w:tc>
          <w:tcPr>
            <w:tcW w:w="2348" w:type="dxa"/>
            <w:gridSpan w:val="3"/>
            <w:tcBorders>
              <w:top w:val="single" w:sz="6" w:space="0" w:color="000000"/>
              <w:left w:val="single" w:sz="6" w:space="0" w:color="000000"/>
              <w:bottom w:val="single" w:sz="6" w:space="0" w:color="000000"/>
              <w:right w:val="single" w:sz="6" w:space="0" w:color="000000"/>
            </w:tcBorders>
            <w:shd w:val="clear" w:color="auto" w:fill="auto"/>
            <w:vAlign w:val="bottom"/>
          </w:tcPr>
          <w:p w14:paraId="75D1EC66" w14:textId="77777777" w:rsidR="009123A6" w:rsidRPr="0056049A" w:rsidRDefault="009123A6" w:rsidP="00332F72">
            <w:pPr>
              <w:widowControl w:val="0"/>
              <w:pBdr>
                <w:top w:val="nil"/>
                <w:left w:val="nil"/>
                <w:bottom w:val="nil"/>
                <w:right w:val="nil"/>
                <w:between w:val="nil"/>
              </w:pBdr>
              <w:spacing w:line="236" w:lineRule="auto"/>
              <w:jc w:val="center"/>
              <w:rPr>
                <w:b/>
                <w:color w:val="000000"/>
                <w:sz w:val="22"/>
              </w:rPr>
            </w:pPr>
            <w:r w:rsidRPr="0056049A">
              <w:rPr>
                <w:b/>
                <w:color w:val="000000"/>
                <w:sz w:val="22"/>
              </w:rPr>
              <w:t>Select One</w:t>
            </w:r>
          </w:p>
        </w:tc>
        <w:tc>
          <w:tcPr>
            <w:tcW w:w="1980" w:type="dxa"/>
            <w:gridSpan w:val="2"/>
            <w:tcBorders>
              <w:top w:val="single" w:sz="6" w:space="0" w:color="000000"/>
              <w:left w:val="single" w:sz="6" w:space="0" w:color="000000"/>
              <w:bottom w:val="single" w:sz="6" w:space="0" w:color="000000"/>
              <w:right w:val="single" w:sz="6" w:space="0" w:color="000000"/>
            </w:tcBorders>
            <w:shd w:val="clear" w:color="auto" w:fill="auto"/>
            <w:vAlign w:val="bottom"/>
          </w:tcPr>
          <w:p w14:paraId="1166E916" w14:textId="77777777" w:rsidR="009123A6" w:rsidRPr="0056049A" w:rsidRDefault="009123A6" w:rsidP="00332F72">
            <w:pPr>
              <w:widowControl w:val="0"/>
              <w:pBdr>
                <w:top w:val="nil"/>
                <w:left w:val="nil"/>
                <w:bottom w:val="nil"/>
                <w:right w:val="nil"/>
                <w:between w:val="nil"/>
              </w:pBdr>
              <w:spacing w:line="236" w:lineRule="auto"/>
              <w:ind w:left="93"/>
              <w:jc w:val="center"/>
              <w:rPr>
                <w:b/>
                <w:color w:val="000000"/>
                <w:sz w:val="22"/>
              </w:rPr>
            </w:pPr>
            <w:r w:rsidRPr="0056049A">
              <w:rPr>
                <w:b/>
                <w:color w:val="000000"/>
                <w:sz w:val="22"/>
              </w:rPr>
              <w:t>Points Possible</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08B75A" w14:textId="77777777" w:rsidR="009123A6" w:rsidRPr="0056049A" w:rsidRDefault="009123A6" w:rsidP="00332F72">
            <w:pPr>
              <w:widowControl w:val="0"/>
              <w:pBdr>
                <w:top w:val="nil"/>
                <w:left w:val="nil"/>
                <w:bottom w:val="nil"/>
                <w:right w:val="nil"/>
                <w:between w:val="nil"/>
              </w:pBdr>
              <w:spacing w:line="236" w:lineRule="auto"/>
              <w:ind w:left="93"/>
              <w:jc w:val="center"/>
              <w:rPr>
                <w:color w:val="000000"/>
                <w:sz w:val="22"/>
              </w:rPr>
            </w:pPr>
            <w:r w:rsidRPr="0056049A">
              <w:rPr>
                <w:b/>
                <w:color w:val="000000"/>
                <w:sz w:val="22"/>
              </w:rPr>
              <w:t>Points Awarded</w:t>
            </w:r>
          </w:p>
        </w:tc>
      </w:tr>
      <w:tr w:rsidR="009123A6" w14:paraId="08DD250B" w14:textId="77777777" w:rsidTr="00912A10">
        <w:trPr>
          <w:trHeight w:val="274"/>
        </w:trPr>
        <w:tc>
          <w:tcPr>
            <w:tcW w:w="10424" w:type="dxa"/>
            <w:gridSpan w:val="7"/>
            <w:tcBorders>
              <w:top w:val="single" w:sz="6" w:space="0" w:color="000000"/>
              <w:left w:val="single" w:sz="6" w:space="0" w:color="000000"/>
              <w:bottom w:val="single" w:sz="6" w:space="0" w:color="000000"/>
              <w:right w:val="single" w:sz="6" w:space="0" w:color="000000"/>
            </w:tcBorders>
            <w:shd w:val="clear" w:color="auto" w:fill="D9D9D9"/>
            <w:vAlign w:val="center"/>
          </w:tcPr>
          <w:p w14:paraId="2CE2838B" w14:textId="77777777" w:rsidR="009123A6" w:rsidRDefault="009123A6" w:rsidP="00332F72">
            <w:pPr>
              <w:widowControl w:val="0"/>
              <w:pBdr>
                <w:top w:val="nil"/>
                <w:left w:val="nil"/>
                <w:bottom w:val="nil"/>
                <w:right w:val="nil"/>
                <w:between w:val="nil"/>
              </w:pBdr>
              <w:spacing w:line="236" w:lineRule="auto"/>
              <w:ind w:left="93"/>
              <w:rPr>
                <w:b/>
                <w:color w:val="000000"/>
              </w:rPr>
            </w:pPr>
            <w:r>
              <w:rPr>
                <w:b/>
                <w:color w:val="000000"/>
              </w:rPr>
              <w:t>Required Elements</w:t>
            </w:r>
          </w:p>
        </w:tc>
      </w:tr>
      <w:tr w:rsidR="009123A6" w14:paraId="2369A8F3" w14:textId="77777777" w:rsidTr="00912A10">
        <w:trPr>
          <w:trHeight w:val="274"/>
        </w:trPr>
        <w:tc>
          <w:tcPr>
            <w:tcW w:w="4836" w:type="dxa"/>
            <w:tcBorders>
              <w:top w:val="single" w:sz="6" w:space="0" w:color="000000"/>
              <w:left w:val="single" w:sz="6" w:space="0" w:color="000000"/>
              <w:bottom w:val="single" w:sz="6" w:space="0" w:color="000000"/>
              <w:right w:val="single" w:sz="6" w:space="0" w:color="000000"/>
            </w:tcBorders>
          </w:tcPr>
          <w:p w14:paraId="26E2DDA8" w14:textId="3DEFFC23" w:rsidR="009123A6" w:rsidRPr="00E8515D" w:rsidRDefault="009123A6" w:rsidP="00332F72">
            <w:pPr>
              <w:widowControl w:val="0"/>
              <w:pBdr>
                <w:top w:val="nil"/>
                <w:left w:val="nil"/>
                <w:bottom w:val="nil"/>
                <w:right w:val="nil"/>
                <w:between w:val="nil"/>
              </w:pBdr>
              <w:spacing w:before="10"/>
              <w:ind w:left="100"/>
              <w:rPr>
                <w:color w:val="000000"/>
                <w:sz w:val="20"/>
                <w:szCs w:val="20"/>
              </w:rPr>
            </w:pPr>
            <w:r w:rsidRPr="00E8515D">
              <w:rPr>
                <w:color w:val="000000"/>
                <w:sz w:val="20"/>
                <w:szCs w:val="20"/>
              </w:rPr>
              <w:t xml:space="preserve">Includes </w:t>
            </w:r>
            <w:r w:rsidR="008F4EF1">
              <w:rPr>
                <w:color w:val="000000"/>
                <w:sz w:val="20"/>
                <w:szCs w:val="20"/>
              </w:rPr>
              <w:t>two news stories</w:t>
            </w:r>
          </w:p>
        </w:tc>
        <w:tc>
          <w:tcPr>
            <w:tcW w:w="2348" w:type="dxa"/>
            <w:gridSpan w:val="3"/>
            <w:tcBorders>
              <w:top w:val="single" w:sz="6" w:space="0" w:color="000000"/>
              <w:left w:val="single" w:sz="6" w:space="0" w:color="000000"/>
              <w:bottom w:val="single" w:sz="6" w:space="0" w:color="000000"/>
              <w:right w:val="single" w:sz="6" w:space="0" w:color="000000"/>
            </w:tcBorders>
          </w:tcPr>
          <w:p w14:paraId="685E3485" w14:textId="77777777" w:rsidR="009123A6" w:rsidRPr="00E8515D" w:rsidRDefault="009123A6" w:rsidP="00332F72">
            <w:pPr>
              <w:jc w:val="center"/>
              <w:rPr>
                <w:sz w:val="20"/>
                <w:szCs w:val="20"/>
              </w:rPr>
            </w:pPr>
            <w:r w:rsidRPr="00E8515D">
              <w:rPr>
                <w:rFonts w:ascii="MS Mincho" w:eastAsia="MS Mincho" w:hAnsi="MS Mincho" w:cs="MS Mincho"/>
                <w:sz w:val="20"/>
                <w:szCs w:val="20"/>
              </w:rPr>
              <w:t>☐</w:t>
            </w:r>
            <w:r w:rsidRPr="00E8515D">
              <w:rPr>
                <w:sz w:val="20"/>
                <w:szCs w:val="20"/>
              </w:rPr>
              <w:t xml:space="preserve">  Yes  |  </w:t>
            </w:r>
            <w:r w:rsidRPr="00E8515D">
              <w:rPr>
                <w:rFonts w:ascii="MS Mincho" w:eastAsia="MS Mincho" w:hAnsi="MS Mincho" w:cs="MS Mincho"/>
                <w:sz w:val="20"/>
                <w:szCs w:val="20"/>
              </w:rPr>
              <w:t>☐</w:t>
            </w:r>
            <w:r w:rsidRPr="00E8515D">
              <w:rPr>
                <w:sz w:val="20"/>
                <w:szCs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tcPr>
          <w:p w14:paraId="0111BEE4" w14:textId="77777777" w:rsidR="009123A6" w:rsidRPr="00E8515D" w:rsidRDefault="009123A6" w:rsidP="00332F72">
            <w:pPr>
              <w:widowControl w:val="0"/>
              <w:pBdr>
                <w:top w:val="nil"/>
                <w:left w:val="nil"/>
                <w:bottom w:val="nil"/>
                <w:right w:val="nil"/>
                <w:between w:val="nil"/>
              </w:pBdr>
              <w:spacing w:before="3"/>
              <w:ind w:left="19"/>
              <w:jc w:val="center"/>
              <w:rPr>
                <w:color w:val="000000"/>
                <w:sz w:val="20"/>
                <w:szCs w:val="20"/>
              </w:rPr>
            </w:pPr>
            <w:r w:rsidRPr="00E8515D">
              <w:rPr>
                <w:color w:val="000000"/>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20D4EBE0" w14:textId="77777777" w:rsidR="009123A6" w:rsidRDefault="009123A6" w:rsidP="00332F72"/>
        </w:tc>
      </w:tr>
      <w:tr w:rsidR="009123A6" w14:paraId="2745168A" w14:textId="77777777" w:rsidTr="00912A10">
        <w:trPr>
          <w:trHeight w:val="271"/>
        </w:trPr>
        <w:tc>
          <w:tcPr>
            <w:tcW w:w="4836" w:type="dxa"/>
            <w:tcBorders>
              <w:top w:val="single" w:sz="6" w:space="0" w:color="000000"/>
              <w:left w:val="single" w:sz="6" w:space="0" w:color="000000"/>
              <w:bottom w:val="single" w:sz="6" w:space="0" w:color="000000"/>
              <w:right w:val="single" w:sz="6" w:space="0" w:color="000000"/>
            </w:tcBorders>
          </w:tcPr>
          <w:p w14:paraId="27833694" w14:textId="77777777"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Includes an introduction</w:t>
            </w:r>
          </w:p>
        </w:tc>
        <w:tc>
          <w:tcPr>
            <w:tcW w:w="2348" w:type="dxa"/>
            <w:gridSpan w:val="3"/>
            <w:tcBorders>
              <w:top w:val="single" w:sz="6" w:space="0" w:color="000000"/>
              <w:left w:val="single" w:sz="6" w:space="0" w:color="000000"/>
              <w:bottom w:val="single" w:sz="6" w:space="0" w:color="000000"/>
              <w:right w:val="single" w:sz="6" w:space="0" w:color="000000"/>
            </w:tcBorders>
          </w:tcPr>
          <w:p w14:paraId="6FD181C0" w14:textId="77777777" w:rsidR="009123A6" w:rsidRPr="00E8515D" w:rsidRDefault="009123A6" w:rsidP="00332F72">
            <w:pPr>
              <w:widowControl w:val="0"/>
              <w:pBdr>
                <w:top w:val="nil"/>
                <w:left w:val="nil"/>
                <w:bottom w:val="nil"/>
                <w:right w:val="nil"/>
                <w:between w:val="nil"/>
              </w:pBdr>
              <w:ind w:right="1"/>
              <w:jc w:val="center"/>
              <w:rPr>
                <w:color w:val="000000"/>
                <w:sz w:val="20"/>
                <w:szCs w:val="20"/>
              </w:rPr>
            </w:pPr>
            <w:r w:rsidRPr="00E8515D">
              <w:rPr>
                <w:rFonts w:ascii="MS Gothic" w:eastAsia="MS Gothic" w:hAnsi="MS Gothic" w:cs="MS Gothic"/>
                <w:color w:val="000000"/>
                <w:sz w:val="20"/>
                <w:szCs w:val="20"/>
              </w:rPr>
              <w:t>☐</w:t>
            </w:r>
            <w:r w:rsidRPr="00E8515D">
              <w:rPr>
                <w:color w:val="000000"/>
                <w:sz w:val="20"/>
                <w:szCs w:val="20"/>
              </w:rPr>
              <w:t xml:space="preserve">  Yes  |  </w:t>
            </w:r>
            <w:r w:rsidRPr="00E8515D">
              <w:rPr>
                <w:rFonts w:ascii="MS Gothic" w:eastAsia="MS Gothic" w:hAnsi="MS Gothic" w:cs="MS Gothic"/>
                <w:color w:val="000000"/>
                <w:sz w:val="20"/>
                <w:szCs w:val="20"/>
              </w:rPr>
              <w:t>☐</w:t>
            </w:r>
            <w:r w:rsidRPr="00E8515D">
              <w:rPr>
                <w:color w:val="000000"/>
                <w:sz w:val="20"/>
                <w:szCs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tcPr>
          <w:p w14:paraId="536B8ADD" w14:textId="77777777" w:rsidR="009123A6" w:rsidRPr="00E8515D" w:rsidRDefault="009123A6" w:rsidP="00332F72">
            <w:pPr>
              <w:widowControl w:val="0"/>
              <w:pBdr>
                <w:top w:val="nil"/>
                <w:left w:val="nil"/>
                <w:bottom w:val="nil"/>
                <w:right w:val="nil"/>
                <w:between w:val="nil"/>
              </w:pBdr>
              <w:ind w:left="19"/>
              <w:jc w:val="center"/>
              <w:rPr>
                <w:color w:val="000000"/>
                <w:sz w:val="20"/>
                <w:szCs w:val="20"/>
              </w:rPr>
            </w:pPr>
            <w:r w:rsidRPr="00E8515D">
              <w:rPr>
                <w:color w:val="000000"/>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5FBB15ED" w14:textId="77777777" w:rsidR="009123A6" w:rsidRDefault="009123A6" w:rsidP="00332F72"/>
        </w:tc>
      </w:tr>
      <w:tr w:rsidR="009123A6" w14:paraId="30688CDF" w14:textId="77777777" w:rsidTr="00912A10">
        <w:trPr>
          <w:trHeight w:val="271"/>
        </w:trPr>
        <w:tc>
          <w:tcPr>
            <w:tcW w:w="4836" w:type="dxa"/>
            <w:tcBorders>
              <w:top w:val="single" w:sz="6" w:space="0" w:color="000000"/>
              <w:left w:val="single" w:sz="6" w:space="0" w:color="000000"/>
              <w:bottom w:val="single" w:sz="6" w:space="0" w:color="000000"/>
              <w:right w:val="single" w:sz="6" w:space="0" w:color="000000"/>
            </w:tcBorders>
          </w:tcPr>
          <w:p w14:paraId="207E8620" w14:textId="40E31046"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Includes a segue [seg</w:t>
            </w:r>
            <w:r w:rsidR="00893B75">
              <w:rPr>
                <w:color w:val="000000"/>
                <w:sz w:val="20"/>
                <w:szCs w:val="20"/>
              </w:rPr>
              <w:t>-</w:t>
            </w:r>
            <w:r w:rsidRPr="00E8515D">
              <w:rPr>
                <w:color w:val="000000"/>
                <w:sz w:val="20"/>
                <w:szCs w:val="20"/>
              </w:rPr>
              <w:t>way] between the news stories</w:t>
            </w:r>
          </w:p>
        </w:tc>
        <w:tc>
          <w:tcPr>
            <w:tcW w:w="2348" w:type="dxa"/>
            <w:gridSpan w:val="3"/>
            <w:tcBorders>
              <w:top w:val="single" w:sz="6" w:space="0" w:color="000000"/>
              <w:left w:val="single" w:sz="6" w:space="0" w:color="000000"/>
              <w:bottom w:val="single" w:sz="6" w:space="0" w:color="000000"/>
              <w:right w:val="single" w:sz="6" w:space="0" w:color="000000"/>
            </w:tcBorders>
          </w:tcPr>
          <w:p w14:paraId="30EC32DF" w14:textId="77777777" w:rsidR="009123A6" w:rsidRPr="00E8515D" w:rsidRDefault="009123A6" w:rsidP="00332F72">
            <w:pPr>
              <w:widowControl w:val="0"/>
              <w:pBdr>
                <w:top w:val="nil"/>
                <w:left w:val="nil"/>
                <w:bottom w:val="nil"/>
                <w:right w:val="nil"/>
                <w:between w:val="nil"/>
              </w:pBdr>
              <w:ind w:right="1"/>
              <w:jc w:val="center"/>
              <w:rPr>
                <w:color w:val="000000"/>
                <w:sz w:val="20"/>
                <w:szCs w:val="20"/>
              </w:rPr>
            </w:pPr>
            <w:r w:rsidRPr="00E8515D">
              <w:rPr>
                <w:rFonts w:ascii="MS Gothic" w:eastAsia="MS Gothic" w:hAnsi="MS Gothic" w:cs="MS Gothic"/>
                <w:color w:val="000000"/>
                <w:sz w:val="20"/>
                <w:szCs w:val="20"/>
              </w:rPr>
              <w:t>☐</w:t>
            </w:r>
            <w:r w:rsidRPr="00E8515D">
              <w:rPr>
                <w:color w:val="000000"/>
                <w:sz w:val="20"/>
                <w:szCs w:val="20"/>
              </w:rPr>
              <w:t xml:space="preserve">  Yes  |  </w:t>
            </w:r>
            <w:r w:rsidRPr="00E8515D">
              <w:rPr>
                <w:rFonts w:ascii="MS Gothic" w:eastAsia="MS Gothic" w:hAnsi="MS Gothic" w:cs="MS Gothic"/>
                <w:color w:val="000000"/>
                <w:sz w:val="20"/>
                <w:szCs w:val="20"/>
              </w:rPr>
              <w:t>☐</w:t>
            </w:r>
            <w:r w:rsidRPr="00E8515D">
              <w:rPr>
                <w:color w:val="000000"/>
                <w:sz w:val="20"/>
                <w:szCs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tcPr>
          <w:p w14:paraId="70686628" w14:textId="77777777" w:rsidR="009123A6" w:rsidRPr="00E8515D" w:rsidRDefault="009123A6" w:rsidP="00332F72">
            <w:pPr>
              <w:widowControl w:val="0"/>
              <w:pBdr>
                <w:top w:val="nil"/>
                <w:left w:val="nil"/>
                <w:bottom w:val="nil"/>
                <w:right w:val="nil"/>
                <w:between w:val="nil"/>
              </w:pBdr>
              <w:ind w:left="19"/>
              <w:jc w:val="center"/>
              <w:rPr>
                <w:color w:val="000000"/>
                <w:sz w:val="20"/>
                <w:szCs w:val="20"/>
              </w:rPr>
            </w:pPr>
            <w:r w:rsidRPr="00E8515D">
              <w:rPr>
                <w:color w:val="000000"/>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702401DE" w14:textId="77777777" w:rsidR="009123A6" w:rsidRDefault="009123A6" w:rsidP="00332F72"/>
        </w:tc>
      </w:tr>
      <w:tr w:rsidR="009123A6" w14:paraId="380C6D56" w14:textId="77777777" w:rsidTr="00912A10">
        <w:trPr>
          <w:trHeight w:val="271"/>
        </w:trPr>
        <w:tc>
          <w:tcPr>
            <w:tcW w:w="4836" w:type="dxa"/>
            <w:tcBorders>
              <w:top w:val="single" w:sz="6" w:space="0" w:color="000000"/>
              <w:left w:val="single" w:sz="6" w:space="0" w:color="000000"/>
              <w:bottom w:val="single" w:sz="6" w:space="0" w:color="000000"/>
              <w:right w:val="single" w:sz="6" w:space="0" w:color="000000"/>
            </w:tcBorders>
          </w:tcPr>
          <w:p w14:paraId="35F11E27" w14:textId="77777777"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Includes outro (music) with credits/sources</w:t>
            </w:r>
          </w:p>
        </w:tc>
        <w:tc>
          <w:tcPr>
            <w:tcW w:w="2348" w:type="dxa"/>
            <w:gridSpan w:val="3"/>
            <w:tcBorders>
              <w:top w:val="single" w:sz="6" w:space="0" w:color="000000"/>
              <w:left w:val="single" w:sz="6" w:space="0" w:color="000000"/>
              <w:bottom w:val="single" w:sz="6" w:space="0" w:color="000000"/>
              <w:right w:val="single" w:sz="6" w:space="0" w:color="000000"/>
            </w:tcBorders>
          </w:tcPr>
          <w:p w14:paraId="7E1EA185" w14:textId="77777777" w:rsidR="009123A6" w:rsidRPr="00E8515D" w:rsidRDefault="009123A6" w:rsidP="00332F72">
            <w:pPr>
              <w:widowControl w:val="0"/>
              <w:pBdr>
                <w:top w:val="nil"/>
                <w:left w:val="nil"/>
                <w:bottom w:val="nil"/>
                <w:right w:val="nil"/>
                <w:between w:val="nil"/>
              </w:pBdr>
              <w:ind w:right="1"/>
              <w:jc w:val="center"/>
              <w:rPr>
                <w:color w:val="000000"/>
                <w:sz w:val="20"/>
                <w:szCs w:val="20"/>
              </w:rPr>
            </w:pPr>
            <w:r w:rsidRPr="00E8515D">
              <w:rPr>
                <w:rFonts w:ascii="MS Gothic" w:eastAsia="MS Gothic" w:hAnsi="MS Gothic" w:cs="MS Gothic"/>
                <w:color w:val="000000"/>
                <w:sz w:val="20"/>
                <w:szCs w:val="20"/>
              </w:rPr>
              <w:t>☐</w:t>
            </w:r>
            <w:r w:rsidRPr="00E8515D">
              <w:rPr>
                <w:color w:val="000000"/>
                <w:sz w:val="20"/>
                <w:szCs w:val="20"/>
              </w:rPr>
              <w:t xml:space="preserve">  Yes  |  </w:t>
            </w:r>
            <w:r w:rsidRPr="00E8515D">
              <w:rPr>
                <w:rFonts w:ascii="MS Gothic" w:eastAsia="MS Gothic" w:hAnsi="MS Gothic" w:cs="MS Gothic"/>
                <w:color w:val="000000"/>
                <w:sz w:val="20"/>
                <w:szCs w:val="20"/>
              </w:rPr>
              <w:t>☐</w:t>
            </w:r>
            <w:r w:rsidRPr="00E8515D">
              <w:rPr>
                <w:color w:val="000000"/>
                <w:sz w:val="20"/>
                <w:szCs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tcPr>
          <w:p w14:paraId="782765F9" w14:textId="77777777" w:rsidR="009123A6" w:rsidRPr="00E8515D" w:rsidRDefault="009123A6" w:rsidP="00332F72">
            <w:pPr>
              <w:widowControl w:val="0"/>
              <w:pBdr>
                <w:top w:val="nil"/>
                <w:left w:val="nil"/>
                <w:bottom w:val="nil"/>
                <w:right w:val="nil"/>
                <w:between w:val="nil"/>
              </w:pBdr>
              <w:ind w:left="19"/>
              <w:jc w:val="center"/>
              <w:rPr>
                <w:color w:val="000000"/>
                <w:sz w:val="20"/>
                <w:szCs w:val="20"/>
              </w:rPr>
            </w:pPr>
            <w:r w:rsidRPr="00E8515D">
              <w:rPr>
                <w:color w:val="000000"/>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1A7FE8A3" w14:textId="77777777" w:rsidR="009123A6" w:rsidRDefault="009123A6" w:rsidP="00332F72"/>
        </w:tc>
      </w:tr>
      <w:tr w:rsidR="009123A6" w14:paraId="7FCD1111" w14:textId="77777777" w:rsidTr="00912A10">
        <w:trPr>
          <w:trHeight w:val="308"/>
        </w:trPr>
        <w:tc>
          <w:tcPr>
            <w:tcW w:w="4836" w:type="dxa"/>
            <w:tcBorders>
              <w:top w:val="single" w:sz="6" w:space="0" w:color="000000"/>
              <w:left w:val="single" w:sz="6" w:space="0" w:color="000000"/>
              <w:bottom w:val="single" w:sz="6" w:space="0" w:color="000000"/>
              <w:right w:val="single" w:sz="6" w:space="0" w:color="000000"/>
            </w:tcBorders>
          </w:tcPr>
          <w:p w14:paraId="4FCB57F4" w14:textId="61F41EF3"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Includes 15</w:t>
            </w:r>
            <w:r w:rsidR="00893B75">
              <w:rPr>
                <w:color w:val="000000"/>
                <w:sz w:val="20"/>
                <w:szCs w:val="20"/>
              </w:rPr>
              <w:t>-</w:t>
            </w:r>
            <w:r w:rsidRPr="00E8515D">
              <w:rPr>
                <w:color w:val="000000"/>
                <w:sz w:val="20"/>
                <w:szCs w:val="20"/>
              </w:rPr>
              <w:t>20 second promo/tease</w:t>
            </w:r>
          </w:p>
        </w:tc>
        <w:tc>
          <w:tcPr>
            <w:tcW w:w="2348" w:type="dxa"/>
            <w:gridSpan w:val="3"/>
            <w:tcBorders>
              <w:top w:val="single" w:sz="6" w:space="0" w:color="000000"/>
              <w:left w:val="single" w:sz="6" w:space="0" w:color="000000"/>
              <w:bottom w:val="single" w:sz="6" w:space="0" w:color="000000"/>
              <w:right w:val="single" w:sz="6" w:space="0" w:color="000000"/>
            </w:tcBorders>
          </w:tcPr>
          <w:p w14:paraId="46FA1211" w14:textId="77777777" w:rsidR="009123A6" w:rsidRPr="00E8515D" w:rsidRDefault="009123A6" w:rsidP="00332F72">
            <w:pPr>
              <w:widowControl w:val="0"/>
              <w:pBdr>
                <w:top w:val="nil"/>
                <w:left w:val="nil"/>
                <w:bottom w:val="nil"/>
                <w:right w:val="nil"/>
                <w:between w:val="nil"/>
              </w:pBdr>
              <w:ind w:right="1"/>
              <w:jc w:val="center"/>
              <w:rPr>
                <w:color w:val="000000"/>
                <w:sz w:val="20"/>
                <w:szCs w:val="20"/>
              </w:rPr>
            </w:pPr>
            <w:r w:rsidRPr="00E8515D">
              <w:rPr>
                <w:rFonts w:ascii="MS Gothic" w:eastAsia="MS Gothic" w:hAnsi="MS Gothic" w:cs="MS Gothic"/>
                <w:color w:val="000000"/>
                <w:sz w:val="20"/>
                <w:szCs w:val="20"/>
              </w:rPr>
              <w:t>☐</w:t>
            </w:r>
            <w:r w:rsidRPr="00E8515D">
              <w:rPr>
                <w:color w:val="000000"/>
                <w:sz w:val="20"/>
                <w:szCs w:val="20"/>
              </w:rPr>
              <w:t xml:space="preserve">  Yes  |  </w:t>
            </w:r>
            <w:r w:rsidRPr="00E8515D">
              <w:rPr>
                <w:rFonts w:ascii="MS Gothic" w:eastAsia="MS Gothic" w:hAnsi="MS Gothic" w:cs="MS Gothic"/>
                <w:color w:val="000000"/>
                <w:sz w:val="20"/>
                <w:szCs w:val="20"/>
              </w:rPr>
              <w:t>☐</w:t>
            </w:r>
            <w:r w:rsidRPr="00E8515D">
              <w:rPr>
                <w:color w:val="000000"/>
                <w:sz w:val="20"/>
                <w:szCs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tcPr>
          <w:p w14:paraId="0293FBA2" w14:textId="77777777" w:rsidR="009123A6" w:rsidRPr="00E8515D" w:rsidRDefault="009123A6" w:rsidP="00332F72">
            <w:pPr>
              <w:widowControl w:val="0"/>
              <w:pBdr>
                <w:top w:val="nil"/>
                <w:left w:val="nil"/>
                <w:bottom w:val="nil"/>
                <w:right w:val="nil"/>
                <w:between w:val="nil"/>
              </w:pBdr>
              <w:ind w:left="19"/>
              <w:jc w:val="center"/>
              <w:rPr>
                <w:color w:val="000000"/>
                <w:sz w:val="20"/>
                <w:szCs w:val="20"/>
              </w:rPr>
            </w:pPr>
            <w:r w:rsidRPr="00E8515D">
              <w:rPr>
                <w:color w:val="000000"/>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02292715" w14:textId="77777777" w:rsidR="009123A6" w:rsidRDefault="009123A6" w:rsidP="00332F72"/>
        </w:tc>
      </w:tr>
      <w:tr w:rsidR="009123A6" w14:paraId="4E5AC0E5" w14:textId="77777777" w:rsidTr="00912A10">
        <w:trPr>
          <w:trHeight w:val="249"/>
        </w:trPr>
        <w:tc>
          <w:tcPr>
            <w:tcW w:w="4836" w:type="dxa"/>
            <w:tcBorders>
              <w:top w:val="single" w:sz="6" w:space="0" w:color="000000"/>
              <w:left w:val="single" w:sz="6" w:space="0" w:color="000000"/>
              <w:bottom w:val="single" w:sz="6" w:space="0" w:color="000000"/>
              <w:right w:val="single" w:sz="6" w:space="0" w:color="000000"/>
            </w:tcBorders>
          </w:tcPr>
          <w:p w14:paraId="7914B21A" w14:textId="77777777" w:rsidR="009123A6" w:rsidRPr="00E8515D" w:rsidRDefault="009123A6" w:rsidP="00332F72">
            <w:pPr>
              <w:keepNext/>
              <w:keepLines/>
              <w:widowControl w:val="0"/>
              <w:pBdr>
                <w:top w:val="nil"/>
                <w:left w:val="nil"/>
                <w:bottom w:val="nil"/>
                <w:right w:val="nil"/>
                <w:between w:val="nil"/>
              </w:pBdr>
              <w:spacing w:before="8"/>
              <w:rPr>
                <w:color w:val="000000"/>
                <w:sz w:val="20"/>
                <w:szCs w:val="20"/>
              </w:rPr>
            </w:pPr>
            <w:r w:rsidRPr="00E8515D">
              <w:rPr>
                <w:color w:val="000000"/>
                <w:sz w:val="20"/>
                <w:szCs w:val="20"/>
              </w:rPr>
              <w:t xml:space="preserve">  Script provided </w:t>
            </w:r>
          </w:p>
        </w:tc>
        <w:tc>
          <w:tcPr>
            <w:tcW w:w="2348" w:type="dxa"/>
            <w:gridSpan w:val="3"/>
            <w:tcBorders>
              <w:top w:val="single" w:sz="6" w:space="0" w:color="000000"/>
              <w:left w:val="single" w:sz="6" w:space="0" w:color="000000"/>
              <w:bottom w:val="single" w:sz="6" w:space="0" w:color="000000"/>
              <w:right w:val="single" w:sz="6" w:space="0" w:color="000000"/>
            </w:tcBorders>
          </w:tcPr>
          <w:p w14:paraId="2A018E9A" w14:textId="77777777" w:rsidR="009123A6" w:rsidRPr="00E8515D" w:rsidRDefault="009123A6" w:rsidP="00332F72">
            <w:pPr>
              <w:widowControl w:val="0"/>
              <w:pBdr>
                <w:top w:val="nil"/>
                <w:left w:val="nil"/>
                <w:bottom w:val="nil"/>
                <w:right w:val="nil"/>
                <w:between w:val="nil"/>
              </w:pBdr>
              <w:spacing w:before="3"/>
              <w:ind w:right="1"/>
              <w:jc w:val="center"/>
              <w:rPr>
                <w:color w:val="000000"/>
                <w:sz w:val="20"/>
                <w:szCs w:val="20"/>
              </w:rPr>
            </w:pPr>
            <w:r w:rsidRPr="00E8515D">
              <w:rPr>
                <w:rFonts w:ascii="MS Gothic" w:eastAsia="MS Gothic" w:hAnsi="MS Gothic" w:cs="MS Gothic"/>
                <w:color w:val="000000"/>
                <w:sz w:val="20"/>
                <w:szCs w:val="20"/>
              </w:rPr>
              <w:t>☐</w:t>
            </w:r>
            <w:r w:rsidRPr="00E8515D">
              <w:rPr>
                <w:color w:val="000000"/>
                <w:sz w:val="20"/>
                <w:szCs w:val="20"/>
              </w:rPr>
              <w:t xml:space="preserve">  Yes  |  </w:t>
            </w:r>
            <w:r w:rsidRPr="00E8515D">
              <w:rPr>
                <w:rFonts w:ascii="MS Gothic" w:eastAsia="MS Gothic" w:hAnsi="MS Gothic" w:cs="MS Gothic"/>
                <w:color w:val="000000"/>
                <w:sz w:val="20"/>
                <w:szCs w:val="20"/>
              </w:rPr>
              <w:t>☐</w:t>
            </w:r>
            <w:r w:rsidRPr="00E8515D">
              <w:rPr>
                <w:color w:val="000000"/>
                <w:sz w:val="20"/>
                <w:szCs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tcPr>
          <w:p w14:paraId="18C866DD" w14:textId="77777777" w:rsidR="009123A6" w:rsidRPr="00E8515D" w:rsidRDefault="009123A6" w:rsidP="00332F72">
            <w:pPr>
              <w:widowControl w:val="0"/>
              <w:pBdr>
                <w:top w:val="nil"/>
                <w:left w:val="nil"/>
                <w:bottom w:val="nil"/>
                <w:right w:val="nil"/>
                <w:between w:val="nil"/>
              </w:pBdr>
              <w:spacing w:before="3"/>
              <w:ind w:left="19"/>
              <w:jc w:val="center"/>
              <w:rPr>
                <w:color w:val="000000"/>
                <w:sz w:val="20"/>
                <w:szCs w:val="20"/>
              </w:rPr>
            </w:pPr>
            <w:r w:rsidRPr="00E8515D">
              <w:rPr>
                <w:color w:val="000000"/>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5B1EF99C" w14:textId="77777777" w:rsidR="009123A6" w:rsidRDefault="009123A6" w:rsidP="00332F72"/>
        </w:tc>
      </w:tr>
      <w:tr w:rsidR="009123A6" w14:paraId="0132B034" w14:textId="77777777" w:rsidTr="0056049A">
        <w:trPr>
          <w:trHeight w:val="240"/>
        </w:trPr>
        <w:tc>
          <w:tcPr>
            <w:tcW w:w="9164" w:type="dxa"/>
            <w:gridSpan w:val="6"/>
            <w:tcBorders>
              <w:top w:val="single" w:sz="6" w:space="0" w:color="000000"/>
              <w:left w:val="single" w:sz="6" w:space="0" w:color="000000"/>
              <w:bottom w:val="single" w:sz="6" w:space="0" w:color="000000"/>
              <w:right w:val="single" w:sz="6" w:space="0" w:color="000000"/>
            </w:tcBorders>
            <w:shd w:val="clear" w:color="auto" w:fill="FFFFFF" w:themeFill="background1"/>
          </w:tcPr>
          <w:p w14:paraId="0AA6E843" w14:textId="77777777" w:rsidR="009123A6" w:rsidRDefault="009123A6" w:rsidP="0056049A">
            <w:pPr>
              <w:widowControl w:val="0"/>
              <w:pBdr>
                <w:top w:val="nil"/>
                <w:left w:val="nil"/>
                <w:bottom w:val="nil"/>
                <w:right w:val="nil"/>
                <w:between w:val="nil"/>
              </w:pBdr>
              <w:shd w:val="clear" w:color="auto" w:fill="FFFFFF" w:themeFill="background1"/>
              <w:jc w:val="right"/>
              <w:rPr>
                <w:color w:val="000000"/>
              </w:rPr>
            </w:pPr>
            <w:r>
              <w:rPr>
                <w:b/>
                <w:color w:val="000000"/>
              </w:rPr>
              <w:t>Total Required Elements (120) points maximum)</w:t>
            </w:r>
          </w:p>
        </w:tc>
        <w:tc>
          <w:tcPr>
            <w:tcW w:w="1260" w:type="dxa"/>
            <w:tcBorders>
              <w:top w:val="single" w:sz="6" w:space="0" w:color="000000"/>
              <w:left w:val="single" w:sz="6" w:space="0" w:color="000000"/>
              <w:bottom w:val="single" w:sz="6" w:space="0" w:color="000000"/>
              <w:right w:val="single" w:sz="6" w:space="0" w:color="000000"/>
            </w:tcBorders>
          </w:tcPr>
          <w:p w14:paraId="4029085D" w14:textId="77777777" w:rsidR="009123A6" w:rsidRDefault="009123A6" w:rsidP="00332F72"/>
        </w:tc>
      </w:tr>
      <w:tr w:rsidR="009123A6" w14:paraId="6F306D18" w14:textId="77777777" w:rsidTr="00E8515D">
        <w:trPr>
          <w:trHeight w:val="741"/>
        </w:trPr>
        <w:tc>
          <w:tcPr>
            <w:tcW w:w="8009" w:type="dxa"/>
            <w:gridSpan w:val="5"/>
            <w:tcBorders>
              <w:top w:val="single" w:sz="6" w:space="0" w:color="000000"/>
              <w:left w:val="single" w:sz="6" w:space="0" w:color="000000"/>
              <w:bottom w:val="single" w:sz="6" w:space="0" w:color="000000"/>
              <w:right w:val="single" w:sz="6" w:space="0" w:color="000000"/>
            </w:tcBorders>
          </w:tcPr>
          <w:p w14:paraId="109E7B42" w14:textId="77777777" w:rsidR="009123A6" w:rsidRPr="00E8515D" w:rsidRDefault="009123A6" w:rsidP="00332F72">
            <w:pPr>
              <w:widowControl w:val="0"/>
              <w:pBdr>
                <w:top w:val="nil"/>
                <w:left w:val="nil"/>
                <w:bottom w:val="nil"/>
                <w:right w:val="nil"/>
                <w:between w:val="nil"/>
              </w:pBdr>
              <w:spacing w:line="223" w:lineRule="auto"/>
              <w:ind w:left="94"/>
              <w:rPr>
                <w:color w:val="000000"/>
                <w:sz w:val="20"/>
              </w:rPr>
            </w:pPr>
            <w:r w:rsidRPr="00E8515D">
              <w:rPr>
                <w:color w:val="000000"/>
                <w:sz w:val="20"/>
              </w:rPr>
              <w:t>Team submitted the correct information and in the correct format.</w:t>
            </w:r>
          </w:p>
          <w:p w14:paraId="2AEB4794" w14:textId="34D52699" w:rsidR="009123A6" w:rsidRPr="00E8515D" w:rsidRDefault="009123A6">
            <w:pPr>
              <w:numPr>
                <w:ilvl w:val="0"/>
                <w:numId w:val="167"/>
              </w:numPr>
              <w:pBdr>
                <w:top w:val="nil"/>
                <w:left w:val="nil"/>
                <w:bottom w:val="nil"/>
                <w:right w:val="nil"/>
                <w:between w:val="nil"/>
              </w:pBdr>
              <w:ind w:left="510" w:hanging="180"/>
              <w:rPr>
                <w:color w:val="000000"/>
                <w:sz w:val="20"/>
              </w:rPr>
            </w:pPr>
            <w:r w:rsidRPr="00E8515D">
              <w:rPr>
                <w:color w:val="000000"/>
                <w:sz w:val="20"/>
              </w:rPr>
              <w:t xml:space="preserve">Works Cited, </w:t>
            </w:r>
            <w:r w:rsidR="00DD34EF" w:rsidRPr="00E8515D">
              <w:rPr>
                <w:color w:val="000000"/>
                <w:sz w:val="20"/>
              </w:rPr>
              <w:t>s</w:t>
            </w:r>
            <w:r w:rsidRPr="00E8515D">
              <w:rPr>
                <w:color w:val="000000"/>
                <w:sz w:val="20"/>
              </w:rPr>
              <w:t xml:space="preserve">cript </w:t>
            </w:r>
            <w:r w:rsidR="005328CA" w:rsidRPr="00E8515D">
              <w:rPr>
                <w:color w:val="000000"/>
                <w:sz w:val="20"/>
              </w:rPr>
              <w:t>and</w:t>
            </w:r>
            <w:r w:rsidRPr="00E8515D">
              <w:rPr>
                <w:color w:val="000000"/>
                <w:sz w:val="20"/>
              </w:rPr>
              <w:t xml:space="preserve"> signed </w:t>
            </w:r>
            <w:hyperlink r:id="rId356">
              <w:r w:rsidRPr="00E8515D">
                <w:rPr>
                  <w:color w:val="0000FF"/>
                  <w:sz w:val="20"/>
                  <w:u w:val="single"/>
                </w:rPr>
                <w:t>Release Form</w:t>
              </w:r>
            </w:hyperlink>
            <w:r w:rsidRPr="00E8515D">
              <w:rPr>
                <w:color w:val="000000"/>
                <w:sz w:val="20"/>
              </w:rPr>
              <w:t>(s) in one combined PDF file</w:t>
            </w:r>
          </w:p>
          <w:p w14:paraId="1F25CB60" w14:textId="77777777" w:rsidR="009123A6" w:rsidRPr="00E8515D" w:rsidRDefault="009123A6" w:rsidP="00332F72">
            <w:pPr>
              <w:widowControl w:val="0"/>
              <w:pBdr>
                <w:top w:val="nil"/>
                <w:left w:val="nil"/>
                <w:bottom w:val="nil"/>
                <w:right w:val="nil"/>
                <w:between w:val="nil"/>
              </w:pBdr>
              <w:spacing w:line="223" w:lineRule="auto"/>
              <w:jc w:val="center"/>
              <w:rPr>
                <w:color w:val="000000"/>
                <w:sz w:val="20"/>
              </w:rPr>
            </w:pPr>
            <w:r w:rsidRPr="00E8515D">
              <w:rPr>
                <w:b/>
                <w:i/>
                <w:color w:val="000000"/>
                <w:sz w:val="20"/>
              </w:rPr>
              <w:t>All points or none are awarded by the technical judge.</w:t>
            </w:r>
          </w:p>
        </w:tc>
        <w:tc>
          <w:tcPr>
            <w:tcW w:w="1155" w:type="dxa"/>
            <w:tcBorders>
              <w:top w:val="single" w:sz="6" w:space="0" w:color="000000"/>
              <w:left w:val="single" w:sz="6" w:space="0" w:color="000000"/>
              <w:bottom w:val="single" w:sz="6" w:space="0" w:color="000000"/>
              <w:right w:val="single" w:sz="6" w:space="0" w:color="000000"/>
            </w:tcBorders>
          </w:tcPr>
          <w:p w14:paraId="07F7F277" w14:textId="77777777" w:rsidR="009123A6" w:rsidRPr="00E8515D" w:rsidRDefault="009123A6" w:rsidP="00332F72">
            <w:pPr>
              <w:widowControl w:val="0"/>
              <w:pBdr>
                <w:top w:val="nil"/>
                <w:left w:val="nil"/>
                <w:bottom w:val="nil"/>
                <w:right w:val="nil"/>
                <w:between w:val="nil"/>
              </w:pBdr>
              <w:jc w:val="center"/>
              <w:rPr>
                <w:b/>
                <w:color w:val="000000"/>
                <w:sz w:val="20"/>
              </w:rPr>
            </w:pPr>
          </w:p>
          <w:p w14:paraId="4E1D6D20" w14:textId="77777777" w:rsidR="009123A6" w:rsidRPr="00E8515D" w:rsidRDefault="009123A6" w:rsidP="00332F72">
            <w:pPr>
              <w:widowControl w:val="0"/>
              <w:pBdr>
                <w:top w:val="nil"/>
                <w:left w:val="nil"/>
                <w:bottom w:val="nil"/>
                <w:right w:val="nil"/>
                <w:between w:val="nil"/>
              </w:pBdr>
              <w:tabs>
                <w:tab w:val="left" w:pos="285"/>
                <w:tab w:val="center" w:pos="541"/>
              </w:tabs>
              <w:spacing w:before="172"/>
              <w:ind w:left="16"/>
              <w:rPr>
                <w:color w:val="000000"/>
                <w:sz w:val="20"/>
              </w:rPr>
            </w:pPr>
            <w:r w:rsidRPr="00E8515D">
              <w:rPr>
                <w:color w:val="000000"/>
                <w:sz w:val="20"/>
              </w:rPr>
              <w:tab/>
              <w:t>10</w:t>
            </w:r>
          </w:p>
        </w:tc>
        <w:tc>
          <w:tcPr>
            <w:tcW w:w="1260" w:type="dxa"/>
            <w:tcBorders>
              <w:top w:val="single" w:sz="6" w:space="0" w:color="000000"/>
              <w:left w:val="single" w:sz="6" w:space="0" w:color="000000"/>
              <w:bottom w:val="single" w:sz="6" w:space="0" w:color="000000"/>
              <w:right w:val="single" w:sz="6" w:space="0" w:color="000000"/>
            </w:tcBorders>
          </w:tcPr>
          <w:p w14:paraId="59F0350F" w14:textId="77777777" w:rsidR="009123A6" w:rsidRDefault="009123A6" w:rsidP="00332F72"/>
        </w:tc>
      </w:tr>
      <w:tr w:rsidR="009123A6" w14:paraId="44893A28" w14:textId="77777777" w:rsidTr="00426803">
        <w:trPr>
          <w:trHeight w:val="483"/>
        </w:trPr>
        <w:tc>
          <w:tcPr>
            <w:tcW w:w="48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D61A18" w14:textId="77777777" w:rsidR="009123A6" w:rsidRPr="0056049A" w:rsidRDefault="009123A6" w:rsidP="00332F72">
            <w:pPr>
              <w:widowControl w:val="0"/>
              <w:pBdr>
                <w:top w:val="nil"/>
                <w:left w:val="nil"/>
                <w:bottom w:val="nil"/>
                <w:right w:val="nil"/>
                <w:between w:val="nil"/>
              </w:pBdr>
              <w:spacing w:line="252" w:lineRule="auto"/>
              <w:ind w:left="100"/>
              <w:jc w:val="center"/>
              <w:rPr>
                <w:b/>
                <w:color w:val="000000"/>
                <w:sz w:val="22"/>
              </w:rPr>
            </w:pPr>
            <w:r w:rsidRPr="0056049A">
              <w:rPr>
                <w:b/>
                <w:color w:val="000000"/>
                <w:sz w:val="22"/>
              </w:rPr>
              <w:t>Items to Evaluate</w:t>
            </w:r>
          </w:p>
        </w:tc>
        <w:tc>
          <w:tcPr>
            <w:tcW w:w="12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3B3E59B" w14:textId="77777777" w:rsidR="009123A6" w:rsidRPr="00E8515D" w:rsidRDefault="009123A6" w:rsidP="00426803">
            <w:pPr>
              <w:widowControl w:val="0"/>
              <w:pBdr>
                <w:top w:val="nil"/>
                <w:left w:val="nil"/>
                <w:bottom w:val="nil"/>
                <w:right w:val="nil"/>
                <w:between w:val="nil"/>
              </w:pBdr>
              <w:spacing w:line="252" w:lineRule="auto"/>
              <w:ind w:left="100"/>
              <w:jc w:val="center"/>
              <w:rPr>
                <w:b/>
                <w:color w:val="000000"/>
                <w:sz w:val="20"/>
              </w:rPr>
            </w:pPr>
            <w:r w:rsidRPr="00E8515D">
              <w:rPr>
                <w:b/>
                <w:color w:val="000000"/>
                <w:sz w:val="20"/>
              </w:rPr>
              <w:t>Below Average</w:t>
            </w:r>
          </w:p>
        </w:tc>
        <w:tc>
          <w:tcPr>
            <w:tcW w:w="10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7C51CF" w14:textId="77777777" w:rsidR="009123A6" w:rsidRPr="00E8515D" w:rsidRDefault="009123A6" w:rsidP="00426803">
            <w:pPr>
              <w:widowControl w:val="0"/>
              <w:pBdr>
                <w:top w:val="nil"/>
                <w:left w:val="nil"/>
                <w:bottom w:val="nil"/>
                <w:right w:val="nil"/>
                <w:between w:val="nil"/>
              </w:pBdr>
              <w:spacing w:line="252" w:lineRule="auto"/>
              <w:jc w:val="center"/>
              <w:rPr>
                <w:b/>
                <w:color w:val="000000"/>
                <w:sz w:val="20"/>
              </w:rPr>
            </w:pPr>
            <w:r w:rsidRPr="00E8515D">
              <w:rPr>
                <w:b/>
                <w:color w:val="000000"/>
                <w:sz w:val="20"/>
              </w:rPr>
              <w:t>Average</w:t>
            </w:r>
          </w:p>
        </w:tc>
        <w:tc>
          <w:tcPr>
            <w:tcW w:w="8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5B5E9F" w14:textId="77777777" w:rsidR="009123A6" w:rsidRPr="00E8515D" w:rsidRDefault="009123A6" w:rsidP="00426803">
            <w:pPr>
              <w:widowControl w:val="0"/>
              <w:pBdr>
                <w:top w:val="nil"/>
                <w:left w:val="nil"/>
                <w:bottom w:val="nil"/>
                <w:right w:val="nil"/>
                <w:between w:val="nil"/>
              </w:pBdr>
              <w:spacing w:line="252" w:lineRule="auto"/>
              <w:ind w:left="100"/>
              <w:jc w:val="center"/>
              <w:rPr>
                <w:b/>
                <w:color w:val="000000"/>
                <w:sz w:val="20"/>
              </w:rPr>
            </w:pPr>
            <w:r w:rsidRPr="00E8515D">
              <w:rPr>
                <w:b/>
                <w:color w:val="000000"/>
                <w:sz w:val="20"/>
              </w:rPr>
              <w:t>Good</w:t>
            </w:r>
          </w:p>
        </w:tc>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49CD3B" w14:textId="77777777" w:rsidR="009123A6" w:rsidRPr="00E8515D" w:rsidRDefault="009123A6" w:rsidP="00426803">
            <w:pPr>
              <w:widowControl w:val="0"/>
              <w:pBdr>
                <w:top w:val="nil"/>
                <w:left w:val="nil"/>
                <w:bottom w:val="nil"/>
                <w:right w:val="nil"/>
                <w:between w:val="nil"/>
              </w:pBdr>
              <w:spacing w:line="252" w:lineRule="auto"/>
              <w:ind w:left="100"/>
              <w:jc w:val="center"/>
              <w:rPr>
                <w:b/>
                <w:color w:val="000000"/>
                <w:sz w:val="20"/>
              </w:rPr>
            </w:pPr>
            <w:r w:rsidRPr="00E8515D">
              <w:rPr>
                <w:b/>
                <w:color w:val="000000"/>
                <w:sz w:val="20"/>
              </w:rPr>
              <w:t>Excellent</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53379C" w14:textId="77777777" w:rsidR="009123A6" w:rsidRPr="00E8515D" w:rsidRDefault="009123A6" w:rsidP="00426803">
            <w:pPr>
              <w:widowControl w:val="0"/>
              <w:pBdr>
                <w:top w:val="nil"/>
                <w:left w:val="nil"/>
                <w:bottom w:val="nil"/>
                <w:right w:val="nil"/>
                <w:between w:val="nil"/>
              </w:pBdr>
              <w:spacing w:line="252" w:lineRule="auto"/>
              <w:ind w:left="100"/>
              <w:jc w:val="center"/>
              <w:rPr>
                <w:b/>
                <w:color w:val="000000"/>
                <w:sz w:val="20"/>
              </w:rPr>
            </w:pPr>
            <w:r w:rsidRPr="00E8515D">
              <w:rPr>
                <w:b/>
                <w:color w:val="000000"/>
                <w:sz w:val="20"/>
              </w:rPr>
              <w:t>Points Awarded</w:t>
            </w:r>
          </w:p>
        </w:tc>
      </w:tr>
      <w:tr w:rsidR="009123A6" w14:paraId="22DBECF4" w14:textId="77777777" w:rsidTr="00912A10">
        <w:trPr>
          <w:trHeight w:val="269"/>
        </w:trPr>
        <w:tc>
          <w:tcPr>
            <w:tcW w:w="10424" w:type="dxa"/>
            <w:gridSpan w:val="7"/>
            <w:tcBorders>
              <w:top w:val="single" w:sz="6" w:space="0" w:color="000000"/>
              <w:left w:val="single" w:sz="6" w:space="0" w:color="000000"/>
              <w:bottom w:val="single" w:sz="6" w:space="0" w:color="000000"/>
              <w:right w:val="single" w:sz="6" w:space="0" w:color="000000"/>
            </w:tcBorders>
            <w:shd w:val="clear" w:color="auto" w:fill="D9D9D9"/>
          </w:tcPr>
          <w:p w14:paraId="5F88EC3E" w14:textId="77777777" w:rsidR="009123A6" w:rsidRDefault="009123A6" w:rsidP="00E8515D">
            <w:pPr>
              <w:widowControl w:val="0"/>
              <w:pBdr>
                <w:top w:val="nil"/>
                <w:left w:val="nil"/>
                <w:bottom w:val="nil"/>
                <w:right w:val="nil"/>
                <w:between w:val="nil"/>
              </w:pBdr>
              <w:spacing w:line="252" w:lineRule="auto"/>
              <w:rPr>
                <w:color w:val="000000"/>
                <w:sz w:val="22"/>
                <w:szCs w:val="22"/>
              </w:rPr>
            </w:pPr>
            <w:r>
              <w:rPr>
                <w:b/>
                <w:color w:val="000000"/>
                <w:sz w:val="22"/>
                <w:szCs w:val="22"/>
              </w:rPr>
              <w:t>Content</w:t>
            </w:r>
          </w:p>
        </w:tc>
      </w:tr>
      <w:tr w:rsidR="009123A6" w14:paraId="65FFC31D" w14:textId="77777777" w:rsidTr="00912A10">
        <w:trPr>
          <w:trHeight w:val="271"/>
        </w:trPr>
        <w:tc>
          <w:tcPr>
            <w:tcW w:w="4836" w:type="dxa"/>
            <w:tcBorders>
              <w:top w:val="single" w:sz="6" w:space="0" w:color="000000"/>
              <w:left w:val="single" w:sz="6" w:space="0" w:color="000000"/>
              <w:bottom w:val="single" w:sz="6" w:space="0" w:color="000000"/>
              <w:right w:val="single" w:sz="6" w:space="0" w:color="000000"/>
            </w:tcBorders>
          </w:tcPr>
          <w:p w14:paraId="6A1E0BBA" w14:textId="77777777" w:rsidR="009123A6" w:rsidRPr="00E8515D" w:rsidRDefault="009123A6" w:rsidP="00332F72">
            <w:pPr>
              <w:widowControl w:val="0"/>
              <w:pBdr>
                <w:top w:val="nil"/>
                <w:left w:val="nil"/>
                <w:bottom w:val="nil"/>
                <w:right w:val="nil"/>
                <w:between w:val="nil"/>
              </w:pBdr>
              <w:spacing w:before="8"/>
              <w:ind w:left="100"/>
              <w:rPr>
                <w:color w:val="000000"/>
                <w:sz w:val="20"/>
                <w:szCs w:val="21"/>
              </w:rPr>
            </w:pPr>
            <w:r w:rsidRPr="00E8515D">
              <w:rPr>
                <w:color w:val="000000"/>
                <w:sz w:val="20"/>
                <w:szCs w:val="21"/>
              </w:rPr>
              <w:t>Originality of content</w:t>
            </w:r>
          </w:p>
        </w:tc>
        <w:tc>
          <w:tcPr>
            <w:tcW w:w="1271" w:type="dxa"/>
            <w:tcBorders>
              <w:top w:val="single" w:sz="6" w:space="0" w:color="000000"/>
              <w:left w:val="single" w:sz="6" w:space="0" w:color="000000"/>
              <w:bottom w:val="single" w:sz="6" w:space="0" w:color="000000"/>
              <w:right w:val="single" w:sz="6" w:space="0" w:color="000000"/>
            </w:tcBorders>
          </w:tcPr>
          <w:p w14:paraId="1DB4DC87" w14:textId="6D544217" w:rsidR="009123A6" w:rsidRPr="00E8515D" w:rsidRDefault="009123A6" w:rsidP="00332F72">
            <w:pPr>
              <w:widowControl w:val="0"/>
              <w:pBdr>
                <w:top w:val="nil"/>
                <w:left w:val="nil"/>
                <w:bottom w:val="nil"/>
                <w:right w:val="nil"/>
                <w:between w:val="nil"/>
              </w:pBdr>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tcPr>
          <w:p w14:paraId="3E7CE77B" w14:textId="5478692F" w:rsidR="009123A6" w:rsidRPr="00E8515D" w:rsidRDefault="009123A6" w:rsidP="00332F72">
            <w:pPr>
              <w:widowControl w:val="0"/>
              <w:pBdr>
                <w:top w:val="nil"/>
                <w:left w:val="nil"/>
                <w:bottom w:val="nil"/>
                <w:right w:val="nil"/>
                <w:between w:val="nil"/>
              </w:pBdr>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tcPr>
          <w:p w14:paraId="58C93B9D" w14:textId="2A682198" w:rsidR="009123A6" w:rsidRPr="00E8515D" w:rsidRDefault="009123A6" w:rsidP="00332F72">
            <w:pPr>
              <w:widowControl w:val="0"/>
              <w:pBdr>
                <w:top w:val="nil"/>
                <w:left w:val="nil"/>
                <w:bottom w:val="nil"/>
                <w:right w:val="nil"/>
                <w:between w:val="nil"/>
              </w:pBdr>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tcPr>
          <w:p w14:paraId="3B00DF63" w14:textId="77DD7ECF" w:rsidR="009123A6" w:rsidRPr="00E8515D" w:rsidRDefault="009123A6" w:rsidP="00332F72">
            <w:pPr>
              <w:widowControl w:val="0"/>
              <w:pBdr>
                <w:top w:val="nil"/>
                <w:left w:val="nil"/>
                <w:bottom w:val="nil"/>
                <w:right w:val="nil"/>
                <w:between w:val="nil"/>
              </w:pBdr>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2B869B47" w14:textId="77777777" w:rsidR="009123A6" w:rsidRDefault="009123A6" w:rsidP="00332F72"/>
        </w:tc>
      </w:tr>
      <w:tr w:rsidR="009123A6" w14:paraId="2E4B2B9D" w14:textId="77777777" w:rsidTr="00912A10">
        <w:trPr>
          <w:trHeight w:val="609"/>
        </w:trPr>
        <w:tc>
          <w:tcPr>
            <w:tcW w:w="4836" w:type="dxa"/>
            <w:tcBorders>
              <w:top w:val="single" w:sz="6" w:space="0" w:color="000000"/>
              <w:left w:val="single" w:sz="6" w:space="0" w:color="000000"/>
              <w:bottom w:val="single" w:sz="6" w:space="0" w:color="000000"/>
              <w:right w:val="single" w:sz="6" w:space="0" w:color="000000"/>
            </w:tcBorders>
          </w:tcPr>
          <w:p w14:paraId="1FED24F3" w14:textId="6C0E4535" w:rsidR="009123A6" w:rsidRPr="00E8515D" w:rsidRDefault="009123A6" w:rsidP="00332F72">
            <w:pPr>
              <w:widowControl w:val="0"/>
              <w:pBdr>
                <w:top w:val="nil"/>
                <w:left w:val="nil"/>
                <w:bottom w:val="nil"/>
                <w:right w:val="nil"/>
                <w:between w:val="nil"/>
              </w:pBdr>
              <w:spacing w:before="8"/>
              <w:ind w:left="100"/>
              <w:rPr>
                <w:color w:val="000000"/>
                <w:sz w:val="20"/>
                <w:szCs w:val="21"/>
              </w:rPr>
            </w:pPr>
            <w:r w:rsidRPr="00E8515D">
              <w:rPr>
                <w:color w:val="000000"/>
                <w:sz w:val="20"/>
                <w:szCs w:val="21"/>
              </w:rPr>
              <w:t xml:space="preserve">Developed storyline (effective use of </w:t>
            </w:r>
            <w:r w:rsidR="005D1B4B">
              <w:rPr>
                <w:color w:val="000000"/>
                <w:sz w:val="20"/>
                <w:szCs w:val="21"/>
              </w:rPr>
              <w:t>B-roll</w:t>
            </w:r>
            <w:r w:rsidRPr="00E8515D">
              <w:rPr>
                <w:color w:val="000000"/>
                <w:sz w:val="20"/>
                <w:szCs w:val="21"/>
              </w:rPr>
              <w:t xml:space="preserve"> and interviews)</w:t>
            </w:r>
          </w:p>
        </w:tc>
        <w:tc>
          <w:tcPr>
            <w:tcW w:w="1271" w:type="dxa"/>
            <w:tcBorders>
              <w:top w:val="single" w:sz="6" w:space="0" w:color="000000"/>
              <w:left w:val="single" w:sz="6" w:space="0" w:color="000000"/>
              <w:bottom w:val="single" w:sz="6" w:space="0" w:color="000000"/>
              <w:right w:val="single" w:sz="6" w:space="0" w:color="000000"/>
            </w:tcBorders>
          </w:tcPr>
          <w:p w14:paraId="67AF49F4" w14:textId="7A81FAF6" w:rsidR="009123A6" w:rsidRPr="00E8515D" w:rsidRDefault="009123A6" w:rsidP="00332F72">
            <w:pPr>
              <w:widowControl w:val="0"/>
              <w:pBdr>
                <w:top w:val="nil"/>
                <w:left w:val="nil"/>
                <w:bottom w:val="nil"/>
                <w:right w:val="nil"/>
                <w:between w:val="nil"/>
              </w:pBdr>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tcPr>
          <w:p w14:paraId="4AB50103" w14:textId="6785A12E" w:rsidR="009123A6" w:rsidRPr="00E8515D" w:rsidRDefault="009123A6" w:rsidP="00332F72">
            <w:pPr>
              <w:widowControl w:val="0"/>
              <w:pBdr>
                <w:top w:val="nil"/>
                <w:left w:val="nil"/>
                <w:bottom w:val="nil"/>
                <w:right w:val="nil"/>
                <w:between w:val="nil"/>
              </w:pBdr>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tcPr>
          <w:p w14:paraId="1CF4B518" w14:textId="0C855E9F" w:rsidR="009123A6" w:rsidRPr="00E8515D" w:rsidRDefault="009123A6" w:rsidP="00332F72">
            <w:pPr>
              <w:widowControl w:val="0"/>
              <w:pBdr>
                <w:top w:val="nil"/>
                <w:left w:val="nil"/>
                <w:bottom w:val="nil"/>
                <w:right w:val="nil"/>
                <w:between w:val="nil"/>
              </w:pBdr>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tcPr>
          <w:p w14:paraId="72D42DDC" w14:textId="738BA55E" w:rsidR="009123A6" w:rsidRPr="00E8515D" w:rsidRDefault="009123A6" w:rsidP="00332F72">
            <w:pPr>
              <w:widowControl w:val="0"/>
              <w:pBdr>
                <w:top w:val="nil"/>
                <w:left w:val="nil"/>
                <w:bottom w:val="nil"/>
                <w:right w:val="nil"/>
                <w:between w:val="nil"/>
              </w:pBdr>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50F05073" w14:textId="77777777" w:rsidR="009123A6" w:rsidRDefault="009123A6" w:rsidP="00332F72"/>
        </w:tc>
      </w:tr>
      <w:tr w:rsidR="009123A6" w14:paraId="689C0F36" w14:textId="77777777" w:rsidTr="00912A10">
        <w:trPr>
          <w:trHeight w:val="271"/>
        </w:trPr>
        <w:tc>
          <w:tcPr>
            <w:tcW w:w="4836" w:type="dxa"/>
            <w:tcBorders>
              <w:top w:val="single" w:sz="6" w:space="0" w:color="000000"/>
              <w:left w:val="single" w:sz="6" w:space="0" w:color="000000"/>
              <w:bottom w:val="single" w:sz="6" w:space="0" w:color="000000"/>
              <w:right w:val="single" w:sz="6" w:space="0" w:color="000000"/>
            </w:tcBorders>
          </w:tcPr>
          <w:p w14:paraId="14D4E5BA" w14:textId="4F53FC69" w:rsidR="009123A6" w:rsidRPr="00E8515D" w:rsidRDefault="009123A6" w:rsidP="00332F72">
            <w:pPr>
              <w:widowControl w:val="0"/>
              <w:pBdr>
                <w:top w:val="nil"/>
                <w:left w:val="nil"/>
                <w:bottom w:val="nil"/>
                <w:right w:val="nil"/>
                <w:between w:val="nil"/>
              </w:pBdr>
              <w:spacing w:before="8"/>
              <w:ind w:left="100"/>
              <w:rPr>
                <w:color w:val="000000"/>
                <w:sz w:val="20"/>
                <w:szCs w:val="21"/>
              </w:rPr>
            </w:pPr>
            <w:r w:rsidRPr="00E8515D">
              <w:rPr>
                <w:color w:val="000000"/>
                <w:sz w:val="20"/>
                <w:szCs w:val="21"/>
              </w:rPr>
              <w:t>Segue [seg</w:t>
            </w:r>
            <w:r w:rsidR="00893B75">
              <w:rPr>
                <w:color w:val="000000"/>
                <w:sz w:val="20"/>
                <w:szCs w:val="21"/>
              </w:rPr>
              <w:t>-</w:t>
            </w:r>
            <w:r w:rsidRPr="00E8515D">
              <w:rPr>
                <w:color w:val="000000"/>
                <w:sz w:val="20"/>
                <w:szCs w:val="21"/>
              </w:rPr>
              <w:t>way] was used appropriately</w:t>
            </w:r>
          </w:p>
        </w:tc>
        <w:tc>
          <w:tcPr>
            <w:tcW w:w="1271" w:type="dxa"/>
            <w:tcBorders>
              <w:top w:val="single" w:sz="6" w:space="0" w:color="000000"/>
              <w:left w:val="single" w:sz="6" w:space="0" w:color="000000"/>
              <w:bottom w:val="single" w:sz="6" w:space="0" w:color="000000"/>
              <w:right w:val="single" w:sz="6" w:space="0" w:color="000000"/>
            </w:tcBorders>
          </w:tcPr>
          <w:p w14:paraId="467DD32E" w14:textId="64072C52" w:rsidR="009123A6" w:rsidRPr="00E8515D" w:rsidRDefault="009123A6" w:rsidP="00332F72">
            <w:pPr>
              <w:widowControl w:val="0"/>
              <w:pBdr>
                <w:top w:val="nil"/>
                <w:left w:val="nil"/>
                <w:bottom w:val="nil"/>
                <w:right w:val="nil"/>
                <w:between w:val="nil"/>
              </w:pBdr>
              <w:spacing w:before="3"/>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tcPr>
          <w:p w14:paraId="641B77E8" w14:textId="023C4060"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tcPr>
          <w:p w14:paraId="0CD3E437" w14:textId="5C7E5CA5"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tcPr>
          <w:p w14:paraId="37E6B8CB" w14:textId="76B50181" w:rsidR="009123A6" w:rsidRPr="00E8515D" w:rsidRDefault="009123A6" w:rsidP="00332F72">
            <w:pPr>
              <w:widowControl w:val="0"/>
              <w:pBdr>
                <w:top w:val="nil"/>
                <w:left w:val="nil"/>
                <w:bottom w:val="nil"/>
                <w:right w:val="nil"/>
                <w:between w:val="nil"/>
              </w:pBdr>
              <w:spacing w:before="3"/>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294C2109" w14:textId="77777777" w:rsidR="009123A6" w:rsidRDefault="009123A6" w:rsidP="00332F72"/>
        </w:tc>
      </w:tr>
      <w:tr w:rsidR="009123A6" w14:paraId="73B73A75" w14:textId="77777777" w:rsidTr="00912A10">
        <w:trPr>
          <w:trHeight w:val="303"/>
        </w:trPr>
        <w:tc>
          <w:tcPr>
            <w:tcW w:w="4836" w:type="dxa"/>
            <w:tcBorders>
              <w:top w:val="single" w:sz="6" w:space="0" w:color="000000"/>
              <w:left w:val="single" w:sz="6" w:space="0" w:color="000000"/>
              <w:bottom w:val="single" w:sz="6" w:space="0" w:color="000000"/>
              <w:right w:val="single" w:sz="6" w:space="0" w:color="000000"/>
            </w:tcBorders>
          </w:tcPr>
          <w:p w14:paraId="46008C9E" w14:textId="77777777" w:rsidR="009123A6" w:rsidRPr="00E8515D" w:rsidRDefault="009123A6" w:rsidP="00332F72">
            <w:pPr>
              <w:widowControl w:val="0"/>
              <w:pBdr>
                <w:top w:val="nil"/>
                <w:left w:val="nil"/>
                <w:bottom w:val="nil"/>
                <w:right w:val="nil"/>
                <w:between w:val="nil"/>
              </w:pBdr>
              <w:spacing w:before="10"/>
              <w:ind w:left="100"/>
              <w:rPr>
                <w:color w:val="000000"/>
                <w:sz w:val="20"/>
                <w:szCs w:val="21"/>
              </w:rPr>
            </w:pPr>
            <w:r w:rsidRPr="00E8515D">
              <w:rPr>
                <w:color w:val="000000"/>
                <w:sz w:val="20"/>
                <w:szCs w:val="21"/>
              </w:rPr>
              <w:t>Effectiveness of production</w:t>
            </w:r>
          </w:p>
        </w:tc>
        <w:tc>
          <w:tcPr>
            <w:tcW w:w="1271" w:type="dxa"/>
            <w:tcBorders>
              <w:top w:val="single" w:sz="6" w:space="0" w:color="000000"/>
              <w:left w:val="single" w:sz="6" w:space="0" w:color="000000"/>
              <w:bottom w:val="single" w:sz="6" w:space="0" w:color="000000"/>
              <w:right w:val="single" w:sz="6" w:space="0" w:color="000000"/>
            </w:tcBorders>
          </w:tcPr>
          <w:p w14:paraId="1E1F68DC" w14:textId="1907A15C" w:rsidR="009123A6" w:rsidRPr="00E8515D" w:rsidRDefault="009123A6" w:rsidP="00332F72">
            <w:pPr>
              <w:widowControl w:val="0"/>
              <w:pBdr>
                <w:top w:val="nil"/>
                <w:left w:val="nil"/>
                <w:bottom w:val="nil"/>
                <w:right w:val="nil"/>
                <w:between w:val="nil"/>
              </w:pBdr>
              <w:spacing w:before="3"/>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tcPr>
          <w:p w14:paraId="36068322" w14:textId="54C604B0"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tcPr>
          <w:p w14:paraId="32E18692" w14:textId="4BAEAB9A"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tcPr>
          <w:p w14:paraId="10F45301" w14:textId="06FA20B8" w:rsidR="009123A6" w:rsidRPr="00E8515D" w:rsidRDefault="009123A6" w:rsidP="00332F72">
            <w:pPr>
              <w:widowControl w:val="0"/>
              <w:pBdr>
                <w:top w:val="nil"/>
                <w:left w:val="nil"/>
                <w:bottom w:val="nil"/>
                <w:right w:val="nil"/>
                <w:between w:val="nil"/>
              </w:pBdr>
              <w:spacing w:before="3"/>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0820F72D" w14:textId="77777777" w:rsidR="009123A6" w:rsidRDefault="009123A6" w:rsidP="00332F72"/>
        </w:tc>
      </w:tr>
      <w:tr w:rsidR="009123A6" w14:paraId="7070E7B7" w14:textId="77777777" w:rsidTr="00912A10">
        <w:trPr>
          <w:trHeight w:val="807"/>
        </w:trPr>
        <w:tc>
          <w:tcPr>
            <w:tcW w:w="4836" w:type="dxa"/>
            <w:tcBorders>
              <w:top w:val="single" w:sz="6" w:space="0" w:color="000000"/>
              <w:left w:val="single" w:sz="6" w:space="0" w:color="000000"/>
              <w:bottom w:val="single" w:sz="6" w:space="0" w:color="000000"/>
              <w:right w:val="single" w:sz="6" w:space="0" w:color="000000"/>
            </w:tcBorders>
          </w:tcPr>
          <w:p w14:paraId="574A94C9" w14:textId="44C5EA4A" w:rsidR="009123A6" w:rsidRPr="00E8515D" w:rsidRDefault="009123A6" w:rsidP="00332F72">
            <w:pPr>
              <w:widowControl w:val="0"/>
              <w:pBdr>
                <w:top w:val="nil"/>
                <w:left w:val="nil"/>
                <w:bottom w:val="nil"/>
                <w:right w:val="nil"/>
                <w:between w:val="nil"/>
              </w:pBdr>
              <w:spacing w:before="10"/>
              <w:ind w:left="100"/>
              <w:rPr>
                <w:color w:val="000000"/>
                <w:sz w:val="20"/>
                <w:szCs w:val="21"/>
              </w:rPr>
            </w:pPr>
            <w:r w:rsidRPr="00E8515D">
              <w:rPr>
                <w:color w:val="000000"/>
                <w:sz w:val="20"/>
                <w:szCs w:val="21"/>
              </w:rPr>
              <w:t>Effectiveness of on</w:t>
            </w:r>
            <w:r w:rsidR="005D1B4B">
              <w:rPr>
                <w:color w:val="000000"/>
                <w:sz w:val="20"/>
                <w:szCs w:val="21"/>
              </w:rPr>
              <w:t>-</w:t>
            </w:r>
            <w:r w:rsidRPr="00E8515D">
              <w:rPr>
                <w:color w:val="000000"/>
                <w:sz w:val="20"/>
                <w:szCs w:val="21"/>
              </w:rPr>
              <w:t>screen talent presence: (Talent projected confidence through speech and body language.)</w:t>
            </w:r>
          </w:p>
        </w:tc>
        <w:tc>
          <w:tcPr>
            <w:tcW w:w="1271" w:type="dxa"/>
            <w:tcBorders>
              <w:top w:val="single" w:sz="6" w:space="0" w:color="000000"/>
              <w:left w:val="single" w:sz="6" w:space="0" w:color="000000"/>
              <w:bottom w:val="single" w:sz="6" w:space="0" w:color="000000"/>
              <w:right w:val="single" w:sz="6" w:space="0" w:color="000000"/>
            </w:tcBorders>
            <w:vAlign w:val="center"/>
          </w:tcPr>
          <w:p w14:paraId="633ACDA4" w14:textId="77BA029B" w:rsidR="009123A6" w:rsidRPr="00E8515D" w:rsidRDefault="009123A6" w:rsidP="00332F72">
            <w:pPr>
              <w:widowControl w:val="0"/>
              <w:pBdr>
                <w:top w:val="nil"/>
                <w:left w:val="nil"/>
                <w:bottom w:val="nil"/>
                <w:right w:val="nil"/>
                <w:between w:val="nil"/>
              </w:pBdr>
              <w:spacing w:before="3"/>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vAlign w:val="center"/>
          </w:tcPr>
          <w:p w14:paraId="61EFF89F" w14:textId="3602D976"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vAlign w:val="center"/>
          </w:tcPr>
          <w:p w14:paraId="4E21E91E" w14:textId="265D661A"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vAlign w:val="center"/>
          </w:tcPr>
          <w:p w14:paraId="05F8F952" w14:textId="6822ABF0" w:rsidR="009123A6" w:rsidRPr="00E8515D" w:rsidRDefault="009123A6" w:rsidP="00332F72">
            <w:pPr>
              <w:widowControl w:val="0"/>
              <w:pBdr>
                <w:top w:val="nil"/>
                <w:left w:val="nil"/>
                <w:bottom w:val="nil"/>
                <w:right w:val="nil"/>
                <w:between w:val="nil"/>
              </w:pBdr>
              <w:spacing w:before="3"/>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3B8174F6" w14:textId="77777777" w:rsidR="009123A6" w:rsidRDefault="009123A6" w:rsidP="00332F72"/>
        </w:tc>
      </w:tr>
      <w:tr w:rsidR="009123A6" w14:paraId="416A0D1E" w14:textId="77777777" w:rsidTr="00912A10">
        <w:trPr>
          <w:trHeight w:val="564"/>
        </w:trPr>
        <w:tc>
          <w:tcPr>
            <w:tcW w:w="4836" w:type="dxa"/>
            <w:tcBorders>
              <w:top w:val="single" w:sz="6" w:space="0" w:color="000000"/>
              <w:left w:val="single" w:sz="6" w:space="0" w:color="000000"/>
              <w:bottom w:val="single" w:sz="6" w:space="0" w:color="000000"/>
              <w:right w:val="single" w:sz="6" w:space="0" w:color="000000"/>
            </w:tcBorders>
          </w:tcPr>
          <w:p w14:paraId="36765C54" w14:textId="77777777" w:rsidR="009123A6" w:rsidRPr="00E8515D" w:rsidRDefault="009123A6" w:rsidP="00332F72">
            <w:pPr>
              <w:widowControl w:val="0"/>
              <w:pBdr>
                <w:top w:val="nil"/>
                <w:left w:val="nil"/>
                <w:bottom w:val="nil"/>
                <w:right w:val="nil"/>
                <w:between w:val="nil"/>
              </w:pBdr>
              <w:spacing w:before="10"/>
              <w:ind w:left="100"/>
              <w:rPr>
                <w:color w:val="000000"/>
                <w:sz w:val="20"/>
                <w:szCs w:val="21"/>
              </w:rPr>
            </w:pPr>
            <w:r w:rsidRPr="00E8515D">
              <w:rPr>
                <w:color w:val="000000"/>
                <w:sz w:val="20"/>
                <w:szCs w:val="21"/>
              </w:rPr>
              <w:t>Effectiveness of talent voice: (Spoke clearly, enunciated clearly, and projected voice.)</w:t>
            </w:r>
          </w:p>
        </w:tc>
        <w:tc>
          <w:tcPr>
            <w:tcW w:w="1271" w:type="dxa"/>
            <w:tcBorders>
              <w:top w:val="single" w:sz="6" w:space="0" w:color="000000"/>
              <w:left w:val="single" w:sz="6" w:space="0" w:color="000000"/>
              <w:bottom w:val="single" w:sz="6" w:space="0" w:color="000000"/>
              <w:right w:val="single" w:sz="6" w:space="0" w:color="000000"/>
            </w:tcBorders>
            <w:vAlign w:val="center"/>
          </w:tcPr>
          <w:p w14:paraId="75C0DE4D" w14:textId="152B14BF" w:rsidR="009123A6" w:rsidRPr="00E8515D" w:rsidRDefault="009123A6" w:rsidP="00332F72">
            <w:pPr>
              <w:widowControl w:val="0"/>
              <w:pBdr>
                <w:top w:val="nil"/>
                <w:left w:val="nil"/>
                <w:bottom w:val="nil"/>
                <w:right w:val="nil"/>
                <w:between w:val="nil"/>
              </w:pBdr>
              <w:spacing w:before="3"/>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vAlign w:val="center"/>
          </w:tcPr>
          <w:p w14:paraId="031D1D5F" w14:textId="30C78ED9"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vAlign w:val="center"/>
          </w:tcPr>
          <w:p w14:paraId="0EFC807C" w14:textId="72BFDBCB"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vAlign w:val="center"/>
          </w:tcPr>
          <w:p w14:paraId="07D9C6A8" w14:textId="455FE718" w:rsidR="009123A6" w:rsidRPr="00E8515D" w:rsidRDefault="009123A6" w:rsidP="00332F72">
            <w:pPr>
              <w:widowControl w:val="0"/>
              <w:pBdr>
                <w:top w:val="nil"/>
                <w:left w:val="nil"/>
                <w:bottom w:val="nil"/>
                <w:right w:val="nil"/>
                <w:between w:val="nil"/>
              </w:pBdr>
              <w:spacing w:before="3"/>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48A6C896" w14:textId="77777777" w:rsidR="009123A6" w:rsidRDefault="009123A6" w:rsidP="00332F72"/>
        </w:tc>
      </w:tr>
      <w:tr w:rsidR="009123A6" w14:paraId="4336BEAE" w14:textId="77777777" w:rsidTr="0056049A">
        <w:trPr>
          <w:trHeight w:val="268"/>
        </w:trPr>
        <w:tc>
          <w:tcPr>
            <w:tcW w:w="9164" w:type="dxa"/>
            <w:gridSpan w:val="6"/>
            <w:tcBorders>
              <w:top w:val="single" w:sz="6" w:space="0" w:color="000000"/>
              <w:left w:val="single" w:sz="6" w:space="0" w:color="000000"/>
              <w:bottom w:val="single" w:sz="6" w:space="0" w:color="000000"/>
              <w:right w:val="single" w:sz="6" w:space="0" w:color="000000"/>
            </w:tcBorders>
            <w:shd w:val="clear" w:color="auto" w:fill="FFFFFF" w:themeFill="background1"/>
          </w:tcPr>
          <w:p w14:paraId="1C85FD96" w14:textId="77777777" w:rsidR="009123A6" w:rsidRDefault="009123A6" w:rsidP="0056049A">
            <w:pPr>
              <w:widowControl w:val="0"/>
              <w:pBdr>
                <w:top w:val="nil"/>
                <w:left w:val="nil"/>
                <w:bottom w:val="nil"/>
                <w:right w:val="nil"/>
                <w:between w:val="nil"/>
              </w:pBdr>
              <w:shd w:val="clear" w:color="auto" w:fill="FFFFFF" w:themeFill="background1"/>
              <w:ind w:left="5175"/>
              <w:jc w:val="center"/>
              <w:rPr>
                <w:color w:val="000000"/>
                <w:sz w:val="22"/>
                <w:szCs w:val="22"/>
              </w:rPr>
            </w:pPr>
            <w:r>
              <w:rPr>
                <w:b/>
                <w:color w:val="000000"/>
                <w:sz w:val="22"/>
                <w:szCs w:val="22"/>
              </w:rPr>
              <w:t>Total Content (120 points maximum)</w:t>
            </w:r>
          </w:p>
        </w:tc>
        <w:tc>
          <w:tcPr>
            <w:tcW w:w="1260" w:type="dxa"/>
            <w:tcBorders>
              <w:top w:val="single" w:sz="6" w:space="0" w:color="000000"/>
              <w:left w:val="single" w:sz="6" w:space="0" w:color="000000"/>
              <w:bottom w:val="single" w:sz="6" w:space="0" w:color="000000"/>
              <w:right w:val="single" w:sz="6" w:space="0" w:color="000000"/>
            </w:tcBorders>
          </w:tcPr>
          <w:p w14:paraId="5B5E141F" w14:textId="77777777" w:rsidR="009123A6" w:rsidRDefault="009123A6" w:rsidP="00332F72"/>
        </w:tc>
      </w:tr>
      <w:tr w:rsidR="009123A6" w14:paraId="320986BD" w14:textId="77777777" w:rsidTr="00912A10">
        <w:trPr>
          <w:trHeight w:val="257"/>
        </w:trPr>
        <w:tc>
          <w:tcPr>
            <w:tcW w:w="10424" w:type="dxa"/>
            <w:gridSpan w:val="7"/>
            <w:tcBorders>
              <w:top w:val="single" w:sz="6" w:space="0" w:color="000000"/>
              <w:left w:val="single" w:sz="6" w:space="0" w:color="000000"/>
              <w:bottom w:val="single" w:sz="6" w:space="0" w:color="000000"/>
              <w:right w:val="single" w:sz="6" w:space="0" w:color="000000"/>
            </w:tcBorders>
            <w:shd w:val="clear" w:color="auto" w:fill="D9D9D9"/>
          </w:tcPr>
          <w:p w14:paraId="263DF5C0" w14:textId="77777777" w:rsidR="009123A6" w:rsidRDefault="009123A6" w:rsidP="00E8515D">
            <w:pPr>
              <w:widowControl w:val="0"/>
              <w:pBdr>
                <w:top w:val="nil"/>
                <w:left w:val="nil"/>
                <w:bottom w:val="nil"/>
                <w:right w:val="nil"/>
                <w:between w:val="nil"/>
              </w:pBdr>
              <w:rPr>
                <w:color w:val="000000"/>
                <w:sz w:val="21"/>
                <w:szCs w:val="21"/>
              </w:rPr>
            </w:pPr>
            <w:r>
              <w:rPr>
                <w:b/>
                <w:color w:val="000000"/>
                <w:sz w:val="21"/>
                <w:szCs w:val="21"/>
              </w:rPr>
              <w:t>Quality</w:t>
            </w:r>
          </w:p>
        </w:tc>
      </w:tr>
      <w:tr w:rsidR="009123A6" w14:paraId="3FABC831" w14:textId="77777777" w:rsidTr="00912A10">
        <w:trPr>
          <w:trHeight w:val="271"/>
        </w:trPr>
        <w:tc>
          <w:tcPr>
            <w:tcW w:w="4836" w:type="dxa"/>
            <w:tcBorders>
              <w:top w:val="single" w:sz="6" w:space="0" w:color="000000"/>
              <w:left w:val="single" w:sz="6" w:space="0" w:color="000000"/>
              <w:bottom w:val="single" w:sz="6" w:space="0" w:color="000000"/>
              <w:right w:val="single" w:sz="6" w:space="0" w:color="000000"/>
            </w:tcBorders>
          </w:tcPr>
          <w:p w14:paraId="3282DF25" w14:textId="77777777" w:rsidR="009123A6" w:rsidRPr="00E8515D" w:rsidRDefault="009123A6" w:rsidP="00332F72">
            <w:pPr>
              <w:widowControl w:val="0"/>
              <w:pBdr>
                <w:top w:val="nil"/>
                <w:left w:val="nil"/>
                <w:bottom w:val="nil"/>
                <w:right w:val="nil"/>
                <w:between w:val="nil"/>
              </w:pBdr>
              <w:spacing w:before="8"/>
              <w:ind w:left="100"/>
              <w:rPr>
                <w:color w:val="000000"/>
                <w:sz w:val="20"/>
                <w:szCs w:val="21"/>
              </w:rPr>
            </w:pPr>
            <w:r w:rsidRPr="00E8515D">
              <w:rPr>
                <w:color w:val="000000"/>
                <w:sz w:val="20"/>
                <w:szCs w:val="21"/>
              </w:rPr>
              <w:t>Videos were in focus/steadiness/shot variety</w:t>
            </w:r>
          </w:p>
        </w:tc>
        <w:tc>
          <w:tcPr>
            <w:tcW w:w="1271" w:type="dxa"/>
            <w:tcBorders>
              <w:top w:val="single" w:sz="6" w:space="0" w:color="000000"/>
              <w:left w:val="single" w:sz="6" w:space="0" w:color="000000"/>
              <w:bottom w:val="single" w:sz="6" w:space="0" w:color="000000"/>
              <w:right w:val="single" w:sz="6" w:space="0" w:color="000000"/>
            </w:tcBorders>
          </w:tcPr>
          <w:p w14:paraId="61B76A27" w14:textId="0B315060" w:rsidR="009123A6" w:rsidRPr="00E8515D" w:rsidRDefault="009123A6" w:rsidP="00332F72">
            <w:pPr>
              <w:widowControl w:val="0"/>
              <w:pBdr>
                <w:top w:val="nil"/>
                <w:left w:val="nil"/>
                <w:bottom w:val="nil"/>
                <w:right w:val="nil"/>
                <w:between w:val="nil"/>
              </w:pBdr>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tcPr>
          <w:p w14:paraId="54704098" w14:textId="7DE51F61" w:rsidR="009123A6" w:rsidRPr="00E8515D" w:rsidRDefault="009123A6" w:rsidP="00332F72">
            <w:pPr>
              <w:widowControl w:val="0"/>
              <w:pBdr>
                <w:top w:val="nil"/>
                <w:left w:val="nil"/>
                <w:bottom w:val="nil"/>
                <w:right w:val="nil"/>
                <w:between w:val="nil"/>
              </w:pBdr>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tcPr>
          <w:p w14:paraId="716AECAB" w14:textId="59F1C865" w:rsidR="009123A6" w:rsidRPr="00E8515D" w:rsidRDefault="009123A6" w:rsidP="00332F72">
            <w:pPr>
              <w:widowControl w:val="0"/>
              <w:pBdr>
                <w:top w:val="nil"/>
                <w:left w:val="nil"/>
                <w:bottom w:val="nil"/>
                <w:right w:val="nil"/>
                <w:between w:val="nil"/>
              </w:pBdr>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tcPr>
          <w:p w14:paraId="2E065A14" w14:textId="2BA1A3C8" w:rsidR="009123A6" w:rsidRPr="00E8515D" w:rsidRDefault="009123A6" w:rsidP="00332F72">
            <w:pPr>
              <w:widowControl w:val="0"/>
              <w:pBdr>
                <w:top w:val="nil"/>
                <w:left w:val="nil"/>
                <w:bottom w:val="nil"/>
                <w:right w:val="nil"/>
                <w:between w:val="nil"/>
              </w:pBdr>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44BA71C7" w14:textId="77777777" w:rsidR="009123A6" w:rsidRDefault="009123A6" w:rsidP="00332F72"/>
        </w:tc>
      </w:tr>
      <w:tr w:rsidR="009123A6" w14:paraId="0A35693E" w14:textId="77777777" w:rsidTr="00912A10">
        <w:trPr>
          <w:trHeight w:val="303"/>
        </w:trPr>
        <w:tc>
          <w:tcPr>
            <w:tcW w:w="4836" w:type="dxa"/>
            <w:tcBorders>
              <w:top w:val="single" w:sz="6" w:space="0" w:color="000000"/>
              <w:left w:val="single" w:sz="6" w:space="0" w:color="000000"/>
              <w:bottom w:val="single" w:sz="6" w:space="0" w:color="000000"/>
              <w:right w:val="single" w:sz="6" w:space="0" w:color="000000"/>
            </w:tcBorders>
          </w:tcPr>
          <w:p w14:paraId="3C2BE508" w14:textId="77777777" w:rsidR="009123A6" w:rsidRPr="00E8515D" w:rsidRDefault="009123A6" w:rsidP="00332F72">
            <w:pPr>
              <w:widowControl w:val="0"/>
              <w:pBdr>
                <w:top w:val="nil"/>
                <w:left w:val="nil"/>
                <w:bottom w:val="nil"/>
                <w:right w:val="nil"/>
                <w:between w:val="nil"/>
              </w:pBdr>
              <w:spacing w:before="8"/>
              <w:ind w:left="100"/>
              <w:rPr>
                <w:color w:val="000000"/>
                <w:sz w:val="20"/>
                <w:szCs w:val="21"/>
              </w:rPr>
            </w:pPr>
            <w:r w:rsidRPr="00E8515D">
              <w:rPr>
                <w:color w:val="000000"/>
                <w:sz w:val="20"/>
                <w:szCs w:val="21"/>
              </w:rPr>
              <w:t>Lighting quality</w:t>
            </w:r>
          </w:p>
        </w:tc>
        <w:tc>
          <w:tcPr>
            <w:tcW w:w="1271" w:type="dxa"/>
            <w:tcBorders>
              <w:top w:val="single" w:sz="6" w:space="0" w:color="000000"/>
              <w:left w:val="single" w:sz="6" w:space="0" w:color="000000"/>
              <w:bottom w:val="single" w:sz="6" w:space="0" w:color="000000"/>
              <w:right w:val="single" w:sz="6" w:space="0" w:color="000000"/>
            </w:tcBorders>
          </w:tcPr>
          <w:p w14:paraId="7AFE2697" w14:textId="7315085E" w:rsidR="009123A6" w:rsidRPr="00E8515D" w:rsidRDefault="009123A6" w:rsidP="00332F72">
            <w:pPr>
              <w:widowControl w:val="0"/>
              <w:pBdr>
                <w:top w:val="nil"/>
                <w:left w:val="nil"/>
                <w:bottom w:val="nil"/>
                <w:right w:val="nil"/>
                <w:between w:val="nil"/>
              </w:pBdr>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tcPr>
          <w:p w14:paraId="031B6206" w14:textId="08EF00C1" w:rsidR="009123A6" w:rsidRPr="00E8515D" w:rsidRDefault="009123A6" w:rsidP="00332F72">
            <w:pPr>
              <w:widowControl w:val="0"/>
              <w:pBdr>
                <w:top w:val="nil"/>
                <w:left w:val="nil"/>
                <w:bottom w:val="nil"/>
                <w:right w:val="nil"/>
                <w:between w:val="nil"/>
              </w:pBdr>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tcPr>
          <w:p w14:paraId="4C8C3AB3" w14:textId="53FC904E" w:rsidR="009123A6" w:rsidRPr="00E8515D" w:rsidRDefault="009123A6" w:rsidP="00332F72">
            <w:pPr>
              <w:widowControl w:val="0"/>
              <w:pBdr>
                <w:top w:val="nil"/>
                <w:left w:val="nil"/>
                <w:bottom w:val="nil"/>
                <w:right w:val="nil"/>
                <w:between w:val="nil"/>
              </w:pBdr>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tcPr>
          <w:p w14:paraId="3AB4B98D" w14:textId="1B38CFEA" w:rsidR="009123A6" w:rsidRPr="00E8515D" w:rsidRDefault="009123A6" w:rsidP="00332F72">
            <w:pPr>
              <w:widowControl w:val="0"/>
              <w:pBdr>
                <w:top w:val="nil"/>
                <w:left w:val="nil"/>
                <w:bottom w:val="nil"/>
                <w:right w:val="nil"/>
                <w:between w:val="nil"/>
              </w:pBdr>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423F1C81" w14:textId="77777777" w:rsidR="009123A6" w:rsidRDefault="009123A6" w:rsidP="00332F72"/>
        </w:tc>
      </w:tr>
      <w:tr w:rsidR="009123A6" w14:paraId="3DC7D5A9" w14:textId="77777777" w:rsidTr="00912A10">
        <w:trPr>
          <w:trHeight w:val="271"/>
        </w:trPr>
        <w:tc>
          <w:tcPr>
            <w:tcW w:w="4836" w:type="dxa"/>
            <w:tcBorders>
              <w:top w:val="single" w:sz="6" w:space="0" w:color="000000"/>
              <w:left w:val="single" w:sz="6" w:space="0" w:color="000000"/>
              <w:bottom w:val="single" w:sz="6" w:space="0" w:color="000000"/>
              <w:right w:val="single" w:sz="6" w:space="0" w:color="000000"/>
            </w:tcBorders>
          </w:tcPr>
          <w:p w14:paraId="3E1323F9" w14:textId="77777777" w:rsidR="009123A6" w:rsidRPr="00E8515D" w:rsidRDefault="009123A6" w:rsidP="00332F72">
            <w:pPr>
              <w:widowControl w:val="0"/>
              <w:pBdr>
                <w:top w:val="nil"/>
                <w:left w:val="nil"/>
                <w:bottom w:val="nil"/>
                <w:right w:val="nil"/>
                <w:between w:val="nil"/>
              </w:pBdr>
              <w:spacing w:before="8"/>
              <w:ind w:left="100"/>
              <w:rPr>
                <w:color w:val="000000"/>
                <w:sz w:val="20"/>
                <w:szCs w:val="21"/>
              </w:rPr>
            </w:pPr>
            <w:r w:rsidRPr="00E8515D">
              <w:rPr>
                <w:color w:val="000000"/>
                <w:sz w:val="20"/>
                <w:szCs w:val="21"/>
              </w:rPr>
              <w:t>Color quality</w:t>
            </w:r>
          </w:p>
        </w:tc>
        <w:tc>
          <w:tcPr>
            <w:tcW w:w="1271" w:type="dxa"/>
            <w:tcBorders>
              <w:top w:val="single" w:sz="6" w:space="0" w:color="000000"/>
              <w:left w:val="single" w:sz="6" w:space="0" w:color="000000"/>
              <w:bottom w:val="single" w:sz="6" w:space="0" w:color="000000"/>
              <w:right w:val="single" w:sz="6" w:space="0" w:color="000000"/>
            </w:tcBorders>
          </w:tcPr>
          <w:p w14:paraId="7F57E6FD" w14:textId="6D8CF3BC" w:rsidR="009123A6" w:rsidRPr="00E8515D" w:rsidRDefault="009123A6" w:rsidP="00332F72">
            <w:pPr>
              <w:widowControl w:val="0"/>
              <w:pBdr>
                <w:top w:val="nil"/>
                <w:left w:val="nil"/>
                <w:bottom w:val="nil"/>
                <w:right w:val="nil"/>
                <w:between w:val="nil"/>
              </w:pBdr>
              <w:spacing w:before="3"/>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tcPr>
          <w:p w14:paraId="6A456873" w14:textId="536F682F"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tcPr>
          <w:p w14:paraId="03C4FD64" w14:textId="73FCBAB2"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tcPr>
          <w:p w14:paraId="3739913D" w14:textId="419346E2" w:rsidR="009123A6" w:rsidRPr="00E8515D" w:rsidRDefault="009123A6" w:rsidP="00332F72">
            <w:pPr>
              <w:widowControl w:val="0"/>
              <w:pBdr>
                <w:top w:val="nil"/>
                <w:left w:val="nil"/>
                <w:bottom w:val="nil"/>
                <w:right w:val="nil"/>
                <w:between w:val="nil"/>
              </w:pBdr>
              <w:spacing w:before="3"/>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36859592" w14:textId="77777777" w:rsidR="009123A6" w:rsidRDefault="009123A6" w:rsidP="00332F72"/>
        </w:tc>
      </w:tr>
      <w:tr w:rsidR="009123A6" w14:paraId="3B9A9565" w14:textId="77777777" w:rsidTr="0056049A">
        <w:trPr>
          <w:trHeight w:val="474"/>
        </w:trPr>
        <w:tc>
          <w:tcPr>
            <w:tcW w:w="48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5C8325" w14:textId="77777777" w:rsidR="009123A6" w:rsidRPr="00E8515D" w:rsidRDefault="009123A6" w:rsidP="00332F72">
            <w:pPr>
              <w:widowControl w:val="0"/>
              <w:pBdr>
                <w:top w:val="nil"/>
                <w:left w:val="nil"/>
                <w:bottom w:val="nil"/>
                <w:right w:val="nil"/>
                <w:between w:val="nil"/>
              </w:pBdr>
              <w:spacing w:before="10"/>
              <w:ind w:left="100"/>
              <w:rPr>
                <w:color w:val="000000"/>
                <w:sz w:val="20"/>
                <w:szCs w:val="21"/>
              </w:rPr>
            </w:pPr>
            <w:r w:rsidRPr="00E8515D">
              <w:rPr>
                <w:color w:val="000000"/>
                <w:sz w:val="20"/>
                <w:szCs w:val="21"/>
              </w:rPr>
              <w:t xml:space="preserve">Audio quality (Effective use of fades, normalizing, and/or use of ambient sounds) </w:t>
            </w:r>
          </w:p>
        </w:tc>
        <w:tc>
          <w:tcPr>
            <w:tcW w:w="1271" w:type="dxa"/>
            <w:tcBorders>
              <w:top w:val="single" w:sz="6" w:space="0" w:color="000000"/>
              <w:left w:val="single" w:sz="6" w:space="0" w:color="000000"/>
              <w:bottom w:val="single" w:sz="6" w:space="0" w:color="000000"/>
              <w:right w:val="single" w:sz="6" w:space="0" w:color="000000"/>
            </w:tcBorders>
          </w:tcPr>
          <w:p w14:paraId="161FF89D" w14:textId="4A132EA2" w:rsidR="009123A6" w:rsidRPr="00E8515D" w:rsidRDefault="009123A6" w:rsidP="00332F72">
            <w:pPr>
              <w:widowControl w:val="0"/>
              <w:pBdr>
                <w:top w:val="nil"/>
                <w:left w:val="nil"/>
                <w:bottom w:val="nil"/>
                <w:right w:val="nil"/>
                <w:between w:val="nil"/>
              </w:pBdr>
              <w:spacing w:before="3"/>
              <w:jc w:val="center"/>
              <w:rPr>
                <w:color w:val="000000"/>
                <w:sz w:val="20"/>
                <w:szCs w:val="21"/>
              </w:rPr>
            </w:pPr>
            <w:r w:rsidRPr="00E8515D">
              <w:rPr>
                <w:color w:val="000000"/>
                <w:sz w:val="20"/>
                <w:szCs w:val="21"/>
              </w:rPr>
              <w:t>1</w:t>
            </w:r>
            <w:r w:rsidR="00893B75">
              <w:rPr>
                <w:color w:val="000000"/>
                <w:sz w:val="20"/>
                <w:szCs w:val="21"/>
              </w:rPr>
              <w:t>-</w:t>
            </w:r>
            <w:r w:rsidRPr="00E8515D">
              <w:rPr>
                <w:color w:val="000000"/>
                <w:sz w:val="20"/>
                <w:szCs w:val="21"/>
              </w:rPr>
              <w:t>5</w:t>
            </w:r>
          </w:p>
        </w:tc>
        <w:tc>
          <w:tcPr>
            <w:tcW w:w="1077" w:type="dxa"/>
            <w:gridSpan w:val="2"/>
            <w:tcBorders>
              <w:top w:val="single" w:sz="6" w:space="0" w:color="000000"/>
              <w:left w:val="single" w:sz="6" w:space="0" w:color="000000"/>
              <w:bottom w:val="single" w:sz="6" w:space="0" w:color="000000"/>
              <w:right w:val="single" w:sz="6" w:space="0" w:color="000000"/>
            </w:tcBorders>
          </w:tcPr>
          <w:p w14:paraId="63914E2A" w14:textId="5CF0D138"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6</w:t>
            </w:r>
            <w:r w:rsidR="00893B75">
              <w:rPr>
                <w:color w:val="000000"/>
                <w:sz w:val="20"/>
                <w:szCs w:val="21"/>
              </w:rPr>
              <w:t>-</w:t>
            </w:r>
            <w:r w:rsidRPr="00E8515D">
              <w:rPr>
                <w:color w:val="000000"/>
                <w:sz w:val="20"/>
                <w:szCs w:val="21"/>
              </w:rPr>
              <w:t>10</w:t>
            </w:r>
          </w:p>
        </w:tc>
        <w:tc>
          <w:tcPr>
            <w:tcW w:w="825" w:type="dxa"/>
            <w:tcBorders>
              <w:top w:val="single" w:sz="6" w:space="0" w:color="000000"/>
              <w:left w:val="single" w:sz="6" w:space="0" w:color="000000"/>
              <w:bottom w:val="single" w:sz="6" w:space="0" w:color="000000"/>
              <w:right w:val="single" w:sz="6" w:space="0" w:color="000000"/>
            </w:tcBorders>
          </w:tcPr>
          <w:p w14:paraId="587084C3" w14:textId="1D973F6A" w:rsidR="009123A6" w:rsidRPr="00E8515D" w:rsidRDefault="009123A6" w:rsidP="00332F72">
            <w:pPr>
              <w:widowControl w:val="0"/>
              <w:pBdr>
                <w:top w:val="nil"/>
                <w:left w:val="nil"/>
                <w:bottom w:val="nil"/>
                <w:right w:val="nil"/>
                <w:between w:val="nil"/>
              </w:pBdr>
              <w:spacing w:before="3"/>
              <w:ind w:left="2"/>
              <w:jc w:val="center"/>
              <w:rPr>
                <w:color w:val="000000"/>
                <w:sz w:val="20"/>
                <w:szCs w:val="21"/>
              </w:rPr>
            </w:pPr>
            <w:r w:rsidRPr="00E8515D">
              <w:rPr>
                <w:color w:val="000000"/>
                <w:sz w:val="20"/>
                <w:szCs w:val="21"/>
              </w:rPr>
              <w:t>11</w:t>
            </w:r>
            <w:r w:rsidR="00893B75">
              <w:rPr>
                <w:color w:val="000000"/>
                <w:sz w:val="20"/>
                <w:szCs w:val="21"/>
              </w:rPr>
              <w:t>-</w:t>
            </w:r>
            <w:r w:rsidRPr="00E8515D">
              <w:rPr>
                <w:color w:val="000000"/>
                <w:sz w:val="20"/>
                <w:szCs w:val="21"/>
              </w:rPr>
              <w:t>15</w:t>
            </w:r>
          </w:p>
        </w:tc>
        <w:tc>
          <w:tcPr>
            <w:tcW w:w="1155" w:type="dxa"/>
            <w:tcBorders>
              <w:top w:val="single" w:sz="6" w:space="0" w:color="000000"/>
              <w:left w:val="single" w:sz="6" w:space="0" w:color="000000"/>
              <w:bottom w:val="single" w:sz="6" w:space="0" w:color="000000"/>
              <w:right w:val="single" w:sz="6" w:space="0" w:color="000000"/>
            </w:tcBorders>
          </w:tcPr>
          <w:p w14:paraId="6FA20F11" w14:textId="4E6898D4" w:rsidR="009123A6" w:rsidRPr="00E8515D" w:rsidRDefault="009123A6" w:rsidP="00332F72">
            <w:pPr>
              <w:widowControl w:val="0"/>
              <w:pBdr>
                <w:top w:val="nil"/>
                <w:left w:val="nil"/>
                <w:bottom w:val="nil"/>
                <w:right w:val="nil"/>
                <w:between w:val="nil"/>
              </w:pBdr>
              <w:spacing w:before="3"/>
              <w:ind w:left="17"/>
              <w:jc w:val="center"/>
              <w:rPr>
                <w:color w:val="000000"/>
                <w:sz w:val="20"/>
                <w:szCs w:val="21"/>
              </w:rPr>
            </w:pPr>
            <w:r w:rsidRPr="00E8515D">
              <w:rPr>
                <w:color w:val="000000"/>
                <w:sz w:val="20"/>
                <w:szCs w:val="21"/>
              </w:rPr>
              <w:t>16</w:t>
            </w:r>
            <w:r w:rsidR="00893B75">
              <w:rPr>
                <w:color w:val="000000"/>
                <w:sz w:val="20"/>
                <w:szCs w:val="21"/>
              </w:rPr>
              <w:t>-</w:t>
            </w:r>
            <w:r w:rsidRPr="00E8515D">
              <w:rPr>
                <w:color w:val="000000"/>
                <w:sz w:val="20"/>
                <w:szCs w:val="21"/>
              </w:rPr>
              <w:t>20</w:t>
            </w:r>
          </w:p>
        </w:tc>
        <w:tc>
          <w:tcPr>
            <w:tcW w:w="1260" w:type="dxa"/>
            <w:tcBorders>
              <w:top w:val="single" w:sz="6" w:space="0" w:color="000000"/>
              <w:left w:val="single" w:sz="6" w:space="0" w:color="000000"/>
              <w:bottom w:val="single" w:sz="6" w:space="0" w:color="000000"/>
              <w:right w:val="single" w:sz="6" w:space="0" w:color="000000"/>
            </w:tcBorders>
          </w:tcPr>
          <w:p w14:paraId="37290466" w14:textId="77777777" w:rsidR="009123A6" w:rsidRDefault="009123A6" w:rsidP="00332F72"/>
        </w:tc>
      </w:tr>
      <w:tr w:rsidR="009123A6" w14:paraId="1EDDD205" w14:textId="77777777" w:rsidTr="0056049A">
        <w:trPr>
          <w:trHeight w:val="266"/>
        </w:trPr>
        <w:tc>
          <w:tcPr>
            <w:tcW w:w="9164" w:type="dxa"/>
            <w:gridSpan w:val="6"/>
            <w:tcBorders>
              <w:top w:val="single" w:sz="6" w:space="0" w:color="000000"/>
              <w:left w:val="single" w:sz="6" w:space="0" w:color="000000"/>
              <w:bottom w:val="single" w:sz="6" w:space="0" w:color="000000"/>
              <w:right w:val="single" w:sz="6" w:space="0" w:color="000000"/>
            </w:tcBorders>
            <w:shd w:val="clear" w:color="auto" w:fill="FFFFFF" w:themeFill="background1"/>
          </w:tcPr>
          <w:p w14:paraId="34622373" w14:textId="77777777" w:rsidR="009123A6" w:rsidRDefault="009123A6" w:rsidP="0056049A">
            <w:pPr>
              <w:widowControl w:val="0"/>
              <w:pBdr>
                <w:top w:val="nil"/>
                <w:left w:val="nil"/>
                <w:bottom w:val="nil"/>
                <w:right w:val="nil"/>
                <w:between w:val="nil"/>
              </w:pBdr>
              <w:shd w:val="clear" w:color="auto" w:fill="FFFFFF" w:themeFill="background1"/>
              <w:spacing w:line="252" w:lineRule="auto"/>
              <w:ind w:left="5220"/>
              <w:jc w:val="center"/>
              <w:rPr>
                <w:color w:val="000000"/>
                <w:sz w:val="22"/>
                <w:szCs w:val="22"/>
              </w:rPr>
            </w:pPr>
            <w:r>
              <w:rPr>
                <w:b/>
                <w:color w:val="000000"/>
                <w:sz w:val="22"/>
                <w:szCs w:val="22"/>
              </w:rPr>
              <w:t>Total Quality (80 points maximum)</w:t>
            </w:r>
          </w:p>
        </w:tc>
        <w:tc>
          <w:tcPr>
            <w:tcW w:w="1260" w:type="dxa"/>
            <w:tcBorders>
              <w:top w:val="single" w:sz="6" w:space="0" w:color="000000"/>
              <w:left w:val="single" w:sz="6" w:space="0" w:color="000000"/>
              <w:bottom w:val="single" w:sz="6" w:space="0" w:color="000000"/>
              <w:right w:val="single" w:sz="6" w:space="0" w:color="000000"/>
            </w:tcBorders>
          </w:tcPr>
          <w:p w14:paraId="33F6D1DD" w14:textId="77777777" w:rsidR="009123A6" w:rsidRDefault="009123A6" w:rsidP="00332F72"/>
        </w:tc>
      </w:tr>
      <w:tr w:rsidR="009123A6" w14:paraId="5BDFD185" w14:textId="77777777" w:rsidTr="00E8515D">
        <w:trPr>
          <w:trHeight w:val="411"/>
        </w:trPr>
        <w:tc>
          <w:tcPr>
            <w:tcW w:w="9164" w:type="dxa"/>
            <w:gridSpan w:val="6"/>
            <w:tcBorders>
              <w:top w:val="single" w:sz="6" w:space="0" w:color="000000"/>
              <w:left w:val="single" w:sz="6" w:space="0" w:color="000000"/>
              <w:bottom w:val="single" w:sz="6" w:space="0" w:color="000000"/>
              <w:right w:val="single" w:sz="6" w:space="0" w:color="000000"/>
            </w:tcBorders>
            <w:shd w:val="clear" w:color="auto" w:fill="FFFFFF" w:themeFill="background1"/>
          </w:tcPr>
          <w:p w14:paraId="3ECECF46" w14:textId="447284C1" w:rsidR="009123A6" w:rsidRDefault="009123A6" w:rsidP="00332F72">
            <w:pPr>
              <w:widowControl w:val="0"/>
              <w:pBdr>
                <w:top w:val="nil"/>
                <w:left w:val="nil"/>
                <w:bottom w:val="nil"/>
                <w:right w:val="nil"/>
                <w:between w:val="nil"/>
              </w:pBdr>
              <w:spacing w:before="126"/>
              <w:ind w:left="3240"/>
              <w:jc w:val="center"/>
              <w:rPr>
                <w:color w:val="000000"/>
                <w:sz w:val="22"/>
                <w:szCs w:val="22"/>
              </w:rPr>
            </w:pPr>
            <w:r>
              <w:rPr>
                <w:b/>
                <w:color w:val="000000"/>
                <w:sz w:val="22"/>
                <w:szCs w:val="22"/>
              </w:rPr>
              <w:t>TOTAL TECHNICAL POINTS (3</w:t>
            </w:r>
            <w:r w:rsidR="005E1021">
              <w:rPr>
                <w:b/>
                <w:color w:val="000000"/>
                <w:sz w:val="22"/>
                <w:szCs w:val="22"/>
              </w:rPr>
              <w:t>3</w:t>
            </w:r>
            <w:r>
              <w:rPr>
                <w:b/>
                <w:color w:val="000000"/>
                <w:sz w:val="22"/>
                <w:szCs w:val="22"/>
              </w:rPr>
              <w:t>0 points maximum)</w:t>
            </w:r>
          </w:p>
        </w:tc>
        <w:tc>
          <w:tcPr>
            <w:tcW w:w="1260" w:type="dxa"/>
            <w:tcBorders>
              <w:top w:val="single" w:sz="6" w:space="0" w:color="000000"/>
              <w:left w:val="single" w:sz="6" w:space="0" w:color="000000"/>
              <w:bottom w:val="single" w:sz="6" w:space="0" w:color="000000"/>
              <w:right w:val="single" w:sz="6" w:space="0" w:color="000000"/>
            </w:tcBorders>
          </w:tcPr>
          <w:p w14:paraId="1EF298E2" w14:textId="77777777" w:rsidR="009123A6" w:rsidRDefault="009123A6" w:rsidP="00332F72"/>
        </w:tc>
      </w:tr>
    </w:tbl>
    <w:p w14:paraId="22EFEE7D" w14:textId="61AE74EE" w:rsidR="009123A6" w:rsidRDefault="009123A6" w:rsidP="009123A6">
      <w:pPr>
        <w:jc w:val="center"/>
        <w:rPr>
          <w:b/>
          <w:sz w:val="28"/>
          <w:szCs w:val="28"/>
        </w:rPr>
      </w:pPr>
      <w:r>
        <w:rPr>
          <w:b/>
          <w:sz w:val="28"/>
          <w:szCs w:val="28"/>
        </w:rPr>
        <w:t>(445) Broadcast News Production Team</w:t>
      </w:r>
      <w:r w:rsidR="004257C2">
        <w:rPr>
          <w:b/>
          <w:sz w:val="28"/>
          <w:szCs w:val="28"/>
        </w:rPr>
        <w:t xml:space="preserve"> (S | PS)</w:t>
      </w:r>
    </w:p>
    <w:p w14:paraId="699D00FB" w14:textId="77777777" w:rsidR="009123A6" w:rsidRDefault="009123A6" w:rsidP="009123A6"/>
    <w:p w14:paraId="473B99A4" w14:textId="7A627977" w:rsidR="009123A6" w:rsidRDefault="009123A6" w:rsidP="009123A6">
      <w:pPr>
        <w:pStyle w:val="Heading4"/>
        <w:tabs>
          <w:tab w:val="left" w:pos="1890"/>
          <w:tab w:val="left" w:pos="4950"/>
          <w:tab w:val="left" w:pos="5760"/>
          <w:tab w:val="right" w:pos="9360"/>
        </w:tabs>
        <w:rPr>
          <w:color w:val="000000"/>
        </w:rPr>
      </w:pPr>
      <w:r>
        <w:rPr>
          <w:color w:val="000000"/>
        </w:rPr>
        <w:t xml:space="preserve">Judge </w:t>
      </w:r>
      <w:r w:rsidR="007103B8">
        <w:rPr>
          <w:color w:val="000000"/>
        </w:rPr>
        <w:t xml:space="preserve">Number </w:t>
      </w:r>
      <w:r w:rsidR="007103B8" w:rsidRPr="007103B8">
        <w:rPr>
          <w:bCs w:val="0"/>
          <w:color w:val="000000"/>
        </w:rPr>
        <w:t>_</w:t>
      </w:r>
      <w:r w:rsidR="00740C45" w:rsidRPr="007103B8">
        <w:rPr>
          <w:bCs w:val="0"/>
          <w:color w:val="000000"/>
        </w:rPr>
        <w:t>_____________________</w:t>
      </w:r>
      <w:r>
        <w:rPr>
          <w:color w:val="000000"/>
        </w:rPr>
        <w:tab/>
        <w:t xml:space="preserve">Team Number </w:t>
      </w:r>
      <w:r w:rsidR="00740C45">
        <w:rPr>
          <w:color w:val="000000"/>
        </w:rPr>
        <w:t>__________________</w:t>
      </w:r>
      <w:r>
        <w:rPr>
          <w:color w:val="000000"/>
        </w:rPr>
        <w:tab/>
      </w:r>
    </w:p>
    <w:p w14:paraId="5481F71A" w14:textId="77777777" w:rsidR="009123A6" w:rsidRDefault="009123A6" w:rsidP="009123A6">
      <w:pPr>
        <w:tabs>
          <w:tab w:val="left" w:pos="1875"/>
        </w:tabs>
        <w:rPr>
          <w:sz w:val="16"/>
          <w:szCs w:val="16"/>
        </w:rPr>
      </w:pPr>
    </w:p>
    <w:p w14:paraId="18F18813" w14:textId="77777777" w:rsidR="009123A6" w:rsidRDefault="009123A6" w:rsidP="009123A6">
      <w:pPr>
        <w:tabs>
          <w:tab w:val="left" w:pos="1875"/>
        </w:tabs>
        <w:jc w:val="center"/>
        <w:rPr>
          <w:b/>
          <w:sz w:val="32"/>
          <w:szCs w:val="32"/>
          <w:u w:val="single"/>
        </w:rPr>
      </w:pPr>
      <w:r>
        <w:rPr>
          <w:b/>
          <w:sz w:val="32"/>
          <w:szCs w:val="32"/>
          <w:u w:val="single"/>
        </w:rPr>
        <w:t>Presentation Scoring Rubric</w:t>
      </w:r>
    </w:p>
    <w:p w14:paraId="04FDFC66" w14:textId="77777777" w:rsidR="009123A6" w:rsidRDefault="009123A6" w:rsidP="009123A6">
      <w:pPr>
        <w:jc w:val="center"/>
        <w:rPr>
          <w:b/>
          <w:i/>
          <w:sz w:val="22"/>
          <w:szCs w:val="22"/>
        </w:rPr>
      </w:pPr>
    </w:p>
    <w:tbl>
      <w:tblPr>
        <w:tblW w:w="9974"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4"/>
        <w:gridCol w:w="1080"/>
        <w:gridCol w:w="1080"/>
        <w:gridCol w:w="900"/>
        <w:gridCol w:w="1260"/>
        <w:gridCol w:w="1440"/>
      </w:tblGrid>
      <w:tr w:rsidR="00426803" w14:paraId="3A3F4F15" w14:textId="77777777" w:rsidTr="00426803">
        <w:trPr>
          <w:trHeight w:val="545"/>
        </w:trPr>
        <w:tc>
          <w:tcPr>
            <w:tcW w:w="4214" w:type="dxa"/>
            <w:tcBorders>
              <w:top w:val="single" w:sz="6" w:space="0" w:color="000000"/>
              <w:left w:val="single" w:sz="6" w:space="0" w:color="000000"/>
              <w:bottom w:val="single" w:sz="6" w:space="0" w:color="000000"/>
              <w:right w:val="single" w:sz="6" w:space="0" w:color="000000"/>
            </w:tcBorders>
            <w:vAlign w:val="bottom"/>
          </w:tcPr>
          <w:p w14:paraId="1EC89113" w14:textId="77777777" w:rsidR="00426803" w:rsidRDefault="00426803" w:rsidP="00426803">
            <w:pPr>
              <w:widowControl w:val="0"/>
              <w:pBdr>
                <w:top w:val="nil"/>
                <w:left w:val="nil"/>
                <w:bottom w:val="nil"/>
                <w:right w:val="nil"/>
                <w:between w:val="nil"/>
              </w:pBdr>
              <w:spacing w:line="252" w:lineRule="auto"/>
              <w:ind w:left="100"/>
              <w:jc w:val="center"/>
              <w:rPr>
                <w:color w:val="000000"/>
                <w:sz w:val="22"/>
                <w:szCs w:val="22"/>
              </w:rPr>
            </w:pPr>
            <w:r>
              <w:rPr>
                <w:b/>
                <w:color w:val="000000"/>
                <w:sz w:val="22"/>
                <w:szCs w:val="22"/>
              </w:rPr>
              <w:t>Items to Evaluate</w:t>
            </w:r>
          </w:p>
        </w:tc>
        <w:tc>
          <w:tcPr>
            <w:tcW w:w="1080" w:type="dxa"/>
            <w:tcBorders>
              <w:top w:val="single" w:sz="6" w:space="0" w:color="000000"/>
              <w:left w:val="single" w:sz="6" w:space="0" w:color="000000"/>
              <w:bottom w:val="single" w:sz="6" w:space="0" w:color="000000"/>
              <w:right w:val="single" w:sz="6" w:space="0" w:color="000000"/>
            </w:tcBorders>
            <w:vAlign w:val="center"/>
          </w:tcPr>
          <w:p w14:paraId="0F724C57" w14:textId="47F6D733" w:rsidR="00426803" w:rsidRDefault="00426803" w:rsidP="00426803">
            <w:pPr>
              <w:widowControl w:val="0"/>
              <w:pBdr>
                <w:top w:val="nil"/>
                <w:left w:val="nil"/>
                <w:bottom w:val="nil"/>
                <w:right w:val="nil"/>
                <w:between w:val="nil"/>
              </w:pBdr>
              <w:ind w:left="-37" w:right="75"/>
              <w:jc w:val="center"/>
              <w:rPr>
                <w:color w:val="000000"/>
                <w:sz w:val="22"/>
                <w:szCs w:val="22"/>
              </w:rPr>
            </w:pPr>
            <w:r>
              <w:rPr>
                <w:b/>
                <w:sz w:val="22"/>
                <w:szCs w:val="22"/>
              </w:rPr>
              <w:t>Below 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2EE74F31" w14:textId="25B496F7" w:rsidR="00426803" w:rsidRDefault="00426803" w:rsidP="00426803">
            <w:pPr>
              <w:widowControl w:val="0"/>
              <w:pBdr>
                <w:top w:val="nil"/>
                <w:left w:val="nil"/>
                <w:bottom w:val="nil"/>
                <w:right w:val="nil"/>
                <w:between w:val="nil"/>
              </w:pBdr>
              <w:ind w:left="1"/>
              <w:jc w:val="center"/>
              <w:rPr>
                <w:color w:val="000000"/>
                <w:sz w:val="22"/>
                <w:szCs w:val="22"/>
              </w:rPr>
            </w:pPr>
            <w:r>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7AD5DD5E" w14:textId="39D52A60" w:rsidR="00426803" w:rsidRDefault="00426803" w:rsidP="00426803">
            <w:pPr>
              <w:widowControl w:val="0"/>
              <w:pBdr>
                <w:top w:val="nil"/>
                <w:left w:val="nil"/>
                <w:bottom w:val="nil"/>
                <w:right w:val="nil"/>
                <w:between w:val="nil"/>
              </w:pBdr>
              <w:ind w:right="1"/>
              <w:jc w:val="center"/>
              <w:rPr>
                <w:color w:val="000000"/>
                <w:sz w:val="22"/>
                <w:szCs w:val="22"/>
              </w:rPr>
            </w:pPr>
            <w:r>
              <w:rPr>
                <w:b/>
                <w:sz w:val="22"/>
                <w:szCs w:val="22"/>
              </w:rPr>
              <w:t>Good</w:t>
            </w:r>
          </w:p>
        </w:tc>
        <w:tc>
          <w:tcPr>
            <w:tcW w:w="1260" w:type="dxa"/>
            <w:tcBorders>
              <w:top w:val="single" w:sz="6" w:space="0" w:color="000000"/>
              <w:left w:val="single" w:sz="6" w:space="0" w:color="000000"/>
              <w:bottom w:val="single" w:sz="6" w:space="0" w:color="000000"/>
              <w:right w:val="single" w:sz="6" w:space="0" w:color="000000"/>
            </w:tcBorders>
            <w:vAlign w:val="center"/>
          </w:tcPr>
          <w:p w14:paraId="799A65CB" w14:textId="1E6617DE" w:rsidR="00426803" w:rsidRDefault="00426803" w:rsidP="00426803">
            <w:pPr>
              <w:widowControl w:val="0"/>
              <w:pBdr>
                <w:top w:val="nil"/>
                <w:left w:val="nil"/>
                <w:bottom w:val="nil"/>
                <w:right w:val="nil"/>
                <w:between w:val="nil"/>
              </w:pBdr>
              <w:ind w:right="1"/>
              <w:jc w:val="center"/>
              <w:rPr>
                <w:color w:val="000000"/>
                <w:sz w:val="22"/>
                <w:szCs w:val="22"/>
              </w:rPr>
            </w:pPr>
            <w:r>
              <w:rPr>
                <w:b/>
                <w:sz w:val="22"/>
                <w:szCs w:val="22"/>
              </w:rPr>
              <w:t>Excellent</w:t>
            </w:r>
          </w:p>
        </w:tc>
        <w:tc>
          <w:tcPr>
            <w:tcW w:w="1440" w:type="dxa"/>
            <w:tcBorders>
              <w:top w:val="single" w:sz="6" w:space="0" w:color="000000"/>
              <w:left w:val="single" w:sz="6" w:space="0" w:color="000000"/>
              <w:bottom w:val="single" w:sz="6" w:space="0" w:color="000000"/>
              <w:right w:val="single" w:sz="6" w:space="0" w:color="000000"/>
            </w:tcBorders>
            <w:vAlign w:val="center"/>
          </w:tcPr>
          <w:p w14:paraId="33400652" w14:textId="38387070" w:rsidR="00426803" w:rsidRDefault="00426803" w:rsidP="00426803">
            <w:pPr>
              <w:widowControl w:val="0"/>
              <w:pBdr>
                <w:top w:val="nil"/>
                <w:left w:val="nil"/>
                <w:bottom w:val="nil"/>
                <w:right w:val="nil"/>
                <w:between w:val="nil"/>
              </w:pBdr>
              <w:ind w:left="180" w:right="120" w:hanging="195"/>
              <w:jc w:val="center"/>
              <w:rPr>
                <w:color w:val="000000"/>
                <w:sz w:val="22"/>
                <w:szCs w:val="22"/>
              </w:rPr>
            </w:pPr>
            <w:r>
              <w:rPr>
                <w:b/>
                <w:sz w:val="22"/>
                <w:szCs w:val="22"/>
              </w:rPr>
              <w:t>Points Awarded</w:t>
            </w:r>
          </w:p>
        </w:tc>
      </w:tr>
      <w:tr w:rsidR="009123A6" w14:paraId="205F6D8E" w14:textId="77777777" w:rsidTr="00426803">
        <w:trPr>
          <w:trHeight w:val="573"/>
        </w:trPr>
        <w:tc>
          <w:tcPr>
            <w:tcW w:w="4214" w:type="dxa"/>
            <w:tcBorders>
              <w:top w:val="single" w:sz="6" w:space="0" w:color="000000"/>
              <w:left w:val="single" w:sz="6" w:space="0" w:color="000000"/>
              <w:bottom w:val="single" w:sz="6" w:space="0" w:color="000000"/>
              <w:right w:val="single" w:sz="6" w:space="0" w:color="000000"/>
            </w:tcBorders>
            <w:vAlign w:val="center"/>
          </w:tcPr>
          <w:p w14:paraId="29C9A38F" w14:textId="77777777" w:rsidR="009123A6" w:rsidRPr="00F75BC0" w:rsidRDefault="009123A6" w:rsidP="00332F72">
            <w:pPr>
              <w:rPr>
                <w:sz w:val="22"/>
                <w:szCs w:val="22"/>
              </w:rPr>
            </w:pPr>
            <w:r w:rsidRPr="00F75BC0">
              <w:rPr>
                <w:sz w:val="22"/>
                <w:szCs w:val="22"/>
              </w:rPr>
              <w:t>Oral presentation/stage presence/delivery</w:t>
            </w:r>
          </w:p>
          <w:p w14:paraId="37947101" w14:textId="1DBBD642" w:rsidR="009123A6" w:rsidRPr="00F75BC0" w:rsidRDefault="009123A6" w:rsidP="00332F72">
            <w:pPr>
              <w:rPr>
                <w:sz w:val="22"/>
                <w:szCs w:val="22"/>
              </w:rPr>
            </w:pPr>
            <w:r w:rsidRPr="00F75BC0">
              <w:rPr>
                <w:sz w:val="22"/>
                <w:szCs w:val="22"/>
              </w:rPr>
              <w:t>(maintain eye contact, voice inflection, well</w:t>
            </w:r>
            <w:r w:rsidR="005D1B4B">
              <w:rPr>
                <w:sz w:val="22"/>
                <w:szCs w:val="22"/>
              </w:rPr>
              <w:t>-</w:t>
            </w:r>
            <w:r w:rsidRPr="00F75BC0">
              <w:rPr>
                <w:sz w:val="22"/>
                <w:szCs w:val="22"/>
              </w:rPr>
              <w:t>spoken, etc.</w:t>
            </w:r>
            <w:r w:rsidR="00E8515D" w:rsidRPr="00F75BC0">
              <w:rPr>
                <w:sz w:val="22"/>
                <w:szCs w:val="22"/>
              </w:rPr>
              <w:t>)</w:t>
            </w:r>
          </w:p>
        </w:tc>
        <w:tc>
          <w:tcPr>
            <w:tcW w:w="1080" w:type="dxa"/>
            <w:tcBorders>
              <w:top w:val="single" w:sz="6" w:space="0" w:color="000000"/>
              <w:left w:val="single" w:sz="6" w:space="0" w:color="000000"/>
              <w:bottom w:val="single" w:sz="6" w:space="0" w:color="000000"/>
              <w:right w:val="single" w:sz="6" w:space="0" w:color="000000"/>
            </w:tcBorders>
            <w:vAlign w:val="center"/>
          </w:tcPr>
          <w:p w14:paraId="54BFF4DA" w14:textId="4A176244"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63211F97" w14:textId="7E219EB2"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08C5E03D" w14:textId="6AD20441"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A384BB8" w14:textId="15FA198B"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440" w:type="dxa"/>
            <w:tcBorders>
              <w:top w:val="single" w:sz="6" w:space="0" w:color="000000"/>
              <w:left w:val="single" w:sz="6" w:space="0" w:color="000000"/>
              <w:bottom w:val="single" w:sz="6" w:space="0" w:color="000000"/>
              <w:right w:val="single" w:sz="6" w:space="0" w:color="000000"/>
            </w:tcBorders>
          </w:tcPr>
          <w:p w14:paraId="4CBD973A" w14:textId="77777777" w:rsidR="009123A6" w:rsidRDefault="009123A6" w:rsidP="00332F72">
            <w:pPr>
              <w:rPr>
                <w:sz w:val="22"/>
                <w:szCs w:val="22"/>
              </w:rPr>
            </w:pPr>
          </w:p>
        </w:tc>
      </w:tr>
      <w:tr w:rsidR="009123A6" w14:paraId="220B0357" w14:textId="77777777" w:rsidTr="00426803">
        <w:trPr>
          <w:trHeight w:val="573"/>
        </w:trPr>
        <w:tc>
          <w:tcPr>
            <w:tcW w:w="4214" w:type="dxa"/>
            <w:tcBorders>
              <w:top w:val="single" w:sz="6" w:space="0" w:color="000000"/>
              <w:left w:val="single" w:sz="6" w:space="0" w:color="000000"/>
              <w:bottom w:val="single" w:sz="6" w:space="0" w:color="000000"/>
              <w:right w:val="single" w:sz="6" w:space="0" w:color="000000"/>
            </w:tcBorders>
            <w:vAlign w:val="center"/>
          </w:tcPr>
          <w:p w14:paraId="07FAA021" w14:textId="77777777" w:rsidR="009123A6" w:rsidRPr="00F75BC0" w:rsidRDefault="009123A6" w:rsidP="00332F72">
            <w:pPr>
              <w:widowControl w:val="0"/>
              <w:pBdr>
                <w:top w:val="nil"/>
                <w:left w:val="nil"/>
                <w:bottom w:val="nil"/>
                <w:right w:val="nil"/>
                <w:between w:val="nil"/>
              </w:pBdr>
              <w:ind w:right="273"/>
              <w:rPr>
                <w:color w:val="000000"/>
                <w:sz w:val="22"/>
                <w:szCs w:val="22"/>
              </w:rPr>
            </w:pPr>
            <w:r w:rsidRPr="00F75BC0">
              <w:rPr>
                <w:sz w:val="22"/>
                <w:szCs w:val="22"/>
              </w:rPr>
              <w:t>E</w:t>
            </w:r>
            <w:r w:rsidRPr="00F75BC0">
              <w:rPr>
                <w:color w:val="000000"/>
                <w:sz w:val="22"/>
                <w:szCs w:val="22"/>
              </w:rPr>
              <w:t xml:space="preserve">xplain the </w:t>
            </w:r>
            <w:r w:rsidRPr="00F75BC0">
              <w:rPr>
                <w:sz w:val="22"/>
                <w:szCs w:val="22"/>
              </w:rPr>
              <w:t>production</w:t>
            </w:r>
            <w:r w:rsidRPr="00F75BC0">
              <w:rPr>
                <w:color w:val="000000"/>
                <w:sz w:val="22"/>
                <w:szCs w:val="22"/>
              </w:rPr>
              <w:t xml:space="preserve"> </w:t>
            </w:r>
            <w:r w:rsidRPr="00F75BC0">
              <w:rPr>
                <w:sz w:val="22"/>
                <w:szCs w:val="22"/>
              </w:rPr>
              <w:t>p</w:t>
            </w:r>
            <w:r w:rsidRPr="00F75BC0">
              <w:rPr>
                <w:color w:val="000000"/>
                <w:sz w:val="22"/>
                <w:szCs w:val="22"/>
              </w:rPr>
              <w:t xml:space="preserve">rocess </w:t>
            </w:r>
          </w:p>
          <w:p w14:paraId="34DDC6AA" w14:textId="7CE0D244" w:rsidR="009123A6" w:rsidRPr="00F75BC0" w:rsidRDefault="009123A6" w:rsidP="00332F72">
            <w:pPr>
              <w:widowControl w:val="0"/>
              <w:pBdr>
                <w:top w:val="nil"/>
                <w:left w:val="nil"/>
                <w:bottom w:val="nil"/>
                <w:right w:val="nil"/>
                <w:between w:val="nil"/>
              </w:pBdr>
              <w:ind w:right="273"/>
              <w:rPr>
                <w:color w:val="000000"/>
                <w:sz w:val="22"/>
                <w:szCs w:val="22"/>
              </w:rPr>
            </w:pPr>
            <w:r w:rsidRPr="00F75BC0">
              <w:rPr>
                <w:color w:val="000000"/>
                <w:sz w:val="22"/>
                <w:szCs w:val="22"/>
              </w:rPr>
              <w:t>(pre</w:t>
            </w:r>
            <w:r w:rsidR="005D1B4B">
              <w:rPr>
                <w:color w:val="000000"/>
                <w:sz w:val="22"/>
                <w:szCs w:val="22"/>
              </w:rPr>
              <w:t>-</w:t>
            </w:r>
            <w:r w:rsidRPr="00F75BC0">
              <w:rPr>
                <w:color w:val="000000"/>
                <w:sz w:val="22"/>
                <w:szCs w:val="22"/>
              </w:rPr>
              <w:t>production, productio</w:t>
            </w:r>
            <w:r w:rsidRPr="00F75BC0">
              <w:rPr>
                <w:sz w:val="22"/>
                <w:szCs w:val="22"/>
              </w:rPr>
              <w:t>n</w:t>
            </w:r>
            <w:r w:rsidR="00580D26">
              <w:rPr>
                <w:sz w:val="22"/>
                <w:szCs w:val="22"/>
              </w:rPr>
              <w:t>,</w:t>
            </w:r>
            <w:r w:rsidRPr="00F75BC0">
              <w:rPr>
                <w:sz w:val="22"/>
                <w:szCs w:val="22"/>
              </w:rPr>
              <w:t xml:space="preserve"> </w:t>
            </w:r>
            <w:r w:rsidR="00EE7B56" w:rsidRPr="00F75BC0">
              <w:rPr>
                <w:sz w:val="22"/>
                <w:szCs w:val="22"/>
              </w:rPr>
              <w:t>and</w:t>
            </w:r>
            <w:r w:rsidRPr="00F75BC0">
              <w:rPr>
                <w:sz w:val="22"/>
                <w:szCs w:val="22"/>
              </w:rPr>
              <w:t xml:space="preserve"> post</w:t>
            </w:r>
            <w:r w:rsidR="005D1B4B">
              <w:rPr>
                <w:sz w:val="22"/>
                <w:szCs w:val="22"/>
              </w:rPr>
              <w:t>-</w:t>
            </w:r>
            <w:r w:rsidRPr="00F75BC0">
              <w:rPr>
                <w:sz w:val="22"/>
                <w:szCs w:val="22"/>
              </w:rPr>
              <w:t>production</w:t>
            </w:r>
            <w:r w:rsidRPr="00F75BC0">
              <w:rPr>
                <w:color w:val="000000"/>
                <w:sz w:val="22"/>
                <w:szCs w:val="22"/>
              </w:rPr>
              <w:t>)</w:t>
            </w:r>
          </w:p>
        </w:tc>
        <w:tc>
          <w:tcPr>
            <w:tcW w:w="1080" w:type="dxa"/>
            <w:tcBorders>
              <w:top w:val="single" w:sz="6" w:space="0" w:color="000000"/>
              <w:left w:val="single" w:sz="6" w:space="0" w:color="000000"/>
              <w:bottom w:val="single" w:sz="6" w:space="0" w:color="000000"/>
              <w:right w:val="single" w:sz="6" w:space="0" w:color="000000"/>
            </w:tcBorders>
          </w:tcPr>
          <w:p w14:paraId="3B1B35D5" w14:textId="57EF64E0" w:rsidR="009123A6" w:rsidRDefault="009123A6" w:rsidP="00332F72">
            <w:pPr>
              <w:widowControl w:val="0"/>
              <w:pBdr>
                <w:top w:val="nil"/>
                <w:left w:val="nil"/>
                <w:bottom w:val="nil"/>
                <w:right w:val="nil"/>
                <w:between w:val="nil"/>
              </w:pBdr>
              <w:spacing w:before="108"/>
              <w:jc w:val="center"/>
              <w:rPr>
                <w:color w:val="000000"/>
                <w:sz w:val="22"/>
                <w:szCs w:val="22"/>
              </w:rPr>
            </w:pPr>
            <w:r>
              <w:rPr>
                <w:color w:val="000000"/>
                <w:sz w:val="22"/>
                <w:szCs w:val="22"/>
              </w:rPr>
              <w:t>1</w:t>
            </w:r>
            <w:r w:rsidR="00893B75">
              <w:rPr>
                <w:color w:val="000000"/>
                <w:sz w:val="22"/>
                <w:szCs w:val="22"/>
              </w:rPr>
              <w:t>-</w:t>
            </w:r>
            <w:r>
              <w:rPr>
                <w:color w:val="000000"/>
                <w:sz w:val="22"/>
                <w:szCs w:val="22"/>
              </w:rPr>
              <w:t>5</w:t>
            </w:r>
          </w:p>
        </w:tc>
        <w:tc>
          <w:tcPr>
            <w:tcW w:w="1080" w:type="dxa"/>
            <w:tcBorders>
              <w:top w:val="single" w:sz="6" w:space="0" w:color="000000"/>
              <w:left w:val="single" w:sz="6" w:space="0" w:color="000000"/>
              <w:bottom w:val="single" w:sz="6" w:space="0" w:color="000000"/>
              <w:right w:val="single" w:sz="6" w:space="0" w:color="000000"/>
            </w:tcBorders>
          </w:tcPr>
          <w:p w14:paraId="1DED108F" w14:textId="15FDCE0D" w:rsidR="009123A6" w:rsidRDefault="009123A6" w:rsidP="00332F72">
            <w:pPr>
              <w:widowControl w:val="0"/>
              <w:pBdr>
                <w:top w:val="nil"/>
                <w:left w:val="nil"/>
                <w:bottom w:val="nil"/>
                <w:right w:val="nil"/>
                <w:between w:val="nil"/>
              </w:pBdr>
              <w:spacing w:before="108"/>
              <w:jc w:val="center"/>
              <w:rPr>
                <w:color w:val="000000"/>
                <w:sz w:val="22"/>
                <w:szCs w:val="22"/>
              </w:rPr>
            </w:pPr>
            <w:r>
              <w:rPr>
                <w:color w:val="000000"/>
                <w:sz w:val="22"/>
                <w:szCs w:val="22"/>
              </w:rPr>
              <w:t>6</w:t>
            </w:r>
            <w:r w:rsidR="00893B75">
              <w:rPr>
                <w:color w:val="000000"/>
                <w:sz w:val="22"/>
                <w:szCs w:val="22"/>
              </w:rPr>
              <w:t>-</w:t>
            </w:r>
            <w:r>
              <w:rPr>
                <w:color w:val="000000"/>
                <w:sz w:val="22"/>
                <w:szCs w:val="22"/>
              </w:rPr>
              <w:t>10</w:t>
            </w:r>
          </w:p>
        </w:tc>
        <w:tc>
          <w:tcPr>
            <w:tcW w:w="900" w:type="dxa"/>
            <w:tcBorders>
              <w:top w:val="single" w:sz="6" w:space="0" w:color="000000"/>
              <w:left w:val="single" w:sz="6" w:space="0" w:color="000000"/>
              <w:bottom w:val="single" w:sz="6" w:space="0" w:color="000000"/>
              <w:right w:val="single" w:sz="6" w:space="0" w:color="000000"/>
            </w:tcBorders>
          </w:tcPr>
          <w:p w14:paraId="2AA1122C" w14:textId="44D6990C" w:rsidR="009123A6" w:rsidRDefault="009123A6" w:rsidP="00332F72">
            <w:pPr>
              <w:widowControl w:val="0"/>
              <w:pBdr>
                <w:top w:val="nil"/>
                <w:left w:val="nil"/>
                <w:bottom w:val="nil"/>
                <w:right w:val="nil"/>
                <w:between w:val="nil"/>
              </w:pBdr>
              <w:spacing w:before="108"/>
              <w:ind w:right="1"/>
              <w:jc w:val="center"/>
              <w:rPr>
                <w:color w:val="000000"/>
                <w:sz w:val="22"/>
                <w:szCs w:val="22"/>
              </w:rPr>
            </w:pPr>
            <w:r>
              <w:rPr>
                <w:color w:val="000000"/>
                <w:sz w:val="22"/>
                <w:szCs w:val="22"/>
              </w:rPr>
              <w:t>11</w:t>
            </w:r>
            <w:r w:rsidR="00893B75">
              <w:rPr>
                <w:color w:val="000000"/>
                <w:sz w:val="22"/>
                <w:szCs w:val="22"/>
              </w:rPr>
              <w:t>-</w:t>
            </w:r>
            <w:r>
              <w:rPr>
                <w:color w:val="000000"/>
                <w:sz w:val="22"/>
                <w:szCs w:val="22"/>
              </w:rPr>
              <w:t>15</w:t>
            </w:r>
          </w:p>
        </w:tc>
        <w:tc>
          <w:tcPr>
            <w:tcW w:w="1260" w:type="dxa"/>
            <w:tcBorders>
              <w:top w:val="single" w:sz="6" w:space="0" w:color="000000"/>
              <w:left w:val="single" w:sz="6" w:space="0" w:color="000000"/>
              <w:bottom w:val="single" w:sz="6" w:space="0" w:color="000000"/>
              <w:right w:val="single" w:sz="6" w:space="0" w:color="000000"/>
            </w:tcBorders>
          </w:tcPr>
          <w:p w14:paraId="0042DBC2" w14:textId="77BA3068" w:rsidR="009123A6" w:rsidRDefault="009123A6" w:rsidP="00332F72">
            <w:pPr>
              <w:widowControl w:val="0"/>
              <w:pBdr>
                <w:top w:val="nil"/>
                <w:left w:val="nil"/>
                <w:bottom w:val="nil"/>
                <w:right w:val="nil"/>
                <w:between w:val="nil"/>
              </w:pBdr>
              <w:spacing w:before="108"/>
              <w:jc w:val="center"/>
              <w:rPr>
                <w:color w:val="000000"/>
                <w:sz w:val="22"/>
                <w:szCs w:val="22"/>
              </w:rPr>
            </w:pPr>
            <w:r>
              <w:rPr>
                <w:color w:val="000000"/>
                <w:sz w:val="22"/>
                <w:szCs w:val="22"/>
              </w:rPr>
              <w:t>16</w:t>
            </w:r>
            <w:r w:rsidR="00893B75">
              <w:rPr>
                <w:color w:val="000000"/>
                <w:sz w:val="22"/>
                <w:szCs w:val="22"/>
              </w:rPr>
              <w:t>-</w:t>
            </w:r>
            <w:r>
              <w:rPr>
                <w:color w:val="000000"/>
                <w:sz w:val="22"/>
                <w:szCs w:val="22"/>
              </w:rPr>
              <w:t>20</w:t>
            </w:r>
          </w:p>
        </w:tc>
        <w:tc>
          <w:tcPr>
            <w:tcW w:w="1440" w:type="dxa"/>
            <w:tcBorders>
              <w:top w:val="single" w:sz="6" w:space="0" w:color="000000"/>
              <w:left w:val="single" w:sz="6" w:space="0" w:color="000000"/>
              <w:bottom w:val="single" w:sz="6" w:space="0" w:color="000000"/>
              <w:right w:val="single" w:sz="6" w:space="0" w:color="000000"/>
            </w:tcBorders>
          </w:tcPr>
          <w:p w14:paraId="1FF556AE" w14:textId="77777777" w:rsidR="009123A6" w:rsidRDefault="009123A6" w:rsidP="00332F72">
            <w:pPr>
              <w:rPr>
                <w:sz w:val="22"/>
                <w:szCs w:val="22"/>
              </w:rPr>
            </w:pPr>
          </w:p>
        </w:tc>
      </w:tr>
      <w:tr w:rsidR="009123A6" w14:paraId="1BBFD4E3" w14:textId="77777777" w:rsidTr="00426803">
        <w:trPr>
          <w:trHeight w:val="579"/>
        </w:trPr>
        <w:tc>
          <w:tcPr>
            <w:tcW w:w="4214" w:type="dxa"/>
            <w:tcBorders>
              <w:top w:val="single" w:sz="6" w:space="0" w:color="000000"/>
              <w:left w:val="single" w:sz="6" w:space="0" w:color="000000"/>
              <w:bottom w:val="single" w:sz="6" w:space="0" w:color="000000"/>
              <w:right w:val="single" w:sz="6" w:space="0" w:color="000000"/>
            </w:tcBorders>
            <w:vAlign w:val="center"/>
          </w:tcPr>
          <w:p w14:paraId="1B8BF653" w14:textId="078027C1" w:rsidR="009123A6" w:rsidRPr="00F75BC0" w:rsidRDefault="009123A6" w:rsidP="00332F72">
            <w:pPr>
              <w:rPr>
                <w:color w:val="000000"/>
                <w:sz w:val="22"/>
                <w:szCs w:val="22"/>
              </w:rPr>
            </w:pPr>
            <w:r w:rsidRPr="00F75BC0">
              <w:rPr>
                <w:sz w:val="22"/>
                <w:szCs w:val="22"/>
              </w:rPr>
              <w:t>Explanation of equipment, technology</w:t>
            </w:r>
            <w:r w:rsidR="005D1B4B">
              <w:rPr>
                <w:sz w:val="22"/>
                <w:szCs w:val="22"/>
              </w:rPr>
              <w:t>,</w:t>
            </w:r>
            <w:r w:rsidRPr="00F75BC0">
              <w:rPr>
                <w:sz w:val="22"/>
                <w:szCs w:val="22"/>
              </w:rPr>
              <w:t xml:space="preserve"> </w:t>
            </w:r>
            <w:r w:rsidR="00EE7B56" w:rsidRPr="00F75BC0">
              <w:rPr>
                <w:sz w:val="22"/>
                <w:szCs w:val="22"/>
              </w:rPr>
              <w:t>and</w:t>
            </w:r>
            <w:r w:rsidRPr="00F75BC0">
              <w:rPr>
                <w:sz w:val="22"/>
                <w:szCs w:val="22"/>
              </w:rPr>
              <w:t xml:space="preserve"> software used</w:t>
            </w:r>
          </w:p>
        </w:tc>
        <w:tc>
          <w:tcPr>
            <w:tcW w:w="1080" w:type="dxa"/>
            <w:tcBorders>
              <w:top w:val="single" w:sz="6" w:space="0" w:color="000000"/>
              <w:left w:val="single" w:sz="6" w:space="0" w:color="000000"/>
              <w:bottom w:val="single" w:sz="6" w:space="0" w:color="000000"/>
              <w:right w:val="single" w:sz="6" w:space="0" w:color="000000"/>
            </w:tcBorders>
            <w:vAlign w:val="center"/>
          </w:tcPr>
          <w:p w14:paraId="6375A032" w14:textId="3CDFF7D3" w:rsidR="009123A6" w:rsidRDefault="009123A6" w:rsidP="00332F72">
            <w:pPr>
              <w:widowControl w:val="0"/>
              <w:pBdr>
                <w:top w:val="nil"/>
                <w:left w:val="nil"/>
                <w:bottom w:val="nil"/>
                <w:right w:val="nil"/>
                <w:between w:val="nil"/>
              </w:pBdr>
              <w:spacing w:before="111"/>
              <w:jc w:val="center"/>
              <w:rPr>
                <w:color w:val="000000"/>
                <w:sz w:val="22"/>
                <w:szCs w:val="22"/>
              </w:rPr>
            </w:pPr>
            <w:r>
              <w:rPr>
                <w:color w:val="000000"/>
                <w:sz w:val="22"/>
                <w:szCs w:val="22"/>
              </w:rPr>
              <w:t>1</w:t>
            </w:r>
            <w:r w:rsidR="00893B75">
              <w:rPr>
                <w:color w:val="000000"/>
                <w:sz w:val="22"/>
                <w:szCs w:val="22"/>
              </w:rPr>
              <w:t>-</w:t>
            </w:r>
            <w:r>
              <w:rPr>
                <w:color w:val="000000"/>
                <w:sz w:val="22"/>
                <w:szCs w:val="22"/>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328F9A65" w14:textId="77331ECF" w:rsidR="009123A6" w:rsidRDefault="009123A6" w:rsidP="00332F72">
            <w:pPr>
              <w:widowControl w:val="0"/>
              <w:pBdr>
                <w:top w:val="nil"/>
                <w:left w:val="nil"/>
                <w:bottom w:val="nil"/>
                <w:right w:val="nil"/>
                <w:between w:val="nil"/>
              </w:pBdr>
              <w:spacing w:before="111"/>
              <w:jc w:val="center"/>
              <w:rPr>
                <w:color w:val="000000"/>
                <w:sz w:val="22"/>
                <w:szCs w:val="22"/>
              </w:rPr>
            </w:pPr>
            <w:r>
              <w:rPr>
                <w:color w:val="000000"/>
                <w:sz w:val="22"/>
                <w:szCs w:val="22"/>
              </w:rPr>
              <w:t>6</w:t>
            </w:r>
            <w:r w:rsidR="00893B75">
              <w:rPr>
                <w:color w:val="000000"/>
                <w:sz w:val="22"/>
                <w:szCs w:val="22"/>
              </w:rPr>
              <w:t>-</w:t>
            </w:r>
            <w:r>
              <w:rPr>
                <w:color w:val="000000"/>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A22F4AD" w14:textId="7F31DE23" w:rsidR="009123A6" w:rsidRDefault="009123A6" w:rsidP="00332F72">
            <w:pPr>
              <w:widowControl w:val="0"/>
              <w:pBdr>
                <w:top w:val="nil"/>
                <w:left w:val="nil"/>
                <w:bottom w:val="nil"/>
                <w:right w:val="nil"/>
                <w:between w:val="nil"/>
              </w:pBdr>
              <w:spacing w:before="111"/>
              <w:ind w:right="1"/>
              <w:jc w:val="center"/>
              <w:rPr>
                <w:color w:val="000000"/>
                <w:sz w:val="22"/>
                <w:szCs w:val="22"/>
              </w:rPr>
            </w:pPr>
            <w:r>
              <w:rPr>
                <w:color w:val="000000"/>
                <w:sz w:val="22"/>
                <w:szCs w:val="22"/>
              </w:rPr>
              <w:t>11</w:t>
            </w:r>
            <w:r w:rsidR="00893B75">
              <w:rPr>
                <w:color w:val="000000"/>
                <w:sz w:val="22"/>
                <w:szCs w:val="22"/>
              </w:rPr>
              <w:t>-</w:t>
            </w:r>
            <w:r>
              <w:rPr>
                <w:color w:val="000000"/>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3A115E79" w14:textId="3723D722" w:rsidR="009123A6" w:rsidRDefault="009123A6" w:rsidP="00332F72">
            <w:pPr>
              <w:widowControl w:val="0"/>
              <w:pBdr>
                <w:top w:val="nil"/>
                <w:left w:val="nil"/>
                <w:bottom w:val="nil"/>
                <w:right w:val="nil"/>
                <w:between w:val="nil"/>
              </w:pBdr>
              <w:spacing w:before="111"/>
              <w:jc w:val="center"/>
              <w:rPr>
                <w:color w:val="000000"/>
                <w:sz w:val="22"/>
                <w:szCs w:val="22"/>
              </w:rPr>
            </w:pPr>
            <w:r>
              <w:rPr>
                <w:color w:val="000000"/>
                <w:sz w:val="22"/>
                <w:szCs w:val="22"/>
              </w:rPr>
              <w:t>16</w:t>
            </w:r>
            <w:r w:rsidR="00893B75">
              <w:rPr>
                <w:color w:val="000000"/>
                <w:sz w:val="22"/>
                <w:szCs w:val="22"/>
              </w:rPr>
              <w:t>-</w:t>
            </w:r>
            <w:r>
              <w:rPr>
                <w:color w:val="000000"/>
                <w:sz w:val="22"/>
                <w:szCs w:val="22"/>
              </w:rPr>
              <w:t>20</w:t>
            </w:r>
          </w:p>
        </w:tc>
        <w:tc>
          <w:tcPr>
            <w:tcW w:w="1440" w:type="dxa"/>
            <w:tcBorders>
              <w:top w:val="single" w:sz="6" w:space="0" w:color="000000"/>
              <w:left w:val="single" w:sz="6" w:space="0" w:color="000000"/>
              <w:bottom w:val="single" w:sz="6" w:space="0" w:color="000000"/>
              <w:right w:val="single" w:sz="6" w:space="0" w:color="000000"/>
            </w:tcBorders>
            <w:vAlign w:val="center"/>
          </w:tcPr>
          <w:p w14:paraId="476228B0" w14:textId="77777777" w:rsidR="009123A6" w:rsidRDefault="009123A6" w:rsidP="00332F72">
            <w:pPr>
              <w:jc w:val="center"/>
              <w:rPr>
                <w:sz w:val="22"/>
                <w:szCs w:val="22"/>
              </w:rPr>
            </w:pPr>
          </w:p>
        </w:tc>
      </w:tr>
      <w:tr w:rsidR="009123A6" w14:paraId="5634E5BA" w14:textId="77777777" w:rsidTr="00426803">
        <w:trPr>
          <w:trHeight w:val="831"/>
        </w:trPr>
        <w:tc>
          <w:tcPr>
            <w:tcW w:w="4214" w:type="dxa"/>
            <w:tcBorders>
              <w:top w:val="single" w:sz="6" w:space="0" w:color="000000"/>
              <w:left w:val="single" w:sz="6" w:space="0" w:color="000000"/>
              <w:bottom w:val="single" w:sz="6" w:space="0" w:color="000000"/>
              <w:right w:val="single" w:sz="6" w:space="0" w:color="000000"/>
            </w:tcBorders>
            <w:vAlign w:val="center"/>
          </w:tcPr>
          <w:p w14:paraId="2956BFFD" w14:textId="77777777" w:rsidR="009123A6" w:rsidRPr="00F75BC0" w:rsidRDefault="009123A6" w:rsidP="00332F72">
            <w:pPr>
              <w:widowControl w:val="0"/>
              <w:pBdr>
                <w:top w:val="nil"/>
                <w:left w:val="nil"/>
                <w:bottom w:val="nil"/>
                <w:right w:val="nil"/>
                <w:between w:val="nil"/>
              </w:pBdr>
              <w:ind w:right="274"/>
              <w:rPr>
                <w:color w:val="000000"/>
                <w:sz w:val="22"/>
                <w:szCs w:val="22"/>
              </w:rPr>
            </w:pPr>
            <w:r w:rsidRPr="00F75BC0">
              <w:rPr>
                <w:color w:val="000000"/>
                <w:sz w:val="22"/>
                <w:szCs w:val="22"/>
              </w:rPr>
              <w:t>Ability to explain the use and development of media elements (graphics, special effects, video, audio, etc.)</w:t>
            </w:r>
          </w:p>
        </w:tc>
        <w:tc>
          <w:tcPr>
            <w:tcW w:w="1080" w:type="dxa"/>
            <w:tcBorders>
              <w:top w:val="single" w:sz="6" w:space="0" w:color="000000"/>
              <w:left w:val="single" w:sz="6" w:space="0" w:color="000000"/>
              <w:bottom w:val="single" w:sz="6" w:space="0" w:color="000000"/>
              <w:right w:val="single" w:sz="6" w:space="0" w:color="000000"/>
            </w:tcBorders>
            <w:vAlign w:val="center"/>
          </w:tcPr>
          <w:p w14:paraId="0010173E" w14:textId="7500F4E9" w:rsidR="009123A6" w:rsidRDefault="009123A6" w:rsidP="00332F72">
            <w:pPr>
              <w:widowControl w:val="0"/>
              <w:pBdr>
                <w:top w:val="nil"/>
                <w:left w:val="nil"/>
                <w:bottom w:val="nil"/>
                <w:right w:val="nil"/>
                <w:between w:val="nil"/>
              </w:pBdr>
              <w:jc w:val="center"/>
              <w:rPr>
                <w:color w:val="000000"/>
                <w:sz w:val="22"/>
                <w:szCs w:val="22"/>
              </w:rPr>
            </w:pPr>
            <w:r>
              <w:rPr>
                <w:color w:val="000000"/>
                <w:sz w:val="22"/>
                <w:szCs w:val="22"/>
              </w:rPr>
              <w:t>1</w:t>
            </w:r>
            <w:r w:rsidR="00893B75">
              <w:rPr>
                <w:color w:val="000000"/>
                <w:sz w:val="22"/>
                <w:szCs w:val="22"/>
              </w:rPr>
              <w:t>-</w:t>
            </w:r>
            <w:r>
              <w:rPr>
                <w:color w:val="000000"/>
                <w:sz w:val="22"/>
                <w:szCs w:val="22"/>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04586032" w14:textId="40C08C60" w:rsidR="009123A6" w:rsidRDefault="009123A6" w:rsidP="00332F72">
            <w:pPr>
              <w:widowControl w:val="0"/>
              <w:pBdr>
                <w:top w:val="nil"/>
                <w:left w:val="nil"/>
                <w:bottom w:val="nil"/>
                <w:right w:val="nil"/>
                <w:between w:val="nil"/>
              </w:pBdr>
              <w:jc w:val="center"/>
              <w:rPr>
                <w:color w:val="000000"/>
                <w:sz w:val="22"/>
                <w:szCs w:val="22"/>
              </w:rPr>
            </w:pPr>
            <w:r>
              <w:rPr>
                <w:color w:val="000000"/>
                <w:sz w:val="22"/>
                <w:szCs w:val="22"/>
              </w:rPr>
              <w:t>6</w:t>
            </w:r>
            <w:r w:rsidR="00893B75">
              <w:rPr>
                <w:color w:val="000000"/>
                <w:sz w:val="22"/>
                <w:szCs w:val="22"/>
              </w:rPr>
              <w:t>-</w:t>
            </w:r>
            <w:r>
              <w:rPr>
                <w:color w:val="000000"/>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D6F1A42" w14:textId="35D610EC" w:rsidR="009123A6" w:rsidRDefault="009123A6" w:rsidP="00332F72">
            <w:pPr>
              <w:widowControl w:val="0"/>
              <w:pBdr>
                <w:top w:val="nil"/>
                <w:left w:val="nil"/>
                <w:bottom w:val="nil"/>
                <w:right w:val="nil"/>
                <w:between w:val="nil"/>
              </w:pBdr>
              <w:ind w:right="1"/>
              <w:jc w:val="center"/>
              <w:rPr>
                <w:color w:val="000000"/>
                <w:sz w:val="22"/>
                <w:szCs w:val="22"/>
              </w:rPr>
            </w:pPr>
            <w:r>
              <w:rPr>
                <w:color w:val="000000"/>
                <w:sz w:val="22"/>
                <w:szCs w:val="22"/>
              </w:rPr>
              <w:t>11</w:t>
            </w:r>
            <w:r w:rsidR="00893B75">
              <w:rPr>
                <w:color w:val="000000"/>
                <w:sz w:val="22"/>
                <w:szCs w:val="22"/>
              </w:rPr>
              <w:t>-</w:t>
            </w:r>
            <w:r>
              <w:rPr>
                <w:color w:val="000000"/>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3A4F3109" w14:textId="70540399" w:rsidR="009123A6" w:rsidRDefault="009123A6" w:rsidP="00332F72">
            <w:pPr>
              <w:widowControl w:val="0"/>
              <w:pBdr>
                <w:top w:val="nil"/>
                <w:left w:val="nil"/>
                <w:bottom w:val="nil"/>
                <w:right w:val="nil"/>
                <w:between w:val="nil"/>
              </w:pBdr>
              <w:jc w:val="center"/>
              <w:rPr>
                <w:color w:val="000000"/>
                <w:sz w:val="22"/>
                <w:szCs w:val="22"/>
              </w:rPr>
            </w:pPr>
            <w:r>
              <w:rPr>
                <w:color w:val="000000"/>
                <w:sz w:val="22"/>
                <w:szCs w:val="22"/>
              </w:rPr>
              <w:t>16</w:t>
            </w:r>
            <w:r w:rsidR="00893B75">
              <w:rPr>
                <w:color w:val="000000"/>
                <w:sz w:val="22"/>
                <w:szCs w:val="22"/>
              </w:rPr>
              <w:t>-</w:t>
            </w:r>
            <w:r>
              <w:rPr>
                <w:color w:val="000000"/>
                <w:sz w:val="22"/>
                <w:szCs w:val="22"/>
              </w:rPr>
              <w:t>20</w:t>
            </w:r>
          </w:p>
        </w:tc>
        <w:tc>
          <w:tcPr>
            <w:tcW w:w="1440" w:type="dxa"/>
            <w:tcBorders>
              <w:top w:val="single" w:sz="6" w:space="0" w:color="000000"/>
              <w:left w:val="single" w:sz="6" w:space="0" w:color="000000"/>
              <w:bottom w:val="single" w:sz="6" w:space="0" w:color="000000"/>
              <w:right w:val="single" w:sz="6" w:space="0" w:color="000000"/>
            </w:tcBorders>
          </w:tcPr>
          <w:p w14:paraId="0B18EC7B" w14:textId="77777777" w:rsidR="009123A6" w:rsidRDefault="009123A6" w:rsidP="00332F72">
            <w:pPr>
              <w:rPr>
                <w:sz w:val="22"/>
                <w:szCs w:val="22"/>
              </w:rPr>
            </w:pPr>
          </w:p>
        </w:tc>
      </w:tr>
      <w:tr w:rsidR="009123A6" w14:paraId="7F844726" w14:textId="77777777" w:rsidTr="00426803">
        <w:trPr>
          <w:trHeight w:val="561"/>
        </w:trPr>
        <w:tc>
          <w:tcPr>
            <w:tcW w:w="4214" w:type="dxa"/>
            <w:tcBorders>
              <w:top w:val="single" w:sz="6" w:space="0" w:color="000000"/>
              <w:left w:val="single" w:sz="6" w:space="0" w:color="000000"/>
              <w:bottom w:val="single" w:sz="6" w:space="0" w:color="000000"/>
              <w:right w:val="single" w:sz="6" w:space="0" w:color="000000"/>
            </w:tcBorders>
            <w:vAlign w:val="center"/>
          </w:tcPr>
          <w:p w14:paraId="465DEF81" w14:textId="77777777" w:rsidR="009123A6" w:rsidRPr="00F75BC0" w:rsidRDefault="009123A6" w:rsidP="00332F72">
            <w:pPr>
              <w:widowControl w:val="0"/>
              <w:pBdr>
                <w:top w:val="nil"/>
                <w:left w:val="nil"/>
                <w:bottom w:val="nil"/>
                <w:right w:val="nil"/>
                <w:between w:val="nil"/>
              </w:pBdr>
              <w:ind w:right="274"/>
              <w:rPr>
                <w:color w:val="000000"/>
                <w:sz w:val="22"/>
                <w:szCs w:val="22"/>
              </w:rPr>
            </w:pPr>
            <w:r w:rsidRPr="00F75BC0">
              <w:rPr>
                <w:color w:val="000000"/>
                <w:sz w:val="22"/>
                <w:szCs w:val="22"/>
              </w:rPr>
              <w:t>Explanation of roles of various team members</w:t>
            </w:r>
          </w:p>
        </w:tc>
        <w:tc>
          <w:tcPr>
            <w:tcW w:w="1080" w:type="dxa"/>
            <w:tcBorders>
              <w:top w:val="single" w:sz="6" w:space="0" w:color="000000"/>
              <w:left w:val="single" w:sz="6" w:space="0" w:color="000000"/>
              <w:bottom w:val="single" w:sz="6" w:space="0" w:color="000000"/>
              <w:right w:val="single" w:sz="6" w:space="0" w:color="000000"/>
            </w:tcBorders>
            <w:vAlign w:val="center"/>
          </w:tcPr>
          <w:p w14:paraId="1CBA0706" w14:textId="621B0AED" w:rsidR="009123A6" w:rsidRDefault="009123A6" w:rsidP="00332F72">
            <w:pPr>
              <w:widowControl w:val="0"/>
              <w:pBdr>
                <w:top w:val="nil"/>
                <w:left w:val="nil"/>
                <w:bottom w:val="nil"/>
                <w:right w:val="nil"/>
                <w:between w:val="nil"/>
              </w:pBdr>
              <w:spacing w:before="5"/>
              <w:jc w:val="center"/>
              <w:rPr>
                <w:b/>
                <w:color w:val="000000"/>
                <w:sz w:val="22"/>
                <w:szCs w:val="22"/>
              </w:rPr>
            </w:pPr>
            <w:r>
              <w:rPr>
                <w:color w:val="000000"/>
                <w:sz w:val="22"/>
                <w:szCs w:val="22"/>
              </w:rPr>
              <w:t>1</w:t>
            </w:r>
            <w:r w:rsidR="00893B75">
              <w:rPr>
                <w:color w:val="000000"/>
                <w:sz w:val="22"/>
                <w:szCs w:val="22"/>
              </w:rPr>
              <w:t>-</w:t>
            </w:r>
            <w:r>
              <w:rPr>
                <w:color w:val="000000"/>
                <w:sz w:val="22"/>
                <w:szCs w:val="22"/>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27AC3EE2" w14:textId="427F1A29" w:rsidR="009123A6" w:rsidRDefault="009123A6" w:rsidP="00332F72">
            <w:pPr>
              <w:widowControl w:val="0"/>
              <w:pBdr>
                <w:top w:val="nil"/>
                <w:left w:val="nil"/>
                <w:bottom w:val="nil"/>
                <w:right w:val="nil"/>
                <w:between w:val="nil"/>
              </w:pBdr>
              <w:spacing w:before="5"/>
              <w:jc w:val="center"/>
              <w:rPr>
                <w:b/>
                <w:color w:val="000000"/>
                <w:sz w:val="22"/>
                <w:szCs w:val="22"/>
              </w:rPr>
            </w:pPr>
            <w:r>
              <w:rPr>
                <w:color w:val="000000"/>
                <w:sz w:val="22"/>
                <w:szCs w:val="22"/>
              </w:rPr>
              <w:t>6</w:t>
            </w:r>
            <w:r w:rsidR="00893B75">
              <w:rPr>
                <w:color w:val="000000"/>
                <w:sz w:val="22"/>
                <w:szCs w:val="22"/>
              </w:rPr>
              <w:t>-</w:t>
            </w:r>
            <w:r>
              <w:rPr>
                <w:color w:val="000000"/>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15F52571" w14:textId="211B7E99" w:rsidR="009123A6" w:rsidRDefault="009123A6" w:rsidP="00332F72">
            <w:pPr>
              <w:widowControl w:val="0"/>
              <w:pBdr>
                <w:top w:val="nil"/>
                <w:left w:val="nil"/>
                <w:bottom w:val="nil"/>
                <w:right w:val="nil"/>
                <w:between w:val="nil"/>
              </w:pBdr>
              <w:spacing w:before="5"/>
              <w:jc w:val="center"/>
              <w:rPr>
                <w:b/>
                <w:color w:val="000000"/>
                <w:sz w:val="22"/>
                <w:szCs w:val="22"/>
              </w:rPr>
            </w:pPr>
            <w:r>
              <w:rPr>
                <w:color w:val="000000"/>
                <w:sz w:val="22"/>
                <w:szCs w:val="22"/>
              </w:rPr>
              <w:t>11</w:t>
            </w:r>
            <w:r w:rsidR="00893B75">
              <w:rPr>
                <w:color w:val="000000"/>
                <w:sz w:val="22"/>
                <w:szCs w:val="22"/>
              </w:rPr>
              <w:t>-</w:t>
            </w:r>
            <w:r>
              <w:rPr>
                <w:color w:val="000000"/>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8AA2282" w14:textId="36D4760B" w:rsidR="009123A6" w:rsidRDefault="009123A6" w:rsidP="00332F72">
            <w:pPr>
              <w:widowControl w:val="0"/>
              <w:pBdr>
                <w:top w:val="nil"/>
                <w:left w:val="nil"/>
                <w:bottom w:val="nil"/>
                <w:right w:val="nil"/>
                <w:between w:val="nil"/>
              </w:pBdr>
              <w:spacing w:before="5"/>
              <w:jc w:val="center"/>
              <w:rPr>
                <w:b/>
                <w:color w:val="000000"/>
                <w:sz w:val="22"/>
                <w:szCs w:val="22"/>
              </w:rPr>
            </w:pPr>
            <w:r>
              <w:rPr>
                <w:color w:val="000000"/>
                <w:sz w:val="22"/>
                <w:szCs w:val="22"/>
              </w:rPr>
              <w:t>16</w:t>
            </w:r>
            <w:r w:rsidR="00893B75">
              <w:rPr>
                <w:color w:val="000000"/>
                <w:sz w:val="22"/>
                <w:szCs w:val="22"/>
              </w:rPr>
              <w:t>-</w:t>
            </w:r>
            <w:r>
              <w:rPr>
                <w:color w:val="000000"/>
                <w:sz w:val="22"/>
                <w:szCs w:val="22"/>
              </w:rPr>
              <w:t>20</w:t>
            </w:r>
          </w:p>
        </w:tc>
        <w:tc>
          <w:tcPr>
            <w:tcW w:w="1440" w:type="dxa"/>
            <w:tcBorders>
              <w:top w:val="single" w:sz="6" w:space="0" w:color="000000"/>
              <w:left w:val="single" w:sz="6" w:space="0" w:color="000000"/>
              <w:bottom w:val="single" w:sz="6" w:space="0" w:color="000000"/>
              <w:right w:val="single" w:sz="6" w:space="0" w:color="000000"/>
            </w:tcBorders>
          </w:tcPr>
          <w:p w14:paraId="31FAD9DA" w14:textId="77777777" w:rsidR="009123A6" w:rsidRDefault="009123A6" w:rsidP="00332F72">
            <w:pPr>
              <w:rPr>
                <w:sz w:val="22"/>
                <w:szCs w:val="22"/>
              </w:rPr>
            </w:pPr>
          </w:p>
        </w:tc>
      </w:tr>
      <w:tr w:rsidR="009123A6" w14:paraId="5111047B" w14:textId="77777777" w:rsidTr="00426803">
        <w:trPr>
          <w:trHeight w:val="336"/>
        </w:trPr>
        <w:tc>
          <w:tcPr>
            <w:tcW w:w="4214" w:type="dxa"/>
            <w:tcBorders>
              <w:top w:val="single" w:sz="6" w:space="0" w:color="000000"/>
              <w:left w:val="single" w:sz="6" w:space="0" w:color="000000"/>
              <w:bottom w:val="single" w:sz="6" w:space="0" w:color="000000"/>
              <w:right w:val="single" w:sz="6" w:space="0" w:color="000000"/>
            </w:tcBorders>
            <w:vAlign w:val="center"/>
          </w:tcPr>
          <w:p w14:paraId="10AA7D89" w14:textId="77777777" w:rsidR="009123A6" w:rsidRPr="00F75BC0" w:rsidRDefault="009123A6" w:rsidP="00332F72">
            <w:pPr>
              <w:rPr>
                <w:sz w:val="22"/>
                <w:szCs w:val="22"/>
              </w:rPr>
            </w:pPr>
            <w:r w:rsidRPr="00F75BC0">
              <w:rPr>
                <w:sz w:val="22"/>
                <w:szCs w:val="22"/>
              </w:rPr>
              <w:t xml:space="preserve">Effectiveness of presentation </w:t>
            </w:r>
          </w:p>
        </w:tc>
        <w:tc>
          <w:tcPr>
            <w:tcW w:w="1080" w:type="dxa"/>
            <w:tcBorders>
              <w:top w:val="single" w:sz="6" w:space="0" w:color="000000"/>
              <w:left w:val="single" w:sz="6" w:space="0" w:color="000000"/>
              <w:bottom w:val="single" w:sz="6" w:space="0" w:color="000000"/>
              <w:right w:val="single" w:sz="6" w:space="0" w:color="000000"/>
            </w:tcBorders>
            <w:vAlign w:val="center"/>
          </w:tcPr>
          <w:p w14:paraId="779EA6A4" w14:textId="0FC16242" w:rsidR="009123A6" w:rsidRDefault="009123A6" w:rsidP="00332F72">
            <w:pPr>
              <w:jc w:val="center"/>
              <w:rPr>
                <w:sz w:val="22"/>
                <w:szCs w:val="22"/>
              </w:rPr>
            </w:pPr>
            <w:r>
              <w:rPr>
                <w:sz w:val="22"/>
                <w:szCs w:val="22"/>
              </w:rPr>
              <w:t>1</w:t>
            </w:r>
            <w:r w:rsidR="00893B75">
              <w:rPr>
                <w:sz w:val="22"/>
                <w:szCs w:val="22"/>
              </w:rPr>
              <w:t>-</w:t>
            </w:r>
            <w:r>
              <w:rPr>
                <w:sz w:val="22"/>
                <w:szCs w:val="22"/>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1C6BD26C" w14:textId="08E344CA" w:rsidR="009123A6" w:rsidRDefault="009123A6" w:rsidP="00332F72">
            <w:pPr>
              <w:jc w:val="center"/>
              <w:rPr>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F7441FD" w14:textId="11D29F73" w:rsidR="009123A6" w:rsidRDefault="009123A6"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A146F0F" w14:textId="583BBCBE" w:rsidR="009123A6" w:rsidRDefault="009123A6" w:rsidP="00332F72">
            <w:pPr>
              <w:jc w:val="center"/>
              <w:rPr>
                <w:sz w:val="22"/>
                <w:szCs w:val="22"/>
              </w:rPr>
            </w:pPr>
            <w:r>
              <w:rPr>
                <w:sz w:val="22"/>
                <w:szCs w:val="22"/>
              </w:rPr>
              <w:t>16</w:t>
            </w:r>
            <w:r w:rsidR="00893B75">
              <w:rPr>
                <w:sz w:val="22"/>
                <w:szCs w:val="22"/>
              </w:rPr>
              <w:t>-</w:t>
            </w:r>
            <w:r>
              <w:rPr>
                <w:sz w:val="22"/>
                <w:szCs w:val="22"/>
              </w:rPr>
              <w:t>20</w:t>
            </w:r>
          </w:p>
        </w:tc>
        <w:tc>
          <w:tcPr>
            <w:tcW w:w="1440" w:type="dxa"/>
            <w:tcBorders>
              <w:top w:val="single" w:sz="6" w:space="0" w:color="000000"/>
              <w:left w:val="single" w:sz="6" w:space="0" w:color="000000"/>
              <w:bottom w:val="single" w:sz="6" w:space="0" w:color="000000"/>
              <w:right w:val="single" w:sz="6" w:space="0" w:color="000000"/>
            </w:tcBorders>
            <w:vAlign w:val="center"/>
          </w:tcPr>
          <w:p w14:paraId="5CF57EDE" w14:textId="77777777" w:rsidR="009123A6" w:rsidRDefault="009123A6" w:rsidP="00332F72">
            <w:pPr>
              <w:jc w:val="center"/>
              <w:rPr>
                <w:sz w:val="22"/>
                <w:szCs w:val="22"/>
              </w:rPr>
            </w:pPr>
          </w:p>
        </w:tc>
      </w:tr>
      <w:tr w:rsidR="009123A6" w14:paraId="2D7AECD4" w14:textId="77777777" w:rsidTr="00426803">
        <w:trPr>
          <w:trHeight w:val="345"/>
        </w:trPr>
        <w:tc>
          <w:tcPr>
            <w:tcW w:w="4214" w:type="dxa"/>
            <w:tcBorders>
              <w:top w:val="single" w:sz="6" w:space="0" w:color="000000"/>
              <w:left w:val="single" w:sz="6" w:space="0" w:color="000000"/>
              <w:bottom w:val="single" w:sz="6" w:space="0" w:color="000000"/>
              <w:right w:val="single" w:sz="6" w:space="0" w:color="000000"/>
            </w:tcBorders>
            <w:vAlign w:val="center"/>
          </w:tcPr>
          <w:p w14:paraId="14E5C9DD" w14:textId="06C4A72F" w:rsidR="009123A6" w:rsidRPr="00F75BC0" w:rsidRDefault="009123A6" w:rsidP="00332F72">
            <w:pPr>
              <w:rPr>
                <w:sz w:val="22"/>
                <w:szCs w:val="22"/>
              </w:rPr>
            </w:pPr>
            <w:r w:rsidRPr="00F75BC0">
              <w:rPr>
                <w:sz w:val="22"/>
                <w:szCs w:val="22"/>
              </w:rPr>
              <w:t>Answers to judges</w:t>
            </w:r>
            <w:r w:rsidR="00075E61">
              <w:rPr>
                <w:sz w:val="22"/>
                <w:szCs w:val="22"/>
              </w:rPr>
              <w:t>’</w:t>
            </w:r>
            <w:r w:rsidRPr="00F75BC0">
              <w:rPr>
                <w:sz w:val="22"/>
                <w:szCs w:val="22"/>
              </w:rPr>
              <w:t xml:space="preserve"> questions</w:t>
            </w:r>
          </w:p>
        </w:tc>
        <w:tc>
          <w:tcPr>
            <w:tcW w:w="1080" w:type="dxa"/>
            <w:tcBorders>
              <w:top w:val="single" w:sz="6" w:space="0" w:color="000000"/>
              <w:left w:val="single" w:sz="6" w:space="0" w:color="000000"/>
              <w:bottom w:val="single" w:sz="6" w:space="0" w:color="000000"/>
              <w:right w:val="single" w:sz="6" w:space="0" w:color="000000"/>
            </w:tcBorders>
            <w:vAlign w:val="center"/>
          </w:tcPr>
          <w:p w14:paraId="4E7DDB55" w14:textId="414E679A" w:rsidR="009123A6" w:rsidRDefault="009123A6" w:rsidP="00332F72">
            <w:pPr>
              <w:jc w:val="center"/>
              <w:rPr>
                <w:sz w:val="22"/>
                <w:szCs w:val="22"/>
              </w:rPr>
            </w:pPr>
            <w:r>
              <w:rPr>
                <w:sz w:val="22"/>
                <w:szCs w:val="22"/>
              </w:rPr>
              <w:t>1</w:t>
            </w:r>
            <w:r w:rsidR="00893B75">
              <w:rPr>
                <w:sz w:val="22"/>
                <w:szCs w:val="22"/>
              </w:rPr>
              <w:t>-</w:t>
            </w:r>
            <w:r>
              <w:rPr>
                <w:sz w:val="22"/>
                <w:szCs w:val="22"/>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4D54209F" w14:textId="77E95B41" w:rsidR="009123A6" w:rsidRDefault="009123A6" w:rsidP="00332F72">
            <w:pPr>
              <w:jc w:val="center"/>
              <w:rPr>
                <w:sz w:val="22"/>
                <w:szCs w:val="22"/>
              </w:rPr>
            </w:pPr>
            <w:r>
              <w:rPr>
                <w:sz w:val="22"/>
                <w:szCs w:val="22"/>
              </w:rPr>
              <w:t>3</w:t>
            </w:r>
            <w:r w:rsidR="00893B75">
              <w:rPr>
                <w:sz w:val="22"/>
                <w:szCs w:val="22"/>
              </w:rPr>
              <w:t>-</w:t>
            </w:r>
            <w:r>
              <w:rPr>
                <w:sz w:val="22"/>
                <w:szCs w:val="22"/>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2F745E50" w14:textId="4E5EC46C" w:rsidR="009123A6" w:rsidRDefault="009123A6" w:rsidP="00332F72">
            <w:pPr>
              <w:jc w:val="center"/>
              <w:rPr>
                <w:sz w:val="22"/>
                <w:szCs w:val="22"/>
              </w:rPr>
            </w:pPr>
            <w:r>
              <w:rPr>
                <w:sz w:val="22"/>
                <w:szCs w:val="22"/>
              </w:rPr>
              <w:t>6</w:t>
            </w:r>
            <w:r w:rsidR="00893B75">
              <w:rPr>
                <w:sz w:val="22"/>
                <w:szCs w:val="22"/>
              </w:rPr>
              <w:t>-</w:t>
            </w:r>
            <w:r>
              <w:rPr>
                <w:sz w:val="22"/>
                <w:szCs w:val="22"/>
              </w:rPr>
              <w:t>8</w:t>
            </w:r>
          </w:p>
        </w:tc>
        <w:tc>
          <w:tcPr>
            <w:tcW w:w="1260" w:type="dxa"/>
            <w:tcBorders>
              <w:top w:val="single" w:sz="6" w:space="0" w:color="000000"/>
              <w:left w:val="single" w:sz="6" w:space="0" w:color="000000"/>
              <w:bottom w:val="single" w:sz="6" w:space="0" w:color="000000"/>
              <w:right w:val="single" w:sz="6" w:space="0" w:color="000000"/>
            </w:tcBorders>
            <w:vAlign w:val="center"/>
          </w:tcPr>
          <w:p w14:paraId="1E52E1C8" w14:textId="24A24E29" w:rsidR="009123A6" w:rsidRDefault="009123A6" w:rsidP="00332F72">
            <w:pPr>
              <w:jc w:val="center"/>
              <w:rPr>
                <w:sz w:val="22"/>
                <w:szCs w:val="22"/>
              </w:rPr>
            </w:pPr>
            <w:r>
              <w:rPr>
                <w:sz w:val="22"/>
                <w:szCs w:val="22"/>
              </w:rPr>
              <w:t>9</w:t>
            </w:r>
            <w:r w:rsidR="00893B75">
              <w:rPr>
                <w:sz w:val="22"/>
                <w:szCs w:val="22"/>
              </w:rPr>
              <w:t>-</w:t>
            </w:r>
            <w:r>
              <w:rPr>
                <w:sz w:val="22"/>
                <w:szCs w:val="22"/>
              </w:rPr>
              <w:t>10</w:t>
            </w:r>
          </w:p>
        </w:tc>
        <w:tc>
          <w:tcPr>
            <w:tcW w:w="1440" w:type="dxa"/>
            <w:tcBorders>
              <w:top w:val="single" w:sz="6" w:space="0" w:color="000000"/>
              <w:left w:val="single" w:sz="6" w:space="0" w:color="000000"/>
              <w:bottom w:val="single" w:sz="6" w:space="0" w:color="000000"/>
              <w:right w:val="single" w:sz="6" w:space="0" w:color="000000"/>
            </w:tcBorders>
            <w:vAlign w:val="center"/>
          </w:tcPr>
          <w:p w14:paraId="6CAC6A67" w14:textId="77777777" w:rsidR="009123A6" w:rsidRDefault="009123A6" w:rsidP="00332F72">
            <w:pPr>
              <w:jc w:val="center"/>
              <w:rPr>
                <w:sz w:val="22"/>
                <w:szCs w:val="22"/>
              </w:rPr>
            </w:pPr>
          </w:p>
        </w:tc>
      </w:tr>
      <w:tr w:rsidR="00857D6A" w14:paraId="7D4FE27E" w14:textId="77777777" w:rsidTr="00B50000">
        <w:trPr>
          <w:trHeight w:val="345"/>
        </w:trPr>
        <w:tc>
          <w:tcPr>
            <w:tcW w:w="8534" w:type="dxa"/>
            <w:gridSpan w:val="5"/>
            <w:tcBorders>
              <w:top w:val="single" w:sz="6" w:space="0" w:color="000000"/>
              <w:left w:val="single" w:sz="6" w:space="0" w:color="000000"/>
              <w:bottom w:val="single" w:sz="6" w:space="0" w:color="000000"/>
              <w:right w:val="single" w:sz="6" w:space="0" w:color="000000"/>
            </w:tcBorders>
            <w:vAlign w:val="center"/>
          </w:tcPr>
          <w:p w14:paraId="5851C1C6" w14:textId="7FB66BBA" w:rsidR="00857D6A" w:rsidRDefault="00857D6A" w:rsidP="00857D6A">
            <w:pPr>
              <w:jc w:val="center"/>
              <w:rPr>
                <w:sz w:val="22"/>
                <w:szCs w:val="22"/>
              </w:rPr>
            </w:pPr>
            <w:r w:rsidRPr="00E87EAC">
              <w:rPr>
                <w:sz w:val="22"/>
                <w:szCs w:val="22"/>
              </w:rPr>
              <w:t>All points or none are awarded per item below.</w:t>
            </w:r>
          </w:p>
        </w:tc>
        <w:tc>
          <w:tcPr>
            <w:tcW w:w="1440" w:type="dxa"/>
            <w:tcBorders>
              <w:top w:val="single" w:sz="6" w:space="0" w:color="000000"/>
              <w:left w:val="single" w:sz="6" w:space="0" w:color="000000"/>
              <w:bottom w:val="single" w:sz="6" w:space="0" w:color="000000"/>
              <w:right w:val="single" w:sz="6" w:space="0" w:color="000000"/>
            </w:tcBorders>
            <w:vAlign w:val="center"/>
          </w:tcPr>
          <w:p w14:paraId="5383AB4F" w14:textId="77777777" w:rsidR="00857D6A" w:rsidRDefault="00857D6A" w:rsidP="00857D6A">
            <w:pPr>
              <w:jc w:val="center"/>
              <w:rPr>
                <w:sz w:val="22"/>
                <w:szCs w:val="22"/>
              </w:rPr>
            </w:pPr>
          </w:p>
        </w:tc>
      </w:tr>
      <w:tr w:rsidR="00857D6A" w14:paraId="1BABF964" w14:textId="77777777" w:rsidTr="00B50000">
        <w:trPr>
          <w:trHeight w:val="345"/>
        </w:trPr>
        <w:tc>
          <w:tcPr>
            <w:tcW w:w="7274" w:type="dxa"/>
            <w:gridSpan w:val="4"/>
            <w:tcBorders>
              <w:top w:val="single" w:sz="6" w:space="0" w:color="000000"/>
              <w:left w:val="single" w:sz="6" w:space="0" w:color="000000"/>
              <w:bottom w:val="single" w:sz="6" w:space="0" w:color="000000"/>
              <w:right w:val="single" w:sz="6" w:space="0" w:color="000000"/>
            </w:tcBorders>
            <w:vAlign w:val="center"/>
          </w:tcPr>
          <w:p w14:paraId="61386461" w14:textId="0730D6DE" w:rsidR="00857D6A" w:rsidRDefault="00606AC0" w:rsidP="00857D6A">
            <w:pPr>
              <w:jc w:val="both"/>
              <w:rPr>
                <w:sz w:val="22"/>
                <w:szCs w:val="22"/>
              </w:rPr>
            </w:pPr>
            <w:r>
              <w:rPr>
                <w:sz w:val="22"/>
                <w:szCs w:val="22"/>
              </w:rPr>
              <w:t xml:space="preserve">Setup lasted no longer </w:t>
            </w:r>
            <w:r w:rsidR="00857D6A">
              <w:rPr>
                <w:sz w:val="22"/>
                <w:szCs w:val="22"/>
              </w:rPr>
              <w:t>than three (3) minutes</w:t>
            </w:r>
          </w:p>
        </w:tc>
        <w:tc>
          <w:tcPr>
            <w:tcW w:w="1260" w:type="dxa"/>
            <w:tcBorders>
              <w:top w:val="single" w:sz="6" w:space="0" w:color="000000"/>
              <w:left w:val="single" w:sz="6" w:space="0" w:color="000000"/>
              <w:bottom w:val="single" w:sz="6" w:space="0" w:color="000000"/>
              <w:right w:val="single" w:sz="6" w:space="0" w:color="000000"/>
            </w:tcBorders>
            <w:vAlign w:val="center"/>
          </w:tcPr>
          <w:p w14:paraId="4B6FCFE1" w14:textId="51CC89E2" w:rsidR="00857D6A" w:rsidRDefault="00857D6A" w:rsidP="00857D6A">
            <w:pPr>
              <w:jc w:val="center"/>
              <w:rPr>
                <w:sz w:val="22"/>
                <w:szCs w:val="22"/>
              </w:rPr>
            </w:pPr>
            <w:r>
              <w:rPr>
                <w:sz w:val="22"/>
                <w:szCs w:val="22"/>
              </w:rPr>
              <w:t>5</w:t>
            </w:r>
          </w:p>
        </w:tc>
        <w:tc>
          <w:tcPr>
            <w:tcW w:w="1440" w:type="dxa"/>
            <w:tcBorders>
              <w:top w:val="single" w:sz="6" w:space="0" w:color="000000"/>
              <w:left w:val="single" w:sz="6" w:space="0" w:color="000000"/>
              <w:bottom w:val="single" w:sz="6" w:space="0" w:color="000000"/>
              <w:right w:val="single" w:sz="6" w:space="0" w:color="000000"/>
            </w:tcBorders>
            <w:vAlign w:val="center"/>
          </w:tcPr>
          <w:p w14:paraId="1B86C122" w14:textId="77777777" w:rsidR="00857D6A" w:rsidRDefault="00857D6A" w:rsidP="00857D6A">
            <w:pPr>
              <w:jc w:val="center"/>
              <w:rPr>
                <w:sz w:val="22"/>
                <w:szCs w:val="22"/>
              </w:rPr>
            </w:pPr>
          </w:p>
        </w:tc>
      </w:tr>
      <w:tr w:rsidR="00857D6A" w14:paraId="1186F9F1" w14:textId="77777777" w:rsidTr="00B50000">
        <w:trPr>
          <w:trHeight w:val="345"/>
        </w:trPr>
        <w:tc>
          <w:tcPr>
            <w:tcW w:w="7274" w:type="dxa"/>
            <w:gridSpan w:val="4"/>
            <w:tcBorders>
              <w:top w:val="single" w:sz="6" w:space="0" w:color="000000"/>
              <w:left w:val="single" w:sz="6" w:space="0" w:color="000000"/>
              <w:bottom w:val="single" w:sz="6" w:space="0" w:color="000000"/>
              <w:right w:val="single" w:sz="6" w:space="0" w:color="000000"/>
            </w:tcBorders>
            <w:vAlign w:val="center"/>
          </w:tcPr>
          <w:p w14:paraId="5F08633E" w14:textId="2ED28974" w:rsidR="00857D6A" w:rsidRDefault="00857D6A" w:rsidP="00857D6A">
            <w:pPr>
              <w:jc w:val="both"/>
              <w:rPr>
                <w:sz w:val="22"/>
                <w:szCs w:val="22"/>
              </w:rPr>
            </w:pPr>
            <w:r>
              <w:rPr>
                <w:sz w:val="22"/>
                <w:szCs w:val="22"/>
              </w:rPr>
              <w:t>Presentation lasted no longer than ten (10) minutes</w:t>
            </w:r>
          </w:p>
        </w:tc>
        <w:tc>
          <w:tcPr>
            <w:tcW w:w="1260" w:type="dxa"/>
            <w:tcBorders>
              <w:top w:val="single" w:sz="6" w:space="0" w:color="000000"/>
              <w:left w:val="single" w:sz="6" w:space="0" w:color="000000"/>
              <w:bottom w:val="single" w:sz="6" w:space="0" w:color="000000"/>
              <w:right w:val="single" w:sz="6" w:space="0" w:color="000000"/>
            </w:tcBorders>
            <w:vAlign w:val="center"/>
          </w:tcPr>
          <w:p w14:paraId="5FD4397B" w14:textId="5DF005A0" w:rsidR="00857D6A" w:rsidRDefault="00857D6A" w:rsidP="00857D6A">
            <w:pPr>
              <w:jc w:val="center"/>
              <w:rPr>
                <w:sz w:val="22"/>
                <w:szCs w:val="22"/>
              </w:rPr>
            </w:pPr>
            <w:r>
              <w:rPr>
                <w:sz w:val="22"/>
                <w:szCs w:val="22"/>
              </w:rPr>
              <w:t>5</w:t>
            </w:r>
          </w:p>
        </w:tc>
        <w:tc>
          <w:tcPr>
            <w:tcW w:w="1440" w:type="dxa"/>
            <w:tcBorders>
              <w:top w:val="single" w:sz="6" w:space="0" w:color="000000"/>
              <w:left w:val="single" w:sz="6" w:space="0" w:color="000000"/>
              <w:bottom w:val="single" w:sz="6" w:space="0" w:color="000000"/>
              <w:right w:val="single" w:sz="6" w:space="0" w:color="000000"/>
            </w:tcBorders>
            <w:vAlign w:val="center"/>
          </w:tcPr>
          <w:p w14:paraId="6BAE1C77" w14:textId="77777777" w:rsidR="00857D6A" w:rsidRDefault="00857D6A" w:rsidP="00857D6A">
            <w:pPr>
              <w:jc w:val="center"/>
              <w:rPr>
                <w:sz w:val="22"/>
                <w:szCs w:val="22"/>
              </w:rPr>
            </w:pPr>
          </w:p>
        </w:tc>
      </w:tr>
      <w:tr w:rsidR="00857D6A" w14:paraId="7E38D975" w14:textId="77777777" w:rsidTr="00B50000">
        <w:trPr>
          <w:trHeight w:val="345"/>
        </w:trPr>
        <w:tc>
          <w:tcPr>
            <w:tcW w:w="7274" w:type="dxa"/>
            <w:gridSpan w:val="4"/>
            <w:tcBorders>
              <w:top w:val="single" w:sz="6" w:space="0" w:color="000000"/>
              <w:left w:val="single" w:sz="6" w:space="0" w:color="000000"/>
              <w:bottom w:val="single" w:sz="6" w:space="0" w:color="000000"/>
              <w:right w:val="single" w:sz="6" w:space="0" w:color="000000"/>
            </w:tcBorders>
            <w:vAlign w:val="center"/>
          </w:tcPr>
          <w:p w14:paraId="5C14A6D6" w14:textId="77AFB333" w:rsidR="00857D6A" w:rsidRDefault="00857D6A" w:rsidP="00857D6A">
            <w:pPr>
              <w:rPr>
                <w:b/>
                <w:i/>
                <w:sz w:val="22"/>
                <w:szCs w:val="22"/>
              </w:rPr>
            </w:pPr>
            <w:r>
              <w:rPr>
                <w:sz w:val="22"/>
                <w:szCs w:val="22"/>
              </w:rPr>
              <w:t>Documentation submitted at time of check</w:t>
            </w:r>
            <w:r w:rsidR="00893B75">
              <w:rPr>
                <w:sz w:val="22"/>
                <w:szCs w:val="22"/>
              </w:rPr>
              <w:t>-</w:t>
            </w:r>
            <w:r>
              <w:rPr>
                <w:sz w:val="22"/>
                <w:szCs w:val="22"/>
              </w:rPr>
              <w:t>in: Works Cited (1 copy)</w:t>
            </w:r>
          </w:p>
          <w:p w14:paraId="53AA1BBC" w14:textId="68F759DB" w:rsidR="00857D6A" w:rsidRDefault="00857D6A" w:rsidP="00857D6A">
            <w:pPr>
              <w:jc w:val="center"/>
              <w:rPr>
                <w:sz w:val="22"/>
                <w:szCs w:val="22"/>
              </w:rPr>
            </w:pPr>
            <w:r>
              <w:rPr>
                <w:b/>
                <w:i/>
                <w:sz w:val="22"/>
                <w:szCs w:val="22"/>
              </w:rPr>
              <w:t xml:space="preserve">Must have copies for </w:t>
            </w:r>
            <w:r w:rsidR="004257C2">
              <w:rPr>
                <w:b/>
                <w:i/>
                <w:sz w:val="22"/>
                <w:szCs w:val="22"/>
              </w:rPr>
              <w:t>SLC presentation.</w:t>
            </w:r>
          </w:p>
        </w:tc>
        <w:tc>
          <w:tcPr>
            <w:tcW w:w="1260" w:type="dxa"/>
            <w:tcBorders>
              <w:top w:val="single" w:sz="6" w:space="0" w:color="000000"/>
              <w:left w:val="single" w:sz="6" w:space="0" w:color="000000"/>
              <w:bottom w:val="single" w:sz="6" w:space="0" w:color="000000"/>
              <w:right w:val="single" w:sz="6" w:space="0" w:color="000000"/>
            </w:tcBorders>
            <w:vAlign w:val="center"/>
          </w:tcPr>
          <w:p w14:paraId="3FF6D044" w14:textId="0BFDC514" w:rsidR="00857D6A" w:rsidRDefault="00857D6A" w:rsidP="00857D6A">
            <w:pPr>
              <w:jc w:val="center"/>
              <w:rPr>
                <w:sz w:val="22"/>
                <w:szCs w:val="22"/>
              </w:rPr>
            </w:pPr>
            <w:r>
              <w:rPr>
                <w:sz w:val="22"/>
                <w:szCs w:val="22"/>
              </w:rPr>
              <w:t>10</w:t>
            </w:r>
          </w:p>
        </w:tc>
        <w:tc>
          <w:tcPr>
            <w:tcW w:w="1440" w:type="dxa"/>
            <w:tcBorders>
              <w:top w:val="single" w:sz="6" w:space="0" w:color="000000"/>
              <w:left w:val="single" w:sz="6" w:space="0" w:color="000000"/>
              <w:bottom w:val="single" w:sz="6" w:space="0" w:color="000000"/>
              <w:right w:val="single" w:sz="6" w:space="0" w:color="000000"/>
            </w:tcBorders>
            <w:vAlign w:val="center"/>
          </w:tcPr>
          <w:p w14:paraId="7AA099CA" w14:textId="77777777" w:rsidR="00857D6A" w:rsidRDefault="00857D6A" w:rsidP="00857D6A">
            <w:pPr>
              <w:jc w:val="center"/>
              <w:rPr>
                <w:sz w:val="22"/>
                <w:szCs w:val="22"/>
              </w:rPr>
            </w:pPr>
          </w:p>
        </w:tc>
      </w:tr>
      <w:tr w:rsidR="00857D6A" w14:paraId="71714247" w14:textId="77777777" w:rsidTr="00DF009B">
        <w:trPr>
          <w:trHeight w:val="345"/>
        </w:trPr>
        <w:tc>
          <w:tcPr>
            <w:tcW w:w="7274"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16477787" w14:textId="60E2D407" w:rsidR="00857D6A" w:rsidRPr="009739A1" w:rsidRDefault="00175ED5" w:rsidP="00857D6A">
            <w:pPr>
              <w:rPr>
                <w:sz w:val="22"/>
                <w:szCs w:val="22"/>
              </w:rPr>
            </w:pPr>
            <w:r w:rsidRPr="009739A1">
              <w:rPr>
                <w:sz w:val="22"/>
                <w:szCs w:val="22"/>
              </w:rPr>
              <w:t>At least two original team members in attendance at time of presentation</w:t>
            </w:r>
          </w:p>
        </w:tc>
        <w:tc>
          <w:tcPr>
            <w:tcW w:w="1260" w:type="dxa"/>
            <w:tcBorders>
              <w:top w:val="single" w:sz="6" w:space="0" w:color="000000"/>
              <w:left w:val="single" w:sz="6" w:space="0" w:color="000000"/>
              <w:bottom w:val="single" w:sz="6" w:space="0" w:color="000000"/>
              <w:right w:val="single" w:sz="6" w:space="0" w:color="000000"/>
            </w:tcBorders>
            <w:vAlign w:val="center"/>
          </w:tcPr>
          <w:p w14:paraId="4EC14025" w14:textId="03A36594" w:rsidR="00857D6A" w:rsidRDefault="00857D6A" w:rsidP="00857D6A">
            <w:pPr>
              <w:jc w:val="center"/>
              <w:rPr>
                <w:sz w:val="22"/>
                <w:szCs w:val="22"/>
              </w:rPr>
            </w:pPr>
            <w:r>
              <w:rPr>
                <w:sz w:val="22"/>
                <w:szCs w:val="22"/>
              </w:rPr>
              <w:t>10</w:t>
            </w:r>
          </w:p>
        </w:tc>
        <w:tc>
          <w:tcPr>
            <w:tcW w:w="1440" w:type="dxa"/>
            <w:tcBorders>
              <w:top w:val="single" w:sz="6" w:space="0" w:color="000000"/>
              <w:left w:val="single" w:sz="6" w:space="0" w:color="000000"/>
              <w:bottom w:val="single" w:sz="6" w:space="0" w:color="000000"/>
              <w:right w:val="single" w:sz="6" w:space="0" w:color="000000"/>
            </w:tcBorders>
            <w:vAlign w:val="center"/>
          </w:tcPr>
          <w:p w14:paraId="66C6BDEE" w14:textId="77777777" w:rsidR="00857D6A" w:rsidRDefault="00857D6A" w:rsidP="00857D6A">
            <w:pPr>
              <w:jc w:val="center"/>
              <w:rPr>
                <w:sz w:val="22"/>
                <w:szCs w:val="22"/>
              </w:rPr>
            </w:pPr>
          </w:p>
        </w:tc>
      </w:tr>
      <w:tr w:rsidR="00857D6A" w14:paraId="7B97889E" w14:textId="77777777" w:rsidTr="00912A10">
        <w:trPr>
          <w:trHeight w:val="521"/>
        </w:trPr>
        <w:tc>
          <w:tcPr>
            <w:tcW w:w="8534" w:type="dxa"/>
            <w:gridSpan w:val="5"/>
            <w:tcBorders>
              <w:top w:val="single" w:sz="6" w:space="0" w:color="000000"/>
              <w:left w:val="single" w:sz="6" w:space="0" w:color="000000"/>
              <w:bottom w:val="single" w:sz="6" w:space="0" w:color="000000"/>
              <w:right w:val="single" w:sz="6" w:space="0" w:color="000000"/>
            </w:tcBorders>
            <w:shd w:val="clear" w:color="auto" w:fill="D9D9D9"/>
          </w:tcPr>
          <w:p w14:paraId="5FDC3AC9" w14:textId="2221529D" w:rsidR="00857D6A" w:rsidRDefault="00857D6A" w:rsidP="00857D6A">
            <w:pPr>
              <w:widowControl w:val="0"/>
              <w:pBdr>
                <w:top w:val="nil"/>
                <w:left w:val="nil"/>
                <w:bottom w:val="nil"/>
                <w:right w:val="nil"/>
                <w:between w:val="nil"/>
              </w:pBdr>
              <w:spacing w:before="126"/>
              <w:jc w:val="right"/>
              <w:rPr>
                <w:color w:val="000000"/>
                <w:sz w:val="22"/>
                <w:szCs w:val="22"/>
              </w:rPr>
            </w:pPr>
            <w:r>
              <w:rPr>
                <w:b/>
                <w:color w:val="000000"/>
                <w:sz w:val="22"/>
                <w:szCs w:val="22"/>
              </w:rPr>
              <w:t>TOTAL PRESENTATION POINTS (1</w:t>
            </w:r>
            <w:r>
              <w:rPr>
                <w:b/>
                <w:sz w:val="22"/>
                <w:szCs w:val="22"/>
              </w:rPr>
              <w:t>6</w:t>
            </w:r>
            <w:r>
              <w:rPr>
                <w:b/>
                <w:color w:val="000000"/>
                <w:sz w:val="22"/>
                <w:szCs w:val="22"/>
              </w:rPr>
              <w:t>0 points maximum)</w:t>
            </w:r>
          </w:p>
        </w:tc>
        <w:tc>
          <w:tcPr>
            <w:tcW w:w="1440" w:type="dxa"/>
            <w:tcBorders>
              <w:top w:val="single" w:sz="6" w:space="0" w:color="000000"/>
              <w:left w:val="single" w:sz="6" w:space="0" w:color="000000"/>
              <w:bottom w:val="single" w:sz="6" w:space="0" w:color="000000"/>
              <w:right w:val="single" w:sz="6" w:space="0" w:color="000000"/>
            </w:tcBorders>
          </w:tcPr>
          <w:p w14:paraId="1EC80C96" w14:textId="77777777" w:rsidR="00857D6A" w:rsidRDefault="00857D6A" w:rsidP="00857D6A">
            <w:pPr>
              <w:rPr>
                <w:sz w:val="22"/>
                <w:szCs w:val="22"/>
              </w:rPr>
            </w:pPr>
          </w:p>
        </w:tc>
      </w:tr>
    </w:tbl>
    <w:p w14:paraId="727747C0" w14:textId="77777777" w:rsidR="00857D6A" w:rsidRDefault="00857D6A" w:rsidP="009123A6">
      <w:pPr>
        <w:jc w:val="center"/>
        <w:rPr>
          <w:b/>
          <w:i/>
        </w:rPr>
      </w:pPr>
    </w:p>
    <w:p w14:paraId="7F610317" w14:textId="21526EF4" w:rsidR="009123A6" w:rsidRDefault="009123A6" w:rsidP="009123A6">
      <w:pPr>
        <w:jc w:val="center"/>
        <w:rPr>
          <w:b/>
          <w:i/>
        </w:rPr>
      </w:pPr>
      <w:r>
        <w:rPr>
          <w:b/>
          <w:i/>
        </w:rPr>
        <w:t>Props and/or additional items shall not be used as a basis for scoring.</w:t>
      </w:r>
    </w:p>
    <w:p w14:paraId="1ACA442A" w14:textId="77777777" w:rsidR="009123A6" w:rsidRDefault="009123A6" w:rsidP="009123A6">
      <w:pPr>
        <w:spacing w:before="2"/>
        <w:rPr>
          <w:b/>
        </w:rPr>
      </w:pPr>
    </w:p>
    <w:p w14:paraId="5CA5C22B" w14:textId="69E47D2A" w:rsidR="009123A6" w:rsidRDefault="009123A6" w:rsidP="009123A6">
      <w:pPr>
        <w:jc w:val="center"/>
        <w:rPr>
          <w:b/>
          <w:sz w:val="28"/>
          <w:szCs w:val="28"/>
        </w:rPr>
      </w:pPr>
      <w:r>
        <w:rPr>
          <w:b/>
          <w:sz w:val="28"/>
          <w:szCs w:val="28"/>
        </w:rPr>
        <w:t>TOTAL MAXIMUM POINTS = 4</w:t>
      </w:r>
      <w:r w:rsidR="005E1021">
        <w:rPr>
          <w:b/>
          <w:sz w:val="28"/>
          <w:szCs w:val="28"/>
        </w:rPr>
        <w:t>9</w:t>
      </w:r>
      <w:r>
        <w:rPr>
          <w:b/>
          <w:sz w:val="28"/>
          <w:szCs w:val="28"/>
        </w:rPr>
        <w:t>0</w:t>
      </w:r>
    </w:p>
    <w:p w14:paraId="2C99BF73" w14:textId="77777777" w:rsidR="00857D6A" w:rsidRDefault="00857D6A" w:rsidP="009123A6">
      <w:pPr>
        <w:jc w:val="center"/>
        <w:rPr>
          <w:b/>
          <w:sz w:val="28"/>
          <w:szCs w:val="28"/>
        </w:rPr>
      </w:pPr>
    </w:p>
    <w:p w14:paraId="5E16CD53" w14:textId="77777777" w:rsidR="009123A6" w:rsidRDefault="009123A6" w:rsidP="009123A6">
      <w:pPr>
        <w:jc w:val="center"/>
        <w:rPr>
          <w:b/>
          <w:sz w:val="32"/>
          <w:szCs w:val="32"/>
          <w:u w:val="single"/>
        </w:rPr>
      </w:pPr>
      <w:r>
        <w:rPr>
          <w:b/>
          <w:sz w:val="28"/>
          <w:szCs w:val="28"/>
        </w:rPr>
        <w:t>PRESENTATION WILL BE STOPPED AT TEN (10) MINUTES</w:t>
      </w:r>
      <w:r>
        <w:br w:type="page"/>
      </w:r>
    </w:p>
    <w:p w14:paraId="2BCFE3F6" w14:textId="5719ADE5" w:rsidR="009123A6" w:rsidRDefault="009123A6" w:rsidP="009123A6">
      <w:pPr>
        <w:tabs>
          <w:tab w:val="left" w:pos="1875"/>
        </w:tabs>
        <w:jc w:val="center"/>
        <w:rPr>
          <w:b/>
          <w:sz w:val="28"/>
          <w:szCs w:val="28"/>
        </w:rPr>
      </w:pPr>
      <w:r>
        <w:rPr>
          <w:b/>
          <w:sz w:val="28"/>
          <w:szCs w:val="28"/>
        </w:rPr>
        <w:t xml:space="preserve">Broadcast News Production Team </w:t>
      </w:r>
      <w:r w:rsidR="004257C2">
        <w:rPr>
          <w:b/>
          <w:sz w:val="28"/>
          <w:szCs w:val="28"/>
        </w:rPr>
        <w:t xml:space="preserve">(S | PS) </w:t>
      </w:r>
      <w:r>
        <w:rPr>
          <w:b/>
          <w:sz w:val="28"/>
          <w:szCs w:val="28"/>
        </w:rPr>
        <w:t xml:space="preserve">(445) </w:t>
      </w:r>
      <w:r w:rsidR="00893B75">
        <w:rPr>
          <w:b/>
          <w:sz w:val="28"/>
          <w:szCs w:val="28"/>
        </w:rPr>
        <w:t>-</w:t>
      </w:r>
      <w:r>
        <w:rPr>
          <w:b/>
          <w:sz w:val="28"/>
          <w:szCs w:val="28"/>
        </w:rPr>
        <w:t xml:space="preserve"> NLC Finals Rubric</w:t>
      </w:r>
    </w:p>
    <w:p w14:paraId="6169230A" w14:textId="77777777" w:rsidR="009123A6" w:rsidRDefault="009123A6" w:rsidP="009123A6">
      <w:pPr>
        <w:tabs>
          <w:tab w:val="left" w:pos="1875"/>
        </w:tabs>
        <w:rPr>
          <w:sz w:val="10"/>
          <w:szCs w:val="10"/>
        </w:rPr>
      </w:pPr>
    </w:p>
    <w:p w14:paraId="19722C33" w14:textId="11B049C7" w:rsidR="009123A6" w:rsidRDefault="009123A6" w:rsidP="009123A6">
      <w:pPr>
        <w:pStyle w:val="Heading4"/>
        <w:tabs>
          <w:tab w:val="left" w:pos="1890"/>
          <w:tab w:val="left" w:pos="4950"/>
          <w:tab w:val="left" w:pos="5760"/>
          <w:tab w:val="right" w:pos="9360"/>
        </w:tabs>
        <w:rPr>
          <w:color w:val="000000"/>
        </w:rPr>
      </w:pPr>
      <w:r>
        <w:rPr>
          <w:color w:val="000000"/>
        </w:rPr>
        <w:t xml:space="preserve">Judge Number </w:t>
      </w:r>
      <w:r w:rsidR="00740C45" w:rsidRPr="007103B8">
        <w:rPr>
          <w:bCs w:val="0"/>
          <w:color w:val="000000"/>
        </w:rPr>
        <w:t>__________________</w:t>
      </w:r>
      <w:r>
        <w:rPr>
          <w:color w:val="000000"/>
        </w:rPr>
        <w:tab/>
        <w:t xml:space="preserve">Team Number </w:t>
      </w:r>
      <w:r w:rsidR="00740C45">
        <w:rPr>
          <w:color w:val="000000"/>
        </w:rPr>
        <w:t>______________________</w:t>
      </w:r>
      <w:r>
        <w:rPr>
          <w:color w:val="000000"/>
        </w:rPr>
        <w:tab/>
      </w:r>
    </w:p>
    <w:p w14:paraId="4C1653C7" w14:textId="77777777" w:rsidR="009123A6" w:rsidRDefault="009123A6" w:rsidP="009123A6">
      <w:pPr>
        <w:pStyle w:val="Heading4"/>
        <w:tabs>
          <w:tab w:val="left" w:pos="1890"/>
          <w:tab w:val="left" w:pos="4950"/>
          <w:tab w:val="left" w:pos="5760"/>
          <w:tab w:val="right" w:pos="9360"/>
        </w:tabs>
        <w:rPr>
          <w:sz w:val="10"/>
          <w:szCs w:val="10"/>
        </w:rPr>
      </w:pPr>
    </w:p>
    <w:p w14:paraId="0F98DC6D" w14:textId="3F1F4686" w:rsidR="009123A6" w:rsidRDefault="009123A6" w:rsidP="009123A6">
      <w:pPr>
        <w:tabs>
          <w:tab w:val="left" w:pos="1875"/>
        </w:tabs>
        <w:jc w:val="center"/>
        <w:rPr>
          <w:b/>
          <w:sz w:val="32"/>
          <w:szCs w:val="32"/>
          <w:u w:val="single"/>
        </w:rPr>
      </w:pPr>
      <w:r>
        <w:rPr>
          <w:b/>
          <w:sz w:val="32"/>
          <w:szCs w:val="32"/>
          <w:u w:val="single"/>
        </w:rPr>
        <w:t xml:space="preserve">Technical Scoring Rubric </w:t>
      </w:r>
      <w:r w:rsidR="00893B75">
        <w:rPr>
          <w:b/>
          <w:sz w:val="32"/>
          <w:szCs w:val="32"/>
          <w:u w:val="single"/>
        </w:rPr>
        <w:t>-</w:t>
      </w:r>
      <w:r>
        <w:rPr>
          <w:b/>
          <w:sz w:val="32"/>
          <w:szCs w:val="32"/>
          <w:u w:val="single"/>
        </w:rPr>
        <w:t xml:space="preserve"> FINAL (Nationals Only)</w:t>
      </w:r>
    </w:p>
    <w:p w14:paraId="764D00FC" w14:textId="77777777" w:rsidR="009123A6" w:rsidRDefault="009123A6" w:rsidP="009123A6">
      <w:pPr>
        <w:tabs>
          <w:tab w:val="left" w:pos="1875"/>
        </w:tabs>
        <w:jc w:val="center"/>
        <w:rPr>
          <w:b/>
          <w:sz w:val="20"/>
          <w:szCs w:val="20"/>
          <w:u w:val="single"/>
        </w:rPr>
      </w:pPr>
    </w:p>
    <w:p w14:paraId="590FEA7A" w14:textId="77777777" w:rsidR="009123A6" w:rsidRDefault="009123A6" w:rsidP="009123A6">
      <w:pPr>
        <w:tabs>
          <w:tab w:val="left" w:pos="1875"/>
        </w:tabs>
        <w:rPr>
          <w:b/>
          <w:sz w:val="10"/>
          <w:szCs w:val="10"/>
          <w:u w:val="single"/>
        </w:rPr>
      </w:pPr>
    </w:p>
    <w:tbl>
      <w:tblPr>
        <w:tblW w:w="10428" w:type="dxa"/>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8"/>
        <w:gridCol w:w="1170"/>
        <w:gridCol w:w="1080"/>
        <w:gridCol w:w="900"/>
        <w:gridCol w:w="1080"/>
        <w:gridCol w:w="1170"/>
      </w:tblGrid>
      <w:tr w:rsidR="009123A6" w14:paraId="1CEED50B" w14:textId="77777777" w:rsidTr="00912A10">
        <w:trPr>
          <w:trHeight w:val="523"/>
        </w:trPr>
        <w:tc>
          <w:tcPr>
            <w:tcW w:w="5028" w:type="dxa"/>
            <w:tcBorders>
              <w:top w:val="single" w:sz="6" w:space="0" w:color="000000"/>
              <w:left w:val="single" w:sz="6" w:space="0" w:color="000000"/>
              <w:bottom w:val="single" w:sz="6" w:space="0" w:color="000000"/>
              <w:right w:val="single" w:sz="6" w:space="0" w:color="000000"/>
            </w:tcBorders>
            <w:vAlign w:val="bottom"/>
          </w:tcPr>
          <w:p w14:paraId="52A32116" w14:textId="77777777" w:rsidR="009123A6" w:rsidRDefault="009123A6" w:rsidP="00332F72">
            <w:pPr>
              <w:widowControl w:val="0"/>
              <w:pBdr>
                <w:top w:val="nil"/>
                <w:left w:val="nil"/>
                <w:bottom w:val="nil"/>
                <w:right w:val="nil"/>
                <w:between w:val="nil"/>
              </w:pBdr>
              <w:jc w:val="center"/>
              <w:rPr>
                <w:b/>
                <w:color w:val="000000"/>
              </w:rPr>
            </w:pPr>
            <w:r>
              <w:rPr>
                <w:b/>
                <w:color w:val="000000"/>
              </w:rPr>
              <w:t>Items to Evaluate</w:t>
            </w:r>
          </w:p>
        </w:tc>
        <w:tc>
          <w:tcPr>
            <w:tcW w:w="2250" w:type="dxa"/>
            <w:gridSpan w:val="2"/>
            <w:tcBorders>
              <w:top w:val="single" w:sz="6" w:space="0" w:color="000000"/>
              <w:left w:val="single" w:sz="6" w:space="0" w:color="000000"/>
              <w:bottom w:val="single" w:sz="6" w:space="0" w:color="000000"/>
              <w:right w:val="single" w:sz="6" w:space="0" w:color="000000"/>
            </w:tcBorders>
            <w:vAlign w:val="bottom"/>
          </w:tcPr>
          <w:p w14:paraId="57392FDE" w14:textId="77777777" w:rsidR="009123A6" w:rsidRDefault="009123A6" w:rsidP="00332F72">
            <w:pPr>
              <w:widowControl w:val="0"/>
              <w:pBdr>
                <w:top w:val="nil"/>
                <w:left w:val="nil"/>
                <w:bottom w:val="nil"/>
                <w:right w:val="nil"/>
                <w:between w:val="nil"/>
              </w:pBdr>
              <w:tabs>
                <w:tab w:val="left" w:pos="1680"/>
              </w:tabs>
              <w:ind w:left="100"/>
              <w:jc w:val="center"/>
              <w:rPr>
                <w:color w:val="000000"/>
              </w:rPr>
            </w:pPr>
            <w:r>
              <w:rPr>
                <w:b/>
                <w:color w:val="000000"/>
              </w:rPr>
              <w:t>Select One</w:t>
            </w:r>
          </w:p>
        </w:tc>
        <w:tc>
          <w:tcPr>
            <w:tcW w:w="1980" w:type="dxa"/>
            <w:gridSpan w:val="2"/>
            <w:tcBorders>
              <w:top w:val="single" w:sz="6" w:space="0" w:color="000000"/>
              <w:left w:val="single" w:sz="6" w:space="0" w:color="000000"/>
              <w:bottom w:val="single" w:sz="6" w:space="0" w:color="000000"/>
              <w:right w:val="single" w:sz="6" w:space="0" w:color="000000"/>
            </w:tcBorders>
            <w:vAlign w:val="bottom"/>
          </w:tcPr>
          <w:p w14:paraId="47EE408C" w14:textId="77777777" w:rsidR="009123A6" w:rsidRDefault="009123A6" w:rsidP="00332F72">
            <w:pPr>
              <w:widowControl w:val="0"/>
              <w:pBdr>
                <w:top w:val="nil"/>
                <w:left w:val="nil"/>
                <w:bottom w:val="nil"/>
                <w:right w:val="nil"/>
                <w:between w:val="nil"/>
              </w:pBdr>
              <w:ind w:left="100"/>
              <w:jc w:val="center"/>
              <w:rPr>
                <w:color w:val="000000"/>
              </w:rPr>
            </w:pPr>
            <w:r>
              <w:rPr>
                <w:b/>
                <w:color w:val="000000"/>
              </w:rPr>
              <w:t>Points Possible</w:t>
            </w:r>
          </w:p>
        </w:tc>
        <w:tc>
          <w:tcPr>
            <w:tcW w:w="1170" w:type="dxa"/>
            <w:tcBorders>
              <w:top w:val="single" w:sz="6" w:space="0" w:color="000000"/>
              <w:left w:val="single" w:sz="6" w:space="0" w:color="000000"/>
              <w:bottom w:val="single" w:sz="6" w:space="0" w:color="000000"/>
              <w:right w:val="single" w:sz="6" w:space="0" w:color="000000"/>
            </w:tcBorders>
            <w:vAlign w:val="bottom"/>
          </w:tcPr>
          <w:p w14:paraId="1A2F2017" w14:textId="77777777" w:rsidR="009123A6" w:rsidRDefault="009123A6" w:rsidP="00332F72">
            <w:pPr>
              <w:widowControl w:val="0"/>
              <w:pBdr>
                <w:top w:val="nil"/>
                <w:left w:val="nil"/>
                <w:bottom w:val="nil"/>
                <w:right w:val="nil"/>
                <w:between w:val="nil"/>
              </w:pBdr>
              <w:spacing w:before="1"/>
              <w:ind w:left="105" w:right="106" w:firstLine="141"/>
              <w:jc w:val="center"/>
              <w:rPr>
                <w:color w:val="000000"/>
              </w:rPr>
            </w:pPr>
            <w:r w:rsidRPr="00B968CD">
              <w:rPr>
                <w:b/>
                <w:color w:val="000000"/>
                <w:sz w:val="18"/>
              </w:rPr>
              <w:t>Points Awarded</w:t>
            </w:r>
          </w:p>
        </w:tc>
      </w:tr>
      <w:tr w:rsidR="009123A6" w14:paraId="0A1D19EC" w14:textId="77777777" w:rsidTr="00912A10">
        <w:trPr>
          <w:trHeight w:val="285"/>
        </w:trPr>
        <w:tc>
          <w:tcPr>
            <w:tcW w:w="10428" w:type="dxa"/>
            <w:gridSpan w:val="6"/>
            <w:tcBorders>
              <w:top w:val="single" w:sz="6" w:space="0" w:color="000000"/>
              <w:left w:val="single" w:sz="6" w:space="0" w:color="000000"/>
              <w:bottom w:val="single" w:sz="6" w:space="0" w:color="000000"/>
              <w:right w:val="single" w:sz="6" w:space="0" w:color="000000"/>
            </w:tcBorders>
            <w:shd w:val="clear" w:color="auto" w:fill="D9D9D9"/>
            <w:vAlign w:val="center"/>
          </w:tcPr>
          <w:p w14:paraId="116FD3CD" w14:textId="77777777" w:rsidR="009123A6" w:rsidRDefault="009123A6" w:rsidP="00E8515D">
            <w:pPr>
              <w:widowControl w:val="0"/>
              <w:pBdr>
                <w:top w:val="nil"/>
                <w:left w:val="nil"/>
                <w:bottom w:val="nil"/>
                <w:right w:val="nil"/>
                <w:between w:val="nil"/>
              </w:pBdr>
              <w:spacing w:line="235" w:lineRule="auto"/>
              <w:ind w:left="100"/>
              <w:rPr>
                <w:color w:val="000000"/>
              </w:rPr>
            </w:pPr>
            <w:r>
              <w:rPr>
                <w:b/>
                <w:color w:val="000000"/>
              </w:rPr>
              <w:t>Required Elements</w:t>
            </w:r>
          </w:p>
        </w:tc>
      </w:tr>
      <w:tr w:rsidR="009123A6" w14:paraId="75814244" w14:textId="77777777" w:rsidTr="00912A10">
        <w:trPr>
          <w:trHeight w:val="317"/>
        </w:trPr>
        <w:tc>
          <w:tcPr>
            <w:tcW w:w="5028" w:type="dxa"/>
            <w:tcBorders>
              <w:top w:val="single" w:sz="6" w:space="0" w:color="000000"/>
              <w:left w:val="single" w:sz="6" w:space="0" w:color="000000"/>
              <w:bottom w:val="single" w:sz="6" w:space="0" w:color="000000"/>
              <w:right w:val="single" w:sz="6" w:space="0" w:color="000000"/>
            </w:tcBorders>
            <w:vAlign w:val="center"/>
          </w:tcPr>
          <w:p w14:paraId="197819ED" w14:textId="77777777" w:rsidR="009123A6" w:rsidRPr="00E8515D" w:rsidRDefault="009123A6" w:rsidP="00332F72">
            <w:pPr>
              <w:widowControl w:val="0"/>
              <w:pBdr>
                <w:top w:val="nil"/>
                <w:left w:val="nil"/>
                <w:bottom w:val="nil"/>
                <w:right w:val="nil"/>
                <w:between w:val="nil"/>
              </w:pBdr>
              <w:spacing w:before="10"/>
              <w:ind w:left="100"/>
              <w:rPr>
                <w:color w:val="000000"/>
                <w:sz w:val="20"/>
              </w:rPr>
            </w:pPr>
            <w:r w:rsidRPr="00E8515D">
              <w:rPr>
                <w:color w:val="000000"/>
                <w:sz w:val="20"/>
              </w:rPr>
              <w:t>Contains at least one (1) interview</w:t>
            </w:r>
          </w:p>
        </w:tc>
        <w:tc>
          <w:tcPr>
            <w:tcW w:w="2250" w:type="dxa"/>
            <w:gridSpan w:val="2"/>
            <w:tcBorders>
              <w:top w:val="single" w:sz="6" w:space="0" w:color="000000"/>
              <w:left w:val="single" w:sz="6" w:space="0" w:color="000000"/>
              <w:bottom w:val="single" w:sz="6" w:space="0" w:color="000000"/>
              <w:right w:val="single" w:sz="6" w:space="0" w:color="000000"/>
            </w:tcBorders>
            <w:vAlign w:val="center"/>
          </w:tcPr>
          <w:p w14:paraId="2F874C80" w14:textId="19EC7473" w:rsidR="009123A6" w:rsidRPr="00E8515D" w:rsidRDefault="009123A6" w:rsidP="00332F72">
            <w:pPr>
              <w:widowControl w:val="0"/>
              <w:pBdr>
                <w:top w:val="nil"/>
                <w:left w:val="nil"/>
                <w:bottom w:val="nil"/>
                <w:right w:val="nil"/>
                <w:between w:val="nil"/>
              </w:pBdr>
              <w:spacing w:before="3"/>
              <w:jc w:val="center"/>
              <w:rPr>
                <w:color w:val="000000"/>
                <w:sz w:val="20"/>
              </w:rPr>
            </w:pPr>
            <w:r w:rsidRPr="00E8515D">
              <w:rPr>
                <w:rFonts w:ascii="MS Mincho" w:eastAsia="MS Mincho" w:hAnsi="MS Mincho" w:cs="MS Mincho"/>
                <w:color w:val="000000"/>
                <w:sz w:val="20"/>
              </w:rPr>
              <w:t>☐</w:t>
            </w:r>
            <w:r w:rsidRPr="00E8515D">
              <w:rPr>
                <w:color w:val="000000"/>
                <w:sz w:val="20"/>
              </w:rPr>
              <w:t xml:space="preserve"> </w:t>
            </w:r>
            <w:r w:rsidR="006E3158" w:rsidRPr="00E8515D">
              <w:rPr>
                <w:color w:val="000000"/>
                <w:sz w:val="20"/>
              </w:rPr>
              <w:t>Yes |</w:t>
            </w:r>
            <w:r w:rsidRPr="00E8515D">
              <w:rPr>
                <w:color w:val="000000"/>
                <w:sz w:val="20"/>
              </w:rPr>
              <w:t xml:space="preserve"> </w:t>
            </w:r>
            <w:r w:rsidRPr="00E8515D">
              <w:rPr>
                <w:rFonts w:ascii="MS Mincho" w:eastAsia="MS Mincho" w:hAnsi="MS Mincho" w:cs="MS Mincho"/>
                <w:color w:val="000000"/>
                <w:sz w:val="20"/>
              </w:rPr>
              <w:t>☐</w:t>
            </w:r>
            <w:r w:rsidRPr="00E8515D">
              <w:rPr>
                <w:color w:val="000000"/>
                <w:sz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vAlign w:val="center"/>
          </w:tcPr>
          <w:p w14:paraId="748E9533" w14:textId="77777777" w:rsidR="009123A6" w:rsidRPr="00E8515D" w:rsidRDefault="009123A6" w:rsidP="00332F72">
            <w:pPr>
              <w:widowControl w:val="0"/>
              <w:pBdr>
                <w:top w:val="nil"/>
                <w:left w:val="nil"/>
                <w:bottom w:val="nil"/>
                <w:right w:val="nil"/>
                <w:between w:val="nil"/>
              </w:pBdr>
              <w:spacing w:before="3"/>
              <w:ind w:left="1"/>
              <w:jc w:val="center"/>
              <w:rPr>
                <w:color w:val="000000"/>
                <w:sz w:val="20"/>
              </w:rPr>
            </w:pPr>
            <w:r w:rsidRPr="00E8515D">
              <w:rPr>
                <w:color w:val="000000"/>
                <w:sz w:val="20"/>
              </w:rPr>
              <w:t>10</w:t>
            </w:r>
          </w:p>
        </w:tc>
        <w:tc>
          <w:tcPr>
            <w:tcW w:w="1170" w:type="dxa"/>
            <w:tcBorders>
              <w:top w:val="single" w:sz="6" w:space="0" w:color="000000"/>
              <w:left w:val="single" w:sz="6" w:space="0" w:color="000000"/>
              <w:bottom w:val="single" w:sz="6" w:space="0" w:color="000000"/>
              <w:right w:val="single" w:sz="6" w:space="0" w:color="000000"/>
            </w:tcBorders>
          </w:tcPr>
          <w:p w14:paraId="1CFEC967" w14:textId="77777777" w:rsidR="009123A6" w:rsidRDefault="009123A6" w:rsidP="00332F72"/>
        </w:tc>
      </w:tr>
      <w:tr w:rsidR="009123A6" w14:paraId="435B195F" w14:textId="77777777" w:rsidTr="00912A10">
        <w:trPr>
          <w:trHeight w:val="317"/>
        </w:trPr>
        <w:tc>
          <w:tcPr>
            <w:tcW w:w="5028" w:type="dxa"/>
            <w:tcBorders>
              <w:top w:val="single" w:sz="6" w:space="0" w:color="000000"/>
              <w:left w:val="single" w:sz="6" w:space="0" w:color="000000"/>
              <w:bottom w:val="single" w:sz="6" w:space="0" w:color="000000"/>
              <w:right w:val="single" w:sz="6" w:space="0" w:color="000000"/>
            </w:tcBorders>
            <w:vAlign w:val="center"/>
          </w:tcPr>
          <w:p w14:paraId="7AD82056" w14:textId="77777777" w:rsidR="009123A6" w:rsidRPr="00E8515D" w:rsidRDefault="009123A6" w:rsidP="00332F72">
            <w:pPr>
              <w:widowControl w:val="0"/>
              <w:pBdr>
                <w:top w:val="nil"/>
                <w:left w:val="nil"/>
                <w:bottom w:val="nil"/>
                <w:right w:val="nil"/>
                <w:between w:val="nil"/>
              </w:pBdr>
              <w:spacing w:before="10"/>
              <w:ind w:left="100"/>
              <w:rPr>
                <w:color w:val="000000"/>
                <w:sz w:val="20"/>
              </w:rPr>
            </w:pPr>
            <w:r w:rsidRPr="00E8515D">
              <w:rPr>
                <w:color w:val="000000"/>
                <w:sz w:val="20"/>
              </w:rPr>
              <w:t>Contains BPA provided graphics</w:t>
            </w:r>
          </w:p>
        </w:tc>
        <w:tc>
          <w:tcPr>
            <w:tcW w:w="2250" w:type="dxa"/>
            <w:gridSpan w:val="2"/>
            <w:tcBorders>
              <w:top w:val="single" w:sz="6" w:space="0" w:color="000000"/>
              <w:left w:val="single" w:sz="6" w:space="0" w:color="000000"/>
              <w:bottom w:val="single" w:sz="6" w:space="0" w:color="000000"/>
              <w:right w:val="single" w:sz="6" w:space="0" w:color="000000"/>
            </w:tcBorders>
            <w:vAlign w:val="center"/>
          </w:tcPr>
          <w:p w14:paraId="505D8A56" w14:textId="5F2011C2" w:rsidR="009123A6" w:rsidRPr="00E8515D" w:rsidRDefault="009123A6" w:rsidP="00332F72">
            <w:pPr>
              <w:widowControl w:val="0"/>
              <w:pBdr>
                <w:top w:val="nil"/>
                <w:left w:val="nil"/>
                <w:bottom w:val="nil"/>
                <w:right w:val="nil"/>
                <w:between w:val="nil"/>
              </w:pBdr>
              <w:spacing w:before="3"/>
              <w:jc w:val="center"/>
              <w:rPr>
                <w:color w:val="000000"/>
                <w:sz w:val="20"/>
              </w:rPr>
            </w:pPr>
            <w:r w:rsidRPr="00E8515D">
              <w:rPr>
                <w:rFonts w:ascii="MS Gothic" w:eastAsia="MS Gothic" w:hAnsi="MS Gothic" w:cs="MS Gothic"/>
                <w:color w:val="000000"/>
                <w:sz w:val="20"/>
              </w:rPr>
              <w:t>☐</w:t>
            </w:r>
            <w:r w:rsidRPr="00E8515D">
              <w:rPr>
                <w:color w:val="000000"/>
                <w:sz w:val="20"/>
              </w:rPr>
              <w:t xml:space="preserve"> </w:t>
            </w:r>
            <w:r w:rsidR="006E3158" w:rsidRPr="00E8515D">
              <w:rPr>
                <w:color w:val="000000"/>
                <w:sz w:val="20"/>
              </w:rPr>
              <w:t>Yes |</w:t>
            </w:r>
            <w:r w:rsidRPr="00E8515D">
              <w:rPr>
                <w:color w:val="000000"/>
                <w:sz w:val="20"/>
              </w:rPr>
              <w:t xml:space="preserve"> </w:t>
            </w:r>
            <w:r w:rsidRPr="00E8515D">
              <w:rPr>
                <w:rFonts w:ascii="MS Gothic" w:eastAsia="MS Gothic" w:hAnsi="MS Gothic" w:cs="MS Gothic"/>
                <w:color w:val="000000"/>
                <w:sz w:val="20"/>
              </w:rPr>
              <w:t>☐</w:t>
            </w:r>
            <w:r w:rsidRPr="00E8515D">
              <w:rPr>
                <w:color w:val="000000"/>
                <w:sz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vAlign w:val="center"/>
          </w:tcPr>
          <w:p w14:paraId="2F90F244" w14:textId="77777777" w:rsidR="009123A6" w:rsidRPr="00E8515D" w:rsidRDefault="009123A6" w:rsidP="00332F72">
            <w:pPr>
              <w:widowControl w:val="0"/>
              <w:pBdr>
                <w:top w:val="nil"/>
                <w:left w:val="nil"/>
                <w:bottom w:val="nil"/>
                <w:right w:val="nil"/>
                <w:between w:val="nil"/>
              </w:pBdr>
              <w:spacing w:before="3"/>
              <w:ind w:left="1"/>
              <w:jc w:val="center"/>
              <w:rPr>
                <w:color w:val="000000"/>
                <w:sz w:val="20"/>
              </w:rPr>
            </w:pPr>
            <w:r w:rsidRPr="00E8515D">
              <w:rPr>
                <w:color w:val="000000"/>
                <w:sz w:val="20"/>
              </w:rPr>
              <w:t>10</w:t>
            </w:r>
          </w:p>
        </w:tc>
        <w:tc>
          <w:tcPr>
            <w:tcW w:w="1170" w:type="dxa"/>
            <w:tcBorders>
              <w:top w:val="single" w:sz="6" w:space="0" w:color="000000"/>
              <w:left w:val="single" w:sz="6" w:space="0" w:color="000000"/>
              <w:bottom w:val="single" w:sz="6" w:space="0" w:color="000000"/>
              <w:right w:val="single" w:sz="6" w:space="0" w:color="000000"/>
            </w:tcBorders>
          </w:tcPr>
          <w:p w14:paraId="66AAD931" w14:textId="77777777" w:rsidR="009123A6" w:rsidRDefault="009123A6" w:rsidP="00332F72"/>
        </w:tc>
      </w:tr>
      <w:tr w:rsidR="009123A6" w14:paraId="6CD6E171" w14:textId="77777777" w:rsidTr="00912A10">
        <w:trPr>
          <w:trHeight w:val="317"/>
        </w:trPr>
        <w:tc>
          <w:tcPr>
            <w:tcW w:w="5028" w:type="dxa"/>
            <w:tcBorders>
              <w:top w:val="single" w:sz="6" w:space="0" w:color="000000"/>
              <w:left w:val="single" w:sz="6" w:space="0" w:color="000000"/>
              <w:bottom w:val="single" w:sz="6" w:space="0" w:color="000000"/>
              <w:right w:val="single" w:sz="6" w:space="0" w:color="000000"/>
            </w:tcBorders>
            <w:vAlign w:val="center"/>
          </w:tcPr>
          <w:p w14:paraId="18E932EC" w14:textId="2DE16057" w:rsidR="009123A6" w:rsidRPr="00E8515D" w:rsidRDefault="009123A6" w:rsidP="00332F72">
            <w:pPr>
              <w:widowControl w:val="0"/>
              <w:pBdr>
                <w:top w:val="nil"/>
                <w:left w:val="nil"/>
                <w:bottom w:val="nil"/>
                <w:right w:val="nil"/>
                <w:between w:val="nil"/>
              </w:pBdr>
              <w:tabs>
                <w:tab w:val="left" w:pos="3510"/>
              </w:tabs>
              <w:spacing w:before="8"/>
              <w:ind w:left="100"/>
              <w:rPr>
                <w:color w:val="000000"/>
                <w:sz w:val="20"/>
              </w:rPr>
            </w:pPr>
            <w:r w:rsidRPr="00E8515D">
              <w:rPr>
                <w:color w:val="000000"/>
                <w:sz w:val="20"/>
              </w:rPr>
              <w:t>Appropriate use of B</w:t>
            </w:r>
            <w:r w:rsidR="00126695">
              <w:rPr>
                <w:color w:val="000000"/>
                <w:sz w:val="20"/>
              </w:rPr>
              <w:t>-</w:t>
            </w:r>
            <w:r w:rsidRPr="00E8515D">
              <w:rPr>
                <w:color w:val="000000"/>
                <w:sz w:val="20"/>
              </w:rPr>
              <w:t>roll</w:t>
            </w:r>
            <w:r w:rsidRPr="00E8515D">
              <w:rPr>
                <w:color w:val="000000"/>
                <w:sz w:val="20"/>
              </w:rPr>
              <w:tab/>
            </w:r>
          </w:p>
        </w:tc>
        <w:tc>
          <w:tcPr>
            <w:tcW w:w="2250" w:type="dxa"/>
            <w:gridSpan w:val="2"/>
            <w:tcBorders>
              <w:top w:val="single" w:sz="6" w:space="0" w:color="000000"/>
              <w:left w:val="single" w:sz="6" w:space="0" w:color="000000"/>
              <w:bottom w:val="single" w:sz="6" w:space="0" w:color="000000"/>
              <w:right w:val="single" w:sz="6" w:space="0" w:color="000000"/>
            </w:tcBorders>
            <w:vAlign w:val="center"/>
          </w:tcPr>
          <w:p w14:paraId="4553404E" w14:textId="3F665AF8" w:rsidR="009123A6" w:rsidRPr="00E8515D" w:rsidRDefault="009123A6" w:rsidP="00332F72">
            <w:pPr>
              <w:widowControl w:val="0"/>
              <w:pBdr>
                <w:top w:val="nil"/>
                <w:left w:val="nil"/>
                <w:bottom w:val="nil"/>
                <w:right w:val="nil"/>
                <w:between w:val="nil"/>
              </w:pBdr>
              <w:jc w:val="center"/>
              <w:rPr>
                <w:color w:val="000000"/>
                <w:sz w:val="20"/>
              </w:rPr>
            </w:pPr>
            <w:r w:rsidRPr="00E8515D">
              <w:rPr>
                <w:rFonts w:ascii="MS Gothic" w:eastAsia="MS Gothic" w:hAnsi="MS Gothic" w:cs="MS Gothic"/>
                <w:color w:val="000000"/>
                <w:sz w:val="20"/>
              </w:rPr>
              <w:t>☐</w:t>
            </w:r>
            <w:r w:rsidRPr="00E8515D">
              <w:rPr>
                <w:color w:val="000000"/>
                <w:sz w:val="20"/>
              </w:rPr>
              <w:t xml:space="preserve"> </w:t>
            </w:r>
            <w:r w:rsidR="006E3158" w:rsidRPr="00E8515D">
              <w:rPr>
                <w:color w:val="000000"/>
                <w:sz w:val="20"/>
              </w:rPr>
              <w:t>Yes |</w:t>
            </w:r>
            <w:r w:rsidRPr="00E8515D">
              <w:rPr>
                <w:color w:val="000000"/>
                <w:sz w:val="20"/>
              </w:rPr>
              <w:t xml:space="preserve"> </w:t>
            </w:r>
            <w:r w:rsidRPr="00E8515D">
              <w:rPr>
                <w:rFonts w:ascii="MS Gothic" w:eastAsia="MS Gothic" w:hAnsi="MS Gothic" w:cs="MS Gothic"/>
                <w:color w:val="000000"/>
                <w:sz w:val="20"/>
              </w:rPr>
              <w:t>☐</w:t>
            </w:r>
            <w:r w:rsidRPr="00E8515D">
              <w:rPr>
                <w:color w:val="000000"/>
                <w:sz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vAlign w:val="center"/>
          </w:tcPr>
          <w:p w14:paraId="25D6CF7F" w14:textId="77777777" w:rsidR="009123A6" w:rsidRPr="00E8515D" w:rsidRDefault="009123A6" w:rsidP="00332F72">
            <w:pPr>
              <w:widowControl w:val="0"/>
              <w:pBdr>
                <w:top w:val="nil"/>
                <w:left w:val="nil"/>
                <w:bottom w:val="nil"/>
                <w:right w:val="nil"/>
                <w:between w:val="nil"/>
              </w:pBdr>
              <w:ind w:left="1"/>
              <w:jc w:val="center"/>
              <w:rPr>
                <w:color w:val="000000"/>
                <w:sz w:val="20"/>
              </w:rPr>
            </w:pPr>
            <w:r w:rsidRPr="00E8515D">
              <w:rPr>
                <w:color w:val="000000"/>
                <w:sz w:val="20"/>
              </w:rPr>
              <w:t>10</w:t>
            </w:r>
          </w:p>
        </w:tc>
        <w:tc>
          <w:tcPr>
            <w:tcW w:w="1170" w:type="dxa"/>
            <w:tcBorders>
              <w:top w:val="single" w:sz="6" w:space="0" w:color="000000"/>
              <w:left w:val="single" w:sz="6" w:space="0" w:color="000000"/>
              <w:bottom w:val="single" w:sz="6" w:space="0" w:color="000000"/>
              <w:right w:val="single" w:sz="6" w:space="0" w:color="000000"/>
            </w:tcBorders>
          </w:tcPr>
          <w:p w14:paraId="3CE308D6" w14:textId="77777777" w:rsidR="009123A6" w:rsidRDefault="009123A6" w:rsidP="00332F72"/>
        </w:tc>
      </w:tr>
      <w:tr w:rsidR="009123A6" w14:paraId="5D17EBD7" w14:textId="77777777" w:rsidTr="00912A10">
        <w:trPr>
          <w:trHeight w:val="317"/>
        </w:trPr>
        <w:tc>
          <w:tcPr>
            <w:tcW w:w="5028" w:type="dxa"/>
            <w:tcBorders>
              <w:top w:val="single" w:sz="6" w:space="0" w:color="000000"/>
              <w:left w:val="single" w:sz="6" w:space="0" w:color="000000"/>
              <w:bottom w:val="single" w:sz="6" w:space="0" w:color="000000"/>
              <w:right w:val="single" w:sz="6" w:space="0" w:color="000000"/>
            </w:tcBorders>
            <w:vAlign w:val="center"/>
          </w:tcPr>
          <w:p w14:paraId="0A9394E1" w14:textId="3A39C565" w:rsidR="009123A6" w:rsidRPr="00E8515D" w:rsidRDefault="009123A6" w:rsidP="00332F72">
            <w:pPr>
              <w:widowControl w:val="0"/>
              <w:pBdr>
                <w:top w:val="nil"/>
                <w:left w:val="nil"/>
                <w:bottom w:val="nil"/>
                <w:right w:val="nil"/>
                <w:between w:val="nil"/>
              </w:pBdr>
              <w:spacing w:before="8"/>
              <w:ind w:left="100"/>
              <w:rPr>
                <w:color w:val="000000"/>
                <w:sz w:val="20"/>
              </w:rPr>
            </w:pPr>
            <w:r w:rsidRPr="00E8515D">
              <w:rPr>
                <w:color w:val="000000"/>
                <w:sz w:val="20"/>
              </w:rPr>
              <w:t xml:space="preserve">Video is exactly </w:t>
            </w:r>
            <w:r w:rsidR="00126695">
              <w:rPr>
                <w:color w:val="000000"/>
                <w:sz w:val="20"/>
              </w:rPr>
              <w:t>one (</w:t>
            </w:r>
            <w:r w:rsidRPr="00E8515D">
              <w:rPr>
                <w:color w:val="000000"/>
                <w:sz w:val="20"/>
              </w:rPr>
              <w:t>1</w:t>
            </w:r>
            <w:r w:rsidR="00126695">
              <w:rPr>
                <w:color w:val="000000"/>
                <w:sz w:val="20"/>
              </w:rPr>
              <w:t xml:space="preserve">) </w:t>
            </w:r>
            <w:r w:rsidRPr="00E8515D">
              <w:rPr>
                <w:color w:val="000000"/>
                <w:sz w:val="20"/>
              </w:rPr>
              <w:t>minute in length</w:t>
            </w:r>
          </w:p>
        </w:tc>
        <w:tc>
          <w:tcPr>
            <w:tcW w:w="2250" w:type="dxa"/>
            <w:gridSpan w:val="2"/>
            <w:tcBorders>
              <w:top w:val="single" w:sz="6" w:space="0" w:color="000000"/>
              <w:left w:val="single" w:sz="6" w:space="0" w:color="000000"/>
              <w:bottom w:val="single" w:sz="6" w:space="0" w:color="000000"/>
              <w:right w:val="single" w:sz="6" w:space="0" w:color="000000"/>
            </w:tcBorders>
            <w:vAlign w:val="center"/>
          </w:tcPr>
          <w:p w14:paraId="5AC333B5" w14:textId="634989C6" w:rsidR="009123A6" w:rsidRPr="00E8515D" w:rsidRDefault="009123A6" w:rsidP="00332F72">
            <w:pPr>
              <w:widowControl w:val="0"/>
              <w:pBdr>
                <w:top w:val="nil"/>
                <w:left w:val="nil"/>
                <w:bottom w:val="nil"/>
                <w:right w:val="nil"/>
                <w:between w:val="nil"/>
              </w:pBdr>
              <w:jc w:val="center"/>
              <w:rPr>
                <w:color w:val="000000"/>
                <w:sz w:val="20"/>
              </w:rPr>
            </w:pPr>
            <w:r w:rsidRPr="00E8515D">
              <w:rPr>
                <w:rFonts w:ascii="MS Gothic" w:eastAsia="MS Gothic" w:hAnsi="MS Gothic" w:cs="MS Gothic"/>
                <w:color w:val="000000"/>
                <w:sz w:val="20"/>
              </w:rPr>
              <w:t>☐</w:t>
            </w:r>
            <w:r w:rsidRPr="00E8515D">
              <w:rPr>
                <w:color w:val="000000"/>
                <w:sz w:val="20"/>
              </w:rPr>
              <w:t xml:space="preserve"> </w:t>
            </w:r>
            <w:r w:rsidR="006E3158" w:rsidRPr="00E8515D">
              <w:rPr>
                <w:color w:val="000000"/>
                <w:sz w:val="20"/>
              </w:rPr>
              <w:t>Yes |</w:t>
            </w:r>
            <w:r w:rsidRPr="00E8515D">
              <w:rPr>
                <w:color w:val="000000"/>
                <w:sz w:val="20"/>
              </w:rPr>
              <w:t xml:space="preserve"> </w:t>
            </w:r>
            <w:r w:rsidRPr="00E8515D">
              <w:rPr>
                <w:rFonts w:ascii="MS Gothic" w:eastAsia="MS Gothic" w:hAnsi="MS Gothic" w:cs="MS Gothic"/>
                <w:color w:val="000000"/>
                <w:sz w:val="20"/>
              </w:rPr>
              <w:t>☐</w:t>
            </w:r>
            <w:r w:rsidRPr="00E8515D">
              <w:rPr>
                <w:color w:val="000000"/>
                <w:sz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vAlign w:val="center"/>
          </w:tcPr>
          <w:p w14:paraId="0DA39AE5" w14:textId="77777777" w:rsidR="009123A6" w:rsidRPr="00E8515D" w:rsidRDefault="009123A6" w:rsidP="00332F72">
            <w:pPr>
              <w:widowControl w:val="0"/>
              <w:pBdr>
                <w:top w:val="nil"/>
                <w:left w:val="nil"/>
                <w:bottom w:val="nil"/>
                <w:right w:val="nil"/>
                <w:between w:val="nil"/>
              </w:pBdr>
              <w:ind w:left="1"/>
              <w:jc w:val="center"/>
              <w:rPr>
                <w:color w:val="000000"/>
                <w:sz w:val="20"/>
              </w:rPr>
            </w:pPr>
            <w:r w:rsidRPr="00E8515D">
              <w:rPr>
                <w:color w:val="000000"/>
                <w:sz w:val="20"/>
              </w:rPr>
              <w:t>10</w:t>
            </w:r>
          </w:p>
        </w:tc>
        <w:tc>
          <w:tcPr>
            <w:tcW w:w="1170" w:type="dxa"/>
            <w:tcBorders>
              <w:top w:val="single" w:sz="6" w:space="0" w:color="000000"/>
              <w:left w:val="single" w:sz="6" w:space="0" w:color="000000"/>
              <w:bottom w:val="single" w:sz="6" w:space="0" w:color="000000"/>
              <w:right w:val="single" w:sz="6" w:space="0" w:color="000000"/>
            </w:tcBorders>
          </w:tcPr>
          <w:p w14:paraId="587A0B7F" w14:textId="77777777" w:rsidR="009123A6" w:rsidRDefault="009123A6" w:rsidP="00332F72"/>
        </w:tc>
      </w:tr>
      <w:tr w:rsidR="009123A6" w14:paraId="58138DAA" w14:textId="77777777" w:rsidTr="00912A10">
        <w:trPr>
          <w:trHeight w:val="317"/>
        </w:trPr>
        <w:tc>
          <w:tcPr>
            <w:tcW w:w="5028" w:type="dxa"/>
            <w:tcBorders>
              <w:top w:val="single" w:sz="6" w:space="0" w:color="000000"/>
              <w:left w:val="single" w:sz="6" w:space="0" w:color="000000"/>
              <w:bottom w:val="single" w:sz="6" w:space="0" w:color="000000"/>
              <w:right w:val="single" w:sz="6" w:space="0" w:color="000000"/>
            </w:tcBorders>
            <w:vAlign w:val="center"/>
          </w:tcPr>
          <w:p w14:paraId="79BF75BD" w14:textId="77777777" w:rsidR="009123A6" w:rsidRPr="00E8515D" w:rsidRDefault="009123A6" w:rsidP="00332F72">
            <w:pPr>
              <w:widowControl w:val="0"/>
              <w:pBdr>
                <w:top w:val="nil"/>
                <w:left w:val="nil"/>
                <w:bottom w:val="nil"/>
                <w:right w:val="nil"/>
                <w:between w:val="nil"/>
              </w:pBdr>
              <w:spacing w:before="8"/>
              <w:ind w:left="100"/>
              <w:rPr>
                <w:color w:val="000000"/>
                <w:sz w:val="20"/>
              </w:rPr>
            </w:pPr>
            <w:r w:rsidRPr="00E8515D">
              <w:rPr>
                <w:color w:val="000000"/>
                <w:sz w:val="20"/>
              </w:rPr>
              <w:t>Final Export met timed event deadline</w:t>
            </w:r>
          </w:p>
        </w:tc>
        <w:tc>
          <w:tcPr>
            <w:tcW w:w="2250" w:type="dxa"/>
            <w:gridSpan w:val="2"/>
            <w:tcBorders>
              <w:top w:val="single" w:sz="6" w:space="0" w:color="000000"/>
              <w:left w:val="single" w:sz="6" w:space="0" w:color="000000"/>
              <w:bottom w:val="single" w:sz="6" w:space="0" w:color="000000"/>
              <w:right w:val="single" w:sz="6" w:space="0" w:color="000000"/>
            </w:tcBorders>
            <w:vAlign w:val="center"/>
          </w:tcPr>
          <w:p w14:paraId="4114BD4F" w14:textId="43BFC540" w:rsidR="009123A6" w:rsidRPr="00E8515D" w:rsidRDefault="009123A6" w:rsidP="00332F72">
            <w:pPr>
              <w:keepNext/>
              <w:keepLines/>
              <w:widowControl w:val="0"/>
              <w:pBdr>
                <w:top w:val="nil"/>
                <w:left w:val="nil"/>
                <w:bottom w:val="nil"/>
                <w:right w:val="nil"/>
                <w:between w:val="nil"/>
              </w:pBdr>
              <w:jc w:val="center"/>
              <w:rPr>
                <w:color w:val="000000"/>
                <w:sz w:val="20"/>
              </w:rPr>
            </w:pPr>
            <w:r w:rsidRPr="00E8515D">
              <w:rPr>
                <w:rFonts w:ascii="MS Gothic" w:eastAsia="MS Gothic" w:hAnsi="MS Gothic" w:cs="MS Gothic"/>
                <w:color w:val="000000"/>
                <w:sz w:val="20"/>
              </w:rPr>
              <w:t>☐</w:t>
            </w:r>
            <w:r w:rsidRPr="00E8515D">
              <w:rPr>
                <w:color w:val="000000"/>
                <w:sz w:val="20"/>
              </w:rPr>
              <w:t xml:space="preserve"> </w:t>
            </w:r>
            <w:r w:rsidR="006E3158" w:rsidRPr="00E8515D">
              <w:rPr>
                <w:color w:val="000000"/>
                <w:sz w:val="20"/>
              </w:rPr>
              <w:t>Yes |</w:t>
            </w:r>
            <w:r w:rsidRPr="00E8515D">
              <w:rPr>
                <w:color w:val="000000"/>
                <w:sz w:val="20"/>
              </w:rPr>
              <w:t xml:space="preserve"> </w:t>
            </w:r>
            <w:r w:rsidRPr="00E8515D">
              <w:rPr>
                <w:rFonts w:ascii="MS Gothic" w:eastAsia="MS Gothic" w:hAnsi="MS Gothic" w:cs="MS Gothic"/>
                <w:color w:val="000000"/>
                <w:sz w:val="20"/>
              </w:rPr>
              <w:t>☐</w:t>
            </w:r>
            <w:r w:rsidRPr="00E8515D">
              <w:rPr>
                <w:color w:val="000000"/>
                <w:sz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vAlign w:val="center"/>
          </w:tcPr>
          <w:p w14:paraId="53AF5E08" w14:textId="77777777" w:rsidR="009123A6" w:rsidRPr="00E8515D" w:rsidRDefault="009123A6" w:rsidP="00332F72">
            <w:pPr>
              <w:keepNext/>
              <w:keepLines/>
              <w:widowControl w:val="0"/>
              <w:pBdr>
                <w:top w:val="nil"/>
                <w:left w:val="nil"/>
                <w:bottom w:val="nil"/>
                <w:right w:val="nil"/>
                <w:between w:val="nil"/>
              </w:pBdr>
              <w:ind w:left="1"/>
              <w:jc w:val="center"/>
              <w:rPr>
                <w:color w:val="000000"/>
                <w:sz w:val="20"/>
              </w:rPr>
            </w:pPr>
            <w:r w:rsidRPr="00E8515D">
              <w:rPr>
                <w:color w:val="000000"/>
                <w:sz w:val="20"/>
              </w:rPr>
              <w:t>50</w:t>
            </w:r>
          </w:p>
        </w:tc>
        <w:tc>
          <w:tcPr>
            <w:tcW w:w="1170" w:type="dxa"/>
            <w:tcBorders>
              <w:top w:val="single" w:sz="6" w:space="0" w:color="000000"/>
              <w:left w:val="single" w:sz="6" w:space="0" w:color="000000"/>
              <w:bottom w:val="single" w:sz="6" w:space="0" w:color="000000"/>
              <w:right w:val="single" w:sz="6" w:space="0" w:color="000000"/>
            </w:tcBorders>
          </w:tcPr>
          <w:p w14:paraId="09B74D0C" w14:textId="77777777" w:rsidR="009123A6" w:rsidRDefault="009123A6" w:rsidP="00332F72"/>
        </w:tc>
      </w:tr>
      <w:tr w:rsidR="009123A6" w14:paraId="4C5B4F45" w14:textId="77777777" w:rsidTr="0011368D">
        <w:trPr>
          <w:trHeight w:val="317"/>
        </w:trPr>
        <w:tc>
          <w:tcPr>
            <w:tcW w:w="5028" w:type="dxa"/>
            <w:tcBorders>
              <w:top w:val="single" w:sz="6" w:space="0" w:color="000000"/>
              <w:left w:val="single" w:sz="6" w:space="0" w:color="000000"/>
              <w:bottom w:val="single" w:sz="6" w:space="0" w:color="000000"/>
              <w:right w:val="single" w:sz="6" w:space="0" w:color="000000"/>
            </w:tcBorders>
            <w:vAlign w:val="center"/>
          </w:tcPr>
          <w:p w14:paraId="012E9777" w14:textId="77777777" w:rsidR="009123A6" w:rsidRPr="00E8515D" w:rsidRDefault="009123A6" w:rsidP="00332F72">
            <w:pPr>
              <w:keepNext/>
              <w:keepLines/>
              <w:widowControl w:val="0"/>
              <w:pBdr>
                <w:top w:val="nil"/>
                <w:left w:val="nil"/>
                <w:bottom w:val="nil"/>
                <w:right w:val="nil"/>
                <w:between w:val="nil"/>
              </w:pBdr>
              <w:spacing w:before="8"/>
              <w:ind w:left="100"/>
              <w:rPr>
                <w:color w:val="000000"/>
                <w:sz w:val="20"/>
              </w:rPr>
            </w:pPr>
            <w:r w:rsidRPr="00E8515D">
              <w:rPr>
                <w:color w:val="000000"/>
                <w:sz w:val="20"/>
              </w:rPr>
              <w:t>Exported in correct format</w:t>
            </w:r>
          </w:p>
        </w:tc>
        <w:tc>
          <w:tcPr>
            <w:tcW w:w="2250" w:type="dxa"/>
            <w:gridSpan w:val="2"/>
            <w:tcBorders>
              <w:top w:val="single" w:sz="6" w:space="0" w:color="000000"/>
              <w:left w:val="single" w:sz="6" w:space="0" w:color="000000"/>
              <w:bottom w:val="single" w:sz="6" w:space="0" w:color="000000"/>
              <w:right w:val="single" w:sz="6" w:space="0" w:color="000000"/>
            </w:tcBorders>
            <w:vAlign w:val="center"/>
          </w:tcPr>
          <w:p w14:paraId="73756880" w14:textId="06E08AF7" w:rsidR="009123A6" w:rsidRPr="00E8515D" w:rsidRDefault="009123A6" w:rsidP="00332F72">
            <w:pPr>
              <w:keepNext/>
              <w:keepLines/>
              <w:widowControl w:val="0"/>
              <w:pBdr>
                <w:top w:val="nil"/>
                <w:left w:val="nil"/>
                <w:bottom w:val="nil"/>
                <w:right w:val="nil"/>
                <w:between w:val="nil"/>
              </w:pBdr>
              <w:jc w:val="center"/>
              <w:rPr>
                <w:color w:val="000000"/>
                <w:sz w:val="20"/>
              </w:rPr>
            </w:pPr>
            <w:r w:rsidRPr="00E8515D">
              <w:rPr>
                <w:rFonts w:ascii="MS Gothic" w:eastAsia="MS Gothic" w:hAnsi="MS Gothic" w:cs="MS Gothic"/>
                <w:color w:val="000000"/>
                <w:sz w:val="20"/>
              </w:rPr>
              <w:t>☐</w:t>
            </w:r>
            <w:r w:rsidRPr="00E8515D">
              <w:rPr>
                <w:color w:val="000000"/>
                <w:sz w:val="20"/>
              </w:rPr>
              <w:t xml:space="preserve"> </w:t>
            </w:r>
            <w:r w:rsidR="006E3158" w:rsidRPr="00E8515D">
              <w:rPr>
                <w:color w:val="000000"/>
                <w:sz w:val="20"/>
              </w:rPr>
              <w:t>Yes |</w:t>
            </w:r>
            <w:r w:rsidRPr="00E8515D">
              <w:rPr>
                <w:color w:val="000000"/>
                <w:sz w:val="20"/>
              </w:rPr>
              <w:t xml:space="preserve"> </w:t>
            </w:r>
            <w:r w:rsidRPr="00E8515D">
              <w:rPr>
                <w:rFonts w:ascii="MS Gothic" w:eastAsia="MS Gothic" w:hAnsi="MS Gothic" w:cs="MS Gothic"/>
                <w:color w:val="000000"/>
                <w:sz w:val="20"/>
              </w:rPr>
              <w:t>☐</w:t>
            </w:r>
            <w:r w:rsidRPr="00E8515D">
              <w:rPr>
                <w:color w:val="000000"/>
                <w:sz w:val="20"/>
              </w:rPr>
              <w:t xml:space="preserve"> No</w:t>
            </w:r>
          </w:p>
        </w:tc>
        <w:tc>
          <w:tcPr>
            <w:tcW w:w="1980" w:type="dxa"/>
            <w:gridSpan w:val="2"/>
            <w:tcBorders>
              <w:top w:val="single" w:sz="6" w:space="0" w:color="000000"/>
              <w:left w:val="single" w:sz="6" w:space="0" w:color="000000"/>
              <w:bottom w:val="single" w:sz="6" w:space="0" w:color="000000"/>
              <w:right w:val="single" w:sz="6" w:space="0" w:color="000000"/>
            </w:tcBorders>
            <w:vAlign w:val="center"/>
          </w:tcPr>
          <w:p w14:paraId="7A36E026" w14:textId="77777777" w:rsidR="009123A6" w:rsidRPr="00E8515D" w:rsidRDefault="009123A6" w:rsidP="00332F72">
            <w:pPr>
              <w:keepNext/>
              <w:keepLines/>
              <w:widowControl w:val="0"/>
              <w:pBdr>
                <w:top w:val="nil"/>
                <w:left w:val="nil"/>
                <w:bottom w:val="nil"/>
                <w:right w:val="nil"/>
                <w:between w:val="nil"/>
              </w:pBdr>
              <w:ind w:left="1"/>
              <w:jc w:val="center"/>
              <w:rPr>
                <w:color w:val="000000"/>
                <w:sz w:val="20"/>
              </w:rPr>
            </w:pPr>
            <w:r w:rsidRPr="00E8515D">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tcPr>
          <w:p w14:paraId="2641FB88" w14:textId="77777777" w:rsidR="009123A6" w:rsidRDefault="009123A6" w:rsidP="00332F72"/>
        </w:tc>
      </w:tr>
      <w:tr w:rsidR="009123A6" w14:paraId="2193BDD6" w14:textId="77777777" w:rsidTr="0011368D">
        <w:trPr>
          <w:trHeight w:val="290"/>
        </w:trPr>
        <w:tc>
          <w:tcPr>
            <w:tcW w:w="9258" w:type="dxa"/>
            <w:gridSpan w:val="5"/>
            <w:tcBorders>
              <w:top w:val="single" w:sz="6" w:space="0" w:color="000000"/>
              <w:left w:val="single" w:sz="6" w:space="0" w:color="000000"/>
              <w:bottom w:val="single" w:sz="6" w:space="0" w:color="000000"/>
              <w:right w:val="single" w:sz="6" w:space="0" w:color="000000"/>
            </w:tcBorders>
            <w:shd w:val="clear" w:color="auto" w:fill="auto"/>
          </w:tcPr>
          <w:p w14:paraId="65FCF31D" w14:textId="29900FAF" w:rsidR="009123A6" w:rsidRPr="00E8515D" w:rsidRDefault="00E8515D" w:rsidP="00E8515D">
            <w:pPr>
              <w:widowControl w:val="0"/>
              <w:pBdr>
                <w:top w:val="nil"/>
                <w:left w:val="nil"/>
                <w:bottom w:val="nil"/>
                <w:right w:val="nil"/>
                <w:between w:val="nil"/>
              </w:pBdr>
              <w:spacing w:line="252" w:lineRule="auto"/>
              <w:ind w:left="4493"/>
              <w:rPr>
                <w:color w:val="000000"/>
                <w:sz w:val="22"/>
              </w:rPr>
            </w:pPr>
            <w:r w:rsidRPr="00E8515D">
              <w:rPr>
                <w:b/>
                <w:color w:val="000000"/>
                <w:sz w:val="22"/>
              </w:rPr>
              <w:t>Total Required Elements (110 points maximum)</w:t>
            </w:r>
          </w:p>
        </w:tc>
        <w:tc>
          <w:tcPr>
            <w:tcW w:w="1170" w:type="dxa"/>
            <w:tcBorders>
              <w:top w:val="single" w:sz="6" w:space="0" w:color="000000"/>
              <w:left w:val="single" w:sz="6" w:space="0" w:color="000000"/>
              <w:bottom w:val="single" w:sz="6" w:space="0" w:color="000000"/>
              <w:right w:val="single" w:sz="6" w:space="0" w:color="000000"/>
            </w:tcBorders>
          </w:tcPr>
          <w:p w14:paraId="340792B3" w14:textId="77777777" w:rsidR="009123A6" w:rsidRDefault="009123A6" w:rsidP="00332F72"/>
        </w:tc>
      </w:tr>
      <w:tr w:rsidR="009123A6" w14:paraId="72316155" w14:textId="77777777" w:rsidTr="0011368D">
        <w:trPr>
          <w:trHeight w:val="510"/>
        </w:trPr>
        <w:tc>
          <w:tcPr>
            <w:tcW w:w="5028" w:type="dxa"/>
            <w:tcBorders>
              <w:top w:val="single" w:sz="6" w:space="0" w:color="000000"/>
              <w:left w:val="single" w:sz="6" w:space="0" w:color="000000"/>
              <w:bottom w:val="single" w:sz="6" w:space="0" w:color="000000"/>
              <w:right w:val="single" w:sz="6" w:space="0" w:color="000000"/>
            </w:tcBorders>
            <w:vAlign w:val="bottom"/>
          </w:tcPr>
          <w:p w14:paraId="3BE6884B" w14:textId="77777777" w:rsidR="009123A6" w:rsidRDefault="009123A6" w:rsidP="00332F72">
            <w:pPr>
              <w:widowControl w:val="0"/>
              <w:pBdr>
                <w:top w:val="nil"/>
                <w:left w:val="nil"/>
                <w:bottom w:val="nil"/>
                <w:right w:val="nil"/>
                <w:between w:val="nil"/>
              </w:pBdr>
              <w:ind w:left="100"/>
              <w:jc w:val="center"/>
              <w:rPr>
                <w:color w:val="000000"/>
              </w:rPr>
            </w:pPr>
            <w:r>
              <w:rPr>
                <w:b/>
                <w:color w:val="000000"/>
              </w:rPr>
              <w:t>Items to Evaluate</w:t>
            </w:r>
          </w:p>
        </w:tc>
        <w:tc>
          <w:tcPr>
            <w:tcW w:w="1170" w:type="dxa"/>
            <w:tcBorders>
              <w:top w:val="single" w:sz="6" w:space="0" w:color="000000"/>
              <w:left w:val="single" w:sz="6" w:space="0" w:color="000000"/>
              <w:bottom w:val="single" w:sz="6" w:space="0" w:color="000000"/>
              <w:right w:val="single" w:sz="6" w:space="0" w:color="000000"/>
            </w:tcBorders>
            <w:vAlign w:val="center"/>
          </w:tcPr>
          <w:p w14:paraId="16077F03" w14:textId="3D763380" w:rsidR="009123A6" w:rsidRPr="00E8515D" w:rsidRDefault="0011368D" w:rsidP="0011368D">
            <w:pPr>
              <w:widowControl w:val="0"/>
              <w:pBdr>
                <w:top w:val="nil"/>
                <w:left w:val="nil"/>
                <w:bottom w:val="nil"/>
                <w:right w:val="nil"/>
                <w:between w:val="nil"/>
              </w:pBdr>
              <w:ind w:left="136" w:right="133" w:firstLine="102"/>
              <w:rPr>
                <w:color w:val="000000"/>
                <w:sz w:val="18"/>
                <w:szCs w:val="20"/>
              </w:rPr>
            </w:pPr>
            <w:r w:rsidRPr="00E8515D">
              <w:rPr>
                <w:b/>
                <w:color w:val="000000"/>
                <w:sz w:val="18"/>
                <w:szCs w:val="20"/>
              </w:rPr>
              <w:t>Below 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38A060CB" w14:textId="77777777" w:rsidR="009123A6" w:rsidRPr="00E8515D" w:rsidRDefault="009123A6" w:rsidP="0011368D">
            <w:pPr>
              <w:widowControl w:val="0"/>
              <w:pBdr>
                <w:top w:val="nil"/>
                <w:left w:val="nil"/>
                <w:bottom w:val="nil"/>
                <w:right w:val="nil"/>
                <w:between w:val="nil"/>
              </w:pBdr>
              <w:jc w:val="center"/>
              <w:rPr>
                <w:color w:val="000000"/>
                <w:sz w:val="18"/>
                <w:szCs w:val="20"/>
              </w:rPr>
            </w:pPr>
            <w:r w:rsidRPr="00E8515D">
              <w:rPr>
                <w:b/>
                <w:color w:val="000000"/>
                <w:sz w:val="18"/>
                <w:szCs w:val="20"/>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7BAE2941" w14:textId="77777777" w:rsidR="009123A6" w:rsidRPr="00E8515D" w:rsidRDefault="009123A6" w:rsidP="0011368D">
            <w:pPr>
              <w:widowControl w:val="0"/>
              <w:pBdr>
                <w:top w:val="nil"/>
                <w:left w:val="nil"/>
                <w:bottom w:val="nil"/>
                <w:right w:val="nil"/>
                <w:between w:val="nil"/>
              </w:pBdr>
              <w:ind w:left="184"/>
              <w:rPr>
                <w:color w:val="000000"/>
                <w:sz w:val="18"/>
                <w:szCs w:val="20"/>
              </w:rPr>
            </w:pPr>
            <w:r w:rsidRPr="00E8515D">
              <w:rPr>
                <w:b/>
                <w:color w:val="000000"/>
                <w:sz w:val="18"/>
                <w:szCs w:val="20"/>
              </w:rPr>
              <w:t>Good</w:t>
            </w:r>
          </w:p>
        </w:tc>
        <w:tc>
          <w:tcPr>
            <w:tcW w:w="1080" w:type="dxa"/>
            <w:tcBorders>
              <w:top w:val="single" w:sz="6" w:space="0" w:color="000000"/>
              <w:left w:val="single" w:sz="6" w:space="0" w:color="000000"/>
              <w:bottom w:val="single" w:sz="6" w:space="0" w:color="000000"/>
              <w:right w:val="single" w:sz="6" w:space="0" w:color="000000"/>
            </w:tcBorders>
            <w:vAlign w:val="center"/>
          </w:tcPr>
          <w:p w14:paraId="637196D3" w14:textId="77777777" w:rsidR="009123A6" w:rsidRPr="00E8515D" w:rsidRDefault="009123A6" w:rsidP="0011368D">
            <w:pPr>
              <w:widowControl w:val="0"/>
              <w:pBdr>
                <w:top w:val="nil"/>
                <w:left w:val="nil"/>
                <w:bottom w:val="nil"/>
                <w:right w:val="nil"/>
                <w:between w:val="nil"/>
              </w:pBdr>
              <w:jc w:val="center"/>
              <w:rPr>
                <w:color w:val="000000"/>
                <w:sz w:val="18"/>
                <w:szCs w:val="20"/>
              </w:rPr>
            </w:pPr>
            <w:r w:rsidRPr="00E8515D">
              <w:rPr>
                <w:b/>
                <w:color w:val="000000"/>
                <w:sz w:val="18"/>
                <w:szCs w:val="20"/>
              </w:rPr>
              <w:t>Excellent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17B4125E" w14:textId="77777777" w:rsidR="009123A6" w:rsidRPr="00E8515D" w:rsidRDefault="009123A6" w:rsidP="0011368D">
            <w:pPr>
              <w:widowControl w:val="0"/>
              <w:pBdr>
                <w:top w:val="nil"/>
                <w:left w:val="nil"/>
                <w:bottom w:val="nil"/>
                <w:right w:val="nil"/>
                <w:between w:val="nil"/>
              </w:pBdr>
              <w:ind w:left="109" w:right="101" w:firstLine="139"/>
              <w:rPr>
                <w:color w:val="000000"/>
                <w:sz w:val="18"/>
                <w:szCs w:val="20"/>
              </w:rPr>
            </w:pPr>
            <w:r w:rsidRPr="00E8515D">
              <w:rPr>
                <w:b/>
                <w:color w:val="000000"/>
                <w:sz w:val="18"/>
                <w:szCs w:val="20"/>
              </w:rPr>
              <w:t>Points Awarded</w:t>
            </w:r>
          </w:p>
        </w:tc>
      </w:tr>
      <w:tr w:rsidR="009123A6" w14:paraId="42020791" w14:textId="77777777" w:rsidTr="00912A10">
        <w:trPr>
          <w:trHeight w:val="266"/>
        </w:trPr>
        <w:tc>
          <w:tcPr>
            <w:tcW w:w="10428" w:type="dxa"/>
            <w:gridSpan w:val="6"/>
            <w:tcBorders>
              <w:top w:val="single" w:sz="6" w:space="0" w:color="000000"/>
              <w:left w:val="single" w:sz="6" w:space="0" w:color="000000"/>
              <w:bottom w:val="single" w:sz="6" w:space="0" w:color="000000"/>
              <w:right w:val="single" w:sz="6" w:space="0" w:color="000000"/>
            </w:tcBorders>
            <w:shd w:val="clear" w:color="auto" w:fill="D9D9D9"/>
          </w:tcPr>
          <w:p w14:paraId="6B6FFB21" w14:textId="77777777" w:rsidR="009123A6" w:rsidRDefault="009123A6" w:rsidP="00E8515D">
            <w:pPr>
              <w:widowControl w:val="0"/>
              <w:pBdr>
                <w:top w:val="nil"/>
                <w:left w:val="nil"/>
                <w:bottom w:val="nil"/>
                <w:right w:val="nil"/>
                <w:between w:val="nil"/>
              </w:pBdr>
              <w:spacing w:line="252" w:lineRule="auto"/>
              <w:ind w:left="100"/>
              <w:rPr>
                <w:color w:val="000000"/>
              </w:rPr>
            </w:pPr>
            <w:r>
              <w:rPr>
                <w:b/>
                <w:color w:val="000000"/>
              </w:rPr>
              <w:t>Content</w:t>
            </w:r>
          </w:p>
        </w:tc>
      </w:tr>
      <w:tr w:rsidR="009123A6" w14:paraId="6E8B95A8" w14:textId="77777777" w:rsidTr="00912A10">
        <w:trPr>
          <w:trHeight w:val="317"/>
        </w:trPr>
        <w:tc>
          <w:tcPr>
            <w:tcW w:w="5028" w:type="dxa"/>
            <w:tcBorders>
              <w:top w:val="single" w:sz="6" w:space="0" w:color="000000"/>
              <w:left w:val="single" w:sz="6" w:space="0" w:color="000000"/>
              <w:bottom w:val="single" w:sz="6" w:space="0" w:color="000000"/>
              <w:right w:val="single" w:sz="6" w:space="0" w:color="000000"/>
            </w:tcBorders>
            <w:vAlign w:val="center"/>
          </w:tcPr>
          <w:p w14:paraId="62E912C6" w14:textId="55567AB9" w:rsidR="009123A6" w:rsidRPr="00E8515D" w:rsidRDefault="009123A6" w:rsidP="00332F72">
            <w:pPr>
              <w:widowControl w:val="0"/>
              <w:pBdr>
                <w:top w:val="nil"/>
                <w:left w:val="nil"/>
                <w:bottom w:val="nil"/>
                <w:right w:val="nil"/>
                <w:between w:val="nil"/>
              </w:pBdr>
              <w:spacing w:before="10"/>
              <w:ind w:left="100"/>
              <w:rPr>
                <w:color w:val="000000"/>
                <w:sz w:val="20"/>
                <w:szCs w:val="20"/>
              </w:rPr>
            </w:pPr>
            <w:r w:rsidRPr="00E8515D">
              <w:rPr>
                <w:color w:val="000000"/>
                <w:sz w:val="20"/>
                <w:szCs w:val="20"/>
              </w:rPr>
              <w:t>Originality of content (All video should be shot on</w:t>
            </w:r>
            <w:r w:rsidR="00126695">
              <w:rPr>
                <w:color w:val="000000"/>
                <w:sz w:val="20"/>
                <w:szCs w:val="20"/>
              </w:rPr>
              <w:t>-</w:t>
            </w:r>
            <w:r w:rsidRPr="00E8515D">
              <w:rPr>
                <w:color w:val="000000"/>
                <w:sz w:val="20"/>
                <w:szCs w:val="20"/>
              </w:rPr>
              <w:t>site)</w:t>
            </w:r>
          </w:p>
        </w:tc>
        <w:tc>
          <w:tcPr>
            <w:tcW w:w="1170" w:type="dxa"/>
            <w:tcBorders>
              <w:top w:val="single" w:sz="6" w:space="0" w:color="000000"/>
              <w:left w:val="single" w:sz="6" w:space="0" w:color="000000"/>
              <w:bottom w:val="single" w:sz="6" w:space="0" w:color="000000"/>
              <w:right w:val="single" w:sz="6" w:space="0" w:color="000000"/>
            </w:tcBorders>
            <w:vAlign w:val="center"/>
          </w:tcPr>
          <w:p w14:paraId="2282329D" w14:textId="71AEEC89" w:rsidR="009123A6" w:rsidRPr="00E8515D" w:rsidRDefault="009123A6" w:rsidP="00332F72">
            <w:pPr>
              <w:widowControl w:val="0"/>
              <w:pBdr>
                <w:top w:val="nil"/>
                <w:left w:val="nil"/>
                <w:bottom w:val="nil"/>
                <w:right w:val="nil"/>
                <w:between w:val="nil"/>
              </w:pBdr>
              <w:spacing w:before="3"/>
              <w:ind w:left="16"/>
              <w:jc w:val="center"/>
              <w:rPr>
                <w:color w:val="000000"/>
                <w:sz w:val="20"/>
                <w:szCs w:val="20"/>
              </w:rPr>
            </w:pPr>
            <w:r w:rsidRPr="00E8515D">
              <w:rPr>
                <w:color w:val="000000"/>
                <w:sz w:val="20"/>
                <w:szCs w:val="20"/>
              </w:rPr>
              <w:t>1</w:t>
            </w:r>
            <w:r w:rsidR="00893B75">
              <w:rPr>
                <w:color w:val="000000"/>
                <w:sz w:val="20"/>
                <w:szCs w:val="20"/>
              </w:rPr>
              <w:t>-</w:t>
            </w:r>
            <w:r w:rsidRPr="00E8515D">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77DC6E19" w14:textId="5EB54219" w:rsidR="009123A6" w:rsidRPr="00E8515D" w:rsidRDefault="009123A6" w:rsidP="00332F72">
            <w:pPr>
              <w:widowControl w:val="0"/>
              <w:pBdr>
                <w:top w:val="nil"/>
                <w:left w:val="nil"/>
                <w:bottom w:val="nil"/>
                <w:right w:val="nil"/>
                <w:between w:val="nil"/>
              </w:pBdr>
              <w:spacing w:before="3"/>
              <w:ind w:left="16"/>
              <w:jc w:val="center"/>
              <w:rPr>
                <w:color w:val="000000"/>
                <w:sz w:val="20"/>
                <w:szCs w:val="20"/>
              </w:rPr>
            </w:pPr>
            <w:r w:rsidRPr="00E8515D">
              <w:rPr>
                <w:color w:val="000000"/>
                <w:sz w:val="20"/>
                <w:szCs w:val="20"/>
              </w:rPr>
              <w:t>6</w:t>
            </w:r>
            <w:r w:rsidR="00893B75">
              <w:rPr>
                <w:color w:val="000000"/>
                <w:sz w:val="20"/>
                <w:szCs w:val="20"/>
              </w:rPr>
              <w:t>-</w:t>
            </w:r>
            <w:r w:rsidRPr="00E8515D">
              <w:rPr>
                <w:color w:val="000000"/>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5E78B6B5" w14:textId="6AB59C82" w:rsidR="009123A6" w:rsidRPr="00E8515D" w:rsidRDefault="009123A6" w:rsidP="00332F72">
            <w:pPr>
              <w:widowControl w:val="0"/>
              <w:pBdr>
                <w:top w:val="nil"/>
                <w:left w:val="nil"/>
                <w:bottom w:val="nil"/>
                <w:right w:val="nil"/>
                <w:between w:val="nil"/>
              </w:pBdr>
              <w:spacing w:before="3"/>
              <w:ind w:left="16"/>
              <w:jc w:val="center"/>
              <w:rPr>
                <w:color w:val="000000"/>
                <w:sz w:val="20"/>
                <w:szCs w:val="20"/>
              </w:rPr>
            </w:pPr>
            <w:r w:rsidRPr="00E8515D">
              <w:rPr>
                <w:color w:val="000000"/>
                <w:sz w:val="20"/>
                <w:szCs w:val="20"/>
              </w:rPr>
              <w:t>11</w:t>
            </w:r>
            <w:r w:rsidR="00893B75">
              <w:rPr>
                <w:color w:val="000000"/>
                <w:sz w:val="20"/>
                <w:szCs w:val="20"/>
              </w:rPr>
              <w:t>-</w:t>
            </w:r>
            <w:r w:rsidRPr="00E8515D">
              <w:rPr>
                <w:color w:val="000000"/>
                <w:sz w:val="20"/>
                <w:szCs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580620E2" w14:textId="544228DA" w:rsidR="009123A6" w:rsidRPr="00E8515D" w:rsidRDefault="009123A6" w:rsidP="00332F72">
            <w:pPr>
              <w:widowControl w:val="0"/>
              <w:pBdr>
                <w:top w:val="nil"/>
                <w:left w:val="nil"/>
                <w:bottom w:val="nil"/>
                <w:right w:val="nil"/>
                <w:between w:val="nil"/>
              </w:pBdr>
              <w:spacing w:before="3"/>
              <w:jc w:val="center"/>
              <w:rPr>
                <w:color w:val="000000"/>
                <w:sz w:val="20"/>
                <w:szCs w:val="20"/>
              </w:rPr>
            </w:pPr>
            <w:r w:rsidRPr="00E8515D">
              <w:rPr>
                <w:color w:val="000000"/>
                <w:sz w:val="20"/>
                <w:szCs w:val="20"/>
              </w:rPr>
              <w:t>16</w:t>
            </w:r>
            <w:r w:rsidR="00893B75">
              <w:rPr>
                <w:color w:val="000000"/>
                <w:sz w:val="20"/>
                <w:szCs w:val="20"/>
              </w:rPr>
              <w:t>-</w:t>
            </w:r>
            <w:r w:rsidRPr="00E8515D">
              <w:rPr>
                <w:color w:val="000000"/>
                <w:sz w:val="20"/>
                <w:szCs w:val="20"/>
              </w:rPr>
              <w:t>20</w:t>
            </w:r>
          </w:p>
        </w:tc>
        <w:tc>
          <w:tcPr>
            <w:tcW w:w="1170" w:type="dxa"/>
            <w:tcBorders>
              <w:top w:val="single" w:sz="6" w:space="0" w:color="000000"/>
              <w:left w:val="single" w:sz="6" w:space="0" w:color="000000"/>
              <w:bottom w:val="single" w:sz="6" w:space="0" w:color="000000"/>
              <w:right w:val="single" w:sz="6" w:space="0" w:color="000000"/>
            </w:tcBorders>
          </w:tcPr>
          <w:p w14:paraId="7E2863DA" w14:textId="77777777" w:rsidR="009123A6" w:rsidRDefault="009123A6" w:rsidP="00332F72"/>
        </w:tc>
      </w:tr>
      <w:tr w:rsidR="009123A6" w14:paraId="7D34FF6C" w14:textId="77777777" w:rsidTr="00912A10">
        <w:trPr>
          <w:trHeight w:val="308"/>
        </w:trPr>
        <w:tc>
          <w:tcPr>
            <w:tcW w:w="5028" w:type="dxa"/>
            <w:tcBorders>
              <w:top w:val="single" w:sz="6" w:space="0" w:color="000000"/>
              <w:left w:val="single" w:sz="6" w:space="0" w:color="000000"/>
              <w:bottom w:val="single" w:sz="6" w:space="0" w:color="000000"/>
              <w:right w:val="single" w:sz="6" w:space="0" w:color="000000"/>
            </w:tcBorders>
            <w:vAlign w:val="center"/>
          </w:tcPr>
          <w:p w14:paraId="7BF94AC9" w14:textId="77777777"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Developed storyline</w:t>
            </w:r>
          </w:p>
        </w:tc>
        <w:tc>
          <w:tcPr>
            <w:tcW w:w="1170" w:type="dxa"/>
            <w:tcBorders>
              <w:top w:val="single" w:sz="6" w:space="0" w:color="000000"/>
              <w:left w:val="single" w:sz="6" w:space="0" w:color="000000"/>
              <w:bottom w:val="single" w:sz="6" w:space="0" w:color="000000"/>
              <w:right w:val="single" w:sz="6" w:space="0" w:color="000000"/>
            </w:tcBorders>
            <w:vAlign w:val="center"/>
          </w:tcPr>
          <w:p w14:paraId="25B6EB7F" w14:textId="0926162E"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w:t>
            </w:r>
            <w:r w:rsidR="00893B75">
              <w:rPr>
                <w:color w:val="000000"/>
                <w:sz w:val="20"/>
                <w:szCs w:val="20"/>
              </w:rPr>
              <w:t>-</w:t>
            </w:r>
            <w:r w:rsidRPr="00E8515D">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75751EF5" w14:textId="152D942B"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6</w:t>
            </w:r>
            <w:r w:rsidR="00893B75">
              <w:rPr>
                <w:color w:val="000000"/>
                <w:sz w:val="20"/>
                <w:szCs w:val="20"/>
              </w:rPr>
              <w:t>-</w:t>
            </w:r>
            <w:r w:rsidRPr="00E8515D">
              <w:rPr>
                <w:color w:val="000000"/>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29318335" w14:textId="1099E49B"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11</w:t>
            </w:r>
            <w:r w:rsidR="00893B75">
              <w:rPr>
                <w:color w:val="000000"/>
                <w:sz w:val="20"/>
                <w:szCs w:val="20"/>
              </w:rPr>
              <w:t>-</w:t>
            </w:r>
            <w:r w:rsidRPr="00E8515D">
              <w:rPr>
                <w:color w:val="000000"/>
                <w:sz w:val="20"/>
                <w:szCs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6B8358CD" w14:textId="7AE3BD83" w:rsidR="009123A6" w:rsidRPr="00E8515D" w:rsidRDefault="009123A6" w:rsidP="00332F72">
            <w:pPr>
              <w:widowControl w:val="0"/>
              <w:pBdr>
                <w:top w:val="nil"/>
                <w:left w:val="nil"/>
                <w:bottom w:val="nil"/>
                <w:right w:val="nil"/>
                <w:between w:val="nil"/>
              </w:pBdr>
              <w:jc w:val="center"/>
              <w:rPr>
                <w:color w:val="000000"/>
                <w:sz w:val="20"/>
                <w:szCs w:val="20"/>
              </w:rPr>
            </w:pPr>
            <w:r w:rsidRPr="00E8515D">
              <w:rPr>
                <w:color w:val="000000"/>
                <w:sz w:val="20"/>
                <w:szCs w:val="20"/>
              </w:rPr>
              <w:t>16</w:t>
            </w:r>
            <w:r w:rsidR="00893B75">
              <w:rPr>
                <w:color w:val="000000"/>
                <w:sz w:val="20"/>
                <w:szCs w:val="20"/>
              </w:rPr>
              <w:t>-</w:t>
            </w:r>
            <w:r w:rsidRPr="00E8515D">
              <w:rPr>
                <w:color w:val="000000"/>
                <w:sz w:val="20"/>
                <w:szCs w:val="20"/>
              </w:rPr>
              <w:t>20</w:t>
            </w:r>
          </w:p>
        </w:tc>
        <w:tc>
          <w:tcPr>
            <w:tcW w:w="1170" w:type="dxa"/>
            <w:tcBorders>
              <w:top w:val="single" w:sz="6" w:space="0" w:color="000000"/>
              <w:left w:val="single" w:sz="6" w:space="0" w:color="000000"/>
              <w:bottom w:val="single" w:sz="6" w:space="0" w:color="000000"/>
              <w:right w:val="single" w:sz="6" w:space="0" w:color="000000"/>
            </w:tcBorders>
          </w:tcPr>
          <w:p w14:paraId="28F2946E" w14:textId="77777777" w:rsidR="009123A6" w:rsidRDefault="009123A6" w:rsidP="00332F72"/>
        </w:tc>
      </w:tr>
      <w:tr w:rsidR="009123A6" w14:paraId="22ED76AD" w14:textId="77777777" w:rsidTr="00912A10">
        <w:trPr>
          <w:trHeight w:val="271"/>
        </w:trPr>
        <w:tc>
          <w:tcPr>
            <w:tcW w:w="5028" w:type="dxa"/>
            <w:tcBorders>
              <w:top w:val="single" w:sz="6" w:space="0" w:color="000000"/>
              <w:left w:val="single" w:sz="6" w:space="0" w:color="000000"/>
              <w:bottom w:val="single" w:sz="6" w:space="0" w:color="000000"/>
              <w:right w:val="single" w:sz="6" w:space="0" w:color="000000"/>
            </w:tcBorders>
            <w:vAlign w:val="center"/>
          </w:tcPr>
          <w:p w14:paraId="7537CCAA" w14:textId="77777777"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 xml:space="preserve">Effectiveness of production </w:t>
            </w:r>
          </w:p>
        </w:tc>
        <w:tc>
          <w:tcPr>
            <w:tcW w:w="1170" w:type="dxa"/>
            <w:tcBorders>
              <w:top w:val="single" w:sz="6" w:space="0" w:color="000000"/>
              <w:left w:val="single" w:sz="6" w:space="0" w:color="000000"/>
              <w:bottom w:val="single" w:sz="6" w:space="0" w:color="000000"/>
              <w:right w:val="single" w:sz="6" w:space="0" w:color="000000"/>
            </w:tcBorders>
            <w:vAlign w:val="center"/>
          </w:tcPr>
          <w:p w14:paraId="78B38E77" w14:textId="0DEA3511"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w:t>
            </w:r>
            <w:r w:rsidR="00893B75">
              <w:rPr>
                <w:color w:val="000000"/>
                <w:sz w:val="20"/>
                <w:szCs w:val="20"/>
              </w:rPr>
              <w:t>-</w:t>
            </w:r>
            <w:r w:rsidRPr="00E8515D">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1B6D5D0D" w14:textId="6D0284FF"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6</w:t>
            </w:r>
            <w:r w:rsidR="00893B75">
              <w:rPr>
                <w:color w:val="000000"/>
                <w:sz w:val="20"/>
                <w:szCs w:val="20"/>
              </w:rPr>
              <w:t>-</w:t>
            </w:r>
            <w:r w:rsidRPr="00E8515D">
              <w:rPr>
                <w:color w:val="000000"/>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D976BE7" w14:textId="14B510D8"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11</w:t>
            </w:r>
            <w:r w:rsidR="00893B75">
              <w:rPr>
                <w:color w:val="000000"/>
                <w:sz w:val="20"/>
                <w:szCs w:val="20"/>
              </w:rPr>
              <w:t>-</w:t>
            </w:r>
            <w:r w:rsidRPr="00E8515D">
              <w:rPr>
                <w:color w:val="000000"/>
                <w:sz w:val="20"/>
                <w:szCs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45134EE4" w14:textId="0153D8A8" w:rsidR="009123A6" w:rsidRPr="00E8515D" w:rsidRDefault="009123A6" w:rsidP="00332F72">
            <w:pPr>
              <w:widowControl w:val="0"/>
              <w:pBdr>
                <w:top w:val="nil"/>
                <w:left w:val="nil"/>
                <w:bottom w:val="nil"/>
                <w:right w:val="nil"/>
                <w:between w:val="nil"/>
              </w:pBdr>
              <w:jc w:val="center"/>
              <w:rPr>
                <w:color w:val="000000"/>
                <w:sz w:val="20"/>
                <w:szCs w:val="20"/>
              </w:rPr>
            </w:pPr>
            <w:r w:rsidRPr="00E8515D">
              <w:rPr>
                <w:color w:val="000000"/>
                <w:sz w:val="20"/>
                <w:szCs w:val="20"/>
              </w:rPr>
              <w:t>16</w:t>
            </w:r>
            <w:r w:rsidR="00893B75">
              <w:rPr>
                <w:color w:val="000000"/>
                <w:sz w:val="20"/>
                <w:szCs w:val="20"/>
              </w:rPr>
              <w:t>-</w:t>
            </w:r>
            <w:r w:rsidRPr="00E8515D">
              <w:rPr>
                <w:color w:val="000000"/>
                <w:sz w:val="20"/>
                <w:szCs w:val="20"/>
              </w:rPr>
              <w:t>20</w:t>
            </w:r>
          </w:p>
        </w:tc>
        <w:tc>
          <w:tcPr>
            <w:tcW w:w="1170" w:type="dxa"/>
            <w:tcBorders>
              <w:top w:val="single" w:sz="6" w:space="0" w:color="000000"/>
              <w:left w:val="single" w:sz="6" w:space="0" w:color="000000"/>
              <w:bottom w:val="single" w:sz="6" w:space="0" w:color="000000"/>
              <w:right w:val="single" w:sz="6" w:space="0" w:color="000000"/>
            </w:tcBorders>
          </w:tcPr>
          <w:p w14:paraId="10C64FBB" w14:textId="77777777" w:rsidR="009123A6" w:rsidRDefault="009123A6" w:rsidP="00332F72"/>
        </w:tc>
      </w:tr>
      <w:tr w:rsidR="009123A6" w14:paraId="300E53B0" w14:textId="77777777" w:rsidTr="00912A10">
        <w:trPr>
          <w:trHeight w:val="326"/>
        </w:trPr>
        <w:tc>
          <w:tcPr>
            <w:tcW w:w="5028" w:type="dxa"/>
            <w:tcBorders>
              <w:top w:val="single" w:sz="6" w:space="0" w:color="000000"/>
              <w:left w:val="single" w:sz="6" w:space="0" w:color="000000"/>
              <w:bottom w:val="single" w:sz="6" w:space="0" w:color="000000"/>
              <w:right w:val="single" w:sz="6" w:space="0" w:color="000000"/>
            </w:tcBorders>
            <w:vAlign w:val="center"/>
          </w:tcPr>
          <w:p w14:paraId="0AEE981A" w14:textId="77777777"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Appropriate usage of existing graphics/audio</w:t>
            </w:r>
          </w:p>
        </w:tc>
        <w:tc>
          <w:tcPr>
            <w:tcW w:w="1170" w:type="dxa"/>
            <w:tcBorders>
              <w:top w:val="single" w:sz="6" w:space="0" w:color="000000"/>
              <w:left w:val="single" w:sz="6" w:space="0" w:color="000000"/>
              <w:bottom w:val="single" w:sz="6" w:space="0" w:color="000000"/>
              <w:right w:val="single" w:sz="6" w:space="0" w:color="000000"/>
            </w:tcBorders>
            <w:vAlign w:val="center"/>
          </w:tcPr>
          <w:p w14:paraId="7E4DDB55" w14:textId="08AB62A0"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w:t>
            </w:r>
            <w:r w:rsidR="00893B75">
              <w:rPr>
                <w:color w:val="000000"/>
                <w:sz w:val="20"/>
                <w:szCs w:val="20"/>
              </w:rPr>
              <w:t>-</w:t>
            </w:r>
            <w:r w:rsidRPr="00E8515D">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0BE44D6F" w14:textId="31F35371"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6</w:t>
            </w:r>
            <w:r w:rsidR="00893B75">
              <w:rPr>
                <w:color w:val="000000"/>
                <w:sz w:val="20"/>
                <w:szCs w:val="20"/>
              </w:rPr>
              <w:t>-</w:t>
            </w:r>
            <w:r w:rsidRPr="00E8515D">
              <w:rPr>
                <w:color w:val="000000"/>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507B510C" w14:textId="5ED4E7AF"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11</w:t>
            </w:r>
            <w:r w:rsidR="00893B75">
              <w:rPr>
                <w:color w:val="000000"/>
                <w:sz w:val="20"/>
                <w:szCs w:val="20"/>
              </w:rPr>
              <w:t>-</w:t>
            </w:r>
            <w:r w:rsidRPr="00E8515D">
              <w:rPr>
                <w:color w:val="000000"/>
                <w:sz w:val="20"/>
                <w:szCs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25E11C44" w14:textId="28C90DAA" w:rsidR="009123A6" w:rsidRPr="00E8515D" w:rsidRDefault="009123A6" w:rsidP="00332F72">
            <w:pPr>
              <w:widowControl w:val="0"/>
              <w:pBdr>
                <w:top w:val="nil"/>
                <w:left w:val="nil"/>
                <w:bottom w:val="nil"/>
                <w:right w:val="nil"/>
                <w:between w:val="nil"/>
              </w:pBdr>
              <w:jc w:val="center"/>
              <w:rPr>
                <w:color w:val="000000"/>
                <w:sz w:val="20"/>
                <w:szCs w:val="20"/>
              </w:rPr>
            </w:pPr>
            <w:r w:rsidRPr="00E8515D">
              <w:rPr>
                <w:color w:val="000000"/>
                <w:sz w:val="20"/>
                <w:szCs w:val="20"/>
              </w:rPr>
              <w:t>16</w:t>
            </w:r>
            <w:r w:rsidR="00893B75">
              <w:rPr>
                <w:color w:val="000000"/>
                <w:sz w:val="20"/>
                <w:szCs w:val="20"/>
              </w:rPr>
              <w:t>-</w:t>
            </w:r>
            <w:r w:rsidRPr="00E8515D">
              <w:rPr>
                <w:color w:val="000000"/>
                <w:sz w:val="20"/>
                <w:szCs w:val="20"/>
              </w:rPr>
              <w:t>20</w:t>
            </w:r>
          </w:p>
        </w:tc>
        <w:tc>
          <w:tcPr>
            <w:tcW w:w="1170" w:type="dxa"/>
            <w:tcBorders>
              <w:top w:val="single" w:sz="6" w:space="0" w:color="000000"/>
              <w:left w:val="single" w:sz="6" w:space="0" w:color="000000"/>
              <w:bottom w:val="single" w:sz="6" w:space="0" w:color="000000"/>
              <w:right w:val="single" w:sz="6" w:space="0" w:color="000000"/>
            </w:tcBorders>
          </w:tcPr>
          <w:p w14:paraId="48062D8D" w14:textId="77777777" w:rsidR="009123A6" w:rsidRDefault="009123A6" w:rsidP="00332F72"/>
        </w:tc>
      </w:tr>
      <w:tr w:rsidR="009123A6" w14:paraId="344C75E3" w14:textId="77777777" w:rsidTr="00912A10">
        <w:trPr>
          <w:trHeight w:val="606"/>
        </w:trPr>
        <w:tc>
          <w:tcPr>
            <w:tcW w:w="5028" w:type="dxa"/>
            <w:tcBorders>
              <w:top w:val="single" w:sz="6" w:space="0" w:color="000000"/>
              <w:left w:val="single" w:sz="6" w:space="0" w:color="000000"/>
              <w:bottom w:val="single" w:sz="6" w:space="0" w:color="000000"/>
              <w:right w:val="single" w:sz="6" w:space="0" w:color="000000"/>
            </w:tcBorders>
            <w:vAlign w:val="center"/>
          </w:tcPr>
          <w:p w14:paraId="30AD5C22" w14:textId="441DEFE6"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Effectiveness of on</w:t>
            </w:r>
            <w:r w:rsidR="00126695">
              <w:rPr>
                <w:color w:val="000000"/>
                <w:sz w:val="20"/>
                <w:szCs w:val="20"/>
              </w:rPr>
              <w:t>-</w:t>
            </w:r>
            <w:r w:rsidRPr="00E8515D">
              <w:rPr>
                <w:color w:val="000000"/>
                <w:sz w:val="20"/>
                <w:szCs w:val="20"/>
              </w:rPr>
              <w:t>screen talent presence: (talent projected confidence through speech and body language.)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05B44BFD" w14:textId="4B892CC9"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w:t>
            </w:r>
            <w:r w:rsidR="00893B75">
              <w:rPr>
                <w:color w:val="000000"/>
                <w:sz w:val="20"/>
                <w:szCs w:val="20"/>
              </w:rPr>
              <w:t>-</w:t>
            </w:r>
            <w:r w:rsidRPr="00E8515D">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70D3CEE5" w14:textId="6887F9E0"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6</w:t>
            </w:r>
            <w:r w:rsidR="00893B75">
              <w:rPr>
                <w:color w:val="000000"/>
                <w:sz w:val="20"/>
                <w:szCs w:val="20"/>
              </w:rPr>
              <w:t>-</w:t>
            </w:r>
            <w:r w:rsidRPr="00E8515D">
              <w:rPr>
                <w:color w:val="000000"/>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08B52AEB" w14:textId="438A04EE"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11</w:t>
            </w:r>
            <w:r w:rsidR="00893B75">
              <w:rPr>
                <w:color w:val="000000"/>
                <w:sz w:val="20"/>
                <w:szCs w:val="20"/>
              </w:rPr>
              <w:t>-</w:t>
            </w:r>
            <w:r w:rsidRPr="00E8515D">
              <w:rPr>
                <w:color w:val="000000"/>
                <w:sz w:val="20"/>
                <w:szCs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293C3970" w14:textId="20EBF049" w:rsidR="009123A6" w:rsidRPr="00E8515D" w:rsidRDefault="009123A6" w:rsidP="00332F72">
            <w:pPr>
              <w:widowControl w:val="0"/>
              <w:pBdr>
                <w:top w:val="nil"/>
                <w:left w:val="nil"/>
                <w:bottom w:val="nil"/>
                <w:right w:val="nil"/>
                <w:between w:val="nil"/>
              </w:pBdr>
              <w:jc w:val="center"/>
              <w:rPr>
                <w:color w:val="000000"/>
                <w:sz w:val="20"/>
                <w:szCs w:val="20"/>
              </w:rPr>
            </w:pPr>
            <w:r w:rsidRPr="00E8515D">
              <w:rPr>
                <w:color w:val="000000"/>
                <w:sz w:val="20"/>
                <w:szCs w:val="20"/>
              </w:rPr>
              <w:t>16</w:t>
            </w:r>
            <w:r w:rsidR="00893B75">
              <w:rPr>
                <w:color w:val="000000"/>
                <w:sz w:val="20"/>
                <w:szCs w:val="20"/>
              </w:rPr>
              <w:t>-</w:t>
            </w:r>
            <w:r w:rsidRPr="00E8515D">
              <w:rPr>
                <w:color w:val="000000"/>
                <w:sz w:val="20"/>
                <w:szCs w:val="20"/>
              </w:rPr>
              <w:t>20</w:t>
            </w:r>
          </w:p>
        </w:tc>
        <w:tc>
          <w:tcPr>
            <w:tcW w:w="1170" w:type="dxa"/>
            <w:tcBorders>
              <w:top w:val="single" w:sz="6" w:space="0" w:color="000000"/>
              <w:left w:val="single" w:sz="6" w:space="0" w:color="000000"/>
              <w:bottom w:val="single" w:sz="6" w:space="0" w:color="000000"/>
              <w:right w:val="single" w:sz="6" w:space="0" w:color="000000"/>
            </w:tcBorders>
          </w:tcPr>
          <w:p w14:paraId="06743CC8" w14:textId="77777777" w:rsidR="009123A6" w:rsidRDefault="009123A6" w:rsidP="00332F72"/>
        </w:tc>
      </w:tr>
      <w:tr w:rsidR="009123A6" w14:paraId="7B1319DE" w14:textId="77777777" w:rsidTr="00912A10">
        <w:trPr>
          <w:trHeight w:val="600"/>
        </w:trPr>
        <w:tc>
          <w:tcPr>
            <w:tcW w:w="5028" w:type="dxa"/>
            <w:tcBorders>
              <w:top w:val="single" w:sz="6" w:space="0" w:color="000000"/>
              <w:left w:val="single" w:sz="6" w:space="0" w:color="000000"/>
              <w:bottom w:val="single" w:sz="6" w:space="0" w:color="000000"/>
              <w:right w:val="single" w:sz="6" w:space="0" w:color="000000"/>
            </w:tcBorders>
            <w:vAlign w:val="center"/>
          </w:tcPr>
          <w:p w14:paraId="745345E6" w14:textId="77777777"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Effectiveness of talent voice: (spoke clearly, enunciated clearly, and projected voice.)</w:t>
            </w:r>
          </w:p>
        </w:tc>
        <w:tc>
          <w:tcPr>
            <w:tcW w:w="1170" w:type="dxa"/>
            <w:tcBorders>
              <w:top w:val="single" w:sz="6" w:space="0" w:color="000000"/>
              <w:left w:val="single" w:sz="6" w:space="0" w:color="000000"/>
              <w:bottom w:val="single" w:sz="6" w:space="0" w:color="000000"/>
              <w:right w:val="single" w:sz="6" w:space="0" w:color="000000"/>
            </w:tcBorders>
            <w:vAlign w:val="center"/>
          </w:tcPr>
          <w:p w14:paraId="39AD90DA" w14:textId="166DE17C"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w:t>
            </w:r>
            <w:r w:rsidR="00893B75">
              <w:rPr>
                <w:color w:val="000000"/>
                <w:sz w:val="20"/>
                <w:szCs w:val="20"/>
              </w:rPr>
              <w:t>-</w:t>
            </w:r>
            <w:r w:rsidRPr="00E8515D">
              <w:rPr>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529ABE41" w14:textId="10701808"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6</w:t>
            </w:r>
            <w:r w:rsidR="00893B75">
              <w:rPr>
                <w:color w:val="000000"/>
                <w:sz w:val="20"/>
                <w:szCs w:val="20"/>
              </w:rPr>
              <w:t>-</w:t>
            </w:r>
            <w:r w:rsidRPr="00E8515D">
              <w:rPr>
                <w:color w:val="000000"/>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1581B342" w14:textId="3756B769"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11</w:t>
            </w:r>
            <w:r w:rsidR="00893B75">
              <w:rPr>
                <w:color w:val="000000"/>
                <w:sz w:val="20"/>
                <w:szCs w:val="20"/>
              </w:rPr>
              <w:t>-</w:t>
            </w:r>
            <w:r w:rsidRPr="00E8515D">
              <w:rPr>
                <w:color w:val="000000"/>
                <w:sz w:val="20"/>
                <w:szCs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2BC6B72E" w14:textId="14C6FC15" w:rsidR="009123A6" w:rsidRPr="00E8515D" w:rsidRDefault="009123A6" w:rsidP="00332F72">
            <w:pPr>
              <w:widowControl w:val="0"/>
              <w:pBdr>
                <w:top w:val="nil"/>
                <w:left w:val="nil"/>
                <w:bottom w:val="nil"/>
                <w:right w:val="nil"/>
                <w:between w:val="nil"/>
              </w:pBdr>
              <w:jc w:val="center"/>
              <w:rPr>
                <w:color w:val="000000"/>
                <w:sz w:val="20"/>
                <w:szCs w:val="20"/>
              </w:rPr>
            </w:pPr>
            <w:r w:rsidRPr="00E8515D">
              <w:rPr>
                <w:color w:val="000000"/>
                <w:sz w:val="20"/>
                <w:szCs w:val="20"/>
              </w:rPr>
              <w:t>16</w:t>
            </w:r>
            <w:r w:rsidR="00893B75">
              <w:rPr>
                <w:color w:val="000000"/>
                <w:sz w:val="20"/>
                <w:szCs w:val="20"/>
              </w:rPr>
              <w:t>-</w:t>
            </w:r>
            <w:r w:rsidRPr="00E8515D">
              <w:rPr>
                <w:color w:val="000000"/>
                <w:sz w:val="20"/>
                <w:szCs w:val="20"/>
              </w:rPr>
              <w:t>20</w:t>
            </w:r>
          </w:p>
        </w:tc>
        <w:tc>
          <w:tcPr>
            <w:tcW w:w="1170" w:type="dxa"/>
            <w:tcBorders>
              <w:top w:val="single" w:sz="6" w:space="0" w:color="000000"/>
              <w:left w:val="single" w:sz="6" w:space="0" w:color="000000"/>
              <w:bottom w:val="single" w:sz="6" w:space="0" w:color="000000"/>
              <w:right w:val="single" w:sz="6" w:space="0" w:color="000000"/>
            </w:tcBorders>
          </w:tcPr>
          <w:p w14:paraId="016E2F24" w14:textId="77777777" w:rsidR="009123A6" w:rsidRDefault="009123A6" w:rsidP="00332F72"/>
        </w:tc>
      </w:tr>
      <w:tr w:rsidR="009123A6" w14:paraId="2434A2F3" w14:textId="77777777" w:rsidTr="00912A10">
        <w:trPr>
          <w:trHeight w:val="498"/>
        </w:trPr>
        <w:tc>
          <w:tcPr>
            <w:tcW w:w="5028" w:type="dxa"/>
            <w:tcBorders>
              <w:top w:val="single" w:sz="6" w:space="0" w:color="000000"/>
              <w:left w:val="single" w:sz="6" w:space="0" w:color="000000"/>
              <w:bottom w:val="single" w:sz="6" w:space="0" w:color="000000"/>
              <w:right w:val="single" w:sz="6" w:space="0" w:color="000000"/>
            </w:tcBorders>
          </w:tcPr>
          <w:p w14:paraId="26D456C8" w14:textId="77777777" w:rsidR="009123A6" w:rsidRPr="00E8515D" w:rsidRDefault="009123A6" w:rsidP="00332F72">
            <w:pPr>
              <w:ind w:left="87"/>
              <w:rPr>
                <w:sz w:val="20"/>
                <w:szCs w:val="20"/>
              </w:rPr>
            </w:pPr>
            <w:r w:rsidRPr="00E8515D">
              <w:rPr>
                <w:sz w:val="20"/>
                <w:szCs w:val="20"/>
              </w:rPr>
              <w:t>Grammar, spelling, punctuation, and usage:</w:t>
            </w:r>
          </w:p>
          <w:p w14:paraId="3B1202B6" w14:textId="77777777" w:rsidR="009123A6" w:rsidRPr="00E8515D" w:rsidRDefault="009123A6" w:rsidP="00332F72">
            <w:pPr>
              <w:widowControl w:val="0"/>
              <w:pBdr>
                <w:top w:val="nil"/>
                <w:left w:val="nil"/>
                <w:bottom w:val="nil"/>
                <w:right w:val="nil"/>
                <w:between w:val="nil"/>
              </w:pBdr>
              <w:spacing w:before="8"/>
              <w:ind w:left="100"/>
              <w:rPr>
                <w:color w:val="000000"/>
                <w:sz w:val="20"/>
                <w:szCs w:val="20"/>
              </w:rPr>
            </w:pPr>
            <w:r w:rsidRPr="00E8515D">
              <w:rPr>
                <w:color w:val="000000"/>
                <w:sz w:val="20"/>
                <w:szCs w:val="20"/>
              </w:rPr>
              <w:t>Content without errors/No copyright violations</w:t>
            </w:r>
          </w:p>
        </w:tc>
        <w:tc>
          <w:tcPr>
            <w:tcW w:w="1170" w:type="dxa"/>
            <w:tcBorders>
              <w:top w:val="single" w:sz="6" w:space="0" w:color="000000"/>
              <w:left w:val="single" w:sz="6" w:space="0" w:color="000000"/>
              <w:bottom w:val="single" w:sz="6" w:space="0" w:color="000000"/>
              <w:right w:val="single" w:sz="6" w:space="0" w:color="000000"/>
            </w:tcBorders>
            <w:vAlign w:val="center"/>
          </w:tcPr>
          <w:p w14:paraId="3CFEC19B" w14:textId="77777777" w:rsidR="009123A6" w:rsidRPr="00E8515D" w:rsidRDefault="009123A6" w:rsidP="00332F72">
            <w:pPr>
              <w:jc w:val="center"/>
              <w:rPr>
                <w:color w:val="000000"/>
                <w:sz w:val="20"/>
                <w:szCs w:val="20"/>
              </w:rPr>
            </w:pPr>
            <w:r w:rsidRPr="00E8515D">
              <w:rPr>
                <w:color w:val="000000"/>
                <w:sz w:val="20"/>
                <w:szCs w:val="20"/>
              </w:rPr>
              <w:t>5</w:t>
            </w:r>
          </w:p>
          <w:p w14:paraId="145627B6" w14:textId="77777777"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(3+ errors)</w:t>
            </w:r>
          </w:p>
        </w:tc>
        <w:tc>
          <w:tcPr>
            <w:tcW w:w="1080" w:type="dxa"/>
            <w:tcBorders>
              <w:top w:val="single" w:sz="6" w:space="0" w:color="000000"/>
              <w:left w:val="single" w:sz="6" w:space="0" w:color="000000"/>
              <w:bottom w:val="single" w:sz="6" w:space="0" w:color="000000"/>
              <w:right w:val="single" w:sz="6" w:space="0" w:color="000000"/>
            </w:tcBorders>
            <w:vAlign w:val="center"/>
          </w:tcPr>
          <w:p w14:paraId="483E20C5" w14:textId="77777777" w:rsidR="009123A6" w:rsidRPr="00E8515D" w:rsidRDefault="009123A6" w:rsidP="00332F72">
            <w:pPr>
              <w:jc w:val="center"/>
              <w:rPr>
                <w:color w:val="000000"/>
                <w:sz w:val="20"/>
                <w:szCs w:val="20"/>
              </w:rPr>
            </w:pPr>
            <w:r w:rsidRPr="00E8515D">
              <w:rPr>
                <w:color w:val="000000"/>
                <w:sz w:val="20"/>
                <w:szCs w:val="20"/>
              </w:rPr>
              <w:t>10</w:t>
            </w:r>
          </w:p>
          <w:p w14:paraId="127C137D" w14:textId="77777777"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20"/>
                <w:szCs w:val="20"/>
              </w:rPr>
              <w:t>(2 errors)</w:t>
            </w:r>
          </w:p>
        </w:tc>
        <w:tc>
          <w:tcPr>
            <w:tcW w:w="900" w:type="dxa"/>
            <w:tcBorders>
              <w:top w:val="single" w:sz="6" w:space="0" w:color="000000"/>
              <w:left w:val="single" w:sz="6" w:space="0" w:color="000000"/>
              <w:bottom w:val="single" w:sz="6" w:space="0" w:color="000000"/>
              <w:right w:val="single" w:sz="6" w:space="0" w:color="000000"/>
            </w:tcBorders>
            <w:vAlign w:val="center"/>
          </w:tcPr>
          <w:p w14:paraId="3D0467CB" w14:textId="77777777" w:rsidR="009123A6" w:rsidRPr="00E8515D" w:rsidRDefault="009123A6" w:rsidP="00332F72">
            <w:pPr>
              <w:jc w:val="center"/>
              <w:rPr>
                <w:color w:val="000000"/>
                <w:sz w:val="20"/>
                <w:szCs w:val="20"/>
              </w:rPr>
            </w:pPr>
            <w:r w:rsidRPr="00E8515D">
              <w:rPr>
                <w:color w:val="000000"/>
                <w:sz w:val="20"/>
                <w:szCs w:val="20"/>
              </w:rPr>
              <w:t>15</w:t>
            </w:r>
          </w:p>
          <w:p w14:paraId="6D0EB83A" w14:textId="77777777" w:rsidR="009123A6" w:rsidRPr="00E8515D" w:rsidRDefault="009123A6" w:rsidP="00332F72">
            <w:pPr>
              <w:widowControl w:val="0"/>
              <w:pBdr>
                <w:top w:val="nil"/>
                <w:left w:val="nil"/>
                <w:bottom w:val="nil"/>
                <w:right w:val="nil"/>
                <w:between w:val="nil"/>
              </w:pBdr>
              <w:ind w:left="16"/>
              <w:jc w:val="center"/>
              <w:rPr>
                <w:color w:val="000000"/>
                <w:sz w:val="20"/>
                <w:szCs w:val="20"/>
              </w:rPr>
            </w:pPr>
            <w:r w:rsidRPr="00E8515D">
              <w:rPr>
                <w:color w:val="000000"/>
                <w:sz w:val="18"/>
                <w:szCs w:val="20"/>
              </w:rPr>
              <w:t>(1 error)</w:t>
            </w:r>
          </w:p>
        </w:tc>
        <w:tc>
          <w:tcPr>
            <w:tcW w:w="1080" w:type="dxa"/>
            <w:tcBorders>
              <w:top w:val="single" w:sz="6" w:space="0" w:color="000000"/>
              <w:left w:val="single" w:sz="6" w:space="0" w:color="000000"/>
              <w:bottom w:val="single" w:sz="6" w:space="0" w:color="000000"/>
              <w:right w:val="single" w:sz="6" w:space="0" w:color="000000"/>
            </w:tcBorders>
            <w:vAlign w:val="center"/>
          </w:tcPr>
          <w:p w14:paraId="68BE6EF8" w14:textId="77777777" w:rsidR="009123A6" w:rsidRPr="00E8515D" w:rsidRDefault="009123A6" w:rsidP="00332F72">
            <w:pPr>
              <w:jc w:val="center"/>
              <w:rPr>
                <w:color w:val="000000"/>
                <w:sz w:val="20"/>
                <w:szCs w:val="20"/>
              </w:rPr>
            </w:pPr>
            <w:r w:rsidRPr="00E8515D">
              <w:rPr>
                <w:color w:val="000000"/>
                <w:sz w:val="20"/>
                <w:szCs w:val="20"/>
              </w:rPr>
              <w:t>20</w:t>
            </w:r>
          </w:p>
          <w:p w14:paraId="6CB4217E" w14:textId="77777777" w:rsidR="009123A6" w:rsidRPr="00E8515D" w:rsidRDefault="009123A6" w:rsidP="00332F72">
            <w:pPr>
              <w:widowControl w:val="0"/>
              <w:pBdr>
                <w:top w:val="nil"/>
                <w:left w:val="nil"/>
                <w:bottom w:val="nil"/>
                <w:right w:val="nil"/>
                <w:between w:val="nil"/>
              </w:pBdr>
              <w:jc w:val="center"/>
              <w:rPr>
                <w:color w:val="000000"/>
                <w:sz w:val="20"/>
                <w:szCs w:val="20"/>
              </w:rPr>
            </w:pPr>
            <w:r w:rsidRPr="00E8515D">
              <w:rPr>
                <w:color w:val="000000"/>
                <w:sz w:val="20"/>
                <w:szCs w:val="20"/>
              </w:rPr>
              <w:t>(0 errors)</w:t>
            </w:r>
          </w:p>
        </w:tc>
        <w:tc>
          <w:tcPr>
            <w:tcW w:w="1170" w:type="dxa"/>
            <w:tcBorders>
              <w:top w:val="single" w:sz="6" w:space="0" w:color="000000"/>
              <w:left w:val="single" w:sz="6" w:space="0" w:color="000000"/>
              <w:bottom w:val="single" w:sz="6" w:space="0" w:color="000000"/>
              <w:right w:val="single" w:sz="6" w:space="0" w:color="000000"/>
            </w:tcBorders>
          </w:tcPr>
          <w:p w14:paraId="5575D336" w14:textId="77777777" w:rsidR="009123A6" w:rsidRDefault="009123A6" w:rsidP="00332F72"/>
        </w:tc>
      </w:tr>
      <w:tr w:rsidR="009123A6" w14:paraId="147A7A47" w14:textId="77777777" w:rsidTr="00E8515D">
        <w:trPr>
          <w:trHeight w:val="276"/>
        </w:trPr>
        <w:tc>
          <w:tcPr>
            <w:tcW w:w="9258" w:type="dxa"/>
            <w:gridSpan w:val="5"/>
            <w:tcBorders>
              <w:top w:val="single" w:sz="6" w:space="0" w:color="000000"/>
              <w:left w:val="single" w:sz="6" w:space="0" w:color="000000"/>
              <w:bottom w:val="single" w:sz="6" w:space="0" w:color="000000"/>
              <w:right w:val="single" w:sz="6" w:space="0" w:color="000000"/>
            </w:tcBorders>
            <w:shd w:val="clear" w:color="auto" w:fill="FFFFFF" w:themeFill="background1"/>
          </w:tcPr>
          <w:p w14:paraId="125C0013" w14:textId="77777777" w:rsidR="009123A6" w:rsidRDefault="009123A6" w:rsidP="00E8515D">
            <w:pPr>
              <w:widowControl w:val="0"/>
              <w:pBdr>
                <w:top w:val="nil"/>
                <w:left w:val="nil"/>
                <w:bottom w:val="nil"/>
                <w:right w:val="nil"/>
                <w:between w:val="nil"/>
              </w:pBdr>
              <w:shd w:val="clear" w:color="auto" w:fill="FFFFFF" w:themeFill="background1"/>
              <w:spacing w:line="252" w:lineRule="auto"/>
              <w:ind w:left="5537"/>
              <w:jc w:val="center"/>
              <w:rPr>
                <w:color w:val="000000"/>
              </w:rPr>
            </w:pPr>
            <w:r w:rsidRPr="00E8515D">
              <w:rPr>
                <w:b/>
                <w:color w:val="000000"/>
                <w:sz w:val="22"/>
              </w:rPr>
              <w:t>Total Content (140 points maximum)</w:t>
            </w:r>
          </w:p>
        </w:tc>
        <w:tc>
          <w:tcPr>
            <w:tcW w:w="1170" w:type="dxa"/>
            <w:tcBorders>
              <w:top w:val="single" w:sz="6" w:space="0" w:color="000000"/>
              <w:left w:val="single" w:sz="6" w:space="0" w:color="000000"/>
              <w:bottom w:val="single" w:sz="6" w:space="0" w:color="000000"/>
              <w:right w:val="single" w:sz="6" w:space="0" w:color="000000"/>
            </w:tcBorders>
          </w:tcPr>
          <w:p w14:paraId="6E7B8A6D" w14:textId="77777777" w:rsidR="009123A6" w:rsidRDefault="009123A6" w:rsidP="00332F72"/>
        </w:tc>
      </w:tr>
      <w:tr w:rsidR="009123A6" w14:paraId="6E759C38" w14:textId="77777777" w:rsidTr="00912A10">
        <w:trPr>
          <w:trHeight w:val="276"/>
        </w:trPr>
        <w:tc>
          <w:tcPr>
            <w:tcW w:w="10428" w:type="dxa"/>
            <w:gridSpan w:val="6"/>
            <w:tcBorders>
              <w:top w:val="single" w:sz="6" w:space="0" w:color="000000"/>
              <w:left w:val="single" w:sz="6" w:space="0" w:color="000000"/>
              <w:bottom w:val="single" w:sz="6" w:space="0" w:color="000000"/>
              <w:right w:val="single" w:sz="6" w:space="0" w:color="000000"/>
            </w:tcBorders>
            <w:shd w:val="clear" w:color="auto" w:fill="D9D9D9"/>
          </w:tcPr>
          <w:p w14:paraId="39B1A0E1" w14:textId="77777777" w:rsidR="009123A6" w:rsidRDefault="009123A6" w:rsidP="00E8515D">
            <w:pPr>
              <w:widowControl w:val="0"/>
              <w:pBdr>
                <w:top w:val="nil"/>
                <w:left w:val="nil"/>
                <w:bottom w:val="nil"/>
                <w:right w:val="nil"/>
                <w:between w:val="nil"/>
              </w:pBdr>
              <w:ind w:left="100"/>
              <w:rPr>
                <w:color w:val="000000"/>
              </w:rPr>
            </w:pPr>
            <w:r>
              <w:rPr>
                <w:b/>
                <w:color w:val="000000"/>
              </w:rPr>
              <w:t>Quality</w:t>
            </w:r>
          </w:p>
        </w:tc>
      </w:tr>
      <w:tr w:rsidR="009123A6" w14:paraId="71572A5E" w14:textId="77777777" w:rsidTr="00912A10">
        <w:trPr>
          <w:trHeight w:val="271"/>
        </w:trPr>
        <w:tc>
          <w:tcPr>
            <w:tcW w:w="5028" w:type="dxa"/>
            <w:tcBorders>
              <w:top w:val="single" w:sz="6" w:space="0" w:color="000000"/>
              <w:left w:val="single" w:sz="6" w:space="0" w:color="000000"/>
              <w:bottom w:val="single" w:sz="6" w:space="0" w:color="000000"/>
              <w:right w:val="single" w:sz="6" w:space="0" w:color="000000"/>
            </w:tcBorders>
            <w:vAlign w:val="center"/>
          </w:tcPr>
          <w:p w14:paraId="30F7114C" w14:textId="77777777" w:rsidR="009123A6" w:rsidRPr="00E8515D" w:rsidRDefault="009123A6" w:rsidP="00332F72">
            <w:pPr>
              <w:widowControl w:val="0"/>
              <w:pBdr>
                <w:top w:val="nil"/>
                <w:left w:val="nil"/>
                <w:bottom w:val="nil"/>
                <w:right w:val="nil"/>
                <w:between w:val="nil"/>
              </w:pBdr>
              <w:spacing w:before="8"/>
              <w:ind w:left="100"/>
              <w:rPr>
                <w:color w:val="000000"/>
                <w:sz w:val="20"/>
              </w:rPr>
            </w:pPr>
            <w:r w:rsidRPr="00E8515D">
              <w:rPr>
                <w:color w:val="000000"/>
                <w:sz w:val="20"/>
              </w:rPr>
              <w:t>Videos were in focus/steadiness/shot variety</w:t>
            </w:r>
          </w:p>
        </w:tc>
        <w:tc>
          <w:tcPr>
            <w:tcW w:w="1170" w:type="dxa"/>
            <w:tcBorders>
              <w:top w:val="single" w:sz="6" w:space="0" w:color="000000"/>
              <w:left w:val="single" w:sz="6" w:space="0" w:color="000000"/>
              <w:bottom w:val="single" w:sz="6" w:space="0" w:color="000000"/>
              <w:right w:val="single" w:sz="6" w:space="0" w:color="000000"/>
            </w:tcBorders>
            <w:vAlign w:val="center"/>
          </w:tcPr>
          <w:p w14:paraId="115F5B51" w14:textId="30C1694D"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w:t>
            </w:r>
            <w:r w:rsidR="00893B75">
              <w:rPr>
                <w:color w:val="000000"/>
                <w:sz w:val="20"/>
              </w:rPr>
              <w:t>-</w:t>
            </w:r>
            <w:r w:rsidRPr="00E8515D">
              <w:rPr>
                <w:color w:val="000000"/>
                <w:sz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123EE993" w14:textId="06F1873E"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6</w:t>
            </w:r>
            <w:r w:rsidR="00893B75">
              <w:rPr>
                <w:color w:val="000000"/>
                <w:sz w:val="20"/>
              </w:rPr>
              <w:t>-</w:t>
            </w:r>
            <w:r w:rsidRPr="00E8515D">
              <w:rPr>
                <w:color w:val="000000"/>
                <w:sz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12937A42" w14:textId="7ADE07F2"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11</w:t>
            </w:r>
            <w:r w:rsidR="00893B75">
              <w:rPr>
                <w:color w:val="000000"/>
                <w:sz w:val="20"/>
              </w:rPr>
              <w:t>-</w:t>
            </w:r>
            <w:r w:rsidRPr="00E8515D">
              <w:rPr>
                <w:color w:val="000000"/>
                <w:sz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3EC5DEE3" w14:textId="32E3D87C"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16</w:t>
            </w:r>
            <w:r w:rsidR="00893B75">
              <w:rPr>
                <w:color w:val="000000"/>
                <w:sz w:val="20"/>
              </w:rPr>
              <w:t>-</w:t>
            </w:r>
            <w:r w:rsidRPr="00E8515D">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48048B0C" w14:textId="77777777" w:rsidR="009123A6" w:rsidRDefault="009123A6" w:rsidP="00332F72"/>
        </w:tc>
      </w:tr>
      <w:tr w:rsidR="009123A6" w14:paraId="52B0D630" w14:textId="77777777" w:rsidTr="00912A10">
        <w:trPr>
          <w:trHeight w:val="271"/>
        </w:trPr>
        <w:tc>
          <w:tcPr>
            <w:tcW w:w="5028" w:type="dxa"/>
            <w:tcBorders>
              <w:top w:val="single" w:sz="6" w:space="0" w:color="000000"/>
              <w:left w:val="single" w:sz="6" w:space="0" w:color="000000"/>
              <w:bottom w:val="single" w:sz="6" w:space="0" w:color="000000"/>
              <w:right w:val="single" w:sz="6" w:space="0" w:color="000000"/>
            </w:tcBorders>
            <w:vAlign w:val="center"/>
          </w:tcPr>
          <w:p w14:paraId="38013E47" w14:textId="77777777" w:rsidR="009123A6" w:rsidRPr="00E8515D" w:rsidRDefault="009123A6" w:rsidP="00332F72">
            <w:pPr>
              <w:widowControl w:val="0"/>
              <w:pBdr>
                <w:top w:val="nil"/>
                <w:left w:val="nil"/>
                <w:bottom w:val="nil"/>
                <w:right w:val="nil"/>
                <w:between w:val="nil"/>
              </w:pBdr>
              <w:spacing w:before="8"/>
              <w:ind w:left="100"/>
              <w:rPr>
                <w:color w:val="000000"/>
                <w:sz w:val="20"/>
              </w:rPr>
            </w:pPr>
            <w:r w:rsidRPr="00E8515D">
              <w:rPr>
                <w:color w:val="000000"/>
                <w:sz w:val="20"/>
              </w:rPr>
              <w:t>Lighting quality</w:t>
            </w:r>
          </w:p>
        </w:tc>
        <w:tc>
          <w:tcPr>
            <w:tcW w:w="1170" w:type="dxa"/>
            <w:tcBorders>
              <w:top w:val="single" w:sz="6" w:space="0" w:color="000000"/>
              <w:left w:val="single" w:sz="6" w:space="0" w:color="000000"/>
              <w:bottom w:val="single" w:sz="6" w:space="0" w:color="000000"/>
              <w:right w:val="single" w:sz="6" w:space="0" w:color="000000"/>
            </w:tcBorders>
            <w:vAlign w:val="center"/>
          </w:tcPr>
          <w:p w14:paraId="22BEF373" w14:textId="69F4D367"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w:t>
            </w:r>
            <w:r w:rsidR="00893B75">
              <w:rPr>
                <w:color w:val="000000"/>
                <w:sz w:val="20"/>
              </w:rPr>
              <w:t>-</w:t>
            </w:r>
            <w:r w:rsidRPr="00E8515D">
              <w:rPr>
                <w:color w:val="000000"/>
                <w:sz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128E4B76" w14:textId="705F05C2"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6</w:t>
            </w:r>
            <w:r w:rsidR="00893B75">
              <w:rPr>
                <w:color w:val="000000"/>
                <w:sz w:val="20"/>
              </w:rPr>
              <w:t>-</w:t>
            </w:r>
            <w:r w:rsidRPr="00E8515D">
              <w:rPr>
                <w:color w:val="000000"/>
                <w:sz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7F1A8AF" w14:textId="086CE089"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11</w:t>
            </w:r>
            <w:r w:rsidR="00893B75">
              <w:rPr>
                <w:color w:val="000000"/>
                <w:sz w:val="20"/>
              </w:rPr>
              <w:t>-</w:t>
            </w:r>
            <w:r w:rsidRPr="00E8515D">
              <w:rPr>
                <w:color w:val="000000"/>
                <w:sz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0CE131F8" w14:textId="53EEA163"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16</w:t>
            </w:r>
            <w:r w:rsidR="00893B75">
              <w:rPr>
                <w:color w:val="000000"/>
                <w:sz w:val="20"/>
              </w:rPr>
              <w:t>-</w:t>
            </w:r>
            <w:r w:rsidRPr="00E8515D">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3646BC41" w14:textId="77777777" w:rsidR="009123A6" w:rsidRDefault="009123A6" w:rsidP="00332F72"/>
        </w:tc>
      </w:tr>
      <w:tr w:rsidR="009123A6" w14:paraId="20CD1289" w14:textId="77777777" w:rsidTr="00912A10">
        <w:trPr>
          <w:trHeight w:val="271"/>
        </w:trPr>
        <w:tc>
          <w:tcPr>
            <w:tcW w:w="5028" w:type="dxa"/>
            <w:tcBorders>
              <w:top w:val="single" w:sz="6" w:space="0" w:color="000000"/>
              <w:left w:val="single" w:sz="6" w:space="0" w:color="000000"/>
              <w:bottom w:val="single" w:sz="6" w:space="0" w:color="000000"/>
              <w:right w:val="single" w:sz="6" w:space="0" w:color="000000"/>
            </w:tcBorders>
            <w:vAlign w:val="center"/>
          </w:tcPr>
          <w:p w14:paraId="6515E1B4" w14:textId="77777777" w:rsidR="009123A6" w:rsidRPr="00E8515D" w:rsidRDefault="009123A6" w:rsidP="00332F72">
            <w:pPr>
              <w:widowControl w:val="0"/>
              <w:pBdr>
                <w:top w:val="nil"/>
                <w:left w:val="nil"/>
                <w:bottom w:val="nil"/>
                <w:right w:val="nil"/>
                <w:between w:val="nil"/>
              </w:pBdr>
              <w:spacing w:before="8"/>
              <w:ind w:left="100"/>
              <w:rPr>
                <w:color w:val="000000"/>
                <w:sz w:val="20"/>
              </w:rPr>
            </w:pPr>
            <w:r w:rsidRPr="00E8515D">
              <w:rPr>
                <w:color w:val="000000"/>
                <w:sz w:val="20"/>
              </w:rPr>
              <w:t>Color quality</w:t>
            </w:r>
          </w:p>
        </w:tc>
        <w:tc>
          <w:tcPr>
            <w:tcW w:w="1170" w:type="dxa"/>
            <w:tcBorders>
              <w:top w:val="single" w:sz="6" w:space="0" w:color="000000"/>
              <w:left w:val="single" w:sz="6" w:space="0" w:color="000000"/>
              <w:bottom w:val="single" w:sz="6" w:space="0" w:color="000000"/>
              <w:right w:val="single" w:sz="6" w:space="0" w:color="000000"/>
            </w:tcBorders>
            <w:vAlign w:val="center"/>
          </w:tcPr>
          <w:p w14:paraId="1380904F" w14:textId="04B246F5"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w:t>
            </w:r>
            <w:r w:rsidR="00893B75">
              <w:rPr>
                <w:color w:val="000000"/>
                <w:sz w:val="20"/>
              </w:rPr>
              <w:t>-</w:t>
            </w:r>
            <w:r w:rsidRPr="00E8515D">
              <w:rPr>
                <w:color w:val="000000"/>
                <w:sz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462CD8FA" w14:textId="4658DF5F"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6</w:t>
            </w:r>
            <w:r w:rsidR="00893B75">
              <w:rPr>
                <w:color w:val="000000"/>
                <w:sz w:val="20"/>
              </w:rPr>
              <w:t>-</w:t>
            </w:r>
            <w:r w:rsidRPr="00E8515D">
              <w:rPr>
                <w:color w:val="000000"/>
                <w:sz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18CC417" w14:textId="5A7E2C75"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11</w:t>
            </w:r>
            <w:r w:rsidR="00893B75">
              <w:rPr>
                <w:color w:val="000000"/>
                <w:sz w:val="20"/>
              </w:rPr>
              <w:t>-</w:t>
            </w:r>
            <w:r w:rsidRPr="00E8515D">
              <w:rPr>
                <w:color w:val="000000"/>
                <w:sz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504B74F4" w14:textId="357C6264"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16</w:t>
            </w:r>
            <w:r w:rsidR="00893B75">
              <w:rPr>
                <w:color w:val="000000"/>
                <w:sz w:val="20"/>
              </w:rPr>
              <w:t>-</w:t>
            </w:r>
            <w:r w:rsidRPr="00E8515D">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79D2A33B" w14:textId="77777777" w:rsidR="009123A6" w:rsidRDefault="009123A6" w:rsidP="00332F72"/>
        </w:tc>
      </w:tr>
      <w:tr w:rsidR="009123A6" w14:paraId="77DEF6C3" w14:textId="77777777" w:rsidTr="00912A10">
        <w:trPr>
          <w:trHeight w:val="564"/>
        </w:trPr>
        <w:tc>
          <w:tcPr>
            <w:tcW w:w="5028" w:type="dxa"/>
            <w:tcBorders>
              <w:top w:val="single" w:sz="6" w:space="0" w:color="000000"/>
              <w:left w:val="single" w:sz="6" w:space="0" w:color="000000"/>
              <w:bottom w:val="single" w:sz="6" w:space="0" w:color="000000"/>
              <w:right w:val="single" w:sz="6" w:space="0" w:color="000000"/>
            </w:tcBorders>
            <w:vAlign w:val="center"/>
          </w:tcPr>
          <w:p w14:paraId="764CCE3C" w14:textId="77777777" w:rsidR="009123A6" w:rsidRPr="00E8515D" w:rsidRDefault="009123A6" w:rsidP="00332F72">
            <w:pPr>
              <w:widowControl w:val="0"/>
              <w:pBdr>
                <w:top w:val="nil"/>
                <w:left w:val="nil"/>
                <w:bottom w:val="nil"/>
                <w:right w:val="nil"/>
                <w:between w:val="nil"/>
              </w:pBdr>
              <w:spacing w:before="8"/>
              <w:ind w:left="100"/>
              <w:rPr>
                <w:color w:val="000000"/>
                <w:sz w:val="20"/>
              </w:rPr>
            </w:pPr>
            <w:r w:rsidRPr="00E8515D">
              <w:rPr>
                <w:color w:val="000000"/>
                <w:sz w:val="20"/>
              </w:rPr>
              <w:t>Audio quality (effective use of fades, normalizing, and/or use of ambient sounds)</w:t>
            </w:r>
          </w:p>
        </w:tc>
        <w:tc>
          <w:tcPr>
            <w:tcW w:w="1170" w:type="dxa"/>
            <w:tcBorders>
              <w:top w:val="single" w:sz="6" w:space="0" w:color="000000"/>
              <w:left w:val="single" w:sz="6" w:space="0" w:color="000000"/>
              <w:bottom w:val="single" w:sz="6" w:space="0" w:color="000000"/>
              <w:right w:val="single" w:sz="6" w:space="0" w:color="000000"/>
            </w:tcBorders>
            <w:vAlign w:val="center"/>
          </w:tcPr>
          <w:p w14:paraId="7B90C409" w14:textId="7FD760A7"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w:t>
            </w:r>
            <w:r w:rsidR="00893B75">
              <w:rPr>
                <w:color w:val="000000"/>
                <w:sz w:val="20"/>
              </w:rPr>
              <w:t>-</w:t>
            </w:r>
            <w:r w:rsidRPr="00E8515D">
              <w:rPr>
                <w:color w:val="000000"/>
                <w:sz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7BBD915D" w14:textId="04A3EE11"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6</w:t>
            </w:r>
            <w:r w:rsidR="00893B75">
              <w:rPr>
                <w:color w:val="000000"/>
                <w:sz w:val="20"/>
              </w:rPr>
              <w:t>-</w:t>
            </w:r>
            <w:r w:rsidRPr="00E8515D">
              <w:rPr>
                <w:color w:val="000000"/>
                <w:sz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327EA5FB" w14:textId="1FF0BE58"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11</w:t>
            </w:r>
            <w:r w:rsidR="00893B75">
              <w:rPr>
                <w:color w:val="000000"/>
                <w:sz w:val="20"/>
              </w:rPr>
              <w:t>-</w:t>
            </w:r>
            <w:r w:rsidRPr="00E8515D">
              <w:rPr>
                <w:color w:val="000000"/>
                <w:sz w:val="20"/>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3FB25823" w14:textId="71C30A56" w:rsidR="009123A6" w:rsidRPr="00E8515D" w:rsidRDefault="009123A6" w:rsidP="00332F72">
            <w:pPr>
              <w:widowControl w:val="0"/>
              <w:pBdr>
                <w:top w:val="nil"/>
                <w:left w:val="nil"/>
                <w:bottom w:val="nil"/>
                <w:right w:val="nil"/>
                <w:between w:val="nil"/>
              </w:pBdr>
              <w:jc w:val="center"/>
              <w:rPr>
                <w:color w:val="000000"/>
                <w:sz w:val="20"/>
              </w:rPr>
            </w:pPr>
            <w:r w:rsidRPr="00E8515D">
              <w:rPr>
                <w:color w:val="000000"/>
                <w:sz w:val="20"/>
              </w:rPr>
              <w:t>16</w:t>
            </w:r>
            <w:r w:rsidR="00893B75">
              <w:rPr>
                <w:color w:val="000000"/>
                <w:sz w:val="20"/>
              </w:rPr>
              <w:t>-</w:t>
            </w:r>
            <w:r w:rsidRPr="00E8515D">
              <w:rPr>
                <w:color w:val="000000"/>
                <w:sz w:val="20"/>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37EC1B45" w14:textId="77777777" w:rsidR="009123A6" w:rsidRDefault="009123A6" w:rsidP="00332F72"/>
        </w:tc>
      </w:tr>
      <w:tr w:rsidR="0011368D" w14:paraId="64C1841E" w14:textId="77777777" w:rsidTr="00B50000">
        <w:trPr>
          <w:trHeight w:val="564"/>
        </w:trPr>
        <w:tc>
          <w:tcPr>
            <w:tcW w:w="9258" w:type="dxa"/>
            <w:gridSpan w:val="5"/>
            <w:tcBorders>
              <w:top w:val="single" w:sz="6" w:space="0" w:color="000000"/>
              <w:left w:val="single" w:sz="6" w:space="0" w:color="000000"/>
              <w:bottom w:val="single" w:sz="6" w:space="0" w:color="000000"/>
              <w:right w:val="single" w:sz="6" w:space="0" w:color="000000"/>
            </w:tcBorders>
            <w:vAlign w:val="center"/>
          </w:tcPr>
          <w:p w14:paraId="33F2153E" w14:textId="52C18DA7" w:rsidR="0011368D" w:rsidRPr="00E8515D" w:rsidRDefault="0011368D" w:rsidP="0011368D">
            <w:pPr>
              <w:widowControl w:val="0"/>
              <w:pBdr>
                <w:top w:val="nil"/>
                <w:left w:val="nil"/>
                <w:bottom w:val="nil"/>
                <w:right w:val="nil"/>
                <w:between w:val="nil"/>
              </w:pBdr>
              <w:jc w:val="right"/>
              <w:rPr>
                <w:color w:val="000000"/>
                <w:sz w:val="20"/>
              </w:rPr>
            </w:pPr>
            <w:r w:rsidRPr="00E8515D">
              <w:rPr>
                <w:b/>
                <w:color w:val="000000"/>
                <w:sz w:val="22"/>
              </w:rPr>
              <w:t>Total Quality (80 points maximum)</w:t>
            </w:r>
          </w:p>
        </w:tc>
        <w:tc>
          <w:tcPr>
            <w:tcW w:w="1170" w:type="dxa"/>
            <w:tcBorders>
              <w:top w:val="single" w:sz="6" w:space="0" w:color="000000"/>
              <w:left w:val="single" w:sz="6" w:space="0" w:color="000000"/>
              <w:bottom w:val="single" w:sz="6" w:space="0" w:color="000000"/>
              <w:right w:val="single" w:sz="6" w:space="0" w:color="000000"/>
            </w:tcBorders>
            <w:vAlign w:val="center"/>
          </w:tcPr>
          <w:p w14:paraId="6925A896" w14:textId="77777777" w:rsidR="0011368D" w:rsidRDefault="0011368D" w:rsidP="00332F72"/>
        </w:tc>
      </w:tr>
      <w:tr w:rsidR="0011368D" w14:paraId="171C018B" w14:textId="77777777" w:rsidTr="00813594">
        <w:trPr>
          <w:trHeight w:val="471"/>
        </w:trPr>
        <w:tc>
          <w:tcPr>
            <w:tcW w:w="9258" w:type="dxa"/>
            <w:gridSpan w:val="5"/>
            <w:tcBorders>
              <w:top w:val="single" w:sz="6" w:space="0" w:color="000000"/>
              <w:left w:val="single" w:sz="6" w:space="0" w:color="000000"/>
              <w:bottom w:val="single" w:sz="6" w:space="0" w:color="000000"/>
              <w:right w:val="single" w:sz="6" w:space="0" w:color="000000"/>
            </w:tcBorders>
            <w:vAlign w:val="center"/>
          </w:tcPr>
          <w:p w14:paraId="4F40431A" w14:textId="32943551" w:rsidR="0011368D" w:rsidRPr="00E8515D" w:rsidRDefault="0011368D" w:rsidP="0011368D">
            <w:pPr>
              <w:widowControl w:val="0"/>
              <w:pBdr>
                <w:top w:val="nil"/>
                <w:left w:val="nil"/>
                <w:bottom w:val="nil"/>
                <w:right w:val="nil"/>
                <w:between w:val="nil"/>
              </w:pBdr>
              <w:jc w:val="center"/>
              <w:rPr>
                <w:color w:val="000000"/>
                <w:sz w:val="20"/>
              </w:rPr>
            </w:pPr>
            <w:r w:rsidRPr="00E87EAC">
              <w:rPr>
                <w:sz w:val="22"/>
                <w:szCs w:val="22"/>
              </w:rPr>
              <w:t>All points or none are awarded per item below.</w:t>
            </w:r>
          </w:p>
        </w:tc>
        <w:tc>
          <w:tcPr>
            <w:tcW w:w="1170" w:type="dxa"/>
            <w:tcBorders>
              <w:top w:val="single" w:sz="6" w:space="0" w:color="000000"/>
              <w:left w:val="single" w:sz="6" w:space="0" w:color="000000"/>
              <w:bottom w:val="single" w:sz="6" w:space="0" w:color="000000"/>
              <w:right w:val="single" w:sz="6" w:space="0" w:color="000000"/>
            </w:tcBorders>
            <w:vAlign w:val="center"/>
          </w:tcPr>
          <w:p w14:paraId="6F5B280A" w14:textId="77777777" w:rsidR="0011368D" w:rsidRDefault="0011368D" w:rsidP="0011368D"/>
        </w:tc>
      </w:tr>
      <w:tr w:rsidR="0011368D" w14:paraId="3A735725" w14:textId="77777777" w:rsidTr="00B50000">
        <w:trPr>
          <w:trHeight w:val="564"/>
        </w:trPr>
        <w:tc>
          <w:tcPr>
            <w:tcW w:w="8178" w:type="dxa"/>
            <w:gridSpan w:val="4"/>
            <w:tcBorders>
              <w:top w:val="single" w:sz="6" w:space="0" w:color="000000"/>
              <w:left w:val="single" w:sz="6" w:space="0" w:color="000000"/>
              <w:bottom w:val="single" w:sz="6" w:space="0" w:color="000000"/>
              <w:right w:val="single" w:sz="6" w:space="0" w:color="000000"/>
            </w:tcBorders>
            <w:vAlign w:val="center"/>
          </w:tcPr>
          <w:p w14:paraId="19D0614C" w14:textId="31FF5FA6" w:rsidR="0011368D" w:rsidRPr="00E8515D" w:rsidRDefault="0011368D" w:rsidP="0011368D">
            <w:pPr>
              <w:widowControl w:val="0"/>
              <w:pBdr>
                <w:top w:val="nil"/>
                <w:left w:val="nil"/>
                <w:bottom w:val="nil"/>
                <w:right w:val="nil"/>
                <w:between w:val="nil"/>
              </w:pBdr>
              <w:jc w:val="center"/>
              <w:rPr>
                <w:color w:val="000000"/>
                <w:sz w:val="20"/>
              </w:rPr>
            </w:pPr>
            <w:r>
              <w:rPr>
                <w:color w:val="000000"/>
                <w:sz w:val="22"/>
                <w:szCs w:val="22"/>
              </w:rPr>
              <w:t xml:space="preserve">Signed </w:t>
            </w:r>
            <w:hyperlink r:id="rId357">
              <w:r>
                <w:rPr>
                  <w:color w:val="0000FF"/>
                  <w:sz w:val="22"/>
                  <w:szCs w:val="22"/>
                  <w:u w:val="single"/>
                </w:rPr>
                <w:t>Release Form(s)</w:t>
              </w:r>
            </w:hyperlink>
            <w:r w:rsidRPr="00AC6208">
              <w:rPr>
                <w:sz w:val="22"/>
                <w:szCs w:val="22"/>
              </w:rPr>
              <w:t xml:space="preserve"> are provided</w:t>
            </w:r>
            <w:r>
              <w:rPr>
                <w:sz w:val="22"/>
                <w:szCs w:val="22"/>
              </w:rPr>
              <w:t xml:space="preserve"> for all individuals featured in final round video</w:t>
            </w:r>
          </w:p>
        </w:tc>
        <w:tc>
          <w:tcPr>
            <w:tcW w:w="1080" w:type="dxa"/>
            <w:tcBorders>
              <w:top w:val="single" w:sz="6" w:space="0" w:color="000000"/>
              <w:left w:val="single" w:sz="6" w:space="0" w:color="000000"/>
              <w:bottom w:val="single" w:sz="6" w:space="0" w:color="000000"/>
              <w:right w:val="single" w:sz="6" w:space="0" w:color="000000"/>
            </w:tcBorders>
            <w:vAlign w:val="center"/>
          </w:tcPr>
          <w:p w14:paraId="6A314F4A" w14:textId="2D052B9D" w:rsidR="0011368D" w:rsidRPr="00E8515D" w:rsidRDefault="0011368D" w:rsidP="0011368D">
            <w:pPr>
              <w:widowControl w:val="0"/>
              <w:pBdr>
                <w:top w:val="nil"/>
                <w:left w:val="nil"/>
                <w:bottom w:val="nil"/>
                <w:right w:val="nil"/>
                <w:between w:val="nil"/>
              </w:pBdr>
              <w:jc w:val="center"/>
              <w:rPr>
                <w:color w:val="000000"/>
                <w:sz w:val="20"/>
              </w:rPr>
            </w:pPr>
            <w:r>
              <w:rPr>
                <w:color w:val="000000"/>
                <w:sz w:val="21"/>
                <w:szCs w:val="21"/>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00BBA9F2" w14:textId="77777777" w:rsidR="0011368D" w:rsidRDefault="0011368D" w:rsidP="0011368D"/>
        </w:tc>
      </w:tr>
      <w:tr w:rsidR="0011368D" w14:paraId="18B7C6D8" w14:textId="77777777" w:rsidTr="00E8515D">
        <w:trPr>
          <w:trHeight w:val="438"/>
        </w:trPr>
        <w:tc>
          <w:tcPr>
            <w:tcW w:w="9258" w:type="dxa"/>
            <w:gridSpan w:val="5"/>
            <w:tcBorders>
              <w:top w:val="single" w:sz="6" w:space="0" w:color="000000"/>
              <w:left w:val="single" w:sz="6" w:space="0" w:color="000000"/>
              <w:bottom w:val="single" w:sz="6" w:space="0" w:color="000000"/>
              <w:right w:val="single" w:sz="6" w:space="0" w:color="000000"/>
            </w:tcBorders>
            <w:shd w:val="clear" w:color="auto" w:fill="FFFFFF" w:themeFill="background1"/>
          </w:tcPr>
          <w:p w14:paraId="3EB2F03D" w14:textId="665F5BD8" w:rsidR="0011368D" w:rsidRDefault="0011368D" w:rsidP="0011368D">
            <w:pPr>
              <w:widowControl w:val="0"/>
              <w:pBdr>
                <w:top w:val="nil"/>
                <w:left w:val="nil"/>
                <w:bottom w:val="nil"/>
                <w:right w:val="nil"/>
                <w:between w:val="nil"/>
              </w:pBdr>
              <w:spacing w:before="126"/>
              <w:ind w:left="3725"/>
              <w:jc w:val="right"/>
              <w:rPr>
                <w:color w:val="000000"/>
              </w:rPr>
            </w:pPr>
            <w:r>
              <w:rPr>
                <w:b/>
                <w:color w:val="000000"/>
              </w:rPr>
              <w:t>TOTAL TECHNICAL POINTS (340 points)</w:t>
            </w:r>
          </w:p>
        </w:tc>
        <w:tc>
          <w:tcPr>
            <w:tcW w:w="1170" w:type="dxa"/>
            <w:tcBorders>
              <w:top w:val="single" w:sz="6" w:space="0" w:color="000000"/>
              <w:left w:val="single" w:sz="6" w:space="0" w:color="000000"/>
              <w:bottom w:val="single" w:sz="6" w:space="0" w:color="000000"/>
              <w:right w:val="single" w:sz="6" w:space="0" w:color="000000"/>
            </w:tcBorders>
          </w:tcPr>
          <w:p w14:paraId="71B71BF0" w14:textId="77777777" w:rsidR="0011368D" w:rsidRDefault="0011368D" w:rsidP="0011368D"/>
        </w:tc>
      </w:tr>
    </w:tbl>
    <w:p w14:paraId="62736434" w14:textId="655AA1F0" w:rsidR="009123A6" w:rsidRPr="00E11A9C" w:rsidRDefault="009123A6" w:rsidP="009123A6">
      <w:pPr>
        <w:rPr>
          <w:b/>
          <w:sz w:val="28"/>
          <w:szCs w:val="28"/>
          <w:u w:val="single"/>
        </w:rPr>
      </w:pPr>
      <w:bookmarkStart w:id="237" w:name="d450"/>
      <w:r>
        <w:rPr>
          <w:b/>
          <w:noProof/>
          <w:sz w:val="28"/>
          <w:szCs w:val="28"/>
          <w:u w:val="single"/>
        </w:rPr>
        <w:t>(450) Podcast Production</w:t>
      </w:r>
      <w:r w:rsidRPr="00994B8E">
        <w:rPr>
          <w:b/>
          <w:noProof/>
          <w:sz w:val="28"/>
          <w:szCs w:val="28"/>
          <w:u w:val="single"/>
        </w:rPr>
        <w:t xml:space="preserve"> </w:t>
      </w:r>
      <w:r>
        <w:rPr>
          <w:b/>
          <w:noProof/>
          <w:sz w:val="28"/>
          <w:szCs w:val="28"/>
          <w:u w:val="single"/>
        </w:rPr>
        <w:t>Team</w:t>
      </w:r>
      <w:r w:rsidR="004257C2">
        <w:rPr>
          <w:b/>
          <w:noProof/>
          <w:sz w:val="28"/>
          <w:szCs w:val="28"/>
          <w:u w:val="single"/>
        </w:rPr>
        <w:t xml:space="preserve"> ( S | PS)</w:t>
      </w:r>
    </w:p>
    <w:bookmarkEnd w:id="237"/>
    <w:p w14:paraId="7FD817E5" w14:textId="77777777" w:rsidR="009123A6" w:rsidRPr="00C864AA" w:rsidRDefault="009123A6" w:rsidP="009123A6">
      <w:pPr>
        <w:rPr>
          <w:sz w:val="16"/>
          <w:szCs w:val="16"/>
        </w:rPr>
      </w:pPr>
    </w:p>
    <w:p w14:paraId="2019B9CF" w14:textId="77777777" w:rsidR="009123A6" w:rsidRPr="00350350" w:rsidRDefault="009123A6" w:rsidP="009123A6">
      <w:pPr>
        <w:rPr>
          <w:b/>
          <w:bCs/>
          <w:sz w:val="22"/>
          <w:szCs w:val="22"/>
        </w:rPr>
      </w:pPr>
      <w:r w:rsidRPr="007B2733">
        <w:rPr>
          <w:b/>
          <w:bCs/>
          <w:sz w:val="22"/>
          <w:szCs w:val="22"/>
        </w:rPr>
        <w:t>Description</w:t>
      </w:r>
    </w:p>
    <w:p w14:paraId="15F9F95E" w14:textId="3E3343B6" w:rsidR="009123A6" w:rsidRDefault="009123A6" w:rsidP="009123A6">
      <w:pPr>
        <w:rPr>
          <w:sz w:val="22"/>
          <w:szCs w:val="22"/>
        </w:rPr>
      </w:pPr>
      <w:r>
        <w:rPr>
          <w:sz w:val="22"/>
          <w:szCs w:val="22"/>
        </w:rPr>
        <w:t>P</w:t>
      </w:r>
      <w:r w:rsidRPr="00325CF7">
        <w:rPr>
          <w:sz w:val="22"/>
          <w:szCs w:val="22"/>
        </w:rPr>
        <w:t>odcast</w:t>
      </w:r>
      <w:r>
        <w:rPr>
          <w:sz w:val="22"/>
          <w:szCs w:val="22"/>
        </w:rPr>
        <w:t>s</w:t>
      </w:r>
      <w:r w:rsidRPr="00325CF7">
        <w:rPr>
          <w:sz w:val="22"/>
          <w:szCs w:val="22"/>
        </w:rPr>
        <w:t xml:space="preserve"> usually feature</w:t>
      </w:r>
      <w:r>
        <w:rPr>
          <w:sz w:val="22"/>
          <w:szCs w:val="22"/>
        </w:rPr>
        <w:t xml:space="preserve"> </w:t>
      </w:r>
      <w:r w:rsidRPr="00325CF7">
        <w:rPr>
          <w:sz w:val="22"/>
          <w:szCs w:val="22"/>
        </w:rPr>
        <w:t>one or more hosts engaged in a discussion about a particular topic or current event. Discussion and content within a podcast can range from carefully scripted to totally improvised. Podcasts combine elaborate and artistic sound production with thematic concerns ranging from scientific research to slice</w:t>
      </w:r>
      <w:r w:rsidR="00893B75">
        <w:rPr>
          <w:sz w:val="22"/>
          <w:szCs w:val="22"/>
        </w:rPr>
        <w:t>-</w:t>
      </w:r>
      <w:r w:rsidRPr="00325CF7">
        <w:rPr>
          <w:sz w:val="22"/>
          <w:szCs w:val="22"/>
        </w:rPr>
        <w:t>of</w:t>
      </w:r>
      <w:r w:rsidR="00893B75">
        <w:rPr>
          <w:sz w:val="22"/>
          <w:szCs w:val="22"/>
        </w:rPr>
        <w:t>-</w:t>
      </w:r>
      <w:r w:rsidRPr="00325CF7">
        <w:rPr>
          <w:sz w:val="22"/>
          <w:szCs w:val="22"/>
        </w:rPr>
        <w:t>life journalism.</w:t>
      </w:r>
      <w:r>
        <w:rPr>
          <w:sz w:val="22"/>
          <w:szCs w:val="22"/>
        </w:rPr>
        <w:t xml:space="preserve">  Team members will demonstrate their ability to engage a target audience by creating a </w:t>
      </w:r>
      <w:r w:rsidR="00D33017">
        <w:rPr>
          <w:sz w:val="22"/>
          <w:szCs w:val="22"/>
        </w:rPr>
        <w:t>three to five (</w:t>
      </w:r>
      <w:r>
        <w:rPr>
          <w:sz w:val="22"/>
          <w:szCs w:val="22"/>
        </w:rPr>
        <w:t xml:space="preserve">3:00 </w:t>
      </w:r>
      <w:r w:rsidR="00893B75">
        <w:rPr>
          <w:sz w:val="22"/>
          <w:szCs w:val="22"/>
        </w:rPr>
        <w:t>-</w:t>
      </w:r>
      <w:r>
        <w:rPr>
          <w:sz w:val="22"/>
          <w:szCs w:val="22"/>
        </w:rPr>
        <w:t xml:space="preserve"> 5:00</w:t>
      </w:r>
      <w:r w:rsidR="00D33017">
        <w:rPr>
          <w:sz w:val="22"/>
          <w:szCs w:val="22"/>
        </w:rPr>
        <w:t>)</w:t>
      </w:r>
      <w:r>
        <w:rPr>
          <w:sz w:val="22"/>
          <w:szCs w:val="22"/>
        </w:rPr>
        <w:t xml:space="preserve"> minute podcast on the provided topic.</w:t>
      </w:r>
    </w:p>
    <w:p w14:paraId="31E04359" w14:textId="77777777" w:rsidR="009123A6" w:rsidRPr="00BF78D1" w:rsidRDefault="009123A6" w:rsidP="009123A6">
      <w:pPr>
        <w:rPr>
          <w:b/>
          <w:sz w:val="16"/>
          <w:szCs w:val="16"/>
        </w:rPr>
      </w:pPr>
    </w:p>
    <w:p w14:paraId="038469A7" w14:textId="77777777" w:rsidR="009123A6" w:rsidRPr="00C864AA" w:rsidRDefault="009123A6" w:rsidP="009123A6">
      <w:pPr>
        <w:rPr>
          <w:b/>
          <w:noProof/>
          <w:sz w:val="22"/>
          <w:szCs w:val="22"/>
        </w:rPr>
      </w:pPr>
      <w:r w:rsidRPr="00C864AA">
        <w:rPr>
          <w:b/>
          <w:noProof/>
          <w:sz w:val="22"/>
          <w:szCs w:val="22"/>
        </w:rPr>
        <w:t>Eligibility</w:t>
      </w:r>
    </w:p>
    <w:p w14:paraId="09D5E79D" w14:textId="7891F012" w:rsidR="009123A6" w:rsidRPr="00891F65" w:rsidRDefault="00C21B36" w:rsidP="009123A6">
      <w:pPr>
        <w:rPr>
          <w:sz w:val="22"/>
          <w:szCs w:val="22"/>
        </w:rPr>
      </w:pPr>
      <w:r>
        <w:rPr>
          <w:sz w:val="22"/>
          <w:szCs w:val="22"/>
        </w:rPr>
        <w:t>Any Secondary</w:t>
      </w:r>
      <w:r w:rsidR="004257C2">
        <w:rPr>
          <w:sz w:val="22"/>
          <w:szCs w:val="22"/>
        </w:rPr>
        <w:t xml:space="preserve"> or Post-secondary</w:t>
      </w:r>
      <w:r>
        <w:rPr>
          <w:sz w:val="22"/>
          <w:szCs w:val="22"/>
        </w:rPr>
        <w:t xml:space="preserve"> division student member may enter this team event.</w:t>
      </w:r>
      <w:r w:rsidR="009123A6" w:rsidRPr="00891F65">
        <w:rPr>
          <w:sz w:val="22"/>
          <w:szCs w:val="22"/>
        </w:rPr>
        <w:t xml:space="preserve"> A team will consist of 2</w:t>
      </w:r>
      <w:r w:rsidR="00893B75">
        <w:rPr>
          <w:sz w:val="22"/>
          <w:szCs w:val="22"/>
        </w:rPr>
        <w:t>-</w:t>
      </w:r>
      <w:r w:rsidR="009123A6" w:rsidRPr="00891F65">
        <w:rPr>
          <w:sz w:val="22"/>
          <w:szCs w:val="22"/>
        </w:rPr>
        <w:t xml:space="preserve">4 members. </w:t>
      </w:r>
      <w:r w:rsidR="00980251">
        <w:rPr>
          <w:sz w:val="22"/>
          <w:szCs w:val="22"/>
        </w:rPr>
        <w:t xml:space="preserve">Members </w:t>
      </w:r>
      <w:r w:rsidR="009123A6" w:rsidRPr="00891F65">
        <w:rPr>
          <w:sz w:val="22"/>
          <w:szCs w:val="22"/>
        </w:rPr>
        <w:t xml:space="preserve">participating in </w:t>
      </w:r>
      <w:r w:rsidR="004257C2">
        <w:rPr>
          <w:sz w:val="22"/>
          <w:szCs w:val="22"/>
        </w:rPr>
        <w:t xml:space="preserve">state and </w:t>
      </w:r>
      <w:r w:rsidR="009123A6" w:rsidRPr="00891F65">
        <w:rPr>
          <w:sz w:val="22"/>
          <w:szCs w:val="22"/>
        </w:rPr>
        <w:t xml:space="preserve">national level competition must be registered for the event, prior to submission deadline for technical judging. Teams must participate in both parts of the competition </w:t>
      </w:r>
      <w:r w:rsidR="00595110">
        <w:rPr>
          <w:sz w:val="22"/>
          <w:szCs w:val="22"/>
        </w:rPr>
        <w:t>to be ranked</w:t>
      </w:r>
      <w:r w:rsidR="009123A6" w:rsidRPr="00891F65">
        <w:rPr>
          <w:sz w:val="22"/>
          <w:szCs w:val="22"/>
        </w:rPr>
        <w:t xml:space="preserve">.  </w:t>
      </w:r>
    </w:p>
    <w:p w14:paraId="6E23317F" w14:textId="77777777" w:rsidR="009123A6" w:rsidRDefault="009123A6" w:rsidP="009123A6">
      <w:pPr>
        <w:rPr>
          <w:bCs/>
          <w:sz w:val="16"/>
          <w:szCs w:val="16"/>
        </w:rPr>
      </w:pPr>
    </w:p>
    <w:p w14:paraId="572ECF92" w14:textId="77777777" w:rsidR="009123A6" w:rsidRPr="00350350" w:rsidRDefault="009123A6" w:rsidP="009123A6">
      <w:pPr>
        <w:rPr>
          <w:b/>
          <w:noProof/>
          <w:sz w:val="22"/>
          <w:szCs w:val="22"/>
        </w:rPr>
      </w:pPr>
      <w:r w:rsidRPr="00350350">
        <w:rPr>
          <w:b/>
          <w:noProof/>
          <w:sz w:val="22"/>
          <w:szCs w:val="22"/>
        </w:rPr>
        <w:t>Topic</w:t>
      </w:r>
    </w:p>
    <w:p w14:paraId="422163ED" w14:textId="1A62D7AD" w:rsidR="006E3158" w:rsidRPr="006E3158" w:rsidRDefault="006E3158" w:rsidP="006E3158">
      <w:pPr>
        <w:rPr>
          <w:b/>
          <w:bCs/>
          <w:sz w:val="22"/>
          <w:szCs w:val="22"/>
        </w:rPr>
      </w:pPr>
      <w:r w:rsidRPr="006E3158">
        <w:rPr>
          <w:sz w:val="22"/>
          <w:szCs w:val="22"/>
        </w:rPr>
        <w:t xml:space="preserve">Create a three to five (3:00 </w:t>
      </w:r>
      <w:r w:rsidR="00893B75">
        <w:rPr>
          <w:sz w:val="22"/>
          <w:szCs w:val="22"/>
        </w:rPr>
        <w:t>-</w:t>
      </w:r>
      <w:r w:rsidRPr="006E3158">
        <w:rPr>
          <w:sz w:val="22"/>
          <w:szCs w:val="22"/>
        </w:rPr>
        <w:t xml:space="preserve"> 5:00) minute podcast of a top ten list of your choice. (</w:t>
      </w:r>
      <w:r>
        <w:rPr>
          <w:sz w:val="22"/>
          <w:szCs w:val="22"/>
        </w:rPr>
        <w:t>Examples:</w:t>
      </w:r>
      <w:r w:rsidRPr="006E3158">
        <w:rPr>
          <w:sz w:val="22"/>
          <w:szCs w:val="22"/>
        </w:rPr>
        <w:t xml:space="preserve"> </w:t>
      </w:r>
      <w:r>
        <w:rPr>
          <w:sz w:val="22"/>
          <w:szCs w:val="22"/>
        </w:rPr>
        <w:t xml:space="preserve">Greatest </w:t>
      </w:r>
      <w:r w:rsidRPr="006E3158">
        <w:rPr>
          <w:sz w:val="22"/>
          <w:szCs w:val="22"/>
        </w:rPr>
        <w:t>movies of all time, travel spots in the US, rides at Disneyland, heroes, or villains, etc.)</w:t>
      </w:r>
    </w:p>
    <w:p w14:paraId="10DC2F59" w14:textId="77777777" w:rsidR="009123A6" w:rsidRDefault="009123A6" w:rsidP="009123A6">
      <w:pPr>
        <w:rPr>
          <w:sz w:val="22"/>
          <w:szCs w:val="22"/>
        </w:rPr>
      </w:pPr>
    </w:p>
    <w:p w14:paraId="6A111277" w14:textId="73EA5098" w:rsidR="009123A6" w:rsidRPr="00350350" w:rsidRDefault="00980251" w:rsidP="009123A6">
      <w:pPr>
        <w:rPr>
          <w:sz w:val="22"/>
          <w:szCs w:val="22"/>
        </w:rPr>
      </w:pPr>
      <w:r>
        <w:rPr>
          <w:sz w:val="22"/>
          <w:szCs w:val="22"/>
        </w:rPr>
        <w:t xml:space="preserve">Members </w:t>
      </w:r>
      <w:r w:rsidR="009123A6" w:rsidRPr="00350350">
        <w:rPr>
          <w:sz w:val="22"/>
          <w:szCs w:val="22"/>
        </w:rPr>
        <w:t xml:space="preserve">who do </w:t>
      </w:r>
      <w:r w:rsidR="009123A6" w:rsidRPr="00350350">
        <w:rPr>
          <w:i/>
          <w:iCs/>
          <w:sz w:val="22"/>
          <w:szCs w:val="22"/>
        </w:rPr>
        <w:t>not</w:t>
      </w:r>
      <w:r w:rsidR="009123A6" w:rsidRPr="00350350">
        <w:rPr>
          <w:sz w:val="22"/>
          <w:szCs w:val="22"/>
        </w:rPr>
        <w:t xml:space="preserve"> submit an entry </w:t>
      </w:r>
      <w:r w:rsidR="009123A6">
        <w:rPr>
          <w:sz w:val="22"/>
          <w:szCs w:val="22"/>
        </w:rPr>
        <w:t>following</w:t>
      </w:r>
      <w:r w:rsidR="009123A6" w:rsidRPr="00350350">
        <w:rPr>
          <w:sz w:val="22"/>
          <w:szCs w:val="22"/>
        </w:rPr>
        <w:t xml:space="preserve"> this topic will be </w:t>
      </w:r>
      <w:r w:rsidR="009123A6" w:rsidRPr="00350350">
        <w:rPr>
          <w:i/>
          <w:iCs/>
          <w:sz w:val="22"/>
          <w:szCs w:val="22"/>
        </w:rPr>
        <w:t>disqualified</w:t>
      </w:r>
      <w:r w:rsidR="009123A6" w:rsidRPr="00350350">
        <w:rPr>
          <w:sz w:val="22"/>
          <w:szCs w:val="22"/>
        </w:rPr>
        <w:t>.</w:t>
      </w:r>
    </w:p>
    <w:p w14:paraId="2BFE54B8" w14:textId="77777777" w:rsidR="009123A6" w:rsidRPr="00C864AA" w:rsidRDefault="009123A6" w:rsidP="009123A6">
      <w:pPr>
        <w:rPr>
          <w:bCs/>
          <w:sz w:val="16"/>
          <w:szCs w:val="16"/>
        </w:rPr>
      </w:pPr>
    </w:p>
    <w:p w14:paraId="5704E97D" w14:textId="1041B3EF" w:rsidR="009123A6" w:rsidRPr="00350350" w:rsidRDefault="00980251" w:rsidP="009123A6">
      <w:pPr>
        <w:rPr>
          <w:b/>
          <w:bCs/>
          <w:sz w:val="22"/>
          <w:szCs w:val="22"/>
        </w:rPr>
      </w:pPr>
      <w:r>
        <w:rPr>
          <w:b/>
          <w:bCs/>
          <w:sz w:val="22"/>
          <w:szCs w:val="22"/>
        </w:rPr>
        <w:t xml:space="preserve">Member </w:t>
      </w:r>
      <w:r w:rsidR="009123A6" w:rsidRPr="007B2733">
        <w:rPr>
          <w:b/>
          <w:bCs/>
          <w:sz w:val="22"/>
          <w:szCs w:val="22"/>
        </w:rPr>
        <w:t>must supply</w:t>
      </w:r>
    </w:p>
    <w:p w14:paraId="727E47A9" w14:textId="77777777" w:rsidR="009123A6" w:rsidRPr="00350350" w:rsidRDefault="009123A6" w:rsidP="009123A6">
      <w:pPr>
        <w:ind w:left="432" w:hanging="432"/>
        <w:rPr>
          <w:sz w:val="22"/>
          <w:szCs w:val="22"/>
        </w:rPr>
      </w:pPr>
      <w:r>
        <w:rPr>
          <w:sz w:val="22"/>
          <w:szCs w:val="22"/>
        </w:rPr>
        <w:t>Digital presentation equipment</w:t>
      </w:r>
    </w:p>
    <w:p w14:paraId="719003C5" w14:textId="77777777" w:rsidR="009123A6" w:rsidRPr="00350350" w:rsidRDefault="009123A6" w:rsidP="009123A6">
      <w:pPr>
        <w:ind w:left="432" w:hanging="432"/>
        <w:rPr>
          <w:sz w:val="22"/>
          <w:szCs w:val="22"/>
        </w:rPr>
      </w:pPr>
      <w:r w:rsidRPr="00350350">
        <w:rPr>
          <w:sz w:val="22"/>
          <w:szCs w:val="22"/>
        </w:rPr>
        <w:t>Video projector (optional)</w:t>
      </w:r>
    </w:p>
    <w:p w14:paraId="3CED93A1" w14:textId="77777777" w:rsidR="009123A6" w:rsidRPr="00350350" w:rsidRDefault="009123A6" w:rsidP="009123A6">
      <w:pPr>
        <w:ind w:left="432" w:hanging="432"/>
        <w:rPr>
          <w:sz w:val="22"/>
          <w:szCs w:val="22"/>
        </w:rPr>
      </w:pPr>
      <w:r w:rsidRPr="00350350">
        <w:rPr>
          <w:sz w:val="22"/>
          <w:szCs w:val="22"/>
        </w:rPr>
        <w:t>Props (optional)</w:t>
      </w:r>
    </w:p>
    <w:p w14:paraId="01455318" w14:textId="503F4DE8" w:rsidR="009123A6" w:rsidRPr="00350350" w:rsidRDefault="009123A6" w:rsidP="009123A6">
      <w:pPr>
        <w:ind w:left="432" w:hanging="432"/>
        <w:rPr>
          <w:sz w:val="22"/>
          <w:szCs w:val="22"/>
        </w:rPr>
      </w:pPr>
      <w:r w:rsidRPr="00350350">
        <w:rPr>
          <w:sz w:val="22"/>
          <w:szCs w:val="22"/>
        </w:rPr>
        <w:t>Carry</w:t>
      </w:r>
      <w:r w:rsidR="00893B75">
        <w:rPr>
          <w:sz w:val="22"/>
          <w:szCs w:val="22"/>
        </w:rPr>
        <w:t>-</w:t>
      </w:r>
      <w:r w:rsidRPr="00350350">
        <w:rPr>
          <w:sz w:val="22"/>
          <w:szCs w:val="22"/>
        </w:rPr>
        <w:t xml:space="preserve">in and </w:t>
      </w:r>
      <w:r w:rsidR="00606AC0">
        <w:rPr>
          <w:sz w:val="22"/>
          <w:szCs w:val="22"/>
        </w:rPr>
        <w:t>setup</w:t>
      </w:r>
      <w:r w:rsidRPr="00350350">
        <w:rPr>
          <w:sz w:val="22"/>
          <w:szCs w:val="22"/>
        </w:rPr>
        <w:t xml:space="preserve"> of equipment must be done solely by the </w:t>
      </w:r>
      <w:r w:rsidR="00980251">
        <w:rPr>
          <w:sz w:val="22"/>
          <w:szCs w:val="22"/>
        </w:rPr>
        <w:t xml:space="preserve">member </w:t>
      </w:r>
      <w:r w:rsidRPr="00350350">
        <w:rPr>
          <w:sz w:val="22"/>
          <w:szCs w:val="22"/>
        </w:rPr>
        <w:t>and must take place within the time allotted</w:t>
      </w:r>
    </w:p>
    <w:p w14:paraId="5B917DC2" w14:textId="2D10A17B" w:rsidR="009123A6" w:rsidRPr="00350350" w:rsidRDefault="009123A6" w:rsidP="009123A6">
      <w:pPr>
        <w:ind w:left="432" w:hanging="432"/>
        <w:rPr>
          <w:sz w:val="22"/>
          <w:szCs w:val="22"/>
        </w:rPr>
      </w:pPr>
      <w:r w:rsidRPr="00350350">
        <w:rPr>
          <w:sz w:val="22"/>
          <w:szCs w:val="22"/>
        </w:rPr>
        <w:t>No Internet access will be provided on</w:t>
      </w:r>
      <w:r w:rsidR="00893B75">
        <w:rPr>
          <w:sz w:val="22"/>
          <w:szCs w:val="22"/>
        </w:rPr>
        <w:t>-</w:t>
      </w:r>
      <w:r w:rsidRPr="00350350">
        <w:rPr>
          <w:sz w:val="22"/>
          <w:szCs w:val="22"/>
        </w:rPr>
        <w:t xml:space="preserve">site at </w:t>
      </w:r>
      <w:r w:rsidR="004257C2">
        <w:rPr>
          <w:sz w:val="22"/>
          <w:szCs w:val="22"/>
        </w:rPr>
        <w:t>S</w:t>
      </w:r>
      <w:r w:rsidRPr="00350350">
        <w:rPr>
          <w:sz w:val="22"/>
          <w:szCs w:val="22"/>
        </w:rPr>
        <w:t xml:space="preserve">LC; however, </w:t>
      </w:r>
      <w:r w:rsidR="00980251">
        <w:rPr>
          <w:sz w:val="22"/>
          <w:szCs w:val="22"/>
        </w:rPr>
        <w:t xml:space="preserve">members </w:t>
      </w:r>
      <w:r w:rsidRPr="00350350">
        <w:rPr>
          <w:sz w:val="22"/>
          <w:szCs w:val="22"/>
        </w:rPr>
        <w:t>may provide their own access to be used only for their presentation to the judges</w:t>
      </w:r>
    </w:p>
    <w:p w14:paraId="77926499" w14:textId="06D8942C" w:rsidR="009123A6" w:rsidRPr="00350350" w:rsidRDefault="00980251" w:rsidP="009123A6">
      <w:pPr>
        <w:ind w:left="432" w:hanging="432"/>
        <w:rPr>
          <w:sz w:val="22"/>
          <w:szCs w:val="22"/>
        </w:rPr>
      </w:pPr>
      <w:r>
        <w:rPr>
          <w:sz w:val="22"/>
          <w:szCs w:val="22"/>
        </w:rPr>
        <w:t xml:space="preserve">Member </w:t>
      </w:r>
      <w:r w:rsidR="009123A6" w:rsidRPr="00350350">
        <w:rPr>
          <w:sz w:val="22"/>
          <w:szCs w:val="22"/>
        </w:rPr>
        <w:t>must bring all supporting devices (e.g., extension cords, power supply, etc.)</w:t>
      </w:r>
    </w:p>
    <w:p w14:paraId="462A472E" w14:textId="77777777" w:rsidR="009123A6" w:rsidRPr="00C864AA" w:rsidRDefault="009123A6" w:rsidP="009123A6">
      <w:pPr>
        <w:rPr>
          <w:b/>
          <w:sz w:val="16"/>
          <w:szCs w:val="16"/>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9123A6" w:rsidRPr="00C864AA" w14:paraId="3F74C591" w14:textId="77777777" w:rsidTr="000E4B26">
        <w:trPr>
          <w:trHeight w:val="1590"/>
        </w:trPr>
        <w:tc>
          <w:tcPr>
            <w:tcW w:w="10260" w:type="dxa"/>
          </w:tcPr>
          <w:p w14:paraId="21D4F1B5" w14:textId="77777777" w:rsidR="000E4B26" w:rsidRDefault="009123A6" w:rsidP="000E4B26">
            <w:pPr>
              <w:spacing w:before="80"/>
              <w:rPr>
                <w:b/>
                <w:bCs/>
                <w:sz w:val="21"/>
                <w:szCs w:val="21"/>
              </w:rPr>
            </w:pPr>
            <w:r w:rsidRPr="00CF79BD">
              <w:rPr>
                <w:b/>
                <w:bCs/>
                <w:sz w:val="21"/>
                <w:szCs w:val="21"/>
              </w:rPr>
              <w:t xml:space="preserve">Business Professionals of America assumes no responsibility for hardware/software provided by the </w:t>
            </w:r>
            <w:r w:rsidR="00980251">
              <w:rPr>
                <w:b/>
                <w:bCs/>
                <w:sz w:val="21"/>
                <w:szCs w:val="21"/>
              </w:rPr>
              <w:t>member</w:t>
            </w:r>
            <w:r w:rsidRPr="00CF79BD">
              <w:rPr>
                <w:b/>
                <w:bCs/>
                <w:sz w:val="21"/>
                <w:szCs w:val="21"/>
              </w:rPr>
              <w:t xml:space="preserve">.  </w:t>
            </w:r>
          </w:p>
          <w:p w14:paraId="0F39699F" w14:textId="2895C1F8" w:rsidR="000E4B26" w:rsidRDefault="000E4B26" w:rsidP="000E4B26">
            <w:pPr>
              <w:spacing w:before="80"/>
              <w:rPr>
                <w:b/>
                <w:bCs/>
                <w:sz w:val="21"/>
                <w:szCs w:val="21"/>
              </w:rPr>
            </w:pPr>
            <w:r>
              <w:rPr>
                <w:b/>
                <w:bCs/>
                <w:sz w:val="22"/>
                <w:szCs w:val="22"/>
              </w:rPr>
              <w:t>P</w:t>
            </w:r>
            <w:r w:rsidRPr="00EA7F08">
              <w:rPr>
                <w:b/>
                <w:bCs/>
                <w:sz w:val="22"/>
                <w:szCs w:val="22"/>
              </w:rPr>
              <w:t>rops or visual aids are allowed in this competition.</w:t>
            </w:r>
          </w:p>
          <w:p w14:paraId="1E846456" w14:textId="5809E8EB" w:rsidR="000E4B26" w:rsidRDefault="009123A6" w:rsidP="000E4B26">
            <w:pPr>
              <w:spacing w:before="80"/>
              <w:rPr>
                <w:b/>
                <w:bCs/>
                <w:sz w:val="21"/>
                <w:szCs w:val="21"/>
              </w:rPr>
            </w:pPr>
            <w:r w:rsidRPr="00CF79BD">
              <w:rPr>
                <w:b/>
                <w:bCs/>
                <w:sz w:val="21"/>
                <w:szCs w:val="21"/>
              </w:rPr>
              <w:t>No equipment, supplies, or materials other than those specified for an event will be allowed in the testing area.</w:t>
            </w:r>
          </w:p>
          <w:p w14:paraId="38CD8504" w14:textId="793C6F3D" w:rsidR="009123A6" w:rsidRPr="000E4B26" w:rsidRDefault="009123A6" w:rsidP="000E4B26">
            <w:pPr>
              <w:spacing w:before="80"/>
              <w:rPr>
                <w:b/>
                <w:bCs/>
                <w:sz w:val="21"/>
                <w:szCs w:val="21"/>
              </w:rPr>
            </w:pPr>
            <w:r w:rsidRPr="00CF79BD">
              <w:rPr>
                <w:b/>
                <w:bCs/>
                <w:sz w:val="21"/>
                <w:szCs w:val="21"/>
              </w:rPr>
              <w:t xml:space="preserve">No previous Business Professionals of America tests and/or sample tests or facsimiles thereof (handwritten, photocopied, or keyed) may be taken into the testing area.  </w:t>
            </w:r>
            <w:r w:rsidRPr="00CF79BD">
              <w:rPr>
                <w:b/>
                <w:bCs/>
                <w:sz w:val="21"/>
                <w:szCs w:val="21"/>
                <w:u w:val="single"/>
              </w:rPr>
              <w:t>Violation of this rule will result in disqualification</w:t>
            </w:r>
            <w:r w:rsidRPr="00CF79BD">
              <w:rPr>
                <w:b/>
                <w:bCs/>
                <w:sz w:val="21"/>
                <w:szCs w:val="21"/>
              </w:rPr>
              <w:t>.</w:t>
            </w:r>
          </w:p>
        </w:tc>
      </w:tr>
    </w:tbl>
    <w:p w14:paraId="7DCC20B7" w14:textId="77777777" w:rsidR="009123A6" w:rsidRPr="00C864AA" w:rsidRDefault="009123A6" w:rsidP="009123A6">
      <w:pPr>
        <w:rPr>
          <w:sz w:val="16"/>
          <w:szCs w:val="16"/>
        </w:rPr>
      </w:pPr>
    </w:p>
    <w:p w14:paraId="1B1012E8" w14:textId="77777777" w:rsidR="009123A6" w:rsidRPr="00350350" w:rsidRDefault="009123A6" w:rsidP="009123A6">
      <w:pPr>
        <w:rPr>
          <w:b/>
          <w:bCs/>
          <w:sz w:val="22"/>
          <w:szCs w:val="22"/>
        </w:rPr>
      </w:pPr>
      <w:r w:rsidRPr="007B2733">
        <w:rPr>
          <w:b/>
          <w:bCs/>
          <w:sz w:val="22"/>
          <w:szCs w:val="22"/>
        </w:rPr>
        <w:t>Competencies</w:t>
      </w:r>
    </w:p>
    <w:p w14:paraId="52B1FCA9" w14:textId="77777777" w:rsidR="009123A6" w:rsidRPr="00582E84" w:rsidRDefault="009123A6">
      <w:pPr>
        <w:pStyle w:val="ListParagraph"/>
        <w:numPr>
          <w:ilvl w:val="0"/>
          <w:numId w:val="56"/>
        </w:numPr>
        <w:rPr>
          <w:sz w:val="22"/>
          <w:szCs w:val="22"/>
        </w:rPr>
      </w:pPr>
      <w:r w:rsidRPr="00582E84">
        <w:rPr>
          <w:sz w:val="22"/>
          <w:szCs w:val="22"/>
        </w:rPr>
        <w:t>Demonstrate an understanding of developing</w:t>
      </w:r>
      <w:r>
        <w:rPr>
          <w:sz w:val="22"/>
          <w:szCs w:val="22"/>
        </w:rPr>
        <w:t xml:space="preserve"> audio productions</w:t>
      </w:r>
      <w:r w:rsidRPr="00582E84">
        <w:rPr>
          <w:sz w:val="22"/>
          <w:szCs w:val="22"/>
        </w:rPr>
        <w:t xml:space="preserve"> for a target audience</w:t>
      </w:r>
    </w:p>
    <w:p w14:paraId="1136C9F2" w14:textId="77777777" w:rsidR="009123A6" w:rsidRDefault="009123A6">
      <w:pPr>
        <w:pStyle w:val="ListParagraph"/>
        <w:numPr>
          <w:ilvl w:val="0"/>
          <w:numId w:val="56"/>
        </w:numPr>
        <w:rPr>
          <w:sz w:val="22"/>
          <w:szCs w:val="22"/>
        </w:rPr>
      </w:pPr>
      <w:r>
        <w:rPr>
          <w:sz w:val="22"/>
          <w:szCs w:val="22"/>
        </w:rPr>
        <w:t>Demonstrate knowledge of lead in and lead out audio scripting and editing</w:t>
      </w:r>
    </w:p>
    <w:p w14:paraId="7DEE07A0" w14:textId="77777777" w:rsidR="009123A6" w:rsidRPr="00185523" w:rsidRDefault="009123A6">
      <w:pPr>
        <w:pStyle w:val="ListParagraph"/>
        <w:numPr>
          <w:ilvl w:val="0"/>
          <w:numId w:val="58"/>
        </w:numPr>
        <w:rPr>
          <w:noProof/>
          <w:sz w:val="22"/>
          <w:szCs w:val="22"/>
        </w:rPr>
      </w:pPr>
      <w:r w:rsidRPr="00185523">
        <w:rPr>
          <w:sz w:val="22"/>
          <w:szCs w:val="22"/>
        </w:rPr>
        <w:t xml:space="preserve">Apply knowledge of software, equipment, and skills related to </w:t>
      </w:r>
      <w:r>
        <w:rPr>
          <w:sz w:val="22"/>
          <w:szCs w:val="22"/>
        </w:rPr>
        <w:t>audio</w:t>
      </w:r>
      <w:r w:rsidRPr="00185523">
        <w:rPr>
          <w:sz w:val="22"/>
          <w:szCs w:val="22"/>
        </w:rPr>
        <w:t xml:space="preserve"> production</w:t>
      </w:r>
    </w:p>
    <w:p w14:paraId="2FA7869A" w14:textId="77777777" w:rsidR="009123A6" w:rsidRPr="00185523" w:rsidRDefault="009123A6">
      <w:pPr>
        <w:pStyle w:val="ListParagraph"/>
        <w:numPr>
          <w:ilvl w:val="0"/>
          <w:numId w:val="58"/>
        </w:numPr>
        <w:rPr>
          <w:noProof/>
          <w:sz w:val="22"/>
          <w:szCs w:val="22"/>
        </w:rPr>
      </w:pPr>
      <w:r w:rsidRPr="00185523">
        <w:rPr>
          <w:sz w:val="22"/>
          <w:szCs w:val="22"/>
        </w:rPr>
        <w:t xml:space="preserve">Utilize </w:t>
      </w:r>
      <w:r>
        <w:rPr>
          <w:sz w:val="22"/>
          <w:szCs w:val="22"/>
        </w:rPr>
        <w:t>audio</w:t>
      </w:r>
      <w:r w:rsidRPr="00185523">
        <w:rPr>
          <w:sz w:val="22"/>
          <w:szCs w:val="22"/>
        </w:rPr>
        <w:t xml:space="preserve"> editing applications</w:t>
      </w:r>
    </w:p>
    <w:p w14:paraId="48E396FD" w14:textId="77777777" w:rsidR="009123A6" w:rsidRPr="00185523" w:rsidRDefault="009123A6">
      <w:pPr>
        <w:pStyle w:val="ListParagraph"/>
        <w:numPr>
          <w:ilvl w:val="0"/>
          <w:numId w:val="58"/>
        </w:numPr>
        <w:rPr>
          <w:noProof/>
          <w:sz w:val="22"/>
          <w:szCs w:val="22"/>
        </w:rPr>
      </w:pPr>
      <w:r w:rsidRPr="00185523">
        <w:rPr>
          <w:sz w:val="22"/>
          <w:szCs w:val="22"/>
        </w:rPr>
        <w:t xml:space="preserve">Develop </w:t>
      </w:r>
      <w:r>
        <w:rPr>
          <w:sz w:val="22"/>
          <w:szCs w:val="22"/>
        </w:rPr>
        <w:t>discussion points based on topic</w:t>
      </w:r>
    </w:p>
    <w:p w14:paraId="5E2447F7" w14:textId="7BCA94F1" w:rsidR="009123A6" w:rsidRPr="00185523" w:rsidRDefault="009123A6">
      <w:pPr>
        <w:pStyle w:val="ListParagraph"/>
        <w:numPr>
          <w:ilvl w:val="0"/>
          <w:numId w:val="58"/>
        </w:numPr>
        <w:rPr>
          <w:noProof/>
          <w:sz w:val="22"/>
          <w:szCs w:val="22"/>
        </w:rPr>
      </w:pPr>
      <w:r w:rsidRPr="00185523">
        <w:rPr>
          <w:sz w:val="22"/>
          <w:szCs w:val="22"/>
        </w:rPr>
        <w:t xml:space="preserve">Demonstrate </w:t>
      </w:r>
      <w:r w:rsidR="008F4EF1">
        <w:rPr>
          <w:sz w:val="22"/>
          <w:szCs w:val="22"/>
        </w:rPr>
        <w:t>outline/</w:t>
      </w:r>
      <w:r w:rsidRPr="00185523">
        <w:rPr>
          <w:sz w:val="22"/>
          <w:szCs w:val="22"/>
        </w:rPr>
        <w:t>scripting techniques to present a clear overall message</w:t>
      </w:r>
    </w:p>
    <w:p w14:paraId="30E9C9B0" w14:textId="77777777" w:rsidR="009123A6" w:rsidRPr="00185523" w:rsidRDefault="009123A6">
      <w:pPr>
        <w:pStyle w:val="ListParagraph"/>
        <w:numPr>
          <w:ilvl w:val="0"/>
          <w:numId w:val="58"/>
        </w:numPr>
        <w:rPr>
          <w:noProof/>
          <w:sz w:val="22"/>
          <w:szCs w:val="22"/>
        </w:rPr>
      </w:pPr>
      <w:r>
        <w:rPr>
          <w:sz w:val="22"/>
          <w:szCs w:val="22"/>
        </w:rPr>
        <w:t>Demonstrate and a</w:t>
      </w:r>
      <w:r w:rsidRPr="00185523">
        <w:rPr>
          <w:sz w:val="22"/>
          <w:szCs w:val="22"/>
        </w:rPr>
        <w:t xml:space="preserve">pply basic </w:t>
      </w:r>
      <w:r>
        <w:rPr>
          <w:sz w:val="22"/>
          <w:szCs w:val="22"/>
        </w:rPr>
        <w:t>audio recording</w:t>
      </w:r>
      <w:r w:rsidRPr="00185523">
        <w:rPr>
          <w:sz w:val="22"/>
          <w:szCs w:val="22"/>
        </w:rPr>
        <w:t xml:space="preserve"> techniques</w:t>
      </w:r>
    </w:p>
    <w:p w14:paraId="13EB418D" w14:textId="25C0D71D" w:rsidR="009123A6" w:rsidRDefault="009123A6">
      <w:pPr>
        <w:pStyle w:val="ListParagraph"/>
        <w:numPr>
          <w:ilvl w:val="0"/>
          <w:numId w:val="58"/>
        </w:numPr>
        <w:spacing w:before="100" w:beforeAutospacing="1" w:after="100" w:afterAutospacing="1"/>
        <w:rPr>
          <w:sz w:val="22"/>
          <w:szCs w:val="22"/>
        </w:rPr>
      </w:pPr>
      <w:r w:rsidRPr="00185523">
        <w:rPr>
          <w:sz w:val="22"/>
          <w:szCs w:val="22"/>
        </w:rPr>
        <w:t xml:space="preserve">Perform editing </w:t>
      </w:r>
      <w:r>
        <w:rPr>
          <w:sz w:val="22"/>
          <w:szCs w:val="22"/>
        </w:rPr>
        <w:t xml:space="preserve">and splicing </w:t>
      </w:r>
      <w:r w:rsidRPr="00185523">
        <w:rPr>
          <w:sz w:val="22"/>
          <w:szCs w:val="22"/>
        </w:rPr>
        <w:t>techniques utilizing various editing tools</w:t>
      </w:r>
    </w:p>
    <w:p w14:paraId="72094D39" w14:textId="28D35D97" w:rsidR="008F4EF1" w:rsidRPr="00185523" w:rsidRDefault="008F4EF1">
      <w:pPr>
        <w:pStyle w:val="ListParagraph"/>
        <w:numPr>
          <w:ilvl w:val="0"/>
          <w:numId w:val="58"/>
        </w:numPr>
        <w:spacing w:before="100" w:beforeAutospacing="1" w:after="100" w:afterAutospacing="1"/>
        <w:rPr>
          <w:sz w:val="22"/>
          <w:szCs w:val="22"/>
        </w:rPr>
      </w:pPr>
      <w:r>
        <w:rPr>
          <w:sz w:val="22"/>
          <w:szCs w:val="22"/>
        </w:rPr>
        <w:t>Develop podcast cover art</w:t>
      </w:r>
    </w:p>
    <w:p w14:paraId="433E852E" w14:textId="77777777" w:rsidR="009123A6" w:rsidRPr="00185523" w:rsidRDefault="009123A6">
      <w:pPr>
        <w:pStyle w:val="ListParagraph"/>
        <w:numPr>
          <w:ilvl w:val="0"/>
          <w:numId w:val="58"/>
        </w:numPr>
        <w:rPr>
          <w:noProof/>
          <w:sz w:val="22"/>
          <w:szCs w:val="22"/>
        </w:rPr>
      </w:pPr>
      <w:r w:rsidRPr="00185523">
        <w:rPr>
          <w:noProof/>
          <w:sz w:val="22"/>
          <w:szCs w:val="22"/>
        </w:rPr>
        <w:t xml:space="preserve">Demonstrate teamwork skills needed to function in a </w:t>
      </w:r>
      <w:r>
        <w:rPr>
          <w:noProof/>
          <w:sz w:val="22"/>
          <w:szCs w:val="22"/>
        </w:rPr>
        <w:t>audio</w:t>
      </w:r>
      <w:r w:rsidRPr="00185523">
        <w:rPr>
          <w:noProof/>
          <w:sz w:val="22"/>
          <w:szCs w:val="22"/>
        </w:rPr>
        <w:t xml:space="preserve"> editing environment</w:t>
      </w:r>
    </w:p>
    <w:p w14:paraId="50881013" w14:textId="77777777" w:rsidR="009123A6" w:rsidRPr="00D46369" w:rsidRDefault="009123A6" w:rsidP="009123A6">
      <w:pPr>
        <w:rPr>
          <w:noProof/>
          <w:sz w:val="22"/>
          <w:szCs w:val="22"/>
        </w:rPr>
      </w:pPr>
      <w:r>
        <w:rPr>
          <w:noProof/>
          <w:sz w:val="22"/>
          <w:szCs w:val="22"/>
        </w:rPr>
        <w:br w:type="page"/>
      </w:r>
    </w:p>
    <w:p w14:paraId="0EDD84FE" w14:textId="77777777" w:rsidR="009123A6" w:rsidRPr="00C864AA" w:rsidRDefault="009123A6" w:rsidP="009123A6">
      <w:pPr>
        <w:rPr>
          <w:b/>
          <w:noProof/>
          <w:sz w:val="22"/>
          <w:szCs w:val="22"/>
        </w:rPr>
      </w:pPr>
      <w:r w:rsidRPr="00C864AA">
        <w:rPr>
          <w:b/>
          <w:noProof/>
          <w:sz w:val="22"/>
          <w:szCs w:val="22"/>
        </w:rPr>
        <w:t>Specifications:</w:t>
      </w:r>
    </w:p>
    <w:p w14:paraId="6343C0D0" w14:textId="3D4752F8" w:rsidR="009123A6" w:rsidRPr="00582E84" w:rsidRDefault="009123A6">
      <w:pPr>
        <w:pStyle w:val="ListParagraph"/>
        <w:numPr>
          <w:ilvl w:val="0"/>
          <w:numId w:val="59"/>
        </w:numPr>
        <w:rPr>
          <w:sz w:val="22"/>
          <w:szCs w:val="22"/>
        </w:rPr>
      </w:pPr>
      <w:r w:rsidRPr="00582E84">
        <w:rPr>
          <w:sz w:val="22"/>
          <w:szCs w:val="22"/>
        </w:rPr>
        <w:t>This is a pre</w:t>
      </w:r>
      <w:r w:rsidR="00893B75">
        <w:rPr>
          <w:sz w:val="22"/>
          <w:szCs w:val="22"/>
        </w:rPr>
        <w:t>-</w:t>
      </w:r>
      <w:r w:rsidRPr="00582E84">
        <w:rPr>
          <w:sz w:val="22"/>
          <w:szCs w:val="22"/>
        </w:rPr>
        <w:t>submitted event.  See instructions for submissions.</w:t>
      </w:r>
    </w:p>
    <w:p w14:paraId="3948E2C6" w14:textId="77777777" w:rsidR="009123A6" w:rsidRDefault="009123A6">
      <w:pPr>
        <w:pStyle w:val="ListParagraph"/>
        <w:numPr>
          <w:ilvl w:val="0"/>
          <w:numId w:val="59"/>
        </w:numPr>
        <w:rPr>
          <w:sz w:val="22"/>
          <w:szCs w:val="22"/>
        </w:rPr>
      </w:pPr>
      <w:r w:rsidRPr="00582E84">
        <w:rPr>
          <w:sz w:val="22"/>
          <w:szCs w:val="22"/>
        </w:rPr>
        <w:t xml:space="preserve">The team will develop a </w:t>
      </w:r>
      <w:r>
        <w:rPr>
          <w:sz w:val="22"/>
          <w:szCs w:val="22"/>
        </w:rPr>
        <w:t>podcast</w:t>
      </w:r>
      <w:r w:rsidRPr="00582E84">
        <w:rPr>
          <w:sz w:val="22"/>
          <w:szCs w:val="22"/>
        </w:rPr>
        <w:t xml:space="preserve"> using various software applications related to </w:t>
      </w:r>
      <w:r>
        <w:rPr>
          <w:sz w:val="22"/>
          <w:szCs w:val="22"/>
        </w:rPr>
        <w:t>audio</w:t>
      </w:r>
      <w:r w:rsidRPr="00582E84">
        <w:rPr>
          <w:sz w:val="22"/>
          <w:szCs w:val="22"/>
        </w:rPr>
        <w:t xml:space="preserve"> production.</w:t>
      </w:r>
    </w:p>
    <w:p w14:paraId="3C309F65" w14:textId="783ED2B1" w:rsidR="009123A6" w:rsidRPr="00D46369" w:rsidRDefault="009123A6">
      <w:pPr>
        <w:pStyle w:val="ListParagraph"/>
        <w:numPr>
          <w:ilvl w:val="0"/>
          <w:numId w:val="59"/>
        </w:numPr>
        <w:rPr>
          <w:b/>
          <w:bCs/>
          <w:sz w:val="22"/>
          <w:szCs w:val="22"/>
        </w:rPr>
      </w:pPr>
      <w:r w:rsidRPr="00D46369">
        <w:rPr>
          <w:b/>
          <w:bCs/>
          <w:sz w:val="22"/>
          <w:szCs w:val="22"/>
        </w:rPr>
        <w:t xml:space="preserve">The final podcast audio should be uploaded to a </w:t>
      </w:r>
      <w:r w:rsidR="003C1C95" w:rsidRPr="00D46369">
        <w:rPr>
          <w:b/>
          <w:bCs/>
          <w:sz w:val="22"/>
          <w:szCs w:val="22"/>
        </w:rPr>
        <w:t>Sound Cloud</w:t>
      </w:r>
      <w:r w:rsidRPr="00D46369">
        <w:rPr>
          <w:b/>
          <w:bCs/>
          <w:sz w:val="22"/>
          <w:szCs w:val="22"/>
        </w:rPr>
        <w:t xml:space="preserve"> account.</w:t>
      </w:r>
    </w:p>
    <w:p w14:paraId="0C646312" w14:textId="7C878065" w:rsidR="00DD34EF" w:rsidRPr="00F07B71" w:rsidRDefault="00DD34EF">
      <w:pPr>
        <w:numPr>
          <w:ilvl w:val="0"/>
          <w:numId w:val="59"/>
        </w:numPr>
        <w:pBdr>
          <w:top w:val="nil"/>
          <w:left w:val="nil"/>
          <w:bottom w:val="nil"/>
          <w:right w:val="nil"/>
          <w:between w:val="nil"/>
        </w:pBdr>
        <w:rPr>
          <w:color w:val="000000"/>
          <w:sz w:val="22"/>
          <w:szCs w:val="22"/>
        </w:rPr>
      </w:pPr>
      <w:r w:rsidRPr="00F07B71">
        <w:rPr>
          <w:b/>
          <w:bCs/>
          <w:color w:val="000000"/>
          <w:sz w:val="22"/>
          <w:szCs w:val="22"/>
        </w:rPr>
        <w:t xml:space="preserve">Submit the URL to the final project files, Works Cited, and signed </w:t>
      </w:r>
      <w:hyperlink r:id="rId358">
        <w:r w:rsidRPr="00F07B71">
          <w:rPr>
            <w:b/>
            <w:bCs/>
            <w:color w:val="0000FF"/>
            <w:sz w:val="22"/>
            <w:szCs w:val="22"/>
            <w:u w:val="single"/>
          </w:rPr>
          <w:t>Release Form(s)</w:t>
        </w:r>
      </w:hyperlink>
      <w:r w:rsidRPr="00F07B71">
        <w:rPr>
          <w:b/>
          <w:bCs/>
          <w:color w:val="000000"/>
          <w:sz w:val="22"/>
          <w:szCs w:val="22"/>
        </w:rPr>
        <w:t xml:space="preserve"> in a </w:t>
      </w:r>
      <w:r w:rsidR="004C067D">
        <w:rPr>
          <w:b/>
          <w:bCs/>
          <w:color w:val="000000"/>
          <w:sz w:val="22"/>
          <w:szCs w:val="22"/>
        </w:rPr>
        <w:t>combined PDF file to</w:t>
      </w:r>
      <w:r w:rsidRPr="00F07B71">
        <w:rPr>
          <w:b/>
          <w:bCs/>
          <w:color w:val="000000"/>
          <w:sz w:val="22"/>
          <w:szCs w:val="22"/>
        </w:rPr>
        <w:t xml:space="preserve"> </w:t>
      </w:r>
      <w:hyperlink r:id="rId359">
        <w:r w:rsidRPr="00F07B71">
          <w:rPr>
            <w:b/>
            <w:bCs/>
            <w:color w:val="0000FF"/>
            <w:sz w:val="22"/>
            <w:szCs w:val="22"/>
            <w:u w:val="single"/>
          </w:rPr>
          <w:t>https://presubmit.bpa.org</w:t>
        </w:r>
      </w:hyperlink>
      <w:r w:rsidR="004C067D">
        <w:rPr>
          <w:b/>
          <w:bCs/>
          <w:color w:val="000000"/>
          <w:sz w:val="22"/>
          <w:szCs w:val="22"/>
        </w:rPr>
        <w:t xml:space="preserve"> no later</w:t>
      </w:r>
      <w:r w:rsidRPr="00F07B71">
        <w:rPr>
          <w:b/>
          <w:bCs/>
          <w:color w:val="000000"/>
          <w:sz w:val="22"/>
          <w:szCs w:val="22"/>
        </w:rPr>
        <w:t xml:space="preserve"> than </w:t>
      </w:r>
      <w:r w:rsidR="004257C2">
        <w:rPr>
          <w:b/>
          <w:bCs/>
          <w:color w:val="000000"/>
          <w:sz w:val="22"/>
          <w:szCs w:val="22"/>
        </w:rPr>
        <w:t>5:00 p.m. Central Time, on February 17, 2023</w:t>
      </w:r>
      <w:r w:rsidRPr="00F07B71">
        <w:rPr>
          <w:b/>
          <w:bCs/>
          <w:color w:val="000000"/>
          <w:sz w:val="22"/>
          <w:szCs w:val="22"/>
        </w:rPr>
        <w:t>.</w:t>
      </w:r>
      <w:r w:rsidR="00AE1CE9" w:rsidRPr="00AE1CE9">
        <w:rPr>
          <w:i/>
          <w:iCs/>
          <w:sz w:val="22"/>
          <w:szCs w:val="22"/>
        </w:rPr>
        <w:t xml:space="preserve"> </w:t>
      </w:r>
    </w:p>
    <w:p w14:paraId="63915E18" w14:textId="77777777" w:rsidR="009123A6" w:rsidRPr="00A44F62" w:rsidRDefault="009123A6">
      <w:pPr>
        <w:pStyle w:val="ListParagraph"/>
        <w:numPr>
          <w:ilvl w:val="0"/>
          <w:numId w:val="59"/>
        </w:numPr>
        <w:autoSpaceDE w:val="0"/>
        <w:autoSpaceDN w:val="0"/>
        <w:rPr>
          <w:sz w:val="22"/>
          <w:szCs w:val="22"/>
        </w:rPr>
      </w:pPr>
      <w:r w:rsidRPr="00A44F62">
        <w:rPr>
          <w:sz w:val="22"/>
          <w:szCs w:val="22"/>
        </w:rPr>
        <w:t>Member ID will be required for all submissions.</w:t>
      </w:r>
    </w:p>
    <w:p w14:paraId="5AD3B16F" w14:textId="0AD17391" w:rsidR="009123A6" w:rsidRDefault="00980251">
      <w:pPr>
        <w:pStyle w:val="ListParagraph"/>
        <w:numPr>
          <w:ilvl w:val="0"/>
          <w:numId w:val="59"/>
        </w:numPr>
        <w:rPr>
          <w:sz w:val="22"/>
          <w:szCs w:val="22"/>
        </w:rPr>
      </w:pPr>
      <w:r>
        <w:rPr>
          <w:sz w:val="22"/>
          <w:szCs w:val="22"/>
        </w:rPr>
        <w:t xml:space="preserve">Members </w:t>
      </w:r>
      <w:r w:rsidR="009123A6" w:rsidRPr="00582E84">
        <w:rPr>
          <w:sz w:val="22"/>
          <w:szCs w:val="22"/>
        </w:rPr>
        <w:t>will receive an automated response confirma</w:t>
      </w:r>
      <w:r w:rsidR="009123A6">
        <w:rPr>
          <w:sz w:val="22"/>
          <w:szCs w:val="22"/>
        </w:rPr>
        <w:t>tion at the time of submission.</w:t>
      </w:r>
    </w:p>
    <w:p w14:paraId="064ACCB0" w14:textId="75558A77" w:rsidR="009123A6" w:rsidRDefault="009123A6">
      <w:pPr>
        <w:pStyle w:val="ListParagraph"/>
        <w:numPr>
          <w:ilvl w:val="0"/>
          <w:numId w:val="59"/>
        </w:numPr>
        <w:rPr>
          <w:sz w:val="22"/>
          <w:szCs w:val="22"/>
        </w:rPr>
      </w:pPr>
      <w:r w:rsidRPr="00582E84">
        <w:rPr>
          <w:sz w:val="22"/>
          <w:szCs w:val="22"/>
        </w:rPr>
        <w:t xml:space="preserve">Individual confirmation of receipt </w:t>
      </w:r>
      <w:r w:rsidRPr="007B2733">
        <w:rPr>
          <w:i/>
          <w:iCs/>
          <w:sz w:val="22"/>
          <w:szCs w:val="22"/>
        </w:rPr>
        <w:t>cannot</w:t>
      </w:r>
      <w:r w:rsidRPr="00582E84">
        <w:rPr>
          <w:sz w:val="22"/>
          <w:szCs w:val="22"/>
        </w:rPr>
        <w:t xml:space="preserve"> be provided.</w:t>
      </w:r>
    </w:p>
    <w:p w14:paraId="7E9B3BD9" w14:textId="77777777" w:rsidR="009123A6" w:rsidRPr="00582E84" w:rsidRDefault="009123A6">
      <w:pPr>
        <w:pStyle w:val="ListParagraph"/>
        <w:numPr>
          <w:ilvl w:val="0"/>
          <w:numId w:val="59"/>
        </w:numPr>
        <w:rPr>
          <w:sz w:val="22"/>
          <w:szCs w:val="22"/>
        </w:rPr>
      </w:pPr>
      <w:r w:rsidRPr="00582E84">
        <w:rPr>
          <w:sz w:val="22"/>
          <w:szCs w:val="22"/>
        </w:rPr>
        <w:t>No fax or mailed copies will be accepted.</w:t>
      </w:r>
    </w:p>
    <w:p w14:paraId="2453F1B7" w14:textId="77777777" w:rsidR="009123A6" w:rsidRPr="00582E84" w:rsidRDefault="009123A6">
      <w:pPr>
        <w:pStyle w:val="ListParagraph"/>
        <w:numPr>
          <w:ilvl w:val="0"/>
          <w:numId w:val="59"/>
        </w:numPr>
        <w:rPr>
          <w:sz w:val="22"/>
          <w:szCs w:val="22"/>
        </w:rPr>
      </w:pPr>
      <w:r w:rsidRPr="00582E84">
        <w:rPr>
          <w:sz w:val="22"/>
          <w:szCs w:val="22"/>
        </w:rPr>
        <w:t>No exceptions can be made for missed deadlines due to incorrect submission or technical difficulties.</w:t>
      </w:r>
    </w:p>
    <w:p w14:paraId="436CB2F3" w14:textId="77777777" w:rsidR="009123A6" w:rsidRDefault="009123A6">
      <w:pPr>
        <w:pStyle w:val="ListParagraph"/>
        <w:numPr>
          <w:ilvl w:val="0"/>
          <w:numId w:val="59"/>
        </w:numPr>
        <w:rPr>
          <w:sz w:val="22"/>
          <w:szCs w:val="22"/>
        </w:rPr>
      </w:pPr>
      <w:r w:rsidRPr="00582E84">
        <w:rPr>
          <w:sz w:val="22"/>
          <w:szCs w:val="22"/>
        </w:rPr>
        <w:t xml:space="preserve">Multiple submissions will </w:t>
      </w:r>
      <w:r w:rsidRPr="007B2733">
        <w:rPr>
          <w:i/>
          <w:iCs/>
          <w:sz w:val="22"/>
          <w:szCs w:val="22"/>
        </w:rPr>
        <w:t>not</w:t>
      </w:r>
      <w:r w:rsidRPr="00582E84">
        <w:rPr>
          <w:sz w:val="22"/>
          <w:szCs w:val="22"/>
        </w:rPr>
        <w:t xml:space="preserve"> be accepted.</w:t>
      </w:r>
    </w:p>
    <w:p w14:paraId="3C19FA55" w14:textId="77777777" w:rsidR="009123A6" w:rsidRPr="001E100D" w:rsidRDefault="009123A6">
      <w:pPr>
        <w:pStyle w:val="ListParagraph"/>
        <w:numPr>
          <w:ilvl w:val="0"/>
          <w:numId w:val="59"/>
        </w:numPr>
        <w:rPr>
          <w:sz w:val="22"/>
          <w:szCs w:val="22"/>
        </w:rPr>
      </w:pPr>
      <w:r>
        <w:rPr>
          <w:sz w:val="22"/>
          <w:szCs w:val="22"/>
        </w:rPr>
        <w:t>Only one (1) team members should complete the submission.</w:t>
      </w:r>
    </w:p>
    <w:p w14:paraId="4BA5517D" w14:textId="1E526D0F" w:rsidR="009123A6" w:rsidRPr="00582E84" w:rsidRDefault="009123A6">
      <w:pPr>
        <w:pStyle w:val="ListParagraph"/>
        <w:numPr>
          <w:ilvl w:val="0"/>
          <w:numId w:val="59"/>
        </w:numPr>
        <w:rPr>
          <w:sz w:val="22"/>
          <w:szCs w:val="22"/>
        </w:rPr>
      </w:pPr>
      <w:r w:rsidRPr="00582E84">
        <w:rPr>
          <w:sz w:val="22"/>
          <w:szCs w:val="22"/>
        </w:rPr>
        <w:t>Materials from non</w:t>
      </w:r>
      <w:r w:rsidR="00893B75">
        <w:rPr>
          <w:sz w:val="22"/>
          <w:szCs w:val="22"/>
        </w:rPr>
        <w:t>-</w:t>
      </w:r>
      <w:r w:rsidRPr="00582E84">
        <w:rPr>
          <w:sz w:val="22"/>
          <w:szCs w:val="22"/>
        </w:rPr>
        <w:t xml:space="preserve">registered </w:t>
      </w:r>
      <w:r w:rsidR="00980251">
        <w:rPr>
          <w:sz w:val="22"/>
          <w:szCs w:val="22"/>
        </w:rPr>
        <w:t xml:space="preserve">members </w:t>
      </w:r>
      <w:r w:rsidRPr="00582E84">
        <w:rPr>
          <w:sz w:val="22"/>
          <w:szCs w:val="22"/>
        </w:rPr>
        <w:t xml:space="preserve">and/or those missing </w:t>
      </w:r>
      <w:r w:rsidR="00980251">
        <w:rPr>
          <w:sz w:val="22"/>
          <w:szCs w:val="22"/>
        </w:rPr>
        <w:t>Member ID</w:t>
      </w:r>
      <w:r w:rsidRPr="00582E84">
        <w:rPr>
          <w:sz w:val="22"/>
          <w:szCs w:val="22"/>
        </w:rPr>
        <w:t xml:space="preserve"> </w:t>
      </w:r>
      <w:r w:rsidRPr="007B2733">
        <w:rPr>
          <w:i/>
          <w:iCs/>
          <w:sz w:val="22"/>
          <w:szCs w:val="22"/>
        </w:rPr>
        <w:t>cannot</w:t>
      </w:r>
      <w:r w:rsidRPr="00582E84">
        <w:rPr>
          <w:sz w:val="22"/>
          <w:szCs w:val="22"/>
        </w:rPr>
        <w:t xml:space="preserve"> be accepted.</w:t>
      </w:r>
    </w:p>
    <w:p w14:paraId="2034149C" w14:textId="77777777" w:rsidR="009123A6" w:rsidRPr="00582E84" w:rsidRDefault="009123A6">
      <w:pPr>
        <w:pStyle w:val="ListParagraph"/>
        <w:numPr>
          <w:ilvl w:val="0"/>
          <w:numId w:val="59"/>
        </w:numPr>
        <w:rPr>
          <w:sz w:val="22"/>
          <w:szCs w:val="22"/>
        </w:rPr>
      </w:pPr>
      <w:r w:rsidRPr="00582E84">
        <w:rPr>
          <w:sz w:val="22"/>
          <w:szCs w:val="22"/>
        </w:rPr>
        <w:t>No changes can be made to the project after the date of submission.</w:t>
      </w:r>
    </w:p>
    <w:p w14:paraId="0907633E" w14:textId="43878B44" w:rsidR="009123A6" w:rsidRPr="00EA0AEA" w:rsidRDefault="009123A6">
      <w:pPr>
        <w:pStyle w:val="ListParagraph"/>
        <w:numPr>
          <w:ilvl w:val="0"/>
          <w:numId w:val="57"/>
        </w:numPr>
        <w:rPr>
          <w:sz w:val="22"/>
          <w:szCs w:val="22"/>
        </w:rPr>
      </w:pPr>
      <w:r w:rsidRPr="00EA0AEA">
        <w:rPr>
          <w:sz w:val="22"/>
          <w:szCs w:val="22"/>
        </w:rPr>
        <w:t>One (1) copy of Works Cited</w:t>
      </w:r>
      <w:r w:rsidR="00DD34EF">
        <w:rPr>
          <w:sz w:val="22"/>
          <w:szCs w:val="22"/>
        </w:rPr>
        <w:t xml:space="preserve"> </w:t>
      </w:r>
      <w:r w:rsidRPr="00EA0AEA">
        <w:rPr>
          <w:sz w:val="22"/>
          <w:szCs w:val="22"/>
        </w:rPr>
        <w:t xml:space="preserve">must be submitted at the time of the presentation at </w:t>
      </w:r>
      <w:r w:rsidR="004257C2">
        <w:rPr>
          <w:color w:val="000000"/>
          <w:sz w:val="22"/>
          <w:szCs w:val="22"/>
        </w:rPr>
        <w:t>S</w:t>
      </w:r>
      <w:r w:rsidRPr="00EA0AEA">
        <w:rPr>
          <w:color w:val="000000"/>
          <w:sz w:val="22"/>
          <w:szCs w:val="22"/>
        </w:rPr>
        <w:t>LC .</w:t>
      </w:r>
    </w:p>
    <w:p w14:paraId="7B76E855" w14:textId="77777777" w:rsidR="009123A6" w:rsidRPr="00582E84" w:rsidRDefault="009123A6">
      <w:pPr>
        <w:pStyle w:val="ListParagraph"/>
        <w:numPr>
          <w:ilvl w:val="0"/>
          <w:numId w:val="59"/>
        </w:numPr>
        <w:rPr>
          <w:sz w:val="22"/>
          <w:szCs w:val="22"/>
        </w:rPr>
      </w:pPr>
      <w:r w:rsidRPr="00582E84">
        <w:rPr>
          <w:sz w:val="22"/>
          <w:szCs w:val="22"/>
        </w:rPr>
        <w:t>Use of transitions and continuity must exist in the production.</w:t>
      </w:r>
    </w:p>
    <w:p w14:paraId="17A0026E" w14:textId="307B233F" w:rsidR="009123A6" w:rsidRPr="006E3158" w:rsidRDefault="009123A6">
      <w:pPr>
        <w:pStyle w:val="ListParagraph"/>
        <w:numPr>
          <w:ilvl w:val="0"/>
          <w:numId w:val="59"/>
        </w:numPr>
        <w:rPr>
          <w:sz w:val="22"/>
          <w:szCs w:val="22"/>
        </w:rPr>
      </w:pPr>
      <w:r w:rsidRPr="00582E84">
        <w:rPr>
          <w:sz w:val="22"/>
          <w:szCs w:val="22"/>
        </w:rPr>
        <w:t>The team is responsible for securing a</w:t>
      </w:r>
      <w:r>
        <w:rPr>
          <w:sz w:val="22"/>
          <w:szCs w:val="22"/>
        </w:rPr>
        <w:t xml:space="preserve"> signed</w:t>
      </w:r>
      <w:r w:rsidRPr="00582E84">
        <w:rPr>
          <w:sz w:val="22"/>
          <w:szCs w:val="22"/>
        </w:rPr>
        <w:t xml:space="preserve"> </w:t>
      </w:r>
      <w:hyperlink r:id="rId360" w:history="1">
        <w:r w:rsidRPr="007B0328">
          <w:rPr>
            <w:rStyle w:val="Hyperlink"/>
            <w:sz w:val="22"/>
            <w:szCs w:val="22"/>
          </w:rPr>
          <w:t>Release Form</w:t>
        </w:r>
      </w:hyperlink>
      <w:r>
        <w:rPr>
          <w:sz w:val="22"/>
          <w:szCs w:val="22"/>
        </w:rPr>
        <w:t xml:space="preserve"> </w:t>
      </w:r>
      <w:r w:rsidRPr="00582E84">
        <w:rPr>
          <w:sz w:val="22"/>
          <w:szCs w:val="22"/>
        </w:rPr>
        <w:t>from any person whose image is used in the production</w:t>
      </w:r>
      <w:r>
        <w:rPr>
          <w:sz w:val="22"/>
          <w:szCs w:val="22"/>
        </w:rPr>
        <w:t>.</w:t>
      </w:r>
    </w:p>
    <w:p w14:paraId="7089F233" w14:textId="15CD6586" w:rsidR="009123A6" w:rsidRDefault="009123A6">
      <w:pPr>
        <w:pStyle w:val="ListParagraph"/>
        <w:numPr>
          <w:ilvl w:val="0"/>
          <w:numId w:val="59"/>
        </w:numPr>
        <w:rPr>
          <w:sz w:val="22"/>
          <w:szCs w:val="22"/>
        </w:rPr>
      </w:pPr>
      <w:r w:rsidRPr="00582E84">
        <w:rPr>
          <w:sz w:val="22"/>
          <w:szCs w:val="22"/>
        </w:rPr>
        <w:t>All text/graphics materials must follow the organization</w:t>
      </w:r>
      <w:r w:rsidR="00075E61">
        <w:rPr>
          <w:sz w:val="22"/>
          <w:szCs w:val="22"/>
        </w:rPr>
        <w:t>’</w:t>
      </w:r>
      <w:r w:rsidRPr="00582E84">
        <w:rPr>
          <w:sz w:val="22"/>
          <w:szCs w:val="22"/>
        </w:rPr>
        <w:t xml:space="preserve">s </w:t>
      </w:r>
      <w:hyperlink r:id="rId361" w:history="1">
        <w:hyperlink r:id="rId362" w:history="1">
          <w:r w:rsidRPr="00ED76DA">
            <w:rPr>
              <w:rStyle w:val="Hyperlink"/>
              <w:sz w:val="22"/>
              <w:szCs w:val="22"/>
            </w:rPr>
            <w:t>Graphic Standards</w:t>
          </w:r>
        </w:hyperlink>
      </w:hyperlink>
      <w:r>
        <w:rPr>
          <w:sz w:val="22"/>
          <w:szCs w:val="22"/>
        </w:rPr>
        <w:t xml:space="preserve"> </w:t>
      </w:r>
      <w:r w:rsidRPr="00582E84">
        <w:rPr>
          <w:sz w:val="22"/>
          <w:szCs w:val="22"/>
        </w:rPr>
        <w:t>and make proper use of the logo and/or organization</w:t>
      </w:r>
      <w:r w:rsidR="00075E61">
        <w:rPr>
          <w:sz w:val="22"/>
          <w:szCs w:val="22"/>
        </w:rPr>
        <w:t>’</w:t>
      </w:r>
      <w:r w:rsidRPr="00582E84">
        <w:rPr>
          <w:sz w:val="22"/>
          <w:szCs w:val="22"/>
        </w:rPr>
        <w:t xml:space="preserve">s name. (Refer to the </w:t>
      </w:r>
      <w:hyperlink r:id="rId363" w:history="1">
        <w:hyperlink r:id="rId364" w:history="1">
          <w:hyperlink r:id="rId365" w:history="1">
            <w:hyperlink r:id="rId366" w:history="1">
              <w:hyperlink r:id="rId367" w:history="1">
                <w:r w:rsidRPr="00ED76DA">
                  <w:rPr>
                    <w:rStyle w:val="Hyperlink"/>
                    <w:sz w:val="22"/>
                    <w:szCs w:val="22"/>
                  </w:rPr>
                  <w:t>Graphic Standards</w:t>
                </w:r>
              </w:hyperlink>
            </w:hyperlink>
          </w:hyperlink>
        </w:hyperlink>
      </w:hyperlink>
      <w:r w:rsidRPr="00582E84">
        <w:rPr>
          <w:sz w:val="22"/>
          <w:szCs w:val="22"/>
        </w:rPr>
        <w:t xml:space="preserve"> in the </w:t>
      </w:r>
      <w:hyperlink r:id="rId368" w:history="1">
        <w:hyperlink r:id="rId369" w:history="1">
          <w:hyperlink r:id="rId370" w:history="1">
            <w:r w:rsidR="00EE36E6">
              <w:rPr>
                <w:rStyle w:val="Hyperlink"/>
                <w:sz w:val="22"/>
                <w:szCs w:val="22"/>
              </w:rPr>
              <w:t>Style &amp; Reference</w:t>
            </w:r>
            <w:r w:rsidRPr="004B4F26">
              <w:rPr>
                <w:rStyle w:val="Hyperlink"/>
                <w:sz w:val="22"/>
                <w:szCs w:val="22"/>
              </w:rPr>
              <w:t xml:space="preserve"> Manual</w:t>
            </w:r>
          </w:hyperlink>
        </w:hyperlink>
        <w:r w:rsidRPr="008743FB">
          <w:rPr>
            <w:rStyle w:val="Hyperlink"/>
            <w:sz w:val="22"/>
            <w:szCs w:val="22"/>
          </w:rPr>
          <w:t>.</w:t>
        </w:r>
      </w:hyperlink>
      <w:r w:rsidRPr="00582E84">
        <w:rPr>
          <w:sz w:val="22"/>
          <w:szCs w:val="22"/>
        </w:rPr>
        <w:t>)</w:t>
      </w:r>
    </w:p>
    <w:p w14:paraId="771D903A" w14:textId="733865E7" w:rsidR="009123A6" w:rsidRPr="00CF79BD" w:rsidRDefault="009123A6">
      <w:pPr>
        <w:pStyle w:val="ListParagraph"/>
        <w:numPr>
          <w:ilvl w:val="0"/>
          <w:numId w:val="59"/>
        </w:numPr>
        <w:contextualSpacing w:val="0"/>
        <w:rPr>
          <w:sz w:val="22"/>
          <w:szCs w:val="22"/>
        </w:rPr>
      </w:pPr>
      <w:r w:rsidRPr="00AA7AB7">
        <w:rPr>
          <w:sz w:val="22"/>
          <w:szCs w:val="22"/>
        </w:rPr>
        <w:t xml:space="preserve">It is the policy of Business Professionals of America to comply with state and </w:t>
      </w:r>
      <w:r>
        <w:rPr>
          <w:sz w:val="22"/>
          <w:szCs w:val="22"/>
        </w:rPr>
        <w:t>f</w:t>
      </w:r>
      <w:r w:rsidRPr="00AA7AB7">
        <w:rPr>
          <w:sz w:val="22"/>
          <w:szCs w:val="22"/>
        </w:rPr>
        <w:t xml:space="preserve">ederal copyright law. Federal law pertaining to copyright, as contained within the United States Code, is available at </w:t>
      </w:r>
      <w:hyperlink r:id="rId371" w:history="1">
        <w:r>
          <w:rPr>
            <w:rStyle w:val="Hyperlink"/>
            <w:sz w:val="22"/>
            <w:szCs w:val="22"/>
          </w:rPr>
          <w:t>https://www.copyright.gov/title17/title17.pdf</w:t>
        </w:r>
      </w:hyperlink>
      <w:r w:rsidRPr="00AA7AB7">
        <w:rPr>
          <w:sz w:val="22"/>
          <w:szCs w:val="22"/>
        </w:rPr>
        <w:t xml:space="preserve">. The </w:t>
      </w:r>
      <w:hyperlink r:id="rId372" w:history="1">
        <w:r w:rsidR="00EE36E6">
          <w:rPr>
            <w:rStyle w:val="Hyperlink"/>
            <w:sz w:val="22"/>
            <w:szCs w:val="22"/>
          </w:rPr>
          <w:t>Style &amp; Reference</w:t>
        </w:r>
        <w:r w:rsidRPr="004B4F26">
          <w:rPr>
            <w:rStyle w:val="Hyperlink"/>
            <w:sz w:val="22"/>
            <w:szCs w:val="22"/>
          </w:rPr>
          <w:t xml:space="preserve"> Manual</w:t>
        </w:r>
      </w:hyperlink>
      <w:r>
        <w:rPr>
          <w:sz w:val="22"/>
          <w:szCs w:val="22"/>
        </w:rPr>
        <w:t xml:space="preserve"> </w:t>
      </w:r>
      <w:r w:rsidRPr="00AA7AB7">
        <w:rPr>
          <w:sz w:val="22"/>
          <w:szCs w:val="22"/>
        </w:rPr>
        <w:t xml:space="preserve">contains guidelines for Copyright and Fair Use. Participant(s) will be </w:t>
      </w:r>
      <w:r w:rsidRPr="00AA0AC2">
        <w:rPr>
          <w:i/>
          <w:sz w:val="22"/>
          <w:szCs w:val="22"/>
        </w:rPr>
        <w:t>disqualified</w:t>
      </w:r>
      <w:r w:rsidRPr="00AA7AB7">
        <w:rPr>
          <w:sz w:val="22"/>
          <w:szCs w:val="22"/>
        </w:rPr>
        <w:t xml:space="preserve"> for violations of the guidelines.</w:t>
      </w:r>
    </w:p>
    <w:p w14:paraId="4432EB18" w14:textId="62682DD0" w:rsidR="009123A6" w:rsidRDefault="00AE1CE9">
      <w:pPr>
        <w:numPr>
          <w:ilvl w:val="0"/>
          <w:numId w:val="59"/>
        </w:numPr>
        <w:autoSpaceDE w:val="0"/>
        <w:autoSpaceDN w:val="0"/>
        <w:adjustRightInd w:val="0"/>
        <w:rPr>
          <w:sz w:val="22"/>
          <w:szCs w:val="22"/>
        </w:rPr>
      </w:pPr>
      <w:r>
        <w:rPr>
          <w:sz w:val="22"/>
          <w:szCs w:val="22"/>
        </w:rPr>
        <w:t>Business Professionals of America</w:t>
      </w:r>
      <w:r w:rsidR="009123A6" w:rsidRPr="00304675">
        <w:rPr>
          <w:sz w:val="22"/>
          <w:szCs w:val="22"/>
        </w:rPr>
        <w:t xml:space="preserve"> grants</w:t>
      </w:r>
      <w:r w:rsidR="009123A6" w:rsidRPr="007B2733">
        <w:rPr>
          <w:i/>
          <w:iCs/>
          <w:sz w:val="22"/>
          <w:szCs w:val="22"/>
        </w:rPr>
        <w:t xml:space="preserve"> </w:t>
      </w:r>
      <w:r w:rsidR="009123A6" w:rsidRPr="00304675">
        <w:rPr>
          <w:sz w:val="22"/>
          <w:szCs w:val="22"/>
        </w:rPr>
        <w:t>permission</w:t>
      </w:r>
      <w:r w:rsidR="009123A6" w:rsidRPr="00AA7AB7">
        <w:rPr>
          <w:sz w:val="22"/>
          <w:szCs w:val="22"/>
        </w:rPr>
        <w:t xml:space="preserve"> for the use of the copyrighted logo and tagline.</w:t>
      </w:r>
    </w:p>
    <w:p w14:paraId="7071D274" w14:textId="4764BD8D" w:rsidR="009123A6" w:rsidRPr="00FE5FD3" w:rsidRDefault="00C2506D">
      <w:pPr>
        <w:pStyle w:val="ListParagraph"/>
        <w:numPr>
          <w:ilvl w:val="0"/>
          <w:numId w:val="59"/>
        </w:numPr>
        <w:rPr>
          <w:sz w:val="22"/>
          <w:szCs w:val="22"/>
        </w:rPr>
      </w:pPr>
      <w:r>
        <w:rPr>
          <w:sz w:val="22"/>
          <w:szCs w:val="22"/>
        </w:rPr>
        <w:t>No materials, other than the required submission materials, may be left with judges.</w:t>
      </w:r>
    </w:p>
    <w:p w14:paraId="59A3AB11" w14:textId="77777777" w:rsidR="009123A6" w:rsidRPr="00C864AA" w:rsidRDefault="009123A6" w:rsidP="009123A6">
      <w:pPr>
        <w:rPr>
          <w:b/>
          <w:noProof/>
          <w:sz w:val="22"/>
          <w:szCs w:val="22"/>
        </w:rPr>
      </w:pPr>
    </w:p>
    <w:p w14:paraId="76E69FFC" w14:textId="77777777" w:rsidR="009123A6" w:rsidRPr="00C864AA" w:rsidRDefault="009123A6" w:rsidP="009123A6">
      <w:pPr>
        <w:rPr>
          <w:b/>
          <w:noProof/>
          <w:sz w:val="22"/>
          <w:szCs w:val="22"/>
        </w:rPr>
      </w:pPr>
      <w:r w:rsidRPr="00C864AA">
        <w:rPr>
          <w:b/>
          <w:noProof/>
          <w:sz w:val="22"/>
          <w:szCs w:val="22"/>
        </w:rPr>
        <w:t>Method of evaluation</w:t>
      </w:r>
    </w:p>
    <w:p w14:paraId="5C301299" w14:textId="77777777" w:rsidR="004257C2" w:rsidRPr="009C0B37" w:rsidRDefault="004257C2" w:rsidP="004257C2">
      <w:pPr>
        <w:rPr>
          <w:bCs/>
          <w:noProof/>
          <w:sz w:val="22"/>
          <w:szCs w:val="22"/>
        </w:rPr>
      </w:pPr>
      <w:bookmarkStart w:id="238" w:name="_Hlk51328023"/>
      <w:r w:rsidRPr="009C0B37">
        <w:rPr>
          <w:bCs/>
          <w:noProof/>
          <w:sz w:val="22"/>
          <w:szCs w:val="22"/>
        </w:rPr>
        <w:t>Technical Scoring Rubric (top 12 will advance to SLC for Presentation Scoring)</w:t>
      </w:r>
    </w:p>
    <w:p w14:paraId="3B466906" w14:textId="77777777" w:rsidR="004257C2" w:rsidRPr="009C0B37" w:rsidRDefault="004257C2" w:rsidP="004257C2">
      <w:pPr>
        <w:rPr>
          <w:bCs/>
          <w:noProof/>
          <w:sz w:val="22"/>
          <w:szCs w:val="22"/>
        </w:rPr>
      </w:pPr>
      <w:r w:rsidRPr="009C0B37">
        <w:rPr>
          <w:bCs/>
          <w:noProof/>
          <w:sz w:val="22"/>
          <w:szCs w:val="22"/>
        </w:rPr>
        <w:t>Presentation Scoring Rubric (top 12 based on pre-judged Technical Scoring)</w:t>
      </w:r>
      <w:bookmarkEnd w:id="238"/>
    </w:p>
    <w:p w14:paraId="363B7D6B" w14:textId="77777777" w:rsidR="009123A6" w:rsidRPr="003C1C95" w:rsidRDefault="009123A6" w:rsidP="009123A6">
      <w:pPr>
        <w:rPr>
          <w:sz w:val="14"/>
          <w:szCs w:val="16"/>
        </w:rPr>
      </w:pPr>
    </w:p>
    <w:p w14:paraId="23473396" w14:textId="77777777" w:rsidR="009123A6" w:rsidRPr="00C864AA" w:rsidRDefault="009123A6" w:rsidP="009123A6">
      <w:pPr>
        <w:rPr>
          <w:b/>
          <w:noProof/>
          <w:sz w:val="22"/>
          <w:szCs w:val="22"/>
        </w:rPr>
      </w:pPr>
      <w:r w:rsidRPr="00C864AA">
        <w:rPr>
          <w:b/>
          <w:noProof/>
          <w:sz w:val="22"/>
          <w:szCs w:val="22"/>
        </w:rPr>
        <w:t>Length of event</w:t>
      </w:r>
    </w:p>
    <w:p w14:paraId="7D92C06E" w14:textId="7472B2A7" w:rsidR="009123A6" w:rsidRPr="00C864AA" w:rsidRDefault="009123A6" w:rsidP="009123A6">
      <w:pPr>
        <w:rPr>
          <w:sz w:val="22"/>
          <w:szCs w:val="22"/>
        </w:rPr>
      </w:pPr>
      <w:r w:rsidRPr="00C864AA">
        <w:rPr>
          <w:sz w:val="22"/>
          <w:szCs w:val="22"/>
        </w:rPr>
        <w:t xml:space="preserve">No more than </w:t>
      </w:r>
      <w:r>
        <w:rPr>
          <w:sz w:val="22"/>
          <w:szCs w:val="22"/>
        </w:rPr>
        <w:t>three</w:t>
      </w:r>
      <w:r w:rsidRPr="00C864AA">
        <w:rPr>
          <w:sz w:val="22"/>
          <w:szCs w:val="22"/>
        </w:rPr>
        <w:t xml:space="preserve"> (</w:t>
      </w:r>
      <w:r>
        <w:rPr>
          <w:sz w:val="22"/>
          <w:szCs w:val="22"/>
        </w:rPr>
        <w:t>3</w:t>
      </w:r>
      <w:r w:rsidRPr="00C864AA">
        <w:rPr>
          <w:sz w:val="22"/>
          <w:szCs w:val="22"/>
        </w:rPr>
        <w:t xml:space="preserve">) minutes for </w:t>
      </w:r>
      <w:r w:rsidR="00606AC0">
        <w:rPr>
          <w:sz w:val="22"/>
          <w:szCs w:val="22"/>
        </w:rPr>
        <w:t>setup</w:t>
      </w:r>
      <w:r>
        <w:rPr>
          <w:sz w:val="22"/>
          <w:szCs w:val="22"/>
        </w:rPr>
        <w:t>/wrap</w:t>
      </w:r>
      <w:r w:rsidR="00893B75">
        <w:rPr>
          <w:sz w:val="22"/>
          <w:szCs w:val="22"/>
        </w:rPr>
        <w:t>-</w:t>
      </w:r>
      <w:r>
        <w:rPr>
          <w:sz w:val="22"/>
          <w:szCs w:val="22"/>
        </w:rPr>
        <w:t>up</w:t>
      </w:r>
    </w:p>
    <w:p w14:paraId="01ED2BFC" w14:textId="77777777" w:rsidR="009123A6" w:rsidRPr="00C864AA" w:rsidRDefault="009123A6" w:rsidP="009123A6">
      <w:pPr>
        <w:rPr>
          <w:sz w:val="22"/>
          <w:szCs w:val="22"/>
        </w:rPr>
      </w:pPr>
      <w:r w:rsidRPr="00C864AA">
        <w:rPr>
          <w:sz w:val="22"/>
          <w:szCs w:val="22"/>
        </w:rPr>
        <w:t>No more than ten (10) minutes for the presentation</w:t>
      </w:r>
    </w:p>
    <w:p w14:paraId="02BD04F1" w14:textId="6F3C9897" w:rsidR="009123A6" w:rsidRPr="00C864AA" w:rsidRDefault="009123A6" w:rsidP="009123A6">
      <w:pPr>
        <w:rPr>
          <w:sz w:val="22"/>
          <w:szCs w:val="22"/>
        </w:rPr>
      </w:pPr>
      <w:r w:rsidRPr="00C864AA">
        <w:rPr>
          <w:sz w:val="22"/>
          <w:szCs w:val="22"/>
        </w:rPr>
        <w:t>No more than five (5) minutes for judges</w:t>
      </w:r>
      <w:r w:rsidR="00075E61">
        <w:rPr>
          <w:sz w:val="22"/>
          <w:szCs w:val="22"/>
        </w:rPr>
        <w:t>’</w:t>
      </w:r>
      <w:r w:rsidRPr="00C864AA">
        <w:rPr>
          <w:sz w:val="22"/>
          <w:szCs w:val="22"/>
        </w:rPr>
        <w:t xml:space="preserve"> questions</w:t>
      </w:r>
    </w:p>
    <w:p w14:paraId="28735358" w14:textId="5447A1E9" w:rsidR="009123A6" w:rsidRPr="00C864AA" w:rsidRDefault="00F02D42" w:rsidP="009123A6">
      <w:pPr>
        <w:rPr>
          <w:sz w:val="22"/>
          <w:szCs w:val="22"/>
        </w:rPr>
      </w:pPr>
      <w:r>
        <w:rPr>
          <w:sz w:val="22"/>
          <w:szCs w:val="22"/>
        </w:rPr>
        <w:t xml:space="preserve">Finals may be included at </w:t>
      </w:r>
      <w:r w:rsidR="004257C2">
        <w:rPr>
          <w:sz w:val="22"/>
          <w:szCs w:val="22"/>
        </w:rPr>
        <w:t>the</w:t>
      </w:r>
      <w:r>
        <w:rPr>
          <w:sz w:val="22"/>
          <w:szCs w:val="22"/>
        </w:rPr>
        <w:t xml:space="preserve"> national level</w:t>
      </w:r>
    </w:p>
    <w:p w14:paraId="6B510D82" w14:textId="1D25D1EE" w:rsidR="009123A6" w:rsidRPr="003C1C95" w:rsidRDefault="009123A6" w:rsidP="009123A6">
      <w:pPr>
        <w:rPr>
          <w:b/>
          <w:noProof/>
          <w:sz w:val="14"/>
          <w:szCs w:val="22"/>
        </w:rPr>
      </w:pPr>
    </w:p>
    <w:p w14:paraId="1F8035C8" w14:textId="77777777" w:rsidR="009123A6" w:rsidRPr="00C864AA" w:rsidRDefault="009123A6" w:rsidP="009123A6">
      <w:pPr>
        <w:rPr>
          <w:b/>
          <w:noProof/>
          <w:sz w:val="22"/>
          <w:szCs w:val="22"/>
        </w:rPr>
      </w:pPr>
      <w:r w:rsidRPr="00C864AA">
        <w:rPr>
          <w:b/>
          <w:noProof/>
          <w:sz w:val="22"/>
          <w:szCs w:val="22"/>
        </w:rPr>
        <w:t>Entries</w:t>
      </w:r>
    </w:p>
    <w:p w14:paraId="5D154387" w14:textId="5B1B3AE3" w:rsidR="0023075F" w:rsidRDefault="0023075F" w:rsidP="0023075F">
      <w:pPr>
        <w:tabs>
          <w:tab w:val="left" w:pos="4788"/>
          <w:tab w:val="left" w:pos="9576"/>
        </w:tabs>
        <w:rPr>
          <w:sz w:val="22"/>
          <w:szCs w:val="22"/>
        </w:rPr>
      </w:pPr>
      <w:r>
        <w:rPr>
          <w:sz w:val="22"/>
          <w:szCs w:val="22"/>
        </w:rPr>
        <w:t xml:space="preserve">Each </w:t>
      </w:r>
      <w:r w:rsidR="004257C2">
        <w:rPr>
          <w:sz w:val="22"/>
          <w:szCs w:val="22"/>
        </w:rPr>
        <w:t xml:space="preserve">chapter </w:t>
      </w:r>
      <w:r>
        <w:rPr>
          <w:sz w:val="22"/>
          <w:szCs w:val="22"/>
        </w:rPr>
        <w:t xml:space="preserve">is allowed </w:t>
      </w:r>
      <w:r w:rsidRPr="009739A1">
        <w:rPr>
          <w:sz w:val="22"/>
          <w:szCs w:val="22"/>
        </w:rPr>
        <w:t>three (3) entries</w:t>
      </w:r>
    </w:p>
    <w:p w14:paraId="3D3B3F25" w14:textId="77777777" w:rsidR="009123A6" w:rsidRPr="003C1C95" w:rsidRDefault="009123A6" w:rsidP="009123A6">
      <w:pPr>
        <w:rPr>
          <w:sz w:val="18"/>
          <w:szCs w:val="22"/>
        </w:rPr>
      </w:pPr>
    </w:p>
    <w:p w14:paraId="4FD8BBBC" w14:textId="77777777" w:rsidR="006A4776" w:rsidRPr="00C864AA" w:rsidRDefault="006A4776" w:rsidP="009123A6">
      <w:pPr>
        <w:rPr>
          <w:b/>
          <w:bCs/>
          <w:sz w:val="22"/>
          <w:szCs w:val="22"/>
        </w:rPr>
      </w:pPr>
    </w:p>
    <w:p w14:paraId="5C22D286" w14:textId="3CFB1FC3" w:rsidR="009123A6" w:rsidRDefault="009123A6" w:rsidP="009123A6">
      <w:pPr>
        <w:rPr>
          <w:b/>
          <w:bCs/>
          <w:sz w:val="22"/>
          <w:szCs w:val="22"/>
        </w:rPr>
      </w:pPr>
      <w:r w:rsidRPr="007B2733">
        <w:rPr>
          <w:b/>
          <w:bCs/>
          <w:sz w:val="22"/>
          <w:szCs w:val="22"/>
        </w:rPr>
        <w:t xml:space="preserve">Materials submitted for technical judging </w:t>
      </w:r>
      <w:r w:rsidRPr="0012499D">
        <w:rPr>
          <w:b/>
          <w:bCs/>
          <w:i/>
          <w:iCs/>
          <w:sz w:val="22"/>
          <w:szCs w:val="22"/>
        </w:rPr>
        <w:t>cannot</w:t>
      </w:r>
      <w:r w:rsidRPr="00961A1F">
        <w:rPr>
          <w:b/>
          <w:bCs/>
          <w:sz w:val="22"/>
          <w:szCs w:val="22"/>
        </w:rPr>
        <w:t xml:space="preserve"> be returned and will </w:t>
      </w:r>
      <w:r w:rsidRPr="00961A1F">
        <w:rPr>
          <w:b/>
          <w:bCs/>
          <w:i/>
          <w:iCs/>
          <w:sz w:val="22"/>
          <w:szCs w:val="22"/>
        </w:rPr>
        <w:t>not</w:t>
      </w:r>
      <w:r w:rsidRPr="008B71EA">
        <w:rPr>
          <w:b/>
          <w:bCs/>
          <w:sz w:val="22"/>
          <w:szCs w:val="22"/>
        </w:rPr>
        <w:t xml:space="preserve"> be available at </w:t>
      </w:r>
      <w:r w:rsidR="004257C2">
        <w:rPr>
          <w:b/>
          <w:bCs/>
          <w:sz w:val="22"/>
          <w:szCs w:val="22"/>
        </w:rPr>
        <w:t>S</w:t>
      </w:r>
      <w:r w:rsidRPr="008B71EA">
        <w:rPr>
          <w:b/>
          <w:bCs/>
          <w:sz w:val="22"/>
          <w:szCs w:val="22"/>
        </w:rPr>
        <w:t>LC.</w:t>
      </w:r>
    </w:p>
    <w:p w14:paraId="245FCA96" w14:textId="77777777" w:rsidR="00426803" w:rsidRDefault="00426803">
      <w:pPr>
        <w:rPr>
          <w:b/>
          <w:noProof/>
          <w:sz w:val="28"/>
          <w:szCs w:val="28"/>
        </w:rPr>
      </w:pPr>
      <w:r>
        <w:rPr>
          <w:b/>
          <w:noProof/>
          <w:sz w:val="28"/>
          <w:szCs w:val="28"/>
        </w:rPr>
        <w:br w:type="page"/>
      </w:r>
    </w:p>
    <w:p w14:paraId="4C5D3C8E" w14:textId="2F4FA861" w:rsidR="009123A6" w:rsidRPr="003F5096" w:rsidRDefault="009123A6" w:rsidP="009123A6">
      <w:pPr>
        <w:jc w:val="center"/>
        <w:rPr>
          <w:b/>
          <w:noProof/>
          <w:sz w:val="28"/>
          <w:szCs w:val="28"/>
        </w:rPr>
      </w:pPr>
      <w:r w:rsidRPr="003F5096">
        <w:rPr>
          <w:b/>
          <w:noProof/>
          <w:sz w:val="28"/>
          <w:szCs w:val="28"/>
        </w:rPr>
        <w:t>(4</w:t>
      </w:r>
      <w:r>
        <w:rPr>
          <w:b/>
          <w:noProof/>
          <w:sz w:val="28"/>
          <w:szCs w:val="28"/>
        </w:rPr>
        <w:t>5</w:t>
      </w:r>
      <w:r w:rsidRPr="003F5096">
        <w:rPr>
          <w:b/>
          <w:noProof/>
          <w:sz w:val="28"/>
          <w:szCs w:val="28"/>
        </w:rPr>
        <w:t xml:space="preserve">0) </w:t>
      </w:r>
      <w:r>
        <w:rPr>
          <w:b/>
          <w:noProof/>
          <w:sz w:val="28"/>
          <w:szCs w:val="28"/>
        </w:rPr>
        <w:t>Podcast</w:t>
      </w:r>
      <w:r w:rsidRPr="003F5096">
        <w:rPr>
          <w:b/>
          <w:noProof/>
          <w:sz w:val="28"/>
          <w:szCs w:val="28"/>
        </w:rPr>
        <w:t xml:space="preserve"> Production Team</w:t>
      </w:r>
      <w:r w:rsidR="004257C2">
        <w:rPr>
          <w:b/>
          <w:noProof/>
          <w:sz w:val="28"/>
          <w:szCs w:val="28"/>
        </w:rPr>
        <w:t xml:space="preserve"> (S | PS)</w:t>
      </w:r>
      <w:r w:rsidR="001A71D5">
        <w:rPr>
          <w:b/>
          <w:noProof/>
          <w:sz w:val="28"/>
          <w:szCs w:val="28"/>
        </w:rPr>
        <w:t xml:space="preserve"> </w:t>
      </w:r>
    </w:p>
    <w:p w14:paraId="2FE8E57C" w14:textId="77777777" w:rsidR="009123A6" w:rsidRPr="00C864AA" w:rsidRDefault="009123A6" w:rsidP="009123A6">
      <w:pPr>
        <w:rPr>
          <w:sz w:val="14"/>
        </w:rPr>
      </w:pPr>
    </w:p>
    <w:p w14:paraId="14B88DFB" w14:textId="77777777" w:rsidR="009123A6" w:rsidRPr="00C864AA" w:rsidRDefault="009123A6" w:rsidP="009123A6">
      <w:pPr>
        <w:pStyle w:val="Heading4"/>
        <w:tabs>
          <w:tab w:val="left" w:pos="1890"/>
          <w:tab w:val="left" w:pos="3060"/>
          <w:tab w:val="left" w:pos="6525"/>
          <w:tab w:val="right" w:leader="underscore" w:pos="9810"/>
        </w:tabs>
      </w:pPr>
      <w:r w:rsidRPr="00C864AA">
        <w:rPr>
          <w:color w:val="000000"/>
        </w:rPr>
        <w:t xml:space="preserve">Judge Number </w:t>
      </w:r>
      <w:r w:rsidRPr="007103B8">
        <w:rPr>
          <w:color w:val="000000"/>
          <w:u w:val="single"/>
        </w:rPr>
        <w:tab/>
      </w:r>
      <w:r w:rsidRPr="007103B8">
        <w:rPr>
          <w:color w:val="000000"/>
          <w:u w:val="single"/>
        </w:rPr>
        <w:tab/>
      </w:r>
      <w:r w:rsidRPr="00C864AA">
        <w:rPr>
          <w:color w:val="000000"/>
        </w:rPr>
        <w:tab/>
        <w:t xml:space="preserve">Team Number </w:t>
      </w:r>
      <w:r w:rsidRPr="00C864AA">
        <w:rPr>
          <w:color w:val="000000"/>
        </w:rPr>
        <w:tab/>
      </w:r>
    </w:p>
    <w:p w14:paraId="072B980D" w14:textId="77777777" w:rsidR="009123A6" w:rsidRPr="00E3528F" w:rsidRDefault="009123A6" w:rsidP="009123A6">
      <w:pPr>
        <w:jc w:val="center"/>
        <w:rPr>
          <w:b/>
          <w:bCs/>
          <w:sz w:val="32"/>
          <w:szCs w:val="32"/>
          <w:u w:val="single"/>
        </w:rPr>
      </w:pPr>
      <w:r w:rsidRPr="007B2733">
        <w:rPr>
          <w:b/>
          <w:bCs/>
          <w:sz w:val="32"/>
          <w:szCs w:val="32"/>
          <w:u w:val="single"/>
        </w:rPr>
        <w:t>Technical Scoring Rubric</w:t>
      </w:r>
    </w:p>
    <w:p w14:paraId="2E74D13D" w14:textId="77777777" w:rsidR="009123A6" w:rsidRPr="008321CF" w:rsidRDefault="009123A6" w:rsidP="009123A6">
      <w:pPr>
        <w:jc w:val="center"/>
        <w:rPr>
          <w:b/>
          <w:szCs w:val="32"/>
          <w:u w:val="single"/>
        </w:rPr>
      </w:pPr>
    </w:p>
    <w:tbl>
      <w:tblPr>
        <w:tblStyle w:val="TableGrid"/>
        <w:tblW w:w="9810" w:type="dxa"/>
        <w:tblInd w:w="108" w:type="dxa"/>
        <w:tblLook w:val="04A0" w:firstRow="1" w:lastRow="0" w:firstColumn="1" w:lastColumn="0" w:noHBand="0" w:noVBand="1"/>
      </w:tblPr>
      <w:tblGrid>
        <w:gridCol w:w="3240"/>
        <w:gridCol w:w="3330"/>
        <w:gridCol w:w="3240"/>
      </w:tblGrid>
      <w:tr w:rsidR="009123A6" w:rsidRPr="00AC3425" w14:paraId="3F49E768" w14:textId="77777777" w:rsidTr="00332F72">
        <w:tc>
          <w:tcPr>
            <w:tcW w:w="3240" w:type="dxa"/>
          </w:tcPr>
          <w:p w14:paraId="528BD292" w14:textId="77777777" w:rsidR="009123A6" w:rsidRPr="00AC3425" w:rsidRDefault="009123A6" w:rsidP="00332F72">
            <w:pPr>
              <w:rPr>
                <w:sz w:val="22"/>
                <w:szCs w:val="22"/>
              </w:rPr>
            </w:pPr>
            <w:r w:rsidRPr="00AC3425">
              <w:rPr>
                <w:sz w:val="22"/>
                <w:szCs w:val="22"/>
              </w:rPr>
              <w:t>Team Violated the Copyright and/or Fair Use Guidelines</w:t>
            </w:r>
          </w:p>
        </w:tc>
        <w:tc>
          <w:tcPr>
            <w:tcW w:w="3330" w:type="dxa"/>
            <w:vAlign w:val="center"/>
          </w:tcPr>
          <w:p w14:paraId="591A1AD5" w14:textId="77777777" w:rsidR="009123A6" w:rsidRDefault="00810AFA" w:rsidP="00332F72">
            <w:pPr>
              <w:pStyle w:val="ListParagraph"/>
              <w:rPr>
                <w:sz w:val="22"/>
                <w:szCs w:val="22"/>
              </w:rPr>
            </w:pPr>
            <w:sdt>
              <w:sdtPr>
                <w:rPr>
                  <w:sz w:val="22"/>
                  <w:szCs w:val="22"/>
                </w:rPr>
                <w:id w:val="1926992866"/>
                <w14:checkbox>
                  <w14:checked w14:val="0"/>
                  <w14:checkedState w14:val="2612" w14:font="Times New Roman"/>
                  <w14:uncheckedState w14:val="2610" w14:font="Times New Roman"/>
                </w14:checkbox>
              </w:sdtPr>
              <w:sdtEndPr/>
              <w:sdtContent>
                <w:r w:rsidR="009123A6">
                  <w:rPr>
                    <w:rFonts w:ascii="MS Gothic" w:eastAsia="MS Gothic" w:hAnsi="MS Gothic" w:hint="eastAsia"/>
                    <w:sz w:val="22"/>
                    <w:szCs w:val="22"/>
                  </w:rPr>
                  <w:t>☐</w:t>
                </w:r>
              </w:sdtContent>
            </w:sdt>
            <w:r w:rsidR="009123A6" w:rsidRPr="00AC3425">
              <w:rPr>
                <w:sz w:val="22"/>
                <w:szCs w:val="22"/>
              </w:rPr>
              <w:t xml:space="preserve">   Yes </w:t>
            </w:r>
          </w:p>
          <w:p w14:paraId="59843784" w14:textId="77777777" w:rsidR="009123A6" w:rsidRPr="00AC3425" w:rsidRDefault="009123A6" w:rsidP="00332F72">
            <w:pPr>
              <w:pStyle w:val="ListParagraph"/>
              <w:rPr>
                <w:sz w:val="22"/>
                <w:szCs w:val="22"/>
              </w:rPr>
            </w:pPr>
            <w:r w:rsidRPr="00AC3425">
              <w:rPr>
                <w:sz w:val="22"/>
                <w:szCs w:val="22"/>
              </w:rPr>
              <w:t>(</w:t>
            </w:r>
            <w:r w:rsidRPr="007B2733">
              <w:rPr>
                <w:i/>
                <w:iCs/>
                <w:sz w:val="22"/>
                <w:szCs w:val="22"/>
              </w:rPr>
              <w:t>Disqualification</w:t>
            </w:r>
            <w:r w:rsidRPr="00AC3425">
              <w:rPr>
                <w:sz w:val="22"/>
                <w:szCs w:val="22"/>
              </w:rPr>
              <w:t xml:space="preserve">)  </w:t>
            </w:r>
          </w:p>
        </w:tc>
        <w:tc>
          <w:tcPr>
            <w:tcW w:w="3240" w:type="dxa"/>
            <w:vAlign w:val="center"/>
          </w:tcPr>
          <w:p w14:paraId="4052B080" w14:textId="77777777" w:rsidR="009123A6" w:rsidRPr="00AC3425" w:rsidRDefault="00810AFA" w:rsidP="00332F72">
            <w:pPr>
              <w:pStyle w:val="ListParagraph"/>
              <w:rPr>
                <w:sz w:val="22"/>
                <w:szCs w:val="22"/>
              </w:rPr>
            </w:pPr>
            <w:sdt>
              <w:sdtPr>
                <w:rPr>
                  <w:sz w:val="22"/>
                  <w:szCs w:val="22"/>
                </w:rPr>
                <w:id w:val="-1284968517"/>
                <w14:checkbox>
                  <w14:checked w14:val="0"/>
                  <w14:checkedState w14:val="2612" w14:font="Times New Roman"/>
                  <w14:uncheckedState w14:val="2610" w14:font="Times New Roman"/>
                </w14:checkbox>
              </w:sdtPr>
              <w:sdtEndPr/>
              <w:sdtContent>
                <w:r w:rsidR="009123A6" w:rsidRPr="00AC3425">
                  <w:rPr>
                    <w:rFonts w:ascii="MS Gothic" w:eastAsia="MS Gothic" w:hAnsi="MS Gothic" w:hint="eastAsia"/>
                    <w:sz w:val="22"/>
                    <w:szCs w:val="22"/>
                  </w:rPr>
                  <w:t>☐</w:t>
                </w:r>
              </w:sdtContent>
            </w:sdt>
            <w:r w:rsidR="009123A6" w:rsidRPr="00AC3425">
              <w:rPr>
                <w:sz w:val="22"/>
                <w:szCs w:val="22"/>
              </w:rPr>
              <w:t xml:space="preserve">  No</w:t>
            </w:r>
          </w:p>
        </w:tc>
      </w:tr>
      <w:tr w:rsidR="009123A6" w:rsidRPr="00AC3425" w14:paraId="36F93F7A" w14:textId="77777777" w:rsidTr="00332F72">
        <w:tc>
          <w:tcPr>
            <w:tcW w:w="9810" w:type="dxa"/>
            <w:gridSpan w:val="3"/>
          </w:tcPr>
          <w:p w14:paraId="113F5082" w14:textId="77777777" w:rsidR="009123A6" w:rsidRPr="00AC3425" w:rsidRDefault="009123A6" w:rsidP="00332F72">
            <w:pPr>
              <w:rPr>
                <w:sz w:val="22"/>
                <w:szCs w:val="22"/>
              </w:rPr>
            </w:pPr>
            <w:r w:rsidRPr="00AC3425">
              <w:rPr>
                <w:sz w:val="22"/>
                <w:szCs w:val="22"/>
              </w:rPr>
              <w:t xml:space="preserve">If yes, please stop scoring and provide a brief reason for the </w:t>
            </w:r>
            <w:r w:rsidRPr="007B2733">
              <w:rPr>
                <w:i/>
                <w:iCs/>
                <w:sz w:val="22"/>
                <w:szCs w:val="22"/>
              </w:rPr>
              <w:t>disqualification</w:t>
            </w:r>
            <w:r w:rsidRPr="00AC3425">
              <w:rPr>
                <w:sz w:val="22"/>
                <w:szCs w:val="22"/>
              </w:rPr>
              <w:t xml:space="preserve"> below:</w:t>
            </w:r>
          </w:p>
          <w:p w14:paraId="450048E4" w14:textId="77777777" w:rsidR="009123A6" w:rsidRPr="00AC3425" w:rsidRDefault="009123A6" w:rsidP="00332F72">
            <w:pPr>
              <w:rPr>
                <w:sz w:val="22"/>
                <w:szCs w:val="22"/>
              </w:rPr>
            </w:pPr>
          </w:p>
        </w:tc>
      </w:tr>
      <w:tr w:rsidR="009123A6" w:rsidRPr="00AC3425" w14:paraId="02557CD5" w14:textId="77777777" w:rsidTr="00332F72">
        <w:tc>
          <w:tcPr>
            <w:tcW w:w="3240" w:type="dxa"/>
            <w:vAlign w:val="center"/>
          </w:tcPr>
          <w:p w14:paraId="1304ED56" w14:textId="77777777" w:rsidR="009123A6" w:rsidRPr="00AC3425" w:rsidRDefault="009123A6" w:rsidP="00332F72">
            <w:pPr>
              <w:rPr>
                <w:sz w:val="22"/>
                <w:szCs w:val="22"/>
              </w:rPr>
            </w:pPr>
            <w:r w:rsidRPr="00AC3425">
              <w:rPr>
                <w:sz w:val="22"/>
                <w:szCs w:val="22"/>
              </w:rPr>
              <w:t xml:space="preserve">Team </w:t>
            </w:r>
            <w:r>
              <w:rPr>
                <w:sz w:val="22"/>
                <w:szCs w:val="22"/>
              </w:rPr>
              <w:t>followed topic</w:t>
            </w:r>
          </w:p>
        </w:tc>
        <w:tc>
          <w:tcPr>
            <w:tcW w:w="3330" w:type="dxa"/>
            <w:vAlign w:val="center"/>
          </w:tcPr>
          <w:p w14:paraId="3F11B0B1" w14:textId="77777777" w:rsidR="009123A6" w:rsidRPr="00AC3425" w:rsidRDefault="00810AFA" w:rsidP="00332F72">
            <w:pPr>
              <w:pStyle w:val="ListParagraph"/>
              <w:rPr>
                <w:sz w:val="22"/>
                <w:szCs w:val="22"/>
              </w:rPr>
            </w:pPr>
            <w:sdt>
              <w:sdtPr>
                <w:rPr>
                  <w:sz w:val="22"/>
                  <w:szCs w:val="22"/>
                </w:rPr>
                <w:id w:val="932630299"/>
                <w14:checkbox>
                  <w14:checked w14:val="0"/>
                  <w14:checkedState w14:val="2612" w14:font="Times New Roman"/>
                  <w14:uncheckedState w14:val="2610" w14:font="Times New Roman"/>
                </w14:checkbox>
              </w:sdtPr>
              <w:sdtEndPr/>
              <w:sdtContent>
                <w:r w:rsidR="009123A6" w:rsidRPr="00AC3425">
                  <w:rPr>
                    <w:rFonts w:ascii="MS Gothic" w:eastAsia="MS Gothic" w:hAnsi="MS Gothic" w:hint="eastAsia"/>
                    <w:sz w:val="22"/>
                    <w:szCs w:val="22"/>
                  </w:rPr>
                  <w:t>☐</w:t>
                </w:r>
              </w:sdtContent>
            </w:sdt>
            <w:r w:rsidR="009123A6" w:rsidRPr="00AC3425">
              <w:rPr>
                <w:sz w:val="22"/>
                <w:szCs w:val="22"/>
              </w:rPr>
              <w:t xml:space="preserve">   Yes </w:t>
            </w:r>
          </w:p>
        </w:tc>
        <w:tc>
          <w:tcPr>
            <w:tcW w:w="3240" w:type="dxa"/>
            <w:vAlign w:val="center"/>
          </w:tcPr>
          <w:p w14:paraId="24B455D6" w14:textId="77777777" w:rsidR="009123A6" w:rsidRDefault="00810AFA" w:rsidP="00332F72">
            <w:pPr>
              <w:pStyle w:val="ListParagraph"/>
              <w:rPr>
                <w:sz w:val="22"/>
                <w:szCs w:val="22"/>
              </w:rPr>
            </w:pPr>
            <w:sdt>
              <w:sdtPr>
                <w:rPr>
                  <w:sz w:val="22"/>
                  <w:szCs w:val="22"/>
                </w:rPr>
                <w:id w:val="-1482922724"/>
                <w14:checkbox>
                  <w14:checked w14:val="0"/>
                  <w14:checkedState w14:val="2612" w14:font="Times New Roman"/>
                  <w14:uncheckedState w14:val="2610" w14:font="Times New Roman"/>
                </w14:checkbox>
              </w:sdtPr>
              <w:sdtEndPr/>
              <w:sdtContent>
                <w:r w:rsidR="009123A6" w:rsidRPr="00AC3425">
                  <w:rPr>
                    <w:rFonts w:ascii="MS Gothic" w:eastAsia="MS Gothic" w:hAnsi="MS Gothic" w:hint="eastAsia"/>
                    <w:sz w:val="22"/>
                    <w:szCs w:val="22"/>
                  </w:rPr>
                  <w:t>☐</w:t>
                </w:r>
              </w:sdtContent>
            </w:sdt>
            <w:r w:rsidR="009123A6" w:rsidRPr="00AC3425">
              <w:rPr>
                <w:sz w:val="22"/>
                <w:szCs w:val="22"/>
              </w:rPr>
              <w:t xml:space="preserve">  No</w:t>
            </w:r>
            <w:r w:rsidR="009123A6">
              <w:rPr>
                <w:sz w:val="22"/>
                <w:szCs w:val="22"/>
              </w:rPr>
              <w:t xml:space="preserve"> </w:t>
            </w:r>
          </w:p>
          <w:p w14:paraId="354DBCEC" w14:textId="77777777" w:rsidR="009123A6" w:rsidRPr="00AC3425" w:rsidRDefault="009123A6" w:rsidP="00332F72">
            <w:pPr>
              <w:pStyle w:val="ListParagraph"/>
              <w:rPr>
                <w:sz w:val="22"/>
                <w:szCs w:val="22"/>
              </w:rPr>
            </w:pPr>
            <w:r w:rsidRPr="00AC3425">
              <w:rPr>
                <w:sz w:val="22"/>
                <w:szCs w:val="22"/>
              </w:rPr>
              <w:t>(</w:t>
            </w:r>
            <w:r w:rsidRPr="007B2733">
              <w:rPr>
                <w:i/>
                <w:iCs/>
                <w:sz w:val="22"/>
                <w:szCs w:val="22"/>
              </w:rPr>
              <w:t>Disqualification</w:t>
            </w:r>
            <w:r w:rsidRPr="00AC3425">
              <w:rPr>
                <w:sz w:val="22"/>
                <w:szCs w:val="22"/>
              </w:rPr>
              <w:t xml:space="preserve">)  </w:t>
            </w:r>
          </w:p>
        </w:tc>
      </w:tr>
    </w:tbl>
    <w:p w14:paraId="24A2BBB7" w14:textId="77777777" w:rsidR="009123A6" w:rsidRPr="008321CF" w:rsidRDefault="009123A6" w:rsidP="009123A6">
      <w:pPr>
        <w:rPr>
          <w:sz w:val="28"/>
          <w:szCs w:val="32"/>
          <w:u w:val="single"/>
        </w:rPr>
      </w:pPr>
    </w:p>
    <w:tbl>
      <w:tblPr>
        <w:tblW w:w="981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50"/>
        <w:gridCol w:w="116"/>
        <w:gridCol w:w="900"/>
        <w:gridCol w:w="244"/>
        <w:gridCol w:w="116"/>
        <w:gridCol w:w="964"/>
        <w:gridCol w:w="116"/>
        <w:gridCol w:w="874"/>
        <w:gridCol w:w="116"/>
        <w:gridCol w:w="1054"/>
        <w:gridCol w:w="116"/>
        <w:gridCol w:w="1144"/>
      </w:tblGrid>
      <w:tr w:rsidR="009123A6" w:rsidRPr="00C864AA" w14:paraId="5E8E2EF2" w14:textId="77777777" w:rsidTr="00332F72">
        <w:tc>
          <w:tcPr>
            <w:tcW w:w="8666"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082823" w14:textId="77777777" w:rsidR="009123A6" w:rsidRDefault="009123A6" w:rsidP="00332F72">
            <w:pPr>
              <w:rPr>
                <w:b/>
                <w:bCs/>
                <w:sz w:val="22"/>
                <w:szCs w:val="22"/>
              </w:rPr>
            </w:pPr>
          </w:p>
          <w:p w14:paraId="5DF88A39" w14:textId="77777777" w:rsidR="009123A6" w:rsidRPr="00C864AA" w:rsidRDefault="009123A6" w:rsidP="00332F72">
            <w:pPr>
              <w:rPr>
                <w:b/>
                <w:bCs/>
              </w:rPr>
            </w:pPr>
            <w:r w:rsidRPr="00C864AA">
              <w:rPr>
                <w:b/>
                <w:bCs/>
                <w:sz w:val="22"/>
                <w:szCs w:val="22"/>
              </w:rPr>
              <w:t>Items to Evaluate</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B9FCD" w14:textId="77777777" w:rsidR="009123A6" w:rsidRPr="00C864AA" w:rsidRDefault="009123A6" w:rsidP="00332F72">
            <w:pPr>
              <w:jc w:val="center"/>
              <w:rPr>
                <w:b/>
                <w:bCs/>
              </w:rPr>
            </w:pPr>
            <w:r w:rsidRPr="00C864AA">
              <w:rPr>
                <w:b/>
                <w:bCs/>
                <w:sz w:val="22"/>
                <w:szCs w:val="22"/>
              </w:rPr>
              <w:t>Points Awarded</w:t>
            </w:r>
          </w:p>
        </w:tc>
      </w:tr>
      <w:tr w:rsidR="009123A6" w:rsidRPr="008740BD" w14:paraId="59EAFE58" w14:textId="77777777" w:rsidTr="00332F72">
        <w:trPr>
          <w:cantSplit/>
          <w:trHeight w:val="40"/>
        </w:trPr>
        <w:tc>
          <w:tcPr>
            <w:tcW w:w="8666"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FABF1F4" w14:textId="77777777" w:rsidR="009123A6" w:rsidRPr="008740BD" w:rsidRDefault="009123A6" w:rsidP="00332F72">
            <w:pPr>
              <w:rPr>
                <w:sz w:val="22"/>
                <w:szCs w:val="22"/>
              </w:rPr>
            </w:pPr>
            <w:r w:rsidRPr="007B2733">
              <w:rPr>
                <w:b/>
                <w:bCs/>
                <w:sz w:val="22"/>
                <w:szCs w:val="22"/>
              </w:rPr>
              <w:t>Required Elements</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26DD0AA" w14:textId="77777777" w:rsidR="009123A6" w:rsidRPr="008740BD" w:rsidRDefault="009123A6" w:rsidP="00332F72">
            <w:pPr>
              <w:jc w:val="center"/>
              <w:rPr>
                <w:sz w:val="22"/>
                <w:szCs w:val="22"/>
              </w:rPr>
            </w:pPr>
          </w:p>
        </w:tc>
      </w:tr>
      <w:tr w:rsidR="009123A6" w:rsidRPr="00C864AA" w14:paraId="1C913332" w14:textId="77777777" w:rsidTr="00332F72">
        <w:trPr>
          <w:cantSplit/>
          <w:trHeight w:val="37"/>
        </w:trPr>
        <w:tc>
          <w:tcPr>
            <w:tcW w:w="506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C6816" w14:textId="0B93FC37" w:rsidR="009123A6" w:rsidRPr="00C864AA" w:rsidRDefault="009123A6">
            <w:pPr>
              <w:pStyle w:val="ListParagraph"/>
              <w:numPr>
                <w:ilvl w:val="0"/>
                <w:numId w:val="60"/>
              </w:numPr>
              <w:ind w:left="226" w:hanging="226"/>
              <w:rPr>
                <w:sz w:val="20"/>
                <w:szCs w:val="20"/>
              </w:rPr>
            </w:pPr>
            <w:r>
              <w:rPr>
                <w:sz w:val="20"/>
                <w:szCs w:val="20"/>
              </w:rPr>
              <w:t xml:space="preserve">Episode </w:t>
            </w:r>
            <w:r w:rsidR="00606AC0">
              <w:rPr>
                <w:sz w:val="20"/>
                <w:szCs w:val="20"/>
              </w:rPr>
              <w:t>t</w:t>
            </w:r>
            <w:r>
              <w:rPr>
                <w:sz w:val="20"/>
                <w:szCs w:val="20"/>
              </w:rPr>
              <w:t>itle</w:t>
            </w:r>
            <w:r w:rsidR="008F4EF1">
              <w:rPr>
                <w:sz w:val="20"/>
                <w:szCs w:val="20"/>
              </w:rPr>
              <w:t xml:space="preserve"> and </w:t>
            </w:r>
            <w:r w:rsidR="00606AC0">
              <w:rPr>
                <w:sz w:val="20"/>
                <w:szCs w:val="20"/>
              </w:rPr>
              <w:t>c</w:t>
            </w:r>
            <w:r w:rsidR="008F4EF1">
              <w:rPr>
                <w:sz w:val="20"/>
                <w:szCs w:val="20"/>
              </w:rPr>
              <w:t xml:space="preserve">over </w:t>
            </w:r>
            <w:r w:rsidR="00606AC0">
              <w:rPr>
                <w:sz w:val="20"/>
                <w:szCs w:val="20"/>
              </w:rPr>
              <w:t>a</w:t>
            </w:r>
            <w:r w:rsidR="008F4EF1">
              <w:rPr>
                <w:sz w:val="20"/>
                <w:szCs w:val="20"/>
              </w:rPr>
              <w:t>rt</w:t>
            </w:r>
          </w:p>
        </w:tc>
        <w:tc>
          <w:tcPr>
            <w:tcW w:w="2430" w:type="dxa"/>
            <w:gridSpan w:val="6"/>
            <w:tcBorders>
              <w:left w:val="single" w:sz="6" w:space="0" w:color="000000" w:themeColor="text1"/>
              <w:right w:val="single" w:sz="6" w:space="0" w:color="000000" w:themeColor="text1"/>
            </w:tcBorders>
            <w:vAlign w:val="center"/>
          </w:tcPr>
          <w:p w14:paraId="6DA1DFF8" w14:textId="77777777" w:rsidR="009123A6" w:rsidRDefault="00810AFA" w:rsidP="00332F72">
            <w:pPr>
              <w:jc w:val="center"/>
              <w:rPr>
                <w:sz w:val="20"/>
                <w:szCs w:val="20"/>
              </w:rPr>
            </w:pPr>
            <w:sdt>
              <w:sdtPr>
                <w:rPr>
                  <w:sz w:val="20"/>
                  <w:szCs w:val="20"/>
                </w:rPr>
                <w:id w:val="-414401477"/>
                <w14:checkbox>
                  <w14:checked w14:val="0"/>
                  <w14:checkedState w14:val="2612" w14:font="Times New Roman"/>
                  <w14:uncheckedState w14:val="2610" w14:font="Times New Roman"/>
                </w14:checkbox>
              </w:sdtPr>
              <w:sdtEndPr/>
              <w:sdtContent>
                <w:r w:rsidR="009123A6">
                  <w:rPr>
                    <w:rFonts w:ascii="MS Mincho" w:eastAsia="MS Mincho" w:hAnsi="MS Mincho" w:cs="MS Mincho"/>
                    <w:sz w:val="20"/>
                    <w:szCs w:val="20"/>
                  </w:rPr>
                  <w:t>☐</w:t>
                </w:r>
              </w:sdtContent>
            </w:sdt>
            <w:r w:rsidR="009123A6" w:rsidRPr="003C1C4F">
              <w:rPr>
                <w:sz w:val="20"/>
                <w:szCs w:val="20"/>
              </w:rPr>
              <w:t xml:space="preserve"> Y |</w:t>
            </w:r>
            <w:r w:rsidR="009123A6" w:rsidRPr="003C1C4F">
              <w:rPr>
                <w:spacing w:val="-1"/>
                <w:sz w:val="20"/>
                <w:szCs w:val="20"/>
              </w:rPr>
              <w:t xml:space="preserve"> </w:t>
            </w:r>
            <w:sdt>
              <w:sdtPr>
                <w:rPr>
                  <w:sz w:val="20"/>
                  <w:szCs w:val="20"/>
                </w:rPr>
                <w:id w:val="-1980766248"/>
                <w14:checkbox>
                  <w14:checked w14:val="0"/>
                  <w14:checkedState w14:val="2612" w14:font="Times New Roman"/>
                  <w14:uncheckedState w14:val="2610" w14:font="Times New Roman"/>
                </w14:checkbox>
              </w:sdtPr>
              <w:sdtEndPr/>
              <w:sdtContent>
                <w:r w:rsidR="009123A6" w:rsidRPr="003C1C4F">
                  <w:rPr>
                    <w:rFonts w:ascii="MS Gothic" w:eastAsia="MS Gothic" w:hAnsi="MS Gothic" w:hint="eastAsia"/>
                    <w:sz w:val="20"/>
                    <w:szCs w:val="20"/>
                  </w:rPr>
                  <w:t>☐</w:t>
                </w:r>
              </w:sdtContent>
            </w:sdt>
            <w:r w:rsidR="009123A6" w:rsidRPr="003C1C4F">
              <w:rPr>
                <w:sz w:val="20"/>
                <w:szCs w:val="20"/>
              </w:rPr>
              <w:t xml:space="preserve"> N</w:t>
            </w:r>
          </w:p>
        </w:tc>
        <w:tc>
          <w:tcPr>
            <w:tcW w:w="1170" w:type="dxa"/>
            <w:gridSpan w:val="2"/>
            <w:tcBorders>
              <w:left w:val="single" w:sz="6" w:space="0" w:color="000000" w:themeColor="text1"/>
              <w:right w:val="single" w:sz="6" w:space="0" w:color="000000" w:themeColor="text1"/>
            </w:tcBorders>
            <w:vAlign w:val="center"/>
          </w:tcPr>
          <w:p w14:paraId="761A0DF9" w14:textId="77777777" w:rsidR="009123A6" w:rsidRPr="00C864AA" w:rsidRDefault="009123A6" w:rsidP="00332F72">
            <w:pPr>
              <w:jc w:val="center"/>
              <w:rPr>
                <w:sz w:val="20"/>
                <w:szCs w:val="20"/>
              </w:rPr>
            </w:pPr>
            <w:r w:rsidRPr="00C864AA">
              <w:rPr>
                <w:sz w:val="20"/>
                <w:szCs w:val="20"/>
              </w:rPr>
              <w:t xml:space="preserve">10 </w:t>
            </w:r>
          </w:p>
        </w:tc>
        <w:tc>
          <w:tcPr>
            <w:tcW w:w="1144" w:type="dxa"/>
            <w:tcBorders>
              <w:left w:val="single" w:sz="6" w:space="0" w:color="000000" w:themeColor="text1"/>
              <w:right w:val="single" w:sz="6" w:space="0" w:color="000000" w:themeColor="text1"/>
            </w:tcBorders>
            <w:vAlign w:val="center"/>
          </w:tcPr>
          <w:p w14:paraId="6097046A" w14:textId="77777777" w:rsidR="009123A6" w:rsidRPr="00C864AA" w:rsidRDefault="009123A6" w:rsidP="00332F72">
            <w:pPr>
              <w:jc w:val="center"/>
              <w:rPr>
                <w:sz w:val="20"/>
                <w:szCs w:val="20"/>
              </w:rPr>
            </w:pPr>
          </w:p>
        </w:tc>
      </w:tr>
      <w:tr w:rsidR="009123A6" w:rsidRPr="00C864AA" w14:paraId="23F301D9" w14:textId="77777777" w:rsidTr="00332F72">
        <w:trPr>
          <w:cantSplit/>
          <w:trHeight w:val="37"/>
        </w:trPr>
        <w:tc>
          <w:tcPr>
            <w:tcW w:w="506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65D318" w14:textId="77777777" w:rsidR="009123A6" w:rsidRPr="008321CF" w:rsidRDefault="009123A6">
            <w:pPr>
              <w:pStyle w:val="ListParagraph"/>
              <w:numPr>
                <w:ilvl w:val="0"/>
                <w:numId w:val="60"/>
              </w:numPr>
              <w:ind w:left="226" w:hanging="226"/>
              <w:rPr>
                <w:b/>
                <w:bCs/>
                <w:sz w:val="20"/>
                <w:szCs w:val="20"/>
              </w:rPr>
            </w:pPr>
            <w:r>
              <w:rPr>
                <w:sz w:val="20"/>
                <w:szCs w:val="20"/>
              </w:rPr>
              <w:t>Opening/Introduction</w:t>
            </w:r>
          </w:p>
        </w:tc>
        <w:tc>
          <w:tcPr>
            <w:tcW w:w="2430" w:type="dxa"/>
            <w:gridSpan w:val="6"/>
            <w:tcBorders>
              <w:left w:val="single" w:sz="6" w:space="0" w:color="000000" w:themeColor="text1"/>
              <w:right w:val="single" w:sz="6" w:space="0" w:color="000000" w:themeColor="text1"/>
            </w:tcBorders>
            <w:vAlign w:val="center"/>
          </w:tcPr>
          <w:p w14:paraId="225FEF9A" w14:textId="77777777" w:rsidR="009123A6" w:rsidRPr="003C1C4F" w:rsidRDefault="00810AFA" w:rsidP="00332F72">
            <w:pPr>
              <w:jc w:val="center"/>
              <w:rPr>
                <w:sz w:val="20"/>
                <w:szCs w:val="20"/>
              </w:rPr>
            </w:pPr>
            <w:sdt>
              <w:sdtPr>
                <w:rPr>
                  <w:sz w:val="20"/>
                  <w:szCs w:val="20"/>
                </w:rPr>
                <w:id w:val="1191637840"/>
                <w14:checkbox>
                  <w14:checked w14:val="0"/>
                  <w14:checkedState w14:val="2612" w14:font="Times New Roman"/>
                  <w14:uncheckedState w14:val="2610" w14:font="Times New Roman"/>
                </w14:checkbox>
              </w:sdtPr>
              <w:sdtEndPr/>
              <w:sdtContent>
                <w:r w:rsidR="009123A6">
                  <w:rPr>
                    <w:rFonts w:ascii="MS Mincho" w:eastAsia="MS Mincho" w:hAnsi="MS Mincho" w:cs="MS Mincho"/>
                    <w:sz w:val="20"/>
                    <w:szCs w:val="20"/>
                  </w:rPr>
                  <w:t>☐</w:t>
                </w:r>
              </w:sdtContent>
            </w:sdt>
            <w:r w:rsidR="009123A6" w:rsidRPr="003C1C4F">
              <w:rPr>
                <w:sz w:val="20"/>
                <w:szCs w:val="20"/>
              </w:rPr>
              <w:t xml:space="preserve"> Y |</w:t>
            </w:r>
            <w:r w:rsidR="009123A6" w:rsidRPr="003C1C4F">
              <w:rPr>
                <w:spacing w:val="-1"/>
                <w:sz w:val="20"/>
                <w:szCs w:val="20"/>
              </w:rPr>
              <w:t xml:space="preserve"> </w:t>
            </w:r>
            <w:sdt>
              <w:sdtPr>
                <w:rPr>
                  <w:sz w:val="20"/>
                  <w:szCs w:val="20"/>
                </w:rPr>
                <w:id w:val="-1230381398"/>
                <w14:checkbox>
                  <w14:checked w14:val="0"/>
                  <w14:checkedState w14:val="2612" w14:font="Times New Roman"/>
                  <w14:uncheckedState w14:val="2610" w14:font="Times New Roman"/>
                </w14:checkbox>
              </w:sdtPr>
              <w:sdtEndPr/>
              <w:sdtContent>
                <w:r w:rsidR="009123A6" w:rsidRPr="003C1C4F">
                  <w:rPr>
                    <w:rFonts w:ascii="MS Gothic" w:eastAsia="MS Gothic" w:hAnsi="MS Gothic" w:hint="eastAsia"/>
                    <w:sz w:val="20"/>
                    <w:szCs w:val="20"/>
                  </w:rPr>
                  <w:t>☐</w:t>
                </w:r>
              </w:sdtContent>
            </w:sdt>
            <w:r w:rsidR="009123A6" w:rsidRPr="003C1C4F">
              <w:rPr>
                <w:sz w:val="20"/>
                <w:szCs w:val="20"/>
              </w:rPr>
              <w:t xml:space="preserve"> N</w:t>
            </w:r>
          </w:p>
        </w:tc>
        <w:tc>
          <w:tcPr>
            <w:tcW w:w="1170" w:type="dxa"/>
            <w:gridSpan w:val="2"/>
            <w:tcBorders>
              <w:left w:val="single" w:sz="6" w:space="0" w:color="000000" w:themeColor="text1"/>
              <w:right w:val="single" w:sz="6" w:space="0" w:color="000000" w:themeColor="text1"/>
            </w:tcBorders>
            <w:vAlign w:val="center"/>
          </w:tcPr>
          <w:p w14:paraId="55779D0B" w14:textId="77777777" w:rsidR="009123A6" w:rsidRPr="00C864AA" w:rsidRDefault="009123A6" w:rsidP="00332F72">
            <w:pPr>
              <w:jc w:val="center"/>
              <w:rPr>
                <w:sz w:val="20"/>
                <w:szCs w:val="20"/>
              </w:rPr>
            </w:pPr>
            <w:r w:rsidRPr="00C864AA">
              <w:rPr>
                <w:sz w:val="20"/>
                <w:szCs w:val="20"/>
              </w:rPr>
              <w:t xml:space="preserve">10 </w:t>
            </w:r>
          </w:p>
        </w:tc>
        <w:tc>
          <w:tcPr>
            <w:tcW w:w="1144" w:type="dxa"/>
            <w:tcBorders>
              <w:left w:val="single" w:sz="6" w:space="0" w:color="000000" w:themeColor="text1"/>
              <w:right w:val="single" w:sz="6" w:space="0" w:color="000000" w:themeColor="text1"/>
            </w:tcBorders>
            <w:vAlign w:val="center"/>
          </w:tcPr>
          <w:p w14:paraId="68D08E61" w14:textId="77777777" w:rsidR="009123A6" w:rsidRPr="00C864AA" w:rsidRDefault="009123A6" w:rsidP="00332F72">
            <w:pPr>
              <w:jc w:val="center"/>
              <w:rPr>
                <w:sz w:val="20"/>
                <w:szCs w:val="20"/>
              </w:rPr>
            </w:pPr>
          </w:p>
        </w:tc>
      </w:tr>
      <w:tr w:rsidR="009123A6" w:rsidRPr="00C864AA" w14:paraId="0A8BD094" w14:textId="77777777" w:rsidTr="00332F72">
        <w:trPr>
          <w:cantSplit/>
          <w:trHeight w:val="37"/>
        </w:trPr>
        <w:tc>
          <w:tcPr>
            <w:tcW w:w="506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9A96CF" w14:textId="77777777" w:rsidR="009123A6" w:rsidRPr="00C864AA" w:rsidRDefault="009123A6">
            <w:pPr>
              <w:pStyle w:val="ListParagraph"/>
              <w:numPr>
                <w:ilvl w:val="0"/>
                <w:numId w:val="55"/>
              </w:numPr>
              <w:ind w:left="226" w:hanging="226"/>
              <w:rPr>
                <w:sz w:val="20"/>
                <w:szCs w:val="20"/>
              </w:rPr>
            </w:pPr>
            <w:r>
              <w:rPr>
                <w:sz w:val="20"/>
                <w:szCs w:val="20"/>
              </w:rPr>
              <w:t>Closing</w:t>
            </w:r>
          </w:p>
        </w:tc>
        <w:tc>
          <w:tcPr>
            <w:tcW w:w="2430" w:type="dxa"/>
            <w:gridSpan w:val="6"/>
            <w:tcBorders>
              <w:left w:val="single" w:sz="6" w:space="0" w:color="000000" w:themeColor="text1"/>
              <w:right w:val="single" w:sz="6" w:space="0" w:color="000000" w:themeColor="text1"/>
            </w:tcBorders>
            <w:vAlign w:val="center"/>
          </w:tcPr>
          <w:p w14:paraId="119846CA" w14:textId="77777777" w:rsidR="009123A6" w:rsidRPr="003C1C4F" w:rsidRDefault="00810AFA" w:rsidP="00332F72">
            <w:pPr>
              <w:jc w:val="center"/>
              <w:rPr>
                <w:sz w:val="20"/>
                <w:szCs w:val="20"/>
              </w:rPr>
            </w:pPr>
            <w:sdt>
              <w:sdtPr>
                <w:rPr>
                  <w:sz w:val="20"/>
                  <w:szCs w:val="20"/>
                </w:rPr>
                <w:id w:val="-1885778884"/>
                <w14:checkbox>
                  <w14:checked w14:val="0"/>
                  <w14:checkedState w14:val="2612" w14:font="Times New Roman"/>
                  <w14:uncheckedState w14:val="2610" w14:font="Times New Roman"/>
                </w14:checkbox>
              </w:sdtPr>
              <w:sdtEndPr/>
              <w:sdtContent>
                <w:r w:rsidR="009123A6" w:rsidRPr="003C1C4F">
                  <w:rPr>
                    <w:rFonts w:ascii="MS Gothic" w:eastAsia="MS Gothic" w:hAnsi="MS Gothic" w:hint="eastAsia"/>
                    <w:sz w:val="20"/>
                    <w:szCs w:val="20"/>
                  </w:rPr>
                  <w:t>☐</w:t>
                </w:r>
              </w:sdtContent>
            </w:sdt>
            <w:r w:rsidR="009123A6" w:rsidRPr="003C1C4F">
              <w:rPr>
                <w:sz w:val="20"/>
                <w:szCs w:val="20"/>
              </w:rPr>
              <w:t xml:space="preserve"> Y |</w:t>
            </w:r>
            <w:r w:rsidR="009123A6" w:rsidRPr="003C1C4F">
              <w:rPr>
                <w:spacing w:val="-1"/>
                <w:sz w:val="20"/>
                <w:szCs w:val="20"/>
              </w:rPr>
              <w:t xml:space="preserve"> </w:t>
            </w:r>
            <w:sdt>
              <w:sdtPr>
                <w:rPr>
                  <w:sz w:val="20"/>
                  <w:szCs w:val="20"/>
                </w:rPr>
                <w:id w:val="-79300169"/>
                <w14:checkbox>
                  <w14:checked w14:val="0"/>
                  <w14:checkedState w14:val="2612" w14:font="Times New Roman"/>
                  <w14:uncheckedState w14:val="2610" w14:font="Times New Roman"/>
                </w14:checkbox>
              </w:sdtPr>
              <w:sdtEndPr/>
              <w:sdtContent>
                <w:r w:rsidR="009123A6" w:rsidRPr="003C1C4F">
                  <w:rPr>
                    <w:rFonts w:ascii="MS Gothic" w:eastAsia="MS Gothic" w:hAnsi="MS Gothic" w:hint="eastAsia"/>
                    <w:sz w:val="20"/>
                    <w:szCs w:val="20"/>
                  </w:rPr>
                  <w:t>☐</w:t>
                </w:r>
              </w:sdtContent>
            </w:sdt>
            <w:r w:rsidR="009123A6" w:rsidRPr="003C1C4F">
              <w:rPr>
                <w:sz w:val="20"/>
                <w:szCs w:val="20"/>
              </w:rPr>
              <w:t xml:space="preserve"> N</w:t>
            </w:r>
          </w:p>
        </w:tc>
        <w:tc>
          <w:tcPr>
            <w:tcW w:w="1170" w:type="dxa"/>
            <w:gridSpan w:val="2"/>
            <w:tcBorders>
              <w:left w:val="single" w:sz="6" w:space="0" w:color="000000" w:themeColor="text1"/>
              <w:right w:val="single" w:sz="6" w:space="0" w:color="000000" w:themeColor="text1"/>
            </w:tcBorders>
          </w:tcPr>
          <w:p w14:paraId="19E060B8" w14:textId="77777777" w:rsidR="009123A6" w:rsidRPr="00C864AA" w:rsidRDefault="009123A6" w:rsidP="00332F72">
            <w:pPr>
              <w:jc w:val="center"/>
              <w:rPr>
                <w:sz w:val="20"/>
                <w:szCs w:val="20"/>
              </w:rPr>
            </w:pPr>
            <w:r w:rsidRPr="00C864AA">
              <w:rPr>
                <w:sz w:val="20"/>
                <w:szCs w:val="20"/>
              </w:rPr>
              <w:t xml:space="preserve">10 </w:t>
            </w:r>
          </w:p>
        </w:tc>
        <w:tc>
          <w:tcPr>
            <w:tcW w:w="1144" w:type="dxa"/>
            <w:tcBorders>
              <w:left w:val="single" w:sz="6" w:space="0" w:color="000000" w:themeColor="text1"/>
              <w:right w:val="single" w:sz="6" w:space="0" w:color="000000" w:themeColor="text1"/>
            </w:tcBorders>
          </w:tcPr>
          <w:p w14:paraId="4FEB2233" w14:textId="77777777" w:rsidR="009123A6" w:rsidRPr="00C864AA" w:rsidRDefault="009123A6" w:rsidP="00332F72">
            <w:pPr>
              <w:jc w:val="center"/>
              <w:rPr>
                <w:sz w:val="20"/>
                <w:szCs w:val="20"/>
              </w:rPr>
            </w:pPr>
          </w:p>
        </w:tc>
      </w:tr>
      <w:tr w:rsidR="009123A6" w:rsidRPr="00C864AA" w14:paraId="58111DC2" w14:textId="77777777" w:rsidTr="00332F72">
        <w:trPr>
          <w:cantSplit/>
          <w:trHeight w:val="318"/>
        </w:trPr>
        <w:tc>
          <w:tcPr>
            <w:tcW w:w="506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CD6D45" w14:textId="77777777" w:rsidR="009123A6" w:rsidRPr="008321CF" w:rsidRDefault="009123A6">
            <w:pPr>
              <w:pStyle w:val="ListParagraph"/>
              <w:numPr>
                <w:ilvl w:val="0"/>
                <w:numId w:val="55"/>
              </w:numPr>
              <w:ind w:left="226" w:hanging="226"/>
              <w:rPr>
                <w:b/>
                <w:bCs/>
                <w:sz w:val="20"/>
                <w:szCs w:val="20"/>
              </w:rPr>
            </w:pPr>
            <w:r>
              <w:rPr>
                <w:sz w:val="20"/>
                <w:szCs w:val="20"/>
              </w:rPr>
              <w:t>Topic is addressed with multiple actors and viewpoints</w:t>
            </w:r>
          </w:p>
        </w:tc>
        <w:tc>
          <w:tcPr>
            <w:tcW w:w="2430" w:type="dxa"/>
            <w:gridSpan w:val="6"/>
            <w:tcBorders>
              <w:left w:val="single" w:sz="6" w:space="0" w:color="000000" w:themeColor="text1"/>
              <w:right w:val="single" w:sz="6" w:space="0" w:color="000000" w:themeColor="text1"/>
            </w:tcBorders>
            <w:vAlign w:val="center"/>
          </w:tcPr>
          <w:p w14:paraId="53E5D00C" w14:textId="77777777" w:rsidR="009123A6" w:rsidRPr="003C1C4F" w:rsidRDefault="00810AFA" w:rsidP="00332F72">
            <w:pPr>
              <w:jc w:val="center"/>
              <w:rPr>
                <w:sz w:val="20"/>
                <w:szCs w:val="20"/>
              </w:rPr>
            </w:pPr>
            <w:sdt>
              <w:sdtPr>
                <w:rPr>
                  <w:sz w:val="20"/>
                  <w:szCs w:val="20"/>
                </w:rPr>
                <w:id w:val="1026755912"/>
                <w14:checkbox>
                  <w14:checked w14:val="0"/>
                  <w14:checkedState w14:val="2612" w14:font="Times New Roman"/>
                  <w14:uncheckedState w14:val="2610" w14:font="Times New Roman"/>
                </w14:checkbox>
              </w:sdtPr>
              <w:sdtEndPr/>
              <w:sdtContent>
                <w:r w:rsidR="009123A6">
                  <w:rPr>
                    <w:rFonts w:ascii="MS Mincho" w:eastAsia="MS Mincho" w:hAnsi="MS Mincho" w:cs="MS Mincho"/>
                    <w:sz w:val="20"/>
                    <w:szCs w:val="20"/>
                  </w:rPr>
                  <w:t>☐</w:t>
                </w:r>
              </w:sdtContent>
            </w:sdt>
            <w:r w:rsidR="009123A6" w:rsidRPr="003C1C4F">
              <w:rPr>
                <w:sz w:val="20"/>
                <w:szCs w:val="20"/>
              </w:rPr>
              <w:t xml:space="preserve"> Y |</w:t>
            </w:r>
            <w:r w:rsidR="009123A6" w:rsidRPr="003C1C4F">
              <w:rPr>
                <w:spacing w:val="-1"/>
                <w:sz w:val="20"/>
                <w:szCs w:val="20"/>
              </w:rPr>
              <w:t xml:space="preserve"> </w:t>
            </w:r>
            <w:sdt>
              <w:sdtPr>
                <w:rPr>
                  <w:sz w:val="20"/>
                  <w:szCs w:val="20"/>
                </w:rPr>
                <w:id w:val="-570895128"/>
                <w14:checkbox>
                  <w14:checked w14:val="0"/>
                  <w14:checkedState w14:val="2612" w14:font="Times New Roman"/>
                  <w14:uncheckedState w14:val="2610" w14:font="Times New Roman"/>
                </w14:checkbox>
              </w:sdtPr>
              <w:sdtEndPr/>
              <w:sdtContent>
                <w:r w:rsidR="009123A6" w:rsidRPr="003C1C4F">
                  <w:rPr>
                    <w:rFonts w:ascii="MS Gothic" w:eastAsia="MS Gothic" w:hAnsi="MS Gothic" w:hint="eastAsia"/>
                    <w:sz w:val="20"/>
                    <w:szCs w:val="20"/>
                  </w:rPr>
                  <w:t>☐</w:t>
                </w:r>
              </w:sdtContent>
            </w:sdt>
            <w:r w:rsidR="009123A6" w:rsidRPr="003C1C4F">
              <w:rPr>
                <w:sz w:val="20"/>
                <w:szCs w:val="20"/>
              </w:rPr>
              <w:t xml:space="preserve"> N</w:t>
            </w:r>
          </w:p>
        </w:tc>
        <w:tc>
          <w:tcPr>
            <w:tcW w:w="1170" w:type="dxa"/>
            <w:gridSpan w:val="2"/>
            <w:tcBorders>
              <w:left w:val="single" w:sz="6" w:space="0" w:color="000000" w:themeColor="text1"/>
              <w:right w:val="single" w:sz="6" w:space="0" w:color="000000" w:themeColor="text1"/>
            </w:tcBorders>
          </w:tcPr>
          <w:p w14:paraId="326B5059" w14:textId="77777777" w:rsidR="009123A6" w:rsidRPr="00C864AA" w:rsidRDefault="009123A6" w:rsidP="00332F72">
            <w:pPr>
              <w:jc w:val="center"/>
              <w:rPr>
                <w:sz w:val="20"/>
                <w:szCs w:val="20"/>
              </w:rPr>
            </w:pPr>
            <w:r w:rsidRPr="00C864AA">
              <w:rPr>
                <w:sz w:val="20"/>
                <w:szCs w:val="20"/>
              </w:rPr>
              <w:t>10</w:t>
            </w:r>
          </w:p>
        </w:tc>
        <w:tc>
          <w:tcPr>
            <w:tcW w:w="1144" w:type="dxa"/>
            <w:tcBorders>
              <w:left w:val="single" w:sz="6" w:space="0" w:color="000000" w:themeColor="text1"/>
              <w:right w:val="single" w:sz="6" w:space="0" w:color="000000" w:themeColor="text1"/>
            </w:tcBorders>
          </w:tcPr>
          <w:p w14:paraId="59F64710" w14:textId="77777777" w:rsidR="009123A6" w:rsidRPr="00C864AA" w:rsidRDefault="009123A6" w:rsidP="00332F72">
            <w:pPr>
              <w:jc w:val="center"/>
              <w:rPr>
                <w:sz w:val="20"/>
                <w:szCs w:val="20"/>
              </w:rPr>
            </w:pPr>
          </w:p>
        </w:tc>
      </w:tr>
      <w:tr w:rsidR="009123A6" w:rsidRPr="00C864AA" w14:paraId="2B541AC1" w14:textId="77777777" w:rsidTr="00332F72">
        <w:trPr>
          <w:cantSplit/>
          <w:trHeight w:val="37"/>
        </w:trPr>
        <w:tc>
          <w:tcPr>
            <w:tcW w:w="506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AF795D" w14:textId="4AA0030B" w:rsidR="009123A6" w:rsidRPr="00E85BA2" w:rsidRDefault="009123A6">
            <w:pPr>
              <w:pStyle w:val="ListParagraph"/>
              <w:numPr>
                <w:ilvl w:val="0"/>
                <w:numId w:val="55"/>
              </w:numPr>
              <w:ind w:left="226" w:hanging="226"/>
              <w:rPr>
                <w:sz w:val="20"/>
                <w:szCs w:val="20"/>
              </w:rPr>
            </w:pPr>
            <w:r w:rsidRPr="00E85BA2">
              <w:rPr>
                <w:sz w:val="20"/>
                <w:szCs w:val="20"/>
              </w:rPr>
              <w:t xml:space="preserve">Length between 3:00 </w:t>
            </w:r>
            <w:r w:rsidR="00893B75">
              <w:rPr>
                <w:sz w:val="20"/>
                <w:szCs w:val="20"/>
              </w:rPr>
              <w:t>-</w:t>
            </w:r>
            <w:r w:rsidRPr="00E85BA2">
              <w:rPr>
                <w:sz w:val="20"/>
                <w:szCs w:val="20"/>
              </w:rPr>
              <w:t xml:space="preserve"> 5:00 minutes</w:t>
            </w:r>
          </w:p>
        </w:tc>
        <w:tc>
          <w:tcPr>
            <w:tcW w:w="2430" w:type="dxa"/>
            <w:gridSpan w:val="6"/>
            <w:tcBorders>
              <w:left w:val="single" w:sz="6" w:space="0" w:color="000000" w:themeColor="text1"/>
              <w:right w:val="single" w:sz="6" w:space="0" w:color="000000" w:themeColor="text1"/>
            </w:tcBorders>
            <w:vAlign w:val="center"/>
          </w:tcPr>
          <w:p w14:paraId="1DCFAF1E" w14:textId="77777777" w:rsidR="009123A6" w:rsidRPr="00E85BA2" w:rsidRDefault="00810AFA" w:rsidP="00332F72">
            <w:pPr>
              <w:jc w:val="center"/>
              <w:rPr>
                <w:sz w:val="20"/>
                <w:szCs w:val="20"/>
              </w:rPr>
            </w:pPr>
            <w:sdt>
              <w:sdtPr>
                <w:rPr>
                  <w:sz w:val="20"/>
                  <w:szCs w:val="20"/>
                </w:rPr>
                <w:id w:val="830797715"/>
                <w14:checkbox>
                  <w14:checked w14:val="0"/>
                  <w14:checkedState w14:val="2612" w14:font="Times New Roman"/>
                  <w14:uncheckedState w14:val="2610" w14:font="Times New Roman"/>
                </w14:checkbox>
              </w:sdtPr>
              <w:sdtEndPr/>
              <w:sdtContent>
                <w:r w:rsidR="009123A6" w:rsidRPr="00E85BA2">
                  <w:rPr>
                    <w:rFonts w:ascii="MS Mincho" w:eastAsia="MS Mincho" w:hAnsi="MS Mincho" w:cs="MS Mincho"/>
                    <w:sz w:val="20"/>
                    <w:szCs w:val="20"/>
                  </w:rPr>
                  <w:t>☐</w:t>
                </w:r>
              </w:sdtContent>
            </w:sdt>
            <w:r w:rsidR="009123A6" w:rsidRPr="00E85BA2">
              <w:rPr>
                <w:sz w:val="20"/>
                <w:szCs w:val="20"/>
              </w:rPr>
              <w:t xml:space="preserve"> Y |</w:t>
            </w:r>
            <w:r w:rsidR="009123A6" w:rsidRPr="00E85BA2">
              <w:rPr>
                <w:spacing w:val="-1"/>
                <w:sz w:val="20"/>
                <w:szCs w:val="20"/>
              </w:rPr>
              <w:t xml:space="preserve"> </w:t>
            </w:r>
            <w:sdt>
              <w:sdtPr>
                <w:rPr>
                  <w:sz w:val="20"/>
                  <w:szCs w:val="20"/>
                </w:rPr>
                <w:id w:val="869650950"/>
                <w14:checkbox>
                  <w14:checked w14:val="0"/>
                  <w14:checkedState w14:val="2612" w14:font="Times New Roman"/>
                  <w14:uncheckedState w14:val="2610" w14:font="Times New Roman"/>
                </w14:checkbox>
              </w:sdtPr>
              <w:sdtEndPr/>
              <w:sdtContent>
                <w:r w:rsidR="009123A6" w:rsidRPr="00E85BA2">
                  <w:rPr>
                    <w:rFonts w:ascii="MS Gothic" w:eastAsia="MS Gothic" w:hAnsi="MS Gothic" w:hint="eastAsia"/>
                    <w:sz w:val="20"/>
                    <w:szCs w:val="20"/>
                  </w:rPr>
                  <w:t>☐</w:t>
                </w:r>
              </w:sdtContent>
            </w:sdt>
            <w:r w:rsidR="009123A6" w:rsidRPr="00E85BA2">
              <w:rPr>
                <w:sz w:val="20"/>
                <w:szCs w:val="20"/>
              </w:rPr>
              <w:t xml:space="preserve"> N</w:t>
            </w:r>
          </w:p>
        </w:tc>
        <w:tc>
          <w:tcPr>
            <w:tcW w:w="1170" w:type="dxa"/>
            <w:gridSpan w:val="2"/>
            <w:tcBorders>
              <w:left w:val="single" w:sz="6" w:space="0" w:color="000000" w:themeColor="text1"/>
              <w:right w:val="single" w:sz="6" w:space="0" w:color="000000" w:themeColor="text1"/>
            </w:tcBorders>
          </w:tcPr>
          <w:p w14:paraId="437DCC91" w14:textId="77777777" w:rsidR="009123A6" w:rsidRPr="00E85BA2" w:rsidRDefault="009123A6" w:rsidP="00332F72">
            <w:pPr>
              <w:jc w:val="center"/>
              <w:rPr>
                <w:sz w:val="20"/>
                <w:szCs w:val="20"/>
              </w:rPr>
            </w:pPr>
            <w:r w:rsidRPr="00E85BA2">
              <w:rPr>
                <w:sz w:val="20"/>
                <w:szCs w:val="20"/>
              </w:rPr>
              <w:t>10</w:t>
            </w:r>
          </w:p>
        </w:tc>
        <w:tc>
          <w:tcPr>
            <w:tcW w:w="1144" w:type="dxa"/>
            <w:tcBorders>
              <w:left w:val="single" w:sz="6" w:space="0" w:color="000000" w:themeColor="text1"/>
              <w:right w:val="single" w:sz="6" w:space="0" w:color="000000" w:themeColor="text1"/>
            </w:tcBorders>
          </w:tcPr>
          <w:p w14:paraId="4C1DB922" w14:textId="77777777" w:rsidR="009123A6" w:rsidRPr="00B95333" w:rsidRDefault="009123A6" w:rsidP="00332F72">
            <w:pPr>
              <w:jc w:val="center"/>
              <w:rPr>
                <w:sz w:val="20"/>
                <w:szCs w:val="20"/>
                <w:highlight w:val="magenta"/>
              </w:rPr>
            </w:pPr>
          </w:p>
        </w:tc>
      </w:tr>
      <w:tr w:rsidR="009123A6" w:rsidRPr="008740BD" w14:paraId="635745E5" w14:textId="77777777" w:rsidTr="00332F72">
        <w:trPr>
          <w:cantSplit/>
          <w:trHeight w:val="37"/>
        </w:trPr>
        <w:tc>
          <w:tcPr>
            <w:tcW w:w="8666"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49329F1" w14:textId="77777777" w:rsidR="009123A6" w:rsidRPr="008740BD" w:rsidRDefault="009123A6" w:rsidP="00332F72">
            <w:pPr>
              <w:jc w:val="right"/>
              <w:rPr>
                <w:sz w:val="22"/>
                <w:szCs w:val="22"/>
              </w:rPr>
            </w:pPr>
            <w:r w:rsidRPr="007B2733">
              <w:rPr>
                <w:b/>
                <w:bCs/>
                <w:sz w:val="22"/>
                <w:szCs w:val="22"/>
              </w:rPr>
              <w:t>Total Required Elements (</w:t>
            </w:r>
            <w:r>
              <w:rPr>
                <w:b/>
                <w:bCs/>
                <w:sz w:val="22"/>
                <w:szCs w:val="22"/>
              </w:rPr>
              <w:t>5</w:t>
            </w:r>
            <w:r w:rsidRPr="007B2733">
              <w:rPr>
                <w:b/>
                <w:bCs/>
                <w:sz w:val="22"/>
                <w:szCs w:val="22"/>
              </w:rPr>
              <w:t>0 points maximum)</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BCD57F" w14:textId="77777777" w:rsidR="009123A6" w:rsidRPr="008740BD" w:rsidRDefault="009123A6" w:rsidP="00332F72">
            <w:pPr>
              <w:jc w:val="center"/>
              <w:rPr>
                <w:sz w:val="22"/>
                <w:szCs w:val="22"/>
              </w:rPr>
            </w:pPr>
          </w:p>
        </w:tc>
      </w:tr>
      <w:tr w:rsidR="00426803" w:rsidRPr="00C864AA" w14:paraId="347592DC" w14:textId="77777777" w:rsidTr="00DF7ED0">
        <w:trPr>
          <w:cantSplit/>
        </w:trPr>
        <w:tc>
          <w:tcPr>
            <w:tcW w:w="416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15D73" w14:textId="77777777" w:rsidR="00426803" w:rsidRPr="00C864AA" w:rsidRDefault="00426803" w:rsidP="00426803">
            <w:pPr>
              <w:rPr>
                <w:b/>
                <w:bCs/>
              </w:rPr>
            </w:pPr>
          </w:p>
          <w:p w14:paraId="690AD6E6" w14:textId="77777777" w:rsidR="00426803" w:rsidRPr="00C864AA" w:rsidRDefault="00426803" w:rsidP="00426803">
            <w:pPr>
              <w:rPr>
                <w:b/>
                <w:bCs/>
              </w:rPr>
            </w:pPr>
            <w:r w:rsidRPr="00C864AA">
              <w:rPr>
                <w:b/>
                <w:bCs/>
                <w:sz w:val="22"/>
                <w:szCs w:val="22"/>
              </w:rPr>
              <w:t>Items to Evaluate</w:t>
            </w:r>
          </w:p>
        </w:tc>
        <w:tc>
          <w:tcPr>
            <w:tcW w:w="1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E31264" w14:textId="40E7E225" w:rsidR="00426803" w:rsidRPr="00C864AA" w:rsidRDefault="00426803" w:rsidP="00426803">
            <w:pPr>
              <w:jc w:val="center"/>
              <w:rPr>
                <w:b/>
                <w:bCs/>
              </w:rPr>
            </w:pPr>
            <w:r>
              <w:rPr>
                <w:b/>
                <w:sz w:val="22"/>
                <w:szCs w:val="22"/>
              </w:rPr>
              <w:t>Below Average</w:t>
            </w:r>
          </w:p>
        </w:tc>
        <w:tc>
          <w:tcPr>
            <w:tcW w:w="10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D4BFCC" w14:textId="7260F6CF" w:rsidR="00426803" w:rsidRPr="00C864AA" w:rsidRDefault="00426803" w:rsidP="00426803">
            <w:pPr>
              <w:jc w:val="center"/>
              <w:rPr>
                <w:b/>
                <w:bCs/>
              </w:rPr>
            </w:pPr>
            <w:r>
              <w:rPr>
                <w:b/>
                <w:sz w:val="22"/>
                <w:szCs w:val="22"/>
              </w:rPr>
              <w:t>Average</w:t>
            </w:r>
          </w:p>
        </w:tc>
        <w:tc>
          <w:tcPr>
            <w:tcW w:w="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2729EA" w14:textId="6CBA64A7" w:rsidR="00426803" w:rsidRPr="00C864AA" w:rsidRDefault="00426803" w:rsidP="00426803">
            <w:pPr>
              <w:jc w:val="center"/>
              <w:rPr>
                <w:b/>
                <w:bCs/>
              </w:rPr>
            </w:pPr>
            <w:r>
              <w:rPr>
                <w:b/>
                <w:sz w:val="22"/>
                <w:szCs w:val="22"/>
              </w:rPr>
              <w:t>Good</w:t>
            </w:r>
          </w:p>
        </w:tc>
        <w:tc>
          <w:tcPr>
            <w:tcW w:w="11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389F4A" w14:textId="2E0448E7" w:rsidR="00426803" w:rsidRPr="00C864AA" w:rsidRDefault="00426803" w:rsidP="00426803">
            <w:pPr>
              <w:jc w:val="center"/>
              <w:rPr>
                <w:b/>
                <w:bCs/>
              </w:rPr>
            </w:pPr>
            <w:r>
              <w:rPr>
                <w:b/>
                <w:sz w:val="22"/>
                <w:szCs w:val="22"/>
              </w:rPr>
              <w:t>Excellent</w:t>
            </w:r>
          </w:p>
        </w:tc>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43A09D" w14:textId="073262B3" w:rsidR="00426803" w:rsidRPr="00C864AA" w:rsidRDefault="00426803" w:rsidP="00426803">
            <w:pPr>
              <w:jc w:val="center"/>
              <w:rPr>
                <w:b/>
                <w:bCs/>
              </w:rPr>
            </w:pPr>
            <w:r>
              <w:rPr>
                <w:b/>
                <w:sz w:val="22"/>
                <w:szCs w:val="22"/>
              </w:rPr>
              <w:t>Points Awarded</w:t>
            </w:r>
          </w:p>
        </w:tc>
      </w:tr>
      <w:tr w:rsidR="009123A6" w:rsidRPr="008740BD" w14:paraId="2F5F6282" w14:textId="77777777" w:rsidTr="00332F72">
        <w:trPr>
          <w:cantSplit/>
          <w:trHeight w:val="40"/>
        </w:trPr>
        <w:tc>
          <w:tcPr>
            <w:tcW w:w="9810" w:type="dxa"/>
            <w:gridSpan w:val="1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D8FC403" w14:textId="77777777" w:rsidR="009123A6" w:rsidRPr="008740BD" w:rsidRDefault="009123A6" w:rsidP="00332F72">
            <w:pPr>
              <w:rPr>
                <w:sz w:val="22"/>
                <w:szCs w:val="22"/>
              </w:rPr>
            </w:pPr>
            <w:r w:rsidRPr="008740BD">
              <w:rPr>
                <w:b/>
                <w:sz w:val="22"/>
                <w:szCs w:val="22"/>
              </w:rPr>
              <w:t>Content</w:t>
            </w:r>
          </w:p>
        </w:tc>
      </w:tr>
      <w:tr w:rsidR="009123A6" w:rsidRPr="00C864AA" w14:paraId="4737FADF" w14:textId="77777777" w:rsidTr="00332F72">
        <w:trPr>
          <w:cantSplit/>
          <w:trHeight w:val="588"/>
        </w:trPr>
        <w:tc>
          <w:tcPr>
            <w:tcW w:w="7380" w:type="dxa"/>
            <w:gridSpan w:val="8"/>
            <w:tcBorders>
              <w:top w:val="single" w:sz="6" w:space="0" w:color="000000"/>
              <w:left w:val="single" w:sz="6" w:space="0" w:color="000000"/>
              <w:bottom w:val="single" w:sz="6" w:space="0" w:color="000000"/>
              <w:right w:val="single" w:sz="6" w:space="0" w:color="000000"/>
            </w:tcBorders>
          </w:tcPr>
          <w:p w14:paraId="7952F0A3" w14:textId="77777777" w:rsidR="009123A6" w:rsidRPr="008743FB" w:rsidRDefault="009123A6" w:rsidP="00332F72">
            <w:pPr>
              <w:rPr>
                <w:sz w:val="20"/>
                <w:szCs w:val="20"/>
              </w:rPr>
            </w:pPr>
            <w:r w:rsidRPr="008743FB">
              <w:rPr>
                <w:sz w:val="20"/>
                <w:szCs w:val="20"/>
              </w:rPr>
              <w:t>Team submitted the correct information and in the correct format.</w:t>
            </w:r>
          </w:p>
          <w:p w14:paraId="7DE68E21" w14:textId="1F025432" w:rsidR="009123A6" w:rsidRPr="001A4DC2" w:rsidRDefault="009123A6">
            <w:pPr>
              <w:pStyle w:val="ListParagraph"/>
              <w:numPr>
                <w:ilvl w:val="0"/>
                <w:numId w:val="61"/>
              </w:numPr>
              <w:rPr>
                <w:sz w:val="20"/>
                <w:szCs w:val="20"/>
              </w:rPr>
            </w:pPr>
            <w:r w:rsidRPr="001A4DC2">
              <w:rPr>
                <w:bCs/>
                <w:sz w:val="20"/>
                <w:szCs w:val="20"/>
              </w:rPr>
              <w:t xml:space="preserve">Works Cited </w:t>
            </w:r>
            <w:r w:rsidR="005328CA">
              <w:rPr>
                <w:bCs/>
                <w:sz w:val="20"/>
                <w:szCs w:val="20"/>
              </w:rPr>
              <w:t>and</w:t>
            </w:r>
            <w:r w:rsidRPr="00AE2B84">
              <w:rPr>
                <w:bCs/>
                <w:sz w:val="20"/>
                <w:szCs w:val="20"/>
              </w:rPr>
              <w:t xml:space="preserve"> </w:t>
            </w:r>
            <w:r>
              <w:rPr>
                <w:bCs/>
                <w:sz w:val="20"/>
                <w:szCs w:val="20"/>
              </w:rPr>
              <w:t xml:space="preserve">signed </w:t>
            </w:r>
            <w:hyperlink r:id="rId373" w:history="1">
              <w:hyperlink r:id="rId374" w:history="1">
                <w:r w:rsidRPr="007B0328">
                  <w:rPr>
                    <w:rStyle w:val="Hyperlink"/>
                    <w:sz w:val="20"/>
                    <w:szCs w:val="20"/>
                  </w:rPr>
                  <w:t>Release Form</w:t>
                </w:r>
              </w:hyperlink>
            </w:hyperlink>
            <w:r w:rsidRPr="00AE2B84">
              <w:rPr>
                <w:bCs/>
                <w:sz w:val="20"/>
                <w:szCs w:val="20"/>
              </w:rPr>
              <w:t xml:space="preserve">(s) in one combined </w:t>
            </w:r>
            <w:r w:rsidRPr="001A4DC2">
              <w:rPr>
                <w:bCs/>
                <w:sz w:val="20"/>
                <w:szCs w:val="20"/>
              </w:rPr>
              <w:t>PDF file</w:t>
            </w:r>
          </w:p>
          <w:p w14:paraId="10E77E01" w14:textId="77777777" w:rsidR="009123A6" w:rsidRPr="00DD74B6" w:rsidRDefault="009123A6" w:rsidP="00332F72">
            <w:pPr>
              <w:pStyle w:val="ListParagraph"/>
              <w:jc w:val="center"/>
              <w:rPr>
                <w:sz w:val="20"/>
                <w:szCs w:val="20"/>
                <w:highlight w:val="cyan"/>
              </w:rPr>
            </w:pPr>
            <w:r w:rsidRPr="00DD74B6">
              <w:rPr>
                <w:b/>
                <w:i/>
                <w:sz w:val="20"/>
                <w:szCs w:val="20"/>
              </w:rPr>
              <w:t>All points or none are awarded by the technical judge.</w:t>
            </w:r>
          </w:p>
        </w:tc>
        <w:tc>
          <w:tcPr>
            <w:tcW w:w="1170" w:type="dxa"/>
            <w:gridSpan w:val="2"/>
            <w:tcBorders>
              <w:left w:val="single" w:sz="6" w:space="0" w:color="000000"/>
              <w:right w:val="single" w:sz="6" w:space="0" w:color="000000"/>
            </w:tcBorders>
            <w:vAlign w:val="center"/>
          </w:tcPr>
          <w:p w14:paraId="1BD9A323" w14:textId="77777777" w:rsidR="009123A6" w:rsidRPr="003C159A" w:rsidRDefault="009123A6" w:rsidP="00332F72">
            <w:pPr>
              <w:jc w:val="center"/>
              <w:rPr>
                <w:sz w:val="20"/>
                <w:szCs w:val="20"/>
                <w:highlight w:val="cyan"/>
              </w:rPr>
            </w:pPr>
            <w:r w:rsidRPr="008743FB">
              <w:rPr>
                <w:sz w:val="20"/>
                <w:szCs w:val="20"/>
              </w:rPr>
              <w:t>10</w:t>
            </w:r>
          </w:p>
        </w:tc>
        <w:tc>
          <w:tcPr>
            <w:tcW w:w="1260" w:type="dxa"/>
            <w:gridSpan w:val="2"/>
            <w:tcBorders>
              <w:left w:val="single" w:sz="6" w:space="0" w:color="000000"/>
              <w:right w:val="single" w:sz="6" w:space="0" w:color="000000"/>
            </w:tcBorders>
          </w:tcPr>
          <w:p w14:paraId="07544717" w14:textId="77777777" w:rsidR="009123A6" w:rsidRPr="00C864AA" w:rsidRDefault="009123A6" w:rsidP="00332F72">
            <w:pPr>
              <w:jc w:val="center"/>
              <w:rPr>
                <w:sz w:val="20"/>
                <w:szCs w:val="20"/>
              </w:rPr>
            </w:pPr>
          </w:p>
        </w:tc>
      </w:tr>
      <w:tr w:rsidR="009123A6" w:rsidRPr="00C864AA" w14:paraId="468D2D93" w14:textId="77777777" w:rsidTr="00332F72">
        <w:trPr>
          <w:cantSplit/>
          <w:trHeight w:val="37"/>
        </w:trPr>
        <w:tc>
          <w:tcPr>
            <w:tcW w:w="4050" w:type="dxa"/>
            <w:tcBorders>
              <w:top w:val="single" w:sz="6" w:space="0" w:color="000000"/>
              <w:left w:val="single" w:sz="6" w:space="0" w:color="000000"/>
              <w:bottom w:val="single" w:sz="6" w:space="0" w:color="000000"/>
              <w:right w:val="single" w:sz="6" w:space="0" w:color="000000"/>
            </w:tcBorders>
          </w:tcPr>
          <w:p w14:paraId="49A01BB9" w14:textId="41CB9618" w:rsidR="009123A6" w:rsidRPr="003C159A" w:rsidRDefault="009123A6">
            <w:pPr>
              <w:pStyle w:val="ListParagraph"/>
              <w:numPr>
                <w:ilvl w:val="0"/>
                <w:numId w:val="55"/>
              </w:numPr>
              <w:ind w:left="226" w:hanging="226"/>
              <w:rPr>
                <w:sz w:val="20"/>
                <w:szCs w:val="20"/>
              </w:rPr>
            </w:pPr>
            <w:r>
              <w:rPr>
                <w:sz w:val="20"/>
                <w:szCs w:val="20"/>
              </w:rPr>
              <w:t>Creativity</w:t>
            </w:r>
            <w:r w:rsidR="006E3158">
              <w:rPr>
                <w:sz w:val="20"/>
                <w:szCs w:val="20"/>
              </w:rPr>
              <w:t>, quality,</w:t>
            </w:r>
            <w:r>
              <w:rPr>
                <w:sz w:val="20"/>
                <w:szCs w:val="20"/>
              </w:rPr>
              <w:t xml:space="preserve"> and o</w:t>
            </w:r>
            <w:r w:rsidRPr="003C159A">
              <w:rPr>
                <w:sz w:val="20"/>
                <w:szCs w:val="20"/>
              </w:rPr>
              <w:t>riginality of content</w:t>
            </w:r>
          </w:p>
        </w:tc>
        <w:tc>
          <w:tcPr>
            <w:tcW w:w="1260" w:type="dxa"/>
            <w:gridSpan w:val="3"/>
            <w:tcBorders>
              <w:left w:val="single" w:sz="6" w:space="0" w:color="000000"/>
              <w:right w:val="single" w:sz="6" w:space="0" w:color="000000"/>
            </w:tcBorders>
            <w:vAlign w:val="center"/>
          </w:tcPr>
          <w:p w14:paraId="1E545277" w14:textId="73D091E3"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gridSpan w:val="2"/>
            <w:tcBorders>
              <w:left w:val="single" w:sz="6" w:space="0" w:color="000000"/>
              <w:right w:val="single" w:sz="6" w:space="0" w:color="000000"/>
            </w:tcBorders>
            <w:vAlign w:val="center"/>
          </w:tcPr>
          <w:p w14:paraId="23EC52EF" w14:textId="2379B903"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90" w:type="dxa"/>
            <w:gridSpan w:val="2"/>
            <w:tcBorders>
              <w:left w:val="single" w:sz="6" w:space="0" w:color="000000"/>
              <w:right w:val="single" w:sz="6" w:space="0" w:color="000000"/>
            </w:tcBorders>
            <w:vAlign w:val="center"/>
          </w:tcPr>
          <w:p w14:paraId="3C365B0A" w14:textId="0FBB7232"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gridSpan w:val="2"/>
            <w:tcBorders>
              <w:left w:val="single" w:sz="6" w:space="0" w:color="000000"/>
              <w:right w:val="single" w:sz="6" w:space="0" w:color="000000"/>
            </w:tcBorders>
            <w:vAlign w:val="center"/>
          </w:tcPr>
          <w:p w14:paraId="0C4F5BAA" w14:textId="2518B44B"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260" w:type="dxa"/>
            <w:gridSpan w:val="2"/>
            <w:tcBorders>
              <w:left w:val="single" w:sz="6" w:space="0" w:color="000000"/>
              <w:right w:val="single" w:sz="6" w:space="0" w:color="000000"/>
            </w:tcBorders>
          </w:tcPr>
          <w:p w14:paraId="5B7C31BE" w14:textId="77777777" w:rsidR="009123A6" w:rsidRPr="00C864AA" w:rsidRDefault="009123A6" w:rsidP="00332F72">
            <w:pPr>
              <w:jc w:val="center"/>
              <w:rPr>
                <w:sz w:val="20"/>
                <w:szCs w:val="20"/>
              </w:rPr>
            </w:pPr>
          </w:p>
        </w:tc>
      </w:tr>
      <w:tr w:rsidR="009123A6" w:rsidRPr="00C864AA" w14:paraId="089A6E3F" w14:textId="77777777" w:rsidTr="00332F72">
        <w:trPr>
          <w:cantSplit/>
          <w:trHeight w:val="37"/>
        </w:trPr>
        <w:tc>
          <w:tcPr>
            <w:tcW w:w="4050" w:type="dxa"/>
            <w:tcBorders>
              <w:top w:val="single" w:sz="6" w:space="0" w:color="000000"/>
              <w:left w:val="single" w:sz="6" w:space="0" w:color="000000"/>
              <w:bottom w:val="single" w:sz="6" w:space="0" w:color="000000"/>
              <w:right w:val="single" w:sz="6" w:space="0" w:color="000000"/>
            </w:tcBorders>
          </w:tcPr>
          <w:p w14:paraId="311A3B4B" w14:textId="77777777" w:rsidR="009123A6" w:rsidRPr="00C864AA" w:rsidRDefault="009123A6">
            <w:pPr>
              <w:pStyle w:val="ListParagraph"/>
              <w:numPr>
                <w:ilvl w:val="0"/>
                <w:numId w:val="55"/>
              </w:numPr>
              <w:ind w:left="226" w:hanging="226"/>
              <w:rPr>
                <w:sz w:val="20"/>
                <w:szCs w:val="20"/>
              </w:rPr>
            </w:pPr>
            <w:r w:rsidRPr="00C864AA">
              <w:rPr>
                <w:sz w:val="20"/>
                <w:szCs w:val="20"/>
              </w:rPr>
              <w:t>Developed and portrayed t</w:t>
            </w:r>
            <w:r>
              <w:rPr>
                <w:sz w:val="20"/>
                <w:szCs w:val="20"/>
              </w:rPr>
              <w:t>opic</w:t>
            </w:r>
          </w:p>
        </w:tc>
        <w:tc>
          <w:tcPr>
            <w:tcW w:w="1260" w:type="dxa"/>
            <w:gridSpan w:val="3"/>
            <w:tcBorders>
              <w:left w:val="single" w:sz="6" w:space="0" w:color="000000"/>
              <w:right w:val="single" w:sz="6" w:space="0" w:color="000000"/>
            </w:tcBorders>
            <w:vAlign w:val="center"/>
          </w:tcPr>
          <w:p w14:paraId="56616C62" w14:textId="3FC969B4"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gridSpan w:val="2"/>
            <w:tcBorders>
              <w:left w:val="single" w:sz="6" w:space="0" w:color="000000"/>
              <w:right w:val="single" w:sz="6" w:space="0" w:color="000000"/>
            </w:tcBorders>
            <w:vAlign w:val="center"/>
          </w:tcPr>
          <w:p w14:paraId="7287D805" w14:textId="2CE8EAAB"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90" w:type="dxa"/>
            <w:gridSpan w:val="2"/>
            <w:tcBorders>
              <w:left w:val="single" w:sz="6" w:space="0" w:color="000000"/>
              <w:right w:val="single" w:sz="6" w:space="0" w:color="000000"/>
            </w:tcBorders>
            <w:vAlign w:val="center"/>
          </w:tcPr>
          <w:p w14:paraId="607731A6" w14:textId="7E7F7883"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gridSpan w:val="2"/>
            <w:tcBorders>
              <w:left w:val="single" w:sz="6" w:space="0" w:color="000000"/>
              <w:right w:val="single" w:sz="6" w:space="0" w:color="000000"/>
            </w:tcBorders>
            <w:vAlign w:val="center"/>
          </w:tcPr>
          <w:p w14:paraId="57B894A1" w14:textId="7B3F23FC"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260" w:type="dxa"/>
            <w:gridSpan w:val="2"/>
            <w:tcBorders>
              <w:left w:val="single" w:sz="6" w:space="0" w:color="000000"/>
              <w:right w:val="single" w:sz="6" w:space="0" w:color="000000"/>
            </w:tcBorders>
          </w:tcPr>
          <w:p w14:paraId="5F2AD0D5" w14:textId="77777777" w:rsidR="009123A6" w:rsidRPr="00C864AA" w:rsidRDefault="009123A6" w:rsidP="00332F72">
            <w:pPr>
              <w:jc w:val="center"/>
              <w:rPr>
                <w:sz w:val="20"/>
                <w:szCs w:val="20"/>
              </w:rPr>
            </w:pPr>
          </w:p>
        </w:tc>
      </w:tr>
      <w:tr w:rsidR="009123A6" w:rsidRPr="00C864AA" w14:paraId="31590F51" w14:textId="77777777" w:rsidTr="00332F72">
        <w:trPr>
          <w:cantSplit/>
          <w:trHeight w:val="37"/>
        </w:trPr>
        <w:tc>
          <w:tcPr>
            <w:tcW w:w="4050" w:type="dxa"/>
            <w:tcBorders>
              <w:top w:val="single" w:sz="6" w:space="0" w:color="000000"/>
              <w:left w:val="single" w:sz="6" w:space="0" w:color="000000"/>
              <w:bottom w:val="single" w:sz="6" w:space="0" w:color="000000"/>
              <w:right w:val="single" w:sz="6" w:space="0" w:color="000000"/>
            </w:tcBorders>
          </w:tcPr>
          <w:p w14:paraId="27842BD3" w14:textId="77777777" w:rsidR="009123A6" w:rsidRPr="00C864AA" w:rsidRDefault="009123A6">
            <w:pPr>
              <w:pStyle w:val="ListParagraph"/>
              <w:numPr>
                <w:ilvl w:val="0"/>
                <w:numId w:val="55"/>
              </w:numPr>
              <w:ind w:left="226" w:hanging="226"/>
              <w:rPr>
                <w:sz w:val="20"/>
                <w:szCs w:val="20"/>
              </w:rPr>
            </w:pPr>
            <w:r w:rsidRPr="00C864AA">
              <w:rPr>
                <w:sz w:val="20"/>
                <w:szCs w:val="20"/>
              </w:rPr>
              <w:t xml:space="preserve">Effectiveness of </w:t>
            </w:r>
            <w:r>
              <w:rPr>
                <w:sz w:val="20"/>
                <w:szCs w:val="20"/>
              </w:rPr>
              <w:t>audio message</w:t>
            </w:r>
          </w:p>
        </w:tc>
        <w:tc>
          <w:tcPr>
            <w:tcW w:w="1260" w:type="dxa"/>
            <w:gridSpan w:val="3"/>
            <w:tcBorders>
              <w:left w:val="single" w:sz="6" w:space="0" w:color="000000"/>
              <w:right w:val="single" w:sz="6" w:space="0" w:color="000000"/>
            </w:tcBorders>
            <w:vAlign w:val="center"/>
          </w:tcPr>
          <w:p w14:paraId="1491F554" w14:textId="4054780D"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gridSpan w:val="2"/>
            <w:tcBorders>
              <w:left w:val="single" w:sz="6" w:space="0" w:color="000000"/>
              <w:right w:val="single" w:sz="6" w:space="0" w:color="000000"/>
            </w:tcBorders>
            <w:vAlign w:val="center"/>
          </w:tcPr>
          <w:p w14:paraId="3E7D496B" w14:textId="038E6E28"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90" w:type="dxa"/>
            <w:gridSpan w:val="2"/>
            <w:tcBorders>
              <w:left w:val="single" w:sz="6" w:space="0" w:color="000000"/>
              <w:right w:val="single" w:sz="6" w:space="0" w:color="000000"/>
            </w:tcBorders>
            <w:vAlign w:val="center"/>
          </w:tcPr>
          <w:p w14:paraId="677666A9" w14:textId="0A24A96F"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gridSpan w:val="2"/>
            <w:tcBorders>
              <w:left w:val="single" w:sz="6" w:space="0" w:color="000000"/>
              <w:right w:val="single" w:sz="6" w:space="0" w:color="000000"/>
            </w:tcBorders>
            <w:vAlign w:val="center"/>
          </w:tcPr>
          <w:p w14:paraId="444D449A" w14:textId="3B84C3F1"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260" w:type="dxa"/>
            <w:gridSpan w:val="2"/>
            <w:tcBorders>
              <w:left w:val="single" w:sz="6" w:space="0" w:color="000000"/>
              <w:right w:val="single" w:sz="6" w:space="0" w:color="000000"/>
            </w:tcBorders>
          </w:tcPr>
          <w:p w14:paraId="634D8E4D" w14:textId="77777777" w:rsidR="009123A6" w:rsidRPr="00C864AA" w:rsidRDefault="009123A6" w:rsidP="00332F72">
            <w:pPr>
              <w:jc w:val="center"/>
              <w:rPr>
                <w:sz w:val="20"/>
                <w:szCs w:val="20"/>
              </w:rPr>
            </w:pPr>
          </w:p>
        </w:tc>
      </w:tr>
      <w:tr w:rsidR="009123A6" w:rsidRPr="00C864AA" w14:paraId="39E6B866" w14:textId="77777777" w:rsidTr="00332F72">
        <w:trPr>
          <w:cantSplit/>
          <w:trHeight w:val="37"/>
        </w:trPr>
        <w:tc>
          <w:tcPr>
            <w:tcW w:w="4050" w:type="dxa"/>
            <w:tcBorders>
              <w:top w:val="single" w:sz="6" w:space="0" w:color="000000"/>
              <w:left w:val="single" w:sz="6" w:space="0" w:color="000000"/>
              <w:bottom w:val="single" w:sz="6" w:space="0" w:color="000000"/>
              <w:right w:val="single" w:sz="6" w:space="0" w:color="000000"/>
            </w:tcBorders>
          </w:tcPr>
          <w:p w14:paraId="40AD6D1E" w14:textId="77777777" w:rsidR="009123A6" w:rsidRPr="00C864AA" w:rsidRDefault="009123A6">
            <w:pPr>
              <w:pStyle w:val="ListParagraph"/>
              <w:numPr>
                <w:ilvl w:val="0"/>
                <w:numId w:val="55"/>
              </w:numPr>
              <w:ind w:left="226" w:hanging="226"/>
              <w:rPr>
                <w:b/>
                <w:sz w:val="20"/>
                <w:szCs w:val="20"/>
              </w:rPr>
            </w:pPr>
            <w:r>
              <w:rPr>
                <w:sz w:val="20"/>
                <w:szCs w:val="20"/>
              </w:rPr>
              <w:t>Music and tone (mood), audience appeal</w:t>
            </w:r>
          </w:p>
        </w:tc>
        <w:tc>
          <w:tcPr>
            <w:tcW w:w="1260" w:type="dxa"/>
            <w:gridSpan w:val="3"/>
            <w:tcBorders>
              <w:left w:val="single" w:sz="6" w:space="0" w:color="000000"/>
              <w:right w:val="single" w:sz="6" w:space="0" w:color="000000"/>
            </w:tcBorders>
            <w:vAlign w:val="center"/>
          </w:tcPr>
          <w:p w14:paraId="583FF7CE" w14:textId="6F5DCC5D"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gridSpan w:val="2"/>
            <w:tcBorders>
              <w:left w:val="single" w:sz="6" w:space="0" w:color="000000"/>
              <w:right w:val="single" w:sz="6" w:space="0" w:color="000000"/>
            </w:tcBorders>
            <w:vAlign w:val="center"/>
          </w:tcPr>
          <w:p w14:paraId="291286DC" w14:textId="7C76077D"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90" w:type="dxa"/>
            <w:gridSpan w:val="2"/>
            <w:tcBorders>
              <w:left w:val="single" w:sz="6" w:space="0" w:color="000000"/>
              <w:right w:val="single" w:sz="6" w:space="0" w:color="000000"/>
            </w:tcBorders>
            <w:vAlign w:val="center"/>
          </w:tcPr>
          <w:p w14:paraId="46CC6469" w14:textId="570A426A"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gridSpan w:val="2"/>
            <w:tcBorders>
              <w:left w:val="single" w:sz="6" w:space="0" w:color="000000"/>
              <w:right w:val="single" w:sz="6" w:space="0" w:color="000000"/>
            </w:tcBorders>
            <w:vAlign w:val="center"/>
          </w:tcPr>
          <w:p w14:paraId="2A34FCB8" w14:textId="3FA2CE06"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260" w:type="dxa"/>
            <w:gridSpan w:val="2"/>
            <w:tcBorders>
              <w:left w:val="single" w:sz="6" w:space="0" w:color="000000"/>
              <w:right w:val="single" w:sz="6" w:space="0" w:color="000000"/>
            </w:tcBorders>
          </w:tcPr>
          <w:p w14:paraId="4DCFD9E3" w14:textId="77777777" w:rsidR="009123A6" w:rsidRPr="00C864AA" w:rsidRDefault="009123A6" w:rsidP="00332F72">
            <w:pPr>
              <w:jc w:val="center"/>
              <w:rPr>
                <w:sz w:val="20"/>
                <w:szCs w:val="20"/>
              </w:rPr>
            </w:pPr>
          </w:p>
        </w:tc>
      </w:tr>
      <w:tr w:rsidR="009123A6" w:rsidRPr="008740BD" w14:paraId="0552F9EA" w14:textId="77777777" w:rsidTr="00332F72">
        <w:trPr>
          <w:cantSplit/>
          <w:trHeight w:val="37"/>
        </w:trPr>
        <w:tc>
          <w:tcPr>
            <w:tcW w:w="8550" w:type="dxa"/>
            <w:gridSpan w:val="10"/>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33D0036" w14:textId="77777777" w:rsidR="009123A6" w:rsidRPr="008740BD" w:rsidRDefault="009123A6" w:rsidP="00332F72">
            <w:pPr>
              <w:jc w:val="right"/>
              <w:rPr>
                <w:b/>
                <w:sz w:val="22"/>
                <w:szCs w:val="22"/>
              </w:rPr>
            </w:pPr>
            <w:r w:rsidRPr="008740BD">
              <w:rPr>
                <w:b/>
                <w:sz w:val="22"/>
                <w:szCs w:val="22"/>
              </w:rPr>
              <w:t>Total Content (</w:t>
            </w:r>
            <w:r>
              <w:rPr>
                <w:b/>
                <w:sz w:val="22"/>
                <w:szCs w:val="22"/>
              </w:rPr>
              <w:t>90</w:t>
            </w:r>
            <w:r w:rsidRPr="008740BD">
              <w:rPr>
                <w:b/>
                <w:sz w:val="22"/>
                <w:szCs w:val="22"/>
              </w:rPr>
              <w:t xml:space="preserve"> points maximum)</w:t>
            </w:r>
          </w:p>
        </w:tc>
        <w:tc>
          <w:tcPr>
            <w:tcW w:w="1260" w:type="dxa"/>
            <w:gridSpan w:val="2"/>
            <w:tcBorders>
              <w:left w:val="single" w:sz="6" w:space="0" w:color="000000"/>
              <w:bottom w:val="single" w:sz="6" w:space="0" w:color="000000"/>
              <w:right w:val="single" w:sz="6" w:space="0" w:color="000000"/>
            </w:tcBorders>
          </w:tcPr>
          <w:p w14:paraId="363E0BAF" w14:textId="77777777" w:rsidR="009123A6" w:rsidRPr="008740BD" w:rsidRDefault="009123A6" w:rsidP="00332F72">
            <w:pPr>
              <w:jc w:val="center"/>
              <w:rPr>
                <w:sz w:val="22"/>
                <w:szCs w:val="22"/>
              </w:rPr>
            </w:pPr>
          </w:p>
        </w:tc>
      </w:tr>
      <w:tr w:rsidR="009123A6" w:rsidRPr="008740BD" w14:paraId="4BCB01DA" w14:textId="77777777" w:rsidTr="00332F72">
        <w:trPr>
          <w:cantSplit/>
          <w:trHeight w:val="40"/>
        </w:trPr>
        <w:tc>
          <w:tcPr>
            <w:tcW w:w="9810" w:type="dxa"/>
            <w:gridSpan w:val="1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B4A4878" w14:textId="77777777" w:rsidR="009123A6" w:rsidRPr="008740BD" w:rsidRDefault="009123A6" w:rsidP="00332F72">
            <w:pPr>
              <w:rPr>
                <w:b/>
                <w:sz w:val="22"/>
                <w:szCs w:val="22"/>
              </w:rPr>
            </w:pPr>
            <w:r w:rsidRPr="008740BD">
              <w:rPr>
                <w:b/>
                <w:sz w:val="22"/>
                <w:szCs w:val="22"/>
              </w:rPr>
              <w:t>Quality</w:t>
            </w:r>
          </w:p>
        </w:tc>
      </w:tr>
      <w:tr w:rsidR="009123A6" w:rsidRPr="00C864AA" w14:paraId="00E91E71" w14:textId="77777777" w:rsidTr="00332F72">
        <w:trPr>
          <w:cantSplit/>
          <w:trHeight w:val="37"/>
        </w:trPr>
        <w:tc>
          <w:tcPr>
            <w:tcW w:w="4050" w:type="dxa"/>
            <w:tcBorders>
              <w:top w:val="single" w:sz="6" w:space="0" w:color="000000"/>
              <w:left w:val="single" w:sz="6" w:space="0" w:color="000000"/>
              <w:bottom w:val="single" w:sz="6" w:space="0" w:color="000000"/>
              <w:right w:val="single" w:sz="6" w:space="0" w:color="000000"/>
            </w:tcBorders>
          </w:tcPr>
          <w:p w14:paraId="4612F55E" w14:textId="77777777" w:rsidR="009123A6" w:rsidRPr="00C864AA" w:rsidRDefault="009123A6">
            <w:pPr>
              <w:pStyle w:val="ListParagraph"/>
              <w:numPr>
                <w:ilvl w:val="0"/>
                <w:numId w:val="55"/>
              </w:numPr>
              <w:ind w:left="226" w:hanging="226"/>
              <w:rPr>
                <w:sz w:val="20"/>
                <w:szCs w:val="20"/>
              </w:rPr>
            </w:pPr>
            <w:r>
              <w:rPr>
                <w:sz w:val="20"/>
                <w:szCs w:val="20"/>
              </w:rPr>
              <w:t>Professionalism and voice quality</w:t>
            </w:r>
          </w:p>
        </w:tc>
        <w:tc>
          <w:tcPr>
            <w:tcW w:w="1260" w:type="dxa"/>
            <w:gridSpan w:val="3"/>
            <w:tcBorders>
              <w:left w:val="single" w:sz="6" w:space="0" w:color="000000"/>
              <w:right w:val="single" w:sz="6" w:space="0" w:color="000000"/>
            </w:tcBorders>
            <w:vAlign w:val="center"/>
          </w:tcPr>
          <w:p w14:paraId="605BE393" w14:textId="63C69D23"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gridSpan w:val="2"/>
            <w:tcBorders>
              <w:left w:val="single" w:sz="6" w:space="0" w:color="000000"/>
              <w:right w:val="single" w:sz="6" w:space="0" w:color="000000"/>
            </w:tcBorders>
            <w:vAlign w:val="center"/>
          </w:tcPr>
          <w:p w14:paraId="403662BB" w14:textId="55872334"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90" w:type="dxa"/>
            <w:gridSpan w:val="2"/>
            <w:tcBorders>
              <w:left w:val="single" w:sz="6" w:space="0" w:color="000000"/>
              <w:right w:val="single" w:sz="6" w:space="0" w:color="000000"/>
            </w:tcBorders>
            <w:vAlign w:val="center"/>
          </w:tcPr>
          <w:p w14:paraId="01768218" w14:textId="3C5E536A"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gridSpan w:val="2"/>
            <w:tcBorders>
              <w:left w:val="single" w:sz="6" w:space="0" w:color="000000"/>
              <w:right w:val="single" w:sz="6" w:space="0" w:color="000000"/>
            </w:tcBorders>
            <w:vAlign w:val="center"/>
          </w:tcPr>
          <w:p w14:paraId="3A69843F" w14:textId="09B2D4F7"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260" w:type="dxa"/>
            <w:gridSpan w:val="2"/>
            <w:tcBorders>
              <w:left w:val="single" w:sz="6" w:space="0" w:color="000000"/>
              <w:right w:val="single" w:sz="6" w:space="0" w:color="000000"/>
            </w:tcBorders>
          </w:tcPr>
          <w:p w14:paraId="7D034132" w14:textId="77777777" w:rsidR="009123A6" w:rsidRPr="00C864AA" w:rsidRDefault="009123A6" w:rsidP="00332F72">
            <w:pPr>
              <w:jc w:val="center"/>
              <w:rPr>
                <w:sz w:val="20"/>
                <w:szCs w:val="20"/>
              </w:rPr>
            </w:pPr>
          </w:p>
        </w:tc>
      </w:tr>
      <w:tr w:rsidR="009123A6" w:rsidRPr="00C864AA" w14:paraId="4F98780D" w14:textId="77777777" w:rsidTr="00332F72">
        <w:trPr>
          <w:cantSplit/>
          <w:trHeight w:val="37"/>
        </w:trPr>
        <w:tc>
          <w:tcPr>
            <w:tcW w:w="4050" w:type="dxa"/>
            <w:tcBorders>
              <w:top w:val="single" w:sz="6" w:space="0" w:color="000000"/>
              <w:left w:val="single" w:sz="6" w:space="0" w:color="000000"/>
              <w:bottom w:val="single" w:sz="6" w:space="0" w:color="000000"/>
              <w:right w:val="single" w:sz="6" w:space="0" w:color="000000"/>
            </w:tcBorders>
          </w:tcPr>
          <w:p w14:paraId="0A419186" w14:textId="77777777" w:rsidR="009123A6" w:rsidRPr="00C864AA" w:rsidRDefault="009123A6">
            <w:pPr>
              <w:pStyle w:val="ListParagraph"/>
              <w:numPr>
                <w:ilvl w:val="0"/>
                <w:numId w:val="55"/>
              </w:numPr>
              <w:ind w:left="226" w:hanging="226"/>
              <w:rPr>
                <w:sz w:val="20"/>
                <w:szCs w:val="20"/>
              </w:rPr>
            </w:pPr>
            <w:r>
              <w:rPr>
                <w:sz w:val="20"/>
                <w:szCs w:val="20"/>
              </w:rPr>
              <w:t>Effective use of normalcy and noise canceling techniques</w:t>
            </w:r>
          </w:p>
        </w:tc>
        <w:tc>
          <w:tcPr>
            <w:tcW w:w="1260" w:type="dxa"/>
            <w:gridSpan w:val="3"/>
            <w:tcBorders>
              <w:left w:val="single" w:sz="6" w:space="0" w:color="000000"/>
              <w:right w:val="single" w:sz="6" w:space="0" w:color="000000"/>
            </w:tcBorders>
            <w:vAlign w:val="center"/>
          </w:tcPr>
          <w:p w14:paraId="10786533" w14:textId="2CA0B7D6"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gridSpan w:val="2"/>
            <w:tcBorders>
              <w:left w:val="single" w:sz="6" w:space="0" w:color="000000"/>
              <w:right w:val="single" w:sz="6" w:space="0" w:color="000000"/>
            </w:tcBorders>
            <w:vAlign w:val="center"/>
          </w:tcPr>
          <w:p w14:paraId="75CF183F" w14:textId="2CB957BF"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90" w:type="dxa"/>
            <w:gridSpan w:val="2"/>
            <w:tcBorders>
              <w:left w:val="single" w:sz="6" w:space="0" w:color="000000"/>
              <w:right w:val="single" w:sz="6" w:space="0" w:color="000000"/>
            </w:tcBorders>
            <w:vAlign w:val="center"/>
          </w:tcPr>
          <w:p w14:paraId="24E232B8" w14:textId="5D680D68"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gridSpan w:val="2"/>
            <w:tcBorders>
              <w:left w:val="single" w:sz="6" w:space="0" w:color="000000"/>
              <w:right w:val="single" w:sz="6" w:space="0" w:color="000000"/>
            </w:tcBorders>
            <w:vAlign w:val="center"/>
          </w:tcPr>
          <w:p w14:paraId="14C08873" w14:textId="7BD73282"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260" w:type="dxa"/>
            <w:gridSpan w:val="2"/>
            <w:tcBorders>
              <w:left w:val="single" w:sz="6" w:space="0" w:color="000000"/>
              <w:right w:val="single" w:sz="6" w:space="0" w:color="000000"/>
            </w:tcBorders>
          </w:tcPr>
          <w:p w14:paraId="393F61D2" w14:textId="77777777" w:rsidR="009123A6" w:rsidRPr="00C864AA" w:rsidRDefault="009123A6" w:rsidP="00332F72">
            <w:pPr>
              <w:jc w:val="center"/>
              <w:rPr>
                <w:sz w:val="20"/>
                <w:szCs w:val="20"/>
              </w:rPr>
            </w:pPr>
          </w:p>
        </w:tc>
      </w:tr>
      <w:tr w:rsidR="009123A6" w:rsidRPr="00C864AA" w14:paraId="00430DCD" w14:textId="77777777" w:rsidTr="00332F72">
        <w:trPr>
          <w:cantSplit/>
          <w:trHeight w:val="37"/>
        </w:trPr>
        <w:tc>
          <w:tcPr>
            <w:tcW w:w="4050" w:type="dxa"/>
            <w:tcBorders>
              <w:top w:val="single" w:sz="6" w:space="0" w:color="000000"/>
              <w:left w:val="single" w:sz="6" w:space="0" w:color="000000"/>
              <w:bottom w:val="single" w:sz="6" w:space="0" w:color="000000"/>
              <w:right w:val="single" w:sz="6" w:space="0" w:color="000000"/>
            </w:tcBorders>
          </w:tcPr>
          <w:p w14:paraId="27425E7F" w14:textId="77777777" w:rsidR="009123A6" w:rsidRPr="00C864AA" w:rsidRDefault="009123A6">
            <w:pPr>
              <w:pStyle w:val="ListParagraph"/>
              <w:numPr>
                <w:ilvl w:val="0"/>
                <w:numId w:val="55"/>
              </w:numPr>
              <w:ind w:left="226" w:hanging="226"/>
              <w:rPr>
                <w:sz w:val="20"/>
                <w:szCs w:val="20"/>
              </w:rPr>
            </w:pPr>
            <w:r>
              <w:rPr>
                <w:sz w:val="20"/>
                <w:szCs w:val="20"/>
              </w:rPr>
              <w:t>Originality of audio production</w:t>
            </w:r>
          </w:p>
        </w:tc>
        <w:tc>
          <w:tcPr>
            <w:tcW w:w="1260" w:type="dxa"/>
            <w:gridSpan w:val="3"/>
            <w:tcBorders>
              <w:left w:val="single" w:sz="6" w:space="0" w:color="000000"/>
              <w:right w:val="single" w:sz="6" w:space="0" w:color="000000"/>
            </w:tcBorders>
            <w:vAlign w:val="center"/>
          </w:tcPr>
          <w:p w14:paraId="382FE476" w14:textId="09B99C5E"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gridSpan w:val="2"/>
            <w:tcBorders>
              <w:left w:val="single" w:sz="6" w:space="0" w:color="000000"/>
              <w:right w:val="single" w:sz="6" w:space="0" w:color="000000"/>
            </w:tcBorders>
            <w:vAlign w:val="center"/>
          </w:tcPr>
          <w:p w14:paraId="205C50CB" w14:textId="30B06E6F"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90" w:type="dxa"/>
            <w:gridSpan w:val="2"/>
            <w:tcBorders>
              <w:left w:val="single" w:sz="6" w:space="0" w:color="000000"/>
              <w:right w:val="single" w:sz="6" w:space="0" w:color="000000"/>
            </w:tcBorders>
            <w:vAlign w:val="center"/>
          </w:tcPr>
          <w:p w14:paraId="109451FE" w14:textId="7B895935"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gridSpan w:val="2"/>
            <w:tcBorders>
              <w:left w:val="single" w:sz="6" w:space="0" w:color="000000"/>
              <w:right w:val="single" w:sz="6" w:space="0" w:color="000000"/>
            </w:tcBorders>
            <w:vAlign w:val="center"/>
          </w:tcPr>
          <w:p w14:paraId="251A3360" w14:textId="5F3051FE"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260" w:type="dxa"/>
            <w:gridSpan w:val="2"/>
            <w:tcBorders>
              <w:left w:val="single" w:sz="6" w:space="0" w:color="000000"/>
              <w:right w:val="single" w:sz="6" w:space="0" w:color="000000"/>
            </w:tcBorders>
          </w:tcPr>
          <w:p w14:paraId="7931A2E4" w14:textId="77777777" w:rsidR="009123A6" w:rsidRPr="00C864AA" w:rsidRDefault="009123A6" w:rsidP="00332F72">
            <w:pPr>
              <w:jc w:val="center"/>
              <w:rPr>
                <w:sz w:val="20"/>
                <w:szCs w:val="20"/>
              </w:rPr>
            </w:pPr>
          </w:p>
        </w:tc>
      </w:tr>
      <w:tr w:rsidR="009123A6" w:rsidRPr="008740BD" w14:paraId="3AE34ADE" w14:textId="77777777" w:rsidTr="00332F72">
        <w:trPr>
          <w:cantSplit/>
          <w:trHeight w:val="37"/>
        </w:trPr>
        <w:tc>
          <w:tcPr>
            <w:tcW w:w="8550" w:type="dxa"/>
            <w:gridSpan w:val="10"/>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7752673" w14:textId="77777777" w:rsidR="009123A6" w:rsidRPr="008740BD" w:rsidRDefault="009123A6" w:rsidP="00332F72">
            <w:pPr>
              <w:jc w:val="right"/>
              <w:rPr>
                <w:b/>
                <w:sz w:val="22"/>
                <w:szCs w:val="22"/>
              </w:rPr>
            </w:pPr>
            <w:r w:rsidRPr="008740BD">
              <w:rPr>
                <w:b/>
                <w:sz w:val="22"/>
                <w:szCs w:val="22"/>
              </w:rPr>
              <w:t>Total Quality (</w:t>
            </w:r>
            <w:r>
              <w:rPr>
                <w:b/>
                <w:sz w:val="22"/>
                <w:szCs w:val="22"/>
              </w:rPr>
              <w:t>6</w:t>
            </w:r>
            <w:r w:rsidRPr="008740BD">
              <w:rPr>
                <w:b/>
                <w:sz w:val="22"/>
                <w:szCs w:val="22"/>
              </w:rPr>
              <w:t>0 points maximum)</w:t>
            </w:r>
          </w:p>
        </w:tc>
        <w:tc>
          <w:tcPr>
            <w:tcW w:w="1260" w:type="dxa"/>
            <w:gridSpan w:val="2"/>
            <w:tcBorders>
              <w:left w:val="single" w:sz="6" w:space="0" w:color="000000"/>
              <w:right w:val="single" w:sz="6" w:space="0" w:color="000000"/>
            </w:tcBorders>
          </w:tcPr>
          <w:p w14:paraId="5450CD5D" w14:textId="77777777" w:rsidR="009123A6" w:rsidRPr="008740BD" w:rsidRDefault="009123A6" w:rsidP="00332F72">
            <w:pPr>
              <w:jc w:val="center"/>
              <w:rPr>
                <w:sz w:val="22"/>
                <w:szCs w:val="22"/>
              </w:rPr>
            </w:pPr>
          </w:p>
        </w:tc>
      </w:tr>
      <w:tr w:rsidR="009123A6" w:rsidRPr="00C864AA" w14:paraId="20C89DEA" w14:textId="77777777" w:rsidTr="00332F72">
        <w:trPr>
          <w:cantSplit/>
        </w:trPr>
        <w:tc>
          <w:tcPr>
            <w:tcW w:w="8550" w:type="dxa"/>
            <w:gridSpan w:val="10"/>
            <w:tcBorders>
              <w:top w:val="single" w:sz="6" w:space="0" w:color="000000"/>
              <w:left w:val="single" w:sz="6" w:space="0" w:color="000000"/>
              <w:bottom w:val="single" w:sz="6" w:space="0" w:color="000000"/>
              <w:right w:val="single" w:sz="6" w:space="0" w:color="000000"/>
            </w:tcBorders>
            <w:vAlign w:val="center"/>
          </w:tcPr>
          <w:p w14:paraId="3CBBF792" w14:textId="41B28EB7" w:rsidR="009123A6" w:rsidRPr="00C864AA" w:rsidRDefault="009123A6" w:rsidP="00332F72">
            <w:pPr>
              <w:keepNext/>
              <w:spacing w:before="120"/>
              <w:jc w:val="right"/>
              <w:outlineLvl w:val="8"/>
              <w:rPr>
                <w:b/>
                <w:sz w:val="22"/>
                <w:szCs w:val="22"/>
              </w:rPr>
            </w:pPr>
            <w:r w:rsidRPr="00C864AA">
              <w:rPr>
                <w:b/>
                <w:bCs/>
              </w:rPr>
              <w:t xml:space="preserve">TOTAL TECHNICAL </w:t>
            </w:r>
            <w:r w:rsidR="006E3158" w:rsidRPr="00C864AA">
              <w:rPr>
                <w:b/>
                <w:bCs/>
              </w:rPr>
              <w:t>POINTS (</w:t>
            </w:r>
            <w:r>
              <w:rPr>
                <w:b/>
                <w:bCs/>
              </w:rPr>
              <w:t>200</w:t>
            </w:r>
            <w:r w:rsidRPr="00C864AA">
              <w:rPr>
                <w:b/>
                <w:bCs/>
              </w:rPr>
              <w:t xml:space="preserve"> points maximum) </w:t>
            </w:r>
          </w:p>
        </w:tc>
        <w:tc>
          <w:tcPr>
            <w:tcW w:w="1260" w:type="dxa"/>
            <w:gridSpan w:val="2"/>
            <w:tcBorders>
              <w:top w:val="single" w:sz="6" w:space="0" w:color="000000"/>
              <w:left w:val="single" w:sz="6" w:space="0" w:color="000000"/>
              <w:bottom w:val="single" w:sz="6" w:space="0" w:color="000000"/>
              <w:right w:val="single" w:sz="6" w:space="0" w:color="000000"/>
            </w:tcBorders>
          </w:tcPr>
          <w:p w14:paraId="12157C7A" w14:textId="77777777" w:rsidR="009123A6" w:rsidRPr="00C864AA" w:rsidRDefault="009123A6" w:rsidP="00332F72">
            <w:pPr>
              <w:jc w:val="center"/>
              <w:rPr>
                <w:b/>
                <w:bCs/>
                <w:sz w:val="22"/>
                <w:szCs w:val="22"/>
              </w:rPr>
            </w:pPr>
          </w:p>
          <w:p w14:paraId="5D54FF07" w14:textId="77777777" w:rsidR="009123A6" w:rsidRPr="00C864AA" w:rsidRDefault="009123A6" w:rsidP="00332F72">
            <w:pPr>
              <w:jc w:val="center"/>
              <w:rPr>
                <w:b/>
                <w:bCs/>
                <w:sz w:val="22"/>
                <w:szCs w:val="22"/>
              </w:rPr>
            </w:pPr>
          </w:p>
        </w:tc>
      </w:tr>
    </w:tbl>
    <w:p w14:paraId="4B5EE2D6" w14:textId="77777777" w:rsidR="009123A6" w:rsidRPr="00C864AA" w:rsidRDefault="009123A6" w:rsidP="009123A6"/>
    <w:p w14:paraId="12311ADD" w14:textId="564E6E46" w:rsidR="009123A6" w:rsidRPr="003F5096" w:rsidRDefault="009123A6" w:rsidP="009123A6">
      <w:pPr>
        <w:jc w:val="center"/>
        <w:rPr>
          <w:b/>
          <w:noProof/>
          <w:sz w:val="28"/>
          <w:szCs w:val="28"/>
        </w:rPr>
      </w:pPr>
      <w:r>
        <w:rPr>
          <w:b/>
          <w:noProof/>
          <w:sz w:val="28"/>
          <w:szCs w:val="28"/>
        </w:rPr>
        <w:br w:type="page"/>
      </w:r>
      <w:r w:rsidRPr="003F5096">
        <w:rPr>
          <w:b/>
          <w:noProof/>
          <w:sz w:val="28"/>
          <w:szCs w:val="28"/>
        </w:rPr>
        <w:t>(4</w:t>
      </w:r>
      <w:r>
        <w:rPr>
          <w:b/>
          <w:noProof/>
          <w:sz w:val="28"/>
          <w:szCs w:val="28"/>
        </w:rPr>
        <w:t>5</w:t>
      </w:r>
      <w:r w:rsidRPr="003F5096">
        <w:rPr>
          <w:b/>
          <w:noProof/>
          <w:sz w:val="28"/>
          <w:szCs w:val="28"/>
        </w:rPr>
        <w:t xml:space="preserve">0) </w:t>
      </w:r>
      <w:r>
        <w:rPr>
          <w:b/>
          <w:noProof/>
          <w:sz w:val="28"/>
          <w:szCs w:val="28"/>
        </w:rPr>
        <w:t>Podcast</w:t>
      </w:r>
      <w:r w:rsidR="00E2073E">
        <w:rPr>
          <w:b/>
          <w:noProof/>
          <w:sz w:val="28"/>
          <w:szCs w:val="28"/>
        </w:rPr>
        <w:t xml:space="preserve"> Producti</w:t>
      </w:r>
      <w:r w:rsidR="002A1392">
        <w:rPr>
          <w:b/>
          <w:noProof/>
          <w:sz w:val="28"/>
          <w:szCs w:val="28"/>
        </w:rPr>
        <w:t xml:space="preserve">on </w:t>
      </w:r>
      <w:r w:rsidRPr="003F5096">
        <w:rPr>
          <w:b/>
          <w:noProof/>
          <w:sz w:val="28"/>
          <w:szCs w:val="28"/>
        </w:rPr>
        <w:t>Team</w:t>
      </w:r>
      <w:r w:rsidR="001A71D5">
        <w:rPr>
          <w:b/>
          <w:noProof/>
          <w:sz w:val="28"/>
          <w:szCs w:val="28"/>
        </w:rPr>
        <w:t xml:space="preserve"> </w:t>
      </w:r>
      <w:r w:rsidR="004257C2">
        <w:rPr>
          <w:b/>
          <w:noProof/>
          <w:sz w:val="28"/>
          <w:szCs w:val="28"/>
        </w:rPr>
        <w:t>(S | PS)</w:t>
      </w:r>
    </w:p>
    <w:p w14:paraId="00E05214" w14:textId="77777777" w:rsidR="009123A6" w:rsidRPr="00C864AA" w:rsidRDefault="009123A6" w:rsidP="009123A6">
      <w:pPr>
        <w:rPr>
          <w:sz w:val="14"/>
        </w:rPr>
      </w:pPr>
    </w:p>
    <w:p w14:paraId="38B968D0" w14:textId="77777777" w:rsidR="009123A6" w:rsidRPr="00C864AA" w:rsidRDefault="009123A6" w:rsidP="009123A6">
      <w:pPr>
        <w:pStyle w:val="Heading4"/>
        <w:tabs>
          <w:tab w:val="left" w:pos="1890"/>
          <w:tab w:val="left" w:pos="3060"/>
          <w:tab w:val="left" w:pos="6525"/>
          <w:tab w:val="right" w:leader="underscore" w:pos="10350"/>
        </w:tabs>
        <w:rPr>
          <w:color w:val="000000"/>
        </w:rPr>
      </w:pPr>
      <w:r w:rsidRPr="00C864AA">
        <w:rPr>
          <w:color w:val="000000"/>
        </w:rPr>
        <w:t xml:space="preserve">Judge Number </w:t>
      </w:r>
      <w:r w:rsidRPr="007103B8">
        <w:rPr>
          <w:color w:val="000000"/>
          <w:u w:val="single"/>
        </w:rPr>
        <w:tab/>
      </w:r>
      <w:r w:rsidRPr="007103B8">
        <w:rPr>
          <w:color w:val="000000"/>
          <w:u w:val="single"/>
        </w:rPr>
        <w:tab/>
      </w:r>
      <w:r w:rsidRPr="00C864AA">
        <w:rPr>
          <w:color w:val="000000"/>
        </w:rPr>
        <w:tab/>
        <w:t xml:space="preserve">Team Number </w:t>
      </w:r>
      <w:r w:rsidRPr="00C864AA">
        <w:rPr>
          <w:color w:val="000000"/>
        </w:rPr>
        <w:tab/>
      </w:r>
    </w:p>
    <w:p w14:paraId="3BF6B919" w14:textId="77777777" w:rsidR="009123A6" w:rsidRPr="00C864AA" w:rsidRDefault="009123A6" w:rsidP="009123A6">
      <w:pPr>
        <w:jc w:val="center"/>
        <w:rPr>
          <w:b/>
          <w:sz w:val="32"/>
          <w:szCs w:val="20"/>
          <w:u w:val="single"/>
        </w:rPr>
      </w:pPr>
    </w:p>
    <w:p w14:paraId="0327C89B" w14:textId="77777777" w:rsidR="009123A6" w:rsidRPr="00C864AA" w:rsidRDefault="009123A6" w:rsidP="009123A6">
      <w:pPr>
        <w:jc w:val="center"/>
        <w:rPr>
          <w:b/>
          <w:sz w:val="32"/>
          <w:szCs w:val="32"/>
          <w:u w:val="single"/>
        </w:rPr>
      </w:pPr>
      <w:r w:rsidRPr="00C864AA">
        <w:rPr>
          <w:b/>
          <w:sz w:val="32"/>
          <w:szCs w:val="32"/>
          <w:u w:val="single"/>
        </w:rPr>
        <w:t>Presentation Scoring Rubric</w:t>
      </w:r>
    </w:p>
    <w:p w14:paraId="28479197" w14:textId="77777777" w:rsidR="009123A6" w:rsidRPr="00C864AA" w:rsidRDefault="009123A6" w:rsidP="009123A6"/>
    <w:tbl>
      <w:tblPr>
        <w:tblW w:w="927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10"/>
        <w:gridCol w:w="1170"/>
        <w:gridCol w:w="1080"/>
        <w:gridCol w:w="900"/>
        <w:gridCol w:w="1170"/>
        <w:gridCol w:w="1440"/>
      </w:tblGrid>
      <w:tr w:rsidR="00426803" w:rsidRPr="00C864AA" w14:paraId="17B1A0DF" w14:textId="77777777" w:rsidTr="00DF7ED0">
        <w:trPr>
          <w:cantSplit/>
        </w:trPr>
        <w:tc>
          <w:tcPr>
            <w:tcW w:w="3510" w:type="dxa"/>
            <w:tcBorders>
              <w:top w:val="single" w:sz="6" w:space="0" w:color="000000"/>
              <w:left w:val="single" w:sz="6" w:space="0" w:color="000000"/>
              <w:bottom w:val="single" w:sz="6" w:space="0" w:color="000000"/>
              <w:right w:val="single" w:sz="6" w:space="0" w:color="000000"/>
            </w:tcBorders>
          </w:tcPr>
          <w:p w14:paraId="5CA918EF" w14:textId="77777777" w:rsidR="00426803" w:rsidRPr="00C864AA" w:rsidRDefault="00426803" w:rsidP="00426803">
            <w:pPr>
              <w:rPr>
                <w:b/>
                <w:bCs/>
              </w:rPr>
            </w:pPr>
            <w:r w:rsidRPr="00C864AA">
              <w:rPr>
                <w:b/>
                <w:bCs/>
                <w:sz w:val="22"/>
                <w:szCs w:val="22"/>
              </w:rPr>
              <w:t>Items to Evaluate</w:t>
            </w:r>
          </w:p>
        </w:tc>
        <w:tc>
          <w:tcPr>
            <w:tcW w:w="1170" w:type="dxa"/>
            <w:tcBorders>
              <w:top w:val="single" w:sz="6" w:space="0" w:color="000000"/>
              <w:left w:val="single" w:sz="6" w:space="0" w:color="000000"/>
              <w:bottom w:val="single" w:sz="6" w:space="0" w:color="000000"/>
              <w:right w:val="single" w:sz="6" w:space="0" w:color="000000"/>
            </w:tcBorders>
            <w:vAlign w:val="center"/>
          </w:tcPr>
          <w:p w14:paraId="5E2E79D1" w14:textId="13818A22" w:rsidR="00426803" w:rsidRPr="00C864AA" w:rsidRDefault="00426803" w:rsidP="00426803">
            <w:pPr>
              <w:jc w:val="center"/>
              <w:rPr>
                <w:b/>
                <w:bCs/>
              </w:rPr>
            </w:pPr>
            <w:r>
              <w:rPr>
                <w:b/>
                <w:sz w:val="22"/>
                <w:szCs w:val="22"/>
              </w:rPr>
              <w:t>Below 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10EB5692" w14:textId="7E00B3D3" w:rsidR="00426803" w:rsidRPr="00C864AA" w:rsidRDefault="00426803" w:rsidP="00426803">
            <w:pPr>
              <w:jc w:val="center"/>
              <w:rPr>
                <w:b/>
                <w:bCs/>
              </w:rPr>
            </w:pPr>
            <w:r>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48493682" w14:textId="16433A12" w:rsidR="00426803" w:rsidRPr="00C864AA" w:rsidRDefault="00426803" w:rsidP="00426803">
            <w:pPr>
              <w:jc w:val="center"/>
              <w:rPr>
                <w:b/>
                <w:bCs/>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58E2BA93" w14:textId="1E7D5F6F" w:rsidR="00426803" w:rsidRPr="00C864AA" w:rsidRDefault="00426803" w:rsidP="00426803">
            <w:pPr>
              <w:jc w:val="center"/>
              <w:rPr>
                <w:b/>
                <w:bCs/>
              </w:rPr>
            </w:pPr>
            <w:r>
              <w:rPr>
                <w:b/>
                <w:sz w:val="22"/>
                <w:szCs w:val="22"/>
              </w:rPr>
              <w:t>Excellent</w:t>
            </w:r>
          </w:p>
        </w:tc>
        <w:tc>
          <w:tcPr>
            <w:tcW w:w="1440" w:type="dxa"/>
            <w:tcBorders>
              <w:top w:val="single" w:sz="6" w:space="0" w:color="000000"/>
              <w:left w:val="single" w:sz="6" w:space="0" w:color="000000"/>
              <w:bottom w:val="single" w:sz="6" w:space="0" w:color="000000"/>
              <w:right w:val="single" w:sz="6" w:space="0" w:color="000000"/>
            </w:tcBorders>
            <w:vAlign w:val="center"/>
          </w:tcPr>
          <w:p w14:paraId="0D1C7498" w14:textId="31F82BA5" w:rsidR="00426803" w:rsidRPr="00C864AA" w:rsidRDefault="00426803" w:rsidP="00426803">
            <w:pPr>
              <w:jc w:val="center"/>
              <w:rPr>
                <w:b/>
                <w:bCs/>
              </w:rPr>
            </w:pPr>
            <w:r>
              <w:rPr>
                <w:b/>
                <w:sz w:val="22"/>
                <w:szCs w:val="22"/>
              </w:rPr>
              <w:t>Points Awarded</w:t>
            </w:r>
          </w:p>
        </w:tc>
      </w:tr>
      <w:tr w:rsidR="009123A6" w:rsidRPr="00C864AA" w14:paraId="7A8E070D" w14:textId="77777777" w:rsidTr="00332F72">
        <w:trPr>
          <w:cantSplit/>
          <w:trHeight w:val="45"/>
        </w:trPr>
        <w:tc>
          <w:tcPr>
            <w:tcW w:w="3510" w:type="dxa"/>
            <w:tcBorders>
              <w:top w:val="single" w:sz="6" w:space="0" w:color="000000"/>
              <w:left w:val="single" w:sz="6" w:space="0" w:color="000000"/>
              <w:bottom w:val="single" w:sz="6" w:space="0" w:color="000000"/>
              <w:right w:val="single" w:sz="6" w:space="0" w:color="000000"/>
            </w:tcBorders>
          </w:tcPr>
          <w:p w14:paraId="14754097" w14:textId="77777777" w:rsidR="009123A6" w:rsidRPr="00C864AA" w:rsidRDefault="009123A6" w:rsidP="00332F72">
            <w:pPr>
              <w:rPr>
                <w:bCs/>
                <w:sz w:val="20"/>
                <w:szCs w:val="20"/>
              </w:rPr>
            </w:pPr>
            <w:r w:rsidRPr="00C864AA">
              <w:rPr>
                <w:sz w:val="20"/>
                <w:szCs w:val="20"/>
              </w:rPr>
              <w:t>Ability to explain the development and design process</w:t>
            </w:r>
          </w:p>
        </w:tc>
        <w:tc>
          <w:tcPr>
            <w:tcW w:w="1170" w:type="dxa"/>
            <w:tcBorders>
              <w:left w:val="single" w:sz="6" w:space="0" w:color="000000"/>
              <w:right w:val="single" w:sz="6" w:space="0" w:color="000000"/>
            </w:tcBorders>
            <w:vAlign w:val="center"/>
          </w:tcPr>
          <w:p w14:paraId="713B8F75" w14:textId="5BC67455"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tcBorders>
              <w:left w:val="single" w:sz="6" w:space="0" w:color="000000"/>
              <w:right w:val="single" w:sz="6" w:space="0" w:color="000000"/>
            </w:tcBorders>
            <w:vAlign w:val="center"/>
          </w:tcPr>
          <w:p w14:paraId="14FB7AF6" w14:textId="6769D2C5"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00" w:type="dxa"/>
            <w:tcBorders>
              <w:left w:val="single" w:sz="6" w:space="0" w:color="000000"/>
              <w:right w:val="single" w:sz="6" w:space="0" w:color="000000"/>
            </w:tcBorders>
            <w:vAlign w:val="center"/>
          </w:tcPr>
          <w:p w14:paraId="0EA8E1CC" w14:textId="61C7AD00"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tcBorders>
              <w:left w:val="single" w:sz="6" w:space="0" w:color="000000"/>
              <w:right w:val="single" w:sz="6" w:space="0" w:color="000000"/>
            </w:tcBorders>
            <w:vAlign w:val="center"/>
          </w:tcPr>
          <w:p w14:paraId="7FEB0BF3" w14:textId="4444C63F"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440" w:type="dxa"/>
            <w:tcBorders>
              <w:left w:val="single" w:sz="6" w:space="0" w:color="000000"/>
              <w:right w:val="single" w:sz="6" w:space="0" w:color="000000"/>
            </w:tcBorders>
          </w:tcPr>
          <w:p w14:paraId="773655FF" w14:textId="77777777" w:rsidR="009123A6" w:rsidRPr="00C864AA" w:rsidRDefault="009123A6" w:rsidP="00332F72">
            <w:pPr>
              <w:jc w:val="center"/>
              <w:rPr>
                <w:sz w:val="20"/>
                <w:szCs w:val="20"/>
              </w:rPr>
            </w:pPr>
          </w:p>
        </w:tc>
      </w:tr>
      <w:tr w:rsidR="009123A6" w:rsidRPr="00C864AA" w14:paraId="3B41EC0F" w14:textId="77777777" w:rsidTr="00332F72">
        <w:trPr>
          <w:cantSplit/>
          <w:trHeight w:val="45"/>
        </w:trPr>
        <w:tc>
          <w:tcPr>
            <w:tcW w:w="3510" w:type="dxa"/>
            <w:tcBorders>
              <w:top w:val="single" w:sz="6" w:space="0" w:color="000000"/>
              <w:left w:val="single" w:sz="6" w:space="0" w:color="000000"/>
              <w:bottom w:val="single" w:sz="6" w:space="0" w:color="000000"/>
              <w:right w:val="single" w:sz="6" w:space="0" w:color="000000"/>
            </w:tcBorders>
          </w:tcPr>
          <w:p w14:paraId="35B181D2" w14:textId="77777777" w:rsidR="009123A6" w:rsidRPr="00C864AA" w:rsidRDefault="009123A6" w:rsidP="00332F72">
            <w:pPr>
              <w:rPr>
                <w:sz w:val="20"/>
                <w:szCs w:val="20"/>
              </w:rPr>
            </w:pPr>
            <w:r w:rsidRPr="00C864AA">
              <w:rPr>
                <w:sz w:val="20"/>
                <w:szCs w:val="20"/>
              </w:rPr>
              <w:t>Ability to explain the use of innovative technology</w:t>
            </w:r>
          </w:p>
        </w:tc>
        <w:tc>
          <w:tcPr>
            <w:tcW w:w="1170" w:type="dxa"/>
            <w:tcBorders>
              <w:left w:val="single" w:sz="6" w:space="0" w:color="000000"/>
              <w:right w:val="single" w:sz="6" w:space="0" w:color="000000"/>
            </w:tcBorders>
            <w:vAlign w:val="center"/>
          </w:tcPr>
          <w:p w14:paraId="75CE381E" w14:textId="1D763249"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tcBorders>
              <w:left w:val="single" w:sz="6" w:space="0" w:color="000000"/>
              <w:right w:val="single" w:sz="6" w:space="0" w:color="000000"/>
            </w:tcBorders>
            <w:vAlign w:val="center"/>
          </w:tcPr>
          <w:p w14:paraId="034BC725" w14:textId="5A73D45D"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00" w:type="dxa"/>
            <w:tcBorders>
              <w:left w:val="single" w:sz="6" w:space="0" w:color="000000"/>
              <w:right w:val="single" w:sz="6" w:space="0" w:color="000000"/>
            </w:tcBorders>
            <w:vAlign w:val="center"/>
          </w:tcPr>
          <w:p w14:paraId="0D238DD1" w14:textId="28A6D651"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tcBorders>
              <w:left w:val="single" w:sz="6" w:space="0" w:color="000000"/>
              <w:right w:val="single" w:sz="6" w:space="0" w:color="000000"/>
            </w:tcBorders>
            <w:vAlign w:val="center"/>
          </w:tcPr>
          <w:p w14:paraId="28044752" w14:textId="2378B5CC"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440" w:type="dxa"/>
            <w:tcBorders>
              <w:left w:val="single" w:sz="6" w:space="0" w:color="000000"/>
              <w:right w:val="single" w:sz="6" w:space="0" w:color="000000"/>
            </w:tcBorders>
          </w:tcPr>
          <w:p w14:paraId="4730EEB2" w14:textId="77777777" w:rsidR="009123A6" w:rsidRPr="00C864AA" w:rsidRDefault="009123A6" w:rsidP="00332F72">
            <w:pPr>
              <w:jc w:val="center"/>
              <w:rPr>
                <w:sz w:val="20"/>
                <w:szCs w:val="20"/>
              </w:rPr>
            </w:pPr>
          </w:p>
        </w:tc>
      </w:tr>
      <w:tr w:rsidR="009123A6" w:rsidRPr="00C864AA" w14:paraId="1B7E1FC1" w14:textId="77777777" w:rsidTr="00332F72">
        <w:trPr>
          <w:cantSplit/>
          <w:trHeight w:val="45"/>
        </w:trPr>
        <w:tc>
          <w:tcPr>
            <w:tcW w:w="3510" w:type="dxa"/>
            <w:tcBorders>
              <w:top w:val="single" w:sz="6" w:space="0" w:color="000000"/>
              <w:left w:val="single" w:sz="6" w:space="0" w:color="000000"/>
              <w:bottom w:val="single" w:sz="6" w:space="0" w:color="000000"/>
              <w:right w:val="single" w:sz="6" w:space="0" w:color="000000"/>
            </w:tcBorders>
          </w:tcPr>
          <w:p w14:paraId="6B09BEE2" w14:textId="77777777" w:rsidR="009123A6" w:rsidRPr="00C864AA" w:rsidRDefault="009123A6" w:rsidP="00332F72">
            <w:pPr>
              <w:rPr>
                <w:sz w:val="20"/>
                <w:szCs w:val="20"/>
              </w:rPr>
            </w:pPr>
            <w:r w:rsidRPr="00C864AA">
              <w:rPr>
                <w:sz w:val="20"/>
                <w:szCs w:val="20"/>
              </w:rPr>
              <w:t xml:space="preserve">Ability to </w:t>
            </w:r>
            <w:r>
              <w:rPr>
                <w:sz w:val="20"/>
                <w:szCs w:val="20"/>
              </w:rPr>
              <w:t>explain the impact of the podcast</w:t>
            </w:r>
          </w:p>
        </w:tc>
        <w:tc>
          <w:tcPr>
            <w:tcW w:w="1170" w:type="dxa"/>
            <w:tcBorders>
              <w:left w:val="single" w:sz="6" w:space="0" w:color="000000"/>
              <w:right w:val="single" w:sz="6" w:space="0" w:color="000000"/>
            </w:tcBorders>
            <w:vAlign w:val="center"/>
          </w:tcPr>
          <w:p w14:paraId="6FECD038" w14:textId="68E31AD0"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tcBorders>
              <w:left w:val="single" w:sz="6" w:space="0" w:color="000000"/>
              <w:right w:val="single" w:sz="6" w:space="0" w:color="000000"/>
            </w:tcBorders>
            <w:vAlign w:val="center"/>
          </w:tcPr>
          <w:p w14:paraId="6AFCF8BD" w14:textId="6B88973E"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00" w:type="dxa"/>
            <w:tcBorders>
              <w:left w:val="single" w:sz="6" w:space="0" w:color="000000"/>
              <w:right w:val="single" w:sz="6" w:space="0" w:color="000000"/>
            </w:tcBorders>
            <w:vAlign w:val="center"/>
          </w:tcPr>
          <w:p w14:paraId="05DF695E" w14:textId="721F2520"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tcBorders>
              <w:left w:val="single" w:sz="6" w:space="0" w:color="000000"/>
              <w:right w:val="single" w:sz="6" w:space="0" w:color="000000"/>
            </w:tcBorders>
            <w:vAlign w:val="center"/>
          </w:tcPr>
          <w:p w14:paraId="66D9F49E" w14:textId="2FE0235A"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440" w:type="dxa"/>
            <w:tcBorders>
              <w:left w:val="single" w:sz="6" w:space="0" w:color="000000"/>
              <w:right w:val="single" w:sz="6" w:space="0" w:color="000000"/>
            </w:tcBorders>
          </w:tcPr>
          <w:p w14:paraId="528A3773" w14:textId="77777777" w:rsidR="009123A6" w:rsidRPr="00C864AA" w:rsidRDefault="009123A6" w:rsidP="00332F72">
            <w:pPr>
              <w:jc w:val="center"/>
              <w:rPr>
                <w:sz w:val="20"/>
                <w:szCs w:val="20"/>
              </w:rPr>
            </w:pPr>
          </w:p>
        </w:tc>
      </w:tr>
      <w:tr w:rsidR="009123A6" w:rsidRPr="00C864AA" w14:paraId="605F5F50" w14:textId="77777777" w:rsidTr="00332F72">
        <w:trPr>
          <w:cantSplit/>
          <w:trHeight w:val="570"/>
        </w:trPr>
        <w:tc>
          <w:tcPr>
            <w:tcW w:w="3510" w:type="dxa"/>
            <w:tcBorders>
              <w:top w:val="single" w:sz="6" w:space="0" w:color="000000"/>
              <w:left w:val="single" w:sz="6" w:space="0" w:color="000000"/>
              <w:bottom w:val="single" w:sz="6" w:space="0" w:color="000000"/>
              <w:right w:val="single" w:sz="6" w:space="0" w:color="000000"/>
            </w:tcBorders>
            <w:vAlign w:val="center"/>
          </w:tcPr>
          <w:p w14:paraId="5094F4F2" w14:textId="77777777" w:rsidR="009123A6" w:rsidRPr="00C864AA" w:rsidRDefault="009123A6" w:rsidP="00332F72">
            <w:pPr>
              <w:rPr>
                <w:sz w:val="20"/>
                <w:szCs w:val="20"/>
              </w:rPr>
            </w:pPr>
            <w:r>
              <w:rPr>
                <w:sz w:val="20"/>
                <w:szCs w:val="20"/>
              </w:rPr>
              <w:t>Explanation of roles of team members</w:t>
            </w:r>
          </w:p>
        </w:tc>
        <w:tc>
          <w:tcPr>
            <w:tcW w:w="1170" w:type="dxa"/>
            <w:tcBorders>
              <w:left w:val="single" w:sz="6" w:space="0" w:color="000000"/>
              <w:right w:val="single" w:sz="6" w:space="0" w:color="000000"/>
            </w:tcBorders>
            <w:vAlign w:val="center"/>
          </w:tcPr>
          <w:p w14:paraId="7D85CCD7" w14:textId="44B90EBC"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tcBorders>
              <w:left w:val="single" w:sz="6" w:space="0" w:color="000000"/>
              <w:right w:val="single" w:sz="6" w:space="0" w:color="000000"/>
            </w:tcBorders>
            <w:vAlign w:val="center"/>
          </w:tcPr>
          <w:p w14:paraId="111047A6" w14:textId="0A771060"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00" w:type="dxa"/>
            <w:tcBorders>
              <w:left w:val="single" w:sz="6" w:space="0" w:color="000000"/>
              <w:right w:val="single" w:sz="6" w:space="0" w:color="000000"/>
            </w:tcBorders>
            <w:vAlign w:val="center"/>
          </w:tcPr>
          <w:p w14:paraId="38996261" w14:textId="14BBF0B2"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tcBorders>
              <w:left w:val="single" w:sz="6" w:space="0" w:color="000000"/>
              <w:right w:val="single" w:sz="6" w:space="0" w:color="000000"/>
            </w:tcBorders>
            <w:vAlign w:val="center"/>
          </w:tcPr>
          <w:p w14:paraId="6F5FEA1E" w14:textId="090D8A86"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440" w:type="dxa"/>
            <w:tcBorders>
              <w:left w:val="single" w:sz="6" w:space="0" w:color="000000"/>
              <w:right w:val="single" w:sz="6" w:space="0" w:color="000000"/>
            </w:tcBorders>
          </w:tcPr>
          <w:p w14:paraId="4DA57AA8" w14:textId="77777777" w:rsidR="009123A6" w:rsidRPr="00C864AA" w:rsidRDefault="009123A6" w:rsidP="00332F72">
            <w:pPr>
              <w:jc w:val="center"/>
              <w:rPr>
                <w:sz w:val="20"/>
                <w:szCs w:val="20"/>
              </w:rPr>
            </w:pPr>
          </w:p>
        </w:tc>
      </w:tr>
      <w:tr w:rsidR="009123A6" w:rsidRPr="00C864AA" w14:paraId="0BF3602A" w14:textId="77777777" w:rsidTr="00332F72">
        <w:trPr>
          <w:cantSplit/>
          <w:trHeight w:val="570"/>
        </w:trPr>
        <w:tc>
          <w:tcPr>
            <w:tcW w:w="3510" w:type="dxa"/>
            <w:tcBorders>
              <w:top w:val="single" w:sz="6" w:space="0" w:color="000000"/>
              <w:left w:val="single" w:sz="6" w:space="0" w:color="000000"/>
              <w:bottom w:val="single" w:sz="6" w:space="0" w:color="000000"/>
              <w:right w:val="single" w:sz="6" w:space="0" w:color="000000"/>
            </w:tcBorders>
            <w:vAlign w:val="center"/>
          </w:tcPr>
          <w:p w14:paraId="45D86990" w14:textId="77777777" w:rsidR="009123A6" w:rsidRDefault="009123A6" w:rsidP="00332F72">
            <w:pPr>
              <w:rPr>
                <w:sz w:val="20"/>
                <w:szCs w:val="20"/>
              </w:rPr>
            </w:pPr>
            <w:r>
              <w:rPr>
                <w:sz w:val="20"/>
                <w:szCs w:val="20"/>
              </w:rPr>
              <w:t>Voice is consistent and appealing to the audience</w:t>
            </w:r>
          </w:p>
        </w:tc>
        <w:tc>
          <w:tcPr>
            <w:tcW w:w="1170" w:type="dxa"/>
            <w:tcBorders>
              <w:left w:val="single" w:sz="6" w:space="0" w:color="000000"/>
              <w:right w:val="single" w:sz="6" w:space="0" w:color="000000"/>
            </w:tcBorders>
            <w:vAlign w:val="center"/>
          </w:tcPr>
          <w:p w14:paraId="1A568990" w14:textId="6787F073" w:rsidR="009123A6" w:rsidRPr="00C864AA" w:rsidRDefault="009123A6" w:rsidP="00332F72">
            <w:pPr>
              <w:jc w:val="center"/>
              <w:rPr>
                <w:sz w:val="20"/>
                <w:szCs w:val="20"/>
              </w:rPr>
            </w:pPr>
            <w:r w:rsidRPr="00C864AA">
              <w:rPr>
                <w:sz w:val="20"/>
                <w:szCs w:val="20"/>
              </w:rPr>
              <w:t>1</w:t>
            </w:r>
            <w:r w:rsidR="00893B75">
              <w:rPr>
                <w:sz w:val="20"/>
                <w:szCs w:val="20"/>
              </w:rPr>
              <w:t>-</w:t>
            </w:r>
            <w:r w:rsidRPr="00C864AA">
              <w:rPr>
                <w:sz w:val="20"/>
                <w:szCs w:val="20"/>
              </w:rPr>
              <w:t>5</w:t>
            </w:r>
          </w:p>
        </w:tc>
        <w:tc>
          <w:tcPr>
            <w:tcW w:w="1080" w:type="dxa"/>
            <w:tcBorders>
              <w:left w:val="single" w:sz="6" w:space="0" w:color="000000"/>
              <w:right w:val="single" w:sz="6" w:space="0" w:color="000000"/>
            </w:tcBorders>
            <w:vAlign w:val="center"/>
          </w:tcPr>
          <w:p w14:paraId="04E82166" w14:textId="65204756" w:rsidR="009123A6" w:rsidRPr="00C864AA" w:rsidRDefault="009123A6" w:rsidP="00332F72">
            <w:pPr>
              <w:jc w:val="center"/>
              <w:rPr>
                <w:sz w:val="20"/>
                <w:szCs w:val="20"/>
              </w:rPr>
            </w:pPr>
            <w:r w:rsidRPr="00C864AA">
              <w:rPr>
                <w:sz w:val="20"/>
                <w:szCs w:val="20"/>
              </w:rPr>
              <w:t>6</w:t>
            </w:r>
            <w:r w:rsidR="00893B75">
              <w:rPr>
                <w:sz w:val="20"/>
                <w:szCs w:val="20"/>
              </w:rPr>
              <w:t>-</w:t>
            </w:r>
            <w:r w:rsidRPr="00C864AA">
              <w:rPr>
                <w:sz w:val="20"/>
                <w:szCs w:val="20"/>
              </w:rPr>
              <w:t>10</w:t>
            </w:r>
          </w:p>
        </w:tc>
        <w:tc>
          <w:tcPr>
            <w:tcW w:w="900" w:type="dxa"/>
            <w:tcBorders>
              <w:left w:val="single" w:sz="6" w:space="0" w:color="000000"/>
              <w:right w:val="single" w:sz="6" w:space="0" w:color="000000"/>
            </w:tcBorders>
            <w:vAlign w:val="center"/>
          </w:tcPr>
          <w:p w14:paraId="5855EF7D" w14:textId="225DAD19" w:rsidR="009123A6" w:rsidRPr="00C864AA" w:rsidRDefault="009123A6" w:rsidP="00332F72">
            <w:pPr>
              <w:jc w:val="center"/>
              <w:rPr>
                <w:sz w:val="20"/>
                <w:szCs w:val="20"/>
              </w:rPr>
            </w:pPr>
            <w:r w:rsidRPr="00C864AA">
              <w:rPr>
                <w:sz w:val="20"/>
                <w:szCs w:val="20"/>
              </w:rPr>
              <w:t>11</w:t>
            </w:r>
            <w:r w:rsidR="00893B75">
              <w:rPr>
                <w:sz w:val="20"/>
                <w:szCs w:val="20"/>
              </w:rPr>
              <w:t>-</w:t>
            </w:r>
            <w:r>
              <w:rPr>
                <w:sz w:val="20"/>
                <w:szCs w:val="20"/>
              </w:rPr>
              <w:t>1</w:t>
            </w:r>
            <w:r w:rsidRPr="00C864AA">
              <w:rPr>
                <w:sz w:val="20"/>
                <w:szCs w:val="20"/>
              </w:rPr>
              <w:t>5</w:t>
            </w:r>
          </w:p>
        </w:tc>
        <w:tc>
          <w:tcPr>
            <w:tcW w:w="1170" w:type="dxa"/>
            <w:tcBorders>
              <w:left w:val="single" w:sz="6" w:space="0" w:color="000000"/>
              <w:right w:val="single" w:sz="6" w:space="0" w:color="000000"/>
            </w:tcBorders>
            <w:vAlign w:val="center"/>
          </w:tcPr>
          <w:p w14:paraId="73D17968" w14:textId="7EC65F69" w:rsidR="009123A6" w:rsidRPr="00C864AA" w:rsidRDefault="009123A6" w:rsidP="00332F72">
            <w:pPr>
              <w:jc w:val="center"/>
              <w:rPr>
                <w:sz w:val="20"/>
                <w:szCs w:val="20"/>
              </w:rPr>
            </w:pPr>
            <w:r w:rsidRPr="00C864AA">
              <w:rPr>
                <w:sz w:val="20"/>
                <w:szCs w:val="20"/>
              </w:rPr>
              <w:t>16</w:t>
            </w:r>
            <w:r w:rsidR="00893B75">
              <w:rPr>
                <w:sz w:val="20"/>
                <w:szCs w:val="20"/>
              </w:rPr>
              <w:t>-</w:t>
            </w:r>
            <w:r w:rsidRPr="00C864AA">
              <w:rPr>
                <w:sz w:val="20"/>
                <w:szCs w:val="20"/>
              </w:rPr>
              <w:t>20</w:t>
            </w:r>
          </w:p>
        </w:tc>
        <w:tc>
          <w:tcPr>
            <w:tcW w:w="1440" w:type="dxa"/>
            <w:tcBorders>
              <w:left w:val="single" w:sz="6" w:space="0" w:color="000000"/>
              <w:right w:val="single" w:sz="6" w:space="0" w:color="000000"/>
            </w:tcBorders>
          </w:tcPr>
          <w:p w14:paraId="462B734E" w14:textId="77777777" w:rsidR="009123A6" w:rsidRPr="00C864AA" w:rsidRDefault="009123A6" w:rsidP="00332F72">
            <w:pPr>
              <w:jc w:val="center"/>
              <w:rPr>
                <w:sz w:val="20"/>
                <w:szCs w:val="20"/>
              </w:rPr>
            </w:pPr>
          </w:p>
        </w:tc>
      </w:tr>
      <w:tr w:rsidR="006E3158" w:rsidRPr="00C864AA" w14:paraId="5E0C828E" w14:textId="77777777" w:rsidTr="00B50000">
        <w:trPr>
          <w:cantSplit/>
          <w:trHeight w:val="570"/>
        </w:trPr>
        <w:tc>
          <w:tcPr>
            <w:tcW w:w="7830" w:type="dxa"/>
            <w:gridSpan w:val="5"/>
            <w:tcBorders>
              <w:top w:val="single" w:sz="6" w:space="0" w:color="000000"/>
              <w:left w:val="single" w:sz="6" w:space="0" w:color="000000"/>
              <w:bottom w:val="single" w:sz="6" w:space="0" w:color="000000"/>
              <w:right w:val="single" w:sz="6" w:space="0" w:color="000000"/>
            </w:tcBorders>
            <w:vAlign w:val="center"/>
          </w:tcPr>
          <w:p w14:paraId="49FDF549" w14:textId="390A4014" w:rsidR="006E3158" w:rsidRPr="00C864AA" w:rsidRDefault="006E3158" w:rsidP="006E3158">
            <w:pPr>
              <w:jc w:val="center"/>
              <w:rPr>
                <w:sz w:val="20"/>
                <w:szCs w:val="20"/>
              </w:rPr>
            </w:pPr>
            <w:r w:rsidRPr="00E87EAC">
              <w:rPr>
                <w:sz w:val="22"/>
                <w:szCs w:val="22"/>
              </w:rPr>
              <w:t>All points or none are awarded per item below.</w:t>
            </w:r>
          </w:p>
        </w:tc>
        <w:tc>
          <w:tcPr>
            <w:tcW w:w="1440" w:type="dxa"/>
            <w:tcBorders>
              <w:left w:val="single" w:sz="6" w:space="0" w:color="000000"/>
              <w:right w:val="single" w:sz="6" w:space="0" w:color="000000"/>
            </w:tcBorders>
          </w:tcPr>
          <w:p w14:paraId="2EB7D8FF" w14:textId="77777777" w:rsidR="006E3158" w:rsidRPr="00C864AA" w:rsidRDefault="006E3158" w:rsidP="006E3158">
            <w:pPr>
              <w:jc w:val="center"/>
              <w:rPr>
                <w:sz w:val="20"/>
                <w:szCs w:val="20"/>
              </w:rPr>
            </w:pPr>
          </w:p>
        </w:tc>
      </w:tr>
      <w:tr w:rsidR="006E3158" w:rsidRPr="00C864AA" w14:paraId="26366CC8" w14:textId="77777777" w:rsidTr="00B50000">
        <w:trPr>
          <w:cantSplit/>
          <w:trHeight w:val="570"/>
        </w:trPr>
        <w:tc>
          <w:tcPr>
            <w:tcW w:w="6660" w:type="dxa"/>
            <w:gridSpan w:val="4"/>
            <w:tcBorders>
              <w:top w:val="single" w:sz="6" w:space="0" w:color="000000"/>
              <w:left w:val="single" w:sz="6" w:space="0" w:color="000000"/>
              <w:bottom w:val="single" w:sz="6" w:space="0" w:color="000000"/>
              <w:right w:val="single" w:sz="6" w:space="0" w:color="000000"/>
            </w:tcBorders>
            <w:vAlign w:val="center"/>
          </w:tcPr>
          <w:p w14:paraId="5ACA6C6F" w14:textId="16E31041" w:rsidR="006E3158" w:rsidRPr="00C864AA" w:rsidRDefault="00606AC0" w:rsidP="006E3158">
            <w:pPr>
              <w:rPr>
                <w:sz w:val="20"/>
                <w:szCs w:val="20"/>
              </w:rPr>
            </w:pPr>
            <w:r>
              <w:rPr>
                <w:sz w:val="22"/>
                <w:szCs w:val="22"/>
              </w:rPr>
              <w:t xml:space="preserve">Setup lasted no longer </w:t>
            </w:r>
            <w:r w:rsidR="006E3158">
              <w:rPr>
                <w:sz w:val="22"/>
                <w:szCs w:val="22"/>
              </w:rPr>
              <w:t>than three (3) minutes</w:t>
            </w:r>
          </w:p>
        </w:tc>
        <w:tc>
          <w:tcPr>
            <w:tcW w:w="1170" w:type="dxa"/>
            <w:tcBorders>
              <w:left w:val="single" w:sz="6" w:space="0" w:color="000000"/>
              <w:right w:val="single" w:sz="6" w:space="0" w:color="000000"/>
            </w:tcBorders>
            <w:vAlign w:val="center"/>
          </w:tcPr>
          <w:p w14:paraId="22AED0EE" w14:textId="08C910B1" w:rsidR="006E3158" w:rsidRPr="00C864AA" w:rsidRDefault="006E3158" w:rsidP="006E3158">
            <w:pPr>
              <w:jc w:val="center"/>
              <w:rPr>
                <w:sz w:val="20"/>
                <w:szCs w:val="20"/>
              </w:rPr>
            </w:pPr>
            <w:r>
              <w:rPr>
                <w:sz w:val="22"/>
                <w:szCs w:val="22"/>
              </w:rPr>
              <w:t>5</w:t>
            </w:r>
          </w:p>
        </w:tc>
        <w:tc>
          <w:tcPr>
            <w:tcW w:w="1440" w:type="dxa"/>
            <w:tcBorders>
              <w:left w:val="single" w:sz="6" w:space="0" w:color="000000"/>
              <w:right w:val="single" w:sz="6" w:space="0" w:color="000000"/>
            </w:tcBorders>
          </w:tcPr>
          <w:p w14:paraId="2791FA27" w14:textId="77777777" w:rsidR="006E3158" w:rsidRPr="00C864AA" w:rsidRDefault="006E3158" w:rsidP="006E3158">
            <w:pPr>
              <w:jc w:val="center"/>
              <w:rPr>
                <w:sz w:val="20"/>
                <w:szCs w:val="20"/>
              </w:rPr>
            </w:pPr>
          </w:p>
        </w:tc>
      </w:tr>
      <w:tr w:rsidR="006E3158" w:rsidRPr="00C864AA" w14:paraId="7C5AC9E1" w14:textId="77777777" w:rsidTr="00B50000">
        <w:trPr>
          <w:cantSplit/>
          <w:trHeight w:val="570"/>
        </w:trPr>
        <w:tc>
          <w:tcPr>
            <w:tcW w:w="6660" w:type="dxa"/>
            <w:gridSpan w:val="4"/>
            <w:tcBorders>
              <w:top w:val="single" w:sz="6" w:space="0" w:color="000000"/>
              <w:left w:val="single" w:sz="6" w:space="0" w:color="000000"/>
              <w:bottom w:val="single" w:sz="6" w:space="0" w:color="000000"/>
              <w:right w:val="single" w:sz="6" w:space="0" w:color="000000"/>
            </w:tcBorders>
            <w:vAlign w:val="center"/>
          </w:tcPr>
          <w:p w14:paraId="2AEC8571" w14:textId="24921265" w:rsidR="006E3158" w:rsidRPr="00C864AA" w:rsidRDefault="006E3158" w:rsidP="006E3158">
            <w:pPr>
              <w:rPr>
                <w:sz w:val="20"/>
                <w:szCs w:val="20"/>
              </w:rPr>
            </w:pPr>
            <w:r>
              <w:rPr>
                <w:sz w:val="22"/>
                <w:szCs w:val="22"/>
              </w:rPr>
              <w:t>Presentation lasted no longer than ten (10) minutes</w:t>
            </w:r>
          </w:p>
        </w:tc>
        <w:tc>
          <w:tcPr>
            <w:tcW w:w="1170" w:type="dxa"/>
            <w:tcBorders>
              <w:left w:val="single" w:sz="6" w:space="0" w:color="000000"/>
              <w:right w:val="single" w:sz="6" w:space="0" w:color="000000"/>
            </w:tcBorders>
            <w:vAlign w:val="center"/>
          </w:tcPr>
          <w:p w14:paraId="4EC80B81" w14:textId="12D87A18" w:rsidR="006E3158" w:rsidRPr="00C864AA" w:rsidRDefault="006E3158" w:rsidP="006E3158">
            <w:pPr>
              <w:jc w:val="center"/>
              <w:rPr>
                <w:sz w:val="20"/>
                <w:szCs w:val="20"/>
              </w:rPr>
            </w:pPr>
            <w:r>
              <w:rPr>
                <w:sz w:val="22"/>
                <w:szCs w:val="22"/>
              </w:rPr>
              <w:t>5</w:t>
            </w:r>
          </w:p>
        </w:tc>
        <w:tc>
          <w:tcPr>
            <w:tcW w:w="1440" w:type="dxa"/>
            <w:tcBorders>
              <w:left w:val="single" w:sz="6" w:space="0" w:color="000000"/>
              <w:right w:val="single" w:sz="6" w:space="0" w:color="000000"/>
            </w:tcBorders>
          </w:tcPr>
          <w:p w14:paraId="6B6E2A54" w14:textId="77777777" w:rsidR="006E3158" w:rsidRPr="00C864AA" w:rsidRDefault="006E3158" w:rsidP="006E3158">
            <w:pPr>
              <w:jc w:val="center"/>
              <w:rPr>
                <w:sz w:val="20"/>
                <w:szCs w:val="20"/>
              </w:rPr>
            </w:pPr>
          </w:p>
        </w:tc>
      </w:tr>
      <w:tr w:rsidR="006E3158" w:rsidRPr="00C864AA" w14:paraId="2EAA8B19" w14:textId="77777777" w:rsidTr="00B50000">
        <w:trPr>
          <w:cantSplit/>
          <w:trHeight w:val="570"/>
        </w:trPr>
        <w:tc>
          <w:tcPr>
            <w:tcW w:w="6660" w:type="dxa"/>
            <w:gridSpan w:val="4"/>
            <w:tcBorders>
              <w:top w:val="single" w:sz="6" w:space="0" w:color="000000"/>
              <w:left w:val="single" w:sz="6" w:space="0" w:color="000000"/>
              <w:bottom w:val="single" w:sz="6" w:space="0" w:color="000000"/>
              <w:right w:val="single" w:sz="6" w:space="0" w:color="000000"/>
            </w:tcBorders>
            <w:vAlign w:val="center"/>
          </w:tcPr>
          <w:p w14:paraId="15D0B68D" w14:textId="1FF35300" w:rsidR="006E3158" w:rsidRDefault="006E3158" w:rsidP="006E3158">
            <w:pPr>
              <w:rPr>
                <w:b/>
                <w:i/>
                <w:sz w:val="22"/>
                <w:szCs w:val="22"/>
              </w:rPr>
            </w:pPr>
            <w:r>
              <w:rPr>
                <w:sz w:val="22"/>
                <w:szCs w:val="22"/>
              </w:rPr>
              <w:t>Documentation submitted at time of check</w:t>
            </w:r>
            <w:r w:rsidR="00893B75">
              <w:rPr>
                <w:sz w:val="22"/>
                <w:szCs w:val="22"/>
              </w:rPr>
              <w:t>-</w:t>
            </w:r>
            <w:r>
              <w:rPr>
                <w:sz w:val="22"/>
                <w:szCs w:val="22"/>
              </w:rPr>
              <w:t>in: Works Cited (1 copy)</w:t>
            </w:r>
          </w:p>
          <w:p w14:paraId="53C959C4" w14:textId="33D7862D" w:rsidR="006E3158" w:rsidRPr="00C864AA" w:rsidRDefault="006E3158" w:rsidP="006E3158">
            <w:pPr>
              <w:jc w:val="center"/>
              <w:rPr>
                <w:sz w:val="20"/>
                <w:szCs w:val="20"/>
              </w:rPr>
            </w:pPr>
            <w:r>
              <w:rPr>
                <w:b/>
                <w:i/>
                <w:sz w:val="22"/>
                <w:szCs w:val="22"/>
              </w:rPr>
              <w:t xml:space="preserve">Must have copies for </w:t>
            </w:r>
            <w:r w:rsidR="004257C2">
              <w:rPr>
                <w:b/>
                <w:i/>
                <w:sz w:val="22"/>
                <w:szCs w:val="22"/>
              </w:rPr>
              <w:t>SLC presentation.</w:t>
            </w:r>
          </w:p>
        </w:tc>
        <w:tc>
          <w:tcPr>
            <w:tcW w:w="1170" w:type="dxa"/>
            <w:tcBorders>
              <w:left w:val="single" w:sz="6" w:space="0" w:color="000000"/>
              <w:right w:val="single" w:sz="6" w:space="0" w:color="000000"/>
            </w:tcBorders>
            <w:vAlign w:val="center"/>
          </w:tcPr>
          <w:p w14:paraId="6E858DBD" w14:textId="7C1E1A98" w:rsidR="006E3158" w:rsidRPr="00C864AA" w:rsidRDefault="006E3158" w:rsidP="006E3158">
            <w:pPr>
              <w:jc w:val="center"/>
              <w:rPr>
                <w:sz w:val="20"/>
                <w:szCs w:val="20"/>
              </w:rPr>
            </w:pPr>
            <w:r>
              <w:rPr>
                <w:sz w:val="22"/>
                <w:szCs w:val="22"/>
              </w:rPr>
              <w:t>10</w:t>
            </w:r>
          </w:p>
        </w:tc>
        <w:tc>
          <w:tcPr>
            <w:tcW w:w="1440" w:type="dxa"/>
            <w:tcBorders>
              <w:left w:val="single" w:sz="6" w:space="0" w:color="000000"/>
              <w:right w:val="single" w:sz="6" w:space="0" w:color="000000"/>
            </w:tcBorders>
          </w:tcPr>
          <w:p w14:paraId="149B8E30" w14:textId="77777777" w:rsidR="006E3158" w:rsidRPr="00C864AA" w:rsidRDefault="006E3158" w:rsidP="006E3158">
            <w:pPr>
              <w:jc w:val="center"/>
              <w:rPr>
                <w:sz w:val="20"/>
                <w:szCs w:val="20"/>
              </w:rPr>
            </w:pPr>
          </w:p>
        </w:tc>
      </w:tr>
      <w:tr w:rsidR="006E3158" w:rsidRPr="00C864AA" w14:paraId="4AF62B75" w14:textId="77777777" w:rsidTr="00B50000">
        <w:trPr>
          <w:cantSplit/>
          <w:trHeight w:val="570"/>
        </w:trPr>
        <w:tc>
          <w:tcPr>
            <w:tcW w:w="6660" w:type="dxa"/>
            <w:gridSpan w:val="4"/>
            <w:tcBorders>
              <w:top w:val="single" w:sz="6" w:space="0" w:color="000000"/>
              <w:left w:val="single" w:sz="6" w:space="0" w:color="000000"/>
              <w:bottom w:val="single" w:sz="6" w:space="0" w:color="000000"/>
              <w:right w:val="single" w:sz="6" w:space="0" w:color="000000"/>
            </w:tcBorders>
            <w:vAlign w:val="center"/>
          </w:tcPr>
          <w:p w14:paraId="1420F1FE" w14:textId="38243285" w:rsidR="006E3158" w:rsidRPr="00C864AA" w:rsidRDefault="00175ED5" w:rsidP="006E3158">
            <w:pPr>
              <w:rPr>
                <w:sz w:val="20"/>
                <w:szCs w:val="20"/>
              </w:rPr>
            </w:pPr>
            <w:r w:rsidRPr="009739A1">
              <w:rPr>
                <w:sz w:val="22"/>
                <w:szCs w:val="22"/>
              </w:rPr>
              <w:t>At least two original team members in attendance at time of presentation</w:t>
            </w:r>
          </w:p>
        </w:tc>
        <w:tc>
          <w:tcPr>
            <w:tcW w:w="1170" w:type="dxa"/>
            <w:tcBorders>
              <w:left w:val="single" w:sz="6" w:space="0" w:color="000000"/>
              <w:right w:val="single" w:sz="6" w:space="0" w:color="000000"/>
            </w:tcBorders>
            <w:vAlign w:val="center"/>
          </w:tcPr>
          <w:p w14:paraId="4EF057B8" w14:textId="58BD1572" w:rsidR="006E3158" w:rsidRPr="00C864AA" w:rsidRDefault="006E3158" w:rsidP="006E3158">
            <w:pPr>
              <w:jc w:val="center"/>
              <w:rPr>
                <w:sz w:val="20"/>
                <w:szCs w:val="20"/>
              </w:rPr>
            </w:pPr>
            <w:r>
              <w:rPr>
                <w:sz w:val="22"/>
                <w:szCs w:val="22"/>
              </w:rPr>
              <w:t>10</w:t>
            </w:r>
          </w:p>
        </w:tc>
        <w:tc>
          <w:tcPr>
            <w:tcW w:w="1440" w:type="dxa"/>
            <w:tcBorders>
              <w:left w:val="single" w:sz="6" w:space="0" w:color="000000"/>
              <w:right w:val="single" w:sz="6" w:space="0" w:color="000000"/>
            </w:tcBorders>
          </w:tcPr>
          <w:p w14:paraId="7561FB64" w14:textId="77777777" w:rsidR="006E3158" w:rsidRPr="00C864AA" w:rsidRDefault="006E3158" w:rsidP="006E3158">
            <w:pPr>
              <w:jc w:val="center"/>
              <w:rPr>
                <w:sz w:val="20"/>
                <w:szCs w:val="20"/>
              </w:rPr>
            </w:pPr>
          </w:p>
        </w:tc>
      </w:tr>
      <w:tr w:rsidR="006E3158" w:rsidRPr="007D050B" w14:paraId="696AF13C" w14:textId="77777777" w:rsidTr="00332F72">
        <w:trPr>
          <w:cantSplit/>
        </w:trPr>
        <w:tc>
          <w:tcPr>
            <w:tcW w:w="7830" w:type="dxa"/>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2BCE328" w14:textId="557E09C2" w:rsidR="006E3158" w:rsidRPr="007D050B" w:rsidRDefault="006E3158" w:rsidP="006E3158">
            <w:pPr>
              <w:jc w:val="right"/>
              <w:rPr>
                <w:b/>
                <w:sz w:val="22"/>
                <w:szCs w:val="22"/>
              </w:rPr>
            </w:pPr>
            <w:r w:rsidRPr="00B36E8C">
              <w:rPr>
                <w:b/>
                <w:bCs/>
                <w:sz w:val="22"/>
                <w:szCs w:val="22"/>
              </w:rPr>
              <w:t>TOTAL PRESENTATION</w:t>
            </w:r>
            <w:r>
              <w:rPr>
                <w:b/>
                <w:bCs/>
                <w:sz w:val="22"/>
                <w:szCs w:val="22"/>
              </w:rPr>
              <w:t xml:space="preserve"> POINTS</w:t>
            </w:r>
            <w:r w:rsidRPr="00B36E8C">
              <w:rPr>
                <w:b/>
                <w:bCs/>
                <w:sz w:val="22"/>
                <w:szCs w:val="22"/>
              </w:rPr>
              <w:t xml:space="preserve"> (</w:t>
            </w:r>
            <w:r>
              <w:rPr>
                <w:b/>
                <w:bCs/>
                <w:sz w:val="22"/>
                <w:szCs w:val="22"/>
              </w:rPr>
              <w:t>13</w:t>
            </w:r>
            <w:r w:rsidRPr="00B36E8C">
              <w:rPr>
                <w:b/>
                <w:bCs/>
                <w:sz w:val="22"/>
                <w:szCs w:val="22"/>
              </w:rPr>
              <w:t xml:space="preserve">0 points maximum) </w:t>
            </w:r>
          </w:p>
        </w:tc>
        <w:tc>
          <w:tcPr>
            <w:tcW w:w="1440" w:type="dxa"/>
            <w:tcBorders>
              <w:top w:val="single" w:sz="6" w:space="0" w:color="000000"/>
              <w:left w:val="single" w:sz="6" w:space="0" w:color="000000"/>
              <w:bottom w:val="single" w:sz="6" w:space="0" w:color="000000"/>
              <w:right w:val="single" w:sz="6" w:space="0" w:color="000000"/>
            </w:tcBorders>
          </w:tcPr>
          <w:p w14:paraId="73633C56" w14:textId="77777777" w:rsidR="006E3158" w:rsidRPr="00255455" w:rsidRDefault="006E3158" w:rsidP="006E3158">
            <w:pPr>
              <w:jc w:val="center"/>
              <w:rPr>
                <w:b/>
                <w:bCs/>
                <w:sz w:val="22"/>
                <w:szCs w:val="22"/>
              </w:rPr>
            </w:pPr>
          </w:p>
          <w:p w14:paraId="410EA208" w14:textId="77777777" w:rsidR="006E3158" w:rsidRPr="00255455" w:rsidRDefault="006E3158" w:rsidP="006E3158">
            <w:pPr>
              <w:jc w:val="center"/>
              <w:rPr>
                <w:b/>
                <w:bCs/>
                <w:sz w:val="22"/>
                <w:szCs w:val="22"/>
              </w:rPr>
            </w:pPr>
          </w:p>
        </w:tc>
      </w:tr>
    </w:tbl>
    <w:p w14:paraId="46B56CF4" w14:textId="77777777" w:rsidR="009123A6" w:rsidRDefault="009123A6" w:rsidP="009123A6">
      <w:pPr>
        <w:jc w:val="center"/>
        <w:rPr>
          <w:b/>
          <w:i/>
        </w:rPr>
      </w:pPr>
    </w:p>
    <w:p w14:paraId="3921A488" w14:textId="77777777" w:rsidR="009123A6" w:rsidRPr="004204EE" w:rsidRDefault="009123A6" w:rsidP="009123A6">
      <w:pPr>
        <w:jc w:val="center"/>
        <w:rPr>
          <w:b/>
          <w:i/>
        </w:rPr>
      </w:pPr>
      <w:r w:rsidRPr="004204EE">
        <w:rPr>
          <w:b/>
          <w:i/>
        </w:rPr>
        <w:t>Props and/or additional items shall not be used as a basis for scoring.</w:t>
      </w:r>
    </w:p>
    <w:p w14:paraId="4B0CE3B5" w14:textId="77777777" w:rsidR="009123A6" w:rsidRPr="00C864AA" w:rsidRDefault="009123A6" w:rsidP="006E3158">
      <w:pPr>
        <w:rPr>
          <w:b/>
          <w:bCs/>
          <w:noProof/>
          <w:sz w:val="28"/>
        </w:rPr>
      </w:pPr>
    </w:p>
    <w:p w14:paraId="48887337" w14:textId="77777777" w:rsidR="009123A6" w:rsidRDefault="009123A6" w:rsidP="009123A6">
      <w:pPr>
        <w:jc w:val="center"/>
        <w:rPr>
          <w:b/>
          <w:i/>
          <w:sz w:val="28"/>
          <w:u w:val="single"/>
        </w:rPr>
      </w:pPr>
      <w:r w:rsidRPr="00C864AA">
        <w:rPr>
          <w:b/>
          <w:bCs/>
          <w:noProof/>
          <w:sz w:val="28"/>
        </w:rPr>
        <w:t xml:space="preserve">TOTAL MAXIMUM POINTS = </w:t>
      </w:r>
      <w:r>
        <w:rPr>
          <w:b/>
          <w:bCs/>
          <w:noProof/>
          <w:sz w:val="28"/>
        </w:rPr>
        <w:t>330</w:t>
      </w:r>
    </w:p>
    <w:p w14:paraId="35B8E45D" w14:textId="77777777" w:rsidR="009123A6" w:rsidRDefault="009123A6" w:rsidP="009123A6">
      <w:pPr>
        <w:jc w:val="center"/>
        <w:rPr>
          <w:b/>
          <w:i/>
          <w:sz w:val="28"/>
          <w:u w:val="single"/>
        </w:rPr>
      </w:pPr>
    </w:p>
    <w:p w14:paraId="111DA665" w14:textId="57C60F4D" w:rsidR="00E44AD9" w:rsidRDefault="009123A6" w:rsidP="009123A6">
      <w:pPr>
        <w:jc w:val="center"/>
        <w:rPr>
          <w:b/>
          <w:bCs/>
          <w:sz w:val="28"/>
          <w:szCs w:val="28"/>
        </w:rPr>
      </w:pPr>
      <w:r w:rsidRPr="007B2733">
        <w:rPr>
          <w:b/>
          <w:bCs/>
          <w:sz w:val="28"/>
          <w:szCs w:val="28"/>
        </w:rPr>
        <w:t xml:space="preserve">PRESENTATION WILL BE STOPPED AT </w:t>
      </w:r>
      <w:r w:rsidRPr="0012499D">
        <w:rPr>
          <w:b/>
          <w:bCs/>
          <w:sz w:val="28"/>
          <w:szCs w:val="28"/>
        </w:rPr>
        <w:t>TEN</w:t>
      </w:r>
      <w:r w:rsidRPr="008B71EA">
        <w:rPr>
          <w:b/>
          <w:bCs/>
          <w:sz w:val="28"/>
          <w:szCs w:val="28"/>
        </w:rPr>
        <w:t xml:space="preserve"> </w:t>
      </w:r>
      <w:r>
        <w:rPr>
          <w:b/>
          <w:bCs/>
          <w:sz w:val="28"/>
          <w:szCs w:val="28"/>
        </w:rPr>
        <w:t xml:space="preserve">(10) </w:t>
      </w:r>
      <w:r w:rsidRPr="008B71EA">
        <w:rPr>
          <w:b/>
          <w:bCs/>
          <w:sz w:val="28"/>
          <w:szCs w:val="28"/>
        </w:rPr>
        <w:t>MINUTES</w:t>
      </w:r>
    </w:p>
    <w:p w14:paraId="6445DC5B" w14:textId="77777777" w:rsidR="00E44AD9" w:rsidRDefault="00E44AD9">
      <w:pPr>
        <w:rPr>
          <w:b/>
          <w:bCs/>
          <w:sz w:val="28"/>
          <w:szCs w:val="28"/>
        </w:rPr>
      </w:pPr>
      <w:r>
        <w:rPr>
          <w:b/>
          <w:bCs/>
          <w:sz w:val="28"/>
          <w:szCs w:val="28"/>
        </w:rPr>
        <w:br w:type="page"/>
      </w:r>
    </w:p>
    <w:p w14:paraId="2F54DF83" w14:textId="0369D344" w:rsidR="00145D99" w:rsidRPr="004257C2" w:rsidRDefault="00145D99" w:rsidP="00145D99">
      <w:pPr>
        <w:rPr>
          <w:b/>
          <w:sz w:val="28"/>
          <w:szCs w:val="28"/>
          <w:u w:val="single"/>
        </w:rPr>
      </w:pPr>
      <w:bookmarkStart w:id="239" w:name="d455"/>
      <w:r w:rsidRPr="00145D99">
        <w:rPr>
          <w:b/>
          <w:noProof/>
          <w:sz w:val="28"/>
          <w:szCs w:val="28"/>
          <w:u w:val="single"/>
        </w:rPr>
        <w:t xml:space="preserve">(455) User Experience </w:t>
      </w:r>
      <w:r w:rsidR="00574122">
        <w:rPr>
          <w:b/>
          <w:noProof/>
          <w:sz w:val="28"/>
          <w:szCs w:val="28"/>
          <w:u w:val="single"/>
        </w:rPr>
        <w:t xml:space="preserve">Design Team </w:t>
      </w:r>
      <w:r w:rsidRPr="00145D99">
        <w:rPr>
          <w:b/>
          <w:noProof/>
          <w:sz w:val="28"/>
          <w:szCs w:val="28"/>
          <w:u w:val="single"/>
        </w:rPr>
        <w:t>using Adobe XD</w:t>
      </w:r>
      <w:r w:rsidRPr="00145D99">
        <w:rPr>
          <w:b/>
          <w:bCs/>
          <w:noProof/>
          <w:sz w:val="28"/>
          <w:szCs w:val="28"/>
          <w:u w:val="single"/>
          <w:vertAlign w:val="superscript"/>
        </w:rPr>
        <w:t>®</w:t>
      </w:r>
      <w:r w:rsidR="004257C2">
        <w:rPr>
          <w:b/>
          <w:bCs/>
          <w:noProof/>
          <w:sz w:val="28"/>
          <w:szCs w:val="28"/>
          <w:u w:val="single"/>
        </w:rPr>
        <w:t xml:space="preserve"> (S)</w:t>
      </w:r>
    </w:p>
    <w:bookmarkEnd w:id="239"/>
    <w:p w14:paraId="56DDC8F2" w14:textId="2A49BD3A" w:rsidR="00145D99" w:rsidRPr="00145D99" w:rsidRDefault="00145D99" w:rsidP="00145D99">
      <w:pPr>
        <w:rPr>
          <w:bCs/>
        </w:rPr>
      </w:pPr>
    </w:p>
    <w:p w14:paraId="1572DE7B" w14:textId="77777777" w:rsidR="00145D99" w:rsidRPr="00145D99" w:rsidRDefault="00145D99" w:rsidP="00145D99">
      <w:pPr>
        <w:pStyle w:val="Heading1"/>
        <w:spacing w:before="159" w:line="251" w:lineRule="exact"/>
        <w:rPr>
          <w:rFonts w:ascii="Times New Roman" w:hAnsi="Times New Roman"/>
          <w:u w:val="single"/>
        </w:rPr>
      </w:pPr>
      <w:r w:rsidRPr="00145D99">
        <w:rPr>
          <w:rFonts w:ascii="Times New Roman" w:hAnsi="Times New Roman"/>
          <w:u w:val="single"/>
        </w:rPr>
        <w:t>Description</w:t>
      </w:r>
    </w:p>
    <w:p w14:paraId="365C435C" w14:textId="54C3E21E" w:rsidR="00145D99" w:rsidRPr="00145D99" w:rsidRDefault="00145D99" w:rsidP="00512989">
      <w:pPr>
        <w:pStyle w:val="BodyText"/>
        <w:spacing w:line="237" w:lineRule="auto"/>
        <w:rPr>
          <w:sz w:val="24"/>
          <w:szCs w:val="24"/>
        </w:rPr>
      </w:pPr>
      <w:r w:rsidRPr="00145D99">
        <w:rPr>
          <w:sz w:val="24"/>
          <w:szCs w:val="24"/>
        </w:rPr>
        <w:t>Marketing in today</w:t>
      </w:r>
      <w:r w:rsidR="00075E61">
        <w:rPr>
          <w:sz w:val="24"/>
          <w:szCs w:val="24"/>
        </w:rPr>
        <w:t>’</w:t>
      </w:r>
      <w:r w:rsidRPr="00145D99">
        <w:rPr>
          <w:sz w:val="24"/>
          <w:szCs w:val="24"/>
        </w:rPr>
        <w:t>s world spans multiple modes of media</w:t>
      </w:r>
      <w:r w:rsidR="009D0EDD">
        <w:rPr>
          <w:sz w:val="24"/>
          <w:szCs w:val="24"/>
        </w:rPr>
        <w:t xml:space="preserve"> delivered</w:t>
      </w:r>
      <w:r w:rsidRPr="00145D99">
        <w:rPr>
          <w:sz w:val="24"/>
          <w:szCs w:val="24"/>
        </w:rPr>
        <w:t xml:space="preserve"> to the end user via a combination of digital surfaces inclusive of a web presence suitable for desktop and mobile devices, potentially a</w:t>
      </w:r>
      <w:r w:rsidR="009D0EDD">
        <w:rPr>
          <w:sz w:val="24"/>
          <w:szCs w:val="24"/>
        </w:rPr>
        <w:t>n</w:t>
      </w:r>
      <w:r w:rsidRPr="00145D99">
        <w:rPr>
          <w:sz w:val="24"/>
          <w:szCs w:val="24"/>
        </w:rPr>
        <w:t xml:space="preserve"> app, and a social media presence.</w:t>
      </w:r>
      <w:r w:rsidR="000672C0">
        <w:rPr>
          <w:sz w:val="24"/>
          <w:szCs w:val="24"/>
        </w:rPr>
        <w:t xml:space="preserve"> </w:t>
      </w:r>
      <w:r w:rsidRPr="00145D99">
        <w:rPr>
          <w:sz w:val="24"/>
          <w:szCs w:val="24"/>
        </w:rPr>
        <w:t>This event will focus on prototyping digital experiences for a singular brand, with an emphasis on collaboration, designing the user experience, and rationale for design decisions.</w:t>
      </w:r>
    </w:p>
    <w:p w14:paraId="3A062B44" w14:textId="77777777" w:rsidR="00145D99" w:rsidRPr="00145D99" w:rsidRDefault="00145D99" w:rsidP="00512989">
      <w:pPr>
        <w:pStyle w:val="BodyText"/>
        <w:spacing w:line="237" w:lineRule="auto"/>
        <w:rPr>
          <w:sz w:val="24"/>
          <w:szCs w:val="24"/>
        </w:rPr>
      </w:pPr>
    </w:p>
    <w:p w14:paraId="19B6B53C" w14:textId="77777777" w:rsidR="00145D99" w:rsidRPr="00145D99" w:rsidRDefault="00145D99" w:rsidP="00512989">
      <w:pPr>
        <w:rPr>
          <w:bCs/>
        </w:rPr>
      </w:pPr>
      <w:r w:rsidRPr="00145D99">
        <w:rPr>
          <w:bCs/>
        </w:rPr>
        <w:t>Teams are required to use Adobe XD</w:t>
      </w:r>
      <w:r w:rsidRPr="00145D99">
        <w:rPr>
          <w:bCs/>
          <w:vertAlign w:val="superscript"/>
        </w:rPr>
        <w:t>®</w:t>
      </w:r>
      <w:r w:rsidRPr="00145D99">
        <w:rPr>
          <w:bCs/>
        </w:rPr>
        <w:t>.</w:t>
      </w:r>
    </w:p>
    <w:p w14:paraId="115376FF" w14:textId="7962D848" w:rsidR="00145D99" w:rsidRDefault="00145D99" w:rsidP="00145D99"/>
    <w:p w14:paraId="344D220E" w14:textId="77777777" w:rsidR="00512989" w:rsidRPr="00C864AA" w:rsidRDefault="00512989" w:rsidP="00512989">
      <w:pPr>
        <w:rPr>
          <w:b/>
          <w:noProof/>
          <w:sz w:val="22"/>
          <w:szCs w:val="22"/>
        </w:rPr>
      </w:pPr>
      <w:r w:rsidRPr="00C864AA">
        <w:rPr>
          <w:b/>
          <w:noProof/>
          <w:sz w:val="22"/>
          <w:szCs w:val="22"/>
        </w:rPr>
        <w:t>Eligibility</w:t>
      </w:r>
    </w:p>
    <w:p w14:paraId="0E20449C" w14:textId="53348281" w:rsidR="00512989" w:rsidRPr="00076F92" w:rsidRDefault="00512989" w:rsidP="00512989">
      <w:pPr>
        <w:rPr>
          <w:color w:val="000000" w:themeColor="text1"/>
          <w:sz w:val="22"/>
          <w:szCs w:val="22"/>
        </w:rPr>
      </w:pPr>
      <w:r w:rsidRPr="00076F92">
        <w:rPr>
          <w:color w:val="000000" w:themeColor="text1"/>
          <w:sz w:val="22"/>
          <w:szCs w:val="22"/>
        </w:rPr>
        <w:t xml:space="preserve">Any </w:t>
      </w:r>
      <w:r w:rsidR="008F7ABC" w:rsidRPr="00076F92">
        <w:rPr>
          <w:color w:val="000000" w:themeColor="text1"/>
          <w:sz w:val="22"/>
          <w:szCs w:val="22"/>
        </w:rPr>
        <w:t xml:space="preserve">Secondary division </w:t>
      </w:r>
      <w:r w:rsidRPr="00076F92">
        <w:rPr>
          <w:color w:val="000000" w:themeColor="text1"/>
          <w:sz w:val="22"/>
          <w:szCs w:val="22"/>
        </w:rPr>
        <w:t>student member may enter this team event. A team will consist of 2</w:t>
      </w:r>
      <w:r w:rsidR="00893B75" w:rsidRPr="00076F92">
        <w:rPr>
          <w:color w:val="000000" w:themeColor="text1"/>
          <w:sz w:val="22"/>
          <w:szCs w:val="22"/>
        </w:rPr>
        <w:t>-</w:t>
      </w:r>
      <w:r w:rsidRPr="00076F92">
        <w:rPr>
          <w:color w:val="000000" w:themeColor="text1"/>
          <w:sz w:val="22"/>
          <w:szCs w:val="22"/>
        </w:rPr>
        <w:t xml:space="preserve">4 members. Members participating in </w:t>
      </w:r>
      <w:r w:rsidR="004257C2">
        <w:rPr>
          <w:color w:val="000000" w:themeColor="text1"/>
          <w:sz w:val="22"/>
          <w:szCs w:val="22"/>
        </w:rPr>
        <w:t xml:space="preserve">state and </w:t>
      </w:r>
      <w:r w:rsidRPr="00076F92">
        <w:rPr>
          <w:color w:val="000000" w:themeColor="text1"/>
          <w:sz w:val="22"/>
          <w:szCs w:val="22"/>
        </w:rPr>
        <w:t xml:space="preserve">national level competition must be registered for the event, prior to submission deadline for technical judging. Teams must participate in both parts of the competition </w:t>
      </w:r>
      <w:r w:rsidR="00595110" w:rsidRPr="00076F92">
        <w:rPr>
          <w:color w:val="000000" w:themeColor="text1"/>
          <w:sz w:val="22"/>
          <w:szCs w:val="22"/>
        </w:rPr>
        <w:t>to be ranked</w:t>
      </w:r>
      <w:r w:rsidRPr="00076F92">
        <w:rPr>
          <w:color w:val="000000" w:themeColor="text1"/>
          <w:sz w:val="22"/>
          <w:szCs w:val="22"/>
        </w:rPr>
        <w:t xml:space="preserve">.  </w:t>
      </w:r>
    </w:p>
    <w:p w14:paraId="06F4E021" w14:textId="77777777" w:rsidR="00512989" w:rsidRPr="00076F92" w:rsidRDefault="00512989" w:rsidP="00512989">
      <w:pPr>
        <w:rPr>
          <w:bCs/>
          <w:color w:val="000000" w:themeColor="text1"/>
          <w:sz w:val="16"/>
          <w:szCs w:val="16"/>
        </w:rPr>
      </w:pPr>
    </w:p>
    <w:p w14:paraId="228AFF97" w14:textId="77777777" w:rsidR="00512989" w:rsidRPr="00076F92" w:rsidRDefault="00512989" w:rsidP="00512989">
      <w:pPr>
        <w:rPr>
          <w:b/>
          <w:color w:val="000000" w:themeColor="text1"/>
          <w:sz w:val="22"/>
          <w:szCs w:val="22"/>
        </w:rPr>
      </w:pPr>
      <w:r w:rsidRPr="00076F92">
        <w:rPr>
          <w:b/>
          <w:color w:val="000000" w:themeColor="text1"/>
          <w:sz w:val="22"/>
          <w:szCs w:val="22"/>
        </w:rPr>
        <w:t>Topic:</w:t>
      </w:r>
    </w:p>
    <w:p w14:paraId="434B3775" w14:textId="6F96DE36" w:rsidR="00531124" w:rsidRPr="00076F92" w:rsidRDefault="007103B8" w:rsidP="00512989">
      <w:pPr>
        <w:shd w:val="clear" w:color="auto" w:fill="FFFFFF"/>
        <w:rPr>
          <w:bCs/>
          <w:color w:val="000000" w:themeColor="text1"/>
          <w:sz w:val="22"/>
          <w:szCs w:val="22"/>
        </w:rPr>
      </w:pPr>
      <w:r w:rsidRPr="00076F92">
        <w:rPr>
          <w:bCs/>
          <w:color w:val="000000" w:themeColor="text1"/>
          <w:sz w:val="22"/>
          <w:szCs w:val="22"/>
        </w:rPr>
        <w:t>Design and build a media package for a new amusement park of your choice.</w:t>
      </w:r>
    </w:p>
    <w:p w14:paraId="19F24312" w14:textId="77777777" w:rsidR="007103B8" w:rsidRPr="00076F92" w:rsidRDefault="007103B8" w:rsidP="00512989">
      <w:pPr>
        <w:shd w:val="clear" w:color="auto" w:fill="FFFFFF"/>
        <w:rPr>
          <w:color w:val="000000" w:themeColor="text1"/>
          <w:sz w:val="22"/>
          <w:szCs w:val="22"/>
        </w:rPr>
      </w:pPr>
    </w:p>
    <w:p w14:paraId="37E57A59" w14:textId="09D7A58C" w:rsidR="00512989" w:rsidRPr="00076F92" w:rsidRDefault="00512989" w:rsidP="00512989">
      <w:pPr>
        <w:shd w:val="clear" w:color="auto" w:fill="FFFFFF"/>
        <w:rPr>
          <w:color w:val="000000" w:themeColor="text1"/>
          <w:sz w:val="22"/>
          <w:szCs w:val="22"/>
        </w:rPr>
      </w:pPr>
      <w:r w:rsidRPr="00076F92">
        <w:rPr>
          <w:color w:val="000000" w:themeColor="text1"/>
          <w:sz w:val="22"/>
          <w:szCs w:val="22"/>
        </w:rPr>
        <w:t xml:space="preserve">You are tasked with designing the branding/identity of the event, and using </w:t>
      </w:r>
      <w:r w:rsidRPr="00076F92">
        <w:rPr>
          <w:bCs/>
          <w:color w:val="000000" w:themeColor="text1"/>
          <w:sz w:val="22"/>
          <w:szCs w:val="22"/>
        </w:rPr>
        <w:t>Adobe XD</w:t>
      </w:r>
      <w:r w:rsidRPr="00076F92">
        <w:rPr>
          <w:bCs/>
          <w:color w:val="000000" w:themeColor="text1"/>
          <w:sz w:val="22"/>
          <w:szCs w:val="22"/>
          <w:vertAlign w:val="superscript"/>
        </w:rPr>
        <w:t xml:space="preserve">® </w:t>
      </w:r>
      <w:r w:rsidRPr="00076F92">
        <w:rPr>
          <w:color w:val="000000" w:themeColor="text1"/>
          <w:sz w:val="22"/>
          <w:szCs w:val="22"/>
        </w:rPr>
        <w:t>to:</w:t>
      </w:r>
    </w:p>
    <w:p w14:paraId="256FF1F9" w14:textId="77777777" w:rsidR="007103B8" w:rsidRPr="00076F92" w:rsidRDefault="007103B8">
      <w:pPr>
        <w:numPr>
          <w:ilvl w:val="0"/>
          <w:numId w:val="217"/>
        </w:numPr>
        <w:shd w:val="clear" w:color="auto" w:fill="FFFFFF"/>
        <w:rPr>
          <w:bCs/>
          <w:i/>
          <w:iCs/>
          <w:color w:val="000000" w:themeColor="text1"/>
          <w:sz w:val="22"/>
          <w:szCs w:val="22"/>
        </w:rPr>
      </w:pPr>
      <w:r w:rsidRPr="00076F92">
        <w:rPr>
          <w:bCs/>
          <w:color w:val="000000" w:themeColor="text1"/>
          <w:sz w:val="22"/>
          <w:szCs w:val="22"/>
        </w:rPr>
        <w:t xml:space="preserve">prototype the promotional landing page/website for the new amusement park </w:t>
      </w:r>
      <w:r w:rsidRPr="00076F92">
        <w:rPr>
          <w:bCs/>
          <w:i/>
          <w:iCs/>
          <w:color w:val="000000" w:themeColor="text1"/>
          <w:sz w:val="22"/>
          <w:szCs w:val="22"/>
        </w:rPr>
        <w:t>(minimum: one (1) landing page designed for a desktop web browser experience)</w:t>
      </w:r>
    </w:p>
    <w:p w14:paraId="52A2AC81" w14:textId="77777777" w:rsidR="007103B8" w:rsidRPr="00076F92" w:rsidRDefault="007103B8">
      <w:pPr>
        <w:numPr>
          <w:ilvl w:val="0"/>
          <w:numId w:val="217"/>
        </w:numPr>
        <w:shd w:val="clear" w:color="auto" w:fill="FFFFFF"/>
        <w:rPr>
          <w:bCs/>
          <w:i/>
          <w:iCs/>
          <w:color w:val="000000" w:themeColor="text1"/>
          <w:sz w:val="22"/>
          <w:szCs w:val="22"/>
        </w:rPr>
      </w:pPr>
      <w:r w:rsidRPr="00076F92">
        <w:rPr>
          <w:bCs/>
          <w:color w:val="000000" w:themeColor="text1"/>
          <w:sz w:val="22"/>
          <w:szCs w:val="22"/>
        </w:rPr>
        <w:t xml:space="preserve">prototype a mobile app for attendees to use in the amusement park </w:t>
      </w:r>
      <w:r w:rsidRPr="00076F92">
        <w:rPr>
          <w:bCs/>
          <w:i/>
          <w:iCs/>
          <w:color w:val="000000" w:themeColor="text1"/>
          <w:sz w:val="22"/>
          <w:szCs w:val="22"/>
        </w:rPr>
        <w:t>(minimum: five (5) screens of a mobile app, designed for a smartphone or tablet of your choosing)</w:t>
      </w:r>
    </w:p>
    <w:p w14:paraId="45C0C2E7" w14:textId="70F2FCD5" w:rsidR="007103B8" w:rsidRPr="00076F92" w:rsidRDefault="007103B8">
      <w:pPr>
        <w:numPr>
          <w:ilvl w:val="0"/>
          <w:numId w:val="217"/>
        </w:numPr>
        <w:shd w:val="clear" w:color="auto" w:fill="FFFFFF"/>
        <w:rPr>
          <w:bCs/>
          <w:i/>
          <w:iCs/>
          <w:color w:val="000000" w:themeColor="text1"/>
          <w:sz w:val="22"/>
          <w:szCs w:val="22"/>
        </w:rPr>
      </w:pPr>
      <w:r w:rsidRPr="00076F92">
        <w:rPr>
          <w:bCs/>
          <w:color w:val="000000" w:themeColor="text1"/>
          <w:sz w:val="22"/>
          <w:szCs w:val="22"/>
        </w:rPr>
        <w:t xml:space="preserve">design a social media campaign to promote the amusement park </w:t>
      </w:r>
      <w:r w:rsidRPr="00076F92">
        <w:rPr>
          <w:bCs/>
          <w:i/>
          <w:iCs/>
          <w:color w:val="000000" w:themeColor="text1"/>
          <w:sz w:val="22"/>
          <w:szCs w:val="22"/>
        </w:rPr>
        <w:t>(minimum: one (1) artboard for the social platform of your choosing)</w:t>
      </w:r>
    </w:p>
    <w:p w14:paraId="34DA702A" w14:textId="77777777" w:rsidR="007103B8" w:rsidRPr="00076F92" w:rsidRDefault="007103B8" w:rsidP="007103B8">
      <w:pPr>
        <w:shd w:val="clear" w:color="auto" w:fill="FFFFFF"/>
        <w:ind w:left="1100"/>
        <w:rPr>
          <w:bCs/>
          <w:i/>
          <w:iCs/>
          <w:color w:val="000000" w:themeColor="text1"/>
          <w:sz w:val="22"/>
          <w:szCs w:val="22"/>
        </w:rPr>
      </w:pPr>
    </w:p>
    <w:p w14:paraId="59589F6B" w14:textId="659C0D30" w:rsidR="00512989" w:rsidRPr="00076F92" w:rsidRDefault="006614B3" w:rsidP="00512989">
      <w:pPr>
        <w:shd w:val="clear" w:color="auto" w:fill="FFFFFF"/>
        <w:rPr>
          <w:color w:val="000000" w:themeColor="text1"/>
          <w:sz w:val="22"/>
          <w:szCs w:val="22"/>
        </w:rPr>
      </w:pPr>
      <w:r w:rsidRPr="00076F92">
        <w:rPr>
          <w:bCs/>
          <w:color w:val="000000" w:themeColor="text1"/>
          <w:sz w:val="22"/>
          <w:szCs w:val="22"/>
        </w:rPr>
        <w:t>Note: A</w:t>
      </w:r>
      <w:r w:rsidR="00512989" w:rsidRPr="00076F92">
        <w:rPr>
          <w:bCs/>
          <w:color w:val="000000" w:themeColor="text1"/>
          <w:sz w:val="22"/>
          <w:szCs w:val="22"/>
        </w:rPr>
        <w:t>dobe XD</w:t>
      </w:r>
      <w:r w:rsidR="00512989" w:rsidRPr="00076F92">
        <w:rPr>
          <w:bCs/>
          <w:color w:val="000000" w:themeColor="text1"/>
          <w:sz w:val="22"/>
          <w:szCs w:val="22"/>
          <w:vertAlign w:val="superscript"/>
        </w:rPr>
        <w:t>®</w:t>
      </w:r>
      <w:r w:rsidR="00512989" w:rsidRPr="00076F92">
        <w:rPr>
          <w:color w:val="000000" w:themeColor="text1"/>
          <w:sz w:val="22"/>
          <w:szCs w:val="22"/>
        </w:rPr>
        <w:t xml:space="preserve"> provides you all of the device and platform screen sizes you need to choose from when you are using the Artboard tool to design for web, mobile apps, and social media</w:t>
      </w:r>
      <w:r w:rsidR="00512989" w:rsidRPr="00076F92">
        <w:rPr>
          <w:i/>
          <w:iCs/>
          <w:color w:val="000000" w:themeColor="text1"/>
          <w:sz w:val="22"/>
          <w:szCs w:val="22"/>
        </w:rPr>
        <w:t>.</w:t>
      </w:r>
    </w:p>
    <w:p w14:paraId="1409154E" w14:textId="77777777" w:rsidR="00512989" w:rsidRPr="00076F92" w:rsidRDefault="00512989" w:rsidP="00512989">
      <w:pPr>
        <w:rPr>
          <w:color w:val="000000" w:themeColor="text1"/>
          <w:sz w:val="22"/>
          <w:szCs w:val="22"/>
        </w:rPr>
      </w:pPr>
    </w:p>
    <w:p w14:paraId="3B8315BF" w14:textId="77777777" w:rsidR="00512989" w:rsidRPr="00076F92" w:rsidRDefault="00512989" w:rsidP="00512989">
      <w:pPr>
        <w:rPr>
          <w:color w:val="000000" w:themeColor="text1"/>
          <w:sz w:val="22"/>
          <w:szCs w:val="22"/>
        </w:rPr>
      </w:pPr>
      <w:r w:rsidRPr="00076F92">
        <w:rPr>
          <w:color w:val="000000" w:themeColor="text1"/>
          <w:sz w:val="22"/>
          <w:szCs w:val="22"/>
        </w:rPr>
        <w:t xml:space="preserve">Members who do </w:t>
      </w:r>
      <w:r w:rsidRPr="00076F92">
        <w:rPr>
          <w:i/>
          <w:iCs/>
          <w:color w:val="000000" w:themeColor="text1"/>
          <w:sz w:val="22"/>
          <w:szCs w:val="22"/>
        </w:rPr>
        <w:t>not</w:t>
      </w:r>
      <w:r w:rsidRPr="00076F92">
        <w:rPr>
          <w:color w:val="000000" w:themeColor="text1"/>
          <w:sz w:val="22"/>
          <w:szCs w:val="22"/>
        </w:rPr>
        <w:t xml:space="preserve"> submit an entry following this topic will be </w:t>
      </w:r>
      <w:r w:rsidRPr="00076F92">
        <w:rPr>
          <w:i/>
          <w:iCs/>
          <w:color w:val="000000" w:themeColor="text1"/>
          <w:sz w:val="22"/>
          <w:szCs w:val="22"/>
        </w:rPr>
        <w:t>disqualified</w:t>
      </w:r>
      <w:r w:rsidRPr="00076F92">
        <w:rPr>
          <w:color w:val="000000" w:themeColor="text1"/>
          <w:sz w:val="22"/>
          <w:szCs w:val="22"/>
        </w:rPr>
        <w:t>.</w:t>
      </w:r>
    </w:p>
    <w:p w14:paraId="2EE61402" w14:textId="77777777" w:rsidR="00512989" w:rsidRPr="00076F92" w:rsidRDefault="00512989" w:rsidP="00512989">
      <w:pPr>
        <w:rPr>
          <w:bCs/>
          <w:color w:val="000000" w:themeColor="text1"/>
          <w:sz w:val="16"/>
          <w:szCs w:val="16"/>
        </w:rPr>
      </w:pPr>
    </w:p>
    <w:p w14:paraId="4B9A5F7A" w14:textId="77777777" w:rsidR="00512989" w:rsidRPr="00350350" w:rsidRDefault="00512989" w:rsidP="00512989">
      <w:pPr>
        <w:rPr>
          <w:b/>
          <w:bCs/>
          <w:sz w:val="22"/>
          <w:szCs w:val="22"/>
        </w:rPr>
      </w:pPr>
      <w:r>
        <w:rPr>
          <w:b/>
          <w:bCs/>
          <w:sz w:val="22"/>
          <w:szCs w:val="22"/>
        </w:rPr>
        <w:t xml:space="preserve">Member </w:t>
      </w:r>
      <w:r w:rsidRPr="007B2733">
        <w:rPr>
          <w:b/>
          <w:bCs/>
          <w:sz w:val="22"/>
          <w:szCs w:val="22"/>
        </w:rPr>
        <w:t>must supply</w:t>
      </w:r>
    </w:p>
    <w:p w14:paraId="7C4DA17C" w14:textId="77777777" w:rsidR="00512989" w:rsidRPr="00350350" w:rsidRDefault="00512989" w:rsidP="00512989">
      <w:pPr>
        <w:ind w:left="432" w:hanging="432"/>
        <w:rPr>
          <w:sz w:val="22"/>
          <w:szCs w:val="22"/>
        </w:rPr>
      </w:pPr>
      <w:r>
        <w:rPr>
          <w:sz w:val="22"/>
          <w:szCs w:val="22"/>
        </w:rPr>
        <w:t>Digital presentation equipment</w:t>
      </w:r>
    </w:p>
    <w:p w14:paraId="49390DE7" w14:textId="77777777" w:rsidR="00512989" w:rsidRPr="00350350" w:rsidRDefault="00512989" w:rsidP="00512989">
      <w:pPr>
        <w:ind w:left="432" w:hanging="432"/>
        <w:rPr>
          <w:sz w:val="22"/>
          <w:szCs w:val="22"/>
        </w:rPr>
      </w:pPr>
      <w:r w:rsidRPr="00350350">
        <w:rPr>
          <w:sz w:val="22"/>
          <w:szCs w:val="22"/>
        </w:rPr>
        <w:t>Video projector (optional)</w:t>
      </w:r>
    </w:p>
    <w:p w14:paraId="2CD73A80" w14:textId="77777777" w:rsidR="00512989" w:rsidRPr="00350350" w:rsidRDefault="00512989" w:rsidP="00512989">
      <w:pPr>
        <w:ind w:left="432" w:hanging="432"/>
        <w:rPr>
          <w:sz w:val="22"/>
          <w:szCs w:val="22"/>
        </w:rPr>
      </w:pPr>
      <w:r w:rsidRPr="00350350">
        <w:rPr>
          <w:sz w:val="22"/>
          <w:szCs w:val="22"/>
        </w:rPr>
        <w:t>Props (optional)</w:t>
      </w:r>
    </w:p>
    <w:p w14:paraId="57EC0356" w14:textId="1BA5C4BE" w:rsidR="00512989" w:rsidRPr="00350350" w:rsidRDefault="00512989" w:rsidP="00512989">
      <w:pPr>
        <w:ind w:left="432" w:hanging="432"/>
        <w:rPr>
          <w:sz w:val="22"/>
          <w:szCs w:val="22"/>
        </w:rPr>
      </w:pPr>
      <w:r w:rsidRPr="00350350">
        <w:rPr>
          <w:sz w:val="22"/>
          <w:szCs w:val="22"/>
        </w:rPr>
        <w:t>Carry</w:t>
      </w:r>
      <w:r w:rsidR="00893B75">
        <w:rPr>
          <w:sz w:val="22"/>
          <w:szCs w:val="22"/>
        </w:rPr>
        <w:t>-</w:t>
      </w:r>
      <w:r w:rsidRPr="00350350">
        <w:rPr>
          <w:sz w:val="22"/>
          <w:szCs w:val="22"/>
        </w:rPr>
        <w:t xml:space="preserve">in and </w:t>
      </w:r>
      <w:r w:rsidR="00606AC0">
        <w:rPr>
          <w:sz w:val="22"/>
          <w:szCs w:val="22"/>
        </w:rPr>
        <w:t>setup</w:t>
      </w:r>
      <w:r w:rsidRPr="00350350">
        <w:rPr>
          <w:sz w:val="22"/>
          <w:szCs w:val="22"/>
        </w:rPr>
        <w:t xml:space="preserve"> of equipment must be done solely by the </w:t>
      </w:r>
      <w:r>
        <w:rPr>
          <w:sz w:val="22"/>
          <w:szCs w:val="22"/>
        </w:rPr>
        <w:t xml:space="preserve">member </w:t>
      </w:r>
      <w:r w:rsidRPr="00350350">
        <w:rPr>
          <w:sz w:val="22"/>
          <w:szCs w:val="22"/>
        </w:rPr>
        <w:t>and must take place within the time allotted</w:t>
      </w:r>
    </w:p>
    <w:p w14:paraId="1448D4FC" w14:textId="78B53CBC" w:rsidR="00512989" w:rsidRPr="00350350" w:rsidRDefault="00512989" w:rsidP="00512989">
      <w:pPr>
        <w:ind w:left="432" w:hanging="432"/>
        <w:rPr>
          <w:sz w:val="22"/>
          <w:szCs w:val="22"/>
        </w:rPr>
      </w:pPr>
      <w:r w:rsidRPr="00350350">
        <w:rPr>
          <w:sz w:val="22"/>
          <w:szCs w:val="22"/>
        </w:rPr>
        <w:t>No Internet access will be provided on</w:t>
      </w:r>
      <w:r w:rsidR="00893B75">
        <w:rPr>
          <w:sz w:val="22"/>
          <w:szCs w:val="22"/>
        </w:rPr>
        <w:t>-</w:t>
      </w:r>
      <w:r w:rsidRPr="00350350">
        <w:rPr>
          <w:sz w:val="22"/>
          <w:szCs w:val="22"/>
        </w:rPr>
        <w:t xml:space="preserve">site at </w:t>
      </w:r>
      <w:r w:rsidR="004257C2">
        <w:rPr>
          <w:sz w:val="22"/>
          <w:szCs w:val="22"/>
        </w:rPr>
        <w:t>S</w:t>
      </w:r>
      <w:r w:rsidRPr="00350350">
        <w:rPr>
          <w:sz w:val="22"/>
          <w:szCs w:val="22"/>
        </w:rPr>
        <w:t xml:space="preserve">LC; however, </w:t>
      </w:r>
      <w:r>
        <w:rPr>
          <w:sz w:val="22"/>
          <w:szCs w:val="22"/>
        </w:rPr>
        <w:t xml:space="preserve">members </w:t>
      </w:r>
      <w:r w:rsidRPr="00350350">
        <w:rPr>
          <w:sz w:val="22"/>
          <w:szCs w:val="22"/>
        </w:rPr>
        <w:t>may provide their own access to be used only for their presentation to the judges</w:t>
      </w:r>
    </w:p>
    <w:p w14:paraId="491F79C0" w14:textId="77777777" w:rsidR="00512989" w:rsidRPr="00350350" w:rsidRDefault="00512989" w:rsidP="00512989">
      <w:pPr>
        <w:ind w:left="432" w:hanging="432"/>
        <w:rPr>
          <w:sz w:val="22"/>
          <w:szCs w:val="22"/>
        </w:rPr>
      </w:pPr>
      <w:r>
        <w:rPr>
          <w:sz w:val="22"/>
          <w:szCs w:val="22"/>
        </w:rPr>
        <w:t xml:space="preserve">Member </w:t>
      </w:r>
      <w:r w:rsidRPr="00350350">
        <w:rPr>
          <w:sz w:val="22"/>
          <w:szCs w:val="22"/>
        </w:rPr>
        <w:t>must bring all supporting devices (e.g., extension cords, power supply, etc.)</w:t>
      </w:r>
    </w:p>
    <w:p w14:paraId="578E890D" w14:textId="77777777" w:rsidR="00512989" w:rsidRPr="00C864AA" w:rsidRDefault="00512989" w:rsidP="00512989">
      <w:pPr>
        <w:rPr>
          <w:b/>
          <w:sz w:val="16"/>
          <w:szCs w:val="16"/>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512989" w:rsidRPr="00C864AA" w14:paraId="0322D027" w14:textId="77777777" w:rsidTr="00B50000">
        <w:trPr>
          <w:trHeight w:val="1050"/>
        </w:trPr>
        <w:tc>
          <w:tcPr>
            <w:tcW w:w="10260" w:type="dxa"/>
          </w:tcPr>
          <w:p w14:paraId="3DAD49B7" w14:textId="77777777" w:rsidR="000E4B26" w:rsidRDefault="00512989" w:rsidP="000E4B26">
            <w:pPr>
              <w:spacing w:before="80"/>
              <w:rPr>
                <w:b/>
                <w:bCs/>
                <w:sz w:val="21"/>
                <w:szCs w:val="21"/>
              </w:rPr>
            </w:pPr>
            <w:r w:rsidRPr="00CF79BD">
              <w:rPr>
                <w:b/>
                <w:bCs/>
                <w:sz w:val="21"/>
                <w:szCs w:val="21"/>
              </w:rPr>
              <w:t xml:space="preserve">Business Professionals of America assumes no responsibility for hardware/software provided by the </w:t>
            </w:r>
            <w:r>
              <w:rPr>
                <w:b/>
                <w:bCs/>
                <w:sz w:val="21"/>
                <w:szCs w:val="21"/>
              </w:rPr>
              <w:t>member</w:t>
            </w:r>
            <w:r w:rsidRPr="00CF79BD">
              <w:rPr>
                <w:b/>
                <w:bCs/>
                <w:sz w:val="21"/>
                <w:szCs w:val="21"/>
              </w:rPr>
              <w:t xml:space="preserve">.  </w:t>
            </w:r>
          </w:p>
          <w:p w14:paraId="448E56DB" w14:textId="23A6F95C" w:rsidR="000E4B26" w:rsidRDefault="000E4B26" w:rsidP="000E4B26">
            <w:pPr>
              <w:spacing w:before="80"/>
              <w:rPr>
                <w:b/>
                <w:bCs/>
                <w:sz w:val="21"/>
                <w:szCs w:val="21"/>
              </w:rPr>
            </w:pPr>
            <w:r>
              <w:rPr>
                <w:b/>
                <w:bCs/>
                <w:sz w:val="22"/>
                <w:szCs w:val="22"/>
              </w:rPr>
              <w:t>P</w:t>
            </w:r>
            <w:r w:rsidRPr="00EA7F08">
              <w:rPr>
                <w:b/>
                <w:bCs/>
                <w:sz w:val="22"/>
                <w:szCs w:val="22"/>
              </w:rPr>
              <w:t>rops or visual aids are allowed in this competition.</w:t>
            </w:r>
          </w:p>
          <w:p w14:paraId="4B9D359A" w14:textId="691E256B" w:rsidR="000E4B26" w:rsidRDefault="00512989" w:rsidP="000E4B26">
            <w:pPr>
              <w:spacing w:before="80"/>
              <w:rPr>
                <w:b/>
                <w:bCs/>
                <w:sz w:val="21"/>
                <w:szCs w:val="21"/>
              </w:rPr>
            </w:pPr>
            <w:r w:rsidRPr="00CF79BD">
              <w:rPr>
                <w:b/>
                <w:bCs/>
                <w:sz w:val="21"/>
                <w:szCs w:val="21"/>
              </w:rPr>
              <w:t>No equipment, supplies, or materials other than those specified for an event will be allowed in the testing area.</w:t>
            </w:r>
          </w:p>
          <w:p w14:paraId="0098DB54" w14:textId="462319AF" w:rsidR="00512989" w:rsidRPr="000E4B26" w:rsidRDefault="00512989" w:rsidP="000E4B26">
            <w:pPr>
              <w:spacing w:before="80"/>
              <w:rPr>
                <w:b/>
                <w:bCs/>
                <w:sz w:val="21"/>
                <w:szCs w:val="21"/>
              </w:rPr>
            </w:pPr>
            <w:r w:rsidRPr="00CF79BD">
              <w:rPr>
                <w:b/>
                <w:bCs/>
                <w:sz w:val="21"/>
                <w:szCs w:val="21"/>
              </w:rPr>
              <w:t xml:space="preserve">No previous Business Professionals of America tests and/or sample tests or facsimiles thereof (handwritten, photocopied, or keyed) may be taken into the testing area.  </w:t>
            </w:r>
            <w:r w:rsidRPr="00CF79BD">
              <w:rPr>
                <w:b/>
                <w:bCs/>
                <w:sz w:val="21"/>
                <w:szCs w:val="21"/>
                <w:u w:val="single"/>
              </w:rPr>
              <w:t>Violation of this rule will result in disqualification</w:t>
            </w:r>
            <w:r w:rsidRPr="00CF79BD">
              <w:rPr>
                <w:b/>
                <w:bCs/>
                <w:sz w:val="21"/>
                <w:szCs w:val="21"/>
              </w:rPr>
              <w:t>.</w:t>
            </w:r>
          </w:p>
        </w:tc>
      </w:tr>
    </w:tbl>
    <w:p w14:paraId="4075AA82" w14:textId="77777777" w:rsidR="00145D99" w:rsidRPr="00145D99" w:rsidRDefault="00145D99" w:rsidP="00145D99"/>
    <w:p w14:paraId="7D1B06BA" w14:textId="320FFD81" w:rsidR="00145D99" w:rsidRPr="00AE1CE9" w:rsidRDefault="00145D99" w:rsidP="00145D99">
      <w:pPr>
        <w:rPr>
          <w:b/>
          <w:bCs/>
          <w:sz w:val="22"/>
          <w:szCs w:val="22"/>
        </w:rPr>
      </w:pPr>
      <w:r w:rsidRPr="00AE1CE9">
        <w:rPr>
          <w:b/>
          <w:bCs/>
          <w:sz w:val="22"/>
          <w:szCs w:val="22"/>
        </w:rPr>
        <w:t>Competencies</w:t>
      </w:r>
    </w:p>
    <w:p w14:paraId="10DE150B" w14:textId="77777777" w:rsidR="00145D99" w:rsidRPr="00AE1CE9" w:rsidRDefault="00145D99">
      <w:pPr>
        <w:pStyle w:val="ListParagraph"/>
        <w:numPr>
          <w:ilvl w:val="0"/>
          <w:numId w:val="58"/>
        </w:numPr>
        <w:rPr>
          <w:noProof/>
          <w:sz w:val="22"/>
          <w:szCs w:val="22"/>
        </w:rPr>
      </w:pPr>
      <w:r w:rsidRPr="00AE1CE9">
        <w:rPr>
          <w:noProof/>
          <w:sz w:val="22"/>
          <w:szCs w:val="22"/>
        </w:rPr>
        <w:t>Demonstrate teamwork skills needed to function in a virtual branding environment</w:t>
      </w:r>
    </w:p>
    <w:p w14:paraId="32DA0A0F" w14:textId="6B0FE24C" w:rsidR="00145D99" w:rsidRPr="00AE1CE9" w:rsidRDefault="00145D99">
      <w:pPr>
        <w:pStyle w:val="ListParagraph"/>
        <w:numPr>
          <w:ilvl w:val="0"/>
          <w:numId w:val="58"/>
        </w:numPr>
        <w:rPr>
          <w:sz w:val="22"/>
          <w:szCs w:val="22"/>
        </w:rPr>
      </w:pPr>
      <w:r w:rsidRPr="00AE1CE9">
        <w:rPr>
          <w:sz w:val="22"/>
          <w:szCs w:val="22"/>
        </w:rPr>
        <w:t>Develop promotional cross</w:t>
      </w:r>
      <w:r w:rsidR="00893B75">
        <w:rPr>
          <w:sz w:val="22"/>
          <w:szCs w:val="22"/>
        </w:rPr>
        <w:t>-</w:t>
      </w:r>
      <w:r w:rsidRPr="00AE1CE9">
        <w:rPr>
          <w:sz w:val="22"/>
          <w:szCs w:val="22"/>
        </w:rPr>
        <w:t>medium strategy</w:t>
      </w:r>
    </w:p>
    <w:p w14:paraId="71C0AABA" w14:textId="77777777" w:rsidR="00145D99" w:rsidRPr="00AE1CE9" w:rsidRDefault="00145D99">
      <w:pPr>
        <w:pStyle w:val="ListParagraph"/>
        <w:numPr>
          <w:ilvl w:val="0"/>
          <w:numId w:val="58"/>
        </w:numPr>
        <w:rPr>
          <w:sz w:val="22"/>
          <w:szCs w:val="22"/>
        </w:rPr>
      </w:pPr>
      <w:r w:rsidRPr="00AE1CE9">
        <w:rPr>
          <w:sz w:val="22"/>
          <w:szCs w:val="22"/>
        </w:rPr>
        <w:t>Demonstrate awareness of requirements of target audience (prospective customers)</w:t>
      </w:r>
    </w:p>
    <w:p w14:paraId="07629424" w14:textId="77777777" w:rsidR="00145D99" w:rsidRPr="00AE1CE9" w:rsidRDefault="00145D99">
      <w:pPr>
        <w:pStyle w:val="ListParagraph"/>
        <w:numPr>
          <w:ilvl w:val="0"/>
          <w:numId w:val="58"/>
        </w:numPr>
        <w:rPr>
          <w:sz w:val="22"/>
          <w:szCs w:val="22"/>
        </w:rPr>
      </w:pPr>
      <w:r w:rsidRPr="00AE1CE9">
        <w:rPr>
          <w:sz w:val="22"/>
          <w:szCs w:val="22"/>
        </w:rPr>
        <w:t xml:space="preserve">Demonstrate awareness of accessibility concerns </w:t>
      </w:r>
    </w:p>
    <w:p w14:paraId="6BD9D236" w14:textId="77777777" w:rsidR="00145D99" w:rsidRPr="00AE1CE9" w:rsidRDefault="00145D99">
      <w:pPr>
        <w:pStyle w:val="ListParagraph"/>
        <w:numPr>
          <w:ilvl w:val="0"/>
          <w:numId w:val="58"/>
        </w:numPr>
        <w:rPr>
          <w:sz w:val="22"/>
          <w:szCs w:val="22"/>
        </w:rPr>
      </w:pPr>
      <w:r w:rsidRPr="00AE1CE9">
        <w:rPr>
          <w:sz w:val="22"/>
          <w:szCs w:val="22"/>
        </w:rPr>
        <w:t>Demonstrate teamwork skills needed to function in a business setting</w:t>
      </w:r>
    </w:p>
    <w:p w14:paraId="1E62571B" w14:textId="5B695E1E" w:rsidR="00145D99" w:rsidRPr="00AE1CE9" w:rsidRDefault="00145D99">
      <w:pPr>
        <w:pStyle w:val="ListParagraph"/>
        <w:numPr>
          <w:ilvl w:val="0"/>
          <w:numId w:val="58"/>
        </w:numPr>
        <w:rPr>
          <w:sz w:val="22"/>
          <w:szCs w:val="22"/>
        </w:rPr>
      </w:pPr>
      <w:r w:rsidRPr="00AE1CE9">
        <w:rPr>
          <w:sz w:val="22"/>
          <w:szCs w:val="22"/>
        </w:rPr>
        <w:t>Demonstrate interconnected cross</w:t>
      </w:r>
      <w:r w:rsidR="00893B75">
        <w:rPr>
          <w:sz w:val="22"/>
          <w:szCs w:val="22"/>
        </w:rPr>
        <w:t>-</w:t>
      </w:r>
      <w:r w:rsidRPr="00AE1CE9">
        <w:rPr>
          <w:sz w:val="22"/>
          <w:szCs w:val="22"/>
        </w:rPr>
        <w:t>medium design plan, inclusive of brand and style consistency</w:t>
      </w:r>
    </w:p>
    <w:p w14:paraId="3DB47974" w14:textId="77777777" w:rsidR="00145D99" w:rsidRPr="00AE1CE9" w:rsidRDefault="00145D99">
      <w:pPr>
        <w:pStyle w:val="ListParagraph"/>
        <w:numPr>
          <w:ilvl w:val="0"/>
          <w:numId w:val="58"/>
        </w:numPr>
        <w:rPr>
          <w:sz w:val="22"/>
          <w:szCs w:val="22"/>
        </w:rPr>
      </w:pPr>
      <w:r w:rsidRPr="00AE1CE9">
        <w:rPr>
          <w:sz w:val="22"/>
          <w:szCs w:val="22"/>
        </w:rPr>
        <w:t xml:space="preserve">Apply principles of design and rules for proper layout in developing presentation </w:t>
      </w:r>
    </w:p>
    <w:p w14:paraId="4FA43E64" w14:textId="77777777" w:rsidR="00145D99" w:rsidRPr="00AE1CE9" w:rsidRDefault="00145D99">
      <w:pPr>
        <w:pStyle w:val="ListParagraph"/>
        <w:numPr>
          <w:ilvl w:val="0"/>
          <w:numId w:val="58"/>
        </w:numPr>
        <w:rPr>
          <w:sz w:val="22"/>
          <w:szCs w:val="22"/>
        </w:rPr>
      </w:pPr>
      <w:r w:rsidRPr="00AE1CE9">
        <w:rPr>
          <w:sz w:val="22"/>
          <w:szCs w:val="22"/>
        </w:rPr>
        <w:t xml:space="preserve">Use principles of design, layout, and typography addressing multiple screen sizes </w:t>
      </w:r>
    </w:p>
    <w:p w14:paraId="6AFA67B4" w14:textId="77777777" w:rsidR="00145D99" w:rsidRPr="00AE1CE9" w:rsidRDefault="00145D99">
      <w:pPr>
        <w:pStyle w:val="ListParagraph"/>
        <w:numPr>
          <w:ilvl w:val="0"/>
          <w:numId w:val="58"/>
        </w:numPr>
        <w:rPr>
          <w:sz w:val="22"/>
          <w:szCs w:val="22"/>
        </w:rPr>
      </w:pPr>
      <w:r w:rsidRPr="00AE1CE9">
        <w:rPr>
          <w:sz w:val="22"/>
          <w:szCs w:val="22"/>
        </w:rPr>
        <w:t xml:space="preserve">Test usability and ease of use with others to practice engaging your target audience for designing a good user experience </w:t>
      </w:r>
    </w:p>
    <w:p w14:paraId="23695B61" w14:textId="77777777" w:rsidR="00145D99" w:rsidRPr="00AE1CE9" w:rsidRDefault="00145D99">
      <w:pPr>
        <w:pStyle w:val="ListParagraph"/>
        <w:numPr>
          <w:ilvl w:val="0"/>
          <w:numId w:val="58"/>
        </w:numPr>
        <w:rPr>
          <w:sz w:val="22"/>
          <w:szCs w:val="22"/>
        </w:rPr>
      </w:pPr>
      <w:r w:rsidRPr="00AE1CE9">
        <w:rPr>
          <w:sz w:val="22"/>
          <w:szCs w:val="22"/>
        </w:rPr>
        <w:t>Demonstrate a balanced use of interactivity and animation to bring life to designs, but not to distract</w:t>
      </w:r>
    </w:p>
    <w:p w14:paraId="1BE35CCD" w14:textId="77777777" w:rsidR="00145D99" w:rsidRPr="00AE1CE9" w:rsidRDefault="00145D99">
      <w:pPr>
        <w:pStyle w:val="ListParagraph"/>
        <w:numPr>
          <w:ilvl w:val="0"/>
          <w:numId w:val="58"/>
        </w:numPr>
        <w:rPr>
          <w:sz w:val="22"/>
          <w:szCs w:val="22"/>
        </w:rPr>
      </w:pPr>
      <w:r w:rsidRPr="00AE1CE9">
        <w:rPr>
          <w:sz w:val="22"/>
          <w:szCs w:val="22"/>
        </w:rPr>
        <w:t>Demonstrate effective persuasive and informative communication and presentation skills</w:t>
      </w:r>
    </w:p>
    <w:p w14:paraId="7C6BDFAA" w14:textId="77777777" w:rsidR="00145D99" w:rsidRPr="00AE1CE9" w:rsidRDefault="00145D99" w:rsidP="00145D99">
      <w:pPr>
        <w:pStyle w:val="ListParagraph"/>
        <w:ind w:left="360"/>
        <w:rPr>
          <w:sz w:val="22"/>
          <w:szCs w:val="22"/>
        </w:rPr>
      </w:pPr>
    </w:p>
    <w:p w14:paraId="1338744D" w14:textId="77777777" w:rsidR="00512989" w:rsidRPr="00AE1CE9" w:rsidRDefault="00512989" w:rsidP="00512989">
      <w:pPr>
        <w:rPr>
          <w:sz w:val="22"/>
          <w:szCs w:val="22"/>
        </w:rPr>
      </w:pPr>
      <w:r w:rsidRPr="00AE1CE9">
        <w:rPr>
          <w:b/>
          <w:bCs/>
          <w:sz w:val="22"/>
          <w:szCs w:val="22"/>
        </w:rPr>
        <w:t>Resources Provided</w:t>
      </w:r>
    </w:p>
    <w:p w14:paraId="77D259F4" w14:textId="77777777" w:rsidR="00512989" w:rsidRPr="00AE1CE9" w:rsidRDefault="00512989">
      <w:pPr>
        <w:pStyle w:val="ListParagraph"/>
        <w:numPr>
          <w:ilvl w:val="0"/>
          <w:numId w:val="187"/>
        </w:numPr>
        <w:ind w:left="360"/>
        <w:rPr>
          <w:color w:val="000000" w:themeColor="text1"/>
          <w:sz w:val="22"/>
          <w:szCs w:val="22"/>
        </w:rPr>
      </w:pPr>
      <w:r w:rsidRPr="00AE1CE9">
        <w:rPr>
          <w:color w:val="000000" w:themeColor="text1"/>
          <w:sz w:val="22"/>
          <w:szCs w:val="22"/>
        </w:rPr>
        <w:t xml:space="preserve">UI Platform Kits for </w:t>
      </w:r>
      <w:r w:rsidRPr="00AE1CE9">
        <w:rPr>
          <w:bCs/>
          <w:sz w:val="22"/>
          <w:szCs w:val="22"/>
        </w:rPr>
        <w:t>Adobe XD</w:t>
      </w:r>
      <w:r w:rsidRPr="00AE1CE9">
        <w:rPr>
          <w:bCs/>
          <w:sz w:val="22"/>
          <w:szCs w:val="22"/>
          <w:vertAlign w:val="superscript"/>
        </w:rPr>
        <w:t>®</w:t>
      </w:r>
    </w:p>
    <w:p w14:paraId="5BD1D761" w14:textId="744C7CF0" w:rsidR="00512989" w:rsidRPr="00AE1CE9" w:rsidRDefault="00810AFA">
      <w:pPr>
        <w:pStyle w:val="ListParagraph"/>
        <w:numPr>
          <w:ilvl w:val="1"/>
          <w:numId w:val="187"/>
        </w:numPr>
        <w:ind w:left="720"/>
        <w:rPr>
          <w:rStyle w:val="Hyperlink"/>
          <w:sz w:val="22"/>
          <w:szCs w:val="22"/>
        </w:rPr>
      </w:pPr>
      <w:hyperlink r:id="rId375" w:history="1">
        <w:r w:rsidR="008942D2" w:rsidRPr="00AE1CE9">
          <w:rPr>
            <w:rStyle w:val="Hyperlink"/>
            <w:sz w:val="22"/>
            <w:szCs w:val="22"/>
          </w:rPr>
          <w:t>https://www.adobe.com/products/xd/features/ui</w:t>
        </w:r>
        <w:r w:rsidR="00893B75">
          <w:rPr>
            <w:rStyle w:val="Hyperlink"/>
            <w:sz w:val="22"/>
            <w:szCs w:val="22"/>
          </w:rPr>
          <w:t>-</w:t>
        </w:r>
        <w:r w:rsidR="008942D2" w:rsidRPr="00AE1CE9">
          <w:rPr>
            <w:rStyle w:val="Hyperlink"/>
            <w:sz w:val="22"/>
            <w:szCs w:val="22"/>
          </w:rPr>
          <w:t>kits.html</w:t>
        </w:r>
      </w:hyperlink>
    </w:p>
    <w:p w14:paraId="1C409A41" w14:textId="77777777" w:rsidR="00512989" w:rsidRPr="00AE1CE9" w:rsidRDefault="00512989">
      <w:pPr>
        <w:pStyle w:val="ListParagraph"/>
        <w:numPr>
          <w:ilvl w:val="0"/>
          <w:numId w:val="187"/>
        </w:numPr>
        <w:shd w:val="clear" w:color="auto" w:fill="FFFFFF"/>
        <w:ind w:left="360"/>
        <w:rPr>
          <w:color w:val="222222"/>
          <w:sz w:val="22"/>
          <w:szCs w:val="22"/>
        </w:rPr>
      </w:pPr>
      <w:r w:rsidRPr="00AE1CE9">
        <w:rPr>
          <w:color w:val="222222"/>
          <w:sz w:val="22"/>
          <w:szCs w:val="22"/>
        </w:rPr>
        <w:t xml:space="preserve">Creating and sharing multiple flows in </w:t>
      </w:r>
      <w:r w:rsidRPr="00AE1CE9">
        <w:rPr>
          <w:bCs/>
          <w:sz w:val="22"/>
          <w:szCs w:val="22"/>
        </w:rPr>
        <w:t>Adobe XD</w:t>
      </w:r>
      <w:r w:rsidRPr="00AE1CE9">
        <w:rPr>
          <w:bCs/>
          <w:sz w:val="22"/>
          <w:szCs w:val="22"/>
          <w:vertAlign w:val="superscript"/>
        </w:rPr>
        <w:t>®</w:t>
      </w:r>
    </w:p>
    <w:p w14:paraId="756A664F" w14:textId="055E74EE" w:rsidR="00512989" w:rsidRPr="00AE1CE9" w:rsidRDefault="00810AFA">
      <w:pPr>
        <w:pStyle w:val="ListParagraph"/>
        <w:numPr>
          <w:ilvl w:val="1"/>
          <w:numId w:val="187"/>
        </w:numPr>
        <w:shd w:val="clear" w:color="auto" w:fill="FFFFFF"/>
        <w:ind w:left="720"/>
        <w:rPr>
          <w:color w:val="222222"/>
          <w:sz w:val="22"/>
          <w:szCs w:val="22"/>
        </w:rPr>
      </w:pPr>
      <w:hyperlink r:id="rId376" w:history="1">
        <w:r w:rsidR="00512989" w:rsidRPr="00AE1CE9">
          <w:rPr>
            <w:rStyle w:val="Hyperlink"/>
            <w:sz w:val="22"/>
            <w:szCs w:val="22"/>
          </w:rPr>
          <w:t>https://www.adobe.com/products/xd/learn/collaborate/stakeholder</w:t>
        </w:r>
        <w:r w:rsidR="00893B75">
          <w:rPr>
            <w:rStyle w:val="Hyperlink"/>
            <w:sz w:val="22"/>
            <w:szCs w:val="22"/>
          </w:rPr>
          <w:t>-</w:t>
        </w:r>
        <w:r w:rsidR="00512989" w:rsidRPr="00AE1CE9">
          <w:rPr>
            <w:rStyle w:val="Hyperlink"/>
            <w:sz w:val="22"/>
            <w:szCs w:val="22"/>
          </w:rPr>
          <w:t>review/creating</w:t>
        </w:r>
        <w:r w:rsidR="00893B75">
          <w:rPr>
            <w:rStyle w:val="Hyperlink"/>
            <w:sz w:val="22"/>
            <w:szCs w:val="22"/>
          </w:rPr>
          <w:t>-</w:t>
        </w:r>
        <w:r w:rsidR="00512989" w:rsidRPr="00AE1CE9">
          <w:rPr>
            <w:rStyle w:val="Hyperlink"/>
            <w:sz w:val="22"/>
            <w:szCs w:val="22"/>
          </w:rPr>
          <w:t>sharing</w:t>
        </w:r>
        <w:r w:rsidR="00893B75">
          <w:rPr>
            <w:rStyle w:val="Hyperlink"/>
            <w:sz w:val="22"/>
            <w:szCs w:val="22"/>
          </w:rPr>
          <w:t>-</w:t>
        </w:r>
        <w:r w:rsidR="00512989" w:rsidRPr="00AE1CE9">
          <w:rPr>
            <w:rStyle w:val="Hyperlink"/>
            <w:sz w:val="22"/>
            <w:szCs w:val="22"/>
          </w:rPr>
          <w:t>multiple</w:t>
        </w:r>
        <w:r w:rsidR="00893B75">
          <w:rPr>
            <w:rStyle w:val="Hyperlink"/>
            <w:sz w:val="22"/>
            <w:szCs w:val="22"/>
          </w:rPr>
          <w:t>-</w:t>
        </w:r>
        <w:r w:rsidR="00512989" w:rsidRPr="00AE1CE9">
          <w:rPr>
            <w:rStyle w:val="Hyperlink"/>
            <w:sz w:val="22"/>
            <w:szCs w:val="22"/>
          </w:rPr>
          <w:t>flows.html</w:t>
        </w:r>
      </w:hyperlink>
    </w:p>
    <w:p w14:paraId="0DE3D578" w14:textId="77777777" w:rsidR="00512989" w:rsidRPr="00AE1CE9" w:rsidRDefault="00512989">
      <w:pPr>
        <w:pStyle w:val="ListParagraph"/>
        <w:numPr>
          <w:ilvl w:val="0"/>
          <w:numId w:val="187"/>
        </w:numPr>
        <w:shd w:val="clear" w:color="auto" w:fill="FFFFFF"/>
        <w:ind w:left="360"/>
        <w:rPr>
          <w:color w:val="222222"/>
          <w:sz w:val="22"/>
          <w:szCs w:val="22"/>
        </w:rPr>
      </w:pPr>
      <w:r w:rsidRPr="00AE1CE9">
        <w:rPr>
          <w:color w:val="222222"/>
          <w:sz w:val="22"/>
          <w:szCs w:val="22"/>
        </w:rPr>
        <w:t xml:space="preserve">Working with a team in </w:t>
      </w:r>
      <w:r w:rsidRPr="00AE1CE9">
        <w:rPr>
          <w:bCs/>
          <w:sz w:val="22"/>
          <w:szCs w:val="22"/>
        </w:rPr>
        <w:t>Adobe XD</w:t>
      </w:r>
      <w:r w:rsidRPr="00AE1CE9">
        <w:rPr>
          <w:bCs/>
          <w:sz w:val="22"/>
          <w:szCs w:val="22"/>
          <w:vertAlign w:val="superscript"/>
        </w:rPr>
        <w:t>®</w:t>
      </w:r>
    </w:p>
    <w:p w14:paraId="78811E4E" w14:textId="2A273592" w:rsidR="00512989" w:rsidRPr="00AE1CE9" w:rsidRDefault="00810AFA">
      <w:pPr>
        <w:pStyle w:val="ListParagraph"/>
        <w:numPr>
          <w:ilvl w:val="1"/>
          <w:numId w:val="187"/>
        </w:numPr>
        <w:shd w:val="clear" w:color="auto" w:fill="FFFFFF"/>
        <w:ind w:left="720"/>
        <w:rPr>
          <w:color w:val="222222"/>
          <w:sz w:val="22"/>
          <w:szCs w:val="22"/>
        </w:rPr>
      </w:pPr>
      <w:hyperlink r:id="rId377" w:history="1">
        <w:r w:rsidR="00512989" w:rsidRPr="00AE1CE9">
          <w:rPr>
            <w:rStyle w:val="Hyperlink"/>
            <w:sz w:val="22"/>
            <w:szCs w:val="22"/>
          </w:rPr>
          <w:t>https://www.adobe.com/products/xd/learn/collaborate/stakeholder</w:t>
        </w:r>
        <w:r w:rsidR="00893B75">
          <w:rPr>
            <w:rStyle w:val="Hyperlink"/>
            <w:sz w:val="22"/>
            <w:szCs w:val="22"/>
          </w:rPr>
          <w:t>-</w:t>
        </w:r>
        <w:r w:rsidR="00512989" w:rsidRPr="00AE1CE9">
          <w:rPr>
            <w:rStyle w:val="Hyperlink"/>
            <w:sz w:val="22"/>
            <w:szCs w:val="22"/>
          </w:rPr>
          <w:t>review/working</w:t>
        </w:r>
        <w:r w:rsidR="00893B75">
          <w:rPr>
            <w:rStyle w:val="Hyperlink"/>
            <w:sz w:val="22"/>
            <w:szCs w:val="22"/>
          </w:rPr>
          <w:t>-</w:t>
        </w:r>
        <w:r w:rsidR="00512989" w:rsidRPr="00AE1CE9">
          <w:rPr>
            <w:rStyle w:val="Hyperlink"/>
            <w:sz w:val="22"/>
            <w:szCs w:val="22"/>
          </w:rPr>
          <w:t>with</w:t>
        </w:r>
        <w:r w:rsidR="00893B75">
          <w:rPr>
            <w:rStyle w:val="Hyperlink"/>
            <w:sz w:val="22"/>
            <w:szCs w:val="22"/>
          </w:rPr>
          <w:t>-</w:t>
        </w:r>
        <w:r w:rsidR="00512989" w:rsidRPr="00AE1CE9">
          <w:rPr>
            <w:rStyle w:val="Hyperlink"/>
            <w:sz w:val="22"/>
            <w:szCs w:val="22"/>
          </w:rPr>
          <w:t>teams.html</w:t>
        </w:r>
      </w:hyperlink>
    </w:p>
    <w:p w14:paraId="0C747BA4" w14:textId="77777777" w:rsidR="00512989" w:rsidRPr="00AE1CE9" w:rsidRDefault="00512989">
      <w:pPr>
        <w:pStyle w:val="ListParagraph"/>
        <w:numPr>
          <w:ilvl w:val="0"/>
          <w:numId w:val="187"/>
        </w:numPr>
        <w:shd w:val="clear" w:color="auto" w:fill="FFFFFF"/>
        <w:ind w:left="360"/>
        <w:rPr>
          <w:color w:val="222222"/>
          <w:sz w:val="22"/>
          <w:szCs w:val="22"/>
        </w:rPr>
      </w:pPr>
      <w:r w:rsidRPr="00AE1CE9">
        <w:rPr>
          <w:color w:val="222222"/>
          <w:sz w:val="22"/>
          <w:szCs w:val="22"/>
        </w:rPr>
        <w:t>Share selected artboards</w:t>
      </w:r>
    </w:p>
    <w:p w14:paraId="6BB80C3B" w14:textId="0B7220CF" w:rsidR="00512989" w:rsidRPr="00AE1CE9" w:rsidRDefault="00810AFA">
      <w:pPr>
        <w:pStyle w:val="ListParagraph"/>
        <w:numPr>
          <w:ilvl w:val="1"/>
          <w:numId w:val="187"/>
        </w:numPr>
        <w:shd w:val="clear" w:color="auto" w:fill="FFFFFF"/>
        <w:ind w:left="720"/>
        <w:rPr>
          <w:color w:val="222222"/>
          <w:sz w:val="22"/>
          <w:szCs w:val="22"/>
        </w:rPr>
      </w:pPr>
      <w:hyperlink r:id="rId378" w:history="1">
        <w:r w:rsidR="00512989" w:rsidRPr="00AE1CE9">
          <w:rPr>
            <w:rStyle w:val="Hyperlink"/>
            <w:sz w:val="22"/>
            <w:szCs w:val="22"/>
          </w:rPr>
          <w:t>https://www.adobe.com/products/xd/learn/collaborate/stakeholder</w:t>
        </w:r>
        <w:r w:rsidR="00893B75">
          <w:rPr>
            <w:rStyle w:val="Hyperlink"/>
            <w:sz w:val="22"/>
            <w:szCs w:val="22"/>
          </w:rPr>
          <w:t>-</w:t>
        </w:r>
        <w:r w:rsidR="00512989" w:rsidRPr="00AE1CE9">
          <w:rPr>
            <w:rStyle w:val="Hyperlink"/>
            <w:sz w:val="22"/>
            <w:szCs w:val="22"/>
          </w:rPr>
          <w:t>review/share</w:t>
        </w:r>
        <w:r w:rsidR="00893B75">
          <w:rPr>
            <w:rStyle w:val="Hyperlink"/>
            <w:sz w:val="22"/>
            <w:szCs w:val="22"/>
          </w:rPr>
          <w:t>-</w:t>
        </w:r>
        <w:r w:rsidR="00512989" w:rsidRPr="00AE1CE9">
          <w:rPr>
            <w:rStyle w:val="Hyperlink"/>
            <w:sz w:val="22"/>
            <w:szCs w:val="22"/>
          </w:rPr>
          <w:t>selected</w:t>
        </w:r>
        <w:r w:rsidR="00893B75">
          <w:rPr>
            <w:rStyle w:val="Hyperlink"/>
            <w:sz w:val="22"/>
            <w:szCs w:val="22"/>
          </w:rPr>
          <w:t>-</w:t>
        </w:r>
        <w:r w:rsidR="00512989" w:rsidRPr="00AE1CE9">
          <w:rPr>
            <w:rStyle w:val="Hyperlink"/>
            <w:sz w:val="22"/>
            <w:szCs w:val="22"/>
          </w:rPr>
          <w:t>artboards.html</w:t>
        </w:r>
      </w:hyperlink>
    </w:p>
    <w:p w14:paraId="0EC7A0A1" w14:textId="77777777" w:rsidR="00145D99" w:rsidRPr="00AE1CE9" w:rsidRDefault="00145D99" w:rsidP="00145D99">
      <w:pPr>
        <w:rPr>
          <w:b/>
          <w:sz w:val="22"/>
          <w:szCs w:val="22"/>
          <w:u w:val="single"/>
        </w:rPr>
      </w:pPr>
    </w:p>
    <w:p w14:paraId="1B69EAAD" w14:textId="772F4FC2" w:rsidR="00145D99" w:rsidRPr="00AE1CE9" w:rsidRDefault="00145D99" w:rsidP="00145D99">
      <w:pPr>
        <w:pStyle w:val="BodyTextIndent"/>
        <w:ind w:left="0"/>
        <w:rPr>
          <w:b/>
        </w:rPr>
      </w:pPr>
      <w:r w:rsidRPr="00AE1CE9">
        <w:rPr>
          <w:b/>
        </w:rPr>
        <w:t>Specifications</w:t>
      </w:r>
    </w:p>
    <w:p w14:paraId="137290B1" w14:textId="34615501" w:rsidR="00673F19" w:rsidRPr="00AE1CE9" w:rsidRDefault="00673F19">
      <w:pPr>
        <w:numPr>
          <w:ilvl w:val="0"/>
          <w:numId w:val="157"/>
        </w:numPr>
        <w:pBdr>
          <w:top w:val="nil"/>
          <w:left w:val="nil"/>
          <w:bottom w:val="nil"/>
          <w:right w:val="nil"/>
          <w:between w:val="nil"/>
        </w:pBdr>
        <w:ind w:left="450"/>
        <w:rPr>
          <w:color w:val="000000"/>
          <w:sz w:val="22"/>
          <w:szCs w:val="22"/>
        </w:rPr>
      </w:pPr>
      <w:r w:rsidRPr="00AE1CE9">
        <w:rPr>
          <w:color w:val="000000"/>
          <w:sz w:val="22"/>
          <w:szCs w:val="22"/>
        </w:rPr>
        <w:t>This is a pre</w:t>
      </w:r>
      <w:r w:rsidR="00893B75">
        <w:rPr>
          <w:color w:val="000000"/>
          <w:sz w:val="22"/>
          <w:szCs w:val="22"/>
        </w:rPr>
        <w:t>-</w:t>
      </w:r>
      <w:r w:rsidRPr="00AE1CE9">
        <w:rPr>
          <w:color w:val="000000"/>
          <w:sz w:val="22"/>
          <w:szCs w:val="22"/>
        </w:rPr>
        <w:t>submitted event.  See instructions for submissions.</w:t>
      </w:r>
    </w:p>
    <w:p w14:paraId="35EDBBB7" w14:textId="6AC70501" w:rsidR="00472920" w:rsidRPr="00AE1CE9" w:rsidRDefault="00472920">
      <w:pPr>
        <w:numPr>
          <w:ilvl w:val="0"/>
          <w:numId w:val="157"/>
        </w:numPr>
        <w:pBdr>
          <w:top w:val="nil"/>
          <w:left w:val="nil"/>
          <w:bottom w:val="nil"/>
          <w:right w:val="nil"/>
          <w:between w:val="nil"/>
        </w:pBdr>
        <w:ind w:left="450"/>
        <w:rPr>
          <w:b/>
          <w:bCs/>
          <w:color w:val="000000"/>
          <w:sz w:val="22"/>
          <w:szCs w:val="22"/>
        </w:rPr>
      </w:pPr>
      <w:r w:rsidRPr="00AE1CE9">
        <w:rPr>
          <w:b/>
          <w:bCs/>
          <w:sz w:val="22"/>
          <w:szCs w:val="22"/>
        </w:rPr>
        <w:t>Submit the three (3) clickable URLs to the three (3) Adobe XD</w:t>
      </w:r>
      <w:r w:rsidRPr="00AE1CE9">
        <w:rPr>
          <w:b/>
          <w:bCs/>
          <w:sz w:val="22"/>
          <w:szCs w:val="22"/>
          <w:vertAlign w:val="superscript"/>
        </w:rPr>
        <w:t xml:space="preserve">® </w:t>
      </w:r>
      <w:r w:rsidRPr="00AE1CE9">
        <w:rPr>
          <w:b/>
          <w:bCs/>
          <w:sz w:val="22"/>
          <w:szCs w:val="22"/>
        </w:rPr>
        <w:t xml:space="preserve">projects, Works Cited,  and signed </w:t>
      </w:r>
      <w:hyperlink r:id="rId379" w:history="1">
        <w:hyperlink r:id="rId380" w:history="1">
          <w:r w:rsidRPr="00AE1CE9">
            <w:rPr>
              <w:rStyle w:val="Hyperlink"/>
              <w:b/>
              <w:bCs/>
              <w:sz w:val="22"/>
              <w:szCs w:val="22"/>
            </w:rPr>
            <w:t>Release Form(s)</w:t>
          </w:r>
        </w:hyperlink>
      </w:hyperlink>
      <w:r w:rsidRPr="00AE1CE9">
        <w:rPr>
          <w:rStyle w:val="Hyperlink"/>
          <w:b/>
          <w:bCs/>
          <w:sz w:val="22"/>
          <w:szCs w:val="22"/>
        </w:rPr>
        <w:t xml:space="preserve"> </w:t>
      </w:r>
      <w:r w:rsidRPr="00AE1CE9">
        <w:rPr>
          <w:b/>
          <w:bCs/>
          <w:sz w:val="22"/>
          <w:szCs w:val="22"/>
        </w:rPr>
        <w:t xml:space="preserve">in a </w:t>
      </w:r>
      <w:r w:rsidR="004C067D">
        <w:rPr>
          <w:b/>
          <w:bCs/>
          <w:sz w:val="22"/>
          <w:szCs w:val="22"/>
        </w:rPr>
        <w:t>combined PDF file to</w:t>
      </w:r>
      <w:r w:rsidRPr="00AE1CE9">
        <w:rPr>
          <w:b/>
          <w:bCs/>
          <w:sz w:val="22"/>
          <w:szCs w:val="22"/>
        </w:rPr>
        <w:t xml:space="preserve"> </w:t>
      </w:r>
      <w:hyperlink r:id="rId381" w:history="1">
        <w:r w:rsidRPr="00AE1CE9">
          <w:rPr>
            <w:rStyle w:val="Hyperlink"/>
            <w:b/>
            <w:bCs/>
            <w:sz w:val="22"/>
            <w:szCs w:val="22"/>
          </w:rPr>
          <w:t>https://presubmit.bpa.org</w:t>
        </w:r>
      </w:hyperlink>
      <w:r w:rsidR="004C067D">
        <w:rPr>
          <w:b/>
          <w:bCs/>
          <w:color w:val="000000"/>
          <w:sz w:val="22"/>
          <w:szCs w:val="22"/>
        </w:rPr>
        <w:t xml:space="preserve"> no later</w:t>
      </w:r>
      <w:r w:rsidRPr="00AE1CE9">
        <w:rPr>
          <w:b/>
          <w:bCs/>
          <w:color w:val="000000"/>
          <w:sz w:val="22"/>
          <w:szCs w:val="22"/>
        </w:rPr>
        <w:t xml:space="preserve"> than </w:t>
      </w:r>
      <w:r w:rsidR="004257C2">
        <w:rPr>
          <w:b/>
          <w:bCs/>
          <w:color w:val="000000"/>
          <w:sz w:val="22"/>
          <w:szCs w:val="22"/>
        </w:rPr>
        <w:t>5:00 p.m. Central Time, on February 17, 2023</w:t>
      </w:r>
      <w:r w:rsidRPr="00AE1CE9">
        <w:rPr>
          <w:b/>
          <w:bCs/>
          <w:color w:val="000000"/>
          <w:sz w:val="22"/>
          <w:szCs w:val="22"/>
        </w:rPr>
        <w:t>.</w:t>
      </w:r>
      <w:r w:rsidR="00AE1CE9" w:rsidRPr="00AE1CE9">
        <w:rPr>
          <w:b/>
          <w:bCs/>
          <w:i/>
          <w:iCs/>
          <w:sz w:val="22"/>
          <w:szCs w:val="22"/>
        </w:rPr>
        <w:t xml:space="preserve"> </w:t>
      </w:r>
    </w:p>
    <w:p w14:paraId="2BFD8207" w14:textId="7A56C50A" w:rsidR="00472920" w:rsidRPr="00AE1CE9" w:rsidRDefault="00472920">
      <w:pPr>
        <w:numPr>
          <w:ilvl w:val="1"/>
          <w:numId w:val="157"/>
        </w:numPr>
        <w:pBdr>
          <w:top w:val="nil"/>
          <w:left w:val="nil"/>
          <w:bottom w:val="nil"/>
          <w:right w:val="nil"/>
          <w:between w:val="nil"/>
        </w:pBdr>
        <w:rPr>
          <w:b/>
          <w:bCs/>
          <w:color w:val="000000"/>
          <w:sz w:val="22"/>
          <w:szCs w:val="22"/>
        </w:rPr>
      </w:pPr>
      <w:r w:rsidRPr="00AE1CE9">
        <w:rPr>
          <w:b/>
          <w:bCs/>
          <w:sz w:val="22"/>
          <w:szCs w:val="22"/>
        </w:rPr>
        <w:t>For each of the three designed deliverables (web, mobile app, social media), you will be creating a shareable link to the prototypes you create in Adobe XD</w:t>
      </w:r>
      <w:r w:rsidRPr="00AE1CE9">
        <w:rPr>
          <w:b/>
          <w:bCs/>
          <w:sz w:val="22"/>
          <w:szCs w:val="22"/>
          <w:vertAlign w:val="superscript"/>
        </w:rPr>
        <w:t>®</w:t>
      </w:r>
      <w:r w:rsidRPr="00AE1CE9">
        <w:rPr>
          <w:b/>
          <w:bCs/>
          <w:sz w:val="22"/>
          <w:szCs w:val="22"/>
        </w:rPr>
        <w:t>. You</w:t>
      </w:r>
      <w:r w:rsidR="00075E61">
        <w:rPr>
          <w:b/>
          <w:bCs/>
          <w:sz w:val="22"/>
          <w:szCs w:val="22"/>
        </w:rPr>
        <w:t>’</w:t>
      </w:r>
      <w:r w:rsidRPr="00AE1CE9">
        <w:rPr>
          <w:b/>
          <w:bCs/>
          <w:sz w:val="22"/>
          <w:szCs w:val="22"/>
        </w:rPr>
        <w:t>ll submit 3 shareable links for review: one shareable prototype or artboard link for the landing page, one for the mobile app experience, and one for the social media campaign.</w:t>
      </w:r>
    </w:p>
    <w:p w14:paraId="724D3983" w14:textId="77777777" w:rsidR="00673F19" w:rsidRPr="00AE1CE9" w:rsidRDefault="00673F19">
      <w:pPr>
        <w:numPr>
          <w:ilvl w:val="0"/>
          <w:numId w:val="157"/>
        </w:numPr>
        <w:pBdr>
          <w:top w:val="nil"/>
          <w:left w:val="nil"/>
          <w:bottom w:val="nil"/>
          <w:right w:val="nil"/>
          <w:between w:val="nil"/>
        </w:pBdr>
        <w:tabs>
          <w:tab w:val="left" w:pos="1875"/>
        </w:tabs>
        <w:ind w:left="450"/>
        <w:rPr>
          <w:color w:val="000000"/>
          <w:sz w:val="22"/>
          <w:szCs w:val="22"/>
        </w:rPr>
      </w:pPr>
      <w:r w:rsidRPr="00AE1CE9">
        <w:rPr>
          <w:color w:val="000000"/>
          <w:sz w:val="22"/>
          <w:szCs w:val="22"/>
        </w:rPr>
        <w:t xml:space="preserve">The team is responsible for securing a signed </w:t>
      </w:r>
      <w:hyperlink r:id="rId382">
        <w:r w:rsidRPr="00AE1CE9">
          <w:rPr>
            <w:color w:val="0000FF"/>
            <w:sz w:val="22"/>
            <w:szCs w:val="22"/>
            <w:u w:val="single"/>
          </w:rPr>
          <w:t>Release Form</w:t>
        </w:r>
      </w:hyperlink>
      <w:r w:rsidRPr="00AE1CE9">
        <w:rPr>
          <w:color w:val="000000"/>
          <w:sz w:val="22"/>
          <w:szCs w:val="22"/>
        </w:rPr>
        <w:t xml:space="preserve"> from any person whose image is used in the project.</w:t>
      </w:r>
    </w:p>
    <w:p w14:paraId="17A45632" w14:textId="7017F012" w:rsidR="00673F19" w:rsidRPr="00AE1CE9" w:rsidRDefault="00673F19">
      <w:pPr>
        <w:numPr>
          <w:ilvl w:val="0"/>
          <w:numId w:val="157"/>
        </w:numPr>
        <w:pBdr>
          <w:top w:val="nil"/>
          <w:left w:val="nil"/>
          <w:bottom w:val="nil"/>
          <w:right w:val="nil"/>
          <w:between w:val="nil"/>
        </w:pBdr>
        <w:tabs>
          <w:tab w:val="left" w:pos="1875"/>
        </w:tabs>
        <w:ind w:left="450"/>
        <w:rPr>
          <w:color w:val="000000"/>
          <w:sz w:val="22"/>
          <w:szCs w:val="22"/>
        </w:rPr>
      </w:pPr>
      <w:r w:rsidRPr="00AE1CE9">
        <w:rPr>
          <w:color w:val="000000"/>
          <w:sz w:val="22"/>
          <w:szCs w:val="22"/>
        </w:rPr>
        <w:t xml:space="preserve">Members will receive an automated response confirmation at the time of submission. Individual confirmation of receipt </w:t>
      </w:r>
      <w:r w:rsidRPr="00AE1CE9">
        <w:rPr>
          <w:i/>
          <w:color w:val="000000"/>
          <w:sz w:val="22"/>
          <w:szCs w:val="22"/>
        </w:rPr>
        <w:t>cannot</w:t>
      </w:r>
      <w:r w:rsidRPr="00AE1CE9">
        <w:rPr>
          <w:color w:val="000000"/>
          <w:sz w:val="22"/>
          <w:szCs w:val="22"/>
        </w:rPr>
        <w:t xml:space="preserve"> be provided.</w:t>
      </w:r>
    </w:p>
    <w:p w14:paraId="168B7C88" w14:textId="77777777" w:rsidR="00673F19" w:rsidRPr="00AE1CE9" w:rsidRDefault="00673F19">
      <w:pPr>
        <w:numPr>
          <w:ilvl w:val="0"/>
          <w:numId w:val="157"/>
        </w:numPr>
        <w:pBdr>
          <w:top w:val="nil"/>
          <w:left w:val="nil"/>
          <w:bottom w:val="nil"/>
          <w:right w:val="nil"/>
          <w:between w:val="nil"/>
        </w:pBdr>
        <w:ind w:left="450"/>
        <w:rPr>
          <w:color w:val="000000"/>
          <w:sz w:val="22"/>
          <w:szCs w:val="22"/>
        </w:rPr>
      </w:pPr>
      <w:r w:rsidRPr="00AE1CE9">
        <w:rPr>
          <w:color w:val="000000"/>
          <w:sz w:val="22"/>
          <w:szCs w:val="22"/>
        </w:rPr>
        <w:t>Member ID will be required for all submissions</w:t>
      </w:r>
    </w:p>
    <w:p w14:paraId="00352203" w14:textId="77777777" w:rsidR="00673F19" w:rsidRPr="00AE1CE9" w:rsidRDefault="00673F19">
      <w:pPr>
        <w:numPr>
          <w:ilvl w:val="0"/>
          <w:numId w:val="157"/>
        </w:numPr>
        <w:pBdr>
          <w:top w:val="nil"/>
          <w:left w:val="nil"/>
          <w:bottom w:val="nil"/>
          <w:right w:val="nil"/>
          <w:between w:val="nil"/>
        </w:pBdr>
        <w:tabs>
          <w:tab w:val="left" w:pos="1875"/>
        </w:tabs>
        <w:ind w:left="450"/>
        <w:rPr>
          <w:color w:val="000000"/>
          <w:sz w:val="22"/>
          <w:szCs w:val="22"/>
        </w:rPr>
      </w:pPr>
      <w:r w:rsidRPr="00AE1CE9">
        <w:rPr>
          <w:color w:val="000000"/>
          <w:sz w:val="22"/>
          <w:szCs w:val="22"/>
        </w:rPr>
        <w:t>No fax or mailed copies will be accepted.</w:t>
      </w:r>
    </w:p>
    <w:p w14:paraId="11666DD6" w14:textId="77777777" w:rsidR="00673F19" w:rsidRPr="00AE1CE9" w:rsidRDefault="00673F19">
      <w:pPr>
        <w:numPr>
          <w:ilvl w:val="0"/>
          <w:numId w:val="157"/>
        </w:numPr>
        <w:pBdr>
          <w:top w:val="nil"/>
          <w:left w:val="nil"/>
          <w:bottom w:val="nil"/>
          <w:right w:val="nil"/>
          <w:between w:val="nil"/>
        </w:pBdr>
        <w:tabs>
          <w:tab w:val="left" w:pos="1875"/>
        </w:tabs>
        <w:ind w:left="450"/>
        <w:rPr>
          <w:color w:val="000000"/>
          <w:sz w:val="22"/>
          <w:szCs w:val="22"/>
        </w:rPr>
      </w:pPr>
      <w:r w:rsidRPr="00AE1CE9">
        <w:rPr>
          <w:color w:val="000000"/>
          <w:sz w:val="22"/>
          <w:szCs w:val="22"/>
        </w:rPr>
        <w:t>No exceptions can be made for missed deadlines due to incorrect submission or technical difficulties.</w:t>
      </w:r>
    </w:p>
    <w:p w14:paraId="21906CAF" w14:textId="77777777" w:rsidR="00673F19" w:rsidRPr="00AE1CE9" w:rsidRDefault="00673F19">
      <w:pPr>
        <w:numPr>
          <w:ilvl w:val="0"/>
          <w:numId w:val="157"/>
        </w:numPr>
        <w:pBdr>
          <w:top w:val="nil"/>
          <w:left w:val="nil"/>
          <w:bottom w:val="nil"/>
          <w:right w:val="nil"/>
          <w:between w:val="nil"/>
        </w:pBdr>
        <w:tabs>
          <w:tab w:val="left" w:pos="1875"/>
        </w:tabs>
        <w:ind w:left="450"/>
        <w:rPr>
          <w:color w:val="000000"/>
          <w:sz w:val="22"/>
          <w:szCs w:val="22"/>
        </w:rPr>
      </w:pPr>
      <w:r w:rsidRPr="00AE1CE9">
        <w:rPr>
          <w:color w:val="000000"/>
          <w:sz w:val="22"/>
          <w:szCs w:val="22"/>
        </w:rPr>
        <w:t xml:space="preserve">Multiple submissions will </w:t>
      </w:r>
      <w:r w:rsidRPr="00AE1CE9">
        <w:rPr>
          <w:i/>
          <w:color w:val="000000"/>
          <w:sz w:val="22"/>
          <w:szCs w:val="22"/>
        </w:rPr>
        <w:t>not</w:t>
      </w:r>
      <w:r w:rsidRPr="00AE1CE9">
        <w:rPr>
          <w:color w:val="000000"/>
          <w:sz w:val="22"/>
          <w:szCs w:val="22"/>
        </w:rPr>
        <w:t xml:space="preserve"> be accepted.</w:t>
      </w:r>
    </w:p>
    <w:p w14:paraId="4EC2E2F6" w14:textId="19B47682" w:rsidR="00673F19" w:rsidRPr="00AE1CE9" w:rsidRDefault="00673F19">
      <w:pPr>
        <w:numPr>
          <w:ilvl w:val="0"/>
          <w:numId w:val="157"/>
        </w:numPr>
        <w:pBdr>
          <w:top w:val="nil"/>
          <w:left w:val="nil"/>
          <w:bottom w:val="nil"/>
          <w:right w:val="nil"/>
          <w:between w:val="nil"/>
        </w:pBdr>
        <w:ind w:left="450"/>
        <w:rPr>
          <w:color w:val="000000"/>
          <w:sz w:val="22"/>
          <w:szCs w:val="22"/>
        </w:rPr>
      </w:pPr>
      <w:r w:rsidRPr="00AE1CE9">
        <w:rPr>
          <w:color w:val="000000"/>
          <w:sz w:val="22"/>
          <w:szCs w:val="22"/>
        </w:rPr>
        <w:t xml:space="preserve">Only one (1) team </w:t>
      </w:r>
      <w:r w:rsidRPr="00AE1CE9">
        <w:rPr>
          <w:sz w:val="22"/>
          <w:szCs w:val="22"/>
        </w:rPr>
        <w:t>member</w:t>
      </w:r>
      <w:r w:rsidRPr="00AE1CE9">
        <w:rPr>
          <w:color w:val="000000"/>
          <w:sz w:val="22"/>
          <w:szCs w:val="22"/>
        </w:rPr>
        <w:t xml:space="preserve"> should complete the submission.</w:t>
      </w:r>
    </w:p>
    <w:p w14:paraId="2589D255" w14:textId="011C7D9B" w:rsidR="00673F19" w:rsidRPr="00AE1CE9" w:rsidRDefault="00673F19">
      <w:pPr>
        <w:numPr>
          <w:ilvl w:val="0"/>
          <w:numId w:val="157"/>
        </w:numPr>
        <w:pBdr>
          <w:top w:val="nil"/>
          <w:left w:val="nil"/>
          <w:bottom w:val="nil"/>
          <w:right w:val="nil"/>
          <w:between w:val="nil"/>
        </w:pBdr>
        <w:ind w:left="450"/>
        <w:rPr>
          <w:color w:val="000000"/>
          <w:sz w:val="22"/>
          <w:szCs w:val="22"/>
        </w:rPr>
      </w:pPr>
      <w:r w:rsidRPr="00AE1CE9">
        <w:rPr>
          <w:color w:val="000000"/>
          <w:sz w:val="22"/>
          <w:szCs w:val="22"/>
        </w:rPr>
        <w:t xml:space="preserve">One (1) copy of the Works Cited must be submitted at the time of the presentation at </w:t>
      </w:r>
      <w:r w:rsidR="004257C2">
        <w:rPr>
          <w:color w:val="000000"/>
          <w:sz w:val="22"/>
          <w:szCs w:val="22"/>
        </w:rPr>
        <w:t>S</w:t>
      </w:r>
      <w:r w:rsidRPr="00AE1CE9">
        <w:rPr>
          <w:color w:val="000000"/>
          <w:sz w:val="22"/>
          <w:szCs w:val="22"/>
        </w:rPr>
        <w:t>LC.</w:t>
      </w:r>
    </w:p>
    <w:p w14:paraId="3356CDFD" w14:textId="019EAA88" w:rsidR="00673F19" w:rsidRPr="00AE1CE9" w:rsidRDefault="00673F19">
      <w:pPr>
        <w:numPr>
          <w:ilvl w:val="0"/>
          <w:numId w:val="157"/>
        </w:numPr>
        <w:pBdr>
          <w:top w:val="nil"/>
          <w:left w:val="nil"/>
          <w:bottom w:val="nil"/>
          <w:right w:val="nil"/>
          <w:between w:val="nil"/>
        </w:pBdr>
        <w:ind w:left="450"/>
        <w:rPr>
          <w:color w:val="000000"/>
          <w:sz w:val="22"/>
          <w:szCs w:val="22"/>
        </w:rPr>
      </w:pPr>
      <w:r w:rsidRPr="00AE1CE9">
        <w:rPr>
          <w:color w:val="000000"/>
          <w:sz w:val="22"/>
          <w:szCs w:val="22"/>
        </w:rPr>
        <w:t xml:space="preserve">It is the policy of Business Professionals of America to comply with state and federal copyright law. Federal law pertaining to copyright, as contained within the United States Code, is available at </w:t>
      </w:r>
      <w:hyperlink r:id="rId383">
        <w:r w:rsidRPr="00AE1CE9">
          <w:rPr>
            <w:color w:val="0000FF"/>
            <w:sz w:val="22"/>
            <w:szCs w:val="22"/>
            <w:u w:val="single"/>
          </w:rPr>
          <w:t>https://www.copyright.gov/title17/title17.pdf</w:t>
        </w:r>
      </w:hyperlink>
      <w:r w:rsidRPr="00AE1CE9">
        <w:rPr>
          <w:color w:val="000000"/>
          <w:sz w:val="22"/>
          <w:szCs w:val="22"/>
        </w:rPr>
        <w:t xml:space="preserve">. The </w:t>
      </w:r>
      <w:hyperlink r:id="rId384">
        <w:r w:rsidR="00EE36E6">
          <w:rPr>
            <w:i/>
            <w:color w:val="0000FF"/>
            <w:sz w:val="22"/>
            <w:szCs w:val="22"/>
            <w:u w:val="single"/>
          </w:rPr>
          <w:t>Style &amp; Reference</w:t>
        </w:r>
        <w:r w:rsidRPr="00AE1CE9">
          <w:rPr>
            <w:i/>
            <w:color w:val="0000FF"/>
            <w:sz w:val="22"/>
            <w:szCs w:val="22"/>
            <w:u w:val="single"/>
          </w:rPr>
          <w:t xml:space="preserve"> Manual</w:t>
        </w:r>
      </w:hyperlink>
      <w:r w:rsidRPr="00AE1CE9">
        <w:rPr>
          <w:color w:val="000000"/>
          <w:sz w:val="22"/>
          <w:szCs w:val="22"/>
        </w:rPr>
        <w:t xml:space="preserve"> contains guidelines for Copyright and Fair Use. Participant(s) will be </w:t>
      </w:r>
      <w:r w:rsidRPr="00AE1CE9">
        <w:rPr>
          <w:i/>
          <w:color w:val="000000"/>
          <w:sz w:val="22"/>
          <w:szCs w:val="22"/>
        </w:rPr>
        <w:t>disqualified</w:t>
      </w:r>
      <w:r w:rsidRPr="00AE1CE9">
        <w:rPr>
          <w:color w:val="000000"/>
          <w:sz w:val="22"/>
          <w:szCs w:val="22"/>
        </w:rPr>
        <w:t xml:space="preserve"> for violations of the guidelines. </w:t>
      </w:r>
    </w:p>
    <w:p w14:paraId="242924D9" w14:textId="433B42D2" w:rsidR="00673F19" w:rsidRPr="00AE1CE9" w:rsidRDefault="00AE1CE9">
      <w:pPr>
        <w:numPr>
          <w:ilvl w:val="0"/>
          <w:numId w:val="157"/>
        </w:numPr>
        <w:ind w:left="450"/>
        <w:rPr>
          <w:sz w:val="22"/>
          <w:szCs w:val="22"/>
        </w:rPr>
      </w:pPr>
      <w:r>
        <w:rPr>
          <w:sz w:val="22"/>
          <w:szCs w:val="22"/>
        </w:rPr>
        <w:t>Business Professionals of America</w:t>
      </w:r>
      <w:r w:rsidR="00673F19" w:rsidRPr="00AE1CE9">
        <w:rPr>
          <w:sz w:val="22"/>
          <w:szCs w:val="22"/>
        </w:rPr>
        <w:t xml:space="preserve"> grants permission for the use of the copyrighted logo and tagline.</w:t>
      </w:r>
    </w:p>
    <w:p w14:paraId="59776CAD" w14:textId="3A597105" w:rsidR="00673F19" w:rsidRPr="00AE1CE9" w:rsidRDefault="00C2506D">
      <w:pPr>
        <w:numPr>
          <w:ilvl w:val="0"/>
          <w:numId w:val="157"/>
        </w:numPr>
        <w:pBdr>
          <w:top w:val="nil"/>
          <w:left w:val="nil"/>
          <w:bottom w:val="nil"/>
          <w:right w:val="nil"/>
          <w:between w:val="nil"/>
        </w:pBdr>
        <w:ind w:left="450"/>
        <w:rPr>
          <w:color w:val="000000"/>
          <w:sz w:val="22"/>
          <w:szCs w:val="22"/>
        </w:rPr>
      </w:pPr>
      <w:r>
        <w:rPr>
          <w:color w:val="000000"/>
          <w:sz w:val="22"/>
          <w:szCs w:val="22"/>
        </w:rPr>
        <w:t>No materials, other than the required submission materials, may be left with judges.</w:t>
      </w:r>
    </w:p>
    <w:p w14:paraId="5DF7E700" w14:textId="77777777" w:rsidR="00145D99" w:rsidRPr="00AE1CE9" w:rsidRDefault="00145D99" w:rsidP="00145D99">
      <w:pPr>
        <w:rPr>
          <w:b/>
          <w:sz w:val="22"/>
          <w:szCs w:val="22"/>
        </w:rPr>
      </w:pPr>
    </w:p>
    <w:p w14:paraId="0A65C48B" w14:textId="77777777" w:rsidR="00145D99" w:rsidRPr="00AE1CE9" w:rsidRDefault="00145D99" w:rsidP="00145D99">
      <w:pPr>
        <w:rPr>
          <w:b/>
          <w:sz w:val="22"/>
          <w:szCs w:val="22"/>
        </w:rPr>
      </w:pPr>
      <w:r w:rsidRPr="00AE1CE9">
        <w:rPr>
          <w:b/>
          <w:sz w:val="22"/>
          <w:szCs w:val="22"/>
        </w:rPr>
        <w:t>Method of evaluation</w:t>
      </w:r>
    </w:p>
    <w:p w14:paraId="0783DDB3" w14:textId="77777777" w:rsidR="004257C2" w:rsidRPr="00B63D8A" w:rsidRDefault="004257C2" w:rsidP="004257C2">
      <w:pPr>
        <w:rPr>
          <w:sz w:val="22"/>
          <w:szCs w:val="22"/>
        </w:rPr>
      </w:pPr>
      <w:bookmarkStart w:id="240" w:name="_Hlk82529893"/>
      <w:r w:rsidRPr="00B63D8A">
        <w:rPr>
          <w:sz w:val="22"/>
          <w:szCs w:val="22"/>
        </w:rPr>
        <w:t>Technical Scoring Rubric (top 12 teams will advance to SLC for Presentation Scoring)</w:t>
      </w:r>
    </w:p>
    <w:p w14:paraId="68DCC995" w14:textId="77777777" w:rsidR="004257C2" w:rsidRPr="003948A8" w:rsidRDefault="004257C2" w:rsidP="004257C2">
      <w:pPr>
        <w:rPr>
          <w:sz w:val="22"/>
          <w:szCs w:val="22"/>
        </w:rPr>
      </w:pPr>
      <w:r w:rsidRPr="00B63D8A">
        <w:rPr>
          <w:sz w:val="22"/>
          <w:szCs w:val="22"/>
        </w:rPr>
        <w:t>Presentation Scoring Rubric (top 12 teams based on pre-judged Technical Scoring)</w:t>
      </w:r>
    </w:p>
    <w:bookmarkEnd w:id="240"/>
    <w:p w14:paraId="237C05B2" w14:textId="77777777" w:rsidR="00145D99" w:rsidRPr="00AE1CE9" w:rsidRDefault="00145D99" w:rsidP="00145D99">
      <w:pPr>
        <w:rPr>
          <w:b/>
          <w:sz w:val="22"/>
          <w:szCs w:val="22"/>
        </w:rPr>
      </w:pPr>
    </w:p>
    <w:p w14:paraId="67F3522E" w14:textId="77777777" w:rsidR="00145D99" w:rsidRPr="00AE1CE9" w:rsidRDefault="00145D99" w:rsidP="00145D99">
      <w:pPr>
        <w:rPr>
          <w:b/>
          <w:sz w:val="22"/>
          <w:szCs w:val="22"/>
        </w:rPr>
      </w:pPr>
      <w:r w:rsidRPr="00AE1CE9">
        <w:rPr>
          <w:b/>
          <w:sz w:val="22"/>
          <w:szCs w:val="22"/>
        </w:rPr>
        <w:t>Length of event</w:t>
      </w:r>
    </w:p>
    <w:p w14:paraId="7CA4AAB7" w14:textId="280E34AD" w:rsidR="00145D99" w:rsidRPr="00AE1CE9" w:rsidRDefault="00145D99" w:rsidP="00145D99">
      <w:pPr>
        <w:rPr>
          <w:bCs/>
          <w:sz w:val="22"/>
          <w:szCs w:val="22"/>
        </w:rPr>
      </w:pPr>
      <w:r w:rsidRPr="00AE1CE9">
        <w:rPr>
          <w:bCs/>
          <w:sz w:val="22"/>
          <w:szCs w:val="22"/>
        </w:rPr>
        <w:t xml:space="preserve">No more than three (3) minutes </w:t>
      </w:r>
      <w:r w:rsidR="00606AC0">
        <w:rPr>
          <w:bCs/>
          <w:sz w:val="22"/>
          <w:szCs w:val="22"/>
        </w:rPr>
        <w:t>setup</w:t>
      </w:r>
      <w:r w:rsidRPr="00AE1CE9">
        <w:rPr>
          <w:bCs/>
          <w:sz w:val="22"/>
          <w:szCs w:val="22"/>
        </w:rPr>
        <w:t xml:space="preserve"> </w:t>
      </w:r>
    </w:p>
    <w:p w14:paraId="54361FEC" w14:textId="77777777" w:rsidR="00145D99" w:rsidRPr="00AE1CE9" w:rsidRDefault="00145D99" w:rsidP="00145D99">
      <w:pPr>
        <w:rPr>
          <w:bCs/>
          <w:sz w:val="22"/>
          <w:szCs w:val="22"/>
        </w:rPr>
      </w:pPr>
      <w:r w:rsidRPr="00AE1CE9">
        <w:rPr>
          <w:bCs/>
          <w:sz w:val="22"/>
          <w:szCs w:val="22"/>
        </w:rPr>
        <w:t xml:space="preserve">No more than ten (10) minutes presentation time </w:t>
      </w:r>
    </w:p>
    <w:p w14:paraId="3B737AE0" w14:textId="44079E06" w:rsidR="00145D99" w:rsidRPr="00AE1CE9" w:rsidRDefault="00145D99" w:rsidP="00145D99">
      <w:pPr>
        <w:rPr>
          <w:bCs/>
          <w:sz w:val="22"/>
          <w:szCs w:val="22"/>
        </w:rPr>
      </w:pPr>
      <w:r w:rsidRPr="00AE1CE9">
        <w:rPr>
          <w:bCs/>
          <w:sz w:val="22"/>
          <w:szCs w:val="22"/>
        </w:rPr>
        <w:t>No more than five (5) minutes judges</w:t>
      </w:r>
      <w:r w:rsidR="00075E61">
        <w:rPr>
          <w:bCs/>
          <w:sz w:val="22"/>
          <w:szCs w:val="22"/>
        </w:rPr>
        <w:t>’</w:t>
      </w:r>
      <w:r w:rsidRPr="00AE1CE9">
        <w:rPr>
          <w:bCs/>
          <w:sz w:val="22"/>
          <w:szCs w:val="22"/>
        </w:rPr>
        <w:t xml:space="preserve"> questions</w:t>
      </w:r>
    </w:p>
    <w:p w14:paraId="4D12ACB1" w14:textId="6077DE89" w:rsidR="0023075F" w:rsidRPr="00AE1CE9" w:rsidRDefault="0023075F" w:rsidP="00145D99">
      <w:pPr>
        <w:rPr>
          <w:bCs/>
          <w:sz w:val="22"/>
          <w:szCs w:val="22"/>
        </w:rPr>
      </w:pPr>
    </w:p>
    <w:p w14:paraId="48A6E9E5" w14:textId="77777777" w:rsidR="006A4776" w:rsidRPr="00AE1CE9" w:rsidRDefault="006A4776" w:rsidP="006A4776">
      <w:pPr>
        <w:rPr>
          <w:b/>
          <w:sz w:val="22"/>
          <w:szCs w:val="22"/>
        </w:rPr>
      </w:pPr>
      <w:r w:rsidRPr="00AE1CE9">
        <w:rPr>
          <w:b/>
          <w:sz w:val="22"/>
          <w:szCs w:val="22"/>
        </w:rPr>
        <w:t>Entries</w:t>
      </w:r>
    </w:p>
    <w:p w14:paraId="4667E4C9" w14:textId="5B047DDD" w:rsidR="006A4776" w:rsidRDefault="006A4776" w:rsidP="006A4776">
      <w:pPr>
        <w:tabs>
          <w:tab w:val="left" w:pos="4788"/>
          <w:tab w:val="left" w:pos="9576"/>
        </w:tabs>
        <w:rPr>
          <w:sz w:val="22"/>
          <w:szCs w:val="22"/>
          <w:highlight w:val="yellow"/>
        </w:rPr>
      </w:pPr>
      <w:r w:rsidRPr="00AE1CE9">
        <w:rPr>
          <w:sz w:val="22"/>
          <w:szCs w:val="22"/>
        </w:rPr>
        <w:t xml:space="preserve">Each </w:t>
      </w:r>
      <w:r w:rsidR="004257C2">
        <w:rPr>
          <w:sz w:val="22"/>
          <w:szCs w:val="22"/>
        </w:rPr>
        <w:t>chapter</w:t>
      </w:r>
      <w:r w:rsidR="004257C2" w:rsidRPr="00AE1CE9">
        <w:rPr>
          <w:sz w:val="22"/>
          <w:szCs w:val="22"/>
        </w:rPr>
        <w:t xml:space="preserve"> </w:t>
      </w:r>
      <w:r w:rsidRPr="00AE1CE9">
        <w:rPr>
          <w:sz w:val="22"/>
          <w:szCs w:val="22"/>
        </w:rPr>
        <w:t xml:space="preserve">is allowed </w:t>
      </w:r>
      <w:r w:rsidRPr="009739A1">
        <w:rPr>
          <w:sz w:val="22"/>
          <w:szCs w:val="22"/>
        </w:rPr>
        <w:t>three (3) entries</w:t>
      </w:r>
    </w:p>
    <w:p w14:paraId="51A1193B" w14:textId="2C51C2C1" w:rsidR="00805D4F" w:rsidRDefault="00805D4F" w:rsidP="006A4776">
      <w:pPr>
        <w:tabs>
          <w:tab w:val="left" w:pos="4788"/>
          <w:tab w:val="left" w:pos="9576"/>
        </w:tabs>
        <w:rPr>
          <w:sz w:val="22"/>
          <w:szCs w:val="22"/>
        </w:rPr>
      </w:pPr>
    </w:p>
    <w:p w14:paraId="0EB776FA" w14:textId="77777777" w:rsidR="00805D4F" w:rsidRDefault="00805D4F" w:rsidP="00805D4F">
      <w:pPr>
        <w:rPr>
          <w:b/>
          <w:bCs/>
          <w:sz w:val="22"/>
          <w:szCs w:val="22"/>
        </w:rPr>
      </w:pPr>
      <w:r w:rsidRPr="007B2733">
        <w:rPr>
          <w:b/>
          <w:bCs/>
          <w:sz w:val="22"/>
          <w:szCs w:val="22"/>
        </w:rPr>
        <w:t xml:space="preserve">Materials submitted for technical judging </w:t>
      </w:r>
      <w:r w:rsidRPr="0012499D">
        <w:rPr>
          <w:b/>
          <w:bCs/>
          <w:i/>
          <w:iCs/>
          <w:sz w:val="22"/>
          <w:szCs w:val="22"/>
        </w:rPr>
        <w:t>cannot</w:t>
      </w:r>
      <w:r w:rsidRPr="00961A1F">
        <w:rPr>
          <w:b/>
          <w:bCs/>
          <w:sz w:val="22"/>
          <w:szCs w:val="22"/>
        </w:rPr>
        <w:t xml:space="preserve"> be returned and will </w:t>
      </w:r>
      <w:r w:rsidRPr="00961A1F">
        <w:rPr>
          <w:b/>
          <w:bCs/>
          <w:i/>
          <w:iCs/>
          <w:sz w:val="22"/>
          <w:szCs w:val="22"/>
        </w:rPr>
        <w:t>not</w:t>
      </w:r>
      <w:r w:rsidRPr="008B71EA">
        <w:rPr>
          <w:b/>
          <w:bCs/>
          <w:sz w:val="22"/>
          <w:szCs w:val="22"/>
        </w:rPr>
        <w:t xml:space="preserve"> be available at </w:t>
      </w:r>
      <w:r>
        <w:rPr>
          <w:b/>
          <w:bCs/>
          <w:sz w:val="22"/>
          <w:szCs w:val="22"/>
        </w:rPr>
        <w:t>S</w:t>
      </w:r>
      <w:r w:rsidRPr="008B71EA">
        <w:rPr>
          <w:b/>
          <w:bCs/>
          <w:sz w:val="22"/>
          <w:szCs w:val="22"/>
        </w:rPr>
        <w:t>LC.</w:t>
      </w:r>
    </w:p>
    <w:p w14:paraId="57A9232E" w14:textId="77777777" w:rsidR="00805D4F" w:rsidRDefault="00805D4F" w:rsidP="006A4776">
      <w:pPr>
        <w:tabs>
          <w:tab w:val="left" w:pos="4788"/>
          <w:tab w:val="left" w:pos="9576"/>
        </w:tabs>
        <w:rPr>
          <w:sz w:val="22"/>
          <w:szCs w:val="22"/>
        </w:rPr>
      </w:pPr>
    </w:p>
    <w:p w14:paraId="1AC0D0C2" w14:textId="77777777" w:rsidR="006A4776" w:rsidRDefault="006A4776" w:rsidP="006A4776">
      <w:pPr>
        <w:rPr>
          <w:b/>
          <w:sz w:val="16"/>
          <w:szCs w:val="16"/>
        </w:rPr>
      </w:pPr>
    </w:p>
    <w:p w14:paraId="0C637139" w14:textId="6D6C4772" w:rsidR="00145D99" w:rsidRPr="00145D99" w:rsidRDefault="00145D99" w:rsidP="00145D99">
      <w:pPr>
        <w:jc w:val="center"/>
      </w:pPr>
    </w:p>
    <w:p w14:paraId="5DFB4C3B" w14:textId="77777777" w:rsidR="00145D99" w:rsidRPr="00145D99" w:rsidRDefault="00145D99" w:rsidP="00145D99">
      <w:pPr>
        <w:jc w:val="center"/>
        <w:rPr>
          <w:b/>
          <w:bCs/>
        </w:rPr>
      </w:pPr>
    </w:p>
    <w:p w14:paraId="0CA859F0" w14:textId="77777777" w:rsidR="00145D99" w:rsidRPr="00145D99" w:rsidRDefault="00145D99" w:rsidP="00145D99">
      <w:r w:rsidRPr="00145D99">
        <w:br w:type="page"/>
      </w:r>
    </w:p>
    <w:p w14:paraId="179766F0" w14:textId="2276FDE6" w:rsidR="00170612" w:rsidRPr="00805D4F" w:rsidRDefault="00170612" w:rsidP="00170612">
      <w:pPr>
        <w:jc w:val="center"/>
        <w:rPr>
          <w:b/>
          <w:noProof/>
          <w:sz w:val="28"/>
          <w:szCs w:val="28"/>
        </w:rPr>
      </w:pPr>
      <w:r w:rsidRPr="003F5096">
        <w:rPr>
          <w:b/>
          <w:noProof/>
          <w:sz w:val="28"/>
          <w:szCs w:val="28"/>
        </w:rPr>
        <w:t>(4</w:t>
      </w:r>
      <w:r>
        <w:rPr>
          <w:b/>
          <w:noProof/>
          <w:sz w:val="28"/>
          <w:szCs w:val="28"/>
        </w:rPr>
        <w:t>55</w:t>
      </w:r>
      <w:r w:rsidRPr="003F5096">
        <w:rPr>
          <w:b/>
          <w:noProof/>
          <w:sz w:val="28"/>
          <w:szCs w:val="28"/>
        </w:rPr>
        <w:t xml:space="preserve">) </w:t>
      </w:r>
      <w:r>
        <w:rPr>
          <w:b/>
          <w:noProof/>
          <w:sz w:val="28"/>
          <w:szCs w:val="28"/>
        </w:rPr>
        <w:t xml:space="preserve">User Experience Design </w:t>
      </w:r>
      <w:r w:rsidRPr="003F5096">
        <w:rPr>
          <w:b/>
          <w:noProof/>
          <w:sz w:val="28"/>
          <w:szCs w:val="28"/>
        </w:rPr>
        <w:t>Team</w:t>
      </w:r>
      <w:r w:rsidRPr="00994B8E">
        <w:rPr>
          <w:b/>
          <w:noProof/>
          <w:sz w:val="28"/>
          <w:szCs w:val="28"/>
        </w:rPr>
        <w:t xml:space="preserve"> </w:t>
      </w:r>
      <w:r>
        <w:rPr>
          <w:b/>
          <w:noProof/>
          <w:sz w:val="28"/>
          <w:szCs w:val="28"/>
        </w:rPr>
        <w:t>using Adobe XD</w:t>
      </w:r>
      <w:r w:rsidRPr="00170612">
        <w:rPr>
          <w:b/>
          <w:bCs/>
          <w:noProof/>
          <w:sz w:val="28"/>
          <w:szCs w:val="28"/>
          <w:vertAlign w:val="superscript"/>
        </w:rPr>
        <w:t>®</w:t>
      </w:r>
      <w:r w:rsidR="00805D4F">
        <w:rPr>
          <w:b/>
          <w:bCs/>
          <w:noProof/>
          <w:sz w:val="28"/>
          <w:szCs w:val="28"/>
        </w:rPr>
        <w:t xml:space="preserve"> (S)</w:t>
      </w:r>
    </w:p>
    <w:p w14:paraId="2654CC4C" w14:textId="77777777" w:rsidR="00170612" w:rsidRPr="00C864AA" w:rsidRDefault="00170612" w:rsidP="00170612">
      <w:pPr>
        <w:rPr>
          <w:sz w:val="14"/>
        </w:rPr>
      </w:pPr>
    </w:p>
    <w:p w14:paraId="1E2E418C" w14:textId="77777777" w:rsidR="00170612" w:rsidRPr="00C864AA" w:rsidRDefault="00170612" w:rsidP="00170612">
      <w:pPr>
        <w:pStyle w:val="Heading4"/>
        <w:tabs>
          <w:tab w:val="left" w:pos="1890"/>
          <w:tab w:val="left" w:pos="3060"/>
          <w:tab w:val="left" w:pos="6525"/>
          <w:tab w:val="right" w:leader="underscore" w:pos="1035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t xml:space="preserve">Team Number </w:t>
      </w:r>
      <w:r w:rsidRPr="00C864AA">
        <w:rPr>
          <w:color w:val="000000"/>
        </w:rPr>
        <w:tab/>
      </w:r>
    </w:p>
    <w:p w14:paraId="450111FF" w14:textId="77777777" w:rsidR="00145D99" w:rsidRPr="00145D99" w:rsidRDefault="00145D99" w:rsidP="00145D99"/>
    <w:p w14:paraId="551C4E2F" w14:textId="77777777" w:rsidR="00145D99" w:rsidRPr="00145D99" w:rsidRDefault="00145D99" w:rsidP="00145D99">
      <w:pPr>
        <w:jc w:val="center"/>
        <w:rPr>
          <w:b/>
          <w:u w:val="single"/>
        </w:rPr>
      </w:pPr>
      <w:r w:rsidRPr="00145D99">
        <w:rPr>
          <w:b/>
          <w:u w:val="single"/>
        </w:rPr>
        <w:t>Technical Scoring Rubric</w:t>
      </w:r>
    </w:p>
    <w:p w14:paraId="39F04627" w14:textId="77777777" w:rsidR="00145D99" w:rsidRPr="00145D99" w:rsidRDefault="00145D99" w:rsidP="00145D99"/>
    <w:tbl>
      <w:tblPr>
        <w:tblStyle w:val="TableGrid"/>
        <w:tblW w:w="9900" w:type="dxa"/>
        <w:tblInd w:w="-275" w:type="dxa"/>
        <w:tblLook w:val="04A0" w:firstRow="1" w:lastRow="0" w:firstColumn="1" w:lastColumn="0" w:noHBand="0" w:noVBand="1"/>
      </w:tblPr>
      <w:tblGrid>
        <w:gridCol w:w="4463"/>
        <w:gridCol w:w="3367"/>
        <w:gridCol w:w="2070"/>
      </w:tblGrid>
      <w:tr w:rsidR="00145D99" w:rsidRPr="00145D99" w14:paraId="39A6BF16" w14:textId="77777777" w:rsidTr="004D1120">
        <w:tc>
          <w:tcPr>
            <w:tcW w:w="4463" w:type="dxa"/>
          </w:tcPr>
          <w:p w14:paraId="51C02148" w14:textId="77777777" w:rsidR="00145D99" w:rsidRPr="00145D99" w:rsidRDefault="00145D99" w:rsidP="00B50000">
            <w:r w:rsidRPr="00145D99">
              <w:t>Team Violated the Copyright and/or Fair Use Guidelines</w:t>
            </w:r>
          </w:p>
        </w:tc>
        <w:tc>
          <w:tcPr>
            <w:tcW w:w="3367" w:type="dxa"/>
            <w:vAlign w:val="center"/>
          </w:tcPr>
          <w:p w14:paraId="52C99C33" w14:textId="77777777" w:rsidR="00145D99" w:rsidRPr="00145D99" w:rsidRDefault="00810AFA" w:rsidP="00B50000">
            <w:pPr>
              <w:pStyle w:val="ListParagraph"/>
              <w:ind w:left="0"/>
            </w:pPr>
            <w:sdt>
              <w:sdtPr>
                <w:id w:val="118343807"/>
                <w14:checkbox>
                  <w14:checked w14:val="0"/>
                  <w14:checkedState w14:val="2612" w14:font="MS Gothic"/>
                  <w14:uncheckedState w14:val="2610" w14:font="MS Gothic"/>
                </w14:checkbox>
              </w:sdtPr>
              <w:sdtEndPr/>
              <w:sdtContent>
                <w:r w:rsidR="00145D99" w:rsidRPr="00145D99">
                  <w:rPr>
                    <w:rFonts w:ascii="Segoe UI Symbol" w:eastAsia="MS Gothic" w:hAnsi="Segoe UI Symbol" w:cs="Segoe UI Symbol"/>
                  </w:rPr>
                  <w:t>☐</w:t>
                </w:r>
              </w:sdtContent>
            </w:sdt>
            <w:r w:rsidR="00145D99" w:rsidRPr="00145D99">
              <w:t xml:space="preserve">   Yes (</w:t>
            </w:r>
            <w:r w:rsidR="00145D99" w:rsidRPr="00145D99">
              <w:rPr>
                <w:i/>
              </w:rPr>
              <w:t>Disqualification</w:t>
            </w:r>
            <w:r w:rsidR="00145D99" w:rsidRPr="00145D99">
              <w:t xml:space="preserve">)       </w:t>
            </w:r>
          </w:p>
        </w:tc>
        <w:tc>
          <w:tcPr>
            <w:tcW w:w="2070" w:type="dxa"/>
            <w:vAlign w:val="center"/>
          </w:tcPr>
          <w:p w14:paraId="1B7A3097" w14:textId="77777777" w:rsidR="00145D99" w:rsidRPr="00145D99" w:rsidRDefault="00810AFA" w:rsidP="00B50000">
            <w:pPr>
              <w:pStyle w:val="ListParagraph"/>
              <w:ind w:left="0"/>
            </w:pPr>
            <w:sdt>
              <w:sdtPr>
                <w:id w:val="428776025"/>
                <w14:checkbox>
                  <w14:checked w14:val="0"/>
                  <w14:checkedState w14:val="2612" w14:font="MS Gothic"/>
                  <w14:uncheckedState w14:val="2610" w14:font="MS Gothic"/>
                </w14:checkbox>
              </w:sdtPr>
              <w:sdtEndPr/>
              <w:sdtContent>
                <w:r w:rsidR="00145D99" w:rsidRPr="00145D99">
                  <w:rPr>
                    <w:rFonts w:ascii="Segoe UI Symbol" w:eastAsia="MS Gothic" w:hAnsi="Segoe UI Symbol" w:cs="Segoe UI Symbol"/>
                  </w:rPr>
                  <w:t>☐</w:t>
                </w:r>
              </w:sdtContent>
            </w:sdt>
            <w:r w:rsidR="00145D99" w:rsidRPr="00145D99">
              <w:t xml:space="preserve">  No</w:t>
            </w:r>
          </w:p>
        </w:tc>
      </w:tr>
      <w:tr w:rsidR="00145D99" w:rsidRPr="00145D99" w14:paraId="4C6B3AD6" w14:textId="77777777" w:rsidTr="004D1120">
        <w:trPr>
          <w:trHeight w:val="1196"/>
        </w:trPr>
        <w:tc>
          <w:tcPr>
            <w:tcW w:w="9900" w:type="dxa"/>
            <w:gridSpan w:val="3"/>
          </w:tcPr>
          <w:p w14:paraId="4CFD8B9A" w14:textId="77777777" w:rsidR="00145D99" w:rsidRPr="00145D99" w:rsidRDefault="00145D99" w:rsidP="00B50000">
            <w:r w:rsidRPr="00145D99">
              <w:t xml:space="preserve">If yes, please stop scoring and provide a brief reason for the </w:t>
            </w:r>
            <w:r w:rsidRPr="00145D99">
              <w:rPr>
                <w:i/>
              </w:rPr>
              <w:t>disqualification</w:t>
            </w:r>
            <w:r w:rsidRPr="00145D99">
              <w:t xml:space="preserve"> below:</w:t>
            </w:r>
          </w:p>
          <w:p w14:paraId="35E18044" w14:textId="77777777" w:rsidR="00145D99" w:rsidRPr="00145D99" w:rsidRDefault="00145D99" w:rsidP="00B50000"/>
          <w:p w14:paraId="27028B12" w14:textId="77777777" w:rsidR="00145D99" w:rsidRPr="00145D99" w:rsidRDefault="00145D99" w:rsidP="00B50000"/>
          <w:p w14:paraId="6FBDD83E" w14:textId="77777777" w:rsidR="00145D99" w:rsidRPr="00145D99" w:rsidRDefault="00145D99" w:rsidP="00B50000"/>
          <w:p w14:paraId="611DB9BC" w14:textId="77777777" w:rsidR="00145D99" w:rsidRPr="00145D99" w:rsidRDefault="00145D99" w:rsidP="00B50000"/>
        </w:tc>
      </w:tr>
    </w:tbl>
    <w:p w14:paraId="15B22ACB" w14:textId="77777777" w:rsidR="00145D99" w:rsidRPr="00145D99" w:rsidRDefault="00145D99" w:rsidP="00145D99"/>
    <w:tbl>
      <w:tblPr>
        <w:tblpPr w:leftFromText="180" w:rightFromText="180" w:vertAnchor="text" w:tblpX="-278" w:tblpY="1"/>
        <w:tblOverlap w:val="never"/>
        <w:tblW w:w="9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68"/>
        <w:gridCol w:w="1170"/>
        <w:gridCol w:w="1170"/>
        <w:gridCol w:w="990"/>
        <w:gridCol w:w="1350"/>
        <w:gridCol w:w="1260"/>
      </w:tblGrid>
      <w:tr w:rsidR="00426803" w:rsidRPr="00145D99" w14:paraId="216799FE" w14:textId="77777777" w:rsidTr="00DF7ED0">
        <w:tc>
          <w:tcPr>
            <w:tcW w:w="3968" w:type="dxa"/>
          </w:tcPr>
          <w:p w14:paraId="6F207A78" w14:textId="77777777" w:rsidR="00426803" w:rsidRPr="00145D99" w:rsidRDefault="00426803" w:rsidP="00426803">
            <w:pPr>
              <w:pStyle w:val="Header"/>
              <w:tabs>
                <w:tab w:val="clear" w:pos="4320"/>
                <w:tab w:val="clear" w:pos="8640"/>
              </w:tabs>
              <w:rPr>
                <w:b/>
                <w:bCs/>
                <w:sz w:val="24"/>
                <w:szCs w:val="24"/>
              </w:rPr>
            </w:pPr>
          </w:p>
          <w:p w14:paraId="4C074DCC" w14:textId="77777777" w:rsidR="00426803" w:rsidRPr="00145D99" w:rsidRDefault="00426803" w:rsidP="00426803">
            <w:pPr>
              <w:pStyle w:val="Header"/>
              <w:tabs>
                <w:tab w:val="clear" w:pos="4320"/>
                <w:tab w:val="clear" w:pos="8640"/>
              </w:tabs>
              <w:rPr>
                <w:b/>
                <w:bCs/>
                <w:sz w:val="24"/>
                <w:szCs w:val="24"/>
              </w:rPr>
            </w:pPr>
            <w:r w:rsidRPr="00145D99">
              <w:rPr>
                <w:b/>
                <w:bCs/>
                <w:sz w:val="24"/>
                <w:szCs w:val="24"/>
              </w:rPr>
              <w:t>Items to Evaluate</w:t>
            </w:r>
          </w:p>
        </w:tc>
        <w:tc>
          <w:tcPr>
            <w:tcW w:w="1170" w:type="dxa"/>
            <w:vAlign w:val="center"/>
          </w:tcPr>
          <w:p w14:paraId="4F405CDB" w14:textId="5CFAC1D7" w:rsidR="00426803" w:rsidRPr="00145D99" w:rsidRDefault="00426803" w:rsidP="00426803">
            <w:pPr>
              <w:jc w:val="center"/>
              <w:rPr>
                <w:b/>
                <w:bCs/>
              </w:rPr>
            </w:pPr>
            <w:r>
              <w:rPr>
                <w:b/>
                <w:sz w:val="22"/>
                <w:szCs w:val="22"/>
              </w:rPr>
              <w:t>Below Average</w:t>
            </w:r>
          </w:p>
        </w:tc>
        <w:tc>
          <w:tcPr>
            <w:tcW w:w="1170" w:type="dxa"/>
            <w:vAlign w:val="center"/>
          </w:tcPr>
          <w:p w14:paraId="24838A7A" w14:textId="4EF5A33C" w:rsidR="00426803" w:rsidRPr="00145D99" w:rsidRDefault="00426803" w:rsidP="00426803">
            <w:pPr>
              <w:jc w:val="center"/>
              <w:rPr>
                <w:b/>
                <w:bCs/>
              </w:rPr>
            </w:pPr>
            <w:r>
              <w:rPr>
                <w:b/>
                <w:sz w:val="22"/>
                <w:szCs w:val="22"/>
              </w:rPr>
              <w:t>Average</w:t>
            </w:r>
          </w:p>
        </w:tc>
        <w:tc>
          <w:tcPr>
            <w:tcW w:w="990" w:type="dxa"/>
            <w:vAlign w:val="center"/>
          </w:tcPr>
          <w:p w14:paraId="508C821A" w14:textId="27E9F597" w:rsidR="00426803" w:rsidRPr="00145D99" w:rsidRDefault="00426803" w:rsidP="00426803">
            <w:pPr>
              <w:jc w:val="center"/>
              <w:rPr>
                <w:b/>
                <w:bCs/>
              </w:rPr>
            </w:pPr>
            <w:r>
              <w:rPr>
                <w:b/>
                <w:sz w:val="22"/>
                <w:szCs w:val="22"/>
              </w:rPr>
              <w:t>Good</w:t>
            </w:r>
          </w:p>
        </w:tc>
        <w:tc>
          <w:tcPr>
            <w:tcW w:w="1350" w:type="dxa"/>
            <w:vAlign w:val="center"/>
          </w:tcPr>
          <w:p w14:paraId="67EC937F" w14:textId="16ADADDB" w:rsidR="00426803" w:rsidRPr="00145D99" w:rsidRDefault="00426803" w:rsidP="00426803">
            <w:pPr>
              <w:jc w:val="center"/>
              <w:rPr>
                <w:b/>
                <w:bCs/>
              </w:rPr>
            </w:pPr>
            <w:r>
              <w:rPr>
                <w:b/>
                <w:sz w:val="22"/>
                <w:szCs w:val="22"/>
              </w:rPr>
              <w:t>Excellent</w:t>
            </w:r>
          </w:p>
        </w:tc>
        <w:tc>
          <w:tcPr>
            <w:tcW w:w="1260" w:type="dxa"/>
          </w:tcPr>
          <w:p w14:paraId="79E35603" w14:textId="77777777" w:rsidR="00426803" w:rsidRPr="00145D99" w:rsidRDefault="00426803" w:rsidP="00426803">
            <w:pPr>
              <w:jc w:val="center"/>
              <w:rPr>
                <w:b/>
                <w:bCs/>
              </w:rPr>
            </w:pPr>
            <w:r w:rsidRPr="00145D99">
              <w:rPr>
                <w:b/>
                <w:bCs/>
              </w:rPr>
              <w:t>Points Awarded</w:t>
            </w:r>
          </w:p>
        </w:tc>
      </w:tr>
      <w:tr w:rsidR="00145D99" w:rsidRPr="00145D99" w14:paraId="6185CA85" w14:textId="77777777" w:rsidTr="004D1120">
        <w:trPr>
          <w:cantSplit/>
          <w:trHeight w:val="966"/>
        </w:trPr>
        <w:tc>
          <w:tcPr>
            <w:tcW w:w="7298" w:type="dxa"/>
            <w:gridSpan w:val="4"/>
          </w:tcPr>
          <w:p w14:paraId="1E8B6424" w14:textId="77777777" w:rsidR="00145D99" w:rsidRPr="00145D99" w:rsidRDefault="00145D99" w:rsidP="004D1120">
            <w:pPr>
              <w:pStyle w:val="TableParagraph"/>
              <w:spacing w:line="247" w:lineRule="exact"/>
              <w:ind w:left="100"/>
              <w:jc w:val="left"/>
              <w:rPr>
                <w:sz w:val="24"/>
                <w:szCs w:val="24"/>
              </w:rPr>
            </w:pPr>
            <w:r w:rsidRPr="00145D99">
              <w:rPr>
                <w:sz w:val="24"/>
                <w:szCs w:val="24"/>
              </w:rPr>
              <w:t>Team submitted the correct information and in the correct format.</w:t>
            </w:r>
          </w:p>
          <w:p w14:paraId="67E7986C" w14:textId="502D4331" w:rsidR="00847C24" w:rsidRPr="00847C24" w:rsidRDefault="00145D99">
            <w:pPr>
              <w:pStyle w:val="TableParagraph"/>
              <w:numPr>
                <w:ilvl w:val="0"/>
                <w:numId w:val="20"/>
              </w:numPr>
              <w:tabs>
                <w:tab w:val="left" w:pos="822"/>
              </w:tabs>
              <w:spacing w:before="8" w:line="265" w:lineRule="exact"/>
              <w:ind w:left="900"/>
              <w:jc w:val="left"/>
              <w:rPr>
                <w:sz w:val="24"/>
                <w:szCs w:val="24"/>
              </w:rPr>
            </w:pPr>
            <w:r w:rsidRPr="00145D99">
              <w:rPr>
                <w:sz w:val="24"/>
                <w:szCs w:val="24"/>
              </w:rPr>
              <w:t xml:space="preserve">Signed </w:t>
            </w:r>
            <w:hyperlink r:id="rId385" w:history="1">
              <w:r w:rsidRPr="00145D99">
                <w:rPr>
                  <w:rStyle w:val="Hyperlink"/>
                  <w:sz w:val="24"/>
                  <w:szCs w:val="24"/>
                </w:rPr>
                <w:t>Release Form</w:t>
              </w:r>
            </w:hyperlink>
            <w:r w:rsidRPr="00145D99">
              <w:rPr>
                <w:sz w:val="24"/>
                <w:szCs w:val="24"/>
              </w:rPr>
              <w:t>(s)</w:t>
            </w:r>
            <w:r w:rsidR="00847C24">
              <w:rPr>
                <w:sz w:val="24"/>
                <w:szCs w:val="24"/>
              </w:rPr>
              <w:t xml:space="preserve">, </w:t>
            </w:r>
            <w:r w:rsidRPr="00847C24">
              <w:rPr>
                <w:sz w:val="24"/>
                <w:szCs w:val="24"/>
              </w:rPr>
              <w:t>Works Cited</w:t>
            </w:r>
            <w:r w:rsidR="00847C24">
              <w:rPr>
                <w:sz w:val="24"/>
                <w:szCs w:val="24"/>
              </w:rPr>
              <w:t xml:space="preserve">, </w:t>
            </w:r>
            <w:r w:rsidR="00847C24" w:rsidRPr="00847C24">
              <w:rPr>
                <w:sz w:val="24"/>
                <w:szCs w:val="24"/>
              </w:rPr>
              <w:t xml:space="preserve">URLs to the three (3) </w:t>
            </w:r>
            <w:r w:rsidR="00847C24" w:rsidRPr="00847C24">
              <w:rPr>
                <w:bCs/>
                <w:sz w:val="24"/>
                <w:szCs w:val="24"/>
              </w:rPr>
              <w:t>Adobe XD</w:t>
            </w:r>
            <w:r w:rsidR="00847C24" w:rsidRPr="00847C24">
              <w:rPr>
                <w:bCs/>
                <w:sz w:val="24"/>
                <w:szCs w:val="24"/>
                <w:vertAlign w:val="superscript"/>
              </w:rPr>
              <w:t xml:space="preserve">® </w:t>
            </w:r>
            <w:r w:rsidR="00847C24" w:rsidRPr="00847C24">
              <w:rPr>
                <w:sz w:val="24"/>
                <w:szCs w:val="24"/>
              </w:rPr>
              <w:t>projects</w:t>
            </w:r>
            <w:r w:rsidR="00847C24">
              <w:rPr>
                <w:sz w:val="24"/>
                <w:szCs w:val="24"/>
              </w:rPr>
              <w:t xml:space="preserve"> in one (1) combined PDF </w:t>
            </w:r>
          </w:p>
          <w:p w14:paraId="08C1D88A" w14:textId="77777777" w:rsidR="00145D99" w:rsidRPr="00145D99" w:rsidRDefault="00145D99" w:rsidP="004D1120">
            <w:pPr>
              <w:jc w:val="center"/>
            </w:pPr>
            <w:r w:rsidRPr="00145D99">
              <w:rPr>
                <w:b/>
                <w:i/>
              </w:rPr>
              <w:t>All points or none are awarded by the technical judge.</w:t>
            </w:r>
          </w:p>
        </w:tc>
        <w:tc>
          <w:tcPr>
            <w:tcW w:w="1350" w:type="dxa"/>
          </w:tcPr>
          <w:p w14:paraId="0F9CCA7A" w14:textId="77777777" w:rsidR="00145D99" w:rsidRPr="00145D99" w:rsidRDefault="00145D99" w:rsidP="004D1120">
            <w:pPr>
              <w:pStyle w:val="TableParagraph"/>
              <w:jc w:val="left"/>
              <w:rPr>
                <w:b/>
                <w:sz w:val="24"/>
                <w:szCs w:val="24"/>
              </w:rPr>
            </w:pPr>
          </w:p>
          <w:p w14:paraId="0D106179" w14:textId="77777777" w:rsidR="00145D99" w:rsidRPr="00145D99" w:rsidRDefault="00145D99" w:rsidP="004D1120">
            <w:pPr>
              <w:pStyle w:val="TableParagraph"/>
              <w:spacing w:before="3"/>
              <w:jc w:val="left"/>
              <w:rPr>
                <w:b/>
                <w:sz w:val="24"/>
                <w:szCs w:val="24"/>
              </w:rPr>
            </w:pPr>
          </w:p>
          <w:p w14:paraId="48780672" w14:textId="77777777" w:rsidR="00145D99" w:rsidRPr="00145D99" w:rsidRDefault="00145D99" w:rsidP="004D1120">
            <w:pPr>
              <w:jc w:val="center"/>
            </w:pPr>
            <w:r w:rsidRPr="00145D99">
              <w:t>10</w:t>
            </w:r>
          </w:p>
        </w:tc>
        <w:tc>
          <w:tcPr>
            <w:tcW w:w="1260" w:type="dxa"/>
          </w:tcPr>
          <w:p w14:paraId="3F9C12B0" w14:textId="77777777" w:rsidR="00145D99" w:rsidRPr="00145D99" w:rsidRDefault="00145D99" w:rsidP="004D1120">
            <w:pPr>
              <w:pStyle w:val="Heading1"/>
              <w:rPr>
                <w:rFonts w:ascii="Times New Roman" w:hAnsi="Times New Roman"/>
              </w:rPr>
            </w:pPr>
          </w:p>
        </w:tc>
      </w:tr>
      <w:tr w:rsidR="00145D99" w:rsidRPr="00145D99" w14:paraId="50C9D42C" w14:textId="77777777" w:rsidTr="004D1120">
        <w:trPr>
          <w:cantSplit/>
          <w:trHeight w:val="413"/>
        </w:trPr>
        <w:tc>
          <w:tcPr>
            <w:tcW w:w="3968" w:type="dxa"/>
          </w:tcPr>
          <w:p w14:paraId="64B72F53" w14:textId="77777777" w:rsidR="00145D99" w:rsidRPr="00145D99" w:rsidRDefault="00145D99" w:rsidP="004D1120">
            <w:r w:rsidRPr="00145D99">
              <w:rPr>
                <w:b/>
              </w:rPr>
              <w:t>Content</w:t>
            </w:r>
          </w:p>
          <w:p w14:paraId="629F6947" w14:textId="77777777" w:rsidR="00145D99" w:rsidRPr="00145D99" w:rsidRDefault="00145D99" w:rsidP="004D1120">
            <w:r w:rsidRPr="00145D99">
              <w:t>Aligns to topic, depth of research</w:t>
            </w:r>
          </w:p>
        </w:tc>
        <w:tc>
          <w:tcPr>
            <w:tcW w:w="1170" w:type="dxa"/>
          </w:tcPr>
          <w:p w14:paraId="1896B8BD" w14:textId="77777777" w:rsidR="00145D99" w:rsidRPr="00145D99" w:rsidRDefault="00145D99" w:rsidP="004D1120">
            <w:pPr>
              <w:jc w:val="center"/>
            </w:pPr>
          </w:p>
          <w:p w14:paraId="6939EC5F" w14:textId="09263F42" w:rsidR="00145D99" w:rsidRPr="00145D99" w:rsidRDefault="00145D99" w:rsidP="004D1120">
            <w:pPr>
              <w:jc w:val="center"/>
            </w:pPr>
            <w:r w:rsidRPr="00145D99">
              <w:t>1</w:t>
            </w:r>
            <w:r w:rsidR="00893B75">
              <w:t>-</w:t>
            </w:r>
            <w:r w:rsidR="00847C24">
              <w:t>1</w:t>
            </w:r>
            <w:r w:rsidRPr="00145D99">
              <w:t>5</w:t>
            </w:r>
          </w:p>
          <w:p w14:paraId="6E2DDDD0" w14:textId="77777777" w:rsidR="00145D99" w:rsidRPr="00145D99" w:rsidRDefault="00145D99" w:rsidP="004D1120">
            <w:pPr>
              <w:jc w:val="center"/>
            </w:pPr>
          </w:p>
        </w:tc>
        <w:tc>
          <w:tcPr>
            <w:tcW w:w="1170" w:type="dxa"/>
          </w:tcPr>
          <w:p w14:paraId="70A36494" w14:textId="77777777" w:rsidR="00145D99" w:rsidRPr="00145D99" w:rsidRDefault="00145D99" w:rsidP="004D1120">
            <w:pPr>
              <w:jc w:val="center"/>
            </w:pPr>
          </w:p>
          <w:p w14:paraId="475670E2" w14:textId="1B558C70" w:rsidR="00145D99" w:rsidRPr="00145D99" w:rsidRDefault="00847C24" w:rsidP="004D1120">
            <w:pPr>
              <w:jc w:val="center"/>
            </w:pPr>
            <w:r>
              <w:t>1</w:t>
            </w:r>
            <w:r w:rsidR="00145D99" w:rsidRPr="00145D99">
              <w:t>6</w:t>
            </w:r>
            <w:r w:rsidR="00893B75">
              <w:t>-</w:t>
            </w:r>
            <w:r>
              <w:t>25</w:t>
            </w:r>
          </w:p>
          <w:p w14:paraId="5A357653" w14:textId="77777777" w:rsidR="00145D99" w:rsidRPr="00145D99" w:rsidRDefault="00145D99" w:rsidP="004D1120">
            <w:pPr>
              <w:jc w:val="center"/>
            </w:pPr>
          </w:p>
        </w:tc>
        <w:tc>
          <w:tcPr>
            <w:tcW w:w="990" w:type="dxa"/>
          </w:tcPr>
          <w:p w14:paraId="50094164" w14:textId="77777777" w:rsidR="00145D99" w:rsidRPr="00145D99" w:rsidRDefault="00145D99" w:rsidP="004D1120">
            <w:pPr>
              <w:jc w:val="center"/>
            </w:pPr>
          </w:p>
          <w:p w14:paraId="0E1E811B" w14:textId="3BF966C6" w:rsidR="00145D99" w:rsidRPr="00145D99" w:rsidRDefault="00847C24" w:rsidP="004D1120">
            <w:pPr>
              <w:jc w:val="center"/>
            </w:pPr>
            <w:r>
              <w:t>26</w:t>
            </w:r>
            <w:r w:rsidR="00893B75">
              <w:t>-</w:t>
            </w:r>
            <w:r w:rsidR="006D334C">
              <w:t>3</w:t>
            </w:r>
            <w:r w:rsidR="00145D99" w:rsidRPr="00145D99">
              <w:t>5</w:t>
            </w:r>
          </w:p>
          <w:p w14:paraId="434BB23D" w14:textId="77777777" w:rsidR="00145D99" w:rsidRPr="00145D99" w:rsidRDefault="00145D99" w:rsidP="004D1120">
            <w:pPr>
              <w:jc w:val="center"/>
            </w:pPr>
          </w:p>
        </w:tc>
        <w:tc>
          <w:tcPr>
            <w:tcW w:w="1350" w:type="dxa"/>
          </w:tcPr>
          <w:p w14:paraId="4A01A84C" w14:textId="77777777" w:rsidR="00145D99" w:rsidRPr="00145D99" w:rsidRDefault="00145D99" w:rsidP="004D1120">
            <w:pPr>
              <w:jc w:val="center"/>
            </w:pPr>
          </w:p>
          <w:p w14:paraId="3CA25928" w14:textId="69E89BB5" w:rsidR="00145D99" w:rsidRPr="00145D99" w:rsidRDefault="006D334C" w:rsidP="004D1120">
            <w:pPr>
              <w:jc w:val="center"/>
            </w:pPr>
            <w:r>
              <w:t>3</w:t>
            </w:r>
            <w:r w:rsidR="00145D99" w:rsidRPr="00145D99">
              <w:t>6</w:t>
            </w:r>
            <w:r w:rsidR="00893B75">
              <w:t>-</w:t>
            </w:r>
            <w:r w:rsidR="00847C24">
              <w:t>5</w:t>
            </w:r>
            <w:r w:rsidR="00145D99" w:rsidRPr="00145D99">
              <w:t>0</w:t>
            </w:r>
          </w:p>
          <w:p w14:paraId="3B431C70" w14:textId="77777777" w:rsidR="00145D99" w:rsidRPr="00145D99" w:rsidRDefault="00145D99" w:rsidP="004D1120">
            <w:pPr>
              <w:jc w:val="center"/>
            </w:pPr>
          </w:p>
        </w:tc>
        <w:tc>
          <w:tcPr>
            <w:tcW w:w="1260" w:type="dxa"/>
          </w:tcPr>
          <w:p w14:paraId="18A6C46A" w14:textId="77777777" w:rsidR="00145D99" w:rsidRPr="00145D99" w:rsidRDefault="00145D99" w:rsidP="004D1120">
            <w:pPr>
              <w:pStyle w:val="Heading1"/>
              <w:rPr>
                <w:rFonts w:ascii="Times New Roman" w:hAnsi="Times New Roman"/>
              </w:rPr>
            </w:pPr>
          </w:p>
        </w:tc>
      </w:tr>
      <w:tr w:rsidR="00145D99" w:rsidRPr="00145D99" w14:paraId="718A4A5D" w14:textId="77777777" w:rsidTr="004D1120">
        <w:trPr>
          <w:cantSplit/>
          <w:trHeight w:val="1106"/>
        </w:trPr>
        <w:tc>
          <w:tcPr>
            <w:tcW w:w="3968" w:type="dxa"/>
          </w:tcPr>
          <w:p w14:paraId="141C8E95" w14:textId="77777777" w:rsidR="00145D99" w:rsidRPr="00145D99" w:rsidRDefault="00145D99" w:rsidP="004D1120">
            <w:pPr>
              <w:numPr>
                <w:ilvl w:val="0"/>
                <w:numId w:val="12"/>
              </w:numPr>
              <w:autoSpaceDE w:val="0"/>
              <w:autoSpaceDN w:val="0"/>
              <w:ind w:left="0"/>
              <w:rPr>
                <w:b/>
              </w:rPr>
            </w:pPr>
            <w:r w:rsidRPr="00145D99">
              <w:rPr>
                <w:b/>
              </w:rPr>
              <w:t>Technique</w:t>
            </w:r>
          </w:p>
          <w:p w14:paraId="269696DD" w14:textId="00223BF2" w:rsidR="00145D99" w:rsidRPr="00145D99" w:rsidRDefault="00145D99" w:rsidP="004D1120">
            <w:pPr>
              <w:numPr>
                <w:ilvl w:val="0"/>
                <w:numId w:val="12"/>
              </w:numPr>
              <w:autoSpaceDE w:val="0"/>
              <w:autoSpaceDN w:val="0"/>
              <w:ind w:left="0"/>
            </w:pPr>
            <w:r w:rsidRPr="00145D99">
              <w:t xml:space="preserve">Aesthetic use of colors and fonts, Consistent </w:t>
            </w:r>
            <w:r w:rsidR="00077889">
              <w:t>f</w:t>
            </w:r>
            <w:r w:rsidRPr="00145D99">
              <w:t xml:space="preserve">ormat, </w:t>
            </w:r>
            <w:r w:rsidR="00077889">
              <w:t>v</w:t>
            </w:r>
            <w:r w:rsidRPr="00145D99">
              <w:t xml:space="preserve">isually </w:t>
            </w:r>
            <w:r w:rsidR="00077889">
              <w:t>o</w:t>
            </w:r>
            <w:r w:rsidRPr="00145D99">
              <w:t>rganized</w:t>
            </w:r>
          </w:p>
          <w:p w14:paraId="7A26609E" w14:textId="77777777" w:rsidR="00145D99" w:rsidRPr="00145D99" w:rsidRDefault="00145D99" w:rsidP="004D1120">
            <w:pPr>
              <w:rPr>
                <w:bCs/>
              </w:rPr>
            </w:pPr>
          </w:p>
        </w:tc>
        <w:tc>
          <w:tcPr>
            <w:tcW w:w="1170" w:type="dxa"/>
          </w:tcPr>
          <w:p w14:paraId="2D55806A" w14:textId="77777777" w:rsidR="00145D99" w:rsidRPr="00145D99" w:rsidRDefault="00145D99" w:rsidP="004D1120">
            <w:pPr>
              <w:jc w:val="center"/>
            </w:pPr>
          </w:p>
          <w:p w14:paraId="442C3574" w14:textId="3C6262CB" w:rsidR="00145D99" w:rsidRPr="00145D99" w:rsidRDefault="00145D99" w:rsidP="004D1120">
            <w:pPr>
              <w:jc w:val="center"/>
            </w:pPr>
            <w:r w:rsidRPr="00145D99">
              <w:t>1</w:t>
            </w:r>
            <w:r w:rsidR="00893B75">
              <w:t>-</w:t>
            </w:r>
            <w:r w:rsidRPr="00145D99">
              <w:t>5</w:t>
            </w:r>
          </w:p>
          <w:p w14:paraId="6F0B7FE6" w14:textId="77777777" w:rsidR="00145D99" w:rsidRPr="00145D99" w:rsidRDefault="00145D99" w:rsidP="004D1120">
            <w:pPr>
              <w:jc w:val="center"/>
            </w:pPr>
          </w:p>
        </w:tc>
        <w:tc>
          <w:tcPr>
            <w:tcW w:w="1170" w:type="dxa"/>
          </w:tcPr>
          <w:p w14:paraId="273695D0" w14:textId="77777777" w:rsidR="00145D99" w:rsidRPr="00145D99" w:rsidRDefault="00145D99" w:rsidP="004D1120">
            <w:pPr>
              <w:jc w:val="center"/>
            </w:pPr>
          </w:p>
          <w:p w14:paraId="741E1EC2" w14:textId="2574E236" w:rsidR="00145D99" w:rsidRPr="00145D99" w:rsidRDefault="00145D99" w:rsidP="004D1120">
            <w:pPr>
              <w:jc w:val="center"/>
            </w:pPr>
            <w:r w:rsidRPr="00145D99">
              <w:t>6</w:t>
            </w:r>
            <w:r w:rsidR="00893B75">
              <w:t>-</w:t>
            </w:r>
            <w:r w:rsidRPr="00145D99">
              <w:t>10</w:t>
            </w:r>
          </w:p>
          <w:p w14:paraId="428EDC48" w14:textId="77777777" w:rsidR="00145D99" w:rsidRPr="00145D99" w:rsidRDefault="00145D99" w:rsidP="004D1120">
            <w:pPr>
              <w:jc w:val="center"/>
            </w:pPr>
          </w:p>
        </w:tc>
        <w:tc>
          <w:tcPr>
            <w:tcW w:w="990" w:type="dxa"/>
          </w:tcPr>
          <w:p w14:paraId="7DA58DE5" w14:textId="77777777" w:rsidR="00145D99" w:rsidRPr="00145D99" w:rsidRDefault="00145D99" w:rsidP="004D1120">
            <w:pPr>
              <w:jc w:val="center"/>
            </w:pPr>
          </w:p>
          <w:p w14:paraId="53417EEE" w14:textId="1016F907" w:rsidR="00145D99" w:rsidRPr="00145D99" w:rsidRDefault="00145D99" w:rsidP="004D1120">
            <w:pPr>
              <w:jc w:val="center"/>
            </w:pPr>
            <w:r w:rsidRPr="00145D99">
              <w:t>11</w:t>
            </w:r>
            <w:r w:rsidR="00893B75">
              <w:t>-</w:t>
            </w:r>
            <w:r w:rsidRPr="00145D99">
              <w:t>15</w:t>
            </w:r>
          </w:p>
          <w:p w14:paraId="12AF4A4E" w14:textId="77777777" w:rsidR="00145D99" w:rsidRPr="00145D99" w:rsidRDefault="00145D99" w:rsidP="004D1120">
            <w:pPr>
              <w:jc w:val="center"/>
            </w:pPr>
          </w:p>
        </w:tc>
        <w:tc>
          <w:tcPr>
            <w:tcW w:w="1350" w:type="dxa"/>
          </w:tcPr>
          <w:p w14:paraId="69C23DA4" w14:textId="77777777" w:rsidR="00145D99" w:rsidRPr="00145D99" w:rsidRDefault="00145D99" w:rsidP="004D1120">
            <w:pPr>
              <w:jc w:val="center"/>
            </w:pPr>
          </w:p>
          <w:p w14:paraId="5BC3BC54" w14:textId="5C5C38FD" w:rsidR="00145D99" w:rsidRPr="00145D99" w:rsidRDefault="00145D99" w:rsidP="004D1120">
            <w:pPr>
              <w:jc w:val="center"/>
            </w:pPr>
            <w:r w:rsidRPr="00145D99">
              <w:t>16</w:t>
            </w:r>
            <w:r w:rsidR="00893B75">
              <w:t>-</w:t>
            </w:r>
            <w:r w:rsidRPr="00145D99">
              <w:t>20</w:t>
            </w:r>
          </w:p>
          <w:p w14:paraId="7F1CD71A" w14:textId="77777777" w:rsidR="00145D99" w:rsidRPr="00145D99" w:rsidRDefault="00145D99" w:rsidP="004D1120">
            <w:pPr>
              <w:jc w:val="center"/>
            </w:pPr>
          </w:p>
        </w:tc>
        <w:tc>
          <w:tcPr>
            <w:tcW w:w="1260" w:type="dxa"/>
          </w:tcPr>
          <w:p w14:paraId="1074F290" w14:textId="77777777" w:rsidR="00145D99" w:rsidRPr="00145D99" w:rsidRDefault="00145D99" w:rsidP="004D1120">
            <w:pPr>
              <w:pStyle w:val="Heading1"/>
              <w:rPr>
                <w:rFonts w:ascii="Times New Roman" w:hAnsi="Times New Roman"/>
              </w:rPr>
            </w:pPr>
          </w:p>
        </w:tc>
      </w:tr>
      <w:tr w:rsidR="00145D99" w:rsidRPr="00145D99" w14:paraId="035D6B66" w14:textId="77777777" w:rsidTr="004D1120">
        <w:trPr>
          <w:cantSplit/>
          <w:trHeight w:val="377"/>
        </w:trPr>
        <w:tc>
          <w:tcPr>
            <w:tcW w:w="3968" w:type="dxa"/>
          </w:tcPr>
          <w:p w14:paraId="401086CB" w14:textId="2736D5E5" w:rsidR="00145D99" w:rsidRPr="00847C24" w:rsidRDefault="00145D99" w:rsidP="004D1120">
            <w:pPr>
              <w:numPr>
                <w:ilvl w:val="0"/>
                <w:numId w:val="11"/>
              </w:numPr>
              <w:autoSpaceDE w:val="0"/>
              <w:autoSpaceDN w:val="0"/>
              <w:ind w:left="0"/>
              <w:rPr>
                <w:b/>
              </w:rPr>
            </w:pPr>
            <w:r w:rsidRPr="00145D99">
              <w:rPr>
                <w:b/>
              </w:rPr>
              <w:t>Creativity/Originality</w:t>
            </w:r>
          </w:p>
        </w:tc>
        <w:tc>
          <w:tcPr>
            <w:tcW w:w="1170" w:type="dxa"/>
          </w:tcPr>
          <w:p w14:paraId="550FFF6C" w14:textId="77777777" w:rsidR="00145D99" w:rsidRPr="00145D99" w:rsidRDefault="00145D99" w:rsidP="004D1120"/>
          <w:p w14:paraId="208FE660" w14:textId="59032BA2" w:rsidR="00145D99" w:rsidRPr="00145D99" w:rsidRDefault="00145D99" w:rsidP="004D1120">
            <w:pPr>
              <w:jc w:val="center"/>
            </w:pPr>
            <w:r w:rsidRPr="00145D99">
              <w:t>1</w:t>
            </w:r>
            <w:r w:rsidR="00893B75">
              <w:t>-</w:t>
            </w:r>
            <w:r w:rsidRPr="00145D99">
              <w:t>5</w:t>
            </w:r>
          </w:p>
        </w:tc>
        <w:tc>
          <w:tcPr>
            <w:tcW w:w="1170" w:type="dxa"/>
          </w:tcPr>
          <w:p w14:paraId="4B85AD91" w14:textId="77777777" w:rsidR="00145D99" w:rsidRPr="00145D99" w:rsidRDefault="00145D99" w:rsidP="004D1120">
            <w:pPr>
              <w:jc w:val="center"/>
            </w:pPr>
          </w:p>
          <w:p w14:paraId="2913EA17" w14:textId="69ADCB01" w:rsidR="00145D99" w:rsidRPr="00145D99" w:rsidRDefault="00145D99" w:rsidP="004D1120">
            <w:pPr>
              <w:jc w:val="center"/>
            </w:pPr>
            <w:r w:rsidRPr="00145D99">
              <w:t>6</w:t>
            </w:r>
            <w:r w:rsidR="00893B75">
              <w:t>-</w:t>
            </w:r>
            <w:r w:rsidRPr="00145D99">
              <w:t>10</w:t>
            </w:r>
          </w:p>
        </w:tc>
        <w:tc>
          <w:tcPr>
            <w:tcW w:w="990" w:type="dxa"/>
          </w:tcPr>
          <w:p w14:paraId="7C084A4B" w14:textId="77777777" w:rsidR="00145D99" w:rsidRPr="00145D99" w:rsidRDefault="00145D99" w:rsidP="004D1120">
            <w:pPr>
              <w:jc w:val="center"/>
            </w:pPr>
          </w:p>
          <w:p w14:paraId="451559F8" w14:textId="4B51C772" w:rsidR="00145D99" w:rsidRPr="00145D99" w:rsidRDefault="00145D99" w:rsidP="004D1120">
            <w:pPr>
              <w:jc w:val="center"/>
            </w:pPr>
            <w:r w:rsidRPr="00145D99">
              <w:t>11</w:t>
            </w:r>
            <w:r w:rsidR="00893B75">
              <w:t>-</w:t>
            </w:r>
            <w:r w:rsidRPr="00145D99">
              <w:t>15</w:t>
            </w:r>
          </w:p>
        </w:tc>
        <w:tc>
          <w:tcPr>
            <w:tcW w:w="1350" w:type="dxa"/>
          </w:tcPr>
          <w:p w14:paraId="5F2947C6" w14:textId="77777777" w:rsidR="00145D99" w:rsidRPr="00145D99" w:rsidRDefault="00145D99" w:rsidP="004D1120"/>
          <w:p w14:paraId="74481A90" w14:textId="1B5D3157" w:rsidR="00145D99" w:rsidRPr="00145D99" w:rsidRDefault="00145D99" w:rsidP="004D1120">
            <w:pPr>
              <w:jc w:val="center"/>
            </w:pPr>
            <w:r w:rsidRPr="00145D99">
              <w:t>16</w:t>
            </w:r>
            <w:r w:rsidR="00893B75">
              <w:t>-</w:t>
            </w:r>
            <w:r w:rsidRPr="00145D99">
              <w:t>20</w:t>
            </w:r>
          </w:p>
        </w:tc>
        <w:tc>
          <w:tcPr>
            <w:tcW w:w="1260" w:type="dxa"/>
          </w:tcPr>
          <w:p w14:paraId="0D2FF1D7" w14:textId="77777777" w:rsidR="00145D99" w:rsidRPr="00145D99" w:rsidRDefault="00145D99" w:rsidP="004D1120">
            <w:pPr>
              <w:pStyle w:val="Heading1"/>
              <w:rPr>
                <w:rFonts w:ascii="Times New Roman" w:hAnsi="Times New Roman"/>
              </w:rPr>
            </w:pPr>
          </w:p>
        </w:tc>
      </w:tr>
      <w:tr w:rsidR="00145D99" w:rsidRPr="00145D99" w14:paraId="48B574B3" w14:textId="77777777" w:rsidTr="004D1120">
        <w:trPr>
          <w:cantSplit/>
          <w:trHeight w:val="966"/>
        </w:trPr>
        <w:tc>
          <w:tcPr>
            <w:tcW w:w="3968" w:type="dxa"/>
          </w:tcPr>
          <w:p w14:paraId="31EDD490" w14:textId="77777777" w:rsidR="00145D99" w:rsidRPr="00145D99" w:rsidRDefault="00145D99" w:rsidP="004D1120">
            <w:pPr>
              <w:pStyle w:val="BodyText"/>
              <w:tabs>
                <w:tab w:val="left" w:pos="342"/>
              </w:tabs>
              <w:rPr>
                <w:b/>
                <w:sz w:val="24"/>
                <w:szCs w:val="24"/>
              </w:rPr>
            </w:pPr>
            <w:r w:rsidRPr="00145D99">
              <w:rPr>
                <w:b/>
                <w:sz w:val="24"/>
                <w:szCs w:val="24"/>
              </w:rPr>
              <w:t>Influence</w:t>
            </w:r>
          </w:p>
          <w:p w14:paraId="0C006E1C" w14:textId="46D6DE93" w:rsidR="00145D99" w:rsidRPr="00145D99" w:rsidRDefault="00145D99" w:rsidP="004D1120">
            <w:pPr>
              <w:rPr>
                <w:bCs/>
              </w:rPr>
            </w:pPr>
            <w:r w:rsidRPr="00145D99">
              <w:t>Influences audience</w:t>
            </w:r>
            <w:r w:rsidR="006D334C">
              <w:t>, gains attention, and has eye appeal</w:t>
            </w:r>
          </w:p>
        </w:tc>
        <w:tc>
          <w:tcPr>
            <w:tcW w:w="1170" w:type="dxa"/>
          </w:tcPr>
          <w:p w14:paraId="078CDAD4" w14:textId="77777777" w:rsidR="00145D99" w:rsidRPr="00145D99" w:rsidRDefault="00145D99" w:rsidP="004D1120"/>
          <w:p w14:paraId="41B3A266" w14:textId="613A90AC" w:rsidR="00145D99" w:rsidRPr="00145D99" w:rsidRDefault="00145D99" w:rsidP="004D1120">
            <w:pPr>
              <w:jc w:val="center"/>
            </w:pPr>
            <w:r w:rsidRPr="00145D99">
              <w:t>1</w:t>
            </w:r>
            <w:r w:rsidR="00893B75">
              <w:t>-</w:t>
            </w:r>
            <w:r w:rsidRPr="00145D99">
              <w:t>5</w:t>
            </w:r>
          </w:p>
          <w:p w14:paraId="236A036A" w14:textId="77777777" w:rsidR="00145D99" w:rsidRPr="00145D99" w:rsidRDefault="00145D99" w:rsidP="004D1120">
            <w:pPr>
              <w:jc w:val="center"/>
            </w:pPr>
          </w:p>
        </w:tc>
        <w:tc>
          <w:tcPr>
            <w:tcW w:w="1170" w:type="dxa"/>
          </w:tcPr>
          <w:p w14:paraId="3511C39D" w14:textId="77777777" w:rsidR="00145D99" w:rsidRPr="00145D99" w:rsidRDefault="00145D99" w:rsidP="004D1120">
            <w:pPr>
              <w:jc w:val="center"/>
            </w:pPr>
          </w:p>
          <w:p w14:paraId="058A2A2B" w14:textId="1ECD0DEC" w:rsidR="00145D99" w:rsidRPr="00145D99" w:rsidRDefault="00145D99" w:rsidP="004D1120">
            <w:pPr>
              <w:jc w:val="center"/>
            </w:pPr>
            <w:r w:rsidRPr="00145D99">
              <w:t>6</w:t>
            </w:r>
            <w:r w:rsidR="00893B75">
              <w:t>-</w:t>
            </w:r>
            <w:r w:rsidRPr="00145D99">
              <w:t>10</w:t>
            </w:r>
          </w:p>
          <w:p w14:paraId="208055B7" w14:textId="77777777" w:rsidR="00145D99" w:rsidRPr="00145D99" w:rsidRDefault="00145D99" w:rsidP="004D1120">
            <w:pPr>
              <w:jc w:val="center"/>
            </w:pPr>
          </w:p>
        </w:tc>
        <w:tc>
          <w:tcPr>
            <w:tcW w:w="990" w:type="dxa"/>
          </w:tcPr>
          <w:p w14:paraId="766519C1" w14:textId="77777777" w:rsidR="00145D99" w:rsidRPr="00145D99" w:rsidRDefault="00145D99" w:rsidP="004D1120">
            <w:pPr>
              <w:jc w:val="center"/>
            </w:pPr>
          </w:p>
          <w:p w14:paraId="1F99FDDF" w14:textId="3B9BDEBE" w:rsidR="00145D99" w:rsidRPr="00145D99" w:rsidRDefault="00145D99" w:rsidP="004D1120">
            <w:pPr>
              <w:jc w:val="center"/>
            </w:pPr>
            <w:r w:rsidRPr="00145D99">
              <w:t>11</w:t>
            </w:r>
            <w:r w:rsidR="00893B75">
              <w:t>-</w:t>
            </w:r>
            <w:r w:rsidRPr="00145D99">
              <w:t>15</w:t>
            </w:r>
          </w:p>
          <w:p w14:paraId="71AD181E" w14:textId="77777777" w:rsidR="00145D99" w:rsidRPr="00145D99" w:rsidRDefault="00145D99" w:rsidP="004D1120">
            <w:pPr>
              <w:jc w:val="center"/>
            </w:pPr>
          </w:p>
        </w:tc>
        <w:tc>
          <w:tcPr>
            <w:tcW w:w="1350" w:type="dxa"/>
          </w:tcPr>
          <w:p w14:paraId="18833B60" w14:textId="77777777" w:rsidR="00145D99" w:rsidRPr="00145D99" w:rsidRDefault="00145D99" w:rsidP="004D1120">
            <w:pPr>
              <w:jc w:val="center"/>
            </w:pPr>
          </w:p>
          <w:p w14:paraId="7D898ABE" w14:textId="65BCE7DA" w:rsidR="00145D99" w:rsidRPr="00145D99" w:rsidRDefault="00145D99" w:rsidP="004D1120">
            <w:pPr>
              <w:jc w:val="center"/>
            </w:pPr>
            <w:r w:rsidRPr="00145D99">
              <w:t>16</w:t>
            </w:r>
            <w:r w:rsidR="00893B75">
              <w:t>-</w:t>
            </w:r>
            <w:r w:rsidRPr="00145D99">
              <w:t>20</w:t>
            </w:r>
          </w:p>
          <w:p w14:paraId="209C960F" w14:textId="77777777" w:rsidR="00145D99" w:rsidRPr="00145D99" w:rsidRDefault="00145D99" w:rsidP="004D1120">
            <w:pPr>
              <w:jc w:val="center"/>
            </w:pPr>
          </w:p>
        </w:tc>
        <w:tc>
          <w:tcPr>
            <w:tcW w:w="1260" w:type="dxa"/>
          </w:tcPr>
          <w:p w14:paraId="32357AD1" w14:textId="77777777" w:rsidR="00145D99" w:rsidRPr="00145D99" w:rsidRDefault="00145D99" w:rsidP="004D1120">
            <w:pPr>
              <w:pStyle w:val="Heading1"/>
              <w:rPr>
                <w:rFonts w:ascii="Times New Roman" w:hAnsi="Times New Roman"/>
              </w:rPr>
            </w:pPr>
          </w:p>
        </w:tc>
      </w:tr>
      <w:tr w:rsidR="00145D99" w:rsidRPr="00145D99" w14:paraId="3819B517" w14:textId="77777777" w:rsidTr="004D1120">
        <w:trPr>
          <w:cantSplit/>
          <w:trHeight w:val="966"/>
        </w:trPr>
        <w:tc>
          <w:tcPr>
            <w:tcW w:w="3968" w:type="dxa"/>
          </w:tcPr>
          <w:p w14:paraId="744AC985" w14:textId="77777777" w:rsidR="00145D99" w:rsidRPr="00145D99" w:rsidRDefault="00145D99" w:rsidP="004D1120">
            <w:pPr>
              <w:pStyle w:val="BodyText"/>
              <w:tabs>
                <w:tab w:val="left" w:pos="342"/>
              </w:tabs>
              <w:rPr>
                <w:b/>
                <w:sz w:val="24"/>
                <w:szCs w:val="24"/>
              </w:rPr>
            </w:pPr>
            <w:r w:rsidRPr="00145D99">
              <w:rPr>
                <w:b/>
                <w:sz w:val="24"/>
                <w:szCs w:val="24"/>
              </w:rPr>
              <w:t>Innovative Technology</w:t>
            </w:r>
          </w:p>
          <w:p w14:paraId="7421F2FE" w14:textId="1B178551" w:rsidR="00145D99" w:rsidRPr="00145D99" w:rsidRDefault="00145D99" w:rsidP="004D1120">
            <w:pPr>
              <w:rPr>
                <w:bCs/>
              </w:rPr>
            </w:pPr>
            <w:r w:rsidRPr="00145D99">
              <w:t>Variety of form factors are represented (desktop, mobile</w:t>
            </w:r>
            <w:r w:rsidR="00847C24">
              <w:t xml:space="preserve"> </w:t>
            </w:r>
            <w:r w:rsidRPr="00145D99">
              <w:t>app) to demonstrate cross</w:t>
            </w:r>
            <w:r w:rsidR="00893B75">
              <w:t>-</w:t>
            </w:r>
            <w:r w:rsidRPr="00145D99">
              <w:t>platform branding</w:t>
            </w:r>
          </w:p>
        </w:tc>
        <w:tc>
          <w:tcPr>
            <w:tcW w:w="1170" w:type="dxa"/>
          </w:tcPr>
          <w:p w14:paraId="5573E7E4" w14:textId="77777777" w:rsidR="00145D99" w:rsidRPr="00145D99" w:rsidRDefault="00145D99" w:rsidP="004D1120"/>
          <w:p w14:paraId="5A940C23" w14:textId="70623636" w:rsidR="00145D99" w:rsidRPr="00145D99" w:rsidRDefault="00145D99" w:rsidP="004D1120">
            <w:pPr>
              <w:jc w:val="center"/>
            </w:pPr>
            <w:r w:rsidRPr="00145D99">
              <w:t>1</w:t>
            </w:r>
            <w:r w:rsidR="00893B75">
              <w:t>-</w:t>
            </w:r>
            <w:r w:rsidRPr="00145D99">
              <w:t>5</w:t>
            </w:r>
          </w:p>
          <w:p w14:paraId="7CA293A5" w14:textId="77777777" w:rsidR="00145D99" w:rsidRPr="00145D99" w:rsidRDefault="00145D99" w:rsidP="004D1120">
            <w:pPr>
              <w:jc w:val="center"/>
            </w:pPr>
          </w:p>
        </w:tc>
        <w:tc>
          <w:tcPr>
            <w:tcW w:w="1170" w:type="dxa"/>
          </w:tcPr>
          <w:p w14:paraId="04072797" w14:textId="77777777" w:rsidR="00145D99" w:rsidRPr="00145D99" w:rsidRDefault="00145D99" w:rsidP="004D1120">
            <w:pPr>
              <w:jc w:val="center"/>
            </w:pPr>
          </w:p>
          <w:p w14:paraId="21868F11" w14:textId="02C6A1E5" w:rsidR="00145D99" w:rsidRPr="00145D99" w:rsidRDefault="00145D99" w:rsidP="004D1120">
            <w:pPr>
              <w:jc w:val="center"/>
            </w:pPr>
            <w:r w:rsidRPr="00145D99">
              <w:t>6</w:t>
            </w:r>
            <w:r w:rsidR="00893B75">
              <w:t>-</w:t>
            </w:r>
            <w:r w:rsidRPr="00145D99">
              <w:t>10</w:t>
            </w:r>
          </w:p>
          <w:p w14:paraId="422B5664" w14:textId="77777777" w:rsidR="00145D99" w:rsidRPr="00145D99" w:rsidRDefault="00145D99" w:rsidP="004D1120">
            <w:pPr>
              <w:jc w:val="center"/>
            </w:pPr>
          </w:p>
        </w:tc>
        <w:tc>
          <w:tcPr>
            <w:tcW w:w="990" w:type="dxa"/>
          </w:tcPr>
          <w:p w14:paraId="139E24A8" w14:textId="77777777" w:rsidR="00145D99" w:rsidRPr="00145D99" w:rsidRDefault="00145D99" w:rsidP="004D1120">
            <w:pPr>
              <w:jc w:val="center"/>
            </w:pPr>
          </w:p>
          <w:p w14:paraId="34F0EAD8" w14:textId="193D6D70" w:rsidR="00145D99" w:rsidRPr="00145D99" w:rsidRDefault="00145D99" w:rsidP="004D1120">
            <w:pPr>
              <w:jc w:val="center"/>
            </w:pPr>
            <w:r w:rsidRPr="00145D99">
              <w:t>11</w:t>
            </w:r>
            <w:r w:rsidR="00893B75">
              <w:t>-</w:t>
            </w:r>
            <w:r w:rsidRPr="00145D99">
              <w:t>15</w:t>
            </w:r>
          </w:p>
          <w:p w14:paraId="196E2196" w14:textId="77777777" w:rsidR="00145D99" w:rsidRPr="00145D99" w:rsidRDefault="00145D99" w:rsidP="004D1120">
            <w:pPr>
              <w:jc w:val="center"/>
            </w:pPr>
          </w:p>
        </w:tc>
        <w:tc>
          <w:tcPr>
            <w:tcW w:w="1350" w:type="dxa"/>
          </w:tcPr>
          <w:p w14:paraId="310B250D" w14:textId="77777777" w:rsidR="00145D99" w:rsidRPr="00145D99" w:rsidRDefault="00145D99" w:rsidP="004D1120">
            <w:pPr>
              <w:jc w:val="center"/>
            </w:pPr>
          </w:p>
          <w:p w14:paraId="139927FC" w14:textId="649C31B6" w:rsidR="00145D99" w:rsidRPr="00145D99" w:rsidRDefault="00145D99" w:rsidP="004D1120">
            <w:pPr>
              <w:jc w:val="center"/>
            </w:pPr>
            <w:r w:rsidRPr="00145D99">
              <w:t>16</w:t>
            </w:r>
            <w:r w:rsidR="00893B75">
              <w:t>-</w:t>
            </w:r>
            <w:r w:rsidRPr="00145D99">
              <w:t>20</w:t>
            </w:r>
          </w:p>
          <w:p w14:paraId="759FB43A" w14:textId="77777777" w:rsidR="00145D99" w:rsidRPr="00145D99" w:rsidRDefault="00145D99" w:rsidP="004D1120">
            <w:pPr>
              <w:jc w:val="center"/>
            </w:pPr>
          </w:p>
        </w:tc>
        <w:tc>
          <w:tcPr>
            <w:tcW w:w="1260" w:type="dxa"/>
          </w:tcPr>
          <w:p w14:paraId="0AD2126E" w14:textId="77777777" w:rsidR="00145D99" w:rsidRPr="00145D99" w:rsidRDefault="00145D99" w:rsidP="004D1120">
            <w:pPr>
              <w:pStyle w:val="Heading1"/>
              <w:rPr>
                <w:rFonts w:ascii="Times New Roman" w:hAnsi="Times New Roman"/>
              </w:rPr>
            </w:pPr>
          </w:p>
        </w:tc>
      </w:tr>
      <w:tr w:rsidR="00145D99" w:rsidRPr="00145D99" w14:paraId="6B4E2AE1" w14:textId="77777777" w:rsidTr="004D1120">
        <w:trPr>
          <w:cantSplit/>
          <w:trHeight w:val="966"/>
        </w:trPr>
        <w:tc>
          <w:tcPr>
            <w:tcW w:w="3968" w:type="dxa"/>
          </w:tcPr>
          <w:p w14:paraId="4D4516DC" w14:textId="77777777" w:rsidR="00145D99" w:rsidRPr="00145D99" w:rsidRDefault="00145D99" w:rsidP="004D1120">
            <w:pPr>
              <w:pStyle w:val="BodyText"/>
              <w:tabs>
                <w:tab w:val="left" w:pos="342"/>
              </w:tabs>
              <w:rPr>
                <w:b/>
                <w:sz w:val="24"/>
                <w:szCs w:val="24"/>
              </w:rPr>
            </w:pPr>
            <w:r w:rsidRPr="00145D99">
              <w:rPr>
                <w:b/>
                <w:sz w:val="24"/>
                <w:szCs w:val="24"/>
              </w:rPr>
              <w:t>Grammar</w:t>
            </w:r>
          </w:p>
          <w:p w14:paraId="6E8AD826" w14:textId="4E953D7D" w:rsidR="00145D99" w:rsidRPr="00145D99" w:rsidRDefault="00145D99" w:rsidP="004D1120">
            <w:pPr>
              <w:rPr>
                <w:bCs/>
              </w:rPr>
            </w:pPr>
            <w:r w:rsidRPr="00145D99">
              <w:t xml:space="preserve">Spelling, </w:t>
            </w:r>
            <w:r w:rsidR="00077889">
              <w:t>p</w:t>
            </w:r>
            <w:r w:rsidRPr="00145D99">
              <w:t xml:space="preserve">unctuation, and </w:t>
            </w:r>
            <w:r w:rsidR="00077889">
              <w:t>u</w:t>
            </w:r>
            <w:r w:rsidRPr="00145D99">
              <w:t>sage</w:t>
            </w:r>
          </w:p>
        </w:tc>
        <w:tc>
          <w:tcPr>
            <w:tcW w:w="1170" w:type="dxa"/>
          </w:tcPr>
          <w:p w14:paraId="5F932F07" w14:textId="77777777" w:rsidR="00145D99" w:rsidRPr="00145D99" w:rsidRDefault="00145D99" w:rsidP="004D1120">
            <w:pPr>
              <w:jc w:val="center"/>
            </w:pPr>
            <w:r w:rsidRPr="00145D99">
              <w:t>0</w:t>
            </w:r>
          </w:p>
          <w:p w14:paraId="2C7FF7E3" w14:textId="77777777" w:rsidR="00145D99" w:rsidRPr="00145D99" w:rsidRDefault="00145D99" w:rsidP="004D1120">
            <w:pPr>
              <w:jc w:val="center"/>
            </w:pPr>
            <w:r w:rsidRPr="00145D99">
              <w:t>(3+ errors)</w:t>
            </w:r>
          </w:p>
        </w:tc>
        <w:tc>
          <w:tcPr>
            <w:tcW w:w="1170" w:type="dxa"/>
          </w:tcPr>
          <w:p w14:paraId="445578DC" w14:textId="77777777" w:rsidR="00145D99" w:rsidRPr="00145D99" w:rsidRDefault="00145D99" w:rsidP="004D1120">
            <w:pPr>
              <w:jc w:val="center"/>
            </w:pPr>
            <w:r w:rsidRPr="00145D99">
              <w:t>5</w:t>
            </w:r>
          </w:p>
          <w:p w14:paraId="1E0A6F02" w14:textId="77777777" w:rsidR="00145D99" w:rsidRPr="00145D99" w:rsidRDefault="00145D99" w:rsidP="004D1120">
            <w:pPr>
              <w:jc w:val="center"/>
            </w:pPr>
            <w:r w:rsidRPr="00145D99">
              <w:t>(2 errors)</w:t>
            </w:r>
          </w:p>
        </w:tc>
        <w:tc>
          <w:tcPr>
            <w:tcW w:w="990" w:type="dxa"/>
          </w:tcPr>
          <w:p w14:paraId="11516676" w14:textId="77777777" w:rsidR="00145D99" w:rsidRPr="00145D99" w:rsidRDefault="00145D99" w:rsidP="004D1120">
            <w:pPr>
              <w:jc w:val="center"/>
            </w:pPr>
            <w:r w:rsidRPr="00145D99">
              <w:t>10</w:t>
            </w:r>
          </w:p>
          <w:p w14:paraId="7AD48253" w14:textId="77777777" w:rsidR="00145D99" w:rsidRPr="00145D99" w:rsidRDefault="00145D99" w:rsidP="004D1120">
            <w:pPr>
              <w:jc w:val="center"/>
            </w:pPr>
            <w:r w:rsidRPr="00145D99">
              <w:t>(1 error)</w:t>
            </w:r>
          </w:p>
        </w:tc>
        <w:tc>
          <w:tcPr>
            <w:tcW w:w="1350" w:type="dxa"/>
          </w:tcPr>
          <w:p w14:paraId="4598929A" w14:textId="77777777" w:rsidR="00145D99" w:rsidRPr="00145D99" w:rsidRDefault="00145D99" w:rsidP="004D1120">
            <w:pPr>
              <w:jc w:val="center"/>
            </w:pPr>
            <w:r w:rsidRPr="00145D99">
              <w:t>20</w:t>
            </w:r>
          </w:p>
          <w:p w14:paraId="093CFFE1" w14:textId="77777777" w:rsidR="00145D99" w:rsidRPr="00145D99" w:rsidRDefault="00145D99" w:rsidP="004D1120">
            <w:pPr>
              <w:jc w:val="center"/>
            </w:pPr>
            <w:r w:rsidRPr="00145D99">
              <w:t>(0 errors)</w:t>
            </w:r>
          </w:p>
        </w:tc>
        <w:tc>
          <w:tcPr>
            <w:tcW w:w="1260" w:type="dxa"/>
          </w:tcPr>
          <w:p w14:paraId="04311DBA" w14:textId="77777777" w:rsidR="00145D99" w:rsidRPr="00145D99" w:rsidRDefault="00145D99" w:rsidP="004D1120">
            <w:pPr>
              <w:pStyle w:val="Heading1"/>
              <w:rPr>
                <w:rFonts w:ascii="Times New Roman" w:hAnsi="Times New Roman"/>
              </w:rPr>
            </w:pPr>
          </w:p>
        </w:tc>
      </w:tr>
      <w:tr w:rsidR="00145D99" w:rsidRPr="00145D99" w14:paraId="0FD8AE6F" w14:textId="77777777" w:rsidTr="004D1120">
        <w:trPr>
          <w:cantSplit/>
          <w:trHeight w:val="966"/>
        </w:trPr>
        <w:tc>
          <w:tcPr>
            <w:tcW w:w="3968" w:type="dxa"/>
          </w:tcPr>
          <w:p w14:paraId="475F8158" w14:textId="77777777" w:rsidR="00145D99" w:rsidRPr="00145D99" w:rsidRDefault="00145D99" w:rsidP="004D1120">
            <w:pPr>
              <w:rPr>
                <w:bCs/>
              </w:rPr>
            </w:pPr>
            <w:r w:rsidRPr="00145D99">
              <w:rPr>
                <w:bCs/>
              </w:rPr>
              <w:t xml:space="preserve">Considerations of user flow for an intuitive and enjoyable user experience </w:t>
            </w:r>
          </w:p>
        </w:tc>
        <w:tc>
          <w:tcPr>
            <w:tcW w:w="1170" w:type="dxa"/>
          </w:tcPr>
          <w:p w14:paraId="35F1F74C" w14:textId="77777777" w:rsidR="00145D99" w:rsidRPr="00145D99" w:rsidRDefault="00145D99" w:rsidP="004D1120">
            <w:pPr>
              <w:jc w:val="center"/>
            </w:pPr>
          </w:p>
          <w:p w14:paraId="1EA8DF6D" w14:textId="4E64CF1C" w:rsidR="00145D99" w:rsidRPr="00145D99" w:rsidRDefault="00145D99" w:rsidP="004D1120">
            <w:pPr>
              <w:jc w:val="center"/>
            </w:pPr>
            <w:r w:rsidRPr="00145D99">
              <w:t>1</w:t>
            </w:r>
            <w:r w:rsidR="00893B75">
              <w:t>-</w:t>
            </w:r>
            <w:r w:rsidRPr="00145D99">
              <w:t>5</w:t>
            </w:r>
          </w:p>
          <w:p w14:paraId="4F9010A5" w14:textId="77777777" w:rsidR="00145D99" w:rsidRPr="00145D99" w:rsidRDefault="00145D99" w:rsidP="004D1120">
            <w:pPr>
              <w:jc w:val="center"/>
            </w:pPr>
          </w:p>
        </w:tc>
        <w:tc>
          <w:tcPr>
            <w:tcW w:w="1170" w:type="dxa"/>
          </w:tcPr>
          <w:p w14:paraId="64DB5EAF" w14:textId="77777777" w:rsidR="00145D99" w:rsidRPr="00145D99" w:rsidRDefault="00145D99" w:rsidP="004D1120">
            <w:pPr>
              <w:jc w:val="center"/>
            </w:pPr>
          </w:p>
          <w:p w14:paraId="4ECC4A1F" w14:textId="0C6A31D4" w:rsidR="00145D99" w:rsidRPr="00145D99" w:rsidRDefault="00145D99" w:rsidP="004D1120">
            <w:pPr>
              <w:jc w:val="center"/>
            </w:pPr>
            <w:r w:rsidRPr="00145D99">
              <w:t>6</w:t>
            </w:r>
            <w:r w:rsidR="00893B75">
              <w:t>-</w:t>
            </w:r>
            <w:r w:rsidRPr="00145D99">
              <w:t>10</w:t>
            </w:r>
          </w:p>
          <w:p w14:paraId="0E446C58" w14:textId="77777777" w:rsidR="00145D99" w:rsidRPr="00145D99" w:rsidRDefault="00145D99" w:rsidP="004D1120">
            <w:pPr>
              <w:jc w:val="center"/>
            </w:pPr>
          </w:p>
        </w:tc>
        <w:tc>
          <w:tcPr>
            <w:tcW w:w="990" w:type="dxa"/>
          </w:tcPr>
          <w:p w14:paraId="71FD20B7" w14:textId="77777777" w:rsidR="00145D99" w:rsidRPr="00145D99" w:rsidRDefault="00145D99" w:rsidP="004D1120">
            <w:pPr>
              <w:jc w:val="center"/>
            </w:pPr>
          </w:p>
          <w:p w14:paraId="16DD07E4" w14:textId="61063E85" w:rsidR="00145D99" w:rsidRPr="00145D99" w:rsidRDefault="00145D99" w:rsidP="004D1120">
            <w:pPr>
              <w:jc w:val="center"/>
            </w:pPr>
            <w:r w:rsidRPr="00145D99">
              <w:t>11</w:t>
            </w:r>
            <w:r w:rsidR="00893B75">
              <w:t>-</w:t>
            </w:r>
            <w:r w:rsidRPr="00145D99">
              <w:t>15</w:t>
            </w:r>
          </w:p>
          <w:p w14:paraId="38846F99" w14:textId="77777777" w:rsidR="00145D99" w:rsidRPr="00145D99" w:rsidRDefault="00145D99" w:rsidP="004D1120">
            <w:pPr>
              <w:jc w:val="center"/>
            </w:pPr>
          </w:p>
        </w:tc>
        <w:tc>
          <w:tcPr>
            <w:tcW w:w="1350" w:type="dxa"/>
          </w:tcPr>
          <w:p w14:paraId="4BBA1C25" w14:textId="77777777" w:rsidR="00145D99" w:rsidRPr="00145D99" w:rsidRDefault="00145D99" w:rsidP="004D1120">
            <w:pPr>
              <w:jc w:val="center"/>
            </w:pPr>
          </w:p>
          <w:p w14:paraId="3DD68FEF" w14:textId="47997079" w:rsidR="00145D99" w:rsidRPr="00145D99" w:rsidRDefault="00145D99" w:rsidP="004D1120">
            <w:pPr>
              <w:jc w:val="center"/>
            </w:pPr>
            <w:r w:rsidRPr="00145D99">
              <w:t>16</w:t>
            </w:r>
            <w:r w:rsidR="00893B75">
              <w:t>-</w:t>
            </w:r>
            <w:r w:rsidRPr="00145D99">
              <w:t>20</w:t>
            </w:r>
          </w:p>
          <w:p w14:paraId="6B5C8B27" w14:textId="77777777" w:rsidR="00145D99" w:rsidRPr="00145D99" w:rsidRDefault="00145D99" w:rsidP="004D1120">
            <w:pPr>
              <w:jc w:val="center"/>
            </w:pPr>
          </w:p>
        </w:tc>
        <w:tc>
          <w:tcPr>
            <w:tcW w:w="1260" w:type="dxa"/>
          </w:tcPr>
          <w:p w14:paraId="5853545F" w14:textId="77777777" w:rsidR="00145D99" w:rsidRPr="00145D99" w:rsidRDefault="00145D99" w:rsidP="004D1120">
            <w:pPr>
              <w:pStyle w:val="Heading1"/>
              <w:rPr>
                <w:rFonts w:ascii="Times New Roman" w:hAnsi="Times New Roman"/>
              </w:rPr>
            </w:pPr>
          </w:p>
        </w:tc>
      </w:tr>
      <w:tr w:rsidR="00145D99" w:rsidRPr="00145D99" w14:paraId="727768C2" w14:textId="77777777" w:rsidTr="004D1120">
        <w:trPr>
          <w:cantSplit/>
        </w:trPr>
        <w:tc>
          <w:tcPr>
            <w:tcW w:w="8648" w:type="dxa"/>
            <w:gridSpan w:val="5"/>
          </w:tcPr>
          <w:p w14:paraId="1BCAECB2" w14:textId="77777777" w:rsidR="00145D99" w:rsidRPr="00145D99" w:rsidRDefault="00145D99" w:rsidP="004D1120">
            <w:pPr>
              <w:tabs>
                <w:tab w:val="left" w:pos="342"/>
              </w:tabs>
              <w:jc w:val="right"/>
              <w:rPr>
                <w:b/>
                <w:bCs/>
              </w:rPr>
            </w:pPr>
          </w:p>
          <w:p w14:paraId="52E73670" w14:textId="40F49316" w:rsidR="00145D99" w:rsidRPr="00145D99" w:rsidRDefault="00145D99" w:rsidP="004D1120">
            <w:pPr>
              <w:jc w:val="right"/>
            </w:pPr>
            <w:r w:rsidRPr="00145D99">
              <w:rPr>
                <w:b/>
                <w:bCs/>
              </w:rPr>
              <w:t>TECHNICAL SCORE (</w:t>
            </w:r>
            <w:r w:rsidR="006D334C">
              <w:rPr>
                <w:b/>
                <w:bCs/>
              </w:rPr>
              <w:t>18</w:t>
            </w:r>
            <w:r w:rsidRPr="00145D99">
              <w:rPr>
                <w:b/>
                <w:bCs/>
              </w:rPr>
              <w:t>0 points maximum)</w:t>
            </w:r>
          </w:p>
        </w:tc>
        <w:tc>
          <w:tcPr>
            <w:tcW w:w="1260" w:type="dxa"/>
          </w:tcPr>
          <w:p w14:paraId="0B20555C" w14:textId="77777777" w:rsidR="00145D99" w:rsidRPr="00145D99" w:rsidRDefault="00145D99" w:rsidP="004D1120">
            <w:pPr>
              <w:jc w:val="center"/>
            </w:pPr>
          </w:p>
        </w:tc>
      </w:tr>
    </w:tbl>
    <w:p w14:paraId="088722A4" w14:textId="41258FA1" w:rsidR="00170612" w:rsidRPr="003F5096" w:rsidRDefault="00170612" w:rsidP="00170612">
      <w:pPr>
        <w:jc w:val="center"/>
        <w:rPr>
          <w:b/>
          <w:noProof/>
          <w:sz w:val="28"/>
          <w:szCs w:val="28"/>
        </w:rPr>
      </w:pPr>
      <w:r w:rsidRPr="003F5096">
        <w:rPr>
          <w:b/>
          <w:noProof/>
          <w:sz w:val="28"/>
          <w:szCs w:val="28"/>
        </w:rPr>
        <w:t>(4</w:t>
      </w:r>
      <w:r>
        <w:rPr>
          <w:b/>
          <w:noProof/>
          <w:sz w:val="28"/>
          <w:szCs w:val="28"/>
        </w:rPr>
        <w:t>55</w:t>
      </w:r>
      <w:r w:rsidRPr="003F5096">
        <w:rPr>
          <w:b/>
          <w:noProof/>
          <w:sz w:val="28"/>
          <w:szCs w:val="28"/>
        </w:rPr>
        <w:t xml:space="preserve">) </w:t>
      </w:r>
      <w:r>
        <w:rPr>
          <w:b/>
          <w:noProof/>
          <w:sz w:val="28"/>
          <w:szCs w:val="28"/>
        </w:rPr>
        <w:t xml:space="preserve">User Experience Design </w:t>
      </w:r>
      <w:r w:rsidRPr="003F5096">
        <w:rPr>
          <w:b/>
          <w:noProof/>
          <w:sz w:val="28"/>
          <w:szCs w:val="28"/>
        </w:rPr>
        <w:t>Team</w:t>
      </w:r>
      <w:r w:rsidRPr="00994B8E">
        <w:rPr>
          <w:b/>
          <w:noProof/>
          <w:sz w:val="28"/>
          <w:szCs w:val="28"/>
        </w:rPr>
        <w:t xml:space="preserve"> </w:t>
      </w:r>
      <w:r>
        <w:rPr>
          <w:b/>
          <w:noProof/>
          <w:sz w:val="28"/>
          <w:szCs w:val="28"/>
        </w:rPr>
        <w:t>using Adobe XD</w:t>
      </w:r>
      <w:r w:rsidRPr="00170612">
        <w:rPr>
          <w:b/>
          <w:bCs/>
          <w:noProof/>
          <w:sz w:val="28"/>
          <w:szCs w:val="28"/>
          <w:vertAlign w:val="superscript"/>
        </w:rPr>
        <w:t>®</w:t>
      </w:r>
      <w:r w:rsidR="00805D4F">
        <w:rPr>
          <w:b/>
          <w:bCs/>
          <w:noProof/>
          <w:sz w:val="28"/>
          <w:szCs w:val="28"/>
        </w:rPr>
        <w:t xml:space="preserve"> (S)</w:t>
      </w:r>
      <w:r>
        <w:rPr>
          <w:b/>
          <w:noProof/>
          <w:sz w:val="28"/>
          <w:szCs w:val="28"/>
        </w:rPr>
        <w:t xml:space="preserve"> </w:t>
      </w:r>
    </w:p>
    <w:p w14:paraId="4348967D" w14:textId="77777777" w:rsidR="00170612" w:rsidRPr="00C864AA" w:rsidRDefault="00170612" w:rsidP="00170612">
      <w:pPr>
        <w:rPr>
          <w:sz w:val="14"/>
        </w:rPr>
      </w:pPr>
    </w:p>
    <w:p w14:paraId="52C219FE" w14:textId="77777777" w:rsidR="00170612" w:rsidRPr="00C864AA" w:rsidRDefault="00170612" w:rsidP="00170612">
      <w:pPr>
        <w:pStyle w:val="Heading4"/>
        <w:tabs>
          <w:tab w:val="left" w:pos="1890"/>
          <w:tab w:val="left" w:pos="3060"/>
          <w:tab w:val="left" w:pos="6525"/>
          <w:tab w:val="right" w:leader="underscore" w:pos="1035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t xml:space="preserve">Team Number </w:t>
      </w:r>
      <w:r w:rsidRPr="00C864AA">
        <w:rPr>
          <w:color w:val="000000"/>
        </w:rPr>
        <w:tab/>
      </w:r>
    </w:p>
    <w:p w14:paraId="38183BD7" w14:textId="77777777" w:rsidR="00145D99" w:rsidRPr="00145D99" w:rsidRDefault="00145D99" w:rsidP="00145D99">
      <w:pPr>
        <w:rPr>
          <w:b/>
        </w:rPr>
      </w:pPr>
    </w:p>
    <w:p w14:paraId="14BC6FDD" w14:textId="77777777" w:rsidR="00145D99" w:rsidRPr="00145D99" w:rsidRDefault="00145D99" w:rsidP="00145D99">
      <w:pPr>
        <w:jc w:val="center"/>
        <w:rPr>
          <w:b/>
          <w:u w:val="single"/>
        </w:rPr>
      </w:pPr>
      <w:r w:rsidRPr="00145D99">
        <w:rPr>
          <w:b/>
          <w:u w:val="single"/>
        </w:rPr>
        <w:t>Presentation Scoring Rubric</w:t>
      </w:r>
    </w:p>
    <w:p w14:paraId="1C1C3313" w14:textId="77777777" w:rsidR="00145D99" w:rsidRPr="00145D99" w:rsidRDefault="00145D99" w:rsidP="00145D99">
      <w:pPr>
        <w:rPr>
          <w:b/>
        </w:rPr>
      </w:pPr>
    </w:p>
    <w:tbl>
      <w:tblPr>
        <w:tblW w:w="98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32"/>
        <w:gridCol w:w="1080"/>
        <w:gridCol w:w="1260"/>
        <w:gridCol w:w="1080"/>
        <w:gridCol w:w="1170"/>
        <w:gridCol w:w="1170"/>
      </w:tblGrid>
      <w:tr w:rsidR="00426803" w:rsidRPr="00145D99" w14:paraId="55EBAB20" w14:textId="77777777" w:rsidTr="00DF7ED0">
        <w:trPr>
          <w:jc w:val="center"/>
        </w:trPr>
        <w:tc>
          <w:tcPr>
            <w:tcW w:w="4132" w:type="dxa"/>
            <w:tcBorders>
              <w:top w:val="single" w:sz="6" w:space="0" w:color="000000"/>
              <w:left w:val="single" w:sz="6" w:space="0" w:color="000000"/>
              <w:bottom w:val="single" w:sz="6" w:space="0" w:color="000000"/>
              <w:right w:val="single" w:sz="6" w:space="0" w:color="000000"/>
            </w:tcBorders>
          </w:tcPr>
          <w:p w14:paraId="00E025D1" w14:textId="77777777" w:rsidR="00426803" w:rsidRPr="00145D99" w:rsidRDefault="00426803" w:rsidP="00426803">
            <w:pPr>
              <w:rPr>
                <w:b/>
              </w:rPr>
            </w:pPr>
          </w:p>
          <w:p w14:paraId="32176219" w14:textId="77777777" w:rsidR="00426803" w:rsidRPr="00145D99" w:rsidRDefault="00426803" w:rsidP="00426803">
            <w:pPr>
              <w:rPr>
                <w:b/>
              </w:rPr>
            </w:pPr>
            <w:r w:rsidRPr="00145D99">
              <w:rPr>
                <w:b/>
              </w:rPr>
              <w:t>Items to Evaluate</w:t>
            </w:r>
          </w:p>
        </w:tc>
        <w:tc>
          <w:tcPr>
            <w:tcW w:w="1080" w:type="dxa"/>
            <w:tcBorders>
              <w:top w:val="single" w:sz="6" w:space="0" w:color="000000"/>
              <w:left w:val="single" w:sz="6" w:space="0" w:color="000000"/>
              <w:bottom w:val="single" w:sz="6" w:space="0" w:color="000000"/>
              <w:right w:val="single" w:sz="6" w:space="0" w:color="000000"/>
            </w:tcBorders>
            <w:vAlign w:val="center"/>
          </w:tcPr>
          <w:p w14:paraId="19F981E1" w14:textId="63E4C7E6" w:rsidR="00426803" w:rsidRPr="00145D99" w:rsidRDefault="00426803" w:rsidP="00426803">
            <w:pPr>
              <w:jc w:val="center"/>
              <w:rPr>
                <w:b/>
              </w:rPr>
            </w:pPr>
            <w:r>
              <w:rPr>
                <w:b/>
                <w:sz w:val="22"/>
                <w:szCs w:val="22"/>
              </w:rPr>
              <w:t>Below Average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39727B12" w14:textId="545E4C81" w:rsidR="00426803" w:rsidRPr="00145D99" w:rsidRDefault="00426803" w:rsidP="00426803">
            <w:pPr>
              <w:jc w:val="center"/>
              <w:rPr>
                <w:b/>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24A7D97D" w14:textId="4C50D2E2" w:rsidR="00426803" w:rsidRPr="00145D99" w:rsidRDefault="00426803" w:rsidP="00426803">
            <w:pPr>
              <w:jc w:val="center"/>
              <w:rPr>
                <w:b/>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3BEBD61E" w14:textId="2DCCB7FE" w:rsidR="00426803" w:rsidRPr="00145D99" w:rsidRDefault="00426803" w:rsidP="00426803">
            <w:pPr>
              <w:jc w:val="center"/>
              <w:rPr>
                <w:b/>
              </w:rPr>
            </w:pPr>
            <w:r>
              <w:rPr>
                <w:b/>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618211A4" w14:textId="2BC70ADB" w:rsidR="00426803" w:rsidRPr="00145D99" w:rsidRDefault="00426803" w:rsidP="00426803">
            <w:pPr>
              <w:jc w:val="center"/>
              <w:rPr>
                <w:b/>
              </w:rPr>
            </w:pPr>
            <w:r>
              <w:rPr>
                <w:b/>
                <w:sz w:val="22"/>
                <w:szCs w:val="22"/>
              </w:rPr>
              <w:t>Points Awarded</w:t>
            </w:r>
          </w:p>
        </w:tc>
      </w:tr>
      <w:tr w:rsidR="00145D99" w:rsidRPr="00145D99" w14:paraId="56127F09" w14:textId="77777777" w:rsidTr="00B50000">
        <w:trPr>
          <w:trHeight w:val="432"/>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4D10CFB4" w14:textId="77777777" w:rsidR="00145D99" w:rsidRPr="00145D99" w:rsidRDefault="00145D99" w:rsidP="00B50000">
            <w:pPr>
              <w:rPr>
                <w:bCs/>
              </w:rPr>
            </w:pPr>
            <w:r w:rsidRPr="00145D99">
              <w:rPr>
                <w:bCs/>
              </w:rPr>
              <w:t>Oral presentation/stage presence/delivery</w:t>
            </w:r>
          </w:p>
        </w:tc>
        <w:tc>
          <w:tcPr>
            <w:tcW w:w="1080" w:type="dxa"/>
            <w:tcBorders>
              <w:top w:val="single" w:sz="6" w:space="0" w:color="000000"/>
              <w:left w:val="single" w:sz="6" w:space="0" w:color="000000"/>
              <w:bottom w:val="single" w:sz="6" w:space="0" w:color="000000"/>
              <w:right w:val="single" w:sz="6" w:space="0" w:color="000000"/>
            </w:tcBorders>
            <w:vAlign w:val="center"/>
          </w:tcPr>
          <w:p w14:paraId="18FD0782" w14:textId="1DB7E435" w:rsidR="00145D99" w:rsidRPr="00145D99" w:rsidRDefault="00145D99" w:rsidP="00B50000">
            <w:pPr>
              <w:jc w:val="center"/>
            </w:pPr>
            <w:r w:rsidRPr="00145D99">
              <w:t>1</w:t>
            </w:r>
            <w:r w:rsidR="00893B75">
              <w:t>-</w:t>
            </w:r>
            <w:r w:rsidRPr="00145D99">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E15B4E8" w14:textId="32BA7F40" w:rsidR="00145D99" w:rsidRPr="00145D99" w:rsidRDefault="00145D99" w:rsidP="00B50000">
            <w:pPr>
              <w:jc w:val="center"/>
            </w:pPr>
            <w:r w:rsidRPr="00145D99">
              <w:t>6</w:t>
            </w:r>
            <w:r w:rsidR="00893B75">
              <w:t>-</w:t>
            </w:r>
            <w:r w:rsidRPr="00145D99">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1CA0856" w14:textId="37B0845B" w:rsidR="00145D99" w:rsidRPr="00145D99" w:rsidRDefault="00145D99" w:rsidP="00B50000">
            <w:pPr>
              <w:jc w:val="center"/>
            </w:pPr>
            <w:r w:rsidRPr="00145D99">
              <w:t>11</w:t>
            </w:r>
            <w:r w:rsidR="00893B75">
              <w:t>-</w:t>
            </w:r>
            <w:r w:rsidRPr="00145D99">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1EAEC634" w14:textId="09D26330" w:rsidR="00145D99" w:rsidRPr="00145D99" w:rsidRDefault="00145D99" w:rsidP="00B50000">
            <w:pPr>
              <w:jc w:val="center"/>
            </w:pPr>
            <w:r w:rsidRPr="00145D99">
              <w:t>16</w:t>
            </w:r>
            <w:r w:rsidR="00893B75">
              <w:t>-</w:t>
            </w:r>
            <w:r w:rsidRPr="00145D99">
              <w:t>20</w:t>
            </w:r>
          </w:p>
        </w:tc>
        <w:tc>
          <w:tcPr>
            <w:tcW w:w="1170" w:type="dxa"/>
            <w:tcBorders>
              <w:top w:val="single" w:sz="6" w:space="0" w:color="000000"/>
              <w:left w:val="single" w:sz="6" w:space="0" w:color="000000"/>
              <w:bottom w:val="single" w:sz="6" w:space="0" w:color="000000"/>
              <w:right w:val="single" w:sz="6" w:space="0" w:color="000000"/>
            </w:tcBorders>
          </w:tcPr>
          <w:p w14:paraId="31F66F24" w14:textId="77777777" w:rsidR="00145D99" w:rsidRPr="00145D99" w:rsidRDefault="00145D99" w:rsidP="00B50000">
            <w:pPr>
              <w:jc w:val="center"/>
            </w:pPr>
          </w:p>
        </w:tc>
      </w:tr>
      <w:tr w:rsidR="006D334C" w:rsidRPr="00145D99" w14:paraId="77CED49E" w14:textId="77777777" w:rsidTr="00B50000">
        <w:trPr>
          <w:cantSplit/>
          <w:trHeight w:val="432"/>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1EA056A3" w14:textId="0129BBDE" w:rsidR="006D334C" w:rsidRPr="00145D99" w:rsidRDefault="006D334C" w:rsidP="006D334C">
            <w:pPr>
              <w:rPr>
                <w:bCs/>
              </w:rPr>
            </w:pPr>
            <w:r w:rsidRPr="00145D99">
              <w:rPr>
                <w:bCs/>
              </w:rPr>
              <w:t xml:space="preserve">Content of presentation (inspiration for the theme, concept development, software used, technology used, </w:t>
            </w:r>
            <w:r w:rsidR="00EE7B56">
              <w:rPr>
                <w:bCs/>
              </w:rPr>
              <w:t>and</w:t>
            </w:r>
            <w:r w:rsidRPr="00145D99">
              <w:rPr>
                <w:bCs/>
              </w:rPr>
              <w:t xml:space="preserve"> specifications of design)</w:t>
            </w:r>
          </w:p>
          <w:p w14:paraId="082860F1" w14:textId="77777777" w:rsidR="006D334C" w:rsidRPr="00145D99" w:rsidRDefault="006D334C" w:rsidP="006D334C">
            <w:pPr>
              <w:rPr>
                <w:bCs/>
              </w:rPr>
            </w:pPr>
          </w:p>
          <w:p w14:paraId="101BBA19" w14:textId="77777777" w:rsidR="006D334C" w:rsidRPr="00145D99" w:rsidRDefault="00810AFA" w:rsidP="006D334C">
            <w:pPr>
              <w:rPr>
                <w:bCs/>
              </w:rPr>
            </w:pPr>
            <w:hyperlink r:id="rId386" w:history="1">
              <w:r w:rsidR="006D334C" w:rsidRPr="00145D99">
                <w:rPr>
                  <w:rStyle w:val="Hyperlink"/>
                  <w:bCs/>
                </w:rPr>
                <w:t>NOTE: It is highly recommended to use the Adobe XD® Presentation Plugin.</w:t>
              </w:r>
            </w:hyperlink>
          </w:p>
        </w:tc>
        <w:tc>
          <w:tcPr>
            <w:tcW w:w="1080" w:type="dxa"/>
            <w:tcBorders>
              <w:top w:val="single" w:sz="6" w:space="0" w:color="000000"/>
              <w:left w:val="single" w:sz="6" w:space="0" w:color="000000"/>
              <w:bottom w:val="single" w:sz="6" w:space="0" w:color="000000"/>
              <w:right w:val="single" w:sz="6" w:space="0" w:color="000000"/>
            </w:tcBorders>
          </w:tcPr>
          <w:p w14:paraId="6444531C" w14:textId="77777777" w:rsidR="006D334C" w:rsidRPr="00145D99" w:rsidRDefault="006D334C" w:rsidP="006D334C">
            <w:pPr>
              <w:jc w:val="center"/>
            </w:pPr>
          </w:p>
          <w:p w14:paraId="2C353988" w14:textId="6733F0E4" w:rsidR="006D334C" w:rsidRPr="00145D99" w:rsidRDefault="006D334C" w:rsidP="006D334C">
            <w:pPr>
              <w:jc w:val="center"/>
            </w:pPr>
            <w:r w:rsidRPr="00145D99">
              <w:t>1</w:t>
            </w:r>
            <w:r w:rsidR="00893B75">
              <w:t>-</w:t>
            </w:r>
            <w:r>
              <w:t>1</w:t>
            </w:r>
            <w:r w:rsidRPr="00145D99">
              <w:t>5</w:t>
            </w:r>
          </w:p>
          <w:p w14:paraId="12BEFB92" w14:textId="56891701" w:rsidR="006D334C" w:rsidRPr="00145D99" w:rsidRDefault="006D334C" w:rsidP="006D334C">
            <w:pPr>
              <w:jc w:val="center"/>
            </w:pPr>
          </w:p>
        </w:tc>
        <w:tc>
          <w:tcPr>
            <w:tcW w:w="1260" w:type="dxa"/>
            <w:tcBorders>
              <w:top w:val="single" w:sz="6" w:space="0" w:color="000000"/>
              <w:left w:val="single" w:sz="6" w:space="0" w:color="000000"/>
              <w:bottom w:val="single" w:sz="6" w:space="0" w:color="000000"/>
              <w:right w:val="single" w:sz="6" w:space="0" w:color="000000"/>
            </w:tcBorders>
          </w:tcPr>
          <w:p w14:paraId="6A6DCDB7" w14:textId="77777777" w:rsidR="006D334C" w:rsidRPr="00145D99" w:rsidRDefault="006D334C" w:rsidP="006D334C">
            <w:pPr>
              <w:jc w:val="center"/>
            </w:pPr>
          </w:p>
          <w:p w14:paraId="1179D44D" w14:textId="4EAD4D78" w:rsidR="006D334C" w:rsidRPr="00145D99" w:rsidRDefault="006D334C" w:rsidP="006D334C">
            <w:pPr>
              <w:jc w:val="center"/>
            </w:pPr>
            <w:r>
              <w:t>1</w:t>
            </w:r>
            <w:r w:rsidRPr="00145D99">
              <w:t>6</w:t>
            </w:r>
            <w:r w:rsidR="00893B75">
              <w:t>-</w:t>
            </w:r>
            <w:r>
              <w:t>25</w:t>
            </w:r>
          </w:p>
          <w:p w14:paraId="43C5C324" w14:textId="10ECE083" w:rsidR="006D334C" w:rsidRPr="00145D99" w:rsidRDefault="006D334C" w:rsidP="006D334C">
            <w:pPr>
              <w:jc w:val="center"/>
            </w:pPr>
          </w:p>
        </w:tc>
        <w:tc>
          <w:tcPr>
            <w:tcW w:w="1080" w:type="dxa"/>
            <w:tcBorders>
              <w:top w:val="single" w:sz="6" w:space="0" w:color="000000"/>
              <w:left w:val="single" w:sz="6" w:space="0" w:color="000000"/>
              <w:bottom w:val="single" w:sz="6" w:space="0" w:color="000000"/>
              <w:right w:val="single" w:sz="6" w:space="0" w:color="000000"/>
            </w:tcBorders>
          </w:tcPr>
          <w:p w14:paraId="65DD1FA4" w14:textId="77777777" w:rsidR="006D334C" w:rsidRPr="00145D99" w:rsidRDefault="006D334C" w:rsidP="006D334C">
            <w:pPr>
              <w:jc w:val="center"/>
            </w:pPr>
          </w:p>
          <w:p w14:paraId="6F13C0F9" w14:textId="6981CAFC" w:rsidR="006D334C" w:rsidRPr="00145D99" w:rsidRDefault="006D334C" w:rsidP="006D334C">
            <w:pPr>
              <w:jc w:val="center"/>
            </w:pPr>
            <w:r>
              <w:t>26</w:t>
            </w:r>
            <w:r w:rsidR="00893B75">
              <w:t>-</w:t>
            </w:r>
            <w:r>
              <w:t>3</w:t>
            </w:r>
            <w:r w:rsidRPr="00145D99">
              <w:t>5</w:t>
            </w:r>
          </w:p>
          <w:p w14:paraId="14DC1146" w14:textId="09D25A41" w:rsidR="006D334C" w:rsidRPr="00145D99" w:rsidRDefault="006D334C" w:rsidP="006D334C">
            <w:pPr>
              <w:jc w:val="center"/>
            </w:pPr>
          </w:p>
        </w:tc>
        <w:tc>
          <w:tcPr>
            <w:tcW w:w="1170" w:type="dxa"/>
            <w:tcBorders>
              <w:top w:val="single" w:sz="6" w:space="0" w:color="000000"/>
              <w:left w:val="single" w:sz="6" w:space="0" w:color="000000"/>
              <w:bottom w:val="single" w:sz="6" w:space="0" w:color="000000"/>
              <w:right w:val="single" w:sz="6" w:space="0" w:color="000000"/>
            </w:tcBorders>
          </w:tcPr>
          <w:p w14:paraId="7F2779CB" w14:textId="77777777" w:rsidR="006D334C" w:rsidRPr="00145D99" w:rsidRDefault="006D334C" w:rsidP="006D334C">
            <w:pPr>
              <w:jc w:val="center"/>
            </w:pPr>
          </w:p>
          <w:p w14:paraId="28786260" w14:textId="33550FF2" w:rsidR="006D334C" w:rsidRPr="00145D99" w:rsidRDefault="006D334C" w:rsidP="006D334C">
            <w:pPr>
              <w:jc w:val="center"/>
            </w:pPr>
            <w:r>
              <w:t>3</w:t>
            </w:r>
            <w:r w:rsidRPr="00145D99">
              <w:t>6</w:t>
            </w:r>
            <w:r w:rsidR="00893B75">
              <w:t>-</w:t>
            </w:r>
            <w:r>
              <w:t>5</w:t>
            </w:r>
            <w:r w:rsidRPr="00145D99">
              <w:t>0</w:t>
            </w:r>
          </w:p>
          <w:p w14:paraId="598F720F" w14:textId="63DF0DF6" w:rsidR="006D334C" w:rsidRPr="00145D99" w:rsidRDefault="006D334C" w:rsidP="006D334C">
            <w:pPr>
              <w:jc w:val="center"/>
            </w:pPr>
          </w:p>
        </w:tc>
        <w:tc>
          <w:tcPr>
            <w:tcW w:w="1170" w:type="dxa"/>
            <w:tcBorders>
              <w:top w:val="single" w:sz="6" w:space="0" w:color="000000"/>
              <w:left w:val="single" w:sz="6" w:space="0" w:color="000000"/>
              <w:bottom w:val="single" w:sz="6" w:space="0" w:color="000000"/>
              <w:right w:val="single" w:sz="6" w:space="0" w:color="000000"/>
            </w:tcBorders>
          </w:tcPr>
          <w:p w14:paraId="6F179C29" w14:textId="77777777" w:rsidR="006D334C" w:rsidRPr="00145D99" w:rsidRDefault="006D334C" w:rsidP="006D334C">
            <w:pPr>
              <w:jc w:val="center"/>
            </w:pPr>
          </w:p>
        </w:tc>
      </w:tr>
      <w:tr w:rsidR="00145D99" w:rsidRPr="00145D99" w14:paraId="145E8E23" w14:textId="77777777" w:rsidTr="00B50000">
        <w:trPr>
          <w:cantSplit/>
          <w:trHeight w:val="432"/>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54BF97D3" w14:textId="77777777" w:rsidR="00145D99" w:rsidRPr="00145D99" w:rsidRDefault="00145D99" w:rsidP="00B50000">
            <w:pPr>
              <w:rPr>
                <w:bCs/>
              </w:rPr>
            </w:pPr>
            <w:r w:rsidRPr="00145D99">
              <w:rPr>
                <w:bCs/>
              </w:rPr>
              <w:t xml:space="preserve">Effectiveness of presentation  </w:t>
            </w:r>
          </w:p>
        </w:tc>
        <w:tc>
          <w:tcPr>
            <w:tcW w:w="1080" w:type="dxa"/>
            <w:tcBorders>
              <w:top w:val="single" w:sz="6" w:space="0" w:color="000000"/>
              <w:left w:val="single" w:sz="6" w:space="0" w:color="000000"/>
              <w:bottom w:val="single" w:sz="6" w:space="0" w:color="000000"/>
              <w:right w:val="single" w:sz="6" w:space="0" w:color="000000"/>
            </w:tcBorders>
            <w:vAlign w:val="center"/>
          </w:tcPr>
          <w:p w14:paraId="55305F2E" w14:textId="61518E0E" w:rsidR="00145D99" w:rsidRPr="00145D99" w:rsidRDefault="00145D99" w:rsidP="00B50000">
            <w:pPr>
              <w:jc w:val="center"/>
            </w:pPr>
            <w:r w:rsidRPr="00145D99">
              <w:t>1</w:t>
            </w:r>
            <w:r w:rsidR="00893B75">
              <w:t>-</w:t>
            </w:r>
            <w:r w:rsidRPr="00145D99">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BC04645" w14:textId="10C39272" w:rsidR="00145D99" w:rsidRPr="00145D99" w:rsidRDefault="00145D99" w:rsidP="00B50000">
            <w:pPr>
              <w:jc w:val="center"/>
            </w:pPr>
            <w:r w:rsidRPr="00145D99">
              <w:t>6</w:t>
            </w:r>
            <w:r w:rsidR="00893B75">
              <w:t>-</w:t>
            </w:r>
            <w:r w:rsidRPr="00145D99">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5A54A7BF" w14:textId="39D5CD59" w:rsidR="00145D99" w:rsidRPr="00145D99" w:rsidRDefault="00145D99" w:rsidP="00B50000">
            <w:pPr>
              <w:jc w:val="center"/>
            </w:pPr>
            <w:r w:rsidRPr="00145D99">
              <w:t>11</w:t>
            </w:r>
            <w:r w:rsidR="00893B75">
              <w:t>-</w:t>
            </w:r>
            <w:r w:rsidRPr="00145D99">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CB42CB0" w14:textId="5A339012" w:rsidR="00145D99" w:rsidRPr="00145D99" w:rsidRDefault="00145D99" w:rsidP="00B50000">
            <w:pPr>
              <w:jc w:val="center"/>
            </w:pPr>
            <w:r w:rsidRPr="00145D99">
              <w:t>16</w:t>
            </w:r>
            <w:r w:rsidR="00893B75">
              <w:t>-</w:t>
            </w:r>
            <w:r w:rsidRPr="00145D99">
              <w:t>20</w:t>
            </w:r>
          </w:p>
        </w:tc>
        <w:tc>
          <w:tcPr>
            <w:tcW w:w="1170" w:type="dxa"/>
            <w:tcBorders>
              <w:top w:val="single" w:sz="6" w:space="0" w:color="000000"/>
              <w:left w:val="single" w:sz="6" w:space="0" w:color="000000"/>
              <w:bottom w:val="single" w:sz="6" w:space="0" w:color="000000"/>
              <w:right w:val="single" w:sz="6" w:space="0" w:color="000000"/>
            </w:tcBorders>
          </w:tcPr>
          <w:p w14:paraId="27236821" w14:textId="77777777" w:rsidR="00145D99" w:rsidRPr="00145D99" w:rsidRDefault="00145D99" w:rsidP="00B50000">
            <w:pPr>
              <w:jc w:val="center"/>
            </w:pPr>
          </w:p>
        </w:tc>
      </w:tr>
      <w:tr w:rsidR="00145D99" w:rsidRPr="00145D99" w14:paraId="38EFCDAF" w14:textId="77777777" w:rsidTr="00B50000">
        <w:trPr>
          <w:trHeight w:val="432"/>
          <w:jc w:val="center"/>
        </w:trPr>
        <w:tc>
          <w:tcPr>
            <w:tcW w:w="4132" w:type="dxa"/>
            <w:tcBorders>
              <w:top w:val="single" w:sz="6" w:space="0" w:color="000000"/>
              <w:left w:val="single" w:sz="6" w:space="0" w:color="000000"/>
              <w:bottom w:val="single" w:sz="6" w:space="0" w:color="000000"/>
              <w:right w:val="single" w:sz="6" w:space="0" w:color="000000"/>
            </w:tcBorders>
            <w:vAlign w:val="center"/>
          </w:tcPr>
          <w:p w14:paraId="0A7F8785" w14:textId="072AD9FC" w:rsidR="00145D99" w:rsidRPr="00145D99" w:rsidRDefault="00145D99" w:rsidP="00B50000">
            <w:pPr>
              <w:rPr>
                <w:bCs/>
              </w:rPr>
            </w:pPr>
            <w:r w:rsidRPr="00145D99">
              <w:rPr>
                <w:bCs/>
              </w:rPr>
              <w:t>Answers to judges</w:t>
            </w:r>
            <w:r w:rsidR="00075E61">
              <w:rPr>
                <w:bCs/>
              </w:rPr>
              <w:t>’</w:t>
            </w:r>
            <w:r w:rsidRPr="00145D99">
              <w:rPr>
                <w:bCs/>
              </w:rPr>
              <w:t xml:space="preserve"> questions</w:t>
            </w:r>
          </w:p>
        </w:tc>
        <w:tc>
          <w:tcPr>
            <w:tcW w:w="1080" w:type="dxa"/>
            <w:tcBorders>
              <w:top w:val="single" w:sz="6" w:space="0" w:color="000000"/>
              <w:left w:val="single" w:sz="6" w:space="0" w:color="000000"/>
              <w:bottom w:val="single" w:sz="6" w:space="0" w:color="000000"/>
              <w:right w:val="single" w:sz="6" w:space="0" w:color="000000"/>
            </w:tcBorders>
            <w:vAlign w:val="center"/>
          </w:tcPr>
          <w:p w14:paraId="597EB2A3" w14:textId="11F94B0D" w:rsidR="00145D99" w:rsidRPr="00145D99" w:rsidRDefault="00145D99" w:rsidP="00B50000">
            <w:pPr>
              <w:jc w:val="center"/>
            </w:pPr>
            <w:r w:rsidRPr="00145D99">
              <w:t>1</w:t>
            </w:r>
            <w:r w:rsidR="00893B75">
              <w:t>-</w:t>
            </w:r>
            <w:r w:rsidRPr="00145D99">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C97EF54" w14:textId="23C0F589" w:rsidR="00145D99" w:rsidRPr="00145D99" w:rsidRDefault="00145D99" w:rsidP="00B50000">
            <w:pPr>
              <w:jc w:val="center"/>
            </w:pPr>
            <w:r w:rsidRPr="00145D99">
              <w:t>6</w:t>
            </w:r>
            <w:r w:rsidR="00893B75">
              <w:t>-</w:t>
            </w:r>
            <w:r w:rsidRPr="00145D99">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1BC55ABC" w14:textId="3C984B02" w:rsidR="00145D99" w:rsidRPr="00145D99" w:rsidRDefault="00145D99" w:rsidP="00B50000">
            <w:pPr>
              <w:jc w:val="center"/>
            </w:pPr>
            <w:r w:rsidRPr="00145D99">
              <w:t>11</w:t>
            </w:r>
            <w:r w:rsidR="00893B75">
              <w:t>-</w:t>
            </w:r>
            <w:r w:rsidRPr="00145D99">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D36A374" w14:textId="39825515" w:rsidR="00145D99" w:rsidRPr="00145D99" w:rsidRDefault="00145D99" w:rsidP="00B50000">
            <w:pPr>
              <w:jc w:val="center"/>
            </w:pPr>
            <w:r w:rsidRPr="00145D99">
              <w:t>16</w:t>
            </w:r>
            <w:r w:rsidR="00893B75">
              <w:t>-</w:t>
            </w:r>
            <w:r w:rsidRPr="00145D99">
              <w:t>20</w:t>
            </w:r>
          </w:p>
        </w:tc>
        <w:tc>
          <w:tcPr>
            <w:tcW w:w="1170" w:type="dxa"/>
            <w:tcBorders>
              <w:top w:val="single" w:sz="6" w:space="0" w:color="000000"/>
              <w:left w:val="single" w:sz="6" w:space="0" w:color="000000"/>
              <w:bottom w:val="single" w:sz="6" w:space="0" w:color="000000"/>
              <w:right w:val="single" w:sz="6" w:space="0" w:color="000000"/>
            </w:tcBorders>
          </w:tcPr>
          <w:p w14:paraId="34298C15" w14:textId="77777777" w:rsidR="00145D99" w:rsidRPr="00145D99" w:rsidRDefault="00145D99" w:rsidP="00B50000">
            <w:pPr>
              <w:jc w:val="center"/>
            </w:pPr>
          </w:p>
        </w:tc>
      </w:tr>
      <w:tr w:rsidR="007103B8" w:rsidRPr="00145D99" w14:paraId="7F922004" w14:textId="77777777" w:rsidTr="00B50000">
        <w:trPr>
          <w:trHeight w:val="432"/>
          <w:jc w:val="center"/>
        </w:trPr>
        <w:tc>
          <w:tcPr>
            <w:tcW w:w="8722" w:type="dxa"/>
            <w:gridSpan w:val="5"/>
            <w:tcBorders>
              <w:top w:val="single" w:sz="6" w:space="0" w:color="000000"/>
              <w:left w:val="single" w:sz="6" w:space="0" w:color="000000"/>
              <w:bottom w:val="single" w:sz="6" w:space="0" w:color="000000"/>
              <w:right w:val="single" w:sz="6" w:space="0" w:color="000000"/>
            </w:tcBorders>
            <w:vAlign w:val="center"/>
          </w:tcPr>
          <w:p w14:paraId="68D85FE8" w14:textId="5B5323DC" w:rsidR="007103B8" w:rsidRPr="00145D99" w:rsidRDefault="007103B8" w:rsidP="007103B8">
            <w:pPr>
              <w:jc w:val="center"/>
            </w:pPr>
            <w:r w:rsidRPr="00E87EAC">
              <w:rPr>
                <w:sz w:val="22"/>
                <w:szCs w:val="22"/>
              </w:rPr>
              <w:t>All points or none are awarded per item below.</w:t>
            </w:r>
          </w:p>
        </w:tc>
        <w:tc>
          <w:tcPr>
            <w:tcW w:w="1170" w:type="dxa"/>
            <w:tcBorders>
              <w:top w:val="single" w:sz="6" w:space="0" w:color="000000"/>
              <w:left w:val="single" w:sz="6" w:space="0" w:color="000000"/>
              <w:bottom w:val="single" w:sz="6" w:space="0" w:color="000000"/>
              <w:right w:val="single" w:sz="6" w:space="0" w:color="000000"/>
            </w:tcBorders>
          </w:tcPr>
          <w:p w14:paraId="4FE42CA9" w14:textId="77777777" w:rsidR="007103B8" w:rsidRPr="00145D99" w:rsidRDefault="007103B8" w:rsidP="007103B8">
            <w:pPr>
              <w:jc w:val="center"/>
            </w:pPr>
          </w:p>
        </w:tc>
      </w:tr>
      <w:tr w:rsidR="007103B8" w:rsidRPr="00145D99" w14:paraId="664EF213" w14:textId="77777777" w:rsidTr="00B50000">
        <w:trPr>
          <w:trHeight w:val="432"/>
          <w:jc w:val="center"/>
        </w:trPr>
        <w:tc>
          <w:tcPr>
            <w:tcW w:w="7552" w:type="dxa"/>
            <w:gridSpan w:val="4"/>
            <w:tcBorders>
              <w:top w:val="single" w:sz="6" w:space="0" w:color="000000"/>
              <w:left w:val="single" w:sz="6" w:space="0" w:color="000000"/>
              <w:bottom w:val="single" w:sz="6" w:space="0" w:color="000000"/>
              <w:right w:val="single" w:sz="6" w:space="0" w:color="000000"/>
            </w:tcBorders>
            <w:vAlign w:val="center"/>
          </w:tcPr>
          <w:p w14:paraId="127DC2CA" w14:textId="19DE58C7" w:rsidR="007103B8" w:rsidRPr="00145D99" w:rsidRDefault="00606AC0" w:rsidP="007103B8">
            <w:r>
              <w:rPr>
                <w:sz w:val="22"/>
                <w:szCs w:val="22"/>
              </w:rPr>
              <w:t xml:space="preserve">Setup lasted no longer </w:t>
            </w:r>
            <w:r w:rsidR="007103B8">
              <w:rPr>
                <w:sz w:val="22"/>
                <w:szCs w:val="22"/>
              </w:rPr>
              <w:t>than three (3) minutes</w:t>
            </w:r>
          </w:p>
        </w:tc>
        <w:tc>
          <w:tcPr>
            <w:tcW w:w="1170" w:type="dxa"/>
            <w:tcBorders>
              <w:top w:val="single" w:sz="6" w:space="0" w:color="000000"/>
              <w:left w:val="single" w:sz="6" w:space="0" w:color="000000"/>
              <w:bottom w:val="single" w:sz="6" w:space="0" w:color="000000"/>
              <w:right w:val="single" w:sz="6" w:space="0" w:color="000000"/>
            </w:tcBorders>
            <w:vAlign w:val="center"/>
          </w:tcPr>
          <w:p w14:paraId="7DA673E7" w14:textId="7C98D3FD" w:rsidR="007103B8" w:rsidRPr="00145D99" w:rsidRDefault="007103B8" w:rsidP="007103B8">
            <w:pPr>
              <w:jc w:val="center"/>
            </w:pP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tcPr>
          <w:p w14:paraId="75B971C8" w14:textId="77777777" w:rsidR="007103B8" w:rsidRPr="00145D99" w:rsidRDefault="007103B8" w:rsidP="007103B8">
            <w:pPr>
              <w:jc w:val="center"/>
            </w:pPr>
          </w:p>
        </w:tc>
      </w:tr>
      <w:tr w:rsidR="007103B8" w:rsidRPr="00145D99" w14:paraId="53A99F56" w14:textId="77777777" w:rsidTr="00B50000">
        <w:trPr>
          <w:trHeight w:val="432"/>
          <w:jc w:val="center"/>
        </w:trPr>
        <w:tc>
          <w:tcPr>
            <w:tcW w:w="7552" w:type="dxa"/>
            <w:gridSpan w:val="4"/>
            <w:tcBorders>
              <w:top w:val="single" w:sz="6" w:space="0" w:color="000000"/>
              <w:left w:val="single" w:sz="6" w:space="0" w:color="000000"/>
              <w:bottom w:val="single" w:sz="6" w:space="0" w:color="000000"/>
              <w:right w:val="single" w:sz="6" w:space="0" w:color="000000"/>
            </w:tcBorders>
            <w:vAlign w:val="center"/>
          </w:tcPr>
          <w:p w14:paraId="1E87671B" w14:textId="0E09832E" w:rsidR="007103B8" w:rsidRPr="00145D99" w:rsidRDefault="007103B8" w:rsidP="007103B8">
            <w:r>
              <w:rPr>
                <w:sz w:val="22"/>
                <w:szCs w:val="22"/>
              </w:rPr>
              <w:t>Presentation lasted no longer than ten (10) minutes</w:t>
            </w:r>
          </w:p>
        </w:tc>
        <w:tc>
          <w:tcPr>
            <w:tcW w:w="1170" w:type="dxa"/>
            <w:tcBorders>
              <w:top w:val="single" w:sz="6" w:space="0" w:color="000000"/>
              <w:left w:val="single" w:sz="6" w:space="0" w:color="000000"/>
              <w:bottom w:val="single" w:sz="6" w:space="0" w:color="000000"/>
              <w:right w:val="single" w:sz="6" w:space="0" w:color="000000"/>
            </w:tcBorders>
            <w:vAlign w:val="center"/>
          </w:tcPr>
          <w:p w14:paraId="4B8B3526" w14:textId="1DFA2F57" w:rsidR="007103B8" w:rsidRPr="00145D99" w:rsidRDefault="007103B8" w:rsidP="007103B8">
            <w:pPr>
              <w:jc w:val="center"/>
            </w:pP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tcPr>
          <w:p w14:paraId="3682D171" w14:textId="77777777" w:rsidR="007103B8" w:rsidRPr="00145D99" w:rsidRDefault="007103B8" w:rsidP="007103B8">
            <w:pPr>
              <w:jc w:val="center"/>
            </w:pPr>
          </w:p>
        </w:tc>
      </w:tr>
      <w:tr w:rsidR="007103B8" w:rsidRPr="00145D99" w14:paraId="626E4529" w14:textId="77777777" w:rsidTr="00B50000">
        <w:trPr>
          <w:trHeight w:val="432"/>
          <w:jc w:val="center"/>
        </w:trPr>
        <w:tc>
          <w:tcPr>
            <w:tcW w:w="7552" w:type="dxa"/>
            <w:gridSpan w:val="4"/>
            <w:tcBorders>
              <w:top w:val="single" w:sz="6" w:space="0" w:color="000000"/>
              <w:left w:val="single" w:sz="6" w:space="0" w:color="000000"/>
              <w:bottom w:val="single" w:sz="6" w:space="0" w:color="000000"/>
              <w:right w:val="single" w:sz="6" w:space="0" w:color="000000"/>
            </w:tcBorders>
            <w:vAlign w:val="center"/>
          </w:tcPr>
          <w:p w14:paraId="21F6D5DA" w14:textId="020092D4" w:rsidR="007103B8" w:rsidRDefault="007103B8" w:rsidP="007103B8">
            <w:pPr>
              <w:rPr>
                <w:b/>
                <w:i/>
                <w:sz w:val="22"/>
                <w:szCs w:val="22"/>
              </w:rPr>
            </w:pPr>
            <w:r>
              <w:rPr>
                <w:sz w:val="22"/>
                <w:szCs w:val="22"/>
              </w:rPr>
              <w:t>Documentation submitted at time of check</w:t>
            </w:r>
            <w:r w:rsidR="00893B75">
              <w:rPr>
                <w:sz w:val="22"/>
                <w:szCs w:val="22"/>
              </w:rPr>
              <w:t>-</w:t>
            </w:r>
            <w:r>
              <w:rPr>
                <w:sz w:val="22"/>
                <w:szCs w:val="22"/>
              </w:rPr>
              <w:t>in: Works Cited (1 copy)</w:t>
            </w:r>
          </w:p>
          <w:p w14:paraId="08B33BA1" w14:textId="362B6282" w:rsidR="007103B8" w:rsidRPr="00145D99" w:rsidRDefault="007103B8" w:rsidP="007103B8">
            <w:pPr>
              <w:jc w:val="center"/>
            </w:pPr>
            <w:r>
              <w:rPr>
                <w:b/>
                <w:i/>
                <w:sz w:val="22"/>
                <w:szCs w:val="22"/>
              </w:rPr>
              <w:t xml:space="preserve">Must have copies for </w:t>
            </w:r>
            <w:r w:rsidR="00805D4F">
              <w:rPr>
                <w:b/>
                <w:i/>
                <w:sz w:val="22"/>
                <w:szCs w:val="22"/>
              </w:rPr>
              <w:t>SLC presentation.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5F0335B3" w14:textId="0C1647F2" w:rsidR="007103B8" w:rsidRPr="00145D99" w:rsidRDefault="007103B8" w:rsidP="007103B8">
            <w:pPr>
              <w:jc w:val="cente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1930064C" w14:textId="77777777" w:rsidR="007103B8" w:rsidRPr="00145D99" w:rsidRDefault="007103B8" w:rsidP="007103B8">
            <w:pPr>
              <w:jc w:val="center"/>
            </w:pPr>
          </w:p>
        </w:tc>
      </w:tr>
      <w:tr w:rsidR="007103B8" w:rsidRPr="00145D99" w14:paraId="77C372B2" w14:textId="77777777" w:rsidTr="00B50000">
        <w:trPr>
          <w:trHeight w:val="432"/>
          <w:jc w:val="center"/>
        </w:trPr>
        <w:tc>
          <w:tcPr>
            <w:tcW w:w="7552" w:type="dxa"/>
            <w:gridSpan w:val="4"/>
            <w:tcBorders>
              <w:top w:val="single" w:sz="6" w:space="0" w:color="000000"/>
              <w:left w:val="single" w:sz="6" w:space="0" w:color="000000"/>
              <w:bottom w:val="single" w:sz="6" w:space="0" w:color="000000"/>
              <w:right w:val="single" w:sz="6" w:space="0" w:color="000000"/>
            </w:tcBorders>
            <w:vAlign w:val="center"/>
          </w:tcPr>
          <w:p w14:paraId="7BC0778D" w14:textId="2D2A212D" w:rsidR="007103B8" w:rsidRPr="00145D99" w:rsidRDefault="00175ED5" w:rsidP="007103B8">
            <w:r>
              <w:rPr>
                <w:sz w:val="22"/>
                <w:szCs w:val="22"/>
              </w:rPr>
              <w:t>At least two original team members in attendance at time of presentation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21B754A2" w14:textId="2C0D6A42" w:rsidR="007103B8" w:rsidRPr="00145D99" w:rsidRDefault="007103B8" w:rsidP="007103B8">
            <w:pPr>
              <w:jc w:val="center"/>
            </w:pPr>
            <w:r>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1136A0CC" w14:textId="77777777" w:rsidR="007103B8" w:rsidRPr="00145D99" w:rsidRDefault="007103B8" w:rsidP="007103B8">
            <w:pPr>
              <w:jc w:val="center"/>
            </w:pPr>
          </w:p>
        </w:tc>
      </w:tr>
      <w:tr w:rsidR="007103B8" w:rsidRPr="00145D99" w14:paraId="7B609FA2" w14:textId="77777777" w:rsidTr="00B50000">
        <w:trPr>
          <w:trHeight w:val="432"/>
          <w:jc w:val="center"/>
        </w:trPr>
        <w:tc>
          <w:tcPr>
            <w:tcW w:w="8722" w:type="dxa"/>
            <w:gridSpan w:val="5"/>
            <w:tcBorders>
              <w:top w:val="single" w:sz="6" w:space="0" w:color="000000"/>
              <w:left w:val="single" w:sz="6" w:space="0" w:color="000000"/>
              <w:bottom w:val="single" w:sz="6" w:space="0" w:color="000000"/>
              <w:right w:val="single" w:sz="6" w:space="0" w:color="000000"/>
            </w:tcBorders>
            <w:vAlign w:val="center"/>
          </w:tcPr>
          <w:p w14:paraId="62B2740F" w14:textId="62253630" w:rsidR="007103B8" w:rsidRPr="00145D99" w:rsidRDefault="007103B8" w:rsidP="007103B8">
            <w:pPr>
              <w:jc w:val="right"/>
            </w:pPr>
            <w:r w:rsidRPr="00145D99">
              <w:rPr>
                <w:b/>
              </w:rPr>
              <w:t xml:space="preserve">TOTAL PRESENTATION POINTS </w:t>
            </w:r>
            <w:r>
              <w:rPr>
                <w:b/>
              </w:rPr>
              <w:t>(14</w:t>
            </w:r>
            <w:r w:rsidRPr="00145D99">
              <w:rPr>
                <w:b/>
              </w:rPr>
              <w:t>0 points maximum)</w:t>
            </w:r>
          </w:p>
        </w:tc>
        <w:tc>
          <w:tcPr>
            <w:tcW w:w="1170" w:type="dxa"/>
            <w:tcBorders>
              <w:top w:val="single" w:sz="6" w:space="0" w:color="000000"/>
              <w:left w:val="single" w:sz="6" w:space="0" w:color="000000"/>
              <w:bottom w:val="single" w:sz="6" w:space="0" w:color="000000"/>
              <w:right w:val="single" w:sz="6" w:space="0" w:color="000000"/>
            </w:tcBorders>
          </w:tcPr>
          <w:p w14:paraId="731B5A35" w14:textId="77777777" w:rsidR="007103B8" w:rsidRPr="00145D99" w:rsidRDefault="007103B8" w:rsidP="007103B8">
            <w:pPr>
              <w:jc w:val="center"/>
            </w:pPr>
          </w:p>
        </w:tc>
      </w:tr>
    </w:tbl>
    <w:p w14:paraId="44D8F7C5" w14:textId="77777777" w:rsidR="00145D99" w:rsidRPr="00145D99" w:rsidRDefault="00145D99" w:rsidP="00145D99"/>
    <w:p w14:paraId="7A72520A" w14:textId="77777777" w:rsidR="007103B8" w:rsidRPr="004204EE" w:rsidRDefault="007103B8" w:rsidP="007103B8">
      <w:pPr>
        <w:jc w:val="center"/>
        <w:rPr>
          <w:b/>
          <w:i/>
        </w:rPr>
      </w:pPr>
      <w:r w:rsidRPr="004204EE">
        <w:rPr>
          <w:b/>
          <w:i/>
        </w:rPr>
        <w:t>Props and/or additional items shall not be used as a basis for scoring.</w:t>
      </w:r>
    </w:p>
    <w:p w14:paraId="0EC24664" w14:textId="77777777" w:rsidR="007103B8" w:rsidRPr="00C864AA" w:rsidRDefault="007103B8" w:rsidP="007103B8">
      <w:pPr>
        <w:rPr>
          <w:b/>
          <w:bCs/>
          <w:noProof/>
          <w:sz w:val="28"/>
        </w:rPr>
      </w:pPr>
    </w:p>
    <w:p w14:paraId="4E132E70" w14:textId="33ECF3A7" w:rsidR="007103B8" w:rsidRDefault="007103B8" w:rsidP="007103B8">
      <w:pPr>
        <w:jc w:val="center"/>
        <w:rPr>
          <w:b/>
          <w:i/>
          <w:sz w:val="28"/>
          <w:u w:val="single"/>
        </w:rPr>
      </w:pPr>
      <w:r w:rsidRPr="00C864AA">
        <w:rPr>
          <w:b/>
          <w:bCs/>
          <w:noProof/>
          <w:sz w:val="28"/>
        </w:rPr>
        <w:t xml:space="preserve">TOTAL MAXIMUM POINTS = </w:t>
      </w:r>
      <w:r>
        <w:rPr>
          <w:b/>
          <w:bCs/>
          <w:noProof/>
          <w:sz w:val="28"/>
        </w:rPr>
        <w:t>320</w:t>
      </w:r>
    </w:p>
    <w:p w14:paraId="50E95CCC" w14:textId="77777777" w:rsidR="007103B8" w:rsidRDefault="007103B8" w:rsidP="007103B8">
      <w:pPr>
        <w:jc w:val="center"/>
        <w:rPr>
          <w:b/>
          <w:i/>
          <w:sz w:val="28"/>
          <w:u w:val="single"/>
        </w:rPr>
      </w:pPr>
    </w:p>
    <w:p w14:paraId="2399DD58" w14:textId="3F2849CB" w:rsidR="007103B8" w:rsidRDefault="007103B8" w:rsidP="007103B8">
      <w:pPr>
        <w:jc w:val="center"/>
        <w:rPr>
          <w:b/>
          <w:bCs/>
          <w:sz w:val="28"/>
          <w:szCs w:val="28"/>
        </w:rPr>
      </w:pPr>
      <w:r w:rsidRPr="007B2733">
        <w:rPr>
          <w:b/>
          <w:bCs/>
          <w:sz w:val="28"/>
          <w:szCs w:val="28"/>
        </w:rPr>
        <w:t xml:space="preserve">ESENTATION WILL BE STOPPED AT </w:t>
      </w:r>
      <w:r w:rsidRPr="0012499D">
        <w:rPr>
          <w:b/>
          <w:bCs/>
          <w:sz w:val="28"/>
          <w:szCs w:val="28"/>
        </w:rPr>
        <w:t>TEN</w:t>
      </w:r>
      <w:r w:rsidRPr="008B71EA">
        <w:rPr>
          <w:b/>
          <w:bCs/>
          <w:sz w:val="28"/>
          <w:szCs w:val="28"/>
        </w:rPr>
        <w:t xml:space="preserve"> </w:t>
      </w:r>
      <w:r>
        <w:rPr>
          <w:b/>
          <w:bCs/>
          <w:sz w:val="28"/>
          <w:szCs w:val="28"/>
        </w:rPr>
        <w:t xml:space="preserve">(10) </w:t>
      </w:r>
      <w:r w:rsidRPr="008B71EA">
        <w:rPr>
          <w:b/>
          <w:bCs/>
          <w:sz w:val="28"/>
          <w:szCs w:val="28"/>
        </w:rPr>
        <w:t>MINUTES</w:t>
      </w:r>
    </w:p>
    <w:p w14:paraId="621842C3" w14:textId="77777777" w:rsidR="009123A6" w:rsidRPr="006A2027" w:rsidRDefault="009123A6" w:rsidP="009123A6">
      <w:pPr>
        <w:jc w:val="center"/>
        <w:rPr>
          <w:b/>
          <w:bCs/>
          <w:sz w:val="28"/>
          <w:szCs w:val="28"/>
        </w:rPr>
      </w:pPr>
    </w:p>
    <w:p w14:paraId="398525AB" w14:textId="77777777" w:rsidR="009123A6" w:rsidRPr="00D46369" w:rsidRDefault="009123A6" w:rsidP="009123A6">
      <w:pPr>
        <w:rPr>
          <w:b/>
          <w:sz w:val="28"/>
          <w:szCs w:val="32"/>
          <w:u w:val="single"/>
        </w:rPr>
      </w:pPr>
    </w:p>
    <w:p w14:paraId="4CB44673" w14:textId="77777777" w:rsidR="009123A6" w:rsidRDefault="009123A6">
      <w:pPr>
        <w:rPr>
          <w:b/>
          <w:sz w:val="28"/>
          <w:szCs w:val="28"/>
          <w:u w:val="single"/>
        </w:rPr>
      </w:pPr>
      <w:r>
        <w:rPr>
          <w:b/>
          <w:sz w:val="28"/>
          <w:szCs w:val="28"/>
          <w:u w:val="single"/>
        </w:rPr>
        <w:br w:type="page"/>
      </w:r>
    </w:p>
    <w:p w14:paraId="2843ABF0" w14:textId="4608FF14" w:rsidR="0063086F" w:rsidRPr="00DD7BEB" w:rsidRDefault="0063086F" w:rsidP="0063086F">
      <w:pPr>
        <w:pStyle w:val="ContestTitle"/>
      </w:pPr>
      <w:bookmarkStart w:id="241" w:name="e960"/>
      <w:bookmarkStart w:id="242" w:name="d460"/>
      <w:bookmarkStart w:id="243" w:name="d490"/>
      <w:r>
        <w:t>(460) Visual Design Team - Pilot</w:t>
      </w:r>
      <w:bookmarkEnd w:id="241"/>
      <w:r>
        <w:t xml:space="preserve"> </w:t>
      </w:r>
      <w:r w:rsidR="00805D4F">
        <w:t>(S | PS)</w:t>
      </w:r>
    </w:p>
    <w:bookmarkEnd w:id="242"/>
    <w:p w14:paraId="4727DF05" w14:textId="77777777" w:rsidR="0063086F" w:rsidRPr="00DE0CC5" w:rsidRDefault="0063086F" w:rsidP="0063086F">
      <w:pPr>
        <w:rPr>
          <w:sz w:val="16"/>
          <w:szCs w:val="16"/>
        </w:rPr>
      </w:pPr>
    </w:p>
    <w:p w14:paraId="5FA38B92" w14:textId="77777777" w:rsidR="0063086F" w:rsidRPr="00DD7BEB" w:rsidRDefault="0063086F" w:rsidP="0063086F">
      <w:pPr>
        <w:pStyle w:val="CM1"/>
        <w:jc w:val="both"/>
        <w:rPr>
          <w:rFonts w:ascii="Times New Roman" w:hAnsi="Times New Roman" w:cs="Times New Roman"/>
        </w:rPr>
      </w:pPr>
      <w:r w:rsidRPr="00DD7BEB">
        <w:rPr>
          <w:rFonts w:ascii="Times New Roman" w:hAnsi="Times New Roman" w:cs="Times New Roman"/>
          <w:b/>
          <w:bCs/>
          <w:color w:val="000000"/>
          <w:sz w:val="22"/>
          <w:szCs w:val="22"/>
        </w:rPr>
        <w:t xml:space="preserve">Description </w:t>
      </w:r>
    </w:p>
    <w:p w14:paraId="337EE67F" w14:textId="77777777" w:rsidR="009F7D97" w:rsidRPr="004E2F01" w:rsidRDefault="009F7D97" w:rsidP="009F7D97">
      <w:pPr>
        <w:pStyle w:val="CM4"/>
        <w:rPr>
          <w:rFonts w:ascii="Times New Roman" w:hAnsi="Times New Roman" w:cs="Times New Roman"/>
          <w:color w:val="000000"/>
          <w:sz w:val="22"/>
          <w:szCs w:val="22"/>
        </w:rPr>
      </w:pPr>
      <w:r>
        <w:rPr>
          <w:rFonts w:ascii="Times New Roman" w:hAnsi="Times New Roman" w:cs="Times New Roman"/>
          <w:color w:val="000000"/>
          <w:sz w:val="22"/>
          <w:szCs w:val="22"/>
        </w:rPr>
        <w:t>Use team based visual design strategies to c</w:t>
      </w:r>
      <w:r w:rsidRPr="004E2F01">
        <w:rPr>
          <w:rFonts w:ascii="Times New Roman" w:hAnsi="Times New Roman" w:cs="Times New Roman"/>
          <w:color w:val="000000"/>
          <w:sz w:val="22"/>
          <w:szCs w:val="22"/>
        </w:rPr>
        <w:t>reate a</w:t>
      </w:r>
      <w:r w:rsidRPr="00DF7899">
        <w:rPr>
          <w:rFonts w:ascii="Times New Roman" w:hAnsi="Times New Roman" w:cs="Times New Roman"/>
          <w:color w:val="000000"/>
          <w:sz w:val="22"/>
          <w:szCs w:val="22"/>
        </w:rPr>
        <w:t xml:space="preserve"> </w:t>
      </w:r>
      <w:r>
        <w:rPr>
          <w:rFonts w:ascii="Times New Roman" w:hAnsi="Times New Roman" w:cs="Times New Roman"/>
          <w:color w:val="000000"/>
          <w:sz w:val="22"/>
          <w:szCs w:val="22"/>
        </w:rPr>
        <w:t>new brand image for a company.</w:t>
      </w:r>
      <w:r w:rsidRPr="004E2F01">
        <w:rPr>
          <w:rFonts w:ascii="Times New Roman" w:hAnsi="Times New Roman" w:cs="Times New Roman"/>
          <w:color w:val="000000"/>
          <w:sz w:val="22"/>
          <w:szCs w:val="22"/>
        </w:rPr>
        <w:t xml:space="preserve"> </w:t>
      </w:r>
    </w:p>
    <w:p w14:paraId="2A9445B6" w14:textId="77777777" w:rsidR="0063086F" w:rsidRPr="00DE0CC5" w:rsidRDefault="0063086F" w:rsidP="0063086F">
      <w:pPr>
        <w:pStyle w:val="Default"/>
        <w:rPr>
          <w:rFonts w:ascii="Times New Roman" w:hAnsi="Times New Roman" w:cs="Times New Roman"/>
          <w:b/>
          <w:color w:val="auto"/>
          <w:sz w:val="16"/>
          <w:szCs w:val="16"/>
        </w:rPr>
      </w:pPr>
    </w:p>
    <w:p w14:paraId="15431CA7" w14:textId="77777777" w:rsidR="0063086F" w:rsidRPr="00DD7BEB" w:rsidRDefault="0063086F" w:rsidP="0063086F">
      <w:pPr>
        <w:rPr>
          <w:b/>
          <w:bCs/>
          <w:color w:val="000000"/>
          <w:sz w:val="22"/>
          <w:szCs w:val="22"/>
        </w:rPr>
      </w:pPr>
      <w:r w:rsidRPr="00DD7BEB">
        <w:rPr>
          <w:b/>
          <w:bCs/>
          <w:color w:val="000000"/>
          <w:sz w:val="22"/>
          <w:szCs w:val="22"/>
        </w:rPr>
        <w:t>Eligibility</w:t>
      </w:r>
    </w:p>
    <w:p w14:paraId="4AAEFBB9" w14:textId="396EE9AC" w:rsidR="0063086F" w:rsidRPr="00FE49CC" w:rsidRDefault="0063086F" w:rsidP="00DF009B">
      <w:pPr>
        <w:pStyle w:val="CM1"/>
        <w:rPr>
          <w:rFonts w:ascii="Times New Roman" w:hAnsi="Times New Roman" w:cs="Times New Roman"/>
          <w:b/>
          <w:bCs/>
          <w:sz w:val="22"/>
          <w:szCs w:val="22"/>
        </w:rPr>
      </w:pPr>
      <w:r w:rsidRPr="00DD7BEB">
        <w:rPr>
          <w:rFonts w:ascii="Times New Roman" w:hAnsi="Times New Roman" w:cs="Times New Roman"/>
          <w:color w:val="000000"/>
          <w:sz w:val="22"/>
          <w:szCs w:val="22"/>
        </w:rPr>
        <w:t xml:space="preserve">Any </w:t>
      </w:r>
      <w:r>
        <w:rPr>
          <w:rFonts w:ascii="Times New Roman" w:hAnsi="Times New Roman" w:cs="Times New Roman"/>
          <w:color w:val="000000"/>
          <w:sz w:val="22"/>
          <w:szCs w:val="22"/>
        </w:rPr>
        <w:t>Secondary</w:t>
      </w:r>
      <w:r w:rsidR="00805D4F">
        <w:rPr>
          <w:rFonts w:ascii="Times New Roman" w:hAnsi="Times New Roman" w:cs="Times New Roman"/>
          <w:color w:val="000000"/>
          <w:sz w:val="22"/>
          <w:szCs w:val="22"/>
        </w:rPr>
        <w:t xml:space="preserve"> or Post-secondary </w:t>
      </w:r>
      <w:r>
        <w:rPr>
          <w:rFonts w:ascii="Times New Roman" w:hAnsi="Times New Roman" w:cs="Times New Roman"/>
          <w:color w:val="000000"/>
          <w:sz w:val="22"/>
          <w:szCs w:val="22"/>
        </w:rPr>
        <w:t>member</w:t>
      </w:r>
      <w:r w:rsidRPr="00DD7BEB">
        <w:rPr>
          <w:rFonts w:ascii="Times New Roman" w:hAnsi="Times New Roman" w:cs="Times New Roman"/>
          <w:color w:val="000000"/>
          <w:sz w:val="22"/>
          <w:szCs w:val="22"/>
        </w:rPr>
        <w:t xml:space="preserve"> may enter this team event. </w:t>
      </w:r>
      <w:r w:rsidRPr="00563DE0">
        <w:rPr>
          <w:rFonts w:ascii="Times New Roman" w:hAnsi="Times New Roman" w:cs="Times New Roman"/>
          <w:color w:val="000000"/>
          <w:sz w:val="22"/>
          <w:szCs w:val="22"/>
        </w:rPr>
        <w:t xml:space="preserve">A team will consist of 2-4 members. </w:t>
      </w:r>
      <w:r>
        <w:rPr>
          <w:rFonts w:ascii="Times New Roman" w:hAnsi="Times New Roman" w:cs="Times New Roman"/>
          <w:bCs/>
          <w:sz w:val="22"/>
          <w:szCs w:val="22"/>
        </w:rPr>
        <w:t xml:space="preserve">Members </w:t>
      </w:r>
      <w:r w:rsidRPr="00563DE0">
        <w:rPr>
          <w:rFonts w:ascii="Times New Roman" w:hAnsi="Times New Roman" w:cs="Times New Roman"/>
          <w:bCs/>
          <w:sz w:val="22"/>
          <w:szCs w:val="22"/>
        </w:rPr>
        <w:t xml:space="preserve">participating in </w:t>
      </w:r>
      <w:r w:rsidR="00805D4F">
        <w:rPr>
          <w:rFonts w:ascii="Times New Roman" w:hAnsi="Times New Roman" w:cs="Times New Roman"/>
          <w:bCs/>
          <w:sz w:val="22"/>
          <w:szCs w:val="22"/>
        </w:rPr>
        <w:t xml:space="preserve">state and </w:t>
      </w:r>
      <w:r w:rsidRPr="00563DE0">
        <w:rPr>
          <w:rFonts w:ascii="Times New Roman" w:hAnsi="Times New Roman" w:cs="Times New Roman"/>
          <w:bCs/>
          <w:sz w:val="22"/>
          <w:szCs w:val="22"/>
        </w:rPr>
        <w:t xml:space="preserve">national level competition must be registered for the </w:t>
      </w:r>
      <w:r>
        <w:rPr>
          <w:rFonts w:ascii="Times New Roman" w:hAnsi="Times New Roman" w:cs="Times New Roman"/>
          <w:bCs/>
          <w:sz w:val="22"/>
          <w:szCs w:val="22"/>
        </w:rPr>
        <w:t xml:space="preserve">event prior to the submission deadline </w:t>
      </w:r>
      <w:r w:rsidRPr="00563DE0">
        <w:rPr>
          <w:rFonts w:ascii="Times New Roman" w:hAnsi="Times New Roman" w:cs="Times New Roman"/>
          <w:bCs/>
          <w:sz w:val="22"/>
          <w:szCs w:val="22"/>
        </w:rPr>
        <w:t>for technical judging.</w:t>
      </w:r>
      <w:r>
        <w:rPr>
          <w:rFonts w:ascii="Times New Roman" w:hAnsi="Times New Roman" w:cs="Times New Roman"/>
          <w:bCs/>
          <w:sz w:val="22"/>
          <w:szCs w:val="22"/>
        </w:rPr>
        <w:t xml:space="preserve"> </w:t>
      </w:r>
      <w:r w:rsidRPr="004A6758">
        <w:rPr>
          <w:rFonts w:ascii="Times New Roman" w:hAnsi="Times New Roman" w:cs="Times New Roman"/>
          <w:bCs/>
          <w:sz w:val="22"/>
          <w:szCs w:val="22"/>
        </w:rPr>
        <w:t xml:space="preserve">Teams must participate in both parts of the </w:t>
      </w:r>
      <w:r>
        <w:rPr>
          <w:rFonts w:ascii="Times New Roman" w:hAnsi="Times New Roman" w:cs="Times New Roman"/>
          <w:bCs/>
          <w:sz w:val="22"/>
          <w:szCs w:val="22"/>
        </w:rPr>
        <w:t xml:space="preserve">competition to </w:t>
      </w:r>
      <w:r w:rsidRPr="004A6758">
        <w:rPr>
          <w:rFonts w:ascii="Times New Roman" w:hAnsi="Times New Roman" w:cs="Times New Roman"/>
          <w:bCs/>
          <w:sz w:val="22"/>
          <w:szCs w:val="22"/>
        </w:rPr>
        <w:t xml:space="preserve">be ranked.  </w:t>
      </w:r>
    </w:p>
    <w:p w14:paraId="35FBC5DE" w14:textId="77777777" w:rsidR="0063086F" w:rsidRPr="00DE0CC5" w:rsidRDefault="0063086F" w:rsidP="0063086F">
      <w:pPr>
        <w:pStyle w:val="Default"/>
        <w:rPr>
          <w:rFonts w:ascii="Times New Roman" w:hAnsi="Times New Roman" w:cs="Times New Roman"/>
          <w:b/>
          <w:color w:val="auto"/>
          <w:sz w:val="16"/>
          <w:szCs w:val="16"/>
        </w:rPr>
      </w:pPr>
    </w:p>
    <w:p w14:paraId="16E2B170" w14:textId="77777777" w:rsidR="0063086F" w:rsidRPr="004E2F01" w:rsidRDefault="0063086F" w:rsidP="0063086F">
      <w:pPr>
        <w:pStyle w:val="Default"/>
        <w:rPr>
          <w:rFonts w:ascii="Times New Roman" w:hAnsi="Times New Roman" w:cs="Times New Roman"/>
          <w:b/>
          <w:color w:val="auto"/>
          <w:sz w:val="22"/>
          <w:szCs w:val="22"/>
        </w:rPr>
      </w:pPr>
      <w:r w:rsidRPr="004E2F01">
        <w:rPr>
          <w:rFonts w:ascii="Times New Roman" w:hAnsi="Times New Roman" w:cs="Times New Roman"/>
          <w:b/>
          <w:color w:val="auto"/>
          <w:sz w:val="22"/>
          <w:szCs w:val="22"/>
        </w:rPr>
        <w:t>Topic</w:t>
      </w:r>
    </w:p>
    <w:p w14:paraId="11BDDCB9" w14:textId="77777777" w:rsidR="0063086F" w:rsidRPr="002049C1" w:rsidRDefault="0063086F" w:rsidP="0063086F">
      <w:pPr>
        <w:rPr>
          <w:b/>
          <w:bCs/>
          <w:color w:val="000000" w:themeColor="text1"/>
          <w:sz w:val="22"/>
          <w:szCs w:val="22"/>
        </w:rPr>
      </w:pPr>
      <w:r w:rsidRPr="002049C1">
        <w:rPr>
          <w:color w:val="000000" w:themeColor="text1"/>
          <w:sz w:val="22"/>
          <w:szCs w:val="22"/>
        </w:rPr>
        <w:t>Your team has been hired to design promotional components for a new up and coming E rated video game. The team must create a minimum of 4 items, and one must include the Video Game Case Cover (Front, Back and Spine). Other items could be Characters, Digital Download Gift Card, Social Media Ad Campaign, Store Posters, Swag, etc.</w:t>
      </w:r>
    </w:p>
    <w:p w14:paraId="3BC9602D" w14:textId="77777777" w:rsidR="0063086F" w:rsidRPr="004F156C" w:rsidRDefault="0063086F" w:rsidP="0063086F">
      <w:pPr>
        <w:rPr>
          <w:color w:val="000000" w:themeColor="text1"/>
          <w:sz w:val="22"/>
          <w:szCs w:val="22"/>
        </w:rPr>
      </w:pPr>
    </w:p>
    <w:p w14:paraId="377B7650" w14:textId="77777777" w:rsidR="0063086F" w:rsidRPr="00975A76" w:rsidRDefault="0063086F" w:rsidP="0063086F">
      <w:pPr>
        <w:rPr>
          <w:sz w:val="22"/>
          <w:szCs w:val="22"/>
        </w:rPr>
      </w:pPr>
      <w:r w:rsidRPr="00975A76">
        <w:rPr>
          <w:sz w:val="22"/>
          <w:szCs w:val="22"/>
        </w:rPr>
        <w:t xml:space="preserve">Teams who do </w:t>
      </w:r>
      <w:r w:rsidRPr="00190B5C">
        <w:rPr>
          <w:i/>
          <w:sz w:val="22"/>
          <w:szCs w:val="22"/>
        </w:rPr>
        <w:t>not</w:t>
      </w:r>
      <w:r w:rsidRPr="00975A76">
        <w:rPr>
          <w:sz w:val="22"/>
          <w:szCs w:val="22"/>
        </w:rPr>
        <w:t xml:space="preserve"> submit an entry following this topic will be </w:t>
      </w:r>
      <w:r w:rsidRPr="00975A76">
        <w:rPr>
          <w:i/>
          <w:sz w:val="22"/>
          <w:szCs w:val="22"/>
        </w:rPr>
        <w:t>disqualified</w:t>
      </w:r>
      <w:r w:rsidRPr="00975A76">
        <w:rPr>
          <w:sz w:val="22"/>
          <w:szCs w:val="22"/>
        </w:rPr>
        <w:t>.</w:t>
      </w:r>
    </w:p>
    <w:p w14:paraId="1676BE58" w14:textId="77777777" w:rsidR="0063086F" w:rsidRPr="00DE0CC5" w:rsidRDefault="0063086F" w:rsidP="0063086F">
      <w:pPr>
        <w:rPr>
          <w:sz w:val="16"/>
          <w:szCs w:val="16"/>
        </w:rPr>
      </w:pPr>
    </w:p>
    <w:p w14:paraId="6471034B" w14:textId="77777777" w:rsidR="0063086F" w:rsidRDefault="0063086F" w:rsidP="0063086F">
      <w:pPr>
        <w:rPr>
          <w:b/>
          <w:sz w:val="22"/>
          <w:szCs w:val="22"/>
        </w:rPr>
      </w:pPr>
      <w:r w:rsidRPr="00FE49CC">
        <w:rPr>
          <w:b/>
          <w:sz w:val="22"/>
          <w:szCs w:val="22"/>
        </w:rPr>
        <w:t>Team must supply</w:t>
      </w:r>
    </w:p>
    <w:p w14:paraId="5E983F78" w14:textId="38140B03" w:rsidR="0063086F" w:rsidRDefault="0063086F" w:rsidP="0063086F">
      <w:pPr>
        <w:ind w:left="432" w:hanging="432"/>
        <w:rPr>
          <w:sz w:val="22"/>
          <w:szCs w:val="22"/>
        </w:rPr>
      </w:pPr>
      <w:r w:rsidRPr="00582E84">
        <w:rPr>
          <w:sz w:val="22"/>
          <w:szCs w:val="22"/>
        </w:rPr>
        <w:t xml:space="preserve">Visual display technology in the form of, but </w:t>
      </w:r>
      <w:r w:rsidRPr="00AE68CB">
        <w:rPr>
          <w:i/>
          <w:sz w:val="22"/>
          <w:szCs w:val="22"/>
        </w:rPr>
        <w:t>not</w:t>
      </w:r>
      <w:r w:rsidRPr="00582E84">
        <w:rPr>
          <w:sz w:val="22"/>
          <w:szCs w:val="22"/>
        </w:rPr>
        <w:t xml:space="preserve"> limited to, a desktop/laptop/tablet with internal or external speakers, projector, </w:t>
      </w:r>
      <w:r w:rsidR="00A07424" w:rsidRPr="00582E84">
        <w:rPr>
          <w:sz w:val="22"/>
          <w:szCs w:val="22"/>
        </w:rPr>
        <w:t>TV,</w:t>
      </w:r>
      <w:r w:rsidRPr="00582E84">
        <w:rPr>
          <w:sz w:val="22"/>
          <w:szCs w:val="22"/>
        </w:rPr>
        <w:t xml:space="preserve"> or DVD player</w:t>
      </w:r>
    </w:p>
    <w:p w14:paraId="11C7B5AA" w14:textId="77777777" w:rsidR="0063086F" w:rsidRPr="00582E84" w:rsidRDefault="0063086F" w:rsidP="0063086F">
      <w:pPr>
        <w:ind w:left="432" w:hanging="432"/>
        <w:rPr>
          <w:sz w:val="22"/>
          <w:szCs w:val="22"/>
        </w:rPr>
      </w:pPr>
      <w:r w:rsidRPr="00582E84">
        <w:rPr>
          <w:sz w:val="22"/>
          <w:szCs w:val="22"/>
        </w:rPr>
        <w:t>Team must bring all supporting devices (e.g., extension cords, power supply, etc.)</w:t>
      </w:r>
    </w:p>
    <w:p w14:paraId="3590F0C8" w14:textId="6B0D7BE5" w:rsidR="0063086F" w:rsidRPr="00582E84" w:rsidRDefault="0063086F" w:rsidP="0063086F">
      <w:pPr>
        <w:ind w:left="432" w:hanging="432"/>
        <w:rPr>
          <w:sz w:val="22"/>
          <w:szCs w:val="22"/>
        </w:rPr>
      </w:pPr>
      <w:r w:rsidRPr="00582E84">
        <w:rPr>
          <w:sz w:val="22"/>
          <w:szCs w:val="22"/>
        </w:rPr>
        <w:t xml:space="preserve">Carry-in and </w:t>
      </w:r>
      <w:r w:rsidR="00606AC0">
        <w:rPr>
          <w:sz w:val="22"/>
          <w:szCs w:val="22"/>
        </w:rPr>
        <w:t>setup</w:t>
      </w:r>
      <w:r w:rsidRPr="00582E84">
        <w:rPr>
          <w:sz w:val="22"/>
          <w:szCs w:val="22"/>
        </w:rPr>
        <w:t xml:space="preserve"> of equipment must be done solely by the team and must take place within the time a</w:t>
      </w:r>
      <w:r>
        <w:rPr>
          <w:sz w:val="22"/>
          <w:szCs w:val="22"/>
        </w:rPr>
        <w:t>llotted</w:t>
      </w:r>
    </w:p>
    <w:p w14:paraId="14720113" w14:textId="6F073A28" w:rsidR="0063086F" w:rsidRPr="00582E84" w:rsidRDefault="0063086F" w:rsidP="0063086F">
      <w:pPr>
        <w:ind w:left="432" w:hanging="432"/>
        <w:rPr>
          <w:sz w:val="22"/>
          <w:szCs w:val="22"/>
        </w:rPr>
      </w:pPr>
      <w:r w:rsidRPr="00582E84">
        <w:rPr>
          <w:sz w:val="22"/>
          <w:szCs w:val="22"/>
        </w:rPr>
        <w:t>No Internet access</w:t>
      </w:r>
      <w:r>
        <w:rPr>
          <w:sz w:val="22"/>
          <w:szCs w:val="22"/>
        </w:rPr>
        <w:t xml:space="preserve"> will be provided on-site at</w:t>
      </w:r>
      <w:r w:rsidRPr="00582E84">
        <w:rPr>
          <w:sz w:val="22"/>
          <w:szCs w:val="22"/>
        </w:rPr>
        <w:t xml:space="preserve"> </w:t>
      </w:r>
      <w:r w:rsidR="00805D4F">
        <w:rPr>
          <w:sz w:val="22"/>
          <w:szCs w:val="22"/>
        </w:rPr>
        <w:t>S</w:t>
      </w:r>
      <w:r w:rsidRPr="00582E84">
        <w:rPr>
          <w:sz w:val="22"/>
          <w:szCs w:val="22"/>
        </w:rPr>
        <w:t>LC; however, teams may provide their own access to be used only for their presentation to the judges</w:t>
      </w:r>
    </w:p>
    <w:p w14:paraId="749FF643" w14:textId="77777777" w:rsidR="0063086F" w:rsidRPr="00DE0CC5" w:rsidRDefault="0063086F" w:rsidP="0063086F">
      <w:pPr>
        <w:rPr>
          <w:sz w:val="16"/>
          <w:szCs w:val="16"/>
        </w:rPr>
      </w:pPr>
    </w:p>
    <w:tbl>
      <w:tblPr>
        <w:tblW w:w="1017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170"/>
      </w:tblGrid>
      <w:tr w:rsidR="0063086F" w:rsidRPr="00C864AA" w14:paraId="3105D41F" w14:textId="77777777" w:rsidTr="00B50000">
        <w:tc>
          <w:tcPr>
            <w:tcW w:w="10170" w:type="dxa"/>
            <w:tcBorders>
              <w:top w:val="single" w:sz="12" w:space="0" w:color="auto"/>
              <w:left w:val="single" w:sz="12" w:space="0" w:color="auto"/>
              <w:bottom w:val="single" w:sz="12" w:space="0" w:color="auto"/>
              <w:right w:val="single" w:sz="12" w:space="0" w:color="auto"/>
            </w:tcBorders>
          </w:tcPr>
          <w:p w14:paraId="37B769AB" w14:textId="77777777" w:rsidR="0063086F" w:rsidRDefault="0063086F" w:rsidP="00B50000">
            <w:pPr>
              <w:spacing w:before="80"/>
              <w:rPr>
                <w:b/>
                <w:bCs/>
                <w:sz w:val="21"/>
                <w:szCs w:val="21"/>
              </w:rPr>
            </w:pPr>
            <w:r w:rsidRPr="004D25C8">
              <w:rPr>
                <w:b/>
                <w:bCs/>
                <w:sz w:val="21"/>
                <w:szCs w:val="21"/>
              </w:rPr>
              <w:t>Business Professionals of America assumes no responsibility for hardware/software provided by the contestant.</w:t>
            </w:r>
          </w:p>
          <w:p w14:paraId="125D8C62" w14:textId="77777777" w:rsidR="0063086F" w:rsidRDefault="0063086F" w:rsidP="00B50000">
            <w:pPr>
              <w:spacing w:before="80"/>
              <w:rPr>
                <w:b/>
                <w:bCs/>
                <w:sz w:val="21"/>
                <w:szCs w:val="21"/>
              </w:rPr>
            </w:pPr>
            <w:r w:rsidRPr="00283F05">
              <w:rPr>
                <w:b/>
                <w:bCs/>
                <w:sz w:val="21"/>
                <w:szCs w:val="21"/>
              </w:rPr>
              <w:t>Props or visual aids are allowed in this competition.</w:t>
            </w:r>
          </w:p>
          <w:p w14:paraId="29DF351D" w14:textId="77777777" w:rsidR="0063086F" w:rsidRDefault="0063086F" w:rsidP="00B50000">
            <w:pPr>
              <w:spacing w:before="80"/>
              <w:rPr>
                <w:b/>
                <w:bCs/>
                <w:sz w:val="21"/>
                <w:szCs w:val="21"/>
              </w:rPr>
            </w:pPr>
            <w:r w:rsidRPr="008D1A6F">
              <w:rPr>
                <w:b/>
                <w:bCs/>
                <w:sz w:val="21"/>
                <w:szCs w:val="21"/>
              </w:rPr>
              <w:t>No equipment, supplies, or materials other than those specified for an event will be allowed in the testing area.</w:t>
            </w:r>
          </w:p>
          <w:p w14:paraId="73056523" w14:textId="77777777" w:rsidR="0063086F" w:rsidRPr="00283F05" w:rsidRDefault="0063086F" w:rsidP="00B50000">
            <w:pPr>
              <w:spacing w:before="80"/>
              <w:rPr>
                <w:b/>
                <w:bCs/>
                <w:sz w:val="21"/>
                <w:szCs w:val="21"/>
              </w:rPr>
            </w:pPr>
            <w:r w:rsidRPr="008D1A6F">
              <w:rPr>
                <w:b/>
                <w:bCs/>
                <w:sz w:val="21"/>
                <w:szCs w:val="21"/>
              </w:rPr>
              <w:t xml:space="preserve">No previous Business Professionals of America tests and/or sample tests or facsimiles thereof (handwritten, photocopied, or keyed) may be taken into the testing area.  </w:t>
            </w:r>
            <w:r w:rsidRPr="008D1A6F">
              <w:rPr>
                <w:b/>
                <w:bCs/>
                <w:sz w:val="21"/>
                <w:szCs w:val="21"/>
                <w:u w:val="single"/>
              </w:rPr>
              <w:t>Violation of this rule will result in disqualification</w:t>
            </w:r>
            <w:r w:rsidRPr="008D1A6F">
              <w:rPr>
                <w:b/>
                <w:bCs/>
                <w:sz w:val="21"/>
                <w:szCs w:val="21"/>
              </w:rPr>
              <w:t>.</w:t>
            </w:r>
          </w:p>
        </w:tc>
      </w:tr>
    </w:tbl>
    <w:p w14:paraId="47A76C06" w14:textId="77777777" w:rsidR="0063086F" w:rsidRPr="00DE0CC5" w:rsidRDefault="0063086F" w:rsidP="0063086F">
      <w:pPr>
        <w:rPr>
          <w:sz w:val="16"/>
          <w:szCs w:val="16"/>
        </w:rPr>
      </w:pPr>
    </w:p>
    <w:p w14:paraId="7CE7F5F2" w14:textId="77777777" w:rsidR="0063086F" w:rsidRPr="00DD7BEB" w:rsidRDefault="0063086F" w:rsidP="0063086F">
      <w:pPr>
        <w:rPr>
          <w:b/>
          <w:bCs/>
          <w:color w:val="000000"/>
          <w:sz w:val="22"/>
          <w:szCs w:val="22"/>
        </w:rPr>
      </w:pPr>
      <w:r w:rsidRPr="00DD7BEB">
        <w:rPr>
          <w:b/>
          <w:bCs/>
          <w:color w:val="000000"/>
          <w:sz w:val="22"/>
          <w:szCs w:val="22"/>
        </w:rPr>
        <w:t>Competencies</w:t>
      </w:r>
    </w:p>
    <w:p w14:paraId="69D347F6" w14:textId="77777777" w:rsidR="0063086F" w:rsidRPr="002049C1" w:rsidRDefault="0063086F">
      <w:pPr>
        <w:pStyle w:val="Default"/>
        <w:widowControl w:val="0"/>
        <w:numPr>
          <w:ilvl w:val="0"/>
          <w:numId w:val="189"/>
        </w:numPr>
        <w:adjustRightInd w:val="0"/>
        <w:ind w:left="360"/>
        <w:rPr>
          <w:rFonts w:ascii="Times New Roman" w:hAnsi="Times New Roman" w:cs="Times New Roman"/>
          <w:color w:val="auto"/>
          <w:sz w:val="22"/>
          <w:szCs w:val="22"/>
        </w:rPr>
      </w:pPr>
      <w:r w:rsidRPr="002049C1">
        <w:rPr>
          <w:rFonts w:ascii="Times New Roman" w:hAnsi="Times New Roman" w:cs="Times New Roman"/>
          <w:color w:val="auto"/>
          <w:sz w:val="22"/>
          <w:szCs w:val="22"/>
        </w:rPr>
        <w:t>Demonstrate knowledge of graphic design and rules for layout</w:t>
      </w:r>
    </w:p>
    <w:p w14:paraId="697C9CBB" w14:textId="77777777" w:rsidR="0063086F" w:rsidRPr="002049C1" w:rsidRDefault="0063086F">
      <w:pPr>
        <w:pStyle w:val="Default"/>
        <w:widowControl w:val="0"/>
        <w:numPr>
          <w:ilvl w:val="0"/>
          <w:numId w:val="189"/>
        </w:numPr>
        <w:adjustRightInd w:val="0"/>
        <w:ind w:left="360"/>
        <w:rPr>
          <w:rFonts w:ascii="Times New Roman" w:hAnsi="Times New Roman" w:cs="Times New Roman"/>
          <w:color w:val="auto"/>
          <w:sz w:val="22"/>
          <w:szCs w:val="22"/>
        </w:rPr>
      </w:pPr>
      <w:r w:rsidRPr="002049C1">
        <w:rPr>
          <w:rFonts w:ascii="Times New Roman" w:hAnsi="Times New Roman" w:cs="Times New Roman"/>
          <w:color w:val="auto"/>
          <w:sz w:val="22"/>
          <w:szCs w:val="22"/>
        </w:rPr>
        <w:t>Demonstrate effective use of color, lines, text, graphics, shapes, etc.</w:t>
      </w:r>
    </w:p>
    <w:p w14:paraId="6C958F24" w14:textId="77777777" w:rsidR="0063086F" w:rsidRPr="002049C1" w:rsidRDefault="0063086F">
      <w:pPr>
        <w:pStyle w:val="Default"/>
        <w:widowControl w:val="0"/>
        <w:numPr>
          <w:ilvl w:val="0"/>
          <w:numId w:val="189"/>
        </w:numPr>
        <w:adjustRightInd w:val="0"/>
        <w:ind w:left="360"/>
        <w:rPr>
          <w:rFonts w:ascii="Times New Roman" w:hAnsi="Times New Roman" w:cs="Times New Roman"/>
          <w:color w:val="auto"/>
          <w:sz w:val="22"/>
          <w:szCs w:val="22"/>
        </w:rPr>
      </w:pPr>
      <w:r w:rsidRPr="002049C1">
        <w:rPr>
          <w:rFonts w:ascii="Times New Roman" w:hAnsi="Times New Roman" w:cs="Times New Roman"/>
          <w:color w:val="auto"/>
          <w:sz w:val="22"/>
          <w:szCs w:val="22"/>
        </w:rPr>
        <w:t>Demonstrate the ability to present ideas to prospective customers illustrating reasoning and logic for the theme</w:t>
      </w:r>
    </w:p>
    <w:p w14:paraId="40A156C8" w14:textId="77777777" w:rsidR="0063086F" w:rsidRPr="002049C1" w:rsidRDefault="0063086F">
      <w:pPr>
        <w:pStyle w:val="Default"/>
        <w:widowControl w:val="0"/>
        <w:numPr>
          <w:ilvl w:val="0"/>
          <w:numId w:val="189"/>
        </w:numPr>
        <w:adjustRightInd w:val="0"/>
        <w:ind w:left="360"/>
        <w:rPr>
          <w:rFonts w:ascii="Times New Roman" w:hAnsi="Times New Roman" w:cs="Times New Roman"/>
          <w:color w:val="auto"/>
          <w:sz w:val="22"/>
          <w:szCs w:val="22"/>
        </w:rPr>
      </w:pPr>
      <w:r w:rsidRPr="002049C1">
        <w:rPr>
          <w:rFonts w:ascii="Times New Roman" w:hAnsi="Times New Roman" w:cs="Times New Roman"/>
          <w:color w:val="auto"/>
          <w:sz w:val="22"/>
          <w:szCs w:val="22"/>
        </w:rPr>
        <w:t>Use principles of design, layout, and typography</w:t>
      </w:r>
    </w:p>
    <w:p w14:paraId="088B167E" w14:textId="77777777" w:rsidR="0063086F" w:rsidRPr="002049C1" w:rsidRDefault="0063086F">
      <w:pPr>
        <w:pStyle w:val="Default"/>
        <w:widowControl w:val="0"/>
        <w:numPr>
          <w:ilvl w:val="0"/>
          <w:numId w:val="189"/>
        </w:numPr>
        <w:adjustRightInd w:val="0"/>
        <w:ind w:left="360"/>
        <w:rPr>
          <w:rFonts w:ascii="Times New Roman" w:hAnsi="Times New Roman" w:cs="Times New Roman"/>
          <w:color w:val="auto"/>
          <w:sz w:val="22"/>
          <w:szCs w:val="22"/>
        </w:rPr>
      </w:pPr>
      <w:r w:rsidRPr="002049C1">
        <w:rPr>
          <w:rFonts w:ascii="Times New Roman" w:hAnsi="Times New Roman" w:cs="Times New Roman"/>
          <w:color w:val="auto"/>
          <w:sz w:val="22"/>
          <w:szCs w:val="22"/>
        </w:rPr>
        <w:t>Generate items for marketing purposes</w:t>
      </w:r>
    </w:p>
    <w:p w14:paraId="5AEA9F76" w14:textId="77777777" w:rsidR="0063086F" w:rsidRPr="002049C1" w:rsidRDefault="0063086F">
      <w:pPr>
        <w:pStyle w:val="Default"/>
        <w:widowControl w:val="0"/>
        <w:numPr>
          <w:ilvl w:val="0"/>
          <w:numId w:val="189"/>
        </w:numPr>
        <w:adjustRightInd w:val="0"/>
        <w:ind w:left="360"/>
        <w:rPr>
          <w:rFonts w:ascii="Times New Roman" w:hAnsi="Times New Roman" w:cs="Times New Roman"/>
          <w:color w:val="auto"/>
          <w:sz w:val="22"/>
          <w:szCs w:val="22"/>
        </w:rPr>
      </w:pPr>
      <w:r w:rsidRPr="002049C1">
        <w:rPr>
          <w:rFonts w:ascii="Times New Roman" w:hAnsi="Times New Roman" w:cs="Times New Roman"/>
          <w:color w:val="auto"/>
          <w:sz w:val="22"/>
          <w:szCs w:val="22"/>
        </w:rPr>
        <w:t>Use appropriate artwork and design techniques to effectively illustrate a theme</w:t>
      </w:r>
    </w:p>
    <w:p w14:paraId="75F45AD7" w14:textId="77777777" w:rsidR="0063086F" w:rsidRPr="002049C1" w:rsidRDefault="0063086F">
      <w:pPr>
        <w:pStyle w:val="Default"/>
        <w:widowControl w:val="0"/>
        <w:numPr>
          <w:ilvl w:val="0"/>
          <w:numId w:val="189"/>
        </w:numPr>
        <w:adjustRightInd w:val="0"/>
        <w:ind w:left="360"/>
        <w:rPr>
          <w:rFonts w:ascii="Times New Roman" w:hAnsi="Times New Roman" w:cs="Times New Roman"/>
          <w:color w:val="auto"/>
          <w:sz w:val="22"/>
          <w:szCs w:val="22"/>
        </w:rPr>
      </w:pPr>
      <w:r w:rsidRPr="002049C1">
        <w:rPr>
          <w:rFonts w:ascii="Times New Roman" w:hAnsi="Times New Roman" w:cs="Times New Roman"/>
          <w:color w:val="auto"/>
          <w:sz w:val="22"/>
          <w:szCs w:val="22"/>
        </w:rPr>
        <w:t>Apply technical skills to manipulate graphics, artwork, and image</w:t>
      </w:r>
    </w:p>
    <w:p w14:paraId="3A4DD64D" w14:textId="77777777" w:rsidR="0063086F" w:rsidRPr="002049C1" w:rsidRDefault="0063086F">
      <w:pPr>
        <w:pStyle w:val="Default"/>
        <w:widowControl w:val="0"/>
        <w:numPr>
          <w:ilvl w:val="0"/>
          <w:numId w:val="189"/>
        </w:numPr>
        <w:adjustRightInd w:val="0"/>
        <w:ind w:left="360"/>
        <w:rPr>
          <w:rFonts w:ascii="Times New Roman" w:hAnsi="Times New Roman" w:cs="Times New Roman"/>
          <w:color w:val="auto"/>
          <w:sz w:val="22"/>
          <w:szCs w:val="22"/>
        </w:rPr>
      </w:pPr>
      <w:r w:rsidRPr="002049C1">
        <w:rPr>
          <w:rFonts w:ascii="Times New Roman" w:hAnsi="Times New Roman" w:cs="Times New Roman"/>
          <w:color w:val="auto"/>
          <w:sz w:val="22"/>
          <w:szCs w:val="22"/>
        </w:rPr>
        <w:t>Demonstrate an understanding of developing for a target audience</w:t>
      </w:r>
    </w:p>
    <w:p w14:paraId="57232CE6" w14:textId="77777777" w:rsidR="0063086F" w:rsidRPr="002049C1" w:rsidRDefault="0063086F">
      <w:pPr>
        <w:pStyle w:val="Default"/>
        <w:widowControl w:val="0"/>
        <w:numPr>
          <w:ilvl w:val="0"/>
          <w:numId w:val="189"/>
        </w:numPr>
        <w:adjustRightInd w:val="0"/>
        <w:ind w:left="360"/>
        <w:rPr>
          <w:rFonts w:ascii="Times New Roman" w:hAnsi="Times New Roman" w:cs="Times New Roman"/>
          <w:color w:val="auto"/>
          <w:sz w:val="22"/>
          <w:szCs w:val="22"/>
        </w:rPr>
      </w:pPr>
      <w:r w:rsidRPr="002049C1">
        <w:rPr>
          <w:rFonts w:ascii="Times New Roman" w:hAnsi="Times New Roman" w:cs="Times New Roman"/>
          <w:color w:val="auto"/>
          <w:sz w:val="22"/>
          <w:szCs w:val="22"/>
        </w:rPr>
        <w:t>Demonstrate teamwork skills needed to function effectively</w:t>
      </w:r>
    </w:p>
    <w:p w14:paraId="7B7E6717" w14:textId="77777777" w:rsidR="0063086F" w:rsidRPr="00DD7BEB" w:rsidRDefault="0063086F" w:rsidP="0063086F">
      <w:pPr>
        <w:pStyle w:val="Default"/>
        <w:ind w:left="360"/>
        <w:rPr>
          <w:rFonts w:ascii="Times New Roman" w:hAnsi="Times New Roman" w:cs="Times New Roman"/>
          <w:color w:val="auto"/>
          <w:sz w:val="22"/>
          <w:szCs w:val="22"/>
        </w:rPr>
      </w:pPr>
    </w:p>
    <w:p w14:paraId="3B45E101" w14:textId="77777777" w:rsidR="0063086F" w:rsidRPr="00DD7BEB" w:rsidRDefault="0063086F" w:rsidP="0063086F">
      <w:pPr>
        <w:rPr>
          <w:b/>
          <w:sz w:val="22"/>
          <w:szCs w:val="22"/>
        </w:rPr>
      </w:pPr>
      <w:r w:rsidRPr="00DD7BEB">
        <w:rPr>
          <w:b/>
          <w:sz w:val="22"/>
          <w:szCs w:val="22"/>
        </w:rPr>
        <w:t>Specifications</w:t>
      </w:r>
    </w:p>
    <w:p w14:paraId="02D5C2C0"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This is a pre-submitted event. See instructions for submissions.</w:t>
      </w:r>
    </w:p>
    <w:p w14:paraId="5D9CFBFE"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All designs must be printed on 8½”x11” paper.</w:t>
      </w:r>
    </w:p>
    <w:p w14:paraId="6A7C1A9C"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It is recommended to be designed at least 300 dpi.</w:t>
      </w:r>
    </w:p>
    <w:p w14:paraId="3615D3A0" w14:textId="4B7B9FE2" w:rsidR="0063086F" w:rsidRPr="00AE1CE9" w:rsidRDefault="0063086F">
      <w:pPr>
        <w:pStyle w:val="CM4"/>
        <w:numPr>
          <w:ilvl w:val="0"/>
          <w:numId w:val="210"/>
        </w:numPr>
        <w:spacing w:line="253" w:lineRule="atLeast"/>
        <w:ind w:left="360"/>
        <w:rPr>
          <w:rFonts w:ascii="Times New Roman" w:hAnsi="Times New Roman" w:cs="Times New Roman"/>
          <w:b/>
          <w:sz w:val="22"/>
          <w:szCs w:val="22"/>
        </w:rPr>
      </w:pPr>
      <w:r w:rsidRPr="00AE1CE9">
        <w:rPr>
          <w:rFonts w:ascii="Times New Roman" w:hAnsi="Times New Roman" w:cs="Times New Roman"/>
          <w:b/>
          <w:sz w:val="22"/>
          <w:szCs w:val="22"/>
        </w:rPr>
        <w:t xml:space="preserve">The promotion package components, signed </w:t>
      </w:r>
      <w:hyperlink r:id="rId387">
        <w:r w:rsidRPr="00AE1CE9">
          <w:rPr>
            <w:rStyle w:val="Hyperlink"/>
            <w:rFonts w:ascii="Times New Roman" w:hAnsi="Times New Roman" w:cs="Times New Roman"/>
            <w:b/>
            <w:sz w:val="22"/>
            <w:szCs w:val="22"/>
          </w:rPr>
          <w:t>Release Form(s)</w:t>
        </w:r>
      </w:hyperlink>
      <w:r w:rsidRPr="00AE1CE9">
        <w:rPr>
          <w:rFonts w:ascii="Times New Roman" w:hAnsi="Times New Roman" w:cs="Times New Roman"/>
          <w:b/>
          <w:sz w:val="22"/>
          <w:szCs w:val="22"/>
        </w:rPr>
        <w:t xml:space="preserve">, and Works Cited must be submitted in JPG, PNG, or PDF formats at </w:t>
      </w:r>
      <w:hyperlink r:id="rId388">
        <w:r w:rsidRPr="00AE1CE9">
          <w:rPr>
            <w:rStyle w:val="Hyperlink"/>
            <w:rFonts w:ascii="Times New Roman" w:hAnsi="Times New Roman" w:cs="Times New Roman"/>
            <w:b/>
            <w:sz w:val="22"/>
            <w:szCs w:val="22"/>
          </w:rPr>
          <w:t>https://presubmit.bpa.org</w:t>
        </w:r>
      </w:hyperlink>
      <w:r w:rsidR="004C067D">
        <w:rPr>
          <w:rFonts w:ascii="Times New Roman" w:hAnsi="Times New Roman" w:cs="Times New Roman"/>
          <w:b/>
          <w:sz w:val="22"/>
          <w:szCs w:val="22"/>
          <w:u w:val="single"/>
        </w:rPr>
        <w:t xml:space="preserve"> no later</w:t>
      </w:r>
      <w:r w:rsidRPr="00AE1CE9">
        <w:rPr>
          <w:rFonts w:ascii="Times New Roman" w:hAnsi="Times New Roman" w:cs="Times New Roman"/>
          <w:b/>
          <w:sz w:val="22"/>
          <w:szCs w:val="22"/>
        </w:rPr>
        <w:t xml:space="preserve"> than </w:t>
      </w:r>
      <w:r w:rsidR="00805D4F">
        <w:rPr>
          <w:b/>
          <w:bCs/>
          <w:color w:val="000000"/>
          <w:sz w:val="22"/>
          <w:szCs w:val="22"/>
        </w:rPr>
        <w:t>5</w:t>
      </w:r>
      <w:r w:rsidR="00805D4F" w:rsidRPr="00DF009B">
        <w:rPr>
          <w:rFonts w:ascii="Times New Roman" w:hAnsi="Times New Roman" w:cs="Times New Roman"/>
          <w:b/>
          <w:sz w:val="22"/>
          <w:szCs w:val="22"/>
        </w:rPr>
        <w:t>:00 p.m. Central Time, on February 17, 2023</w:t>
      </w:r>
      <w:r w:rsidRPr="00AE1CE9">
        <w:rPr>
          <w:rFonts w:ascii="Times New Roman" w:hAnsi="Times New Roman" w:cs="Times New Roman"/>
          <w:b/>
          <w:sz w:val="22"/>
          <w:szCs w:val="22"/>
        </w:rPr>
        <w:t>.</w:t>
      </w:r>
      <w:r w:rsidRPr="00AE1CE9">
        <w:rPr>
          <w:rFonts w:ascii="Times New Roman" w:hAnsi="Times New Roman" w:cs="Times New Roman"/>
          <w:b/>
          <w:i/>
          <w:iCs/>
          <w:sz w:val="22"/>
          <w:szCs w:val="22"/>
        </w:rPr>
        <w:t xml:space="preserve"> </w:t>
      </w:r>
    </w:p>
    <w:p w14:paraId="7E646BC0"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 xml:space="preserve">The team is responsible for securing a signed </w:t>
      </w:r>
      <w:hyperlink r:id="rId389">
        <w:r w:rsidRPr="00740123">
          <w:rPr>
            <w:rStyle w:val="Hyperlink"/>
            <w:rFonts w:ascii="Times New Roman" w:hAnsi="Times New Roman" w:cs="Times New Roman"/>
            <w:sz w:val="22"/>
            <w:szCs w:val="22"/>
          </w:rPr>
          <w:t>Release Form</w:t>
        </w:r>
      </w:hyperlink>
      <w:r w:rsidRPr="00740123">
        <w:rPr>
          <w:rFonts w:ascii="Times New Roman" w:hAnsi="Times New Roman" w:cs="Times New Roman"/>
          <w:sz w:val="22"/>
          <w:szCs w:val="22"/>
        </w:rPr>
        <w:t xml:space="preserve"> from any person whose image is used in the project.</w:t>
      </w:r>
    </w:p>
    <w:p w14:paraId="6D86A1A7"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Confirmation of receipt will be provided when the project is submitted.</w:t>
      </w:r>
    </w:p>
    <w:p w14:paraId="60F47C13" w14:textId="60B1735D"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 xml:space="preserve">Individual confirmation of receipt </w:t>
      </w:r>
      <w:r w:rsidRPr="00740123">
        <w:rPr>
          <w:rFonts w:ascii="Times New Roman" w:hAnsi="Times New Roman" w:cs="Times New Roman"/>
          <w:i/>
          <w:sz w:val="22"/>
          <w:szCs w:val="22"/>
        </w:rPr>
        <w:t xml:space="preserve">cannot </w:t>
      </w:r>
      <w:r w:rsidRPr="00740123">
        <w:rPr>
          <w:rFonts w:ascii="Times New Roman" w:hAnsi="Times New Roman" w:cs="Times New Roman"/>
          <w:sz w:val="22"/>
          <w:szCs w:val="22"/>
        </w:rPr>
        <w:t>be provided.</w:t>
      </w:r>
    </w:p>
    <w:p w14:paraId="1E48E136"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Member ID will be required for all submissions.</w:t>
      </w:r>
    </w:p>
    <w:p w14:paraId="6CF49534"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No exceptions can be made for missed deadlines due to an incorrect email address for submission or technical difficulties.</w:t>
      </w:r>
    </w:p>
    <w:p w14:paraId="7E0CDBC1"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 xml:space="preserve">Multiple submissions </w:t>
      </w:r>
      <w:r w:rsidRPr="00740123">
        <w:rPr>
          <w:rFonts w:ascii="Times New Roman" w:hAnsi="Times New Roman" w:cs="Times New Roman"/>
          <w:i/>
          <w:sz w:val="22"/>
          <w:szCs w:val="22"/>
        </w:rPr>
        <w:t xml:space="preserve">cannot </w:t>
      </w:r>
      <w:r w:rsidRPr="00740123">
        <w:rPr>
          <w:rFonts w:ascii="Times New Roman" w:hAnsi="Times New Roman" w:cs="Times New Roman"/>
          <w:sz w:val="22"/>
          <w:szCs w:val="22"/>
        </w:rPr>
        <w:t>be accepted.</w:t>
      </w:r>
    </w:p>
    <w:p w14:paraId="4E5782A8" w14:textId="77777777" w:rsidR="0063086F" w:rsidRPr="00740123" w:rsidRDefault="0063086F">
      <w:pPr>
        <w:pStyle w:val="CM4"/>
        <w:numPr>
          <w:ilvl w:val="0"/>
          <w:numId w:val="210"/>
        </w:numPr>
        <w:spacing w:line="253" w:lineRule="atLeast"/>
        <w:ind w:left="360"/>
        <w:rPr>
          <w:rFonts w:ascii="Times New Roman" w:hAnsi="Times New Roman" w:cs="Times New Roman"/>
          <w:bCs/>
          <w:sz w:val="22"/>
          <w:szCs w:val="22"/>
        </w:rPr>
      </w:pPr>
      <w:r w:rsidRPr="00740123">
        <w:rPr>
          <w:rFonts w:ascii="Times New Roman" w:hAnsi="Times New Roman" w:cs="Times New Roman"/>
          <w:b/>
          <w:bCs/>
          <w:sz w:val="22"/>
          <w:szCs w:val="22"/>
        </w:rPr>
        <w:t>Only one (1) team member should complete the submission.</w:t>
      </w:r>
    </w:p>
    <w:p w14:paraId="0E3C5781"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No fax or mailed copies will be accepted.</w:t>
      </w:r>
    </w:p>
    <w:p w14:paraId="3BF595A1"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 xml:space="preserve">Materials from non-registered members and/or those missing Member ID </w:t>
      </w:r>
      <w:r w:rsidRPr="00740123">
        <w:rPr>
          <w:rFonts w:ascii="Times New Roman" w:hAnsi="Times New Roman" w:cs="Times New Roman"/>
          <w:i/>
          <w:sz w:val="22"/>
          <w:szCs w:val="22"/>
        </w:rPr>
        <w:t xml:space="preserve">cannot </w:t>
      </w:r>
      <w:r w:rsidRPr="00740123">
        <w:rPr>
          <w:rFonts w:ascii="Times New Roman" w:hAnsi="Times New Roman" w:cs="Times New Roman"/>
          <w:sz w:val="22"/>
          <w:szCs w:val="22"/>
        </w:rPr>
        <w:t>be accepted.</w:t>
      </w:r>
    </w:p>
    <w:p w14:paraId="577A09F1"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No changes can be made to the project after the date of submission.</w:t>
      </w:r>
    </w:p>
    <w:p w14:paraId="7FDC5530" w14:textId="282F58F4"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bCs/>
          <w:sz w:val="22"/>
          <w:szCs w:val="22"/>
        </w:rPr>
        <w:t>The printed promotion components, Works Cited</w:t>
      </w:r>
      <w:r w:rsidRPr="00740123">
        <w:rPr>
          <w:rFonts w:ascii="Times New Roman" w:hAnsi="Times New Roman" w:cs="Times New Roman"/>
          <w:b/>
          <w:sz w:val="22"/>
          <w:szCs w:val="22"/>
        </w:rPr>
        <w:t xml:space="preserve"> </w:t>
      </w:r>
      <w:r w:rsidRPr="00740123">
        <w:rPr>
          <w:rFonts w:ascii="Times New Roman" w:hAnsi="Times New Roman" w:cs="Times New Roman"/>
          <w:i/>
          <w:sz w:val="22"/>
          <w:szCs w:val="22"/>
        </w:rPr>
        <w:t xml:space="preserve">must </w:t>
      </w:r>
      <w:r w:rsidRPr="00740123">
        <w:rPr>
          <w:rFonts w:ascii="Times New Roman" w:hAnsi="Times New Roman" w:cs="Times New Roman"/>
          <w:sz w:val="22"/>
          <w:szCs w:val="22"/>
        </w:rPr>
        <w:t xml:space="preserve">be submitted at the time of the presentation at </w:t>
      </w:r>
      <w:r w:rsidR="00805D4F">
        <w:rPr>
          <w:rFonts w:ascii="Times New Roman" w:hAnsi="Times New Roman" w:cs="Times New Roman"/>
          <w:sz w:val="22"/>
          <w:szCs w:val="22"/>
        </w:rPr>
        <w:t>S</w:t>
      </w:r>
      <w:r w:rsidRPr="00740123">
        <w:rPr>
          <w:rFonts w:ascii="Times New Roman" w:hAnsi="Times New Roman" w:cs="Times New Roman"/>
          <w:sz w:val="22"/>
          <w:szCs w:val="22"/>
        </w:rPr>
        <w:t>LC</w:t>
      </w:r>
      <w:r w:rsidR="00805D4F">
        <w:rPr>
          <w:rFonts w:ascii="Times New Roman" w:hAnsi="Times New Roman" w:cs="Times New Roman"/>
          <w:sz w:val="22"/>
          <w:szCs w:val="22"/>
        </w:rPr>
        <w:t>.</w:t>
      </w:r>
    </w:p>
    <w:p w14:paraId="42BD0F31"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The team will give a presentation on how the graphics were developed and produced. A question- and-answer session will follow.</w:t>
      </w:r>
    </w:p>
    <w:p w14:paraId="69FCB546"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 xml:space="preserve">Team printout and forms will </w:t>
      </w:r>
      <w:r w:rsidRPr="00740123">
        <w:rPr>
          <w:rFonts w:ascii="Times New Roman" w:hAnsi="Times New Roman" w:cs="Times New Roman"/>
          <w:i/>
          <w:sz w:val="22"/>
          <w:szCs w:val="22"/>
        </w:rPr>
        <w:t xml:space="preserve">not </w:t>
      </w:r>
      <w:r w:rsidRPr="00740123">
        <w:rPr>
          <w:rFonts w:ascii="Times New Roman" w:hAnsi="Times New Roman" w:cs="Times New Roman"/>
          <w:sz w:val="22"/>
          <w:szCs w:val="22"/>
        </w:rPr>
        <w:t>be returned.</w:t>
      </w:r>
    </w:p>
    <w:p w14:paraId="3E2AB95E" w14:textId="74E14218"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 xml:space="preserve">Appropriate use of grammar, </w:t>
      </w:r>
      <w:r w:rsidR="00740123" w:rsidRPr="00740123">
        <w:rPr>
          <w:rFonts w:ascii="Times New Roman" w:hAnsi="Times New Roman" w:cs="Times New Roman"/>
          <w:sz w:val="22"/>
          <w:szCs w:val="22"/>
        </w:rPr>
        <w:t>spelling,</w:t>
      </w:r>
      <w:r w:rsidRPr="00740123">
        <w:rPr>
          <w:rFonts w:ascii="Times New Roman" w:hAnsi="Times New Roman" w:cs="Times New Roman"/>
          <w:sz w:val="22"/>
          <w:szCs w:val="22"/>
        </w:rPr>
        <w:t xml:space="preserve"> and punctuation.</w:t>
      </w:r>
    </w:p>
    <w:p w14:paraId="08161FD2"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All graphics must be computer generated. Only team member-prepared graphics may be used in the design. Originality and effectiveness will be given greater consideration.</w:t>
      </w:r>
    </w:p>
    <w:p w14:paraId="53CF7881" w14:textId="3A0CC74A"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All written materials must follow the organization</w:t>
      </w:r>
      <w:r w:rsidR="00075E61">
        <w:rPr>
          <w:rFonts w:ascii="Times New Roman" w:hAnsi="Times New Roman" w:cs="Times New Roman"/>
          <w:sz w:val="22"/>
          <w:szCs w:val="22"/>
        </w:rPr>
        <w:t>’</w:t>
      </w:r>
      <w:r w:rsidRPr="00740123">
        <w:rPr>
          <w:rFonts w:ascii="Times New Roman" w:hAnsi="Times New Roman" w:cs="Times New Roman"/>
          <w:sz w:val="22"/>
          <w:szCs w:val="22"/>
        </w:rPr>
        <w:t xml:space="preserve">s </w:t>
      </w:r>
      <w:hyperlink r:id="rId390">
        <w:r w:rsidRPr="00740123">
          <w:rPr>
            <w:rStyle w:val="Hyperlink"/>
            <w:rFonts w:ascii="Times New Roman" w:hAnsi="Times New Roman" w:cs="Times New Roman"/>
            <w:sz w:val="22"/>
            <w:szCs w:val="22"/>
          </w:rPr>
          <w:t>Graphic Standards</w:t>
        </w:r>
      </w:hyperlink>
      <w:r w:rsidRPr="00740123">
        <w:rPr>
          <w:rFonts w:ascii="Times New Roman" w:hAnsi="Times New Roman" w:cs="Times New Roman"/>
          <w:sz w:val="22"/>
          <w:szCs w:val="22"/>
        </w:rPr>
        <w:t xml:space="preserve"> and make proper use of the BPA logo and/or organization</w:t>
      </w:r>
      <w:r w:rsidR="00075E61">
        <w:rPr>
          <w:rFonts w:ascii="Times New Roman" w:hAnsi="Times New Roman" w:cs="Times New Roman"/>
          <w:sz w:val="22"/>
          <w:szCs w:val="22"/>
        </w:rPr>
        <w:t>’</w:t>
      </w:r>
      <w:r w:rsidRPr="00740123">
        <w:rPr>
          <w:rFonts w:ascii="Times New Roman" w:hAnsi="Times New Roman" w:cs="Times New Roman"/>
          <w:sz w:val="22"/>
          <w:szCs w:val="22"/>
        </w:rPr>
        <w:t xml:space="preserve">s name. (Refer to the </w:t>
      </w:r>
      <w:hyperlink r:id="rId391">
        <w:r w:rsidRPr="00740123">
          <w:rPr>
            <w:rStyle w:val="Hyperlink"/>
            <w:rFonts w:ascii="Times New Roman" w:hAnsi="Times New Roman" w:cs="Times New Roman"/>
            <w:sz w:val="22"/>
            <w:szCs w:val="22"/>
          </w:rPr>
          <w:t>Graphic Standards</w:t>
        </w:r>
      </w:hyperlink>
      <w:r w:rsidRPr="00740123">
        <w:rPr>
          <w:rFonts w:ascii="Times New Roman" w:hAnsi="Times New Roman" w:cs="Times New Roman"/>
          <w:sz w:val="22"/>
          <w:szCs w:val="22"/>
        </w:rPr>
        <w:t xml:space="preserve"> in the </w:t>
      </w:r>
      <w:hyperlink r:id="rId392">
        <w:r w:rsidRPr="00740123">
          <w:rPr>
            <w:rStyle w:val="Hyperlink"/>
            <w:rFonts w:ascii="Times New Roman" w:hAnsi="Times New Roman" w:cs="Times New Roman"/>
            <w:i/>
            <w:sz w:val="22"/>
            <w:szCs w:val="22"/>
          </w:rPr>
          <w:t>Style &amp; Reference</w:t>
        </w:r>
      </w:hyperlink>
      <w:r w:rsidRPr="00740123">
        <w:rPr>
          <w:rFonts w:ascii="Times New Roman" w:hAnsi="Times New Roman" w:cs="Times New Roman"/>
          <w:i/>
          <w:sz w:val="22"/>
          <w:szCs w:val="22"/>
        </w:rPr>
        <w:t xml:space="preserve"> </w:t>
      </w:r>
      <w:hyperlink r:id="rId393">
        <w:r w:rsidRPr="00740123">
          <w:rPr>
            <w:rStyle w:val="Hyperlink"/>
            <w:rFonts w:ascii="Times New Roman" w:hAnsi="Times New Roman" w:cs="Times New Roman"/>
            <w:i/>
            <w:sz w:val="22"/>
            <w:szCs w:val="22"/>
          </w:rPr>
          <w:t>Manual.</w:t>
        </w:r>
      </w:hyperlink>
      <w:r w:rsidRPr="00740123">
        <w:rPr>
          <w:rFonts w:ascii="Times New Roman" w:hAnsi="Times New Roman" w:cs="Times New Roman"/>
          <w:sz w:val="22"/>
          <w:szCs w:val="22"/>
        </w:rPr>
        <w:t>)</w:t>
      </w:r>
    </w:p>
    <w:p w14:paraId="594ED610"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 xml:space="preserve">It is the policy of Business Professionals of America to comply with state and federal copyright law. Federal law pertaining to copyright, as contained within the United States Code, is available at </w:t>
      </w:r>
      <w:hyperlink r:id="rId394">
        <w:r w:rsidRPr="00740123">
          <w:rPr>
            <w:rStyle w:val="Hyperlink"/>
            <w:rFonts w:ascii="Times New Roman" w:hAnsi="Times New Roman" w:cs="Times New Roman"/>
            <w:sz w:val="22"/>
            <w:szCs w:val="22"/>
          </w:rPr>
          <w:t>https://www.copyright.gov/title17/title17.pdf.</w:t>
        </w:r>
      </w:hyperlink>
      <w:r w:rsidRPr="00740123">
        <w:rPr>
          <w:rFonts w:ascii="Times New Roman" w:hAnsi="Times New Roman" w:cs="Times New Roman"/>
          <w:sz w:val="22"/>
          <w:szCs w:val="22"/>
        </w:rPr>
        <w:t xml:space="preserve"> The </w:t>
      </w:r>
      <w:hyperlink r:id="rId395">
        <w:r w:rsidRPr="00740123">
          <w:rPr>
            <w:rStyle w:val="Hyperlink"/>
            <w:rFonts w:ascii="Times New Roman" w:hAnsi="Times New Roman" w:cs="Times New Roman"/>
            <w:i/>
            <w:sz w:val="22"/>
            <w:szCs w:val="22"/>
          </w:rPr>
          <w:t>Style &amp; Reference Manual</w:t>
        </w:r>
      </w:hyperlink>
      <w:r w:rsidRPr="00740123">
        <w:rPr>
          <w:rFonts w:ascii="Times New Roman" w:hAnsi="Times New Roman" w:cs="Times New Roman"/>
          <w:i/>
          <w:sz w:val="22"/>
          <w:szCs w:val="22"/>
        </w:rPr>
        <w:t xml:space="preserve"> </w:t>
      </w:r>
      <w:r w:rsidRPr="00740123">
        <w:rPr>
          <w:rFonts w:ascii="Times New Roman" w:hAnsi="Times New Roman" w:cs="Times New Roman"/>
          <w:sz w:val="22"/>
          <w:szCs w:val="22"/>
        </w:rPr>
        <w:t xml:space="preserve">contains guidelines for Copyright and Fair Use. Participant(s) will be </w:t>
      </w:r>
      <w:r w:rsidRPr="00740123">
        <w:rPr>
          <w:rFonts w:ascii="Times New Roman" w:hAnsi="Times New Roman" w:cs="Times New Roman"/>
          <w:i/>
          <w:sz w:val="22"/>
          <w:szCs w:val="22"/>
        </w:rPr>
        <w:t xml:space="preserve">disqualified </w:t>
      </w:r>
      <w:r w:rsidRPr="00740123">
        <w:rPr>
          <w:rFonts w:ascii="Times New Roman" w:hAnsi="Times New Roman" w:cs="Times New Roman"/>
          <w:sz w:val="22"/>
          <w:szCs w:val="22"/>
        </w:rPr>
        <w:t>for violations of the guidelines.</w:t>
      </w:r>
    </w:p>
    <w:p w14:paraId="4076FE8D" w14:textId="77777777" w:rsidR="0063086F" w:rsidRPr="00740123" w:rsidRDefault="0063086F">
      <w:pPr>
        <w:pStyle w:val="CM4"/>
        <w:numPr>
          <w:ilvl w:val="0"/>
          <w:numId w:val="210"/>
        </w:numPr>
        <w:spacing w:line="253" w:lineRule="atLeast"/>
        <w:ind w:left="360"/>
        <w:rPr>
          <w:rFonts w:ascii="Times New Roman" w:hAnsi="Times New Roman" w:cs="Times New Roman"/>
          <w:sz w:val="22"/>
          <w:szCs w:val="22"/>
        </w:rPr>
      </w:pPr>
      <w:r w:rsidRPr="00740123">
        <w:rPr>
          <w:rFonts w:ascii="Times New Roman" w:hAnsi="Times New Roman" w:cs="Times New Roman"/>
          <w:sz w:val="22"/>
          <w:szCs w:val="22"/>
        </w:rPr>
        <w:t xml:space="preserve">All materials, other than the required submission materials, may </w:t>
      </w:r>
      <w:r w:rsidRPr="00740123">
        <w:rPr>
          <w:rFonts w:ascii="Times New Roman" w:hAnsi="Times New Roman" w:cs="Times New Roman"/>
          <w:i/>
          <w:sz w:val="22"/>
          <w:szCs w:val="22"/>
        </w:rPr>
        <w:t xml:space="preserve">not </w:t>
      </w:r>
      <w:r w:rsidRPr="00740123">
        <w:rPr>
          <w:rFonts w:ascii="Times New Roman" w:hAnsi="Times New Roman" w:cs="Times New Roman"/>
          <w:sz w:val="22"/>
          <w:szCs w:val="22"/>
        </w:rPr>
        <w:t>be left with judges.</w:t>
      </w:r>
    </w:p>
    <w:p w14:paraId="30103FCA" w14:textId="77777777" w:rsidR="0063086F" w:rsidRPr="00DD7BEB" w:rsidRDefault="0063086F" w:rsidP="0063086F">
      <w:pPr>
        <w:pStyle w:val="CM4"/>
        <w:spacing w:line="253" w:lineRule="atLeast"/>
        <w:rPr>
          <w:rFonts w:ascii="Times New Roman" w:hAnsi="Times New Roman" w:cs="Times New Roman"/>
          <w:sz w:val="22"/>
          <w:szCs w:val="22"/>
        </w:rPr>
      </w:pPr>
    </w:p>
    <w:p w14:paraId="7A6BF6AE" w14:textId="77777777" w:rsidR="0063086F" w:rsidRPr="00307541" w:rsidRDefault="0063086F" w:rsidP="0063086F">
      <w:pPr>
        <w:pStyle w:val="CM2"/>
        <w:rPr>
          <w:rFonts w:ascii="Times New Roman" w:hAnsi="Times New Roman"/>
          <w:sz w:val="22"/>
          <w:szCs w:val="22"/>
        </w:rPr>
      </w:pPr>
      <w:r w:rsidRPr="00307541">
        <w:rPr>
          <w:rFonts w:ascii="Times New Roman" w:hAnsi="Times New Roman"/>
          <w:b/>
          <w:bCs/>
          <w:sz w:val="22"/>
          <w:szCs w:val="22"/>
        </w:rPr>
        <w:t xml:space="preserve">Method of evaluation </w:t>
      </w:r>
    </w:p>
    <w:p w14:paraId="06672CFB" w14:textId="77777777" w:rsidR="00805D4F" w:rsidRDefault="00805D4F" w:rsidP="00805D4F">
      <w:pPr>
        <w:rPr>
          <w:sz w:val="22"/>
          <w:szCs w:val="22"/>
        </w:rPr>
      </w:pPr>
      <w:r>
        <w:rPr>
          <w:sz w:val="22"/>
          <w:szCs w:val="22"/>
        </w:rPr>
        <w:t>Technical Scoring Rubric (top 12 will advance to SLC for Presentation Scoring)</w:t>
      </w:r>
    </w:p>
    <w:p w14:paraId="3F354A0A" w14:textId="77777777" w:rsidR="00805D4F" w:rsidRDefault="00805D4F" w:rsidP="00805D4F">
      <w:pPr>
        <w:rPr>
          <w:sz w:val="22"/>
          <w:szCs w:val="22"/>
        </w:rPr>
      </w:pPr>
      <w:r>
        <w:rPr>
          <w:sz w:val="22"/>
          <w:szCs w:val="22"/>
        </w:rPr>
        <w:t>Presentation Scoring Rubric (top 12 based on pre-judged Technical Scoring)</w:t>
      </w:r>
    </w:p>
    <w:p w14:paraId="21188F7D" w14:textId="77777777" w:rsidR="0063086F" w:rsidRPr="00307541" w:rsidRDefault="0063086F" w:rsidP="0063086F">
      <w:pPr>
        <w:rPr>
          <w:sz w:val="16"/>
          <w:szCs w:val="16"/>
        </w:rPr>
      </w:pPr>
    </w:p>
    <w:p w14:paraId="46457F68" w14:textId="77777777" w:rsidR="0063086F" w:rsidRPr="00307541" w:rsidRDefault="0063086F" w:rsidP="0063086F">
      <w:pPr>
        <w:pStyle w:val="CM2"/>
        <w:rPr>
          <w:rFonts w:ascii="Times New Roman" w:hAnsi="Times New Roman"/>
          <w:sz w:val="22"/>
          <w:szCs w:val="22"/>
        </w:rPr>
      </w:pPr>
      <w:r w:rsidRPr="00307541">
        <w:rPr>
          <w:rFonts w:ascii="Times New Roman" w:hAnsi="Times New Roman"/>
          <w:b/>
          <w:bCs/>
          <w:sz w:val="22"/>
          <w:szCs w:val="22"/>
        </w:rPr>
        <w:t xml:space="preserve">Length of event </w:t>
      </w:r>
    </w:p>
    <w:p w14:paraId="7335A02E" w14:textId="1746343B" w:rsidR="0063086F" w:rsidRPr="00307541" w:rsidRDefault="0063086F" w:rsidP="0063086F">
      <w:pPr>
        <w:pStyle w:val="Default"/>
        <w:tabs>
          <w:tab w:val="left" w:pos="360"/>
        </w:tabs>
        <w:rPr>
          <w:rFonts w:ascii="Times New Roman" w:hAnsi="Times New Roman" w:cs="Times New Roman"/>
          <w:color w:val="auto"/>
          <w:sz w:val="22"/>
          <w:szCs w:val="22"/>
        </w:rPr>
      </w:pPr>
      <w:r w:rsidRPr="00307541">
        <w:rPr>
          <w:rFonts w:ascii="Times New Roman" w:hAnsi="Times New Roman" w:cs="Times New Roman"/>
          <w:color w:val="auto"/>
          <w:sz w:val="22"/>
          <w:szCs w:val="22"/>
        </w:rPr>
        <w:t xml:space="preserve">No more than </w:t>
      </w:r>
      <w:r>
        <w:rPr>
          <w:rFonts w:ascii="Times New Roman" w:hAnsi="Times New Roman" w:cs="Times New Roman"/>
          <w:color w:val="auto"/>
          <w:sz w:val="22"/>
          <w:szCs w:val="22"/>
        </w:rPr>
        <w:t>three</w:t>
      </w:r>
      <w:r w:rsidRPr="00307541">
        <w:rPr>
          <w:rFonts w:ascii="Times New Roman" w:hAnsi="Times New Roman" w:cs="Times New Roman"/>
          <w:color w:val="auto"/>
          <w:sz w:val="22"/>
          <w:szCs w:val="22"/>
        </w:rPr>
        <w:t xml:space="preserve"> (</w:t>
      </w:r>
      <w:r>
        <w:rPr>
          <w:rFonts w:ascii="Times New Roman" w:hAnsi="Times New Roman" w:cs="Times New Roman"/>
          <w:color w:val="auto"/>
          <w:sz w:val="22"/>
          <w:szCs w:val="22"/>
        </w:rPr>
        <w:t>3</w:t>
      </w:r>
      <w:r w:rsidRPr="00307541">
        <w:rPr>
          <w:rFonts w:ascii="Times New Roman" w:hAnsi="Times New Roman" w:cs="Times New Roman"/>
          <w:color w:val="auto"/>
          <w:sz w:val="22"/>
          <w:szCs w:val="22"/>
        </w:rPr>
        <w:t xml:space="preserve">) minutes for </w:t>
      </w:r>
      <w:r w:rsidR="00606AC0">
        <w:rPr>
          <w:rFonts w:ascii="Times New Roman" w:hAnsi="Times New Roman" w:cs="Times New Roman"/>
          <w:color w:val="auto"/>
          <w:sz w:val="22"/>
          <w:szCs w:val="22"/>
        </w:rPr>
        <w:t>setup</w:t>
      </w:r>
      <w:r w:rsidRPr="00307541">
        <w:rPr>
          <w:rFonts w:ascii="Times New Roman" w:hAnsi="Times New Roman" w:cs="Times New Roman"/>
          <w:color w:val="auto"/>
          <w:sz w:val="22"/>
          <w:szCs w:val="22"/>
        </w:rPr>
        <w:t xml:space="preserve"> </w:t>
      </w:r>
    </w:p>
    <w:p w14:paraId="6B4EF806" w14:textId="1DA0BDEC" w:rsidR="0063086F" w:rsidRPr="00307541" w:rsidRDefault="0063086F" w:rsidP="0063086F">
      <w:pPr>
        <w:pStyle w:val="Default"/>
        <w:tabs>
          <w:tab w:val="left" w:pos="360"/>
        </w:tabs>
        <w:rPr>
          <w:rFonts w:ascii="Times New Roman" w:hAnsi="Times New Roman" w:cs="Times New Roman"/>
          <w:color w:val="auto"/>
          <w:sz w:val="22"/>
          <w:szCs w:val="22"/>
        </w:rPr>
      </w:pPr>
      <w:r w:rsidRPr="00307541">
        <w:rPr>
          <w:rFonts w:ascii="Times New Roman" w:hAnsi="Times New Roman" w:cs="Times New Roman"/>
          <w:color w:val="auto"/>
          <w:sz w:val="22"/>
          <w:szCs w:val="22"/>
        </w:rPr>
        <w:t xml:space="preserve">No more than </w:t>
      </w:r>
      <w:r w:rsidR="00740123">
        <w:rPr>
          <w:rFonts w:ascii="Times New Roman" w:hAnsi="Times New Roman" w:cs="Times New Roman"/>
          <w:color w:val="auto"/>
          <w:sz w:val="22"/>
          <w:szCs w:val="22"/>
        </w:rPr>
        <w:t xml:space="preserve">ten </w:t>
      </w:r>
      <w:r w:rsidRPr="00307541">
        <w:rPr>
          <w:rFonts w:ascii="Times New Roman" w:hAnsi="Times New Roman" w:cs="Times New Roman"/>
          <w:color w:val="auto"/>
          <w:sz w:val="22"/>
          <w:szCs w:val="22"/>
        </w:rPr>
        <w:t>(</w:t>
      </w:r>
      <w:r w:rsidR="00740123">
        <w:rPr>
          <w:rFonts w:ascii="Times New Roman" w:hAnsi="Times New Roman" w:cs="Times New Roman"/>
          <w:color w:val="auto"/>
          <w:sz w:val="22"/>
          <w:szCs w:val="22"/>
        </w:rPr>
        <w:t>10</w:t>
      </w:r>
      <w:r w:rsidRPr="00307541">
        <w:rPr>
          <w:rFonts w:ascii="Times New Roman" w:hAnsi="Times New Roman" w:cs="Times New Roman"/>
          <w:color w:val="auto"/>
          <w:sz w:val="22"/>
          <w:szCs w:val="22"/>
        </w:rPr>
        <w:t xml:space="preserve">) minutes for the presentation </w:t>
      </w:r>
    </w:p>
    <w:p w14:paraId="4F8DECFF" w14:textId="7B4E86CF" w:rsidR="0063086F" w:rsidRPr="00307541" w:rsidRDefault="0063086F" w:rsidP="0063086F">
      <w:pPr>
        <w:pStyle w:val="Default"/>
        <w:tabs>
          <w:tab w:val="left" w:pos="360"/>
        </w:tabs>
        <w:rPr>
          <w:rFonts w:ascii="Times New Roman" w:hAnsi="Times New Roman" w:cs="Times New Roman"/>
          <w:color w:val="auto"/>
          <w:sz w:val="22"/>
          <w:szCs w:val="22"/>
        </w:rPr>
      </w:pPr>
      <w:r w:rsidRPr="00307541">
        <w:rPr>
          <w:rFonts w:ascii="Times New Roman" w:hAnsi="Times New Roman" w:cs="Times New Roman"/>
          <w:color w:val="auto"/>
          <w:sz w:val="22"/>
          <w:szCs w:val="22"/>
        </w:rPr>
        <w:t>No more than five (5) minutes for judges</w:t>
      </w:r>
      <w:r w:rsidR="00075E61">
        <w:rPr>
          <w:rFonts w:ascii="Times New Roman" w:hAnsi="Times New Roman" w:cs="Times New Roman"/>
          <w:color w:val="auto"/>
          <w:sz w:val="22"/>
          <w:szCs w:val="22"/>
        </w:rPr>
        <w:t>’</w:t>
      </w:r>
      <w:r w:rsidRPr="00307541">
        <w:rPr>
          <w:rFonts w:ascii="Times New Roman" w:hAnsi="Times New Roman" w:cs="Times New Roman"/>
          <w:color w:val="auto"/>
          <w:sz w:val="22"/>
          <w:szCs w:val="22"/>
        </w:rPr>
        <w:t xml:space="preserve"> questions </w:t>
      </w:r>
    </w:p>
    <w:p w14:paraId="12C9E55B" w14:textId="503F5CA1" w:rsidR="0063086F" w:rsidRDefault="0063086F" w:rsidP="0063086F">
      <w:pPr>
        <w:pStyle w:val="Default"/>
        <w:tabs>
          <w:tab w:val="left" w:pos="360"/>
        </w:tabs>
        <w:rPr>
          <w:rFonts w:ascii="Times New Roman" w:hAnsi="Times New Roman" w:cs="Times New Roman"/>
          <w:color w:val="auto"/>
          <w:sz w:val="22"/>
          <w:szCs w:val="22"/>
        </w:rPr>
      </w:pPr>
      <w:r w:rsidRPr="00307541">
        <w:rPr>
          <w:rFonts w:ascii="Times New Roman" w:hAnsi="Times New Roman" w:cs="Times New Roman"/>
          <w:color w:val="auto"/>
          <w:sz w:val="22"/>
          <w:szCs w:val="22"/>
        </w:rPr>
        <w:t xml:space="preserve">Finals may be included at </w:t>
      </w:r>
      <w:r w:rsidR="00805D4F">
        <w:rPr>
          <w:rFonts w:ascii="Times New Roman" w:hAnsi="Times New Roman" w:cs="Times New Roman"/>
          <w:color w:val="auto"/>
          <w:sz w:val="22"/>
          <w:szCs w:val="22"/>
        </w:rPr>
        <w:t xml:space="preserve">the </w:t>
      </w:r>
      <w:r w:rsidRPr="00307541">
        <w:rPr>
          <w:rFonts w:ascii="Times New Roman" w:hAnsi="Times New Roman" w:cs="Times New Roman"/>
          <w:color w:val="auto"/>
          <w:sz w:val="22"/>
          <w:szCs w:val="22"/>
        </w:rPr>
        <w:t>national level</w:t>
      </w:r>
    </w:p>
    <w:p w14:paraId="66708B0E" w14:textId="77777777" w:rsidR="0063086F" w:rsidRDefault="0063086F" w:rsidP="0063086F">
      <w:pPr>
        <w:pStyle w:val="CM2"/>
        <w:rPr>
          <w:rFonts w:ascii="Times New Roman" w:hAnsi="Times New Roman"/>
          <w:b/>
          <w:bCs/>
          <w:sz w:val="22"/>
          <w:szCs w:val="22"/>
        </w:rPr>
      </w:pPr>
    </w:p>
    <w:p w14:paraId="38E553EC" w14:textId="77777777" w:rsidR="006A4776" w:rsidRDefault="006A4776" w:rsidP="006A4776">
      <w:pPr>
        <w:rPr>
          <w:b/>
          <w:sz w:val="22"/>
          <w:szCs w:val="22"/>
        </w:rPr>
      </w:pPr>
      <w:r>
        <w:rPr>
          <w:b/>
          <w:sz w:val="22"/>
          <w:szCs w:val="22"/>
        </w:rPr>
        <w:t>Entries</w:t>
      </w:r>
    </w:p>
    <w:p w14:paraId="50D16684" w14:textId="29D16594" w:rsidR="006A4776" w:rsidRDefault="006A4776" w:rsidP="006A4776">
      <w:pPr>
        <w:tabs>
          <w:tab w:val="left" w:pos="4788"/>
          <w:tab w:val="left" w:pos="9576"/>
        </w:tabs>
        <w:rPr>
          <w:sz w:val="22"/>
          <w:szCs w:val="22"/>
        </w:rPr>
      </w:pPr>
      <w:r>
        <w:rPr>
          <w:sz w:val="22"/>
          <w:szCs w:val="22"/>
        </w:rPr>
        <w:t xml:space="preserve">Each </w:t>
      </w:r>
      <w:r w:rsidR="00805D4F">
        <w:rPr>
          <w:sz w:val="22"/>
          <w:szCs w:val="22"/>
        </w:rPr>
        <w:t xml:space="preserve">chapter </w:t>
      </w:r>
      <w:r>
        <w:rPr>
          <w:sz w:val="22"/>
          <w:szCs w:val="22"/>
        </w:rPr>
        <w:t xml:space="preserve">is </w:t>
      </w:r>
      <w:r w:rsidRPr="009739A1">
        <w:rPr>
          <w:sz w:val="22"/>
          <w:szCs w:val="22"/>
        </w:rPr>
        <w:t>allowed three (3) entries</w:t>
      </w:r>
    </w:p>
    <w:p w14:paraId="0C56B15E" w14:textId="77777777" w:rsidR="006A4776" w:rsidRDefault="006A4776" w:rsidP="006A4776">
      <w:pPr>
        <w:rPr>
          <w:b/>
          <w:sz w:val="16"/>
          <w:szCs w:val="16"/>
        </w:rPr>
      </w:pPr>
    </w:p>
    <w:p w14:paraId="4DE29EE3" w14:textId="70F1B4BF" w:rsidR="00805D4F" w:rsidRDefault="0063086F" w:rsidP="0063086F">
      <w:pPr>
        <w:rPr>
          <w:b/>
          <w:bCs/>
          <w:sz w:val="22"/>
          <w:szCs w:val="22"/>
        </w:rPr>
      </w:pPr>
      <w:r w:rsidRPr="00C864AA">
        <w:rPr>
          <w:b/>
          <w:bCs/>
          <w:sz w:val="22"/>
          <w:szCs w:val="22"/>
        </w:rPr>
        <w:t xml:space="preserve">Materials submitted for technical judging </w:t>
      </w:r>
      <w:r w:rsidRPr="00AE68CB">
        <w:rPr>
          <w:b/>
          <w:bCs/>
          <w:i/>
          <w:sz w:val="22"/>
          <w:szCs w:val="22"/>
        </w:rPr>
        <w:t>cannot</w:t>
      </w:r>
      <w:r w:rsidRPr="00C864AA">
        <w:rPr>
          <w:b/>
          <w:bCs/>
          <w:sz w:val="22"/>
          <w:szCs w:val="22"/>
        </w:rPr>
        <w:t xml:space="preserve"> be returned and will </w:t>
      </w:r>
      <w:r w:rsidRPr="00AE68CB">
        <w:rPr>
          <w:b/>
          <w:bCs/>
          <w:i/>
          <w:sz w:val="22"/>
          <w:szCs w:val="22"/>
        </w:rPr>
        <w:t>not</w:t>
      </w:r>
      <w:r w:rsidRPr="00C864AA">
        <w:rPr>
          <w:b/>
          <w:bCs/>
          <w:sz w:val="22"/>
          <w:szCs w:val="22"/>
        </w:rPr>
        <w:t xml:space="preserve"> be available at </w:t>
      </w:r>
      <w:r w:rsidR="00805D4F">
        <w:rPr>
          <w:b/>
          <w:bCs/>
          <w:sz w:val="22"/>
          <w:szCs w:val="22"/>
        </w:rPr>
        <w:t>S</w:t>
      </w:r>
      <w:r w:rsidRPr="00C864AA">
        <w:rPr>
          <w:b/>
          <w:bCs/>
          <w:sz w:val="22"/>
          <w:szCs w:val="22"/>
        </w:rPr>
        <w:t>LC.</w:t>
      </w:r>
    </w:p>
    <w:p w14:paraId="6139F3AA" w14:textId="77777777" w:rsidR="00805D4F" w:rsidRDefault="00805D4F">
      <w:pPr>
        <w:rPr>
          <w:b/>
          <w:bCs/>
          <w:sz w:val="22"/>
          <w:szCs w:val="22"/>
        </w:rPr>
      </w:pPr>
      <w:r>
        <w:rPr>
          <w:b/>
          <w:bCs/>
          <w:sz w:val="22"/>
          <w:szCs w:val="22"/>
        </w:rPr>
        <w:br w:type="page"/>
      </w:r>
    </w:p>
    <w:p w14:paraId="49F19BA0" w14:textId="01807A77" w:rsidR="0063086F" w:rsidRPr="0057365F" w:rsidRDefault="0063086F" w:rsidP="0063086F">
      <w:pPr>
        <w:jc w:val="center"/>
        <w:rPr>
          <w:b/>
          <w:noProof/>
          <w:sz w:val="28"/>
          <w:szCs w:val="32"/>
        </w:rPr>
      </w:pPr>
      <w:r>
        <w:rPr>
          <w:b/>
          <w:sz w:val="28"/>
          <w:szCs w:val="32"/>
        </w:rPr>
        <w:t>(</w:t>
      </w:r>
      <w:r w:rsidR="006A4776">
        <w:rPr>
          <w:b/>
          <w:sz w:val="28"/>
          <w:szCs w:val="32"/>
        </w:rPr>
        <w:t>4</w:t>
      </w:r>
      <w:r>
        <w:rPr>
          <w:b/>
          <w:sz w:val="28"/>
          <w:szCs w:val="32"/>
        </w:rPr>
        <w:t>60) Visual Design Team</w:t>
      </w:r>
      <w:r>
        <w:rPr>
          <w:b/>
          <w:noProof/>
          <w:sz w:val="28"/>
          <w:szCs w:val="32"/>
        </w:rPr>
        <w:t xml:space="preserve"> </w:t>
      </w:r>
      <w:r w:rsidR="00805D4F">
        <w:rPr>
          <w:b/>
          <w:noProof/>
          <w:sz w:val="28"/>
          <w:szCs w:val="32"/>
        </w:rPr>
        <w:t>–</w:t>
      </w:r>
      <w:r>
        <w:rPr>
          <w:b/>
          <w:noProof/>
          <w:sz w:val="28"/>
          <w:szCs w:val="32"/>
        </w:rPr>
        <w:t xml:space="preserve"> Pilot</w:t>
      </w:r>
      <w:r w:rsidR="00805D4F">
        <w:rPr>
          <w:b/>
          <w:noProof/>
          <w:sz w:val="28"/>
          <w:szCs w:val="32"/>
        </w:rPr>
        <w:t xml:space="preserve"> (S | PS)</w:t>
      </w:r>
    </w:p>
    <w:p w14:paraId="54EC25CF" w14:textId="77777777" w:rsidR="0063086F" w:rsidRPr="00DD7BEB" w:rsidRDefault="0063086F" w:rsidP="0063086F">
      <w:pPr>
        <w:rPr>
          <w:sz w:val="14"/>
        </w:rPr>
      </w:pPr>
    </w:p>
    <w:p w14:paraId="02736A7E" w14:textId="77777777" w:rsidR="0063086F" w:rsidRPr="00C864AA" w:rsidRDefault="0063086F" w:rsidP="0063086F">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color w:val="000000"/>
          <w:u w:val="single"/>
        </w:rPr>
        <w:tab/>
      </w:r>
      <w:r w:rsidRPr="00C864AA">
        <w:rPr>
          <w:b w:val="0"/>
          <w:color w:val="000000"/>
          <w:u w:val="single"/>
        </w:rPr>
        <w:tab/>
      </w:r>
      <w:r w:rsidRPr="00C864AA">
        <w:rPr>
          <w:color w:val="000000"/>
        </w:rPr>
        <w:tab/>
        <w:t>Team Number ____________</w:t>
      </w:r>
    </w:p>
    <w:p w14:paraId="20C913A8" w14:textId="77777777" w:rsidR="0063086F" w:rsidRPr="00BB04C7" w:rsidRDefault="0063086F" w:rsidP="0063086F">
      <w:pPr>
        <w:jc w:val="center"/>
        <w:rPr>
          <w:b/>
          <w:sz w:val="32"/>
          <w:szCs w:val="32"/>
          <w:u w:val="single"/>
        </w:rPr>
      </w:pPr>
    </w:p>
    <w:p w14:paraId="5D03CA21" w14:textId="77777777" w:rsidR="0063086F" w:rsidRDefault="0063086F" w:rsidP="0063086F">
      <w:pPr>
        <w:jc w:val="center"/>
        <w:rPr>
          <w:b/>
          <w:sz w:val="32"/>
          <w:szCs w:val="32"/>
          <w:u w:val="single"/>
        </w:rPr>
      </w:pPr>
      <w:r w:rsidRPr="00BB04C7">
        <w:rPr>
          <w:b/>
          <w:sz w:val="32"/>
          <w:szCs w:val="32"/>
          <w:u w:val="single"/>
        </w:rPr>
        <w:t>Technical Scoring Rubric</w:t>
      </w:r>
    </w:p>
    <w:p w14:paraId="756E4A5F" w14:textId="77777777" w:rsidR="0063086F" w:rsidRDefault="0063086F" w:rsidP="0063086F">
      <w:pPr>
        <w:pStyle w:val="BodyTextIndent"/>
        <w:tabs>
          <w:tab w:val="left" w:pos="4788"/>
          <w:tab w:val="left" w:pos="6390"/>
          <w:tab w:val="left" w:pos="7740"/>
          <w:tab w:val="left" w:pos="9000"/>
          <w:tab w:val="left" w:pos="9576"/>
        </w:tabs>
        <w:ind w:left="270"/>
        <w:jc w:val="center"/>
        <w:rPr>
          <w:b/>
          <w:sz w:val="32"/>
          <w:szCs w:val="32"/>
          <w:u w:val="single"/>
        </w:rPr>
      </w:pPr>
    </w:p>
    <w:tbl>
      <w:tblPr>
        <w:tblStyle w:val="TableGrid"/>
        <w:tblW w:w="10784" w:type="dxa"/>
        <w:tblInd w:w="-522" w:type="dxa"/>
        <w:tblLook w:val="04A0" w:firstRow="1" w:lastRow="0" w:firstColumn="1" w:lastColumn="0" w:noHBand="0" w:noVBand="1"/>
      </w:tblPr>
      <w:tblGrid>
        <w:gridCol w:w="4500"/>
        <w:gridCol w:w="3273"/>
        <w:gridCol w:w="3011"/>
      </w:tblGrid>
      <w:tr w:rsidR="0063086F" w14:paraId="23DEF642" w14:textId="77777777" w:rsidTr="00B50000">
        <w:tc>
          <w:tcPr>
            <w:tcW w:w="4500" w:type="dxa"/>
          </w:tcPr>
          <w:p w14:paraId="23281E6B" w14:textId="77777777" w:rsidR="0063086F" w:rsidRPr="00A83C5B" w:rsidRDefault="0063086F" w:rsidP="00B50000">
            <w:pPr>
              <w:rPr>
                <w:sz w:val="22"/>
                <w:szCs w:val="22"/>
              </w:rPr>
            </w:pPr>
            <w:r w:rsidRPr="00A83C5B">
              <w:rPr>
                <w:sz w:val="22"/>
                <w:szCs w:val="22"/>
              </w:rPr>
              <w:t>Team Violated the Copyright and/or Fair Use Guidelines</w:t>
            </w:r>
          </w:p>
        </w:tc>
        <w:tc>
          <w:tcPr>
            <w:tcW w:w="3273" w:type="dxa"/>
            <w:vAlign w:val="center"/>
          </w:tcPr>
          <w:p w14:paraId="5523A4BE" w14:textId="77777777" w:rsidR="0063086F" w:rsidRPr="00A83C5B" w:rsidRDefault="00810AFA" w:rsidP="00B50000">
            <w:pPr>
              <w:pStyle w:val="ListParagraph"/>
              <w:rPr>
                <w:sz w:val="22"/>
                <w:szCs w:val="22"/>
              </w:rPr>
            </w:pPr>
            <w:sdt>
              <w:sdtPr>
                <w:rPr>
                  <w:sz w:val="22"/>
                  <w:szCs w:val="22"/>
                </w:rPr>
                <w:id w:val="-580345"/>
              </w:sdtPr>
              <w:sdtEndPr/>
              <w:sdtContent>
                <w:r w:rsidR="0063086F" w:rsidRPr="00A83C5B">
                  <w:rPr>
                    <w:rFonts w:ascii="MS Gothic" w:eastAsia="MS Gothic" w:hAnsi="MS Gothic"/>
                    <w:sz w:val="22"/>
                    <w:szCs w:val="22"/>
                  </w:rPr>
                  <w:t>☐</w:t>
                </w:r>
              </w:sdtContent>
            </w:sdt>
            <w:r w:rsidR="0063086F" w:rsidRPr="00A83C5B">
              <w:rPr>
                <w:sz w:val="22"/>
                <w:szCs w:val="22"/>
              </w:rPr>
              <w:t xml:space="preserve">   Yes (</w:t>
            </w:r>
            <w:r w:rsidR="0063086F" w:rsidRPr="00243480">
              <w:rPr>
                <w:i/>
                <w:sz w:val="22"/>
                <w:szCs w:val="22"/>
              </w:rPr>
              <w:t>Disqualification</w:t>
            </w:r>
            <w:r w:rsidR="0063086F" w:rsidRPr="00A83C5B">
              <w:rPr>
                <w:sz w:val="22"/>
                <w:szCs w:val="22"/>
              </w:rPr>
              <w:t xml:space="preserve">)       </w:t>
            </w:r>
          </w:p>
        </w:tc>
        <w:tc>
          <w:tcPr>
            <w:tcW w:w="3011" w:type="dxa"/>
            <w:vAlign w:val="center"/>
          </w:tcPr>
          <w:p w14:paraId="5373FDDD" w14:textId="77777777" w:rsidR="0063086F" w:rsidRPr="00A83C5B" w:rsidRDefault="00810AFA" w:rsidP="00B50000">
            <w:pPr>
              <w:pStyle w:val="ListParagraph"/>
              <w:rPr>
                <w:sz w:val="22"/>
                <w:szCs w:val="22"/>
              </w:rPr>
            </w:pPr>
            <w:sdt>
              <w:sdtPr>
                <w:rPr>
                  <w:sz w:val="22"/>
                  <w:szCs w:val="22"/>
                </w:rPr>
                <w:id w:val="-799229622"/>
              </w:sdtPr>
              <w:sdtEndPr/>
              <w:sdtContent>
                <w:r w:rsidR="0063086F" w:rsidRPr="00A83C5B">
                  <w:rPr>
                    <w:rFonts w:ascii="MS Gothic" w:eastAsia="MS Gothic" w:hAnsi="MS Gothic"/>
                    <w:sz w:val="22"/>
                    <w:szCs w:val="22"/>
                  </w:rPr>
                  <w:t>☐</w:t>
                </w:r>
              </w:sdtContent>
            </w:sdt>
            <w:r w:rsidR="0063086F" w:rsidRPr="00A83C5B">
              <w:rPr>
                <w:sz w:val="22"/>
                <w:szCs w:val="22"/>
              </w:rPr>
              <w:t xml:space="preserve">  No</w:t>
            </w:r>
          </w:p>
        </w:tc>
      </w:tr>
      <w:tr w:rsidR="0063086F" w14:paraId="4DFCAFED" w14:textId="77777777" w:rsidTr="00B50000">
        <w:tc>
          <w:tcPr>
            <w:tcW w:w="10784" w:type="dxa"/>
            <w:gridSpan w:val="3"/>
          </w:tcPr>
          <w:p w14:paraId="3B99F5D4" w14:textId="77777777" w:rsidR="0063086F" w:rsidRPr="00A83C5B" w:rsidRDefault="0063086F" w:rsidP="00B50000">
            <w:pPr>
              <w:rPr>
                <w:sz w:val="22"/>
                <w:szCs w:val="22"/>
              </w:rPr>
            </w:pPr>
            <w:r w:rsidRPr="00A83C5B">
              <w:rPr>
                <w:sz w:val="22"/>
                <w:szCs w:val="22"/>
              </w:rPr>
              <w:t xml:space="preserve">If yes, please stop scoring and provide a brief reason for the </w:t>
            </w:r>
            <w:r w:rsidRPr="00243480">
              <w:rPr>
                <w:i/>
                <w:sz w:val="22"/>
                <w:szCs w:val="22"/>
              </w:rPr>
              <w:t>disqualification</w:t>
            </w:r>
            <w:r w:rsidRPr="00A83C5B">
              <w:rPr>
                <w:sz w:val="22"/>
                <w:szCs w:val="22"/>
              </w:rPr>
              <w:t xml:space="preserve"> below:</w:t>
            </w:r>
          </w:p>
          <w:p w14:paraId="1C78942B" w14:textId="77777777" w:rsidR="0063086F" w:rsidRPr="00A83C5B" w:rsidRDefault="0063086F" w:rsidP="00B50000">
            <w:pPr>
              <w:rPr>
                <w:sz w:val="22"/>
                <w:szCs w:val="22"/>
              </w:rPr>
            </w:pPr>
          </w:p>
          <w:p w14:paraId="58D8FA67" w14:textId="77777777" w:rsidR="0063086F" w:rsidRPr="00A83C5B" w:rsidRDefault="0063086F" w:rsidP="00B50000">
            <w:pPr>
              <w:rPr>
                <w:sz w:val="22"/>
                <w:szCs w:val="22"/>
              </w:rPr>
            </w:pPr>
          </w:p>
          <w:p w14:paraId="170B37E2" w14:textId="77777777" w:rsidR="0063086F" w:rsidRPr="00A83C5B" w:rsidRDefault="0063086F" w:rsidP="00B50000">
            <w:pPr>
              <w:rPr>
                <w:sz w:val="22"/>
                <w:szCs w:val="22"/>
              </w:rPr>
            </w:pPr>
          </w:p>
          <w:p w14:paraId="246B933F" w14:textId="77777777" w:rsidR="0063086F" w:rsidRPr="00A83C5B" w:rsidRDefault="0063086F" w:rsidP="00B50000">
            <w:pPr>
              <w:rPr>
                <w:sz w:val="22"/>
                <w:szCs w:val="22"/>
              </w:rPr>
            </w:pPr>
          </w:p>
        </w:tc>
      </w:tr>
      <w:tr w:rsidR="0063086F" w14:paraId="5C51EC90" w14:textId="77777777" w:rsidTr="00B50000">
        <w:tc>
          <w:tcPr>
            <w:tcW w:w="4500" w:type="dxa"/>
          </w:tcPr>
          <w:p w14:paraId="71F60158" w14:textId="77777777" w:rsidR="0063086F" w:rsidRPr="00A83C5B" w:rsidRDefault="0063086F" w:rsidP="00B50000">
            <w:pPr>
              <w:rPr>
                <w:sz w:val="22"/>
                <w:szCs w:val="22"/>
              </w:rPr>
            </w:pPr>
            <w:r w:rsidRPr="00A83C5B">
              <w:rPr>
                <w:sz w:val="22"/>
                <w:szCs w:val="22"/>
              </w:rPr>
              <w:t xml:space="preserve">Team followed topic </w:t>
            </w:r>
          </w:p>
        </w:tc>
        <w:tc>
          <w:tcPr>
            <w:tcW w:w="3273" w:type="dxa"/>
            <w:vAlign w:val="center"/>
          </w:tcPr>
          <w:p w14:paraId="059E7C8A" w14:textId="77777777" w:rsidR="0063086F" w:rsidRPr="00A83C5B" w:rsidRDefault="00810AFA" w:rsidP="00B50000">
            <w:pPr>
              <w:pStyle w:val="ListParagraph"/>
              <w:rPr>
                <w:sz w:val="22"/>
                <w:szCs w:val="22"/>
              </w:rPr>
            </w:pPr>
            <w:sdt>
              <w:sdtPr>
                <w:rPr>
                  <w:sz w:val="22"/>
                  <w:szCs w:val="22"/>
                </w:rPr>
                <w:id w:val="-1113508040"/>
              </w:sdtPr>
              <w:sdtEndPr/>
              <w:sdtContent>
                <w:r w:rsidR="0063086F" w:rsidRPr="00A83C5B">
                  <w:rPr>
                    <w:rFonts w:ascii="MS Gothic" w:eastAsia="MS Gothic" w:hAnsi="MS Gothic"/>
                    <w:sz w:val="22"/>
                    <w:szCs w:val="22"/>
                  </w:rPr>
                  <w:t>☐</w:t>
                </w:r>
              </w:sdtContent>
            </w:sdt>
            <w:r w:rsidR="0063086F" w:rsidRPr="00A83C5B">
              <w:rPr>
                <w:sz w:val="22"/>
                <w:szCs w:val="22"/>
              </w:rPr>
              <w:t xml:space="preserve">   Yes       </w:t>
            </w:r>
          </w:p>
        </w:tc>
        <w:tc>
          <w:tcPr>
            <w:tcW w:w="3011" w:type="dxa"/>
            <w:vAlign w:val="center"/>
          </w:tcPr>
          <w:p w14:paraId="2C1C7F71" w14:textId="77777777" w:rsidR="0063086F" w:rsidRPr="00A83C5B" w:rsidRDefault="00810AFA" w:rsidP="00B50000">
            <w:pPr>
              <w:pStyle w:val="ListParagraph"/>
              <w:rPr>
                <w:sz w:val="22"/>
                <w:szCs w:val="22"/>
              </w:rPr>
            </w:pPr>
            <w:sdt>
              <w:sdtPr>
                <w:rPr>
                  <w:sz w:val="22"/>
                  <w:szCs w:val="22"/>
                </w:rPr>
                <w:id w:val="-1143887153"/>
              </w:sdtPr>
              <w:sdtEndPr/>
              <w:sdtContent>
                <w:r w:rsidR="0063086F" w:rsidRPr="00A83C5B">
                  <w:rPr>
                    <w:rFonts w:ascii="MS Gothic" w:eastAsia="MS Gothic" w:hAnsi="MS Gothic"/>
                    <w:sz w:val="22"/>
                    <w:szCs w:val="22"/>
                  </w:rPr>
                  <w:t>☐</w:t>
                </w:r>
              </w:sdtContent>
            </w:sdt>
            <w:r w:rsidR="0063086F" w:rsidRPr="00A83C5B">
              <w:rPr>
                <w:sz w:val="22"/>
                <w:szCs w:val="22"/>
              </w:rPr>
              <w:t xml:space="preserve">  No (</w:t>
            </w:r>
            <w:r w:rsidR="0063086F" w:rsidRPr="00243480">
              <w:rPr>
                <w:i/>
                <w:sz w:val="22"/>
                <w:szCs w:val="22"/>
              </w:rPr>
              <w:t>Disqualification</w:t>
            </w:r>
            <w:r w:rsidR="0063086F" w:rsidRPr="00A83C5B">
              <w:rPr>
                <w:sz w:val="22"/>
                <w:szCs w:val="22"/>
              </w:rPr>
              <w:t xml:space="preserve">)       </w:t>
            </w:r>
          </w:p>
        </w:tc>
      </w:tr>
    </w:tbl>
    <w:p w14:paraId="4DED3A56" w14:textId="77777777" w:rsidR="0063086F" w:rsidRPr="0064631F" w:rsidRDefault="0063086F" w:rsidP="0063086F">
      <w:pPr>
        <w:jc w:val="center"/>
        <w:rPr>
          <w:b/>
          <w:u w:val="single"/>
        </w:rPr>
      </w:pPr>
    </w:p>
    <w:tbl>
      <w:tblPr>
        <w:tblW w:w="10774" w:type="dxa"/>
        <w:tblInd w:w="-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102"/>
        <w:gridCol w:w="1080"/>
        <w:gridCol w:w="1080"/>
        <w:gridCol w:w="386"/>
        <w:gridCol w:w="604"/>
        <w:gridCol w:w="1172"/>
        <w:gridCol w:w="1350"/>
      </w:tblGrid>
      <w:tr w:rsidR="0063086F" w:rsidRPr="00BB04C7" w14:paraId="42FF213E" w14:textId="77777777" w:rsidTr="00B50000">
        <w:tc>
          <w:tcPr>
            <w:tcW w:w="9424" w:type="dxa"/>
            <w:gridSpan w:val="6"/>
            <w:tcBorders>
              <w:top w:val="single" w:sz="6" w:space="0" w:color="000000"/>
              <w:left w:val="single" w:sz="6" w:space="0" w:color="000000"/>
              <w:bottom w:val="single" w:sz="6" w:space="0" w:color="000000"/>
              <w:right w:val="single" w:sz="6" w:space="0" w:color="000000"/>
            </w:tcBorders>
          </w:tcPr>
          <w:p w14:paraId="20E3CFE8" w14:textId="77777777" w:rsidR="0063086F" w:rsidRDefault="0063086F" w:rsidP="00B50000">
            <w:pPr>
              <w:rPr>
                <w:b/>
                <w:bCs/>
                <w:sz w:val="22"/>
                <w:szCs w:val="22"/>
              </w:rPr>
            </w:pPr>
          </w:p>
          <w:p w14:paraId="5EABC8E0" w14:textId="77777777" w:rsidR="0063086F" w:rsidRPr="00EE1EA4" w:rsidRDefault="0063086F" w:rsidP="00B50000">
            <w:pPr>
              <w:rPr>
                <w:b/>
                <w:bCs/>
              </w:rPr>
            </w:pPr>
            <w:r w:rsidRPr="00EE1EA4">
              <w:rPr>
                <w:b/>
                <w:bCs/>
                <w:sz w:val="22"/>
                <w:szCs w:val="22"/>
              </w:rPr>
              <w:t>Items to Evaluate</w:t>
            </w:r>
          </w:p>
        </w:tc>
        <w:tc>
          <w:tcPr>
            <w:tcW w:w="1350" w:type="dxa"/>
            <w:tcBorders>
              <w:top w:val="single" w:sz="6" w:space="0" w:color="000000"/>
              <w:left w:val="single" w:sz="6" w:space="0" w:color="000000"/>
              <w:bottom w:val="single" w:sz="6" w:space="0" w:color="000000"/>
              <w:right w:val="single" w:sz="6" w:space="0" w:color="000000"/>
            </w:tcBorders>
          </w:tcPr>
          <w:p w14:paraId="7F463228" w14:textId="77777777" w:rsidR="0063086F" w:rsidRPr="00BB04C7" w:rsidRDefault="0063086F" w:rsidP="00B50000">
            <w:pPr>
              <w:jc w:val="center"/>
              <w:rPr>
                <w:b/>
                <w:bCs/>
              </w:rPr>
            </w:pPr>
            <w:r w:rsidRPr="00EE1EA4">
              <w:rPr>
                <w:b/>
                <w:bCs/>
                <w:sz w:val="22"/>
                <w:szCs w:val="22"/>
              </w:rPr>
              <w:t>Points Awarded</w:t>
            </w:r>
          </w:p>
        </w:tc>
      </w:tr>
      <w:tr w:rsidR="0063086F" w:rsidRPr="00BB04C7" w14:paraId="160C98D3" w14:textId="77777777" w:rsidTr="00B50000">
        <w:trPr>
          <w:cantSplit/>
          <w:trHeight w:val="40"/>
        </w:trPr>
        <w:tc>
          <w:tcPr>
            <w:tcW w:w="7648" w:type="dxa"/>
            <w:gridSpan w:val="4"/>
            <w:tcBorders>
              <w:top w:val="single" w:sz="6" w:space="0" w:color="000000"/>
              <w:left w:val="single" w:sz="6" w:space="0" w:color="000000"/>
              <w:bottom w:val="single" w:sz="6" w:space="0" w:color="000000"/>
              <w:right w:val="single" w:sz="4" w:space="0" w:color="auto"/>
            </w:tcBorders>
            <w:shd w:val="clear" w:color="auto" w:fill="auto"/>
          </w:tcPr>
          <w:p w14:paraId="50AB12FA" w14:textId="77777777" w:rsidR="0063086F" w:rsidRPr="002049C1" w:rsidRDefault="0063086F" w:rsidP="00B50000">
            <w:pPr>
              <w:rPr>
                <w:sz w:val="22"/>
                <w:szCs w:val="22"/>
              </w:rPr>
            </w:pPr>
            <w:r w:rsidRPr="002049C1">
              <w:rPr>
                <w:sz w:val="22"/>
                <w:szCs w:val="22"/>
              </w:rPr>
              <w:t>Team submitted the correct information and in the correct format.</w:t>
            </w:r>
          </w:p>
          <w:p w14:paraId="4E03D749" w14:textId="77777777" w:rsidR="0063086F" w:rsidRPr="002049C1" w:rsidRDefault="00810AFA">
            <w:pPr>
              <w:pStyle w:val="ListParagraph"/>
              <w:numPr>
                <w:ilvl w:val="0"/>
                <w:numId w:val="211"/>
              </w:numPr>
              <w:ind w:left="677"/>
              <w:rPr>
                <w:sz w:val="22"/>
                <w:szCs w:val="22"/>
              </w:rPr>
            </w:pPr>
            <w:hyperlink r:id="rId396">
              <w:r w:rsidR="0063086F" w:rsidRPr="002049C1">
                <w:rPr>
                  <w:rStyle w:val="Hyperlink"/>
                  <w:sz w:val="22"/>
                  <w:szCs w:val="22"/>
                </w:rPr>
                <w:t>Signed Released Form(s)</w:t>
              </w:r>
            </w:hyperlink>
          </w:p>
          <w:p w14:paraId="0466FCE4" w14:textId="64836E24" w:rsidR="0063086F" w:rsidRPr="002049C1" w:rsidRDefault="0063086F">
            <w:pPr>
              <w:pStyle w:val="ListParagraph"/>
              <w:numPr>
                <w:ilvl w:val="0"/>
                <w:numId w:val="211"/>
              </w:numPr>
              <w:ind w:left="677"/>
              <w:rPr>
                <w:sz w:val="22"/>
                <w:szCs w:val="22"/>
              </w:rPr>
            </w:pPr>
            <w:r w:rsidRPr="002049C1">
              <w:rPr>
                <w:sz w:val="22"/>
                <w:szCs w:val="22"/>
              </w:rPr>
              <w:t xml:space="preserve">Video </w:t>
            </w:r>
            <w:r w:rsidR="00077889">
              <w:rPr>
                <w:sz w:val="22"/>
                <w:szCs w:val="22"/>
              </w:rPr>
              <w:t>g</w:t>
            </w:r>
            <w:r w:rsidRPr="002049C1">
              <w:rPr>
                <w:sz w:val="22"/>
                <w:szCs w:val="22"/>
              </w:rPr>
              <w:t xml:space="preserve">ame </w:t>
            </w:r>
            <w:r w:rsidR="00077889">
              <w:rPr>
                <w:sz w:val="22"/>
                <w:szCs w:val="22"/>
              </w:rPr>
              <w:t>c</w:t>
            </w:r>
            <w:r w:rsidRPr="002049C1">
              <w:rPr>
                <w:sz w:val="22"/>
                <w:szCs w:val="22"/>
              </w:rPr>
              <w:t xml:space="preserve">ase </w:t>
            </w:r>
            <w:r w:rsidR="00077889">
              <w:rPr>
                <w:sz w:val="22"/>
                <w:szCs w:val="22"/>
              </w:rPr>
              <w:t>c</w:t>
            </w:r>
            <w:r w:rsidRPr="002049C1">
              <w:rPr>
                <w:sz w:val="22"/>
                <w:szCs w:val="22"/>
              </w:rPr>
              <w:t xml:space="preserve">over </w:t>
            </w:r>
            <w:r w:rsidR="00893B75">
              <w:rPr>
                <w:sz w:val="22"/>
                <w:szCs w:val="22"/>
              </w:rPr>
              <w:t>-</w:t>
            </w:r>
            <w:r w:rsidRPr="002049C1">
              <w:rPr>
                <w:sz w:val="22"/>
                <w:szCs w:val="22"/>
              </w:rPr>
              <w:t xml:space="preserve"> PDF, JPG or PNG Format</w:t>
            </w:r>
          </w:p>
          <w:p w14:paraId="7E00637B" w14:textId="481786D3" w:rsidR="0063086F" w:rsidRPr="002049C1" w:rsidRDefault="0063086F">
            <w:pPr>
              <w:pStyle w:val="ListParagraph"/>
              <w:numPr>
                <w:ilvl w:val="0"/>
                <w:numId w:val="211"/>
              </w:numPr>
              <w:ind w:left="677"/>
              <w:rPr>
                <w:sz w:val="22"/>
                <w:szCs w:val="22"/>
              </w:rPr>
            </w:pPr>
            <w:r w:rsidRPr="002049C1">
              <w:rPr>
                <w:sz w:val="22"/>
                <w:szCs w:val="22"/>
              </w:rPr>
              <w:t xml:space="preserve">At </w:t>
            </w:r>
            <w:r w:rsidR="00077889">
              <w:rPr>
                <w:sz w:val="22"/>
                <w:szCs w:val="22"/>
              </w:rPr>
              <w:t>l</w:t>
            </w:r>
            <w:r w:rsidRPr="002049C1">
              <w:rPr>
                <w:sz w:val="22"/>
                <w:szCs w:val="22"/>
              </w:rPr>
              <w:t xml:space="preserve">east 3 other </w:t>
            </w:r>
            <w:r w:rsidR="00077889">
              <w:rPr>
                <w:sz w:val="22"/>
                <w:szCs w:val="22"/>
              </w:rPr>
              <w:t>c</w:t>
            </w:r>
            <w:r w:rsidRPr="002049C1">
              <w:rPr>
                <w:sz w:val="22"/>
                <w:szCs w:val="22"/>
              </w:rPr>
              <w:t xml:space="preserve">omponents </w:t>
            </w:r>
            <w:r w:rsidR="00893B75">
              <w:rPr>
                <w:sz w:val="22"/>
                <w:szCs w:val="22"/>
              </w:rPr>
              <w:t>-</w:t>
            </w:r>
            <w:r w:rsidRPr="002049C1">
              <w:rPr>
                <w:sz w:val="22"/>
                <w:szCs w:val="22"/>
              </w:rPr>
              <w:t xml:space="preserve"> PDF, JPG or PNG Format</w:t>
            </w:r>
          </w:p>
          <w:p w14:paraId="6FF56FC6" w14:textId="1018B76A" w:rsidR="0063086F" w:rsidRPr="002049C1" w:rsidRDefault="0063086F">
            <w:pPr>
              <w:pStyle w:val="ListParagraph"/>
              <w:numPr>
                <w:ilvl w:val="0"/>
                <w:numId w:val="211"/>
              </w:numPr>
              <w:ind w:left="677"/>
              <w:rPr>
                <w:sz w:val="22"/>
                <w:szCs w:val="22"/>
              </w:rPr>
            </w:pPr>
            <w:r w:rsidRPr="002049C1">
              <w:rPr>
                <w:sz w:val="22"/>
                <w:szCs w:val="22"/>
              </w:rPr>
              <w:t>Works Cited</w:t>
            </w:r>
          </w:p>
          <w:p w14:paraId="35CDF624" w14:textId="77777777" w:rsidR="0063086F" w:rsidRPr="002049C1" w:rsidRDefault="0063086F">
            <w:pPr>
              <w:pStyle w:val="ListParagraph"/>
              <w:numPr>
                <w:ilvl w:val="0"/>
                <w:numId w:val="211"/>
              </w:numPr>
              <w:ind w:left="677"/>
              <w:jc w:val="center"/>
              <w:rPr>
                <w:b/>
                <w:sz w:val="22"/>
                <w:szCs w:val="22"/>
              </w:rPr>
            </w:pPr>
            <w:r w:rsidRPr="002049C1">
              <w:rPr>
                <w:b/>
                <w:i/>
                <w:sz w:val="22"/>
                <w:szCs w:val="22"/>
              </w:rPr>
              <w:t>All points or none are awarded by the Technical Judge.</w:t>
            </w:r>
          </w:p>
        </w:tc>
        <w:tc>
          <w:tcPr>
            <w:tcW w:w="1776" w:type="dxa"/>
            <w:gridSpan w:val="2"/>
            <w:tcBorders>
              <w:top w:val="single" w:sz="6" w:space="0" w:color="000000"/>
              <w:left w:val="single" w:sz="4" w:space="0" w:color="auto"/>
              <w:bottom w:val="single" w:sz="6" w:space="0" w:color="000000"/>
              <w:right w:val="single" w:sz="6" w:space="0" w:color="000000"/>
            </w:tcBorders>
            <w:shd w:val="clear" w:color="auto" w:fill="auto"/>
            <w:vAlign w:val="center"/>
          </w:tcPr>
          <w:p w14:paraId="39689C9E" w14:textId="77777777" w:rsidR="0063086F" w:rsidRPr="007420CD" w:rsidRDefault="0063086F" w:rsidP="00B50000">
            <w:pPr>
              <w:jc w:val="center"/>
              <w:rPr>
                <w:sz w:val="22"/>
                <w:szCs w:val="22"/>
              </w:rPr>
            </w:pPr>
            <w:r>
              <w:rPr>
                <w:sz w:val="22"/>
                <w:szCs w:val="22"/>
              </w:rPr>
              <w:t>2</w:t>
            </w:r>
            <w:r w:rsidRPr="007420CD">
              <w:rPr>
                <w:sz w:val="22"/>
                <w:szCs w:val="22"/>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Pr>
          <w:p w14:paraId="7D4D358F" w14:textId="77777777" w:rsidR="0063086F" w:rsidRPr="007420CD" w:rsidRDefault="0063086F" w:rsidP="00B50000">
            <w:pPr>
              <w:jc w:val="center"/>
              <w:rPr>
                <w:sz w:val="22"/>
                <w:szCs w:val="22"/>
              </w:rPr>
            </w:pPr>
          </w:p>
        </w:tc>
      </w:tr>
      <w:tr w:rsidR="00426803" w:rsidRPr="00BB04C7" w14:paraId="2BED49E8" w14:textId="77777777" w:rsidTr="00DF7ED0">
        <w:trPr>
          <w:cantSplit/>
        </w:trPr>
        <w:tc>
          <w:tcPr>
            <w:tcW w:w="5102" w:type="dxa"/>
            <w:tcBorders>
              <w:top w:val="single" w:sz="6" w:space="0" w:color="000000"/>
              <w:left w:val="single" w:sz="6" w:space="0" w:color="000000"/>
              <w:bottom w:val="single" w:sz="6" w:space="0" w:color="000000"/>
              <w:right w:val="single" w:sz="6" w:space="0" w:color="000000"/>
            </w:tcBorders>
          </w:tcPr>
          <w:p w14:paraId="7C4FA373" w14:textId="77777777" w:rsidR="00426803" w:rsidRPr="00BB04C7" w:rsidRDefault="00426803" w:rsidP="00426803">
            <w:pPr>
              <w:rPr>
                <w:b/>
                <w:bCs/>
              </w:rPr>
            </w:pPr>
          </w:p>
          <w:p w14:paraId="163E79F3" w14:textId="77777777" w:rsidR="00426803" w:rsidRPr="00BB04C7" w:rsidRDefault="00426803" w:rsidP="00426803">
            <w:pPr>
              <w:rPr>
                <w:b/>
                <w:bCs/>
              </w:rPr>
            </w:pPr>
            <w:r w:rsidRPr="00BB04C7">
              <w:rPr>
                <w:b/>
                <w:bCs/>
                <w:sz w:val="22"/>
                <w:szCs w:val="22"/>
              </w:rPr>
              <w:t>Items to Evaluate</w:t>
            </w:r>
          </w:p>
        </w:tc>
        <w:tc>
          <w:tcPr>
            <w:tcW w:w="1080" w:type="dxa"/>
            <w:tcBorders>
              <w:top w:val="single" w:sz="6" w:space="0" w:color="000000"/>
              <w:left w:val="single" w:sz="6" w:space="0" w:color="000000"/>
              <w:bottom w:val="single" w:sz="6" w:space="0" w:color="000000"/>
              <w:right w:val="single" w:sz="6" w:space="0" w:color="000000"/>
            </w:tcBorders>
            <w:vAlign w:val="center"/>
          </w:tcPr>
          <w:p w14:paraId="75D92CD3" w14:textId="2B9AB017" w:rsidR="00426803" w:rsidRPr="00BB04C7" w:rsidRDefault="00426803" w:rsidP="00426803">
            <w:pPr>
              <w:jc w:val="center"/>
              <w:rPr>
                <w:b/>
                <w:bCs/>
              </w:rPr>
            </w:pPr>
            <w:r>
              <w:rPr>
                <w:b/>
                <w:sz w:val="22"/>
                <w:szCs w:val="22"/>
              </w:rPr>
              <w:t>Below 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4AD3B582" w14:textId="1AC34650" w:rsidR="00426803" w:rsidRPr="00BB04C7" w:rsidRDefault="00426803" w:rsidP="00426803">
            <w:pPr>
              <w:jc w:val="center"/>
              <w:rPr>
                <w:b/>
                <w:bCs/>
              </w:rPr>
            </w:pPr>
            <w:r>
              <w:rPr>
                <w:b/>
                <w:sz w:val="22"/>
                <w:szCs w:val="22"/>
              </w:rPr>
              <w:t>Average</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14:paraId="5CE9DD74" w14:textId="09301828" w:rsidR="00426803" w:rsidRPr="00BB04C7" w:rsidRDefault="00426803" w:rsidP="00426803">
            <w:pPr>
              <w:jc w:val="center"/>
              <w:rPr>
                <w:b/>
                <w:bCs/>
              </w:rPr>
            </w:pPr>
            <w:r>
              <w:rPr>
                <w:b/>
                <w:sz w:val="22"/>
                <w:szCs w:val="22"/>
              </w:rPr>
              <w:t>Good</w:t>
            </w:r>
          </w:p>
        </w:tc>
        <w:tc>
          <w:tcPr>
            <w:tcW w:w="1172" w:type="dxa"/>
            <w:tcBorders>
              <w:top w:val="single" w:sz="6" w:space="0" w:color="000000"/>
              <w:left w:val="single" w:sz="6" w:space="0" w:color="000000"/>
              <w:bottom w:val="single" w:sz="6" w:space="0" w:color="000000"/>
              <w:right w:val="single" w:sz="6" w:space="0" w:color="000000"/>
            </w:tcBorders>
            <w:vAlign w:val="center"/>
          </w:tcPr>
          <w:p w14:paraId="74FE9194" w14:textId="58233BDF" w:rsidR="00426803" w:rsidRPr="00BB04C7" w:rsidRDefault="00426803" w:rsidP="00426803">
            <w:pPr>
              <w:jc w:val="center"/>
              <w:rPr>
                <w:b/>
                <w:bCs/>
              </w:rPr>
            </w:pPr>
            <w:r>
              <w:rPr>
                <w:b/>
                <w:sz w:val="22"/>
                <w:szCs w:val="22"/>
              </w:rPr>
              <w:t>Excellent</w:t>
            </w:r>
          </w:p>
        </w:tc>
        <w:tc>
          <w:tcPr>
            <w:tcW w:w="1350" w:type="dxa"/>
            <w:tcBorders>
              <w:top w:val="single" w:sz="6" w:space="0" w:color="000000"/>
              <w:left w:val="single" w:sz="6" w:space="0" w:color="000000"/>
              <w:bottom w:val="single" w:sz="6" w:space="0" w:color="000000"/>
              <w:right w:val="single" w:sz="6" w:space="0" w:color="000000"/>
            </w:tcBorders>
            <w:vAlign w:val="center"/>
          </w:tcPr>
          <w:p w14:paraId="6523DD4A" w14:textId="159CD4BD" w:rsidR="00426803" w:rsidRPr="00BB04C7" w:rsidRDefault="00426803" w:rsidP="00426803">
            <w:pPr>
              <w:jc w:val="center"/>
              <w:rPr>
                <w:b/>
                <w:bCs/>
              </w:rPr>
            </w:pPr>
            <w:r>
              <w:rPr>
                <w:b/>
                <w:sz w:val="22"/>
                <w:szCs w:val="22"/>
              </w:rPr>
              <w:t>Points Awarded</w:t>
            </w:r>
          </w:p>
        </w:tc>
      </w:tr>
      <w:tr w:rsidR="0063086F" w:rsidRPr="00BB04C7" w14:paraId="7BF5A7B6" w14:textId="77777777" w:rsidTr="00B50000">
        <w:trPr>
          <w:cantSplit/>
          <w:trHeight w:val="37"/>
        </w:trPr>
        <w:tc>
          <w:tcPr>
            <w:tcW w:w="5102" w:type="dxa"/>
            <w:tcBorders>
              <w:top w:val="single" w:sz="6" w:space="0" w:color="000000"/>
              <w:left w:val="single" w:sz="6" w:space="0" w:color="000000"/>
              <w:bottom w:val="single" w:sz="6" w:space="0" w:color="000000"/>
              <w:right w:val="single" w:sz="6" w:space="0" w:color="000000"/>
            </w:tcBorders>
            <w:vAlign w:val="center"/>
          </w:tcPr>
          <w:p w14:paraId="493923F2" w14:textId="77777777" w:rsidR="0063086F" w:rsidRPr="002049C1" w:rsidRDefault="0063086F" w:rsidP="00B50000">
            <w:pPr>
              <w:rPr>
                <w:sz w:val="22"/>
              </w:rPr>
            </w:pPr>
            <w:r w:rsidRPr="00EF0544">
              <w:t>Design</w:t>
            </w:r>
            <w:r w:rsidRPr="00EF0544">
              <w:rPr>
                <w:spacing w:val="-8"/>
              </w:rPr>
              <w:t xml:space="preserve"> </w:t>
            </w:r>
            <w:r w:rsidRPr="00EF0544">
              <w:t>demonstrates</w:t>
            </w:r>
            <w:r w:rsidRPr="00EF0544">
              <w:rPr>
                <w:spacing w:val="-13"/>
              </w:rPr>
              <w:t xml:space="preserve"> </w:t>
            </w:r>
            <w:r w:rsidRPr="00EF0544">
              <w:t>awareness</w:t>
            </w:r>
            <w:r w:rsidRPr="00EF0544">
              <w:rPr>
                <w:spacing w:val="-10"/>
              </w:rPr>
              <w:t xml:space="preserve"> </w:t>
            </w:r>
            <w:r w:rsidRPr="00EF0544">
              <w:t>of</w:t>
            </w:r>
            <w:r w:rsidRPr="00EF0544">
              <w:rPr>
                <w:spacing w:val="-7"/>
              </w:rPr>
              <w:t xml:space="preserve"> </w:t>
            </w:r>
            <w:r w:rsidRPr="00EF0544">
              <w:t xml:space="preserve">target </w:t>
            </w:r>
            <w:r w:rsidRPr="00EF0544">
              <w:rPr>
                <w:spacing w:val="-2"/>
              </w:rPr>
              <w:t>audience</w:t>
            </w:r>
          </w:p>
        </w:tc>
        <w:tc>
          <w:tcPr>
            <w:tcW w:w="1080" w:type="dxa"/>
            <w:tcBorders>
              <w:left w:val="single" w:sz="6" w:space="0" w:color="000000"/>
              <w:right w:val="single" w:sz="6" w:space="0" w:color="000000"/>
            </w:tcBorders>
            <w:vAlign w:val="center"/>
          </w:tcPr>
          <w:p w14:paraId="3024CC83" w14:textId="77777777" w:rsidR="0063086F" w:rsidRPr="00AF04BC" w:rsidRDefault="0063086F" w:rsidP="00B50000">
            <w:pPr>
              <w:jc w:val="center"/>
              <w:rPr>
                <w:sz w:val="22"/>
              </w:rPr>
            </w:pPr>
            <w:r w:rsidRPr="00EF0544">
              <w:t>1-</w:t>
            </w:r>
            <w:r w:rsidRPr="00EF0544">
              <w:rPr>
                <w:spacing w:val="-10"/>
              </w:rPr>
              <w:t>5</w:t>
            </w:r>
          </w:p>
        </w:tc>
        <w:tc>
          <w:tcPr>
            <w:tcW w:w="1080" w:type="dxa"/>
            <w:tcBorders>
              <w:left w:val="single" w:sz="6" w:space="0" w:color="000000"/>
              <w:right w:val="single" w:sz="6" w:space="0" w:color="000000"/>
            </w:tcBorders>
            <w:vAlign w:val="center"/>
          </w:tcPr>
          <w:p w14:paraId="0EC69004" w14:textId="77777777" w:rsidR="0063086F" w:rsidRPr="00AF04BC" w:rsidRDefault="0063086F" w:rsidP="00B50000">
            <w:pPr>
              <w:jc w:val="center"/>
              <w:rPr>
                <w:sz w:val="22"/>
              </w:rPr>
            </w:pPr>
            <w:r w:rsidRPr="00EF0544">
              <w:t>6-</w:t>
            </w:r>
            <w:r w:rsidRPr="00EF0544">
              <w:rPr>
                <w:spacing w:val="-5"/>
              </w:rPr>
              <w:t>10</w:t>
            </w:r>
          </w:p>
        </w:tc>
        <w:tc>
          <w:tcPr>
            <w:tcW w:w="990" w:type="dxa"/>
            <w:gridSpan w:val="2"/>
            <w:tcBorders>
              <w:left w:val="single" w:sz="6" w:space="0" w:color="000000"/>
              <w:right w:val="single" w:sz="6" w:space="0" w:color="000000"/>
            </w:tcBorders>
            <w:vAlign w:val="center"/>
          </w:tcPr>
          <w:p w14:paraId="728F956F" w14:textId="77777777" w:rsidR="0063086F" w:rsidRPr="00AF04BC" w:rsidRDefault="0063086F" w:rsidP="00B50000">
            <w:pPr>
              <w:jc w:val="center"/>
              <w:rPr>
                <w:sz w:val="22"/>
              </w:rPr>
            </w:pPr>
            <w:r w:rsidRPr="00EF0544">
              <w:t>11-</w:t>
            </w:r>
            <w:r w:rsidRPr="00EF0544">
              <w:rPr>
                <w:spacing w:val="-5"/>
              </w:rPr>
              <w:t>15</w:t>
            </w:r>
          </w:p>
        </w:tc>
        <w:tc>
          <w:tcPr>
            <w:tcW w:w="1172" w:type="dxa"/>
            <w:tcBorders>
              <w:left w:val="single" w:sz="6" w:space="0" w:color="000000"/>
              <w:right w:val="single" w:sz="6" w:space="0" w:color="000000"/>
            </w:tcBorders>
            <w:vAlign w:val="center"/>
          </w:tcPr>
          <w:p w14:paraId="0964B512" w14:textId="77777777" w:rsidR="0063086F" w:rsidRPr="00AF04BC" w:rsidRDefault="0063086F" w:rsidP="00B50000">
            <w:pPr>
              <w:jc w:val="center"/>
              <w:rPr>
                <w:sz w:val="22"/>
              </w:rPr>
            </w:pPr>
            <w:r w:rsidRPr="00EF0544">
              <w:t>16-</w:t>
            </w:r>
            <w:r w:rsidRPr="00EF0544">
              <w:rPr>
                <w:spacing w:val="-5"/>
              </w:rPr>
              <w:t>20</w:t>
            </w:r>
          </w:p>
        </w:tc>
        <w:tc>
          <w:tcPr>
            <w:tcW w:w="1350" w:type="dxa"/>
            <w:tcBorders>
              <w:left w:val="single" w:sz="6" w:space="0" w:color="000000"/>
              <w:right w:val="single" w:sz="6" w:space="0" w:color="000000"/>
            </w:tcBorders>
          </w:tcPr>
          <w:p w14:paraId="77831CD2" w14:textId="77777777" w:rsidR="0063086F" w:rsidRPr="00BB04C7" w:rsidRDefault="0063086F" w:rsidP="00B50000">
            <w:pPr>
              <w:jc w:val="center"/>
            </w:pPr>
          </w:p>
        </w:tc>
      </w:tr>
      <w:tr w:rsidR="0063086F" w:rsidRPr="00BB04C7" w14:paraId="1A0B5CA7" w14:textId="77777777" w:rsidTr="00B50000">
        <w:trPr>
          <w:cantSplit/>
          <w:trHeight w:val="37"/>
        </w:trPr>
        <w:tc>
          <w:tcPr>
            <w:tcW w:w="5102" w:type="dxa"/>
            <w:tcBorders>
              <w:top w:val="single" w:sz="6" w:space="0" w:color="000000"/>
              <w:left w:val="single" w:sz="6" w:space="0" w:color="000000"/>
              <w:bottom w:val="single" w:sz="6" w:space="0" w:color="000000"/>
              <w:right w:val="single" w:sz="6" w:space="0" w:color="000000"/>
            </w:tcBorders>
            <w:vAlign w:val="center"/>
          </w:tcPr>
          <w:p w14:paraId="1A2FE209" w14:textId="77777777" w:rsidR="0063086F" w:rsidRPr="002049C1" w:rsidRDefault="0063086F" w:rsidP="00B50000">
            <w:pPr>
              <w:rPr>
                <w:sz w:val="22"/>
              </w:rPr>
            </w:pPr>
            <w:r w:rsidRPr="00EF0544">
              <w:t>Member-generated</w:t>
            </w:r>
            <w:r w:rsidRPr="00EF0544">
              <w:rPr>
                <w:spacing w:val="-11"/>
              </w:rPr>
              <w:t xml:space="preserve"> </w:t>
            </w:r>
            <w:r w:rsidRPr="00EF0544">
              <w:t>products</w:t>
            </w:r>
            <w:r w:rsidRPr="00EF0544">
              <w:rPr>
                <w:spacing w:val="-11"/>
              </w:rPr>
              <w:t xml:space="preserve"> </w:t>
            </w:r>
            <w:r w:rsidRPr="00EF0544">
              <w:t>shows</w:t>
            </w:r>
            <w:r w:rsidRPr="00EF0544">
              <w:rPr>
                <w:spacing w:val="-11"/>
              </w:rPr>
              <w:t xml:space="preserve"> </w:t>
            </w:r>
            <w:r w:rsidRPr="00EF0544">
              <w:t>imagination, creativity, and originality</w:t>
            </w:r>
          </w:p>
        </w:tc>
        <w:tc>
          <w:tcPr>
            <w:tcW w:w="1080" w:type="dxa"/>
            <w:tcBorders>
              <w:left w:val="single" w:sz="6" w:space="0" w:color="000000"/>
              <w:right w:val="single" w:sz="6" w:space="0" w:color="000000"/>
            </w:tcBorders>
            <w:vAlign w:val="center"/>
          </w:tcPr>
          <w:p w14:paraId="39FF42EB" w14:textId="77777777" w:rsidR="0063086F" w:rsidRPr="00AF04BC" w:rsidRDefault="0063086F" w:rsidP="00B50000">
            <w:pPr>
              <w:jc w:val="center"/>
              <w:rPr>
                <w:sz w:val="22"/>
              </w:rPr>
            </w:pPr>
            <w:r w:rsidRPr="00EF0544">
              <w:t>1-</w:t>
            </w:r>
            <w:r w:rsidRPr="00EF0544">
              <w:rPr>
                <w:spacing w:val="-10"/>
              </w:rPr>
              <w:t>5</w:t>
            </w:r>
          </w:p>
        </w:tc>
        <w:tc>
          <w:tcPr>
            <w:tcW w:w="1080" w:type="dxa"/>
            <w:tcBorders>
              <w:left w:val="single" w:sz="6" w:space="0" w:color="000000"/>
              <w:right w:val="single" w:sz="6" w:space="0" w:color="000000"/>
            </w:tcBorders>
            <w:vAlign w:val="center"/>
          </w:tcPr>
          <w:p w14:paraId="10B70E6F" w14:textId="77777777" w:rsidR="0063086F" w:rsidRPr="00AF04BC" w:rsidRDefault="0063086F" w:rsidP="00B50000">
            <w:pPr>
              <w:jc w:val="center"/>
              <w:rPr>
                <w:sz w:val="22"/>
              </w:rPr>
            </w:pPr>
            <w:r w:rsidRPr="00EF0544">
              <w:t>6-</w:t>
            </w:r>
            <w:r w:rsidRPr="00EF0544">
              <w:rPr>
                <w:spacing w:val="-5"/>
              </w:rPr>
              <w:t>10</w:t>
            </w:r>
          </w:p>
        </w:tc>
        <w:tc>
          <w:tcPr>
            <w:tcW w:w="990" w:type="dxa"/>
            <w:gridSpan w:val="2"/>
            <w:tcBorders>
              <w:left w:val="single" w:sz="6" w:space="0" w:color="000000"/>
              <w:right w:val="single" w:sz="6" w:space="0" w:color="000000"/>
            </w:tcBorders>
            <w:vAlign w:val="center"/>
          </w:tcPr>
          <w:p w14:paraId="59B182BA" w14:textId="77777777" w:rsidR="0063086F" w:rsidRPr="00AF04BC" w:rsidRDefault="0063086F" w:rsidP="00B50000">
            <w:pPr>
              <w:jc w:val="center"/>
              <w:rPr>
                <w:sz w:val="22"/>
              </w:rPr>
            </w:pPr>
            <w:r w:rsidRPr="00EF0544">
              <w:t>11-</w:t>
            </w:r>
            <w:r w:rsidRPr="00EF0544">
              <w:rPr>
                <w:spacing w:val="-5"/>
              </w:rPr>
              <w:t>15</w:t>
            </w:r>
          </w:p>
        </w:tc>
        <w:tc>
          <w:tcPr>
            <w:tcW w:w="1172" w:type="dxa"/>
            <w:tcBorders>
              <w:left w:val="single" w:sz="6" w:space="0" w:color="000000"/>
              <w:right w:val="single" w:sz="6" w:space="0" w:color="000000"/>
            </w:tcBorders>
            <w:vAlign w:val="center"/>
          </w:tcPr>
          <w:p w14:paraId="09F10193" w14:textId="77777777" w:rsidR="0063086F" w:rsidRPr="00AF04BC" w:rsidRDefault="0063086F" w:rsidP="00B50000">
            <w:pPr>
              <w:jc w:val="center"/>
              <w:rPr>
                <w:sz w:val="22"/>
              </w:rPr>
            </w:pPr>
            <w:r w:rsidRPr="00EF0544">
              <w:t>16-</w:t>
            </w:r>
            <w:r w:rsidRPr="00EF0544">
              <w:rPr>
                <w:spacing w:val="-5"/>
              </w:rPr>
              <w:t>20</w:t>
            </w:r>
          </w:p>
        </w:tc>
        <w:tc>
          <w:tcPr>
            <w:tcW w:w="1350" w:type="dxa"/>
            <w:tcBorders>
              <w:left w:val="single" w:sz="6" w:space="0" w:color="000000"/>
              <w:right w:val="single" w:sz="6" w:space="0" w:color="000000"/>
            </w:tcBorders>
          </w:tcPr>
          <w:p w14:paraId="7DD61C5F" w14:textId="77777777" w:rsidR="0063086F" w:rsidRPr="00BB04C7" w:rsidRDefault="0063086F" w:rsidP="00B50000">
            <w:pPr>
              <w:jc w:val="center"/>
            </w:pPr>
          </w:p>
        </w:tc>
      </w:tr>
      <w:tr w:rsidR="0063086F" w:rsidRPr="00BB04C7" w14:paraId="6E00DCFA" w14:textId="77777777" w:rsidTr="00B50000">
        <w:trPr>
          <w:cantSplit/>
          <w:trHeight w:val="37"/>
        </w:trPr>
        <w:tc>
          <w:tcPr>
            <w:tcW w:w="5102" w:type="dxa"/>
            <w:tcBorders>
              <w:top w:val="single" w:sz="6" w:space="0" w:color="000000"/>
              <w:left w:val="single" w:sz="6" w:space="0" w:color="000000"/>
              <w:bottom w:val="single" w:sz="6" w:space="0" w:color="000000"/>
              <w:right w:val="single" w:sz="6" w:space="0" w:color="000000"/>
            </w:tcBorders>
            <w:vAlign w:val="center"/>
          </w:tcPr>
          <w:p w14:paraId="40EE3B20" w14:textId="77777777" w:rsidR="0063086F" w:rsidRPr="002049C1" w:rsidRDefault="0063086F" w:rsidP="00B50000">
            <w:pPr>
              <w:rPr>
                <w:sz w:val="22"/>
              </w:rPr>
            </w:pPr>
            <w:r w:rsidRPr="00EF0544">
              <w:t>Design</w:t>
            </w:r>
            <w:r w:rsidRPr="00EF0544">
              <w:rPr>
                <w:spacing w:val="-1"/>
              </w:rPr>
              <w:t xml:space="preserve"> </w:t>
            </w:r>
            <w:r w:rsidRPr="00EF0544">
              <w:t>gains</w:t>
            </w:r>
            <w:r w:rsidRPr="00EF0544">
              <w:rPr>
                <w:spacing w:val="-1"/>
              </w:rPr>
              <w:t xml:space="preserve"> </w:t>
            </w:r>
            <w:r w:rsidRPr="00EF0544">
              <w:t>attention</w:t>
            </w:r>
            <w:r w:rsidRPr="00EF0544">
              <w:rPr>
                <w:spacing w:val="-1"/>
              </w:rPr>
              <w:t xml:space="preserve"> </w:t>
            </w:r>
            <w:r w:rsidRPr="00EF0544">
              <w:t>and</w:t>
            </w:r>
            <w:r w:rsidRPr="00EF0544">
              <w:rPr>
                <w:spacing w:val="-1"/>
              </w:rPr>
              <w:t xml:space="preserve"> </w:t>
            </w:r>
            <w:r w:rsidRPr="00EF0544">
              <w:t>has</w:t>
            </w:r>
            <w:r w:rsidRPr="00EF0544">
              <w:rPr>
                <w:spacing w:val="-7"/>
              </w:rPr>
              <w:t xml:space="preserve"> </w:t>
            </w:r>
            <w:r w:rsidRPr="00EF0544">
              <w:t>eye</w:t>
            </w:r>
            <w:r w:rsidRPr="00EF0544">
              <w:rPr>
                <w:spacing w:val="-3"/>
              </w:rPr>
              <w:t xml:space="preserve"> </w:t>
            </w:r>
            <w:r w:rsidRPr="00EF0544">
              <w:rPr>
                <w:spacing w:val="-2"/>
              </w:rPr>
              <w:t>appeal</w:t>
            </w:r>
          </w:p>
        </w:tc>
        <w:tc>
          <w:tcPr>
            <w:tcW w:w="1080" w:type="dxa"/>
            <w:tcBorders>
              <w:left w:val="single" w:sz="6" w:space="0" w:color="000000"/>
              <w:right w:val="single" w:sz="6" w:space="0" w:color="000000"/>
            </w:tcBorders>
            <w:vAlign w:val="center"/>
          </w:tcPr>
          <w:p w14:paraId="0E5F06E8" w14:textId="77777777" w:rsidR="0063086F" w:rsidRPr="00AF04BC" w:rsidRDefault="0063086F" w:rsidP="00B50000">
            <w:pPr>
              <w:jc w:val="center"/>
              <w:rPr>
                <w:sz w:val="22"/>
              </w:rPr>
            </w:pPr>
            <w:r w:rsidRPr="00EF0544">
              <w:t>1-</w:t>
            </w:r>
            <w:r w:rsidRPr="00EF0544">
              <w:rPr>
                <w:spacing w:val="-10"/>
              </w:rPr>
              <w:t>5</w:t>
            </w:r>
          </w:p>
        </w:tc>
        <w:tc>
          <w:tcPr>
            <w:tcW w:w="1080" w:type="dxa"/>
            <w:tcBorders>
              <w:left w:val="single" w:sz="6" w:space="0" w:color="000000"/>
              <w:right w:val="single" w:sz="6" w:space="0" w:color="000000"/>
            </w:tcBorders>
            <w:vAlign w:val="center"/>
          </w:tcPr>
          <w:p w14:paraId="6E98A24F" w14:textId="77777777" w:rsidR="0063086F" w:rsidRPr="00AF04BC" w:rsidRDefault="0063086F" w:rsidP="00B50000">
            <w:pPr>
              <w:jc w:val="center"/>
              <w:rPr>
                <w:sz w:val="22"/>
              </w:rPr>
            </w:pPr>
            <w:r w:rsidRPr="00EF0544">
              <w:t>6-</w:t>
            </w:r>
            <w:r w:rsidRPr="00EF0544">
              <w:rPr>
                <w:spacing w:val="-5"/>
              </w:rPr>
              <w:t>10</w:t>
            </w:r>
          </w:p>
        </w:tc>
        <w:tc>
          <w:tcPr>
            <w:tcW w:w="990" w:type="dxa"/>
            <w:gridSpan w:val="2"/>
            <w:tcBorders>
              <w:left w:val="single" w:sz="6" w:space="0" w:color="000000"/>
              <w:right w:val="single" w:sz="6" w:space="0" w:color="000000"/>
            </w:tcBorders>
            <w:vAlign w:val="center"/>
          </w:tcPr>
          <w:p w14:paraId="70979B18" w14:textId="77777777" w:rsidR="0063086F" w:rsidRPr="00AF04BC" w:rsidRDefault="0063086F" w:rsidP="00B50000">
            <w:pPr>
              <w:jc w:val="center"/>
              <w:rPr>
                <w:sz w:val="22"/>
              </w:rPr>
            </w:pPr>
            <w:r w:rsidRPr="00EF0544">
              <w:t>11-</w:t>
            </w:r>
            <w:r w:rsidRPr="00EF0544">
              <w:rPr>
                <w:spacing w:val="-5"/>
              </w:rPr>
              <w:t>15</w:t>
            </w:r>
          </w:p>
        </w:tc>
        <w:tc>
          <w:tcPr>
            <w:tcW w:w="1172" w:type="dxa"/>
            <w:tcBorders>
              <w:left w:val="single" w:sz="6" w:space="0" w:color="000000"/>
              <w:right w:val="single" w:sz="6" w:space="0" w:color="000000"/>
            </w:tcBorders>
            <w:vAlign w:val="center"/>
          </w:tcPr>
          <w:p w14:paraId="0325E53A" w14:textId="77777777" w:rsidR="0063086F" w:rsidRPr="00AF04BC" w:rsidRDefault="0063086F" w:rsidP="00B50000">
            <w:pPr>
              <w:jc w:val="center"/>
              <w:rPr>
                <w:sz w:val="22"/>
              </w:rPr>
            </w:pPr>
            <w:r w:rsidRPr="00EF0544">
              <w:t>16-</w:t>
            </w:r>
            <w:r w:rsidRPr="00EF0544">
              <w:rPr>
                <w:spacing w:val="-5"/>
              </w:rPr>
              <w:t>20</w:t>
            </w:r>
          </w:p>
        </w:tc>
        <w:tc>
          <w:tcPr>
            <w:tcW w:w="1350" w:type="dxa"/>
            <w:tcBorders>
              <w:left w:val="single" w:sz="6" w:space="0" w:color="000000"/>
              <w:right w:val="single" w:sz="6" w:space="0" w:color="000000"/>
            </w:tcBorders>
          </w:tcPr>
          <w:p w14:paraId="5FD79F23" w14:textId="77777777" w:rsidR="0063086F" w:rsidRPr="00BB04C7" w:rsidRDefault="0063086F" w:rsidP="00B50000">
            <w:pPr>
              <w:jc w:val="center"/>
            </w:pPr>
          </w:p>
        </w:tc>
      </w:tr>
      <w:tr w:rsidR="0063086F" w:rsidRPr="00BB04C7" w14:paraId="54CF4716" w14:textId="77777777" w:rsidTr="00B50000">
        <w:trPr>
          <w:cantSplit/>
          <w:trHeight w:val="37"/>
        </w:trPr>
        <w:tc>
          <w:tcPr>
            <w:tcW w:w="5102" w:type="dxa"/>
            <w:tcBorders>
              <w:top w:val="single" w:sz="6" w:space="0" w:color="000000"/>
              <w:left w:val="single" w:sz="6" w:space="0" w:color="000000"/>
              <w:bottom w:val="single" w:sz="6" w:space="0" w:color="000000"/>
              <w:right w:val="single" w:sz="6" w:space="0" w:color="000000"/>
            </w:tcBorders>
            <w:vAlign w:val="center"/>
          </w:tcPr>
          <w:p w14:paraId="322A5CCE" w14:textId="77777777" w:rsidR="0063086F" w:rsidRPr="002049C1" w:rsidRDefault="0063086F" w:rsidP="00B50000">
            <w:pPr>
              <w:rPr>
                <w:b/>
                <w:sz w:val="22"/>
              </w:rPr>
            </w:pPr>
            <w:r w:rsidRPr="00EF0544">
              <w:t xml:space="preserve">All products complement each other but are different. </w:t>
            </w:r>
          </w:p>
        </w:tc>
        <w:tc>
          <w:tcPr>
            <w:tcW w:w="1080" w:type="dxa"/>
            <w:tcBorders>
              <w:left w:val="single" w:sz="6" w:space="0" w:color="000000"/>
              <w:right w:val="single" w:sz="6" w:space="0" w:color="000000"/>
            </w:tcBorders>
            <w:vAlign w:val="center"/>
          </w:tcPr>
          <w:p w14:paraId="1E371997" w14:textId="77777777" w:rsidR="0063086F" w:rsidRPr="00AF04BC" w:rsidRDefault="0063086F" w:rsidP="00B50000">
            <w:pPr>
              <w:jc w:val="center"/>
              <w:rPr>
                <w:sz w:val="22"/>
              </w:rPr>
            </w:pPr>
            <w:r w:rsidRPr="00EF0544">
              <w:t>1-</w:t>
            </w:r>
            <w:r w:rsidRPr="00EF0544">
              <w:rPr>
                <w:spacing w:val="-10"/>
              </w:rPr>
              <w:t>5</w:t>
            </w:r>
          </w:p>
        </w:tc>
        <w:tc>
          <w:tcPr>
            <w:tcW w:w="1080" w:type="dxa"/>
            <w:tcBorders>
              <w:left w:val="single" w:sz="6" w:space="0" w:color="000000"/>
              <w:right w:val="single" w:sz="6" w:space="0" w:color="000000"/>
            </w:tcBorders>
            <w:vAlign w:val="center"/>
          </w:tcPr>
          <w:p w14:paraId="42DD65A9" w14:textId="77777777" w:rsidR="0063086F" w:rsidRPr="00AF04BC" w:rsidRDefault="0063086F" w:rsidP="00B50000">
            <w:pPr>
              <w:jc w:val="center"/>
              <w:rPr>
                <w:sz w:val="22"/>
              </w:rPr>
            </w:pPr>
            <w:r w:rsidRPr="00EF0544">
              <w:t>6-</w:t>
            </w:r>
            <w:r w:rsidRPr="00EF0544">
              <w:rPr>
                <w:spacing w:val="-5"/>
              </w:rPr>
              <w:t>10</w:t>
            </w:r>
          </w:p>
        </w:tc>
        <w:tc>
          <w:tcPr>
            <w:tcW w:w="990" w:type="dxa"/>
            <w:gridSpan w:val="2"/>
            <w:tcBorders>
              <w:left w:val="single" w:sz="6" w:space="0" w:color="000000"/>
              <w:right w:val="single" w:sz="6" w:space="0" w:color="000000"/>
            </w:tcBorders>
            <w:vAlign w:val="center"/>
          </w:tcPr>
          <w:p w14:paraId="4291D9E3" w14:textId="77777777" w:rsidR="0063086F" w:rsidRPr="00AF04BC" w:rsidRDefault="0063086F" w:rsidP="00B50000">
            <w:pPr>
              <w:jc w:val="center"/>
              <w:rPr>
                <w:sz w:val="22"/>
              </w:rPr>
            </w:pPr>
            <w:r w:rsidRPr="00EF0544">
              <w:t>11-</w:t>
            </w:r>
            <w:r w:rsidRPr="00EF0544">
              <w:rPr>
                <w:spacing w:val="-5"/>
              </w:rPr>
              <w:t>15</w:t>
            </w:r>
          </w:p>
        </w:tc>
        <w:tc>
          <w:tcPr>
            <w:tcW w:w="1172" w:type="dxa"/>
            <w:tcBorders>
              <w:left w:val="single" w:sz="6" w:space="0" w:color="000000"/>
              <w:right w:val="single" w:sz="6" w:space="0" w:color="000000"/>
            </w:tcBorders>
            <w:vAlign w:val="center"/>
          </w:tcPr>
          <w:p w14:paraId="7060BCF8" w14:textId="77777777" w:rsidR="0063086F" w:rsidRPr="00AF04BC" w:rsidRDefault="0063086F" w:rsidP="00B50000">
            <w:pPr>
              <w:jc w:val="center"/>
              <w:rPr>
                <w:sz w:val="22"/>
              </w:rPr>
            </w:pPr>
            <w:r w:rsidRPr="00EF0544">
              <w:t>16-</w:t>
            </w:r>
            <w:r w:rsidRPr="00EF0544">
              <w:rPr>
                <w:spacing w:val="-5"/>
              </w:rPr>
              <w:t>20</w:t>
            </w:r>
          </w:p>
        </w:tc>
        <w:tc>
          <w:tcPr>
            <w:tcW w:w="1350" w:type="dxa"/>
            <w:tcBorders>
              <w:left w:val="single" w:sz="6" w:space="0" w:color="000000"/>
              <w:right w:val="single" w:sz="6" w:space="0" w:color="000000"/>
            </w:tcBorders>
          </w:tcPr>
          <w:p w14:paraId="4A3E5853" w14:textId="77777777" w:rsidR="0063086F" w:rsidRPr="00BB04C7" w:rsidRDefault="0063086F" w:rsidP="00B50000">
            <w:pPr>
              <w:jc w:val="center"/>
            </w:pPr>
          </w:p>
        </w:tc>
      </w:tr>
      <w:tr w:rsidR="0063086F" w:rsidRPr="00BB04C7" w14:paraId="6177E803" w14:textId="77777777" w:rsidTr="00B50000">
        <w:trPr>
          <w:cantSplit/>
          <w:trHeight w:val="37"/>
        </w:trPr>
        <w:tc>
          <w:tcPr>
            <w:tcW w:w="5102" w:type="dxa"/>
            <w:tcBorders>
              <w:top w:val="single" w:sz="6" w:space="0" w:color="000000"/>
              <w:left w:val="single" w:sz="6" w:space="0" w:color="000000"/>
              <w:bottom w:val="single" w:sz="6" w:space="0" w:color="000000"/>
              <w:right w:val="single" w:sz="6" w:space="0" w:color="000000"/>
            </w:tcBorders>
            <w:vAlign w:val="center"/>
          </w:tcPr>
          <w:p w14:paraId="2EE6F627" w14:textId="77777777" w:rsidR="0063086F" w:rsidRPr="002049C1" w:rsidRDefault="0063086F" w:rsidP="00B50000">
            <w:pPr>
              <w:rPr>
                <w:sz w:val="22"/>
              </w:rPr>
            </w:pPr>
            <w:r w:rsidRPr="00EF0544">
              <w:t>Center of interest apparent in all three products</w:t>
            </w:r>
          </w:p>
        </w:tc>
        <w:tc>
          <w:tcPr>
            <w:tcW w:w="1080" w:type="dxa"/>
            <w:tcBorders>
              <w:left w:val="single" w:sz="6" w:space="0" w:color="000000"/>
              <w:right w:val="single" w:sz="6" w:space="0" w:color="000000"/>
            </w:tcBorders>
            <w:vAlign w:val="center"/>
          </w:tcPr>
          <w:p w14:paraId="6D7E03DE" w14:textId="77777777" w:rsidR="0063086F" w:rsidRPr="00AF04BC" w:rsidRDefault="0063086F" w:rsidP="00B50000">
            <w:pPr>
              <w:jc w:val="center"/>
              <w:rPr>
                <w:sz w:val="22"/>
              </w:rPr>
            </w:pPr>
            <w:r w:rsidRPr="00EF0544">
              <w:t>1-</w:t>
            </w:r>
            <w:r w:rsidRPr="00EF0544">
              <w:rPr>
                <w:spacing w:val="-10"/>
              </w:rPr>
              <w:t>5</w:t>
            </w:r>
          </w:p>
        </w:tc>
        <w:tc>
          <w:tcPr>
            <w:tcW w:w="1080" w:type="dxa"/>
            <w:tcBorders>
              <w:left w:val="single" w:sz="6" w:space="0" w:color="000000"/>
              <w:right w:val="single" w:sz="6" w:space="0" w:color="000000"/>
            </w:tcBorders>
            <w:vAlign w:val="center"/>
          </w:tcPr>
          <w:p w14:paraId="1667435A" w14:textId="77777777" w:rsidR="0063086F" w:rsidRPr="00AF04BC" w:rsidRDefault="0063086F" w:rsidP="00B50000">
            <w:pPr>
              <w:jc w:val="center"/>
              <w:rPr>
                <w:sz w:val="22"/>
              </w:rPr>
            </w:pPr>
            <w:r w:rsidRPr="00EF0544">
              <w:t>6-</w:t>
            </w:r>
            <w:r w:rsidRPr="00EF0544">
              <w:rPr>
                <w:spacing w:val="-5"/>
              </w:rPr>
              <w:t>10</w:t>
            </w:r>
          </w:p>
        </w:tc>
        <w:tc>
          <w:tcPr>
            <w:tcW w:w="990" w:type="dxa"/>
            <w:gridSpan w:val="2"/>
            <w:tcBorders>
              <w:left w:val="single" w:sz="6" w:space="0" w:color="000000"/>
              <w:right w:val="single" w:sz="6" w:space="0" w:color="000000"/>
            </w:tcBorders>
            <w:vAlign w:val="center"/>
          </w:tcPr>
          <w:p w14:paraId="128F9629" w14:textId="77777777" w:rsidR="0063086F" w:rsidRPr="00AF04BC" w:rsidRDefault="0063086F" w:rsidP="00B50000">
            <w:pPr>
              <w:jc w:val="center"/>
              <w:rPr>
                <w:sz w:val="22"/>
              </w:rPr>
            </w:pPr>
            <w:r w:rsidRPr="00EF0544">
              <w:t>11-</w:t>
            </w:r>
            <w:r w:rsidRPr="00EF0544">
              <w:rPr>
                <w:spacing w:val="-5"/>
              </w:rPr>
              <w:t>15</w:t>
            </w:r>
          </w:p>
        </w:tc>
        <w:tc>
          <w:tcPr>
            <w:tcW w:w="1172" w:type="dxa"/>
            <w:tcBorders>
              <w:left w:val="single" w:sz="6" w:space="0" w:color="000000"/>
              <w:right w:val="single" w:sz="6" w:space="0" w:color="000000"/>
            </w:tcBorders>
            <w:vAlign w:val="center"/>
          </w:tcPr>
          <w:p w14:paraId="29805ACB" w14:textId="77777777" w:rsidR="0063086F" w:rsidRPr="00AF04BC" w:rsidRDefault="0063086F" w:rsidP="00B50000">
            <w:pPr>
              <w:jc w:val="center"/>
              <w:rPr>
                <w:sz w:val="22"/>
              </w:rPr>
            </w:pPr>
            <w:r w:rsidRPr="00EF0544">
              <w:t>16-</w:t>
            </w:r>
            <w:r w:rsidRPr="00EF0544">
              <w:rPr>
                <w:spacing w:val="-5"/>
              </w:rPr>
              <w:t>20</w:t>
            </w:r>
          </w:p>
        </w:tc>
        <w:tc>
          <w:tcPr>
            <w:tcW w:w="1350" w:type="dxa"/>
            <w:tcBorders>
              <w:left w:val="single" w:sz="6" w:space="0" w:color="000000"/>
              <w:right w:val="single" w:sz="6" w:space="0" w:color="000000"/>
            </w:tcBorders>
          </w:tcPr>
          <w:p w14:paraId="3C27E48E" w14:textId="77777777" w:rsidR="0063086F" w:rsidRPr="00307541" w:rsidRDefault="0063086F" w:rsidP="00B50000">
            <w:pPr>
              <w:jc w:val="center"/>
            </w:pPr>
          </w:p>
        </w:tc>
      </w:tr>
      <w:tr w:rsidR="0063086F" w:rsidRPr="00BB04C7" w14:paraId="0D10E8FC" w14:textId="77777777" w:rsidTr="00B50000">
        <w:trPr>
          <w:cantSplit/>
          <w:trHeight w:val="37"/>
        </w:trPr>
        <w:tc>
          <w:tcPr>
            <w:tcW w:w="5102" w:type="dxa"/>
            <w:tcBorders>
              <w:top w:val="single" w:sz="6" w:space="0" w:color="000000"/>
              <w:left w:val="single" w:sz="6" w:space="0" w:color="000000"/>
              <w:bottom w:val="single" w:sz="6" w:space="0" w:color="000000"/>
              <w:right w:val="single" w:sz="6" w:space="0" w:color="000000"/>
            </w:tcBorders>
            <w:vAlign w:val="center"/>
          </w:tcPr>
          <w:p w14:paraId="500C9F6B" w14:textId="77777777" w:rsidR="0063086F" w:rsidRPr="002049C1" w:rsidRDefault="0063086F" w:rsidP="00B50000">
            <w:pPr>
              <w:rPr>
                <w:sz w:val="22"/>
              </w:rPr>
            </w:pPr>
            <w:r w:rsidRPr="00EF0544">
              <w:t>Composition of all three designs have balance, unity, and harmony</w:t>
            </w:r>
          </w:p>
        </w:tc>
        <w:tc>
          <w:tcPr>
            <w:tcW w:w="1080" w:type="dxa"/>
            <w:tcBorders>
              <w:left w:val="single" w:sz="6" w:space="0" w:color="000000"/>
              <w:right w:val="single" w:sz="6" w:space="0" w:color="000000"/>
            </w:tcBorders>
            <w:vAlign w:val="center"/>
          </w:tcPr>
          <w:p w14:paraId="0F4CAE08" w14:textId="77777777" w:rsidR="0063086F" w:rsidRPr="00AF04BC" w:rsidRDefault="0063086F" w:rsidP="00B50000">
            <w:pPr>
              <w:jc w:val="center"/>
              <w:rPr>
                <w:sz w:val="22"/>
              </w:rPr>
            </w:pPr>
            <w:r w:rsidRPr="00EF0544">
              <w:t>1-</w:t>
            </w:r>
            <w:r w:rsidRPr="00EF0544">
              <w:rPr>
                <w:spacing w:val="-10"/>
              </w:rPr>
              <w:t>5</w:t>
            </w:r>
          </w:p>
        </w:tc>
        <w:tc>
          <w:tcPr>
            <w:tcW w:w="1080" w:type="dxa"/>
            <w:tcBorders>
              <w:left w:val="single" w:sz="6" w:space="0" w:color="000000"/>
              <w:right w:val="single" w:sz="6" w:space="0" w:color="000000"/>
            </w:tcBorders>
            <w:vAlign w:val="center"/>
          </w:tcPr>
          <w:p w14:paraId="0BBD1A70" w14:textId="77777777" w:rsidR="0063086F" w:rsidRPr="00AF04BC" w:rsidRDefault="0063086F" w:rsidP="00B50000">
            <w:pPr>
              <w:jc w:val="center"/>
              <w:rPr>
                <w:sz w:val="22"/>
              </w:rPr>
            </w:pPr>
            <w:r w:rsidRPr="00EF0544">
              <w:t>6-</w:t>
            </w:r>
            <w:r w:rsidRPr="00EF0544">
              <w:rPr>
                <w:spacing w:val="-5"/>
              </w:rPr>
              <w:t>10</w:t>
            </w:r>
          </w:p>
        </w:tc>
        <w:tc>
          <w:tcPr>
            <w:tcW w:w="990" w:type="dxa"/>
            <w:gridSpan w:val="2"/>
            <w:tcBorders>
              <w:left w:val="single" w:sz="6" w:space="0" w:color="000000"/>
              <w:right w:val="single" w:sz="6" w:space="0" w:color="000000"/>
            </w:tcBorders>
            <w:vAlign w:val="center"/>
          </w:tcPr>
          <w:p w14:paraId="70ABF0A2" w14:textId="77777777" w:rsidR="0063086F" w:rsidRPr="00AF04BC" w:rsidRDefault="0063086F" w:rsidP="00B50000">
            <w:pPr>
              <w:jc w:val="center"/>
              <w:rPr>
                <w:sz w:val="22"/>
              </w:rPr>
            </w:pPr>
            <w:r w:rsidRPr="00EF0544">
              <w:t>11-</w:t>
            </w:r>
            <w:r w:rsidRPr="00EF0544">
              <w:rPr>
                <w:spacing w:val="-5"/>
              </w:rPr>
              <w:t>15</w:t>
            </w:r>
          </w:p>
        </w:tc>
        <w:tc>
          <w:tcPr>
            <w:tcW w:w="1172" w:type="dxa"/>
            <w:tcBorders>
              <w:left w:val="single" w:sz="6" w:space="0" w:color="000000"/>
              <w:right w:val="single" w:sz="6" w:space="0" w:color="000000"/>
            </w:tcBorders>
            <w:vAlign w:val="center"/>
          </w:tcPr>
          <w:p w14:paraId="0F3B6EAA" w14:textId="77777777" w:rsidR="0063086F" w:rsidRPr="00AF04BC" w:rsidRDefault="0063086F" w:rsidP="00B50000">
            <w:pPr>
              <w:jc w:val="center"/>
              <w:rPr>
                <w:sz w:val="22"/>
              </w:rPr>
            </w:pPr>
            <w:r w:rsidRPr="00EF0544">
              <w:t>16-</w:t>
            </w:r>
            <w:r w:rsidRPr="00EF0544">
              <w:rPr>
                <w:spacing w:val="-5"/>
              </w:rPr>
              <w:t>20</w:t>
            </w:r>
          </w:p>
        </w:tc>
        <w:tc>
          <w:tcPr>
            <w:tcW w:w="1350" w:type="dxa"/>
            <w:tcBorders>
              <w:left w:val="single" w:sz="6" w:space="0" w:color="000000"/>
              <w:right w:val="single" w:sz="6" w:space="0" w:color="000000"/>
            </w:tcBorders>
          </w:tcPr>
          <w:p w14:paraId="76113450" w14:textId="77777777" w:rsidR="0063086F" w:rsidRPr="00307541" w:rsidRDefault="0063086F" w:rsidP="00B50000">
            <w:pPr>
              <w:jc w:val="center"/>
            </w:pPr>
          </w:p>
        </w:tc>
      </w:tr>
      <w:tr w:rsidR="0063086F" w:rsidRPr="00BB04C7" w14:paraId="5151973E" w14:textId="77777777" w:rsidTr="00B50000">
        <w:trPr>
          <w:cantSplit/>
          <w:trHeight w:val="37"/>
        </w:trPr>
        <w:tc>
          <w:tcPr>
            <w:tcW w:w="5102" w:type="dxa"/>
            <w:tcBorders>
              <w:top w:val="single" w:sz="6" w:space="0" w:color="000000"/>
              <w:left w:val="single" w:sz="6" w:space="0" w:color="000000"/>
              <w:bottom w:val="single" w:sz="6" w:space="0" w:color="000000"/>
              <w:right w:val="single" w:sz="6" w:space="0" w:color="000000"/>
            </w:tcBorders>
            <w:vAlign w:val="center"/>
          </w:tcPr>
          <w:p w14:paraId="5CC6D234" w14:textId="77777777" w:rsidR="0063086F" w:rsidRPr="002049C1" w:rsidRDefault="0063086F" w:rsidP="00B50000">
            <w:pPr>
              <w:rPr>
                <w:sz w:val="22"/>
              </w:rPr>
            </w:pPr>
            <w:r w:rsidRPr="00EF0544">
              <w:t xml:space="preserve">Aesthetic use of colors and fonts. </w:t>
            </w:r>
          </w:p>
        </w:tc>
        <w:tc>
          <w:tcPr>
            <w:tcW w:w="1080" w:type="dxa"/>
            <w:tcBorders>
              <w:left w:val="single" w:sz="6" w:space="0" w:color="000000"/>
              <w:right w:val="single" w:sz="6" w:space="0" w:color="000000"/>
            </w:tcBorders>
            <w:vAlign w:val="center"/>
          </w:tcPr>
          <w:p w14:paraId="527AF9BE" w14:textId="77777777" w:rsidR="0063086F" w:rsidRPr="00AF04BC" w:rsidRDefault="0063086F" w:rsidP="00B50000">
            <w:pPr>
              <w:jc w:val="center"/>
              <w:rPr>
                <w:sz w:val="22"/>
              </w:rPr>
            </w:pPr>
            <w:r w:rsidRPr="00EF0544">
              <w:t>1-</w:t>
            </w:r>
            <w:r w:rsidRPr="00EF0544">
              <w:rPr>
                <w:spacing w:val="-10"/>
              </w:rPr>
              <w:t>5</w:t>
            </w:r>
          </w:p>
        </w:tc>
        <w:tc>
          <w:tcPr>
            <w:tcW w:w="1080" w:type="dxa"/>
            <w:tcBorders>
              <w:left w:val="single" w:sz="6" w:space="0" w:color="000000"/>
              <w:right w:val="single" w:sz="6" w:space="0" w:color="000000"/>
            </w:tcBorders>
            <w:vAlign w:val="center"/>
          </w:tcPr>
          <w:p w14:paraId="52CBDA98" w14:textId="77777777" w:rsidR="0063086F" w:rsidRPr="00AF04BC" w:rsidRDefault="0063086F" w:rsidP="00B50000">
            <w:pPr>
              <w:jc w:val="center"/>
              <w:rPr>
                <w:sz w:val="22"/>
              </w:rPr>
            </w:pPr>
            <w:r w:rsidRPr="00EF0544">
              <w:t>6-</w:t>
            </w:r>
            <w:r w:rsidRPr="00EF0544">
              <w:rPr>
                <w:spacing w:val="-5"/>
              </w:rPr>
              <w:t>10</w:t>
            </w:r>
          </w:p>
        </w:tc>
        <w:tc>
          <w:tcPr>
            <w:tcW w:w="990" w:type="dxa"/>
            <w:gridSpan w:val="2"/>
            <w:tcBorders>
              <w:left w:val="single" w:sz="6" w:space="0" w:color="000000"/>
              <w:right w:val="single" w:sz="6" w:space="0" w:color="000000"/>
            </w:tcBorders>
            <w:vAlign w:val="center"/>
          </w:tcPr>
          <w:p w14:paraId="718DDA9F" w14:textId="77777777" w:rsidR="0063086F" w:rsidRPr="00AF04BC" w:rsidRDefault="0063086F" w:rsidP="00B50000">
            <w:pPr>
              <w:jc w:val="center"/>
              <w:rPr>
                <w:sz w:val="22"/>
              </w:rPr>
            </w:pPr>
            <w:r w:rsidRPr="00EF0544">
              <w:t>11-</w:t>
            </w:r>
            <w:r w:rsidRPr="00EF0544">
              <w:rPr>
                <w:spacing w:val="-5"/>
              </w:rPr>
              <w:t>15</w:t>
            </w:r>
          </w:p>
        </w:tc>
        <w:tc>
          <w:tcPr>
            <w:tcW w:w="1172" w:type="dxa"/>
            <w:tcBorders>
              <w:left w:val="single" w:sz="6" w:space="0" w:color="000000"/>
              <w:right w:val="single" w:sz="6" w:space="0" w:color="000000"/>
            </w:tcBorders>
            <w:vAlign w:val="center"/>
          </w:tcPr>
          <w:p w14:paraId="6A090B0F" w14:textId="77777777" w:rsidR="0063086F" w:rsidRPr="00AF04BC" w:rsidRDefault="0063086F" w:rsidP="00B50000">
            <w:pPr>
              <w:jc w:val="center"/>
              <w:rPr>
                <w:sz w:val="22"/>
              </w:rPr>
            </w:pPr>
            <w:r w:rsidRPr="00EF0544">
              <w:t>16-</w:t>
            </w:r>
            <w:r w:rsidRPr="00EF0544">
              <w:rPr>
                <w:spacing w:val="-5"/>
              </w:rPr>
              <w:t>20</w:t>
            </w:r>
          </w:p>
        </w:tc>
        <w:tc>
          <w:tcPr>
            <w:tcW w:w="1350" w:type="dxa"/>
            <w:tcBorders>
              <w:left w:val="single" w:sz="6" w:space="0" w:color="000000"/>
              <w:right w:val="single" w:sz="6" w:space="0" w:color="000000"/>
            </w:tcBorders>
          </w:tcPr>
          <w:p w14:paraId="77FA1DAE" w14:textId="77777777" w:rsidR="0063086F" w:rsidRPr="00307541" w:rsidRDefault="0063086F" w:rsidP="00B50000">
            <w:pPr>
              <w:jc w:val="center"/>
            </w:pPr>
          </w:p>
        </w:tc>
      </w:tr>
      <w:tr w:rsidR="0063086F" w:rsidRPr="00BB04C7" w14:paraId="2222ECEC" w14:textId="77777777" w:rsidTr="00B50000">
        <w:trPr>
          <w:cantSplit/>
          <w:trHeight w:val="37"/>
        </w:trPr>
        <w:tc>
          <w:tcPr>
            <w:tcW w:w="5102" w:type="dxa"/>
            <w:tcBorders>
              <w:top w:val="single" w:sz="6" w:space="0" w:color="000000"/>
              <w:left w:val="single" w:sz="6" w:space="0" w:color="000000"/>
              <w:bottom w:val="single" w:sz="6" w:space="0" w:color="000000"/>
              <w:right w:val="single" w:sz="6" w:space="0" w:color="000000"/>
            </w:tcBorders>
            <w:vAlign w:val="center"/>
          </w:tcPr>
          <w:p w14:paraId="42240941" w14:textId="77777777" w:rsidR="0063086F" w:rsidRPr="002049C1" w:rsidRDefault="0063086F" w:rsidP="00B50000">
            <w:pPr>
              <w:rPr>
                <w:sz w:val="22"/>
              </w:rPr>
            </w:pPr>
            <w:r w:rsidRPr="00EF0544">
              <w:t>Utilizes whitespace appropriately (uses negative and positive space)</w:t>
            </w:r>
          </w:p>
        </w:tc>
        <w:tc>
          <w:tcPr>
            <w:tcW w:w="1080" w:type="dxa"/>
            <w:tcBorders>
              <w:left w:val="single" w:sz="6" w:space="0" w:color="000000"/>
              <w:right w:val="single" w:sz="6" w:space="0" w:color="000000"/>
            </w:tcBorders>
            <w:vAlign w:val="center"/>
          </w:tcPr>
          <w:p w14:paraId="7B83D362" w14:textId="77777777" w:rsidR="0063086F" w:rsidRPr="00AF04BC" w:rsidRDefault="0063086F" w:rsidP="00B50000">
            <w:pPr>
              <w:jc w:val="center"/>
              <w:rPr>
                <w:sz w:val="22"/>
              </w:rPr>
            </w:pPr>
            <w:r w:rsidRPr="00EF0544">
              <w:t>1-</w:t>
            </w:r>
            <w:r w:rsidRPr="00EF0544">
              <w:rPr>
                <w:spacing w:val="-10"/>
              </w:rPr>
              <w:t>5</w:t>
            </w:r>
          </w:p>
        </w:tc>
        <w:tc>
          <w:tcPr>
            <w:tcW w:w="1080" w:type="dxa"/>
            <w:tcBorders>
              <w:left w:val="single" w:sz="6" w:space="0" w:color="000000"/>
              <w:right w:val="single" w:sz="6" w:space="0" w:color="000000"/>
            </w:tcBorders>
            <w:vAlign w:val="center"/>
          </w:tcPr>
          <w:p w14:paraId="0B514F77" w14:textId="77777777" w:rsidR="0063086F" w:rsidRPr="00AF04BC" w:rsidRDefault="0063086F" w:rsidP="00B50000">
            <w:pPr>
              <w:jc w:val="center"/>
              <w:rPr>
                <w:sz w:val="22"/>
              </w:rPr>
            </w:pPr>
            <w:r w:rsidRPr="00EF0544">
              <w:t>6-</w:t>
            </w:r>
            <w:r w:rsidRPr="00EF0544">
              <w:rPr>
                <w:spacing w:val="-5"/>
              </w:rPr>
              <w:t>10</w:t>
            </w:r>
          </w:p>
        </w:tc>
        <w:tc>
          <w:tcPr>
            <w:tcW w:w="990" w:type="dxa"/>
            <w:gridSpan w:val="2"/>
            <w:tcBorders>
              <w:left w:val="single" w:sz="6" w:space="0" w:color="000000"/>
              <w:right w:val="single" w:sz="6" w:space="0" w:color="000000"/>
            </w:tcBorders>
            <w:vAlign w:val="center"/>
          </w:tcPr>
          <w:p w14:paraId="49623B42" w14:textId="77777777" w:rsidR="0063086F" w:rsidRPr="00AF04BC" w:rsidRDefault="0063086F" w:rsidP="00B50000">
            <w:pPr>
              <w:jc w:val="center"/>
              <w:rPr>
                <w:sz w:val="22"/>
              </w:rPr>
            </w:pPr>
            <w:r w:rsidRPr="00EF0544">
              <w:t>11-</w:t>
            </w:r>
            <w:r w:rsidRPr="00EF0544">
              <w:rPr>
                <w:spacing w:val="-5"/>
              </w:rPr>
              <w:t>15</w:t>
            </w:r>
          </w:p>
        </w:tc>
        <w:tc>
          <w:tcPr>
            <w:tcW w:w="1172" w:type="dxa"/>
            <w:tcBorders>
              <w:left w:val="single" w:sz="6" w:space="0" w:color="000000"/>
              <w:right w:val="single" w:sz="6" w:space="0" w:color="000000"/>
            </w:tcBorders>
            <w:vAlign w:val="center"/>
          </w:tcPr>
          <w:p w14:paraId="58882133" w14:textId="77777777" w:rsidR="0063086F" w:rsidRPr="00AF04BC" w:rsidRDefault="0063086F" w:rsidP="00B50000">
            <w:pPr>
              <w:jc w:val="center"/>
              <w:rPr>
                <w:sz w:val="22"/>
              </w:rPr>
            </w:pPr>
            <w:r w:rsidRPr="00EF0544">
              <w:t>16-</w:t>
            </w:r>
            <w:r w:rsidRPr="00EF0544">
              <w:rPr>
                <w:spacing w:val="-5"/>
              </w:rPr>
              <w:t>20</w:t>
            </w:r>
          </w:p>
        </w:tc>
        <w:tc>
          <w:tcPr>
            <w:tcW w:w="1350" w:type="dxa"/>
            <w:tcBorders>
              <w:left w:val="single" w:sz="6" w:space="0" w:color="000000"/>
              <w:right w:val="single" w:sz="6" w:space="0" w:color="000000"/>
            </w:tcBorders>
          </w:tcPr>
          <w:p w14:paraId="796E93A4" w14:textId="77777777" w:rsidR="0063086F" w:rsidRPr="00307541" w:rsidRDefault="0063086F" w:rsidP="00B50000">
            <w:pPr>
              <w:jc w:val="center"/>
            </w:pPr>
          </w:p>
        </w:tc>
      </w:tr>
      <w:tr w:rsidR="0063086F" w:rsidRPr="00BB04C7" w14:paraId="1608015A" w14:textId="77777777" w:rsidTr="00B50000">
        <w:trPr>
          <w:cantSplit/>
          <w:trHeight w:val="37"/>
        </w:trPr>
        <w:tc>
          <w:tcPr>
            <w:tcW w:w="5102" w:type="dxa"/>
            <w:tcBorders>
              <w:top w:val="single" w:sz="6" w:space="0" w:color="000000"/>
              <w:left w:val="single" w:sz="6" w:space="0" w:color="000000"/>
              <w:bottom w:val="single" w:sz="6" w:space="0" w:color="000000"/>
              <w:right w:val="single" w:sz="6" w:space="0" w:color="000000"/>
            </w:tcBorders>
            <w:vAlign w:val="center"/>
          </w:tcPr>
          <w:p w14:paraId="30E7D468" w14:textId="77777777" w:rsidR="0063086F" w:rsidRPr="002049C1" w:rsidRDefault="0063086F" w:rsidP="00B50000">
            <w:pPr>
              <w:rPr>
                <w:sz w:val="22"/>
              </w:rPr>
            </w:pPr>
            <w:r w:rsidRPr="00EF0544">
              <w:rPr>
                <w:bCs/>
              </w:rPr>
              <w:t>Placement of design elements, rule of thirds, and emphasis of design.</w:t>
            </w:r>
          </w:p>
        </w:tc>
        <w:tc>
          <w:tcPr>
            <w:tcW w:w="1080" w:type="dxa"/>
            <w:tcBorders>
              <w:left w:val="single" w:sz="6" w:space="0" w:color="000000"/>
              <w:right w:val="single" w:sz="6" w:space="0" w:color="000000"/>
            </w:tcBorders>
            <w:vAlign w:val="center"/>
          </w:tcPr>
          <w:p w14:paraId="48CC55E0" w14:textId="77777777" w:rsidR="0063086F" w:rsidRPr="00AF04BC" w:rsidRDefault="0063086F" w:rsidP="00B50000">
            <w:pPr>
              <w:jc w:val="center"/>
              <w:rPr>
                <w:sz w:val="22"/>
              </w:rPr>
            </w:pPr>
            <w:r w:rsidRPr="00EF0544">
              <w:t>1-</w:t>
            </w:r>
            <w:r w:rsidRPr="00EF0544">
              <w:rPr>
                <w:spacing w:val="-10"/>
              </w:rPr>
              <w:t>5</w:t>
            </w:r>
          </w:p>
        </w:tc>
        <w:tc>
          <w:tcPr>
            <w:tcW w:w="1080" w:type="dxa"/>
            <w:tcBorders>
              <w:left w:val="single" w:sz="6" w:space="0" w:color="000000"/>
              <w:right w:val="single" w:sz="6" w:space="0" w:color="000000"/>
            </w:tcBorders>
            <w:vAlign w:val="center"/>
          </w:tcPr>
          <w:p w14:paraId="62073FC6" w14:textId="77777777" w:rsidR="0063086F" w:rsidRPr="00AF04BC" w:rsidRDefault="0063086F" w:rsidP="00B50000">
            <w:pPr>
              <w:jc w:val="center"/>
              <w:rPr>
                <w:sz w:val="22"/>
              </w:rPr>
            </w:pPr>
            <w:r w:rsidRPr="00EF0544">
              <w:t>6-</w:t>
            </w:r>
            <w:r w:rsidRPr="00EF0544">
              <w:rPr>
                <w:spacing w:val="-5"/>
              </w:rPr>
              <w:t>10</w:t>
            </w:r>
          </w:p>
        </w:tc>
        <w:tc>
          <w:tcPr>
            <w:tcW w:w="990" w:type="dxa"/>
            <w:gridSpan w:val="2"/>
            <w:tcBorders>
              <w:left w:val="single" w:sz="6" w:space="0" w:color="000000"/>
              <w:right w:val="single" w:sz="6" w:space="0" w:color="000000"/>
            </w:tcBorders>
            <w:vAlign w:val="center"/>
          </w:tcPr>
          <w:p w14:paraId="4B26811F" w14:textId="77777777" w:rsidR="0063086F" w:rsidRPr="00AF04BC" w:rsidRDefault="0063086F" w:rsidP="00B50000">
            <w:pPr>
              <w:jc w:val="center"/>
              <w:rPr>
                <w:sz w:val="22"/>
              </w:rPr>
            </w:pPr>
            <w:r w:rsidRPr="00EF0544">
              <w:t>11-</w:t>
            </w:r>
            <w:r w:rsidRPr="00EF0544">
              <w:rPr>
                <w:spacing w:val="-5"/>
              </w:rPr>
              <w:t>15</w:t>
            </w:r>
          </w:p>
        </w:tc>
        <w:tc>
          <w:tcPr>
            <w:tcW w:w="1172" w:type="dxa"/>
            <w:tcBorders>
              <w:left w:val="single" w:sz="6" w:space="0" w:color="000000"/>
              <w:right w:val="single" w:sz="6" w:space="0" w:color="000000"/>
            </w:tcBorders>
            <w:vAlign w:val="center"/>
          </w:tcPr>
          <w:p w14:paraId="1F345536" w14:textId="77777777" w:rsidR="0063086F" w:rsidRPr="00AF04BC" w:rsidRDefault="0063086F" w:rsidP="00B50000">
            <w:pPr>
              <w:jc w:val="center"/>
              <w:rPr>
                <w:sz w:val="22"/>
              </w:rPr>
            </w:pPr>
            <w:r w:rsidRPr="00EF0544">
              <w:t>16-</w:t>
            </w:r>
            <w:r w:rsidRPr="00EF0544">
              <w:rPr>
                <w:spacing w:val="-5"/>
              </w:rPr>
              <w:t>20</w:t>
            </w:r>
          </w:p>
        </w:tc>
        <w:tc>
          <w:tcPr>
            <w:tcW w:w="1350" w:type="dxa"/>
            <w:tcBorders>
              <w:left w:val="single" w:sz="6" w:space="0" w:color="000000"/>
              <w:right w:val="single" w:sz="6" w:space="0" w:color="000000"/>
            </w:tcBorders>
          </w:tcPr>
          <w:p w14:paraId="35B5AF04" w14:textId="77777777" w:rsidR="0063086F" w:rsidRPr="00307541" w:rsidRDefault="0063086F" w:rsidP="00B50000">
            <w:pPr>
              <w:jc w:val="center"/>
            </w:pPr>
          </w:p>
        </w:tc>
      </w:tr>
      <w:tr w:rsidR="0063086F" w:rsidRPr="00BB04C7" w14:paraId="18D21894" w14:textId="77777777" w:rsidTr="00B50000">
        <w:trPr>
          <w:cantSplit/>
        </w:trPr>
        <w:tc>
          <w:tcPr>
            <w:tcW w:w="9424" w:type="dxa"/>
            <w:gridSpan w:val="6"/>
            <w:tcBorders>
              <w:top w:val="single" w:sz="6" w:space="0" w:color="000000"/>
              <w:left w:val="single" w:sz="6" w:space="0" w:color="000000"/>
              <w:bottom w:val="single" w:sz="6" w:space="0" w:color="000000"/>
              <w:right w:val="single" w:sz="6" w:space="0" w:color="000000"/>
            </w:tcBorders>
            <w:vAlign w:val="center"/>
          </w:tcPr>
          <w:p w14:paraId="4C288574" w14:textId="77777777" w:rsidR="0063086F" w:rsidRPr="00BB04C7" w:rsidRDefault="0063086F" w:rsidP="00B50000">
            <w:pPr>
              <w:jc w:val="right"/>
              <w:rPr>
                <w:b/>
              </w:rPr>
            </w:pPr>
            <w:r w:rsidRPr="00EF0544">
              <w:rPr>
                <w:b/>
              </w:rPr>
              <w:t>TOTAL</w:t>
            </w:r>
            <w:r w:rsidRPr="00EF0544">
              <w:rPr>
                <w:b/>
                <w:spacing w:val="-7"/>
              </w:rPr>
              <w:t xml:space="preserve"> </w:t>
            </w:r>
            <w:r w:rsidRPr="00EF0544">
              <w:rPr>
                <w:b/>
              </w:rPr>
              <w:t>TECHNICAL</w:t>
            </w:r>
            <w:r w:rsidRPr="00EF0544">
              <w:rPr>
                <w:b/>
                <w:spacing w:val="-6"/>
              </w:rPr>
              <w:t xml:space="preserve"> </w:t>
            </w:r>
            <w:r w:rsidRPr="00EF0544">
              <w:rPr>
                <w:b/>
              </w:rPr>
              <w:t>POINTS</w:t>
            </w:r>
            <w:r w:rsidRPr="00EF0544">
              <w:rPr>
                <w:b/>
                <w:spacing w:val="-2"/>
              </w:rPr>
              <w:t xml:space="preserve"> </w:t>
            </w:r>
            <w:r w:rsidRPr="00EF0544">
              <w:rPr>
                <w:b/>
              </w:rPr>
              <w:t>(200</w:t>
            </w:r>
            <w:r w:rsidRPr="00EF0544">
              <w:rPr>
                <w:b/>
                <w:spacing w:val="-5"/>
              </w:rPr>
              <w:t xml:space="preserve"> </w:t>
            </w:r>
            <w:r w:rsidRPr="00EF0544">
              <w:rPr>
                <w:b/>
              </w:rPr>
              <w:t>points</w:t>
            </w:r>
            <w:r w:rsidRPr="00EF0544">
              <w:rPr>
                <w:b/>
                <w:spacing w:val="-4"/>
              </w:rPr>
              <w:t xml:space="preserve"> </w:t>
            </w:r>
            <w:r w:rsidRPr="00EF0544">
              <w:rPr>
                <w:b/>
                <w:spacing w:val="-2"/>
              </w:rPr>
              <w:t>maximum)</w:t>
            </w:r>
          </w:p>
        </w:tc>
        <w:tc>
          <w:tcPr>
            <w:tcW w:w="1350" w:type="dxa"/>
            <w:tcBorders>
              <w:top w:val="single" w:sz="6" w:space="0" w:color="000000"/>
              <w:left w:val="single" w:sz="6" w:space="0" w:color="000000"/>
              <w:bottom w:val="single" w:sz="6" w:space="0" w:color="000000"/>
              <w:right w:val="single" w:sz="6" w:space="0" w:color="000000"/>
            </w:tcBorders>
          </w:tcPr>
          <w:p w14:paraId="49948FFA" w14:textId="77777777" w:rsidR="0063086F" w:rsidRDefault="0063086F" w:rsidP="00B50000">
            <w:pPr>
              <w:rPr>
                <w:b/>
                <w:bCs/>
              </w:rPr>
            </w:pPr>
          </w:p>
          <w:p w14:paraId="636445AE" w14:textId="77777777" w:rsidR="0063086F" w:rsidRPr="00BB04C7" w:rsidRDefault="0063086F" w:rsidP="00B50000">
            <w:pPr>
              <w:rPr>
                <w:b/>
                <w:bCs/>
              </w:rPr>
            </w:pPr>
          </w:p>
        </w:tc>
      </w:tr>
    </w:tbl>
    <w:p w14:paraId="4F059C9D" w14:textId="77777777" w:rsidR="0063086F" w:rsidRDefault="0063086F" w:rsidP="0063086F">
      <w:pPr>
        <w:pStyle w:val="Default"/>
        <w:spacing w:line="346" w:lineRule="atLeast"/>
        <w:jc w:val="center"/>
        <w:rPr>
          <w:rFonts w:ascii="Times New Roman" w:hAnsi="Times New Roman" w:cs="Times New Roman"/>
          <w:szCs w:val="22"/>
        </w:rPr>
      </w:pPr>
    </w:p>
    <w:p w14:paraId="25560B61" w14:textId="38E6D4B6" w:rsidR="0063086F" w:rsidRPr="009240B8" w:rsidRDefault="0063086F" w:rsidP="0063086F">
      <w:pPr>
        <w:pStyle w:val="Default"/>
        <w:spacing w:line="346" w:lineRule="atLeast"/>
        <w:jc w:val="center"/>
        <w:rPr>
          <w:rFonts w:ascii="Times New Roman" w:hAnsi="Times New Roman" w:cs="Times New Roman"/>
          <w:b/>
          <w:bCs/>
          <w:sz w:val="32"/>
          <w:szCs w:val="32"/>
        </w:rPr>
      </w:pPr>
      <w:r w:rsidRPr="00BB04C7">
        <w:rPr>
          <w:rFonts w:ascii="Times New Roman" w:hAnsi="Times New Roman" w:cs="Times New Roman"/>
          <w:szCs w:val="22"/>
        </w:rPr>
        <w:br w:type="page"/>
      </w:r>
      <w:r w:rsidRPr="00DE0CC5">
        <w:rPr>
          <w:rFonts w:ascii="Times New Roman" w:hAnsi="Times New Roman" w:cs="Times New Roman"/>
          <w:b/>
          <w:sz w:val="28"/>
          <w:szCs w:val="32"/>
        </w:rPr>
        <w:t>(</w:t>
      </w:r>
      <w:r w:rsidR="006A4776">
        <w:rPr>
          <w:rFonts w:ascii="Times New Roman" w:hAnsi="Times New Roman" w:cs="Times New Roman"/>
          <w:b/>
          <w:sz w:val="28"/>
          <w:szCs w:val="32"/>
        </w:rPr>
        <w:t>4</w:t>
      </w:r>
      <w:r>
        <w:rPr>
          <w:rFonts w:ascii="Times New Roman" w:hAnsi="Times New Roman" w:cs="Times New Roman"/>
          <w:b/>
          <w:sz w:val="28"/>
          <w:szCs w:val="32"/>
        </w:rPr>
        <w:t>60</w:t>
      </w:r>
      <w:r w:rsidRPr="00DE0CC5">
        <w:rPr>
          <w:rFonts w:ascii="Times New Roman" w:hAnsi="Times New Roman" w:cs="Times New Roman"/>
          <w:b/>
          <w:sz w:val="28"/>
          <w:szCs w:val="32"/>
        </w:rPr>
        <w:t xml:space="preserve">) </w:t>
      </w:r>
      <w:r>
        <w:rPr>
          <w:rFonts w:ascii="Times New Roman" w:hAnsi="Times New Roman" w:cs="Times New Roman"/>
          <w:b/>
          <w:sz w:val="28"/>
          <w:szCs w:val="32"/>
        </w:rPr>
        <w:t>Visual Design Team</w:t>
      </w:r>
      <w:r>
        <w:rPr>
          <w:rFonts w:ascii="Times New Roman" w:hAnsi="Times New Roman" w:cs="Times New Roman"/>
          <w:b/>
          <w:bCs/>
          <w:sz w:val="28"/>
          <w:szCs w:val="32"/>
        </w:rPr>
        <w:t xml:space="preserve"> </w:t>
      </w:r>
      <w:r w:rsidR="00805D4F">
        <w:rPr>
          <w:rFonts w:ascii="Times New Roman" w:hAnsi="Times New Roman" w:cs="Times New Roman"/>
          <w:b/>
          <w:bCs/>
          <w:sz w:val="28"/>
          <w:szCs w:val="32"/>
        </w:rPr>
        <w:t>–</w:t>
      </w:r>
      <w:r>
        <w:rPr>
          <w:rFonts w:ascii="Times New Roman" w:hAnsi="Times New Roman" w:cs="Times New Roman"/>
          <w:b/>
          <w:bCs/>
          <w:sz w:val="28"/>
          <w:szCs w:val="32"/>
        </w:rPr>
        <w:t xml:space="preserve"> Pilot</w:t>
      </w:r>
      <w:r w:rsidR="00805D4F">
        <w:rPr>
          <w:rFonts w:ascii="Times New Roman" w:hAnsi="Times New Roman" w:cs="Times New Roman"/>
          <w:b/>
          <w:bCs/>
          <w:sz w:val="28"/>
          <w:szCs w:val="32"/>
        </w:rPr>
        <w:t xml:space="preserve"> (S | PS)</w:t>
      </w:r>
    </w:p>
    <w:p w14:paraId="70FF41A1" w14:textId="77777777" w:rsidR="0063086F" w:rsidRPr="00BB04C7" w:rsidRDefault="0063086F" w:rsidP="0063086F">
      <w:pPr>
        <w:pStyle w:val="Default"/>
        <w:spacing w:line="346" w:lineRule="atLeast"/>
        <w:jc w:val="both"/>
        <w:rPr>
          <w:rFonts w:ascii="Times New Roman" w:hAnsi="Times New Roman" w:cs="Times New Roman"/>
          <w:b/>
          <w:bCs/>
          <w:sz w:val="22"/>
          <w:szCs w:val="22"/>
        </w:rPr>
      </w:pPr>
    </w:p>
    <w:p w14:paraId="0B85C2F0" w14:textId="77777777" w:rsidR="0063086F" w:rsidRPr="00C864AA" w:rsidRDefault="0063086F" w:rsidP="0063086F">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color w:val="000000"/>
          <w:u w:val="single"/>
        </w:rPr>
        <w:tab/>
      </w:r>
      <w:r w:rsidRPr="00C864AA">
        <w:rPr>
          <w:b w:val="0"/>
          <w:color w:val="000000"/>
          <w:u w:val="single"/>
        </w:rPr>
        <w:tab/>
      </w:r>
      <w:r w:rsidRPr="00C864AA">
        <w:rPr>
          <w:color w:val="000000"/>
        </w:rPr>
        <w:tab/>
        <w:t>Team Number ____________</w:t>
      </w:r>
    </w:p>
    <w:p w14:paraId="259437FF" w14:textId="77777777" w:rsidR="0063086F" w:rsidRPr="00BB04C7" w:rsidRDefault="0063086F" w:rsidP="0063086F">
      <w:pPr>
        <w:pStyle w:val="Default"/>
        <w:spacing w:line="346" w:lineRule="atLeast"/>
        <w:jc w:val="both"/>
        <w:rPr>
          <w:rFonts w:ascii="Times New Roman" w:hAnsi="Times New Roman" w:cs="Times New Roman"/>
          <w:b/>
          <w:bCs/>
          <w:sz w:val="22"/>
          <w:szCs w:val="22"/>
        </w:rPr>
      </w:pPr>
    </w:p>
    <w:p w14:paraId="4234FE10" w14:textId="77777777" w:rsidR="0063086F" w:rsidRPr="005A35CD" w:rsidRDefault="0063086F" w:rsidP="009B5425">
      <w:pPr>
        <w:pStyle w:val="BodyTextIndent"/>
        <w:tabs>
          <w:tab w:val="left" w:pos="4788"/>
          <w:tab w:val="left" w:pos="6390"/>
          <w:tab w:val="left" w:pos="7740"/>
          <w:tab w:val="left" w:pos="9000"/>
          <w:tab w:val="left" w:pos="9576"/>
        </w:tabs>
        <w:ind w:left="0"/>
        <w:jc w:val="center"/>
        <w:rPr>
          <w:b/>
          <w:sz w:val="32"/>
          <w:szCs w:val="32"/>
          <w:u w:val="single"/>
        </w:rPr>
      </w:pPr>
      <w:r w:rsidRPr="005A35CD">
        <w:rPr>
          <w:b/>
          <w:sz w:val="32"/>
          <w:szCs w:val="32"/>
          <w:u w:val="single"/>
        </w:rPr>
        <w:t>Presentation Scoring Rubric</w:t>
      </w:r>
    </w:p>
    <w:p w14:paraId="06039025" w14:textId="77777777" w:rsidR="0063086F" w:rsidRPr="005A35CD" w:rsidRDefault="0063086F" w:rsidP="0063086F">
      <w:pPr>
        <w:pStyle w:val="BodyTextIndent"/>
        <w:tabs>
          <w:tab w:val="left" w:pos="4788"/>
          <w:tab w:val="left" w:pos="6390"/>
          <w:tab w:val="left" w:pos="7740"/>
          <w:tab w:val="left" w:pos="9000"/>
          <w:tab w:val="left" w:pos="9576"/>
        </w:tabs>
        <w:ind w:left="270"/>
        <w:jc w:val="center"/>
        <w:rPr>
          <w:bCs/>
        </w:rPr>
      </w:pPr>
    </w:p>
    <w:tbl>
      <w:tblPr>
        <w:tblW w:w="9900" w:type="dxa"/>
        <w:tblInd w:w="-278" w:type="dxa"/>
        <w:tblLayout w:type="fixed"/>
        <w:tblLook w:val="0000" w:firstRow="0" w:lastRow="0" w:firstColumn="0" w:lastColumn="0" w:noHBand="0" w:noVBand="0"/>
      </w:tblPr>
      <w:tblGrid>
        <w:gridCol w:w="3960"/>
        <w:gridCol w:w="1260"/>
        <w:gridCol w:w="1170"/>
        <w:gridCol w:w="1170"/>
        <w:gridCol w:w="1170"/>
        <w:gridCol w:w="1170"/>
      </w:tblGrid>
      <w:tr w:rsidR="0063086F" w:rsidRPr="005A35CD" w14:paraId="352FB66D" w14:textId="77777777" w:rsidTr="00740123">
        <w:trPr>
          <w:trHeight w:val="540"/>
        </w:trPr>
        <w:tc>
          <w:tcPr>
            <w:tcW w:w="3960" w:type="dxa"/>
            <w:tcBorders>
              <w:top w:val="single" w:sz="8" w:space="0" w:color="000000"/>
              <w:left w:val="single" w:sz="6" w:space="0" w:color="000000"/>
              <w:bottom w:val="single" w:sz="8" w:space="0" w:color="000000"/>
              <w:right w:val="single" w:sz="6" w:space="0" w:color="000000"/>
            </w:tcBorders>
            <w:vAlign w:val="center"/>
          </w:tcPr>
          <w:p w14:paraId="51BD973C" w14:textId="77777777" w:rsidR="0063086F" w:rsidRPr="005A35CD" w:rsidRDefault="0063086F" w:rsidP="00B50000">
            <w:pPr>
              <w:pStyle w:val="Default"/>
              <w:jc w:val="center"/>
              <w:rPr>
                <w:rFonts w:ascii="Times New Roman" w:hAnsi="Times New Roman" w:cs="Times New Roman"/>
                <w:sz w:val="22"/>
                <w:szCs w:val="22"/>
              </w:rPr>
            </w:pPr>
            <w:r w:rsidRPr="005A35CD">
              <w:rPr>
                <w:rFonts w:ascii="Times New Roman" w:hAnsi="Times New Roman" w:cs="Times New Roman"/>
                <w:b/>
                <w:bCs/>
                <w:sz w:val="22"/>
                <w:szCs w:val="22"/>
              </w:rPr>
              <w:t>Items to Evaluate</w:t>
            </w:r>
          </w:p>
        </w:tc>
        <w:tc>
          <w:tcPr>
            <w:tcW w:w="1260" w:type="dxa"/>
            <w:tcBorders>
              <w:top w:val="single" w:sz="8" w:space="0" w:color="000000"/>
              <w:left w:val="single" w:sz="6" w:space="0" w:color="000000"/>
              <w:bottom w:val="single" w:sz="8" w:space="0" w:color="000000"/>
              <w:right w:val="single" w:sz="6" w:space="0" w:color="000000"/>
            </w:tcBorders>
            <w:vAlign w:val="center"/>
          </w:tcPr>
          <w:p w14:paraId="715FB0AF" w14:textId="77777777" w:rsidR="0063086F" w:rsidRPr="005A35CD" w:rsidRDefault="0063086F" w:rsidP="00B50000">
            <w:pPr>
              <w:pStyle w:val="Default"/>
              <w:jc w:val="center"/>
              <w:rPr>
                <w:rFonts w:ascii="Times New Roman" w:hAnsi="Times New Roman" w:cs="Times New Roman"/>
                <w:sz w:val="22"/>
                <w:szCs w:val="22"/>
              </w:rPr>
            </w:pPr>
            <w:r w:rsidRPr="005A35CD">
              <w:rPr>
                <w:rFonts w:ascii="Times New Roman" w:hAnsi="Times New Roman" w:cs="Times New Roman"/>
                <w:b/>
                <w:bCs/>
                <w:sz w:val="22"/>
                <w:szCs w:val="22"/>
              </w:rPr>
              <w:t>Below Average</w:t>
            </w:r>
          </w:p>
        </w:tc>
        <w:tc>
          <w:tcPr>
            <w:tcW w:w="1170" w:type="dxa"/>
            <w:tcBorders>
              <w:top w:val="single" w:sz="8" w:space="0" w:color="000000"/>
              <w:left w:val="single" w:sz="6" w:space="0" w:color="000000"/>
              <w:bottom w:val="single" w:sz="8" w:space="0" w:color="000000"/>
              <w:right w:val="single" w:sz="6" w:space="0" w:color="000000"/>
            </w:tcBorders>
            <w:vAlign w:val="center"/>
          </w:tcPr>
          <w:p w14:paraId="7F0A2C3F" w14:textId="77777777" w:rsidR="0063086F" w:rsidRPr="005A35CD" w:rsidRDefault="0063086F" w:rsidP="00B50000">
            <w:pPr>
              <w:pStyle w:val="Default"/>
              <w:jc w:val="center"/>
              <w:rPr>
                <w:rFonts w:ascii="Times New Roman" w:hAnsi="Times New Roman" w:cs="Times New Roman"/>
                <w:sz w:val="22"/>
                <w:szCs w:val="22"/>
              </w:rPr>
            </w:pPr>
            <w:r w:rsidRPr="005A35CD">
              <w:rPr>
                <w:rFonts w:ascii="Times New Roman" w:hAnsi="Times New Roman" w:cs="Times New Roman"/>
                <w:b/>
                <w:bCs/>
                <w:sz w:val="22"/>
                <w:szCs w:val="22"/>
              </w:rPr>
              <w:t>Average</w:t>
            </w:r>
          </w:p>
        </w:tc>
        <w:tc>
          <w:tcPr>
            <w:tcW w:w="1170" w:type="dxa"/>
            <w:tcBorders>
              <w:top w:val="single" w:sz="8" w:space="0" w:color="000000"/>
              <w:left w:val="single" w:sz="6" w:space="0" w:color="000000"/>
              <w:bottom w:val="single" w:sz="8" w:space="0" w:color="000000"/>
              <w:right w:val="single" w:sz="6" w:space="0" w:color="000000"/>
            </w:tcBorders>
            <w:vAlign w:val="center"/>
          </w:tcPr>
          <w:p w14:paraId="445064B2" w14:textId="77777777" w:rsidR="0063086F" w:rsidRPr="005A35CD" w:rsidRDefault="0063086F" w:rsidP="00B50000">
            <w:pPr>
              <w:pStyle w:val="Default"/>
              <w:jc w:val="center"/>
              <w:rPr>
                <w:rFonts w:ascii="Times New Roman" w:hAnsi="Times New Roman" w:cs="Times New Roman"/>
                <w:sz w:val="22"/>
                <w:szCs w:val="22"/>
              </w:rPr>
            </w:pPr>
            <w:r w:rsidRPr="005A35CD">
              <w:rPr>
                <w:rFonts w:ascii="Times New Roman" w:hAnsi="Times New Roman" w:cs="Times New Roman"/>
                <w:b/>
                <w:bCs/>
                <w:sz w:val="22"/>
                <w:szCs w:val="22"/>
              </w:rPr>
              <w:t>Good</w:t>
            </w:r>
          </w:p>
        </w:tc>
        <w:tc>
          <w:tcPr>
            <w:tcW w:w="1170" w:type="dxa"/>
            <w:tcBorders>
              <w:top w:val="single" w:sz="8" w:space="0" w:color="000000"/>
              <w:left w:val="single" w:sz="6" w:space="0" w:color="000000"/>
              <w:bottom w:val="single" w:sz="8" w:space="0" w:color="000000"/>
              <w:right w:val="single" w:sz="6" w:space="0" w:color="000000"/>
            </w:tcBorders>
            <w:vAlign w:val="center"/>
          </w:tcPr>
          <w:p w14:paraId="5B33EB96" w14:textId="77777777" w:rsidR="0063086F" w:rsidRPr="005A35CD" w:rsidRDefault="0063086F" w:rsidP="00B50000">
            <w:pPr>
              <w:pStyle w:val="Default"/>
              <w:jc w:val="center"/>
              <w:rPr>
                <w:rFonts w:ascii="Times New Roman" w:hAnsi="Times New Roman" w:cs="Times New Roman"/>
                <w:sz w:val="22"/>
                <w:szCs w:val="22"/>
              </w:rPr>
            </w:pPr>
            <w:r w:rsidRPr="005A35CD">
              <w:rPr>
                <w:rFonts w:ascii="Times New Roman" w:hAnsi="Times New Roman" w:cs="Times New Roman"/>
                <w:b/>
                <w:bCs/>
                <w:sz w:val="22"/>
                <w:szCs w:val="22"/>
              </w:rPr>
              <w:t>Excellent</w:t>
            </w:r>
          </w:p>
        </w:tc>
        <w:tc>
          <w:tcPr>
            <w:tcW w:w="1170" w:type="dxa"/>
            <w:tcBorders>
              <w:top w:val="single" w:sz="8" w:space="0" w:color="000000"/>
              <w:left w:val="single" w:sz="6" w:space="0" w:color="000000"/>
              <w:bottom w:val="single" w:sz="8" w:space="0" w:color="000000"/>
              <w:right w:val="single" w:sz="6" w:space="0" w:color="000000"/>
            </w:tcBorders>
          </w:tcPr>
          <w:p w14:paraId="71E1BB0C" w14:textId="77777777" w:rsidR="0063086F" w:rsidRPr="005A35CD" w:rsidRDefault="0063086F" w:rsidP="00B50000">
            <w:pPr>
              <w:pStyle w:val="Default"/>
              <w:jc w:val="center"/>
              <w:rPr>
                <w:rFonts w:ascii="Times New Roman" w:hAnsi="Times New Roman" w:cs="Times New Roman"/>
                <w:b/>
                <w:bCs/>
                <w:sz w:val="22"/>
                <w:szCs w:val="22"/>
              </w:rPr>
            </w:pPr>
            <w:r w:rsidRPr="005A35CD">
              <w:rPr>
                <w:rFonts w:ascii="Times New Roman" w:hAnsi="Times New Roman" w:cs="Times New Roman"/>
                <w:b/>
                <w:bCs/>
                <w:sz w:val="22"/>
                <w:szCs w:val="22"/>
              </w:rPr>
              <w:t>Points</w:t>
            </w:r>
          </w:p>
          <w:p w14:paraId="7BD1A83A" w14:textId="77777777" w:rsidR="0063086F" w:rsidRPr="005A35CD" w:rsidRDefault="0063086F" w:rsidP="00B50000">
            <w:pPr>
              <w:pStyle w:val="Default"/>
              <w:jc w:val="center"/>
              <w:rPr>
                <w:rFonts w:ascii="Times New Roman" w:hAnsi="Times New Roman" w:cs="Times New Roman"/>
                <w:b/>
                <w:bCs/>
                <w:sz w:val="22"/>
                <w:szCs w:val="22"/>
              </w:rPr>
            </w:pPr>
            <w:r w:rsidRPr="005A35CD">
              <w:rPr>
                <w:rFonts w:ascii="Times New Roman" w:hAnsi="Times New Roman" w:cs="Times New Roman"/>
                <w:b/>
                <w:bCs/>
                <w:sz w:val="22"/>
                <w:szCs w:val="22"/>
              </w:rPr>
              <w:t>Awarded</w:t>
            </w:r>
          </w:p>
        </w:tc>
      </w:tr>
      <w:tr w:rsidR="0063086F" w:rsidRPr="005A35CD" w14:paraId="154C3D7A" w14:textId="77777777" w:rsidTr="00740123">
        <w:trPr>
          <w:trHeight w:val="520"/>
        </w:trPr>
        <w:tc>
          <w:tcPr>
            <w:tcW w:w="3960" w:type="dxa"/>
            <w:tcBorders>
              <w:top w:val="single" w:sz="8" w:space="0" w:color="000000"/>
              <w:left w:val="single" w:sz="6" w:space="0" w:color="000000"/>
              <w:bottom w:val="single" w:sz="8" w:space="0" w:color="000000"/>
              <w:right w:val="single" w:sz="6" w:space="0" w:color="000000"/>
            </w:tcBorders>
          </w:tcPr>
          <w:p w14:paraId="02764918" w14:textId="77777777" w:rsidR="0063086F" w:rsidRPr="005A35CD" w:rsidRDefault="0063086F" w:rsidP="00B50000">
            <w:pPr>
              <w:pStyle w:val="Default"/>
              <w:tabs>
                <w:tab w:val="left" w:pos="0"/>
              </w:tabs>
              <w:rPr>
                <w:rFonts w:ascii="Times New Roman" w:hAnsi="Times New Roman" w:cs="Times New Roman"/>
                <w:sz w:val="22"/>
                <w:szCs w:val="22"/>
              </w:rPr>
            </w:pPr>
            <w:r w:rsidRPr="005A35CD">
              <w:rPr>
                <w:rFonts w:ascii="Times New Roman" w:hAnsi="Times New Roman" w:cs="Times New Roman"/>
                <w:sz w:val="22"/>
                <w:szCs w:val="22"/>
              </w:rPr>
              <w:t>Oral presentation/stage presence/delivery (Including: Maintaining eye contact, voice inflection, well-spoken, etc.)</w:t>
            </w:r>
          </w:p>
        </w:tc>
        <w:tc>
          <w:tcPr>
            <w:tcW w:w="1260" w:type="dxa"/>
            <w:tcBorders>
              <w:top w:val="single" w:sz="8" w:space="0" w:color="000000"/>
              <w:left w:val="single" w:sz="6" w:space="0" w:color="000000"/>
              <w:bottom w:val="single" w:sz="8" w:space="0" w:color="000000"/>
              <w:right w:val="single" w:sz="6" w:space="0" w:color="000000"/>
            </w:tcBorders>
            <w:vAlign w:val="center"/>
          </w:tcPr>
          <w:p w14:paraId="0EDEDADD"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1-5</w:t>
            </w:r>
          </w:p>
        </w:tc>
        <w:tc>
          <w:tcPr>
            <w:tcW w:w="1170" w:type="dxa"/>
            <w:tcBorders>
              <w:top w:val="single" w:sz="8" w:space="0" w:color="000000"/>
              <w:left w:val="single" w:sz="6" w:space="0" w:color="000000"/>
              <w:bottom w:val="single" w:sz="8" w:space="0" w:color="000000"/>
              <w:right w:val="single" w:sz="6" w:space="0" w:color="000000"/>
            </w:tcBorders>
            <w:vAlign w:val="center"/>
          </w:tcPr>
          <w:p w14:paraId="167F0C28"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6-10</w:t>
            </w:r>
          </w:p>
        </w:tc>
        <w:tc>
          <w:tcPr>
            <w:tcW w:w="1170" w:type="dxa"/>
            <w:tcBorders>
              <w:top w:val="single" w:sz="8" w:space="0" w:color="000000"/>
              <w:left w:val="single" w:sz="6" w:space="0" w:color="000000"/>
              <w:bottom w:val="single" w:sz="8" w:space="0" w:color="000000"/>
              <w:right w:val="single" w:sz="6" w:space="0" w:color="000000"/>
            </w:tcBorders>
            <w:vAlign w:val="center"/>
          </w:tcPr>
          <w:p w14:paraId="23022A08"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11-15</w:t>
            </w:r>
          </w:p>
        </w:tc>
        <w:tc>
          <w:tcPr>
            <w:tcW w:w="1170" w:type="dxa"/>
            <w:tcBorders>
              <w:top w:val="single" w:sz="8" w:space="0" w:color="000000"/>
              <w:left w:val="single" w:sz="6" w:space="0" w:color="000000"/>
              <w:bottom w:val="single" w:sz="8" w:space="0" w:color="000000"/>
              <w:right w:val="single" w:sz="6" w:space="0" w:color="000000"/>
            </w:tcBorders>
            <w:vAlign w:val="center"/>
          </w:tcPr>
          <w:p w14:paraId="25134408"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16-20</w:t>
            </w:r>
          </w:p>
        </w:tc>
        <w:tc>
          <w:tcPr>
            <w:tcW w:w="1170" w:type="dxa"/>
            <w:tcBorders>
              <w:top w:val="single" w:sz="8" w:space="0" w:color="000000"/>
              <w:left w:val="single" w:sz="6" w:space="0" w:color="000000"/>
              <w:bottom w:val="single" w:sz="8" w:space="0" w:color="000000"/>
              <w:right w:val="single" w:sz="6" w:space="0" w:color="000000"/>
            </w:tcBorders>
          </w:tcPr>
          <w:p w14:paraId="6F25B98D"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2624786A" w14:textId="77777777" w:rsidTr="00740123">
        <w:trPr>
          <w:trHeight w:val="520"/>
        </w:trPr>
        <w:tc>
          <w:tcPr>
            <w:tcW w:w="3960" w:type="dxa"/>
            <w:tcBorders>
              <w:top w:val="single" w:sz="8" w:space="0" w:color="000000"/>
              <w:left w:val="single" w:sz="6" w:space="0" w:color="000000"/>
              <w:bottom w:val="single" w:sz="8" w:space="0" w:color="000000"/>
              <w:right w:val="single" w:sz="6" w:space="0" w:color="000000"/>
            </w:tcBorders>
          </w:tcPr>
          <w:p w14:paraId="28DF307D" w14:textId="77777777" w:rsidR="0063086F" w:rsidRPr="005A35CD" w:rsidRDefault="0063086F" w:rsidP="00B50000">
            <w:pPr>
              <w:pStyle w:val="Default"/>
              <w:tabs>
                <w:tab w:val="left" w:pos="0"/>
              </w:tabs>
              <w:rPr>
                <w:rFonts w:ascii="Times New Roman" w:hAnsi="Times New Roman" w:cs="Times New Roman"/>
                <w:sz w:val="22"/>
                <w:szCs w:val="22"/>
              </w:rPr>
            </w:pPr>
            <w:r w:rsidRPr="005A35CD">
              <w:rPr>
                <w:rFonts w:ascii="Times New Roman" w:hAnsi="Times New Roman" w:cs="Times New Roman"/>
                <w:sz w:val="22"/>
                <w:szCs w:val="22"/>
              </w:rPr>
              <w:t>Explain the development and design process (pre-production phase, target audience, etc.)</w:t>
            </w:r>
          </w:p>
        </w:tc>
        <w:tc>
          <w:tcPr>
            <w:tcW w:w="1260" w:type="dxa"/>
            <w:tcBorders>
              <w:top w:val="single" w:sz="8" w:space="0" w:color="000000"/>
              <w:left w:val="single" w:sz="6" w:space="0" w:color="000000"/>
              <w:bottom w:val="single" w:sz="8" w:space="0" w:color="000000"/>
              <w:right w:val="single" w:sz="6" w:space="0" w:color="000000"/>
            </w:tcBorders>
            <w:vAlign w:val="center"/>
          </w:tcPr>
          <w:p w14:paraId="1553E39C" w14:textId="499C2465"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w:t>
            </w:r>
            <w:r w:rsidR="00893B75">
              <w:rPr>
                <w:rFonts w:ascii="Times New Roman" w:hAnsi="Times New Roman" w:cs="Times New Roman"/>
                <w:sz w:val="22"/>
                <w:szCs w:val="22"/>
              </w:rPr>
              <w:t>-</w:t>
            </w:r>
            <w:r w:rsidRPr="005A35CD">
              <w:rPr>
                <w:rFonts w:ascii="Times New Roman" w:hAnsi="Times New Roman" w:cs="Times New Roman"/>
                <w:sz w:val="22"/>
                <w:szCs w:val="22"/>
              </w:rPr>
              <w:t>5</w:t>
            </w:r>
          </w:p>
        </w:tc>
        <w:tc>
          <w:tcPr>
            <w:tcW w:w="1170" w:type="dxa"/>
            <w:tcBorders>
              <w:top w:val="single" w:sz="8" w:space="0" w:color="000000"/>
              <w:left w:val="single" w:sz="6" w:space="0" w:color="000000"/>
              <w:bottom w:val="single" w:sz="8" w:space="0" w:color="000000"/>
              <w:right w:val="single" w:sz="6" w:space="0" w:color="000000"/>
            </w:tcBorders>
            <w:vAlign w:val="center"/>
          </w:tcPr>
          <w:p w14:paraId="4E4F93FD" w14:textId="062D0512"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6</w:t>
            </w:r>
            <w:r w:rsidR="00893B75">
              <w:rPr>
                <w:rFonts w:ascii="Times New Roman" w:hAnsi="Times New Roman" w:cs="Times New Roman"/>
                <w:sz w:val="22"/>
                <w:szCs w:val="22"/>
              </w:rPr>
              <w:t>-</w:t>
            </w:r>
            <w:r w:rsidRPr="005A35CD">
              <w:rPr>
                <w:rFonts w:ascii="Times New Roman" w:hAnsi="Times New Roman" w:cs="Times New Roman"/>
                <w:sz w:val="22"/>
                <w:szCs w:val="22"/>
              </w:rPr>
              <w:t>10</w:t>
            </w:r>
          </w:p>
        </w:tc>
        <w:tc>
          <w:tcPr>
            <w:tcW w:w="1170" w:type="dxa"/>
            <w:tcBorders>
              <w:top w:val="single" w:sz="8" w:space="0" w:color="000000"/>
              <w:left w:val="single" w:sz="6" w:space="0" w:color="000000"/>
              <w:bottom w:val="single" w:sz="8" w:space="0" w:color="000000"/>
              <w:right w:val="single" w:sz="6" w:space="0" w:color="000000"/>
            </w:tcBorders>
            <w:vAlign w:val="center"/>
          </w:tcPr>
          <w:p w14:paraId="5DED3337" w14:textId="082836DE"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11</w:t>
            </w:r>
            <w:r w:rsidR="00893B75">
              <w:rPr>
                <w:rFonts w:ascii="Times New Roman" w:hAnsi="Times New Roman" w:cs="Times New Roman"/>
                <w:sz w:val="22"/>
                <w:szCs w:val="22"/>
              </w:rPr>
              <w:t>-</w:t>
            </w:r>
            <w:r w:rsidRPr="005A35CD">
              <w:rPr>
                <w:rFonts w:ascii="Times New Roman" w:hAnsi="Times New Roman" w:cs="Times New Roman"/>
                <w:sz w:val="22"/>
                <w:szCs w:val="22"/>
              </w:rPr>
              <w:t>15</w:t>
            </w:r>
          </w:p>
        </w:tc>
        <w:tc>
          <w:tcPr>
            <w:tcW w:w="1170" w:type="dxa"/>
            <w:tcBorders>
              <w:top w:val="single" w:sz="8" w:space="0" w:color="000000"/>
              <w:left w:val="single" w:sz="6" w:space="0" w:color="000000"/>
              <w:bottom w:val="single" w:sz="8" w:space="0" w:color="000000"/>
              <w:right w:val="single" w:sz="6" w:space="0" w:color="000000"/>
            </w:tcBorders>
            <w:vAlign w:val="center"/>
          </w:tcPr>
          <w:p w14:paraId="6FD2AACE"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16-20</w:t>
            </w:r>
          </w:p>
        </w:tc>
        <w:tc>
          <w:tcPr>
            <w:tcW w:w="1170" w:type="dxa"/>
            <w:tcBorders>
              <w:top w:val="single" w:sz="8" w:space="0" w:color="000000"/>
              <w:left w:val="single" w:sz="6" w:space="0" w:color="000000"/>
              <w:bottom w:val="single" w:sz="8" w:space="0" w:color="000000"/>
              <w:right w:val="single" w:sz="6" w:space="0" w:color="000000"/>
            </w:tcBorders>
          </w:tcPr>
          <w:p w14:paraId="7FEF9B44"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035C7749" w14:textId="77777777" w:rsidTr="00740123">
        <w:trPr>
          <w:trHeight w:val="520"/>
        </w:trPr>
        <w:tc>
          <w:tcPr>
            <w:tcW w:w="3960" w:type="dxa"/>
            <w:tcBorders>
              <w:top w:val="single" w:sz="8" w:space="0" w:color="000000"/>
              <w:left w:val="single" w:sz="6" w:space="0" w:color="000000"/>
              <w:bottom w:val="single" w:sz="8" w:space="0" w:color="000000"/>
              <w:right w:val="single" w:sz="6" w:space="0" w:color="000000"/>
            </w:tcBorders>
          </w:tcPr>
          <w:p w14:paraId="602C45F5" w14:textId="09CDA663" w:rsidR="0063086F" w:rsidRPr="005A35CD" w:rsidRDefault="0063086F" w:rsidP="00B50000">
            <w:pPr>
              <w:pStyle w:val="Default"/>
              <w:tabs>
                <w:tab w:val="left" w:pos="0"/>
              </w:tabs>
              <w:rPr>
                <w:rFonts w:ascii="Times New Roman" w:hAnsi="Times New Roman" w:cs="Times New Roman"/>
                <w:sz w:val="22"/>
                <w:szCs w:val="22"/>
              </w:rPr>
            </w:pPr>
            <w:r w:rsidRPr="005A35CD">
              <w:rPr>
                <w:rFonts w:ascii="Times New Roman" w:hAnsi="Times New Roman" w:cs="Times New Roman"/>
                <w:sz w:val="22"/>
                <w:szCs w:val="22"/>
              </w:rPr>
              <w:t xml:space="preserve">Explanation of technology </w:t>
            </w:r>
            <w:r w:rsidR="00077889">
              <w:rPr>
                <w:rFonts w:ascii="Times New Roman" w:hAnsi="Times New Roman" w:cs="Times New Roman"/>
                <w:sz w:val="22"/>
                <w:szCs w:val="22"/>
              </w:rPr>
              <w:t>and</w:t>
            </w:r>
            <w:r w:rsidRPr="005A35CD">
              <w:rPr>
                <w:rFonts w:ascii="Times New Roman" w:hAnsi="Times New Roman" w:cs="Times New Roman"/>
                <w:sz w:val="22"/>
                <w:szCs w:val="22"/>
              </w:rPr>
              <w:t xml:space="preserve"> software used</w:t>
            </w:r>
          </w:p>
        </w:tc>
        <w:tc>
          <w:tcPr>
            <w:tcW w:w="1260" w:type="dxa"/>
            <w:tcBorders>
              <w:top w:val="single" w:sz="8" w:space="0" w:color="000000"/>
              <w:left w:val="single" w:sz="6" w:space="0" w:color="000000"/>
              <w:bottom w:val="single" w:sz="8" w:space="0" w:color="000000"/>
              <w:right w:val="single" w:sz="6" w:space="0" w:color="000000"/>
            </w:tcBorders>
            <w:vAlign w:val="center"/>
          </w:tcPr>
          <w:p w14:paraId="1D84C4D6" w14:textId="3174DF3C"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w:t>
            </w:r>
            <w:r w:rsidR="00893B75">
              <w:rPr>
                <w:rFonts w:ascii="Times New Roman" w:hAnsi="Times New Roman" w:cs="Times New Roman"/>
                <w:sz w:val="22"/>
                <w:szCs w:val="22"/>
              </w:rPr>
              <w:t>-</w:t>
            </w:r>
            <w:r w:rsidRPr="005A35CD">
              <w:rPr>
                <w:rFonts w:ascii="Times New Roman" w:hAnsi="Times New Roman" w:cs="Times New Roman"/>
                <w:sz w:val="22"/>
                <w:szCs w:val="22"/>
              </w:rPr>
              <w:t>5</w:t>
            </w:r>
          </w:p>
        </w:tc>
        <w:tc>
          <w:tcPr>
            <w:tcW w:w="1170" w:type="dxa"/>
            <w:tcBorders>
              <w:top w:val="single" w:sz="8" w:space="0" w:color="000000"/>
              <w:left w:val="single" w:sz="6" w:space="0" w:color="000000"/>
              <w:bottom w:val="single" w:sz="8" w:space="0" w:color="000000"/>
              <w:right w:val="single" w:sz="6" w:space="0" w:color="000000"/>
            </w:tcBorders>
            <w:vAlign w:val="center"/>
          </w:tcPr>
          <w:p w14:paraId="098010C0" w14:textId="6BA4CE45"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6</w:t>
            </w:r>
            <w:r w:rsidR="00893B75">
              <w:rPr>
                <w:rFonts w:ascii="Times New Roman" w:hAnsi="Times New Roman" w:cs="Times New Roman"/>
                <w:sz w:val="22"/>
                <w:szCs w:val="22"/>
              </w:rPr>
              <w:t>-</w:t>
            </w:r>
            <w:r w:rsidRPr="005A35CD">
              <w:rPr>
                <w:rFonts w:ascii="Times New Roman" w:hAnsi="Times New Roman" w:cs="Times New Roman"/>
                <w:sz w:val="22"/>
                <w:szCs w:val="22"/>
              </w:rPr>
              <w:t>10</w:t>
            </w:r>
          </w:p>
        </w:tc>
        <w:tc>
          <w:tcPr>
            <w:tcW w:w="1170" w:type="dxa"/>
            <w:tcBorders>
              <w:top w:val="single" w:sz="8" w:space="0" w:color="000000"/>
              <w:left w:val="single" w:sz="6" w:space="0" w:color="000000"/>
              <w:bottom w:val="single" w:sz="8" w:space="0" w:color="000000"/>
              <w:right w:val="single" w:sz="6" w:space="0" w:color="000000"/>
            </w:tcBorders>
            <w:vAlign w:val="center"/>
          </w:tcPr>
          <w:p w14:paraId="110F4269" w14:textId="2C8A263A"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11</w:t>
            </w:r>
            <w:r w:rsidR="00893B75">
              <w:rPr>
                <w:rFonts w:ascii="Times New Roman" w:hAnsi="Times New Roman" w:cs="Times New Roman"/>
                <w:sz w:val="22"/>
                <w:szCs w:val="22"/>
              </w:rPr>
              <w:t>-</w:t>
            </w:r>
            <w:r w:rsidRPr="005A35CD">
              <w:rPr>
                <w:rFonts w:ascii="Times New Roman" w:hAnsi="Times New Roman" w:cs="Times New Roman"/>
                <w:sz w:val="22"/>
                <w:szCs w:val="22"/>
              </w:rPr>
              <w:t>15</w:t>
            </w:r>
          </w:p>
        </w:tc>
        <w:tc>
          <w:tcPr>
            <w:tcW w:w="1170" w:type="dxa"/>
            <w:tcBorders>
              <w:top w:val="single" w:sz="8" w:space="0" w:color="000000"/>
              <w:left w:val="single" w:sz="6" w:space="0" w:color="000000"/>
              <w:bottom w:val="single" w:sz="8" w:space="0" w:color="000000"/>
              <w:right w:val="single" w:sz="6" w:space="0" w:color="000000"/>
            </w:tcBorders>
            <w:vAlign w:val="center"/>
          </w:tcPr>
          <w:p w14:paraId="11737384"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16-20</w:t>
            </w:r>
          </w:p>
        </w:tc>
        <w:tc>
          <w:tcPr>
            <w:tcW w:w="1170" w:type="dxa"/>
            <w:tcBorders>
              <w:top w:val="single" w:sz="8" w:space="0" w:color="000000"/>
              <w:left w:val="single" w:sz="6" w:space="0" w:color="000000"/>
              <w:bottom w:val="single" w:sz="8" w:space="0" w:color="000000"/>
              <w:right w:val="single" w:sz="6" w:space="0" w:color="000000"/>
            </w:tcBorders>
          </w:tcPr>
          <w:p w14:paraId="1523395E"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5F99BE11" w14:textId="77777777" w:rsidTr="00740123">
        <w:trPr>
          <w:trHeight w:val="520"/>
        </w:trPr>
        <w:tc>
          <w:tcPr>
            <w:tcW w:w="3960" w:type="dxa"/>
            <w:tcBorders>
              <w:top w:val="single" w:sz="8" w:space="0" w:color="000000"/>
              <w:left w:val="single" w:sz="6" w:space="0" w:color="000000"/>
              <w:bottom w:val="single" w:sz="8" w:space="0" w:color="000000"/>
              <w:right w:val="single" w:sz="6" w:space="0" w:color="000000"/>
            </w:tcBorders>
          </w:tcPr>
          <w:p w14:paraId="0D58DE79" w14:textId="77777777" w:rsidR="0063086F" w:rsidRPr="005A35CD" w:rsidRDefault="0063086F" w:rsidP="00B50000">
            <w:pPr>
              <w:pStyle w:val="Default"/>
              <w:tabs>
                <w:tab w:val="left" w:pos="0"/>
              </w:tabs>
              <w:rPr>
                <w:rFonts w:ascii="Times New Roman" w:hAnsi="Times New Roman" w:cs="Times New Roman"/>
                <w:sz w:val="22"/>
                <w:szCs w:val="22"/>
              </w:rPr>
            </w:pPr>
            <w:r w:rsidRPr="005A35CD">
              <w:rPr>
                <w:rFonts w:ascii="Times New Roman" w:hAnsi="Times New Roman" w:cs="Times New Roman"/>
                <w:sz w:val="22"/>
                <w:szCs w:val="22"/>
              </w:rPr>
              <w:t xml:space="preserve">Demonstrates clear connection between all the designs components </w:t>
            </w:r>
          </w:p>
        </w:tc>
        <w:tc>
          <w:tcPr>
            <w:tcW w:w="1260" w:type="dxa"/>
            <w:tcBorders>
              <w:top w:val="single" w:sz="8" w:space="0" w:color="000000"/>
              <w:left w:val="single" w:sz="6" w:space="0" w:color="000000"/>
              <w:bottom w:val="single" w:sz="8" w:space="0" w:color="000000"/>
              <w:right w:val="single" w:sz="6" w:space="0" w:color="000000"/>
            </w:tcBorders>
            <w:vAlign w:val="center"/>
          </w:tcPr>
          <w:p w14:paraId="255B8F37" w14:textId="4AE94DF8"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w:t>
            </w:r>
            <w:r w:rsidR="00893B75">
              <w:rPr>
                <w:rFonts w:ascii="Times New Roman" w:hAnsi="Times New Roman" w:cs="Times New Roman"/>
                <w:sz w:val="22"/>
                <w:szCs w:val="22"/>
              </w:rPr>
              <w:t>-</w:t>
            </w:r>
            <w:r w:rsidRPr="005A35CD">
              <w:rPr>
                <w:rFonts w:ascii="Times New Roman" w:hAnsi="Times New Roman" w:cs="Times New Roman"/>
                <w:sz w:val="22"/>
                <w:szCs w:val="22"/>
              </w:rPr>
              <w:t>5</w:t>
            </w:r>
          </w:p>
        </w:tc>
        <w:tc>
          <w:tcPr>
            <w:tcW w:w="1170" w:type="dxa"/>
            <w:tcBorders>
              <w:top w:val="single" w:sz="8" w:space="0" w:color="000000"/>
              <w:left w:val="single" w:sz="6" w:space="0" w:color="000000"/>
              <w:bottom w:val="single" w:sz="8" w:space="0" w:color="000000"/>
              <w:right w:val="single" w:sz="6" w:space="0" w:color="000000"/>
            </w:tcBorders>
            <w:vAlign w:val="center"/>
          </w:tcPr>
          <w:p w14:paraId="449200DB" w14:textId="73610732"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6</w:t>
            </w:r>
            <w:r w:rsidR="00893B75">
              <w:rPr>
                <w:rFonts w:ascii="Times New Roman" w:hAnsi="Times New Roman" w:cs="Times New Roman"/>
                <w:sz w:val="22"/>
                <w:szCs w:val="22"/>
              </w:rPr>
              <w:t>-</w:t>
            </w:r>
            <w:r w:rsidRPr="005A35CD">
              <w:rPr>
                <w:rFonts w:ascii="Times New Roman" w:hAnsi="Times New Roman" w:cs="Times New Roman"/>
                <w:sz w:val="22"/>
                <w:szCs w:val="22"/>
              </w:rPr>
              <w:t>10</w:t>
            </w:r>
          </w:p>
        </w:tc>
        <w:tc>
          <w:tcPr>
            <w:tcW w:w="1170" w:type="dxa"/>
            <w:tcBorders>
              <w:top w:val="single" w:sz="8" w:space="0" w:color="000000"/>
              <w:left w:val="single" w:sz="6" w:space="0" w:color="000000"/>
              <w:bottom w:val="single" w:sz="8" w:space="0" w:color="000000"/>
              <w:right w:val="single" w:sz="6" w:space="0" w:color="000000"/>
            </w:tcBorders>
            <w:vAlign w:val="center"/>
          </w:tcPr>
          <w:p w14:paraId="30379D2A" w14:textId="6C5DFCC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11</w:t>
            </w:r>
            <w:r w:rsidR="00893B75">
              <w:rPr>
                <w:rFonts w:ascii="Times New Roman" w:hAnsi="Times New Roman" w:cs="Times New Roman"/>
                <w:sz w:val="22"/>
                <w:szCs w:val="22"/>
              </w:rPr>
              <w:t>-</w:t>
            </w:r>
            <w:r w:rsidRPr="005A35CD">
              <w:rPr>
                <w:rFonts w:ascii="Times New Roman" w:hAnsi="Times New Roman" w:cs="Times New Roman"/>
                <w:sz w:val="22"/>
                <w:szCs w:val="22"/>
              </w:rPr>
              <w:t>15</w:t>
            </w:r>
          </w:p>
        </w:tc>
        <w:tc>
          <w:tcPr>
            <w:tcW w:w="1170" w:type="dxa"/>
            <w:tcBorders>
              <w:top w:val="single" w:sz="8" w:space="0" w:color="000000"/>
              <w:left w:val="single" w:sz="6" w:space="0" w:color="000000"/>
              <w:bottom w:val="single" w:sz="8" w:space="0" w:color="000000"/>
              <w:right w:val="single" w:sz="6" w:space="0" w:color="000000"/>
            </w:tcBorders>
            <w:vAlign w:val="center"/>
          </w:tcPr>
          <w:p w14:paraId="6095124C"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16-20</w:t>
            </w:r>
          </w:p>
        </w:tc>
        <w:tc>
          <w:tcPr>
            <w:tcW w:w="1170" w:type="dxa"/>
            <w:tcBorders>
              <w:top w:val="single" w:sz="8" w:space="0" w:color="000000"/>
              <w:left w:val="single" w:sz="6" w:space="0" w:color="000000"/>
              <w:bottom w:val="single" w:sz="8" w:space="0" w:color="000000"/>
              <w:right w:val="single" w:sz="6" w:space="0" w:color="000000"/>
            </w:tcBorders>
          </w:tcPr>
          <w:p w14:paraId="51EBD6BC"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119E5A82" w14:textId="77777777" w:rsidTr="00740123">
        <w:trPr>
          <w:trHeight w:val="520"/>
        </w:trPr>
        <w:tc>
          <w:tcPr>
            <w:tcW w:w="3960" w:type="dxa"/>
            <w:tcBorders>
              <w:top w:val="single" w:sz="8" w:space="0" w:color="000000"/>
              <w:left w:val="single" w:sz="6" w:space="0" w:color="000000"/>
              <w:bottom w:val="single" w:sz="8" w:space="0" w:color="000000"/>
              <w:right w:val="single" w:sz="6" w:space="0" w:color="000000"/>
            </w:tcBorders>
          </w:tcPr>
          <w:p w14:paraId="281D6EDD" w14:textId="77777777" w:rsidR="0063086F" w:rsidRPr="005A35CD" w:rsidRDefault="0063086F" w:rsidP="00B50000">
            <w:pPr>
              <w:pStyle w:val="Default"/>
              <w:tabs>
                <w:tab w:val="left" w:pos="0"/>
              </w:tabs>
              <w:rPr>
                <w:rFonts w:ascii="Times New Roman" w:hAnsi="Times New Roman" w:cs="Times New Roman"/>
                <w:sz w:val="22"/>
                <w:szCs w:val="22"/>
              </w:rPr>
            </w:pPr>
            <w:r w:rsidRPr="005A35CD">
              <w:rPr>
                <w:rFonts w:ascii="Times New Roman" w:hAnsi="Times New Roman" w:cs="Times New Roman"/>
                <w:sz w:val="22"/>
                <w:szCs w:val="22"/>
              </w:rPr>
              <w:t>Explanation of roles of team members</w:t>
            </w:r>
          </w:p>
        </w:tc>
        <w:tc>
          <w:tcPr>
            <w:tcW w:w="1260" w:type="dxa"/>
            <w:tcBorders>
              <w:top w:val="single" w:sz="8" w:space="0" w:color="000000"/>
              <w:left w:val="single" w:sz="6" w:space="0" w:color="000000"/>
              <w:bottom w:val="single" w:sz="8" w:space="0" w:color="000000"/>
              <w:right w:val="single" w:sz="6" w:space="0" w:color="000000"/>
            </w:tcBorders>
            <w:vAlign w:val="center"/>
          </w:tcPr>
          <w:p w14:paraId="0C32E237" w14:textId="6CB7429F"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w:t>
            </w:r>
            <w:r w:rsidR="00893B75">
              <w:rPr>
                <w:rFonts w:ascii="Times New Roman" w:hAnsi="Times New Roman" w:cs="Times New Roman"/>
                <w:sz w:val="22"/>
                <w:szCs w:val="22"/>
              </w:rPr>
              <w:t>-</w:t>
            </w:r>
            <w:r w:rsidRPr="005A35CD">
              <w:rPr>
                <w:rFonts w:ascii="Times New Roman" w:hAnsi="Times New Roman" w:cs="Times New Roman"/>
                <w:sz w:val="22"/>
                <w:szCs w:val="22"/>
              </w:rPr>
              <w:t>5</w:t>
            </w:r>
          </w:p>
        </w:tc>
        <w:tc>
          <w:tcPr>
            <w:tcW w:w="1170" w:type="dxa"/>
            <w:tcBorders>
              <w:top w:val="single" w:sz="8" w:space="0" w:color="000000"/>
              <w:left w:val="single" w:sz="6" w:space="0" w:color="000000"/>
              <w:bottom w:val="single" w:sz="8" w:space="0" w:color="000000"/>
              <w:right w:val="single" w:sz="6" w:space="0" w:color="000000"/>
            </w:tcBorders>
            <w:vAlign w:val="center"/>
          </w:tcPr>
          <w:p w14:paraId="171D07DD" w14:textId="4D83AFFE"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6</w:t>
            </w:r>
            <w:r w:rsidR="00893B75">
              <w:rPr>
                <w:rFonts w:ascii="Times New Roman" w:hAnsi="Times New Roman" w:cs="Times New Roman"/>
                <w:sz w:val="22"/>
                <w:szCs w:val="22"/>
              </w:rPr>
              <w:t>-</w:t>
            </w:r>
            <w:r w:rsidRPr="005A35CD">
              <w:rPr>
                <w:rFonts w:ascii="Times New Roman" w:hAnsi="Times New Roman" w:cs="Times New Roman"/>
                <w:sz w:val="22"/>
                <w:szCs w:val="22"/>
              </w:rPr>
              <w:t>10</w:t>
            </w:r>
          </w:p>
        </w:tc>
        <w:tc>
          <w:tcPr>
            <w:tcW w:w="1170" w:type="dxa"/>
            <w:tcBorders>
              <w:top w:val="single" w:sz="8" w:space="0" w:color="000000"/>
              <w:left w:val="single" w:sz="6" w:space="0" w:color="000000"/>
              <w:bottom w:val="single" w:sz="8" w:space="0" w:color="000000"/>
              <w:right w:val="single" w:sz="6" w:space="0" w:color="000000"/>
            </w:tcBorders>
            <w:vAlign w:val="center"/>
          </w:tcPr>
          <w:p w14:paraId="4FC35F62" w14:textId="50038235"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11</w:t>
            </w:r>
            <w:r w:rsidR="00893B75">
              <w:rPr>
                <w:rFonts w:ascii="Times New Roman" w:hAnsi="Times New Roman" w:cs="Times New Roman"/>
                <w:sz w:val="22"/>
                <w:szCs w:val="22"/>
              </w:rPr>
              <w:t>-</w:t>
            </w:r>
            <w:r w:rsidRPr="005A35CD">
              <w:rPr>
                <w:rFonts w:ascii="Times New Roman" w:hAnsi="Times New Roman" w:cs="Times New Roman"/>
                <w:sz w:val="22"/>
                <w:szCs w:val="22"/>
              </w:rPr>
              <w:t>15</w:t>
            </w:r>
          </w:p>
        </w:tc>
        <w:tc>
          <w:tcPr>
            <w:tcW w:w="1170" w:type="dxa"/>
            <w:tcBorders>
              <w:top w:val="single" w:sz="8" w:space="0" w:color="000000"/>
              <w:left w:val="single" w:sz="6" w:space="0" w:color="000000"/>
              <w:bottom w:val="single" w:sz="8" w:space="0" w:color="000000"/>
              <w:right w:val="single" w:sz="6" w:space="0" w:color="000000"/>
            </w:tcBorders>
            <w:vAlign w:val="center"/>
          </w:tcPr>
          <w:p w14:paraId="152F11FD"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16-20</w:t>
            </w:r>
          </w:p>
        </w:tc>
        <w:tc>
          <w:tcPr>
            <w:tcW w:w="1170" w:type="dxa"/>
            <w:tcBorders>
              <w:top w:val="single" w:sz="8" w:space="0" w:color="000000"/>
              <w:left w:val="single" w:sz="6" w:space="0" w:color="000000"/>
              <w:bottom w:val="single" w:sz="8" w:space="0" w:color="000000"/>
              <w:right w:val="single" w:sz="6" w:space="0" w:color="000000"/>
            </w:tcBorders>
          </w:tcPr>
          <w:p w14:paraId="49D1D327"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4E22C948" w14:textId="77777777" w:rsidTr="00740123">
        <w:trPr>
          <w:trHeight w:val="520"/>
        </w:trPr>
        <w:tc>
          <w:tcPr>
            <w:tcW w:w="3960" w:type="dxa"/>
            <w:tcBorders>
              <w:top w:val="single" w:sz="8" w:space="0" w:color="000000"/>
              <w:left w:val="single" w:sz="6" w:space="0" w:color="000000"/>
              <w:bottom w:val="single" w:sz="8" w:space="0" w:color="000000"/>
              <w:right w:val="single" w:sz="6" w:space="0" w:color="000000"/>
            </w:tcBorders>
          </w:tcPr>
          <w:p w14:paraId="0302F0D1" w14:textId="77777777" w:rsidR="0063086F" w:rsidRPr="005A35CD" w:rsidRDefault="0063086F" w:rsidP="00B50000">
            <w:pPr>
              <w:pStyle w:val="Default"/>
              <w:tabs>
                <w:tab w:val="left" w:pos="0"/>
              </w:tabs>
              <w:rPr>
                <w:rFonts w:ascii="Times New Roman" w:hAnsi="Times New Roman" w:cs="Times New Roman"/>
                <w:sz w:val="22"/>
                <w:szCs w:val="22"/>
              </w:rPr>
            </w:pPr>
            <w:r w:rsidRPr="005A35CD">
              <w:rPr>
                <w:rFonts w:ascii="Times New Roman" w:hAnsi="Times New Roman" w:cs="Times New Roman"/>
                <w:sz w:val="22"/>
                <w:szCs w:val="22"/>
              </w:rPr>
              <w:t>Effectiveness of oral presentation</w:t>
            </w:r>
          </w:p>
        </w:tc>
        <w:tc>
          <w:tcPr>
            <w:tcW w:w="1260" w:type="dxa"/>
            <w:tcBorders>
              <w:top w:val="single" w:sz="8" w:space="0" w:color="000000"/>
              <w:left w:val="single" w:sz="6" w:space="0" w:color="000000"/>
              <w:bottom w:val="single" w:sz="8" w:space="0" w:color="000000"/>
              <w:right w:val="single" w:sz="6" w:space="0" w:color="000000"/>
            </w:tcBorders>
            <w:vAlign w:val="center"/>
          </w:tcPr>
          <w:p w14:paraId="22DD2F42"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1-5</w:t>
            </w:r>
          </w:p>
        </w:tc>
        <w:tc>
          <w:tcPr>
            <w:tcW w:w="1170" w:type="dxa"/>
            <w:tcBorders>
              <w:top w:val="single" w:sz="8" w:space="0" w:color="000000"/>
              <w:left w:val="single" w:sz="6" w:space="0" w:color="000000"/>
              <w:bottom w:val="single" w:sz="8" w:space="0" w:color="000000"/>
              <w:right w:val="single" w:sz="6" w:space="0" w:color="000000"/>
            </w:tcBorders>
            <w:vAlign w:val="center"/>
          </w:tcPr>
          <w:p w14:paraId="1A6ACCB3"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6-10</w:t>
            </w:r>
          </w:p>
        </w:tc>
        <w:tc>
          <w:tcPr>
            <w:tcW w:w="1170" w:type="dxa"/>
            <w:tcBorders>
              <w:top w:val="single" w:sz="8" w:space="0" w:color="000000"/>
              <w:left w:val="single" w:sz="6" w:space="0" w:color="000000"/>
              <w:bottom w:val="single" w:sz="8" w:space="0" w:color="000000"/>
              <w:right w:val="single" w:sz="6" w:space="0" w:color="000000"/>
            </w:tcBorders>
            <w:vAlign w:val="center"/>
          </w:tcPr>
          <w:p w14:paraId="0E3BB1B8"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11-15</w:t>
            </w:r>
          </w:p>
        </w:tc>
        <w:tc>
          <w:tcPr>
            <w:tcW w:w="1170" w:type="dxa"/>
            <w:tcBorders>
              <w:top w:val="single" w:sz="8" w:space="0" w:color="000000"/>
              <w:left w:val="single" w:sz="6" w:space="0" w:color="000000"/>
              <w:bottom w:val="single" w:sz="8" w:space="0" w:color="000000"/>
              <w:right w:val="single" w:sz="6" w:space="0" w:color="000000"/>
            </w:tcBorders>
            <w:vAlign w:val="center"/>
          </w:tcPr>
          <w:p w14:paraId="231D8649"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16-20</w:t>
            </w:r>
          </w:p>
        </w:tc>
        <w:tc>
          <w:tcPr>
            <w:tcW w:w="1170" w:type="dxa"/>
            <w:tcBorders>
              <w:top w:val="single" w:sz="8" w:space="0" w:color="000000"/>
              <w:left w:val="single" w:sz="6" w:space="0" w:color="000000"/>
              <w:bottom w:val="single" w:sz="8" w:space="0" w:color="000000"/>
              <w:right w:val="single" w:sz="6" w:space="0" w:color="000000"/>
            </w:tcBorders>
          </w:tcPr>
          <w:p w14:paraId="3EB558F7"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17A8F8FF" w14:textId="77777777" w:rsidTr="00740123">
        <w:trPr>
          <w:trHeight w:val="520"/>
        </w:trPr>
        <w:tc>
          <w:tcPr>
            <w:tcW w:w="3960" w:type="dxa"/>
            <w:tcBorders>
              <w:top w:val="single" w:sz="8" w:space="0" w:color="000000"/>
              <w:left w:val="single" w:sz="6" w:space="0" w:color="000000"/>
              <w:bottom w:val="single" w:sz="8" w:space="0" w:color="000000"/>
              <w:right w:val="single" w:sz="6" w:space="0" w:color="000000"/>
            </w:tcBorders>
          </w:tcPr>
          <w:p w14:paraId="2790A8EC" w14:textId="31A70A6A" w:rsidR="0063086F" w:rsidRPr="005A35CD" w:rsidRDefault="0063086F" w:rsidP="00B50000">
            <w:pPr>
              <w:pStyle w:val="Default"/>
              <w:tabs>
                <w:tab w:val="left" w:pos="0"/>
              </w:tabs>
              <w:rPr>
                <w:rFonts w:ascii="Times New Roman" w:hAnsi="Times New Roman" w:cs="Times New Roman"/>
                <w:sz w:val="22"/>
                <w:szCs w:val="22"/>
              </w:rPr>
            </w:pPr>
            <w:r w:rsidRPr="005A35CD">
              <w:rPr>
                <w:rFonts w:ascii="Times New Roman" w:hAnsi="Times New Roman" w:cs="Times New Roman"/>
                <w:sz w:val="22"/>
                <w:szCs w:val="22"/>
              </w:rPr>
              <w:t>Answers to judges</w:t>
            </w:r>
            <w:r w:rsidR="00075E61">
              <w:rPr>
                <w:rFonts w:ascii="Times New Roman" w:hAnsi="Times New Roman" w:cs="Times New Roman"/>
                <w:sz w:val="22"/>
                <w:szCs w:val="22"/>
              </w:rPr>
              <w:t>’</w:t>
            </w:r>
            <w:r w:rsidRPr="005A35CD">
              <w:rPr>
                <w:rFonts w:ascii="Times New Roman" w:hAnsi="Times New Roman" w:cs="Times New Roman"/>
                <w:sz w:val="22"/>
                <w:szCs w:val="22"/>
              </w:rPr>
              <w:t xml:space="preserve"> questions</w:t>
            </w:r>
          </w:p>
        </w:tc>
        <w:tc>
          <w:tcPr>
            <w:tcW w:w="1260" w:type="dxa"/>
            <w:tcBorders>
              <w:top w:val="single" w:sz="8" w:space="0" w:color="000000"/>
              <w:left w:val="single" w:sz="6" w:space="0" w:color="000000"/>
              <w:bottom w:val="single" w:sz="8" w:space="0" w:color="000000"/>
              <w:right w:val="single" w:sz="6" w:space="0" w:color="000000"/>
            </w:tcBorders>
            <w:vAlign w:val="center"/>
          </w:tcPr>
          <w:p w14:paraId="73AD306F"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1-5</w:t>
            </w:r>
          </w:p>
        </w:tc>
        <w:tc>
          <w:tcPr>
            <w:tcW w:w="1170" w:type="dxa"/>
            <w:tcBorders>
              <w:top w:val="single" w:sz="8" w:space="0" w:color="000000"/>
              <w:left w:val="single" w:sz="6" w:space="0" w:color="000000"/>
              <w:bottom w:val="single" w:sz="8" w:space="0" w:color="000000"/>
              <w:right w:val="single" w:sz="6" w:space="0" w:color="000000"/>
            </w:tcBorders>
            <w:vAlign w:val="center"/>
          </w:tcPr>
          <w:p w14:paraId="56281632"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6-10</w:t>
            </w:r>
          </w:p>
        </w:tc>
        <w:tc>
          <w:tcPr>
            <w:tcW w:w="1170" w:type="dxa"/>
            <w:tcBorders>
              <w:top w:val="single" w:sz="8" w:space="0" w:color="000000"/>
              <w:left w:val="single" w:sz="6" w:space="0" w:color="000000"/>
              <w:bottom w:val="single" w:sz="8" w:space="0" w:color="000000"/>
              <w:right w:val="single" w:sz="6" w:space="0" w:color="000000"/>
            </w:tcBorders>
            <w:vAlign w:val="center"/>
          </w:tcPr>
          <w:p w14:paraId="5AE87060"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11-15</w:t>
            </w:r>
          </w:p>
        </w:tc>
        <w:tc>
          <w:tcPr>
            <w:tcW w:w="1170" w:type="dxa"/>
            <w:tcBorders>
              <w:top w:val="single" w:sz="8" w:space="0" w:color="000000"/>
              <w:left w:val="single" w:sz="6" w:space="0" w:color="000000"/>
              <w:bottom w:val="single" w:sz="8" w:space="0" w:color="000000"/>
              <w:right w:val="single" w:sz="6" w:space="0" w:color="000000"/>
            </w:tcBorders>
            <w:vAlign w:val="center"/>
          </w:tcPr>
          <w:p w14:paraId="222C0884"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16-20</w:t>
            </w:r>
          </w:p>
        </w:tc>
        <w:tc>
          <w:tcPr>
            <w:tcW w:w="1170" w:type="dxa"/>
            <w:tcBorders>
              <w:top w:val="single" w:sz="8" w:space="0" w:color="000000"/>
              <w:left w:val="single" w:sz="6" w:space="0" w:color="000000"/>
              <w:bottom w:val="single" w:sz="8" w:space="0" w:color="000000"/>
              <w:right w:val="single" w:sz="6" w:space="0" w:color="000000"/>
            </w:tcBorders>
          </w:tcPr>
          <w:p w14:paraId="0E4F6A2D"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097174B7" w14:textId="77777777" w:rsidTr="00740123">
        <w:trPr>
          <w:trHeight w:val="520"/>
        </w:trPr>
        <w:tc>
          <w:tcPr>
            <w:tcW w:w="8730" w:type="dxa"/>
            <w:gridSpan w:val="5"/>
            <w:tcBorders>
              <w:top w:val="single" w:sz="8" w:space="0" w:color="000000"/>
              <w:left w:val="single" w:sz="6" w:space="0" w:color="000000"/>
              <w:bottom w:val="single" w:sz="8" w:space="0" w:color="000000"/>
              <w:right w:val="single" w:sz="6" w:space="0" w:color="000000"/>
            </w:tcBorders>
            <w:vAlign w:val="center"/>
          </w:tcPr>
          <w:p w14:paraId="48650E67"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sz w:val="22"/>
                <w:szCs w:val="22"/>
              </w:rPr>
              <w:t>All points or none are awarded per item below.</w:t>
            </w:r>
          </w:p>
        </w:tc>
        <w:tc>
          <w:tcPr>
            <w:tcW w:w="1170" w:type="dxa"/>
            <w:tcBorders>
              <w:top w:val="single" w:sz="8" w:space="0" w:color="000000"/>
              <w:left w:val="single" w:sz="6" w:space="0" w:color="000000"/>
              <w:bottom w:val="single" w:sz="8" w:space="0" w:color="000000"/>
              <w:right w:val="single" w:sz="6" w:space="0" w:color="000000"/>
            </w:tcBorders>
          </w:tcPr>
          <w:p w14:paraId="67E64EFF"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5DC3E668" w14:textId="77777777" w:rsidTr="00740123">
        <w:trPr>
          <w:trHeight w:val="520"/>
        </w:trPr>
        <w:tc>
          <w:tcPr>
            <w:tcW w:w="7560" w:type="dxa"/>
            <w:gridSpan w:val="4"/>
            <w:tcBorders>
              <w:top w:val="single" w:sz="8" w:space="0" w:color="000000"/>
              <w:left w:val="single" w:sz="6" w:space="0" w:color="000000"/>
              <w:bottom w:val="single" w:sz="8" w:space="0" w:color="000000"/>
              <w:right w:val="single" w:sz="6" w:space="0" w:color="000000"/>
            </w:tcBorders>
            <w:vAlign w:val="center"/>
          </w:tcPr>
          <w:p w14:paraId="60974F6B" w14:textId="7B29A2F4" w:rsidR="0063086F" w:rsidRPr="005A35CD" w:rsidRDefault="00606AC0" w:rsidP="00B50000">
            <w:pPr>
              <w:pStyle w:val="Default"/>
              <w:rPr>
                <w:rFonts w:ascii="Times New Roman" w:hAnsi="Times New Roman" w:cs="Times New Roman"/>
                <w:bCs/>
                <w:sz w:val="22"/>
                <w:szCs w:val="22"/>
              </w:rPr>
            </w:pPr>
            <w:r>
              <w:rPr>
                <w:rFonts w:ascii="Times New Roman" w:hAnsi="Times New Roman" w:cs="Times New Roman"/>
                <w:sz w:val="22"/>
                <w:szCs w:val="22"/>
              </w:rPr>
              <w:t xml:space="preserve">Setup lasted no longer </w:t>
            </w:r>
            <w:r w:rsidR="0063086F" w:rsidRPr="005A35CD">
              <w:rPr>
                <w:rFonts w:ascii="Times New Roman" w:hAnsi="Times New Roman" w:cs="Times New Roman"/>
                <w:sz w:val="22"/>
                <w:szCs w:val="22"/>
              </w:rPr>
              <w:t>than three (3) minutes</w:t>
            </w:r>
          </w:p>
        </w:tc>
        <w:tc>
          <w:tcPr>
            <w:tcW w:w="1170" w:type="dxa"/>
            <w:tcBorders>
              <w:top w:val="single" w:sz="8" w:space="0" w:color="000000"/>
              <w:left w:val="single" w:sz="6" w:space="0" w:color="000000"/>
              <w:bottom w:val="single" w:sz="8" w:space="0" w:color="000000"/>
              <w:right w:val="single" w:sz="6" w:space="0" w:color="000000"/>
            </w:tcBorders>
            <w:vAlign w:val="center"/>
          </w:tcPr>
          <w:p w14:paraId="27CEABE4"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bCs/>
                <w:sz w:val="22"/>
                <w:szCs w:val="22"/>
              </w:rPr>
              <w:t>5</w:t>
            </w:r>
          </w:p>
        </w:tc>
        <w:tc>
          <w:tcPr>
            <w:tcW w:w="1170" w:type="dxa"/>
            <w:tcBorders>
              <w:top w:val="single" w:sz="8" w:space="0" w:color="000000"/>
              <w:left w:val="single" w:sz="6" w:space="0" w:color="000000"/>
              <w:bottom w:val="single" w:sz="8" w:space="0" w:color="000000"/>
              <w:right w:val="single" w:sz="6" w:space="0" w:color="000000"/>
            </w:tcBorders>
          </w:tcPr>
          <w:p w14:paraId="3EA51282"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082FB4BE" w14:textId="77777777" w:rsidTr="00740123">
        <w:trPr>
          <w:trHeight w:val="520"/>
        </w:trPr>
        <w:tc>
          <w:tcPr>
            <w:tcW w:w="7560" w:type="dxa"/>
            <w:gridSpan w:val="4"/>
            <w:tcBorders>
              <w:top w:val="single" w:sz="8" w:space="0" w:color="000000"/>
              <w:left w:val="single" w:sz="6" w:space="0" w:color="000000"/>
              <w:bottom w:val="single" w:sz="8" w:space="0" w:color="000000"/>
              <w:right w:val="single" w:sz="6" w:space="0" w:color="000000"/>
            </w:tcBorders>
            <w:vAlign w:val="center"/>
          </w:tcPr>
          <w:p w14:paraId="3F6B142D" w14:textId="768D19A6" w:rsidR="0063086F" w:rsidRPr="005A35CD" w:rsidRDefault="0063086F" w:rsidP="00B50000">
            <w:pPr>
              <w:pStyle w:val="Default"/>
              <w:rPr>
                <w:rFonts w:ascii="Times New Roman" w:hAnsi="Times New Roman" w:cs="Times New Roman"/>
                <w:bCs/>
                <w:sz w:val="22"/>
                <w:szCs w:val="22"/>
              </w:rPr>
            </w:pPr>
            <w:r w:rsidRPr="005A35CD">
              <w:rPr>
                <w:rFonts w:ascii="Times New Roman" w:hAnsi="Times New Roman" w:cs="Times New Roman"/>
                <w:sz w:val="22"/>
                <w:szCs w:val="22"/>
              </w:rPr>
              <w:t xml:space="preserve">Presentation lasted no longer than </w:t>
            </w:r>
            <w:r w:rsidR="00740123">
              <w:rPr>
                <w:rFonts w:ascii="Times New Roman" w:hAnsi="Times New Roman" w:cs="Times New Roman"/>
                <w:sz w:val="22"/>
                <w:szCs w:val="22"/>
              </w:rPr>
              <w:t>ten</w:t>
            </w:r>
            <w:r w:rsidRPr="005A35CD">
              <w:rPr>
                <w:rFonts w:ascii="Times New Roman" w:hAnsi="Times New Roman" w:cs="Times New Roman"/>
                <w:sz w:val="22"/>
                <w:szCs w:val="22"/>
              </w:rPr>
              <w:t xml:space="preserve"> (</w:t>
            </w:r>
            <w:r w:rsidR="00740123">
              <w:rPr>
                <w:rFonts w:ascii="Times New Roman" w:hAnsi="Times New Roman" w:cs="Times New Roman"/>
                <w:sz w:val="22"/>
                <w:szCs w:val="22"/>
              </w:rPr>
              <w:t>10</w:t>
            </w:r>
            <w:r w:rsidRPr="005A35CD">
              <w:rPr>
                <w:rFonts w:ascii="Times New Roman" w:hAnsi="Times New Roman" w:cs="Times New Roman"/>
                <w:sz w:val="22"/>
                <w:szCs w:val="22"/>
              </w:rPr>
              <w:t>) minutes</w:t>
            </w:r>
          </w:p>
        </w:tc>
        <w:tc>
          <w:tcPr>
            <w:tcW w:w="1170" w:type="dxa"/>
            <w:tcBorders>
              <w:top w:val="single" w:sz="8" w:space="0" w:color="000000"/>
              <w:left w:val="single" w:sz="6" w:space="0" w:color="000000"/>
              <w:bottom w:val="single" w:sz="8" w:space="0" w:color="000000"/>
              <w:right w:val="single" w:sz="6" w:space="0" w:color="000000"/>
            </w:tcBorders>
            <w:vAlign w:val="center"/>
          </w:tcPr>
          <w:p w14:paraId="09F1C783"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bCs/>
                <w:sz w:val="22"/>
                <w:szCs w:val="22"/>
              </w:rPr>
              <w:t>5</w:t>
            </w:r>
          </w:p>
        </w:tc>
        <w:tc>
          <w:tcPr>
            <w:tcW w:w="1170" w:type="dxa"/>
            <w:tcBorders>
              <w:top w:val="single" w:sz="8" w:space="0" w:color="000000"/>
              <w:left w:val="single" w:sz="6" w:space="0" w:color="000000"/>
              <w:bottom w:val="single" w:sz="8" w:space="0" w:color="000000"/>
              <w:right w:val="single" w:sz="6" w:space="0" w:color="000000"/>
            </w:tcBorders>
          </w:tcPr>
          <w:p w14:paraId="1B7F92CE"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28D39EA5" w14:textId="77777777" w:rsidTr="00740123">
        <w:trPr>
          <w:trHeight w:val="520"/>
        </w:trPr>
        <w:tc>
          <w:tcPr>
            <w:tcW w:w="7560" w:type="dxa"/>
            <w:gridSpan w:val="4"/>
            <w:tcBorders>
              <w:top w:val="single" w:sz="8" w:space="0" w:color="000000"/>
              <w:left w:val="single" w:sz="6" w:space="0" w:color="000000"/>
              <w:bottom w:val="single" w:sz="8" w:space="0" w:color="000000"/>
              <w:right w:val="single" w:sz="6" w:space="0" w:color="000000"/>
            </w:tcBorders>
            <w:vAlign w:val="center"/>
          </w:tcPr>
          <w:p w14:paraId="29359093" w14:textId="77777777" w:rsidR="0063086F" w:rsidRPr="005A35CD" w:rsidRDefault="0063086F" w:rsidP="00B50000">
            <w:pPr>
              <w:autoSpaceDE w:val="0"/>
              <w:autoSpaceDN w:val="0"/>
              <w:rPr>
                <w:sz w:val="22"/>
                <w:szCs w:val="22"/>
              </w:rPr>
            </w:pPr>
            <w:r w:rsidRPr="005A35CD">
              <w:rPr>
                <w:sz w:val="22"/>
                <w:szCs w:val="22"/>
              </w:rPr>
              <w:t xml:space="preserve">Documentation submitted at time of check-in: </w:t>
            </w:r>
            <w:r w:rsidRPr="002049C1">
              <w:rPr>
                <w:color w:val="000000" w:themeColor="text1"/>
                <w:sz w:val="22"/>
                <w:szCs w:val="22"/>
              </w:rPr>
              <w:t>Video Game Case Cover (Front, Back and Spine)</w:t>
            </w:r>
            <w:r w:rsidRPr="005A35CD">
              <w:rPr>
                <w:sz w:val="22"/>
                <w:szCs w:val="22"/>
              </w:rPr>
              <w:t xml:space="preserve"> and Other Items (1 copy of each) and </w:t>
            </w:r>
            <w:r w:rsidRPr="005A35CD">
              <w:rPr>
                <w:rStyle w:val="Hyperlink"/>
                <w:sz w:val="22"/>
                <w:szCs w:val="22"/>
              </w:rPr>
              <w:t>Works Cited</w:t>
            </w:r>
            <w:r w:rsidRPr="005A35CD">
              <w:rPr>
                <w:sz w:val="22"/>
                <w:szCs w:val="22"/>
              </w:rPr>
              <w:t xml:space="preserve"> (1 copy)</w:t>
            </w:r>
          </w:p>
          <w:p w14:paraId="06F8300C" w14:textId="0A7B2DC7" w:rsidR="0063086F" w:rsidRPr="005A35CD" w:rsidRDefault="0063086F" w:rsidP="00B50000">
            <w:pPr>
              <w:pStyle w:val="Default"/>
              <w:rPr>
                <w:rFonts w:ascii="Times New Roman" w:hAnsi="Times New Roman" w:cs="Times New Roman"/>
                <w:bCs/>
                <w:sz w:val="22"/>
                <w:szCs w:val="22"/>
              </w:rPr>
            </w:pPr>
            <w:r w:rsidRPr="005A35CD">
              <w:rPr>
                <w:rFonts w:ascii="Times New Roman" w:hAnsi="Times New Roman" w:cs="Times New Roman"/>
                <w:b/>
                <w:i/>
                <w:sz w:val="22"/>
                <w:szCs w:val="22"/>
              </w:rPr>
              <w:t xml:space="preserve">Must have copies for </w:t>
            </w:r>
            <w:r w:rsidR="00805D4F">
              <w:rPr>
                <w:rFonts w:ascii="Times New Roman" w:hAnsi="Times New Roman" w:cs="Times New Roman"/>
                <w:b/>
                <w:i/>
                <w:sz w:val="22"/>
                <w:szCs w:val="22"/>
              </w:rPr>
              <w:t>SLC presentation.</w:t>
            </w:r>
          </w:p>
        </w:tc>
        <w:tc>
          <w:tcPr>
            <w:tcW w:w="1170" w:type="dxa"/>
            <w:tcBorders>
              <w:top w:val="single" w:sz="8" w:space="0" w:color="000000"/>
              <w:left w:val="single" w:sz="6" w:space="0" w:color="000000"/>
              <w:bottom w:val="single" w:sz="8" w:space="0" w:color="000000"/>
              <w:right w:val="single" w:sz="6" w:space="0" w:color="000000"/>
            </w:tcBorders>
            <w:vAlign w:val="center"/>
          </w:tcPr>
          <w:p w14:paraId="7A57EB43"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bCs/>
                <w:sz w:val="22"/>
                <w:szCs w:val="22"/>
              </w:rPr>
              <w:t>10</w:t>
            </w:r>
          </w:p>
        </w:tc>
        <w:tc>
          <w:tcPr>
            <w:tcW w:w="1170" w:type="dxa"/>
            <w:tcBorders>
              <w:top w:val="single" w:sz="8" w:space="0" w:color="000000"/>
              <w:left w:val="single" w:sz="6" w:space="0" w:color="000000"/>
              <w:bottom w:val="single" w:sz="8" w:space="0" w:color="000000"/>
              <w:right w:val="single" w:sz="6" w:space="0" w:color="000000"/>
            </w:tcBorders>
          </w:tcPr>
          <w:p w14:paraId="19E95E4E"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66246217" w14:textId="77777777" w:rsidTr="00740123">
        <w:trPr>
          <w:trHeight w:val="520"/>
        </w:trPr>
        <w:tc>
          <w:tcPr>
            <w:tcW w:w="7560" w:type="dxa"/>
            <w:gridSpan w:val="4"/>
            <w:tcBorders>
              <w:top w:val="single" w:sz="8" w:space="0" w:color="000000"/>
              <w:left w:val="single" w:sz="6" w:space="0" w:color="000000"/>
              <w:bottom w:val="single" w:sz="8" w:space="0" w:color="000000"/>
              <w:right w:val="single" w:sz="6" w:space="0" w:color="000000"/>
            </w:tcBorders>
            <w:vAlign w:val="center"/>
          </w:tcPr>
          <w:p w14:paraId="5979DE48" w14:textId="77777777" w:rsidR="0063086F" w:rsidRPr="005A35CD" w:rsidRDefault="0063086F" w:rsidP="00B50000">
            <w:pPr>
              <w:autoSpaceDE w:val="0"/>
              <w:autoSpaceDN w:val="0"/>
              <w:rPr>
                <w:sz w:val="22"/>
                <w:szCs w:val="22"/>
              </w:rPr>
            </w:pPr>
            <w:r w:rsidRPr="009739A1">
              <w:rPr>
                <w:sz w:val="22"/>
                <w:szCs w:val="22"/>
              </w:rPr>
              <w:t>At least two original team members in attendance at time of presentation</w:t>
            </w:r>
          </w:p>
        </w:tc>
        <w:tc>
          <w:tcPr>
            <w:tcW w:w="1170" w:type="dxa"/>
            <w:tcBorders>
              <w:top w:val="single" w:sz="8" w:space="0" w:color="000000"/>
              <w:left w:val="single" w:sz="6" w:space="0" w:color="000000"/>
              <w:bottom w:val="single" w:sz="8" w:space="0" w:color="000000"/>
              <w:right w:val="single" w:sz="6" w:space="0" w:color="000000"/>
            </w:tcBorders>
            <w:vAlign w:val="center"/>
          </w:tcPr>
          <w:p w14:paraId="33514ECB" w14:textId="77777777" w:rsidR="0063086F" w:rsidRPr="005A35CD" w:rsidRDefault="0063086F" w:rsidP="00B50000">
            <w:pPr>
              <w:pStyle w:val="Default"/>
              <w:jc w:val="center"/>
              <w:rPr>
                <w:rFonts w:ascii="Times New Roman" w:hAnsi="Times New Roman" w:cs="Times New Roman"/>
                <w:bCs/>
                <w:sz w:val="22"/>
                <w:szCs w:val="22"/>
              </w:rPr>
            </w:pPr>
            <w:r w:rsidRPr="005A35CD">
              <w:rPr>
                <w:rFonts w:ascii="Times New Roman" w:hAnsi="Times New Roman" w:cs="Times New Roman"/>
                <w:bCs/>
                <w:sz w:val="22"/>
                <w:szCs w:val="22"/>
              </w:rPr>
              <w:t>10</w:t>
            </w:r>
          </w:p>
        </w:tc>
        <w:tc>
          <w:tcPr>
            <w:tcW w:w="1170" w:type="dxa"/>
            <w:tcBorders>
              <w:top w:val="single" w:sz="8" w:space="0" w:color="000000"/>
              <w:left w:val="single" w:sz="6" w:space="0" w:color="000000"/>
              <w:bottom w:val="single" w:sz="8" w:space="0" w:color="000000"/>
              <w:right w:val="single" w:sz="6" w:space="0" w:color="000000"/>
            </w:tcBorders>
          </w:tcPr>
          <w:p w14:paraId="51488508" w14:textId="77777777" w:rsidR="0063086F" w:rsidRPr="005A35CD" w:rsidRDefault="0063086F" w:rsidP="00B50000">
            <w:pPr>
              <w:pStyle w:val="Default"/>
              <w:rPr>
                <w:rFonts w:ascii="Times New Roman" w:hAnsi="Times New Roman" w:cs="Times New Roman"/>
                <w:b/>
                <w:bCs/>
                <w:sz w:val="22"/>
                <w:szCs w:val="22"/>
              </w:rPr>
            </w:pPr>
          </w:p>
        </w:tc>
      </w:tr>
      <w:tr w:rsidR="0063086F" w:rsidRPr="005A35CD" w14:paraId="35D77418" w14:textId="77777777" w:rsidTr="00740123">
        <w:trPr>
          <w:trHeight w:val="520"/>
        </w:trPr>
        <w:tc>
          <w:tcPr>
            <w:tcW w:w="8730" w:type="dxa"/>
            <w:gridSpan w:val="5"/>
            <w:tcBorders>
              <w:top w:val="single" w:sz="8" w:space="0" w:color="000000"/>
              <w:left w:val="single" w:sz="6" w:space="0" w:color="000000"/>
              <w:bottom w:val="single" w:sz="8" w:space="0" w:color="000000"/>
              <w:right w:val="single" w:sz="6" w:space="0" w:color="000000"/>
            </w:tcBorders>
            <w:vAlign w:val="center"/>
          </w:tcPr>
          <w:p w14:paraId="1CD3F28F" w14:textId="77777777" w:rsidR="0063086F" w:rsidRPr="005A35CD" w:rsidRDefault="0063086F" w:rsidP="00B50000">
            <w:pPr>
              <w:pStyle w:val="Default"/>
              <w:jc w:val="right"/>
              <w:rPr>
                <w:rFonts w:ascii="Times New Roman" w:hAnsi="Times New Roman" w:cs="Times New Roman"/>
                <w:b/>
              </w:rPr>
            </w:pPr>
            <w:r w:rsidRPr="005A35CD">
              <w:rPr>
                <w:rFonts w:ascii="Times New Roman" w:hAnsi="Times New Roman" w:cs="Times New Roman"/>
                <w:b/>
                <w:bCs/>
              </w:rPr>
              <w:t xml:space="preserve"> TOTAL PRESENTATION POINTS (170 points maximum)  </w:t>
            </w:r>
          </w:p>
        </w:tc>
        <w:tc>
          <w:tcPr>
            <w:tcW w:w="1170" w:type="dxa"/>
            <w:tcBorders>
              <w:top w:val="single" w:sz="8" w:space="0" w:color="000000"/>
              <w:left w:val="single" w:sz="6" w:space="0" w:color="000000"/>
              <w:bottom w:val="single" w:sz="8" w:space="0" w:color="000000"/>
              <w:right w:val="single" w:sz="6" w:space="0" w:color="000000"/>
            </w:tcBorders>
          </w:tcPr>
          <w:p w14:paraId="0A0D2880" w14:textId="77777777" w:rsidR="0063086F" w:rsidRPr="005A35CD" w:rsidRDefault="0063086F" w:rsidP="00B50000">
            <w:pPr>
              <w:pStyle w:val="Default"/>
              <w:rPr>
                <w:rFonts w:ascii="Times New Roman" w:hAnsi="Times New Roman" w:cs="Times New Roman"/>
                <w:b/>
                <w:bCs/>
                <w:sz w:val="22"/>
                <w:szCs w:val="22"/>
              </w:rPr>
            </w:pPr>
          </w:p>
        </w:tc>
      </w:tr>
    </w:tbl>
    <w:p w14:paraId="258D7C09" w14:textId="77777777" w:rsidR="0063086F" w:rsidRDefault="0063086F" w:rsidP="0063086F">
      <w:pPr>
        <w:spacing w:before="278"/>
        <w:jc w:val="center"/>
        <w:rPr>
          <w:rFonts w:ascii="TimesNewRomanPS-BoldItalicMT"/>
          <w:b/>
          <w:i/>
        </w:rPr>
      </w:pPr>
      <w:r>
        <w:rPr>
          <w:rFonts w:ascii="TimesNewRomanPS-BoldItalicMT"/>
          <w:b/>
          <w:i/>
        </w:rPr>
        <w:t>Props</w:t>
      </w:r>
      <w:r>
        <w:rPr>
          <w:rFonts w:ascii="TimesNewRomanPS-BoldItalicMT"/>
          <w:b/>
          <w:i/>
          <w:spacing w:val="-3"/>
        </w:rPr>
        <w:t xml:space="preserve"> </w:t>
      </w:r>
      <w:r>
        <w:rPr>
          <w:rFonts w:ascii="TimesNewRomanPS-BoldItalicMT"/>
          <w:b/>
          <w:i/>
        </w:rPr>
        <w:t>and/or</w:t>
      </w:r>
      <w:r>
        <w:rPr>
          <w:rFonts w:ascii="TimesNewRomanPS-BoldItalicMT"/>
          <w:b/>
          <w:i/>
          <w:spacing w:val="-2"/>
        </w:rPr>
        <w:t xml:space="preserve"> </w:t>
      </w:r>
      <w:r>
        <w:rPr>
          <w:rFonts w:ascii="TimesNewRomanPS-BoldItalicMT"/>
          <w:b/>
          <w:i/>
        </w:rPr>
        <w:t>additional</w:t>
      </w:r>
      <w:r>
        <w:rPr>
          <w:rFonts w:ascii="TimesNewRomanPS-BoldItalicMT"/>
          <w:b/>
          <w:i/>
          <w:spacing w:val="-5"/>
        </w:rPr>
        <w:t xml:space="preserve"> </w:t>
      </w:r>
      <w:r>
        <w:rPr>
          <w:rFonts w:ascii="TimesNewRomanPS-BoldItalicMT"/>
          <w:b/>
          <w:i/>
        </w:rPr>
        <w:t>items</w:t>
      </w:r>
      <w:r>
        <w:rPr>
          <w:rFonts w:ascii="TimesNewRomanPS-BoldItalicMT"/>
          <w:b/>
          <w:i/>
          <w:spacing w:val="-2"/>
        </w:rPr>
        <w:t xml:space="preserve"> </w:t>
      </w:r>
      <w:r>
        <w:rPr>
          <w:rFonts w:ascii="TimesNewRomanPS-BoldItalicMT"/>
          <w:b/>
          <w:i/>
        </w:rPr>
        <w:t>shall</w:t>
      </w:r>
      <w:r>
        <w:rPr>
          <w:rFonts w:ascii="TimesNewRomanPS-BoldItalicMT"/>
          <w:b/>
          <w:i/>
          <w:spacing w:val="-5"/>
        </w:rPr>
        <w:t xml:space="preserve"> </w:t>
      </w:r>
      <w:r>
        <w:rPr>
          <w:rFonts w:ascii="TimesNewRomanPS-BoldItalicMT"/>
          <w:b/>
          <w:i/>
        </w:rPr>
        <w:t>not</w:t>
      </w:r>
      <w:r>
        <w:rPr>
          <w:rFonts w:ascii="TimesNewRomanPS-BoldItalicMT"/>
          <w:b/>
          <w:i/>
          <w:spacing w:val="-5"/>
        </w:rPr>
        <w:t xml:space="preserve"> </w:t>
      </w:r>
      <w:r>
        <w:rPr>
          <w:rFonts w:ascii="TimesNewRomanPS-BoldItalicMT"/>
          <w:b/>
          <w:i/>
        </w:rPr>
        <w:t>be</w:t>
      </w:r>
      <w:r>
        <w:rPr>
          <w:rFonts w:ascii="TimesNewRomanPS-BoldItalicMT"/>
          <w:b/>
          <w:i/>
          <w:spacing w:val="-5"/>
        </w:rPr>
        <w:t xml:space="preserve"> </w:t>
      </w:r>
      <w:r>
        <w:rPr>
          <w:rFonts w:ascii="TimesNewRomanPS-BoldItalicMT"/>
          <w:b/>
          <w:i/>
        </w:rPr>
        <w:t>used</w:t>
      </w:r>
      <w:r>
        <w:rPr>
          <w:rFonts w:ascii="TimesNewRomanPS-BoldItalicMT"/>
          <w:b/>
          <w:i/>
          <w:spacing w:val="-3"/>
        </w:rPr>
        <w:t xml:space="preserve"> </w:t>
      </w:r>
      <w:r>
        <w:rPr>
          <w:rFonts w:ascii="TimesNewRomanPS-BoldItalicMT"/>
          <w:b/>
          <w:i/>
        </w:rPr>
        <w:t>as</w:t>
      </w:r>
      <w:r>
        <w:rPr>
          <w:rFonts w:ascii="TimesNewRomanPS-BoldItalicMT"/>
          <w:b/>
          <w:i/>
          <w:spacing w:val="-3"/>
        </w:rPr>
        <w:t xml:space="preserve"> </w:t>
      </w:r>
      <w:r>
        <w:rPr>
          <w:rFonts w:ascii="TimesNewRomanPS-BoldItalicMT"/>
          <w:b/>
          <w:i/>
        </w:rPr>
        <w:t>a</w:t>
      </w:r>
      <w:r>
        <w:rPr>
          <w:rFonts w:ascii="TimesNewRomanPS-BoldItalicMT"/>
          <w:b/>
          <w:i/>
          <w:spacing w:val="-3"/>
        </w:rPr>
        <w:t xml:space="preserve"> </w:t>
      </w:r>
      <w:r>
        <w:rPr>
          <w:rFonts w:ascii="TimesNewRomanPS-BoldItalicMT"/>
          <w:b/>
          <w:i/>
        </w:rPr>
        <w:t>basis</w:t>
      </w:r>
      <w:r>
        <w:rPr>
          <w:rFonts w:ascii="TimesNewRomanPS-BoldItalicMT"/>
          <w:b/>
          <w:i/>
          <w:spacing w:val="-2"/>
        </w:rPr>
        <w:t xml:space="preserve"> </w:t>
      </w:r>
      <w:r>
        <w:rPr>
          <w:rFonts w:ascii="TimesNewRomanPS-BoldItalicMT"/>
          <w:b/>
          <w:i/>
        </w:rPr>
        <w:t>for</w:t>
      </w:r>
      <w:r>
        <w:rPr>
          <w:rFonts w:ascii="TimesNewRomanPS-BoldItalicMT"/>
          <w:b/>
          <w:i/>
          <w:spacing w:val="-2"/>
        </w:rPr>
        <w:t xml:space="preserve"> scoring.</w:t>
      </w:r>
    </w:p>
    <w:p w14:paraId="3FDC2B67" w14:textId="77777777" w:rsidR="0063086F" w:rsidRDefault="0063086F" w:rsidP="0063086F">
      <w:pPr>
        <w:ind w:left="13" w:right="33"/>
        <w:jc w:val="center"/>
        <w:rPr>
          <w:b/>
          <w:spacing w:val="-5"/>
          <w:sz w:val="28"/>
        </w:rPr>
      </w:pPr>
    </w:p>
    <w:p w14:paraId="7C79E8DA" w14:textId="3994DBA0" w:rsidR="0063086F" w:rsidRPr="00E46463" w:rsidRDefault="0063086F" w:rsidP="0063086F">
      <w:pPr>
        <w:ind w:left="13" w:right="33"/>
        <w:jc w:val="center"/>
        <w:rPr>
          <w:b/>
          <w:szCs w:val="18"/>
        </w:rPr>
      </w:pPr>
      <w:r w:rsidRPr="00E46463">
        <w:rPr>
          <w:b/>
          <w:szCs w:val="18"/>
        </w:rPr>
        <w:t>PRESENTATION</w:t>
      </w:r>
      <w:r w:rsidRPr="00E46463">
        <w:rPr>
          <w:b/>
          <w:spacing w:val="-9"/>
          <w:szCs w:val="18"/>
        </w:rPr>
        <w:t xml:space="preserve"> </w:t>
      </w:r>
      <w:r w:rsidRPr="00E46463">
        <w:rPr>
          <w:b/>
          <w:szCs w:val="18"/>
        </w:rPr>
        <w:t>WILL</w:t>
      </w:r>
      <w:r w:rsidRPr="00E46463">
        <w:rPr>
          <w:b/>
          <w:spacing w:val="-4"/>
          <w:szCs w:val="18"/>
        </w:rPr>
        <w:t xml:space="preserve"> </w:t>
      </w:r>
      <w:r w:rsidRPr="00E46463">
        <w:rPr>
          <w:b/>
          <w:szCs w:val="18"/>
        </w:rPr>
        <w:t>BE</w:t>
      </w:r>
      <w:r w:rsidRPr="00E46463">
        <w:rPr>
          <w:b/>
          <w:spacing w:val="-8"/>
          <w:szCs w:val="18"/>
        </w:rPr>
        <w:t xml:space="preserve"> </w:t>
      </w:r>
      <w:r w:rsidRPr="00E46463">
        <w:rPr>
          <w:b/>
          <w:szCs w:val="18"/>
        </w:rPr>
        <w:t>STOPPED</w:t>
      </w:r>
      <w:r w:rsidRPr="00E46463">
        <w:rPr>
          <w:b/>
          <w:spacing w:val="-5"/>
          <w:szCs w:val="18"/>
        </w:rPr>
        <w:t xml:space="preserve"> </w:t>
      </w:r>
      <w:r w:rsidRPr="00E46463">
        <w:rPr>
          <w:b/>
          <w:szCs w:val="18"/>
        </w:rPr>
        <w:t>AT</w:t>
      </w:r>
      <w:r w:rsidRPr="00E46463">
        <w:rPr>
          <w:b/>
          <w:spacing w:val="-8"/>
          <w:szCs w:val="18"/>
        </w:rPr>
        <w:t xml:space="preserve"> </w:t>
      </w:r>
      <w:r w:rsidR="004547FB">
        <w:rPr>
          <w:b/>
          <w:szCs w:val="18"/>
        </w:rPr>
        <w:t>TEN</w:t>
      </w:r>
      <w:r w:rsidRPr="00E46463">
        <w:rPr>
          <w:b/>
          <w:spacing w:val="-9"/>
          <w:szCs w:val="18"/>
        </w:rPr>
        <w:t xml:space="preserve"> </w:t>
      </w:r>
      <w:r w:rsidRPr="00E46463">
        <w:rPr>
          <w:b/>
          <w:szCs w:val="18"/>
        </w:rPr>
        <w:t>(</w:t>
      </w:r>
      <w:r w:rsidR="004547FB">
        <w:rPr>
          <w:b/>
          <w:szCs w:val="18"/>
        </w:rPr>
        <w:t>10</w:t>
      </w:r>
      <w:r w:rsidRPr="00E46463">
        <w:rPr>
          <w:b/>
          <w:szCs w:val="18"/>
        </w:rPr>
        <w:t>)</w:t>
      </w:r>
      <w:r w:rsidRPr="00E46463">
        <w:rPr>
          <w:b/>
          <w:spacing w:val="-6"/>
          <w:szCs w:val="18"/>
        </w:rPr>
        <w:t xml:space="preserve"> </w:t>
      </w:r>
      <w:r w:rsidRPr="00E46463">
        <w:rPr>
          <w:b/>
          <w:szCs w:val="18"/>
        </w:rPr>
        <w:t>MINUTES</w:t>
      </w:r>
    </w:p>
    <w:p w14:paraId="6BE6FC9D" w14:textId="77777777" w:rsidR="0063086F" w:rsidRPr="00BB04C7" w:rsidRDefault="0063086F" w:rsidP="0063086F">
      <w:pPr>
        <w:rPr>
          <w:b/>
        </w:rPr>
      </w:pPr>
    </w:p>
    <w:p w14:paraId="1775F1F9" w14:textId="77777777" w:rsidR="0063086F" w:rsidRPr="00E0017F" w:rsidRDefault="0063086F" w:rsidP="0063086F">
      <w:pPr>
        <w:jc w:val="center"/>
        <w:rPr>
          <w:b/>
          <w:sz w:val="28"/>
          <w:szCs w:val="28"/>
        </w:rPr>
      </w:pPr>
      <w:r w:rsidRPr="00E0017F">
        <w:rPr>
          <w:b/>
          <w:sz w:val="28"/>
          <w:szCs w:val="28"/>
        </w:rPr>
        <w:t>MAXIMUM POSSIBLE POINTS = 370</w:t>
      </w:r>
    </w:p>
    <w:p w14:paraId="22D09654" w14:textId="77777777" w:rsidR="0063086F" w:rsidRDefault="0063086F" w:rsidP="0063086F">
      <w:pPr>
        <w:rPr>
          <w:b/>
          <w:sz w:val="32"/>
          <w:szCs w:val="32"/>
        </w:rPr>
      </w:pPr>
      <w:r>
        <w:rPr>
          <w:b/>
          <w:sz w:val="32"/>
          <w:szCs w:val="32"/>
        </w:rPr>
        <w:br w:type="page"/>
      </w:r>
    </w:p>
    <w:p w14:paraId="5D53FB4C" w14:textId="04DB5BD7" w:rsidR="009123A6" w:rsidRPr="0063086F" w:rsidRDefault="009123A6" w:rsidP="009123A6">
      <w:pPr>
        <w:rPr>
          <w:b/>
          <w:sz w:val="28"/>
          <w:szCs w:val="28"/>
          <w:u w:val="single"/>
        </w:rPr>
      </w:pPr>
      <w:r>
        <w:rPr>
          <w:b/>
          <w:sz w:val="28"/>
          <w:szCs w:val="28"/>
          <w:u w:val="single"/>
        </w:rPr>
        <w:t>(490)</w:t>
      </w:r>
      <w:r>
        <w:rPr>
          <w:b/>
          <w:sz w:val="22"/>
          <w:szCs w:val="22"/>
          <w:u w:val="single"/>
        </w:rPr>
        <w:t xml:space="preserve"> </w:t>
      </w:r>
      <w:r>
        <w:rPr>
          <w:b/>
          <w:sz w:val="28"/>
          <w:szCs w:val="28"/>
          <w:u w:val="single"/>
        </w:rPr>
        <w:t xml:space="preserve">Digital Communications </w:t>
      </w:r>
      <w:r w:rsidR="00EE7B56">
        <w:rPr>
          <w:b/>
          <w:sz w:val="28"/>
          <w:szCs w:val="28"/>
          <w:u w:val="single"/>
        </w:rPr>
        <w:t>and</w:t>
      </w:r>
      <w:r>
        <w:rPr>
          <w:b/>
          <w:sz w:val="28"/>
          <w:szCs w:val="28"/>
          <w:u w:val="single"/>
        </w:rPr>
        <w:t xml:space="preserve"> Design </w:t>
      </w:r>
      <w:r w:rsidR="00893B75">
        <w:rPr>
          <w:b/>
          <w:sz w:val="28"/>
          <w:szCs w:val="28"/>
          <w:u w:val="single"/>
        </w:rPr>
        <w:t>-</w:t>
      </w:r>
      <w:r>
        <w:rPr>
          <w:b/>
          <w:sz w:val="28"/>
          <w:szCs w:val="28"/>
          <w:u w:val="single"/>
        </w:rPr>
        <w:t xml:space="preserve"> Open Event</w:t>
      </w:r>
      <w:r w:rsidR="00805D4F">
        <w:rPr>
          <w:b/>
          <w:sz w:val="28"/>
          <w:szCs w:val="28"/>
          <w:u w:val="single"/>
        </w:rPr>
        <w:t xml:space="preserve"> (S | PS)</w:t>
      </w:r>
    </w:p>
    <w:bookmarkEnd w:id="243"/>
    <w:p w14:paraId="79DC809A" w14:textId="77777777" w:rsidR="009123A6" w:rsidRDefault="009123A6" w:rsidP="009123A6">
      <w:pPr>
        <w:rPr>
          <w:b/>
          <w:sz w:val="22"/>
          <w:szCs w:val="22"/>
        </w:rPr>
      </w:pPr>
    </w:p>
    <w:p w14:paraId="1B3E86AA" w14:textId="77777777" w:rsidR="009123A6" w:rsidRDefault="009123A6" w:rsidP="009123A6">
      <w:pPr>
        <w:rPr>
          <w:b/>
          <w:sz w:val="22"/>
          <w:szCs w:val="22"/>
        </w:rPr>
      </w:pPr>
      <w:r>
        <w:rPr>
          <w:b/>
          <w:sz w:val="22"/>
          <w:szCs w:val="22"/>
        </w:rPr>
        <w:t>Description</w:t>
      </w:r>
    </w:p>
    <w:p w14:paraId="48C0DED4" w14:textId="77777777" w:rsidR="009123A6" w:rsidRDefault="009123A6" w:rsidP="009123A6">
      <w:pPr>
        <w:rPr>
          <w:sz w:val="22"/>
          <w:szCs w:val="22"/>
        </w:rPr>
      </w:pPr>
      <w:r>
        <w:rPr>
          <w:sz w:val="22"/>
          <w:szCs w:val="22"/>
        </w:rPr>
        <w:t>This competition assesses knowledge of web design. animation, digital media, desktop publishing and web design languages.</w:t>
      </w:r>
    </w:p>
    <w:p w14:paraId="2A315843" w14:textId="77777777" w:rsidR="009123A6" w:rsidRDefault="009123A6" w:rsidP="009123A6">
      <w:pPr>
        <w:rPr>
          <w:sz w:val="22"/>
          <w:szCs w:val="22"/>
        </w:rPr>
      </w:pPr>
    </w:p>
    <w:p w14:paraId="4213D5BC" w14:textId="77777777" w:rsidR="009123A6" w:rsidRDefault="009123A6" w:rsidP="009123A6">
      <w:pPr>
        <w:rPr>
          <w:b/>
          <w:sz w:val="22"/>
          <w:szCs w:val="22"/>
        </w:rPr>
      </w:pPr>
      <w:r>
        <w:rPr>
          <w:b/>
          <w:sz w:val="22"/>
          <w:szCs w:val="22"/>
        </w:rPr>
        <w:t>Eligibility</w:t>
      </w:r>
    </w:p>
    <w:p w14:paraId="01A4D066" w14:textId="2AF37CF1" w:rsidR="009123A6" w:rsidRDefault="00C21B36" w:rsidP="009123A6">
      <w:pPr>
        <w:rPr>
          <w:sz w:val="22"/>
          <w:szCs w:val="22"/>
        </w:rPr>
      </w:pPr>
      <w:r>
        <w:rPr>
          <w:sz w:val="22"/>
          <w:szCs w:val="22"/>
        </w:rPr>
        <w:t>Any Secondary</w:t>
      </w:r>
      <w:r w:rsidR="00805D4F">
        <w:rPr>
          <w:sz w:val="22"/>
          <w:szCs w:val="22"/>
        </w:rPr>
        <w:t xml:space="preserve"> or Post-secondary</w:t>
      </w:r>
      <w:r>
        <w:rPr>
          <w:sz w:val="22"/>
          <w:szCs w:val="22"/>
        </w:rPr>
        <w:t xml:space="preserve"> division student member may enter this event.</w:t>
      </w:r>
    </w:p>
    <w:p w14:paraId="0A8A039E" w14:textId="77777777" w:rsidR="008F7ABC" w:rsidRDefault="008F7ABC" w:rsidP="009123A6">
      <w:pPr>
        <w:rPr>
          <w:sz w:val="22"/>
          <w:szCs w:val="22"/>
        </w:rPr>
      </w:pPr>
    </w:p>
    <w:p w14:paraId="2ADB8710" w14:textId="239AEB72" w:rsidR="009123A6" w:rsidRDefault="00980251" w:rsidP="009123A6">
      <w:pPr>
        <w:rPr>
          <w:b/>
          <w:sz w:val="22"/>
          <w:szCs w:val="22"/>
        </w:rPr>
      </w:pPr>
      <w:r>
        <w:rPr>
          <w:b/>
          <w:sz w:val="22"/>
          <w:szCs w:val="22"/>
        </w:rPr>
        <w:t xml:space="preserve">Member </w:t>
      </w:r>
      <w:r w:rsidR="009123A6">
        <w:rPr>
          <w:b/>
          <w:sz w:val="22"/>
          <w:szCs w:val="22"/>
        </w:rPr>
        <w:t>may supply</w:t>
      </w:r>
    </w:p>
    <w:p w14:paraId="42D93885" w14:textId="77777777" w:rsidR="009123A6" w:rsidRDefault="009123A6" w:rsidP="009123A6">
      <w:pPr>
        <w:rPr>
          <w:sz w:val="22"/>
          <w:szCs w:val="22"/>
        </w:rPr>
      </w:pPr>
      <w:r>
        <w:rPr>
          <w:sz w:val="22"/>
          <w:szCs w:val="22"/>
        </w:rPr>
        <w:t>Sharpened No. 2 pencils</w:t>
      </w:r>
    </w:p>
    <w:p w14:paraId="225A2524" w14:textId="6A18CBF6" w:rsidR="009123A6" w:rsidRDefault="009123A6" w:rsidP="009123A6">
      <w:pPr>
        <w:pBdr>
          <w:top w:val="nil"/>
          <w:left w:val="nil"/>
          <w:bottom w:val="nil"/>
          <w:right w:val="nil"/>
          <w:between w:val="nil"/>
        </w:pBdr>
        <w:ind w:left="360" w:hanging="360"/>
        <w:rPr>
          <w:color w:val="000000"/>
          <w:sz w:val="22"/>
          <w:szCs w:val="22"/>
        </w:rPr>
      </w:pPr>
      <w:r>
        <w:rPr>
          <w:color w:val="000000"/>
          <w:sz w:val="22"/>
          <w:szCs w:val="22"/>
        </w:rPr>
        <w:t xml:space="preserve">Cordless calculator: Electronic devices will be monitored according to ACT standards.  See </w:t>
      </w:r>
      <w:hyperlink r:id="rId397">
        <w:r>
          <w:rPr>
            <w:color w:val="0000FF"/>
            <w:sz w:val="22"/>
            <w:szCs w:val="22"/>
            <w:u w:val="single"/>
          </w:rPr>
          <w:t>Calculator Guidelines</w:t>
        </w:r>
      </w:hyperlink>
      <w:r>
        <w:rPr>
          <w:color w:val="000000"/>
          <w:sz w:val="22"/>
          <w:szCs w:val="22"/>
        </w:rPr>
        <w:t>.</w:t>
      </w:r>
      <w:r>
        <w:rPr>
          <w:b/>
          <w:i/>
          <w:color w:val="000000"/>
          <w:sz w:val="22"/>
          <w:szCs w:val="22"/>
        </w:rPr>
        <w:t xml:space="preserve">  </w:t>
      </w:r>
      <w:r w:rsidR="00980251">
        <w:rPr>
          <w:color w:val="000000"/>
          <w:sz w:val="22"/>
          <w:szCs w:val="22"/>
        </w:rPr>
        <w:t xml:space="preserve">Members </w:t>
      </w:r>
      <w:r>
        <w:rPr>
          <w:color w:val="000000"/>
          <w:sz w:val="22"/>
          <w:szCs w:val="22"/>
        </w:rPr>
        <w:t xml:space="preserve">who violate this rule will be </w:t>
      </w:r>
      <w:r>
        <w:rPr>
          <w:i/>
          <w:color w:val="000000"/>
          <w:sz w:val="22"/>
          <w:szCs w:val="22"/>
        </w:rPr>
        <w:t>disqualified</w:t>
      </w:r>
      <w:r>
        <w:rPr>
          <w:color w:val="000000"/>
          <w:sz w:val="22"/>
          <w:szCs w:val="22"/>
        </w:rPr>
        <w:t xml:space="preserve">. </w:t>
      </w:r>
    </w:p>
    <w:p w14:paraId="774F9790" w14:textId="77777777" w:rsidR="009123A6" w:rsidRDefault="009123A6" w:rsidP="009123A6">
      <w:pPr>
        <w:rPr>
          <w:sz w:val="22"/>
          <w:szCs w:val="22"/>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260"/>
      </w:tblGrid>
      <w:tr w:rsidR="009123A6" w14:paraId="3EFD5129" w14:textId="77777777" w:rsidTr="00332F72">
        <w:tc>
          <w:tcPr>
            <w:tcW w:w="10260" w:type="dxa"/>
          </w:tcPr>
          <w:p w14:paraId="43766613" w14:textId="77777777" w:rsidR="009123A6" w:rsidRDefault="009123A6" w:rsidP="00332F72">
            <w:pPr>
              <w:spacing w:before="80"/>
              <w:rPr>
                <w:b/>
                <w:sz w:val="21"/>
                <w:szCs w:val="21"/>
              </w:rPr>
            </w:pPr>
            <w:r>
              <w:rPr>
                <w:b/>
                <w:sz w:val="21"/>
                <w:szCs w:val="21"/>
              </w:rPr>
              <w:t xml:space="preserve">No equipment, supplies, or materials other than those specified for an event will be allowed in the testing area. </w:t>
            </w:r>
          </w:p>
          <w:p w14:paraId="3036BCFF" w14:textId="77777777" w:rsidR="009123A6" w:rsidRDefault="009123A6" w:rsidP="00332F72">
            <w:pPr>
              <w:spacing w:after="80"/>
              <w:rPr>
                <w:sz w:val="22"/>
                <w:szCs w:val="22"/>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171F7986" w14:textId="77777777" w:rsidR="009123A6" w:rsidRDefault="009123A6" w:rsidP="009123A6">
      <w:pPr>
        <w:rPr>
          <w:b/>
          <w:sz w:val="22"/>
          <w:szCs w:val="22"/>
        </w:rPr>
      </w:pPr>
    </w:p>
    <w:p w14:paraId="2D85C52D" w14:textId="77777777" w:rsidR="009123A6" w:rsidRDefault="009123A6" w:rsidP="009123A6">
      <w:pPr>
        <w:rPr>
          <w:b/>
          <w:sz w:val="22"/>
          <w:szCs w:val="22"/>
        </w:rPr>
      </w:pPr>
      <w:r>
        <w:rPr>
          <w:b/>
          <w:sz w:val="22"/>
          <w:szCs w:val="22"/>
        </w:rPr>
        <w:t>Competencies</w:t>
      </w:r>
    </w:p>
    <w:p w14:paraId="7FEA0B5D" w14:textId="77777777" w:rsidR="009123A6" w:rsidRDefault="009123A6">
      <w:pPr>
        <w:numPr>
          <w:ilvl w:val="0"/>
          <w:numId w:val="168"/>
        </w:numPr>
        <w:pBdr>
          <w:top w:val="nil"/>
          <w:left w:val="nil"/>
          <w:bottom w:val="nil"/>
          <w:right w:val="nil"/>
          <w:between w:val="nil"/>
        </w:pBdr>
        <w:ind w:left="450"/>
        <w:rPr>
          <w:color w:val="000000"/>
          <w:sz w:val="22"/>
          <w:szCs w:val="22"/>
        </w:rPr>
      </w:pPr>
      <w:r>
        <w:rPr>
          <w:color w:val="000000"/>
          <w:sz w:val="22"/>
          <w:szCs w:val="22"/>
        </w:rPr>
        <w:t>Demonstrate knowledge of graphic design and rules for layout</w:t>
      </w:r>
    </w:p>
    <w:p w14:paraId="50C2DB95" w14:textId="77777777" w:rsidR="009123A6" w:rsidRDefault="009123A6">
      <w:pPr>
        <w:numPr>
          <w:ilvl w:val="0"/>
          <w:numId w:val="168"/>
        </w:numPr>
        <w:pBdr>
          <w:top w:val="nil"/>
          <w:left w:val="nil"/>
          <w:bottom w:val="nil"/>
          <w:right w:val="nil"/>
          <w:between w:val="nil"/>
        </w:pBdr>
        <w:ind w:left="450"/>
        <w:rPr>
          <w:color w:val="000000"/>
          <w:sz w:val="22"/>
          <w:szCs w:val="22"/>
        </w:rPr>
      </w:pPr>
      <w:r>
        <w:rPr>
          <w:color w:val="000000"/>
          <w:sz w:val="22"/>
          <w:szCs w:val="22"/>
        </w:rPr>
        <w:t>Demonstrate knowledge of design, layout, and typography</w:t>
      </w:r>
    </w:p>
    <w:p w14:paraId="5E6EB313" w14:textId="77777777" w:rsidR="009123A6" w:rsidRDefault="009123A6">
      <w:pPr>
        <w:numPr>
          <w:ilvl w:val="0"/>
          <w:numId w:val="168"/>
        </w:numPr>
        <w:pBdr>
          <w:top w:val="nil"/>
          <w:left w:val="nil"/>
          <w:bottom w:val="nil"/>
          <w:right w:val="nil"/>
          <w:between w:val="nil"/>
        </w:pBdr>
        <w:ind w:left="450"/>
        <w:rPr>
          <w:color w:val="000000"/>
          <w:sz w:val="22"/>
          <w:szCs w:val="22"/>
        </w:rPr>
      </w:pPr>
      <w:r>
        <w:rPr>
          <w:color w:val="000000"/>
          <w:sz w:val="22"/>
          <w:szCs w:val="22"/>
        </w:rPr>
        <w:t>Demonstrate knowledge of effective use of color, lines, text, graphics, shapes, etc.</w:t>
      </w:r>
    </w:p>
    <w:p w14:paraId="57D8D8D6" w14:textId="77777777" w:rsidR="009123A6" w:rsidRDefault="009123A6">
      <w:pPr>
        <w:numPr>
          <w:ilvl w:val="0"/>
          <w:numId w:val="168"/>
        </w:numPr>
        <w:pBdr>
          <w:top w:val="nil"/>
          <w:left w:val="nil"/>
          <w:bottom w:val="nil"/>
          <w:right w:val="nil"/>
          <w:between w:val="nil"/>
        </w:pBdr>
        <w:ind w:left="450"/>
        <w:rPr>
          <w:color w:val="000000"/>
          <w:sz w:val="22"/>
          <w:szCs w:val="22"/>
        </w:rPr>
      </w:pPr>
      <w:r>
        <w:rPr>
          <w:color w:val="000000"/>
          <w:sz w:val="22"/>
          <w:szCs w:val="22"/>
        </w:rPr>
        <w:t>Demonstrate knowledge of copyright laws</w:t>
      </w:r>
    </w:p>
    <w:p w14:paraId="35036A07" w14:textId="77777777" w:rsidR="009123A6" w:rsidRDefault="009123A6">
      <w:pPr>
        <w:numPr>
          <w:ilvl w:val="0"/>
          <w:numId w:val="168"/>
        </w:numPr>
        <w:pBdr>
          <w:top w:val="nil"/>
          <w:left w:val="nil"/>
          <w:bottom w:val="nil"/>
          <w:right w:val="nil"/>
          <w:between w:val="nil"/>
        </w:pBdr>
        <w:ind w:left="450"/>
        <w:rPr>
          <w:color w:val="000000"/>
          <w:sz w:val="22"/>
          <w:szCs w:val="22"/>
        </w:rPr>
      </w:pPr>
      <w:r>
        <w:rPr>
          <w:color w:val="000000"/>
          <w:sz w:val="22"/>
          <w:szCs w:val="22"/>
        </w:rPr>
        <w:t>Demonstrate knowledge of applying geometric methods to solve design problems</w:t>
      </w:r>
    </w:p>
    <w:p w14:paraId="5F0751AD" w14:textId="77777777" w:rsidR="009123A6" w:rsidRDefault="009123A6">
      <w:pPr>
        <w:numPr>
          <w:ilvl w:val="0"/>
          <w:numId w:val="168"/>
        </w:numPr>
        <w:pBdr>
          <w:top w:val="nil"/>
          <w:left w:val="nil"/>
          <w:bottom w:val="nil"/>
          <w:right w:val="nil"/>
          <w:between w:val="nil"/>
        </w:pBdr>
        <w:ind w:left="450"/>
        <w:rPr>
          <w:color w:val="000000"/>
          <w:sz w:val="22"/>
          <w:szCs w:val="22"/>
        </w:rPr>
      </w:pPr>
      <w:r>
        <w:rPr>
          <w:color w:val="000000"/>
          <w:sz w:val="22"/>
          <w:szCs w:val="22"/>
        </w:rPr>
        <w:t>Demonstrate knowledge of HTML</w:t>
      </w:r>
    </w:p>
    <w:p w14:paraId="36D55076" w14:textId="77777777" w:rsidR="009123A6" w:rsidRDefault="009123A6">
      <w:pPr>
        <w:numPr>
          <w:ilvl w:val="0"/>
          <w:numId w:val="168"/>
        </w:numPr>
        <w:pBdr>
          <w:top w:val="nil"/>
          <w:left w:val="nil"/>
          <w:bottom w:val="nil"/>
          <w:right w:val="nil"/>
          <w:between w:val="nil"/>
        </w:pBdr>
        <w:ind w:left="450"/>
        <w:rPr>
          <w:color w:val="000000"/>
          <w:sz w:val="22"/>
          <w:szCs w:val="22"/>
        </w:rPr>
      </w:pPr>
      <w:r>
        <w:rPr>
          <w:color w:val="000000"/>
          <w:sz w:val="22"/>
          <w:szCs w:val="22"/>
        </w:rPr>
        <w:t>Demonstrate knowledge of video transitions and editing techniques</w:t>
      </w:r>
    </w:p>
    <w:p w14:paraId="307C86F3" w14:textId="77777777" w:rsidR="009123A6" w:rsidRDefault="009123A6">
      <w:pPr>
        <w:numPr>
          <w:ilvl w:val="0"/>
          <w:numId w:val="168"/>
        </w:numPr>
        <w:pBdr>
          <w:top w:val="nil"/>
          <w:left w:val="nil"/>
          <w:bottom w:val="nil"/>
          <w:right w:val="nil"/>
          <w:between w:val="nil"/>
        </w:pBdr>
        <w:ind w:left="450"/>
        <w:rPr>
          <w:color w:val="000000"/>
          <w:sz w:val="22"/>
          <w:szCs w:val="22"/>
        </w:rPr>
      </w:pPr>
      <w:r>
        <w:rPr>
          <w:color w:val="000000"/>
          <w:sz w:val="22"/>
          <w:szCs w:val="22"/>
        </w:rPr>
        <w:t>Demonstrate knowledge of proper use of titles, lower thirds, and visual effects</w:t>
      </w:r>
    </w:p>
    <w:p w14:paraId="3451E814" w14:textId="77777777" w:rsidR="009123A6" w:rsidRDefault="009123A6">
      <w:pPr>
        <w:numPr>
          <w:ilvl w:val="0"/>
          <w:numId w:val="168"/>
        </w:numPr>
        <w:pBdr>
          <w:top w:val="nil"/>
          <w:left w:val="nil"/>
          <w:bottom w:val="nil"/>
          <w:right w:val="nil"/>
          <w:between w:val="nil"/>
        </w:pBdr>
        <w:ind w:left="450"/>
        <w:rPr>
          <w:color w:val="000000"/>
          <w:sz w:val="22"/>
          <w:szCs w:val="22"/>
        </w:rPr>
      </w:pPr>
      <w:r>
        <w:rPr>
          <w:color w:val="000000"/>
          <w:sz w:val="22"/>
          <w:szCs w:val="22"/>
        </w:rPr>
        <w:t>Demonstrate knowledge of broadcasting environment</w:t>
      </w:r>
    </w:p>
    <w:p w14:paraId="45410BE6" w14:textId="77777777" w:rsidR="009123A6" w:rsidRDefault="00810AFA">
      <w:pPr>
        <w:numPr>
          <w:ilvl w:val="0"/>
          <w:numId w:val="168"/>
        </w:numPr>
        <w:pBdr>
          <w:top w:val="nil"/>
          <w:left w:val="nil"/>
          <w:bottom w:val="nil"/>
          <w:right w:val="nil"/>
          <w:between w:val="nil"/>
        </w:pBdr>
        <w:ind w:left="450"/>
        <w:rPr>
          <w:color w:val="000000"/>
          <w:sz w:val="22"/>
          <w:szCs w:val="22"/>
        </w:rPr>
      </w:pPr>
      <w:sdt>
        <w:sdtPr>
          <w:tag w:val="goog_rdk_11"/>
          <w:id w:val="-827214229"/>
        </w:sdtPr>
        <w:sdtEndPr/>
        <w:sdtContent/>
      </w:sdt>
      <w:r w:rsidR="009123A6">
        <w:rPr>
          <w:sz w:val="22"/>
          <w:szCs w:val="22"/>
        </w:rPr>
        <w:t>Demonstrate k</w:t>
      </w:r>
      <w:r w:rsidR="009123A6">
        <w:rPr>
          <w:color w:val="000000"/>
          <w:sz w:val="22"/>
          <w:szCs w:val="22"/>
        </w:rPr>
        <w:t>nowledge of introductions, segue, and outros</w:t>
      </w:r>
    </w:p>
    <w:p w14:paraId="6B725F14" w14:textId="77777777" w:rsidR="009123A6" w:rsidRDefault="00810AFA">
      <w:pPr>
        <w:numPr>
          <w:ilvl w:val="0"/>
          <w:numId w:val="168"/>
        </w:numPr>
        <w:ind w:left="450"/>
        <w:rPr>
          <w:sz w:val="22"/>
          <w:szCs w:val="22"/>
        </w:rPr>
      </w:pPr>
      <w:sdt>
        <w:sdtPr>
          <w:tag w:val="goog_rdk_12"/>
          <w:id w:val="-242409052"/>
        </w:sdtPr>
        <w:sdtEndPr/>
        <w:sdtContent/>
      </w:sdt>
      <w:r w:rsidR="009123A6">
        <w:rPr>
          <w:sz w:val="22"/>
          <w:szCs w:val="22"/>
        </w:rPr>
        <w:t>Demonstrate knowledge of animation concepts and techniques</w:t>
      </w:r>
    </w:p>
    <w:p w14:paraId="1DB66B05" w14:textId="77777777" w:rsidR="009123A6" w:rsidRDefault="00810AFA">
      <w:pPr>
        <w:numPr>
          <w:ilvl w:val="0"/>
          <w:numId w:val="168"/>
        </w:numPr>
        <w:ind w:left="450"/>
        <w:rPr>
          <w:sz w:val="22"/>
          <w:szCs w:val="22"/>
        </w:rPr>
      </w:pPr>
      <w:sdt>
        <w:sdtPr>
          <w:tag w:val="goog_rdk_13"/>
          <w:id w:val="998857139"/>
        </w:sdtPr>
        <w:sdtEndPr/>
        <w:sdtContent/>
      </w:sdt>
      <w:r w:rsidR="009123A6">
        <w:rPr>
          <w:sz w:val="22"/>
          <w:szCs w:val="22"/>
        </w:rPr>
        <w:t>Demonstrate knowledge of audio and sound concepts</w:t>
      </w:r>
    </w:p>
    <w:p w14:paraId="7A344FE4" w14:textId="77777777" w:rsidR="009123A6" w:rsidRDefault="00810AFA">
      <w:pPr>
        <w:numPr>
          <w:ilvl w:val="0"/>
          <w:numId w:val="168"/>
        </w:numPr>
        <w:ind w:left="450"/>
        <w:rPr>
          <w:sz w:val="22"/>
          <w:szCs w:val="22"/>
        </w:rPr>
      </w:pPr>
      <w:sdt>
        <w:sdtPr>
          <w:tag w:val="goog_rdk_14"/>
          <w:id w:val="-1239322788"/>
        </w:sdtPr>
        <w:sdtEndPr/>
        <w:sdtContent/>
      </w:sdt>
      <w:r w:rsidR="009123A6">
        <w:rPr>
          <w:sz w:val="22"/>
          <w:szCs w:val="22"/>
        </w:rPr>
        <w:t>Demonstrate knowledge of design principles</w:t>
      </w:r>
    </w:p>
    <w:p w14:paraId="43E9DD0E" w14:textId="77777777" w:rsidR="009123A6" w:rsidRDefault="009123A6">
      <w:pPr>
        <w:numPr>
          <w:ilvl w:val="0"/>
          <w:numId w:val="168"/>
        </w:numPr>
        <w:ind w:left="450"/>
        <w:rPr>
          <w:sz w:val="22"/>
          <w:szCs w:val="22"/>
        </w:rPr>
      </w:pPr>
      <w:r>
        <w:rPr>
          <w:sz w:val="22"/>
          <w:szCs w:val="22"/>
        </w:rPr>
        <w:t>Demonstrate knowledge of photography composition and techniques</w:t>
      </w:r>
    </w:p>
    <w:p w14:paraId="7DD24C68" w14:textId="77777777" w:rsidR="009123A6" w:rsidRDefault="009123A6" w:rsidP="009123A6">
      <w:pPr>
        <w:rPr>
          <w:sz w:val="22"/>
          <w:szCs w:val="22"/>
        </w:rPr>
      </w:pPr>
    </w:p>
    <w:p w14:paraId="07CA2852" w14:textId="77777777" w:rsidR="009123A6" w:rsidRDefault="009123A6" w:rsidP="009123A6">
      <w:pPr>
        <w:rPr>
          <w:b/>
          <w:sz w:val="22"/>
          <w:szCs w:val="22"/>
        </w:rPr>
      </w:pPr>
      <w:r>
        <w:rPr>
          <w:b/>
          <w:sz w:val="22"/>
          <w:szCs w:val="22"/>
        </w:rPr>
        <w:t>Method of evaluation</w:t>
      </w:r>
    </w:p>
    <w:p w14:paraId="1707183D" w14:textId="456BA073" w:rsidR="00805D4F" w:rsidRDefault="00805D4F" w:rsidP="009123A6">
      <w:pPr>
        <w:rPr>
          <w:sz w:val="22"/>
          <w:szCs w:val="22"/>
        </w:rPr>
      </w:pPr>
      <w:r>
        <w:rPr>
          <w:sz w:val="22"/>
          <w:szCs w:val="22"/>
        </w:rPr>
        <w:t>Objective Test (</w:t>
      </w:r>
      <w:r w:rsidRPr="004F2F3C">
        <w:rPr>
          <w:sz w:val="22"/>
          <w:szCs w:val="22"/>
        </w:rPr>
        <w:t xml:space="preserve">online state testing </w:t>
      </w:r>
      <w:r w:rsidRPr="00933147">
        <w:rPr>
          <w:sz w:val="21"/>
          <w:szCs w:val="21"/>
        </w:rPr>
        <w:t>Feb. 1-1</w:t>
      </w:r>
      <w:r>
        <w:rPr>
          <w:sz w:val="21"/>
          <w:szCs w:val="21"/>
        </w:rPr>
        <w:t>7</w:t>
      </w:r>
      <w:r w:rsidRPr="00933147">
        <w:rPr>
          <w:sz w:val="21"/>
          <w:szCs w:val="21"/>
        </w:rPr>
        <w:t>, 202</w:t>
      </w:r>
      <w:r>
        <w:rPr>
          <w:sz w:val="21"/>
          <w:szCs w:val="21"/>
        </w:rPr>
        <w:t>3</w:t>
      </w:r>
      <w:r w:rsidRPr="00933147">
        <w:rPr>
          <w:sz w:val="21"/>
          <w:szCs w:val="21"/>
        </w:rPr>
        <w:t xml:space="preserve"> @ 5:00 p.m.</w:t>
      </w:r>
      <w:r>
        <w:rPr>
          <w:sz w:val="21"/>
          <w:szCs w:val="21"/>
        </w:rPr>
        <w:t xml:space="preserve">) - </w:t>
      </w:r>
      <w:r w:rsidRPr="004174C3">
        <w:rPr>
          <w:b/>
          <w:bCs/>
          <w:i/>
          <w:iCs/>
          <w:sz w:val="22"/>
          <w:szCs w:val="22"/>
        </w:rPr>
        <w:t>Reference materials are</w:t>
      </w:r>
      <w:r>
        <w:rPr>
          <w:b/>
          <w:bCs/>
          <w:i/>
          <w:iCs/>
          <w:sz w:val="22"/>
          <w:szCs w:val="22"/>
        </w:rPr>
        <w:t xml:space="preserve"> NOT </w:t>
      </w:r>
      <w:r w:rsidRPr="004174C3">
        <w:rPr>
          <w:b/>
          <w:bCs/>
          <w:i/>
          <w:iCs/>
          <w:sz w:val="22"/>
          <w:szCs w:val="22"/>
        </w:rPr>
        <w:t>allowe</w:t>
      </w:r>
      <w:r>
        <w:rPr>
          <w:b/>
          <w:bCs/>
          <w:i/>
          <w:iCs/>
          <w:sz w:val="22"/>
          <w:szCs w:val="22"/>
        </w:rPr>
        <w:t>d.</w:t>
      </w:r>
      <w:r w:rsidDel="00805D4F">
        <w:rPr>
          <w:sz w:val="22"/>
          <w:szCs w:val="22"/>
        </w:rPr>
        <w:t xml:space="preserve"> </w:t>
      </w:r>
    </w:p>
    <w:p w14:paraId="600B3B94" w14:textId="77777777" w:rsidR="009123A6" w:rsidRDefault="009123A6" w:rsidP="009123A6">
      <w:pPr>
        <w:rPr>
          <w:sz w:val="22"/>
          <w:szCs w:val="22"/>
        </w:rPr>
      </w:pPr>
    </w:p>
    <w:p w14:paraId="29F97F4C" w14:textId="77777777" w:rsidR="009123A6" w:rsidRDefault="009123A6" w:rsidP="009123A6">
      <w:pPr>
        <w:rPr>
          <w:b/>
          <w:sz w:val="22"/>
          <w:szCs w:val="22"/>
        </w:rPr>
      </w:pPr>
      <w:r>
        <w:rPr>
          <w:b/>
          <w:sz w:val="22"/>
          <w:szCs w:val="22"/>
        </w:rPr>
        <w:t>Length of event</w:t>
      </w:r>
    </w:p>
    <w:p w14:paraId="63955AFA" w14:textId="77777777" w:rsidR="009123A6" w:rsidRDefault="009123A6" w:rsidP="009123A6">
      <w:pPr>
        <w:rPr>
          <w:sz w:val="22"/>
          <w:szCs w:val="22"/>
        </w:rPr>
      </w:pPr>
      <w:r>
        <w:rPr>
          <w:sz w:val="22"/>
          <w:szCs w:val="22"/>
        </w:rPr>
        <w:t>No more than sixty (60) minutes testing time</w:t>
      </w:r>
    </w:p>
    <w:p w14:paraId="73D016E3" w14:textId="77777777" w:rsidR="009123A6" w:rsidRDefault="009123A6" w:rsidP="009123A6">
      <w:pPr>
        <w:rPr>
          <w:sz w:val="22"/>
          <w:szCs w:val="22"/>
        </w:rPr>
      </w:pPr>
    </w:p>
    <w:p w14:paraId="110AFC27" w14:textId="77777777" w:rsidR="009123A6" w:rsidRDefault="009123A6" w:rsidP="009123A6">
      <w:pPr>
        <w:rPr>
          <w:b/>
          <w:sz w:val="22"/>
          <w:szCs w:val="22"/>
        </w:rPr>
      </w:pPr>
      <w:r>
        <w:rPr>
          <w:b/>
          <w:sz w:val="22"/>
          <w:szCs w:val="22"/>
        </w:rPr>
        <w:t>Entries</w:t>
      </w:r>
    </w:p>
    <w:p w14:paraId="6D78170B" w14:textId="77777777" w:rsidR="009123A6" w:rsidRDefault="009123A6" w:rsidP="009123A6">
      <w:pPr>
        <w:rPr>
          <w:sz w:val="22"/>
          <w:szCs w:val="22"/>
        </w:rPr>
      </w:pPr>
      <w:r>
        <w:rPr>
          <w:sz w:val="22"/>
          <w:szCs w:val="22"/>
        </w:rPr>
        <w:t>Unlimited</w:t>
      </w:r>
    </w:p>
    <w:p w14:paraId="1CC6D8D4" w14:textId="77777777" w:rsidR="00F6262B" w:rsidRPr="00853A78" w:rsidRDefault="00F6262B" w:rsidP="00F6262B">
      <w:pPr>
        <w:rPr>
          <w:sz w:val="22"/>
          <w:szCs w:val="22"/>
        </w:rPr>
      </w:pPr>
    </w:p>
    <w:p w14:paraId="46579B3A" w14:textId="77777777" w:rsidR="00F6262B" w:rsidRDefault="00F6262B" w:rsidP="00F6262B">
      <w:pPr>
        <w:pStyle w:val="Heading2"/>
        <w:ind w:left="0"/>
        <w:rPr>
          <w:rFonts w:ascii="Times New Roman" w:hAnsi="Times New Roman"/>
          <w:b/>
          <w:i w:val="0"/>
          <w:noProof/>
          <w:sz w:val="28"/>
          <w:szCs w:val="28"/>
          <w:highlight w:val="red"/>
          <w:u w:val="single"/>
        </w:rPr>
      </w:pPr>
      <w:r w:rsidRPr="00F6262B">
        <w:rPr>
          <w:rFonts w:ascii="Times New Roman" w:hAnsi="Times New Roman"/>
          <w:b/>
          <w:i w:val="0"/>
          <w:noProof/>
          <w:sz w:val="28"/>
          <w:szCs w:val="28"/>
          <w:highlight w:val="red"/>
          <w:u w:val="single"/>
        </w:rPr>
        <w:t xml:space="preserve"> </w:t>
      </w:r>
    </w:p>
    <w:p w14:paraId="32350BA1" w14:textId="30A3BB48" w:rsidR="00EA4F8A" w:rsidRDefault="00EA4F8A">
      <w:pPr>
        <w:rPr>
          <w:b/>
          <w:iCs/>
          <w:noProof/>
          <w:sz w:val="28"/>
          <w:szCs w:val="28"/>
          <w:highlight w:val="red"/>
          <w:u w:val="single"/>
        </w:rPr>
      </w:pPr>
      <w:r>
        <w:rPr>
          <w:b/>
          <w:iCs/>
          <w:noProof/>
          <w:sz w:val="28"/>
          <w:szCs w:val="28"/>
          <w:highlight w:val="red"/>
          <w:u w:val="single"/>
        </w:rPr>
        <w:br w:type="page"/>
      </w:r>
    </w:p>
    <w:p w14:paraId="7B1B060F" w14:textId="51E37D91" w:rsidR="0019303A" w:rsidRPr="00C864AA" w:rsidRDefault="0019303A" w:rsidP="0019303A">
      <w:pPr>
        <w:pStyle w:val="Heading1"/>
        <w:jc w:val="center"/>
        <w:rPr>
          <w:rFonts w:ascii="Times New Roman" w:hAnsi="Times New Roman"/>
          <w:sz w:val="70"/>
          <w:szCs w:val="70"/>
        </w:rPr>
      </w:pPr>
      <w:bookmarkStart w:id="244" w:name="MANAGEMENTMARKETINGCOMMUNICATIONEVENTS"/>
      <w:r w:rsidRPr="00C864AA">
        <w:rPr>
          <w:rFonts w:ascii="Times New Roman" w:hAnsi="Times New Roman"/>
          <w:sz w:val="70"/>
          <w:szCs w:val="70"/>
        </w:rPr>
        <w:t>MANAG</w:t>
      </w:r>
      <w:r>
        <w:rPr>
          <w:rFonts w:ascii="Times New Roman" w:hAnsi="Times New Roman"/>
          <w:sz w:val="70"/>
          <w:szCs w:val="70"/>
        </w:rPr>
        <w:t xml:space="preserve">EMENT, MARKETING, </w:t>
      </w:r>
      <w:r w:rsidR="00EE7B56">
        <w:rPr>
          <w:rFonts w:ascii="Times New Roman" w:hAnsi="Times New Roman"/>
          <w:sz w:val="70"/>
          <w:szCs w:val="70"/>
        </w:rPr>
        <w:t>and</w:t>
      </w:r>
      <w:r>
        <w:rPr>
          <w:rFonts w:ascii="Times New Roman" w:hAnsi="Times New Roman"/>
          <w:sz w:val="70"/>
          <w:szCs w:val="70"/>
        </w:rPr>
        <w:t xml:space="preserve"> COMMUNICATI</w:t>
      </w:r>
      <w:r w:rsidRPr="00C864AA">
        <w:rPr>
          <w:rFonts w:ascii="Times New Roman" w:hAnsi="Times New Roman"/>
          <w:sz w:val="70"/>
          <w:szCs w:val="70"/>
        </w:rPr>
        <w:t>ON EVENTS</w:t>
      </w:r>
    </w:p>
    <w:bookmarkEnd w:id="244"/>
    <w:p w14:paraId="56C46BED" w14:textId="77777777" w:rsidR="0019303A" w:rsidRPr="00C864AA" w:rsidRDefault="0019303A" w:rsidP="0019303A">
      <w:pPr>
        <w:pStyle w:val="normal1"/>
        <w:jc w:val="center"/>
        <w:rPr>
          <w:rFonts w:ascii="Times New Roman" w:hAnsi="Times New Roman" w:cs="Times New Roman"/>
        </w:rPr>
      </w:pPr>
    </w:p>
    <w:p w14:paraId="486D5450" w14:textId="77777777" w:rsidR="0019303A" w:rsidRPr="00AB651A" w:rsidRDefault="0019303A" w:rsidP="0019303A">
      <w:pPr>
        <w:spacing w:line="360" w:lineRule="auto"/>
      </w:pPr>
    </w:p>
    <w:p w14:paraId="25486C83" w14:textId="0AE04A6C" w:rsidR="0019303A" w:rsidRPr="00AB651A" w:rsidRDefault="0019303A" w:rsidP="0019303A">
      <w:pPr>
        <w:spacing w:line="360" w:lineRule="auto"/>
      </w:pPr>
      <w:r w:rsidRPr="00AB651A">
        <w:t>(500)</w:t>
      </w:r>
      <w:r w:rsidRPr="00AB651A">
        <w:tab/>
      </w:r>
      <w:hyperlink w:anchor="m500" w:history="1">
        <w:r w:rsidRPr="00AB651A">
          <w:rPr>
            <w:rStyle w:val="Hyperlink"/>
          </w:rPr>
          <w:t>Global Marketing Team</w:t>
        </w:r>
      </w:hyperlink>
      <w:r w:rsidR="00D720F7">
        <w:rPr>
          <w:rStyle w:val="Hyperlink"/>
        </w:rPr>
        <w:t xml:space="preserve"> (S)</w:t>
      </w:r>
    </w:p>
    <w:p w14:paraId="6677A332" w14:textId="2DAF18E8" w:rsidR="0019303A" w:rsidRPr="00AB651A" w:rsidRDefault="0019303A" w:rsidP="0019303A">
      <w:pPr>
        <w:spacing w:line="360" w:lineRule="auto"/>
      </w:pPr>
      <w:r w:rsidRPr="00AB651A">
        <w:t>(505)</w:t>
      </w:r>
      <w:r w:rsidRPr="00AB651A">
        <w:tab/>
      </w:r>
      <w:hyperlink w:anchor="m505" w:history="1">
        <w:r w:rsidR="00994B8E">
          <w:rPr>
            <w:rStyle w:val="Hyperlink"/>
          </w:rPr>
          <w:t>Entrepreneurship</w:t>
        </w:r>
      </w:hyperlink>
      <w:r w:rsidR="00D720F7">
        <w:rPr>
          <w:rStyle w:val="Hyperlink"/>
        </w:rPr>
        <w:t xml:space="preserve"> (S | PS)</w:t>
      </w:r>
    </w:p>
    <w:p w14:paraId="16BCAB8E" w14:textId="18219389" w:rsidR="0019303A" w:rsidRPr="00AB651A" w:rsidRDefault="0019303A" w:rsidP="0019303A">
      <w:pPr>
        <w:spacing w:line="360" w:lineRule="auto"/>
      </w:pPr>
      <w:r w:rsidRPr="00AB651A">
        <w:t>(510)</w:t>
      </w:r>
      <w:r w:rsidRPr="00AB651A">
        <w:tab/>
      </w:r>
      <w:hyperlink w:anchor="m510" w:history="1">
        <w:r w:rsidR="00994B8E">
          <w:rPr>
            <w:rStyle w:val="Hyperlink"/>
          </w:rPr>
          <w:t>Small Business Management Team</w:t>
        </w:r>
      </w:hyperlink>
      <w:r w:rsidR="00D720F7">
        <w:rPr>
          <w:rStyle w:val="Hyperlink"/>
        </w:rPr>
        <w:t xml:space="preserve"> (S | PS)</w:t>
      </w:r>
    </w:p>
    <w:p w14:paraId="5F0E19C3" w14:textId="4F3E0C01" w:rsidR="0019303A" w:rsidRPr="00AB651A" w:rsidRDefault="0019303A" w:rsidP="0019303A">
      <w:pPr>
        <w:spacing w:line="360" w:lineRule="auto"/>
      </w:pPr>
      <w:r w:rsidRPr="00AB651A">
        <w:t>(515)</w:t>
      </w:r>
      <w:r w:rsidRPr="00AB651A">
        <w:tab/>
      </w:r>
      <w:hyperlink w:anchor="m515" w:history="1">
        <w:r w:rsidR="00994B8E">
          <w:rPr>
            <w:rStyle w:val="Hyperlink"/>
          </w:rPr>
          <w:t>Interview Skills</w:t>
        </w:r>
      </w:hyperlink>
      <w:r w:rsidR="00D720F7">
        <w:rPr>
          <w:rStyle w:val="Hyperlink"/>
        </w:rPr>
        <w:t xml:space="preserve"> (S | PS)</w:t>
      </w:r>
    </w:p>
    <w:p w14:paraId="3AFF2A01" w14:textId="46D1BD5F" w:rsidR="0019303A" w:rsidRPr="00AB651A" w:rsidRDefault="0019303A" w:rsidP="0019303A">
      <w:pPr>
        <w:spacing w:line="360" w:lineRule="auto"/>
      </w:pPr>
      <w:r w:rsidRPr="00AB651A">
        <w:t>(520)</w:t>
      </w:r>
      <w:r w:rsidRPr="00AB651A">
        <w:tab/>
      </w:r>
      <w:hyperlink w:anchor="m520" w:history="1">
        <w:r w:rsidR="00994B8E">
          <w:rPr>
            <w:rStyle w:val="Hyperlink"/>
          </w:rPr>
          <w:t>Advanced Interview Skills</w:t>
        </w:r>
      </w:hyperlink>
    </w:p>
    <w:p w14:paraId="69FB2BDF" w14:textId="5B4CE15A" w:rsidR="0019303A" w:rsidRPr="00AB651A" w:rsidRDefault="0019303A" w:rsidP="0019303A">
      <w:pPr>
        <w:spacing w:line="360" w:lineRule="auto"/>
      </w:pPr>
      <w:r w:rsidRPr="00AB651A">
        <w:t>(525)</w:t>
      </w:r>
      <w:r w:rsidRPr="00AB651A">
        <w:tab/>
      </w:r>
      <w:hyperlink w:anchor="m525" w:history="1">
        <w:r w:rsidRPr="00AB651A">
          <w:rPr>
            <w:rStyle w:val="Hyperlink"/>
          </w:rPr>
          <w:t>Extemporaneous Speech</w:t>
        </w:r>
      </w:hyperlink>
      <w:r w:rsidR="00D720F7">
        <w:rPr>
          <w:rStyle w:val="Hyperlink"/>
        </w:rPr>
        <w:t xml:space="preserve"> (S)</w:t>
      </w:r>
    </w:p>
    <w:p w14:paraId="63CEFD1A" w14:textId="70292476" w:rsidR="0019303A" w:rsidRPr="00AB651A" w:rsidRDefault="0019303A" w:rsidP="0019303A">
      <w:pPr>
        <w:spacing w:line="360" w:lineRule="auto"/>
      </w:pPr>
      <w:r w:rsidRPr="00AB651A">
        <w:t>(530)</w:t>
      </w:r>
      <w:r w:rsidRPr="00AB651A">
        <w:tab/>
      </w:r>
      <w:hyperlink w:anchor="m530" w:history="1">
        <w:r w:rsidRPr="00AB651A">
          <w:rPr>
            <w:rStyle w:val="Hyperlink"/>
          </w:rPr>
          <w:t>Contemporary Issues</w:t>
        </w:r>
      </w:hyperlink>
      <w:r w:rsidR="00D720F7">
        <w:rPr>
          <w:rStyle w:val="Hyperlink"/>
        </w:rPr>
        <w:t xml:space="preserve"> (PS)</w:t>
      </w:r>
    </w:p>
    <w:p w14:paraId="16D0A84A" w14:textId="4B9DE2EA" w:rsidR="0019303A" w:rsidRPr="00AB651A" w:rsidRDefault="0019303A" w:rsidP="0019303A">
      <w:pPr>
        <w:spacing w:line="360" w:lineRule="auto"/>
      </w:pPr>
      <w:r w:rsidRPr="00AB651A">
        <w:t>(535)</w:t>
      </w:r>
      <w:r w:rsidRPr="00AB651A">
        <w:tab/>
      </w:r>
      <w:hyperlink w:anchor="m535" w:history="1">
        <w:r w:rsidR="00994B8E">
          <w:rPr>
            <w:rStyle w:val="Hyperlink"/>
          </w:rPr>
          <w:t>Human Resource Management</w:t>
        </w:r>
      </w:hyperlink>
      <w:r w:rsidR="00D720F7">
        <w:rPr>
          <w:rStyle w:val="Hyperlink"/>
        </w:rPr>
        <w:t xml:space="preserve"> (S | PS)</w:t>
      </w:r>
    </w:p>
    <w:p w14:paraId="5DD4CA31" w14:textId="24F3CC93" w:rsidR="0019303A" w:rsidRPr="00AB651A" w:rsidRDefault="0019303A" w:rsidP="0019303A">
      <w:pPr>
        <w:spacing w:line="360" w:lineRule="auto"/>
      </w:pPr>
      <w:r w:rsidRPr="00AB651A">
        <w:t>(540)</w:t>
      </w:r>
      <w:r w:rsidRPr="00AB651A">
        <w:tab/>
      </w:r>
      <w:hyperlink w:anchor="m540" w:history="1">
        <w:r w:rsidRPr="00AB651A">
          <w:rPr>
            <w:rStyle w:val="Hyperlink"/>
          </w:rPr>
          <w:t xml:space="preserve">Ethics </w:t>
        </w:r>
        <w:r w:rsidR="00EE7B56">
          <w:rPr>
            <w:rStyle w:val="Hyperlink"/>
          </w:rPr>
          <w:t>and</w:t>
        </w:r>
        <w:r w:rsidRPr="00AB651A">
          <w:rPr>
            <w:rStyle w:val="Hyperlink"/>
          </w:rPr>
          <w:t xml:space="preserve"> Professionalism</w:t>
        </w:r>
      </w:hyperlink>
      <w:r w:rsidR="00D720F7">
        <w:rPr>
          <w:rStyle w:val="Hyperlink"/>
        </w:rPr>
        <w:t xml:space="preserve"> (S | PS)</w:t>
      </w:r>
    </w:p>
    <w:p w14:paraId="475D9331" w14:textId="577FEF99" w:rsidR="0019303A" w:rsidRPr="00AB651A" w:rsidRDefault="0019303A" w:rsidP="0019303A">
      <w:pPr>
        <w:spacing w:line="360" w:lineRule="auto"/>
      </w:pPr>
      <w:r w:rsidRPr="00AB651A">
        <w:t>(545)</w:t>
      </w:r>
      <w:r w:rsidRPr="00AB651A">
        <w:tab/>
      </w:r>
      <w:hyperlink w:anchor="m545" w:history="1">
        <w:r w:rsidR="00994B8E">
          <w:rPr>
            <w:rStyle w:val="Hyperlink"/>
          </w:rPr>
          <w:t>Prepared Speech</w:t>
        </w:r>
      </w:hyperlink>
      <w:r w:rsidR="00D720F7">
        <w:rPr>
          <w:rStyle w:val="Hyperlink"/>
        </w:rPr>
        <w:t xml:space="preserve"> (S | PS)</w:t>
      </w:r>
    </w:p>
    <w:p w14:paraId="6BE48D06" w14:textId="754D9091" w:rsidR="0019303A" w:rsidRPr="00AB651A" w:rsidRDefault="0019303A" w:rsidP="0019303A">
      <w:pPr>
        <w:spacing w:line="360" w:lineRule="auto"/>
      </w:pPr>
      <w:r w:rsidRPr="00AB651A">
        <w:t>(550)</w:t>
      </w:r>
      <w:r w:rsidRPr="00AB651A">
        <w:tab/>
      </w:r>
      <w:hyperlink w:anchor="m550" w:history="1">
        <w:r w:rsidRPr="00AB651A">
          <w:rPr>
            <w:rStyle w:val="Hyperlink"/>
          </w:rPr>
          <w:t>Parliamentary Procedure Team</w:t>
        </w:r>
      </w:hyperlink>
      <w:r w:rsidR="00D720F7">
        <w:rPr>
          <w:rStyle w:val="Hyperlink"/>
        </w:rPr>
        <w:t xml:space="preserve"> (S)</w:t>
      </w:r>
    </w:p>
    <w:p w14:paraId="3A03114C" w14:textId="3DC59BD5" w:rsidR="0019303A" w:rsidRPr="00AB651A" w:rsidRDefault="0019303A" w:rsidP="0019303A">
      <w:pPr>
        <w:spacing w:line="360" w:lineRule="auto"/>
      </w:pPr>
      <w:r w:rsidRPr="00AB651A">
        <w:t>(555)</w:t>
      </w:r>
      <w:r w:rsidRPr="00AB651A">
        <w:tab/>
      </w:r>
      <w:hyperlink w:anchor="m555" w:history="1">
        <w:r w:rsidR="002470CF">
          <w:rPr>
            <w:rStyle w:val="Hyperlink"/>
          </w:rPr>
          <w:t>Presentation Individual</w:t>
        </w:r>
      </w:hyperlink>
      <w:r w:rsidR="00D720F7">
        <w:rPr>
          <w:rStyle w:val="Hyperlink"/>
        </w:rPr>
        <w:t xml:space="preserve"> (S | PS)</w:t>
      </w:r>
    </w:p>
    <w:p w14:paraId="22BB5CAA" w14:textId="24BA01B8" w:rsidR="0019303A" w:rsidRPr="00AB651A" w:rsidRDefault="0019303A" w:rsidP="0019303A">
      <w:pPr>
        <w:spacing w:line="360" w:lineRule="auto"/>
      </w:pPr>
      <w:r w:rsidRPr="00AB651A">
        <w:t>(560)</w:t>
      </w:r>
      <w:r w:rsidRPr="00AB651A">
        <w:tab/>
      </w:r>
      <w:hyperlink w:anchor="m560" w:history="1">
        <w:r w:rsidR="002470CF">
          <w:rPr>
            <w:rStyle w:val="Hyperlink"/>
          </w:rPr>
          <w:t>Presentation Team</w:t>
        </w:r>
      </w:hyperlink>
      <w:r w:rsidR="00D720F7">
        <w:rPr>
          <w:rStyle w:val="Hyperlink"/>
        </w:rPr>
        <w:t xml:space="preserve"> (S | PS)</w:t>
      </w:r>
    </w:p>
    <w:p w14:paraId="08DEA740" w14:textId="6CBABEC1" w:rsidR="0019303A" w:rsidRPr="00AB651A" w:rsidRDefault="0019303A" w:rsidP="0019303A">
      <w:pPr>
        <w:spacing w:line="360" w:lineRule="auto"/>
      </w:pPr>
      <w:r w:rsidRPr="00AB651A">
        <w:t>(590)</w:t>
      </w:r>
      <w:r w:rsidRPr="00AB651A">
        <w:tab/>
      </w:r>
      <w:hyperlink w:anchor="m590" w:history="1">
        <w:r w:rsidR="00A01E76">
          <w:rPr>
            <w:rStyle w:val="Hyperlink"/>
          </w:rPr>
          <w:t xml:space="preserve">Meeting and Event Planning Concepts </w:t>
        </w:r>
        <w:r w:rsidR="00893B75">
          <w:rPr>
            <w:rStyle w:val="Hyperlink"/>
          </w:rPr>
          <w:t>-</w:t>
        </w:r>
        <w:r w:rsidR="00A01E76">
          <w:rPr>
            <w:rStyle w:val="Hyperlink"/>
          </w:rPr>
          <w:t xml:space="preserve"> Open</w:t>
        </w:r>
      </w:hyperlink>
      <w:r w:rsidR="00D720F7">
        <w:rPr>
          <w:rStyle w:val="Hyperlink"/>
        </w:rPr>
        <w:t xml:space="preserve"> (S | PS)</w:t>
      </w:r>
    </w:p>
    <w:p w14:paraId="60C2EC48" w14:textId="2FA01200" w:rsidR="0019303A" w:rsidRPr="00AB651A" w:rsidRDefault="0019303A" w:rsidP="0019303A">
      <w:pPr>
        <w:spacing w:line="360" w:lineRule="auto"/>
      </w:pPr>
      <w:r w:rsidRPr="00AB651A">
        <w:t>(591)</w:t>
      </w:r>
      <w:r w:rsidRPr="00AB651A">
        <w:tab/>
      </w:r>
      <w:hyperlink w:anchor="m591" w:history="1">
        <w:r w:rsidR="00994B8E">
          <w:rPr>
            <w:rStyle w:val="Hyperlink"/>
          </w:rPr>
          <w:t xml:space="preserve">Management, Marketing and Human Resources Concepts </w:t>
        </w:r>
        <w:r w:rsidR="00893B75">
          <w:rPr>
            <w:rStyle w:val="Hyperlink"/>
          </w:rPr>
          <w:t>-</w:t>
        </w:r>
        <w:r w:rsidR="00994B8E">
          <w:rPr>
            <w:rStyle w:val="Hyperlink"/>
          </w:rPr>
          <w:t xml:space="preserve"> Open</w:t>
        </w:r>
      </w:hyperlink>
      <w:r w:rsidR="00D720F7">
        <w:rPr>
          <w:rStyle w:val="Hyperlink"/>
        </w:rPr>
        <w:t xml:space="preserve"> (S | PS)</w:t>
      </w:r>
    </w:p>
    <w:p w14:paraId="30EF828A" w14:textId="569BA590" w:rsidR="0019303A" w:rsidRPr="00AB651A" w:rsidRDefault="0019303A" w:rsidP="0019303A">
      <w:pPr>
        <w:spacing w:line="360" w:lineRule="auto"/>
      </w:pPr>
      <w:r w:rsidRPr="00AB651A">
        <w:t>(592)</w:t>
      </w:r>
      <w:r w:rsidRPr="00AB651A">
        <w:tab/>
      </w:r>
      <w:hyperlink w:anchor="m592" w:history="1">
        <w:r w:rsidR="00994B8E">
          <w:rPr>
            <w:rStyle w:val="Hyperlink"/>
          </w:rPr>
          <w:t xml:space="preserve">Parliamentary Procedure Concepts </w:t>
        </w:r>
        <w:r w:rsidR="00893B75">
          <w:rPr>
            <w:rStyle w:val="Hyperlink"/>
          </w:rPr>
          <w:t>-</w:t>
        </w:r>
        <w:r w:rsidR="00994B8E">
          <w:rPr>
            <w:rStyle w:val="Hyperlink"/>
          </w:rPr>
          <w:t xml:space="preserve"> Open</w:t>
        </w:r>
      </w:hyperlink>
      <w:r w:rsidR="00D720F7">
        <w:rPr>
          <w:rStyle w:val="Hyperlink"/>
        </w:rPr>
        <w:t xml:space="preserve"> (S | PS)</w:t>
      </w:r>
    </w:p>
    <w:p w14:paraId="6F6FAFB0" w14:textId="4575B287" w:rsidR="0019303A" w:rsidRDefault="0019303A" w:rsidP="0019303A">
      <w:pPr>
        <w:spacing w:line="360" w:lineRule="auto"/>
        <w:rPr>
          <w:rStyle w:val="Hyperlink"/>
        </w:rPr>
      </w:pPr>
      <w:r w:rsidRPr="00AB651A">
        <w:t>(593)</w:t>
      </w:r>
      <w:r w:rsidRPr="00AB651A">
        <w:tab/>
      </w:r>
      <w:hyperlink w:anchor="m593" w:history="1">
        <w:r w:rsidRPr="00AB651A">
          <w:rPr>
            <w:rStyle w:val="Hyperlink"/>
          </w:rPr>
          <w:t xml:space="preserve">Project Management Concepts </w:t>
        </w:r>
        <w:r w:rsidR="00893B75">
          <w:rPr>
            <w:rStyle w:val="Hyperlink"/>
          </w:rPr>
          <w:t>-</w:t>
        </w:r>
        <w:r w:rsidRPr="00AB651A">
          <w:rPr>
            <w:rStyle w:val="Hyperlink"/>
          </w:rPr>
          <w:t xml:space="preserve"> Open</w:t>
        </w:r>
      </w:hyperlink>
      <w:r w:rsidR="00D720F7">
        <w:rPr>
          <w:rStyle w:val="Hyperlink"/>
        </w:rPr>
        <w:t xml:space="preserve"> (PS)</w:t>
      </w:r>
    </w:p>
    <w:p w14:paraId="2AB3DEB0" w14:textId="1A17C01F" w:rsidR="0019303A" w:rsidRPr="00AB651A" w:rsidRDefault="0019303A" w:rsidP="0019303A">
      <w:pPr>
        <w:spacing w:line="360" w:lineRule="auto"/>
      </w:pPr>
      <w:r>
        <w:t>(594)</w:t>
      </w:r>
      <w:r>
        <w:tab/>
      </w:r>
      <w:hyperlink w:anchor="m594" w:history="1">
        <w:r w:rsidR="00994B8E">
          <w:rPr>
            <w:rStyle w:val="Hyperlink"/>
          </w:rPr>
          <w:t xml:space="preserve">Digital Marketing Concepts </w:t>
        </w:r>
        <w:r w:rsidR="00893B75">
          <w:rPr>
            <w:rStyle w:val="Hyperlink"/>
          </w:rPr>
          <w:t>-</w:t>
        </w:r>
        <w:r w:rsidR="00994B8E">
          <w:rPr>
            <w:rStyle w:val="Hyperlink"/>
          </w:rPr>
          <w:t xml:space="preserve"> Open</w:t>
        </w:r>
      </w:hyperlink>
      <w:r w:rsidR="00D720F7">
        <w:rPr>
          <w:rStyle w:val="Hyperlink"/>
        </w:rPr>
        <w:t xml:space="preserve"> (S | PS)</w:t>
      </w:r>
    </w:p>
    <w:p w14:paraId="5172C134" w14:textId="77777777" w:rsidR="0019303A" w:rsidRPr="003F5096" w:rsidRDefault="0019303A" w:rsidP="0019303A">
      <w:pPr>
        <w:rPr>
          <w:sz w:val="22"/>
          <w:szCs w:val="22"/>
        </w:rPr>
      </w:pPr>
      <w:r w:rsidRPr="003F5096">
        <w:rPr>
          <w:sz w:val="22"/>
          <w:szCs w:val="22"/>
        </w:rPr>
        <w:br w:type="page"/>
      </w:r>
    </w:p>
    <w:p w14:paraId="7418A3C7" w14:textId="1D17BBB8" w:rsidR="003E7A0B" w:rsidRPr="00C864AA" w:rsidRDefault="003E7A0B" w:rsidP="003E7A0B">
      <w:pPr>
        <w:keepNext/>
        <w:outlineLvl w:val="1"/>
        <w:rPr>
          <w:b/>
          <w:noProof/>
          <w:u w:val="single"/>
        </w:rPr>
      </w:pPr>
      <w:bookmarkStart w:id="245" w:name="m500"/>
      <w:bookmarkStart w:id="246" w:name="_Toc270454100"/>
      <w:r>
        <w:rPr>
          <w:b/>
          <w:noProof/>
          <w:sz w:val="28"/>
          <w:szCs w:val="28"/>
          <w:u w:val="single"/>
        </w:rPr>
        <w:t xml:space="preserve">(500) </w:t>
      </w:r>
      <w:r w:rsidRPr="00C864AA">
        <w:rPr>
          <w:b/>
          <w:noProof/>
          <w:sz w:val="28"/>
          <w:szCs w:val="28"/>
          <w:u w:val="single"/>
        </w:rPr>
        <w:t>Global Marketing Team</w:t>
      </w:r>
      <w:r w:rsidR="00D720F7">
        <w:rPr>
          <w:b/>
          <w:noProof/>
          <w:sz w:val="28"/>
          <w:szCs w:val="28"/>
          <w:u w:val="single"/>
        </w:rPr>
        <w:t xml:space="preserve"> (S)</w:t>
      </w:r>
    </w:p>
    <w:bookmarkEnd w:id="245"/>
    <w:p w14:paraId="70500F43" w14:textId="77777777" w:rsidR="003E7A0B" w:rsidRPr="009A4D3E" w:rsidRDefault="003E7A0B" w:rsidP="003E7A0B">
      <w:pPr>
        <w:rPr>
          <w:b/>
          <w:sz w:val="16"/>
          <w:szCs w:val="22"/>
        </w:rPr>
      </w:pPr>
    </w:p>
    <w:p w14:paraId="4A6674DA" w14:textId="77777777" w:rsidR="003E7A0B" w:rsidRPr="00794504" w:rsidRDefault="003E7A0B" w:rsidP="003E7A0B">
      <w:pPr>
        <w:rPr>
          <w:sz w:val="22"/>
          <w:szCs w:val="22"/>
        </w:rPr>
      </w:pPr>
      <w:r w:rsidRPr="00794504">
        <w:rPr>
          <w:b/>
          <w:sz w:val="22"/>
          <w:szCs w:val="22"/>
        </w:rPr>
        <w:t>Description</w:t>
      </w:r>
      <w:r w:rsidRPr="00794504">
        <w:rPr>
          <w:sz w:val="22"/>
          <w:szCs w:val="22"/>
        </w:rPr>
        <w:t xml:space="preserve"> </w:t>
      </w:r>
    </w:p>
    <w:p w14:paraId="579D9E3E" w14:textId="1BF3284A" w:rsidR="003E7A0B" w:rsidRPr="00794504" w:rsidRDefault="003E7A0B" w:rsidP="003E7A0B">
      <w:pPr>
        <w:rPr>
          <w:sz w:val="22"/>
          <w:szCs w:val="22"/>
        </w:rPr>
      </w:pPr>
      <w:r w:rsidRPr="00794504">
        <w:rPr>
          <w:sz w:val="22"/>
          <w:szCs w:val="22"/>
        </w:rPr>
        <w:t xml:space="preserve">Develop a marketing plan, following the guidelines outlined in the </w:t>
      </w:r>
      <w:hyperlink r:id="rId398" w:history="1">
        <w:hyperlink r:id="rId399" w:history="1">
          <w:hyperlink r:id="rId400" w:history="1">
            <w:r w:rsidR="00EE36E6">
              <w:rPr>
                <w:rStyle w:val="Hyperlink"/>
                <w:i/>
                <w:sz w:val="22"/>
                <w:szCs w:val="22"/>
              </w:rPr>
              <w:t>Style &amp; Reference</w:t>
            </w:r>
            <w:r w:rsidRPr="004B4F26">
              <w:rPr>
                <w:rStyle w:val="Hyperlink"/>
                <w:i/>
                <w:sz w:val="22"/>
                <w:szCs w:val="22"/>
              </w:rPr>
              <w:t xml:space="preserve"> Manual</w:t>
            </w:r>
          </w:hyperlink>
        </w:hyperlink>
      </w:hyperlink>
      <w:r w:rsidRPr="00794504">
        <w:rPr>
          <w:sz w:val="22"/>
          <w:szCs w:val="22"/>
        </w:rPr>
        <w:t>, that details pricing strategies and promotional plans for a business.</w:t>
      </w:r>
    </w:p>
    <w:p w14:paraId="54CCA290" w14:textId="77777777" w:rsidR="003E7A0B" w:rsidRPr="009A4D3E" w:rsidRDefault="003E7A0B" w:rsidP="003E7A0B">
      <w:pPr>
        <w:rPr>
          <w:sz w:val="16"/>
          <w:szCs w:val="16"/>
        </w:rPr>
      </w:pPr>
    </w:p>
    <w:p w14:paraId="1BCE7395" w14:textId="13D4BAD6" w:rsidR="003E7A0B" w:rsidRPr="004D1120" w:rsidRDefault="003E7A0B" w:rsidP="003E7A0B">
      <w:pPr>
        <w:rPr>
          <w:sz w:val="22"/>
          <w:szCs w:val="22"/>
        </w:rPr>
      </w:pPr>
      <w:r w:rsidRPr="00794504">
        <w:rPr>
          <w:sz w:val="22"/>
          <w:szCs w:val="22"/>
        </w:rPr>
        <w:t xml:space="preserve">The completed plan should include, but is </w:t>
      </w:r>
      <w:r w:rsidRPr="003F5096">
        <w:rPr>
          <w:i/>
          <w:sz w:val="22"/>
          <w:szCs w:val="22"/>
        </w:rPr>
        <w:t>not</w:t>
      </w:r>
      <w:r w:rsidRPr="00794504">
        <w:rPr>
          <w:sz w:val="22"/>
          <w:szCs w:val="22"/>
        </w:rPr>
        <w:t xml:space="preserve"> limited to, the following:</w:t>
      </w:r>
    </w:p>
    <w:tbl>
      <w:tblPr>
        <w:tblStyle w:val="TableGrid"/>
        <w:tblpPr w:leftFromText="187" w:rightFromText="187" w:vertAnchor="text" w:horzAnchor="margin" w:tblpY="1"/>
        <w:tblOverlap w:val="never"/>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26"/>
        <w:gridCol w:w="3426"/>
      </w:tblGrid>
      <w:tr w:rsidR="003E7A0B" w:rsidRPr="004533EC" w14:paraId="4D260D50" w14:textId="77777777" w:rsidTr="00332F72">
        <w:tc>
          <w:tcPr>
            <w:tcW w:w="3426" w:type="dxa"/>
          </w:tcPr>
          <w:p w14:paraId="5A34C8E9" w14:textId="77777777" w:rsidR="003E7A0B" w:rsidRPr="00F17120" w:rsidRDefault="003E7A0B">
            <w:pPr>
              <w:numPr>
                <w:ilvl w:val="0"/>
                <w:numId w:val="65"/>
              </w:numPr>
              <w:ind w:left="180" w:hanging="180"/>
              <w:contextualSpacing/>
              <w:rPr>
                <w:sz w:val="22"/>
                <w:szCs w:val="22"/>
              </w:rPr>
            </w:pPr>
            <w:r w:rsidRPr="00F17120">
              <w:rPr>
                <w:sz w:val="22"/>
                <w:szCs w:val="22"/>
              </w:rPr>
              <w:t>Title Page and Table of Contents</w:t>
            </w:r>
          </w:p>
          <w:p w14:paraId="360C6BCF" w14:textId="4F3A9D3C" w:rsidR="003E7A0B" w:rsidRPr="00F17120" w:rsidRDefault="003E7A0B">
            <w:pPr>
              <w:numPr>
                <w:ilvl w:val="0"/>
                <w:numId w:val="65"/>
              </w:numPr>
              <w:ind w:left="180" w:hanging="180"/>
              <w:contextualSpacing/>
              <w:rPr>
                <w:sz w:val="22"/>
                <w:szCs w:val="22"/>
              </w:rPr>
            </w:pPr>
            <w:r w:rsidRPr="00F17120">
              <w:rPr>
                <w:sz w:val="22"/>
                <w:szCs w:val="22"/>
              </w:rPr>
              <w:t xml:space="preserve">Synopsis or </w:t>
            </w:r>
            <w:r w:rsidR="00B50000" w:rsidRPr="00F17120">
              <w:rPr>
                <w:sz w:val="22"/>
                <w:szCs w:val="22"/>
              </w:rPr>
              <w:t>mini</w:t>
            </w:r>
            <w:r w:rsidR="00B50000">
              <w:rPr>
                <w:sz w:val="22"/>
                <w:szCs w:val="22"/>
              </w:rPr>
              <w:t xml:space="preserve"> plan</w:t>
            </w:r>
          </w:p>
          <w:p w14:paraId="1590C3E3" w14:textId="77777777" w:rsidR="003E7A0B" w:rsidRPr="00F17120" w:rsidRDefault="003E7A0B">
            <w:pPr>
              <w:numPr>
                <w:ilvl w:val="0"/>
                <w:numId w:val="65"/>
              </w:numPr>
              <w:ind w:left="180" w:hanging="180"/>
              <w:contextualSpacing/>
              <w:rPr>
                <w:sz w:val="22"/>
                <w:szCs w:val="22"/>
              </w:rPr>
            </w:pPr>
            <w:r w:rsidRPr="00F17120">
              <w:rPr>
                <w:sz w:val="22"/>
                <w:szCs w:val="22"/>
              </w:rPr>
              <w:t>Company goals</w:t>
            </w:r>
          </w:p>
          <w:p w14:paraId="6DB78D37" w14:textId="77777777" w:rsidR="003E7A0B" w:rsidRPr="00F17120" w:rsidRDefault="003E7A0B">
            <w:pPr>
              <w:numPr>
                <w:ilvl w:val="0"/>
                <w:numId w:val="65"/>
              </w:numPr>
              <w:tabs>
                <w:tab w:val="left" w:pos="147"/>
              </w:tabs>
              <w:ind w:left="180" w:hanging="180"/>
              <w:contextualSpacing/>
              <w:rPr>
                <w:sz w:val="22"/>
                <w:szCs w:val="22"/>
              </w:rPr>
            </w:pPr>
            <w:r w:rsidRPr="00F17120">
              <w:rPr>
                <w:sz w:val="22"/>
                <w:szCs w:val="22"/>
              </w:rPr>
              <w:t>Description of customers and their</w:t>
            </w:r>
            <w:r>
              <w:rPr>
                <w:sz w:val="22"/>
                <w:szCs w:val="22"/>
              </w:rPr>
              <w:t xml:space="preserve"> </w:t>
            </w:r>
            <w:r w:rsidRPr="00F17120">
              <w:rPr>
                <w:sz w:val="22"/>
                <w:szCs w:val="22"/>
              </w:rPr>
              <w:t>needs</w:t>
            </w:r>
          </w:p>
          <w:p w14:paraId="35B16833" w14:textId="77777777" w:rsidR="003E7A0B" w:rsidRPr="00F17120" w:rsidRDefault="003E7A0B">
            <w:pPr>
              <w:numPr>
                <w:ilvl w:val="0"/>
                <w:numId w:val="65"/>
              </w:numPr>
              <w:ind w:left="180" w:hanging="180"/>
              <w:contextualSpacing/>
              <w:rPr>
                <w:sz w:val="22"/>
                <w:szCs w:val="22"/>
              </w:rPr>
            </w:pPr>
            <w:r w:rsidRPr="00F17120">
              <w:rPr>
                <w:sz w:val="22"/>
                <w:szCs w:val="22"/>
              </w:rPr>
              <w:t>Description of pricing strategy</w:t>
            </w:r>
          </w:p>
          <w:p w14:paraId="71F731AF" w14:textId="41B3AF52" w:rsidR="003E7A0B" w:rsidRPr="0059716B" w:rsidRDefault="003E7A0B" w:rsidP="0059716B">
            <w:pPr>
              <w:contextualSpacing/>
              <w:rPr>
                <w:sz w:val="22"/>
                <w:szCs w:val="22"/>
              </w:rPr>
            </w:pPr>
          </w:p>
        </w:tc>
        <w:tc>
          <w:tcPr>
            <w:tcW w:w="3426" w:type="dxa"/>
          </w:tcPr>
          <w:p w14:paraId="239A52FD" w14:textId="79226C19" w:rsidR="0059716B" w:rsidRDefault="0059716B">
            <w:pPr>
              <w:numPr>
                <w:ilvl w:val="0"/>
                <w:numId w:val="65"/>
              </w:numPr>
              <w:ind w:left="252" w:hanging="198"/>
              <w:contextualSpacing/>
              <w:rPr>
                <w:sz w:val="22"/>
                <w:szCs w:val="22"/>
              </w:rPr>
            </w:pPr>
            <w:r>
              <w:rPr>
                <w:sz w:val="22"/>
                <w:szCs w:val="22"/>
              </w:rPr>
              <w:t>Competition</w:t>
            </w:r>
          </w:p>
          <w:p w14:paraId="3339F984" w14:textId="5B63ED7A" w:rsidR="003E7A0B" w:rsidRPr="00F17120" w:rsidRDefault="003E7A0B">
            <w:pPr>
              <w:numPr>
                <w:ilvl w:val="0"/>
                <w:numId w:val="65"/>
              </w:numPr>
              <w:ind w:left="252" w:hanging="198"/>
              <w:contextualSpacing/>
              <w:rPr>
                <w:sz w:val="22"/>
                <w:szCs w:val="22"/>
              </w:rPr>
            </w:pPr>
            <w:r w:rsidRPr="00F17120">
              <w:rPr>
                <w:sz w:val="22"/>
                <w:szCs w:val="22"/>
              </w:rPr>
              <w:t>Marketing mix</w:t>
            </w:r>
          </w:p>
          <w:p w14:paraId="52260901" w14:textId="77777777" w:rsidR="003E7A0B" w:rsidRPr="00F17120" w:rsidRDefault="003E7A0B">
            <w:pPr>
              <w:numPr>
                <w:ilvl w:val="0"/>
                <w:numId w:val="65"/>
              </w:numPr>
              <w:ind w:left="252" w:hanging="198"/>
              <w:contextualSpacing/>
              <w:rPr>
                <w:sz w:val="22"/>
                <w:szCs w:val="22"/>
              </w:rPr>
            </w:pPr>
            <w:r w:rsidRPr="00F17120">
              <w:rPr>
                <w:sz w:val="22"/>
                <w:szCs w:val="22"/>
              </w:rPr>
              <w:t>Economic, social, legal, and</w:t>
            </w:r>
            <w:r>
              <w:rPr>
                <w:sz w:val="22"/>
                <w:szCs w:val="22"/>
              </w:rPr>
              <w:t xml:space="preserve"> </w:t>
            </w:r>
            <w:r w:rsidRPr="00F17120">
              <w:rPr>
                <w:sz w:val="22"/>
                <w:szCs w:val="22"/>
              </w:rPr>
              <w:t>technological trends</w:t>
            </w:r>
          </w:p>
          <w:p w14:paraId="18345337" w14:textId="77777777" w:rsidR="003E7A0B" w:rsidRPr="00F17120" w:rsidRDefault="003E7A0B">
            <w:pPr>
              <w:numPr>
                <w:ilvl w:val="0"/>
                <w:numId w:val="65"/>
              </w:numPr>
              <w:ind w:left="252" w:hanging="198"/>
              <w:contextualSpacing/>
              <w:rPr>
                <w:sz w:val="22"/>
                <w:szCs w:val="22"/>
              </w:rPr>
            </w:pPr>
            <w:r w:rsidRPr="00F17120">
              <w:rPr>
                <w:sz w:val="22"/>
                <w:szCs w:val="22"/>
              </w:rPr>
              <w:t>Human resource requirements</w:t>
            </w:r>
          </w:p>
          <w:p w14:paraId="2A693561" w14:textId="77777777" w:rsidR="003E7A0B" w:rsidRPr="00F17120" w:rsidRDefault="003E7A0B">
            <w:pPr>
              <w:numPr>
                <w:ilvl w:val="0"/>
                <w:numId w:val="65"/>
              </w:numPr>
              <w:ind w:left="252" w:hanging="198"/>
              <w:contextualSpacing/>
              <w:rPr>
                <w:sz w:val="22"/>
                <w:szCs w:val="22"/>
              </w:rPr>
            </w:pPr>
            <w:r w:rsidRPr="00F17120">
              <w:rPr>
                <w:sz w:val="22"/>
                <w:szCs w:val="22"/>
              </w:rPr>
              <w:t>Marketing timeline</w:t>
            </w:r>
          </w:p>
          <w:p w14:paraId="07DDCB89" w14:textId="77777777" w:rsidR="003E7A0B" w:rsidRPr="00F17120" w:rsidRDefault="003E7A0B" w:rsidP="0059716B">
            <w:pPr>
              <w:ind w:left="54"/>
              <w:contextualSpacing/>
              <w:rPr>
                <w:sz w:val="22"/>
                <w:szCs w:val="22"/>
              </w:rPr>
            </w:pPr>
          </w:p>
        </w:tc>
        <w:tc>
          <w:tcPr>
            <w:tcW w:w="3426" w:type="dxa"/>
          </w:tcPr>
          <w:p w14:paraId="7C3641E0" w14:textId="079D060D" w:rsidR="0059716B" w:rsidRDefault="0059716B">
            <w:pPr>
              <w:numPr>
                <w:ilvl w:val="0"/>
                <w:numId w:val="65"/>
              </w:numPr>
              <w:ind w:left="252" w:hanging="198"/>
              <w:contextualSpacing/>
              <w:rPr>
                <w:sz w:val="22"/>
                <w:szCs w:val="22"/>
              </w:rPr>
            </w:pPr>
            <w:r>
              <w:rPr>
                <w:sz w:val="22"/>
                <w:szCs w:val="22"/>
              </w:rPr>
              <w:t>Methods of measuring success</w:t>
            </w:r>
          </w:p>
          <w:p w14:paraId="62D60C27" w14:textId="2559AC5D" w:rsidR="003E7A0B" w:rsidRPr="00F17120" w:rsidRDefault="003E7A0B">
            <w:pPr>
              <w:numPr>
                <w:ilvl w:val="0"/>
                <w:numId w:val="65"/>
              </w:numPr>
              <w:ind w:left="252" w:hanging="198"/>
              <w:contextualSpacing/>
              <w:rPr>
                <w:sz w:val="22"/>
                <w:szCs w:val="22"/>
              </w:rPr>
            </w:pPr>
            <w:r>
              <w:rPr>
                <w:sz w:val="22"/>
                <w:szCs w:val="22"/>
              </w:rPr>
              <w:t>Works Cited</w:t>
            </w:r>
          </w:p>
          <w:p w14:paraId="4D546735" w14:textId="77777777" w:rsidR="003E7A0B" w:rsidRPr="009D77FA" w:rsidRDefault="003E7A0B" w:rsidP="00332F72">
            <w:pPr>
              <w:ind w:left="252"/>
              <w:contextualSpacing/>
              <w:rPr>
                <w:sz w:val="22"/>
                <w:szCs w:val="22"/>
              </w:rPr>
            </w:pPr>
          </w:p>
          <w:p w14:paraId="3A08374B" w14:textId="77777777" w:rsidR="003E7A0B" w:rsidRPr="00B968CD" w:rsidRDefault="003E7A0B" w:rsidP="00332F72">
            <w:pPr>
              <w:contextualSpacing/>
              <w:rPr>
                <w:b/>
                <w:sz w:val="22"/>
                <w:szCs w:val="22"/>
              </w:rPr>
            </w:pPr>
            <w:r>
              <w:rPr>
                <w:b/>
                <w:sz w:val="22"/>
                <w:szCs w:val="22"/>
              </w:rPr>
              <w:t>Su</w:t>
            </w:r>
            <w:r w:rsidRPr="00B968CD">
              <w:rPr>
                <w:b/>
                <w:sz w:val="22"/>
                <w:szCs w:val="22"/>
              </w:rPr>
              <w:t xml:space="preserve">bmitted </w:t>
            </w:r>
            <w:r>
              <w:rPr>
                <w:b/>
                <w:sz w:val="22"/>
                <w:szCs w:val="22"/>
              </w:rPr>
              <w:t>separately during presentation ONLY</w:t>
            </w:r>
            <w:r w:rsidRPr="00B968CD">
              <w:rPr>
                <w:b/>
                <w:sz w:val="22"/>
                <w:szCs w:val="22"/>
              </w:rPr>
              <w:t>:</w:t>
            </w:r>
          </w:p>
          <w:p w14:paraId="2E855BF8" w14:textId="69EA2A2D" w:rsidR="003E7A0B" w:rsidRPr="0059716B" w:rsidRDefault="003E7A0B">
            <w:pPr>
              <w:numPr>
                <w:ilvl w:val="0"/>
                <w:numId w:val="65"/>
              </w:numPr>
              <w:ind w:left="252" w:hanging="198"/>
              <w:contextualSpacing/>
              <w:rPr>
                <w:sz w:val="22"/>
                <w:szCs w:val="22"/>
              </w:rPr>
            </w:pPr>
            <w:r w:rsidRPr="00F17120">
              <w:rPr>
                <w:sz w:val="22"/>
                <w:szCs w:val="22"/>
              </w:rPr>
              <w:t>Supporting documentation</w:t>
            </w:r>
            <w:r>
              <w:rPr>
                <w:sz w:val="22"/>
                <w:szCs w:val="22"/>
              </w:rPr>
              <w:t xml:space="preserve"> </w:t>
            </w:r>
            <w:r w:rsidRPr="00F17120">
              <w:rPr>
                <w:sz w:val="22"/>
                <w:szCs w:val="22"/>
              </w:rPr>
              <w:t>(research, charts, brochures, etc.)</w:t>
            </w:r>
          </w:p>
        </w:tc>
      </w:tr>
    </w:tbl>
    <w:p w14:paraId="0163D7BB" w14:textId="77777777" w:rsidR="003E7A0B" w:rsidRPr="00794504" w:rsidRDefault="003E7A0B" w:rsidP="003E7A0B">
      <w:pPr>
        <w:rPr>
          <w:b/>
          <w:sz w:val="22"/>
          <w:szCs w:val="22"/>
        </w:rPr>
      </w:pPr>
      <w:r w:rsidRPr="00794504">
        <w:rPr>
          <w:b/>
          <w:sz w:val="22"/>
          <w:szCs w:val="22"/>
        </w:rPr>
        <w:t>Eligibility</w:t>
      </w:r>
    </w:p>
    <w:p w14:paraId="6E57D30F" w14:textId="2819105B" w:rsidR="003E7A0B" w:rsidRPr="00794504" w:rsidRDefault="003E7A0B" w:rsidP="003E7A0B">
      <w:pPr>
        <w:rPr>
          <w:bCs/>
          <w:sz w:val="22"/>
          <w:szCs w:val="22"/>
        </w:rPr>
      </w:pPr>
      <w:r w:rsidRPr="00794504">
        <w:rPr>
          <w:sz w:val="22"/>
          <w:szCs w:val="22"/>
        </w:rPr>
        <w:t xml:space="preserve">Any </w:t>
      </w:r>
      <w:r w:rsidR="008F7ABC">
        <w:rPr>
          <w:sz w:val="22"/>
          <w:szCs w:val="22"/>
        </w:rPr>
        <w:t>S</w:t>
      </w:r>
      <w:r w:rsidRPr="00794504">
        <w:rPr>
          <w:sz w:val="22"/>
          <w:szCs w:val="22"/>
        </w:rPr>
        <w:t xml:space="preserve">econdary </w:t>
      </w:r>
      <w:r w:rsidR="0059716B">
        <w:rPr>
          <w:sz w:val="22"/>
          <w:szCs w:val="22"/>
        </w:rPr>
        <w:t xml:space="preserve">division </w:t>
      </w:r>
      <w:r w:rsidRPr="00794504">
        <w:rPr>
          <w:sz w:val="22"/>
          <w:szCs w:val="22"/>
        </w:rPr>
        <w:t>student member may enter this event.  A team will consist of 2</w:t>
      </w:r>
      <w:r w:rsidR="00893B75">
        <w:rPr>
          <w:sz w:val="22"/>
          <w:szCs w:val="22"/>
        </w:rPr>
        <w:t>-</w:t>
      </w:r>
      <w:r w:rsidRPr="00794504">
        <w:rPr>
          <w:sz w:val="22"/>
          <w:szCs w:val="22"/>
        </w:rPr>
        <w:t xml:space="preserve">4 members. </w:t>
      </w:r>
      <w:r w:rsidR="00980251">
        <w:rPr>
          <w:bCs/>
          <w:sz w:val="22"/>
          <w:szCs w:val="22"/>
        </w:rPr>
        <w:t xml:space="preserve">Members </w:t>
      </w:r>
      <w:r w:rsidRPr="00794504">
        <w:rPr>
          <w:bCs/>
          <w:sz w:val="22"/>
          <w:szCs w:val="22"/>
        </w:rPr>
        <w:t>participating in</w:t>
      </w:r>
      <w:r w:rsidR="00D720F7">
        <w:rPr>
          <w:bCs/>
          <w:sz w:val="22"/>
          <w:szCs w:val="22"/>
        </w:rPr>
        <w:t xml:space="preserve"> state and</w:t>
      </w:r>
      <w:r w:rsidRPr="00794504">
        <w:rPr>
          <w:bCs/>
          <w:sz w:val="22"/>
          <w:szCs w:val="22"/>
        </w:rPr>
        <w:t xml:space="preserve"> national level competition must be registered for the event prior to submission deadline for technical judging.  Teams must participate in both parts of the competition </w:t>
      </w:r>
      <w:r w:rsidR="00595110">
        <w:rPr>
          <w:bCs/>
          <w:sz w:val="22"/>
          <w:szCs w:val="22"/>
        </w:rPr>
        <w:t>to be ranked</w:t>
      </w:r>
      <w:r w:rsidRPr="00794504">
        <w:rPr>
          <w:bCs/>
          <w:sz w:val="22"/>
          <w:szCs w:val="22"/>
        </w:rPr>
        <w:t>.</w:t>
      </w:r>
    </w:p>
    <w:p w14:paraId="3A48D425" w14:textId="77777777" w:rsidR="003E7A0B" w:rsidRPr="009A4D3E" w:rsidRDefault="003E7A0B" w:rsidP="003E7A0B">
      <w:pPr>
        <w:rPr>
          <w:bCs/>
          <w:sz w:val="16"/>
          <w:szCs w:val="16"/>
        </w:rPr>
      </w:pPr>
    </w:p>
    <w:p w14:paraId="16FF71D3" w14:textId="77777777" w:rsidR="003E7A0B" w:rsidRPr="00ED3CEA" w:rsidRDefault="003E7A0B" w:rsidP="003E7A0B">
      <w:pPr>
        <w:rPr>
          <w:b/>
          <w:sz w:val="22"/>
          <w:szCs w:val="22"/>
        </w:rPr>
      </w:pPr>
      <w:r w:rsidRPr="00ED3CEA">
        <w:rPr>
          <w:b/>
          <w:sz w:val="22"/>
          <w:szCs w:val="22"/>
        </w:rPr>
        <w:t>Topic</w:t>
      </w:r>
    </w:p>
    <w:p w14:paraId="368DE465" w14:textId="1D2B5972" w:rsidR="00B50000" w:rsidRDefault="00B50000" w:rsidP="00B50000">
      <w:pPr>
        <w:rPr>
          <w:sz w:val="22"/>
          <w:szCs w:val="22"/>
        </w:rPr>
      </w:pPr>
      <w:r w:rsidRPr="00B50000">
        <w:rPr>
          <w:sz w:val="22"/>
          <w:szCs w:val="22"/>
        </w:rPr>
        <w:t>Background - The old adage "a picture is worth a thousand words" has become a standard in today</w:t>
      </w:r>
      <w:r w:rsidR="00075E61">
        <w:rPr>
          <w:sz w:val="22"/>
          <w:szCs w:val="22"/>
        </w:rPr>
        <w:t>‘</w:t>
      </w:r>
      <w:r w:rsidRPr="00B50000">
        <w:rPr>
          <w:sz w:val="22"/>
          <w:szCs w:val="22"/>
        </w:rPr>
        <w:t>s world of real estate. As the market evolves at lightning speed, the aerial photography services industry is reporting unprecedented growth, particularly in residential and commercial listings. By providing professionally captured 360-degree aerial photos and videos that showcase key selling points of a real estate listing, realtors are leveraging drone aerial photography services to increase online visibility and stand out to potential clients.</w:t>
      </w:r>
    </w:p>
    <w:p w14:paraId="7C573B51" w14:textId="77777777" w:rsidR="00B50000" w:rsidRPr="00B50000" w:rsidRDefault="00B50000" w:rsidP="00B50000">
      <w:pPr>
        <w:rPr>
          <w:sz w:val="22"/>
          <w:szCs w:val="22"/>
        </w:rPr>
      </w:pPr>
    </w:p>
    <w:p w14:paraId="7C7FBADF" w14:textId="77777777" w:rsidR="00B50000" w:rsidRPr="00B50000" w:rsidRDefault="00B50000" w:rsidP="00B50000">
      <w:pPr>
        <w:rPr>
          <w:sz w:val="22"/>
          <w:szCs w:val="22"/>
        </w:rPr>
      </w:pPr>
      <w:r w:rsidRPr="00B50000">
        <w:rPr>
          <w:sz w:val="22"/>
          <w:szCs w:val="22"/>
        </w:rPr>
        <w:t>Task - To capitalize on this growing trend, Nirvana Aerial Solutions, a local “fictious” drone aerial photography company, has hired your marketing team to identify expansion opportunities into a domestic U.S. city of your choice within one to three years, with a vision for future international expansion in five to seven years. Be prepared to defend your recommendations from a marketing standpoint.</w:t>
      </w:r>
    </w:p>
    <w:p w14:paraId="4C117A78" w14:textId="77777777" w:rsidR="00C2776F" w:rsidRPr="00C2776F" w:rsidRDefault="00C2776F" w:rsidP="00C2776F">
      <w:pPr>
        <w:rPr>
          <w:sz w:val="22"/>
          <w:szCs w:val="22"/>
        </w:rPr>
      </w:pPr>
    </w:p>
    <w:p w14:paraId="052B85F2" w14:textId="4AF390A9" w:rsidR="003E7A0B" w:rsidRPr="00794504" w:rsidRDefault="003E7A0B" w:rsidP="003E7A0B">
      <w:pPr>
        <w:rPr>
          <w:sz w:val="22"/>
          <w:szCs w:val="22"/>
        </w:rPr>
      </w:pPr>
      <w:r w:rsidRPr="00794504">
        <w:rPr>
          <w:sz w:val="22"/>
          <w:szCs w:val="22"/>
        </w:rPr>
        <w:t xml:space="preserve">Use the Marketing Plan format in the </w:t>
      </w:r>
      <w:hyperlink r:id="rId401" w:history="1">
        <w:hyperlink r:id="rId402" w:history="1">
          <w:hyperlink r:id="rId403" w:history="1">
            <w:r w:rsidR="00EE36E6">
              <w:rPr>
                <w:rStyle w:val="Hyperlink"/>
                <w:i/>
                <w:sz w:val="22"/>
                <w:szCs w:val="22"/>
              </w:rPr>
              <w:t>Style &amp; Reference</w:t>
            </w:r>
            <w:r w:rsidRPr="004B4F26">
              <w:rPr>
                <w:rStyle w:val="Hyperlink"/>
                <w:i/>
                <w:sz w:val="22"/>
                <w:szCs w:val="22"/>
              </w:rPr>
              <w:t xml:space="preserve"> Manual</w:t>
            </w:r>
          </w:hyperlink>
        </w:hyperlink>
      </w:hyperlink>
      <w:r w:rsidRPr="00794504">
        <w:rPr>
          <w:i/>
          <w:iCs/>
          <w:sz w:val="22"/>
          <w:szCs w:val="22"/>
        </w:rPr>
        <w:t xml:space="preserve"> </w:t>
      </w:r>
      <w:r w:rsidRPr="00794504">
        <w:rPr>
          <w:sz w:val="22"/>
          <w:szCs w:val="22"/>
        </w:rPr>
        <w:t xml:space="preserve">and the rubric as your guide. </w:t>
      </w:r>
    </w:p>
    <w:p w14:paraId="71BE411E" w14:textId="77777777" w:rsidR="003E7A0B" w:rsidRPr="009A4D3E" w:rsidRDefault="003E7A0B" w:rsidP="003E7A0B">
      <w:pPr>
        <w:rPr>
          <w:sz w:val="16"/>
          <w:szCs w:val="16"/>
        </w:rPr>
      </w:pPr>
    </w:p>
    <w:p w14:paraId="51F741C1" w14:textId="48AC3700" w:rsidR="003E7A0B" w:rsidRPr="00794504" w:rsidRDefault="003E7A0B" w:rsidP="003E7A0B">
      <w:pPr>
        <w:rPr>
          <w:sz w:val="22"/>
          <w:szCs w:val="22"/>
        </w:rPr>
      </w:pPr>
      <w:r w:rsidRPr="00794504">
        <w:rPr>
          <w:sz w:val="22"/>
          <w:szCs w:val="22"/>
        </w:rPr>
        <w:t xml:space="preserve">Teams who do </w:t>
      </w:r>
      <w:r w:rsidRPr="00C035BD">
        <w:rPr>
          <w:i/>
          <w:sz w:val="22"/>
          <w:szCs w:val="22"/>
        </w:rPr>
        <w:t>not</w:t>
      </w:r>
      <w:r w:rsidRPr="00794504">
        <w:rPr>
          <w:sz w:val="22"/>
          <w:szCs w:val="22"/>
        </w:rPr>
        <w:t xml:space="preserve"> submit an entry that follows this topic will be </w:t>
      </w:r>
      <w:r w:rsidRPr="00794504">
        <w:rPr>
          <w:i/>
          <w:sz w:val="22"/>
          <w:szCs w:val="22"/>
        </w:rPr>
        <w:t>disqualified</w:t>
      </w:r>
      <w:r w:rsidRPr="00794504">
        <w:rPr>
          <w:sz w:val="22"/>
          <w:szCs w:val="22"/>
        </w:rPr>
        <w:t>.</w:t>
      </w:r>
      <w:r w:rsidR="004D1120">
        <w:rPr>
          <w:sz w:val="22"/>
          <w:szCs w:val="22"/>
        </w:rPr>
        <w:t xml:space="preserve"> </w:t>
      </w:r>
      <w:r w:rsidRPr="00794504">
        <w:rPr>
          <w:sz w:val="22"/>
          <w:szCs w:val="22"/>
        </w:rPr>
        <w:t xml:space="preserve">Any marketing plan submitted beyond the maximum number of pages will be </w:t>
      </w:r>
      <w:r w:rsidRPr="00794504">
        <w:rPr>
          <w:i/>
          <w:sz w:val="22"/>
          <w:szCs w:val="22"/>
        </w:rPr>
        <w:t>disqualified</w:t>
      </w:r>
      <w:r w:rsidRPr="00794504">
        <w:rPr>
          <w:sz w:val="22"/>
          <w:szCs w:val="22"/>
        </w:rPr>
        <w:t>.</w:t>
      </w:r>
    </w:p>
    <w:p w14:paraId="15A27370" w14:textId="77777777" w:rsidR="003E7A0B" w:rsidRPr="009A4D3E" w:rsidRDefault="003E7A0B" w:rsidP="003E7A0B">
      <w:pPr>
        <w:rPr>
          <w:bCs/>
          <w:sz w:val="16"/>
          <w:szCs w:val="16"/>
        </w:rPr>
      </w:pPr>
    </w:p>
    <w:p w14:paraId="14335FDD" w14:textId="77777777" w:rsidR="003E7A0B" w:rsidRPr="00794504" w:rsidRDefault="003E7A0B" w:rsidP="003E7A0B">
      <w:pPr>
        <w:rPr>
          <w:b/>
          <w:sz w:val="22"/>
          <w:szCs w:val="22"/>
        </w:rPr>
      </w:pPr>
      <w:r w:rsidRPr="00794504">
        <w:rPr>
          <w:b/>
          <w:sz w:val="22"/>
          <w:szCs w:val="22"/>
        </w:rPr>
        <w:t>Team must supply</w:t>
      </w:r>
    </w:p>
    <w:p w14:paraId="11F16267" w14:textId="23133B30" w:rsidR="003E7A0B" w:rsidRPr="00794504" w:rsidRDefault="003E7A0B" w:rsidP="003E7A0B">
      <w:pPr>
        <w:ind w:left="432" w:hanging="432"/>
        <w:contextualSpacing/>
        <w:rPr>
          <w:bCs/>
          <w:sz w:val="22"/>
          <w:szCs w:val="22"/>
        </w:rPr>
      </w:pPr>
      <w:r w:rsidRPr="00794504">
        <w:rPr>
          <w:bCs/>
          <w:sz w:val="22"/>
          <w:szCs w:val="22"/>
        </w:rPr>
        <w:t>Team may use a p</w:t>
      </w:r>
      <w:r w:rsidRPr="00794504">
        <w:rPr>
          <w:sz w:val="22"/>
          <w:szCs w:val="22"/>
        </w:rPr>
        <w:t>resentation device</w:t>
      </w:r>
      <w:r w:rsidRPr="00794504">
        <w:rPr>
          <w:bCs/>
          <w:sz w:val="22"/>
          <w:szCs w:val="22"/>
        </w:rPr>
        <w:t xml:space="preserve">, projection equipment, product displays and props (product samples and promotional item), prepared posters, flip charts, </w:t>
      </w:r>
      <w:r w:rsidR="00077889" w:rsidRPr="00794504">
        <w:rPr>
          <w:bCs/>
          <w:sz w:val="22"/>
          <w:szCs w:val="22"/>
        </w:rPr>
        <w:t>easels,</w:t>
      </w:r>
      <w:r w:rsidRPr="00794504">
        <w:rPr>
          <w:bCs/>
          <w:sz w:val="22"/>
          <w:szCs w:val="22"/>
        </w:rPr>
        <w:t xml:space="preserve"> or graphs in presentation</w:t>
      </w:r>
    </w:p>
    <w:p w14:paraId="7458B6F9" w14:textId="2B901424" w:rsidR="003E7A0B" w:rsidRPr="00794504" w:rsidRDefault="003E7A0B" w:rsidP="003E7A0B">
      <w:pPr>
        <w:ind w:left="432" w:hanging="432"/>
        <w:contextualSpacing/>
        <w:rPr>
          <w:sz w:val="22"/>
          <w:szCs w:val="22"/>
        </w:rPr>
      </w:pPr>
      <w:r w:rsidRPr="00794504">
        <w:rPr>
          <w:sz w:val="22"/>
          <w:szCs w:val="22"/>
        </w:rPr>
        <w:t>Carry</w:t>
      </w:r>
      <w:r w:rsidR="00893B75">
        <w:rPr>
          <w:sz w:val="22"/>
          <w:szCs w:val="22"/>
        </w:rPr>
        <w:t>-</w:t>
      </w:r>
      <w:r w:rsidRPr="00794504">
        <w:rPr>
          <w:sz w:val="22"/>
          <w:szCs w:val="22"/>
        </w:rPr>
        <w:t xml:space="preserve">in and </w:t>
      </w:r>
      <w:r w:rsidR="00606AC0">
        <w:rPr>
          <w:sz w:val="22"/>
          <w:szCs w:val="22"/>
        </w:rPr>
        <w:t>setup</w:t>
      </w:r>
      <w:r w:rsidRPr="00794504">
        <w:rPr>
          <w:sz w:val="22"/>
          <w:szCs w:val="22"/>
        </w:rPr>
        <w:t xml:space="preserve"> of equipment must be done solely by the teams and take place within the time allotted </w:t>
      </w:r>
    </w:p>
    <w:p w14:paraId="0A705915" w14:textId="77777777" w:rsidR="003E7A0B" w:rsidRPr="00794504" w:rsidRDefault="003E7A0B" w:rsidP="003E7A0B">
      <w:pPr>
        <w:ind w:left="432" w:hanging="432"/>
        <w:contextualSpacing/>
        <w:rPr>
          <w:sz w:val="22"/>
          <w:szCs w:val="22"/>
        </w:rPr>
      </w:pPr>
      <w:r w:rsidRPr="00794504">
        <w:rPr>
          <w:sz w:val="22"/>
          <w:szCs w:val="22"/>
        </w:rPr>
        <w:t>Team must bring all supporting devices (e.g., extension cords, power supply, etc.)</w:t>
      </w:r>
    </w:p>
    <w:p w14:paraId="13164064" w14:textId="4CF7443A" w:rsidR="003E7A0B" w:rsidRDefault="003E7A0B" w:rsidP="003E7A0B">
      <w:pPr>
        <w:ind w:left="432" w:hanging="432"/>
        <w:rPr>
          <w:sz w:val="22"/>
          <w:szCs w:val="22"/>
        </w:rPr>
      </w:pPr>
      <w:r w:rsidRPr="00794504">
        <w:rPr>
          <w:sz w:val="22"/>
          <w:szCs w:val="22"/>
        </w:rPr>
        <w:t>No Internet access will be provided on</w:t>
      </w:r>
      <w:r w:rsidR="00893B75">
        <w:rPr>
          <w:sz w:val="22"/>
          <w:szCs w:val="22"/>
        </w:rPr>
        <w:t>-</w:t>
      </w:r>
      <w:r w:rsidRPr="00794504">
        <w:rPr>
          <w:sz w:val="22"/>
          <w:szCs w:val="22"/>
        </w:rPr>
        <w:t xml:space="preserve">site at </w:t>
      </w:r>
      <w:r w:rsidR="00D720F7">
        <w:rPr>
          <w:sz w:val="22"/>
          <w:szCs w:val="22"/>
        </w:rPr>
        <w:t>S</w:t>
      </w:r>
      <w:r w:rsidRPr="00794504">
        <w:rPr>
          <w:sz w:val="22"/>
          <w:szCs w:val="22"/>
        </w:rPr>
        <w:t>LC; however, teams may provide their own access to be used only for their presentation to the judges</w:t>
      </w:r>
    </w:p>
    <w:p w14:paraId="4067F779" w14:textId="77777777" w:rsidR="003C1C95" w:rsidRDefault="003C1C95" w:rsidP="003E7A0B">
      <w:pPr>
        <w:ind w:left="432" w:hanging="432"/>
        <w:rPr>
          <w:sz w:val="22"/>
          <w:szCs w:val="22"/>
        </w:rPr>
      </w:pPr>
    </w:p>
    <w:tbl>
      <w:tblPr>
        <w:tblW w:w="1017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3E7A0B" w:rsidRPr="00C864AA" w14:paraId="05923D40" w14:textId="77777777" w:rsidTr="00912A10">
        <w:tc>
          <w:tcPr>
            <w:tcW w:w="10170" w:type="dxa"/>
          </w:tcPr>
          <w:p w14:paraId="269B15F7" w14:textId="77777777" w:rsidR="000E4B26" w:rsidRDefault="003E7A0B" w:rsidP="000E4B26">
            <w:pPr>
              <w:spacing w:before="80"/>
              <w:rPr>
                <w:b/>
                <w:bCs/>
                <w:sz w:val="21"/>
                <w:szCs w:val="21"/>
              </w:rPr>
            </w:pPr>
            <w:r w:rsidRPr="003663C8">
              <w:rPr>
                <w:b/>
                <w:bCs/>
                <w:sz w:val="21"/>
                <w:szCs w:val="21"/>
              </w:rPr>
              <w:t xml:space="preserve">Business Professionals of America assumes no responsibility for hardware/software provided by the team.  </w:t>
            </w:r>
          </w:p>
          <w:p w14:paraId="31345D69" w14:textId="40F0632E" w:rsidR="000E4B26" w:rsidRDefault="000E4B26" w:rsidP="000E4B26">
            <w:pPr>
              <w:spacing w:before="80"/>
              <w:rPr>
                <w:b/>
                <w:bCs/>
                <w:sz w:val="21"/>
                <w:szCs w:val="21"/>
              </w:rPr>
            </w:pPr>
            <w:r>
              <w:rPr>
                <w:b/>
                <w:bCs/>
                <w:sz w:val="22"/>
                <w:szCs w:val="22"/>
              </w:rPr>
              <w:t>P</w:t>
            </w:r>
            <w:r w:rsidRPr="00EA7F08">
              <w:rPr>
                <w:b/>
                <w:bCs/>
                <w:sz w:val="22"/>
                <w:szCs w:val="22"/>
              </w:rPr>
              <w:t>rops or visual aids are allowed in this competition.</w:t>
            </w:r>
          </w:p>
          <w:p w14:paraId="4B7F7535" w14:textId="73C03EC1" w:rsidR="000E4B26" w:rsidRDefault="003E7A0B" w:rsidP="000E4B2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4C2A15C6" w14:textId="5B1EE68C" w:rsidR="003E7A0B" w:rsidRPr="000E4B26" w:rsidRDefault="003E7A0B" w:rsidP="000E4B2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56447E70" w14:textId="0EA96322" w:rsidR="003E7A0B" w:rsidRPr="00794504" w:rsidRDefault="003E7A0B" w:rsidP="003E7A0B">
      <w:pPr>
        <w:rPr>
          <w:b/>
          <w:sz w:val="22"/>
          <w:szCs w:val="22"/>
        </w:rPr>
      </w:pPr>
      <w:r w:rsidRPr="00794504">
        <w:rPr>
          <w:b/>
          <w:sz w:val="22"/>
          <w:szCs w:val="22"/>
        </w:rPr>
        <w:t>Competencies</w:t>
      </w:r>
    </w:p>
    <w:p w14:paraId="1CB385C0" w14:textId="77777777" w:rsidR="003E7A0B" w:rsidRDefault="003E7A0B">
      <w:pPr>
        <w:pStyle w:val="ListParagraph"/>
        <w:numPr>
          <w:ilvl w:val="0"/>
          <w:numId w:val="69"/>
        </w:numPr>
        <w:rPr>
          <w:sz w:val="22"/>
          <w:szCs w:val="22"/>
        </w:rPr>
      </w:pPr>
      <w:r w:rsidRPr="00794504">
        <w:rPr>
          <w:sz w:val="22"/>
          <w:szCs w:val="22"/>
        </w:rPr>
        <w:t>Develop a written marketing plan</w:t>
      </w:r>
    </w:p>
    <w:p w14:paraId="2E1EE247" w14:textId="77777777" w:rsidR="003E7A0B" w:rsidRPr="00794504" w:rsidRDefault="003E7A0B">
      <w:pPr>
        <w:pStyle w:val="ListParagraph"/>
        <w:numPr>
          <w:ilvl w:val="0"/>
          <w:numId w:val="69"/>
        </w:numPr>
        <w:rPr>
          <w:sz w:val="22"/>
          <w:szCs w:val="22"/>
        </w:rPr>
      </w:pPr>
      <w:r w:rsidRPr="00794504">
        <w:rPr>
          <w:sz w:val="22"/>
          <w:szCs w:val="22"/>
        </w:rPr>
        <w:t>Communicate research in a clear and concise manner both orally and in writing</w:t>
      </w:r>
    </w:p>
    <w:p w14:paraId="71DB9B3A" w14:textId="77777777" w:rsidR="003E7A0B" w:rsidRPr="00794504" w:rsidRDefault="003E7A0B">
      <w:pPr>
        <w:pStyle w:val="ListParagraph"/>
        <w:numPr>
          <w:ilvl w:val="0"/>
          <w:numId w:val="69"/>
        </w:numPr>
        <w:rPr>
          <w:b/>
          <w:sz w:val="22"/>
          <w:szCs w:val="22"/>
        </w:rPr>
      </w:pPr>
      <w:r w:rsidRPr="00794504">
        <w:rPr>
          <w:sz w:val="22"/>
          <w:szCs w:val="22"/>
        </w:rPr>
        <w:t>Identify and utilize internal and external resources</w:t>
      </w:r>
    </w:p>
    <w:p w14:paraId="10DEED52" w14:textId="77777777" w:rsidR="003E7A0B" w:rsidRPr="00794504" w:rsidRDefault="003E7A0B">
      <w:pPr>
        <w:pStyle w:val="ListParagraph"/>
        <w:numPr>
          <w:ilvl w:val="0"/>
          <w:numId w:val="69"/>
        </w:numPr>
        <w:rPr>
          <w:sz w:val="22"/>
          <w:szCs w:val="22"/>
        </w:rPr>
      </w:pPr>
      <w:r w:rsidRPr="00794504">
        <w:rPr>
          <w:sz w:val="22"/>
          <w:szCs w:val="22"/>
        </w:rPr>
        <w:t>Demonstrate knowledge and understanding of management and international business concepts</w:t>
      </w:r>
    </w:p>
    <w:p w14:paraId="53430FF8" w14:textId="77777777" w:rsidR="003E7A0B" w:rsidRDefault="003E7A0B">
      <w:pPr>
        <w:pStyle w:val="ListParagraph"/>
        <w:numPr>
          <w:ilvl w:val="0"/>
          <w:numId w:val="69"/>
        </w:numPr>
        <w:rPr>
          <w:sz w:val="22"/>
          <w:szCs w:val="22"/>
        </w:rPr>
      </w:pPr>
      <w:r w:rsidRPr="00794504">
        <w:rPr>
          <w:sz w:val="22"/>
          <w:szCs w:val="22"/>
        </w:rPr>
        <w:t>Demonstrate successful price selection methods, including the reasoning and method(s) used in determining the price</w:t>
      </w:r>
    </w:p>
    <w:p w14:paraId="4EC88B3D" w14:textId="77777777" w:rsidR="003E7A0B" w:rsidRPr="00794504" w:rsidRDefault="003E7A0B">
      <w:pPr>
        <w:pStyle w:val="ListParagraph"/>
        <w:numPr>
          <w:ilvl w:val="0"/>
          <w:numId w:val="69"/>
        </w:numPr>
        <w:rPr>
          <w:sz w:val="22"/>
          <w:szCs w:val="22"/>
        </w:rPr>
      </w:pPr>
      <w:r w:rsidRPr="00794504">
        <w:rPr>
          <w:sz w:val="22"/>
          <w:szCs w:val="22"/>
        </w:rPr>
        <w:t>Identify customer base including consumer and organizational markets</w:t>
      </w:r>
    </w:p>
    <w:p w14:paraId="7E927D72" w14:textId="77777777" w:rsidR="003E7A0B" w:rsidRPr="00794504" w:rsidRDefault="003E7A0B">
      <w:pPr>
        <w:pStyle w:val="ListParagraph"/>
        <w:numPr>
          <w:ilvl w:val="0"/>
          <w:numId w:val="69"/>
        </w:numPr>
        <w:rPr>
          <w:sz w:val="22"/>
          <w:szCs w:val="22"/>
        </w:rPr>
      </w:pPr>
      <w:r w:rsidRPr="00794504">
        <w:rPr>
          <w:sz w:val="22"/>
          <w:szCs w:val="22"/>
        </w:rPr>
        <w:t>Identify customer relations or markets</w:t>
      </w:r>
    </w:p>
    <w:p w14:paraId="54E379E5" w14:textId="77777777" w:rsidR="003E7A0B" w:rsidRPr="00794504" w:rsidRDefault="003E7A0B">
      <w:pPr>
        <w:pStyle w:val="ListParagraph"/>
        <w:numPr>
          <w:ilvl w:val="0"/>
          <w:numId w:val="69"/>
        </w:numPr>
        <w:rPr>
          <w:sz w:val="22"/>
          <w:szCs w:val="22"/>
        </w:rPr>
      </w:pPr>
      <w:r w:rsidRPr="00794504">
        <w:rPr>
          <w:sz w:val="22"/>
          <w:szCs w:val="22"/>
        </w:rPr>
        <w:t>Illustrate fundamentals of consumer behavior in different cultures</w:t>
      </w:r>
    </w:p>
    <w:p w14:paraId="35C82D38" w14:textId="77777777" w:rsidR="003E7A0B" w:rsidRPr="00794504" w:rsidRDefault="003E7A0B">
      <w:pPr>
        <w:pStyle w:val="ListParagraph"/>
        <w:numPr>
          <w:ilvl w:val="0"/>
          <w:numId w:val="69"/>
        </w:numPr>
        <w:rPr>
          <w:sz w:val="22"/>
          <w:szCs w:val="22"/>
        </w:rPr>
      </w:pPr>
      <w:r w:rsidRPr="00794504">
        <w:rPr>
          <w:sz w:val="22"/>
          <w:szCs w:val="22"/>
        </w:rPr>
        <w:t>Explore and expand customer base including demographics</w:t>
      </w:r>
    </w:p>
    <w:p w14:paraId="5B7B8DD1" w14:textId="77777777" w:rsidR="003E7A0B" w:rsidRPr="00794504" w:rsidRDefault="003E7A0B">
      <w:pPr>
        <w:pStyle w:val="ListParagraph"/>
        <w:numPr>
          <w:ilvl w:val="0"/>
          <w:numId w:val="69"/>
        </w:numPr>
        <w:rPr>
          <w:sz w:val="22"/>
          <w:szCs w:val="22"/>
        </w:rPr>
      </w:pPr>
      <w:r w:rsidRPr="00794504">
        <w:rPr>
          <w:sz w:val="22"/>
          <w:szCs w:val="22"/>
        </w:rPr>
        <w:t>Develop promotional mix</w:t>
      </w:r>
    </w:p>
    <w:p w14:paraId="2DFC67EA" w14:textId="77777777" w:rsidR="003E7A0B" w:rsidRPr="00794504" w:rsidRDefault="003E7A0B">
      <w:pPr>
        <w:pStyle w:val="ListParagraph"/>
        <w:numPr>
          <w:ilvl w:val="0"/>
          <w:numId w:val="69"/>
        </w:numPr>
        <w:rPr>
          <w:sz w:val="22"/>
          <w:szCs w:val="22"/>
        </w:rPr>
      </w:pPr>
      <w:r w:rsidRPr="00794504">
        <w:rPr>
          <w:sz w:val="22"/>
          <w:szCs w:val="22"/>
        </w:rPr>
        <w:t>Demonstrate teamwork skills needed to function in a global marketing environment</w:t>
      </w:r>
    </w:p>
    <w:p w14:paraId="472B3F71" w14:textId="77777777" w:rsidR="003E7A0B" w:rsidRPr="00794504" w:rsidRDefault="003E7A0B">
      <w:pPr>
        <w:pStyle w:val="ListParagraph"/>
        <w:numPr>
          <w:ilvl w:val="0"/>
          <w:numId w:val="69"/>
        </w:numPr>
        <w:rPr>
          <w:sz w:val="22"/>
          <w:szCs w:val="22"/>
        </w:rPr>
      </w:pPr>
      <w:r w:rsidRPr="00794504">
        <w:rPr>
          <w:sz w:val="22"/>
          <w:szCs w:val="22"/>
        </w:rPr>
        <w:t>Demonstrate effective persuasive and informative communication and presentation skills</w:t>
      </w:r>
    </w:p>
    <w:p w14:paraId="612DBE2C" w14:textId="77777777" w:rsidR="003E7A0B" w:rsidRDefault="003E7A0B" w:rsidP="003E7A0B">
      <w:pPr>
        <w:rPr>
          <w:b/>
          <w:sz w:val="22"/>
          <w:szCs w:val="22"/>
        </w:rPr>
      </w:pPr>
    </w:p>
    <w:p w14:paraId="32E57BF2" w14:textId="77777777" w:rsidR="003E7A0B" w:rsidRPr="00794504" w:rsidRDefault="003E7A0B" w:rsidP="003E7A0B">
      <w:pPr>
        <w:rPr>
          <w:b/>
          <w:sz w:val="22"/>
          <w:szCs w:val="22"/>
        </w:rPr>
      </w:pPr>
      <w:r w:rsidRPr="00794504">
        <w:rPr>
          <w:b/>
          <w:sz w:val="22"/>
          <w:szCs w:val="22"/>
        </w:rPr>
        <w:t>Specifications</w:t>
      </w:r>
    </w:p>
    <w:p w14:paraId="28D0C437" w14:textId="221F631E" w:rsidR="003E7A0B" w:rsidRPr="00794504" w:rsidRDefault="003E7A0B">
      <w:pPr>
        <w:numPr>
          <w:ilvl w:val="0"/>
          <w:numId w:val="70"/>
        </w:numPr>
        <w:contextualSpacing/>
        <w:rPr>
          <w:sz w:val="22"/>
          <w:szCs w:val="22"/>
        </w:rPr>
      </w:pPr>
      <w:r w:rsidRPr="00794504">
        <w:rPr>
          <w:sz w:val="22"/>
          <w:szCs w:val="22"/>
        </w:rPr>
        <w:t>This is a pre</w:t>
      </w:r>
      <w:r w:rsidR="00893B75">
        <w:rPr>
          <w:sz w:val="22"/>
          <w:szCs w:val="22"/>
        </w:rPr>
        <w:t>-</w:t>
      </w:r>
      <w:r w:rsidRPr="00794504">
        <w:rPr>
          <w:sz w:val="22"/>
          <w:szCs w:val="22"/>
        </w:rPr>
        <w:t>submitted event.  See instructions for submissions.</w:t>
      </w:r>
    </w:p>
    <w:p w14:paraId="6C042887" w14:textId="77777777" w:rsidR="003E7A0B" w:rsidRPr="00794504" w:rsidRDefault="003E7A0B">
      <w:pPr>
        <w:pStyle w:val="ListParagraph"/>
        <w:numPr>
          <w:ilvl w:val="0"/>
          <w:numId w:val="70"/>
        </w:numPr>
        <w:rPr>
          <w:sz w:val="22"/>
          <w:szCs w:val="22"/>
        </w:rPr>
      </w:pPr>
      <w:r w:rsidRPr="00794504">
        <w:rPr>
          <w:sz w:val="22"/>
          <w:szCs w:val="22"/>
        </w:rPr>
        <w:t>The team will develop a marketing plan and demonstrate oral communication skills.</w:t>
      </w:r>
    </w:p>
    <w:p w14:paraId="7693A5DF" w14:textId="3D45376F" w:rsidR="003E7A0B" w:rsidRPr="00794504" w:rsidRDefault="003E7A0B">
      <w:pPr>
        <w:pStyle w:val="ListParagraph"/>
        <w:numPr>
          <w:ilvl w:val="0"/>
          <w:numId w:val="70"/>
        </w:numPr>
        <w:rPr>
          <w:sz w:val="22"/>
          <w:szCs w:val="22"/>
        </w:rPr>
      </w:pPr>
      <w:r w:rsidRPr="02336275">
        <w:rPr>
          <w:sz w:val="22"/>
          <w:szCs w:val="22"/>
        </w:rPr>
        <w:t xml:space="preserve">The marketing plan must </w:t>
      </w:r>
      <w:r w:rsidRPr="02336275">
        <w:rPr>
          <w:i/>
          <w:iCs/>
          <w:sz w:val="22"/>
          <w:szCs w:val="22"/>
        </w:rPr>
        <w:t>not</w:t>
      </w:r>
      <w:r w:rsidRPr="02336275">
        <w:rPr>
          <w:sz w:val="22"/>
          <w:szCs w:val="22"/>
        </w:rPr>
        <w:t xml:space="preserve"> exceed ten (10) pages </w:t>
      </w:r>
      <w:r w:rsidR="00B50000" w:rsidRPr="02336275">
        <w:rPr>
          <w:sz w:val="22"/>
          <w:szCs w:val="22"/>
        </w:rPr>
        <w:t>single</w:t>
      </w:r>
      <w:r w:rsidR="00B50000">
        <w:rPr>
          <w:sz w:val="22"/>
          <w:szCs w:val="22"/>
        </w:rPr>
        <w:t xml:space="preserve"> sided</w:t>
      </w:r>
      <w:r w:rsidRPr="02336275">
        <w:rPr>
          <w:sz w:val="22"/>
          <w:szCs w:val="22"/>
        </w:rPr>
        <w:t xml:space="preserve"> (excluding the Title Page, Table of </w:t>
      </w:r>
      <w:r w:rsidR="00B50000" w:rsidRPr="02336275">
        <w:rPr>
          <w:sz w:val="22"/>
          <w:szCs w:val="22"/>
        </w:rPr>
        <w:t>Contents, and</w:t>
      </w:r>
      <w:r w:rsidR="6A968392" w:rsidRPr="02336275">
        <w:rPr>
          <w:sz w:val="22"/>
          <w:szCs w:val="22"/>
        </w:rPr>
        <w:t xml:space="preserve"> </w:t>
      </w:r>
      <w:r w:rsidRPr="02336275">
        <w:rPr>
          <w:sz w:val="22"/>
          <w:szCs w:val="22"/>
        </w:rPr>
        <w:t>Works Cited).</w:t>
      </w:r>
      <w:r w:rsidRPr="02336275">
        <w:rPr>
          <w:color w:val="FF0000"/>
          <w:sz w:val="22"/>
          <w:szCs w:val="22"/>
        </w:rPr>
        <w:t xml:space="preserve"> </w:t>
      </w:r>
      <w:r w:rsidRPr="02336275">
        <w:rPr>
          <w:sz w:val="22"/>
          <w:szCs w:val="22"/>
        </w:rPr>
        <w:t xml:space="preserve">The marketing plan must follow the Marketing Plan format in the </w:t>
      </w:r>
      <w:hyperlink r:id="rId404">
        <w:r w:rsidR="00EE36E6">
          <w:rPr>
            <w:rStyle w:val="Hyperlink"/>
            <w:i/>
            <w:iCs/>
            <w:sz w:val="22"/>
            <w:szCs w:val="22"/>
          </w:rPr>
          <w:t>Style &amp; Reference</w:t>
        </w:r>
        <w:r w:rsidRPr="02336275">
          <w:rPr>
            <w:rStyle w:val="Hyperlink"/>
            <w:i/>
            <w:iCs/>
            <w:sz w:val="22"/>
            <w:szCs w:val="22"/>
          </w:rPr>
          <w:t xml:space="preserve"> Manual</w:t>
        </w:r>
        <w:r w:rsidRPr="02336275">
          <w:rPr>
            <w:rStyle w:val="Hyperlink"/>
            <w:color w:val="auto"/>
            <w:sz w:val="22"/>
            <w:szCs w:val="22"/>
            <w:u w:val="none"/>
          </w:rPr>
          <w:t>.</w:t>
        </w:r>
      </w:hyperlink>
    </w:p>
    <w:p w14:paraId="194F4C55" w14:textId="77777777" w:rsidR="003E7A0B" w:rsidRPr="00794504" w:rsidRDefault="003E7A0B">
      <w:pPr>
        <w:pStyle w:val="ListParagraph"/>
        <w:numPr>
          <w:ilvl w:val="0"/>
          <w:numId w:val="70"/>
        </w:numPr>
        <w:rPr>
          <w:sz w:val="22"/>
          <w:szCs w:val="22"/>
        </w:rPr>
      </w:pPr>
      <w:r w:rsidRPr="00794504">
        <w:rPr>
          <w:sz w:val="22"/>
          <w:szCs w:val="22"/>
        </w:rPr>
        <w:t xml:space="preserve">Any marketing plan submitted beyond the maximum number of pages will be </w:t>
      </w:r>
      <w:r w:rsidRPr="003F5096">
        <w:rPr>
          <w:i/>
          <w:sz w:val="22"/>
          <w:szCs w:val="22"/>
        </w:rPr>
        <w:t>disqualified</w:t>
      </w:r>
      <w:r w:rsidRPr="00794504">
        <w:rPr>
          <w:sz w:val="22"/>
          <w:szCs w:val="22"/>
        </w:rPr>
        <w:t>.</w:t>
      </w:r>
    </w:p>
    <w:p w14:paraId="17B3BA2D" w14:textId="77777777" w:rsidR="00D720F7" w:rsidRPr="00692146" w:rsidRDefault="008E1A9E" w:rsidP="00D720F7">
      <w:pPr>
        <w:numPr>
          <w:ilvl w:val="0"/>
          <w:numId w:val="142"/>
        </w:numPr>
        <w:pBdr>
          <w:top w:val="nil"/>
          <w:left w:val="nil"/>
          <w:bottom w:val="nil"/>
          <w:right w:val="nil"/>
          <w:between w:val="nil"/>
        </w:pBdr>
        <w:rPr>
          <w:b/>
          <w:bCs/>
          <w:color w:val="000000"/>
          <w:sz w:val="22"/>
          <w:szCs w:val="22"/>
        </w:rPr>
      </w:pPr>
      <w:r w:rsidRPr="00F07B71">
        <w:rPr>
          <w:b/>
          <w:bCs/>
          <w:color w:val="000000"/>
          <w:sz w:val="22"/>
          <w:szCs w:val="22"/>
        </w:rPr>
        <w:t xml:space="preserve">Submit the URL to the </w:t>
      </w:r>
      <w:r>
        <w:rPr>
          <w:b/>
          <w:bCs/>
          <w:color w:val="000000"/>
          <w:sz w:val="22"/>
          <w:szCs w:val="22"/>
        </w:rPr>
        <w:t>completed plan</w:t>
      </w:r>
      <w:r w:rsidR="00B82FA2">
        <w:rPr>
          <w:b/>
          <w:bCs/>
          <w:color w:val="000000"/>
          <w:sz w:val="22"/>
          <w:szCs w:val="22"/>
        </w:rPr>
        <w:t xml:space="preserve"> and</w:t>
      </w:r>
      <w:r w:rsidRPr="00F07B71">
        <w:rPr>
          <w:b/>
          <w:bCs/>
          <w:color w:val="000000"/>
          <w:sz w:val="22"/>
          <w:szCs w:val="22"/>
        </w:rPr>
        <w:t xml:space="preserve"> Works Cited</w:t>
      </w:r>
      <w:r w:rsidR="00B82FA2">
        <w:rPr>
          <w:b/>
          <w:bCs/>
          <w:color w:val="000000"/>
          <w:sz w:val="22"/>
          <w:szCs w:val="22"/>
        </w:rPr>
        <w:t xml:space="preserve"> i</w:t>
      </w:r>
      <w:r w:rsidRPr="00F07B71">
        <w:rPr>
          <w:b/>
          <w:bCs/>
          <w:color w:val="000000"/>
          <w:sz w:val="22"/>
          <w:szCs w:val="22"/>
        </w:rPr>
        <w:t xml:space="preserve">n a </w:t>
      </w:r>
      <w:r w:rsidR="004C067D">
        <w:rPr>
          <w:b/>
          <w:bCs/>
          <w:color w:val="000000"/>
          <w:sz w:val="22"/>
          <w:szCs w:val="22"/>
        </w:rPr>
        <w:t>combined PDF file to</w:t>
      </w:r>
      <w:r w:rsidRPr="00F07B71">
        <w:rPr>
          <w:b/>
          <w:bCs/>
          <w:color w:val="000000"/>
          <w:sz w:val="22"/>
          <w:szCs w:val="22"/>
        </w:rPr>
        <w:t xml:space="preserve"> </w:t>
      </w:r>
      <w:hyperlink r:id="rId405">
        <w:r w:rsidRPr="00F07B71">
          <w:rPr>
            <w:b/>
            <w:bCs/>
            <w:color w:val="0000FF"/>
            <w:sz w:val="22"/>
            <w:szCs w:val="22"/>
            <w:u w:val="single"/>
          </w:rPr>
          <w:t>https://presubmit.bpa.org</w:t>
        </w:r>
      </w:hyperlink>
      <w:r w:rsidR="004C067D">
        <w:rPr>
          <w:b/>
          <w:bCs/>
          <w:color w:val="000000"/>
          <w:sz w:val="22"/>
          <w:szCs w:val="22"/>
        </w:rPr>
        <w:t xml:space="preserve"> no later</w:t>
      </w:r>
      <w:r w:rsidRPr="00F07B71">
        <w:rPr>
          <w:b/>
          <w:bCs/>
          <w:color w:val="000000"/>
          <w:sz w:val="22"/>
          <w:szCs w:val="22"/>
        </w:rPr>
        <w:t xml:space="preserve"> than </w:t>
      </w:r>
      <w:r w:rsidR="00D720F7">
        <w:rPr>
          <w:b/>
          <w:bCs/>
          <w:color w:val="000000"/>
          <w:sz w:val="22"/>
          <w:szCs w:val="22"/>
        </w:rPr>
        <w:t>5:00 p.m. Central Time, on February 17, 2023.</w:t>
      </w:r>
    </w:p>
    <w:p w14:paraId="59F4BE1B" w14:textId="3F71D75E" w:rsidR="003E7A0B" w:rsidRPr="00D720F7" w:rsidRDefault="00AE1CE9" w:rsidP="00DF009B">
      <w:pPr>
        <w:numPr>
          <w:ilvl w:val="0"/>
          <w:numId w:val="70"/>
        </w:numPr>
        <w:pBdr>
          <w:top w:val="nil"/>
          <w:left w:val="nil"/>
          <w:bottom w:val="nil"/>
          <w:right w:val="nil"/>
          <w:between w:val="nil"/>
        </w:pBdr>
        <w:rPr>
          <w:sz w:val="22"/>
          <w:szCs w:val="22"/>
        </w:rPr>
      </w:pPr>
      <w:r w:rsidRPr="00D720F7">
        <w:rPr>
          <w:i/>
          <w:iCs/>
          <w:sz w:val="22"/>
          <w:szCs w:val="22"/>
        </w:rPr>
        <w:t xml:space="preserve"> </w:t>
      </w:r>
      <w:r w:rsidR="00980251" w:rsidRPr="00D720F7">
        <w:rPr>
          <w:sz w:val="22"/>
          <w:szCs w:val="22"/>
        </w:rPr>
        <w:t xml:space="preserve">Members </w:t>
      </w:r>
      <w:r w:rsidR="003E7A0B" w:rsidRPr="00D720F7">
        <w:rPr>
          <w:sz w:val="22"/>
          <w:szCs w:val="22"/>
        </w:rPr>
        <w:t xml:space="preserve">will receive an automated response confirmation at the time of submission.  </w:t>
      </w:r>
    </w:p>
    <w:p w14:paraId="1D2DFF95" w14:textId="0D601388" w:rsidR="003E7A0B" w:rsidRDefault="003E7A0B">
      <w:pPr>
        <w:pStyle w:val="ListParagraph"/>
        <w:numPr>
          <w:ilvl w:val="0"/>
          <w:numId w:val="70"/>
        </w:numPr>
        <w:rPr>
          <w:sz w:val="22"/>
          <w:szCs w:val="22"/>
        </w:rPr>
      </w:pPr>
      <w:r>
        <w:rPr>
          <w:sz w:val="22"/>
          <w:szCs w:val="22"/>
        </w:rPr>
        <w:t xml:space="preserve">Individual conformation of receipt </w:t>
      </w:r>
      <w:r w:rsidRPr="003F5096">
        <w:rPr>
          <w:i/>
          <w:sz w:val="22"/>
          <w:szCs w:val="22"/>
        </w:rPr>
        <w:t>cannot</w:t>
      </w:r>
      <w:r>
        <w:rPr>
          <w:sz w:val="22"/>
          <w:szCs w:val="22"/>
        </w:rPr>
        <w:t xml:space="preserve"> be provided</w:t>
      </w:r>
      <w:r w:rsidR="00D720F7">
        <w:rPr>
          <w:sz w:val="22"/>
          <w:szCs w:val="22"/>
        </w:rPr>
        <w:t>.</w:t>
      </w:r>
    </w:p>
    <w:p w14:paraId="08B2AE94" w14:textId="77777777" w:rsidR="003E7A0B" w:rsidRDefault="003E7A0B">
      <w:pPr>
        <w:pStyle w:val="ListParagraph"/>
        <w:numPr>
          <w:ilvl w:val="0"/>
          <w:numId w:val="70"/>
        </w:numPr>
        <w:rPr>
          <w:sz w:val="22"/>
          <w:szCs w:val="22"/>
        </w:rPr>
      </w:pPr>
      <w:r>
        <w:rPr>
          <w:sz w:val="22"/>
          <w:szCs w:val="22"/>
        </w:rPr>
        <w:t>Member ID will be required for all submissions.</w:t>
      </w:r>
    </w:p>
    <w:p w14:paraId="49E02720" w14:textId="77777777" w:rsidR="003E7A0B" w:rsidRDefault="003E7A0B">
      <w:pPr>
        <w:pStyle w:val="ListParagraph"/>
        <w:numPr>
          <w:ilvl w:val="0"/>
          <w:numId w:val="70"/>
        </w:numPr>
        <w:rPr>
          <w:sz w:val="22"/>
          <w:szCs w:val="22"/>
        </w:rPr>
      </w:pPr>
      <w:r>
        <w:rPr>
          <w:sz w:val="22"/>
          <w:szCs w:val="22"/>
        </w:rPr>
        <w:t>No fax or mailed copies will be accepted.</w:t>
      </w:r>
    </w:p>
    <w:p w14:paraId="3749DBC7" w14:textId="77777777" w:rsidR="003E7A0B" w:rsidRDefault="003E7A0B">
      <w:pPr>
        <w:pStyle w:val="ListParagraph"/>
        <w:numPr>
          <w:ilvl w:val="0"/>
          <w:numId w:val="70"/>
        </w:numPr>
        <w:rPr>
          <w:sz w:val="22"/>
          <w:szCs w:val="22"/>
        </w:rPr>
      </w:pPr>
      <w:r>
        <w:rPr>
          <w:sz w:val="22"/>
          <w:szCs w:val="22"/>
        </w:rPr>
        <w:t xml:space="preserve">Multiple submissions will </w:t>
      </w:r>
      <w:r w:rsidRPr="003F5096">
        <w:rPr>
          <w:i/>
          <w:sz w:val="22"/>
          <w:szCs w:val="22"/>
        </w:rPr>
        <w:t>not</w:t>
      </w:r>
      <w:r>
        <w:rPr>
          <w:sz w:val="22"/>
          <w:szCs w:val="22"/>
        </w:rPr>
        <w:t xml:space="preserve"> be accepted.</w:t>
      </w:r>
    </w:p>
    <w:p w14:paraId="27814360" w14:textId="3B6DC31B" w:rsidR="003E7A0B" w:rsidRPr="001E100D" w:rsidRDefault="003E7A0B">
      <w:pPr>
        <w:pStyle w:val="ListParagraph"/>
        <w:numPr>
          <w:ilvl w:val="0"/>
          <w:numId w:val="70"/>
        </w:numPr>
        <w:rPr>
          <w:sz w:val="22"/>
          <w:szCs w:val="22"/>
        </w:rPr>
      </w:pPr>
      <w:r w:rsidRPr="02336275">
        <w:rPr>
          <w:sz w:val="22"/>
          <w:szCs w:val="22"/>
        </w:rPr>
        <w:t>Only one (1) team member should complete the submission.</w:t>
      </w:r>
    </w:p>
    <w:p w14:paraId="25028ACD" w14:textId="77777777" w:rsidR="003E7A0B" w:rsidRPr="00794504" w:rsidRDefault="003E7A0B">
      <w:pPr>
        <w:pStyle w:val="ListParagraph"/>
        <w:numPr>
          <w:ilvl w:val="0"/>
          <w:numId w:val="70"/>
        </w:numPr>
        <w:rPr>
          <w:sz w:val="22"/>
          <w:szCs w:val="22"/>
        </w:rPr>
      </w:pPr>
      <w:r w:rsidRPr="00794504">
        <w:rPr>
          <w:sz w:val="22"/>
          <w:szCs w:val="22"/>
        </w:rPr>
        <w:t xml:space="preserve">No exceptions can be made for missed deadlines due to incorrect submission or technical difficulties.   </w:t>
      </w:r>
    </w:p>
    <w:p w14:paraId="6D93948A" w14:textId="3BAC1A0B" w:rsidR="003E7A0B" w:rsidRPr="00794504" w:rsidRDefault="003E7A0B">
      <w:pPr>
        <w:pStyle w:val="ListParagraph"/>
        <w:numPr>
          <w:ilvl w:val="0"/>
          <w:numId w:val="70"/>
        </w:numPr>
        <w:rPr>
          <w:sz w:val="22"/>
          <w:szCs w:val="22"/>
        </w:rPr>
      </w:pPr>
      <w:r w:rsidRPr="00794504">
        <w:rPr>
          <w:sz w:val="22"/>
          <w:szCs w:val="22"/>
        </w:rPr>
        <w:t>Materials from non</w:t>
      </w:r>
      <w:r w:rsidR="00893B75">
        <w:rPr>
          <w:sz w:val="22"/>
          <w:szCs w:val="22"/>
        </w:rPr>
        <w:t>-</w:t>
      </w:r>
      <w:r w:rsidRPr="00794504">
        <w:rPr>
          <w:sz w:val="22"/>
          <w:szCs w:val="22"/>
        </w:rPr>
        <w:t xml:space="preserve">registered teams and/or those missing a chapter number </w:t>
      </w:r>
      <w:r w:rsidRPr="003F5096">
        <w:rPr>
          <w:i/>
          <w:sz w:val="22"/>
          <w:szCs w:val="22"/>
        </w:rPr>
        <w:t>cannot</w:t>
      </w:r>
      <w:r w:rsidRPr="00794504">
        <w:rPr>
          <w:sz w:val="22"/>
          <w:szCs w:val="22"/>
        </w:rPr>
        <w:t xml:space="preserve"> be accepted.  </w:t>
      </w:r>
    </w:p>
    <w:p w14:paraId="51B66991" w14:textId="77777777" w:rsidR="003E7A0B" w:rsidRPr="00794504" w:rsidRDefault="003E7A0B">
      <w:pPr>
        <w:pStyle w:val="ListParagraph"/>
        <w:numPr>
          <w:ilvl w:val="0"/>
          <w:numId w:val="70"/>
        </w:numPr>
        <w:rPr>
          <w:sz w:val="22"/>
          <w:szCs w:val="22"/>
        </w:rPr>
      </w:pPr>
      <w:r w:rsidRPr="00794504">
        <w:rPr>
          <w:sz w:val="22"/>
          <w:szCs w:val="22"/>
        </w:rPr>
        <w:t>No changes can be made to the project after the date of submission.</w:t>
      </w:r>
    </w:p>
    <w:p w14:paraId="5DFCCE32" w14:textId="39E8FA77" w:rsidR="003E7A0B" w:rsidRPr="00794504" w:rsidRDefault="003E7A0B">
      <w:pPr>
        <w:pStyle w:val="ListParagraph"/>
        <w:numPr>
          <w:ilvl w:val="0"/>
          <w:numId w:val="70"/>
        </w:numPr>
        <w:rPr>
          <w:sz w:val="22"/>
          <w:szCs w:val="22"/>
        </w:rPr>
      </w:pPr>
      <w:r w:rsidRPr="00794504">
        <w:rPr>
          <w:sz w:val="22"/>
          <w:szCs w:val="22"/>
        </w:rPr>
        <w:t xml:space="preserve">One </w:t>
      </w:r>
      <w:r>
        <w:rPr>
          <w:sz w:val="22"/>
          <w:szCs w:val="22"/>
        </w:rPr>
        <w:t xml:space="preserve">(1) </w:t>
      </w:r>
      <w:r w:rsidRPr="00794504">
        <w:rPr>
          <w:sz w:val="22"/>
          <w:szCs w:val="22"/>
        </w:rPr>
        <w:t>copy o</w:t>
      </w:r>
      <w:r>
        <w:rPr>
          <w:sz w:val="22"/>
          <w:szCs w:val="22"/>
        </w:rPr>
        <w:t>f the completed plan</w:t>
      </w:r>
      <w:r w:rsidR="00B82FA2">
        <w:rPr>
          <w:sz w:val="22"/>
          <w:szCs w:val="22"/>
        </w:rPr>
        <w:t xml:space="preserve"> and</w:t>
      </w:r>
      <w:r>
        <w:rPr>
          <w:sz w:val="22"/>
          <w:szCs w:val="22"/>
        </w:rPr>
        <w:t xml:space="preserve"> Works Cited</w:t>
      </w:r>
      <w:r w:rsidR="00B82FA2">
        <w:rPr>
          <w:sz w:val="22"/>
          <w:szCs w:val="22"/>
        </w:rPr>
        <w:t xml:space="preserve"> </w:t>
      </w:r>
      <w:r w:rsidRPr="00794504">
        <w:rPr>
          <w:sz w:val="22"/>
          <w:szCs w:val="22"/>
        </w:rPr>
        <w:t xml:space="preserve">must be </w:t>
      </w:r>
      <w:r w:rsidRPr="00794504">
        <w:rPr>
          <w:color w:val="000000"/>
          <w:sz w:val="22"/>
          <w:szCs w:val="22"/>
        </w:rPr>
        <w:t>presented</w:t>
      </w:r>
      <w:r w:rsidRPr="00794504">
        <w:rPr>
          <w:sz w:val="22"/>
          <w:szCs w:val="22"/>
        </w:rPr>
        <w:t xml:space="preserve"> at t</w:t>
      </w:r>
      <w:r>
        <w:rPr>
          <w:sz w:val="22"/>
          <w:szCs w:val="22"/>
        </w:rPr>
        <w:t xml:space="preserve">he time of the presentation at </w:t>
      </w:r>
      <w:r w:rsidR="00D720F7">
        <w:rPr>
          <w:color w:val="000000"/>
          <w:sz w:val="22"/>
          <w:szCs w:val="22"/>
        </w:rPr>
        <w:t>S</w:t>
      </w:r>
      <w:r w:rsidRPr="00794504">
        <w:rPr>
          <w:color w:val="000000"/>
          <w:sz w:val="22"/>
          <w:szCs w:val="22"/>
        </w:rPr>
        <w:t>LC</w:t>
      </w:r>
      <w:r w:rsidR="00D720F7">
        <w:rPr>
          <w:color w:val="000000"/>
          <w:sz w:val="22"/>
          <w:szCs w:val="22"/>
        </w:rPr>
        <w:t>.</w:t>
      </w:r>
    </w:p>
    <w:p w14:paraId="179ED357" w14:textId="09FF5FCB" w:rsidR="003E7A0B" w:rsidRPr="00B50000" w:rsidRDefault="003E7A0B">
      <w:pPr>
        <w:pStyle w:val="ListParagraph"/>
        <w:numPr>
          <w:ilvl w:val="0"/>
          <w:numId w:val="70"/>
        </w:numPr>
        <w:rPr>
          <w:b/>
          <w:sz w:val="22"/>
          <w:szCs w:val="22"/>
        </w:rPr>
      </w:pPr>
      <w:r w:rsidRPr="00794504">
        <w:rPr>
          <w:sz w:val="22"/>
          <w:szCs w:val="22"/>
        </w:rPr>
        <w:t xml:space="preserve">All materials (props, displays, samples, gifts, etc.), other than the required submission, may </w:t>
      </w:r>
      <w:r w:rsidRPr="00794504">
        <w:rPr>
          <w:i/>
          <w:sz w:val="22"/>
          <w:szCs w:val="22"/>
        </w:rPr>
        <w:t>not</w:t>
      </w:r>
      <w:r w:rsidRPr="00794504">
        <w:rPr>
          <w:sz w:val="22"/>
          <w:szCs w:val="22"/>
        </w:rPr>
        <w:t xml:space="preserve"> be left with judges. </w:t>
      </w:r>
    </w:p>
    <w:p w14:paraId="431E7324" w14:textId="13E7CF23" w:rsidR="003E7A0B" w:rsidRPr="00794504" w:rsidRDefault="003E7A0B">
      <w:pPr>
        <w:pStyle w:val="ListParagraph"/>
        <w:numPr>
          <w:ilvl w:val="0"/>
          <w:numId w:val="70"/>
        </w:numPr>
        <w:rPr>
          <w:b/>
          <w:sz w:val="22"/>
          <w:szCs w:val="22"/>
        </w:rPr>
      </w:pPr>
      <w:r w:rsidRPr="00794504">
        <w:rPr>
          <w:sz w:val="22"/>
          <w:szCs w:val="22"/>
        </w:rPr>
        <w:t xml:space="preserve">It is the policy of Business Professionals of America to comply with state and </w:t>
      </w:r>
      <w:r>
        <w:rPr>
          <w:sz w:val="22"/>
          <w:szCs w:val="22"/>
        </w:rPr>
        <w:t>f</w:t>
      </w:r>
      <w:r w:rsidRPr="00794504">
        <w:rPr>
          <w:sz w:val="22"/>
          <w:szCs w:val="22"/>
        </w:rPr>
        <w:t xml:space="preserve">ederal copyright law. Federal law pertaining to copyright, as contained within the United States Code, is available at </w:t>
      </w:r>
      <w:hyperlink r:id="rId406" w:history="1">
        <w:r>
          <w:rPr>
            <w:rStyle w:val="Hyperlink"/>
            <w:sz w:val="22"/>
            <w:szCs w:val="22"/>
          </w:rPr>
          <w:t>https://www.copyright.gov/title17/title17.pdf</w:t>
        </w:r>
      </w:hyperlink>
      <w:r w:rsidRPr="00794504">
        <w:rPr>
          <w:sz w:val="22"/>
          <w:szCs w:val="22"/>
        </w:rPr>
        <w:t xml:space="preserve">. The </w:t>
      </w:r>
      <w:hyperlink r:id="rId407" w:history="1">
        <w:hyperlink r:id="rId408" w:history="1">
          <w:hyperlink r:id="rId409" w:history="1">
            <w:r w:rsidR="00EE36E6">
              <w:rPr>
                <w:rStyle w:val="Hyperlink"/>
                <w:i/>
                <w:sz w:val="22"/>
                <w:szCs w:val="22"/>
              </w:rPr>
              <w:t>Style &amp; Reference</w:t>
            </w:r>
            <w:r w:rsidRPr="004B4F26">
              <w:rPr>
                <w:rStyle w:val="Hyperlink"/>
                <w:i/>
                <w:sz w:val="22"/>
                <w:szCs w:val="22"/>
              </w:rPr>
              <w:t xml:space="preserve"> Manual</w:t>
            </w:r>
          </w:hyperlink>
        </w:hyperlink>
      </w:hyperlink>
      <w:r w:rsidRPr="00794504">
        <w:rPr>
          <w:sz w:val="22"/>
          <w:szCs w:val="22"/>
        </w:rPr>
        <w:t xml:space="preserve"> contains guidelines for Copyright and Fair Use. Participant(s) will be </w:t>
      </w:r>
      <w:r w:rsidRPr="0037188C">
        <w:rPr>
          <w:i/>
          <w:sz w:val="22"/>
          <w:szCs w:val="22"/>
        </w:rPr>
        <w:t>disqualified</w:t>
      </w:r>
      <w:r w:rsidRPr="00794504">
        <w:rPr>
          <w:sz w:val="22"/>
          <w:szCs w:val="22"/>
        </w:rPr>
        <w:t xml:space="preserve"> for violations of the guidelines.</w:t>
      </w:r>
    </w:p>
    <w:p w14:paraId="0234114F" w14:textId="5824E24D" w:rsidR="003E7A0B" w:rsidRPr="00794504" w:rsidRDefault="00AE1CE9" w:rsidP="003E7A0B">
      <w:pPr>
        <w:numPr>
          <w:ilvl w:val="0"/>
          <w:numId w:val="15"/>
        </w:numPr>
        <w:autoSpaceDE w:val="0"/>
        <w:autoSpaceDN w:val="0"/>
        <w:adjustRightInd w:val="0"/>
        <w:ind w:left="360"/>
        <w:rPr>
          <w:sz w:val="22"/>
          <w:szCs w:val="22"/>
        </w:rPr>
      </w:pPr>
      <w:r>
        <w:rPr>
          <w:sz w:val="22"/>
          <w:szCs w:val="22"/>
        </w:rPr>
        <w:t>Business Professionals of America</w:t>
      </w:r>
      <w:r w:rsidR="003E7A0B" w:rsidRPr="00794504">
        <w:rPr>
          <w:sz w:val="22"/>
          <w:szCs w:val="22"/>
        </w:rPr>
        <w:t xml:space="preserve"> </w:t>
      </w:r>
      <w:r w:rsidR="003E7A0B" w:rsidRPr="009C3E1B">
        <w:rPr>
          <w:sz w:val="22"/>
          <w:szCs w:val="22"/>
        </w:rPr>
        <w:t>grants</w:t>
      </w:r>
      <w:r w:rsidR="003E7A0B" w:rsidRPr="00794504">
        <w:rPr>
          <w:sz w:val="22"/>
          <w:szCs w:val="22"/>
        </w:rPr>
        <w:t xml:space="preserve"> permission for the use of the copyrighted logo and tagline.</w:t>
      </w:r>
    </w:p>
    <w:p w14:paraId="2288C663" w14:textId="77777777" w:rsidR="003E7A0B" w:rsidRDefault="003E7A0B" w:rsidP="003E7A0B">
      <w:pPr>
        <w:rPr>
          <w:b/>
          <w:bCs/>
        </w:rPr>
      </w:pPr>
    </w:p>
    <w:p w14:paraId="742F90C4" w14:textId="77777777" w:rsidR="003E7A0B" w:rsidRDefault="003E7A0B" w:rsidP="003E7A0B">
      <w:pPr>
        <w:rPr>
          <w:b/>
          <w:sz w:val="22"/>
          <w:szCs w:val="22"/>
        </w:rPr>
      </w:pPr>
      <w:r>
        <w:rPr>
          <w:b/>
          <w:sz w:val="22"/>
          <w:szCs w:val="22"/>
        </w:rPr>
        <w:br w:type="page"/>
      </w:r>
    </w:p>
    <w:p w14:paraId="5FD1A703" w14:textId="77777777" w:rsidR="003E7A0B" w:rsidRPr="00F17120" w:rsidRDefault="003E7A0B" w:rsidP="003E7A0B">
      <w:pPr>
        <w:rPr>
          <w:b/>
          <w:sz w:val="22"/>
          <w:szCs w:val="22"/>
        </w:rPr>
      </w:pPr>
      <w:r>
        <w:rPr>
          <w:b/>
          <w:sz w:val="22"/>
          <w:szCs w:val="22"/>
        </w:rPr>
        <w:t>Method of e</w:t>
      </w:r>
      <w:r w:rsidRPr="00F17120">
        <w:rPr>
          <w:b/>
          <w:sz w:val="22"/>
          <w:szCs w:val="22"/>
        </w:rPr>
        <w:t>valuation</w:t>
      </w:r>
    </w:p>
    <w:p w14:paraId="0FD3DED2" w14:textId="77777777" w:rsidR="00D720F7" w:rsidRPr="00693112" w:rsidRDefault="00D720F7" w:rsidP="00D720F7">
      <w:pPr>
        <w:rPr>
          <w:sz w:val="22"/>
          <w:szCs w:val="22"/>
        </w:rPr>
      </w:pPr>
      <w:r w:rsidRPr="00693112">
        <w:rPr>
          <w:sz w:val="22"/>
          <w:szCs w:val="22"/>
        </w:rPr>
        <w:t>Technical Scoring Rubric (top 12 will advance to SLC for Presentation Scoring)</w:t>
      </w:r>
    </w:p>
    <w:p w14:paraId="4E17CD6B" w14:textId="77777777" w:rsidR="00D720F7" w:rsidRPr="00693112" w:rsidRDefault="00D720F7" w:rsidP="00D720F7">
      <w:pPr>
        <w:rPr>
          <w:sz w:val="22"/>
          <w:szCs w:val="22"/>
        </w:rPr>
      </w:pPr>
      <w:r w:rsidRPr="00693112">
        <w:rPr>
          <w:sz w:val="22"/>
          <w:szCs w:val="22"/>
        </w:rPr>
        <w:t>Presentation Scoring Rubric (top 12 based on pre-judged Technical Scoring)</w:t>
      </w:r>
    </w:p>
    <w:p w14:paraId="75EA3BCF" w14:textId="77777777" w:rsidR="003E7A0B" w:rsidRDefault="003E7A0B" w:rsidP="003E7A0B">
      <w:pPr>
        <w:rPr>
          <w:sz w:val="22"/>
          <w:szCs w:val="22"/>
        </w:rPr>
      </w:pPr>
    </w:p>
    <w:p w14:paraId="3605717B" w14:textId="77777777" w:rsidR="003E7A0B" w:rsidRPr="00F17120" w:rsidRDefault="003E7A0B" w:rsidP="003E7A0B">
      <w:pPr>
        <w:rPr>
          <w:b/>
          <w:sz w:val="22"/>
          <w:szCs w:val="22"/>
        </w:rPr>
      </w:pPr>
      <w:r>
        <w:rPr>
          <w:b/>
          <w:sz w:val="22"/>
          <w:szCs w:val="22"/>
        </w:rPr>
        <w:t>Length of e</w:t>
      </w:r>
      <w:r w:rsidRPr="00F17120">
        <w:rPr>
          <w:b/>
          <w:sz w:val="22"/>
          <w:szCs w:val="22"/>
        </w:rPr>
        <w:t>vent</w:t>
      </w:r>
    </w:p>
    <w:p w14:paraId="09DF4A23" w14:textId="546FEBC4" w:rsidR="003E7A0B" w:rsidRPr="00F17120" w:rsidRDefault="003E7A0B" w:rsidP="003E7A0B">
      <w:pPr>
        <w:rPr>
          <w:sz w:val="22"/>
          <w:szCs w:val="22"/>
        </w:rPr>
      </w:pPr>
      <w:r w:rsidRPr="00AA2A8C">
        <w:rPr>
          <w:sz w:val="22"/>
          <w:szCs w:val="22"/>
        </w:rPr>
        <w:t xml:space="preserve">No more than three (3) minutes </w:t>
      </w:r>
      <w:r w:rsidR="00606AC0">
        <w:rPr>
          <w:sz w:val="22"/>
          <w:szCs w:val="22"/>
        </w:rPr>
        <w:t>setup</w:t>
      </w:r>
      <w:r w:rsidRPr="00F17120">
        <w:rPr>
          <w:sz w:val="22"/>
          <w:szCs w:val="22"/>
        </w:rPr>
        <w:t xml:space="preserve"> </w:t>
      </w:r>
    </w:p>
    <w:p w14:paraId="562BDB02" w14:textId="77777777" w:rsidR="003E7A0B" w:rsidRPr="00F17120" w:rsidRDefault="003E7A0B" w:rsidP="003E7A0B">
      <w:pPr>
        <w:rPr>
          <w:sz w:val="22"/>
          <w:szCs w:val="22"/>
        </w:rPr>
      </w:pPr>
      <w:r w:rsidRPr="00F17120">
        <w:rPr>
          <w:sz w:val="22"/>
          <w:szCs w:val="22"/>
        </w:rPr>
        <w:t>No more than ten (10) minutes oral presentation</w:t>
      </w:r>
    </w:p>
    <w:p w14:paraId="6B7DC1B4" w14:textId="64B49AE3" w:rsidR="003E7A0B" w:rsidRPr="00F17120" w:rsidRDefault="003E7A0B" w:rsidP="003E7A0B">
      <w:pPr>
        <w:rPr>
          <w:sz w:val="22"/>
          <w:szCs w:val="22"/>
        </w:rPr>
      </w:pPr>
      <w:r w:rsidRPr="00F17120">
        <w:rPr>
          <w:sz w:val="22"/>
          <w:szCs w:val="22"/>
        </w:rPr>
        <w:t>No more than five (5) minutes judges</w:t>
      </w:r>
      <w:r w:rsidR="00075E61">
        <w:rPr>
          <w:sz w:val="22"/>
          <w:szCs w:val="22"/>
        </w:rPr>
        <w:t>’</w:t>
      </w:r>
      <w:r w:rsidRPr="00F17120">
        <w:rPr>
          <w:sz w:val="22"/>
          <w:szCs w:val="22"/>
        </w:rPr>
        <w:t xml:space="preserve"> questions</w:t>
      </w:r>
    </w:p>
    <w:p w14:paraId="527CF865" w14:textId="103E7F14" w:rsidR="003E7A0B" w:rsidRPr="00F17120" w:rsidRDefault="003E7A0B" w:rsidP="003E7A0B">
      <w:pPr>
        <w:rPr>
          <w:sz w:val="22"/>
          <w:szCs w:val="22"/>
        </w:rPr>
      </w:pPr>
      <w:r w:rsidRPr="00F17120">
        <w:rPr>
          <w:sz w:val="22"/>
          <w:szCs w:val="22"/>
        </w:rPr>
        <w:t xml:space="preserve">Finals may be included at </w:t>
      </w:r>
      <w:r w:rsidR="00D720F7">
        <w:rPr>
          <w:sz w:val="22"/>
          <w:szCs w:val="22"/>
        </w:rPr>
        <w:t>the</w:t>
      </w:r>
      <w:r w:rsidRPr="00F17120">
        <w:rPr>
          <w:sz w:val="22"/>
          <w:szCs w:val="22"/>
        </w:rPr>
        <w:t xml:space="preserve"> national level</w:t>
      </w:r>
    </w:p>
    <w:p w14:paraId="1F522B03" w14:textId="77777777" w:rsidR="003E7A0B" w:rsidRPr="00C864AA" w:rsidRDefault="003E7A0B" w:rsidP="003E7A0B">
      <w:pPr>
        <w:rPr>
          <w:sz w:val="20"/>
          <w:szCs w:val="20"/>
        </w:rPr>
      </w:pPr>
    </w:p>
    <w:p w14:paraId="17E3EFF7" w14:textId="77777777" w:rsidR="006A4776" w:rsidRDefault="006A4776" w:rsidP="006A4776">
      <w:pPr>
        <w:rPr>
          <w:b/>
          <w:sz w:val="22"/>
          <w:szCs w:val="22"/>
        </w:rPr>
      </w:pPr>
      <w:r>
        <w:rPr>
          <w:b/>
          <w:sz w:val="22"/>
          <w:szCs w:val="22"/>
        </w:rPr>
        <w:t>Entries</w:t>
      </w:r>
    </w:p>
    <w:p w14:paraId="1E799B11" w14:textId="489DE840" w:rsidR="006A4776" w:rsidRDefault="006A4776" w:rsidP="006A4776">
      <w:pPr>
        <w:tabs>
          <w:tab w:val="left" w:pos="4788"/>
          <w:tab w:val="left" w:pos="9576"/>
        </w:tabs>
        <w:rPr>
          <w:sz w:val="22"/>
          <w:szCs w:val="22"/>
        </w:rPr>
      </w:pPr>
      <w:r>
        <w:rPr>
          <w:sz w:val="22"/>
          <w:szCs w:val="22"/>
        </w:rPr>
        <w:t xml:space="preserve">Each </w:t>
      </w:r>
      <w:r w:rsidR="00D720F7">
        <w:rPr>
          <w:sz w:val="22"/>
          <w:szCs w:val="22"/>
        </w:rPr>
        <w:t xml:space="preserve">chapter </w:t>
      </w:r>
      <w:r>
        <w:rPr>
          <w:sz w:val="22"/>
          <w:szCs w:val="22"/>
        </w:rPr>
        <w:t>is allowed three (3) entries</w:t>
      </w:r>
    </w:p>
    <w:p w14:paraId="3A3EA7D4" w14:textId="77777777" w:rsidR="006A4776" w:rsidRDefault="006A4776" w:rsidP="006A4776">
      <w:pPr>
        <w:rPr>
          <w:b/>
          <w:sz w:val="16"/>
          <w:szCs w:val="16"/>
        </w:rPr>
      </w:pPr>
    </w:p>
    <w:p w14:paraId="77B33ED7" w14:textId="77777777" w:rsidR="003E7A0B" w:rsidRPr="00F17120" w:rsidRDefault="003E7A0B" w:rsidP="003E7A0B">
      <w:pPr>
        <w:rPr>
          <w:b/>
          <w:bCs/>
          <w:sz w:val="22"/>
          <w:szCs w:val="22"/>
        </w:rPr>
      </w:pPr>
    </w:p>
    <w:p w14:paraId="327EB7DD" w14:textId="40448034" w:rsidR="003E7A0B" w:rsidRPr="00F17120" w:rsidRDefault="003E7A0B" w:rsidP="003E7A0B">
      <w:pPr>
        <w:rPr>
          <w:b/>
          <w:bCs/>
          <w:sz w:val="22"/>
          <w:szCs w:val="22"/>
        </w:rPr>
      </w:pPr>
      <w:r w:rsidRPr="00F17120">
        <w:rPr>
          <w:b/>
          <w:bCs/>
          <w:sz w:val="22"/>
          <w:szCs w:val="22"/>
        </w:rPr>
        <w:t xml:space="preserve">Materials submitted for technical judging </w:t>
      </w:r>
      <w:r w:rsidRPr="003F5096">
        <w:rPr>
          <w:b/>
          <w:bCs/>
          <w:i/>
          <w:sz w:val="22"/>
          <w:szCs w:val="22"/>
        </w:rPr>
        <w:t>cannot</w:t>
      </w:r>
      <w:r w:rsidRPr="00F17120">
        <w:rPr>
          <w:b/>
          <w:bCs/>
          <w:sz w:val="22"/>
          <w:szCs w:val="22"/>
        </w:rPr>
        <w:t xml:space="preserve"> be returned and will </w:t>
      </w:r>
      <w:r w:rsidRPr="00713217">
        <w:rPr>
          <w:b/>
          <w:bCs/>
          <w:i/>
          <w:sz w:val="22"/>
          <w:szCs w:val="22"/>
        </w:rPr>
        <w:t>not</w:t>
      </w:r>
      <w:r w:rsidRPr="00F17120">
        <w:rPr>
          <w:b/>
          <w:bCs/>
          <w:sz w:val="22"/>
          <w:szCs w:val="22"/>
        </w:rPr>
        <w:t xml:space="preserve"> be available at </w:t>
      </w:r>
      <w:r w:rsidR="00D720F7">
        <w:rPr>
          <w:b/>
          <w:bCs/>
          <w:sz w:val="22"/>
          <w:szCs w:val="22"/>
        </w:rPr>
        <w:t>S</w:t>
      </w:r>
      <w:r w:rsidRPr="00F17120">
        <w:rPr>
          <w:b/>
          <w:bCs/>
          <w:sz w:val="22"/>
          <w:szCs w:val="22"/>
        </w:rPr>
        <w:t>LC.</w:t>
      </w:r>
    </w:p>
    <w:p w14:paraId="42607991" w14:textId="418D9448" w:rsidR="003E7A0B" w:rsidRPr="003F5096" w:rsidRDefault="003E7A0B" w:rsidP="003E7A0B">
      <w:pPr>
        <w:jc w:val="center"/>
        <w:rPr>
          <w:b/>
          <w:bCs/>
          <w:sz w:val="28"/>
        </w:rPr>
      </w:pPr>
      <w:r w:rsidRPr="00C864AA">
        <w:rPr>
          <w:sz w:val="28"/>
          <w:u w:val="single"/>
        </w:rPr>
        <w:br w:type="page"/>
      </w:r>
      <w:r w:rsidRPr="003F5096">
        <w:rPr>
          <w:b/>
          <w:sz w:val="28"/>
        </w:rPr>
        <w:t xml:space="preserve">(500) </w:t>
      </w:r>
      <w:r w:rsidRPr="003F5096">
        <w:rPr>
          <w:b/>
          <w:sz w:val="28"/>
          <w:szCs w:val="28"/>
        </w:rPr>
        <w:t>Global Marketing Team</w:t>
      </w:r>
      <w:r w:rsidR="00D720F7">
        <w:rPr>
          <w:b/>
          <w:sz w:val="28"/>
          <w:szCs w:val="28"/>
        </w:rPr>
        <w:t xml:space="preserve"> (S)</w:t>
      </w:r>
    </w:p>
    <w:p w14:paraId="0A24992E" w14:textId="77777777" w:rsidR="003E7A0B" w:rsidRPr="00C864AA" w:rsidRDefault="003E7A0B" w:rsidP="003E7A0B">
      <w:pPr>
        <w:jc w:val="center"/>
        <w:rPr>
          <w:b/>
          <w:sz w:val="16"/>
          <w:szCs w:val="16"/>
        </w:rPr>
      </w:pPr>
    </w:p>
    <w:p w14:paraId="39152399" w14:textId="77777777" w:rsidR="003E7A0B" w:rsidRPr="00C864AA" w:rsidRDefault="003E7A0B" w:rsidP="003E7A0B">
      <w:pPr>
        <w:keepNext/>
        <w:tabs>
          <w:tab w:val="left" w:pos="1890"/>
          <w:tab w:val="left" w:pos="3060"/>
          <w:tab w:val="left" w:pos="6525"/>
          <w:tab w:val="right" w:leader="underscore" w:pos="9900"/>
        </w:tabs>
        <w:outlineLvl w:val="3"/>
        <w:rPr>
          <w:b/>
          <w:bCs/>
          <w:color w:val="000000"/>
        </w:rPr>
      </w:pPr>
      <w:r w:rsidRPr="00C864AA">
        <w:rPr>
          <w:b/>
          <w:bCs/>
          <w:color w:val="000000"/>
        </w:rPr>
        <w:t xml:space="preserve">Judge Number </w:t>
      </w:r>
      <w:r w:rsidRPr="00C864AA">
        <w:rPr>
          <w:color w:val="000000"/>
          <w:u w:val="single"/>
        </w:rPr>
        <w:tab/>
      </w:r>
      <w:r w:rsidRPr="00C864AA">
        <w:rPr>
          <w:color w:val="000000"/>
          <w:u w:val="single"/>
        </w:rPr>
        <w:tab/>
      </w:r>
      <w:r w:rsidRPr="00C864AA">
        <w:rPr>
          <w:b/>
          <w:bCs/>
          <w:color w:val="000000"/>
        </w:rPr>
        <w:tab/>
        <w:t xml:space="preserve">Team Number </w:t>
      </w:r>
      <w:r w:rsidRPr="00C864AA">
        <w:rPr>
          <w:b/>
          <w:bCs/>
          <w:color w:val="000000"/>
        </w:rPr>
        <w:tab/>
      </w:r>
    </w:p>
    <w:p w14:paraId="7B036CA9" w14:textId="77777777" w:rsidR="003E7A0B" w:rsidRPr="00C864AA" w:rsidRDefault="003E7A0B" w:rsidP="003E7A0B">
      <w:pPr>
        <w:rPr>
          <w:b/>
          <w:u w:val="single"/>
        </w:rPr>
      </w:pPr>
    </w:p>
    <w:p w14:paraId="4D6C858E" w14:textId="77777777" w:rsidR="003E7A0B" w:rsidRDefault="003E7A0B" w:rsidP="003E7A0B">
      <w:pPr>
        <w:pStyle w:val="BodyTextIndent"/>
        <w:tabs>
          <w:tab w:val="left" w:pos="4788"/>
          <w:tab w:val="left" w:pos="6390"/>
          <w:tab w:val="left" w:pos="7740"/>
          <w:tab w:val="left" w:pos="9000"/>
          <w:tab w:val="left" w:pos="9576"/>
        </w:tabs>
        <w:ind w:left="270"/>
        <w:jc w:val="center"/>
        <w:rPr>
          <w:b/>
          <w:sz w:val="32"/>
          <w:szCs w:val="32"/>
          <w:u w:val="single"/>
        </w:rPr>
      </w:pPr>
      <w:r w:rsidRPr="00DD7BEB">
        <w:rPr>
          <w:b/>
          <w:sz w:val="32"/>
          <w:szCs w:val="32"/>
          <w:u w:val="single"/>
        </w:rPr>
        <w:t>Technical Scoring Rubric</w:t>
      </w:r>
    </w:p>
    <w:p w14:paraId="574C83A8" w14:textId="77777777" w:rsidR="003E7A0B" w:rsidRPr="00E50C8D" w:rsidRDefault="003E7A0B" w:rsidP="003E7A0B">
      <w:pPr>
        <w:pStyle w:val="BodyTextIndent"/>
        <w:tabs>
          <w:tab w:val="left" w:pos="4788"/>
          <w:tab w:val="left" w:pos="6390"/>
          <w:tab w:val="left" w:pos="7740"/>
          <w:tab w:val="left" w:pos="9000"/>
          <w:tab w:val="left" w:pos="9576"/>
        </w:tabs>
        <w:ind w:left="270"/>
        <w:jc w:val="center"/>
        <w:rPr>
          <w:b/>
          <w:sz w:val="20"/>
          <w:szCs w:val="32"/>
          <w:u w:val="single"/>
        </w:rPr>
      </w:pPr>
    </w:p>
    <w:tbl>
      <w:tblPr>
        <w:tblStyle w:val="TableGrid"/>
        <w:tblW w:w="10440" w:type="dxa"/>
        <w:tblInd w:w="-545" w:type="dxa"/>
        <w:tblLook w:val="04A0" w:firstRow="1" w:lastRow="0" w:firstColumn="1" w:lastColumn="0" w:noHBand="0" w:noVBand="1"/>
      </w:tblPr>
      <w:tblGrid>
        <w:gridCol w:w="4050"/>
        <w:gridCol w:w="3060"/>
        <w:gridCol w:w="3330"/>
      </w:tblGrid>
      <w:tr w:rsidR="003E7A0B" w:rsidRPr="00AC3425" w14:paraId="5869138E" w14:textId="77777777" w:rsidTr="00912A10">
        <w:tc>
          <w:tcPr>
            <w:tcW w:w="4050" w:type="dxa"/>
          </w:tcPr>
          <w:p w14:paraId="2D63B387" w14:textId="77777777" w:rsidR="003E7A0B" w:rsidRPr="00AC3425" w:rsidRDefault="003E7A0B" w:rsidP="00332F72">
            <w:pPr>
              <w:rPr>
                <w:sz w:val="22"/>
                <w:szCs w:val="22"/>
              </w:rPr>
            </w:pPr>
            <w:r w:rsidRPr="00AC3425">
              <w:rPr>
                <w:sz w:val="22"/>
                <w:szCs w:val="22"/>
              </w:rPr>
              <w:t>Team Violated the Copyright and/or Fair Use Guidelines</w:t>
            </w:r>
          </w:p>
        </w:tc>
        <w:tc>
          <w:tcPr>
            <w:tcW w:w="3060" w:type="dxa"/>
            <w:vAlign w:val="center"/>
          </w:tcPr>
          <w:p w14:paraId="64EB004E" w14:textId="77777777" w:rsidR="003E7A0B" w:rsidRPr="00AC3425" w:rsidRDefault="00810AFA" w:rsidP="00332F72">
            <w:pPr>
              <w:pStyle w:val="ListParagraph"/>
              <w:rPr>
                <w:sz w:val="22"/>
                <w:szCs w:val="22"/>
              </w:rPr>
            </w:pPr>
            <w:sdt>
              <w:sdtPr>
                <w:rPr>
                  <w:sz w:val="22"/>
                  <w:szCs w:val="22"/>
                </w:rPr>
                <w:id w:val="340133723"/>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Yes (</w:t>
            </w:r>
            <w:r w:rsidR="003E7A0B" w:rsidRPr="003F5096">
              <w:rPr>
                <w:i/>
                <w:sz w:val="22"/>
                <w:szCs w:val="22"/>
              </w:rPr>
              <w:t>Disqualification</w:t>
            </w:r>
            <w:r w:rsidR="003E7A0B" w:rsidRPr="00AC3425">
              <w:rPr>
                <w:sz w:val="22"/>
                <w:szCs w:val="22"/>
              </w:rPr>
              <w:t xml:space="preserve">)  </w:t>
            </w:r>
          </w:p>
        </w:tc>
        <w:tc>
          <w:tcPr>
            <w:tcW w:w="3330" w:type="dxa"/>
            <w:vAlign w:val="center"/>
          </w:tcPr>
          <w:p w14:paraId="2677AE5E" w14:textId="77777777" w:rsidR="003E7A0B" w:rsidRPr="00AC3425" w:rsidRDefault="00810AFA" w:rsidP="00332F72">
            <w:pPr>
              <w:pStyle w:val="ListParagraph"/>
              <w:rPr>
                <w:sz w:val="22"/>
                <w:szCs w:val="22"/>
              </w:rPr>
            </w:pPr>
            <w:sdt>
              <w:sdtPr>
                <w:rPr>
                  <w:sz w:val="22"/>
                  <w:szCs w:val="22"/>
                </w:rPr>
                <w:id w:val="-2141490172"/>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No</w:t>
            </w:r>
          </w:p>
        </w:tc>
      </w:tr>
      <w:tr w:rsidR="003E7A0B" w:rsidRPr="00AC3425" w14:paraId="4F75A7F5" w14:textId="77777777" w:rsidTr="00912A10">
        <w:tc>
          <w:tcPr>
            <w:tcW w:w="10440" w:type="dxa"/>
            <w:gridSpan w:val="3"/>
          </w:tcPr>
          <w:p w14:paraId="52200C65" w14:textId="77777777" w:rsidR="003E7A0B" w:rsidRPr="00AC3425" w:rsidRDefault="003E7A0B" w:rsidP="00332F72">
            <w:pPr>
              <w:rPr>
                <w:sz w:val="22"/>
                <w:szCs w:val="22"/>
              </w:rPr>
            </w:pPr>
            <w:r w:rsidRPr="00AC3425">
              <w:rPr>
                <w:sz w:val="22"/>
                <w:szCs w:val="22"/>
              </w:rPr>
              <w:t xml:space="preserve">If yes, please stop scoring and provide a brief reason for the </w:t>
            </w:r>
            <w:r w:rsidRPr="003F5096">
              <w:rPr>
                <w:i/>
                <w:sz w:val="22"/>
                <w:szCs w:val="22"/>
              </w:rPr>
              <w:t>disqualification</w:t>
            </w:r>
            <w:r w:rsidRPr="00AC3425">
              <w:rPr>
                <w:sz w:val="22"/>
                <w:szCs w:val="22"/>
              </w:rPr>
              <w:t xml:space="preserve"> below:</w:t>
            </w:r>
          </w:p>
          <w:p w14:paraId="3288686B" w14:textId="77777777" w:rsidR="003E7A0B" w:rsidRPr="003663C8" w:rsidRDefault="003E7A0B" w:rsidP="00332F72">
            <w:pPr>
              <w:rPr>
                <w:sz w:val="18"/>
                <w:szCs w:val="18"/>
              </w:rPr>
            </w:pPr>
          </w:p>
          <w:p w14:paraId="361A8FA9" w14:textId="77777777" w:rsidR="003E7A0B" w:rsidRPr="003663C8" w:rsidRDefault="003E7A0B" w:rsidP="00332F72">
            <w:pPr>
              <w:rPr>
                <w:sz w:val="18"/>
                <w:szCs w:val="18"/>
              </w:rPr>
            </w:pPr>
          </w:p>
          <w:p w14:paraId="3406287A" w14:textId="77777777" w:rsidR="003E7A0B" w:rsidRPr="003663C8" w:rsidRDefault="003E7A0B" w:rsidP="00332F72">
            <w:pPr>
              <w:rPr>
                <w:sz w:val="18"/>
                <w:szCs w:val="18"/>
              </w:rPr>
            </w:pPr>
          </w:p>
          <w:p w14:paraId="6B4BA13E" w14:textId="77777777" w:rsidR="003E7A0B" w:rsidRPr="00AC3425" w:rsidRDefault="003E7A0B" w:rsidP="00332F72">
            <w:pPr>
              <w:rPr>
                <w:sz w:val="22"/>
                <w:szCs w:val="22"/>
              </w:rPr>
            </w:pPr>
          </w:p>
        </w:tc>
      </w:tr>
      <w:tr w:rsidR="003E7A0B" w:rsidRPr="00AC3425" w14:paraId="604D4F05" w14:textId="77777777" w:rsidTr="00912A10">
        <w:tc>
          <w:tcPr>
            <w:tcW w:w="4050" w:type="dxa"/>
          </w:tcPr>
          <w:p w14:paraId="6FB93326" w14:textId="77777777" w:rsidR="003E7A0B" w:rsidRPr="00AC3425" w:rsidRDefault="003E7A0B" w:rsidP="00332F72">
            <w:pPr>
              <w:rPr>
                <w:sz w:val="22"/>
                <w:szCs w:val="22"/>
              </w:rPr>
            </w:pPr>
            <w:r w:rsidRPr="00AC3425">
              <w:rPr>
                <w:sz w:val="22"/>
                <w:szCs w:val="22"/>
              </w:rPr>
              <w:t xml:space="preserve">Team </w:t>
            </w:r>
            <w:r>
              <w:rPr>
                <w:sz w:val="22"/>
                <w:szCs w:val="22"/>
              </w:rPr>
              <w:t>followed topic</w:t>
            </w:r>
          </w:p>
        </w:tc>
        <w:tc>
          <w:tcPr>
            <w:tcW w:w="3060" w:type="dxa"/>
            <w:vAlign w:val="center"/>
          </w:tcPr>
          <w:p w14:paraId="2EEC2E25" w14:textId="77777777" w:rsidR="003E7A0B" w:rsidRPr="00AC3425" w:rsidRDefault="00810AFA" w:rsidP="00332F72">
            <w:pPr>
              <w:pStyle w:val="ListParagraph"/>
              <w:rPr>
                <w:sz w:val="22"/>
                <w:szCs w:val="22"/>
              </w:rPr>
            </w:pPr>
            <w:sdt>
              <w:sdtPr>
                <w:rPr>
                  <w:sz w:val="22"/>
                  <w:szCs w:val="22"/>
                </w:rPr>
                <w:id w:val="295269234"/>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Yes </w:t>
            </w:r>
          </w:p>
        </w:tc>
        <w:tc>
          <w:tcPr>
            <w:tcW w:w="3330" w:type="dxa"/>
            <w:vAlign w:val="center"/>
          </w:tcPr>
          <w:p w14:paraId="30058F0A" w14:textId="2BF7EA42" w:rsidR="003E7A0B" w:rsidRPr="00B50000" w:rsidRDefault="00810AFA" w:rsidP="00B50000">
            <w:pPr>
              <w:pStyle w:val="ListParagraph"/>
              <w:rPr>
                <w:sz w:val="22"/>
                <w:szCs w:val="22"/>
              </w:rPr>
            </w:pPr>
            <w:sdt>
              <w:sdtPr>
                <w:rPr>
                  <w:sz w:val="22"/>
                  <w:szCs w:val="22"/>
                </w:rPr>
                <w:id w:val="652879216"/>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No</w:t>
            </w:r>
            <w:r w:rsidR="003E7A0B">
              <w:rPr>
                <w:sz w:val="22"/>
                <w:szCs w:val="22"/>
              </w:rPr>
              <w:t xml:space="preserve"> </w:t>
            </w:r>
            <w:r w:rsidR="003E7A0B" w:rsidRPr="00B50000">
              <w:rPr>
                <w:sz w:val="22"/>
                <w:szCs w:val="22"/>
              </w:rPr>
              <w:t>(</w:t>
            </w:r>
            <w:r w:rsidR="003E7A0B" w:rsidRPr="00B50000">
              <w:rPr>
                <w:i/>
                <w:sz w:val="22"/>
                <w:szCs w:val="22"/>
              </w:rPr>
              <w:t>Disqualification</w:t>
            </w:r>
            <w:r w:rsidR="003E7A0B" w:rsidRPr="00B50000">
              <w:rPr>
                <w:sz w:val="22"/>
                <w:szCs w:val="22"/>
              </w:rPr>
              <w:t xml:space="preserve">)  </w:t>
            </w:r>
          </w:p>
        </w:tc>
      </w:tr>
    </w:tbl>
    <w:p w14:paraId="10DD4B3C" w14:textId="77777777" w:rsidR="003E7A0B" w:rsidRPr="00E50C8D" w:rsidRDefault="003E7A0B" w:rsidP="003E7A0B">
      <w:pPr>
        <w:pStyle w:val="BodyTextIndent"/>
        <w:tabs>
          <w:tab w:val="left" w:pos="4788"/>
          <w:tab w:val="left" w:pos="6390"/>
          <w:tab w:val="left" w:pos="7740"/>
          <w:tab w:val="left" w:pos="9000"/>
          <w:tab w:val="left" w:pos="9576"/>
        </w:tabs>
        <w:ind w:left="270"/>
        <w:jc w:val="center"/>
        <w:rPr>
          <w:b/>
          <w:sz w:val="20"/>
          <w:szCs w:val="32"/>
          <w:u w:val="single"/>
        </w:rPr>
      </w:pPr>
    </w:p>
    <w:tbl>
      <w:tblPr>
        <w:tblW w:w="10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1"/>
        <w:gridCol w:w="1316"/>
        <w:gridCol w:w="1297"/>
        <w:gridCol w:w="1080"/>
        <w:gridCol w:w="1404"/>
        <w:gridCol w:w="1195"/>
      </w:tblGrid>
      <w:tr w:rsidR="00426803" w:rsidRPr="00A677A7" w14:paraId="579855AC" w14:textId="77777777" w:rsidTr="00DF7ED0">
        <w:trPr>
          <w:jc w:val="center"/>
        </w:trPr>
        <w:tc>
          <w:tcPr>
            <w:tcW w:w="4191" w:type="dxa"/>
            <w:tcBorders>
              <w:top w:val="single" w:sz="4" w:space="0" w:color="auto"/>
              <w:left w:val="single" w:sz="4" w:space="0" w:color="auto"/>
              <w:bottom w:val="single" w:sz="4" w:space="0" w:color="auto"/>
              <w:right w:val="single" w:sz="4" w:space="0" w:color="auto"/>
            </w:tcBorders>
          </w:tcPr>
          <w:p w14:paraId="149BFD2A" w14:textId="77777777" w:rsidR="00426803" w:rsidRPr="00A677A7" w:rsidRDefault="00426803" w:rsidP="00426803">
            <w:pPr>
              <w:rPr>
                <w:sz w:val="22"/>
                <w:szCs w:val="22"/>
              </w:rPr>
            </w:pPr>
          </w:p>
          <w:p w14:paraId="3F4BE8DC" w14:textId="77777777" w:rsidR="00426803" w:rsidRPr="00A677A7" w:rsidRDefault="00426803" w:rsidP="00426803">
            <w:pPr>
              <w:rPr>
                <w:b/>
                <w:sz w:val="22"/>
                <w:szCs w:val="22"/>
              </w:rPr>
            </w:pPr>
            <w:r w:rsidRPr="00A677A7">
              <w:rPr>
                <w:b/>
                <w:sz w:val="22"/>
                <w:szCs w:val="22"/>
              </w:rPr>
              <w:t>Evaluation of written marketing plan</w:t>
            </w:r>
          </w:p>
        </w:tc>
        <w:tc>
          <w:tcPr>
            <w:tcW w:w="1316" w:type="dxa"/>
            <w:tcBorders>
              <w:top w:val="single" w:sz="4" w:space="0" w:color="auto"/>
              <w:left w:val="single" w:sz="4" w:space="0" w:color="auto"/>
              <w:bottom w:val="single" w:sz="4" w:space="0" w:color="auto"/>
              <w:right w:val="single" w:sz="4" w:space="0" w:color="auto"/>
            </w:tcBorders>
            <w:vAlign w:val="center"/>
          </w:tcPr>
          <w:p w14:paraId="5E310707" w14:textId="2C1547CB" w:rsidR="00426803" w:rsidRPr="00A677A7" w:rsidRDefault="00426803" w:rsidP="00426803">
            <w:pPr>
              <w:jc w:val="center"/>
              <w:rPr>
                <w:b/>
                <w:sz w:val="22"/>
                <w:szCs w:val="22"/>
              </w:rPr>
            </w:pPr>
            <w:r>
              <w:rPr>
                <w:b/>
                <w:sz w:val="22"/>
                <w:szCs w:val="22"/>
              </w:rPr>
              <w:t>Below Average</w:t>
            </w:r>
          </w:p>
        </w:tc>
        <w:tc>
          <w:tcPr>
            <w:tcW w:w="1297" w:type="dxa"/>
            <w:tcBorders>
              <w:top w:val="single" w:sz="4" w:space="0" w:color="auto"/>
              <w:left w:val="single" w:sz="4" w:space="0" w:color="auto"/>
              <w:bottom w:val="single" w:sz="4" w:space="0" w:color="auto"/>
              <w:right w:val="single" w:sz="4" w:space="0" w:color="auto"/>
            </w:tcBorders>
            <w:vAlign w:val="center"/>
          </w:tcPr>
          <w:p w14:paraId="19E77FD9" w14:textId="3197F7E6" w:rsidR="00426803" w:rsidRPr="00A677A7" w:rsidRDefault="00426803" w:rsidP="00426803">
            <w:pPr>
              <w:jc w:val="center"/>
              <w:rPr>
                <w:b/>
                <w:sz w:val="22"/>
                <w:szCs w:val="22"/>
              </w:rPr>
            </w:pPr>
            <w:r>
              <w:rPr>
                <w:b/>
                <w:sz w:val="22"/>
                <w:szCs w:val="22"/>
              </w:rPr>
              <w:t>Average</w:t>
            </w:r>
          </w:p>
        </w:tc>
        <w:tc>
          <w:tcPr>
            <w:tcW w:w="1080" w:type="dxa"/>
            <w:tcBorders>
              <w:top w:val="single" w:sz="4" w:space="0" w:color="auto"/>
              <w:left w:val="single" w:sz="4" w:space="0" w:color="auto"/>
              <w:bottom w:val="single" w:sz="4" w:space="0" w:color="auto"/>
              <w:right w:val="single" w:sz="4" w:space="0" w:color="auto"/>
            </w:tcBorders>
            <w:vAlign w:val="center"/>
          </w:tcPr>
          <w:p w14:paraId="61205550" w14:textId="68CB1538" w:rsidR="00426803" w:rsidRPr="00A677A7" w:rsidRDefault="00426803" w:rsidP="00426803">
            <w:pPr>
              <w:jc w:val="center"/>
              <w:rPr>
                <w:b/>
                <w:sz w:val="22"/>
                <w:szCs w:val="22"/>
              </w:rPr>
            </w:pPr>
            <w:r>
              <w:rPr>
                <w:b/>
                <w:sz w:val="22"/>
                <w:szCs w:val="22"/>
              </w:rPr>
              <w:t>Good</w:t>
            </w:r>
          </w:p>
        </w:tc>
        <w:tc>
          <w:tcPr>
            <w:tcW w:w="1404" w:type="dxa"/>
            <w:tcBorders>
              <w:top w:val="single" w:sz="4" w:space="0" w:color="auto"/>
              <w:left w:val="single" w:sz="4" w:space="0" w:color="auto"/>
              <w:bottom w:val="single" w:sz="4" w:space="0" w:color="auto"/>
              <w:right w:val="single" w:sz="4" w:space="0" w:color="auto"/>
            </w:tcBorders>
            <w:vAlign w:val="center"/>
          </w:tcPr>
          <w:p w14:paraId="3075C1B8" w14:textId="7D6C17C8" w:rsidR="00426803" w:rsidRPr="00A677A7" w:rsidRDefault="00426803" w:rsidP="00426803">
            <w:pPr>
              <w:jc w:val="center"/>
              <w:rPr>
                <w:b/>
                <w:sz w:val="22"/>
                <w:szCs w:val="22"/>
              </w:rPr>
            </w:pPr>
            <w:r>
              <w:rPr>
                <w:b/>
                <w:sz w:val="22"/>
                <w:szCs w:val="22"/>
              </w:rPr>
              <w:t>Excellent</w:t>
            </w:r>
          </w:p>
        </w:tc>
        <w:tc>
          <w:tcPr>
            <w:tcW w:w="1195" w:type="dxa"/>
            <w:tcBorders>
              <w:top w:val="single" w:sz="4" w:space="0" w:color="auto"/>
              <w:left w:val="single" w:sz="4" w:space="0" w:color="auto"/>
              <w:bottom w:val="single" w:sz="4" w:space="0" w:color="auto"/>
              <w:right w:val="single" w:sz="4" w:space="0" w:color="auto"/>
            </w:tcBorders>
            <w:vAlign w:val="center"/>
          </w:tcPr>
          <w:p w14:paraId="7168ABEB" w14:textId="49451E53" w:rsidR="00426803" w:rsidRPr="00A677A7" w:rsidRDefault="00426803" w:rsidP="00426803">
            <w:pPr>
              <w:jc w:val="center"/>
              <w:rPr>
                <w:b/>
                <w:sz w:val="22"/>
                <w:szCs w:val="22"/>
              </w:rPr>
            </w:pPr>
            <w:r>
              <w:rPr>
                <w:b/>
                <w:sz w:val="22"/>
                <w:szCs w:val="22"/>
              </w:rPr>
              <w:t>Points Awarded</w:t>
            </w:r>
          </w:p>
        </w:tc>
      </w:tr>
      <w:tr w:rsidR="003E7A0B" w:rsidRPr="00A677A7" w14:paraId="56FF498A" w14:textId="77777777" w:rsidTr="00332F72">
        <w:trPr>
          <w:jc w:val="center"/>
        </w:trPr>
        <w:tc>
          <w:tcPr>
            <w:tcW w:w="7884" w:type="dxa"/>
            <w:gridSpan w:val="4"/>
            <w:tcBorders>
              <w:top w:val="single" w:sz="4" w:space="0" w:color="auto"/>
              <w:left w:val="single" w:sz="4" w:space="0" w:color="auto"/>
              <w:bottom w:val="single" w:sz="4" w:space="0" w:color="auto"/>
              <w:right w:val="single" w:sz="4" w:space="0" w:color="auto"/>
            </w:tcBorders>
          </w:tcPr>
          <w:p w14:paraId="0A1B98B4" w14:textId="77777777" w:rsidR="003E7A0B" w:rsidRPr="00D553CF" w:rsidRDefault="003E7A0B" w:rsidP="00332F72">
            <w:pPr>
              <w:rPr>
                <w:sz w:val="22"/>
                <w:szCs w:val="22"/>
              </w:rPr>
            </w:pPr>
            <w:r w:rsidRPr="00D553CF">
              <w:rPr>
                <w:sz w:val="22"/>
                <w:szCs w:val="22"/>
              </w:rPr>
              <w:t>Team submitted the correct information and in the correct format.</w:t>
            </w:r>
          </w:p>
          <w:p w14:paraId="15A56BEE" w14:textId="4188C45B" w:rsidR="003E7A0B" w:rsidRPr="00D553CF" w:rsidRDefault="003E7A0B">
            <w:pPr>
              <w:pStyle w:val="ListParagraph"/>
              <w:numPr>
                <w:ilvl w:val="0"/>
                <w:numId w:val="98"/>
              </w:numPr>
              <w:rPr>
                <w:sz w:val="22"/>
                <w:szCs w:val="22"/>
              </w:rPr>
            </w:pPr>
            <w:r w:rsidRPr="00D553CF">
              <w:rPr>
                <w:sz w:val="22"/>
                <w:szCs w:val="22"/>
              </w:rPr>
              <w:t>Marketing Plan</w:t>
            </w:r>
            <w:r>
              <w:rPr>
                <w:sz w:val="22"/>
                <w:szCs w:val="22"/>
              </w:rPr>
              <w:t xml:space="preserve"> </w:t>
            </w:r>
            <w:r w:rsidR="003C1C95">
              <w:rPr>
                <w:sz w:val="22"/>
                <w:szCs w:val="22"/>
              </w:rPr>
              <w:t>and</w:t>
            </w:r>
            <w:r>
              <w:rPr>
                <w:sz w:val="22"/>
                <w:szCs w:val="22"/>
              </w:rPr>
              <w:t xml:space="preserve"> Works Cited</w:t>
            </w:r>
            <w:r w:rsidRPr="00D553CF">
              <w:rPr>
                <w:sz w:val="22"/>
                <w:szCs w:val="22"/>
              </w:rPr>
              <w:t xml:space="preserve"> </w:t>
            </w:r>
            <w:r w:rsidR="00893B75">
              <w:rPr>
                <w:sz w:val="22"/>
                <w:szCs w:val="22"/>
              </w:rPr>
              <w:t>-</w:t>
            </w:r>
            <w:r w:rsidRPr="00D553CF">
              <w:rPr>
                <w:sz w:val="22"/>
                <w:szCs w:val="22"/>
              </w:rPr>
              <w:t xml:space="preserve"> </w:t>
            </w:r>
            <w:r>
              <w:rPr>
                <w:sz w:val="22"/>
                <w:szCs w:val="22"/>
              </w:rPr>
              <w:t>PDF</w:t>
            </w:r>
            <w:r w:rsidRPr="00D553CF">
              <w:rPr>
                <w:sz w:val="22"/>
                <w:szCs w:val="22"/>
              </w:rPr>
              <w:t xml:space="preserve"> format</w:t>
            </w:r>
          </w:p>
          <w:p w14:paraId="062A597D" w14:textId="77777777" w:rsidR="003E7A0B" w:rsidRPr="0055002B" w:rsidRDefault="003E7A0B" w:rsidP="00332F72">
            <w:pPr>
              <w:pStyle w:val="ListParagraph"/>
              <w:jc w:val="center"/>
              <w:rPr>
                <w:sz w:val="22"/>
                <w:szCs w:val="22"/>
              </w:rPr>
            </w:pPr>
            <w:r w:rsidRPr="007420CD">
              <w:rPr>
                <w:b/>
                <w:i/>
                <w:sz w:val="22"/>
                <w:szCs w:val="22"/>
              </w:rPr>
              <w:t>All points or none are awarded by the technical judge.</w:t>
            </w:r>
          </w:p>
        </w:tc>
        <w:tc>
          <w:tcPr>
            <w:tcW w:w="1404" w:type="dxa"/>
            <w:tcBorders>
              <w:top w:val="single" w:sz="4" w:space="0" w:color="auto"/>
              <w:left w:val="single" w:sz="4" w:space="0" w:color="auto"/>
              <w:bottom w:val="single" w:sz="4" w:space="0" w:color="auto"/>
              <w:right w:val="single" w:sz="4" w:space="0" w:color="auto"/>
            </w:tcBorders>
            <w:vAlign w:val="center"/>
          </w:tcPr>
          <w:p w14:paraId="21B7C397" w14:textId="77777777" w:rsidR="003E7A0B" w:rsidRPr="0055002B" w:rsidRDefault="003E7A0B" w:rsidP="00332F72">
            <w:pPr>
              <w:jc w:val="center"/>
              <w:rPr>
                <w:sz w:val="22"/>
                <w:szCs w:val="22"/>
              </w:rPr>
            </w:pPr>
            <w:r w:rsidRPr="0055002B">
              <w:rPr>
                <w:sz w:val="22"/>
                <w:szCs w:val="22"/>
              </w:rPr>
              <w:t>10</w:t>
            </w:r>
          </w:p>
        </w:tc>
        <w:tc>
          <w:tcPr>
            <w:tcW w:w="1195" w:type="dxa"/>
            <w:tcBorders>
              <w:top w:val="single" w:sz="4" w:space="0" w:color="auto"/>
              <w:left w:val="single" w:sz="4" w:space="0" w:color="auto"/>
              <w:bottom w:val="single" w:sz="4" w:space="0" w:color="auto"/>
              <w:right w:val="single" w:sz="4" w:space="0" w:color="auto"/>
            </w:tcBorders>
          </w:tcPr>
          <w:p w14:paraId="21D72DA8" w14:textId="77777777" w:rsidR="003E7A0B" w:rsidRPr="00A677A7" w:rsidRDefault="003E7A0B" w:rsidP="00332F72">
            <w:pPr>
              <w:jc w:val="center"/>
              <w:rPr>
                <w:b/>
                <w:sz w:val="22"/>
                <w:szCs w:val="22"/>
              </w:rPr>
            </w:pPr>
          </w:p>
        </w:tc>
      </w:tr>
      <w:tr w:rsidR="003E7A0B" w:rsidRPr="00A677A7" w14:paraId="11B9A79F"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1AB5263A" w14:textId="5069A3F0" w:rsidR="003E7A0B" w:rsidRPr="00A677A7" w:rsidRDefault="003E7A0B" w:rsidP="00332F72">
            <w:pPr>
              <w:rPr>
                <w:sz w:val="22"/>
                <w:szCs w:val="22"/>
              </w:rPr>
            </w:pPr>
            <w:r w:rsidRPr="00A677A7">
              <w:rPr>
                <w:sz w:val="22"/>
                <w:szCs w:val="22"/>
              </w:rPr>
              <w:t xml:space="preserve">Synopsis or </w:t>
            </w:r>
            <w:r w:rsidR="00B50000" w:rsidRPr="00A677A7">
              <w:rPr>
                <w:sz w:val="22"/>
                <w:szCs w:val="22"/>
              </w:rPr>
              <w:t>mini</w:t>
            </w:r>
            <w:r w:rsidR="00B50000">
              <w:rPr>
                <w:sz w:val="22"/>
                <w:szCs w:val="22"/>
              </w:rPr>
              <w:t xml:space="preserve"> plan</w:t>
            </w:r>
            <w:r w:rsidRPr="00A677A7">
              <w:rPr>
                <w:sz w:val="22"/>
                <w:szCs w:val="22"/>
              </w:rPr>
              <w:t xml:space="preserve"> for business</w:t>
            </w:r>
          </w:p>
        </w:tc>
        <w:tc>
          <w:tcPr>
            <w:tcW w:w="1316" w:type="dxa"/>
            <w:tcBorders>
              <w:top w:val="single" w:sz="4" w:space="0" w:color="auto"/>
              <w:left w:val="single" w:sz="4" w:space="0" w:color="auto"/>
              <w:bottom w:val="single" w:sz="4" w:space="0" w:color="auto"/>
              <w:right w:val="single" w:sz="4" w:space="0" w:color="auto"/>
            </w:tcBorders>
            <w:vAlign w:val="center"/>
          </w:tcPr>
          <w:p w14:paraId="3288328C" w14:textId="36E1B399"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2E07F688" w14:textId="0BB3B493"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028998CD" w14:textId="08232387"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73B79855" w14:textId="4716A764"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655BE6FF" w14:textId="77777777" w:rsidR="003E7A0B" w:rsidRPr="00A677A7" w:rsidRDefault="003E7A0B" w:rsidP="00332F72">
            <w:pPr>
              <w:jc w:val="center"/>
              <w:rPr>
                <w:sz w:val="22"/>
                <w:szCs w:val="22"/>
              </w:rPr>
            </w:pPr>
          </w:p>
        </w:tc>
      </w:tr>
      <w:tr w:rsidR="003E7A0B" w:rsidRPr="00A677A7" w14:paraId="29289C2E"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1A603038" w14:textId="77777777" w:rsidR="003E7A0B" w:rsidRPr="00A677A7" w:rsidRDefault="003E7A0B" w:rsidP="00332F72">
            <w:pPr>
              <w:rPr>
                <w:sz w:val="22"/>
                <w:szCs w:val="22"/>
              </w:rPr>
            </w:pPr>
            <w:r w:rsidRPr="00A677A7">
              <w:rPr>
                <w:sz w:val="22"/>
                <w:szCs w:val="22"/>
              </w:rPr>
              <w:t>Company goals</w:t>
            </w:r>
          </w:p>
        </w:tc>
        <w:tc>
          <w:tcPr>
            <w:tcW w:w="1316" w:type="dxa"/>
            <w:tcBorders>
              <w:top w:val="single" w:sz="4" w:space="0" w:color="auto"/>
              <w:left w:val="single" w:sz="4" w:space="0" w:color="auto"/>
              <w:bottom w:val="single" w:sz="4" w:space="0" w:color="auto"/>
              <w:right w:val="single" w:sz="4" w:space="0" w:color="auto"/>
            </w:tcBorders>
            <w:vAlign w:val="center"/>
          </w:tcPr>
          <w:p w14:paraId="77268352" w14:textId="4B208DC1"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1B88DCB9" w14:textId="3AEB0A91"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6C886977" w14:textId="66013444"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4842E647" w14:textId="573EFB81"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498908EF" w14:textId="77777777" w:rsidR="003E7A0B" w:rsidRPr="00A677A7" w:rsidRDefault="003E7A0B" w:rsidP="00332F72">
            <w:pPr>
              <w:jc w:val="center"/>
              <w:rPr>
                <w:sz w:val="22"/>
                <w:szCs w:val="22"/>
              </w:rPr>
            </w:pPr>
          </w:p>
        </w:tc>
      </w:tr>
      <w:tr w:rsidR="003E7A0B" w:rsidRPr="00A677A7" w14:paraId="0B505476"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15FC6502" w14:textId="77777777" w:rsidR="003E7A0B" w:rsidRPr="00A677A7" w:rsidRDefault="003E7A0B" w:rsidP="00332F72">
            <w:pPr>
              <w:rPr>
                <w:sz w:val="22"/>
                <w:szCs w:val="22"/>
              </w:rPr>
            </w:pPr>
            <w:r w:rsidRPr="00A677A7">
              <w:rPr>
                <w:sz w:val="22"/>
                <w:szCs w:val="22"/>
              </w:rPr>
              <w:t>Description of customer needs</w:t>
            </w:r>
          </w:p>
        </w:tc>
        <w:tc>
          <w:tcPr>
            <w:tcW w:w="1316" w:type="dxa"/>
            <w:tcBorders>
              <w:top w:val="single" w:sz="4" w:space="0" w:color="auto"/>
              <w:left w:val="single" w:sz="4" w:space="0" w:color="auto"/>
              <w:bottom w:val="single" w:sz="4" w:space="0" w:color="auto"/>
              <w:right w:val="single" w:sz="4" w:space="0" w:color="auto"/>
            </w:tcBorders>
            <w:vAlign w:val="center"/>
          </w:tcPr>
          <w:p w14:paraId="0EBBBE78" w14:textId="264365CC"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5386B2AC" w14:textId="02A50619"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71814959" w14:textId="0FE7AF66"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07E7C582" w14:textId="46408604"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6190CE89" w14:textId="77777777" w:rsidR="003E7A0B" w:rsidRPr="00A677A7" w:rsidRDefault="003E7A0B" w:rsidP="00332F72">
            <w:pPr>
              <w:jc w:val="center"/>
              <w:rPr>
                <w:sz w:val="22"/>
                <w:szCs w:val="22"/>
              </w:rPr>
            </w:pPr>
          </w:p>
        </w:tc>
      </w:tr>
      <w:tr w:rsidR="003E7A0B" w:rsidRPr="00A677A7" w14:paraId="3543D078"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23C4DB8E" w14:textId="77777777" w:rsidR="003E7A0B" w:rsidRPr="00A677A7" w:rsidRDefault="003E7A0B" w:rsidP="00332F72">
            <w:pPr>
              <w:rPr>
                <w:sz w:val="22"/>
                <w:szCs w:val="22"/>
              </w:rPr>
            </w:pPr>
            <w:r w:rsidRPr="00A677A7">
              <w:rPr>
                <w:sz w:val="22"/>
                <w:szCs w:val="22"/>
              </w:rPr>
              <w:t>Description of pricing strategy</w:t>
            </w:r>
          </w:p>
        </w:tc>
        <w:tc>
          <w:tcPr>
            <w:tcW w:w="1316" w:type="dxa"/>
            <w:tcBorders>
              <w:top w:val="single" w:sz="4" w:space="0" w:color="auto"/>
              <w:left w:val="single" w:sz="4" w:space="0" w:color="auto"/>
              <w:bottom w:val="single" w:sz="4" w:space="0" w:color="auto"/>
              <w:right w:val="single" w:sz="4" w:space="0" w:color="auto"/>
            </w:tcBorders>
            <w:vAlign w:val="center"/>
          </w:tcPr>
          <w:p w14:paraId="5227A243" w14:textId="34622D82"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5588CFB6" w14:textId="357896D7"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7C955E1E" w14:textId="6E3F7BF0"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09489F69" w14:textId="14828B1E"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42183205" w14:textId="77777777" w:rsidR="003E7A0B" w:rsidRPr="00A677A7" w:rsidRDefault="003E7A0B" w:rsidP="00332F72">
            <w:pPr>
              <w:jc w:val="center"/>
              <w:rPr>
                <w:sz w:val="22"/>
                <w:szCs w:val="22"/>
              </w:rPr>
            </w:pPr>
          </w:p>
        </w:tc>
      </w:tr>
      <w:tr w:rsidR="003E7A0B" w:rsidRPr="00A677A7" w14:paraId="0158940B"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05A15F98" w14:textId="77777777" w:rsidR="003E7A0B" w:rsidRPr="00A677A7" w:rsidRDefault="003E7A0B" w:rsidP="00332F72">
            <w:pPr>
              <w:rPr>
                <w:sz w:val="22"/>
                <w:szCs w:val="22"/>
              </w:rPr>
            </w:pPr>
            <w:r w:rsidRPr="00A677A7">
              <w:rPr>
                <w:sz w:val="22"/>
                <w:szCs w:val="22"/>
              </w:rPr>
              <w:t>Competition</w:t>
            </w:r>
          </w:p>
        </w:tc>
        <w:tc>
          <w:tcPr>
            <w:tcW w:w="1316" w:type="dxa"/>
            <w:tcBorders>
              <w:top w:val="single" w:sz="4" w:space="0" w:color="auto"/>
              <w:left w:val="single" w:sz="4" w:space="0" w:color="auto"/>
              <w:bottom w:val="single" w:sz="4" w:space="0" w:color="auto"/>
              <w:right w:val="single" w:sz="4" w:space="0" w:color="auto"/>
            </w:tcBorders>
            <w:vAlign w:val="center"/>
          </w:tcPr>
          <w:p w14:paraId="1ADCEF16" w14:textId="6F1FCB26"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28CCE08E" w14:textId="31C1550F"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56CF7EF4" w14:textId="60E8FBC9"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71462889" w14:textId="651037F7"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2B8DFE11" w14:textId="77777777" w:rsidR="003E7A0B" w:rsidRPr="00A677A7" w:rsidRDefault="003E7A0B" w:rsidP="00332F72">
            <w:pPr>
              <w:jc w:val="center"/>
              <w:rPr>
                <w:sz w:val="22"/>
                <w:szCs w:val="22"/>
              </w:rPr>
            </w:pPr>
          </w:p>
        </w:tc>
      </w:tr>
      <w:tr w:rsidR="003E7A0B" w:rsidRPr="00A677A7" w14:paraId="0D66E6E6"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3E341082" w14:textId="77777777" w:rsidR="003E7A0B" w:rsidRPr="00A677A7" w:rsidRDefault="003E7A0B" w:rsidP="00332F72">
            <w:pPr>
              <w:rPr>
                <w:sz w:val="22"/>
                <w:szCs w:val="22"/>
              </w:rPr>
            </w:pPr>
            <w:r w:rsidRPr="00A677A7">
              <w:rPr>
                <w:sz w:val="22"/>
                <w:szCs w:val="22"/>
              </w:rPr>
              <w:t>Marketing mix</w:t>
            </w:r>
          </w:p>
        </w:tc>
        <w:tc>
          <w:tcPr>
            <w:tcW w:w="1316" w:type="dxa"/>
            <w:tcBorders>
              <w:top w:val="single" w:sz="4" w:space="0" w:color="auto"/>
              <w:left w:val="single" w:sz="4" w:space="0" w:color="auto"/>
              <w:bottom w:val="single" w:sz="4" w:space="0" w:color="auto"/>
              <w:right w:val="single" w:sz="4" w:space="0" w:color="auto"/>
            </w:tcBorders>
            <w:vAlign w:val="center"/>
          </w:tcPr>
          <w:p w14:paraId="6E6A3300" w14:textId="3A3FF8CA"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7B338241" w14:textId="4338331A"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0218F02D" w14:textId="5E0D3E7E"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11C2ABDE" w14:textId="3D233DA4"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74481BFE" w14:textId="77777777" w:rsidR="003E7A0B" w:rsidRPr="00A677A7" w:rsidRDefault="003E7A0B" w:rsidP="00332F72">
            <w:pPr>
              <w:jc w:val="center"/>
              <w:rPr>
                <w:sz w:val="22"/>
                <w:szCs w:val="22"/>
              </w:rPr>
            </w:pPr>
          </w:p>
        </w:tc>
      </w:tr>
      <w:tr w:rsidR="003E7A0B" w:rsidRPr="00A677A7" w14:paraId="7690881B"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3FB4B057" w14:textId="77777777" w:rsidR="003E7A0B" w:rsidRPr="00A677A7" w:rsidRDefault="003E7A0B" w:rsidP="00332F72">
            <w:pPr>
              <w:rPr>
                <w:sz w:val="22"/>
                <w:szCs w:val="22"/>
              </w:rPr>
            </w:pPr>
            <w:r w:rsidRPr="00A677A7">
              <w:rPr>
                <w:sz w:val="22"/>
                <w:szCs w:val="22"/>
              </w:rPr>
              <w:t>Economic, social, legal, technological trends</w:t>
            </w:r>
          </w:p>
        </w:tc>
        <w:tc>
          <w:tcPr>
            <w:tcW w:w="1316" w:type="dxa"/>
            <w:tcBorders>
              <w:top w:val="single" w:sz="4" w:space="0" w:color="auto"/>
              <w:left w:val="single" w:sz="4" w:space="0" w:color="auto"/>
              <w:bottom w:val="single" w:sz="4" w:space="0" w:color="auto"/>
              <w:right w:val="single" w:sz="4" w:space="0" w:color="auto"/>
            </w:tcBorders>
            <w:vAlign w:val="center"/>
          </w:tcPr>
          <w:p w14:paraId="11DDC895" w14:textId="0C009C91"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0464C0D8" w14:textId="0E830DF1"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2846C13D" w14:textId="54BA90EB"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3D6FFF6D" w14:textId="14567452"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0CA6D044" w14:textId="77777777" w:rsidR="003E7A0B" w:rsidRPr="00A677A7" w:rsidRDefault="003E7A0B" w:rsidP="00332F72">
            <w:pPr>
              <w:jc w:val="center"/>
              <w:rPr>
                <w:sz w:val="22"/>
                <w:szCs w:val="22"/>
              </w:rPr>
            </w:pPr>
          </w:p>
        </w:tc>
      </w:tr>
      <w:tr w:rsidR="003E7A0B" w:rsidRPr="00A677A7" w14:paraId="1AED94BA"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21C277FC" w14:textId="77777777" w:rsidR="003E7A0B" w:rsidRPr="00A677A7" w:rsidRDefault="003E7A0B" w:rsidP="00332F72">
            <w:pPr>
              <w:rPr>
                <w:sz w:val="22"/>
                <w:szCs w:val="22"/>
              </w:rPr>
            </w:pPr>
            <w:r w:rsidRPr="00A677A7">
              <w:rPr>
                <w:sz w:val="22"/>
                <w:szCs w:val="22"/>
              </w:rPr>
              <w:t>Human resources requirements</w:t>
            </w:r>
          </w:p>
        </w:tc>
        <w:tc>
          <w:tcPr>
            <w:tcW w:w="1316" w:type="dxa"/>
            <w:tcBorders>
              <w:top w:val="single" w:sz="4" w:space="0" w:color="auto"/>
              <w:left w:val="single" w:sz="4" w:space="0" w:color="auto"/>
              <w:bottom w:val="single" w:sz="4" w:space="0" w:color="auto"/>
              <w:right w:val="single" w:sz="4" w:space="0" w:color="auto"/>
            </w:tcBorders>
            <w:vAlign w:val="center"/>
          </w:tcPr>
          <w:p w14:paraId="3C81C1E8" w14:textId="53B9254F"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58F8C66F" w14:textId="00D93865"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5AE17267" w14:textId="2855355D"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15EED0B5" w14:textId="67ECECE0"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05C969D4" w14:textId="77777777" w:rsidR="003E7A0B" w:rsidRPr="00A677A7" w:rsidRDefault="003E7A0B" w:rsidP="00332F72">
            <w:pPr>
              <w:jc w:val="center"/>
              <w:rPr>
                <w:sz w:val="22"/>
                <w:szCs w:val="22"/>
              </w:rPr>
            </w:pPr>
          </w:p>
        </w:tc>
      </w:tr>
      <w:tr w:rsidR="003E7A0B" w:rsidRPr="00A677A7" w14:paraId="053002B0"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276F6B94" w14:textId="77777777" w:rsidR="003E7A0B" w:rsidRPr="00A677A7" w:rsidRDefault="003E7A0B" w:rsidP="00332F72">
            <w:pPr>
              <w:rPr>
                <w:sz w:val="22"/>
                <w:szCs w:val="22"/>
              </w:rPr>
            </w:pPr>
            <w:r w:rsidRPr="00A677A7">
              <w:rPr>
                <w:sz w:val="22"/>
                <w:szCs w:val="22"/>
              </w:rPr>
              <w:t>Marketing timeline</w:t>
            </w:r>
          </w:p>
        </w:tc>
        <w:tc>
          <w:tcPr>
            <w:tcW w:w="1316" w:type="dxa"/>
            <w:tcBorders>
              <w:top w:val="single" w:sz="4" w:space="0" w:color="auto"/>
              <w:left w:val="single" w:sz="4" w:space="0" w:color="auto"/>
              <w:bottom w:val="single" w:sz="4" w:space="0" w:color="auto"/>
              <w:right w:val="single" w:sz="4" w:space="0" w:color="auto"/>
            </w:tcBorders>
            <w:vAlign w:val="center"/>
          </w:tcPr>
          <w:p w14:paraId="787ED598" w14:textId="07484CA5"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34D51757" w14:textId="7BB10A17"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6DED2677" w14:textId="51DCFE61"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3DE99678" w14:textId="2617A9FA"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453E6185" w14:textId="77777777" w:rsidR="003E7A0B" w:rsidRPr="00A677A7" w:rsidRDefault="003E7A0B" w:rsidP="00332F72">
            <w:pPr>
              <w:jc w:val="center"/>
              <w:rPr>
                <w:sz w:val="22"/>
                <w:szCs w:val="22"/>
              </w:rPr>
            </w:pPr>
          </w:p>
        </w:tc>
      </w:tr>
      <w:tr w:rsidR="003E7A0B" w:rsidRPr="00A677A7" w14:paraId="6772A739"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1DE3C579" w14:textId="77777777" w:rsidR="003E7A0B" w:rsidRPr="00A677A7" w:rsidRDefault="003E7A0B" w:rsidP="00332F72">
            <w:pPr>
              <w:rPr>
                <w:sz w:val="22"/>
                <w:szCs w:val="22"/>
              </w:rPr>
            </w:pPr>
            <w:r w:rsidRPr="00A677A7">
              <w:rPr>
                <w:sz w:val="22"/>
                <w:szCs w:val="22"/>
              </w:rPr>
              <w:t>Methods of measuring success</w:t>
            </w:r>
          </w:p>
        </w:tc>
        <w:tc>
          <w:tcPr>
            <w:tcW w:w="1316" w:type="dxa"/>
            <w:tcBorders>
              <w:top w:val="single" w:sz="4" w:space="0" w:color="auto"/>
              <w:left w:val="single" w:sz="4" w:space="0" w:color="auto"/>
              <w:bottom w:val="single" w:sz="4" w:space="0" w:color="auto"/>
              <w:right w:val="single" w:sz="4" w:space="0" w:color="auto"/>
            </w:tcBorders>
            <w:vAlign w:val="center"/>
          </w:tcPr>
          <w:p w14:paraId="461B7AE3" w14:textId="74E0B462"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27463EB1" w14:textId="6B750843"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4CDFD92D" w14:textId="03CAEB81"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429B7B20" w14:textId="1AB95C67"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61CF440E" w14:textId="77777777" w:rsidR="003E7A0B" w:rsidRPr="00A677A7" w:rsidRDefault="003E7A0B" w:rsidP="00332F72">
            <w:pPr>
              <w:jc w:val="center"/>
              <w:rPr>
                <w:sz w:val="22"/>
                <w:szCs w:val="22"/>
              </w:rPr>
            </w:pPr>
          </w:p>
        </w:tc>
      </w:tr>
      <w:tr w:rsidR="003E7A0B" w:rsidRPr="00A677A7" w14:paraId="4F99B58A" w14:textId="77777777" w:rsidTr="00332F72">
        <w:trPr>
          <w:trHeight w:val="432"/>
          <w:jc w:val="center"/>
        </w:trPr>
        <w:tc>
          <w:tcPr>
            <w:tcW w:w="4191" w:type="dxa"/>
            <w:tcBorders>
              <w:top w:val="single" w:sz="4" w:space="0" w:color="auto"/>
              <w:left w:val="single" w:sz="4" w:space="0" w:color="auto"/>
              <w:bottom w:val="single" w:sz="4" w:space="0" w:color="auto"/>
              <w:right w:val="single" w:sz="4" w:space="0" w:color="auto"/>
            </w:tcBorders>
            <w:vAlign w:val="center"/>
          </w:tcPr>
          <w:p w14:paraId="34862341" w14:textId="77777777" w:rsidR="003E7A0B" w:rsidRPr="00A677A7" w:rsidRDefault="003E7A0B" w:rsidP="00332F72">
            <w:pPr>
              <w:rPr>
                <w:sz w:val="22"/>
                <w:szCs w:val="22"/>
              </w:rPr>
            </w:pPr>
            <w:r w:rsidRPr="00A677A7">
              <w:rPr>
                <w:sz w:val="22"/>
                <w:szCs w:val="22"/>
              </w:rPr>
              <w:t>Overall appearance, conciseness, and completeness</w:t>
            </w:r>
          </w:p>
        </w:tc>
        <w:tc>
          <w:tcPr>
            <w:tcW w:w="1316" w:type="dxa"/>
            <w:tcBorders>
              <w:top w:val="single" w:sz="4" w:space="0" w:color="auto"/>
              <w:left w:val="single" w:sz="4" w:space="0" w:color="auto"/>
              <w:bottom w:val="single" w:sz="4" w:space="0" w:color="auto"/>
              <w:right w:val="single" w:sz="4" w:space="0" w:color="auto"/>
            </w:tcBorders>
            <w:vAlign w:val="center"/>
          </w:tcPr>
          <w:p w14:paraId="19033D85" w14:textId="541A9928"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297" w:type="dxa"/>
            <w:tcBorders>
              <w:top w:val="single" w:sz="4" w:space="0" w:color="auto"/>
              <w:left w:val="single" w:sz="4" w:space="0" w:color="auto"/>
              <w:bottom w:val="single" w:sz="4" w:space="0" w:color="auto"/>
              <w:right w:val="single" w:sz="4" w:space="0" w:color="auto"/>
            </w:tcBorders>
            <w:vAlign w:val="center"/>
          </w:tcPr>
          <w:p w14:paraId="2C5BE70B" w14:textId="1B728726"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5CBB4EA9" w14:textId="13B77AB3"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14:paraId="18C5960B" w14:textId="00EAD9DB"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195" w:type="dxa"/>
            <w:tcBorders>
              <w:top w:val="single" w:sz="4" w:space="0" w:color="auto"/>
              <w:left w:val="single" w:sz="4" w:space="0" w:color="auto"/>
              <w:bottom w:val="single" w:sz="4" w:space="0" w:color="auto"/>
              <w:right w:val="single" w:sz="4" w:space="0" w:color="auto"/>
            </w:tcBorders>
          </w:tcPr>
          <w:p w14:paraId="6F19E601" w14:textId="77777777" w:rsidR="003E7A0B" w:rsidRPr="00A677A7" w:rsidRDefault="003E7A0B" w:rsidP="00332F72">
            <w:pPr>
              <w:jc w:val="center"/>
              <w:rPr>
                <w:sz w:val="22"/>
                <w:szCs w:val="22"/>
              </w:rPr>
            </w:pPr>
          </w:p>
        </w:tc>
      </w:tr>
      <w:tr w:rsidR="003E7A0B" w:rsidRPr="00A677A7" w14:paraId="43A21D11" w14:textId="77777777" w:rsidTr="00332F72">
        <w:trPr>
          <w:cantSplit/>
          <w:trHeight w:val="494"/>
          <w:jc w:val="center"/>
        </w:trPr>
        <w:tc>
          <w:tcPr>
            <w:tcW w:w="9288" w:type="dxa"/>
            <w:gridSpan w:val="5"/>
            <w:tcBorders>
              <w:top w:val="single" w:sz="4" w:space="0" w:color="auto"/>
              <w:left w:val="single" w:sz="4" w:space="0" w:color="auto"/>
              <w:bottom w:val="single" w:sz="4" w:space="0" w:color="auto"/>
              <w:right w:val="single" w:sz="4" w:space="0" w:color="auto"/>
            </w:tcBorders>
            <w:vAlign w:val="center"/>
          </w:tcPr>
          <w:p w14:paraId="56D64EAA" w14:textId="77777777" w:rsidR="003E7A0B" w:rsidRPr="00A677A7" w:rsidRDefault="003E7A0B" w:rsidP="00332F72">
            <w:pPr>
              <w:jc w:val="right"/>
              <w:rPr>
                <w:b/>
                <w:sz w:val="22"/>
                <w:szCs w:val="22"/>
              </w:rPr>
            </w:pPr>
            <w:r w:rsidRPr="00A677A7">
              <w:rPr>
                <w:b/>
                <w:sz w:val="22"/>
                <w:szCs w:val="22"/>
              </w:rPr>
              <w:t>TOTAL TECHNICAL POINTS (</w:t>
            </w:r>
            <w:r>
              <w:rPr>
                <w:b/>
                <w:sz w:val="22"/>
                <w:szCs w:val="22"/>
              </w:rPr>
              <w:t>230</w:t>
            </w:r>
            <w:r w:rsidRPr="00A677A7">
              <w:rPr>
                <w:b/>
                <w:sz w:val="22"/>
                <w:szCs w:val="22"/>
              </w:rPr>
              <w:t xml:space="preserve"> points maximum)</w:t>
            </w:r>
          </w:p>
        </w:tc>
        <w:tc>
          <w:tcPr>
            <w:tcW w:w="1195" w:type="dxa"/>
            <w:tcBorders>
              <w:top w:val="single" w:sz="4" w:space="0" w:color="auto"/>
              <w:left w:val="single" w:sz="4" w:space="0" w:color="auto"/>
              <w:bottom w:val="single" w:sz="4" w:space="0" w:color="auto"/>
              <w:right w:val="single" w:sz="4" w:space="0" w:color="auto"/>
            </w:tcBorders>
          </w:tcPr>
          <w:p w14:paraId="7694C04C" w14:textId="77777777" w:rsidR="003E7A0B" w:rsidRPr="00A677A7" w:rsidRDefault="003E7A0B" w:rsidP="00332F72">
            <w:pPr>
              <w:rPr>
                <w:b/>
                <w:sz w:val="22"/>
                <w:szCs w:val="22"/>
              </w:rPr>
            </w:pPr>
          </w:p>
        </w:tc>
      </w:tr>
    </w:tbl>
    <w:p w14:paraId="3D41FFF3" w14:textId="77777777" w:rsidR="003E7A0B" w:rsidRPr="001E100D" w:rsidRDefault="003E7A0B" w:rsidP="003E7A0B">
      <w:pPr>
        <w:rPr>
          <w:b/>
          <w:color w:val="000000"/>
          <w:sz w:val="16"/>
          <w:szCs w:val="16"/>
        </w:rPr>
      </w:pPr>
    </w:p>
    <w:p w14:paraId="2804E0E6" w14:textId="13EA396A" w:rsidR="003E7A0B" w:rsidRDefault="003E7A0B" w:rsidP="003E7A0B">
      <w:pPr>
        <w:jc w:val="center"/>
        <w:rPr>
          <w:b/>
          <w:bCs/>
          <w:sz w:val="26"/>
          <w:szCs w:val="26"/>
        </w:rPr>
      </w:pPr>
      <w:r w:rsidRPr="001E100D">
        <w:rPr>
          <w:b/>
          <w:bCs/>
          <w:sz w:val="26"/>
          <w:szCs w:val="26"/>
        </w:rPr>
        <w:t xml:space="preserve">ANY MARKETING PLAN SUBMITTED BEYOND THE MAXIMUM NUMBER OF PAGES (10) EXCLUDING TITLE PAGE, TABLE OF CONTENTS, </w:t>
      </w:r>
      <w:r>
        <w:rPr>
          <w:b/>
          <w:bCs/>
          <w:sz w:val="26"/>
          <w:szCs w:val="26"/>
        </w:rPr>
        <w:t xml:space="preserve">SUPPORTING DOCUMENTATION, </w:t>
      </w:r>
      <w:r w:rsidR="005328CA">
        <w:rPr>
          <w:b/>
          <w:bCs/>
          <w:sz w:val="26"/>
          <w:szCs w:val="26"/>
        </w:rPr>
        <w:t>and</w:t>
      </w:r>
      <w:r w:rsidRPr="001E100D">
        <w:rPr>
          <w:b/>
          <w:bCs/>
          <w:sz w:val="26"/>
          <w:szCs w:val="26"/>
        </w:rPr>
        <w:t xml:space="preserve"> WORKS CITED, </w:t>
      </w:r>
    </w:p>
    <w:p w14:paraId="5E34A64E" w14:textId="77777777" w:rsidR="003E7A0B" w:rsidRPr="001E100D" w:rsidRDefault="003E7A0B" w:rsidP="003E7A0B">
      <w:pPr>
        <w:jc w:val="center"/>
        <w:rPr>
          <w:b/>
          <w:bCs/>
          <w:sz w:val="26"/>
          <w:szCs w:val="26"/>
        </w:rPr>
      </w:pPr>
      <w:r w:rsidRPr="001E100D">
        <w:rPr>
          <w:b/>
          <w:bCs/>
          <w:sz w:val="26"/>
          <w:szCs w:val="26"/>
        </w:rPr>
        <w:t xml:space="preserve">WILL BE </w:t>
      </w:r>
      <w:r w:rsidRPr="001E100D">
        <w:rPr>
          <w:b/>
          <w:bCs/>
          <w:i/>
          <w:sz w:val="26"/>
          <w:szCs w:val="26"/>
        </w:rPr>
        <w:t>DISQUALIFIED</w:t>
      </w:r>
    </w:p>
    <w:p w14:paraId="0BE2DAA3" w14:textId="77777777" w:rsidR="003C1C95" w:rsidRDefault="003C1C95" w:rsidP="003E7A0B">
      <w:pPr>
        <w:jc w:val="center"/>
        <w:rPr>
          <w:b/>
          <w:sz w:val="28"/>
          <w:szCs w:val="28"/>
        </w:rPr>
      </w:pPr>
    </w:p>
    <w:p w14:paraId="76C1B59A" w14:textId="77777777" w:rsidR="00B50000" w:rsidRDefault="00B50000">
      <w:pPr>
        <w:rPr>
          <w:b/>
          <w:sz w:val="28"/>
          <w:szCs w:val="28"/>
        </w:rPr>
      </w:pPr>
      <w:r>
        <w:rPr>
          <w:b/>
          <w:sz w:val="28"/>
          <w:szCs w:val="28"/>
        </w:rPr>
        <w:br w:type="page"/>
      </w:r>
    </w:p>
    <w:p w14:paraId="24DCD481" w14:textId="1D032E59" w:rsidR="003E7A0B" w:rsidRPr="003F5096" w:rsidRDefault="003E7A0B" w:rsidP="003E7A0B">
      <w:pPr>
        <w:jc w:val="center"/>
        <w:rPr>
          <w:b/>
          <w:bCs/>
          <w:sz w:val="28"/>
        </w:rPr>
      </w:pPr>
      <w:r w:rsidRPr="003F5096">
        <w:rPr>
          <w:b/>
          <w:sz w:val="28"/>
          <w:szCs w:val="28"/>
        </w:rPr>
        <w:t>(500) Global Marketing Team</w:t>
      </w:r>
      <w:r w:rsidR="00D720F7">
        <w:rPr>
          <w:b/>
          <w:sz w:val="28"/>
          <w:szCs w:val="28"/>
        </w:rPr>
        <w:t xml:space="preserve"> (S)</w:t>
      </w:r>
    </w:p>
    <w:p w14:paraId="46D12E5B" w14:textId="77777777" w:rsidR="003E7A0B" w:rsidRPr="00C864AA" w:rsidRDefault="003E7A0B" w:rsidP="003E7A0B"/>
    <w:p w14:paraId="61EC3C90" w14:textId="77777777" w:rsidR="003E7A0B" w:rsidRPr="00C864AA" w:rsidRDefault="003E7A0B" w:rsidP="003E7A0B">
      <w:pPr>
        <w:keepNext/>
        <w:tabs>
          <w:tab w:val="left" w:pos="1890"/>
          <w:tab w:val="left" w:pos="3060"/>
          <w:tab w:val="left" w:pos="6525"/>
          <w:tab w:val="right" w:leader="underscore" w:pos="9360"/>
        </w:tabs>
        <w:outlineLvl w:val="3"/>
        <w:rPr>
          <w:b/>
          <w:bCs/>
          <w:color w:val="000000"/>
        </w:rPr>
      </w:pPr>
      <w:r w:rsidRPr="00C864AA">
        <w:rPr>
          <w:b/>
          <w:bCs/>
          <w:color w:val="000000"/>
        </w:rPr>
        <w:t xml:space="preserve">Judge Number </w:t>
      </w:r>
      <w:r w:rsidRPr="00C864AA">
        <w:rPr>
          <w:color w:val="000000"/>
          <w:u w:val="single"/>
        </w:rPr>
        <w:tab/>
      </w:r>
      <w:r w:rsidRPr="00C864AA">
        <w:rPr>
          <w:color w:val="000000"/>
          <w:u w:val="single"/>
        </w:rPr>
        <w:tab/>
      </w:r>
      <w:r w:rsidRPr="00C864AA">
        <w:rPr>
          <w:b/>
          <w:bCs/>
          <w:color w:val="000000"/>
        </w:rPr>
        <w:tab/>
        <w:t xml:space="preserve">Team Number </w:t>
      </w:r>
      <w:r w:rsidRPr="00C864AA">
        <w:rPr>
          <w:b/>
          <w:bCs/>
          <w:color w:val="000000"/>
        </w:rPr>
        <w:tab/>
      </w:r>
    </w:p>
    <w:p w14:paraId="3EDC428B" w14:textId="77777777" w:rsidR="003E7A0B" w:rsidRPr="00C864AA" w:rsidRDefault="003E7A0B" w:rsidP="003E7A0B">
      <w:pPr>
        <w:rPr>
          <w:b/>
          <w:bCs/>
          <w:u w:val="single"/>
        </w:rPr>
      </w:pPr>
    </w:p>
    <w:p w14:paraId="22F1AD5B" w14:textId="77777777" w:rsidR="003E7A0B" w:rsidRDefault="003E7A0B" w:rsidP="003E7A0B">
      <w:pPr>
        <w:jc w:val="center"/>
        <w:rPr>
          <w:b/>
          <w:sz w:val="32"/>
          <w:szCs w:val="32"/>
          <w:u w:val="single"/>
        </w:rPr>
      </w:pPr>
      <w:r w:rsidRPr="00C864AA">
        <w:rPr>
          <w:b/>
          <w:sz w:val="32"/>
          <w:szCs w:val="32"/>
          <w:u w:val="single"/>
        </w:rPr>
        <w:t>Presentation Scoring Rubric</w:t>
      </w:r>
    </w:p>
    <w:p w14:paraId="2C945440" w14:textId="77777777" w:rsidR="003E7A0B" w:rsidRPr="00C864AA" w:rsidRDefault="003E7A0B" w:rsidP="003E7A0B">
      <w:pPr>
        <w:jc w:val="center"/>
        <w:rPr>
          <w:b/>
          <w:sz w:val="32"/>
          <w:szCs w:val="32"/>
          <w:u w:val="single"/>
        </w:rPr>
      </w:pP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7"/>
        <w:gridCol w:w="1260"/>
        <w:gridCol w:w="1170"/>
        <w:gridCol w:w="1080"/>
        <w:gridCol w:w="1350"/>
        <w:gridCol w:w="1350"/>
      </w:tblGrid>
      <w:tr w:rsidR="00426803" w:rsidRPr="00A677A7" w14:paraId="4C0AC942" w14:textId="77777777" w:rsidTr="00DF7ED0">
        <w:trPr>
          <w:trHeight w:val="288"/>
          <w:jc w:val="center"/>
        </w:trPr>
        <w:tc>
          <w:tcPr>
            <w:tcW w:w="4037" w:type="dxa"/>
            <w:tcBorders>
              <w:top w:val="single" w:sz="4" w:space="0" w:color="auto"/>
              <w:left w:val="single" w:sz="4" w:space="0" w:color="auto"/>
              <w:bottom w:val="single" w:sz="4" w:space="0" w:color="auto"/>
              <w:right w:val="single" w:sz="4" w:space="0" w:color="auto"/>
            </w:tcBorders>
            <w:vAlign w:val="center"/>
          </w:tcPr>
          <w:p w14:paraId="5170ED12" w14:textId="77777777" w:rsidR="00426803" w:rsidRPr="00A677A7" w:rsidRDefault="00426803" w:rsidP="00426803">
            <w:pPr>
              <w:jc w:val="center"/>
              <w:rPr>
                <w:sz w:val="22"/>
                <w:szCs w:val="22"/>
              </w:rPr>
            </w:pPr>
            <w:r w:rsidRPr="00A677A7">
              <w:rPr>
                <w:b/>
                <w:sz w:val="22"/>
                <w:szCs w:val="22"/>
              </w:rPr>
              <w:t>Evaluation of oral presentation</w:t>
            </w:r>
          </w:p>
        </w:tc>
        <w:tc>
          <w:tcPr>
            <w:tcW w:w="1260" w:type="dxa"/>
            <w:tcBorders>
              <w:top w:val="single" w:sz="4" w:space="0" w:color="auto"/>
              <w:left w:val="single" w:sz="4" w:space="0" w:color="auto"/>
              <w:bottom w:val="single" w:sz="4" w:space="0" w:color="auto"/>
              <w:right w:val="single" w:sz="4" w:space="0" w:color="auto"/>
            </w:tcBorders>
            <w:vAlign w:val="center"/>
          </w:tcPr>
          <w:p w14:paraId="7443B2DD" w14:textId="44ACD61D" w:rsidR="00426803" w:rsidRPr="00A677A7" w:rsidRDefault="00426803" w:rsidP="00426803">
            <w:pPr>
              <w:jc w:val="center"/>
              <w:rPr>
                <w:sz w:val="22"/>
                <w:szCs w:val="22"/>
              </w:rPr>
            </w:pPr>
            <w:r>
              <w:rPr>
                <w:b/>
                <w:sz w:val="22"/>
                <w:szCs w:val="22"/>
              </w:rPr>
              <w:t>Below Average</w:t>
            </w:r>
          </w:p>
        </w:tc>
        <w:tc>
          <w:tcPr>
            <w:tcW w:w="1170" w:type="dxa"/>
            <w:tcBorders>
              <w:top w:val="single" w:sz="4" w:space="0" w:color="auto"/>
              <w:left w:val="single" w:sz="4" w:space="0" w:color="auto"/>
              <w:bottom w:val="single" w:sz="4" w:space="0" w:color="auto"/>
              <w:right w:val="single" w:sz="4" w:space="0" w:color="auto"/>
            </w:tcBorders>
            <w:vAlign w:val="center"/>
          </w:tcPr>
          <w:p w14:paraId="6431B4A1" w14:textId="2DBA8F36" w:rsidR="00426803" w:rsidRPr="00A677A7" w:rsidRDefault="00426803" w:rsidP="00426803">
            <w:pPr>
              <w:jc w:val="center"/>
              <w:rPr>
                <w:sz w:val="22"/>
                <w:szCs w:val="22"/>
              </w:rPr>
            </w:pPr>
            <w:r>
              <w:rPr>
                <w:b/>
                <w:sz w:val="22"/>
                <w:szCs w:val="22"/>
              </w:rPr>
              <w:t>Average</w:t>
            </w:r>
          </w:p>
        </w:tc>
        <w:tc>
          <w:tcPr>
            <w:tcW w:w="1080" w:type="dxa"/>
            <w:tcBorders>
              <w:top w:val="single" w:sz="4" w:space="0" w:color="auto"/>
              <w:left w:val="single" w:sz="4" w:space="0" w:color="auto"/>
              <w:bottom w:val="single" w:sz="4" w:space="0" w:color="auto"/>
              <w:right w:val="single" w:sz="4" w:space="0" w:color="auto"/>
            </w:tcBorders>
            <w:vAlign w:val="center"/>
          </w:tcPr>
          <w:p w14:paraId="61EB7780" w14:textId="5F1D6A3D" w:rsidR="00426803" w:rsidRPr="00A677A7" w:rsidRDefault="00426803" w:rsidP="00426803">
            <w:pPr>
              <w:jc w:val="center"/>
              <w:rPr>
                <w:sz w:val="22"/>
                <w:szCs w:val="22"/>
              </w:rPr>
            </w:pPr>
            <w:r>
              <w:rPr>
                <w:b/>
                <w:sz w:val="22"/>
                <w:szCs w:val="22"/>
              </w:rPr>
              <w:t>Good</w:t>
            </w:r>
          </w:p>
        </w:tc>
        <w:tc>
          <w:tcPr>
            <w:tcW w:w="1350" w:type="dxa"/>
            <w:tcBorders>
              <w:top w:val="single" w:sz="4" w:space="0" w:color="auto"/>
              <w:left w:val="single" w:sz="4" w:space="0" w:color="auto"/>
              <w:bottom w:val="single" w:sz="4" w:space="0" w:color="auto"/>
              <w:right w:val="single" w:sz="4" w:space="0" w:color="auto"/>
            </w:tcBorders>
            <w:vAlign w:val="center"/>
          </w:tcPr>
          <w:p w14:paraId="215462BC" w14:textId="32D01DE3" w:rsidR="00426803" w:rsidRPr="00A677A7" w:rsidRDefault="00426803" w:rsidP="00426803">
            <w:pPr>
              <w:jc w:val="center"/>
              <w:rPr>
                <w:sz w:val="22"/>
                <w:szCs w:val="22"/>
              </w:rPr>
            </w:pPr>
            <w:r>
              <w:rPr>
                <w:b/>
                <w:sz w:val="22"/>
                <w:szCs w:val="22"/>
              </w:rPr>
              <w:t>Excellent</w:t>
            </w:r>
          </w:p>
        </w:tc>
        <w:tc>
          <w:tcPr>
            <w:tcW w:w="1350" w:type="dxa"/>
            <w:tcBorders>
              <w:top w:val="single" w:sz="4" w:space="0" w:color="auto"/>
              <w:left w:val="single" w:sz="4" w:space="0" w:color="auto"/>
              <w:bottom w:val="single" w:sz="4" w:space="0" w:color="auto"/>
              <w:right w:val="single" w:sz="4" w:space="0" w:color="auto"/>
            </w:tcBorders>
            <w:vAlign w:val="center"/>
          </w:tcPr>
          <w:p w14:paraId="24DCF75F" w14:textId="1B50AAA0" w:rsidR="00426803" w:rsidRPr="00A677A7" w:rsidRDefault="00426803" w:rsidP="00426803">
            <w:pPr>
              <w:jc w:val="center"/>
              <w:rPr>
                <w:b/>
                <w:sz w:val="22"/>
                <w:szCs w:val="22"/>
              </w:rPr>
            </w:pPr>
            <w:r>
              <w:rPr>
                <w:b/>
                <w:sz w:val="22"/>
                <w:szCs w:val="22"/>
              </w:rPr>
              <w:t>Points Awarded</w:t>
            </w:r>
          </w:p>
        </w:tc>
      </w:tr>
      <w:tr w:rsidR="003E7A0B" w:rsidRPr="00A677A7" w14:paraId="59D12C18" w14:textId="77777777" w:rsidTr="00332F72">
        <w:trPr>
          <w:trHeight w:val="432"/>
          <w:jc w:val="center"/>
        </w:trPr>
        <w:tc>
          <w:tcPr>
            <w:tcW w:w="4037" w:type="dxa"/>
            <w:tcBorders>
              <w:top w:val="single" w:sz="4" w:space="0" w:color="auto"/>
              <w:left w:val="single" w:sz="4" w:space="0" w:color="auto"/>
              <w:bottom w:val="single" w:sz="4" w:space="0" w:color="auto"/>
              <w:right w:val="single" w:sz="4" w:space="0" w:color="auto"/>
            </w:tcBorders>
            <w:vAlign w:val="center"/>
          </w:tcPr>
          <w:p w14:paraId="54D7C955" w14:textId="77777777" w:rsidR="003E7A0B" w:rsidRPr="00A677A7" w:rsidRDefault="003E7A0B" w:rsidP="00332F72">
            <w:pPr>
              <w:rPr>
                <w:sz w:val="22"/>
                <w:szCs w:val="22"/>
              </w:rPr>
            </w:pPr>
            <w:r w:rsidRPr="00A677A7">
              <w:rPr>
                <w:sz w:val="22"/>
                <w:szCs w:val="22"/>
              </w:rPr>
              <w:t>Opening and summary</w:t>
            </w:r>
          </w:p>
        </w:tc>
        <w:tc>
          <w:tcPr>
            <w:tcW w:w="1260" w:type="dxa"/>
            <w:tcBorders>
              <w:top w:val="single" w:sz="4" w:space="0" w:color="auto"/>
              <w:left w:val="single" w:sz="4" w:space="0" w:color="auto"/>
              <w:bottom w:val="single" w:sz="4" w:space="0" w:color="auto"/>
              <w:right w:val="single" w:sz="4" w:space="0" w:color="auto"/>
            </w:tcBorders>
            <w:vAlign w:val="center"/>
          </w:tcPr>
          <w:p w14:paraId="7553B258" w14:textId="4CB45C35"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4" w:space="0" w:color="auto"/>
              <w:left w:val="single" w:sz="4" w:space="0" w:color="auto"/>
              <w:bottom w:val="single" w:sz="4" w:space="0" w:color="auto"/>
              <w:right w:val="single" w:sz="4" w:space="0" w:color="auto"/>
            </w:tcBorders>
            <w:vAlign w:val="center"/>
          </w:tcPr>
          <w:p w14:paraId="26EDCC76" w14:textId="3E423931"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0BC99354" w14:textId="0D98ED3D"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4" w:space="0" w:color="auto"/>
              <w:left w:val="single" w:sz="4" w:space="0" w:color="auto"/>
              <w:bottom w:val="single" w:sz="4" w:space="0" w:color="auto"/>
              <w:right w:val="single" w:sz="4" w:space="0" w:color="auto"/>
            </w:tcBorders>
            <w:vAlign w:val="center"/>
          </w:tcPr>
          <w:p w14:paraId="4F25A36E" w14:textId="3ED1E7DF"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4" w:space="0" w:color="auto"/>
              <w:left w:val="single" w:sz="4" w:space="0" w:color="auto"/>
              <w:bottom w:val="single" w:sz="4" w:space="0" w:color="auto"/>
              <w:right w:val="single" w:sz="4" w:space="0" w:color="auto"/>
            </w:tcBorders>
            <w:vAlign w:val="center"/>
          </w:tcPr>
          <w:p w14:paraId="71FB895A" w14:textId="77777777" w:rsidR="003E7A0B" w:rsidRPr="00A677A7" w:rsidRDefault="003E7A0B" w:rsidP="00332F72">
            <w:pPr>
              <w:jc w:val="center"/>
              <w:rPr>
                <w:sz w:val="22"/>
                <w:szCs w:val="22"/>
              </w:rPr>
            </w:pPr>
          </w:p>
        </w:tc>
      </w:tr>
      <w:tr w:rsidR="003E7A0B" w:rsidRPr="00A677A7" w14:paraId="419EFEA6" w14:textId="77777777" w:rsidTr="00332F72">
        <w:trPr>
          <w:trHeight w:val="432"/>
          <w:jc w:val="center"/>
        </w:trPr>
        <w:tc>
          <w:tcPr>
            <w:tcW w:w="4037" w:type="dxa"/>
            <w:tcBorders>
              <w:top w:val="single" w:sz="4" w:space="0" w:color="auto"/>
              <w:left w:val="single" w:sz="4" w:space="0" w:color="auto"/>
              <w:bottom w:val="single" w:sz="4" w:space="0" w:color="auto"/>
              <w:right w:val="single" w:sz="4" w:space="0" w:color="auto"/>
            </w:tcBorders>
            <w:vAlign w:val="center"/>
          </w:tcPr>
          <w:p w14:paraId="48956BDC" w14:textId="77777777" w:rsidR="003E7A0B" w:rsidRPr="00A677A7" w:rsidRDefault="003E7A0B" w:rsidP="00332F72">
            <w:pPr>
              <w:rPr>
                <w:sz w:val="22"/>
                <w:szCs w:val="22"/>
              </w:rPr>
            </w:pPr>
            <w:r w:rsidRPr="00A677A7">
              <w:rPr>
                <w:sz w:val="22"/>
                <w:szCs w:val="22"/>
              </w:rPr>
              <w:t>Content of presentation</w:t>
            </w:r>
          </w:p>
        </w:tc>
        <w:tc>
          <w:tcPr>
            <w:tcW w:w="1260" w:type="dxa"/>
            <w:tcBorders>
              <w:top w:val="single" w:sz="4" w:space="0" w:color="auto"/>
              <w:left w:val="single" w:sz="4" w:space="0" w:color="auto"/>
              <w:bottom w:val="single" w:sz="4" w:space="0" w:color="auto"/>
              <w:right w:val="single" w:sz="4" w:space="0" w:color="auto"/>
            </w:tcBorders>
            <w:vAlign w:val="center"/>
          </w:tcPr>
          <w:p w14:paraId="2757BA47" w14:textId="15B91E05"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4" w:space="0" w:color="auto"/>
              <w:left w:val="single" w:sz="4" w:space="0" w:color="auto"/>
              <w:bottom w:val="single" w:sz="4" w:space="0" w:color="auto"/>
              <w:right w:val="single" w:sz="4" w:space="0" w:color="auto"/>
            </w:tcBorders>
            <w:vAlign w:val="center"/>
          </w:tcPr>
          <w:p w14:paraId="6B920A16" w14:textId="79C16EA5"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5C99D518" w14:textId="0CBE9F10"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4" w:space="0" w:color="auto"/>
              <w:left w:val="single" w:sz="4" w:space="0" w:color="auto"/>
              <w:bottom w:val="single" w:sz="4" w:space="0" w:color="auto"/>
              <w:right w:val="single" w:sz="4" w:space="0" w:color="auto"/>
            </w:tcBorders>
            <w:vAlign w:val="center"/>
          </w:tcPr>
          <w:p w14:paraId="1490D12A" w14:textId="07E8EAAE"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4" w:space="0" w:color="auto"/>
              <w:left w:val="single" w:sz="4" w:space="0" w:color="auto"/>
              <w:bottom w:val="single" w:sz="4" w:space="0" w:color="auto"/>
              <w:right w:val="single" w:sz="4" w:space="0" w:color="auto"/>
            </w:tcBorders>
            <w:vAlign w:val="center"/>
          </w:tcPr>
          <w:p w14:paraId="12B4EAC3" w14:textId="77777777" w:rsidR="003E7A0B" w:rsidRPr="00A677A7" w:rsidRDefault="003E7A0B" w:rsidP="00332F72">
            <w:pPr>
              <w:jc w:val="center"/>
              <w:rPr>
                <w:sz w:val="22"/>
                <w:szCs w:val="22"/>
              </w:rPr>
            </w:pPr>
          </w:p>
        </w:tc>
      </w:tr>
      <w:tr w:rsidR="003E7A0B" w:rsidRPr="00A677A7" w14:paraId="5AF69AB1" w14:textId="77777777" w:rsidTr="00332F72">
        <w:trPr>
          <w:trHeight w:val="432"/>
          <w:jc w:val="center"/>
        </w:trPr>
        <w:tc>
          <w:tcPr>
            <w:tcW w:w="4037" w:type="dxa"/>
            <w:tcBorders>
              <w:top w:val="single" w:sz="4" w:space="0" w:color="auto"/>
              <w:left w:val="single" w:sz="4" w:space="0" w:color="auto"/>
              <w:bottom w:val="single" w:sz="4" w:space="0" w:color="auto"/>
              <w:right w:val="single" w:sz="4" w:space="0" w:color="auto"/>
            </w:tcBorders>
            <w:vAlign w:val="center"/>
          </w:tcPr>
          <w:p w14:paraId="0B9C0EE8" w14:textId="77777777" w:rsidR="003E7A0B" w:rsidRPr="00A677A7" w:rsidRDefault="003E7A0B" w:rsidP="00332F72">
            <w:pPr>
              <w:rPr>
                <w:sz w:val="22"/>
                <w:szCs w:val="22"/>
              </w:rPr>
            </w:pPr>
            <w:r w:rsidRPr="00A677A7">
              <w:rPr>
                <w:sz w:val="22"/>
                <w:szCs w:val="22"/>
              </w:rPr>
              <w:t>Effectiveness of presentation</w:t>
            </w:r>
          </w:p>
        </w:tc>
        <w:tc>
          <w:tcPr>
            <w:tcW w:w="1260" w:type="dxa"/>
            <w:tcBorders>
              <w:top w:val="single" w:sz="4" w:space="0" w:color="auto"/>
              <w:left w:val="single" w:sz="4" w:space="0" w:color="auto"/>
              <w:bottom w:val="single" w:sz="4" w:space="0" w:color="auto"/>
              <w:right w:val="single" w:sz="4" w:space="0" w:color="auto"/>
            </w:tcBorders>
            <w:vAlign w:val="center"/>
          </w:tcPr>
          <w:p w14:paraId="7CF4A3A2" w14:textId="0D7FBBBA"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4" w:space="0" w:color="auto"/>
              <w:left w:val="single" w:sz="4" w:space="0" w:color="auto"/>
              <w:bottom w:val="single" w:sz="4" w:space="0" w:color="auto"/>
              <w:right w:val="single" w:sz="4" w:space="0" w:color="auto"/>
            </w:tcBorders>
            <w:vAlign w:val="center"/>
          </w:tcPr>
          <w:p w14:paraId="50367762" w14:textId="78518FFB"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548EDC6B" w14:textId="6C0D7FF9"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4" w:space="0" w:color="auto"/>
              <w:left w:val="single" w:sz="4" w:space="0" w:color="auto"/>
              <w:bottom w:val="single" w:sz="4" w:space="0" w:color="auto"/>
              <w:right w:val="single" w:sz="4" w:space="0" w:color="auto"/>
            </w:tcBorders>
            <w:vAlign w:val="center"/>
          </w:tcPr>
          <w:p w14:paraId="07AACB58" w14:textId="5CF373F5"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4" w:space="0" w:color="auto"/>
              <w:left w:val="single" w:sz="4" w:space="0" w:color="auto"/>
              <w:bottom w:val="single" w:sz="4" w:space="0" w:color="auto"/>
              <w:right w:val="single" w:sz="4" w:space="0" w:color="auto"/>
            </w:tcBorders>
            <w:vAlign w:val="center"/>
          </w:tcPr>
          <w:p w14:paraId="3E47939C" w14:textId="77777777" w:rsidR="003E7A0B" w:rsidRPr="00A677A7" w:rsidRDefault="003E7A0B" w:rsidP="00332F72">
            <w:pPr>
              <w:jc w:val="center"/>
              <w:rPr>
                <w:sz w:val="22"/>
                <w:szCs w:val="22"/>
              </w:rPr>
            </w:pPr>
          </w:p>
        </w:tc>
      </w:tr>
      <w:tr w:rsidR="003E7A0B" w:rsidRPr="00A677A7" w14:paraId="79F34218" w14:textId="77777777" w:rsidTr="00332F72">
        <w:trPr>
          <w:trHeight w:val="432"/>
          <w:jc w:val="center"/>
        </w:trPr>
        <w:tc>
          <w:tcPr>
            <w:tcW w:w="4037" w:type="dxa"/>
            <w:tcBorders>
              <w:top w:val="single" w:sz="4" w:space="0" w:color="auto"/>
              <w:left w:val="single" w:sz="4" w:space="0" w:color="auto"/>
              <w:bottom w:val="single" w:sz="4" w:space="0" w:color="auto"/>
              <w:right w:val="single" w:sz="4" w:space="0" w:color="auto"/>
            </w:tcBorders>
            <w:vAlign w:val="center"/>
          </w:tcPr>
          <w:p w14:paraId="41995C08" w14:textId="77777777" w:rsidR="003E7A0B" w:rsidRPr="00A677A7" w:rsidRDefault="003E7A0B" w:rsidP="00332F72">
            <w:pPr>
              <w:rPr>
                <w:sz w:val="22"/>
                <w:szCs w:val="22"/>
              </w:rPr>
            </w:pPr>
            <w:r w:rsidRPr="00A677A7">
              <w:rPr>
                <w:sz w:val="22"/>
                <w:szCs w:val="22"/>
              </w:rPr>
              <w:t>Contribution by all team members</w:t>
            </w:r>
          </w:p>
        </w:tc>
        <w:tc>
          <w:tcPr>
            <w:tcW w:w="1260" w:type="dxa"/>
            <w:tcBorders>
              <w:top w:val="single" w:sz="4" w:space="0" w:color="auto"/>
              <w:left w:val="single" w:sz="4" w:space="0" w:color="auto"/>
              <w:bottom w:val="single" w:sz="4" w:space="0" w:color="auto"/>
              <w:right w:val="single" w:sz="4" w:space="0" w:color="auto"/>
            </w:tcBorders>
            <w:vAlign w:val="center"/>
          </w:tcPr>
          <w:p w14:paraId="336C6FAE" w14:textId="02B46BA1"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4" w:space="0" w:color="auto"/>
              <w:left w:val="single" w:sz="4" w:space="0" w:color="auto"/>
              <w:bottom w:val="single" w:sz="4" w:space="0" w:color="auto"/>
              <w:right w:val="single" w:sz="4" w:space="0" w:color="auto"/>
            </w:tcBorders>
            <w:vAlign w:val="center"/>
          </w:tcPr>
          <w:p w14:paraId="620538B5" w14:textId="5E91A8FF"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7D5D5111" w14:textId="150D309C"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4" w:space="0" w:color="auto"/>
              <w:left w:val="single" w:sz="4" w:space="0" w:color="auto"/>
              <w:bottom w:val="single" w:sz="4" w:space="0" w:color="auto"/>
              <w:right w:val="single" w:sz="4" w:space="0" w:color="auto"/>
            </w:tcBorders>
            <w:vAlign w:val="center"/>
          </w:tcPr>
          <w:p w14:paraId="7FFBE6CB" w14:textId="360E7F5A"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4" w:space="0" w:color="auto"/>
              <w:left w:val="single" w:sz="4" w:space="0" w:color="auto"/>
              <w:bottom w:val="single" w:sz="4" w:space="0" w:color="auto"/>
              <w:right w:val="single" w:sz="4" w:space="0" w:color="auto"/>
            </w:tcBorders>
            <w:vAlign w:val="center"/>
          </w:tcPr>
          <w:p w14:paraId="7DD1F00E" w14:textId="77777777" w:rsidR="003E7A0B" w:rsidRPr="00A677A7" w:rsidRDefault="003E7A0B" w:rsidP="00332F72">
            <w:pPr>
              <w:jc w:val="center"/>
              <w:rPr>
                <w:sz w:val="22"/>
                <w:szCs w:val="22"/>
              </w:rPr>
            </w:pPr>
          </w:p>
        </w:tc>
      </w:tr>
      <w:tr w:rsidR="003E7A0B" w:rsidRPr="00A677A7" w14:paraId="11B5D167" w14:textId="77777777" w:rsidTr="00332F72">
        <w:trPr>
          <w:trHeight w:val="432"/>
          <w:jc w:val="center"/>
        </w:trPr>
        <w:tc>
          <w:tcPr>
            <w:tcW w:w="4037" w:type="dxa"/>
            <w:tcBorders>
              <w:top w:val="single" w:sz="4" w:space="0" w:color="auto"/>
              <w:left w:val="single" w:sz="4" w:space="0" w:color="auto"/>
              <w:bottom w:val="single" w:sz="4" w:space="0" w:color="auto"/>
              <w:right w:val="single" w:sz="4" w:space="0" w:color="auto"/>
            </w:tcBorders>
            <w:vAlign w:val="center"/>
          </w:tcPr>
          <w:p w14:paraId="043B7A0D" w14:textId="77777777" w:rsidR="003E7A0B" w:rsidRPr="00A677A7" w:rsidRDefault="003E7A0B" w:rsidP="00332F72">
            <w:pPr>
              <w:rPr>
                <w:sz w:val="22"/>
                <w:szCs w:val="22"/>
              </w:rPr>
            </w:pPr>
            <w:r w:rsidRPr="00A677A7">
              <w:rPr>
                <w:sz w:val="22"/>
                <w:szCs w:val="22"/>
              </w:rPr>
              <w:t>Quality of problem solution</w:t>
            </w:r>
          </w:p>
        </w:tc>
        <w:tc>
          <w:tcPr>
            <w:tcW w:w="1260" w:type="dxa"/>
            <w:tcBorders>
              <w:top w:val="single" w:sz="4" w:space="0" w:color="auto"/>
              <w:left w:val="single" w:sz="4" w:space="0" w:color="auto"/>
              <w:bottom w:val="single" w:sz="4" w:space="0" w:color="auto"/>
              <w:right w:val="single" w:sz="4" w:space="0" w:color="auto"/>
            </w:tcBorders>
            <w:vAlign w:val="center"/>
          </w:tcPr>
          <w:p w14:paraId="78C5E46A" w14:textId="65387FC0"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4" w:space="0" w:color="auto"/>
              <w:left w:val="single" w:sz="4" w:space="0" w:color="auto"/>
              <w:bottom w:val="single" w:sz="4" w:space="0" w:color="auto"/>
              <w:right w:val="single" w:sz="4" w:space="0" w:color="auto"/>
            </w:tcBorders>
            <w:vAlign w:val="center"/>
          </w:tcPr>
          <w:p w14:paraId="5AD8B057" w14:textId="4389E3B5"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45F1E0EE" w14:textId="1BF1735E"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4" w:space="0" w:color="auto"/>
              <w:left w:val="single" w:sz="4" w:space="0" w:color="auto"/>
              <w:bottom w:val="single" w:sz="4" w:space="0" w:color="auto"/>
              <w:right w:val="single" w:sz="4" w:space="0" w:color="auto"/>
            </w:tcBorders>
            <w:vAlign w:val="center"/>
          </w:tcPr>
          <w:p w14:paraId="6B4EF6CE" w14:textId="18E3A41C"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4" w:space="0" w:color="auto"/>
              <w:left w:val="single" w:sz="4" w:space="0" w:color="auto"/>
              <w:bottom w:val="single" w:sz="4" w:space="0" w:color="auto"/>
              <w:right w:val="single" w:sz="4" w:space="0" w:color="auto"/>
            </w:tcBorders>
            <w:vAlign w:val="center"/>
          </w:tcPr>
          <w:p w14:paraId="4F5F2FB3" w14:textId="77777777" w:rsidR="003E7A0B" w:rsidRPr="00A677A7" w:rsidRDefault="003E7A0B" w:rsidP="00332F72">
            <w:pPr>
              <w:jc w:val="center"/>
              <w:rPr>
                <w:sz w:val="22"/>
                <w:szCs w:val="22"/>
              </w:rPr>
            </w:pPr>
          </w:p>
        </w:tc>
      </w:tr>
      <w:tr w:rsidR="003E7A0B" w:rsidRPr="00A677A7" w14:paraId="7D627C9F" w14:textId="77777777" w:rsidTr="00332F72">
        <w:trPr>
          <w:trHeight w:val="432"/>
          <w:jc w:val="center"/>
        </w:trPr>
        <w:tc>
          <w:tcPr>
            <w:tcW w:w="4037" w:type="dxa"/>
            <w:tcBorders>
              <w:top w:val="single" w:sz="4" w:space="0" w:color="auto"/>
              <w:left w:val="single" w:sz="4" w:space="0" w:color="auto"/>
              <w:bottom w:val="single" w:sz="4" w:space="0" w:color="auto"/>
              <w:right w:val="single" w:sz="4" w:space="0" w:color="auto"/>
            </w:tcBorders>
            <w:vAlign w:val="center"/>
          </w:tcPr>
          <w:p w14:paraId="072F1B10" w14:textId="701B7A2B" w:rsidR="003E7A0B" w:rsidRPr="00A677A7" w:rsidRDefault="003E7A0B" w:rsidP="00332F72">
            <w:pPr>
              <w:rPr>
                <w:sz w:val="22"/>
                <w:szCs w:val="22"/>
              </w:rPr>
            </w:pPr>
            <w:r>
              <w:rPr>
                <w:sz w:val="22"/>
                <w:szCs w:val="22"/>
              </w:rPr>
              <w:t>Answers to judges</w:t>
            </w:r>
            <w:r w:rsidR="00075E61">
              <w:rPr>
                <w:sz w:val="22"/>
                <w:szCs w:val="22"/>
              </w:rPr>
              <w:t>’</w:t>
            </w:r>
            <w:r>
              <w:rPr>
                <w:sz w:val="22"/>
                <w:szCs w:val="22"/>
              </w:rPr>
              <w:t xml:space="preserve"> questions</w:t>
            </w:r>
          </w:p>
        </w:tc>
        <w:tc>
          <w:tcPr>
            <w:tcW w:w="1260" w:type="dxa"/>
            <w:tcBorders>
              <w:top w:val="single" w:sz="4" w:space="0" w:color="auto"/>
              <w:left w:val="single" w:sz="4" w:space="0" w:color="auto"/>
              <w:bottom w:val="single" w:sz="4" w:space="0" w:color="auto"/>
              <w:right w:val="single" w:sz="4" w:space="0" w:color="auto"/>
            </w:tcBorders>
            <w:vAlign w:val="center"/>
          </w:tcPr>
          <w:p w14:paraId="352DE298" w14:textId="692AC612"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4" w:space="0" w:color="auto"/>
              <w:left w:val="single" w:sz="4" w:space="0" w:color="auto"/>
              <w:bottom w:val="single" w:sz="4" w:space="0" w:color="auto"/>
              <w:right w:val="single" w:sz="4" w:space="0" w:color="auto"/>
            </w:tcBorders>
            <w:vAlign w:val="center"/>
          </w:tcPr>
          <w:p w14:paraId="3C5ABA62" w14:textId="28FD8385"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7FAD2148" w14:textId="20AB5D22"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4" w:space="0" w:color="auto"/>
              <w:left w:val="single" w:sz="4" w:space="0" w:color="auto"/>
              <w:bottom w:val="single" w:sz="4" w:space="0" w:color="auto"/>
              <w:right w:val="single" w:sz="4" w:space="0" w:color="auto"/>
            </w:tcBorders>
            <w:vAlign w:val="center"/>
          </w:tcPr>
          <w:p w14:paraId="2FE2C5A3" w14:textId="6920B6B1"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4" w:space="0" w:color="auto"/>
              <w:left w:val="single" w:sz="4" w:space="0" w:color="auto"/>
              <w:bottom w:val="single" w:sz="4" w:space="0" w:color="auto"/>
              <w:right w:val="single" w:sz="4" w:space="0" w:color="auto"/>
            </w:tcBorders>
            <w:vAlign w:val="center"/>
          </w:tcPr>
          <w:p w14:paraId="29C4C912" w14:textId="77777777" w:rsidR="003E7A0B" w:rsidRPr="00A677A7" w:rsidRDefault="003E7A0B" w:rsidP="00332F72">
            <w:pPr>
              <w:jc w:val="center"/>
              <w:rPr>
                <w:sz w:val="22"/>
                <w:szCs w:val="22"/>
              </w:rPr>
            </w:pPr>
          </w:p>
        </w:tc>
      </w:tr>
      <w:tr w:rsidR="003E7A0B" w:rsidRPr="00A677A7" w14:paraId="57D330A5" w14:textId="77777777" w:rsidTr="00332F72">
        <w:trPr>
          <w:trHeight w:val="432"/>
          <w:jc w:val="center"/>
        </w:trPr>
        <w:tc>
          <w:tcPr>
            <w:tcW w:w="4037" w:type="dxa"/>
            <w:tcBorders>
              <w:top w:val="single" w:sz="4" w:space="0" w:color="auto"/>
              <w:left w:val="single" w:sz="4" w:space="0" w:color="auto"/>
              <w:bottom w:val="single" w:sz="4" w:space="0" w:color="auto"/>
              <w:right w:val="single" w:sz="4" w:space="0" w:color="auto"/>
            </w:tcBorders>
            <w:vAlign w:val="center"/>
          </w:tcPr>
          <w:p w14:paraId="4653CBBC" w14:textId="77777777" w:rsidR="003E7A0B" w:rsidRPr="00A677A7" w:rsidRDefault="003E7A0B" w:rsidP="00332F72">
            <w:pPr>
              <w:rPr>
                <w:sz w:val="22"/>
                <w:szCs w:val="22"/>
              </w:rPr>
            </w:pPr>
            <w:r w:rsidRPr="00A677A7">
              <w:rPr>
                <w:sz w:val="22"/>
                <w:szCs w:val="22"/>
              </w:rPr>
              <w:t>Supporting documentation</w:t>
            </w:r>
          </w:p>
        </w:tc>
        <w:tc>
          <w:tcPr>
            <w:tcW w:w="1260" w:type="dxa"/>
            <w:tcBorders>
              <w:top w:val="single" w:sz="4" w:space="0" w:color="auto"/>
              <w:left w:val="single" w:sz="4" w:space="0" w:color="auto"/>
              <w:bottom w:val="single" w:sz="4" w:space="0" w:color="auto"/>
              <w:right w:val="single" w:sz="4" w:space="0" w:color="auto"/>
            </w:tcBorders>
            <w:vAlign w:val="center"/>
          </w:tcPr>
          <w:p w14:paraId="17BBBB66" w14:textId="270DA03C"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4" w:space="0" w:color="auto"/>
              <w:left w:val="single" w:sz="4" w:space="0" w:color="auto"/>
              <w:bottom w:val="single" w:sz="4" w:space="0" w:color="auto"/>
              <w:right w:val="single" w:sz="4" w:space="0" w:color="auto"/>
            </w:tcBorders>
            <w:vAlign w:val="center"/>
          </w:tcPr>
          <w:p w14:paraId="1810F234" w14:textId="50C8E1E8"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14:paraId="5D286691" w14:textId="458F5F64"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4" w:space="0" w:color="auto"/>
              <w:left w:val="single" w:sz="4" w:space="0" w:color="auto"/>
              <w:bottom w:val="single" w:sz="4" w:space="0" w:color="auto"/>
              <w:right w:val="single" w:sz="4" w:space="0" w:color="auto"/>
            </w:tcBorders>
            <w:vAlign w:val="center"/>
          </w:tcPr>
          <w:p w14:paraId="71F3B2EC" w14:textId="284B5E90"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4" w:space="0" w:color="auto"/>
              <w:left w:val="single" w:sz="4" w:space="0" w:color="auto"/>
              <w:bottom w:val="single" w:sz="4" w:space="0" w:color="auto"/>
              <w:right w:val="single" w:sz="4" w:space="0" w:color="auto"/>
            </w:tcBorders>
            <w:vAlign w:val="center"/>
          </w:tcPr>
          <w:p w14:paraId="2D23F74E" w14:textId="77777777" w:rsidR="003E7A0B" w:rsidRPr="00A677A7" w:rsidRDefault="003E7A0B" w:rsidP="00332F72">
            <w:pPr>
              <w:jc w:val="center"/>
              <w:rPr>
                <w:sz w:val="22"/>
                <w:szCs w:val="22"/>
              </w:rPr>
            </w:pPr>
          </w:p>
        </w:tc>
      </w:tr>
      <w:tr w:rsidR="001E0005" w:rsidRPr="00A677A7" w14:paraId="40EEE87B" w14:textId="77777777" w:rsidTr="00DF7ED0">
        <w:trPr>
          <w:trHeight w:val="432"/>
          <w:jc w:val="center"/>
        </w:trPr>
        <w:tc>
          <w:tcPr>
            <w:tcW w:w="8897" w:type="dxa"/>
            <w:gridSpan w:val="5"/>
            <w:tcBorders>
              <w:top w:val="single" w:sz="4" w:space="0" w:color="auto"/>
              <w:left w:val="single" w:sz="4" w:space="0" w:color="auto"/>
              <w:bottom w:val="single" w:sz="4" w:space="0" w:color="auto"/>
              <w:right w:val="single" w:sz="4" w:space="0" w:color="auto"/>
            </w:tcBorders>
            <w:vAlign w:val="center"/>
          </w:tcPr>
          <w:p w14:paraId="4F898DD2" w14:textId="775DC9D3" w:rsidR="001E0005" w:rsidRPr="00A677A7" w:rsidRDefault="001E0005" w:rsidP="001E0005">
            <w:pPr>
              <w:jc w:val="center"/>
              <w:rPr>
                <w:sz w:val="22"/>
                <w:szCs w:val="22"/>
              </w:rPr>
            </w:pPr>
            <w:r w:rsidRPr="005A35CD">
              <w:rPr>
                <w:sz w:val="22"/>
                <w:szCs w:val="22"/>
              </w:rPr>
              <w:t>All points or none are awarded per item below.</w:t>
            </w:r>
          </w:p>
        </w:tc>
        <w:tc>
          <w:tcPr>
            <w:tcW w:w="1350" w:type="dxa"/>
            <w:tcBorders>
              <w:top w:val="single" w:sz="4" w:space="0" w:color="auto"/>
              <w:left w:val="single" w:sz="4" w:space="0" w:color="auto"/>
              <w:bottom w:val="single" w:sz="4" w:space="0" w:color="auto"/>
              <w:right w:val="single" w:sz="4" w:space="0" w:color="auto"/>
            </w:tcBorders>
            <w:vAlign w:val="center"/>
          </w:tcPr>
          <w:p w14:paraId="6B1287C1" w14:textId="77777777" w:rsidR="001E0005" w:rsidRPr="00A677A7" w:rsidRDefault="001E0005" w:rsidP="001E0005">
            <w:pPr>
              <w:jc w:val="center"/>
              <w:rPr>
                <w:sz w:val="22"/>
                <w:szCs w:val="22"/>
              </w:rPr>
            </w:pPr>
          </w:p>
        </w:tc>
      </w:tr>
      <w:tr w:rsidR="001E0005" w:rsidRPr="00A677A7" w14:paraId="7E83FA62" w14:textId="77777777" w:rsidTr="00DF7ED0">
        <w:trPr>
          <w:trHeight w:val="432"/>
          <w:jc w:val="center"/>
        </w:trPr>
        <w:tc>
          <w:tcPr>
            <w:tcW w:w="7547" w:type="dxa"/>
            <w:gridSpan w:val="4"/>
            <w:tcBorders>
              <w:top w:val="single" w:sz="4" w:space="0" w:color="auto"/>
              <w:left w:val="single" w:sz="4" w:space="0" w:color="auto"/>
              <w:bottom w:val="single" w:sz="4" w:space="0" w:color="auto"/>
              <w:right w:val="single" w:sz="4" w:space="0" w:color="auto"/>
            </w:tcBorders>
            <w:vAlign w:val="center"/>
          </w:tcPr>
          <w:p w14:paraId="64AB530F" w14:textId="7BB516C3" w:rsidR="001E0005" w:rsidRPr="00A677A7" w:rsidRDefault="00606AC0" w:rsidP="001E0005">
            <w:pPr>
              <w:rPr>
                <w:sz w:val="22"/>
                <w:szCs w:val="22"/>
              </w:rPr>
            </w:pPr>
            <w:r>
              <w:rPr>
                <w:sz w:val="22"/>
                <w:szCs w:val="22"/>
              </w:rPr>
              <w:t xml:space="preserve">Setup lasted no longer </w:t>
            </w:r>
            <w:r w:rsidR="001E0005" w:rsidRPr="005A35CD">
              <w:rPr>
                <w:sz w:val="22"/>
                <w:szCs w:val="22"/>
              </w:rPr>
              <w:t>than three (3) minutes</w:t>
            </w:r>
          </w:p>
        </w:tc>
        <w:tc>
          <w:tcPr>
            <w:tcW w:w="1350" w:type="dxa"/>
            <w:tcBorders>
              <w:top w:val="single" w:sz="4" w:space="0" w:color="auto"/>
              <w:left w:val="single" w:sz="4" w:space="0" w:color="auto"/>
              <w:bottom w:val="single" w:sz="4" w:space="0" w:color="auto"/>
              <w:right w:val="single" w:sz="4" w:space="0" w:color="auto"/>
            </w:tcBorders>
            <w:vAlign w:val="center"/>
          </w:tcPr>
          <w:p w14:paraId="1B9E4D07" w14:textId="02C88962" w:rsidR="001E0005" w:rsidRPr="00A677A7" w:rsidRDefault="001E0005" w:rsidP="001E0005">
            <w:pPr>
              <w:jc w:val="center"/>
              <w:rPr>
                <w:sz w:val="22"/>
                <w:szCs w:val="22"/>
              </w:rPr>
            </w:pPr>
            <w:r w:rsidRPr="005A35CD">
              <w:rPr>
                <w:bCs/>
                <w:sz w:val="22"/>
                <w:szCs w:val="22"/>
              </w:rPr>
              <w:t>5</w:t>
            </w:r>
          </w:p>
        </w:tc>
        <w:tc>
          <w:tcPr>
            <w:tcW w:w="1350" w:type="dxa"/>
            <w:tcBorders>
              <w:top w:val="single" w:sz="4" w:space="0" w:color="auto"/>
              <w:left w:val="single" w:sz="4" w:space="0" w:color="auto"/>
              <w:bottom w:val="single" w:sz="4" w:space="0" w:color="auto"/>
              <w:right w:val="single" w:sz="4" w:space="0" w:color="auto"/>
            </w:tcBorders>
            <w:vAlign w:val="center"/>
          </w:tcPr>
          <w:p w14:paraId="22FDD292" w14:textId="77777777" w:rsidR="001E0005" w:rsidRPr="00A677A7" w:rsidRDefault="001E0005" w:rsidP="001E0005">
            <w:pPr>
              <w:jc w:val="center"/>
              <w:rPr>
                <w:sz w:val="22"/>
                <w:szCs w:val="22"/>
              </w:rPr>
            </w:pPr>
          </w:p>
        </w:tc>
      </w:tr>
      <w:tr w:rsidR="001E0005" w:rsidRPr="00A677A7" w14:paraId="3AC412DD" w14:textId="77777777" w:rsidTr="00DF7ED0">
        <w:trPr>
          <w:trHeight w:val="432"/>
          <w:jc w:val="center"/>
        </w:trPr>
        <w:tc>
          <w:tcPr>
            <w:tcW w:w="7547" w:type="dxa"/>
            <w:gridSpan w:val="4"/>
            <w:tcBorders>
              <w:top w:val="single" w:sz="4" w:space="0" w:color="auto"/>
              <w:left w:val="single" w:sz="4" w:space="0" w:color="auto"/>
              <w:bottom w:val="single" w:sz="4" w:space="0" w:color="auto"/>
              <w:right w:val="single" w:sz="4" w:space="0" w:color="auto"/>
            </w:tcBorders>
            <w:vAlign w:val="center"/>
          </w:tcPr>
          <w:p w14:paraId="78DE0306" w14:textId="624B327E" w:rsidR="001E0005" w:rsidRPr="00A677A7" w:rsidRDefault="001E0005" w:rsidP="001E0005">
            <w:pPr>
              <w:rPr>
                <w:sz w:val="22"/>
                <w:szCs w:val="22"/>
              </w:rPr>
            </w:pPr>
            <w:r w:rsidRPr="005A35CD">
              <w:rPr>
                <w:sz w:val="22"/>
                <w:szCs w:val="22"/>
              </w:rPr>
              <w:t xml:space="preserve">Presentation lasted no longer than </w:t>
            </w:r>
            <w:r>
              <w:rPr>
                <w:sz w:val="22"/>
                <w:szCs w:val="22"/>
              </w:rPr>
              <w:t>ten</w:t>
            </w:r>
            <w:r w:rsidRPr="005A35CD">
              <w:rPr>
                <w:sz w:val="22"/>
                <w:szCs w:val="22"/>
              </w:rPr>
              <w:t xml:space="preserve"> (</w:t>
            </w:r>
            <w:r>
              <w:rPr>
                <w:sz w:val="22"/>
                <w:szCs w:val="22"/>
              </w:rPr>
              <w:t>10</w:t>
            </w:r>
            <w:r w:rsidRPr="005A35CD">
              <w:rPr>
                <w:sz w:val="22"/>
                <w:szCs w:val="22"/>
              </w:rPr>
              <w:t>) minutes</w:t>
            </w:r>
          </w:p>
        </w:tc>
        <w:tc>
          <w:tcPr>
            <w:tcW w:w="1350" w:type="dxa"/>
            <w:tcBorders>
              <w:top w:val="single" w:sz="4" w:space="0" w:color="auto"/>
              <w:left w:val="single" w:sz="4" w:space="0" w:color="auto"/>
              <w:bottom w:val="single" w:sz="4" w:space="0" w:color="auto"/>
              <w:right w:val="single" w:sz="4" w:space="0" w:color="auto"/>
            </w:tcBorders>
            <w:vAlign w:val="center"/>
          </w:tcPr>
          <w:p w14:paraId="7826EF84" w14:textId="79DCE6F6" w:rsidR="001E0005" w:rsidRPr="00A677A7" w:rsidRDefault="001E0005" w:rsidP="001E0005">
            <w:pPr>
              <w:jc w:val="center"/>
              <w:rPr>
                <w:sz w:val="22"/>
                <w:szCs w:val="22"/>
              </w:rPr>
            </w:pPr>
            <w:r w:rsidRPr="005A35CD">
              <w:rPr>
                <w:bCs/>
                <w:sz w:val="22"/>
                <w:szCs w:val="22"/>
              </w:rPr>
              <w:t>5</w:t>
            </w:r>
          </w:p>
        </w:tc>
        <w:tc>
          <w:tcPr>
            <w:tcW w:w="1350" w:type="dxa"/>
            <w:tcBorders>
              <w:top w:val="single" w:sz="4" w:space="0" w:color="auto"/>
              <w:left w:val="single" w:sz="4" w:space="0" w:color="auto"/>
              <w:bottom w:val="single" w:sz="4" w:space="0" w:color="auto"/>
              <w:right w:val="single" w:sz="4" w:space="0" w:color="auto"/>
            </w:tcBorders>
            <w:vAlign w:val="center"/>
          </w:tcPr>
          <w:p w14:paraId="08BFA25A" w14:textId="77777777" w:rsidR="001E0005" w:rsidRPr="00A677A7" w:rsidRDefault="001E0005" w:rsidP="001E0005">
            <w:pPr>
              <w:jc w:val="center"/>
              <w:rPr>
                <w:sz w:val="22"/>
                <w:szCs w:val="22"/>
              </w:rPr>
            </w:pPr>
          </w:p>
        </w:tc>
      </w:tr>
      <w:tr w:rsidR="001E0005" w:rsidRPr="00A677A7" w14:paraId="7989D64E" w14:textId="77777777" w:rsidTr="00DF7ED0">
        <w:trPr>
          <w:trHeight w:val="432"/>
          <w:jc w:val="center"/>
        </w:trPr>
        <w:tc>
          <w:tcPr>
            <w:tcW w:w="7547" w:type="dxa"/>
            <w:gridSpan w:val="4"/>
            <w:tcBorders>
              <w:top w:val="single" w:sz="4" w:space="0" w:color="auto"/>
              <w:left w:val="single" w:sz="4" w:space="0" w:color="auto"/>
              <w:bottom w:val="single" w:sz="4" w:space="0" w:color="auto"/>
              <w:right w:val="single" w:sz="4" w:space="0" w:color="auto"/>
            </w:tcBorders>
            <w:vAlign w:val="center"/>
          </w:tcPr>
          <w:p w14:paraId="57C99054" w14:textId="6D37201D" w:rsidR="001E0005" w:rsidRDefault="001E0005" w:rsidP="001E0005">
            <w:pPr>
              <w:rPr>
                <w:sz w:val="22"/>
                <w:szCs w:val="22"/>
              </w:rPr>
            </w:pPr>
            <w:r>
              <w:rPr>
                <w:sz w:val="22"/>
                <w:szCs w:val="22"/>
              </w:rPr>
              <w:t>Documentation submitted at time of check</w:t>
            </w:r>
            <w:r w:rsidR="00893B75">
              <w:rPr>
                <w:sz w:val="22"/>
                <w:szCs w:val="22"/>
              </w:rPr>
              <w:t>-</w:t>
            </w:r>
            <w:r>
              <w:rPr>
                <w:sz w:val="22"/>
                <w:szCs w:val="22"/>
              </w:rPr>
              <w:t>in: Marketing Plan including Title Page, Table of Contents, and Works Cited (1 copy)</w:t>
            </w:r>
          </w:p>
          <w:p w14:paraId="016D2B5A" w14:textId="1EF7105A" w:rsidR="001E0005" w:rsidRPr="00A677A7" w:rsidRDefault="001E0005" w:rsidP="001E0005">
            <w:pPr>
              <w:jc w:val="center"/>
              <w:rPr>
                <w:sz w:val="22"/>
                <w:szCs w:val="22"/>
              </w:rPr>
            </w:pPr>
            <w:r>
              <w:rPr>
                <w:b/>
                <w:i/>
                <w:sz w:val="22"/>
                <w:szCs w:val="22"/>
              </w:rPr>
              <w:t xml:space="preserve">Must have copies for </w:t>
            </w:r>
            <w:r w:rsidR="00D720F7">
              <w:rPr>
                <w:b/>
                <w:i/>
                <w:sz w:val="22"/>
                <w:szCs w:val="22"/>
              </w:rPr>
              <w:t>SLC presentation.</w:t>
            </w:r>
          </w:p>
        </w:tc>
        <w:tc>
          <w:tcPr>
            <w:tcW w:w="1350" w:type="dxa"/>
            <w:tcBorders>
              <w:top w:val="single" w:sz="4" w:space="0" w:color="auto"/>
              <w:left w:val="single" w:sz="4" w:space="0" w:color="auto"/>
              <w:bottom w:val="single" w:sz="4" w:space="0" w:color="auto"/>
              <w:right w:val="single" w:sz="4" w:space="0" w:color="auto"/>
            </w:tcBorders>
            <w:vAlign w:val="center"/>
          </w:tcPr>
          <w:p w14:paraId="5424D2FE" w14:textId="6118DF9E" w:rsidR="001E0005" w:rsidRPr="00A677A7" w:rsidRDefault="001E0005" w:rsidP="001E0005">
            <w:pPr>
              <w:jc w:val="center"/>
              <w:rPr>
                <w:sz w:val="22"/>
                <w:szCs w:val="22"/>
              </w:rPr>
            </w:pPr>
            <w:r w:rsidRPr="005A35CD">
              <w:rPr>
                <w:bCs/>
                <w:sz w:val="22"/>
                <w:szCs w:val="22"/>
              </w:rPr>
              <w:t>10</w:t>
            </w:r>
          </w:p>
        </w:tc>
        <w:tc>
          <w:tcPr>
            <w:tcW w:w="1350" w:type="dxa"/>
            <w:tcBorders>
              <w:top w:val="single" w:sz="4" w:space="0" w:color="auto"/>
              <w:left w:val="single" w:sz="4" w:space="0" w:color="auto"/>
              <w:bottom w:val="single" w:sz="4" w:space="0" w:color="auto"/>
              <w:right w:val="single" w:sz="4" w:space="0" w:color="auto"/>
            </w:tcBorders>
            <w:vAlign w:val="center"/>
          </w:tcPr>
          <w:p w14:paraId="23BF3610" w14:textId="77777777" w:rsidR="001E0005" w:rsidRPr="00A677A7" w:rsidRDefault="001E0005" w:rsidP="001E0005">
            <w:pPr>
              <w:jc w:val="center"/>
              <w:rPr>
                <w:sz w:val="22"/>
                <w:szCs w:val="22"/>
              </w:rPr>
            </w:pPr>
          </w:p>
        </w:tc>
      </w:tr>
      <w:tr w:rsidR="001E0005" w:rsidRPr="00A677A7" w14:paraId="15CA5B89" w14:textId="77777777" w:rsidTr="00DF7ED0">
        <w:trPr>
          <w:trHeight w:val="432"/>
          <w:jc w:val="center"/>
        </w:trPr>
        <w:tc>
          <w:tcPr>
            <w:tcW w:w="7547" w:type="dxa"/>
            <w:gridSpan w:val="4"/>
            <w:tcBorders>
              <w:top w:val="single" w:sz="4" w:space="0" w:color="auto"/>
              <w:left w:val="single" w:sz="4" w:space="0" w:color="auto"/>
              <w:bottom w:val="single" w:sz="4" w:space="0" w:color="auto"/>
              <w:right w:val="single" w:sz="4" w:space="0" w:color="auto"/>
            </w:tcBorders>
            <w:vAlign w:val="center"/>
          </w:tcPr>
          <w:p w14:paraId="0AD9F258" w14:textId="5447AD35" w:rsidR="001E0005" w:rsidRPr="00A677A7" w:rsidRDefault="001E0005" w:rsidP="001E0005">
            <w:pPr>
              <w:rPr>
                <w:sz w:val="22"/>
                <w:szCs w:val="22"/>
              </w:rPr>
            </w:pPr>
            <w:r w:rsidRPr="00A677A7">
              <w:rPr>
                <w:sz w:val="22"/>
                <w:szCs w:val="22"/>
              </w:rPr>
              <w:t>Plan use</w:t>
            </w:r>
            <w:r>
              <w:rPr>
                <w:sz w:val="22"/>
                <w:szCs w:val="22"/>
              </w:rPr>
              <w:t>d</w:t>
            </w:r>
            <w:r w:rsidRPr="00A677A7">
              <w:rPr>
                <w:sz w:val="22"/>
                <w:szCs w:val="22"/>
              </w:rPr>
              <w:t xml:space="preserve"> the correct format for Title Page, Table of Contents, Marketing Plan</w:t>
            </w:r>
            <w:r>
              <w:rPr>
                <w:sz w:val="22"/>
                <w:szCs w:val="22"/>
              </w:rPr>
              <w:t xml:space="preserve">, and Works Cited </w:t>
            </w:r>
            <w:r w:rsidRPr="00A677A7">
              <w:rPr>
                <w:sz w:val="22"/>
                <w:szCs w:val="22"/>
              </w:rPr>
              <w:t xml:space="preserve">according to the </w:t>
            </w:r>
            <w:hyperlink r:id="rId410" w:history="1">
              <w:hyperlink r:id="rId411" w:history="1">
                <w:hyperlink r:id="rId412" w:history="1">
                  <w:r w:rsidR="00EE36E6">
                    <w:rPr>
                      <w:rStyle w:val="Hyperlink"/>
                      <w:i/>
                      <w:sz w:val="22"/>
                      <w:szCs w:val="22"/>
                    </w:rPr>
                    <w:t>Style &amp; Reference</w:t>
                  </w:r>
                  <w:r w:rsidRPr="004B4F26">
                    <w:rPr>
                      <w:rStyle w:val="Hyperlink"/>
                      <w:i/>
                      <w:sz w:val="22"/>
                      <w:szCs w:val="22"/>
                    </w:rPr>
                    <w:t xml:space="preserve"> Manual</w:t>
                  </w:r>
                </w:hyperlink>
              </w:hyperlink>
            </w:hyperlink>
            <w:r>
              <w:rPr>
                <w:rStyle w:val="Hyperlink"/>
                <w:i/>
                <w:sz w:val="22"/>
                <w:szCs w:val="22"/>
              </w:rPr>
              <w:t xml:space="preserve"> </w:t>
            </w:r>
          </w:p>
        </w:tc>
        <w:tc>
          <w:tcPr>
            <w:tcW w:w="1350" w:type="dxa"/>
            <w:tcBorders>
              <w:top w:val="single" w:sz="4" w:space="0" w:color="auto"/>
              <w:left w:val="single" w:sz="4" w:space="0" w:color="auto"/>
              <w:bottom w:val="single" w:sz="4" w:space="0" w:color="auto"/>
              <w:right w:val="single" w:sz="4" w:space="0" w:color="auto"/>
            </w:tcBorders>
            <w:vAlign w:val="center"/>
          </w:tcPr>
          <w:p w14:paraId="6632C101" w14:textId="11704B9F" w:rsidR="001E0005" w:rsidRPr="00A677A7" w:rsidRDefault="001E0005" w:rsidP="001E0005">
            <w:pPr>
              <w:jc w:val="center"/>
              <w:rPr>
                <w:sz w:val="22"/>
                <w:szCs w:val="22"/>
              </w:rPr>
            </w:pPr>
            <w:r>
              <w:rPr>
                <w:sz w:val="22"/>
                <w:szCs w:val="22"/>
              </w:rPr>
              <w:t>10</w:t>
            </w:r>
          </w:p>
        </w:tc>
        <w:tc>
          <w:tcPr>
            <w:tcW w:w="1350" w:type="dxa"/>
            <w:tcBorders>
              <w:top w:val="single" w:sz="4" w:space="0" w:color="auto"/>
              <w:left w:val="single" w:sz="4" w:space="0" w:color="auto"/>
              <w:bottom w:val="single" w:sz="4" w:space="0" w:color="auto"/>
              <w:right w:val="single" w:sz="4" w:space="0" w:color="auto"/>
            </w:tcBorders>
            <w:vAlign w:val="center"/>
          </w:tcPr>
          <w:p w14:paraId="4423358E" w14:textId="77777777" w:rsidR="001E0005" w:rsidRPr="00A677A7" w:rsidRDefault="001E0005" w:rsidP="001E0005">
            <w:pPr>
              <w:jc w:val="center"/>
              <w:rPr>
                <w:sz w:val="22"/>
                <w:szCs w:val="22"/>
              </w:rPr>
            </w:pPr>
          </w:p>
        </w:tc>
      </w:tr>
      <w:tr w:rsidR="001E0005" w:rsidRPr="00A677A7" w14:paraId="168777B0" w14:textId="77777777" w:rsidTr="00DF7ED0">
        <w:trPr>
          <w:trHeight w:val="432"/>
          <w:jc w:val="center"/>
        </w:trPr>
        <w:tc>
          <w:tcPr>
            <w:tcW w:w="7547" w:type="dxa"/>
            <w:gridSpan w:val="4"/>
            <w:tcBorders>
              <w:top w:val="single" w:sz="4" w:space="0" w:color="auto"/>
              <w:left w:val="single" w:sz="4" w:space="0" w:color="auto"/>
              <w:bottom w:val="single" w:sz="4" w:space="0" w:color="auto"/>
              <w:right w:val="single" w:sz="4" w:space="0" w:color="auto"/>
            </w:tcBorders>
            <w:vAlign w:val="center"/>
          </w:tcPr>
          <w:p w14:paraId="4CA4C62F" w14:textId="16E637AF" w:rsidR="001E0005" w:rsidRPr="00A677A7" w:rsidRDefault="001E0005" w:rsidP="001E0005">
            <w:pPr>
              <w:rPr>
                <w:sz w:val="22"/>
                <w:szCs w:val="22"/>
              </w:rPr>
            </w:pPr>
            <w:r>
              <w:rPr>
                <w:sz w:val="22"/>
                <w:szCs w:val="22"/>
              </w:rPr>
              <w:t>At least two original team members in attendance at time of presentation</w:t>
            </w:r>
          </w:p>
        </w:tc>
        <w:tc>
          <w:tcPr>
            <w:tcW w:w="1350" w:type="dxa"/>
            <w:tcBorders>
              <w:top w:val="single" w:sz="4" w:space="0" w:color="auto"/>
              <w:left w:val="single" w:sz="4" w:space="0" w:color="auto"/>
              <w:bottom w:val="single" w:sz="4" w:space="0" w:color="auto"/>
              <w:right w:val="single" w:sz="4" w:space="0" w:color="auto"/>
            </w:tcBorders>
            <w:vAlign w:val="center"/>
          </w:tcPr>
          <w:p w14:paraId="6853DFE0" w14:textId="18F30460" w:rsidR="001E0005" w:rsidRDefault="001E0005" w:rsidP="001E0005">
            <w:pPr>
              <w:jc w:val="center"/>
              <w:rPr>
                <w:sz w:val="22"/>
                <w:szCs w:val="22"/>
              </w:rPr>
            </w:pPr>
            <w:r w:rsidRPr="005A35CD">
              <w:rPr>
                <w:bCs/>
                <w:sz w:val="22"/>
                <w:szCs w:val="22"/>
              </w:rPr>
              <w:t>10</w:t>
            </w:r>
          </w:p>
        </w:tc>
        <w:tc>
          <w:tcPr>
            <w:tcW w:w="1350" w:type="dxa"/>
            <w:tcBorders>
              <w:top w:val="single" w:sz="4" w:space="0" w:color="auto"/>
              <w:left w:val="single" w:sz="4" w:space="0" w:color="auto"/>
              <w:bottom w:val="single" w:sz="4" w:space="0" w:color="auto"/>
              <w:right w:val="single" w:sz="4" w:space="0" w:color="auto"/>
            </w:tcBorders>
            <w:vAlign w:val="center"/>
          </w:tcPr>
          <w:p w14:paraId="74C0764E" w14:textId="77777777" w:rsidR="001E0005" w:rsidRPr="00A677A7" w:rsidRDefault="001E0005" w:rsidP="001E0005">
            <w:pPr>
              <w:jc w:val="center"/>
              <w:rPr>
                <w:sz w:val="22"/>
                <w:szCs w:val="22"/>
              </w:rPr>
            </w:pPr>
          </w:p>
        </w:tc>
      </w:tr>
      <w:tr w:rsidR="001E0005" w:rsidRPr="00A677A7" w14:paraId="33C1E5EC" w14:textId="77777777" w:rsidTr="00332F72">
        <w:trPr>
          <w:cantSplit/>
          <w:trHeight w:val="432"/>
          <w:jc w:val="center"/>
        </w:trPr>
        <w:tc>
          <w:tcPr>
            <w:tcW w:w="8897" w:type="dxa"/>
            <w:gridSpan w:val="5"/>
            <w:tcBorders>
              <w:top w:val="single" w:sz="4" w:space="0" w:color="auto"/>
              <w:left w:val="single" w:sz="4" w:space="0" w:color="auto"/>
              <w:bottom w:val="single" w:sz="4" w:space="0" w:color="auto"/>
              <w:right w:val="single" w:sz="4" w:space="0" w:color="auto"/>
            </w:tcBorders>
            <w:vAlign w:val="center"/>
          </w:tcPr>
          <w:p w14:paraId="5BFE0474" w14:textId="7889B2C0" w:rsidR="001E0005" w:rsidRPr="00A677A7" w:rsidRDefault="001E0005" w:rsidP="001E0005">
            <w:pPr>
              <w:jc w:val="right"/>
              <w:rPr>
                <w:b/>
                <w:sz w:val="22"/>
                <w:szCs w:val="22"/>
              </w:rPr>
            </w:pPr>
            <w:r w:rsidRPr="00A677A7">
              <w:rPr>
                <w:b/>
                <w:sz w:val="22"/>
                <w:szCs w:val="22"/>
              </w:rPr>
              <w:t>TOTAL PRESENTATION POINTS (1</w:t>
            </w:r>
            <w:r>
              <w:rPr>
                <w:b/>
                <w:sz w:val="22"/>
                <w:szCs w:val="22"/>
              </w:rPr>
              <w:t>8</w:t>
            </w:r>
            <w:r w:rsidRPr="00A677A7">
              <w:rPr>
                <w:b/>
                <w:sz w:val="22"/>
                <w:szCs w:val="22"/>
              </w:rPr>
              <w:t>0 points maximum)</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FDC02A" w14:textId="77777777" w:rsidR="001E0005" w:rsidRPr="00A677A7" w:rsidRDefault="001E0005" w:rsidP="001E0005">
            <w:pPr>
              <w:jc w:val="center"/>
              <w:rPr>
                <w:sz w:val="22"/>
                <w:szCs w:val="22"/>
              </w:rPr>
            </w:pPr>
          </w:p>
        </w:tc>
      </w:tr>
    </w:tbl>
    <w:p w14:paraId="588BAAEB" w14:textId="77777777" w:rsidR="001E0005" w:rsidRDefault="001E0005" w:rsidP="001E0005">
      <w:pPr>
        <w:spacing w:before="278"/>
        <w:jc w:val="center"/>
        <w:rPr>
          <w:rFonts w:ascii="TimesNewRomanPS-BoldItalicMT"/>
          <w:b/>
          <w:i/>
        </w:rPr>
      </w:pPr>
      <w:r>
        <w:rPr>
          <w:rFonts w:ascii="TimesNewRomanPS-BoldItalicMT"/>
          <w:b/>
          <w:i/>
        </w:rPr>
        <w:t>Props</w:t>
      </w:r>
      <w:r>
        <w:rPr>
          <w:rFonts w:ascii="TimesNewRomanPS-BoldItalicMT"/>
          <w:b/>
          <w:i/>
          <w:spacing w:val="-3"/>
        </w:rPr>
        <w:t xml:space="preserve"> </w:t>
      </w:r>
      <w:r>
        <w:rPr>
          <w:rFonts w:ascii="TimesNewRomanPS-BoldItalicMT"/>
          <w:b/>
          <w:i/>
        </w:rPr>
        <w:t>and/or</w:t>
      </w:r>
      <w:r>
        <w:rPr>
          <w:rFonts w:ascii="TimesNewRomanPS-BoldItalicMT"/>
          <w:b/>
          <w:i/>
          <w:spacing w:val="-2"/>
        </w:rPr>
        <w:t xml:space="preserve"> </w:t>
      </w:r>
      <w:r>
        <w:rPr>
          <w:rFonts w:ascii="TimesNewRomanPS-BoldItalicMT"/>
          <w:b/>
          <w:i/>
        </w:rPr>
        <w:t>additional</w:t>
      </w:r>
      <w:r>
        <w:rPr>
          <w:rFonts w:ascii="TimesNewRomanPS-BoldItalicMT"/>
          <w:b/>
          <w:i/>
          <w:spacing w:val="-5"/>
        </w:rPr>
        <w:t xml:space="preserve"> </w:t>
      </w:r>
      <w:r>
        <w:rPr>
          <w:rFonts w:ascii="TimesNewRomanPS-BoldItalicMT"/>
          <w:b/>
          <w:i/>
        </w:rPr>
        <w:t>items</w:t>
      </w:r>
      <w:r>
        <w:rPr>
          <w:rFonts w:ascii="TimesNewRomanPS-BoldItalicMT"/>
          <w:b/>
          <w:i/>
          <w:spacing w:val="-2"/>
        </w:rPr>
        <w:t xml:space="preserve"> </w:t>
      </w:r>
      <w:r>
        <w:rPr>
          <w:rFonts w:ascii="TimesNewRomanPS-BoldItalicMT"/>
          <w:b/>
          <w:i/>
        </w:rPr>
        <w:t>shall</w:t>
      </w:r>
      <w:r>
        <w:rPr>
          <w:rFonts w:ascii="TimesNewRomanPS-BoldItalicMT"/>
          <w:b/>
          <w:i/>
          <w:spacing w:val="-5"/>
        </w:rPr>
        <w:t xml:space="preserve"> </w:t>
      </w:r>
      <w:r>
        <w:rPr>
          <w:rFonts w:ascii="TimesNewRomanPS-BoldItalicMT"/>
          <w:b/>
          <w:i/>
        </w:rPr>
        <w:t>not</w:t>
      </w:r>
      <w:r>
        <w:rPr>
          <w:rFonts w:ascii="TimesNewRomanPS-BoldItalicMT"/>
          <w:b/>
          <w:i/>
          <w:spacing w:val="-5"/>
        </w:rPr>
        <w:t xml:space="preserve"> </w:t>
      </w:r>
      <w:r>
        <w:rPr>
          <w:rFonts w:ascii="TimesNewRomanPS-BoldItalicMT"/>
          <w:b/>
          <w:i/>
        </w:rPr>
        <w:t>be</w:t>
      </w:r>
      <w:r>
        <w:rPr>
          <w:rFonts w:ascii="TimesNewRomanPS-BoldItalicMT"/>
          <w:b/>
          <w:i/>
          <w:spacing w:val="-5"/>
        </w:rPr>
        <w:t xml:space="preserve"> </w:t>
      </w:r>
      <w:r>
        <w:rPr>
          <w:rFonts w:ascii="TimesNewRomanPS-BoldItalicMT"/>
          <w:b/>
          <w:i/>
        </w:rPr>
        <w:t>used</w:t>
      </w:r>
      <w:r>
        <w:rPr>
          <w:rFonts w:ascii="TimesNewRomanPS-BoldItalicMT"/>
          <w:b/>
          <w:i/>
          <w:spacing w:val="-3"/>
        </w:rPr>
        <w:t xml:space="preserve"> </w:t>
      </w:r>
      <w:r>
        <w:rPr>
          <w:rFonts w:ascii="TimesNewRomanPS-BoldItalicMT"/>
          <w:b/>
          <w:i/>
        </w:rPr>
        <w:t>as</w:t>
      </w:r>
      <w:r>
        <w:rPr>
          <w:rFonts w:ascii="TimesNewRomanPS-BoldItalicMT"/>
          <w:b/>
          <w:i/>
          <w:spacing w:val="-3"/>
        </w:rPr>
        <w:t xml:space="preserve"> </w:t>
      </w:r>
      <w:r>
        <w:rPr>
          <w:rFonts w:ascii="TimesNewRomanPS-BoldItalicMT"/>
          <w:b/>
          <w:i/>
        </w:rPr>
        <w:t>a</w:t>
      </w:r>
      <w:r>
        <w:rPr>
          <w:rFonts w:ascii="TimesNewRomanPS-BoldItalicMT"/>
          <w:b/>
          <w:i/>
          <w:spacing w:val="-3"/>
        </w:rPr>
        <w:t xml:space="preserve"> </w:t>
      </w:r>
      <w:r>
        <w:rPr>
          <w:rFonts w:ascii="TimesNewRomanPS-BoldItalicMT"/>
          <w:b/>
          <w:i/>
        </w:rPr>
        <w:t>basis</w:t>
      </w:r>
      <w:r>
        <w:rPr>
          <w:rFonts w:ascii="TimesNewRomanPS-BoldItalicMT"/>
          <w:b/>
          <w:i/>
          <w:spacing w:val="-2"/>
        </w:rPr>
        <w:t xml:space="preserve"> </w:t>
      </w:r>
      <w:r>
        <w:rPr>
          <w:rFonts w:ascii="TimesNewRomanPS-BoldItalicMT"/>
          <w:b/>
          <w:i/>
        </w:rPr>
        <w:t>for</w:t>
      </w:r>
      <w:r>
        <w:rPr>
          <w:rFonts w:ascii="TimesNewRomanPS-BoldItalicMT"/>
          <w:b/>
          <w:i/>
          <w:spacing w:val="-2"/>
        </w:rPr>
        <w:t xml:space="preserve"> scoring.</w:t>
      </w:r>
    </w:p>
    <w:p w14:paraId="52B72ECF" w14:textId="77777777" w:rsidR="001E0005" w:rsidRDefault="001E0005" w:rsidP="003E7A0B">
      <w:pPr>
        <w:jc w:val="center"/>
        <w:rPr>
          <w:b/>
          <w:noProof/>
          <w:sz w:val="28"/>
          <w:szCs w:val="28"/>
        </w:rPr>
      </w:pPr>
    </w:p>
    <w:p w14:paraId="773EFF3C" w14:textId="7C07CFAE" w:rsidR="003E7A0B" w:rsidRPr="00C864AA" w:rsidRDefault="003E7A0B" w:rsidP="003E7A0B">
      <w:pPr>
        <w:jc w:val="center"/>
        <w:rPr>
          <w:b/>
          <w:noProof/>
          <w:sz w:val="28"/>
          <w:szCs w:val="28"/>
        </w:rPr>
      </w:pPr>
      <w:r w:rsidRPr="00C864AA">
        <w:rPr>
          <w:b/>
          <w:noProof/>
          <w:sz w:val="28"/>
          <w:szCs w:val="28"/>
        </w:rPr>
        <w:t xml:space="preserve">TOTAL MAXIMUM POINTS = </w:t>
      </w:r>
      <w:r>
        <w:rPr>
          <w:b/>
          <w:noProof/>
          <w:sz w:val="28"/>
          <w:szCs w:val="28"/>
        </w:rPr>
        <w:t>410</w:t>
      </w:r>
    </w:p>
    <w:p w14:paraId="46D28C2B" w14:textId="77777777" w:rsidR="003E7A0B" w:rsidRPr="00C864AA" w:rsidRDefault="003E7A0B" w:rsidP="003E7A0B">
      <w:pPr>
        <w:jc w:val="center"/>
        <w:rPr>
          <w:b/>
          <w:noProof/>
          <w:sz w:val="28"/>
          <w:szCs w:val="28"/>
        </w:rPr>
      </w:pPr>
    </w:p>
    <w:p w14:paraId="165832B4" w14:textId="77777777" w:rsidR="003E7A0B" w:rsidRDefault="003E7A0B" w:rsidP="003E7A0B">
      <w:pPr>
        <w:jc w:val="center"/>
        <w:rPr>
          <w:b/>
          <w:bCs/>
          <w:sz w:val="28"/>
        </w:rPr>
      </w:pPr>
      <w:r w:rsidRPr="00C864AA">
        <w:rPr>
          <w:b/>
          <w:bCs/>
          <w:sz w:val="28"/>
        </w:rPr>
        <w:t xml:space="preserve">PRESENTATION WILL BE STOPPED AT </w:t>
      </w:r>
      <w:r>
        <w:rPr>
          <w:b/>
          <w:bCs/>
          <w:sz w:val="28"/>
        </w:rPr>
        <w:t>TEN (10)</w:t>
      </w:r>
      <w:r w:rsidRPr="00C864AA">
        <w:rPr>
          <w:b/>
          <w:bCs/>
          <w:sz w:val="28"/>
        </w:rPr>
        <w:t xml:space="preserve"> MINUTES</w:t>
      </w:r>
    </w:p>
    <w:p w14:paraId="509DD824" w14:textId="77777777" w:rsidR="003E7A0B" w:rsidRDefault="003E7A0B" w:rsidP="003E7A0B"/>
    <w:p w14:paraId="5279B21F" w14:textId="77777777" w:rsidR="003E7A0B" w:rsidRDefault="003E7A0B" w:rsidP="003E7A0B">
      <w:pPr>
        <w:rPr>
          <w:b/>
          <w:noProof/>
          <w:sz w:val="28"/>
          <w:szCs w:val="28"/>
          <w:highlight w:val="red"/>
          <w:u w:val="single"/>
        </w:rPr>
      </w:pPr>
      <w:r>
        <w:rPr>
          <w:b/>
          <w:noProof/>
          <w:sz w:val="28"/>
          <w:szCs w:val="28"/>
          <w:highlight w:val="red"/>
          <w:u w:val="single"/>
        </w:rPr>
        <w:br w:type="page"/>
      </w:r>
    </w:p>
    <w:p w14:paraId="21B32F52" w14:textId="0EBED41A" w:rsidR="003E7A0B" w:rsidRPr="00C864AA" w:rsidRDefault="003E7A0B" w:rsidP="003E7A0B">
      <w:pPr>
        <w:keepNext/>
        <w:outlineLvl w:val="1"/>
        <w:rPr>
          <w:b/>
          <w:noProof/>
          <w:sz w:val="28"/>
          <w:szCs w:val="28"/>
          <w:u w:val="single"/>
        </w:rPr>
      </w:pPr>
      <w:bookmarkStart w:id="247" w:name="m505"/>
      <w:r w:rsidRPr="00C864AA" w:rsidDel="00534D21">
        <w:t xml:space="preserve"> </w:t>
      </w:r>
      <w:bookmarkStart w:id="248" w:name="_Hlk14466960"/>
      <w:r>
        <w:rPr>
          <w:b/>
          <w:noProof/>
          <w:sz w:val="28"/>
          <w:szCs w:val="28"/>
          <w:u w:val="single"/>
        </w:rPr>
        <w:t>(505) Entrepreneurship</w:t>
      </w:r>
      <w:r w:rsidR="00D720F7">
        <w:rPr>
          <w:b/>
          <w:noProof/>
          <w:sz w:val="28"/>
          <w:szCs w:val="28"/>
          <w:u w:val="single"/>
        </w:rPr>
        <w:t xml:space="preserve"> (S | PS)</w:t>
      </w:r>
    </w:p>
    <w:bookmarkEnd w:id="247"/>
    <w:p w14:paraId="722B3161" w14:textId="77777777" w:rsidR="003E7A0B" w:rsidRPr="00C864AA" w:rsidRDefault="003E7A0B" w:rsidP="003E7A0B">
      <w:pPr>
        <w:rPr>
          <w:b/>
          <w:bCs/>
          <w:sz w:val="16"/>
          <w:szCs w:val="16"/>
        </w:rPr>
      </w:pPr>
    </w:p>
    <w:p w14:paraId="7E125936" w14:textId="77777777" w:rsidR="003E7A0B" w:rsidRPr="00F17120" w:rsidRDefault="003E7A0B" w:rsidP="003E7A0B">
      <w:pPr>
        <w:rPr>
          <w:b/>
          <w:bCs/>
          <w:sz w:val="22"/>
          <w:szCs w:val="22"/>
        </w:rPr>
      </w:pPr>
      <w:r w:rsidRPr="00F17120">
        <w:rPr>
          <w:b/>
          <w:bCs/>
          <w:sz w:val="22"/>
          <w:szCs w:val="22"/>
        </w:rPr>
        <w:t>Description</w:t>
      </w:r>
    </w:p>
    <w:p w14:paraId="20F559F1" w14:textId="588D8184" w:rsidR="003E7A0B" w:rsidRDefault="003E7A0B" w:rsidP="003E7A0B">
      <w:pPr>
        <w:rPr>
          <w:sz w:val="22"/>
          <w:szCs w:val="22"/>
        </w:rPr>
      </w:pPr>
      <w:r w:rsidRPr="0076403B">
        <w:rPr>
          <w:sz w:val="22"/>
          <w:szCs w:val="22"/>
        </w:rPr>
        <w:t xml:space="preserve">Develop an operating plan and organizational structure to initiate a small business. </w:t>
      </w:r>
      <w:r>
        <w:rPr>
          <w:sz w:val="22"/>
          <w:szCs w:val="22"/>
        </w:rPr>
        <w:t xml:space="preserve"> </w:t>
      </w:r>
      <w:r w:rsidRPr="0076403B">
        <w:rPr>
          <w:sz w:val="22"/>
          <w:szCs w:val="22"/>
        </w:rPr>
        <w:t>Competitors are to assume they are presenting</w:t>
      </w:r>
      <w:r>
        <w:rPr>
          <w:sz w:val="22"/>
          <w:szCs w:val="22"/>
        </w:rPr>
        <w:t>/pitching</w:t>
      </w:r>
      <w:r w:rsidRPr="0076403B">
        <w:rPr>
          <w:sz w:val="22"/>
          <w:szCs w:val="22"/>
        </w:rPr>
        <w:t xml:space="preserve"> their business plan to potential investors with the objective of securing financing for their business venture.</w:t>
      </w:r>
    </w:p>
    <w:p w14:paraId="47AE8D2E" w14:textId="0E6AEA97" w:rsidR="00347C53" w:rsidRDefault="00347C53" w:rsidP="003E7A0B">
      <w:pPr>
        <w:rPr>
          <w:sz w:val="22"/>
          <w:szCs w:val="22"/>
        </w:rPr>
      </w:pPr>
    </w:p>
    <w:p w14:paraId="36B66445" w14:textId="5FB2DEAC" w:rsidR="00347C53" w:rsidRPr="0076403B" w:rsidRDefault="00347C53" w:rsidP="003E7A0B">
      <w:pPr>
        <w:rPr>
          <w:sz w:val="22"/>
          <w:szCs w:val="22"/>
        </w:rPr>
      </w:pPr>
      <w:r w:rsidRPr="00AE3F1B">
        <w:rPr>
          <w:i/>
          <w:iCs/>
          <w:sz w:val="22"/>
          <w:szCs w:val="22"/>
        </w:rPr>
        <w:t xml:space="preserve">This event includes a separate certification component </w:t>
      </w:r>
      <w:r>
        <w:rPr>
          <w:i/>
          <w:iCs/>
          <w:sz w:val="22"/>
          <w:szCs w:val="22"/>
        </w:rPr>
        <w:t xml:space="preserve">which will be offered in conjunction with the </w:t>
      </w:r>
      <w:r w:rsidRPr="006A2592">
        <w:rPr>
          <w:i/>
          <w:iCs/>
          <w:sz w:val="22"/>
          <w:szCs w:val="22"/>
        </w:rPr>
        <w:t xml:space="preserve">BPA event at NLC; all </w:t>
      </w:r>
      <w:r>
        <w:rPr>
          <w:i/>
          <w:iCs/>
          <w:sz w:val="22"/>
          <w:szCs w:val="22"/>
        </w:rPr>
        <w:t xml:space="preserve">members </w:t>
      </w:r>
      <w:r w:rsidRPr="006A2592">
        <w:rPr>
          <w:i/>
          <w:iCs/>
          <w:sz w:val="22"/>
          <w:szCs w:val="22"/>
        </w:rPr>
        <w:t xml:space="preserve">passing this component will receive an industry certification regardless of their overall event placement. </w:t>
      </w:r>
      <w:r w:rsidRPr="00DE1592">
        <w:rPr>
          <w:iCs/>
          <w:sz w:val="22"/>
          <w:szCs w:val="22"/>
        </w:rPr>
        <w:t xml:space="preserve">The certification offered will be </w:t>
      </w:r>
      <w:r w:rsidR="006D334C" w:rsidRPr="00DE1592">
        <w:rPr>
          <w:sz w:val="22"/>
          <w:szCs w:val="22"/>
        </w:rPr>
        <w:t>Entrepreneurship and Small Business (ESB)</w:t>
      </w:r>
      <w:r w:rsidRPr="00DE1592">
        <w:rPr>
          <w:sz w:val="22"/>
          <w:szCs w:val="22"/>
        </w:rPr>
        <w:t xml:space="preserve"> and upon passing the exam, members will be awarded 100 points to their final score.  All persons planning to take a certification test MUST register with Certiport (</w:t>
      </w:r>
      <w:hyperlink r:id="rId413" w:history="1">
        <w:r w:rsidRPr="00DE1592">
          <w:rPr>
            <w:rStyle w:val="Hyperlink"/>
            <w:sz w:val="22"/>
            <w:szCs w:val="22"/>
          </w:rPr>
          <w:t>www.certiport.com</w:t>
        </w:r>
      </w:hyperlink>
      <w:r w:rsidRPr="00DE1592">
        <w:rPr>
          <w:sz w:val="22"/>
          <w:szCs w:val="22"/>
        </w:rPr>
        <w:t xml:space="preserve">) before attending NLC to create their Certiport profile.  Members must include their BPA member ID in their Certiport profile when they register online.  For more information on the exam, visit: </w:t>
      </w:r>
      <w:hyperlink r:id="rId414" w:history="1">
        <w:r w:rsidRPr="00DE1592">
          <w:rPr>
            <w:rStyle w:val="Hyperlink"/>
            <w:sz w:val="22"/>
            <w:szCs w:val="22"/>
          </w:rPr>
          <w:t>http://www.certiport.com</w:t>
        </w:r>
      </w:hyperlink>
    </w:p>
    <w:p w14:paraId="7F88269F" w14:textId="77777777" w:rsidR="003E7A0B" w:rsidRPr="00C864AA" w:rsidRDefault="003E7A0B" w:rsidP="003E7A0B">
      <w:pPr>
        <w:rPr>
          <w:b/>
          <w:bCs/>
          <w:sz w:val="16"/>
          <w:szCs w:val="16"/>
        </w:rPr>
      </w:pPr>
    </w:p>
    <w:p w14:paraId="253EAB2F" w14:textId="77777777" w:rsidR="003E7A0B" w:rsidRPr="00F17120" w:rsidRDefault="003E7A0B" w:rsidP="003E7A0B">
      <w:pPr>
        <w:rPr>
          <w:b/>
          <w:bCs/>
          <w:sz w:val="22"/>
          <w:szCs w:val="22"/>
        </w:rPr>
      </w:pPr>
      <w:r w:rsidRPr="00F17120">
        <w:rPr>
          <w:b/>
          <w:bCs/>
          <w:sz w:val="22"/>
          <w:szCs w:val="22"/>
        </w:rPr>
        <w:t>Eligibility</w:t>
      </w:r>
    </w:p>
    <w:p w14:paraId="7039E2A4" w14:textId="1D9FB644" w:rsidR="003E7A0B" w:rsidRPr="00F17120" w:rsidRDefault="00C21B36" w:rsidP="003E7A0B">
      <w:pPr>
        <w:rPr>
          <w:bCs/>
          <w:sz w:val="22"/>
          <w:szCs w:val="22"/>
        </w:rPr>
      </w:pPr>
      <w:r>
        <w:rPr>
          <w:sz w:val="22"/>
          <w:szCs w:val="22"/>
        </w:rPr>
        <w:t xml:space="preserve">Any Secondary </w:t>
      </w:r>
      <w:r w:rsidR="00D720F7">
        <w:rPr>
          <w:sz w:val="22"/>
          <w:szCs w:val="22"/>
        </w:rPr>
        <w:t xml:space="preserve">or Post-secondary </w:t>
      </w:r>
      <w:r>
        <w:rPr>
          <w:sz w:val="22"/>
          <w:szCs w:val="22"/>
        </w:rPr>
        <w:t>division student member may enter this event.</w:t>
      </w:r>
      <w:r w:rsidR="0059716B">
        <w:rPr>
          <w:sz w:val="22"/>
          <w:szCs w:val="22"/>
        </w:rPr>
        <w:t xml:space="preserve"> </w:t>
      </w:r>
      <w:r w:rsidR="003E7A0B">
        <w:rPr>
          <w:sz w:val="22"/>
          <w:szCs w:val="22"/>
        </w:rPr>
        <w:t xml:space="preserve">This business plan must reflect a new business, </w:t>
      </w:r>
      <w:r w:rsidR="003E7A0B" w:rsidRPr="003F5096">
        <w:rPr>
          <w:i/>
          <w:sz w:val="22"/>
          <w:szCs w:val="22"/>
        </w:rPr>
        <w:t>not</w:t>
      </w:r>
      <w:r w:rsidR="003E7A0B">
        <w:rPr>
          <w:sz w:val="22"/>
          <w:szCs w:val="22"/>
        </w:rPr>
        <w:t xml:space="preserve"> an expansion of a current business, subsidiary business, or franchise. </w:t>
      </w:r>
      <w:r w:rsidR="003E7A0B" w:rsidRPr="00F17120">
        <w:rPr>
          <w:sz w:val="22"/>
          <w:szCs w:val="22"/>
        </w:rPr>
        <w:t xml:space="preserve"> If a </w:t>
      </w:r>
      <w:r w:rsidR="00980251">
        <w:rPr>
          <w:sz w:val="22"/>
          <w:szCs w:val="22"/>
        </w:rPr>
        <w:t xml:space="preserve">member </w:t>
      </w:r>
      <w:r w:rsidR="003E7A0B" w:rsidRPr="00F17120">
        <w:rPr>
          <w:sz w:val="22"/>
          <w:szCs w:val="22"/>
        </w:rPr>
        <w:t xml:space="preserve">repeats this event, he/she may </w:t>
      </w:r>
      <w:r w:rsidR="003E7A0B" w:rsidRPr="003F5096">
        <w:rPr>
          <w:bCs/>
          <w:i/>
          <w:sz w:val="22"/>
          <w:szCs w:val="22"/>
        </w:rPr>
        <w:t>not</w:t>
      </w:r>
      <w:r w:rsidR="003E7A0B" w:rsidRPr="00F17120">
        <w:rPr>
          <w:sz w:val="22"/>
          <w:szCs w:val="22"/>
        </w:rPr>
        <w:t xml:space="preserve"> submit any previously used business plan. </w:t>
      </w:r>
      <w:r w:rsidR="003E7A0B">
        <w:rPr>
          <w:sz w:val="22"/>
          <w:szCs w:val="22"/>
        </w:rPr>
        <w:t xml:space="preserve"> </w:t>
      </w:r>
      <w:r w:rsidR="00980251">
        <w:rPr>
          <w:bCs/>
          <w:sz w:val="22"/>
          <w:szCs w:val="22"/>
        </w:rPr>
        <w:t xml:space="preserve">Members </w:t>
      </w:r>
      <w:r w:rsidR="003E7A0B" w:rsidRPr="00F17120">
        <w:rPr>
          <w:bCs/>
          <w:sz w:val="22"/>
          <w:szCs w:val="22"/>
        </w:rPr>
        <w:t xml:space="preserve">participating in </w:t>
      </w:r>
      <w:r w:rsidR="00D720F7">
        <w:rPr>
          <w:bCs/>
          <w:sz w:val="22"/>
          <w:szCs w:val="22"/>
        </w:rPr>
        <w:t xml:space="preserve">state and </w:t>
      </w:r>
      <w:r w:rsidR="003E7A0B" w:rsidRPr="00F17120">
        <w:rPr>
          <w:bCs/>
          <w:sz w:val="22"/>
          <w:szCs w:val="22"/>
        </w:rPr>
        <w:t>national level competition must be registered for the event pr</w:t>
      </w:r>
      <w:r w:rsidR="003E7A0B">
        <w:rPr>
          <w:bCs/>
          <w:sz w:val="22"/>
          <w:szCs w:val="22"/>
        </w:rPr>
        <w:t>ior to submission deadline for t</w:t>
      </w:r>
      <w:r w:rsidR="003E7A0B" w:rsidRPr="00F17120">
        <w:rPr>
          <w:bCs/>
          <w:sz w:val="22"/>
          <w:szCs w:val="22"/>
        </w:rPr>
        <w:t xml:space="preserve">echnical judging.  </w:t>
      </w:r>
      <w:r w:rsidR="00980251">
        <w:rPr>
          <w:bCs/>
          <w:sz w:val="22"/>
          <w:szCs w:val="22"/>
        </w:rPr>
        <w:t xml:space="preserve">Members </w:t>
      </w:r>
      <w:r w:rsidR="003E7A0B" w:rsidRPr="002316CF">
        <w:rPr>
          <w:bCs/>
          <w:sz w:val="22"/>
          <w:szCs w:val="22"/>
        </w:rPr>
        <w:t xml:space="preserve">must participate in both parts of the competition </w:t>
      </w:r>
      <w:r w:rsidR="00595110">
        <w:rPr>
          <w:bCs/>
          <w:sz w:val="22"/>
          <w:szCs w:val="22"/>
        </w:rPr>
        <w:t>to be ranked</w:t>
      </w:r>
      <w:r w:rsidR="003E7A0B" w:rsidRPr="002316CF">
        <w:rPr>
          <w:bCs/>
          <w:sz w:val="22"/>
          <w:szCs w:val="22"/>
        </w:rPr>
        <w:t>.</w:t>
      </w:r>
    </w:p>
    <w:p w14:paraId="77B8B319" w14:textId="77777777" w:rsidR="003E7A0B" w:rsidRPr="00C864AA" w:rsidRDefault="003E7A0B" w:rsidP="003E7A0B">
      <w:pPr>
        <w:rPr>
          <w:bCs/>
          <w:sz w:val="16"/>
          <w:szCs w:val="16"/>
        </w:rPr>
      </w:pPr>
    </w:p>
    <w:p w14:paraId="03BBBA4D" w14:textId="1B0BF624" w:rsidR="003E7A0B" w:rsidRPr="00F17120" w:rsidRDefault="00980251" w:rsidP="003E7A0B">
      <w:pPr>
        <w:rPr>
          <w:b/>
          <w:sz w:val="22"/>
          <w:szCs w:val="22"/>
        </w:rPr>
      </w:pPr>
      <w:r>
        <w:rPr>
          <w:b/>
          <w:sz w:val="22"/>
          <w:szCs w:val="22"/>
        </w:rPr>
        <w:t xml:space="preserve">Member </w:t>
      </w:r>
      <w:r w:rsidR="003E7A0B" w:rsidRPr="00F17120">
        <w:rPr>
          <w:b/>
          <w:sz w:val="22"/>
          <w:szCs w:val="22"/>
        </w:rPr>
        <w:t>must supply</w:t>
      </w:r>
    </w:p>
    <w:p w14:paraId="53E6C4F5" w14:textId="3A983345" w:rsidR="003E7A0B" w:rsidRPr="00F17120" w:rsidRDefault="00980251" w:rsidP="003E7A0B">
      <w:pPr>
        <w:ind w:left="432" w:hanging="432"/>
        <w:contextualSpacing/>
        <w:rPr>
          <w:sz w:val="22"/>
          <w:szCs w:val="22"/>
        </w:rPr>
      </w:pPr>
      <w:r>
        <w:rPr>
          <w:sz w:val="22"/>
          <w:szCs w:val="22"/>
        </w:rPr>
        <w:t xml:space="preserve">Member </w:t>
      </w:r>
      <w:r w:rsidR="003E7A0B" w:rsidRPr="00F17120">
        <w:rPr>
          <w:sz w:val="22"/>
          <w:szCs w:val="22"/>
        </w:rPr>
        <w:t>may use a computer, projection equipment, product</w:t>
      </w:r>
      <w:r w:rsidR="003E7A0B" w:rsidRPr="00EE4F39">
        <w:rPr>
          <w:bCs/>
          <w:sz w:val="22"/>
          <w:szCs w:val="22"/>
        </w:rPr>
        <w:t xml:space="preserve"> </w:t>
      </w:r>
      <w:r w:rsidR="003E7A0B">
        <w:rPr>
          <w:bCs/>
          <w:sz w:val="22"/>
          <w:szCs w:val="22"/>
        </w:rPr>
        <w:t>displays and</w:t>
      </w:r>
      <w:r w:rsidR="003E7A0B" w:rsidRPr="00F17120">
        <w:rPr>
          <w:sz w:val="22"/>
          <w:szCs w:val="22"/>
        </w:rPr>
        <w:t xml:space="preserve"> props (product samples and promotional items), prepared posters, flip charts, easel or graphs in their presentation</w:t>
      </w:r>
    </w:p>
    <w:p w14:paraId="571ED28E" w14:textId="51DF30EA" w:rsidR="003E7A0B" w:rsidRPr="00F17120" w:rsidRDefault="003E7A0B" w:rsidP="003E7A0B">
      <w:pPr>
        <w:ind w:left="432" w:hanging="432"/>
        <w:contextualSpacing/>
        <w:rPr>
          <w:sz w:val="22"/>
          <w:szCs w:val="22"/>
        </w:rPr>
      </w:pPr>
      <w:r w:rsidRPr="00F17120">
        <w:rPr>
          <w:sz w:val="22"/>
          <w:szCs w:val="22"/>
        </w:rPr>
        <w:t>Carry</w:t>
      </w:r>
      <w:r w:rsidR="00893B75">
        <w:rPr>
          <w:sz w:val="22"/>
          <w:szCs w:val="22"/>
        </w:rPr>
        <w:t>-</w:t>
      </w:r>
      <w:r w:rsidRPr="00F17120">
        <w:rPr>
          <w:sz w:val="22"/>
          <w:szCs w:val="22"/>
        </w:rPr>
        <w:t xml:space="preserve">in and </w:t>
      </w:r>
      <w:r w:rsidR="00606AC0">
        <w:rPr>
          <w:sz w:val="22"/>
          <w:szCs w:val="22"/>
        </w:rPr>
        <w:t>setup</w:t>
      </w:r>
      <w:r w:rsidRPr="00F17120">
        <w:rPr>
          <w:sz w:val="22"/>
          <w:szCs w:val="22"/>
        </w:rPr>
        <w:t xml:space="preserve"> of equipment must be done solely by the </w:t>
      </w:r>
      <w:r w:rsidR="00980251">
        <w:rPr>
          <w:sz w:val="22"/>
          <w:szCs w:val="22"/>
        </w:rPr>
        <w:t>members</w:t>
      </w:r>
      <w:r w:rsidRPr="00F17120">
        <w:rPr>
          <w:sz w:val="22"/>
          <w:szCs w:val="22"/>
        </w:rPr>
        <w:t xml:space="preserve"> and take place within the </w:t>
      </w:r>
      <w:r>
        <w:rPr>
          <w:sz w:val="22"/>
          <w:szCs w:val="22"/>
        </w:rPr>
        <w:t xml:space="preserve">time </w:t>
      </w:r>
      <w:r w:rsidRPr="00F17120">
        <w:rPr>
          <w:sz w:val="22"/>
          <w:szCs w:val="22"/>
        </w:rPr>
        <w:t>allotted</w:t>
      </w:r>
    </w:p>
    <w:p w14:paraId="54806C79" w14:textId="49DBB400" w:rsidR="003E7A0B" w:rsidRPr="00582E84" w:rsidRDefault="003E7A0B" w:rsidP="003E7A0B">
      <w:pPr>
        <w:ind w:left="432" w:hanging="432"/>
        <w:rPr>
          <w:sz w:val="22"/>
          <w:szCs w:val="22"/>
        </w:rPr>
      </w:pPr>
      <w:r w:rsidRPr="00582E84">
        <w:rPr>
          <w:sz w:val="22"/>
          <w:szCs w:val="22"/>
        </w:rPr>
        <w:t>No Internet access will be provided on</w:t>
      </w:r>
      <w:r w:rsidR="00893B75">
        <w:rPr>
          <w:sz w:val="22"/>
          <w:szCs w:val="22"/>
        </w:rPr>
        <w:t>-</w:t>
      </w:r>
      <w:r w:rsidRPr="00582E84">
        <w:rPr>
          <w:sz w:val="22"/>
          <w:szCs w:val="22"/>
        </w:rPr>
        <w:t xml:space="preserve">site at the </w:t>
      </w:r>
      <w:r w:rsidR="00D720F7">
        <w:rPr>
          <w:sz w:val="22"/>
          <w:szCs w:val="22"/>
        </w:rPr>
        <w:t>S</w:t>
      </w:r>
      <w:r w:rsidRPr="00582E84">
        <w:rPr>
          <w:sz w:val="22"/>
          <w:szCs w:val="22"/>
        </w:rPr>
        <w:t xml:space="preserve">LC; however, </w:t>
      </w:r>
      <w:r w:rsidR="00980251">
        <w:rPr>
          <w:sz w:val="22"/>
          <w:szCs w:val="22"/>
        </w:rPr>
        <w:t>members</w:t>
      </w:r>
      <w:r w:rsidRPr="00582E84">
        <w:rPr>
          <w:sz w:val="22"/>
          <w:szCs w:val="22"/>
        </w:rPr>
        <w:t xml:space="preserve"> may provide their own access to be used only for their presentation to the judges</w:t>
      </w:r>
    </w:p>
    <w:p w14:paraId="5DCE4475" w14:textId="4D0877BC" w:rsidR="003E7A0B" w:rsidRPr="00F17120" w:rsidRDefault="00980251" w:rsidP="003E7A0B">
      <w:pPr>
        <w:ind w:left="432" w:hanging="432"/>
        <w:contextualSpacing/>
        <w:rPr>
          <w:sz w:val="22"/>
          <w:szCs w:val="22"/>
        </w:rPr>
      </w:pPr>
      <w:r>
        <w:rPr>
          <w:sz w:val="22"/>
          <w:szCs w:val="22"/>
        </w:rPr>
        <w:t xml:space="preserve">Member </w:t>
      </w:r>
      <w:r w:rsidR="003E7A0B" w:rsidRPr="00F17120">
        <w:rPr>
          <w:sz w:val="22"/>
          <w:szCs w:val="22"/>
        </w:rPr>
        <w:t>must bring all supporting devices (e.g., extension cords, power supply, etc.)</w:t>
      </w:r>
    </w:p>
    <w:p w14:paraId="4D2528ED" w14:textId="77777777" w:rsidR="003E7A0B" w:rsidRPr="00C864AA" w:rsidRDefault="003E7A0B" w:rsidP="003E7A0B">
      <w:pPr>
        <w:rPr>
          <w:sz w:val="16"/>
          <w:szCs w:val="16"/>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3E7A0B" w:rsidRPr="00C864AA" w14:paraId="2A69980E" w14:textId="77777777" w:rsidTr="00332F72">
        <w:tc>
          <w:tcPr>
            <w:tcW w:w="10170" w:type="dxa"/>
          </w:tcPr>
          <w:p w14:paraId="6B14D572" w14:textId="77777777" w:rsidR="000E4B26" w:rsidRDefault="003E7A0B" w:rsidP="000E4B26">
            <w:pPr>
              <w:spacing w:before="80"/>
              <w:rPr>
                <w:sz w:val="21"/>
                <w:szCs w:val="21"/>
              </w:rPr>
            </w:pPr>
            <w:r w:rsidRPr="003663C8">
              <w:rPr>
                <w:b/>
                <w:bCs/>
                <w:sz w:val="21"/>
                <w:szCs w:val="21"/>
              </w:rPr>
              <w:t xml:space="preserve">Business Professionals of America assumes no responsibility for hardware/software provided by the </w:t>
            </w:r>
            <w:r w:rsidR="00980251">
              <w:rPr>
                <w:b/>
                <w:bCs/>
                <w:sz w:val="21"/>
                <w:szCs w:val="21"/>
              </w:rPr>
              <w:t>member</w:t>
            </w:r>
            <w:r w:rsidRPr="003663C8">
              <w:rPr>
                <w:b/>
                <w:bCs/>
                <w:sz w:val="21"/>
                <w:szCs w:val="21"/>
              </w:rPr>
              <w:t>.</w:t>
            </w:r>
            <w:r w:rsidRPr="003663C8">
              <w:rPr>
                <w:sz w:val="21"/>
                <w:szCs w:val="21"/>
              </w:rPr>
              <w:t xml:space="preserve">  </w:t>
            </w:r>
          </w:p>
          <w:p w14:paraId="4D8A8F7D" w14:textId="57AF9F8E" w:rsidR="000E4B26" w:rsidRDefault="000E4B26" w:rsidP="000E4B26">
            <w:pPr>
              <w:spacing w:before="80"/>
              <w:rPr>
                <w:b/>
                <w:bCs/>
                <w:sz w:val="21"/>
                <w:szCs w:val="21"/>
              </w:rPr>
            </w:pPr>
            <w:r>
              <w:rPr>
                <w:b/>
                <w:bCs/>
                <w:sz w:val="22"/>
                <w:szCs w:val="22"/>
              </w:rPr>
              <w:t>P</w:t>
            </w:r>
            <w:r w:rsidRPr="00EA7F08">
              <w:rPr>
                <w:b/>
                <w:bCs/>
                <w:sz w:val="22"/>
                <w:szCs w:val="22"/>
              </w:rPr>
              <w:t>rops or visual aids are allowed in this competition.</w:t>
            </w:r>
          </w:p>
          <w:p w14:paraId="706F887F" w14:textId="01D46DF2" w:rsidR="000E4B26" w:rsidRDefault="003E7A0B" w:rsidP="000E4B2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0DD11D9C" w14:textId="495F849E" w:rsidR="003E7A0B" w:rsidRPr="000E4B26" w:rsidRDefault="003E7A0B" w:rsidP="000E4B26">
            <w:pPr>
              <w:spacing w:before="80"/>
              <w:rPr>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2FFB20C6" w14:textId="77777777" w:rsidR="003E7A0B" w:rsidRPr="00C864AA" w:rsidRDefault="003E7A0B" w:rsidP="003E7A0B">
      <w:pPr>
        <w:rPr>
          <w:b/>
          <w:bCs/>
          <w:sz w:val="16"/>
          <w:szCs w:val="16"/>
        </w:rPr>
      </w:pPr>
    </w:p>
    <w:p w14:paraId="5025194B" w14:textId="77777777" w:rsidR="003E7A0B" w:rsidRPr="003F5096" w:rsidRDefault="003E7A0B" w:rsidP="003E7A0B">
      <w:pPr>
        <w:rPr>
          <w:b/>
          <w:bCs/>
          <w:sz w:val="22"/>
        </w:rPr>
      </w:pPr>
      <w:r w:rsidRPr="003F5096">
        <w:rPr>
          <w:b/>
          <w:bCs/>
          <w:sz w:val="22"/>
        </w:rPr>
        <w:t>Competencies</w:t>
      </w:r>
    </w:p>
    <w:p w14:paraId="3A482DC6" w14:textId="75C1D6BA" w:rsidR="003E7A0B" w:rsidRPr="00F17120" w:rsidRDefault="003E7A0B">
      <w:pPr>
        <w:numPr>
          <w:ilvl w:val="0"/>
          <w:numId w:val="67"/>
        </w:numPr>
        <w:rPr>
          <w:sz w:val="22"/>
          <w:szCs w:val="22"/>
        </w:rPr>
      </w:pPr>
      <w:r w:rsidRPr="00F17120">
        <w:rPr>
          <w:sz w:val="22"/>
          <w:szCs w:val="22"/>
        </w:rPr>
        <w:t>Develop a written business plan for a start</w:t>
      </w:r>
      <w:r w:rsidR="00893B75">
        <w:rPr>
          <w:sz w:val="22"/>
          <w:szCs w:val="22"/>
        </w:rPr>
        <w:t>-</w:t>
      </w:r>
      <w:r w:rsidRPr="00F17120">
        <w:rPr>
          <w:sz w:val="22"/>
          <w:szCs w:val="22"/>
        </w:rPr>
        <w:t>up business</w:t>
      </w:r>
    </w:p>
    <w:p w14:paraId="7E10C6B7" w14:textId="77777777" w:rsidR="003E7A0B" w:rsidRDefault="003E7A0B">
      <w:pPr>
        <w:numPr>
          <w:ilvl w:val="0"/>
          <w:numId w:val="67"/>
        </w:numPr>
        <w:contextualSpacing/>
        <w:rPr>
          <w:sz w:val="22"/>
          <w:szCs w:val="22"/>
        </w:rPr>
      </w:pPr>
      <w:r w:rsidRPr="00F17120">
        <w:rPr>
          <w:sz w:val="22"/>
          <w:szCs w:val="22"/>
        </w:rPr>
        <w:t>Demonstrate knowledge and understanding of entrepreneurship</w:t>
      </w:r>
    </w:p>
    <w:p w14:paraId="64A446C0" w14:textId="77777777" w:rsidR="003E7A0B" w:rsidRPr="00F17120" w:rsidRDefault="003E7A0B">
      <w:pPr>
        <w:numPr>
          <w:ilvl w:val="0"/>
          <w:numId w:val="67"/>
        </w:numPr>
        <w:contextualSpacing/>
        <w:rPr>
          <w:sz w:val="22"/>
          <w:szCs w:val="22"/>
        </w:rPr>
      </w:pPr>
      <w:r w:rsidRPr="00F17120">
        <w:rPr>
          <w:sz w:val="22"/>
          <w:szCs w:val="22"/>
        </w:rPr>
        <w:t>Communicate research in a clear and concise manner both orally and in writing</w:t>
      </w:r>
    </w:p>
    <w:p w14:paraId="0D3B1FBA" w14:textId="77777777" w:rsidR="003E7A0B" w:rsidRPr="002D43E7" w:rsidRDefault="003E7A0B">
      <w:pPr>
        <w:pStyle w:val="ListParagraph"/>
        <w:numPr>
          <w:ilvl w:val="0"/>
          <w:numId w:val="67"/>
        </w:numPr>
        <w:contextualSpacing w:val="0"/>
        <w:rPr>
          <w:b/>
          <w:bCs/>
        </w:rPr>
      </w:pPr>
      <w:r w:rsidRPr="00996D55">
        <w:rPr>
          <w:sz w:val="22"/>
          <w:szCs w:val="22"/>
        </w:rPr>
        <w:t>Identify and utilize internal and external resources</w:t>
      </w:r>
    </w:p>
    <w:p w14:paraId="303CCC3B" w14:textId="77777777" w:rsidR="003E7A0B" w:rsidRPr="00F17120" w:rsidRDefault="003E7A0B">
      <w:pPr>
        <w:numPr>
          <w:ilvl w:val="0"/>
          <w:numId w:val="67"/>
        </w:numPr>
        <w:contextualSpacing/>
        <w:rPr>
          <w:sz w:val="22"/>
          <w:szCs w:val="22"/>
        </w:rPr>
      </w:pPr>
      <w:r w:rsidRPr="00F17120">
        <w:rPr>
          <w:sz w:val="22"/>
          <w:szCs w:val="22"/>
        </w:rPr>
        <w:t>Identify customer base including consumer and organizational markets and demographics</w:t>
      </w:r>
    </w:p>
    <w:p w14:paraId="2773CCFA" w14:textId="77777777" w:rsidR="003E7A0B" w:rsidRPr="005A504B" w:rsidRDefault="003E7A0B">
      <w:pPr>
        <w:numPr>
          <w:ilvl w:val="0"/>
          <w:numId w:val="67"/>
        </w:numPr>
        <w:contextualSpacing/>
        <w:rPr>
          <w:b/>
          <w:bCs/>
        </w:rPr>
      </w:pPr>
      <w:r w:rsidRPr="00F17120">
        <w:rPr>
          <w:sz w:val="22"/>
          <w:szCs w:val="22"/>
        </w:rPr>
        <w:t>Identify customer relations or markets</w:t>
      </w:r>
    </w:p>
    <w:p w14:paraId="208B489F" w14:textId="77777777" w:rsidR="003E7A0B" w:rsidRPr="001E404A" w:rsidRDefault="003E7A0B">
      <w:pPr>
        <w:pStyle w:val="ListParagraph"/>
        <w:numPr>
          <w:ilvl w:val="0"/>
          <w:numId w:val="67"/>
        </w:numPr>
        <w:rPr>
          <w:b/>
        </w:rPr>
      </w:pPr>
      <w:r w:rsidRPr="00996D55">
        <w:rPr>
          <w:sz w:val="22"/>
          <w:szCs w:val="22"/>
        </w:rPr>
        <w:t>Demonstrate successful price selection including the reasoning and methods used in determining the price</w:t>
      </w:r>
    </w:p>
    <w:p w14:paraId="1A6DBF46" w14:textId="77777777" w:rsidR="003E7A0B" w:rsidRPr="00996D55" w:rsidRDefault="003E7A0B">
      <w:pPr>
        <w:pStyle w:val="ListParagraph"/>
        <w:numPr>
          <w:ilvl w:val="0"/>
          <w:numId w:val="67"/>
        </w:numPr>
        <w:rPr>
          <w:sz w:val="22"/>
          <w:szCs w:val="22"/>
        </w:rPr>
      </w:pPr>
      <w:r w:rsidRPr="00996D55">
        <w:rPr>
          <w:sz w:val="22"/>
          <w:szCs w:val="22"/>
        </w:rPr>
        <w:t>Competitors will provide the reasoning and justification for the loan amount being requested to establish their business</w:t>
      </w:r>
    </w:p>
    <w:p w14:paraId="7F4FAD27" w14:textId="77777777" w:rsidR="003E7A0B" w:rsidRDefault="003E7A0B">
      <w:pPr>
        <w:pStyle w:val="ListParagraph"/>
        <w:numPr>
          <w:ilvl w:val="0"/>
          <w:numId w:val="67"/>
        </w:numPr>
        <w:rPr>
          <w:sz w:val="22"/>
          <w:szCs w:val="22"/>
        </w:rPr>
      </w:pPr>
      <w:r w:rsidRPr="00996D55">
        <w:rPr>
          <w:sz w:val="22"/>
          <w:szCs w:val="22"/>
        </w:rPr>
        <w:t>In addition, an analysis of the necessary financial data required to establish their business</w:t>
      </w:r>
    </w:p>
    <w:p w14:paraId="2EB2B15F" w14:textId="77777777" w:rsidR="003E7A0B" w:rsidRPr="00F17120" w:rsidRDefault="003E7A0B">
      <w:pPr>
        <w:numPr>
          <w:ilvl w:val="0"/>
          <w:numId w:val="67"/>
        </w:numPr>
        <w:contextualSpacing/>
        <w:rPr>
          <w:sz w:val="22"/>
          <w:szCs w:val="22"/>
        </w:rPr>
      </w:pPr>
      <w:r w:rsidRPr="00F17120">
        <w:rPr>
          <w:sz w:val="22"/>
          <w:szCs w:val="22"/>
        </w:rPr>
        <w:t>Demonstrate effective persuasive and informative communication and presentation skills</w:t>
      </w:r>
    </w:p>
    <w:p w14:paraId="1DF8D356" w14:textId="6C155BD3" w:rsidR="003E7A0B" w:rsidRPr="00F17120" w:rsidRDefault="003E7A0B" w:rsidP="003E7A0B">
      <w:pPr>
        <w:rPr>
          <w:b/>
          <w:sz w:val="22"/>
          <w:szCs w:val="22"/>
        </w:rPr>
      </w:pPr>
      <w:r w:rsidRPr="00F17120">
        <w:rPr>
          <w:b/>
          <w:sz w:val="22"/>
          <w:szCs w:val="22"/>
        </w:rPr>
        <w:t>Specifications</w:t>
      </w:r>
    </w:p>
    <w:p w14:paraId="6DD05458" w14:textId="28579648" w:rsidR="003E7A0B" w:rsidRPr="00B52048" w:rsidRDefault="003E7A0B">
      <w:pPr>
        <w:numPr>
          <w:ilvl w:val="0"/>
          <w:numId w:val="67"/>
        </w:numPr>
        <w:contextualSpacing/>
        <w:rPr>
          <w:sz w:val="22"/>
          <w:szCs w:val="22"/>
        </w:rPr>
      </w:pPr>
      <w:r w:rsidRPr="00B52048">
        <w:rPr>
          <w:sz w:val="22"/>
          <w:szCs w:val="22"/>
        </w:rPr>
        <w:t>This is a pre</w:t>
      </w:r>
      <w:r w:rsidR="00893B75">
        <w:rPr>
          <w:sz w:val="22"/>
          <w:szCs w:val="22"/>
        </w:rPr>
        <w:t>-</w:t>
      </w:r>
      <w:r w:rsidRPr="00B52048">
        <w:rPr>
          <w:sz w:val="22"/>
          <w:szCs w:val="22"/>
        </w:rPr>
        <w:t>submitted event.  See instructions for submissions.</w:t>
      </w:r>
    </w:p>
    <w:p w14:paraId="6C40A675" w14:textId="432D139C" w:rsidR="003E7A0B" w:rsidRPr="00F17120" w:rsidRDefault="003E7A0B">
      <w:pPr>
        <w:numPr>
          <w:ilvl w:val="0"/>
          <w:numId w:val="67"/>
        </w:numPr>
        <w:contextualSpacing/>
        <w:rPr>
          <w:sz w:val="22"/>
          <w:szCs w:val="22"/>
        </w:rPr>
      </w:pPr>
      <w:r w:rsidRPr="00F17120">
        <w:rPr>
          <w:sz w:val="22"/>
          <w:szCs w:val="22"/>
        </w:rPr>
        <w:t xml:space="preserve">The </w:t>
      </w:r>
      <w:r w:rsidR="00980251">
        <w:rPr>
          <w:sz w:val="22"/>
          <w:szCs w:val="22"/>
        </w:rPr>
        <w:t xml:space="preserve">member </w:t>
      </w:r>
      <w:r w:rsidRPr="00F17120">
        <w:rPr>
          <w:sz w:val="22"/>
          <w:szCs w:val="22"/>
        </w:rPr>
        <w:t xml:space="preserve">will develop a business plan for a </w:t>
      </w:r>
      <w:r w:rsidRPr="00996D55">
        <w:rPr>
          <w:sz w:val="22"/>
          <w:szCs w:val="22"/>
        </w:rPr>
        <w:t>start</w:t>
      </w:r>
      <w:r w:rsidR="00893B75">
        <w:rPr>
          <w:sz w:val="22"/>
          <w:szCs w:val="22"/>
        </w:rPr>
        <w:t>-</w:t>
      </w:r>
      <w:r w:rsidRPr="00996D55">
        <w:rPr>
          <w:sz w:val="22"/>
          <w:szCs w:val="22"/>
        </w:rPr>
        <w:t>up (</w:t>
      </w:r>
      <w:r w:rsidRPr="003F5096">
        <w:rPr>
          <w:i/>
          <w:sz w:val="22"/>
          <w:szCs w:val="22"/>
        </w:rPr>
        <w:t>not</w:t>
      </w:r>
      <w:r w:rsidRPr="00996D55">
        <w:rPr>
          <w:sz w:val="22"/>
          <w:szCs w:val="22"/>
        </w:rPr>
        <w:t xml:space="preserve"> existing or expanded)</w:t>
      </w:r>
      <w:r w:rsidRPr="00F17120">
        <w:rPr>
          <w:sz w:val="22"/>
          <w:szCs w:val="22"/>
        </w:rPr>
        <w:t xml:space="preserve"> business in his/her community or local area. </w:t>
      </w:r>
    </w:p>
    <w:p w14:paraId="073EC554" w14:textId="2686B853" w:rsidR="003E7A0B" w:rsidRDefault="003E7A0B">
      <w:pPr>
        <w:numPr>
          <w:ilvl w:val="0"/>
          <w:numId w:val="67"/>
        </w:numPr>
        <w:contextualSpacing/>
        <w:rPr>
          <w:sz w:val="22"/>
          <w:szCs w:val="22"/>
        </w:rPr>
      </w:pPr>
      <w:r w:rsidRPr="00F17120">
        <w:rPr>
          <w:sz w:val="22"/>
          <w:szCs w:val="22"/>
        </w:rPr>
        <w:t xml:space="preserve">Information in the </w:t>
      </w:r>
      <w:r>
        <w:rPr>
          <w:sz w:val="22"/>
          <w:szCs w:val="22"/>
        </w:rPr>
        <w:t>business plan</w:t>
      </w:r>
      <w:r w:rsidRPr="00F17120">
        <w:rPr>
          <w:sz w:val="22"/>
          <w:szCs w:val="22"/>
        </w:rPr>
        <w:t xml:space="preserve"> must be authentic; however, </w:t>
      </w:r>
      <w:r w:rsidR="00980251">
        <w:rPr>
          <w:sz w:val="22"/>
          <w:szCs w:val="22"/>
        </w:rPr>
        <w:t xml:space="preserve">members </w:t>
      </w:r>
      <w:r w:rsidRPr="00F17120">
        <w:rPr>
          <w:sz w:val="22"/>
          <w:szCs w:val="22"/>
        </w:rPr>
        <w:t>may choose to use a fictitious address and telephone number.</w:t>
      </w:r>
    </w:p>
    <w:p w14:paraId="0E24CD82" w14:textId="619CC7CB" w:rsidR="003E7A0B" w:rsidRPr="00F17120" w:rsidRDefault="003E7A0B">
      <w:pPr>
        <w:numPr>
          <w:ilvl w:val="0"/>
          <w:numId w:val="67"/>
        </w:numPr>
        <w:contextualSpacing/>
        <w:rPr>
          <w:sz w:val="22"/>
          <w:szCs w:val="22"/>
        </w:rPr>
      </w:pPr>
      <w:r w:rsidRPr="00F17120">
        <w:rPr>
          <w:sz w:val="22"/>
          <w:szCs w:val="22"/>
        </w:rPr>
        <w:t xml:space="preserve">The </w:t>
      </w:r>
      <w:r w:rsidR="00980251">
        <w:rPr>
          <w:sz w:val="22"/>
          <w:szCs w:val="22"/>
        </w:rPr>
        <w:t xml:space="preserve">member </w:t>
      </w:r>
      <w:r w:rsidRPr="00F17120">
        <w:rPr>
          <w:sz w:val="22"/>
          <w:szCs w:val="22"/>
        </w:rPr>
        <w:t>will demonstrate oral communication skills.</w:t>
      </w:r>
    </w:p>
    <w:p w14:paraId="34ECAB3A" w14:textId="77777777" w:rsidR="003E7A0B" w:rsidRPr="00996D55" w:rsidRDefault="003E7A0B">
      <w:pPr>
        <w:numPr>
          <w:ilvl w:val="0"/>
          <w:numId w:val="67"/>
        </w:numPr>
        <w:contextualSpacing/>
        <w:rPr>
          <w:sz w:val="22"/>
          <w:szCs w:val="22"/>
        </w:rPr>
      </w:pPr>
      <w:r w:rsidRPr="00996D55">
        <w:rPr>
          <w:sz w:val="22"/>
          <w:szCs w:val="22"/>
        </w:rPr>
        <w:t xml:space="preserve">Entries outlining the purchase of a franchise or existing business do </w:t>
      </w:r>
      <w:r w:rsidRPr="003F5096">
        <w:rPr>
          <w:i/>
          <w:sz w:val="22"/>
          <w:szCs w:val="22"/>
        </w:rPr>
        <w:t>not</w:t>
      </w:r>
      <w:r w:rsidRPr="00996D55">
        <w:rPr>
          <w:sz w:val="22"/>
          <w:szCs w:val="22"/>
        </w:rPr>
        <w:t xml:space="preserve"> satisfy the topic and are subject to </w:t>
      </w:r>
      <w:r w:rsidRPr="003F5096">
        <w:rPr>
          <w:i/>
          <w:sz w:val="22"/>
          <w:szCs w:val="22"/>
        </w:rPr>
        <w:t>disqualification</w:t>
      </w:r>
      <w:r w:rsidRPr="00996D55">
        <w:rPr>
          <w:sz w:val="22"/>
          <w:szCs w:val="22"/>
        </w:rPr>
        <w:t xml:space="preserve">.      </w:t>
      </w:r>
    </w:p>
    <w:p w14:paraId="76718FFB" w14:textId="33FEE487" w:rsidR="003E7A0B" w:rsidRPr="00F86749" w:rsidRDefault="003E7A0B">
      <w:pPr>
        <w:numPr>
          <w:ilvl w:val="0"/>
          <w:numId w:val="67"/>
        </w:numPr>
        <w:contextualSpacing/>
        <w:rPr>
          <w:sz w:val="22"/>
          <w:szCs w:val="22"/>
        </w:rPr>
      </w:pPr>
      <w:r w:rsidRPr="00F17120">
        <w:rPr>
          <w:sz w:val="22"/>
          <w:szCs w:val="22"/>
        </w:rPr>
        <w:t xml:space="preserve">The business plan must </w:t>
      </w:r>
      <w:r w:rsidRPr="003F5096">
        <w:rPr>
          <w:i/>
          <w:sz w:val="22"/>
          <w:szCs w:val="22"/>
        </w:rPr>
        <w:t>not</w:t>
      </w:r>
      <w:r w:rsidRPr="00F17120">
        <w:rPr>
          <w:sz w:val="22"/>
          <w:szCs w:val="22"/>
        </w:rPr>
        <w:t xml:space="preserve"> exceed </w:t>
      </w:r>
      <w:r w:rsidR="00175ED5">
        <w:rPr>
          <w:sz w:val="22"/>
          <w:szCs w:val="22"/>
        </w:rPr>
        <w:t>te</w:t>
      </w:r>
      <w:r w:rsidRPr="00F17120">
        <w:rPr>
          <w:sz w:val="22"/>
          <w:szCs w:val="22"/>
        </w:rPr>
        <w:t>n (1</w:t>
      </w:r>
      <w:r w:rsidR="00175ED5">
        <w:rPr>
          <w:sz w:val="22"/>
          <w:szCs w:val="22"/>
        </w:rPr>
        <w:t>0</w:t>
      </w:r>
      <w:r w:rsidRPr="00F17120">
        <w:rPr>
          <w:sz w:val="22"/>
          <w:szCs w:val="22"/>
        </w:rPr>
        <w:t>) pages, single</w:t>
      </w:r>
      <w:r w:rsidR="00893B75">
        <w:rPr>
          <w:sz w:val="22"/>
          <w:szCs w:val="22"/>
        </w:rPr>
        <w:t>-</w:t>
      </w:r>
      <w:r w:rsidRPr="00F17120">
        <w:rPr>
          <w:sz w:val="22"/>
          <w:szCs w:val="22"/>
        </w:rPr>
        <w:t xml:space="preserve">sided (excluding the </w:t>
      </w:r>
      <w:r>
        <w:rPr>
          <w:sz w:val="22"/>
          <w:szCs w:val="22"/>
        </w:rPr>
        <w:t>T</w:t>
      </w:r>
      <w:r w:rsidRPr="00F17120">
        <w:rPr>
          <w:sz w:val="22"/>
          <w:szCs w:val="22"/>
        </w:rPr>
        <w:t xml:space="preserve">itle page, </w:t>
      </w:r>
      <w:r>
        <w:rPr>
          <w:sz w:val="22"/>
          <w:szCs w:val="22"/>
        </w:rPr>
        <w:t>Table</w:t>
      </w:r>
      <w:r w:rsidRPr="00F17120">
        <w:rPr>
          <w:sz w:val="22"/>
          <w:szCs w:val="22"/>
        </w:rPr>
        <w:t xml:space="preserve"> of </w:t>
      </w:r>
      <w:r>
        <w:rPr>
          <w:sz w:val="22"/>
          <w:szCs w:val="22"/>
        </w:rPr>
        <w:t>Contents</w:t>
      </w:r>
      <w:r w:rsidRPr="00F17120">
        <w:rPr>
          <w:sz w:val="22"/>
          <w:szCs w:val="22"/>
        </w:rPr>
        <w:t xml:space="preserve">, </w:t>
      </w:r>
      <w:r>
        <w:rPr>
          <w:sz w:val="22"/>
          <w:szCs w:val="22"/>
        </w:rPr>
        <w:t xml:space="preserve">Works Cited, and </w:t>
      </w:r>
      <w:r w:rsidRPr="00F17120">
        <w:rPr>
          <w:sz w:val="22"/>
          <w:szCs w:val="22"/>
        </w:rPr>
        <w:t xml:space="preserve">supporting documentation) and must follow the Business Plan format in the </w:t>
      </w:r>
      <w:hyperlink r:id="rId415" w:history="1">
        <w:hyperlink r:id="rId416" w:history="1">
          <w:hyperlink r:id="rId417" w:history="1">
            <w:r w:rsidR="00EE36E6">
              <w:rPr>
                <w:rStyle w:val="Hyperlink"/>
                <w:i/>
                <w:sz w:val="22"/>
                <w:szCs w:val="22"/>
              </w:rPr>
              <w:t>Style &amp; Reference</w:t>
            </w:r>
            <w:r w:rsidRPr="004B4F26">
              <w:rPr>
                <w:rStyle w:val="Hyperlink"/>
                <w:i/>
                <w:sz w:val="22"/>
                <w:szCs w:val="22"/>
              </w:rPr>
              <w:t xml:space="preserve"> Manual</w:t>
            </w:r>
          </w:hyperlink>
        </w:hyperlink>
      </w:hyperlink>
      <w:r w:rsidRPr="00892999">
        <w:rPr>
          <w:i/>
          <w:sz w:val="22"/>
          <w:szCs w:val="22"/>
        </w:rPr>
        <w:t>.</w:t>
      </w:r>
      <w:r w:rsidRPr="00F86749">
        <w:rPr>
          <w:sz w:val="22"/>
          <w:szCs w:val="22"/>
        </w:rPr>
        <w:t xml:space="preserve"> </w:t>
      </w:r>
    </w:p>
    <w:p w14:paraId="062FDBA6" w14:textId="0894F501" w:rsidR="003E7A0B" w:rsidRPr="004D1120" w:rsidRDefault="003E7A0B">
      <w:pPr>
        <w:numPr>
          <w:ilvl w:val="0"/>
          <w:numId w:val="67"/>
        </w:numPr>
        <w:contextualSpacing/>
        <w:rPr>
          <w:sz w:val="22"/>
          <w:szCs w:val="22"/>
        </w:rPr>
      </w:pPr>
      <w:r w:rsidRPr="00996D55">
        <w:rPr>
          <w:sz w:val="22"/>
          <w:szCs w:val="22"/>
        </w:rPr>
        <w:t xml:space="preserve">Any business plan submitted beyond the maximum number of pages will be </w:t>
      </w:r>
      <w:r w:rsidRPr="003F5096">
        <w:rPr>
          <w:i/>
          <w:sz w:val="22"/>
          <w:szCs w:val="22"/>
        </w:rPr>
        <w:t>disqualified</w:t>
      </w:r>
      <w:r w:rsidRPr="00996D55">
        <w:rPr>
          <w:sz w:val="22"/>
          <w:szCs w:val="22"/>
        </w:rPr>
        <w:t>.</w:t>
      </w:r>
    </w:p>
    <w:p w14:paraId="750A2F11" w14:textId="77777777" w:rsidR="003E7A0B" w:rsidRPr="00B968CD" w:rsidRDefault="003E7A0B">
      <w:pPr>
        <w:pStyle w:val="ListParagraph"/>
        <w:numPr>
          <w:ilvl w:val="0"/>
          <w:numId w:val="67"/>
        </w:numPr>
        <w:rPr>
          <w:sz w:val="22"/>
          <w:szCs w:val="22"/>
        </w:rPr>
      </w:pPr>
      <w:r w:rsidRPr="00B968CD">
        <w:rPr>
          <w:sz w:val="22"/>
          <w:szCs w:val="22"/>
        </w:rPr>
        <w:t xml:space="preserve">The completed plan must include, but is </w:t>
      </w:r>
      <w:r w:rsidRPr="00B968CD">
        <w:rPr>
          <w:i/>
          <w:sz w:val="22"/>
          <w:szCs w:val="22"/>
        </w:rPr>
        <w:t>not</w:t>
      </w:r>
      <w:r w:rsidRPr="00B968CD">
        <w:rPr>
          <w:sz w:val="22"/>
          <w:szCs w:val="22"/>
        </w:rPr>
        <w:t xml:space="preserve"> limited to, the following:</w:t>
      </w:r>
    </w:p>
    <w:p w14:paraId="36CB5A20" w14:textId="77777777" w:rsidR="003E7A0B" w:rsidRDefault="003E7A0B" w:rsidP="004D1120">
      <w:pPr>
        <w:contextualSpacing/>
        <w:rPr>
          <w:sz w:val="22"/>
          <w:szCs w:val="22"/>
        </w:rPr>
        <w:sectPr w:rsidR="003E7A0B" w:rsidSect="003E7A0B">
          <w:headerReference w:type="even" r:id="rId418"/>
          <w:headerReference w:type="default" r:id="rId419"/>
          <w:footerReference w:type="even" r:id="rId420"/>
          <w:footerReference w:type="default" r:id="rId421"/>
          <w:headerReference w:type="first" r:id="rId422"/>
          <w:footerReference w:type="first" r:id="rId423"/>
          <w:type w:val="continuous"/>
          <w:pgSz w:w="12240" w:h="15840" w:code="1"/>
          <w:pgMar w:top="1440" w:right="1440" w:bottom="1440" w:left="1440" w:header="288" w:footer="288" w:gutter="0"/>
          <w:cols w:space="720"/>
          <w:docGrid w:linePitch="326"/>
        </w:sectPr>
      </w:pPr>
    </w:p>
    <w:p w14:paraId="324D4A81" w14:textId="09CF1616" w:rsidR="003E7A0B" w:rsidRPr="00216FC4" w:rsidRDefault="003E7A0B">
      <w:pPr>
        <w:numPr>
          <w:ilvl w:val="0"/>
          <w:numId w:val="99"/>
        </w:numPr>
        <w:ind w:left="990" w:hanging="270"/>
        <w:contextualSpacing/>
        <w:rPr>
          <w:sz w:val="22"/>
          <w:szCs w:val="22"/>
        </w:rPr>
      </w:pPr>
      <w:bookmarkStart w:id="249" w:name="_Hlk14467153"/>
      <w:r w:rsidRPr="00F17120">
        <w:rPr>
          <w:sz w:val="22"/>
          <w:szCs w:val="22"/>
        </w:rPr>
        <w:t>Title Page and Table of Contents</w:t>
      </w:r>
      <w:r w:rsidRPr="00F17120">
        <w:rPr>
          <w:b/>
          <w:sz w:val="22"/>
          <w:szCs w:val="22"/>
        </w:rPr>
        <w:t xml:space="preserve"> (excluded from </w:t>
      </w:r>
      <w:r w:rsidR="003C1C95" w:rsidRPr="00F17120">
        <w:rPr>
          <w:b/>
          <w:sz w:val="22"/>
          <w:szCs w:val="22"/>
        </w:rPr>
        <w:t>1</w:t>
      </w:r>
      <w:r w:rsidR="00175ED5">
        <w:rPr>
          <w:b/>
          <w:sz w:val="22"/>
          <w:szCs w:val="22"/>
        </w:rPr>
        <w:t>0</w:t>
      </w:r>
      <w:r w:rsidR="00893B75">
        <w:rPr>
          <w:b/>
          <w:sz w:val="22"/>
          <w:szCs w:val="22"/>
        </w:rPr>
        <w:t>-</w:t>
      </w:r>
      <w:r w:rsidR="003C1C95" w:rsidRPr="00F17120">
        <w:rPr>
          <w:b/>
          <w:sz w:val="22"/>
          <w:szCs w:val="22"/>
        </w:rPr>
        <w:t>page</w:t>
      </w:r>
      <w:r w:rsidRPr="00F17120">
        <w:rPr>
          <w:b/>
          <w:sz w:val="22"/>
          <w:szCs w:val="22"/>
        </w:rPr>
        <w:t xml:space="preserve"> maximum)</w:t>
      </w:r>
    </w:p>
    <w:p w14:paraId="5A2FF846" w14:textId="77777777" w:rsidR="003E7A0B" w:rsidRDefault="003E7A0B">
      <w:pPr>
        <w:numPr>
          <w:ilvl w:val="0"/>
          <w:numId w:val="99"/>
        </w:numPr>
        <w:ind w:left="990" w:hanging="270"/>
        <w:contextualSpacing/>
        <w:rPr>
          <w:sz w:val="22"/>
          <w:szCs w:val="22"/>
        </w:rPr>
      </w:pPr>
      <w:r w:rsidRPr="00F17120">
        <w:rPr>
          <w:sz w:val="22"/>
          <w:szCs w:val="22"/>
        </w:rPr>
        <w:t>Executive Summary</w:t>
      </w:r>
    </w:p>
    <w:p w14:paraId="7D548538" w14:textId="77777777" w:rsidR="003E7A0B" w:rsidRPr="00D42966" w:rsidRDefault="003E7A0B">
      <w:pPr>
        <w:numPr>
          <w:ilvl w:val="0"/>
          <w:numId w:val="99"/>
        </w:numPr>
        <w:ind w:left="990" w:hanging="270"/>
        <w:contextualSpacing/>
        <w:rPr>
          <w:sz w:val="22"/>
          <w:szCs w:val="22"/>
        </w:rPr>
      </w:pPr>
      <w:r w:rsidRPr="00F17120">
        <w:rPr>
          <w:sz w:val="22"/>
          <w:szCs w:val="22"/>
        </w:rPr>
        <w:t>Description of proposed business</w:t>
      </w:r>
    </w:p>
    <w:p w14:paraId="2E87B5D9" w14:textId="77777777" w:rsidR="003E7A0B" w:rsidRPr="00F17120" w:rsidRDefault="003E7A0B">
      <w:pPr>
        <w:numPr>
          <w:ilvl w:val="0"/>
          <w:numId w:val="99"/>
        </w:numPr>
        <w:ind w:left="990" w:hanging="270"/>
        <w:contextualSpacing/>
        <w:rPr>
          <w:sz w:val="22"/>
          <w:szCs w:val="22"/>
        </w:rPr>
      </w:pPr>
      <w:r w:rsidRPr="00F17120">
        <w:rPr>
          <w:sz w:val="22"/>
          <w:szCs w:val="22"/>
        </w:rPr>
        <w:t>Objectives of the business</w:t>
      </w:r>
    </w:p>
    <w:p w14:paraId="27580D17" w14:textId="77777777" w:rsidR="003E7A0B" w:rsidRPr="00F17120" w:rsidRDefault="003E7A0B">
      <w:pPr>
        <w:numPr>
          <w:ilvl w:val="0"/>
          <w:numId w:val="99"/>
        </w:numPr>
        <w:ind w:left="990" w:hanging="270"/>
        <w:contextualSpacing/>
        <w:rPr>
          <w:sz w:val="22"/>
          <w:szCs w:val="22"/>
        </w:rPr>
      </w:pPr>
      <w:r w:rsidRPr="00F17120">
        <w:rPr>
          <w:sz w:val="22"/>
          <w:szCs w:val="22"/>
        </w:rPr>
        <w:t xml:space="preserve">Proposed business strategies </w:t>
      </w:r>
    </w:p>
    <w:p w14:paraId="77FAFB3A" w14:textId="77777777" w:rsidR="003E7A0B" w:rsidRDefault="003E7A0B">
      <w:pPr>
        <w:numPr>
          <w:ilvl w:val="0"/>
          <w:numId w:val="99"/>
        </w:numPr>
        <w:ind w:left="990" w:hanging="270"/>
        <w:contextualSpacing/>
        <w:rPr>
          <w:sz w:val="22"/>
          <w:szCs w:val="22"/>
        </w:rPr>
      </w:pPr>
      <w:r w:rsidRPr="00F17120">
        <w:rPr>
          <w:sz w:val="22"/>
          <w:szCs w:val="22"/>
        </w:rPr>
        <w:t xml:space="preserve">Product(s) and/or service(s) to be provided </w:t>
      </w:r>
    </w:p>
    <w:p w14:paraId="14090359" w14:textId="77777777" w:rsidR="006D4E1E" w:rsidRDefault="003E7A0B" w:rsidP="00DF009B">
      <w:pPr>
        <w:numPr>
          <w:ilvl w:val="0"/>
          <w:numId w:val="99"/>
        </w:numPr>
        <w:ind w:left="990" w:hanging="270"/>
        <w:contextualSpacing/>
        <w:rPr>
          <w:sz w:val="22"/>
          <w:szCs w:val="22"/>
        </w:rPr>
      </w:pPr>
      <w:r w:rsidRPr="006D4E1E">
        <w:rPr>
          <w:sz w:val="22"/>
          <w:szCs w:val="22"/>
        </w:rPr>
        <w:t>Management and ownership of the business</w:t>
      </w:r>
    </w:p>
    <w:p w14:paraId="484CB9E1" w14:textId="7D584B03" w:rsidR="006D4E1E" w:rsidRPr="006D4E1E" w:rsidRDefault="006D4E1E" w:rsidP="00DF009B">
      <w:pPr>
        <w:numPr>
          <w:ilvl w:val="0"/>
          <w:numId w:val="99"/>
        </w:numPr>
        <w:ind w:left="540"/>
        <w:contextualSpacing/>
        <w:rPr>
          <w:sz w:val="22"/>
          <w:szCs w:val="22"/>
        </w:rPr>
      </w:pPr>
      <w:r w:rsidRPr="006D4E1E">
        <w:rPr>
          <w:sz w:val="22"/>
          <w:szCs w:val="22"/>
        </w:rPr>
        <w:br w:type="column"/>
      </w:r>
      <w:r w:rsidR="003E7A0B" w:rsidRPr="006D4E1E">
        <w:rPr>
          <w:sz w:val="22"/>
          <w:szCs w:val="22"/>
        </w:rPr>
        <w:t>Marketing analysis</w:t>
      </w:r>
    </w:p>
    <w:p w14:paraId="33B69A8E" w14:textId="4B33C80B" w:rsidR="003E7A0B" w:rsidRPr="006D4E1E" w:rsidRDefault="003E7A0B">
      <w:pPr>
        <w:numPr>
          <w:ilvl w:val="0"/>
          <w:numId w:val="99"/>
        </w:numPr>
        <w:ind w:left="540"/>
        <w:contextualSpacing/>
        <w:rPr>
          <w:sz w:val="22"/>
          <w:szCs w:val="22"/>
        </w:rPr>
      </w:pPr>
      <w:r w:rsidRPr="006D4E1E">
        <w:rPr>
          <w:sz w:val="22"/>
          <w:szCs w:val="22"/>
        </w:rPr>
        <w:t>Financial analysis</w:t>
      </w:r>
    </w:p>
    <w:p w14:paraId="7F541046" w14:textId="688EF6A6" w:rsidR="003E7A0B" w:rsidRPr="001E404A" w:rsidRDefault="003E7A0B">
      <w:pPr>
        <w:numPr>
          <w:ilvl w:val="0"/>
          <w:numId w:val="100"/>
        </w:numPr>
        <w:ind w:left="540"/>
        <w:contextualSpacing/>
        <w:rPr>
          <w:sz w:val="22"/>
          <w:szCs w:val="22"/>
        </w:rPr>
      </w:pPr>
      <w:r w:rsidRPr="001E404A">
        <w:rPr>
          <w:sz w:val="22"/>
          <w:szCs w:val="22"/>
        </w:rPr>
        <w:t>Supporting documentation (</w:t>
      </w:r>
      <w:r w:rsidRPr="001E404A">
        <w:rPr>
          <w:b/>
          <w:sz w:val="22"/>
          <w:szCs w:val="22"/>
        </w:rPr>
        <w:t xml:space="preserve">excluded from </w:t>
      </w:r>
      <w:r w:rsidR="003C1C95" w:rsidRPr="001E404A">
        <w:rPr>
          <w:b/>
          <w:sz w:val="22"/>
          <w:szCs w:val="22"/>
        </w:rPr>
        <w:t>1</w:t>
      </w:r>
      <w:r w:rsidR="00175ED5">
        <w:rPr>
          <w:b/>
          <w:sz w:val="22"/>
          <w:szCs w:val="22"/>
        </w:rPr>
        <w:t>0</w:t>
      </w:r>
      <w:r w:rsidR="00893B75">
        <w:rPr>
          <w:b/>
          <w:sz w:val="22"/>
          <w:szCs w:val="22"/>
        </w:rPr>
        <w:t>-</w:t>
      </w:r>
      <w:r w:rsidR="003C1C95" w:rsidRPr="001E404A">
        <w:rPr>
          <w:b/>
          <w:sz w:val="22"/>
          <w:szCs w:val="22"/>
        </w:rPr>
        <w:t>page</w:t>
      </w:r>
      <w:r w:rsidRPr="001E404A">
        <w:rPr>
          <w:b/>
          <w:sz w:val="22"/>
          <w:szCs w:val="22"/>
        </w:rPr>
        <w:t xml:space="preserve"> maximum)</w:t>
      </w:r>
      <w:r w:rsidRPr="001E404A">
        <w:rPr>
          <w:sz w:val="22"/>
          <w:szCs w:val="22"/>
        </w:rPr>
        <w:tab/>
      </w:r>
    </w:p>
    <w:p w14:paraId="570153B3" w14:textId="77777777" w:rsidR="003E7A0B" w:rsidRPr="00F17120" w:rsidRDefault="003E7A0B" w:rsidP="00DF009B">
      <w:pPr>
        <w:numPr>
          <w:ilvl w:val="0"/>
          <w:numId w:val="87"/>
        </w:numPr>
        <w:ind w:left="900"/>
        <w:contextualSpacing/>
        <w:rPr>
          <w:sz w:val="22"/>
          <w:szCs w:val="22"/>
        </w:rPr>
      </w:pPr>
      <w:r w:rsidRPr="00F17120">
        <w:rPr>
          <w:sz w:val="22"/>
          <w:szCs w:val="22"/>
        </w:rPr>
        <w:t>Financial analysis (include requested loan amount, income statement, balance sheet, cash flow statement, and other analyses)</w:t>
      </w:r>
    </w:p>
    <w:p w14:paraId="68F4E70C" w14:textId="243BF8E5" w:rsidR="003E7A0B" w:rsidRDefault="003E7A0B" w:rsidP="006D4E1E">
      <w:pPr>
        <w:numPr>
          <w:ilvl w:val="0"/>
          <w:numId w:val="87"/>
        </w:numPr>
        <w:ind w:left="900"/>
        <w:contextualSpacing/>
        <w:rPr>
          <w:sz w:val="22"/>
          <w:szCs w:val="22"/>
        </w:rPr>
      </w:pPr>
      <w:r w:rsidRPr="00F17120">
        <w:rPr>
          <w:sz w:val="22"/>
          <w:szCs w:val="22"/>
        </w:rPr>
        <w:t>Supporting documents (research, charts, brochures, résumés, etc.)</w:t>
      </w:r>
    </w:p>
    <w:p w14:paraId="26761EA8" w14:textId="77777777" w:rsidR="006D4E1E" w:rsidRDefault="006D4E1E" w:rsidP="006D4E1E">
      <w:pPr>
        <w:ind w:left="900"/>
        <w:contextualSpacing/>
        <w:rPr>
          <w:sz w:val="22"/>
          <w:szCs w:val="22"/>
        </w:rPr>
        <w:sectPr w:rsidR="006D4E1E" w:rsidSect="006D4E1E">
          <w:headerReference w:type="even" r:id="rId424"/>
          <w:headerReference w:type="default" r:id="rId425"/>
          <w:type w:val="continuous"/>
          <w:pgSz w:w="12240" w:h="15840" w:code="1"/>
          <w:pgMar w:top="1440" w:right="1440" w:bottom="1440" w:left="1440" w:header="288" w:footer="288" w:gutter="0"/>
          <w:cols w:num="2" w:space="540"/>
          <w:docGrid w:linePitch="326"/>
        </w:sectPr>
      </w:pPr>
    </w:p>
    <w:p w14:paraId="221C9B3B" w14:textId="77777777" w:rsidR="006D4E1E" w:rsidRPr="00692146" w:rsidRDefault="006D4E1E" w:rsidP="006D4E1E">
      <w:pPr>
        <w:numPr>
          <w:ilvl w:val="0"/>
          <w:numId w:val="142"/>
        </w:numPr>
        <w:pBdr>
          <w:top w:val="nil"/>
          <w:left w:val="nil"/>
          <w:bottom w:val="nil"/>
          <w:right w:val="nil"/>
          <w:between w:val="nil"/>
        </w:pBdr>
        <w:rPr>
          <w:b/>
          <w:bCs/>
          <w:color w:val="000000"/>
          <w:sz w:val="22"/>
          <w:szCs w:val="22"/>
        </w:rPr>
      </w:pPr>
      <w:r w:rsidRPr="00DF009B">
        <w:rPr>
          <w:b/>
          <w:bCs/>
          <w:color w:val="000000"/>
          <w:sz w:val="22"/>
          <w:szCs w:val="22"/>
        </w:rPr>
        <w:t xml:space="preserve">Submit completed business plan (do not submit supporting documentation as listed above) and Works Cited in a combined PDF file to </w:t>
      </w:r>
      <w:hyperlink r:id="rId426">
        <w:r w:rsidRPr="00DF009B">
          <w:rPr>
            <w:b/>
            <w:bCs/>
            <w:color w:val="0000FF"/>
            <w:sz w:val="22"/>
            <w:szCs w:val="22"/>
            <w:u w:val="single"/>
          </w:rPr>
          <w:t>https://presubmit.bpa.org</w:t>
        </w:r>
      </w:hyperlink>
      <w:r w:rsidRPr="00DF009B">
        <w:rPr>
          <w:b/>
          <w:bCs/>
          <w:color w:val="000000"/>
          <w:sz w:val="22"/>
          <w:szCs w:val="22"/>
        </w:rPr>
        <w:t xml:space="preserve"> no later than </w:t>
      </w:r>
      <w:bookmarkStart w:id="250" w:name="_Hlk115190930"/>
      <w:r>
        <w:rPr>
          <w:b/>
          <w:bCs/>
          <w:color w:val="000000"/>
          <w:sz w:val="22"/>
          <w:szCs w:val="22"/>
        </w:rPr>
        <w:t>5:00 p.m. Central Time, on February 17, 2023.</w:t>
      </w:r>
    </w:p>
    <w:bookmarkEnd w:id="250"/>
    <w:p w14:paraId="5C7F962B" w14:textId="77777777" w:rsidR="006D4E1E" w:rsidRPr="00F17120" w:rsidRDefault="006D4E1E" w:rsidP="006D4E1E">
      <w:pPr>
        <w:numPr>
          <w:ilvl w:val="0"/>
          <w:numId w:val="67"/>
        </w:numPr>
        <w:contextualSpacing/>
        <w:rPr>
          <w:sz w:val="22"/>
          <w:szCs w:val="22"/>
        </w:rPr>
      </w:pPr>
      <w:r>
        <w:rPr>
          <w:sz w:val="22"/>
          <w:szCs w:val="22"/>
        </w:rPr>
        <w:t xml:space="preserve">Members </w:t>
      </w:r>
      <w:r w:rsidRPr="00F17120">
        <w:rPr>
          <w:sz w:val="22"/>
          <w:szCs w:val="22"/>
        </w:rPr>
        <w:t xml:space="preserve">will receive an automated response confirmation at the time of submission.  </w:t>
      </w:r>
    </w:p>
    <w:p w14:paraId="25B0D85F" w14:textId="73558617" w:rsidR="006D4E1E" w:rsidRDefault="006D4E1E" w:rsidP="006D4E1E">
      <w:pPr>
        <w:numPr>
          <w:ilvl w:val="0"/>
          <w:numId w:val="67"/>
        </w:numPr>
        <w:contextualSpacing/>
        <w:rPr>
          <w:sz w:val="22"/>
          <w:szCs w:val="22"/>
        </w:rPr>
      </w:pPr>
      <w:r w:rsidRPr="00F17120">
        <w:rPr>
          <w:sz w:val="22"/>
          <w:szCs w:val="22"/>
        </w:rPr>
        <w:t xml:space="preserve">Individual confirmation of receipt </w:t>
      </w:r>
      <w:r w:rsidRPr="003F5096">
        <w:rPr>
          <w:i/>
          <w:sz w:val="22"/>
          <w:szCs w:val="22"/>
        </w:rPr>
        <w:t>cannot</w:t>
      </w:r>
      <w:r w:rsidRPr="00F17120">
        <w:rPr>
          <w:sz w:val="22"/>
          <w:szCs w:val="22"/>
        </w:rPr>
        <w:t xml:space="preserve"> be provided</w:t>
      </w:r>
      <w:r>
        <w:rPr>
          <w:sz w:val="22"/>
          <w:szCs w:val="22"/>
        </w:rPr>
        <w:t>.</w:t>
      </w:r>
    </w:p>
    <w:p w14:paraId="0C698BCF" w14:textId="77777777" w:rsidR="006D4E1E" w:rsidRPr="00F17120" w:rsidRDefault="006D4E1E" w:rsidP="006D4E1E">
      <w:pPr>
        <w:numPr>
          <w:ilvl w:val="0"/>
          <w:numId w:val="67"/>
        </w:numPr>
        <w:contextualSpacing/>
        <w:rPr>
          <w:sz w:val="22"/>
          <w:szCs w:val="22"/>
        </w:rPr>
      </w:pPr>
      <w:r>
        <w:rPr>
          <w:sz w:val="22"/>
          <w:szCs w:val="22"/>
        </w:rPr>
        <w:t>Member ID will be required for all submissions.</w:t>
      </w:r>
    </w:p>
    <w:p w14:paraId="482528C4" w14:textId="77777777" w:rsidR="006D4E1E" w:rsidRPr="00F17120" w:rsidRDefault="006D4E1E" w:rsidP="006D4E1E">
      <w:pPr>
        <w:numPr>
          <w:ilvl w:val="0"/>
          <w:numId w:val="67"/>
        </w:numPr>
        <w:contextualSpacing/>
        <w:rPr>
          <w:sz w:val="22"/>
          <w:szCs w:val="22"/>
        </w:rPr>
      </w:pPr>
      <w:r w:rsidRPr="00F17120">
        <w:rPr>
          <w:sz w:val="22"/>
          <w:szCs w:val="22"/>
        </w:rPr>
        <w:t xml:space="preserve">No fax or mailed copies will be accepted.  </w:t>
      </w:r>
    </w:p>
    <w:p w14:paraId="5499B341" w14:textId="77777777" w:rsidR="006D4E1E" w:rsidRPr="00F17120" w:rsidRDefault="006D4E1E" w:rsidP="006D4E1E">
      <w:pPr>
        <w:numPr>
          <w:ilvl w:val="0"/>
          <w:numId w:val="67"/>
        </w:numPr>
        <w:contextualSpacing/>
        <w:rPr>
          <w:sz w:val="22"/>
          <w:szCs w:val="22"/>
        </w:rPr>
      </w:pPr>
      <w:r w:rsidRPr="00F17120">
        <w:rPr>
          <w:sz w:val="22"/>
          <w:szCs w:val="22"/>
        </w:rPr>
        <w:t xml:space="preserve">No exceptions can be made for missed deadlines due to incorrect submission or technical difficulties.   </w:t>
      </w:r>
    </w:p>
    <w:p w14:paraId="277EAC77" w14:textId="77777777" w:rsidR="006D4E1E" w:rsidRPr="00175ED5" w:rsidRDefault="006D4E1E" w:rsidP="006D4E1E">
      <w:pPr>
        <w:numPr>
          <w:ilvl w:val="0"/>
          <w:numId w:val="67"/>
        </w:numPr>
        <w:contextualSpacing/>
        <w:rPr>
          <w:sz w:val="22"/>
          <w:szCs w:val="22"/>
        </w:rPr>
      </w:pPr>
      <w:r w:rsidRPr="00F17120">
        <w:rPr>
          <w:sz w:val="22"/>
          <w:szCs w:val="22"/>
        </w:rPr>
        <w:t xml:space="preserve">Multiple submissions </w:t>
      </w:r>
      <w:r w:rsidRPr="003F5096">
        <w:rPr>
          <w:i/>
          <w:sz w:val="22"/>
          <w:szCs w:val="22"/>
        </w:rPr>
        <w:t>cannot</w:t>
      </w:r>
      <w:r w:rsidRPr="00F17120">
        <w:rPr>
          <w:sz w:val="22"/>
          <w:szCs w:val="22"/>
        </w:rPr>
        <w:t xml:space="preserve"> be accepted.  </w:t>
      </w:r>
      <w:r w:rsidRPr="00175ED5">
        <w:rPr>
          <w:sz w:val="22"/>
          <w:szCs w:val="22"/>
        </w:rPr>
        <w:t xml:space="preserve">  </w:t>
      </w:r>
    </w:p>
    <w:p w14:paraId="41AB21A1" w14:textId="77777777" w:rsidR="006D4E1E" w:rsidRPr="00F17120" w:rsidRDefault="006D4E1E" w:rsidP="006D4E1E">
      <w:pPr>
        <w:numPr>
          <w:ilvl w:val="0"/>
          <w:numId w:val="67"/>
        </w:numPr>
        <w:contextualSpacing/>
        <w:rPr>
          <w:sz w:val="22"/>
          <w:szCs w:val="22"/>
        </w:rPr>
      </w:pPr>
      <w:r w:rsidRPr="00F17120">
        <w:rPr>
          <w:sz w:val="22"/>
          <w:szCs w:val="22"/>
        </w:rPr>
        <w:t>Materials from non</w:t>
      </w:r>
      <w:r>
        <w:rPr>
          <w:sz w:val="22"/>
          <w:szCs w:val="22"/>
        </w:rPr>
        <w:t>-</w:t>
      </w:r>
      <w:r w:rsidRPr="00F17120">
        <w:rPr>
          <w:sz w:val="22"/>
          <w:szCs w:val="22"/>
        </w:rPr>
        <w:t xml:space="preserve">registered </w:t>
      </w:r>
      <w:r>
        <w:rPr>
          <w:sz w:val="22"/>
          <w:szCs w:val="22"/>
        </w:rPr>
        <w:t xml:space="preserve">members </w:t>
      </w:r>
      <w:r w:rsidRPr="00F17120">
        <w:rPr>
          <w:sz w:val="22"/>
          <w:szCs w:val="22"/>
        </w:rPr>
        <w:t xml:space="preserve">and/or those missing </w:t>
      </w:r>
      <w:r>
        <w:rPr>
          <w:sz w:val="22"/>
          <w:szCs w:val="22"/>
        </w:rPr>
        <w:t>Member ID</w:t>
      </w:r>
      <w:r w:rsidRPr="00F17120">
        <w:rPr>
          <w:sz w:val="22"/>
          <w:szCs w:val="22"/>
        </w:rPr>
        <w:t xml:space="preserve">s </w:t>
      </w:r>
      <w:r w:rsidRPr="003F5096">
        <w:rPr>
          <w:i/>
          <w:sz w:val="22"/>
          <w:szCs w:val="22"/>
        </w:rPr>
        <w:t>cannot</w:t>
      </w:r>
      <w:r w:rsidRPr="00F17120">
        <w:rPr>
          <w:sz w:val="22"/>
          <w:szCs w:val="22"/>
        </w:rPr>
        <w:t xml:space="preserve"> be accepted.  </w:t>
      </w:r>
    </w:p>
    <w:p w14:paraId="5D35F381" w14:textId="77777777" w:rsidR="006D4E1E" w:rsidRPr="00F17120" w:rsidRDefault="006D4E1E" w:rsidP="006D4E1E">
      <w:pPr>
        <w:numPr>
          <w:ilvl w:val="0"/>
          <w:numId w:val="67"/>
        </w:numPr>
        <w:contextualSpacing/>
        <w:rPr>
          <w:sz w:val="22"/>
          <w:szCs w:val="22"/>
        </w:rPr>
      </w:pPr>
      <w:r w:rsidRPr="00F17120">
        <w:rPr>
          <w:sz w:val="22"/>
          <w:szCs w:val="22"/>
        </w:rPr>
        <w:t>No changes can be made to the project after the date of submission.</w:t>
      </w:r>
    </w:p>
    <w:p w14:paraId="79CB89C8" w14:textId="5F6DE4BE" w:rsidR="006D4E1E" w:rsidRPr="00F17120" w:rsidRDefault="006D4E1E" w:rsidP="006D4E1E">
      <w:pPr>
        <w:numPr>
          <w:ilvl w:val="0"/>
          <w:numId w:val="67"/>
        </w:numPr>
        <w:contextualSpacing/>
        <w:rPr>
          <w:b/>
          <w:sz w:val="22"/>
          <w:szCs w:val="22"/>
        </w:rPr>
      </w:pPr>
      <w:r>
        <w:rPr>
          <w:sz w:val="22"/>
          <w:szCs w:val="22"/>
        </w:rPr>
        <w:t xml:space="preserve">One (1) </w:t>
      </w:r>
      <w:r w:rsidRPr="00F17120">
        <w:rPr>
          <w:sz w:val="22"/>
          <w:szCs w:val="22"/>
        </w:rPr>
        <w:t xml:space="preserve">copy of the </w:t>
      </w:r>
      <w:r>
        <w:rPr>
          <w:sz w:val="22"/>
          <w:szCs w:val="22"/>
        </w:rPr>
        <w:t xml:space="preserve">business </w:t>
      </w:r>
      <w:r w:rsidRPr="00F17120">
        <w:rPr>
          <w:sz w:val="22"/>
          <w:szCs w:val="22"/>
        </w:rPr>
        <w:t>plan</w:t>
      </w:r>
      <w:r>
        <w:rPr>
          <w:sz w:val="22"/>
          <w:szCs w:val="22"/>
        </w:rPr>
        <w:t xml:space="preserve"> and Works Cited </w:t>
      </w:r>
      <w:r w:rsidRPr="00F17120">
        <w:rPr>
          <w:sz w:val="22"/>
          <w:szCs w:val="22"/>
        </w:rPr>
        <w:t xml:space="preserve">must be </w:t>
      </w:r>
      <w:r w:rsidRPr="00F17120">
        <w:rPr>
          <w:color w:val="000000"/>
          <w:sz w:val="22"/>
          <w:szCs w:val="22"/>
        </w:rPr>
        <w:t>provided</w:t>
      </w:r>
      <w:r w:rsidRPr="00F17120">
        <w:rPr>
          <w:sz w:val="22"/>
          <w:szCs w:val="22"/>
        </w:rPr>
        <w:t xml:space="preserve"> at the time of the presentation at </w:t>
      </w:r>
      <w:r>
        <w:rPr>
          <w:color w:val="000000"/>
          <w:sz w:val="22"/>
          <w:szCs w:val="22"/>
        </w:rPr>
        <w:t>S</w:t>
      </w:r>
      <w:r w:rsidRPr="00F17120">
        <w:rPr>
          <w:color w:val="000000"/>
          <w:sz w:val="22"/>
          <w:szCs w:val="22"/>
        </w:rPr>
        <w:t>LC</w:t>
      </w:r>
      <w:r>
        <w:rPr>
          <w:color w:val="000000"/>
          <w:sz w:val="22"/>
          <w:szCs w:val="22"/>
        </w:rPr>
        <w:t>.</w:t>
      </w:r>
    </w:p>
    <w:p w14:paraId="1071A968" w14:textId="77777777" w:rsidR="006D4E1E" w:rsidRPr="00F17120" w:rsidRDefault="006D4E1E" w:rsidP="006D4E1E">
      <w:pPr>
        <w:numPr>
          <w:ilvl w:val="0"/>
          <w:numId w:val="67"/>
        </w:numPr>
        <w:contextualSpacing/>
        <w:rPr>
          <w:sz w:val="22"/>
          <w:szCs w:val="22"/>
        </w:rPr>
      </w:pPr>
      <w:r w:rsidRPr="00F17120">
        <w:rPr>
          <w:sz w:val="22"/>
          <w:szCs w:val="22"/>
        </w:rPr>
        <w:t xml:space="preserve">The length of the presentation will be no </w:t>
      </w:r>
      <w:r>
        <w:rPr>
          <w:sz w:val="22"/>
          <w:szCs w:val="22"/>
        </w:rPr>
        <w:t xml:space="preserve">less than five (5) minutes and no </w:t>
      </w:r>
      <w:r w:rsidRPr="00F17120">
        <w:rPr>
          <w:sz w:val="22"/>
          <w:szCs w:val="22"/>
        </w:rPr>
        <w:t xml:space="preserve">more than </w:t>
      </w:r>
      <w:r>
        <w:rPr>
          <w:sz w:val="22"/>
          <w:szCs w:val="22"/>
        </w:rPr>
        <w:t>seven</w:t>
      </w:r>
      <w:r w:rsidRPr="00F17120">
        <w:rPr>
          <w:sz w:val="22"/>
          <w:szCs w:val="22"/>
        </w:rPr>
        <w:t xml:space="preserve"> (</w:t>
      </w:r>
      <w:r>
        <w:rPr>
          <w:sz w:val="22"/>
          <w:szCs w:val="22"/>
        </w:rPr>
        <w:t>7</w:t>
      </w:r>
      <w:r w:rsidRPr="00F17120">
        <w:rPr>
          <w:sz w:val="22"/>
          <w:szCs w:val="22"/>
        </w:rPr>
        <w:t>) minutes</w:t>
      </w:r>
      <w:r>
        <w:rPr>
          <w:sz w:val="22"/>
          <w:szCs w:val="22"/>
        </w:rPr>
        <w:t xml:space="preserve">, </w:t>
      </w:r>
      <w:r w:rsidRPr="00F17120">
        <w:rPr>
          <w:sz w:val="22"/>
          <w:szCs w:val="22"/>
        </w:rPr>
        <w:t>followed by</w:t>
      </w:r>
      <w:r>
        <w:rPr>
          <w:sz w:val="22"/>
          <w:szCs w:val="22"/>
        </w:rPr>
        <w:t xml:space="preserve"> no more than five (5) minutes of</w:t>
      </w:r>
      <w:r w:rsidRPr="00F17120">
        <w:rPr>
          <w:sz w:val="22"/>
          <w:szCs w:val="22"/>
        </w:rPr>
        <w:t xml:space="preserve"> judges</w:t>
      </w:r>
      <w:r>
        <w:rPr>
          <w:sz w:val="22"/>
          <w:szCs w:val="22"/>
        </w:rPr>
        <w:t>’</w:t>
      </w:r>
      <w:r w:rsidRPr="00F17120">
        <w:rPr>
          <w:sz w:val="22"/>
          <w:szCs w:val="22"/>
        </w:rPr>
        <w:t xml:space="preserve"> questions.  </w:t>
      </w:r>
    </w:p>
    <w:p w14:paraId="737CB60C" w14:textId="77777777" w:rsidR="006D4E1E" w:rsidRPr="00996D55" w:rsidRDefault="006D4E1E" w:rsidP="006D4E1E">
      <w:pPr>
        <w:numPr>
          <w:ilvl w:val="0"/>
          <w:numId w:val="67"/>
        </w:numPr>
        <w:contextualSpacing/>
        <w:rPr>
          <w:sz w:val="22"/>
          <w:szCs w:val="22"/>
        </w:rPr>
      </w:pPr>
      <w:r>
        <w:rPr>
          <w:sz w:val="22"/>
          <w:szCs w:val="22"/>
        </w:rPr>
        <w:t>No</w:t>
      </w:r>
      <w:r w:rsidRPr="00C51C81">
        <w:rPr>
          <w:sz w:val="22"/>
          <w:szCs w:val="22"/>
        </w:rPr>
        <w:t xml:space="preserve"> materials (props, displays, samples, gifts, etc.), other than the required submission, may be left with judges. </w:t>
      </w:r>
    </w:p>
    <w:p w14:paraId="1260DE34" w14:textId="77777777" w:rsidR="006D4E1E" w:rsidRPr="005D7F35" w:rsidRDefault="006D4E1E" w:rsidP="006D4E1E">
      <w:pPr>
        <w:pStyle w:val="ListParagraph"/>
        <w:numPr>
          <w:ilvl w:val="0"/>
          <w:numId w:val="67"/>
        </w:numPr>
        <w:rPr>
          <w:b/>
          <w:sz w:val="22"/>
          <w:szCs w:val="22"/>
        </w:rPr>
      </w:pPr>
      <w:r w:rsidRPr="008D7817">
        <w:rPr>
          <w:sz w:val="22"/>
          <w:szCs w:val="22"/>
        </w:rPr>
        <w:t xml:space="preserve">It is the policy of Business Professionals of America to comply with state and </w:t>
      </w:r>
      <w:r>
        <w:rPr>
          <w:sz w:val="22"/>
          <w:szCs w:val="22"/>
        </w:rPr>
        <w:t>f</w:t>
      </w:r>
      <w:r w:rsidRPr="008D7817">
        <w:rPr>
          <w:sz w:val="22"/>
          <w:szCs w:val="22"/>
        </w:rPr>
        <w:t xml:space="preserve">ederal copyright law. Federal law pertaining to copyright, as contained within the United States Code, is available at </w:t>
      </w:r>
      <w:hyperlink r:id="rId427" w:history="1">
        <w:r>
          <w:rPr>
            <w:rStyle w:val="Hyperlink"/>
            <w:sz w:val="22"/>
            <w:szCs w:val="22"/>
          </w:rPr>
          <w:t>https://www.copyright.gov/title17/title17.pdf</w:t>
        </w:r>
      </w:hyperlink>
      <w:r w:rsidRPr="008D7817">
        <w:rPr>
          <w:sz w:val="22"/>
          <w:szCs w:val="22"/>
        </w:rPr>
        <w:t xml:space="preserve">. The </w:t>
      </w:r>
      <w:hyperlink r:id="rId428" w:history="1">
        <w:hyperlink r:id="rId429" w:history="1">
          <w:hyperlink r:id="rId430" w:history="1">
            <w:r>
              <w:rPr>
                <w:rStyle w:val="Hyperlink"/>
                <w:i/>
                <w:sz w:val="22"/>
                <w:szCs w:val="22"/>
              </w:rPr>
              <w:t>Style &amp; Reference</w:t>
            </w:r>
            <w:r w:rsidRPr="004B4F26">
              <w:rPr>
                <w:rStyle w:val="Hyperlink"/>
                <w:i/>
                <w:sz w:val="22"/>
                <w:szCs w:val="22"/>
              </w:rPr>
              <w:t xml:space="preserve"> Manual</w:t>
            </w:r>
          </w:hyperlink>
        </w:hyperlink>
      </w:hyperlink>
      <w:r w:rsidRPr="008D7817">
        <w:rPr>
          <w:sz w:val="22"/>
          <w:szCs w:val="22"/>
        </w:rPr>
        <w:t xml:space="preserve"> contains guidelines for Copyright and Fair Use. Participant(s) will be </w:t>
      </w:r>
      <w:r w:rsidRPr="002D43E7">
        <w:rPr>
          <w:i/>
          <w:sz w:val="22"/>
          <w:szCs w:val="22"/>
        </w:rPr>
        <w:t>disqualified</w:t>
      </w:r>
      <w:r w:rsidRPr="008D7817">
        <w:rPr>
          <w:sz w:val="22"/>
          <w:szCs w:val="22"/>
        </w:rPr>
        <w:t xml:space="preserve"> for violations of the guidelines.</w:t>
      </w:r>
    </w:p>
    <w:p w14:paraId="29391D7A" w14:textId="77777777" w:rsidR="006D4E1E" w:rsidRDefault="006D4E1E" w:rsidP="006D4E1E">
      <w:pPr>
        <w:numPr>
          <w:ilvl w:val="0"/>
          <w:numId w:val="67"/>
        </w:numPr>
        <w:autoSpaceDE w:val="0"/>
        <w:autoSpaceDN w:val="0"/>
        <w:adjustRightInd w:val="0"/>
        <w:contextualSpacing/>
        <w:rPr>
          <w:sz w:val="22"/>
          <w:szCs w:val="22"/>
        </w:rPr>
      </w:pPr>
      <w:r>
        <w:rPr>
          <w:sz w:val="22"/>
          <w:szCs w:val="22"/>
        </w:rPr>
        <w:t>Business Professionals of America</w:t>
      </w:r>
      <w:r w:rsidRPr="008D7817">
        <w:rPr>
          <w:sz w:val="22"/>
          <w:szCs w:val="22"/>
        </w:rPr>
        <w:t xml:space="preserve"> </w:t>
      </w:r>
      <w:r w:rsidRPr="00AE3101">
        <w:rPr>
          <w:sz w:val="22"/>
          <w:szCs w:val="22"/>
        </w:rPr>
        <w:t>grants</w:t>
      </w:r>
      <w:r w:rsidRPr="002D43E7">
        <w:rPr>
          <w:sz w:val="22"/>
          <w:szCs w:val="22"/>
        </w:rPr>
        <w:t xml:space="preserve"> pe</w:t>
      </w:r>
      <w:r w:rsidRPr="005A504B">
        <w:rPr>
          <w:sz w:val="22"/>
          <w:szCs w:val="22"/>
        </w:rPr>
        <w:t>r</w:t>
      </w:r>
      <w:r w:rsidRPr="008D7817">
        <w:rPr>
          <w:sz w:val="22"/>
          <w:szCs w:val="22"/>
        </w:rPr>
        <w:t xml:space="preserve">mission </w:t>
      </w:r>
      <w:r>
        <w:rPr>
          <w:sz w:val="22"/>
          <w:szCs w:val="22"/>
        </w:rPr>
        <w:t>to</w:t>
      </w:r>
      <w:r w:rsidRPr="008D7817">
        <w:rPr>
          <w:sz w:val="22"/>
          <w:szCs w:val="22"/>
        </w:rPr>
        <w:t xml:space="preserve"> use the copyrighted logo and</w:t>
      </w:r>
      <w:r>
        <w:rPr>
          <w:sz w:val="22"/>
          <w:szCs w:val="22"/>
        </w:rPr>
        <w:t xml:space="preserve"> </w:t>
      </w:r>
      <w:r w:rsidRPr="008D7817">
        <w:rPr>
          <w:sz w:val="22"/>
          <w:szCs w:val="22"/>
        </w:rPr>
        <w:t xml:space="preserve">tagline. </w:t>
      </w:r>
    </w:p>
    <w:p w14:paraId="65198071" w14:textId="1E615987" w:rsidR="006D4E1E" w:rsidRDefault="006D4E1E" w:rsidP="006D4E1E">
      <w:pPr>
        <w:ind w:left="900"/>
        <w:contextualSpacing/>
        <w:rPr>
          <w:sz w:val="22"/>
          <w:szCs w:val="22"/>
        </w:rPr>
      </w:pPr>
    </w:p>
    <w:p w14:paraId="17B447CB" w14:textId="7A32EF9D" w:rsidR="006D4E1E" w:rsidRDefault="006D4E1E" w:rsidP="006D4E1E">
      <w:pPr>
        <w:ind w:left="900"/>
        <w:contextualSpacing/>
        <w:rPr>
          <w:sz w:val="22"/>
          <w:szCs w:val="22"/>
        </w:rPr>
      </w:pPr>
    </w:p>
    <w:p w14:paraId="65E29EE6" w14:textId="77777777" w:rsidR="006D4E1E" w:rsidRDefault="006D4E1E" w:rsidP="006D4E1E">
      <w:pPr>
        <w:ind w:left="900"/>
        <w:contextualSpacing/>
        <w:rPr>
          <w:sz w:val="22"/>
          <w:szCs w:val="22"/>
        </w:rPr>
        <w:sectPr w:rsidR="006D4E1E" w:rsidSect="00DF009B">
          <w:type w:val="continuous"/>
          <w:pgSz w:w="12240" w:h="15840" w:code="1"/>
          <w:pgMar w:top="1440" w:right="1440" w:bottom="1440" w:left="1440" w:header="288" w:footer="288" w:gutter="0"/>
          <w:cols w:space="540"/>
          <w:docGrid w:linePitch="326"/>
        </w:sectPr>
      </w:pPr>
    </w:p>
    <w:bookmarkEnd w:id="249"/>
    <w:p w14:paraId="3A8745B6" w14:textId="492B2169" w:rsidR="003E7A0B" w:rsidRPr="00F17120" w:rsidRDefault="003E7A0B" w:rsidP="003E7A0B">
      <w:pPr>
        <w:rPr>
          <w:sz w:val="22"/>
          <w:szCs w:val="22"/>
        </w:rPr>
      </w:pPr>
      <w:r>
        <w:rPr>
          <w:b/>
          <w:sz w:val="22"/>
          <w:szCs w:val="22"/>
        </w:rPr>
        <w:t>Method of e</w:t>
      </w:r>
      <w:r w:rsidRPr="00F17120">
        <w:rPr>
          <w:b/>
          <w:sz w:val="22"/>
          <w:szCs w:val="22"/>
        </w:rPr>
        <w:t>valuation</w:t>
      </w:r>
    </w:p>
    <w:p w14:paraId="4EB8411D" w14:textId="77777777" w:rsidR="006D4E1E" w:rsidRPr="00D878A8" w:rsidRDefault="006D4E1E" w:rsidP="006D4E1E">
      <w:pPr>
        <w:spacing w:line="259" w:lineRule="auto"/>
        <w:rPr>
          <w:rFonts w:eastAsia="Calibri"/>
          <w:sz w:val="22"/>
          <w:szCs w:val="22"/>
        </w:rPr>
      </w:pPr>
      <w:r w:rsidRPr="00D878A8">
        <w:rPr>
          <w:rFonts w:eastAsia="Calibri"/>
          <w:sz w:val="22"/>
          <w:szCs w:val="22"/>
        </w:rPr>
        <w:t>Technical Scoring Rubric (top 12 will advance to SLC for Presentation Scoring)</w:t>
      </w:r>
    </w:p>
    <w:p w14:paraId="0DA6D0BA" w14:textId="77777777" w:rsidR="006D4E1E" w:rsidRPr="00F17120" w:rsidRDefault="006D4E1E" w:rsidP="006D4E1E">
      <w:pPr>
        <w:rPr>
          <w:sz w:val="22"/>
          <w:szCs w:val="22"/>
        </w:rPr>
      </w:pPr>
      <w:r w:rsidRPr="00D878A8">
        <w:rPr>
          <w:rFonts w:eastAsia="Calibri"/>
          <w:sz w:val="22"/>
          <w:szCs w:val="22"/>
        </w:rPr>
        <w:t>Presentation Scoring Rubric (top 12 based on pre-judged Technical Scoring)</w:t>
      </w:r>
    </w:p>
    <w:p w14:paraId="7ECA99AB" w14:textId="77777777" w:rsidR="003E7A0B" w:rsidRPr="00F17120" w:rsidRDefault="003E7A0B" w:rsidP="003E7A0B">
      <w:pPr>
        <w:rPr>
          <w:b/>
          <w:bCs/>
          <w:sz w:val="22"/>
          <w:szCs w:val="22"/>
        </w:rPr>
      </w:pPr>
    </w:p>
    <w:p w14:paraId="3D761E52" w14:textId="77777777" w:rsidR="003E7A0B" w:rsidRPr="00F17120" w:rsidRDefault="003E7A0B" w:rsidP="003E7A0B">
      <w:pPr>
        <w:rPr>
          <w:b/>
          <w:bCs/>
          <w:sz w:val="22"/>
          <w:szCs w:val="22"/>
        </w:rPr>
      </w:pPr>
      <w:r>
        <w:rPr>
          <w:b/>
          <w:bCs/>
          <w:sz w:val="22"/>
          <w:szCs w:val="22"/>
        </w:rPr>
        <w:t>Length of e</w:t>
      </w:r>
      <w:r w:rsidRPr="00F17120">
        <w:rPr>
          <w:b/>
          <w:bCs/>
          <w:sz w:val="22"/>
          <w:szCs w:val="22"/>
        </w:rPr>
        <w:t>vent</w:t>
      </w:r>
    </w:p>
    <w:p w14:paraId="77760A86" w14:textId="2F16F49D" w:rsidR="003E7A0B" w:rsidRPr="00F17120" w:rsidRDefault="003E7A0B" w:rsidP="003E7A0B">
      <w:pPr>
        <w:rPr>
          <w:sz w:val="22"/>
          <w:szCs w:val="22"/>
        </w:rPr>
      </w:pPr>
      <w:r w:rsidRPr="00F17120">
        <w:rPr>
          <w:sz w:val="22"/>
          <w:szCs w:val="22"/>
        </w:rPr>
        <w:t xml:space="preserve">No more than </w:t>
      </w:r>
      <w:r>
        <w:rPr>
          <w:sz w:val="22"/>
          <w:szCs w:val="22"/>
        </w:rPr>
        <w:t>three</w:t>
      </w:r>
      <w:r w:rsidRPr="00F17120">
        <w:rPr>
          <w:sz w:val="22"/>
          <w:szCs w:val="22"/>
        </w:rPr>
        <w:t xml:space="preserve"> (</w:t>
      </w:r>
      <w:r>
        <w:rPr>
          <w:sz w:val="22"/>
          <w:szCs w:val="22"/>
        </w:rPr>
        <w:t>3</w:t>
      </w:r>
      <w:r w:rsidRPr="00F17120">
        <w:rPr>
          <w:sz w:val="22"/>
          <w:szCs w:val="22"/>
        </w:rPr>
        <w:t xml:space="preserve">) minutes </w:t>
      </w:r>
      <w:r w:rsidR="00606AC0">
        <w:rPr>
          <w:sz w:val="22"/>
          <w:szCs w:val="22"/>
        </w:rPr>
        <w:t>setup</w:t>
      </w:r>
    </w:p>
    <w:p w14:paraId="067EB59D" w14:textId="77777777" w:rsidR="003E7A0B" w:rsidRPr="00F17120" w:rsidRDefault="003E7A0B" w:rsidP="003E7A0B">
      <w:pPr>
        <w:rPr>
          <w:sz w:val="22"/>
          <w:szCs w:val="22"/>
        </w:rPr>
      </w:pPr>
      <w:r w:rsidRPr="00F17120">
        <w:rPr>
          <w:sz w:val="22"/>
          <w:szCs w:val="22"/>
        </w:rPr>
        <w:t xml:space="preserve">No </w:t>
      </w:r>
      <w:r>
        <w:rPr>
          <w:sz w:val="22"/>
          <w:szCs w:val="22"/>
        </w:rPr>
        <w:t xml:space="preserve">less than five (5) and no </w:t>
      </w:r>
      <w:r w:rsidRPr="00F17120">
        <w:rPr>
          <w:sz w:val="22"/>
          <w:szCs w:val="22"/>
        </w:rPr>
        <w:t xml:space="preserve">more than </w:t>
      </w:r>
      <w:r>
        <w:rPr>
          <w:sz w:val="22"/>
          <w:szCs w:val="22"/>
        </w:rPr>
        <w:t>seven</w:t>
      </w:r>
      <w:r w:rsidRPr="00F17120">
        <w:rPr>
          <w:sz w:val="22"/>
          <w:szCs w:val="22"/>
        </w:rPr>
        <w:t xml:space="preserve"> (</w:t>
      </w:r>
      <w:r>
        <w:rPr>
          <w:sz w:val="22"/>
          <w:szCs w:val="22"/>
        </w:rPr>
        <w:t>7</w:t>
      </w:r>
      <w:r w:rsidRPr="00F17120">
        <w:rPr>
          <w:sz w:val="22"/>
          <w:szCs w:val="22"/>
        </w:rPr>
        <w:t>) minutes oral presentation</w:t>
      </w:r>
      <w:r w:rsidRPr="006512EE">
        <w:rPr>
          <w:sz w:val="22"/>
          <w:szCs w:val="22"/>
        </w:rPr>
        <w:t>, including the pitch to the investors</w:t>
      </w:r>
    </w:p>
    <w:p w14:paraId="4609F01F" w14:textId="1EB2FAE9" w:rsidR="003E7A0B" w:rsidRPr="00F17120" w:rsidRDefault="003E7A0B" w:rsidP="003E7A0B">
      <w:pPr>
        <w:rPr>
          <w:sz w:val="22"/>
          <w:szCs w:val="22"/>
        </w:rPr>
      </w:pPr>
      <w:r w:rsidRPr="00F17120">
        <w:rPr>
          <w:sz w:val="22"/>
          <w:szCs w:val="22"/>
        </w:rPr>
        <w:t>No more than five (5) minutes judges</w:t>
      </w:r>
      <w:r w:rsidR="00075E61">
        <w:rPr>
          <w:sz w:val="22"/>
          <w:szCs w:val="22"/>
        </w:rPr>
        <w:t>’</w:t>
      </w:r>
      <w:r w:rsidRPr="00F17120">
        <w:rPr>
          <w:sz w:val="22"/>
          <w:szCs w:val="22"/>
        </w:rPr>
        <w:t xml:space="preserve"> questions</w:t>
      </w:r>
    </w:p>
    <w:p w14:paraId="064DB5EC" w14:textId="3FB91D19" w:rsidR="003E7A0B" w:rsidRDefault="003E7A0B" w:rsidP="003E7A0B">
      <w:pPr>
        <w:rPr>
          <w:sz w:val="22"/>
          <w:szCs w:val="22"/>
        </w:rPr>
      </w:pPr>
      <w:r w:rsidRPr="00F17120">
        <w:rPr>
          <w:sz w:val="22"/>
          <w:szCs w:val="22"/>
        </w:rPr>
        <w:t xml:space="preserve">Finals may be included at </w:t>
      </w:r>
      <w:r w:rsidR="006D4E1E">
        <w:rPr>
          <w:sz w:val="22"/>
          <w:szCs w:val="22"/>
        </w:rPr>
        <w:t>the</w:t>
      </w:r>
      <w:r w:rsidRPr="00F17120">
        <w:rPr>
          <w:sz w:val="22"/>
          <w:szCs w:val="22"/>
        </w:rPr>
        <w:t xml:space="preserve"> national level</w:t>
      </w:r>
    </w:p>
    <w:p w14:paraId="6E48DE59" w14:textId="77777777" w:rsidR="003E7A0B" w:rsidRPr="00F17120" w:rsidRDefault="003E7A0B" w:rsidP="003E7A0B">
      <w:pPr>
        <w:rPr>
          <w:b/>
          <w:bCs/>
          <w:sz w:val="22"/>
          <w:szCs w:val="22"/>
        </w:rPr>
      </w:pPr>
    </w:p>
    <w:p w14:paraId="7C86DE56" w14:textId="77777777" w:rsidR="003E7A0B" w:rsidRPr="00F17120" w:rsidRDefault="003E7A0B" w:rsidP="003E7A0B">
      <w:pPr>
        <w:rPr>
          <w:b/>
          <w:bCs/>
          <w:sz w:val="22"/>
          <w:szCs w:val="22"/>
        </w:rPr>
      </w:pPr>
      <w:r w:rsidRPr="00F17120">
        <w:rPr>
          <w:b/>
          <w:bCs/>
          <w:sz w:val="22"/>
          <w:szCs w:val="22"/>
        </w:rPr>
        <w:t>Entries</w:t>
      </w:r>
    </w:p>
    <w:p w14:paraId="5D0C798F" w14:textId="434330F2" w:rsidR="003E7A0B" w:rsidRPr="00F17120" w:rsidRDefault="003E7A0B" w:rsidP="003E7A0B">
      <w:pPr>
        <w:rPr>
          <w:sz w:val="22"/>
          <w:szCs w:val="22"/>
        </w:rPr>
      </w:pPr>
      <w:r w:rsidRPr="00F17120">
        <w:rPr>
          <w:sz w:val="22"/>
          <w:szCs w:val="22"/>
        </w:rPr>
        <w:t xml:space="preserve">Each </w:t>
      </w:r>
      <w:r w:rsidR="006D4E1E">
        <w:rPr>
          <w:sz w:val="22"/>
          <w:szCs w:val="22"/>
        </w:rPr>
        <w:t>chapter</w:t>
      </w:r>
      <w:r w:rsidR="006D4E1E" w:rsidRPr="00F17120">
        <w:rPr>
          <w:sz w:val="22"/>
          <w:szCs w:val="22"/>
        </w:rPr>
        <w:t xml:space="preserve"> </w:t>
      </w:r>
      <w:r w:rsidRPr="00F17120">
        <w:rPr>
          <w:sz w:val="22"/>
          <w:szCs w:val="22"/>
        </w:rPr>
        <w:t>is allowed three (3) entries</w:t>
      </w:r>
    </w:p>
    <w:p w14:paraId="42A04794" w14:textId="77777777" w:rsidR="003E7A0B" w:rsidRPr="00F17120" w:rsidRDefault="003E7A0B" w:rsidP="003E7A0B">
      <w:pPr>
        <w:rPr>
          <w:bCs/>
          <w:sz w:val="22"/>
          <w:szCs w:val="22"/>
        </w:rPr>
      </w:pPr>
    </w:p>
    <w:p w14:paraId="403758BE" w14:textId="43425B28" w:rsidR="003E7A0B" w:rsidRPr="00F566BF" w:rsidRDefault="003E7A0B" w:rsidP="003E7A0B">
      <w:pPr>
        <w:rPr>
          <w:b/>
          <w:bCs/>
          <w:sz w:val="22"/>
          <w:szCs w:val="22"/>
        </w:rPr>
      </w:pPr>
      <w:r w:rsidRPr="00F566BF">
        <w:rPr>
          <w:b/>
          <w:bCs/>
          <w:sz w:val="22"/>
          <w:szCs w:val="22"/>
        </w:rPr>
        <w:t xml:space="preserve">Materials submitted for technical judging </w:t>
      </w:r>
      <w:r w:rsidRPr="003F5096">
        <w:rPr>
          <w:b/>
          <w:bCs/>
          <w:i/>
          <w:sz w:val="22"/>
          <w:szCs w:val="22"/>
        </w:rPr>
        <w:t>cannot</w:t>
      </w:r>
      <w:r w:rsidRPr="00F566BF">
        <w:rPr>
          <w:b/>
          <w:bCs/>
          <w:sz w:val="22"/>
          <w:szCs w:val="22"/>
        </w:rPr>
        <w:t xml:space="preserve"> be returned and will </w:t>
      </w:r>
      <w:r w:rsidRPr="00713217">
        <w:rPr>
          <w:b/>
          <w:bCs/>
          <w:i/>
          <w:sz w:val="22"/>
          <w:szCs w:val="22"/>
        </w:rPr>
        <w:t>not</w:t>
      </w:r>
      <w:r w:rsidRPr="00F566BF">
        <w:rPr>
          <w:b/>
          <w:bCs/>
          <w:sz w:val="22"/>
          <w:szCs w:val="22"/>
        </w:rPr>
        <w:t xml:space="preserve"> be available at </w:t>
      </w:r>
      <w:r w:rsidR="006D4E1E">
        <w:rPr>
          <w:b/>
          <w:bCs/>
          <w:sz w:val="22"/>
          <w:szCs w:val="22"/>
        </w:rPr>
        <w:t>S</w:t>
      </w:r>
      <w:r w:rsidRPr="00F566BF">
        <w:rPr>
          <w:b/>
          <w:bCs/>
          <w:sz w:val="22"/>
          <w:szCs w:val="22"/>
        </w:rPr>
        <w:t>LC.</w:t>
      </w:r>
    </w:p>
    <w:p w14:paraId="26545AC0" w14:textId="4BAA9F6A" w:rsidR="003E7A0B" w:rsidRPr="003F5096" w:rsidRDefault="003E7A0B" w:rsidP="003E7A0B">
      <w:pPr>
        <w:jc w:val="center"/>
        <w:rPr>
          <w:b/>
          <w:noProof/>
          <w:sz w:val="28"/>
        </w:rPr>
      </w:pPr>
      <w:r w:rsidRPr="00F17120">
        <w:rPr>
          <w:b/>
          <w:noProof/>
          <w:sz w:val="22"/>
          <w:szCs w:val="22"/>
          <w:u w:val="single"/>
        </w:rPr>
        <w:br w:type="page"/>
      </w:r>
      <w:r w:rsidRPr="003F5096">
        <w:rPr>
          <w:b/>
          <w:noProof/>
          <w:sz w:val="28"/>
        </w:rPr>
        <w:t>(505) Entrepreneurship</w:t>
      </w:r>
      <w:r w:rsidR="006D4E1E">
        <w:rPr>
          <w:b/>
          <w:noProof/>
          <w:sz w:val="28"/>
        </w:rPr>
        <w:t xml:space="preserve"> (S | PS)</w:t>
      </w:r>
    </w:p>
    <w:p w14:paraId="0D2A368B" w14:textId="77777777" w:rsidR="003E7A0B" w:rsidRPr="00C864AA" w:rsidRDefault="003E7A0B" w:rsidP="003E7A0B">
      <w:pPr>
        <w:rPr>
          <w:sz w:val="16"/>
          <w:szCs w:val="16"/>
          <w:u w:val="single"/>
        </w:rPr>
      </w:pPr>
    </w:p>
    <w:p w14:paraId="277B2E37" w14:textId="4F400CEE" w:rsidR="003E7A0B" w:rsidRPr="00C864AA" w:rsidRDefault="003E7A0B" w:rsidP="003E7A0B">
      <w:pPr>
        <w:keepNext/>
        <w:tabs>
          <w:tab w:val="left" w:pos="1890"/>
          <w:tab w:val="left" w:pos="3060"/>
          <w:tab w:val="left" w:pos="5760"/>
          <w:tab w:val="left" w:pos="6525"/>
          <w:tab w:val="right" w:leader="underscore" w:pos="10080"/>
        </w:tabs>
        <w:outlineLvl w:val="3"/>
        <w:rPr>
          <w:b/>
          <w:bCs/>
          <w:color w:val="000000"/>
        </w:rPr>
      </w:pPr>
      <w:r w:rsidRPr="00C864AA">
        <w:rPr>
          <w:b/>
          <w:bCs/>
          <w:color w:val="000000"/>
        </w:rPr>
        <w:t xml:space="preserve">Judge Number </w:t>
      </w:r>
      <w:r w:rsidRPr="00C864AA">
        <w:rPr>
          <w:color w:val="000000"/>
          <w:u w:val="single"/>
        </w:rPr>
        <w:tab/>
      </w:r>
      <w:r w:rsidRPr="00C864AA">
        <w:rPr>
          <w:color w:val="000000"/>
          <w:u w:val="single"/>
        </w:rPr>
        <w:tab/>
      </w:r>
      <w:r>
        <w:rPr>
          <w:b/>
          <w:bCs/>
          <w:color w:val="000000"/>
        </w:rPr>
        <w:tab/>
      </w:r>
      <w:r w:rsidR="00980251">
        <w:rPr>
          <w:b/>
          <w:bCs/>
          <w:color w:val="000000"/>
        </w:rPr>
        <w:t>Member ID</w:t>
      </w:r>
      <w:r w:rsidRPr="00C864AA">
        <w:rPr>
          <w:b/>
          <w:bCs/>
          <w:color w:val="000000"/>
        </w:rPr>
        <w:t xml:space="preserve"> </w:t>
      </w:r>
      <w:r w:rsidRPr="00C864AA">
        <w:rPr>
          <w:b/>
          <w:bCs/>
          <w:color w:val="000000"/>
        </w:rPr>
        <w:tab/>
      </w:r>
    </w:p>
    <w:p w14:paraId="3BA8C4E7" w14:textId="77777777" w:rsidR="003E7A0B" w:rsidRPr="00C864AA" w:rsidRDefault="003E7A0B" w:rsidP="003E7A0B">
      <w:pPr>
        <w:rPr>
          <w:b/>
          <w:color w:val="000000"/>
        </w:rPr>
      </w:pPr>
    </w:p>
    <w:p w14:paraId="5496B25A" w14:textId="77777777" w:rsidR="003E7A0B" w:rsidRDefault="003E7A0B" w:rsidP="003E7A0B">
      <w:pPr>
        <w:jc w:val="center"/>
        <w:rPr>
          <w:b/>
          <w:sz w:val="32"/>
          <w:szCs w:val="32"/>
          <w:u w:val="single"/>
        </w:rPr>
      </w:pPr>
      <w:r w:rsidRPr="00C95356">
        <w:rPr>
          <w:b/>
          <w:sz w:val="32"/>
          <w:szCs w:val="32"/>
          <w:u w:val="single"/>
        </w:rPr>
        <w:t>Technical Scoring Rubric</w:t>
      </w:r>
    </w:p>
    <w:p w14:paraId="3444F7C5" w14:textId="77777777" w:rsidR="003E7A0B" w:rsidRPr="00E50C8D" w:rsidRDefault="003E7A0B" w:rsidP="003E7A0B">
      <w:pPr>
        <w:jc w:val="center"/>
        <w:rPr>
          <w:b/>
          <w:sz w:val="20"/>
          <w:szCs w:val="32"/>
          <w:u w:val="single"/>
        </w:rPr>
      </w:pPr>
    </w:p>
    <w:tbl>
      <w:tblPr>
        <w:tblStyle w:val="TableGrid"/>
        <w:tblW w:w="10800" w:type="dxa"/>
        <w:tblInd w:w="-725" w:type="dxa"/>
        <w:tblLook w:val="04A0" w:firstRow="1" w:lastRow="0" w:firstColumn="1" w:lastColumn="0" w:noHBand="0" w:noVBand="1"/>
      </w:tblPr>
      <w:tblGrid>
        <w:gridCol w:w="4050"/>
        <w:gridCol w:w="3330"/>
        <w:gridCol w:w="3420"/>
      </w:tblGrid>
      <w:tr w:rsidR="003E7A0B" w:rsidRPr="00D553CF" w14:paraId="7D065BA6" w14:textId="77777777" w:rsidTr="00912A10">
        <w:tc>
          <w:tcPr>
            <w:tcW w:w="4050" w:type="dxa"/>
          </w:tcPr>
          <w:p w14:paraId="54E20892" w14:textId="61BAD77B" w:rsidR="003E7A0B" w:rsidRPr="00D553CF" w:rsidRDefault="00980251" w:rsidP="00332F72">
            <w:pPr>
              <w:rPr>
                <w:sz w:val="22"/>
                <w:szCs w:val="22"/>
              </w:rPr>
            </w:pPr>
            <w:r>
              <w:rPr>
                <w:sz w:val="22"/>
                <w:szCs w:val="22"/>
              </w:rPr>
              <w:t xml:space="preserve">Member </w:t>
            </w:r>
            <w:r w:rsidR="003E7A0B" w:rsidRPr="00D553CF">
              <w:rPr>
                <w:sz w:val="22"/>
                <w:szCs w:val="22"/>
              </w:rPr>
              <w:t>Violated the Copyright and/or Fair Use Guidelines</w:t>
            </w:r>
          </w:p>
        </w:tc>
        <w:tc>
          <w:tcPr>
            <w:tcW w:w="3330" w:type="dxa"/>
            <w:vAlign w:val="center"/>
          </w:tcPr>
          <w:p w14:paraId="7E6FB83B" w14:textId="77777777" w:rsidR="003E7A0B" w:rsidRDefault="00810AFA" w:rsidP="00332F72">
            <w:pPr>
              <w:pStyle w:val="ListParagraph"/>
              <w:rPr>
                <w:sz w:val="22"/>
                <w:szCs w:val="22"/>
              </w:rPr>
            </w:pPr>
            <w:sdt>
              <w:sdtPr>
                <w:rPr>
                  <w:sz w:val="22"/>
                  <w:szCs w:val="22"/>
                </w:rPr>
                <w:id w:val="157048774"/>
                <w14:checkbox>
                  <w14:checked w14:val="0"/>
                  <w14:checkedState w14:val="2612" w14:font="MS Gothic"/>
                  <w14:uncheckedState w14:val="2610" w14:font="MS Gothic"/>
                </w14:checkbox>
              </w:sdtPr>
              <w:sdtEndPr/>
              <w:sdtContent>
                <w:r w:rsidR="003E7A0B" w:rsidRPr="00D553CF">
                  <w:rPr>
                    <w:rFonts w:ascii="MS Gothic" w:eastAsia="MS Gothic" w:hAnsi="MS Gothic" w:hint="eastAsia"/>
                    <w:sz w:val="22"/>
                    <w:szCs w:val="22"/>
                  </w:rPr>
                  <w:t>☐</w:t>
                </w:r>
              </w:sdtContent>
            </w:sdt>
            <w:r w:rsidR="003E7A0B" w:rsidRPr="00D553CF">
              <w:rPr>
                <w:sz w:val="22"/>
                <w:szCs w:val="22"/>
              </w:rPr>
              <w:t xml:space="preserve">   Yes </w:t>
            </w:r>
          </w:p>
          <w:p w14:paraId="1EFB9E8E" w14:textId="77777777" w:rsidR="003E7A0B" w:rsidRPr="00D553CF" w:rsidRDefault="003E7A0B" w:rsidP="00332F72">
            <w:pPr>
              <w:pStyle w:val="ListParagraph"/>
              <w:rPr>
                <w:sz w:val="22"/>
                <w:szCs w:val="22"/>
              </w:rPr>
            </w:pPr>
            <w:r w:rsidRPr="00D553CF">
              <w:rPr>
                <w:sz w:val="22"/>
                <w:szCs w:val="22"/>
              </w:rPr>
              <w:t>(</w:t>
            </w:r>
            <w:r w:rsidRPr="003F5096">
              <w:rPr>
                <w:i/>
                <w:sz w:val="22"/>
                <w:szCs w:val="22"/>
              </w:rPr>
              <w:t>Disqualification</w:t>
            </w:r>
            <w:r w:rsidRPr="00D553CF">
              <w:rPr>
                <w:sz w:val="22"/>
                <w:szCs w:val="22"/>
              </w:rPr>
              <w:t xml:space="preserve">)  </w:t>
            </w:r>
          </w:p>
        </w:tc>
        <w:tc>
          <w:tcPr>
            <w:tcW w:w="3420" w:type="dxa"/>
            <w:vAlign w:val="center"/>
          </w:tcPr>
          <w:p w14:paraId="35FE6F73" w14:textId="77777777" w:rsidR="003E7A0B" w:rsidRPr="00D553CF" w:rsidRDefault="00810AFA" w:rsidP="00332F72">
            <w:pPr>
              <w:pStyle w:val="ListParagraph"/>
              <w:rPr>
                <w:sz w:val="22"/>
                <w:szCs w:val="22"/>
              </w:rPr>
            </w:pPr>
            <w:sdt>
              <w:sdtPr>
                <w:rPr>
                  <w:sz w:val="22"/>
                  <w:szCs w:val="22"/>
                </w:rPr>
                <w:id w:val="-1910995752"/>
                <w14:checkbox>
                  <w14:checked w14:val="0"/>
                  <w14:checkedState w14:val="2612" w14:font="MS Gothic"/>
                  <w14:uncheckedState w14:val="2610" w14:font="MS Gothic"/>
                </w14:checkbox>
              </w:sdtPr>
              <w:sdtEndPr/>
              <w:sdtContent>
                <w:r w:rsidR="003E7A0B" w:rsidRPr="00D553CF">
                  <w:rPr>
                    <w:rFonts w:ascii="MS Gothic" w:eastAsia="MS Gothic" w:hAnsi="MS Gothic" w:hint="eastAsia"/>
                    <w:sz w:val="22"/>
                    <w:szCs w:val="22"/>
                  </w:rPr>
                  <w:t>☐</w:t>
                </w:r>
              </w:sdtContent>
            </w:sdt>
            <w:r w:rsidR="003E7A0B" w:rsidRPr="00D553CF">
              <w:rPr>
                <w:sz w:val="22"/>
                <w:szCs w:val="22"/>
              </w:rPr>
              <w:t xml:space="preserve">  No</w:t>
            </w:r>
          </w:p>
        </w:tc>
      </w:tr>
      <w:tr w:rsidR="003E7A0B" w:rsidRPr="00AC3425" w14:paraId="3570EC9A" w14:textId="77777777" w:rsidTr="00912A10">
        <w:tc>
          <w:tcPr>
            <w:tcW w:w="10800" w:type="dxa"/>
            <w:gridSpan w:val="3"/>
          </w:tcPr>
          <w:p w14:paraId="77F6FD71" w14:textId="77777777" w:rsidR="003E7A0B" w:rsidRPr="00D553CF" w:rsidRDefault="003E7A0B" w:rsidP="00332F72">
            <w:pPr>
              <w:rPr>
                <w:sz w:val="22"/>
                <w:szCs w:val="22"/>
              </w:rPr>
            </w:pPr>
            <w:r w:rsidRPr="00D553CF">
              <w:rPr>
                <w:sz w:val="22"/>
                <w:szCs w:val="22"/>
              </w:rPr>
              <w:t xml:space="preserve">If yes, please stop scoring and provide a brief reason for the </w:t>
            </w:r>
            <w:r w:rsidRPr="003F5096">
              <w:rPr>
                <w:i/>
                <w:sz w:val="22"/>
                <w:szCs w:val="22"/>
              </w:rPr>
              <w:t>disqualification</w:t>
            </w:r>
            <w:r w:rsidRPr="00D553CF">
              <w:rPr>
                <w:sz w:val="22"/>
                <w:szCs w:val="22"/>
              </w:rPr>
              <w:t xml:space="preserve"> below:</w:t>
            </w:r>
          </w:p>
          <w:p w14:paraId="5965C7EB" w14:textId="77777777" w:rsidR="003E7A0B" w:rsidRPr="003663C8" w:rsidRDefault="003E7A0B" w:rsidP="00332F72">
            <w:pPr>
              <w:rPr>
                <w:sz w:val="18"/>
                <w:szCs w:val="18"/>
              </w:rPr>
            </w:pPr>
          </w:p>
          <w:p w14:paraId="30B3638E" w14:textId="77777777" w:rsidR="003E7A0B" w:rsidRPr="003663C8" w:rsidRDefault="003E7A0B" w:rsidP="00332F72">
            <w:pPr>
              <w:rPr>
                <w:sz w:val="18"/>
                <w:szCs w:val="18"/>
              </w:rPr>
            </w:pPr>
          </w:p>
          <w:p w14:paraId="6CFF089D" w14:textId="77777777" w:rsidR="003E7A0B" w:rsidRPr="003663C8" w:rsidRDefault="003E7A0B" w:rsidP="00332F72">
            <w:pPr>
              <w:rPr>
                <w:sz w:val="18"/>
                <w:szCs w:val="18"/>
              </w:rPr>
            </w:pPr>
          </w:p>
          <w:p w14:paraId="0EFA5A90" w14:textId="77777777" w:rsidR="003E7A0B" w:rsidRPr="00D553CF" w:rsidRDefault="003E7A0B" w:rsidP="00332F72">
            <w:pPr>
              <w:rPr>
                <w:sz w:val="22"/>
                <w:szCs w:val="22"/>
              </w:rPr>
            </w:pPr>
          </w:p>
        </w:tc>
      </w:tr>
      <w:tr w:rsidR="003E7A0B" w:rsidRPr="00D553CF" w14:paraId="19618D7B" w14:textId="77777777" w:rsidTr="00912A10">
        <w:tc>
          <w:tcPr>
            <w:tcW w:w="4050" w:type="dxa"/>
          </w:tcPr>
          <w:p w14:paraId="4831A2D1" w14:textId="1BA71D11" w:rsidR="003E7A0B" w:rsidRPr="00D553CF" w:rsidRDefault="00980251" w:rsidP="00332F72">
            <w:pPr>
              <w:rPr>
                <w:sz w:val="22"/>
                <w:szCs w:val="22"/>
              </w:rPr>
            </w:pPr>
            <w:r>
              <w:rPr>
                <w:sz w:val="22"/>
                <w:szCs w:val="22"/>
              </w:rPr>
              <w:t xml:space="preserve">Member </w:t>
            </w:r>
            <w:r w:rsidR="003E7A0B" w:rsidRPr="00D553CF">
              <w:rPr>
                <w:sz w:val="22"/>
                <w:szCs w:val="22"/>
              </w:rPr>
              <w:t>followed topic</w:t>
            </w:r>
          </w:p>
        </w:tc>
        <w:tc>
          <w:tcPr>
            <w:tcW w:w="3330" w:type="dxa"/>
            <w:vAlign w:val="center"/>
          </w:tcPr>
          <w:p w14:paraId="334001B8" w14:textId="77777777" w:rsidR="003E7A0B" w:rsidRPr="00D553CF" w:rsidRDefault="00810AFA" w:rsidP="00332F72">
            <w:pPr>
              <w:pStyle w:val="ListParagraph"/>
              <w:rPr>
                <w:sz w:val="22"/>
                <w:szCs w:val="22"/>
              </w:rPr>
            </w:pPr>
            <w:sdt>
              <w:sdtPr>
                <w:rPr>
                  <w:sz w:val="22"/>
                  <w:szCs w:val="22"/>
                </w:rPr>
                <w:id w:val="-1120681254"/>
                <w14:checkbox>
                  <w14:checked w14:val="0"/>
                  <w14:checkedState w14:val="2612" w14:font="MS Gothic"/>
                  <w14:uncheckedState w14:val="2610" w14:font="MS Gothic"/>
                </w14:checkbox>
              </w:sdtPr>
              <w:sdtEndPr/>
              <w:sdtContent>
                <w:r w:rsidR="003E7A0B" w:rsidRPr="00D553CF">
                  <w:rPr>
                    <w:rFonts w:ascii="MS Gothic" w:eastAsia="MS Gothic" w:hAnsi="MS Gothic" w:hint="eastAsia"/>
                    <w:sz w:val="22"/>
                    <w:szCs w:val="22"/>
                  </w:rPr>
                  <w:t>☐</w:t>
                </w:r>
              </w:sdtContent>
            </w:sdt>
            <w:r w:rsidR="003E7A0B" w:rsidRPr="00D553CF">
              <w:rPr>
                <w:sz w:val="22"/>
                <w:szCs w:val="22"/>
              </w:rPr>
              <w:t xml:space="preserve">   Yes</w:t>
            </w:r>
          </w:p>
        </w:tc>
        <w:tc>
          <w:tcPr>
            <w:tcW w:w="3420" w:type="dxa"/>
            <w:vAlign w:val="center"/>
          </w:tcPr>
          <w:p w14:paraId="398EC8DC" w14:textId="77777777" w:rsidR="003E7A0B" w:rsidRDefault="00810AFA" w:rsidP="00332F72">
            <w:pPr>
              <w:pStyle w:val="ListParagraph"/>
              <w:rPr>
                <w:sz w:val="22"/>
                <w:szCs w:val="22"/>
              </w:rPr>
            </w:pPr>
            <w:sdt>
              <w:sdtPr>
                <w:rPr>
                  <w:sz w:val="22"/>
                  <w:szCs w:val="22"/>
                </w:rPr>
                <w:id w:val="2044240190"/>
                <w14:checkbox>
                  <w14:checked w14:val="0"/>
                  <w14:checkedState w14:val="2612" w14:font="MS Gothic"/>
                  <w14:uncheckedState w14:val="2610" w14:font="MS Gothic"/>
                </w14:checkbox>
              </w:sdtPr>
              <w:sdtEndPr/>
              <w:sdtContent>
                <w:r w:rsidR="003E7A0B" w:rsidRPr="00D553CF">
                  <w:rPr>
                    <w:rFonts w:ascii="MS Gothic" w:eastAsia="MS Gothic" w:hAnsi="MS Gothic" w:hint="eastAsia"/>
                    <w:sz w:val="22"/>
                    <w:szCs w:val="22"/>
                  </w:rPr>
                  <w:t>☐</w:t>
                </w:r>
              </w:sdtContent>
            </w:sdt>
            <w:r w:rsidR="003E7A0B" w:rsidRPr="00D553CF">
              <w:rPr>
                <w:sz w:val="22"/>
                <w:szCs w:val="22"/>
              </w:rPr>
              <w:t xml:space="preserve">  No </w:t>
            </w:r>
          </w:p>
          <w:p w14:paraId="35BC71AB" w14:textId="77777777" w:rsidR="003E7A0B" w:rsidRPr="00D553CF" w:rsidRDefault="003E7A0B" w:rsidP="00332F72">
            <w:pPr>
              <w:pStyle w:val="ListParagraph"/>
              <w:rPr>
                <w:sz w:val="22"/>
                <w:szCs w:val="22"/>
              </w:rPr>
            </w:pPr>
            <w:r w:rsidRPr="00D553CF">
              <w:rPr>
                <w:sz w:val="22"/>
                <w:szCs w:val="22"/>
              </w:rPr>
              <w:t>(</w:t>
            </w:r>
            <w:r w:rsidRPr="003F5096">
              <w:rPr>
                <w:i/>
                <w:sz w:val="22"/>
                <w:szCs w:val="22"/>
              </w:rPr>
              <w:t>Disqualification</w:t>
            </w:r>
            <w:r w:rsidRPr="00D553CF">
              <w:rPr>
                <w:sz w:val="22"/>
                <w:szCs w:val="22"/>
              </w:rPr>
              <w:t>)</w:t>
            </w:r>
          </w:p>
        </w:tc>
      </w:tr>
    </w:tbl>
    <w:p w14:paraId="4E7D71CA" w14:textId="77777777" w:rsidR="003E7A0B" w:rsidRPr="008F0DAF" w:rsidRDefault="003E7A0B" w:rsidP="003E7A0B">
      <w:pPr>
        <w:rPr>
          <w:sz w:val="16"/>
          <w:szCs w:val="16"/>
        </w:rPr>
      </w:pPr>
    </w:p>
    <w:tbl>
      <w:tblPr>
        <w:tblW w:w="107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135"/>
        <w:gridCol w:w="1054"/>
        <w:gridCol w:w="1170"/>
        <w:gridCol w:w="1080"/>
        <w:gridCol w:w="1170"/>
        <w:gridCol w:w="1149"/>
      </w:tblGrid>
      <w:tr w:rsidR="00426803" w:rsidRPr="00C95356" w14:paraId="27482703" w14:textId="77777777" w:rsidTr="00DF7ED0">
        <w:trPr>
          <w:trHeight w:val="432"/>
          <w:jc w:val="center"/>
        </w:trPr>
        <w:tc>
          <w:tcPr>
            <w:tcW w:w="5135" w:type="dxa"/>
            <w:tcBorders>
              <w:top w:val="single" w:sz="6" w:space="0" w:color="000000"/>
              <w:left w:val="single" w:sz="6" w:space="0" w:color="000000"/>
              <w:bottom w:val="single" w:sz="6" w:space="0" w:color="000000"/>
              <w:right w:val="single" w:sz="6" w:space="0" w:color="000000"/>
            </w:tcBorders>
          </w:tcPr>
          <w:p w14:paraId="3D831E83" w14:textId="77777777" w:rsidR="00426803" w:rsidRPr="00B54B63" w:rsidRDefault="00426803" w:rsidP="00426803">
            <w:pPr>
              <w:rPr>
                <w:b/>
                <w:sz w:val="22"/>
                <w:szCs w:val="22"/>
              </w:rPr>
            </w:pPr>
          </w:p>
          <w:p w14:paraId="6A36500B" w14:textId="77777777" w:rsidR="00426803" w:rsidRPr="00C95356" w:rsidRDefault="00426803" w:rsidP="00426803">
            <w:pPr>
              <w:jc w:val="center"/>
              <w:rPr>
                <w:b/>
                <w:sz w:val="22"/>
                <w:szCs w:val="22"/>
              </w:rPr>
            </w:pPr>
            <w:r w:rsidRPr="00C95356">
              <w:rPr>
                <w:b/>
                <w:sz w:val="22"/>
                <w:szCs w:val="22"/>
              </w:rPr>
              <w:t>Written Business Plan Evaluation</w:t>
            </w:r>
          </w:p>
        </w:tc>
        <w:tc>
          <w:tcPr>
            <w:tcW w:w="1054" w:type="dxa"/>
            <w:tcBorders>
              <w:top w:val="single" w:sz="6" w:space="0" w:color="000000"/>
              <w:left w:val="single" w:sz="6" w:space="0" w:color="000000"/>
              <w:bottom w:val="single" w:sz="6" w:space="0" w:color="000000"/>
              <w:right w:val="single" w:sz="6" w:space="0" w:color="000000"/>
            </w:tcBorders>
            <w:vAlign w:val="center"/>
          </w:tcPr>
          <w:p w14:paraId="47B74B9B" w14:textId="5E329597" w:rsidR="00426803" w:rsidRPr="00C95356" w:rsidRDefault="00426803" w:rsidP="00426803">
            <w:pPr>
              <w:jc w:val="center"/>
              <w:rPr>
                <w:b/>
                <w:sz w:val="22"/>
                <w:szCs w:val="22"/>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5DDC63B5" w14:textId="364E9146" w:rsidR="00426803" w:rsidRPr="00C95356" w:rsidRDefault="00426803" w:rsidP="00426803">
            <w:pPr>
              <w:jc w:val="center"/>
              <w:rPr>
                <w:b/>
                <w:sz w:val="22"/>
                <w:szCs w:val="22"/>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6AE9EDE5" w14:textId="3B5E5214" w:rsidR="00426803" w:rsidRPr="00C95356" w:rsidRDefault="00426803" w:rsidP="00426803">
            <w:pPr>
              <w:jc w:val="center"/>
              <w:rPr>
                <w:b/>
                <w:sz w:val="22"/>
                <w:szCs w:val="22"/>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584D8C" w14:textId="35FD675D" w:rsidR="00426803" w:rsidRPr="00C95356" w:rsidRDefault="00426803" w:rsidP="00426803">
            <w:pPr>
              <w:jc w:val="center"/>
              <w:rPr>
                <w:b/>
                <w:sz w:val="22"/>
                <w:szCs w:val="22"/>
              </w:rPr>
            </w:pPr>
            <w:r>
              <w:rPr>
                <w:b/>
                <w:sz w:val="22"/>
                <w:szCs w:val="22"/>
              </w:rPr>
              <w:t>Excellent</w:t>
            </w:r>
          </w:p>
        </w:tc>
        <w:tc>
          <w:tcPr>
            <w:tcW w:w="1149" w:type="dxa"/>
            <w:tcBorders>
              <w:top w:val="single" w:sz="6" w:space="0" w:color="000000"/>
              <w:left w:val="single" w:sz="6" w:space="0" w:color="000000"/>
              <w:bottom w:val="single" w:sz="6" w:space="0" w:color="000000"/>
              <w:right w:val="single" w:sz="6" w:space="0" w:color="000000"/>
            </w:tcBorders>
            <w:vAlign w:val="center"/>
          </w:tcPr>
          <w:p w14:paraId="75A3C84D" w14:textId="3DD3C586" w:rsidR="00426803" w:rsidRPr="00C95356" w:rsidRDefault="00426803" w:rsidP="00426803">
            <w:pPr>
              <w:jc w:val="center"/>
              <w:rPr>
                <w:b/>
                <w:sz w:val="22"/>
                <w:szCs w:val="22"/>
              </w:rPr>
            </w:pPr>
            <w:r>
              <w:rPr>
                <w:b/>
                <w:sz w:val="22"/>
                <w:szCs w:val="22"/>
              </w:rPr>
              <w:t>Points Awarded</w:t>
            </w:r>
          </w:p>
        </w:tc>
      </w:tr>
      <w:tr w:rsidR="003E7A0B" w:rsidRPr="00C95356" w14:paraId="47C14E96" w14:textId="77777777" w:rsidTr="00332F72">
        <w:trPr>
          <w:trHeight w:val="432"/>
          <w:jc w:val="center"/>
        </w:trPr>
        <w:tc>
          <w:tcPr>
            <w:tcW w:w="8439" w:type="dxa"/>
            <w:gridSpan w:val="4"/>
            <w:tcBorders>
              <w:top w:val="single" w:sz="6" w:space="0" w:color="000000"/>
              <w:left w:val="single" w:sz="6" w:space="0" w:color="000000"/>
              <w:bottom w:val="single" w:sz="6" w:space="0" w:color="000000"/>
              <w:right w:val="single" w:sz="6" w:space="0" w:color="000000"/>
            </w:tcBorders>
          </w:tcPr>
          <w:p w14:paraId="160D6D71" w14:textId="10EAD279" w:rsidR="003E7A0B" w:rsidRPr="00D553CF" w:rsidRDefault="00980251" w:rsidP="00332F72">
            <w:pPr>
              <w:rPr>
                <w:sz w:val="22"/>
                <w:szCs w:val="22"/>
              </w:rPr>
            </w:pPr>
            <w:r>
              <w:rPr>
                <w:sz w:val="22"/>
                <w:szCs w:val="22"/>
              </w:rPr>
              <w:t xml:space="preserve">Member </w:t>
            </w:r>
            <w:r w:rsidR="003E7A0B" w:rsidRPr="00D553CF">
              <w:rPr>
                <w:sz w:val="22"/>
                <w:szCs w:val="22"/>
              </w:rPr>
              <w:t>submitted the correct information and in the correct format.</w:t>
            </w:r>
          </w:p>
          <w:p w14:paraId="6A02840C" w14:textId="5387BD4A" w:rsidR="003E7A0B" w:rsidRDefault="003E7A0B">
            <w:pPr>
              <w:pStyle w:val="ListParagraph"/>
              <w:numPr>
                <w:ilvl w:val="0"/>
                <w:numId w:val="96"/>
              </w:numPr>
              <w:rPr>
                <w:sz w:val="22"/>
                <w:szCs w:val="22"/>
              </w:rPr>
            </w:pPr>
            <w:r w:rsidRPr="00D553CF">
              <w:rPr>
                <w:sz w:val="22"/>
                <w:szCs w:val="22"/>
              </w:rPr>
              <w:t xml:space="preserve">Business Plan </w:t>
            </w:r>
            <w:r w:rsidR="00893B75">
              <w:rPr>
                <w:sz w:val="22"/>
                <w:szCs w:val="22"/>
              </w:rPr>
              <w:t>-</w:t>
            </w:r>
            <w:r w:rsidRPr="00D553CF">
              <w:rPr>
                <w:sz w:val="22"/>
                <w:szCs w:val="22"/>
              </w:rPr>
              <w:t xml:space="preserve"> </w:t>
            </w:r>
            <w:r>
              <w:rPr>
                <w:sz w:val="22"/>
                <w:szCs w:val="22"/>
              </w:rPr>
              <w:t>PDF</w:t>
            </w:r>
            <w:r w:rsidRPr="00D553CF">
              <w:rPr>
                <w:sz w:val="22"/>
                <w:szCs w:val="22"/>
              </w:rPr>
              <w:t xml:space="preserve"> format</w:t>
            </w:r>
          </w:p>
          <w:p w14:paraId="7D90A6DC" w14:textId="77777777" w:rsidR="003E7A0B" w:rsidRPr="00D553CF" w:rsidRDefault="003E7A0B">
            <w:pPr>
              <w:pStyle w:val="ListParagraph"/>
              <w:numPr>
                <w:ilvl w:val="0"/>
                <w:numId w:val="96"/>
              </w:numPr>
              <w:rPr>
                <w:sz w:val="22"/>
                <w:szCs w:val="22"/>
              </w:rPr>
            </w:pPr>
            <w:r>
              <w:rPr>
                <w:sz w:val="22"/>
                <w:szCs w:val="22"/>
              </w:rPr>
              <w:t>Works Cited</w:t>
            </w:r>
          </w:p>
          <w:p w14:paraId="315E3258" w14:textId="77777777" w:rsidR="003E7A0B" w:rsidRPr="00D31A2A" w:rsidRDefault="003E7A0B" w:rsidP="00332F72">
            <w:pPr>
              <w:pStyle w:val="ListParagraph"/>
              <w:jc w:val="center"/>
              <w:rPr>
                <w:sz w:val="22"/>
                <w:szCs w:val="22"/>
              </w:rPr>
            </w:pPr>
            <w:r w:rsidRPr="00D553CF">
              <w:rPr>
                <w:b/>
                <w:i/>
                <w:sz w:val="22"/>
                <w:szCs w:val="22"/>
              </w:rPr>
              <w:t>All points or none are awarded by the technical judge.</w:t>
            </w:r>
          </w:p>
        </w:tc>
        <w:tc>
          <w:tcPr>
            <w:tcW w:w="1170" w:type="dxa"/>
            <w:tcBorders>
              <w:top w:val="single" w:sz="6" w:space="0" w:color="000000"/>
              <w:left w:val="single" w:sz="6" w:space="0" w:color="000000"/>
              <w:bottom w:val="single" w:sz="6" w:space="0" w:color="000000"/>
              <w:right w:val="single" w:sz="6" w:space="0" w:color="000000"/>
            </w:tcBorders>
            <w:vAlign w:val="center"/>
          </w:tcPr>
          <w:p w14:paraId="05BE2D85" w14:textId="77777777" w:rsidR="003E7A0B" w:rsidRPr="00C95356" w:rsidRDefault="003E7A0B" w:rsidP="00332F72">
            <w:pPr>
              <w:jc w:val="center"/>
              <w:rPr>
                <w:b/>
                <w:sz w:val="22"/>
                <w:szCs w:val="22"/>
              </w:rPr>
            </w:pPr>
            <w:r>
              <w:rPr>
                <w:sz w:val="22"/>
                <w:szCs w:val="22"/>
              </w:rPr>
              <w:t>10</w:t>
            </w:r>
          </w:p>
        </w:tc>
        <w:tc>
          <w:tcPr>
            <w:tcW w:w="1149" w:type="dxa"/>
            <w:tcBorders>
              <w:top w:val="single" w:sz="6" w:space="0" w:color="000000"/>
              <w:left w:val="single" w:sz="6" w:space="0" w:color="000000"/>
              <w:bottom w:val="single" w:sz="6" w:space="0" w:color="000000"/>
              <w:right w:val="single" w:sz="6" w:space="0" w:color="000000"/>
            </w:tcBorders>
            <w:vAlign w:val="center"/>
          </w:tcPr>
          <w:p w14:paraId="6BE4E8BB" w14:textId="77777777" w:rsidR="003E7A0B" w:rsidRPr="00D31A2A" w:rsidRDefault="003E7A0B" w:rsidP="00332F72">
            <w:pPr>
              <w:jc w:val="center"/>
              <w:rPr>
                <w:sz w:val="22"/>
                <w:szCs w:val="22"/>
              </w:rPr>
            </w:pPr>
          </w:p>
        </w:tc>
      </w:tr>
      <w:tr w:rsidR="003E7A0B" w:rsidRPr="00C95356" w14:paraId="5127813F" w14:textId="77777777" w:rsidTr="00332F72">
        <w:trPr>
          <w:trHeight w:val="432"/>
          <w:jc w:val="center"/>
        </w:trPr>
        <w:tc>
          <w:tcPr>
            <w:tcW w:w="5135" w:type="dxa"/>
            <w:tcBorders>
              <w:top w:val="single" w:sz="6" w:space="0" w:color="000000"/>
              <w:left w:val="single" w:sz="6" w:space="0" w:color="000000"/>
              <w:bottom w:val="single" w:sz="6" w:space="0" w:color="000000"/>
              <w:right w:val="single" w:sz="6" w:space="0" w:color="000000"/>
            </w:tcBorders>
            <w:vAlign w:val="center"/>
          </w:tcPr>
          <w:p w14:paraId="5DF0A5AF" w14:textId="77777777" w:rsidR="003E7A0B" w:rsidRPr="00C95356" w:rsidRDefault="003E7A0B" w:rsidP="00332F72">
            <w:pPr>
              <w:rPr>
                <w:sz w:val="22"/>
                <w:szCs w:val="22"/>
              </w:rPr>
            </w:pPr>
            <w:r w:rsidRPr="00C95356">
              <w:rPr>
                <w:sz w:val="22"/>
                <w:szCs w:val="22"/>
              </w:rPr>
              <w:t>Executive summary for business</w:t>
            </w:r>
          </w:p>
        </w:tc>
        <w:tc>
          <w:tcPr>
            <w:tcW w:w="1054" w:type="dxa"/>
            <w:tcBorders>
              <w:top w:val="single" w:sz="6" w:space="0" w:color="000000"/>
              <w:left w:val="single" w:sz="6" w:space="0" w:color="000000"/>
              <w:bottom w:val="single" w:sz="6" w:space="0" w:color="000000"/>
              <w:right w:val="single" w:sz="6" w:space="0" w:color="000000"/>
            </w:tcBorders>
            <w:vAlign w:val="center"/>
          </w:tcPr>
          <w:p w14:paraId="74111891" w14:textId="1975A903" w:rsidR="003E7A0B" w:rsidRPr="00C95356" w:rsidRDefault="003E7A0B" w:rsidP="00332F72">
            <w:pPr>
              <w:jc w:val="center"/>
              <w:rPr>
                <w:sz w:val="22"/>
                <w:szCs w:val="22"/>
              </w:rPr>
            </w:pPr>
            <w:r w:rsidRPr="00C95356">
              <w:rPr>
                <w:sz w:val="22"/>
                <w:szCs w:val="22"/>
              </w:rPr>
              <w:t>1</w:t>
            </w:r>
            <w:r w:rsidR="00893B75">
              <w:rPr>
                <w:sz w:val="22"/>
                <w:szCs w:val="22"/>
              </w:rPr>
              <w:t>-</w:t>
            </w:r>
            <w:r w:rsidRPr="00C95356">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4EE86564" w14:textId="51E1857F" w:rsidR="003E7A0B" w:rsidRPr="00C95356" w:rsidRDefault="003E7A0B" w:rsidP="00332F72">
            <w:pPr>
              <w:jc w:val="center"/>
              <w:rPr>
                <w:sz w:val="22"/>
                <w:szCs w:val="22"/>
              </w:rPr>
            </w:pPr>
            <w:r w:rsidRPr="00C95356">
              <w:rPr>
                <w:sz w:val="22"/>
                <w:szCs w:val="22"/>
              </w:rPr>
              <w:t>6</w:t>
            </w:r>
            <w:r w:rsidR="00893B75">
              <w:rPr>
                <w:sz w:val="22"/>
                <w:szCs w:val="22"/>
              </w:rPr>
              <w:t>-</w:t>
            </w:r>
            <w:r w:rsidRPr="00C95356">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4868AC4" w14:textId="53CB35D2" w:rsidR="003E7A0B" w:rsidRPr="00C95356" w:rsidRDefault="003E7A0B" w:rsidP="00332F72">
            <w:pPr>
              <w:jc w:val="center"/>
              <w:rPr>
                <w:sz w:val="22"/>
                <w:szCs w:val="22"/>
              </w:rPr>
            </w:pPr>
            <w:r w:rsidRPr="00C95356">
              <w:rPr>
                <w:sz w:val="22"/>
                <w:szCs w:val="22"/>
              </w:rPr>
              <w:t>11</w:t>
            </w:r>
            <w:r w:rsidR="00893B75">
              <w:rPr>
                <w:sz w:val="22"/>
                <w:szCs w:val="22"/>
              </w:rPr>
              <w:t>-</w:t>
            </w:r>
            <w:r w:rsidRPr="00C95356">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8864815" w14:textId="35DCAD94" w:rsidR="003E7A0B" w:rsidRPr="00C95356" w:rsidRDefault="003E7A0B" w:rsidP="00332F72">
            <w:pPr>
              <w:jc w:val="center"/>
              <w:rPr>
                <w:sz w:val="22"/>
                <w:szCs w:val="22"/>
              </w:rPr>
            </w:pPr>
            <w:r w:rsidRPr="00C95356">
              <w:rPr>
                <w:sz w:val="22"/>
                <w:szCs w:val="22"/>
              </w:rPr>
              <w:t>16</w:t>
            </w:r>
            <w:r w:rsidR="00893B75">
              <w:rPr>
                <w:sz w:val="22"/>
                <w:szCs w:val="22"/>
              </w:rPr>
              <w:t>-</w:t>
            </w:r>
            <w:r w:rsidRPr="00C95356">
              <w:rPr>
                <w:sz w:val="22"/>
                <w:szCs w:val="22"/>
              </w:rPr>
              <w:t>20</w:t>
            </w:r>
          </w:p>
        </w:tc>
        <w:tc>
          <w:tcPr>
            <w:tcW w:w="1149" w:type="dxa"/>
            <w:tcBorders>
              <w:top w:val="single" w:sz="6" w:space="0" w:color="000000"/>
              <w:left w:val="single" w:sz="6" w:space="0" w:color="000000"/>
              <w:bottom w:val="single" w:sz="6" w:space="0" w:color="000000"/>
              <w:right w:val="single" w:sz="6" w:space="0" w:color="000000"/>
            </w:tcBorders>
          </w:tcPr>
          <w:p w14:paraId="52884763" w14:textId="77777777" w:rsidR="003E7A0B" w:rsidRPr="00C95356" w:rsidRDefault="003E7A0B" w:rsidP="00332F72">
            <w:pPr>
              <w:jc w:val="center"/>
              <w:rPr>
                <w:sz w:val="22"/>
                <w:szCs w:val="22"/>
              </w:rPr>
            </w:pPr>
          </w:p>
        </w:tc>
      </w:tr>
      <w:tr w:rsidR="003E7A0B" w:rsidRPr="00C95356" w14:paraId="53F7C10F" w14:textId="77777777" w:rsidTr="00332F72">
        <w:trPr>
          <w:trHeight w:val="432"/>
          <w:jc w:val="center"/>
        </w:trPr>
        <w:tc>
          <w:tcPr>
            <w:tcW w:w="5135" w:type="dxa"/>
            <w:tcBorders>
              <w:top w:val="single" w:sz="6" w:space="0" w:color="000000"/>
              <w:left w:val="single" w:sz="6" w:space="0" w:color="000000"/>
              <w:bottom w:val="single" w:sz="6" w:space="0" w:color="000000"/>
              <w:right w:val="single" w:sz="6" w:space="0" w:color="000000"/>
            </w:tcBorders>
            <w:vAlign w:val="center"/>
          </w:tcPr>
          <w:p w14:paraId="73963762" w14:textId="77777777" w:rsidR="003E7A0B" w:rsidRPr="00C95356" w:rsidRDefault="003E7A0B" w:rsidP="00332F72">
            <w:pPr>
              <w:rPr>
                <w:sz w:val="22"/>
                <w:szCs w:val="22"/>
              </w:rPr>
            </w:pPr>
            <w:r w:rsidRPr="00C95356">
              <w:rPr>
                <w:sz w:val="22"/>
                <w:szCs w:val="22"/>
              </w:rPr>
              <w:t>Description of proposed business</w:t>
            </w:r>
          </w:p>
        </w:tc>
        <w:tc>
          <w:tcPr>
            <w:tcW w:w="1054" w:type="dxa"/>
            <w:tcBorders>
              <w:top w:val="single" w:sz="6" w:space="0" w:color="000000"/>
              <w:left w:val="single" w:sz="6" w:space="0" w:color="000000"/>
              <w:bottom w:val="single" w:sz="6" w:space="0" w:color="000000"/>
              <w:right w:val="single" w:sz="6" w:space="0" w:color="000000"/>
            </w:tcBorders>
            <w:vAlign w:val="center"/>
          </w:tcPr>
          <w:p w14:paraId="64D7A136" w14:textId="6DFBDD01" w:rsidR="003E7A0B" w:rsidRPr="00C95356" w:rsidRDefault="003E7A0B" w:rsidP="00332F72">
            <w:pPr>
              <w:jc w:val="center"/>
              <w:rPr>
                <w:sz w:val="22"/>
                <w:szCs w:val="22"/>
              </w:rPr>
            </w:pPr>
            <w:r w:rsidRPr="00C95356">
              <w:rPr>
                <w:sz w:val="22"/>
                <w:szCs w:val="22"/>
              </w:rPr>
              <w:t>1</w:t>
            </w:r>
            <w:r w:rsidR="00893B75">
              <w:rPr>
                <w:sz w:val="22"/>
                <w:szCs w:val="22"/>
              </w:rPr>
              <w:t>-</w:t>
            </w:r>
            <w:r w:rsidRPr="00C95356">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F508323" w14:textId="725A722F" w:rsidR="003E7A0B" w:rsidRPr="00C95356" w:rsidRDefault="003E7A0B" w:rsidP="00332F72">
            <w:pPr>
              <w:jc w:val="center"/>
              <w:rPr>
                <w:sz w:val="22"/>
                <w:szCs w:val="22"/>
              </w:rPr>
            </w:pPr>
            <w:r w:rsidRPr="00C95356">
              <w:rPr>
                <w:sz w:val="22"/>
                <w:szCs w:val="22"/>
              </w:rPr>
              <w:t>6</w:t>
            </w:r>
            <w:r w:rsidR="00893B75">
              <w:rPr>
                <w:sz w:val="22"/>
                <w:szCs w:val="22"/>
              </w:rPr>
              <w:t>-</w:t>
            </w:r>
            <w:r w:rsidRPr="00C95356">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0EC3AC7C" w14:textId="12DB7AF9" w:rsidR="003E7A0B" w:rsidRPr="00C95356" w:rsidRDefault="003E7A0B" w:rsidP="00332F72">
            <w:pPr>
              <w:jc w:val="center"/>
              <w:rPr>
                <w:sz w:val="22"/>
                <w:szCs w:val="22"/>
              </w:rPr>
            </w:pPr>
            <w:r w:rsidRPr="00C95356">
              <w:rPr>
                <w:sz w:val="22"/>
                <w:szCs w:val="22"/>
              </w:rPr>
              <w:t>11</w:t>
            </w:r>
            <w:r w:rsidR="00893B75">
              <w:rPr>
                <w:sz w:val="22"/>
                <w:szCs w:val="22"/>
              </w:rPr>
              <w:t>-</w:t>
            </w:r>
            <w:r w:rsidRPr="00C95356">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3BCD190" w14:textId="09096CB7" w:rsidR="003E7A0B" w:rsidRPr="00C95356" w:rsidRDefault="003E7A0B" w:rsidP="00332F72">
            <w:pPr>
              <w:jc w:val="center"/>
              <w:rPr>
                <w:sz w:val="22"/>
                <w:szCs w:val="22"/>
              </w:rPr>
            </w:pPr>
            <w:r w:rsidRPr="00C95356">
              <w:rPr>
                <w:sz w:val="22"/>
                <w:szCs w:val="22"/>
              </w:rPr>
              <w:t>16</w:t>
            </w:r>
            <w:r w:rsidR="00893B75">
              <w:rPr>
                <w:sz w:val="22"/>
                <w:szCs w:val="22"/>
              </w:rPr>
              <w:t>-</w:t>
            </w:r>
            <w:r w:rsidRPr="00C95356">
              <w:rPr>
                <w:sz w:val="22"/>
                <w:szCs w:val="22"/>
              </w:rPr>
              <w:t>20</w:t>
            </w:r>
          </w:p>
        </w:tc>
        <w:tc>
          <w:tcPr>
            <w:tcW w:w="1149" w:type="dxa"/>
            <w:tcBorders>
              <w:top w:val="single" w:sz="6" w:space="0" w:color="000000"/>
              <w:left w:val="single" w:sz="6" w:space="0" w:color="000000"/>
              <w:bottom w:val="single" w:sz="6" w:space="0" w:color="000000"/>
              <w:right w:val="single" w:sz="6" w:space="0" w:color="000000"/>
            </w:tcBorders>
          </w:tcPr>
          <w:p w14:paraId="7DC043D8" w14:textId="77777777" w:rsidR="003E7A0B" w:rsidRPr="00C95356" w:rsidRDefault="003E7A0B" w:rsidP="00332F72">
            <w:pPr>
              <w:jc w:val="center"/>
              <w:rPr>
                <w:sz w:val="22"/>
                <w:szCs w:val="22"/>
              </w:rPr>
            </w:pPr>
          </w:p>
        </w:tc>
      </w:tr>
      <w:tr w:rsidR="003E7A0B" w:rsidRPr="00C95356" w14:paraId="1CB874DB" w14:textId="77777777" w:rsidTr="00332F72">
        <w:trPr>
          <w:trHeight w:val="432"/>
          <w:jc w:val="center"/>
        </w:trPr>
        <w:tc>
          <w:tcPr>
            <w:tcW w:w="5135" w:type="dxa"/>
            <w:tcBorders>
              <w:top w:val="single" w:sz="6" w:space="0" w:color="000000"/>
              <w:left w:val="single" w:sz="6" w:space="0" w:color="000000"/>
              <w:bottom w:val="single" w:sz="6" w:space="0" w:color="000000"/>
              <w:right w:val="single" w:sz="6" w:space="0" w:color="000000"/>
            </w:tcBorders>
            <w:vAlign w:val="center"/>
          </w:tcPr>
          <w:p w14:paraId="62B64592" w14:textId="77777777" w:rsidR="003E7A0B" w:rsidRPr="00C95356" w:rsidRDefault="003E7A0B" w:rsidP="00332F72">
            <w:pPr>
              <w:rPr>
                <w:sz w:val="22"/>
                <w:szCs w:val="22"/>
              </w:rPr>
            </w:pPr>
            <w:r w:rsidRPr="00C95356">
              <w:rPr>
                <w:sz w:val="22"/>
                <w:szCs w:val="22"/>
              </w:rPr>
              <w:t>Objectives of business</w:t>
            </w:r>
          </w:p>
        </w:tc>
        <w:tc>
          <w:tcPr>
            <w:tcW w:w="1054" w:type="dxa"/>
            <w:tcBorders>
              <w:top w:val="single" w:sz="6" w:space="0" w:color="000000"/>
              <w:left w:val="single" w:sz="6" w:space="0" w:color="000000"/>
              <w:bottom w:val="single" w:sz="6" w:space="0" w:color="000000"/>
              <w:right w:val="single" w:sz="6" w:space="0" w:color="000000"/>
            </w:tcBorders>
            <w:vAlign w:val="center"/>
          </w:tcPr>
          <w:p w14:paraId="0597EC2D" w14:textId="499C5C2E" w:rsidR="003E7A0B" w:rsidRPr="00C95356" w:rsidRDefault="003E7A0B" w:rsidP="00332F72">
            <w:pPr>
              <w:jc w:val="center"/>
              <w:rPr>
                <w:sz w:val="22"/>
                <w:szCs w:val="22"/>
              </w:rPr>
            </w:pPr>
            <w:r w:rsidRPr="00C95356">
              <w:rPr>
                <w:sz w:val="22"/>
                <w:szCs w:val="22"/>
              </w:rPr>
              <w:t>1</w:t>
            </w:r>
            <w:r w:rsidR="00893B75">
              <w:rPr>
                <w:sz w:val="22"/>
                <w:szCs w:val="22"/>
              </w:rPr>
              <w:t>-</w:t>
            </w:r>
            <w:r w:rsidRPr="00C95356">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04C30AC" w14:textId="0E89374B" w:rsidR="003E7A0B" w:rsidRPr="00C95356" w:rsidRDefault="003E7A0B" w:rsidP="00332F72">
            <w:pPr>
              <w:jc w:val="center"/>
              <w:rPr>
                <w:sz w:val="22"/>
                <w:szCs w:val="22"/>
              </w:rPr>
            </w:pPr>
            <w:r w:rsidRPr="00C95356">
              <w:rPr>
                <w:sz w:val="22"/>
                <w:szCs w:val="22"/>
              </w:rPr>
              <w:t>6</w:t>
            </w:r>
            <w:r w:rsidR="00893B75">
              <w:rPr>
                <w:sz w:val="22"/>
                <w:szCs w:val="22"/>
              </w:rPr>
              <w:t>-</w:t>
            </w:r>
            <w:r w:rsidRPr="00C95356">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75F40468" w14:textId="411ADEE9" w:rsidR="003E7A0B" w:rsidRPr="00C95356" w:rsidRDefault="003E7A0B" w:rsidP="00332F72">
            <w:pPr>
              <w:jc w:val="center"/>
              <w:rPr>
                <w:sz w:val="22"/>
                <w:szCs w:val="22"/>
              </w:rPr>
            </w:pPr>
            <w:r w:rsidRPr="00C95356">
              <w:rPr>
                <w:sz w:val="22"/>
                <w:szCs w:val="22"/>
              </w:rPr>
              <w:t>11</w:t>
            </w:r>
            <w:r w:rsidR="00893B75">
              <w:rPr>
                <w:sz w:val="22"/>
                <w:szCs w:val="22"/>
              </w:rPr>
              <w:t>-</w:t>
            </w:r>
            <w:r w:rsidRPr="00C95356">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D5A0663" w14:textId="3EE65FFE" w:rsidR="003E7A0B" w:rsidRPr="00C95356" w:rsidRDefault="003E7A0B" w:rsidP="00332F72">
            <w:pPr>
              <w:jc w:val="center"/>
              <w:rPr>
                <w:sz w:val="22"/>
                <w:szCs w:val="22"/>
              </w:rPr>
            </w:pPr>
            <w:r w:rsidRPr="00C95356">
              <w:rPr>
                <w:sz w:val="22"/>
                <w:szCs w:val="22"/>
              </w:rPr>
              <w:t>16</w:t>
            </w:r>
            <w:r w:rsidR="00893B75">
              <w:rPr>
                <w:sz w:val="22"/>
                <w:szCs w:val="22"/>
              </w:rPr>
              <w:t>-</w:t>
            </w:r>
            <w:r w:rsidRPr="00C95356">
              <w:rPr>
                <w:sz w:val="22"/>
                <w:szCs w:val="22"/>
              </w:rPr>
              <w:t>20</w:t>
            </w:r>
          </w:p>
        </w:tc>
        <w:tc>
          <w:tcPr>
            <w:tcW w:w="1149" w:type="dxa"/>
            <w:tcBorders>
              <w:top w:val="single" w:sz="6" w:space="0" w:color="000000"/>
              <w:left w:val="single" w:sz="6" w:space="0" w:color="000000"/>
              <w:bottom w:val="single" w:sz="6" w:space="0" w:color="000000"/>
              <w:right w:val="single" w:sz="6" w:space="0" w:color="000000"/>
            </w:tcBorders>
          </w:tcPr>
          <w:p w14:paraId="71B3E080" w14:textId="77777777" w:rsidR="003E7A0B" w:rsidRPr="00C95356" w:rsidRDefault="003E7A0B" w:rsidP="00332F72">
            <w:pPr>
              <w:jc w:val="center"/>
              <w:rPr>
                <w:sz w:val="22"/>
                <w:szCs w:val="22"/>
              </w:rPr>
            </w:pPr>
          </w:p>
        </w:tc>
      </w:tr>
      <w:tr w:rsidR="003E7A0B" w:rsidRPr="00C95356" w14:paraId="326B729F" w14:textId="77777777" w:rsidTr="00332F72">
        <w:trPr>
          <w:trHeight w:val="432"/>
          <w:jc w:val="center"/>
        </w:trPr>
        <w:tc>
          <w:tcPr>
            <w:tcW w:w="5135" w:type="dxa"/>
            <w:tcBorders>
              <w:top w:val="single" w:sz="6" w:space="0" w:color="000000"/>
              <w:left w:val="single" w:sz="6" w:space="0" w:color="000000"/>
              <w:bottom w:val="single" w:sz="6" w:space="0" w:color="000000"/>
              <w:right w:val="single" w:sz="6" w:space="0" w:color="000000"/>
            </w:tcBorders>
            <w:vAlign w:val="center"/>
          </w:tcPr>
          <w:p w14:paraId="6B67ADD4" w14:textId="77777777" w:rsidR="003E7A0B" w:rsidRPr="00C95356" w:rsidRDefault="003E7A0B" w:rsidP="00332F72">
            <w:pPr>
              <w:rPr>
                <w:sz w:val="22"/>
                <w:szCs w:val="22"/>
              </w:rPr>
            </w:pPr>
            <w:r w:rsidRPr="00C95356">
              <w:rPr>
                <w:sz w:val="22"/>
                <w:szCs w:val="22"/>
              </w:rPr>
              <w:t>Proposed business strategies</w:t>
            </w:r>
          </w:p>
        </w:tc>
        <w:tc>
          <w:tcPr>
            <w:tcW w:w="1054" w:type="dxa"/>
            <w:tcBorders>
              <w:top w:val="single" w:sz="6" w:space="0" w:color="000000"/>
              <w:left w:val="single" w:sz="6" w:space="0" w:color="000000"/>
              <w:bottom w:val="single" w:sz="6" w:space="0" w:color="000000"/>
              <w:right w:val="single" w:sz="6" w:space="0" w:color="000000"/>
            </w:tcBorders>
            <w:vAlign w:val="center"/>
          </w:tcPr>
          <w:p w14:paraId="038487AB" w14:textId="26FD7AD4" w:rsidR="003E7A0B" w:rsidRPr="00C95356" w:rsidRDefault="003E7A0B" w:rsidP="00332F72">
            <w:pPr>
              <w:jc w:val="center"/>
              <w:rPr>
                <w:sz w:val="22"/>
                <w:szCs w:val="22"/>
              </w:rPr>
            </w:pPr>
            <w:r w:rsidRPr="00C95356">
              <w:rPr>
                <w:sz w:val="22"/>
                <w:szCs w:val="22"/>
              </w:rPr>
              <w:t>1</w:t>
            </w:r>
            <w:r w:rsidR="00893B75">
              <w:rPr>
                <w:sz w:val="22"/>
                <w:szCs w:val="22"/>
              </w:rPr>
              <w:t>-</w:t>
            </w:r>
            <w:r w:rsidRPr="00C95356">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E556319" w14:textId="655DCB8A" w:rsidR="003E7A0B" w:rsidRPr="00C95356" w:rsidRDefault="003E7A0B" w:rsidP="00332F72">
            <w:pPr>
              <w:jc w:val="center"/>
              <w:rPr>
                <w:sz w:val="22"/>
                <w:szCs w:val="22"/>
              </w:rPr>
            </w:pPr>
            <w:r w:rsidRPr="00C95356">
              <w:rPr>
                <w:sz w:val="22"/>
                <w:szCs w:val="22"/>
              </w:rPr>
              <w:t>6</w:t>
            </w:r>
            <w:r w:rsidR="00893B75">
              <w:rPr>
                <w:sz w:val="22"/>
                <w:szCs w:val="22"/>
              </w:rPr>
              <w:t>-</w:t>
            </w:r>
            <w:r w:rsidRPr="00C95356">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7CC75D7E" w14:textId="5A5653A2" w:rsidR="003E7A0B" w:rsidRPr="00C95356" w:rsidRDefault="003E7A0B" w:rsidP="00332F72">
            <w:pPr>
              <w:jc w:val="center"/>
              <w:rPr>
                <w:sz w:val="22"/>
                <w:szCs w:val="22"/>
              </w:rPr>
            </w:pPr>
            <w:r w:rsidRPr="00C95356">
              <w:rPr>
                <w:sz w:val="22"/>
                <w:szCs w:val="22"/>
              </w:rPr>
              <w:t>11</w:t>
            </w:r>
            <w:r w:rsidR="00893B75">
              <w:rPr>
                <w:sz w:val="22"/>
                <w:szCs w:val="22"/>
              </w:rPr>
              <w:t>-</w:t>
            </w:r>
            <w:r w:rsidRPr="00C95356">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75A9972" w14:textId="3CD35A46" w:rsidR="003E7A0B" w:rsidRPr="00C95356" w:rsidRDefault="003E7A0B" w:rsidP="00332F72">
            <w:pPr>
              <w:jc w:val="center"/>
              <w:rPr>
                <w:sz w:val="22"/>
                <w:szCs w:val="22"/>
              </w:rPr>
            </w:pPr>
            <w:r w:rsidRPr="00C95356">
              <w:rPr>
                <w:sz w:val="22"/>
                <w:szCs w:val="22"/>
              </w:rPr>
              <w:t>16</w:t>
            </w:r>
            <w:r w:rsidR="00893B75">
              <w:rPr>
                <w:sz w:val="22"/>
                <w:szCs w:val="22"/>
              </w:rPr>
              <w:t>-</w:t>
            </w:r>
            <w:r w:rsidRPr="00C95356">
              <w:rPr>
                <w:sz w:val="22"/>
                <w:szCs w:val="22"/>
              </w:rPr>
              <w:t>20</w:t>
            </w:r>
          </w:p>
        </w:tc>
        <w:tc>
          <w:tcPr>
            <w:tcW w:w="1149" w:type="dxa"/>
            <w:tcBorders>
              <w:top w:val="single" w:sz="6" w:space="0" w:color="000000"/>
              <w:left w:val="single" w:sz="6" w:space="0" w:color="000000"/>
              <w:bottom w:val="single" w:sz="6" w:space="0" w:color="000000"/>
              <w:right w:val="single" w:sz="6" w:space="0" w:color="000000"/>
            </w:tcBorders>
          </w:tcPr>
          <w:p w14:paraId="39BD68D4" w14:textId="77777777" w:rsidR="003E7A0B" w:rsidRPr="00C95356" w:rsidRDefault="003E7A0B" w:rsidP="00332F72">
            <w:pPr>
              <w:jc w:val="center"/>
              <w:rPr>
                <w:sz w:val="22"/>
                <w:szCs w:val="22"/>
              </w:rPr>
            </w:pPr>
          </w:p>
        </w:tc>
      </w:tr>
      <w:tr w:rsidR="003E7A0B" w:rsidRPr="00C95356" w14:paraId="2A9A3F4D" w14:textId="77777777" w:rsidTr="00332F72">
        <w:trPr>
          <w:trHeight w:val="432"/>
          <w:jc w:val="center"/>
        </w:trPr>
        <w:tc>
          <w:tcPr>
            <w:tcW w:w="5135" w:type="dxa"/>
            <w:tcBorders>
              <w:top w:val="single" w:sz="6" w:space="0" w:color="000000"/>
              <w:left w:val="single" w:sz="6" w:space="0" w:color="000000"/>
              <w:bottom w:val="single" w:sz="6" w:space="0" w:color="000000"/>
              <w:right w:val="single" w:sz="6" w:space="0" w:color="000000"/>
            </w:tcBorders>
            <w:vAlign w:val="center"/>
          </w:tcPr>
          <w:p w14:paraId="5F18FCED" w14:textId="77777777" w:rsidR="003E7A0B" w:rsidRPr="00C95356" w:rsidRDefault="003E7A0B" w:rsidP="00332F72">
            <w:pPr>
              <w:rPr>
                <w:sz w:val="22"/>
                <w:szCs w:val="22"/>
              </w:rPr>
            </w:pPr>
            <w:r w:rsidRPr="00C95356">
              <w:rPr>
                <w:sz w:val="22"/>
                <w:szCs w:val="22"/>
              </w:rPr>
              <w:t>Product(s) and/or service(s) description</w:t>
            </w:r>
          </w:p>
        </w:tc>
        <w:tc>
          <w:tcPr>
            <w:tcW w:w="1054" w:type="dxa"/>
            <w:tcBorders>
              <w:top w:val="single" w:sz="6" w:space="0" w:color="000000"/>
              <w:left w:val="single" w:sz="6" w:space="0" w:color="000000"/>
              <w:bottom w:val="single" w:sz="6" w:space="0" w:color="000000"/>
              <w:right w:val="single" w:sz="6" w:space="0" w:color="000000"/>
            </w:tcBorders>
            <w:vAlign w:val="center"/>
          </w:tcPr>
          <w:p w14:paraId="5CABEEA8" w14:textId="133B02E7" w:rsidR="003E7A0B" w:rsidRPr="00C95356" w:rsidRDefault="003E7A0B" w:rsidP="00332F72">
            <w:pPr>
              <w:jc w:val="center"/>
              <w:rPr>
                <w:sz w:val="22"/>
                <w:szCs w:val="22"/>
              </w:rPr>
            </w:pPr>
            <w:r w:rsidRPr="00C95356">
              <w:rPr>
                <w:sz w:val="22"/>
                <w:szCs w:val="22"/>
              </w:rPr>
              <w:t>1</w:t>
            </w:r>
            <w:r w:rsidR="00893B75">
              <w:rPr>
                <w:sz w:val="22"/>
                <w:szCs w:val="22"/>
              </w:rPr>
              <w:t>-</w:t>
            </w:r>
            <w:r w:rsidRPr="00C95356">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4AEF85B6" w14:textId="59EB18BB" w:rsidR="003E7A0B" w:rsidRPr="00C95356" w:rsidRDefault="003E7A0B" w:rsidP="00332F72">
            <w:pPr>
              <w:jc w:val="center"/>
              <w:rPr>
                <w:sz w:val="22"/>
                <w:szCs w:val="22"/>
              </w:rPr>
            </w:pPr>
            <w:r w:rsidRPr="00C95356">
              <w:rPr>
                <w:sz w:val="22"/>
                <w:szCs w:val="22"/>
              </w:rPr>
              <w:t>6</w:t>
            </w:r>
            <w:r w:rsidR="00893B75">
              <w:rPr>
                <w:sz w:val="22"/>
                <w:szCs w:val="22"/>
              </w:rPr>
              <w:t>-</w:t>
            </w:r>
            <w:r w:rsidRPr="00C95356">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1E9796C" w14:textId="2B209C58" w:rsidR="003E7A0B" w:rsidRPr="00C95356" w:rsidRDefault="003E7A0B" w:rsidP="00332F72">
            <w:pPr>
              <w:jc w:val="center"/>
              <w:rPr>
                <w:sz w:val="22"/>
                <w:szCs w:val="22"/>
              </w:rPr>
            </w:pPr>
            <w:r w:rsidRPr="00C95356">
              <w:rPr>
                <w:sz w:val="22"/>
                <w:szCs w:val="22"/>
              </w:rPr>
              <w:t>11</w:t>
            </w:r>
            <w:r w:rsidR="00893B75">
              <w:rPr>
                <w:sz w:val="22"/>
                <w:szCs w:val="22"/>
              </w:rPr>
              <w:t>-</w:t>
            </w:r>
            <w:r w:rsidRPr="00C95356">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4E40A10" w14:textId="1D1AB0B7" w:rsidR="003E7A0B" w:rsidRPr="00C95356" w:rsidRDefault="003E7A0B" w:rsidP="00332F72">
            <w:pPr>
              <w:jc w:val="center"/>
              <w:rPr>
                <w:sz w:val="22"/>
                <w:szCs w:val="22"/>
              </w:rPr>
            </w:pPr>
            <w:r w:rsidRPr="00C95356">
              <w:rPr>
                <w:sz w:val="22"/>
                <w:szCs w:val="22"/>
              </w:rPr>
              <w:t>16</w:t>
            </w:r>
            <w:r w:rsidR="00893B75">
              <w:rPr>
                <w:sz w:val="22"/>
                <w:szCs w:val="22"/>
              </w:rPr>
              <w:t>-</w:t>
            </w:r>
            <w:r w:rsidRPr="00C95356">
              <w:rPr>
                <w:sz w:val="22"/>
                <w:szCs w:val="22"/>
              </w:rPr>
              <w:t>20</w:t>
            </w:r>
          </w:p>
        </w:tc>
        <w:tc>
          <w:tcPr>
            <w:tcW w:w="1149" w:type="dxa"/>
            <w:tcBorders>
              <w:top w:val="single" w:sz="6" w:space="0" w:color="000000"/>
              <w:left w:val="single" w:sz="6" w:space="0" w:color="000000"/>
              <w:bottom w:val="single" w:sz="6" w:space="0" w:color="000000"/>
              <w:right w:val="single" w:sz="6" w:space="0" w:color="000000"/>
            </w:tcBorders>
          </w:tcPr>
          <w:p w14:paraId="4B62DBE2" w14:textId="77777777" w:rsidR="003E7A0B" w:rsidRPr="00C95356" w:rsidRDefault="003E7A0B" w:rsidP="00332F72">
            <w:pPr>
              <w:jc w:val="center"/>
              <w:rPr>
                <w:sz w:val="22"/>
                <w:szCs w:val="22"/>
              </w:rPr>
            </w:pPr>
          </w:p>
        </w:tc>
      </w:tr>
      <w:tr w:rsidR="003E7A0B" w:rsidRPr="00C95356" w14:paraId="245E4F64" w14:textId="77777777" w:rsidTr="00332F72">
        <w:trPr>
          <w:trHeight w:val="432"/>
          <w:jc w:val="center"/>
        </w:trPr>
        <w:tc>
          <w:tcPr>
            <w:tcW w:w="5135" w:type="dxa"/>
            <w:tcBorders>
              <w:top w:val="single" w:sz="6" w:space="0" w:color="000000"/>
              <w:left w:val="single" w:sz="6" w:space="0" w:color="000000"/>
              <w:bottom w:val="single" w:sz="6" w:space="0" w:color="000000"/>
              <w:right w:val="single" w:sz="6" w:space="0" w:color="000000"/>
            </w:tcBorders>
            <w:vAlign w:val="center"/>
          </w:tcPr>
          <w:p w14:paraId="7A7B2A69" w14:textId="77777777" w:rsidR="003E7A0B" w:rsidRPr="00C95356" w:rsidRDefault="003E7A0B" w:rsidP="00332F72">
            <w:pPr>
              <w:rPr>
                <w:sz w:val="22"/>
                <w:szCs w:val="22"/>
              </w:rPr>
            </w:pPr>
            <w:r w:rsidRPr="00C95356">
              <w:rPr>
                <w:sz w:val="22"/>
                <w:szCs w:val="22"/>
              </w:rPr>
              <w:t>Management and ownership of the business</w:t>
            </w:r>
          </w:p>
        </w:tc>
        <w:tc>
          <w:tcPr>
            <w:tcW w:w="1054" w:type="dxa"/>
            <w:tcBorders>
              <w:top w:val="single" w:sz="6" w:space="0" w:color="000000"/>
              <w:left w:val="single" w:sz="6" w:space="0" w:color="000000"/>
              <w:bottom w:val="single" w:sz="6" w:space="0" w:color="000000"/>
              <w:right w:val="single" w:sz="6" w:space="0" w:color="000000"/>
            </w:tcBorders>
            <w:vAlign w:val="center"/>
          </w:tcPr>
          <w:p w14:paraId="6216FC3F" w14:textId="23FA20AB" w:rsidR="003E7A0B" w:rsidRPr="00C95356" w:rsidRDefault="003E7A0B" w:rsidP="00332F72">
            <w:pPr>
              <w:jc w:val="center"/>
              <w:rPr>
                <w:sz w:val="22"/>
                <w:szCs w:val="22"/>
              </w:rPr>
            </w:pPr>
            <w:r w:rsidRPr="00C95356">
              <w:rPr>
                <w:sz w:val="22"/>
                <w:szCs w:val="22"/>
              </w:rPr>
              <w:t>1</w:t>
            </w:r>
            <w:r w:rsidR="00893B75">
              <w:rPr>
                <w:sz w:val="22"/>
                <w:szCs w:val="22"/>
              </w:rPr>
              <w:t>-</w:t>
            </w:r>
            <w:r w:rsidRPr="00C95356">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6D7F1B4" w14:textId="4DC3FED6" w:rsidR="003E7A0B" w:rsidRPr="00C95356" w:rsidRDefault="003E7A0B" w:rsidP="00332F72">
            <w:pPr>
              <w:jc w:val="center"/>
              <w:rPr>
                <w:sz w:val="22"/>
                <w:szCs w:val="22"/>
              </w:rPr>
            </w:pPr>
            <w:r w:rsidRPr="00C95356">
              <w:rPr>
                <w:sz w:val="22"/>
                <w:szCs w:val="22"/>
              </w:rPr>
              <w:t>6</w:t>
            </w:r>
            <w:r w:rsidR="00893B75">
              <w:rPr>
                <w:sz w:val="22"/>
                <w:szCs w:val="22"/>
              </w:rPr>
              <w:t>-</w:t>
            </w:r>
            <w:r w:rsidRPr="00C95356">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56040AF" w14:textId="731432DA" w:rsidR="003E7A0B" w:rsidRPr="00C95356" w:rsidRDefault="003E7A0B" w:rsidP="00332F72">
            <w:pPr>
              <w:jc w:val="center"/>
              <w:rPr>
                <w:sz w:val="22"/>
                <w:szCs w:val="22"/>
              </w:rPr>
            </w:pPr>
            <w:r w:rsidRPr="00C95356">
              <w:rPr>
                <w:sz w:val="22"/>
                <w:szCs w:val="22"/>
              </w:rPr>
              <w:t>11</w:t>
            </w:r>
            <w:r w:rsidR="00893B75">
              <w:rPr>
                <w:sz w:val="22"/>
                <w:szCs w:val="22"/>
              </w:rPr>
              <w:t>-</w:t>
            </w:r>
            <w:r w:rsidRPr="00C95356">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189E5F8E" w14:textId="68EFD09A" w:rsidR="003E7A0B" w:rsidRPr="00C95356" w:rsidRDefault="003E7A0B" w:rsidP="00332F72">
            <w:pPr>
              <w:jc w:val="center"/>
              <w:rPr>
                <w:sz w:val="22"/>
                <w:szCs w:val="22"/>
              </w:rPr>
            </w:pPr>
            <w:r w:rsidRPr="00C95356">
              <w:rPr>
                <w:sz w:val="22"/>
                <w:szCs w:val="22"/>
              </w:rPr>
              <w:t>16</w:t>
            </w:r>
            <w:r w:rsidR="00893B75">
              <w:rPr>
                <w:sz w:val="22"/>
                <w:szCs w:val="22"/>
              </w:rPr>
              <w:t>-</w:t>
            </w:r>
            <w:r w:rsidRPr="00C95356">
              <w:rPr>
                <w:sz w:val="22"/>
                <w:szCs w:val="22"/>
              </w:rPr>
              <w:t>20</w:t>
            </w:r>
          </w:p>
        </w:tc>
        <w:tc>
          <w:tcPr>
            <w:tcW w:w="1149" w:type="dxa"/>
            <w:tcBorders>
              <w:top w:val="single" w:sz="6" w:space="0" w:color="000000"/>
              <w:left w:val="single" w:sz="6" w:space="0" w:color="000000"/>
              <w:bottom w:val="single" w:sz="6" w:space="0" w:color="000000"/>
              <w:right w:val="single" w:sz="6" w:space="0" w:color="000000"/>
            </w:tcBorders>
          </w:tcPr>
          <w:p w14:paraId="0EC4863B" w14:textId="77777777" w:rsidR="003E7A0B" w:rsidRPr="00C95356" w:rsidRDefault="003E7A0B" w:rsidP="00332F72">
            <w:pPr>
              <w:jc w:val="center"/>
              <w:rPr>
                <w:sz w:val="22"/>
                <w:szCs w:val="22"/>
              </w:rPr>
            </w:pPr>
          </w:p>
        </w:tc>
      </w:tr>
      <w:tr w:rsidR="003E7A0B" w:rsidRPr="00C95356" w14:paraId="25196474" w14:textId="77777777" w:rsidTr="00332F72">
        <w:trPr>
          <w:trHeight w:val="432"/>
          <w:jc w:val="center"/>
        </w:trPr>
        <w:tc>
          <w:tcPr>
            <w:tcW w:w="5135" w:type="dxa"/>
            <w:tcBorders>
              <w:top w:val="single" w:sz="6" w:space="0" w:color="000000"/>
              <w:left w:val="single" w:sz="6" w:space="0" w:color="000000"/>
              <w:bottom w:val="single" w:sz="6" w:space="0" w:color="000000"/>
              <w:right w:val="single" w:sz="6" w:space="0" w:color="000000"/>
            </w:tcBorders>
            <w:vAlign w:val="center"/>
          </w:tcPr>
          <w:p w14:paraId="51186D85" w14:textId="77777777" w:rsidR="003E7A0B" w:rsidRPr="00C95356" w:rsidRDefault="003E7A0B" w:rsidP="00332F72">
            <w:pPr>
              <w:rPr>
                <w:sz w:val="22"/>
                <w:szCs w:val="22"/>
              </w:rPr>
            </w:pPr>
            <w:r w:rsidRPr="00C95356">
              <w:rPr>
                <w:sz w:val="22"/>
                <w:szCs w:val="22"/>
              </w:rPr>
              <w:t xml:space="preserve">Marketing analysis </w:t>
            </w:r>
          </w:p>
        </w:tc>
        <w:tc>
          <w:tcPr>
            <w:tcW w:w="1054" w:type="dxa"/>
            <w:tcBorders>
              <w:top w:val="single" w:sz="6" w:space="0" w:color="000000"/>
              <w:left w:val="single" w:sz="6" w:space="0" w:color="000000"/>
              <w:bottom w:val="single" w:sz="6" w:space="0" w:color="000000"/>
              <w:right w:val="single" w:sz="6" w:space="0" w:color="000000"/>
            </w:tcBorders>
            <w:vAlign w:val="center"/>
          </w:tcPr>
          <w:p w14:paraId="312E5804" w14:textId="53228414" w:rsidR="003E7A0B" w:rsidRPr="00C95356" w:rsidRDefault="003E7A0B" w:rsidP="00332F72">
            <w:pPr>
              <w:jc w:val="center"/>
              <w:rPr>
                <w:sz w:val="22"/>
                <w:szCs w:val="22"/>
              </w:rPr>
            </w:pPr>
            <w:r w:rsidRPr="00C95356">
              <w:rPr>
                <w:sz w:val="22"/>
                <w:szCs w:val="22"/>
              </w:rPr>
              <w:t>1</w:t>
            </w:r>
            <w:r w:rsidR="00893B75">
              <w:rPr>
                <w:sz w:val="22"/>
                <w:szCs w:val="22"/>
              </w:rPr>
              <w:t>-</w:t>
            </w:r>
            <w:r w:rsidRPr="00C95356">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9F35CFB" w14:textId="6E31CED3" w:rsidR="003E7A0B" w:rsidRPr="00C95356" w:rsidRDefault="003E7A0B" w:rsidP="00332F72">
            <w:pPr>
              <w:jc w:val="center"/>
              <w:rPr>
                <w:sz w:val="22"/>
                <w:szCs w:val="22"/>
              </w:rPr>
            </w:pPr>
            <w:r w:rsidRPr="00C95356">
              <w:rPr>
                <w:sz w:val="22"/>
                <w:szCs w:val="22"/>
              </w:rPr>
              <w:t>6</w:t>
            </w:r>
            <w:r w:rsidR="00893B75">
              <w:rPr>
                <w:sz w:val="22"/>
                <w:szCs w:val="22"/>
              </w:rPr>
              <w:t>-</w:t>
            </w:r>
            <w:r w:rsidRPr="00C95356">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842E69E" w14:textId="07D87382" w:rsidR="003E7A0B" w:rsidRPr="00C95356" w:rsidRDefault="003E7A0B" w:rsidP="00332F72">
            <w:pPr>
              <w:jc w:val="center"/>
              <w:rPr>
                <w:sz w:val="22"/>
                <w:szCs w:val="22"/>
              </w:rPr>
            </w:pPr>
            <w:r w:rsidRPr="00C95356">
              <w:rPr>
                <w:sz w:val="22"/>
                <w:szCs w:val="22"/>
              </w:rPr>
              <w:t>11</w:t>
            </w:r>
            <w:r w:rsidR="00893B75">
              <w:rPr>
                <w:sz w:val="22"/>
                <w:szCs w:val="22"/>
              </w:rPr>
              <w:t>-</w:t>
            </w:r>
            <w:r w:rsidRPr="00C95356">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99628A4" w14:textId="15D409A3" w:rsidR="003E7A0B" w:rsidRPr="00C95356" w:rsidRDefault="003E7A0B" w:rsidP="00332F72">
            <w:pPr>
              <w:jc w:val="center"/>
              <w:rPr>
                <w:sz w:val="22"/>
                <w:szCs w:val="22"/>
              </w:rPr>
            </w:pPr>
            <w:r w:rsidRPr="00C95356">
              <w:rPr>
                <w:sz w:val="22"/>
                <w:szCs w:val="22"/>
              </w:rPr>
              <w:t>16</w:t>
            </w:r>
            <w:r w:rsidR="00893B75">
              <w:rPr>
                <w:sz w:val="22"/>
                <w:szCs w:val="22"/>
              </w:rPr>
              <w:t>-</w:t>
            </w:r>
            <w:r w:rsidRPr="00C95356">
              <w:rPr>
                <w:sz w:val="22"/>
                <w:szCs w:val="22"/>
              </w:rPr>
              <w:t>20</w:t>
            </w:r>
          </w:p>
        </w:tc>
        <w:tc>
          <w:tcPr>
            <w:tcW w:w="1149" w:type="dxa"/>
            <w:tcBorders>
              <w:top w:val="single" w:sz="6" w:space="0" w:color="000000"/>
              <w:left w:val="single" w:sz="6" w:space="0" w:color="000000"/>
              <w:bottom w:val="single" w:sz="6" w:space="0" w:color="000000"/>
              <w:right w:val="single" w:sz="6" w:space="0" w:color="000000"/>
            </w:tcBorders>
          </w:tcPr>
          <w:p w14:paraId="40A21556" w14:textId="77777777" w:rsidR="003E7A0B" w:rsidRPr="00C95356" w:rsidRDefault="003E7A0B" w:rsidP="00332F72">
            <w:pPr>
              <w:jc w:val="center"/>
              <w:rPr>
                <w:sz w:val="22"/>
                <w:szCs w:val="22"/>
              </w:rPr>
            </w:pPr>
          </w:p>
        </w:tc>
      </w:tr>
      <w:tr w:rsidR="003E7A0B" w:rsidRPr="00C95356" w14:paraId="20BE72B4" w14:textId="77777777" w:rsidTr="00332F72">
        <w:trPr>
          <w:trHeight w:val="1227"/>
          <w:jc w:val="center"/>
        </w:trPr>
        <w:tc>
          <w:tcPr>
            <w:tcW w:w="5135" w:type="dxa"/>
            <w:tcBorders>
              <w:top w:val="single" w:sz="6" w:space="0" w:color="000000"/>
              <w:left w:val="single" w:sz="6" w:space="0" w:color="000000"/>
              <w:bottom w:val="single" w:sz="6" w:space="0" w:color="000000"/>
              <w:right w:val="single" w:sz="6" w:space="0" w:color="000000"/>
            </w:tcBorders>
            <w:vAlign w:val="center"/>
          </w:tcPr>
          <w:p w14:paraId="5A2F724F" w14:textId="77777777" w:rsidR="003E7A0B" w:rsidRPr="00C95356" w:rsidRDefault="003E7A0B" w:rsidP="00332F72">
            <w:pPr>
              <w:rPr>
                <w:sz w:val="22"/>
                <w:szCs w:val="22"/>
              </w:rPr>
            </w:pPr>
            <w:r w:rsidRPr="00C95356">
              <w:rPr>
                <w:sz w:val="22"/>
                <w:szCs w:val="22"/>
              </w:rPr>
              <w:t>Financial Analysis</w:t>
            </w:r>
          </w:p>
          <w:p w14:paraId="69411511" w14:textId="77777777" w:rsidR="003E7A0B" w:rsidRPr="00C95356" w:rsidRDefault="003E7A0B" w:rsidP="00332F72">
            <w:pPr>
              <w:ind w:left="154" w:hanging="154"/>
              <w:rPr>
                <w:sz w:val="22"/>
                <w:szCs w:val="22"/>
              </w:rPr>
            </w:pPr>
            <w:r w:rsidRPr="00C95356">
              <w:rPr>
                <w:b/>
                <w:bCs/>
                <w:i/>
                <w:iCs/>
                <w:sz w:val="22"/>
                <w:szCs w:val="22"/>
              </w:rPr>
              <w:t xml:space="preserve">   </w:t>
            </w:r>
            <w:r w:rsidRPr="00C95356">
              <w:rPr>
                <w:sz w:val="22"/>
                <w:szCs w:val="22"/>
              </w:rPr>
              <w:t>Include</w:t>
            </w:r>
            <w:r>
              <w:rPr>
                <w:sz w:val="22"/>
                <w:szCs w:val="22"/>
              </w:rPr>
              <w:t>d</w:t>
            </w:r>
            <w:r w:rsidRPr="00C95356">
              <w:rPr>
                <w:sz w:val="22"/>
                <w:szCs w:val="22"/>
              </w:rPr>
              <w:t xml:space="preserve"> requested loan amount, income      statement, balance sheet, cash flow statement, </w:t>
            </w:r>
            <w:r>
              <w:rPr>
                <w:sz w:val="22"/>
                <w:szCs w:val="22"/>
              </w:rPr>
              <w:t>a</w:t>
            </w:r>
            <w:r w:rsidRPr="00C95356">
              <w:rPr>
                <w:sz w:val="22"/>
                <w:szCs w:val="22"/>
              </w:rPr>
              <w:t>nd other analyses</w:t>
            </w:r>
          </w:p>
        </w:tc>
        <w:tc>
          <w:tcPr>
            <w:tcW w:w="1054" w:type="dxa"/>
            <w:tcBorders>
              <w:top w:val="single" w:sz="6" w:space="0" w:color="000000"/>
              <w:left w:val="single" w:sz="6" w:space="0" w:color="000000"/>
              <w:bottom w:val="single" w:sz="6" w:space="0" w:color="000000"/>
              <w:right w:val="single" w:sz="6" w:space="0" w:color="000000"/>
            </w:tcBorders>
            <w:vAlign w:val="center"/>
          </w:tcPr>
          <w:p w14:paraId="00D21B40" w14:textId="028269AA" w:rsidR="003E7A0B" w:rsidRPr="00C95356" w:rsidRDefault="003E7A0B" w:rsidP="00332F72">
            <w:pPr>
              <w:jc w:val="center"/>
              <w:rPr>
                <w:sz w:val="22"/>
                <w:szCs w:val="22"/>
              </w:rPr>
            </w:pPr>
            <w:r w:rsidRPr="00C95356">
              <w:rPr>
                <w:sz w:val="22"/>
                <w:szCs w:val="22"/>
              </w:rPr>
              <w:t>1</w:t>
            </w:r>
            <w:r w:rsidR="00893B75">
              <w:rPr>
                <w:sz w:val="22"/>
                <w:szCs w:val="22"/>
              </w:rPr>
              <w:t>-</w:t>
            </w:r>
            <w:r w:rsidRPr="00C95356">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76C1336" w14:textId="601C621E" w:rsidR="003E7A0B" w:rsidRPr="00C95356" w:rsidRDefault="003E7A0B" w:rsidP="00332F72">
            <w:pPr>
              <w:jc w:val="center"/>
              <w:rPr>
                <w:sz w:val="22"/>
                <w:szCs w:val="22"/>
              </w:rPr>
            </w:pPr>
            <w:r w:rsidRPr="00C95356">
              <w:rPr>
                <w:sz w:val="22"/>
                <w:szCs w:val="22"/>
              </w:rPr>
              <w:t>6</w:t>
            </w:r>
            <w:r w:rsidR="00893B75">
              <w:rPr>
                <w:sz w:val="22"/>
                <w:szCs w:val="22"/>
              </w:rPr>
              <w:t>-</w:t>
            </w:r>
            <w:r w:rsidRPr="00C95356">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829B17F" w14:textId="3BECFE0E" w:rsidR="003E7A0B" w:rsidRPr="00C95356" w:rsidRDefault="003E7A0B" w:rsidP="00332F72">
            <w:pPr>
              <w:jc w:val="center"/>
              <w:rPr>
                <w:sz w:val="22"/>
                <w:szCs w:val="22"/>
              </w:rPr>
            </w:pPr>
            <w:r w:rsidRPr="00C95356">
              <w:rPr>
                <w:sz w:val="22"/>
                <w:szCs w:val="22"/>
              </w:rPr>
              <w:t>11</w:t>
            </w:r>
            <w:r w:rsidR="00893B75">
              <w:rPr>
                <w:sz w:val="22"/>
                <w:szCs w:val="22"/>
              </w:rPr>
              <w:t>-</w:t>
            </w:r>
            <w:r w:rsidRPr="00C95356">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28B20ED" w14:textId="0DDB31CF" w:rsidR="003E7A0B" w:rsidRPr="00C95356" w:rsidRDefault="003E7A0B" w:rsidP="00332F72">
            <w:pPr>
              <w:jc w:val="center"/>
              <w:rPr>
                <w:sz w:val="22"/>
                <w:szCs w:val="22"/>
              </w:rPr>
            </w:pPr>
            <w:r w:rsidRPr="00C95356">
              <w:rPr>
                <w:sz w:val="22"/>
                <w:szCs w:val="22"/>
              </w:rPr>
              <w:t>16</w:t>
            </w:r>
            <w:r w:rsidR="00893B75">
              <w:rPr>
                <w:sz w:val="22"/>
                <w:szCs w:val="22"/>
              </w:rPr>
              <w:t>-</w:t>
            </w:r>
            <w:r w:rsidRPr="00C95356">
              <w:rPr>
                <w:sz w:val="22"/>
                <w:szCs w:val="22"/>
              </w:rPr>
              <w:t>20</w:t>
            </w:r>
          </w:p>
        </w:tc>
        <w:tc>
          <w:tcPr>
            <w:tcW w:w="1149" w:type="dxa"/>
            <w:tcBorders>
              <w:top w:val="single" w:sz="6" w:space="0" w:color="000000"/>
              <w:left w:val="single" w:sz="6" w:space="0" w:color="000000"/>
              <w:bottom w:val="single" w:sz="6" w:space="0" w:color="000000"/>
              <w:right w:val="single" w:sz="6" w:space="0" w:color="000000"/>
            </w:tcBorders>
          </w:tcPr>
          <w:p w14:paraId="0E7B06BE" w14:textId="77777777" w:rsidR="003E7A0B" w:rsidRPr="00C95356" w:rsidRDefault="003E7A0B" w:rsidP="00332F72">
            <w:pPr>
              <w:jc w:val="center"/>
              <w:rPr>
                <w:sz w:val="22"/>
                <w:szCs w:val="22"/>
              </w:rPr>
            </w:pPr>
          </w:p>
        </w:tc>
      </w:tr>
      <w:tr w:rsidR="003E7A0B" w:rsidRPr="00C95356" w14:paraId="18CF1BDA" w14:textId="77777777" w:rsidTr="00332F72">
        <w:trPr>
          <w:trHeight w:val="432"/>
          <w:jc w:val="center"/>
        </w:trPr>
        <w:tc>
          <w:tcPr>
            <w:tcW w:w="5135" w:type="dxa"/>
            <w:tcBorders>
              <w:top w:val="single" w:sz="6" w:space="0" w:color="000000"/>
              <w:left w:val="single" w:sz="6" w:space="0" w:color="000000"/>
              <w:bottom w:val="single" w:sz="6" w:space="0" w:color="000000"/>
              <w:right w:val="single" w:sz="6" w:space="0" w:color="000000"/>
            </w:tcBorders>
            <w:vAlign w:val="center"/>
          </w:tcPr>
          <w:p w14:paraId="45432866" w14:textId="77777777" w:rsidR="003E7A0B" w:rsidRPr="00C95356" w:rsidRDefault="003E7A0B" w:rsidP="00332F72">
            <w:pPr>
              <w:rPr>
                <w:sz w:val="22"/>
                <w:szCs w:val="22"/>
              </w:rPr>
            </w:pPr>
            <w:r w:rsidRPr="00C95356">
              <w:rPr>
                <w:sz w:val="22"/>
                <w:szCs w:val="22"/>
              </w:rPr>
              <w:t xml:space="preserve">Overall appearance, conciseness, and completeness </w:t>
            </w:r>
          </w:p>
        </w:tc>
        <w:tc>
          <w:tcPr>
            <w:tcW w:w="1054" w:type="dxa"/>
            <w:tcBorders>
              <w:top w:val="single" w:sz="6" w:space="0" w:color="000000"/>
              <w:left w:val="single" w:sz="6" w:space="0" w:color="000000"/>
              <w:bottom w:val="single" w:sz="6" w:space="0" w:color="000000"/>
              <w:right w:val="single" w:sz="6" w:space="0" w:color="000000"/>
            </w:tcBorders>
            <w:vAlign w:val="center"/>
          </w:tcPr>
          <w:p w14:paraId="3C71B60F" w14:textId="2D129A0F" w:rsidR="003E7A0B" w:rsidRPr="00C95356" w:rsidRDefault="003E7A0B" w:rsidP="00332F72">
            <w:pPr>
              <w:jc w:val="center"/>
              <w:rPr>
                <w:sz w:val="22"/>
                <w:szCs w:val="22"/>
              </w:rPr>
            </w:pPr>
            <w:r w:rsidRPr="00C95356">
              <w:rPr>
                <w:sz w:val="22"/>
                <w:szCs w:val="22"/>
              </w:rPr>
              <w:t>1</w:t>
            </w:r>
            <w:r w:rsidR="00893B75">
              <w:rPr>
                <w:sz w:val="22"/>
                <w:szCs w:val="22"/>
              </w:rPr>
              <w:t>-</w:t>
            </w:r>
            <w:r w:rsidRPr="00C95356">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1623197" w14:textId="3DACEC58" w:rsidR="003E7A0B" w:rsidRPr="00C95356" w:rsidRDefault="003E7A0B" w:rsidP="00332F72">
            <w:pPr>
              <w:jc w:val="center"/>
              <w:rPr>
                <w:sz w:val="22"/>
                <w:szCs w:val="22"/>
              </w:rPr>
            </w:pPr>
            <w:r w:rsidRPr="00C95356">
              <w:rPr>
                <w:sz w:val="22"/>
                <w:szCs w:val="22"/>
              </w:rPr>
              <w:t>6</w:t>
            </w:r>
            <w:r w:rsidR="00893B75">
              <w:rPr>
                <w:sz w:val="22"/>
                <w:szCs w:val="22"/>
              </w:rPr>
              <w:t>-</w:t>
            </w:r>
            <w:r w:rsidRPr="00C95356">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5F156D62" w14:textId="2DF3BCF8" w:rsidR="003E7A0B" w:rsidRPr="00C95356" w:rsidRDefault="003E7A0B" w:rsidP="00332F72">
            <w:pPr>
              <w:jc w:val="center"/>
              <w:rPr>
                <w:sz w:val="22"/>
                <w:szCs w:val="22"/>
              </w:rPr>
            </w:pPr>
            <w:r w:rsidRPr="00C95356">
              <w:rPr>
                <w:sz w:val="22"/>
                <w:szCs w:val="22"/>
              </w:rPr>
              <w:t>11</w:t>
            </w:r>
            <w:r w:rsidR="00893B75">
              <w:rPr>
                <w:sz w:val="22"/>
                <w:szCs w:val="22"/>
              </w:rPr>
              <w:t>-</w:t>
            </w:r>
            <w:r w:rsidRPr="00C95356">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412286F" w14:textId="7AA53721" w:rsidR="003E7A0B" w:rsidRPr="00C95356" w:rsidRDefault="003E7A0B" w:rsidP="00332F72">
            <w:pPr>
              <w:jc w:val="center"/>
              <w:rPr>
                <w:sz w:val="22"/>
                <w:szCs w:val="22"/>
              </w:rPr>
            </w:pPr>
            <w:r w:rsidRPr="00C95356">
              <w:rPr>
                <w:sz w:val="22"/>
                <w:szCs w:val="22"/>
              </w:rPr>
              <w:t>16</w:t>
            </w:r>
            <w:r w:rsidR="00893B75">
              <w:rPr>
                <w:sz w:val="22"/>
                <w:szCs w:val="22"/>
              </w:rPr>
              <w:t>-</w:t>
            </w:r>
            <w:r w:rsidRPr="00C95356">
              <w:rPr>
                <w:sz w:val="22"/>
                <w:szCs w:val="22"/>
              </w:rPr>
              <w:t>20</w:t>
            </w:r>
          </w:p>
        </w:tc>
        <w:tc>
          <w:tcPr>
            <w:tcW w:w="1149" w:type="dxa"/>
            <w:tcBorders>
              <w:top w:val="single" w:sz="6" w:space="0" w:color="000000"/>
              <w:left w:val="single" w:sz="6" w:space="0" w:color="000000"/>
              <w:bottom w:val="single" w:sz="6" w:space="0" w:color="000000"/>
              <w:right w:val="single" w:sz="6" w:space="0" w:color="000000"/>
            </w:tcBorders>
          </w:tcPr>
          <w:p w14:paraId="57A61060" w14:textId="77777777" w:rsidR="003E7A0B" w:rsidRPr="00C95356" w:rsidRDefault="003E7A0B" w:rsidP="00332F72">
            <w:pPr>
              <w:jc w:val="center"/>
              <w:rPr>
                <w:sz w:val="22"/>
                <w:szCs w:val="22"/>
              </w:rPr>
            </w:pPr>
          </w:p>
        </w:tc>
      </w:tr>
      <w:tr w:rsidR="003E7A0B" w:rsidRPr="00C95356" w14:paraId="3D33BC22" w14:textId="77777777" w:rsidTr="00332F72">
        <w:trPr>
          <w:trHeight w:val="432"/>
          <w:jc w:val="center"/>
        </w:trPr>
        <w:tc>
          <w:tcPr>
            <w:tcW w:w="9609" w:type="dxa"/>
            <w:gridSpan w:val="5"/>
            <w:tcBorders>
              <w:top w:val="single" w:sz="6" w:space="0" w:color="000000"/>
              <w:left w:val="single" w:sz="6" w:space="0" w:color="000000"/>
              <w:bottom w:val="single" w:sz="6" w:space="0" w:color="000000"/>
              <w:right w:val="single" w:sz="6" w:space="0" w:color="000000"/>
            </w:tcBorders>
            <w:vAlign w:val="center"/>
          </w:tcPr>
          <w:p w14:paraId="5C6C4007" w14:textId="77777777" w:rsidR="003E7A0B" w:rsidRPr="00C95356" w:rsidRDefault="003E7A0B" w:rsidP="00332F72">
            <w:pPr>
              <w:jc w:val="right"/>
              <w:rPr>
                <w:b/>
                <w:sz w:val="22"/>
                <w:szCs w:val="22"/>
              </w:rPr>
            </w:pPr>
            <w:r w:rsidRPr="00C95356">
              <w:rPr>
                <w:b/>
                <w:sz w:val="22"/>
                <w:szCs w:val="22"/>
              </w:rPr>
              <w:t>TOTAL TECHNICAL POINTS (</w:t>
            </w:r>
            <w:r>
              <w:rPr>
                <w:b/>
                <w:sz w:val="22"/>
                <w:szCs w:val="22"/>
              </w:rPr>
              <w:t>190</w:t>
            </w:r>
            <w:r w:rsidRPr="00C95356">
              <w:rPr>
                <w:b/>
                <w:sz w:val="22"/>
                <w:szCs w:val="22"/>
              </w:rPr>
              <w:t xml:space="preserve"> points maximum)</w:t>
            </w:r>
          </w:p>
        </w:tc>
        <w:tc>
          <w:tcPr>
            <w:tcW w:w="1149" w:type="dxa"/>
            <w:tcBorders>
              <w:top w:val="single" w:sz="6" w:space="0" w:color="000000"/>
              <w:left w:val="single" w:sz="6" w:space="0" w:color="000000"/>
              <w:bottom w:val="single" w:sz="6" w:space="0" w:color="000000"/>
              <w:right w:val="single" w:sz="6" w:space="0" w:color="000000"/>
            </w:tcBorders>
          </w:tcPr>
          <w:p w14:paraId="3FE13179" w14:textId="77777777" w:rsidR="003E7A0B" w:rsidRPr="00C95356" w:rsidRDefault="003E7A0B" w:rsidP="00332F72">
            <w:pPr>
              <w:rPr>
                <w:b/>
                <w:sz w:val="22"/>
                <w:szCs w:val="22"/>
              </w:rPr>
            </w:pPr>
          </w:p>
        </w:tc>
      </w:tr>
    </w:tbl>
    <w:p w14:paraId="04C541A4" w14:textId="77777777" w:rsidR="003E7A0B" w:rsidRPr="00C95356" w:rsidRDefault="003E7A0B" w:rsidP="003E7A0B">
      <w:pPr>
        <w:jc w:val="center"/>
        <w:rPr>
          <w:b/>
          <w:bCs/>
          <w:sz w:val="26"/>
          <w:szCs w:val="26"/>
          <w:u w:val="single"/>
        </w:rPr>
      </w:pPr>
    </w:p>
    <w:p w14:paraId="1E73E987" w14:textId="06C6D7FA" w:rsidR="003E7A0B" w:rsidRDefault="003E7A0B" w:rsidP="003E7A0B">
      <w:pPr>
        <w:jc w:val="center"/>
        <w:rPr>
          <w:b/>
          <w:bCs/>
          <w:sz w:val="26"/>
          <w:szCs w:val="26"/>
        </w:rPr>
      </w:pPr>
      <w:r w:rsidRPr="001E100D">
        <w:rPr>
          <w:b/>
          <w:bCs/>
          <w:sz w:val="26"/>
          <w:szCs w:val="26"/>
        </w:rPr>
        <w:t xml:space="preserve">ANY </w:t>
      </w:r>
      <w:r>
        <w:rPr>
          <w:b/>
          <w:bCs/>
          <w:sz w:val="26"/>
          <w:szCs w:val="26"/>
        </w:rPr>
        <w:t>BUSINESS</w:t>
      </w:r>
      <w:r w:rsidRPr="001E100D">
        <w:rPr>
          <w:b/>
          <w:bCs/>
          <w:sz w:val="26"/>
          <w:szCs w:val="26"/>
        </w:rPr>
        <w:t xml:space="preserve"> PLAN SUBMITTED BEYOND THE MAXIMUM NUMBER OF PAGES (1</w:t>
      </w:r>
      <w:r w:rsidR="00175ED5">
        <w:rPr>
          <w:b/>
          <w:bCs/>
          <w:sz w:val="26"/>
          <w:szCs w:val="26"/>
        </w:rPr>
        <w:t>0</w:t>
      </w:r>
      <w:r w:rsidRPr="001E100D">
        <w:rPr>
          <w:b/>
          <w:bCs/>
          <w:sz w:val="26"/>
          <w:szCs w:val="26"/>
        </w:rPr>
        <w:t xml:space="preserve">) EXCLUDING TITLE PAGE, TABLE OF CONTENTS, </w:t>
      </w:r>
      <w:r>
        <w:rPr>
          <w:b/>
          <w:bCs/>
          <w:sz w:val="26"/>
          <w:szCs w:val="26"/>
        </w:rPr>
        <w:t xml:space="preserve">SUPPORTING DOCUMENTATION, </w:t>
      </w:r>
      <w:r w:rsidR="005328CA">
        <w:rPr>
          <w:b/>
          <w:bCs/>
          <w:sz w:val="26"/>
          <w:szCs w:val="26"/>
        </w:rPr>
        <w:t>and</w:t>
      </w:r>
      <w:r w:rsidRPr="001E100D">
        <w:rPr>
          <w:b/>
          <w:bCs/>
          <w:sz w:val="26"/>
          <w:szCs w:val="26"/>
        </w:rPr>
        <w:t xml:space="preserve"> WORKS CITED, </w:t>
      </w:r>
    </w:p>
    <w:p w14:paraId="5FD29551" w14:textId="77777777" w:rsidR="003E7A0B" w:rsidRPr="001E100D" w:rsidRDefault="003E7A0B" w:rsidP="003E7A0B">
      <w:pPr>
        <w:jc w:val="center"/>
        <w:rPr>
          <w:b/>
          <w:bCs/>
          <w:sz w:val="26"/>
          <w:szCs w:val="26"/>
        </w:rPr>
      </w:pPr>
      <w:r w:rsidRPr="001E100D">
        <w:rPr>
          <w:b/>
          <w:bCs/>
          <w:sz w:val="26"/>
          <w:szCs w:val="26"/>
        </w:rPr>
        <w:t xml:space="preserve">WILL BE </w:t>
      </w:r>
      <w:r w:rsidRPr="001E100D">
        <w:rPr>
          <w:b/>
          <w:bCs/>
          <w:i/>
          <w:sz w:val="26"/>
          <w:szCs w:val="26"/>
        </w:rPr>
        <w:t>DISQUALIFIED</w:t>
      </w:r>
    </w:p>
    <w:p w14:paraId="6AC9E2D4" w14:textId="77777777" w:rsidR="00B82FA2" w:rsidRDefault="00B82FA2">
      <w:pPr>
        <w:rPr>
          <w:b/>
          <w:noProof/>
          <w:sz w:val="28"/>
        </w:rPr>
      </w:pPr>
      <w:r>
        <w:rPr>
          <w:b/>
          <w:noProof/>
          <w:sz w:val="28"/>
        </w:rPr>
        <w:br w:type="page"/>
      </w:r>
    </w:p>
    <w:p w14:paraId="2CB723E3" w14:textId="0BFABACC" w:rsidR="003E7A0B" w:rsidRPr="003F5096" w:rsidRDefault="003E7A0B" w:rsidP="003E7A0B">
      <w:pPr>
        <w:jc w:val="center"/>
        <w:rPr>
          <w:b/>
          <w:noProof/>
          <w:sz w:val="28"/>
        </w:rPr>
      </w:pPr>
      <w:r w:rsidRPr="003F5096">
        <w:rPr>
          <w:b/>
          <w:noProof/>
          <w:sz w:val="28"/>
        </w:rPr>
        <w:t>(505) Entrepreneurship</w:t>
      </w:r>
      <w:r w:rsidR="006D4E1E">
        <w:rPr>
          <w:b/>
          <w:noProof/>
          <w:sz w:val="28"/>
        </w:rPr>
        <w:t xml:space="preserve"> (S | PS)</w:t>
      </w:r>
    </w:p>
    <w:p w14:paraId="08E87EAE" w14:textId="77777777" w:rsidR="003E7A0B" w:rsidRPr="00C864AA" w:rsidRDefault="003E7A0B" w:rsidP="003E7A0B">
      <w:pPr>
        <w:rPr>
          <w:b/>
          <w:color w:val="000000"/>
        </w:rPr>
      </w:pPr>
    </w:p>
    <w:p w14:paraId="5A508A10" w14:textId="12839EA7" w:rsidR="003E7A0B" w:rsidRPr="00C864AA" w:rsidRDefault="003E7A0B" w:rsidP="003E7A0B">
      <w:pPr>
        <w:keepNext/>
        <w:tabs>
          <w:tab w:val="left" w:pos="1890"/>
          <w:tab w:val="left" w:pos="3060"/>
          <w:tab w:val="left" w:pos="5130"/>
          <w:tab w:val="right" w:leader="underscore" w:pos="9360"/>
        </w:tabs>
        <w:outlineLvl w:val="3"/>
        <w:rPr>
          <w:b/>
          <w:bCs/>
          <w:color w:val="000000"/>
        </w:rPr>
      </w:pPr>
      <w:r w:rsidRPr="00C864AA">
        <w:rPr>
          <w:b/>
          <w:bCs/>
          <w:color w:val="000000"/>
        </w:rPr>
        <w:t xml:space="preserve">Judge Number </w:t>
      </w:r>
      <w:r w:rsidRPr="00C864AA">
        <w:rPr>
          <w:color w:val="000000"/>
          <w:u w:val="single"/>
        </w:rPr>
        <w:tab/>
      </w:r>
      <w:r w:rsidRPr="00C864AA">
        <w:rPr>
          <w:color w:val="000000"/>
          <w:u w:val="single"/>
        </w:rPr>
        <w:tab/>
      </w:r>
      <w:r w:rsidRPr="00C864AA">
        <w:rPr>
          <w:b/>
          <w:bCs/>
          <w:color w:val="000000"/>
        </w:rPr>
        <w:tab/>
      </w:r>
      <w:r w:rsidR="00980251">
        <w:rPr>
          <w:b/>
          <w:bCs/>
          <w:color w:val="000000"/>
        </w:rPr>
        <w:t>Member ID</w:t>
      </w:r>
      <w:r w:rsidRPr="00C864AA">
        <w:rPr>
          <w:b/>
          <w:bCs/>
          <w:color w:val="000000"/>
        </w:rPr>
        <w:t xml:space="preserve"> </w:t>
      </w:r>
      <w:r w:rsidRPr="00C864AA">
        <w:rPr>
          <w:b/>
          <w:bCs/>
          <w:color w:val="000000"/>
        </w:rPr>
        <w:tab/>
      </w:r>
    </w:p>
    <w:p w14:paraId="5ECD7222" w14:textId="77777777" w:rsidR="003E7A0B" w:rsidRPr="00C864AA" w:rsidRDefault="003E7A0B" w:rsidP="003E7A0B">
      <w:pPr>
        <w:rPr>
          <w:b/>
          <w:bCs/>
          <w:u w:val="single"/>
        </w:rPr>
      </w:pPr>
    </w:p>
    <w:p w14:paraId="0AA078E4" w14:textId="77777777" w:rsidR="003E7A0B" w:rsidRPr="00C864AA" w:rsidRDefault="003E7A0B" w:rsidP="003E7A0B">
      <w:pPr>
        <w:jc w:val="center"/>
        <w:rPr>
          <w:b/>
          <w:sz w:val="32"/>
          <w:szCs w:val="32"/>
          <w:u w:val="single"/>
        </w:rPr>
      </w:pPr>
      <w:r w:rsidRPr="00C864AA">
        <w:rPr>
          <w:b/>
          <w:sz w:val="32"/>
          <w:szCs w:val="32"/>
          <w:u w:val="single"/>
        </w:rPr>
        <w:t>Presentation Scoring Rubric</w:t>
      </w:r>
    </w:p>
    <w:p w14:paraId="494A83F1" w14:textId="77777777" w:rsidR="003E7A0B" w:rsidRPr="00C864AA" w:rsidRDefault="003E7A0B" w:rsidP="003E7A0B">
      <w:pPr>
        <w:rPr>
          <w:b/>
          <w:sz w:val="16"/>
          <w:szCs w:val="16"/>
          <w:u w:val="single"/>
        </w:rPr>
      </w:pP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35"/>
        <w:gridCol w:w="1170"/>
        <w:gridCol w:w="1170"/>
        <w:gridCol w:w="1080"/>
        <w:gridCol w:w="1350"/>
        <w:gridCol w:w="1350"/>
      </w:tblGrid>
      <w:tr w:rsidR="00426803" w:rsidRPr="00A677A7" w14:paraId="6C174008" w14:textId="77777777" w:rsidTr="00332F72">
        <w:trPr>
          <w:trHeight w:val="432"/>
          <w:jc w:val="center"/>
        </w:trPr>
        <w:tc>
          <w:tcPr>
            <w:tcW w:w="3735" w:type="dxa"/>
            <w:tcBorders>
              <w:top w:val="single" w:sz="6" w:space="0" w:color="000000"/>
              <w:left w:val="single" w:sz="6" w:space="0" w:color="000000"/>
              <w:bottom w:val="single" w:sz="6" w:space="0" w:color="000000"/>
              <w:right w:val="single" w:sz="6" w:space="0" w:color="000000"/>
            </w:tcBorders>
            <w:vAlign w:val="center"/>
          </w:tcPr>
          <w:p w14:paraId="4AB48878" w14:textId="77777777" w:rsidR="00426803" w:rsidRPr="00A677A7" w:rsidRDefault="00426803" w:rsidP="00426803">
            <w:pPr>
              <w:jc w:val="center"/>
              <w:rPr>
                <w:b/>
                <w:sz w:val="22"/>
                <w:szCs w:val="22"/>
              </w:rPr>
            </w:pPr>
          </w:p>
          <w:p w14:paraId="0AE44E38" w14:textId="77777777" w:rsidR="00426803" w:rsidRPr="00A677A7" w:rsidRDefault="00426803" w:rsidP="00426803">
            <w:pPr>
              <w:jc w:val="center"/>
              <w:rPr>
                <w:b/>
                <w:sz w:val="22"/>
                <w:szCs w:val="22"/>
              </w:rPr>
            </w:pPr>
            <w:r w:rsidRPr="00A677A7">
              <w:rPr>
                <w:b/>
                <w:sz w:val="22"/>
                <w:szCs w:val="22"/>
              </w:rPr>
              <w:t>Oral Presentation Evaluation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62D16388" w14:textId="4C26CE88" w:rsidR="00426803" w:rsidRPr="00A677A7" w:rsidRDefault="00426803" w:rsidP="00426803">
            <w:pPr>
              <w:jc w:val="center"/>
              <w:rPr>
                <w:b/>
                <w:sz w:val="22"/>
                <w:szCs w:val="22"/>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738171D7" w14:textId="0827C7AC" w:rsidR="00426803" w:rsidRPr="00A677A7" w:rsidRDefault="00426803" w:rsidP="00426803">
            <w:pPr>
              <w:jc w:val="center"/>
              <w:rPr>
                <w:b/>
                <w:sz w:val="22"/>
                <w:szCs w:val="22"/>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4226AAF6" w14:textId="6EC8E632" w:rsidR="00426803" w:rsidRPr="00A677A7" w:rsidRDefault="00426803" w:rsidP="00426803">
            <w:pPr>
              <w:jc w:val="center"/>
              <w:rPr>
                <w:b/>
                <w:sz w:val="22"/>
                <w:szCs w:val="22"/>
              </w:rPr>
            </w:pPr>
            <w:r>
              <w:rPr>
                <w:b/>
                <w:sz w:val="22"/>
                <w:szCs w:val="22"/>
              </w:rPr>
              <w:t>Good</w:t>
            </w:r>
          </w:p>
        </w:tc>
        <w:tc>
          <w:tcPr>
            <w:tcW w:w="1350" w:type="dxa"/>
            <w:tcBorders>
              <w:top w:val="single" w:sz="6" w:space="0" w:color="000000"/>
              <w:left w:val="single" w:sz="6" w:space="0" w:color="000000"/>
              <w:bottom w:val="single" w:sz="6" w:space="0" w:color="000000"/>
              <w:right w:val="single" w:sz="6" w:space="0" w:color="000000"/>
            </w:tcBorders>
            <w:vAlign w:val="center"/>
          </w:tcPr>
          <w:p w14:paraId="2FF7CEBF" w14:textId="63FF0191" w:rsidR="00426803" w:rsidRPr="00A677A7" w:rsidRDefault="00426803" w:rsidP="00426803">
            <w:pPr>
              <w:jc w:val="center"/>
              <w:rPr>
                <w:b/>
                <w:sz w:val="22"/>
                <w:szCs w:val="22"/>
              </w:rPr>
            </w:pPr>
            <w:r>
              <w:rPr>
                <w:b/>
                <w:sz w:val="22"/>
                <w:szCs w:val="22"/>
              </w:rPr>
              <w:t>Excellent</w:t>
            </w:r>
          </w:p>
        </w:tc>
        <w:tc>
          <w:tcPr>
            <w:tcW w:w="1350" w:type="dxa"/>
            <w:tcBorders>
              <w:top w:val="single" w:sz="6" w:space="0" w:color="000000"/>
              <w:left w:val="single" w:sz="6" w:space="0" w:color="000000"/>
              <w:bottom w:val="single" w:sz="6" w:space="0" w:color="000000"/>
              <w:right w:val="single" w:sz="6" w:space="0" w:color="000000"/>
            </w:tcBorders>
            <w:vAlign w:val="center"/>
          </w:tcPr>
          <w:p w14:paraId="50C336B9" w14:textId="1FF8F6FB" w:rsidR="00426803" w:rsidRPr="00A677A7" w:rsidRDefault="00426803" w:rsidP="00426803">
            <w:pPr>
              <w:jc w:val="center"/>
              <w:rPr>
                <w:b/>
                <w:sz w:val="22"/>
                <w:szCs w:val="22"/>
              </w:rPr>
            </w:pPr>
            <w:r>
              <w:rPr>
                <w:b/>
                <w:sz w:val="22"/>
                <w:szCs w:val="22"/>
              </w:rPr>
              <w:t>Points Awarded</w:t>
            </w:r>
          </w:p>
        </w:tc>
      </w:tr>
      <w:tr w:rsidR="003E7A0B" w:rsidRPr="00A677A7" w14:paraId="070585E7" w14:textId="77777777" w:rsidTr="00332F72">
        <w:trPr>
          <w:trHeight w:val="432"/>
          <w:jc w:val="center"/>
        </w:trPr>
        <w:tc>
          <w:tcPr>
            <w:tcW w:w="3735" w:type="dxa"/>
            <w:tcBorders>
              <w:top w:val="single" w:sz="6" w:space="0" w:color="000000"/>
              <w:left w:val="single" w:sz="6" w:space="0" w:color="000000"/>
              <w:bottom w:val="single" w:sz="6" w:space="0" w:color="000000"/>
              <w:right w:val="single" w:sz="6" w:space="0" w:color="000000"/>
            </w:tcBorders>
            <w:vAlign w:val="center"/>
          </w:tcPr>
          <w:p w14:paraId="5300512A" w14:textId="77777777" w:rsidR="003E7A0B" w:rsidRPr="00A677A7" w:rsidRDefault="003E7A0B" w:rsidP="00332F72">
            <w:pPr>
              <w:rPr>
                <w:sz w:val="22"/>
                <w:szCs w:val="22"/>
              </w:rPr>
            </w:pPr>
            <w:r w:rsidRPr="00A677A7">
              <w:rPr>
                <w:sz w:val="22"/>
                <w:szCs w:val="22"/>
              </w:rPr>
              <w:t>Opening and summary</w:t>
            </w:r>
          </w:p>
        </w:tc>
        <w:tc>
          <w:tcPr>
            <w:tcW w:w="1170" w:type="dxa"/>
            <w:tcBorders>
              <w:top w:val="single" w:sz="6" w:space="0" w:color="000000"/>
              <w:left w:val="single" w:sz="6" w:space="0" w:color="000000"/>
              <w:bottom w:val="single" w:sz="6" w:space="0" w:color="000000"/>
              <w:right w:val="single" w:sz="6" w:space="0" w:color="000000"/>
            </w:tcBorders>
            <w:vAlign w:val="center"/>
          </w:tcPr>
          <w:p w14:paraId="4E36A594" w14:textId="2F40E04E"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17AF922" w14:textId="66E9D8CA"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05B44314" w14:textId="342EB006"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6F7E12CE" w14:textId="7E23AC92"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6" w:space="0" w:color="000000"/>
              <w:left w:val="single" w:sz="6" w:space="0" w:color="000000"/>
              <w:bottom w:val="single" w:sz="6" w:space="0" w:color="000000"/>
              <w:right w:val="single" w:sz="6" w:space="0" w:color="000000"/>
            </w:tcBorders>
            <w:vAlign w:val="center"/>
          </w:tcPr>
          <w:p w14:paraId="52A4600C" w14:textId="77777777" w:rsidR="003E7A0B" w:rsidRPr="00A677A7" w:rsidRDefault="003E7A0B" w:rsidP="00332F72">
            <w:pPr>
              <w:jc w:val="center"/>
              <w:rPr>
                <w:sz w:val="22"/>
                <w:szCs w:val="22"/>
              </w:rPr>
            </w:pPr>
          </w:p>
        </w:tc>
      </w:tr>
      <w:tr w:rsidR="003E7A0B" w:rsidRPr="00A677A7" w14:paraId="40B01044" w14:textId="77777777" w:rsidTr="00332F72">
        <w:trPr>
          <w:trHeight w:val="432"/>
          <w:jc w:val="center"/>
        </w:trPr>
        <w:tc>
          <w:tcPr>
            <w:tcW w:w="3735" w:type="dxa"/>
            <w:tcBorders>
              <w:top w:val="single" w:sz="6" w:space="0" w:color="000000"/>
              <w:left w:val="single" w:sz="6" w:space="0" w:color="000000"/>
              <w:bottom w:val="single" w:sz="6" w:space="0" w:color="000000"/>
              <w:right w:val="single" w:sz="6" w:space="0" w:color="000000"/>
            </w:tcBorders>
            <w:vAlign w:val="center"/>
          </w:tcPr>
          <w:p w14:paraId="79EEA4B7" w14:textId="77777777" w:rsidR="003E7A0B" w:rsidRPr="00A677A7" w:rsidRDefault="003E7A0B" w:rsidP="00332F72">
            <w:pPr>
              <w:rPr>
                <w:sz w:val="22"/>
                <w:szCs w:val="22"/>
              </w:rPr>
            </w:pPr>
            <w:r w:rsidRPr="00A677A7">
              <w:rPr>
                <w:sz w:val="22"/>
                <w:szCs w:val="22"/>
              </w:rPr>
              <w:t>Content of presentation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5331EA5A" w14:textId="39A04770"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CF871DC" w14:textId="54E16AD4"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234E5BB" w14:textId="66CC2A5E"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625E047C" w14:textId="418252CE"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6" w:space="0" w:color="000000"/>
              <w:left w:val="single" w:sz="6" w:space="0" w:color="000000"/>
              <w:bottom w:val="single" w:sz="6" w:space="0" w:color="000000"/>
              <w:right w:val="single" w:sz="6" w:space="0" w:color="000000"/>
            </w:tcBorders>
            <w:vAlign w:val="center"/>
          </w:tcPr>
          <w:p w14:paraId="4BDEE2D0" w14:textId="77777777" w:rsidR="003E7A0B" w:rsidRPr="00A677A7" w:rsidRDefault="003E7A0B" w:rsidP="00332F72">
            <w:pPr>
              <w:jc w:val="center"/>
              <w:rPr>
                <w:sz w:val="22"/>
                <w:szCs w:val="22"/>
              </w:rPr>
            </w:pPr>
          </w:p>
        </w:tc>
      </w:tr>
      <w:tr w:rsidR="003E7A0B" w:rsidRPr="00A677A7" w14:paraId="7A351776" w14:textId="77777777" w:rsidTr="00332F72">
        <w:trPr>
          <w:trHeight w:val="432"/>
          <w:jc w:val="center"/>
        </w:trPr>
        <w:tc>
          <w:tcPr>
            <w:tcW w:w="3735" w:type="dxa"/>
            <w:tcBorders>
              <w:top w:val="single" w:sz="6" w:space="0" w:color="000000"/>
              <w:left w:val="single" w:sz="6" w:space="0" w:color="000000"/>
              <w:bottom w:val="single" w:sz="6" w:space="0" w:color="000000"/>
              <w:right w:val="single" w:sz="6" w:space="0" w:color="000000"/>
            </w:tcBorders>
            <w:vAlign w:val="center"/>
          </w:tcPr>
          <w:p w14:paraId="3D6CDE37" w14:textId="77777777" w:rsidR="003E7A0B" w:rsidRPr="00A677A7" w:rsidRDefault="003E7A0B" w:rsidP="00332F72">
            <w:pPr>
              <w:rPr>
                <w:sz w:val="22"/>
                <w:szCs w:val="22"/>
              </w:rPr>
            </w:pPr>
            <w:r w:rsidRPr="00A677A7">
              <w:rPr>
                <w:sz w:val="22"/>
                <w:szCs w:val="22"/>
              </w:rPr>
              <w:t>Effectiveness of presentation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1495B1D5" w14:textId="3FAF8FF0"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4DD407A7" w14:textId="4D31C1A1"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5A367240" w14:textId="08DE165B"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75C9E042" w14:textId="4B0C64DE"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6" w:space="0" w:color="000000"/>
              <w:left w:val="single" w:sz="6" w:space="0" w:color="000000"/>
              <w:bottom w:val="single" w:sz="6" w:space="0" w:color="000000"/>
              <w:right w:val="single" w:sz="6" w:space="0" w:color="000000"/>
            </w:tcBorders>
            <w:vAlign w:val="center"/>
          </w:tcPr>
          <w:p w14:paraId="5CAD2A1A" w14:textId="77777777" w:rsidR="003E7A0B" w:rsidRPr="00A677A7" w:rsidRDefault="003E7A0B" w:rsidP="00332F72">
            <w:pPr>
              <w:jc w:val="center"/>
              <w:rPr>
                <w:sz w:val="22"/>
                <w:szCs w:val="22"/>
              </w:rPr>
            </w:pPr>
          </w:p>
        </w:tc>
      </w:tr>
      <w:tr w:rsidR="003E7A0B" w:rsidRPr="00A677A7" w14:paraId="5A61B056" w14:textId="77777777" w:rsidTr="00332F72">
        <w:trPr>
          <w:trHeight w:val="432"/>
          <w:jc w:val="center"/>
        </w:trPr>
        <w:tc>
          <w:tcPr>
            <w:tcW w:w="3735" w:type="dxa"/>
            <w:tcBorders>
              <w:top w:val="single" w:sz="6" w:space="0" w:color="000000"/>
              <w:left w:val="single" w:sz="6" w:space="0" w:color="000000"/>
              <w:bottom w:val="single" w:sz="6" w:space="0" w:color="000000"/>
              <w:right w:val="single" w:sz="6" w:space="0" w:color="000000"/>
            </w:tcBorders>
            <w:vAlign w:val="center"/>
          </w:tcPr>
          <w:p w14:paraId="61D1F8E9" w14:textId="77777777" w:rsidR="003E7A0B" w:rsidRPr="00A677A7" w:rsidRDefault="003E7A0B" w:rsidP="00332F72">
            <w:pPr>
              <w:rPr>
                <w:sz w:val="22"/>
                <w:szCs w:val="22"/>
              </w:rPr>
            </w:pPr>
            <w:r w:rsidRPr="00A677A7">
              <w:rPr>
                <w:sz w:val="22"/>
                <w:szCs w:val="22"/>
              </w:rPr>
              <w:t>Supporting documentation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4F46E3FA" w14:textId="35868140"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DA4C5C9" w14:textId="04193D9C"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544934C" w14:textId="575D367A"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12D3BE60" w14:textId="2DFFD7FD"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6" w:space="0" w:color="000000"/>
              <w:left w:val="single" w:sz="6" w:space="0" w:color="000000"/>
              <w:bottom w:val="single" w:sz="6" w:space="0" w:color="000000"/>
              <w:right w:val="single" w:sz="6" w:space="0" w:color="000000"/>
            </w:tcBorders>
            <w:vAlign w:val="center"/>
          </w:tcPr>
          <w:p w14:paraId="603B34B3" w14:textId="77777777" w:rsidR="003E7A0B" w:rsidRPr="00A677A7" w:rsidRDefault="003E7A0B" w:rsidP="00332F72">
            <w:pPr>
              <w:jc w:val="center"/>
              <w:rPr>
                <w:sz w:val="22"/>
                <w:szCs w:val="22"/>
              </w:rPr>
            </w:pPr>
          </w:p>
        </w:tc>
      </w:tr>
      <w:tr w:rsidR="003E7A0B" w:rsidRPr="00A677A7" w14:paraId="08FE1CB1" w14:textId="77777777" w:rsidTr="00332F72">
        <w:trPr>
          <w:trHeight w:val="432"/>
          <w:jc w:val="center"/>
        </w:trPr>
        <w:tc>
          <w:tcPr>
            <w:tcW w:w="3735" w:type="dxa"/>
            <w:tcBorders>
              <w:top w:val="single" w:sz="6" w:space="0" w:color="000000"/>
              <w:left w:val="single" w:sz="6" w:space="0" w:color="000000"/>
              <w:bottom w:val="single" w:sz="6" w:space="0" w:color="000000"/>
              <w:right w:val="single" w:sz="6" w:space="0" w:color="000000"/>
            </w:tcBorders>
            <w:vAlign w:val="center"/>
          </w:tcPr>
          <w:p w14:paraId="70B6B000" w14:textId="4B0DCD71" w:rsidR="003E7A0B" w:rsidRPr="00A677A7" w:rsidRDefault="003E7A0B" w:rsidP="00332F72">
            <w:pPr>
              <w:rPr>
                <w:sz w:val="22"/>
                <w:szCs w:val="22"/>
              </w:rPr>
            </w:pPr>
            <w:r>
              <w:rPr>
                <w:sz w:val="22"/>
                <w:szCs w:val="22"/>
              </w:rPr>
              <w:t>Answers to judges</w:t>
            </w:r>
            <w:r w:rsidR="00075E61">
              <w:rPr>
                <w:sz w:val="22"/>
                <w:szCs w:val="22"/>
              </w:rPr>
              <w:t>’</w:t>
            </w:r>
            <w:r>
              <w:rPr>
                <w:sz w:val="22"/>
                <w:szCs w:val="22"/>
              </w:rPr>
              <w:t xml:space="preserve"> questions</w:t>
            </w:r>
            <w:r w:rsidRPr="00A677A7">
              <w:rPr>
                <w:sz w:val="22"/>
                <w:szCs w:val="22"/>
              </w:rPr>
              <w:t xml:space="preserve">  </w:t>
            </w:r>
          </w:p>
        </w:tc>
        <w:tc>
          <w:tcPr>
            <w:tcW w:w="1170" w:type="dxa"/>
            <w:tcBorders>
              <w:top w:val="single" w:sz="6" w:space="0" w:color="000000"/>
              <w:left w:val="single" w:sz="6" w:space="0" w:color="000000"/>
              <w:bottom w:val="single" w:sz="6" w:space="0" w:color="000000"/>
              <w:right w:val="single" w:sz="6" w:space="0" w:color="000000"/>
            </w:tcBorders>
            <w:vAlign w:val="center"/>
          </w:tcPr>
          <w:p w14:paraId="2B8AEB42" w14:textId="6B8F3B4B" w:rsidR="003E7A0B" w:rsidRPr="00A677A7" w:rsidRDefault="003E7A0B" w:rsidP="00332F72">
            <w:pPr>
              <w:jc w:val="center"/>
              <w:rPr>
                <w:sz w:val="22"/>
                <w:szCs w:val="22"/>
              </w:rPr>
            </w:pPr>
            <w:r w:rsidRPr="00A677A7">
              <w:rPr>
                <w:sz w:val="22"/>
                <w:szCs w:val="22"/>
              </w:rPr>
              <w:t>1</w:t>
            </w:r>
            <w:r w:rsidR="00893B75">
              <w:rPr>
                <w:sz w:val="22"/>
                <w:szCs w:val="22"/>
              </w:rPr>
              <w:t>-</w:t>
            </w:r>
            <w:r w:rsidRPr="00A677A7">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B70152D" w14:textId="70E2A4E1" w:rsidR="003E7A0B" w:rsidRPr="00A677A7" w:rsidRDefault="003E7A0B" w:rsidP="00332F72">
            <w:pPr>
              <w:jc w:val="center"/>
              <w:rPr>
                <w:sz w:val="22"/>
                <w:szCs w:val="22"/>
              </w:rPr>
            </w:pPr>
            <w:r w:rsidRPr="00A677A7">
              <w:rPr>
                <w:sz w:val="22"/>
                <w:szCs w:val="22"/>
              </w:rPr>
              <w:t>6</w:t>
            </w:r>
            <w:r w:rsidR="00893B75">
              <w:rPr>
                <w:sz w:val="22"/>
                <w:szCs w:val="22"/>
              </w:rPr>
              <w:t>-</w:t>
            </w:r>
            <w:r w:rsidRPr="00A677A7">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5E91CC9" w14:textId="41DC36A9" w:rsidR="003E7A0B" w:rsidRPr="00A677A7" w:rsidRDefault="003E7A0B" w:rsidP="00332F72">
            <w:pPr>
              <w:jc w:val="center"/>
              <w:rPr>
                <w:sz w:val="22"/>
                <w:szCs w:val="22"/>
              </w:rPr>
            </w:pPr>
            <w:r w:rsidRPr="00A677A7">
              <w:rPr>
                <w:sz w:val="22"/>
                <w:szCs w:val="22"/>
              </w:rPr>
              <w:t>11</w:t>
            </w:r>
            <w:r w:rsidR="00893B75">
              <w:rPr>
                <w:sz w:val="22"/>
                <w:szCs w:val="22"/>
              </w:rPr>
              <w:t>-</w:t>
            </w:r>
            <w:r w:rsidRPr="00A677A7">
              <w:rPr>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3B024920" w14:textId="3829D307" w:rsidR="003E7A0B" w:rsidRPr="00A677A7" w:rsidRDefault="003E7A0B" w:rsidP="00332F72">
            <w:pPr>
              <w:jc w:val="center"/>
              <w:rPr>
                <w:sz w:val="22"/>
                <w:szCs w:val="22"/>
              </w:rPr>
            </w:pPr>
            <w:r w:rsidRPr="00A677A7">
              <w:rPr>
                <w:sz w:val="22"/>
                <w:szCs w:val="22"/>
              </w:rPr>
              <w:t>16</w:t>
            </w:r>
            <w:r w:rsidR="00893B75">
              <w:rPr>
                <w:sz w:val="22"/>
                <w:szCs w:val="22"/>
              </w:rPr>
              <w:t>-</w:t>
            </w:r>
            <w:r w:rsidRPr="00A677A7">
              <w:rPr>
                <w:sz w:val="22"/>
                <w:szCs w:val="22"/>
              </w:rPr>
              <w:t>20</w:t>
            </w:r>
          </w:p>
        </w:tc>
        <w:tc>
          <w:tcPr>
            <w:tcW w:w="1350" w:type="dxa"/>
            <w:tcBorders>
              <w:top w:val="single" w:sz="6" w:space="0" w:color="000000"/>
              <w:left w:val="single" w:sz="6" w:space="0" w:color="000000"/>
              <w:bottom w:val="single" w:sz="6" w:space="0" w:color="000000"/>
              <w:right w:val="single" w:sz="6" w:space="0" w:color="000000"/>
            </w:tcBorders>
            <w:vAlign w:val="center"/>
          </w:tcPr>
          <w:p w14:paraId="61BC1F00" w14:textId="77777777" w:rsidR="003E7A0B" w:rsidRPr="00A677A7" w:rsidRDefault="003E7A0B" w:rsidP="00332F72">
            <w:pPr>
              <w:jc w:val="center"/>
              <w:rPr>
                <w:sz w:val="22"/>
                <w:szCs w:val="22"/>
              </w:rPr>
            </w:pPr>
          </w:p>
        </w:tc>
      </w:tr>
      <w:tr w:rsidR="00175ED5" w:rsidRPr="00A677A7" w14:paraId="4A53F6BF" w14:textId="77777777" w:rsidTr="00DF7ED0">
        <w:trPr>
          <w:trHeight w:val="432"/>
          <w:jc w:val="center"/>
        </w:trPr>
        <w:tc>
          <w:tcPr>
            <w:tcW w:w="8505" w:type="dxa"/>
            <w:gridSpan w:val="5"/>
            <w:tcBorders>
              <w:top w:val="single" w:sz="6" w:space="0" w:color="000000"/>
              <w:left w:val="single" w:sz="6" w:space="0" w:color="000000"/>
              <w:bottom w:val="single" w:sz="6" w:space="0" w:color="000000"/>
              <w:right w:val="single" w:sz="6" w:space="0" w:color="000000"/>
            </w:tcBorders>
            <w:vAlign w:val="center"/>
          </w:tcPr>
          <w:p w14:paraId="65694FFB" w14:textId="73142BD0" w:rsidR="00175ED5" w:rsidRPr="00A677A7" w:rsidRDefault="00175ED5" w:rsidP="00175ED5">
            <w:pPr>
              <w:jc w:val="center"/>
              <w:rPr>
                <w:sz w:val="22"/>
                <w:szCs w:val="22"/>
              </w:rPr>
            </w:pPr>
            <w:r w:rsidRPr="005A35CD">
              <w:rPr>
                <w:sz w:val="22"/>
                <w:szCs w:val="22"/>
              </w:rPr>
              <w:t>All points or none are awarded per item below.</w:t>
            </w:r>
          </w:p>
        </w:tc>
        <w:tc>
          <w:tcPr>
            <w:tcW w:w="1350" w:type="dxa"/>
            <w:tcBorders>
              <w:top w:val="single" w:sz="6" w:space="0" w:color="000000"/>
              <w:left w:val="single" w:sz="6" w:space="0" w:color="000000"/>
              <w:bottom w:val="single" w:sz="6" w:space="0" w:color="000000"/>
              <w:right w:val="single" w:sz="6" w:space="0" w:color="000000"/>
            </w:tcBorders>
            <w:vAlign w:val="center"/>
          </w:tcPr>
          <w:p w14:paraId="142E2BD3" w14:textId="77777777" w:rsidR="00175ED5" w:rsidRPr="00A677A7" w:rsidRDefault="00175ED5" w:rsidP="00175ED5">
            <w:pPr>
              <w:jc w:val="center"/>
              <w:rPr>
                <w:sz w:val="22"/>
                <w:szCs w:val="22"/>
              </w:rPr>
            </w:pPr>
          </w:p>
        </w:tc>
      </w:tr>
      <w:tr w:rsidR="00175ED5" w:rsidRPr="00A677A7" w14:paraId="7279E51B" w14:textId="77777777" w:rsidTr="00DF7ED0">
        <w:trPr>
          <w:trHeight w:val="432"/>
          <w:jc w:val="center"/>
        </w:trPr>
        <w:tc>
          <w:tcPr>
            <w:tcW w:w="7155" w:type="dxa"/>
            <w:gridSpan w:val="4"/>
            <w:tcBorders>
              <w:top w:val="single" w:sz="6" w:space="0" w:color="000000"/>
              <w:left w:val="single" w:sz="6" w:space="0" w:color="000000"/>
              <w:bottom w:val="single" w:sz="6" w:space="0" w:color="000000"/>
              <w:right w:val="single" w:sz="6" w:space="0" w:color="000000"/>
            </w:tcBorders>
            <w:vAlign w:val="center"/>
          </w:tcPr>
          <w:p w14:paraId="459697E8" w14:textId="640F6F9C" w:rsidR="00175ED5" w:rsidRPr="00A677A7" w:rsidRDefault="00606AC0" w:rsidP="00175ED5">
            <w:pPr>
              <w:rPr>
                <w:sz w:val="22"/>
                <w:szCs w:val="22"/>
              </w:rPr>
            </w:pPr>
            <w:r>
              <w:rPr>
                <w:sz w:val="22"/>
                <w:szCs w:val="22"/>
              </w:rPr>
              <w:t xml:space="preserve">Setup lasted no longer </w:t>
            </w:r>
            <w:r w:rsidR="00175ED5" w:rsidRPr="005A35CD">
              <w:rPr>
                <w:sz w:val="22"/>
                <w:szCs w:val="22"/>
              </w:rPr>
              <w:t>than three (3) minutes</w:t>
            </w:r>
          </w:p>
        </w:tc>
        <w:tc>
          <w:tcPr>
            <w:tcW w:w="1350" w:type="dxa"/>
            <w:tcBorders>
              <w:top w:val="single" w:sz="6" w:space="0" w:color="000000"/>
              <w:left w:val="single" w:sz="6" w:space="0" w:color="000000"/>
              <w:bottom w:val="single" w:sz="6" w:space="0" w:color="000000"/>
              <w:right w:val="single" w:sz="6" w:space="0" w:color="000000"/>
            </w:tcBorders>
            <w:vAlign w:val="center"/>
          </w:tcPr>
          <w:p w14:paraId="3D4E82C9" w14:textId="5BE4B642" w:rsidR="00175ED5" w:rsidRPr="00A677A7" w:rsidRDefault="00175ED5" w:rsidP="00175ED5">
            <w:pPr>
              <w:jc w:val="center"/>
              <w:rPr>
                <w:sz w:val="22"/>
                <w:szCs w:val="22"/>
              </w:rPr>
            </w:pPr>
            <w:r w:rsidRPr="005A35CD">
              <w:rPr>
                <w:bCs/>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07FC3B41" w14:textId="77777777" w:rsidR="00175ED5" w:rsidRPr="00A677A7" w:rsidRDefault="00175ED5" w:rsidP="00175ED5">
            <w:pPr>
              <w:jc w:val="center"/>
              <w:rPr>
                <w:sz w:val="22"/>
                <w:szCs w:val="22"/>
              </w:rPr>
            </w:pPr>
          </w:p>
        </w:tc>
      </w:tr>
      <w:tr w:rsidR="00175ED5" w:rsidRPr="00A677A7" w14:paraId="6E23AC9B" w14:textId="77777777" w:rsidTr="00DF7ED0">
        <w:trPr>
          <w:trHeight w:val="432"/>
          <w:jc w:val="center"/>
        </w:trPr>
        <w:tc>
          <w:tcPr>
            <w:tcW w:w="7155" w:type="dxa"/>
            <w:gridSpan w:val="4"/>
            <w:tcBorders>
              <w:top w:val="single" w:sz="6" w:space="0" w:color="000000"/>
              <w:left w:val="single" w:sz="6" w:space="0" w:color="000000"/>
              <w:bottom w:val="single" w:sz="6" w:space="0" w:color="000000"/>
              <w:right w:val="single" w:sz="6" w:space="0" w:color="000000"/>
            </w:tcBorders>
            <w:vAlign w:val="center"/>
          </w:tcPr>
          <w:p w14:paraId="0E6B9F5E" w14:textId="7030DD3D" w:rsidR="00175ED5" w:rsidRPr="00A677A7" w:rsidRDefault="00175ED5" w:rsidP="00175ED5">
            <w:pPr>
              <w:rPr>
                <w:sz w:val="22"/>
                <w:szCs w:val="22"/>
              </w:rPr>
            </w:pPr>
            <w:r w:rsidRPr="005A35CD">
              <w:rPr>
                <w:sz w:val="22"/>
                <w:szCs w:val="22"/>
              </w:rPr>
              <w:t xml:space="preserve">Presentation lasted no longer than </w:t>
            </w:r>
            <w:r>
              <w:rPr>
                <w:sz w:val="22"/>
                <w:szCs w:val="22"/>
              </w:rPr>
              <w:t>ten</w:t>
            </w:r>
            <w:r w:rsidRPr="005A35CD">
              <w:rPr>
                <w:sz w:val="22"/>
                <w:szCs w:val="22"/>
              </w:rPr>
              <w:t xml:space="preserve"> (</w:t>
            </w:r>
            <w:r>
              <w:rPr>
                <w:sz w:val="22"/>
                <w:szCs w:val="22"/>
              </w:rPr>
              <w:t>10</w:t>
            </w:r>
            <w:r w:rsidRPr="005A35CD">
              <w:rPr>
                <w:sz w:val="22"/>
                <w:szCs w:val="22"/>
              </w:rPr>
              <w:t>) minutes</w:t>
            </w:r>
          </w:p>
        </w:tc>
        <w:tc>
          <w:tcPr>
            <w:tcW w:w="1350" w:type="dxa"/>
            <w:tcBorders>
              <w:top w:val="single" w:sz="6" w:space="0" w:color="000000"/>
              <w:left w:val="single" w:sz="6" w:space="0" w:color="000000"/>
              <w:bottom w:val="single" w:sz="6" w:space="0" w:color="000000"/>
              <w:right w:val="single" w:sz="6" w:space="0" w:color="000000"/>
            </w:tcBorders>
            <w:vAlign w:val="center"/>
          </w:tcPr>
          <w:p w14:paraId="51CD8C8C" w14:textId="1DA45025" w:rsidR="00175ED5" w:rsidRPr="00A677A7" w:rsidRDefault="00175ED5" w:rsidP="00175ED5">
            <w:pPr>
              <w:jc w:val="center"/>
              <w:rPr>
                <w:sz w:val="22"/>
                <w:szCs w:val="22"/>
              </w:rPr>
            </w:pPr>
            <w:r w:rsidRPr="005A35CD">
              <w:rPr>
                <w:bCs/>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5595C7ED" w14:textId="77777777" w:rsidR="00175ED5" w:rsidRPr="00A677A7" w:rsidRDefault="00175ED5" w:rsidP="00175ED5">
            <w:pPr>
              <w:jc w:val="center"/>
              <w:rPr>
                <w:sz w:val="22"/>
                <w:szCs w:val="22"/>
              </w:rPr>
            </w:pPr>
          </w:p>
        </w:tc>
      </w:tr>
      <w:tr w:rsidR="00175ED5" w:rsidRPr="00A677A7" w14:paraId="0B576BB8" w14:textId="77777777" w:rsidTr="00DF7ED0">
        <w:trPr>
          <w:trHeight w:val="432"/>
          <w:jc w:val="center"/>
        </w:trPr>
        <w:tc>
          <w:tcPr>
            <w:tcW w:w="7155" w:type="dxa"/>
            <w:gridSpan w:val="4"/>
            <w:tcBorders>
              <w:top w:val="single" w:sz="6" w:space="0" w:color="000000"/>
              <w:left w:val="single" w:sz="6" w:space="0" w:color="000000"/>
              <w:bottom w:val="single" w:sz="6" w:space="0" w:color="000000"/>
              <w:right w:val="single" w:sz="6" w:space="0" w:color="000000"/>
            </w:tcBorders>
            <w:vAlign w:val="center"/>
          </w:tcPr>
          <w:p w14:paraId="55827FE3" w14:textId="3F39A8DC" w:rsidR="00175ED5" w:rsidRDefault="00175ED5" w:rsidP="00175ED5">
            <w:pPr>
              <w:rPr>
                <w:sz w:val="22"/>
                <w:szCs w:val="22"/>
              </w:rPr>
            </w:pPr>
            <w:r>
              <w:rPr>
                <w:sz w:val="22"/>
                <w:szCs w:val="22"/>
              </w:rPr>
              <w:t>Documentation submitted at time of check</w:t>
            </w:r>
            <w:r w:rsidR="00893B75">
              <w:rPr>
                <w:sz w:val="22"/>
                <w:szCs w:val="22"/>
              </w:rPr>
              <w:t>-</w:t>
            </w:r>
            <w:r>
              <w:rPr>
                <w:sz w:val="22"/>
                <w:szCs w:val="22"/>
              </w:rPr>
              <w:t>in: Works Cited and Business Plan including Title Page and Table of Contents (1 copy)</w:t>
            </w:r>
          </w:p>
          <w:p w14:paraId="59AFF503" w14:textId="63AFF6F4" w:rsidR="00175ED5" w:rsidRPr="00A677A7" w:rsidRDefault="00175ED5" w:rsidP="00175ED5">
            <w:pPr>
              <w:jc w:val="center"/>
              <w:rPr>
                <w:sz w:val="22"/>
                <w:szCs w:val="22"/>
              </w:rPr>
            </w:pPr>
            <w:r>
              <w:rPr>
                <w:b/>
                <w:i/>
                <w:sz w:val="22"/>
                <w:szCs w:val="22"/>
              </w:rPr>
              <w:t xml:space="preserve">Must have copies for </w:t>
            </w:r>
            <w:r w:rsidR="006D4E1E">
              <w:rPr>
                <w:b/>
                <w:i/>
                <w:sz w:val="22"/>
                <w:szCs w:val="22"/>
              </w:rPr>
              <w:t>SLC presentation.</w:t>
            </w:r>
          </w:p>
        </w:tc>
        <w:tc>
          <w:tcPr>
            <w:tcW w:w="1350" w:type="dxa"/>
            <w:tcBorders>
              <w:top w:val="single" w:sz="6" w:space="0" w:color="000000"/>
              <w:left w:val="single" w:sz="6" w:space="0" w:color="000000"/>
              <w:bottom w:val="single" w:sz="6" w:space="0" w:color="000000"/>
              <w:right w:val="single" w:sz="6" w:space="0" w:color="000000"/>
            </w:tcBorders>
            <w:vAlign w:val="center"/>
          </w:tcPr>
          <w:p w14:paraId="4E575AF7" w14:textId="477F413A" w:rsidR="00175ED5" w:rsidRPr="00A677A7" w:rsidRDefault="00175ED5" w:rsidP="00175ED5">
            <w:pPr>
              <w:jc w:val="center"/>
              <w:rPr>
                <w:sz w:val="22"/>
                <w:szCs w:val="22"/>
              </w:rPr>
            </w:pPr>
            <w:r w:rsidRPr="005A35CD">
              <w:rPr>
                <w:bCs/>
                <w:sz w:val="22"/>
                <w:szCs w:val="22"/>
              </w:rPr>
              <w:t>10</w:t>
            </w:r>
          </w:p>
        </w:tc>
        <w:tc>
          <w:tcPr>
            <w:tcW w:w="1350" w:type="dxa"/>
            <w:tcBorders>
              <w:top w:val="single" w:sz="6" w:space="0" w:color="000000"/>
              <w:left w:val="single" w:sz="6" w:space="0" w:color="000000"/>
              <w:bottom w:val="single" w:sz="6" w:space="0" w:color="000000"/>
              <w:right w:val="single" w:sz="6" w:space="0" w:color="000000"/>
            </w:tcBorders>
            <w:vAlign w:val="center"/>
          </w:tcPr>
          <w:p w14:paraId="08499EA2" w14:textId="77777777" w:rsidR="00175ED5" w:rsidRPr="00A677A7" w:rsidRDefault="00175ED5" w:rsidP="00175ED5">
            <w:pPr>
              <w:jc w:val="center"/>
              <w:rPr>
                <w:sz w:val="22"/>
                <w:szCs w:val="22"/>
              </w:rPr>
            </w:pPr>
          </w:p>
        </w:tc>
      </w:tr>
      <w:tr w:rsidR="00175ED5" w:rsidRPr="00A677A7" w14:paraId="603BB8E4" w14:textId="77777777" w:rsidTr="00DF7ED0">
        <w:trPr>
          <w:trHeight w:val="432"/>
          <w:jc w:val="center"/>
        </w:trPr>
        <w:tc>
          <w:tcPr>
            <w:tcW w:w="7155" w:type="dxa"/>
            <w:gridSpan w:val="4"/>
            <w:tcBorders>
              <w:top w:val="single" w:sz="6" w:space="0" w:color="000000"/>
              <w:left w:val="single" w:sz="6" w:space="0" w:color="000000"/>
              <w:bottom w:val="single" w:sz="6" w:space="0" w:color="000000"/>
              <w:right w:val="single" w:sz="6" w:space="0" w:color="000000"/>
            </w:tcBorders>
            <w:vAlign w:val="center"/>
          </w:tcPr>
          <w:p w14:paraId="2E889636" w14:textId="3F85C496" w:rsidR="00175ED5" w:rsidRPr="00A677A7" w:rsidRDefault="00175ED5" w:rsidP="00175ED5">
            <w:pPr>
              <w:rPr>
                <w:sz w:val="22"/>
                <w:szCs w:val="22"/>
              </w:rPr>
            </w:pPr>
            <w:r w:rsidRPr="00A677A7">
              <w:rPr>
                <w:sz w:val="22"/>
                <w:szCs w:val="22"/>
              </w:rPr>
              <w:t>Plan use</w:t>
            </w:r>
            <w:r>
              <w:rPr>
                <w:sz w:val="22"/>
                <w:szCs w:val="22"/>
              </w:rPr>
              <w:t>d</w:t>
            </w:r>
            <w:r w:rsidRPr="00A677A7">
              <w:rPr>
                <w:sz w:val="22"/>
                <w:szCs w:val="22"/>
              </w:rPr>
              <w:t xml:space="preserve"> the correct format for Title Page, Table of Contents, and </w:t>
            </w:r>
            <w:r>
              <w:rPr>
                <w:sz w:val="22"/>
                <w:szCs w:val="22"/>
              </w:rPr>
              <w:t>Business</w:t>
            </w:r>
            <w:r w:rsidRPr="00A677A7">
              <w:rPr>
                <w:sz w:val="22"/>
                <w:szCs w:val="22"/>
              </w:rPr>
              <w:t xml:space="preserve"> Plan according to the </w:t>
            </w:r>
            <w:hyperlink r:id="rId431" w:history="1">
              <w:hyperlink r:id="rId432" w:history="1">
                <w:hyperlink r:id="rId433" w:history="1">
                  <w:r w:rsidR="00EE36E6">
                    <w:rPr>
                      <w:rStyle w:val="Hyperlink"/>
                      <w:i/>
                      <w:sz w:val="22"/>
                      <w:szCs w:val="22"/>
                    </w:rPr>
                    <w:t>Style &amp; Reference</w:t>
                  </w:r>
                  <w:r w:rsidRPr="004B4F26">
                    <w:rPr>
                      <w:rStyle w:val="Hyperlink"/>
                      <w:i/>
                      <w:sz w:val="22"/>
                      <w:szCs w:val="22"/>
                    </w:rPr>
                    <w:t xml:space="preserve"> Manual</w:t>
                  </w:r>
                </w:hyperlink>
              </w:hyperlink>
            </w:hyperlink>
          </w:p>
        </w:tc>
        <w:tc>
          <w:tcPr>
            <w:tcW w:w="1350" w:type="dxa"/>
            <w:tcBorders>
              <w:top w:val="single" w:sz="6" w:space="0" w:color="000000"/>
              <w:left w:val="single" w:sz="6" w:space="0" w:color="000000"/>
              <w:bottom w:val="single" w:sz="6" w:space="0" w:color="000000"/>
              <w:right w:val="single" w:sz="6" w:space="0" w:color="000000"/>
            </w:tcBorders>
            <w:vAlign w:val="center"/>
          </w:tcPr>
          <w:p w14:paraId="48F76C9C" w14:textId="3BF549D5" w:rsidR="00175ED5" w:rsidRPr="00A677A7" w:rsidRDefault="00175ED5" w:rsidP="00175ED5">
            <w:pPr>
              <w:jc w:val="center"/>
              <w:rPr>
                <w:sz w:val="22"/>
                <w:szCs w:val="22"/>
              </w:rPr>
            </w:pPr>
            <w:r>
              <w:rPr>
                <w:sz w:val="22"/>
                <w:szCs w:val="22"/>
              </w:rPr>
              <w:t>10</w:t>
            </w:r>
          </w:p>
        </w:tc>
        <w:tc>
          <w:tcPr>
            <w:tcW w:w="1350" w:type="dxa"/>
            <w:tcBorders>
              <w:top w:val="single" w:sz="6" w:space="0" w:color="000000"/>
              <w:left w:val="single" w:sz="6" w:space="0" w:color="000000"/>
              <w:bottom w:val="single" w:sz="6" w:space="0" w:color="000000"/>
              <w:right w:val="single" w:sz="6" w:space="0" w:color="000000"/>
            </w:tcBorders>
            <w:vAlign w:val="center"/>
          </w:tcPr>
          <w:p w14:paraId="570E7217" w14:textId="77777777" w:rsidR="00175ED5" w:rsidRPr="00A677A7" w:rsidRDefault="00175ED5" w:rsidP="00175ED5">
            <w:pPr>
              <w:jc w:val="center"/>
              <w:rPr>
                <w:sz w:val="22"/>
                <w:szCs w:val="22"/>
              </w:rPr>
            </w:pPr>
          </w:p>
        </w:tc>
      </w:tr>
      <w:tr w:rsidR="00175ED5" w:rsidRPr="00A677A7" w14:paraId="5C482364" w14:textId="77777777" w:rsidTr="00332F72">
        <w:trPr>
          <w:trHeight w:val="432"/>
          <w:jc w:val="center"/>
        </w:trPr>
        <w:tc>
          <w:tcPr>
            <w:tcW w:w="8505" w:type="dxa"/>
            <w:gridSpan w:val="5"/>
            <w:tcBorders>
              <w:top w:val="single" w:sz="6" w:space="0" w:color="000000"/>
              <w:left w:val="single" w:sz="6" w:space="0" w:color="000000"/>
              <w:bottom w:val="single" w:sz="6" w:space="0" w:color="000000"/>
              <w:right w:val="single" w:sz="6" w:space="0" w:color="000000"/>
            </w:tcBorders>
            <w:vAlign w:val="center"/>
          </w:tcPr>
          <w:p w14:paraId="179F760A" w14:textId="29E7F48B" w:rsidR="00175ED5" w:rsidRPr="00A677A7" w:rsidRDefault="00175ED5" w:rsidP="00175ED5">
            <w:pPr>
              <w:jc w:val="right"/>
              <w:rPr>
                <w:b/>
                <w:sz w:val="22"/>
                <w:szCs w:val="22"/>
              </w:rPr>
            </w:pPr>
            <w:r w:rsidRPr="00A677A7">
              <w:rPr>
                <w:b/>
                <w:sz w:val="22"/>
                <w:szCs w:val="22"/>
              </w:rPr>
              <w:t>TOTAL PRESENTATION POINTS (1</w:t>
            </w:r>
            <w:r w:rsidR="00E02311">
              <w:rPr>
                <w:b/>
                <w:sz w:val="22"/>
                <w:szCs w:val="22"/>
              </w:rPr>
              <w:t>3</w:t>
            </w:r>
            <w:r w:rsidRPr="00A677A7">
              <w:rPr>
                <w:b/>
                <w:sz w:val="22"/>
                <w:szCs w:val="22"/>
              </w:rPr>
              <w:t>0 points maximum)</w:t>
            </w:r>
          </w:p>
        </w:tc>
        <w:tc>
          <w:tcPr>
            <w:tcW w:w="1350" w:type="dxa"/>
            <w:tcBorders>
              <w:top w:val="single" w:sz="6" w:space="0" w:color="000000"/>
              <w:left w:val="single" w:sz="6" w:space="0" w:color="000000"/>
              <w:bottom w:val="single" w:sz="6" w:space="0" w:color="000000"/>
              <w:right w:val="single" w:sz="6" w:space="0" w:color="000000"/>
            </w:tcBorders>
            <w:vAlign w:val="center"/>
          </w:tcPr>
          <w:p w14:paraId="5B8018E6" w14:textId="77777777" w:rsidR="00175ED5" w:rsidRPr="00A677A7" w:rsidRDefault="00175ED5" w:rsidP="00175ED5">
            <w:pPr>
              <w:rPr>
                <w:sz w:val="22"/>
                <w:szCs w:val="22"/>
              </w:rPr>
            </w:pPr>
          </w:p>
        </w:tc>
      </w:tr>
    </w:tbl>
    <w:p w14:paraId="5682AC7C" w14:textId="77777777" w:rsidR="003E7A0B" w:rsidRPr="00C864AA" w:rsidRDefault="003E7A0B" w:rsidP="003E7A0B">
      <w:pPr>
        <w:rPr>
          <w:b/>
          <w:sz w:val="16"/>
          <w:szCs w:val="16"/>
        </w:rPr>
      </w:pPr>
    </w:p>
    <w:p w14:paraId="6E20063B" w14:textId="77777777" w:rsidR="003E7A0B" w:rsidRPr="00BF3C86" w:rsidRDefault="003E7A0B" w:rsidP="003E7A0B">
      <w:pPr>
        <w:spacing w:before="240"/>
        <w:jc w:val="center"/>
        <w:rPr>
          <w:b/>
          <w:i/>
          <w:sz w:val="36"/>
          <w:szCs w:val="32"/>
          <w:vertAlign w:val="superscript"/>
        </w:rPr>
      </w:pPr>
      <w:r w:rsidRPr="00BF3C86">
        <w:rPr>
          <w:b/>
          <w:i/>
          <w:sz w:val="36"/>
          <w:szCs w:val="32"/>
          <w:vertAlign w:val="superscript"/>
        </w:rPr>
        <w:t>Props and/or additional items shall not be used as a basis for scoring.</w:t>
      </w:r>
    </w:p>
    <w:p w14:paraId="5D9C08EE" w14:textId="77777777" w:rsidR="003E7A0B" w:rsidRPr="00C864AA" w:rsidRDefault="003E7A0B" w:rsidP="003E7A0B">
      <w:pPr>
        <w:rPr>
          <w:b/>
          <w:u w:val="single"/>
        </w:rPr>
      </w:pPr>
    </w:p>
    <w:p w14:paraId="47485830" w14:textId="77777777" w:rsidR="003E7A0B" w:rsidRPr="00C864AA" w:rsidRDefault="003E7A0B" w:rsidP="003E7A0B">
      <w:pPr>
        <w:jc w:val="center"/>
        <w:rPr>
          <w:b/>
          <w:noProof/>
          <w:sz w:val="28"/>
          <w:szCs w:val="28"/>
        </w:rPr>
      </w:pPr>
      <w:r w:rsidRPr="00C864AA">
        <w:rPr>
          <w:b/>
          <w:noProof/>
          <w:sz w:val="28"/>
          <w:szCs w:val="28"/>
        </w:rPr>
        <w:t xml:space="preserve">TOTAL MAXIMUM POINTS = </w:t>
      </w:r>
      <w:r>
        <w:rPr>
          <w:b/>
          <w:noProof/>
          <w:sz w:val="28"/>
          <w:szCs w:val="28"/>
        </w:rPr>
        <w:t>320</w:t>
      </w:r>
    </w:p>
    <w:p w14:paraId="3D6C16FC" w14:textId="77777777" w:rsidR="003E7A0B" w:rsidRPr="00C864AA" w:rsidRDefault="003E7A0B" w:rsidP="003E7A0B">
      <w:pPr>
        <w:jc w:val="center"/>
        <w:rPr>
          <w:b/>
          <w:noProof/>
          <w:sz w:val="28"/>
          <w:szCs w:val="28"/>
        </w:rPr>
      </w:pPr>
    </w:p>
    <w:p w14:paraId="76BA8A73" w14:textId="77777777" w:rsidR="003E7A0B" w:rsidRPr="00C864AA" w:rsidRDefault="003E7A0B" w:rsidP="003E7A0B">
      <w:pPr>
        <w:jc w:val="center"/>
        <w:rPr>
          <w:b/>
          <w:bCs/>
          <w:sz w:val="28"/>
        </w:rPr>
      </w:pPr>
      <w:r w:rsidRPr="00C864AA">
        <w:rPr>
          <w:b/>
          <w:bCs/>
          <w:sz w:val="28"/>
        </w:rPr>
        <w:t xml:space="preserve">PRESENTATION WILL BE STOPPED AT </w:t>
      </w:r>
      <w:r>
        <w:rPr>
          <w:b/>
          <w:bCs/>
          <w:sz w:val="28"/>
        </w:rPr>
        <w:t>TEN (10)</w:t>
      </w:r>
      <w:r w:rsidRPr="00C864AA">
        <w:rPr>
          <w:b/>
          <w:bCs/>
          <w:sz w:val="28"/>
        </w:rPr>
        <w:t xml:space="preserve"> MINUTES</w:t>
      </w:r>
    </w:p>
    <w:bookmarkEnd w:id="248"/>
    <w:p w14:paraId="6D5E53DD" w14:textId="77777777" w:rsidR="003E7A0B" w:rsidRDefault="003E7A0B" w:rsidP="003E7A0B">
      <w:pPr>
        <w:rPr>
          <w:b/>
          <w:noProof/>
          <w:sz w:val="28"/>
          <w:szCs w:val="28"/>
          <w:u w:val="single"/>
        </w:rPr>
      </w:pPr>
    </w:p>
    <w:p w14:paraId="56C42950" w14:textId="77777777" w:rsidR="003E7A0B" w:rsidRDefault="003E7A0B" w:rsidP="003E7A0B">
      <w:pPr>
        <w:rPr>
          <w:b/>
          <w:noProof/>
          <w:sz w:val="28"/>
          <w:szCs w:val="28"/>
          <w:highlight w:val="red"/>
          <w:u w:val="single"/>
        </w:rPr>
      </w:pPr>
      <w:r>
        <w:rPr>
          <w:b/>
          <w:noProof/>
          <w:sz w:val="28"/>
          <w:szCs w:val="28"/>
          <w:highlight w:val="red"/>
          <w:u w:val="single"/>
        </w:rPr>
        <w:br w:type="page"/>
      </w:r>
    </w:p>
    <w:p w14:paraId="3E71CEC9" w14:textId="2719D6CA" w:rsidR="003E7A0B" w:rsidRPr="00C864AA" w:rsidRDefault="003E7A0B" w:rsidP="003E7A0B">
      <w:pPr>
        <w:pStyle w:val="Heading2"/>
        <w:ind w:left="0"/>
        <w:rPr>
          <w:rFonts w:ascii="Times New Roman" w:hAnsi="Times New Roman"/>
          <w:b/>
          <w:i w:val="0"/>
          <w:noProof/>
          <w:sz w:val="28"/>
          <w:szCs w:val="28"/>
          <w:u w:val="single"/>
        </w:rPr>
      </w:pPr>
      <w:bookmarkStart w:id="251" w:name="m510"/>
      <w:r>
        <w:rPr>
          <w:rFonts w:ascii="Times New Roman" w:hAnsi="Times New Roman"/>
          <w:b/>
          <w:i w:val="0"/>
          <w:noProof/>
          <w:sz w:val="28"/>
          <w:szCs w:val="28"/>
          <w:u w:val="single"/>
        </w:rPr>
        <w:t xml:space="preserve">(510) </w:t>
      </w:r>
      <w:r w:rsidRPr="00C864AA">
        <w:rPr>
          <w:rFonts w:ascii="Times New Roman" w:hAnsi="Times New Roman"/>
          <w:b/>
          <w:i w:val="0"/>
          <w:noProof/>
          <w:sz w:val="28"/>
          <w:szCs w:val="28"/>
          <w:u w:val="single"/>
        </w:rPr>
        <w:t>Smal</w:t>
      </w:r>
      <w:r>
        <w:rPr>
          <w:rFonts w:ascii="Times New Roman" w:hAnsi="Times New Roman"/>
          <w:b/>
          <w:i w:val="0"/>
          <w:noProof/>
          <w:sz w:val="28"/>
          <w:szCs w:val="28"/>
          <w:u w:val="single"/>
        </w:rPr>
        <w:t>l Business Management Team</w:t>
      </w:r>
      <w:r w:rsidR="006D4E1E">
        <w:rPr>
          <w:rFonts w:ascii="Times New Roman" w:hAnsi="Times New Roman"/>
          <w:b/>
          <w:i w:val="0"/>
          <w:noProof/>
          <w:sz w:val="28"/>
          <w:szCs w:val="28"/>
          <w:u w:val="single"/>
        </w:rPr>
        <w:t xml:space="preserve"> ( S | PS)</w:t>
      </w:r>
    </w:p>
    <w:bookmarkEnd w:id="251"/>
    <w:p w14:paraId="2F16BE00" w14:textId="77777777" w:rsidR="003E7A0B" w:rsidRPr="00DF009B" w:rsidRDefault="003E7A0B" w:rsidP="003E7A0B">
      <w:pPr>
        <w:rPr>
          <w:sz w:val="12"/>
          <w:szCs w:val="12"/>
        </w:rPr>
      </w:pPr>
    </w:p>
    <w:p w14:paraId="1683DCB2" w14:textId="77777777" w:rsidR="003E7A0B" w:rsidRPr="00C864AA" w:rsidRDefault="003E7A0B" w:rsidP="003E7A0B">
      <w:pPr>
        <w:rPr>
          <w:b/>
          <w:sz w:val="22"/>
          <w:szCs w:val="22"/>
        </w:rPr>
      </w:pPr>
      <w:r w:rsidRPr="00C864AA">
        <w:rPr>
          <w:b/>
          <w:sz w:val="22"/>
          <w:szCs w:val="22"/>
        </w:rPr>
        <w:t>Description</w:t>
      </w:r>
    </w:p>
    <w:p w14:paraId="5BB65235" w14:textId="220FDD0F" w:rsidR="003E7A0B" w:rsidRPr="00F17120" w:rsidRDefault="003E7A0B" w:rsidP="003E7A0B">
      <w:pPr>
        <w:rPr>
          <w:sz w:val="22"/>
          <w:szCs w:val="22"/>
        </w:rPr>
      </w:pPr>
      <w:r w:rsidRPr="00F17120">
        <w:rPr>
          <w:sz w:val="22"/>
          <w:szCs w:val="22"/>
        </w:rPr>
        <w:t>The team will use strategic planning and problem</w:t>
      </w:r>
      <w:r w:rsidR="00893B75">
        <w:rPr>
          <w:sz w:val="22"/>
          <w:szCs w:val="22"/>
        </w:rPr>
        <w:t>-</w:t>
      </w:r>
      <w:r w:rsidRPr="00F17120">
        <w:rPr>
          <w:sz w:val="22"/>
          <w:szCs w:val="22"/>
        </w:rPr>
        <w:t>solving skills to provide solutions to the business case</w:t>
      </w:r>
      <w:r w:rsidRPr="00100D6B">
        <w:rPr>
          <w:sz w:val="22"/>
          <w:szCs w:val="22"/>
        </w:rPr>
        <w:t xml:space="preserve"> </w:t>
      </w:r>
      <w:r w:rsidRPr="00F17120">
        <w:rPr>
          <w:sz w:val="22"/>
          <w:szCs w:val="22"/>
        </w:rPr>
        <w:t>study provided. At state and national level, teams will be presented with an additional element to the scenario that requires revision of their final presentation.</w:t>
      </w:r>
    </w:p>
    <w:p w14:paraId="7C7CA845" w14:textId="77777777" w:rsidR="003E7A0B" w:rsidRPr="00DF009B" w:rsidRDefault="003E7A0B" w:rsidP="003E7A0B">
      <w:pPr>
        <w:rPr>
          <w:sz w:val="12"/>
          <w:szCs w:val="12"/>
        </w:rPr>
      </w:pPr>
    </w:p>
    <w:p w14:paraId="55506A48" w14:textId="77777777" w:rsidR="003E7A0B" w:rsidRPr="00C864AA" w:rsidRDefault="003E7A0B" w:rsidP="003E7A0B">
      <w:pPr>
        <w:rPr>
          <w:b/>
          <w:sz w:val="22"/>
          <w:szCs w:val="22"/>
        </w:rPr>
      </w:pPr>
      <w:r w:rsidRPr="00C864AA">
        <w:rPr>
          <w:b/>
          <w:sz w:val="22"/>
          <w:szCs w:val="22"/>
        </w:rPr>
        <w:t>Eligibility</w:t>
      </w:r>
    </w:p>
    <w:p w14:paraId="090A38E2" w14:textId="371F0FED" w:rsidR="003E7A0B" w:rsidRPr="00F17120" w:rsidRDefault="00C21B36" w:rsidP="003E7A0B">
      <w:pPr>
        <w:pStyle w:val="BodyTextIndent"/>
        <w:spacing w:after="120"/>
        <w:ind w:left="0"/>
      </w:pPr>
      <w:r>
        <w:t xml:space="preserve">Any Secondary </w:t>
      </w:r>
      <w:r w:rsidR="006D4E1E">
        <w:t xml:space="preserve">or Post-secondary </w:t>
      </w:r>
      <w:r>
        <w:t>division student member may enter this team event.</w:t>
      </w:r>
      <w:r w:rsidR="0059716B">
        <w:t xml:space="preserve"> </w:t>
      </w:r>
      <w:r w:rsidR="003E7A0B" w:rsidRPr="00F17120">
        <w:t>A team will consist of 2</w:t>
      </w:r>
      <w:r w:rsidR="00893B75">
        <w:t>-</w:t>
      </w:r>
      <w:r w:rsidR="003E7A0B" w:rsidRPr="00F17120">
        <w:t xml:space="preserve">4 members. </w:t>
      </w:r>
      <w:r w:rsidR="003E7A0B">
        <w:t xml:space="preserve">Teams must participate in both parts of the competition </w:t>
      </w:r>
      <w:r w:rsidR="00595110">
        <w:t>to be ranked</w:t>
      </w:r>
      <w:r w:rsidR="003E7A0B">
        <w:t>.</w:t>
      </w:r>
    </w:p>
    <w:p w14:paraId="7F410A8B" w14:textId="77777777" w:rsidR="001238E7" w:rsidRPr="00C864AA" w:rsidRDefault="001238E7" w:rsidP="001238E7">
      <w:pPr>
        <w:rPr>
          <w:b/>
          <w:sz w:val="22"/>
          <w:szCs w:val="22"/>
        </w:rPr>
      </w:pPr>
      <w:r w:rsidRPr="00C864AA">
        <w:rPr>
          <w:b/>
          <w:sz w:val="22"/>
          <w:szCs w:val="22"/>
        </w:rPr>
        <w:t>Team must supply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500"/>
      </w:tblGrid>
      <w:tr w:rsidR="001238E7" w:rsidRPr="00100D6B" w14:paraId="6988AE49" w14:textId="77777777" w:rsidTr="00DF7ED0">
        <w:trPr>
          <w:trHeight w:val="1422"/>
        </w:trPr>
        <w:tc>
          <w:tcPr>
            <w:tcW w:w="4860" w:type="dxa"/>
          </w:tcPr>
          <w:p w14:paraId="7D3E6F47" w14:textId="77777777" w:rsidR="001238E7" w:rsidRPr="00E50C8D" w:rsidRDefault="001238E7" w:rsidP="00DF7ED0">
            <w:pPr>
              <w:pStyle w:val="ListParagraph"/>
              <w:numPr>
                <w:ilvl w:val="0"/>
                <w:numId w:val="101"/>
              </w:numPr>
              <w:tabs>
                <w:tab w:val="left" w:pos="192"/>
              </w:tabs>
              <w:ind w:left="161" w:hanging="161"/>
              <w:rPr>
                <w:sz w:val="22"/>
                <w:szCs w:val="22"/>
              </w:rPr>
            </w:pPr>
            <w:r>
              <w:rPr>
                <w:sz w:val="22"/>
                <w:szCs w:val="22"/>
              </w:rPr>
              <w:t>P</w:t>
            </w:r>
            <w:r w:rsidRPr="00E50C8D">
              <w:rPr>
                <w:sz w:val="22"/>
                <w:szCs w:val="22"/>
              </w:rPr>
              <w:t>encils or pens</w:t>
            </w:r>
          </w:p>
          <w:p w14:paraId="5F3FEF80" w14:textId="77777777" w:rsidR="001238E7" w:rsidRPr="00E50C8D" w:rsidRDefault="001238E7" w:rsidP="00DF7ED0">
            <w:pPr>
              <w:pStyle w:val="ListParagraph"/>
              <w:numPr>
                <w:ilvl w:val="0"/>
                <w:numId w:val="6"/>
              </w:numPr>
              <w:tabs>
                <w:tab w:val="left" w:pos="162"/>
              </w:tabs>
              <w:ind w:left="162" w:hanging="162"/>
              <w:rPr>
                <w:sz w:val="22"/>
                <w:szCs w:val="22"/>
              </w:rPr>
            </w:pPr>
            <w:r w:rsidRPr="00E50C8D">
              <w:rPr>
                <w:sz w:val="22"/>
                <w:szCs w:val="22"/>
              </w:rPr>
              <w:t>Computer (optional)</w:t>
            </w:r>
          </w:p>
          <w:p w14:paraId="32D3F351" w14:textId="77777777" w:rsidR="001238E7" w:rsidRPr="00E50C8D" w:rsidRDefault="001238E7" w:rsidP="00DF7ED0">
            <w:pPr>
              <w:pStyle w:val="ListParagraph"/>
              <w:numPr>
                <w:ilvl w:val="0"/>
                <w:numId w:val="6"/>
              </w:numPr>
              <w:tabs>
                <w:tab w:val="left" w:pos="162"/>
              </w:tabs>
              <w:ind w:left="162" w:hanging="162"/>
              <w:rPr>
                <w:sz w:val="22"/>
                <w:szCs w:val="22"/>
              </w:rPr>
            </w:pPr>
            <w:r w:rsidRPr="00E50C8D">
              <w:rPr>
                <w:sz w:val="22"/>
                <w:szCs w:val="22"/>
              </w:rPr>
              <w:t>Portable printer w/paper (optional)</w:t>
            </w:r>
          </w:p>
          <w:p w14:paraId="082A40E6" w14:textId="77777777" w:rsidR="001238E7" w:rsidRPr="00E50C8D" w:rsidRDefault="001238E7" w:rsidP="00DF7ED0">
            <w:pPr>
              <w:pStyle w:val="ListParagraph"/>
              <w:numPr>
                <w:ilvl w:val="0"/>
                <w:numId w:val="6"/>
              </w:numPr>
              <w:tabs>
                <w:tab w:val="left" w:pos="162"/>
              </w:tabs>
              <w:ind w:left="162" w:hanging="162"/>
              <w:rPr>
                <w:sz w:val="22"/>
                <w:szCs w:val="22"/>
              </w:rPr>
            </w:pPr>
            <w:r w:rsidRPr="00E50C8D">
              <w:rPr>
                <w:sz w:val="22"/>
                <w:szCs w:val="22"/>
              </w:rPr>
              <w:t>Presentation device (optional)</w:t>
            </w:r>
          </w:p>
          <w:p w14:paraId="58085C32" w14:textId="77777777" w:rsidR="001238E7" w:rsidRPr="00E50C8D" w:rsidRDefault="001238E7" w:rsidP="00DF7ED0">
            <w:pPr>
              <w:pStyle w:val="ListParagraph"/>
              <w:numPr>
                <w:ilvl w:val="0"/>
                <w:numId w:val="6"/>
              </w:numPr>
              <w:tabs>
                <w:tab w:val="left" w:pos="162"/>
              </w:tabs>
              <w:ind w:left="162" w:hanging="162"/>
              <w:rPr>
                <w:sz w:val="22"/>
                <w:szCs w:val="22"/>
              </w:rPr>
            </w:pPr>
            <w:r w:rsidRPr="00E50C8D">
              <w:rPr>
                <w:sz w:val="22"/>
                <w:szCs w:val="22"/>
              </w:rPr>
              <w:t>Projection equipment (optional)</w:t>
            </w:r>
          </w:p>
          <w:p w14:paraId="53C5BD2F" w14:textId="77777777" w:rsidR="001238E7" w:rsidRPr="00E50C8D" w:rsidRDefault="001238E7" w:rsidP="00DF7ED0">
            <w:pPr>
              <w:pStyle w:val="ListParagraph"/>
              <w:numPr>
                <w:ilvl w:val="0"/>
                <w:numId w:val="6"/>
              </w:numPr>
              <w:tabs>
                <w:tab w:val="left" w:pos="162"/>
              </w:tabs>
              <w:ind w:left="162" w:hanging="162"/>
              <w:rPr>
                <w:sz w:val="22"/>
                <w:szCs w:val="22"/>
              </w:rPr>
            </w:pPr>
            <w:r w:rsidRPr="00E50C8D">
              <w:rPr>
                <w:sz w:val="22"/>
                <w:szCs w:val="22"/>
              </w:rPr>
              <w:t>Product props (samples and promotional items) (optional)</w:t>
            </w:r>
          </w:p>
        </w:tc>
        <w:tc>
          <w:tcPr>
            <w:tcW w:w="4500" w:type="dxa"/>
          </w:tcPr>
          <w:p w14:paraId="63F797CD" w14:textId="77777777" w:rsidR="001238E7" w:rsidRPr="00E50C8D" w:rsidRDefault="001238E7" w:rsidP="00DF7ED0">
            <w:pPr>
              <w:pStyle w:val="ListParagraph"/>
              <w:numPr>
                <w:ilvl w:val="0"/>
                <w:numId w:val="6"/>
              </w:numPr>
              <w:tabs>
                <w:tab w:val="left" w:pos="175"/>
              </w:tabs>
              <w:ind w:left="0" w:firstLine="0"/>
              <w:rPr>
                <w:sz w:val="22"/>
                <w:szCs w:val="22"/>
              </w:rPr>
            </w:pPr>
            <w:r w:rsidRPr="00E50C8D">
              <w:rPr>
                <w:sz w:val="22"/>
                <w:szCs w:val="22"/>
              </w:rPr>
              <w:t xml:space="preserve">Prepared posters (optional) </w:t>
            </w:r>
          </w:p>
          <w:p w14:paraId="2C878A9C" w14:textId="77777777" w:rsidR="001238E7" w:rsidRPr="00E50C8D" w:rsidRDefault="001238E7" w:rsidP="00DF7ED0">
            <w:pPr>
              <w:pStyle w:val="ListParagraph"/>
              <w:numPr>
                <w:ilvl w:val="0"/>
                <w:numId w:val="6"/>
              </w:numPr>
              <w:tabs>
                <w:tab w:val="left" w:pos="175"/>
              </w:tabs>
              <w:ind w:left="0" w:firstLine="0"/>
              <w:rPr>
                <w:sz w:val="22"/>
                <w:szCs w:val="22"/>
              </w:rPr>
            </w:pPr>
            <w:r w:rsidRPr="00E50C8D">
              <w:rPr>
                <w:sz w:val="22"/>
                <w:szCs w:val="22"/>
              </w:rPr>
              <w:t xml:space="preserve">Graphs (optional) </w:t>
            </w:r>
          </w:p>
          <w:p w14:paraId="66DD552A" w14:textId="77777777" w:rsidR="001238E7" w:rsidRPr="00E50C8D" w:rsidRDefault="001238E7" w:rsidP="00DF7ED0">
            <w:pPr>
              <w:pStyle w:val="ListParagraph"/>
              <w:numPr>
                <w:ilvl w:val="0"/>
                <w:numId w:val="6"/>
              </w:numPr>
              <w:tabs>
                <w:tab w:val="left" w:pos="175"/>
              </w:tabs>
              <w:ind w:left="0" w:firstLine="0"/>
              <w:rPr>
                <w:sz w:val="22"/>
                <w:szCs w:val="22"/>
              </w:rPr>
            </w:pPr>
            <w:r w:rsidRPr="00E50C8D">
              <w:rPr>
                <w:sz w:val="22"/>
                <w:szCs w:val="22"/>
              </w:rPr>
              <w:t>Easel (optional)</w:t>
            </w:r>
          </w:p>
          <w:p w14:paraId="54192BEF" w14:textId="77777777" w:rsidR="001238E7" w:rsidRPr="00E50C8D" w:rsidRDefault="001238E7" w:rsidP="00DF7ED0">
            <w:pPr>
              <w:pStyle w:val="ListParagraph"/>
              <w:numPr>
                <w:ilvl w:val="0"/>
                <w:numId w:val="6"/>
              </w:numPr>
              <w:tabs>
                <w:tab w:val="left" w:pos="175"/>
              </w:tabs>
              <w:ind w:left="187" w:hanging="180"/>
              <w:rPr>
                <w:sz w:val="22"/>
                <w:szCs w:val="22"/>
              </w:rPr>
            </w:pPr>
            <w:r w:rsidRPr="00E50C8D">
              <w:rPr>
                <w:sz w:val="22"/>
                <w:szCs w:val="22"/>
              </w:rPr>
              <w:t>Poster board and/or flipcharts and markers (optional)</w:t>
            </w:r>
          </w:p>
          <w:p w14:paraId="64B75D71" w14:textId="77777777" w:rsidR="001238E7" w:rsidRPr="00E50C8D" w:rsidRDefault="001238E7" w:rsidP="00DF7ED0">
            <w:pPr>
              <w:rPr>
                <w:sz w:val="22"/>
                <w:szCs w:val="22"/>
              </w:rPr>
            </w:pPr>
          </w:p>
        </w:tc>
      </w:tr>
    </w:tbl>
    <w:p w14:paraId="6BB744F6" w14:textId="77777777" w:rsidR="003E7A0B" w:rsidRPr="00876192" w:rsidRDefault="003E7A0B" w:rsidP="003E7A0B">
      <w:pPr>
        <w:rPr>
          <w:sz w:val="16"/>
          <w:szCs w:val="16"/>
        </w:rPr>
      </w:pPr>
    </w:p>
    <w:tbl>
      <w:tblPr>
        <w:tblW w:w="1026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7"/>
      </w:tblGrid>
      <w:tr w:rsidR="003E7A0B" w:rsidRPr="00C864AA" w14:paraId="243F0548" w14:textId="77777777" w:rsidTr="00332F72">
        <w:tc>
          <w:tcPr>
            <w:tcW w:w="10267" w:type="dxa"/>
            <w:tcMar>
              <w:left w:w="115" w:type="dxa"/>
              <w:bottom w:w="29" w:type="dxa"/>
              <w:right w:w="115" w:type="dxa"/>
            </w:tcMar>
          </w:tcPr>
          <w:p w14:paraId="2AE2A863" w14:textId="77777777" w:rsidR="000E4B26" w:rsidRDefault="003E7A0B" w:rsidP="000E4B26">
            <w:pPr>
              <w:spacing w:before="80"/>
              <w:rPr>
                <w:sz w:val="21"/>
                <w:szCs w:val="21"/>
              </w:rPr>
            </w:pPr>
            <w:r w:rsidRPr="003663C8">
              <w:rPr>
                <w:b/>
                <w:bCs/>
                <w:sz w:val="21"/>
                <w:szCs w:val="21"/>
              </w:rPr>
              <w:t>Business Professionals of America assumes no responsibility for hardware/software provided by the team.</w:t>
            </w:r>
            <w:r w:rsidRPr="003663C8">
              <w:rPr>
                <w:sz w:val="21"/>
                <w:szCs w:val="21"/>
              </w:rPr>
              <w:t xml:space="preserve">  </w:t>
            </w:r>
          </w:p>
          <w:p w14:paraId="26A30DCA" w14:textId="5854CD6E" w:rsidR="000E4B26" w:rsidRDefault="000E4B26" w:rsidP="000E4B26">
            <w:pPr>
              <w:spacing w:before="80"/>
              <w:rPr>
                <w:b/>
                <w:bCs/>
                <w:sz w:val="21"/>
                <w:szCs w:val="21"/>
              </w:rPr>
            </w:pPr>
            <w:r>
              <w:rPr>
                <w:b/>
                <w:bCs/>
                <w:sz w:val="22"/>
                <w:szCs w:val="22"/>
              </w:rPr>
              <w:t>P</w:t>
            </w:r>
            <w:r w:rsidRPr="00EA7F08">
              <w:rPr>
                <w:b/>
                <w:bCs/>
                <w:sz w:val="22"/>
                <w:szCs w:val="22"/>
              </w:rPr>
              <w:t>rops or visual aids are allowed in this competition.</w:t>
            </w:r>
          </w:p>
          <w:p w14:paraId="1A7DBAAF" w14:textId="646F8DE2" w:rsidR="000E4B26" w:rsidRDefault="003E7A0B" w:rsidP="000E4B2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7ED3F3DB" w14:textId="6663B759" w:rsidR="003E7A0B" w:rsidRPr="000E4B26" w:rsidRDefault="003E7A0B" w:rsidP="000E4B26">
            <w:pPr>
              <w:spacing w:before="80"/>
              <w:rPr>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20BA6437" w14:textId="77777777" w:rsidR="003E7A0B" w:rsidRPr="00DF009B" w:rsidRDefault="003E7A0B" w:rsidP="003E7A0B">
      <w:pPr>
        <w:rPr>
          <w:b/>
          <w:sz w:val="12"/>
          <w:szCs w:val="12"/>
        </w:rPr>
      </w:pPr>
    </w:p>
    <w:p w14:paraId="29A34947" w14:textId="77777777" w:rsidR="003E7A0B" w:rsidRPr="00C864AA" w:rsidRDefault="003E7A0B" w:rsidP="003E7A0B">
      <w:pPr>
        <w:rPr>
          <w:b/>
          <w:sz w:val="22"/>
          <w:szCs w:val="22"/>
        </w:rPr>
      </w:pPr>
      <w:r w:rsidRPr="00C864AA">
        <w:rPr>
          <w:b/>
          <w:sz w:val="22"/>
          <w:szCs w:val="22"/>
        </w:rPr>
        <w:t>Competencies</w:t>
      </w:r>
    </w:p>
    <w:p w14:paraId="783F0494" w14:textId="77777777" w:rsidR="003E7A0B" w:rsidRPr="00F17120" w:rsidRDefault="003E7A0B" w:rsidP="003E7A0B">
      <w:pPr>
        <w:numPr>
          <w:ilvl w:val="0"/>
          <w:numId w:val="5"/>
        </w:numPr>
        <w:tabs>
          <w:tab w:val="left" w:pos="4788"/>
          <w:tab w:val="left" w:pos="9576"/>
        </w:tabs>
        <w:autoSpaceDE w:val="0"/>
        <w:autoSpaceDN w:val="0"/>
        <w:ind w:left="360"/>
        <w:rPr>
          <w:sz w:val="22"/>
          <w:szCs w:val="22"/>
        </w:rPr>
      </w:pPr>
      <w:r w:rsidRPr="00F17120">
        <w:rPr>
          <w:sz w:val="22"/>
          <w:szCs w:val="22"/>
        </w:rPr>
        <w:t xml:space="preserve">Develop and implement an action plan </w:t>
      </w:r>
    </w:p>
    <w:p w14:paraId="249F8F2A" w14:textId="77777777" w:rsidR="003E7A0B" w:rsidRDefault="003E7A0B" w:rsidP="003E7A0B">
      <w:pPr>
        <w:numPr>
          <w:ilvl w:val="0"/>
          <w:numId w:val="5"/>
        </w:numPr>
        <w:tabs>
          <w:tab w:val="left" w:pos="4788"/>
          <w:tab w:val="left" w:pos="9576"/>
        </w:tabs>
        <w:autoSpaceDE w:val="0"/>
        <w:autoSpaceDN w:val="0"/>
        <w:ind w:left="360"/>
        <w:rPr>
          <w:sz w:val="22"/>
          <w:szCs w:val="22"/>
        </w:rPr>
      </w:pPr>
      <w:r>
        <w:rPr>
          <w:sz w:val="22"/>
          <w:szCs w:val="22"/>
        </w:rPr>
        <w:t>Analyze needs, prioritize, and delegate team responsibilities needed to perform required tasks</w:t>
      </w:r>
    </w:p>
    <w:p w14:paraId="1843F93B" w14:textId="77777777" w:rsidR="003E7A0B" w:rsidRPr="00F17120" w:rsidRDefault="003E7A0B" w:rsidP="003E7A0B">
      <w:pPr>
        <w:numPr>
          <w:ilvl w:val="0"/>
          <w:numId w:val="5"/>
        </w:numPr>
        <w:tabs>
          <w:tab w:val="left" w:pos="4788"/>
          <w:tab w:val="left" w:pos="9576"/>
        </w:tabs>
        <w:autoSpaceDE w:val="0"/>
        <w:autoSpaceDN w:val="0"/>
        <w:ind w:left="360"/>
        <w:rPr>
          <w:sz w:val="22"/>
          <w:szCs w:val="22"/>
        </w:rPr>
      </w:pPr>
      <w:r w:rsidRPr="00F17120">
        <w:rPr>
          <w:sz w:val="22"/>
          <w:szCs w:val="22"/>
        </w:rPr>
        <w:t xml:space="preserve">Demonstrate a working knowledge of </w:t>
      </w:r>
      <w:r>
        <w:rPr>
          <w:sz w:val="22"/>
          <w:szCs w:val="22"/>
        </w:rPr>
        <w:t>entrepreneurial and b</w:t>
      </w:r>
      <w:r w:rsidRPr="00F17120">
        <w:rPr>
          <w:sz w:val="22"/>
          <w:szCs w:val="22"/>
        </w:rPr>
        <w:t>usiness management concepts</w:t>
      </w:r>
    </w:p>
    <w:p w14:paraId="02BCFE0A" w14:textId="77777777" w:rsidR="003E7A0B" w:rsidRPr="00F17120" w:rsidRDefault="003E7A0B" w:rsidP="003E7A0B">
      <w:pPr>
        <w:numPr>
          <w:ilvl w:val="0"/>
          <w:numId w:val="5"/>
        </w:numPr>
        <w:tabs>
          <w:tab w:val="left" w:pos="4788"/>
          <w:tab w:val="left" w:pos="9576"/>
        </w:tabs>
        <w:autoSpaceDE w:val="0"/>
        <w:autoSpaceDN w:val="0"/>
        <w:ind w:left="360"/>
        <w:rPr>
          <w:sz w:val="22"/>
          <w:szCs w:val="22"/>
        </w:rPr>
      </w:pPr>
      <w:r w:rsidRPr="00F17120">
        <w:rPr>
          <w:sz w:val="22"/>
          <w:szCs w:val="22"/>
        </w:rPr>
        <w:t xml:space="preserve">Apply critical thinking skills to make decisions and </w:t>
      </w:r>
      <w:r>
        <w:rPr>
          <w:sz w:val="22"/>
          <w:szCs w:val="22"/>
        </w:rPr>
        <w:t>a</w:t>
      </w:r>
      <w:r w:rsidRPr="00F17120">
        <w:rPr>
          <w:sz w:val="22"/>
          <w:szCs w:val="22"/>
        </w:rPr>
        <w:t>pply problem solving techniques</w:t>
      </w:r>
    </w:p>
    <w:p w14:paraId="276A828D" w14:textId="77777777" w:rsidR="003E7A0B" w:rsidRPr="00605462" w:rsidRDefault="003E7A0B" w:rsidP="003E7A0B">
      <w:pPr>
        <w:numPr>
          <w:ilvl w:val="0"/>
          <w:numId w:val="5"/>
        </w:numPr>
        <w:tabs>
          <w:tab w:val="left" w:pos="0"/>
          <w:tab w:val="left" w:pos="9576"/>
        </w:tabs>
        <w:autoSpaceDE w:val="0"/>
        <w:autoSpaceDN w:val="0"/>
        <w:ind w:left="360" w:hanging="375"/>
        <w:rPr>
          <w:b/>
          <w:sz w:val="22"/>
          <w:szCs w:val="22"/>
        </w:rPr>
      </w:pPr>
      <w:r w:rsidRPr="00F17120">
        <w:rPr>
          <w:sz w:val="22"/>
          <w:szCs w:val="22"/>
        </w:rPr>
        <w:t>Identify key issues</w:t>
      </w:r>
      <w:r>
        <w:rPr>
          <w:b/>
          <w:sz w:val="22"/>
          <w:szCs w:val="22"/>
        </w:rPr>
        <w:t xml:space="preserve"> </w:t>
      </w:r>
      <w:r w:rsidRPr="00B968CD">
        <w:rPr>
          <w:bCs/>
          <w:sz w:val="22"/>
          <w:szCs w:val="22"/>
        </w:rPr>
        <w:t>and</w:t>
      </w:r>
      <w:r>
        <w:rPr>
          <w:b/>
          <w:sz w:val="22"/>
          <w:szCs w:val="22"/>
        </w:rPr>
        <w:t xml:space="preserve"> </w:t>
      </w:r>
      <w:r>
        <w:rPr>
          <w:sz w:val="22"/>
          <w:szCs w:val="22"/>
        </w:rPr>
        <w:t>d</w:t>
      </w:r>
      <w:r w:rsidRPr="00605462">
        <w:rPr>
          <w:sz w:val="22"/>
          <w:szCs w:val="22"/>
        </w:rPr>
        <w:t>ocument assumptions as a foundation for recommendations</w:t>
      </w:r>
    </w:p>
    <w:p w14:paraId="3C1F288D" w14:textId="77777777" w:rsidR="003E7A0B" w:rsidRPr="00F17120" w:rsidRDefault="003E7A0B" w:rsidP="003E7A0B">
      <w:pPr>
        <w:numPr>
          <w:ilvl w:val="0"/>
          <w:numId w:val="5"/>
        </w:numPr>
        <w:tabs>
          <w:tab w:val="left" w:pos="4788"/>
          <w:tab w:val="left" w:pos="9576"/>
        </w:tabs>
        <w:autoSpaceDE w:val="0"/>
        <w:autoSpaceDN w:val="0"/>
        <w:ind w:left="360"/>
        <w:rPr>
          <w:sz w:val="22"/>
          <w:szCs w:val="22"/>
        </w:rPr>
      </w:pPr>
      <w:r w:rsidRPr="00F17120">
        <w:rPr>
          <w:sz w:val="22"/>
          <w:szCs w:val="22"/>
        </w:rPr>
        <w:t>Evaluate, prioritize, interpret, and communicate analysis of data</w:t>
      </w:r>
    </w:p>
    <w:p w14:paraId="12638516" w14:textId="77777777" w:rsidR="003E7A0B" w:rsidRPr="00F17120" w:rsidRDefault="003E7A0B" w:rsidP="003E7A0B">
      <w:pPr>
        <w:numPr>
          <w:ilvl w:val="0"/>
          <w:numId w:val="5"/>
        </w:numPr>
        <w:tabs>
          <w:tab w:val="left" w:pos="4788"/>
          <w:tab w:val="left" w:pos="9576"/>
        </w:tabs>
        <w:autoSpaceDE w:val="0"/>
        <w:autoSpaceDN w:val="0"/>
        <w:ind w:left="360"/>
        <w:rPr>
          <w:sz w:val="22"/>
          <w:szCs w:val="22"/>
        </w:rPr>
      </w:pPr>
      <w:r w:rsidRPr="00F17120">
        <w:rPr>
          <w:sz w:val="22"/>
          <w:szCs w:val="22"/>
        </w:rPr>
        <w:t>Allocate time, money, materials, space, and staff</w:t>
      </w:r>
    </w:p>
    <w:p w14:paraId="0EF56AFF" w14:textId="55679022" w:rsidR="003E7A0B" w:rsidRPr="00F17120" w:rsidRDefault="003E7A0B" w:rsidP="003E7A0B">
      <w:pPr>
        <w:numPr>
          <w:ilvl w:val="0"/>
          <w:numId w:val="5"/>
        </w:numPr>
        <w:tabs>
          <w:tab w:val="left" w:pos="4788"/>
          <w:tab w:val="left" w:pos="9576"/>
        </w:tabs>
        <w:autoSpaceDE w:val="0"/>
        <w:autoSpaceDN w:val="0"/>
        <w:ind w:left="360"/>
        <w:rPr>
          <w:sz w:val="22"/>
          <w:szCs w:val="22"/>
        </w:rPr>
      </w:pPr>
      <w:r>
        <w:rPr>
          <w:sz w:val="22"/>
          <w:szCs w:val="22"/>
        </w:rPr>
        <w:t>Analyze short</w:t>
      </w:r>
      <w:r w:rsidR="00893B75">
        <w:rPr>
          <w:sz w:val="22"/>
          <w:szCs w:val="22"/>
        </w:rPr>
        <w:t>-</w:t>
      </w:r>
      <w:r>
        <w:rPr>
          <w:sz w:val="22"/>
          <w:szCs w:val="22"/>
        </w:rPr>
        <w:t xml:space="preserve"> </w:t>
      </w:r>
      <w:r w:rsidRPr="00F17120">
        <w:rPr>
          <w:sz w:val="22"/>
          <w:szCs w:val="22"/>
        </w:rPr>
        <w:t>and long</w:t>
      </w:r>
      <w:r w:rsidR="00893B75">
        <w:rPr>
          <w:sz w:val="22"/>
          <w:szCs w:val="22"/>
        </w:rPr>
        <w:t>-</w:t>
      </w:r>
      <w:r w:rsidRPr="00F17120">
        <w:rPr>
          <w:sz w:val="22"/>
          <w:szCs w:val="22"/>
        </w:rPr>
        <w:t>term financial impacts of recommendations</w:t>
      </w:r>
    </w:p>
    <w:p w14:paraId="78166F7B" w14:textId="77777777" w:rsidR="003E7A0B" w:rsidRPr="00F17120" w:rsidRDefault="003E7A0B" w:rsidP="003E7A0B">
      <w:pPr>
        <w:numPr>
          <w:ilvl w:val="0"/>
          <w:numId w:val="5"/>
        </w:numPr>
        <w:tabs>
          <w:tab w:val="left" w:pos="4788"/>
          <w:tab w:val="left" w:pos="9576"/>
        </w:tabs>
        <w:autoSpaceDE w:val="0"/>
        <w:autoSpaceDN w:val="0"/>
        <w:ind w:left="360"/>
        <w:rPr>
          <w:sz w:val="22"/>
          <w:szCs w:val="22"/>
        </w:rPr>
      </w:pPr>
      <w:r w:rsidRPr="00F17120">
        <w:rPr>
          <w:sz w:val="22"/>
          <w:szCs w:val="22"/>
        </w:rPr>
        <w:t>Perform a SWOT analysis</w:t>
      </w:r>
    </w:p>
    <w:p w14:paraId="0FBFC064" w14:textId="77777777" w:rsidR="003E7A0B" w:rsidRPr="00F17120" w:rsidRDefault="003E7A0B" w:rsidP="003E7A0B">
      <w:pPr>
        <w:numPr>
          <w:ilvl w:val="0"/>
          <w:numId w:val="5"/>
        </w:numPr>
        <w:tabs>
          <w:tab w:val="left" w:pos="4788"/>
          <w:tab w:val="left" w:pos="9576"/>
        </w:tabs>
        <w:autoSpaceDE w:val="0"/>
        <w:autoSpaceDN w:val="0"/>
        <w:ind w:left="360"/>
        <w:rPr>
          <w:sz w:val="22"/>
          <w:szCs w:val="22"/>
        </w:rPr>
      </w:pPr>
      <w:r w:rsidRPr="00F17120">
        <w:rPr>
          <w:sz w:val="22"/>
          <w:szCs w:val="22"/>
        </w:rPr>
        <w:t>Organize ideas and communicate orally in group presentation</w:t>
      </w:r>
    </w:p>
    <w:p w14:paraId="5F27CF81" w14:textId="77777777" w:rsidR="003E7A0B" w:rsidRPr="00521BD4" w:rsidRDefault="003E7A0B" w:rsidP="00AE1CE9">
      <w:pPr>
        <w:rPr>
          <w:b/>
          <w:sz w:val="16"/>
          <w:szCs w:val="16"/>
        </w:rPr>
      </w:pPr>
    </w:p>
    <w:p w14:paraId="15507231" w14:textId="77777777" w:rsidR="003E7A0B" w:rsidRPr="005D7F35" w:rsidRDefault="003E7A0B" w:rsidP="003E7A0B">
      <w:pPr>
        <w:rPr>
          <w:b/>
          <w:sz w:val="22"/>
          <w:szCs w:val="22"/>
        </w:rPr>
      </w:pPr>
      <w:r w:rsidRPr="006512EE">
        <w:rPr>
          <w:b/>
          <w:sz w:val="22"/>
          <w:szCs w:val="22"/>
        </w:rPr>
        <w:t>Initial Case Study Topic:</w:t>
      </w:r>
    </w:p>
    <w:p w14:paraId="286DE8E8" w14:textId="77777777" w:rsidR="001238E7" w:rsidRPr="00BD5D3F" w:rsidRDefault="001238E7" w:rsidP="001238E7">
      <w:pPr>
        <w:rPr>
          <w:sz w:val="22"/>
          <w:szCs w:val="22"/>
        </w:rPr>
      </w:pPr>
      <w:r w:rsidRPr="00BD5D3F">
        <w:rPr>
          <w:sz w:val="22"/>
          <w:szCs w:val="22"/>
        </w:rPr>
        <w:t>A local business owner, Juan Mendez, is looking for ways to grow his small electronics repair business. Juan runs the business by himself and often stays late at work to ensure that his orders are completed quickly for his customers. Juan has a reputation for being affordable and able to fix most issues his customers have with their devices from cell phones to gaming consoles to computers. Juan has earned himself a reputation for being very knowledgeable and always being able to help his customers. Juan spends more time at the business away from his family than he would like but is not able to take any time off from the business and continue to meet the demand of customers. Juan</w:t>
      </w:r>
      <w:r>
        <w:rPr>
          <w:sz w:val="22"/>
          <w:szCs w:val="22"/>
        </w:rPr>
        <w:t>’</w:t>
      </w:r>
      <w:r w:rsidRPr="00BD5D3F">
        <w:rPr>
          <w:sz w:val="22"/>
          <w:szCs w:val="22"/>
        </w:rPr>
        <w:t xml:space="preserve">s services are the average price for repairs for his area, but he is only able to complete three to five repairs per day depending on what repairs need to be made and what equipment is needed to repair items. Juan has also accumulated several pieces of equipment that he has not needed and was unable to return. Things such as internal components of gaming controllers, outdated cell phone screen replacements, and other outdated equipment are scattered throughout the storage areas of his business. Additionally, Juan spends a large chunk of time learning how to repair new devices as he receives them due to the wide variety of services he offers. Juan has hired your team to provide possible strategies to allow Juan to be able to grow his business. </w:t>
      </w:r>
    </w:p>
    <w:p w14:paraId="1B8CDE1B" w14:textId="77777777" w:rsidR="001238E7" w:rsidRPr="00BD5D3F" w:rsidRDefault="001238E7" w:rsidP="001238E7">
      <w:pPr>
        <w:rPr>
          <w:sz w:val="22"/>
          <w:szCs w:val="22"/>
        </w:rPr>
      </w:pPr>
    </w:p>
    <w:p w14:paraId="063172C6" w14:textId="77777777" w:rsidR="001238E7" w:rsidRPr="00BD5D3F" w:rsidRDefault="001238E7" w:rsidP="001238E7">
      <w:pPr>
        <w:rPr>
          <w:sz w:val="22"/>
          <w:szCs w:val="22"/>
        </w:rPr>
      </w:pPr>
      <w:r w:rsidRPr="00BD5D3F">
        <w:rPr>
          <w:sz w:val="22"/>
          <w:szCs w:val="22"/>
        </w:rPr>
        <w:t>The process for a repair begins with a customer contacting the store</w:t>
      </w:r>
      <w:r>
        <w:rPr>
          <w:sz w:val="22"/>
          <w:szCs w:val="22"/>
        </w:rPr>
        <w:t>’</w:t>
      </w:r>
      <w:r w:rsidRPr="00BD5D3F">
        <w:rPr>
          <w:sz w:val="22"/>
          <w:szCs w:val="22"/>
        </w:rPr>
        <w:t>s phone where Juan will answer and get the necessary details from the customer. Juan arranges a time for the customer to bring in their equipment so that Juan can begin working on it. Juan will also let the customer know the approximate day he anticipates the repair to be finished. Juan</w:t>
      </w:r>
      <w:r>
        <w:rPr>
          <w:sz w:val="22"/>
          <w:szCs w:val="22"/>
        </w:rPr>
        <w:t>’</w:t>
      </w:r>
      <w:r w:rsidRPr="00BD5D3F">
        <w:rPr>
          <w:sz w:val="22"/>
          <w:szCs w:val="22"/>
        </w:rPr>
        <w:t xml:space="preserve">s current turnaround time is approximately 5 days depending on the severity of the repair. Juan spends a considerable amount of time checking in on customers and answering the phones which takes him away from the repair he is currently working on. Juan does not have a standardized pricing method due to the variety of repairs he makes and the various level of severity a repair might be. </w:t>
      </w:r>
    </w:p>
    <w:p w14:paraId="320CDBEA" w14:textId="77777777" w:rsidR="001238E7" w:rsidRPr="00BD5D3F" w:rsidRDefault="001238E7" w:rsidP="001238E7">
      <w:pPr>
        <w:rPr>
          <w:sz w:val="22"/>
          <w:szCs w:val="22"/>
        </w:rPr>
      </w:pPr>
    </w:p>
    <w:p w14:paraId="325D6C83" w14:textId="77777777" w:rsidR="001238E7" w:rsidRPr="00BD5D3F" w:rsidRDefault="001238E7" w:rsidP="001238E7">
      <w:pPr>
        <w:rPr>
          <w:sz w:val="22"/>
          <w:szCs w:val="22"/>
        </w:rPr>
      </w:pPr>
      <w:r w:rsidRPr="00BD5D3F">
        <w:rPr>
          <w:sz w:val="22"/>
          <w:szCs w:val="22"/>
        </w:rPr>
        <w:t xml:space="preserve">Juan has tried to solve some of these problems on his own but has run into additional problems. Juan considered raising prices to lessen his workload and be able to focus more on his most dedicated customers, but Juan does not want to alienate any of his customers as they often return time and time again based on his skills, customer service skills, and turnaround times. Juan is one of the few electronic repair businesses in his area and knows that several people in his community rely on him. </w:t>
      </w:r>
    </w:p>
    <w:p w14:paraId="4518A286" w14:textId="77777777" w:rsidR="001238E7" w:rsidRPr="00BD5D3F" w:rsidRDefault="001238E7" w:rsidP="001238E7">
      <w:pPr>
        <w:rPr>
          <w:sz w:val="22"/>
          <w:szCs w:val="22"/>
        </w:rPr>
      </w:pPr>
    </w:p>
    <w:p w14:paraId="5D1FCCB7" w14:textId="77777777" w:rsidR="001238E7" w:rsidRDefault="001238E7" w:rsidP="001238E7">
      <w:pPr>
        <w:rPr>
          <w:sz w:val="22"/>
          <w:szCs w:val="22"/>
        </w:rPr>
      </w:pPr>
      <w:r w:rsidRPr="00BD5D3F">
        <w:rPr>
          <w:sz w:val="22"/>
          <w:szCs w:val="22"/>
        </w:rPr>
        <w:t>Juan has considered hiring someone to help him process the repairs but has been unable to find someone due to the labor shortage. Juan also considered hiring someone to help make the repairs themselves but has struggled to find anyone with the credentials to work on the equipment without Juan</w:t>
      </w:r>
      <w:r>
        <w:rPr>
          <w:sz w:val="22"/>
          <w:szCs w:val="22"/>
        </w:rPr>
        <w:t>’</w:t>
      </w:r>
      <w:r w:rsidRPr="00BD5D3F">
        <w:rPr>
          <w:sz w:val="22"/>
          <w:szCs w:val="22"/>
        </w:rPr>
        <w:t>s constant supervision. Juan also worries about training a new person when his time is already stretched so thin.</w:t>
      </w:r>
    </w:p>
    <w:p w14:paraId="27FD60BF" w14:textId="77777777" w:rsidR="001238E7" w:rsidRPr="00BD5D3F" w:rsidRDefault="001238E7" w:rsidP="001238E7">
      <w:pPr>
        <w:rPr>
          <w:sz w:val="22"/>
          <w:szCs w:val="22"/>
        </w:rPr>
      </w:pPr>
      <w:r w:rsidRPr="00BD5D3F">
        <w:rPr>
          <w:sz w:val="22"/>
          <w:szCs w:val="22"/>
        </w:rPr>
        <w:t xml:space="preserve"> </w:t>
      </w:r>
    </w:p>
    <w:p w14:paraId="3E75582D" w14:textId="77777777" w:rsidR="001238E7" w:rsidRPr="00BD5D3F" w:rsidRDefault="001238E7" w:rsidP="001238E7">
      <w:pPr>
        <w:rPr>
          <w:sz w:val="22"/>
          <w:szCs w:val="22"/>
        </w:rPr>
      </w:pPr>
      <w:r>
        <w:rPr>
          <w:sz w:val="22"/>
          <w:szCs w:val="22"/>
        </w:rPr>
        <w:t>P</w:t>
      </w:r>
      <w:r w:rsidRPr="00BD5D3F">
        <w:rPr>
          <w:sz w:val="22"/>
          <w:szCs w:val="22"/>
        </w:rPr>
        <w:t xml:space="preserve">repare a presentation for Juan with your suggestions for his company including, but not limited to, the questions below. </w:t>
      </w:r>
    </w:p>
    <w:p w14:paraId="36C4998E" w14:textId="77777777" w:rsidR="001238E7" w:rsidRPr="00BD5D3F" w:rsidRDefault="001238E7" w:rsidP="001238E7">
      <w:pPr>
        <w:numPr>
          <w:ilvl w:val="0"/>
          <w:numId w:val="218"/>
        </w:numPr>
        <w:rPr>
          <w:sz w:val="22"/>
          <w:szCs w:val="22"/>
        </w:rPr>
      </w:pPr>
      <w:r w:rsidRPr="00BD5D3F">
        <w:rPr>
          <w:sz w:val="22"/>
          <w:szCs w:val="22"/>
        </w:rPr>
        <w:t xml:space="preserve">How can Juan alleviate the overwhelming demand </w:t>
      </w:r>
      <w:r>
        <w:rPr>
          <w:sz w:val="22"/>
          <w:szCs w:val="22"/>
        </w:rPr>
        <w:t>from</w:t>
      </w:r>
      <w:r w:rsidRPr="00BD5D3F">
        <w:rPr>
          <w:sz w:val="22"/>
          <w:szCs w:val="22"/>
        </w:rPr>
        <w:t xml:space="preserve"> customers he is experiencing?</w:t>
      </w:r>
    </w:p>
    <w:p w14:paraId="2F43A2F2" w14:textId="77777777" w:rsidR="001238E7" w:rsidRPr="00BD5D3F" w:rsidRDefault="001238E7" w:rsidP="001238E7">
      <w:pPr>
        <w:numPr>
          <w:ilvl w:val="0"/>
          <w:numId w:val="218"/>
        </w:numPr>
        <w:rPr>
          <w:sz w:val="22"/>
          <w:szCs w:val="22"/>
        </w:rPr>
      </w:pPr>
      <w:r w:rsidRPr="00BD5D3F">
        <w:rPr>
          <w:sz w:val="22"/>
          <w:szCs w:val="22"/>
        </w:rPr>
        <w:t>How can Juan create a more profitable business without dedicating more of his time?</w:t>
      </w:r>
    </w:p>
    <w:p w14:paraId="50CEE6E5" w14:textId="77777777" w:rsidR="001238E7" w:rsidRPr="00BD5D3F" w:rsidRDefault="001238E7" w:rsidP="001238E7">
      <w:pPr>
        <w:numPr>
          <w:ilvl w:val="0"/>
          <w:numId w:val="218"/>
        </w:numPr>
        <w:rPr>
          <w:sz w:val="22"/>
          <w:szCs w:val="22"/>
        </w:rPr>
      </w:pPr>
      <w:r w:rsidRPr="00BD5D3F">
        <w:rPr>
          <w:sz w:val="22"/>
          <w:szCs w:val="22"/>
        </w:rPr>
        <w:t>What are some ways Juan could find qualified employees to help him?</w:t>
      </w:r>
    </w:p>
    <w:p w14:paraId="2C7CB5E3" w14:textId="77777777" w:rsidR="001238E7" w:rsidRPr="00BD5D3F" w:rsidRDefault="001238E7" w:rsidP="001238E7">
      <w:pPr>
        <w:numPr>
          <w:ilvl w:val="0"/>
          <w:numId w:val="218"/>
        </w:numPr>
        <w:rPr>
          <w:sz w:val="22"/>
          <w:szCs w:val="22"/>
        </w:rPr>
      </w:pPr>
      <w:r w:rsidRPr="00BD5D3F">
        <w:rPr>
          <w:sz w:val="22"/>
          <w:szCs w:val="22"/>
        </w:rPr>
        <w:t>What can Juan do to allow him to be able to dedicate more time to repairs even if he can</w:t>
      </w:r>
      <w:r>
        <w:rPr>
          <w:sz w:val="22"/>
          <w:szCs w:val="22"/>
        </w:rPr>
        <w:t>’</w:t>
      </w:r>
      <w:r w:rsidRPr="00BD5D3F">
        <w:rPr>
          <w:sz w:val="22"/>
          <w:szCs w:val="22"/>
        </w:rPr>
        <w:t>t hire any new staff?</w:t>
      </w:r>
    </w:p>
    <w:p w14:paraId="475A7F02" w14:textId="77777777" w:rsidR="001238E7" w:rsidRPr="00BD5D3F" w:rsidRDefault="001238E7" w:rsidP="001238E7">
      <w:pPr>
        <w:numPr>
          <w:ilvl w:val="0"/>
          <w:numId w:val="218"/>
        </w:numPr>
        <w:rPr>
          <w:sz w:val="22"/>
          <w:szCs w:val="22"/>
        </w:rPr>
      </w:pPr>
      <w:r w:rsidRPr="00BD5D3F">
        <w:rPr>
          <w:sz w:val="22"/>
          <w:szCs w:val="22"/>
        </w:rPr>
        <w:t>Are there any strategies Juan can use to attract employees during a labor shortage?</w:t>
      </w:r>
    </w:p>
    <w:p w14:paraId="75C75CBF" w14:textId="77777777" w:rsidR="001238E7" w:rsidRPr="00BD5D3F" w:rsidRDefault="001238E7" w:rsidP="001238E7">
      <w:pPr>
        <w:numPr>
          <w:ilvl w:val="0"/>
          <w:numId w:val="218"/>
        </w:numPr>
        <w:rPr>
          <w:sz w:val="22"/>
          <w:szCs w:val="22"/>
        </w:rPr>
      </w:pPr>
      <w:r w:rsidRPr="00BD5D3F">
        <w:rPr>
          <w:sz w:val="22"/>
          <w:szCs w:val="22"/>
        </w:rPr>
        <w:t>How will your suggested changes or additions create value for Juan</w:t>
      </w:r>
      <w:r>
        <w:rPr>
          <w:sz w:val="22"/>
          <w:szCs w:val="22"/>
        </w:rPr>
        <w:t>’</w:t>
      </w:r>
      <w:r w:rsidRPr="00BD5D3F">
        <w:rPr>
          <w:sz w:val="22"/>
          <w:szCs w:val="22"/>
        </w:rPr>
        <w:t>s business and ensure him that his business will grow without damaging customer satisfaction or wait times?</w:t>
      </w:r>
    </w:p>
    <w:p w14:paraId="56919B31" w14:textId="77777777" w:rsidR="003E7A0B" w:rsidRPr="007D2ED0" w:rsidRDefault="003E7A0B" w:rsidP="003E7A0B">
      <w:pPr>
        <w:rPr>
          <w:sz w:val="22"/>
          <w:szCs w:val="22"/>
        </w:rPr>
      </w:pPr>
    </w:p>
    <w:p w14:paraId="2AFB941F" w14:textId="77777777" w:rsidR="003E7A0B" w:rsidRDefault="003E7A0B" w:rsidP="003E7A0B">
      <w:pPr>
        <w:rPr>
          <w:sz w:val="22"/>
          <w:szCs w:val="22"/>
        </w:rPr>
      </w:pPr>
      <w:r w:rsidRPr="003F5096">
        <w:rPr>
          <w:sz w:val="22"/>
          <w:szCs w:val="22"/>
        </w:rPr>
        <w:t xml:space="preserve">Teams who do </w:t>
      </w:r>
      <w:r w:rsidRPr="003F5096">
        <w:rPr>
          <w:i/>
          <w:sz w:val="22"/>
          <w:szCs w:val="22"/>
        </w:rPr>
        <w:t>not</w:t>
      </w:r>
      <w:r w:rsidRPr="003F5096">
        <w:rPr>
          <w:sz w:val="22"/>
          <w:szCs w:val="22"/>
        </w:rPr>
        <w:t xml:space="preserve"> submit an entry that follows this topic will be </w:t>
      </w:r>
      <w:r w:rsidRPr="003F5096">
        <w:rPr>
          <w:i/>
          <w:sz w:val="22"/>
          <w:szCs w:val="22"/>
        </w:rPr>
        <w:t>disqualified</w:t>
      </w:r>
      <w:r w:rsidRPr="003F5096">
        <w:rPr>
          <w:sz w:val="22"/>
          <w:szCs w:val="22"/>
        </w:rPr>
        <w:t>.</w:t>
      </w:r>
    </w:p>
    <w:p w14:paraId="0B2E31E3" w14:textId="71D44B4F" w:rsidR="00BD5D3F" w:rsidRDefault="00BD5D3F" w:rsidP="003E7A0B">
      <w:pPr>
        <w:rPr>
          <w:sz w:val="22"/>
          <w:szCs w:val="22"/>
        </w:rPr>
      </w:pPr>
    </w:p>
    <w:p w14:paraId="188D3779" w14:textId="77777777" w:rsidR="00AE1CE9" w:rsidRPr="00794504" w:rsidRDefault="00AE1CE9" w:rsidP="00AE1CE9">
      <w:pPr>
        <w:rPr>
          <w:b/>
          <w:sz w:val="22"/>
          <w:szCs w:val="22"/>
        </w:rPr>
      </w:pPr>
      <w:r w:rsidRPr="00794504">
        <w:rPr>
          <w:b/>
          <w:sz w:val="22"/>
          <w:szCs w:val="22"/>
        </w:rPr>
        <w:t>Specifications</w:t>
      </w:r>
    </w:p>
    <w:p w14:paraId="7C95D620" w14:textId="1AFCCFE8" w:rsidR="00AE1CE9" w:rsidRPr="00794504" w:rsidRDefault="00AE1CE9" w:rsidP="00AE1CE9">
      <w:pPr>
        <w:pStyle w:val="ListParagraph"/>
        <w:numPr>
          <w:ilvl w:val="0"/>
          <w:numId w:val="5"/>
        </w:numPr>
        <w:ind w:left="360"/>
        <w:rPr>
          <w:b/>
          <w:sz w:val="22"/>
          <w:szCs w:val="22"/>
        </w:rPr>
      </w:pPr>
      <w:r w:rsidRPr="00794504">
        <w:rPr>
          <w:sz w:val="22"/>
          <w:szCs w:val="22"/>
        </w:rPr>
        <w:t>All materials (props, displays, samples, gifts, etc.)</w:t>
      </w:r>
      <w:r w:rsidR="001238E7">
        <w:rPr>
          <w:sz w:val="22"/>
          <w:szCs w:val="22"/>
        </w:rPr>
        <w:t>,</w:t>
      </w:r>
      <w:r w:rsidRPr="00794504">
        <w:rPr>
          <w:sz w:val="22"/>
          <w:szCs w:val="22"/>
        </w:rPr>
        <w:t xml:space="preserve"> other than the required submission, may </w:t>
      </w:r>
      <w:r w:rsidRPr="00794504">
        <w:rPr>
          <w:i/>
          <w:sz w:val="22"/>
          <w:szCs w:val="22"/>
        </w:rPr>
        <w:t>not</w:t>
      </w:r>
      <w:r w:rsidRPr="00794504">
        <w:rPr>
          <w:sz w:val="22"/>
          <w:szCs w:val="22"/>
        </w:rPr>
        <w:t xml:space="preserve"> be left with judges.</w:t>
      </w:r>
    </w:p>
    <w:p w14:paraId="1B447A2B" w14:textId="77777777" w:rsidR="00AE1CE9" w:rsidRPr="00794504" w:rsidRDefault="00AE1CE9" w:rsidP="00AE1CE9">
      <w:pPr>
        <w:numPr>
          <w:ilvl w:val="0"/>
          <w:numId w:val="5"/>
        </w:numPr>
        <w:ind w:left="360"/>
        <w:rPr>
          <w:sz w:val="22"/>
          <w:szCs w:val="22"/>
        </w:rPr>
      </w:pPr>
      <w:r w:rsidRPr="00794504">
        <w:rPr>
          <w:sz w:val="22"/>
          <w:szCs w:val="22"/>
        </w:rPr>
        <w:t>Team will present before a panel of judges and timekeeper.  No audience will be allowed.</w:t>
      </w:r>
    </w:p>
    <w:p w14:paraId="2D0F96DE" w14:textId="77777777" w:rsidR="00AE1CE9" w:rsidRDefault="00AE1CE9" w:rsidP="00AE1CE9">
      <w:pPr>
        <w:numPr>
          <w:ilvl w:val="0"/>
          <w:numId w:val="5"/>
        </w:numPr>
        <w:ind w:left="360"/>
        <w:rPr>
          <w:sz w:val="22"/>
          <w:szCs w:val="22"/>
        </w:rPr>
      </w:pPr>
      <w:r w:rsidRPr="00794504">
        <w:rPr>
          <w:sz w:val="22"/>
          <w:szCs w:val="22"/>
        </w:rPr>
        <w:t xml:space="preserve">Cell phones may </w:t>
      </w:r>
      <w:r w:rsidRPr="00794504">
        <w:rPr>
          <w:i/>
          <w:sz w:val="22"/>
          <w:szCs w:val="22"/>
        </w:rPr>
        <w:t>not</w:t>
      </w:r>
      <w:r w:rsidRPr="00794504">
        <w:rPr>
          <w:sz w:val="22"/>
          <w:szCs w:val="22"/>
        </w:rPr>
        <w:t xml:space="preserve"> be used in the preparation room.</w:t>
      </w:r>
    </w:p>
    <w:p w14:paraId="4A1B94EB" w14:textId="77777777" w:rsidR="00AE1CE9" w:rsidRPr="00794504" w:rsidRDefault="00AE1CE9" w:rsidP="00AE1CE9">
      <w:pPr>
        <w:numPr>
          <w:ilvl w:val="0"/>
          <w:numId w:val="5"/>
        </w:numPr>
        <w:ind w:left="360"/>
        <w:rPr>
          <w:sz w:val="22"/>
          <w:szCs w:val="22"/>
        </w:rPr>
      </w:pPr>
      <w:r>
        <w:rPr>
          <w:sz w:val="22"/>
          <w:szCs w:val="22"/>
        </w:rPr>
        <w:t xml:space="preserve">No advisor contact will be allowed between the time of receiving the topic and the </w:t>
      </w:r>
      <w:r w:rsidRPr="006512EE">
        <w:rPr>
          <w:sz w:val="22"/>
          <w:szCs w:val="22"/>
        </w:rPr>
        <w:t>delivery.</w:t>
      </w:r>
    </w:p>
    <w:p w14:paraId="1F2CE625" w14:textId="02FB988E" w:rsidR="00AE1CE9" w:rsidRDefault="00AE1CE9" w:rsidP="00AE1CE9">
      <w:pPr>
        <w:numPr>
          <w:ilvl w:val="0"/>
          <w:numId w:val="5"/>
        </w:numPr>
        <w:tabs>
          <w:tab w:val="left" w:pos="4788"/>
          <w:tab w:val="left" w:pos="9576"/>
        </w:tabs>
        <w:autoSpaceDE w:val="0"/>
        <w:autoSpaceDN w:val="0"/>
        <w:ind w:left="360"/>
        <w:rPr>
          <w:sz w:val="22"/>
          <w:szCs w:val="22"/>
        </w:rPr>
      </w:pPr>
      <w:r>
        <w:rPr>
          <w:sz w:val="22"/>
          <w:szCs w:val="22"/>
        </w:rPr>
        <w:t>The length of the presentation will be no more than ten (10) minutes, followed by no more than ten (10) minutes of judges</w:t>
      </w:r>
      <w:r w:rsidR="00075E61">
        <w:rPr>
          <w:sz w:val="22"/>
          <w:szCs w:val="22"/>
        </w:rPr>
        <w:t>’</w:t>
      </w:r>
      <w:r>
        <w:rPr>
          <w:sz w:val="22"/>
          <w:szCs w:val="22"/>
        </w:rPr>
        <w:t xml:space="preserve"> questions.</w:t>
      </w:r>
    </w:p>
    <w:p w14:paraId="64E44D8F" w14:textId="13E28DE4" w:rsidR="00AE1CE9" w:rsidRPr="00794504" w:rsidRDefault="00AE1CE9" w:rsidP="00AE1CE9">
      <w:pPr>
        <w:numPr>
          <w:ilvl w:val="0"/>
          <w:numId w:val="5"/>
        </w:numPr>
        <w:tabs>
          <w:tab w:val="left" w:pos="9576"/>
        </w:tabs>
        <w:ind w:left="360"/>
        <w:rPr>
          <w:b/>
          <w:sz w:val="22"/>
          <w:szCs w:val="22"/>
        </w:rPr>
      </w:pPr>
      <w:r w:rsidRPr="00794504">
        <w:rPr>
          <w:sz w:val="22"/>
          <w:szCs w:val="22"/>
        </w:rPr>
        <w:t xml:space="preserve">It is the policy of Business Professionals of America to comply with state and </w:t>
      </w:r>
      <w:r>
        <w:rPr>
          <w:sz w:val="22"/>
          <w:szCs w:val="22"/>
        </w:rPr>
        <w:t>f</w:t>
      </w:r>
      <w:r w:rsidRPr="00794504">
        <w:rPr>
          <w:sz w:val="22"/>
          <w:szCs w:val="22"/>
        </w:rPr>
        <w:t xml:space="preserve">ederal copyright law. Federal law pertaining to copyright, as contained within the United States Code, is available at </w:t>
      </w:r>
      <w:hyperlink r:id="rId434" w:history="1">
        <w:r>
          <w:rPr>
            <w:rStyle w:val="Hyperlink"/>
            <w:sz w:val="22"/>
            <w:szCs w:val="22"/>
          </w:rPr>
          <w:t>https://www.copyright.gov/title17/title17.pdf</w:t>
        </w:r>
      </w:hyperlink>
      <w:r w:rsidRPr="00794504">
        <w:rPr>
          <w:sz w:val="22"/>
          <w:szCs w:val="22"/>
        </w:rPr>
        <w:t xml:space="preserve">. The </w:t>
      </w:r>
      <w:hyperlink r:id="rId435" w:history="1">
        <w:hyperlink r:id="rId436" w:history="1">
          <w:hyperlink r:id="rId437" w:history="1">
            <w:r w:rsidR="00EE36E6">
              <w:rPr>
                <w:rStyle w:val="Hyperlink"/>
                <w:i/>
                <w:sz w:val="22"/>
                <w:szCs w:val="22"/>
              </w:rPr>
              <w:t>Style &amp; Reference</w:t>
            </w:r>
            <w:r w:rsidRPr="004B4F26">
              <w:rPr>
                <w:rStyle w:val="Hyperlink"/>
                <w:i/>
                <w:sz w:val="22"/>
                <w:szCs w:val="22"/>
              </w:rPr>
              <w:t xml:space="preserve"> Manual</w:t>
            </w:r>
          </w:hyperlink>
        </w:hyperlink>
      </w:hyperlink>
      <w:r w:rsidRPr="00794504">
        <w:rPr>
          <w:sz w:val="22"/>
          <w:szCs w:val="22"/>
        </w:rPr>
        <w:t xml:space="preserve"> contains guidelines for Copyright and Fair Use. Participant(s) will be </w:t>
      </w:r>
      <w:r>
        <w:rPr>
          <w:i/>
          <w:sz w:val="22"/>
          <w:szCs w:val="22"/>
        </w:rPr>
        <w:t>disqualified</w:t>
      </w:r>
      <w:r w:rsidRPr="00794504">
        <w:rPr>
          <w:sz w:val="22"/>
          <w:szCs w:val="22"/>
        </w:rPr>
        <w:t xml:space="preserve"> for violations of the guidelines.</w:t>
      </w:r>
    </w:p>
    <w:p w14:paraId="2580637B" w14:textId="77777777" w:rsidR="00AE1CE9" w:rsidRPr="003F5096" w:rsidRDefault="00AE1CE9" w:rsidP="00AE1CE9">
      <w:pPr>
        <w:numPr>
          <w:ilvl w:val="0"/>
          <w:numId w:val="5"/>
        </w:numPr>
        <w:tabs>
          <w:tab w:val="left" w:pos="9576"/>
        </w:tabs>
        <w:ind w:left="360"/>
        <w:rPr>
          <w:b/>
          <w:sz w:val="22"/>
          <w:szCs w:val="22"/>
        </w:rPr>
      </w:pPr>
      <w:r>
        <w:rPr>
          <w:sz w:val="22"/>
          <w:szCs w:val="22"/>
        </w:rPr>
        <w:t>Business Professionals of America</w:t>
      </w:r>
      <w:r w:rsidRPr="00794504">
        <w:rPr>
          <w:sz w:val="22"/>
          <w:szCs w:val="22"/>
        </w:rPr>
        <w:t xml:space="preserve"> </w:t>
      </w:r>
      <w:r w:rsidRPr="006512EE">
        <w:rPr>
          <w:sz w:val="22"/>
          <w:szCs w:val="22"/>
        </w:rPr>
        <w:t>grants</w:t>
      </w:r>
      <w:r w:rsidRPr="00794504">
        <w:rPr>
          <w:sz w:val="22"/>
          <w:szCs w:val="22"/>
        </w:rPr>
        <w:t xml:space="preserve"> permission for the use of the copyrighted logo and tagline.</w:t>
      </w:r>
    </w:p>
    <w:p w14:paraId="71252D36" w14:textId="316C10DB" w:rsidR="003E7A0B" w:rsidRPr="00794504" w:rsidRDefault="003E7A0B" w:rsidP="003E7A0B">
      <w:pPr>
        <w:rPr>
          <w:b/>
          <w:sz w:val="22"/>
          <w:szCs w:val="22"/>
        </w:rPr>
      </w:pPr>
      <w:r w:rsidRPr="00794504">
        <w:rPr>
          <w:b/>
          <w:sz w:val="22"/>
          <w:szCs w:val="22"/>
        </w:rPr>
        <w:t>Method of evaluation</w:t>
      </w:r>
    </w:p>
    <w:p w14:paraId="3A445386" w14:textId="091822F5" w:rsidR="003E7A0B" w:rsidRPr="00794504" w:rsidRDefault="003E7A0B" w:rsidP="003E7A0B">
      <w:pPr>
        <w:tabs>
          <w:tab w:val="num" w:pos="720"/>
          <w:tab w:val="left" w:pos="4788"/>
          <w:tab w:val="left" w:pos="9576"/>
        </w:tabs>
        <w:autoSpaceDE w:val="0"/>
        <w:autoSpaceDN w:val="0"/>
        <w:rPr>
          <w:sz w:val="22"/>
          <w:szCs w:val="22"/>
        </w:rPr>
      </w:pPr>
      <w:r w:rsidRPr="00794504">
        <w:rPr>
          <w:sz w:val="22"/>
          <w:szCs w:val="22"/>
        </w:rPr>
        <w:t>Judge</w:t>
      </w:r>
      <w:r w:rsidR="00075E61">
        <w:rPr>
          <w:sz w:val="22"/>
          <w:szCs w:val="22"/>
        </w:rPr>
        <w:t>’</w:t>
      </w:r>
      <w:r w:rsidRPr="00794504">
        <w:rPr>
          <w:sz w:val="22"/>
          <w:szCs w:val="22"/>
        </w:rPr>
        <w:t>s Scoring Rubric</w:t>
      </w:r>
    </w:p>
    <w:p w14:paraId="77428F49" w14:textId="77777777" w:rsidR="003C1C95" w:rsidRDefault="003C1C95" w:rsidP="003E7A0B">
      <w:pPr>
        <w:rPr>
          <w:b/>
          <w:sz w:val="22"/>
          <w:szCs w:val="22"/>
        </w:rPr>
      </w:pPr>
    </w:p>
    <w:p w14:paraId="6A450C86" w14:textId="2A9A29CE" w:rsidR="003E7A0B" w:rsidRPr="00794504" w:rsidRDefault="003E7A0B" w:rsidP="003E7A0B">
      <w:pPr>
        <w:rPr>
          <w:b/>
          <w:sz w:val="22"/>
          <w:szCs w:val="22"/>
        </w:rPr>
      </w:pPr>
      <w:r w:rsidRPr="00794504">
        <w:rPr>
          <w:b/>
          <w:sz w:val="22"/>
          <w:szCs w:val="22"/>
        </w:rPr>
        <w:t>Length of event</w:t>
      </w:r>
    </w:p>
    <w:p w14:paraId="75FE7081" w14:textId="77777777" w:rsidR="003E7A0B" w:rsidRPr="00794504" w:rsidRDefault="003E7A0B" w:rsidP="003E7A0B">
      <w:pPr>
        <w:widowControl w:val="0"/>
        <w:tabs>
          <w:tab w:val="left" w:pos="-360"/>
          <w:tab w:val="left" w:pos="0"/>
        </w:tabs>
        <w:rPr>
          <w:sz w:val="22"/>
          <w:szCs w:val="22"/>
        </w:rPr>
      </w:pPr>
      <w:r w:rsidRPr="00794504">
        <w:rPr>
          <w:sz w:val="22"/>
          <w:szCs w:val="22"/>
        </w:rPr>
        <w:t>No more than five (5) minutes orientation for state and national levels</w:t>
      </w:r>
    </w:p>
    <w:p w14:paraId="3D2F006C" w14:textId="77777777" w:rsidR="003E7A0B" w:rsidRPr="00794504" w:rsidRDefault="003E7A0B" w:rsidP="003E7A0B">
      <w:pPr>
        <w:widowControl w:val="0"/>
        <w:tabs>
          <w:tab w:val="left" w:pos="-360"/>
          <w:tab w:val="left" w:pos="0"/>
        </w:tabs>
        <w:rPr>
          <w:sz w:val="22"/>
          <w:szCs w:val="22"/>
        </w:rPr>
      </w:pPr>
      <w:r w:rsidRPr="00794504">
        <w:rPr>
          <w:sz w:val="22"/>
          <w:szCs w:val="22"/>
        </w:rPr>
        <w:t>No more than thirty (30) minutes preparation time for state and national levels</w:t>
      </w:r>
    </w:p>
    <w:p w14:paraId="4F2FF6F1" w14:textId="7E01BA4A" w:rsidR="003E7A0B" w:rsidRPr="00794504" w:rsidRDefault="003E7A0B" w:rsidP="003E7A0B">
      <w:pPr>
        <w:widowControl w:val="0"/>
        <w:tabs>
          <w:tab w:val="left" w:pos="-360"/>
          <w:tab w:val="left" w:pos="0"/>
        </w:tabs>
        <w:rPr>
          <w:sz w:val="22"/>
          <w:szCs w:val="22"/>
        </w:rPr>
      </w:pPr>
      <w:r w:rsidRPr="00794504">
        <w:rPr>
          <w:sz w:val="22"/>
          <w:szCs w:val="22"/>
        </w:rPr>
        <w:t xml:space="preserve">No more than three (3) minutes </w:t>
      </w:r>
      <w:r w:rsidR="00606AC0">
        <w:rPr>
          <w:sz w:val="22"/>
          <w:szCs w:val="22"/>
        </w:rPr>
        <w:t>setup</w:t>
      </w:r>
      <w:r w:rsidRPr="00794504">
        <w:rPr>
          <w:sz w:val="22"/>
          <w:szCs w:val="22"/>
        </w:rPr>
        <w:t xml:space="preserve"> in presentation room</w:t>
      </w:r>
    </w:p>
    <w:p w14:paraId="7E214EDE" w14:textId="77777777" w:rsidR="003E7A0B" w:rsidRPr="00794504" w:rsidRDefault="003E7A0B" w:rsidP="003E7A0B">
      <w:pPr>
        <w:widowControl w:val="0"/>
        <w:tabs>
          <w:tab w:val="left" w:pos="-360"/>
          <w:tab w:val="left" w:pos="0"/>
        </w:tabs>
        <w:rPr>
          <w:sz w:val="22"/>
          <w:szCs w:val="22"/>
        </w:rPr>
      </w:pPr>
      <w:r w:rsidRPr="00794504">
        <w:rPr>
          <w:sz w:val="22"/>
          <w:szCs w:val="22"/>
        </w:rPr>
        <w:t>No more than ten (10) minutes presentation time</w:t>
      </w:r>
    </w:p>
    <w:p w14:paraId="5EDB9A40" w14:textId="23549CF0" w:rsidR="003E7A0B" w:rsidRPr="00794504" w:rsidRDefault="003E7A0B" w:rsidP="003E7A0B">
      <w:pPr>
        <w:widowControl w:val="0"/>
        <w:tabs>
          <w:tab w:val="left" w:pos="-360"/>
          <w:tab w:val="left" w:pos="0"/>
        </w:tabs>
        <w:rPr>
          <w:sz w:val="22"/>
          <w:szCs w:val="22"/>
        </w:rPr>
      </w:pPr>
      <w:r w:rsidRPr="00794504">
        <w:rPr>
          <w:sz w:val="22"/>
          <w:szCs w:val="22"/>
        </w:rPr>
        <w:t>No more than ten (10) minutes judges</w:t>
      </w:r>
      <w:r w:rsidR="00075E61">
        <w:rPr>
          <w:sz w:val="22"/>
          <w:szCs w:val="22"/>
        </w:rPr>
        <w:t>’</w:t>
      </w:r>
      <w:r w:rsidRPr="00794504">
        <w:rPr>
          <w:sz w:val="22"/>
          <w:szCs w:val="22"/>
        </w:rPr>
        <w:t xml:space="preserve"> questions</w:t>
      </w:r>
    </w:p>
    <w:p w14:paraId="29B96FFA" w14:textId="77777777" w:rsidR="003E7A0B" w:rsidRPr="003F5096" w:rsidRDefault="003E7A0B" w:rsidP="003E7A0B">
      <w:pPr>
        <w:widowControl w:val="0"/>
        <w:tabs>
          <w:tab w:val="left" w:pos="-360"/>
          <w:tab w:val="left" w:pos="0"/>
        </w:tabs>
        <w:rPr>
          <w:b/>
          <w:sz w:val="22"/>
          <w:szCs w:val="22"/>
        </w:rPr>
      </w:pPr>
      <w:r w:rsidRPr="00794504">
        <w:rPr>
          <w:sz w:val="22"/>
          <w:szCs w:val="22"/>
        </w:rPr>
        <w:t>Finals may be required at state and national levels</w:t>
      </w:r>
    </w:p>
    <w:p w14:paraId="4A09A4C8" w14:textId="77777777" w:rsidR="003E7A0B" w:rsidRPr="003F5096" w:rsidRDefault="003E7A0B" w:rsidP="003E7A0B">
      <w:pPr>
        <w:widowControl w:val="0"/>
        <w:tabs>
          <w:tab w:val="left" w:pos="-360"/>
          <w:tab w:val="left" w:pos="0"/>
        </w:tabs>
        <w:rPr>
          <w:b/>
          <w:sz w:val="22"/>
          <w:szCs w:val="22"/>
        </w:rPr>
      </w:pPr>
    </w:p>
    <w:p w14:paraId="6F037A20" w14:textId="77777777" w:rsidR="003E7A0B" w:rsidRPr="003F5096" w:rsidRDefault="003E7A0B" w:rsidP="003E7A0B">
      <w:pPr>
        <w:rPr>
          <w:b/>
          <w:sz w:val="22"/>
          <w:szCs w:val="22"/>
        </w:rPr>
      </w:pPr>
      <w:r w:rsidRPr="003F5096">
        <w:rPr>
          <w:b/>
          <w:sz w:val="22"/>
          <w:szCs w:val="22"/>
        </w:rPr>
        <w:t>Equipment/supplies provided</w:t>
      </w:r>
    </w:p>
    <w:p w14:paraId="737105EC" w14:textId="77777777" w:rsidR="003E7A0B" w:rsidRPr="00794504" w:rsidRDefault="003E7A0B" w:rsidP="003E7A0B">
      <w:pPr>
        <w:tabs>
          <w:tab w:val="left" w:pos="4788"/>
          <w:tab w:val="left" w:pos="9576"/>
        </w:tabs>
        <w:autoSpaceDE w:val="0"/>
        <w:autoSpaceDN w:val="0"/>
        <w:rPr>
          <w:sz w:val="22"/>
          <w:szCs w:val="22"/>
        </w:rPr>
      </w:pPr>
      <w:r w:rsidRPr="00794504">
        <w:rPr>
          <w:sz w:val="22"/>
          <w:szCs w:val="22"/>
        </w:rPr>
        <w:t>Case problem</w:t>
      </w:r>
    </w:p>
    <w:p w14:paraId="51FD28F1" w14:textId="77777777" w:rsidR="003E7A0B" w:rsidRPr="00794504" w:rsidRDefault="003E7A0B" w:rsidP="003E7A0B">
      <w:pPr>
        <w:tabs>
          <w:tab w:val="left" w:pos="4788"/>
          <w:tab w:val="left" w:pos="9576"/>
        </w:tabs>
        <w:autoSpaceDE w:val="0"/>
        <w:autoSpaceDN w:val="0"/>
        <w:rPr>
          <w:sz w:val="22"/>
          <w:szCs w:val="22"/>
        </w:rPr>
      </w:pPr>
    </w:p>
    <w:p w14:paraId="78188947" w14:textId="77777777" w:rsidR="003E7A0B" w:rsidRPr="00794504" w:rsidRDefault="003E7A0B" w:rsidP="003E7A0B">
      <w:pPr>
        <w:rPr>
          <w:b/>
          <w:sz w:val="22"/>
          <w:szCs w:val="22"/>
        </w:rPr>
      </w:pPr>
      <w:r w:rsidRPr="00794504">
        <w:rPr>
          <w:b/>
          <w:sz w:val="22"/>
          <w:szCs w:val="22"/>
        </w:rPr>
        <w:t>Preparation room</w:t>
      </w:r>
    </w:p>
    <w:p w14:paraId="60575FED" w14:textId="77777777" w:rsidR="003E7A0B" w:rsidRPr="00794504" w:rsidRDefault="003E7A0B" w:rsidP="003E7A0B">
      <w:pPr>
        <w:tabs>
          <w:tab w:val="left" w:pos="4788"/>
          <w:tab w:val="left" w:pos="9576"/>
        </w:tabs>
        <w:ind w:hanging="14"/>
        <w:rPr>
          <w:sz w:val="22"/>
          <w:szCs w:val="22"/>
        </w:rPr>
      </w:pPr>
      <w:r w:rsidRPr="00794504">
        <w:rPr>
          <w:sz w:val="22"/>
          <w:szCs w:val="22"/>
        </w:rPr>
        <w:t xml:space="preserve">If desired, team may bring one (1) laptop/notebook computer, portable printer with paper, projection equipment, software, poster board, and markers for use in the preparation room.  </w:t>
      </w:r>
    </w:p>
    <w:p w14:paraId="1308001C" w14:textId="77777777" w:rsidR="003E7A0B" w:rsidRDefault="003E7A0B" w:rsidP="003E7A0B">
      <w:pPr>
        <w:rPr>
          <w:b/>
          <w:sz w:val="22"/>
          <w:szCs w:val="22"/>
        </w:rPr>
      </w:pPr>
    </w:p>
    <w:p w14:paraId="34F8F310" w14:textId="77777777" w:rsidR="003E7A0B" w:rsidRPr="00794504" w:rsidRDefault="003E7A0B" w:rsidP="003E7A0B">
      <w:pPr>
        <w:rPr>
          <w:b/>
          <w:sz w:val="22"/>
          <w:szCs w:val="22"/>
        </w:rPr>
      </w:pPr>
      <w:r w:rsidRPr="00794504">
        <w:rPr>
          <w:b/>
          <w:sz w:val="22"/>
          <w:szCs w:val="22"/>
        </w:rPr>
        <w:t>Contest presentation</w:t>
      </w:r>
    </w:p>
    <w:p w14:paraId="4D916BD4" w14:textId="77777777" w:rsidR="003E7A0B" w:rsidRPr="00794504" w:rsidRDefault="003E7A0B" w:rsidP="003E7A0B">
      <w:pPr>
        <w:rPr>
          <w:sz w:val="22"/>
          <w:szCs w:val="22"/>
        </w:rPr>
      </w:pPr>
      <w:r w:rsidRPr="00794504">
        <w:rPr>
          <w:sz w:val="22"/>
          <w:szCs w:val="22"/>
        </w:rPr>
        <w:t xml:space="preserve">Team may use </w:t>
      </w:r>
      <w:r w:rsidRPr="003F5096">
        <w:rPr>
          <w:bCs/>
          <w:sz w:val="22"/>
          <w:szCs w:val="22"/>
        </w:rPr>
        <w:t>one</w:t>
      </w:r>
      <w:r w:rsidRPr="00794504">
        <w:rPr>
          <w:sz w:val="22"/>
          <w:szCs w:val="22"/>
        </w:rPr>
        <w:t xml:space="preserve"> laptop/notebook computer, projection equipment, posters, flip charts, or graphs for presentation.  Those who want to use computer/projection equipment for presentation </w:t>
      </w:r>
      <w:r w:rsidRPr="00794504">
        <w:rPr>
          <w:bCs/>
          <w:i/>
          <w:sz w:val="22"/>
          <w:szCs w:val="22"/>
        </w:rPr>
        <w:t>must</w:t>
      </w:r>
      <w:r w:rsidRPr="00794504">
        <w:rPr>
          <w:sz w:val="22"/>
          <w:szCs w:val="22"/>
        </w:rPr>
        <w:t xml:space="preserve"> provide their own equipment.  </w:t>
      </w:r>
    </w:p>
    <w:p w14:paraId="5EE274A3" w14:textId="77777777" w:rsidR="003E7A0B" w:rsidRPr="00794504" w:rsidRDefault="003E7A0B" w:rsidP="003E7A0B">
      <w:pPr>
        <w:rPr>
          <w:sz w:val="22"/>
          <w:szCs w:val="22"/>
        </w:rPr>
      </w:pPr>
    </w:p>
    <w:p w14:paraId="5C46A205" w14:textId="77777777" w:rsidR="006A4776" w:rsidRDefault="006A4776" w:rsidP="006A4776">
      <w:pPr>
        <w:rPr>
          <w:b/>
          <w:sz w:val="22"/>
          <w:szCs w:val="22"/>
        </w:rPr>
      </w:pPr>
      <w:r>
        <w:rPr>
          <w:b/>
          <w:sz w:val="22"/>
          <w:szCs w:val="22"/>
        </w:rPr>
        <w:t>Entries</w:t>
      </w:r>
    </w:p>
    <w:p w14:paraId="1CC27A2D" w14:textId="65EF6CE2" w:rsidR="006A4776" w:rsidRDefault="006A4776" w:rsidP="006A4776">
      <w:pPr>
        <w:tabs>
          <w:tab w:val="left" w:pos="4788"/>
          <w:tab w:val="left" w:pos="9576"/>
        </w:tabs>
        <w:rPr>
          <w:sz w:val="22"/>
          <w:szCs w:val="22"/>
        </w:rPr>
      </w:pPr>
      <w:r>
        <w:rPr>
          <w:sz w:val="22"/>
          <w:szCs w:val="22"/>
        </w:rPr>
        <w:t xml:space="preserve">Each </w:t>
      </w:r>
      <w:r w:rsidR="002F2A9C">
        <w:rPr>
          <w:sz w:val="22"/>
          <w:szCs w:val="22"/>
        </w:rPr>
        <w:t xml:space="preserve">chapter </w:t>
      </w:r>
      <w:r>
        <w:rPr>
          <w:sz w:val="22"/>
          <w:szCs w:val="22"/>
        </w:rPr>
        <w:t xml:space="preserve">is allowed </w:t>
      </w:r>
      <w:r w:rsidR="002F2A9C">
        <w:rPr>
          <w:sz w:val="22"/>
          <w:szCs w:val="22"/>
        </w:rPr>
        <w:t>one (1) entry</w:t>
      </w:r>
    </w:p>
    <w:p w14:paraId="6BD5DA73" w14:textId="77777777" w:rsidR="006A4776" w:rsidRDefault="006A4776" w:rsidP="006A4776">
      <w:pPr>
        <w:rPr>
          <w:b/>
          <w:sz w:val="16"/>
          <w:szCs w:val="16"/>
        </w:rPr>
      </w:pPr>
    </w:p>
    <w:p w14:paraId="3978B11B" w14:textId="14A6C0FF" w:rsidR="003E7A0B" w:rsidRPr="00794504" w:rsidRDefault="003E7A0B" w:rsidP="003E7A0B">
      <w:pPr>
        <w:rPr>
          <w:b/>
          <w:bCs/>
          <w:sz w:val="22"/>
          <w:szCs w:val="22"/>
        </w:rPr>
      </w:pPr>
    </w:p>
    <w:p w14:paraId="662F2742" w14:textId="77777777" w:rsidR="003E7A0B" w:rsidRPr="003F5096" w:rsidRDefault="003E7A0B" w:rsidP="003E7A0B">
      <w:pPr>
        <w:rPr>
          <w:b/>
          <w:noProof/>
          <w:sz w:val="22"/>
          <w:szCs w:val="22"/>
          <w:u w:val="single"/>
        </w:rPr>
      </w:pPr>
    </w:p>
    <w:p w14:paraId="3A01EFA2" w14:textId="63B5AEAD" w:rsidR="003E7A0B" w:rsidRPr="003F5096" w:rsidRDefault="003E7A0B" w:rsidP="003E7A0B">
      <w:pPr>
        <w:jc w:val="center"/>
        <w:rPr>
          <w:b/>
          <w:noProof/>
          <w:sz w:val="28"/>
          <w:szCs w:val="22"/>
        </w:rPr>
      </w:pPr>
      <w:r w:rsidRPr="00C864AA">
        <w:rPr>
          <w:b/>
          <w:noProof/>
          <w:sz w:val="28"/>
          <w:szCs w:val="22"/>
          <w:u w:val="single"/>
        </w:rPr>
        <w:br w:type="page"/>
      </w:r>
      <w:r w:rsidRPr="003F5096">
        <w:rPr>
          <w:b/>
          <w:noProof/>
          <w:sz w:val="28"/>
          <w:szCs w:val="22"/>
        </w:rPr>
        <w:t>(510) Small Business Management Team</w:t>
      </w:r>
      <w:r w:rsidR="002F2A9C">
        <w:rPr>
          <w:b/>
          <w:noProof/>
          <w:sz w:val="28"/>
          <w:szCs w:val="22"/>
        </w:rPr>
        <w:t xml:space="preserve"> (S | PS)</w:t>
      </w:r>
    </w:p>
    <w:p w14:paraId="7752FFD3" w14:textId="77777777" w:rsidR="003E7A0B" w:rsidRPr="00C864AA" w:rsidRDefault="003E7A0B" w:rsidP="003E7A0B">
      <w:pPr>
        <w:rPr>
          <w:b/>
          <w:sz w:val="22"/>
          <w:szCs w:val="22"/>
          <w:u w:val="single"/>
        </w:rPr>
      </w:pPr>
    </w:p>
    <w:p w14:paraId="462D4A06" w14:textId="77777777" w:rsidR="003E7A0B" w:rsidRPr="00C864AA" w:rsidRDefault="003E7A0B" w:rsidP="003E7A0B">
      <w:pPr>
        <w:pStyle w:val="Heading4"/>
        <w:tabs>
          <w:tab w:val="left" w:pos="1890"/>
          <w:tab w:val="left" w:pos="3060"/>
          <w:tab w:val="left" w:pos="6525"/>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t xml:space="preserve">Team Number </w:t>
      </w:r>
      <w:r w:rsidRPr="00C864AA">
        <w:rPr>
          <w:color w:val="000000"/>
        </w:rPr>
        <w:tab/>
      </w:r>
    </w:p>
    <w:p w14:paraId="527D9222" w14:textId="77777777" w:rsidR="003E7A0B" w:rsidRPr="00C864AA" w:rsidRDefault="003E7A0B" w:rsidP="003E7A0B">
      <w:pPr>
        <w:jc w:val="center"/>
        <w:rPr>
          <w:b/>
          <w:sz w:val="32"/>
          <w:szCs w:val="32"/>
          <w:u w:val="single"/>
        </w:rPr>
      </w:pPr>
    </w:p>
    <w:p w14:paraId="365C06E8" w14:textId="77777777" w:rsidR="003E7A0B" w:rsidRDefault="003E7A0B" w:rsidP="003E7A0B">
      <w:pPr>
        <w:jc w:val="center"/>
        <w:rPr>
          <w:b/>
          <w:sz w:val="32"/>
          <w:szCs w:val="32"/>
          <w:u w:val="single"/>
        </w:rPr>
      </w:pPr>
      <w:r w:rsidRPr="00C864AA">
        <w:rPr>
          <w:b/>
          <w:sz w:val="32"/>
          <w:szCs w:val="32"/>
          <w:u w:val="single"/>
        </w:rPr>
        <w:t>Presentation Scoring Rubric</w:t>
      </w:r>
    </w:p>
    <w:p w14:paraId="0381C2FC" w14:textId="77777777" w:rsidR="003E7A0B" w:rsidRPr="0061123F" w:rsidRDefault="003E7A0B" w:rsidP="003E7A0B"/>
    <w:tbl>
      <w:tblPr>
        <w:tblStyle w:val="TableGrid"/>
        <w:tblW w:w="10620" w:type="dxa"/>
        <w:tblInd w:w="-635" w:type="dxa"/>
        <w:tblLook w:val="04A0" w:firstRow="1" w:lastRow="0" w:firstColumn="1" w:lastColumn="0" w:noHBand="0" w:noVBand="1"/>
      </w:tblPr>
      <w:tblGrid>
        <w:gridCol w:w="4140"/>
        <w:gridCol w:w="3060"/>
        <w:gridCol w:w="3420"/>
      </w:tblGrid>
      <w:tr w:rsidR="003E7A0B" w:rsidRPr="00AC3425" w14:paraId="0925C9FE" w14:textId="77777777" w:rsidTr="004D1120">
        <w:tc>
          <w:tcPr>
            <w:tcW w:w="4140" w:type="dxa"/>
          </w:tcPr>
          <w:p w14:paraId="2421E2B7" w14:textId="77777777" w:rsidR="003E7A0B" w:rsidRPr="00AC3425" w:rsidRDefault="003E7A0B" w:rsidP="00332F72">
            <w:pPr>
              <w:rPr>
                <w:sz w:val="22"/>
                <w:szCs w:val="22"/>
              </w:rPr>
            </w:pPr>
            <w:r w:rsidRPr="00AC3425">
              <w:rPr>
                <w:sz w:val="22"/>
                <w:szCs w:val="22"/>
              </w:rPr>
              <w:t>Team Violated the Copyright and/or Fair Use Guidelines</w:t>
            </w:r>
          </w:p>
        </w:tc>
        <w:tc>
          <w:tcPr>
            <w:tcW w:w="3060" w:type="dxa"/>
            <w:vAlign w:val="center"/>
          </w:tcPr>
          <w:p w14:paraId="43033D8E" w14:textId="77777777" w:rsidR="003E7A0B" w:rsidRPr="00AC3425" w:rsidRDefault="00810AFA" w:rsidP="00332F72">
            <w:pPr>
              <w:pStyle w:val="ListParagraph"/>
              <w:rPr>
                <w:sz w:val="22"/>
                <w:szCs w:val="22"/>
              </w:rPr>
            </w:pPr>
            <w:sdt>
              <w:sdtPr>
                <w:rPr>
                  <w:sz w:val="22"/>
                  <w:szCs w:val="22"/>
                </w:rPr>
                <w:id w:val="1598355610"/>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Yes (</w:t>
            </w:r>
            <w:r w:rsidR="003E7A0B" w:rsidRPr="003F5096">
              <w:rPr>
                <w:i/>
                <w:sz w:val="22"/>
                <w:szCs w:val="22"/>
              </w:rPr>
              <w:t>Disqualification</w:t>
            </w:r>
            <w:r w:rsidR="003E7A0B" w:rsidRPr="00AC3425">
              <w:rPr>
                <w:sz w:val="22"/>
                <w:szCs w:val="22"/>
              </w:rPr>
              <w:t xml:space="preserve">)  </w:t>
            </w:r>
          </w:p>
        </w:tc>
        <w:tc>
          <w:tcPr>
            <w:tcW w:w="3420" w:type="dxa"/>
            <w:vAlign w:val="center"/>
          </w:tcPr>
          <w:p w14:paraId="6E5D3777" w14:textId="77777777" w:rsidR="003E7A0B" w:rsidRPr="00AC3425" w:rsidRDefault="00810AFA" w:rsidP="00332F72">
            <w:pPr>
              <w:pStyle w:val="ListParagraph"/>
              <w:rPr>
                <w:sz w:val="22"/>
                <w:szCs w:val="22"/>
              </w:rPr>
            </w:pPr>
            <w:sdt>
              <w:sdtPr>
                <w:rPr>
                  <w:sz w:val="22"/>
                  <w:szCs w:val="22"/>
                </w:rPr>
                <w:id w:val="-1532720602"/>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No</w:t>
            </w:r>
          </w:p>
        </w:tc>
      </w:tr>
      <w:tr w:rsidR="003E7A0B" w:rsidRPr="00AC3425" w14:paraId="76F748B5" w14:textId="77777777" w:rsidTr="00BD5D3F">
        <w:trPr>
          <w:trHeight w:val="575"/>
        </w:trPr>
        <w:tc>
          <w:tcPr>
            <w:tcW w:w="10620" w:type="dxa"/>
            <w:gridSpan w:val="3"/>
          </w:tcPr>
          <w:p w14:paraId="09C2CF32" w14:textId="77777777" w:rsidR="003E7A0B" w:rsidRPr="00AC3425" w:rsidRDefault="003E7A0B" w:rsidP="00332F72">
            <w:pPr>
              <w:rPr>
                <w:sz w:val="22"/>
                <w:szCs w:val="22"/>
              </w:rPr>
            </w:pPr>
            <w:r w:rsidRPr="00AC3425">
              <w:rPr>
                <w:sz w:val="22"/>
                <w:szCs w:val="22"/>
              </w:rPr>
              <w:t xml:space="preserve">If yes, please stop scoring and provide a brief reason for the </w:t>
            </w:r>
            <w:r w:rsidRPr="003F5096">
              <w:rPr>
                <w:i/>
                <w:sz w:val="22"/>
                <w:szCs w:val="22"/>
              </w:rPr>
              <w:t>disqualification</w:t>
            </w:r>
            <w:r w:rsidRPr="00AC3425">
              <w:rPr>
                <w:sz w:val="22"/>
                <w:szCs w:val="22"/>
              </w:rPr>
              <w:t xml:space="preserve"> below:</w:t>
            </w:r>
          </w:p>
          <w:p w14:paraId="2927CD2F" w14:textId="77777777" w:rsidR="003E7A0B" w:rsidRPr="00AC3425" w:rsidRDefault="003E7A0B" w:rsidP="00332F72">
            <w:pPr>
              <w:rPr>
                <w:sz w:val="22"/>
                <w:szCs w:val="22"/>
              </w:rPr>
            </w:pPr>
          </w:p>
        </w:tc>
      </w:tr>
      <w:tr w:rsidR="003E7A0B" w:rsidRPr="00AC3425" w14:paraId="62A21851" w14:textId="77777777" w:rsidTr="004D1120">
        <w:tc>
          <w:tcPr>
            <w:tcW w:w="4140" w:type="dxa"/>
          </w:tcPr>
          <w:p w14:paraId="07AD3048" w14:textId="77777777" w:rsidR="003E7A0B" w:rsidRPr="00AC3425" w:rsidRDefault="003E7A0B" w:rsidP="00332F72">
            <w:pPr>
              <w:rPr>
                <w:sz w:val="22"/>
                <w:szCs w:val="22"/>
              </w:rPr>
            </w:pPr>
            <w:r w:rsidRPr="00AC3425">
              <w:rPr>
                <w:sz w:val="22"/>
                <w:szCs w:val="22"/>
              </w:rPr>
              <w:t xml:space="preserve">Team </w:t>
            </w:r>
            <w:r>
              <w:rPr>
                <w:sz w:val="22"/>
                <w:szCs w:val="22"/>
              </w:rPr>
              <w:t>followed topic</w:t>
            </w:r>
          </w:p>
        </w:tc>
        <w:tc>
          <w:tcPr>
            <w:tcW w:w="3060" w:type="dxa"/>
            <w:vAlign w:val="center"/>
          </w:tcPr>
          <w:p w14:paraId="1A21FC9F" w14:textId="77777777" w:rsidR="003E7A0B" w:rsidRPr="00AC3425" w:rsidRDefault="00810AFA" w:rsidP="00332F72">
            <w:pPr>
              <w:pStyle w:val="ListParagraph"/>
              <w:rPr>
                <w:sz w:val="22"/>
                <w:szCs w:val="22"/>
              </w:rPr>
            </w:pPr>
            <w:sdt>
              <w:sdtPr>
                <w:rPr>
                  <w:sz w:val="22"/>
                  <w:szCs w:val="22"/>
                </w:rPr>
                <w:id w:val="621886912"/>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Yes </w:t>
            </w:r>
          </w:p>
        </w:tc>
        <w:tc>
          <w:tcPr>
            <w:tcW w:w="3420" w:type="dxa"/>
            <w:vAlign w:val="center"/>
          </w:tcPr>
          <w:p w14:paraId="24E517A9" w14:textId="77777777" w:rsidR="003E7A0B" w:rsidRDefault="00810AFA" w:rsidP="00332F72">
            <w:pPr>
              <w:pStyle w:val="ListParagraph"/>
              <w:rPr>
                <w:sz w:val="22"/>
                <w:szCs w:val="22"/>
              </w:rPr>
            </w:pPr>
            <w:sdt>
              <w:sdtPr>
                <w:rPr>
                  <w:sz w:val="22"/>
                  <w:szCs w:val="22"/>
                </w:rPr>
                <w:id w:val="1364241637"/>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No</w:t>
            </w:r>
            <w:r w:rsidR="003E7A0B">
              <w:rPr>
                <w:sz w:val="22"/>
                <w:szCs w:val="22"/>
              </w:rPr>
              <w:t xml:space="preserve"> </w:t>
            </w:r>
          </w:p>
          <w:p w14:paraId="03C97535" w14:textId="77777777" w:rsidR="003E7A0B" w:rsidRPr="00AC3425" w:rsidRDefault="003E7A0B" w:rsidP="00332F72">
            <w:pPr>
              <w:pStyle w:val="ListParagraph"/>
              <w:rPr>
                <w:sz w:val="22"/>
                <w:szCs w:val="22"/>
              </w:rPr>
            </w:pPr>
            <w:r w:rsidRPr="00AC3425">
              <w:rPr>
                <w:sz w:val="22"/>
                <w:szCs w:val="22"/>
              </w:rPr>
              <w:t>(</w:t>
            </w:r>
            <w:r w:rsidRPr="003F5096">
              <w:rPr>
                <w:i/>
                <w:sz w:val="22"/>
                <w:szCs w:val="22"/>
              </w:rPr>
              <w:t>Disqualification</w:t>
            </w:r>
            <w:r w:rsidRPr="00AC3425">
              <w:rPr>
                <w:sz w:val="22"/>
                <w:szCs w:val="22"/>
              </w:rPr>
              <w:t xml:space="preserve">)  </w:t>
            </w:r>
          </w:p>
        </w:tc>
      </w:tr>
    </w:tbl>
    <w:p w14:paraId="5E52820E" w14:textId="77777777" w:rsidR="003E7A0B" w:rsidRPr="00C864AA" w:rsidRDefault="003E7A0B" w:rsidP="003E7A0B">
      <w:pPr>
        <w:jc w:val="center"/>
        <w:rPr>
          <w:b/>
          <w:sz w:val="12"/>
          <w:szCs w:val="32"/>
          <w:u w:val="single"/>
        </w:rPr>
      </w:pPr>
    </w:p>
    <w:tbl>
      <w:tblPr>
        <w:tblW w:w="105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30"/>
        <w:gridCol w:w="1170"/>
        <w:gridCol w:w="1170"/>
        <w:gridCol w:w="990"/>
        <w:gridCol w:w="1260"/>
        <w:gridCol w:w="1260"/>
      </w:tblGrid>
      <w:tr w:rsidR="00426803" w:rsidRPr="00C864AA" w14:paraId="5A163D64" w14:textId="77777777" w:rsidTr="00DF7ED0">
        <w:trPr>
          <w:jc w:val="center"/>
        </w:trPr>
        <w:tc>
          <w:tcPr>
            <w:tcW w:w="4730" w:type="dxa"/>
            <w:tcBorders>
              <w:top w:val="single" w:sz="6" w:space="0" w:color="000000"/>
              <w:left w:val="single" w:sz="6" w:space="0" w:color="000000"/>
              <w:bottom w:val="single" w:sz="6" w:space="0" w:color="000000"/>
              <w:right w:val="single" w:sz="6" w:space="0" w:color="000000"/>
            </w:tcBorders>
            <w:vAlign w:val="center"/>
          </w:tcPr>
          <w:p w14:paraId="1E5442CE" w14:textId="77777777" w:rsidR="00426803" w:rsidRPr="00C864AA" w:rsidRDefault="00426803" w:rsidP="00426803">
            <w:pPr>
              <w:pStyle w:val="Header"/>
              <w:jc w:val="center"/>
              <w:rPr>
                <w:b/>
                <w:sz w:val="22"/>
                <w:szCs w:val="22"/>
              </w:rPr>
            </w:pPr>
            <w:r w:rsidRPr="00C864AA">
              <w:rPr>
                <w:b/>
                <w:sz w:val="22"/>
                <w:szCs w:val="22"/>
              </w:rPr>
              <w:t>Items to Evaluate</w:t>
            </w:r>
          </w:p>
        </w:tc>
        <w:tc>
          <w:tcPr>
            <w:tcW w:w="1170" w:type="dxa"/>
            <w:tcBorders>
              <w:top w:val="single" w:sz="6" w:space="0" w:color="000000"/>
              <w:left w:val="single" w:sz="6" w:space="0" w:color="000000"/>
              <w:bottom w:val="single" w:sz="6" w:space="0" w:color="000000"/>
              <w:right w:val="single" w:sz="6" w:space="0" w:color="000000"/>
            </w:tcBorders>
            <w:vAlign w:val="center"/>
          </w:tcPr>
          <w:p w14:paraId="393A9408" w14:textId="053B74EF" w:rsidR="00426803" w:rsidRPr="00C864AA" w:rsidRDefault="00426803" w:rsidP="00426803">
            <w:pPr>
              <w:jc w:val="center"/>
              <w:rPr>
                <w:b/>
                <w:sz w:val="22"/>
                <w:szCs w:val="22"/>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174DBF71" w14:textId="3B4947A7" w:rsidR="00426803" w:rsidRPr="00C864AA" w:rsidRDefault="00426803" w:rsidP="00426803">
            <w:pPr>
              <w:jc w:val="center"/>
              <w:rPr>
                <w:b/>
                <w:sz w:val="22"/>
                <w:szCs w:val="22"/>
              </w:rPr>
            </w:pPr>
            <w:r>
              <w:rPr>
                <w:b/>
                <w:sz w:val="22"/>
                <w:szCs w:val="22"/>
              </w:rPr>
              <w:t>Average</w:t>
            </w:r>
          </w:p>
        </w:tc>
        <w:tc>
          <w:tcPr>
            <w:tcW w:w="990" w:type="dxa"/>
            <w:tcBorders>
              <w:top w:val="single" w:sz="6" w:space="0" w:color="000000"/>
              <w:left w:val="single" w:sz="6" w:space="0" w:color="000000"/>
              <w:bottom w:val="single" w:sz="6" w:space="0" w:color="000000"/>
              <w:right w:val="single" w:sz="6" w:space="0" w:color="000000"/>
            </w:tcBorders>
            <w:vAlign w:val="center"/>
          </w:tcPr>
          <w:p w14:paraId="1CB5FEEF" w14:textId="37EAF6D2" w:rsidR="00426803" w:rsidRPr="00C864AA" w:rsidRDefault="00426803" w:rsidP="00426803">
            <w:pPr>
              <w:jc w:val="center"/>
              <w:rPr>
                <w:b/>
                <w:sz w:val="22"/>
                <w:szCs w:val="22"/>
              </w:rPr>
            </w:pPr>
            <w:r>
              <w:rPr>
                <w:b/>
                <w:sz w:val="22"/>
                <w:szCs w:val="22"/>
              </w:rPr>
              <w:t>Good</w:t>
            </w:r>
          </w:p>
        </w:tc>
        <w:tc>
          <w:tcPr>
            <w:tcW w:w="1260" w:type="dxa"/>
            <w:tcBorders>
              <w:top w:val="single" w:sz="6" w:space="0" w:color="000000"/>
              <w:left w:val="single" w:sz="6" w:space="0" w:color="000000"/>
              <w:bottom w:val="single" w:sz="6" w:space="0" w:color="000000"/>
              <w:right w:val="single" w:sz="6" w:space="0" w:color="000000"/>
            </w:tcBorders>
            <w:vAlign w:val="center"/>
          </w:tcPr>
          <w:p w14:paraId="0D01E919" w14:textId="74713630" w:rsidR="00426803" w:rsidRPr="00C864AA" w:rsidRDefault="00426803" w:rsidP="00426803">
            <w:pPr>
              <w:jc w:val="center"/>
              <w:rPr>
                <w:b/>
                <w:sz w:val="22"/>
                <w:szCs w:val="22"/>
              </w:rPr>
            </w:pPr>
            <w:r>
              <w:rPr>
                <w:b/>
                <w:sz w:val="22"/>
                <w:szCs w:val="22"/>
              </w:rPr>
              <w:t>Excellent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1D58287E" w14:textId="3A9CCE42" w:rsidR="00426803" w:rsidRPr="00C864AA" w:rsidRDefault="00426803" w:rsidP="00426803">
            <w:pPr>
              <w:jc w:val="center"/>
              <w:rPr>
                <w:b/>
                <w:sz w:val="22"/>
                <w:szCs w:val="22"/>
              </w:rPr>
            </w:pPr>
            <w:r>
              <w:rPr>
                <w:b/>
                <w:sz w:val="22"/>
                <w:szCs w:val="22"/>
              </w:rPr>
              <w:t>Points Awarded</w:t>
            </w:r>
          </w:p>
        </w:tc>
      </w:tr>
      <w:tr w:rsidR="003E7A0B" w:rsidRPr="00C864AA" w14:paraId="3C021D3F" w14:textId="77777777" w:rsidTr="00332F72">
        <w:trPr>
          <w:trHeight w:val="576"/>
          <w:jc w:val="center"/>
        </w:trPr>
        <w:tc>
          <w:tcPr>
            <w:tcW w:w="4730" w:type="dxa"/>
            <w:tcBorders>
              <w:top w:val="single" w:sz="6" w:space="0" w:color="000000"/>
              <w:left w:val="single" w:sz="6" w:space="0" w:color="000000"/>
              <w:bottom w:val="single" w:sz="6" w:space="0" w:color="000000"/>
              <w:right w:val="single" w:sz="6" w:space="0" w:color="000000"/>
            </w:tcBorders>
            <w:vAlign w:val="center"/>
          </w:tcPr>
          <w:p w14:paraId="223E1A71" w14:textId="77777777" w:rsidR="003E7A0B" w:rsidRPr="00C864AA" w:rsidRDefault="003E7A0B" w:rsidP="00332F72">
            <w:pPr>
              <w:pStyle w:val="Header"/>
              <w:tabs>
                <w:tab w:val="clear" w:pos="4320"/>
                <w:tab w:val="clear" w:pos="8640"/>
              </w:tabs>
              <w:rPr>
                <w:sz w:val="22"/>
                <w:szCs w:val="22"/>
              </w:rPr>
            </w:pPr>
            <w:r w:rsidRPr="00C864AA">
              <w:rPr>
                <w:sz w:val="22"/>
                <w:szCs w:val="22"/>
              </w:rPr>
              <w:t>Oral presentation</w:t>
            </w:r>
          </w:p>
          <w:p w14:paraId="43893738" w14:textId="77777777" w:rsidR="003E7A0B" w:rsidRPr="00C864AA" w:rsidRDefault="003E7A0B" w:rsidP="00332F72">
            <w:pPr>
              <w:pStyle w:val="Header"/>
              <w:tabs>
                <w:tab w:val="clear" w:pos="4320"/>
                <w:tab w:val="clear" w:pos="8640"/>
              </w:tabs>
              <w:rPr>
                <w:i/>
                <w:sz w:val="22"/>
                <w:szCs w:val="22"/>
              </w:rPr>
            </w:pPr>
            <w:r w:rsidRPr="00C864AA">
              <w:rPr>
                <w:sz w:val="22"/>
                <w:szCs w:val="22"/>
              </w:rPr>
              <w:t xml:space="preserve">     </w:t>
            </w:r>
            <w:r w:rsidRPr="00C864AA">
              <w:rPr>
                <w:i/>
                <w:sz w:val="22"/>
                <w:szCs w:val="22"/>
              </w:rPr>
              <w:t>Opening and summary</w:t>
            </w:r>
          </w:p>
        </w:tc>
        <w:tc>
          <w:tcPr>
            <w:tcW w:w="1170" w:type="dxa"/>
            <w:tcBorders>
              <w:top w:val="single" w:sz="6" w:space="0" w:color="000000"/>
              <w:left w:val="single" w:sz="6" w:space="0" w:color="000000"/>
              <w:bottom w:val="single" w:sz="6" w:space="0" w:color="000000"/>
              <w:right w:val="single" w:sz="6" w:space="0" w:color="000000"/>
            </w:tcBorders>
            <w:vAlign w:val="center"/>
          </w:tcPr>
          <w:p w14:paraId="021834D7" w14:textId="5336898B"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5AFD93E" w14:textId="6E477056"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762E281E" w14:textId="45AD8EB9"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3C5FCC2" w14:textId="2E49363C"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3D7E940A" w14:textId="77777777" w:rsidR="003E7A0B" w:rsidRPr="00C864AA" w:rsidRDefault="003E7A0B" w:rsidP="00332F72">
            <w:pPr>
              <w:jc w:val="center"/>
              <w:rPr>
                <w:sz w:val="22"/>
                <w:szCs w:val="22"/>
              </w:rPr>
            </w:pPr>
          </w:p>
        </w:tc>
      </w:tr>
      <w:tr w:rsidR="003E7A0B" w:rsidRPr="00C864AA" w14:paraId="1137B422" w14:textId="77777777" w:rsidTr="00332F72">
        <w:trPr>
          <w:trHeight w:val="576"/>
          <w:jc w:val="center"/>
        </w:trPr>
        <w:tc>
          <w:tcPr>
            <w:tcW w:w="4730" w:type="dxa"/>
            <w:tcBorders>
              <w:top w:val="single" w:sz="6" w:space="0" w:color="000000"/>
              <w:left w:val="single" w:sz="6" w:space="0" w:color="000000"/>
              <w:bottom w:val="single" w:sz="6" w:space="0" w:color="000000"/>
              <w:right w:val="single" w:sz="6" w:space="0" w:color="000000"/>
            </w:tcBorders>
            <w:vAlign w:val="center"/>
          </w:tcPr>
          <w:p w14:paraId="3828DD05" w14:textId="77777777" w:rsidR="003E7A0B" w:rsidRPr="00C864AA" w:rsidRDefault="003E7A0B" w:rsidP="00332F72">
            <w:pPr>
              <w:rPr>
                <w:sz w:val="22"/>
                <w:szCs w:val="22"/>
              </w:rPr>
            </w:pPr>
            <w:r w:rsidRPr="00C864AA">
              <w:rPr>
                <w:sz w:val="22"/>
                <w:szCs w:val="22"/>
              </w:rPr>
              <w:t>Organization of content</w:t>
            </w:r>
          </w:p>
          <w:p w14:paraId="12B3C835" w14:textId="77777777" w:rsidR="003E7A0B" w:rsidRPr="00C864AA" w:rsidRDefault="003E7A0B" w:rsidP="00332F72">
            <w:pPr>
              <w:rPr>
                <w:sz w:val="22"/>
                <w:szCs w:val="22"/>
              </w:rPr>
            </w:pPr>
            <w:r w:rsidRPr="00C864AA">
              <w:rPr>
                <w:i/>
                <w:sz w:val="22"/>
                <w:szCs w:val="22"/>
              </w:rPr>
              <w:t xml:space="preserve">     (Presentation flowed in a logical sequence</w:t>
            </w:r>
            <w:r w:rsidRPr="00C864AA">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1614665C" w14:textId="49B26C45"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7A78761" w14:textId="5CF0700D"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6101514E" w14:textId="0F078C86"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A98F89A" w14:textId="2FA6B670"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2985E890" w14:textId="77777777" w:rsidR="003E7A0B" w:rsidRPr="00C864AA" w:rsidRDefault="003E7A0B" w:rsidP="00332F72">
            <w:pPr>
              <w:jc w:val="center"/>
              <w:rPr>
                <w:sz w:val="22"/>
                <w:szCs w:val="22"/>
              </w:rPr>
            </w:pPr>
          </w:p>
        </w:tc>
      </w:tr>
      <w:tr w:rsidR="003E7A0B" w:rsidRPr="00C864AA" w14:paraId="5C90EAAE" w14:textId="77777777" w:rsidTr="00332F72">
        <w:trPr>
          <w:trHeight w:val="576"/>
          <w:jc w:val="center"/>
        </w:trPr>
        <w:tc>
          <w:tcPr>
            <w:tcW w:w="4730" w:type="dxa"/>
            <w:tcBorders>
              <w:top w:val="single" w:sz="6" w:space="0" w:color="000000"/>
              <w:left w:val="single" w:sz="6" w:space="0" w:color="000000"/>
              <w:bottom w:val="single" w:sz="6" w:space="0" w:color="000000"/>
              <w:right w:val="single" w:sz="6" w:space="0" w:color="000000"/>
            </w:tcBorders>
            <w:vAlign w:val="center"/>
          </w:tcPr>
          <w:p w14:paraId="21062B55" w14:textId="77777777" w:rsidR="003E7A0B" w:rsidRPr="00C864AA" w:rsidRDefault="003E7A0B" w:rsidP="00332F72">
            <w:pPr>
              <w:rPr>
                <w:sz w:val="22"/>
                <w:szCs w:val="22"/>
              </w:rPr>
            </w:pPr>
            <w:r w:rsidRPr="00C864AA">
              <w:rPr>
                <w:sz w:val="22"/>
                <w:szCs w:val="22"/>
              </w:rPr>
              <w:t>Demonstrated knowledge of managerial and entrepreneurial concepts</w:t>
            </w:r>
          </w:p>
        </w:tc>
        <w:tc>
          <w:tcPr>
            <w:tcW w:w="1170" w:type="dxa"/>
            <w:tcBorders>
              <w:top w:val="single" w:sz="6" w:space="0" w:color="000000"/>
              <w:left w:val="single" w:sz="6" w:space="0" w:color="000000"/>
              <w:bottom w:val="single" w:sz="6" w:space="0" w:color="000000"/>
              <w:right w:val="single" w:sz="6" w:space="0" w:color="000000"/>
            </w:tcBorders>
            <w:vAlign w:val="center"/>
          </w:tcPr>
          <w:p w14:paraId="04B93173" w14:textId="29B1C4A6"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4FAACCE3" w14:textId="23D1E59B"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6682FE93" w14:textId="466221DB"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4A6D2CA3" w14:textId="3DB9B164"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59563DE2" w14:textId="77777777" w:rsidR="003E7A0B" w:rsidRPr="00C864AA" w:rsidRDefault="003E7A0B" w:rsidP="00332F72">
            <w:pPr>
              <w:jc w:val="center"/>
              <w:rPr>
                <w:sz w:val="22"/>
                <w:szCs w:val="22"/>
              </w:rPr>
            </w:pPr>
          </w:p>
        </w:tc>
      </w:tr>
      <w:tr w:rsidR="003E7A0B" w:rsidRPr="00C864AA" w14:paraId="1523CC9E" w14:textId="77777777" w:rsidTr="00332F72">
        <w:trPr>
          <w:trHeight w:val="576"/>
          <w:jc w:val="center"/>
        </w:trPr>
        <w:tc>
          <w:tcPr>
            <w:tcW w:w="4730" w:type="dxa"/>
            <w:tcBorders>
              <w:top w:val="single" w:sz="6" w:space="0" w:color="000000"/>
              <w:left w:val="single" w:sz="6" w:space="0" w:color="000000"/>
              <w:bottom w:val="single" w:sz="6" w:space="0" w:color="000000"/>
              <w:right w:val="single" w:sz="6" w:space="0" w:color="000000"/>
            </w:tcBorders>
            <w:vAlign w:val="center"/>
          </w:tcPr>
          <w:p w14:paraId="3E87FE69" w14:textId="77777777" w:rsidR="003E7A0B" w:rsidRPr="00C864AA" w:rsidRDefault="003E7A0B" w:rsidP="00332F72">
            <w:pPr>
              <w:rPr>
                <w:sz w:val="22"/>
                <w:szCs w:val="22"/>
              </w:rPr>
            </w:pPr>
            <w:r w:rsidRPr="00C864AA">
              <w:rPr>
                <w:sz w:val="22"/>
                <w:szCs w:val="22"/>
              </w:rPr>
              <w:t>Implementation of plan</w:t>
            </w:r>
          </w:p>
        </w:tc>
        <w:tc>
          <w:tcPr>
            <w:tcW w:w="1170" w:type="dxa"/>
            <w:tcBorders>
              <w:top w:val="single" w:sz="6" w:space="0" w:color="000000"/>
              <w:left w:val="single" w:sz="6" w:space="0" w:color="000000"/>
              <w:bottom w:val="single" w:sz="6" w:space="0" w:color="000000"/>
              <w:right w:val="single" w:sz="6" w:space="0" w:color="000000"/>
            </w:tcBorders>
            <w:vAlign w:val="center"/>
          </w:tcPr>
          <w:p w14:paraId="0237DCE3" w14:textId="17D71336"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421A2AB" w14:textId="3108B5D7"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096A486D" w14:textId="3634CDED"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4D6940F5" w14:textId="22CCC841"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59EDDC28" w14:textId="77777777" w:rsidR="003E7A0B" w:rsidRPr="00C864AA" w:rsidRDefault="003E7A0B" w:rsidP="00332F72">
            <w:pPr>
              <w:jc w:val="center"/>
              <w:rPr>
                <w:sz w:val="22"/>
                <w:szCs w:val="22"/>
              </w:rPr>
            </w:pPr>
          </w:p>
        </w:tc>
      </w:tr>
      <w:tr w:rsidR="003E7A0B" w:rsidRPr="00C864AA" w14:paraId="46B4E7BD" w14:textId="77777777" w:rsidTr="00332F72">
        <w:trPr>
          <w:trHeight w:val="576"/>
          <w:jc w:val="center"/>
        </w:trPr>
        <w:tc>
          <w:tcPr>
            <w:tcW w:w="4730" w:type="dxa"/>
            <w:tcBorders>
              <w:top w:val="single" w:sz="6" w:space="0" w:color="000000"/>
              <w:left w:val="single" w:sz="6" w:space="0" w:color="000000"/>
              <w:bottom w:val="single" w:sz="6" w:space="0" w:color="000000"/>
              <w:right w:val="single" w:sz="6" w:space="0" w:color="000000"/>
            </w:tcBorders>
            <w:vAlign w:val="center"/>
          </w:tcPr>
          <w:p w14:paraId="196D73F6" w14:textId="77777777" w:rsidR="003E7A0B" w:rsidRPr="00C864AA" w:rsidRDefault="003E7A0B" w:rsidP="00332F72">
            <w:pPr>
              <w:rPr>
                <w:sz w:val="22"/>
                <w:szCs w:val="22"/>
              </w:rPr>
            </w:pPr>
            <w:r w:rsidRPr="00C864AA">
              <w:rPr>
                <w:sz w:val="22"/>
                <w:szCs w:val="22"/>
              </w:rPr>
              <w:t>Solution to problem</w:t>
            </w:r>
          </w:p>
        </w:tc>
        <w:tc>
          <w:tcPr>
            <w:tcW w:w="1170" w:type="dxa"/>
            <w:tcBorders>
              <w:top w:val="single" w:sz="6" w:space="0" w:color="000000"/>
              <w:left w:val="single" w:sz="6" w:space="0" w:color="000000"/>
              <w:bottom w:val="single" w:sz="6" w:space="0" w:color="000000"/>
              <w:right w:val="single" w:sz="6" w:space="0" w:color="000000"/>
            </w:tcBorders>
            <w:vAlign w:val="center"/>
          </w:tcPr>
          <w:p w14:paraId="17065E70" w14:textId="252B2036"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A61BFC2" w14:textId="027F6CBF"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430663D9" w14:textId="6D7B868B"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73144A9" w14:textId="36E57451"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6823F683" w14:textId="77777777" w:rsidR="003E7A0B" w:rsidRPr="00C864AA" w:rsidRDefault="003E7A0B" w:rsidP="00332F72">
            <w:pPr>
              <w:jc w:val="center"/>
              <w:rPr>
                <w:sz w:val="22"/>
                <w:szCs w:val="22"/>
              </w:rPr>
            </w:pPr>
          </w:p>
        </w:tc>
      </w:tr>
      <w:tr w:rsidR="003E7A0B" w:rsidRPr="00C864AA" w14:paraId="4B90F9BE" w14:textId="77777777" w:rsidTr="00332F72">
        <w:trPr>
          <w:trHeight w:val="576"/>
          <w:jc w:val="center"/>
        </w:trPr>
        <w:tc>
          <w:tcPr>
            <w:tcW w:w="4730" w:type="dxa"/>
            <w:tcBorders>
              <w:top w:val="single" w:sz="6" w:space="0" w:color="000000"/>
              <w:left w:val="single" w:sz="6" w:space="0" w:color="000000"/>
              <w:bottom w:val="single" w:sz="6" w:space="0" w:color="000000"/>
              <w:right w:val="single" w:sz="6" w:space="0" w:color="000000"/>
            </w:tcBorders>
            <w:vAlign w:val="center"/>
          </w:tcPr>
          <w:p w14:paraId="252B29EF" w14:textId="1BAC0E89" w:rsidR="003E7A0B" w:rsidRPr="00C864AA" w:rsidRDefault="003E7A0B" w:rsidP="00332F72">
            <w:pPr>
              <w:rPr>
                <w:sz w:val="22"/>
                <w:szCs w:val="22"/>
              </w:rPr>
            </w:pPr>
            <w:r w:rsidRPr="00C864AA">
              <w:rPr>
                <w:sz w:val="22"/>
                <w:szCs w:val="22"/>
              </w:rPr>
              <w:t xml:space="preserve">Team addressed additional information that was given </w:t>
            </w:r>
            <w:r>
              <w:rPr>
                <w:sz w:val="22"/>
                <w:szCs w:val="22"/>
              </w:rPr>
              <w:t>on</w:t>
            </w:r>
            <w:r w:rsidR="00893B75">
              <w:rPr>
                <w:sz w:val="22"/>
                <w:szCs w:val="22"/>
              </w:rPr>
              <w:t>-</w:t>
            </w:r>
            <w:r>
              <w:rPr>
                <w:sz w:val="22"/>
                <w:szCs w:val="22"/>
              </w:rPr>
              <w:t>site</w:t>
            </w:r>
            <w:r w:rsidRPr="00C864AA">
              <w:rPr>
                <w:sz w:val="22"/>
                <w:szCs w:val="22"/>
              </w:rPr>
              <w:t xml:space="preserve">  </w:t>
            </w:r>
          </w:p>
        </w:tc>
        <w:tc>
          <w:tcPr>
            <w:tcW w:w="1170" w:type="dxa"/>
            <w:tcBorders>
              <w:top w:val="single" w:sz="6" w:space="0" w:color="000000"/>
              <w:left w:val="single" w:sz="6" w:space="0" w:color="000000"/>
              <w:bottom w:val="single" w:sz="6" w:space="0" w:color="000000"/>
              <w:right w:val="single" w:sz="6" w:space="0" w:color="000000"/>
            </w:tcBorders>
            <w:vAlign w:val="center"/>
          </w:tcPr>
          <w:p w14:paraId="03F47B5D" w14:textId="32B65FB5"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52D417A" w14:textId="1982769A"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4435C2FB" w14:textId="3D0CAF3D"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D85F2F8" w14:textId="2AAB80F7"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76C7017C" w14:textId="77777777" w:rsidR="003E7A0B" w:rsidRPr="00C864AA" w:rsidRDefault="003E7A0B" w:rsidP="00332F72">
            <w:pPr>
              <w:jc w:val="center"/>
              <w:rPr>
                <w:sz w:val="22"/>
                <w:szCs w:val="22"/>
              </w:rPr>
            </w:pPr>
          </w:p>
        </w:tc>
      </w:tr>
      <w:tr w:rsidR="003E7A0B" w:rsidRPr="00C864AA" w14:paraId="74CA1945" w14:textId="77777777" w:rsidTr="00332F72">
        <w:trPr>
          <w:trHeight w:val="576"/>
          <w:jc w:val="center"/>
        </w:trPr>
        <w:tc>
          <w:tcPr>
            <w:tcW w:w="4730" w:type="dxa"/>
            <w:tcBorders>
              <w:top w:val="single" w:sz="6" w:space="0" w:color="000000"/>
              <w:left w:val="single" w:sz="6" w:space="0" w:color="000000"/>
              <w:bottom w:val="single" w:sz="6" w:space="0" w:color="000000"/>
              <w:right w:val="single" w:sz="6" w:space="0" w:color="000000"/>
            </w:tcBorders>
            <w:vAlign w:val="center"/>
          </w:tcPr>
          <w:p w14:paraId="13C9C611" w14:textId="107F5A5A" w:rsidR="003E7A0B" w:rsidRPr="00C864AA" w:rsidRDefault="003E7A0B" w:rsidP="00332F72">
            <w:pPr>
              <w:rPr>
                <w:sz w:val="22"/>
                <w:szCs w:val="22"/>
              </w:rPr>
            </w:pPr>
            <w:r>
              <w:rPr>
                <w:sz w:val="22"/>
                <w:szCs w:val="22"/>
              </w:rPr>
              <w:t>Answers to judges</w:t>
            </w:r>
            <w:r w:rsidR="00075E61">
              <w:rPr>
                <w:sz w:val="22"/>
                <w:szCs w:val="22"/>
              </w:rPr>
              <w:t>’</w:t>
            </w:r>
            <w:r>
              <w:rPr>
                <w:sz w:val="22"/>
                <w:szCs w:val="22"/>
              </w:rPr>
              <w:t xml:space="preserve"> questions</w:t>
            </w:r>
          </w:p>
        </w:tc>
        <w:tc>
          <w:tcPr>
            <w:tcW w:w="1170" w:type="dxa"/>
            <w:tcBorders>
              <w:top w:val="single" w:sz="6" w:space="0" w:color="000000"/>
              <w:left w:val="single" w:sz="6" w:space="0" w:color="000000"/>
              <w:bottom w:val="single" w:sz="6" w:space="0" w:color="000000"/>
              <w:right w:val="single" w:sz="6" w:space="0" w:color="000000"/>
            </w:tcBorders>
            <w:vAlign w:val="center"/>
          </w:tcPr>
          <w:p w14:paraId="3EC03E10" w14:textId="00B9E147"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019B504" w14:textId="76040535"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2542460D" w14:textId="1348A6BD"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A863444" w14:textId="65314FA3"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099002DA" w14:textId="77777777" w:rsidR="003E7A0B" w:rsidRPr="00C864AA" w:rsidRDefault="003E7A0B" w:rsidP="00332F72">
            <w:pPr>
              <w:jc w:val="center"/>
              <w:rPr>
                <w:sz w:val="22"/>
                <w:szCs w:val="22"/>
              </w:rPr>
            </w:pPr>
          </w:p>
        </w:tc>
      </w:tr>
      <w:tr w:rsidR="00BD5D3F" w:rsidRPr="00C864AA" w14:paraId="28ABE718" w14:textId="77777777" w:rsidTr="00BD5D3F">
        <w:trPr>
          <w:trHeight w:val="345"/>
          <w:jc w:val="center"/>
        </w:trPr>
        <w:tc>
          <w:tcPr>
            <w:tcW w:w="9320" w:type="dxa"/>
            <w:gridSpan w:val="5"/>
            <w:tcBorders>
              <w:top w:val="single" w:sz="6" w:space="0" w:color="000000"/>
              <w:left w:val="single" w:sz="6" w:space="0" w:color="000000"/>
              <w:bottom w:val="single" w:sz="6" w:space="0" w:color="000000"/>
              <w:right w:val="single" w:sz="6" w:space="0" w:color="000000"/>
            </w:tcBorders>
            <w:vAlign w:val="center"/>
          </w:tcPr>
          <w:p w14:paraId="0B5E22B4" w14:textId="267813AD" w:rsidR="00BD5D3F" w:rsidRPr="00C864AA" w:rsidRDefault="00BD5D3F" w:rsidP="00BD5D3F">
            <w:pPr>
              <w:jc w:val="center"/>
              <w:rPr>
                <w:sz w:val="22"/>
                <w:szCs w:val="22"/>
              </w:rPr>
            </w:pPr>
            <w:r w:rsidRPr="005A35CD">
              <w:rPr>
                <w:sz w:val="22"/>
                <w:szCs w:val="22"/>
              </w:rPr>
              <w:t>All points or none are awarded per item below.</w:t>
            </w:r>
          </w:p>
        </w:tc>
        <w:tc>
          <w:tcPr>
            <w:tcW w:w="1260" w:type="dxa"/>
            <w:tcBorders>
              <w:top w:val="single" w:sz="6" w:space="0" w:color="000000"/>
              <w:left w:val="single" w:sz="6" w:space="0" w:color="000000"/>
              <w:bottom w:val="single" w:sz="6" w:space="0" w:color="000000"/>
              <w:right w:val="single" w:sz="6" w:space="0" w:color="000000"/>
            </w:tcBorders>
          </w:tcPr>
          <w:p w14:paraId="356617CD" w14:textId="77777777" w:rsidR="00BD5D3F" w:rsidRPr="00C864AA" w:rsidRDefault="00BD5D3F" w:rsidP="00BD5D3F">
            <w:pPr>
              <w:jc w:val="center"/>
              <w:rPr>
                <w:sz w:val="22"/>
                <w:szCs w:val="22"/>
              </w:rPr>
            </w:pPr>
          </w:p>
        </w:tc>
      </w:tr>
      <w:tr w:rsidR="00BD5D3F" w:rsidRPr="00C864AA" w14:paraId="1A6707A6" w14:textId="77777777" w:rsidTr="00DF7ED0">
        <w:trPr>
          <w:trHeight w:val="576"/>
          <w:jc w:val="center"/>
        </w:trPr>
        <w:tc>
          <w:tcPr>
            <w:tcW w:w="8060" w:type="dxa"/>
            <w:gridSpan w:val="4"/>
            <w:tcBorders>
              <w:top w:val="single" w:sz="6" w:space="0" w:color="000000"/>
              <w:left w:val="single" w:sz="6" w:space="0" w:color="000000"/>
              <w:bottom w:val="single" w:sz="6" w:space="0" w:color="000000"/>
              <w:right w:val="single" w:sz="6" w:space="0" w:color="000000"/>
            </w:tcBorders>
            <w:vAlign w:val="center"/>
          </w:tcPr>
          <w:p w14:paraId="0D8B1F09" w14:textId="5149A1EA" w:rsidR="00BD5D3F" w:rsidRPr="00C864AA" w:rsidRDefault="00606AC0" w:rsidP="00BD5D3F">
            <w:pPr>
              <w:rPr>
                <w:sz w:val="22"/>
                <w:szCs w:val="22"/>
              </w:rPr>
            </w:pPr>
            <w:r>
              <w:rPr>
                <w:sz w:val="22"/>
                <w:szCs w:val="22"/>
              </w:rPr>
              <w:t xml:space="preserve">Setup lasted no longer </w:t>
            </w:r>
            <w:r w:rsidR="00BD5D3F" w:rsidRPr="005A35CD">
              <w:rPr>
                <w:sz w:val="22"/>
                <w:szCs w:val="22"/>
              </w:rPr>
              <w:t>than three (3) minutes</w:t>
            </w:r>
          </w:p>
        </w:tc>
        <w:tc>
          <w:tcPr>
            <w:tcW w:w="1260" w:type="dxa"/>
            <w:tcBorders>
              <w:top w:val="single" w:sz="6" w:space="0" w:color="000000"/>
              <w:left w:val="single" w:sz="6" w:space="0" w:color="000000"/>
              <w:bottom w:val="single" w:sz="6" w:space="0" w:color="000000"/>
              <w:right w:val="single" w:sz="6" w:space="0" w:color="000000"/>
            </w:tcBorders>
            <w:vAlign w:val="center"/>
          </w:tcPr>
          <w:p w14:paraId="2D3242DC" w14:textId="3EEC81C2" w:rsidR="00BD5D3F" w:rsidRPr="00C864AA" w:rsidRDefault="00BD5D3F" w:rsidP="00BD5D3F">
            <w:pPr>
              <w:jc w:val="center"/>
              <w:rPr>
                <w:sz w:val="22"/>
                <w:szCs w:val="22"/>
              </w:rPr>
            </w:pPr>
            <w:r w:rsidRPr="005A35CD">
              <w:rPr>
                <w:bCs/>
                <w:sz w:val="22"/>
                <w:szCs w:val="22"/>
              </w:rPr>
              <w:t>5</w:t>
            </w:r>
          </w:p>
        </w:tc>
        <w:tc>
          <w:tcPr>
            <w:tcW w:w="1260" w:type="dxa"/>
            <w:tcBorders>
              <w:top w:val="single" w:sz="6" w:space="0" w:color="000000"/>
              <w:left w:val="single" w:sz="6" w:space="0" w:color="000000"/>
              <w:bottom w:val="single" w:sz="6" w:space="0" w:color="000000"/>
              <w:right w:val="single" w:sz="6" w:space="0" w:color="000000"/>
            </w:tcBorders>
          </w:tcPr>
          <w:p w14:paraId="7C3BBA4D" w14:textId="77777777" w:rsidR="00BD5D3F" w:rsidRPr="00C864AA" w:rsidRDefault="00BD5D3F" w:rsidP="00BD5D3F">
            <w:pPr>
              <w:jc w:val="center"/>
              <w:rPr>
                <w:sz w:val="22"/>
                <w:szCs w:val="22"/>
              </w:rPr>
            </w:pPr>
          </w:p>
        </w:tc>
      </w:tr>
      <w:tr w:rsidR="00BD5D3F" w:rsidRPr="00C864AA" w14:paraId="01BBDAE9" w14:textId="77777777" w:rsidTr="00DF7ED0">
        <w:trPr>
          <w:trHeight w:val="576"/>
          <w:jc w:val="center"/>
        </w:trPr>
        <w:tc>
          <w:tcPr>
            <w:tcW w:w="8060" w:type="dxa"/>
            <w:gridSpan w:val="4"/>
            <w:tcBorders>
              <w:top w:val="single" w:sz="6" w:space="0" w:color="000000"/>
              <w:left w:val="single" w:sz="6" w:space="0" w:color="000000"/>
              <w:bottom w:val="single" w:sz="6" w:space="0" w:color="000000"/>
              <w:right w:val="single" w:sz="6" w:space="0" w:color="000000"/>
            </w:tcBorders>
            <w:vAlign w:val="center"/>
          </w:tcPr>
          <w:p w14:paraId="248AB553" w14:textId="123AD1A3" w:rsidR="00BD5D3F" w:rsidRPr="00C864AA" w:rsidRDefault="00BD5D3F" w:rsidP="00BD5D3F">
            <w:pPr>
              <w:rPr>
                <w:sz w:val="22"/>
                <w:szCs w:val="22"/>
              </w:rPr>
            </w:pPr>
            <w:r w:rsidRPr="005A35CD">
              <w:rPr>
                <w:sz w:val="22"/>
                <w:szCs w:val="22"/>
              </w:rPr>
              <w:t xml:space="preserve">Presentation lasted no longer than </w:t>
            </w:r>
            <w:r>
              <w:rPr>
                <w:sz w:val="22"/>
                <w:szCs w:val="22"/>
              </w:rPr>
              <w:t>ten</w:t>
            </w:r>
            <w:r w:rsidRPr="005A35CD">
              <w:rPr>
                <w:sz w:val="22"/>
                <w:szCs w:val="22"/>
              </w:rPr>
              <w:t xml:space="preserve"> (</w:t>
            </w:r>
            <w:r>
              <w:rPr>
                <w:sz w:val="22"/>
                <w:szCs w:val="22"/>
              </w:rPr>
              <w:t>10</w:t>
            </w:r>
            <w:r w:rsidRPr="005A35CD">
              <w:rPr>
                <w:sz w:val="22"/>
                <w:szCs w:val="22"/>
              </w:rPr>
              <w:t>) minutes</w:t>
            </w:r>
          </w:p>
        </w:tc>
        <w:tc>
          <w:tcPr>
            <w:tcW w:w="1260" w:type="dxa"/>
            <w:tcBorders>
              <w:top w:val="single" w:sz="6" w:space="0" w:color="000000"/>
              <w:left w:val="single" w:sz="6" w:space="0" w:color="000000"/>
              <w:bottom w:val="single" w:sz="6" w:space="0" w:color="000000"/>
              <w:right w:val="single" w:sz="6" w:space="0" w:color="000000"/>
            </w:tcBorders>
            <w:vAlign w:val="center"/>
          </w:tcPr>
          <w:p w14:paraId="785AE440" w14:textId="75890BBD" w:rsidR="00BD5D3F" w:rsidRPr="00C864AA" w:rsidRDefault="00BD5D3F" w:rsidP="00BD5D3F">
            <w:pPr>
              <w:jc w:val="center"/>
              <w:rPr>
                <w:sz w:val="22"/>
                <w:szCs w:val="22"/>
              </w:rPr>
            </w:pPr>
            <w:r w:rsidRPr="005A35CD">
              <w:rPr>
                <w:bCs/>
                <w:sz w:val="22"/>
                <w:szCs w:val="22"/>
              </w:rPr>
              <w:t>5</w:t>
            </w:r>
          </w:p>
        </w:tc>
        <w:tc>
          <w:tcPr>
            <w:tcW w:w="1260" w:type="dxa"/>
            <w:tcBorders>
              <w:top w:val="single" w:sz="6" w:space="0" w:color="000000"/>
              <w:left w:val="single" w:sz="6" w:space="0" w:color="000000"/>
              <w:bottom w:val="single" w:sz="6" w:space="0" w:color="000000"/>
              <w:right w:val="single" w:sz="6" w:space="0" w:color="000000"/>
            </w:tcBorders>
          </w:tcPr>
          <w:p w14:paraId="51F366CE" w14:textId="77777777" w:rsidR="00BD5D3F" w:rsidRPr="00C864AA" w:rsidRDefault="00BD5D3F" w:rsidP="00BD5D3F">
            <w:pPr>
              <w:jc w:val="center"/>
              <w:rPr>
                <w:sz w:val="22"/>
                <w:szCs w:val="22"/>
              </w:rPr>
            </w:pPr>
          </w:p>
        </w:tc>
      </w:tr>
      <w:tr w:rsidR="00BD5D3F" w:rsidRPr="00C864AA" w14:paraId="19946411" w14:textId="77777777" w:rsidTr="00DF7ED0">
        <w:trPr>
          <w:trHeight w:val="576"/>
          <w:jc w:val="center"/>
        </w:trPr>
        <w:tc>
          <w:tcPr>
            <w:tcW w:w="8060" w:type="dxa"/>
            <w:gridSpan w:val="4"/>
            <w:tcBorders>
              <w:top w:val="single" w:sz="6" w:space="0" w:color="000000"/>
              <w:left w:val="single" w:sz="6" w:space="0" w:color="000000"/>
              <w:bottom w:val="single" w:sz="6" w:space="0" w:color="000000"/>
              <w:right w:val="single" w:sz="6" w:space="0" w:color="000000"/>
            </w:tcBorders>
            <w:vAlign w:val="center"/>
          </w:tcPr>
          <w:p w14:paraId="7CC6BADC" w14:textId="18D42F1D" w:rsidR="00BD5D3F" w:rsidRPr="00C864AA" w:rsidRDefault="00BD5D3F" w:rsidP="00BD5D3F">
            <w:pPr>
              <w:rPr>
                <w:sz w:val="22"/>
                <w:szCs w:val="22"/>
              </w:rPr>
            </w:pPr>
            <w:r>
              <w:t>At least two original team members in attendance at time of presentation</w:t>
            </w:r>
            <w:r w:rsidRPr="00C864AA">
              <w:t xml:space="preserve"> </w:t>
            </w:r>
          </w:p>
        </w:tc>
        <w:tc>
          <w:tcPr>
            <w:tcW w:w="1260" w:type="dxa"/>
            <w:tcBorders>
              <w:top w:val="single" w:sz="6" w:space="0" w:color="000000"/>
              <w:left w:val="single" w:sz="6" w:space="0" w:color="000000"/>
              <w:bottom w:val="single" w:sz="6" w:space="0" w:color="000000"/>
              <w:right w:val="single" w:sz="6" w:space="0" w:color="000000"/>
            </w:tcBorders>
            <w:vAlign w:val="center"/>
          </w:tcPr>
          <w:p w14:paraId="6EFB7C56" w14:textId="1F20242F" w:rsidR="00BD5D3F" w:rsidRPr="00C864AA" w:rsidRDefault="00BD5D3F" w:rsidP="00BD5D3F">
            <w:pPr>
              <w:jc w:val="center"/>
              <w:rPr>
                <w:sz w:val="22"/>
                <w:szCs w:val="22"/>
              </w:rPr>
            </w:pPr>
            <w:r>
              <w:t>10</w:t>
            </w:r>
          </w:p>
        </w:tc>
        <w:tc>
          <w:tcPr>
            <w:tcW w:w="1260" w:type="dxa"/>
            <w:tcBorders>
              <w:top w:val="single" w:sz="6" w:space="0" w:color="000000"/>
              <w:left w:val="single" w:sz="6" w:space="0" w:color="000000"/>
              <w:bottom w:val="single" w:sz="6" w:space="0" w:color="000000"/>
              <w:right w:val="single" w:sz="6" w:space="0" w:color="000000"/>
            </w:tcBorders>
          </w:tcPr>
          <w:p w14:paraId="40DDD72B" w14:textId="77777777" w:rsidR="00BD5D3F" w:rsidRPr="00C864AA" w:rsidRDefault="00BD5D3F" w:rsidP="00BD5D3F">
            <w:pPr>
              <w:jc w:val="center"/>
              <w:rPr>
                <w:sz w:val="22"/>
                <w:szCs w:val="22"/>
              </w:rPr>
            </w:pPr>
          </w:p>
        </w:tc>
      </w:tr>
      <w:tr w:rsidR="00BD5D3F" w:rsidRPr="00C864AA" w14:paraId="01925854" w14:textId="77777777" w:rsidTr="00332F72">
        <w:trPr>
          <w:cantSplit/>
          <w:trHeight w:val="432"/>
          <w:jc w:val="center"/>
        </w:trPr>
        <w:tc>
          <w:tcPr>
            <w:tcW w:w="9320" w:type="dxa"/>
            <w:gridSpan w:val="5"/>
            <w:tcBorders>
              <w:top w:val="single" w:sz="6" w:space="0" w:color="000000"/>
              <w:left w:val="single" w:sz="6" w:space="0" w:color="000000"/>
              <w:bottom w:val="single" w:sz="6" w:space="0" w:color="000000"/>
              <w:right w:val="single" w:sz="6" w:space="0" w:color="000000"/>
            </w:tcBorders>
            <w:vAlign w:val="center"/>
          </w:tcPr>
          <w:p w14:paraId="08384F20" w14:textId="6829A7AF" w:rsidR="00BD5D3F" w:rsidRPr="00C864AA" w:rsidRDefault="00BD5D3F" w:rsidP="00BD5D3F">
            <w:pPr>
              <w:jc w:val="right"/>
              <w:rPr>
                <w:b/>
                <w:sz w:val="22"/>
                <w:szCs w:val="22"/>
              </w:rPr>
            </w:pPr>
            <w:r w:rsidRPr="00C864AA">
              <w:rPr>
                <w:b/>
                <w:sz w:val="22"/>
                <w:szCs w:val="22"/>
              </w:rPr>
              <w:t>TOTAL PRESENTATION POINTS (1</w:t>
            </w:r>
            <w:r>
              <w:rPr>
                <w:b/>
                <w:sz w:val="22"/>
                <w:szCs w:val="22"/>
              </w:rPr>
              <w:t>6</w:t>
            </w:r>
            <w:r w:rsidRPr="00C864AA">
              <w:rPr>
                <w:b/>
                <w:sz w:val="22"/>
                <w:szCs w:val="22"/>
              </w:rPr>
              <w:t>0 points maximum)</w:t>
            </w:r>
          </w:p>
        </w:tc>
        <w:tc>
          <w:tcPr>
            <w:tcW w:w="1260" w:type="dxa"/>
            <w:tcBorders>
              <w:top w:val="single" w:sz="6" w:space="0" w:color="000000"/>
              <w:left w:val="single" w:sz="6" w:space="0" w:color="000000"/>
              <w:bottom w:val="single" w:sz="6" w:space="0" w:color="000000"/>
              <w:right w:val="single" w:sz="6" w:space="0" w:color="000000"/>
            </w:tcBorders>
          </w:tcPr>
          <w:p w14:paraId="73403731" w14:textId="77777777" w:rsidR="00BD5D3F" w:rsidRPr="00C864AA" w:rsidRDefault="00BD5D3F" w:rsidP="00BD5D3F">
            <w:pPr>
              <w:jc w:val="right"/>
              <w:rPr>
                <w:b/>
                <w:sz w:val="22"/>
                <w:szCs w:val="22"/>
              </w:rPr>
            </w:pPr>
          </w:p>
        </w:tc>
      </w:tr>
    </w:tbl>
    <w:p w14:paraId="6B6BC042" w14:textId="321183FB" w:rsidR="003E7A0B" w:rsidRPr="00BD5D3F" w:rsidRDefault="003E7A0B" w:rsidP="00BD5D3F">
      <w:pPr>
        <w:spacing w:before="240"/>
        <w:jc w:val="center"/>
        <w:rPr>
          <w:b/>
          <w:i/>
          <w:sz w:val="36"/>
          <w:szCs w:val="32"/>
          <w:vertAlign w:val="superscript"/>
        </w:rPr>
      </w:pPr>
      <w:r w:rsidRPr="0009523F">
        <w:rPr>
          <w:b/>
          <w:i/>
          <w:sz w:val="36"/>
          <w:szCs w:val="32"/>
          <w:vertAlign w:val="superscript"/>
        </w:rPr>
        <w:t>Props and/or additional items shall not be used as a basis for scoring.</w:t>
      </w:r>
    </w:p>
    <w:p w14:paraId="326FE1E2" w14:textId="72883DB6" w:rsidR="003E7A0B" w:rsidRPr="00C864AA" w:rsidRDefault="003E7A0B" w:rsidP="003E7A0B">
      <w:pPr>
        <w:jc w:val="center"/>
        <w:rPr>
          <w:b/>
          <w:noProof/>
          <w:sz w:val="28"/>
          <w:szCs w:val="28"/>
        </w:rPr>
      </w:pPr>
      <w:r w:rsidRPr="00C864AA">
        <w:rPr>
          <w:b/>
          <w:noProof/>
          <w:sz w:val="28"/>
          <w:szCs w:val="28"/>
        </w:rPr>
        <w:t>TOTAL MAXIMUM POINTS = 1</w:t>
      </w:r>
      <w:r w:rsidR="003D20CE">
        <w:rPr>
          <w:b/>
          <w:noProof/>
          <w:sz w:val="28"/>
          <w:szCs w:val="28"/>
        </w:rPr>
        <w:t>6</w:t>
      </w:r>
      <w:r w:rsidRPr="00C864AA">
        <w:rPr>
          <w:b/>
          <w:noProof/>
          <w:sz w:val="28"/>
          <w:szCs w:val="28"/>
        </w:rPr>
        <w:t>0</w:t>
      </w:r>
    </w:p>
    <w:p w14:paraId="09396E47" w14:textId="77777777" w:rsidR="003E7A0B" w:rsidRPr="00C864AA" w:rsidRDefault="003E7A0B" w:rsidP="003E7A0B">
      <w:pPr>
        <w:pStyle w:val="BodyText"/>
        <w:rPr>
          <w:b/>
          <w:bCs/>
        </w:rPr>
      </w:pPr>
    </w:p>
    <w:p w14:paraId="7B483EBB" w14:textId="77777777" w:rsidR="003E7A0B" w:rsidRPr="00F17120" w:rsidRDefault="003E7A0B" w:rsidP="003E7A0B">
      <w:pPr>
        <w:jc w:val="center"/>
        <w:rPr>
          <w:b/>
          <w:sz w:val="28"/>
          <w:szCs w:val="28"/>
        </w:rPr>
      </w:pPr>
      <w:r w:rsidRPr="00F17120">
        <w:rPr>
          <w:b/>
          <w:sz w:val="28"/>
          <w:szCs w:val="28"/>
        </w:rPr>
        <w:t xml:space="preserve">PRESENTATION WILL BE STOPPED AT </w:t>
      </w:r>
      <w:r>
        <w:rPr>
          <w:b/>
          <w:sz w:val="28"/>
          <w:szCs w:val="28"/>
        </w:rPr>
        <w:t>TEN</w:t>
      </w:r>
      <w:r w:rsidRPr="00F17120">
        <w:rPr>
          <w:b/>
          <w:sz w:val="28"/>
          <w:szCs w:val="28"/>
        </w:rPr>
        <w:t xml:space="preserve"> </w:t>
      </w:r>
      <w:r>
        <w:rPr>
          <w:b/>
          <w:sz w:val="28"/>
          <w:szCs w:val="28"/>
        </w:rPr>
        <w:t xml:space="preserve">(10) </w:t>
      </w:r>
      <w:r w:rsidRPr="00F17120">
        <w:rPr>
          <w:b/>
          <w:sz w:val="28"/>
          <w:szCs w:val="28"/>
        </w:rPr>
        <w:t>MINUTES</w:t>
      </w:r>
    </w:p>
    <w:p w14:paraId="1D9B7AD4" w14:textId="77777777" w:rsidR="003E7A0B" w:rsidRPr="00C864AA" w:rsidRDefault="003E7A0B" w:rsidP="003E7A0B"/>
    <w:p w14:paraId="447735C7" w14:textId="7A603B1A" w:rsidR="003E7A0B" w:rsidRPr="00C864AA" w:rsidRDefault="003E7A0B" w:rsidP="003E7A0B">
      <w:pPr>
        <w:pStyle w:val="Heading2"/>
        <w:ind w:left="0"/>
        <w:rPr>
          <w:rStyle w:val="Heading1Char"/>
          <w:rFonts w:ascii="Times New Roman" w:hAnsi="Times New Roman"/>
          <w:i w:val="0"/>
          <w:sz w:val="28"/>
          <w:u w:val="single"/>
        </w:rPr>
      </w:pPr>
      <w:bookmarkStart w:id="252" w:name="m515"/>
      <w:r>
        <w:rPr>
          <w:rStyle w:val="Heading1Char"/>
          <w:rFonts w:ascii="Times New Roman" w:hAnsi="Times New Roman"/>
          <w:i w:val="0"/>
          <w:sz w:val="28"/>
          <w:u w:val="single"/>
        </w:rPr>
        <w:t>(515) Interview Skills</w:t>
      </w:r>
      <w:r w:rsidR="002F2A9C">
        <w:rPr>
          <w:rStyle w:val="Heading1Char"/>
          <w:rFonts w:ascii="Times New Roman" w:hAnsi="Times New Roman"/>
          <w:i w:val="0"/>
          <w:sz w:val="28"/>
          <w:u w:val="single"/>
        </w:rPr>
        <w:t xml:space="preserve"> (S | PS)</w:t>
      </w:r>
    </w:p>
    <w:bookmarkEnd w:id="252"/>
    <w:p w14:paraId="2C56D9CD" w14:textId="77777777" w:rsidR="003E7A0B" w:rsidRPr="00C864AA" w:rsidRDefault="003E7A0B" w:rsidP="003E7A0B">
      <w:pPr>
        <w:rPr>
          <w:b/>
          <w:bCs/>
          <w:noProof/>
          <w:sz w:val="16"/>
          <w:szCs w:val="16"/>
        </w:rPr>
      </w:pPr>
    </w:p>
    <w:p w14:paraId="1AEE6464" w14:textId="77777777" w:rsidR="003E7A0B" w:rsidRPr="00C864AA" w:rsidRDefault="003E7A0B" w:rsidP="003E7A0B">
      <w:pPr>
        <w:rPr>
          <w:b/>
          <w:bCs/>
          <w:sz w:val="22"/>
          <w:szCs w:val="22"/>
        </w:rPr>
      </w:pPr>
      <w:r w:rsidRPr="00C864AA">
        <w:rPr>
          <w:b/>
          <w:bCs/>
          <w:sz w:val="22"/>
          <w:szCs w:val="22"/>
        </w:rPr>
        <w:t>Description</w:t>
      </w:r>
    </w:p>
    <w:p w14:paraId="468E1EC7" w14:textId="77777777" w:rsidR="003E7A0B" w:rsidRPr="00F17120" w:rsidRDefault="003E7A0B" w:rsidP="003E7A0B">
      <w:pPr>
        <w:rPr>
          <w:sz w:val="22"/>
          <w:szCs w:val="22"/>
        </w:rPr>
      </w:pPr>
      <w:r w:rsidRPr="00F17120">
        <w:rPr>
          <w:sz w:val="22"/>
          <w:szCs w:val="22"/>
        </w:rPr>
        <w:t>Assess proficiency in job search and interview situations.</w:t>
      </w:r>
    </w:p>
    <w:p w14:paraId="553F98F3" w14:textId="77777777" w:rsidR="003E7A0B" w:rsidRPr="00C864AA" w:rsidRDefault="003E7A0B" w:rsidP="003E7A0B">
      <w:pPr>
        <w:rPr>
          <w:sz w:val="16"/>
          <w:szCs w:val="16"/>
        </w:rPr>
      </w:pPr>
    </w:p>
    <w:p w14:paraId="03DB8842" w14:textId="77777777" w:rsidR="003E7A0B" w:rsidRPr="00C864AA" w:rsidRDefault="003E7A0B" w:rsidP="003E7A0B">
      <w:pPr>
        <w:rPr>
          <w:b/>
          <w:bCs/>
          <w:sz w:val="22"/>
          <w:szCs w:val="22"/>
        </w:rPr>
      </w:pPr>
      <w:r w:rsidRPr="00C864AA">
        <w:rPr>
          <w:b/>
          <w:bCs/>
          <w:sz w:val="22"/>
          <w:szCs w:val="22"/>
        </w:rPr>
        <w:t>Eligibility</w:t>
      </w:r>
    </w:p>
    <w:p w14:paraId="1807079F" w14:textId="1A3C8396" w:rsidR="003E7A0B" w:rsidRPr="00F17120" w:rsidRDefault="00C21B36" w:rsidP="003E7A0B">
      <w:pPr>
        <w:rPr>
          <w:bCs/>
          <w:sz w:val="22"/>
          <w:szCs w:val="22"/>
        </w:rPr>
      </w:pPr>
      <w:r>
        <w:rPr>
          <w:sz w:val="22"/>
          <w:szCs w:val="22"/>
        </w:rPr>
        <w:t xml:space="preserve">Any Secondary </w:t>
      </w:r>
      <w:r w:rsidR="002F2A9C">
        <w:rPr>
          <w:sz w:val="22"/>
          <w:szCs w:val="22"/>
        </w:rPr>
        <w:t xml:space="preserve">or Post-secondary </w:t>
      </w:r>
      <w:r>
        <w:rPr>
          <w:sz w:val="22"/>
          <w:szCs w:val="22"/>
        </w:rPr>
        <w:t>division student member may enter this event.</w:t>
      </w:r>
      <w:r w:rsidR="0059716B">
        <w:rPr>
          <w:sz w:val="22"/>
          <w:szCs w:val="22"/>
        </w:rPr>
        <w:t xml:space="preserve"> </w:t>
      </w:r>
      <w:r w:rsidR="00980251">
        <w:rPr>
          <w:sz w:val="22"/>
          <w:szCs w:val="22"/>
        </w:rPr>
        <w:t xml:space="preserve">Member </w:t>
      </w:r>
      <w:r w:rsidR="003E7A0B" w:rsidRPr="00F17120">
        <w:rPr>
          <w:sz w:val="22"/>
          <w:szCs w:val="22"/>
        </w:rPr>
        <w:t xml:space="preserve">may </w:t>
      </w:r>
      <w:r w:rsidR="003E7A0B" w:rsidRPr="00F71E2B">
        <w:rPr>
          <w:i/>
          <w:sz w:val="22"/>
          <w:szCs w:val="22"/>
        </w:rPr>
        <w:t>not</w:t>
      </w:r>
      <w:r w:rsidR="003E7A0B" w:rsidRPr="00F17120">
        <w:rPr>
          <w:sz w:val="22"/>
          <w:szCs w:val="22"/>
        </w:rPr>
        <w:t xml:space="preserve"> enter both Interview Skills and Advanced Interview Skills in the same year.  This event may </w:t>
      </w:r>
      <w:r w:rsidR="003E7A0B" w:rsidRPr="002D43E7">
        <w:rPr>
          <w:i/>
          <w:sz w:val="22"/>
          <w:szCs w:val="22"/>
        </w:rPr>
        <w:t>not</w:t>
      </w:r>
      <w:r w:rsidR="003E7A0B" w:rsidRPr="00F17120">
        <w:rPr>
          <w:sz w:val="22"/>
          <w:szCs w:val="22"/>
        </w:rPr>
        <w:t xml:space="preserve"> be repeated. </w:t>
      </w:r>
      <w:r w:rsidR="00980251">
        <w:rPr>
          <w:bCs/>
          <w:sz w:val="22"/>
          <w:szCs w:val="22"/>
        </w:rPr>
        <w:t xml:space="preserve">Members </w:t>
      </w:r>
      <w:r w:rsidR="003E7A0B" w:rsidRPr="00F17120">
        <w:rPr>
          <w:bCs/>
          <w:sz w:val="22"/>
          <w:szCs w:val="22"/>
        </w:rPr>
        <w:t xml:space="preserve">participating in </w:t>
      </w:r>
      <w:r w:rsidR="002F2A9C">
        <w:rPr>
          <w:bCs/>
          <w:sz w:val="22"/>
          <w:szCs w:val="22"/>
        </w:rPr>
        <w:t xml:space="preserve">state and </w:t>
      </w:r>
      <w:r w:rsidR="003E7A0B" w:rsidRPr="00F17120">
        <w:rPr>
          <w:bCs/>
          <w:sz w:val="22"/>
          <w:szCs w:val="22"/>
        </w:rPr>
        <w:t>national level competition must be registered for the event pr</w:t>
      </w:r>
      <w:r w:rsidR="003E7A0B">
        <w:rPr>
          <w:bCs/>
          <w:sz w:val="22"/>
          <w:szCs w:val="22"/>
        </w:rPr>
        <w:t>ior to submission deadline for t</w:t>
      </w:r>
      <w:r w:rsidR="003E7A0B" w:rsidRPr="00F17120">
        <w:rPr>
          <w:bCs/>
          <w:sz w:val="22"/>
          <w:szCs w:val="22"/>
        </w:rPr>
        <w:t xml:space="preserve">echnical judging. </w:t>
      </w:r>
      <w:r w:rsidR="00980251">
        <w:rPr>
          <w:bCs/>
          <w:sz w:val="22"/>
          <w:szCs w:val="22"/>
        </w:rPr>
        <w:t xml:space="preserve">Members </w:t>
      </w:r>
      <w:r w:rsidR="003E7A0B" w:rsidRPr="002D43E7">
        <w:rPr>
          <w:bCs/>
          <w:i/>
          <w:sz w:val="22"/>
          <w:szCs w:val="22"/>
        </w:rPr>
        <w:t>must</w:t>
      </w:r>
      <w:r w:rsidR="003E7A0B" w:rsidRPr="0041179E">
        <w:rPr>
          <w:bCs/>
          <w:sz w:val="22"/>
          <w:szCs w:val="22"/>
        </w:rPr>
        <w:t xml:space="preserve"> participate in both parts of the competition </w:t>
      </w:r>
      <w:r w:rsidR="00595110">
        <w:rPr>
          <w:bCs/>
          <w:sz w:val="22"/>
          <w:szCs w:val="22"/>
        </w:rPr>
        <w:t>to be ranked</w:t>
      </w:r>
      <w:r w:rsidR="003E7A0B" w:rsidRPr="0041179E">
        <w:rPr>
          <w:bCs/>
          <w:sz w:val="22"/>
          <w:szCs w:val="22"/>
        </w:rPr>
        <w:t>.</w:t>
      </w:r>
    </w:p>
    <w:p w14:paraId="60BC28B7" w14:textId="77777777" w:rsidR="003E7A0B" w:rsidRPr="00C864AA" w:rsidRDefault="003E7A0B" w:rsidP="003E7A0B">
      <w:pPr>
        <w:rPr>
          <w:bCs/>
          <w:sz w:val="16"/>
          <w:szCs w:val="16"/>
        </w:rPr>
      </w:pPr>
    </w:p>
    <w:p w14:paraId="2D72D909" w14:textId="7541AF13" w:rsidR="003E7A0B" w:rsidRPr="00C864AA" w:rsidRDefault="00980251" w:rsidP="003E7A0B">
      <w:pPr>
        <w:rPr>
          <w:b/>
          <w:sz w:val="22"/>
          <w:szCs w:val="22"/>
        </w:rPr>
      </w:pPr>
      <w:r>
        <w:rPr>
          <w:b/>
          <w:sz w:val="22"/>
          <w:szCs w:val="22"/>
        </w:rPr>
        <w:t xml:space="preserve">Member </w:t>
      </w:r>
      <w:r w:rsidR="003E7A0B" w:rsidRPr="00C864AA">
        <w:rPr>
          <w:b/>
          <w:sz w:val="22"/>
          <w:szCs w:val="22"/>
        </w:rPr>
        <w:t>must supply</w:t>
      </w:r>
    </w:p>
    <w:p w14:paraId="29FCFEF8" w14:textId="374DCF45" w:rsidR="003E7A0B" w:rsidRPr="00E549C5" w:rsidRDefault="003E7A0B" w:rsidP="003E7A0B">
      <w:pPr>
        <w:rPr>
          <w:sz w:val="22"/>
          <w:szCs w:val="22"/>
        </w:rPr>
      </w:pPr>
      <w:r w:rsidRPr="00E549C5">
        <w:rPr>
          <w:sz w:val="22"/>
          <w:szCs w:val="22"/>
        </w:rPr>
        <w:t xml:space="preserve">One </w:t>
      </w:r>
      <w:r>
        <w:rPr>
          <w:sz w:val="22"/>
          <w:szCs w:val="22"/>
        </w:rPr>
        <w:t xml:space="preserve">(1) </w:t>
      </w:r>
      <w:r w:rsidRPr="00E549C5">
        <w:rPr>
          <w:sz w:val="22"/>
          <w:szCs w:val="22"/>
        </w:rPr>
        <w:t xml:space="preserve">copy of their </w:t>
      </w:r>
      <w:r w:rsidRPr="003663C8">
        <w:rPr>
          <w:sz w:val="22"/>
          <w:szCs w:val="22"/>
        </w:rPr>
        <w:t>résumé</w:t>
      </w:r>
      <w:r w:rsidRPr="00E549C5">
        <w:rPr>
          <w:sz w:val="22"/>
          <w:szCs w:val="22"/>
        </w:rPr>
        <w:t xml:space="preserve"> and cover letter at </w:t>
      </w:r>
      <w:r w:rsidR="002F2A9C">
        <w:rPr>
          <w:sz w:val="22"/>
          <w:szCs w:val="22"/>
        </w:rPr>
        <w:t>SLC</w:t>
      </w:r>
      <w:r w:rsidRPr="00E549C5">
        <w:rPr>
          <w:sz w:val="22"/>
          <w:szCs w:val="22"/>
        </w:rPr>
        <w:t>.</w:t>
      </w:r>
    </w:p>
    <w:p w14:paraId="69CE3B9F" w14:textId="77777777" w:rsidR="003E7A0B" w:rsidRPr="00C864AA" w:rsidRDefault="003E7A0B" w:rsidP="003E7A0B">
      <w:pPr>
        <w:rPr>
          <w:bCs/>
          <w:sz w:val="16"/>
          <w:szCs w:val="16"/>
        </w:rPr>
      </w:pPr>
    </w:p>
    <w:tbl>
      <w:tblPr>
        <w:tblW w:w="1026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7"/>
      </w:tblGrid>
      <w:tr w:rsidR="003E7A0B" w:rsidRPr="00C864AA" w14:paraId="3F048E8A" w14:textId="77777777" w:rsidTr="00332F72">
        <w:tc>
          <w:tcPr>
            <w:tcW w:w="10267" w:type="dxa"/>
            <w:tcMar>
              <w:left w:w="115" w:type="dxa"/>
              <w:bottom w:w="29" w:type="dxa"/>
              <w:right w:w="115" w:type="dxa"/>
            </w:tcMar>
          </w:tcPr>
          <w:p w14:paraId="68685A1F" w14:textId="77777777" w:rsidR="000E4B26" w:rsidRDefault="003E7A0B" w:rsidP="000E4B2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432A0B69" w14:textId="33769CC1" w:rsidR="003E7A0B" w:rsidRPr="000E4B26" w:rsidRDefault="003E7A0B" w:rsidP="000E4B2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2CDD2458" w14:textId="77777777" w:rsidR="003E7A0B" w:rsidRPr="00C864AA" w:rsidRDefault="003E7A0B" w:rsidP="003E7A0B">
      <w:pPr>
        <w:rPr>
          <w:b/>
          <w:bCs/>
          <w:sz w:val="16"/>
          <w:szCs w:val="16"/>
        </w:rPr>
      </w:pPr>
    </w:p>
    <w:p w14:paraId="3AC80023" w14:textId="77777777" w:rsidR="003E7A0B" w:rsidRPr="003D055C" w:rsidRDefault="003E7A0B" w:rsidP="003E7A0B">
      <w:pPr>
        <w:rPr>
          <w:b/>
          <w:bCs/>
          <w:sz w:val="22"/>
          <w:szCs w:val="22"/>
        </w:rPr>
      </w:pPr>
      <w:r w:rsidRPr="003D055C">
        <w:rPr>
          <w:b/>
          <w:bCs/>
          <w:sz w:val="22"/>
          <w:szCs w:val="22"/>
        </w:rPr>
        <w:t>Competencies</w:t>
      </w:r>
    </w:p>
    <w:p w14:paraId="25BA1316" w14:textId="77777777" w:rsidR="003E7A0B" w:rsidRPr="003663C8" w:rsidRDefault="003E7A0B">
      <w:pPr>
        <w:pStyle w:val="ListParagraph"/>
        <w:numPr>
          <w:ilvl w:val="0"/>
          <w:numId w:val="71"/>
        </w:numPr>
        <w:rPr>
          <w:sz w:val="22"/>
          <w:szCs w:val="22"/>
        </w:rPr>
      </w:pPr>
      <w:r w:rsidRPr="003663C8">
        <w:rPr>
          <w:sz w:val="22"/>
          <w:szCs w:val="22"/>
        </w:rPr>
        <w:t>Apply technical writing skills to produce cover letter and résumé</w:t>
      </w:r>
    </w:p>
    <w:p w14:paraId="6E7AFAB2" w14:textId="77777777" w:rsidR="003E7A0B" w:rsidRPr="00582E84" w:rsidRDefault="003E7A0B">
      <w:pPr>
        <w:pStyle w:val="ListParagraph"/>
        <w:numPr>
          <w:ilvl w:val="0"/>
          <w:numId w:val="71"/>
        </w:numPr>
        <w:rPr>
          <w:sz w:val="22"/>
          <w:szCs w:val="22"/>
        </w:rPr>
      </w:pPr>
      <w:r w:rsidRPr="00582E84">
        <w:rPr>
          <w:sz w:val="22"/>
          <w:szCs w:val="22"/>
        </w:rPr>
        <w:t xml:space="preserve">Demonstrate knowledge of employability </w:t>
      </w:r>
      <w:r>
        <w:rPr>
          <w:sz w:val="22"/>
          <w:szCs w:val="22"/>
        </w:rPr>
        <w:t>skills</w:t>
      </w:r>
    </w:p>
    <w:p w14:paraId="7EF07858" w14:textId="77777777" w:rsidR="003E7A0B" w:rsidRPr="00582E84" w:rsidRDefault="003E7A0B">
      <w:pPr>
        <w:pStyle w:val="ListParagraph"/>
        <w:numPr>
          <w:ilvl w:val="0"/>
          <w:numId w:val="71"/>
        </w:numPr>
        <w:rPr>
          <w:sz w:val="22"/>
          <w:szCs w:val="22"/>
        </w:rPr>
      </w:pPr>
      <w:r w:rsidRPr="00582E84">
        <w:rPr>
          <w:sz w:val="22"/>
          <w:szCs w:val="22"/>
        </w:rPr>
        <w:t>Apply research to determine qualifications for jobs</w:t>
      </w:r>
    </w:p>
    <w:p w14:paraId="6A45C792" w14:textId="77777777" w:rsidR="003E7A0B" w:rsidRPr="00582E84" w:rsidRDefault="003E7A0B">
      <w:pPr>
        <w:pStyle w:val="ListParagraph"/>
        <w:numPr>
          <w:ilvl w:val="0"/>
          <w:numId w:val="71"/>
        </w:numPr>
        <w:tabs>
          <w:tab w:val="left" w:pos="440"/>
        </w:tabs>
        <w:rPr>
          <w:b/>
          <w:bCs/>
          <w:sz w:val="22"/>
          <w:szCs w:val="22"/>
        </w:rPr>
      </w:pPr>
      <w:r w:rsidRPr="006512EE">
        <w:rPr>
          <w:sz w:val="22"/>
          <w:szCs w:val="22"/>
        </w:rPr>
        <w:t>Demonstrate</w:t>
      </w:r>
      <w:r w:rsidRPr="00582E84">
        <w:rPr>
          <w:sz w:val="22"/>
          <w:szCs w:val="22"/>
        </w:rPr>
        <w:t xml:space="preserve"> </w:t>
      </w:r>
      <w:r>
        <w:rPr>
          <w:sz w:val="22"/>
          <w:szCs w:val="22"/>
        </w:rPr>
        <w:t xml:space="preserve">a professional image </w:t>
      </w:r>
    </w:p>
    <w:p w14:paraId="120612C5" w14:textId="77777777" w:rsidR="003E7A0B" w:rsidRPr="00582E84" w:rsidRDefault="003E7A0B">
      <w:pPr>
        <w:pStyle w:val="ListParagraph"/>
        <w:numPr>
          <w:ilvl w:val="0"/>
          <w:numId w:val="71"/>
        </w:numPr>
        <w:tabs>
          <w:tab w:val="left" w:pos="440"/>
        </w:tabs>
        <w:rPr>
          <w:b/>
          <w:bCs/>
          <w:sz w:val="22"/>
          <w:szCs w:val="22"/>
        </w:rPr>
      </w:pPr>
      <w:r w:rsidRPr="00582E84">
        <w:rPr>
          <w:sz w:val="22"/>
          <w:szCs w:val="22"/>
        </w:rPr>
        <w:t>De</w:t>
      </w:r>
      <w:r>
        <w:rPr>
          <w:sz w:val="22"/>
          <w:szCs w:val="22"/>
        </w:rPr>
        <w:t>monstrate know</w:t>
      </w:r>
      <w:r w:rsidRPr="00582E84">
        <w:rPr>
          <w:sz w:val="22"/>
          <w:szCs w:val="22"/>
        </w:rPr>
        <w:t>ledge of job advancement</w:t>
      </w:r>
    </w:p>
    <w:p w14:paraId="0E0AC42B" w14:textId="77777777" w:rsidR="003E7A0B" w:rsidRPr="00B968CD" w:rsidRDefault="003E7A0B">
      <w:pPr>
        <w:pStyle w:val="ListParagraph"/>
        <w:numPr>
          <w:ilvl w:val="0"/>
          <w:numId w:val="71"/>
        </w:numPr>
        <w:tabs>
          <w:tab w:val="left" w:pos="440"/>
        </w:tabs>
        <w:rPr>
          <w:b/>
          <w:bCs/>
          <w:sz w:val="22"/>
          <w:szCs w:val="22"/>
        </w:rPr>
      </w:pPr>
      <w:r w:rsidRPr="00582E84">
        <w:rPr>
          <w:sz w:val="22"/>
          <w:szCs w:val="22"/>
        </w:rPr>
        <w:t xml:space="preserve">Demonstrate </w:t>
      </w:r>
      <w:r>
        <w:rPr>
          <w:sz w:val="22"/>
          <w:szCs w:val="22"/>
        </w:rPr>
        <w:t xml:space="preserve">effective communication and </w:t>
      </w:r>
      <w:r w:rsidRPr="00582E84">
        <w:rPr>
          <w:sz w:val="22"/>
          <w:szCs w:val="22"/>
        </w:rPr>
        <w:t>interpersonal skills</w:t>
      </w:r>
    </w:p>
    <w:p w14:paraId="4E146CBA" w14:textId="77777777" w:rsidR="003E7A0B" w:rsidRDefault="003E7A0B">
      <w:pPr>
        <w:numPr>
          <w:ilvl w:val="0"/>
          <w:numId w:val="71"/>
        </w:numPr>
        <w:pBdr>
          <w:top w:val="nil"/>
          <w:left w:val="nil"/>
          <w:bottom w:val="nil"/>
          <w:right w:val="nil"/>
          <w:between w:val="nil"/>
        </w:pBdr>
        <w:rPr>
          <w:color w:val="000000"/>
          <w:sz w:val="22"/>
          <w:szCs w:val="22"/>
        </w:rPr>
      </w:pPr>
      <w:r>
        <w:rPr>
          <w:color w:val="000000"/>
          <w:sz w:val="22"/>
          <w:szCs w:val="22"/>
        </w:rPr>
        <w:t>Discuss understanding of workplace ethics and work environments</w:t>
      </w:r>
    </w:p>
    <w:p w14:paraId="009C03E0" w14:textId="77777777" w:rsidR="003E7A0B" w:rsidRPr="005616F9" w:rsidRDefault="003E7A0B" w:rsidP="003E7A0B">
      <w:pPr>
        <w:rPr>
          <w:b/>
          <w:bCs/>
          <w:sz w:val="22"/>
          <w:szCs w:val="22"/>
        </w:rPr>
      </w:pPr>
    </w:p>
    <w:p w14:paraId="7C4D55DA" w14:textId="77777777" w:rsidR="003E7A0B" w:rsidRPr="00C864AA" w:rsidRDefault="003E7A0B" w:rsidP="003E7A0B">
      <w:pPr>
        <w:rPr>
          <w:b/>
          <w:bCs/>
          <w:sz w:val="22"/>
          <w:szCs w:val="22"/>
        </w:rPr>
      </w:pPr>
      <w:r w:rsidRPr="00C864AA">
        <w:rPr>
          <w:b/>
          <w:bCs/>
          <w:sz w:val="22"/>
          <w:szCs w:val="22"/>
        </w:rPr>
        <w:t>Specifications</w:t>
      </w:r>
    </w:p>
    <w:p w14:paraId="3DE39637" w14:textId="10D56C1F" w:rsidR="003E7A0B" w:rsidRPr="00582E84" w:rsidRDefault="003E7A0B">
      <w:pPr>
        <w:pStyle w:val="ListParagraph"/>
        <w:numPr>
          <w:ilvl w:val="0"/>
          <w:numId w:val="72"/>
        </w:numPr>
        <w:rPr>
          <w:sz w:val="22"/>
          <w:szCs w:val="22"/>
        </w:rPr>
      </w:pPr>
      <w:r w:rsidRPr="00582E84">
        <w:rPr>
          <w:sz w:val="22"/>
          <w:szCs w:val="22"/>
        </w:rPr>
        <w:t>This is a pre</w:t>
      </w:r>
      <w:r w:rsidR="00893B75">
        <w:rPr>
          <w:sz w:val="22"/>
          <w:szCs w:val="22"/>
        </w:rPr>
        <w:t>-</w:t>
      </w:r>
      <w:r w:rsidRPr="00582E84">
        <w:rPr>
          <w:sz w:val="22"/>
          <w:szCs w:val="22"/>
        </w:rPr>
        <w:t>submitted event.  See instructions for submissions.</w:t>
      </w:r>
    </w:p>
    <w:p w14:paraId="5F069152" w14:textId="00D94ADA" w:rsidR="003E7A0B" w:rsidRPr="00097038" w:rsidRDefault="00980251">
      <w:pPr>
        <w:pStyle w:val="ListParagraph"/>
        <w:numPr>
          <w:ilvl w:val="0"/>
          <w:numId w:val="72"/>
        </w:numPr>
        <w:rPr>
          <w:b/>
          <w:bCs/>
          <w:sz w:val="22"/>
          <w:szCs w:val="22"/>
        </w:rPr>
      </w:pPr>
      <w:r>
        <w:rPr>
          <w:sz w:val="22"/>
          <w:szCs w:val="22"/>
        </w:rPr>
        <w:t xml:space="preserve">Member </w:t>
      </w:r>
      <w:r w:rsidR="003E7A0B" w:rsidRPr="00582E84">
        <w:rPr>
          <w:sz w:val="22"/>
          <w:szCs w:val="22"/>
        </w:rPr>
        <w:t xml:space="preserve">will indicate on his/her résumé the position for which he/she is applying.  There are openings in all departments of </w:t>
      </w:r>
      <w:r w:rsidR="000F37C6">
        <w:rPr>
          <w:sz w:val="22"/>
          <w:szCs w:val="22"/>
        </w:rPr>
        <w:t>Digital Solutions</w:t>
      </w:r>
      <w:r w:rsidR="003E7A0B" w:rsidRPr="00582E84">
        <w:rPr>
          <w:sz w:val="22"/>
          <w:szCs w:val="22"/>
        </w:rPr>
        <w:t xml:space="preserve"> shown on the Organizational Chart found in the </w:t>
      </w:r>
      <w:hyperlink r:id="rId438" w:history="1">
        <w:hyperlink r:id="rId439" w:history="1">
          <w:hyperlink r:id="rId440" w:history="1">
            <w:r w:rsidR="00EE36E6">
              <w:rPr>
                <w:rStyle w:val="Hyperlink"/>
                <w:i/>
                <w:sz w:val="22"/>
                <w:szCs w:val="22"/>
              </w:rPr>
              <w:t>Style &amp; Reference</w:t>
            </w:r>
            <w:r w:rsidR="003E7A0B" w:rsidRPr="004B4F26">
              <w:rPr>
                <w:rStyle w:val="Hyperlink"/>
                <w:i/>
                <w:sz w:val="22"/>
                <w:szCs w:val="22"/>
              </w:rPr>
              <w:t xml:space="preserve"> Manual</w:t>
            </w:r>
          </w:hyperlink>
        </w:hyperlink>
        <w:r w:rsidR="003E7A0B" w:rsidRPr="00E549C5">
          <w:rPr>
            <w:rStyle w:val="Hyperlink"/>
            <w:i/>
            <w:iCs/>
            <w:sz w:val="22"/>
            <w:szCs w:val="22"/>
          </w:rPr>
          <w:t>.</w:t>
        </w:r>
      </w:hyperlink>
    </w:p>
    <w:p w14:paraId="1A01F2B9" w14:textId="06FA4BD6" w:rsidR="003E7A0B" w:rsidRPr="00582E84" w:rsidRDefault="00980251">
      <w:pPr>
        <w:pStyle w:val="ListParagraph"/>
        <w:numPr>
          <w:ilvl w:val="0"/>
          <w:numId w:val="72"/>
        </w:numPr>
        <w:rPr>
          <w:sz w:val="22"/>
          <w:szCs w:val="22"/>
        </w:rPr>
      </w:pPr>
      <w:r>
        <w:rPr>
          <w:sz w:val="22"/>
          <w:szCs w:val="22"/>
        </w:rPr>
        <w:t xml:space="preserve">Member </w:t>
      </w:r>
      <w:r w:rsidR="003E7A0B" w:rsidRPr="00582E84">
        <w:rPr>
          <w:sz w:val="22"/>
          <w:szCs w:val="22"/>
        </w:rPr>
        <w:t>may interview for any position listed on the organizational chart for which he/she is qualified.</w:t>
      </w:r>
    </w:p>
    <w:p w14:paraId="57C96751" w14:textId="707B1B7E" w:rsidR="003E7A0B" w:rsidRPr="00582E84" w:rsidRDefault="003E7A0B">
      <w:pPr>
        <w:pStyle w:val="ListParagraph"/>
        <w:numPr>
          <w:ilvl w:val="0"/>
          <w:numId w:val="72"/>
        </w:numPr>
        <w:rPr>
          <w:sz w:val="22"/>
          <w:szCs w:val="22"/>
        </w:rPr>
      </w:pPr>
      <w:r w:rsidRPr="00582E84">
        <w:rPr>
          <w:sz w:val="22"/>
          <w:szCs w:val="22"/>
        </w:rPr>
        <w:t xml:space="preserve">Information in the cover letter and résumé must be authentic; however, </w:t>
      </w:r>
      <w:r w:rsidR="00980251">
        <w:rPr>
          <w:sz w:val="22"/>
          <w:szCs w:val="22"/>
        </w:rPr>
        <w:t xml:space="preserve">members </w:t>
      </w:r>
      <w:r w:rsidRPr="00582E84">
        <w:rPr>
          <w:sz w:val="22"/>
          <w:szCs w:val="22"/>
        </w:rPr>
        <w:t>may choose to use a fictitious personal address and telephone number.  The use of references on the résumé is optional.</w:t>
      </w:r>
    </w:p>
    <w:p w14:paraId="1CBC8622" w14:textId="77777777" w:rsidR="002F2A9C" w:rsidRPr="00DF009B" w:rsidRDefault="005115C4" w:rsidP="00DF009B">
      <w:pPr>
        <w:pStyle w:val="ListParagraph"/>
        <w:numPr>
          <w:ilvl w:val="0"/>
          <w:numId w:val="72"/>
        </w:numPr>
        <w:pBdr>
          <w:top w:val="nil"/>
          <w:left w:val="nil"/>
          <w:bottom w:val="nil"/>
          <w:right w:val="nil"/>
          <w:between w:val="nil"/>
        </w:pBdr>
        <w:rPr>
          <w:b/>
          <w:bCs/>
          <w:color w:val="000000"/>
          <w:sz w:val="22"/>
          <w:szCs w:val="22"/>
        </w:rPr>
      </w:pPr>
      <w:r w:rsidRPr="00DF009B">
        <w:rPr>
          <w:b/>
          <w:bCs/>
          <w:color w:val="000000"/>
          <w:sz w:val="22"/>
          <w:szCs w:val="22"/>
        </w:rPr>
        <w:t xml:space="preserve">Submit the </w:t>
      </w:r>
      <w:r w:rsidRPr="00DF009B">
        <w:rPr>
          <w:b/>
          <w:bCs/>
          <w:sz w:val="22"/>
          <w:szCs w:val="22"/>
        </w:rPr>
        <w:t>résumé</w:t>
      </w:r>
      <w:r w:rsidRPr="00DF009B" w:rsidDel="005A504B">
        <w:rPr>
          <w:b/>
          <w:bCs/>
          <w:color w:val="000000"/>
          <w:sz w:val="22"/>
          <w:szCs w:val="22"/>
        </w:rPr>
        <w:t xml:space="preserve"> </w:t>
      </w:r>
      <w:r w:rsidRPr="00DF009B">
        <w:rPr>
          <w:b/>
          <w:bCs/>
          <w:color w:val="000000"/>
          <w:sz w:val="22"/>
          <w:szCs w:val="22"/>
        </w:rPr>
        <w:t xml:space="preserve">and cover letter </w:t>
      </w:r>
      <w:r w:rsidR="00104FF4" w:rsidRPr="00DF009B">
        <w:rPr>
          <w:b/>
          <w:bCs/>
          <w:color w:val="000000"/>
          <w:sz w:val="22"/>
          <w:szCs w:val="22"/>
        </w:rPr>
        <w:t xml:space="preserve">as two </w:t>
      </w:r>
      <w:r w:rsidR="001238E7" w:rsidRPr="00DF009B">
        <w:rPr>
          <w:b/>
          <w:bCs/>
          <w:color w:val="000000"/>
          <w:sz w:val="22"/>
          <w:szCs w:val="22"/>
        </w:rPr>
        <w:t xml:space="preserve">separate PDF files to </w:t>
      </w:r>
      <w:hyperlink r:id="rId441">
        <w:r w:rsidRPr="00DF009B">
          <w:rPr>
            <w:b/>
            <w:bCs/>
            <w:color w:val="0000FF"/>
            <w:sz w:val="22"/>
            <w:szCs w:val="22"/>
            <w:u w:val="single"/>
          </w:rPr>
          <w:t>https://presubmit.bpa.org</w:t>
        </w:r>
      </w:hyperlink>
      <w:r w:rsidR="004C067D" w:rsidRPr="00DF009B">
        <w:rPr>
          <w:b/>
          <w:bCs/>
          <w:color w:val="000000"/>
          <w:sz w:val="22"/>
          <w:szCs w:val="22"/>
        </w:rPr>
        <w:t xml:space="preserve"> no later</w:t>
      </w:r>
      <w:r w:rsidRPr="00DF009B">
        <w:rPr>
          <w:b/>
          <w:bCs/>
          <w:color w:val="000000"/>
          <w:sz w:val="22"/>
          <w:szCs w:val="22"/>
        </w:rPr>
        <w:t xml:space="preserve"> than </w:t>
      </w:r>
      <w:r w:rsidR="002F2A9C" w:rsidRPr="00DF009B">
        <w:rPr>
          <w:b/>
          <w:bCs/>
          <w:color w:val="000000"/>
          <w:sz w:val="22"/>
          <w:szCs w:val="22"/>
        </w:rPr>
        <w:t>5:00 p.m. Central Time, on February 17, 2023.</w:t>
      </w:r>
    </w:p>
    <w:p w14:paraId="2089A301" w14:textId="451A99DA" w:rsidR="003E7A0B" w:rsidRPr="00F17120" w:rsidRDefault="00980251">
      <w:pPr>
        <w:numPr>
          <w:ilvl w:val="0"/>
          <w:numId w:val="72"/>
        </w:numPr>
        <w:contextualSpacing/>
        <w:rPr>
          <w:sz w:val="22"/>
          <w:szCs w:val="22"/>
        </w:rPr>
      </w:pPr>
      <w:r>
        <w:rPr>
          <w:sz w:val="22"/>
          <w:szCs w:val="22"/>
        </w:rPr>
        <w:t xml:space="preserve">Members </w:t>
      </w:r>
      <w:r w:rsidR="003E7A0B" w:rsidRPr="00F17120">
        <w:rPr>
          <w:sz w:val="22"/>
          <w:szCs w:val="22"/>
        </w:rPr>
        <w:t xml:space="preserve">will receive an automated response confirmation at the time of submission.  </w:t>
      </w:r>
    </w:p>
    <w:p w14:paraId="5B3F3208" w14:textId="02267554" w:rsidR="003E7A0B" w:rsidRDefault="003E7A0B">
      <w:pPr>
        <w:numPr>
          <w:ilvl w:val="0"/>
          <w:numId w:val="72"/>
        </w:numPr>
        <w:contextualSpacing/>
        <w:rPr>
          <w:sz w:val="22"/>
          <w:szCs w:val="22"/>
        </w:rPr>
      </w:pPr>
      <w:r w:rsidRPr="00F17120">
        <w:rPr>
          <w:sz w:val="22"/>
          <w:szCs w:val="22"/>
        </w:rPr>
        <w:t xml:space="preserve">Individual confirmation of receipt </w:t>
      </w:r>
      <w:r w:rsidRPr="003F5096">
        <w:rPr>
          <w:i/>
          <w:sz w:val="22"/>
          <w:szCs w:val="22"/>
        </w:rPr>
        <w:t>cannot</w:t>
      </w:r>
      <w:r w:rsidRPr="00F17120">
        <w:rPr>
          <w:sz w:val="22"/>
          <w:szCs w:val="22"/>
        </w:rPr>
        <w:t xml:space="preserve"> be provided</w:t>
      </w:r>
      <w:r w:rsidR="002F2A9C">
        <w:rPr>
          <w:sz w:val="22"/>
          <w:szCs w:val="22"/>
        </w:rPr>
        <w:t>.</w:t>
      </w:r>
    </w:p>
    <w:p w14:paraId="226F407D" w14:textId="77777777" w:rsidR="003E7A0B" w:rsidRPr="00F17120" w:rsidRDefault="003E7A0B">
      <w:pPr>
        <w:numPr>
          <w:ilvl w:val="0"/>
          <w:numId w:val="72"/>
        </w:numPr>
        <w:contextualSpacing/>
        <w:rPr>
          <w:sz w:val="22"/>
          <w:szCs w:val="22"/>
        </w:rPr>
      </w:pPr>
      <w:r>
        <w:rPr>
          <w:sz w:val="22"/>
          <w:szCs w:val="22"/>
        </w:rPr>
        <w:t>Member ID will be required for submissions.</w:t>
      </w:r>
    </w:p>
    <w:p w14:paraId="2109BE40" w14:textId="77777777" w:rsidR="003E7A0B" w:rsidRPr="00F17120" w:rsidRDefault="003E7A0B">
      <w:pPr>
        <w:numPr>
          <w:ilvl w:val="0"/>
          <w:numId w:val="72"/>
        </w:numPr>
        <w:contextualSpacing/>
        <w:rPr>
          <w:sz w:val="22"/>
          <w:szCs w:val="22"/>
        </w:rPr>
      </w:pPr>
      <w:r w:rsidRPr="00F17120">
        <w:rPr>
          <w:sz w:val="22"/>
          <w:szCs w:val="22"/>
        </w:rPr>
        <w:t xml:space="preserve">No fax or mailed copies will be accepted.  </w:t>
      </w:r>
    </w:p>
    <w:p w14:paraId="0DD451A1" w14:textId="77777777" w:rsidR="003E7A0B" w:rsidRPr="00F17120" w:rsidRDefault="003E7A0B">
      <w:pPr>
        <w:numPr>
          <w:ilvl w:val="0"/>
          <w:numId w:val="72"/>
        </w:numPr>
        <w:contextualSpacing/>
        <w:rPr>
          <w:sz w:val="22"/>
          <w:szCs w:val="22"/>
        </w:rPr>
      </w:pPr>
      <w:r w:rsidRPr="00F17120">
        <w:rPr>
          <w:sz w:val="22"/>
          <w:szCs w:val="22"/>
        </w:rPr>
        <w:t>No exceptions can be made for missed deadlines due to incorrect submissi</w:t>
      </w:r>
      <w:r>
        <w:rPr>
          <w:sz w:val="22"/>
          <w:szCs w:val="22"/>
        </w:rPr>
        <w:t>on or technical difficulties.</w:t>
      </w:r>
    </w:p>
    <w:p w14:paraId="254C3FB1" w14:textId="77777777" w:rsidR="003E7A0B" w:rsidRPr="00F17120" w:rsidRDefault="003E7A0B">
      <w:pPr>
        <w:numPr>
          <w:ilvl w:val="0"/>
          <w:numId w:val="72"/>
        </w:numPr>
        <w:contextualSpacing/>
        <w:rPr>
          <w:sz w:val="22"/>
          <w:szCs w:val="22"/>
        </w:rPr>
      </w:pPr>
      <w:r w:rsidRPr="00F17120">
        <w:rPr>
          <w:sz w:val="22"/>
          <w:szCs w:val="22"/>
        </w:rPr>
        <w:t xml:space="preserve">Multiple submissions </w:t>
      </w:r>
      <w:r w:rsidRPr="003F5096">
        <w:rPr>
          <w:i/>
          <w:sz w:val="22"/>
          <w:szCs w:val="22"/>
        </w:rPr>
        <w:t>cannot</w:t>
      </w:r>
      <w:r w:rsidRPr="00F17120">
        <w:rPr>
          <w:sz w:val="22"/>
          <w:szCs w:val="22"/>
        </w:rPr>
        <w:t xml:space="preserve"> be accepted.  </w:t>
      </w:r>
    </w:p>
    <w:p w14:paraId="79343799" w14:textId="13248B74" w:rsidR="003E7A0B" w:rsidRPr="00582E84" w:rsidRDefault="003E7A0B">
      <w:pPr>
        <w:pStyle w:val="ListParagraph"/>
        <w:numPr>
          <w:ilvl w:val="0"/>
          <w:numId w:val="72"/>
        </w:numPr>
        <w:rPr>
          <w:sz w:val="22"/>
          <w:szCs w:val="22"/>
        </w:rPr>
      </w:pPr>
      <w:r w:rsidRPr="00582E84">
        <w:rPr>
          <w:sz w:val="22"/>
          <w:szCs w:val="22"/>
        </w:rPr>
        <w:t>Due to the nature of the pre</w:t>
      </w:r>
      <w:r w:rsidR="00893B75">
        <w:rPr>
          <w:sz w:val="22"/>
          <w:szCs w:val="22"/>
        </w:rPr>
        <w:t>-</w:t>
      </w:r>
      <w:r w:rsidRPr="00582E84">
        <w:rPr>
          <w:sz w:val="22"/>
          <w:szCs w:val="22"/>
        </w:rPr>
        <w:t>submitted materials, no late registrations/move</w:t>
      </w:r>
      <w:r w:rsidR="00893B75">
        <w:rPr>
          <w:sz w:val="22"/>
          <w:szCs w:val="22"/>
        </w:rPr>
        <w:t>-</w:t>
      </w:r>
      <w:r w:rsidRPr="00582E84">
        <w:rPr>
          <w:sz w:val="22"/>
          <w:szCs w:val="22"/>
        </w:rPr>
        <w:t xml:space="preserve">ups for Interview Skills can be accepted after </w:t>
      </w:r>
      <w:r w:rsidR="002F2A9C">
        <w:rPr>
          <w:sz w:val="22"/>
          <w:szCs w:val="22"/>
        </w:rPr>
        <w:t>February 17</w:t>
      </w:r>
      <w:r w:rsidR="00D1750D">
        <w:rPr>
          <w:sz w:val="22"/>
          <w:szCs w:val="22"/>
        </w:rPr>
        <w:t>, 2023</w:t>
      </w:r>
      <w:r w:rsidRPr="00582E84">
        <w:rPr>
          <w:sz w:val="22"/>
          <w:szCs w:val="22"/>
        </w:rPr>
        <w:t xml:space="preserve">. </w:t>
      </w:r>
    </w:p>
    <w:p w14:paraId="6345E1AA" w14:textId="7A7E09C4" w:rsidR="003E7A0B" w:rsidRPr="00582E84" w:rsidRDefault="003E7A0B">
      <w:pPr>
        <w:pStyle w:val="ListParagraph"/>
        <w:numPr>
          <w:ilvl w:val="0"/>
          <w:numId w:val="72"/>
        </w:numPr>
        <w:rPr>
          <w:sz w:val="22"/>
          <w:szCs w:val="22"/>
        </w:rPr>
      </w:pPr>
      <w:r w:rsidRPr="00582E84">
        <w:rPr>
          <w:sz w:val="22"/>
          <w:szCs w:val="22"/>
        </w:rPr>
        <w:t>Materials from non</w:t>
      </w:r>
      <w:r w:rsidR="00893B75">
        <w:rPr>
          <w:sz w:val="22"/>
          <w:szCs w:val="22"/>
        </w:rPr>
        <w:t>-</w:t>
      </w:r>
      <w:r w:rsidRPr="00582E84">
        <w:rPr>
          <w:sz w:val="22"/>
          <w:szCs w:val="22"/>
        </w:rPr>
        <w:t xml:space="preserve">registered </w:t>
      </w:r>
      <w:r w:rsidR="00980251">
        <w:rPr>
          <w:sz w:val="22"/>
          <w:szCs w:val="22"/>
        </w:rPr>
        <w:t>member</w:t>
      </w:r>
      <w:r w:rsidRPr="00582E84">
        <w:rPr>
          <w:sz w:val="22"/>
          <w:szCs w:val="22"/>
        </w:rPr>
        <w:t xml:space="preserve">s, those missing </w:t>
      </w:r>
      <w:r w:rsidR="00980251">
        <w:rPr>
          <w:sz w:val="22"/>
          <w:szCs w:val="22"/>
        </w:rPr>
        <w:t>Member ID</w:t>
      </w:r>
      <w:r w:rsidRPr="00582E84">
        <w:rPr>
          <w:sz w:val="22"/>
          <w:szCs w:val="22"/>
        </w:rPr>
        <w:t xml:space="preserve"> and/or projects received after the deadline </w:t>
      </w:r>
      <w:r w:rsidRPr="003F5096">
        <w:rPr>
          <w:i/>
          <w:sz w:val="22"/>
          <w:szCs w:val="22"/>
        </w:rPr>
        <w:t>cannot</w:t>
      </w:r>
      <w:r w:rsidRPr="00582E84">
        <w:rPr>
          <w:sz w:val="22"/>
          <w:szCs w:val="22"/>
        </w:rPr>
        <w:t xml:space="preserve"> be accepted.  </w:t>
      </w:r>
    </w:p>
    <w:p w14:paraId="136A6C15" w14:textId="39127661" w:rsidR="003E7A0B" w:rsidRPr="0059716B" w:rsidRDefault="003E7A0B">
      <w:pPr>
        <w:pStyle w:val="ListParagraph"/>
        <w:numPr>
          <w:ilvl w:val="0"/>
          <w:numId w:val="72"/>
        </w:numPr>
        <w:rPr>
          <w:sz w:val="22"/>
          <w:szCs w:val="22"/>
        </w:rPr>
      </w:pPr>
      <w:r w:rsidRPr="00582E84">
        <w:rPr>
          <w:sz w:val="22"/>
          <w:szCs w:val="22"/>
        </w:rPr>
        <w:t>No changes can be made after the date of submission.</w:t>
      </w:r>
    </w:p>
    <w:p w14:paraId="74C10C43" w14:textId="77777777" w:rsidR="003E7A0B" w:rsidRPr="00231352" w:rsidRDefault="003E7A0B">
      <w:pPr>
        <w:pStyle w:val="ListParagraph"/>
        <w:numPr>
          <w:ilvl w:val="0"/>
          <w:numId w:val="72"/>
        </w:numPr>
        <w:rPr>
          <w:sz w:val="22"/>
          <w:szCs w:val="22"/>
        </w:rPr>
      </w:pPr>
      <w:r w:rsidRPr="00231352">
        <w:rPr>
          <w:sz w:val="22"/>
          <w:szCs w:val="22"/>
        </w:rPr>
        <w:t xml:space="preserve">The cover letter must be addressed as follows: </w:t>
      </w:r>
    </w:p>
    <w:p w14:paraId="2D004DBE" w14:textId="77777777" w:rsidR="003E7A0B" w:rsidRPr="00F17120" w:rsidRDefault="003E7A0B" w:rsidP="003E7A0B">
      <w:pPr>
        <w:ind w:left="1350"/>
        <w:rPr>
          <w:sz w:val="22"/>
          <w:szCs w:val="22"/>
        </w:rPr>
      </w:pPr>
      <w:r w:rsidRPr="00F17120">
        <w:rPr>
          <w:sz w:val="22"/>
          <w:szCs w:val="22"/>
        </w:rPr>
        <w:t>Ms. Julie Smith, Manager</w:t>
      </w:r>
    </w:p>
    <w:p w14:paraId="7FB33EF9" w14:textId="77777777" w:rsidR="003E7A0B" w:rsidRPr="00F17120" w:rsidRDefault="003E7A0B" w:rsidP="003E7A0B">
      <w:pPr>
        <w:ind w:left="1350"/>
        <w:rPr>
          <w:sz w:val="22"/>
          <w:szCs w:val="22"/>
        </w:rPr>
      </w:pPr>
      <w:r w:rsidRPr="00F17120">
        <w:rPr>
          <w:sz w:val="22"/>
          <w:szCs w:val="22"/>
        </w:rPr>
        <w:t>Human Resources Department</w:t>
      </w:r>
    </w:p>
    <w:p w14:paraId="1A83C534" w14:textId="19A49137" w:rsidR="003E7A0B" w:rsidRPr="00F17120" w:rsidRDefault="003C1C95" w:rsidP="003E7A0B">
      <w:pPr>
        <w:ind w:left="1350"/>
        <w:rPr>
          <w:sz w:val="22"/>
          <w:szCs w:val="22"/>
        </w:rPr>
      </w:pPr>
      <w:r>
        <w:rPr>
          <w:sz w:val="22"/>
          <w:szCs w:val="22"/>
        </w:rPr>
        <w:t xml:space="preserve">Digital </w:t>
      </w:r>
      <w:r w:rsidR="00F52D1A">
        <w:rPr>
          <w:sz w:val="22"/>
          <w:szCs w:val="22"/>
        </w:rPr>
        <w:t>Solutions</w:t>
      </w:r>
    </w:p>
    <w:p w14:paraId="4C312159" w14:textId="778DC868" w:rsidR="003E7A0B" w:rsidRPr="00F17120" w:rsidRDefault="003C1C95" w:rsidP="003E7A0B">
      <w:pPr>
        <w:ind w:left="1350"/>
        <w:rPr>
          <w:sz w:val="22"/>
          <w:szCs w:val="22"/>
        </w:rPr>
      </w:pPr>
      <w:r>
        <w:rPr>
          <w:sz w:val="22"/>
          <w:szCs w:val="22"/>
        </w:rPr>
        <w:t>700 Morse Road, Suite 201</w:t>
      </w:r>
    </w:p>
    <w:p w14:paraId="13D93BC9" w14:textId="528E2CE2" w:rsidR="003E7A0B" w:rsidRPr="00F17120" w:rsidRDefault="003E7A0B" w:rsidP="003E7A0B">
      <w:pPr>
        <w:ind w:left="1350"/>
        <w:rPr>
          <w:sz w:val="22"/>
          <w:szCs w:val="22"/>
        </w:rPr>
      </w:pPr>
      <w:r w:rsidRPr="00F17120">
        <w:rPr>
          <w:sz w:val="22"/>
          <w:szCs w:val="22"/>
        </w:rPr>
        <w:t xml:space="preserve">Columbus, OH  </w:t>
      </w:r>
      <w:r w:rsidR="003C1C95">
        <w:rPr>
          <w:sz w:val="22"/>
          <w:szCs w:val="22"/>
        </w:rPr>
        <w:t>43214</w:t>
      </w:r>
    </w:p>
    <w:p w14:paraId="0FD74971" w14:textId="3D429846" w:rsidR="003E7A0B" w:rsidRPr="00582E84" w:rsidRDefault="003E7A0B">
      <w:pPr>
        <w:pStyle w:val="ListParagraph"/>
        <w:numPr>
          <w:ilvl w:val="0"/>
          <w:numId w:val="73"/>
        </w:numPr>
        <w:rPr>
          <w:sz w:val="22"/>
          <w:szCs w:val="22"/>
        </w:rPr>
      </w:pPr>
      <w:r w:rsidRPr="00582E84">
        <w:rPr>
          <w:sz w:val="22"/>
          <w:szCs w:val="22"/>
        </w:rPr>
        <w:t>One</w:t>
      </w:r>
      <w:r>
        <w:rPr>
          <w:sz w:val="22"/>
          <w:szCs w:val="22"/>
        </w:rPr>
        <w:t xml:space="preserve"> (1) </w:t>
      </w:r>
      <w:r w:rsidRPr="00582E84">
        <w:rPr>
          <w:sz w:val="22"/>
          <w:szCs w:val="22"/>
        </w:rPr>
        <w:t xml:space="preserve">copy of the résumé </w:t>
      </w:r>
      <w:r w:rsidRPr="002D43E7">
        <w:rPr>
          <w:i/>
          <w:sz w:val="22"/>
          <w:szCs w:val="22"/>
        </w:rPr>
        <w:t>may</w:t>
      </w:r>
      <w:r w:rsidRPr="00582E84">
        <w:rPr>
          <w:sz w:val="22"/>
          <w:szCs w:val="22"/>
        </w:rPr>
        <w:t xml:space="preserve"> be used for reference by the </w:t>
      </w:r>
      <w:r w:rsidR="00980251">
        <w:rPr>
          <w:sz w:val="22"/>
          <w:szCs w:val="22"/>
        </w:rPr>
        <w:t xml:space="preserve">member </w:t>
      </w:r>
      <w:r>
        <w:rPr>
          <w:sz w:val="22"/>
          <w:szCs w:val="22"/>
        </w:rPr>
        <w:t>during the interview.</w:t>
      </w:r>
    </w:p>
    <w:p w14:paraId="51292919" w14:textId="77777777" w:rsidR="003E7A0B" w:rsidRPr="00582E84" w:rsidRDefault="003E7A0B">
      <w:pPr>
        <w:pStyle w:val="ListParagraph"/>
        <w:numPr>
          <w:ilvl w:val="0"/>
          <w:numId w:val="73"/>
        </w:numPr>
        <w:rPr>
          <w:sz w:val="22"/>
          <w:szCs w:val="22"/>
        </w:rPr>
      </w:pPr>
      <w:r w:rsidRPr="00582E84">
        <w:rPr>
          <w:sz w:val="22"/>
          <w:szCs w:val="22"/>
        </w:rPr>
        <w:t xml:space="preserve">Materials previously submitted to the website will </w:t>
      </w:r>
      <w:r w:rsidRPr="00713217">
        <w:rPr>
          <w:i/>
          <w:sz w:val="22"/>
          <w:szCs w:val="22"/>
        </w:rPr>
        <w:t>not</w:t>
      </w:r>
      <w:r w:rsidRPr="00582E84">
        <w:rPr>
          <w:sz w:val="22"/>
          <w:szCs w:val="22"/>
        </w:rPr>
        <w:t xml:space="preserve"> be available at the time of interview.  </w:t>
      </w:r>
    </w:p>
    <w:p w14:paraId="331A9500" w14:textId="19ED4FB4" w:rsidR="003E7A0B" w:rsidRPr="003F5096" w:rsidRDefault="003E7A0B">
      <w:pPr>
        <w:pStyle w:val="ListParagraph"/>
        <w:numPr>
          <w:ilvl w:val="0"/>
          <w:numId w:val="73"/>
        </w:numPr>
        <w:tabs>
          <w:tab w:val="left" w:pos="-90"/>
        </w:tabs>
        <w:rPr>
          <w:sz w:val="22"/>
          <w:szCs w:val="22"/>
        </w:rPr>
      </w:pPr>
      <w:r>
        <w:rPr>
          <w:sz w:val="22"/>
          <w:szCs w:val="22"/>
        </w:rPr>
        <w:t>One</w:t>
      </w:r>
      <w:r w:rsidRPr="007F5481">
        <w:rPr>
          <w:sz w:val="22"/>
          <w:szCs w:val="22"/>
        </w:rPr>
        <w:t xml:space="preserve"> (</w:t>
      </w:r>
      <w:r>
        <w:rPr>
          <w:sz w:val="22"/>
          <w:szCs w:val="22"/>
        </w:rPr>
        <w:t>1</w:t>
      </w:r>
      <w:r w:rsidRPr="007F5481">
        <w:rPr>
          <w:sz w:val="22"/>
          <w:szCs w:val="22"/>
        </w:rPr>
        <w:t>) cop</w:t>
      </w:r>
      <w:r>
        <w:rPr>
          <w:sz w:val="22"/>
          <w:szCs w:val="22"/>
        </w:rPr>
        <w:t>y</w:t>
      </w:r>
      <w:r w:rsidRPr="007F5481">
        <w:rPr>
          <w:sz w:val="22"/>
          <w:szCs w:val="22"/>
        </w:rPr>
        <w:t xml:space="preserve"> of the </w:t>
      </w:r>
      <w:r w:rsidRPr="00582E84">
        <w:rPr>
          <w:sz w:val="22"/>
          <w:szCs w:val="22"/>
        </w:rPr>
        <w:t>résumé</w:t>
      </w:r>
      <w:r w:rsidR="00F54800">
        <w:rPr>
          <w:sz w:val="22"/>
          <w:szCs w:val="22"/>
        </w:rPr>
        <w:t xml:space="preserve"> and</w:t>
      </w:r>
      <w:r>
        <w:rPr>
          <w:sz w:val="22"/>
          <w:szCs w:val="22"/>
        </w:rPr>
        <w:t xml:space="preserve"> cover letter</w:t>
      </w:r>
      <w:r w:rsidR="00F54800">
        <w:rPr>
          <w:sz w:val="22"/>
          <w:szCs w:val="22"/>
        </w:rPr>
        <w:t xml:space="preserve"> </w:t>
      </w:r>
      <w:r w:rsidRPr="007F5481">
        <w:rPr>
          <w:sz w:val="22"/>
          <w:szCs w:val="22"/>
        </w:rPr>
        <w:t xml:space="preserve">must be submitted at the time of the </w:t>
      </w:r>
      <w:r>
        <w:rPr>
          <w:sz w:val="22"/>
          <w:szCs w:val="22"/>
        </w:rPr>
        <w:t>interview</w:t>
      </w:r>
      <w:r w:rsidRPr="007F5481">
        <w:rPr>
          <w:sz w:val="22"/>
          <w:szCs w:val="22"/>
        </w:rPr>
        <w:t xml:space="preserve"> at </w:t>
      </w:r>
      <w:r w:rsidR="002F2A9C">
        <w:rPr>
          <w:sz w:val="22"/>
          <w:szCs w:val="22"/>
        </w:rPr>
        <w:t>SLC.</w:t>
      </w:r>
    </w:p>
    <w:p w14:paraId="1DD2F094" w14:textId="77777777" w:rsidR="003E7A0B" w:rsidRPr="00582E84" w:rsidRDefault="003E7A0B">
      <w:pPr>
        <w:pStyle w:val="ListParagraph"/>
        <w:numPr>
          <w:ilvl w:val="0"/>
          <w:numId w:val="73"/>
        </w:numPr>
        <w:rPr>
          <w:sz w:val="22"/>
          <w:szCs w:val="22"/>
        </w:rPr>
      </w:pPr>
      <w:r w:rsidRPr="00582E84">
        <w:rPr>
          <w:sz w:val="22"/>
          <w:szCs w:val="22"/>
        </w:rPr>
        <w:t>No other materials will be allowed (i.e., business cards, thank you notes, etc.) during the remainder of the Interview Skills contest.</w:t>
      </w:r>
    </w:p>
    <w:p w14:paraId="40640D7F" w14:textId="77777777" w:rsidR="003E7A0B" w:rsidRPr="00F17120" w:rsidRDefault="003E7A0B" w:rsidP="003E7A0B">
      <w:pPr>
        <w:pStyle w:val="ListParagraph"/>
        <w:ind w:left="0"/>
        <w:rPr>
          <w:sz w:val="22"/>
          <w:szCs w:val="22"/>
        </w:rPr>
      </w:pPr>
    </w:p>
    <w:p w14:paraId="59668FA9" w14:textId="77777777" w:rsidR="003E7A0B" w:rsidRPr="008735BA" w:rsidRDefault="003E7A0B" w:rsidP="003E7A0B">
      <w:pPr>
        <w:rPr>
          <w:b/>
          <w:bCs/>
          <w:sz w:val="22"/>
          <w:szCs w:val="22"/>
        </w:rPr>
      </w:pPr>
      <w:r w:rsidRPr="008735BA">
        <w:rPr>
          <w:b/>
          <w:bCs/>
          <w:sz w:val="22"/>
          <w:szCs w:val="22"/>
        </w:rPr>
        <w:t>Method of evaluation</w:t>
      </w:r>
    </w:p>
    <w:p w14:paraId="7C128F4C" w14:textId="77777777" w:rsidR="002F2A9C" w:rsidRPr="000C5844" w:rsidRDefault="002F2A9C" w:rsidP="002F2A9C">
      <w:pPr>
        <w:rPr>
          <w:bCs/>
          <w:sz w:val="22"/>
          <w:szCs w:val="22"/>
        </w:rPr>
      </w:pPr>
      <w:r w:rsidRPr="000C5844">
        <w:rPr>
          <w:bCs/>
          <w:sz w:val="22"/>
          <w:szCs w:val="22"/>
        </w:rPr>
        <w:t>Technical Scoring Rubric (top 12 will advance to SLC for Presentation Scoring)</w:t>
      </w:r>
    </w:p>
    <w:p w14:paraId="6F104606" w14:textId="77777777" w:rsidR="002F2A9C" w:rsidRPr="000C5844" w:rsidRDefault="002F2A9C" w:rsidP="002F2A9C">
      <w:pPr>
        <w:rPr>
          <w:bCs/>
          <w:sz w:val="22"/>
          <w:szCs w:val="22"/>
        </w:rPr>
      </w:pPr>
      <w:r w:rsidRPr="000C5844">
        <w:rPr>
          <w:bCs/>
          <w:sz w:val="22"/>
          <w:szCs w:val="22"/>
        </w:rPr>
        <w:t>Presentation Scoring Rubric (top 12 based on pre-judged Technical Scoring)</w:t>
      </w:r>
    </w:p>
    <w:p w14:paraId="404C43DE" w14:textId="77777777" w:rsidR="003E7A0B" w:rsidRPr="00F17120" w:rsidRDefault="003E7A0B" w:rsidP="003E7A0B">
      <w:pPr>
        <w:rPr>
          <w:sz w:val="22"/>
          <w:szCs w:val="22"/>
        </w:rPr>
      </w:pPr>
    </w:p>
    <w:p w14:paraId="48D46215" w14:textId="77777777" w:rsidR="003E7A0B" w:rsidRPr="008735BA" w:rsidRDefault="003E7A0B" w:rsidP="003E7A0B">
      <w:pPr>
        <w:rPr>
          <w:b/>
          <w:bCs/>
          <w:sz w:val="22"/>
          <w:szCs w:val="22"/>
        </w:rPr>
      </w:pPr>
      <w:r w:rsidRPr="008735BA">
        <w:rPr>
          <w:b/>
          <w:bCs/>
          <w:sz w:val="22"/>
          <w:szCs w:val="22"/>
        </w:rPr>
        <w:t>Length of event</w:t>
      </w:r>
    </w:p>
    <w:p w14:paraId="16C38F95" w14:textId="77777777" w:rsidR="003E7A0B" w:rsidRPr="00F17120" w:rsidRDefault="003E7A0B" w:rsidP="003E7A0B">
      <w:pPr>
        <w:rPr>
          <w:sz w:val="22"/>
          <w:szCs w:val="22"/>
        </w:rPr>
      </w:pPr>
      <w:r w:rsidRPr="00F17120">
        <w:rPr>
          <w:sz w:val="22"/>
          <w:szCs w:val="22"/>
        </w:rPr>
        <w:t xml:space="preserve">No more than </w:t>
      </w:r>
      <w:r>
        <w:rPr>
          <w:sz w:val="22"/>
          <w:szCs w:val="22"/>
        </w:rPr>
        <w:t>fifteen (</w:t>
      </w:r>
      <w:r w:rsidRPr="00F17120">
        <w:rPr>
          <w:sz w:val="22"/>
          <w:szCs w:val="22"/>
        </w:rPr>
        <w:t>15</w:t>
      </w:r>
      <w:r>
        <w:rPr>
          <w:sz w:val="22"/>
          <w:szCs w:val="22"/>
        </w:rPr>
        <w:t>)</w:t>
      </w:r>
      <w:r w:rsidRPr="00F17120">
        <w:rPr>
          <w:sz w:val="22"/>
          <w:szCs w:val="22"/>
        </w:rPr>
        <w:t xml:space="preserve"> minutes for interview</w:t>
      </w:r>
    </w:p>
    <w:p w14:paraId="6767F356" w14:textId="31662A3B" w:rsidR="003E7A0B" w:rsidRPr="00F17120" w:rsidRDefault="003E7A0B" w:rsidP="003E7A0B">
      <w:pPr>
        <w:rPr>
          <w:sz w:val="22"/>
          <w:szCs w:val="22"/>
        </w:rPr>
      </w:pPr>
      <w:r w:rsidRPr="00F17120">
        <w:rPr>
          <w:sz w:val="22"/>
          <w:szCs w:val="22"/>
        </w:rPr>
        <w:t xml:space="preserve">Finals may be included at </w:t>
      </w:r>
      <w:r w:rsidR="002F2A9C">
        <w:rPr>
          <w:sz w:val="22"/>
          <w:szCs w:val="22"/>
        </w:rPr>
        <w:t>the</w:t>
      </w:r>
      <w:r w:rsidRPr="00F17120">
        <w:rPr>
          <w:sz w:val="22"/>
          <w:szCs w:val="22"/>
        </w:rPr>
        <w:t xml:space="preserve"> national level</w:t>
      </w:r>
    </w:p>
    <w:p w14:paraId="19EF0A87" w14:textId="77777777" w:rsidR="003E7A0B" w:rsidRPr="00F17120" w:rsidRDefault="003E7A0B" w:rsidP="003E7A0B">
      <w:pPr>
        <w:rPr>
          <w:sz w:val="22"/>
          <w:szCs w:val="22"/>
        </w:rPr>
      </w:pPr>
    </w:p>
    <w:p w14:paraId="0273A02F" w14:textId="77777777" w:rsidR="003E7A0B" w:rsidRPr="008735BA" w:rsidRDefault="003E7A0B" w:rsidP="003E7A0B">
      <w:pPr>
        <w:rPr>
          <w:b/>
          <w:sz w:val="22"/>
          <w:szCs w:val="22"/>
        </w:rPr>
      </w:pPr>
      <w:r w:rsidRPr="008735BA">
        <w:rPr>
          <w:b/>
          <w:sz w:val="22"/>
          <w:szCs w:val="22"/>
        </w:rPr>
        <w:t>Entries</w:t>
      </w:r>
    </w:p>
    <w:p w14:paraId="28D4D4F6" w14:textId="376EF872" w:rsidR="003E7A0B" w:rsidRPr="00F17120" w:rsidRDefault="003E7A0B" w:rsidP="003E7A0B">
      <w:pPr>
        <w:rPr>
          <w:sz w:val="22"/>
          <w:szCs w:val="22"/>
        </w:rPr>
      </w:pPr>
      <w:r w:rsidRPr="00F17120">
        <w:rPr>
          <w:sz w:val="22"/>
          <w:szCs w:val="22"/>
        </w:rPr>
        <w:t xml:space="preserve">Each </w:t>
      </w:r>
      <w:r w:rsidR="002F2A9C">
        <w:rPr>
          <w:sz w:val="22"/>
          <w:szCs w:val="22"/>
        </w:rPr>
        <w:t>chapter</w:t>
      </w:r>
      <w:r w:rsidR="002F2A9C" w:rsidRPr="00F17120">
        <w:rPr>
          <w:sz w:val="22"/>
          <w:szCs w:val="22"/>
        </w:rPr>
        <w:t xml:space="preserve"> </w:t>
      </w:r>
      <w:r w:rsidRPr="00F17120">
        <w:rPr>
          <w:sz w:val="22"/>
          <w:szCs w:val="22"/>
        </w:rPr>
        <w:t>is allowed three (3) entries</w:t>
      </w:r>
    </w:p>
    <w:p w14:paraId="07FAA974" w14:textId="77777777" w:rsidR="003E7A0B" w:rsidRPr="00C864AA" w:rsidRDefault="003E7A0B" w:rsidP="003E7A0B">
      <w:pPr>
        <w:rPr>
          <w:b/>
          <w:bCs/>
          <w:sz w:val="16"/>
          <w:szCs w:val="16"/>
        </w:rPr>
      </w:pPr>
    </w:p>
    <w:p w14:paraId="57B51AB2" w14:textId="77777777" w:rsidR="003E7A0B" w:rsidRDefault="003E7A0B" w:rsidP="003E7A0B">
      <w:pPr>
        <w:rPr>
          <w:b/>
          <w:bCs/>
          <w:sz w:val="22"/>
          <w:szCs w:val="22"/>
        </w:rPr>
      </w:pPr>
    </w:p>
    <w:p w14:paraId="59CE0803" w14:textId="134774D1" w:rsidR="003E7A0B" w:rsidRDefault="003E7A0B" w:rsidP="003E7A0B">
      <w:pPr>
        <w:rPr>
          <w:b/>
          <w:bCs/>
          <w:sz w:val="22"/>
          <w:szCs w:val="22"/>
        </w:rPr>
      </w:pPr>
      <w:r w:rsidRPr="00C864AA">
        <w:rPr>
          <w:b/>
          <w:bCs/>
          <w:sz w:val="22"/>
          <w:szCs w:val="22"/>
        </w:rPr>
        <w:t xml:space="preserve">Materials submitted for technical judging </w:t>
      </w:r>
      <w:r w:rsidRPr="003F5096">
        <w:rPr>
          <w:b/>
          <w:bCs/>
          <w:i/>
          <w:sz w:val="22"/>
          <w:szCs w:val="22"/>
        </w:rPr>
        <w:t>cannot</w:t>
      </w:r>
      <w:r w:rsidRPr="00C864AA">
        <w:rPr>
          <w:b/>
          <w:bCs/>
          <w:sz w:val="22"/>
          <w:szCs w:val="22"/>
        </w:rPr>
        <w:t xml:space="preserve"> be returned and will </w:t>
      </w:r>
      <w:r w:rsidRPr="009748F2">
        <w:rPr>
          <w:b/>
          <w:bCs/>
          <w:i/>
          <w:sz w:val="22"/>
          <w:szCs w:val="22"/>
        </w:rPr>
        <w:t>not</w:t>
      </w:r>
      <w:r w:rsidRPr="00C864AA">
        <w:rPr>
          <w:b/>
          <w:bCs/>
          <w:sz w:val="22"/>
          <w:szCs w:val="22"/>
        </w:rPr>
        <w:t xml:space="preserve"> be available at </w:t>
      </w:r>
      <w:r w:rsidR="002F2A9C">
        <w:rPr>
          <w:b/>
          <w:bCs/>
          <w:sz w:val="22"/>
          <w:szCs w:val="22"/>
        </w:rPr>
        <w:t>S</w:t>
      </w:r>
      <w:r w:rsidRPr="00C864AA">
        <w:rPr>
          <w:b/>
          <w:bCs/>
          <w:sz w:val="22"/>
          <w:szCs w:val="22"/>
        </w:rPr>
        <w:t>LC.</w:t>
      </w:r>
    </w:p>
    <w:p w14:paraId="501643C4" w14:textId="77777777" w:rsidR="003E7A0B" w:rsidRDefault="003E7A0B" w:rsidP="003E7A0B">
      <w:pPr>
        <w:jc w:val="center"/>
        <w:rPr>
          <w:sz w:val="28"/>
          <w:szCs w:val="28"/>
        </w:rPr>
      </w:pPr>
    </w:p>
    <w:p w14:paraId="01328688" w14:textId="77777777" w:rsidR="003E7A0B" w:rsidRPr="00C864AA" w:rsidRDefault="003E7A0B" w:rsidP="003E7A0B">
      <w:pPr>
        <w:jc w:val="center"/>
        <w:rPr>
          <w:b/>
          <w:bCs/>
          <w:sz w:val="22"/>
          <w:szCs w:val="22"/>
        </w:rPr>
      </w:pPr>
    </w:p>
    <w:p w14:paraId="0A5FB819" w14:textId="77777777" w:rsidR="003E7A0B" w:rsidRPr="00C864AA" w:rsidRDefault="003E7A0B" w:rsidP="003E7A0B">
      <w:pPr>
        <w:rPr>
          <w:b/>
          <w:noProof/>
          <w:sz w:val="28"/>
          <w:szCs w:val="22"/>
        </w:rPr>
      </w:pPr>
      <w:r w:rsidRPr="00C864AA">
        <w:rPr>
          <w:b/>
          <w:noProof/>
          <w:sz w:val="28"/>
          <w:szCs w:val="22"/>
        </w:rPr>
        <w:br w:type="page"/>
      </w:r>
    </w:p>
    <w:p w14:paraId="15263C67" w14:textId="77F2C312" w:rsidR="003E7A0B" w:rsidRPr="003F5096" w:rsidRDefault="003E7A0B" w:rsidP="003E7A0B">
      <w:pPr>
        <w:jc w:val="center"/>
        <w:rPr>
          <w:b/>
          <w:sz w:val="22"/>
          <w:szCs w:val="22"/>
        </w:rPr>
      </w:pPr>
      <w:r w:rsidRPr="003F5096">
        <w:rPr>
          <w:b/>
          <w:noProof/>
          <w:sz w:val="28"/>
          <w:szCs w:val="22"/>
        </w:rPr>
        <w:t>(515) Interview Skills</w:t>
      </w:r>
      <w:r w:rsidR="002F2A9C">
        <w:rPr>
          <w:b/>
          <w:noProof/>
          <w:sz w:val="28"/>
          <w:szCs w:val="22"/>
        </w:rPr>
        <w:t xml:space="preserve"> (S | PS)</w:t>
      </w:r>
    </w:p>
    <w:p w14:paraId="76E7E590" w14:textId="77777777" w:rsidR="003E7A0B" w:rsidRPr="00C864AA" w:rsidRDefault="003E7A0B" w:rsidP="003E7A0B">
      <w:pPr>
        <w:rPr>
          <w:b/>
          <w:noProof/>
          <w:sz w:val="16"/>
          <w:szCs w:val="16"/>
        </w:rPr>
      </w:pPr>
    </w:p>
    <w:p w14:paraId="395EB8F7" w14:textId="1651258D" w:rsidR="003E7A0B" w:rsidRPr="00C864AA" w:rsidRDefault="003E7A0B" w:rsidP="003E7A0B">
      <w:pPr>
        <w:pStyle w:val="Heading4"/>
        <w:tabs>
          <w:tab w:val="left" w:pos="1890"/>
          <w:tab w:val="left" w:pos="3060"/>
          <w:tab w:val="left" w:pos="6525"/>
          <w:tab w:val="right" w:leader="underscore" w:pos="1035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r>
      <w:r w:rsidR="00980251">
        <w:rPr>
          <w:color w:val="000000"/>
        </w:rPr>
        <w:t>Member ID</w:t>
      </w:r>
      <w:r w:rsidRPr="00C864AA">
        <w:rPr>
          <w:color w:val="000000"/>
        </w:rPr>
        <w:t xml:space="preserve"> </w:t>
      </w:r>
      <w:r w:rsidRPr="00C864AA">
        <w:rPr>
          <w:color w:val="000000"/>
        </w:rPr>
        <w:tab/>
      </w:r>
    </w:p>
    <w:p w14:paraId="01EAB054" w14:textId="77777777" w:rsidR="003E7A0B" w:rsidRPr="00C864AA" w:rsidRDefault="003E7A0B" w:rsidP="003E7A0B">
      <w:pPr>
        <w:rPr>
          <w:b/>
          <w:sz w:val="22"/>
          <w:szCs w:val="22"/>
          <w:u w:val="single"/>
        </w:rPr>
      </w:pPr>
    </w:p>
    <w:p w14:paraId="237B3CC4" w14:textId="77777777" w:rsidR="003E7A0B" w:rsidRDefault="003E7A0B" w:rsidP="003E7A0B">
      <w:pPr>
        <w:jc w:val="center"/>
        <w:rPr>
          <w:b/>
          <w:sz w:val="32"/>
          <w:szCs w:val="32"/>
          <w:u w:val="single"/>
        </w:rPr>
      </w:pPr>
      <w:r w:rsidRPr="00C864AA">
        <w:rPr>
          <w:b/>
          <w:sz w:val="32"/>
          <w:szCs w:val="32"/>
          <w:u w:val="single"/>
        </w:rPr>
        <w:t>Technical Scoring Rubric</w:t>
      </w:r>
    </w:p>
    <w:p w14:paraId="49D6F22A" w14:textId="77777777" w:rsidR="003E7A0B" w:rsidRPr="00C864AA" w:rsidRDefault="003E7A0B" w:rsidP="003E7A0B">
      <w:pPr>
        <w:jc w:val="center"/>
        <w:rPr>
          <w:b/>
          <w:sz w:val="22"/>
          <w:szCs w:val="22"/>
          <w:u w:val="single"/>
        </w:rPr>
      </w:pPr>
    </w:p>
    <w:tbl>
      <w:tblPr>
        <w:tblW w:w="99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40"/>
        <w:gridCol w:w="1260"/>
        <w:gridCol w:w="1170"/>
        <w:gridCol w:w="900"/>
        <w:gridCol w:w="1260"/>
        <w:gridCol w:w="1260"/>
      </w:tblGrid>
      <w:tr w:rsidR="00426803" w:rsidRPr="00C864AA" w14:paraId="33A8ED33" w14:textId="77777777" w:rsidTr="00DF7ED0">
        <w:trPr>
          <w:jc w:val="center"/>
        </w:trPr>
        <w:tc>
          <w:tcPr>
            <w:tcW w:w="4140" w:type="dxa"/>
            <w:tcBorders>
              <w:top w:val="single" w:sz="6" w:space="0" w:color="000000"/>
              <w:left w:val="single" w:sz="6" w:space="0" w:color="000000"/>
              <w:bottom w:val="single" w:sz="6" w:space="0" w:color="000000"/>
              <w:right w:val="single" w:sz="6" w:space="0" w:color="000000"/>
            </w:tcBorders>
            <w:vAlign w:val="bottom"/>
          </w:tcPr>
          <w:p w14:paraId="56150043" w14:textId="77777777" w:rsidR="00426803" w:rsidRPr="00C864AA" w:rsidRDefault="00426803" w:rsidP="00426803">
            <w:pPr>
              <w:jc w:val="center"/>
              <w:rPr>
                <w:b/>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7EB7DD5B" w14:textId="537D2A2A" w:rsidR="00426803" w:rsidRPr="00C864AA" w:rsidRDefault="00426803" w:rsidP="00426803">
            <w:pPr>
              <w:jc w:val="center"/>
              <w:rPr>
                <w:b/>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6EB3F626" w14:textId="12D0F565" w:rsidR="00426803" w:rsidRPr="00C864AA" w:rsidRDefault="00426803" w:rsidP="00426803">
            <w:pPr>
              <w:jc w:val="center"/>
              <w:rPr>
                <w:b/>
              </w:rPr>
            </w:pPr>
            <w:r>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08F70705" w14:textId="6D18F074" w:rsidR="00426803" w:rsidRPr="00C864AA" w:rsidRDefault="00426803" w:rsidP="00426803">
            <w:pPr>
              <w:jc w:val="center"/>
              <w:rPr>
                <w:b/>
              </w:rPr>
            </w:pPr>
            <w:r>
              <w:rPr>
                <w:b/>
                <w:sz w:val="22"/>
                <w:szCs w:val="22"/>
              </w:rPr>
              <w:t>Good</w:t>
            </w:r>
          </w:p>
        </w:tc>
        <w:tc>
          <w:tcPr>
            <w:tcW w:w="1260" w:type="dxa"/>
            <w:tcBorders>
              <w:top w:val="single" w:sz="6" w:space="0" w:color="000000"/>
              <w:left w:val="single" w:sz="6" w:space="0" w:color="000000"/>
              <w:bottom w:val="single" w:sz="6" w:space="0" w:color="000000"/>
              <w:right w:val="single" w:sz="6" w:space="0" w:color="000000"/>
            </w:tcBorders>
            <w:vAlign w:val="center"/>
          </w:tcPr>
          <w:p w14:paraId="07D4FDFF" w14:textId="168E6D16" w:rsidR="00426803" w:rsidRPr="00C864AA" w:rsidRDefault="00426803" w:rsidP="00426803">
            <w:pPr>
              <w:jc w:val="center"/>
              <w:rPr>
                <w:b/>
              </w:rPr>
            </w:pPr>
            <w:r>
              <w:rPr>
                <w:b/>
                <w:sz w:val="22"/>
                <w:szCs w:val="22"/>
              </w:rPr>
              <w:t>Excellent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1120D570" w14:textId="7E6E4CC3" w:rsidR="00426803" w:rsidRPr="00C864AA" w:rsidRDefault="00426803" w:rsidP="00426803">
            <w:pPr>
              <w:jc w:val="center"/>
              <w:rPr>
                <w:b/>
              </w:rPr>
            </w:pPr>
            <w:r>
              <w:rPr>
                <w:b/>
                <w:sz w:val="22"/>
                <w:szCs w:val="22"/>
              </w:rPr>
              <w:t>Points Awarded</w:t>
            </w:r>
          </w:p>
        </w:tc>
      </w:tr>
      <w:tr w:rsidR="003E7A0B" w:rsidRPr="00C864AA" w14:paraId="73C8115E" w14:textId="77777777" w:rsidTr="00332F72">
        <w:trPr>
          <w:jc w:val="center"/>
        </w:trPr>
        <w:tc>
          <w:tcPr>
            <w:tcW w:w="7470" w:type="dxa"/>
            <w:gridSpan w:val="4"/>
            <w:tcBorders>
              <w:top w:val="single" w:sz="6" w:space="0" w:color="000000"/>
              <w:left w:val="single" w:sz="6" w:space="0" w:color="000000"/>
              <w:bottom w:val="single" w:sz="6" w:space="0" w:color="000000"/>
              <w:right w:val="single" w:sz="6" w:space="0" w:color="000000"/>
            </w:tcBorders>
          </w:tcPr>
          <w:p w14:paraId="72A08A40" w14:textId="49993FC2" w:rsidR="003E7A0B" w:rsidRPr="00DF3274" w:rsidRDefault="00980251" w:rsidP="00332F72">
            <w:pPr>
              <w:rPr>
                <w:sz w:val="22"/>
                <w:szCs w:val="22"/>
              </w:rPr>
            </w:pPr>
            <w:r>
              <w:rPr>
                <w:sz w:val="22"/>
                <w:szCs w:val="22"/>
              </w:rPr>
              <w:t xml:space="preserve">Member </w:t>
            </w:r>
            <w:r w:rsidR="003E7A0B" w:rsidRPr="00DF3274">
              <w:rPr>
                <w:sz w:val="22"/>
                <w:szCs w:val="22"/>
              </w:rPr>
              <w:t>submitted the correct information and in the correct format.</w:t>
            </w:r>
          </w:p>
          <w:p w14:paraId="48AB68E3" w14:textId="339402C5" w:rsidR="003E7A0B" w:rsidRPr="00DF3274" w:rsidRDefault="003E7A0B">
            <w:pPr>
              <w:pStyle w:val="ListParagraph"/>
              <w:numPr>
                <w:ilvl w:val="0"/>
                <w:numId w:val="97"/>
              </w:numPr>
              <w:rPr>
                <w:sz w:val="22"/>
                <w:szCs w:val="22"/>
              </w:rPr>
            </w:pPr>
            <w:r w:rsidRPr="00DF3274">
              <w:rPr>
                <w:sz w:val="22"/>
                <w:szCs w:val="22"/>
              </w:rPr>
              <w:t xml:space="preserve">Cover Letter </w:t>
            </w:r>
            <w:r w:rsidR="00893B75">
              <w:rPr>
                <w:sz w:val="22"/>
                <w:szCs w:val="22"/>
              </w:rPr>
              <w:t>-</w:t>
            </w:r>
            <w:r w:rsidRPr="00DF3274">
              <w:rPr>
                <w:sz w:val="22"/>
                <w:szCs w:val="22"/>
              </w:rPr>
              <w:t xml:space="preserve"> </w:t>
            </w:r>
            <w:r>
              <w:rPr>
                <w:sz w:val="22"/>
                <w:szCs w:val="22"/>
              </w:rPr>
              <w:t>PDF</w:t>
            </w:r>
            <w:r w:rsidRPr="00DF3274">
              <w:rPr>
                <w:sz w:val="22"/>
                <w:szCs w:val="22"/>
              </w:rPr>
              <w:t xml:space="preserve"> format</w:t>
            </w:r>
          </w:p>
          <w:p w14:paraId="72E3ACD2" w14:textId="503B2086" w:rsidR="003E7A0B" w:rsidRPr="00DF3274" w:rsidRDefault="003E7A0B">
            <w:pPr>
              <w:pStyle w:val="ListParagraph"/>
              <w:numPr>
                <w:ilvl w:val="0"/>
                <w:numId w:val="97"/>
              </w:numPr>
              <w:rPr>
                <w:sz w:val="22"/>
                <w:szCs w:val="22"/>
              </w:rPr>
            </w:pPr>
            <w:r w:rsidRPr="00DF3274">
              <w:rPr>
                <w:sz w:val="22"/>
                <w:szCs w:val="22"/>
              </w:rPr>
              <w:t>Ré</w:t>
            </w:r>
            <w:r>
              <w:rPr>
                <w:sz w:val="22"/>
                <w:szCs w:val="22"/>
              </w:rPr>
              <w:t>s</w:t>
            </w:r>
            <w:r w:rsidRPr="00DF3274">
              <w:rPr>
                <w:sz w:val="22"/>
                <w:szCs w:val="22"/>
              </w:rPr>
              <w:t xml:space="preserve">umé </w:t>
            </w:r>
            <w:r w:rsidR="00893B75">
              <w:rPr>
                <w:sz w:val="22"/>
                <w:szCs w:val="22"/>
              </w:rPr>
              <w:t>-</w:t>
            </w:r>
            <w:r w:rsidRPr="00DF3274">
              <w:rPr>
                <w:sz w:val="22"/>
                <w:szCs w:val="22"/>
              </w:rPr>
              <w:t xml:space="preserve"> </w:t>
            </w:r>
            <w:r>
              <w:rPr>
                <w:sz w:val="22"/>
                <w:szCs w:val="22"/>
              </w:rPr>
              <w:t>PDF</w:t>
            </w:r>
            <w:r w:rsidRPr="00DF3274">
              <w:rPr>
                <w:sz w:val="22"/>
                <w:szCs w:val="22"/>
              </w:rPr>
              <w:t xml:space="preserve"> format</w:t>
            </w:r>
          </w:p>
          <w:p w14:paraId="2369E4C2" w14:textId="77777777" w:rsidR="003E7A0B" w:rsidRPr="00D000EE" w:rsidRDefault="003E7A0B" w:rsidP="00332F72">
            <w:pPr>
              <w:pStyle w:val="ListParagraph"/>
              <w:jc w:val="center"/>
              <w:rPr>
                <w:sz w:val="22"/>
                <w:szCs w:val="22"/>
              </w:rPr>
            </w:pPr>
            <w:r w:rsidRPr="007420CD">
              <w:rPr>
                <w:b/>
                <w:i/>
                <w:sz w:val="22"/>
                <w:szCs w:val="22"/>
              </w:rPr>
              <w:t>All points or none are awarded by the technical judge.</w:t>
            </w:r>
          </w:p>
        </w:tc>
        <w:tc>
          <w:tcPr>
            <w:tcW w:w="1260" w:type="dxa"/>
            <w:tcBorders>
              <w:top w:val="single" w:sz="6" w:space="0" w:color="000000"/>
              <w:left w:val="single" w:sz="6" w:space="0" w:color="000000"/>
              <w:bottom w:val="single" w:sz="6" w:space="0" w:color="000000"/>
              <w:right w:val="single" w:sz="6" w:space="0" w:color="000000"/>
            </w:tcBorders>
            <w:vAlign w:val="center"/>
          </w:tcPr>
          <w:p w14:paraId="3079B2AE" w14:textId="77777777" w:rsidR="003E7A0B" w:rsidRPr="00C864AA" w:rsidRDefault="003E7A0B" w:rsidP="00332F72">
            <w:pPr>
              <w:jc w:val="center"/>
              <w:rPr>
                <w:b/>
                <w:sz w:val="22"/>
                <w:szCs w:val="22"/>
              </w:rPr>
            </w:pPr>
            <w:r w:rsidRPr="00D000EE">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vAlign w:val="center"/>
          </w:tcPr>
          <w:p w14:paraId="47C88CA3" w14:textId="77777777" w:rsidR="003E7A0B" w:rsidRPr="00D000EE" w:rsidRDefault="003E7A0B" w:rsidP="00332F72">
            <w:pPr>
              <w:jc w:val="center"/>
              <w:rPr>
                <w:sz w:val="22"/>
                <w:szCs w:val="22"/>
              </w:rPr>
            </w:pPr>
          </w:p>
        </w:tc>
      </w:tr>
      <w:tr w:rsidR="003E7A0B" w:rsidRPr="00C864AA" w14:paraId="4461CAD2" w14:textId="77777777" w:rsidTr="00332F72">
        <w:trPr>
          <w:jc w:val="center"/>
        </w:trPr>
        <w:tc>
          <w:tcPr>
            <w:tcW w:w="9990" w:type="dxa"/>
            <w:gridSpan w:val="6"/>
            <w:tcBorders>
              <w:top w:val="single" w:sz="6" w:space="0" w:color="000000"/>
              <w:left w:val="single" w:sz="6" w:space="0" w:color="000000"/>
              <w:bottom w:val="single" w:sz="6" w:space="0" w:color="000000"/>
              <w:right w:val="single" w:sz="6" w:space="0" w:color="000000"/>
            </w:tcBorders>
          </w:tcPr>
          <w:p w14:paraId="5D4F4047" w14:textId="7FDBFA4C" w:rsidR="003E7A0B" w:rsidRPr="0049499B" w:rsidRDefault="003E7A0B" w:rsidP="00332F72">
            <w:pPr>
              <w:rPr>
                <w:b/>
                <w:sz w:val="22"/>
                <w:szCs w:val="22"/>
              </w:rPr>
            </w:pPr>
            <w:r w:rsidRPr="0049499B">
              <w:rPr>
                <w:b/>
                <w:bCs/>
                <w:sz w:val="22"/>
                <w:szCs w:val="22"/>
              </w:rPr>
              <w:t xml:space="preserve">Cover Letter </w:t>
            </w:r>
            <w:r w:rsidRPr="0049499B">
              <w:rPr>
                <w:b/>
                <w:bCs/>
                <w:sz w:val="20"/>
                <w:szCs w:val="20"/>
              </w:rPr>
              <w:t>(</w:t>
            </w:r>
            <w:r w:rsidR="00663519">
              <w:rPr>
                <w:b/>
                <w:bCs/>
                <w:sz w:val="20"/>
                <w:szCs w:val="20"/>
              </w:rPr>
              <w:t>Must</w:t>
            </w:r>
            <w:r w:rsidRPr="0049499B">
              <w:rPr>
                <w:b/>
                <w:bCs/>
                <w:sz w:val="20"/>
                <w:szCs w:val="20"/>
              </w:rPr>
              <w:t xml:space="preserve"> follow </w:t>
            </w:r>
            <w:r w:rsidR="00663519">
              <w:rPr>
                <w:b/>
                <w:bCs/>
                <w:sz w:val="20"/>
                <w:szCs w:val="20"/>
              </w:rPr>
              <w:t xml:space="preserve">business letter format in </w:t>
            </w:r>
            <w:r w:rsidRPr="0049499B">
              <w:rPr>
                <w:b/>
                <w:bCs/>
                <w:sz w:val="20"/>
                <w:szCs w:val="20"/>
              </w:rPr>
              <w:t xml:space="preserve">the </w:t>
            </w:r>
            <w:hyperlink r:id="rId442" w:history="1">
              <w:hyperlink r:id="rId443" w:history="1">
                <w:r w:rsidR="00EE36E6">
                  <w:rPr>
                    <w:rStyle w:val="Hyperlink"/>
                    <w:i/>
                    <w:sz w:val="20"/>
                    <w:szCs w:val="20"/>
                  </w:rPr>
                  <w:t>Style &amp; Reference</w:t>
                </w:r>
                <w:r w:rsidRPr="004B4F26">
                  <w:rPr>
                    <w:rStyle w:val="Hyperlink"/>
                    <w:i/>
                    <w:sz w:val="20"/>
                    <w:szCs w:val="20"/>
                  </w:rPr>
                  <w:t xml:space="preserve"> Manual</w:t>
                </w:r>
              </w:hyperlink>
            </w:hyperlink>
            <w:r w:rsidR="00663519">
              <w:rPr>
                <w:rStyle w:val="Hyperlink"/>
                <w:i/>
                <w:sz w:val="20"/>
                <w:szCs w:val="20"/>
              </w:rPr>
              <w:t>)</w:t>
            </w:r>
          </w:p>
        </w:tc>
      </w:tr>
      <w:tr w:rsidR="003E7A0B" w:rsidRPr="00C864AA" w14:paraId="03E17389" w14:textId="77777777" w:rsidTr="00332F72">
        <w:trPr>
          <w:trHeight w:val="288"/>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76AEAAC2" w14:textId="77777777" w:rsidR="003E7A0B" w:rsidRPr="00C864AA" w:rsidRDefault="003E7A0B" w:rsidP="00332F72">
            <w:pPr>
              <w:rPr>
                <w:bCs/>
              </w:rPr>
            </w:pPr>
            <w:r w:rsidRPr="00C864AA">
              <w:rPr>
                <w:bCs/>
                <w:sz w:val="22"/>
                <w:szCs w:val="22"/>
              </w:rPr>
              <w:t xml:space="preserve">     Introduction and addressed correctly</w:t>
            </w:r>
          </w:p>
        </w:tc>
        <w:tc>
          <w:tcPr>
            <w:tcW w:w="1260" w:type="dxa"/>
            <w:tcBorders>
              <w:top w:val="single" w:sz="6" w:space="0" w:color="000000"/>
              <w:left w:val="single" w:sz="6" w:space="0" w:color="000000"/>
              <w:bottom w:val="single" w:sz="6" w:space="0" w:color="000000"/>
              <w:right w:val="single" w:sz="6" w:space="0" w:color="000000"/>
            </w:tcBorders>
            <w:vAlign w:val="center"/>
          </w:tcPr>
          <w:p w14:paraId="25D9D7D4" w14:textId="075B902C"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139A387" w14:textId="5EB69324"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0B433EC6" w14:textId="1D37BDE6"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DCBE568" w14:textId="7E7CD0A8"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022C9875" w14:textId="77777777" w:rsidR="003E7A0B" w:rsidRPr="00C864AA" w:rsidRDefault="003E7A0B" w:rsidP="00332F72">
            <w:pPr>
              <w:jc w:val="center"/>
              <w:rPr>
                <w:b/>
              </w:rPr>
            </w:pPr>
          </w:p>
        </w:tc>
      </w:tr>
      <w:tr w:rsidR="003E7A0B" w:rsidRPr="00C864AA" w14:paraId="40B5EA59" w14:textId="77777777" w:rsidTr="00332F72">
        <w:trPr>
          <w:trHeight w:val="288"/>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7B19F6A1" w14:textId="77777777" w:rsidR="003E7A0B" w:rsidRPr="00C864AA" w:rsidRDefault="003E7A0B" w:rsidP="00332F72">
            <w:pPr>
              <w:rPr>
                <w:bCs/>
              </w:rPr>
            </w:pPr>
            <w:r w:rsidRPr="00C864AA">
              <w:rPr>
                <w:bCs/>
                <w:sz w:val="22"/>
                <w:szCs w:val="22"/>
              </w:rPr>
              <w:t xml:space="preserve">     Skills relevant to position</w:t>
            </w:r>
          </w:p>
        </w:tc>
        <w:tc>
          <w:tcPr>
            <w:tcW w:w="1260" w:type="dxa"/>
            <w:tcBorders>
              <w:top w:val="single" w:sz="6" w:space="0" w:color="000000"/>
              <w:left w:val="single" w:sz="6" w:space="0" w:color="000000"/>
              <w:bottom w:val="single" w:sz="6" w:space="0" w:color="000000"/>
              <w:right w:val="single" w:sz="6" w:space="0" w:color="000000"/>
            </w:tcBorders>
            <w:vAlign w:val="center"/>
          </w:tcPr>
          <w:p w14:paraId="2E178799" w14:textId="155DAE67"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7B9D2B8" w14:textId="45F85226"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0ED5CA64" w14:textId="62746680"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3AC2273C" w14:textId="268D2F84"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4567F885" w14:textId="77777777" w:rsidR="003E7A0B" w:rsidRPr="00C864AA" w:rsidRDefault="003E7A0B" w:rsidP="00332F72">
            <w:pPr>
              <w:jc w:val="center"/>
              <w:rPr>
                <w:b/>
              </w:rPr>
            </w:pPr>
          </w:p>
        </w:tc>
      </w:tr>
      <w:tr w:rsidR="003E7A0B" w:rsidRPr="00C864AA" w14:paraId="255BD1B2" w14:textId="77777777" w:rsidTr="00332F72">
        <w:trPr>
          <w:trHeight w:val="288"/>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1DEC1E9E" w14:textId="77777777" w:rsidR="003E7A0B" w:rsidRPr="00C864AA" w:rsidRDefault="003E7A0B" w:rsidP="00332F72">
            <w:pPr>
              <w:rPr>
                <w:bCs/>
                <w:sz w:val="22"/>
                <w:szCs w:val="22"/>
              </w:rPr>
            </w:pPr>
            <w:r w:rsidRPr="00C864AA">
              <w:rPr>
                <w:bCs/>
                <w:sz w:val="22"/>
                <w:szCs w:val="22"/>
              </w:rPr>
              <w:t xml:space="preserve">     Closing</w:t>
            </w:r>
          </w:p>
        </w:tc>
        <w:tc>
          <w:tcPr>
            <w:tcW w:w="1260" w:type="dxa"/>
            <w:tcBorders>
              <w:top w:val="single" w:sz="6" w:space="0" w:color="000000"/>
              <w:left w:val="single" w:sz="6" w:space="0" w:color="000000"/>
              <w:bottom w:val="single" w:sz="6" w:space="0" w:color="000000"/>
              <w:right w:val="single" w:sz="6" w:space="0" w:color="000000"/>
            </w:tcBorders>
            <w:vAlign w:val="center"/>
          </w:tcPr>
          <w:p w14:paraId="065F556A" w14:textId="1164ADD4"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25C77F6" w14:textId="5E6D4D72"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0072D18B" w14:textId="2240E76E"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4FDD6550" w14:textId="2EFB38B6"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7B848128" w14:textId="77777777" w:rsidR="003E7A0B" w:rsidRPr="00C864AA" w:rsidRDefault="003E7A0B" w:rsidP="00332F72">
            <w:pPr>
              <w:jc w:val="center"/>
              <w:rPr>
                <w:b/>
              </w:rPr>
            </w:pPr>
          </w:p>
        </w:tc>
      </w:tr>
      <w:tr w:rsidR="003E7A0B" w:rsidRPr="00C864AA" w14:paraId="4AB54811" w14:textId="77777777" w:rsidTr="00332F72">
        <w:trPr>
          <w:trHeight w:val="288"/>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4E885E5F" w14:textId="77777777" w:rsidR="003E7A0B" w:rsidRPr="00C864AA" w:rsidRDefault="003E7A0B" w:rsidP="00332F72">
            <w:pPr>
              <w:rPr>
                <w:bCs/>
              </w:rPr>
            </w:pPr>
            <w:r w:rsidRPr="00C864AA">
              <w:rPr>
                <w:bCs/>
                <w:sz w:val="22"/>
                <w:szCs w:val="22"/>
              </w:rPr>
              <w:t xml:space="preserve">     </w:t>
            </w:r>
            <w:r w:rsidRPr="00C864AA">
              <w:rPr>
                <w:sz w:val="22"/>
                <w:szCs w:val="22"/>
              </w:rPr>
              <w:t>Correct g</w:t>
            </w:r>
            <w:r w:rsidRPr="00C864AA">
              <w:rPr>
                <w:bCs/>
                <w:sz w:val="22"/>
                <w:szCs w:val="22"/>
              </w:rPr>
              <w:t>rammar and spelling</w:t>
            </w:r>
          </w:p>
        </w:tc>
        <w:tc>
          <w:tcPr>
            <w:tcW w:w="1260" w:type="dxa"/>
            <w:tcBorders>
              <w:top w:val="single" w:sz="6" w:space="0" w:color="000000"/>
              <w:left w:val="single" w:sz="6" w:space="0" w:color="000000"/>
              <w:bottom w:val="single" w:sz="6" w:space="0" w:color="000000"/>
              <w:right w:val="single" w:sz="6" w:space="0" w:color="000000"/>
            </w:tcBorders>
            <w:vAlign w:val="center"/>
          </w:tcPr>
          <w:p w14:paraId="60995201" w14:textId="76BB581C"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4EBD4FD" w14:textId="0C301AA5"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1656EBF1" w14:textId="2C7AD1C8"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1FA6441C" w14:textId="7ECEB514"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488FAB8E" w14:textId="77777777" w:rsidR="003E7A0B" w:rsidRPr="00C864AA" w:rsidRDefault="003E7A0B" w:rsidP="00332F72">
            <w:pPr>
              <w:jc w:val="center"/>
              <w:rPr>
                <w:b/>
              </w:rPr>
            </w:pPr>
          </w:p>
        </w:tc>
      </w:tr>
      <w:tr w:rsidR="003E7A0B" w:rsidRPr="00C864AA" w14:paraId="7115CC4D" w14:textId="77777777" w:rsidTr="00332F72">
        <w:trPr>
          <w:jc w:val="center"/>
        </w:trPr>
        <w:tc>
          <w:tcPr>
            <w:tcW w:w="9990" w:type="dxa"/>
            <w:gridSpan w:val="6"/>
            <w:tcBorders>
              <w:top w:val="single" w:sz="6" w:space="0" w:color="000000"/>
              <w:left w:val="single" w:sz="6" w:space="0" w:color="000000"/>
              <w:bottom w:val="single" w:sz="6" w:space="0" w:color="000000"/>
              <w:right w:val="single" w:sz="6" w:space="0" w:color="000000"/>
            </w:tcBorders>
            <w:vAlign w:val="center"/>
          </w:tcPr>
          <w:p w14:paraId="279A9A14" w14:textId="77777777" w:rsidR="003E7A0B" w:rsidRPr="00C864AA" w:rsidRDefault="003E7A0B" w:rsidP="00332F72">
            <w:pPr>
              <w:rPr>
                <w:b/>
              </w:rPr>
            </w:pPr>
            <w:r w:rsidRPr="00C864AA">
              <w:rPr>
                <w:b/>
                <w:sz w:val="22"/>
                <w:szCs w:val="22"/>
              </w:rPr>
              <w:t>Résumé</w:t>
            </w:r>
          </w:p>
        </w:tc>
      </w:tr>
      <w:tr w:rsidR="003E7A0B" w:rsidRPr="00C864AA" w14:paraId="5FDF0B4C" w14:textId="77777777" w:rsidTr="00332F72">
        <w:trPr>
          <w:trHeight w:val="288"/>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6C4B9A69" w14:textId="77777777" w:rsidR="003E7A0B" w:rsidRPr="00C864AA" w:rsidRDefault="003E7A0B" w:rsidP="00332F72">
            <w:pPr>
              <w:rPr>
                <w:bCs/>
              </w:rPr>
            </w:pPr>
            <w:r w:rsidRPr="00C864AA">
              <w:rPr>
                <w:bCs/>
                <w:sz w:val="22"/>
                <w:szCs w:val="22"/>
              </w:rPr>
              <w:t xml:space="preserve">     Position applying for listed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2B6F927A" w14:textId="5B05AEC9" w:rsidR="003E7A0B" w:rsidRPr="00C864AA" w:rsidRDefault="003E7A0B" w:rsidP="00332F72">
            <w:pPr>
              <w:jc w:val="center"/>
              <w:rPr>
                <w:b/>
              </w:rP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2530E2F" w14:textId="040F2BDE" w:rsidR="003E7A0B" w:rsidRPr="00C864AA" w:rsidRDefault="003E7A0B" w:rsidP="00332F72">
            <w:pPr>
              <w:jc w:val="center"/>
              <w:rPr>
                <w:b/>
              </w:rP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754264B" w14:textId="551284C4" w:rsidR="003E7A0B" w:rsidRPr="00C864AA" w:rsidRDefault="003E7A0B" w:rsidP="00332F72">
            <w:pPr>
              <w:jc w:val="center"/>
              <w:rPr>
                <w:b/>
              </w:rP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24E09F2" w14:textId="427C37FB" w:rsidR="003E7A0B" w:rsidRPr="00C864AA" w:rsidRDefault="003E7A0B" w:rsidP="00332F72">
            <w:pPr>
              <w:jc w:val="center"/>
              <w:rPr>
                <w:b/>
              </w:rP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36E08F1D" w14:textId="77777777" w:rsidR="003E7A0B" w:rsidRPr="00C864AA" w:rsidRDefault="003E7A0B" w:rsidP="00332F72">
            <w:pPr>
              <w:jc w:val="center"/>
              <w:rPr>
                <w:b/>
              </w:rPr>
            </w:pPr>
          </w:p>
        </w:tc>
      </w:tr>
      <w:tr w:rsidR="003E7A0B" w:rsidRPr="00C864AA" w14:paraId="1A77CD0B" w14:textId="77777777" w:rsidTr="00332F72">
        <w:trPr>
          <w:trHeight w:val="288"/>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0AC1528E" w14:textId="77777777" w:rsidR="003E7A0B" w:rsidRPr="00C864AA" w:rsidRDefault="003E7A0B" w:rsidP="00332F72">
            <w:r w:rsidRPr="00C864AA">
              <w:rPr>
                <w:sz w:val="22"/>
                <w:szCs w:val="22"/>
              </w:rPr>
              <w:t xml:space="preserve">     Layout</w:t>
            </w:r>
          </w:p>
        </w:tc>
        <w:tc>
          <w:tcPr>
            <w:tcW w:w="1260" w:type="dxa"/>
            <w:tcBorders>
              <w:top w:val="single" w:sz="6" w:space="0" w:color="000000"/>
              <w:left w:val="single" w:sz="6" w:space="0" w:color="000000"/>
              <w:bottom w:val="single" w:sz="6" w:space="0" w:color="000000"/>
              <w:right w:val="single" w:sz="6" w:space="0" w:color="000000"/>
            </w:tcBorders>
            <w:vAlign w:val="center"/>
          </w:tcPr>
          <w:p w14:paraId="3588D34D" w14:textId="327C7DCA" w:rsidR="003E7A0B" w:rsidRPr="00C864AA" w:rsidRDefault="003E7A0B" w:rsidP="00332F72">
            <w:pPr>
              <w:jc w:val="center"/>
              <w:rPr>
                <w:b/>
              </w:rP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D1EEFE9" w14:textId="6CF26D8C" w:rsidR="003E7A0B" w:rsidRPr="00C864AA" w:rsidRDefault="003E7A0B" w:rsidP="00332F72">
            <w:pPr>
              <w:jc w:val="center"/>
              <w:rPr>
                <w:b/>
              </w:rP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06E6ADAB" w14:textId="2B61726C" w:rsidR="003E7A0B" w:rsidRPr="00C864AA" w:rsidRDefault="003E7A0B" w:rsidP="00332F72">
            <w:pPr>
              <w:jc w:val="center"/>
              <w:rPr>
                <w:b/>
              </w:rP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AA11B70" w14:textId="546F55B3" w:rsidR="003E7A0B" w:rsidRPr="00C864AA" w:rsidRDefault="003E7A0B" w:rsidP="00332F72">
            <w:pPr>
              <w:jc w:val="center"/>
              <w:rPr>
                <w:b/>
              </w:rP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71A678DE" w14:textId="77777777" w:rsidR="003E7A0B" w:rsidRPr="00C864AA" w:rsidRDefault="003E7A0B" w:rsidP="00332F72">
            <w:pPr>
              <w:jc w:val="center"/>
              <w:rPr>
                <w:b/>
              </w:rPr>
            </w:pPr>
          </w:p>
        </w:tc>
      </w:tr>
      <w:tr w:rsidR="003E7A0B" w:rsidRPr="00C864AA" w14:paraId="749CF989" w14:textId="77777777" w:rsidTr="00332F72">
        <w:trPr>
          <w:trHeight w:val="288"/>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0101E429" w14:textId="77777777" w:rsidR="003E7A0B" w:rsidRPr="00630A00" w:rsidRDefault="003E7A0B" w:rsidP="00332F72">
            <w:pPr>
              <w:ind w:left="244" w:hanging="270"/>
              <w:rPr>
                <w:bCs/>
                <w:sz w:val="22"/>
                <w:szCs w:val="22"/>
              </w:rPr>
            </w:pPr>
            <w:r w:rsidRPr="00C864AA">
              <w:rPr>
                <w:sz w:val="22"/>
                <w:szCs w:val="22"/>
              </w:rPr>
              <w:t xml:space="preserve">     </w:t>
            </w:r>
            <w:r>
              <w:rPr>
                <w:sz w:val="22"/>
                <w:szCs w:val="22"/>
              </w:rPr>
              <w:t>Reverse c</w:t>
            </w:r>
            <w:r w:rsidRPr="00C864AA">
              <w:rPr>
                <w:sz w:val="22"/>
                <w:szCs w:val="22"/>
              </w:rPr>
              <w:t>h</w:t>
            </w:r>
            <w:r w:rsidRPr="00C864AA">
              <w:rPr>
                <w:bCs/>
                <w:sz w:val="22"/>
                <w:szCs w:val="22"/>
              </w:rPr>
              <w:t>ronological order of work history</w:t>
            </w:r>
            <w:r>
              <w:rPr>
                <w:bCs/>
                <w:sz w:val="22"/>
                <w:szCs w:val="22"/>
              </w:rPr>
              <w:t xml:space="preserve"> (all paid and unpaid work experiences)</w:t>
            </w:r>
          </w:p>
        </w:tc>
        <w:tc>
          <w:tcPr>
            <w:tcW w:w="1260" w:type="dxa"/>
            <w:tcBorders>
              <w:top w:val="single" w:sz="6" w:space="0" w:color="000000"/>
              <w:left w:val="single" w:sz="6" w:space="0" w:color="000000"/>
              <w:bottom w:val="single" w:sz="6" w:space="0" w:color="000000"/>
              <w:right w:val="single" w:sz="6" w:space="0" w:color="000000"/>
            </w:tcBorders>
            <w:vAlign w:val="center"/>
          </w:tcPr>
          <w:p w14:paraId="409A9F1C" w14:textId="4E37A445" w:rsidR="003E7A0B" w:rsidRPr="00C864AA" w:rsidRDefault="003E7A0B" w:rsidP="00332F72">
            <w:pPr>
              <w:jc w:val="center"/>
              <w:rPr>
                <w:b/>
              </w:rP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6D6C114" w14:textId="47A5C8A7" w:rsidR="003E7A0B" w:rsidRPr="00C864AA" w:rsidRDefault="003E7A0B" w:rsidP="00332F72">
            <w:pPr>
              <w:jc w:val="center"/>
              <w:rPr>
                <w:b/>
              </w:rP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7B9DB47" w14:textId="3E0F837D" w:rsidR="003E7A0B" w:rsidRPr="00C864AA" w:rsidRDefault="003E7A0B" w:rsidP="00332F72">
            <w:pPr>
              <w:jc w:val="center"/>
              <w:rPr>
                <w:b/>
              </w:rP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301E29C8" w14:textId="74341D8F" w:rsidR="003E7A0B" w:rsidRPr="00C864AA" w:rsidRDefault="003E7A0B" w:rsidP="00332F72">
            <w:pPr>
              <w:jc w:val="center"/>
              <w:rPr>
                <w:b/>
              </w:rP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1035A238" w14:textId="77777777" w:rsidR="003E7A0B" w:rsidRPr="00C864AA" w:rsidRDefault="003E7A0B" w:rsidP="00332F72">
            <w:pPr>
              <w:jc w:val="center"/>
              <w:rPr>
                <w:b/>
              </w:rPr>
            </w:pPr>
          </w:p>
        </w:tc>
      </w:tr>
      <w:tr w:rsidR="003E7A0B" w:rsidRPr="00C864AA" w14:paraId="6024A79E" w14:textId="77777777" w:rsidTr="00332F72">
        <w:trPr>
          <w:trHeight w:val="288"/>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451DE9A4" w14:textId="77777777" w:rsidR="003E7A0B" w:rsidRPr="00C864AA" w:rsidRDefault="003E7A0B" w:rsidP="00332F72">
            <w:r w:rsidRPr="00C864AA">
              <w:rPr>
                <w:sz w:val="22"/>
                <w:szCs w:val="22"/>
              </w:rPr>
              <w:t xml:space="preserve">     Correct g</w:t>
            </w:r>
            <w:r w:rsidRPr="00C864AA">
              <w:rPr>
                <w:bCs/>
                <w:sz w:val="22"/>
                <w:szCs w:val="22"/>
              </w:rPr>
              <w:t>rammar and spelling</w:t>
            </w:r>
          </w:p>
        </w:tc>
        <w:tc>
          <w:tcPr>
            <w:tcW w:w="1260" w:type="dxa"/>
            <w:tcBorders>
              <w:top w:val="single" w:sz="6" w:space="0" w:color="000000"/>
              <w:left w:val="single" w:sz="6" w:space="0" w:color="000000"/>
              <w:bottom w:val="single" w:sz="6" w:space="0" w:color="000000"/>
              <w:right w:val="single" w:sz="6" w:space="0" w:color="000000"/>
            </w:tcBorders>
            <w:vAlign w:val="center"/>
          </w:tcPr>
          <w:p w14:paraId="27990F92" w14:textId="0E5EFE46" w:rsidR="003E7A0B" w:rsidRPr="00C864AA" w:rsidRDefault="003E7A0B" w:rsidP="00332F72">
            <w:pPr>
              <w:jc w:val="center"/>
              <w:rPr>
                <w:b/>
              </w:rP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5F72975" w14:textId="6D4D78B4" w:rsidR="003E7A0B" w:rsidRPr="00C864AA" w:rsidRDefault="003E7A0B" w:rsidP="00332F72">
            <w:pPr>
              <w:jc w:val="center"/>
              <w:rPr>
                <w:b/>
              </w:rP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5FE4A0A" w14:textId="501C70D9" w:rsidR="003E7A0B" w:rsidRPr="00C864AA" w:rsidRDefault="003E7A0B" w:rsidP="00332F72">
            <w:pPr>
              <w:jc w:val="center"/>
              <w:rPr>
                <w:b/>
              </w:rPr>
            </w:pPr>
            <w:r w:rsidRPr="00C864AA">
              <w:rPr>
                <w:sz w:val="22"/>
                <w:szCs w:val="22"/>
              </w:rPr>
              <w:t>11</w:t>
            </w:r>
            <w:r w:rsidR="00893B75">
              <w:rPr>
                <w:sz w:val="22"/>
                <w:szCs w:val="22"/>
              </w:rPr>
              <w:t>-</w:t>
            </w: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76B47FC" w14:textId="6E221E8E" w:rsidR="003E7A0B" w:rsidRPr="00C864AA" w:rsidRDefault="003E7A0B" w:rsidP="00332F72">
            <w:pPr>
              <w:jc w:val="center"/>
              <w:rPr>
                <w:b/>
              </w:rP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19B56D09" w14:textId="77777777" w:rsidR="003E7A0B" w:rsidRPr="00C864AA" w:rsidRDefault="003E7A0B" w:rsidP="00332F72">
            <w:pPr>
              <w:jc w:val="center"/>
              <w:rPr>
                <w:b/>
              </w:rPr>
            </w:pPr>
          </w:p>
        </w:tc>
      </w:tr>
      <w:tr w:rsidR="003E7A0B" w:rsidRPr="005616F9" w14:paraId="3B42858D" w14:textId="77777777" w:rsidTr="00332F72">
        <w:trPr>
          <w:trHeight w:val="432"/>
          <w:jc w:val="center"/>
        </w:trPr>
        <w:tc>
          <w:tcPr>
            <w:tcW w:w="8730" w:type="dxa"/>
            <w:gridSpan w:val="5"/>
            <w:tcBorders>
              <w:top w:val="single" w:sz="6" w:space="0" w:color="000000"/>
              <w:left w:val="single" w:sz="6" w:space="0" w:color="000000"/>
              <w:bottom w:val="single" w:sz="6" w:space="0" w:color="000000"/>
              <w:right w:val="single" w:sz="6" w:space="0" w:color="000000"/>
            </w:tcBorders>
            <w:vAlign w:val="center"/>
          </w:tcPr>
          <w:p w14:paraId="793F3ED2" w14:textId="77777777" w:rsidR="003E7A0B" w:rsidRPr="005616F9" w:rsidRDefault="003E7A0B" w:rsidP="00332F72">
            <w:pPr>
              <w:jc w:val="right"/>
              <w:rPr>
                <w:sz w:val="22"/>
                <w:szCs w:val="22"/>
              </w:rPr>
            </w:pPr>
            <w:r w:rsidRPr="005616F9">
              <w:rPr>
                <w:b/>
                <w:sz w:val="22"/>
                <w:szCs w:val="22"/>
              </w:rPr>
              <w:t>TOTAL TECHNICAL POINTS (</w:t>
            </w:r>
            <w:r>
              <w:rPr>
                <w:b/>
                <w:sz w:val="22"/>
                <w:szCs w:val="22"/>
              </w:rPr>
              <w:t>170</w:t>
            </w:r>
            <w:r w:rsidRPr="005616F9">
              <w:rPr>
                <w:b/>
                <w:sz w:val="22"/>
                <w:szCs w:val="22"/>
              </w:rPr>
              <w:t xml:space="preserve"> </w:t>
            </w:r>
            <w:r>
              <w:rPr>
                <w:b/>
                <w:sz w:val="22"/>
                <w:szCs w:val="22"/>
              </w:rPr>
              <w:t xml:space="preserve">points </w:t>
            </w:r>
            <w:r w:rsidRPr="005616F9">
              <w:rPr>
                <w:b/>
                <w:sz w:val="22"/>
                <w:szCs w:val="22"/>
              </w:rPr>
              <w:t>maximum)</w:t>
            </w:r>
          </w:p>
        </w:tc>
        <w:tc>
          <w:tcPr>
            <w:tcW w:w="1260" w:type="dxa"/>
            <w:tcBorders>
              <w:top w:val="single" w:sz="6" w:space="0" w:color="000000"/>
              <w:left w:val="single" w:sz="6" w:space="0" w:color="000000"/>
              <w:bottom w:val="single" w:sz="6" w:space="0" w:color="000000"/>
              <w:right w:val="single" w:sz="6" w:space="0" w:color="000000"/>
            </w:tcBorders>
          </w:tcPr>
          <w:p w14:paraId="0A5A0A1C" w14:textId="77777777" w:rsidR="003E7A0B" w:rsidRPr="005616F9" w:rsidRDefault="003E7A0B" w:rsidP="00332F72">
            <w:pPr>
              <w:jc w:val="center"/>
              <w:rPr>
                <w:b/>
                <w:sz w:val="22"/>
                <w:szCs w:val="22"/>
              </w:rPr>
            </w:pPr>
          </w:p>
        </w:tc>
      </w:tr>
    </w:tbl>
    <w:p w14:paraId="020A409A" w14:textId="77777777" w:rsidR="003E7A0B" w:rsidRPr="00C864AA" w:rsidRDefault="003E7A0B" w:rsidP="003E7A0B">
      <w:pPr>
        <w:pStyle w:val="Heading4"/>
        <w:tabs>
          <w:tab w:val="left" w:pos="1890"/>
          <w:tab w:val="left" w:pos="3060"/>
          <w:tab w:val="left" w:pos="5760"/>
          <w:tab w:val="right" w:leader="underscore" w:pos="9360"/>
        </w:tabs>
        <w:rPr>
          <w:color w:val="000000"/>
        </w:rPr>
      </w:pPr>
    </w:p>
    <w:p w14:paraId="5E5D0745" w14:textId="77777777" w:rsidR="003E7A0B" w:rsidRPr="00C864AA" w:rsidRDefault="003E7A0B" w:rsidP="003E7A0B">
      <w:pPr>
        <w:rPr>
          <w:b/>
          <w:noProof/>
          <w:sz w:val="22"/>
          <w:szCs w:val="22"/>
          <w:u w:val="single"/>
        </w:rPr>
      </w:pPr>
    </w:p>
    <w:p w14:paraId="31ECCC2B" w14:textId="77777777" w:rsidR="003E7A0B" w:rsidRPr="00C864AA" w:rsidRDefault="003E7A0B" w:rsidP="003E7A0B">
      <w:pPr>
        <w:spacing w:after="200" w:line="276" w:lineRule="auto"/>
        <w:rPr>
          <w:b/>
          <w:bCs/>
          <w:color w:val="000000"/>
          <w:sz w:val="22"/>
          <w:szCs w:val="22"/>
        </w:rPr>
      </w:pPr>
      <w:r w:rsidRPr="00C864AA">
        <w:rPr>
          <w:color w:val="000000"/>
        </w:rPr>
        <w:br w:type="page"/>
      </w:r>
    </w:p>
    <w:p w14:paraId="64615FE4" w14:textId="7FCD1913" w:rsidR="003E7A0B" w:rsidRPr="003F5096" w:rsidRDefault="003E7A0B" w:rsidP="003E7A0B">
      <w:pPr>
        <w:jc w:val="center"/>
        <w:rPr>
          <w:b/>
          <w:sz w:val="22"/>
          <w:szCs w:val="22"/>
        </w:rPr>
      </w:pPr>
      <w:r w:rsidRPr="003F5096">
        <w:rPr>
          <w:b/>
          <w:noProof/>
          <w:sz w:val="28"/>
          <w:szCs w:val="22"/>
        </w:rPr>
        <w:t>(515) Interview Skills</w:t>
      </w:r>
      <w:r w:rsidR="002F2A9C">
        <w:rPr>
          <w:b/>
          <w:noProof/>
          <w:sz w:val="28"/>
          <w:szCs w:val="22"/>
        </w:rPr>
        <w:t xml:space="preserve"> (S | PS)</w:t>
      </w:r>
    </w:p>
    <w:p w14:paraId="06A8989B" w14:textId="77777777" w:rsidR="003E7A0B" w:rsidRPr="00C864AA" w:rsidRDefault="003E7A0B" w:rsidP="003E7A0B">
      <w:pPr>
        <w:pStyle w:val="Heading4"/>
        <w:tabs>
          <w:tab w:val="left" w:pos="1890"/>
          <w:tab w:val="left" w:pos="3060"/>
          <w:tab w:val="left" w:pos="5760"/>
          <w:tab w:val="right" w:leader="underscore" w:pos="9360"/>
        </w:tabs>
        <w:rPr>
          <w:color w:val="000000"/>
          <w:sz w:val="6"/>
          <w:szCs w:val="6"/>
        </w:rPr>
      </w:pPr>
      <w:r w:rsidRPr="00C864AA">
        <w:rPr>
          <w:color w:val="000000"/>
        </w:rPr>
        <w:t xml:space="preserve"> </w:t>
      </w:r>
    </w:p>
    <w:p w14:paraId="0CF31F92" w14:textId="77777777" w:rsidR="003E7A0B" w:rsidRPr="00C864AA" w:rsidRDefault="003E7A0B" w:rsidP="003E7A0B">
      <w:pPr>
        <w:pStyle w:val="Heading4"/>
        <w:tabs>
          <w:tab w:val="left" w:pos="1890"/>
          <w:tab w:val="left" w:pos="3060"/>
          <w:tab w:val="left" w:pos="5760"/>
          <w:tab w:val="right" w:leader="underscore" w:pos="9360"/>
        </w:tabs>
        <w:rPr>
          <w:color w:val="000000"/>
        </w:rPr>
      </w:pPr>
    </w:p>
    <w:p w14:paraId="660ECC6C" w14:textId="45260E35" w:rsidR="003E7A0B" w:rsidRDefault="003E7A0B" w:rsidP="003E7A0B">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r>
      <w:r w:rsidR="00980251">
        <w:rPr>
          <w:color w:val="000000"/>
        </w:rPr>
        <w:t>Member ID</w:t>
      </w:r>
      <w:r w:rsidRPr="00C864AA">
        <w:rPr>
          <w:color w:val="000000"/>
        </w:rPr>
        <w:t xml:space="preserve"> </w:t>
      </w:r>
      <w:r w:rsidRPr="00C864AA">
        <w:rPr>
          <w:color w:val="000000"/>
        </w:rPr>
        <w:tab/>
      </w:r>
    </w:p>
    <w:p w14:paraId="60C547C3" w14:textId="77777777" w:rsidR="003E7A0B" w:rsidRPr="00231352" w:rsidRDefault="003E7A0B" w:rsidP="003E7A0B"/>
    <w:p w14:paraId="0B5EFFB3" w14:textId="77777777" w:rsidR="003E7A0B" w:rsidRDefault="003E7A0B" w:rsidP="003E7A0B">
      <w:pPr>
        <w:jc w:val="center"/>
        <w:rPr>
          <w:b/>
          <w:sz w:val="32"/>
          <w:szCs w:val="32"/>
          <w:u w:val="single"/>
        </w:rPr>
      </w:pPr>
      <w:r w:rsidRPr="00C864AA">
        <w:rPr>
          <w:b/>
          <w:sz w:val="32"/>
          <w:szCs w:val="32"/>
          <w:u w:val="single"/>
        </w:rPr>
        <w:t>Interview Scoring Rubric</w:t>
      </w:r>
    </w:p>
    <w:p w14:paraId="5684332B" w14:textId="77777777" w:rsidR="003E7A0B" w:rsidRPr="00C864AA" w:rsidRDefault="003E7A0B" w:rsidP="003E7A0B">
      <w:pPr>
        <w:jc w:val="center"/>
        <w:rPr>
          <w:b/>
          <w:sz w:val="32"/>
          <w:szCs w:val="32"/>
          <w:u w:val="single"/>
        </w:rPr>
      </w:pPr>
    </w:p>
    <w:tbl>
      <w:tblPr>
        <w:tblW w:w="10170"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90"/>
        <w:gridCol w:w="1080"/>
        <w:gridCol w:w="1170"/>
        <w:gridCol w:w="900"/>
        <w:gridCol w:w="1170"/>
        <w:gridCol w:w="1260"/>
      </w:tblGrid>
      <w:tr w:rsidR="00426803" w:rsidRPr="00C864AA" w14:paraId="77FC8737" w14:textId="77777777" w:rsidTr="00DF7ED0">
        <w:tc>
          <w:tcPr>
            <w:tcW w:w="4590" w:type="dxa"/>
            <w:tcBorders>
              <w:top w:val="single" w:sz="6" w:space="0" w:color="000000"/>
              <w:left w:val="single" w:sz="6" w:space="0" w:color="000000"/>
              <w:bottom w:val="single" w:sz="6" w:space="0" w:color="000000"/>
              <w:right w:val="single" w:sz="6" w:space="0" w:color="000000"/>
            </w:tcBorders>
            <w:vAlign w:val="center"/>
          </w:tcPr>
          <w:p w14:paraId="28ABDADB" w14:textId="77777777" w:rsidR="00426803" w:rsidRPr="00C864AA" w:rsidRDefault="00426803" w:rsidP="00426803">
            <w:pPr>
              <w:jc w:val="center"/>
              <w:rPr>
                <w:b/>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3F7BC0D" w14:textId="3BB46114" w:rsidR="00426803" w:rsidRPr="00C864AA" w:rsidRDefault="00426803" w:rsidP="00426803">
            <w:pPr>
              <w:jc w:val="center"/>
              <w:rPr>
                <w:b/>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31F63D47" w14:textId="35EF73DA" w:rsidR="00426803" w:rsidRPr="00C864AA" w:rsidRDefault="00426803" w:rsidP="00426803">
            <w:pPr>
              <w:jc w:val="center"/>
              <w:rPr>
                <w:b/>
              </w:rPr>
            </w:pPr>
            <w:r>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4E999E9D" w14:textId="283B3E18" w:rsidR="00426803" w:rsidRPr="00C864AA" w:rsidRDefault="00426803" w:rsidP="00426803">
            <w:pPr>
              <w:jc w:val="center"/>
              <w:rPr>
                <w:b/>
              </w:rPr>
            </w:pPr>
            <w:r>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7666D45C" w14:textId="71D0AB7A" w:rsidR="00426803" w:rsidRPr="00C864AA" w:rsidRDefault="00426803" w:rsidP="00426803">
            <w:pPr>
              <w:jc w:val="center"/>
              <w:rPr>
                <w:b/>
              </w:rPr>
            </w:pPr>
            <w:r>
              <w:rPr>
                <w:b/>
                <w:sz w:val="22"/>
                <w:szCs w:val="22"/>
              </w:rPr>
              <w:t>Excellent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61EDB9C4" w14:textId="1AA22D16" w:rsidR="00426803" w:rsidRPr="00C864AA" w:rsidRDefault="00426803" w:rsidP="00426803">
            <w:pPr>
              <w:jc w:val="center"/>
              <w:rPr>
                <w:b/>
              </w:rPr>
            </w:pPr>
            <w:r>
              <w:rPr>
                <w:b/>
                <w:sz w:val="22"/>
                <w:szCs w:val="22"/>
              </w:rPr>
              <w:t>Points Awarded</w:t>
            </w:r>
          </w:p>
        </w:tc>
      </w:tr>
      <w:tr w:rsidR="003E7A0B" w:rsidRPr="00C864AA" w14:paraId="76058297" w14:textId="77777777" w:rsidTr="004D1120">
        <w:trPr>
          <w:cantSplit/>
          <w:trHeight w:val="762"/>
        </w:trPr>
        <w:tc>
          <w:tcPr>
            <w:tcW w:w="4590" w:type="dxa"/>
            <w:tcBorders>
              <w:top w:val="single" w:sz="6" w:space="0" w:color="000000"/>
              <w:left w:val="single" w:sz="6" w:space="0" w:color="000000"/>
              <w:bottom w:val="single" w:sz="6" w:space="0" w:color="000000"/>
              <w:right w:val="single" w:sz="6" w:space="0" w:color="000000"/>
            </w:tcBorders>
            <w:vAlign w:val="center"/>
          </w:tcPr>
          <w:p w14:paraId="2DDC4237" w14:textId="2DFB12BE" w:rsidR="003E7A0B" w:rsidRPr="00C864AA" w:rsidRDefault="003E7A0B" w:rsidP="00332F72">
            <w:r w:rsidRPr="00C864AA">
              <w:rPr>
                <w:b/>
                <w:sz w:val="22"/>
                <w:szCs w:val="22"/>
              </w:rPr>
              <w:t>Applicant</w:t>
            </w:r>
            <w:r w:rsidR="00075E61">
              <w:rPr>
                <w:b/>
                <w:sz w:val="22"/>
                <w:szCs w:val="22"/>
              </w:rPr>
              <w:t>’</w:t>
            </w:r>
            <w:r w:rsidRPr="00C864AA">
              <w:rPr>
                <w:b/>
                <w:sz w:val="22"/>
                <w:szCs w:val="22"/>
              </w:rPr>
              <w:t>s Greeting:</w:t>
            </w:r>
          </w:p>
          <w:p w14:paraId="75E50DEC" w14:textId="77777777" w:rsidR="003E7A0B" w:rsidRPr="00C864AA" w:rsidRDefault="003E7A0B" w:rsidP="00332F72">
            <w:pPr>
              <w:ind w:firstLine="316"/>
            </w:pPr>
            <w:r w:rsidRPr="00C864AA">
              <w:rPr>
                <w:sz w:val="22"/>
                <w:szCs w:val="22"/>
              </w:rPr>
              <w:t>Proper introduction</w:t>
            </w:r>
          </w:p>
          <w:p w14:paraId="6F53FDAF" w14:textId="77777777" w:rsidR="003E7A0B" w:rsidRPr="00C864AA" w:rsidRDefault="003E7A0B" w:rsidP="00332F72">
            <w:pPr>
              <w:ind w:firstLine="316"/>
            </w:pPr>
            <w:r w:rsidRPr="00C864AA">
              <w:rPr>
                <w:sz w:val="22"/>
                <w:szCs w:val="22"/>
              </w:rPr>
              <w:t>Positive first impression</w:t>
            </w:r>
          </w:p>
        </w:tc>
        <w:tc>
          <w:tcPr>
            <w:tcW w:w="1080" w:type="dxa"/>
            <w:tcBorders>
              <w:top w:val="single" w:sz="6" w:space="0" w:color="000000"/>
              <w:left w:val="single" w:sz="6" w:space="0" w:color="000000"/>
              <w:bottom w:val="single" w:sz="6" w:space="0" w:color="000000"/>
              <w:right w:val="single" w:sz="6" w:space="0" w:color="000000"/>
            </w:tcBorders>
            <w:vAlign w:val="center"/>
          </w:tcPr>
          <w:p w14:paraId="04381299" w14:textId="140ABEE5"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62E19F9" w14:textId="7B4A0FAF"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1A74D9B" w14:textId="6348AB20"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A591FBA" w14:textId="75D9E2E2"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vAlign w:val="center"/>
          </w:tcPr>
          <w:p w14:paraId="78231C67" w14:textId="77777777" w:rsidR="003E7A0B" w:rsidRPr="00C864AA" w:rsidRDefault="003E7A0B" w:rsidP="00332F72">
            <w:pPr>
              <w:jc w:val="center"/>
            </w:pPr>
          </w:p>
        </w:tc>
      </w:tr>
      <w:tr w:rsidR="003E7A0B" w:rsidRPr="00C864AA" w14:paraId="3B1A47E5" w14:textId="77777777" w:rsidTr="004D1120">
        <w:tc>
          <w:tcPr>
            <w:tcW w:w="4590" w:type="dxa"/>
            <w:tcBorders>
              <w:top w:val="single" w:sz="6" w:space="0" w:color="000000"/>
              <w:left w:val="single" w:sz="6" w:space="0" w:color="000000"/>
              <w:bottom w:val="single" w:sz="6" w:space="0" w:color="000000"/>
              <w:right w:val="single" w:sz="6" w:space="0" w:color="000000"/>
            </w:tcBorders>
            <w:vAlign w:val="center"/>
          </w:tcPr>
          <w:p w14:paraId="4C6FDFB4" w14:textId="42E1E665" w:rsidR="003E7A0B" w:rsidRPr="00C864AA" w:rsidRDefault="003E7A0B" w:rsidP="00332F72">
            <w:r w:rsidRPr="00C864AA">
              <w:rPr>
                <w:b/>
                <w:sz w:val="22"/>
                <w:szCs w:val="22"/>
              </w:rPr>
              <w:t>Applicant</w:t>
            </w:r>
            <w:r w:rsidR="00075E61">
              <w:rPr>
                <w:b/>
                <w:sz w:val="22"/>
                <w:szCs w:val="22"/>
              </w:rPr>
              <w:t>’</w:t>
            </w:r>
            <w:r w:rsidRPr="00C864AA">
              <w:rPr>
                <w:b/>
                <w:sz w:val="22"/>
                <w:szCs w:val="22"/>
              </w:rPr>
              <w:t>s Appearance:</w:t>
            </w:r>
          </w:p>
          <w:p w14:paraId="7AE5D82D" w14:textId="6F5098EA" w:rsidR="003E7A0B" w:rsidRPr="00C864AA" w:rsidRDefault="003E7A0B" w:rsidP="00332F72">
            <w:pPr>
              <w:ind w:firstLine="316"/>
              <w:rPr>
                <w:b/>
              </w:rPr>
            </w:pPr>
            <w:r w:rsidRPr="00C864AA">
              <w:rPr>
                <w:sz w:val="22"/>
                <w:szCs w:val="22"/>
              </w:rPr>
              <w:t>Neat, well</w:t>
            </w:r>
            <w:r w:rsidR="00893B75">
              <w:rPr>
                <w:sz w:val="22"/>
                <w:szCs w:val="22"/>
              </w:rPr>
              <w:t>-</w:t>
            </w:r>
            <w:r w:rsidRPr="00C864AA">
              <w:rPr>
                <w:sz w:val="22"/>
                <w:szCs w:val="22"/>
              </w:rPr>
              <w:t>groomed, and appropriately attired</w:t>
            </w:r>
          </w:p>
        </w:tc>
        <w:tc>
          <w:tcPr>
            <w:tcW w:w="1080" w:type="dxa"/>
            <w:tcBorders>
              <w:top w:val="single" w:sz="6" w:space="0" w:color="000000"/>
              <w:left w:val="single" w:sz="6" w:space="0" w:color="000000"/>
              <w:bottom w:val="single" w:sz="6" w:space="0" w:color="000000"/>
              <w:right w:val="single" w:sz="6" w:space="0" w:color="000000"/>
            </w:tcBorders>
            <w:vAlign w:val="center"/>
          </w:tcPr>
          <w:p w14:paraId="5EA323BE" w14:textId="02073C40"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39F115B" w14:textId="6A9F24CF"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869A805" w14:textId="765416EE"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85FD177" w14:textId="1300915D"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vAlign w:val="center"/>
          </w:tcPr>
          <w:p w14:paraId="5EF36944" w14:textId="77777777" w:rsidR="003E7A0B" w:rsidRPr="00C864AA" w:rsidRDefault="003E7A0B" w:rsidP="00332F72">
            <w:pPr>
              <w:jc w:val="center"/>
            </w:pPr>
          </w:p>
        </w:tc>
      </w:tr>
      <w:tr w:rsidR="003E7A0B" w:rsidRPr="00C864AA" w14:paraId="38920A3C" w14:textId="77777777" w:rsidTr="004D1120">
        <w:tc>
          <w:tcPr>
            <w:tcW w:w="4590" w:type="dxa"/>
            <w:tcBorders>
              <w:top w:val="single" w:sz="6" w:space="0" w:color="000000"/>
              <w:left w:val="single" w:sz="6" w:space="0" w:color="000000"/>
              <w:bottom w:val="single" w:sz="6" w:space="0" w:color="000000"/>
              <w:right w:val="single" w:sz="6" w:space="0" w:color="000000"/>
            </w:tcBorders>
            <w:vAlign w:val="center"/>
          </w:tcPr>
          <w:p w14:paraId="7A44EF22" w14:textId="77777777" w:rsidR="003E7A0B" w:rsidRPr="00C864AA" w:rsidRDefault="003E7A0B" w:rsidP="00332F72">
            <w:r w:rsidRPr="00C864AA">
              <w:rPr>
                <w:b/>
                <w:sz w:val="22"/>
                <w:szCs w:val="22"/>
              </w:rPr>
              <w:t>Personality and Poise:</w:t>
            </w:r>
          </w:p>
          <w:p w14:paraId="4196EE7A" w14:textId="77777777" w:rsidR="003E7A0B" w:rsidRPr="00C864AA" w:rsidRDefault="003E7A0B" w:rsidP="00332F72">
            <w:pPr>
              <w:ind w:firstLine="316"/>
            </w:pPr>
            <w:r w:rsidRPr="00C864AA">
              <w:rPr>
                <w:sz w:val="22"/>
                <w:szCs w:val="22"/>
              </w:rPr>
              <w:t>Positive, courteous, sincere, and confident</w:t>
            </w:r>
          </w:p>
          <w:p w14:paraId="5647935D" w14:textId="77777777" w:rsidR="003E7A0B" w:rsidRPr="00C864AA" w:rsidRDefault="003E7A0B" w:rsidP="00332F72">
            <w:pPr>
              <w:ind w:firstLine="316"/>
            </w:pPr>
            <w:r w:rsidRPr="00C864AA">
              <w:rPr>
                <w:sz w:val="22"/>
                <w:szCs w:val="22"/>
              </w:rPr>
              <w:t>Good posture, gestures, and eye contact</w:t>
            </w:r>
          </w:p>
        </w:tc>
        <w:tc>
          <w:tcPr>
            <w:tcW w:w="1080" w:type="dxa"/>
            <w:tcBorders>
              <w:top w:val="single" w:sz="6" w:space="0" w:color="000000"/>
              <w:left w:val="single" w:sz="6" w:space="0" w:color="000000"/>
              <w:bottom w:val="single" w:sz="6" w:space="0" w:color="000000"/>
              <w:right w:val="single" w:sz="6" w:space="0" w:color="000000"/>
            </w:tcBorders>
            <w:vAlign w:val="center"/>
          </w:tcPr>
          <w:p w14:paraId="12ED36D9" w14:textId="17D55BA7"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15DD110" w14:textId="6F29D85A"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72A2F6C" w14:textId="335DE7DC"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86A2F8E" w14:textId="3494C3CE"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vAlign w:val="center"/>
          </w:tcPr>
          <w:p w14:paraId="0CAF3507" w14:textId="77777777" w:rsidR="003E7A0B" w:rsidRPr="00C864AA" w:rsidRDefault="003E7A0B" w:rsidP="00332F72">
            <w:pPr>
              <w:jc w:val="center"/>
            </w:pPr>
          </w:p>
        </w:tc>
      </w:tr>
      <w:tr w:rsidR="003E7A0B" w:rsidRPr="00C864AA" w14:paraId="196A8268" w14:textId="77777777" w:rsidTr="004D1120">
        <w:trPr>
          <w:cantSplit/>
        </w:trPr>
        <w:tc>
          <w:tcPr>
            <w:tcW w:w="4590" w:type="dxa"/>
            <w:tcBorders>
              <w:top w:val="single" w:sz="6" w:space="0" w:color="000000"/>
              <w:left w:val="single" w:sz="6" w:space="0" w:color="000000"/>
              <w:bottom w:val="single" w:sz="6" w:space="0" w:color="000000"/>
              <w:right w:val="single" w:sz="6" w:space="0" w:color="000000"/>
            </w:tcBorders>
            <w:vAlign w:val="center"/>
          </w:tcPr>
          <w:p w14:paraId="559F7E95" w14:textId="77777777" w:rsidR="003E7A0B" w:rsidRPr="00C864AA" w:rsidRDefault="003E7A0B" w:rsidP="00332F72">
            <w:r w:rsidRPr="00C864AA">
              <w:rPr>
                <w:b/>
                <w:sz w:val="22"/>
                <w:szCs w:val="22"/>
              </w:rPr>
              <w:t>Communication Skills:</w:t>
            </w:r>
          </w:p>
          <w:p w14:paraId="62C7EB59" w14:textId="77777777" w:rsidR="003E7A0B" w:rsidRPr="00C864AA" w:rsidRDefault="003E7A0B" w:rsidP="00332F72">
            <w:pPr>
              <w:ind w:firstLine="316"/>
            </w:pPr>
            <w:r w:rsidRPr="00C864AA">
              <w:rPr>
                <w:sz w:val="22"/>
                <w:szCs w:val="22"/>
              </w:rPr>
              <w:t>Proper grammar</w:t>
            </w:r>
          </w:p>
          <w:p w14:paraId="2A9CB1A4" w14:textId="77777777" w:rsidR="003E7A0B" w:rsidRPr="00C864AA" w:rsidRDefault="003E7A0B" w:rsidP="00332F72">
            <w:pPr>
              <w:ind w:firstLine="316"/>
            </w:pPr>
            <w:r w:rsidRPr="00C864AA">
              <w:rPr>
                <w:sz w:val="22"/>
                <w:szCs w:val="22"/>
              </w:rPr>
              <w:t>Good pronunciation and enunciation</w:t>
            </w:r>
          </w:p>
          <w:p w14:paraId="5857A12A" w14:textId="77777777" w:rsidR="003E7A0B" w:rsidRPr="00C864AA" w:rsidRDefault="003E7A0B" w:rsidP="00332F72">
            <w:pPr>
              <w:ind w:firstLine="316"/>
            </w:pPr>
            <w:r w:rsidRPr="00C864AA">
              <w:rPr>
                <w:sz w:val="22"/>
                <w:szCs w:val="22"/>
              </w:rPr>
              <w:t>Pleasant voice and tone</w:t>
            </w:r>
          </w:p>
        </w:tc>
        <w:tc>
          <w:tcPr>
            <w:tcW w:w="1080" w:type="dxa"/>
            <w:tcBorders>
              <w:top w:val="single" w:sz="6" w:space="0" w:color="000000"/>
              <w:left w:val="single" w:sz="6" w:space="0" w:color="000000"/>
              <w:bottom w:val="single" w:sz="6" w:space="0" w:color="000000"/>
              <w:right w:val="single" w:sz="6" w:space="0" w:color="000000"/>
            </w:tcBorders>
            <w:vAlign w:val="center"/>
          </w:tcPr>
          <w:p w14:paraId="34CEB820" w14:textId="4A288A5B"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97A84BB" w14:textId="10509AB4"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C42E35B" w14:textId="7F4BB677"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D1909C6" w14:textId="16A3F396"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vAlign w:val="center"/>
          </w:tcPr>
          <w:p w14:paraId="2498EA8A" w14:textId="77777777" w:rsidR="003E7A0B" w:rsidRPr="00C864AA" w:rsidRDefault="003E7A0B" w:rsidP="00332F72">
            <w:pPr>
              <w:jc w:val="center"/>
            </w:pPr>
          </w:p>
        </w:tc>
      </w:tr>
      <w:tr w:rsidR="003E7A0B" w:rsidRPr="00C864AA" w14:paraId="70102B5A" w14:textId="77777777" w:rsidTr="004D1120">
        <w:trPr>
          <w:cantSplit/>
          <w:trHeight w:val="1812"/>
        </w:trPr>
        <w:tc>
          <w:tcPr>
            <w:tcW w:w="4590" w:type="dxa"/>
            <w:tcBorders>
              <w:top w:val="single" w:sz="6" w:space="0" w:color="000000"/>
              <w:left w:val="single" w:sz="6" w:space="0" w:color="000000"/>
              <w:bottom w:val="single" w:sz="6" w:space="0" w:color="000000"/>
              <w:right w:val="single" w:sz="6" w:space="0" w:color="000000"/>
            </w:tcBorders>
            <w:vAlign w:val="center"/>
          </w:tcPr>
          <w:p w14:paraId="26199431" w14:textId="77777777" w:rsidR="003E7A0B" w:rsidRPr="00C864AA" w:rsidRDefault="003E7A0B" w:rsidP="00332F72">
            <w:r w:rsidRPr="00C864AA">
              <w:rPr>
                <w:b/>
                <w:sz w:val="22"/>
                <w:szCs w:val="22"/>
              </w:rPr>
              <w:t>Responses:</w:t>
            </w:r>
          </w:p>
          <w:p w14:paraId="3E56EF6C" w14:textId="77777777" w:rsidR="003E7A0B" w:rsidRDefault="003E7A0B" w:rsidP="00332F72">
            <w:pPr>
              <w:ind w:firstLine="316"/>
            </w:pPr>
            <w:r w:rsidRPr="00C864AA">
              <w:rPr>
                <w:sz w:val="22"/>
                <w:szCs w:val="22"/>
              </w:rPr>
              <w:t>Responded with appropriate answers</w:t>
            </w:r>
          </w:p>
          <w:p w14:paraId="282BD0FC" w14:textId="77777777" w:rsidR="003E7A0B" w:rsidRPr="00C864AA" w:rsidRDefault="003E7A0B" w:rsidP="00332F72">
            <w:pPr>
              <w:ind w:left="316"/>
            </w:pPr>
            <w:r w:rsidRPr="00C864AA">
              <w:rPr>
                <w:sz w:val="22"/>
                <w:szCs w:val="22"/>
              </w:rPr>
              <w:t>Showed knowledge of potential position Indicated knowledge of company</w:t>
            </w:r>
          </w:p>
          <w:p w14:paraId="33FD29B7" w14:textId="77777777" w:rsidR="003E7A0B" w:rsidRPr="00C864AA" w:rsidRDefault="003E7A0B" w:rsidP="00332F72">
            <w:pPr>
              <w:ind w:firstLine="316"/>
            </w:pPr>
            <w:r>
              <w:rPr>
                <w:sz w:val="22"/>
                <w:szCs w:val="22"/>
              </w:rPr>
              <w:t>V</w:t>
            </w:r>
            <w:r w:rsidRPr="00C864AA">
              <w:rPr>
                <w:sz w:val="22"/>
                <w:szCs w:val="22"/>
              </w:rPr>
              <w:t>olunteered information</w:t>
            </w:r>
          </w:p>
          <w:p w14:paraId="123626FA" w14:textId="77777777" w:rsidR="003E7A0B" w:rsidRPr="00C864AA" w:rsidRDefault="003E7A0B" w:rsidP="00332F72">
            <w:pPr>
              <w:ind w:firstLine="316"/>
              <w:rPr>
                <w:sz w:val="22"/>
                <w:szCs w:val="22"/>
              </w:rPr>
            </w:pPr>
            <w:r w:rsidRPr="00C864AA">
              <w:rPr>
                <w:sz w:val="22"/>
                <w:szCs w:val="22"/>
              </w:rPr>
              <w:t xml:space="preserve">Demonstrated initiative and enthusiasm </w:t>
            </w:r>
          </w:p>
          <w:p w14:paraId="428201F6" w14:textId="77777777" w:rsidR="003E7A0B" w:rsidRPr="00C864AA" w:rsidRDefault="003E7A0B" w:rsidP="00332F72">
            <w:pPr>
              <w:ind w:firstLine="316"/>
            </w:pPr>
            <w:r w:rsidRPr="00C864AA">
              <w:rPr>
                <w:sz w:val="22"/>
                <w:szCs w:val="22"/>
              </w:rPr>
              <w:t>Asked appropriate questions</w:t>
            </w:r>
          </w:p>
        </w:tc>
        <w:tc>
          <w:tcPr>
            <w:tcW w:w="1080" w:type="dxa"/>
            <w:tcBorders>
              <w:top w:val="single" w:sz="6" w:space="0" w:color="000000"/>
              <w:left w:val="single" w:sz="6" w:space="0" w:color="000000"/>
              <w:bottom w:val="single" w:sz="6" w:space="0" w:color="000000"/>
              <w:right w:val="single" w:sz="6" w:space="0" w:color="000000"/>
            </w:tcBorders>
            <w:vAlign w:val="bottom"/>
          </w:tcPr>
          <w:p w14:paraId="10921C9A" w14:textId="2AC47AD0"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p w14:paraId="505FF871" w14:textId="4EA855AD"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p w14:paraId="0CCADF3F" w14:textId="2AEBBF11"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p w14:paraId="5DE31F58" w14:textId="310DB443"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p w14:paraId="6D365A4B" w14:textId="75C933F2"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p w14:paraId="5932DB97" w14:textId="42DAC14D" w:rsidR="003E7A0B" w:rsidRPr="00231352"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bottom"/>
          </w:tcPr>
          <w:p w14:paraId="0F1F22E0" w14:textId="5D368083"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p w14:paraId="388997E2" w14:textId="0EECFDC1"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p w14:paraId="11948EE6" w14:textId="34CF98A0"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p w14:paraId="0B3AC036" w14:textId="1B1EFEDB"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p w14:paraId="67EC8300" w14:textId="0F23CB0A"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p w14:paraId="776A775B" w14:textId="6B30E9F0" w:rsidR="003E7A0B" w:rsidRPr="00231352"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bottom"/>
          </w:tcPr>
          <w:p w14:paraId="4A71CE87" w14:textId="4E8B9BF1"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p w14:paraId="0B0CDD40" w14:textId="5CEA3AD9"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p w14:paraId="07908951" w14:textId="20E08FEB"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p w14:paraId="4EF08A38" w14:textId="61FDF23A"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p w14:paraId="7CF35D1B" w14:textId="66427C53"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p w14:paraId="1F47E20D" w14:textId="1FA87384"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bottom"/>
          </w:tcPr>
          <w:p w14:paraId="23B7CF56" w14:textId="1C644FFE"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p w14:paraId="5D99DC13" w14:textId="4F5D9039"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p w14:paraId="729CA9D4" w14:textId="5372C973"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p w14:paraId="7F2C1D8D" w14:textId="75A72C72"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p w14:paraId="5A76AE05" w14:textId="2961124B"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p w14:paraId="15FEE324" w14:textId="0C078AE9" w:rsidR="003E7A0B" w:rsidRPr="00231352"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vAlign w:val="center"/>
          </w:tcPr>
          <w:p w14:paraId="6E5C9013" w14:textId="77777777" w:rsidR="003E7A0B" w:rsidRPr="00C864AA" w:rsidRDefault="003E7A0B" w:rsidP="00332F72">
            <w:pPr>
              <w:jc w:val="center"/>
            </w:pPr>
          </w:p>
        </w:tc>
      </w:tr>
      <w:tr w:rsidR="003E7A0B" w:rsidRPr="00C864AA" w14:paraId="3390C83D" w14:textId="77777777" w:rsidTr="004D1120">
        <w:trPr>
          <w:cantSplit/>
        </w:trPr>
        <w:tc>
          <w:tcPr>
            <w:tcW w:w="4590" w:type="dxa"/>
            <w:tcBorders>
              <w:top w:val="single" w:sz="6" w:space="0" w:color="000000"/>
              <w:left w:val="single" w:sz="6" w:space="0" w:color="000000"/>
              <w:bottom w:val="single" w:sz="6" w:space="0" w:color="000000"/>
              <w:right w:val="single" w:sz="6" w:space="0" w:color="000000"/>
            </w:tcBorders>
            <w:vAlign w:val="center"/>
          </w:tcPr>
          <w:p w14:paraId="375BFEAD" w14:textId="77777777" w:rsidR="003E7A0B" w:rsidRPr="00C864AA" w:rsidRDefault="003E7A0B" w:rsidP="00332F72">
            <w:pPr>
              <w:rPr>
                <w:b/>
              </w:rPr>
            </w:pPr>
            <w:r w:rsidRPr="00C864AA">
              <w:rPr>
                <w:b/>
                <w:sz w:val="22"/>
                <w:szCs w:val="22"/>
              </w:rPr>
              <w:t>Showed evidence of the following</w:t>
            </w:r>
            <w:r>
              <w:rPr>
                <w:b/>
                <w:sz w:val="22"/>
                <w:szCs w:val="22"/>
              </w:rPr>
              <w:t xml:space="preserve"> skills:</w:t>
            </w:r>
          </w:p>
          <w:p w14:paraId="5F460ABD" w14:textId="77777777" w:rsidR="003E7A0B" w:rsidRPr="00C864AA" w:rsidRDefault="003E7A0B" w:rsidP="00332F72">
            <w:pPr>
              <w:ind w:firstLine="316"/>
            </w:pPr>
            <w:r w:rsidRPr="00C864AA">
              <w:rPr>
                <w:sz w:val="22"/>
                <w:szCs w:val="22"/>
              </w:rPr>
              <w:t>Required job skills</w:t>
            </w:r>
          </w:p>
          <w:p w14:paraId="1D16D0F9" w14:textId="77777777" w:rsidR="003E7A0B" w:rsidRPr="00C864AA" w:rsidRDefault="003E7A0B" w:rsidP="00332F72">
            <w:pPr>
              <w:ind w:firstLine="316"/>
            </w:pPr>
            <w:r w:rsidRPr="00C864AA">
              <w:rPr>
                <w:sz w:val="22"/>
                <w:szCs w:val="22"/>
              </w:rPr>
              <w:t>Good work habits</w:t>
            </w:r>
          </w:p>
          <w:p w14:paraId="0F5BB1E8" w14:textId="1868C0F2" w:rsidR="003E7A0B" w:rsidRPr="00C864AA" w:rsidRDefault="003E7A0B" w:rsidP="00332F72">
            <w:pPr>
              <w:ind w:firstLine="316"/>
              <w:rPr>
                <w:b/>
              </w:rPr>
            </w:pPr>
            <w:r w:rsidRPr="00C864AA">
              <w:rPr>
                <w:sz w:val="22"/>
                <w:szCs w:val="22"/>
              </w:rPr>
              <w:t>Problem</w:t>
            </w:r>
            <w:r w:rsidR="00893B75">
              <w:rPr>
                <w:sz w:val="22"/>
                <w:szCs w:val="22"/>
              </w:rPr>
              <w:t>-</w:t>
            </w:r>
            <w:r w:rsidRPr="00C864AA">
              <w:rPr>
                <w:sz w:val="22"/>
                <w:szCs w:val="22"/>
              </w:rPr>
              <w:t>solving abilities</w:t>
            </w:r>
          </w:p>
        </w:tc>
        <w:tc>
          <w:tcPr>
            <w:tcW w:w="1080" w:type="dxa"/>
            <w:tcBorders>
              <w:top w:val="single" w:sz="6" w:space="0" w:color="000000"/>
              <w:left w:val="single" w:sz="6" w:space="0" w:color="000000"/>
              <w:bottom w:val="single" w:sz="6" w:space="0" w:color="000000"/>
              <w:right w:val="single" w:sz="6" w:space="0" w:color="000000"/>
            </w:tcBorders>
            <w:vAlign w:val="center"/>
          </w:tcPr>
          <w:p w14:paraId="4BC4D5C4" w14:textId="05BED584"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9499ACA" w14:textId="0511D504"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7C4285F" w14:textId="1825A670"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B4DC16B" w14:textId="776EE210"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vAlign w:val="center"/>
          </w:tcPr>
          <w:p w14:paraId="3101F7EB" w14:textId="77777777" w:rsidR="003E7A0B" w:rsidRPr="00C864AA" w:rsidRDefault="003E7A0B" w:rsidP="00332F72">
            <w:pPr>
              <w:jc w:val="center"/>
            </w:pPr>
          </w:p>
        </w:tc>
      </w:tr>
      <w:tr w:rsidR="003E7A0B" w:rsidRPr="00C864AA" w14:paraId="5D65A5CA" w14:textId="77777777" w:rsidTr="004D1120">
        <w:trPr>
          <w:cantSplit/>
          <w:trHeight w:val="789"/>
        </w:trPr>
        <w:tc>
          <w:tcPr>
            <w:tcW w:w="4590" w:type="dxa"/>
            <w:tcBorders>
              <w:top w:val="single" w:sz="6" w:space="0" w:color="000000"/>
              <w:left w:val="single" w:sz="6" w:space="0" w:color="000000"/>
              <w:bottom w:val="single" w:sz="6" w:space="0" w:color="000000"/>
              <w:right w:val="single" w:sz="6" w:space="0" w:color="000000"/>
            </w:tcBorders>
            <w:vAlign w:val="center"/>
          </w:tcPr>
          <w:p w14:paraId="545EAC24" w14:textId="77777777" w:rsidR="003E7A0B" w:rsidRPr="00C864AA" w:rsidRDefault="003E7A0B" w:rsidP="00332F72">
            <w:pPr>
              <w:rPr>
                <w:b/>
              </w:rPr>
            </w:pPr>
            <w:r w:rsidRPr="00C864AA">
              <w:rPr>
                <w:b/>
                <w:bCs/>
                <w:sz w:val="22"/>
                <w:szCs w:val="22"/>
              </w:rPr>
              <w:t>Close of Interview</w:t>
            </w:r>
            <w:r w:rsidRPr="00C864AA">
              <w:rPr>
                <w:b/>
                <w:sz w:val="22"/>
                <w:szCs w:val="22"/>
              </w:rPr>
              <w:t>:</w:t>
            </w:r>
          </w:p>
          <w:p w14:paraId="4EFED511" w14:textId="77777777" w:rsidR="003E7A0B" w:rsidRPr="00C864AA" w:rsidRDefault="003E7A0B" w:rsidP="00332F72">
            <w:pPr>
              <w:ind w:firstLine="316"/>
            </w:pPr>
            <w:r w:rsidRPr="00C864AA">
              <w:rPr>
                <w:sz w:val="22"/>
                <w:szCs w:val="22"/>
              </w:rPr>
              <w:t>Expressed a thank you</w:t>
            </w:r>
          </w:p>
          <w:p w14:paraId="2140CDE9" w14:textId="77777777" w:rsidR="003E7A0B" w:rsidRPr="00C864AA" w:rsidRDefault="003E7A0B" w:rsidP="00332F72">
            <w:pPr>
              <w:ind w:firstLine="316"/>
            </w:pPr>
            <w:r w:rsidRPr="00C864AA">
              <w:rPr>
                <w:sz w:val="22"/>
                <w:szCs w:val="22"/>
              </w:rPr>
              <w:t>Concluded interview effectively</w:t>
            </w:r>
          </w:p>
        </w:tc>
        <w:tc>
          <w:tcPr>
            <w:tcW w:w="1080" w:type="dxa"/>
            <w:tcBorders>
              <w:top w:val="single" w:sz="6" w:space="0" w:color="000000"/>
              <w:left w:val="single" w:sz="6" w:space="0" w:color="000000"/>
              <w:bottom w:val="single" w:sz="6" w:space="0" w:color="000000"/>
              <w:right w:val="single" w:sz="6" w:space="0" w:color="000000"/>
            </w:tcBorders>
            <w:vAlign w:val="center"/>
          </w:tcPr>
          <w:p w14:paraId="4E282A3A" w14:textId="73E375AC" w:rsidR="003E7A0B" w:rsidRPr="00C864AA" w:rsidRDefault="003E7A0B" w:rsidP="00332F72">
            <w:pPr>
              <w:jc w:val="center"/>
            </w:pPr>
            <w:r w:rsidRPr="00C864AA">
              <w:rPr>
                <w:sz w:val="22"/>
                <w:szCs w:val="22"/>
              </w:rPr>
              <w:t>1</w:t>
            </w:r>
            <w:r w:rsidR="00893B75">
              <w:rPr>
                <w:sz w:val="22"/>
                <w:szCs w:val="22"/>
              </w:rPr>
              <w:t>-</w:t>
            </w:r>
            <w:r w:rsidRPr="00C864AA">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5E8D0F4" w14:textId="78263D0B" w:rsidR="003E7A0B" w:rsidRPr="00C864AA" w:rsidRDefault="003E7A0B" w:rsidP="00332F72">
            <w:pPr>
              <w:jc w:val="center"/>
            </w:pPr>
            <w:r w:rsidRPr="00C864AA">
              <w:rPr>
                <w:sz w:val="22"/>
                <w:szCs w:val="22"/>
              </w:rPr>
              <w:t>6</w:t>
            </w:r>
            <w:r w:rsidR="00893B75">
              <w:rPr>
                <w:sz w:val="22"/>
                <w:szCs w:val="22"/>
              </w:rPr>
              <w:t>-</w:t>
            </w:r>
            <w:r w:rsidRPr="00C864AA">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FA51154" w14:textId="6E00CF0C" w:rsidR="003E7A0B" w:rsidRPr="00C864AA" w:rsidRDefault="003E7A0B" w:rsidP="00332F72">
            <w:pPr>
              <w:jc w:val="center"/>
            </w:pPr>
            <w:r w:rsidRPr="00C864AA">
              <w:rPr>
                <w:sz w:val="22"/>
                <w:szCs w:val="22"/>
              </w:rPr>
              <w:t>11</w:t>
            </w:r>
            <w:r w:rsidR="00893B75">
              <w:rPr>
                <w:sz w:val="22"/>
                <w:szCs w:val="22"/>
              </w:rPr>
              <w:t>-</w:t>
            </w:r>
            <w:r w:rsidRPr="00C864AA">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A96CAE8" w14:textId="3013E989" w:rsidR="003E7A0B" w:rsidRPr="00C864AA" w:rsidRDefault="003E7A0B" w:rsidP="00332F72">
            <w:pPr>
              <w:jc w:val="center"/>
            </w:pPr>
            <w:r w:rsidRPr="00C864AA">
              <w:rPr>
                <w:sz w:val="22"/>
                <w:szCs w:val="22"/>
              </w:rPr>
              <w:t>16</w:t>
            </w:r>
            <w:r w:rsidR="00893B75">
              <w:rPr>
                <w:sz w:val="22"/>
                <w:szCs w:val="22"/>
              </w:rPr>
              <w:t>-</w:t>
            </w:r>
            <w:r w:rsidRPr="00C864AA">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vAlign w:val="center"/>
          </w:tcPr>
          <w:p w14:paraId="05F32F2E" w14:textId="77777777" w:rsidR="003E7A0B" w:rsidRPr="00C864AA" w:rsidRDefault="003E7A0B" w:rsidP="00332F72">
            <w:pPr>
              <w:jc w:val="center"/>
            </w:pPr>
          </w:p>
        </w:tc>
      </w:tr>
      <w:tr w:rsidR="00BD5D3F" w:rsidRPr="00C864AA" w14:paraId="03AFF8A8" w14:textId="77777777" w:rsidTr="00BD5D3F">
        <w:trPr>
          <w:cantSplit/>
          <w:trHeight w:val="363"/>
        </w:trPr>
        <w:tc>
          <w:tcPr>
            <w:tcW w:w="8910" w:type="dxa"/>
            <w:gridSpan w:val="5"/>
            <w:tcBorders>
              <w:top w:val="single" w:sz="6" w:space="0" w:color="000000"/>
              <w:left w:val="single" w:sz="6" w:space="0" w:color="000000"/>
              <w:bottom w:val="single" w:sz="6" w:space="0" w:color="000000"/>
              <w:right w:val="single" w:sz="6" w:space="0" w:color="000000"/>
            </w:tcBorders>
            <w:vAlign w:val="center"/>
          </w:tcPr>
          <w:p w14:paraId="71B9C321" w14:textId="32D618F6" w:rsidR="00BD5D3F" w:rsidRPr="00C864AA" w:rsidRDefault="00BD5D3F" w:rsidP="00332F72">
            <w:pPr>
              <w:jc w:val="center"/>
              <w:rPr>
                <w:sz w:val="22"/>
                <w:szCs w:val="22"/>
              </w:rPr>
            </w:pPr>
            <w:r w:rsidRPr="005A35CD">
              <w:rPr>
                <w:sz w:val="22"/>
                <w:szCs w:val="22"/>
              </w:rPr>
              <w:t>All points or none are awarded per item below.</w:t>
            </w:r>
          </w:p>
        </w:tc>
        <w:tc>
          <w:tcPr>
            <w:tcW w:w="1260" w:type="dxa"/>
            <w:tcBorders>
              <w:top w:val="single" w:sz="6" w:space="0" w:color="000000"/>
              <w:left w:val="single" w:sz="6" w:space="0" w:color="000000"/>
              <w:bottom w:val="single" w:sz="6" w:space="0" w:color="000000"/>
              <w:right w:val="single" w:sz="6" w:space="0" w:color="000000"/>
            </w:tcBorders>
            <w:vAlign w:val="center"/>
          </w:tcPr>
          <w:p w14:paraId="7E7FB0D6" w14:textId="77777777" w:rsidR="00BD5D3F" w:rsidRPr="00C864AA" w:rsidRDefault="00BD5D3F" w:rsidP="00332F72">
            <w:pPr>
              <w:jc w:val="center"/>
            </w:pPr>
          </w:p>
        </w:tc>
      </w:tr>
      <w:tr w:rsidR="00BD5D3F" w:rsidRPr="00C864AA" w14:paraId="5E1ADFCF" w14:textId="77777777" w:rsidTr="00DF7ED0">
        <w:trPr>
          <w:cantSplit/>
          <w:trHeight w:val="789"/>
        </w:trPr>
        <w:tc>
          <w:tcPr>
            <w:tcW w:w="7740" w:type="dxa"/>
            <w:gridSpan w:val="4"/>
            <w:tcBorders>
              <w:top w:val="single" w:sz="6" w:space="0" w:color="000000"/>
              <w:left w:val="single" w:sz="6" w:space="0" w:color="000000"/>
              <w:bottom w:val="single" w:sz="6" w:space="0" w:color="000000"/>
              <w:right w:val="single" w:sz="6" w:space="0" w:color="000000"/>
            </w:tcBorders>
            <w:vAlign w:val="center"/>
          </w:tcPr>
          <w:p w14:paraId="32695A51" w14:textId="06F2EF16" w:rsidR="00BD5D3F" w:rsidRDefault="00BD5D3F" w:rsidP="00BD5D3F">
            <w:pPr>
              <w:rPr>
                <w:sz w:val="22"/>
                <w:szCs w:val="22"/>
              </w:rPr>
            </w:pPr>
            <w:r>
              <w:rPr>
                <w:sz w:val="22"/>
                <w:szCs w:val="22"/>
              </w:rPr>
              <w:t>Documentation submitted at time of check</w:t>
            </w:r>
            <w:r w:rsidR="00893B75">
              <w:rPr>
                <w:sz w:val="22"/>
                <w:szCs w:val="22"/>
              </w:rPr>
              <w:t>-</w:t>
            </w:r>
            <w:r>
              <w:rPr>
                <w:sz w:val="22"/>
                <w:szCs w:val="22"/>
              </w:rPr>
              <w:t xml:space="preserve">in: Cover Letter (1 copy) and </w:t>
            </w:r>
            <w:r w:rsidRPr="00DF3274">
              <w:rPr>
                <w:sz w:val="22"/>
                <w:szCs w:val="22"/>
              </w:rPr>
              <w:t>Ré</w:t>
            </w:r>
            <w:r>
              <w:rPr>
                <w:sz w:val="22"/>
                <w:szCs w:val="22"/>
              </w:rPr>
              <w:t>s</w:t>
            </w:r>
            <w:r w:rsidRPr="00DF3274">
              <w:rPr>
                <w:sz w:val="22"/>
                <w:szCs w:val="22"/>
              </w:rPr>
              <w:t>umé</w:t>
            </w:r>
            <w:r>
              <w:rPr>
                <w:sz w:val="22"/>
                <w:szCs w:val="22"/>
              </w:rPr>
              <w:t xml:space="preserve"> (1 copy)</w:t>
            </w:r>
          </w:p>
          <w:p w14:paraId="15FB10BF" w14:textId="74BB2D63" w:rsidR="00BD5D3F" w:rsidRPr="00C864AA" w:rsidRDefault="00BD5D3F" w:rsidP="00BD5D3F">
            <w:pPr>
              <w:jc w:val="center"/>
              <w:rPr>
                <w:sz w:val="22"/>
                <w:szCs w:val="22"/>
              </w:rPr>
            </w:pPr>
            <w:r>
              <w:rPr>
                <w:b/>
                <w:i/>
                <w:sz w:val="22"/>
                <w:szCs w:val="22"/>
              </w:rPr>
              <w:t xml:space="preserve">Must have copies for </w:t>
            </w:r>
            <w:r w:rsidR="002F2A9C">
              <w:rPr>
                <w:b/>
                <w:i/>
                <w:sz w:val="22"/>
                <w:szCs w:val="22"/>
              </w:rPr>
              <w:t xml:space="preserve">SLC </w:t>
            </w:r>
            <w:r w:rsidR="003F4C03">
              <w:rPr>
                <w:b/>
                <w:i/>
                <w:sz w:val="22"/>
                <w:szCs w:val="22"/>
              </w:rPr>
              <w:t>interview.</w:t>
            </w:r>
          </w:p>
        </w:tc>
        <w:tc>
          <w:tcPr>
            <w:tcW w:w="1170" w:type="dxa"/>
            <w:tcBorders>
              <w:top w:val="single" w:sz="6" w:space="0" w:color="000000"/>
              <w:left w:val="single" w:sz="6" w:space="0" w:color="000000"/>
              <w:bottom w:val="single" w:sz="6" w:space="0" w:color="000000"/>
              <w:right w:val="single" w:sz="6" w:space="0" w:color="000000"/>
            </w:tcBorders>
            <w:vAlign w:val="center"/>
          </w:tcPr>
          <w:p w14:paraId="5BBE3465" w14:textId="2BD40A83" w:rsidR="00BD5D3F" w:rsidRPr="00C864AA" w:rsidRDefault="00BD5D3F" w:rsidP="00BD5D3F">
            <w:pPr>
              <w:jc w:val="center"/>
              <w:rPr>
                <w:sz w:val="22"/>
                <w:szCs w:val="22"/>
              </w:rPr>
            </w:pP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vAlign w:val="center"/>
          </w:tcPr>
          <w:p w14:paraId="2AECEBB2" w14:textId="77777777" w:rsidR="00BD5D3F" w:rsidRPr="00C864AA" w:rsidRDefault="00BD5D3F" w:rsidP="00BD5D3F">
            <w:pPr>
              <w:jc w:val="center"/>
            </w:pPr>
          </w:p>
        </w:tc>
      </w:tr>
      <w:tr w:rsidR="00BD5D3F" w:rsidRPr="00D64E9D" w14:paraId="68F8CE51" w14:textId="77777777" w:rsidTr="004D1120">
        <w:trPr>
          <w:cantSplit/>
        </w:trPr>
        <w:tc>
          <w:tcPr>
            <w:tcW w:w="8910" w:type="dxa"/>
            <w:gridSpan w:val="5"/>
            <w:tcBorders>
              <w:top w:val="single" w:sz="6" w:space="0" w:color="000000"/>
              <w:left w:val="single" w:sz="6" w:space="0" w:color="000000"/>
              <w:bottom w:val="single" w:sz="6" w:space="0" w:color="000000"/>
              <w:right w:val="single" w:sz="6" w:space="0" w:color="000000"/>
            </w:tcBorders>
            <w:vAlign w:val="center"/>
          </w:tcPr>
          <w:p w14:paraId="1F962B6C" w14:textId="5702F98A" w:rsidR="00BD5D3F" w:rsidRPr="00D64E9D" w:rsidRDefault="00BD5D3F" w:rsidP="00BD5D3F">
            <w:pPr>
              <w:jc w:val="right"/>
              <w:rPr>
                <w:b/>
                <w:sz w:val="22"/>
                <w:szCs w:val="22"/>
              </w:rPr>
            </w:pPr>
            <w:r w:rsidRPr="00D64E9D">
              <w:rPr>
                <w:b/>
                <w:sz w:val="22"/>
                <w:szCs w:val="22"/>
              </w:rPr>
              <w:t>TOTAL INTERVIEW POINTS (2</w:t>
            </w:r>
            <w:r>
              <w:rPr>
                <w:b/>
                <w:sz w:val="22"/>
                <w:szCs w:val="22"/>
              </w:rPr>
              <w:t>5</w:t>
            </w:r>
            <w:r w:rsidRPr="00D64E9D">
              <w:rPr>
                <w:b/>
                <w:sz w:val="22"/>
                <w:szCs w:val="22"/>
              </w:rPr>
              <w:t xml:space="preserve">0 </w:t>
            </w:r>
            <w:r>
              <w:rPr>
                <w:b/>
                <w:sz w:val="22"/>
                <w:szCs w:val="22"/>
              </w:rPr>
              <w:t xml:space="preserve">points </w:t>
            </w:r>
            <w:r w:rsidRPr="00D64E9D">
              <w:rPr>
                <w:b/>
                <w:sz w:val="22"/>
                <w:szCs w:val="22"/>
              </w:rPr>
              <w:t>maximum)</w:t>
            </w:r>
          </w:p>
        </w:tc>
        <w:tc>
          <w:tcPr>
            <w:tcW w:w="1260" w:type="dxa"/>
            <w:tcBorders>
              <w:top w:val="single" w:sz="6" w:space="0" w:color="000000"/>
              <w:left w:val="single" w:sz="6" w:space="0" w:color="000000"/>
              <w:bottom w:val="single" w:sz="6" w:space="0" w:color="000000"/>
              <w:right w:val="single" w:sz="6" w:space="0" w:color="000000"/>
            </w:tcBorders>
            <w:vAlign w:val="center"/>
          </w:tcPr>
          <w:p w14:paraId="5F0C9D6F" w14:textId="77777777" w:rsidR="00BD5D3F" w:rsidRPr="00D64E9D" w:rsidRDefault="00BD5D3F" w:rsidP="00BD5D3F">
            <w:pPr>
              <w:jc w:val="center"/>
              <w:rPr>
                <w:sz w:val="22"/>
                <w:szCs w:val="22"/>
              </w:rPr>
            </w:pPr>
          </w:p>
          <w:p w14:paraId="020084F1" w14:textId="77777777" w:rsidR="00BD5D3F" w:rsidRPr="00D64E9D" w:rsidRDefault="00BD5D3F" w:rsidP="00BD5D3F">
            <w:pPr>
              <w:jc w:val="center"/>
              <w:rPr>
                <w:sz w:val="22"/>
                <w:szCs w:val="22"/>
              </w:rPr>
            </w:pPr>
          </w:p>
        </w:tc>
      </w:tr>
    </w:tbl>
    <w:p w14:paraId="2C0FDF2F" w14:textId="77777777" w:rsidR="003E7A0B" w:rsidRPr="00C864AA" w:rsidRDefault="003E7A0B" w:rsidP="003E7A0B">
      <w:pPr>
        <w:rPr>
          <w:b/>
          <w:noProof/>
          <w:sz w:val="16"/>
          <w:szCs w:val="16"/>
          <w:u w:val="single"/>
        </w:rPr>
      </w:pPr>
    </w:p>
    <w:p w14:paraId="4910F8F7" w14:textId="77777777" w:rsidR="003C1C95" w:rsidRDefault="003C1C95" w:rsidP="003C1C95">
      <w:pPr>
        <w:jc w:val="center"/>
      </w:pPr>
      <w:r w:rsidRPr="0063537C">
        <w:rPr>
          <w:b/>
          <w:noProof/>
          <w:sz w:val="28"/>
          <w:szCs w:val="28"/>
        </w:rPr>
        <w:t xml:space="preserve">TOTAL MAXIMUM POINTS = </w:t>
      </w:r>
      <w:r>
        <w:rPr>
          <w:b/>
          <w:noProof/>
          <w:sz w:val="28"/>
          <w:szCs w:val="28"/>
        </w:rPr>
        <w:t>420</w:t>
      </w:r>
    </w:p>
    <w:p w14:paraId="158885CF" w14:textId="77777777" w:rsidR="00BD5D3F" w:rsidRDefault="00BD5D3F">
      <w:pPr>
        <w:rPr>
          <w:b/>
          <w:sz w:val="28"/>
          <w:szCs w:val="28"/>
          <w:u w:val="single"/>
        </w:rPr>
      </w:pPr>
      <w:bookmarkStart w:id="253" w:name="_heading=h.30j0zll" w:colFirst="0" w:colLast="0"/>
      <w:bookmarkStart w:id="254" w:name="m520"/>
      <w:bookmarkEnd w:id="253"/>
      <w:r>
        <w:rPr>
          <w:b/>
          <w:sz w:val="28"/>
          <w:szCs w:val="28"/>
          <w:u w:val="single"/>
        </w:rPr>
        <w:br w:type="page"/>
      </w:r>
    </w:p>
    <w:p w14:paraId="39D22D9E" w14:textId="4A612A78" w:rsidR="003E7A0B" w:rsidRDefault="003E7A0B" w:rsidP="003E7A0B">
      <w:pPr>
        <w:keepNext/>
        <w:rPr>
          <w:b/>
          <w:color w:val="0000FF"/>
          <w:sz w:val="28"/>
          <w:szCs w:val="28"/>
          <w:u w:val="single"/>
        </w:rPr>
      </w:pPr>
      <w:r>
        <w:rPr>
          <w:b/>
          <w:sz w:val="28"/>
          <w:szCs w:val="28"/>
          <w:u w:val="single"/>
        </w:rPr>
        <w:t>(520) Advanced Interview Skills</w:t>
      </w:r>
      <w:r w:rsidR="002F2A9C">
        <w:rPr>
          <w:b/>
          <w:sz w:val="28"/>
          <w:szCs w:val="28"/>
          <w:u w:val="single"/>
        </w:rPr>
        <w:t xml:space="preserve"> (S | PS)</w:t>
      </w:r>
    </w:p>
    <w:bookmarkEnd w:id="254"/>
    <w:p w14:paraId="4F2CD539" w14:textId="77777777" w:rsidR="003E7A0B" w:rsidRDefault="003E7A0B" w:rsidP="003E7A0B">
      <w:pPr>
        <w:rPr>
          <w:sz w:val="16"/>
          <w:szCs w:val="16"/>
        </w:rPr>
      </w:pPr>
    </w:p>
    <w:p w14:paraId="05FCC8D9" w14:textId="77777777" w:rsidR="003E7A0B" w:rsidRDefault="003E7A0B" w:rsidP="003E7A0B">
      <w:pPr>
        <w:rPr>
          <w:b/>
          <w:sz w:val="22"/>
          <w:szCs w:val="22"/>
        </w:rPr>
      </w:pPr>
      <w:r>
        <w:rPr>
          <w:b/>
          <w:sz w:val="22"/>
          <w:szCs w:val="22"/>
        </w:rPr>
        <w:t>Description</w:t>
      </w:r>
    </w:p>
    <w:p w14:paraId="4DB1D7D7" w14:textId="77777777" w:rsidR="003E7A0B" w:rsidRDefault="003E7A0B" w:rsidP="003E7A0B">
      <w:pPr>
        <w:rPr>
          <w:sz w:val="22"/>
          <w:szCs w:val="22"/>
        </w:rPr>
      </w:pPr>
      <w:r>
        <w:rPr>
          <w:sz w:val="22"/>
          <w:szCs w:val="22"/>
        </w:rPr>
        <w:t>Assess advanced proficiency in job search, interview situations, and portfolio development.</w:t>
      </w:r>
    </w:p>
    <w:p w14:paraId="3AB236FC" w14:textId="77777777" w:rsidR="003E7A0B" w:rsidRDefault="003E7A0B" w:rsidP="003E7A0B">
      <w:pPr>
        <w:rPr>
          <w:sz w:val="16"/>
          <w:szCs w:val="16"/>
        </w:rPr>
      </w:pPr>
    </w:p>
    <w:p w14:paraId="61F44041" w14:textId="77777777" w:rsidR="003E7A0B" w:rsidRDefault="003E7A0B" w:rsidP="003E7A0B">
      <w:pPr>
        <w:rPr>
          <w:b/>
          <w:sz w:val="22"/>
          <w:szCs w:val="22"/>
        </w:rPr>
      </w:pPr>
      <w:r>
        <w:rPr>
          <w:b/>
          <w:sz w:val="22"/>
          <w:szCs w:val="22"/>
        </w:rPr>
        <w:t>Eligibility</w:t>
      </w:r>
    </w:p>
    <w:p w14:paraId="7251EE3A" w14:textId="770187FD" w:rsidR="003E7A0B" w:rsidRDefault="00C21B36" w:rsidP="003E7A0B">
      <w:pPr>
        <w:rPr>
          <w:sz w:val="22"/>
          <w:szCs w:val="22"/>
        </w:rPr>
      </w:pPr>
      <w:r>
        <w:rPr>
          <w:sz w:val="22"/>
          <w:szCs w:val="22"/>
        </w:rPr>
        <w:t xml:space="preserve">Any Secondary </w:t>
      </w:r>
      <w:r w:rsidR="002F2A9C">
        <w:rPr>
          <w:sz w:val="22"/>
          <w:szCs w:val="22"/>
        </w:rPr>
        <w:t xml:space="preserve">or Post-secondary </w:t>
      </w:r>
      <w:r>
        <w:rPr>
          <w:sz w:val="22"/>
          <w:szCs w:val="22"/>
        </w:rPr>
        <w:t>division student member may enter this event.</w:t>
      </w:r>
      <w:r w:rsidR="0059716B">
        <w:rPr>
          <w:sz w:val="22"/>
          <w:szCs w:val="22"/>
        </w:rPr>
        <w:t xml:space="preserve"> </w:t>
      </w:r>
      <w:r w:rsidR="00980251">
        <w:rPr>
          <w:sz w:val="22"/>
          <w:szCs w:val="22"/>
        </w:rPr>
        <w:t xml:space="preserve">Member </w:t>
      </w:r>
      <w:r w:rsidR="003E7A0B">
        <w:rPr>
          <w:sz w:val="22"/>
          <w:szCs w:val="22"/>
        </w:rPr>
        <w:t xml:space="preserve">may </w:t>
      </w:r>
      <w:r w:rsidR="003E7A0B">
        <w:rPr>
          <w:i/>
          <w:sz w:val="22"/>
          <w:szCs w:val="22"/>
        </w:rPr>
        <w:t>not</w:t>
      </w:r>
      <w:r w:rsidR="003E7A0B">
        <w:rPr>
          <w:sz w:val="22"/>
          <w:szCs w:val="22"/>
        </w:rPr>
        <w:t xml:space="preserve"> enter both Interview Skills and Advanced Interview Skills in the same year.  Advanced Interview Skills may be repeated. </w:t>
      </w:r>
      <w:r w:rsidR="00980251">
        <w:rPr>
          <w:sz w:val="22"/>
          <w:szCs w:val="22"/>
        </w:rPr>
        <w:t xml:space="preserve">Members </w:t>
      </w:r>
      <w:r w:rsidR="003E7A0B">
        <w:rPr>
          <w:sz w:val="22"/>
          <w:szCs w:val="22"/>
        </w:rPr>
        <w:t xml:space="preserve">participating in </w:t>
      </w:r>
      <w:r w:rsidR="002F2A9C">
        <w:rPr>
          <w:sz w:val="22"/>
          <w:szCs w:val="22"/>
        </w:rPr>
        <w:t xml:space="preserve">state and </w:t>
      </w:r>
      <w:r w:rsidR="003E7A0B">
        <w:rPr>
          <w:sz w:val="22"/>
          <w:szCs w:val="22"/>
        </w:rPr>
        <w:t xml:space="preserve">national level competition must be registered for the event prior to submission deadline for technical judging.  </w:t>
      </w:r>
      <w:r w:rsidR="00980251">
        <w:rPr>
          <w:sz w:val="22"/>
          <w:szCs w:val="22"/>
        </w:rPr>
        <w:t xml:space="preserve">Members </w:t>
      </w:r>
      <w:r w:rsidR="003E7A0B">
        <w:rPr>
          <w:sz w:val="22"/>
          <w:szCs w:val="22"/>
        </w:rPr>
        <w:t xml:space="preserve">must participate in both parts of the competition </w:t>
      </w:r>
      <w:r w:rsidR="00595110">
        <w:rPr>
          <w:sz w:val="22"/>
          <w:szCs w:val="22"/>
        </w:rPr>
        <w:t>to be ranked</w:t>
      </w:r>
      <w:r w:rsidR="003E7A0B">
        <w:rPr>
          <w:sz w:val="22"/>
          <w:szCs w:val="22"/>
        </w:rPr>
        <w:t xml:space="preserve">. </w:t>
      </w:r>
    </w:p>
    <w:p w14:paraId="4C2D277F" w14:textId="77777777" w:rsidR="003E7A0B" w:rsidRDefault="003E7A0B" w:rsidP="003E7A0B">
      <w:pPr>
        <w:rPr>
          <w:sz w:val="22"/>
          <w:szCs w:val="22"/>
        </w:rPr>
      </w:pPr>
    </w:p>
    <w:p w14:paraId="7B5119DC" w14:textId="0B5A06AE" w:rsidR="003E7A0B" w:rsidRDefault="00980251" w:rsidP="003E7A0B">
      <w:pPr>
        <w:rPr>
          <w:b/>
          <w:sz w:val="22"/>
          <w:szCs w:val="22"/>
        </w:rPr>
      </w:pPr>
      <w:r>
        <w:rPr>
          <w:b/>
          <w:sz w:val="22"/>
          <w:szCs w:val="22"/>
        </w:rPr>
        <w:t xml:space="preserve">Member </w:t>
      </w:r>
      <w:r w:rsidR="003E7A0B">
        <w:rPr>
          <w:b/>
          <w:sz w:val="22"/>
          <w:szCs w:val="22"/>
        </w:rPr>
        <w:t>must supply</w:t>
      </w:r>
    </w:p>
    <w:p w14:paraId="715A0E3F" w14:textId="7D185956" w:rsidR="003E7A0B" w:rsidRDefault="003E7A0B" w:rsidP="003E7A0B">
      <w:pPr>
        <w:rPr>
          <w:sz w:val="22"/>
          <w:szCs w:val="22"/>
        </w:rPr>
      </w:pPr>
      <w:r>
        <w:rPr>
          <w:sz w:val="22"/>
          <w:szCs w:val="22"/>
        </w:rPr>
        <w:t xml:space="preserve">One (1) copy of résumé and cover letter </w:t>
      </w:r>
    </w:p>
    <w:p w14:paraId="26E17482" w14:textId="2A283C44" w:rsidR="003E7A0B" w:rsidRDefault="003E7A0B" w:rsidP="003E7A0B">
      <w:pPr>
        <w:rPr>
          <w:sz w:val="22"/>
          <w:szCs w:val="22"/>
        </w:rPr>
      </w:pPr>
      <w:r>
        <w:rPr>
          <w:sz w:val="22"/>
          <w:szCs w:val="22"/>
        </w:rPr>
        <w:t>One (1) copy of portfolio, hardcopy or digital</w:t>
      </w:r>
    </w:p>
    <w:p w14:paraId="323F6F2D" w14:textId="77777777" w:rsidR="003E7A0B" w:rsidRDefault="003E7A0B" w:rsidP="003E7A0B">
      <w:pPr>
        <w:rPr>
          <w:sz w:val="22"/>
          <w:szCs w:val="22"/>
        </w:rPr>
      </w:pPr>
      <w:r>
        <w:rPr>
          <w:sz w:val="22"/>
          <w:szCs w:val="22"/>
        </w:rPr>
        <w:t xml:space="preserve">                 </w:t>
      </w:r>
    </w:p>
    <w:tbl>
      <w:tblPr>
        <w:tblW w:w="10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195"/>
      </w:tblGrid>
      <w:tr w:rsidR="003E7A0B" w14:paraId="49A9862B" w14:textId="77777777" w:rsidTr="00332F72">
        <w:trPr>
          <w:trHeight w:val="40"/>
        </w:trPr>
        <w:tc>
          <w:tcPr>
            <w:tcW w:w="10195" w:type="dxa"/>
            <w:tcMar>
              <w:left w:w="115" w:type="dxa"/>
              <w:bottom w:w="29" w:type="dxa"/>
              <w:right w:w="115" w:type="dxa"/>
            </w:tcMar>
          </w:tcPr>
          <w:p w14:paraId="3C8E74E3" w14:textId="77777777" w:rsidR="000E4B26" w:rsidRDefault="003E7A0B" w:rsidP="000E4B26">
            <w:pPr>
              <w:spacing w:before="80"/>
              <w:rPr>
                <w:b/>
                <w:sz w:val="21"/>
                <w:szCs w:val="21"/>
              </w:rPr>
            </w:pPr>
            <w:r>
              <w:rPr>
                <w:b/>
                <w:sz w:val="21"/>
                <w:szCs w:val="21"/>
              </w:rPr>
              <w:t xml:space="preserve">No equipment, supplies, or materials other than those specified for an event will be allowed in the testing area. </w:t>
            </w:r>
          </w:p>
          <w:p w14:paraId="726C8EA7" w14:textId="398BA039" w:rsidR="003E7A0B" w:rsidRPr="000E4B26" w:rsidRDefault="003E7A0B" w:rsidP="000E4B26">
            <w:pPr>
              <w:spacing w:before="80"/>
              <w:rPr>
                <w:b/>
                <w:sz w:val="21"/>
                <w:szCs w:val="21"/>
              </w:rPr>
            </w:pPr>
            <w:r>
              <w:rPr>
                <w:b/>
                <w:sz w:val="21"/>
                <w:szCs w:val="21"/>
              </w:rPr>
              <w:t xml:space="preserve">No previous Business Professionals of America tests and/or sample tests or facsimiles thereof (handwritten, photocopied, or keyed) may be taken into the testing area.  </w:t>
            </w:r>
            <w:r>
              <w:rPr>
                <w:b/>
                <w:sz w:val="21"/>
                <w:szCs w:val="21"/>
                <w:u w:val="single"/>
              </w:rPr>
              <w:t>Violation of this rule will result in disqualification</w:t>
            </w:r>
            <w:r>
              <w:rPr>
                <w:b/>
                <w:sz w:val="21"/>
                <w:szCs w:val="21"/>
              </w:rPr>
              <w:t>.</w:t>
            </w:r>
          </w:p>
        </w:tc>
      </w:tr>
    </w:tbl>
    <w:p w14:paraId="078CEFE0" w14:textId="77777777" w:rsidR="003E7A0B" w:rsidRDefault="003E7A0B" w:rsidP="003E7A0B">
      <w:pPr>
        <w:rPr>
          <w:b/>
          <w:sz w:val="22"/>
          <w:szCs w:val="22"/>
        </w:rPr>
      </w:pPr>
    </w:p>
    <w:p w14:paraId="44DB0618" w14:textId="77777777" w:rsidR="003E7A0B" w:rsidRDefault="003E7A0B" w:rsidP="003E7A0B">
      <w:pPr>
        <w:rPr>
          <w:b/>
          <w:sz w:val="22"/>
          <w:szCs w:val="22"/>
        </w:rPr>
      </w:pPr>
      <w:r>
        <w:rPr>
          <w:b/>
          <w:sz w:val="22"/>
          <w:szCs w:val="22"/>
        </w:rPr>
        <w:t>Competencies</w:t>
      </w:r>
    </w:p>
    <w:p w14:paraId="21859685" w14:textId="77777777" w:rsidR="003E7A0B" w:rsidRPr="003663C8" w:rsidRDefault="003E7A0B" w:rsidP="00DF009B">
      <w:pPr>
        <w:numPr>
          <w:ilvl w:val="0"/>
          <w:numId w:val="72"/>
        </w:numPr>
        <w:contextualSpacing/>
        <w:rPr>
          <w:sz w:val="22"/>
          <w:szCs w:val="22"/>
        </w:rPr>
      </w:pPr>
      <w:r w:rsidRPr="003663C8">
        <w:rPr>
          <w:sz w:val="22"/>
          <w:szCs w:val="22"/>
        </w:rPr>
        <w:t>Apply technical writing skills to produce cover letter and résumé</w:t>
      </w:r>
    </w:p>
    <w:p w14:paraId="1CEC30F4" w14:textId="77777777" w:rsidR="003E7A0B" w:rsidRPr="00DF009B" w:rsidRDefault="003E7A0B" w:rsidP="00DF009B">
      <w:pPr>
        <w:numPr>
          <w:ilvl w:val="0"/>
          <w:numId w:val="72"/>
        </w:numPr>
        <w:contextualSpacing/>
        <w:rPr>
          <w:sz w:val="22"/>
          <w:szCs w:val="22"/>
        </w:rPr>
      </w:pPr>
      <w:r w:rsidRPr="00DF009B">
        <w:rPr>
          <w:sz w:val="22"/>
          <w:szCs w:val="22"/>
        </w:rPr>
        <w:t>Create and effectively use an employment portfolio</w:t>
      </w:r>
    </w:p>
    <w:p w14:paraId="2C1EC2CE" w14:textId="77777777" w:rsidR="003E7A0B" w:rsidRPr="00582E84" w:rsidRDefault="003E7A0B" w:rsidP="00DF009B">
      <w:pPr>
        <w:numPr>
          <w:ilvl w:val="0"/>
          <w:numId w:val="72"/>
        </w:numPr>
        <w:contextualSpacing/>
        <w:rPr>
          <w:sz w:val="22"/>
          <w:szCs w:val="22"/>
        </w:rPr>
      </w:pPr>
      <w:r w:rsidRPr="00582E84">
        <w:rPr>
          <w:sz w:val="22"/>
          <w:szCs w:val="22"/>
        </w:rPr>
        <w:t xml:space="preserve">Demonstrate knowledge of employability </w:t>
      </w:r>
      <w:r>
        <w:rPr>
          <w:sz w:val="22"/>
          <w:szCs w:val="22"/>
        </w:rPr>
        <w:t>skills</w:t>
      </w:r>
    </w:p>
    <w:p w14:paraId="33241B39" w14:textId="77777777" w:rsidR="003E7A0B" w:rsidRPr="00582E84" w:rsidRDefault="003E7A0B" w:rsidP="00DF009B">
      <w:pPr>
        <w:numPr>
          <w:ilvl w:val="0"/>
          <w:numId w:val="72"/>
        </w:numPr>
        <w:contextualSpacing/>
        <w:rPr>
          <w:sz w:val="22"/>
          <w:szCs w:val="22"/>
        </w:rPr>
      </w:pPr>
      <w:r w:rsidRPr="00582E84">
        <w:rPr>
          <w:sz w:val="22"/>
          <w:szCs w:val="22"/>
        </w:rPr>
        <w:t>Apply research to determine qualifications for jobs</w:t>
      </w:r>
    </w:p>
    <w:p w14:paraId="0B353101" w14:textId="77777777" w:rsidR="003E7A0B" w:rsidRPr="00DF009B" w:rsidRDefault="003E7A0B" w:rsidP="00DF009B">
      <w:pPr>
        <w:numPr>
          <w:ilvl w:val="0"/>
          <w:numId w:val="72"/>
        </w:numPr>
        <w:contextualSpacing/>
        <w:rPr>
          <w:sz w:val="22"/>
          <w:szCs w:val="22"/>
        </w:rPr>
      </w:pPr>
      <w:r w:rsidRPr="006512EE">
        <w:rPr>
          <w:sz w:val="22"/>
          <w:szCs w:val="22"/>
        </w:rPr>
        <w:t>Demonstrate</w:t>
      </w:r>
      <w:r w:rsidRPr="00582E84">
        <w:rPr>
          <w:sz w:val="22"/>
          <w:szCs w:val="22"/>
        </w:rPr>
        <w:t xml:space="preserve"> </w:t>
      </w:r>
      <w:r>
        <w:rPr>
          <w:sz w:val="22"/>
          <w:szCs w:val="22"/>
        </w:rPr>
        <w:t xml:space="preserve">a professional image </w:t>
      </w:r>
    </w:p>
    <w:p w14:paraId="12A597EE" w14:textId="77777777" w:rsidR="003E7A0B" w:rsidRPr="00DF009B" w:rsidRDefault="003E7A0B" w:rsidP="00DF009B">
      <w:pPr>
        <w:numPr>
          <w:ilvl w:val="0"/>
          <w:numId w:val="72"/>
        </w:numPr>
        <w:contextualSpacing/>
        <w:rPr>
          <w:sz w:val="22"/>
          <w:szCs w:val="22"/>
        </w:rPr>
      </w:pPr>
      <w:r w:rsidRPr="00582E84">
        <w:rPr>
          <w:sz w:val="22"/>
          <w:szCs w:val="22"/>
        </w:rPr>
        <w:t>De</w:t>
      </w:r>
      <w:r>
        <w:rPr>
          <w:sz w:val="22"/>
          <w:szCs w:val="22"/>
        </w:rPr>
        <w:t>monstrate know</w:t>
      </w:r>
      <w:r w:rsidRPr="00582E84">
        <w:rPr>
          <w:sz w:val="22"/>
          <w:szCs w:val="22"/>
        </w:rPr>
        <w:t>ledge of job advancement</w:t>
      </w:r>
    </w:p>
    <w:p w14:paraId="75C25183" w14:textId="77777777" w:rsidR="003E7A0B" w:rsidRPr="00DF009B" w:rsidRDefault="003E7A0B" w:rsidP="00DF009B">
      <w:pPr>
        <w:numPr>
          <w:ilvl w:val="0"/>
          <w:numId w:val="72"/>
        </w:numPr>
        <w:contextualSpacing/>
        <w:rPr>
          <w:sz w:val="22"/>
          <w:szCs w:val="22"/>
        </w:rPr>
      </w:pPr>
      <w:r w:rsidRPr="00582E84">
        <w:rPr>
          <w:sz w:val="22"/>
          <w:szCs w:val="22"/>
        </w:rPr>
        <w:t xml:space="preserve">Demonstrate </w:t>
      </w:r>
      <w:r>
        <w:rPr>
          <w:sz w:val="22"/>
          <w:szCs w:val="22"/>
        </w:rPr>
        <w:t xml:space="preserve">effective communication and </w:t>
      </w:r>
      <w:r w:rsidRPr="00582E84">
        <w:rPr>
          <w:sz w:val="22"/>
          <w:szCs w:val="22"/>
        </w:rPr>
        <w:t>interpersonal skills</w:t>
      </w:r>
    </w:p>
    <w:p w14:paraId="3ABDF671" w14:textId="77777777" w:rsidR="003E7A0B" w:rsidRPr="00DF009B" w:rsidRDefault="003E7A0B" w:rsidP="00DF009B">
      <w:pPr>
        <w:numPr>
          <w:ilvl w:val="0"/>
          <w:numId w:val="72"/>
        </w:numPr>
        <w:contextualSpacing/>
        <w:rPr>
          <w:sz w:val="22"/>
          <w:szCs w:val="22"/>
        </w:rPr>
      </w:pPr>
      <w:r w:rsidRPr="00DF009B">
        <w:rPr>
          <w:sz w:val="22"/>
          <w:szCs w:val="22"/>
        </w:rPr>
        <w:t>Discuss understanding of workplace ethics and work environments</w:t>
      </w:r>
    </w:p>
    <w:p w14:paraId="24A41D9A" w14:textId="77777777" w:rsidR="003E7A0B" w:rsidRDefault="003E7A0B" w:rsidP="003E7A0B">
      <w:pPr>
        <w:rPr>
          <w:b/>
          <w:sz w:val="16"/>
          <w:szCs w:val="16"/>
        </w:rPr>
      </w:pPr>
    </w:p>
    <w:p w14:paraId="47105A89" w14:textId="77777777" w:rsidR="003E7A0B" w:rsidRDefault="003E7A0B" w:rsidP="003E7A0B">
      <w:pPr>
        <w:rPr>
          <w:b/>
          <w:sz w:val="22"/>
          <w:szCs w:val="22"/>
        </w:rPr>
      </w:pPr>
      <w:r>
        <w:rPr>
          <w:b/>
          <w:sz w:val="22"/>
          <w:szCs w:val="22"/>
        </w:rPr>
        <w:t>Specifications</w:t>
      </w:r>
    </w:p>
    <w:p w14:paraId="596E1F72" w14:textId="30CAC8F4"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This is a pre</w:t>
      </w:r>
      <w:r w:rsidR="00893B75">
        <w:rPr>
          <w:color w:val="000000"/>
          <w:sz w:val="22"/>
          <w:szCs w:val="22"/>
        </w:rPr>
        <w:t>-</w:t>
      </w:r>
      <w:r>
        <w:rPr>
          <w:color w:val="000000"/>
          <w:sz w:val="22"/>
          <w:szCs w:val="22"/>
        </w:rPr>
        <w:t>submitted event.  See instructions for submissions.</w:t>
      </w:r>
    </w:p>
    <w:p w14:paraId="70B944E8" w14:textId="60FC65B0" w:rsidR="003E7A0B" w:rsidRDefault="00980251">
      <w:pPr>
        <w:numPr>
          <w:ilvl w:val="0"/>
          <w:numId w:val="104"/>
        </w:numPr>
        <w:pBdr>
          <w:top w:val="nil"/>
          <w:left w:val="nil"/>
          <w:bottom w:val="nil"/>
          <w:right w:val="nil"/>
          <w:between w:val="nil"/>
        </w:pBdr>
        <w:rPr>
          <w:b/>
          <w:color w:val="000000"/>
          <w:sz w:val="22"/>
          <w:szCs w:val="22"/>
        </w:rPr>
      </w:pPr>
      <w:r>
        <w:rPr>
          <w:color w:val="000000"/>
          <w:sz w:val="22"/>
          <w:szCs w:val="22"/>
        </w:rPr>
        <w:t xml:space="preserve">Member </w:t>
      </w:r>
      <w:r w:rsidR="003E7A0B">
        <w:rPr>
          <w:color w:val="000000"/>
          <w:sz w:val="22"/>
          <w:szCs w:val="22"/>
        </w:rPr>
        <w:t xml:space="preserve">will indicate on his/her résumé the position for which he/she is applying.  There are openings in all departments of </w:t>
      </w:r>
      <w:r w:rsidR="000F37C6">
        <w:rPr>
          <w:color w:val="000000"/>
          <w:sz w:val="22"/>
          <w:szCs w:val="22"/>
        </w:rPr>
        <w:t>Digital Solutions</w:t>
      </w:r>
      <w:r w:rsidR="003E7A0B">
        <w:rPr>
          <w:color w:val="000000"/>
          <w:sz w:val="22"/>
          <w:szCs w:val="22"/>
        </w:rPr>
        <w:t xml:space="preserve"> shown on the Organizational Chart found in the </w:t>
      </w:r>
      <w:hyperlink r:id="rId444">
        <w:r w:rsidR="00EE36E6">
          <w:rPr>
            <w:i/>
            <w:color w:val="0000FF"/>
            <w:sz w:val="22"/>
            <w:szCs w:val="22"/>
            <w:u w:val="single"/>
          </w:rPr>
          <w:t>Style &amp; Reference</w:t>
        </w:r>
        <w:r w:rsidR="003E7A0B">
          <w:rPr>
            <w:i/>
            <w:color w:val="0000FF"/>
            <w:sz w:val="22"/>
            <w:szCs w:val="22"/>
            <w:u w:val="single"/>
          </w:rPr>
          <w:t xml:space="preserve"> Manual</w:t>
        </w:r>
      </w:hyperlink>
      <w:r w:rsidR="003E7A0B">
        <w:rPr>
          <w:color w:val="000000"/>
        </w:rPr>
        <w:t>.</w:t>
      </w:r>
    </w:p>
    <w:p w14:paraId="0E957916" w14:textId="23C331E5" w:rsidR="003E7A0B" w:rsidRDefault="00980251">
      <w:pPr>
        <w:numPr>
          <w:ilvl w:val="0"/>
          <w:numId w:val="104"/>
        </w:numPr>
        <w:pBdr>
          <w:top w:val="nil"/>
          <w:left w:val="nil"/>
          <w:bottom w:val="nil"/>
          <w:right w:val="nil"/>
          <w:between w:val="nil"/>
        </w:pBdr>
        <w:rPr>
          <w:color w:val="000000"/>
          <w:sz w:val="22"/>
          <w:szCs w:val="22"/>
        </w:rPr>
      </w:pPr>
      <w:r>
        <w:rPr>
          <w:color w:val="000000"/>
          <w:sz w:val="22"/>
          <w:szCs w:val="22"/>
        </w:rPr>
        <w:t xml:space="preserve">Member </w:t>
      </w:r>
      <w:r w:rsidR="003E7A0B">
        <w:rPr>
          <w:color w:val="000000"/>
          <w:sz w:val="22"/>
          <w:szCs w:val="22"/>
        </w:rPr>
        <w:t>may interview for any position listed on the organizational chart for which he/she is qualified.</w:t>
      </w:r>
    </w:p>
    <w:p w14:paraId="1752FDC3" w14:textId="7785B351"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 xml:space="preserve">Information in the cover letter and résumé must be authentic; however, </w:t>
      </w:r>
      <w:r w:rsidR="00980251">
        <w:rPr>
          <w:color w:val="000000"/>
          <w:sz w:val="22"/>
          <w:szCs w:val="22"/>
        </w:rPr>
        <w:t xml:space="preserve">members </w:t>
      </w:r>
      <w:r>
        <w:rPr>
          <w:color w:val="000000"/>
          <w:sz w:val="22"/>
          <w:szCs w:val="22"/>
        </w:rPr>
        <w:t>may choose to use a fictitious personal address and telephone number.  The use of references on the résumé is optional.</w:t>
      </w:r>
    </w:p>
    <w:p w14:paraId="5FFF7016" w14:textId="77777777" w:rsidR="002F2A9C" w:rsidRPr="00DF009B" w:rsidRDefault="00104FF4" w:rsidP="00DF009B">
      <w:pPr>
        <w:pStyle w:val="ListParagraph"/>
        <w:numPr>
          <w:ilvl w:val="0"/>
          <w:numId w:val="104"/>
        </w:numPr>
        <w:pBdr>
          <w:top w:val="nil"/>
          <w:left w:val="nil"/>
          <w:bottom w:val="nil"/>
          <w:right w:val="nil"/>
          <w:between w:val="nil"/>
        </w:pBdr>
        <w:rPr>
          <w:b/>
          <w:bCs/>
          <w:color w:val="000000"/>
          <w:sz w:val="22"/>
          <w:szCs w:val="22"/>
        </w:rPr>
      </w:pPr>
      <w:r w:rsidRPr="00DF009B">
        <w:rPr>
          <w:b/>
          <w:bCs/>
          <w:color w:val="000000"/>
          <w:sz w:val="22"/>
          <w:szCs w:val="22"/>
        </w:rPr>
        <w:t xml:space="preserve">Submit the </w:t>
      </w:r>
      <w:r w:rsidRPr="00DF009B">
        <w:rPr>
          <w:b/>
          <w:bCs/>
          <w:sz w:val="22"/>
          <w:szCs w:val="22"/>
        </w:rPr>
        <w:t>résumé</w:t>
      </w:r>
      <w:r w:rsidRPr="00DF009B" w:rsidDel="005A504B">
        <w:rPr>
          <w:b/>
          <w:bCs/>
          <w:color w:val="000000"/>
          <w:sz w:val="22"/>
          <w:szCs w:val="22"/>
        </w:rPr>
        <w:t xml:space="preserve"> </w:t>
      </w:r>
      <w:r w:rsidRPr="00DF009B">
        <w:rPr>
          <w:b/>
          <w:bCs/>
          <w:color w:val="000000"/>
          <w:sz w:val="22"/>
          <w:szCs w:val="22"/>
        </w:rPr>
        <w:t xml:space="preserve">and cover letter as two </w:t>
      </w:r>
      <w:r w:rsidR="001238E7" w:rsidRPr="00DF009B">
        <w:rPr>
          <w:b/>
          <w:bCs/>
          <w:color w:val="000000"/>
          <w:sz w:val="22"/>
          <w:szCs w:val="22"/>
        </w:rPr>
        <w:t xml:space="preserve">separate PDF files to </w:t>
      </w:r>
      <w:hyperlink r:id="rId445">
        <w:r w:rsidRPr="00DF009B">
          <w:rPr>
            <w:b/>
            <w:bCs/>
            <w:color w:val="0000FF"/>
            <w:sz w:val="22"/>
            <w:szCs w:val="22"/>
            <w:u w:val="single"/>
          </w:rPr>
          <w:t>https://presubmit.bpa.org</w:t>
        </w:r>
      </w:hyperlink>
      <w:r w:rsidR="004C067D" w:rsidRPr="00DF009B">
        <w:rPr>
          <w:b/>
          <w:bCs/>
          <w:color w:val="000000"/>
          <w:sz w:val="22"/>
          <w:szCs w:val="22"/>
        </w:rPr>
        <w:t xml:space="preserve"> no later</w:t>
      </w:r>
      <w:r w:rsidRPr="00DF009B">
        <w:rPr>
          <w:b/>
          <w:bCs/>
          <w:color w:val="000000"/>
          <w:sz w:val="22"/>
          <w:szCs w:val="22"/>
        </w:rPr>
        <w:t xml:space="preserve"> than </w:t>
      </w:r>
      <w:r w:rsidR="002F2A9C" w:rsidRPr="00DF009B">
        <w:rPr>
          <w:b/>
          <w:bCs/>
          <w:color w:val="000000"/>
          <w:sz w:val="22"/>
          <w:szCs w:val="22"/>
        </w:rPr>
        <w:t>5:00 p.m. Central Time, on February 17, 2023.</w:t>
      </w:r>
    </w:p>
    <w:p w14:paraId="0C16618A" w14:textId="7375D0F6" w:rsidR="003E7A0B" w:rsidRDefault="00980251">
      <w:pPr>
        <w:numPr>
          <w:ilvl w:val="0"/>
          <w:numId w:val="104"/>
        </w:numPr>
        <w:rPr>
          <w:sz w:val="22"/>
          <w:szCs w:val="22"/>
        </w:rPr>
      </w:pPr>
      <w:r>
        <w:rPr>
          <w:sz w:val="22"/>
          <w:szCs w:val="22"/>
        </w:rPr>
        <w:t xml:space="preserve">Members </w:t>
      </w:r>
      <w:r w:rsidR="003E7A0B">
        <w:rPr>
          <w:sz w:val="22"/>
          <w:szCs w:val="22"/>
        </w:rPr>
        <w:t>will receive an automated response confirmation at the time of submission.</w:t>
      </w:r>
    </w:p>
    <w:p w14:paraId="51A89B16" w14:textId="6E363674" w:rsidR="003E7A0B" w:rsidRDefault="003E7A0B">
      <w:pPr>
        <w:numPr>
          <w:ilvl w:val="0"/>
          <w:numId w:val="104"/>
        </w:numPr>
        <w:rPr>
          <w:sz w:val="22"/>
          <w:szCs w:val="22"/>
        </w:rPr>
      </w:pPr>
      <w:r>
        <w:rPr>
          <w:sz w:val="22"/>
          <w:szCs w:val="22"/>
        </w:rPr>
        <w:t xml:space="preserve">Individual confirmation of receipt </w:t>
      </w:r>
      <w:r>
        <w:rPr>
          <w:i/>
          <w:sz w:val="22"/>
          <w:szCs w:val="22"/>
        </w:rPr>
        <w:t>cannot</w:t>
      </w:r>
      <w:r>
        <w:rPr>
          <w:sz w:val="22"/>
          <w:szCs w:val="22"/>
        </w:rPr>
        <w:t xml:space="preserve"> be provided</w:t>
      </w:r>
      <w:r w:rsidR="002F2A9C">
        <w:rPr>
          <w:sz w:val="22"/>
          <w:szCs w:val="22"/>
        </w:rPr>
        <w:t>.</w:t>
      </w:r>
    </w:p>
    <w:p w14:paraId="4C527E6C" w14:textId="77777777" w:rsidR="003E7A0B" w:rsidRDefault="003E7A0B">
      <w:pPr>
        <w:numPr>
          <w:ilvl w:val="0"/>
          <w:numId w:val="104"/>
        </w:numPr>
        <w:rPr>
          <w:sz w:val="22"/>
          <w:szCs w:val="22"/>
        </w:rPr>
      </w:pPr>
      <w:r>
        <w:rPr>
          <w:sz w:val="22"/>
          <w:szCs w:val="22"/>
        </w:rPr>
        <w:t>Member ID will be required for all submissions.</w:t>
      </w:r>
    </w:p>
    <w:p w14:paraId="13C8D080" w14:textId="77777777" w:rsidR="003E7A0B" w:rsidRDefault="003E7A0B">
      <w:pPr>
        <w:numPr>
          <w:ilvl w:val="0"/>
          <w:numId w:val="104"/>
        </w:numPr>
        <w:rPr>
          <w:sz w:val="22"/>
          <w:szCs w:val="22"/>
        </w:rPr>
      </w:pPr>
      <w:r>
        <w:rPr>
          <w:sz w:val="22"/>
          <w:szCs w:val="22"/>
        </w:rPr>
        <w:t>No fax or mailed copies will be accepted.</w:t>
      </w:r>
    </w:p>
    <w:p w14:paraId="19F37B1F" w14:textId="77777777" w:rsidR="003E7A0B" w:rsidRDefault="003E7A0B">
      <w:pPr>
        <w:numPr>
          <w:ilvl w:val="0"/>
          <w:numId w:val="104"/>
        </w:numPr>
        <w:rPr>
          <w:sz w:val="22"/>
          <w:szCs w:val="22"/>
        </w:rPr>
      </w:pPr>
      <w:r>
        <w:rPr>
          <w:sz w:val="22"/>
          <w:szCs w:val="22"/>
        </w:rPr>
        <w:t>No exceptions can be made for missed deadlines due to incorrect submission or technical difficulties.</w:t>
      </w:r>
    </w:p>
    <w:p w14:paraId="2CC705B7" w14:textId="77777777" w:rsidR="003E7A0B" w:rsidRDefault="003E7A0B">
      <w:pPr>
        <w:numPr>
          <w:ilvl w:val="0"/>
          <w:numId w:val="104"/>
        </w:numPr>
        <w:rPr>
          <w:sz w:val="22"/>
          <w:szCs w:val="22"/>
        </w:rPr>
      </w:pPr>
      <w:r>
        <w:rPr>
          <w:sz w:val="22"/>
          <w:szCs w:val="22"/>
        </w:rPr>
        <w:t xml:space="preserve">Multiple submissions </w:t>
      </w:r>
      <w:r>
        <w:rPr>
          <w:i/>
          <w:sz w:val="22"/>
          <w:szCs w:val="22"/>
        </w:rPr>
        <w:t>cannot</w:t>
      </w:r>
      <w:r>
        <w:rPr>
          <w:sz w:val="22"/>
          <w:szCs w:val="22"/>
        </w:rPr>
        <w:t xml:space="preserve"> be accepted.</w:t>
      </w:r>
    </w:p>
    <w:p w14:paraId="6A3312D2" w14:textId="30D3FEEC"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Due to the nature of the pre</w:t>
      </w:r>
      <w:r w:rsidR="00893B75">
        <w:rPr>
          <w:color w:val="000000"/>
          <w:sz w:val="22"/>
          <w:szCs w:val="22"/>
        </w:rPr>
        <w:t>-</w:t>
      </w:r>
      <w:r>
        <w:rPr>
          <w:color w:val="000000"/>
          <w:sz w:val="22"/>
          <w:szCs w:val="22"/>
        </w:rPr>
        <w:t>submitted materials, no late registrations/move</w:t>
      </w:r>
      <w:r w:rsidR="00893B75">
        <w:rPr>
          <w:color w:val="000000"/>
          <w:sz w:val="22"/>
          <w:szCs w:val="22"/>
        </w:rPr>
        <w:t>-</w:t>
      </w:r>
      <w:r>
        <w:rPr>
          <w:color w:val="000000"/>
          <w:sz w:val="22"/>
          <w:szCs w:val="22"/>
        </w:rPr>
        <w:t xml:space="preserve">ups for Advanced Interview Skills can be accepted after </w:t>
      </w:r>
      <w:r w:rsidR="002F2A9C">
        <w:rPr>
          <w:color w:val="000000"/>
          <w:sz w:val="22"/>
          <w:szCs w:val="22"/>
        </w:rPr>
        <w:t>February 17</w:t>
      </w:r>
      <w:r w:rsidR="00D1750D">
        <w:rPr>
          <w:color w:val="000000"/>
          <w:sz w:val="22"/>
          <w:szCs w:val="22"/>
        </w:rPr>
        <w:t>, 2023</w:t>
      </w:r>
      <w:r>
        <w:rPr>
          <w:color w:val="000000"/>
          <w:sz w:val="22"/>
          <w:szCs w:val="22"/>
        </w:rPr>
        <w:t>.</w:t>
      </w:r>
    </w:p>
    <w:p w14:paraId="4465FE38" w14:textId="731290C2"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Materials from non</w:t>
      </w:r>
      <w:r w:rsidR="00893B75">
        <w:rPr>
          <w:color w:val="000000"/>
          <w:sz w:val="22"/>
          <w:szCs w:val="22"/>
        </w:rPr>
        <w:t>-</w:t>
      </w:r>
      <w:r>
        <w:rPr>
          <w:color w:val="000000"/>
          <w:sz w:val="22"/>
          <w:szCs w:val="22"/>
        </w:rPr>
        <w:t xml:space="preserve">registered </w:t>
      </w:r>
      <w:r w:rsidR="00980251">
        <w:rPr>
          <w:color w:val="000000"/>
          <w:sz w:val="22"/>
          <w:szCs w:val="22"/>
        </w:rPr>
        <w:t>member</w:t>
      </w:r>
      <w:r>
        <w:rPr>
          <w:color w:val="000000"/>
          <w:sz w:val="22"/>
          <w:szCs w:val="22"/>
        </w:rPr>
        <w:t xml:space="preserve">s, those missing </w:t>
      </w:r>
      <w:r w:rsidR="00980251">
        <w:rPr>
          <w:color w:val="000000"/>
          <w:sz w:val="22"/>
          <w:szCs w:val="22"/>
        </w:rPr>
        <w:t>Member ID</w:t>
      </w:r>
      <w:r>
        <w:rPr>
          <w:color w:val="000000"/>
          <w:sz w:val="22"/>
          <w:szCs w:val="22"/>
        </w:rPr>
        <w:t xml:space="preserve"> and/or projects received after the deadline </w:t>
      </w:r>
      <w:r>
        <w:rPr>
          <w:i/>
          <w:color w:val="000000"/>
          <w:sz w:val="22"/>
          <w:szCs w:val="22"/>
        </w:rPr>
        <w:t>cannot</w:t>
      </w:r>
      <w:r>
        <w:rPr>
          <w:color w:val="000000"/>
          <w:sz w:val="22"/>
          <w:szCs w:val="22"/>
        </w:rPr>
        <w:t xml:space="preserve"> be accepted.  </w:t>
      </w:r>
    </w:p>
    <w:p w14:paraId="17D694D2" w14:textId="77777777"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No changes can be made after the date of submission.</w:t>
      </w:r>
    </w:p>
    <w:p w14:paraId="1E17F40A" w14:textId="77777777"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 xml:space="preserve">The cover letter must be addressed as follows: </w:t>
      </w:r>
    </w:p>
    <w:p w14:paraId="17F9DC82" w14:textId="77777777" w:rsidR="003E7A0B" w:rsidRDefault="003E7A0B" w:rsidP="003E7A0B">
      <w:pPr>
        <w:ind w:left="1260"/>
        <w:rPr>
          <w:sz w:val="22"/>
          <w:szCs w:val="22"/>
        </w:rPr>
      </w:pPr>
      <w:r>
        <w:rPr>
          <w:sz w:val="22"/>
          <w:szCs w:val="22"/>
        </w:rPr>
        <w:t>Ms. Julie Smith, Manager</w:t>
      </w:r>
    </w:p>
    <w:p w14:paraId="678D1588" w14:textId="77777777" w:rsidR="003E7A0B" w:rsidRDefault="003E7A0B" w:rsidP="003E7A0B">
      <w:pPr>
        <w:ind w:left="1260"/>
        <w:rPr>
          <w:sz w:val="22"/>
          <w:szCs w:val="22"/>
        </w:rPr>
      </w:pPr>
      <w:r>
        <w:rPr>
          <w:sz w:val="22"/>
          <w:szCs w:val="22"/>
        </w:rPr>
        <w:t xml:space="preserve">Human Resources Department  </w:t>
      </w:r>
    </w:p>
    <w:p w14:paraId="2A7FE5FD" w14:textId="53ACFDF5" w:rsidR="003E7A0B" w:rsidRDefault="003C1C95" w:rsidP="003E7A0B">
      <w:pPr>
        <w:ind w:left="1260"/>
        <w:rPr>
          <w:sz w:val="22"/>
          <w:szCs w:val="22"/>
        </w:rPr>
      </w:pPr>
      <w:r>
        <w:rPr>
          <w:sz w:val="22"/>
          <w:szCs w:val="22"/>
        </w:rPr>
        <w:t>Digital Solutions</w:t>
      </w:r>
    </w:p>
    <w:p w14:paraId="07A6DDC0" w14:textId="7EA31393" w:rsidR="003E7A0B" w:rsidRDefault="003C1C95" w:rsidP="003E7A0B">
      <w:pPr>
        <w:ind w:left="1260"/>
        <w:rPr>
          <w:sz w:val="22"/>
          <w:szCs w:val="22"/>
        </w:rPr>
      </w:pPr>
      <w:r>
        <w:rPr>
          <w:sz w:val="22"/>
          <w:szCs w:val="22"/>
        </w:rPr>
        <w:t>700 Morse Road, Suite 201</w:t>
      </w:r>
    </w:p>
    <w:p w14:paraId="2795C320" w14:textId="69B6837E" w:rsidR="003E7A0B" w:rsidRDefault="003E7A0B" w:rsidP="003E7A0B">
      <w:pPr>
        <w:ind w:left="1260"/>
        <w:rPr>
          <w:sz w:val="22"/>
          <w:szCs w:val="22"/>
        </w:rPr>
      </w:pPr>
      <w:r>
        <w:rPr>
          <w:sz w:val="22"/>
          <w:szCs w:val="22"/>
        </w:rPr>
        <w:t>Columbus, OH  432</w:t>
      </w:r>
      <w:r w:rsidR="003C1C95">
        <w:rPr>
          <w:sz w:val="22"/>
          <w:szCs w:val="22"/>
        </w:rPr>
        <w:t>14</w:t>
      </w:r>
    </w:p>
    <w:p w14:paraId="376B7B31" w14:textId="575B5E58" w:rsidR="003E7A0B" w:rsidRDefault="00980251">
      <w:pPr>
        <w:numPr>
          <w:ilvl w:val="0"/>
          <w:numId w:val="104"/>
        </w:numPr>
        <w:pBdr>
          <w:top w:val="nil"/>
          <w:left w:val="nil"/>
          <w:bottom w:val="nil"/>
          <w:right w:val="nil"/>
          <w:between w:val="nil"/>
        </w:pBdr>
        <w:rPr>
          <w:color w:val="000000"/>
          <w:sz w:val="22"/>
          <w:szCs w:val="22"/>
        </w:rPr>
      </w:pPr>
      <w:r>
        <w:rPr>
          <w:color w:val="000000"/>
          <w:sz w:val="22"/>
          <w:szCs w:val="22"/>
        </w:rPr>
        <w:t xml:space="preserve">Member </w:t>
      </w:r>
      <w:r w:rsidR="003E7A0B">
        <w:rPr>
          <w:i/>
          <w:color w:val="000000"/>
          <w:sz w:val="22"/>
          <w:szCs w:val="22"/>
        </w:rPr>
        <w:t>may</w:t>
      </w:r>
      <w:r w:rsidR="003E7A0B">
        <w:rPr>
          <w:color w:val="000000"/>
          <w:sz w:val="22"/>
          <w:szCs w:val="22"/>
        </w:rPr>
        <w:t xml:space="preserve"> choose to use a paper portfolio or an electronic portfolio.</w:t>
      </w:r>
    </w:p>
    <w:p w14:paraId="3161D51A" w14:textId="77777777" w:rsidR="003E7A0B" w:rsidRDefault="003E7A0B">
      <w:pPr>
        <w:numPr>
          <w:ilvl w:val="1"/>
          <w:numId w:val="104"/>
        </w:numPr>
        <w:pBdr>
          <w:top w:val="nil"/>
          <w:left w:val="nil"/>
          <w:bottom w:val="nil"/>
          <w:right w:val="nil"/>
          <w:between w:val="nil"/>
        </w:pBdr>
        <w:rPr>
          <w:color w:val="000000"/>
          <w:sz w:val="22"/>
          <w:szCs w:val="22"/>
        </w:rPr>
      </w:pPr>
      <w:r>
        <w:rPr>
          <w:color w:val="000000"/>
          <w:sz w:val="22"/>
          <w:szCs w:val="22"/>
        </w:rPr>
        <w:t xml:space="preserve">Paper portfolios may </w:t>
      </w:r>
      <w:r>
        <w:rPr>
          <w:i/>
          <w:color w:val="000000"/>
          <w:sz w:val="22"/>
          <w:szCs w:val="22"/>
        </w:rPr>
        <w:t>not</w:t>
      </w:r>
      <w:r>
        <w:rPr>
          <w:color w:val="000000"/>
          <w:sz w:val="22"/>
          <w:szCs w:val="22"/>
        </w:rPr>
        <w:t xml:space="preserve"> be larger than 8 ½”x11”</w:t>
      </w:r>
    </w:p>
    <w:p w14:paraId="1139192B" w14:textId="77777777" w:rsidR="003E7A0B" w:rsidRDefault="003E7A0B">
      <w:pPr>
        <w:numPr>
          <w:ilvl w:val="1"/>
          <w:numId w:val="104"/>
        </w:numPr>
        <w:pBdr>
          <w:top w:val="nil"/>
          <w:left w:val="nil"/>
          <w:bottom w:val="nil"/>
          <w:right w:val="nil"/>
          <w:between w:val="nil"/>
        </w:pBdr>
        <w:rPr>
          <w:color w:val="000000"/>
          <w:sz w:val="22"/>
          <w:szCs w:val="22"/>
        </w:rPr>
      </w:pPr>
      <w:r>
        <w:rPr>
          <w:color w:val="000000"/>
          <w:sz w:val="22"/>
          <w:szCs w:val="22"/>
        </w:rPr>
        <w:t>Paper portfolio pages must be placed in plastic sheet protectors</w:t>
      </w:r>
    </w:p>
    <w:p w14:paraId="56874E7A" w14:textId="77777777" w:rsidR="003E7A0B" w:rsidRDefault="003E7A0B">
      <w:pPr>
        <w:numPr>
          <w:ilvl w:val="1"/>
          <w:numId w:val="104"/>
        </w:numPr>
        <w:pBdr>
          <w:top w:val="nil"/>
          <w:left w:val="nil"/>
          <w:bottom w:val="nil"/>
          <w:right w:val="nil"/>
          <w:between w:val="nil"/>
        </w:pBdr>
        <w:rPr>
          <w:color w:val="000000"/>
          <w:sz w:val="22"/>
          <w:szCs w:val="22"/>
        </w:rPr>
      </w:pPr>
      <w:r>
        <w:rPr>
          <w:color w:val="000000"/>
          <w:sz w:val="22"/>
          <w:szCs w:val="22"/>
        </w:rPr>
        <w:t>Electronic portfolios may be displayed on a notebook/laptop computer or tablet.</w:t>
      </w:r>
    </w:p>
    <w:p w14:paraId="1FDA7F94" w14:textId="6456758E"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 xml:space="preserve">Portfolio will </w:t>
      </w:r>
      <w:r>
        <w:rPr>
          <w:i/>
          <w:color w:val="000000"/>
          <w:sz w:val="22"/>
          <w:szCs w:val="22"/>
        </w:rPr>
        <w:t>not</w:t>
      </w:r>
      <w:r>
        <w:rPr>
          <w:color w:val="000000"/>
          <w:sz w:val="22"/>
          <w:szCs w:val="22"/>
        </w:rPr>
        <w:t xml:space="preserve"> be submitted; the </w:t>
      </w:r>
      <w:r w:rsidR="00980251">
        <w:rPr>
          <w:color w:val="000000"/>
          <w:sz w:val="22"/>
          <w:szCs w:val="22"/>
        </w:rPr>
        <w:t xml:space="preserve">member </w:t>
      </w:r>
      <w:r>
        <w:rPr>
          <w:color w:val="000000"/>
          <w:sz w:val="22"/>
          <w:szCs w:val="22"/>
        </w:rPr>
        <w:t xml:space="preserve">will take the portfolio into the interview to be used to demonstrate job competence.  </w:t>
      </w:r>
      <w:r>
        <w:rPr>
          <w:b/>
          <w:color w:val="000000"/>
          <w:sz w:val="22"/>
          <w:szCs w:val="22"/>
        </w:rPr>
        <w:t xml:space="preserve">Portfolios </w:t>
      </w:r>
      <w:r>
        <w:rPr>
          <w:b/>
          <w:i/>
          <w:color w:val="000000"/>
          <w:sz w:val="22"/>
          <w:szCs w:val="22"/>
        </w:rPr>
        <w:t>must not</w:t>
      </w:r>
      <w:r>
        <w:rPr>
          <w:b/>
          <w:color w:val="000000"/>
          <w:sz w:val="22"/>
          <w:szCs w:val="22"/>
        </w:rPr>
        <w:t xml:space="preserve"> be left with judges.</w:t>
      </w:r>
    </w:p>
    <w:p w14:paraId="1C5D21C4" w14:textId="4FE76419"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No Internet access will be provided on</w:t>
      </w:r>
      <w:r w:rsidR="00893B75">
        <w:rPr>
          <w:color w:val="000000"/>
          <w:sz w:val="22"/>
          <w:szCs w:val="22"/>
        </w:rPr>
        <w:t>-</w:t>
      </w:r>
      <w:r>
        <w:rPr>
          <w:color w:val="000000"/>
          <w:sz w:val="22"/>
          <w:szCs w:val="22"/>
        </w:rPr>
        <w:t xml:space="preserve">site at </w:t>
      </w:r>
      <w:r w:rsidR="002F2A9C">
        <w:rPr>
          <w:color w:val="000000"/>
          <w:sz w:val="22"/>
          <w:szCs w:val="22"/>
        </w:rPr>
        <w:t>S</w:t>
      </w:r>
      <w:r>
        <w:rPr>
          <w:color w:val="000000"/>
          <w:sz w:val="22"/>
          <w:szCs w:val="22"/>
        </w:rPr>
        <w:t xml:space="preserve">LC; however, </w:t>
      </w:r>
      <w:r w:rsidR="00980251">
        <w:rPr>
          <w:color w:val="000000"/>
          <w:sz w:val="22"/>
          <w:szCs w:val="22"/>
        </w:rPr>
        <w:t xml:space="preserve">members </w:t>
      </w:r>
      <w:r>
        <w:rPr>
          <w:color w:val="000000"/>
          <w:sz w:val="22"/>
          <w:szCs w:val="22"/>
        </w:rPr>
        <w:t xml:space="preserve">may provide their own access to be used only for access to and their presentation of their portfolio. </w:t>
      </w:r>
    </w:p>
    <w:p w14:paraId="3BE51D3E" w14:textId="36015EC1" w:rsidR="003E7A0B" w:rsidRDefault="00980251">
      <w:pPr>
        <w:numPr>
          <w:ilvl w:val="0"/>
          <w:numId w:val="104"/>
        </w:numPr>
        <w:pBdr>
          <w:top w:val="nil"/>
          <w:left w:val="nil"/>
          <w:bottom w:val="nil"/>
          <w:right w:val="nil"/>
          <w:between w:val="nil"/>
        </w:pBdr>
        <w:rPr>
          <w:color w:val="000000"/>
          <w:sz w:val="22"/>
          <w:szCs w:val="22"/>
        </w:rPr>
      </w:pPr>
      <w:r>
        <w:rPr>
          <w:color w:val="000000"/>
          <w:sz w:val="22"/>
          <w:szCs w:val="22"/>
        </w:rPr>
        <w:t xml:space="preserve">Members </w:t>
      </w:r>
      <w:r w:rsidR="003E7A0B">
        <w:rPr>
          <w:color w:val="000000"/>
          <w:sz w:val="22"/>
          <w:szCs w:val="22"/>
        </w:rPr>
        <w:t xml:space="preserve">may access the Internet through a mobile hotspot or a hotspot on a cellular phone. If a </w:t>
      </w:r>
      <w:r>
        <w:rPr>
          <w:color w:val="000000"/>
          <w:sz w:val="22"/>
          <w:szCs w:val="22"/>
        </w:rPr>
        <w:t xml:space="preserve">member </w:t>
      </w:r>
      <w:r w:rsidR="003E7A0B">
        <w:rPr>
          <w:color w:val="000000"/>
          <w:sz w:val="22"/>
          <w:szCs w:val="22"/>
        </w:rPr>
        <w:t xml:space="preserve">chooses to use their own device(s) to access the Internet, the device(s) must be </w:t>
      </w:r>
      <w:r w:rsidR="00606AC0">
        <w:rPr>
          <w:color w:val="000000"/>
          <w:sz w:val="22"/>
          <w:szCs w:val="22"/>
        </w:rPr>
        <w:t>setup</w:t>
      </w:r>
      <w:r w:rsidR="003E7A0B">
        <w:rPr>
          <w:color w:val="000000"/>
          <w:sz w:val="22"/>
          <w:szCs w:val="22"/>
        </w:rPr>
        <w:t xml:space="preserve"> prior to entering the presentation room. The cellular phone may </w:t>
      </w:r>
      <w:r w:rsidR="003E7A0B">
        <w:rPr>
          <w:i/>
          <w:color w:val="000000"/>
          <w:sz w:val="22"/>
          <w:szCs w:val="22"/>
        </w:rPr>
        <w:t>only</w:t>
      </w:r>
      <w:r w:rsidR="003E7A0B">
        <w:rPr>
          <w:color w:val="000000"/>
          <w:sz w:val="22"/>
          <w:szCs w:val="22"/>
        </w:rPr>
        <w:t xml:space="preserve"> provide Internet access when used as a hotspot or be the sole source used to display the portfolio.   </w:t>
      </w:r>
      <w:r>
        <w:rPr>
          <w:color w:val="000000"/>
          <w:sz w:val="22"/>
          <w:szCs w:val="22"/>
        </w:rPr>
        <w:t xml:space="preserve">Members </w:t>
      </w:r>
      <w:r w:rsidR="003E7A0B">
        <w:rPr>
          <w:color w:val="000000"/>
          <w:sz w:val="22"/>
          <w:szCs w:val="22"/>
        </w:rPr>
        <w:t xml:space="preserve">may </w:t>
      </w:r>
      <w:r w:rsidR="003E7A0B">
        <w:rPr>
          <w:i/>
          <w:color w:val="000000"/>
          <w:sz w:val="22"/>
          <w:szCs w:val="22"/>
        </w:rPr>
        <w:t>not</w:t>
      </w:r>
      <w:r w:rsidR="003E7A0B">
        <w:rPr>
          <w:color w:val="000000"/>
          <w:sz w:val="22"/>
          <w:szCs w:val="22"/>
        </w:rPr>
        <w:t xml:space="preserve"> use the device for any other purpose during their presentation.</w:t>
      </w:r>
    </w:p>
    <w:p w14:paraId="5F9FA079" w14:textId="37656934"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 xml:space="preserve">No time will be given for </w:t>
      </w:r>
      <w:r w:rsidR="00606AC0">
        <w:rPr>
          <w:color w:val="000000"/>
          <w:sz w:val="22"/>
          <w:szCs w:val="22"/>
        </w:rPr>
        <w:t>setup</w:t>
      </w:r>
      <w:r>
        <w:rPr>
          <w:color w:val="000000"/>
          <w:sz w:val="22"/>
          <w:szCs w:val="22"/>
        </w:rPr>
        <w:t xml:space="preserve"> of equipment. If notebook/laptop or tablet is used it can only be </w:t>
      </w:r>
      <w:r w:rsidR="00606AC0">
        <w:rPr>
          <w:color w:val="000000"/>
          <w:sz w:val="22"/>
          <w:szCs w:val="22"/>
        </w:rPr>
        <w:t>setup</w:t>
      </w:r>
      <w:r>
        <w:rPr>
          <w:color w:val="000000"/>
          <w:sz w:val="22"/>
          <w:szCs w:val="22"/>
        </w:rPr>
        <w:t xml:space="preserve"> by </w:t>
      </w:r>
      <w:r w:rsidR="00980251">
        <w:rPr>
          <w:color w:val="000000"/>
          <w:sz w:val="22"/>
          <w:szCs w:val="22"/>
        </w:rPr>
        <w:t>member</w:t>
      </w:r>
      <w:r>
        <w:rPr>
          <w:color w:val="000000"/>
          <w:sz w:val="22"/>
          <w:szCs w:val="22"/>
        </w:rPr>
        <w:t>.</w:t>
      </w:r>
    </w:p>
    <w:p w14:paraId="09DC30B4" w14:textId="4881B832" w:rsidR="003E7A0B" w:rsidRDefault="00980251">
      <w:pPr>
        <w:numPr>
          <w:ilvl w:val="0"/>
          <w:numId w:val="104"/>
        </w:numPr>
        <w:pBdr>
          <w:top w:val="nil"/>
          <w:left w:val="nil"/>
          <w:bottom w:val="nil"/>
          <w:right w:val="nil"/>
          <w:between w:val="nil"/>
        </w:pBdr>
        <w:rPr>
          <w:color w:val="000000"/>
          <w:sz w:val="22"/>
          <w:szCs w:val="22"/>
        </w:rPr>
      </w:pPr>
      <w:r>
        <w:rPr>
          <w:color w:val="000000"/>
          <w:sz w:val="22"/>
          <w:szCs w:val="22"/>
        </w:rPr>
        <w:t xml:space="preserve">Members </w:t>
      </w:r>
      <w:r w:rsidR="003E7A0B">
        <w:rPr>
          <w:color w:val="000000"/>
          <w:sz w:val="22"/>
          <w:szCs w:val="22"/>
        </w:rPr>
        <w:t xml:space="preserve">may </w:t>
      </w:r>
      <w:r w:rsidR="003E7A0B">
        <w:rPr>
          <w:i/>
          <w:color w:val="000000"/>
          <w:sz w:val="22"/>
          <w:szCs w:val="22"/>
        </w:rPr>
        <w:t>not</w:t>
      </w:r>
      <w:r w:rsidR="003E7A0B">
        <w:rPr>
          <w:color w:val="000000"/>
          <w:sz w:val="22"/>
          <w:szCs w:val="22"/>
        </w:rPr>
        <w:t xml:space="preserve"> use any type of projection device. (Table</w:t>
      </w:r>
      <w:r w:rsidR="00893B75">
        <w:rPr>
          <w:color w:val="000000"/>
          <w:sz w:val="22"/>
          <w:szCs w:val="22"/>
        </w:rPr>
        <w:t>-</w:t>
      </w:r>
      <w:r w:rsidR="003E7A0B">
        <w:rPr>
          <w:color w:val="000000"/>
          <w:sz w:val="22"/>
          <w:szCs w:val="22"/>
        </w:rPr>
        <w:t xml:space="preserve">top projection screens, TVs, or other types of displays will </w:t>
      </w:r>
      <w:r w:rsidR="003E7A0B">
        <w:rPr>
          <w:i/>
          <w:color w:val="000000"/>
          <w:sz w:val="22"/>
          <w:szCs w:val="22"/>
        </w:rPr>
        <w:t>not</w:t>
      </w:r>
      <w:r w:rsidR="003E7A0B">
        <w:rPr>
          <w:color w:val="000000"/>
          <w:sz w:val="22"/>
          <w:szCs w:val="22"/>
        </w:rPr>
        <w:t xml:space="preserve"> be allowed.)</w:t>
      </w:r>
    </w:p>
    <w:p w14:paraId="5F452EB3" w14:textId="6C771492"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 xml:space="preserve">One (1) copy of the résumé may be used for reference by the </w:t>
      </w:r>
      <w:r w:rsidR="00980251">
        <w:rPr>
          <w:color w:val="000000"/>
          <w:sz w:val="22"/>
          <w:szCs w:val="22"/>
        </w:rPr>
        <w:t>member</w:t>
      </w:r>
      <w:r>
        <w:rPr>
          <w:color w:val="000000"/>
          <w:sz w:val="22"/>
          <w:szCs w:val="22"/>
        </w:rPr>
        <w:t xml:space="preserve"> during the interview.  </w:t>
      </w:r>
    </w:p>
    <w:p w14:paraId="7C1D638A" w14:textId="77777777"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 xml:space="preserve">Materials previously submitted to the website will </w:t>
      </w:r>
      <w:r>
        <w:rPr>
          <w:i/>
          <w:color w:val="000000"/>
          <w:sz w:val="22"/>
          <w:szCs w:val="22"/>
        </w:rPr>
        <w:t>not</w:t>
      </w:r>
      <w:r>
        <w:rPr>
          <w:color w:val="000000"/>
          <w:sz w:val="22"/>
          <w:szCs w:val="22"/>
        </w:rPr>
        <w:t xml:space="preserve"> be available at the time of interview.</w:t>
      </w:r>
      <w:r>
        <w:rPr>
          <w:b/>
          <w:color w:val="000000"/>
          <w:sz w:val="22"/>
          <w:szCs w:val="22"/>
        </w:rPr>
        <w:t xml:space="preserve">  </w:t>
      </w:r>
    </w:p>
    <w:p w14:paraId="0E808F29" w14:textId="7AF7EE0B" w:rsidR="003E7A0B" w:rsidRDefault="003E7A0B">
      <w:pPr>
        <w:numPr>
          <w:ilvl w:val="0"/>
          <w:numId w:val="104"/>
        </w:numPr>
        <w:pBdr>
          <w:top w:val="nil"/>
          <w:left w:val="nil"/>
          <w:bottom w:val="nil"/>
          <w:right w:val="nil"/>
          <w:between w:val="nil"/>
        </w:pBdr>
        <w:tabs>
          <w:tab w:val="left" w:pos="-90"/>
        </w:tabs>
        <w:rPr>
          <w:color w:val="000000"/>
          <w:sz w:val="22"/>
          <w:szCs w:val="22"/>
        </w:rPr>
      </w:pPr>
      <w:r>
        <w:rPr>
          <w:color w:val="000000"/>
          <w:sz w:val="22"/>
          <w:szCs w:val="22"/>
        </w:rPr>
        <w:t>One (1) copy of the résumé</w:t>
      </w:r>
      <w:r w:rsidR="00104FF4">
        <w:rPr>
          <w:color w:val="000000"/>
          <w:sz w:val="22"/>
          <w:szCs w:val="22"/>
        </w:rPr>
        <w:t xml:space="preserve"> and</w:t>
      </w:r>
      <w:r>
        <w:rPr>
          <w:color w:val="000000"/>
          <w:sz w:val="22"/>
          <w:szCs w:val="22"/>
        </w:rPr>
        <w:t xml:space="preserve"> cover lette</w:t>
      </w:r>
      <w:r w:rsidR="00104FF4">
        <w:rPr>
          <w:color w:val="000000"/>
          <w:sz w:val="22"/>
          <w:szCs w:val="22"/>
        </w:rPr>
        <w:t>r</w:t>
      </w:r>
      <w:r>
        <w:rPr>
          <w:color w:val="000000"/>
          <w:sz w:val="22"/>
          <w:szCs w:val="22"/>
        </w:rPr>
        <w:t xml:space="preserve"> must be submitted at the time of the interview at </w:t>
      </w:r>
      <w:r w:rsidR="002F2A9C">
        <w:rPr>
          <w:color w:val="000000"/>
          <w:sz w:val="22"/>
          <w:szCs w:val="22"/>
        </w:rPr>
        <w:t>SLC.</w:t>
      </w:r>
    </w:p>
    <w:p w14:paraId="7500CC44" w14:textId="33843ADE" w:rsidR="003E7A0B" w:rsidRDefault="003E7A0B">
      <w:pPr>
        <w:numPr>
          <w:ilvl w:val="0"/>
          <w:numId w:val="104"/>
        </w:numPr>
        <w:pBdr>
          <w:top w:val="nil"/>
          <w:left w:val="nil"/>
          <w:bottom w:val="nil"/>
          <w:right w:val="nil"/>
          <w:between w:val="nil"/>
        </w:pBdr>
        <w:rPr>
          <w:color w:val="000000"/>
          <w:sz w:val="22"/>
          <w:szCs w:val="22"/>
        </w:rPr>
      </w:pPr>
      <w:r>
        <w:rPr>
          <w:color w:val="000000"/>
          <w:sz w:val="22"/>
          <w:szCs w:val="22"/>
        </w:rPr>
        <w:t>No other materials will be allowed (i.e., business cards, thank</w:t>
      </w:r>
      <w:r w:rsidR="00893B75">
        <w:rPr>
          <w:color w:val="000000"/>
          <w:sz w:val="22"/>
          <w:szCs w:val="22"/>
        </w:rPr>
        <w:t>-</w:t>
      </w:r>
      <w:r>
        <w:rPr>
          <w:color w:val="000000"/>
          <w:sz w:val="22"/>
          <w:szCs w:val="22"/>
        </w:rPr>
        <w:t>you notes, etc.) during the remainder of the Advanced Interview Skills contest.</w:t>
      </w:r>
    </w:p>
    <w:p w14:paraId="3AA94BA2" w14:textId="77777777" w:rsidR="003E7A0B" w:rsidRDefault="003E7A0B" w:rsidP="003E7A0B">
      <w:pPr>
        <w:rPr>
          <w:b/>
          <w:sz w:val="16"/>
          <w:szCs w:val="16"/>
        </w:rPr>
      </w:pPr>
    </w:p>
    <w:p w14:paraId="0BC7544E" w14:textId="77777777" w:rsidR="003E7A0B" w:rsidRDefault="003E7A0B" w:rsidP="003E7A0B">
      <w:pPr>
        <w:tabs>
          <w:tab w:val="left" w:pos="5257"/>
        </w:tabs>
        <w:rPr>
          <w:b/>
          <w:sz w:val="22"/>
          <w:szCs w:val="22"/>
        </w:rPr>
      </w:pPr>
      <w:r>
        <w:rPr>
          <w:b/>
          <w:sz w:val="22"/>
          <w:szCs w:val="22"/>
        </w:rPr>
        <w:t>Method of evaluation</w:t>
      </w:r>
    </w:p>
    <w:p w14:paraId="48EF3FEF" w14:textId="77777777" w:rsidR="002F2A9C" w:rsidRPr="000C5844" w:rsidRDefault="002F2A9C" w:rsidP="002F2A9C">
      <w:pPr>
        <w:tabs>
          <w:tab w:val="left" w:pos="5257"/>
        </w:tabs>
        <w:rPr>
          <w:sz w:val="22"/>
          <w:szCs w:val="22"/>
        </w:rPr>
      </w:pPr>
      <w:r w:rsidRPr="000C5844">
        <w:rPr>
          <w:sz w:val="22"/>
          <w:szCs w:val="22"/>
        </w:rPr>
        <w:t>Technical Scoring Rubric (top 12 will advance to SLC for Presentation Scoring)</w:t>
      </w:r>
    </w:p>
    <w:p w14:paraId="1D749409" w14:textId="77777777" w:rsidR="002F2A9C" w:rsidRPr="000C5844" w:rsidRDefault="002F2A9C" w:rsidP="002F2A9C">
      <w:pPr>
        <w:tabs>
          <w:tab w:val="left" w:pos="5257"/>
        </w:tabs>
        <w:rPr>
          <w:sz w:val="22"/>
          <w:szCs w:val="22"/>
        </w:rPr>
      </w:pPr>
      <w:r w:rsidRPr="000C5844">
        <w:rPr>
          <w:sz w:val="22"/>
          <w:szCs w:val="22"/>
        </w:rPr>
        <w:t>Presentation Scoring Rubric (top 12 based on pre-judged Technical Scoring)</w:t>
      </w:r>
    </w:p>
    <w:p w14:paraId="0967C351" w14:textId="77777777" w:rsidR="003E7A0B" w:rsidRDefault="003E7A0B" w:rsidP="003E7A0B">
      <w:pPr>
        <w:rPr>
          <w:sz w:val="16"/>
          <w:szCs w:val="16"/>
        </w:rPr>
      </w:pPr>
    </w:p>
    <w:p w14:paraId="6CBCA4FC" w14:textId="77777777" w:rsidR="003E7A0B" w:rsidRDefault="003E7A0B" w:rsidP="003E7A0B">
      <w:pPr>
        <w:rPr>
          <w:b/>
          <w:sz w:val="22"/>
          <w:szCs w:val="22"/>
        </w:rPr>
      </w:pPr>
      <w:r>
        <w:rPr>
          <w:b/>
          <w:sz w:val="22"/>
          <w:szCs w:val="22"/>
        </w:rPr>
        <w:t>Length of event</w:t>
      </w:r>
    </w:p>
    <w:p w14:paraId="1C1237FB" w14:textId="77777777" w:rsidR="003E7A0B" w:rsidRDefault="003E7A0B" w:rsidP="003E7A0B">
      <w:pPr>
        <w:rPr>
          <w:sz w:val="22"/>
          <w:szCs w:val="22"/>
        </w:rPr>
      </w:pPr>
      <w:r>
        <w:rPr>
          <w:sz w:val="22"/>
          <w:szCs w:val="22"/>
        </w:rPr>
        <w:t>No more than fifteen (15) minutes for interview</w:t>
      </w:r>
    </w:p>
    <w:p w14:paraId="01FA6956" w14:textId="51C22BEA" w:rsidR="003E7A0B" w:rsidRDefault="003E7A0B" w:rsidP="003E7A0B">
      <w:pPr>
        <w:rPr>
          <w:sz w:val="22"/>
          <w:szCs w:val="22"/>
        </w:rPr>
      </w:pPr>
      <w:r>
        <w:rPr>
          <w:sz w:val="22"/>
          <w:szCs w:val="22"/>
        </w:rPr>
        <w:t xml:space="preserve">Finals may be required at </w:t>
      </w:r>
      <w:r w:rsidR="002F2A9C">
        <w:rPr>
          <w:sz w:val="22"/>
          <w:szCs w:val="22"/>
        </w:rPr>
        <w:t>the</w:t>
      </w:r>
      <w:r>
        <w:rPr>
          <w:sz w:val="22"/>
          <w:szCs w:val="22"/>
        </w:rPr>
        <w:t xml:space="preserve"> national level</w:t>
      </w:r>
    </w:p>
    <w:p w14:paraId="7EA7B0DA" w14:textId="77777777" w:rsidR="003E7A0B" w:rsidRDefault="003E7A0B" w:rsidP="003E7A0B">
      <w:pPr>
        <w:rPr>
          <w:b/>
          <w:sz w:val="16"/>
          <w:szCs w:val="16"/>
        </w:rPr>
      </w:pPr>
    </w:p>
    <w:p w14:paraId="02388646" w14:textId="77777777" w:rsidR="003E7A0B" w:rsidRDefault="003E7A0B" w:rsidP="003E7A0B">
      <w:pPr>
        <w:rPr>
          <w:b/>
          <w:sz w:val="22"/>
          <w:szCs w:val="22"/>
        </w:rPr>
      </w:pPr>
      <w:r>
        <w:rPr>
          <w:b/>
          <w:sz w:val="22"/>
          <w:szCs w:val="22"/>
        </w:rPr>
        <w:t>Entries</w:t>
      </w:r>
    </w:p>
    <w:p w14:paraId="4D83E533" w14:textId="211B8E1F" w:rsidR="003E7A0B" w:rsidRDefault="003E7A0B" w:rsidP="003E7A0B">
      <w:pPr>
        <w:rPr>
          <w:sz w:val="22"/>
          <w:szCs w:val="22"/>
        </w:rPr>
      </w:pPr>
      <w:r w:rsidRPr="003F4C03">
        <w:rPr>
          <w:sz w:val="22"/>
          <w:szCs w:val="22"/>
        </w:rPr>
        <w:t xml:space="preserve">Each </w:t>
      </w:r>
      <w:r w:rsidR="002F2A9C" w:rsidRPr="003F4C03">
        <w:rPr>
          <w:sz w:val="22"/>
          <w:szCs w:val="22"/>
        </w:rPr>
        <w:t xml:space="preserve">chapter </w:t>
      </w:r>
      <w:r w:rsidRPr="003F4C03">
        <w:rPr>
          <w:sz w:val="22"/>
          <w:szCs w:val="22"/>
        </w:rPr>
        <w:t>is allowed three (3) entries</w:t>
      </w:r>
    </w:p>
    <w:p w14:paraId="57FCB117" w14:textId="77777777" w:rsidR="003E7A0B" w:rsidRDefault="003E7A0B" w:rsidP="003E7A0B">
      <w:pPr>
        <w:rPr>
          <w:sz w:val="16"/>
          <w:szCs w:val="16"/>
        </w:rPr>
      </w:pPr>
    </w:p>
    <w:p w14:paraId="119A9F77" w14:textId="77777777" w:rsidR="003E7A0B" w:rsidRDefault="003E7A0B" w:rsidP="003E7A0B">
      <w:pPr>
        <w:rPr>
          <w:b/>
          <w:sz w:val="16"/>
          <w:szCs w:val="16"/>
        </w:rPr>
      </w:pPr>
    </w:p>
    <w:p w14:paraId="73E44988" w14:textId="74B9F3D2" w:rsidR="003E7A0B" w:rsidRDefault="003E7A0B" w:rsidP="003E7A0B">
      <w:pPr>
        <w:rPr>
          <w:b/>
        </w:rPr>
      </w:pPr>
      <w:r>
        <w:rPr>
          <w:b/>
          <w:sz w:val="22"/>
          <w:szCs w:val="22"/>
        </w:rPr>
        <w:t xml:space="preserve">Materials submitted for technical judging </w:t>
      </w:r>
      <w:r>
        <w:rPr>
          <w:b/>
          <w:i/>
          <w:sz w:val="22"/>
          <w:szCs w:val="22"/>
        </w:rPr>
        <w:t>cannot</w:t>
      </w:r>
      <w:r>
        <w:rPr>
          <w:b/>
          <w:sz w:val="22"/>
          <w:szCs w:val="22"/>
        </w:rPr>
        <w:t xml:space="preserve"> be returned and will </w:t>
      </w:r>
      <w:r>
        <w:rPr>
          <w:b/>
          <w:i/>
          <w:sz w:val="22"/>
          <w:szCs w:val="22"/>
        </w:rPr>
        <w:t>not</w:t>
      </w:r>
      <w:r>
        <w:rPr>
          <w:b/>
          <w:sz w:val="22"/>
          <w:szCs w:val="22"/>
        </w:rPr>
        <w:t xml:space="preserve"> be available at </w:t>
      </w:r>
      <w:r w:rsidR="003F4C03">
        <w:rPr>
          <w:b/>
          <w:sz w:val="22"/>
          <w:szCs w:val="22"/>
        </w:rPr>
        <w:t>S</w:t>
      </w:r>
      <w:r>
        <w:rPr>
          <w:b/>
          <w:sz w:val="22"/>
          <w:szCs w:val="22"/>
        </w:rPr>
        <w:t>LC.</w:t>
      </w:r>
      <w:r>
        <w:br w:type="page"/>
      </w:r>
    </w:p>
    <w:p w14:paraId="17E5D42E" w14:textId="2CEFF806" w:rsidR="003E7A0B" w:rsidRDefault="003E7A0B" w:rsidP="003E7A0B">
      <w:pPr>
        <w:jc w:val="center"/>
        <w:rPr>
          <w:b/>
          <w:sz w:val="28"/>
          <w:szCs w:val="28"/>
        </w:rPr>
      </w:pPr>
      <w:r>
        <w:rPr>
          <w:b/>
          <w:sz w:val="28"/>
          <w:szCs w:val="28"/>
        </w:rPr>
        <w:t>(520) Advanced Interview Skills</w:t>
      </w:r>
      <w:r w:rsidR="003F4C03">
        <w:rPr>
          <w:b/>
          <w:sz w:val="28"/>
          <w:szCs w:val="28"/>
        </w:rPr>
        <w:t xml:space="preserve"> (S | PS)</w:t>
      </w:r>
    </w:p>
    <w:p w14:paraId="6709A03B" w14:textId="77777777" w:rsidR="003E7A0B" w:rsidRDefault="003E7A0B" w:rsidP="003E7A0B">
      <w:pPr>
        <w:rPr>
          <w:b/>
          <w:sz w:val="16"/>
          <w:szCs w:val="16"/>
        </w:rPr>
      </w:pPr>
    </w:p>
    <w:p w14:paraId="7754E81F" w14:textId="3B28E726" w:rsidR="003E7A0B" w:rsidRDefault="003E7A0B" w:rsidP="003E7A0B">
      <w:pPr>
        <w:keepNext/>
        <w:tabs>
          <w:tab w:val="left" w:pos="1890"/>
          <w:tab w:val="left" w:pos="3060"/>
          <w:tab w:val="left" w:pos="6525"/>
          <w:tab w:val="right" w:pos="10350"/>
        </w:tabs>
        <w:rPr>
          <w:b/>
          <w:color w:val="000000"/>
        </w:rPr>
      </w:pPr>
      <w:r>
        <w:rPr>
          <w:b/>
          <w:color w:val="000000"/>
        </w:rPr>
        <w:t xml:space="preserve">Judge Number </w:t>
      </w:r>
      <w:r>
        <w:rPr>
          <w:color w:val="000000"/>
          <w:u w:val="single"/>
        </w:rPr>
        <w:tab/>
      </w:r>
      <w:r>
        <w:rPr>
          <w:color w:val="000000"/>
          <w:u w:val="single"/>
        </w:rPr>
        <w:tab/>
      </w:r>
      <w:r>
        <w:rPr>
          <w:b/>
          <w:color w:val="000000"/>
        </w:rPr>
        <w:tab/>
      </w:r>
      <w:r w:rsidR="00980251">
        <w:rPr>
          <w:b/>
          <w:color w:val="000000"/>
        </w:rPr>
        <w:t>Member ID</w:t>
      </w:r>
      <w:r>
        <w:rPr>
          <w:b/>
          <w:color w:val="000000"/>
        </w:rPr>
        <w:t xml:space="preserve"> </w:t>
      </w:r>
      <w:r w:rsidR="005B2ED3">
        <w:rPr>
          <w:b/>
          <w:color w:val="000000"/>
        </w:rPr>
        <w:t>_________</w:t>
      </w:r>
      <w:r>
        <w:rPr>
          <w:b/>
          <w:color w:val="000000"/>
        </w:rPr>
        <w:tab/>
      </w:r>
    </w:p>
    <w:p w14:paraId="0F59F4A9" w14:textId="77777777" w:rsidR="003E7A0B" w:rsidRDefault="003E7A0B" w:rsidP="003E7A0B">
      <w:pPr>
        <w:rPr>
          <w:b/>
          <w:u w:val="single"/>
        </w:rPr>
      </w:pPr>
    </w:p>
    <w:p w14:paraId="090BB391" w14:textId="77777777" w:rsidR="003E7A0B" w:rsidRDefault="003E7A0B" w:rsidP="003E7A0B">
      <w:pPr>
        <w:jc w:val="center"/>
        <w:rPr>
          <w:b/>
          <w:sz w:val="32"/>
          <w:szCs w:val="32"/>
          <w:u w:val="single"/>
        </w:rPr>
      </w:pPr>
      <w:r>
        <w:rPr>
          <w:b/>
          <w:sz w:val="32"/>
          <w:szCs w:val="32"/>
          <w:u w:val="single"/>
        </w:rPr>
        <w:t>Technical Scoring Rubric</w:t>
      </w:r>
    </w:p>
    <w:p w14:paraId="20F46FAF" w14:textId="77777777" w:rsidR="003E7A0B" w:rsidRDefault="003E7A0B" w:rsidP="003E7A0B">
      <w:pPr>
        <w:rPr>
          <w:b/>
          <w:u w:val="single"/>
        </w:rPr>
      </w:pPr>
    </w:p>
    <w:tbl>
      <w:tblPr>
        <w:tblW w:w="99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95"/>
        <w:gridCol w:w="1260"/>
        <w:gridCol w:w="1170"/>
        <w:gridCol w:w="900"/>
        <w:gridCol w:w="1260"/>
        <w:gridCol w:w="1260"/>
      </w:tblGrid>
      <w:tr w:rsidR="00426803" w14:paraId="692C8337" w14:textId="77777777" w:rsidTr="00DF7ED0">
        <w:trPr>
          <w:jc w:val="center"/>
        </w:trPr>
        <w:tc>
          <w:tcPr>
            <w:tcW w:w="4095" w:type="dxa"/>
            <w:tcBorders>
              <w:top w:val="single" w:sz="6" w:space="0" w:color="000000"/>
              <w:left w:val="single" w:sz="6" w:space="0" w:color="000000"/>
              <w:bottom w:val="single" w:sz="6" w:space="0" w:color="000000"/>
              <w:right w:val="single" w:sz="6" w:space="0" w:color="000000"/>
            </w:tcBorders>
          </w:tcPr>
          <w:p w14:paraId="5C6D5447" w14:textId="77777777" w:rsidR="00426803" w:rsidRDefault="00426803" w:rsidP="00426803">
            <w:pPr>
              <w:rPr>
                <w:b/>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69472179" w14:textId="00D192C5" w:rsidR="00426803" w:rsidRDefault="00426803" w:rsidP="00426803">
            <w:pPr>
              <w:jc w:val="center"/>
              <w:rPr>
                <w:b/>
                <w:sz w:val="22"/>
                <w:szCs w:val="22"/>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68DC1E8F" w14:textId="0B0279B9" w:rsidR="00426803" w:rsidRDefault="00426803" w:rsidP="00426803">
            <w:pPr>
              <w:jc w:val="center"/>
              <w:rPr>
                <w:b/>
                <w:sz w:val="22"/>
                <w:szCs w:val="22"/>
              </w:rPr>
            </w:pPr>
            <w:r>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5F8D3A99" w14:textId="377C08D2" w:rsidR="00426803" w:rsidRDefault="00426803" w:rsidP="00426803">
            <w:pPr>
              <w:jc w:val="center"/>
              <w:rPr>
                <w:b/>
                <w:sz w:val="22"/>
                <w:szCs w:val="22"/>
              </w:rPr>
            </w:pPr>
            <w:r>
              <w:rPr>
                <w:b/>
                <w:sz w:val="22"/>
                <w:szCs w:val="22"/>
              </w:rPr>
              <w:t>Good</w:t>
            </w:r>
          </w:p>
        </w:tc>
        <w:tc>
          <w:tcPr>
            <w:tcW w:w="1260" w:type="dxa"/>
            <w:tcBorders>
              <w:top w:val="single" w:sz="6" w:space="0" w:color="000000"/>
              <w:left w:val="single" w:sz="6" w:space="0" w:color="000000"/>
              <w:bottom w:val="single" w:sz="6" w:space="0" w:color="000000"/>
              <w:right w:val="single" w:sz="6" w:space="0" w:color="000000"/>
            </w:tcBorders>
            <w:vAlign w:val="center"/>
          </w:tcPr>
          <w:p w14:paraId="480DF9F1" w14:textId="253DBCB8" w:rsidR="00426803" w:rsidRDefault="00426803" w:rsidP="00426803">
            <w:pPr>
              <w:jc w:val="center"/>
              <w:rPr>
                <w:b/>
                <w:sz w:val="22"/>
                <w:szCs w:val="22"/>
              </w:rPr>
            </w:pPr>
            <w:r>
              <w:rPr>
                <w:b/>
                <w:sz w:val="22"/>
                <w:szCs w:val="22"/>
              </w:rPr>
              <w:t>Excellent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5B3A5DC7" w14:textId="0ADB8903" w:rsidR="00426803" w:rsidRDefault="00426803" w:rsidP="00426803">
            <w:pPr>
              <w:jc w:val="center"/>
              <w:rPr>
                <w:b/>
                <w:sz w:val="22"/>
                <w:szCs w:val="22"/>
              </w:rPr>
            </w:pPr>
            <w:r>
              <w:rPr>
                <w:b/>
                <w:sz w:val="22"/>
                <w:szCs w:val="22"/>
              </w:rPr>
              <w:t>Points Awarded</w:t>
            </w:r>
          </w:p>
        </w:tc>
      </w:tr>
      <w:tr w:rsidR="003E7A0B" w14:paraId="194623B5" w14:textId="77777777" w:rsidTr="00332F72">
        <w:trPr>
          <w:jc w:val="center"/>
        </w:trPr>
        <w:tc>
          <w:tcPr>
            <w:tcW w:w="7425" w:type="dxa"/>
            <w:gridSpan w:val="4"/>
            <w:tcBorders>
              <w:top w:val="single" w:sz="6" w:space="0" w:color="000000"/>
              <w:left w:val="single" w:sz="6" w:space="0" w:color="000000"/>
              <w:bottom w:val="single" w:sz="6" w:space="0" w:color="000000"/>
              <w:right w:val="single" w:sz="6" w:space="0" w:color="000000"/>
            </w:tcBorders>
          </w:tcPr>
          <w:p w14:paraId="6BB2D2B5" w14:textId="119B108A" w:rsidR="003E7A0B" w:rsidRDefault="00980251" w:rsidP="00332F72">
            <w:pPr>
              <w:rPr>
                <w:sz w:val="22"/>
                <w:szCs w:val="22"/>
              </w:rPr>
            </w:pPr>
            <w:r>
              <w:rPr>
                <w:sz w:val="22"/>
                <w:szCs w:val="22"/>
              </w:rPr>
              <w:t xml:space="preserve">Member </w:t>
            </w:r>
            <w:r w:rsidR="003E7A0B">
              <w:rPr>
                <w:sz w:val="22"/>
                <w:szCs w:val="22"/>
              </w:rPr>
              <w:t>submitted the correct information and in the correct format.</w:t>
            </w:r>
          </w:p>
          <w:p w14:paraId="2E9EFB76" w14:textId="2BAFF4CF" w:rsidR="003E7A0B" w:rsidRDefault="003E7A0B">
            <w:pPr>
              <w:numPr>
                <w:ilvl w:val="0"/>
                <w:numId w:val="106"/>
              </w:numPr>
              <w:pBdr>
                <w:top w:val="nil"/>
                <w:left w:val="nil"/>
                <w:bottom w:val="nil"/>
                <w:right w:val="nil"/>
                <w:between w:val="nil"/>
              </w:pBdr>
              <w:rPr>
                <w:color w:val="000000"/>
                <w:sz w:val="22"/>
                <w:szCs w:val="22"/>
              </w:rPr>
            </w:pPr>
            <w:r>
              <w:rPr>
                <w:color w:val="000000"/>
                <w:sz w:val="22"/>
                <w:szCs w:val="22"/>
              </w:rPr>
              <w:t xml:space="preserve">Cover Letter </w:t>
            </w:r>
            <w:r w:rsidR="00893B75">
              <w:rPr>
                <w:color w:val="000000"/>
                <w:sz w:val="22"/>
                <w:szCs w:val="22"/>
              </w:rPr>
              <w:t>-</w:t>
            </w:r>
            <w:r>
              <w:rPr>
                <w:color w:val="000000"/>
                <w:sz w:val="22"/>
                <w:szCs w:val="22"/>
              </w:rPr>
              <w:t xml:space="preserve"> PDF format</w:t>
            </w:r>
          </w:p>
          <w:p w14:paraId="2421A6B3" w14:textId="184F612C" w:rsidR="003E7A0B" w:rsidRDefault="003E7A0B">
            <w:pPr>
              <w:numPr>
                <w:ilvl w:val="0"/>
                <w:numId w:val="106"/>
              </w:numPr>
              <w:pBdr>
                <w:top w:val="nil"/>
                <w:left w:val="nil"/>
                <w:bottom w:val="nil"/>
                <w:right w:val="nil"/>
                <w:between w:val="nil"/>
              </w:pBdr>
              <w:rPr>
                <w:color w:val="000000"/>
                <w:sz w:val="22"/>
                <w:szCs w:val="22"/>
              </w:rPr>
            </w:pPr>
            <w:r>
              <w:rPr>
                <w:color w:val="000000"/>
                <w:sz w:val="22"/>
                <w:szCs w:val="22"/>
              </w:rPr>
              <w:t xml:space="preserve">Résumé </w:t>
            </w:r>
            <w:r w:rsidR="00893B75">
              <w:rPr>
                <w:color w:val="000000"/>
                <w:sz w:val="22"/>
                <w:szCs w:val="22"/>
              </w:rPr>
              <w:t>-</w:t>
            </w:r>
            <w:r>
              <w:rPr>
                <w:color w:val="000000"/>
                <w:sz w:val="22"/>
                <w:szCs w:val="22"/>
              </w:rPr>
              <w:t xml:space="preserve"> PDF format</w:t>
            </w:r>
          </w:p>
          <w:p w14:paraId="3A04E9C9" w14:textId="77777777" w:rsidR="003E7A0B" w:rsidRDefault="003E7A0B" w:rsidP="00332F72">
            <w:pPr>
              <w:pBdr>
                <w:top w:val="nil"/>
                <w:left w:val="nil"/>
                <w:bottom w:val="nil"/>
                <w:right w:val="nil"/>
                <w:between w:val="nil"/>
              </w:pBdr>
              <w:ind w:left="720" w:hanging="720"/>
              <w:jc w:val="center"/>
              <w:rPr>
                <w:color w:val="000000"/>
                <w:sz w:val="22"/>
                <w:szCs w:val="22"/>
              </w:rPr>
            </w:pPr>
            <w:r>
              <w:rPr>
                <w:b/>
                <w:i/>
                <w:color w:val="000000"/>
                <w:sz w:val="22"/>
                <w:szCs w:val="22"/>
              </w:rPr>
              <w:t>All points or none are awarded by the technical judge.</w:t>
            </w:r>
          </w:p>
        </w:tc>
        <w:tc>
          <w:tcPr>
            <w:tcW w:w="1260" w:type="dxa"/>
            <w:tcBorders>
              <w:top w:val="single" w:sz="6" w:space="0" w:color="000000"/>
              <w:left w:val="single" w:sz="6" w:space="0" w:color="000000"/>
              <w:bottom w:val="single" w:sz="6" w:space="0" w:color="000000"/>
              <w:right w:val="single" w:sz="6" w:space="0" w:color="000000"/>
            </w:tcBorders>
            <w:vAlign w:val="center"/>
          </w:tcPr>
          <w:p w14:paraId="698985CE" w14:textId="77777777" w:rsidR="003E7A0B" w:rsidRDefault="003E7A0B" w:rsidP="00332F72">
            <w:pPr>
              <w:jc w:val="center"/>
              <w:rPr>
                <w:b/>
                <w:sz w:val="22"/>
                <w:szCs w:val="22"/>
              </w:rPr>
            </w:pPr>
            <w:r>
              <w:rPr>
                <w:sz w:val="22"/>
                <w:szCs w:val="22"/>
              </w:rPr>
              <w:t>10</w:t>
            </w:r>
          </w:p>
        </w:tc>
        <w:tc>
          <w:tcPr>
            <w:tcW w:w="1260" w:type="dxa"/>
            <w:tcBorders>
              <w:top w:val="single" w:sz="6" w:space="0" w:color="000000"/>
              <w:left w:val="single" w:sz="6" w:space="0" w:color="000000"/>
              <w:bottom w:val="single" w:sz="6" w:space="0" w:color="000000"/>
              <w:right w:val="single" w:sz="6" w:space="0" w:color="000000"/>
            </w:tcBorders>
            <w:vAlign w:val="center"/>
          </w:tcPr>
          <w:p w14:paraId="5BDF1C1B" w14:textId="77777777" w:rsidR="003E7A0B" w:rsidRDefault="003E7A0B" w:rsidP="00332F72">
            <w:pPr>
              <w:jc w:val="center"/>
              <w:rPr>
                <w:sz w:val="22"/>
                <w:szCs w:val="22"/>
              </w:rPr>
            </w:pPr>
          </w:p>
        </w:tc>
      </w:tr>
      <w:tr w:rsidR="003E7A0B" w14:paraId="2203A5DD" w14:textId="77777777" w:rsidTr="00332F72">
        <w:trPr>
          <w:trHeight w:val="280"/>
          <w:jc w:val="center"/>
        </w:trPr>
        <w:tc>
          <w:tcPr>
            <w:tcW w:w="9945" w:type="dxa"/>
            <w:gridSpan w:val="6"/>
            <w:tcBorders>
              <w:top w:val="single" w:sz="6" w:space="0" w:color="000000"/>
              <w:left w:val="single" w:sz="6" w:space="0" w:color="000000"/>
              <w:bottom w:val="single" w:sz="6" w:space="0" w:color="000000"/>
              <w:right w:val="single" w:sz="6" w:space="0" w:color="000000"/>
            </w:tcBorders>
            <w:vAlign w:val="center"/>
          </w:tcPr>
          <w:p w14:paraId="32D49FCF" w14:textId="2659DAE7" w:rsidR="003E7A0B" w:rsidRDefault="003E7A0B" w:rsidP="00332F72">
            <w:pPr>
              <w:rPr>
                <w:b/>
                <w:sz w:val="22"/>
                <w:szCs w:val="22"/>
              </w:rPr>
            </w:pPr>
            <w:r>
              <w:rPr>
                <w:b/>
                <w:sz w:val="22"/>
                <w:szCs w:val="22"/>
              </w:rPr>
              <w:t xml:space="preserve">Cover Letter </w:t>
            </w:r>
            <w:r w:rsidR="00663519" w:rsidRPr="0049499B">
              <w:rPr>
                <w:b/>
                <w:bCs/>
                <w:sz w:val="20"/>
                <w:szCs w:val="20"/>
              </w:rPr>
              <w:t>(</w:t>
            </w:r>
            <w:r w:rsidR="00663519">
              <w:rPr>
                <w:b/>
                <w:bCs/>
                <w:sz w:val="20"/>
                <w:szCs w:val="20"/>
              </w:rPr>
              <w:t xml:space="preserve">Must follow business letter format in the </w:t>
            </w:r>
            <w:hyperlink r:id="rId446" w:history="1">
              <w:hyperlink r:id="rId447" w:history="1">
                <w:r w:rsidR="00EE36E6">
                  <w:rPr>
                    <w:rStyle w:val="Hyperlink"/>
                    <w:i/>
                    <w:sz w:val="20"/>
                    <w:szCs w:val="20"/>
                  </w:rPr>
                  <w:t>Style &amp; Reference</w:t>
                </w:r>
                <w:r w:rsidR="00663519" w:rsidRPr="004B4F26">
                  <w:rPr>
                    <w:rStyle w:val="Hyperlink"/>
                    <w:i/>
                    <w:sz w:val="20"/>
                    <w:szCs w:val="20"/>
                  </w:rPr>
                  <w:t xml:space="preserve"> Manual</w:t>
                </w:r>
              </w:hyperlink>
            </w:hyperlink>
            <w:r w:rsidR="00663519">
              <w:rPr>
                <w:rStyle w:val="Hyperlink"/>
                <w:i/>
                <w:sz w:val="20"/>
                <w:szCs w:val="20"/>
              </w:rPr>
              <w:t>)</w:t>
            </w:r>
          </w:p>
        </w:tc>
      </w:tr>
      <w:tr w:rsidR="003E7A0B" w14:paraId="4EF8F054" w14:textId="77777777" w:rsidTr="00332F72">
        <w:trPr>
          <w:trHeight w:val="280"/>
          <w:jc w:val="center"/>
        </w:trPr>
        <w:tc>
          <w:tcPr>
            <w:tcW w:w="4095" w:type="dxa"/>
            <w:tcBorders>
              <w:top w:val="single" w:sz="6" w:space="0" w:color="000000"/>
              <w:left w:val="single" w:sz="6" w:space="0" w:color="000000"/>
              <w:bottom w:val="single" w:sz="6" w:space="0" w:color="000000"/>
              <w:right w:val="single" w:sz="6" w:space="0" w:color="000000"/>
            </w:tcBorders>
            <w:vAlign w:val="center"/>
          </w:tcPr>
          <w:p w14:paraId="00FEC4B7" w14:textId="77777777" w:rsidR="003E7A0B" w:rsidRDefault="003E7A0B" w:rsidP="00332F72">
            <w:pPr>
              <w:rPr>
                <w:sz w:val="22"/>
                <w:szCs w:val="22"/>
              </w:rPr>
            </w:pPr>
            <w:r>
              <w:rPr>
                <w:sz w:val="22"/>
                <w:szCs w:val="22"/>
              </w:rPr>
              <w:t xml:space="preserve">     Introduction and addressed correctly</w:t>
            </w:r>
          </w:p>
        </w:tc>
        <w:tc>
          <w:tcPr>
            <w:tcW w:w="1260" w:type="dxa"/>
            <w:tcBorders>
              <w:top w:val="single" w:sz="6" w:space="0" w:color="000000"/>
              <w:left w:val="single" w:sz="6" w:space="0" w:color="000000"/>
              <w:bottom w:val="single" w:sz="6" w:space="0" w:color="000000"/>
              <w:right w:val="single" w:sz="6" w:space="0" w:color="000000"/>
            </w:tcBorders>
            <w:vAlign w:val="center"/>
          </w:tcPr>
          <w:p w14:paraId="48CD4126" w14:textId="384FA2C3"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5493024" w14:textId="6223DB25"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3C89225" w14:textId="149AFF26"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09B70B5" w14:textId="193B0D14"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063F8C60" w14:textId="77777777" w:rsidR="003E7A0B" w:rsidRDefault="003E7A0B" w:rsidP="00332F72">
            <w:pPr>
              <w:jc w:val="center"/>
              <w:rPr>
                <w:b/>
                <w:sz w:val="22"/>
                <w:szCs w:val="22"/>
              </w:rPr>
            </w:pPr>
          </w:p>
        </w:tc>
      </w:tr>
      <w:tr w:rsidR="003E7A0B" w14:paraId="538177BC" w14:textId="77777777" w:rsidTr="00332F72">
        <w:trPr>
          <w:trHeight w:val="280"/>
          <w:jc w:val="center"/>
        </w:trPr>
        <w:tc>
          <w:tcPr>
            <w:tcW w:w="4095" w:type="dxa"/>
            <w:tcBorders>
              <w:top w:val="single" w:sz="6" w:space="0" w:color="000000"/>
              <w:left w:val="single" w:sz="6" w:space="0" w:color="000000"/>
              <w:bottom w:val="single" w:sz="6" w:space="0" w:color="000000"/>
              <w:right w:val="single" w:sz="6" w:space="0" w:color="000000"/>
            </w:tcBorders>
            <w:vAlign w:val="center"/>
          </w:tcPr>
          <w:p w14:paraId="3F289BDC" w14:textId="77777777" w:rsidR="003E7A0B" w:rsidRDefault="003E7A0B" w:rsidP="00332F72">
            <w:pPr>
              <w:rPr>
                <w:sz w:val="22"/>
                <w:szCs w:val="22"/>
              </w:rPr>
            </w:pPr>
            <w:r>
              <w:rPr>
                <w:sz w:val="22"/>
                <w:szCs w:val="22"/>
              </w:rPr>
              <w:t xml:space="preserve">     Skills relevant to position</w:t>
            </w:r>
          </w:p>
        </w:tc>
        <w:tc>
          <w:tcPr>
            <w:tcW w:w="1260" w:type="dxa"/>
            <w:tcBorders>
              <w:top w:val="single" w:sz="6" w:space="0" w:color="000000"/>
              <w:left w:val="single" w:sz="6" w:space="0" w:color="000000"/>
              <w:bottom w:val="single" w:sz="6" w:space="0" w:color="000000"/>
              <w:right w:val="single" w:sz="6" w:space="0" w:color="000000"/>
            </w:tcBorders>
            <w:vAlign w:val="center"/>
          </w:tcPr>
          <w:p w14:paraId="13F01C7E" w14:textId="09717B8E"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D81D1E1" w14:textId="619DAE68"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85DA935" w14:textId="7938B1FB"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3C315BDA" w14:textId="0F10E119"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4C9D8EF0" w14:textId="77777777" w:rsidR="003E7A0B" w:rsidRDefault="003E7A0B" w:rsidP="00332F72">
            <w:pPr>
              <w:jc w:val="center"/>
              <w:rPr>
                <w:b/>
                <w:sz w:val="22"/>
                <w:szCs w:val="22"/>
              </w:rPr>
            </w:pPr>
          </w:p>
        </w:tc>
      </w:tr>
      <w:tr w:rsidR="003E7A0B" w14:paraId="0D8FB3F0" w14:textId="77777777" w:rsidTr="00332F72">
        <w:trPr>
          <w:trHeight w:val="280"/>
          <w:jc w:val="center"/>
        </w:trPr>
        <w:tc>
          <w:tcPr>
            <w:tcW w:w="4095" w:type="dxa"/>
            <w:tcBorders>
              <w:top w:val="single" w:sz="6" w:space="0" w:color="000000"/>
              <w:left w:val="single" w:sz="6" w:space="0" w:color="000000"/>
              <w:bottom w:val="single" w:sz="6" w:space="0" w:color="000000"/>
              <w:right w:val="single" w:sz="6" w:space="0" w:color="000000"/>
            </w:tcBorders>
            <w:vAlign w:val="center"/>
          </w:tcPr>
          <w:p w14:paraId="28DB4C60" w14:textId="77777777" w:rsidR="003E7A0B" w:rsidRDefault="003E7A0B" w:rsidP="00332F72">
            <w:pPr>
              <w:rPr>
                <w:sz w:val="22"/>
                <w:szCs w:val="22"/>
              </w:rPr>
            </w:pPr>
            <w:r>
              <w:rPr>
                <w:sz w:val="22"/>
                <w:szCs w:val="22"/>
              </w:rPr>
              <w:t xml:space="preserve">     Closing</w:t>
            </w:r>
          </w:p>
        </w:tc>
        <w:tc>
          <w:tcPr>
            <w:tcW w:w="1260" w:type="dxa"/>
            <w:tcBorders>
              <w:top w:val="single" w:sz="6" w:space="0" w:color="000000"/>
              <w:left w:val="single" w:sz="6" w:space="0" w:color="000000"/>
              <w:bottom w:val="single" w:sz="6" w:space="0" w:color="000000"/>
              <w:right w:val="single" w:sz="6" w:space="0" w:color="000000"/>
            </w:tcBorders>
            <w:vAlign w:val="center"/>
          </w:tcPr>
          <w:p w14:paraId="000DD9FE" w14:textId="159839C0"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E7093F5" w14:textId="0BEC4109"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2FE8D7B4" w14:textId="0187B849"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12A7D043" w14:textId="4EB57CF8"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4AED52D6" w14:textId="77777777" w:rsidR="003E7A0B" w:rsidRDefault="003E7A0B" w:rsidP="00332F72">
            <w:pPr>
              <w:jc w:val="center"/>
              <w:rPr>
                <w:b/>
                <w:sz w:val="22"/>
                <w:szCs w:val="22"/>
              </w:rPr>
            </w:pPr>
          </w:p>
        </w:tc>
      </w:tr>
      <w:tr w:rsidR="003E7A0B" w14:paraId="0A82D1CE" w14:textId="77777777" w:rsidTr="00332F72">
        <w:trPr>
          <w:trHeight w:val="280"/>
          <w:jc w:val="center"/>
        </w:trPr>
        <w:tc>
          <w:tcPr>
            <w:tcW w:w="4095" w:type="dxa"/>
            <w:tcBorders>
              <w:top w:val="single" w:sz="6" w:space="0" w:color="000000"/>
              <w:left w:val="single" w:sz="6" w:space="0" w:color="000000"/>
              <w:bottom w:val="single" w:sz="6" w:space="0" w:color="000000"/>
              <w:right w:val="single" w:sz="6" w:space="0" w:color="000000"/>
            </w:tcBorders>
            <w:vAlign w:val="center"/>
          </w:tcPr>
          <w:p w14:paraId="5CF6A9A5" w14:textId="77777777" w:rsidR="003E7A0B" w:rsidRDefault="003E7A0B" w:rsidP="00332F72">
            <w:pPr>
              <w:rPr>
                <w:sz w:val="22"/>
                <w:szCs w:val="22"/>
              </w:rPr>
            </w:pPr>
            <w:r>
              <w:rPr>
                <w:sz w:val="22"/>
                <w:szCs w:val="22"/>
              </w:rPr>
              <w:t xml:space="preserve">     Correct grammar and spelling</w:t>
            </w:r>
          </w:p>
        </w:tc>
        <w:tc>
          <w:tcPr>
            <w:tcW w:w="1260" w:type="dxa"/>
            <w:tcBorders>
              <w:top w:val="single" w:sz="6" w:space="0" w:color="000000"/>
              <w:left w:val="single" w:sz="6" w:space="0" w:color="000000"/>
              <w:bottom w:val="single" w:sz="6" w:space="0" w:color="000000"/>
              <w:right w:val="single" w:sz="6" w:space="0" w:color="000000"/>
            </w:tcBorders>
            <w:vAlign w:val="center"/>
          </w:tcPr>
          <w:p w14:paraId="7DD70644" w14:textId="238815A1"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D184B0D" w14:textId="36B29722"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803FE5F" w14:textId="7C5CBE6D"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C427BBE" w14:textId="0D025BF4"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1D92242F" w14:textId="77777777" w:rsidR="003E7A0B" w:rsidRDefault="003E7A0B" w:rsidP="00332F72">
            <w:pPr>
              <w:jc w:val="center"/>
              <w:rPr>
                <w:b/>
                <w:sz w:val="22"/>
                <w:szCs w:val="22"/>
              </w:rPr>
            </w:pPr>
          </w:p>
        </w:tc>
      </w:tr>
      <w:tr w:rsidR="003E7A0B" w14:paraId="3570D3AD" w14:textId="77777777" w:rsidTr="00332F72">
        <w:trPr>
          <w:trHeight w:val="280"/>
          <w:jc w:val="center"/>
        </w:trPr>
        <w:tc>
          <w:tcPr>
            <w:tcW w:w="9945" w:type="dxa"/>
            <w:gridSpan w:val="6"/>
            <w:tcBorders>
              <w:top w:val="single" w:sz="6" w:space="0" w:color="000000"/>
              <w:left w:val="single" w:sz="6" w:space="0" w:color="000000"/>
              <w:bottom w:val="single" w:sz="6" w:space="0" w:color="000000"/>
              <w:right w:val="single" w:sz="6" w:space="0" w:color="000000"/>
            </w:tcBorders>
            <w:vAlign w:val="center"/>
          </w:tcPr>
          <w:p w14:paraId="57B77E30" w14:textId="77777777" w:rsidR="003E7A0B" w:rsidRDefault="003E7A0B" w:rsidP="00332F72">
            <w:pPr>
              <w:rPr>
                <w:b/>
                <w:sz w:val="22"/>
                <w:szCs w:val="22"/>
              </w:rPr>
            </w:pPr>
            <w:r>
              <w:rPr>
                <w:b/>
                <w:sz w:val="22"/>
                <w:szCs w:val="22"/>
              </w:rPr>
              <w:t>Résumé</w:t>
            </w:r>
          </w:p>
        </w:tc>
      </w:tr>
      <w:tr w:rsidR="003E7A0B" w14:paraId="71419E83" w14:textId="77777777" w:rsidTr="00332F72">
        <w:trPr>
          <w:trHeight w:val="280"/>
          <w:jc w:val="center"/>
        </w:trPr>
        <w:tc>
          <w:tcPr>
            <w:tcW w:w="4095" w:type="dxa"/>
            <w:tcBorders>
              <w:top w:val="single" w:sz="6" w:space="0" w:color="000000"/>
              <w:left w:val="single" w:sz="6" w:space="0" w:color="000000"/>
              <w:bottom w:val="single" w:sz="6" w:space="0" w:color="000000"/>
              <w:right w:val="single" w:sz="6" w:space="0" w:color="000000"/>
            </w:tcBorders>
            <w:vAlign w:val="center"/>
          </w:tcPr>
          <w:p w14:paraId="44755E54" w14:textId="77777777" w:rsidR="003E7A0B" w:rsidRDefault="003E7A0B" w:rsidP="00332F72">
            <w:pPr>
              <w:rPr>
                <w:sz w:val="22"/>
                <w:szCs w:val="22"/>
              </w:rPr>
            </w:pPr>
            <w:r>
              <w:rPr>
                <w:sz w:val="22"/>
                <w:szCs w:val="22"/>
              </w:rPr>
              <w:t xml:space="preserve">     Position applying for listed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65B0851F" w14:textId="2E8E58F6" w:rsidR="003E7A0B" w:rsidRDefault="003E7A0B" w:rsidP="00332F72">
            <w:pPr>
              <w:jc w:val="center"/>
              <w:rPr>
                <w:b/>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FEFD07A" w14:textId="25F7AD7C" w:rsidR="003E7A0B" w:rsidRDefault="003E7A0B" w:rsidP="00332F72">
            <w:pPr>
              <w:jc w:val="center"/>
              <w:rPr>
                <w:b/>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E1DA678" w14:textId="29C738E7" w:rsidR="003E7A0B" w:rsidRDefault="003E7A0B" w:rsidP="00332F72">
            <w:pPr>
              <w:jc w:val="center"/>
              <w:rPr>
                <w:b/>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28834BF" w14:textId="5ADEBB00" w:rsidR="003E7A0B" w:rsidRDefault="003E7A0B" w:rsidP="00332F72">
            <w:pPr>
              <w:jc w:val="center"/>
              <w:rPr>
                <w:b/>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3E5C2D46" w14:textId="77777777" w:rsidR="003E7A0B" w:rsidRDefault="003E7A0B" w:rsidP="00332F72">
            <w:pPr>
              <w:jc w:val="center"/>
              <w:rPr>
                <w:b/>
                <w:sz w:val="22"/>
                <w:szCs w:val="22"/>
              </w:rPr>
            </w:pPr>
          </w:p>
        </w:tc>
      </w:tr>
      <w:tr w:rsidR="003E7A0B" w14:paraId="3C3BFDF3" w14:textId="77777777" w:rsidTr="00332F72">
        <w:trPr>
          <w:trHeight w:val="280"/>
          <w:jc w:val="center"/>
        </w:trPr>
        <w:tc>
          <w:tcPr>
            <w:tcW w:w="4095" w:type="dxa"/>
            <w:tcBorders>
              <w:top w:val="single" w:sz="6" w:space="0" w:color="000000"/>
              <w:left w:val="single" w:sz="6" w:space="0" w:color="000000"/>
              <w:bottom w:val="single" w:sz="6" w:space="0" w:color="000000"/>
              <w:right w:val="single" w:sz="6" w:space="0" w:color="000000"/>
            </w:tcBorders>
            <w:vAlign w:val="center"/>
          </w:tcPr>
          <w:p w14:paraId="7D6AEE63" w14:textId="77777777" w:rsidR="003E7A0B" w:rsidRDefault="003E7A0B" w:rsidP="00332F72">
            <w:pPr>
              <w:rPr>
                <w:sz w:val="22"/>
                <w:szCs w:val="22"/>
              </w:rPr>
            </w:pPr>
            <w:r>
              <w:rPr>
                <w:sz w:val="22"/>
                <w:szCs w:val="22"/>
              </w:rPr>
              <w:t xml:space="preserve">     Layout</w:t>
            </w:r>
          </w:p>
        </w:tc>
        <w:tc>
          <w:tcPr>
            <w:tcW w:w="1260" w:type="dxa"/>
            <w:tcBorders>
              <w:top w:val="single" w:sz="6" w:space="0" w:color="000000"/>
              <w:left w:val="single" w:sz="6" w:space="0" w:color="000000"/>
              <w:bottom w:val="single" w:sz="6" w:space="0" w:color="000000"/>
              <w:right w:val="single" w:sz="6" w:space="0" w:color="000000"/>
            </w:tcBorders>
            <w:vAlign w:val="center"/>
          </w:tcPr>
          <w:p w14:paraId="0A485443" w14:textId="2DB8DAF9" w:rsidR="003E7A0B" w:rsidRDefault="003E7A0B" w:rsidP="00332F72">
            <w:pPr>
              <w:jc w:val="center"/>
              <w:rPr>
                <w:b/>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3D55167" w14:textId="27B5527B" w:rsidR="003E7A0B" w:rsidRDefault="003E7A0B" w:rsidP="00332F72">
            <w:pPr>
              <w:jc w:val="center"/>
              <w:rPr>
                <w:b/>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9A0A5B2" w14:textId="722A1238" w:rsidR="003E7A0B" w:rsidRDefault="003E7A0B" w:rsidP="00332F72">
            <w:pPr>
              <w:jc w:val="center"/>
              <w:rPr>
                <w:b/>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301903B" w14:textId="5309F0DE" w:rsidR="003E7A0B" w:rsidRDefault="003E7A0B" w:rsidP="00332F72">
            <w:pPr>
              <w:jc w:val="center"/>
              <w:rPr>
                <w:b/>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0E06F6F0" w14:textId="77777777" w:rsidR="003E7A0B" w:rsidRDefault="003E7A0B" w:rsidP="00332F72">
            <w:pPr>
              <w:jc w:val="center"/>
              <w:rPr>
                <w:b/>
                <w:sz w:val="22"/>
                <w:szCs w:val="22"/>
              </w:rPr>
            </w:pPr>
          </w:p>
        </w:tc>
      </w:tr>
      <w:tr w:rsidR="003E7A0B" w14:paraId="72C7C158" w14:textId="77777777" w:rsidTr="00332F72">
        <w:trPr>
          <w:trHeight w:val="280"/>
          <w:jc w:val="center"/>
        </w:trPr>
        <w:tc>
          <w:tcPr>
            <w:tcW w:w="4095" w:type="dxa"/>
            <w:tcBorders>
              <w:top w:val="single" w:sz="6" w:space="0" w:color="000000"/>
              <w:left w:val="single" w:sz="6" w:space="0" w:color="000000"/>
              <w:bottom w:val="single" w:sz="6" w:space="0" w:color="000000"/>
              <w:right w:val="single" w:sz="6" w:space="0" w:color="000000"/>
            </w:tcBorders>
            <w:vAlign w:val="center"/>
          </w:tcPr>
          <w:p w14:paraId="648A25EC" w14:textId="77777777" w:rsidR="003E7A0B" w:rsidRDefault="003E7A0B" w:rsidP="00332F72">
            <w:pPr>
              <w:ind w:left="275"/>
              <w:rPr>
                <w:sz w:val="22"/>
                <w:szCs w:val="22"/>
              </w:rPr>
            </w:pPr>
            <w:r>
              <w:rPr>
                <w:sz w:val="22"/>
                <w:szCs w:val="22"/>
              </w:rPr>
              <w:t>Reverse chronological order of work history (all paid and unpaid work experiences)</w:t>
            </w:r>
          </w:p>
        </w:tc>
        <w:tc>
          <w:tcPr>
            <w:tcW w:w="1260" w:type="dxa"/>
            <w:tcBorders>
              <w:top w:val="single" w:sz="6" w:space="0" w:color="000000"/>
              <w:left w:val="single" w:sz="6" w:space="0" w:color="000000"/>
              <w:bottom w:val="single" w:sz="6" w:space="0" w:color="000000"/>
              <w:right w:val="single" w:sz="6" w:space="0" w:color="000000"/>
            </w:tcBorders>
            <w:vAlign w:val="center"/>
          </w:tcPr>
          <w:p w14:paraId="22DDB5FD" w14:textId="3F6A5EAC" w:rsidR="003E7A0B" w:rsidRDefault="003E7A0B" w:rsidP="00332F72">
            <w:pPr>
              <w:jc w:val="center"/>
              <w:rPr>
                <w:b/>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E9B69ED" w14:textId="6EBEC725" w:rsidR="003E7A0B" w:rsidRDefault="003E7A0B" w:rsidP="00332F72">
            <w:pPr>
              <w:jc w:val="center"/>
              <w:rPr>
                <w:b/>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1B3B79B9" w14:textId="27EACE67" w:rsidR="003E7A0B" w:rsidRDefault="003E7A0B" w:rsidP="00332F72">
            <w:pPr>
              <w:jc w:val="center"/>
              <w:rPr>
                <w:b/>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3B972C4" w14:textId="75FD17E9" w:rsidR="003E7A0B" w:rsidRDefault="003E7A0B" w:rsidP="00332F72">
            <w:pPr>
              <w:jc w:val="center"/>
              <w:rPr>
                <w:b/>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0C74AAC3" w14:textId="77777777" w:rsidR="003E7A0B" w:rsidRDefault="003E7A0B" w:rsidP="00332F72">
            <w:pPr>
              <w:jc w:val="center"/>
              <w:rPr>
                <w:b/>
                <w:sz w:val="22"/>
                <w:szCs w:val="22"/>
              </w:rPr>
            </w:pPr>
          </w:p>
        </w:tc>
      </w:tr>
      <w:tr w:rsidR="003E7A0B" w14:paraId="08173318" w14:textId="77777777" w:rsidTr="00332F72">
        <w:trPr>
          <w:trHeight w:val="280"/>
          <w:jc w:val="center"/>
        </w:trPr>
        <w:tc>
          <w:tcPr>
            <w:tcW w:w="4095" w:type="dxa"/>
            <w:tcBorders>
              <w:top w:val="single" w:sz="6" w:space="0" w:color="000000"/>
              <w:left w:val="single" w:sz="6" w:space="0" w:color="000000"/>
              <w:bottom w:val="single" w:sz="6" w:space="0" w:color="000000"/>
              <w:right w:val="single" w:sz="6" w:space="0" w:color="000000"/>
            </w:tcBorders>
            <w:vAlign w:val="center"/>
          </w:tcPr>
          <w:p w14:paraId="74514A3F" w14:textId="77777777" w:rsidR="003E7A0B" w:rsidRDefault="003E7A0B" w:rsidP="00332F72">
            <w:pPr>
              <w:rPr>
                <w:sz w:val="22"/>
                <w:szCs w:val="22"/>
              </w:rPr>
            </w:pPr>
            <w:r>
              <w:rPr>
                <w:sz w:val="22"/>
                <w:szCs w:val="22"/>
              </w:rPr>
              <w:t xml:space="preserve">     Correct grammar and spelling</w:t>
            </w:r>
          </w:p>
        </w:tc>
        <w:tc>
          <w:tcPr>
            <w:tcW w:w="1260" w:type="dxa"/>
            <w:tcBorders>
              <w:top w:val="single" w:sz="6" w:space="0" w:color="000000"/>
              <w:left w:val="single" w:sz="6" w:space="0" w:color="000000"/>
              <w:bottom w:val="single" w:sz="6" w:space="0" w:color="000000"/>
              <w:right w:val="single" w:sz="6" w:space="0" w:color="000000"/>
            </w:tcBorders>
            <w:vAlign w:val="center"/>
          </w:tcPr>
          <w:p w14:paraId="6D9A47B3" w14:textId="098B4553" w:rsidR="003E7A0B" w:rsidRDefault="003E7A0B" w:rsidP="00332F72">
            <w:pPr>
              <w:jc w:val="center"/>
              <w:rPr>
                <w:b/>
                <w:sz w:val="22"/>
                <w:szCs w:val="22"/>
              </w:rPr>
            </w:pPr>
            <w:r>
              <w:rPr>
                <w:sz w:val="22"/>
                <w:szCs w:val="22"/>
              </w:rPr>
              <w:t>1</w:t>
            </w:r>
            <w:r w:rsidR="00893B75">
              <w:rPr>
                <w:sz w:val="22"/>
                <w:szCs w:val="22"/>
              </w:rPr>
              <w:t>-</w:t>
            </w:r>
            <w:r>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2BD7EC2" w14:textId="3EEF4869" w:rsidR="003E7A0B" w:rsidRDefault="003E7A0B" w:rsidP="00332F72">
            <w:pPr>
              <w:jc w:val="center"/>
              <w:rPr>
                <w:b/>
                <w:sz w:val="22"/>
                <w:szCs w:val="22"/>
              </w:rPr>
            </w:pPr>
            <w:r>
              <w:rPr>
                <w:sz w:val="22"/>
                <w:szCs w:val="22"/>
              </w:rPr>
              <w:t>6</w:t>
            </w:r>
            <w:r w:rsidR="00893B75">
              <w:rPr>
                <w:sz w:val="22"/>
                <w:szCs w:val="22"/>
              </w:rPr>
              <w:t>-</w:t>
            </w:r>
            <w:r>
              <w:rPr>
                <w:sz w:val="22"/>
                <w:szCs w:val="22"/>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AB4C57F" w14:textId="7CB9B404" w:rsidR="003E7A0B" w:rsidRDefault="003E7A0B" w:rsidP="00332F72">
            <w:pPr>
              <w:jc w:val="center"/>
              <w:rPr>
                <w:b/>
                <w:sz w:val="22"/>
                <w:szCs w:val="22"/>
              </w:rPr>
            </w:pPr>
            <w:r>
              <w:rPr>
                <w:sz w:val="22"/>
                <w:szCs w:val="22"/>
              </w:rPr>
              <w:t>11</w:t>
            </w:r>
            <w:r w:rsidR="00893B75">
              <w:rPr>
                <w:sz w:val="22"/>
                <w:szCs w:val="22"/>
              </w:rPr>
              <w:t>-</w:t>
            </w:r>
            <w:r>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14097DFE" w14:textId="7B3BEF6A" w:rsidR="003E7A0B" w:rsidRDefault="003E7A0B" w:rsidP="00332F72">
            <w:pPr>
              <w:jc w:val="center"/>
              <w:rPr>
                <w:b/>
                <w:sz w:val="22"/>
                <w:szCs w:val="22"/>
              </w:rPr>
            </w:pPr>
            <w:r>
              <w:rPr>
                <w:sz w:val="22"/>
                <w:szCs w:val="22"/>
              </w:rPr>
              <w:t>16</w:t>
            </w:r>
            <w:r w:rsidR="00893B75">
              <w:rPr>
                <w:sz w:val="22"/>
                <w:szCs w:val="22"/>
              </w:rPr>
              <w:t>-</w:t>
            </w:r>
            <w:r>
              <w:rPr>
                <w:sz w:val="22"/>
                <w:szCs w:val="22"/>
              </w:rPr>
              <w:t>20</w:t>
            </w:r>
          </w:p>
        </w:tc>
        <w:tc>
          <w:tcPr>
            <w:tcW w:w="1260" w:type="dxa"/>
            <w:tcBorders>
              <w:top w:val="single" w:sz="6" w:space="0" w:color="000000"/>
              <w:left w:val="single" w:sz="6" w:space="0" w:color="000000"/>
              <w:bottom w:val="single" w:sz="6" w:space="0" w:color="000000"/>
              <w:right w:val="single" w:sz="6" w:space="0" w:color="000000"/>
            </w:tcBorders>
          </w:tcPr>
          <w:p w14:paraId="4B333F7B" w14:textId="77777777" w:rsidR="003E7A0B" w:rsidRDefault="003E7A0B" w:rsidP="00332F72">
            <w:pPr>
              <w:jc w:val="center"/>
              <w:rPr>
                <w:b/>
                <w:sz w:val="22"/>
                <w:szCs w:val="22"/>
              </w:rPr>
            </w:pPr>
          </w:p>
        </w:tc>
      </w:tr>
      <w:tr w:rsidR="003E7A0B" w14:paraId="0D2F69DA" w14:textId="77777777" w:rsidTr="00332F72">
        <w:trPr>
          <w:trHeight w:val="380"/>
          <w:jc w:val="center"/>
        </w:trPr>
        <w:tc>
          <w:tcPr>
            <w:tcW w:w="8685" w:type="dxa"/>
            <w:gridSpan w:val="5"/>
            <w:tcBorders>
              <w:top w:val="single" w:sz="6" w:space="0" w:color="000000"/>
              <w:left w:val="single" w:sz="6" w:space="0" w:color="000000"/>
              <w:bottom w:val="single" w:sz="6" w:space="0" w:color="000000"/>
              <w:right w:val="single" w:sz="6" w:space="0" w:color="000000"/>
            </w:tcBorders>
            <w:vAlign w:val="center"/>
          </w:tcPr>
          <w:p w14:paraId="7D0FD849" w14:textId="77777777" w:rsidR="003E7A0B" w:rsidRDefault="003E7A0B" w:rsidP="00332F72">
            <w:pPr>
              <w:jc w:val="right"/>
              <w:rPr>
                <w:sz w:val="22"/>
                <w:szCs w:val="22"/>
              </w:rPr>
            </w:pPr>
            <w:r>
              <w:rPr>
                <w:b/>
                <w:sz w:val="22"/>
                <w:szCs w:val="22"/>
              </w:rPr>
              <w:t>TOTAL TECHNICAL POINTS (170 points maximum)</w:t>
            </w:r>
          </w:p>
        </w:tc>
        <w:tc>
          <w:tcPr>
            <w:tcW w:w="1260" w:type="dxa"/>
            <w:tcBorders>
              <w:top w:val="single" w:sz="6" w:space="0" w:color="000000"/>
              <w:left w:val="single" w:sz="6" w:space="0" w:color="000000"/>
              <w:bottom w:val="single" w:sz="6" w:space="0" w:color="000000"/>
              <w:right w:val="single" w:sz="6" w:space="0" w:color="000000"/>
            </w:tcBorders>
          </w:tcPr>
          <w:p w14:paraId="63E96E0A" w14:textId="77777777" w:rsidR="003E7A0B" w:rsidRDefault="003E7A0B" w:rsidP="00332F72">
            <w:pPr>
              <w:jc w:val="center"/>
              <w:rPr>
                <w:b/>
                <w:sz w:val="22"/>
                <w:szCs w:val="22"/>
              </w:rPr>
            </w:pPr>
          </w:p>
        </w:tc>
      </w:tr>
    </w:tbl>
    <w:p w14:paraId="6EFC791B" w14:textId="77777777" w:rsidR="003E7A0B" w:rsidRDefault="003E7A0B" w:rsidP="003E7A0B">
      <w:pPr>
        <w:rPr>
          <w:b/>
          <w:u w:val="single"/>
        </w:rPr>
      </w:pPr>
      <w:r>
        <w:br w:type="page"/>
      </w:r>
    </w:p>
    <w:p w14:paraId="43D9986A" w14:textId="19DEC9AA" w:rsidR="003E7A0B" w:rsidRPr="005B2ED3" w:rsidRDefault="003E7A0B" w:rsidP="005B2ED3">
      <w:pPr>
        <w:jc w:val="center"/>
        <w:rPr>
          <w:b/>
          <w:sz w:val="28"/>
          <w:szCs w:val="28"/>
        </w:rPr>
      </w:pPr>
      <w:r>
        <w:rPr>
          <w:b/>
          <w:sz w:val="28"/>
          <w:szCs w:val="28"/>
        </w:rPr>
        <w:t>(520) Advanced Interview Skills</w:t>
      </w:r>
      <w:r w:rsidR="003F4C03">
        <w:rPr>
          <w:b/>
          <w:sz w:val="28"/>
          <w:szCs w:val="28"/>
        </w:rPr>
        <w:t xml:space="preserve"> (S | PS)</w:t>
      </w:r>
    </w:p>
    <w:p w14:paraId="0DB8E13E" w14:textId="03DAA4F9" w:rsidR="003E7A0B" w:rsidRDefault="003E7A0B" w:rsidP="003E7A0B">
      <w:pPr>
        <w:keepNext/>
        <w:tabs>
          <w:tab w:val="left" w:pos="1890"/>
          <w:tab w:val="left" w:pos="3060"/>
          <w:tab w:val="left" w:pos="6525"/>
          <w:tab w:val="right" w:pos="10350"/>
        </w:tabs>
        <w:rPr>
          <w:b/>
          <w:color w:val="000000"/>
        </w:rPr>
      </w:pPr>
      <w:r>
        <w:rPr>
          <w:b/>
          <w:color w:val="000000"/>
        </w:rPr>
        <w:t xml:space="preserve">Judge Number </w:t>
      </w:r>
      <w:r>
        <w:rPr>
          <w:color w:val="000000"/>
          <w:u w:val="single"/>
        </w:rPr>
        <w:tab/>
      </w:r>
      <w:r>
        <w:rPr>
          <w:color w:val="000000"/>
          <w:u w:val="single"/>
        </w:rPr>
        <w:tab/>
      </w:r>
      <w:r>
        <w:rPr>
          <w:b/>
          <w:color w:val="000000"/>
        </w:rPr>
        <w:tab/>
      </w:r>
      <w:r w:rsidR="00980251">
        <w:rPr>
          <w:b/>
          <w:color w:val="000000"/>
        </w:rPr>
        <w:t>Member ID</w:t>
      </w:r>
      <w:r>
        <w:rPr>
          <w:b/>
          <w:color w:val="000000"/>
        </w:rPr>
        <w:t xml:space="preserve"> </w:t>
      </w:r>
      <w:r w:rsidR="005B2ED3">
        <w:rPr>
          <w:b/>
          <w:color w:val="000000"/>
        </w:rPr>
        <w:t>__________</w:t>
      </w:r>
      <w:r>
        <w:rPr>
          <w:b/>
          <w:color w:val="000000"/>
        </w:rPr>
        <w:tab/>
      </w:r>
    </w:p>
    <w:p w14:paraId="08A5CCFC" w14:textId="77777777" w:rsidR="003E7A0B" w:rsidRDefault="003E7A0B" w:rsidP="003E7A0B">
      <w:pPr>
        <w:rPr>
          <w:b/>
          <w:sz w:val="16"/>
          <w:szCs w:val="16"/>
        </w:rPr>
      </w:pPr>
    </w:p>
    <w:p w14:paraId="5BB5A1A2" w14:textId="77777777" w:rsidR="003E7A0B" w:rsidRDefault="003E7A0B" w:rsidP="003E7A0B">
      <w:pPr>
        <w:jc w:val="center"/>
        <w:rPr>
          <w:b/>
          <w:sz w:val="32"/>
          <w:szCs w:val="32"/>
          <w:u w:val="single"/>
        </w:rPr>
      </w:pPr>
      <w:r>
        <w:rPr>
          <w:b/>
          <w:sz w:val="32"/>
          <w:szCs w:val="32"/>
          <w:u w:val="single"/>
        </w:rPr>
        <w:t>Interview Scoring Rubric</w:t>
      </w:r>
    </w:p>
    <w:p w14:paraId="6206A5A2" w14:textId="77777777" w:rsidR="003E7A0B" w:rsidRDefault="003E7A0B" w:rsidP="003E7A0B">
      <w:pPr>
        <w:rPr>
          <w:b/>
          <w:sz w:val="16"/>
          <w:szCs w:val="16"/>
          <w:u w:val="single"/>
        </w:rPr>
      </w:pPr>
    </w:p>
    <w:tbl>
      <w:tblPr>
        <w:tblW w:w="10323" w:type="dxa"/>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77"/>
        <w:gridCol w:w="1236"/>
        <w:gridCol w:w="1148"/>
        <w:gridCol w:w="885"/>
        <w:gridCol w:w="1274"/>
        <w:gridCol w:w="1203"/>
      </w:tblGrid>
      <w:tr w:rsidR="00426803" w14:paraId="3BBAF62E" w14:textId="77777777" w:rsidTr="00DF7ED0">
        <w:tc>
          <w:tcPr>
            <w:tcW w:w="4577" w:type="dxa"/>
            <w:tcBorders>
              <w:top w:val="single" w:sz="6" w:space="0" w:color="000000"/>
              <w:left w:val="single" w:sz="6" w:space="0" w:color="000000"/>
              <w:bottom w:val="single" w:sz="6" w:space="0" w:color="000000"/>
              <w:right w:val="single" w:sz="6" w:space="0" w:color="000000"/>
            </w:tcBorders>
            <w:vAlign w:val="center"/>
          </w:tcPr>
          <w:p w14:paraId="340D1344" w14:textId="77777777" w:rsidR="00426803" w:rsidRDefault="00426803" w:rsidP="00426803">
            <w:pPr>
              <w:jc w:val="center"/>
              <w:rPr>
                <w:b/>
              </w:rPr>
            </w:pPr>
          </w:p>
        </w:tc>
        <w:tc>
          <w:tcPr>
            <w:tcW w:w="1236" w:type="dxa"/>
            <w:tcBorders>
              <w:top w:val="single" w:sz="6" w:space="0" w:color="000000"/>
              <w:left w:val="single" w:sz="6" w:space="0" w:color="000000"/>
              <w:bottom w:val="single" w:sz="6" w:space="0" w:color="000000"/>
              <w:right w:val="single" w:sz="6" w:space="0" w:color="000000"/>
            </w:tcBorders>
            <w:vAlign w:val="center"/>
          </w:tcPr>
          <w:p w14:paraId="74A8E241" w14:textId="2CE2D6F5" w:rsidR="00426803" w:rsidRPr="007866CD" w:rsidRDefault="00426803" w:rsidP="00426803">
            <w:pPr>
              <w:jc w:val="center"/>
              <w:rPr>
                <w:b/>
                <w:sz w:val="20"/>
                <w:szCs w:val="22"/>
              </w:rPr>
            </w:pPr>
            <w:r>
              <w:rPr>
                <w:b/>
                <w:sz w:val="22"/>
                <w:szCs w:val="22"/>
              </w:rPr>
              <w:t>Below Average</w:t>
            </w:r>
          </w:p>
        </w:tc>
        <w:tc>
          <w:tcPr>
            <w:tcW w:w="1148" w:type="dxa"/>
            <w:tcBorders>
              <w:top w:val="single" w:sz="6" w:space="0" w:color="000000"/>
              <w:left w:val="single" w:sz="6" w:space="0" w:color="000000"/>
              <w:bottom w:val="single" w:sz="6" w:space="0" w:color="000000"/>
              <w:right w:val="single" w:sz="6" w:space="0" w:color="000000"/>
            </w:tcBorders>
            <w:vAlign w:val="center"/>
          </w:tcPr>
          <w:p w14:paraId="0DFCCD8E" w14:textId="36D1CFB6" w:rsidR="00426803" w:rsidRPr="007866CD" w:rsidRDefault="00426803" w:rsidP="00426803">
            <w:pPr>
              <w:jc w:val="center"/>
              <w:rPr>
                <w:b/>
                <w:sz w:val="20"/>
                <w:szCs w:val="22"/>
              </w:rPr>
            </w:pPr>
            <w:r>
              <w:rPr>
                <w:b/>
                <w:sz w:val="22"/>
                <w:szCs w:val="22"/>
              </w:rPr>
              <w:t>Average</w:t>
            </w:r>
          </w:p>
        </w:tc>
        <w:tc>
          <w:tcPr>
            <w:tcW w:w="885" w:type="dxa"/>
            <w:tcBorders>
              <w:top w:val="single" w:sz="6" w:space="0" w:color="000000"/>
              <w:left w:val="single" w:sz="6" w:space="0" w:color="000000"/>
              <w:bottom w:val="single" w:sz="6" w:space="0" w:color="000000"/>
              <w:right w:val="single" w:sz="6" w:space="0" w:color="000000"/>
            </w:tcBorders>
            <w:vAlign w:val="center"/>
          </w:tcPr>
          <w:p w14:paraId="36667077" w14:textId="4E9156D0" w:rsidR="00426803" w:rsidRPr="007866CD" w:rsidRDefault="00426803" w:rsidP="00426803">
            <w:pPr>
              <w:jc w:val="center"/>
              <w:rPr>
                <w:b/>
                <w:sz w:val="20"/>
                <w:szCs w:val="22"/>
              </w:rPr>
            </w:pPr>
            <w:r>
              <w:rPr>
                <w:b/>
                <w:sz w:val="22"/>
                <w:szCs w:val="22"/>
              </w:rPr>
              <w:t>Good</w:t>
            </w:r>
          </w:p>
        </w:tc>
        <w:tc>
          <w:tcPr>
            <w:tcW w:w="1274" w:type="dxa"/>
            <w:tcBorders>
              <w:top w:val="single" w:sz="6" w:space="0" w:color="000000"/>
              <w:left w:val="single" w:sz="6" w:space="0" w:color="000000"/>
              <w:bottom w:val="single" w:sz="6" w:space="0" w:color="000000"/>
              <w:right w:val="single" w:sz="6" w:space="0" w:color="000000"/>
            </w:tcBorders>
            <w:vAlign w:val="center"/>
          </w:tcPr>
          <w:p w14:paraId="12F561B2" w14:textId="2BE53BE6" w:rsidR="00426803" w:rsidRPr="007866CD" w:rsidRDefault="00426803" w:rsidP="00426803">
            <w:pPr>
              <w:jc w:val="center"/>
              <w:rPr>
                <w:b/>
                <w:sz w:val="20"/>
                <w:szCs w:val="22"/>
              </w:rPr>
            </w:pPr>
            <w:r>
              <w:rPr>
                <w:b/>
                <w:sz w:val="22"/>
                <w:szCs w:val="22"/>
              </w:rPr>
              <w:t>Excellent</w:t>
            </w:r>
          </w:p>
        </w:tc>
        <w:tc>
          <w:tcPr>
            <w:tcW w:w="1203" w:type="dxa"/>
            <w:tcBorders>
              <w:top w:val="single" w:sz="6" w:space="0" w:color="000000"/>
              <w:left w:val="single" w:sz="6" w:space="0" w:color="000000"/>
              <w:bottom w:val="single" w:sz="6" w:space="0" w:color="000000"/>
              <w:right w:val="single" w:sz="6" w:space="0" w:color="000000"/>
            </w:tcBorders>
            <w:vAlign w:val="center"/>
          </w:tcPr>
          <w:p w14:paraId="6AB1A2AF" w14:textId="376450D1" w:rsidR="00426803" w:rsidRPr="007866CD" w:rsidRDefault="00426803" w:rsidP="00426803">
            <w:pPr>
              <w:jc w:val="center"/>
              <w:rPr>
                <w:b/>
                <w:sz w:val="20"/>
                <w:szCs w:val="22"/>
              </w:rPr>
            </w:pPr>
            <w:r>
              <w:rPr>
                <w:b/>
                <w:sz w:val="22"/>
                <w:szCs w:val="22"/>
              </w:rPr>
              <w:t>Points Awarded</w:t>
            </w:r>
          </w:p>
        </w:tc>
      </w:tr>
      <w:tr w:rsidR="003E7A0B" w14:paraId="192FB514" w14:textId="77777777" w:rsidTr="00BD5D3F">
        <w:trPr>
          <w:trHeight w:val="760"/>
        </w:trPr>
        <w:tc>
          <w:tcPr>
            <w:tcW w:w="4577" w:type="dxa"/>
            <w:tcBorders>
              <w:top w:val="single" w:sz="6" w:space="0" w:color="000000"/>
              <w:left w:val="single" w:sz="6" w:space="0" w:color="000000"/>
              <w:bottom w:val="single" w:sz="6" w:space="0" w:color="000000"/>
              <w:right w:val="single" w:sz="6" w:space="0" w:color="000000"/>
            </w:tcBorders>
            <w:vAlign w:val="center"/>
          </w:tcPr>
          <w:p w14:paraId="0E831E0D" w14:textId="455CC05A" w:rsidR="003E7A0B" w:rsidRDefault="003E7A0B" w:rsidP="00332F72">
            <w:pPr>
              <w:ind w:left="312" w:hanging="312"/>
              <w:rPr>
                <w:sz w:val="22"/>
                <w:szCs w:val="22"/>
              </w:rPr>
            </w:pPr>
            <w:r>
              <w:rPr>
                <w:b/>
                <w:sz w:val="22"/>
                <w:szCs w:val="22"/>
              </w:rPr>
              <w:t>Applicant</w:t>
            </w:r>
            <w:r w:rsidR="00075E61">
              <w:rPr>
                <w:b/>
                <w:sz w:val="22"/>
                <w:szCs w:val="22"/>
              </w:rPr>
              <w:t>’</w:t>
            </w:r>
            <w:r>
              <w:rPr>
                <w:b/>
                <w:sz w:val="22"/>
                <w:szCs w:val="22"/>
              </w:rPr>
              <w:t>s Greeting:</w:t>
            </w:r>
          </w:p>
          <w:p w14:paraId="57249C4F" w14:textId="77777777" w:rsidR="003E7A0B" w:rsidRDefault="003E7A0B" w:rsidP="00332F72">
            <w:pPr>
              <w:ind w:left="495" w:hanging="312"/>
              <w:rPr>
                <w:sz w:val="22"/>
                <w:szCs w:val="22"/>
              </w:rPr>
            </w:pPr>
            <w:r>
              <w:rPr>
                <w:sz w:val="22"/>
                <w:szCs w:val="22"/>
              </w:rPr>
              <w:t>Proper introduction</w:t>
            </w:r>
          </w:p>
          <w:p w14:paraId="328D5665" w14:textId="77777777" w:rsidR="003E7A0B" w:rsidRDefault="003E7A0B" w:rsidP="00332F72">
            <w:pPr>
              <w:ind w:left="495" w:hanging="312"/>
              <w:rPr>
                <w:sz w:val="22"/>
                <w:szCs w:val="22"/>
              </w:rPr>
            </w:pPr>
            <w:r>
              <w:rPr>
                <w:sz w:val="22"/>
                <w:szCs w:val="22"/>
              </w:rPr>
              <w:t>Positive first impression</w:t>
            </w:r>
          </w:p>
        </w:tc>
        <w:tc>
          <w:tcPr>
            <w:tcW w:w="1236" w:type="dxa"/>
            <w:tcBorders>
              <w:top w:val="single" w:sz="6" w:space="0" w:color="000000"/>
              <w:left w:val="single" w:sz="6" w:space="0" w:color="000000"/>
              <w:bottom w:val="single" w:sz="6" w:space="0" w:color="000000"/>
              <w:right w:val="single" w:sz="6" w:space="0" w:color="000000"/>
            </w:tcBorders>
            <w:vAlign w:val="center"/>
          </w:tcPr>
          <w:p w14:paraId="73383668" w14:textId="124C0681"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48" w:type="dxa"/>
            <w:tcBorders>
              <w:top w:val="single" w:sz="6" w:space="0" w:color="000000"/>
              <w:left w:val="single" w:sz="6" w:space="0" w:color="000000"/>
              <w:bottom w:val="single" w:sz="6" w:space="0" w:color="000000"/>
              <w:right w:val="single" w:sz="6" w:space="0" w:color="000000"/>
            </w:tcBorders>
            <w:vAlign w:val="center"/>
          </w:tcPr>
          <w:p w14:paraId="4E8C2C31" w14:textId="09A2331F"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885" w:type="dxa"/>
            <w:tcBorders>
              <w:top w:val="single" w:sz="6" w:space="0" w:color="000000"/>
              <w:left w:val="single" w:sz="6" w:space="0" w:color="000000"/>
              <w:bottom w:val="single" w:sz="6" w:space="0" w:color="000000"/>
              <w:right w:val="single" w:sz="6" w:space="0" w:color="000000"/>
            </w:tcBorders>
            <w:vAlign w:val="center"/>
          </w:tcPr>
          <w:p w14:paraId="728829BE" w14:textId="2E8FDED7"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74" w:type="dxa"/>
            <w:tcBorders>
              <w:top w:val="single" w:sz="6" w:space="0" w:color="000000"/>
              <w:left w:val="single" w:sz="6" w:space="0" w:color="000000"/>
              <w:bottom w:val="single" w:sz="6" w:space="0" w:color="000000"/>
              <w:right w:val="single" w:sz="6" w:space="0" w:color="000000"/>
            </w:tcBorders>
            <w:vAlign w:val="center"/>
          </w:tcPr>
          <w:p w14:paraId="6CB644F9" w14:textId="6064A8E2"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03" w:type="dxa"/>
            <w:tcBorders>
              <w:top w:val="single" w:sz="6" w:space="0" w:color="000000"/>
              <w:left w:val="single" w:sz="6" w:space="0" w:color="000000"/>
              <w:bottom w:val="single" w:sz="6" w:space="0" w:color="000000"/>
              <w:right w:val="single" w:sz="6" w:space="0" w:color="000000"/>
            </w:tcBorders>
            <w:vAlign w:val="center"/>
          </w:tcPr>
          <w:p w14:paraId="2780F47A" w14:textId="77777777" w:rsidR="003E7A0B" w:rsidRDefault="003E7A0B" w:rsidP="00332F72">
            <w:pPr>
              <w:jc w:val="center"/>
              <w:rPr>
                <w:sz w:val="22"/>
                <w:szCs w:val="22"/>
              </w:rPr>
            </w:pPr>
          </w:p>
        </w:tc>
      </w:tr>
      <w:tr w:rsidR="003E7A0B" w14:paraId="4019A295" w14:textId="77777777" w:rsidTr="00BD5D3F">
        <w:tc>
          <w:tcPr>
            <w:tcW w:w="4577" w:type="dxa"/>
            <w:tcBorders>
              <w:top w:val="single" w:sz="6" w:space="0" w:color="000000"/>
              <w:left w:val="single" w:sz="6" w:space="0" w:color="000000"/>
              <w:bottom w:val="single" w:sz="6" w:space="0" w:color="000000"/>
              <w:right w:val="single" w:sz="6" w:space="0" w:color="000000"/>
            </w:tcBorders>
            <w:vAlign w:val="center"/>
          </w:tcPr>
          <w:p w14:paraId="5642820D" w14:textId="10AFCA95" w:rsidR="003E7A0B" w:rsidRDefault="003E7A0B" w:rsidP="00332F72">
            <w:pPr>
              <w:rPr>
                <w:sz w:val="22"/>
                <w:szCs w:val="22"/>
              </w:rPr>
            </w:pPr>
            <w:r>
              <w:rPr>
                <w:b/>
                <w:sz w:val="22"/>
                <w:szCs w:val="22"/>
              </w:rPr>
              <w:t>Applicant</w:t>
            </w:r>
            <w:r w:rsidR="00075E61">
              <w:rPr>
                <w:b/>
                <w:sz w:val="22"/>
                <w:szCs w:val="22"/>
              </w:rPr>
              <w:t>’</w:t>
            </w:r>
            <w:r>
              <w:rPr>
                <w:b/>
                <w:sz w:val="22"/>
                <w:szCs w:val="22"/>
              </w:rPr>
              <w:t>s Appearance:</w:t>
            </w:r>
          </w:p>
          <w:p w14:paraId="508418FE" w14:textId="42FB7FDC" w:rsidR="003E7A0B" w:rsidRDefault="003E7A0B" w:rsidP="00332F72">
            <w:pPr>
              <w:ind w:firstLine="136"/>
              <w:rPr>
                <w:b/>
                <w:sz w:val="22"/>
                <w:szCs w:val="22"/>
              </w:rPr>
            </w:pPr>
            <w:r>
              <w:rPr>
                <w:sz w:val="22"/>
                <w:szCs w:val="22"/>
              </w:rPr>
              <w:t>Neat, well</w:t>
            </w:r>
            <w:r w:rsidR="00893B75">
              <w:rPr>
                <w:sz w:val="22"/>
                <w:szCs w:val="22"/>
              </w:rPr>
              <w:t>-</w:t>
            </w:r>
            <w:r>
              <w:rPr>
                <w:sz w:val="22"/>
                <w:szCs w:val="22"/>
              </w:rPr>
              <w:t>groomed</w:t>
            </w:r>
            <w:r w:rsidR="00666A0F">
              <w:rPr>
                <w:sz w:val="22"/>
                <w:szCs w:val="22"/>
              </w:rPr>
              <w:t>,</w:t>
            </w:r>
            <w:r>
              <w:rPr>
                <w:sz w:val="22"/>
                <w:szCs w:val="22"/>
              </w:rPr>
              <w:t xml:space="preserve"> and appropriately attired</w:t>
            </w:r>
          </w:p>
        </w:tc>
        <w:tc>
          <w:tcPr>
            <w:tcW w:w="1236" w:type="dxa"/>
            <w:tcBorders>
              <w:top w:val="single" w:sz="6" w:space="0" w:color="000000"/>
              <w:left w:val="single" w:sz="6" w:space="0" w:color="000000"/>
              <w:bottom w:val="single" w:sz="6" w:space="0" w:color="000000"/>
              <w:right w:val="single" w:sz="6" w:space="0" w:color="000000"/>
            </w:tcBorders>
            <w:vAlign w:val="center"/>
          </w:tcPr>
          <w:p w14:paraId="76BFB42B" w14:textId="4564EA92"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48" w:type="dxa"/>
            <w:tcBorders>
              <w:top w:val="single" w:sz="6" w:space="0" w:color="000000"/>
              <w:left w:val="single" w:sz="6" w:space="0" w:color="000000"/>
              <w:bottom w:val="single" w:sz="6" w:space="0" w:color="000000"/>
              <w:right w:val="single" w:sz="6" w:space="0" w:color="000000"/>
            </w:tcBorders>
            <w:vAlign w:val="center"/>
          </w:tcPr>
          <w:p w14:paraId="336FC50A" w14:textId="4B87C01A"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885" w:type="dxa"/>
            <w:tcBorders>
              <w:top w:val="single" w:sz="6" w:space="0" w:color="000000"/>
              <w:left w:val="single" w:sz="6" w:space="0" w:color="000000"/>
              <w:bottom w:val="single" w:sz="6" w:space="0" w:color="000000"/>
              <w:right w:val="single" w:sz="6" w:space="0" w:color="000000"/>
            </w:tcBorders>
            <w:vAlign w:val="center"/>
          </w:tcPr>
          <w:p w14:paraId="61E6EE5E" w14:textId="31E16FDA"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74" w:type="dxa"/>
            <w:tcBorders>
              <w:top w:val="single" w:sz="6" w:space="0" w:color="000000"/>
              <w:left w:val="single" w:sz="6" w:space="0" w:color="000000"/>
              <w:bottom w:val="single" w:sz="6" w:space="0" w:color="000000"/>
              <w:right w:val="single" w:sz="6" w:space="0" w:color="000000"/>
            </w:tcBorders>
            <w:vAlign w:val="center"/>
          </w:tcPr>
          <w:p w14:paraId="73536EE7" w14:textId="308CBFD5"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03" w:type="dxa"/>
            <w:tcBorders>
              <w:top w:val="single" w:sz="6" w:space="0" w:color="000000"/>
              <w:left w:val="single" w:sz="6" w:space="0" w:color="000000"/>
              <w:bottom w:val="single" w:sz="6" w:space="0" w:color="000000"/>
              <w:right w:val="single" w:sz="6" w:space="0" w:color="000000"/>
            </w:tcBorders>
            <w:vAlign w:val="center"/>
          </w:tcPr>
          <w:p w14:paraId="62D27D31" w14:textId="77777777" w:rsidR="003E7A0B" w:rsidRDefault="003E7A0B" w:rsidP="00332F72">
            <w:pPr>
              <w:jc w:val="center"/>
              <w:rPr>
                <w:sz w:val="22"/>
                <w:szCs w:val="22"/>
              </w:rPr>
            </w:pPr>
          </w:p>
        </w:tc>
      </w:tr>
      <w:tr w:rsidR="003E7A0B" w14:paraId="2B7EE126" w14:textId="77777777" w:rsidTr="00BD5D3F">
        <w:tc>
          <w:tcPr>
            <w:tcW w:w="4577" w:type="dxa"/>
            <w:tcBorders>
              <w:top w:val="single" w:sz="6" w:space="0" w:color="000000"/>
              <w:left w:val="single" w:sz="6" w:space="0" w:color="000000"/>
              <w:bottom w:val="single" w:sz="6" w:space="0" w:color="000000"/>
              <w:right w:val="single" w:sz="6" w:space="0" w:color="000000"/>
            </w:tcBorders>
            <w:vAlign w:val="center"/>
          </w:tcPr>
          <w:p w14:paraId="327F098B" w14:textId="77777777" w:rsidR="003E7A0B" w:rsidRDefault="003E7A0B" w:rsidP="00332F72">
            <w:pPr>
              <w:rPr>
                <w:sz w:val="22"/>
                <w:szCs w:val="22"/>
              </w:rPr>
            </w:pPr>
            <w:r>
              <w:rPr>
                <w:b/>
                <w:sz w:val="22"/>
                <w:szCs w:val="22"/>
              </w:rPr>
              <w:t>Personality and Poise:</w:t>
            </w:r>
          </w:p>
          <w:p w14:paraId="4E9DE40D" w14:textId="77777777" w:rsidR="003E7A0B" w:rsidRDefault="003E7A0B" w:rsidP="00332F72">
            <w:pPr>
              <w:ind w:firstLine="136"/>
              <w:rPr>
                <w:sz w:val="22"/>
                <w:szCs w:val="22"/>
              </w:rPr>
            </w:pPr>
            <w:r>
              <w:rPr>
                <w:sz w:val="22"/>
                <w:szCs w:val="22"/>
              </w:rPr>
              <w:t>Positive, courteous, sincere, and confident</w:t>
            </w:r>
          </w:p>
          <w:p w14:paraId="1A42964D" w14:textId="77777777" w:rsidR="003E7A0B" w:rsidRDefault="003E7A0B" w:rsidP="00332F72">
            <w:pPr>
              <w:ind w:firstLine="136"/>
              <w:rPr>
                <w:sz w:val="22"/>
                <w:szCs w:val="22"/>
              </w:rPr>
            </w:pPr>
            <w:r>
              <w:rPr>
                <w:sz w:val="22"/>
                <w:szCs w:val="22"/>
              </w:rPr>
              <w:t>Good posture, gestures, and eye contact</w:t>
            </w:r>
          </w:p>
        </w:tc>
        <w:tc>
          <w:tcPr>
            <w:tcW w:w="1236" w:type="dxa"/>
            <w:tcBorders>
              <w:top w:val="single" w:sz="6" w:space="0" w:color="000000"/>
              <w:left w:val="single" w:sz="6" w:space="0" w:color="000000"/>
              <w:bottom w:val="single" w:sz="6" w:space="0" w:color="000000"/>
              <w:right w:val="single" w:sz="6" w:space="0" w:color="000000"/>
            </w:tcBorders>
            <w:vAlign w:val="center"/>
          </w:tcPr>
          <w:p w14:paraId="078CB7B5" w14:textId="22A82CB7"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48" w:type="dxa"/>
            <w:tcBorders>
              <w:top w:val="single" w:sz="6" w:space="0" w:color="000000"/>
              <w:left w:val="single" w:sz="6" w:space="0" w:color="000000"/>
              <w:bottom w:val="single" w:sz="6" w:space="0" w:color="000000"/>
              <w:right w:val="single" w:sz="6" w:space="0" w:color="000000"/>
            </w:tcBorders>
            <w:vAlign w:val="center"/>
          </w:tcPr>
          <w:p w14:paraId="3C7042EB" w14:textId="28C83642"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885" w:type="dxa"/>
            <w:tcBorders>
              <w:top w:val="single" w:sz="6" w:space="0" w:color="000000"/>
              <w:left w:val="single" w:sz="6" w:space="0" w:color="000000"/>
              <w:bottom w:val="single" w:sz="6" w:space="0" w:color="000000"/>
              <w:right w:val="single" w:sz="6" w:space="0" w:color="000000"/>
            </w:tcBorders>
            <w:vAlign w:val="center"/>
          </w:tcPr>
          <w:p w14:paraId="39C3F2A2" w14:textId="23D64A49"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74" w:type="dxa"/>
            <w:tcBorders>
              <w:top w:val="single" w:sz="6" w:space="0" w:color="000000"/>
              <w:left w:val="single" w:sz="6" w:space="0" w:color="000000"/>
              <w:bottom w:val="single" w:sz="6" w:space="0" w:color="000000"/>
              <w:right w:val="single" w:sz="6" w:space="0" w:color="000000"/>
            </w:tcBorders>
            <w:vAlign w:val="center"/>
          </w:tcPr>
          <w:p w14:paraId="2D4012B6" w14:textId="6EEC90DB"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03" w:type="dxa"/>
            <w:tcBorders>
              <w:top w:val="single" w:sz="6" w:space="0" w:color="000000"/>
              <w:left w:val="single" w:sz="6" w:space="0" w:color="000000"/>
              <w:bottom w:val="single" w:sz="6" w:space="0" w:color="000000"/>
              <w:right w:val="single" w:sz="6" w:space="0" w:color="000000"/>
            </w:tcBorders>
            <w:vAlign w:val="center"/>
          </w:tcPr>
          <w:p w14:paraId="0E1A8C23" w14:textId="77777777" w:rsidR="003E7A0B" w:rsidRDefault="003E7A0B" w:rsidP="00332F72">
            <w:pPr>
              <w:jc w:val="center"/>
              <w:rPr>
                <w:sz w:val="22"/>
                <w:szCs w:val="22"/>
              </w:rPr>
            </w:pPr>
          </w:p>
        </w:tc>
      </w:tr>
      <w:tr w:rsidR="003E7A0B" w14:paraId="43355690" w14:textId="77777777" w:rsidTr="00BD5D3F">
        <w:tc>
          <w:tcPr>
            <w:tcW w:w="4577" w:type="dxa"/>
            <w:tcBorders>
              <w:top w:val="single" w:sz="6" w:space="0" w:color="000000"/>
              <w:left w:val="single" w:sz="6" w:space="0" w:color="000000"/>
              <w:bottom w:val="single" w:sz="6" w:space="0" w:color="000000"/>
              <w:right w:val="single" w:sz="6" w:space="0" w:color="000000"/>
            </w:tcBorders>
            <w:vAlign w:val="center"/>
          </w:tcPr>
          <w:p w14:paraId="3D903EC1" w14:textId="77777777" w:rsidR="003E7A0B" w:rsidRDefault="003E7A0B" w:rsidP="00332F72">
            <w:pPr>
              <w:rPr>
                <w:sz w:val="22"/>
                <w:szCs w:val="22"/>
              </w:rPr>
            </w:pPr>
            <w:r>
              <w:rPr>
                <w:b/>
                <w:sz w:val="22"/>
                <w:szCs w:val="22"/>
              </w:rPr>
              <w:t>Communication Skills:</w:t>
            </w:r>
          </w:p>
          <w:p w14:paraId="61C444AF" w14:textId="77777777" w:rsidR="003E7A0B" w:rsidRDefault="003E7A0B" w:rsidP="00332F72">
            <w:pPr>
              <w:ind w:firstLine="136"/>
              <w:rPr>
                <w:sz w:val="22"/>
                <w:szCs w:val="22"/>
              </w:rPr>
            </w:pPr>
            <w:r>
              <w:rPr>
                <w:sz w:val="22"/>
                <w:szCs w:val="22"/>
              </w:rPr>
              <w:t>Proper grammar</w:t>
            </w:r>
          </w:p>
          <w:p w14:paraId="418BCDDB" w14:textId="77777777" w:rsidR="003E7A0B" w:rsidRDefault="003E7A0B" w:rsidP="00332F72">
            <w:pPr>
              <w:ind w:firstLine="136"/>
              <w:rPr>
                <w:sz w:val="22"/>
                <w:szCs w:val="22"/>
              </w:rPr>
            </w:pPr>
            <w:r>
              <w:rPr>
                <w:sz w:val="22"/>
                <w:szCs w:val="22"/>
              </w:rPr>
              <w:t>Good pronunciation and enunciation</w:t>
            </w:r>
          </w:p>
          <w:p w14:paraId="2B65340F" w14:textId="77777777" w:rsidR="003E7A0B" w:rsidRDefault="003E7A0B" w:rsidP="00332F72">
            <w:pPr>
              <w:ind w:firstLine="136"/>
              <w:rPr>
                <w:sz w:val="22"/>
                <w:szCs w:val="22"/>
              </w:rPr>
            </w:pPr>
            <w:r>
              <w:rPr>
                <w:sz w:val="22"/>
                <w:szCs w:val="22"/>
              </w:rPr>
              <w:t>Pleasant voice and tone</w:t>
            </w:r>
          </w:p>
        </w:tc>
        <w:tc>
          <w:tcPr>
            <w:tcW w:w="1236" w:type="dxa"/>
            <w:tcBorders>
              <w:top w:val="single" w:sz="6" w:space="0" w:color="000000"/>
              <w:left w:val="single" w:sz="6" w:space="0" w:color="000000"/>
              <w:bottom w:val="single" w:sz="6" w:space="0" w:color="000000"/>
              <w:right w:val="single" w:sz="6" w:space="0" w:color="000000"/>
            </w:tcBorders>
            <w:vAlign w:val="center"/>
          </w:tcPr>
          <w:p w14:paraId="648AF3B2" w14:textId="047E268F"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48" w:type="dxa"/>
            <w:tcBorders>
              <w:top w:val="single" w:sz="6" w:space="0" w:color="000000"/>
              <w:left w:val="single" w:sz="6" w:space="0" w:color="000000"/>
              <w:bottom w:val="single" w:sz="6" w:space="0" w:color="000000"/>
              <w:right w:val="single" w:sz="6" w:space="0" w:color="000000"/>
            </w:tcBorders>
            <w:vAlign w:val="center"/>
          </w:tcPr>
          <w:p w14:paraId="41B3E21C" w14:textId="7699FF4F"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885" w:type="dxa"/>
            <w:tcBorders>
              <w:top w:val="single" w:sz="6" w:space="0" w:color="000000"/>
              <w:left w:val="single" w:sz="6" w:space="0" w:color="000000"/>
              <w:bottom w:val="single" w:sz="6" w:space="0" w:color="000000"/>
              <w:right w:val="single" w:sz="6" w:space="0" w:color="000000"/>
            </w:tcBorders>
            <w:vAlign w:val="center"/>
          </w:tcPr>
          <w:p w14:paraId="2CF61BF9" w14:textId="0CE45EDB"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74" w:type="dxa"/>
            <w:tcBorders>
              <w:top w:val="single" w:sz="6" w:space="0" w:color="000000"/>
              <w:left w:val="single" w:sz="6" w:space="0" w:color="000000"/>
              <w:bottom w:val="single" w:sz="6" w:space="0" w:color="000000"/>
              <w:right w:val="single" w:sz="6" w:space="0" w:color="000000"/>
            </w:tcBorders>
            <w:vAlign w:val="center"/>
          </w:tcPr>
          <w:p w14:paraId="789BE417" w14:textId="3017B36D"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03" w:type="dxa"/>
            <w:tcBorders>
              <w:top w:val="single" w:sz="6" w:space="0" w:color="000000"/>
              <w:left w:val="single" w:sz="6" w:space="0" w:color="000000"/>
              <w:bottom w:val="single" w:sz="6" w:space="0" w:color="000000"/>
              <w:right w:val="single" w:sz="6" w:space="0" w:color="000000"/>
            </w:tcBorders>
            <w:vAlign w:val="center"/>
          </w:tcPr>
          <w:p w14:paraId="0F8A2EE2" w14:textId="77777777" w:rsidR="003E7A0B" w:rsidRDefault="003E7A0B" w:rsidP="00332F72">
            <w:pPr>
              <w:jc w:val="center"/>
              <w:rPr>
                <w:sz w:val="22"/>
                <w:szCs w:val="22"/>
              </w:rPr>
            </w:pPr>
          </w:p>
        </w:tc>
      </w:tr>
      <w:tr w:rsidR="003E7A0B" w14:paraId="416D3786" w14:textId="77777777" w:rsidTr="00BD5D3F">
        <w:trPr>
          <w:trHeight w:val="1866"/>
        </w:trPr>
        <w:tc>
          <w:tcPr>
            <w:tcW w:w="4577" w:type="dxa"/>
            <w:tcBorders>
              <w:top w:val="single" w:sz="6" w:space="0" w:color="000000"/>
              <w:left w:val="single" w:sz="6" w:space="0" w:color="000000"/>
              <w:bottom w:val="single" w:sz="6" w:space="0" w:color="000000"/>
              <w:right w:val="single" w:sz="6" w:space="0" w:color="000000"/>
            </w:tcBorders>
            <w:vAlign w:val="center"/>
          </w:tcPr>
          <w:p w14:paraId="7046B092" w14:textId="77777777" w:rsidR="003E7A0B" w:rsidRDefault="003E7A0B" w:rsidP="00332F72">
            <w:pPr>
              <w:rPr>
                <w:sz w:val="22"/>
                <w:szCs w:val="22"/>
              </w:rPr>
            </w:pPr>
            <w:r>
              <w:rPr>
                <w:b/>
                <w:sz w:val="22"/>
                <w:szCs w:val="22"/>
              </w:rPr>
              <w:t>Responses:</w:t>
            </w:r>
          </w:p>
          <w:p w14:paraId="62F0BE35" w14:textId="77777777" w:rsidR="003E7A0B" w:rsidRDefault="003E7A0B" w:rsidP="00332F72">
            <w:pPr>
              <w:tabs>
                <w:tab w:val="left" w:pos="316"/>
              </w:tabs>
              <w:ind w:left="316" w:hanging="180"/>
              <w:rPr>
                <w:sz w:val="22"/>
                <w:szCs w:val="22"/>
              </w:rPr>
            </w:pPr>
            <w:r>
              <w:rPr>
                <w:sz w:val="22"/>
                <w:szCs w:val="22"/>
              </w:rPr>
              <w:t>Responded with appropriate answers</w:t>
            </w:r>
          </w:p>
          <w:p w14:paraId="48BDEA1E" w14:textId="77777777" w:rsidR="003E7A0B" w:rsidRDefault="003E7A0B" w:rsidP="00332F72">
            <w:pPr>
              <w:ind w:left="136"/>
              <w:rPr>
                <w:sz w:val="22"/>
                <w:szCs w:val="22"/>
              </w:rPr>
            </w:pPr>
            <w:r>
              <w:rPr>
                <w:sz w:val="22"/>
                <w:szCs w:val="22"/>
              </w:rPr>
              <w:t>Showed knowledge of potential position</w:t>
            </w:r>
          </w:p>
          <w:p w14:paraId="38CB6C32" w14:textId="77777777" w:rsidR="003E7A0B" w:rsidRDefault="003E7A0B" w:rsidP="00332F72">
            <w:pPr>
              <w:ind w:left="136"/>
              <w:rPr>
                <w:sz w:val="22"/>
                <w:szCs w:val="22"/>
              </w:rPr>
            </w:pPr>
            <w:r>
              <w:rPr>
                <w:sz w:val="22"/>
                <w:szCs w:val="22"/>
              </w:rPr>
              <w:t>Indicated knowledge of company</w:t>
            </w:r>
          </w:p>
          <w:p w14:paraId="6F029832" w14:textId="77777777" w:rsidR="003E7A0B" w:rsidRDefault="003E7A0B" w:rsidP="00332F72">
            <w:pPr>
              <w:ind w:left="316" w:hanging="180"/>
              <w:rPr>
                <w:sz w:val="22"/>
                <w:szCs w:val="22"/>
              </w:rPr>
            </w:pPr>
            <w:r>
              <w:rPr>
                <w:sz w:val="22"/>
                <w:szCs w:val="22"/>
              </w:rPr>
              <w:t>Volunteered information</w:t>
            </w:r>
          </w:p>
          <w:p w14:paraId="5195B4CB" w14:textId="77777777" w:rsidR="003E7A0B" w:rsidRDefault="003E7A0B" w:rsidP="00332F72">
            <w:pPr>
              <w:ind w:left="316" w:hanging="180"/>
              <w:rPr>
                <w:sz w:val="22"/>
                <w:szCs w:val="22"/>
              </w:rPr>
            </w:pPr>
            <w:r>
              <w:rPr>
                <w:sz w:val="22"/>
                <w:szCs w:val="22"/>
              </w:rPr>
              <w:t xml:space="preserve">Demonstrated initiative and enthusiasm </w:t>
            </w:r>
          </w:p>
          <w:p w14:paraId="7745A8AF" w14:textId="77777777" w:rsidR="003E7A0B" w:rsidRDefault="003E7A0B" w:rsidP="00332F72">
            <w:pPr>
              <w:ind w:left="316" w:hanging="180"/>
              <w:rPr>
                <w:sz w:val="22"/>
                <w:szCs w:val="22"/>
              </w:rPr>
            </w:pPr>
            <w:r>
              <w:rPr>
                <w:sz w:val="22"/>
                <w:szCs w:val="22"/>
              </w:rPr>
              <w:t>Asked appropriate questions</w:t>
            </w:r>
          </w:p>
          <w:p w14:paraId="466532B7" w14:textId="77777777" w:rsidR="003E7A0B" w:rsidRDefault="003E7A0B" w:rsidP="00332F72">
            <w:pPr>
              <w:rPr>
                <w:sz w:val="22"/>
                <w:szCs w:val="22"/>
              </w:rPr>
            </w:pPr>
          </w:p>
        </w:tc>
        <w:tc>
          <w:tcPr>
            <w:tcW w:w="1236" w:type="dxa"/>
            <w:tcBorders>
              <w:top w:val="single" w:sz="6" w:space="0" w:color="000000"/>
              <w:left w:val="single" w:sz="6" w:space="0" w:color="000000"/>
              <w:bottom w:val="single" w:sz="6" w:space="0" w:color="000000"/>
              <w:right w:val="single" w:sz="6" w:space="0" w:color="000000"/>
            </w:tcBorders>
            <w:vAlign w:val="bottom"/>
          </w:tcPr>
          <w:p w14:paraId="33577B1C" w14:textId="184B3B76" w:rsidR="003E7A0B" w:rsidRDefault="003E7A0B" w:rsidP="00332F72">
            <w:pPr>
              <w:jc w:val="center"/>
              <w:rPr>
                <w:sz w:val="22"/>
                <w:szCs w:val="22"/>
              </w:rPr>
            </w:pPr>
            <w:r>
              <w:rPr>
                <w:sz w:val="22"/>
                <w:szCs w:val="22"/>
              </w:rPr>
              <w:t>1</w:t>
            </w:r>
            <w:r w:rsidR="00893B75">
              <w:rPr>
                <w:sz w:val="22"/>
                <w:szCs w:val="22"/>
              </w:rPr>
              <w:t>-</w:t>
            </w:r>
            <w:r>
              <w:rPr>
                <w:sz w:val="22"/>
                <w:szCs w:val="22"/>
              </w:rPr>
              <w:t>5</w:t>
            </w:r>
          </w:p>
          <w:p w14:paraId="3E1AB8D7" w14:textId="1934CFB2" w:rsidR="003E7A0B" w:rsidRDefault="003E7A0B" w:rsidP="00332F72">
            <w:pPr>
              <w:jc w:val="center"/>
              <w:rPr>
                <w:sz w:val="22"/>
                <w:szCs w:val="22"/>
              </w:rPr>
            </w:pPr>
            <w:r>
              <w:rPr>
                <w:sz w:val="22"/>
                <w:szCs w:val="22"/>
              </w:rPr>
              <w:t>1</w:t>
            </w:r>
            <w:r w:rsidR="00893B75">
              <w:rPr>
                <w:sz w:val="22"/>
                <w:szCs w:val="22"/>
              </w:rPr>
              <w:t>-</w:t>
            </w:r>
            <w:r>
              <w:rPr>
                <w:sz w:val="22"/>
                <w:szCs w:val="22"/>
              </w:rPr>
              <w:t>5</w:t>
            </w:r>
          </w:p>
          <w:p w14:paraId="2231D784" w14:textId="1A10B17D" w:rsidR="003E7A0B" w:rsidRDefault="003E7A0B" w:rsidP="00332F72">
            <w:pPr>
              <w:jc w:val="center"/>
              <w:rPr>
                <w:sz w:val="22"/>
                <w:szCs w:val="22"/>
              </w:rPr>
            </w:pPr>
            <w:r>
              <w:rPr>
                <w:sz w:val="22"/>
                <w:szCs w:val="22"/>
              </w:rPr>
              <w:t>1</w:t>
            </w:r>
            <w:r w:rsidR="00893B75">
              <w:rPr>
                <w:sz w:val="22"/>
                <w:szCs w:val="22"/>
              </w:rPr>
              <w:t>-</w:t>
            </w:r>
            <w:r>
              <w:rPr>
                <w:sz w:val="22"/>
                <w:szCs w:val="22"/>
              </w:rPr>
              <w:t>5</w:t>
            </w:r>
          </w:p>
          <w:p w14:paraId="6D259A66" w14:textId="0D75C960" w:rsidR="003E7A0B" w:rsidRDefault="003E7A0B" w:rsidP="00332F72">
            <w:pPr>
              <w:jc w:val="center"/>
              <w:rPr>
                <w:sz w:val="22"/>
                <w:szCs w:val="22"/>
              </w:rPr>
            </w:pPr>
            <w:r>
              <w:rPr>
                <w:sz w:val="22"/>
                <w:szCs w:val="22"/>
              </w:rPr>
              <w:t>1</w:t>
            </w:r>
            <w:r w:rsidR="00893B75">
              <w:rPr>
                <w:sz w:val="22"/>
                <w:szCs w:val="22"/>
              </w:rPr>
              <w:t>-</w:t>
            </w:r>
            <w:r>
              <w:rPr>
                <w:sz w:val="22"/>
                <w:szCs w:val="22"/>
              </w:rPr>
              <w:t>5</w:t>
            </w:r>
          </w:p>
          <w:p w14:paraId="56A124C7" w14:textId="7ABB2DDB" w:rsidR="003E7A0B" w:rsidRDefault="003E7A0B" w:rsidP="00332F72">
            <w:pPr>
              <w:jc w:val="center"/>
              <w:rPr>
                <w:sz w:val="22"/>
                <w:szCs w:val="22"/>
              </w:rPr>
            </w:pPr>
            <w:r>
              <w:rPr>
                <w:sz w:val="22"/>
                <w:szCs w:val="22"/>
              </w:rPr>
              <w:t>1</w:t>
            </w:r>
            <w:r w:rsidR="00893B75">
              <w:rPr>
                <w:sz w:val="22"/>
                <w:szCs w:val="22"/>
              </w:rPr>
              <w:t>-</w:t>
            </w:r>
            <w:r>
              <w:rPr>
                <w:sz w:val="22"/>
                <w:szCs w:val="22"/>
              </w:rPr>
              <w:t>5</w:t>
            </w:r>
          </w:p>
          <w:p w14:paraId="7F0CCB84" w14:textId="79DB1D6C" w:rsidR="003E7A0B" w:rsidRDefault="003E7A0B" w:rsidP="00332F72">
            <w:pPr>
              <w:jc w:val="center"/>
              <w:rPr>
                <w:sz w:val="22"/>
                <w:szCs w:val="22"/>
              </w:rPr>
            </w:pPr>
            <w:r>
              <w:rPr>
                <w:sz w:val="22"/>
                <w:szCs w:val="22"/>
              </w:rPr>
              <w:t>1</w:t>
            </w:r>
            <w:r w:rsidR="00893B75">
              <w:rPr>
                <w:sz w:val="22"/>
                <w:szCs w:val="22"/>
              </w:rPr>
              <w:t>-</w:t>
            </w:r>
            <w:r>
              <w:rPr>
                <w:sz w:val="22"/>
                <w:szCs w:val="22"/>
              </w:rPr>
              <w:t>5</w:t>
            </w:r>
          </w:p>
          <w:p w14:paraId="28E8965E" w14:textId="77777777" w:rsidR="003E7A0B" w:rsidRDefault="003E7A0B" w:rsidP="00332F72">
            <w:pPr>
              <w:jc w:val="center"/>
              <w:rPr>
                <w:sz w:val="22"/>
                <w:szCs w:val="22"/>
              </w:rPr>
            </w:pPr>
          </w:p>
        </w:tc>
        <w:tc>
          <w:tcPr>
            <w:tcW w:w="1148" w:type="dxa"/>
            <w:tcBorders>
              <w:top w:val="single" w:sz="6" w:space="0" w:color="000000"/>
              <w:left w:val="single" w:sz="6" w:space="0" w:color="000000"/>
              <w:bottom w:val="single" w:sz="6" w:space="0" w:color="000000"/>
              <w:right w:val="single" w:sz="6" w:space="0" w:color="000000"/>
            </w:tcBorders>
            <w:vAlign w:val="bottom"/>
          </w:tcPr>
          <w:p w14:paraId="7DDD6119" w14:textId="6604A39B" w:rsidR="003E7A0B" w:rsidRDefault="003E7A0B" w:rsidP="00332F72">
            <w:pPr>
              <w:jc w:val="center"/>
              <w:rPr>
                <w:sz w:val="22"/>
                <w:szCs w:val="22"/>
              </w:rPr>
            </w:pPr>
            <w:r>
              <w:rPr>
                <w:sz w:val="22"/>
                <w:szCs w:val="22"/>
              </w:rPr>
              <w:t>6</w:t>
            </w:r>
            <w:r w:rsidR="00893B75">
              <w:rPr>
                <w:sz w:val="22"/>
                <w:szCs w:val="22"/>
              </w:rPr>
              <w:t>-</w:t>
            </w:r>
            <w:r>
              <w:rPr>
                <w:sz w:val="22"/>
                <w:szCs w:val="22"/>
              </w:rPr>
              <w:t>10</w:t>
            </w:r>
          </w:p>
          <w:p w14:paraId="30E2EAD4" w14:textId="5B055663" w:rsidR="003E7A0B" w:rsidRDefault="003E7A0B" w:rsidP="00332F72">
            <w:pPr>
              <w:jc w:val="center"/>
              <w:rPr>
                <w:sz w:val="22"/>
                <w:szCs w:val="22"/>
              </w:rPr>
            </w:pPr>
            <w:r>
              <w:rPr>
                <w:sz w:val="22"/>
                <w:szCs w:val="22"/>
              </w:rPr>
              <w:t>6</w:t>
            </w:r>
            <w:r w:rsidR="00893B75">
              <w:rPr>
                <w:sz w:val="22"/>
                <w:szCs w:val="22"/>
              </w:rPr>
              <w:t>-</w:t>
            </w:r>
            <w:r>
              <w:rPr>
                <w:sz w:val="22"/>
                <w:szCs w:val="22"/>
              </w:rPr>
              <w:t>10</w:t>
            </w:r>
          </w:p>
          <w:p w14:paraId="0C578C7A" w14:textId="76CFEF13" w:rsidR="003E7A0B" w:rsidRDefault="003E7A0B" w:rsidP="00332F72">
            <w:pPr>
              <w:jc w:val="center"/>
              <w:rPr>
                <w:sz w:val="22"/>
                <w:szCs w:val="22"/>
              </w:rPr>
            </w:pPr>
            <w:r>
              <w:rPr>
                <w:sz w:val="22"/>
                <w:szCs w:val="22"/>
              </w:rPr>
              <w:t>6</w:t>
            </w:r>
            <w:r w:rsidR="00893B75">
              <w:rPr>
                <w:sz w:val="22"/>
                <w:szCs w:val="22"/>
              </w:rPr>
              <w:t>-</w:t>
            </w:r>
            <w:r>
              <w:rPr>
                <w:sz w:val="22"/>
                <w:szCs w:val="22"/>
              </w:rPr>
              <w:t>10</w:t>
            </w:r>
          </w:p>
          <w:p w14:paraId="15B4E669" w14:textId="2213A750" w:rsidR="003E7A0B" w:rsidRDefault="003E7A0B" w:rsidP="00332F72">
            <w:pPr>
              <w:jc w:val="center"/>
              <w:rPr>
                <w:sz w:val="22"/>
                <w:szCs w:val="22"/>
              </w:rPr>
            </w:pPr>
            <w:r>
              <w:rPr>
                <w:sz w:val="22"/>
                <w:szCs w:val="22"/>
              </w:rPr>
              <w:t>6</w:t>
            </w:r>
            <w:r w:rsidR="00893B75">
              <w:rPr>
                <w:sz w:val="22"/>
                <w:szCs w:val="22"/>
              </w:rPr>
              <w:t>-</w:t>
            </w:r>
            <w:r>
              <w:rPr>
                <w:sz w:val="22"/>
                <w:szCs w:val="22"/>
              </w:rPr>
              <w:t>10</w:t>
            </w:r>
          </w:p>
          <w:p w14:paraId="57F80590" w14:textId="670661D5" w:rsidR="003E7A0B" w:rsidRDefault="003E7A0B" w:rsidP="00332F72">
            <w:pPr>
              <w:jc w:val="center"/>
              <w:rPr>
                <w:sz w:val="22"/>
                <w:szCs w:val="22"/>
              </w:rPr>
            </w:pPr>
            <w:r>
              <w:rPr>
                <w:sz w:val="22"/>
                <w:szCs w:val="22"/>
              </w:rPr>
              <w:t>6</w:t>
            </w:r>
            <w:r w:rsidR="00893B75">
              <w:rPr>
                <w:sz w:val="22"/>
                <w:szCs w:val="22"/>
              </w:rPr>
              <w:t>-</w:t>
            </w:r>
            <w:r>
              <w:rPr>
                <w:sz w:val="22"/>
                <w:szCs w:val="22"/>
              </w:rPr>
              <w:t>10</w:t>
            </w:r>
          </w:p>
          <w:p w14:paraId="60FA40B9" w14:textId="7AE403F0" w:rsidR="003E7A0B" w:rsidRDefault="003E7A0B" w:rsidP="00332F72">
            <w:pPr>
              <w:jc w:val="center"/>
              <w:rPr>
                <w:sz w:val="22"/>
                <w:szCs w:val="22"/>
              </w:rPr>
            </w:pPr>
            <w:r>
              <w:rPr>
                <w:sz w:val="22"/>
                <w:szCs w:val="22"/>
              </w:rPr>
              <w:t>6</w:t>
            </w:r>
            <w:r w:rsidR="00893B75">
              <w:rPr>
                <w:sz w:val="22"/>
                <w:szCs w:val="22"/>
              </w:rPr>
              <w:t>-</w:t>
            </w:r>
            <w:r>
              <w:rPr>
                <w:sz w:val="22"/>
                <w:szCs w:val="22"/>
              </w:rPr>
              <w:t>10</w:t>
            </w:r>
          </w:p>
          <w:p w14:paraId="7B91EA1F" w14:textId="77777777" w:rsidR="003E7A0B" w:rsidRDefault="003E7A0B" w:rsidP="00332F72">
            <w:pPr>
              <w:jc w:val="center"/>
              <w:rPr>
                <w:sz w:val="22"/>
                <w:szCs w:val="22"/>
              </w:rPr>
            </w:pPr>
          </w:p>
        </w:tc>
        <w:tc>
          <w:tcPr>
            <w:tcW w:w="885" w:type="dxa"/>
            <w:tcBorders>
              <w:top w:val="single" w:sz="6" w:space="0" w:color="000000"/>
              <w:left w:val="single" w:sz="6" w:space="0" w:color="000000"/>
              <w:bottom w:val="single" w:sz="6" w:space="0" w:color="000000"/>
              <w:right w:val="single" w:sz="6" w:space="0" w:color="000000"/>
            </w:tcBorders>
            <w:vAlign w:val="bottom"/>
          </w:tcPr>
          <w:p w14:paraId="27CF9D33" w14:textId="18780D0B" w:rsidR="003E7A0B" w:rsidRDefault="003E7A0B" w:rsidP="00332F72">
            <w:pPr>
              <w:jc w:val="center"/>
              <w:rPr>
                <w:sz w:val="22"/>
                <w:szCs w:val="22"/>
              </w:rPr>
            </w:pPr>
            <w:r>
              <w:rPr>
                <w:sz w:val="22"/>
                <w:szCs w:val="22"/>
              </w:rPr>
              <w:t>11</w:t>
            </w:r>
            <w:r w:rsidR="00893B75">
              <w:rPr>
                <w:sz w:val="22"/>
                <w:szCs w:val="22"/>
              </w:rPr>
              <w:t>-</w:t>
            </w:r>
            <w:r>
              <w:rPr>
                <w:sz w:val="22"/>
                <w:szCs w:val="22"/>
              </w:rPr>
              <w:t>15</w:t>
            </w:r>
          </w:p>
          <w:p w14:paraId="62CE83C5" w14:textId="50992667" w:rsidR="003E7A0B" w:rsidRDefault="003E7A0B" w:rsidP="00332F72">
            <w:pPr>
              <w:jc w:val="center"/>
              <w:rPr>
                <w:sz w:val="22"/>
                <w:szCs w:val="22"/>
              </w:rPr>
            </w:pPr>
            <w:r>
              <w:rPr>
                <w:sz w:val="22"/>
                <w:szCs w:val="22"/>
              </w:rPr>
              <w:t>11</w:t>
            </w:r>
            <w:r w:rsidR="00893B75">
              <w:rPr>
                <w:sz w:val="22"/>
                <w:szCs w:val="22"/>
              </w:rPr>
              <w:t>-</w:t>
            </w:r>
            <w:r>
              <w:rPr>
                <w:sz w:val="22"/>
                <w:szCs w:val="22"/>
              </w:rPr>
              <w:t>15</w:t>
            </w:r>
          </w:p>
          <w:p w14:paraId="27A1F908" w14:textId="1E631B3B" w:rsidR="003E7A0B" w:rsidRDefault="003E7A0B" w:rsidP="00332F72">
            <w:pPr>
              <w:jc w:val="center"/>
              <w:rPr>
                <w:sz w:val="22"/>
                <w:szCs w:val="22"/>
              </w:rPr>
            </w:pPr>
            <w:r>
              <w:rPr>
                <w:sz w:val="22"/>
                <w:szCs w:val="22"/>
              </w:rPr>
              <w:t>11</w:t>
            </w:r>
            <w:r w:rsidR="00893B75">
              <w:rPr>
                <w:sz w:val="22"/>
                <w:szCs w:val="22"/>
              </w:rPr>
              <w:t>-</w:t>
            </w:r>
            <w:r>
              <w:rPr>
                <w:sz w:val="22"/>
                <w:szCs w:val="22"/>
              </w:rPr>
              <w:t>15</w:t>
            </w:r>
          </w:p>
          <w:p w14:paraId="0BDB60EE" w14:textId="5B1869CB" w:rsidR="003E7A0B" w:rsidRDefault="003E7A0B" w:rsidP="00332F72">
            <w:pPr>
              <w:jc w:val="center"/>
              <w:rPr>
                <w:sz w:val="22"/>
                <w:szCs w:val="22"/>
              </w:rPr>
            </w:pPr>
            <w:r>
              <w:rPr>
                <w:sz w:val="22"/>
                <w:szCs w:val="22"/>
              </w:rPr>
              <w:t>11</w:t>
            </w:r>
            <w:r w:rsidR="00893B75">
              <w:rPr>
                <w:sz w:val="22"/>
                <w:szCs w:val="22"/>
              </w:rPr>
              <w:t>-</w:t>
            </w:r>
            <w:r>
              <w:rPr>
                <w:sz w:val="22"/>
                <w:szCs w:val="22"/>
              </w:rPr>
              <w:t>15</w:t>
            </w:r>
          </w:p>
          <w:p w14:paraId="7A2246B3" w14:textId="529F75E6" w:rsidR="003E7A0B" w:rsidRDefault="003E7A0B" w:rsidP="00332F72">
            <w:pPr>
              <w:jc w:val="center"/>
              <w:rPr>
                <w:sz w:val="22"/>
                <w:szCs w:val="22"/>
              </w:rPr>
            </w:pPr>
            <w:r>
              <w:rPr>
                <w:sz w:val="22"/>
                <w:szCs w:val="22"/>
              </w:rPr>
              <w:t>11</w:t>
            </w:r>
            <w:r w:rsidR="00893B75">
              <w:rPr>
                <w:sz w:val="22"/>
                <w:szCs w:val="22"/>
              </w:rPr>
              <w:t>-</w:t>
            </w:r>
            <w:r>
              <w:rPr>
                <w:sz w:val="22"/>
                <w:szCs w:val="22"/>
              </w:rPr>
              <w:t>15</w:t>
            </w:r>
          </w:p>
          <w:p w14:paraId="0FFF42BB" w14:textId="4A7ADAA3" w:rsidR="003E7A0B" w:rsidRDefault="003E7A0B" w:rsidP="00332F72">
            <w:pPr>
              <w:jc w:val="center"/>
              <w:rPr>
                <w:sz w:val="22"/>
                <w:szCs w:val="22"/>
              </w:rPr>
            </w:pPr>
            <w:r>
              <w:rPr>
                <w:sz w:val="22"/>
                <w:szCs w:val="22"/>
              </w:rPr>
              <w:t>11</w:t>
            </w:r>
            <w:r w:rsidR="00893B75">
              <w:rPr>
                <w:sz w:val="22"/>
                <w:szCs w:val="22"/>
              </w:rPr>
              <w:t>-</w:t>
            </w:r>
            <w:r>
              <w:rPr>
                <w:sz w:val="22"/>
                <w:szCs w:val="22"/>
              </w:rPr>
              <w:t>15</w:t>
            </w:r>
          </w:p>
          <w:p w14:paraId="4EAFC398" w14:textId="77777777" w:rsidR="003E7A0B" w:rsidRDefault="003E7A0B" w:rsidP="00332F72">
            <w:pPr>
              <w:jc w:val="center"/>
              <w:rPr>
                <w:sz w:val="22"/>
                <w:szCs w:val="22"/>
              </w:rPr>
            </w:pPr>
          </w:p>
        </w:tc>
        <w:tc>
          <w:tcPr>
            <w:tcW w:w="1274" w:type="dxa"/>
            <w:tcBorders>
              <w:top w:val="single" w:sz="6" w:space="0" w:color="000000"/>
              <w:left w:val="single" w:sz="6" w:space="0" w:color="000000"/>
              <w:bottom w:val="single" w:sz="6" w:space="0" w:color="000000"/>
              <w:right w:val="single" w:sz="6" w:space="0" w:color="000000"/>
            </w:tcBorders>
            <w:vAlign w:val="bottom"/>
          </w:tcPr>
          <w:p w14:paraId="47EF78E2" w14:textId="66227023" w:rsidR="003E7A0B" w:rsidRDefault="003E7A0B" w:rsidP="00332F72">
            <w:pPr>
              <w:jc w:val="center"/>
              <w:rPr>
                <w:sz w:val="22"/>
                <w:szCs w:val="22"/>
              </w:rPr>
            </w:pPr>
            <w:r>
              <w:rPr>
                <w:sz w:val="22"/>
                <w:szCs w:val="22"/>
              </w:rPr>
              <w:t>16</w:t>
            </w:r>
            <w:r w:rsidR="00893B75">
              <w:rPr>
                <w:sz w:val="22"/>
                <w:szCs w:val="22"/>
              </w:rPr>
              <w:t>-</w:t>
            </w:r>
            <w:r>
              <w:rPr>
                <w:sz w:val="22"/>
                <w:szCs w:val="22"/>
              </w:rPr>
              <w:t>20</w:t>
            </w:r>
          </w:p>
          <w:p w14:paraId="48FD47B3" w14:textId="5234CF26" w:rsidR="003E7A0B" w:rsidRDefault="003E7A0B" w:rsidP="00332F72">
            <w:pPr>
              <w:jc w:val="center"/>
              <w:rPr>
                <w:sz w:val="22"/>
                <w:szCs w:val="22"/>
              </w:rPr>
            </w:pPr>
            <w:r>
              <w:rPr>
                <w:sz w:val="22"/>
                <w:szCs w:val="22"/>
              </w:rPr>
              <w:t>16</w:t>
            </w:r>
            <w:r w:rsidR="00893B75">
              <w:rPr>
                <w:sz w:val="22"/>
                <w:szCs w:val="22"/>
              </w:rPr>
              <w:t>-</w:t>
            </w:r>
            <w:r>
              <w:rPr>
                <w:sz w:val="22"/>
                <w:szCs w:val="22"/>
              </w:rPr>
              <w:t>20</w:t>
            </w:r>
          </w:p>
          <w:p w14:paraId="37B47073" w14:textId="4EFBB5E0" w:rsidR="003E7A0B" w:rsidRDefault="003E7A0B" w:rsidP="00332F72">
            <w:pPr>
              <w:jc w:val="center"/>
              <w:rPr>
                <w:sz w:val="22"/>
                <w:szCs w:val="22"/>
              </w:rPr>
            </w:pPr>
            <w:r>
              <w:rPr>
                <w:sz w:val="22"/>
                <w:szCs w:val="22"/>
              </w:rPr>
              <w:t>16</w:t>
            </w:r>
            <w:r w:rsidR="00893B75">
              <w:rPr>
                <w:sz w:val="22"/>
                <w:szCs w:val="22"/>
              </w:rPr>
              <w:t>-</w:t>
            </w:r>
            <w:r>
              <w:rPr>
                <w:sz w:val="22"/>
                <w:szCs w:val="22"/>
              </w:rPr>
              <w:t>20</w:t>
            </w:r>
          </w:p>
          <w:p w14:paraId="204ABE20" w14:textId="297D40BF" w:rsidR="003E7A0B" w:rsidRDefault="003E7A0B" w:rsidP="00332F72">
            <w:pPr>
              <w:jc w:val="center"/>
              <w:rPr>
                <w:sz w:val="22"/>
                <w:szCs w:val="22"/>
              </w:rPr>
            </w:pPr>
            <w:r>
              <w:rPr>
                <w:sz w:val="22"/>
                <w:szCs w:val="22"/>
              </w:rPr>
              <w:t>16</w:t>
            </w:r>
            <w:r w:rsidR="00893B75">
              <w:rPr>
                <w:sz w:val="22"/>
                <w:szCs w:val="22"/>
              </w:rPr>
              <w:t>-</w:t>
            </w:r>
            <w:r>
              <w:rPr>
                <w:sz w:val="22"/>
                <w:szCs w:val="22"/>
              </w:rPr>
              <w:t>20</w:t>
            </w:r>
          </w:p>
          <w:p w14:paraId="6E6C9D00" w14:textId="4529A838" w:rsidR="003E7A0B" w:rsidRDefault="003E7A0B" w:rsidP="00332F72">
            <w:pPr>
              <w:jc w:val="center"/>
              <w:rPr>
                <w:sz w:val="22"/>
                <w:szCs w:val="22"/>
              </w:rPr>
            </w:pPr>
            <w:r>
              <w:rPr>
                <w:sz w:val="22"/>
                <w:szCs w:val="22"/>
              </w:rPr>
              <w:t>16</w:t>
            </w:r>
            <w:r w:rsidR="00893B75">
              <w:rPr>
                <w:sz w:val="22"/>
                <w:szCs w:val="22"/>
              </w:rPr>
              <w:t>-</w:t>
            </w:r>
            <w:r>
              <w:rPr>
                <w:sz w:val="22"/>
                <w:szCs w:val="22"/>
              </w:rPr>
              <w:t>20</w:t>
            </w:r>
          </w:p>
          <w:p w14:paraId="57CFFEDC" w14:textId="6A273519" w:rsidR="003E7A0B" w:rsidRDefault="003E7A0B" w:rsidP="00332F72">
            <w:pPr>
              <w:jc w:val="center"/>
              <w:rPr>
                <w:sz w:val="22"/>
                <w:szCs w:val="22"/>
              </w:rPr>
            </w:pPr>
            <w:r>
              <w:rPr>
                <w:sz w:val="22"/>
                <w:szCs w:val="22"/>
              </w:rPr>
              <w:t>16</w:t>
            </w:r>
            <w:r w:rsidR="00893B75">
              <w:rPr>
                <w:sz w:val="22"/>
                <w:szCs w:val="22"/>
              </w:rPr>
              <w:t>-</w:t>
            </w:r>
            <w:r>
              <w:rPr>
                <w:sz w:val="22"/>
                <w:szCs w:val="22"/>
              </w:rPr>
              <w:t>20</w:t>
            </w:r>
          </w:p>
          <w:p w14:paraId="6171337C" w14:textId="77777777" w:rsidR="003E7A0B" w:rsidRDefault="003E7A0B" w:rsidP="00332F72">
            <w:pPr>
              <w:jc w:val="center"/>
              <w:rPr>
                <w:sz w:val="22"/>
                <w:szCs w:val="22"/>
              </w:rPr>
            </w:pPr>
          </w:p>
        </w:tc>
        <w:tc>
          <w:tcPr>
            <w:tcW w:w="1203" w:type="dxa"/>
            <w:tcBorders>
              <w:top w:val="single" w:sz="6" w:space="0" w:color="000000"/>
              <w:left w:val="single" w:sz="6" w:space="0" w:color="000000"/>
              <w:bottom w:val="single" w:sz="6" w:space="0" w:color="000000"/>
              <w:right w:val="single" w:sz="6" w:space="0" w:color="000000"/>
            </w:tcBorders>
            <w:vAlign w:val="center"/>
          </w:tcPr>
          <w:p w14:paraId="4ED0F5A9" w14:textId="77777777" w:rsidR="003E7A0B" w:rsidRDefault="003E7A0B" w:rsidP="00332F72">
            <w:pPr>
              <w:jc w:val="center"/>
              <w:rPr>
                <w:sz w:val="22"/>
                <w:szCs w:val="22"/>
              </w:rPr>
            </w:pPr>
          </w:p>
        </w:tc>
      </w:tr>
      <w:tr w:rsidR="003E7A0B" w14:paraId="7233951C" w14:textId="77777777" w:rsidTr="00BD5D3F">
        <w:tc>
          <w:tcPr>
            <w:tcW w:w="4577" w:type="dxa"/>
            <w:tcBorders>
              <w:top w:val="single" w:sz="6" w:space="0" w:color="000000"/>
              <w:left w:val="single" w:sz="6" w:space="0" w:color="000000"/>
              <w:bottom w:val="single" w:sz="6" w:space="0" w:color="000000"/>
              <w:right w:val="single" w:sz="6" w:space="0" w:color="000000"/>
            </w:tcBorders>
            <w:vAlign w:val="center"/>
          </w:tcPr>
          <w:p w14:paraId="15F7F56F" w14:textId="77777777" w:rsidR="003E7A0B" w:rsidRDefault="003E7A0B" w:rsidP="00332F72">
            <w:pPr>
              <w:rPr>
                <w:b/>
                <w:sz w:val="22"/>
                <w:szCs w:val="22"/>
              </w:rPr>
            </w:pPr>
            <w:r>
              <w:rPr>
                <w:b/>
                <w:sz w:val="22"/>
                <w:szCs w:val="22"/>
              </w:rPr>
              <w:t>Showed evidence of the following skills:</w:t>
            </w:r>
          </w:p>
          <w:p w14:paraId="648F706C" w14:textId="77777777" w:rsidR="003E7A0B" w:rsidRDefault="003E7A0B" w:rsidP="00332F72">
            <w:pPr>
              <w:ind w:firstLine="136"/>
              <w:rPr>
                <w:sz w:val="22"/>
                <w:szCs w:val="22"/>
              </w:rPr>
            </w:pPr>
            <w:r>
              <w:rPr>
                <w:sz w:val="22"/>
                <w:szCs w:val="22"/>
              </w:rPr>
              <w:t>Required job skills</w:t>
            </w:r>
          </w:p>
          <w:p w14:paraId="6DD8DBEA" w14:textId="77777777" w:rsidR="003E7A0B" w:rsidRDefault="003E7A0B" w:rsidP="00332F72">
            <w:pPr>
              <w:ind w:firstLine="136"/>
              <w:rPr>
                <w:sz w:val="22"/>
                <w:szCs w:val="22"/>
              </w:rPr>
            </w:pPr>
            <w:r>
              <w:rPr>
                <w:sz w:val="22"/>
                <w:szCs w:val="22"/>
              </w:rPr>
              <w:t>Good work habits</w:t>
            </w:r>
          </w:p>
          <w:p w14:paraId="33798370" w14:textId="7D2CE83B" w:rsidR="003E7A0B" w:rsidRDefault="003E7A0B" w:rsidP="00332F72">
            <w:pPr>
              <w:ind w:firstLine="136"/>
              <w:rPr>
                <w:b/>
                <w:sz w:val="22"/>
                <w:szCs w:val="22"/>
              </w:rPr>
            </w:pPr>
            <w:r>
              <w:rPr>
                <w:sz w:val="22"/>
                <w:szCs w:val="22"/>
              </w:rPr>
              <w:t>Problem</w:t>
            </w:r>
            <w:r w:rsidR="00893B75">
              <w:rPr>
                <w:sz w:val="22"/>
                <w:szCs w:val="22"/>
              </w:rPr>
              <w:t>-</w:t>
            </w:r>
            <w:r>
              <w:rPr>
                <w:sz w:val="22"/>
                <w:szCs w:val="22"/>
              </w:rPr>
              <w:t>solving abilities</w:t>
            </w:r>
          </w:p>
        </w:tc>
        <w:tc>
          <w:tcPr>
            <w:tcW w:w="1236" w:type="dxa"/>
            <w:tcBorders>
              <w:top w:val="single" w:sz="6" w:space="0" w:color="000000"/>
              <w:left w:val="single" w:sz="6" w:space="0" w:color="000000"/>
              <w:bottom w:val="single" w:sz="6" w:space="0" w:color="000000"/>
              <w:right w:val="single" w:sz="6" w:space="0" w:color="000000"/>
            </w:tcBorders>
            <w:vAlign w:val="center"/>
          </w:tcPr>
          <w:p w14:paraId="57B43B06" w14:textId="3ED60BB5"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48" w:type="dxa"/>
            <w:tcBorders>
              <w:top w:val="single" w:sz="6" w:space="0" w:color="000000"/>
              <w:left w:val="single" w:sz="6" w:space="0" w:color="000000"/>
              <w:bottom w:val="single" w:sz="6" w:space="0" w:color="000000"/>
              <w:right w:val="single" w:sz="6" w:space="0" w:color="000000"/>
            </w:tcBorders>
            <w:vAlign w:val="center"/>
          </w:tcPr>
          <w:p w14:paraId="38493F21" w14:textId="348BE45D"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885" w:type="dxa"/>
            <w:tcBorders>
              <w:top w:val="single" w:sz="6" w:space="0" w:color="000000"/>
              <w:left w:val="single" w:sz="6" w:space="0" w:color="000000"/>
              <w:bottom w:val="single" w:sz="6" w:space="0" w:color="000000"/>
              <w:right w:val="single" w:sz="6" w:space="0" w:color="000000"/>
            </w:tcBorders>
            <w:vAlign w:val="center"/>
          </w:tcPr>
          <w:p w14:paraId="6D07A8AE" w14:textId="75C493CE"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74" w:type="dxa"/>
            <w:tcBorders>
              <w:top w:val="single" w:sz="6" w:space="0" w:color="000000"/>
              <w:left w:val="single" w:sz="6" w:space="0" w:color="000000"/>
              <w:bottom w:val="single" w:sz="6" w:space="0" w:color="000000"/>
              <w:right w:val="single" w:sz="6" w:space="0" w:color="000000"/>
            </w:tcBorders>
            <w:vAlign w:val="center"/>
          </w:tcPr>
          <w:p w14:paraId="59DF174A" w14:textId="116745BE"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03" w:type="dxa"/>
            <w:tcBorders>
              <w:top w:val="single" w:sz="6" w:space="0" w:color="000000"/>
              <w:left w:val="single" w:sz="6" w:space="0" w:color="000000"/>
              <w:bottom w:val="single" w:sz="6" w:space="0" w:color="000000"/>
              <w:right w:val="single" w:sz="6" w:space="0" w:color="000000"/>
            </w:tcBorders>
            <w:vAlign w:val="center"/>
          </w:tcPr>
          <w:p w14:paraId="5E8D6A4B" w14:textId="77777777" w:rsidR="003E7A0B" w:rsidRDefault="003E7A0B" w:rsidP="00332F72">
            <w:pPr>
              <w:jc w:val="center"/>
              <w:rPr>
                <w:sz w:val="22"/>
                <w:szCs w:val="22"/>
              </w:rPr>
            </w:pPr>
          </w:p>
        </w:tc>
      </w:tr>
      <w:tr w:rsidR="003E7A0B" w14:paraId="552CFE04" w14:textId="77777777" w:rsidTr="00BD5D3F">
        <w:trPr>
          <w:trHeight w:val="780"/>
        </w:trPr>
        <w:tc>
          <w:tcPr>
            <w:tcW w:w="4577" w:type="dxa"/>
            <w:tcBorders>
              <w:top w:val="single" w:sz="6" w:space="0" w:color="000000"/>
              <w:left w:val="single" w:sz="6" w:space="0" w:color="000000"/>
              <w:bottom w:val="single" w:sz="6" w:space="0" w:color="000000"/>
              <w:right w:val="single" w:sz="6" w:space="0" w:color="000000"/>
            </w:tcBorders>
          </w:tcPr>
          <w:p w14:paraId="3FEC5985" w14:textId="77777777" w:rsidR="003E7A0B" w:rsidRDefault="003E7A0B" w:rsidP="00332F72">
            <w:pPr>
              <w:rPr>
                <w:sz w:val="22"/>
                <w:szCs w:val="22"/>
              </w:rPr>
            </w:pPr>
            <w:r>
              <w:rPr>
                <w:b/>
                <w:sz w:val="22"/>
                <w:szCs w:val="22"/>
              </w:rPr>
              <w:t>Portfolio:</w:t>
            </w:r>
            <w:r>
              <w:rPr>
                <w:sz w:val="22"/>
                <w:szCs w:val="22"/>
              </w:rPr>
              <w:t xml:space="preserve"> </w:t>
            </w:r>
          </w:p>
          <w:p w14:paraId="69331104" w14:textId="77777777" w:rsidR="003E7A0B" w:rsidRDefault="003E7A0B" w:rsidP="00332F72">
            <w:pPr>
              <w:ind w:firstLine="136"/>
              <w:rPr>
                <w:b/>
                <w:sz w:val="22"/>
                <w:szCs w:val="22"/>
              </w:rPr>
            </w:pPr>
            <w:r>
              <w:rPr>
                <w:sz w:val="22"/>
                <w:szCs w:val="22"/>
              </w:rPr>
              <w:t xml:space="preserve">Information included relates to position </w:t>
            </w:r>
          </w:p>
          <w:p w14:paraId="6720AE27" w14:textId="77777777" w:rsidR="003E7A0B" w:rsidRDefault="003E7A0B" w:rsidP="00332F72">
            <w:pPr>
              <w:ind w:firstLine="136"/>
              <w:rPr>
                <w:b/>
                <w:sz w:val="22"/>
                <w:szCs w:val="22"/>
              </w:rPr>
            </w:pPr>
            <w:r>
              <w:rPr>
                <w:sz w:val="22"/>
                <w:szCs w:val="22"/>
              </w:rPr>
              <w:t>Presentation demonstrates job competence</w:t>
            </w:r>
          </w:p>
          <w:p w14:paraId="6BC5F6FE" w14:textId="77777777" w:rsidR="003E7A0B" w:rsidRDefault="003E7A0B" w:rsidP="00332F72">
            <w:pPr>
              <w:ind w:firstLine="136"/>
              <w:rPr>
                <w:b/>
                <w:sz w:val="22"/>
                <w:szCs w:val="22"/>
              </w:rPr>
            </w:pPr>
            <w:r>
              <w:rPr>
                <w:sz w:val="22"/>
                <w:szCs w:val="22"/>
              </w:rPr>
              <w:t>Effective use of portfolio</w:t>
            </w:r>
          </w:p>
        </w:tc>
        <w:tc>
          <w:tcPr>
            <w:tcW w:w="1236" w:type="dxa"/>
            <w:tcBorders>
              <w:top w:val="single" w:sz="6" w:space="0" w:color="000000"/>
              <w:left w:val="single" w:sz="6" w:space="0" w:color="000000"/>
              <w:bottom w:val="single" w:sz="6" w:space="0" w:color="000000"/>
              <w:right w:val="single" w:sz="6" w:space="0" w:color="000000"/>
            </w:tcBorders>
            <w:vAlign w:val="center"/>
          </w:tcPr>
          <w:p w14:paraId="24A14C89" w14:textId="41EB3FE6"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48" w:type="dxa"/>
            <w:tcBorders>
              <w:top w:val="single" w:sz="6" w:space="0" w:color="000000"/>
              <w:left w:val="single" w:sz="6" w:space="0" w:color="000000"/>
              <w:bottom w:val="single" w:sz="6" w:space="0" w:color="000000"/>
              <w:right w:val="single" w:sz="6" w:space="0" w:color="000000"/>
            </w:tcBorders>
            <w:vAlign w:val="center"/>
          </w:tcPr>
          <w:p w14:paraId="5B01EABA" w14:textId="78FF2508"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885" w:type="dxa"/>
            <w:tcBorders>
              <w:top w:val="single" w:sz="6" w:space="0" w:color="000000"/>
              <w:left w:val="single" w:sz="6" w:space="0" w:color="000000"/>
              <w:bottom w:val="single" w:sz="6" w:space="0" w:color="000000"/>
              <w:right w:val="single" w:sz="6" w:space="0" w:color="000000"/>
            </w:tcBorders>
            <w:vAlign w:val="center"/>
          </w:tcPr>
          <w:p w14:paraId="7396BBEE" w14:textId="6F3C92DF"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74" w:type="dxa"/>
            <w:tcBorders>
              <w:top w:val="single" w:sz="6" w:space="0" w:color="000000"/>
              <w:left w:val="single" w:sz="6" w:space="0" w:color="000000"/>
              <w:bottom w:val="single" w:sz="6" w:space="0" w:color="000000"/>
              <w:right w:val="single" w:sz="6" w:space="0" w:color="000000"/>
            </w:tcBorders>
            <w:vAlign w:val="center"/>
          </w:tcPr>
          <w:p w14:paraId="78B49BE8" w14:textId="01DB75AB"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03" w:type="dxa"/>
            <w:tcBorders>
              <w:top w:val="single" w:sz="6" w:space="0" w:color="000000"/>
              <w:left w:val="single" w:sz="6" w:space="0" w:color="000000"/>
              <w:bottom w:val="single" w:sz="6" w:space="0" w:color="000000"/>
              <w:right w:val="single" w:sz="6" w:space="0" w:color="000000"/>
            </w:tcBorders>
          </w:tcPr>
          <w:p w14:paraId="43CE1CA0" w14:textId="77777777" w:rsidR="003E7A0B" w:rsidRDefault="003E7A0B" w:rsidP="00332F72">
            <w:pPr>
              <w:rPr>
                <w:b/>
                <w:sz w:val="22"/>
                <w:szCs w:val="22"/>
              </w:rPr>
            </w:pPr>
          </w:p>
        </w:tc>
      </w:tr>
      <w:tr w:rsidR="003E7A0B" w14:paraId="509C33EB" w14:textId="77777777" w:rsidTr="00BD5D3F">
        <w:trPr>
          <w:trHeight w:val="780"/>
        </w:trPr>
        <w:tc>
          <w:tcPr>
            <w:tcW w:w="4577" w:type="dxa"/>
            <w:tcBorders>
              <w:top w:val="single" w:sz="6" w:space="0" w:color="000000"/>
              <w:left w:val="single" w:sz="6" w:space="0" w:color="000000"/>
              <w:bottom w:val="single" w:sz="6" w:space="0" w:color="000000"/>
              <w:right w:val="single" w:sz="6" w:space="0" w:color="000000"/>
            </w:tcBorders>
            <w:vAlign w:val="center"/>
          </w:tcPr>
          <w:p w14:paraId="3A19BBC4" w14:textId="77777777" w:rsidR="003E7A0B" w:rsidRDefault="003E7A0B" w:rsidP="00332F72">
            <w:pPr>
              <w:rPr>
                <w:b/>
                <w:sz w:val="22"/>
                <w:szCs w:val="22"/>
              </w:rPr>
            </w:pPr>
            <w:r>
              <w:rPr>
                <w:b/>
                <w:sz w:val="22"/>
                <w:szCs w:val="22"/>
              </w:rPr>
              <w:t>Close of Interview:</w:t>
            </w:r>
          </w:p>
          <w:p w14:paraId="08451FA7" w14:textId="77777777" w:rsidR="003E7A0B" w:rsidRDefault="003E7A0B" w:rsidP="00332F72">
            <w:pPr>
              <w:ind w:firstLine="136"/>
              <w:rPr>
                <w:sz w:val="22"/>
                <w:szCs w:val="22"/>
              </w:rPr>
            </w:pPr>
            <w:r>
              <w:rPr>
                <w:sz w:val="22"/>
                <w:szCs w:val="22"/>
              </w:rPr>
              <w:t>Expressed a thank you</w:t>
            </w:r>
          </w:p>
          <w:p w14:paraId="5EDC0E27" w14:textId="77777777" w:rsidR="003E7A0B" w:rsidRDefault="003E7A0B" w:rsidP="00332F72">
            <w:pPr>
              <w:ind w:firstLine="136"/>
              <w:rPr>
                <w:sz w:val="22"/>
                <w:szCs w:val="22"/>
              </w:rPr>
            </w:pPr>
            <w:r>
              <w:rPr>
                <w:sz w:val="22"/>
                <w:szCs w:val="22"/>
              </w:rPr>
              <w:t>Concluded interview effectively</w:t>
            </w:r>
          </w:p>
        </w:tc>
        <w:tc>
          <w:tcPr>
            <w:tcW w:w="1236" w:type="dxa"/>
            <w:tcBorders>
              <w:top w:val="single" w:sz="6" w:space="0" w:color="000000"/>
              <w:left w:val="single" w:sz="6" w:space="0" w:color="000000"/>
              <w:bottom w:val="single" w:sz="6" w:space="0" w:color="000000"/>
              <w:right w:val="single" w:sz="6" w:space="0" w:color="000000"/>
            </w:tcBorders>
            <w:vAlign w:val="center"/>
          </w:tcPr>
          <w:p w14:paraId="3B17C8C2" w14:textId="5B3DCFF3" w:rsidR="003E7A0B" w:rsidRDefault="003E7A0B" w:rsidP="00332F72">
            <w:pPr>
              <w:jc w:val="center"/>
              <w:rPr>
                <w:sz w:val="22"/>
                <w:szCs w:val="22"/>
              </w:rPr>
            </w:pPr>
            <w:r>
              <w:rPr>
                <w:sz w:val="22"/>
                <w:szCs w:val="22"/>
              </w:rPr>
              <w:t>1</w:t>
            </w:r>
            <w:r w:rsidR="00893B75">
              <w:rPr>
                <w:sz w:val="22"/>
                <w:szCs w:val="22"/>
              </w:rPr>
              <w:t>-</w:t>
            </w:r>
            <w:r>
              <w:rPr>
                <w:sz w:val="22"/>
                <w:szCs w:val="22"/>
              </w:rPr>
              <w:t>5</w:t>
            </w:r>
          </w:p>
        </w:tc>
        <w:tc>
          <w:tcPr>
            <w:tcW w:w="1148" w:type="dxa"/>
            <w:tcBorders>
              <w:top w:val="single" w:sz="6" w:space="0" w:color="000000"/>
              <w:left w:val="single" w:sz="6" w:space="0" w:color="000000"/>
              <w:bottom w:val="single" w:sz="6" w:space="0" w:color="000000"/>
              <w:right w:val="single" w:sz="6" w:space="0" w:color="000000"/>
            </w:tcBorders>
            <w:vAlign w:val="center"/>
          </w:tcPr>
          <w:p w14:paraId="1A7D851C" w14:textId="6D5F8B46" w:rsidR="003E7A0B" w:rsidRDefault="003E7A0B" w:rsidP="00332F72">
            <w:pPr>
              <w:jc w:val="center"/>
              <w:rPr>
                <w:sz w:val="22"/>
                <w:szCs w:val="22"/>
              </w:rPr>
            </w:pPr>
            <w:r>
              <w:rPr>
                <w:sz w:val="22"/>
                <w:szCs w:val="22"/>
              </w:rPr>
              <w:t>6</w:t>
            </w:r>
            <w:r w:rsidR="00893B75">
              <w:rPr>
                <w:sz w:val="22"/>
                <w:szCs w:val="22"/>
              </w:rPr>
              <w:t>-</w:t>
            </w:r>
            <w:r>
              <w:rPr>
                <w:sz w:val="22"/>
                <w:szCs w:val="22"/>
              </w:rPr>
              <w:t>10</w:t>
            </w:r>
          </w:p>
        </w:tc>
        <w:tc>
          <w:tcPr>
            <w:tcW w:w="885" w:type="dxa"/>
            <w:tcBorders>
              <w:top w:val="single" w:sz="6" w:space="0" w:color="000000"/>
              <w:left w:val="single" w:sz="6" w:space="0" w:color="000000"/>
              <w:bottom w:val="single" w:sz="6" w:space="0" w:color="000000"/>
              <w:right w:val="single" w:sz="6" w:space="0" w:color="000000"/>
            </w:tcBorders>
            <w:vAlign w:val="center"/>
          </w:tcPr>
          <w:p w14:paraId="5C683359" w14:textId="056EDFCA" w:rsidR="003E7A0B" w:rsidRDefault="003E7A0B" w:rsidP="00332F72">
            <w:pPr>
              <w:jc w:val="center"/>
              <w:rPr>
                <w:sz w:val="22"/>
                <w:szCs w:val="22"/>
              </w:rPr>
            </w:pPr>
            <w:r>
              <w:rPr>
                <w:sz w:val="22"/>
                <w:szCs w:val="22"/>
              </w:rPr>
              <w:t>11</w:t>
            </w:r>
            <w:r w:rsidR="00893B75">
              <w:rPr>
                <w:sz w:val="22"/>
                <w:szCs w:val="22"/>
              </w:rPr>
              <w:t>-</w:t>
            </w:r>
            <w:r>
              <w:rPr>
                <w:sz w:val="22"/>
                <w:szCs w:val="22"/>
              </w:rPr>
              <w:t>15</w:t>
            </w:r>
          </w:p>
        </w:tc>
        <w:tc>
          <w:tcPr>
            <w:tcW w:w="1274" w:type="dxa"/>
            <w:tcBorders>
              <w:top w:val="single" w:sz="6" w:space="0" w:color="000000"/>
              <w:left w:val="single" w:sz="6" w:space="0" w:color="000000"/>
              <w:bottom w:val="single" w:sz="6" w:space="0" w:color="000000"/>
              <w:right w:val="single" w:sz="6" w:space="0" w:color="000000"/>
            </w:tcBorders>
            <w:vAlign w:val="center"/>
          </w:tcPr>
          <w:p w14:paraId="2486D5AB" w14:textId="098BF678" w:rsidR="003E7A0B" w:rsidRDefault="003E7A0B" w:rsidP="00332F72">
            <w:pPr>
              <w:jc w:val="center"/>
              <w:rPr>
                <w:sz w:val="22"/>
                <w:szCs w:val="22"/>
              </w:rPr>
            </w:pPr>
            <w:r>
              <w:rPr>
                <w:sz w:val="22"/>
                <w:szCs w:val="22"/>
              </w:rPr>
              <w:t>16</w:t>
            </w:r>
            <w:r w:rsidR="00893B75">
              <w:rPr>
                <w:sz w:val="22"/>
                <w:szCs w:val="22"/>
              </w:rPr>
              <w:t>-</w:t>
            </w:r>
            <w:r>
              <w:rPr>
                <w:sz w:val="22"/>
                <w:szCs w:val="22"/>
              </w:rPr>
              <w:t>20</w:t>
            </w:r>
          </w:p>
        </w:tc>
        <w:tc>
          <w:tcPr>
            <w:tcW w:w="1203" w:type="dxa"/>
            <w:tcBorders>
              <w:top w:val="single" w:sz="6" w:space="0" w:color="000000"/>
              <w:left w:val="single" w:sz="6" w:space="0" w:color="000000"/>
              <w:bottom w:val="single" w:sz="6" w:space="0" w:color="000000"/>
              <w:right w:val="single" w:sz="6" w:space="0" w:color="000000"/>
            </w:tcBorders>
            <w:vAlign w:val="center"/>
          </w:tcPr>
          <w:p w14:paraId="63BFD005" w14:textId="77777777" w:rsidR="003E7A0B" w:rsidRDefault="003E7A0B" w:rsidP="00332F72">
            <w:pPr>
              <w:jc w:val="center"/>
              <w:rPr>
                <w:sz w:val="22"/>
                <w:szCs w:val="22"/>
              </w:rPr>
            </w:pPr>
          </w:p>
        </w:tc>
      </w:tr>
      <w:tr w:rsidR="00BD5D3F" w14:paraId="609EFDFF" w14:textId="77777777" w:rsidTr="00BD5D3F">
        <w:trPr>
          <w:trHeight w:val="444"/>
        </w:trPr>
        <w:tc>
          <w:tcPr>
            <w:tcW w:w="9120" w:type="dxa"/>
            <w:gridSpan w:val="5"/>
            <w:tcBorders>
              <w:top w:val="single" w:sz="6" w:space="0" w:color="000000"/>
              <w:left w:val="single" w:sz="6" w:space="0" w:color="000000"/>
              <w:bottom w:val="single" w:sz="6" w:space="0" w:color="000000"/>
              <w:right w:val="single" w:sz="6" w:space="0" w:color="000000"/>
            </w:tcBorders>
            <w:vAlign w:val="center"/>
          </w:tcPr>
          <w:p w14:paraId="14E48257" w14:textId="0E4D2639" w:rsidR="00BD5D3F" w:rsidRDefault="00BD5D3F" w:rsidP="00332F72">
            <w:pPr>
              <w:jc w:val="center"/>
              <w:rPr>
                <w:sz w:val="22"/>
                <w:szCs w:val="22"/>
              </w:rPr>
            </w:pPr>
            <w:r w:rsidRPr="005A35CD">
              <w:rPr>
                <w:sz w:val="22"/>
                <w:szCs w:val="22"/>
              </w:rPr>
              <w:t>All points or none are awarded per item below.</w:t>
            </w:r>
          </w:p>
        </w:tc>
        <w:tc>
          <w:tcPr>
            <w:tcW w:w="1203" w:type="dxa"/>
            <w:tcBorders>
              <w:top w:val="single" w:sz="6" w:space="0" w:color="000000"/>
              <w:left w:val="single" w:sz="6" w:space="0" w:color="000000"/>
              <w:bottom w:val="single" w:sz="6" w:space="0" w:color="000000"/>
              <w:right w:val="single" w:sz="6" w:space="0" w:color="000000"/>
            </w:tcBorders>
            <w:vAlign w:val="center"/>
          </w:tcPr>
          <w:p w14:paraId="1D6902D9" w14:textId="77777777" w:rsidR="00BD5D3F" w:rsidRDefault="00BD5D3F" w:rsidP="00332F72">
            <w:pPr>
              <w:jc w:val="center"/>
              <w:rPr>
                <w:sz w:val="22"/>
                <w:szCs w:val="22"/>
              </w:rPr>
            </w:pPr>
          </w:p>
        </w:tc>
      </w:tr>
      <w:tr w:rsidR="00BD5D3F" w14:paraId="5A6D4856" w14:textId="77777777" w:rsidTr="00BD5D3F">
        <w:trPr>
          <w:trHeight w:val="780"/>
        </w:trPr>
        <w:tc>
          <w:tcPr>
            <w:tcW w:w="7846" w:type="dxa"/>
            <w:gridSpan w:val="4"/>
            <w:tcBorders>
              <w:top w:val="single" w:sz="6" w:space="0" w:color="000000"/>
              <w:left w:val="single" w:sz="6" w:space="0" w:color="000000"/>
              <w:bottom w:val="single" w:sz="6" w:space="0" w:color="000000"/>
              <w:right w:val="single" w:sz="6" w:space="0" w:color="000000"/>
            </w:tcBorders>
            <w:vAlign w:val="center"/>
          </w:tcPr>
          <w:p w14:paraId="26914021" w14:textId="597B01E7" w:rsidR="00BD5D3F" w:rsidRDefault="00BD5D3F" w:rsidP="00BD5D3F">
            <w:pPr>
              <w:rPr>
                <w:sz w:val="22"/>
                <w:szCs w:val="22"/>
              </w:rPr>
            </w:pPr>
            <w:r>
              <w:rPr>
                <w:sz w:val="22"/>
                <w:szCs w:val="22"/>
              </w:rPr>
              <w:t>Documentation submitted at time of check</w:t>
            </w:r>
            <w:r w:rsidR="00893B75">
              <w:rPr>
                <w:sz w:val="22"/>
                <w:szCs w:val="22"/>
              </w:rPr>
              <w:t>-</w:t>
            </w:r>
            <w:r>
              <w:rPr>
                <w:sz w:val="22"/>
                <w:szCs w:val="22"/>
              </w:rPr>
              <w:t xml:space="preserve">in: Cover Letter (1 copy) and </w:t>
            </w:r>
            <w:r w:rsidRPr="00DF3274">
              <w:rPr>
                <w:sz w:val="22"/>
                <w:szCs w:val="22"/>
              </w:rPr>
              <w:t>Ré</w:t>
            </w:r>
            <w:r>
              <w:rPr>
                <w:sz w:val="22"/>
                <w:szCs w:val="22"/>
              </w:rPr>
              <w:t>s</w:t>
            </w:r>
            <w:r w:rsidRPr="00DF3274">
              <w:rPr>
                <w:sz w:val="22"/>
                <w:szCs w:val="22"/>
              </w:rPr>
              <w:t>umé</w:t>
            </w:r>
            <w:r>
              <w:rPr>
                <w:sz w:val="22"/>
                <w:szCs w:val="22"/>
              </w:rPr>
              <w:t xml:space="preserve"> (1 copy)</w:t>
            </w:r>
          </w:p>
          <w:p w14:paraId="1907E759" w14:textId="1CCBB860" w:rsidR="00BD5D3F" w:rsidRDefault="00BD5D3F" w:rsidP="00BD5D3F">
            <w:pPr>
              <w:jc w:val="center"/>
              <w:rPr>
                <w:sz w:val="22"/>
                <w:szCs w:val="22"/>
              </w:rPr>
            </w:pPr>
            <w:r>
              <w:rPr>
                <w:b/>
                <w:i/>
                <w:sz w:val="22"/>
                <w:szCs w:val="22"/>
              </w:rPr>
              <w:t xml:space="preserve">Must have copies for </w:t>
            </w:r>
            <w:r w:rsidR="003F4C03">
              <w:rPr>
                <w:b/>
                <w:i/>
                <w:sz w:val="22"/>
                <w:szCs w:val="22"/>
              </w:rPr>
              <w:t>SLC interview.</w:t>
            </w:r>
          </w:p>
        </w:tc>
        <w:tc>
          <w:tcPr>
            <w:tcW w:w="1274" w:type="dxa"/>
            <w:tcBorders>
              <w:top w:val="single" w:sz="6" w:space="0" w:color="000000"/>
              <w:left w:val="single" w:sz="6" w:space="0" w:color="000000"/>
              <w:bottom w:val="single" w:sz="6" w:space="0" w:color="000000"/>
              <w:right w:val="single" w:sz="6" w:space="0" w:color="000000"/>
            </w:tcBorders>
            <w:vAlign w:val="center"/>
          </w:tcPr>
          <w:p w14:paraId="5F431301" w14:textId="5758C979" w:rsidR="00BD5D3F" w:rsidRDefault="00BD5D3F" w:rsidP="00BD5D3F">
            <w:pPr>
              <w:jc w:val="center"/>
              <w:rPr>
                <w:sz w:val="22"/>
                <w:szCs w:val="22"/>
              </w:rPr>
            </w:pPr>
            <w:r>
              <w:rPr>
                <w:sz w:val="22"/>
                <w:szCs w:val="22"/>
              </w:rPr>
              <w:t>10</w:t>
            </w:r>
          </w:p>
        </w:tc>
        <w:tc>
          <w:tcPr>
            <w:tcW w:w="1203" w:type="dxa"/>
            <w:tcBorders>
              <w:top w:val="single" w:sz="6" w:space="0" w:color="000000"/>
              <w:left w:val="single" w:sz="6" w:space="0" w:color="000000"/>
              <w:bottom w:val="single" w:sz="6" w:space="0" w:color="000000"/>
              <w:right w:val="single" w:sz="6" w:space="0" w:color="000000"/>
            </w:tcBorders>
            <w:vAlign w:val="center"/>
          </w:tcPr>
          <w:p w14:paraId="2B3CE6C1" w14:textId="77777777" w:rsidR="00BD5D3F" w:rsidRDefault="00BD5D3F" w:rsidP="00BD5D3F">
            <w:pPr>
              <w:jc w:val="center"/>
              <w:rPr>
                <w:sz w:val="22"/>
                <w:szCs w:val="22"/>
              </w:rPr>
            </w:pPr>
          </w:p>
        </w:tc>
      </w:tr>
      <w:tr w:rsidR="00BD5D3F" w14:paraId="19A82A69" w14:textId="77777777" w:rsidTr="00BD5D3F">
        <w:trPr>
          <w:trHeight w:val="399"/>
        </w:trPr>
        <w:tc>
          <w:tcPr>
            <w:tcW w:w="9120" w:type="dxa"/>
            <w:gridSpan w:val="5"/>
            <w:tcBorders>
              <w:top w:val="single" w:sz="6" w:space="0" w:color="000000"/>
              <w:left w:val="single" w:sz="6" w:space="0" w:color="000000"/>
              <w:bottom w:val="single" w:sz="6" w:space="0" w:color="000000"/>
              <w:right w:val="single" w:sz="6" w:space="0" w:color="000000"/>
            </w:tcBorders>
            <w:vAlign w:val="center"/>
          </w:tcPr>
          <w:p w14:paraId="1380B1FD" w14:textId="5524BA44" w:rsidR="00BD5D3F" w:rsidRDefault="00BD5D3F" w:rsidP="00BD5D3F">
            <w:pPr>
              <w:jc w:val="right"/>
              <w:rPr>
                <w:b/>
                <w:sz w:val="22"/>
                <w:szCs w:val="22"/>
              </w:rPr>
            </w:pPr>
            <w:r>
              <w:rPr>
                <w:b/>
                <w:sz w:val="22"/>
                <w:szCs w:val="22"/>
              </w:rPr>
              <w:t>TOTAL INTERVIEW POINTS (270 points maximum)</w:t>
            </w:r>
          </w:p>
        </w:tc>
        <w:tc>
          <w:tcPr>
            <w:tcW w:w="1203" w:type="dxa"/>
            <w:tcBorders>
              <w:top w:val="single" w:sz="6" w:space="0" w:color="000000"/>
              <w:left w:val="single" w:sz="6" w:space="0" w:color="000000"/>
              <w:bottom w:val="single" w:sz="6" w:space="0" w:color="000000"/>
              <w:right w:val="single" w:sz="6" w:space="0" w:color="000000"/>
            </w:tcBorders>
            <w:vAlign w:val="center"/>
          </w:tcPr>
          <w:p w14:paraId="631437A9" w14:textId="77777777" w:rsidR="00BD5D3F" w:rsidRDefault="00BD5D3F" w:rsidP="00BD5D3F">
            <w:pPr>
              <w:rPr>
                <w:sz w:val="22"/>
                <w:szCs w:val="22"/>
              </w:rPr>
            </w:pPr>
          </w:p>
        </w:tc>
      </w:tr>
    </w:tbl>
    <w:p w14:paraId="6400ACC9" w14:textId="77777777" w:rsidR="007866CD" w:rsidRPr="007866CD" w:rsidRDefault="007866CD" w:rsidP="007866CD">
      <w:pPr>
        <w:jc w:val="center"/>
        <w:rPr>
          <w:b/>
          <w:sz w:val="12"/>
          <w:szCs w:val="32"/>
          <w:u w:val="single"/>
        </w:rPr>
      </w:pPr>
    </w:p>
    <w:p w14:paraId="7B429542" w14:textId="77777777" w:rsidR="007866CD" w:rsidRDefault="007866CD" w:rsidP="007866CD">
      <w:pPr>
        <w:spacing w:before="60"/>
        <w:jc w:val="center"/>
        <w:rPr>
          <w:b/>
          <w:sz w:val="28"/>
          <w:szCs w:val="28"/>
        </w:rPr>
      </w:pPr>
      <w:r>
        <w:rPr>
          <w:b/>
          <w:sz w:val="28"/>
          <w:szCs w:val="28"/>
        </w:rPr>
        <w:t>TOTAL MAXIMUM POINTS = 440</w:t>
      </w:r>
    </w:p>
    <w:p w14:paraId="400A2B73" w14:textId="77777777" w:rsidR="00BD5D3F" w:rsidRDefault="00BD5D3F">
      <w:pPr>
        <w:rPr>
          <w:b/>
          <w:sz w:val="28"/>
          <w:szCs w:val="28"/>
          <w:u w:val="single"/>
        </w:rPr>
      </w:pPr>
      <w:bookmarkStart w:id="255" w:name="_heading=h.1fob9te" w:colFirst="0" w:colLast="0"/>
      <w:bookmarkStart w:id="256" w:name="m525"/>
      <w:bookmarkEnd w:id="255"/>
      <w:r>
        <w:rPr>
          <w:b/>
          <w:i/>
          <w:sz w:val="28"/>
          <w:szCs w:val="28"/>
          <w:u w:val="single"/>
        </w:rPr>
        <w:br w:type="page"/>
      </w:r>
    </w:p>
    <w:p w14:paraId="21B5AB5F" w14:textId="4A71778C" w:rsidR="003E7A0B" w:rsidRPr="00C864AA" w:rsidRDefault="003E7A0B" w:rsidP="003E7A0B">
      <w:pPr>
        <w:pStyle w:val="Heading2"/>
        <w:ind w:left="0"/>
        <w:rPr>
          <w:rFonts w:ascii="Times New Roman" w:hAnsi="Times New Roman"/>
          <w:b/>
          <w:i w:val="0"/>
          <w:sz w:val="28"/>
          <w:szCs w:val="28"/>
          <w:u w:val="single"/>
        </w:rPr>
      </w:pPr>
      <w:r>
        <w:rPr>
          <w:rFonts w:ascii="Times New Roman" w:hAnsi="Times New Roman"/>
          <w:b/>
          <w:i w:val="0"/>
          <w:sz w:val="28"/>
          <w:szCs w:val="28"/>
          <w:u w:val="single"/>
        </w:rPr>
        <w:t xml:space="preserve">(525) </w:t>
      </w:r>
      <w:r w:rsidRPr="00C864AA">
        <w:rPr>
          <w:rFonts w:ascii="Times New Roman" w:hAnsi="Times New Roman"/>
          <w:b/>
          <w:i w:val="0"/>
          <w:sz w:val="28"/>
          <w:szCs w:val="28"/>
          <w:u w:val="single"/>
        </w:rPr>
        <w:t>Extemporaneous Speech</w:t>
      </w:r>
      <w:r w:rsidR="003F4C03">
        <w:rPr>
          <w:rFonts w:ascii="Times New Roman" w:hAnsi="Times New Roman"/>
          <w:b/>
          <w:i w:val="0"/>
          <w:sz w:val="28"/>
          <w:szCs w:val="28"/>
          <w:u w:val="single"/>
        </w:rPr>
        <w:t xml:space="preserve"> (S)</w:t>
      </w:r>
    </w:p>
    <w:bookmarkEnd w:id="256"/>
    <w:p w14:paraId="517C223E" w14:textId="77777777" w:rsidR="003E7A0B" w:rsidRPr="007866CD" w:rsidRDefault="003E7A0B" w:rsidP="003E7A0B">
      <w:pPr>
        <w:rPr>
          <w:sz w:val="14"/>
          <w:szCs w:val="20"/>
        </w:rPr>
      </w:pPr>
    </w:p>
    <w:p w14:paraId="223A9059" w14:textId="77777777" w:rsidR="003E7A0B" w:rsidRPr="00C864AA" w:rsidRDefault="003E7A0B" w:rsidP="003E7A0B">
      <w:pPr>
        <w:rPr>
          <w:b/>
          <w:sz w:val="22"/>
          <w:szCs w:val="22"/>
        </w:rPr>
      </w:pPr>
      <w:r w:rsidRPr="00C864AA">
        <w:rPr>
          <w:b/>
          <w:sz w:val="22"/>
          <w:szCs w:val="22"/>
        </w:rPr>
        <w:t>Description</w:t>
      </w:r>
    </w:p>
    <w:p w14:paraId="3BC0686B" w14:textId="77777777" w:rsidR="003E7A0B" w:rsidRPr="00F17120" w:rsidRDefault="003E7A0B" w:rsidP="003E7A0B">
      <w:pPr>
        <w:rPr>
          <w:sz w:val="22"/>
          <w:szCs w:val="22"/>
        </w:rPr>
      </w:pPr>
      <w:r w:rsidRPr="00F17120">
        <w:rPr>
          <w:sz w:val="22"/>
          <w:szCs w:val="22"/>
        </w:rPr>
        <w:t>Demonstrate communication skills in arranging, organizing, and effectively presenting information orally without prior knowledge of the topic.</w:t>
      </w:r>
    </w:p>
    <w:p w14:paraId="5F72B2A7" w14:textId="77777777" w:rsidR="003E7A0B" w:rsidRPr="00534C1C" w:rsidRDefault="003E7A0B" w:rsidP="003E7A0B">
      <w:pPr>
        <w:rPr>
          <w:sz w:val="12"/>
          <w:szCs w:val="12"/>
        </w:rPr>
      </w:pPr>
    </w:p>
    <w:p w14:paraId="4E3C8C14" w14:textId="77777777" w:rsidR="003E7A0B" w:rsidRPr="00C864AA" w:rsidRDefault="003E7A0B" w:rsidP="003E7A0B">
      <w:pPr>
        <w:rPr>
          <w:b/>
          <w:sz w:val="22"/>
          <w:szCs w:val="22"/>
        </w:rPr>
      </w:pPr>
      <w:r w:rsidRPr="00C864AA">
        <w:rPr>
          <w:b/>
          <w:sz w:val="22"/>
          <w:szCs w:val="22"/>
        </w:rPr>
        <w:t>Eligibility</w:t>
      </w:r>
    </w:p>
    <w:p w14:paraId="03D6CC30" w14:textId="14E87D51" w:rsidR="003E7A0B" w:rsidRPr="00F17120" w:rsidRDefault="003E7A0B" w:rsidP="003E7A0B">
      <w:pPr>
        <w:rPr>
          <w:sz w:val="22"/>
          <w:szCs w:val="22"/>
        </w:rPr>
      </w:pPr>
      <w:r>
        <w:rPr>
          <w:sz w:val="22"/>
          <w:szCs w:val="22"/>
        </w:rPr>
        <w:t xml:space="preserve">Any </w:t>
      </w:r>
      <w:r w:rsidR="0059716B">
        <w:rPr>
          <w:sz w:val="22"/>
          <w:szCs w:val="22"/>
        </w:rPr>
        <w:t>S</w:t>
      </w:r>
      <w:r>
        <w:rPr>
          <w:sz w:val="22"/>
          <w:szCs w:val="22"/>
        </w:rPr>
        <w:t xml:space="preserve">econdary </w:t>
      </w:r>
      <w:r w:rsidR="0059716B">
        <w:rPr>
          <w:sz w:val="22"/>
          <w:szCs w:val="22"/>
        </w:rPr>
        <w:t xml:space="preserve">division </w:t>
      </w:r>
      <w:r>
        <w:rPr>
          <w:sz w:val="22"/>
          <w:szCs w:val="22"/>
        </w:rPr>
        <w:t xml:space="preserve">student member may enter this contest.  </w:t>
      </w:r>
      <w:r w:rsidRPr="00F17120">
        <w:rPr>
          <w:sz w:val="22"/>
          <w:szCs w:val="22"/>
        </w:rPr>
        <w:t>The event may be repeated.</w:t>
      </w:r>
    </w:p>
    <w:p w14:paraId="6263F6A5" w14:textId="77777777" w:rsidR="003E7A0B" w:rsidRPr="00534C1C" w:rsidRDefault="003E7A0B" w:rsidP="003E7A0B">
      <w:pPr>
        <w:rPr>
          <w:sz w:val="12"/>
          <w:szCs w:val="12"/>
        </w:rPr>
      </w:pPr>
    </w:p>
    <w:p w14:paraId="2FFA1466" w14:textId="2EAAD522" w:rsidR="003E7A0B" w:rsidRPr="00C864AA" w:rsidRDefault="00980251" w:rsidP="003E7A0B">
      <w:pPr>
        <w:rPr>
          <w:sz w:val="22"/>
          <w:szCs w:val="22"/>
        </w:rPr>
      </w:pPr>
      <w:r>
        <w:rPr>
          <w:b/>
          <w:bCs/>
          <w:sz w:val="22"/>
          <w:szCs w:val="22"/>
        </w:rPr>
        <w:t xml:space="preserve">Member </w:t>
      </w:r>
      <w:r w:rsidR="003E7A0B" w:rsidRPr="00C864AA">
        <w:rPr>
          <w:b/>
          <w:bCs/>
          <w:sz w:val="22"/>
          <w:szCs w:val="22"/>
        </w:rPr>
        <w:t>must supply</w:t>
      </w:r>
      <w:r w:rsidR="003E7A0B" w:rsidRPr="00C864AA">
        <w:rPr>
          <w:sz w:val="22"/>
          <w:szCs w:val="22"/>
        </w:rPr>
        <w:t xml:space="preserve"> </w:t>
      </w:r>
    </w:p>
    <w:p w14:paraId="27ED5B95" w14:textId="77777777" w:rsidR="003E7A0B" w:rsidRPr="00F17120" w:rsidRDefault="003E7A0B" w:rsidP="003E7A0B">
      <w:pPr>
        <w:rPr>
          <w:sz w:val="22"/>
          <w:szCs w:val="22"/>
        </w:rPr>
      </w:pPr>
      <w:r>
        <w:rPr>
          <w:sz w:val="22"/>
          <w:szCs w:val="22"/>
        </w:rPr>
        <w:t>Sharpened No. 2 pencils, pens</w:t>
      </w:r>
    </w:p>
    <w:p w14:paraId="57DF2464" w14:textId="77777777" w:rsidR="003E7A0B" w:rsidRPr="00534C1C" w:rsidRDefault="003E7A0B" w:rsidP="003E7A0B">
      <w:pPr>
        <w:rPr>
          <w:sz w:val="12"/>
          <w:szCs w:val="12"/>
        </w:rPr>
      </w:pPr>
    </w:p>
    <w:tbl>
      <w:tblPr>
        <w:tblW w:w="10293"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93"/>
      </w:tblGrid>
      <w:tr w:rsidR="003E7A0B" w:rsidRPr="00C864AA" w14:paraId="1BCC69F0" w14:textId="77777777" w:rsidTr="00912A10">
        <w:tc>
          <w:tcPr>
            <w:tcW w:w="10293" w:type="dxa"/>
          </w:tcPr>
          <w:p w14:paraId="7A99B7F4" w14:textId="77777777" w:rsidR="000E4B26" w:rsidRDefault="003E7A0B" w:rsidP="000E4B2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2EEED775" w14:textId="328D87A6" w:rsidR="003E7A0B" w:rsidRPr="000E4B26" w:rsidRDefault="003E7A0B" w:rsidP="000E4B2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0C08EC24" w14:textId="77777777" w:rsidR="003E7A0B" w:rsidRPr="00534C1C" w:rsidRDefault="003E7A0B" w:rsidP="003E7A0B">
      <w:pPr>
        <w:rPr>
          <w:b/>
          <w:bCs/>
          <w:sz w:val="12"/>
          <w:szCs w:val="12"/>
        </w:rPr>
      </w:pPr>
    </w:p>
    <w:p w14:paraId="4D57CD49" w14:textId="77777777" w:rsidR="003E7A0B" w:rsidRPr="00C864AA" w:rsidRDefault="003E7A0B" w:rsidP="003E7A0B">
      <w:pPr>
        <w:rPr>
          <w:b/>
          <w:bCs/>
          <w:sz w:val="22"/>
          <w:szCs w:val="22"/>
        </w:rPr>
      </w:pPr>
      <w:r w:rsidRPr="00C864AA">
        <w:rPr>
          <w:b/>
          <w:bCs/>
          <w:sz w:val="22"/>
          <w:szCs w:val="22"/>
        </w:rPr>
        <w:t>Competencies</w:t>
      </w:r>
    </w:p>
    <w:p w14:paraId="3C6B49CE" w14:textId="77777777" w:rsidR="003E7A0B" w:rsidRPr="00582E84" w:rsidRDefault="003E7A0B">
      <w:pPr>
        <w:pStyle w:val="ListParagraph"/>
        <w:numPr>
          <w:ilvl w:val="0"/>
          <w:numId w:val="74"/>
        </w:numPr>
        <w:rPr>
          <w:sz w:val="22"/>
          <w:szCs w:val="22"/>
        </w:rPr>
      </w:pPr>
      <w:r w:rsidRPr="00582E84">
        <w:rPr>
          <w:sz w:val="22"/>
          <w:szCs w:val="22"/>
        </w:rPr>
        <w:t>Demonstrate effective communication skills</w:t>
      </w:r>
    </w:p>
    <w:p w14:paraId="7AFB26F8" w14:textId="77777777" w:rsidR="003E7A0B" w:rsidRPr="00582E84" w:rsidRDefault="003E7A0B">
      <w:pPr>
        <w:pStyle w:val="ListParagraph"/>
        <w:numPr>
          <w:ilvl w:val="0"/>
          <w:numId w:val="74"/>
        </w:numPr>
        <w:rPr>
          <w:sz w:val="22"/>
          <w:szCs w:val="22"/>
        </w:rPr>
      </w:pPr>
      <w:r w:rsidRPr="00582E84">
        <w:rPr>
          <w:sz w:val="22"/>
          <w:szCs w:val="22"/>
        </w:rPr>
        <w:t>Demonstrate skills in developing a speech using the three basic elements (introduction, body, conclusion)</w:t>
      </w:r>
    </w:p>
    <w:p w14:paraId="1012EEB5" w14:textId="77777777" w:rsidR="003E7A0B" w:rsidRPr="00582E84" w:rsidRDefault="003E7A0B">
      <w:pPr>
        <w:pStyle w:val="ListParagraph"/>
        <w:numPr>
          <w:ilvl w:val="0"/>
          <w:numId w:val="74"/>
        </w:numPr>
        <w:rPr>
          <w:sz w:val="22"/>
          <w:szCs w:val="22"/>
        </w:rPr>
      </w:pPr>
      <w:r w:rsidRPr="00582E84">
        <w:rPr>
          <w:sz w:val="22"/>
          <w:szCs w:val="22"/>
        </w:rPr>
        <w:t>Apply speaking techniques using appropriate tempo and pitch</w:t>
      </w:r>
    </w:p>
    <w:p w14:paraId="415C5DE9" w14:textId="77777777" w:rsidR="003E7A0B" w:rsidRPr="00582E84" w:rsidRDefault="003E7A0B">
      <w:pPr>
        <w:pStyle w:val="ListParagraph"/>
        <w:numPr>
          <w:ilvl w:val="0"/>
          <w:numId w:val="74"/>
        </w:numPr>
        <w:rPr>
          <w:b/>
          <w:bCs/>
          <w:sz w:val="22"/>
          <w:szCs w:val="22"/>
        </w:rPr>
      </w:pPr>
      <w:r w:rsidRPr="00582E84">
        <w:rPr>
          <w:sz w:val="22"/>
          <w:szCs w:val="22"/>
        </w:rPr>
        <w:t>Utilize nonverbal gestures as needed</w:t>
      </w:r>
    </w:p>
    <w:p w14:paraId="0F8B8A6A" w14:textId="77777777" w:rsidR="003E7A0B" w:rsidRPr="00534C1C" w:rsidRDefault="003E7A0B" w:rsidP="003E7A0B">
      <w:pPr>
        <w:rPr>
          <w:b/>
          <w:sz w:val="12"/>
          <w:szCs w:val="12"/>
        </w:rPr>
      </w:pPr>
    </w:p>
    <w:p w14:paraId="7749C505" w14:textId="77777777" w:rsidR="003E7A0B" w:rsidRPr="00C864AA" w:rsidRDefault="003E7A0B" w:rsidP="003E7A0B">
      <w:pPr>
        <w:rPr>
          <w:b/>
          <w:sz w:val="22"/>
          <w:szCs w:val="22"/>
        </w:rPr>
      </w:pPr>
      <w:r w:rsidRPr="00C864AA">
        <w:rPr>
          <w:b/>
          <w:sz w:val="22"/>
          <w:szCs w:val="22"/>
        </w:rPr>
        <w:t>Specifications</w:t>
      </w:r>
    </w:p>
    <w:p w14:paraId="641839B7" w14:textId="12C98FBF" w:rsidR="003E7A0B" w:rsidRPr="00582E84" w:rsidRDefault="003E7A0B">
      <w:pPr>
        <w:pStyle w:val="ListParagraph"/>
        <w:numPr>
          <w:ilvl w:val="0"/>
          <w:numId w:val="75"/>
        </w:numPr>
        <w:ind w:left="360"/>
        <w:rPr>
          <w:sz w:val="22"/>
          <w:szCs w:val="22"/>
        </w:rPr>
      </w:pPr>
      <w:r w:rsidRPr="00582E84">
        <w:rPr>
          <w:sz w:val="22"/>
          <w:szCs w:val="22"/>
        </w:rPr>
        <w:t xml:space="preserve">The </w:t>
      </w:r>
      <w:r w:rsidR="00980251">
        <w:rPr>
          <w:sz w:val="22"/>
          <w:szCs w:val="22"/>
        </w:rPr>
        <w:t xml:space="preserve">member </w:t>
      </w:r>
      <w:r w:rsidRPr="00582E84">
        <w:rPr>
          <w:sz w:val="22"/>
          <w:szCs w:val="22"/>
        </w:rPr>
        <w:t>will draw two (2) different business topics and will select either one.  The topics may deal with Business Professionals of America, office situations, the business world, etc.</w:t>
      </w:r>
    </w:p>
    <w:p w14:paraId="106B06B6" w14:textId="14BCA927" w:rsidR="003E7A0B" w:rsidRDefault="003E7A0B">
      <w:pPr>
        <w:pStyle w:val="ListParagraph"/>
        <w:numPr>
          <w:ilvl w:val="0"/>
          <w:numId w:val="75"/>
        </w:numPr>
        <w:ind w:left="360"/>
        <w:rPr>
          <w:sz w:val="22"/>
          <w:szCs w:val="22"/>
        </w:rPr>
      </w:pPr>
      <w:r w:rsidRPr="00582E84">
        <w:rPr>
          <w:sz w:val="22"/>
          <w:szCs w:val="22"/>
        </w:rPr>
        <w:t xml:space="preserve">The </w:t>
      </w:r>
      <w:r w:rsidR="00980251">
        <w:rPr>
          <w:sz w:val="22"/>
          <w:szCs w:val="22"/>
        </w:rPr>
        <w:t xml:space="preserve">member </w:t>
      </w:r>
      <w:r w:rsidRPr="00582E84">
        <w:rPr>
          <w:sz w:val="22"/>
          <w:szCs w:val="22"/>
        </w:rPr>
        <w:t xml:space="preserve">will be provided ten (10) minutes to develop the topic.  </w:t>
      </w:r>
      <w:r>
        <w:rPr>
          <w:sz w:val="22"/>
          <w:szCs w:val="22"/>
        </w:rPr>
        <w:t xml:space="preserve">Three (3) note cards will be provided by the event proctor.  </w:t>
      </w:r>
      <w:r w:rsidRPr="00582E84">
        <w:rPr>
          <w:sz w:val="22"/>
          <w:szCs w:val="22"/>
        </w:rPr>
        <w:t xml:space="preserve">Notes </w:t>
      </w:r>
      <w:r>
        <w:rPr>
          <w:sz w:val="22"/>
          <w:szCs w:val="22"/>
        </w:rPr>
        <w:t>can only</w:t>
      </w:r>
      <w:r w:rsidRPr="00582E84">
        <w:rPr>
          <w:sz w:val="22"/>
          <w:szCs w:val="22"/>
        </w:rPr>
        <w:t xml:space="preserve"> be made on the note card</w:t>
      </w:r>
      <w:r>
        <w:rPr>
          <w:sz w:val="22"/>
          <w:szCs w:val="22"/>
        </w:rPr>
        <w:t>s</w:t>
      </w:r>
      <w:r w:rsidRPr="00582E84">
        <w:rPr>
          <w:sz w:val="22"/>
          <w:szCs w:val="22"/>
        </w:rPr>
        <w:t xml:space="preserve"> provided.  </w:t>
      </w:r>
    </w:p>
    <w:p w14:paraId="74ED36CD" w14:textId="77777777" w:rsidR="003E7A0B" w:rsidRPr="00582E84" w:rsidRDefault="003E7A0B">
      <w:pPr>
        <w:pStyle w:val="ListParagraph"/>
        <w:numPr>
          <w:ilvl w:val="0"/>
          <w:numId w:val="75"/>
        </w:numPr>
        <w:ind w:left="360"/>
        <w:rPr>
          <w:sz w:val="22"/>
          <w:szCs w:val="22"/>
        </w:rPr>
      </w:pPr>
      <w:r w:rsidRPr="00582E84">
        <w:rPr>
          <w:sz w:val="22"/>
          <w:szCs w:val="22"/>
        </w:rPr>
        <w:t>No advisor contact will be allowed between the time of receiving the topic and the delivery.</w:t>
      </w:r>
    </w:p>
    <w:p w14:paraId="4B5C49A3" w14:textId="3EA64FFC" w:rsidR="003E7A0B" w:rsidRDefault="003E7A0B">
      <w:pPr>
        <w:pStyle w:val="ListParagraph"/>
        <w:numPr>
          <w:ilvl w:val="0"/>
          <w:numId w:val="75"/>
        </w:numPr>
        <w:ind w:left="360"/>
        <w:rPr>
          <w:sz w:val="22"/>
          <w:szCs w:val="22"/>
        </w:rPr>
      </w:pPr>
      <w:r w:rsidRPr="00582E84">
        <w:rPr>
          <w:sz w:val="22"/>
          <w:szCs w:val="22"/>
        </w:rPr>
        <w:t xml:space="preserve">No materials or previously prepared notes will be allowed into the preparation or presentation room with the </w:t>
      </w:r>
      <w:r w:rsidR="00980251">
        <w:rPr>
          <w:sz w:val="22"/>
          <w:szCs w:val="22"/>
        </w:rPr>
        <w:t>member</w:t>
      </w:r>
      <w:r w:rsidRPr="00582E84">
        <w:rPr>
          <w:sz w:val="22"/>
          <w:szCs w:val="22"/>
        </w:rPr>
        <w:t>.</w:t>
      </w:r>
    </w:p>
    <w:p w14:paraId="2E81D319" w14:textId="77777777" w:rsidR="003E7A0B" w:rsidRDefault="003E7A0B">
      <w:pPr>
        <w:pStyle w:val="ListParagraph"/>
        <w:numPr>
          <w:ilvl w:val="0"/>
          <w:numId w:val="75"/>
        </w:numPr>
        <w:ind w:left="360"/>
        <w:rPr>
          <w:sz w:val="22"/>
          <w:szCs w:val="22"/>
        </w:rPr>
      </w:pPr>
      <w:r>
        <w:rPr>
          <w:sz w:val="22"/>
          <w:szCs w:val="22"/>
        </w:rPr>
        <w:t xml:space="preserve">Cell phones may </w:t>
      </w:r>
      <w:r w:rsidRPr="003F5096">
        <w:rPr>
          <w:i/>
          <w:sz w:val="22"/>
          <w:szCs w:val="22"/>
        </w:rPr>
        <w:t>not</w:t>
      </w:r>
      <w:r>
        <w:rPr>
          <w:sz w:val="22"/>
          <w:szCs w:val="22"/>
        </w:rPr>
        <w:t xml:space="preserve"> be used in the preparation room.</w:t>
      </w:r>
    </w:p>
    <w:p w14:paraId="458C3A9A" w14:textId="22F74115" w:rsidR="003E7A0B" w:rsidRPr="00582E84" w:rsidRDefault="003E7A0B">
      <w:pPr>
        <w:pStyle w:val="ListParagraph"/>
        <w:numPr>
          <w:ilvl w:val="0"/>
          <w:numId w:val="75"/>
        </w:numPr>
        <w:ind w:left="360"/>
        <w:rPr>
          <w:b/>
          <w:bCs/>
          <w:sz w:val="22"/>
          <w:szCs w:val="22"/>
        </w:rPr>
      </w:pPr>
      <w:r w:rsidRPr="00582E84">
        <w:rPr>
          <w:sz w:val="22"/>
          <w:szCs w:val="22"/>
        </w:rPr>
        <w:t xml:space="preserve">The </w:t>
      </w:r>
      <w:r w:rsidR="00980251">
        <w:rPr>
          <w:sz w:val="22"/>
          <w:szCs w:val="22"/>
        </w:rPr>
        <w:t xml:space="preserve">member </w:t>
      </w:r>
      <w:r w:rsidRPr="00582E84">
        <w:rPr>
          <w:sz w:val="22"/>
          <w:szCs w:val="22"/>
        </w:rPr>
        <w:t>will speak before a panel of judges and a timekeeper.  No audience will be allowed.</w:t>
      </w:r>
    </w:p>
    <w:p w14:paraId="2FB0FB97" w14:textId="77777777" w:rsidR="003E7A0B" w:rsidRPr="00582E84" w:rsidRDefault="003E7A0B">
      <w:pPr>
        <w:pStyle w:val="ListParagraph"/>
        <w:numPr>
          <w:ilvl w:val="0"/>
          <w:numId w:val="75"/>
        </w:numPr>
        <w:ind w:left="360"/>
        <w:rPr>
          <w:sz w:val="22"/>
          <w:szCs w:val="22"/>
        </w:rPr>
      </w:pPr>
      <w:r w:rsidRPr="00582E84">
        <w:rPr>
          <w:sz w:val="22"/>
          <w:szCs w:val="22"/>
        </w:rPr>
        <w:t xml:space="preserve">The length of the speech will be no less than two (2) minutes and no more than four (4) minutes. </w:t>
      </w:r>
    </w:p>
    <w:p w14:paraId="33B09AEF" w14:textId="6B2A1D53" w:rsidR="003E7A0B" w:rsidRPr="00582E84" w:rsidRDefault="003E7A0B">
      <w:pPr>
        <w:pStyle w:val="ListParagraph"/>
        <w:numPr>
          <w:ilvl w:val="0"/>
          <w:numId w:val="75"/>
        </w:numPr>
        <w:ind w:left="360"/>
        <w:rPr>
          <w:sz w:val="22"/>
          <w:szCs w:val="22"/>
        </w:rPr>
      </w:pPr>
      <w:r w:rsidRPr="00582E84">
        <w:rPr>
          <w:sz w:val="22"/>
          <w:szCs w:val="22"/>
        </w:rPr>
        <w:t xml:space="preserve">The </w:t>
      </w:r>
      <w:r w:rsidR="00980251">
        <w:rPr>
          <w:sz w:val="22"/>
          <w:szCs w:val="22"/>
        </w:rPr>
        <w:t xml:space="preserve">member </w:t>
      </w:r>
      <w:r w:rsidRPr="00582E84">
        <w:rPr>
          <w:sz w:val="22"/>
          <w:szCs w:val="22"/>
        </w:rPr>
        <w:t>will be given warnings via flash cards when there are two (2) minutes remaining and when there is one (1) minute remaining during the speaking time.</w:t>
      </w:r>
    </w:p>
    <w:p w14:paraId="19349CD1" w14:textId="77777777" w:rsidR="003E7A0B" w:rsidRPr="00582E84" w:rsidRDefault="003E7A0B">
      <w:pPr>
        <w:pStyle w:val="ListParagraph"/>
        <w:numPr>
          <w:ilvl w:val="0"/>
          <w:numId w:val="75"/>
        </w:numPr>
        <w:ind w:left="360"/>
        <w:rPr>
          <w:b/>
          <w:sz w:val="22"/>
          <w:szCs w:val="22"/>
        </w:rPr>
      </w:pPr>
      <w:r w:rsidRPr="00582E84">
        <w:rPr>
          <w:b/>
          <w:sz w:val="22"/>
          <w:szCs w:val="22"/>
        </w:rPr>
        <w:t xml:space="preserve">The speech will be stopped at four (4) minutes. </w:t>
      </w:r>
    </w:p>
    <w:p w14:paraId="1270B72D" w14:textId="77777777" w:rsidR="003E7A0B" w:rsidRPr="00534C1C" w:rsidRDefault="003E7A0B" w:rsidP="003E7A0B">
      <w:pPr>
        <w:pStyle w:val="ListParagraph"/>
        <w:tabs>
          <w:tab w:val="left" w:pos="180"/>
        </w:tabs>
        <w:ind w:left="0" w:hanging="180"/>
        <w:rPr>
          <w:sz w:val="12"/>
          <w:szCs w:val="12"/>
        </w:rPr>
      </w:pPr>
    </w:p>
    <w:p w14:paraId="787D41DC" w14:textId="77777777" w:rsidR="007866CD" w:rsidRDefault="007866CD" w:rsidP="003E7A0B">
      <w:pPr>
        <w:tabs>
          <w:tab w:val="left" w:pos="180"/>
        </w:tabs>
        <w:ind w:hanging="180"/>
        <w:rPr>
          <w:b/>
          <w:bCs/>
          <w:sz w:val="22"/>
          <w:szCs w:val="22"/>
        </w:rPr>
        <w:sectPr w:rsidR="007866CD" w:rsidSect="00BD5D3F">
          <w:pgSz w:w="12240" w:h="15840" w:code="1"/>
          <w:pgMar w:top="1440" w:right="1440" w:bottom="1440" w:left="1440" w:header="288" w:footer="288" w:gutter="0"/>
          <w:cols w:space="720"/>
          <w:docGrid w:linePitch="326"/>
        </w:sectPr>
      </w:pPr>
    </w:p>
    <w:p w14:paraId="2D1C66ED" w14:textId="77777777" w:rsidR="007866CD" w:rsidRDefault="007866CD" w:rsidP="003E7A0B">
      <w:pPr>
        <w:tabs>
          <w:tab w:val="left" w:pos="180"/>
        </w:tabs>
        <w:ind w:hanging="180"/>
        <w:rPr>
          <w:b/>
          <w:bCs/>
          <w:sz w:val="22"/>
          <w:szCs w:val="22"/>
        </w:rPr>
      </w:pPr>
    </w:p>
    <w:p w14:paraId="092FE423" w14:textId="2564F51F" w:rsidR="003E7A0B" w:rsidRPr="00C864AA" w:rsidRDefault="003E7A0B" w:rsidP="003E7A0B">
      <w:pPr>
        <w:tabs>
          <w:tab w:val="left" w:pos="180"/>
        </w:tabs>
        <w:ind w:hanging="180"/>
        <w:rPr>
          <w:b/>
          <w:bCs/>
          <w:sz w:val="22"/>
          <w:szCs w:val="22"/>
        </w:rPr>
      </w:pPr>
      <w:r w:rsidRPr="00C864AA">
        <w:rPr>
          <w:b/>
          <w:bCs/>
          <w:sz w:val="22"/>
          <w:szCs w:val="22"/>
        </w:rPr>
        <w:t>Method of evaluation</w:t>
      </w:r>
    </w:p>
    <w:p w14:paraId="0D4FBB54" w14:textId="5F04F07B" w:rsidR="003E7A0B" w:rsidRPr="00F17120" w:rsidRDefault="003E7A0B" w:rsidP="003E7A0B">
      <w:pPr>
        <w:tabs>
          <w:tab w:val="left" w:pos="180"/>
        </w:tabs>
        <w:ind w:hanging="180"/>
        <w:rPr>
          <w:sz w:val="22"/>
          <w:szCs w:val="22"/>
        </w:rPr>
      </w:pPr>
      <w:r>
        <w:rPr>
          <w:sz w:val="22"/>
          <w:szCs w:val="22"/>
        </w:rPr>
        <w:t>Judge</w:t>
      </w:r>
      <w:r w:rsidR="00075E61">
        <w:rPr>
          <w:sz w:val="22"/>
          <w:szCs w:val="22"/>
        </w:rPr>
        <w:t>’</w:t>
      </w:r>
      <w:r>
        <w:rPr>
          <w:sz w:val="22"/>
          <w:szCs w:val="22"/>
        </w:rPr>
        <w:t>s Scoring Rubric</w:t>
      </w:r>
    </w:p>
    <w:p w14:paraId="46D24A3A" w14:textId="77777777" w:rsidR="003E7A0B" w:rsidRPr="00534C1C" w:rsidRDefault="003E7A0B" w:rsidP="003E7A0B">
      <w:pPr>
        <w:tabs>
          <w:tab w:val="left" w:pos="180"/>
        </w:tabs>
        <w:ind w:hanging="180"/>
        <w:rPr>
          <w:sz w:val="12"/>
          <w:szCs w:val="12"/>
        </w:rPr>
      </w:pPr>
    </w:p>
    <w:p w14:paraId="0C765C34" w14:textId="77777777" w:rsidR="003E7A0B" w:rsidRPr="00C864AA" w:rsidRDefault="003E7A0B" w:rsidP="003E7A0B">
      <w:pPr>
        <w:tabs>
          <w:tab w:val="left" w:pos="180"/>
        </w:tabs>
        <w:ind w:hanging="180"/>
        <w:rPr>
          <w:b/>
          <w:bCs/>
          <w:sz w:val="22"/>
          <w:szCs w:val="22"/>
        </w:rPr>
      </w:pPr>
      <w:r>
        <w:rPr>
          <w:b/>
          <w:bCs/>
          <w:sz w:val="22"/>
          <w:szCs w:val="22"/>
        </w:rPr>
        <w:t>Length of e</w:t>
      </w:r>
      <w:r w:rsidRPr="00C864AA">
        <w:rPr>
          <w:b/>
          <w:bCs/>
          <w:sz w:val="22"/>
          <w:szCs w:val="22"/>
        </w:rPr>
        <w:t>vent</w:t>
      </w:r>
    </w:p>
    <w:p w14:paraId="33BBF528" w14:textId="77777777" w:rsidR="003E7A0B" w:rsidRPr="00F17120" w:rsidRDefault="003E7A0B" w:rsidP="003E7A0B">
      <w:pPr>
        <w:tabs>
          <w:tab w:val="left" w:pos="180"/>
        </w:tabs>
        <w:ind w:hanging="180"/>
        <w:rPr>
          <w:sz w:val="22"/>
          <w:szCs w:val="22"/>
        </w:rPr>
      </w:pPr>
      <w:r w:rsidRPr="00F17120">
        <w:rPr>
          <w:sz w:val="22"/>
          <w:szCs w:val="22"/>
        </w:rPr>
        <w:t>No more than ten (10) minutes preparation</w:t>
      </w:r>
    </w:p>
    <w:p w14:paraId="4CB8D732" w14:textId="77777777" w:rsidR="003E7A0B" w:rsidRPr="00F17120" w:rsidRDefault="003E7A0B" w:rsidP="00F75BC0">
      <w:pPr>
        <w:tabs>
          <w:tab w:val="left" w:pos="180"/>
        </w:tabs>
        <w:ind w:left="-180"/>
        <w:rPr>
          <w:sz w:val="22"/>
          <w:szCs w:val="22"/>
        </w:rPr>
      </w:pPr>
      <w:r w:rsidRPr="00F17120">
        <w:rPr>
          <w:sz w:val="22"/>
          <w:szCs w:val="22"/>
        </w:rPr>
        <w:t xml:space="preserve">No less than </w:t>
      </w:r>
      <w:r>
        <w:rPr>
          <w:sz w:val="22"/>
          <w:szCs w:val="22"/>
        </w:rPr>
        <w:t>two</w:t>
      </w:r>
      <w:r w:rsidRPr="00F17120">
        <w:rPr>
          <w:sz w:val="22"/>
          <w:szCs w:val="22"/>
        </w:rPr>
        <w:t xml:space="preserve"> (</w:t>
      </w:r>
      <w:r>
        <w:rPr>
          <w:sz w:val="22"/>
          <w:szCs w:val="22"/>
        </w:rPr>
        <w:t>2</w:t>
      </w:r>
      <w:r w:rsidRPr="00F17120">
        <w:rPr>
          <w:sz w:val="22"/>
          <w:szCs w:val="22"/>
        </w:rPr>
        <w:t xml:space="preserve">) and no more than </w:t>
      </w:r>
      <w:r>
        <w:rPr>
          <w:sz w:val="22"/>
          <w:szCs w:val="22"/>
        </w:rPr>
        <w:t>four</w:t>
      </w:r>
      <w:r w:rsidRPr="00F17120">
        <w:rPr>
          <w:sz w:val="22"/>
          <w:szCs w:val="22"/>
        </w:rPr>
        <w:t xml:space="preserve"> (</w:t>
      </w:r>
      <w:r>
        <w:rPr>
          <w:sz w:val="22"/>
          <w:szCs w:val="22"/>
        </w:rPr>
        <w:t>4</w:t>
      </w:r>
      <w:r w:rsidRPr="00F17120">
        <w:rPr>
          <w:sz w:val="22"/>
          <w:szCs w:val="22"/>
        </w:rPr>
        <w:t>) minutes oral presentation</w:t>
      </w:r>
    </w:p>
    <w:p w14:paraId="6A2486EF" w14:textId="5B8A784C" w:rsidR="003E7A0B" w:rsidRPr="00F17120" w:rsidRDefault="003E7A0B" w:rsidP="003E7A0B">
      <w:pPr>
        <w:tabs>
          <w:tab w:val="left" w:pos="180"/>
        </w:tabs>
        <w:ind w:hanging="180"/>
        <w:rPr>
          <w:sz w:val="22"/>
          <w:szCs w:val="22"/>
        </w:rPr>
      </w:pPr>
      <w:r w:rsidRPr="00F17120">
        <w:rPr>
          <w:sz w:val="22"/>
          <w:szCs w:val="22"/>
        </w:rPr>
        <w:t>No time is allotted for judges</w:t>
      </w:r>
      <w:r w:rsidR="00075E61">
        <w:rPr>
          <w:sz w:val="22"/>
          <w:szCs w:val="22"/>
        </w:rPr>
        <w:t>’</w:t>
      </w:r>
      <w:r w:rsidRPr="00F17120">
        <w:rPr>
          <w:sz w:val="22"/>
          <w:szCs w:val="22"/>
        </w:rPr>
        <w:t xml:space="preserve"> questions</w:t>
      </w:r>
    </w:p>
    <w:p w14:paraId="16595CA3" w14:textId="77777777" w:rsidR="003E7A0B" w:rsidRPr="00F17120" w:rsidRDefault="003E7A0B" w:rsidP="003E7A0B">
      <w:pPr>
        <w:tabs>
          <w:tab w:val="left" w:pos="180"/>
        </w:tabs>
        <w:ind w:hanging="180"/>
        <w:rPr>
          <w:sz w:val="22"/>
          <w:szCs w:val="22"/>
        </w:rPr>
      </w:pPr>
      <w:r w:rsidRPr="00F17120">
        <w:rPr>
          <w:sz w:val="22"/>
          <w:szCs w:val="22"/>
        </w:rPr>
        <w:t>Finals may be included at state and national levels</w:t>
      </w:r>
    </w:p>
    <w:p w14:paraId="7D439C92" w14:textId="77777777" w:rsidR="003E7A0B" w:rsidRPr="00534C1C" w:rsidRDefault="003E7A0B" w:rsidP="003E7A0B">
      <w:pPr>
        <w:tabs>
          <w:tab w:val="left" w:pos="180"/>
        </w:tabs>
        <w:ind w:hanging="180"/>
        <w:rPr>
          <w:b/>
          <w:bCs/>
          <w:sz w:val="12"/>
          <w:szCs w:val="12"/>
        </w:rPr>
      </w:pPr>
    </w:p>
    <w:p w14:paraId="755BDF9A" w14:textId="77777777" w:rsidR="007866CD" w:rsidRDefault="007866CD" w:rsidP="003E7A0B">
      <w:pPr>
        <w:tabs>
          <w:tab w:val="left" w:pos="180"/>
        </w:tabs>
        <w:ind w:hanging="180"/>
        <w:rPr>
          <w:b/>
          <w:bCs/>
          <w:sz w:val="22"/>
          <w:szCs w:val="22"/>
        </w:rPr>
      </w:pPr>
    </w:p>
    <w:p w14:paraId="285E876C" w14:textId="77777777" w:rsidR="007866CD" w:rsidRDefault="007866CD" w:rsidP="003E7A0B">
      <w:pPr>
        <w:tabs>
          <w:tab w:val="left" w:pos="180"/>
        </w:tabs>
        <w:ind w:hanging="180"/>
        <w:rPr>
          <w:b/>
          <w:bCs/>
          <w:sz w:val="22"/>
          <w:szCs w:val="22"/>
        </w:rPr>
      </w:pPr>
    </w:p>
    <w:p w14:paraId="72F18C1E" w14:textId="77777777" w:rsidR="007866CD" w:rsidRPr="007866CD" w:rsidRDefault="007866CD" w:rsidP="003E7A0B">
      <w:pPr>
        <w:tabs>
          <w:tab w:val="left" w:pos="180"/>
        </w:tabs>
        <w:ind w:hanging="180"/>
        <w:rPr>
          <w:b/>
          <w:bCs/>
          <w:sz w:val="16"/>
          <w:szCs w:val="22"/>
        </w:rPr>
      </w:pPr>
    </w:p>
    <w:p w14:paraId="4E1B61D1" w14:textId="7937F651" w:rsidR="003E7A0B" w:rsidRPr="00C864AA" w:rsidRDefault="003E7A0B" w:rsidP="003E7A0B">
      <w:pPr>
        <w:tabs>
          <w:tab w:val="left" w:pos="180"/>
        </w:tabs>
        <w:ind w:hanging="180"/>
        <w:rPr>
          <w:b/>
          <w:bCs/>
          <w:sz w:val="22"/>
          <w:szCs w:val="22"/>
        </w:rPr>
      </w:pPr>
      <w:r>
        <w:rPr>
          <w:b/>
          <w:bCs/>
          <w:sz w:val="22"/>
          <w:szCs w:val="22"/>
        </w:rPr>
        <w:t>Equipment/Supplies p</w:t>
      </w:r>
      <w:r w:rsidRPr="00C864AA">
        <w:rPr>
          <w:b/>
          <w:bCs/>
          <w:sz w:val="22"/>
          <w:szCs w:val="22"/>
        </w:rPr>
        <w:t>rovided</w:t>
      </w:r>
    </w:p>
    <w:p w14:paraId="0B846DCA" w14:textId="77777777" w:rsidR="003E7A0B" w:rsidRPr="00F17120" w:rsidRDefault="003E7A0B" w:rsidP="00F75BC0">
      <w:pPr>
        <w:tabs>
          <w:tab w:val="left" w:pos="180"/>
        </w:tabs>
        <w:ind w:left="-180"/>
        <w:rPr>
          <w:sz w:val="22"/>
          <w:szCs w:val="22"/>
        </w:rPr>
      </w:pPr>
      <w:r>
        <w:rPr>
          <w:sz w:val="22"/>
          <w:szCs w:val="22"/>
        </w:rPr>
        <w:t xml:space="preserve">Three (3) </w:t>
      </w:r>
      <w:r w:rsidRPr="00F17120">
        <w:rPr>
          <w:sz w:val="22"/>
          <w:szCs w:val="22"/>
        </w:rPr>
        <w:t>note card</w:t>
      </w:r>
      <w:r>
        <w:rPr>
          <w:sz w:val="22"/>
          <w:szCs w:val="22"/>
        </w:rPr>
        <w:t>s</w:t>
      </w:r>
      <w:r w:rsidRPr="00F17120">
        <w:rPr>
          <w:sz w:val="22"/>
          <w:szCs w:val="22"/>
        </w:rPr>
        <w:t xml:space="preserve"> for preparation of presentation</w:t>
      </w:r>
    </w:p>
    <w:p w14:paraId="72749035" w14:textId="77777777" w:rsidR="003E7A0B" w:rsidRPr="007866CD" w:rsidRDefault="003E7A0B" w:rsidP="003E7A0B">
      <w:pPr>
        <w:tabs>
          <w:tab w:val="left" w:pos="180"/>
        </w:tabs>
        <w:ind w:hanging="180"/>
        <w:rPr>
          <w:sz w:val="14"/>
          <w:szCs w:val="22"/>
        </w:rPr>
      </w:pPr>
    </w:p>
    <w:p w14:paraId="7CCD396F" w14:textId="77777777" w:rsidR="003E7A0B" w:rsidRPr="00C864AA" w:rsidRDefault="003E7A0B" w:rsidP="003E7A0B">
      <w:pPr>
        <w:tabs>
          <w:tab w:val="left" w:pos="180"/>
        </w:tabs>
        <w:ind w:hanging="180"/>
        <w:rPr>
          <w:b/>
          <w:bCs/>
          <w:sz w:val="22"/>
          <w:szCs w:val="22"/>
        </w:rPr>
      </w:pPr>
      <w:r w:rsidRPr="00C864AA">
        <w:rPr>
          <w:b/>
          <w:bCs/>
          <w:sz w:val="22"/>
          <w:szCs w:val="22"/>
        </w:rPr>
        <w:t>Entries</w:t>
      </w:r>
    </w:p>
    <w:p w14:paraId="22880271" w14:textId="77777777" w:rsidR="003F4C03" w:rsidRPr="000C5844" w:rsidRDefault="003F4C03" w:rsidP="003F4C03">
      <w:pPr>
        <w:tabs>
          <w:tab w:val="left" w:pos="180"/>
        </w:tabs>
        <w:ind w:hanging="180"/>
        <w:rPr>
          <w:sz w:val="22"/>
          <w:szCs w:val="22"/>
        </w:rPr>
      </w:pPr>
      <w:r w:rsidRPr="000C5844">
        <w:rPr>
          <w:sz w:val="22"/>
          <w:szCs w:val="22"/>
        </w:rPr>
        <w:t>Each chapter is allowed one (1) entry</w:t>
      </w:r>
    </w:p>
    <w:p w14:paraId="0F8962EF" w14:textId="77777777" w:rsidR="007866CD" w:rsidRDefault="007866CD" w:rsidP="003E7A0B">
      <w:pPr>
        <w:tabs>
          <w:tab w:val="left" w:pos="-180"/>
        </w:tabs>
        <w:ind w:left="-180"/>
        <w:rPr>
          <w:b/>
          <w:bCs/>
          <w:sz w:val="22"/>
          <w:szCs w:val="22"/>
        </w:rPr>
        <w:sectPr w:rsidR="007866CD" w:rsidSect="007866CD">
          <w:type w:val="continuous"/>
          <w:pgSz w:w="12240" w:h="15840" w:code="1"/>
          <w:pgMar w:top="1440" w:right="1440" w:bottom="1440" w:left="1440" w:header="288" w:footer="288" w:gutter="0"/>
          <w:cols w:num="2" w:space="720"/>
          <w:docGrid w:linePitch="326"/>
        </w:sectPr>
      </w:pPr>
    </w:p>
    <w:p w14:paraId="4041CB22" w14:textId="77777777" w:rsidR="007866CD" w:rsidRDefault="007866CD" w:rsidP="00F75BC0">
      <w:pPr>
        <w:tabs>
          <w:tab w:val="left" w:pos="-180"/>
        </w:tabs>
        <w:rPr>
          <w:b/>
          <w:bCs/>
          <w:sz w:val="22"/>
          <w:szCs w:val="22"/>
        </w:rPr>
      </w:pPr>
    </w:p>
    <w:p w14:paraId="7D0A9F50" w14:textId="77777777" w:rsidR="00BD5D3F" w:rsidRDefault="00BD5D3F" w:rsidP="003E7A0B">
      <w:pPr>
        <w:jc w:val="center"/>
        <w:rPr>
          <w:b/>
          <w:noProof/>
          <w:sz w:val="28"/>
          <w:szCs w:val="28"/>
        </w:rPr>
        <w:sectPr w:rsidR="00BD5D3F" w:rsidSect="003C3D37">
          <w:type w:val="continuous"/>
          <w:pgSz w:w="12240" w:h="15840" w:code="1"/>
          <w:pgMar w:top="1440" w:right="1440" w:bottom="1440" w:left="1440" w:header="288" w:footer="288" w:gutter="0"/>
          <w:cols w:space="720"/>
          <w:docGrid w:linePitch="326"/>
        </w:sectPr>
      </w:pPr>
    </w:p>
    <w:p w14:paraId="433CF8F7" w14:textId="77777777" w:rsidR="00426803" w:rsidRDefault="00426803">
      <w:pPr>
        <w:rPr>
          <w:b/>
          <w:noProof/>
          <w:sz w:val="28"/>
          <w:szCs w:val="28"/>
        </w:rPr>
      </w:pPr>
      <w:r>
        <w:rPr>
          <w:b/>
          <w:noProof/>
          <w:sz w:val="28"/>
          <w:szCs w:val="28"/>
        </w:rPr>
        <w:br w:type="page"/>
      </w:r>
    </w:p>
    <w:p w14:paraId="73CB0383" w14:textId="5C210FF4" w:rsidR="003E7A0B" w:rsidRPr="003F5096" w:rsidRDefault="003E7A0B" w:rsidP="003E7A0B">
      <w:pPr>
        <w:jc w:val="center"/>
        <w:rPr>
          <w:b/>
          <w:noProof/>
          <w:sz w:val="28"/>
          <w:szCs w:val="28"/>
        </w:rPr>
      </w:pPr>
      <w:r w:rsidRPr="003F5096">
        <w:rPr>
          <w:b/>
          <w:noProof/>
          <w:sz w:val="28"/>
          <w:szCs w:val="28"/>
        </w:rPr>
        <w:t>(525) Extemporaneous Speech</w:t>
      </w:r>
      <w:r w:rsidR="003F4C03">
        <w:rPr>
          <w:b/>
          <w:noProof/>
          <w:sz w:val="28"/>
          <w:szCs w:val="28"/>
        </w:rPr>
        <w:t xml:space="preserve"> (S)</w:t>
      </w:r>
    </w:p>
    <w:p w14:paraId="4E52A323" w14:textId="77777777" w:rsidR="003E7A0B" w:rsidRPr="00C864AA" w:rsidRDefault="003E7A0B" w:rsidP="003E7A0B">
      <w:pPr>
        <w:rPr>
          <w:b/>
          <w:bCs/>
          <w:noProof/>
          <w:sz w:val="28"/>
          <w:u w:val="single"/>
        </w:rPr>
      </w:pPr>
    </w:p>
    <w:p w14:paraId="53495AF1" w14:textId="3DF24AA3" w:rsidR="003E7A0B" w:rsidRPr="00F17120" w:rsidRDefault="003E7A0B" w:rsidP="003E7A0B">
      <w:pPr>
        <w:pStyle w:val="Heading4"/>
        <w:tabs>
          <w:tab w:val="left" w:pos="1890"/>
          <w:tab w:val="left" w:pos="3060"/>
          <w:tab w:val="left" w:pos="5760"/>
          <w:tab w:val="right" w:leader="underscore" w:pos="9360"/>
        </w:tabs>
        <w:rPr>
          <w:color w:val="000000"/>
          <w:sz w:val="24"/>
          <w:szCs w:val="24"/>
        </w:rPr>
      </w:pPr>
      <w:r w:rsidRPr="00F17120">
        <w:rPr>
          <w:color w:val="000000"/>
          <w:sz w:val="24"/>
          <w:szCs w:val="24"/>
        </w:rPr>
        <w:t xml:space="preserve">Judge Number </w:t>
      </w:r>
      <w:r w:rsidRPr="00F17120">
        <w:rPr>
          <w:b w:val="0"/>
          <w:bCs w:val="0"/>
          <w:color w:val="000000"/>
          <w:sz w:val="24"/>
          <w:szCs w:val="24"/>
          <w:u w:val="single"/>
        </w:rPr>
        <w:tab/>
      </w:r>
      <w:r w:rsidRPr="00F17120">
        <w:rPr>
          <w:b w:val="0"/>
          <w:bCs w:val="0"/>
          <w:color w:val="000000"/>
          <w:sz w:val="24"/>
          <w:szCs w:val="24"/>
          <w:u w:val="single"/>
        </w:rPr>
        <w:tab/>
      </w:r>
      <w:r w:rsidRPr="00F17120">
        <w:rPr>
          <w:color w:val="000000"/>
          <w:sz w:val="24"/>
          <w:szCs w:val="24"/>
        </w:rPr>
        <w:tab/>
      </w:r>
      <w:r w:rsidR="00980251">
        <w:rPr>
          <w:color w:val="000000"/>
          <w:sz w:val="24"/>
          <w:szCs w:val="24"/>
        </w:rPr>
        <w:t>Member ID</w:t>
      </w:r>
      <w:r w:rsidRPr="00F17120">
        <w:rPr>
          <w:color w:val="000000"/>
          <w:sz w:val="24"/>
          <w:szCs w:val="24"/>
        </w:rPr>
        <w:t xml:space="preserve"> ____________</w:t>
      </w:r>
    </w:p>
    <w:p w14:paraId="4032B89A" w14:textId="77777777" w:rsidR="003E7A0B" w:rsidRPr="00C864AA" w:rsidRDefault="003E7A0B" w:rsidP="003E7A0B">
      <w:pPr>
        <w:rPr>
          <w:b/>
          <w:bCs/>
          <w:sz w:val="22"/>
          <w:szCs w:val="22"/>
          <w:u w:val="single"/>
        </w:rPr>
      </w:pPr>
    </w:p>
    <w:p w14:paraId="74E0B8BE" w14:textId="77777777" w:rsidR="003E7A0B" w:rsidRPr="00C864AA" w:rsidRDefault="003E7A0B" w:rsidP="003E7A0B">
      <w:pPr>
        <w:jc w:val="center"/>
        <w:rPr>
          <w:b/>
          <w:sz w:val="32"/>
          <w:szCs w:val="32"/>
          <w:u w:val="single"/>
        </w:rPr>
      </w:pPr>
      <w:r w:rsidRPr="00C864AA">
        <w:rPr>
          <w:b/>
          <w:sz w:val="32"/>
          <w:szCs w:val="32"/>
          <w:u w:val="single"/>
        </w:rPr>
        <w:t>Presentation Scoring Rubric</w:t>
      </w:r>
    </w:p>
    <w:p w14:paraId="6C1C5831" w14:textId="77777777" w:rsidR="003E7A0B" w:rsidRPr="00C864AA" w:rsidRDefault="003E7A0B" w:rsidP="003E7A0B">
      <w:pPr>
        <w:rPr>
          <w:sz w:val="16"/>
          <w:szCs w:val="16"/>
        </w:rPr>
      </w:pPr>
    </w:p>
    <w:tbl>
      <w:tblPr>
        <w:tblW w:w="106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49"/>
        <w:gridCol w:w="1170"/>
        <w:gridCol w:w="1170"/>
        <w:gridCol w:w="1080"/>
        <w:gridCol w:w="1353"/>
        <w:gridCol w:w="1170"/>
      </w:tblGrid>
      <w:tr w:rsidR="00426803" w:rsidRPr="00C864AA" w14:paraId="78F4C3EF" w14:textId="77777777" w:rsidTr="00DF7ED0">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167043B8" w14:textId="77777777" w:rsidR="00426803" w:rsidRPr="00C864AA" w:rsidRDefault="00426803" w:rsidP="00426803">
            <w:pPr>
              <w:rPr>
                <w:b/>
                <w:bCs/>
              </w:rPr>
            </w:pPr>
            <w:r w:rsidRPr="00C864AA">
              <w:rPr>
                <w:b/>
                <w:bCs/>
                <w:sz w:val="22"/>
                <w:szCs w:val="22"/>
              </w:rPr>
              <w:t>Evaluation of Speech</w:t>
            </w:r>
          </w:p>
        </w:tc>
        <w:tc>
          <w:tcPr>
            <w:tcW w:w="1170" w:type="dxa"/>
            <w:tcBorders>
              <w:top w:val="single" w:sz="6" w:space="0" w:color="000000"/>
              <w:left w:val="single" w:sz="6" w:space="0" w:color="000000"/>
              <w:bottom w:val="single" w:sz="6" w:space="0" w:color="000000"/>
              <w:right w:val="single" w:sz="6" w:space="0" w:color="000000"/>
            </w:tcBorders>
            <w:vAlign w:val="center"/>
          </w:tcPr>
          <w:p w14:paraId="6FBA2475" w14:textId="63C68566" w:rsidR="00426803" w:rsidRPr="00C864AA" w:rsidRDefault="00426803" w:rsidP="00426803">
            <w:pPr>
              <w:jc w:val="center"/>
              <w:rPr>
                <w:b/>
                <w:bCs/>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53159C68" w14:textId="489BEF26" w:rsidR="00426803" w:rsidRPr="00C864AA" w:rsidRDefault="00426803" w:rsidP="00426803">
            <w:pPr>
              <w:jc w:val="center"/>
              <w:rPr>
                <w:b/>
                <w:bCs/>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7F1E1E04" w14:textId="25A7A321" w:rsidR="00426803" w:rsidRPr="00C864AA" w:rsidRDefault="00426803" w:rsidP="00426803">
            <w:pPr>
              <w:jc w:val="center"/>
              <w:rPr>
                <w:b/>
                <w:bCs/>
              </w:rPr>
            </w:pPr>
            <w:r>
              <w:rPr>
                <w:b/>
                <w:sz w:val="22"/>
                <w:szCs w:val="22"/>
              </w:rPr>
              <w:t>Good</w:t>
            </w:r>
          </w:p>
        </w:tc>
        <w:tc>
          <w:tcPr>
            <w:tcW w:w="1353" w:type="dxa"/>
            <w:tcBorders>
              <w:top w:val="single" w:sz="6" w:space="0" w:color="000000"/>
              <w:left w:val="single" w:sz="6" w:space="0" w:color="000000"/>
              <w:bottom w:val="single" w:sz="6" w:space="0" w:color="000000"/>
              <w:right w:val="single" w:sz="6" w:space="0" w:color="000000"/>
            </w:tcBorders>
            <w:vAlign w:val="center"/>
          </w:tcPr>
          <w:p w14:paraId="4172704C" w14:textId="057C1389" w:rsidR="00426803" w:rsidRPr="00C864AA" w:rsidRDefault="00426803" w:rsidP="00426803">
            <w:pPr>
              <w:jc w:val="center"/>
              <w:rPr>
                <w:b/>
                <w:bCs/>
              </w:rPr>
            </w:pPr>
            <w:r>
              <w:rPr>
                <w:b/>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5E4ADC5D" w14:textId="7C620547" w:rsidR="00426803" w:rsidRPr="00C864AA" w:rsidRDefault="00426803" w:rsidP="00426803">
            <w:pPr>
              <w:jc w:val="center"/>
              <w:rPr>
                <w:b/>
                <w:bCs/>
              </w:rPr>
            </w:pPr>
            <w:r>
              <w:rPr>
                <w:b/>
                <w:sz w:val="22"/>
                <w:szCs w:val="22"/>
              </w:rPr>
              <w:t>Points Awarded</w:t>
            </w:r>
          </w:p>
        </w:tc>
      </w:tr>
      <w:tr w:rsidR="003E7A0B" w:rsidRPr="00C864AA" w14:paraId="0327BAC1" w14:textId="77777777" w:rsidTr="00332F72">
        <w:trPr>
          <w:cantSplit/>
          <w:trHeight w:val="354"/>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610D9418" w14:textId="77777777" w:rsidR="003E7A0B" w:rsidRPr="00C864AA" w:rsidRDefault="003E7A0B" w:rsidP="00332F72">
            <w:r w:rsidRPr="00C864AA">
              <w:rPr>
                <w:b/>
                <w:bCs/>
                <w:sz w:val="22"/>
                <w:szCs w:val="22"/>
              </w:rPr>
              <w:t xml:space="preserve">Introduction </w:t>
            </w:r>
          </w:p>
        </w:tc>
        <w:tc>
          <w:tcPr>
            <w:tcW w:w="1170" w:type="dxa"/>
            <w:tcBorders>
              <w:top w:val="single" w:sz="6" w:space="0" w:color="000000"/>
              <w:left w:val="single" w:sz="6" w:space="0" w:color="000000"/>
              <w:bottom w:val="single" w:sz="6" w:space="0" w:color="000000"/>
              <w:right w:val="single" w:sz="6" w:space="0" w:color="000000"/>
            </w:tcBorders>
            <w:vAlign w:val="center"/>
          </w:tcPr>
          <w:p w14:paraId="60F748B0" w14:textId="2FAEDE6A" w:rsidR="003E7A0B" w:rsidRPr="00C864AA" w:rsidRDefault="003E7A0B" w:rsidP="00332F72">
            <w:pPr>
              <w:jc w:val="center"/>
              <w:rPr>
                <w:bCs/>
              </w:rPr>
            </w:pPr>
            <w:r w:rsidRPr="00C864AA">
              <w:rPr>
                <w:bCs/>
                <w:sz w:val="22"/>
                <w:szCs w:val="22"/>
              </w:rPr>
              <w:t>1</w:t>
            </w:r>
            <w:r w:rsidR="00893B75">
              <w:rPr>
                <w:bCs/>
                <w:sz w:val="22"/>
                <w:szCs w:val="22"/>
              </w:rPr>
              <w:t>-</w:t>
            </w:r>
            <w:r w:rsidRPr="00C864AA">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09AC7E54" w14:textId="6297559B" w:rsidR="003E7A0B" w:rsidRPr="00C864AA" w:rsidRDefault="003E7A0B" w:rsidP="00332F72">
            <w:pPr>
              <w:jc w:val="center"/>
              <w:rPr>
                <w:bCs/>
              </w:rPr>
            </w:pPr>
            <w:r w:rsidRPr="00C864AA">
              <w:rPr>
                <w:bCs/>
                <w:sz w:val="22"/>
                <w:szCs w:val="22"/>
              </w:rPr>
              <w:t>6</w:t>
            </w:r>
            <w:r w:rsidR="00893B75">
              <w:rPr>
                <w:bCs/>
                <w:sz w:val="22"/>
                <w:szCs w:val="22"/>
              </w:rPr>
              <w:t>-</w:t>
            </w:r>
            <w:r w:rsidRPr="00C864AA">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9770FB1" w14:textId="62BC17FD" w:rsidR="003E7A0B" w:rsidRPr="00C864AA" w:rsidRDefault="003E7A0B" w:rsidP="00332F72">
            <w:pPr>
              <w:jc w:val="center"/>
              <w:rPr>
                <w:bCs/>
              </w:rPr>
            </w:pPr>
            <w:r w:rsidRPr="00C864AA">
              <w:rPr>
                <w:bCs/>
                <w:sz w:val="22"/>
                <w:szCs w:val="22"/>
              </w:rPr>
              <w:t>11</w:t>
            </w:r>
            <w:r w:rsidR="00893B75">
              <w:rPr>
                <w:bCs/>
                <w:sz w:val="22"/>
                <w:szCs w:val="22"/>
              </w:rPr>
              <w:t>-</w:t>
            </w:r>
            <w:r w:rsidRPr="00C864AA">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27A1D577" w14:textId="64F12857" w:rsidR="003E7A0B" w:rsidRPr="00C864AA" w:rsidRDefault="003E7A0B" w:rsidP="00332F72">
            <w:pPr>
              <w:jc w:val="center"/>
              <w:rPr>
                <w:bCs/>
              </w:rPr>
            </w:pPr>
            <w:r w:rsidRPr="00C864AA">
              <w:rPr>
                <w:bCs/>
                <w:sz w:val="22"/>
                <w:szCs w:val="22"/>
              </w:rPr>
              <w:t>16</w:t>
            </w:r>
            <w:r w:rsidR="00893B75">
              <w:rPr>
                <w:bCs/>
                <w:sz w:val="22"/>
                <w:szCs w:val="22"/>
              </w:rPr>
              <w:t>-</w:t>
            </w:r>
            <w:r w:rsidRPr="00C864AA">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0686F9BF" w14:textId="77777777" w:rsidR="003E7A0B" w:rsidRPr="00C864AA" w:rsidRDefault="003E7A0B" w:rsidP="00332F72">
            <w:pPr>
              <w:jc w:val="center"/>
              <w:rPr>
                <w:b/>
                <w:bCs/>
              </w:rPr>
            </w:pPr>
          </w:p>
        </w:tc>
      </w:tr>
      <w:tr w:rsidR="003E7A0B" w:rsidRPr="00C864AA" w14:paraId="64A81411" w14:textId="77777777" w:rsidTr="00332F72">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26343197" w14:textId="77777777" w:rsidR="003E7A0B" w:rsidRPr="00C864AA" w:rsidRDefault="003E7A0B" w:rsidP="00332F72">
            <w:r w:rsidRPr="00C864AA">
              <w:rPr>
                <w:b/>
                <w:bCs/>
                <w:sz w:val="22"/>
                <w:szCs w:val="22"/>
              </w:rPr>
              <w:t>Voice</w:t>
            </w:r>
            <w:r w:rsidRPr="00291782">
              <w:rPr>
                <w:b/>
                <w:sz w:val="22"/>
                <w:szCs w:val="22"/>
              </w:rPr>
              <w:t>:</w:t>
            </w:r>
          </w:p>
          <w:p w14:paraId="3B5F3F88" w14:textId="77777777" w:rsidR="003E7A0B" w:rsidRPr="00C864AA" w:rsidRDefault="003E7A0B" w:rsidP="00332F72">
            <w:r w:rsidRPr="00C864AA">
              <w:rPr>
                <w:sz w:val="22"/>
                <w:szCs w:val="22"/>
              </w:rPr>
              <w:t xml:space="preserve">     Pitch, tempo, volume, enthusiasm</w:t>
            </w:r>
          </w:p>
        </w:tc>
        <w:tc>
          <w:tcPr>
            <w:tcW w:w="1170" w:type="dxa"/>
            <w:tcBorders>
              <w:top w:val="single" w:sz="6" w:space="0" w:color="000000"/>
              <w:left w:val="single" w:sz="6" w:space="0" w:color="000000"/>
              <w:bottom w:val="single" w:sz="6" w:space="0" w:color="000000"/>
              <w:right w:val="single" w:sz="6" w:space="0" w:color="000000"/>
            </w:tcBorders>
            <w:vAlign w:val="center"/>
          </w:tcPr>
          <w:p w14:paraId="50150E6F" w14:textId="12A56CDF" w:rsidR="003E7A0B" w:rsidRPr="00C864AA" w:rsidRDefault="003E7A0B" w:rsidP="00332F72">
            <w:pPr>
              <w:jc w:val="center"/>
              <w:rPr>
                <w:bCs/>
              </w:rPr>
            </w:pPr>
            <w:r w:rsidRPr="00C864AA">
              <w:rPr>
                <w:bCs/>
                <w:sz w:val="22"/>
                <w:szCs w:val="22"/>
              </w:rPr>
              <w:t>1</w:t>
            </w:r>
            <w:r w:rsidR="00893B75">
              <w:rPr>
                <w:bCs/>
                <w:sz w:val="22"/>
                <w:szCs w:val="22"/>
              </w:rPr>
              <w:t>-</w:t>
            </w:r>
            <w:r w:rsidRPr="00C864AA">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2D7A3D8" w14:textId="6F4E63A0" w:rsidR="003E7A0B" w:rsidRPr="00C864AA" w:rsidRDefault="003E7A0B" w:rsidP="00332F72">
            <w:pPr>
              <w:jc w:val="center"/>
              <w:rPr>
                <w:bCs/>
              </w:rPr>
            </w:pPr>
            <w:r w:rsidRPr="00C864AA">
              <w:rPr>
                <w:bCs/>
                <w:sz w:val="22"/>
                <w:szCs w:val="22"/>
              </w:rPr>
              <w:t>6</w:t>
            </w:r>
            <w:r w:rsidR="00893B75">
              <w:rPr>
                <w:bCs/>
                <w:sz w:val="22"/>
                <w:szCs w:val="22"/>
              </w:rPr>
              <w:t>-</w:t>
            </w:r>
            <w:r w:rsidRPr="00C864AA">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5B58869" w14:textId="2D50EF4E" w:rsidR="003E7A0B" w:rsidRPr="00C864AA" w:rsidRDefault="003E7A0B" w:rsidP="00332F72">
            <w:pPr>
              <w:jc w:val="center"/>
              <w:rPr>
                <w:bCs/>
              </w:rPr>
            </w:pPr>
            <w:r w:rsidRPr="00C864AA">
              <w:rPr>
                <w:bCs/>
                <w:sz w:val="22"/>
                <w:szCs w:val="22"/>
              </w:rPr>
              <w:t>11</w:t>
            </w:r>
            <w:r w:rsidR="00893B75">
              <w:rPr>
                <w:bCs/>
                <w:sz w:val="22"/>
                <w:szCs w:val="22"/>
              </w:rPr>
              <w:t>-</w:t>
            </w:r>
            <w:r w:rsidRPr="00C864AA">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103EF00D" w14:textId="14F958AF" w:rsidR="003E7A0B" w:rsidRPr="00C864AA" w:rsidRDefault="003E7A0B" w:rsidP="00332F72">
            <w:pPr>
              <w:jc w:val="center"/>
              <w:rPr>
                <w:bCs/>
              </w:rPr>
            </w:pPr>
            <w:r w:rsidRPr="00C864AA">
              <w:rPr>
                <w:bCs/>
                <w:sz w:val="22"/>
                <w:szCs w:val="22"/>
              </w:rPr>
              <w:t>16</w:t>
            </w:r>
            <w:r w:rsidR="00893B75">
              <w:rPr>
                <w:bCs/>
                <w:sz w:val="22"/>
                <w:szCs w:val="22"/>
              </w:rPr>
              <w:t>-</w:t>
            </w:r>
            <w:r w:rsidRPr="00C864AA">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598BD646" w14:textId="77777777" w:rsidR="003E7A0B" w:rsidRPr="00C864AA" w:rsidRDefault="003E7A0B" w:rsidP="00332F72">
            <w:pPr>
              <w:jc w:val="center"/>
              <w:rPr>
                <w:b/>
                <w:bCs/>
              </w:rPr>
            </w:pPr>
          </w:p>
        </w:tc>
      </w:tr>
      <w:tr w:rsidR="003E7A0B" w:rsidRPr="00C864AA" w14:paraId="0C1251A8" w14:textId="77777777" w:rsidTr="00332F72">
        <w:trPr>
          <w:cantSplit/>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1F16CBCF" w14:textId="77777777" w:rsidR="003E7A0B" w:rsidRPr="00C864AA" w:rsidRDefault="003E7A0B" w:rsidP="00332F72">
            <w:r w:rsidRPr="00C864AA">
              <w:rPr>
                <w:b/>
                <w:bCs/>
                <w:sz w:val="22"/>
                <w:szCs w:val="22"/>
              </w:rPr>
              <w:t>Platform Deportment:</w:t>
            </w:r>
            <w:r w:rsidRPr="00C864AA">
              <w:rPr>
                <w:sz w:val="22"/>
                <w:szCs w:val="22"/>
              </w:rPr>
              <w:t xml:space="preserve"> </w:t>
            </w:r>
          </w:p>
          <w:p w14:paraId="489592CC" w14:textId="77777777" w:rsidR="003E7A0B" w:rsidRPr="00C864AA" w:rsidRDefault="003E7A0B" w:rsidP="00332F72">
            <w:r w:rsidRPr="00C864AA">
              <w:rPr>
                <w:sz w:val="22"/>
                <w:szCs w:val="22"/>
              </w:rPr>
              <w:t xml:space="preserve">     Gestures, poise, eye contact, mannerisms,</w:t>
            </w:r>
          </w:p>
          <w:p w14:paraId="2D2D8AB4" w14:textId="3CCBE0C8" w:rsidR="003E7A0B" w:rsidRPr="00C864AA" w:rsidRDefault="003E7A0B" w:rsidP="00332F72">
            <w:r w:rsidRPr="00C864AA">
              <w:rPr>
                <w:sz w:val="22"/>
                <w:szCs w:val="22"/>
              </w:rPr>
              <w:t xml:space="preserve">     </w:t>
            </w:r>
            <w:r w:rsidR="00666A0F">
              <w:rPr>
                <w:sz w:val="22"/>
                <w:szCs w:val="22"/>
              </w:rPr>
              <w:t>a</w:t>
            </w:r>
            <w:r w:rsidRPr="00C864AA">
              <w:rPr>
                <w:sz w:val="22"/>
                <w:szCs w:val="22"/>
              </w:rPr>
              <w:t>ppearance</w:t>
            </w:r>
          </w:p>
        </w:tc>
        <w:tc>
          <w:tcPr>
            <w:tcW w:w="1170" w:type="dxa"/>
            <w:tcBorders>
              <w:top w:val="single" w:sz="6" w:space="0" w:color="000000"/>
              <w:left w:val="single" w:sz="6" w:space="0" w:color="000000"/>
              <w:bottom w:val="single" w:sz="6" w:space="0" w:color="000000"/>
              <w:right w:val="single" w:sz="6" w:space="0" w:color="000000"/>
            </w:tcBorders>
            <w:vAlign w:val="center"/>
          </w:tcPr>
          <w:p w14:paraId="472EF920" w14:textId="747B1CC3" w:rsidR="003E7A0B" w:rsidRPr="00C864AA" w:rsidRDefault="003E7A0B" w:rsidP="00332F72">
            <w:pPr>
              <w:jc w:val="center"/>
              <w:rPr>
                <w:bCs/>
              </w:rPr>
            </w:pPr>
            <w:r w:rsidRPr="00C864AA">
              <w:rPr>
                <w:bCs/>
                <w:sz w:val="22"/>
                <w:szCs w:val="22"/>
              </w:rPr>
              <w:t>1</w:t>
            </w:r>
            <w:r w:rsidR="00893B75">
              <w:rPr>
                <w:bCs/>
                <w:sz w:val="22"/>
                <w:szCs w:val="22"/>
              </w:rPr>
              <w:t>-</w:t>
            </w:r>
            <w:r w:rsidRPr="00C864AA">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0182361" w14:textId="320B6950" w:rsidR="003E7A0B" w:rsidRPr="00C864AA" w:rsidRDefault="003E7A0B" w:rsidP="00332F72">
            <w:pPr>
              <w:jc w:val="center"/>
              <w:rPr>
                <w:bCs/>
              </w:rPr>
            </w:pPr>
            <w:r w:rsidRPr="00C864AA">
              <w:rPr>
                <w:bCs/>
                <w:sz w:val="22"/>
                <w:szCs w:val="22"/>
              </w:rPr>
              <w:t>6</w:t>
            </w:r>
            <w:r w:rsidR="00893B75">
              <w:rPr>
                <w:bCs/>
                <w:sz w:val="22"/>
                <w:szCs w:val="22"/>
              </w:rPr>
              <w:t>-</w:t>
            </w:r>
            <w:r w:rsidRPr="00C864AA">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9122983" w14:textId="7AD4014B" w:rsidR="003E7A0B" w:rsidRPr="00C864AA" w:rsidRDefault="003E7A0B" w:rsidP="00332F72">
            <w:pPr>
              <w:jc w:val="center"/>
              <w:rPr>
                <w:bCs/>
              </w:rPr>
            </w:pPr>
            <w:r w:rsidRPr="00C864AA">
              <w:rPr>
                <w:bCs/>
                <w:sz w:val="22"/>
                <w:szCs w:val="22"/>
              </w:rPr>
              <w:t>11</w:t>
            </w:r>
            <w:r w:rsidR="00893B75">
              <w:rPr>
                <w:bCs/>
                <w:sz w:val="22"/>
                <w:szCs w:val="22"/>
              </w:rPr>
              <w:t>-</w:t>
            </w:r>
            <w:r w:rsidRPr="00C864AA">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78CF685E" w14:textId="32429548" w:rsidR="003E7A0B" w:rsidRPr="00C864AA" w:rsidRDefault="003E7A0B" w:rsidP="00332F72">
            <w:pPr>
              <w:jc w:val="center"/>
              <w:rPr>
                <w:bCs/>
              </w:rPr>
            </w:pPr>
            <w:r w:rsidRPr="00C864AA">
              <w:rPr>
                <w:bCs/>
                <w:sz w:val="22"/>
                <w:szCs w:val="22"/>
              </w:rPr>
              <w:t>16</w:t>
            </w:r>
            <w:r w:rsidR="00893B75">
              <w:rPr>
                <w:bCs/>
                <w:sz w:val="22"/>
                <w:szCs w:val="22"/>
              </w:rPr>
              <w:t>-</w:t>
            </w:r>
            <w:r w:rsidRPr="00C864AA">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47E3DFED" w14:textId="77777777" w:rsidR="003E7A0B" w:rsidRPr="00C864AA" w:rsidRDefault="003E7A0B" w:rsidP="00332F72">
            <w:pPr>
              <w:jc w:val="center"/>
              <w:rPr>
                <w:b/>
                <w:bCs/>
              </w:rPr>
            </w:pPr>
          </w:p>
        </w:tc>
      </w:tr>
      <w:tr w:rsidR="003E7A0B" w:rsidRPr="00C864AA" w14:paraId="3E701040" w14:textId="77777777" w:rsidTr="00332F72">
        <w:trPr>
          <w:cantSplit/>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35D3433E" w14:textId="77777777" w:rsidR="003E7A0B" w:rsidRPr="00C864AA" w:rsidRDefault="003E7A0B" w:rsidP="00332F72">
            <w:r w:rsidRPr="00C864AA">
              <w:rPr>
                <w:b/>
                <w:bCs/>
                <w:sz w:val="22"/>
                <w:szCs w:val="22"/>
              </w:rPr>
              <w:t xml:space="preserve">Organization: </w:t>
            </w:r>
          </w:p>
          <w:p w14:paraId="04C7779F" w14:textId="77777777" w:rsidR="003E7A0B" w:rsidRPr="00C864AA" w:rsidRDefault="003E7A0B" w:rsidP="00332F72">
            <w:r w:rsidRPr="00C864AA">
              <w:rPr>
                <w:sz w:val="22"/>
                <w:szCs w:val="22"/>
              </w:rPr>
              <w:t xml:space="preserve">     Logical, clearly understood, suitable to </w:t>
            </w:r>
          </w:p>
          <w:p w14:paraId="7344B6EC" w14:textId="77777777" w:rsidR="003E7A0B" w:rsidRPr="00C864AA" w:rsidRDefault="003E7A0B" w:rsidP="00332F72">
            <w:r w:rsidRPr="00C864AA">
              <w:rPr>
                <w:sz w:val="22"/>
                <w:szCs w:val="22"/>
              </w:rPr>
              <w:t xml:space="preserve">     topic, coherent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2E2A635D" w14:textId="3F65A886" w:rsidR="003E7A0B" w:rsidRPr="00C864AA" w:rsidRDefault="003E7A0B" w:rsidP="00332F72">
            <w:pPr>
              <w:jc w:val="center"/>
              <w:rPr>
                <w:bCs/>
              </w:rPr>
            </w:pPr>
            <w:r w:rsidRPr="00C864AA">
              <w:rPr>
                <w:bCs/>
                <w:sz w:val="22"/>
                <w:szCs w:val="22"/>
              </w:rPr>
              <w:t>1</w:t>
            </w:r>
            <w:r w:rsidR="00893B75">
              <w:rPr>
                <w:bCs/>
                <w:sz w:val="22"/>
                <w:szCs w:val="22"/>
              </w:rPr>
              <w:t>-</w:t>
            </w:r>
            <w:r w:rsidRPr="00C864AA">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B32A25B" w14:textId="39FEED74" w:rsidR="003E7A0B" w:rsidRPr="00C864AA" w:rsidRDefault="003E7A0B" w:rsidP="00332F72">
            <w:pPr>
              <w:jc w:val="center"/>
              <w:rPr>
                <w:bCs/>
              </w:rPr>
            </w:pPr>
            <w:r w:rsidRPr="00C864AA">
              <w:rPr>
                <w:bCs/>
                <w:sz w:val="22"/>
                <w:szCs w:val="22"/>
              </w:rPr>
              <w:t>6</w:t>
            </w:r>
            <w:r w:rsidR="00893B75">
              <w:rPr>
                <w:bCs/>
                <w:sz w:val="22"/>
                <w:szCs w:val="22"/>
              </w:rPr>
              <w:t>-</w:t>
            </w:r>
            <w:r w:rsidRPr="00C864AA">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508B400B" w14:textId="03E84DA4" w:rsidR="003E7A0B" w:rsidRPr="00C864AA" w:rsidRDefault="003E7A0B" w:rsidP="00332F72">
            <w:pPr>
              <w:jc w:val="center"/>
              <w:rPr>
                <w:bCs/>
              </w:rPr>
            </w:pPr>
            <w:r w:rsidRPr="00C864AA">
              <w:rPr>
                <w:bCs/>
                <w:sz w:val="22"/>
                <w:szCs w:val="22"/>
              </w:rPr>
              <w:t>11</w:t>
            </w:r>
            <w:r w:rsidR="00893B75">
              <w:rPr>
                <w:bCs/>
                <w:sz w:val="22"/>
                <w:szCs w:val="22"/>
              </w:rPr>
              <w:t>-</w:t>
            </w:r>
            <w:r w:rsidRPr="00C864AA">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0924CEAD" w14:textId="01F73F89" w:rsidR="003E7A0B" w:rsidRPr="00C864AA" w:rsidRDefault="003E7A0B" w:rsidP="00332F72">
            <w:pPr>
              <w:jc w:val="center"/>
              <w:rPr>
                <w:bCs/>
              </w:rPr>
            </w:pPr>
            <w:r w:rsidRPr="00C864AA">
              <w:rPr>
                <w:bCs/>
                <w:sz w:val="22"/>
                <w:szCs w:val="22"/>
              </w:rPr>
              <w:t>16</w:t>
            </w:r>
            <w:r w:rsidR="00893B75">
              <w:rPr>
                <w:bCs/>
                <w:sz w:val="22"/>
                <w:szCs w:val="22"/>
              </w:rPr>
              <w:t>-</w:t>
            </w:r>
            <w:r w:rsidRPr="00C864AA">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64196CCE" w14:textId="77777777" w:rsidR="003E7A0B" w:rsidRPr="00C864AA" w:rsidRDefault="003E7A0B" w:rsidP="00332F72">
            <w:pPr>
              <w:jc w:val="center"/>
              <w:rPr>
                <w:b/>
                <w:bCs/>
              </w:rPr>
            </w:pPr>
          </w:p>
        </w:tc>
      </w:tr>
      <w:tr w:rsidR="003E7A0B" w:rsidRPr="00C864AA" w14:paraId="7DAF7728" w14:textId="77777777" w:rsidTr="00332F72">
        <w:trPr>
          <w:cantSplit/>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6C2C32ED" w14:textId="77777777" w:rsidR="003E7A0B" w:rsidRPr="00C864AA" w:rsidRDefault="003E7A0B" w:rsidP="00332F72">
            <w:r w:rsidRPr="00C864AA">
              <w:rPr>
                <w:b/>
                <w:bCs/>
                <w:sz w:val="22"/>
                <w:szCs w:val="22"/>
              </w:rPr>
              <w:t>Mechanics:</w:t>
            </w:r>
            <w:r w:rsidRPr="00C864AA">
              <w:rPr>
                <w:sz w:val="22"/>
                <w:szCs w:val="22"/>
              </w:rPr>
              <w:t xml:space="preserve"> </w:t>
            </w:r>
          </w:p>
          <w:p w14:paraId="76AA9978" w14:textId="77777777" w:rsidR="003E7A0B" w:rsidRPr="00C864AA" w:rsidRDefault="003E7A0B" w:rsidP="00332F72">
            <w:r w:rsidRPr="00C864AA">
              <w:rPr>
                <w:sz w:val="22"/>
                <w:szCs w:val="22"/>
              </w:rPr>
              <w:t xml:space="preserve">     Diction, grammar, word pictures, </w:t>
            </w:r>
          </w:p>
          <w:p w14:paraId="09CE75AD" w14:textId="77777777" w:rsidR="003E7A0B" w:rsidRPr="00C864AA" w:rsidRDefault="003E7A0B" w:rsidP="00332F72">
            <w:r w:rsidRPr="00C864AA">
              <w:rPr>
                <w:sz w:val="22"/>
                <w:szCs w:val="22"/>
              </w:rPr>
              <w:t xml:space="preserve">     pronunciation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508522AC" w14:textId="054D0BAB" w:rsidR="003E7A0B" w:rsidRPr="00C864AA" w:rsidRDefault="003E7A0B" w:rsidP="00332F72">
            <w:pPr>
              <w:jc w:val="center"/>
              <w:rPr>
                <w:bCs/>
              </w:rPr>
            </w:pPr>
            <w:r w:rsidRPr="00C864AA">
              <w:rPr>
                <w:bCs/>
                <w:sz w:val="22"/>
                <w:szCs w:val="22"/>
              </w:rPr>
              <w:t>1</w:t>
            </w:r>
            <w:r w:rsidR="00893B75">
              <w:rPr>
                <w:bCs/>
                <w:sz w:val="22"/>
                <w:szCs w:val="22"/>
              </w:rPr>
              <w:t>-</w:t>
            </w:r>
            <w:r w:rsidRPr="00C864AA">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E8FFC80" w14:textId="77C548A1" w:rsidR="003E7A0B" w:rsidRPr="00C864AA" w:rsidRDefault="003E7A0B" w:rsidP="00332F72">
            <w:pPr>
              <w:jc w:val="center"/>
              <w:rPr>
                <w:bCs/>
              </w:rPr>
            </w:pPr>
            <w:r w:rsidRPr="00C864AA">
              <w:rPr>
                <w:bCs/>
                <w:sz w:val="22"/>
                <w:szCs w:val="22"/>
              </w:rPr>
              <w:t>6</w:t>
            </w:r>
            <w:r w:rsidR="00893B75">
              <w:rPr>
                <w:bCs/>
                <w:sz w:val="22"/>
                <w:szCs w:val="22"/>
              </w:rPr>
              <w:t>-</w:t>
            </w:r>
            <w:r w:rsidRPr="00C864AA">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14D67014" w14:textId="66805172" w:rsidR="003E7A0B" w:rsidRPr="00C864AA" w:rsidRDefault="003E7A0B" w:rsidP="00332F72">
            <w:pPr>
              <w:jc w:val="center"/>
              <w:rPr>
                <w:bCs/>
              </w:rPr>
            </w:pPr>
            <w:r w:rsidRPr="00C864AA">
              <w:rPr>
                <w:bCs/>
                <w:sz w:val="22"/>
                <w:szCs w:val="22"/>
              </w:rPr>
              <w:t>11</w:t>
            </w:r>
            <w:r w:rsidR="00893B75">
              <w:rPr>
                <w:bCs/>
                <w:sz w:val="22"/>
                <w:szCs w:val="22"/>
              </w:rPr>
              <w:t>-</w:t>
            </w:r>
            <w:r w:rsidRPr="00C864AA">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01965DE0" w14:textId="63C174FA" w:rsidR="003E7A0B" w:rsidRPr="00C864AA" w:rsidRDefault="003E7A0B" w:rsidP="00332F72">
            <w:pPr>
              <w:jc w:val="center"/>
              <w:rPr>
                <w:bCs/>
              </w:rPr>
            </w:pPr>
            <w:r w:rsidRPr="00C864AA">
              <w:rPr>
                <w:bCs/>
                <w:sz w:val="22"/>
                <w:szCs w:val="22"/>
              </w:rPr>
              <w:t>16</w:t>
            </w:r>
            <w:r w:rsidR="00893B75">
              <w:rPr>
                <w:bCs/>
                <w:sz w:val="22"/>
                <w:szCs w:val="22"/>
              </w:rPr>
              <w:t>-</w:t>
            </w:r>
            <w:r w:rsidRPr="00C864AA">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009C0D1B" w14:textId="77777777" w:rsidR="003E7A0B" w:rsidRPr="00C864AA" w:rsidRDefault="003E7A0B" w:rsidP="00332F72">
            <w:pPr>
              <w:jc w:val="center"/>
              <w:rPr>
                <w:b/>
                <w:bCs/>
              </w:rPr>
            </w:pPr>
          </w:p>
        </w:tc>
      </w:tr>
      <w:tr w:rsidR="003E7A0B" w:rsidRPr="00C864AA" w14:paraId="2760ABE0" w14:textId="77777777" w:rsidTr="00332F72">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4F7B47A1" w14:textId="77777777" w:rsidR="003E7A0B" w:rsidRPr="00C864AA" w:rsidRDefault="003E7A0B" w:rsidP="00332F72">
            <w:r w:rsidRPr="00C864AA">
              <w:rPr>
                <w:b/>
                <w:bCs/>
                <w:sz w:val="22"/>
                <w:szCs w:val="22"/>
              </w:rPr>
              <w:t>Closing:</w:t>
            </w:r>
            <w:r w:rsidRPr="00C864AA">
              <w:rPr>
                <w:sz w:val="22"/>
                <w:szCs w:val="22"/>
              </w:rPr>
              <w:t xml:space="preserve"> </w:t>
            </w:r>
          </w:p>
          <w:p w14:paraId="4777D403" w14:textId="77777777" w:rsidR="003E7A0B" w:rsidRPr="00C864AA" w:rsidRDefault="003E7A0B" w:rsidP="00332F72">
            <w:r w:rsidRPr="00C864AA">
              <w:rPr>
                <w:sz w:val="22"/>
                <w:szCs w:val="22"/>
              </w:rPr>
              <w:t xml:space="preserve">     Summary and conclusion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5B0D5FD7" w14:textId="0FB1909C" w:rsidR="003E7A0B" w:rsidRPr="00C864AA" w:rsidRDefault="003E7A0B" w:rsidP="00332F72">
            <w:pPr>
              <w:jc w:val="center"/>
              <w:rPr>
                <w:bCs/>
              </w:rPr>
            </w:pPr>
            <w:r w:rsidRPr="00C864AA">
              <w:rPr>
                <w:bCs/>
                <w:sz w:val="22"/>
                <w:szCs w:val="22"/>
              </w:rPr>
              <w:t>1</w:t>
            </w:r>
            <w:r w:rsidR="00893B75">
              <w:rPr>
                <w:bCs/>
                <w:sz w:val="22"/>
                <w:szCs w:val="22"/>
              </w:rPr>
              <w:t>-</w:t>
            </w:r>
            <w:r w:rsidRPr="00C864AA">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B229266" w14:textId="2A0578D4" w:rsidR="003E7A0B" w:rsidRPr="00C864AA" w:rsidRDefault="003E7A0B" w:rsidP="00332F72">
            <w:pPr>
              <w:jc w:val="center"/>
              <w:rPr>
                <w:bCs/>
              </w:rPr>
            </w:pPr>
            <w:r w:rsidRPr="00C864AA">
              <w:rPr>
                <w:bCs/>
                <w:sz w:val="22"/>
                <w:szCs w:val="22"/>
              </w:rPr>
              <w:t>6</w:t>
            </w:r>
            <w:r w:rsidR="00893B75">
              <w:rPr>
                <w:bCs/>
                <w:sz w:val="22"/>
                <w:szCs w:val="22"/>
              </w:rPr>
              <w:t>-</w:t>
            </w:r>
            <w:r w:rsidRPr="00C864AA">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8571DFB" w14:textId="2EF933C9" w:rsidR="003E7A0B" w:rsidRPr="00C864AA" w:rsidRDefault="003E7A0B" w:rsidP="00332F72">
            <w:pPr>
              <w:jc w:val="center"/>
              <w:rPr>
                <w:bCs/>
              </w:rPr>
            </w:pPr>
            <w:r w:rsidRPr="00C864AA">
              <w:rPr>
                <w:bCs/>
                <w:sz w:val="22"/>
                <w:szCs w:val="22"/>
              </w:rPr>
              <w:t>11</w:t>
            </w:r>
            <w:r w:rsidR="00893B75">
              <w:rPr>
                <w:bCs/>
                <w:sz w:val="22"/>
                <w:szCs w:val="22"/>
              </w:rPr>
              <w:t>-</w:t>
            </w:r>
            <w:r w:rsidRPr="00C864AA">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71261899" w14:textId="29446689" w:rsidR="003E7A0B" w:rsidRPr="00C864AA" w:rsidRDefault="003E7A0B" w:rsidP="00332F72">
            <w:pPr>
              <w:jc w:val="center"/>
              <w:rPr>
                <w:bCs/>
              </w:rPr>
            </w:pPr>
            <w:r w:rsidRPr="00C864AA">
              <w:rPr>
                <w:bCs/>
                <w:sz w:val="22"/>
                <w:szCs w:val="22"/>
              </w:rPr>
              <w:t>16</w:t>
            </w:r>
            <w:r w:rsidR="00893B75">
              <w:rPr>
                <w:bCs/>
                <w:sz w:val="22"/>
                <w:szCs w:val="22"/>
              </w:rPr>
              <w:t>-</w:t>
            </w:r>
            <w:r w:rsidRPr="00C864AA">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5D8A8D6E" w14:textId="77777777" w:rsidR="003E7A0B" w:rsidRPr="00C864AA" w:rsidRDefault="003E7A0B" w:rsidP="00332F72">
            <w:pPr>
              <w:jc w:val="center"/>
              <w:rPr>
                <w:b/>
                <w:bCs/>
              </w:rPr>
            </w:pPr>
          </w:p>
        </w:tc>
      </w:tr>
      <w:tr w:rsidR="003E7A0B" w:rsidRPr="00C864AA" w14:paraId="77BEAF3B" w14:textId="77777777" w:rsidTr="00332F72">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42AE6DF7" w14:textId="77777777" w:rsidR="003E7A0B" w:rsidRPr="00C864AA" w:rsidRDefault="003E7A0B" w:rsidP="00332F72">
            <w:r w:rsidRPr="00C864AA">
              <w:rPr>
                <w:b/>
                <w:bCs/>
                <w:sz w:val="22"/>
                <w:szCs w:val="22"/>
              </w:rPr>
              <w:t>Effectiveness:</w:t>
            </w:r>
            <w:r w:rsidRPr="00C864AA">
              <w:rPr>
                <w:sz w:val="22"/>
                <w:szCs w:val="22"/>
              </w:rPr>
              <w:t xml:space="preserve"> </w:t>
            </w:r>
          </w:p>
          <w:p w14:paraId="38BD8269" w14:textId="77777777" w:rsidR="003E7A0B" w:rsidRPr="00C864AA" w:rsidRDefault="003E7A0B" w:rsidP="00332F72">
            <w:r w:rsidRPr="00C864AA">
              <w:rPr>
                <w:sz w:val="22"/>
                <w:szCs w:val="22"/>
              </w:rPr>
              <w:t xml:space="preserve">     Was purpose achieved</w:t>
            </w:r>
            <w:r>
              <w:rPr>
                <w:sz w:val="22"/>
                <w:szCs w:val="22"/>
              </w:rPr>
              <w:t xml:space="preserve"> </w:t>
            </w:r>
            <w:r w:rsidRPr="00C864AA">
              <w:rPr>
                <w:sz w:val="22"/>
                <w:szCs w:val="22"/>
              </w:rPr>
              <w:t xml:space="preserve">(to decide, to </w:t>
            </w:r>
          </w:p>
          <w:p w14:paraId="5940BC47" w14:textId="77777777" w:rsidR="003E7A0B" w:rsidRPr="00C864AA" w:rsidRDefault="003E7A0B" w:rsidP="00332F72">
            <w:r w:rsidRPr="00C864AA">
              <w:rPr>
                <w:sz w:val="22"/>
                <w:szCs w:val="22"/>
              </w:rPr>
              <w:t xml:space="preserve">     impress, to inform, to persuade)</w:t>
            </w:r>
            <w:r>
              <w:rPr>
                <w:sz w:val="22"/>
                <w:szCs w:val="22"/>
              </w:rPr>
              <w:t>?</w:t>
            </w:r>
          </w:p>
        </w:tc>
        <w:tc>
          <w:tcPr>
            <w:tcW w:w="1170" w:type="dxa"/>
            <w:tcBorders>
              <w:top w:val="single" w:sz="6" w:space="0" w:color="000000"/>
              <w:left w:val="single" w:sz="6" w:space="0" w:color="000000"/>
              <w:bottom w:val="single" w:sz="6" w:space="0" w:color="000000"/>
              <w:right w:val="single" w:sz="6" w:space="0" w:color="000000"/>
            </w:tcBorders>
            <w:vAlign w:val="center"/>
          </w:tcPr>
          <w:p w14:paraId="2383CA3C" w14:textId="401E584E" w:rsidR="003E7A0B" w:rsidRPr="00C864AA" w:rsidRDefault="003E7A0B" w:rsidP="00332F72">
            <w:pPr>
              <w:jc w:val="center"/>
              <w:rPr>
                <w:bCs/>
              </w:rPr>
            </w:pPr>
            <w:r w:rsidRPr="00C864AA">
              <w:rPr>
                <w:bCs/>
                <w:sz w:val="22"/>
                <w:szCs w:val="22"/>
              </w:rPr>
              <w:t>1</w:t>
            </w:r>
            <w:r w:rsidR="00893B75">
              <w:rPr>
                <w:bCs/>
                <w:sz w:val="22"/>
                <w:szCs w:val="22"/>
              </w:rPr>
              <w:t>-</w:t>
            </w:r>
            <w:r w:rsidRPr="00C864AA">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1F21C7E" w14:textId="672E8D90" w:rsidR="003E7A0B" w:rsidRPr="00C864AA" w:rsidRDefault="003E7A0B" w:rsidP="00332F72">
            <w:pPr>
              <w:jc w:val="center"/>
              <w:rPr>
                <w:bCs/>
              </w:rPr>
            </w:pPr>
            <w:r w:rsidRPr="00C864AA">
              <w:rPr>
                <w:bCs/>
                <w:sz w:val="22"/>
                <w:szCs w:val="22"/>
              </w:rPr>
              <w:t>6</w:t>
            </w:r>
            <w:r w:rsidR="00893B75">
              <w:rPr>
                <w:bCs/>
                <w:sz w:val="22"/>
                <w:szCs w:val="22"/>
              </w:rPr>
              <w:t>-</w:t>
            </w:r>
            <w:r w:rsidRPr="00C864AA">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103BC633" w14:textId="7FF9B65C" w:rsidR="003E7A0B" w:rsidRPr="00C864AA" w:rsidRDefault="003E7A0B" w:rsidP="00332F72">
            <w:pPr>
              <w:jc w:val="center"/>
              <w:rPr>
                <w:bCs/>
              </w:rPr>
            </w:pPr>
            <w:r w:rsidRPr="00C864AA">
              <w:rPr>
                <w:bCs/>
                <w:sz w:val="22"/>
                <w:szCs w:val="22"/>
              </w:rPr>
              <w:t>11</w:t>
            </w:r>
            <w:r w:rsidR="00893B75">
              <w:rPr>
                <w:bCs/>
                <w:sz w:val="22"/>
                <w:szCs w:val="22"/>
              </w:rPr>
              <w:t>-</w:t>
            </w:r>
            <w:r w:rsidRPr="00C864AA">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602F3D62" w14:textId="29D5DA97" w:rsidR="003E7A0B" w:rsidRPr="00C864AA" w:rsidRDefault="003E7A0B" w:rsidP="00332F72">
            <w:pPr>
              <w:jc w:val="center"/>
              <w:rPr>
                <w:bCs/>
              </w:rPr>
            </w:pPr>
            <w:r w:rsidRPr="00C864AA">
              <w:rPr>
                <w:bCs/>
                <w:sz w:val="22"/>
                <w:szCs w:val="22"/>
              </w:rPr>
              <w:t>16</w:t>
            </w:r>
            <w:r w:rsidR="00893B75">
              <w:rPr>
                <w:bCs/>
                <w:sz w:val="22"/>
                <w:szCs w:val="22"/>
              </w:rPr>
              <w:t>-</w:t>
            </w:r>
            <w:r w:rsidRPr="00C864AA">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0F52D4E9" w14:textId="77777777" w:rsidR="003E7A0B" w:rsidRPr="00C864AA" w:rsidRDefault="003E7A0B" w:rsidP="00332F72">
            <w:pPr>
              <w:jc w:val="center"/>
              <w:rPr>
                <w:b/>
                <w:bCs/>
              </w:rPr>
            </w:pPr>
          </w:p>
        </w:tc>
      </w:tr>
      <w:tr w:rsidR="003E7A0B" w:rsidRPr="00C864AA" w14:paraId="596208E5" w14:textId="77777777" w:rsidTr="00332F72">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69555A4D" w14:textId="77777777" w:rsidR="003E7A0B" w:rsidRDefault="003E7A0B" w:rsidP="00332F72">
            <w:pPr>
              <w:rPr>
                <w:b/>
                <w:bCs/>
                <w:sz w:val="22"/>
                <w:szCs w:val="22"/>
              </w:rPr>
            </w:pPr>
            <w:r>
              <w:rPr>
                <w:b/>
                <w:bCs/>
                <w:sz w:val="22"/>
                <w:szCs w:val="22"/>
              </w:rPr>
              <w:t>Topic:</w:t>
            </w:r>
          </w:p>
          <w:p w14:paraId="0A761D29" w14:textId="6E8C15C5" w:rsidR="003E7A0B" w:rsidRPr="00C864AA" w:rsidRDefault="003E7A0B" w:rsidP="00332F72">
            <w:pPr>
              <w:rPr>
                <w:b/>
                <w:bCs/>
                <w:sz w:val="22"/>
                <w:szCs w:val="22"/>
              </w:rPr>
            </w:pPr>
            <w:r>
              <w:rPr>
                <w:sz w:val="22"/>
                <w:szCs w:val="22"/>
              </w:rPr>
              <w:t xml:space="preserve">     </w:t>
            </w:r>
            <w:r w:rsidR="00980251">
              <w:rPr>
                <w:sz w:val="22"/>
                <w:szCs w:val="22"/>
              </w:rPr>
              <w:t xml:space="preserve">Member </w:t>
            </w:r>
            <w:r>
              <w:rPr>
                <w:sz w:val="22"/>
                <w:szCs w:val="22"/>
              </w:rPr>
              <w:t>stayed on topic that was drawn</w:t>
            </w:r>
          </w:p>
        </w:tc>
        <w:tc>
          <w:tcPr>
            <w:tcW w:w="1170" w:type="dxa"/>
            <w:tcBorders>
              <w:top w:val="single" w:sz="6" w:space="0" w:color="000000"/>
              <w:left w:val="single" w:sz="6" w:space="0" w:color="000000"/>
              <w:bottom w:val="single" w:sz="6" w:space="0" w:color="000000"/>
              <w:right w:val="single" w:sz="6" w:space="0" w:color="000000"/>
            </w:tcBorders>
            <w:vAlign w:val="center"/>
          </w:tcPr>
          <w:p w14:paraId="7049518F" w14:textId="0C2F8D61" w:rsidR="003E7A0B" w:rsidRPr="00C864AA" w:rsidRDefault="003E7A0B" w:rsidP="00332F72">
            <w:pPr>
              <w:jc w:val="center"/>
              <w:rPr>
                <w:bCs/>
                <w:sz w:val="22"/>
                <w:szCs w:val="22"/>
              </w:rPr>
            </w:pPr>
            <w:r w:rsidRPr="00C864AA">
              <w:rPr>
                <w:bCs/>
                <w:sz w:val="22"/>
                <w:szCs w:val="22"/>
              </w:rPr>
              <w:t>1</w:t>
            </w:r>
            <w:r w:rsidR="00893B75">
              <w:rPr>
                <w:bCs/>
                <w:sz w:val="22"/>
                <w:szCs w:val="22"/>
              </w:rPr>
              <w:t>-</w:t>
            </w:r>
            <w:r w:rsidRPr="00C864AA">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47CAC679" w14:textId="174F7066" w:rsidR="003E7A0B" w:rsidRPr="00C864AA" w:rsidRDefault="003E7A0B" w:rsidP="00332F72">
            <w:pPr>
              <w:jc w:val="center"/>
              <w:rPr>
                <w:bCs/>
                <w:sz w:val="22"/>
                <w:szCs w:val="22"/>
              </w:rPr>
            </w:pPr>
            <w:r w:rsidRPr="00C864AA">
              <w:rPr>
                <w:bCs/>
                <w:sz w:val="22"/>
                <w:szCs w:val="22"/>
              </w:rPr>
              <w:t>6</w:t>
            </w:r>
            <w:r w:rsidR="00893B75">
              <w:rPr>
                <w:bCs/>
                <w:sz w:val="22"/>
                <w:szCs w:val="22"/>
              </w:rPr>
              <w:t>-</w:t>
            </w:r>
            <w:r w:rsidRPr="00C864AA">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92CDC9C" w14:textId="5D97A855" w:rsidR="003E7A0B" w:rsidRPr="00C864AA" w:rsidRDefault="003E7A0B" w:rsidP="00332F72">
            <w:pPr>
              <w:jc w:val="center"/>
              <w:rPr>
                <w:bCs/>
                <w:sz w:val="22"/>
                <w:szCs w:val="22"/>
              </w:rPr>
            </w:pPr>
            <w:r w:rsidRPr="00C864AA">
              <w:rPr>
                <w:bCs/>
                <w:sz w:val="22"/>
                <w:szCs w:val="22"/>
              </w:rPr>
              <w:t>11</w:t>
            </w:r>
            <w:r w:rsidR="00893B75">
              <w:rPr>
                <w:bCs/>
                <w:sz w:val="22"/>
                <w:szCs w:val="22"/>
              </w:rPr>
              <w:t>-</w:t>
            </w:r>
            <w:r w:rsidRPr="00C864AA">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59181F8B" w14:textId="1E21B653" w:rsidR="003E7A0B" w:rsidRPr="00C864AA" w:rsidRDefault="003E7A0B" w:rsidP="00332F72">
            <w:pPr>
              <w:jc w:val="center"/>
              <w:rPr>
                <w:bCs/>
                <w:sz w:val="22"/>
                <w:szCs w:val="22"/>
              </w:rPr>
            </w:pPr>
            <w:r w:rsidRPr="00C864AA">
              <w:rPr>
                <w:bCs/>
                <w:sz w:val="22"/>
                <w:szCs w:val="22"/>
              </w:rPr>
              <w:t>16</w:t>
            </w:r>
            <w:r w:rsidR="00893B75">
              <w:rPr>
                <w:bCs/>
                <w:sz w:val="22"/>
                <w:szCs w:val="22"/>
              </w:rPr>
              <w:t>-</w:t>
            </w:r>
            <w:r w:rsidRPr="00C864AA">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0D7EED4B" w14:textId="77777777" w:rsidR="003E7A0B" w:rsidRPr="00C864AA" w:rsidRDefault="003E7A0B" w:rsidP="00332F72">
            <w:pPr>
              <w:jc w:val="center"/>
              <w:rPr>
                <w:b/>
                <w:bCs/>
              </w:rPr>
            </w:pPr>
          </w:p>
        </w:tc>
      </w:tr>
      <w:tr w:rsidR="00BD5D3F" w:rsidRPr="00C864AA" w14:paraId="1AF0C9D4" w14:textId="77777777" w:rsidTr="00DF7ED0">
        <w:trPr>
          <w:jc w:val="center"/>
        </w:trPr>
        <w:tc>
          <w:tcPr>
            <w:tcW w:w="9522" w:type="dxa"/>
            <w:gridSpan w:val="5"/>
            <w:tcBorders>
              <w:top w:val="single" w:sz="6" w:space="0" w:color="000000"/>
              <w:left w:val="single" w:sz="6" w:space="0" w:color="000000"/>
              <w:bottom w:val="single" w:sz="6" w:space="0" w:color="000000"/>
              <w:right w:val="single" w:sz="6" w:space="0" w:color="000000"/>
            </w:tcBorders>
            <w:vAlign w:val="center"/>
          </w:tcPr>
          <w:p w14:paraId="0F7C5A08" w14:textId="1202F5CA" w:rsidR="00BD5D3F" w:rsidRPr="00C864AA" w:rsidRDefault="00BD5D3F" w:rsidP="00BD5D3F">
            <w:pPr>
              <w:jc w:val="center"/>
              <w:rPr>
                <w:bCs/>
                <w:sz w:val="22"/>
                <w:szCs w:val="22"/>
              </w:rPr>
            </w:pPr>
            <w:r w:rsidRPr="005A35CD">
              <w:rPr>
                <w:sz w:val="22"/>
                <w:szCs w:val="22"/>
              </w:rPr>
              <w:t>All points or none are awarded per item below.</w:t>
            </w:r>
          </w:p>
        </w:tc>
        <w:tc>
          <w:tcPr>
            <w:tcW w:w="1170" w:type="dxa"/>
            <w:tcBorders>
              <w:top w:val="single" w:sz="6" w:space="0" w:color="000000"/>
              <w:left w:val="single" w:sz="6" w:space="0" w:color="000000"/>
              <w:bottom w:val="single" w:sz="6" w:space="0" w:color="000000"/>
              <w:right w:val="single" w:sz="6" w:space="0" w:color="000000"/>
            </w:tcBorders>
          </w:tcPr>
          <w:p w14:paraId="30968ECB" w14:textId="77777777" w:rsidR="00BD5D3F" w:rsidRPr="00C864AA" w:rsidRDefault="00BD5D3F" w:rsidP="00BD5D3F">
            <w:pPr>
              <w:jc w:val="center"/>
              <w:rPr>
                <w:b/>
                <w:bCs/>
              </w:rPr>
            </w:pPr>
          </w:p>
        </w:tc>
      </w:tr>
      <w:tr w:rsidR="00BD5D3F" w:rsidRPr="00C864AA" w14:paraId="427B8979" w14:textId="77777777" w:rsidTr="00DF7ED0">
        <w:trPr>
          <w:jc w:val="center"/>
        </w:trPr>
        <w:tc>
          <w:tcPr>
            <w:tcW w:w="8169" w:type="dxa"/>
            <w:gridSpan w:val="4"/>
            <w:tcBorders>
              <w:top w:val="single" w:sz="6" w:space="0" w:color="000000"/>
              <w:left w:val="single" w:sz="6" w:space="0" w:color="000000"/>
              <w:bottom w:val="single" w:sz="6" w:space="0" w:color="000000"/>
              <w:right w:val="single" w:sz="6" w:space="0" w:color="000000"/>
            </w:tcBorders>
            <w:vAlign w:val="center"/>
          </w:tcPr>
          <w:p w14:paraId="2476FA5F" w14:textId="63FEF0AB" w:rsidR="00BD5D3F" w:rsidRPr="00C864AA" w:rsidRDefault="00BD5D3F" w:rsidP="00BD5D3F">
            <w:pPr>
              <w:rPr>
                <w:bCs/>
                <w:sz w:val="22"/>
                <w:szCs w:val="22"/>
              </w:rPr>
            </w:pPr>
            <w:r w:rsidRPr="00876192">
              <w:rPr>
                <w:sz w:val="22"/>
                <w:szCs w:val="22"/>
              </w:rPr>
              <w:t>Presentation lasted</w:t>
            </w:r>
            <w:r w:rsidRPr="00876192">
              <w:rPr>
                <w:color w:val="0000FF"/>
                <w:sz w:val="22"/>
                <w:szCs w:val="22"/>
              </w:rPr>
              <w:t xml:space="preserve"> </w:t>
            </w:r>
            <w:r w:rsidRPr="00876192">
              <w:rPr>
                <w:sz w:val="22"/>
                <w:szCs w:val="22"/>
              </w:rPr>
              <w:t xml:space="preserve">no less than </w:t>
            </w:r>
            <w:r>
              <w:rPr>
                <w:sz w:val="22"/>
                <w:szCs w:val="22"/>
              </w:rPr>
              <w:t>two</w:t>
            </w:r>
            <w:r w:rsidRPr="00876192">
              <w:rPr>
                <w:sz w:val="22"/>
                <w:szCs w:val="22"/>
              </w:rPr>
              <w:t xml:space="preserve"> (</w:t>
            </w:r>
            <w:r>
              <w:rPr>
                <w:sz w:val="22"/>
                <w:szCs w:val="22"/>
              </w:rPr>
              <w:t>2</w:t>
            </w:r>
            <w:r w:rsidRPr="00876192">
              <w:rPr>
                <w:sz w:val="22"/>
                <w:szCs w:val="22"/>
              </w:rPr>
              <w:t xml:space="preserve">) and no more than </w:t>
            </w:r>
            <w:r>
              <w:rPr>
                <w:sz w:val="22"/>
                <w:szCs w:val="22"/>
              </w:rPr>
              <w:t>four</w:t>
            </w:r>
            <w:r w:rsidRPr="00876192">
              <w:rPr>
                <w:sz w:val="22"/>
                <w:szCs w:val="22"/>
              </w:rPr>
              <w:t xml:space="preserve"> (</w:t>
            </w:r>
            <w:r>
              <w:rPr>
                <w:sz w:val="22"/>
                <w:szCs w:val="22"/>
              </w:rPr>
              <w:t>4</w:t>
            </w:r>
            <w:r w:rsidRPr="00876192">
              <w:rPr>
                <w:sz w:val="22"/>
                <w:szCs w:val="22"/>
              </w:rPr>
              <w:t xml:space="preserve">) </w:t>
            </w:r>
            <w:r>
              <w:rPr>
                <w:sz w:val="22"/>
                <w:szCs w:val="22"/>
              </w:rPr>
              <w:t>minutes</w:t>
            </w:r>
            <w:r w:rsidRPr="00876192">
              <w:rPr>
                <w:sz w:val="22"/>
                <w:szCs w:val="22"/>
              </w:rPr>
              <w:t xml:space="preserve"> </w:t>
            </w:r>
          </w:p>
        </w:tc>
        <w:tc>
          <w:tcPr>
            <w:tcW w:w="1353" w:type="dxa"/>
            <w:tcBorders>
              <w:top w:val="single" w:sz="6" w:space="0" w:color="000000"/>
              <w:left w:val="single" w:sz="6" w:space="0" w:color="000000"/>
              <w:bottom w:val="single" w:sz="6" w:space="0" w:color="000000"/>
              <w:right w:val="single" w:sz="6" w:space="0" w:color="000000"/>
            </w:tcBorders>
            <w:vAlign w:val="center"/>
          </w:tcPr>
          <w:p w14:paraId="036FE5A8" w14:textId="0220CF94" w:rsidR="00BD5D3F" w:rsidRPr="00C864AA" w:rsidRDefault="00BD5D3F" w:rsidP="00BD5D3F">
            <w:pPr>
              <w:jc w:val="center"/>
              <w:rPr>
                <w:bCs/>
                <w:sz w:val="22"/>
                <w:szCs w:val="22"/>
              </w:rPr>
            </w:pPr>
            <w:r>
              <w:rPr>
                <w:bCs/>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76CA1B05" w14:textId="77777777" w:rsidR="00BD5D3F" w:rsidRPr="00C864AA" w:rsidRDefault="00BD5D3F" w:rsidP="00BD5D3F">
            <w:pPr>
              <w:jc w:val="center"/>
              <w:rPr>
                <w:b/>
                <w:bCs/>
              </w:rPr>
            </w:pPr>
          </w:p>
        </w:tc>
      </w:tr>
      <w:tr w:rsidR="00BD5D3F" w:rsidRPr="00A54F74" w14:paraId="2DFE6CAD" w14:textId="77777777" w:rsidTr="00332F72">
        <w:trPr>
          <w:cantSplit/>
          <w:trHeight w:val="294"/>
          <w:jc w:val="center"/>
        </w:trPr>
        <w:tc>
          <w:tcPr>
            <w:tcW w:w="9522" w:type="dxa"/>
            <w:gridSpan w:val="5"/>
            <w:tcBorders>
              <w:top w:val="single" w:sz="6" w:space="0" w:color="000000"/>
              <w:left w:val="single" w:sz="6" w:space="0" w:color="000000"/>
              <w:bottom w:val="single" w:sz="6" w:space="0" w:color="000000"/>
              <w:right w:val="single" w:sz="6" w:space="0" w:color="000000"/>
            </w:tcBorders>
            <w:vAlign w:val="center"/>
          </w:tcPr>
          <w:p w14:paraId="20FC314E" w14:textId="1AD743FF" w:rsidR="00BD5D3F" w:rsidRPr="00A54F74" w:rsidRDefault="00BD5D3F" w:rsidP="00BD5D3F">
            <w:pPr>
              <w:jc w:val="right"/>
              <w:rPr>
                <w:b/>
              </w:rPr>
            </w:pPr>
            <w:r w:rsidRPr="00F17120">
              <w:rPr>
                <w:b/>
              </w:rPr>
              <w:t>TOTAL PRESENTATION POINTS (1</w:t>
            </w:r>
            <w:r w:rsidR="00A07424">
              <w:rPr>
                <w:b/>
              </w:rPr>
              <w:t>7</w:t>
            </w:r>
            <w:r w:rsidRPr="00F17120">
              <w:rPr>
                <w:b/>
              </w:rPr>
              <w:t>0 points maximum)</w:t>
            </w:r>
          </w:p>
        </w:tc>
        <w:tc>
          <w:tcPr>
            <w:tcW w:w="1170" w:type="dxa"/>
            <w:tcBorders>
              <w:top w:val="single" w:sz="6" w:space="0" w:color="000000"/>
              <w:left w:val="single" w:sz="6" w:space="0" w:color="000000"/>
              <w:bottom w:val="single" w:sz="6" w:space="0" w:color="000000"/>
              <w:right w:val="single" w:sz="6" w:space="0" w:color="000000"/>
            </w:tcBorders>
          </w:tcPr>
          <w:p w14:paraId="05FC3756" w14:textId="77777777" w:rsidR="00BD5D3F" w:rsidRPr="00D264D8" w:rsidRDefault="00BD5D3F" w:rsidP="00BD5D3F">
            <w:pPr>
              <w:rPr>
                <w:b/>
              </w:rPr>
            </w:pPr>
          </w:p>
          <w:p w14:paraId="37E381FC" w14:textId="77777777" w:rsidR="00BD5D3F" w:rsidRPr="007F5023" w:rsidRDefault="00BD5D3F" w:rsidP="00BD5D3F">
            <w:pPr>
              <w:rPr>
                <w:b/>
              </w:rPr>
            </w:pPr>
          </w:p>
        </w:tc>
      </w:tr>
    </w:tbl>
    <w:p w14:paraId="149BF14E" w14:textId="77777777" w:rsidR="003E7A0B" w:rsidRPr="00C864AA" w:rsidRDefault="003E7A0B" w:rsidP="003E7A0B">
      <w:pPr>
        <w:rPr>
          <w:b/>
          <w:noProof/>
          <w:sz w:val="16"/>
          <w:szCs w:val="16"/>
          <w:u w:val="single"/>
        </w:rPr>
      </w:pPr>
    </w:p>
    <w:p w14:paraId="01E59A45" w14:textId="77777777" w:rsidR="003E7A0B" w:rsidRPr="00C864AA" w:rsidRDefault="003E7A0B" w:rsidP="003E7A0B">
      <w:pPr>
        <w:rPr>
          <w:b/>
          <w:bCs/>
          <w:sz w:val="22"/>
          <w:szCs w:val="22"/>
        </w:rPr>
      </w:pPr>
    </w:p>
    <w:p w14:paraId="605C0442" w14:textId="52AE6F6C" w:rsidR="003E7A0B" w:rsidRPr="00C864AA" w:rsidRDefault="003E7A0B" w:rsidP="003E7A0B">
      <w:pPr>
        <w:jc w:val="center"/>
        <w:rPr>
          <w:b/>
          <w:noProof/>
          <w:sz w:val="28"/>
          <w:szCs w:val="28"/>
        </w:rPr>
      </w:pPr>
      <w:r w:rsidRPr="00C864AA">
        <w:rPr>
          <w:b/>
          <w:noProof/>
          <w:sz w:val="28"/>
          <w:szCs w:val="28"/>
        </w:rPr>
        <w:t>TOTAL MAXIMUM POINTS = 1</w:t>
      </w:r>
      <w:r w:rsidR="00A07424">
        <w:rPr>
          <w:b/>
          <w:noProof/>
          <w:sz w:val="28"/>
          <w:szCs w:val="28"/>
        </w:rPr>
        <w:t>7</w:t>
      </w:r>
      <w:r w:rsidRPr="00C864AA">
        <w:rPr>
          <w:b/>
          <w:noProof/>
          <w:sz w:val="28"/>
          <w:szCs w:val="28"/>
        </w:rPr>
        <w:t>0</w:t>
      </w:r>
    </w:p>
    <w:p w14:paraId="451C44DA" w14:textId="77777777" w:rsidR="003E7A0B" w:rsidRPr="00C864AA" w:rsidRDefault="003E7A0B" w:rsidP="003E7A0B">
      <w:pPr>
        <w:rPr>
          <w:b/>
          <w:bCs/>
          <w:sz w:val="22"/>
          <w:szCs w:val="22"/>
        </w:rPr>
      </w:pPr>
    </w:p>
    <w:p w14:paraId="688A26C0" w14:textId="77777777" w:rsidR="003E7A0B" w:rsidRPr="00C864AA" w:rsidRDefault="003E7A0B" w:rsidP="003E7A0B">
      <w:pPr>
        <w:jc w:val="center"/>
        <w:rPr>
          <w:b/>
          <w:i/>
          <w:sz w:val="28"/>
          <w:szCs w:val="28"/>
        </w:rPr>
      </w:pPr>
      <w:r w:rsidRPr="00C864AA">
        <w:rPr>
          <w:b/>
          <w:sz w:val="28"/>
          <w:szCs w:val="28"/>
        </w:rPr>
        <w:t xml:space="preserve">SPEECH WILL BE STOPPED AT </w:t>
      </w:r>
      <w:r>
        <w:rPr>
          <w:b/>
          <w:sz w:val="28"/>
          <w:szCs w:val="28"/>
        </w:rPr>
        <w:t>FOUR (4)</w:t>
      </w:r>
      <w:r w:rsidRPr="00C864AA">
        <w:rPr>
          <w:b/>
          <w:sz w:val="28"/>
          <w:szCs w:val="28"/>
        </w:rPr>
        <w:t xml:space="preserve"> MINUTES</w:t>
      </w:r>
    </w:p>
    <w:p w14:paraId="16FD7F80" w14:textId="77777777" w:rsidR="003E7A0B" w:rsidRPr="00C864AA" w:rsidRDefault="003E7A0B" w:rsidP="003E7A0B"/>
    <w:p w14:paraId="16110C9F" w14:textId="77777777" w:rsidR="003E7A0B" w:rsidRDefault="003E7A0B" w:rsidP="003E7A0B"/>
    <w:p w14:paraId="271DEF4E" w14:textId="77777777" w:rsidR="003E7A0B" w:rsidRDefault="003E7A0B" w:rsidP="003E7A0B">
      <w:pPr>
        <w:pStyle w:val="Heading2"/>
        <w:ind w:left="0"/>
        <w:rPr>
          <w:rFonts w:ascii="Times New Roman" w:hAnsi="Times New Roman"/>
          <w:b/>
          <w:i w:val="0"/>
          <w:sz w:val="28"/>
          <w:szCs w:val="28"/>
          <w:highlight w:val="red"/>
          <w:u w:val="single"/>
        </w:rPr>
      </w:pPr>
      <w:r w:rsidRPr="007371C6">
        <w:rPr>
          <w:rFonts w:ascii="Times New Roman" w:hAnsi="Times New Roman"/>
          <w:b/>
          <w:i w:val="0"/>
          <w:sz w:val="28"/>
          <w:szCs w:val="28"/>
          <w:highlight w:val="red"/>
          <w:u w:val="single"/>
        </w:rPr>
        <w:t xml:space="preserve"> </w:t>
      </w:r>
    </w:p>
    <w:p w14:paraId="46F10DB7" w14:textId="11344E77" w:rsidR="003E7A0B" w:rsidRDefault="003E7A0B" w:rsidP="00174ED2">
      <w:pPr>
        <w:rPr>
          <w:b/>
          <w:sz w:val="28"/>
          <w:szCs w:val="28"/>
          <w:highlight w:val="red"/>
          <w:u w:val="single"/>
        </w:rPr>
      </w:pPr>
      <w:r>
        <w:rPr>
          <w:b/>
          <w:i/>
          <w:sz w:val="28"/>
          <w:szCs w:val="28"/>
          <w:highlight w:val="red"/>
          <w:u w:val="single"/>
        </w:rPr>
        <w:br w:type="page"/>
      </w:r>
    </w:p>
    <w:p w14:paraId="2ED6FAFE" w14:textId="49F296B8" w:rsidR="003F4C03" w:rsidRPr="00C864AA" w:rsidRDefault="003F4C03" w:rsidP="003F4C03">
      <w:pPr>
        <w:rPr>
          <w:b/>
          <w:sz w:val="28"/>
          <w:szCs w:val="28"/>
          <w:u w:val="single"/>
        </w:rPr>
      </w:pPr>
      <w:bookmarkStart w:id="257" w:name="m530"/>
      <w:bookmarkStart w:id="258" w:name="m535"/>
      <w:r>
        <w:rPr>
          <w:b/>
          <w:sz w:val="28"/>
          <w:szCs w:val="28"/>
          <w:u w:val="single"/>
        </w:rPr>
        <w:t xml:space="preserve">(530) </w:t>
      </w:r>
      <w:r w:rsidRPr="00C864AA">
        <w:rPr>
          <w:b/>
          <w:sz w:val="28"/>
          <w:szCs w:val="28"/>
          <w:u w:val="single"/>
        </w:rPr>
        <w:t>Contemporary Issues</w:t>
      </w:r>
      <w:bookmarkEnd w:id="257"/>
      <w:r>
        <w:rPr>
          <w:b/>
          <w:sz w:val="28"/>
          <w:szCs w:val="28"/>
          <w:u w:val="single"/>
        </w:rPr>
        <w:t xml:space="preserve"> (PS)</w:t>
      </w:r>
    </w:p>
    <w:p w14:paraId="0867B84B" w14:textId="77777777" w:rsidR="003F4C03" w:rsidRPr="00C864AA" w:rsidRDefault="003F4C03" w:rsidP="003F4C03">
      <w:pPr>
        <w:rPr>
          <w:sz w:val="16"/>
          <w:szCs w:val="16"/>
        </w:rPr>
      </w:pPr>
    </w:p>
    <w:p w14:paraId="0E15DCCE" w14:textId="77777777" w:rsidR="003F4C03" w:rsidRPr="00F17120" w:rsidRDefault="003F4C03" w:rsidP="003F4C03">
      <w:pPr>
        <w:rPr>
          <w:b/>
          <w:sz w:val="22"/>
          <w:szCs w:val="22"/>
        </w:rPr>
      </w:pPr>
      <w:r w:rsidRPr="00F17120">
        <w:rPr>
          <w:b/>
          <w:sz w:val="22"/>
          <w:szCs w:val="22"/>
        </w:rPr>
        <w:t>Description</w:t>
      </w:r>
    </w:p>
    <w:p w14:paraId="77C49037" w14:textId="77777777" w:rsidR="003F4C03" w:rsidRPr="00F17120" w:rsidRDefault="003F4C03" w:rsidP="003F4C03">
      <w:pPr>
        <w:rPr>
          <w:sz w:val="22"/>
          <w:szCs w:val="22"/>
        </w:rPr>
      </w:pPr>
      <w:r w:rsidRPr="00F17120">
        <w:rPr>
          <w:sz w:val="22"/>
          <w:szCs w:val="22"/>
        </w:rPr>
        <w:t>Demonstrate communication skills in arranging, organizing, and effectively presenting information orally without prior knowledge of the topic.</w:t>
      </w:r>
    </w:p>
    <w:p w14:paraId="4ADD95D3" w14:textId="77777777" w:rsidR="003F4C03" w:rsidRPr="008E79CD" w:rsidRDefault="003F4C03" w:rsidP="003F4C03">
      <w:pPr>
        <w:rPr>
          <w:sz w:val="12"/>
          <w:szCs w:val="12"/>
        </w:rPr>
      </w:pPr>
    </w:p>
    <w:p w14:paraId="31C9A5A2" w14:textId="77777777" w:rsidR="003F4C03" w:rsidRPr="00F17120" w:rsidRDefault="003F4C03" w:rsidP="003F4C03">
      <w:pPr>
        <w:rPr>
          <w:b/>
          <w:sz w:val="22"/>
          <w:szCs w:val="22"/>
        </w:rPr>
      </w:pPr>
      <w:r w:rsidRPr="00F17120">
        <w:rPr>
          <w:b/>
          <w:sz w:val="22"/>
          <w:szCs w:val="22"/>
        </w:rPr>
        <w:t>Eligibility</w:t>
      </w:r>
    </w:p>
    <w:p w14:paraId="1FE3F37F" w14:textId="77777777" w:rsidR="003F4C03" w:rsidRPr="00F17120" w:rsidRDefault="003F4C03" w:rsidP="003F4C03">
      <w:pPr>
        <w:rPr>
          <w:sz w:val="22"/>
          <w:szCs w:val="22"/>
        </w:rPr>
      </w:pPr>
      <w:r>
        <w:rPr>
          <w:sz w:val="22"/>
          <w:szCs w:val="22"/>
        </w:rPr>
        <w:t xml:space="preserve">Any Post-secondary division student member may enter this contest.  </w:t>
      </w:r>
      <w:r w:rsidRPr="00F17120">
        <w:rPr>
          <w:sz w:val="22"/>
          <w:szCs w:val="22"/>
        </w:rPr>
        <w:t>The event may be repeated.</w:t>
      </w:r>
    </w:p>
    <w:p w14:paraId="07011918" w14:textId="77777777" w:rsidR="003F4C03" w:rsidRPr="008E79CD" w:rsidRDefault="003F4C03" w:rsidP="003F4C03">
      <w:pPr>
        <w:rPr>
          <w:sz w:val="12"/>
          <w:szCs w:val="12"/>
        </w:rPr>
      </w:pPr>
    </w:p>
    <w:p w14:paraId="502C6BE9" w14:textId="77777777" w:rsidR="003F4C03" w:rsidRPr="00F17120" w:rsidRDefault="003F4C03" w:rsidP="003F4C03">
      <w:pPr>
        <w:rPr>
          <w:sz w:val="22"/>
          <w:szCs w:val="22"/>
        </w:rPr>
      </w:pPr>
      <w:r>
        <w:rPr>
          <w:b/>
          <w:bCs/>
          <w:sz w:val="22"/>
          <w:szCs w:val="22"/>
        </w:rPr>
        <w:t xml:space="preserve">Member </w:t>
      </w:r>
      <w:r w:rsidRPr="00F17120">
        <w:rPr>
          <w:b/>
          <w:bCs/>
          <w:sz w:val="22"/>
          <w:szCs w:val="22"/>
        </w:rPr>
        <w:t>must supply</w:t>
      </w:r>
      <w:r w:rsidRPr="00F17120">
        <w:rPr>
          <w:sz w:val="22"/>
          <w:szCs w:val="22"/>
        </w:rPr>
        <w:t xml:space="preserve"> </w:t>
      </w:r>
    </w:p>
    <w:p w14:paraId="53349A57" w14:textId="77777777" w:rsidR="003F4C03" w:rsidRPr="00F17120" w:rsidRDefault="003F4C03" w:rsidP="003F4C03">
      <w:pPr>
        <w:rPr>
          <w:sz w:val="22"/>
          <w:szCs w:val="22"/>
        </w:rPr>
      </w:pPr>
      <w:r w:rsidRPr="0063573E">
        <w:rPr>
          <w:sz w:val="22"/>
          <w:szCs w:val="22"/>
        </w:rPr>
        <w:t>Sharpened No. 2 pencils, pens</w:t>
      </w:r>
    </w:p>
    <w:p w14:paraId="2411ED80" w14:textId="77777777" w:rsidR="003F4C03" w:rsidRPr="00C864AA" w:rsidRDefault="003F4C03" w:rsidP="003F4C03">
      <w:pPr>
        <w:rPr>
          <w:sz w:val="16"/>
          <w:szCs w:val="16"/>
        </w:rPr>
      </w:pPr>
    </w:p>
    <w:tbl>
      <w:tblPr>
        <w:tblW w:w="10203"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03"/>
      </w:tblGrid>
      <w:tr w:rsidR="003F4C03" w:rsidRPr="00C864AA" w14:paraId="60EE07EA" w14:textId="77777777" w:rsidTr="00335F0C">
        <w:tc>
          <w:tcPr>
            <w:tcW w:w="10203" w:type="dxa"/>
          </w:tcPr>
          <w:p w14:paraId="5ED0FE92" w14:textId="77777777" w:rsidR="003F4C03" w:rsidRDefault="003F4C03" w:rsidP="00335F0C">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12C3144A" w14:textId="77777777" w:rsidR="003F4C03" w:rsidRPr="000E4B26" w:rsidRDefault="003F4C03" w:rsidP="00335F0C">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26B27C38" w14:textId="77777777" w:rsidR="003F4C03" w:rsidRDefault="003F4C03" w:rsidP="003F4C03">
      <w:pPr>
        <w:rPr>
          <w:b/>
          <w:bCs/>
          <w:sz w:val="22"/>
          <w:szCs w:val="22"/>
        </w:rPr>
      </w:pPr>
    </w:p>
    <w:p w14:paraId="28542C83" w14:textId="77777777" w:rsidR="003F4C03" w:rsidRPr="00F17120" w:rsidRDefault="003F4C03" w:rsidP="003F4C03">
      <w:pPr>
        <w:rPr>
          <w:b/>
          <w:bCs/>
          <w:sz w:val="22"/>
          <w:szCs w:val="22"/>
        </w:rPr>
      </w:pPr>
      <w:r w:rsidRPr="00F17120">
        <w:rPr>
          <w:b/>
          <w:bCs/>
          <w:sz w:val="22"/>
          <w:szCs w:val="22"/>
        </w:rPr>
        <w:t>Competencies</w:t>
      </w:r>
    </w:p>
    <w:p w14:paraId="403C71F6" w14:textId="77777777" w:rsidR="003F4C03" w:rsidRPr="00582E84" w:rsidRDefault="003F4C03" w:rsidP="003F4C03">
      <w:pPr>
        <w:pStyle w:val="ListParagraph"/>
        <w:numPr>
          <w:ilvl w:val="0"/>
          <w:numId w:val="76"/>
        </w:numPr>
        <w:rPr>
          <w:sz w:val="22"/>
          <w:szCs w:val="22"/>
        </w:rPr>
      </w:pPr>
      <w:r w:rsidRPr="00582E84">
        <w:rPr>
          <w:sz w:val="22"/>
          <w:szCs w:val="22"/>
        </w:rPr>
        <w:t>Demonstrate effective communication skills</w:t>
      </w:r>
    </w:p>
    <w:p w14:paraId="69ECB212" w14:textId="77777777" w:rsidR="003F4C03" w:rsidRPr="00582E84" w:rsidRDefault="003F4C03" w:rsidP="003F4C03">
      <w:pPr>
        <w:pStyle w:val="ListParagraph"/>
        <w:numPr>
          <w:ilvl w:val="0"/>
          <w:numId w:val="76"/>
        </w:numPr>
        <w:rPr>
          <w:sz w:val="22"/>
          <w:szCs w:val="22"/>
        </w:rPr>
      </w:pPr>
      <w:r w:rsidRPr="00582E84">
        <w:rPr>
          <w:sz w:val="22"/>
          <w:szCs w:val="22"/>
        </w:rPr>
        <w:t>Demonstrate skills in developing a speech using the three basic elements (introduction, body, conclusion)</w:t>
      </w:r>
    </w:p>
    <w:p w14:paraId="38785639" w14:textId="77777777" w:rsidR="003F4C03" w:rsidRPr="00582E84" w:rsidRDefault="003F4C03" w:rsidP="003F4C03">
      <w:pPr>
        <w:pStyle w:val="ListParagraph"/>
        <w:numPr>
          <w:ilvl w:val="0"/>
          <w:numId w:val="76"/>
        </w:numPr>
        <w:rPr>
          <w:sz w:val="22"/>
          <w:szCs w:val="22"/>
        </w:rPr>
      </w:pPr>
      <w:r w:rsidRPr="00582E84">
        <w:rPr>
          <w:sz w:val="22"/>
          <w:szCs w:val="22"/>
        </w:rPr>
        <w:t>Apply speaking techniques using appropriate tempo and pitch</w:t>
      </w:r>
    </w:p>
    <w:p w14:paraId="7B90A1F1" w14:textId="77777777" w:rsidR="003F4C03" w:rsidRPr="00582E84" w:rsidRDefault="003F4C03" w:rsidP="003F4C03">
      <w:pPr>
        <w:pStyle w:val="ListParagraph"/>
        <w:numPr>
          <w:ilvl w:val="0"/>
          <w:numId w:val="76"/>
        </w:numPr>
        <w:rPr>
          <w:b/>
          <w:bCs/>
          <w:sz w:val="22"/>
          <w:szCs w:val="22"/>
        </w:rPr>
      </w:pPr>
      <w:r w:rsidRPr="00582E84">
        <w:rPr>
          <w:sz w:val="22"/>
          <w:szCs w:val="22"/>
        </w:rPr>
        <w:t>Utilize nonverbal gestures as needed</w:t>
      </w:r>
    </w:p>
    <w:p w14:paraId="76A1A790" w14:textId="77777777" w:rsidR="003F4C03" w:rsidRPr="008E79CD" w:rsidRDefault="003F4C03" w:rsidP="003F4C03">
      <w:pPr>
        <w:rPr>
          <w:b/>
          <w:sz w:val="12"/>
          <w:szCs w:val="12"/>
        </w:rPr>
      </w:pPr>
    </w:p>
    <w:p w14:paraId="32A639D2" w14:textId="77777777" w:rsidR="003F4C03" w:rsidRPr="00F17120" w:rsidRDefault="003F4C03" w:rsidP="003F4C03">
      <w:pPr>
        <w:rPr>
          <w:b/>
          <w:sz w:val="22"/>
          <w:szCs w:val="22"/>
        </w:rPr>
      </w:pPr>
      <w:r w:rsidRPr="00F17120">
        <w:rPr>
          <w:b/>
          <w:sz w:val="22"/>
          <w:szCs w:val="22"/>
        </w:rPr>
        <w:t>Specifications</w:t>
      </w:r>
    </w:p>
    <w:p w14:paraId="2E050688" w14:textId="77777777" w:rsidR="003F4C03" w:rsidRPr="00582E84" w:rsidRDefault="003F4C03" w:rsidP="003F4C03">
      <w:pPr>
        <w:pStyle w:val="ListParagraph"/>
        <w:numPr>
          <w:ilvl w:val="0"/>
          <w:numId w:val="77"/>
        </w:numPr>
        <w:rPr>
          <w:sz w:val="22"/>
          <w:szCs w:val="22"/>
        </w:rPr>
      </w:pPr>
      <w:r w:rsidRPr="00582E84">
        <w:rPr>
          <w:sz w:val="22"/>
          <w:szCs w:val="22"/>
        </w:rPr>
        <w:t xml:space="preserve">The </w:t>
      </w:r>
      <w:r>
        <w:rPr>
          <w:sz w:val="22"/>
          <w:szCs w:val="22"/>
        </w:rPr>
        <w:t xml:space="preserve">member </w:t>
      </w:r>
      <w:r w:rsidRPr="00582E84">
        <w:rPr>
          <w:sz w:val="22"/>
          <w:szCs w:val="22"/>
        </w:rPr>
        <w:t>will draw two (2) different business topics and will select either one.  The topics may deal with Business Professionals of America, office situations, the business world, etc.</w:t>
      </w:r>
    </w:p>
    <w:p w14:paraId="11D84FB3" w14:textId="77777777" w:rsidR="003F4C03" w:rsidRDefault="003F4C03" w:rsidP="003F4C03">
      <w:pPr>
        <w:pStyle w:val="ListParagraph"/>
        <w:numPr>
          <w:ilvl w:val="0"/>
          <w:numId w:val="77"/>
        </w:numPr>
        <w:rPr>
          <w:sz w:val="22"/>
          <w:szCs w:val="22"/>
        </w:rPr>
      </w:pPr>
      <w:r w:rsidRPr="00582E84">
        <w:rPr>
          <w:sz w:val="22"/>
          <w:szCs w:val="22"/>
        </w:rPr>
        <w:t xml:space="preserve">The </w:t>
      </w:r>
      <w:r>
        <w:rPr>
          <w:sz w:val="22"/>
          <w:szCs w:val="22"/>
        </w:rPr>
        <w:t xml:space="preserve">member </w:t>
      </w:r>
      <w:r w:rsidRPr="00582E84">
        <w:rPr>
          <w:sz w:val="22"/>
          <w:szCs w:val="22"/>
        </w:rPr>
        <w:t xml:space="preserve">will be provided ten (10) minutes to develop the topic.  </w:t>
      </w:r>
      <w:r>
        <w:rPr>
          <w:sz w:val="22"/>
          <w:szCs w:val="22"/>
        </w:rPr>
        <w:t xml:space="preserve">Three (3) note cards will be provided by the event proctor.  </w:t>
      </w:r>
      <w:r w:rsidRPr="00582E84">
        <w:rPr>
          <w:sz w:val="22"/>
          <w:szCs w:val="22"/>
        </w:rPr>
        <w:t xml:space="preserve">Notes </w:t>
      </w:r>
      <w:r>
        <w:rPr>
          <w:sz w:val="22"/>
          <w:szCs w:val="22"/>
        </w:rPr>
        <w:t>can only</w:t>
      </w:r>
      <w:r w:rsidRPr="00582E84">
        <w:rPr>
          <w:sz w:val="22"/>
          <w:szCs w:val="22"/>
        </w:rPr>
        <w:t xml:space="preserve"> be made on the note card</w:t>
      </w:r>
      <w:r>
        <w:rPr>
          <w:sz w:val="22"/>
          <w:szCs w:val="22"/>
        </w:rPr>
        <w:t>s</w:t>
      </w:r>
      <w:r w:rsidRPr="00582E84">
        <w:rPr>
          <w:sz w:val="22"/>
          <w:szCs w:val="22"/>
        </w:rPr>
        <w:t xml:space="preserve"> provided.  </w:t>
      </w:r>
    </w:p>
    <w:p w14:paraId="327633A9" w14:textId="77777777" w:rsidR="003F4C03" w:rsidRPr="00582E84" w:rsidRDefault="003F4C03" w:rsidP="003F4C03">
      <w:pPr>
        <w:pStyle w:val="ListParagraph"/>
        <w:numPr>
          <w:ilvl w:val="0"/>
          <w:numId w:val="77"/>
        </w:numPr>
        <w:rPr>
          <w:sz w:val="22"/>
          <w:szCs w:val="22"/>
        </w:rPr>
      </w:pPr>
      <w:r w:rsidRPr="00582E84">
        <w:rPr>
          <w:sz w:val="22"/>
          <w:szCs w:val="22"/>
        </w:rPr>
        <w:t>No advisor contact will be allowed between the time of receiving the topic and the delivery.</w:t>
      </w:r>
    </w:p>
    <w:p w14:paraId="7BA8A59F" w14:textId="77777777" w:rsidR="003F4C03" w:rsidRDefault="003F4C03" w:rsidP="003F4C03">
      <w:pPr>
        <w:pStyle w:val="ListParagraph"/>
        <w:numPr>
          <w:ilvl w:val="0"/>
          <w:numId w:val="77"/>
        </w:numPr>
        <w:rPr>
          <w:sz w:val="22"/>
          <w:szCs w:val="22"/>
        </w:rPr>
      </w:pPr>
      <w:r w:rsidRPr="00582E84">
        <w:rPr>
          <w:sz w:val="22"/>
          <w:szCs w:val="22"/>
        </w:rPr>
        <w:t xml:space="preserve">No materials or previously prepared notes will be allowed into the preparation or presentation room with the </w:t>
      </w:r>
      <w:r>
        <w:rPr>
          <w:sz w:val="22"/>
          <w:szCs w:val="22"/>
        </w:rPr>
        <w:t>member</w:t>
      </w:r>
      <w:r w:rsidRPr="00582E84">
        <w:rPr>
          <w:sz w:val="22"/>
          <w:szCs w:val="22"/>
        </w:rPr>
        <w:t>.</w:t>
      </w:r>
    </w:p>
    <w:p w14:paraId="0FE6ACB1" w14:textId="77777777" w:rsidR="003F4C03" w:rsidRPr="00582E84" w:rsidRDefault="003F4C03" w:rsidP="003F4C03">
      <w:pPr>
        <w:pStyle w:val="ListParagraph"/>
        <w:numPr>
          <w:ilvl w:val="0"/>
          <w:numId w:val="77"/>
        </w:numPr>
        <w:rPr>
          <w:sz w:val="22"/>
          <w:szCs w:val="22"/>
        </w:rPr>
      </w:pPr>
      <w:r>
        <w:rPr>
          <w:sz w:val="22"/>
          <w:szCs w:val="22"/>
        </w:rPr>
        <w:t xml:space="preserve">Cell phones may </w:t>
      </w:r>
      <w:r w:rsidRPr="003F5096">
        <w:rPr>
          <w:i/>
          <w:sz w:val="22"/>
          <w:szCs w:val="22"/>
        </w:rPr>
        <w:t>not</w:t>
      </w:r>
      <w:r>
        <w:rPr>
          <w:sz w:val="22"/>
          <w:szCs w:val="22"/>
        </w:rPr>
        <w:t xml:space="preserve"> be used in the preparation room.</w:t>
      </w:r>
    </w:p>
    <w:p w14:paraId="1F7BB362" w14:textId="77777777" w:rsidR="003F4C03" w:rsidRPr="00582E84" w:rsidRDefault="003F4C03" w:rsidP="003F4C03">
      <w:pPr>
        <w:pStyle w:val="ListParagraph"/>
        <w:numPr>
          <w:ilvl w:val="0"/>
          <w:numId w:val="77"/>
        </w:numPr>
        <w:rPr>
          <w:b/>
          <w:bCs/>
          <w:sz w:val="22"/>
          <w:szCs w:val="22"/>
        </w:rPr>
      </w:pPr>
      <w:r w:rsidRPr="00582E84">
        <w:rPr>
          <w:sz w:val="22"/>
          <w:szCs w:val="22"/>
        </w:rPr>
        <w:t xml:space="preserve">The </w:t>
      </w:r>
      <w:r>
        <w:rPr>
          <w:sz w:val="22"/>
          <w:szCs w:val="22"/>
        </w:rPr>
        <w:t xml:space="preserve">member </w:t>
      </w:r>
      <w:r w:rsidRPr="00582E84">
        <w:rPr>
          <w:sz w:val="22"/>
          <w:szCs w:val="22"/>
        </w:rPr>
        <w:t>will speak before a panel of judges and a timekeeper.  No audience will be allowed.</w:t>
      </w:r>
    </w:p>
    <w:p w14:paraId="679D691A" w14:textId="77777777" w:rsidR="003F4C03" w:rsidRPr="00582E84" w:rsidRDefault="003F4C03" w:rsidP="003F4C03">
      <w:pPr>
        <w:pStyle w:val="ListParagraph"/>
        <w:numPr>
          <w:ilvl w:val="0"/>
          <w:numId w:val="77"/>
        </w:numPr>
        <w:rPr>
          <w:b/>
          <w:bCs/>
          <w:sz w:val="22"/>
          <w:szCs w:val="22"/>
        </w:rPr>
      </w:pPr>
      <w:r w:rsidRPr="00582E84">
        <w:rPr>
          <w:sz w:val="22"/>
          <w:szCs w:val="22"/>
        </w:rPr>
        <w:t xml:space="preserve">The length of the speech will be no less than </w:t>
      </w:r>
      <w:r>
        <w:rPr>
          <w:sz w:val="22"/>
          <w:szCs w:val="22"/>
        </w:rPr>
        <w:t>three (3)</w:t>
      </w:r>
      <w:r w:rsidRPr="00582E84">
        <w:rPr>
          <w:sz w:val="22"/>
          <w:szCs w:val="22"/>
        </w:rPr>
        <w:t xml:space="preserve"> minutes and no more than </w:t>
      </w:r>
      <w:r>
        <w:rPr>
          <w:sz w:val="22"/>
          <w:szCs w:val="22"/>
        </w:rPr>
        <w:t>five (5)</w:t>
      </w:r>
      <w:r w:rsidRPr="00582E84">
        <w:rPr>
          <w:sz w:val="22"/>
          <w:szCs w:val="22"/>
        </w:rPr>
        <w:t xml:space="preserve"> minutes. </w:t>
      </w:r>
    </w:p>
    <w:p w14:paraId="1CD5F49F" w14:textId="77777777" w:rsidR="003F4C03" w:rsidRPr="00582E84" w:rsidRDefault="003F4C03" w:rsidP="003F4C03">
      <w:pPr>
        <w:pStyle w:val="ListParagraph"/>
        <w:numPr>
          <w:ilvl w:val="0"/>
          <w:numId w:val="77"/>
        </w:numPr>
        <w:rPr>
          <w:sz w:val="22"/>
          <w:szCs w:val="22"/>
        </w:rPr>
      </w:pPr>
      <w:r w:rsidRPr="00582E84">
        <w:rPr>
          <w:sz w:val="22"/>
          <w:szCs w:val="22"/>
        </w:rPr>
        <w:t xml:space="preserve">The </w:t>
      </w:r>
      <w:r>
        <w:rPr>
          <w:sz w:val="22"/>
          <w:szCs w:val="22"/>
        </w:rPr>
        <w:t>member</w:t>
      </w:r>
      <w:r w:rsidRPr="00582E84">
        <w:rPr>
          <w:sz w:val="22"/>
          <w:szCs w:val="22"/>
        </w:rPr>
        <w:t xml:space="preserve"> will be given warnings via flash cards when there are two (2) minutes remaining and when there is (1) minute remaining during the speaking time.</w:t>
      </w:r>
    </w:p>
    <w:p w14:paraId="571639FF" w14:textId="77777777" w:rsidR="003F4C03" w:rsidRPr="00582E84" w:rsidRDefault="003F4C03" w:rsidP="003F4C03">
      <w:pPr>
        <w:pStyle w:val="ListParagraph"/>
        <w:numPr>
          <w:ilvl w:val="0"/>
          <w:numId w:val="77"/>
        </w:numPr>
        <w:rPr>
          <w:b/>
          <w:bCs/>
          <w:sz w:val="22"/>
          <w:szCs w:val="22"/>
        </w:rPr>
      </w:pPr>
      <w:r w:rsidRPr="00582E84">
        <w:rPr>
          <w:b/>
          <w:bCs/>
          <w:sz w:val="22"/>
          <w:szCs w:val="22"/>
        </w:rPr>
        <w:t xml:space="preserve">The speech will be stopped at </w:t>
      </w:r>
      <w:r>
        <w:rPr>
          <w:b/>
          <w:bCs/>
          <w:sz w:val="22"/>
          <w:szCs w:val="22"/>
        </w:rPr>
        <w:t xml:space="preserve">five (5) </w:t>
      </w:r>
      <w:r w:rsidRPr="00582E84">
        <w:rPr>
          <w:b/>
          <w:bCs/>
          <w:sz w:val="22"/>
          <w:szCs w:val="22"/>
        </w:rPr>
        <w:t xml:space="preserve">minutes. </w:t>
      </w:r>
    </w:p>
    <w:p w14:paraId="0ABBDB5C" w14:textId="77777777" w:rsidR="003F4C03" w:rsidRPr="008E79CD" w:rsidRDefault="003F4C03" w:rsidP="003F4C03">
      <w:pPr>
        <w:tabs>
          <w:tab w:val="left" w:pos="90"/>
        </w:tabs>
        <w:contextualSpacing/>
        <w:rPr>
          <w:sz w:val="12"/>
          <w:szCs w:val="12"/>
        </w:rPr>
      </w:pPr>
    </w:p>
    <w:p w14:paraId="63DB053A" w14:textId="77777777" w:rsidR="003F4C03" w:rsidRDefault="003F4C03" w:rsidP="003F4C03">
      <w:pPr>
        <w:rPr>
          <w:b/>
          <w:bCs/>
          <w:sz w:val="22"/>
          <w:szCs w:val="22"/>
        </w:rPr>
        <w:sectPr w:rsidR="003F4C03" w:rsidSect="003F4C03">
          <w:type w:val="continuous"/>
          <w:pgSz w:w="12240" w:h="15840" w:code="1"/>
          <w:pgMar w:top="1440" w:right="1440" w:bottom="1440" w:left="1440" w:header="288" w:footer="288" w:gutter="0"/>
          <w:cols w:space="720"/>
          <w:docGrid w:linePitch="326"/>
        </w:sectPr>
      </w:pPr>
    </w:p>
    <w:p w14:paraId="646473BC" w14:textId="77777777" w:rsidR="003F4C03" w:rsidRPr="00F17120" w:rsidRDefault="003F4C03" w:rsidP="003F4C03">
      <w:pPr>
        <w:rPr>
          <w:b/>
          <w:bCs/>
          <w:sz w:val="22"/>
          <w:szCs w:val="22"/>
        </w:rPr>
      </w:pPr>
      <w:r w:rsidRPr="00F17120">
        <w:rPr>
          <w:b/>
          <w:bCs/>
          <w:sz w:val="22"/>
          <w:szCs w:val="22"/>
        </w:rPr>
        <w:t>Method of evaluation</w:t>
      </w:r>
    </w:p>
    <w:p w14:paraId="7CB8E230" w14:textId="77777777" w:rsidR="003F4C03" w:rsidRPr="00F17120" w:rsidRDefault="003F4C03" w:rsidP="003F4C03">
      <w:pPr>
        <w:rPr>
          <w:sz w:val="22"/>
          <w:szCs w:val="22"/>
        </w:rPr>
      </w:pPr>
      <w:r>
        <w:rPr>
          <w:sz w:val="22"/>
          <w:szCs w:val="22"/>
        </w:rPr>
        <w:t>Judge’s Scoring Rubric</w:t>
      </w:r>
    </w:p>
    <w:p w14:paraId="5BCA450B" w14:textId="77777777" w:rsidR="003F4C03" w:rsidRPr="008E79CD" w:rsidRDefault="003F4C03" w:rsidP="003F4C03">
      <w:pPr>
        <w:rPr>
          <w:sz w:val="12"/>
          <w:szCs w:val="12"/>
        </w:rPr>
      </w:pPr>
    </w:p>
    <w:p w14:paraId="79C7AFB4" w14:textId="77777777" w:rsidR="003F4C03" w:rsidRPr="00F17120" w:rsidRDefault="003F4C03" w:rsidP="003F4C03">
      <w:pPr>
        <w:rPr>
          <w:b/>
          <w:bCs/>
          <w:sz w:val="22"/>
          <w:szCs w:val="22"/>
        </w:rPr>
      </w:pPr>
      <w:r w:rsidRPr="00F17120">
        <w:rPr>
          <w:b/>
          <w:bCs/>
          <w:sz w:val="22"/>
          <w:szCs w:val="22"/>
        </w:rPr>
        <w:t>Length of event</w:t>
      </w:r>
    </w:p>
    <w:p w14:paraId="7CAC7E21" w14:textId="77777777" w:rsidR="003F4C03" w:rsidRPr="00F17120" w:rsidRDefault="003F4C03" w:rsidP="003F4C03">
      <w:pPr>
        <w:rPr>
          <w:sz w:val="22"/>
          <w:szCs w:val="22"/>
        </w:rPr>
      </w:pPr>
      <w:r w:rsidRPr="00F17120">
        <w:rPr>
          <w:sz w:val="22"/>
          <w:szCs w:val="22"/>
        </w:rPr>
        <w:t>No more than ten (10) minutes preparation</w:t>
      </w:r>
    </w:p>
    <w:p w14:paraId="006FAE01" w14:textId="77777777" w:rsidR="003F4C03" w:rsidRPr="00F17120" w:rsidRDefault="003F4C03" w:rsidP="003F4C03">
      <w:pPr>
        <w:rPr>
          <w:sz w:val="22"/>
          <w:szCs w:val="22"/>
        </w:rPr>
      </w:pPr>
      <w:r w:rsidRPr="00F17120">
        <w:rPr>
          <w:sz w:val="22"/>
          <w:szCs w:val="22"/>
        </w:rPr>
        <w:t xml:space="preserve">No less than </w:t>
      </w:r>
      <w:r>
        <w:rPr>
          <w:sz w:val="22"/>
          <w:szCs w:val="22"/>
        </w:rPr>
        <w:t>three</w:t>
      </w:r>
      <w:r w:rsidRPr="00F17120">
        <w:rPr>
          <w:sz w:val="22"/>
          <w:szCs w:val="22"/>
        </w:rPr>
        <w:t xml:space="preserve"> (</w:t>
      </w:r>
      <w:r>
        <w:rPr>
          <w:sz w:val="22"/>
          <w:szCs w:val="22"/>
        </w:rPr>
        <w:t>3</w:t>
      </w:r>
      <w:r w:rsidRPr="00F17120">
        <w:rPr>
          <w:sz w:val="22"/>
          <w:szCs w:val="22"/>
        </w:rPr>
        <w:t xml:space="preserve">) and no more than </w:t>
      </w:r>
      <w:r>
        <w:rPr>
          <w:sz w:val="22"/>
          <w:szCs w:val="22"/>
        </w:rPr>
        <w:t>five</w:t>
      </w:r>
      <w:r w:rsidRPr="00F17120">
        <w:rPr>
          <w:sz w:val="22"/>
          <w:szCs w:val="22"/>
        </w:rPr>
        <w:t xml:space="preserve"> (</w:t>
      </w:r>
      <w:r>
        <w:rPr>
          <w:sz w:val="22"/>
          <w:szCs w:val="22"/>
        </w:rPr>
        <w:t>5</w:t>
      </w:r>
      <w:r w:rsidRPr="00F17120">
        <w:rPr>
          <w:sz w:val="22"/>
          <w:szCs w:val="22"/>
        </w:rPr>
        <w:t>) minutes oral presentation</w:t>
      </w:r>
    </w:p>
    <w:p w14:paraId="57731322" w14:textId="77777777" w:rsidR="003F4C03" w:rsidRPr="00F17120" w:rsidRDefault="003F4C03" w:rsidP="003F4C03">
      <w:pPr>
        <w:rPr>
          <w:sz w:val="22"/>
          <w:szCs w:val="22"/>
        </w:rPr>
      </w:pPr>
      <w:r w:rsidRPr="00F17120">
        <w:rPr>
          <w:sz w:val="22"/>
          <w:szCs w:val="22"/>
        </w:rPr>
        <w:t>No time is allotted for judges</w:t>
      </w:r>
      <w:r>
        <w:rPr>
          <w:sz w:val="22"/>
          <w:szCs w:val="22"/>
        </w:rPr>
        <w:t>’</w:t>
      </w:r>
      <w:r w:rsidRPr="00F17120">
        <w:rPr>
          <w:sz w:val="22"/>
          <w:szCs w:val="22"/>
        </w:rPr>
        <w:t xml:space="preserve"> questions</w:t>
      </w:r>
    </w:p>
    <w:p w14:paraId="74B1F716" w14:textId="77777777" w:rsidR="003F4C03" w:rsidRPr="00F17120" w:rsidRDefault="003F4C03" w:rsidP="003F4C03">
      <w:pPr>
        <w:rPr>
          <w:sz w:val="22"/>
          <w:szCs w:val="22"/>
        </w:rPr>
      </w:pPr>
      <w:r w:rsidRPr="00F17120">
        <w:rPr>
          <w:sz w:val="22"/>
          <w:szCs w:val="22"/>
        </w:rPr>
        <w:t>Finals may be included at state and national levels</w:t>
      </w:r>
    </w:p>
    <w:p w14:paraId="6A60F655" w14:textId="77777777" w:rsidR="003F4C03" w:rsidRPr="008E79CD" w:rsidRDefault="003F4C03" w:rsidP="003F4C03">
      <w:pPr>
        <w:rPr>
          <w:b/>
          <w:bCs/>
          <w:sz w:val="12"/>
          <w:szCs w:val="12"/>
        </w:rPr>
      </w:pPr>
    </w:p>
    <w:p w14:paraId="24D71816" w14:textId="77777777" w:rsidR="003F4C03" w:rsidRDefault="003F4C03" w:rsidP="003F4C03">
      <w:pPr>
        <w:rPr>
          <w:b/>
          <w:bCs/>
          <w:sz w:val="22"/>
          <w:szCs w:val="22"/>
        </w:rPr>
      </w:pPr>
    </w:p>
    <w:p w14:paraId="6AC3CB79" w14:textId="77777777" w:rsidR="003F4C03" w:rsidRDefault="003F4C03" w:rsidP="003F4C03">
      <w:pPr>
        <w:rPr>
          <w:b/>
          <w:bCs/>
          <w:sz w:val="22"/>
          <w:szCs w:val="22"/>
        </w:rPr>
      </w:pPr>
    </w:p>
    <w:p w14:paraId="7461C5BC" w14:textId="77777777" w:rsidR="003F4C03" w:rsidRPr="00F17120" w:rsidRDefault="003F4C03" w:rsidP="003F4C03">
      <w:pPr>
        <w:rPr>
          <w:b/>
          <w:bCs/>
          <w:sz w:val="22"/>
          <w:szCs w:val="22"/>
        </w:rPr>
      </w:pPr>
      <w:r w:rsidRPr="00F17120">
        <w:rPr>
          <w:b/>
          <w:bCs/>
          <w:sz w:val="22"/>
          <w:szCs w:val="22"/>
        </w:rPr>
        <w:t>Equipment/supplies provided</w:t>
      </w:r>
    </w:p>
    <w:p w14:paraId="65EBA2E6" w14:textId="77777777" w:rsidR="003F4C03" w:rsidRPr="00F17120" w:rsidRDefault="003F4C03" w:rsidP="003F4C03">
      <w:pPr>
        <w:rPr>
          <w:sz w:val="22"/>
          <w:szCs w:val="22"/>
        </w:rPr>
      </w:pPr>
      <w:r>
        <w:rPr>
          <w:sz w:val="22"/>
          <w:szCs w:val="22"/>
        </w:rPr>
        <w:t>Three</w:t>
      </w:r>
      <w:r w:rsidRPr="00F17120">
        <w:rPr>
          <w:sz w:val="22"/>
          <w:szCs w:val="22"/>
        </w:rPr>
        <w:t xml:space="preserve"> </w:t>
      </w:r>
      <w:r>
        <w:rPr>
          <w:sz w:val="22"/>
          <w:szCs w:val="22"/>
        </w:rPr>
        <w:t xml:space="preserve">(3) </w:t>
      </w:r>
      <w:r w:rsidRPr="00F17120">
        <w:rPr>
          <w:sz w:val="22"/>
          <w:szCs w:val="22"/>
        </w:rPr>
        <w:t>note card</w:t>
      </w:r>
      <w:r>
        <w:rPr>
          <w:sz w:val="22"/>
          <w:szCs w:val="22"/>
        </w:rPr>
        <w:t>s</w:t>
      </w:r>
      <w:r w:rsidRPr="00F17120">
        <w:rPr>
          <w:sz w:val="22"/>
          <w:szCs w:val="22"/>
        </w:rPr>
        <w:t xml:space="preserve"> for preparation of presentation</w:t>
      </w:r>
    </w:p>
    <w:p w14:paraId="1BD53716" w14:textId="77777777" w:rsidR="003F4C03" w:rsidRPr="008E79CD" w:rsidRDefault="003F4C03" w:rsidP="003F4C03">
      <w:pPr>
        <w:rPr>
          <w:b/>
          <w:bCs/>
          <w:sz w:val="12"/>
          <w:szCs w:val="12"/>
        </w:rPr>
      </w:pPr>
    </w:p>
    <w:p w14:paraId="5DAEFF30" w14:textId="77777777" w:rsidR="003F4C03" w:rsidRPr="00F17120" w:rsidRDefault="003F4C03" w:rsidP="003F4C03">
      <w:pPr>
        <w:rPr>
          <w:b/>
          <w:bCs/>
          <w:sz w:val="22"/>
          <w:szCs w:val="22"/>
        </w:rPr>
      </w:pPr>
      <w:r w:rsidRPr="00F17120">
        <w:rPr>
          <w:b/>
          <w:bCs/>
          <w:sz w:val="22"/>
          <w:szCs w:val="22"/>
        </w:rPr>
        <w:t>Entries</w:t>
      </w:r>
    </w:p>
    <w:p w14:paraId="416CEED0" w14:textId="12E865BA" w:rsidR="003F4C03" w:rsidRPr="009A28B9" w:rsidRDefault="003F4C03" w:rsidP="003F4C03">
      <w:pPr>
        <w:rPr>
          <w:sz w:val="22"/>
          <w:szCs w:val="22"/>
        </w:rPr>
      </w:pPr>
      <w:r w:rsidRPr="009A28B9">
        <w:rPr>
          <w:sz w:val="22"/>
          <w:szCs w:val="22"/>
        </w:rPr>
        <w:t xml:space="preserve">Each chapter is allowed </w:t>
      </w:r>
      <w:r w:rsidR="00F3223B">
        <w:rPr>
          <w:sz w:val="22"/>
          <w:szCs w:val="22"/>
        </w:rPr>
        <w:t>three (3) entries</w:t>
      </w:r>
    </w:p>
    <w:p w14:paraId="6DFDDC34" w14:textId="77777777" w:rsidR="003F4C03" w:rsidRDefault="003F4C03" w:rsidP="003F4C03">
      <w:pPr>
        <w:rPr>
          <w:sz w:val="12"/>
          <w:szCs w:val="12"/>
        </w:rPr>
        <w:sectPr w:rsidR="003F4C03" w:rsidSect="007866CD">
          <w:type w:val="continuous"/>
          <w:pgSz w:w="12240" w:h="15840" w:code="1"/>
          <w:pgMar w:top="1440" w:right="1440" w:bottom="1440" w:left="1440" w:header="288" w:footer="288" w:gutter="0"/>
          <w:cols w:num="2" w:space="720"/>
          <w:docGrid w:linePitch="326"/>
        </w:sectPr>
      </w:pPr>
    </w:p>
    <w:p w14:paraId="3EF59CB8" w14:textId="77777777" w:rsidR="003F4C03" w:rsidRPr="00C75900" w:rsidRDefault="003F4C03" w:rsidP="003F4C03">
      <w:pPr>
        <w:rPr>
          <w:sz w:val="12"/>
          <w:szCs w:val="12"/>
        </w:rPr>
      </w:pPr>
    </w:p>
    <w:p w14:paraId="1F074D14" w14:textId="04675AF3" w:rsidR="003F4C03" w:rsidRPr="003F5096" w:rsidRDefault="003F4C03" w:rsidP="003F4C03">
      <w:pPr>
        <w:jc w:val="center"/>
        <w:rPr>
          <w:b/>
          <w:sz w:val="28"/>
          <w:szCs w:val="28"/>
        </w:rPr>
      </w:pPr>
      <w:r w:rsidRPr="00C864AA">
        <w:rPr>
          <w:noProof/>
        </w:rPr>
        <w:br w:type="page"/>
      </w:r>
      <w:r w:rsidRPr="003F5096">
        <w:rPr>
          <w:b/>
          <w:noProof/>
          <w:sz w:val="28"/>
          <w:szCs w:val="28"/>
        </w:rPr>
        <w:t xml:space="preserve">(530) </w:t>
      </w:r>
      <w:r w:rsidRPr="003F5096">
        <w:rPr>
          <w:b/>
          <w:sz w:val="28"/>
          <w:szCs w:val="28"/>
        </w:rPr>
        <w:t>Contemporary Issues</w:t>
      </w:r>
      <w:r>
        <w:rPr>
          <w:b/>
          <w:sz w:val="28"/>
          <w:szCs w:val="28"/>
        </w:rPr>
        <w:t xml:space="preserve"> (PS)</w:t>
      </w:r>
    </w:p>
    <w:p w14:paraId="7624B1BC" w14:textId="77777777" w:rsidR="003F4C03" w:rsidRPr="00C864AA" w:rsidRDefault="003F4C03" w:rsidP="003F4C03">
      <w:pPr>
        <w:rPr>
          <w:b/>
          <w:bCs/>
          <w:noProof/>
          <w:sz w:val="28"/>
          <w:u w:val="single"/>
        </w:rPr>
      </w:pPr>
    </w:p>
    <w:p w14:paraId="78C35F59" w14:textId="77777777" w:rsidR="003F4C03" w:rsidRPr="00C864AA" w:rsidRDefault="003F4C03" w:rsidP="003F4C03">
      <w:pPr>
        <w:keepNext/>
        <w:tabs>
          <w:tab w:val="left" w:pos="1890"/>
          <w:tab w:val="left" w:pos="3060"/>
          <w:tab w:val="left" w:pos="5760"/>
          <w:tab w:val="right" w:leader="underscore" w:pos="9360"/>
        </w:tabs>
        <w:outlineLvl w:val="3"/>
        <w:rPr>
          <w:b/>
          <w:bCs/>
          <w:color w:val="000000"/>
        </w:rPr>
      </w:pPr>
      <w:r w:rsidRPr="00C864AA">
        <w:rPr>
          <w:b/>
          <w:bCs/>
          <w:color w:val="000000"/>
        </w:rPr>
        <w:t xml:space="preserve">Judge Number </w:t>
      </w:r>
      <w:r w:rsidRPr="00C864AA">
        <w:rPr>
          <w:color w:val="000000"/>
          <w:u w:val="single"/>
        </w:rPr>
        <w:tab/>
      </w:r>
      <w:r w:rsidRPr="00C864AA">
        <w:rPr>
          <w:color w:val="000000"/>
          <w:u w:val="single"/>
        </w:rPr>
        <w:tab/>
      </w:r>
      <w:r w:rsidRPr="00C864AA">
        <w:rPr>
          <w:b/>
          <w:bCs/>
          <w:color w:val="000000"/>
        </w:rPr>
        <w:tab/>
      </w:r>
      <w:r>
        <w:rPr>
          <w:b/>
          <w:bCs/>
          <w:color w:val="000000"/>
        </w:rPr>
        <w:t>Member ID</w:t>
      </w:r>
      <w:r w:rsidRPr="00C864AA">
        <w:rPr>
          <w:b/>
          <w:bCs/>
          <w:color w:val="000000"/>
        </w:rPr>
        <w:t xml:space="preserve"> ____________</w:t>
      </w:r>
    </w:p>
    <w:p w14:paraId="7A2DC274" w14:textId="77777777" w:rsidR="003F4C03" w:rsidRPr="00C864AA" w:rsidRDefault="003F4C03" w:rsidP="003F4C03">
      <w:pPr>
        <w:rPr>
          <w:b/>
          <w:bCs/>
          <w:u w:val="single"/>
        </w:rPr>
      </w:pPr>
    </w:p>
    <w:p w14:paraId="4889D659" w14:textId="77777777" w:rsidR="003F4C03" w:rsidRPr="00C864AA" w:rsidRDefault="003F4C03" w:rsidP="003F4C03">
      <w:pPr>
        <w:jc w:val="center"/>
        <w:rPr>
          <w:b/>
          <w:sz w:val="32"/>
          <w:szCs w:val="32"/>
          <w:u w:val="single"/>
        </w:rPr>
      </w:pPr>
      <w:r w:rsidRPr="00C864AA">
        <w:rPr>
          <w:b/>
          <w:sz w:val="32"/>
          <w:szCs w:val="32"/>
          <w:u w:val="single"/>
        </w:rPr>
        <w:t>Presentation Scoring Rubric</w:t>
      </w:r>
    </w:p>
    <w:p w14:paraId="6AF0F80F" w14:textId="77777777" w:rsidR="003F4C03" w:rsidRPr="00C864AA" w:rsidRDefault="003F4C03" w:rsidP="003F4C03">
      <w:pPr>
        <w:rPr>
          <w:sz w:val="16"/>
          <w:szCs w:val="16"/>
        </w:rPr>
      </w:pPr>
    </w:p>
    <w:tbl>
      <w:tblPr>
        <w:tblW w:w="106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49"/>
        <w:gridCol w:w="1170"/>
        <w:gridCol w:w="1170"/>
        <w:gridCol w:w="1080"/>
        <w:gridCol w:w="1353"/>
        <w:gridCol w:w="1170"/>
      </w:tblGrid>
      <w:tr w:rsidR="003F4C03" w:rsidRPr="00876192" w14:paraId="6014FAAD" w14:textId="77777777" w:rsidTr="00335F0C">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39694E96" w14:textId="77777777" w:rsidR="003F4C03" w:rsidRPr="00D64E9D" w:rsidRDefault="003F4C03" w:rsidP="00335F0C">
            <w:pPr>
              <w:rPr>
                <w:b/>
                <w:bCs/>
                <w:sz w:val="22"/>
                <w:szCs w:val="22"/>
              </w:rPr>
            </w:pPr>
            <w:r w:rsidRPr="00D64E9D">
              <w:rPr>
                <w:b/>
                <w:bCs/>
                <w:sz w:val="22"/>
                <w:szCs w:val="22"/>
              </w:rPr>
              <w:t>Evaluation of Speech</w:t>
            </w:r>
          </w:p>
        </w:tc>
        <w:tc>
          <w:tcPr>
            <w:tcW w:w="1170" w:type="dxa"/>
            <w:tcBorders>
              <w:top w:val="single" w:sz="6" w:space="0" w:color="000000"/>
              <w:left w:val="single" w:sz="6" w:space="0" w:color="000000"/>
              <w:bottom w:val="single" w:sz="6" w:space="0" w:color="000000"/>
              <w:right w:val="single" w:sz="6" w:space="0" w:color="000000"/>
            </w:tcBorders>
            <w:vAlign w:val="center"/>
          </w:tcPr>
          <w:p w14:paraId="17F8A324" w14:textId="77777777" w:rsidR="003F4C03" w:rsidRPr="00D64E9D" w:rsidRDefault="003F4C03" w:rsidP="00335F0C">
            <w:pPr>
              <w:jc w:val="center"/>
              <w:rPr>
                <w:b/>
                <w:bCs/>
                <w:sz w:val="22"/>
                <w:szCs w:val="22"/>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38975CF8" w14:textId="77777777" w:rsidR="003F4C03" w:rsidRPr="00D64E9D" w:rsidRDefault="003F4C03" w:rsidP="00335F0C">
            <w:pPr>
              <w:jc w:val="center"/>
              <w:rPr>
                <w:b/>
                <w:bCs/>
                <w:sz w:val="22"/>
                <w:szCs w:val="22"/>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21D6551C" w14:textId="77777777" w:rsidR="003F4C03" w:rsidRPr="00D64E9D" w:rsidRDefault="003F4C03" w:rsidP="00335F0C">
            <w:pPr>
              <w:jc w:val="center"/>
              <w:rPr>
                <w:b/>
                <w:bCs/>
                <w:sz w:val="22"/>
                <w:szCs w:val="22"/>
              </w:rPr>
            </w:pPr>
            <w:r>
              <w:rPr>
                <w:b/>
                <w:sz w:val="22"/>
                <w:szCs w:val="22"/>
              </w:rPr>
              <w:t>Good</w:t>
            </w:r>
          </w:p>
        </w:tc>
        <w:tc>
          <w:tcPr>
            <w:tcW w:w="1353" w:type="dxa"/>
            <w:tcBorders>
              <w:top w:val="single" w:sz="6" w:space="0" w:color="000000"/>
              <w:left w:val="single" w:sz="6" w:space="0" w:color="000000"/>
              <w:bottom w:val="single" w:sz="6" w:space="0" w:color="000000"/>
              <w:right w:val="single" w:sz="6" w:space="0" w:color="000000"/>
            </w:tcBorders>
            <w:vAlign w:val="center"/>
          </w:tcPr>
          <w:p w14:paraId="368BE3CC" w14:textId="77777777" w:rsidR="003F4C03" w:rsidRPr="00D64E9D" w:rsidRDefault="003F4C03" w:rsidP="00335F0C">
            <w:pPr>
              <w:jc w:val="center"/>
              <w:rPr>
                <w:b/>
                <w:bCs/>
                <w:sz w:val="22"/>
                <w:szCs w:val="22"/>
              </w:rPr>
            </w:pPr>
            <w:r>
              <w:rPr>
                <w:b/>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2FAECDAC" w14:textId="77777777" w:rsidR="003F4C03" w:rsidRPr="00D64E9D" w:rsidRDefault="003F4C03" w:rsidP="00335F0C">
            <w:pPr>
              <w:jc w:val="center"/>
              <w:rPr>
                <w:b/>
                <w:bCs/>
                <w:sz w:val="22"/>
                <w:szCs w:val="22"/>
              </w:rPr>
            </w:pPr>
            <w:r>
              <w:rPr>
                <w:b/>
                <w:sz w:val="22"/>
                <w:szCs w:val="22"/>
              </w:rPr>
              <w:t>Points Awarded</w:t>
            </w:r>
          </w:p>
        </w:tc>
      </w:tr>
      <w:tr w:rsidR="003F4C03" w:rsidRPr="00876192" w14:paraId="46F098AA" w14:textId="77777777" w:rsidTr="00335F0C">
        <w:trPr>
          <w:cantSplit/>
          <w:trHeight w:val="354"/>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1FE1ABB9" w14:textId="77777777" w:rsidR="003F4C03" w:rsidRPr="00D64E9D" w:rsidRDefault="003F4C03" w:rsidP="00335F0C">
            <w:pPr>
              <w:rPr>
                <w:sz w:val="22"/>
                <w:szCs w:val="22"/>
              </w:rPr>
            </w:pPr>
            <w:r w:rsidRPr="00D64E9D">
              <w:rPr>
                <w:b/>
                <w:bCs/>
                <w:sz w:val="22"/>
                <w:szCs w:val="22"/>
              </w:rPr>
              <w:t xml:space="preserve">Introduction </w:t>
            </w:r>
          </w:p>
        </w:tc>
        <w:tc>
          <w:tcPr>
            <w:tcW w:w="1170" w:type="dxa"/>
            <w:tcBorders>
              <w:top w:val="single" w:sz="6" w:space="0" w:color="000000"/>
              <w:left w:val="single" w:sz="6" w:space="0" w:color="000000"/>
              <w:bottom w:val="single" w:sz="6" w:space="0" w:color="000000"/>
              <w:right w:val="single" w:sz="6" w:space="0" w:color="000000"/>
            </w:tcBorders>
            <w:vAlign w:val="center"/>
          </w:tcPr>
          <w:p w14:paraId="2F8588C3" w14:textId="77777777" w:rsidR="003F4C03" w:rsidRPr="00876192" w:rsidRDefault="003F4C03" w:rsidP="00335F0C">
            <w:pPr>
              <w:jc w:val="center"/>
              <w:rPr>
                <w:bCs/>
                <w:sz w:val="22"/>
                <w:szCs w:val="22"/>
              </w:rPr>
            </w:pPr>
            <w:r w:rsidRPr="00876192">
              <w:rPr>
                <w:bCs/>
                <w:sz w:val="22"/>
                <w:szCs w:val="22"/>
              </w:rPr>
              <w:t>1</w:t>
            </w:r>
            <w:r>
              <w:rPr>
                <w:bCs/>
                <w:sz w:val="22"/>
                <w:szCs w:val="22"/>
              </w:rPr>
              <w:t>-</w:t>
            </w:r>
            <w:r w:rsidRPr="00876192">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0DC6F4B" w14:textId="77777777" w:rsidR="003F4C03" w:rsidRPr="00876192" w:rsidRDefault="003F4C03" w:rsidP="00335F0C">
            <w:pPr>
              <w:jc w:val="center"/>
              <w:rPr>
                <w:bCs/>
                <w:sz w:val="22"/>
                <w:szCs w:val="22"/>
              </w:rPr>
            </w:pPr>
            <w:r w:rsidRPr="00876192">
              <w:rPr>
                <w:bCs/>
                <w:sz w:val="22"/>
                <w:szCs w:val="22"/>
              </w:rPr>
              <w:t>6</w:t>
            </w:r>
            <w:r>
              <w:rPr>
                <w:bCs/>
                <w:sz w:val="22"/>
                <w:szCs w:val="22"/>
              </w:rPr>
              <w:t>-</w:t>
            </w:r>
            <w:r w:rsidRPr="00876192">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13A64A8B" w14:textId="77777777" w:rsidR="003F4C03" w:rsidRPr="00876192" w:rsidRDefault="003F4C03" w:rsidP="00335F0C">
            <w:pPr>
              <w:jc w:val="center"/>
              <w:rPr>
                <w:bCs/>
                <w:sz w:val="22"/>
                <w:szCs w:val="22"/>
              </w:rPr>
            </w:pPr>
            <w:r w:rsidRPr="00876192">
              <w:rPr>
                <w:bCs/>
                <w:sz w:val="22"/>
                <w:szCs w:val="22"/>
              </w:rPr>
              <w:t>11</w:t>
            </w:r>
            <w:r>
              <w:rPr>
                <w:bCs/>
                <w:sz w:val="22"/>
                <w:szCs w:val="22"/>
              </w:rPr>
              <w:t>-</w:t>
            </w:r>
            <w:r w:rsidRPr="00876192">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6D86761C" w14:textId="77777777" w:rsidR="003F4C03" w:rsidRPr="00AF0BAD" w:rsidRDefault="003F4C03" w:rsidP="00335F0C">
            <w:pPr>
              <w:jc w:val="center"/>
              <w:rPr>
                <w:bCs/>
                <w:sz w:val="22"/>
                <w:szCs w:val="22"/>
              </w:rPr>
            </w:pPr>
            <w:r w:rsidRPr="00AF0BAD">
              <w:rPr>
                <w:bCs/>
                <w:sz w:val="22"/>
                <w:szCs w:val="22"/>
              </w:rPr>
              <w:t>16</w:t>
            </w:r>
            <w:r>
              <w:rPr>
                <w:bCs/>
                <w:sz w:val="22"/>
                <w:szCs w:val="22"/>
              </w:rPr>
              <w:t>-</w:t>
            </w:r>
            <w:r w:rsidRPr="00AF0BAD">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5A6DF22D" w14:textId="77777777" w:rsidR="003F4C03" w:rsidRPr="00D64E9D" w:rsidRDefault="003F4C03" w:rsidP="00335F0C">
            <w:pPr>
              <w:jc w:val="center"/>
              <w:rPr>
                <w:b/>
                <w:bCs/>
                <w:sz w:val="22"/>
                <w:szCs w:val="22"/>
              </w:rPr>
            </w:pPr>
          </w:p>
        </w:tc>
      </w:tr>
      <w:tr w:rsidR="003F4C03" w:rsidRPr="00876192" w14:paraId="753F43BD" w14:textId="77777777" w:rsidTr="00335F0C">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171D9650" w14:textId="77777777" w:rsidR="003F4C03" w:rsidRPr="00D64E9D" w:rsidRDefault="003F4C03" w:rsidP="00335F0C">
            <w:pPr>
              <w:rPr>
                <w:sz w:val="22"/>
                <w:szCs w:val="22"/>
              </w:rPr>
            </w:pPr>
            <w:r w:rsidRPr="00D64E9D">
              <w:rPr>
                <w:b/>
                <w:bCs/>
                <w:sz w:val="22"/>
                <w:szCs w:val="22"/>
              </w:rPr>
              <w:t>Voice</w:t>
            </w:r>
            <w:r>
              <w:rPr>
                <w:b/>
                <w:bCs/>
                <w:sz w:val="22"/>
                <w:szCs w:val="22"/>
              </w:rPr>
              <w:t>:</w:t>
            </w:r>
            <w:r w:rsidRPr="00D64E9D">
              <w:rPr>
                <w:sz w:val="22"/>
                <w:szCs w:val="22"/>
              </w:rPr>
              <w:t xml:space="preserve"> </w:t>
            </w:r>
          </w:p>
          <w:p w14:paraId="651C4BC2" w14:textId="77777777" w:rsidR="003F4C03" w:rsidRPr="00D64E9D" w:rsidRDefault="003F4C03" w:rsidP="00335F0C">
            <w:pPr>
              <w:rPr>
                <w:sz w:val="22"/>
                <w:szCs w:val="22"/>
              </w:rPr>
            </w:pPr>
            <w:r w:rsidRPr="00D64E9D">
              <w:rPr>
                <w:sz w:val="22"/>
                <w:szCs w:val="22"/>
              </w:rPr>
              <w:t xml:space="preserve">     Pitch, tempo, volume, enthusiasm</w:t>
            </w:r>
          </w:p>
        </w:tc>
        <w:tc>
          <w:tcPr>
            <w:tcW w:w="1170" w:type="dxa"/>
            <w:tcBorders>
              <w:top w:val="single" w:sz="6" w:space="0" w:color="000000"/>
              <w:left w:val="single" w:sz="6" w:space="0" w:color="000000"/>
              <w:bottom w:val="single" w:sz="6" w:space="0" w:color="000000"/>
              <w:right w:val="single" w:sz="6" w:space="0" w:color="000000"/>
            </w:tcBorders>
            <w:vAlign w:val="center"/>
          </w:tcPr>
          <w:p w14:paraId="0993435F" w14:textId="77777777" w:rsidR="003F4C03" w:rsidRPr="00876192" w:rsidRDefault="003F4C03" w:rsidP="00335F0C">
            <w:pPr>
              <w:jc w:val="center"/>
              <w:rPr>
                <w:bCs/>
                <w:sz w:val="22"/>
                <w:szCs w:val="22"/>
              </w:rPr>
            </w:pPr>
            <w:r w:rsidRPr="00876192">
              <w:rPr>
                <w:bCs/>
                <w:sz w:val="22"/>
                <w:szCs w:val="22"/>
              </w:rPr>
              <w:t>1</w:t>
            </w:r>
            <w:r>
              <w:rPr>
                <w:bCs/>
                <w:sz w:val="22"/>
                <w:szCs w:val="22"/>
              </w:rPr>
              <w:t>-</w:t>
            </w:r>
            <w:r w:rsidRPr="00876192">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718C4A95" w14:textId="77777777" w:rsidR="003F4C03" w:rsidRPr="00876192" w:rsidRDefault="003F4C03" w:rsidP="00335F0C">
            <w:pPr>
              <w:jc w:val="center"/>
              <w:rPr>
                <w:bCs/>
                <w:sz w:val="22"/>
                <w:szCs w:val="22"/>
              </w:rPr>
            </w:pPr>
            <w:r w:rsidRPr="00876192">
              <w:rPr>
                <w:bCs/>
                <w:sz w:val="22"/>
                <w:szCs w:val="22"/>
              </w:rPr>
              <w:t>6</w:t>
            </w:r>
            <w:r>
              <w:rPr>
                <w:bCs/>
                <w:sz w:val="22"/>
                <w:szCs w:val="22"/>
              </w:rPr>
              <w:t>-</w:t>
            </w:r>
            <w:r w:rsidRPr="00876192">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E162360" w14:textId="77777777" w:rsidR="003F4C03" w:rsidRPr="00876192" w:rsidRDefault="003F4C03" w:rsidP="00335F0C">
            <w:pPr>
              <w:jc w:val="center"/>
              <w:rPr>
                <w:bCs/>
                <w:sz w:val="22"/>
                <w:szCs w:val="22"/>
              </w:rPr>
            </w:pPr>
            <w:r w:rsidRPr="00876192">
              <w:rPr>
                <w:bCs/>
                <w:sz w:val="22"/>
                <w:szCs w:val="22"/>
              </w:rPr>
              <w:t>11</w:t>
            </w:r>
            <w:r>
              <w:rPr>
                <w:bCs/>
                <w:sz w:val="22"/>
                <w:szCs w:val="22"/>
              </w:rPr>
              <w:t>-</w:t>
            </w:r>
            <w:r w:rsidRPr="00876192">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2257ED6C" w14:textId="77777777" w:rsidR="003F4C03" w:rsidRPr="00AF0BAD" w:rsidRDefault="003F4C03" w:rsidP="00335F0C">
            <w:pPr>
              <w:jc w:val="center"/>
              <w:rPr>
                <w:bCs/>
                <w:sz w:val="22"/>
                <w:szCs w:val="22"/>
              </w:rPr>
            </w:pPr>
            <w:r w:rsidRPr="00AF0BAD">
              <w:rPr>
                <w:bCs/>
                <w:sz w:val="22"/>
                <w:szCs w:val="22"/>
              </w:rPr>
              <w:t>16</w:t>
            </w:r>
            <w:r>
              <w:rPr>
                <w:bCs/>
                <w:sz w:val="22"/>
                <w:szCs w:val="22"/>
              </w:rPr>
              <w:t>-</w:t>
            </w:r>
            <w:r w:rsidRPr="00AF0BAD">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223C1005" w14:textId="77777777" w:rsidR="003F4C03" w:rsidRPr="00D64E9D" w:rsidRDefault="003F4C03" w:rsidP="00335F0C">
            <w:pPr>
              <w:jc w:val="center"/>
              <w:rPr>
                <w:b/>
                <w:bCs/>
                <w:sz w:val="22"/>
                <w:szCs w:val="22"/>
              </w:rPr>
            </w:pPr>
          </w:p>
        </w:tc>
      </w:tr>
      <w:tr w:rsidR="003F4C03" w:rsidRPr="00876192" w14:paraId="64968326" w14:textId="77777777" w:rsidTr="00335F0C">
        <w:trPr>
          <w:cantSplit/>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1716A525" w14:textId="77777777" w:rsidR="003F4C03" w:rsidRPr="00D64E9D" w:rsidRDefault="003F4C03" w:rsidP="00335F0C">
            <w:pPr>
              <w:rPr>
                <w:sz w:val="22"/>
                <w:szCs w:val="22"/>
              </w:rPr>
            </w:pPr>
            <w:r w:rsidRPr="00D64E9D">
              <w:rPr>
                <w:b/>
                <w:bCs/>
                <w:sz w:val="22"/>
                <w:szCs w:val="22"/>
              </w:rPr>
              <w:t>Platform Deportment:</w:t>
            </w:r>
            <w:r w:rsidRPr="00D64E9D">
              <w:rPr>
                <w:sz w:val="22"/>
                <w:szCs w:val="22"/>
              </w:rPr>
              <w:t xml:space="preserve"> </w:t>
            </w:r>
          </w:p>
          <w:p w14:paraId="5ACA3D1A" w14:textId="77777777" w:rsidR="003F4C03" w:rsidRPr="00D64E9D" w:rsidRDefault="003F4C03" w:rsidP="00335F0C">
            <w:pPr>
              <w:rPr>
                <w:sz w:val="22"/>
                <w:szCs w:val="22"/>
              </w:rPr>
            </w:pPr>
            <w:r w:rsidRPr="00D64E9D">
              <w:rPr>
                <w:sz w:val="22"/>
                <w:szCs w:val="22"/>
              </w:rPr>
              <w:t xml:space="preserve">     Gestures, poise, eye contact, mannerisms,</w:t>
            </w:r>
          </w:p>
          <w:p w14:paraId="1B970549" w14:textId="77777777" w:rsidR="003F4C03" w:rsidRPr="00D64E9D" w:rsidRDefault="003F4C03" w:rsidP="00335F0C">
            <w:pPr>
              <w:rPr>
                <w:sz w:val="22"/>
                <w:szCs w:val="22"/>
              </w:rPr>
            </w:pPr>
            <w:r w:rsidRPr="00D64E9D">
              <w:rPr>
                <w:sz w:val="22"/>
                <w:szCs w:val="22"/>
              </w:rPr>
              <w:t xml:space="preserve">     </w:t>
            </w:r>
            <w:r>
              <w:rPr>
                <w:sz w:val="22"/>
                <w:szCs w:val="22"/>
              </w:rPr>
              <w:t>s</w:t>
            </w:r>
            <w:r w:rsidRPr="00D64E9D">
              <w:rPr>
                <w:sz w:val="22"/>
                <w:szCs w:val="22"/>
              </w:rPr>
              <w:t>ppearance</w:t>
            </w:r>
          </w:p>
        </w:tc>
        <w:tc>
          <w:tcPr>
            <w:tcW w:w="1170" w:type="dxa"/>
            <w:tcBorders>
              <w:top w:val="single" w:sz="6" w:space="0" w:color="000000"/>
              <w:left w:val="single" w:sz="6" w:space="0" w:color="000000"/>
              <w:bottom w:val="single" w:sz="6" w:space="0" w:color="000000"/>
              <w:right w:val="single" w:sz="6" w:space="0" w:color="000000"/>
            </w:tcBorders>
            <w:vAlign w:val="center"/>
          </w:tcPr>
          <w:p w14:paraId="0BB27825" w14:textId="77777777" w:rsidR="003F4C03" w:rsidRPr="00876192" w:rsidRDefault="003F4C03" w:rsidP="00335F0C">
            <w:pPr>
              <w:jc w:val="center"/>
              <w:rPr>
                <w:bCs/>
                <w:sz w:val="22"/>
                <w:szCs w:val="22"/>
              </w:rPr>
            </w:pPr>
            <w:r w:rsidRPr="00876192">
              <w:rPr>
                <w:bCs/>
                <w:sz w:val="22"/>
                <w:szCs w:val="22"/>
              </w:rPr>
              <w:t>1</w:t>
            </w:r>
            <w:r>
              <w:rPr>
                <w:bCs/>
                <w:sz w:val="22"/>
                <w:szCs w:val="22"/>
              </w:rPr>
              <w:t>-</w:t>
            </w:r>
            <w:r w:rsidRPr="00876192">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8B7E6E0" w14:textId="77777777" w:rsidR="003F4C03" w:rsidRPr="00876192" w:rsidRDefault="003F4C03" w:rsidP="00335F0C">
            <w:pPr>
              <w:jc w:val="center"/>
              <w:rPr>
                <w:bCs/>
                <w:sz w:val="22"/>
                <w:szCs w:val="22"/>
              </w:rPr>
            </w:pPr>
            <w:r w:rsidRPr="00876192">
              <w:rPr>
                <w:bCs/>
                <w:sz w:val="22"/>
                <w:szCs w:val="22"/>
              </w:rPr>
              <w:t>6</w:t>
            </w:r>
            <w:r>
              <w:rPr>
                <w:bCs/>
                <w:sz w:val="22"/>
                <w:szCs w:val="22"/>
              </w:rPr>
              <w:t>-</w:t>
            </w:r>
            <w:r w:rsidRPr="00876192">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2210B80" w14:textId="77777777" w:rsidR="003F4C03" w:rsidRPr="00876192" w:rsidRDefault="003F4C03" w:rsidP="00335F0C">
            <w:pPr>
              <w:jc w:val="center"/>
              <w:rPr>
                <w:bCs/>
                <w:sz w:val="22"/>
                <w:szCs w:val="22"/>
              </w:rPr>
            </w:pPr>
            <w:r w:rsidRPr="00876192">
              <w:rPr>
                <w:bCs/>
                <w:sz w:val="22"/>
                <w:szCs w:val="22"/>
              </w:rPr>
              <w:t>11</w:t>
            </w:r>
            <w:r>
              <w:rPr>
                <w:bCs/>
                <w:sz w:val="22"/>
                <w:szCs w:val="22"/>
              </w:rPr>
              <w:t>-</w:t>
            </w:r>
            <w:r w:rsidRPr="00876192">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68C2E518" w14:textId="77777777" w:rsidR="003F4C03" w:rsidRPr="00AF0BAD" w:rsidRDefault="003F4C03" w:rsidP="00335F0C">
            <w:pPr>
              <w:jc w:val="center"/>
              <w:rPr>
                <w:bCs/>
                <w:sz w:val="22"/>
                <w:szCs w:val="22"/>
              </w:rPr>
            </w:pPr>
            <w:r w:rsidRPr="00AF0BAD">
              <w:rPr>
                <w:bCs/>
                <w:sz w:val="22"/>
                <w:szCs w:val="22"/>
              </w:rPr>
              <w:t>16</w:t>
            </w:r>
            <w:r>
              <w:rPr>
                <w:bCs/>
                <w:sz w:val="22"/>
                <w:szCs w:val="22"/>
              </w:rPr>
              <w:t>-</w:t>
            </w:r>
            <w:r w:rsidRPr="00AF0BAD">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17DBC162" w14:textId="77777777" w:rsidR="003F4C03" w:rsidRPr="00D64E9D" w:rsidRDefault="003F4C03" w:rsidP="00335F0C">
            <w:pPr>
              <w:jc w:val="center"/>
              <w:rPr>
                <w:b/>
                <w:bCs/>
                <w:sz w:val="22"/>
                <w:szCs w:val="22"/>
              </w:rPr>
            </w:pPr>
          </w:p>
        </w:tc>
      </w:tr>
      <w:tr w:rsidR="003F4C03" w:rsidRPr="00876192" w14:paraId="5FE2DE1C" w14:textId="77777777" w:rsidTr="00335F0C">
        <w:trPr>
          <w:cantSplit/>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7D322BA2" w14:textId="77777777" w:rsidR="003F4C03" w:rsidRPr="00D64E9D" w:rsidRDefault="003F4C03" w:rsidP="00335F0C">
            <w:pPr>
              <w:rPr>
                <w:sz w:val="22"/>
                <w:szCs w:val="22"/>
              </w:rPr>
            </w:pPr>
            <w:r w:rsidRPr="00D64E9D">
              <w:rPr>
                <w:b/>
                <w:bCs/>
                <w:sz w:val="22"/>
                <w:szCs w:val="22"/>
              </w:rPr>
              <w:t xml:space="preserve">Organization: </w:t>
            </w:r>
          </w:p>
          <w:p w14:paraId="08C0D619" w14:textId="77777777" w:rsidR="003F4C03" w:rsidRPr="00D64E9D" w:rsidRDefault="003F4C03" w:rsidP="00335F0C">
            <w:pPr>
              <w:rPr>
                <w:sz w:val="22"/>
                <w:szCs w:val="22"/>
              </w:rPr>
            </w:pPr>
            <w:r w:rsidRPr="00D64E9D">
              <w:rPr>
                <w:sz w:val="22"/>
                <w:szCs w:val="22"/>
              </w:rPr>
              <w:t xml:space="preserve">     Logical, clearly understood, suitable to </w:t>
            </w:r>
          </w:p>
          <w:p w14:paraId="68E23474" w14:textId="77777777" w:rsidR="003F4C03" w:rsidRPr="00D64E9D" w:rsidRDefault="003F4C03" w:rsidP="00335F0C">
            <w:pPr>
              <w:rPr>
                <w:sz w:val="22"/>
                <w:szCs w:val="22"/>
              </w:rPr>
            </w:pPr>
            <w:r w:rsidRPr="00D64E9D">
              <w:rPr>
                <w:sz w:val="22"/>
                <w:szCs w:val="22"/>
              </w:rPr>
              <w:t xml:space="preserve">     topic, coherent</w:t>
            </w:r>
          </w:p>
        </w:tc>
        <w:tc>
          <w:tcPr>
            <w:tcW w:w="1170" w:type="dxa"/>
            <w:tcBorders>
              <w:top w:val="single" w:sz="6" w:space="0" w:color="000000"/>
              <w:left w:val="single" w:sz="6" w:space="0" w:color="000000"/>
              <w:bottom w:val="single" w:sz="6" w:space="0" w:color="000000"/>
              <w:right w:val="single" w:sz="6" w:space="0" w:color="000000"/>
            </w:tcBorders>
            <w:vAlign w:val="center"/>
          </w:tcPr>
          <w:p w14:paraId="490328E5" w14:textId="77777777" w:rsidR="003F4C03" w:rsidRPr="00876192" w:rsidRDefault="003F4C03" w:rsidP="00335F0C">
            <w:pPr>
              <w:jc w:val="center"/>
              <w:rPr>
                <w:bCs/>
                <w:sz w:val="22"/>
                <w:szCs w:val="22"/>
              </w:rPr>
            </w:pPr>
            <w:r w:rsidRPr="00876192">
              <w:rPr>
                <w:bCs/>
                <w:sz w:val="22"/>
                <w:szCs w:val="22"/>
              </w:rPr>
              <w:t>1</w:t>
            </w:r>
            <w:r>
              <w:rPr>
                <w:bCs/>
                <w:sz w:val="22"/>
                <w:szCs w:val="22"/>
              </w:rPr>
              <w:t>-</w:t>
            </w:r>
            <w:r w:rsidRPr="00876192">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944C278" w14:textId="77777777" w:rsidR="003F4C03" w:rsidRPr="00876192" w:rsidRDefault="003F4C03" w:rsidP="00335F0C">
            <w:pPr>
              <w:jc w:val="center"/>
              <w:rPr>
                <w:bCs/>
                <w:sz w:val="22"/>
                <w:szCs w:val="22"/>
              </w:rPr>
            </w:pPr>
            <w:r w:rsidRPr="00876192">
              <w:rPr>
                <w:bCs/>
                <w:sz w:val="22"/>
                <w:szCs w:val="22"/>
              </w:rPr>
              <w:t>6</w:t>
            </w:r>
            <w:r>
              <w:rPr>
                <w:bCs/>
                <w:sz w:val="22"/>
                <w:szCs w:val="22"/>
              </w:rPr>
              <w:t>-</w:t>
            </w:r>
            <w:r w:rsidRPr="00876192">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7DE530EF" w14:textId="77777777" w:rsidR="003F4C03" w:rsidRPr="00876192" w:rsidRDefault="003F4C03" w:rsidP="00335F0C">
            <w:pPr>
              <w:jc w:val="center"/>
              <w:rPr>
                <w:bCs/>
                <w:sz w:val="22"/>
                <w:szCs w:val="22"/>
              </w:rPr>
            </w:pPr>
            <w:r w:rsidRPr="00876192">
              <w:rPr>
                <w:bCs/>
                <w:sz w:val="22"/>
                <w:szCs w:val="22"/>
              </w:rPr>
              <w:t>11</w:t>
            </w:r>
            <w:r>
              <w:rPr>
                <w:bCs/>
                <w:sz w:val="22"/>
                <w:szCs w:val="22"/>
              </w:rPr>
              <w:t>-</w:t>
            </w:r>
            <w:r w:rsidRPr="00876192">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5C933BA1" w14:textId="77777777" w:rsidR="003F4C03" w:rsidRPr="00AF0BAD" w:rsidRDefault="003F4C03" w:rsidP="00335F0C">
            <w:pPr>
              <w:jc w:val="center"/>
              <w:rPr>
                <w:bCs/>
                <w:sz w:val="22"/>
                <w:szCs w:val="22"/>
              </w:rPr>
            </w:pPr>
            <w:r w:rsidRPr="00AF0BAD">
              <w:rPr>
                <w:bCs/>
                <w:sz w:val="22"/>
                <w:szCs w:val="22"/>
              </w:rPr>
              <w:t>16</w:t>
            </w:r>
            <w:r>
              <w:rPr>
                <w:bCs/>
                <w:sz w:val="22"/>
                <w:szCs w:val="22"/>
              </w:rPr>
              <w:t>-</w:t>
            </w:r>
            <w:r w:rsidRPr="00AF0BAD">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1763849B" w14:textId="77777777" w:rsidR="003F4C03" w:rsidRPr="00D64E9D" w:rsidRDefault="003F4C03" w:rsidP="00335F0C">
            <w:pPr>
              <w:jc w:val="center"/>
              <w:rPr>
                <w:b/>
                <w:bCs/>
                <w:sz w:val="22"/>
                <w:szCs w:val="22"/>
              </w:rPr>
            </w:pPr>
          </w:p>
        </w:tc>
      </w:tr>
      <w:tr w:rsidR="003F4C03" w:rsidRPr="00876192" w14:paraId="2446C8AD" w14:textId="77777777" w:rsidTr="00335F0C">
        <w:trPr>
          <w:cantSplit/>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1D6FD408" w14:textId="77777777" w:rsidR="003F4C03" w:rsidRPr="00D64E9D" w:rsidRDefault="003F4C03" w:rsidP="00335F0C">
            <w:pPr>
              <w:rPr>
                <w:sz w:val="22"/>
                <w:szCs w:val="22"/>
              </w:rPr>
            </w:pPr>
            <w:r w:rsidRPr="00D64E9D">
              <w:rPr>
                <w:b/>
                <w:bCs/>
                <w:sz w:val="22"/>
                <w:szCs w:val="22"/>
              </w:rPr>
              <w:t>Mechanics:</w:t>
            </w:r>
            <w:r w:rsidRPr="00D64E9D">
              <w:rPr>
                <w:sz w:val="22"/>
                <w:szCs w:val="22"/>
              </w:rPr>
              <w:t xml:space="preserve"> </w:t>
            </w:r>
          </w:p>
          <w:p w14:paraId="6625F40C" w14:textId="77777777" w:rsidR="003F4C03" w:rsidRPr="00D64E9D" w:rsidRDefault="003F4C03" w:rsidP="00335F0C">
            <w:pPr>
              <w:rPr>
                <w:sz w:val="22"/>
                <w:szCs w:val="22"/>
              </w:rPr>
            </w:pPr>
            <w:r w:rsidRPr="00D64E9D">
              <w:rPr>
                <w:sz w:val="22"/>
                <w:szCs w:val="22"/>
              </w:rPr>
              <w:t xml:space="preserve">     Diction, grammar, word pictures, </w:t>
            </w:r>
          </w:p>
          <w:p w14:paraId="59105297" w14:textId="77777777" w:rsidR="003F4C03" w:rsidRPr="00D64E9D" w:rsidRDefault="003F4C03" w:rsidP="00335F0C">
            <w:pPr>
              <w:rPr>
                <w:sz w:val="22"/>
                <w:szCs w:val="22"/>
              </w:rPr>
            </w:pPr>
            <w:r w:rsidRPr="00D64E9D">
              <w:rPr>
                <w:sz w:val="22"/>
                <w:szCs w:val="22"/>
              </w:rPr>
              <w:t xml:space="preserve">     pronunciation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623D49B7" w14:textId="77777777" w:rsidR="003F4C03" w:rsidRPr="00876192" w:rsidRDefault="003F4C03" w:rsidP="00335F0C">
            <w:pPr>
              <w:jc w:val="center"/>
              <w:rPr>
                <w:bCs/>
                <w:sz w:val="22"/>
                <w:szCs w:val="22"/>
              </w:rPr>
            </w:pPr>
            <w:r w:rsidRPr="00876192">
              <w:rPr>
                <w:bCs/>
                <w:sz w:val="22"/>
                <w:szCs w:val="22"/>
              </w:rPr>
              <w:t>1</w:t>
            </w:r>
            <w:r>
              <w:rPr>
                <w:bCs/>
                <w:sz w:val="22"/>
                <w:szCs w:val="22"/>
              </w:rPr>
              <w:t>-</w:t>
            </w:r>
            <w:r w:rsidRPr="00876192">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441C9AB" w14:textId="77777777" w:rsidR="003F4C03" w:rsidRPr="00876192" w:rsidRDefault="003F4C03" w:rsidP="00335F0C">
            <w:pPr>
              <w:jc w:val="center"/>
              <w:rPr>
                <w:bCs/>
                <w:sz w:val="22"/>
                <w:szCs w:val="22"/>
              </w:rPr>
            </w:pPr>
            <w:r w:rsidRPr="00876192">
              <w:rPr>
                <w:bCs/>
                <w:sz w:val="22"/>
                <w:szCs w:val="22"/>
              </w:rPr>
              <w:t>6</w:t>
            </w:r>
            <w:r>
              <w:rPr>
                <w:bCs/>
                <w:sz w:val="22"/>
                <w:szCs w:val="22"/>
              </w:rPr>
              <w:t>-</w:t>
            </w:r>
            <w:r w:rsidRPr="00876192">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AE29D4E" w14:textId="77777777" w:rsidR="003F4C03" w:rsidRPr="00876192" w:rsidRDefault="003F4C03" w:rsidP="00335F0C">
            <w:pPr>
              <w:jc w:val="center"/>
              <w:rPr>
                <w:bCs/>
                <w:sz w:val="22"/>
                <w:szCs w:val="22"/>
              </w:rPr>
            </w:pPr>
            <w:r w:rsidRPr="00876192">
              <w:rPr>
                <w:bCs/>
                <w:sz w:val="22"/>
                <w:szCs w:val="22"/>
              </w:rPr>
              <w:t>11</w:t>
            </w:r>
            <w:r>
              <w:rPr>
                <w:bCs/>
                <w:sz w:val="22"/>
                <w:szCs w:val="22"/>
              </w:rPr>
              <w:t>-</w:t>
            </w:r>
            <w:r w:rsidRPr="00876192">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72B9A0A9" w14:textId="77777777" w:rsidR="003F4C03" w:rsidRPr="00AF0BAD" w:rsidRDefault="003F4C03" w:rsidP="00335F0C">
            <w:pPr>
              <w:jc w:val="center"/>
              <w:rPr>
                <w:bCs/>
                <w:sz w:val="22"/>
                <w:szCs w:val="22"/>
              </w:rPr>
            </w:pPr>
            <w:r w:rsidRPr="00AF0BAD">
              <w:rPr>
                <w:bCs/>
                <w:sz w:val="22"/>
                <w:szCs w:val="22"/>
              </w:rPr>
              <w:t>16</w:t>
            </w:r>
            <w:r>
              <w:rPr>
                <w:bCs/>
                <w:sz w:val="22"/>
                <w:szCs w:val="22"/>
              </w:rPr>
              <w:t>-</w:t>
            </w:r>
            <w:r w:rsidRPr="00AF0BAD">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56555FBD" w14:textId="77777777" w:rsidR="003F4C03" w:rsidRPr="00D64E9D" w:rsidRDefault="003F4C03" w:rsidP="00335F0C">
            <w:pPr>
              <w:jc w:val="center"/>
              <w:rPr>
                <w:b/>
                <w:bCs/>
                <w:sz w:val="22"/>
                <w:szCs w:val="22"/>
              </w:rPr>
            </w:pPr>
          </w:p>
        </w:tc>
      </w:tr>
      <w:tr w:rsidR="003F4C03" w:rsidRPr="00876192" w14:paraId="6000BFFE" w14:textId="77777777" w:rsidTr="00335F0C">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4A8D67B8" w14:textId="77777777" w:rsidR="003F4C03" w:rsidRPr="00D64E9D" w:rsidRDefault="003F4C03" w:rsidP="00335F0C">
            <w:pPr>
              <w:rPr>
                <w:sz w:val="22"/>
                <w:szCs w:val="22"/>
              </w:rPr>
            </w:pPr>
            <w:r w:rsidRPr="00D64E9D">
              <w:rPr>
                <w:b/>
                <w:bCs/>
                <w:sz w:val="22"/>
                <w:szCs w:val="22"/>
              </w:rPr>
              <w:t>Closing:</w:t>
            </w:r>
            <w:r w:rsidRPr="00D64E9D">
              <w:rPr>
                <w:sz w:val="22"/>
                <w:szCs w:val="22"/>
              </w:rPr>
              <w:t xml:space="preserve"> </w:t>
            </w:r>
          </w:p>
          <w:p w14:paraId="2DD0D3A3" w14:textId="77777777" w:rsidR="003F4C03" w:rsidRPr="00D64E9D" w:rsidRDefault="003F4C03" w:rsidP="00335F0C">
            <w:pPr>
              <w:rPr>
                <w:sz w:val="22"/>
                <w:szCs w:val="22"/>
              </w:rPr>
            </w:pPr>
            <w:r w:rsidRPr="00D64E9D">
              <w:rPr>
                <w:sz w:val="22"/>
                <w:szCs w:val="22"/>
              </w:rPr>
              <w:t xml:space="preserve">     Summary and conclusion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3F53ED3B" w14:textId="77777777" w:rsidR="003F4C03" w:rsidRPr="00876192" w:rsidRDefault="003F4C03" w:rsidP="00335F0C">
            <w:pPr>
              <w:jc w:val="center"/>
              <w:rPr>
                <w:bCs/>
                <w:sz w:val="22"/>
                <w:szCs w:val="22"/>
              </w:rPr>
            </w:pPr>
            <w:r w:rsidRPr="00876192">
              <w:rPr>
                <w:bCs/>
                <w:sz w:val="22"/>
                <w:szCs w:val="22"/>
              </w:rPr>
              <w:t>1</w:t>
            </w:r>
            <w:r>
              <w:rPr>
                <w:bCs/>
                <w:sz w:val="22"/>
                <w:szCs w:val="22"/>
              </w:rPr>
              <w:t>-</w:t>
            </w:r>
            <w:r w:rsidRPr="00876192">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1C0C22F" w14:textId="77777777" w:rsidR="003F4C03" w:rsidRPr="00876192" w:rsidRDefault="003F4C03" w:rsidP="00335F0C">
            <w:pPr>
              <w:jc w:val="center"/>
              <w:rPr>
                <w:bCs/>
                <w:sz w:val="22"/>
                <w:szCs w:val="22"/>
              </w:rPr>
            </w:pPr>
            <w:r w:rsidRPr="00876192">
              <w:rPr>
                <w:bCs/>
                <w:sz w:val="22"/>
                <w:szCs w:val="22"/>
              </w:rPr>
              <w:t>6</w:t>
            </w:r>
            <w:r>
              <w:rPr>
                <w:bCs/>
                <w:sz w:val="22"/>
                <w:szCs w:val="22"/>
              </w:rPr>
              <w:t>-</w:t>
            </w:r>
            <w:r w:rsidRPr="00876192">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AE63F12" w14:textId="77777777" w:rsidR="003F4C03" w:rsidRPr="00876192" w:rsidRDefault="003F4C03" w:rsidP="00335F0C">
            <w:pPr>
              <w:jc w:val="center"/>
              <w:rPr>
                <w:bCs/>
                <w:sz w:val="22"/>
                <w:szCs w:val="22"/>
              </w:rPr>
            </w:pPr>
            <w:r w:rsidRPr="00876192">
              <w:rPr>
                <w:bCs/>
                <w:sz w:val="22"/>
                <w:szCs w:val="22"/>
              </w:rPr>
              <w:t>11</w:t>
            </w:r>
            <w:r>
              <w:rPr>
                <w:bCs/>
                <w:sz w:val="22"/>
                <w:szCs w:val="22"/>
              </w:rPr>
              <w:t>-</w:t>
            </w:r>
            <w:r w:rsidRPr="00876192">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5E0E5FA4" w14:textId="77777777" w:rsidR="003F4C03" w:rsidRPr="00AF0BAD" w:rsidRDefault="003F4C03" w:rsidP="00335F0C">
            <w:pPr>
              <w:jc w:val="center"/>
              <w:rPr>
                <w:bCs/>
                <w:sz w:val="22"/>
                <w:szCs w:val="22"/>
              </w:rPr>
            </w:pPr>
            <w:r w:rsidRPr="00AF0BAD">
              <w:rPr>
                <w:bCs/>
                <w:sz w:val="22"/>
                <w:szCs w:val="22"/>
              </w:rPr>
              <w:t>16</w:t>
            </w:r>
            <w:r>
              <w:rPr>
                <w:bCs/>
                <w:sz w:val="22"/>
                <w:szCs w:val="22"/>
              </w:rPr>
              <w:t>-</w:t>
            </w:r>
            <w:r w:rsidRPr="00AF0BAD">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68780911" w14:textId="77777777" w:rsidR="003F4C03" w:rsidRPr="00D64E9D" w:rsidRDefault="003F4C03" w:rsidP="00335F0C">
            <w:pPr>
              <w:jc w:val="center"/>
              <w:rPr>
                <w:b/>
                <w:bCs/>
                <w:sz w:val="22"/>
                <w:szCs w:val="22"/>
              </w:rPr>
            </w:pPr>
          </w:p>
        </w:tc>
      </w:tr>
      <w:tr w:rsidR="003F4C03" w:rsidRPr="00876192" w14:paraId="3330B21D" w14:textId="77777777" w:rsidTr="00335F0C">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17D265EB" w14:textId="77777777" w:rsidR="003F4C03" w:rsidRPr="00FD5023" w:rsidRDefault="003F4C03" w:rsidP="00335F0C">
            <w:pPr>
              <w:rPr>
                <w:sz w:val="22"/>
                <w:szCs w:val="22"/>
              </w:rPr>
            </w:pPr>
            <w:r w:rsidRPr="00FD5023">
              <w:rPr>
                <w:b/>
                <w:bCs/>
                <w:sz w:val="22"/>
                <w:szCs w:val="22"/>
              </w:rPr>
              <w:t>Effectiveness:</w:t>
            </w:r>
            <w:r w:rsidRPr="00FD5023">
              <w:rPr>
                <w:sz w:val="22"/>
                <w:szCs w:val="22"/>
              </w:rPr>
              <w:t xml:space="preserve"> </w:t>
            </w:r>
          </w:p>
          <w:p w14:paraId="7D9C9866" w14:textId="77777777" w:rsidR="003F4C03" w:rsidRPr="00FD5023" w:rsidRDefault="003F4C03" w:rsidP="00335F0C">
            <w:pPr>
              <w:rPr>
                <w:sz w:val="22"/>
                <w:szCs w:val="22"/>
              </w:rPr>
            </w:pPr>
            <w:r w:rsidRPr="00D64E9D">
              <w:t xml:space="preserve">     </w:t>
            </w:r>
            <w:r w:rsidRPr="00FD5023">
              <w:rPr>
                <w:sz w:val="22"/>
                <w:szCs w:val="22"/>
              </w:rPr>
              <w:t xml:space="preserve">Was purpose achieved? (to decide, to </w:t>
            </w:r>
          </w:p>
          <w:p w14:paraId="7B8F6B73" w14:textId="77777777" w:rsidR="003F4C03" w:rsidRPr="00D64E9D" w:rsidRDefault="003F4C03" w:rsidP="00335F0C">
            <w:r w:rsidRPr="00FD5023">
              <w:rPr>
                <w:sz w:val="22"/>
                <w:szCs w:val="22"/>
              </w:rPr>
              <w:t xml:space="preserve">     impress, to inform, to persuade)</w:t>
            </w:r>
          </w:p>
        </w:tc>
        <w:tc>
          <w:tcPr>
            <w:tcW w:w="1170" w:type="dxa"/>
            <w:tcBorders>
              <w:top w:val="single" w:sz="6" w:space="0" w:color="000000"/>
              <w:left w:val="single" w:sz="6" w:space="0" w:color="000000"/>
              <w:bottom w:val="single" w:sz="6" w:space="0" w:color="000000"/>
              <w:right w:val="single" w:sz="6" w:space="0" w:color="000000"/>
            </w:tcBorders>
            <w:vAlign w:val="center"/>
          </w:tcPr>
          <w:p w14:paraId="481A1848" w14:textId="77777777" w:rsidR="003F4C03" w:rsidRPr="00876192" w:rsidRDefault="003F4C03" w:rsidP="00335F0C">
            <w:pPr>
              <w:jc w:val="center"/>
              <w:rPr>
                <w:bCs/>
                <w:sz w:val="22"/>
                <w:szCs w:val="22"/>
              </w:rPr>
            </w:pPr>
            <w:r w:rsidRPr="00876192">
              <w:rPr>
                <w:bCs/>
                <w:sz w:val="22"/>
                <w:szCs w:val="22"/>
              </w:rPr>
              <w:t>1</w:t>
            </w:r>
            <w:r>
              <w:rPr>
                <w:bCs/>
                <w:sz w:val="22"/>
                <w:szCs w:val="22"/>
              </w:rPr>
              <w:t>-</w:t>
            </w:r>
            <w:r w:rsidRPr="00876192">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C226596" w14:textId="77777777" w:rsidR="003F4C03" w:rsidRPr="00876192" w:rsidRDefault="003F4C03" w:rsidP="00335F0C">
            <w:pPr>
              <w:jc w:val="center"/>
              <w:rPr>
                <w:bCs/>
                <w:sz w:val="22"/>
                <w:szCs w:val="22"/>
              </w:rPr>
            </w:pPr>
            <w:r w:rsidRPr="00876192">
              <w:rPr>
                <w:bCs/>
                <w:sz w:val="22"/>
                <w:szCs w:val="22"/>
              </w:rPr>
              <w:t>6</w:t>
            </w:r>
            <w:r>
              <w:rPr>
                <w:bCs/>
                <w:sz w:val="22"/>
                <w:szCs w:val="22"/>
              </w:rPr>
              <w:t>-</w:t>
            </w:r>
            <w:r w:rsidRPr="00876192">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EA006C1" w14:textId="77777777" w:rsidR="003F4C03" w:rsidRPr="00876192" w:rsidRDefault="003F4C03" w:rsidP="00335F0C">
            <w:pPr>
              <w:jc w:val="center"/>
              <w:rPr>
                <w:bCs/>
                <w:sz w:val="22"/>
                <w:szCs w:val="22"/>
              </w:rPr>
            </w:pPr>
            <w:r w:rsidRPr="00876192">
              <w:rPr>
                <w:bCs/>
                <w:sz w:val="22"/>
                <w:szCs w:val="22"/>
              </w:rPr>
              <w:t>11</w:t>
            </w:r>
            <w:r>
              <w:rPr>
                <w:bCs/>
                <w:sz w:val="22"/>
                <w:szCs w:val="22"/>
              </w:rPr>
              <w:t>-</w:t>
            </w:r>
            <w:r w:rsidRPr="00876192">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1C2FFD19" w14:textId="77777777" w:rsidR="003F4C03" w:rsidRPr="00AF0BAD" w:rsidRDefault="003F4C03" w:rsidP="00335F0C">
            <w:pPr>
              <w:jc w:val="center"/>
              <w:rPr>
                <w:bCs/>
                <w:sz w:val="22"/>
                <w:szCs w:val="22"/>
              </w:rPr>
            </w:pPr>
            <w:r w:rsidRPr="00AF0BAD">
              <w:rPr>
                <w:bCs/>
                <w:sz w:val="22"/>
                <w:szCs w:val="22"/>
              </w:rPr>
              <w:t>16</w:t>
            </w:r>
            <w:r>
              <w:rPr>
                <w:bCs/>
                <w:sz w:val="22"/>
                <w:szCs w:val="22"/>
              </w:rPr>
              <w:t>-</w:t>
            </w:r>
            <w:r w:rsidRPr="00AF0BAD">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780D5988" w14:textId="77777777" w:rsidR="003F4C03" w:rsidRPr="00D64E9D" w:rsidRDefault="003F4C03" w:rsidP="00335F0C">
            <w:pPr>
              <w:jc w:val="center"/>
              <w:rPr>
                <w:b/>
                <w:bCs/>
                <w:sz w:val="22"/>
                <w:szCs w:val="22"/>
              </w:rPr>
            </w:pPr>
          </w:p>
        </w:tc>
      </w:tr>
      <w:tr w:rsidR="003F4C03" w:rsidRPr="00C864AA" w14:paraId="46B46AC5" w14:textId="77777777" w:rsidTr="00335F0C">
        <w:trPr>
          <w:jc w:val="center"/>
        </w:trPr>
        <w:tc>
          <w:tcPr>
            <w:tcW w:w="4749" w:type="dxa"/>
            <w:tcBorders>
              <w:top w:val="single" w:sz="6" w:space="0" w:color="000000"/>
              <w:left w:val="single" w:sz="6" w:space="0" w:color="000000"/>
              <w:bottom w:val="single" w:sz="6" w:space="0" w:color="000000"/>
              <w:right w:val="single" w:sz="6" w:space="0" w:color="000000"/>
            </w:tcBorders>
            <w:vAlign w:val="center"/>
          </w:tcPr>
          <w:p w14:paraId="6E2DD82D" w14:textId="77777777" w:rsidR="003F4C03" w:rsidRDefault="003F4C03" w:rsidP="00335F0C">
            <w:pPr>
              <w:rPr>
                <w:b/>
                <w:bCs/>
                <w:sz w:val="22"/>
                <w:szCs w:val="22"/>
              </w:rPr>
            </w:pPr>
            <w:r>
              <w:rPr>
                <w:b/>
                <w:bCs/>
                <w:sz w:val="22"/>
                <w:szCs w:val="22"/>
              </w:rPr>
              <w:t>Topic:</w:t>
            </w:r>
          </w:p>
          <w:p w14:paraId="6FCB27C9" w14:textId="77777777" w:rsidR="003F4C03" w:rsidRPr="00C864AA" w:rsidRDefault="003F4C03" w:rsidP="00335F0C">
            <w:pPr>
              <w:rPr>
                <w:b/>
                <w:bCs/>
                <w:sz w:val="22"/>
                <w:szCs w:val="22"/>
              </w:rPr>
            </w:pPr>
            <w:r>
              <w:rPr>
                <w:sz w:val="22"/>
                <w:szCs w:val="22"/>
              </w:rPr>
              <w:t xml:space="preserve">     Member stayed on topic that was drawn</w:t>
            </w:r>
          </w:p>
        </w:tc>
        <w:tc>
          <w:tcPr>
            <w:tcW w:w="1170" w:type="dxa"/>
            <w:tcBorders>
              <w:top w:val="single" w:sz="6" w:space="0" w:color="000000"/>
              <w:left w:val="single" w:sz="6" w:space="0" w:color="000000"/>
              <w:bottom w:val="single" w:sz="6" w:space="0" w:color="000000"/>
              <w:right w:val="single" w:sz="6" w:space="0" w:color="000000"/>
            </w:tcBorders>
            <w:vAlign w:val="center"/>
          </w:tcPr>
          <w:p w14:paraId="5FC24A85" w14:textId="77777777" w:rsidR="003F4C03" w:rsidRPr="00C864AA" w:rsidRDefault="003F4C03" w:rsidP="00335F0C">
            <w:pPr>
              <w:jc w:val="center"/>
              <w:rPr>
                <w:bCs/>
                <w:sz w:val="22"/>
                <w:szCs w:val="22"/>
              </w:rPr>
            </w:pPr>
            <w:r w:rsidRPr="00C864AA">
              <w:rPr>
                <w:bCs/>
                <w:sz w:val="22"/>
                <w:szCs w:val="22"/>
              </w:rPr>
              <w:t>1</w:t>
            </w:r>
            <w:r>
              <w:rPr>
                <w:bCs/>
                <w:sz w:val="22"/>
                <w:szCs w:val="22"/>
              </w:rPr>
              <w:t>-</w:t>
            </w:r>
            <w:r w:rsidRPr="00C864AA">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BB1BDF0" w14:textId="77777777" w:rsidR="003F4C03" w:rsidRPr="00C864AA" w:rsidRDefault="003F4C03" w:rsidP="00335F0C">
            <w:pPr>
              <w:jc w:val="center"/>
              <w:rPr>
                <w:bCs/>
                <w:sz w:val="22"/>
                <w:szCs w:val="22"/>
              </w:rPr>
            </w:pPr>
            <w:r w:rsidRPr="00C864AA">
              <w:rPr>
                <w:bCs/>
                <w:sz w:val="22"/>
                <w:szCs w:val="22"/>
              </w:rPr>
              <w:t>6</w:t>
            </w:r>
            <w:r>
              <w:rPr>
                <w:bCs/>
                <w:sz w:val="22"/>
                <w:szCs w:val="22"/>
              </w:rPr>
              <w:t>-</w:t>
            </w:r>
            <w:r w:rsidRPr="00C864AA">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CD07010" w14:textId="77777777" w:rsidR="003F4C03" w:rsidRPr="00C864AA" w:rsidRDefault="003F4C03" w:rsidP="00335F0C">
            <w:pPr>
              <w:jc w:val="center"/>
              <w:rPr>
                <w:bCs/>
                <w:sz w:val="22"/>
                <w:szCs w:val="22"/>
              </w:rPr>
            </w:pPr>
            <w:r w:rsidRPr="00C864AA">
              <w:rPr>
                <w:bCs/>
                <w:sz w:val="22"/>
                <w:szCs w:val="22"/>
              </w:rPr>
              <w:t>11</w:t>
            </w:r>
            <w:r>
              <w:rPr>
                <w:bCs/>
                <w:sz w:val="22"/>
                <w:szCs w:val="22"/>
              </w:rPr>
              <w:t>-</w:t>
            </w:r>
            <w:r w:rsidRPr="00C864AA">
              <w:rPr>
                <w:bCs/>
                <w:sz w:val="22"/>
                <w:szCs w:val="22"/>
              </w:rPr>
              <w:t>15</w:t>
            </w:r>
          </w:p>
        </w:tc>
        <w:tc>
          <w:tcPr>
            <w:tcW w:w="1353" w:type="dxa"/>
            <w:tcBorders>
              <w:top w:val="single" w:sz="6" w:space="0" w:color="000000"/>
              <w:left w:val="single" w:sz="6" w:space="0" w:color="000000"/>
              <w:bottom w:val="single" w:sz="6" w:space="0" w:color="000000"/>
              <w:right w:val="single" w:sz="6" w:space="0" w:color="000000"/>
            </w:tcBorders>
            <w:vAlign w:val="center"/>
          </w:tcPr>
          <w:p w14:paraId="5367E16A" w14:textId="77777777" w:rsidR="003F4C03" w:rsidRPr="00C864AA" w:rsidRDefault="003F4C03" w:rsidP="00335F0C">
            <w:pPr>
              <w:jc w:val="center"/>
              <w:rPr>
                <w:bCs/>
                <w:sz w:val="22"/>
                <w:szCs w:val="22"/>
              </w:rPr>
            </w:pPr>
            <w:r w:rsidRPr="00C864AA">
              <w:rPr>
                <w:bCs/>
                <w:sz w:val="22"/>
                <w:szCs w:val="22"/>
              </w:rPr>
              <w:t>16</w:t>
            </w:r>
            <w:r>
              <w:rPr>
                <w:bCs/>
                <w:sz w:val="22"/>
                <w:szCs w:val="22"/>
              </w:rPr>
              <w:t>-</w:t>
            </w:r>
            <w:r w:rsidRPr="00C864AA">
              <w:rPr>
                <w:bCs/>
                <w:sz w:val="22"/>
                <w:szCs w:val="22"/>
              </w:rPr>
              <w:t>20</w:t>
            </w:r>
          </w:p>
        </w:tc>
        <w:tc>
          <w:tcPr>
            <w:tcW w:w="1170" w:type="dxa"/>
            <w:tcBorders>
              <w:top w:val="single" w:sz="6" w:space="0" w:color="000000"/>
              <w:left w:val="single" w:sz="6" w:space="0" w:color="000000"/>
              <w:bottom w:val="single" w:sz="6" w:space="0" w:color="000000"/>
              <w:right w:val="single" w:sz="6" w:space="0" w:color="000000"/>
            </w:tcBorders>
          </w:tcPr>
          <w:p w14:paraId="533F83E9" w14:textId="77777777" w:rsidR="003F4C03" w:rsidRPr="00C864AA" w:rsidRDefault="003F4C03" w:rsidP="00335F0C">
            <w:pPr>
              <w:jc w:val="center"/>
              <w:rPr>
                <w:b/>
                <w:bCs/>
              </w:rPr>
            </w:pPr>
          </w:p>
        </w:tc>
      </w:tr>
      <w:tr w:rsidR="003F4C03" w:rsidRPr="00C864AA" w14:paraId="772FCE62" w14:textId="77777777" w:rsidTr="00335F0C">
        <w:trPr>
          <w:jc w:val="center"/>
        </w:trPr>
        <w:tc>
          <w:tcPr>
            <w:tcW w:w="9522" w:type="dxa"/>
            <w:gridSpan w:val="5"/>
            <w:tcBorders>
              <w:top w:val="single" w:sz="6" w:space="0" w:color="000000"/>
              <w:left w:val="single" w:sz="6" w:space="0" w:color="000000"/>
              <w:bottom w:val="single" w:sz="6" w:space="0" w:color="000000"/>
              <w:right w:val="single" w:sz="6" w:space="0" w:color="000000"/>
            </w:tcBorders>
            <w:vAlign w:val="center"/>
          </w:tcPr>
          <w:p w14:paraId="1270DB57" w14:textId="77777777" w:rsidR="003F4C03" w:rsidRPr="00C864AA" w:rsidRDefault="003F4C03" w:rsidP="00335F0C">
            <w:pPr>
              <w:jc w:val="center"/>
              <w:rPr>
                <w:bCs/>
                <w:sz w:val="22"/>
                <w:szCs w:val="22"/>
              </w:rPr>
            </w:pPr>
            <w:r w:rsidRPr="005A35CD">
              <w:rPr>
                <w:sz w:val="22"/>
                <w:szCs w:val="22"/>
              </w:rPr>
              <w:t>All points or none are awarded per item below.</w:t>
            </w:r>
          </w:p>
        </w:tc>
        <w:tc>
          <w:tcPr>
            <w:tcW w:w="1170" w:type="dxa"/>
            <w:tcBorders>
              <w:top w:val="single" w:sz="6" w:space="0" w:color="000000"/>
              <w:left w:val="single" w:sz="6" w:space="0" w:color="000000"/>
              <w:bottom w:val="single" w:sz="6" w:space="0" w:color="000000"/>
              <w:right w:val="single" w:sz="6" w:space="0" w:color="000000"/>
            </w:tcBorders>
          </w:tcPr>
          <w:p w14:paraId="0E9B4EEF" w14:textId="77777777" w:rsidR="003F4C03" w:rsidRPr="00C864AA" w:rsidRDefault="003F4C03" w:rsidP="00335F0C">
            <w:pPr>
              <w:jc w:val="center"/>
              <w:rPr>
                <w:b/>
                <w:bCs/>
              </w:rPr>
            </w:pPr>
          </w:p>
        </w:tc>
      </w:tr>
      <w:tr w:rsidR="003F4C03" w:rsidRPr="00C864AA" w14:paraId="27BB366C" w14:textId="77777777" w:rsidTr="00335F0C">
        <w:trPr>
          <w:jc w:val="center"/>
        </w:trPr>
        <w:tc>
          <w:tcPr>
            <w:tcW w:w="8169" w:type="dxa"/>
            <w:gridSpan w:val="4"/>
            <w:tcBorders>
              <w:top w:val="single" w:sz="6" w:space="0" w:color="000000"/>
              <w:left w:val="single" w:sz="6" w:space="0" w:color="000000"/>
              <w:bottom w:val="single" w:sz="6" w:space="0" w:color="000000"/>
              <w:right w:val="single" w:sz="6" w:space="0" w:color="000000"/>
            </w:tcBorders>
            <w:vAlign w:val="center"/>
          </w:tcPr>
          <w:p w14:paraId="000D8236" w14:textId="77777777" w:rsidR="003F4C03" w:rsidRPr="00C864AA" w:rsidRDefault="003F4C03" w:rsidP="00335F0C">
            <w:pPr>
              <w:rPr>
                <w:bCs/>
                <w:sz w:val="22"/>
                <w:szCs w:val="22"/>
              </w:rPr>
            </w:pPr>
            <w:r w:rsidRPr="00876192">
              <w:rPr>
                <w:sz w:val="22"/>
                <w:szCs w:val="22"/>
              </w:rPr>
              <w:t>Presentation lasted</w:t>
            </w:r>
            <w:r w:rsidRPr="00876192">
              <w:rPr>
                <w:color w:val="0000FF"/>
                <w:sz w:val="22"/>
                <w:szCs w:val="22"/>
              </w:rPr>
              <w:t xml:space="preserve"> </w:t>
            </w:r>
            <w:r w:rsidRPr="00876192">
              <w:rPr>
                <w:sz w:val="22"/>
                <w:szCs w:val="22"/>
              </w:rPr>
              <w:t xml:space="preserve">no less than </w:t>
            </w:r>
            <w:r>
              <w:rPr>
                <w:sz w:val="22"/>
                <w:szCs w:val="22"/>
              </w:rPr>
              <w:t>two</w:t>
            </w:r>
            <w:r w:rsidRPr="00876192">
              <w:rPr>
                <w:sz w:val="22"/>
                <w:szCs w:val="22"/>
              </w:rPr>
              <w:t xml:space="preserve"> (</w:t>
            </w:r>
            <w:r>
              <w:rPr>
                <w:sz w:val="22"/>
                <w:szCs w:val="22"/>
              </w:rPr>
              <w:t>3</w:t>
            </w:r>
            <w:r w:rsidRPr="00876192">
              <w:rPr>
                <w:sz w:val="22"/>
                <w:szCs w:val="22"/>
              </w:rPr>
              <w:t xml:space="preserve">) and no more than </w:t>
            </w:r>
            <w:r>
              <w:rPr>
                <w:sz w:val="22"/>
                <w:szCs w:val="22"/>
              </w:rPr>
              <w:t>five</w:t>
            </w:r>
            <w:r w:rsidRPr="00876192">
              <w:rPr>
                <w:sz w:val="22"/>
                <w:szCs w:val="22"/>
              </w:rPr>
              <w:t xml:space="preserve"> (</w:t>
            </w:r>
            <w:r>
              <w:rPr>
                <w:sz w:val="22"/>
                <w:szCs w:val="22"/>
              </w:rPr>
              <w:t>5</w:t>
            </w:r>
            <w:r w:rsidRPr="00876192">
              <w:rPr>
                <w:sz w:val="22"/>
                <w:szCs w:val="22"/>
              </w:rPr>
              <w:t xml:space="preserve">) </w:t>
            </w:r>
            <w:r>
              <w:rPr>
                <w:sz w:val="22"/>
                <w:szCs w:val="22"/>
              </w:rPr>
              <w:t>minutes</w:t>
            </w:r>
            <w:r w:rsidRPr="00876192">
              <w:rPr>
                <w:sz w:val="22"/>
                <w:szCs w:val="22"/>
              </w:rPr>
              <w:t xml:space="preserve"> </w:t>
            </w:r>
          </w:p>
        </w:tc>
        <w:tc>
          <w:tcPr>
            <w:tcW w:w="1353" w:type="dxa"/>
            <w:tcBorders>
              <w:top w:val="single" w:sz="6" w:space="0" w:color="000000"/>
              <w:left w:val="single" w:sz="6" w:space="0" w:color="000000"/>
              <w:bottom w:val="single" w:sz="6" w:space="0" w:color="000000"/>
              <w:right w:val="single" w:sz="6" w:space="0" w:color="000000"/>
            </w:tcBorders>
            <w:vAlign w:val="center"/>
          </w:tcPr>
          <w:p w14:paraId="214907CB" w14:textId="77777777" w:rsidR="003F4C03" w:rsidRPr="00C864AA" w:rsidRDefault="003F4C03" w:rsidP="00335F0C">
            <w:pPr>
              <w:jc w:val="center"/>
              <w:rPr>
                <w:bCs/>
                <w:sz w:val="22"/>
                <w:szCs w:val="22"/>
              </w:rPr>
            </w:pPr>
            <w:r>
              <w:rPr>
                <w:bCs/>
                <w:sz w:val="22"/>
                <w:szCs w:val="22"/>
              </w:rPr>
              <w:t>10</w:t>
            </w:r>
          </w:p>
        </w:tc>
        <w:tc>
          <w:tcPr>
            <w:tcW w:w="1170" w:type="dxa"/>
            <w:tcBorders>
              <w:top w:val="single" w:sz="6" w:space="0" w:color="000000"/>
              <w:left w:val="single" w:sz="6" w:space="0" w:color="000000"/>
              <w:bottom w:val="single" w:sz="6" w:space="0" w:color="000000"/>
              <w:right w:val="single" w:sz="6" w:space="0" w:color="000000"/>
            </w:tcBorders>
          </w:tcPr>
          <w:p w14:paraId="09BCB6BD" w14:textId="77777777" w:rsidR="003F4C03" w:rsidRPr="00C864AA" w:rsidRDefault="003F4C03" w:rsidP="00335F0C">
            <w:pPr>
              <w:jc w:val="center"/>
              <w:rPr>
                <w:b/>
                <w:bCs/>
              </w:rPr>
            </w:pPr>
          </w:p>
        </w:tc>
      </w:tr>
      <w:tr w:rsidR="003F4C03" w:rsidRPr="00876192" w14:paraId="0AD42A50" w14:textId="77777777" w:rsidTr="00335F0C">
        <w:trPr>
          <w:cantSplit/>
          <w:trHeight w:val="294"/>
          <w:jc w:val="center"/>
        </w:trPr>
        <w:tc>
          <w:tcPr>
            <w:tcW w:w="9522" w:type="dxa"/>
            <w:gridSpan w:val="5"/>
            <w:tcBorders>
              <w:top w:val="single" w:sz="6" w:space="0" w:color="000000"/>
              <w:left w:val="single" w:sz="6" w:space="0" w:color="000000"/>
              <w:bottom w:val="single" w:sz="6" w:space="0" w:color="000000"/>
              <w:right w:val="single" w:sz="6" w:space="0" w:color="000000"/>
            </w:tcBorders>
            <w:vAlign w:val="center"/>
          </w:tcPr>
          <w:p w14:paraId="542384D5" w14:textId="77777777" w:rsidR="003F4C03" w:rsidRPr="00D64E9D" w:rsidRDefault="003F4C03" w:rsidP="00335F0C">
            <w:pPr>
              <w:jc w:val="right"/>
              <w:rPr>
                <w:b/>
                <w:sz w:val="22"/>
                <w:szCs w:val="22"/>
              </w:rPr>
            </w:pPr>
            <w:r w:rsidRPr="00D64E9D">
              <w:rPr>
                <w:b/>
                <w:sz w:val="22"/>
                <w:szCs w:val="22"/>
              </w:rPr>
              <w:t>TOTAL PRESENTATION POINTS (1</w:t>
            </w:r>
            <w:r>
              <w:rPr>
                <w:b/>
                <w:sz w:val="22"/>
                <w:szCs w:val="22"/>
              </w:rPr>
              <w:t>70</w:t>
            </w:r>
            <w:r w:rsidRPr="00D64E9D">
              <w:rPr>
                <w:b/>
                <w:sz w:val="22"/>
                <w:szCs w:val="22"/>
              </w:rPr>
              <w:t xml:space="preserve"> points maximum)</w:t>
            </w:r>
          </w:p>
        </w:tc>
        <w:tc>
          <w:tcPr>
            <w:tcW w:w="1170" w:type="dxa"/>
            <w:tcBorders>
              <w:top w:val="single" w:sz="6" w:space="0" w:color="000000"/>
              <w:left w:val="single" w:sz="6" w:space="0" w:color="000000"/>
              <w:bottom w:val="single" w:sz="6" w:space="0" w:color="000000"/>
              <w:right w:val="single" w:sz="6" w:space="0" w:color="000000"/>
            </w:tcBorders>
          </w:tcPr>
          <w:p w14:paraId="71ABB0AC" w14:textId="77777777" w:rsidR="003F4C03" w:rsidRPr="00D64E9D" w:rsidRDefault="003F4C03" w:rsidP="00335F0C">
            <w:pPr>
              <w:rPr>
                <w:b/>
                <w:sz w:val="22"/>
                <w:szCs w:val="22"/>
              </w:rPr>
            </w:pPr>
          </w:p>
          <w:p w14:paraId="62A5B9C2" w14:textId="77777777" w:rsidR="003F4C03" w:rsidRPr="00D64E9D" w:rsidRDefault="003F4C03" w:rsidP="00335F0C">
            <w:pPr>
              <w:rPr>
                <w:b/>
                <w:sz w:val="22"/>
                <w:szCs w:val="22"/>
              </w:rPr>
            </w:pPr>
          </w:p>
        </w:tc>
      </w:tr>
    </w:tbl>
    <w:p w14:paraId="0867E295" w14:textId="77777777" w:rsidR="003F4C03" w:rsidRPr="00C864AA" w:rsidRDefault="003F4C03" w:rsidP="003F4C03">
      <w:pPr>
        <w:rPr>
          <w:b/>
          <w:noProof/>
          <w:sz w:val="16"/>
          <w:szCs w:val="16"/>
          <w:u w:val="single"/>
        </w:rPr>
      </w:pPr>
    </w:p>
    <w:p w14:paraId="146C255B" w14:textId="77777777" w:rsidR="003F4C03" w:rsidRDefault="003F4C03" w:rsidP="003F4C03">
      <w:pPr>
        <w:jc w:val="center"/>
        <w:rPr>
          <w:b/>
          <w:noProof/>
          <w:sz w:val="28"/>
          <w:szCs w:val="28"/>
        </w:rPr>
      </w:pPr>
    </w:p>
    <w:p w14:paraId="13E1C284" w14:textId="77777777" w:rsidR="003F4C03" w:rsidRPr="00C864AA" w:rsidRDefault="003F4C03" w:rsidP="003F4C03">
      <w:pPr>
        <w:jc w:val="center"/>
        <w:rPr>
          <w:b/>
          <w:noProof/>
          <w:sz w:val="28"/>
          <w:szCs w:val="28"/>
        </w:rPr>
      </w:pPr>
      <w:r w:rsidRPr="00C864AA">
        <w:rPr>
          <w:b/>
          <w:noProof/>
          <w:sz w:val="28"/>
          <w:szCs w:val="28"/>
        </w:rPr>
        <w:t>TOTAL MAXIMUM POINTS = 1</w:t>
      </w:r>
      <w:r>
        <w:rPr>
          <w:b/>
          <w:noProof/>
          <w:sz w:val="28"/>
          <w:szCs w:val="28"/>
        </w:rPr>
        <w:t>7</w:t>
      </w:r>
      <w:r w:rsidRPr="00C864AA">
        <w:rPr>
          <w:b/>
          <w:noProof/>
          <w:sz w:val="28"/>
          <w:szCs w:val="28"/>
        </w:rPr>
        <w:t>0</w:t>
      </w:r>
    </w:p>
    <w:p w14:paraId="56F00D1B" w14:textId="77777777" w:rsidR="003F4C03" w:rsidRPr="00C864AA" w:rsidRDefault="003F4C03" w:rsidP="003F4C03">
      <w:pPr>
        <w:rPr>
          <w:b/>
          <w:bCs/>
        </w:rPr>
      </w:pPr>
    </w:p>
    <w:p w14:paraId="5233A5C4" w14:textId="77777777" w:rsidR="003F4C03" w:rsidRPr="00C864AA" w:rsidRDefault="003F4C03" w:rsidP="003F4C03">
      <w:pPr>
        <w:jc w:val="center"/>
        <w:rPr>
          <w:b/>
          <w:sz w:val="28"/>
          <w:szCs w:val="28"/>
        </w:rPr>
      </w:pPr>
      <w:r w:rsidRPr="00C864AA">
        <w:rPr>
          <w:b/>
          <w:sz w:val="28"/>
          <w:szCs w:val="28"/>
        </w:rPr>
        <w:t xml:space="preserve">SPEECH WILL BE STOPPED AT </w:t>
      </w:r>
      <w:r>
        <w:rPr>
          <w:b/>
          <w:sz w:val="28"/>
          <w:szCs w:val="28"/>
        </w:rPr>
        <w:t>FIVE (5)</w:t>
      </w:r>
      <w:r w:rsidRPr="00C864AA">
        <w:rPr>
          <w:b/>
          <w:sz w:val="28"/>
          <w:szCs w:val="28"/>
        </w:rPr>
        <w:t xml:space="preserve"> MINUTES</w:t>
      </w:r>
    </w:p>
    <w:p w14:paraId="226B2BB1" w14:textId="77777777" w:rsidR="003F4C03" w:rsidRDefault="003F4C03" w:rsidP="003F4C03">
      <w:pPr>
        <w:keepNext/>
        <w:jc w:val="both"/>
        <w:outlineLvl w:val="1"/>
        <w:rPr>
          <w:b/>
          <w:sz w:val="28"/>
          <w:szCs w:val="28"/>
          <w:highlight w:val="red"/>
          <w:u w:val="single"/>
        </w:rPr>
      </w:pPr>
    </w:p>
    <w:p w14:paraId="0477F6D4" w14:textId="77777777" w:rsidR="003F4C03" w:rsidRDefault="003F4C03" w:rsidP="003F4C03">
      <w:pPr>
        <w:rPr>
          <w:b/>
          <w:sz w:val="28"/>
          <w:szCs w:val="28"/>
          <w:highlight w:val="red"/>
          <w:u w:val="single"/>
        </w:rPr>
      </w:pPr>
      <w:r>
        <w:rPr>
          <w:b/>
          <w:sz w:val="28"/>
          <w:szCs w:val="28"/>
          <w:highlight w:val="red"/>
          <w:u w:val="single"/>
        </w:rPr>
        <w:br w:type="page"/>
      </w:r>
    </w:p>
    <w:p w14:paraId="75F04D84" w14:textId="39272C37" w:rsidR="00533CF6" w:rsidRDefault="003E7A0B" w:rsidP="003E7A0B">
      <w:pPr>
        <w:rPr>
          <w:b/>
          <w:sz w:val="28"/>
          <w:szCs w:val="28"/>
          <w:u w:val="single"/>
        </w:rPr>
      </w:pPr>
      <w:r>
        <w:rPr>
          <w:b/>
          <w:sz w:val="28"/>
          <w:szCs w:val="28"/>
          <w:u w:val="single"/>
        </w:rPr>
        <w:t>(535) Human Resource Management</w:t>
      </w:r>
      <w:r w:rsidR="003F4C03">
        <w:rPr>
          <w:b/>
          <w:sz w:val="28"/>
          <w:szCs w:val="28"/>
          <w:u w:val="single"/>
        </w:rPr>
        <w:t xml:space="preserve"> (S | PS)</w:t>
      </w:r>
    </w:p>
    <w:p w14:paraId="29659444" w14:textId="0272FC57" w:rsidR="00533CF6" w:rsidRPr="007866CD" w:rsidRDefault="00533CF6" w:rsidP="003E7A0B">
      <w:pPr>
        <w:rPr>
          <w:rStyle w:val="Heading1Char"/>
          <w:bCs w:val="0"/>
          <w:i/>
          <w:sz w:val="22"/>
          <w:szCs w:val="22"/>
        </w:rPr>
      </w:pPr>
      <w:r w:rsidRPr="007866CD">
        <w:rPr>
          <w:bCs/>
          <w:i/>
          <w:sz w:val="22"/>
          <w:szCs w:val="22"/>
        </w:rPr>
        <w:t>This event is dedicated in the memory of Bob Roeder.</w:t>
      </w:r>
    </w:p>
    <w:bookmarkEnd w:id="258"/>
    <w:p w14:paraId="5233E4DB" w14:textId="77777777" w:rsidR="003E7A0B" w:rsidRPr="003F5096" w:rsidRDefault="003E7A0B" w:rsidP="003E7A0B">
      <w:pPr>
        <w:rPr>
          <w:bCs/>
          <w:noProof/>
          <w:sz w:val="12"/>
          <w:szCs w:val="12"/>
        </w:rPr>
      </w:pPr>
    </w:p>
    <w:p w14:paraId="2BDF749C" w14:textId="77777777" w:rsidR="003E7A0B" w:rsidRPr="00A54F74" w:rsidRDefault="003E7A0B" w:rsidP="003E7A0B">
      <w:pPr>
        <w:rPr>
          <w:b/>
          <w:sz w:val="22"/>
          <w:szCs w:val="22"/>
        </w:rPr>
      </w:pPr>
      <w:r w:rsidRPr="00A54F74">
        <w:rPr>
          <w:b/>
          <w:sz w:val="22"/>
          <w:szCs w:val="22"/>
        </w:rPr>
        <w:t>Description</w:t>
      </w:r>
    </w:p>
    <w:p w14:paraId="3689505A" w14:textId="77777777" w:rsidR="003E7A0B" w:rsidRPr="00A54F74" w:rsidRDefault="003E7A0B" w:rsidP="003E7A0B">
      <w:pPr>
        <w:rPr>
          <w:sz w:val="22"/>
          <w:szCs w:val="22"/>
        </w:rPr>
      </w:pPr>
      <w:r w:rsidRPr="00A54F74">
        <w:rPr>
          <w:sz w:val="22"/>
          <w:szCs w:val="22"/>
        </w:rPr>
        <w:t>Assess interpretation of personnel policies and knowledge of human resource management.</w:t>
      </w:r>
    </w:p>
    <w:p w14:paraId="4CDC51B4" w14:textId="77777777" w:rsidR="003E7A0B" w:rsidRPr="00A54F74" w:rsidRDefault="003E7A0B" w:rsidP="003E7A0B">
      <w:pPr>
        <w:rPr>
          <w:sz w:val="22"/>
          <w:szCs w:val="22"/>
        </w:rPr>
      </w:pPr>
    </w:p>
    <w:p w14:paraId="3B374B65" w14:textId="77777777" w:rsidR="003E7A0B" w:rsidRPr="00A54F74" w:rsidRDefault="003E7A0B" w:rsidP="003E7A0B">
      <w:pPr>
        <w:rPr>
          <w:b/>
          <w:sz w:val="22"/>
          <w:szCs w:val="22"/>
        </w:rPr>
      </w:pPr>
      <w:r w:rsidRPr="00A54F74">
        <w:rPr>
          <w:b/>
          <w:sz w:val="22"/>
          <w:szCs w:val="22"/>
        </w:rPr>
        <w:t>Eligibility</w:t>
      </w:r>
    </w:p>
    <w:p w14:paraId="535435D6" w14:textId="42F80E52" w:rsidR="003E7A0B" w:rsidRPr="00A54F74" w:rsidRDefault="00C21B36" w:rsidP="003E7A0B">
      <w:pPr>
        <w:rPr>
          <w:sz w:val="22"/>
          <w:szCs w:val="22"/>
        </w:rPr>
      </w:pPr>
      <w:r>
        <w:rPr>
          <w:sz w:val="22"/>
          <w:szCs w:val="22"/>
        </w:rPr>
        <w:t xml:space="preserve">Any Secondary </w:t>
      </w:r>
      <w:r w:rsidR="003F4C03">
        <w:rPr>
          <w:sz w:val="22"/>
          <w:szCs w:val="22"/>
        </w:rPr>
        <w:t xml:space="preserve">or Post-secondary </w:t>
      </w:r>
      <w:r>
        <w:rPr>
          <w:sz w:val="22"/>
          <w:szCs w:val="22"/>
        </w:rPr>
        <w:t>division student member may enter this event.</w:t>
      </w:r>
    </w:p>
    <w:p w14:paraId="60A22BE8" w14:textId="77777777" w:rsidR="003E7A0B" w:rsidRDefault="003E7A0B" w:rsidP="003E7A0B">
      <w:pPr>
        <w:rPr>
          <w:b/>
          <w:sz w:val="22"/>
          <w:szCs w:val="22"/>
        </w:rPr>
      </w:pPr>
    </w:p>
    <w:p w14:paraId="487B42F7" w14:textId="486CDA97" w:rsidR="003E7A0B" w:rsidRPr="00A54F74" w:rsidRDefault="00980251" w:rsidP="003E7A0B">
      <w:pPr>
        <w:rPr>
          <w:b/>
          <w:sz w:val="22"/>
          <w:szCs w:val="22"/>
        </w:rPr>
      </w:pPr>
      <w:r>
        <w:rPr>
          <w:b/>
          <w:sz w:val="22"/>
          <w:szCs w:val="22"/>
        </w:rPr>
        <w:t xml:space="preserve">Member </w:t>
      </w:r>
      <w:r w:rsidR="003E7A0B" w:rsidRPr="00A54F74">
        <w:rPr>
          <w:b/>
          <w:sz w:val="22"/>
          <w:szCs w:val="22"/>
        </w:rPr>
        <w:t>must supply</w:t>
      </w:r>
    </w:p>
    <w:p w14:paraId="3BC4D5D9" w14:textId="21301534" w:rsidR="003E7A0B" w:rsidRPr="00582E84" w:rsidRDefault="00810AFA" w:rsidP="003E7A0B">
      <w:pPr>
        <w:rPr>
          <w:sz w:val="22"/>
          <w:szCs w:val="22"/>
        </w:rPr>
      </w:pPr>
      <w:hyperlink r:id="rId448" w:history="1">
        <w:hyperlink r:id="rId449" w:history="1">
          <w:r w:rsidR="003E7A0B" w:rsidRPr="0069135D">
            <w:rPr>
              <w:rStyle w:val="Hyperlink"/>
              <w:i/>
              <w:sz w:val="22"/>
              <w:szCs w:val="22"/>
            </w:rPr>
            <w:t>Human Resources Manual</w:t>
          </w:r>
        </w:hyperlink>
      </w:hyperlink>
      <w:r w:rsidR="003E7A0B" w:rsidRPr="00582E84">
        <w:rPr>
          <w:sz w:val="22"/>
          <w:szCs w:val="22"/>
        </w:rPr>
        <w:t xml:space="preserve">—The HR Manual is a </w:t>
      </w:r>
      <w:r w:rsidR="003E7A0B" w:rsidRPr="002D43E7">
        <w:rPr>
          <w:bCs/>
          <w:i/>
          <w:sz w:val="22"/>
          <w:szCs w:val="22"/>
        </w:rPr>
        <w:t>guideline</w:t>
      </w:r>
      <w:r w:rsidR="003E7A0B" w:rsidRPr="00582E84">
        <w:rPr>
          <w:sz w:val="22"/>
          <w:szCs w:val="22"/>
        </w:rPr>
        <w:t xml:space="preserve"> and should be used as the ultimate authority</w:t>
      </w:r>
      <w:r w:rsidR="003E7A0B" w:rsidRPr="001B7E78">
        <w:rPr>
          <w:sz w:val="22"/>
          <w:szCs w:val="22"/>
        </w:rPr>
        <w:t xml:space="preserve"> </w:t>
      </w:r>
      <w:r w:rsidR="003E7A0B" w:rsidRPr="00582E84">
        <w:rPr>
          <w:sz w:val="22"/>
          <w:szCs w:val="22"/>
        </w:rPr>
        <w:t>when the manual contains specific related information</w:t>
      </w:r>
      <w:r w:rsidR="003E7A0B">
        <w:rPr>
          <w:sz w:val="22"/>
          <w:szCs w:val="22"/>
        </w:rPr>
        <w:t>.</w:t>
      </w:r>
      <w:r w:rsidR="003E7A0B" w:rsidRPr="00582E84">
        <w:rPr>
          <w:sz w:val="22"/>
          <w:szCs w:val="22"/>
        </w:rPr>
        <w:t xml:space="preserve"> </w:t>
      </w:r>
    </w:p>
    <w:p w14:paraId="094CB0B0" w14:textId="77777777" w:rsidR="003E7A0B" w:rsidRPr="00582E84" w:rsidRDefault="003E7A0B" w:rsidP="003E7A0B">
      <w:pPr>
        <w:rPr>
          <w:sz w:val="22"/>
          <w:szCs w:val="22"/>
        </w:rPr>
      </w:pPr>
      <w:r>
        <w:rPr>
          <w:sz w:val="22"/>
          <w:szCs w:val="22"/>
        </w:rPr>
        <w:t>Sharpened No. 2 pencils, pens</w:t>
      </w:r>
    </w:p>
    <w:p w14:paraId="5E231505" w14:textId="77777777" w:rsidR="003E7A0B" w:rsidRPr="00A54F74" w:rsidRDefault="003E7A0B" w:rsidP="003E7A0B">
      <w:pPr>
        <w:rPr>
          <w:sz w:val="22"/>
          <w:szCs w:val="22"/>
        </w:rPr>
      </w:pPr>
    </w:p>
    <w:tbl>
      <w:tblPr>
        <w:tblW w:w="1021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10"/>
      </w:tblGrid>
      <w:tr w:rsidR="003E7A0B" w:rsidRPr="00A54F74" w14:paraId="56F2BC52" w14:textId="77777777" w:rsidTr="00912A10">
        <w:tc>
          <w:tcPr>
            <w:tcW w:w="10210" w:type="dxa"/>
            <w:tcMar>
              <w:left w:w="115" w:type="dxa"/>
              <w:bottom w:w="29" w:type="dxa"/>
              <w:right w:w="115" w:type="dxa"/>
            </w:tcMar>
          </w:tcPr>
          <w:p w14:paraId="6F883C9D" w14:textId="77777777" w:rsidR="000E4B26" w:rsidRDefault="003E7A0B" w:rsidP="000E4B2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7190B167" w14:textId="5D35AF05" w:rsidR="003E7A0B" w:rsidRPr="000E4B26" w:rsidRDefault="003E7A0B" w:rsidP="000E4B2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392F88F4" w14:textId="77777777" w:rsidR="003E7A0B" w:rsidRPr="00A54F74" w:rsidRDefault="003E7A0B" w:rsidP="003E7A0B">
      <w:pPr>
        <w:rPr>
          <w:sz w:val="22"/>
          <w:szCs w:val="22"/>
        </w:rPr>
      </w:pPr>
    </w:p>
    <w:p w14:paraId="6FA5D972" w14:textId="77777777" w:rsidR="003E7A0B" w:rsidRPr="00F17120" w:rsidRDefault="003E7A0B" w:rsidP="003E7A0B">
      <w:pPr>
        <w:rPr>
          <w:b/>
          <w:bCs/>
          <w:sz w:val="22"/>
          <w:szCs w:val="22"/>
        </w:rPr>
      </w:pPr>
      <w:r w:rsidRPr="00F17120">
        <w:rPr>
          <w:b/>
          <w:bCs/>
          <w:sz w:val="22"/>
          <w:szCs w:val="22"/>
        </w:rPr>
        <w:t>Competencies</w:t>
      </w:r>
    </w:p>
    <w:p w14:paraId="4893DE54" w14:textId="77777777" w:rsidR="003E7A0B" w:rsidRPr="002835B3" w:rsidRDefault="003E7A0B">
      <w:pPr>
        <w:pStyle w:val="ListParagraph"/>
        <w:numPr>
          <w:ilvl w:val="0"/>
          <w:numId w:val="88"/>
        </w:numPr>
        <w:autoSpaceDE w:val="0"/>
        <w:autoSpaceDN w:val="0"/>
        <w:adjustRightInd w:val="0"/>
        <w:ind w:left="360"/>
        <w:rPr>
          <w:sz w:val="22"/>
          <w:szCs w:val="22"/>
        </w:rPr>
      </w:pPr>
      <w:r w:rsidRPr="002835B3">
        <w:rPr>
          <w:sz w:val="22"/>
          <w:szCs w:val="22"/>
        </w:rPr>
        <w:t>Demonstrate effective communication skills</w:t>
      </w:r>
    </w:p>
    <w:p w14:paraId="6BC5165A" w14:textId="77777777" w:rsidR="003E7A0B" w:rsidRPr="002835B3" w:rsidRDefault="003E7A0B">
      <w:pPr>
        <w:pStyle w:val="ListParagraph"/>
        <w:numPr>
          <w:ilvl w:val="0"/>
          <w:numId w:val="88"/>
        </w:numPr>
        <w:tabs>
          <w:tab w:val="left" w:pos="9270"/>
        </w:tabs>
        <w:autoSpaceDE w:val="0"/>
        <w:autoSpaceDN w:val="0"/>
        <w:adjustRightInd w:val="0"/>
        <w:ind w:left="360" w:right="-360"/>
        <w:rPr>
          <w:sz w:val="22"/>
          <w:szCs w:val="22"/>
        </w:rPr>
      </w:pPr>
      <w:r w:rsidRPr="002835B3">
        <w:rPr>
          <w:sz w:val="22"/>
          <w:szCs w:val="22"/>
        </w:rPr>
        <w:t xml:space="preserve">Demonstrate skills in developing a speech using the three basic elements (introduction, body, </w:t>
      </w:r>
      <w:r>
        <w:rPr>
          <w:sz w:val="22"/>
          <w:szCs w:val="22"/>
        </w:rPr>
        <w:t>c</w:t>
      </w:r>
      <w:r w:rsidRPr="002835B3">
        <w:rPr>
          <w:sz w:val="22"/>
          <w:szCs w:val="22"/>
        </w:rPr>
        <w:t>onclusion)</w:t>
      </w:r>
    </w:p>
    <w:p w14:paraId="02F772BC" w14:textId="77777777" w:rsidR="003E7A0B" w:rsidRPr="002835B3" w:rsidRDefault="003E7A0B">
      <w:pPr>
        <w:pStyle w:val="ListParagraph"/>
        <w:numPr>
          <w:ilvl w:val="0"/>
          <w:numId w:val="88"/>
        </w:numPr>
        <w:autoSpaceDE w:val="0"/>
        <w:autoSpaceDN w:val="0"/>
        <w:adjustRightInd w:val="0"/>
        <w:ind w:left="360"/>
        <w:rPr>
          <w:sz w:val="22"/>
          <w:szCs w:val="22"/>
        </w:rPr>
      </w:pPr>
      <w:r w:rsidRPr="002835B3">
        <w:rPr>
          <w:sz w:val="22"/>
          <w:szCs w:val="22"/>
        </w:rPr>
        <w:t>Apply speaking techniques using appropriate tempo and pitch</w:t>
      </w:r>
    </w:p>
    <w:p w14:paraId="69F94978" w14:textId="77777777" w:rsidR="003E7A0B" w:rsidRPr="002835B3" w:rsidRDefault="003E7A0B">
      <w:pPr>
        <w:pStyle w:val="ListParagraph"/>
        <w:numPr>
          <w:ilvl w:val="0"/>
          <w:numId w:val="88"/>
        </w:numPr>
        <w:autoSpaceDE w:val="0"/>
        <w:autoSpaceDN w:val="0"/>
        <w:adjustRightInd w:val="0"/>
        <w:ind w:left="360"/>
        <w:rPr>
          <w:sz w:val="22"/>
          <w:szCs w:val="22"/>
        </w:rPr>
      </w:pPr>
      <w:r w:rsidRPr="002835B3">
        <w:rPr>
          <w:sz w:val="22"/>
          <w:szCs w:val="22"/>
        </w:rPr>
        <w:t>Utilize nonverbal gestures as needed</w:t>
      </w:r>
    </w:p>
    <w:p w14:paraId="1B848320" w14:textId="0E5C41C8" w:rsidR="003E7A0B" w:rsidRDefault="003E7A0B">
      <w:pPr>
        <w:pStyle w:val="ListParagraph"/>
        <w:numPr>
          <w:ilvl w:val="0"/>
          <w:numId w:val="88"/>
        </w:numPr>
        <w:autoSpaceDE w:val="0"/>
        <w:autoSpaceDN w:val="0"/>
        <w:adjustRightInd w:val="0"/>
        <w:ind w:left="360"/>
        <w:rPr>
          <w:sz w:val="22"/>
          <w:szCs w:val="22"/>
        </w:rPr>
      </w:pPr>
      <w:r w:rsidRPr="002835B3">
        <w:rPr>
          <w:sz w:val="22"/>
          <w:szCs w:val="22"/>
        </w:rPr>
        <w:t>Model behaviors that demonstrate support for the organization</w:t>
      </w:r>
      <w:r w:rsidR="00075E61">
        <w:rPr>
          <w:sz w:val="22"/>
          <w:szCs w:val="22"/>
        </w:rPr>
        <w:t>‘</w:t>
      </w:r>
      <w:r w:rsidRPr="002835B3">
        <w:rPr>
          <w:sz w:val="22"/>
          <w:szCs w:val="22"/>
        </w:rPr>
        <w:t xml:space="preserve">s mission in order to provide quality </w:t>
      </w:r>
      <w:r>
        <w:rPr>
          <w:sz w:val="22"/>
          <w:szCs w:val="22"/>
        </w:rPr>
        <w:t>human resource services to clients</w:t>
      </w:r>
    </w:p>
    <w:p w14:paraId="45A716C6" w14:textId="06670860" w:rsidR="003E7A0B" w:rsidRPr="002835B3" w:rsidRDefault="003E7A0B">
      <w:pPr>
        <w:pStyle w:val="ListParagraph"/>
        <w:numPr>
          <w:ilvl w:val="0"/>
          <w:numId w:val="88"/>
        </w:numPr>
        <w:autoSpaceDE w:val="0"/>
        <w:autoSpaceDN w:val="0"/>
        <w:adjustRightInd w:val="0"/>
        <w:ind w:left="360"/>
        <w:rPr>
          <w:sz w:val="22"/>
          <w:szCs w:val="22"/>
        </w:rPr>
      </w:pPr>
      <w:r w:rsidRPr="002835B3">
        <w:rPr>
          <w:sz w:val="22"/>
          <w:szCs w:val="22"/>
        </w:rPr>
        <w:t xml:space="preserve">Describe, assess, and demonstrate rules and laws which should be followed in a </w:t>
      </w:r>
      <w:r w:rsidR="003D06FA" w:rsidRPr="002835B3">
        <w:rPr>
          <w:sz w:val="22"/>
          <w:szCs w:val="22"/>
        </w:rPr>
        <w:t xml:space="preserve">human </w:t>
      </w:r>
      <w:r w:rsidR="003D06FA">
        <w:rPr>
          <w:sz w:val="22"/>
          <w:szCs w:val="22"/>
        </w:rPr>
        <w:t>resource</w:t>
      </w:r>
      <w:r>
        <w:rPr>
          <w:sz w:val="22"/>
          <w:szCs w:val="22"/>
        </w:rPr>
        <w:t xml:space="preserve"> </w:t>
      </w:r>
      <w:r w:rsidRPr="002835B3">
        <w:rPr>
          <w:sz w:val="22"/>
          <w:szCs w:val="22"/>
        </w:rPr>
        <w:t xml:space="preserve">setting to promote occupational </w:t>
      </w:r>
      <w:r>
        <w:rPr>
          <w:sz w:val="22"/>
          <w:szCs w:val="22"/>
        </w:rPr>
        <w:t>safety and health</w:t>
      </w:r>
    </w:p>
    <w:p w14:paraId="362193F4" w14:textId="77777777" w:rsidR="003E7A0B" w:rsidRPr="002835B3" w:rsidRDefault="003E7A0B">
      <w:pPr>
        <w:pStyle w:val="ListParagraph"/>
        <w:numPr>
          <w:ilvl w:val="0"/>
          <w:numId w:val="88"/>
        </w:numPr>
        <w:autoSpaceDE w:val="0"/>
        <w:autoSpaceDN w:val="0"/>
        <w:adjustRightInd w:val="0"/>
        <w:ind w:left="360"/>
        <w:rPr>
          <w:sz w:val="22"/>
          <w:szCs w:val="22"/>
        </w:rPr>
      </w:pPr>
      <w:r w:rsidRPr="002835B3">
        <w:rPr>
          <w:sz w:val="22"/>
          <w:szCs w:val="22"/>
        </w:rPr>
        <w:t xml:space="preserve">Model ethical and legal conduct while working in the human </w:t>
      </w:r>
      <w:r>
        <w:rPr>
          <w:sz w:val="22"/>
          <w:szCs w:val="22"/>
        </w:rPr>
        <w:t>resources industry</w:t>
      </w:r>
    </w:p>
    <w:p w14:paraId="4135D24E" w14:textId="77777777" w:rsidR="003E7A0B" w:rsidRPr="002835B3" w:rsidRDefault="003E7A0B">
      <w:pPr>
        <w:pStyle w:val="ListParagraph"/>
        <w:numPr>
          <w:ilvl w:val="0"/>
          <w:numId w:val="88"/>
        </w:numPr>
        <w:autoSpaceDE w:val="0"/>
        <w:autoSpaceDN w:val="0"/>
        <w:adjustRightInd w:val="0"/>
        <w:ind w:left="360"/>
        <w:rPr>
          <w:sz w:val="22"/>
          <w:szCs w:val="22"/>
        </w:rPr>
      </w:pPr>
      <w:r w:rsidRPr="002835B3">
        <w:rPr>
          <w:sz w:val="22"/>
          <w:szCs w:val="22"/>
        </w:rPr>
        <w:t xml:space="preserve">Demonstrate actions that comply with legal requirements for personal liability to guide personal conduct in the human </w:t>
      </w:r>
      <w:r>
        <w:rPr>
          <w:sz w:val="22"/>
          <w:szCs w:val="22"/>
        </w:rPr>
        <w:t>resources setting</w:t>
      </w:r>
    </w:p>
    <w:p w14:paraId="48D1CBEF" w14:textId="77777777" w:rsidR="003E7A0B" w:rsidRPr="002835B3" w:rsidRDefault="003E7A0B">
      <w:pPr>
        <w:pStyle w:val="ListParagraph"/>
        <w:numPr>
          <w:ilvl w:val="0"/>
          <w:numId w:val="88"/>
        </w:numPr>
        <w:autoSpaceDE w:val="0"/>
        <w:autoSpaceDN w:val="0"/>
        <w:adjustRightInd w:val="0"/>
        <w:ind w:left="360"/>
        <w:rPr>
          <w:sz w:val="22"/>
          <w:szCs w:val="22"/>
        </w:rPr>
      </w:pPr>
      <w:r w:rsidRPr="002835B3">
        <w:rPr>
          <w:sz w:val="22"/>
          <w:szCs w:val="22"/>
        </w:rPr>
        <w:t xml:space="preserve">Describe and apply technical knowledge and skills required </w:t>
      </w:r>
      <w:r>
        <w:rPr>
          <w:sz w:val="22"/>
          <w:szCs w:val="22"/>
        </w:rPr>
        <w:t>in the human resources area</w:t>
      </w:r>
    </w:p>
    <w:p w14:paraId="3389623F" w14:textId="77777777" w:rsidR="003E7A0B" w:rsidRDefault="003E7A0B" w:rsidP="003E7A0B">
      <w:pPr>
        <w:rPr>
          <w:b/>
          <w:sz w:val="22"/>
          <w:szCs w:val="22"/>
        </w:rPr>
      </w:pPr>
    </w:p>
    <w:p w14:paraId="388ADD3C" w14:textId="77777777" w:rsidR="003E7A0B" w:rsidRPr="00A54F74" w:rsidRDefault="003E7A0B" w:rsidP="003E7A0B">
      <w:pPr>
        <w:rPr>
          <w:b/>
          <w:sz w:val="22"/>
          <w:szCs w:val="22"/>
        </w:rPr>
      </w:pPr>
      <w:r w:rsidRPr="00A54F74">
        <w:rPr>
          <w:b/>
          <w:sz w:val="22"/>
          <w:szCs w:val="22"/>
        </w:rPr>
        <w:t>Specifications</w:t>
      </w:r>
    </w:p>
    <w:p w14:paraId="4256122D" w14:textId="13620CD0" w:rsidR="003E7A0B" w:rsidRPr="00582E84" w:rsidRDefault="003E7A0B">
      <w:pPr>
        <w:pStyle w:val="ListParagraph"/>
        <w:numPr>
          <w:ilvl w:val="0"/>
          <w:numId w:val="78"/>
        </w:numPr>
        <w:rPr>
          <w:sz w:val="22"/>
          <w:szCs w:val="22"/>
        </w:rPr>
      </w:pPr>
      <w:r w:rsidRPr="00582E84">
        <w:rPr>
          <w:sz w:val="22"/>
          <w:szCs w:val="22"/>
        </w:rPr>
        <w:t xml:space="preserve">The </w:t>
      </w:r>
      <w:r w:rsidR="00980251">
        <w:rPr>
          <w:sz w:val="22"/>
          <w:szCs w:val="22"/>
        </w:rPr>
        <w:t xml:space="preserve">member </w:t>
      </w:r>
      <w:r w:rsidRPr="00582E84">
        <w:rPr>
          <w:sz w:val="22"/>
          <w:szCs w:val="22"/>
        </w:rPr>
        <w:t>will be given a human resource management scenario.  The scenario may deal with office situations, workplace issues,</w:t>
      </w:r>
      <w:r w:rsidRPr="00582E84">
        <w:rPr>
          <w:color w:val="FF0000"/>
          <w:sz w:val="22"/>
          <w:szCs w:val="22"/>
        </w:rPr>
        <w:t xml:space="preserve"> </w:t>
      </w:r>
      <w:r w:rsidRPr="00582E84">
        <w:rPr>
          <w:sz w:val="22"/>
          <w:szCs w:val="22"/>
        </w:rPr>
        <w:t>legal matters, etc.</w:t>
      </w:r>
    </w:p>
    <w:p w14:paraId="7B0417D8" w14:textId="7367F470" w:rsidR="003E7A0B" w:rsidRDefault="003E7A0B">
      <w:pPr>
        <w:pStyle w:val="ListParagraph"/>
        <w:numPr>
          <w:ilvl w:val="0"/>
          <w:numId w:val="78"/>
        </w:numPr>
        <w:rPr>
          <w:sz w:val="22"/>
          <w:szCs w:val="22"/>
        </w:rPr>
      </w:pPr>
      <w:r w:rsidRPr="00582E84">
        <w:rPr>
          <w:sz w:val="22"/>
          <w:szCs w:val="22"/>
        </w:rPr>
        <w:t xml:space="preserve">The </w:t>
      </w:r>
      <w:r w:rsidR="00980251">
        <w:rPr>
          <w:sz w:val="22"/>
          <w:szCs w:val="22"/>
        </w:rPr>
        <w:t xml:space="preserve">member </w:t>
      </w:r>
      <w:r w:rsidRPr="00582E84">
        <w:rPr>
          <w:sz w:val="22"/>
          <w:szCs w:val="22"/>
        </w:rPr>
        <w:t xml:space="preserve">will be provided </w:t>
      </w:r>
      <w:r>
        <w:rPr>
          <w:sz w:val="22"/>
          <w:szCs w:val="22"/>
        </w:rPr>
        <w:t>twenty (2</w:t>
      </w:r>
      <w:r w:rsidRPr="00582E84">
        <w:rPr>
          <w:sz w:val="22"/>
          <w:szCs w:val="22"/>
        </w:rPr>
        <w:t>0</w:t>
      </w:r>
      <w:r>
        <w:rPr>
          <w:sz w:val="22"/>
          <w:szCs w:val="22"/>
        </w:rPr>
        <w:t>)</w:t>
      </w:r>
      <w:r w:rsidRPr="00582E84">
        <w:rPr>
          <w:sz w:val="22"/>
          <w:szCs w:val="22"/>
        </w:rPr>
        <w:t xml:space="preserve"> minutes to develop the presentation.  </w:t>
      </w:r>
      <w:r w:rsidRPr="006651D2">
        <w:rPr>
          <w:sz w:val="22"/>
          <w:szCs w:val="22"/>
        </w:rPr>
        <w:t>Three (3) note cards will be provided by the event proctor.  Notes can only be made on the note cards provided.</w:t>
      </w:r>
      <w:r w:rsidRPr="00582E84">
        <w:rPr>
          <w:sz w:val="22"/>
          <w:szCs w:val="22"/>
        </w:rPr>
        <w:t xml:space="preserve">  </w:t>
      </w:r>
    </w:p>
    <w:p w14:paraId="6713AEF4" w14:textId="77777777" w:rsidR="003E7A0B" w:rsidRPr="00582E84" w:rsidRDefault="003E7A0B">
      <w:pPr>
        <w:pStyle w:val="ListParagraph"/>
        <w:numPr>
          <w:ilvl w:val="0"/>
          <w:numId w:val="78"/>
        </w:numPr>
        <w:rPr>
          <w:sz w:val="22"/>
          <w:szCs w:val="22"/>
        </w:rPr>
      </w:pPr>
      <w:r w:rsidRPr="00582E84">
        <w:rPr>
          <w:sz w:val="22"/>
          <w:szCs w:val="22"/>
        </w:rPr>
        <w:t>No advisor contact will be allowed between the time of receiving the topic and the delivery of the presentation.</w:t>
      </w:r>
    </w:p>
    <w:p w14:paraId="792BBFA6" w14:textId="7D71C4B7" w:rsidR="003E7A0B" w:rsidRDefault="003E7A0B">
      <w:pPr>
        <w:pStyle w:val="ListParagraph"/>
        <w:numPr>
          <w:ilvl w:val="0"/>
          <w:numId w:val="78"/>
        </w:numPr>
        <w:rPr>
          <w:sz w:val="22"/>
          <w:szCs w:val="22"/>
        </w:rPr>
      </w:pPr>
      <w:r w:rsidRPr="00582E84">
        <w:rPr>
          <w:sz w:val="22"/>
          <w:szCs w:val="22"/>
        </w:rPr>
        <w:t>Only the</w:t>
      </w:r>
      <w:r>
        <w:rPr>
          <w:sz w:val="22"/>
          <w:szCs w:val="22"/>
        </w:rPr>
        <w:t xml:space="preserve"> </w:t>
      </w:r>
      <w:hyperlink r:id="rId450" w:history="1">
        <w:hyperlink r:id="rId451" w:history="1">
          <w:r w:rsidRPr="0069135D">
            <w:rPr>
              <w:rStyle w:val="Hyperlink"/>
              <w:i/>
              <w:sz w:val="22"/>
              <w:szCs w:val="22"/>
            </w:rPr>
            <w:t>Human Resources Manual</w:t>
          </w:r>
        </w:hyperlink>
      </w:hyperlink>
      <w:r>
        <w:rPr>
          <w:sz w:val="22"/>
          <w:szCs w:val="22"/>
        </w:rPr>
        <w:t xml:space="preserve">, </w:t>
      </w:r>
      <w:r w:rsidRPr="00582E84">
        <w:rPr>
          <w:sz w:val="22"/>
          <w:szCs w:val="22"/>
        </w:rPr>
        <w:t xml:space="preserve">along with three (3) note cards for note taking, may be used in the preparation room.  </w:t>
      </w:r>
    </w:p>
    <w:p w14:paraId="1E642A8F" w14:textId="77777777" w:rsidR="003E7A0B" w:rsidRPr="00582E84" w:rsidRDefault="003E7A0B">
      <w:pPr>
        <w:pStyle w:val="ListParagraph"/>
        <w:numPr>
          <w:ilvl w:val="0"/>
          <w:numId w:val="78"/>
        </w:numPr>
        <w:rPr>
          <w:sz w:val="22"/>
          <w:szCs w:val="22"/>
        </w:rPr>
      </w:pPr>
      <w:r>
        <w:rPr>
          <w:sz w:val="22"/>
          <w:szCs w:val="22"/>
        </w:rPr>
        <w:t xml:space="preserve">Cell phones may </w:t>
      </w:r>
      <w:r w:rsidRPr="002D43E7">
        <w:rPr>
          <w:i/>
          <w:sz w:val="22"/>
          <w:szCs w:val="22"/>
        </w:rPr>
        <w:t>not</w:t>
      </w:r>
      <w:r>
        <w:rPr>
          <w:sz w:val="22"/>
          <w:szCs w:val="22"/>
        </w:rPr>
        <w:t xml:space="preserve"> be used in the preparation room.</w:t>
      </w:r>
    </w:p>
    <w:p w14:paraId="03C16F1E" w14:textId="527387DD" w:rsidR="003E7A0B" w:rsidRPr="00582E84" w:rsidRDefault="003E7A0B">
      <w:pPr>
        <w:pStyle w:val="ListParagraph"/>
        <w:numPr>
          <w:ilvl w:val="0"/>
          <w:numId w:val="78"/>
        </w:numPr>
        <w:rPr>
          <w:sz w:val="22"/>
          <w:szCs w:val="22"/>
        </w:rPr>
      </w:pPr>
      <w:r w:rsidRPr="00582E84">
        <w:rPr>
          <w:sz w:val="22"/>
          <w:szCs w:val="22"/>
        </w:rPr>
        <w:t>O</w:t>
      </w:r>
      <w:r>
        <w:rPr>
          <w:sz w:val="22"/>
          <w:szCs w:val="22"/>
        </w:rPr>
        <w:t>nly</w:t>
      </w:r>
      <w:r w:rsidRPr="00582E84">
        <w:rPr>
          <w:sz w:val="22"/>
          <w:szCs w:val="22"/>
        </w:rPr>
        <w:t xml:space="preserve"> the</w:t>
      </w:r>
      <w:r>
        <w:rPr>
          <w:sz w:val="22"/>
          <w:szCs w:val="22"/>
        </w:rPr>
        <w:t xml:space="preserve"> three (3)</w:t>
      </w:r>
      <w:r w:rsidRPr="00582E84">
        <w:rPr>
          <w:sz w:val="22"/>
          <w:szCs w:val="22"/>
        </w:rPr>
        <w:t xml:space="preserve"> note cards may be used in the presentation room. The </w:t>
      </w:r>
      <w:hyperlink r:id="rId452" w:history="1">
        <w:hyperlink r:id="rId453" w:history="1">
          <w:r w:rsidRPr="0069135D">
            <w:rPr>
              <w:rStyle w:val="Hyperlink"/>
              <w:i/>
              <w:sz w:val="22"/>
              <w:szCs w:val="22"/>
            </w:rPr>
            <w:t>Human Resources Manual</w:t>
          </w:r>
        </w:hyperlink>
      </w:hyperlink>
      <w:r w:rsidRPr="003663C8">
        <w:rPr>
          <w:i/>
          <w:sz w:val="22"/>
          <w:szCs w:val="22"/>
        </w:rPr>
        <w:t xml:space="preserve"> </w:t>
      </w:r>
      <w:r w:rsidRPr="00582E84">
        <w:rPr>
          <w:sz w:val="22"/>
          <w:szCs w:val="22"/>
        </w:rPr>
        <w:t xml:space="preserve">may </w:t>
      </w:r>
      <w:r w:rsidRPr="002D43E7">
        <w:rPr>
          <w:i/>
          <w:sz w:val="22"/>
          <w:szCs w:val="22"/>
        </w:rPr>
        <w:t>not</w:t>
      </w:r>
      <w:r w:rsidRPr="00582E84">
        <w:rPr>
          <w:sz w:val="22"/>
          <w:szCs w:val="22"/>
        </w:rPr>
        <w:t xml:space="preserve"> be used during the presentation.</w:t>
      </w:r>
    </w:p>
    <w:p w14:paraId="2ED08A19" w14:textId="57906F06" w:rsidR="003E7A0B" w:rsidRPr="00582E84" w:rsidRDefault="003E7A0B">
      <w:pPr>
        <w:pStyle w:val="ListParagraph"/>
        <w:numPr>
          <w:ilvl w:val="0"/>
          <w:numId w:val="78"/>
        </w:numPr>
        <w:rPr>
          <w:b/>
          <w:bCs/>
          <w:sz w:val="22"/>
          <w:szCs w:val="22"/>
        </w:rPr>
      </w:pPr>
      <w:r w:rsidRPr="00582E84">
        <w:rPr>
          <w:sz w:val="22"/>
          <w:szCs w:val="22"/>
        </w:rPr>
        <w:t xml:space="preserve">The </w:t>
      </w:r>
      <w:r w:rsidR="00980251">
        <w:rPr>
          <w:sz w:val="22"/>
          <w:szCs w:val="22"/>
        </w:rPr>
        <w:t xml:space="preserve">member </w:t>
      </w:r>
      <w:r w:rsidRPr="00582E84">
        <w:rPr>
          <w:sz w:val="22"/>
          <w:szCs w:val="22"/>
        </w:rPr>
        <w:t xml:space="preserve">will speak before a panel of judges and a timekeeper.  </w:t>
      </w:r>
    </w:p>
    <w:p w14:paraId="114E9D67" w14:textId="0347C237" w:rsidR="003E7A0B" w:rsidRPr="00582E84" w:rsidRDefault="06A608DA">
      <w:pPr>
        <w:pStyle w:val="ListParagraph"/>
        <w:numPr>
          <w:ilvl w:val="0"/>
          <w:numId w:val="78"/>
        </w:numPr>
        <w:rPr>
          <w:sz w:val="22"/>
          <w:szCs w:val="22"/>
        </w:rPr>
      </w:pPr>
      <w:r w:rsidRPr="02336275">
        <w:rPr>
          <w:sz w:val="22"/>
          <w:szCs w:val="22"/>
        </w:rPr>
        <w:t xml:space="preserve">The length of the event is between three (3) and five (5) minutes. </w:t>
      </w:r>
      <w:r w:rsidR="003E7A0B" w:rsidRPr="02336275">
        <w:rPr>
          <w:sz w:val="22"/>
          <w:szCs w:val="22"/>
        </w:rPr>
        <w:t xml:space="preserve">The </w:t>
      </w:r>
      <w:r w:rsidR="00980251" w:rsidRPr="02336275">
        <w:rPr>
          <w:sz w:val="22"/>
          <w:szCs w:val="22"/>
        </w:rPr>
        <w:t>member</w:t>
      </w:r>
      <w:r w:rsidR="003E7A0B" w:rsidRPr="02336275">
        <w:rPr>
          <w:sz w:val="22"/>
          <w:szCs w:val="22"/>
        </w:rPr>
        <w:t xml:space="preserve"> will be given warnings via flash cards when there are two (2) minutes remaining and when there is one (1) minute remaining during the speaking time.</w:t>
      </w:r>
    </w:p>
    <w:p w14:paraId="0FF9345D" w14:textId="77777777" w:rsidR="003E7A0B" w:rsidRPr="00E549C5" w:rsidRDefault="003E7A0B">
      <w:pPr>
        <w:pStyle w:val="ListParagraph"/>
        <w:numPr>
          <w:ilvl w:val="0"/>
          <w:numId w:val="78"/>
        </w:numPr>
        <w:rPr>
          <w:b/>
          <w:bCs/>
          <w:sz w:val="22"/>
          <w:szCs w:val="22"/>
        </w:rPr>
      </w:pPr>
      <w:r w:rsidRPr="00E549C5">
        <w:rPr>
          <w:b/>
          <w:bCs/>
          <w:sz w:val="22"/>
          <w:szCs w:val="22"/>
        </w:rPr>
        <w:t>The presentation will be stopped at five (5) minutes.</w:t>
      </w:r>
      <w:r w:rsidRPr="00E549C5">
        <w:rPr>
          <w:b/>
          <w:bCs/>
          <w:sz w:val="22"/>
          <w:szCs w:val="22"/>
        </w:rPr>
        <w:br w:type="page"/>
      </w:r>
    </w:p>
    <w:p w14:paraId="665A933F" w14:textId="77777777" w:rsidR="003E7A0B" w:rsidRPr="00A54F74" w:rsidRDefault="003E7A0B" w:rsidP="003E7A0B">
      <w:pPr>
        <w:rPr>
          <w:b/>
          <w:sz w:val="22"/>
          <w:szCs w:val="22"/>
        </w:rPr>
      </w:pPr>
      <w:r w:rsidRPr="00A54F74">
        <w:rPr>
          <w:b/>
          <w:sz w:val="22"/>
          <w:szCs w:val="22"/>
        </w:rPr>
        <w:t>Method of evaluation</w:t>
      </w:r>
    </w:p>
    <w:p w14:paraId="3BCFD252" w14:textId="04544EE8" w:rsidR="003E7A0B" w:rsidRPr="00A54F74" w:rsidRDefault="003E7A0B" w:rsidP="003E7A0B">
      <w:pPr>
        <w:rPr>
          <w:sz w:val="22"/>
          <w:szCs w:val="22"/>
        </w:rPr>
      </w:pPr>
      <w:r>
        <w:rPr>
          <w:sz w:val="22"/>
          <w:szCs w:val="22"/>
        </w:rPr>
        <w:t>Judge</w:t>
      </w:r>
      <w:r w:rsidR="00075E61">
        <w:rPr>
          <w:sz w:val="22"/>
          <w:szCs w:val="22"/>
        </w:rPr>
        <w:t>’</w:t>
      </w:r>
      <w:r>
        <w:rPr>
          <w:sz w:val="22"/>
          <w:szCs w:val="22"/>
        </w:rPr>
        <w:t>s Scoring Rubric</w:t>
      </w:r>
    </w:p>
    <w:p w14:paraId="2EC465FD" w14:textId="77777777" w:rsidR="003E7A0B" w:rsidRPr="00A54F74" w:rsidRDefault="003E7A0B" w:rsidP="003E7A0B">
      <w:pPr>
        <w:rPr>
          <w:sz w:val="22"/>
          <w:szCs w:val="22"/>
        </w:rPr>
      </w:pPr>
    </w:p>
    <w:p w14:paraId="3F89585A" w14:textId="77777777" w:rsidR="003E7A0B" w:rsidRPr="00A54F74" w:rsidRDefault="003E7A0B" w:rsidP="003E7A0B">
      <w:pPr>
        <w:rPr>
          <w:b/>
          <w:sz w:val="22"/>
          <w:szCs w:val="22"/>
        </w:rPr>
      </w:pPr>
      <w:r w:rsidRPr="00A54F74">
        <w:rPr>
          <w:b/>
          <w:sz w:val="22"/>
          <w:szCs w:val="22"/>
        </w:rPr>
        <w:t>Length of event</w:t>
      </w:r>
    </w:p>
    <w:p w14:paraId="130F4C70" w14:textId="77777777" w:rsidR="003E7A0B" w:rsidRPr="00A54F74" w:rsidRDefault="003E7A0B" w:rsidP="003E7A0B">
      <w:pPr>
        <w:rPr>
          <w:sz w:val="22"/>
          <w:szCs w:val="22"/>
        </w:rPr>
      </w:pPr>
      <w:r w:rsidRPr="00A54F74">
        <w:rPr>
          <w:sz w:val="22"/>
          <w:szCs w:val="22"/>
        </w:rPr>
        <w:t xml:space="preserve">No more than </w:t>
      </w:r>
      <w:r>
        <w:rPr>
          <w:sz w:val="22"/>
          <w:szCs w:val="22"/>
        </w:rPr>
        <w:t>twenty</w:t>
      </w:r>
      <w:r w:rsidRPr="00A54F74">
        <w:rPr>
          <w:sz w:val="22"/>
          <w:szCs w:val="22"/>
        </w:rPr>
        <w:t xml:space="preserve"> (</w:t>
      </w:r>
      <w:r>
        <w:rPr>
          <w:sz w:val="22"/>
          <w:szCs w:val="22"/>
        </w:rPr>
        <w:t>2</w:t>
      </w:r>
      <w:r w:rsidRPr="00A54F74">
        <w:rPr>
          <w:sz w:val="22"/>
          <w:szCs w:val="22"/>
        </w:rPr>
        <w:t>0) minutes preparation time</w:t>
      </w:r>
    </w:p>
    <w:p w14:paraId="4CF43310" w14:textId="77777777" w:rsidR="003E7A0B" w:rsidRPr="00A54F74" w:rsidRDefault="003E7A0B" w:rsidP="003E7A0B">
      <w:pPr>
        <w:rPr>
          <w:sz w:val="22"/>
          <w:szCs w:val="22"/>
        </w:rPr>
      </w:pPr>
      <w:r w:rsidRPr="00A54F74">
        <w:rPr>
          <w:sz w:val="22"/>
          <w:szCs w:val="22"/>
        </w:rPr>
        <w:t xml:space="preserve">No less than </w:t>
      </w:r>
      <w:r>
        <w:rPr>
          <w:sz w:val="22"/>
          <w:szCs w:val="22"/>
        </w:rPr>
        <w:t>three</w:t>
      </w:r>
      <w:r w:rsidRPr="00A54F74">
        <w:rPr>
          <w:sz w:val="22"/>
          <w:szCs w:val="22"/>
        </w:rPr>
        <w:t xml:space="preserve"> (</w:t>
      </w:r>
      <w:r>
        <w:rPr>
          <w:sz w:val="22"/>
          <w:szCs w:val="22"/>
        </w:rPr>
        <w:t>3</w:t>
      </w:r>
      <w:r w:rsidRPr="00A54F74">
        <w:rPr>
          <w:sz w:val="22"/>
          <w:szCs w:val="22"/>
        </w:rPr>
        <w:t xml:space="preserve">) and no more than </w:t>
      </w:r>
      <w:r>
        <w:rPr>
          <w:sz w:val="22"/>
          <w:szCs w:val="22"/>
        </w:rPr>
        <w:t>five</w:t>
      </w:r>
      <w:r w:rsidRPr="00A54F74">
        <w:rPr>
          <w:sz w:val="22"/>
          <w:szCs w:val="22"/>
        </w:rPr>
        <w:t xml:space="preserve"> (</w:t>
      </w:r>
      <w:r>
        <w:rPr>
          <w:sz w:val="22"/>
          <w:szCs w:val="22"/>
        </w:rPr>
        <w:t>5</w:t>
      </w:r>
      <w:r w:rsidRPr="00A54F74">
        <w:rPr>
          <w:sz w:val="22"/>
          <w:szCs w:val="22"/>
        </w:rPr>
        <w:t xml:space="preserve">) minutes for oral presentation </w:t>
      </w:r>
    </w:p>
    <w:p w14:paraId="4F57C680" w14:textId="3163C511" w:rsidR="003E7A0B" w:rsidRPr="00A54F74" w:rsidRDefault="003E7A0B" w:rsidP="003E7A0B">
      <w:pPr>
        <w:rPr>
          <w:sz w:val="22"/>
          <w:szCs w:val="22"/>
        </w:rPr>
      </w:pPr>
      <w:r w:rsidRPr="00A54F74">
        <w:rPr>
          <w:sz w:val="22"/>
          <w:szCs w:val="22"/>
        </w:rPr>
        <w:t>No more than three (3) minutes judges</w:t>
      </w:r>
      <w:r w:rsidR="00075E61">
        <w:rPr>
          <w:sz w:val="22"/>
          <w:szCs w:val="22"/>
        </w:rPr>
        <w:t>’</w:t>
      </w:r>
      <w:r w:rsidRPr="00A54F74">
        <w:rPr>
          <w:sz w:val="22"/>
          <w:szCs w:val="22"/>
        </w:rPr>
        <w:t xml:space="preserve"> questions</w:t>
      </w:r>
    </w:p>
    <w:p w14:paraId="75670698" w14:textId="77777777" w:rsidR="003E7A0B" w:rsidRPr="00A54F74" w:rsidRDefault="003E7A0B" w:rsidP="003E7A0B">
      <w:pPr>
        <w:rPr>
          <w:sz w:val="22"/>
          <w:szCs w:val="22"/>
        </w:rPr>
      </w:pPr>
      <w:r w:rsidRPr="00A54F74">
        <w:rPr>
          <w:sz w:val="22"/>
          <w:szCs w:val="22"/>
        </w:rPr>
        <w:t>Finals may be included at state and national levels</w:t>
      </w:r>
    </w:p>
    <w:p w14:paraId="0C74FD38" w14:textId="77777777" w:rsidR="003E7A0B" w:rsidRPr="00A54F74" w:rsidRDefault="003E7A0B" w:rsidP="003E7A0B">
      <w:pPr>
        <w:rPr>
          <w:b/>
          <w:sz w:val="22"/>
          <w:szCs w:val="22"/>
        </w:rPr>
      </w:pPr>
    </w:p>
    <w:p w14:paraId="7F22F487" w14:textId="77777777" w:rsidR="003E7A0B" w:rsidRPr="00A54F74" w:rsidRDefault="003E7A0B" w:rsidP="003E7A0B">
      <w:pPr>
        <w:rPr>
          <w:b/>
          <w:sz w:val="22"/>
          <w:szCs w:val="22"/>
        </w:rPr>
      </w:pPr>
      <w:r>
        <w:rPr>
          <w:b/>
          <w:sz w:val="22"/>
          <w:szCs w:val="22"/>
        </w:rPr>
        <w:t>Equipment/s</w:t>
      </w:r>
      <w:r w:rsidRPr="00A54F74">
        <w:rPr>
          <w:b/>
          <w:sz w:val="22"/>
          <w:szCs w:val="22"/>
        </w:rPr>
        <w:t>upplies provided</w:t>
      </w:r>
    </w:p>
    <w:p w14:paraId="7B0BDF2B" w14:textId="77777777" w:rsidR="003E7A0B" w:rsidRPr="00A54F74" w:rsidRDefault="003E7A0B" w:rsidP="003E7A0B">
      <w:pPr>
        <w:rPr>
          <w:sz w:val="22"/>
          <w:szCs w:val="22"/>
        </w:rPr>
      </w:pPr>
      <w:r w:rsidRPr="00A54F74">
        <w:rPr>
          <w:sz w:val="22"/>
          <w:szCs w:val="22"/>
        </w:rPr>
        <w:t xml:space="preserve">Case scenario  </w:t>
      </w:r>
    </w:p>
    <w:p w14:paraId="117D65D7" w14:textId="77777777" w:rsidR="003E7A0B" w:rsidRPr="00A54F74" w:rsidRDefault="003E7A0B" w:rsidP="003E7A0B">
      <w:pPr>
        <w:rPr>
          <w:b/>
          <w:bCs/>
          <w:sz w:val="22"/>
          <w:szCs w:val="22"/>
        </w:rPr>
      </w:pPr>
      <w:r>
        <w:rPr>
          <w:sz w:val="22"/>
          <w:szCs w:val="22"/>
        </w:rPr>
        <w:t>Three (3)</w:t>
      </w:r>
      <w:r w:rsidRPr="00A54F74">
        <w:rPr>
          <w:sz w:val="22"/>
          <w:szCs w:val="22"/>
        </w:rPr>
        <w:t xml:space="preserve"> note card</w:t>
      </w:r>
      <w:r>
        <w:rPr>
          <w:sz w:val="22"/>
          <w:szCs w:val="22"/>
        </w:rPr>
        <w:t>s</w:t>
      </w:r>
      <w:r w:rsidRPr="00A54F74">
        <w:rPr>
          <w:sz w:val="22"/>
          <w:szCs w:val="22"/>
        </w:rPr>
        <w:t xml:space="preserve">  </w:t>
      </w:r>
    </w:p>
    <w:p w14:paraId="12B8AE44" w14:textId="77777777" w:rsidR="003E7A0B" w:rsidRPr="00A54F74" w:rsidRDefault="003E7A0B" w:rsidP="003E7A0B">
      <w:pPr>
        <w:rPr>
          <w:sz w:val="22"/>
          <w:szCs w:val="22"/>
        </w:rPr>
      </w:pPr>
    </w:p>
    <w:p w14:paraId="52023347" w14:textId="77777777" w:rsidR="003E7A0B" w:rsidRPr="00A54F74" w:rsidRDefault="003E7A0B" w:rsidP="003E7A0B">
      <w:pPr>
        <w:rPr>
          <w:b/>
          <w:sz w:val="22"/>
          <w:szCs w:val="22"/>
        </w:rPr>
      </w:pPr>
      <w:r w:rsidRPr="00A54F74">
        <w:rPr>
          <w:b/>
          <w:sz w:val="22"/>
          <w:szCs w:val="22"/>
        </w:rPr>
        <w:t>Entries</w:t>
      </w:r>
    </w:p>
    <w:p w14:paraId="78771C90" w14:textId="77777777" w:rsidR="00AD1244" w:rsidRPr="009A28B9" w:rsidRDefault="00AD1244" w:rsidP="00AD1244">
      <w:pPr>
        <w:rPr>
          <w:sz w:val="22"/>
          <w:szCs w:val="22"/>
        </w:rPr>
      </w:pPr>
      <w:r w:rsidRPr="009A28B9">
        <w:rPr>
          <w:sz w:val="22"/>
          <w:szCs w:val="22"/>
        </w:rPr>
        <w:t>Each chapter is allowed one (1) entry</w:t>
      </w:r>
    </w:p>
    <w:p w14:paraId="0345A25E" w14:textId="77777777" w:rsidR="003E7A0B" w:rsidRPr="00C864AA" w:rsidRDefault="003E7A0B" w:rsidP="003E7A0B">
      <w:pPr>
        <w:rPr>
          <w:sz w:val="16"/>
          <w:szCs w:val="16"/>
        </w:rPr>
      </w:pPr>
    </w:p>
    <w:p w14:paraId="2172A26D" w14:textId="412A069D" w:rsidR="003E7A0B" w:rsidRDefault="00980251" w:rsidP="003E7A0B">
      <w:pPr>
        <w:rPr>
          <w:b/>
          <w:sz w:val="22"/>
          <w:szCs w:val="22"/>
        </w:rPr>
      </w:pPr>
      <w:r>
        <w:rPr>
          <w:b/>
          <w:sz w:val="22"/>
          <w:szCs w:val="22"/>
        </w:rPr>
        <w:t xml:space="preserve">Members </w:t>
      </w:r>
      <w:r w:rsidR="003E7A0B" w:rsidRPr="00C864AA">
        <w:rPr>
          <w:b/>
          <w:sz w:val="22"/>
          <w:szCs w:val="22"/>
        </w:rPr>
        <w:t xml:space="preserve">are encouraged to bring the </w:t>
      </w:r>
      <w:hyperlink r:id="rId454" w:history="1">
        <w:hyperlink r:id="rId455" w:history="1">
          <w:r w:rsidR="003E7A0B" w:rsidRPr="0069135D">
            <w:rPr>
              <w:rStyle w:val="Hyperlink"/>
              <w:i/>
              <w:sz w:val="22"/>
              <w:szCs w:val="22"/>
            </w:rPr>
            <w:t>Human Resources Manual</w:t>
          </w:r>
        </w:hyperlink>
      </w:hyperlink>
      <w:r w:rsidR="003E7A0B" w:rsidRPr="003663C8">
        <w:rPr>
          <w:i/>
          <w:sz w:val="22"/>
          <w:szCs w:val="22"/>
        </w:rPr>
        <w:t xml:space="preserve"> </w:t>
      </w:r>
      <w:r w:rsidR="003E7A0B" w:rsidRPr="00C864AA">
        <w:rPr>
          <w:b/>
          <w:sz w:val="22"/>
          <w:szCs w:val="22"/>
        </w:rPr>
        <w:t xml:space="preserve">with them for reference in the preparation room.  </w:t>
      </w:r>
    </w:p>
    <w:p w14:paraId="45CE04DE" w14:textId="77777777" w:rsidR="003E7A0B" w:rsidRPr="00C864AA" w:rsidRDefault="003E7A0B" w:rsidP="003E7A0B">
      <w:pPr>
        <w:rPr>
          <w:b/>
          <w:sz w:val="22"/>
          <w:szCs w:val="22"/>
        </w:rPr>
      </w:pPr>
    </w:p>
    <w:p w14:paraId="0B9D9E41" w14:textId="3A4E3213" w:rsidR="003E7A0B" w:rsidRPr="00DF3274" w:rsidRDefault="00980251" w:rsidP="003E7A0B">
      <w:pPr>
        <w:rPr>
          <w:b/>
          <w:sz w:val="22"/>
          <w:szCs w:val="22"/>
        </w:rPr>
      </w:pPr>
      <w:r>
        <w:rPr>
          <w:b/>
          <w:sz w:val="22"/>
          <w:szCs w:val="22"/>
        </w:rPr>
        <w:t xml:space="preserve">Members </w:t>
      </w:r>
      <w:r w:rsidR="003E7A0B" w:rsidRPr="00C864AA">
        <w:rPr>
          <w:b/>
          <w:sz w:val="22"/>
          <w:szCs w:val="22"/>
        </w:rPr>
        <w:t>are expected</w:t>
      </w:r>
      <w:r w:rsidR="003E7A0B" w:rsidRPr="00C864AA">
        <w:rPr>
          <w:b/>
          <w:bCs/>
          <w:sz w:val="22"/>
          <w:szCs w:val="22"/>
        </w:rPr>
        <w:t xml:space="preserve"> </w:t>
      </w:r>
      <w:r w:rsidR="003E7A0B" w:rsidRPr="00C864AA">
        <w:rPr>
          <w:b/>
          <w:sz w:val="22"/>
          <w:szCs w:val="22"/>
        </w:rPr>
        <w:t>to familiarize themselves with the manual prior to competition.</w:t>
      </w:r>
      <w:r w:rsidR="003E7A0B" w:rsidRPr="00C864AA">
        <w:rPr>
          <w:b/>
          <w:color w:val="0000FF"/>
          <w:sz w:val="22"/>
          <w:szCs w:val="22"/>
        </w:rPr>
        <w:t xml:space="preserve"> </w:t>
      </w:r>
      <w:r w:rsidR="003E7A0B">
        <w:rPr>
          <w:b/>
          <w:color w:val="0000FF"/>
          <w:sz w:val="22"/>
          <w:szCs w:val="22"/>
        </w:rPr>
        <w:t xml:space="preserve"> </w:t>
      </w:r>
      <w:r w:rsidR="003E7A0B" w:rsidRPr="00DF3274">
        <w:rPr>
          <w:b/>
          <w:sz w:val="22"/>
          <w:szCs w:val="22"/>
        </w:rPr>
        <w:t>It is permissible to write notes in the manual prior to preparation time.</w:t>
      </w:r>
    </w:p>
    <w:p w14:paraId="38CCE2C7" w14:textId="77777777" w:rsidR="003E7A0B" w:rsidRPr="00C864AA" w:rsidRDefault="003E7A0B" w:rsidP="003E7A0B">
      <w:pPr>
        <w:rPr>
          <w:b/>
          <w:color w:val="0000FF"/>
          <w:sz w:val="22"/>
          <w:szCs w:val="22"/>
        </w:rPr>
      </w:pPr>
    </w:p>
    <w:p w14:paraId="2724CADB" w14:textId="3CEDBEED" w:rsidR="003E7A0B" w:rsidRDefault="003E7A0B" w:rsidP="003E7A0B">
      <w:pPr>
        <w:rPr>
          <w:b/>
          <w:bCs/>
          <w:sz w:val="22"/>
          <w:szCs w:val="22"/>
        </w:rPr>
      </w:pPr>
    </w:p>
    <w:p w14:paraId="4986EFE0" w14:textId="77777777" w:rsidR="003E7A0B" w:rsidRDefault="003E7A0B" w:rsidP="003E7A0B">
      <w:pPr>
        <w:rPr>
          <w:b/>
          <w:bCs/>
          <w:sz w:val="22"/>
          <w:szCs w:val="22"/>
        </w:rPr>
      </w:pPr>
    </w:p>
    <w:p w14:paraId="58AD46AE" w14:textId="77777777" w:rsidR="003E7A0B" w:rsidRDefault="003E7A0B" w:rsidP="003E7A0B">
      <w:pPr>
        <w:rPr>
          <w:b/>
          <w:bCs/>
          <w:sz w:val="22"/>
          <w:szCs w:val="22"/>
        </w:rPr>
      </w:pPr>
    </w:p>
    <w:p w14:paraId="0A7D670B" w14:textId="77777777" w:rsidR="003E7A0B" w:rsidRDefault="003E7A0B" w:rsidP="003E7A0B">
      <w:pPr>
        <w:rPr>
          <w:b/>
          <w:i/>
          <w:sz w:val="21"/>
          <w:szCs w:val="21"/>
        </w:rPr>
      </w:pPr>
    </w:p>
    <w:p w14:paraId="07E6BEB5" w14:textId="77777777" w:rsidR="003E7A0B" w:rsidRDefault="003E7A0B" w:rsidP="003E7A0B">
      <w:pPr>
        <w:rPr>
          <w:b/>
          <w:i/>
          <w:sz w:val="21"/>
          <w:szCs w:val="21"/>
        </w:rPr>
      </w:pPr>
      <w:r>
        <w:rPr>
          <w:b/>
          <w:i/>
          <w:sz w:val="21"/>
          <w:szCs w:val="21"/>
        </w:rPr>
        <w:br w:type="page"/>
      </w:r>
    </w:p>
    <w:p w14:paraId="3A2ED196" w14:textId="011EB7BF" w:rsidR="003E7A0B" w:rsidRPr="00403108" w:rsidRDefault="003E7A0B" w:rsidP="003E7A0B">
      <w:pPr>
        <w:jc w:val="center"/>
        <w:rPr>
          <w:b/>
          <w:bCs/>
          <w:noProof/>
          <w:sz w:val="28"/>
          <w:szCs w:val="22"/>
        </w:rPr>
      </w:pPr>
      <w:r>
        <w:rPr>
          <w:b/>
          <w:bCs/>
          <w:noProof/>
          <w:sz w:val="28"/>
          <w:szCs w:val="22"/>
        </w:rPr>
        <w:t>(</w:t>
      </w:r>
      <w:r w:rsidRPr="003F5096">
        <w:rPr>
          <w:b/>
          <w:bCs/>
          <w:noProof/>
          <w:sz w:val="28"/>
          <w:szCs w:val="22"/>
        </w:rPr>
        <w:t>535) Human Resource Management</w:t>
      </w:r>
      <w:r w:rsidR="00AD1244">
        <w:rPr>
          <w:b/>
          <w:bCs/>
          <w:noProof/>
          <w:sz w:val="28"/>
          <w:szCs w:val="22"/>
        </w:rPr>
        <w:t xml:space="preserve"> (S | PS)</w:t>
      </w:r>
    </w:p>
    <w:p w14:paraId="312B4B4C" w14:textId="77777777" w:rsidR="003E7A0B" w:rsidRPr="003F5096" w:rsidRDefault="003E7A0B" w:rsidP="003E7A0B">
      <w:pPr>
        <w:rPr>
          <w:b/>
          <w:bCs/>
          <w:noProof/>
          <w:sz w:val="22"/>
          <w:szCs w:val="22"/>
          <w:u w:val="single"/>
        </w:rPr>
      </w:pPr>
    </w:p>
    <w:p w14:paraId="64F47A59" w14:textId="77777777" w:rsidR="003E7A0B" w:rsidRPr="00C864AA" w:rsidRDefault="003E7A0B" w:rsidP="003E7A0B">
      <w:pPr>
        <w:rPr>
          <w:b/>
          <w:bCs/>
          <w:noProof/>
          <w:sz w:val="6"/>
          <w:szCs w:val="6"/>
        </w:rPr>
      </w:pPr>
    </w:p>
    <w:p w14:paraId="12069D13" w14:textId="19AE6E8D" w:rsidR="003E7A0B" w:rsidRPr="0049499B" w:rsidRDefault="003E7A0B" w:rsidP="003E7A0B">
      <w:pPr>
        <w:pStyle w:val="Heading4"/>
        <w:tabs>
          <w:tab w:val="left" w:pos="1890"/>
          <w:tab w:val="left" w:pos="3060"/>
          <w:tab w:val="left" w:pos="5760"/>
          <w:tab w:val="right" w:leader="underscore" w:pos="927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r>
      <w:r w:rsidR="00980251">
        <w:rPr>
          <w:color w:val="000000"/>
        </w:rPr>
        <w:t>Member ID</w:t>
      </w:r>
      <w:r w:rsidRPr="00C864AA">
        <w:rPr>
          <w:color w:val="000000"/>
        </w:rPr>
        <w:t xml:space="preserve"> </w:t>
      </w:r>
      <w:r w:rsidRPr="00C864AA">
        <w:rPr>
          <w:color w:val="000000"/>
        </w:rPr>
        <w:tab/>
      </w:r>
    </w:p>
    <w:p w14:paraId="22C4953B" w14:textId="77777777" w:rsidR="003E7A0B" w:rsidRPr="00C864AA" w:rsidRDefault="003E7A0B" w:rsidP="003E7A0B">
      <w:pPr>
        <w:rPr>
          <w:b/>
          <w:bCs/>
          <w:sz w:val="6"/>
          <w:szCs w:val="6"/>
          <w:u w:val="single"/>
        </w:rPr>
      </w:pPr>
    </w:p>
    <w:p w14:paraId="6A9DBC2B" w14:textId="77777777" w:rsidR="003E7A0B" w:rsidRDefault="003E7A0B" w:rsidP="003E7A0B">
      <w:pPr>
        <w:jc w:val="center"/>
        <w:rPr>
          <w:b/>
          <w:sz w:val="32"/>
          <w:szCs w:val="32"/>
          <w:u w:val="single"/>
        </w:rPr>
      </w:pPr>
      <w:r w:rsidRPr="00C864AA">
        <w:rPr>
          <w:b/>
          <w:sz w:val="32"/>
          <w:szCs w:val="32"/>
          <w:u w:val="single"/>
        </w:rPr>
        <w:t>Presentation Scoring Rubric</w:t>
      </w:r>
    </w:p>
    <w:p w14:paraId="40489F41" w14:textId="77777777" w:rsidR="003E7A0B" w:rsidRPr="00C864AA" w:rsidRDefault="003E7A0B" w:rsidP="003E7A0B">
      <w:pPr>
        <w:jc w:val="center"/>
        <w:rPr>
          <w:sz w:val="16"/>
          <w:szCs w:val="16"/>
        </w:rPr>
      </w:pPr>
    </w:p>
    <w:tbl>
      <w:tblPr>
        <w:tblW w:w="102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40"/>
        <w:gridCol w:w="1170"/>
        <w:gridCol w:w="1170"/>
        <w:gridCol w:w="1080"/>
        <w:gridCol w:w="1350"/>
        <w:gridCol w:w="1350"/>
      </w:tblGrid>
      <w:tr w:rsidR="00426803" w:rsidRPr="00C864AA" w14:paraId="6AE3317E" w14:textId="77777777" w:rsidTr="00DF7ED0">
        <w:trPr>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3D124E17" w14:textId="77777777" w:rsidR="00426803" w:rsidRPr="00C864AA" w:rsidRDefault="00426803" w:rsidP="00426803">
            <w:pPr>
              <w:jc w:val="center"/>
              <w:rPr>
                <w:b/>
                <w:bCs/>
              </w:rPr>
            </w:pPr>
            <w:r w:rsidRPr="00C864AA">
              <w:rPr>
                <w:b/>
                <w:bCs/>
                <w:sz w:val="22"/>
                <w:szCs w:val="22"/>
              </w:rPr>
              <w:t>Items to Evaluate</w:t>
            </w:r>
          </w:p>
        </w:tc>
        <w:tc>
          <w:tcPr>
            <w:tcW w:w="1170" w:type="dxa"/>
            <w:tcBorders>
              <w:top w:val="single" w:sz="6" w:space="0" w:color="000000"/>
              <w:left w:val="single" w:sz="6" w:space="0" w:color="000000"/>
              <w:bottom w:val="single" w:sz="6" w:space="0" w:color="000000"/>
              <w:right w:val="single" w:sz="6" w:space="0" w:color="000000"/>
            </w:tcBorders>
            <w:vAlign w:val="center"/>
          </w:tcPr>
          <w:p w14:paraId="032EF5FF" w14:textId="1728DB1B" w:rsidR="00426803" w:rsidRPr="00C864AA" w:rsidRDefault="00426803" w:rsidP="00426803">
            <w:pPr>
              <w:jc w:val="center"/>
              <w:rPr>
                <w:b/>
                <w:bCs/>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3B9FEE6A" w14:textId="2A07FB2B" w:rsidR="00426803" w:rsidRPr="00C864AA" w:rsidRDefault="00426803" w:rsidP="00426803">
            <w:pPr>
              <w:jc w:val="center"/>
              <w:rPr>
                <w:b/>
                <w:bCs/>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018A1A85" w14:textId="74B9965C" w:rsidR="00426803" w:rsidRPr="00C864AA" w:rsidRDefault="00426803" w:rsidP="00426803">
            <w:pPr>
              <w:jc w:val="center"/>
              <w:rPr>
                <w:b/>
                <w:bCs/>
              </w:rPr>
            </w:pPr>
            <w:r>
              <w:rPr>
                <w:b/>
                <w:sz w:val="22"/>
                <w:szCs w:val="22"/>
              </w:rPr>
              <w:t>Good</w:t>
            </w:r>
          </w:p>
        </w:tc>
        <w:tc>
          <w:tcPr>
            <w:tcW w:w="1350" w:type="dxa"/>
            <w:tcBorders>
              <w:top w:val="single" w:sz="6" w:space="0" w:color="000000"/>
              <w:left w:val="single" w:sz="6" w:space="0" w:color="000000"/>
              <w:bottom w:val="single" w:sz="6" w:space="0" w:color="000000"/>
              <w:right w:val="single" w:sz="6" w:space="0" w:color="000000"/>
            </w:tcBorders>
            <w:vAlign w:val="center"/>
          </w:tcPr>
          <w:p w14:paraId="2A280D20" w14:textId="7FB207BC" w:rsidR="00426803" w:rsidRPr="00C864AA" w:rsidRDefault="00426803" w:rsidP="00426803">
            <w:pPr>
              <w:jc w:val="center"/>
              <w:rPr>
                <w:b/>
                <w:bCs/>
              </w:rPr>
            </w:pPr>
            <w:r>
              <w:rPr>
                <w:b/>
                <w:sz w:val="22"/>
                <w:szCs w:val="22"/>
              </w:rPr>
              <w:t>Excellent</w:t>
            </w:r>
          </w:p>
        </w:tc>
        <w:tc>
          <w:tcPr>
            <w:tcW w:w="1350" w:type="dxa"/>
            <w:tcBorders>
              <w:top w:val="single" w:sz="6" w:space="0" w:color="000000"/>
              <w:left w:val="single" w:sz="6" w:space="0" w:color="000000"/>
              <w:bottom w:val="single" w:sz="6" w:space="0" w:color="000000"/>
              <w:right w:val="single" w:sz="6" w:space="0" w:color="000000"/>
            </w:tcBorders>
            <w:vAlign w:val="center"/>
          </w:tcPr>
          <w:p w14:paraId="5D8C4FED" w14:textId="00E89751" w:rsidR="00426803" w:rsidRPr="00C864AA" w:rsidRDefault="00426803" w:rsidP="00426803">
            <w:pPr>
              <w:jc w:val="center"/>
              <w:rPr>
                <w:b/>
                <w:bCs/>
              </w:rPr>
            </w:pPr>
            <w:r>
              <w:rPr>
                <w:b/>
                <w:sz w:val="22"/>
                <w:szCs w:val="22"/>
              </w:rPr>
              <w:t>Points Awarded</w:t>
            </w:r>
          </w:p>
        </w:tc>
      </w:tr>
      <w:tr w:rsidR="003E7A0B" w:rsidRPr="00C864AA" w14:paraId="1AE09C85" w14:textId="77777777" w:rsidTr="00332F72">
        <w:trPr>
          <w:cantSplit/>
          <w:trHeight w:val="642"/>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28EE90A2" w14:textId="77777777" w:rsidR="003E7A0B" w:rsidRPr="002D43E7" w:rsidRDefault="003E7A0B" w:rsidP="00332F72">
            <w:pPr>
              <w:rPr>
                <w:b/>
              </w:rPr>
            </w:pPr>
            <w:r w:rsidRPr="002D43E7">
              <w:rPr>
                <w:b/>
                <w:sz w:val="22"/>
                <w:szCs w:val="22"/>
              </w:rPr>
              <w:t>Opening</w:t>
            </w:r>
            <w:r>
              <w:rPr>
                <w:b/>
                <w:sz w:val="22"/>
                <w:szCs w:val="22"/>
              </w:rPr>
              <w:t>:</w:t>
            </w:r>
          </w:p>
          <w:p w14:paraId="632F5304" w14:textId="77777777" w:rsidR="003E7A0B" w:rsidRPr="00C864AA" w:rsidRDefault="003E7A0B" w:rsidP="00332F72">
            <w:r w:rsidRPr="00C864AA">
              <w:rPr>
                <w:bCs/>
                <w:sz w:val="22"/>
                <w:szCs w:val="22"/>
              </w:rPr>
              <w:t xml:space="preserve">     Introduction of case study</w:t>
            </w:r>
          </w:p>
        </w:tc>
        <w:tc>
          <w:tcPr>
            <w:tcW w:w="1170" w:type="dxa"/>
            <w:tcBorders>
              <w:top w:val="single" w:sz="6" w:space="0" w:color="000000"/>
              <w:left w:val="single" w:sz="6" w:space="0" w:color="000000"/>
              <w:bottom w:val="single" w:sz="6" w:space="0" w:color="000000"/>
              <w:right w:val="single" w:sz="6" w:space="0" w:color="000000"/>
            </w:tcBorders>
            <w:vAlign w:val="center"/>
          </w:tcPr>
          <w:p w14:paraId="2990BB30" w14:textId="21EF58E1"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069E825" w14:textId="763178DE"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9FBA6C2" w14:textId="62F6C146"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76396014" w14:textId="2F619889"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1227C5EC" w14:textId="77777777" w:rsidR="003E7A0B" w:rsidRPr="00C864AA" w:rsidRDefault="003E7A0B" w:rsidP="00332F72">
            <w:pPr>
              <w:jc w:val="center"/>
              <w:rPr>
                <w:b/>
                <w:bCs/>
              </w:rPr>
            </w:pPr>
          </w:p>
        </w:tc>
      </w:tr>
      <w:tr w:rsidR="003E7A0B" w:rsidRPr="00C864AA" w14:paraId="6DECF387" w14:textId="77777777" w:rsidTr="00332F72">
        <w:trPr>
          <w:cantSplit/>
          <w:trHeight w:val="88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35E14D1E" w14:textId="77777777" w:rsidR="003E7A0B" w:rsidRPr="002D43E7" w:rsidRDefault="003E7A0B" w:rsidP="00332F72">
            <w:pPr>
              <w:rPr>
                <w:b/>
              </w:rPr>
            </w:pPr>
            <w:r w:rsidRPr="002D43E7">
              <w:rPr>
                <w:b/>
                <w:sz w:val="22"/>
                <w:szCs w:val="22"/>
              </w:rPr>
              <w:t>Effectiveness of presentation</w:t>
            </w:r>
            <w:r>
              <w:rPr>
                <w:b/>
                <w:sz w:val="22"/>
                <w:szCs w:val="22"/>
              </w:rPr>
              <w:t>:</w:t>
            </w:r>
          </w:p>
          <w:p w14:paraId="1F585796" w14:textId="2B9A1FF3" w:rsidR="003E7A0B" w:rsidRPr="00C864AA" w:rsidRDefault="003E7A0B" w:rsidP="00332F72">
            <w:pPr>
              <w:ind w:left="334"/>
              <w:rPr>
                <w:bCs/>
              </w:rPr>
            </w:pPr>
            <w:r w:rsidRPr="00C864AA">
              <w:rPr>
                <w:bCs/>
                <w:sz w:val="22"/>
                <w:szCs w:val="22"/>
              </w:rPr>
              <w:t xml:space="preserve">Purpose achieved, logically </w:t>
            </w:r>
            <w:r w:rsidR="000C272F" w:rsidRPr="00C864AA">
              <w:rPr>
                <w:bCs/>
                <w:sz w:val="22"/>
                <w:szCs w:val="22"/>
              </w:rPr>
              <w:t>organized, clearly</w:t>
            </w:r>
            <w:r w:rsidRPr="00C864AA">
              <w:rPr>
                <w:bCs/>
                <w:sz w:val="22"/>
                <w:szCs w:val="22"/>
              </w:rPr>
              <w:t xml:space="preserve"> understood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1B24C73F" w14:textId="4E258E25"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CFC86BD" w14:textId="11CAFB22"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EC9EC1C" w14:textId="33110B16"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1373B3EF" w14:textId="2FE32CA0"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58CA8F6B" w14:textId="77777777" w:rsidR="003E7A0B" w:rsidRPr="00C864AA" w:rsidRDefault="003E7A0B" w:rsidP="00332F72">
            <w:pPr>
              <w:jc w:val="center"/>
              <w:rPr>
                <w:b/>
                <w:bCs/>
              </w:rPr>
            </w:pPr>
          </w:p>
        </w:tc>
      </w:tr>
      <w:tr w:rsidR="003E7A0B" w:rsidRPr="00C864AA" w14:paraId="477D2992" w14:textId="77777777" w:rsidTr="00332F72">
        <w:trPr>
          <w:cantSplit/>
          <w:trHeight w:val="79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36478551" w14:textId="77777777" w:rsidR="003E7A0B" w:rsidRPr="002D43E7" w:rsidRDefault="003E7A0B" w:rsidP="00332F72">
            <w:pPr>
              <w:rPr>
                <w:b/>
              </w:rPr>
            </w:pPr>
            <w:r w:rsidRPr="002D43E7">
              <w:rPr>
                <w:b/>
                <w:sz w:val="22"/>
                <w:szCs w:val="22"/>
              </w:rPr>
              <w:t>Mechanics</w:t>
            </w:r>
            <w:r>
              <w:rPr>
                <w:b/>
                <w:sz w:val="22"/>
                <w:szCs w:val="22"/>
              </w:rPr>
              <w:t>:</w:t>
            </w:r>
          </w:p>
          <w:p w14:paraId="70D25741" w14:textId="77777777" w:rsidR="003E7A0B" w:rsidRPr="00C864AA" w:rsidRDefault="003E7A0B" w:rsidP="00332F72">
            <w:pPr>
              <w:rPr>
                <w:bCs/>
              </w:rPr>
            </w:pPr>
            <w:r w:rsidRPr="00C864AA">
              <w:rPr>
                <w:bCs/>
                <w:sz w:val="22"/>
                <w:szCs w:val="22"/>
              </w:rPr>
              <w:t xml:space="preserve">     Diction, grammar, pronunciation</w:t>
            </w:r>
            <w:r>
              <w:rPr>
                <w:bCs/>
                <w:sz w:val="22"/>
                <w:szCs w:val="22"/>
              </w:rPr>
              <w:t>,</w:t>
            </w:r>
          </w:p>
          <w:p w14:paraId="506A48DB" w14:textId="77777777" w:rsidR="003E7A0B" w:rsidRPr="00C864AA" w:rsidRDefault="003E7A0B" w:rsidP="00332F72">
            <w:pPr>
              <w:rPr>
                <w:bCs/>
              </w:rPr>
            </w:pPr>
            <w:r w:rsidRPr="00C864AA">
              <w:rPr>
                <w:bCs/>
                <w:sz w:val="22"/>
                <w:szCs w:val="22"/>
              </w:rPr>
              <w:t xml:space="preserve">     </w:t>
            </w:r>
            <w:r>
              <w:rPr>
                <w:bCs/>
                <w:sz w:val="22"/>
                <w:szCs w:val="22"/>
              </w:rPr>
              <w:t>g</w:t>
            </w:r>
            <w:r w:rsidRPr="00C864AA">
              <w:rPr>
                <w:bCs/>
                <w:sz w:val="22"/>
                <w:szCs w:val="22"/>
              </w:rPr>
              <w:t>estures, poise, eye contact</w:t>
            </w:r>
          </w:p>
        </w:tc>
        <w:tc>
          <w:tcPr>
            <w:tcW w:w="1170" w:type="dxa"/>
            <w:tcBorders>
              <w:top w:val="single" w:sz="6" w:space="0" w:color="000000"/>
              <w:left w:val="single" w:sz="6" w:space="0" w:color="000000"/>
              <w:bottom w:val="single" w:sz="6" w:space="0" w:color="000000"/>
              <w:right w:val="single" w:sz="6" w:space="0" w:color="000000"/>
            </w:tcBorders>
            <w:vAlign w:val="center"/>
          </w:tcPr>
          <w:p w14:paraId="1879D74C" w14:textId="3933C39A"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5453B01" w14:textId="11E3BDBF"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1BF55847" w14:textId="68F2F0D9"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2E485723" w14:textId="4B0E91F8"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2843AE29" w14:textId="77777777" w:rsidR="003E7A0B" w:rsidRPr="00C864AA" w:rsidRDefault="003E7A0B" w:rsidP="00332F72">
            <w:pPr>
              <w:jc w:val="center"/>
              <w:rPr>
                <w:b/>
                <w:bCs/>
              </w:rPr>
            </w:pPr>
          </w:p>
        </w:tc>
      </w:tr>
      <w:tr w:rsidR="003E7A0B" w:rsidRPr="00C864AA" w14:paraId="7391CEDB" w14:textId="77777777" w:rsidTr="00332F72">
        <w:trPr>
          <w:cantSplit/>
          <w:trHeight w:val="61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27B0953D" w14:textId="77777777" w:rsidR="003E7A0B" w:rsidRPr="002D43E7" w:rsidRDefault="003E7A0B" w:rsidP="00332F72">
            <w:pPr>
              <w:rPr>
                <w:b/>
                <w:bCs/>
              </w:rPr>
            </w:pPr>
            <w:r w:rsidRPr="002D43E7">
              <w:rPr>
                <w:b/>
                <w:bCs/>
                <w:sz w:val="22"/>
                <w:szCs w:val="22"/>
              </w:rPr>
              <w:t>Closing</w:t>
            </w:r>
            <w:r>
              <w:rPr>
                <w:b/>
                <w:bCs/>
                <w:sz w:val="22"/>
                <w:szCs w:val="22"/>
              </w:rPr>
              <w:t>:</w:t>
            </w:r>
          </w:p>
          <w:p w14:paraId="3C5A1EC6" w14:textId="77777777" w:rsidR="003E7A0B" w:rsidRPr="00C864AA" w:rsidRDefault="003E7A0B" w:rsidP="00332F72">
            <w:r w:rsidRPr="00C864AA">
              <w:rPr>
                <w:bCs/>
                <w:sz w:val="22"/>
                <w:szCs w:val="22"/>
              </w:rPr>
              <w:t xml:space="preserve">     </w:t>
            </w:r>
            <w:r w:rsidRPr="00C864AA">
              <w:rPr>
                <w:sz w:val="22"/>
                <w:szCs w:val="22"/>
              </w:rPr>
              <w:t>Summary and conclusion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685B750F" w14:textId="0902A878"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7A6A634" w14:textId="4605C11C"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F42E5FD" w14:textId="65CE2DE1"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747E1797" w14:textId="31C3015B"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245BDF4A" w14:textId="77777777" w:rsidR="003E7A0B" w:rsidRPr="00C864AA" w:rsidRDefault="003E7A0B" w:rsidP="00332F72">
            <w:pPr>
              <w:jc w:val="center"/>
              <w:rPr>
                <w:b/>
                <w:bCs/>
              </w:rPr>
            </w:pPr>
          </w:p>
        </w:tc>
      </w:tr>
      <w:tr w:rsidR="003E7A0B" w:rsidRPr="00C864AA" w14:paraId="1CBB994B" w14:textId="77777777" w:rsidTr="00332F72">
        <w:trPr>
          <w:cantSplit/>
          <w:trHeight w:val="115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3BB99182" w14:textId="77777777" w:rsidR="003E7A0B" w:rsidRPr="002D43E7" w:rsidRDefault="003E7A0B" w:rsidP="00332F72">
            <w:pPr>
              <w:rPr>
                <w:b/>
                <w:bCs/>
              </w:rPr>
            </w:pPr>
            <w:r w:rsidRPr="002D43E7">
              <w:rPr>
                <w:b/>
                <w:bCs/>
                <w:sz w:val="22"/>
                <w:szCs w:val="22"/>
              </w:rPr>
              <w:t>Solution to case study</w:t>
            </w:r>
            <w:r>
              <w:rPr>
                <w:b/>
                <w:bCs/>
                <w:sz w:val="22"/>
                <w:szCs w:val="22"/>
              </w:rPr>
              <w:t>:</w:t>
            </w:r>
          </w:p>
          <w:p w14:paraId="590FFC12" w14:textId="77777777" w:rsidR="003E7A0B" w:rsidRPr="00C864AA" w:rsidRDefault="003E7A0B" w:rsidP="00332F72">
            <w:r w:rsidRPr="00C864AA">
              <w:rPr>
                <w:bCs/>
                <w:sz w:val="22"/>
                <w:szCs w:val="22"/>
              </w:rPr>
              <w:t xml:space="preserve">     </w:t>
            </w:r>
            <w:r w:rsidRPr="00C864AA">
              <w:rPr>
                <w:sz w:val="22"/>
                <w:szCs w:val="22"/>
              </w:rPr>
              <w:t>Quality of solution</w:t>
            </w:r>
          </w:p>
          <w:p w14:paraId="55462231" w14:textId="77777777" w:rsidR="003E7A0B" w:rsidRPr="00C864AA" w:rsidRDefault="003E7A0B" w:rsidP="00332F72">
            <w:r w:rsidRPr="00C864AA">
              <w:rPr>
                <w:bCs/>
                <w:sz w:val="22"/>
                <w:szCs w:val="22"/>
              </w:rPr>
              <w:t xml:space="preserve">     </w:t>
            </w:r>
            <w:r w:rsidRPr="00C864AA">
              <w:rPr>
                <w:sz w:val="22"/>
                <w:szCs w:val="22"/>
              </w:rPr>
              <w:t>Development of subject matter</w:t>
            </w:r>
          </w:p>
          <w:p w14:paraId="7E9AA1F7" w14:textId="77777777" w:rsidR="003E7A0B" w:rsidRPr="00C864AA" w:rsidRDefault="003E7A0B" w:rsidP="00332F72">
            <w:pPr>
              <w:rPr>
                <w:bCs/>
              </w:rPr>
            </w:pPr>
            <w:r w:rsidRPr="00C864AA">
              <w:rPr>
                <w:bCs/>
                <w:sz w:val="22"/>
                <w:szCs w:val="22"/>
              </w:rPr>
              <w:t xml:space="preserve">     </w:t>
            </w:r>
            <w:r w:rsidRPr="00C864AA">
              <w:rPr>
                <w:sz w:val="22"/>
                <w:szCs w:val="22"/>
              </w:rPr>
              <w:t>Depth of research</w:t>
            </w:r>
          </w:p>
        </w:tc>
        <w:tc>
          <w:tcPr>
            <w:tcW w:w="1170" w:type="dxa"/>
            <w:tcBorders>
              <w:top w:val="single" w:sz="6" w:space="0" w:color="000000"/>
              <w:left w:val="single" w:sz="6" w:space="0" w:color="000000"/>
              <w:bottom w:val="single" w:sz="6" w:space="0" w:color="000000"/>
              <w:right w:val="single" w:sz="6" w:space="0" w:color="000000"/>
            </w:tcBorders>
            <w:vAlign w:val="center"/>
          </w:tcPr>
          <w:p w14:paraId="0D447DB7" w14:textId="2117DA20"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1797880F" w14:textId="2B17BDD7"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2B4B723B" w14:textId="48DAAE22"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0869FF8E" w14:textId="08571DB4"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657D8DF3" w14:textId="77777777" w:rsidR="003E7A0B" w:rsidRPr="00C864AA" w:rsidRDefault="003E7A0B" w:rsidP="00332F72">
            <w:pPr>
              <w:jc w:val="center"/>
              <w:rPr>
                <w:b/>
                <w:bCs/>
              </w:rPr>
            </w:pPr>
          </w:p>
        </w:tc>
      </w:tr>
      <w:tr w:rsidR="003E7A0B" w:rsidRPr="00C864AA" w14:paraId="2CF3ADF5" w14:textId="77777777" w:rsidTr="00332F72">
        <w:trPr>
          <w:trHeight w:val="43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63F488F1" w14:textId="77777777" w:rsidR="003E7A0B" w:rsidRPr="002D43E7" w:rsidRDefault="003E7A0B" w:rsidP="00332F72">
            <w:pPr>
              <w:rPr>
                <w:b/>
                <w:bCs/>
              </w:rPr>
            </w:pPr>
            <w:r w:rsidRPr="002D43E7">
              <w:rPr>
                <w:b/>
                <w:bCs/>
                <w:sz w:val="22"/>
                <w:szCs w:val="22"/>
              </w:rPr>
              <w:t>Problem solving skills</w:t>
            </w:r>
          </w:p>
        </w:tc>
        <w:tc>
          <w:tcPr>
            <w:tcW w:w="1170" w:type="dxa"/>
            <w:tcBorders>
              <w:top w:val="single" w:sz="6" w:space="0" w:color="000000"/>
              <w:left w:val="single" w:sz="6" w:space="0" w:color="000000"/>
              <w:bottom w:val="single" w:sz="6" w:space="0" w:color="000000"/>
              <w:right w:val="single" w:sz="6" w:space="0" w:color="000000"/>
            </w:tcBorders>
            <w:vAlign w:val="center"/>
          </w:tcPr>
          <w:p w14:paraId="37367652" w14:textId="111B4395"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3F65E96D" w14:textId="5DFC5FA7"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3B8D8EF" w14:textId="35EE702C"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2567169A" w14:textId="17520E0C"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7EDADA3F" w14:textId="77777777" w:rsidR="003E7A0B" w:rsidRPr="00C864AA" w:rsidRDefault="003E7A0B" w:rsidP="00332F72">
            <w:pPr>
              <w:jc w:val="center"/>
              <w:rPr>
                <w:b/>
                <w:bCs/>
              </w:rPr>
            </w:pPr>
          </w:p>
        </w:tc>
      </w:tr>
      <w:tr w:rsidR="003E7A0B" w:rsidRPr="00C864AA" w14:paraId="77A19924" w14:textId="77777777" w:rsidTr="00332F72">
        <w:trPr>
          <w:trHeight w:val="61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1B654847" w14:textId="41F18F77" w:rsidR="003E7A0B" w:rsidRPr="002D43E7" w:rsidRDefault="003E7A0B" w:rsidP="00332F72">
            <w:pPr>
              <w:rPr>
                <w:b/>
                <w:bCs/>
              </w:rPr>
            </w:pPr>
            <w:r w:rsidRPr="002D43E7">
              <w:rPr>
                <w:b/>
                <w:bCs/>
                <w:sz w:val="22"/>
                <w:szCs w:val="22"/>
              </w:rPr>
              <w:t>Response to Judges</w:t>
            </w:r>
            <w:r w:rsidR="00075E61">
              <w:rPr>
                <w:b/>
                <w:bCs/>
                <w:sz w:val="22"/>
                <w:szCs w:val="22"/>
              </w:rPr>
              <w:t>’</w:t>
            </w:r>
            <w:r w:rsidRPr="002D43E7">
              <w:rPr>
                <w:b/>
                <w:bCs/>
                <w:sz w:val="22"/>
                <w:szCs w:val="22"/>
              </w:rPr>
              <w:t xml:space="preserve"> questions</w:t>
            </w:r>
          </w:p>
        </w:tc>
        <w:tc>
          <w:tcPr>
            <w:tcW w:w="1170" w:type="dxa"/>
            <w:tcBorders>
              <w:top w:val="single" w:sz="6" w:space="0" w:color="000000"/>
              <w:left w:val="single" w:sz="6" w:space="0" w:color="000000"/>
              <w:bottom w:val="single" w:sz="6" w:space="0" w:color="000000"/>
              <w:right w:val="single" w:sz="6" w:space="0" w:color="000000"/>
            </w:tcBorders>
            <w:vAlign w:val="center"/>
          </w:tcPr>
          <w:p w14:paraId="17928F15" w14:textId="6B19AF68"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C87D073" w14:textId="536B0731"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154B1FB" w14:textId="4BFFB78B"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193CBABC" w14:textId="2C313A0C"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49D47BE3" w14:textId="77777777" w:rsidR="003E7A0B" w:rsidRPr="00C864AA" w:rsidRDefault="003E7A0B" w:rsidP="00332F72">
            <w:pPr>
              <w:jc w:val="center"/>
              <w:rPr>
                <w:b/>
                <w:bCs/>
              </w:rPr>
            </w:pPr>
          </w:p>
        </w:tc>
      </w:tr>
      <w:tr w:rsidR="00BD5D3F" w:rsidRPr="00C864AA" w14:paraId="19FA6113" w14:textId="77777777" w:rsidTr="00DF7ED0">
        <w:trPr>
          <w:trHeight w:val="615"/>
          <w:jc w:val="center"/>
        </w:trPr>
        <w:tc>
          <w:tcPr>
            <w:tcW w:w="8910" w:type="dxa"/>
            <w:gridSpan w:val="5"/>
            <w:tcBorders>
              <w:top w:val="single" w:sz="6" w:space="0" w:color="000000"/>
              <w:left w:val="single" w:sz="6" w:space="0" w:color="000000"/>
              <w:bottom w:val="single" w:sz="6" w:space="0" w:color="000000"/>
              <w:right w:val="single" w:sz="6" w:space="0" w:color="000000"/>
            </w:tcBorders>
            <w:vAlign w:val="center"/>
          </w:tcPr>
          <w:p w14:paraId="7CDADD0B" w14:textId="3EB779AE" w:rsidR="00BD5D3F" w:rsidRPr="0025404C" w:rsidRDefault="00BD5D3F" w:rsidP="00BD5D3F">
            <w:pPr>
              <w:jc w:val="center"/>
              <w:rPr>
                <w:bCs/>
                <w:sz w:val="22"/>
                <w:szCs w:val="22"/>
              </w:rPr>
            </w:pPr>
            <w:r w:rsidRPr="005A35CD">
              <w:rPr>
                <w:sz w:val="22"/>
                <w:szCs w:val="22"/>
              </w:rPr>
              <w:t>All points or none are awarded per item below.</w:t>
            </w:r>
          </w:p>
        </w:tc>
        <w:tc>
          <w:tcPr>
            <w:tcW w:w="1350" w:type="dxa"/>
            <w:tcBorders>
              <w:top w:val="single" w:sz="6" w:space="0" w:color="000000"/>
              <w:left w:val="single" w:sz="6" w:space="0" w:color="000000"/>
              <w:bottom w:val="single" w:sz="6" w:space="0" w:color="000000"/>
              <w:right w:val="single" w:sz="6" w:space="0" w:color="000000"/>
            </w:tcBorders>
          </w:tcPr>
          <w:p w14:paraId="735EE169" w14:textId="77777777" w:rsidR="00BD5D3F" w:rsidRPr="00C864AA" w:rsidRDefault="00BD5D3F" w:rsidP="00BD5D3F">
            <w:pPr>
              <w:jc w:val="center"/>
              <w:rPr>
                <w:b/>
                <w:bCs/>
              </w:rPr>
            </w:pPr>
          </w:p>
        </w:tc>
      </w:tr>
      <w:tr w:rsidR="00BD5D3F" w:rsidRPr="00C864AA" w14:paraId="30998AD6" w14:textId="77777777" w:rsidTr="00DF7ED0">
        <w:trPr>
          <w:trHeight w:val="615"/>
          <w:jc w:val="center"/>
        </w:trPr>
        <w:tc>
          <w:tcPr>
            <w:tcW w:w="7560" w:type="dxa"/>
            <w:gridSpan w:val="4"/>
            <w:tcBorders>
              <w:top w:val="single" w:sz="6" w:space="0" w:color="000000"/>
              <w:left w:val="single" w:sz="6" w:space="0" w:color="000000"/>
              <w:bottom w:val="single" w:sz="6" w:space="0" w:color="000000"/>
              <w:right w:val="single" w:sz="6" w:space="0" w:color="000000"/>
            </w:tcBorders>
            <w:vAlign w:val="center"/>
          </w:tcPr>
          <w:p w14:paraId="7EE68931" w14:textId="1FC3EE57" w:rsidR="00BD5D3F" w:rsidRPr="0025404C" w:rsidRDefault="00BD5D3F" w:rsidP="00BD5D3F">
            <w:pPr>
              <w:rPr>
                <w:bCs/>
                <w:sz w:val="22"/>
                <w:szCs w:val="22"/>
              </w:rPr>
            </w:pPr>
            <w:r w:rsidRPr="00876192">
              <w:rPr>
                <w:sz w:val="22"/>
                <w:szCs w:val="22"/>
              </w:rPr>
              <w:t>Presentation lasted</w:t>
            </w:r>
            <w:r w:rsidRPr="00876192">
              <w:rPr>
                <w:color w:val="0000FF"/>
                <w:sz w:val="22"/>
                <w:szCs w:val="22"/>
              </w:rPr>
              <w:t xml:space="preserve"> </w:t>
            </w:r>
            <w:r w:rsidRPr="00876192">
              <w:rPr>
                <w:sz w:val="22"/>
                <w:szCs w:val="22"/>
              </w:rPr>
              <w:t xml:space="preserve">no less than </w:t>
            </w:r>
            <w:r>
              <w:rPr>
                <w:sz w:val="22"/>
                <w:szCs w:val="22"/>
              </w:rPr>
              <w:t>two</w:t>
            </w:r>
            <w:r w:rsidRPr="00876192">
              <w:rPr>
                <w:sz w:val="22"/>
                <w:szCs w:val="22"/>
              </w:rPr>
              <w:t xml:space="preserve"> (</w:t>
            </w:r>
            <w:r>
              <w:rPr>
                <w:sz w:val="22"/>
                <w:szCs w:val="22"/>
              </w:rPr>
              <w:t>3</w:t>
            </w:r>
            <w:r w:rsidRPr="00876192">
              <w:rPr>
                <w:sz w:val="22"/>
                <w:szCs w:val="22"/>
              </w:rPr>
              <w:t xml:space="preserve">) and no more than </w:t>
            </w:r>
            <w:r>
              <w:rPr>
                <w:sz w:val="22"/>
                <w:szCs w:val="22"/>
              </w:rPr>
              <w:t>five</w:t>
            </w:r>
            <w:r w:rsidRPr="00876192">
              <w:rPr>
                <w:sz w:val="22"/>
                <w:szCs w:val="22"/>
              </w:rPr>
              <w:t xml:space="preserve"> (</w:t>
            </w:r>
            <w:r>
              <w:rPr>
                <w:sz w:val="22"/>
                <w:szCs w:val="22"/>
              </w:rPr>
              <w:t>5</w:t>
            </w:r>
            <w:r w:rsidRPr="00876192">
              <w:rPr>
                <w:sz w:val="22"/>
                <w:szCs w:val="22"/>
              </w:rPr>
              <w:t xml:space="preserve">) </w:t>
            </w:r>
            <w:r>
              <w:rPr>
                <w:sz w:val="22"/>
                <w:szCs w:val="22"/>
              </w:rPr>
              <w:t>minutes</w:t>
            </w:r>
            <w:r w:rsidRPr="00876192">
              <w:rPr>
                <w:sz w:val="22"/>
                <w:szCs w:val="22"/>
              </w:rPr>
              <w:t xml:space="preserve"> </w:t>
            </w:r>
          </w:p>
        </w:tc>
        <w:tc>
          <w:tcPr>
            <w:tcW w:w="1350" w:type="dxa"/>
            <w:tcBorders>
              <w:top w:val="single" w:sz="6" w:space="0" w:color="000000"/>
              <w:left w:val="single" w:sz="6" w:space="0" w:color="000000"/>
              <w:bottom w:val="single" w:sz="6" w:space="0" w:color="000000"/>
              <w:right w:val="single" w:sz="6" w:space="0" w:color="000000"/>
            </w:tcBorders>
            <w:vAlign w:val="center"/>
          </w:tcPr>
          <w:p w14:paraId="6D2A1954" w14:textId="07352F1D" w:rsidR="00BD5D3F" w:rsidRPr="0025404C" w:rsidRDefault="00BD5D3F" w:rsidP="00BD5D3F">
            <w:pPr>
              <w:jc w:val="center"/>
              <w:rPr>
                <w:bCs/>
                <w:sz w:val="22"/>
                <w:szCs w:val="22"/>
              </w:rPr>
            </w:pPr>
            <w:r>
              <w:rPr>
                <w:bCs/>
                <w:sz w:val="22"/>
                <w:szCs w:val="22"/>
              </w:rPr>
              <w:t>10</w:t>
            </w:r>
          </w:p>
        </w:tc>
        <w:tc>
          <w:tcPr>
            <w:tcW w:w="1350" w:type="dxa"/>
            <w:tcBorders>
              <w:top w:val="single" w:sz="6" w:space="0" w:color="000000"/>
              <w:left w:val="single" w:sz="6" w:space="0" w:color="000000"/>
              <w:bottom w:val="single" w:sz="6" w:space="0" w:color="000000"/>
              <w:right w:val="single" w:sz="6" w:space="0" w:color="000000"/>
            </w:tcBorders>
          </w:tcPr>
          <w:p w14:paraId="031AA787" w14:textId="77777777" w:rsidR="00BD5D3F" w:rsidRPr="00C864AA" w:rsidRDefault="00BD5D3F" w:rsidP="00BD5D3F">
            <w:pPr>
              <w:jc w:val="center"/>
              <w:rPr>
                <w:b/>
                <w:bCs/>
              </w:rPr>
            </w:pPr>
          </w:p>
        </w:tc>
      </w:tr>
      <w:tr w:rsidR="00BD5D3F" w:rsidRPr="00876192" w14:paraId="0317F9AF" w14:textId="77777777" w:rsidTr="00332F72">
        <w:trPr>
          <w:cantSplit/>
          <w:trHeight w:val="333"/>
          <w:jc w:val="center"/>
        </w:trPr>
        <w:tc>
          <w:tcPr>
            <w:tcW w:w="8910" w:type="dxa"/>
            <w:gridSpan w:val="5"/>
            <w:tcBorders>
              <w:top w:val="single" w:sz="6" w:space="0" w:color="000000"/>
              <w:left w:val="single" w:sz="6" w:space="0" w:color="000000"/>
              <w:bottom w:val="single" w:sz="6" w:space="0" w:color="000000"/>
              <w:right w:val="single" w:sz="6" w:space="0" w:color="000000"/>
            </w:tcBorders>
            <w:vAlign w:val="center"/>
          </w:tcPr>
          <w:p w14:paraId="0D7CE694" w14:textId="59665619" w:rsidR="00BD5D3F" w:rsidRPr="00D64E9D" w:rsidRDefault="00BD5D3F" w:rsidP="00BD5D3F">
            <w:pPr>
              <w:jc w:val="right"/>
              <w:rPr>
                <w:b/>
                <w:sz w:val="22"/>
                <w:szCs w:val="22"/>
              </w:rPr>
            </w:pPr>
            <w:r w:rsidRPr="00D64E9D">
              <w:rPr>
                <w:b/>
                <w:sz w:val="22"/>
                <w:szCs w:val="22"/>
              </w:rPr>
              <w:t>TOTAL PRESENTATION POINTS (1</w:t>
            </w:r>
            <w:r w:rsidR="00A07424">
              <w:rPr>
                <w:b/>
                <w:sz w:val="22"/>
                <w:szCs w:val="22"/>
              </w:rPr>
              <w:t>5</w:t>
            </w:r>
            <w:r w:rsidRPr="00D64E9D">
              <w:rPr>
                <w:b/>
                <w:sz w:val="22"/>
                <w:szCs w:val="22"/>
              </w:rPr>
              <w:t xml:space="preserve">0 points maximum)  </w:t>
            </w:r>
          </w:p>
        </w:tc>
        <w:tc>
          <w:tcPr>
            <w:tcW w:w="1350" w:type="dxa"/>
            <w:tcBorders>
              <w:top w:val="single" w:sz="6" w:space="0" w:color="000000"/>
              <w:left w:val="single" w:sz="6" w:space="0" w:color="000000"/>
              <w:bottom w:val="single" w:sz="6" w:space="0" w:color="000000"/>
              <w:right w:val="single" w:sz="6" w:space="0" w:color="000000"/>
            </w:tcBorders>
          </w:tcPr>
          <w:p w14:paraId="0BA66FD8" w14:textId="77777777" w:rsidR="00BD5D3F" w:rsidRPr="00D64E9D" w:rsidRDefault="00BD5D3F" w:rsidP="00BD5D3F">
            <w:pPr>
              <w:rPr>
                <w:sz w:val="22"/>
                <w:szCs w:val="22"/>
              </w:rPr>
            </w:pPr>
          </w:p>
          <w:p w14:paraId="0B1D6E2A" w14:textId="77777777" w:rsidR="00BD5D3F" w:rsidRPr="00D64E9D" w:rsidRDefault="00BD5D3F" w:rsidP="00BD5D3F">
            <w:pPr>
              <w:rPr>
                <w:sz w:val="22"/>
                <w:szCs w:val="22"/>
              </w:rPr>
            </w:pPr>
          </w:p>
        </w:tc>
      </w:tr>
    </w:tbl>
    <w:p w14:paraId="49D2596F" w14:textId="77777777" w:rsidR="003E7A0B" w:rsidRPr="00C864AA" w:rsidRDefault="003E7A0B" w:rsidP="003E7A0B">
      <w:pPr>
        <w:rPr>
          <w:b/>
          <w:bCs/>
          <w:sz w:val="22"/>
          <w:szCs w:val="22"/>
        </w:rPr>
      </w:pPr>
    </w:p>
    <w:p w14:paraId="7002C8A4" w14:textId="77777777" w:rsidR="003E7A0B" w:rsidRPr="00C864AA" w:rsidRDefault="003E7A0B" w:rsidP="003E7A0B">
      <w:pPr>
        <w:rPr>
          <w:bCs/>
          <w:sz w:val="22"/>
          <w:szCs w:val="22"/>
        </w:rPr>
      </w:pPr>
    </w:p>
    <w:p w14:paraId="35D83F3A" w14:textId="4F2632D6" w:rsidR="003E7A0B" w:rsidRPr="00C864AA" w:rsidRDefault="003E7A0B" w:rsidP="003E7A0B">
      <w:pPr>
        <w:jc w:val="center"/>
        <w:rPr>
          <w:b/>
          <w:noProof/>
          <w:sz w:val="28"/>
          <w:szCs w:val="28"/>
        </w:rPr>
      </w:pPr>
      <w:r w:rsidRPr="00C864AA">
        <w:rPr>
          <w:b/>
          <w:noProof/>
          <w:sz w:val="28"/>
          <w:szCs w:val="28"/>
        </w:rPr>
        <w:t>TOTAL MAXIMUM POINTS = 1</w:t>
      </w:r>
      <w:r w:rsidR="00A07424">
        <w:rPr>
          <w:b/>
          <w:noProof/>
          <w:sz w:val="28"/>
          <w:szCs w:val="28"/>
        </w:rPr>
        <w:t>5</w:t>
      </w:r>
      <w:r w:rsidRPr="00C864AA">
        <w:rPr>
          <w:b/>
          <w:noProof/>
          <w:sz w:val="28"/>
          <w:szCs w:val="28"/>
        </w:rPr>
        <w:t>0</w:t>
      </w:r>
    </w:p>
    <w:p w14:paraId="43FE7374" w14:textId="77777777" w:rsidR="003E7A0B" w:rsidRPr="00C864AA" w:rsidRDefault="003E7A0B" w:rsidP="003E7A0B">
      <w:pPr>
        <w:jc w:val="center"/>
        <w:rPr>
          <w:b/>
          <w:noProof/>
          <w:sz w:val="20"/>
          <w:szCs w:val="20"/>
        </w:rPr>
      </w:pPr>
    </w:p>
    <w:p w14:paraId="13A00BC0" w14:textId="77777777" w:rsidR="003E7A0B" w:rsidRPr="00C864AA" w:rsidRDefault="003E7A0B" w:rsidP="003E7A0B">
      <w:pPr>
        <w:jc w:val="center"/>
        <w:rPr>
          <w:b/>
          <w:sz w:val="28"/>
          <w:szCs w:val="28"/>
        </w:rPr>
      </w:pPr>
      <w:r w:rsidRPr="00C864AA">
        <w:rPr>
          <w:b/>
          <w:sz w:val="28"/>
          <w:szCs w:val="28"/>
        </w:rPr>
        <w:t>PRESENTATI</w:t>
      </w:r>
      <w:r>
        <w:rPr>
          <w:b/>
          <w:sz w:val="28"/>
          <w:szCs w:val="28"/>
        </w:rPr>
        <w:t>ON WILL BE STOPPED AT FIVE (5) MINUTES</w:t>
      </w:r>
    </w:p>
    <w:p w14:paraId="7DEF79B9" w14:textId="77777777" w:rsidR="003E7A0B" w:rsidRPr="00C864AA" w:rsidRDefault="003E7A0B" w:rsidP="003E7A0B"/>
    <w:p w14:paraId="671D9827" w14:textId="77777777" w:rsidR="003E7A0B" w:rsidRPr="00A358B9" w:rsidRDefault="003E7A0B" w:rsidP="003E7A0B">
      <w:pPr>
        <w:rPr>
          <w:b/>
          <w:sz w:val="28"/>
          <w:szCs w:val="28"/>
          <w:u w:val="single"/>
        </w:rPr>
      </w:pPr>
    </w:p>
    <w:p w14:paraId="75630A60" w14:textId="77777777" w:rsidR="003E7A0B" w:rsidRDefault="003E7A0B" w:rsidP="003E7A0B">
      <w:pPr>
        <w:rPr>
          <w:b/>
          <w:sz w:val="28"/>
          <w:szCs w:val="28"/>
          <w:highlight w:val="red"/>
          <w:u w:val="single"/>
        </w:rPr>
      </w:pPr>
      <w:r w:rsidRPr="007371C6">
        <w:rPr>
          <w:b/>
          <w:sz w:val="28"/>
          <w:szCs w:val="28"/>
          <w:highlight w:val="red"/>
          <w:u w:val="single"/>
        </w:rPr>
        <w:t xml:space="preserve"> </w:t>
      </w:r>
    </w:p>
    <w:p w14:paraId="0B5FD4E3" w14:textId="77777777" w:rsidR="00BD5D3F" w:rsidRDefault="00BD5D3F">
      <w:pPr>
        <w:rPr>
          <w:b/>
          <w:sz w:val="28"/>
          <w:szCs w:val="28"/>
          <w:u w:val="single"/>
        </w:rPr>
      </w:pPr>
      <w:bookmarkStart w:id="259" w:name="m540"/>
      <w:r>
        <w:rPr>
          <w:b/>
          <w:sz w:val="28"/>
          <w:szCs w:val="28"/>
          <w:u w:val="single"/>
        </w:rPr>
        <w:br w:type="page"/>
      </w:r>
    </w:p>
    <w:p w14:paraId="7391E887" w14:textId="73EC42A3" w:rsidR="003E7A0B" w:rsidRPr="00C864AA" w:rsidRDefault="003E7A0B" w:rsidP="003E7A0B">
      <w:pPr>
        <w:rPr>
          <w:rStyle w:val="Heading1Char"/>
          <w:b w:val="0"/>
          <w:sz w:val="28"/>
          <w:szCs w:val="28"/>
          <w:u w:val="single"/>
        </w:rPr>
      </w:pPr>
      <w:r>
        <w:rPr>
          <w:b/>
          <w:sz w:val="28"/>
          <w:szCs w:val="28"/>
          <w:u w:val="single"/>
        </w:rPr>
        <w:t xml:space="preserve">(540) </w:t>
      </w:r>
      <w:r w:rsidRPr="00C864AA">
        <w:rPr>
          <w:b/>
          <w:sz w:val="28"/>
          <w:szCs w:val="28"/>
          <w:u w:val="single"/>
        </w:rPr>
        <w:t xml:space="preserve">Ethics </w:t>
      </w:r>
      <w:r w:rsidR="00EE7B56">
        <w:rPr>
          <w:b/>
          <w:sz w:val="28"/>
          <w:szCs w:val="28"/>
          <w:u w:val="single"/>
        </w:rPr>
        <w:t>and</w:t>
      </w:r>
      <w:r w:rsidRPr="00C864AA">
        <w:rPr>
          <w:b/>
          <w:sz w:val="28"/>
          <w:szCs w:val="28"/>
          <w:u w:val="single"/>
        </w:rPr>
        <w:t xml:space="preserve"> Professionalism</w:t>
      </w:r>
      <w:r w:rsidR="00AD1244">
        <w:rPr>
          <w:b/>
          <w:sz w:val="28"/>
          <w:szCs w:val="28"/>
          <w:u w:val="single"/>
        </w:rPr>
        <w:t xml:space="preserve"> (S | PS)</w:t>
      </w:r>
    </w:p>
    <w:bookmarkEnd w:id="259"/>
    <w:p w14:paraId="3F92735C" w14:textId="77777777" w:rsidR="003E7A0B" w:rsidRPr="00C864AA" w:rsidRDefault="003E7A0B" w:rsidP="003E7A0B">
      <w:pPr>
        <w:rPr>
          <w:b/>
          <w:bCs/>
          <w:noProof/>
          <w:sz w:val="12"/>
          <w:szCs w:val="12"/>
        </w:rPr>
      </w:pPr>
    </w:p>
    <w:p w14:paraId="7060750C" w14:textId="77777777" w:rsidR="003E7A0B" w:rsidRPr="00DF009B" w:rsidRDefault="003E7A0B" w:rsidP="003E7A0B">
      <w:pPr>
        <w:rPr>
          <w:b/>
          <w:sz w:val="21"/>
          <w:szCs w:val="21"/>
        </w:rPr>
      </w:pPr>
      <w:r w:rsidRPr="00DF009B">
        <w:rPr>
          <w:b/>
          <w:sz w:val="21"/>
          <w:szCs w:val="21"/>
        </w:rPr>
        <w:t>Description</w:t>
      </w:r>
    </w:p>
    <w:p w14:paraId="3F774B64" w14:textId="77777777" w:rsidR="003E7A0B" w:rsidRPr="00DF009B" w:rsidRDefault="003E7A0B" w:rsidP="003E7A0B">
      <w:pPr>
        <w:rPr>
          <w:sz w:val="21"/>
          <w:szCs w:val="21"/>
        </w:rPr>
      </w:pPr>
      <w:r w:rsidRPr="00DF009B">
        <w:rPr>
          <w:sz w:val="21"/>
          <w:szCs w:val="21"/>
        </w:rPr>
        <w:t>Explore the application of ethical frameworks to various aspects used in business today.</w:t>
      </w:r>
    </w:p>
    <w:p w14:paraId="5E9402E2" w14:textId="77777777" w:rsidR="003E7A0B" w:rsidRPr="00DF009B" w:rsidRDefault="003E7A0B" w:rsidP="003E7A0B">
      <w:pPr>
        <w:rPr>
          <w:sz w:val="8"/>
          <w:szCs w:val="8"/>
        </w:rPr>
      </w:pPr>
    </w:p>
    <w:p w14:paraId="6F3F83D9" w14:textId="77777777" w:rsidR="003E7A0B" w:rsidRPr="00DF009B" w:rsidRDefault="003E7A0B" w:rsidP="003E7A0B">
      <w:pPr>
        <w:rPr>
          <w:b/>
          <w:sz w:val="21"/>
          <w:szCs w:val="21"/>
        </w:rPr>
      </w:pPr>
      <w:r w:rsidRPr="00DF009B">
        <w:rPr>
          <w:b/>
          <w:sz w:val="21"/>
          <w:szCs w:val="21"/>
        </w:rPr>
        <w:t>Eligibility</w:t>
      </w:r>
    </w:p>
    <w:p w14:paraId="314FCC0B" w14:textId="31E35157" w:rsidR="003E7A0B" w:rsidRPr="00DF009B" w:rsidRDefault="00C21B36" w:rsidP="003E7A0B">
      <w:pPr>
        <w:rPr>
          <w:sz w:val="21"/>
          <w:szCs w:val="21"/>
        </w:rPr>
      </w:pPr>
      <w:r w:rsidRPr="00DF009B">
        <w:rPr>
          <w:sz w:val="21"/>
          <w:szCs w:val="21"/>
        </w:rPr>
        <w:t xml:space="preserve">Any Secondary </w:t>
      </w:r>
      <w:r w:rsidR="00AD1244" w:rsidRPr="00DF009B">
        <w:rPr>
          <w:sz w:val="21"/>
          <w:szCs w:val="21"/>
        </w:rPr>
        <w:t xml:space="preserve">or Post-secondary </w:t>
      </w:r>
      <w:r w:rsidRPr="00DF009B">
        <w:rPr>
          <w:sz w:val="21"/>
          <w:szCs w:val="21"/>
        </w:rPr>
        <w:t>division student member may enter this event.</w:t>
      </w:r>
    </w:p>
    <w:p w14:paraId="572656E4" w14:textId="77777777" w:rsidR="0059716B" w:rsidRPr="00DF009B" w:rsidRDefault="0059716B" w:rsidP="003E7A0B">
      <w:pPr>
        <w:rPr>
          <w:sz w:val="8"/>
          <w:szCs w:val="8"/>
        </w:rPr>
      </w:pPr>
    </w:p>
    <w:p w14:paraId="5D537DB6" w14:textId="2FCC8908" w:rsidR="003E7A0B" w:rsidRPr="00DF009B" w:rsidRDefault="00980251" w:rsidP="003E7A0B">
      <w:pPr>
        <w:rPr>
          <w:b/>
          <w:sz w:val="21"/>
          <w:szCs w:val="21"/>
        </w:rPr>
      </w:pPr>
      <w:r w:rsidRPr="00DF009B">
        <w:rPr>
          <w:b/>
          <w:sz w:val="21"/>
          <w:szCs w:val="21"/>
        </w:rPr>
        <w:t xml:space="preserve">Member </w:t>
      </w:r>
      <w:r w:rsidR="003E7A0B" w:rsidRPr="00DF009B">
        <w:rPr>
          <w:b/>
          <w:sz w:val="21"/>
          <w:szCs w:val="21"/>
        </w:rPr>
        <w:t>must supply</w:t>
      </w:r>
    </w:p>
    <w:p w14:paraId="445F72C7" w14:textId="77777777" w:rsidR="00AD1244" w:rsidRPr="00AD1244" w:rsidRDefault="00810AFA" w:rsidP="00AD1244">
      <w:pPr>
        <w:rPr>
          <w:sz w:val="21"/>
          <w:szCs w:val="21"/>
        </w:rPr>
      </w:pPr>
      <w:hyperlink r:id="rId456" w:history="1">
        <w:r w:rsidR="00AD1244" w:rsidRPr="00AD1244">
          <w:rPr>
            <w:rStyle w:val="Hyperlink"/>
            <w:i/>
            <w:sz w:val="21"/>
            <w:szCs w:val="21"/>
          </w:rPr>
          <w:t>Ethics &amp; Professionalism Resources Manual</w:t>
        </w:r>
      </w:hyperlink>
    </w:p>
    <w:p w14:paraId="670AA667" w14:textId="77777777" w:rsidR="003E7A0B" w:rsidRPr="00DF009B" w:rsidRDefault="003E7A0B" w:rsidP="003E7A0B">
      <w:pPr>
        <w:rPr>
          <w:sz w:val="21"/>
          <w:szCs w:val="21"/>
        </w:rPr>
      </w:pPr>
      <w:r w:rsidRPr="00DF009B">
        <w:rPr>
          <w:sz w:val="21"/>
          <w:szCs w:val="21"/>
        </w:rPr>
        <w:t>Sharpened No. 2 pencils, pens</w:t>
      </w:r>
    </w:p>
    <w:p w14:paraId="1E9E9DDA" w14:textId="77777777" w:rsidR="003E7A0B" w:rsidRPr="00DF009B" w:rsidRDefault="003E7A0B" w:rsidP="003E7A0B">
      <w:pPr>
        <w:ind w:left="576"/>
        <w:rPr>
          <w:sz w:val="6"/>
          <w:szCs w:val="6"/>
        </w:rPr>
      </w:pPr>
    </w:p>
    <w:tbl>
      <w:tblPr>
        <w:tblW w:w="10473"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73"/>
      </w:tblGrid>
      <w:tr w:rsidR="003E7A0B" w:rsidRPr="00A54F74" w14:paraId="3B1351BC" w14:textId="77777777" w:rsidTr="00912A10">
        <w:tc>
          <w:tcPr>
            <w:tcW w:w="10473" w:type="dxa"/>
          </w:tcPr>
          <w:p w14:paraId="53B2F5F1" w14:textId="77777777" w:rsidR="000E4B26" w:rsidRDefault="003E7A0B" w:rsidP="000E4B2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02777014" w14:textId="4AA5BF91" w:rsidR="003E7A0B" w:rsidRPr="000E4B26" w:rsidRDefault="003E7A0B" w:rsidP="000E4B2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6F33620D" w14:textId="77777777" w:rsidR="003E7A0B" w:rsidRPr="00DF009B" w:rsidRDefault="003E7A0B" w:rsidP="003E7A0B">
      <w:pPr>
        <w:rPr>
          <w:sz w:val="6"/>
          <w:szCs w:val="6"/>
        </w:rPr>
      </w:pPr>
    </w:p>
    <w:p w14:paraId="21458BE1" w14:textId="77777777" w:rsidR="003E7A0B" w:rsidRPr="00F17120" w:rsidRDefault="003E7A0B" w:rsidP="003E7A0B">
      <w:pPr>
        <w:rPr>
          <w:b/>
          <w:bCs/>
          <w:sz w:val="22"/>
          <w:szCs w:val="22"/>
        </w:rPr>
      </w:pPr>
      <w:r w:rsidRPr="00F17120">
        <w:rPr>
          <w:b/>
          <w:bCs/>
          <w:sz w:val="22"/>
          <w:szCs w:val="22"/>
        </w:rPr>
        <w:t>Competencies</w:t>
      </w:r>
    </w:p>
    <w:p w14:paraId="0413F3A9" w14:textId="77777777" w:rsidR="003E7A0B" w:rsidRPr="00DF009B" w:rsidRDefault="003E7A0B">
      <w:pPr>
        <w:pStyle w:val="ListParagraph"/>
        <w:numPr>
          <w:ilvl w:val="0"/>
          <w:numId w:val="76"/>
        </w:numPr>
        <w:rPr>
          <w:sz w:val="21"/>
          <w:szCs w:val="21"/>
        </w:rPr>
      </w:pPr>
      <w:r w:rsidRPr="00DF009B">
        <w:rPr>
          <w:sz w:val="21"/>
          <w:szCs w:val="21"/>
        </w:rPr>
        <w:t>Demonstrate effective communication skills</w:t>
      </w:r>
    </w:p>
    <w:p w14:paraId="0C77415C" w14:textId="77777777" w:rsidR="003E7A0B" w:rsidRPr="00DF009B" w:rsidRDefault="003E7A0B">
      <w:pPr>
        <w:pStyle w:val="ListParagraph"/>
        <w:numPr>
          <w:ilvl w:val="0"/>
          <w:numId w:val="76"/>
        </w:numPr>
        <w:rPr>
          <w:sz w:val="21"/>
          <w:szCs w:val="21"/>
        </w:rPr>
      </w:pPr>
      <w:r w:rsidRPr="00DF009B">
        <w:rPr>
          <w:sz w:val="21"/>
          <w:szCs w:val="21"/>
        </w:rPr>
        <w:t>Demonstrate skills in developing a speech using the three basic elements (introduction, body, conclusion)</w:t>
      </w:r>
    </w:p>
    <w:p w14:paraId="56132B48" w14:textId="77777777" w:rsidR="003E7A0B" w:rsidRPr="00DF009B" w:rsidRDefault="003E7A0B">
      <w:pPr>
        <w:pStyle w:val="ListParagraph"/>
        <w:numPr>
          <w:ilvl w:val="0"/>
          <w:numId w:val="76"/>
        </w:numPr>
        <w:rPr>
          <w:sz w:val="21"/>
          <w:szCs w:val="21"/>
        </w:rPr>
      </w:pPr>
      <w:r w:rsidRPr="00DF009B">
        <w:rPr>
          <w:sz w:val="21"/>
          <w:szCs w:val="21"/>
        </w:rPr>
        <w:t>Apply speaking techniques using appropriate tempo and pitch</w:t>
      </w:r>
    </w:p>
    <w:p w14:paraId="38704039" w14:textId="77777777" w:rsidR="003E7A0B" w:rsidRPr="00DF009B" w:rsidRDefault="003E7A0B">
      <w:pPr>
        <w:pStyle w:val="ListParagraph"/>
        <w:numPr>
          <w:ilvl w:val="0"/>
          <w:numId w:val="76"/>
        </w:numPr>
        <w:rPr>
          <w:b/>
          <w:bCs/>
          <w:sz w:val="21"/>
          <w:szCs w:val="21"/>
        </w:rPr>
      </w:pPr>
      <w:r w:rsidRPr="00DF009B">
        <w:rPr>
          <w:sz w:val="21"/>
          <w:szCs w:val="21"/>
        </w:rPr>
        <w:t>Utilize nonverbal gestures as needed</w:t>
      </w:r>
    </w:p>
    <w:p w14:paraId="455CA718" w14:textId="77777777" w:rsidR="003E7A0B" w:rsidRPr="00DF009B" w:rsidRDefault="003E7A0B">
      <w:pPr>
        <w:pStyle w:val="ListParagraph"/>
        <w:numPr>
          <w:ilvl w:val="0"/>
          <w:numId w:val="76"/>
        </w:numPr>
        <w:rPr>
          <w:b/>
          <w:bCs/>
          <w:sz w:val="21"/>
          <w:szCs w:val="21"/>
        </w:rPr>
      </w:pPr>
      <w:r w:rsidRPr="00DF009B">
        <w:rPr>
          <w:sz w:val="21"/>
          <w:szCs w:val="21"/>
        </w:rPr>
        <w:t>Demonstrate problem solving abilities</w:t>
      </w:r>
    </w:p>
    <w:p w14:paraId="0E831C23" w14:textId="77777777" w:rsidR="003E7A0B" w:rsidRPr="00DF009B" w:rsidRDefault="003E7A0B" w:rsidP="003E7A0B">
      <w:pPr>
        <w:rPr>
          <w:b/>
          <w:sz w:val="8"/>
          <w:szCs w:val="8"/>
        </w:rPr>
      </w:pPr>
    </w:p>
    <w:p w14:paraId="56DB2B14" w14:textId="77777777" w:rsidR="003E7A0B" w:rsidRPr="00D264D8" w:rsidRDefault="003E7A0B" w:rsidP="003E7A0B">
      <w:pPr>
        <w:rPr>
          <w:b/>
          <w:sz w:val="22"/>
          <w:szCs w:val="22"/>
        </w:rPr>
      </w:pPr>
      <w:r w:rsidRPr="00D264D8">
        <w:rPr>
          <w:b/>
          <w:sz w:val="22"/>
          <w:szCs w:val="22"/>
        </w:rPr>
        <w:t>Specifications</w:t>
      </w:r>
    </w:p>
    <w:p w14:paraId="3110793B" w14:textId="74C23226" w:rsidR="003E7A0B" w:rsidRPr="00DF009B" w:rsidRDefault="003E7A0B">
      <w:pPr>
        <w:pStyle w:val="ListParagraph"/>
        <w:numPr>
          <w:ilvl w:val="0"/>
          <w:numId w:val="79"/>
        </w:numPr>
        <w:rPr>
          <w:sz w:val="21"/>
          <w:szCs w:val="21"/>
        </w:rPr>
      </w:pPr>
      <w:r w:rsidRPr="00DF009B">
        <w:rPr>
          <w:sz w:val="21"/>
          <w:szCs w:val="21"/>
        </w:rPr>
        <w:t xml:space="preserve">The </w:t>
      </w:r>
      <w:r w:rsidR="00980251" w:rsidRPr="00DF009B">
        <w:rPr>
          <w:sz w:val="21"/>
          <w:szCs w:val="21"/>
        </w:rPr>
        <w:t xml:space="preserve">member </w:t>
      </w:r>
      <w:r w:rsidRPr="00DF009B">
        <w:rPr>
          <w:sz w:val="21"/>
          <w:szCs w:val="21"/>
        </w:rPr>
        <w:t xml:space="preserve">will be given a scenario dealing with ethics or professionalism. Please refer to the </w:t>
      </w:r>
      <w:hyperlink r:id="rId457" w:history="1">
        <w:r w:rsidRPr="00DF009B">
          <w:rPr>
            <w:rStyle w:val="Hyperlink"/>
            <w:i/>
            <w:sz w:val="21"/>
            <w:szCs w:val="21"/>
          </w:rPr>
          <w:t xml:space="preserve">Ethics </w:t>
        </w:r>
        <w:r w:rsidR="00EE7B56" w:rsidRPr="00DF009B">
          <w:rPr>
            <w:rStyle w:val="Hyperlink"/>
            <w:i/>
            <w:sz w:val="21"/>
            <w:szCs w:val="21"/>
          </w:rPr>
          <w:t>and</w:t>
        </w:r>
        <w:r w:rsidRPr="00DF009B">
          <w:rPr>
            <w:rStyle w:val="Hyperlink"/>
            <w:i/>
            <w:sz w:val="21"/>
            <w:szCs w:val="21"/>
          </w:rPr>
          <w:t xml:space="preserve"> Professionalism Resources Manual</w:t>
        </w:r>
      </w:hyperlink>
      <w:r w:rsidRPr="00DF009B">
        <w:rPr>
          <w:sz w:val="21"/>
          <w:szCs w:val="21"/>
        </w:rPr>
        <w:t xml:space="preserve"> as a guide when preparing for the event.</w:t>
      </w:r>
    </w:p>
    <w:p w14:paraId="6007938A" w14:textId="2CAC603E" w:rsidR="003E7A0B" w:rsidRPr="00DF009B" w:rsidRDefault="003E7A0B">
      <w:pPr>
        <w:pStyle w:val="ListParagraph"/>
        <w:numPr>
          <w:ilvl w:val="0"/>
          <w:numId w:val="79"/>
        </w:numPr>
        <w:rPr>
          <w:sz w:val="21"/>
          <w:szCs w:val="21"/>
        </w:rPr>
      </w:pPr>
      <w:r w:rsidRPr="00DF009B">
        <w:rPr>
          <w:sz w:val="21"/>
          <w:szCs w:val="21"/>
        </w:rPr>
        <w:t xml:space="preserve">The </w:t>
      </w:r>
      <w:r w:rsidR="00980251" w:rsidRPr="00DF009B">
        <w:rPr>
          <w:sz w:val="21"/>
          <w:szCs w:val="21"/>
        </w:rPr>
        <w:t>member</w:t>
      </w:r>
      <w:r w:rsidRPr="00DF009B">
        <w:rPr>
          <w:sz w:val="21"/>
          <w:szCs w:val="21"/>
        </w:rPr>
        <w:t xml:space="preserve"> will be provided twenty (20) minutes to develop the presentation.  Three (3) note cards will be provided by the event proctor.  Notes can only be made on the note cards provided.</w:t>
      </w:r>
    </w:p>
    <w:p w14:paraId="1DB3FD6F" w14:textId="77777777" w:rsidR="003E7A0B" w:rsidRPr="00DF009B" w:rsidRDefault="003E7A0B">
      <w:pPr>
        <w:pStyle w:val="ListParagraph"/>
        <w:numPr>
          <w:ilvl w:val="0"/>
          <w:numId w:val="79"/>
        </w:numPr>
        <w:rPr>
          <w:sz w:val="21"/>
          <w:szCs w:val="21"/>
        </w:rPr>
      </w:pPr>
      <w:r w:rsidRPr="00DF009B">
        <w:rPr>
          <w:sz w:val="21"/>
          <w:szCs w:val="21"/>
        </w:rPr>
        <w:t>No advisor contact will be allowed between the time of receiving the topic and the delivery.</w:t>
      </w:r>
    </w:p>
    <w:p w14:paraId="1D0E5F2C" w14:textId="0F25DBCE" w:rsidR="003E7A0B" w:rsidRPr="00DF009B" w:rsidRDefault="003E7A0B">
      <w:pPr>
        <w:pStyle w:val="ListParagraph"/>
        <w:numPr>
          <w:ilvl w:val="0"/>
          <w:numId w:val="79"/>
        </w:numPr>
        <w:rPr>
          <w:b/>
          <w:bCs/>
          <w:sz w:val="21"/>
          <w:szCs w:val="21"/>
        </w:rPr>
      </w:pPr>
      <w:r w:rsidRPr="00DF009B">
        <w:rPr>
          <w:b/>
          <w:bCs/>
          <w:sz w:val="21"/>
          <w:szCs w:val="21"/>
        </w:rPr>
        <w:t xml:space="preserve">Only the </w:t>
      </w:r>
      <w:hyperlink r:id="rId458" w:history="1">
        <w:hyperlink r:id="rId459" w:history="1">
          <w:r w:rsidRPr="00DF009B">
            <w:rPr>
              <w:rStyle w:val="Hyperlink"/>
              <w:b/>
              <w:bCs/>
              <w:i/>
              <w:sz w:val="21"/>
              <w:szCs w:val="21"/>
            </w:rPr>
            <w:t xml:space="preserve">Ethics </w:t>
          </w:r>
          <w:r w:rsidR="00EE7B56" w:rsidRPr="00DF009B">
            <w:rPr>
              <w:rStyle w:val="Hyperlink"/>
              <w:b/>
              <w:bCs/>
              <w:i/>
              <w:sz w:val="21"/>
              <w:szCs w:val="21"/>
            </w:rPr>
            <w:t>and</w:t>
          </w:r>
          <w:r w:rsidRPr="00DF009B">
            <w:rPr>
              <w:rStyle w:val="Hyperlink"/>
              <w:b/>
              <w:bCs/>
              <w:i/>
              <w:sz w:val="21"/>
              <w:szCs w:val="21"/>
            </w:rPr>
            <w:t xml:space="preserve"> Professionalism Resources Manual</w:t>
          </w:r>
        </w:hyperlink>
      </w:hyperlink>
      <w:r w:rsidRPr="00DF009B">
        <w:rPr>
          <w:b/>
          <w:bCs/>
          <w:sz w:val="21"/>
          <w:szCs w:val="21"/>
        </w:rPr>
        <w:t xml:space="preserve">, along with three (3) note cards for note taking, may be used in the preparation room.  </w:t>
      </w:r>
    </w:p>
    <w:p w14:paraId="4B65D846" w14:textId="77777777" w:rsidR="003E7A0B" w:rsidRPr="00DF009B" w:rsidRDefault="003E7A0B">
      <w:pPr>
        <w:pStyle w:val="ListParagraph"/>
        <w:numPr>
          <w:ilvl w:val="0"/>
          <w:numId w:val="79"/>
        </w:numPr>
        <w:rPr>
          <w:sz w:val="21"/>
          <w:szCs w:val="21"/>
        </w:rPr>
      </w:pPr>
      <w:r w:rsidRPr="00DF009B">
        <w:rPr>
          <w:sz w:val="21"/>
          <w:szCs w:val="21"/>
        </w:rPr>
        <w:t xml:space="preserve">Cell phones may </w:t>
      </w:r>
      <w:r w:rsidRPr="00DF009B">
        <w:rPr>
          <w:i/>
          <w:sz w:val="21"/>
          <w:szCs w:val="21"/>
        </w:rPr>
        <w:t>not</w:t>
      </w:r>
      <w:r w:rsidRPr="00DF009B">
        <w:rPr>
          <w:sz w:val="21"/>
          <w:szCs w:val="21"/>
        </w:rPr>
        <w:t xml:space="preserve"> be used in the preparation room.</w:t>
      </w:r>
    </w:p>
    <w:p w14:paraId="1D26E59A" w14:textId="313F865C" w:rsidR="003E7A0B" w:rsidRPr="00DF009B" w:rsidRDefault="003E7A0B">
      <w:pPr>
        <w:pStyle w:val="ListParagraph"/>
        <w:numPr>
          <w:ilvl w:val="0"/>
          <w:numId w:val="79"/>
        </w:numPr>
        <w:rPr>
          <w:b/>
          <w:bCs/>
          <w:i/>
          <w:iCs/>
          <w:sz w:val="21"/>
          <w:szCs w:val="21"/>
        </w:rPr>
      </w:pPr>
      <w:r w:rsidRPr="00DF009B">
        <w:rPr>
          <w:b/>
          <w:bCs/>
          <w:sz w:val="21"/>
          <w:szCs w:val="21"/>
        </w:rPr>
        <w:t>Only the three (3) note cards may be used in the presentation room.</w:t>
      </w:r>
      <w:r w:rsidRPr="00DF009B">
        <w:rPr>
          <w:sz w:val="21"/>
          <w:szCs w:val="21"/>
        </w:rPr>
        <w:t xml:space="preserve"> </w:t>
      </w:r>
      <w:r w:rsidRPr="00DF009B">
        <w:rPr>
          <w:b/>
          <w:bCs/>
          <w:i/>
          <w:iCs/>
          <w:sz w:val="21"/>
          <w:szCs w:val="21"/>
        </w:rPr>
        <w:t xml:space="preserve">The </w:t>
      </w:r>
      <w:hyperlink r:id="rId460" w:history="1">
        <w:hyperlink r:id="rId461" w:history="1">
          <w:r w:rsidRPr="00DF009B">
            <w:rPr>
              <w:rStyle w:val="Hyperlink"/>
              <w:b/>
              <w:bCs/>
              <w:i/>
              <w:iCs/>
              <w:sz w:val="21"/>
              <w:szCs w:val="21"/>
            </w:rPr>
            <w:t xml:space="preserve">Ethics </w:t>
          </w:r>
          <w:r w:rsidR="00EE7B56" w:rsidRPr="00DF009B">
            <w:rPr>
              <w:rStyle w:val="Hyperlink"/>
              <w:b/>
              <w:bCs/>
              <w:i/>
              <w:iCs/>
              <w:sz w:val="21"/>
              <w:szCs w:val="21"/>
            </w:rPr>
            <w:t>and</w:t>
          </w:r>
          <w:r w:rsidRPr="00DF009B">
            <w:rPr>
              <w:rStyle w:val="Hyperlink"/>
              <w:b/>
              <w:bCs/>
              <w:i/>
              <w:iCs/>
              <w:sz w:val="21"/>
              <w:szCs w:val="21"/>
            </w:rPr>
            <w:t xml:space="preserve"> Professionalism Resources Manual</w:t>
          </w:r>
        </w:hyperlink>
      </w:hyperlink>
      <w:r w:rsidRPr="00DF009B">
        <w:rPr>
          <w:b/>
          <w:bCs/>
          <w:i/>
          <w:iCs/>
          <w:sz w:val="21"/>
          <w:szCs w:val="21"/>
        </w:rPr>
        <w:t xml:space="preserve"> may not be used during the presentation.</w:t>
      </w:r>
    </w:p>
    <w:p w14:paraId="7842F532" w14:textId="419A52D1" w:rsidR="003E7A0B" w:rsidRPr="00DF009B" w:rsidRDefault="003E7A0B">
      <w:pPr>
        <w:pStyle w:val="ListParagraph"/>
        <w:numPr>
          <w:ilvl w:val="0"/>
          <w:numId w:val="79"/>
        </w:numPr>
        <w:rPr>
          <w:b/>
          <w:bCs/>
          <w:sz w:val="21"/>
          <w:szCs w:val="21"/>
        </w:rPr>
      </w:pPr>
      <w:r w:rsidRPr="00DF009B">
        <w:rPr>
          <w:sz w:val="21"/>
          <w:szCs w:val="21"/>
        </w:rPr>
        <w:t xml:space="preserve">The </w:t>
      </w:r>
      <w:r w:rsidR="00980251" w:rsidRPr="00DF009B">
        <w:rPr>
          <w:sz w:val="21"/>
          <w:szCs w:val="21"/>
        </w:rPr>
        <w:t xml:space="preserve">member </w:t>
      </w:r>
      <w:r w:rsidRPr="00DF009B">
        <w:rPr>
          <w:sz w:val="21"/>
          <w:szCs w:val="21"/>
        </w:rPr>
        <w:t xml:space="preserve">will speak before a panel of judges and a timekeeper.  </w:t>
      </w:r>
    </w:p>
    <w:p w14:paraId="3BC57E78" w14:textId="1BB5EAB7" w:rsidR="003E7A0B" w:rsidRPr="00DF009B" w:rsidRDefault="7717656F">
      <w:pPr>
        <w:pStyle w:val="ListParagraph"/>
        <w:numPr>
          <w:ilvl w:val="0"/>
          <w:numId w:val="79"/>
        </w:numPr>
        <w:rPr>
          <w:sz w:val="21"/>
          <w:szCs w:val="21"/>
        </w:rPr>
      </w:pPr>
      <w:r w:rsidRPr="00DF009B">
        <w:rPr>
          <w:sz w:val="21"/>
          <w:szCs w:val="21"/>
        </w:rPr>
        <w:t xml:space="preserve">The length of the presentation should be between five (5) and seven (7) minutes. </w:t>
      </w:r>
      <w:r w:rsidR="003E7A0B" w:rsidRPr="00DF009B">
        <w:rPr>
          <w:sz w:val="21"/>
          <w:szCs w:val="21"/>
        </w:rPr>
        <w:t xml:space="preserve">The </w:t>
      </w:r>
      <w:r w:rsidR="00980251" w:rsidRPr="00DF009B">
        <w:rPr>
          <w:sz w:val="21"/>
          <w:szCs w:val="21"/>
        </w:rPr>
        <w:t>member</w:t>
      </w:r>
      <w:r w:rsidR="003E7A0B" w:rsidRPr="00DF009B">
        <w:rPr>
          <w:sz w:val="21"/>
          <w:szCs w:val="21"/>
        </w:rPr>
        <w:t xml:space="preserve"> will be given warnings via flash cards when there are two (2) minutes remaining and when there is one (1) minute remaining during the speaking time.</w:t>
      </w:r>
    </w:p>
    <w:p w14:paraId="22918C73" w14:textId="77777777" w:rsidR="003E7A0B" w:rsidRPr="00582E84" w:rsidRDefault="003E7A0B">
      <w:pPr>
        <w:pStyle w:val="ListParagraph"/>
        <w:numPr>
          <w:ilvl w:val="0"/>
          <w:numId w:val="79"/>
        </w:numPr>
        <w:rPr>
          <w:b/>
          <w:bCs/>
          <w:sz w:val="22"/>
          <w:szCs w:val="22"/>
        </w:rPr>
      </w:pPr>
      <w:r w:rsidRPr="00DF009B">
        <w:rPr>
          <w:b/>
          <w:bCs/>
          <w:sz w:val="21"/>
          <w:szCs w:val="21"/>
        </w:rPr>
        <w:t>The presentation will be stopped at seven (7) minutes</w:t>
      </w:r>
      <w:r w:rsidRPr="00582E84">
        <w:rPr>
          <w:b/>
          <w:bCs/>
          <w:sz w:val="22"/>
          <w:szCs w:val="22"/>
        </w:rPr>
        <w:t>.</w:t>
      </w:r>
    </w:p>
    <w:p w14:paraId="44C5DCDC" w14:textId="77777777" w:rsidR="003E7A0B" w:rsidRPr="00DF009B" w:rsidRDefault="003E7A0B" w:rsidP="003E7A0B">
      <w:pPr>
        <w:rPr>
          <w:sz w:val="8"/>
          <w:szCs w:val="8"/>
        </w:rPr>
      </w:pPr>
    </w:p>
    <w:p w14:paraId="75B6CFE4" w14:textId="77777777" w:rsidR="003E7A0B" w:rsidRPr="00DF009B" w:rsidRDefault="003E7A0B" w:rsidP="003E7A0B">
      <w:pPr>
        <w:rPr>
          <w:b/>
          <w:sz w:val="21"/>
          <w:szCs w:val="21"/>
        </w:rPr>
      </w:pPr>
      <w:r w:rsidRPr="00DF009B">
        <w:rPr>
          <w:b/>
          <w:sz w:val="21"/>
          <w:szCs w:val="21"/>
        </w:rPr>
        <w:t>Method of evaluation</w:t>
      </w:r>
    </w:p>
    <w:p w14:paraId="01525438" w14:textId="778C9D12" w:rsidR="003E7A0B" w:rsidRPr="00DF009B" w:rsidRDefault="003E7A0B" w:rsidP="003E7A0B">
      <w:pPr>
        <w:rPr>
          <w:sz w:val="21"/>
          <w:szCs w:val="21"/>
        </w:rPr>
      </w:pPr>
      <w:r w:rsidRPr="00DF009B">
        <w:rPr>
          <w:sz w:val="21"/>
          <w:szCs w:val="21"/>
        </w:rPr>
        <w:t>Judge</w:t>
      </w:r>
      <w:r w:rsidR="00075E61" w:rsidRPr="00DF009B">
        <w:rPr>
          <w:sz w:val="21"/>
          <w:szCs w:val="21"/>
        </w:rPr>
        <w:t>’</w:t>
      </w:r>
      <w:r w:rsidRPr="00DF009B">
        <w:rPr>
          <w:sz w:val="21"/>
          <w:szCs w:val="21"/>
        </w:rPr>
        <w:t>s Scoring Rubric</w:t>
      </w:r>
    </w:p>
    <w:p w14:paraId="4E759B85" w14:textId="77777777" w:rsidR="003E7A0B" w:rsidRPr="00DF009B" w:rsidRDefault="003E7A0B" w:rsidP="003E7A0B">
      <w:pPr>
        <w:rPr>
          <w:sz w:val="8"/>
          <w:szCs w:val="8"/>
        </w:rPr>
      </w:pPr>
    </w:p>
    <w:p w14:paraId="10DC197C" w14:textId="77777777" w:rsidR="003E7A0B" w:rsidRPr="00DF009B" w:rsidRDefault="003E7A0B" w:rsidP="003E7A0B">
      <w:pPr>
        <w:rPr>
          <w:b/>
          <w:sz w:val="21"/>
          <w:szCs w:val="21"/>
        </w:rPr>
      </w:pPr>
      <w:r w:rsidRPr="00DF009B">
        <w:rPr>
          <w:b/>
          <w:sz w:val="21"/>
          <w:szCs w:val="21"/>
        </w:rPr>
        <w:t>Length of event</w:t>
      </w:r>
    </w:p>
    <w:p w14:paraId="66CA52A8" w14:textId="77777777" w:rsidR="003E7A0B" w:rsidRPr="00DF009B" w:rsidRDefault="003E7A0B" w:rsidP="003E7A0B">
      <w:pPr>
        <w:rPr>
          <w:sz w:val="21"/>
          <w:szCs w:val="21"/>
        </w:rPr>
      </w:pPr>
      <w:r w:rsidRPr="00DF009B">
        <w:rPr>
          <w:sz w:val="21"/>
          <w:szCs w:val="21"/>
        </w:rPr>
        <w:t>No more than twenty (20) minutes preparation time</w:t>
      </w:r>
    </w:p>
    <w:p w14:paraId="7AD1E21A" w14:textId="6FCBAA93" w:rsidR="003E7A0B" w:rsidRPr="00DF009B" w:rsidRDefault="003E7A0B" w:rsidP="003E7A0B">
      <w:pPr>
        <w:rPr>
          <w:sz w:val="21"/>
          <w:szCs w:val="21"/>
        </w:rPr>
      </w:pPr>
      <w:r w:rsidRPr="00DF009B">
        <w:rPr>
          <w:sz w:val="21"/>
          <w:szCs w:val="21"/>
        </w:rPr>
        <w:t xml:space="preserve">No less than five (5) </w:t>
      </w:r>
      <w:r w:rsidR="00BD5D3F" w:rsidRPr="00DF009B">
        <w:rPr>
          <w:sz w:val="21"/>
          <w:szCs w:val="21"/>
        </w:rPr>
        <w:t xml:space="preserve">minutes </w:t>
      </w:r>
      <w:r w:rsidRPr="00DF009B">
        <w:rPr>
          <w:sz w:val="21"/>
          <w:szCs w:val="21"/>
        </w:rPr>
        <w:t xml:space="preserve">and no more than seven (7) minutes for oral presentation </w:t>
      </w:r>
    </w:p>
    <w:p w14:paraId="60DBEEF0" w14:textId="6872BD03" w:rsidR="003E7A0B" w:rsidRPr="00DF009B" w:rsidRDefault="003E7A0B" w:rsidP="003E7A0B">
      <w:pPr>
        <w:rPr>
          <w:sz w:val="21"/>
          <w:szCs w:val="21"/>
        </w:rPr>
      </w:pPr>
      <w:r w:rsidRPr="00DF009B">
        <w:rPr>
          <w:sz w:val="21"/>
          <w:szCs w:val="21"/>
        </w:rPr>
        <w:t>No more than three (3) minutes judges</w:t>
      </w:r>
      <w:r w:rsidR="00075E61" w:rsidRPr="00DF009B">
        <w:rPr>
          <w:sz w:val="21"/>
          <w:szCs w:val="21"/>
        </w:rPr>
        <w:t>’</w:t>
      </w:r>
      <w:r w:rsidRPr="00DF009B">
        <w:rPr>
          <w:sz w:val="21"/>
          <w:szCs w:val="21"/>
        </w:rPr>
        <w:t xml:space="preserve"> questions</w:t>
      </w:r>
    </w:p>
    <w:p w14:paraId="706A51D0" w14:textId="77777777" w:rsidR="003E7A0B" w:rsidRPr="00DF009B" w:rsidRDefault="003E7A0B" w:rsidP="003E7A0B">
      <w:pPr>
        <w:rPr>
          <w:sz w:val="21"/>
          <w:szCs w:val="21"/>
        </w:rPr>
      </w:pPr>
      <w:r w:rsidRPr="00DF009B">
        <w:rPr>
          <w:sz w:val="21"/>
          <w:szCs w:val="21"/>
        </w:rPr>
        <w:t>Finals may be included at state and national levels</w:t>
      </w:r>
    </w:p>
    <w:p w14:paraId="39D19698" w14:textId="77777777" w:rsidR="003E7A0B" w:rsidRPr="00DF009B" w:rsidRDefault="003E7A0B" w:rsidP="003E7A0B">
      <w:pPr>
        <w:rPr>
          <w:b/>
          <w:sz w:val="8"/>
          <w:szCs w:val="8"/>
        </w:rPr>
      </w:pPr>
    </w:p>
    <w:p w14:paraId="4975F3AD" w14:textId="77777777" w:rsidR="003E7A0B" w:rsidRPr="00DF009B" w:rsidRDefault="003E7A0B" w:rsidP="003E7A0B">
      <w:pPr>
        <w:rPr>
          <w:b/>
          <w:sz w:val="21"/>
          <w:szCs w:val="21"/>
        </w:rPr>
      </w:pPr>
      <w:r w:rsidRPr="00DF009B">
        <w:rPr>
          <w:b/>
          <w:sz w:val="21"/>
          <w:szCs w:val="21"/>
        </w:rPr>
        <w:t>Equipment/supplies provided</w:t>
      </w:r>
    </w:p>
    <w:p w14:paraId="4D121554" w14:textId="77777777" w:rsidR="003E7A0B" w:rsidRPr="00DF009B" w:rsidRDefault="003E7A0B" w:rsidP="003E7A0B">
      <w:pPr>
        <w:rPr>
          <w:sz w:val="21"/>
          <w:szCs w:val="21"/>
        </w:rPr>
      </w:pPr>
      <w:r w:rsidRPr="00DF009B">
        <w:rPr>
          <w:sz w:val="21"/>
          <w:szCs w:val="21"/>
        </w:rPr>
        <w:t xml:space="preserve">Case scenario  </w:t>
      </w:r>
    </w:p>
    <w:p w14:paraId="49C91D6B" w14:textId="77777777" w:rsidR="003E7A0B" w:rsidRPr="00DF009B" w:rsidRDefault="003E7A0B" w:rsidP="003E7A0B">
      <w:pPr>
        <w:rPr>
          <w:sz w:val="21"/>
          <w:szCs w:val="21"/>
        </w:rPr>
      </w:pPr>
      <w:r w:rsidRPr="00DF009B">
        <w:rPr>
          <w:sz w:val="21"/>
          <w:szCs w:val="21"/>
        </w:rPr>
        <w:t xml:space="preserve">Three (3) note cards  </w:t>
      </w:r>
    </w:p>
    <w:p w14:paraId="437A6CE9" w14:textId="77777777" w:rsidR="003E7A0B" w:rsidRPr="00DF009B" w:rsidRDefault="003E7A0B" w:rsidP="003E7A0B">
      <w:pPr>
        <w:rPr>
          <w:b/>
          <w:sz w:val="8"/>
          <w:szCs w:val="8"/>
        </w:rPr>
      </w:pPr>
    </w:p>
    <w:p w14:paraId="4AB0F4B8" w14:textId="77777777" w:rsidR="003E7A0B" w:rsidRPr="00A54F74" w:rsidRDefault="003E7A0B" w:rsidP="003E7A0B">
      <w:pPr>
        <w:rPr>
          <w:b/>
          <w:sz w:val="22"/>
          <w:szCs w:val="22"/>
        </w:rPr>
      </w:pPr>
      <w:r w:rsidRPr="00A54F74">
        <w:rPr>
          <w:b/>
          <w:sz w:val="22"/>
          <w:szCs w:val="22"/>
        </w:rPr>
        <w:t>Entries</w:t>
      </w:r>
    </w:p>
    <w:p w14:paraId="7D961F4F" w14:textId="053985C3" w:rsidR="00AD1244" w:rsidRPr="00DF009B" w:rsidRDefault="00AD1244" w:rsidP="003E7A0B">
      <w:pPr>
        <w:rPr>
          <w:sz w:val="21"/>
          <w:szCs w:val="21"/>
        </w:rPr>
      </w:pPr>
      <w:r w:rsidRPr="009C0B37">
        <w:rPr>
          <w:sz w:val="21"/>
          <w:szCs w:val="21"/>
        </w:rPr>
        <w:t>Each chapter is allowed one (1) entry</w:t>
      </w:r>
    </w:p>
    <w:p w14:paraId="4F7E8966" w14:textId="77777777" w:rsidR="003E7A0B" w:rsidRPr="00DF009B" w:rsidRDefault="003E7A0B" w:rsidP="003E7A0B">
      <w:pPr>
        <w:rPr>
          <w:sz w:val="8"/>
          <w:szCs w:val="8"/>
        </w:rPr>
      </w:pPr>
    </w:p>
    <w:p w14:paraId="4469EE30" w14:textId="318D0E6D" w:rsidR="003E7A0B" w:rsidRPr="00DF009B" w:rsidRDefault="00980251" w:rsidP="003E7A0B">
      <w:pPr>
        <w:rPr>
          <w:b/>
          <w:sz w:val="21"/>
          <w:szCs w:val="21"/>
        </w:rPr>
      </w:pPr>
      <w:r w:rsidRPr="00DF009B">
        <w:rPr>
          <w:b/>
          <w:sz w:val="21"/>
          <w:szCs w:val="21"/>
        </w:rPr>
        <w:t xml:space="preserve">Members </w:t>
      </w:r>
      <w:r w:rsidR="003E7A0B" w:rsidRPr="00DF009B">
        <w:rPr>
          <w:b/>
          <w:sz w:val="21"/>
          <w:szCs w:val="21"/>
        </w:rPr>
        <w:t>are expected</w:t>
      </w:r>
      <w:r w:rsidR="003E7A0B" w:rsidRPr="00DF009B">
        <w:rPr>
          <w:b/>
          <w:bCs/>
          <w:sz w:val="21"/>
          <w:szCs w:val="21"/>
        </w:rPr>
        <w:t xml:space="preserve"> </w:t>
      </w:r>
      <w:r w:rsidR="003E7A0B" w:rsidRPr="00DF009B">
        <w:rPr>
          <w:b/>
          <w:sz w:val="21"/>
          <w:szCs w:val="21"/>
        </w:rPr>
        <w:t xml:space="preserve">to familiarize themselves with the </w:t>
      </w:r>
      <w:r w:rsidR="003E7A0B" w:rsidRPr="00DF009B">
        <w:rPr>
          <w:b/>
          <w:i/>
          <w:sz w:val="21"/>
          <w:szCs w:val="21"/>
        </w:rPr>
        <w:t>Ethics and Professionalism Resources Manual</w:t>
      </w:r>
      <w:r w:rsidR="003E7A0B" w:rsidRPr="00DF009B">
        <w:rPr>
          <w:b/>
          <w:sz w:val="21"/>
          <w:szCs w:val="21"/>
        </w:rPr>
        <w:t xml:space="preserve"> prior to competition.</w:t>
      </w:r>
      <w:r w:rsidR="003E7A0B" w:rsidRPr="00DF009B">
        <w:rPr>
          <w:b/>
          <w:color w:val="0000FF"/>
          <w:sz w:val="21"/>
          <w:szCs w:val="21"/>
        </w:rPr>
        <w:t xml:space="preserve"> </w:t>
      </w:r>
    </w:p>
    <w:p w14:paraId="740B5B79" w14:textId="7DCC2E77" w:rsidR="003E7A0B" w:rsidRPr="003F5096" w:rsidRDefault="003E7A0B" w:rsidP="003E7A0B">
      <w:pPr>
        <w:jc w:val="center"/>
        <w:rPr>
          <w:b/>
          <w:sz w:val="28"/>
          <w:szCs w:val="28"/>
        </w:rPr>
      </w:pPr>
      <w:r w:rsidRPr="003F5096">
        <w:rPr>
          <w:b/>
          <w:sz w:val="28"/>
          <w:szCs w:val="28"/>
        </w:rPr>
        <w:t xml:space="preserve">(540) Ethics </w:t>
      </w:r>
      <w:r w:rsidR="00EE7B56">
        <w:rPr>
          <w:b/>
          <w:sz w:val="28"/>
          <w:szCs w:val="28"/>
        </w:rPr>
        <w:t>and</w:t>
      </w:r>
      <w:r w:rsidRPr="003F5096">
        <w:rPr>
          <w:b/>
          <w:sz w:val="28"/>
          <w:szCs w:val="28"/>
        </w:rPr>
        <w:t xml:space="preserve"> Professionalism</w:t>
      </w:r>
      <w:r w:rsidR="00AD1244">
        <w:rPr>
          <w:b/>
          <w:sz w:val="28"/>
          <w:szCs w:val="28"/>
        </w:rPr>
        <w:t xml:space="preserve"> (S | PS)</w:t>
      </w:r>
    </w:p>
    <w:p w14:paraId="72C13128" w14:textId="77777777" w:rsidR="003E7A0B" w:rsidRPr="00C864AA" w:rsidRDefault="003E7A0B" w:rsidP="003E7A0B">
      <w:pPr>
        <w:rPr>
          <w:rStyle w:val="Heading1Char"/>
          <w:b w:val="0"/>
          <w:sz w:val="28"/>
          <w:szCs w:val="28"/>
          <w:u w:val="single"/>
        </w:rPr>
      </w:pPr>
    </w:p>
    <w:p w14:paraId="7887C3A3" w14:textId="33DFD6D1" w:rsidR="003E7A0B" w:rsidRDefault="003E7A0B" w:rsidP="003E7A0B">
      <w:pPr>
        <w:pStyle w:val="Heading4"/>
        <w:tabs>
          <w:tab w:val="left" w:pos="1890"/>
          <w:tab w:val="left" w:pos="3060"/>
          <w:tab w:val="left" w:pos="5760"/>
          <w:tab w:val="right" w:leader="underscore" w:pos="927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r>
      <w:r w:rsidR="00980251">
        <w:rPr>
          <w:color w:val="000000"/>
        </w:rPr>
        <w:t>Member ID</w:t>
      </w:r>
      <w:r w:rsidRPr="00C864AA">
        <w:rPr>
          <w:color w:val="000000"/>
        </w:rPr>
        <w:t xml:space="preserve"> </w:t>
      </w:r>
      <w:r w:rsidRPr="00C864AA">
        <w:rPr>
          <w:color w:val="000000"/>
        </w:rPr>
        <w:tab/>
      </w:r>
    </w:p>
    <w:p w14:paraId="0B694B04" w14:textId="77777777" w:rsidR="003E7A0B" w:rsidRPr="005914F6" w:rsidRDefault="003E7A0B" w:rsidP="003E7A0B">
      <w:pPr>
        <w:rPr>
          <w:b/>
          <w:bCs/>
          <w:sz w:val="18"/>
          <w:szCs w:val="6"/>
          <w:u w:val="single"/>
        </w:rPr>
      </w:pPr>
    </w:p>
    <w:p w14:paraId="616F833C" w14:textId="77777777" w:rsidR="003E7A0B" w:rsidRDefault="003E7A0B" w:rsidP="003E7A0B">
      <w:pPr>
        <w:jc w:val="center"/>
        <w:rPr>
          <w:b/>
          <w:sz w:val="32"/>
          <w:szCs w:val="32"/>
          <w:u w:val="single"/>
        </w:rPr>
      </w:pPr>
      <w:r w:rsidRPr="00C864AA">
        <w:rPr>
          <w:b/>
          <w:sz w:val="32"/>
          <w:szCs w:val="32"/>
          <w:u w:val="single"/>
        </w:rPr>
        <w:t>Presentation Scoring Rubric</w:t>
      </w:r>
    </w:p>
    <w:p w14:paraId="0E0A8A23" w14:textId="77777777" w:rsidR="003E7A0B" w:rsidRPr="00C864AA" w:rsidRDefault="003E7A0B" w:rsidP="003E7A0B">
      <w:pPr>
        <w:rPr>
          <w:sz w:val="16"/>
          <w:szCs w:val="16"/>
        </w:rPr>
      </w:pPr>
    </w:p>
    <w:tbl>
      <w:tblPr>
        <w:tblW w:w="102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40"/>
        <w:gridCol w:w="1170"/>
        <w:gridCol w:w="1170"/>
        <w:gridCol w:w="1080"/>
        <w:gridCol w:w="1350"/>
        <w:gridCol w:w="1350"/>
      </w:tblGrid>
      <w:tr w:rsidR="00426803" w:rsidRPr="00C864AA" w14:paraId="30CC50BE" w14:textId="77777777" w:rsidTr="00DF7ED0">
        <w:trPr>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4562256D" w14:textId="77777777" w:rsidR="00426803" w:rsidRPr="00C864AA" w:rsidRDefault="00426803" w:rsidP="00426803">
            <w:pPr>
              <w:jc w:val="center"/>
              <w:rPr>
                <w:b/>
                <w:bCs/>
              </w:rPr>
            </w:pPr>
            <w:r w:rsidRPr="00C864AA">
              <w:rPr>
                <w:b/>
                <w:bCs/>
                <w:sz w:val="22"/>
                <w:szCs w:val="22"/>
              </w:rPr>
              <w:t>Items to Evaluate</w:t>
            </w:r>
          </w:p>
        </w:tc>
        <w:tc>
          <w:tcPr>
            <w:tcW w:w="1170" w:type="dxa"/>
            <w:tcBorders>
              <w:top w:val="single" w:sz="6" w:space="0" w:color="000000"/>
              <w:left w:val="single" w:sz="6" w:space="0" w:color="000000"/>
              <w:bottom w:val="single" w:sz="6" w:space="0" w:color="000000"/>
              <w:right w:val="single" w:sz="6" w:space="0" w:color="000000"/>
            </w:tcBorders>
            <w:vAlign w:val="center"/>
          </w:tcPr>
          <w:p w14:paraId="5190B733" w14:textId="4E48ADF6" w:rsidR="00426803" w:rsidRPr="00C864AA" w:rsidRDefault="00426803" w:rsidP="00426803">
            <w:pPr>
              <w:jc w:val="center"/>
              <w:rPr>
                <w:b/>
                <w:bCs/>
              </w:rPr>
            </w:pPr>
            <w:r>
              <w:rPr>
                <w:b/>
                <w:sz w:val="22"/>
                <w:szCs w:val="22"/>
              </w:rPr>
              <w:t>Below Average</w:t>
            </w:r>
          </w:p>
        </w:tc>
        <w:tc>
          <w:tcPr>
            <w:tcW w:w="1170" w:type="dxa"/>
            <w:tcBorders>
              <w:top w:val="single" w:sz="6" w:space="0" w:color="000000"/>
              <w:left w:val="single" w:sz="6" w:space="0" w:color="000000"/>
              <w:bottom w:val="single" w:sz="6" w:space="0" w:color="000000"/>
              <w:right w:val="single" w:sz="6" w:space="0" w:color="000000"/>
            </w:tcBorders>
            <w:vAlign w:val="center"/>
          </w:tcPr>
          <w:p w14:paraId="37D0F732" w14:textId="12BA6907" w:rsidR="00426803" w:rsidRPr="00C864AA" w:rsidRDefault="00426803" w:rsidP="00426803">
            <w:pPr>
              <w:jc w:val="center"/>
              <w:rPr>
                <w:b/>
                <w:bCs/>
              </w:rPr>
            </w:pPr>
            <w:r>
              <w:rPr>
                <w:b/>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66A80092" w14:textId="257BF655" w:rsidR="00426803" w:rsidRPr="00C864AA" w:rsidRDefault="00426803" w:rsidP="00426803">
            <w:pPr>
              <w:jc w:val="center"/>
              <w:rPr>
                <w:b/>
                <w:bCs/>
              </w:rPr>
            </w:pPr>
            <w:r>
              <w:rPr>
                <w:b/>
                <w:sz w:val="22"/>
                <w:szCs w:val="22"/>
              </w:rPr>
              <w:t>Good</w:t>
            </w:r>
          </w:p>
        </w:tc>
        <w:tc>
          <w:tcPr>
            <w:tcW w:w="1350" w:type="dxa"/>
            <w:tcBorders>
              <w:top w:val="single" w:sz="6" w:space="0" w:color="000000"/>
              <w:left w:val="single" w:sz="6" w:space="0" w:color="000000"/>
              <w:bottom w:val="single" w:sz="6" w:space="0" w:color="000000"/>
              <w:right w:val="single" w:sz="6" w:space="0" w:color="000000"/>
            </w:tcBorders>
            <w:vAlign w:val="center"/>
          </w:tcPr>
          <w:p w14:paraId="562ABED9" w14:textId="3C090FC2" w:rsidR="00426803" w:rsidRPr="00C864AA" w:rsidRDefault="00426803" w:rsidP="00426803">
            <w:pPr>
              <w:jc w:val="center"/>
              <w:rPr>
                <w:b/>
                <w:bCs/>
              </w:rPr>
            </w:pPr>
            <w:r>
              <w:rPr>
                <w:b/>
                <w:sz w:val="22"/>
                <w:szCs w:val="22"/>
              </w:rPr>
              <w:t>Excellent</w:t>
            </w:r>
          </w:p>
        </w:tc>
        <w:tc>
          <w:tcPr>
            <w:tcW w:w="1350" w:type="dxa"/>
            <w:tcBorders>
              <w:top w:val="single" w:sz="6" w:space="0" w:color="000000"/>
              <w:left w:val="single" w:sz="6" w:space="0" w:color="000000"/>
              <w:bottom w:val="single" w:sz="6" w:space="0" w:color="000000"/>
              <w:right w:val="single" w:sz="6" w:space="0" w:color="000000"/>
            </w:tcBorders>
            <w:vAlign w:val="center"/>
          </w:tcPr>
          <w:p w14:paraId="40E8748E" w14:textId="369137D7" w:rsidR="00426803" w:rsidRPr="00C864AA" w:rsidRDefault="00426803" w:rsidP="00426803">
            <w:pPr>
              <w:jc w:val="center"/>
              <w:rPr>
                <w:b/>
                <w:bCs/>
              </w:rPr>
            </w:pPr>
            <w:r>
              <w:rPr>
                <w:b/>
                <w:sz w:val="22"/>
                <w:szCs w:val="22"/>
              </w:rPr>
              <w:t>Points Awarded</w:t>
            </w:r>
          </w:p>
        </w:tc>
      </w:tr>
      <w:tr w:rsidR="003E7A0B" w:rsidRPr="00C864AA" w14:paraId="3467C8D1" w14:textId="77777777" w:rsidTr="00332F72">
        <w:trPr>
          <w:cantSplit/>
          <w:trHeight w:val="642"/>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294244BE" w14:textId="77777777" w:rsidR="003E7A0B" w:rsidRPr="002D43E7" w:rsidRDefault="003E7A0B" w:rsidP="00332F72">
            <w:pPr>
              <w:rPr>
                <w:b/>
              </w:rPr>
            </w:pPr>
            <w:r w:rsidRPr="002D43E7">
              <w:rPr>
                <w:b/>
                <w:sz w:val="22"/>
                <w:szCs w:val="22"/>
              </w:rPr>
              <w:t>Opening</w:t>
            </w:r>
            <w:r>
              <w:rPr>
                <w:b/>
                <w:sz w:val="22"/>
                <w:szCs w:val="22"/>
              </w:rPr>
              <w:t>:</w:t>
            </w:r>
          </w:p>
          <w:p w14:paraId="6E53FDF2" w14:textId="77777777" w:rsidR="003E7A0B" w:rsidRPr="00C864AA" w:rsidRDefault="003E7A0B" w:rsidP="00332F72">
            <w:r w:rsidRPr="00C864AA">
              <w:rPr>
                <w:bCs/>
                <w:sz w:val="22"/>
                <w:szCs w:val="22"/>
              </w:rPr>
              <w:t xml:space="preserve">     Introduction of case study</w:t>
            </w:r>
          </w:p>
        </w:tc>
        <w:tc>
          <w:tcPr>
            <w:tcW w:w="1170" w:type="dxa"/>
            <w:tcBorders>
              <w:top w:val="single" w:sz="6" w:space="0" w:color="000000"/>
              <w:left w:val="single" w:sz="6" w:space="0" w:color="000000"/>
              <w:bottom w:val="single" w:sz="6" w:space="0" w:color="000000"/>
              <w:right w:val="single" w:sz="6" w:space="0" w:color="000000"/>
            </w:tcBorders>
            <w:vAlign w:val="center"/>
          </w:tcPr>
          <w:p w14:paraId="27420D59" w14:textId="27F44332"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C06E07B" w14:textId="60C2A9C2"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1EDE9DA9" w14:textId="26F75417"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5D53211A" w14:textId="7961BD4F"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5929D1F0" w14:textId="77777777" w:rsidR="003E7A0B" w:rsidRPr="00C864AA" w:rsidRDefault="003E7A0B" w:rsidP="00332F72">
            <w:pPr>
              <w:jc w:val="center"/>
              <w:rPr>
                <w:b/>
                <w:bCs/>
              </w:rPr>
            </w:pPr>
          </w:p>
        </w:tc>
      </w:tr>
      <w:tr w:rsidR="003E7A0B" w:rsidRPr="00C864AA" w14:paraId="094F71B8" w14:textId="77777777" w:rsidTr="00332F72">
        <w:trPr>
          <w:cantSplit/>
          <w:trHeight w:val="88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0C8FD198" w14:textId="77777777" w:rsidR="003E7A0B" w:rsidRPr="002D43E7" w:rsidRDefault="003E7A0B" w:rsidP="00332F72">
            <w:pPr>
              <w:rPr>
                <w:b/>
              </w:rPr>
            </w:pPr>
            <w:r w:rsidRPr="002D43E7">
              <w:rPr>
                <w:b/>
                <w:sz w:val="22"/>
                <w:szCs w:val="22"/>
              </w:rPr>
              <w:t>Effectiveness of presentation</w:t>
            </w:r>
            <w:r>
              <w:rPr>
                <w:b/>
                <w:sz w:val="22"/>
                <w:szCs w:val="22"/>
              </w:rPr>
              <w:t>:</w:t>
            </w:r>
          </w:p>
          <w:p w14:paraId="04687BA1" w14:textId="48217B2D" w:rsidR="003E7A0B" w:rsidRPr="00C864AA" w:rsidRDefault="003E7A0B" w:rsidP="00332F72">
            <w:pPr>
              <w:ind w:left="252" w:hanging="252"/>
              <w:rPr>
                <w:bCs/>
              </w:rPr>
            </w:pPr>
            <w:r>
              <w:rPr>
                <w:bCs/>
                <w:sz w:val="22"/>
                <w:szCs w:val="22"/>
              </w:rPr>
              <w:t xml:space="preserve"> </w:t>
            </w:r>
            <w:r w:rsidRPr="00C864AA">
              <w:rPr>
                <w:bCs/>
                <w:sz w:val="22"/>
                <w:szCs w:val="22"/>
              </w:rPr>
              <w:t xml:space="preserve">    Purpose achieved, logically organized, clearly understood</w:t>
            </w:r>
          </w:p>
        </w:tc>
        <w:tc>
          <w:tcPr>
            <w:tcW w:w="1170" w:type="dxa"/>
            <w:tcBorders>
              <w:top w:val="single" w:sz="6" w:space="0" w:color="000000"/>
              <w:left w:val="single" w:sz="6" w:space="0" w:color="000000"/>
              <w:bottom w:val="single" w:sz="6" w:space="0" w:color="000000"/>
              <w:right w:val="single" w:sz="6" w:space="0" w:color="000000"/>
            </w:tcBorders>
            <w:vAlign w:val="center"/>
          </w:tcPr>
          <w:p w14:paraId="375B86F0" w14:textId="35A8806D"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4D54688C" w14:textId="1C53B1D6"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A3BA803" w14:textId="51DA2938"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1DA95D2C" w14:textId="396C3850"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056831E9" w14:textId="77777777" w:rsidR="003E7A0B" w:rsidRPr="00C864AA" w:rsidRDefault="003E7A0B" w:rsidP="00332F72">
            <w:pPr>
              <w:jc w:val="center"/>
              <w:rPr>
                <w:b/>
                <w:bCs/>
              </w:rPr>
            </w:pPr>
          </w:p>
        </w:tc>
      </w:tr>
      <w:tr w:rsidR="003E7A0B" w:rsidRPr="00C864AA" w14:paraId="14442C05" w14:textId="77777777" w:rsidTr="00332F72">
        <w:trPr>
          <w:cantSplit/>
          <w:trHeight w:val="79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47CA4A8D" w14:textId="77777777" w:rsidR="003E7A0B" w:rsidRPr="002D43E7" w:rsidRDefault="003E7A0B" w:rsidP="00332F72">
            <w:pPr>
              <w:rPr>
                <w:b/>
              </w:rPr>
            </w:pPr>
            <w:r w:rsidRPr="002D43E7">
              <w:rPr>
                <w:b/>
                <w:sz w:val="22"/>
                <w:szCs w:val="22"/>
              </w:rPr>
              <w:t>Mechanics</w:t>
            </w:r>
            <w:r>
              <w:rPr>
                <w:b/>
                <w:sz w:val="22"/>
                <w:szCs w:val="22"/>
              </w:rPr>
              <w:t>:</w:t>
            </w:r>
          </w:p>
          <w:p w14:paraId="369AF198" w14:textId="77777777" w:rsidR="003E7A0B" w:rsidRPr="00C864AA" w:rsidRDefault="003E7A0B" w:rsidP="00332F72">
            <w:pPr>
              <w:rPr>
                <w:bCs/>
              </w:rPr>
            </w:pPr>
            <w:r w:rsidRPr="00C864AA">
              <w:rPr>
                <w:bCs/>
                <w:sz w:val="22"/>
                <w:szCs w:val="22"/>
              </w:rPr>
              <w:t xml:space="preserve">     Diction, grammar, pronunciation</w:t>
            </w:r>
            <w:r>
              <w:rPr>
                <w:bCs/>
                <w:sz w:val="22"/>
                <w:szCs w:val="22"/>
              </w:rPr>
              <w:t>,</w:t>
            </w:r>
          </w:p>
          <w:p w14:paraId="71331D0C" w14:textId="77777777" w:rsidR="003E7A0B" w:rsidRPr="00C864AA" w:rsidRDefault="003E7A0B" w:rsidP="00332F72">
            <w:pPr>
              <w:rPr>
                <w:bCs/>
              </w:rPr>
            </w:pPr>
            <w:r w:rsidRPr="00C864AA">
              <w:rPr>
                <w:bCs/>
                <w:sz w:val="22"/>
                <w:szCs w:val="22"/>
              </w:rPr>
              <w:t xml:space="preserve">     </w:t>
            </w:r>
            <w:r>
              <w:rPr>
                <w:bCs/>
                <w:sz w:val="22"/>
                <w:szCs w:val="22"/>
              </w:rPr>
              <w:t>g</w:t>
            </w:r>
            <w:r w:rsidRPr="00C864AA">
              <w:rPr>
                <w:bCs/>
                <w:sz w:val="22"/>
                <w:szCs w:val="22"/>
              </w:rPr>
              <w:t>estures, poise, eye contact</w:t>
            </w:r>
          </w:p>
        </w:tc>
        <w:tc>
          <w:tcPr>
            <w:tcW w:w="1170" w:type="dxa"/>
            <w:tcBorders>
              <w:top w:val="single" w:sz="6" w:space="0" w:color="000000"/>
              <w:left w:val="single" w:sz="6" w:space="0" w:color="000000"/>
              <w:bottom w:val="single" w:sz="6" w:space="0" w:color="000000"/>
              <w:right w:val="single" w:sz="6" w:space="0" w:color="000000"/>
            </w:tcBorders>
            <w:vAlign w:val="center"/>
          </w:tcPr>
          <w:p w14:paraId="50EE447A" w14:textId="07B92F48"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FC5E48B" w14:textId="665784F1"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5DD9BBC" w14:textId="4693FCB3"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61AC6312" w14:textId="36522F20"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2D619955" w14:textId="77777777" w:rsidR="003E7A0B" w:rsidRPr="00C864AA" w:rsidRDefault="003E7A0B" w:rsidP="00332F72">
            <w:pPr>
              <w:jc w:val="center"/>
              <w:rPr>
                <w:b/>
                <w:bCs/>
              </w:rPr>
            </w:pPr>
          </w:p>
        </w:tc>
      </w:tr>
      <w:tr w:rsidR="003E7A0B" w:rsidRPr="00C864AA" w14:paraId="02BD4896" w14:textId="77777777" w:rsidTr="00332F72">
        <w:trPr>
          <w:cantSplit/>
          <w:trHeight w:val="61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16598300" w14:textId="77777777" w:rsidR="003E7A0B" w:rsidRPr="002D43E7" w:rsidRDefault="003E7A0B" w:rsidP="00332F72">
            <w:pPr>
              <w:rPr>
                <w:b/>
                <w:bCs/>
              </w:rPr>
            </w:pPr>
            <w:r w:rsidRPr="002D43E7">
              <w:rPr>
                <w:b/>
                <w:bCs/>
                <w:sz w:val="22"/>
                <w:szCs w:val="22"/>
              </w:rPr>
              <w:t>Closing</w:t>
            </w:r>
            <w:r>
              <w:rPr>
                <w:b/>
                <w:bCs/>
                <w:sz w:val="22"/>
                <w:szCs w:val="22"/>
              </w:rPr>
              <w:t>:</w:t>
            </w:r>
          </w:p>
          <w:p w14:paraId="03035FE9" w14:textId="77777777" w:rsidR="003E7A0B" w:rsidRPr="00C864AA" w:rsidRDefault="003E7A0B" w:rsidP="00332F72">
            <w:r w:rsidRPr="00C864AA">
              <w:rPr>
                <w:bCs/>
                <w:sz w:val="22"/>
                <w:szCs w:val="22"/>
              </w:rPr>
              <w:t xml:space="preserve">     </w:t>
            </w:r>
            <w:r w:rsidRPr="00C864AA">
              <w:rPr>
                <w:sz w:val="22"/>
                <w:szCs w:val="22"/>
              </w:rPr>
              <w:t>Summary and conclusion</w:t>
            </w:r>
          </w:p>
        </w:tc>
        <w:tc>
          <w:tcPr>
            <w:tcW w:w="1170" w:type="dxa"/>
            <w:tcBorders>
              <w:top w:val="single" w:sz="6" w:space="0" w:color="000000"/>
              <w:left w:val="single" w:sz="6" w:space="0" w:color="000000"/>
              <w:bottom w:val="single" w:sz="6" w:space="0" w:color="000000"/>
              <w:right w:val="single" w:sz="6" w:space="0" w:color="000000"/>
            </w:tcBorders>
            <w:vAlign w:val="center"/>
          </w:tcPr>
          <w:p w14:paraId="33831702" w14:textId="09E6BF23"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47166565" w14:textId="743F5364"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13CB0FA" w14:textId="3C6F0D94"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505E4621" w14:textId="0B68B020"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4BB53BA0" w14:textId="77777777" w:rsidR="003E7A0B" w:rsidRPr="00C864AA" w:rsidRDefault="003E7A0B" w:rsidP="00332F72">
            <w:pPr>
              <w:jc w:val="center"/>
              <w:rPr>
                <w:b/>
                <w:bCs/>
              </w:rPr>
            </w:pPr>
          </w:p>
        </w:tc>
      </w:tr>
      <w:tr w:rsidR="003E7A0B" w:rsidRPr="00C864AA" w14:paraId="455AC46C" w14:textId="77777777" w:rsidTr="00332F72">
        <w:trPr>
          <w:cantSplit/>
          <w:trHeight w:val="115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329665B4" w14:textId="77777777" w:rsidR="003E7A0B" w:rsidRPr="002D43E7" w:rsidRDefault="003E7A0B" w:rsidP="00332F72">
            <w:pPr>
              <w:rPr>
                <w:b/>
                <w:bCs/>
              </w:rPr>
            </w:pPr>
            <w:r w:rsidRPr="002D43E7">
              <w:rPr>
                <w:b/>
                <w:bCs/>
                <w:sz w:val="22"/>
                <w:szCs w:val="22"/>
              </w:rPr>
              <w:t>Solution to case study</w:t>
            </w:r>
            <w:r>
              <w:rPr>
                <w:b/>
                <w:bCs/>
                <w:sz w:val="22"/>
                <w:szCs w:val="22"/>
              </w:rPr>
              <w:t>:</w:t>
            </w:r>
          </w:p>
          <w:p w14:paraId="4EC8819C" w14:textId="77777777" w:rsidR="003E7A0B" w:rsidRPr="00C864AA" w:rsidRDefault="003E7A0B" w:rsidP="00332F72">
            <w:r w:rsidRPr="00C864AA">
              <w:rPr>
                <w:bCs/>
                <w:sz w:val="22"/>
                <w:szCs w:val="22"/>
              </w:rPr>
              <w:t xml:space="preserve">     </w:t>
            </w:r>
            <w:r w:rsidRPr="00C864AA">
              <w:rPr>
                <w:sz w:val="22"/>
                <w:szCs w:val="22"/>
              </w:rPr>
              <w:t>Quality of solution</w:t>
            </w:r>
          </w:p>
          <w:p w14:paraId="7D2118A2" w14:textId="77777777" w:rsidR="003E7A0B" w:rsidRPr="00C864AA" w:rsidRDefault="003E7A0B" w:rsidP="00332F72">
            <w:r w:rsidRPr="00C864AA">
              <w:rPr>
                <w:bCs/>
                <w:sz w:val="22"/>
                <w:szCs w:val="22"/>
              </w:rPr>
              <w:t xml:space="preserve">     </w:t>
            </w:r>
            <w:r w:rsidRPr="00C864AA">
              <w:rPr>
                <w:sz w:val="22"/>
                <w:szCs w:val="22"/>
              </w:rPr>
              <w:t>Development of subject matter</w:t>
            </w:r>
          </w:p>
          <w:p w14:paraId="79BAEC52" w14:textId="77777777" w:rsidR="003E7A0B" w:rsidRPr="00C864AA" w:rsidRDefault="003E7A0B" w:rsidP="00332F72">
            <w:pPr>
              <w:rPr>
                <w:bCs/>
              </w:rPr>
            </w:pPr>
            <w:r w:rsidRPr="00C864AA">
              <w:rPr>
                <w:bCs/>
                <w:sz w:val="22"/>
                <w:szCs w:val="22"/>
              </w:rPr>
              <w:t xml:space="preserve">     </w:t>
            </w:r>
            <w:r w:rsidRPr="00C864AA">
              <w:rPr>
                <w:sz w:val="22"/>
                <w:szCs w:val="22"/>
              </w:rPr>
              <w:t>Depth of research</w:t>
            </w:r>
          </w:p>
        </w:tc>
        <w:tc>
          <w:tcPr>
            <w:tcW w:w="1170" w:type="dxa"/>
            <w:tcBorders>
              <w:top w:val="single" w:sz="6" w:space="0" w:color="000000"/>
              <w:left w:val="single" w:sz="6" w:space="0" w:color="000000"/>
              <w:bottom w:val="single" w:sz="6" w:space="0" w:color="000000"/>
              <w:right w:val="single" w:sz="6" w:space="0" w:color="000000"/>
            </w:tcBorders>
            <w:vAlign w:val="center"/>
          </w:tcPr>
          <w:p w14:paraId="1308EE2B" w14:textId="4A39686F"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8A59C25" w14:textId="176835A1"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64641DF1" w14:textId="13DE2A06"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6FDD92F8" w14:textId="4CFED510"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225C2DEE" w14:textId="77777777" w:rsidR="003E7A0B" w:rsidRPr="00C864AA" w:rsidRDefault="003E7A0B" w:rsidP="00332F72">
            <w:pPr>
              <w:jc w:val="center"/>
              <w:rPr>
                <w:b/>
                <w:bCs/>
              </w:rPr>
            </w:pPr>
          </w:p>
        </w:tc>
      </w:tr>
      <w:tr w:rsidR="003E7A0B" w:rsidRPr="00C864AA" w14:paraId="37DAD541" w14:textId="77777777" w:rsidTr="00332F72">
        <w:trPr>
          <w:trHeight w:val="43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462E4F95" w14:textId="77777777" w:rsidR="003E7A0B" w:rsidRPr="003F5096" w:rsidRDefault="003E7A0B" w:rsidP="00332F72">
            <w:pPr>
              <w:rPr>
                <w:b/>
                <w:bCs/>
              </w:rPr>
            </w:pPr>
            <w:r w:rsidRPr="003F5096">
              <w:rPr>
                <w:b/>
                <w:bCs/>
                <w:sz w:val="22"/>
                <w:szCs w:val="22"/>
              </w:rPr>
              <w:t>Problem solving skills</w:t>
            </w:r>
          </w:p>
        </w:tc>
        <w:tc>
          <w:tcPr>
            <w:tcW w:w="1170" w:type="dxa"/>
            <w:tcBorders>
              <w:top w:val="single" w:sz="6" w:space="0" w:color="000000"/>
              <w:left w:val="single" w:sz="6" w:space="0" w:color="000000"/>
              <w:bottom w:val="single" w:sz="6" w:space="0" w:color="000000"/>
              <w:right w:val="single" w:sz="6" w:space="0" w:color="000000"/>
            </w:tcBorders>
            <w:vAlign w:val="center"/>
          </w:tcPr>
          <w:p w14:paraId="79AFD3A1" w14:textId="67409915"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956B2C9" w14:textId="343DA567"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E15A70E" w14:textId="3BFF340A"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5FB69C5A" w14:textId="487C3262"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7B99017B" w14:textId="77777777" w:rsidR="003E7A0B" w:rsidRPr="00C864AA" w:rsidRDefault="003E7A0B" w:rsidP="00332F72">
            <w:pPr>
              <w:jc w:val="center"/>
              <w:rPr>
                <w:b/>
                <w:bCs/>
              </w:rPr>
            </w:pPr>
          </w:p>
        </w:tc>
      </w:tr>
      <w:tr w:rsidR="003E7A0B" w:rsidRPr="00C864AA" w14:paraId="66F5636A" w14:textId="77777777" w:rsidTr="00332F72">
        <w:trPr>
          <w:trHeight w:val="615"/>
          <w:jc w:val="center"/>
        </w:trPr>
        <w:tc>
          <w:tcPr>
            <w:tcW w:w="4140" w:type="dxa"/>
            <w:tcBorders>
              <w:top w:val="single" w:sz="6" w:space="0" w:color="000000"/>
              <w:left w:val="single" w:sz="6" w:space="0" w:color="000000"/>
              <w:bottom w:val="single" w:sz="6" w:space="0" w:color="000000"/>
              <w:right w:val="single" w:sz="6" w:space="0" w:color="000000"/>
            </w:tcBorders>
            <w:vAlign w:val="center"/>
          </w:tcPr>
          <w:p w14:paraId="6133E4F8" w14:textId="5FA5AFC4" w:rsidR="003E7A0B" w:rsidRPr="003F5096" w:rsidRDefault="003E7A0B" w:rsidP="00332F72">
            <w:pPr>
              <w:rPr>
                <w:b/>
                <w:bCs/>
              </w:rPr>
            </w:pPr>
            <w:r w:rsidRPr="003F5096">
              <w:rPr>
                <w:b/>
                <w:bCs/>
                <w:sz w:val="22"/>
                <w:szCs w:val="22"/>
              </w:rPr>
              <w:t>Response to judges</w:t>
            </w:r>
            <w:r w:rsidR="00075E61">
              <w:rPr>
                <w:b/>
                <w:bCs/>
                <w:sz w:val="22"/>
                <w:szCs w:val="22"/>
              </w:rPr>
              <w:t>’</w:t>
            </w:r>
            <w:r w:rsidRPr="003F5096">
              <w:rPr>
                <w:b/>
                <w:bCs/>
                <w:sz w:val="22"/>
                <w:szCs w:val="22"/>
              </w:rPr>
              <w:t xml:space="preserve"> questions</w:t>
            </w:r>
          </w:p>
        </w:tc>
        <w:tc>
          <w:tcPr>
            <w:tcW w:w="1170" w:type="dxa"/>
            <w:tcBorders>
              <w:top w:val="single" w:sz="6" w:space="0" w:color="000000"/>
              <w:left w:val="single" w:sz="6" w:space="0" w:color="000000"/>
              <w:bottom w:val="single" w:sz="6" w:space="0" w:color="000000"/>
              <w:right w:val="single" w:sz="6" w:space="0" w:color="000000"/>
            </w:tcBorders>
            <w:vAlign w:val="center"/>
          </w:tcPr>
          <w:p w14:paraId="1EE3ED71" w14:textId="7254EE0F" w:rsidR="003E7A0B" w:rsidRPr="0025404C" w:rsidRDefault="003E7A0B" w:rsidP="00332F72">
            <w:pPr>
              <w:jc w:val="center"/>
              <w:rPr>
                <w:bCs/>
                <w:sz w:val="22"/>
                <w:szCs w:val="22"/>
              </w:rPr>
            </w:pPr>
            <w:r w:rsidRPr="0025404C">
              <w:rPr>
                <w:bCs/>
                <w:sz w:val="22"/>
                <w:szCs w:val="22"/>
              </w:rPr>
              <w:t>1</w:t>
            </w:r>
            <w:r w:rsidR="00893B75">
              <w:rPr>
                <w:bCs/>
                <w:sz w:val="22"/>
                <w:szCs w:val="22"/>
              </w:rPr>
              <w:t>-</w:t>
            </w:r>
            <w:r w:rsidRPr="0025404C">
              <w:rPr>
                <w:bCs/>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2918B862" w14:textId="3F3D98F4" w:rsidR="003E7A0B" w:rsidRPr="0025404C" w:rsidRDefault="003E7A0B" w:rsidP="00332F72">
            <w:pPr>
              <w:jc w:val="center"/>
              <w:rPr>
                <w:bCs/>
                <w:sz w:val="22"/>
                <w:szCs w:val="22"/>
              </w:rPr>
            </w:pPr>
            <w:r w:rsidRPr="0025404C">
              <w:rPr>
                <w:bCs/>
                <w:sz w:val="22"/>
                <w:szCs w:val="22"/>
              </w:rPr>
              <w:t>6</w:t>
            </w:r>
            <w:r w:rsidR="00893B75">
              <w:rPr>
                <w:bCs/>
                <w:sz w:val="22"/>
                <w:szCs w:val="22"/>
              </w:rPr>
              <w:t>-</w:t>
            </w:r>
            <w:r w:rsidRPr="0025404C">
              <w:rPr>
                <w:bCs/>
                <w:sz w:val="22"/>
                <w:szCs w:val="22"/>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4664126" w14:textId="3921AADF" w:rsidR="003E7A0B" w:rsidRPr="0025404C" w:rsidRDefault="003E7A0B" w:rsidP="00332F72">
            <w:pPr>
              <w:jc w:val="center"/>
              <w:rPr>
                <w:bCs/>
                <w:sz w:val="22"/>
                <w:szCs w:val="22"/>
              </w:rPr>
            </w:pPr>
            <w:r w:rsidRPr="0025404C">
              <w:rPr>
                <w:bCs/>
                <w:sz w:val="22"/>
                <w:szCs w:val="22"/>
              </w:rPr>
              <w:t>11</w:t>
            </w:r>
            <w:r w:rsidR="00893B75">
              <w:rPr>
                <w:bCs/>
                <w:sz w:val="22"/>
                <w:szCs w:val="22"/>
              </w:rPr>
              <w:t>-</w:t>
            </w:r>
            <w:r w:rsidRPr="0025404C">
              <w:rPr>
                <w:bCs/>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51DE1576" w14:textId="5BA50BDF" w:rsidR="003E7A0B" w:rsidRPr="0025404C" w:rsidRDefault="003E7A0B" w:rsidP="00332F72">
            <w:pPr>
              <w:jc w:val="center"/>
              <w:rPr>
                <w:bCs/>
                <w:sz w:val="22"/>
                <w:szCs w:val="22"/>
              </w:rPr>
            </w:pPr>
            <w:r w:rsidRPr="0025404C">
              <w:rPr>
                <w:bCs/>
                <w:sz w:val="22"/>
                <w:szCs w:val="22"/>
              </w:rPr>
              <w:t>16</w:t>
            </w:r>
            <w:r w:rsidR="00893B75">
              <w:rPr>
                <w:bCs/>
                <w:sz w:val="22"/>
                <w:szCs w:val="22"/>
              </w:rPr>
              <w:t>-</w:t>
            </w:r>
            <w:r w:rsidRPr="0025404C">
              <w:rPr>
                <w:bCs/>
                <w:sz w:val="22"/>
                <w:szCs w:val="22"/>
              </w:rPr>
              <w:t>20</w:t>
            </w:r>
          </w:p>
        </w:tc>
        <w:tc>
          <w:tcPr>
            <w:tcW w:w="1350" w:type="dxa"/>
            <w:tcBorders>
              <w:top w:val="single" w:sz="6" w:space="0" w:color="000000"/>
              <w:left w:val="single" w:sz="6" w:space="0" w:color="000000"/>
              <w:bottom w:val="single" w:sz="6" w:space="0" w:color="000000"/>
              <w:right w:val="single" w:sz="6" w:space="0" w:color="000000"/>
            </w:tcBorders>
          </w:tcPr>
          <w:p w14:paraId="4FEA34B8" w14:textId="77777777" w:rsidR="003E7A0B" w:rsidRPr="00C864AA" w:rsidRDefault="003E7A0B" w:rsidP="00332F72">
            <w:pPr>
              <w:jc w:val="center"/>
              <w:rPr>
                <w:b/>
                <w:bCs/>
              </w:rPr>
            </w:pPr>
          </w:p>
        </w:tc>
      </w:tr>
      <w:tr w:rsidR="00F245AD" w:rsidRPr="00C864AA" w14:paraId="45C44ACE" w14:textId="77777777" w:rsidTr="00DF7ED0">
        <w:trPr>
          <w:trHeight w:val="615"/>
          <w:jc w:val="center"/>
        </w:trPr>
        <w:tc>
          <w:tcPr>
            <w:tcW w:w="8910" w:type="dxa"/>
            <w:gridSpan w:val="5"/>
            <w:tcBorders>
              <w:top w:val="single" w:sz="6" w:space="0" w:color="000000"/>
              <w:left w:val="single" w:sz="6" w:space="0" w:color="000000"/>
              <w:bottom w:val="single" w:sz="6" w:space="0" w:color="000000"/>
              <w:right w:val="single" w:sz="6" w:space="0" w:color="000000"/>
            </w:tcBorders>
            <w:vAlign w:val="center"/>
          </w:tcPr>
          <w:p w14:paraId="3813FD97" w14:textId="2A1F998B" w:rsidR="00F245AD" w:rsidRPr="0025404C" w:rsidRDefault="00F245AD" w:rsidP="00F245AD">
            <w:pPr>
              <w:jc w:val="center"/>
              <w:rPr>
                <w:bCs/>
                <w:sz w:val="22"/>
                <w:szCs w:val="22"/>
              </w:rPr>
            </w:pPr>
            <w:r w:rsidRPr="005A35CD">
              <w:rPr>
                <w:sz w:val="22"/>
                <w:szCs w:val="22"/>
              </w:rPr>
              <w:t>All points or none are awarded per item below.</w:t>
            </w:r>
          </w:p>
        </w:tc>
        <w:tc>
          <w:tcPr>
            <w:tcW w:w="1350" w:type="dxa"/>
            <w:tcBorders>
              <w:top w:val="single" w:sz="6" w:space="0" w:color="000000"/>
              <w:left w:val="single" w:sz="6" w:space="0" w:color="000000"/>
              <w:bottom w:val="single" w:sz="6" w:space="0" w:color="000000"/>
              <w:right w:val="single" w:sz="6" w:space="0" w:color="000000"/>
            </w:tcBorders>
          </w:tcPr>
          <w:p w14:paraId="71F45741" w14:textId="77777777" w:rsidR="00F245AD" w:rsidRPr="00C864AA" w:rsidRDefault="00F245AD" w:rsidP="00F245AD">
            <w:pPr>
              <w:jc w:val="center"/>
              <w:rPr>
                <w:b/>
                <w:bCs/>
              </w:rPr>
            </w:pPr>
          </w:p>
        </w:tc>
      </w:tr>
      <w:tr w:rsidR="00F245AD" w:rsidRPr="00C864AA" w14:paraId="028EC315" w14:textId="77777777" w:rsidTr="00DF7ED0">
        <w:trPr>
          <w:trHeight w:val="615"/>
          <w:jc w:val="center"/>
        </w:trPr>
        <w:tc>
          <w:tcPr>
            <w:tcW w:w="7560" w:type="dxa"/>
            <w:gridSpan w:val="4"/>
            <w:tcBorders>
              <w:top w:val="single" w:sz="6" w:space="0" w:color="000000"/>
              <w:left w:val="single" w:sz="6" w:space="0" w:color="000000"/>
              <w:bottom w:val="single" w:sz="6" w:space="0" w:color="000000"/>
              <w:right w:val="single" w:sz="6" w:space="0" w:color="000000"/>
            </w:tcBorders>
            <w:vAlign w:val="center"/>
          </w:tcPr>
          <w:p w14:paraId="5B101769" w14:textId="4EE2011B" w:rsidR="00F245AD" w:rsidRPr="0025404C" w:rsidRDefault="00F245AD" w:rsidP="00F245AD">
            <w:pPr>
              <w:rPr>
                <w:bCs/>
                <w:sz w:val="22"/>
                <w:szCs w:val="22"/>
              </w:rPr>
            </w:pPr>
            <w:r w:rsidRPr="00876192">
              <w:rPr>
                <w:sz w:val="22"/>
                <w:szCs w:val="22"/>
              </w:rPr>
              <w:t>Presentation lasted</w:t>
            </w:r>
            <w:r w:rsidRPr="00876192">
              <w:rPr>
                <w:color w:val="0000FF"/>
                <w:sz w:val="22"/>
                <w:szCs w:val="22"/>
              </w:rPr>
              <w:t xml:space="preserve"> </w:t>
            </w:r>
            <w:r w:rsidRPr="00876192">
              <w:rPr>
                <w:sz w:val="22"/>
                <w:szCs w:val="22"/>
              </w:rPr>
              <w:t xml:space="preserve">no less than </w:t>
            </w:r>
            <w:r>
              <w:rPr>
                <w:sz w:val="22"/>
                <w:szCs w:val="22"/>
              </w:rPr>
              <w:t>five</w:t>
            </w:r>
            <w:r w:rsidRPr="00876192">
              <w:rPr>
                <w:sz w:val="22"/>
                <w:szCs w:val="22"/>
              </w:rPr>
              <w:t xml:space="preserve"> (</w:t>
            </w:r>
            <w:r>
              <w:rPr>
                <w:sz w:val="22"/>
                <w:szCs w:val="22"/>
              </w:rPr>
              <w:t>5</w:t>
            </w:r>
            <w:r w:rsidRPr="00876192">
              <w:rPr>
                <w:sz w:val="22"/>
                <w:szCs w:val="22"/>
              </w:rPr>
              <w:t xml:space="preserve">) and no more than </w:t>
            </w:r>
            <w:r>
              <w:rPr>
                <w:sz w:val="22"/>
                <w:szCs w:val="22"/>
              </w:rPr>
              <w:t>seven</w:t>
            </w:r>
            <w:r w:rsidRPr="00876192">
              <w:rPr>
                <w:sz w:val="22"/>
                <w:szCs w:val="22"/>
              </w:rPr>
              <w:t xml:space="preserve"> (</w:t>
            </w:r>
            <w:r>
              <w:rPr>
                <w:sz w:val="22"/>
                <w:szCs w:val="22"/>
              </w:rPr>
              <w:t>7</w:t>
            </w:r>
            <w:r w:rsidRPr="00876192">
              <w:rPr>
                <w:sz w:val="22"/>
                <w:szCs w:val="22"/>
              </w:rPr>
              <w:t xml:space="preserve">) </w:t>
            </w:r>
            <w:r>
              <w:rPr>
                <w:sz w:val="22"/>
                <w:szCs w:val="22"/>
              </w:rPr>
              <w:t>minutes</w:t>
            </w:r>
            <w:r w:rsidRPr="00876192">
              <w:rPr>
                <w:sz w:val="22"/>
                <w:szCs w:val="22"/>
              </w:rPr>
              <w:t xml:space="preserve"> </w:t>
            </w:r>
          </w:p>
        </w:tc>
        <w:tc>
          <w:tcPr>
            <w:tcW w:w="1350" w:type="dxa"/>
            <w:tcBorders>
              <w:top w:val="single" w:sz="6" w:space="0" w:color="000000"/>
              <w:left w:val="single" w:sz="6" w:space="0" w:color="000000"/>
              <w:bottom w:val="single" w:sz="6" w:space="0" w:color="000000"/>
              <w:right w:val="single" w:sz="6" w:space="0" w:color="000000"/>
            </w:tcBorders>
            <w:vAlign w:val="center"/>
          </w:tcPr>
          <w:p w14:paraId="135EF63B" w14:textId="3279E1DA" w:rsidR="00F245AD" w:rsidRPr="0025404C" w:rsidRDefault="00A07424" w:rsidP="00F245AD">
            <w:pPr>
              <w:jc w:val="center"/>
              <w:rPr>
                <w:bCs/>
                <w:sz w:val="22"/>
                <w:szCs w:val="22"/>
              </w:rPr>
            </w:pPr>
            <w:r>
              <w:rPr>
                <w:bCs/>
                <w:sz w:val="22"/>
                <w:szCs w:val="22"/>
              </w:rPr>
              <w:t>10</w:t>
            </w:r>
          </w:p>
        </w:tc>
        <w:tc>
          <w:tcPr>
            <w:tcW w:w="1350" w:type="dxa"/>
            <w:tcBorders>
              <w:top w:val="single" w:sz="6" w:space="0" w:color="000000"/>
              <w:left w:val="single" w:sz="6" w:space="0" w:color="000000"/>
              <w:bottom w:val="single" w:sz="6" w:space="0" w:color="000000"/>
              <w:right w:val="single" w:sz="6" w:space="0" w:color="000000"/>
            </w:tcBorders>
          </w:tcPr>
          <w:p w14:paraId="3D18FC2B" w14:textId="77777777" w:rsidR="00F245AD" w:rsidRPr="00C864AA" w:rsidRDefault="00F245AD" w:rsidP="00F245AD">
            <w:pPr>
              <w:jc w:val="center"/>
              <w:rPr>
                <w:b/>
                <w:bCs/>
              </w:rPr>
            </w:pPr>
          </w:p>
        </w:tc>
      </w:tr>
      <w:tr w:rsidR="00F245AD" w:rsidRPr="00876192" w14:paraId="3086C8B1" w14:textId="77777777" w:rsidTr="00332F72">
        <w:trPr>
          <w:cantSplit/>
          <w:trHeight w:val="333"/>
          <w:jc w:val="center"/>
        </w:trPr>
        <w:tc>
          <w:tcPr>
            <w:tcW w:w="8910" w:type="dxa"/>
            <w:gridSpan w:val="5"/>
            <w:tcBorders>
              <w:top w:val="single" w:sz="6" w:space="0" w:color="000000"/>
              <w:left w:val="single" w:sz="6" w:space="0" w:color="000000"/>
              <w:bottom w:val="single" w:sz="6" w:space="0" w:color="000000"/>
              <w:right w:val="single" w:sz="6" w:space="0" w:color="000000"/>
            </w:tcBorders>
            <w:vAlign w:val="center"/>
          </w:tcPr>
          <w:p w14:paraId="6EF3BAE9" w14:textId="38C51DB3" w:rsidR="00F245AD" w:rsidRPr="00D64E9D" w:rsidRDefault="00F245AD" w:rsidP="00F245AD">
            <w:pPr>
              <w:jc w:val="right"/>
              <w:rPr>
                <w:b/>
                <w:sz w:val="22"/>
                <w:szCs w:val="22"/>
              </w:rPr>
            </w:pPr>
            <w:r w:rsidRPr="00D64E9D">
              <w:rPr>
                <w:b/>
                <w:sz w:val="22"/>
                <w:szCs w:val="22"/>
              </w:rPr>
              <w:t>TOTAL PRESENTATION POINTS (1</w:t>
            </w:r>
            <w:r w:rsidR="00A07424">
              <w:rPr>
                <w:b/>
                <w:sz w:val="22"/>
                <w:szCs w:val="22"/>
              </w:rPr>
              <w:t>5</w:t>
            </w:r>
            <w:r w:rsidRPr="00D64E9D">
              <w:rPr>
                <w:b/>
                <w:sz w:val="22"/>
                <w:szCs w:val="22"/>
              </w:rPr>
              <w:t xml:space="preserve">0 points maximum)  </w:t>
            </w:r>
          </w:p>
        </w:tc>
        <w:tc>
          <w:tcPr>
            <w:tcW w:w="1350" w:type="dxa"/>
            <w:tcBorders>
              <w:top w:val="single" w:sz="6" w:space="0" w:color="000000"/>
              <w:left w:val="single" w:sz="6" w:space="0" w:color="000000"/>
              <w:bottom w:val="single" w:sz="6" w:space="0" w:color="000000"/>
              <w:right w:val="single" w:sz="6" w:space="0" w:color="000000"/>
            </w:tcBorders>
          </w:tcPr>
          <w:p w14:paraId="175681F2" w14:textId="77777777" w:rsidR="00F245AD" w:rsidRPr="00D64E9D" w:rsidRDefault="00F245AD" w:rsidP="00F245AD">
            <w:pPr>
              <w:rPr>
                <w:sz w:val="22"/>
                <w:szCs w:val="22"/>
              </w:rPr>
            </w:pPr>
          </w:p>
          <w:p w14:paraId="6CC3D9C8" w14:textId="77777777" w:rsidR="00F245AD" w:rsidRPr="00D64E9D" w:rsidRDefault="00F245AD" w:rsidP="00F245AD">
            <w:pPr>
              <w:rPr>
                <w:sz w:val="22"/>
                <w:szCs w:val="22"/>
              </w:rPr>
            </w:pPr>
          </w:p>
        </w:tc>
      </w:tr>
    </w:tbl>
    <w:p w14:paraId="3DCDEBAB" w14:textId="77777777" w:rsidR="003E7A0B" w:rsidRPr="00C864AA" w:rsidRDefault="003E7A0B" w:rsidP="003E7A0B">
      <w:pPr>
        <w:rPr>
          <w:b/>
          <w:bCs/>
          <w:sz w:val="22"/>
          <w:szCs w:val="22"/>
        </w:rPr>
      </w:pPr>
    </w:p>
    <w:p w14:paraId="07FC71CE" w14:textId="77777777" w:rsidR="003E7A0B" w:rsidRPr="00C864AA" w:rsidRDefault="003E7A0B" w:rsidP="003E7A0B">
      <w:pPr>
        <w:rPr>
          <w:bCs/>
          <w:sz w:val="22"/>
          <w:szCs w:val="22"/>
        </w:rPr>
      </w:pPr>
    </w:p>
    <w:p w14:paraId="7AA6B0EB" w14:textId="18241922" w:rsidR="003E7A0B" w:rsidRPr="00C864AA" w:rsidRDefault="003E7A0B" w:rsidP="003E7A0B">
      <w:pPr>
        <w:jc w:val="center"/>
        <w:rPr>
          <w:b/>
          <w:noProof/>
          <w:sz w:val="28"/>
          <w:szCs w:val="28"/>
        </w:rPr>
      </w:pPr>
      <w:r w:rsidRPr="00C864AA">
        <w:rPr>
          <w:b/>
          <w:noProof/>
          <w:sz w:val="28"/>
          <w:szCs w:val="28"/>
        </w:rPr>
        <w:t>TOTAL MAXIMUM POINTS = 1</w:t>
      </w:r>
      <w:r w:rsidR="00A07424">
        <w:rPr>
          <w:b/>
          <w:noProof/>
          <w:sz w:val="28"/>
          <w:szCs w:val="28"/>
        </w:rPr>
        <w:t>5</w:t>
      </w:r>
      <w:r w:rsidRPr="00C864AA">
        <w:rPr>
          <w:b/>
          <w:noProof/>
          <w:sz w:val="28"/>
          <w:szCs w:val="28"/>
        </w:rPr>
        <w:t>0</w:t>
      </w:r>
    </w:p>
    <w:p w14:paraId="67DE1357" w14:textId="77777777" w:rsidR="003E7A0B" w:rsidRPr="00C864AA" w:rsidRDefault="003E7A0B" w:rsidP="003E7A0B">
      <w:pPr>
        <w:jc w:val="center"/>
        <w:rPr>
          <w:b/>
          <w:noProof/>
          <w:sz w:val="20"/>
          <w:szCs w:val="20"/>
        </w:rPr>
      </w:pPr>
    </w:p>
    <w:p w14:paraId="4D98E711" w14:textId="77777777" w:rsidR="003E7A0B" w:rsidRPr="00C864AA" w:rsidRDefault="003E7A0B" w:rsidP="003E7A0B">
      <w:pPr>
        <w:jc w:val="center"/>
        <w:rPr>
          <w:b/>
          <w:sz w:val="28"/>
          <w:szCs w:val="28"/>
        </w:rPr>
      </w:pPr>
      <w:r w:rsidRPr="00C864AA">
        <w:rPr>
          <w:b/>
          <w:sz w:val="28"/>
          <w:szCs w:val="28"/>
        </w:rPr>
        <w:t>PRESENTATI</w:t>
      </w:r>
      <w:r>
        <w:rPr>
          <w:b/>
          <w:sz w:val="28"/>
          <w:szCs w:val="28"/>
        </w:rPr>
        <w:t>ON WILL BE STOPPED AT SEVEN (7) MINUTES</w:t>
      </w:r>
    </w:p>
    <w:p w14:paraId="7DE557AE" w14:textId="77777777" w:rsidR="003E7A0B" w:rsidRDefault="003E7A0B" w:rsidP="003E7A0B"/>
    <w:p w14:paraId="1AD430D9" w14:textId="77777777" w:rsidR="00F245AD" w:rsidRDefault="00F245AD">
      <w:pPr>
        <w:rPr>
          <w:b/>
          <w:sz w:val="28"/>
          <w:szCs w:val="28"/>
          <w:u w:val="single"/>
        </w:rPr>
      </w:pPr>
      <w:bookmarkStart w:id="260" w:name="m545"/>
      <w:r>
        <w:rPr>
          <w:b/>
          <w:sz w:val="28"/>
          <w:szCs w:val="28"/>
          <w:u w:val="single"/>
        </w:rPr>
        <w:br w:type="page"/>
      </w:r>
    </w:p>
    <w:p w14:paraId="6261AC9D" w14:textId="7D635306" w:rsidR="003E7A0B" w:rsidRPr="00C864AA" w:rsidRDefault="003E7A0B" w:rsidP="003E7A0B">
      <w:pPr>
        <w:rPr>
          <w:b/>
          <w:sz w:val="28"/>
          <w:szCs w:val="28"/>
          <w:u w:val="single"/>
        </w:rPr>
      </w:pPr>
      <w:r>
        <w:rPr>
          <w:b/>
          <w:sz w:val="28"/>
          <w:szCs w:val="28"/>
          <w:u w:val="single"/>
        </w:rPr>
        <w:t>(545) Prepared Speech</w:t>
      </w:r>
      <w:r w:rsidR="00AD1244">
        <w:rPr>
          <w:b/>
          <w:sz w:val="28"/>
          <w:szCs w:val="28"/>
          <w:u w:val="single"/>
        </w:rPr>
        <w:t xml:space="preserve"> ( S | PS)</w:t>
      </w:r>
    </w:p>
    <w:bookmarkEnd w:id="260"/>
    <w:p w14:paraId="5827ED5B" w14:textId="77777777" w:rsidR="003E7A0B" w:rsidRPr="00F17120" w:rsidRDefault="003E7A0B" w:rsidP="003E7A0B">
      <w:pPr>
        <w:rPr>
          <w:sz w:val="28"/>
          <w:szCs w:val="28"/>
        </w:rPr>
      </w:pPr>
    </w:p>
    <w:p w14:paraId="0EC9B299" w14:textId="77777777" w:rsidR="003E7A0B" w:rsidRPr="00F17120" w:rsidRDefault="003E7A0B" w:rsidP="003E7A0B">
      <w:pPr>
        <w:rPr>
          <w:b/>
          <w:sz w:val="22"/>
          <w:szCs w:val="22"/>
        </w:rPr>
      </w:pPr>
      <w:r w:rsidRPr="00F17120">
        <w:rPr>
          <w:b/>
          <w:sz w:val="22"/>
          <w:szCs w:val="22"/>
        </w:rPr>
        <w:t>Description</w:t>
      </w:r>
    </w:p>
    <w:p w14:paraId="6AD558B1" w14:textId="77777777" w:rsidR="003E7A0B" w:rsidRPr="00F17120" w:rsidRDefault="003E7A0B" w:rsidP="003E7A0B">
      <w:pPr>
        <w:rPr>
          <w:sz w:val="22"/>
          <w:szCs w:val="22"/>
        </w:rPr>
      </w:pPr>
      <w:r w:rsidRPr="00F17120">
        <w:rPr>
          <w:sz w:val="22"/>
          <w:szCs w:val="22"/>
        </w:rPr>
        <w:t>Demonstrate communication skills in securing, arranging, organizing, and presenting information orally.</w:t>
      </w:r>
    </w:p>
    <w:p w14:paraId="15B87896" w14:textId="77777777" w:rsidR="003E7A0B" w:rsidRPr="00F17120" w:rsidRDefault="003E7A0B" w:rsidP="003E7A0B">
      <w:pPr>
        <w:rPr>
          <w:sz w:val="22"/>
          <w:szCs w:val="22"/>
        </w:rPr>
      </w:pPr>
    </w:p>
    <w:p w14:paraId="60F6D6C0" w14:textId="77777777" w:rsidR="003E7A0B" w:rsidRPr="00F17120" w:rsidRDefault="003E7A0B" w:rsidP="003E7A0B">
      <w:pPr>
        <w:rPr>
          <w:b/>
          <w:sz w:val="22"/>
          <w:szCs w:val="22"/>
        </w:rPr>
      </w:pPr>
      <w:r w:rsidRPr="00F17120">
        <w:rPr>
          <w:b/>
          <w:sz w:val="22"/>
          <w:szCs w:val="22"/>
        </w:rPr>
        <w:t>Eligibility</w:t>
      </w:r>
    </w:p>
    <w:p w14:paraId="78996FCB" w14:textId="1FDF04FF" w:rsidR="003E7A0B" w:rsidRPr="00F17120" w:rsidRDefault="00C21B36" w:rsidP="003E7A0B">
      <w:pPr>
        <w:rPr>
          <w:sz w:val="22"/>
          <w:szCs w:val="22"/>
        </w:rPr>
      </w:pPr>
      <w:r>
        <w:rPr>
          <w:sz w:val="22"/>
          <w:szCs w:val="22"/>
        </w:rPr>
        <w:t>Any Secondary</w:t>
      </w:r>
      <w:r w:rsidR="00AD1244">
        <w:rPr>
          <w:sz w:val="22"/>
          <w:szCs w:val="22"/>
        </w:rPr>
        <w:t xml:space="preserve"> or Post-secondary</w:t>
      </w:r>
      <w:r>
        <w:rPr>
          <w:sz w:val="22"/>
          <w:szCs w:val="22"/>
        </w:rPr>
        <w:t xml:space="preserve"> division student member may enter this event.</w:t>
      </w:r>
      <w:r w:rsidR="0059716B">
        <w:rPr>
          <w:sz w:val="22"/>
          <w:szCs w:val="22"/>
        </w:rPr>
        <w:t xml:space="preserve"> </w:t>
      </w:r>
      <w:r w:rsidR="003E7A0B" w:rsidRPr="00F17120">
        <w:rPr>
          <w:sz w:val="22"/>
          <w:szCs w:val="22"/>
        </w:rPr>
        <w:t xml:space="preserve">The event may be repeated, but the topic may </w:t>
      </w:r>
      <w:r w:rsidR="003E7A0B" w:rsidRPr="00F71E2B">
        <w:rPr>
          <w:i/>
          <w:sz w:val="22"/>
          <w:szCs w:val="22"/>
        </w:rPr>
        <w:t>not</w:t>
      </w:r>
      <w:r w:rsidR="003E7A0B" w:rsidRPr="00F17120">
        <w:rPr>
          <w:sz w:val="22"/>
          <w:szCs w:val="22"/>
        </w:rPr>
        <w:t xml:space="preserve">.  A </w:t>
      </w:r>
      <w:r w:rsidR="00980251">
        <w:rPr>
          <w:sz w:val="22"/>
          <w:szCs w:val="22"/>
        </w:rPr>
        <w:t xml:space="preserve">member </w:t>
      </w:r>
      <w:r w:rsidR="003E7A0B" w:rsidRPr="00F17120">
        <w:rPr>
          <w:sz w:val="22"/>
          <w:szCs w:val="22"/>
        </w:rPr>
        <w:t xml:space="preserve">may </w:t>
      </w:r>
      <w:r w:rsidR="003E7A0B" w:rsidRPr="002D43E7">
        <w:rPr>
          <w:i/>
          <w:sz w:val="22"/>
          <w:szCs w:val="22"/>
        </w:rPr>
        <w:t>not</w:t>
      </w:r>
      <w:r w:rsidR="003E7A0B" w:rsidRPr="00F17120">
        <w:rPr>
          <w:sz w:val="22"/>
          <w:szCs w:val="22"/>
        </w:rPr>
        <w:t xml:space="preserve"> participate in Prepared Speech </w:t>
      </w:r>
      <w:r w:rsidR="003E7A0B">
        <w:rPr>
          <w:sz w:val="22"/>
          <w:szCs w:val="22"/>
        </w:rPr>
        <w:t>and</w:t>
      </w:r>
      <w:r w:rsidR="003E7A0B" w:rsidRPr="00F17120">
        <w:rPr>
          <w:sz w:val="22"/>
          <w:szCs w:val="22"/>
        </w:rPr>
        <w:t xml:space="preserve"> either </w:t>
      </w:r>
      <w:r w:rsidR="002470CF">
        <w:rPr>
          <w:sz w:val="22"/>
          <w:szCs w:val="22"/>
        </w:rPr>
        <w:t>Presentation Individual</w:t>
      </w:r>
      <w:r w:rsidR="003E7A0B" w:rsidRPr="00F17120">
        <w:rPr>
          <w:sz w:val="22"/>
          <w:szCs w:val="22"/>
        </w:rPr>
        <w:t xml:space="preserve"> </w:t>
      </w:r>
      <w:r w:rsidR="003E7A0B">
        <w:rPr>
          <w:sz w:val="22"/>
          <w:szCs w:val="22"/>
        </w:rPr>
        <w:t>or</w:t>
      </w:r>
      <w:r w:rsidR="003E7A0B" w:rsidRPr="00F17120">
        <w:rPr>
          <w:sz w:val="22"/>
          <w:szCs w:val="22"/>
        </w:rPr>
        <w:t xml:space="preserve"> </w:t>
      </w:r>
      <w:r w:rsidR="002470CF">
        <w:rPr>
          <w:sz w:val="22"/>
          <w:szCs w:val="22"/>
        </w:rPr>
        <w:t>Presentation Team</w:t>
      </w:r>
      <w:r w:rsidR="003E7A0B" w:rsidRPr="00F17120">
        <w:rPr>
          <w:sz w:val="22"/>
          <w:szCs w:val="22"/>
        </w:rPr>
        <w:t xml:space="preserve"> in the same year.  </w:t>
      </w:r>
    </w:p>
    <w:p w14:paraId="3162BC1A" w14:textId="77777777" w:rsidR="003E7A0B" w:rsidRPr="00F17120" w:rsidRDefault="003E7A0B" w:rsidP="003E7A0B">
      <w:pPr>
        <w:rPr>
          <w:sz w:val="22"/>
          <w:szCs w:val="22"/>
        </w:rPr>
      </w:pPr>
    </w:p>
    <w:p w14:paraId="33D706F1" w14:textId="2225C6E8" w:rsidR="003E7A0B" w:rsidRPr="00F17120" w:rsidRDefault="00980251" w:rsidP="003E7A0B">
      <w:pPr>
        <w:rPr>
          <w:b/>
          <w:sz w:val="22"/>
          <w:szCs w:val="22"/>
        </w:rPr>
      </w:pPr>
      <w:r>
        <w:rPr>
          <w:b/>
          <w:sz w:val="22"/>
          <w:szCs w:val="22"/>
        </w:rPr>
        <w:t xml:space="preserve">Member </w:t>
      </w:r>
      <w:r w:rsidR="003E7A0B" w:rsidRPr="00F17120">
        <w:rPr>
          <w:b/>
          <w:sz w:val="22"/>
          <w:szCs w:val="22"/>
        </w:rPr>
        <w:t>must supply</w:t>
      </w:r>
    </w:p>
    <w:p w14:paraId="5B3208B1" w14:textId="77777777" w:rsidR="003E7A0B" w:rsidRPr="00582E84" w:rsidRDefault="003E7A0B" w:rsidP="003E7A0B">
      <w:pPr>
        <w:ind w:left="432" w:hanging="432"/>
        <w:rPr>
          <w:sz w:val="22"/>
          <w:szCs w:val="22"/>
        </w:rPr>
      </w:pPr>
      <w:r w:rsidRPr="00582E84">
        <w:rPr>
          <w:sz w:val="22"/>
          <w:szCs w:val="22"/>
        </w:rPr>
        <w:t>Easel (optional)</w:t>
      </w:r>
    </w:p>
    <w:p w14:paraId="29845089" w14:textId="77777777" w:rsidR="003E7A0B" w:rsidRPr="00582E84" w:rsidRDefault="003E7A0B" w:rsidP="003E7A0B">
      <w:pPr>
        <w:ind w:left="432" w:hanging="432"/>
        <w:rPr>
          <w:sz w:val="22"/>
          <w:szCs w:val="22"/>
        </w:rPr>
      </w:pPr>
      <w:r w:rsidRPr="00582E84">
        <w:rPr>
          <w:sz w:val="22"/>
          <w:szCs w:val="22"/>
        </w:rPr>
        <w:t>Props (optional)</w:t>
      </w:r>
    </w:p>
    <w:p w14:paraId="54125044" w14:textId="77777777" w:rsidR="003E7A0B" w:rsidRPr="00F17120" w:rsidRDefault="003E7A0B" w:rsidP="003E7A0B">
      <w:pPr>
        <w:rPr>
          <w:b/>
          <w:bCs/>
          <w:sz w:val="22"/>
          <w:szCs w:val="22"/>
        </w:rPr>
      </w:pPr>
    </w:p>
    <w:tbl>
      <w:tblPr>
        <w:tblW w:w="10473"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73"/>
      </w:tblGrid>
      <w:tr w:rsidR="003E7A0B" w:rsidRPr="00D264D8" w14:paraId="1B37E96B" w14:textId="77777777" w:rsidTr="00912A10">
        <w:trPr>
          <w:trHeight w:val="44"/>
        </w:trPr>
        <w:tc>
          <w:tcPr>
            <w:tcW w:w="10473" w:type="dxa"/>
          </w:tcPr>
          <w:p w14:paraId="2FB9E7B9" w14:textId="09FB5E94" w:rsidR="000E4B26" w:rsidRDefault="000E4B26" w:rsidP="000E4B26">
            <w:pPr>
              <w:spacing w:before="80"/>
              <w:rPr>
                <w:b/>
                <w:bCs/>
                <w:sz w:val="21"/>
                <w:szCs w:val="21"/>
              </w:rPr>
            </w:pPr>
            <w:r>
              <w:rPr>
                <w:b/>
                <w:bCs/>
                <w:sz w:val="22"/>
                <w:szCs w:val="22"/>
              </w:rPr>
              <w:t>P</w:t>
            </w:r>
            <w:r w:rsidRPr="00EA7F08">
              <w:rPr>
                <w:b/>
                <w:bCs/>
                <w:sz w:val="22"/>
                <w:szCs w:val="22"/>
              </w:rPr>
              <w:t>rops or visual aids are allowed in this competition.</w:t>
            </w:r>
          </w:p>
          <w:p w14:paraId="17248D2D" w14:textId="7048B0F7" w:rsidR="000E4B26" w:rsidRDefault="003E7A0B" w:rsidP="000E4B2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152DDB04" w14:textId="7E54D2B6" w:rsidR="003E7A0B" w:rsidRPr="000E4B26" w:rsidRDefault="003E7A0B" w:rsidP="000E4B2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4B0273DB" w14:textId="77777777" w:rsidR="003E7A0B" w:rsidRPr="00F17120" w:rsidRDefault="003E7A0B" w:rsidP="003E7A0B">
      <w:pPr>
        <w:rPr>
          <w:b/>
          <w:bCs/>
          <w:sz w:val="22"/>
          <w:szCs w:val="22"/>
        </w:rPr>
      </w:pPr>
    </w:p>
    <w:p w14:paraId="38236510" w14:textId="77777777" w:rsidR="003E7A0B" w:rsidRPr="00F17120" w:rsidRDefault="003E7A0B" w:rsidP="003E7A0B">
      <w:pPr>
        <w:rPr>
          <w:b/>
          <w:bCs/>
          <w:sz w:val="22"/>
          <w:szCs w:val="22"/>
        </w:rPr>
      </w:pPr>
      <w:r w:rsidRPr="00F17120">
        <w:rPr>
          <w:b/>
          <w:bCs/>
          <w:sz w:val="22"/>
          <w:szCs w:val="22"/>
        </w:rPr>
        <w:t>Competencies</w:t>
      </w:r>
    </w:p>
    <w:p w14:paraId="40E8DBBF" w14:textId="77777777" w:rsidR="003E7A0B" w:rsidRPr="00582E84" w:rsidRDefault="003E7A0B">
      <w:pPr>
        <w:pStyle w:val="ListParagraph"/>
        <w:numPr>
          <w:ilvl w:val="0"/>
          <w:numId w:val="80"/>
        </w:numPr>
        <w:rPr>
          <w:sz w:val="22"/>
          <w:szCs w:val="22"/>
        </w:rPr>
      </w:pPr>
      <w:r w:rsidRPr="00582E84">
        <w:rPr>
          <w:sz w:val="22"/>
          <w:szCs w:val="22"/>
        </w:rPr>
        <w:t xml:space="preserve">Demonstrate effective communication skills </w:t>
      </w:r>
    </w:p>
    <w:p w14:paraId="40430C6C" w14:textId="77777777" w:rsidR="003E7A0B" w:rsidRPr="00582E84" w:rsidRDefault="003E7A0B">
      <w:pPr>
        <w:pStyle w:val="ListParagraph"/>
        <w:numPr>
          <w:ilvl w:val="0"/>
          <w:numId w:val="80"/>
        </w:numPr>
        <w:rPr>
          <w:sz w:val="22"/>
          <w:szCs w:val="22"/>
        </w:rPr>
      </w:pPr>
      <w:r w:rsidRPr="00582E84">
        <w:rPr>
          <w:sz w:val="22"/>
          <w:szCs w:val="22"/>
        </w:rPr>
        <w:t>Demonstrate skills in developing a speech using the three basic elements (introduction, body, conclusion)</w:t>
      </w:r>
    </w:p>
    <w:p w14:paraId="6740637F" w14:textId="77777777" w:rsidR="003E7A0B" w:rsidRPr="00582E84" w:rsidRDefault="003E7A0B">
      <w:pPr>
        <w:pStyle w:val="ListParagraph"/>
        <w:numPr>
          <w:ilvl w:val="0"/>
          <w:numId w:val="80"/>
        </w:numPr>
        <w:rPr>
          <w:sz w:val="22"/>
          <w:szCs w:val="22"/>
        </w:rPr>
      </w:pPr>
      <w:r w:rsidRPr="00582E84">
        <w:rPr>
          <w:sz w:val="22"/>
          <w:szCs w:val="22"/>
        </w:rPr>
        <w:t>Utilize nonverbal gestures as needed</w:t>
      </w:r>
    </w:p>
    <w:p w14:paraId="2C35FE4B" w14:textId="77777777" w:rsidR="003E7A0B" w:rsidRPr="00582E84" w:rsidRDefault="003E7A0B">
      <w:pPr>
        <w:pStyle w:val="ListParagraph"/>
        <w:numPr>
          <w:ilvl w:val="0"/>
          <w:numId w:val="80"/>
        </w:numPr>
        <w:rPr>
          <w:sz w:val="22"/>
          <w:szCs w:val="22"/>
        </w:rPr>
      </w:pPr>
      <w:r w:rsidRPr="00582E84">
        <w:rPr>
          <w:sz w:val="22"/>
          <w:szCs w:val="22"/>
        </w:rPr>
        <w:t>Apply speaking techniques using appropriate tempo and pitch</w:t>
      </w:r>
    </w:p>
    <w:p w14:paraId="2E694017" w14:textId="77777777" w:rsidR="003E7A0B" w:rsidRPr="00582E84" w:rsidRDefault="003E7A0B">
      <w:pPr>
        <w:pStyle w:val="ListParagraph"/>
        <w:numPr>
          <w:ilvl w:val="0"/>
          <w:numId w:val="80"/>
        </w:numPr>
        <w:rPr>
          <w:sz w:val="22"/>
          <w:szCs w:val="22"/>
        </w:rPr>
      </w:pPr>
      <w:r w:rsidRPr="00582E84">
        <w:rPr>
          <w:sz w:val="22"/>
          <w:szCs w:val="22"/>
        </w:rPr>
        <w:t>Secure facts and data from multiple sources, emphasizing research skills</w:t>
      </w:r>
    </w:p>
    <w:p w14:paraId="16CC78B7" w14:textId="77777777" w:rsidR="003E7A0B" w:rsidRPr="00F17120" w:rsidRDefault="003E7A0B" w:rsidP="003E7A0B">
      <w:pPr>
        <w:rPr>
          <w:sz w:val="22"/>
          <w:szCs w:val="22"/>
        </w:rPr>
      </w:pPr>
    </w:p>
    <w:p w14:paraId="3D3FCD76" w14:textId="77777777" w:rsidR="003E7A0B" w:rsidRPr="00F17120" w:rsidRDefault="003E7A0B" w:rsidP="003E7A0B">
      <w:pPr>
        <w:rPr>
          <w:b/>
          <w:sz w:val="22"/>
          <w:szCs w:val="22"/>
        </w:rPr>
      </w:pPr>
      <w:r w:rsidRPr="00F17120">
        <w:rPr>
          <w:b/>
          <w:sz w:val="22"/>
          <w:szCs w:val="22"/>
        </w:rPr>
        <w:t>Specifications</w:t>
      </w:r>
    </w:p>
    <w:p w14:paraId="53B9FE8F" w14:textId="0528D4D3" w:rsidR="003E7A0B" w:rsidRDefault="003E7A0B">
      <w:pPr>
        <w:pStyle w:val="ListParagraph"/>
        <w:numPr>
          <w:ilvl w:val="0"/>
          <w:numId w:val="81"/>
        </w:numPr>
        <w:rPr>
          <w:bCs/>
          <w:sz w:val="22"/>
          <w:szCs w:val="22"/>
        </w:rPr>
      </w:pPr>
      <w:r w:rsidRPr="00582E84">
        <w:rPr>
          <w:bCs/>
          <w:sz w:val="22"/>
          <w:szCs w:val="22"/>
        </w:rPr>
        <w:t xml:space="preserve">Each </w:t>
      </w:r>
      <w:r w:rsidR="00980251">
        <w:rPr>
          <w:bCs/>
          <w:sz w:val="22"/>
          <w:szCs w:val="22"/>
        </w:rPr>
        <w:t xml:space="preserve">member </w:t>
      </w:r>
      <w:r w:rsidRPr="00582E84">
        <w:rPr>
          <w:bCs/>
          <w:sz w:val="22"/>
          <w:szCs w:val="22"/>
        </w:rPr>
        <w:t xml:space="preserve">is to select a topic related to business, entrepreneurship, or Business Professionals of America, and develop an oral presentation of no less than five (5) and no more than seven (7) minutes.  </w:t>
      </w:r>
    </w:p>
    <w:p w14:paraId="699F9C0A" w14:textId="77777777" w:rsidR="00512379" w:rsidRDefault="00512379" w:rsidP="00512379">
      <w:pPr>
        <w:pStyle w:val="ListParagraph"/>
        <w:numPr>
          <w:ilvl w:val="0"/>
          <w:numId w:val="81"/>
        </w:numPr>
        <w:rPr>
          <w:bCs/>
          <w:sz w:val="22"/>
          <w:szCs w:val="22"/>
        </w:rPr>
      </w:pPr>
      <w:r w:rsidRPr="006854E6">
        <w:rPr>
          <w:bCs/>
          <w:sz w:val="22"/>
          <w:szCs w:val="22"/>
        </w:rPr>
        <w:t xml:space="preserve">This is a </w:t>
      </w:r>
      <w:r w:rsidRPr="00D4678A">
        <w:rPr>
          <w:b/>
          <w:bCs/>
          <w:sz w:val="22"/>
          <w:szCs w:val="22"/>
        </w:rPr>
        <w:t>pre-submitted event for</w:t>
      </w:r>
      <w:r w:rsidRPr="006854E6">
        <w:rPr>
          <w:bCs/>
          <w:sz w:val="22"/>
          <w:szCs w:val="22"/>
        </w:rPr>
        <w:t xml:space="preserve"> </w:t>
      </w:r>
      <w:r w:rsidRPr="00D4678A">
        <w:rPr>
          <w:b/>
          <w:bCs/>
          <w:sz w:val="22"/>
          <w:szCs w:val="22"/>
        </w:rPr>
        <w:t>Oklahoma BPA SLC ONLY</w:t>
      </w:r>
      <w:r w:rsidRPr="006854E6">
        <w:rPr>
          <w:bCs/>
          <w:sz w:val="22"/>
          <w:szCs w:val="22"/>
        </w:rPr>
        <w:t>, with the top 12 advancing to SLC.</w:t>
      </w:r>
    </w:p>
    <w:p w14:paraId="2B322817" w14:textId="506A52A6" w:rsidR="00512379" w:rsidRDefault="00512379" w:rsidP="00512379">
      <w:pPr>
        <w:pStyle w:val="ListParagraph"/>
        <w:numPr>
          <w:ilvl w:val="0"/>
          <w:numId w:val="81"/>
        </w:numPr>
        <w:ind w:right="-180"/>
        <w:rPr>
          <w:sz w:val="22"/>
          <w:szCs w:val="22"/>
        </w:rPr>
      </w:pPr>
      <w:r w:rsidRPr="00D4678A">
        <w:rPr>
          <w:sz w:val="22"/>
          <w:szCs w:val="22"/>
        </w:rPr>
        <w:t>For pre-</w:t>
      </w:r>
      <w:r>
        <w:rPr>
          <w:sz w:val="22"/>
          <w:szCs w:val="22"/>
        </w:rPr>
        <w:t>judging, the complete (videotaped) speech</w:t>
      </w:r>
      <w:r w:rsidRPr="00D4678A">
        <w:rPr>
          <w:sz w:val="22"/>
          <w:szCs w:val="22"/>
        </w:rPr>
        <w:t xml:space="preserve"> presentation should be compressed and uploaded to a video/file sharing site (Vimeo, YouTube, or Dropbox, etc.).  It is recommended to set the access level of </w:t>
      </w:r>
      <w:r>
        <w:rPr>
          <w:sz w:val="22"/>
          <w:szCs w:val="22"/>
        </w:rPr>
        <w:t>the</w:t>
      </w:r>
      <w:r w:rsidRPr="00D4678A">
        <w:rPr>
          <w:sz w:val="22"/>
          <w:szCs w:val="22"/>
        </w:rPr>
        <w:t xml:space="preserve"> project to one of BPA’s recommended settings. </w:t>
      </w:r>
      <w:r w:rsidR="00446A85">
        <w:rPr>
          <w:color w:val="000000"/>
          <w:sz w:val="22"/>
          <w:szCs w:val="22"/>
        </w:rPr>
        <w:t>See the Cloud Storage / File Sharing Guidelines for more information</w:t>
      </w:r>
      <w:r w:rsidRPr="00D4678A">
        <w:rPr>
          <w:sz w:val="22"/>
          <w:szCs w:val="22"/>
        </w:rPr>
        <w:t xml:space="preserve">. </w:t>
      </w:r>
    </w:p>
    <w:p w14:paraId="3E38C8E1" w14:textId="2B0BF424" w:rsidR="00512379" w:rsidRPr="00F87988" w:rsidRDefault="00512379" w:rsidP="00512379">
      <w:pPr>
        <w:pStyle w:val="ListParagraph"/>
        <w:numPr>
          <w:ilvl w:val="0"/>
          <w:numId w:val="81"/>
        </w:numPr>
        <w:rPr>
          <w:rFonts w:eastAsia="Calibri"/>
          <w:sz w:val="22"/>
          <w:szCs w:val="22"/>
        </w:rPr>
      </w:pPr>
      <w:r w:rsidRPr="004C6909">
        <w:rPr>
          <w:b/>
          <w:bCs/>
          <w:color w:val="000000"/>
          <w:sz w:val="22"/>
          <w:szCs w:val="22"/>
        </w:rPr>
        <w:t xml:space="preserve">Submit the URL to the </w:t>
      </w:r>
      <w:r>
        <w:rPr>
          <w:b/>
          <w:bCs/>
          <w:color w:val="000000"/>
          <w:sz w:val="22"/>
          <w:szCs w:val="22"/>
        </w:rPr>
        <w:t>Prepared Speech</w:t>
      </w:r>
      <w:r w:rsidRPr="004C6909">
        <w:rPr>
          <w:b/>
          <w:bCs/>
          <w:color w:val="000000"/>
          <w:sz w:val="22"/>
          <w:szCs w:val="22"/>
        </w:rPr>
        <w:t xml:space="preserve">, </w:t>
      </w:r>
      <w:r>
        <w:rPr>
          <w:b/>
          <w:bCs/>
          <w:color w:val="000000"/>
          <w:sz w:val="22"/>
          <w:szCs w:val="22"/>
        </w:rPr>
        <w:t xml:space="preserve">Speech Outline, and </w:t>
      </w:r>
      <w:r w:rsidRPr="004C6909">
        <w:rPr>
          <w:b/>
          <w:bCs/>
          <w:color w:val="000000"/>
          <w:sz w:val="22"/>
          <w:szCs w:val="22"/>
        </w:rPr>
        <w:t>Works Cited</w:t>
      </w:r>
      <w:r>
        <w:rPr>
          <w:b/>
          <w:bCs/>
          <w:color w:val="000000"/>
          <w:sz w:val="22"/>
          <w:szCs w:val="22"/>
        </w:rPr>
        <w:t xml:space="preserve"> </w:t>
      </w:r>
      <w:r w:rsidRPr="004C6909">
        <w:rPr>
          <w:b/>
          <w:bCs/>
          <w:color w:val="000000"/>
          <w:sz w:val="22"/>
          <w:szCs w:val="22"/>
        </w:rPr>
        <w:t xml:space="preserve">in a combined PDF file to: </w:t>
      </w:r>
      <w:hyperlink r:id="rId462">
        <w:r w:rsidRPr="004C6909">
          <w:rPr>
            <w:b/>
            <w:bCs/>
            <w:color w:val="0000FF"/>
            <w:sz w:val="22"/>
            <w:szCs w:val="22"/>
            <w:u w:val="single"/>
          </w:rPr>
          <w:t>https://presubmit.bpa.org</w:t>
        </w:r>
      </w:hyperlink>
      <w:r w:rsidRPr="004C6909">
        <w:rPr>
          <w:b/>
          <w:bCs/>
          <w:color w:val="000000"/>
          <w:sz w:val="22"/>
          <w:szCs w:val="22"/>
        </w:rPr>
        <w:t xml:space="preserve">, no later than </w:t>
      </w:r>
      <w:r>
        <w:rPr>
          <w:rFonts w:eastAsia="Calibri"/>
          <w:b/>
          <w:bCs/>
          <w:color w:val="000000"/>
          <w:sz w:val="22"/>
          <w:szCs w:val="22"/>
        </w:rPr>
        <w:t>5</w:t>
      </w:r>
      <w:r w:rsidRPr="004C6909">
        <w:rPr>
          <w:rFonts w:eastAsia="Calibri"/>
          <w:b/>
          <w:bCs/>
          <w:color w:val="000000"/>
          <w:sz w:val="22"/>
          <w:szCs w:val="22"/>
        </w:rPr>
        <w:t>:00 p.m. Central Time, on February 1</w:t>
      </w:r>
      <w:r>
        <w:rPr>
          <w:rFonts w:eastAsia="Calibri"/>
          <w:b/>
          <w:bCs/>
          <w:color w:val="000000"/>
          <w:sz w:val="22"/>
          <w:szCs w:val="22"/>
        </w:rPr>
        <w:t>7</w:t>
      </w:r>
      <w:r w:rsidRPr="004C6909">
        <w:rPr>
          <w:rFonts w:eastAsia="Calibri"/>
          <w:b/>
          <w:bCs/>
          <w:color w:val="000000"/>
          <w:sz w:val="22"/>
          <w:szCs w:val="22"/>
        </w:rPr>
        <w:t>, 202</w:t>
      </w:r>
      <w:r>
        <w:rPr>
          <w:rFonts w:eastAsia="Calibri"/>
          <w:b/>
          <w:bCs/>
          <w:color w:val="000000"/>
          <w:sz w:val="22"/>
          <w:szCs w:val="22"/>
        </w:rPr>
        <w:t>3</w:t>
      </w:r>
      <w:r w:rsidRPr="004C6909">
        <w:rPr>
          <w:rFonts w:eastAsia="Calibri"/>
          <w:b/>
          <w:bCs/>
          <w:color w:val="000000"/>
          <w:sz w:val="22"/>
          <w:szCs w:val="22"/>
        </w:rPr>
        <w:t>.</w:t>
      </w:r>
    </w:p>
    <w:p w14:paraId="237F475E" w14:textId="77777777" w:rsidR="00512379" w:rsidRPr="00F87988" w:rsidRDefault="00512379" w:rsidP="00512379">
      <w:pPr>
        <w:pStyle w:val="ListParagraph"/>
        <w:numPr>
          <w:ilvl w:val="0"/>
          <w:numId w:val="81"/>
        </w:numPr>
        <w:rPr>
          <w:rStyle w:val="Hyperlink"/>
          <w:rFonts w:eastAsia="Calibri"/>
          <w:color w:val="auto"/>
          <w:sz w:val="22"/>
          <w:szCs w:val="22"/>
          <w:u w:val="none"/>
        </w:rPr>
      </w:pPr>
      <w:r w:rsidRPr="00F87988">
        <w:rPr>
          <w:bCs/>
          <w:color w:val="000000"/>
          <w:sz w:val="22"/>
          <w:szCs w:val="22"/>
        </w:rPr>
        <w:t xml:space="preserve">The Works Cited and </w:t>
      </w:r>
      <w:r>
        <w:rPr>
          <w:bCs/>
          <w:color w:val="000000"/>
          <w:sz w:val="22"/>
          <w:szCs w:val="22"/>
        </w:rPr>
        <w:t>S</w:t>
      </w:r>
      <w:r w:rsidRPr="00F87988">
        <w:rPr>
          <w:bCs/>
          <w:color w:val="000000"/>
          <w:sz w:val="22"/>
          <w:szCs w:val="22"/>
        </w:rPr>
        <w:t xml:space="preserve">peech </w:t>
      </w:r>
      <w:r>
        <w:rPr>
          <w:bCs/>
          <w:color w:val="000000"/>
          <w:sz w:val="22"/>
          <w:szCs w:val="22"/>
        </w:rPr>
        <w:t>O</w:t>
      </w:r>
      <w:r w:rsidRPr="00F87988">
        <w:rPr>
          <w:bCs/>
          <w:color w:val="000000"/>
          <w:sz w:val="22"/>
          <w:szCs w:val="22"/>
        </w:rPr>
        <w:t xml:space="preserve">utline must be </w:t>
      </w:r>
      <w:r>
        <w:rPr>
          <w:bCs/>
          <w:color w:val="000000"/>
          <w:sz w:val="22"/>
          <w:szCs w:val="22"/>
        </w:rPr>
        <w:t xml:space="preserve">formatting </w:t>
      </w:r>
      <w:r w:rsidRPr="00F87988">
        <w:rPr>
          <w:bCs/>
          <w:color w:val="000000"/>
          <w:sz w:val="22"/>
          <w:szCs w:val="22"/>
        </w:rPr>
        <w:t>according to the</w:t>
      </w:r>
      <w:r>
        <w:rPr>
          <w:b/>
          <w:bCs/>
          <w:color w:val="000000"/>
          <w:sz w:val="22"/>
          <w:szCs w:val="22"/>
        </w:rPr>
        <w:t xml:space="preserve"> </w:t>
      </w:r>
      <w:hyperlink r:id="rId463" w:history="1">
        <w:hyperlink r:id="rId464" w:history="1">
          <w:r w:rsidRPr="004B4F26">
            <w:rPr>
              <w:rStyle w:val="Hyperlink"/>
              <w:i/>
              <w:sz w:val="22"/>
              <w:szCs w:val="22"/>
            </w:rPr>
            <w:t>Style &amp; Reference Manual</w:t>
          </w:r>
        </w:hyperlink>
      </w:hyperlink>
      <w:r w:rsidRPr="00097038">
        <w:rPr>
          <w:rStyle w:val="Hyperlink"/>
          <w:sz w:val="22"/>
          <w:szCs w:val="22"/>
        </w:rPr>
        <w:t>.</w:t>
      </w:r>
    </w:p>
    <w:p w14:paraId="64E19CA4" w14:textId="77777777" w:rsidR="00512379" w:rsidRPr="00F87988" w:rsidRDefault="00512379" w:rsidP="00512379">
      <w:pPr>
        <w:pStyle w:val="ListParagraph"/>
        <w:numPr>
          <w:ilvl w:val="0"/>
          <w:numId w:val="81"/>
        </w:numPr>
        <w:rPr>
          <w:bCs/>
          <w:color w:val="000000"/>
          <w:sz w:val="22"/>
          <w:szCs w:val="22"/>
        </w:rPr>
      </w:pPr>
      <w:r w:rsidRPr="00F87988">
        <w:rPr>
          <w:bCs/>
          <w:color w:val="000000"/>
          <w:sz w:val="22"/>
          <w:szCs w:val="22"/>
        </w:rPr>
        <w:t xml:space="preserve">Members must place their Member ID in the top-right corner of the header on the Works Cited and </w:t>
      </w:r>
      <w:r>
        <w:rPr>
          <w:bCs/>
          <w:color w:val="000000"/>
          <w:sz w:val="22"/>
          <w:szCs w:val="22"/>
        </w:rPr>
        <w:t>S</w:t>
      </w:r>
      <w:r w:rsidRPr="00F87988">
        <w:rPr>
          <w:bCs/>
          <w:color w:val="000000"/>
          <w:sz w:val="22"/>
          <w:szCs w:val="22"/>
        </w:rPr>
        <w:t xml:space="preserve">peech </w:t>
      </w:r>
      <w:r>
        <w:rPr>
          <w:bCs/>
          <w:color w:val="000000"/>
          <w:sz w:val="22"/>
          <w:szCs w:val="22"/>
        </w:rPr>
        <w:t>O</w:t>
      </w:r>
      <w:r w:rsidRPr="00F87988">
        <w:rPr>
          <w:bCs/>
          <w:color w:val="000000"/>
          <w:sz w:val="22"/>
          <w:szCs w:val="22"/>
        </w:rPr>
        <w:t xml:space="preserve">utline. (This addition is not noted in the </w:t>
      </w:r>
      <w:hyperlink r:id="rId465" w:history="1">
        <w:hyperlink r:id="rId466" w:history="1">
          <w:hyperlink r:id="rId467" w:history="1">
            <w:r w:rsidRPr="004B4F26">
              <w:rPr>
                <w:rStyle w:val="Hyperlink"/>
                <w:i/>
                <w:sz w:val="22"/>
                <w:szCs w:val="22"/>
              </w:rPr>
              <w:t>Style &amp; Reference Manual</w:t>
            </w:r>
          </w:hyperlink>
        </w:hyperlink>
        <w:r w:rsidRPr="00F87988">
          <w:rPr>
            <w:bCs/>
            <w:color w:val="000000"/>
          </w:rPr>
          <w:t>.</w:t>
        </w:r>
      </w:hyperlink>
      <w:r w:rsidRPr="00F87988">
        <w:rPr>
          <w:bCs/>
          <w:color w:val="000000"/>
          <w:sz w:val="22"/>
          <w:szCs w:val="22"/>
        </w:rPr>
        <w:t>)</w:t>
      </w:r>
    </w:p>
    <w:p w14:paraId="3E4321F6" w14:textId="77777777" w:rsidR="00512379" w:rsidRPr="00F176F2" w:rsidRDefault="00512379" w:rsidP="00512379">
      <w:pPr>
        <w:numPr>
          <w:ilvl w:val="0"/>
          <w:numId w:val="81"/>
        </w:numPr>
        <w:pBdr>
          <w:top w:val="nil"/>
          <w:left w:val="nil"/>
          <w:bottom w:val="nil"/>
          <w:right w:val="nil"/>
          <w:between w:val="nil"/>
        </w:pBdr>
        <w:rPr>
          <w:color w:val="000000"/>
          <w:sz w:val="22"/>
          <w:szCs w:val="22"/>
        </w:rPr>
      </w:pPr>
      <w:r w:rsidRPr="00F176F2">
        <w:rPr>
          <w:color w:val="000000"/>
          <w:sz w:val="22"/>
          <w:szCs w:val="22"/>
        </w:rPr>
        <w:t xml:space="preserve">Individual confirmation of receipt </w:t>
      </w:r>
      <w:r w:rsidRPr="00F176F2">
        <w:rPr>
          <w:i/>
          <w:color w:val="000000"/>
          <w:sz w:val="22"/>
          <w:szCs w:val="22"/>
        </w:rPr>
        <w:t>cannot</w:t>
      </w:r>
      <w:r w:rsidRPr="00F176F2">
        <w:rPr>
          <w:color w:val="000000"/>
          <w:sz w:val="22"/>
          <w:szCs w:val="22"/>
        </w:rPr>
        <w:t xml:space="preserve"> be provided.</w:t>
      </w:r>
    </w:p>
    <w:p w14:paraId="307AA0CD" w14:textId="77777777" w:rsidR="00512379" w:rsidRDefault="00512379" w:rsidP="00512379">
      <w:pPr>
        <w:numPr>
          <w:ilvl w:val="0"/>
          <w:numId w:val="81"/>
        </w:numPr>
        <w:pBdr>
          <w:top w:val="nil"/>
          <w:left w:val="nil"/>
          <w:bottom w:val="nil"/>
          <w:right w:val="nil"/>
          <w:between w:val="nil"/>
        </w:pBdr>
        <w:rPr>
          <w:color w:val="000000"/>
          <w:sz w:val="22"/>
          <w:szCs w:val="22"/>
        </w:rPr>
      </w:pPr>
      <w:r>
        <w:rPr>
          <w:color w:val="000000"/>
          <w:sz w:val="22"/>
          <w:szCs w:val="22"/>
        </w:rPr>
        <w:t>Member ID will be required for all submissions.</w:t>
      </w:r>
    </w:p>
    <w:p w14:paraId="6B77A86B" w14:textId="77777777" w:rsidR="00512379" w:rsidRDefault="00512379" w:rsidP="00512379">
      <w:pPr>
        <w:numPr>
          <w:ilvl w:val="0"/>
          <w:numId w:val="81"/>
        </w:numPr>
        <w:pBdr>
          <w:top w:val="nil"/>
          <w:left w:val="nil"/>
          <w:bottom w:val="nil"/>
          <w:right w:val="nil"/>
          <w:between w:val="nil"/>
        </w:pBdr>
        <w:rPr>
          <w:color w:val="000000"/>
          <w:sz w:val="22"/>
          <w:szCs w:val="22"/>
        </w:rPr>
      </w:pPr>
      <w:r>
        <w:rPr>
          <w:color w:val="000000"/>
          <w:sz w:val="22"/>
          <w:szCs w:val="22"/>
        </w:rPr>
        <w:t xml:space="preserve">Members will receive an automated response confirmation, at the time of submission. </w:t>
      </w:r>
    </w:p>
    <w:p w14:paraId="688509CE" w14:textId="77777777" w:rsidR="00512379" w:rsidRDefault="00512379" w:rsidP="00512379">
      <w:pPr>
        <w:numPr>
          <w:ilvl w:val="0"/>
          <w:numId w:val="81"/>
        </w:numPr>
        <w:pBdr>
          <w:top w:val="nil"/>
          <w:left w:val="nil"/>
          <w:bottom w:val="nil"/>
          <w:right w:val="nil"/>
          <w:between w:val="nil"/>
        </w:pBdr>
        <w:rPr>
          <w:color w:val="000000"/>
          <w:sz w:val="22"/>
          <w:szCs w:val="22"/>
        </w:rPr>
      </w:pPr>
      <w:r>
        <w:rPr>
          <w:color w:val="000000"/>
          <w:sz w:val="22"/>
          <w:szCs w:val="22"/>
        </w:rPr>
        <w:t>No fax or mailed copies will be accepted.</w:t>
      </w:r>
    </w:p>
    <w:p w14:paraId="52D60445" w14:textId="77777777" w:rsidR="00512379" w:rsidRDefault="00512379" w:rsidP="00512379">
      <w:pPr>
        <w:numPr>
          <w:ilvl w:val="0"/>
          <w:numId w:val="81"/>
        </w:numPr>
        <w:pBdr>
          <w:top w:val="nil"/>
          <w:left w:val="nil"/>
          <w:bottom w:val="nil"/>
          <w:right w:val="nil"/>
          <w:between w:val="nil"/>
        </w:pBdr>
        <w:rPr>
          <w:color w:val="000000"/>
          <w:sz w:val="22"/>
          <w:szCs w:val="22"/>
        </w:rPr>
      </w:pPr>
      <w:r>
        <w:rPr>
          <w:color w:val="000000"/>
          <w:sz w:val="22"/>
          <w:szCs w:val="22"/>
        </w:rPr>
        <w:t>No exceptions can be made for missed deadlines due to incorrect submission or technical difficulties.</w:t>
      </w:r>
    </w:p>
    <w:p w14:paraId="776E9C23" w14:textId="77777777" w:rsidR="00512379" w:rsidRDefault="00512379" w:rsidP="00512379">
      <w:pPr>
        <w:numPr>
          <w:ilvl w:val="0"/>
          <w:numId w:val="81"/>
        </w:numPr>
        <w:pBdr>
          <w:top w:val="nil"/>
          <w:left w:val="nil"/>
          <w:bottom w:val="nil"/>
          <w:right w:val="nil"/>
          <w:between w:val="nil"/>
        </w:pBdr>
        <w:rPr>
          <w:color w:val="000000"/>
          <w:sz w:val="22"/>
          <w:szCs w:val="22"/>
        </w:rPr>
      </w:pPr>
      <w:r>
        <w:rPr>
          <w:color w:val="000000"/>
          <w:sz w:val="22"/>
          <w:szCs w:val="22"/>
        </w:rPr>
        <w:t xml:space="preserve">Multiple submissions will </w:t>
      </w:r>
      <w:r>
        <w:rPr>
          <w:i/>
          <w:color w:val="000000"/>
          <w:sz w:val="22"/>
          <w:szCs w:val="22"/>
        </w:rPr>
        <w:t>not</w:t>
      </w:r>
      <w:r>
        <w:rPr>
          <w:color w:val="000000"/>
          <w:sz w:val="22"/>
          <w:szCs w:val="22"/>
        </w:rPr>
        <w:t xml:space="preserve"> be accepted.</w:t>
      </w:r>
    </w:p>
    <w:p w14:paraId="6968D915" w14:textId="77777777" w:rsidR="00512379" w:rsidRDefault="00512379" w:rsidP="00512379">
      <w:pPr>
        <w:numPr>
          <w:ilvl w:val="0"/>
          <w:numId w:val="81"/>
        </w:numPr>
        <w:pBdr>
          <w:top w:val="nil"/>
          <w:left w:val="nil"/>
          <w:bottom w:val="nil"/>
          <w:right w:val="nil"/>
          <w:between w:val="nil"/>
        </w:pBdr>
        <w:rPr>
          <w:color w:val="000000"/>
          <w:sz w:val="22"/>
          <w:szCs w:val="22"/>
        </w:rPr>
      </w:pPr>
      <w:r>
        <w:rPr>
          <w:color w:val="000000"/>
          <w:sz w:val="22"/>
          <w:szCs w:val="22"/>
        </w:rPr>
        <w:t xml:space="preserve">Materials from non-registered members and/or those missing Member ID </w:t>
      </w:r>
      <w:r>
        <w:rPr>
          <w:i/>
          <w:color w:val="000000"/>
          <w:sz w:val="22"/>
          <w:szCs w:val="22"/>
        </w:rPr>
        <w:t>cannot</w:t>
      </w:r>
      <w:r>
        <w:rPr>
          <w:color w:val="000000"/>
          <w:sz w:val="22"/>
          <w:szCs w:val="22"/>
        </w:rPr>
        <w:t xml:space="preserve"> be accepted.</w:t>
      </w:r>
    </w:p>
    <w:p w14:paraId="765CE9E5" w14:textId="77777777" w:rsidR="00512379" w:rsidRPr="009C0B37" w:rsidRDefault="00512379" w:rsidP="00512379">
      <w:pPr>
        <w:numPr>
          <w:ilvl w:val="0"/>
          <w:numId w:val="81"/>
        </w:numPr>
        <w:pBdr>
          <w:top w:val="nil"/>
          <w:left w:val="nil"/>
          <w:bottom w:val="nil"/>
          <w:right w:val="nil"/>
          <w:between w:val="nil"/>
        </w:pBdr>
        <w:rPr>
          <w:color w:val="000000"/>
          <w:sz w:val="22"/>
          <w:szCs w:val="22"/>
        </w:rPr>
      </w:pPr>
      <w:r w:rsidRPr="6786909A">
        <w:rPr>
          <w:color w:val="000000" w:themeColor="text1"/>
          <w:sz w:val="22"/>
          <w:szCs w:val="22"/>
        </w:rPr>
        <w:t>No changes can be made after the date of submission.</w:t>
      </w:r>
    </w:p>
    <w:p w14:paraId="216793DC" w14:textId="65C54233" w:rsidR="003E7A0B" w:rsidRPr="00582E84" w:rsidRDefault="003E7A0B">
      <w:pPr>
        <w:pStyle w:val="ListParagraph"/>
        <w:numPr>
          <w:ilvl w:val="0"/>
          <w:numId w:val="81"/>
        </w:numPr>
        <w:rPr>
          <w:bCs/>
          <w:sz w:val="22"/>
          <w:szCs w:val="22"/>
        </w:rPr>
      </w:pPr>
      <w:r w:rsidRPr="00582E84">
        <w:rPr>
          <w:bCs/>
          <w:sz w:val="22"/>
          <w:szCs w:val="22"/>
        </w:rPr>
        <w:t xml:space="preserve">The length of </w:t>
      </w:r>
      <w:r w:rsidR="00606AC0">
        <w:rPr>
          <w:bCs/>
          <w:sz w:val="22"/>
          <w:szCs w:val="22"/>
        </w:rPr>
        <w:t>setup</w:t>
      </w:r>
      <w:r w:rsidRPr="00582E84">
        <w:rPr>
          <w:bCs/>
          <w:sz w:val="22"/>
          <w:szCs w:val="22"/>
        </w:rPr>
        <w:t xml:space="preserve"> will be no more than one (1) minute.</w:t>
      </w:r>
    </w:p>
    <w:p w14:paraId="1DA02595" w14:textId="5B8996B6" w:rsidR="003E7A0B" w:rsidRPr="00582E84" w:rsidRDefault="006F357E">
      <w:pPr>
        <w:pStyle w:val="ListParagraph"/>
        <w:numPr>
          <w:ilvl w:val="0"/>
          <w:numId w:val="81"/>
        </w:numPr>
        <w:rPr>
          <w:bCs/>
          <w:sz w:val="22"/>
          <w:szCs w:val="22"/>
        </w:rPr>
      </w:pPr>
      <w:r>
        <w:rPr>
          <w:bCs/>
          <w:sz w:val="22"/>
          <w:szCs w:val="22"/>
        </w:rPr>
        <w:t>S</w:t>
      </w:r>
      <w:r w:rsidR="00606AC0">
        <w:rPr>
          <w:bCs/>
          <w:sz w:val="22"/>
          <w:szCs w:val="22"/>
        </w:rPr>
        <w:t>etup</w:t>
      </w:r>
      <w:r w:rsidR="003E7A0B" w:rsidRPr="00582E84">
        <w:rPr>
          <w:bCs/>
          <w:sz w:val="22"/>
          <w:szCs w:val="22"/>
        </w:rPr>
        <w:t xml:space="preserve"> will be </w:t>
      </w:r>
      <w:r w:rsidR="003E7A0B" w:rsidRPr="002D43E7">
        <w:rPr>
          <w:bCs/>
          <w:sz w:val="22"/>
          <w:szCs w:val="22"/>
        </w:rPr>
        <w:t>stopped at one (1) minute</w:t>
      </w:r>
      <w:r w:rsidR="003E7A0B" w:rsidRPr="005A504B">
        <w:rPr>
          <w:bCs/>
          <w:sz w:val="22"/>
          <w:szCs w:val="22"/>
        </w:rPr>
        <w:t xml:space="preserve"> </w:t>
      </w:r>
      <w:r w:rsidR="003E7A0B" w:rsidRPr="00582E84">
        <w:rPr>
          <w:bCs/>
          <w:sz w:val="22"/>
          <w:szCs w:val="22"/>
        </w:rPr>
        <w:t xml:space="preserve">to begin the speech. </w:t>
      </w:r>
    </w:p>
    <w:p w14:paraId="23CE839F" w14:textId="77777777" w:rsidR="003E7A0B" w:rsidRPr="00582E84" w:rsidRDefault="003E7A0B">
      <w:pPr>
        <w:pStyle w:val="ListParagraph"/>
        <w:numPr>
          <w:ilvl w:val="0"/>
          <w:numId w:val="81"/>
        </w:numPr>
        <w:rPr>
          <w:b/>
          <w:bCs/>
          <w:sz w:val="22"/>
          <w:szCs w:val="22"/>
        </w:rPr>
      </w:pPr>
      <w:r w:rsidRPr="00582E84">
        <w:rPr>
          <w:b/>
          <w:bCs/>
          <w:sz w:val="22"/>
          <w:szCs w:val="22"/>
        </w:rPr>
        <w:t>The speech will be stopped at seven (7) minutes.</w:t>
      </w:r>
    </w:p>
    <w:p w14:paraId="449C30F8" w14:textId="4867AB71" w:rsidR="003E7A0B" w:rsidRPr="00582E84" w:rsidRDefault="003E7A0B">
      <w:pPr>
        <w:pStyle w:val="ListParagraph"/>
        <w:numPr>
          <w:ilvl w:val="0"/>
          <w:numId w:val="81"/>
        </w:numPr>
        <w:rPr>
          <w:bCs/>
          <w:sz w:val="22"/>
          <w:szCs w:val="22"/>
        </w:rPr>
      </w:pPr>
      <w:r w:rsidRPr="00582E84">
        <w:rPr>
          <w:bCs/>
          <w:sz w:val="22"/>
          <w:szCs w:val="22"/>
        </w:rPr>
        <w:t xml:space="preserve">Facts and working data may be secured from any source.  This event emphasizes a scholarly approach to securing information and places emphasis on content and research.  Each </w:t>
      </w:r>
      <w:r w:rsidR="00980251">
        <w:rPr>
          <w:bCs/>
          <w:sz w:val="22"/>
          <w:szCs w:val="22"/>
        </w:rPr>
        <w:t>member</w:t>
      </w:r>
      <w:r w:rsidR="00075E61">
        <w:rPr>
          <w:bCs/>
          <w:sz w:val="22"/>
          <w:szCs w:val="22"/>
        </w:rPr>
        <w:t>’</w:t>
      </w:r>
      <w:r w:rsidR="00980251">
        <w:rPr>
          <w:bCs/>
          <w:sz w:val="22"/>
          <w:szCs w:val="22"/>
        </w:rPr>
        <w:t xml:space="preserve">s </w:t>
      </w:r>
      <w:r w:rsidRPr="00582E84">
        <w:rPr>
          <w:bCs/>
          <w:sz w:val="22"/>
          <w:szCs w:val="22"/>
        </w:rPr>
        <w:t>speech, however, must be the result of his/her own efforts.</w:t>
      </w:r>
    </w:p>
    <w:p w14:paraId="370F7B80" w14:textId="5BC354CF" w:rsidR="003E7A0B" w:rsidRPr="00F17120" w:rsidRDefault="00446A85">
      <w:pPr>
        <w:numPr>
          <w:ilvl w:val="0"/>
          <w:numId w:val="81"/>
        </w:numPr>
        <w:contextualSpacing/>
        <w:rPr>
          <w:bCs/>
          <w:sz w:val="22"/>
          <w:szCs w:val="22"/>
        </w:rPr>
      </w:pPr>
      <w:r>
        <w:rPr>
          <w:bCs/>
          <w:sz w:val="22"/>
          <w:szCs w:val="22"/>
        </w:rPr>
        <w:t>At SLC, m</w:t>
      </w:r>
      <w:r w:rsidR="00980251">
        <w:rPr>
          <w:bCs/>
          <w:sz w:val="22"/>
          <w:szCs w:val="22"/>
        </w:rPr>
        <w:t>ember</w:t>
      </w:r>
      <w:r>
        <w:rPr>
          <w:bCs/>
          <w:sz w:val="22"/>
          <w:szCs w:val="22"/>
        </w:rPr>
        <w:t>s</w:t>
      </w:r>
      <w:r w:rsidR="00980251">
        <w:rPr>
          <w:bCs/>
          <w:sz w:val="22"/>
          <w:szCs w:val="22"/>
        </w:rPr>
        <w:t xml:space="preserve"> </w:t>
      </w:r>
      <w:r w:rsidR="003E7A0B" w:rsidRPr="00F17120">
        <w:rPr>
          <w:bCs/>
          <w:sz w:val="22"/>
          <w:szCs w:val="22"/>
        </w:rPr>
        <w:t>must provide</w:t>
      </w:r>
      <w:r>
        <w:rPr>
          <w:bCs/>
          <w:sz w:val="22"/>
          <w:szCs w:val="22"/>
        </w:rPr>
        <w:t>:</w:t>
      </w:r>
    </w:p>
    <w:p w14:paraId="6801BC6F" w14:textId="1B0F9D03" w:rsidR="003E7A0B" w:rsidRPr="00970749" w:rsidRDefault="003E7A0B">
      <w:pPr>
        <w:numPr>
          <w:ilvl w:val="1"/>
          <w:numId w:val="81"/>
        </w:numPr>
        <w:contextualSpacing/>
        <w:rPr>
          <w:rStyle w:val="Hyperlink"/>
          <w:bCs/>
          <w:sz w:val="22"/>
          <w:szCs w:val="22"/>
        </w:rPr>
      </w:pPr>
      <w:r>
        <w:rPr>
          <w:bCs/>
          <w:sz w:val="22"/>
          <w:szCs w:val="22"/>
        </w:rPr>
        <w:t>At the time of check</w:t>
      </w:r>
      <w:r w:rsidR="00893B75">
        <w:rPr>
          <w:bCs/>
          <w:sz w:val="22"/>
          <w:szCs w:val="22"/>
        </w:rPr>
        <w:t>-</w:t>
      </w:r>
      <w:r>
        <w:rPr>
          <w:bCs/>
          <w:sz w:val="22"/>
          <w:szCs w:val="22"/>
        </w:rPr>
        <w:t>in</w:t>
      </w:r>
      <w:r w:rsidRPr="00F17120">
        <w:rPr>
          <w:bCs/>
          <w:sz w:val="22"/>
          <w:szCs w:val="22"/>
        </w:rPr>
        <w:t xml:space="preserve"> </w:t>
      </w:r>
      <w:r w:rsidR="00980251">
        <w:rPr>
          <w:bCs/>
          <w:sz w:val="22"/>
          <w:szCs w:val="22"/>
        </w:rPr>
        <w:t>members</w:t>
      </w:r>
      <w:r>
        <w:rPr>
          <w:bCs/>
          <w:sz w:val="22"/>
          <w:szCs w:val="22"/>
        </w:rPr>
        <w:t xml:space="preserve"> must submit one (1) copy of the following documentation: </w:t>
      </w:r>
      <w:r>
        <w:rPr>
          <w:sz w:val="22"/>
          <w:szCs w:val="22"/>
        </w:rPr>
        <w:t xml:space="preserve">Works Cited </w:t>
      </w:r>
      <w:r w:rsidRPr="00C864AA">
        <w:rPr>
          <w:sz w:val="22"/>
          <w:szCs w:val="22"/>
        </w:rPr>
        <w:t xml:space="preserve">and </w:t>
      </w:r>
      <w:r>
        <w:rPr>
          <w:sz w:val="22"/>
          <w:szCs w:val="22"/>
        </w:rPr>
        <w:t xml:space="preserve">speech outline. </w:t>
      </w:r>
      <w:r w:rsidRPr="00311AA0">
        <w:rPr>
          <w:sz w:val="22"/>
          <w:szCs w:val="22"/>
        </w:rPr>
        <w:t xml:space="preserve">Use </w:t>
      </w:r>
      <w:r>
        <w:rPr>
          <w:sz w:val="22"/>
          <w:szCs w:val="22"/>
        </w:rPr>
        <w:t>g</w:t>
      </w:r>
      <w:r w:rsidRPr="00311AA0">
        <w:rPr>
          <w:sz w:val="22"/>
          <w:szCs w:val="22"/>
        </w:rPr>
        <w:t xml:space="preserve">uidelines in the </w:t>
      </w:r>
      <w:hyperlink r:id="rId468" w:history="1">
        <w:hyperlink r:id="rId469" w:history="1">
          <w:hyperlink r:id="rId470" w:history="1">
            <w:r w:rsidR="00EE36E6">
              <w:rPr>
                <w:rStyle w:val="Hyperlink"/>
                <w:i/>
                <w:sz w:val="22"/>
                <w:szCs w:val="22"/>
              </w:rPr>
              <w:t>Style &amp; Reference</w:t>
            </w:r>
            <w:r w:rsidRPr="004B4F26">
              <w:rPr>
                <w:rStyle w:val="Hyperlink"/>
                <w:i/>
                <w:sz w:val="22"/>
                <w:szCs w:val="22"/>
              </w:rPr>
              <w:t xml:space="preserve"> Manual</w:t>
            </w:r>
          </w:hyperlink>
        </w:hyperlink>
        <w:r w:rsidRPr="00097038">
          <w:rPr>
            <w:rStyle w:val="Hyperlink"/>
            <w:sz w:val="22"/>
            <w:szCs w:val="22"/>
          </w:rPr>
          <w:t>.</w:t>
        </w:r>
      </w:hyperlink>
    </w:p>
    <w:p w14:paraId="6B4841A6" w14:textId="72C15012" w:rsidR="00446A85" w:rsidRPr="00970749" w:rsidRDefault="00980251">
      <w:pPr>
        <w:numPr>
          <w:ilvl w:val="1"/>
          <w:numId w:val="81"/>
        </w:numPr>
        <w:contextualSpacing/>
        <w:rPr>
          <w:sz w:val="22"/>
          <w:szCs w:val="22"/>
        </w:rPr>
      </w:pPr>
      <w:r>
        <w:rPr>
          <w:sz w:val="22"/>
          <w:szCs w:val="22"/>
        </w:rPr>
        <w:t xml:space="preserve">Members </w:t>
      </w:r>
      <w:r w:rsidR="003E7A0B">
        <w:rPr>
          <w:sz w:val="22"/>
          <w:szCs w:val="22"/>
        </w:rPr>
        <w:t xml:space="preserve">must place their </w:t>
      </w:r>
      <w:r>
        <w:rPr>
          <w:sz w:val="22"/>
          <w:szCs w:val="22"/>
        </w:rPr>
        <w:t xml:space="preserve">Member </w:t>
      </w:r>
      <w:r w:rsidR="003E7A0B">
        <w:rPr>
          <w:sz w:val="22"/>
          <w:szCs w:val="22"/>
        </w:rPr>
        <w:t>ID in the top</w:t>
      </w:r>
      <w:r w:rsidR="00893B75">
        <w:rPr>
          <w:sz w:val="22"/>
          <w:szCs w:val="22"/>
        </w:rPr>
        <w:t>-</w:t>
      </w:r>
      <w:r w:rsidR="003E7A0B">
        <w:rPr>
          <w:sz w:val="22"/>
          <w:szCs w:val="22"/>
        </w:rPr>
        <w:t xml:space="preserve">right corner of the header on the Works Cited and speech outline. (This addition is </w:t>
      </w:r>
      <w:r w:rsidR="003E7A0B" w:rsidRPr="00892999">
        <w:rPr>
          <w:i/>
          <w:sz w:val="22"/>
          <w:szCs w:val="22"/>
        </w:rPr>
        <w:t>not</w:t>
      </w:r>
      <w:r w:rsidR="003E7A0B">
        <w:rPr>
          <w:sz w:val="22"/>
          <w:szCs w:val="22"/>
        </w:rPr>
        <w:t xml:space="preserve"> noted in the </w:t>
      </w:r>
      <w:hyperlink r:id="rId471" w:history="1">
        <w:hyperlink r:id="rId472" w:history="1">
          <w:hyperlink r:id="rId473" w:history="1">
            <w:r w:rsidR="00EE36E6">
              <w:rPr>
                <w:rStyle w:val="Hyperlink"/>
                <w:i/>
                <w:sz w:val="22"/>
                <w:szCs w:val="22"/>
              </w:rPr>
              <w:t>Style &amp; Reference</w:t>
            </w:r>
            <w:r w:rsidR="003E7A0B" w:rsidRPr="004B4F26">
              <w:rPr>
                <w:rStyle w:val="Hyperlink"/>
                <w:i/>
                <w:sz w:val="22"/>
                <w:szCs w:val="22"/>
              </w:rPr>
              <w:t xml:space="preserve"> Manual</w:t>
            </w:r>
          </w:hyperlink>
        </w:hyperlink>
        <w:r w:rsidR="003E7A0B" w:rsidRPr="00097038">
          <w:rPr>
            <w:rStyle w:val="Hyperlink"/>
            <w:sz w:val="22"/>
            <w:szCs w:val="22"/>
          </w:rPr>
          <w:t>.</w:t>
        </w:r>
      </w:hyperlink>
      <w:r w:rsidR="003E7A0B">
        <w:rPr>
          <w:sz w:val="22"/>
          <w:szCs w:val="22"/>
        </w:rPr>
        <w:t>)</w:t>
      </w:r>
    </w:p>
    <w:p w14:paraId="7D935F8A" w14:textId="210809DC" w:rsidR="00446A85" w:rsidRDefault="003E7A0B" w:rsidP="00DF009B">
      <w:pPr>
        <w:numPr>
          <w:ilvl w:val="1"/>
          <w:numId w:val="81"/>
        </w:numPr>
        <w:contextualSpacing/>
        <w:rPr>
          <w:sz w:val="22"/>
          <w:szCs w:val="22"/>
        </w:rPr>
      </w:pPr>
      <w:r w:rsidRPr="02336275">
        <w:rPr>
          <w:sz w:val="22"/>
          <w:szCs w:val="22"/>
        </w:rPr>
        <w:t>All copies should be on 8½”x11” plain, white non</w:t>
      </w:r>
      <w:r w:rsidR="00893B75">
        <w:rPr>
          <w:sz w:val="22"/>
          <w:szCs w:val="22"/>
        </w:rPr>
        <w:t>-</w:t>
      </w:r>
      <w:r w:rsidRPr="02336275">
        <w:rPr>
          <w:sz w:val="22"/>
          <w:szCs w:val="22"/>
        </w:rPr>
        <w:t>glossy paper.  No binders will be accepted.</w:t>
      </w:r>
    </w:p>
    <w:p w14:paraId="58E25A2F" w14:textId="0225C215" w:rsidR="003E7A0B" w:rsidRPr="00DF009B" w:rsidRDefault="003E7A0B" w:rsidP="00DF009B">
      <w:pPr>
        <w:numPr>
          <w:ilvl w:val="0"/>
          <w:numId w:val="81"/>
        </w:numPr>
        <w:contextualSpacing/>
        <w:rPr>
          <w:sz w:val="22"/>
          <w:szCs w:val="22"/>
        </w:rPr>
      </w:pPr>
      <w:r w:rsidRPr="00446A85">
        <w:t>No time warnings will be given.</w:t>
      </w:r>
    </w:p>
    <w:p w14:paraId="7EAAAA3E" w14:textId="7081E964" w:rsidR="003E7A0B" w:rsidRPr="00393486" w:rsidRDefault="003E7A0B">
      <w:pPr>
        <w:pStyle w:val="ListParagraph"/>
        <w:numPr>
          <w:ilvl w:val="0"/>
          <w:numId w:val="66"/>
        </w:numPr>
        <w:rPr>
          <w:sz w:val="22"/>
          <w:szCs w:val="22"/>
        </w:rPr>
      </w:pPr>
      <w:r w:rsidRPr="00393486">
        <w:rPr>
          <w:sz w:val="22"/>
          <w:szCs w:val="22"/>
        </w:rPr>
        <w:t xml:space="preserve">The </w:t>
      </w:r>
      <w:r w:rsidR="00980251">
        <w:rPr>
          <w:sz w:val="22"/>
          <w:szCs w:val="22"/>
        </w:rPr>
        <w:t xml:space="preserve">member </w:t>
      </w:r>
      <w:r w:rsidRPr="00393486">
        <w:rPr>
          <w:sz w:val="22"/>
          <w:szCs w:val="22"/>
        </w:rPr>
        <w:t>may use notes or note cards.  A flip chart, posters, and/or props may be used.</w:t>
      </w:r>
    </w:p>
    <w:p w14:paraId="7451FF50" w14:textId="77777777" w:rsidR="003E7A0B" w:rsidRPr="00393486" w:rsidRDefault="003E7A0B">
      <w:pPr>
        <w:pStyle w:val="ListParagraph"/>
        <w:numPr>
          <w:ilvl w:val="0"/>
          <w:numId w:val="66"/>
        </w:numPr>
        <w:rPr>
          <w:sz w:val="22"/>
          <w:szCs w:val="22"/>
        </w:rPr>
      </w:pPr>
      <w:r w:rsidRPr="00393486">
        <w:rPr>
          <w:sz w:val="22"/>
          <w:szCs w:val="22"/>
        </w:rPr>
        <w:t>All materials (props, displays, samples, gifts, etc</w:t>
      </w:r>
      <w:r>
        <w:rPr>
          <w:sz w:val="22"/>
          <w:szCs w:val="22"/>
        </w:rPr>
        <w:t>.</w:t>
      </w:r>
      <w:r w:rsidRPr="00393486">
        <w:rPr>
          <w:sz w:val="22"/>
          <w:szCs w:val="22"/>
        </w:rPr>
        <w:t xml:space="preserve">), other than the required submission, may </w:t>
      </w:r>
      <w:r w:rsidRPr="00F71E2B">
        <w:rPr>
          <w:i/>
          <w:sz w:val="22"/>
          <w:szCs w:val="22"/>
        </w:rPr>
        <w:t>not</w:t>
      </w:r>
      <w:r w:rsidRPr="00393486">
        <w:rPr>
          <w:sz w:val="22"/>
          <w:szCs w:val="22"/>
        </w:rPr>
        <w:t xml:space="preserve"> be left with judges.</w:t>
      </w:r>
    </w:p>
    <w:p w14:paraId="08BC8465" w14:textId="77777777" w:rsidR="003E7A0B" w:rsidRPr="002D43E7" w:rsidRDefault="003E7A0B">
      <w:pPr>
        <w:pStyle w:val="ListParagraph"/>
        <w:numPr>
          <w:ilvl w:val="0"/>
          <w:numId w:val="66"/>
        </w:numPr>
        <w:rPr>
          <w:sz w:val="22"/>
          <w:szCs w:val="22"/>
        </w:rPr>
      </w:pPr>
      <w:r w:rsidRPr="002D43E7">
        <w:rPr>
          <w:sz w:val="22"/>
          <w:szCs w:val="22"/>
        </w:rPr>
        <w:t>No electric/electronic equipment may be used.</w:t>
      </w:r>
    </w:p>
    <w:p w14:paraId="432FD28F" w14:textId="77777777" w:rsidR="003E7A0B" w:rsidRDefault="003E7A0B">
      <w:pPr>
        <w:pStyle w:val="ListParagraph"/>
        <w:numPr>
          <w:ilvl w:val="0"/>
          <w:numId w:val="66"/>
        </w:numPr>
        <w:rPr>
          <w:sz w:val="22"/>
          <w:szCs w:val="22"/>
        </w:rPr>
      </w:pPr>
      <w:r w:rsidRPr="00393486">
        <w:rPr>
          <w:sz w:val="22"/>
          <w:szCs w:val="22"/>
        </w:rPr>
        <w:t xml:space="preserve">A topic may </w:t>
      </w:r>
      <w:r w:rsidRPr="00F71E2B">
        <w:rPr>
          <w:i/>
          <w:sz w:val="22"/>
          <w:szCs w:val="22"/>
        </w:rPr>
        <w:t>not</w:t>
      </w:r>
      <w:r w:rsidRPr="00393486">
        <w:rPr>
          <w:sz w:val="22"/>
          <w:szCs w:val="22"/>
        </w:rPr>
        <w:t xml:space="preserve"> be repeated.</w:t>
      </w:r>
    </w:p>
    <w:p w14:paraId="1CAD96D0" w14:textId="52AE1A28" w:rsidR="003E7A0B" w:rsidRPr="005D7F35" w:rsidRDefault="003E7A0B">
      <w:pPr>
        <w:pStyle w:val="ListParagraph"/>
        <w:numPr>
          <w:ilvl w:val="0"/>
          <w:numId w:val="66"/>
        </w:numPr>
        <w:rPr>
          <w:b/>
          <w:sz w:val="22"/>
          <w:szCs w:val="22"/>
        </w:rPr>
      </w:pPr>
      <w:r w:rsidRPr="008D7817">
        <w:rPr>
          <w:sz w:val="22"/>
          <w:szCs w:val="22"/>
        </w:rPr>
        <w:t xml:space="preserve">It is the policy of Business Professionals of America to comply with state and </w:t>
      </w:r>
      <w:r>
        <w:rPr>
          <w:sz w:val="22"/>
          <w:szCs w:val="22"/>
        </w:rPr>
        <w:t>f</w:t>
      </w:r>
      <w:r w:rsidRPr="008D7817">
        <w:rPr>
          <w:sz w:val="22"/>
          <w:szCs w:val="22"/>
        </w:rPr>
        <w:t xml:space="preserve">ederal copyright law. Federal law pertaining to copyright, as contained within the United States Code, is available at </w:t>
      </w:r>
      <w:hyperlink r:id="rId474" w:history="1">
        <w:r>
          <w:rPr>
            <w:rStyle w:val="Hyperlink"/>
            <w:sz w:val="22"/>
            <w:szCs w:val="22"/>
          </w:rPr>
          <w:t>https://www.copyright.gov/title17/title17.pdf</w:t>
        </w:r>
      </w:hyperlink>
      <w:r w:rsidRPr="008D7817">
        <w:rPr>
          <w:sz w:val="22"/>
          <w:szCs w:val="22"/>
        </w:rPr>
        <w:t xml:space="preserve">. The </w:t>
      </w:r>
      <w:hyperlink r:id="rId475" w:history="1">
        <w:hyperlink r:id="rId476" w:history="1">
          <w:hyperlink r:id="rId477" w:history="1">
            <w:r w:rsidR="00EE36E6">
              <w:rPr>
                <w:rStyle w:val="Hyperlink"/>
                <w:i/>
                <w:sz w:val="22"/>
                <w:szCs w:val="22"/>
              </w:rPr>
              <w:t>Style &amp; Reference</w:t>
            </w:r>
            <w:r w:rsidRPr="004B4F26">
              <w:rPr>
                <w:rStyle w:val="Hyperlink"/>
                <w:i/>
                <w:sz w:val="22"/>
                <w:szCs w:val="22"/>
              </w:rPr>
              <w:t xml:space="preserve"> Manual</w:t>
            </w:r>
          </w:hyperlink>
        </w:hyperlink>
      </w:hyperlink>
      <w:r w:rsidRPr="008D7817">
        <w:rPr>
          <w:sz w:val="22"/>
          <w:szCs w:val="22"/>
        </w:rPr>
        <w:t xml:space="preserve"> contains guidelines for Copyright and Fair Use. Participant(s) will be </w:t>
      </w:r>
      <w:r w:rsidRPr="003F5096">
        <w:rPr>
          <w:i/>
          <w:sz w:val="22"/>
          <w:szCs w:val="22"/>
        </w:rPr>
        <w:t>disqualified</w:t>
      </w:r>
      <w:r w:rsidRPr="008D7817">
        <w:rPr>
          <w:sz w:val="22"/>
          <w:szCs w:val="22"/>
        </w:rPr>
        <w:t xml:space="preserve"> for violations of the guidelines.</w:t>
      </w:r>
    </w:p>
    <w:p w14:paraId="4A7F5B64" w14:textId="54211E45" w:rsidR="003E7A0B" w:rsidRPr="004803D7" w:rsidRDefault="00AE1CE9">
      <w:pPr>
        <w:pStyle w:val="ListParagraph"/>
        <w:numPr>
          <w:ilvl w:val="0"/>
          <w:numId w:val="66"/>
        </w:numPr>
      </w:pPr>
      <w:r>
        <w:rPr>
          <w:sz w:val="22"/>
          <w:szCs w:val="22"/>
        </w:rPr>
        <w:t>Business Professionals of America</w:t>
      </w:r>
      <w:r w:rsidR="003E7A0B" w:rsidRPr="00892999">
        <w:rPr>
          <w:sz w:val="22"/>
          <w:szCs w:val="22"/>
        </w:rPr>
        <w:t xml:space="preserve"> </w:t>
      </w:r>
      <w:r w:rsidR="003E7A0B" w:rsidRPr="006512EE">
        <w:rPr>
          <w:sz w:val="22"/>
          <w:szCs w:val="22"/>
        </w:rPr>
        <w:t>grants</w:t>
      </w:r>
      <w:r w:rsidR="003E7A0B" w:rsidRPr="003F5096">
        <w:rPr>
          <w:sz w:val="22"/>
          <w:szCs w:val="22"/>
        </w:rPr>
        <w:t xml:space="preserve"> permission</w:t>
      </w:r>
      <w:r w:rsidR="003E7A0B" w:rsidRPr="00892999">
        <w:rPr>
          <w:sz w:val="22"/>
          <w:szCs w:val="22"/>
        </w:rPr>
        <w:t xml:space="preserve"> for the use of the copyrighted logo and tagline.</w:t>
      </w:r>
    </w:p>
    <w:p w14:paraId="12E1DD27" w14:textId="77777777" w:rsidR="003E7A0B" w:rsidRPr="00F17120" w:rsidRDefault="003E7A0B" w:rsidP="003E7A0B">
      <w:pPr>
        <w:contextualSpacing/>
        <w:rPr>
          <w:sz w:val="22"/>
          <w:szCs w:val="22"/>
        </w:rPr>
      </w:pPr>
    </w:p>
    <w:p w14:paraId="7DEDE221" w14:textId="77777777" w:rsidR="003E7A0B" w:rsidRPr="00F17120" w:rsidRDefault="003E7A0B" w:rsidP="003E7A0B">
      <w:pPr>
        <w:rPr>
          <w:b/>
          <w:sz w:val="22"/>
          <w:szCs w:val="22"/>
        </w:rPr>
      </w:pPr>
      <w:r w:rsidRPr="00F17120">
        <w:rPr>
          <w:b/>
          <w:sz w:val="22"/>
          <w:szCs w:val="22"/>
        </w:rPr>
        <w:t>Method of evaluation</w:t>
      </w:r>
    </w:p>
    <w:p w14:paraId="2095AAA9" w14:textId="3C91DFDE" w:rsidR="00446A85" w:rsidRPr="009A28B9" w:rsidRDefault="00446A85" w:rsidP="00446A85">
      <w:pPr>
        <w:rPr>
          <w:bCs/>
          <w:sz w:val="22"/>
          <w:szCs w:val="22"/>
        </w:rPr>
      </w:pPr>
      <w:r w:rsidRPr="009A28B9">
        <w:rPr>
          <w:bCs/>
          <w:sz w:val="22"/>
          <w:szCs w:val="22"/>
        </w:rPr>
        <w:t xml:space="preserve">Presentation Scoring Rubric (top 12 based on Pre-Judged Oral Presentation Scoring Rubric advance to SLC). Pre-judged scores </w:t>
      </w:r>
      <w:r w:rsidRPr="009A28B9">
        <w:rPr>
          <w:b/>
          <w:bCs/>
          <w:sz w:val="22"/>
          <w:szCs w:val="22"/>
        </w:rPr>
        <w:t>DO NOT</w:t>
      </w:r>
      <w:r w:rsidRPr="009A28B9">
        <w:rPr>
          <w:bCs/>
          <w:sz w:val="22"/>
          <w:szCs w:val="22"/>
        </w:rPr>
        <w:t xml:space="preserve"> carry forward and are </w:t>
      </w:r>
      <w:r w:rsidRPr="009A28B9">
        <w:rPr>
          <w:b/>
          <w:bCs/>
          <w:sz w:val="22"/>
          <w:szCs w:val="22"/>
        </w:rPr>
        <w:t>NOT</w:t>
      </w:r>
      <w:r w:rsidRPr="009A28B9">
        <w:rPr>
          <w:bCs/>
          <w:sz w:val="22"/>
          <w:szCs w:val="22"/>
        </w:rPr>
        <w:t xml:space="preserve"> calculated into SLC presentation scoring.</w:t>
      </w:r>
    </w:p>
    <w:p w14:paraId="352BC7E5" w14:textId="77777777" w:rsidR="003E7A0B" w:rsidRPr="00F17120" w:rsidRDefault="003E7A0B" w:rsidP="003E7A0B">
      <w:pPr>
        <w:rPr>
          <w:bCs/>
          <w:sz w:val="22"/>
          <w:szCs w:val="22"/>
        </w:rPr>
      </w:pPr>
    </w:p>
    <w:p w14:paraId="6BA06F0F" w14:textId="77777777" w:rsidR="003E7A0B" w:rsidRPr="00F17120" w:rsidRDefault="003E7A0B" w:rsidP="003E7A0B">
      <w:pPr>
        <w:rPr>
          <w:b/>
          <w:sz w:val="22"/>
          <w:szCs w:val="22"/>
        </w:rPr>
      </w:pPr>
      <w:r w:rsidRPr="00F17120">
        <w:rPr>
          <w:b/>
          <w:sz w:val="22"/>
          <w:szCs w:val="22"/>
        </w:rPr>
        <w:t>Length of event:</w:t>
      </w:r>
    </w:p>
    <w:p w14:paraId="04D18E9C" w14:textId="4528A0F9" w:rsidR="003E7A0B" w:rsidRPr="00F17120" w:rsidRDefault="003E7A0B" w:rsidP="003E7A0B">
      <w:pPr>
        <w:rPr>
          <w:sz w:val="22"/>
          <w:szCs w:val="22"/>
        </w:rPr>
      </w:pPr>
      <w:r w:rsidRPr="00F17120">
        <w:rPr>
          <w:bCs/>
          <w:sz w:val="22"/>
          <w:szCs w:val="22"/>
        </w:rPr>
        <w:t xml:space="preserve">No more than one (1) minute </w:t>
      </w:r>
      <w:r w:rsidR="00606AC0">
        <w:rPr>
          <w:bCs/>
          <w:sz w:val="22"/>
          <w:szCs w:val="22"/>
        </w:rPr>
        <w:t>setup</w:t>
      </w:r>
      <w:r w:rsidRPr="00F17120">
        <w:rPr>
          <w:bCs/>
          <w:sz w:val="22"/>
          <w:szCs w:val="22"/>
        </w:rPr>
        <w:t xml:space="preserve"> </w:t>
      </w:r>
    </w:p>
    <w:p w14:paraId="7658A965" w14:textId="77777777" w:rsidR="003E7A0B" w:rsidRPr="00F17120" w:rsidRDefault="003E7A0B" w:rsidP="003E7A0B">
      <w:pPr>
        <w:rPr>
          <w:sz w:val="22"/>
          <w:szCs w:val="22"/>
        </w:rPr>
      </w:pPr>
      <w:r w:rsidRPr="00F17120">
        <w:rPr>
          <w:sz w:val="22"/>
          <w:szCs w:val="22"/>
        </w:rPr>
        <w:t>No less than five (5) and no more than seven (7) minutes for oral presentation</w:t>
      </w:r>
    </w:p>
    <w:p w14:paraId="426786C5" w14:textId="42B453BD" w:rsidR="003E7A0B" w:rsidRPr="00F17120" w:rsidRDefault="003E7A0B" w:rsidP="003E7A0B">
      <w:pPr>
        <w:rPr>
          <w:sz w:val="22"/>
          <w:szCs w:val="22"/>
        </w:rPr>
      </w:pPr>
      <w:r w:rsidRPr="00F17120">
        <w:rPr>
          <w:sz w:val="22"/>
          <w:szCs w:val="22"/>
        </w:rPr>
        <w:t>No time is allotted for judges</w:t>
      </w:r>
      <w:r w:rsidR="00075E61">
        <w:rPr>
          <w:sz w:val="22"/>
          <w:szCs w:val="22"/>
        </w:rPr>
        <w:t>’</w:t>
      </w:r>
      <w:r w:rsidRPr="00F17120">
        <w:rPr>
          <w:sz w:val="22"/>
          <w:szCs w:val="22"/>
        </w:rPr>
        <w:t xml:space="preserve"> questions</w:t>
      </w:r>
    </w:p>
    <w:p w14:paraId="18AA0FCE" w14:textId="183A8A66" w:rsidR="003E7A0B" w:rsidRPr="00F17120" w:rsidRDefault="003E7A0B" w:rsidP="003E7A0B">
      <w:pPr>
        <w:rPr>
          <w:bCs/>
          <w:sz w:val="22"/>
          <w:szCs w:val="22"/>
        </w:rPr>
      </w:pPr>
      <w:r w:rsidRPr="00F17120">
        <w:rPr>
          <w:bCs/>
          <w:sz w:val="22"/>
          <w:szCs w:val="22"/>
        </w:rPr>
        <w:t xml:space="preserve">Finals may be included at </w:t>
      </w:r>
      <w:r w:rsidR="00446A85">
        <w:rPr>
          <w:bCs/>
          <w:sz w:val="22"/>
          <w:szCs w:val="22"/>
        </w:rPr>
        <w:t>the</w:t>
      </w:r>
      <w:r w:rsidRPr="00F17120">
        <w:rPr>
          <w:bCs/>
          <w:sz w:val="22"/>
          <w:szCs w:val="22"/>
        </w:rPr>
        <w:t xml:space="preserve"> national level</w:t>
      </w:r>
    </w:p>
    <w:p w14:paraId="4F2D1C50" w14:textId="77777777" w:rsidR="003E7A0B" w:rsidRPr="00F17120" w:rsidRDefault="003E7A0B" w:rsidP="003E7A0B">
      <w:pPr>
        <w:rPr>
          <w:bCs/>
          <w:sz w:val="22"/>
          <w:szCs w:val="22"/>
        </w:rPr>
      </w:pPr>
    </w:p>
    <w:p w14:paraId="10A41809" w14:textId="77777777" w:rsidR="003E7A0B" w:rsidRPr="00F17120" w:rsidRDefault="003E7A0B" w:rsidP="003E7A0B">
      <w:pPr>
        <w:rPr>
          <w:b/>
          <w:sz w:val="22"/>
          <w:szCs w:val="22"/>
        </w:rPr>
      </w:pPr>
      <w:r w:rsidRPr="00F17120">
        <w:rPr>
          <w:b/>
          <w:sz w:val="22"/>
          <w:szCs w:val="22"/>
        </w:rPr>
        <w:t>Entries</w:t>
      </w:r>
    </w:p>
    <w:p w14:paraId="023AC520" w14:textId="18DC2BB8" w:rsidR="003E7A0B" w:rsidRPr="00F17120" w:rsidRDefault="003E7A0B" w:rsidP="003E7A0B">
      <w:pPr>
        <w:rPr>
          <w:bCs/>
          <w:sz w:val="22"/>
          <w:szCs w:val="22"/>
        </w:rPr>
      </w:pPr>
      <w:r w:rsidRPr="00F17120">
        <w:rPr>
          <w:bCs/>
          <w:sz w:val="22"/>
          <w:szCs w:val="22"/>
        </w:rPr>
        <w:t xml:space="preserve">Each </w:t>
      </w:r>
      <w:r w:rsidR="00446A85">
        <w:rPr>
          <w:bCs/>
          <w:sz w:val="22"/>
          <w:szCs w:val="22"/>
        </w:rPr>
        <w:t>chapter</w:t>
      </w:r>
      <w:r w:rsidR="00446A85" w:rsidRPr="00F17120">
        <w:rPr>
          <w:bCs/>
          <w:sz w:val="22"/>
          <w:szCs w:val="22"/>
        </w:rPr>
        <w:t xml:space="preserve"> </w:t>
      </w:r>
      <w:r w:rsidRPr="00F17120">
        <w:rPr>
          <w:bCs/>
          <w:sz w:val="22"/>
          <w:szCs w:val="22"/>
        </w:rPr>
        <w:t>is allowed three (3) entries</w:t>
      </w:r>
    </w:p>
    <w:p w14:paraId="23A9046A" w14:textId="77777777" w:rsidR="003E7A0B" w:rsidRPr="00F17120" w:rsidRDefault="003E7A0B" w:rsidP="003E7A0B">
      <w:pPr>
        <w:rPr>
          <w:sz w:val="22"/>
          <w:szCs w:val="22"/>
        </w:rPr>
      </w:pPr>
    </w:p>
    <w:p w14:paraId="1B6E74C7" w14:textId="77777777" w:rsidR="003E7A0B" w:rsidRPr="00F17120" w:rsidRDefault="003E7A0B" w:rsidP="003E7A0B">
      <w:pPr>
        <w:rPr>
          <w:b/>
          <w:bCs/>
          <w:sz w:val="22"/>
          <w:szCs w:val="22"/>
        </w:rPr>
      </w:pPr>
      <w:r w:rsidRPr="00F17120">
        <w:rPr>
          <w:b/>
          <w:bCs/>
          <w:sz w:val="22"/>
          <w:szCs w:val="22"/>
        </w:rPr>
        <w:t xml:space="preserve">Materials submitted for competition will </w:t>
      </w:r>
      <w:r w:rsidRPr="0042412E">
        <w:rPr>
          <w:b/>
          <w:bCs/>
          <w:i/>
          <w:sz w:val="22"/>
          <w:szCs w:val="22"/>
        </w:rPr>
        <w:t>not</w:t>
      </w:r>
      <w:r w:rsidRPr="00F17120">
        <w:rPr>
          <w:b/>
          <w:bCs/>
          <w:sz w:val="22"/>
          <w:szCs w:val="22"/>
        </w:rPr>
        <w:t xml:space="preserve"> be returned.  </w:t>
      </w:r>
    </w:p>
    <w:p w14:paraId="46AE3D46" w14:textId="51676231" w:rsidR="00446A85" w:rsidRPr="003F5096" w:rsidRDefault="003E7A0B">
      <w:pPr>
        <w:jc w:val="center"/>
        <w:rPr>
          <w:b/>
          <w:bCs/>
          <w:noProof/>
          <w:sz w:val="28"/>
        </w:rPr>
      </w:pPr>
      <w:r w:rsidRPr="00C864AA">
        <w:rPr>
          <w:b/>
        </w:rPr>
        <w:br w:type="page"/>
      </w:r>
      <w:r w:rsidR="00446A85" w:rsidRPr="003F5096">
        <w:rPr>
          <w:b/>
          <w:bCs/>
          <w:noProof/>
          <w:sz w:val="28"/>
        </w:rPr>
        <w:t>(545) Prepared Speech</w:t>
      </w:r>
      <w:r w:rsidR="00446A85" w:rsidRPr="00994B8E">
        <w:rPr>
          <w:b/>
          <w:bCs/>
          <w:noProof/>
          <w:sz w:val="28"/>
        </w:rPr>
        <w:t xml:space="preserve"> (S | PS)</w:t>
      </w:r>
    </w:p>
    <w:p w14:paraId="25716DFD" w14:textId="77777777" w:rsidR="00446A85" w:rsidRPr="003F5096" w:rsidRDefault="00446A85" w:rsidP="00446A85">
      <w:pPr>
        <w:rPr>
          <w:b/>
          <w:bCs/>
          <w:noProof/>
          <w:sz w:val="22"/>
          <w:szCs w:val="22"/>
        </w:rPr>
      </w:pPr>
    </w:p>
    <w:p w14:paraId="0B95484C" w14:textId="77777777" w:rsidR="00446A85" w:rsidRPr="00C864AA" w:rsidRDefault="00446A85" w:rsidP="00446A85">
      <w:pPr>
        <w:keepNext/>
        <w:tabs>
          <w:tab w:val="left" w:pos="1890"/>
          <w:tab w:val="left" w:pos="3060"/>
          <w:tab w:val="left" w:pos="5760"/>
          <w:tab w:val="right" w:leader="underscore" w:pos="9360"/>
        </w:tabs>
        <w:outlineLvl w:val="3"/>
        <w:rPr>
          <w:b/>
          <w:bCs/>
          <w:color w:val="000000"/>
        </w:rPr>
      </w:pPr>
      <w:r w:rsidRPr="00C864AA">
        <w:rPr>
          <w:b/>
          <w:bCs/>
          <w:color w:val="000000"/>
        </w:rPr>
        <w:t xml:space="preserve">Judge Number </w:t>
      </w:r>
      <w:r w:rsidRPr="00C864AA">
        <w:rPr>
          <w:color w:val="000000"/>
          <w:u w:val="single"/>
        </w:rPr>
        <w:tab/>
      </w:r>
      <w:r w:rsidRPr="00C864AA">
        <w:rPr>
          <w:color w:val="000000"/>
          <w:u w:val="single"/>
        </w:rPr>
        <w:tab/>
      </w:r>
      <w:r w:rsidRPr="00C864AA">
        <w:rPr>
          <w:b/>
          <w:bCs/>
          <w:color w:val="000000"/>
        </w:rPr>
        <w:tab/>
        <w:t>Contestant Number ____________</w:t>
      </w:r>
    </w:p>
    <w:p w14:paraId="790346BA" w14:textId="77777777" w:rsidR="00446A85" w:rsidRPr="004C6909" w:rsidRDefault="00446A85" w:rsidP="00446A85">
      <w:pPr>
        <w:rPr>
          <w:b/>
          <w:sz w:val="12"/>
          <w:szCs w:val="12"/>
          <w:u w:val="single"/>
        </w:rPr>
      </w:pPr>
    </w:p>
    <w:p w14:paraId="0DBD337A" w14:textId="77777777" w:rsidR="00446A85" w:rsidRDefault="00446A85" w:rsidP="00446A85">
      <w:pPr>
        <w:jc w:val="center"/>
        <w:rPr>
          <w:b/>
          <w:sz w:val="32"/>
          <w:szCs w:val="32"/>
          <w:u w:val="single"/>
        </w:rPr>
      </w:pPr>
      <w:r>
        <w:rPr>
          <w:b/>
          <w:sz w:val="32"/>
          <w:szCs w:val="32"/>
          <w:u w:val="single"/>
        </w:rPr>
        <w:t xml:space="preserve">Pre-Judged Oral </w:t>
      </w:r>
      <w:r w:rsidRPr="00C864AA">
        <w:rPr>
          <w:b/>
          <w:sz w:val="32"/>
          <w:szCs w:val="32"/>
          <w:u w:val="single"/>
        </w:rPr>
        <w:t>Presentation Scoring Rubric</w:t>
      </w:r>
    </w:p>
    <w:p w14:paraId="2E6C83FF" w14:textId="77777777" w:rsidR="00446A85" w:rsidRPr="004C6909" w:rsidRDefault="00446A85" w:rsidP="00446A85">
      <w:pPr>
        <w:jc w:val="center"/>
        <w:rPr>
          <w:b/>
          <w:sz w:val="12"/>
          <w:szCs w:val="12"/>
          <w:u w:val="single"/>
        </w:rPr>
      </w:pPr>
    </w:p>
    <w:p w14:paraId="14109BB7" w14:textId="77777777" w:rsidR="00446A85" w:rsidRPr="00C864AA" w:rsidRDefault="00446A85" w:rsidP="00446A85">
      <w:pPr>
        <w:rPr>
          <w:sz w:val="6"/>
          <w:szCs w:val="6"/>
        </w:rPr>
      </w:pPr>
    </w:p>
    <w:tbl>
      <w:tblPr>
        <w:tblStyle w:val="TableGrid"/>
        <w:tblW w:w="10237" w:type="dxa"/>
        <w:tblInd w:w="-162" w:type="dxa"/>
        <w:tblLook w:val="04A0" w:firstRow="1" w:lastRow="0" w:firstColumn="1" w:lastColumn="0" w:noHBand="0" w:noVBand="1"/>
      </w:tblPr>
      <w:tblGrid>
        <w:gridCol w:w="3487"/>
        <w:gridCol w:w="3330"/>
        <w:gridCol w:w="3420"/>
      </w:tblGrid>
      <w:tr w:rsidR="00446A85" w:rsidRPr="00DF3274" w14:paraId="13F990CB" w14:textId="77777777" w:rsidTr="00335F0C">
        <w:tc>
          <w:tcPr>
            <w:tcW w:w="3487" w:type="dxa"/>
          </w:tcPr>
          <w:p w14:paraId="5C32794B" w14:textId="77777777" w:rsidR="00446A85" w:rsidRPr="00DF3274" w:rsidRDefault="00446A85" w:rsidP="00335F0C">
            <w:pPr>
              <w:rPr>
                <w:sz w:val="22"/>
                <w:szCs w:val="22"/>
              </w:rPr>
            </w:pPr>
            <w:r w:rsidRPr="00DF3274">
              <w:rPr>
                <w:sz w:val="22"/>
                <w:szCs w:val="22"/>
              </w:rPr>
              <w:t>Contestant Violated the Copyright and/or Fair Use Guidelines</w:t>
            </w:r>
          </w:p>
        </w:tc>
        <w:tc>
          <w:tcPr>
            <w:tcW w:w="3330" w:type="dxa"/>
            <w:vAlign w:val="center"/>
          </w:tcPr>
          <w:p w14:paraId="17642CD5" w14:textId="77777777" w:rsidR="00446A85" w:rsidRDefault="00810AFA" w:rsidP="00335F0C">
            <w:pPr>
              <w:pStyle w:val="ListParagraph"/>
              <w:rPr>
                <w:sz w:val="22"/>
                <w:szCs w:val="22"/>
              </w:rPr>
            </w:pPr>
            <w:sdt>
              <w:sdtPr>
                <w:rPr>
                  <w:sz w:val="22"/>
                  <w:szCs w:val="22"/>
                </w:rPr>
                <w:id w:val="1769963784"/>
                <w14:checkbox>
                  <w14:checked w14:val="0"/>
                  <w14:checkedState w14:val="2612" w14:font="MS Gothic"/>
                  <w14:uncheckedState w14:val="2610" w14:font="MS Gothic"/>
                </w14:checkbox>
              </w:sdtPr>
              <w:sdtEndPr/>
              <w:sdtContent>
                <w:r w:rsidR="00446A85" w:rsidRPr="00DF3274">
                  <w:rPr>
                    <w:rFonts w:ascii="MS Gothic" w:eastAsia="MS Gothic" w:hAnsi="MS Gothic" w:hint="eastAsia"/>
                    <w:sz w:val="22"/>
                    <w:szCs w:val="22"/>
                  </w:rPr>
                  <w:t>☐</w:t>
                </w:r>
              </w:sdtContent>
            </w:sdt>
            <w:r w:rsidR="00446A85" w:rsidRPr="00DF3274">
              <w:rPr>
                <w:sz w:val="22"/>
                <w:szCs w:val="22"/>
              </w:rPr>
              <w:t xml:space="preserve">   Yes </w:t>
            </w:r>
          </w:p>
          <w:p w14:paraId="7918A125" w14:textId="77777777" w:rsidR="00446A85" w:rsidRPr="003663C8" w:rsidRDefault="00446A85" w:rsidP="00335F0C">
            <w:pPr>
              <w:pStyle w:val="ListParagraph"/>
              <w:rPr>
                <w:sz w:val="22"/>
                <w:szCs w:val="22"/>
              </w:rPr>
            </w:pPr>
            <w:r w:rsidRPr="003663C8">
              <w:rPr>
                <w:sz w:val="22"/>
                <w:szCs w:val="22"/>
              </w:rPr>
              <w:t>(</w:t>
            </w:r>
            <w:r w:rsidRPr="003F5096">
              <w:rPr>
                <w:i/>
                <w:sz w:val="22"/>
                <w:szCs w:val="22"/>
              </w:rPr>
              <w:t>Disqualification</w:t>
            </w:r>
            <w:r>
              <w:rPr>
                <w:sz w:val="22"/>
                <w:szCs w:val="22"/>
              </w:rPr>
              <w:t>)</w:t>
            </w:r>
          </w:p>
        </w:tc>
        <w:tc>
          <w:tcPr>
            <w:tcW w:w="3420" w:type="dxa"/>
            <w:vAlign w:val="center"/>
          </w:tcPr>
          <w:p w14:paraId="40EB0A5E" w14:textId="77777777" w:rsidR="00446A85" w:rsidRPr="00DF3274" w:rsidRDefault="00810AFA" w:rsidP="00335F0C">
            <w:pPr>
              <w:pStyle w:val="ListParagraph"/>
              <w:rPr>
                <w:sz w:val="22"/>
                <w:szCs w:val="22"/>
              </w:rPr>
            </w:pPr>
            <w:sdt>
              <w:sdtPr>
                <w:rPr>
                  <w:sz w:val="22"/>
                  <w:szCs w:val="22"/>
                </w:rPr>
                <w:id w:val="2091268470"/>
                <w14:checkbox>
                  <w14:checked w14:val="0"/>
                  <w14:checkedState w14:val="2612" w14:font="MS Gothic"/>
                  <w14:uncheckedState w14:val="2610" w14:font="MS Gothic"/>
                </w14:checkbox>
              </w:sdtPr>
              <w:sdtEndPr/>
              <w:sdtContent>
                <w:r w:rsidR="00446A85" w:rsidRPr="00DF3274">
                  <w:rPr>
                    <w:rFonts w:ascii="MS Gothic" w:eastAsia="MS Gothic" w:hAnsi="MS Gothic" w:hint="eastAsia"/>
                    <w:sz w:val="22"/>
                    <w:szCs w:val="22"/>
                  </w:rPr>
                  <w:t>☐</w:t>
                </w:r>
              </w:sdtContent>
            </w:sdt>
            <w:r w:rsidR="00446A85" w:rsidRPr="00DF3274">
              <w:rPr>
                <w:sz w:val="22"/>
                <w:szCs w:val="22"/>
              </w:rPr>
              <w:t xml:space="preserve">  No</w:t>
            </w:r>
          </w:p>
        </w:tc>
      </w:tr>
      <w:tr w:rsidR="00446A85" w:rsidRPr="00AC3425" w14:paraId="2EDCBA4C" w14:textId="77777777" w:rsidTr="00335F0C">
        <w:tc>
          <w:tcPr>
            <w:tcW w:w="10237" w:type="dxa"/>
            <w:gridSpan w:val="3"/>
          </w:tcPr>
          <w:p w14:paraId="68346AA6" w14:textId="77777777" w:rsidR="00446A85" w:rsidRPr="00DF3274" w:rsidRDefault="00446A85" w:rsidP="00335F0C">
            <w:pPr>
              <w:rPr>
                <w:sz w:val="22"/>
                <w:szCs w:val="22"/>
              </w:rPr>
            </w:pPr>
            <w:r w:rsidRPr="00DF3274">
              <w:rPr>
                <w:sz w:val="22"/>
                <w:szCs w:val="22"/>
              </w:rPr>
              <w:t xml:space="preserve">If yes, please stop scoring and provide a brief reason for the </w:t>
            </w:r>
            <w:r w:rsidRPr="003F5096">
              <w:rPr>
                <w:i/>
                <w:sz w:val="22"/>
                <w:szCs w:val="22"/>
              </w:rPr>
              <w:t>disqualification</w:t>
            </w:r>
            <w:r w:rsidRPr="00DF3274">
              <w:rPr>
                <w:sz w:val="22"/>
                <w:szCs w:val="22"/>
              </w:rPr>
              <w:t xml:space="preserve"> below:</w:t>
            </w:r>
          </w:p>
          <w:p w14:paraId="3DEC5745" w14:textId="77777777" w:rsidR="00446A85" w:rsidRPr="00DF3274" w:rsidRDefault="00446A85" w:rsidP="00335F0C">
            <w:pPr>
              <w:rPr>
                <w:sz w:val="22"/>
                <w:szCs w:val="22"/>
              </w:rPr>
            </w:pPr>
          </w:p>
        </w:tc>
      </w:tr>
      <w:tr w:rsidR="00446A85" w:rsidRPr="00DF3274" w14:paraId="6F53AFC5" w14:textId="77777777" w:rsidTr="00335F0C">
        <w:tc>
          <w:tcPr>
            <w:tcW w:w="3487" w:type="dxa"/>
          </w:tcPr>
          <w:p w14:paraId="64E3D358" w14:textId="77777777" w:rsidR="00446A85" w:rsidRPr="00DF3274" w:rsidRDefault="00446A85" w:rsidP="00335F0C">
            <w:pPr>
              <w:rPr>
                <w:sz w:val="22"/>
                <w:szCs w:val="22"/>
              </w:rPr>
            </w:pPr>
            <w:r w:rsidRPr="00DF3274">
              <w:rPr>
                <w:sz w:val="22"/>
                <w:szCs w:val="22"/>
              </w:rPr>
              <w:t>Contestant followed topic</w:t>
            </w:r>
          </w:p>
        </w:tc>
        <w:tc>
          <w:tcPr>
            <w:tcW w:w="3330" w:type="dxa"/>
            <w:vAlign w:val="center"/>
          </w:tcPr>
          <w:p w14:paraId="132FB9BA" w14:textId="77777777" w:rsidR="00446A85" w:rsidRPr="00DF3274" w:rsidRDefault="00810AFA" w:rsidP="00335F0C">
            <w:pPr>
              <w:pStyle w:val="ListParagraph"/>
              <w:rPr>
                <w:sz w:val="22"/>
                <w:szCs w:val="22"/>
              </w:rPr>
            </w:pPr>
            <w:sdt>
              <w:sdtPr>
                <w:rPr>
                  <w:sz w:val="22"/>
                  <w:szCs w:val="22"/>
                </w:rPr>
                <w:id w:val="-929276526"/>
                <w14:checkbox>
                  <w14:checked w14:val="0"/>
                  <w14:checkedState w14:val="2612" w14:font="MS Gothic"/>
                  <w14:uncheckedState w14:val="2610" w14:font="MS Gothic"/>
                </w14:checkbox>
              </w:sdtPr>
              <w:sdtEndPr/>
              <w:sdtContent>
                <w:r w:rsidR="00446A85" w:rsidRPr="00DF3274">
                  <w:rPr>
                    <w:rFonts w:ascii="MS Gothic" w:eastAsia="MS Gothic" w:hAnsi="MS Gothic" w:hint="eastAsia"/>
                    <w:sz w:val="22"/>
                    <w:szCs w:val="22"/>
                  </w:rPr>
                  <w:t>☐</w:t>
                </w:r>
              </w:sdtContent>
            </w:sdt>
            <w:r w:rsidR="00446A85" w:rsidRPr="00DF3274">
              <w:rPr>
                <w:sz w:val="22"/>
                <w:szCs w:val="22"/>
              </w:rPr>
              <w:t xml:space="preserve">   Yes</w:t>
            </w:r>
          </w:p>
        </w:tc>
        <w:tc>
          <w:tcPr>
            <w:tcW w:w="3420" w:type="dxa"/>
            <w:vAlign w:val="center"/>
          </w:tcPr>
          <w:p w14:paraId="28F4D77C" w14:textId="77777777" w:rsidR="00446A85" w:rsidRDefault="00810AFA" w:rsidP="00335F0C">
            <w:pPr>
              <w:pStyle w:val="ListParagraph"/>
              <w:rPr>
                <w:sz w:val="22"/>
                <w:szCs w:val="22"/>
              </w:rPr>
            </w:pPr>
            <w:sdt>
              <w:sdtPr>
                <w:rPr>
                  <w:sz w:val="22"/>
                  <w:szCs w:val="22"/>
                </w:rPr>
                <w:id w:val="241683138"/>
                <w14:checkbox>
                  <w14:checked w14:val="0"/>
                  <w14:checkedState w14:val="2612" w14:font="MS Gothic"/>
                  <w14:uncheckedState w14:val="2610" w14:font="MS Gothic"/>
                </w14:checkbox>
              </w:sdtPr>
              <w:sdtEndPr/>
              <w:sdtContent>
                <w:r w:rsidR="00446A85" w:rsidRPr="00DF3274">
                  <w:rPr>
                    <w:rFonts w:ascii="MS Gothic" w:eastAsia="MS Gothic" w:hAnsi="MS Gothic" w:hint="eastAsia"/>
                    <w:sz w:val="22"/>
                    <w:szCs w:val="22"/>
                  </w:rPr>
                  <w:t>☐</w:t>
                </w:r>
              </w:sdtContent>
            </w:sdt>
            <w:r w:rsidR="00446A85" w:rsidRPr="00DF3274">
              <w:rPr>
                <w:sz w:val="22"/>
                <w:szCs w:val="22"/>
              </w:rPr>
              <w:t xml:space="preserve">  No </w:t>
            </w:r>
          </w:p>
          <w:p w14:paraId="53FB6B64" w14:textId="77777777" w:rsidR="00446A85" w:rsidRPr="00DF3274" w:rsidRDefault="00446A85" w:rsidP="00335F0C">
            <w:pPr>
              <w:pStyle w:val="ListParagraph"/>
              <w:rPr>
                <w:sz w:val="22"/>
                <w:szCs w:val="22"/>
              </w:rPr>
            </w:pPr>
            <w:r w:rsidRPr="00DF3274">
              <w:rPr>
                <w:sz w:val="22"/>
                <w:szCs w:val="22"/>
              </w:rPr>
              <w:t>(</w:t>
            </w:r>
            <w:r w:rsidRPr="003F5096">
              <w:rPr>
                <w:i/>
                <w:sz w:val="22"/>
                <w:szCs w:val="22"/>
              </w:rPr>
              <w:t>Disqualification</w:t>
            </w:r>
            <w:r w:rsidRPr="00DF3274">
              <w:rPr>
                <w:sz w:val="22"/>
                <w:szCs w:val="22"/>
              </w:rPr>
              <w:t>)</w:t>
            </w:r>
          </w:p>
        </w:tc>
      </w:tr>
    </w:tbl>
    <w:tbl>
      <w:tblPr>
        <w:tblW w:w="1026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80"/>
        <w:gridCol w:w="1080"/>
        <w:gridCol w:w="1080"/>
        <w:gridCol w:w="90"/>
        <w:gridCol w:w="990"/>
        <w:gridCol w:w="1170"/>
        <w:gridCol w:w="1170"/>
      </w:tblGrid>
      <w:tr w:rsidR="00446A85" w:rsidRPr="00C864AA" w14:paraId="16348822" w14:textId="77777777" w:rsidTr="00335F0C">
        <w:tc>
          <w:tcPr>
            <w:tcW w:w="4680" w:type="dxa"/>
            <w:tcBorders>
              <w:top w:val="single" w:sz="6" w:space="0" w:color="000000"/>
              <w:left w:val="single" w:sz="6" w:space="0" w:color="000000"/>
              <w:bottom w:val="single" w:sz="6" w:space="0" w:color="000000"/>
              <w:right w:val="single" w:sz="6" w:space="0" w:color="000000"/>
            </w:tcBorders>
            <w:vAlign w:val="bottom"/>
          </w:tcPr>
          <w:p w14:paraId="788B0D9A" w14:textId="77777777" w:rsidR="00446A85" w:rsidRPr="00C864AA" w:rsidRDefault="00446A85" w:rsidP="00335F0C">
            <w:pPr>
              <w:jc w:val="center"/>
              <w:rPr>
                <w:b/>
                <w:bCs/>
              </w:rPr>
            </w:pPr>
            <w:r w:rsidRPr="00C864AA">
              <w:rPr>
                <w:b/>
                <w:bCs/>
                <w:sz w:val="22"/>
                <w:szCs w:val="22"/>
              </w:rPr>
              <w:t>Items to Evaluate</w:t>
            </w:r>
          </w:p>
        </w:tc>
        <w:tc>
          <w:tcPr>
            <w:tcW w:w="1080" w:type="dxa"/>
            <w:tcBorders>
              <w:top w:val="single" w:sz="6" w:space="0" w:color="000000"/>
              <w:left w:val="single" w:sz="6" w:space="0" w:color="000000"/>
              <w:bottom w:val="single" w:sz="6" w:space="0" w:color="000000"/>
              <w:right w:val="single" w:sz="6" w:space="0" w:color="000000"/>
            </w:tcBorders>
            <w:vAlign w:val="bottom"/>
          </w:tcPr>
          <w:p w14:paraId="0995C2A9" w14:textId="77777777" w:rsidR="00446A85" w:rsidRPr="00C864AA" w:rsidRDefault="00446A85" w:rsidP="00335F0C">
            <w:pPr>
              <w:jc w:val="center"/>
              <w:rPr>
                <w:b/>
                <w:bCs/>
              </w:rPr>
            </w:pPr>
            <w:r w:rsidRPr="00C864AA">
              <w:rPr>
                <w:b/>
                <w:bCs/>
                <w:sz w:val="22"/>
                <w:szCs w:val="22"/>
              </w:rPr>
              <w:t>Below</w:t>
            </w:r>
          </w:p>
          <w:p w14:paraId="51598EA8" w14:textId="77777777" w:rsidR="00446A85" w:rsidRPr="00C864AA" w:rsidRDefault="00446A85" w:rsidP="00335F0C">
            <w:pPr>
              <w:jc w:val="center"/>
              <w:rPr>
                <w:b/>
                <w:bCs/>
              </w:rPr>
            </w:pPr>
            <w:r w:rsidRPr="00C864AA">
              <w:rPr>
                <w:b/>
                <w:bCs/>
                <w:sz w:val="22"/>
                <w:szCs w:val="22"/>
              </w:rPr>
              <w:t>Average</w:t>
            </w:r>
          </w:p>
        </w:tc>
        <w:tc>
          <w:tcPr>
            <w:tcW w:w="1080" w:type="dxa"/>
            <w:tcBorders>
              <w:top w:val="single" w:sz="6" w:space="0" w:color="000000"/>
              <w:left w:val="single" w:sz="6" w:space="0" w:color="000000"/>
              <w:bottom w:val="single" w:sz="6" w:space="0" w:color="000000"/>
              <w:right w:val="single" w:sz="6" w:space="0" w:color="000000"/>
            </w:tcBorders>
            <w:vAlign w:val="bottom"/>
          </w:tcPr>
          <w:p w14:paraId="73C2A4E2" w14:textId="77777777" w:rsidR="00446A85" w:rsidRPr="00C864AA" w:rsidRDefault="00446A85" w:rsidP="00335F0C">
            <w:pPr>
              <w:jc w:val="center"/>
              <w:rPr>
                <w:b/>
                <w:bCs/>
              </w:rPr>
            </w:pPr>
            <w:r w:rsidRPr="00C864AA">
              <w:rPr>
                <w:b/>
                <w:bCs/>
                <w:sz w:val="22"/>
                <w:szCs w:val="22"/>
              </w:rPr>
              <w:t>Average</w:t>
            </w:r>
          </w:p>
        </w:tc>
        <w:tc>
          <w:tcPr>
            <w:tcW w:w="1080" w:type="dxa"/>
            <w:gridSpan w:val="2"/>
            <w:tcBorders>
              <w:top w:val="single" w:sz="6" w:space="0" w:color="000000"/>
              <w:left w:val="single" w:sz="6" w:space="0" w:color="000000"/>
              <w:bottom w:val="single" w:sz="6" w:space="0" w:color="000000"/>
              <w:right w:val="single" w:sz="6" w:space="0" w:color="000000"/>
            </w:tcBorders>
            <w:vAlign w:val="bottom"/>
          </w:tcPr>
          <w:p w14:paraId="0D3C7AD9" w14:textId="77777777" w:rsidR="00446A85" w:rsidRPr="00C864AA" w:rsidRDefault="00446A85" w:rsidP="00335F0C">
            <w:pPr>
              <w:jc w:val="center"/>
              <w:rPr>
                <w:b/>
                <w:bCs/>
              </w:rPr>
            </w:pPr>
            <w:r w:rsidRPr="00C864AA">
              <w:rPr>
                <w:b/>
                <w:bCs/>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bottom"/>
          </w:tcPr>
          <w:p w14:paraId="64419D56" w14:textId="77777777" w:rsidR="00446A85" w:rsidRPr="00C864AA" w:rsidRDefault="00446A85" w:rsidP="00335F0C">
            <w:pPr>
              <w:jc w:val="center"/>
              <w:rPr>
                <w:b/>
                <w:bCs/>
              </w:rPr>
            </w:pPr>
            <w:r w:rsidRPr="00C864AA">
              <w:rPr>
                <w:b/>
                <w:bCs/>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bottom"/>
          </w:tcPr>
          <w:p w14:paraId="443DE986" w14:textId="77777777" w:rsidR="00446A85" w:rsidRPr="00C864AA" w:rsidRDefault="00446A85" w:rsidP="00335F0C">
            <w:pPr>
              <w:jc w:val="center"/>
              <w:rPr>
                <w:b/>
                <w:bCs/>
              </w:rPr>
            </w:pPr>
            <w:r w:rsidRPr="00C864AA">
              <w:rPr>
                <w:b/>
                <w:bCs/>
                <w:sz w:val="22"/>
                <w:szCs w:val="22"/>
              </w:rPr>
              <w:t>Points Awarded</w:t>
            </w:r>
          </w:p>
        </w:tc>
      </w:tr>
      <w:tr w:rsidR="00446A85" w:rsidRPr="00C864AA" w14:paraId="1DE4B8F6" w14:textId="77777777" w:rsidTr="00335F0C">
        <w:trPr>
          <w:cantSplit/>
          <w:trHeight w:val="588"/>
        </w:trPr>
        <w:tc>
          <w:tcPr>
            <w:tcW w:w="79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573AA5" w14:textId="77777777" w:rsidR="00446A85" w:rsidRDefault="00446A85" w:rsidP="00335F0C">
            <w:pPr>
              <w:rPr>
                <w:sz w:val="20"/>
                <w:szCs w:val="20"/>
              </w:rPr>
            </w:pPr>
            <w:r>
              <w:rPr>
                <w:sz w:val="20"/>
                <w:szCs w:val="20"/>
              </w:rPr>
              <w:t>Contestant</w:t>
            </w:r>
            <w:r w:rsidRPr="008743FB">
              <w:rPr>
                <w:sz w:val="20"/>
                <w:szCs w:val="20"/>
              </w:rPr>
              <w:t xml:space="preserve"> submitted the correct information and in the correct format.</w:t>
            </w:r>
          </w:p>
          <w:p w14:paraId="4571B1EB" w14:textId="77777777" w:rsidR="00446A85" w:rsidRDefault="00446A85" w:rsidP="00446A85">
            <w:pPr>
              <w:pStyle w:val="ListParagraph"/>
              <w:numPr>
                <w:ilvl w:val="0"/>
                <w:numId w:val="234"/>
              </w:numPr>
              <w:ind w:left="244" w:hanging="244"/>
              <w:rPr>
                <w:sz w:val="20"/>
                <w:szCs w:val="20"/>
              </w:rPr>
            </w:pPr>
            <w:r>
              <w:rPr>
                <w:sz w:val="22"/>
                <w:szCs w:val="22"/>
              </w:rPr>
              <w:t xml:space="preserve">Shared video file URL, Works Cited, and Speech Outline </w:t>
            </w:r>
            <w:r w:rsidRPr="00F87988">
              <w:rPr>
                <w:sz w:val="22"/>
                <w:szCs w:val="22"/>
              </w:rPr>
              <w:t>in one combined PDF</w:t>
            </w:r>
          </w:p>
          <w:p w14:paraId="35C36674" w14:textId="77777777" w:rsidR="00446A85" w:rsidRPr="00D4678A" w:rsidRDefault="00446A85" w:rsidP="00335F0C">
            <w:pPr>
              <w:pStyle w:val="ListParagraph"/>
              <w:ind w:left="244"/>
              <w:jc w:val="center"/>
              <w:rPr>
                <w:sz w:val="20"/>
                <w:szCs w:val="20"/>
              </w:rPr>
            </w:pPr>
            <w:r w:rsidRPr="00D4678A">
              <w:rPr>
                <w:b/>
                <w:i/>
                <w:sz w:val="20"/>
                <w:szCs w:val="20"/>
              </w:rPr>
              <w:t>All points or none are awarded by the technical judge.</w:t>
            </w:r>
          </w:p>
        </w:tc>
        <w:tc>
          <w:tcPr>
            <w:tcW w:w="1170" w:type="dxa"/>
            <w:tcBorders>
              <w:left w:val="single" w:sz="6" w:space="0" w:color="000000" w:themeColor="text1"/>
              <w:right w:val="single" w:sz="6" w:space="0" w:color="000000" w:themeColor="text1"/>
            </w:tcBorders>
            <w:vAlign w:val="center"/>
          </w:tcPr>
          <w:p w14:paraId="243E4111" w14:textId="77777777" w:rsidR="00446A85" w:rsidRPr="003C159A" w:rsidRDefault="00446A85" w:rsidP="00335F0C">
            <w:pPr>
              <w:jc w:val="center"/>
              <w:rPr>
                <w:sz w:val="20"/>
                <w:szCs w:val="20"/>
                <w:highlight w:val="cyan"/>
              </w:rPr>
            </w:pPr>
            <w:r w:rsidRPr="008743FB">
              <w:rPr>
                <w:sz w:val="20"/>
                <w:szCs w:val="20"/>
              </w:rPr>
              <w:t>10</w:t>
            </w:r>
          </w:p>
        </w:tc>
        <w:tc>
          <w:tcPr>
            <w:tcW w:w="1170" w:type="dxa"/>
            <w:tcBorders>
              <w:left w:val="single" w:sz="6" w:space="0" w:color="000000" w:themeColor="text1"/>
              <w:right w:val="single" w:sz="6" w:space="0" w:color="000000" w:themeColor="text1"/>
            </w:tcBorders>
          </w:tcPr>
          <w:p w14:paraId="0352E340" w14:textId="77777777" w:rsidR="00446A85" w:rsidRPr="00C864AA" w:rsidRDefault="00446A85" w:rsidP="00335F0C">
            <w:pPr>
              <w:jc w:val="center"/>
              <w:rPr>
                <w:sz w:val="20"/>
                <w:szCs w:val="20"/>
              </w:rPr>
            </w:pPr>
          </w:p>
        </w:tc>
      </w:tr>
      <w:tr w:rsidR="00446A85" w:rsidRPr="00C864AA" w14:paraId="4D36DBF6" w14:textId="77777777" w:rsidTr="00335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2"/>
        </w:trPr>
        <w:tc>
          <w:tcPr>
            <w:tcW w:w="7920" w:type="dxa"/>
            <w:gridSpan w:val="5"/>
            <w:tcBorders>
              <w:top w:val="single" w:sz="4" w:space="0" w:color="auto"/>
              <w:left w:val="single" w:sz="4" w:space="0" w:color="auto"/>
              <w:bottom w:val="single" w:sz="4" w:space="0" w:color="auto"/>
              <w:right w:val="single" w:sz="4" w:space="0" w:color="auto"/>
            </w:tcBorders>
            <w:vAlign w:val="center"/>
          </w:tcPr>
          <w:p w14:paraId="6A987D60" w14:textId="77777777" w:rsidR="00446A85" w:rsidRPr="00C864AA" w:rsidRDefault="00446A85" w:rsidP="00335F0C">
            <w:r>
              <w:rPr>
                <w:sz w:val="22"/>
                <w:szCs w:val="22"/>
              </w:rPr>
              <w:t>Speech Outline and Works C</w:t>
            </w:r>
            <w:r w:rsidRPr="00876192">
              <w:rPr>
                <w:sz w:val="22"/>
                <w:szCs w:val="22"/>
              </w:rPr>
              <w:t>ited were format</w:t>
            </w:r>
            <w:r>
              <w:rPr>
                <w:sz w:val="22"/>
                <w:szCs w:val="22"/>
              </w:rPr>
              <w:t>ted</w:t>
            </w:r>
            <w:r w:rsidRPr="00876192">
              <w:rPr>
                <w:sz w:val="22"/>
                <w:szCs w:val="22"/>
              </w:rPr>
              <w:t xml:space="preserve"> according to the </w:t>
            </w:r>
            <w:hyperlink r:id="rId478" w:history="1">
              <w:hyperlink r:id="rId479" w:history="1">
                <w:hyperlink r:id="rId480" w:history="1">
                  <w:r w:rsidRPr="004B4F26">
                    <w:rPr>
                      <w:rStyle w:val="Hyperlink"/>
                      <w:i/>
                      <w:sz w:val="22"/>
                      <w:szCs w:val="22"/>
                    </w:rPr>
                    <w:t>Style &amp; Reference Manual</w:t>
                  </w:r>
                </w:hyperlink>
              </w:hyperlink>
            </w:hyperlink>
            <w:r w:rsidRPr="00841BF0">
              <w:rPr>
                <w:i/>
                <w:sz w:val="22"/>
                <w:szCs w:val="22"/>
              </w:rPr>
              <w:t>.</w:t>
            </w:r>
            <w:r w:rsidRPr="00097038">
              <w:rPr>
                <w:i/>
                <w:color w:val="0000FF"/>
                <w:sz w:val="22"/>
                <w:szCs w:val="22"/>
              </w:rPr>
              <w:t xml:space="preserve"> </w:t>
            </w:r>
            <w:r w:rsidRPr="0076403B">
              <w:rPr>
                <w:i/>
                <w:color w:val="0000FF"/>
                <w:sz w:val="22"/>
                <w:szCs w:val="22"/>
                <w:u w:val="single"/>
              </w:rPr>
              <w:t xml:space="preserve"> </w:t>
            </w:r>
            <w:r w:rsidRPr="0076403B">
              <w:rPr>
                <w:i/>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770EABB5" w14:textId="77777777" w:rsidR="00446A85" w:rsidRPr="00C864AA" w:rsidRDefault="00446A85" w:rsidP="00335F0C">
            <w:pPr>
              <w:jc w:val="center"/>
            </w:pPr>
            <w:r w:rsidRPr="00C864AA">
              <w:rPr>
                <w:sz w:val="22"/>
                <w:szCs w:val="22"/>
              </w:rPr>
              <w:t>10</w:t>
            </w:r>
          </w:p>
        </w:tc>
        <w:tc>
          <w:tcPr>
            <w:tcW w:w="1170" w:type="dxa"/>
            <w:tcBorders>
              <w:top w:val="single" w:sz="4" w:space="0" w:color="auto"/>
              <w:left w:val="single" w:sz="4" w:space="0" w:color="auto"/>
              <w:bottom w:val="single" w:sz="4" w:space="0" w:color="auto"/>
              <w:right w:val="single" w:sz="4" w:space="0" w:color="auto"/>
            </w:tcBorders>
            <w:vAlign w:val="center"/>
          </w:tcPr>
          <w:p w14:paraId="08DE24CF" w14:textId="77777777" w:rsidR="00446A85" w:rsidRPr="00C864AA" w:rsidRDefault="00446A85" w:rsidP="00335F0C">
            <w:pPr>
              <w:jc w:val="center"/>
            </w:pPr>
          </w:p>
        </w:tc>
      </w:tr>
      <w:tr w:rsidR="00446A85" w:rsidRPr="00C864AA" w14:paraId="5379CE14" w14:textId="77777777" w:rsidTr="00335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2"/>
        </w:trPr>
        <w:tc>
          <w:tcPr>
            <w:tcW w:w="7920" w:type="dxa"/>
            <w:gridSpan w:val="5"/>
            <w:tcBorders>
              <w:top w:val="single" w:sz="4" w:space="0" w:color="auto"/>
              <w:left w:val="single" w:sz="4" w:space="0" w:color="auto"/>
              <w:bottom w:val="single" w:sz="4" w:space="0" w:color="auto"/>
              <w:right w:val="single" w:sz="4" w:space="0" w:color="auto"/>
            </w:tcBorders>
            <w:vAlign w:val="center"/>
          </w:tcPr>
          <w:p w14:paraId="4CA14023" w14:textId="77777777" w:rsidR="00446A85" w:rsidRPr="00E84F14" w:rsidRDefault="00446A85" w:rsidP="00335F0C">
            <w:pPr>
              <w:rPr>
                <w:sz w:val="22"/>
                <w:szCs w:val="22"/>
              </w:rPr>
            </w:pPr>
            <w:r>
              <w:rPr>
                <w:sz w:val="22"/>
                <w:szCs w:val="22"/>
              </w:rPr>
              <w:t>Set-up lasted no more than one (1) minute</w:t>
            </w:r>
            <w:r w:rsidRPr="00E84F14">
              <w:rPr>
                <w:sz w:val="22"/>
                <w:szCs w:val="22"/>
              </w:rPr>
              <w:t xml:space="preserve"> – 5 point</w:t>
            </w:r>
            <w:r>
              <w:rPr>
                <w:sz w:val="22"/>
                <w:szCs w:val="22"/>
              </w:rPr>
              <w:t>s</w:t>
            </w:r>
          </w:p>
          <w:p w14:paraId="61265B66" w14:textId="77777777" w:rsidR="00446A85" w:rsidRPr="00C864AA" w:rsidRDefault="00446A85" w:rsidP="00335F0C">
            <w:r w:rsidRPr="00E84F14">
              <w:rPr>
                <w:sz w:val="22"/>
                <w:szCs w:val="22"/>
              </w:rPr>
              <w:t xml:space="preserve">Presentation was no less than </w:t>
            </w:r>
            <w:r>
              <w:rPr>
                <w:sz w:val="22"/>
                <w:szCs w:val="22"/>
              </w:rPr>
              <w:t xml:space="preserve">five </w:t>
            </w:r>
            <w:r w:rsidRPr="00E84F14">
              <w:rPr>
                <w:sz w:val="22"/>
                <w:szCs w:val="22"/>
              </w:rPr>
              <w:t>(</w:t>
            </w:r>
            <w:r>
              <w:rPr>
                <w:sz w:val="22"/>
                <w:szCs w:val="22"/>
              </w:rPr>
              <w:t>5</w:t>
            </w:r>
            <w:r w:rsidRPr="00E84F14">
              <w:rPr>
                <w:sz w:val="22"/>
                <w:szCs w:val="22"/>
              </w:rPr>
              <w:t xml:space="preserve">) minutes and lasted no more than </w:t>
            </w:r>
            <w:r>
              <w:rPr>
                <w:sz w:val="22"/>
                <w:szCs w:val="22"/>
              </w:rPr>
              <w:t xml:space="preserve">seven </w:t>
            </w:r>
            <w:r w:rsidRPr="00E84F14">
              <w:rPr>
                <w:sz w:val="22"/>
                <w:szCs w:val="22"/>
              </w:rPr>
              <w:t>(</w:t>
            </w:r>
            <w:r>
              <w:rPr>
                <w:sz w:val="22"/>
                <w:szCs w:val="22"/>
              </w:rPr>
              <w:t>7</w:t>
            </w:r>
            <w:r w:rsidRPr="00E84F14">
              <w:rPr>
                <w:sz w:val="22"/>
                <w:szCs w:val="22"/>
              </w:rPr>
              <w:t>) minutes – 5 points</w:t>
            </w:r>
          </w:p>
        </w:tc>
        <w:tc>
          <w:tcPr>
            <w:tcW w:w="1170" w:type="dxa"/>
            <w:tcBorders>
              <w:top w:val="single" w:sz="4" w:space="0" w:color="auto"/>
              <w:left w:val="single" w:sz="4" w:space="0" w:color="auto"/>
              <w:bottom w:val="single" w:sz="4" w:space="0" w:color="auto"/>
              <w:right w:val="single" w:sz="4" w:space="0" w:color="auto"/>
            </w:tcBorders>
            <w:vAlign w:val="center"/>
          </w:tcPr>
          <w:p w14:paraId="178D4C59" w14:textId="77777777" w:rsidR="00446A85" w:rsidRPr="00C864AA" w:rsidRDefault="00446A85" w:rsidP="00335F0C">
            <w:pPr>
              <w:jc w:val="center"/>
            </w:pPr>
            <w:r>
              <w:rPr>
                <w:sz w:val="22"/>
                <w:szCs w:val="22"/>
              </w:rPr>
              <w:t>10</w:t>
            </w:r>
          </w:p>
        </w:tc>
        <w:tc>
          <w:tcPr>
            <w:tcW w:w="1170" w:type="dxa"/>
            <w:tcBorders>
              <w:top w:val="single" w:sz="4" w:space="0" w:color="auto"/>
              <w:left w:val="single" w:sz="4" w:space="0" w:color="auto"/>
              <w:bottom w:val="single" w:sz="4" w:space="0" w:color="auto"/>
              <w:right w:val="single" w:sz="4" w:space="0" w:color="auto"/>
            </w:tcBorders>
            <w:vAlign w:val="center"/>
          </w:tcPr>
          <w:p w14:paraId="22B6A237" w14:textId="77777777" w:rsidR="00446A85" w:rsidRPr="00C864AA" w:rsidRDefault="00446A85" w:rsidP="00335F0C">
            <w:pPr>
              <w:jc w:val="center"/>
            </w:pPr>
          </w:p>
        </w:tc>
      </w:tr>
      <w:tr w:rsidR="00446A85" w:rsidRPr="00C864AA" w14:paraId="4C20BFC3" w14:textId="77777777" w:rsidTr="00335F0C">
        <w:tc>
          <w:tcPr>
            <w:tcW w:w="4680" w:type="dxa"/>
            <w:tcBorders>
              <w:top w:val="single" w:sz="6" w:space="0" w:color="000000"/>
              <w:left w:val="single" w:sz="6" w:space="0" w:color="000000"/>
              <w:bottom w:val="single" w:sz="6" w:space="0" w:color="000000"/>
              <w:right w:val="single" w:sz="6" w:space="0" w:color="000000"/>
            </w:tcBorders>
          </w:tcPr>
          <w:p w14:paraId="02E3B4A7" w14:textId="77777777" w:rsidR="00446A85" w:rsidRPr="005914F6" w:rsidRDefault="00446A85" w:rsidP="00335F0C">
            <w:pPr>
              <w:rPr>
                <w:b/>
                <w:bCs/>
                <w:sz w:val="22"/>
                <w:szCs w:val="22"/>
              </w:rPr>
            </w:pPr>
          </w:p>
          <w:p w14:paraId="749626E8" w14:textId="77777777" w:rsidR="00446A85" w:rsidRPr="005914F6" w:rsidRDefault="00446A85" w:rsidP="00335F0C">
            <w:pPr>
              <w:rPr>
                <w:b/>
                <w:bCs/>
                <w:sz w:val="22"/>
                <w:szCs w:val="22"/>
              </w:rPr>
            </w:pPr>
            <w:r w:rsidRPr="005914F6">
              <w:rPr>
                <w:b/>
                <w:bCs/>
                <w:sz w:val="22"/>
                <w:szCs w:val="22"/>
              </w:rPr>
              <w:t>Items to Evaluate</w:t>
            </w:r>
          </w:p>
        </w:tc>
        <w:tc>
          <w:tcPr>
            <w:tcW w:w="1080" w:type="dxa"/>
            <w:tcBorders>
              <w:top w:val="single" w:sz="6" w:space="0" w:color="000000"/>
              <w:left w:val="single" w:sz="6" w:space="0" w:color="000000"/>
              <w:bottom w:val="single" w:sz="6" w:space="0" w:color="000000"/>
              <w:right w:val="single" w:sz="6" w:space="0" w:color="000000"/>
            </w:tcBorders>
            <w:vAlign w:val="bottom"/>
          </w:tcPr>
          <w:p w14:paraId="3F5F93FC" w14:textId="77777777" w:rsidR="00446A85" w:rsidRPr="005914F6" w:rsidRDefault="00446A85" w:rsidP="00335F0C">
            <w:pPr>
              <w:jc w:val="center"/>
              <w:rPr>
                <w:b/>
                <w:bCs/>
                <w:sz w:val="22"/>
                <w:szCs w:val="22"/>
              </w:rPr>
            </w:pPr>
            <w:r w:rsidRPr="005914F6">
              <w:rPr>
                <w:b/>
                <w:bCs/>
                <w:sz w:val="22"/>
                <w:szCs w:val="22"/>
              </w:rPr>
              <w:t>Below</w:t>
            </w:r>
          </w:p>
          <w:p w14:paraId="50BD0522" w14:textId="77777777" w:rsidR="00446A85" w:rsidRPr="005914F6" w:rsidRDefault="00446A85" w:rsidP="00335F0C">
            <w:pPr>
              <w:jc w:val="center"/>
              <w:rPr>
                <w:b/>
                <w:bCs/>
                <w:sz w:val="22"/>
                <w:szCs w:val="22"/>
              </w:rPr>
            </w:pPr>
            <w:r w:rsidRPr="005914F6">
              <w:rPr>
                <w:b/>
                <w:bCs/>
                <w:sz w:val="22"/>
                <w:szCs w:val="22"/>
              </w:rPr>
              <w:t>Average</w:t>
            </w:r>
          </w:p>
        </w:tc>
        <w:tc>
          <w:tcPr>
            <w:tcW w:w="1170" w:type="dxa"/>
            <w:gridSpan w:val="2"/>
            <w:tcBorders>
              <w:top w:val="single" w:sz="6" w:space="0" w:color="000000"/>
              <w:left w:val="single" w:sz="6" w:space="0" w:color="000000"/>
              <w:bottom w:val="single" w:sz="6" w:space="0" w:color="000000"/>
              <w:right w:val="single" w:sz="6" w:space="0" w:color="000000"/>
            </w:tcBorders>
            <w:vAlign w:val="bottom"/>
          </w:tcPr>
          <w:p w14:paraId="7E7ADA57" w14:textId="77777777" w:rsidR="00446A85" w:rsidRPr="005914F6" w:rsidRDefault="00446A85" w:rsidP="00335F0C">
            <w:pPr>
              <w:jc w:val="center"/>
              <w:rPr>
                <w:b/>
                <w:bCs/>
                <w:sz w:val="22"/>
                <w:szCs w:val="22"/>
              </w:rPr>
            </w:pPr>
            <w:r w:rsidRPr="005914F6">
              <w:rPr>
                <w:b/>
                <w:bCs/>
                <w:sz w:val="22"/>
                <w:szCs w:val="22"/>
              </w:rPr>
              <w:t>Average</w:t>
            </w:r>
          </w:p>
        </w:tc>
        <w:tc>
          <w:tcPr>
            <w:tcW w:w="990" w:type="dxa"/>
            <w:tcBorders>
              <w:top w:val="single" w:sz="6" w:space="0" w:color="000000"/>
              <w:left w:val="single" w:sz="6" w:space="0" w:color="000000"/>
              <w:bottom w:val="single" w:sz="6" w:space="0" w:color="000000"/>
              <w:right w:val="single" w:sz="6" w:space="0" w:color="000000"/>
            </w:tcBorders>
            <w:vAlign w:val="bottom"/>
          </w:tcPr>
          <w:p w14:paraId="4A173883" w14:textId="77777777" w:rsidR="00446A85" w:rsidRPr="005914F6" w:rsidRDefault="00446A85" w:rsidP="00335F0C">
            <w:pPr>
              <w:jc w:val="center"/>
              <w:rPr>
                <w:b/>
                <w:bCs/>
                <w:sz w:val="22"/>
                <w:szCs w:val="22"/>
              </w:rPr>
            </w:pPr>
            <w:r w:rsidRPr="005914F6">
              <w:rPr>
                <w:b/>
                <w:bCs/>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bottom"/>
          </w:tcPr>
          <w:p w14:paraId="77DFCBA2" w14:textId="77777777" w:rsidR="00446A85" w:rsidRPr="005914F6" w:rsidRDefault="00446A85" w:rsidP="00335F0C">
            <w:pPr>
              <w:jc w:val="center"/>
              <w:rPr>
                <w:b/>
                <w:bCs/>
                <w:sz w:val="22"/>
                <w:szCs w:val="22"/>
              </w:rPr>
            </w:pPr>
            <w:r w:rsidRPr="005914F6">
              <w:rPr>
                <w:b/>
                <w:bCs/>
                <w:sz w:val="22"/>
                <w:szCs w:val="22"/>
              </w:rPr>
              <w:t>Excellent</w:t>
            </w:r>
          </w:p>
        </w:tc>
        <w:tc>
          <w:tcPr>
            <w:tcW w:w="1170" w:type="dxa"/>
            <w:tcBorders>
              <w:top w:val="single" w:sz="6" w:space="0" w:color="000000"/>
              <w:left w:val="single" w:sz="6" w:space="0" w:color="000000"/>
              <w:bottom w:val="single" w:sz="6" w:space="0" w:color="000000"/>
              <w:right w:val="single" w:sz="6" w:space="0" w:color="000000"/>
            </w:tcBorders>
            <w:vAlign w:val="bottom"/>
          </w:tcPr>
          <w:p w14:paraId="5F940215" w14:textId="77777777" w:rsidR="00446A85" w:rsidRPr="005914F6" w:rsidRDefault="00446A85" w:rsidP="00335F0C">
            <w:pPr>
              <w:jc w:val="center"/>
              <w:rPr>
                <w:b/>
                <w:bCs/>
                <w:sz w:val="22"/>
                <w:szCs w:val="22"/>
              </w:rPr>
            </w:pPr>
            <w:r w:rsidRPr="005914F6">
              <w:rPr>
                <w:b/>
                <w:bCs/>
                <w:sz w:val="22"/>
                <w:szCs w:val="22"/>
              </w:rPr>
              <w:t>Points Awarded</w:t>
            </w:r>
          </w:p>
        </w:tc>
      </w:tr>
      <w:tr w:rsidR="00446A85" w:rsidRPr="00D264D8" w14:paraId="354693AF" w14:textId="77777777" w:rsidTr="00335F0C">
        <w:trPr>
          <w:cantSplit/>
          <w:trHeight w:val="453"/>
        </w:trPr>
        <w:tc>
          <w:tcPr>
            <w:tcW w:w="4680" w:type="dxa"/>
            <w:tcBorders>
              <w:top w:val="single" w:sz="6" w:space="0" w:color="000000"/>
              <w:left w:val="single" w:sz="6" w:space="0" w:color="000000"/>
              <w:bottom w:val="single" w:sz="6" w:space="0" w:color="000000"/>
              <w:right w:val="single" w:sz="6" w:space="0" w:color="000000"/>
            </w:tcBorders>
            <w:vAlign w:val="center"/>
          </w:tcPr>
          <w:p w14:paraId="1F697768" w14:textId="77777777" w:rsidR="00446A85" w:rsidRPr="00D264D8" w:rsidRDefault="00446A85" w:rsidP="00335F0C">
            <w:pPr>
              <w:rPr>
                <w:sz w:val="22"/>
                <w:szCs w:val="22"/>
              </w:rPr>
            </w:pPr>
            <w:r w:rsidRPr="00D264D8">
              <w:rPr>
                <w:b/>
                <w:bCs/>
                <w:sz w:val="22"/>
                <w:szCs w:val="22"/>
              </w:rPr>
              <w:t xml:space="preserve">Introduction </w:t>
            </w:r>
          </w:p>
        </w:tc>
        <w:tc>
          <w:tcPr>
            <w:tcW w:w="1080" w:type="dxa"/>
            <w:tcBorders>
              <w:top w:val="single" w:sz="6" w:space="0" w:color="000000"/>
              <w:left w:val="single" w:sz="6" w:space="0" w:color="000000"/>
              <w:bottom w:val="single" w:sz="6" w:space="0" w:color="000000"/>
              <w:right w:val="single" w:sz="6" w:space="0" w:color="000000"/>
            </w:tcBorders>
            <w:vAlign w:val="center"/>
          </w:tcPr>
          <w:p w14:paraId="2C1682E9" w14:textId="77777777" w:rsidR="00446A85" w:rsidRPr="0025404C" w:rsidRDefault="00446A85" w:rsidP="00335F0C">
            <w:pPr>
              <w:jc w:val="center"/>
              <w:rPr>
                <w:bCs/>
                <w:sz w:val="22"/>
                <w:szCs w:val="22"/>
              </w:rPr>
            </w:pPr>
            <w:r w:rsidRPr="0025404C">
              <w:rPr>
                <w:bCs/>
                <w:sz w:val="22"/>
                <w:szCs w:val="22"/>
              </w:rPr>
              <w:t>1–5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76A8EBF9" w14:textId="77777777" w:rsidR="00446A85" w:rsidRPr="0025404C" w:rsidRDefault="00446A85" w:rsidP="00335F0C">
            <w:pPr>
              <w:jc w:val="center"/>
              <w:rPr>
                <w:bCs/>
                <w:sz w:val="22"/>
                <w:szCs w:val="22"/>
              </w:rPr>
            </w:pPr>
            <w:r w:rsidRPr="0025404C">
              <w:rPr>
                <w:bCs/>
                <w:sz w:val="22"/>
                <w:szCs w:val="22"/>
              </w:rPr>
              <w:t>6–10</w:t>
            </w:r>
          </w:p>
        </w:tc>
        <w:tc>
          <w:tcPr>
            <w:tcW w:w="990" w:type="dxa"/>
            <w:tcBorders>
              <w:top w:val="single" w:sz="6" w:space="0" w:color="000000"/>
              <w:left w:val="single" w:sz="6" w:space="0" w:color="000000"/>
              <w:bottom w:val="single" w:sz="6" w:space="0" w:color="000000"/>
              <w:right w:val="single" w:sz="6" w:space="0" w:color="000000"/>
            </w:tcBorders>
            <w:vAlign w:val="center"/>
          </w:tcPr>
          <w:p w14:paraId="4971ACA9" w14:textId="77777777" w:rsidR="00446A85" w:rsidRPr="0025404C" w:rsidRDefault="00446A85" w:rsidP="00335F0C">
            <w:pPr>
              <w:jc w:val="center"/>
              <w:rPr>
                <w:bCs/>
                <w:sz w:val="22"/>
                <w:szCs w:val="22"/>
              </w:rPr>
            </w:pPr>
            <w:r w:rsidRPr="0025404C">
              <w:rPr>
                <w:bCs/>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8F9BD51" w14:textId="77777777" w:rsidR="00446A85" w:rsidRPr="0025404C" w:rsidRDefault="00446A85" w:rsidP="00335F0C">
            <w:pPr>
              <w:jc w:val="center"/>
              <w:rPr>
                <w:bCs/>
                <w:sz w:val="22"/>
                <w:szCs w:val="22"/>
              </w:rPr>
            </w:pPr>
            <w:r w:rsidRPr="0025404C">
              <w:rPr>
                <w:bCs/>
                <w:sz w:val="22"/>
                <w:szCs w:val="22"/>
              </w:rPr>
              <w:t>16–20</w:t>
            </w:r>
          </w:p>
        </w:tc>
        <w:tc>
          <w:tcPr>
            <w:tcW w:w="1170" w:type="dxa"/>
            <w:tcBorders>
              <w:top w:val="single" w:sz="6" w:space="0" w:color="000000"/>
              <w:left w:val="single" w:sz="6" w:space="0" w:color="000000"/>
              <w:bottom w:val="single" w:sz="6" w:space="0" w:color="000000"/>
              <w:right w:val="single" w:sz="6" w:space="0" w:color="000000"/>
            </w:tcBorders>
          </w:tcPr>
          <w:p w14:paraId="0FE091D0" w14:textId="77777777" w:rsidR="00446A85" w:rsidRPr="00D264D8" w:rsidRDefault="00446A85" w:rsidP="00335F0C">
            <w:pPr>
              <w:jc w:val="center"/>
              <w:rPr>
                <w:b/>
                <w:bCs/>
                <w:sz w:val="22"/>
                <w:szCs w:val="22"/>
              </w:rPr>
            </w:pPr>
          </w:p>
        </w:tc>
      </w:tr>
      <w:tr w:rsidR="00446A85" w:rsidRPr="00D264D8" w14:paraId="58751912" w14:textId="77777777" w:rsidTr="00335F0C">
        <w:tc>
          <w:tcPr>
            <w:tcW w:w="4680" w:type="dxa"/>
            <w:tcBorders>
              <w:top w:val="single" w:sz="6" w:space="0" w:color="000000"/>
              <w:left w:val="single" w:sz="6" w:space="0" w:color="000000"/>
              <w:bottom w:val="single" w:sz="6" w:space="0" w:color="000000"/>
              <w:right w:val="single" w:sz="6" w:space="0" w:color="000000"/>
            </w:tcBorders>
            <w:vAlign w:val="center"/>
          </w:tcPr>
          <w:p w14:paraId="6F9C601C" w14:textId="77777777" w:rsidR="00446A85" w:rsidRDefault="00446A85" w:rsidP="00335F0C">
            <w:pPr>
              <w:rPr>
                <w:sz w:val="22"/>
                <w:szCs w:val="22"/>
              </w:rPr>
            </w:pPr>
            <w:r w:rsidRPr="00D264D8">
              <w:rPr>
                <w:b/>
                <w:bCs/>
                <w:sz w:val="22"/>
                <w:szCs w:val="22"/>
              </w:rPr>
              <w:t>Voice:</w:t>
            </w:r>
            <w:r w:rsidRPr="00D264D8">
              <w:rPr>
                <w:sz w:val="22"/>
                <w:szCs w:val="22"/>
              </w:rPr>
              <w:t xml:space="preserve"> </w:t>
            </w:r>
          </w:p>
          <w:p w14:paraId="5D201392" w14:textId="77777777" w:rsidR="00446A85" w:rsidRPr="00D264D8" w:rsidRDefault="00446A85" w:rsidP="00335F0C">
            <w:pPr>
              <w:tabs>
                <w:tab w:val="left" w:pos="0"/>
              </w:tabs>
              <w:rPr>
                <w:sz w:val="22"/>
                <w:szCs w:val="22"/>
              </w:rPr>
            </w:pPr>
            <w:r w:rsidRPr="00D264D8">
              <w:rPr>
                <w:sz w:val="22"/>
                <w:szCs w:val="22"/>
              </w:rPr>
              <w:t>Pitch, tempo, volume, enthusiasm</w:t>
            </w:r>
          </w:p>
        </w:tc>
        <w:tc>
          <w:tcPr>
            <w:tcW w:w="1080" w:type="dxa"/>
            <w:tcBorders>
              <w:top w:val="single" w:sz="6" w:space="0" w:color="000000"/>
              <w:left w:val="single" w:sz="6" w:space="0" w:color="000000"/>
              <w:bottom w:val="single" w:sz="6" w:space="0" w:color="000000"/>
              <w:right w:val="single" w:sz="6" w:space="0" w:color="000000"/>
            </w:tcBorders>
            <w:vAlign w:val="center"/>
          </w:tcPr>
          <w:p w14:paraId="329BBC8E" w14:textId="77777777" w:rsidR="00446A85" w:rsidRPr="0025404C" w:rsidRDefault="00446A85" w:rsidP="00335F0C">
            <w:pPr>
              <w:jc w:val="center"/>
              <w:rPr>
                <w:bCs/>
                <w:sz w:val="22"/>
                <w:szCs w:val="22"/>
              </w:rPr>
            </w:pPr>
            <w:r w:rsidRPr="0025404C">
              <w:rPr>
                <w:bCs/>
                <w:sz w:val="22"/>
                <w:szCs w:val="22"/>
              </w:rPr>
              <w:t>1–5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1B9D585F" w14:textId="77777777" w:rsidR="00446A85" w:rsidRPr="0025404C" w:rsidRDefault="00446A85" w:rsidP="00335F0C">
            <w:pPr>
              <w:jc w:val="center"/>
              <w:rPr>
                <w:bCs/>
                <w:sz w:val="22"/>
                <w:szCs w:val="22"/>
              </w:rPr>
            </w:pPr>
            <w:r w:rsidRPr="0025404C">
              <w:rPr>
                <w:bCs/>
                <w:sz w:val="22"/>
                <w:szCs w:val="22"/>
              </w:rPr>
              <w:t>6–10</w:t>
            </w:r>
          </w:p>
        </w:tc>
        <w:tc>
          <w:tcPr>
            <w:tcW w:w="990" w:type="dxa"/>
            <w:tcBorders>
              <w:top w:val="single" w:sz="6" w:space="0" w:color="000000"/>
              <w:left w:val="single" w:sz="6" w:space="0" w:color="000000"/>
              <w:bottom w:val="single" w:sz="6" w:space="0" w:color="000000"/>
              <w:right w:val="single" w:sz="6" w:space="0" w:color="000000"/>
            </w:tcBorders>
            <w:vAlign w:val="center"/>
          </w:tcPr>
          <w:p w14:paraId="7E54049B" w14:textId="77777777" w:rsidR="00446A85" w:rsidRPr="0025404C" w:rsidRDefault="00446A85" w:rsidP="00335F0C">
            <w:pPr>
              <w:jc w:val="center"/>
              <w:rPr>
                <w:bCs/>
                <w:sz w:val="22"/>
                <w:szCs w:val="22"/>
              </w:rPr>
            </w:pPr>
            <w:r w:rsidRPr="0025404C">
              <w:rPr>
                <w:bCs/>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841B52D" w14:textId="77777777" w:rsidR="00446A85" w:rsidRPr="0025404C" w:rsidRDefault="00446A85" w:rsidP="00335F0C">
            <w:pPr>
              <w:jc w:val="center"/>
              <w:rPr>
                <w:bCs/>
                <w:sz w:val="22"/>
                <w:szCs w:val="22"/>
              </w:rPr>
            </w:pPr>
            <w:r w:rsidRPr="0025404C">
              <w:rPr>
                <w:bCs/>
                <w:sz w:val="22"/>
                <w:szCs w:val="22"/>
              </w:rPr>
              <w:t>16–20</w:t>
            </w:r>
          </w:p>
        </w:tc>
        <w:tc>
          <w:tcPr>
            <w:tcW w:w="1170" w:type="dxa"/>
            <w:tcBorders>
              <w:top w:val="single" w:sz="6" w:space="0" w:color="000000"/>
              <w:left w:val="single" w:sz="6" w:space="0" w:color="000000"/>
              <w:bottom w:val="single" w:sz="6" w:space="0" w:color="000000"/>
              <w:right w:val="single" w:sz="6" w:space="0" w:color="000000"/>
            </w:tcBorders>
          </w:tcPr>
          <w:p w14:paraId="0BD07DC1" w14:textId="77777777" w:rsidR="00446A85" w:rsidRPr="00D264D8" w:rsidRDefault="00446A85" w:rsidP="00335F0C">
            <w:pPr>
              <w:jc w:val="center"/>
              <w:rPr>
                <w:b/>
                <w:bCs/>
                <w:sz w:val="22"/>
                <w:szCs w:val="22"/>
              </w:rPr>
            </w:pPr>
          </w:p>
        </w:tc>
      </w:tr>
      <w:tr w:rsidR="00446A85" w:rsidRPr="00D264D8" w14:paraId="07855F31" w14:textId="77777777" w:rsidTr="00335F0C">
        <w:trPr>
          <w:cantSplit/>
        </w:trPr>
        <w:tc>
          <w:tcPr>
            <w:tcW w:w="4680" w:type="dxa"/>
            <w:tcBorders>
              <w:top w:val="single" w:sz="6" w:space="0" w:color="000000"/>
              <w:left w:val="single" w:sz="6" w:space="0" w:color="000000"/>
              <w:bottom w:val="single" w:sz="6" w:space="0" w:color="000000"/>
              <w:right w:val="single" w:sz="6" w:space="0" w:color="000000"/>
            </w:tcBorders>
            <w:vAlign w:val="center"/>
          </w:tcPr>
          <w:p w14:paraId="1F4FBE14" w14:textId="77777777" w:rsidR="00446A85" w:rsidRPr="00D264D8" w:rsidRDefault="00446A85" w:rsidP="00335F0C">
            <w:pPr>
              <w:rPr>
                <w:sz w:val="22"/>
                <w:szCs w:val="22"/>
              </w:rPr>
            </w:pPr>
            <w:r w:rsidRPr="00D264D8">
              <w:rPr>
                <w:b/>
                <w:bCs/>
                <w:sz w:val="22"/>
                <w:szCs w:val="22"/>
              </w:rPr>
              <w:t>Platform Deportment:</w:t>
            </w:r>
            <w:r w:rsidRPr="00D264D8">
              <w:rPr>
                <w:sz w:val="22"/>
                <w:szCs w:val="22"/>
              </w:rPr>
              <w:t xml:space="preserve"> </w:t>
            </w:r>
          </w:p>
          <w:p w14:paraId="513BC661" w14:textId="77777777" w:rsidR="00446A85" w:rsidRPr="00D264D8" w:rsidRDefault="00446A85" w:rsidP="00335F0C">
            <w:pPr>
              <w:tabs>
                <w:tab w:val="left" w:pos="0"/>
              </w:tabs>
              <w:rPr>
                <w:sz w:val="22"/>
                <w:szCs w:val="22"/>
              </w:rPr>
            </w:pPr>
            <w:r w:rsidRPr="00D264D8">
              <w:rPr>
                <w:bCs/>
                <w:sz w:val="22"/>
                <w:szCs w:val="22"/>
              </w:rPr>
              <w:t xml:space="preserve">Gestures, </w:t>
            </w:r>
            <w:r>
              <w:rPr>
                <w:bCs/>
                <w:sz w:val="22"/>
                <w:szCs w:val="22"/>
              </w:rPr>
              <w:t xml:space="preserve">poise, eye contact, mannerisms, </w:t>
            </w:r>
            <w:r w:rsidRPr="00D264D8">
              <w:rPr>
                <w:bCs/>
                <w:sz w:val="22"/>
                <w:szCs w:val="22"/>
              </w:rPr>
              <w:t>appearance</w:t>
            </w:r>
          </w:p>
        </w:tc>
        <w:tc>
          <w:tcPr>
            <w:tcW w:w="1080" w:type="dxa"/>
            <w:tcBorders>
              <w:top w:val="single" w:sz="6" w:space="0" w:color="000000"/>
              <w:left w:val="single" w:sz="6" w:space="0" w:color="000000"/>
              <w:bottom w:val="single" w:sz="6" w:space="0" w:color="000000"/>
              <w:right w:val="single" w:sz="6" w:space="0" w:color="000000"/>
            </w:tcBorders>
            <w:vAlign w:val="center"/>
          </w:tcPr>
          <w:p w14:paraId="7D364B28" w14:textId="77777777" w:rsidR="00446A85" w:rsidRPr="0025404C" w:rsidRDefault="00446A85" w:rsidP="00335F0C">
            <w:pPr>
              <w:jc w:val="center"/>
              <w:rPr>
                <w:bCs/>
                <w:sz w:val="22"/>
                <w:szCs w:val="22"/>
              </w:rPr>
            </w:pPr>
            <w:r w:rsidRPr="0025404C">
              <w:rPr>
                <w:bCs/>
                <w:sz w:val="22"/>
                <w:szCs w:val="22"/>
              </w:rPr>
              <w:t>1–5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26EE2828" w14:textId="77777777" w:rsidR="00446A85" w:rsidRPr="0025404C" w:rsidRDefault="00446A85" w:rsidP="00335F0C">
            <w:pPr>
              <w:jc w:val="center"/>
              <w:rPr>
                <w:bCs/>
                <w:sz w:val="22"/>
                <w:szCs w:val="22"/>
              </w:rPr>
            </w:pPr>
            <w:r w:rsidRPr="0025404C">
              <w:rPr>
                <w:bCs/>
                <w:sz w:val="22"/>
                <w:szCs w:val="22"/>
              </w:rPr>
              <w:t>6–10</w:t>
            </w:r>
          </w:p>
        </w:tc>
        <w:tc>
          <w:tcPr>
            <w:tcW w:w="990" w:type="dxa"/>
            <w:tcBorders>
              <w:top w:val="single" w:sz="6" w:space="0" w:color="000000"/>
              <w:left w:val="single" w:sz="6" w:space="0" w:color="000000"/>
              <w:bottom w:val="single" w:sz="6" w:space="0" w:color="000000"/>
              <w:right w:val="single" w:sz="6" w:space="0" w:color="000000"/>
            </w:tcBorders>
            <w:vAlign w:val="center"/>
          </w:tcPr>
          <w:p w14:paraId="19874C4B" w14:textId="77777777" w:rsidR="00446A85" w:rsidRPr="0025404C" w:rsidRDefault="00446A85" w:rsidP="00335F0C">
            <w:pPr>
              <w:jc w:val="center"/>
              <w:rPr>
                <w:bCs/>
                <w:sz w:val="22"/>
                <w:szCs w:val="22"/>
              </w:rPr>
            </w:pPr>
            <w:r w:rsidRPr="0025404C">
              <w:rPr>
                <w:bCs/>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68690D7" w14:textId="77777777" w:rsidR="00446A85" w:rsidRPr="0025404C" w:rsidRDefault="00446A85" w:rsidP="00335F0C">
            <w:pPr>
              <w:jc w:val="center"/>
              <w:rPr>
                <w:bCs/>
                <w:sz w:val="22"/>
                <w:szCs w:val="22"/>
              </w:rPr>
            </w:pPr>
            <w:r w:rsidRPr="0025404C">
              <w:rPr>
                <w:bCs/>
                <w:sz w:val="22"/>
                <w:szCs w:val="22"/>
              </w:rPr>
              <w:t>16–20</w:t>
            </w:r>
          </w:p>
        </w:tc>
        <w:tc>
          <w:tcPr>
            <w:tcW w:w="1170" w:type="dxa"/>
            <w:tcBorders>
              <w:top w:val="single" w:sz="6" w:space="0" w:color="000000"/>
              <w:left w:val="single" w:sz="6" w:space="0" w:color="000000"/>
              <w:bottom w:val="single" w:sz="6" w:space="0" w:color="000000"/>
              <w:right w:val="single" w:sz="6" w:space="0" w:color="000000"/>
            </w:tcBorders>
          </w:tcPr>
          <w:p w14:paraId="236F7FC5" w14:textId="77777777" w:rsidR="00446A85" w:rsidRPr="00D264D8" w:rsidRDefault="00446A85" w:rsidP="00335F0C">
            <w:pPr>
              <w:jc w:val="center"/>
              <w:rPr>
                <w:b/>
                <w:bCs/>
                <w:sz w:val="22"/>
                <w:szCs w:val="22"/>
              </w:rPr>
            </w:pPr>
          </w:p>
        </w:tc>
      </w:tr>
      <w:tr w:rsidR="00446A85" w:rsidRPr="00D264D8" w14:paraId="02A682BA" w14:textId="77777777" w:rsidTr="00335F0C">
        <w:trPr>
          <w:cantSplit/>
        </w:trPr>
        <w:tc>
          <w:tcPr>
            <w:tcW w:w="4680" w:type="dxa"/>
            <w:tcBorders>
              <w:top w:val="single" w:sz="6" w:space="0" w:color="000000"/>
              <w:left w:val="single" w:sz="6" w:space="0" w:color="000000"/>
              <w:bottom w:val="single" w:sz="6" w:space="0" w:color="000000"/>
              <w:right w:val="single" w:sz="6" w:space="0" w:color="000000"/>
            </w:tcBorders>
            <w:vAlign w:val="center"/>
          </w:tcPr>
          <w:p w14:paraId="22A19E3D" w14:textId="77777777" w:rsidR="00446A85" w:rsidRPr="00D264D8" w:rsidRDefault="00446A85" w:rsidP="00335F0C">
            <w:pPr>
              <w:rPr>
                <w:b/>
                <w:sz w:val="22"/>
                <w:szCs w:val="22"/>
              </w:rPr>
            </w:pPr>
            <w:r w:rsidRPr="00D264D8">
              <w:rPr>
                <w:b/>
                <w:bCs/>
                <w:sz w:val="22"/>
                <w:szCs w:val="22"/>
              </w:rPr>
              <w:t>Organization</w:t>
            </w:r>
            <w:r w:rsidRPr="00D264D8">
              <w:rPr>
                <w:b/>
                <w:sz w:val="22"/>
                <w:szCs w:val="22"/>
              </w:rPr>
              <w:t xml:space="preserve">: </w:t>
            </w:r>
          </w:p>
          <w:p w14:paraId="2D404FEB" w14:textId="77777777" w:rsidR="00446A85" w:rsidRPr="00D264D8" w:rsidRDefault="00446A85" w:rsidP="00335F0C">
            <w:pPr>
              <w:tabs>
                <w:tab w:val="left" w:pos="0"/>
              </w:tabs>
              <w:rPr>
                <w:sz w:val="22"/>
                <w:szCs w:val="22"/>
              </w:rPr>
            </w:pPr>
            <w:r w:rsidRPr="00D264D8">
              <w:rPr>
                <w:sz w:val="22"/>
                <w:szCs w:val="22"/>
              </w:rPr>
              <w:t>Logical, clearly understood, suitable to topic, coherent</w:t>
            </w:r>
          </w:p>
        </w:tc>
        <w:tc>
          <w:tcPr>
            <w:tcW w:w="1080" w:type="dxa"/>
            <w:tcBorders>
              <w:top w:val="single" w:sz="6" w:space="0" w:color="000000"/>
              <w:left w:val="single" w:sz="6" w:space="0" w:color="000000"/>
              <w:bottom w:val="single" w:sz="6" w:space="0" w:color="000000"/>
              <w:right w:val="single" w:sz="6" w:space="0" w:color="000000"/>
            </w:tcBorders>
            <w:vAlign w:val="center"/>
          </w:tcPr>
          <w:p w14:paraId="1746C855" w14:textId="77777777" w:rsidR="00446A85" w:rsidRPr="0025404C" w:rsidRDefault="00446A85" w:rsidP="00335F0C">
            <w:pPr>
              <w:jc w:val="center"/>
              <w:rPr>
                <w:bCs/>
                <w:sz w:val="22"/>
                <w:szCs w:val="22"/>
              </w:rPr>
            </w:pPr>
            <w:r w:rsidRPr="0025404C">
              <w:rPr>
                <w:bCs/>
                <w:sz w:val="22"/>
                <w:szCs w:val="22"/>
              </w:rPr>
              <w:t>1–5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1180362E" w14:textId="77777777" w:rsidR="00446A85" w:rsidRPr="0025404C" w:rsidRDefault="00446A85" w:rsidP="00335F0C">
            <w:pPr>
              <w:jc w:val="center"/>
              <w:rPr>
                <w:bCs/>
                <w:sz w:val="22"/>
                <w:szCs w:val="22"/>
              </w:rPr>
            </w:pPr>
            <w:r w:rsidRPr="0025404C">
              <w:rPr>
                <w:bCs/>
                <w:sz w:val="22"/>
                <w:szCs w:val="22"/>
              </w:rPr>
              <w:t>6–10</w:t>
            </w:r>
          </w:p>
        </w:tc>
        <w:tc>
          <w:tcPr>
            <w:tcW w:w="990" w:type="dxa"/>
            <w:tcBorders>
              <w:top w:val="single" w:sz="6" w:space="0" w:color="000000"/>
              <w:left w:val="single" w:sz="6" w:space="0" w:color="000000"/>
              <w:bottom w:val="single" w:sz="6" w:space="0" w:color="000000"/>
              <w:right w:val="single" w:sz="6" w:space="0" w:color="000000"/>
            </w:tcBorders>
            <w:vAlign w:val="center"/>
          </w:tcPr>
          <w:p w14:paraId="7EAB3941" w14:textId="77777777" w:rsidR="00446A85" w:rsidRPr="0025404C" w:rsidRDefault="00446A85" w:rsidP="00335F0C">
            <w:pPr>
              <w:jc w:val="center"/>
              <w:rPr>
                <w:bCs/>
                <w:sz w:val="22"/>
                <w:szCs w:val="22"/>
              </w:rPr>
            </w:pPr>
            <w:r w:rsidRPr="0025404C">
              <w:rPr>
                <w:bCs/>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9C07BD0" w14:textId="77777777" w:rsidR="00446A85" w:rsidRPr="0025404C" w:rsidRDefault="00446A85" w:rsidP="00335F0C">
            <w:pPr>
              <w:jc w:val="center"/>
              <w:rPr>
                <w:bCs/>
                <w:sz w:val="22"/>
                <w:szCs w:val="22"/>
              </w:rPr>
            </w:pPr>
            <w:r w:rsidRPr="0025404C">
              <w:rPr>
                <w:bCs/>
                <w:sz w:val="22"/>
                <w:szCs w:val="22"/>
              </w:rPr>
              <w:t>16–20</w:t>
            </w:r>
          </w:p>
        </w:tc>
        <w:tc>
          <w:tcPr>
            <w:tcW w:w="1170" w:type="dxa"/>
            <w:tcBorders>
              <w:top w:val="single" w:sz="6" w:space="0" w:color="000000"/>
              <w:left w:val="single" w:sz="6" w:space="0" w:color="000000"/>
              <w:bottom w:val="single" w:sz="6" w:space="0" w:color="000000"/>
              <w:right w:val="single" w:sz="6" w:space="0" w:color="000000"/>
            </w:tcBorders>
          </w:tcPr>
          <w:p w14:paraId="385A7E27" w14:textId="77777777" w:rsidR="00446A85" w:rsidRPr="00D264D8" w:rsidRDefault="00446A85" w:rsidP="00335F0C">
            <w:pPr>
              <w:jc w:val="center"/>
              <w:rPr>
                <w:b/>
                <w:bCs/>
                <w:sz w:val="22"/>
                <w:szCs w:val="22"/>
              </w:rPr>
            </w:pPr>
          </w:p>
        </w:tc>
      </w:tr>
      <w:tr w:rsidR="00446A85" w:rsidRPr="00D264D8" w14:paraId="007835CB" w14:textId="77777777" w:rsidTr="00335F0C">
        <w:trPr>
          <w:cantSplit/>
        </w:trPr>
        <w:tc>
          <w:tcPr>
            <w:tcW w:w="4680" w:type="dxa"/>
            <w:tcBorders>
              <w:top w:val="single" w:sz="6" w:space="0" w:color="000000"/>
              <w:left w:val="single" w:sz="6" w:space="0" w:color="000000"/>
              <w:bottom w:val="single" w:sz="6" w:space="0" w:color="000000"/>
              <w:right w:val="single" w:sz="6" w:space="0" w:color="000000"/>
            </w:tcBorders>
            <w:vAlign w:val="center"/>
          </w:tcPr>
          <w:p w14:paraId="48F1C3E8" w14:textId="77777777" w:rsidR="00446A85" w:rsidRDefault="00446A85" w:rsidP="00335F0C">
            <w:pPr>
              <w:rPr>
                <w:sz w:val="22"/>
                <w:szCs w:val="22"/>
              </w:rPr>
            </w:pPr>
            <w:r w:rsidRPr="00D264D8">
              <w:rPr>
                <w:b/>
                <w:bCs/>
                <w:sz w:val="22"/>
                <w:szCs w:val="22"/>
              </w:rPr>
              <w:t>Content:</w:t>
            </w:r>
            <w:r w:rsidRPr="00D264D8">
              <w:rPr>
                <w:sz w:val="22"/>
                <w:szCs w:val="22"/>
              </w:rPr>
              <w:t xml:space="preserve"> </w:t>
            </w:r>
          </w:p>
          <w:p w14:paraId="7DF566CF" w14:textId="77777777" w:rsidR="00446A85" w:rsidRPr="00D264D8" w:rsidRDefault="00446A85" w:rsidP="00335F0C">
            <w:pPr>
              <w:tabs>
                <w:tab w:val="left" w:pos="0"/>
              </w:tabs>
              <w:rPr>
                <w:sz w:val="22"/>
                <w:szCs w:val="22"/>
              </w:rPr>
            </w:pPr>
            <w:r w:rsidRPr="00D264D8">
              <w:rPr>
                <w:sz w:val="22"/>
                <w:szCs w:val="22"/>
              </w:rPr>
              <w:t>Development of subject matter, depth of research</w:t>
            </w:r>
          </w:p>
        </w:tc>
        <w:tc>
          <w:tcPr>
            <w:tcW w:w="1080" w:type="dxa"/>
            <w:tcBorders>
              <w:top w:val="single" w:sz="6" w:space="0" w:color="000000"/>
              <w:left w:val="single" w:sz="6" w:space="0" w:color="000000"/>
              <w:bottom w:val="single" w:sz="6" w:space="0" w:color="000000"/>
              <w:right w:val="single" w:sz="6" w:space="0" w:color="000000"/>
            </w:tcBorders>
            <w:vAlign w:val="center"/>
          </w:tcPr>
          <w:p w14:paraId="4A7607A3" w14:textId="77777777" w:rsidR="00446A85" w:rsidRPr="0025404C" w:rsidRDefault="00446A85" w:rsidP="00335F0C">
            <w:pPr>
              <w:jc w:val="center"/>
              <w:rPr>
                <w:bCs/>
                <w:sz w:val="22"/>
                <w:szCs w:val="22"/>
              </w:rPr>
            </w:pPr>
            <w:r w:rsidRPr="0025404C">
              <w:rPr>
                <w:bCs/>
                <w:sz w:val="22"/>
                <w:szCs w:val="22"/>
              </w:rPr>
              <w:t>1–5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2D0FDC8C" w14:textId="77777777" w:rsidR="00446A85" w:rsidRPr="0025404C" w:rsidRDefault="00446A85" w:rsidP="00335F0C">
            <w:pPr>
              <w:jc w:val="center"/>
              <w:rPr>
                <w:bCs/>
                <w:sz w:val="22"/>
                <w:szCs w:val="22"/>
              </w:rPr>
            </w:pPr>
            <w:r w:rsidRPr="0025404C">
              <w:rPr>
                <w:bCs/>
                <w:sz w:val="22"/>
                <w:szCs w:val="22"/>
              </w:rPr>
              <w:t>6–10</w:t>
            </w:r>
          </w:p>
        </w:tc>
        <w:tc>
          <w:tcPr>
            <w:tcW w:w="990" w:type="dxa"/>
            <w:tcBorders>
              <w:top w:val="single" w:sz="6" w:space="0" w:color="000000"/>
              <w:left w:val="single" w:sz="6" w:space="0" w:color="000000"/>
              <w:bottom w:val="single" w:sz="6" w:space="0" w:color="000000"/>
              <w:right w:val="single" w:sz="6" w:space="0" w:color="000000"/>
            </w:tcBorders>
            <w:vAlign w:val="center"/>
          </w:tcPr>
          <w:p w14:paraId="548CA2A7" w14:textId="77777777" w:rsidR="00446A85" w:rsidRPr="0025404C" w:rsidRDefault="00446A85" w:rsidP="00335F0C">
            <w:pPr>
              <w:jc w:val="center"/>
              <w:rPr>
                <w:bCs/>
                <w:sz w:val="22"/>
                <w:szCs w:val="22"/>
              </w:rPr>
            </w:pPr>
            <w:r w:rsidRPr="0025404C">
              <w:rPr>
                <w:bCs/>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248B88F" w14:textId="77777777" w:rsidR="00446A85" w:rsidRPr="0025404C" w:rsidRDefault="00446A85" w:rsidP="00335F0C">
            <w:pPr>
              <w:jc w:val="center"/>
              <w:rPr>
                <w:bCs/>
                <w:sz w:val="22"/>
                <w:szCs w:val="22"/>
              </w:rPr>
            </w:pPr>
            <w:r w:rsidRPr="0025404C">
              <w:rPr>
                <w:bCs/>
                <w:sz w:val="22"/>
                <w:szCs w:val="22"/>
              </w:rPr>
              <w:t>16–20</w:t>
            </w:r>
          </w:p>
        </w:tc>
        <w:tc>
          <w:tcPr>
            <w:tcW w:w="1170" w:type="dxa"/>
            <w:tcBorders>
              <w:top w:val="single" w:sz="6" w:space="0" w:color="000000"/>
              <w:left w:val="single" w:sz="6" w:space="0" w:color="000000"/>
              <w:bottom w:val="single" w:sz="6" w:space="0" w:color="000000"/>
              <w:right w:val="single" w:sz="6" w:space="0" w:color="000000"/>
            </w:tcBorders>
          </w:tcPr>
          <w:p w14:paraId="2ADD2243" w14:textId="77777777" w:rsidR="00446A85" w:rsidRPr="00D264D8" w:rsidRDefault="00446A85" w:rsidP="00335F0C">
            <w:pPr>
              <w:jc w:val="center"/>
              <w:rPr>
                <w:b/>
                <w:bCs/>
                <w:sz w:val="22"/>
                <w:szCs w:val="22"/>
              </w:rPr>
            </w:pPr>
          </w:p>
        </w:tc>
      </w:tr>
      <w:tr w:rsidR="00446A85" w:rsidRPr="00D264D8" w14:paraId="60744C1B" w14:textId="77777777" w:rsidTr="00335F0C">
        <w:trPr>
          <w:cantSplit/>
        </w:trPr>
        <w:tc>
          <w:tcPr>
            <w:tcW w:w="4680" w:type="dxa"/>
            <w:tcBorders>
              <w:top w:val="single" w:sz="6" w:space="0" w:color="000000"/>
              <w:left w:val="single" w:sz="6" w:space="0" w:color="000000"/>
              <w:bottom w:val="single" w:sz="6" w:space="0" w:color="000000"/>
              <w:right w:val="single" w:sz="6" w:space="0" w:color="000000"/>
            </w:tcBorders>
            <w:vAlign w:val="center"/>
          </w:tcPr>
          <w:p w14:paraId="1EB44ADF" w14:textId="77777777" w:rsidR="00446A85" w:rsidRPr="00D264D8" w:rsidRDefault="00446A85" w:rsidP="00335F0C">
            <w:pPr>
              <w:rPr>
                <w:sz w:val="22"/>
                <w:szCs w:val="22"/>
              </w:rPr>
            </w:pPr>
            <w:r w:rsidRPr="00D264D8">
              <w:rPr>
                <w:b/>
                <w:bCs/>
                <w:sz w:val="22"/>
                <w:szCs w:val="22"/>
              </w:rPr>
              <w:t>Mechanics:</w:t>
            </w:r>
            <w:r w:rsidRPr="00D264D8">
              <w:rPr>
                <w:sz w:val="22"/>
                <w:szCs w:val="22"/>
              </w:rPr>
              <w:t xml:space="preserve"> </w:t>
            </w:r>
          </w:p>
          <w:p w14:paraId="05A9013E" w14:textId="77777777" w:rsidR="00446A85" w:rsidRPr="00D264D8" w:rsidRDefault="00446A85" w:rsidP="00335F0C">
            <w:pPr>
              <w:tabs>
                <w:tab w:val="left" w:pos="0"/>
              </w:tabs>
              <w:rPr>
                <w:sz w:val="22"/>
                <w:szCs w:val="22"/>
              </w:rPr>
            </w:pPr>
            <w:r w:rsidRPr="00D264D8">
              <w:rPr>
                <w:sz w:val="22"/>
                <w:szCs w:val="22"/>
              </w:rPr>
              <w:t>Diction, grammar, pronunciation</w:t>
            </w:r>
          </w:p>
        </w:tc>
        <w:tc>
          <w:tcPr>
            <w:tcW w:w="1080" w:type="dxa"/>
            <w:tcBorders>
              <w:top w:val="single" w:sz="6" w:space="0" w:color="000000"/>
              <w:left w:val="single" w:sz="6" w:space="0" w:color="000000"/>
              <w:bottom w:val="single" w:sz="6" w:space="0" w:color="000000"/>
              <w:right w:val="single" w:sz="6" w:space="0" w:color="000000"/>
            </w:tcBorders>
            <w:vAlign w:val="center"/>
          </w:tcPr>
          <w:p w14:paraId="3FA1574A" w14:textId="77777777" w:rsidR="00446A85" w:rsidRPr="0025404C" w:rsidRDefault="00446A85" w:rsidP="00335F0C">
            <w:pPr>
              <w:jc w:val="center"/>
              <w:rPr>
                <w:bCs/>
                <w:sz w:val="22"/>
                <w:szCs w:val="22"/>
              </w:rPr>
            </w:pPr>
            <w:r w:rsidRPr="0025404C">
              <w:rPr>
                <w:bCs/>
                <w:sz w:val="22"/>
                <w:szCs w:val="22"/>
              </w:rPr>
              <w:t>1–5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2B9E9713" w14:textId="77777777" w:rsidR="00446A85" w:rsidRPr="0025404C" w:rsidRDefault="00446A85" w:rsidP="00335F0C">
            <w:pPr>
              <w:jc w:val="center"/>
              <w:rPr>
                <w:bCs/>
                <w:sz w:val="22"/>
                <w:szCs w:val="22"/>
              </w:rPr>
            </w:pPr>
            <w:r w:rsidRPr="0025404C">
              <w:rPr>
                <w:bCs/>
                <w:sz w:val="22"/>
                <w:szCs w:val="22"/>
              </w:rPr>
              <w:t>6–10</w:t>
            </w:r>
          </w:p>
        </w:tc>
        <w:tc>
          <w:tcPr>
            <w:tcW w:w="990" w:type="dxa"/>
            <w:tcBorders>
              <w:top w:val="single" w:sz="6" w:space="0" w:color="000000"/>
              <w:left w:val="single" w:sz="6" w:space="0" w:color="000000"/>
              <w:bottom w:val="single" w:sz="6" w:space="0" w:color="000000"/>
              <w:right w:val="single" w:sz="6" w:space="0" w:color="000000"/>
            </w:tcBorders>
            <w:vAlign w:val="center"/>
          </w:tcPr>
          <w:p w14:paraId="7E168652" w14:textId="77777777" w:rsidR="00446A85" w:rsidRPr="0025404C" w:rsidRDefault="00446A85" w:rsidP="00335F0C">
            <w:pPr>
              <w:jc w:val="center"/>
              <w:rPr>
                <w:bCs/>
                <w:sz w:val="22"/>
                <w:szCs w:val="22"/>
              </w:rPr>
            </w:pPr>
            <w:r w:rsidRPr="0025404C">
              <w:rPr>
                <w:bCs/>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12BF080" w14:textId="77777777" w:rsidR="00446A85" w:rsidRPr="0025404C" w:rsidRDefault="00446A85" w:rsidP="00335F0C">
            <w:pPr>
              <w:jc w:val="center"/>
              <w:rPr>
                <w:bCs/>
                <w:sz w:val="22"/>
                <w:szCs w:val="22"/>
              </w:rPr>
            </w:pPr>
            <w:r w:rsidRPr="0025404C">
              <w:rPr>
                <w:bCs/>
                <w:sz w:val="22"/>
                <w:szCs w:val="22"/>
              </w:rPr>
              <w:t>16–20</w:t>
            </w:r>
          </w:p>
        </w:tc>
        <w:tc>
          <w:tcPr>
            <w:tcW w:w="1170" w:type="dxa"/>
            <w:tcBorders>
              <w:top w:val="single" w:sz="6" w:space="0" w:color="000000"/>
              <w:left w:val="single" w:sz="6" w:space="0" w:color="000000"/>
              <w:bottom w:val="single" w:sz="6" w:space="0" w:color="000000"/>
              <w:right w:val="single" w:sz="6" w:space="0" w:color="000000"/>
            </w:tcBorders>
          </w:tcPr>
          <w:p w14:paraId="4DB629F4" w14:textId="77777777" w:rsidR="00446A85" w:rsidRPr="00D264D8" w:rsidRDefault="00446A85" w:rsidP="00335F0C">
            <w:pPr>
              <w:jc w:val="center"/>
              <w:rPr>
                <w:b/>
                <w:bCs/>
                <w:sz w:val="22"/>
                <w:szCs w:val="22"/>
              </w:rPr>
            </w:pPr>
          </w:p>
        </w:tc>
      </w:tr>
      <w:tr w:rsidR="00446A85" w:rsidRPr="00D264D8" w14:paraId="78AF23E0" w14:textId="77777777" w:rsidTr="00335F0C">
        <w:tc>
          <w:tcPr>
            <w:tcW w:w="4680" w:type="dxa"/>
            <w:tcBorders>
              <w:top w:val="single" w:sz="6" w:space="0" w:color="000000"/>
              <w:left w:val="single" w:sz="6" w:space="0" w:color="000000"/>
              <w:bottom w:val="single" w:sz="6" w:space="0" w:color="000000"/>
              <w:right w:val="single" w:sz="6" w:space="0" w:color="000000"/>
            </w:tcBorders>
            <w:vAlign w:val="center"/>
          </w:tcPr>
          <w:p w14:paraId="6898992C" w14:textId="77777777" w:rsidR="00446A85" w:rsidRPr="00D264D8" w:rsidRDefault="00446A85" w:rsidP="00335F0C">
            <w:pPr>
              <w:rPr>
                <w:sz w:val="22"/>
                <w:szCs w:val="22"/>
              </w:rPr>
            </w:pPr>
            <w:r w:rsidRPr="00D264D8">
              <w:rPr>
                <w:b/>
                <w:bCs/>
                <w:sz w:val="22"/>
                <w:szCs w:val="22"/>
              </w:rPr>
              <w:t>Closing:</w:t>
            </w:r>
            <w:r w:rsidRPr="00D264D8">
              <w:rPr>
                <w:sz w:val="22"/>
                <w:szCs w:val="22"/>
              </w:rPr>
              <w:t xml:space="preserve"> </w:t>
            </w:r>
          </w:p>
          <w:p w14:paraId="4139265E" w14:textId="77777777" w:rsidR="00446A85" w:rsidRPr="00D264D8" w:rsidRDefault="00446A85" w:rsidP="00335F0C">
            <w:pPr>
              <w:tabs>
                <w:tab w:val="left" w:pos="0"/>
              </w:tabs>
              <w:rPr>
                <w:sz w:val="22"/>
                <w:szCs w:val="22"/>
              </w:rPr>
            </w:pPr>
            <w:r w:rsidRPr="00D264D8">
              <w:rPr>
                <w:sz w:val="22"/>
                <w:szCs w:val="22"/>
              </w:rPr>
              <w:t>Summary and conclusion</w:t>
            </w:r>
          </w:p>
        </w:tc>
        <w:tc>
          <w:tcPr>
            <w:tcW w:w="1080" w:type="dxa"/>
            <w:tcBorders>
              <w:top w:val="single" w:sz="6" w:space="0" w:color="000000"/>
              <w:left w:val="single" w:sz="6" w:space="0" w:color="000000"/>
              <w:bottom w:val="single" w:sz="6" w:space="0" w:color="000000"/>
              <w:right w:val="single" w:sz="6" w:space="0" w:color="000000"/>
            </w:tcBorders>
            <w:vAlign w:val="center"/>
          </w:tcPr>
          <w:p w14:paraId="4881C7E1" w14:textId="77777777" w:rsidR="00446A85" w:rsidRPr="0025404C" w:rsidRDefault="00446A85" w:rsidP="00335F0C">
            <w:pPr>
              <w:jc w:val="center"/>
              <w:rPr>
                <w:bCs/>
                <w:sz w:val="22"/>
                <w:szCs w:val="22"/>
              </w:rPr>
            </w:pPr>
            <w:r w:rsidRPr="0025404C">
              <w:rPr>
                <w:bCs/>
                <w:sz w:val="22"/>
                <w:szCs w:val="22"/>
              </w:rPr>
              <w:t>1–5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35DDD383" w14:textId="77777777" w:rsidR="00446A85" w:rsidRPr="0025404C" w:rsidRDefault="00446A85" w:rsidP="00335F0C">
            <w:pPr>
              <w:jc w:val="center"/>
              <w:rPr>
                <w:bCs/>
                <w:sz w:val="22"/>
                <w:szCs w:val="22"/>
              </w:rPr>
            </w:pPr>
            <w:r w:rsidRPr="0025404C">
              <w:rPr>
                <w:bCs/>
                <w:sz w:val="22"/>
                <w:szCs w:val="22"/>
              </w:rPr>
              <w:t>6–10</w:t>
            </w:r>
          </w:p>
        </w:tc>
        <w:tc>
          <w:tcPr>
            <w:tcW w:w="990" w:type="dxa"/>
            <w:tcBorders>
              <w:top w:val="single" w:sz="6" w:space="0" w:color="000000"/>
              <w:left w:val="single" w:sz="6" w:space="0" w:color="000000"/>
              <w:bottom w:val="single" w:sz="6" w:space="0" w:color="000000"/>
              <w:right w:val="single" w:sz="6" w:space="0" w:color="000000"/>
            </w:tcBorders>
            <w:vAlign w:val="center"/>
          </w:tcPr>
          <w:p w14:paraId="1A081B17" w14:textId="77777777" w:rsidR="00446A85" w:rsidRPr="0025404C" w:rsidRDefault="00446A85" w:rsidP="00335F0C">
            <w:pPr>
              <w:jc w:val="center"/>
              <w:rPr>
                <w:bCs/>
                <w:sz w:val="22"/>
                <w:szCs w:val="22"/>
              </w:rPr>
            </w:pPr>
            <w:r w:rsidRPr="0025404C">
              <w:rPr>
                <w:bCs/>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403F44F" w14:textId="77777777" w:rsidR="00446A85" w:rsidRPr="0025404C" w:rsidRDefault="00446A85" w:rsidP="00335F0C">
            <w:pPr>
              <w:jc w:val="center"/>
              <w:rPr>
                <w:bCs/>
                <w:sz w:val="22"/>
                <w:szCs w:val="22"/>
              </w:rPr>
            </w:pPr>
            <w:r w:rsidRPr="0025404C">
              <w:rPr>
                <w:bCs/>
                <w:sz w:val="22"/>
                <w:szCs w:val="22"/>
              </w:rPr>
              <w:t>16–20</w:t>
            </w:r>
          </w:p>
        </w:tc>
        <w:tc>
          <w:tcPr>
            <w:tcW w:w="1170" w:type="dxa"/>
            <w:tcBorders>
              <w:top w:val="single" w:sz="6" w:space="0" w:color="000000"/>
              <w:left w:val="single" w:sz="6" w:space="0" w:color="000000"/>
              <w:bottom w:val="single" w:sz="6" w:space="0" w:color="000000"/>
              <w:right w:val="single" w:sz="6" w:space="0" w:color="000000"/>
            </w:tcBorders>
          </w:tcPr>
          <w:p w14:paraId="66C041F4" w14:textId="77777777" w:rsidR="00446A85" w:rsidRPr="00D264D8" w:rsidRDefault="00446A85" w:rsidP="00335F0C">
            <w:pPr>
              <w:jc w:val="center"/>
              <w:rPr>
                <w:b/>
                <w:bCs/>
                <w:sz w:val="22"/>
                <w:szCs w:val="22"/>
              </w:rPr>
            </w:pPr>
          </w:p>
        </w:tc>
      </w:tr>
      <w:tr w:rsidR="00446A85" w:rsidRPr="00D264D8" w14:paraId="56347937" w14:textId="77777777" w:rsidTr="00335F0C">
        <w:tc>
          <w:tcPr>
            <w:tcW w:w="4680" w:type="dxa"/>
            <w:tcBorders>
              <w:top w:val="single" w:sz="6" w:space="0" w:color="000000"/>
              <w:left w:val="single" w:sz="6" w:space="0" w:color="000000"/>
              <w:bottom w:val="single" w:sz="6" w:space="0" w:color="000000"/>
              <w:right w:val="single" w:sz="6" w:space="0" w:color="000000"/>
            </w:tcBorders>
            <w:vAlign w:val="center"/>
          </w:tcPr>
          <w:p w14:paraId="72003A57" w14:textId="77777777" w:rsidR="00446A85" w:rsidRDefault="00446A85" w:rsidP="00335F0C">
            <w:pPr>
              <w:rPr>
                <w:sz w:val="22"/>
                <w:szCs w:val="22"/>
              </w:rPr>
            </w:pPr>
            <w:r w:rsidRPr="00D264D8">
              <w:rPr>
                <w:b/>
                <w:bCs/>
                <w:sz w:val="22"/>
                <w:szCs w:val="22"/>
              </w:rPr>
              <w:t>Effectiveness:</w:t>
            </w:r>
          </w:p>
          <w:p w14:paraId="0DCB0016" w14:textId="77777777" w:rsidR="00446A85" w:rsidRPr="00D264D8" w:rsidRDefault="00446A85" w:rsidP="00335F0C">
            <w:pPr>
              <w:tabs>
                <w:tab w:val="left" w:pos="243"/>
              </w:tabs>
              <w:ind w:hanging="154"/>
              <w:rPr>
                <w:sz w:val="22"/>
                <w:szCs w:val="22"/>
              </w:rPr>
            </w:pPr>
            <w:r>
              <w:rPr>
                <w:sz w:val="22"/>
                <w:szCs w:val="22"/>
              </w:rPr>
              <w:tab/>
            </w:r>
            <w:r w:rsidRPr="00D264D8">
              <w:rPr>
                <w:sz w:val="22"/>
                <w:szCs w:val="22"/>
              </w:rPr>
              <w:t>Was purpose achieved? (to make decision, to impress, to inform, to persuade)</w:t>
            </w:r>
          </w:p>
        </w:tc>
        <w:tc>
          <w:tcPr>
            <w:tcW w:w="1080" w:type="dxa"/>
            <w:tcBorders>
              <w:top w:val="single" w:sz="6" w:space="0" w:color="000000"/>
              <w:left w:val="single" w:sz="6" w:space="0" w:color="000000"/>
              <w:bottom w:val="single" w:sz="6" w:space="0" w:color="000000"/>
              <w:right w:val="single" w:sz="6" w:space="0" w:color="000000"/>
            </w:tcBorders>
            <w:vAlign w:val="center"/>
          </w:tcPr>
          <w:p w14:paraId="3FCF15CC" w14:textId="77777777" w:rsidR="00446A85" w:rsidRPr="0025404C" w:rsidRDefault="00446A85" w:rsidP="00335F0C">
            <w:pPr>
              <w:jc w:val="center"/>
              <w:rPr>
                <w:bCs/>
                <w:sz w:val="22"/>
                <w:szCs w:val="22"/>
              </w:rPr>
            </w:pPr>
            <w:r w:rsidRPr="0025404C">
              <w:rPr>
                <w:bCs/>
                <w:sz w:val="22"/>
                <w:szCs w:val="22"/>
              </w:rPr>
              <w:t>1–5</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14:paraId="068409BB" w14:textId="77777777" w:rsidR="00446A85" w:rsidRPr="0025404C" w:rsidRDefault="00446A85" w:rsidP="00335F0C">
            <w:pPr>
              <w:jc w:val="center"/>
              <w:rPr>
                <w:bCs/>
                <w:sz w:val="22"/>
                <w:szCs w:val="22"/>
              </w:rPr>
            </w:pPr>
            <w:r w:rsidRPr="0025404C">
              <w:rPr>
                <w:bCs/>
                <w:sz w:val="22"/>
                <w:szCs w:val="22"/>
              </w:rPr>
              <w:t>6–10</w:t>
            </w:r>
          </w:p>
        </w:tc>
        <w:tc>
          <w:tcPr>
            <w:tcW w:w="990" w:type="dxa"/>
            <w:tcBorders>
              <w:top w:val="single" w:sz="6" w:space="0" w:color="000000"/>
              <w:left w:val="single" w:sz="6" w:space="0" w:color="000000"/>
              <w:bottom w:val="single" w:sz="6" w:space="0" w:color="000000"/>
              <w:right w:val="single" w:sz="6" w:space="0" w:color="000000"/>
            </w:tcBorders>
            <w:vAlign w:val="center"/>
          </w:tcPr>
          <w:p w14:paraId="1275FD83" w14:textId="77777777" w:rsidR="00446A85" w:rsidRPr="0025404C" w:rsidRDefault="00446A85" w:rsidP="00335F0C">
            <w:pPr>
              <w:jc w:val="center"/>
              <w:rPr>
                <w:bCs/>
                <w:sz w:val="22"/>
                <w:szCs w:val="22"/>
              </w:rPr>
            </w:pPr>
            <w:r w:rsidRPr="0025404C">
              <w:rPr>
                <w:bCs/>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38B555E" w14:textId="77777777" w:rsidR="00446A85" w:rsidRPr="0025404C" w:rsidRDefault="00446A85" w:rsidP="00335F0C">
            <w:pPr>
              <w:jc w:val="center"/>
              <w:rPr>
                <w:bCs/>
                <w:sz w:val="22"/>
                <w:szCs w:val="22"/>
              </w:rPr>
            </w:pPr>
            <w:r w:rsidRPr="0025404C">
              <w:rPr>
                <w:bCs/>
                <w:sz w:val="22"/>
                <w:szCs w:val="22"/>
              </w:rPr>
              <w:t>16–20</w:t>
            </w:r>
          </w:p>
        </w:tc>
        <w:tc>
          <w:tcPr>
            <w:tcW w:w="1170" w:type="dxa"/>
            <w:tcBorders>
              <w:top w:val="single" w:sz="6" w:space="0" w:color="000000"/>
              <w:left w:val="single" w:sz="6" w:space="0" w:color="000000"/>
              <w:bottom w:val="single" w:sz="6" w:space="0" w:color="000000"/>
              <w:right w:val="single" w:sz="6" w:space="0" w:color="000000"/>
            </w:tcBorders>
          </w:tcPr>
          <w:p w14:paraId="2356DBA1" w14:textId="77777777" w:rsidR="00446A85" w:rsidRPr="00D264D8" w:rsidRDefault="00446A85" w:rsidP="00335F0C">
            <w:pPr>
              <w:jc w:val="center"/>
              <w:rPr>
                <w:b/>
                <w:bCs/>
                <w:sz w:val="22"/>
                <w:szCs w:val="22"/>
              </w:rPr>
            </w:pPr>
          </w:p>
        </w:tc>
      </w:tr>
      <w:tr w:rsidR="00446A85" w:rsidRPr="005616F9" w14:paraId="47E457F1" w14:textId="77777777" w:rsidTr="00335F0C">
        <w:trPr>
          <w:cantSplit/>
        </w:trPr>
        <w:tc>
          <w:tcPr>
            <w:tcW w:w="9090" w:type="dxa"/>
            <w:gridSpan w:val="6"/>
            <w:tcBorders>
              <w:top w:val="single" w:sz="6" w:space="0" w:color="000000"/>
              <w:left w:val="single" w:sz="6" w:space="0" w:color="000000"/>
              <w:bottom w:val="single" w:sz="6" w:space="0" w:color="000000"/>
              <w:right w:val="single" w:sz="6" w:space="0" w:color="000000"/>
            </w:tcBorders>
            <w:vAlign w:val="center"/>
          </w:tcPr>
          <w:p w14:paraId="361B28FE" w14:textId="77777777" w:rsidR="00446A85" w:rsidRPr="005616F9" w:rsidRDefault="00446A85" w:rsidP="00335F0C">
            <w:pPr>
              <w:jc w:val="right"/>
              <w:rPr>
                <w:b/>
                <w:sz w:val="22"/>
                <w:szCs w:val="22"/>
              </w:rPr>
            </w:pPr>
            <w:r w:rsidRPr="005616F9">
              <w:rPr>
                <w:b/>
                <w:sz w:val="22"/>
                <w:szCs w:val="22"/>
              </w:rPr>
              <w:t>TOTAL PRESENTATION POINTS (1</w:t>
            </w:r>
            <w:r>
              <w:rPr>
                <w:b/>
                <w:sz w:val="22"/>
                <w:szCs w:val="22"/>
              </w:rPr>
              <w:t>9</w:t>
            </w:r>
            <w:r w:rsidRPr="005616F9">
              <w:rPr>
                <w:b/>
                <w:sz w:val="22"/>
                <w:szCs w:val="22"/>
              </w:rPr>
              <w:t>0 points maximum)</w:t>
            </w:r>
          </w:p>
        </w:tc>
        <w:tc>
          <w:tcPr>
            <w:tcW w:w="1170" w:type="dxa"/>
            <w:tcBorders>
              <w:top w:val="single" w:sz="6" w:space="0" w:color="000000"/>
              <w:left w:val="single" w:sz="6" w:space="0" w:color="000000"/>
              <w:bottom w:val="single" w:sz="6" w:space="0" w:color="000000"/>
              <w:right w:val="single" w:sz="6" w:space="0" w:color="000000"/>
            </w:tcBorders>
          </w:tcPr>
          <w:p w14:paraId="4B007556" w14:textId="77777777" w:rsidR="00446A85" w:rsidRPr="005616F9" w:rsidRDefault="00446A85" w:rsidP="00335F0C">
            <w:pPr>
              <w:rPr>
                <w:b/>
                <w:sz w:val="22"/>
                <w:szCs w:val="22"/>
              </w:rPr>
            </w:pPr>
          </w:p>
          <w:p w14:paraId="6BA22EA5" w14:textId="77777777" w:rsidR="00446A85" w:rsidRPr="005616F9" w:rsidRDefault="00446A85" w:rsidP="00335F0C">
            <w:pPr>
              <w:rPr>
                <w:b/>
                <w:sz w:val="22"/>
                <w:szCs w:val="22"/>
              </w:rPr>
            </w:pPr>
          </w:p>
        </w:tc>
      </w:tr>
    </w:tbl>
    <w:p w14:paraId="1E0E96E3" w14:textId="77777777" w:rsidR="00446A85" w:rsidRPr="004C6909" w:rsidRDefault="00446A85" w:rsidP="00446A85">
      <w:pPr>
        <w:tabs>
          <w:tab w:val="left" w:pos="3329"/>
        </w:tabs>
        <w:rPr>
          <w:b/>
          <w:i/>
          <w:sz w:val="8"/>
          <w:szCs w:val="8"/>
          <w:vertAlign w:val="superscript"/>
        </w:rPr>
      </w:pPr>
      <w:r>
        <w:rPr>
          <w:b/>
          <w:i/>
          <w:sz w:val="36"/>
          <w:szCs w:val="32"/>
          <w:vertAlign w:val="superscript"/>
        </w:rPr>
        <w:tab/>
      </w:r>
    </w:p>
    <w:p w14:paraId="30BF503E" w14:textId="77777777" w:rsidR="00446A85" w:rsidRDefault="00446A85" w:rsidP="00446A85">
      <w:pPr>
        <w:spacing w:before="80"/>
        <w:jc w:val="center"/>
        <w:rPr>
          <w:b/>
          <w:i/>
          <w:sz w:val="36"/>
          <w:szCs w:val="32"/>
          <w:vertAlign w:val="superscript"/>
        </w:rPr>
      </w:pPr>
      <w:r>
        <w:rPr>
          <w:b/>
          <w:i/>
          <w:sz w:val="36"/>
          <w:szCs w:val="32"/>
          <w:vertAlign w:val="superscript"/>
        </w:rPr>
        <w:t>Top 12 pre-judged individual presentations advance to SLC presentation.</w:t>
      </w:r>
    </w:p>
    <w:p w14:paraId="367622D5" w14:textId="77777777" w:rsidR="00446A85" w:rsidRDefault="00446A85" w:rsidP="00446A85">
      <w:pPr>
        <w:jc w:val="center"/>
        <w:rPr>
          <w:b/>
          <w:i/>
          <w:sz w:val="36"/>
          <w:szCs w:val="32"/>
          <w:vertAlign w:val="superscript"/>
        </w:rPr>
      </w:pPr>
      <w:r w:rsidRPr="00BF3C86">
        <w:rPr>
          <w:b/>
          <w:i/>
          <w:sz w:val="36"/>
          <w:szCs w:val="32"/>
          <w:vertAlign w:val="superscript"/>
        </w:rPr>
        <w:t>Props and/or additional items shall not be used as a basis for scoring.</w:t>
      </w:r>
    </w:p>
    <w:p w14:paraId="6D2303B8" w14:textId="77777777" w:rsidR="00446A85" w:rsidRDefault="00446A85" w:rsidP="00446A85">
      <w:pPr>
        <w:jc w:val="center"/>
        <w:rPr>
          <w:b/>
          <w:caps/>
        </w:rPr>
      </w:pPr>
      <w:r w:rsidRPr="004C6909">
        <w:rPr>
          <w:b/>
          <w:caps/>
        </w:rPr>
        <w:t xml:space="preserve">Speech will be stopped at SEVEN </w:t>
      </w:r>
      <w:r>
        <w:rPr>
          <w:b/>
          <w:caps/>
        </w:rPr>
        <w:t xml:space="preserve">(7) </w:t>
      </w:r>
      <w:r w:rsidRPr="004C6909">
        <w:rPr>
          <w:b/>
          <w:caps/>
        </w:rPr>
        <w:t>minutes</w:t>
      </w:r>
    </w:p>
    <w:p w14:paraId="7782A8DE" w14:textId="3F423A1B" w:rsidR="003E7A0B" w:rsidRPr="003F5096" w:rsidRDefault="003E7A0B" w:rsidP="003E7A0B">
      <w:pPr>
        <w:jc w:val="center"/>
        <w:rPr>
          <w:b/>
          <w:bCs/>
          <w:noProof/>
          <w:sz w:val="28"/>
        </w:rPr>
      </w:pPr>
      <w:r w:rsidRPr="003F5096">
        <w:rPr>
          <w:b/>
          <w:bCs/>
          <w:noProof/>
          <w:sz w:val="28"/>
        </w:rPr>
        <w:t>(545) Prepared Speech</w:t>
      </w:r>
      <w:r w:rsidR="00446A85">
        <w:rPr>
          <w:b/>
          <w:bCs/>
          <w:noProof/>
          <w:sz w:val="28"/>
        </w:rPr>
        <w:t xml:space="preserve"> (S | PS)</w:t>
      </w:r>
    </w:p>
    <w:p w14:paraId="6A953DCA" w14:textId="77777777" w:rsidR="003E7A0B" w:rsidRPr="003F5096" w:rsidRDefault="003E7A0B" w:rsidP="003E7A0B">
      <w:pPr>
        <w:rPr>
          <w:b/>
          <w:bCs/>
          <w:noProof/>
          <w:sz w:val="22"/>
          <w:szCs w:val="22"/>
        </w:rPr>
      </w:pPr>
    </w:p>
    <w:p w14:paraId="7A705302" w14:textId="33A0EB3D" w:rsidR="003E7A0B" w:rsidRPr="00C864AA" w:rsidRDefault="003E7A0B" w:rsidP="003E7A0B">
      <w:pPr>
        <w:keepNext/>
        <w:tabs>
          <w:tab w:val="left" w:pos="1890"/>
          <w:tab w:val="left" w:pos="3060"/>
          <w:tab w:val="left" w:pos="5760"/>
          <w:tab w:val="right" w:leader="underscore" w:pos="9360"/>
        </w:tabs>
        <w:outlineLvl w:val="3"/>
        <w:rPr>
          <w:b/>
          <w:bCs/>
          <w:color w:val="000000"/>
        </w:rPr>
      </w:pPr>
      <w:r w:rsidRPr="00C864AA">
        <w:rPr>
          <w:b/>
          <w:bCs/>
          <w:color w:val="000000"/>
        </w:rPr>
        <w:t xml:space="preserve">Judge Number </w:t>
      </w:r>
      <w:r w:rsidRPr="00C864AA">
        <w:rPr>
          <w:color w:val="000000"/>
          <w:u w:val="single"/>
        </w:rPr>
        <w:tab/>
      </w:r>
      <w:r w:rsidRPr="00C864AA">
        <w:rPr>
          <w:color w:val="000000"/>
          <w:u w:val="single"/>
        </w:rPr>
        <w:tab/>
      </w:r>
      <w:r w:rsidRPr="00C864AA">
        <w:rPr>
          <w:b/>
          <w:bCs/>
          <w:color w:val="000000"/>
        </w:rPr>
        <w:tab/>
      </w:r>
      <w:r w:rsidR="00980251">
        <w:rPr>
          <w:b/>
          <w:bCs/>
          <w:color w:val="000000"/>
        </w:rPr>
        <w:t>Member ID</w:t>
      </w:r>
      <w:r w:rsidRPr="00C864AA">
        <w:rPr>
          <w:b/>
          <w:bCs/>
          <w:color w:val="000000"/>
        </w:rPr>
        <w:t xml:space="preserve"> ____________</w:t>
      </w:r>
    </w:p>
    <w:p w14:paraId="422D71C2" w14:textId="77777777" w:rsidR="003E7A0B" w:rsidRPr="00C864AA" w:rsidRDefault="003E7A0B" w:rsidP="003E7A0B">
      <w:pPr>
        <w:rPr>
          <w:b/>
          <w:u w:val="single"/>
        </w:rPr>
      </w:pPr>
    </w:p>
    <w:p w14:paraId="6471E708" w14:textId="77777777" w:rsidR="003E7A0B" w:rsidRDefault="003E7A0B" w:rsidP="003E7A0B">
      <w:pPr>
        <w:jc w:val="center"/>
        <w:rPr>
          <w:b/>
          <w:sz w:val="32"/>
          <w:szCs w:val="32"/>
          <w:u w:val="single"/>
        </w:rPr>
      </w:pPr>
      <w:r w:rsidRPr="00C864AA">
        <w:rPr>
          <w:b/>
          <w:sz w:val="32"/>
          <w:szCs w:val="32"/>
          <w:u w:val="single"/>
        </w:rPr>
        <w:t>Presentation Scoring Rubric</w:t>
      </w:r>
    </w:p>
    <w:p w14:paraId="00B909A8" w14:textId="77777777" w:rsidR="003E7A0B" w:rsidRDefault="003E7A0B" w:rsidP="003E7A0B">
      <w:pPr>
        <w:jc w:val="center"/>
        <w:rPr>
          <w:b/>
          <w:sz w:val="32"/>
          <w:szCs w:val="32"/>
          <w:u w:val="single"/>
        </w:rPr>
      </w:pPr>
    </w:p>
    <w:p w14:paraId="55B42D26" w14:textId="77777777" w:rsidR="003E7A0B" w:rsidRPr="0061123F" w:rsidRDefault="003E7A0B" w:rsidP="003E7A0B"/>
    <w:tbl>
      <w:tblPr>
        <w:tblStyle w:val="TableGrid"/>
        <w:tblW w:w="9445" w:type="dxa"/>
        <w:tblLook w:val="04A0" w:firstRow="1" w:lastRow="0" w:firstColumn="1" w:lastColumn="0" w:noHBand="0" w:noVBand="1"/>
      </w:tblPr>
      <w:tblGrid>
        <w:gridCol w:w="4188"/>
        <w:gridCol w:w="3367"/>
        <w:gridCol w:w="1890"/>
      </w:tblGrid>
      <w:tr w:rsidR="003E7A0B" w:rsidRPr="00AC3425" w14:paraId="40E954BD" w14:textId="77777777" w:rsidTr="00332F72">
        <w:tc>
          <w:tcPr>
            <w:tcW w:w="4188" w:type="dxa"/>
          </w:tcPr>
          <w:p w14:paraId="7C34F0B4" w14:textId="53AE87B2" w:rsidR="003E7A0B" w:rsidRPr="00AC3425" w:rsidRDefault="00980251" w:rsidP="00332F72">
            <w:pPr>
              <w:rPr>
                <w:sz w:val="22"/>
                <w:szCs w:val="22"/>
              </w:rPr>
            </w:pPr>
            <w:r>
              <w:rPr>
                <w:sz w:val="22"/>
                <w:szCs w:val="22"/>
              </w:rPr>
              <w:t xml:space="preserve">Member </w:t>
            </w:r>
            <w:r w:rsidR="003E7A0B" w:rsidRPr="00AC3425">
              <w:rPr>
                <w:sz w:val="22"/>
                <w:szCs w:val="22"/>
              </w:rPr>
              <w:t>Violated the Copyright and/or Fair Use Guidelines</w:t>
            </w:r>
          </w:p>
        </w:tc>
        <w:tc>
          <w:tcPr>
            <w:tcW w:w="3367" w:type="dxa"/>
            <w:vAlign w:val="center"/>
          </w:tcPr>
          <w:p w14:paraId="16033642" w14:textId="77777777" w:rsidR="003E7A0B" w:rsidRPr="00AC3425" w:rsidRDefault="00810AFA" w:rsidP="00332F72">
            <w:pPr>
              <w:pStyle w:val="ListParagraph"/>
              <w:ind w:left="0"/>
              <w:rPr>
                <w:sz w:val="22"/>
                <w:szCs w:val="22"/>
              </w:rPr>
            </w:pPr>
            <w:sdt>
              <w:sdtPr>
                <w:rPr>
                  <w:sz w:val="22"/>
                  <w:szCs w:val="22"/>
                </w:rPr>
                <w:id w:val="-633859460"/>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Yes (</w:t>
            </w:r>
            <w:r w:rsidR="003E7A0B" w:rsidRPr="003F5096">
              <w:rPr>
                <w:i/>
                <w:sz w:val="22"/>
                <w:szCs w:val="22"/>
              </w:rPr>
              <w:t>Disqualification</w:t>
            </w:r>
            <w:r w:rsidR="003E7A0B" w:rsidRPr="00AC3425">
              <w:rPr>
                <w:sz w:val="22"/>
                <w:szCs w:val="22"/>
              </w:rPr>
              <w:t xml:space="preserve">)       </w:t>
            </w:r>
          </w:p>
        </w:tc>
        <w:tc>
          <w:tcPr>
            <w:tcW w:w="1890" w:type="dxa"/>
            <w:vAlign w:val="center"/>
          </w:tcPr>
          <w:p w14:paraId="1445480A" w14:textId="77777777" w:rsidR="003E7A0B" w:rsidRPr="00AC3425" w:rsidRDefault="00810AFA" w:rsidP="00332F72">
            <w:pPr>
              <w:pStyle w:val="ListParagraph"/>
              <w:ind w:left="0"/>
              <w:rPr>
                <w:sz w:val="22"/>
                <w:szCs w:val="22"/>
              </w:rPr>
            </w:pPr>
            <w:sdt>
              <w:sdtPr>
                <w:rPr>
                  <w:sz w:val="22"/>
                  <w:szCs w:val="22"/>
                </w:rPr>
                <w:id w:val="1853689214"/>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No</w:t>
            </w:r>
          </w:p>
        </w:tc>
      </w:tr>
      <w:tr w:rsidR="003E7A0B" w:rsidRPr="00AC3425" w14:paraId="514A3071" w14:textId="77777777" w:rsidTr="00332F72">
        <w:tc>
          <w:tcPr>
            <w:tcW w:w="9445" w:type="dxa"/>
            <w:gridSpan w:val="3"/>
          </w:tcPr>
          <w:p w14:paraId="5264BDD6" w14:textId="77777777" w:rsidR="003E7A0B" w:rsidRPr="00AC3425" w:rsidRDefault="003E7A0B" w:rsidP="00332F72">
            <w:pPr>
              <w:rPr>
                <w:sz w:val="22"/>
                <w:szCs w:val="22"/>
              </w:rPr>
            </w:pPr>
            <w:r w:rsidRPr="00AC3425">
              <w:rPr>
                <w:sz w:val="22"/>
                <w:szCs w:val="22"/>
              </w:rPr>
              <w:t xml:space="preserve">If yes, please stop scoring and provide a brief reason for the </w:t>
            </w:r>
            <w:r w:rsidRPr="003F5096">
              <w:rPr>
                <w:i/>
                <w:sz w:val="22"/>
                <w:szCs w:val="22"/>
              </w:rPr>
              <w:t>disqualification</w:t>
            </w:r>
            <w:r w:rsidRPr="00AC3425">
              <w:rPr>
                <w:sz w:val="22"/>
                <w:szCs w:val="22"/>
              </w:rPr>
              <w:t xml:space="preserve"> below:</w:t>
            </w:r>
          </w:p>
          <w:p w14:paraId="52924ABE" w14:textId="77777777" w:rsidR="003E7A0B" w:rsidRPr="00AC3425" w:rsidRDefault="003E7A0B" w:rsidP="00332F72">
            <w:pPr>
              <w:rPr>
                <w:sz w:val="22"/>
                <w:szCs w:val="22"/>
              </w:rPr>
            </w:pPr>
          </w:p>
        </w:tc>
      </w:tr>
    </w:tbl>
    <w:p w14:paraId="26313B97" w14:textId="77777777" w:rsidR="003E7A0B" w:rsidRPr="00C864AA" w:rsidRDefault="003E7A0B" w:rsidP="003E7A0B">
      <w:pPr>
        <w:rPr>
          <w:sz w:val="6"/>
          <w:szCs w:val="6"/>
        </w:rPr>
      </w:pPr>
    </w:p>
    <w:p w14:paraId="49C7CFD8" w14:textId="77777777" w:rsidR="003E7A0B" w:rsidRPr="00C864AA" w:rsidRDefault="003E7A0B" w:rsidP="003E7A0B">
      <w:pPr>
        <w:jc w:val="center"/>
        <w:rPr>
          <w:b/>
          <w:sz w:val="12"/>
          <w:szCs w:val="32"/>
          <w:u w:val="single"/>
        </w:rPr>
      </w:pPr>
    </w:p>
    <w:tbl>
      <w:tblPr>
        <w:tblW w:w="100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92"/>
        <w:gridCol w:w="1080"/>
        <w:gridCol w:w="1080"/>
        <w:gridCol w:w="990"/>
        <w:gridCol w:w="1178"/>
        <w:gridCol w:w="1260"/>
      </w:tblGrid>
      <w:tr w:rsidR="00426803" w:rsidRPr="00C864AA" w14:paraId="703B1317" w14:textId="77777777" w:rsidTr="00DF7ED0">
        <w:trPr>
          <w:jc w:val="center"/>
        </w:trPr>
        <w:tc>
          <w:tcPr>
            <w:tcW w:w="4492" w:type="dxa"/>
            <w:tcBorders>
              <w:top w:val="single" w:sz="6" w:space="0" w:color="000000"/>
              <w:left w:val="single" w:sz="6" w:space="0" w:color="000000"/>
              <w:bottom w:val="single" w:sz="6" w:space="0" w:color="000000"/>
              <w:right w:val="single" w:sz="6" w:space="0" w:color="000000"/>
            </w:tcBorders>
          </w:tcPr>
          <w:p w14:paraId="117D6FF5" w14:textId="77777777" w:rsidR="00426803" w:rsidRPr="00F245AD" w:rsidRDefault="00426803" w:rsidP="00426803">
            <w:pPr>
              <w:rPr>
                <w:b/>
                <w:bCs/>
                <w:sz w:val="20"/>
                <w:szCs w:val="20"/>
              </w:rPr>
            </w:pPr>
          </w:p>
          <w:p w14:paraId="143CBF5B" w14:textId="77777777" w:rsidR="00426803" w:rsidRPr="00F245AD" w:rsidRDefault="00426803" w:rsidP="00426803">
            <w:pPr>
              <w:rPr>
                <w:b/>
                <w:bCs/>
                <w:sz w:val="20"/>
                <w:szCs w:val="20"/>
              </w:rPr>
            </w:pPr>
            <w:r w:rsidRPr="00F245AD">
              <w:rPr>
                <w:b/>
                <w:bCs/>
                <w:sz w:val="20"/>
                <w:szCs w:val="20"/>
              </w:rPr>
              <w:t>Items to Evaluate</w:t>
            </w:r>
          </w:p>
        </w:tc>
        <w:tc>
          <w:tcPr>
            <w:tcW w:w="1080" w:type="dxa"/>
            <w:tcBorders>
              <w:top w:val="single" w:sz="6" w:space="0" w:color="000000"/>
              <w:left w:val="single" w:sz="6" w:space="0" w:color="000000"/>
              <w:bottom w:val="single" w:sz="6" w:space="0" w:color="000000"/>
              <w:right w:val="single" w:sz="6" w:space="0" w:color="000000"/>
            </w:tcBorders>
            <w:vAlign w:val="center"/>
          </w:tcPr>
          <w:p w14:paraId="1C0E78B8" w14:textId="5FE5B80B" w:rsidR="00426803" w:rsidRPr="00F245AD" w:rsidRDefault="00426803" w:rsidP="00426803">
            <w:pPr>
              <w:jc w:val="center"/>
              <w:rPr>
                <w:b/>
                <w:bCs/>
                <w:sz w:val="20"/>
                <w:szCs w:val="20"/>
              </w:rPr>
            </w:pPr>
            <w:r>
              <w:rPr>
                <w:b/>
                <w:sz w:val="22"/>
                <w:szCs w:val="22"/>
              </w:rPr>
              <w:t>Below Average</w:t>
            </w:r>
          </w:p>
        </w:tc>
        <w:tc>
          <w:tcPr>
            <w:tcW w:w="1080" w:type="dxa"/>
            <w:tcBorders>
              <w:top w:val="single" w:sz="6" w:space="0" w:color="000000"/>
              <w:left w:val="single" w:sz="6" w:space="0" w:color="000000"/>
              <w:bottom w:val="single" w:sz="6" w:space="0" w:color="000000"/>
              <w:right w:val="single" w:sz="6" w:space="0" w:color="000000"/>
            </w:tcBorders>
            <w:vAlign w:val="center"/>
          </w:tcPr>
          <w:p w14:paraId="7239DC38" w14:textId="4332B665" w:rsidR="00426803" w:rsidRPr="00F245AD" w:rsidRDefault="00426803" w:rsidP="00426803">
            <w:pPr>
              <w:jc w:val="center"/>
              <w:rPr>
                <w:b/>
                <w:bCs/>
                <w:sz w:val="20"/>
                <w:szCs w:val="20"/>
              </w:rPr>
            </w:pPr>
            <w:r>
              <w:rPr>
                <w:b/>
                <w:sz w:val="22"/>
                <w:szCs w:val="22"/>
              </w:rPr>
              <w:t>Average</w:t>
            </w:r>
          </w:p>
        </w:tc>
        <w:tc>
          <w:tcPr>
            <w:tcW w:w="990" w:type="dxa"/>
            <w:tcBorders>
              <w:top w:val="single" w:sz="6" w:space="0" w:color="000000"/>
              <w:left w:val="single" w:sz="6" w:space="0" w:color="000000"/>
              <w:bottom w:val="single" w:sz="6" w:space="0" w:color="000000"/>
              <w:right w:val="single" w:sz="6" w:space="0" w:color="000000"/>
            </w:tcBorders>
            <w:vAlign w:val="center"/>
          </w:tcPr>
          <w:p w14:paraId="30C24515" w14:textId="1AC58F5B" w:rsidR="00426803" w:rsidRPr="00F245AD" w:rsidRDefault="00426803" w:rsidP="00426803">
            <w:pPr>
              <w:jc w:val="center"/>
              <w:rPr>
                <w:b/>
                <w:bCs/>
                <w:sz w:val="20"/>
                <w:szCs w:val="20"/>
              </w:rPr>
            </w:pPr>
            <w:r>
              <w:rPr>
                <w:b/>
                <w:sz w:val="22"/>
                <w:szCs w:val="22"/>
              </w:rPr>
              <w:t>Good</w:t>
            </w:r>
          </w:p>
        </w:tc>
        <w:tc>
          <w:tcPr>
            <w:tcW w:w="1178" w:type="dxa"/>
            <w:tcBorders>
              <w:top w:val="single" w:sz="6" w:space="0" w:color="000000"/>
              <w:left w:val="single" w:sz="6" w:space="0" w:color="000000"/>
              <w:bottom w:val="single" w:sz="6" w:space="0" w:color="000000"/>
              <w:right w:val="single" w:sz="6" w:space="0" w:color="000000"/>
            </w:tcBorders>
            <w:vAlign w:val="center"/>
          </w:tcPr>
          <w:p w14:paraId="27E11078" w14:textId="6CD0A252" w:rsidR="00426803" w:rsidRPr="00F245AD" w:rsidRDefault="00426803" w:rsidP="00426803">
            <w:pPr>
              <w:jc w:val="center"/>
              <w:rPr>
                <w:b/>
                <w:bCs/>
                <w:sz w:val="20"/>
                <w:szCs w:val="20"/>
              </w:rPr>
            </w:pPr>
            <w:r>
              <w:rPr>
                <w:b/>
                <w:sz w:val="22"/>
                <w:szCs w:val="22"/>
              </w:rPr>
              <w:t>Excellent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00419D45" w14:textId="05184D46" w:rsidR="00426803" w:rsidRPr="00F245AD" w:rsidRDefault="00426803" w:rsidP="00426803">
            <w:pPr>
              <w:jc w:val="center"/>
              <w:rPr>
                <w:b/>
                <w:bCs/>
                <w:sz w:val="20"/>
                <w:szCs w:val="20"/>
              </w:rPr>
            </w:pPr>
            <w:r>
              <w:rPr>
                <w:b/>
                <w:sz w:val="22"/>
                <w:szCs w:val="22"/>
              </w:rPr>
              <w:t>Points Awarded</w:t>
            </w:r>
          </w:p>
        </w:tc>
      </w:tr>
      <w:tr w:rsidR="00F245AD" w:rsidRPr="00D264D8" w14:paraId="5CA4CD4E" w14:textId="77777777" w:rsidTr="00F245AD">
        <w:trPr>
          <w:cantSplit/>
          <w:trHeight w:val="453"/>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25584DF3" w14:textId="77777777" w:rsidR="003E7A0B" w:rsidRPr="00F245AD" w:rsidRDefault="003E7A0B" w:rsidP="00332F72">
            <w:pPr>
              <w:rPr>
                <w:sz w:val="20"/>
                <w:szCs w:val="20"/>
              </w:rPr>
            </w:pPr>
            <w:r w:rsidRPr="00F245AD">
              <w:rPr>
                <w:b/>
                <w:bCs/>
                <w:sz w:val="20"/>
                <w:szCs w:val="20"/>
              </w:rPr>
              <w:t xml:space="preserve">Introduction </w:t>
            </w:r>
          </w:p>
        </w:tc>
        <w:tc>
          <w:tcPr>
            <w:tcW w:w="1080" w:type="dxa"/>
            <w:tcBorders>
              <w:top w:val="single" w:sz="6" w:space="0" w:color="000000"/>
              <w:left w:val="single" w:sz="6" w:space="0" w:color="000000"/>
              <w:bottom w:val="single" w:sz="6" w:space="0" w:color="000000"/>
              <w:right w:val="single" w:sz="6" w:space="0" w:color="000000"/>
            </w:tcBorders>
            <w:vAlign w:val="center"/>
          </w:tcPr>
          <w:p w14:paraId="47B3170D" w14:textId="01991CC6" w:rsidR="003E7A0B" w:rsidRPr="00F245AD" w:rsidRDefault="003E7A0B" w:rsidP="00332F72">
            <w:pPr>
              <w:jc w:val="center"/>
              <w:rPr>
                <w:bCs/>
                <w:sz w:val="20"/>
                <w:szCs w:val="20"/>
              </w:rPr>
            </w:pPr>
            <w:r w:rsidRPr="00F245AD">
              <w:rPr>
                <w:bCs/>
                <w:sz w:val="20"/>
                <w:szCs w:val="20"/>
              </w:rPr>
              <w:t>1</w:t>
            </w:r>
            <w:r w:rsidR="00893B75">
              <w:rPr>
                <w:bCs/>
                <w:sz w:val="20"/>
                <w:szCs w:val="20"/>
              </w:rPr>
              <w:t>-</w:t>
            </w:r>
            <w:r w:rsidRPr="00F245AD">
              <w:rPr>
                <w:bCs/>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3C883B45" w14:textId="69F188A1" w:rsidR="003E7A0B" w:rsidRPr="00F245AD" w:rsidRDefault="003E7A0B" w:rsidP="00332F72">
            <w:pPr>
              <w:jc w:val="center"/>
              <w:rPr>
                <w:bCs/>
                <w:sz w:val="20"/>
                <w:szCs w:val="20"/>
              </w:rPr>
            </w:pPr>
            <w:r w:rsidRPr="00F245AD">
              <w:rPr>
                <w:bCs/>
                <w:sz w:val="20"/>
                <w:szCs w:val="20"/>
              </w:rPr>
              <w:t>6</w:t>
            </w:r>
            <w:r w:rsidR="00893B75">
              <w:rPr>
                <w:bCs/>
                <w:sz w:val="20"/>
                <w:szCs w:val="20"/>
              </w:rPr>
              <w:t>-</w:t>
            </w:r>
            <w:r w:rsidRPr="00F245AD">
              <w:rPr>
                <w:bCs/>
                <w:sz w:val="20"/>
                <w:szCs w:val="20"/>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51568EF9" w14:textId="72138B3D" w:rsidR="003E7A0B" w:rsidRPr="00F245AD" w:rsidRDefault="003E7A0B" w:rsidP="00332F72">
            <w:pPr>
              <w:jc w:val="center"/>
              <w:rPr>
                <w:bCs/>
                <w:sz w:val="20"/>
                <w:szCs w:val="20"/>
              </w:rPr>
            </w:pPr>
            <w:r w:rsidRPr="00F245AD">
              <w:rPr>
                <w:bCs/>
                <w:sz w:val="20"/>
                <w:szCs w:val="20"/>
              </w:rPr>
              <w:t>11</w:t>
            </w:r>
            <w:r w:rsidR="00893B75">
              <w:rPr>
                <w:bCs/>
                <w:sz w:val="20"/>
                <w:szCs w:val="20"/>
              </w:rPr>
              <w:t>-</w:t>
            </w:r>
            <w:r w:rsidRPr="00F245AD">
              <w:rPr>
                <w:bCs/>
                <w:sz w:val="20"/>
                <w:szCs w:val="20"/>
              </w:rPr>
              <w:t>15</w:t>
            </w:r>
          </w:p>
        </w:tc>
        <w:tc>
          <w:tcPr>
            <w:tcW w:w="1178" w:type="dxa"/>
            <w:tcBorders>
              <w:top w:val="single" w:sz="6" w:space="0" w:color="000000"/>
              <w:left w:val="single" w:sz="6" w:space="0" w:color="000000"/>
              <w:bottom w:val="single" w:sz="6" w:space="0" w:color="000000"/>
              <w:right w:val="single" w:sz="6" w:space="0" w:color="000000"/>
            </w:tcBorders>
            <w:vAlign w:val="center"/>
          </w:tcPr>
          <w:p w14:paraId="00B7B62F" w14:textId="72D18709" w:rsidR="003E7A0B" w:rsidRPr="00F245AD" w:rsidRDefault="003E7A0B" w:rsidP="00332F72">
            <w:pPr>
              <w:jc w:val="center"/>
              <w:rPr>
                <w:bCs/>
                <w:sz w:val="20"/>
                <w:szCs w:val="20"/>
              </w:rPr>
            </w:pPr>
            <w:r w:rsidRPr="00F245AD">
              <w:rPr>
                <w:bCs/>
                <w:sz w:val="20"/>
                <w:szCs w:val="20"/>
              </w:rPr>
              <w:t>16</w:t>
            </w:r>
            <w:r w:rsidR="00893B75">
              <w:rPr>
                <w:bCs/>
                <w:sz w:val="20"/>
                <w:szCs w:val="20"/>
              </w:rPr>
              <w:t>-</w:t>
            </w:r>
            <w:r w:rsidRPr="00F245AD">
              <w:rPr>
                <w:bCs/>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22D4E6BE" w14:textId="77777777" w:rsidR="003E7A0B" w:rsidRPr="00F245AD" w:rsidRDefault="003E7A0B" w:rsidP="00332F72">
            <w:pPr>
              <w:jc w:val="center"/>
              <w:rPr>
                <w:b/>
                <w:bCs/>
                <w:sz w:val="20"/>
                <w:szCs w:val="20"/>
              </w:rPr>
            </w:pPr>
          </w:p>
        </w:tc>
      </w:tr>
      <w:tr w:rsidR="00F245AD" w:rsidRPr="00D264D8" w14:paraId="6EA6C552" w14:textId="77777777" w:rsidTr="00F245AD">
        <w:trPr>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39651D37" w14:textId="77777777" w:rsidR="003E7A0B" w:rsidRPr="00F245AD" w:rsidRDefault="003E7A0B" w:rsidP="00332F72">
            <w:pPr>
              <w:rPr>
                <w:sz w:val="20"/>
                <w:szCs w:val="20"/>
              </w:rPr>
            </w:pPr>
            <w:r w:rsidRPr="00F245AD">
              <w:rPr>
                <w:b/>
                <w:bCs/>
                <w:sz w:val="20"/>
                <w:szCs w:val="20"/>
              </w:rPr>
              <w:t>Voice:</w:t>
            </w:r>
            <w:r w:rsidRPr="00F245AD">
              <w:rPr>
                <w:sz w:val="20"/>
                <w:szCs w:val="20"/>
              </w:rPr>
              <w:t xml:space="preserve"> </w:t>
            </w:r>
          </w:p>
          <w:p w14:paraId="771E8A1D" w14:textId="77777777" w:rsidR="003E7A0B" w:rsidRPr="00F245AD" w:rsidRDefault="003E7A0B" w:rsidP="00332F72">
            <w:pPr>
              <w:tabs>
                <w:tab w:val="left" w:pos="169"/>
              </w:tabs>
              <w:rPr>
                <w:sz w:val="20"/>
                <w:szCs w:val="20"/>
              </w:rPr>
            </w:pPr>
            <w:r w:rsidRPr="00F245AD">
              <w:rPr>
                <w:sz w:val="20"/>
                <w:szCs w:val="20"/>
              </w:rPr>
              <w:tab/>
              <w:t>Pitch, tempo, volume, enthusiasm</w:t>
            </w:r>
          </w:p>
        </w:tc>
        <w:tc>
          <w:tcPr>
            <w:tcW w:w="1080" w:type="dxa"/>
            <w:tcBorders>
              <w:top w:val="single" w:sz="6" w:space="0" w:color="000000"/>
              <w:left w:val="single" w:sz="6" w:space="0" w:color="000000"/>
              <w:bottom w:val="single" w:sz="6" w:space="0" w:color="000000"/>
              <w:right w:val="single" w:sz="6" w:space="0" w:color="000000"/>
            </w:tcBorders>
            <w:vAlign w:val="center"/>
          </w:tcPr>
          <w:p w14:paraId="69A57125" w14:textId="6B36696A" w:rsidR="003E7A0B" w:rsidRPr="00F245AD" w:rsidRDefault="003E7A0B" w:rsidP="00332F72">
            <w:pPr>
              <w:jc w:val="center"/>
              <w:rPr>
                <w:bCs/>
                <w:sz w:val="20"/>
                <w:szCs w:val="20"/>
              </w:rPr>
            </w:pPr>
            <w:r w:rsidRPr="00F245AD">
              <w:rPr>
                <w:bCs/>
                <w:sz w:val="20"/>
                <w:szCs w:val="20"/>
              </w:rPr>
              <w:t>1</w:t>
            </w:r>
            <w:r w:rsidR="00893B75">
              <w:rPr>
                <w:bCs/>
                <w:sz w:val="20"/>
                <w:szCs w:val="20"/>
              </w:rPr>
              <w:t>-</w:t>
            </w:r>
            <w:r w:rsidRPr="00F245AD">
              <w:rPr>
                <w:bCs/>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0AF286F7" w14:textId="2176FF2C" w:rsidR="003E7A0B" w:rsidRPr="00F245AD" w:rsidRDefault="003E7A0B" w:rsidP="00332F72">
            <w:pPr>
              <w:jc w:val="center"/>
              <w:rPr>
                <w:bCs/>
                <w:sz w:val="20"/>
                <w:szCs w:val="20"/>
              </w:rPr>
            </w:pPr>
            <w:r w:rsidRPr="00F245AD">
              <w:rPr>
                <w:bCs/>
                <w:sz w:val="20"/>
                <w:szCs w:val="20"/>
              </w:rPr>
              <w:t>6</w:t>
            </w:r>
            <w:r w:rsidR="00893B75">
              <w:rPr>
                <w:bCs/>
                <w:sz w:val="20"/>
                <w:szCs w:val="20"/>
              </w:rPr>
              <w:t>-</w:t>
            </w:r>
            <w:r w:rsidRPr="00F245AD">
              <w:rPr>
                <w:bCs/>
                <w:sz w:val="20"/>
                <w:szCs w:val="20"/>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15306223" w14:textId="6D27F19B" w:rsidR="003E7A0B" w:rsidRPr="00F245AD" w:rsidRDefault="003E7A0B" w:rsidP="00332F72">
            <w:pPr>
              <w:jc w:val="center"/>
              <w:rPr>
                <w:bCs/>
                <w:sz w:val="20"/>
                <w:szCs w:val="20"/>
              </w:rPr>
            </w:pPr>
            <w:r w:rsidRPr="00F245AD">
              <w:rPr>
                <w:bCs/>
                <w:sz w:val="20"/>
                <w:szCs w:val="20"/>
              </w:rPr>
              <w:t>11</w:t>
            </w:r>
            <w:r w:rsidR="00893B75">
              <w:rPr>
                <w:bCs/>
                <w:sz w:val="20"/>
                <w:szCs w:val="20"/>
              </w:rPr>
              <w:t>-</w:t>
            </w:r>
            <w:r w:rsidRPr="00F245AD">
              <w:rPr>
                <w:bCs/>
                <w:sz w:val="20"/>
                <w:szCs w:val="20"/>
              </w:rPr>
              <w:t>15</w:t>
            </w:r>
          </w:p>
        </w:tc>
        <w:tc>
          <w:tcPr>
            <w:tcW w:w="1178" w:type="dxa"/>
            <w:tcBorders>
              <w:top w:val="single" w:sz="6" w:space="0" w:color="000000"/>
              <w:left w:val="single" w:sz="6" w:space="0" w:color="000000"/>
              <w:bottom w:val="single" w:sz="6" w:space="0" w:color="000000"/>
              <w:right w:val="single" w:sz="6" w:space="0" w:color="000000"/>
            </w:tcBorders>
            <w:vAlign w:val="center"/>
          </w:tcPr>
          <w:p w14:paraId="7C31993A" w14:textId="306CB11C" w:rsidR="003E7A0B" w:rsidRPr="00F245AD" w:rsidRDefault="003E7A0B" w:rsidP="00332F72">
            <w:pPr>
              <w:jc w:val="center"/>
              <w:rPr>
                <w:bCs/>
                <w:sz w:val="20"/>
                <w:szCs w:val="20"/>
              </w:rPr>
            </w:pPr>
            <w:r w:rsidRPr="00F245AD">
              <w:rPr>
                <w:bCs/>
                <w:sz w:val="20"/>
                <w:szCs w:val="20"/>
              </w:rPr>
              <w:t>16</w:t>
            </w:r>
            <w:r w:rsidR="00893B75">
              <w:rPr>
                <w:bCs/>
                <w:sz w:val="20"/>
                <w:szCs w:val="20"/>
              </w:rPr>
              <w:t>-</w:t>
            </w:r>
            <w:r w:rsidRPr="00F245AD">
              <w:rPr>
                <w:bCs/>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15D02EF9" w14:textId="77777777" w:rsidR="003E7A0B" w:rsidRPr="00F245AD" w:rsidRDefault="003E7A0B" w:rsidP="00332F72">
            <w:pPr>
              <w:jc w:val="center"/>
              <w:rPr>
                <w:b/>
                <w:bCs/>
                <w:sz w:val="20"/>
                <w:szCs w:val="20"/>
              </w:rPr>
            </w:pPr>
          </w:p>
        </w:tc>
      </w:tr>
      <w:tr w:rsidR="00F245AD" w:rsidRPr="00D264D8" w14:paraId="34304D50" w14:textId="77777777" w:rsidTr="00F245AD">
        <w:trPr>
          <w:cantSplit/>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0EECC3D8" w14:textId="77777777" w:rsidR="003E7A0B" w:rsidRPr="00F245AD" w:rsidRDefault="003E7A0B" w:rsidP="00332F72">
            <w:pPr>
              <w:rPr>
                <w:sz w:val="20"/>
                <w:szCs w:val="20"/>
              </w:rPr>
            </w:pPr>
            <w:r w:rsidRPr="00F245AD">
              <w:rPr>
                <w:b/>
                <w:bCs/>
                <w:sz w:val="20"/>
                <w:szCs w:val="20"/>
              </w:rPr>
              <w:t>Platform Deportment:</w:t>
            </w:r>
            <w:r w:rsidRPr="00F245AD">
              <w:rPr>
                <w:sz w:val="20"/>
                <w:szCs w:val="20"/>
              </w:rPr>
              <w:t xml:space="preserve"> </w:t>
            </w:r>
          </w:p>
          <w:p w14:paraId="2C21DC0F" w14:textId="77777777" w:rsidR="003E7A0B" w:rsidRPr="00F245AD" w:rsidRDefault="003E7A0B" w:rsidP="00332F72">
            <w:pPr>
              <w:tabs>
                <w:tab w:val="left" w:pos="154"/>
              </w:tabs>
              <w:ind w:left="154"/>
              <w:rPr>
                <w:sz w:val="20"/>
                <w:szCs w:val="20"/>
              </w:rPr>
            </w:pPr>
            <w:r w:rsidRPr="00F245AD">
              <w:rPr>
                <w:sz w:val="20"/>
                <w:szCs w:val="20"/>
              </w:rPr>
              <w:t>Gestures, poise, eye contact, mannerisms, appearance</w:t>
            </w:r>
          </w:p>
        </w:tc>
        <w:tc>
          <w:tcPr>
            <w:tcW w:w="1080" w:type="dxa"/>
            <w:tcBorders>
              <w:top w:val="single" w:sz="6" w:space="0" w:color="000000"/>
              <w:left w:val="single" w:sz="6" w:space="0" w:color="000000"/>
              <w:bottom w:val="single" w:sz="6" w:space="0" w:color="000000"/>
              <w:right w:val="single" w:sz="6" w:space="0" w:color="000000"/>
            </w:tcBorders>
            <w:vAlign w:val="center"/>
          </w:tcPr>
          <w:p w14:paraId="2A03F3D5" w14:textId="54D344EE" w:rsidR="003E7A0B" w:rsidRPr="00F245AD" w:rsidRDefault="003E7A0B" w:rsidP="00332F72">
            <w:pPr>
              <w:jc w:val="center"/>
              <w:rPr>
                <w:bCs/>
                <w:sz w:val="20"/>
                <w:szCs w:val="20"/>
              </w:rPr>
            </w:pPr>
            <w:r w:rsidRPr="00F245AD">
              <w:rPr>
                <w:bCs/>
                <w:sz w:val="20"/>
                <w:szCs w:val="20"/>
              </w:rPr>
              <w:t>1</w:t>
            </w:r>
            <w:r w:rsidR="00893B75">
              <w:rPr>
                <w:bCs/>
                <w:sz w:val="20"/>
                <w:szCs w:val="20"/>
              </w:rPr>
              <w:t>-</w:t>
            </w:r>
            <w:r w:rsidRPr="00F245AD">
              <w:rPr>
                <w:bCs/>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74ADF7AF" w14:textId="48083C6C" w:rsidR="003E7A0B" w:rsidRPr="00F245AD" w:rsidRDefault="003E7A0B" w:rsidP="00332F72">
            <w:pPr>
              <w:jc w:val="center"/>
              <w:rPr>
                <w:bCs/>
                <w:sz w:val="20"/>
                <w:szCs w:val="20"/>
              </w:rPr>
            </w:pPr>
            <w:r w:rsidRPr="00F245AD">
              <w:rPr>
                <w:bCs/>
                <w:sz w:val="20"/>
                <w:szCs w:val="20"/>
              </w:rPr>
              <w:t>6</w:t>
            </w:r>
            <w:r w:rsidR="00893B75">
              <w:rPr>
                <w:bCs/>
                <w:sz w:val="20"/>
                <w:szCs w:val="20"/>
              </w:rPr>
              <w:t>-</w:t>
            </w:r>
            <w:r w:rsidRPr="00F245AD">
              <w:rPr>
                <w:bCs/>
                <w:sz w:val="20"/>
                <w:szCs w:val="20"/>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5103F573" w14:textId="7F02CC87" w:rsidR="003E7A0B" w:rsidRPr="00F245AD" w:rsidRDefault="003E7A0B" w:rsidP="00332F72">
            <w:pPr>
              <w:jc w:val="center"/>
              <w:rPr>
                <w:bCs/>
                <w:sz w:val="20"/>
                <w:szCs w:val="20"/>
              </w:rPr>
            </w:pPr>
            <w:r w:rsidRPr="00F245AD">
              <w:rPr>
                <w:bCs/>
                <w:sz w:val="20"/>
                <w:szCs w:val="20"/>
              </w:rPr>
              <w:t>11</w:t>
            </w:r>
            <w:r w:rsidR="00893B75">
              <w:rPr>
                <w:bCs/>
                <w:sz w:val="20"/>
                <w:szCs w:val="20"/>
              </w:rPr>
              <w:t>-</w:t>
            </w:r>
            <w:r w:rsidRPr="00F245AD">
              <w:rPr>
                <w:bCs/>
                <w:sz w:val="20"/>
                <w:szCs w:val="20"/>
              </w:rPr>
              <w:t>15</w:t>
            </w:r>
          </w:p>
        </w:tc>
        <w:tc>
          <w:tcPr>
            <w:tcW w:w="1178" w:type="dxa"/>
            <w:tcBorders>
              <w:top w:val="single" w:sz="6" w:space="0" w:color="000000"/>
              <w:left w:val="single" w:sz="6" w:space="0" w:color="000000"/>
              <w:bottom w:val="single" w:sz="6" w:space="0" w:color="000000"/>
              <w:right w:val="single" w:sz="6" w:space="0" w:color="000000"/>
            </w:tcBorders>
            <w:vAlign w:val="center"/>
          </w:tcPr>
          <w:p w14:paraId="1FEC26CE" w14:textId="296D5A52" w:rsidR="003E7A0B" w:rsidRPr="00F245AD" w:rsidRDefault="003E7A0B" w:rsidP="00332F72">
            <w:pPr>
              <w:jc w:val="center"/>
              <w:rPr>
                <w:bCs/>
                <w:sz w:val="20"/>
                <w:szCs w:val="20"/>
              </w:rPr>
            </w:pPr>
            <w:r w:rsidRPr="00F245AD">
              <w:rPr>
                <w:bCs/>
                <w:sz w:val="20"/>
                <w:szCs w:val="20"/>
              </w:rPr>
              <w:t>16</w:t>
            </w:r>
            <w:r w:rsidR="00893B75">
              <w:rPr>
                <w:bCs/>
                <w:sz w:val="20"/>
                <w:szCs w:val="20"/>
              </w:rPr>
              <w:t>-</w:t>
            </w:r>
            <w:r w:rsidRPr="00F245AD">
              <w:rPr>
                <w:bCs/>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41996123" w14:textId="77777777" w:rsidR="003E7A0B" w:rsidRPr="00F245AD" w:rsidRDefault="003E7A0B" w:rsidP="00332F72">
            <w:pPr>
              <w:jc w:val="center"/>
              <w:rPr>
                <w:b/>
                <w:bCs/>
                <w:sz w:val="20"/>
                <w:szCs w:val="20"/>
              </w:rPr>
            </w:pPr>
          </w:p>
        </w:tc>
      </w:tr>
      <w:tr w:rsidR="00F245AD" w:rsidRPr="00D264D8" w14:paraId="0113A4F9" w14:textId="77777777" w:rsidTr="00F245AD">
        <w:trPr>
          <w:cantSplit/>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3C12C87C" w14:textId="77777777" w:rsidR="003E7A0B" w:rsidRPr="00F245AD" w:rsidRDefault="003E7A0B" w:rsidP="00332F72">
            <w:pPr>
              <w:rPr>
                <w:b/>
                <w:sz w:val="20"/>
                <w:szCs w:val="20"/>
              </w:rPr>
            </w:pPr>
            <w:r w:rsidRPr="00F245AD">
              <w:rPr>
                <w:b/>
                <w:bCs/>
                <w:sz w:val="20"/>
                <w:szCs w:val="20"/>
              </w:rPr>
              <w:t>Organization</w:t>
            </w:r>
            <w:r w:rsidRPr="00F245AD">
              <w:rPr>
                <w:b/>
                <w:sz w:val="20"/>
                <w:szCs w:val="20"/>
              </w:rPr>
              <w:t xml:space="preserve">: </w:t>
            </w:r>
          </w:p>
          <w:p w14:paraId="37A20F65" w14:textId="77777777" w:rsidR="003E7A0B" w:rsidRPr="00F245AD" w:rsidRDefault="003E7A0B" w:rsidP="00332F72">
            <w:pPr>
              <w:tabs>
                <w:tab w:val="left" w:pos="154"/>
              </w:tabs>
              <w:ind w:left="154"/>
              <w:rPr>
                <w:sz w:val="20"/>
                <w:szCs w:val="20"/>
              </w:rPr>
            </w:pPr>
            <w:r w:rsidRPr="00F245AD">
              <w:rPr>
                <w:sz w:val="20"/>
                <w:szCs w:val="20"/>
              </w:rPr>
              <w:t>Logical, clearly understood, suitable to topic, coherent</w:t>
            </w:r>
          </w:p>
        </w:tc>
        <w:tc>
          <w:tcPr>
            <w:tcW w:w="1080" w:type="dxa"/>
            <w:tcBorders>
              <w:top w:val="single" w:sz="6" w:space="0" w:color="000000"/>
              <w:left w:val="single" w:sz="6" w:space="0" w:color="000000"/>
              <w:bottom w:val="single" w:sz="6" w:space="0" w:color="000000"/>
              <w:right w:val="single" w:sz="6" w:space="0" w:color="000000"/>
            </w:tcBorders>
            <w:vAlign w:val="center"/>
          </w:tcPr>
          <w:p w14:paraId="5F356111" w14:textId="632EB841" w:rsidR="003E7A0B" w:rsidRPr="00F245AD" w:rsidRDefault="003E7A0B" w:rsidP="00332F72">
            <w:pPr>
              <w:jc w:val="center"/>
              <w:rPr>
                <w:bCs/>
                <w:sz w:val="20"/>
                <w:szCs w:val="20"/>
              </w:rPr>
            </w:pPr>
            <w:r w:rsidRPr="00F245AD">
              <w:rPr>
                <w:bCs/>
                <w:sz w:val="20"/>
                <w:szCs w:val="20"/>
              </w:rPr>
              <w:t>1</w:t>
            </w:r>
            <w:r w:rsidR="00893B75">
              <w:rPr>
                <w:bCs/>
                <w:sz w:val="20"/>
                <w:szCs w:val="20"/>
              </w:rPr>
              <w:t>-</w:t>
            </w:r>
            <w:r w:rsidRPr="00F245AD">
              <w:rPr>
                <w:bCs/>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1DD9BF0A" w14:textId="125F85DC" w:rsidR="003E7A0B" w:rsidRPr="00F245AD" w:rsidRDefault="003E7A0B" w:rsidP="00332F72">
            <w:pPr>
              <w:jc w:val="center"/>
              <w:rPr>
                <w:bCs/>
                <w:sz w:val="20"/>
                <w:szCs w:val="20"/>
              </w:rPr>
            </w:pPr>
            <w:r w:rsidRPr="00F245AD">
              <w:rPr>
                <w:bCs/>
                <w:sz w:val="20"/>
                <w:szCs w:val="20"/>
              </w:rPr>
              <w:t>6</w:t>
            </w:r>
            <w:r w:rsidR="00893B75">
              <w:rPr>
                <w:bCs/>
                <w:sz w:val="20"/>
                <w:szCs w:val="20"/>
              </w:rPr>
              <w:t>-</w:t>
            </w:r>
            <w:r w:rsidRPr="00F245AD">
              <w:rPr>
                <w:bCs/>
                <w:sz w:val="20"/>
                <w:szCs w:val="20"/>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4582B1C2" w14:textId="759F0024" w:rsidR="003E7A0B" w:rsidRPr="00F245AD" w:rsidRDefault="003E7A0B" w:rsidP="00332F72">
            <w:pPr>
              <w:jc w:val="center"/>
              <w:rPr>
                <w:bCs/>
                <w:sz w:val="20"/>
                <w:szCs w:val="20"/>
              </w:rPr>
            </w:pPr>
            <w:r w:rsidRPr="00F245AD">
              <w:rPr>
                <w:bCs/>
                <w:sz w:val="20"/>
                <w:szCs w:val="20"/>
              </w:rPr>
              <w:t>11</w:t>
            </w:r>
            <w:r w:rsidR="00893B75">
              <w:rPr>
                <w:bCs/>
                <w:sz w:val="20"/>
                <w:szCs w:val="20"/>
              </w:rPr>
              <w:t>-</w:t>
            </w:r>
            <w:r w:rsidRPr="00F245AD">
              <w:rPr>
                <w:bCs/>
                <w:sz w:val="20"/>
                <w:szCs w:val="20"/>
              </w:rPr>
              <w:t>15</w:t>
            </w:r>
          </w:p>
        </w:tc>
        <w:tc>
          <w:tcPr>
            <w:tcW w:w="1178" w:type="dxa"/>
            <w:tcBorders>
              <w:top w:val="single" w:sz="6" w:space="0" w:color="000000"/>
              <w:left w:val="single" w:sz="6" w:space="0" w:color="000000"/>
              <w:bottom w:val="single" w:sz="6" w:space="0" w:color="000000"/>
              <w:right w:val="single" w:sz="6" w:space="0" w:color="000000"/>
            </w:tcBorders>
            <w:vAlign w:val="center"/>
          </w:tcPr>
          <w:p w14:paraId="41EA321F" w14:textId="6FD56042" w:rsidR="003E7A0B" w:rsidRPr="00F245AD" w:rsidRDefault="003E7A0B" w:rsidP="00332F72">
            <w:pPr>
              <w:jc w:val="center"/>
              <w:rPr>
                <w:bCs/>
                <w:sz w:val="20"/>
                <w:szCs w:val="20"/>
              </w:rPr>
            </w:pPr>
            <w:r w:rsidRPr="00F245AD">
              <w:rPr>
                <w:bCs/>
                <w:sz w:val="20"/>
                <w:szCs w:val="20"/>
              </w:rPr>
              <w:t>16</w:t>
            </w:r>
            <w:r w:rsidR="00893B75">
              <w:rPr>
                <w:bCs/>
                <w:sz w:val="20"/>
                <w:szCs w:val="20"/>
              </w:rPr>
              <w:t>-</w:t>
            </w:r>
            <w:r w:rsidRPr="00F245AD">
              <w:rPr>
                <w:bCs/>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5091B683" w14:textId="77777777" w:rsidR="003E7A0B" w:rsidRPr="00F245AD" w:rsidRDefault="003E7A0B" w:rsidP="00332F72">
            <w:pPr>
              <w:jc w:val="center"/>
              <w:rPr>
                <w:b/>
                <w:bCs/>
                <w:sz w:val="20"/>
                <w:szCs w:val="20"/>
              </w:rPr>
            </w:pPr>
          </w:p>
        </w:tc>
      </w:tr>
      <w:tr w:rsidR="00F245AD" w:rsidRPr="00D264D8" w14:paraId="3B114C28" w14:textId="77777777" w:rsidTr="00F245AD">
        <w:trPr>
          <w:cantSplit/>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69AC8EB7" w14:textId="77777777" w:rsidR="003E7A0B" w:rsidRPr="00F245AD" w:rsidRDefault="003E7A0B" w:rsidP="00332F72">
            <w:pPr>
              <w:rPr>
                <w:sz w:val="20"/>
                <w:szCs w:val="20"/>
              </w:rPr>
            </w:pPr>
            <w:r w:rsidRPr="00F245AD">
              <w:rPr>
                <w:b/>
                <w:bCs/>
                <w:sz w:val="20"/>
                <w:szCs w:val="20"/>
              </w:rPr>
              <w:t>Content:</w:t>
            </w:r>
            <w:r w:rsidRPr="00F245AD">
              <w:rPr>
                <w:sz w:val="20"/>
                <w:szCs w:val="20"/>
              </w:rPr>
              <w:t xml:space="preserve"> </w:t>
            </w:r>
          </w:p>
          <w:p w14:paraId="1BEBED68" w14:textId="77777777" w:rsidR="003E7A0B" w:rsidRPr="00F245AD" w:rsidRDefault="003E7A0B" w:rsidP="00332F72">
            <w:pPr>
              <w:tabs>
                <w:tab w:val="left" w:pos="169"/>
              </w:tabs>
              <w:ind w:left="154"/>
              <w:rPr>
                <w:sz w:val="20"/>
                <w:szCs w:val="20"/>
              </w:rPr>
            </w:pPr>
            <w:r w:rsidRPr="00F245AD">
              <w:rPr>
                <w:sz w:val="20"/>
                <w:szCs w:val="20"/>
              </w:rPr>
              <w:tab/>
              <w:t>Development of subject matter, depth of research</w:t>
            </w:r>
          </w:p>
        </w:tc>
        <w:tc>
          <w:tcPr>
            <w:tcW w:w="1080" w:type="dxa"/>
            <w:tcBorders>
              <w:top w:val="single" w:sz="6" w:space="0" w:color="000000"/>
              <w:left w:val="single" w:sz="6" w:space="0" w:color="000000"/>
              <w:bottom w:val="single" w:sz="6" w:space="0" w:color="000000"/>
              <w:right w:val="single" w:sz="6" w:space="0" w:color="000000"/>
            </w:tcBorders>
            <w:vAlign w:val="center"/>
          </w:tcPr>
          <w:p w14:paraId="44FF7570" w14:textId="67DAB57E" w:rsidR="003E7A0B" w:rsidRPr="00F245AD" w:rsidRDefault="003E7A0B" w:rsidP="00332F72">
            <w:pPr>
              <w:jc w:val="center"/>
              <w:rPr>
                <w:bCs/>
                <w:sz w:val="20"/>
                <w:szCs w:val="20"/>
              </w:rPr>
            </w:pPr>
            <w:r w:rsidRPr="00F245AD">
              <w:rPr>
                <w:bCs/>
                <w:sz w:val="20"/>
                <w:szCs w:val="20"/>
              </w:rPr>
              <w:t>1</w:t>
            </w:r>
            <w:r w:rsidR="00893B75">
              <w:rPr>
                <w:bCs/>
                <w:sz w:val="20"/>
                <w:szCs w:val="20"/>
              </w:rPr>
              <w:t>-</w:t>
            </w:r>
            <w:r w:rsidRPr="00F245AD">
              <w:rPr>
                <w:bCs/>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17492E8B" w14:textId="4C7183CE" w:rsidR="003E7A0B" w:rsidRPr="00F245AD" w:rsidRDefault="003E7A0B" w:rsidP="00332F72">
            <w:pPr>
              <w:jc w:val="center"/>
              <w:rPr>
                <w:bCs/>
                <w:sz w:val="20"/>
                <w:szCs w:val="20"/>
              </w:rPr>
            </w:pPr>
            <w:r w:rsidRPr="00F245AD">
              <w:rPr>
                <w:bCs/>
                <w:sz w:val="20"/>
                <w:szCs w:val="20"/>
              </w:rPr>
              <w:t>6</w:t>
            </w:r>
            <w:r w:rsidR="00893B75">
              <w:rPr>
                <w:bCs/>
                <w:sz w:val="20"/>
                <w:szCs w:val="20"/>
              </w:rPr>
              <w:t>-</w:t>
            </w:r>
            <w:r w:rsidRPr="00F245AD">
              <w:rPr>
                <w:bCs/>
                <w:sz w:val="20"/>
                <w:szCs w:val="20"/>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6D8B50B4" w14:textId="39DA584B" w:rsidR="003E7A0B" w:rsidRPr="00F245AD" w:rsidRDefault="003E7A0B" w:rsidP="00332F72">
            <w:pPr>
              <w:jc w:val="center"/>
              <w:rPr>
                <w:bCs/>
                <w:sz w:val="20"/>
                <w:szCs w:val="20"/>
              </w:rPr>
            </w:pPr>
            <w:r w:rsidRPr="00F245AD">
              <w:rPr>
                <w:bCs/>
                <w:sz w:val="20"/>
                <w:szCs w:val="20"/>
              </w:rPr>
              <w:t>11</w:t>
            </w:r>
            <w:r w:rsidR="00893B75">
              <w:rPr>
                <w:bCs/>
                <w:sz w:val="20"/>
                <w:szCs w:val="20"/>
              </w:rPr>
              <w:t>-</w:t>
            </w:r>
            <w:r w:rsidRPr="00F245AD">
              <w:rPr>
                <w:bCs/>
                <w:sz w:val="20"/>
                <w:szCs w:val="20"/>
              </w:rPr>
              <w:t>15</w:t>
            </w:r>
          </w:p>
        </w:tc>
        <w:tc>
          <w:tcPr>
            <w:tcW w:w="1178" w:type="dxa"/>
            <w:tcBorders>
              <w:top w:val="single" w:sz="6" w:space="0" w:color="000000"/>
              <w:left w:val="single" w:sz="6" w:space="0" w:color="000000"/>
              <w:bottom w:val="single" w:sz="6" w:space="0" w:color="000000"/>
              <w:right w:val="single" w:sz="6" w:space="0" w:color="000000"/>
            </w:tcBorders>
            <w:vAlign w:val="center"/>
          </w:tcPr>
          <w:p w14:paraId="14A3EACD" w14:textId="087A02A7" w:rsidR="003E7A0B" w:rsidRPr="00F245AD" w:rsidRDefault="003E7A0B" w:rsidP="00332F72">
            <w:pPr>
              <w:jc w:val="center"/>
              <w:rPr>
                <w:bCs/>
                <w:sz w:val="20"/>
                <w:szCs w:val="20"/>
              </w:rPr>
            </w:pPr>
            <w:r w:rsidRPr="00F245AD">
              <w:rPr>
                <w:bCs/>
                <w:sz w:val="20"/>
                <w:szCs w:val="20"/>
              </w:rPr>
              <w:t>16</w:t>
            </w:r>
            <w:r w:rsidR="00893B75">
              <w:rPr>
                <w:bCs/>
                <w:sz w:val="20"/>
                <w:szCs w:val="20"/>
              </w:rPr>
              <w:t>-</w:t>
            </w:r>
            <w:r w:rsidRPr="00F245AD">
              <w:rPr>
                <w:bCs/>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6F73730A" w14:textId="77777777" w:rsidR="003E7A0B" w:rsidRPr="00F245AD" w:rsidRDefault="003E7A0B" w:rsidP="00332F72">
            <w:pPr>
              <w:jc w:val="center"/>
              <w:rPr>
                <w:b/>
                <w:bCs/>
                <w:sz w:val="20"/>
                <w:szCs w:val="20"/>
              </w:rPr>
            </w:pPr>
          </w:p>
        </w:tc>
      </w:tr>
      <w:tr w:rsidR="00F245AD" w:rsidRPr="00D264D8" w14:paraId="783C6064" w14:textId="77777777" w:rsidTr="00F245AD">
        <w:trPr>
          <w:cantSplit/>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21A36862" w14:textId="77777777" w:rsidR="003E7A0B" w:rsidRPr="00F245AD" w:rsidRDefault="003E7A0B" w:rsidP="00332F72">
            <w:pPr>
              <w:rPr>
                <w:sz w:val="20"/>
                <w:szCs w:val="20"/>
              </w:rPr>
            </w:pPr>
            <w:r w:rsidRPr="00F245AD">
              <w:rPr>
                <w:b/>
                <w:bCs/>
                <w:sz w:val="20"/>
                <w:szCs w:val="20"/>
              </w:rPr>
              <w:t>Mechanics:</w:t>
            </w:r>
            <w:r w:rsidRPr="00F245AD">
              <w:rPr>
                <w:sz w:val="20"/>
                <w:szCs w:val="20"/>
              </w:rPr>
              <w:t xml:space="preserve"> </w:t>
            </w:r>
          </w:p>
          <w:p w14:paraId="14E846E1" w14:textId="77777777" w:rsidR="003E7A0B" w:rsidRPr="00F245AD" w:rsidRDefault="003E7A0B" w:rsidP="00332F72">
            <w:pPr>
              <w:tabs>
                <w:tab w:val="left" w:pos="154"/>
              </w:tabs>
              <w:rPr>
                <w:sz w:val="20"/>
                <w:szCs w:val="20"/>
              </w:rPr>
            </w:pPr>
            <w:r w:rsidRPr="00F245AD">
              <w:rPr>
                <w:sz w:val="20"/>
                <w:szCs w:val="20"/>
              </w:rPr>
              <w:tab/>
              <w:t>Diction, grammar, pronunciation</w:t>
            </w:r>
          </w:p>
        </w:tc>
        <w:tc>
          <w:tcPr>
            <w:tcW w:w="1080" w:type="dxa"/>
            <w:tcBorders>
              <w:top w:val="single" w:sz="6" w:space="0" w:color="000000"/>
              <w:left w:val="single" w:sz="6" w:space="0" w:color="000000"/>
              <w:bottom w:val="single" w:sz="6" w:space="0" w:color="000000"/>
              <w:right w:val="single" w:sz="6" w:space="0" w:color="000000"/>
            </w:tcBorders>
            <w:vAlign w:val="center"/>
          </w:tcPr>
          <w:p w14:paraId="2DF3DFF6" w14:textId="4BC46622" w:rsidR="003E7A0B" w:rsidRPr="00F245AD" w:rsidRDefault="003E7A0B" w:rsidP="00332F72">
            <w:pPr>
              <w:jc w:val="center"/>
              <w:rPr>
                <w:bCs/>
                <w:sz w:val="20"/>
                <w:szCs w:val="20"/>
              </w:rPr>
            </w:pPr>
            <w:r w:rsidRPr="00F245AD">
              <w:rPr>
                <w:bCs/>
                <w:sz w:val="20"/>
                <w:szCs w:val="20"/>
              </w:rPr>
              <w:t>1</w:t>
            </w:r>
            <w:r w:rsidR="00893B75">
              <w:rPr>
                <w:bCs/>
                <w:sz w:val="20"/>
                <w:szCs w:val="20"/>
              </w:rPr>
              <w:t>-</w:t>
            </w:r>
            <w:r w:rsidRPr="00F245AD">
              <w:rPr>
                <w:bCs/>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7FE39902" w14:textId="488EF94C" w:rsidR="003E7A0B" w:rsidRPr="00F245AD" w:rsidRDefault="003E7A0B" w:rsidP="00332F72">
            <w:pPr>
              <w:jc w:val="center"/>
              <w:rPr>
                <w:bCs/>
                <w:sz w:val="20"/>
                <w:szCs w:val="20"/>
              </w:rPr>
            </w:pPr>
            <w:r w:rsidRPr="00F245AD">
              <w:rPr>
                <w:bCs/>
                <w:sz w:val="20"/>
                <w:szCs w:val="20"/>
              </w:rPr>
              <w:t>6</w:t>
            </w:r>
            <w:r w:rsidR="00893B75">
              <w:rPr>
                <w:bCs/>
                <w:sz w:val="20"/>
                <w:szCs w:val="20"/>
              </w:rPr>
              <w:t>-</w:t>
            </w:r>
            <w:r w:rsidRPr="00F245AD">
              <w:rPr>
                <w:bCs/>
                <w:sz w:val="20"/>
                <w:szCs w:val="20"/>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5971EE37" w14:textId="2FFEB55F" w:rsidR="003E7A0B" w:rsidRPr="00F245AD" w:rsidRDefault="003E7A0B" w:rsidP="00332F72">
            <w:pPr>
              <w:jc w:val="center"/>
              <w:rPr>
                <w:bCs/>
                <w:sz w:val="20"/>
                <w:szCs w:val="20"/>
              </w:rPr>
            </w:pPr>
            <w:r w:rsidRPr="00F245AD">
              <w:rPr>
                <w:bCs/>
                <w:sz w:val="20"/>
                <w:szCs w:val="20"/>
              </w:rPr>
              <w:t>11</w:t>
            </w:r>
            <w:r w:rsidR="00893B75">
              <w:rPr>
                <w:bCs/>
                <w:sz w:val="20"/>
                <w:szCs w:val="20"/>
              </w:rPr>
              <w:t>-</w:t>
            </w:r>
            <w:r w:rsidRPr="00F245AD">
              <w:rPr>
                <w:bCs/>
                <w:sz w:val="20"/>
                <w:szCs w:val="20"/>
              </w:rPr>
              <w:t>15</w:t>
            </w:r>
          </w:p>
        </w:tc>
        <w:tc>
          <w:tcPr>
            <w:tcW w:w="1178" w:type="dxa"/>
            <w:tcBorders>
              <w:top w:val="single" w:sz="6" w:space="0" w:color="000000"/>
              <w:left w:val="single" w:sz="6" w:space="0" w:color="000000"/>
              <w:bottom w:val="single" w:sz="6" w:space="0" w:color="000000"/>
              <w:right w:val="single" w:sz="6" w:space="0" w:color="000000"/>
            </w:tcBorders>
            <w:vAlign w:val="center"/>
          </w:tcPr>
          <w:p w14:paraId="02CCA401" w14:textId="5980D267" w:rsidR="003E7A0B" w:rsidRPr="00F245AD" w:rsidRDefault="003E7A0B" w:rsidP="00332F72">
            <w:pPr>
              <w:jc w:val="center"/>
              <w:rPr>
                <w:bCs/>
                <w:sz w:val="20"/>
                <w:szCs w:val="20"/>
              </w:rPr>
            </w:pPr>
            <w:r w:rsidRPr="00F245AD">
              <w:rPr>
                <w:bCs/>
                <w:sz w:val="20"/>
                <w:szCs w:val="20"/>
              </w:rPr>
              <w:t>16</w:t>
            </w:r>
            <w:r w:rsidR="00893B75">
              <w:rPr>
                <w:bCs/>
                <w:sz w:val="20"/>
                <w:szCs w:val="20"/>
              </w:rPr>
              <w:t>-</w:t>
            </w:r>
            <w:r w:rsidRPr="00F245AD">
              <w:rPr>
                <w:bCs/>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7FBC5CAD" w14:textId="77777777" w:rsidR="003E7A0B" w:rsidRPr="00F245AD" w:rsidRDefault="003E7A0B" w:rsidP="00332F72">
            <w:pPr>
              <w:jc w:val="center"/>
              <w:rPr>
                <w:b/>
                <w:bCs/>
                <w:sz w:val="20"/>
                <w:szCs w:val="20"/>
              </w:rPr>
            </w:pPr>
          </w:p>
        </w:tc>
      </w:tr>
      <w:tr w:rsidR="00F245AD" w:rsidRPr="00D264D8" w14:paraId="521AB534" w14:textId="77777777" w:rsidTr="00F245AD">
        <w:trPr>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3F4AE3B9" w14:textId="77777777" w:rsidR="003E7A0B" w:rsidRPr="00F245AD" w:rsidRDefault="003E7A0B" w:rsidP="00332F72">
            <w:pPr>
              <w:tabs>
                <w:tab w:val="left" w:pos="154"/>
              </w:tabs>
              <w:ind w:left="154"/>
              <w:rPr>
                <w:sz w:val="20"/>
                <w:szCs w:val="20"/>
              </w:rPr>
            </w:pPr>
            <w:r w:rsidRPr="00F245AD">
              <w:rPr>
                <w:b/>
                <w:bCs/>
                <w:sz w:val="20"/>
                <w:szCs w:val="20"/>
              </w:rPr>
              <w:t>Closing:</w:t>
            </w:r>
            <w:r w:rsidRPr="00F245AD">
              <w:rPr>
                <w:sz w:val="20"/>
                <w:szCs w:val="20"/>
              </w:rPr>
              <w:t xml:space="preserve"> </w:t>
            </w:r>
          </w:p>
          <w:p w14:paraId="370F12BD" w14:textId="77777777" w:rsidR="003E7A0B" w:rsidRPr="00F245AD" w:rsidRDefault="003E7A0B" w:rsidP="00332F72">
            <w:pPr>
              <w:tabs>
                <w:tab w:val="left" w:pos="184"/>
              </w:tabs>
              <w:rPr>
                <w:sz w:val="20"/>
                <w:szCs w:val="20"/>
              </w:rPr>
            </w:pPr>
            <w:r w:rsidRPr="00F245AD">
              <w:rPr>
                <w:sz w:val="20"/>
                <w:szCs w:val="20"/>
              </w:rPr>
              <w:tab/>
              <w:t>Summary and conclusion</w:t>
            </w:r>
          </w:p>
        </w:tc>
        <w:tc>
          <w:tcPr>
            <w:tcW w:w="1080" w:type="dxa"/>
            <w:tcBorders>
              <w:top w:val="single" w:sz="6" w:space="0" w:color="000000"/>
              <w:left w:val="single" w:sz="6" w:space="0" w:color="000000"/>
              <w:bottom w:val="single" w:sz="6" w:space="0" w:color="000000"/>
              <w:right w:val="single" w:sz="6" w:space="0" w:color="000000"/>
            </w:tcBorders>
            <w:vAlign w:val="center"/>
          </w:tcPr>
          <w:p w14:paraId="584EB107" w14:textId="3E14B1E7" w:rsidR="003E7A0B" w:rsidRPr="00F245AD" w:rsidRDefault="003E7A0B" w:rsidP="00332F72">
            <w:pPr>
              <w:jc w:val="center"/>
              <w:rPr>
                <w:bCs/>
                <w:sz w:val="20"/>
                <w:szCs w:val="20"/>
              </w:rPr>
            </w:pPr>
            <w:r w:rsidRPr="00F245AD">
              <w:rPr>
                <w:bCs/>
                <w:sz w:val="20"/>
                <w:szCs w:val="20"/>
              </w:rPr>
              <w:t>1</w:t>
            </w:r>
            <w:r w:rsidR="00893B75">
              <w:rPr>
                <w:bCs/>
                <w:sz w:val="20"/>
                <w:szCs w:val="20"/>
              </w:rPr>
              <w:t>-</w:t>
            </w:r>
            <w:r w:rsidRPr="00F245AD">
              <w:rPr>
                <w:bCs/>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5DEA479C" w14:textId="3AF9C7C1" w:rsidR="003E7A0B" w:rsidRPr="00F245AD" w:rsidRDefault="003E7A0B" w:rsidP="00332F72">
            <w:pPr>
              <w:jc w:val="center"/>
              <w:rPr>
                <w:bCs/>
                <w:sz w:val="20"/>
                <w:szCs w:val="20"/>
              </w:rPr>
            </w:pPr>
            <w:r w:rsidRPr="00F245AD">
              <w:rPr>
                <w:bCs/>
                <w:sz w:val="20"/>
                <w:szCs w:val="20"/>
              </w:rPr>
              <w:t>6</w:t>
            </w:r>
            <w:r w:rsidR="00893B75">
              <w:rPr>
                <w:bCs/>
                <w:sz w:val="20"/>
                <w:szCs w:val="20"/>
              </w:rPr>
              <w:t>-</w:t>
            </w:r>
            <w:r w:rsidRPr="00F245AD">
              <w:rPr>
                <w:bCs/>
                <w:sz w:val="20"/>
                <w:szCs w:val="20"/>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7FCA255A" w14:textId="1B7112FA" w:rsidR="003E7A0B" w:rsidRPr="00F245AD" w:rsidRDefault="003E7A0B" w:rsidP="00332F72">
            <w:pPr>
              <w:jc w:val="center"/>
              <w:rPr>
                <w:bCs/>
                <w:sz w:val="20"/>
                <w:szCs w:val="20"/>
              </w:rPr>
            </w:pPr>
            <w:r w:rsidRPr="00F245AD">
              <w:rPr>
                <w:bCs/>
                <w:sz w:val="20"/>
                <w:szCs w:val="20"/>
              </w:rPr>
              <w:t>11</w:t>
            </w:r>
            <w:r w:rsidR="00893B75">
              <w:rPr>
                <w:bCs/>
                <w:sz w:val="20"/>
                <w:szCs w:val="20"/>
              </w:rPr>
              <w:t>-</w:t>
            </w:r>
            <w:r w:rsidRPr="00F245AD">
              <w:rPr>
                <w:bCs/>
                <w:sz w:val="20"/>
                <w:szCs w:val="20"/>
              </w:rPr>
              <w:t>15</w:t>
            </w:r>
          </w:p>
        </w:tc>
        <w:tc>
          <w:tcPr>
            <w:tcW w:w="1178" w:type="dxa"/>
            <w:tcBorders>
              <w:top w:val="single" w:sz="6" w:space="0" w:color="000000"/>
              <w:left w:val="single" w:sz="6" w:space="0" w:color="000000"/>
              <w:bottom w:val="single" w:sz="6" w:space="0" w:color="000000"/>
              <w:right w:val="single" w:sz="6" w:space="0" w:color="000000"/>
            </w:tcBorders>
            <w:vAlign w:val="center"/>
          </w:tcPr>
          <w:p w14:paraId="0907ED4D" w14:textId="5BF1CED2" w:rsidR="003E7A0B" w:rsidRPr="00F245AD" w:rsidRDefault="003E7A0B" w:rsidP="00332F72">
            <w:pPr>
              <w:jc w:val="center"/>
              <w:rPr>
                <w:bCs/>
                <w:sz w:val="20"/>
                <w:szCs w:val="20"/>
              </w:rPr>
            </w:pPr>
            <w:r w:rsidRPr="00F245AD">
              <w:rPr>
                <w:bCs/>
                <w:sz w:val="20"/>
                <w:szCs w:val="20"/>
              </w:rPr>
              <w:t>16</w:t>
            </w:r>
            <w:r w:rsidR="00893B75">
              <w:rPr>
                <w:bCs/>
                <w:sz w:val="20"/>
                <w:szCs w:val="20"/>
              </w:rPr>
              <w:t>-</w:t>
            </w:r>
            <w:r w:rsidRPr="00F245AD">
              <w:rPr>
                <w:bCs/>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10276357" w14:textId="77777777" w:rsidR="003E7A0B" w:rsidRPr="00F245AD" w:rsidRDefault="003E7A0B" w:rsidP="00332F72">
            <w:pPr>
              <w:jc w:val="center"/>
              <w:rPr>
                <w:b/>
                <w:bCs/>
                <w:sz w:val="20"/>
                <w:szCs w:val="20"/>
              </w:rPr>
            </w:pPr>
          </w:p>
        </w:tc>
      </w:tr>
      <w:tr w:rsidR="00F245AD" w:rsidRPr="00D264D8" w14:paraId="2C86349A" w14:textId="77777777" w:rsidTr="00F245AD">
        <w:trPr>
          <w:jc w:val="center"/>
        </w:trPr>
        <w:tc>
          <w:tcPr>
            <w:tcW w:w="4492" w:type="dxa"/>
            <w:tcBorders>
              <w:top w:val="single" w:sz="6" w:space="0" w:color="000000"/>
              <w:left w:val="single" w:sz="6" w:space="0" w:color="000000"/>
              <w:bottom w:val="single" w:sz="6" w:space="0" w:color="000000"/>
              <w:right w:val="single" w:sz="6" w:space="0" w:color="000000"/>
            </w:tcBorders>
            <w:vAlign w:val="center"/>
          </w:tcPr>
          <w:p w14:paraId="65A6795C" w14:textId="77777777" w:rsidR="003E7A0B" w:rsidRPr="00F245AD" w:rsidRDefault="003E7A0B" w:rsidP="00332F72">
            <w:pPr>
              <w:rPr>
                <w:sz w:val="20"/>
                <w:szCs w:val="20"/>
              </w:rPr>
            </w:pPr>
            <w:r w:rsidRPr="00F245AD">
              <w:rPr>
                <w:b/>
                <w:bCs/>
                <w:sz w:val="20"/>
                <w:szCs w:val="20"/>
              </w:rPr>
              <w:t>Effectiveness:</w:t>
            </w:r>
          </w:p>
          <w:p w14:paraId="3E8AA6B9" w14:textId="77777777" w:rsidR="003E7A0B" w:rsidRPr="00F245AD" w:rsidRDefault="003E7A0B" w:rsidP="00332F72">
            <w:pPr>
              <w:tabs>
                <w:tab w:val="left" w:pos="154"/>
              </w:tabs>
              <w:ind w:left="154"/>
              <w:rPr>
                <w:sz w:val="20"/>
                <w:szCs w:val="20"/>
              </w:rPr>
            </w:pPr>
            <w:r w:rsidRPr="00F245AD">
              <w:rPr>
                <w:sz w:val="20"/>
                <w:szCs w:val="20"/>
              </w:rPr>
              <w:t>Was purpose achieved (to make decision, to impress, to inform, to persuade)?</w:t>
            </w:r>
          </w:p>
        </w:tc>
        <w:tc>
          <w:tcPr>
            <w:tcW w:w="1080" w:type="dxa"/>
            <w:tcBorders>
              <w:top w:val="single" w:sz="6" w:space="0" w:color="000000"/>
              <w:left w:val="single" w:sz="6" w:space="0" w:color="000000"/>
              <w:bottom w:val="single" w:sz="6" w:space="0" w:color="000000"/>
              <w:right w:val="single" w:sz="6" w:space="0" w:color="000000"/>
            </w:tcBorders>
            <w:vAlign w:val="center"/>
          </w:tcPr>
          <w:p w14:paraId="682ADB0D" w14:textId="66982B7F" w:rsidR="003E7A0B" w:rsidRPr="00F245AD" w:rsidRDefault="003E7A0B" w:rsidP="00332F72">
            <w:pPr>
              <w:jc w:val="center"/>
              <w:rPr>
                <w:bCs/>
                <w:sz w:val="20"/>
                <w:szCs w:val="20"/>
              </w:rPr>
            </w:pPr>
            <w:r w:rsidRPr="00F245AD">
              <w:rPr>
                <w:bCs/>
                <w:sz w:val="20"/>
                <w:szCs w:val="20"/>
              </w:rPr>
              <w:t>1</w:t>
            </w:r>
            <w:r w:rsidR="00893B75">
              <w:rPr>
                <w:bCs/>
                <w:sz w:val="20"/>
                <w:szCs w:val="20"/>
              </w:rPr>
              <w:t>-</w:t>
            </w:r>
            <w:r w:rsidRPr="00F245AD">
              <w:rPr>
                <w:bCs/>
                <w:sz w:val="20"/>
                <w:szCs w:val="20"/>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4F226560" w14:textId="76C9A5D6" w:rsidR="003E7A0B" w:rsidRPr="00F245AD" w:rsidRDefault="003E7A0B" w:rsidP="00332F72">
            <w:pPr>
              <w:jc w:val="center"/>
              <w:rPr>
                <w:bCs/>
                <w:sz w:val="20"/>
                <w:szCs w:val="20"/>
              </w:rPr>
            </w:pPr>
            <w:r w:rsidRPr="00F245AD">
              <w:rPr>
                <w:bCs/>
                <w:sz w:val="20"/>
                <w:szCs w:val="20"/>
              </w:rPr>
              <w:t>6</w:t>
            </w:r>
            <w:r w:rsidR="00893B75">
              <w:rPr>
                <w:bCs/>
                <w:sz w:val="20"/>
                <w:szCs w:val="20"/>
              </w:rPr>
              <w:t>-</w:t>
            </w:r>
            <w:r w:rsidRPr="00F245AD">
              <w:rPr>
                <w:bCs/>
                <w:sz w:val="20"/>
                <w:szCs w:val="20"/>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7598040A" w14:textId="30EC08DD" w:rsidR="003E7A0B" w:rsidRPr="00F245AD" w:rsidRDefault="003E7A0B" w:rsidP="00332F72">
            <w:pPr>
              <w:jc w:val="center"/>
              <w:rPr>
                <w:bCs/>
                <w:sz w:val="20"/>
                <w:szCs w:val="20"/>
              </w:rPr>
            </w:pPr>
            <w:r w:rsidRPr="00F245AD">
              <w:rPr>
                <w:bCs/>
                <w:sz w:val="20"/>
                <w:szCs w:val="20"/>
              </w:rPr>
              <w:t>11</w:t>
            </w:r>
            <w:r w:rsidR="00893B75">
              <w:rPr>
                <w:bCs/>
                <w:sz w:val="20"/>
                <w:szCs w:val="20"/>
              </w:rPr>
              <w:t>-</w:t>
            </w:r>
            <w:r w:rsidRPr="00F245AD">
              <w:rPr>
                <w:bCs/>
                <w:sz w:val="20"/>
                <w:szCs w:val="20"/>
              </w:rPr>
              <w:t>15</w:t>
            </w:r>
          </w:p>
        </w:tc>
        <w:tc>
          <w:tcPr>
            <w:tcW w:w="1178" w:type="dxa"/>
            <w:tcBorders>
              <w:top w:val="single" w:sz="6" w:space="0" w:color="000000"/>
              <w:left w:val="single" w:sz="6" w:space="0" w:color="000000"/>
              <w:bottom w:val="single" w:sz="6" w:space="0" w:color="000000"/>
              <w:right w:val="single" w:sz="6" w:space="0" w:color="000000"/>
            </w:tcBorders>
            <w:vAlign w:val="center"/>
          </w:tcPr>
          <w:p w14:paraId="63DFF09D" w14:textId="6A1CE584" w:rsidR="003E7A0B" w:rsidRPr="00F245AD" w:rsidRDefault="003E7A0B" w:rsidP="00332F72">
            <w:pPr>
              <w:jc w:val="center"/>
              <w:rPr>
                <w:bCs/>
                <w:sz w:val="20"/>
                <w:szCs w:val="20"/>
              </w:rPr>
            </w:pPr>
            <w:r w:rsidRPr="00F245AD">
              <w:rPr>
                <w:bCs/>
                <w:sz w:val="20"/>
                <w:szCs w:val="20"/>
              </w:rPr>
              <w:t>16</w:t>
            </w:r>
            <w:r w:rsidR="00893B75">
              <w:rPr>
                <w:bCs/>
                <w:sz w:val="20"/>
                <w:szCs w:val="20"/>
              </w:rPr>
              <w:t>-</w:t>
            </w:r>
            <w:r w:rsidRPr="00F245AD">
              <w:rPr>
                <w:bCs/>
                <w:sz w:val="20"/>
                <w:szCs w:val="20"/>
              </w:rPr>
              <w:t>20</w:t>
            </w:r>
          </w:p>
        </w:tc>
        <w:tc>
          <w:tcPr>
            <w:tcW w:w="1260" w:type="dxa"/>
            <w:tcBorders>
              <w:top w:val="single" w:sz="6" w:space="0" w:color="000000"/>
              <w:left w:val="single" w:sz="6" w:space="0" w:color="000000"/>
              <w:bottom w:val="single" w:sz="6" w:space="0" w:color="000000"/>
              <w:right w:val="single" w:sz="6" w:space="0" w:color="000000"/>
            </w:tcBorders>
          </w:tcPr>
          <w:p w14:paraId="211E8FFA" w14:textId="77777777" w:rsidR="003E7A0B" w:rsidRPr="00F245AD" w:rsidRDefault="003E7A0B" w:rsidP="00332F72">
            <w:pPr>
              <w:jc w:val="center"/>
              <w:rPr>
                <w:b/>
                <w:bCs/>
                <w:sz w:val="20"/>
                <w:szCs w:val="20"/>
              </w:rPr>
            </w:pPr>
          </w:p>
        </w:tc>
      </w:tr>
      <w:tr w:rsidR="00F245AD" w:rsidRPr="00D264D8" w14:paraId="41FBDC7D" w14:textId="77777777" w:rsidTr="00F245AD">
        <w:trPr>
          <w:jc w:val="center"/>
        </w:trPr>
        <w:tc>
          <w:tcPr>
            <w:tcW w:w="8820" w:type="dxa"/>
            <w:gridSpan w:val="5"/>
            <w:tcBorders>
              <w:top w:val="single" w:sz="6" w:space="0" w:color="000000"/>
              <w:left w:val="single" w:sz="6" w:space="0" w:color="000000"/>
              <w:bottom w:val="single" w:sz="6" w:space="0" w:color="000000"/>
              <w:right w:val="single" w:sz="6" w:space="0" w:color="000000"/>
            </w:tcBorders>
            <w:vAlign w:val="center"/>
          </w:tcPr>
          <w:p w14:paraId="7DC1A304" w14:textId="78C3EB11" w:rsidR="00F245AD" w:rsidRPr="00F245AD" w:rsidRDefault="00F245AD" w:rsidP="00F245AD">
            <w:pPr>
              <w:jc w:val="center"/>
              <w:rPr>
                <w:bCs/>
                <w:sz w:val="20"/>
                <w:szCs w:val="20"/>
              </w:rPr>
            </w:pPr>
            <w:r w:rsidRPr="00F245AD">
              <w:rPr>
                <w:sz w:val="20"/>
                <w:szCs w:val="20"/>
              </w:rPr>
              <w:t>All points or none are awarded per item below.</w:t>
            </w:r>
          </w:p>
        </w:tc>
        <w:tc>
          <w:tcPr>
            <w:tcW w:w="1260" w:type="dxa"/>
            <w:tcBorders>
              <w:top w:val="single" w:sz="6" w:space="0" w:color="000000"/>
              <w:left w:val="single" w:sz="6" w:space="0" w:color="000000"/>
              <w:bottom w:val="single" w:sz="6" w:space="0" w:color="000000"/>
              <w:right w:val="single" w:sz="6" w:space="0" w:color="000000"/>
            </w:tcBorders>
          </w:tcPr>
          <w:p w14:paraId="0897C8B7" w14:textId="77777777" w:rsidR="00F245AD" w:rsidRPr="00F245AD" w:rsidRDefault="00F245AD" w:rsidP="00F245AD">
            <w:pPr>
              <w:jc w:val="center"/>
              <w:rPr>
                <w:b/>
                <w:bCs/>
                <w:sz w:val="20"/>
                <w:szCs w:val="20"/>
              </w:rPr>
            </w:pPr>
          </w:p>
        </w:tc>
      </w:tr>
      <w:tr w:rsidR="00F245AD" w:rsidRPr="00D264D8" w14:paraId="1C9A8877" w14:textId="77777777" w:rsidTr="00F245AD">
        <w:trPr>
          <w:jc w:val="center"/>
        </w:trPr>
        <w:tc>
          <w:tcPr>
            <w:tcW w:w="7642" w:type="dxa"/>
            <w:gridSpan w:val="4"/>
            <w:tcBorders>
              <w:top w:val="single" w:sz="6" w:space="0" w:color="000000"/>
              <w:left w:val="single" w:sz="6" w:space="0" w:color="000000"/>
              <w:bottom w:val="single" w:sz="6" w:space="0" w:color="000000"/>
              <w:right w:val="single" w:sz="6" w:space="0" w:color="000000"/>
            </w:tcBorders>
            <w:vAlign w:val="center"/>
          </w:tcPr>
          <w:p w14:paraId="0832CDEF" w14:textId="719DF3FC" w:rsidR="00F245AD" w:rsidRPr="00F245AD" w:rsidRDefault="006F357E" w:rsidP="00F245AD">
            <w:pPr>
              <w:rPr>
                <w:bCs/>
                <w:sz w:val="20"/>
                <w:szCs w:val="20"/>
              </w:rPr>
            </w:pPr>
            <w:r>
              <w:rPr>
                <w:sz w:val="20"/>
                <w:szCs w:val="20"/>
              </w:rPr>
              <w:t>S</w:t>
            </w:r>
            <w:r w:rsidR="00606AC0">
              <w:rPr>
                <w:sz w:val="20"/>
                <w:szCs w:val="20"/>
              </w:rPr>
              <w:t>etup</w:t>
            </w:r>
            <w:r w:rsidR="00F245AD" w:rsidRPr="00F245AD">
              <w:rPr>
                <w:sz w:val="20"/>
                <w:szCs w:val="20"/>
              </w:rPr>
              <w:t xml:space="preserve"> lasted no more than one (1) minute</w:t>
            </w:r>
          </w:p>
        </w:tc>
        <w:tc>
          <w:tcPr>
            <w:tcW w:w="1178" w:type="dxa"/>
            <w:tcBorders>
              <w:top w:val="single" w:sz="6" w:space="0" w:color="000000"/>
              <w:left w:val="single" w:sz="6" w:space="0" w:color="000000"/>
              <w:bottom w:val="single" w:sz="6" w:space="0" w:color="000000"/>
              <w:right w:val="single" w:sz="6" w:space="0" w:color="000000"/>
            </w:tcBorders>
            <w:vAlign w:val="center"/>
          </w:tcPr>
          <w:p w14:paraId="2013077E" w14:textId="45ED3A9E" w:rsidR="00F245AD" w:rsidRPr="00F245AD" w:rsidRDefault="00A07424" w:rsidP="00F245AD">
            <w:pPr>
              <w:jc w:val="center"/>
              <w:rPr>
                <w:bCs/>
                <w:sz w:val="20"/>
                <w:szCs w:val="20"/>
              </w:rPr>
            </w:pPr>
            <w:r>
              <w:rPr>
                <w:bCs/>
                <w:sz w:val="20"/>
                <w:szCs w:val="20"/>
              </w:rPr>
              <w:t>5</w:t>
            </w:r>
          </w:p>
        </w:tc>
        <w:tc>
          <w:tcPr>
            <w:tcW w:w="1260" w:type="dxa"/>
            <w:tcBorders>
              <w:top w:val="single" w:sz="6" w:space="0" w:color="000000"/>
              <w:left w:val="single" w:sz="6" w:space="0" w:color="000000"/>
              <w:bottom w:val="single" w:sz="6" w:space="0" w:color="000000"/>
              <w:right w:val="single" w:sz="6" w:space="0" w:color="000000"/>
            </w:tcBorders>
          </w:tcPr>
          <w:p w14:paraId="1513330F" w14:textId="77777777" w:rsidR="00F245AD" w:rsidRPr="00F245AD" w:rsidRDefault="00F245AD" w:rsidP="00F245AD">
            <w:pPr>
              <w:jc w:val="center"/>
              <w:rPr>
                <w:b/>
                <w:bCs/>
                <w:sz w:val="20"/>
                <w:szCs w:val="20"/>
              </w:rPr>
            </w:pPr>
          </w:p>
        </w:tc>
      </w:tr>
      <w:tr w:rsidR="00F245AD" w:rsidRPr="00D264D8" w14:paraId="1EBB9651" w14:textId="77777777" w:rsidTr="00F245AD">
        <w:trPr>
          <w:jc w:val="center"/>
        </w:trPr>
        <w:tc>
          <w:tcPr>
            <w:tcW w:w="7642" w:type="dxa"/>
            <w:gridSpan w:val="4"/>
            <w:tcBorders>
              <w:top w:val="single" w:sz="6" w:space="0" w:color="000000"/>
              <w:left w:val="single" w:sz="6" w:space="0" w:color="000000"/>
              <w:bottom w:val="single" w:sz="6" w:space="0" w:color="000000"/>
              <w:right w:val="single" w:sz="6" w:space="0" w:color="000000"/>
            </w:tcBorders>
            <w:vAlign w:val="center"/>
          </w:tcPr>
          <w:p w14:paraId="56BCCB68" w14:textId="25159003" w:rsidR="00F245AD" w:rsidRPr="00F245AD" w:rsidRDefault="00F245AD" w:rsidP="00F245AD">
            <w:pPr>
              <w:rPr>
                <w:bCs/>
                <w:sz w:val="20"/>
                <w:szCs w:val="20"/>
              </w:rPr>
            </w:pPr>
            <w:r w:rsidRPr="00F245AD">
              <w:rPr>
                <w:sz w:val="20"/>
                <w:szCs w:val="20"/>
              </w:rPr>
              <w:t>Presentation was no less than five (5) minutes and lasted no more than seven (7) minutes</w:t>
            </w:r>
          </w:p>
        </w:tc>
        <w:tc>
          <w:tcPr>
            <w:tcW w:w="1178" w:type="dxa"/>
            <w:tcBorders>
              <w:top w:val="single" w:sz="6" w:space="0" w:color="000000"/>
              <w:left w:val="single" w:sz="6" w:space="0" w:color="000000"/>
              <w:bottom w:val="single" w:sz="6" w:space="0" w:color="000000"/>
              <w:right w:val="single" w:sz="6" w:space="0" w:color="000000"/>
            </w:tcBorders>
            <w:vAlign w:val="center"/>
          </w:tcPr>
          <w:p w14:paraId="23D439DD" w14:textId="5E2CCEEE" w:rsidR="00F245AD" w:rsidRPr="00F245AD" w:rsidRDefault="00F245AD" w:rsidP="00F245AD">
            <w:pPr>
              <w:jc w:val="center"/>
              <w:rPr>
                <w:bCs/>
                <w:sz w:val="20"/>
                <w:szCs w:val="20"/>
              </w:rPr>
            </w:pPr>
            <w:r w:rsidRPr="00F245AD">
              <w:rPr>
                <w:bCs/>
                <w:sz w:val="20"/>
                <w:szCs w:val="20"/>
              </w:rPr>
              <w:t>5</w:t>
            </w:r>
          </w:p>
        </w:tc>
        <w:tc>
          <w:tcPr>
            <w:tcW w:w="1260" w:type="dxa"/>
            <w:tcBorders>
              <w:top w:val="single" w:sz="6" w:space="0" w:color="000000"/>
              <w:left w:val="single" w:sz="6" w:space="0" w:color="000000"/>
              <w:bottom w:val="single" w:sz="6" w:space="0" w:color="000000"/>
              <w:right w:val="single" w:sz="6" w:space="0" w:color="000000"/>
            </w:tcBorders>
          </w:tcPr>
          <w:p w14:paraId="1FBC8809" w14:textId="77777777" w:rsidR="00F245AD" w:rsidRPr="00F245AD" w:rsidRDefault="00F245AD" w:rsidP="00F245AD">
            <w:pPr>
              <w:jc w:val="center"/>
              <w:rPr>
                <w:b/>
                <w:bCs/>
                <w:sz w:val="20"/>
                <w:szCs w:val="20"/>
              </w:rPr>
            </w:pPr>
          </w:p>
        </w:tc>
      </w:tr>
      <w:tr w:rsidR="00F245AD" w:rsidRPr="00D264D8" w14:paraId="20BDCF45" w14:textId="77777777" w:rsidTr="00F245AD">
        <w:trPr>
          <w:jc w:val="center"/>
        </w:trPr>
        <w:tc>
          <w:tcPr>
            <w:tcW w:w="7642" w:type="dxa"/>
            <w:gridSpan w:val="4"/>
            <w:tcBorders>
              <w:top w:val="single" w:sz="6" w:space="0" w:color="000000"/>
              <w:left w:val="single" w:sz="6" w:space="0" w:color="000000"/>
              <w:bottom w:val="single" w:sz="6" w:space="0" w:color="000000"/>
              <w:right w:val="single" w:sz="6" w:space="0" w:color="000000"/>
            </w:tcBorders>
            <w:vAlign w:val="center"/>
          </w:tcPr>
          <w:p w14:paraId="1BE4D536" w14:textId="53A5EE20" w:rsidR="00F245AD" w:rsidRPr="00F245AD" w:rsidRDefault="00F245AD" w:rsidP="00F245AD">
            <w:pPr>
              <w:rPr>
                <w:sz w:val="20"/>
                <w:szCs w:val="20"/>
              </w:rPr>
            </w:pPr>
            <w:r w:rsidRPr="00F245AD">
              <w:rPr>
                <w:sz w:val="20"/>
                <w:szCs w:val="20"/>
              </w:rPr>
              <w:t>Documentation submitted at time of check</w:t>
            </w:r>
            <w:r w:rsidR="00893B75">
              <w:rPr>
                <w:sz w:val="20"/>
                <w:szCs w:val="20"/>
              </w:rPr>
              <w:t>-</w:t>
            </w:r>
            <w:r w:rsidRPr="00F245AD">
              <w:rPr>
                <w:sz w:val="20"/>
                <w:szCs w:val="20"/>
              </w:rPr>
              <w:t>in: Works Cited (1 copy) and Speech Outline (1 copy).</w:t>
            </w:r>
          </w:p>
          <w:p w14:paraId="07716AD1" w14:textId="1F62B460" w:rsidR="00F245AD" w:rsidRPr="00F245AD" w:rsidRDefault="00F245AD" w:rsidP="00F245AD">
            <w:pPr>
              <w:jc w:val="center"/>
              <w:rPr>
                <w:bCs/>
                <w:sz w:val="20"/>
                <w:szCs w:val="20"/>
              </w:rPr>
            </w:pPr>
            <w:r w:rsidRPr="00F245AD">
              <w:rPr>
                <w:b/>
                <w:i/>
                <w:sz w:val="20"/>
                <w:szCs w:val="20"/>
              </w:rPr>
              <w:t xml:space="preserve">Must have copies for </w:t>
            </w:r>
            <w:r w:rsidR="00446A85">
              <w:rPr>
                <w:b/>
                <w:i/>
                <w:sz w:val="20"/>
                <w:szCs w:val="20"/>
              </w:rPr>
              <w:t>SLC presentation.</w:t>
            </w:r>
          </w:p>
        </w:tc>
        <w:tc>
          <w:tcPr>
            <w:tcW w:w="1178" w:type="dxa"/>
            <w:tcBorders>
              <w:top w:val="single" w:sz="6" w:space="0" w:color="000000"/>
              <w:left w:val="single" w:sz="6" w:space="0" w:color="000000"/>
              <w:bottom w:val="single" w:sz="6" w:space="0" w:color="000000"/>
              <w:right w:val="single" w:sz="6" w:space="0" w:color="000000"/>
            </w:tcBorders>
            <w:vAlign w:val="center"/>
          </w:tcPr>
          <w:p w14:paraId="251B9411" w14:textId="0CF8F31F" w:rsidR="00F245AD" w:rsidRPr="00F245AD" w:rsidRDefault="00F245AD" w:rsidP="00F245AD">
            <w:pPr>
              <w:jc w:val="center"/>
              <w:rPr>
                <w:bCs/>
                <w:sz w:val="20"/>
                <w:szCs w:val="20"/>
              </w:rPr>
            </w:pPr>
            <w:r w:rsidRPr="00F245AD">
              <w:rPr>
                <w:bCs/>
                <w:sz w:val="20"/>
                <w:szCs w:val="20"/>
              </w:rPr>
              <w:t>10</w:t>
            </w:r>
          </w:p>
        </w:tc>
        <w:tc>
          <w:tcPr>
            <w:tcW w:w="1260" w:type="dxa"/>
            <w:tcBorders>
              <w:top w:val="single" w:sz="6" w:space="0" w:color="000000"/>
              <w:left w:val="single" w:sz="6" w:space="0" w:color="000000"/>
              <w:bottom w:val="single" w:sz="6" w:space="0" w:color="000000"/>
              <w:right w:val="single" w:sz="6" w:space="0" w:color="000000"/>
            </w:tcBorders>
          </w:tcPr>
          <w:p w14:paraId="2E0C163C" w14:textId="77777777" w:rsidR="00F245AD" w:rsidRPr="00F245AD" w:rsidRDefault="00F245AD" w:rsidP="00F245AD">
            <w:pPr>
              <w:jc w:val="center"/>
              <w:rPr>
                <w:b/>
                <w:bCs/>
                <w:sz w:val="20"/>
                <w:szCs w:val="20"/>
              </w:rPr>
            </w:pPr>
          </w:p>
        </w:tc>
      </w:tr>
      <w:tr w:rsidR="00F245AD" w:rsidRPr="00D264D8" w14:paraId="232D4CB7" w14:textId="77777777" w:rsidTr="00F245AD">
        <w:trPr>
          <w:jc w:val="center"/>
        </w:trPr>
        <w:tc>
          <w:tcPr>
            <w:tcW w:w="7642" w:type="dxa"/>
            <w:gridSpan w:val="4"/>
            <w:tcBorders>
              <w:top w:val="single" w:sz="6" w:space="0" w:color="000000"/>
              <w:left w:val="single" w:sz="6" w:space="0" w:color="000000"/>
              <w:bottom w:val="single" w:sz="6" w:space="0" w:color="000000"/>
              <w:right w:val="single" w:sz="6" w:space="0" w:color="000000"/>
            </w:tcBorders>
            <w:vAlign w:val="center"/>
          </w:tcPr>
          <w:p w14:paraId="47390642" w14:textId="15BA1DC4" w:rsidR="00F245AD" w:rsidRPr="00F245AD" w:rsidRDefault="00F245AD" w:rsidP="00F245AD">
            <w:pPr>
              <w:rPr>
                <w:bCs/>
                <w:sz w:val="20"/>
                <w:szCs w:val="20"/>
              </w:rPr>
            </w:pPr>
            <w:r w:rsidRPr="00F245AD">
              <w:rPr>
                <w:sz w:val="20"/>
                <w:szCs w:val="20"/>
              </w:rPr>
              <w:t xml:space="preserve">Speech Outline and Works Cited were formatted according to the </w:t>
            </w:r>
            <w:hyperlink r:id="rId481" w:history="1">
              <w:hyperlink r:id="rId482" w:history="1">
                <w:hyperlink r:id="rId483" w:history="1">
                  <w:r w:rsidR="00EE36E6">
                    <w:rPr>
                      <w:rStyle w:val="Hyperlink"/>
                      <w:i/>
                      <w:sz w:val="20"/>
                      <w:szCs w:val="20"/>
                    </w:rPr>
                    <w:t>Style &amp; Reference</w:t>
                  </w:r>
                  <w:r w:rsidRPr="00F245AD">
                    <w:rPr>
                      <w:rStyle w:val="Hyperlink"/>
                      <w:i/>
                      <w:sz w:val="20"/>
                      <w:szCs w:val="20"/>
                    </w:rPr>
                    <w:t xml:space="preserve"> Manual</w:t>
                  </w:r>
                </w:hyperlink>
              </w:hyperlink>
            </w:hyperlink>
            <w:r w:rsidRPr="00F245AD">
              <w:rPr>
                <w:i/>
                <w:sz w:val="20"/>
                <w:szCs w:val="20"/>
              </w:rPr>
              <w:t>.</w:t>
            </w:r>
            <w:r w:rsidRPr="00F245AD">
              <w:rPr>
                <w:i/>
                <w:color w:val="0000FF"/>
                <w:sz w:val="20"/>
                <w:szCs w:val="20"/>
              </w:rPr>
              <w:t xml:space="preserve"> </w:t>
            </w:r>
            <w:r w:rsidRPr="00F245AD">
              <w:rPr>
                <w:i/>
                <w:color w:val="0000FF"/>
                <w:sz w:val="20"/>
                <w:szCs w:val="20"/>
                <w:u w:val="single"/>
              </w:rPr>
              <w:t xml:space="preserve"> </w:t>
            </w:r>
            <w:r w:rsidRPr="00F245AD">
              <w:rPr>
                <w:i/>
                <w:sz w:val="20"/>
                <w:szCs w:val="20"/>
              </w:rPr>
              <w:t xml:space="preserve"> </w:t>
            </w:r>
          </w:p>
        </w:tc>
        <w:tc>
          <w:tcPr>
            <w:tcW w:w="1178" w:type="dxa"/>
            <w:tcBorders>
              <w:top w:val="single" w:sz="6" w:space="0" w:color="000000"/>
              <w:left w:val="single" w:sz="6" w:space="0" w:color="000000"/>
              <w:bottom w:val="single" w:sz="6" w:space="0" w:color="000000"/>
              <w:right w:val="single" w:sz="6" w:space="0" w:color="000000"/>
            </w:tcBorders>
            <w:vAlign w:val="center"/>
          </w:tcPr>
          <w:p w14:paraId="71B1E272" w14:textId="4986BCCD" w:rsidR="00F245AD" w:rsidRPr="00F245AD" w:rsidRDefault="00F245AD" w:rsidP="00F245AD">
            <w:pPr>
              <w:jc w:val="center"/>
              <w:rPr>
                <w:bCs/>
                <w:sz w:val="20"/>
                <w:szCs w:val="20"/>
              </w:rPr>
            </w:pPr>
            <w:r w:rsidRPr="00F245AD">
              <w:rPr>
                <w:bCs/>
                <w:sz w:val="20"/>
                <w:szCs w:val="20"/>
              </w:rPr>
              <w:t>10</w:t>
            </w:r>
          </w:p>
        </w:tc>
        <w:tc>
          <w:tcPr>
            <w:tcW w:w="1260" w:type="dxa"/>
            <w:tcBorders>
              <w:top w:val="single" w:sz="6" w:space="0" w:color="000000"/>
              <w:left w:val="single" w:sz="6" w:space="0" w:color="000000"/>
              <w:bottom w:val="single" w:sz="6" w:space="0" w:color="000000"/>
              <w:right w:val="single" w:sz="6" w:space="0" w:color="000000"/>
            </w:tcBorders>
          </w:tcPr>
          <w:p w14:paraId="504932C3" w14:textId="77777777" w:rsidR="00F245AD" w:rsidRPr="00F245AD" w:rsidRDefault="00F245AD" w:rsidP="00F245AD">
            <w:pPr>
              <w:jc w:val="center"/>
              <w:rPr>
                <w:b/>
                <w:bCs/>
                <w:sz w:val="20"/>
                <w:szCs w:val="20"/>
              </w:rPr>
            </w:pPr>
          </w:p>
        </w:tc>
      </w:tr>
      <w:tr w:rsidR="00F245AD" w:rsidRPr="005616F9" w14:paraId="6C817180" w14:textId="77777777" w:rsidTr="00F245AD">
        <w:trPr>
          <w:cantSplit/>
          <w:jc w:val="center"/>
        </w:trPr>
        <w:tc>
          <w:tcPr>
            <w:tcW w:w="8820" w:type="dxa"/>
            <w:gridSpan w:val="5"/>
            <w:tcBorders>
              <w:top w:val="single" w:sz="6" w:space="0" w:color="000000"/>
              <w:left w:val="single" w:sz="6" w:space="0" w:color="000000"/>
              <w:bottom w:val="single" w:sz="6" w:space="0" w:color="000000"/>
              <w:right w:val="single" w:sz="6" w:space="0" w:color="000000"/>
            </w:tcBorders>
            <w:vAlign w:val="center"/>
          </w:tcPr>
          <w:p w14:paraId="339CB610" w14:textId="267A673A" w:rsidR="00F245AD" w:rsidRPr="00F245AD" w:rsidRDefault="00F245AD" w:rsidP="00F245AD">
            <w:pPr>
              <w:jc w:val="right"/>
              <w:rPr>
                <w:b/>
                <w:sz w:val="20"/>
                <w:szCs w:val="20"/>
              </w:rPr>
            </w:pPr>
            <w:r w:rsidRPr="00F245AD">
              <w:rPr>
                <w:b/>
                <w:sz w:val="20"/>
                <w:szCs w:val="20"/>
              </w:rPr>
              <w:t>TOTAL PRESENTATION POINTS (190 points maximum)</w:t>
            </w:r>
          </w:p>
        </w:tc>
        <w:tc>
          <w:tcPr>
            <w:tcW w:w="1260" w:type="dxa"/>
            <w:tcBorders>
              <w:top w:val="single" w:sz="6" w:space="0" w:color="000000"/>
              <w:left w:val="single" w:sz="6" w:space="0" w:color="000000"/>
              <w:bottom w:val="single" w:sz="6" w:space="0" w:color="000000"/>
              <w:right w:val="single" w:sz="6" w:space="0" w:color="000000"/>
            </w:tcBorders>
          </w:tcPr>
          <w:p w14:paraId="1E014D8B" w14:textId="77777777" w:rsidR="00F245AD" w:rsidRPr="00F245AD" w:rsidRDefault="00F245AD" w:rsidP="00F245AD">
            <w:pPr>
              <w:rPr>
                <w:b/>
                <w:sz w:val="20"/>
                <w:szCs w:val="20"/>
              </w:rPr>
            </w:pPr>
          </w:p>
          <w:p w14:paraId="33089D25" w14:textId="77777777" w:rsidR="00F245AD" w:rsidRPr="00F245AD" w:rsidRDefault="00F245AD" w:rsidP="00F245AD">
            <w:pPr>
              <w:rPr>
                <w:b/>
                <w:sz w:val="20"/>
                <w:szCs w:val="20"/>
              </w:rPr>
            </w:pPr>
          </w:p>
        </w:tc>
      </w:tr>
    </w:tbl>
    <w:p w14:paraId="3CEC2C45" w14:textId="77777777" w:rsidR="003E7A0B" w:rsidRPr="00BF3C86" w:rsidRDefault="003E7A0B" w:rsidP="003E7A0B">
      <w:pPr>
        <w:spacing w:before="240"/>
        <w:jc w:val="center"/>
        <w:rPr>
          <w:b/>
          <w:i/>
          <w:sz w:val="36"/>
          <w:szCs w:val="32"/>
          <w:vertAlign w:val="superscript"/>
        </w:rPr>
      </w:pPr>
      <w:r w:rsidRPr="00BF3C86">
        <w:rPr>
          <w:b/>
          <w:i/>
          <w:sz w:val="36"/>
          <w:szCs w:val="32"/>
          <w:vertAlign w:val="superscript"/>
        </w:rPr>
        <w:t>Props and/or additional items shall not be used as a basis for scoring.</w:t>
      </w:r>
    </w:p>
    <w:p w14:paraId="4FF37D84" w14:textId="682600A1" w:rsidR="003E7A0B" w:rsidRPr="00F245AD" w:rsidRDefault="003E7A0B" w:rsidP="00F245AD">
      <w:pPr>
        <w:jc w:val="center"/>
        <w:rPr>
          <w:b/>
          <w:sz w:val="32"/>
          <w:szCs w:val="32"/>
          <w:u w:val="single"/>
        </w:rPr>
      </w:pPr>
      <w:r w:rsidRPr="00C864AA">
        <w:rPr>
          <w:b/>
          <w:noProof/>
          <w:sz w:val="28"/>
          <w:szCs w:val="28"/>
        </w:rPr>
        <w:t>TOTAL MAXIMUM POINTS = 190</w:t>
      </w:r>
    </w:p>
    <w:p w14:paraId="4B231DE6" w14:textId="77777777" w:rsidR="003E7A0B" w:rsidRPr="00C864AA" w:rsidRDefault="003E7A0B" w:rsidP="003E7A0B">
      <w:pPr>
        <w:jc w:val="center"/>
        <w:rPr>
          <w:b/>
          <w:noProof/>
          <w:sz w:val="28"/>
          <w:szCs w:val="28"/>
        </w:rPr>
      </w:pPr>
    </w:p>
    <w:p w14:paraId="1D3EDE71" w14:textId="77777777" w:rsidR="003E7A0B" w:rsidRDefault="003E7A0B" w:rsidP="003E7A0B">
      <w:pPr>
        <w:jc w:val="center"/>
        <w:rPr>
          <w:b/>
          <w:caps/>
          <w:sz w:val="28"/>
          <w:szCs w:val="28"/>
        </w:rPr>
      </w:pPr>
      <w:r w:rsidRPr="00C864AA">
        <w:rPr>
          <w:b/>
          <w:caps/>
          <w:sz w:val="28"/>
          <w:szCs w:val="28"/>
        </w:rPr>
        <w:t xml:space="preserve">Speech will be stopped at </w:t>
      </w:r>
      <w:r>
        <w:rPr>
          <w:b/>
          <w:caps/>
          <w:sz w:val="28"/>
          <w:szCs w:val="28"/>
        </w:rPr>
        <w:t>SEVEN</w:t>
      </w:r>
      <w:r w:rsidRPr="00C864AA">
        <w:rPr>
          <w:b/>
          <w:caps/>
          <w:sz w:val="28"/>
          <w:szCs w:val="28"/>
        </w:rPr>
        <w:t xml:space="preserve"> minutes</w:t>
      </w:r>
    </w:p>
    <w:p w14:paraId="0FE85F62" w14:textId="77777777" w:rsidR="003E7A0B" w:rsidRPr="00B807C9" w:rsidRDefault="003E7A0B" w:rsidP="003E7A0B">
      <w:pPr>
        <w:rPr>
          <w:b/>
          <w:caps/>
          <w:sz w:val="28"/>
          <w:szCs w:val="28"/>
        </w:rPr>
      </w:pPr>
    </w:p>
    <w:p w14:paraId="2790AC15" w14:textId="16BCCA9E" w:rsidR="003E7A0B" w:rsidRPr="00F245AD" w:rsidRDefault="003E7A0B" w:rsidP="00F245AD">
      <w:pPr>
        <w:rPr>
          <w:b/>
          <w:sz w:val="28"/>
          <w:szCs w:val="28"/>
          <w:highlight w:val="red"/>
          <w:u w:val="single"/>
        </w:rPr>
      </w:pPr>
      <w:bookmarkStart w:id="261" w:name="m550"/>
      <w:r>
        <w:rPr>
          <w:b/>
          <w:sz w:val="28"/>
          <w:szCs w:val="28"/>
          <w:u w:val="single"/>
        </w:rPr>
        <w:t xml:space="preserve">(550) </w:t>
      </w:r>
      <w:r w:rsidRPr="00C864AA">
        <w:rPr>
          <w:b/>
          <w:sz w:val="28"/>
          <w:szCs w:val="28"/>
          <w:u w:val="single"/>
        </w:rPr>
        <w:t>Parlia</w:t>
      </w:r>
      <w:r>
        <w:rPr>
          <w:b/>
          <w:sz w:val="28"/>
          <w:szCs w:val="28"/>
          <w:u w:val="single"/>
        </w:rPr>
        <w:t>mentary Procedure Team</w:t>
      </w:r>
      <w:r w:rsidR="00446A85">
        <w:rPr>
          <w:b/>
          <w:sz w:val="28"/>
          <w:szCs w:val="28"/>
          <w:u w:val="single"/>
        </w:rPr>
        <w:t xml:space="preserve"> (S)</w:t>
      </w:r>
    </w:p>
    <w:bookmarkEnd w:id="261"/>
    <w:p w14:paraId="74266D87" w14:textId="77777777" w:rsidR="003E7A0B" w:rsidRPr="003F5096" w:rsidRDefault="003E7A0B" w:rsidP="003E7A0B">
      <w:pPr>
        <w:rPr>
          <w:b/>
          <w:bCs/>
          <w:noProof/>
          <w:sz w:val="22"/>
          <w:szCs w:val="22"/>
        </w:rPr>
      </w:pPr>
    </w:p>
    <w:p w14:paraId="0144D453" w14:textId="77777777" w:rsidR="003E7A0B" w:rsidRPr="002D7322" w:rsidRDefault="003E7A0B" w:rsidP="003E7A0B">
      <w:pPr>
        <w:rPr>
          <w:b/>
          <w:sz w:val="22"/>
          <w:szCs w:val="22"/>
        </w:rPr>
      </w:pPr>
      <w:r w:rsidRPr="002D7322">
        <w:rPr>
          <w:b/>
          <w:sz w:val="22"/>
          <w:szCs w:val="22"/>
        </w:rPr>
        <w:t>Description</w:t>
      </w:r>
    </w:p>
    <w:p w14:paraId="4892266E" w14:textId="51539B43" w:rsidR="003E7A0B" w:rsidRPr="00F17120" w:rsidRDefault="003E7A0B" w:rsidP="003E7A0B">
      <w:pPr>
        <w:rPr>
          <w:sz w:val="22"/>
          <w:szCs w:val="22"/>
        </w:rPr>
      </w:pPr>
      <w:r w:rsidRPr="00F17120">
        <w:rPr>
          <w:sz w:val="22"/>
          <w:szCs w:val="22"/>
        </w:rPr>
        <w:t>Demonstrate the use of correct parliamentary procedure through a chairperson</w:t>
      </w:r>
      <w:r w:rsidR="00075E61">
        <w:rPr>
          <w:sz w:val="22"/>
          <w:szCs w:val="22"/>
        </w:rPr>
        <w:t>’</w:t>
      </w:r>
      <w:r w:rsidRPr="00F17120">
        <w:rPr>
          <w:sz w:val="22"/>
          <w:szCs w:val="22"/>
        </w:rPr>
        <w:t>s ability to conduct a business meeting in a democratic manner that allows the members of the team to effectively participate. Examine the team</w:t>
      </w:r>
      <w:r w:rsidR="00075E61">
        <w:rPr>
          <w:sz w:val="22"/>
          <w:szCs w:val="22"/>
        </w:rPr>
        <w:t>’</w:t>
      </w:r>
      <w:r w:rsidRPr="00F17120">
        <w:rPr>
          <w:sz w:val="22"/>
          <w:szCs w:val="22"/>
        </w:rPr>
        <w:t>s knowledge of parliamentary procedure through oral questions and the objective test.</w:t>
      </w:r>
    </w:p>
    <w:p w14:paraId="29D91F3B" w14:textId="77777777" w:rsidR="003E7A0B" w:rsidRPr="00F17120" w:rsidRDefault="003E7A0B" w:rsidP="003E7A0B">
      <w:pPr>
        <w:rPr>
          <w:sz w:val="22"/>
          <w:szCs w:val="22"/>
        </w:rPr>
      </w:pPr>
    </w:p>
    <w:p w14:paraId="098FF480" w14:textId="77777777" w:rsidR="003E7A0B" w:rsidRPr="002D7322" w:rsidRDefault="003E7A0B" w:rsidP="003E7A0B">
      <w:pPr>
        <w:rPr>
          <w:b/>
          <w:sz w:val="22"/>
          <w:szCs w:val="22"/>
        </w:rPr>
      </w:pPr>
      <w:r w:rsidRPr="002D7322">
        <w:rPr>
          <w:b/>
          <w:sz w:val="22"/>
          <w:szCs w:val="22"/>
        </w:rPr>
        <w:t>Eligibility</w:t>
      </w:r>
    </w:p>
    <w:p w14:paraId="72A392B6" w14:textId="0F782DCA" w:rsidR="003E7A0B" w:rsidRPr="00F17120" w:rsidRDefault="003E7A0B" w:rsidP="003E7A0B">
      <w:pPr>
        <w:rPr>
          <w:sz w:val="22"/>
          <w:szCs w:val="22"/>
        </w:rPr>
      </w:pPr>
      <w:r w:rsidRPr="00F17120">
        <w:rPr>
          <w:sz w:val="22"/>
          <w:szCs w:val="22"/>
        </w:rPr>
        <w:t xml:space="preserve">Any </w:t>
      </w:r>
      <w:r w:rsidR="0059716B">
        <w:rPr>
          <w:sz w:val="22"/>
          <w:szCs w:val="22"/>
        </w:rPr>
        <w:t>S</w:t>
      </w:r>
      <w:r w:rsidRPr="00F17120">
        <w:rPr>
          <w:sz w:val="22"/>
          <w:szCs w:val="22"/>
        </w:rPr>
        <w:t xml:space="preserve">econdary </w:t>
      </w:r>
      <w:r w:rsidR="0059716B">
        <w:rPr>
          <w:sz w:val="22"/>
          <w:szCs w:val="22"/>
        </w:rPr>
        <w:t xml:space="preserve">division </w:t>
      </w:r>
      <w:r>
        <w:rPr>
          <w:sz w:val="22"/>
          <w:szCs w:val="22"/>
        </w:rPr>
        <w:t>student member</w:t>
      </w:r>
      <w:r w:rsidRPr="00F17120">
        <w:rPr>
          <w:sz w:val="22"/>
          <w:szCs w:val="22"/>
        </w:rPr>
        <w:t xml:space="preserve"> may enter this team event.  A team consists of 4</w:t>
      </w:r>
      <w:r w:rsidR="00893B75">
        <w:rPr>
          <w:sz w:val="22"/>
          <w:szCs w:val="22"/>
        </w:rPr>
        <w:t>-</w:t>
      </w:r>
      <w:r w:rsidRPr="00F17120">
        <w:rPr>
          <w:sz w:val="22"/>
          <w:szCs w:val="22"/>
        </w:rPr>
        <w:t>8 members.</w:t>
      </w:r>
    </w:p>
    <w:p w14:paraId="08404383" w14:textId="77777777" w:rsidR="003E7A0B" w:rsidRPr="00F17120" w:rsidRDefault="003E7A0B" w:rsidP="003E7A0B">
      <w:pPr>
        <w:rPr>
          <w:sz w:val="22"/>
          <w:szCs w:val="22"/>
        </w:rPr>
      </w:pPr>
    </w:p>
    <w:p w14:paraId="246AA194" w14:textId="77777777" w:rsidR="003E7A0B" w:rsidRPr="002D7322" w:rsidRDefault="003E7A0B" w:rsidP="003E7A0B">
      <w:pPr>
        <w:rPr>
          <w:b/>
          <w:sz w:val="22"/>
          <w:szCs w:val="22"/>
        </w:rPr>
      </w:pPr>
      <w:r w:rsidRPr="002D7322">
        <w:rPr>
          <w:b/>
          <w:sz w:val="22"/>
          <w:szCs w:val="22"/>
        </w:rPr>
        <w:t>Team must supply</w:t>
      </w:r>
    </w:p>
    <w:p w14:paraId="29C56BF4" w14:textId="108146B3" w:rsidR="003E7A0B" w:rsidRPr="00582E84" w:rsidRDefault="003E7A0B" w:rsidP="003E7A0B">
      <w:pPr>
        <w:rPr>
          <w:bCs/>
          <w:iCs/>
          <w:sz w:val="22"/>
          <w:szCs w:val="22"/>
        </w:rPr>
      </w:pPr>
      <w:r w:rsidRPr="00582E84">
        <w:rPr>
          <w:bCs/>
          <w:i/>
          <w:iCs/>
          <w:sz w:val="22"/>
          <w:szCs w:val="22"/>
        </w:rPr>
        <w:t>Robert</w:t>
      </w:r>
      <w:r w:rsidR="00075E61">
        <w:rPr>
          <w:bCs/>
          <w:i/>
          <w:iCs/>
          <w:sz w:val="22"/>
          <w:szCs w:val="22"/>
        </w:rPr>
        <w:t>’</w:t>
      </w:r>
      <w:r w:rsidRPr="00582E84">
        <w:rPr>
          <w:bCs/>
          <w:i/>
          <w:iCs/>
          <w:sz w:val="22"/>
          <w:szCs w:val="22"/>
        </w:rPr>
        <w:t>s Rules of Order Newly Revised</w:t>
      </w:r>
      <w:r w:rsidRPr="00582E84">
        <w:rPr>
          <w:bCs/>
          <w:iCs/>
          <w:sz w:val="22"/>
          <w:szCs w:val="22"/>
        </w:rPr>
        <w:t xml:space="preserve"> (current edition)</w:t>
      </w:r>
    </w:p>
    <w:p w14:paraId="15CB4A88" w14:textId="4A81E9DD" w:rsidR="003E7A0B" w:rsidRPr="00582E84" w:rsidRDefault="003E7A0B" w:rsidP="003E7A0B">
      <w:pPr>
        <w:rPr>
          <w:sz w:val="22"/>
          <w:szCs w:val="22"/>
        </w:rPr>
      </w:pPr>
      <w:r>
        <w:rPr>
          <w:sz w:val="22"/>
          <w:szCs w:val="22"/>
        </w:rPr>
        <w:t>Sharpened No. 2 pencil or pen f</w:t>
      </w:r>
      <w:r w:rsidRPr="00582E84">
        <w:rPr>
          <w:sz w:val="22"/>
          <w:szCs w:val="22"/>
        </w:rPr>
        <w:t>or secretary</w:t>
      </w:r>
      <w:r w:rsidR="00075E61">
        <w:rPr>
          <w:sz w:val="22"/>
          <w:szCs w:val="22"/>
        </w:rPr>
        <w:t>’</w:t>
      </w:r>
      <w:r w:rsidRPr="00582E84">
        <w:rPr>
          <w:sz w:val="22"/>
          <w:szCs w:val="22"/>
        </w:rPr>
        <w:t>s minutes</w:t>
      </w:r>
    </w:p>
    <w:p w14:paraId="32F7038C" w14:textId="77777777" w:rsidR="003E7A0B" w:rsidRPr="00582E84" w:rsidRDefault="003E7A0B" w:rsidP="003E7A0B">
      <w:pPr>
        <w:rPr>
          <w:sz w:val="22"/>
          <w:szCs w:val="22"/>
        </w:rPr>
      </w:pPr>
      <w:r w:rsidRPr="00582E84">
        <w:rPr>
          <w:sz w:val="22"/>
          <w:szCs w:val="22"/>
        </w:rPr>
        <w:t>Gavel</w:t>
      </w:r>
    </w:p>
    <w:p w14:paraId="494FD7EB" w14:textId="77777777" w:rsidR="003E7A0B" w:rsidRDefault="003E7A0B" w:rsidP="003E7A0B">
      <w:pPr>
        <w:rPr>
          <w:b/>
          <w:sz w:val="22"/>
          <w:szCs w:val="22"/>
        </w:rPr>
      </w:pPr>
      <w:r w:rsidRPr="00582E84">
        <w:rPr>
          <w:sz w:val="22"/>
          <w:szCs w:val="22"/>
        </w:rPr>
        <w:t xml:space="preserve">Hard copy published and/or unpublished reference materials in the </w:t>
      </w:r>
      <w:r w:rsidRPr="00582E84">
        <w:rPr>
          <w:b/>
          <w:sz w:val="22"/>
          <w:szCs w:val="22"/>
        </w:rPr>
        <w:t>preparation room only</w:t>
      </w:r>
    </w:p>
    <w:p w14:paraId="171B25D8" w14:textId="6EBF891C" w:rsidR="003E7A0B" w:rsidRPr="00582E84" w:rsidRDefault="003E7A0B" w:rsidP="003E7A0B">
      <w:pPr>
        <w:rPr>
          <w:b/>
          <w:sz w:val="22"/>
          <w:szCs w:val="22"/>
        </w:rPr>
      </w:pPr>
      <w:r>
        <w:rPr>
          <w:b/>
          <w:sz w:val="22"/>
          <w:szCs w:val="22"/>
        </w:rPr>
        <w:t xml:space="preserve">Open </w:t>
      </w:r>
      <w:r w:rsidR="00EE7B56">
        <w:rPr>
          <w:b/>
          <w:sz w:val="22"/>
          <w:szCs w:val="22"/>
        </w:rPr>
        <w:t>and</w:t>
      </w:r>
      <w:r>
        <w:rPr>
          <w:b/>
          <w:sz w:val="22"/>
          <w:szCs w:val="22"/>
        </w:rPr>
        <w:t xml:space="preserve"> Closing a Meeting scripts in the preparation room only</w:t>
      </w:r>
    </w:p>
    <w:p w14:paraId="07879049" w14:textId="77777777" w:rsidR="003E7A0B" w:rsidRPr="00FD5023" w:rsidRDefault="003E7A0B" w:rsidP="003E7A0B">
      <w:pPr>
        <w:rPr>
          <w:b/>
          <w:sz w:val="22"/>
          <w:szCs w:val="22"/>
        </w:rPr>
      </w:pPr>
    </w:p>
    <w:tbl>
      <w:tblPr>
        <w:tblW w:w="10293"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93"/>
      </w:tblGrid>
      <w:tr w:rsidR="003E7A0B" w:rsidRPr="002D7322" w14:paraId="6AA59E7E" w14:textId="77777777" w:rsidTr="00912A10">
        <w:trPr>
          <w:trHeight w:val="798"/>
        </w:trPr>
        <w:tc>
          <w:tcPr>
            <w:tcW w:w="10293" w:type="dxa"/>
          </w:tcPr>
          <w:p w14:paraId="3FFA4D5B" w14:textId="77777777" w:rsidR="000E4B26" w:rsidRDefault="003E7A0B" w:rsidP="000E4B2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646AA76B" w14:textId="2713DC61" w:rsidR="003E7A0B" w:rsidRPr="000E4B26" w:rsidRDefault="003E7A0B" w:rsidP="000E4B2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6EBE33D1" w14:textId="77777777" w:rsidR="003E7A0B" w:rsidRPr="00F17120" w:rsidRDefault="003E7A0B" w:rsidP="003E7A0B">
      <w:pPr>
        <w:rPr>
          <w:sz w:val="22"/>
          <w:szCs w:val="22"/>
        </w:rPr>
      </w:pPr>
    </w:p>
    <w:p w14:paraId="11D6D649" w14:textId="77777777" w:rsidR="003E7A0B" w:rsidRDefault="003E7A0B" w:rsidP="003E7A0B">
      <w:pPr>
        <w:rPr>
          <w:b/>
          <w:sz w:val="22"/>
          <w:szCs w:val="22"/>
        </w:rPr>
      </w:pPr>
      <w:r w:rsidRPr="002D7322">
        <w:rPr>
          <w:b/>
          <w:sz w:val="22"/>
          <w:szCs w:val="22"/>
        </w:rPr>
        <w:t>Competencie</w:t>
      </w:r>
      <w:r>
        <w:rPr>
          <w:b/>
          <w:sz w:val="22"/>
          <w:szCs w:val="22"/>
        </w:rPr>
        <w:t>s</w:t>
      </w:r>
    </w:p>
    <w:p w14:paraId="79E75DA5" w14:textId="77777777" w:rsidR="003E7A0B" w:rsidRPr="00582E84" w:rsidRDefault="003E7A0B">
      <w:pPr>
        <w:pStyle w:val="ListParagraph"/>
        <w:numPr>
          <w:ilvl w:val="0"/>
          <w:numId w:val="82"/>
        </w:numPr>
        <w:rPr>
          <w:sz w:val="22"/>
          <w:szCs w:val="22"/>
        </w:rPr>
      </w:pPr>
      <w:r w:rsidRPr="00582E84">
        <w:rPr>
          <w:sz w:val="22"/>
          <w:szCs w:val="22"/>
        </w:rPr>
        <w:t>Demonstrate understanding of parliamentary procedure</w:t>
      </w:r>
    </w:p>
    <w:p w14:paraId="3C008CCF" w14:textId="3755E735" w:rsidR="003E7A0B" w:rsidRPr="00582E84" w:rsidRDefault="003E7A0B">
      <w:pPr>
        <w:pStyle w:val="ListParagraph"/>
        <w:numPr>
          <w:ilvl w:val="0"/>
          <w:numId w:val="82"/>
        </w:numPr>
        <w:rPr>
          <w:sz w:val="22"/>
          <w:szCs w:val="22"/>
        </w:rPr>
      </w:pPr>
      <w:r w:rsidRPr="00582E84">
        <w:rPr>
          <w:sz w:val="22"/>
          <w:szCs w:val="22"/>
        </w:rPr>
        <w:t xml:space="preserve">Apply understanding of a democratic process </w:t>
      </w:r>
      <w:r w:rsidR="00F245AD">
        <w:rPr>
          <w:sz w:val="22"/>
          <w:szCs w:val="22"/>
        </w:rPr>
        <w:t>in</w:t>
      </w:r>
      <w:r w:rsidRPr="00582E84">
        <w:rPr>
          <w:sz w:val="22"/>
          <w:szCs w:val="22"/>
        </w:rPr>
        <w:t xml:space="preserve"> </w:t>
      </w:r>
      <w:r w:rsidR="00F245AD">
        <w:rPr>
          <w:sz w:val="22"/>
          <w:szCs w:val="22"/>
        </w:rPr>
        <w:t>decision making</w:t>
      </w:r>
    </w:p>
    <w:p w14:paraId="7C26C36D" w14:textId="77777777" w:rsidR="003E7A0B" w:rsidRDefault="003E7A0B">
      <w:pPr>
        <w:pStyle w:val="ListParagraph"/>
        <w:numPr>
          <w:ilvl w:val="0"/>
          <w:numId w:val="82"/>
        </w:numPr>
        <w:rPr>
          <w:sz w:val="22"/>
          <w:szCs w:val="22"/>
        </w:rPr>
      </w:pPr>
      <w:r w:rsidRPr="00582E84">
        <w:rPr>
          <w:sz w:val="22"/>
          <w:szCs w:val="22"/>
        </w:rPr>
        <w:t>Apply effective practices for conducting a business meeting</w:t>
      </w:r>
    </w:p>
    <w:p w14:paraId="762431D1" w14:textId="77777777" w:rsidR="003E7A0B" w:rsidRPr="00582E84" w:rsidRDefault="003E7A0B">
      <w:pPr>
        <w:pStyle w:val="ListParagraph"/>
        <w:numPr>
          <w:ilvl w:val="0"/>
          <w:numId w:val="82"/>
        </w:numPr>
        <w:rPr>
          <w:sz w:val="22"/>
          <w:szCs w:val="22"/>
        </w:rPr>
      </w:pPr>
      <w:r w:rsidRPr="00582E84">
        <w:rPr>
          <w:sz w:val="22"/>
          <w:szCs w:val="22"/>
        </w:rPr>
        <w:t>Demonstrate ability to process specified motions</w:t>
      </w:r>
    </w:p>
    <w:p w14:paraId="65981DA1" w14:textId="77777777" w:rsidR="003E7A0B" w:rsidRPr="00582E84" w:rsidRDefault="003E7A0B">
      <w:pPr>
        <w:pStyle w:val="ListParagraph"/>
        <w:numPr>
          <w:ilvl w:val="0"/>
          <w:numId w:val="82"/>
        </w:numPr>
        <w:rPr>
          <w:b/>
          <w:sz w:val="22"/>
          <w:szCs w:val="22"/>
        </w:rPr>
      </w:pPr>
      <w:r w:rsidRPr="00582E84">
        <w:rPr>
          <w:sz w:val="22"/>
          <w:szCs w:val="22"/>
        </w:rPr>
        <w:t>Demonstrate understanding of time management</w:t>
      </w:r>
    </w:p>
    <w:p w14:paraId="17B58953" w14:textId="77777777" w:rsidR="003E7A0B" w:rsidRPr="00582E84" w:rsidRDefault="003E7A0B">
      <w:pPr>
        <w:pStyle w:val="ListParagraph"/>
        <w:numPr>
          <w:ilvl w:val="0"/>
          <w:numId w:val="82"/>
        </w:numPr>
        <w:rPr>
          <w:sz w:val="22"/>
          <w:szCs w:val="22"/>
        </w:rPr>
      </w:pPr>
      <w:r w:rsidRPr="00582E84">
        <w:rPr>
          <w:sz w:val="22"/>
          <w:szCs w:val="22"/>
        </w:rPr>
        <w:t>Evaluate and delegate responsibilities needed to perform required tasks</w:t>
      </w:r>
    </w:p>
    <w:p w14:paraId="2A61F4D8" w14:textId="77777777" w:rsidR="003E7A0B" w:rsidRPr="00582E84" w:rsidRDefault="003E7A0B">
      <w:pPr>
        <w:pStyle w:val="ListParagraph"/>
        <w:numPr>
          <w:ilvl w:val="0"/>
          <w:numId w:val="82"/>
        </w:numPr>
        <w:rPr>
          <w:sz w:val="22"/>
          <w:szCs w:val="22"/>
        </w:rPr>
      </w:pPr>
      <w:r w:rsidRPr="00582E84">
        <w:rPr>
          <w:sz w:val="22"/>
          <w:szCs w:val="22"/>
        </w:rPr>
        <w:t xml:space="preserve">Demonstrate teamwork skills needed to function in a business </w:t>
      </w:r>
      <w:r>
        <w:rPr>
          <w:sz w:val="22"/>
          <w:szCs w:val="22"/>
        </w:rPr>
        <w:t xml:space="preserve">meeting </w:t>
      </w:r>
      <w:r w:rsidRPr="00582E84">
        <w:rPr>
          <w:sz w:val="22"/>
          <w:szCs w:val="22"/>
        </w:rPr>
        <w:t>setting</w:t>
      </w:r>
    </w:p>
    <w:p w14:paraId="0AFAC515" w14:textId="77777777" w:rsidR="003E7A0B" w:rsidRPr="00582E84" w:rsidRDefault="003E7A0B">
      <w:pPr>
        <w:pStyle w:val="ListParagraph"/>
        <w:numPr>
          <w:ilvl w:val="0"/>
          <w:numId w:val="82"/>
        </w:numPr>
        <w:rPr>
          <w:sz w:val="22"/>
          <w:szCs w:val="22"/>
        </w:rPr>
      </w:pPr>
      <w:r w:rsidRPr="00582E84">
        <w:rPr>
          <w:sz w:val="22"/>
          <w:szCs w:val="22"/>
        </w:rPr>
        <w:t>Demonstrate effective communication and presentation skills</w:t>
      </w:r>
    </w:p>
    <w:p w14:paraId="51677C76" w14:textId="77777777" w:rsidR="003E7A0B" w:rsidRPr="002D7322" w:rsidRDefault="003E7A0B" w:rsidP="003E7A0B">
      <w:pPr>
        <w:rPr>
          <w:b/>
          <w:sz w:val="22"/>
          <w:szCs w:val="22"/>
        </w:rPr>
      </w:pPr>
    </w:p>
    <w:p w14:paraId="0A1E9FCD" w14:textId="77777777" w:rsidR="003E7A0B" w:rsidRPr="002D7322" w:rsidRDefault="003E7A0B" w:rsidP="003E7A0B">
      <w:pPr>
        <w:rPr>
          <w:b/>
          <w:sz w:val="22"/>
          <w:szCs w:val="22"/>
        </w:rPr>
      </w:pPr>
      <w:r w:rsidRPr="002D7322">
        <w:rPr>
          <w:b/>
          <w:sz w:val="22"/>
          <w:szCs w:val="22"/>
        </w:rPr>
        <w:t>Specifications</w:t>
      </w:r>
    </w:p>
    <w:p w14:paraId="53E52249" w14:textId="77777777" w:rsidR="003E7A0B" w:rsidRPr="00393486" w:rsidRDefault="003E7A0B">
      <w:pPr>
        <w:pStyle w:val="ListParagraph"/>
        <w:numPr>
          <w:ilvl w:val="0"/>
          <w:numId w:val="64"/>
        </w:numPr>
        <w:rPr>
          <w:sz w:val="22"/>
          <w:szCs w:val="22"/>
        </w:rPr>
      </w:pPr>
      <w:r w:rsidRPr="00393486">
        <w:rPr>
          <w:sz w:val="22"/>
          <w:szCs w:val="22"/>
        </w:rPr>
        <w:t>Each team will be given a test/agenda containing three (3) subjects related to Business Professionals of America; each subject is to be used to demonstrate one or more abilities in parliamentary procedure.  This becomes the order of new business for each team.</w:t>
      </w:r>
    </w:p>
    <w:p w14:paraId="186127CF" w14:textId="77777777" w:rsidR="003E7A0B" w:rsidRDefault="003E7A0B">
      <w:pPr>
        <w:pStyle w:val="ListParagraph"/>
        <w:numPr>
          <w:ilvl w:val="0"/>
          <w:numId w:val="64"/>
        </w:numPr>
        <w:rPr>
          <w:sz w:val="22"/>
          <w:szCs w:val="22"/>
        </w:rPr>
      </w:pPr>
      <w:r w:rsidRPr="00393486">
        <w:rPr>
          <w:sz w:val="22"/>
          <w:szCs w:val="22"/>
        </w:rPr>
        <w:t xml:space="preserve">Each team will be allowed a preparation period of fifteen (15) minutes immediately preceding its appearance for the event.  Only team members will be allowed in the preparation room.  </w:t>
      </w:r>
    </w:p>
    <w:p w14:paraId="6240E925" w14:textId="77777777" w:rsidR="003E7A0B" w:rsidRDefault="003E7A0B">
      <w:pPr>
        <w:pStyle w:val="ListParagraph"/>
        <w:numPr>
          <w:ilvl w:val="0"/>
          <w:numId w:val="64"/>
        </w:numPr>
        <w:rPr>
          <w:sz w:val="22"/>
          <w:szCs w:val="22"/>
        </w:rPr>
      </w:pPr>
      <w:r w:rsidRPr="00393486">
        <w:rPr>
          <w:sz w:val="22"/>
          <w:szCs w:val="22"/>
        </w:rPr>
        <w:t>A blank 3</w:t>
      </w:r>
      <w:r>
        <w:rPr>
          <w:sz w:val="22"/>
          <w:szCs w:val="22"/>
        </w:rPr>
        <w:t>”</w:t>
      </w:r>
      <w:r w:rsidRPr="00393486">
        <w:rPr>
          <w:sz w:val="22"/>
          <w:szCs w:val="22"/>
        </w:rPr>
        <w:t>x5</w:t>
      </w:r>
      <w:r>
        <w:rPr>
          <w:sz w:val="22"/>
          <w:szCs w:val="22"/>
        </w:rPr>
        <w:t>”</w:t>
      </w:r>
      <w:r w:rsidRPr="00393486">
        <w:rPr>
          <w:sz w:val="22"/>
          <w:szCs w:val="22"/>
        </w:rPr>
        <w:t xml:space="preserve"> index card will be provided for each team member.</w:t>
      </w:r>
    </w:p>
    <w:p w14:paraId="6F3D0C13" w14:textId="77777777" w:rsidR="003E7A0B" w:rsidRPr="003F5096" w:rsidRDefault="003E7A0B">
      <w:pPr>
        <w:pStyle w:val="ListParagraph"/>
        <w:numPr>
          <w:ilvl w:val="0"/>
          <w:numId w:val="64"/>
        </w:numPr>
        <w:rPr>
          <w:sz w:val="22"/>
          <w:szCs w:val="22"/>
        </w:rPr>
      </w:pPr>
      <w:r w:rsidRPr="00393486">
        <w:rPr>
          <w:sz w:val="22"/>
          <w:szCs w:val="22"/>
        </w:rPr>
        <w:t xml:space="preserve">No advisor contact from time of preparation to completion of presentation is allowed.  </w:t>
      </w:r>
    </w:p>
    <w:p w14:paraId="14053ABA" w14:textId="77777777" w:rsidR="003E7A0B" w:rsidRPr="00393486" w:rsidRDefault="003E7A0B">
      <w:pPr>
        <w:pStyle w:val="ListParagraph"/>
        <w:numPr>
          <w:ilvl w:val="0"/>
          <w:numId w:val="64"/>
        </w:numPr>
        <w:rPr>
          <w:sz w:val="22"/>
          <w:szCs w:val="22"/>
        </w:rPr>
      </w:pPr>
      <w:r w:rsidRPr="00393486">
        <w:rPr>
          <w:sz w:val="22"/>
          <w:szCs w:val="22"/>
        </w:rPr>
        <w:t>The team will be expected to conduct the meeting according to correct parliamentary procedure beginning with the opening ceremony.</w:t>
      </w:r>
    </w:p>
    <w:p w14:paraId="27AAB4EF" w14:textId="74F59CE6" w:rsidR="003E7A0B" w:rsidRPr="00582E84" w:rsidRDefault="003E7A0B">
      <w:pPr>
        <w:pStyle w:val="ListParagraph"/>
        <w:numPr>
          <w:ilvl w:val="0"/>
          <w:numId w:val="64"/>
        </w:numPr>
        <w:rPr>
          <w:sz w:val="22"/>
          <w:szCs w:val="22"/>
        </w:rPr>
      </w:pPr>
      <w:r w:rsidRPr="00393486">
        <w:rPr>
          <w:sz w:val="22"/>
          <w:szCs w:val="22"/>
        </w:rPr>
        <w:t xml:space="preserve">Suggested Procedure </w:t>
      </w:r>
      <w:r w:rsidR="00893B75">
        <w:rPr>
          <w:sz w:val="22"/>
          <w:szCs w:val="22"/>
        </w:rPr>
        <w:t>-</w:t>
      </w:r>
      <w:r w:rsidRPr="00393486">
        <w:rPr>
          <w:sz w:val="22"/>
          <w:szCs w:val="22"/>
        </w:rPr>
        <w:t xml:space="preserve"> officers should be seated at </w:t>
      </w:r>
      <w:r w:rsidRPr="00582E84">
        <w:rPr>
          <w:sz w:val="22"/>
          <w:szCs w:val="22"/>
        </w:rPr>
        <w:t>the head table; the Secretary should be seated to the right of the Chairperson and parliamentarian to the left.</w:t>
      </w:r>
    </w:p>
    <w:p w14:paraId="5AEBF39D" w14:textId="77777777" w:rsidR="003E7A0B" w:rsidRPr="00393486" w:rsidRDefault="003E7A0B">
      <w:pPr>
        <w:pStyle w:val="ListParagraph"/>
        <w:numPr>
          <w:ilvl w:val="0"/>
          <w:numId w:val="64"/>
        </w:numPr>
        <w:rPr>
          <w:sz w:val="22"/>
          <w:szCs w:val="22"/>
        </w:rPr>
      </w:pPr>
      <w:r w:rsidRPr="00582E84">
        <w:rPr>
          <w:sz w:val="22"/>
          <w:szCs w:val="22"/>
        </w:rPr>
        <w:t xml:space="preserve">After the opening ceremony, the chairperson must acknowledge a quorum and then ask </w:t>
      </w:r>
      <w:r w:rsidRPr="00393486">
        <w:rPr>
          <w:sz w:val="22"/>
          <w:szCs w:val="22"/>
        </w:rPr>
        <w:t xml:space="preserve">for general consent to dispense with the reading of minutes, officer reports, and committee reports; the secretary will read the first item of new business from the test/agenda.  Proceed directly with the skills asked to demonstrate and conclude with the official closing ceremony. </w:t>
      </w:r>
    </w:p>
    <w:p w14:paraId="28EDB01E" w14:textId="77777777" w:rsidR="003E7A0B" w:rsidRPr="00393486" w:rsidRDefault="003E7A0B">
      <w:pPr>
        <w:pStyle w:val="ListParagraph"/>
        <w:numPr>
          <w:ilvl w:val="0"/>
          <w:numId w:val="64"/>
        </w:numPr>
        <w:rPr>
          <w:sz w:val="22"/>
          <w:szCs w:val="22"/>
        </w:rPr>
      </w:pPr>
      <w:r w:rsidRPr="00393486">
        <w:rPr>
          <w:sz w:val="22"/>
          <w:szCs w:val="22"/>
        </w:rPr>
        <w:t xml:space="preserve">The </w:t>
      </w:r>
      <w:r>
        <w:rPr>
          <w:sz w:val="22"/>
          <w:szCs w:val="22"/>
        </w:rPr>
        <w:t>S</w:t>
      </w:r>
      <w:r w:rsidRPr="00393486">
        <w:rPr>
          <w:sz w:val="22"/>
          <w:szCs w:val="22"/>
        </w:rPr>
        <w:t xml:space="preserve">ecretary will record the proceedings of the meeting in English, long hand, on a blank sheet of paper, and submit his/her handwritten notes to the judges immediately after the presentation.  </w:t>
      </w:r>
    </w:p>
    <w:p w14:paraId="418A3FD2" w14:textId="0FBA4D68" w:rsidR="003E7A0B" w:rsidRPr="00393486" w:rsidRDefault="003E7A0B">
      <w:pPr>
        <w:pStyle w:val="ListParagraph"/>
        <w:numPr>
          <w:ilvl w:val="0"/>
          <w:numId w:val="64"/>
        </w:numPr>
        <w:rPr>
          <w:sz w:val="22"/>
          <w:szCs w:val="22"/>
        </w:rPr>
      </w:pPr>
      <w:r w:rsidRPr="00393486">
        <w:rPr>
          <w:sz w:val="22"/>
          <w:szCs w:val="22"/>
        </w:rPr>
        <w:t xml:space="preserve">The </w:t>
      </w:r>
      <w:r>
        <w:rPr>
          <w:sz w:val="22"/>
          <w:szCs w:val="22"/>
        </w:rPr>
        <w:t>S</w:t>
      </w:r>
      <w:r w:rsidRPr="00393486">
        <w:rPr>
          <w:sz w:val="22"/>
          <w:szCs w:val="22"/>
        </w:rPr>
        <w:t>ecretary will be permitted to take the contest agenda into the presentation room.  This is to be submitted with the</w:t>
      </w:r>
      <w:r>
        <w:rPr>
          <w:sz w:val="22"/>
          <w:szCs w:val="22"/>
        </w:rPr>
        <w:t xml:space="preserve"> </w:t>
      </w:r>
      <w:r w:rsidRPr="00393486">
        <w:rPr>
          <w:sz w:val="22"/>
          <w:szCs w:val="22"/>
        </w:rPr>
        <w:t>Secretary</w:t>
      </w:r>
      <w:r w:rsidR="00075E61">
        <w:rPr>
          <w:sz w:val="22"/>
          <w:szCs w:val="22"/>
        </w:rPr>
        <w:t>’</w:t>
      </w:r>
      <w:r w:rsidRPr="00393486">
        <w:rPr>
          <w:sz w:val="22"/>
          <w:szCs w:val="22"/>
        </w:rPr>
        <w:t>s notes.  Secretary</w:t>
      </w:r>
      <w:r w:rsidR="00075E61">
        <w:rPr>
          <w:sz w:val="22"/>
          <w:szCs w:val="22"/>
        </w:rPr>
        <w:t>’</w:t>
      </w:r>
      <w:r w:rsidRPr="00393486">
        <w:rPr>
          <w:sz w:val="22"/>
          <w:szCs w:val="22"/>
        </w:rPr>
        <w:t>s Notes</w:t>
      </w:r>
      <w:r>
        <w:rPr>
          <w:sz w:val="22"/>
          <w:szCs w:val="22"/>
        </w:rPr>
        <w:t xml:space="preserve"> </w:t>
      </w:r>
      <w:r w:rsidRPr="00393486">
        <w:rPr>
          <w:sz w:val="22"/>
          <w:szCs w:val="22"/>
        </w:rPr>
        <w:t>will be verified for content only.</w:t>
      </w:r>
    </w:p>
    <w:p w14:paraId="6FBF3BB8" w14:textId="77777777" w:rsidR="003E7A0B" w:rsidRPr="00393486" w:rsidRDefault="003E7A0B">
      <w:pPr>
        <w:pStyle w:val="ListParagraph"/>
        <w:numPr>
          <w:ilvl w:val="0"/>
          <w:numId w:val="64"/>
        </w:numPr>
        <w:rPr>
          <w:sz w:val="22"/>
          <w:szCs w:val="22"/>
        </w:rPr>
      </w:pPr>
      <w:r w:rsidRPr="00393486">
        <w:rPr>
          <w:sz w:val="22"/>
          <w:szCs w:val="22"/>
        </w:rPr>
        <w:t>Each team will be limited to a maximum of fifteen (15) minutes for parliamentary demonstration.  A warning card will be shown five (5) minutes before the maximum time and one (1) minute before the maximum time.</w:t>
      </w:r>
    </w:p>
    <w:p w14:paraId="1662F948" w14:textId="77777777" w:rsidR="003E7A0B" w:rsidRPr="002D43E7" w:rsidRDefault="003E7A0B">
      <w:pPr>
        <w:pStyle w:val="ListParagraph"/>
        <w:numPr>
          <w:ilvl w:val="0"/>
          <w:numId w:val="64"/>
        </w:numPr>
        <w:rPr>
          <w:b/>
          <w:sz w:val="22"/>
          <w:szCs w:val="22"/>
        </w:rPr>
      </w:pPr>
      <w:r w:rsidRPr="002D43E7">
        <w:rPr>
          <w:b/>
          <w:sz w:val="22"/>
          <w:szCs w:val="22"/>
        </w:rPr>
        <w:t xml:space="preserve">The parliamentary presentation will be </w:t>
      </w:r>
      <w:r w:rsidRPr="005A504B">
        <w:rPr>
          <w:b/>
          <w:sz w:val="22"/>
          <w:szCs w:val="22"/>
        </w:rPr>
        <w:t xml:space="preserve">stopped </w:t>
      </w:r>
      <w:r w:rsidRPr="002D43E7">
        <w:rPr>
          <w:b/>
          <w:sz w:val="22"/>
          <w:szCs w:val="22"/>
        </w:rPr>
        <w:t>at fifteen (15) minutes.</w:t>
      </w:r>
    </w:p>
    <w:p w14:paraId="6E02074F" w14:textId="77777777" w:rsidR="003E7A0B" w:rsidRPr="00393486" w:rsidRDefault="003E7A0B">
      <w:pPr>
        <w:pStyle w:val="ListParagraph"/>
        <w:numPr>
          <w:ilvl w:val="0"/>
          <w:numId w:val="64"/>
        </w:numPr>
        <w:rPr>
          <w:sz w:val="22"/>
          <w:szCs w:val="22"/>
        </w:rPr>
      </w:pPr>
      <w:r w:rsidRPr="00393486">
        <w:rPr>
          <w:sz w:val="22"/>
          <w:szCs w:val="22"/>
        </w:rPr>
        <w:t>Up to five (5) minutes will be allowed each team for questions by the judges.  These questions will be directed to the chairperson for any team member to answer.  Questions from the judges will have reference to the abilities demonstrated during the event.</w:t>
      </w:r>
    </w:p>
    <w:p w14:paraId="54455431" w14:textId="77777777" w:rsidR="005A70A6" w:rsidRPr="002D43E7" w:rsidRDefault="005A70A6" w:rsidP="005A70A6">
      <w:pPr>
        <w:pStyle w:val="ListParagraph"/>
        <w:numPr>
          <w:ilvl w:val="0"/>
          <w:numId w:val="64"/>
        </w:numPr>
        <w:rPr>
          <w:sz w:val="22"/>
          <w:szCs w:val="22"/>
        </w:rPr>
      </w:pPr>
      <w:r w:rsidRPr="002D43E7">
        <w:rPr>
          <w:sz w:val="22"/>
          <w:szCs w:val="22"/>
        </w:rPr>
        <w:t>All team members must take an objective parliamentary procedure test</w:t>
      </w:r>
      <w:r>
        <w:rPr>
          <w:sz w:val="22"/>
          <w:szCs w:val="22"/>
        </w:rPr>
        <w:t xml:space="preserve"> at the designated time on-site at SLC</w:t>
      </w:r>
      <w:r w:rsidRPr="002D43E7">
        <w:rPr>
          <w:sz w:val="22"/>
          <w:szCs w:val="22"/>
        </w:rPr>
        <w:t>.  All team members must test at the same time.</w:t>
      </w:r>
      <w:r>
        <w:rPr>
          <w:sz w:val="22"/>
          <w:szCs w:val="22"/>
        </w:rPr>
        <w:t xml:space="preserve"> </w:t>
      </w:r>
      <w:r w:rsidRPr="002D43E7">
        <w:rPr>
          <w:sz w:val="22"/>
          <w:szCs w:val="22"/>
        </w:rPr>
        <w:t>The average score of the team members will be added to the team score.</w:t>
      </w:r>
    </w:p>
    <w:p w14:paraId="3A45D20B" w14:textId="085B4DFC" w:rsidR="003E7A0B" w:rsidRPr="00393486" w:rsidRDefault="00980251">
      <w:pPr>
        <w:pStyle w:val="ListParagraph"/>
        <w:numPr>
          <w:ilvl w:val="0"/>
          <w:numId w:val="64"/>
        </w:numPr>
        <w:rPr>
          <w:sz w:val="22"/>
          <w:szCs w:val="22"/>
        </w:rPr>
      </w:pPr>
      <w:r>
        <w:rPr>
          <w:sz w:val="22"/>
          <w:szCs w:val="22"/>
        </w:rPr>
        <w:t xml:space="preserve">Members </w:t>
      </w:r>
      <w:r w:rsidR="003E7A0B" w:rsidRPr="00393486">
        <w:rPr>
          <w:sz w:val="22"/>
          <w:szCs w:val="22"/>
        </w:rPr>
        <w:t xml:space="preserve">may choose their own attire in accordance with the BPA Dress Code.  Uniforms are </w:t>
      </w:r>
      <w:r w:rsidR="003E7A0B" w:rsidRPr="003F5096">
        <w:rPr>
          <w:i/>
          <w:sz w:val="22"/>
          <w:szCs w:val="22"/>
        </w:rPr>
        <w:t>not</w:t>
      </w:r>
      <w:r w:rsidR="003E7A0B" w:rsidRPr="00393486">
        <w:rPr>
          <w:sz w:val="22"/>
          <w:szCs w:val="22"/>
        </w:rPr>
        <w:t xml:space="preserve"> required.</w:t>
      </w:r>
    </w:p>
    <w:p w14:paraId="2397C079" w14:textId="79383C7C" w:rsidR="003E7A0B" w:rsidRPr="00393486" w:rsidRDefault="003E7A0B">
      <w:pPr>
        <w:pStyle w:val="ListParagraph"/>
        <w:numPr>
          <w:ilvl w:val="0"/>
          <w:numId w:val="64"/>
        </w:numPr>
        <w:rPr>
          <w:sz w:val="22"/>
          <w:szCs w:val="22"/>
        </w:rPr>
      </w:pPr>
      <w:r w:rsidRPr="00393486">
        <w:rPr>
          <w:i/>
          <w:iCs/>
          <w:sz w:val="22"/>
          <w:szCs w:val="22"/>
        </w:rPr>
        <w:t>Robert</w:t>
      </w:r>
      <w:r w:rsidR="00075E61">
        <w:rPr>
          <w:i/>
          <w:iCs/>
          <w:sz w:val="22"/>
          <w:szCs w:val="22"/>
        </w:rPr>
        <w:t>’</w:t>
      </w:r>
      <w:r w:rsidRPr="00393486">
        <w:rPr>
          <w:i/>
          <w:iCs/>
          <w:sz w:val="22"/>
          <w:szCs w:val="22"/>
        </w:rPr>
        <w:t>s Rules of Order Newly Revised (</w:t>
      </w:r>
      <w:r>
        <w:rPr>
          <w:i/>
          <w:iCs/>
          <w:sz w:val="22"/>
          <w:szCs w:val="22"/>
        </w:rPr>
        <w:t>current edition</w:t>
      </w:r>
      <w:r w:rsidRPr="00393486">
        <w:rPr>
          <w:i/>
          <w:iCs/>
          <w:sz w:val="22"/>
          <w:szCs w:val="22"/>
        </w:rPr>
        <w:t xml:space="preserve">) </w:t>
      </w:r>
      <w:r w:rsidRPr="00393486">
        <w:rPr>
          <w:sz w:val="22"/>
          <w:szCs w:val="22"/>
        </w:rPr>
        <w:t xml:space="preserve">will be the authority for this event.  Any parliamentary procedure reference materials (published or unpublished) will be allowed in the </w:t>
      </w:r>
      <w:r w:rsidRPr="00393486">
        <w:rPr>
          <w:b/>
          <w:sz w:val="22"/>
          <w:szCs w:val="22"/>
        </w:rPr>
        <w:t>preparation room</w:t>
      </w:r>
      <w:r w:rsidRPr="00393486">
        <w:rPr>
          <w:sz w:val="22"/>
          <w:szCs w:val="22"/>
        </w:rPr>
        <w:t xml:space="preserve"> </w:t>
      </w:r>
      <w:r w:rsidRPr="00393486">
        <w:rPr>
          <w:b/>
          <w:sz w:val="22"/>
          <w:szCs w:val="22"/>
        </w:rPr>
        <w:t>only</w:t>
      </w:r>
      <w:r w:rsidRPr="00393486">
        <w:rPr>
          <w:sz w:val="22"/>
          <w:szCs w:val="22"/>
        </w:rPr>
        <w:t xml:space="preserve">.  Each team member may have one 3" x 5" note card during the presentation, but may </w:t>
      </w:r>
      <w:r w:rsidRPr="00F71E2B">
        <w:rPr>
          <w:i/>
          <w:sz w:val="22"/>
          <w:szCs w:val="22"/>
        </w:rPr>
        <w:t>not</w:t>
      </w:r>
      <w:r w:rsidRPr="00393486">
        <w:rPr>
          <w:sz w:val="22"/>
          <w:szCs w:val="22"/>
        </w:rPr>
        <w:t xml:space="preserve"> refer to the authority during the presentation.</w:t>
      </w:r>
    </w:p>
    <w:p w14:paraId="0FBF9895" w14:textId="5331E209" w:rsidR="003E7A0B" w:rsidRDefault="003E7A0B">
      <w:pPr>
        <w:pStyle w:val="ListParagraph"/>
        <w:numPr>
          <w:ilvl w:val="0"/>
          <w:numId w:val="64"/>
        </w:numPr>
        <w:rPr>
          <w:sz w:val="22"/>
          <w:szCs w:val="22"/>
        </w:rPr>
      </w:pPr>
      <w:r w:rsidRPr="00393486">
        <w:rPr>
          <w:sz w:val="22"/>
          <w:szCs w:val="22"/>
        </w:rPr>
        <w:t>All written materials, as well as spoken presentations, must follow the organization</w:t>
      </w:r>
      <w:r w:rsidR="00075E61">
        <w:rPr>
          <w:sz w:val="22"/>
          <w:szCs w:val="22"/>
        </w:rPr>
        <w:t>’</w:t>
      </w:r>
      <w:r w:rsidRPr="00393486">
        <w:rPr>
          <w:sz w:val="22"/>
          <w:szCs w:val="22"/>
        </w:rPr>
        <w:t xml:space="preserve">s </w:t>
      </w:r>
      <w:hyperlink r:id="rId484" w:history="1">
        <w:hyperlink r:id="rId485" w:history="1">
          <w:hyperlink r:id="rId486" w:history="1">
            <w:hyperlink r:id="rId487" w:history="1">
              <w:hyperlink r:id="rId488" w:history="1">
                <w:r w:rsidRPr="00ED76DA">
                  <w:rPr>
                    <w:rStyle w:val="Hyperlink"/>
                    <w:sz w:val="22"/>
                    <w:szCs w:val="22"/>
                  </w:rPr>
                  <w:t>Graphic Standards</w:t>
                </w:r>
              </w:hyperlink>
            </w:hyperlink>
          </w:hyperlink>
        </w:hyperlink>
      </w:hyperlink>
      <w:r w:rsidRPr="00393486">
        <w:rPr>
          <w:sz w:val="22"/>
          <w:szCs w:val="22"/>
        </w:rPr>
        <w:t xml:space="preserve"> and make proper use of the logo and/or organization</w:t>
      </w:r>
      <w:r w:rsidR="00075E61">
        <w:rPr>
          <w:sz w:val="22"/>
          <w:szCs w:val="22"/>
        </w:rPr>
        <w:t>’</w:t>
      </w:r>
      <w:r w:rsidRPr="00393486">
        <w:rPr>
          <w:sz w:val="22"/>
          <w:szCs w:val="22"/>
        </w:rPr>
        <w:t xml:space="preserve">s name.  (Refer to </w:t>
      </w:r>
      <w:hyperlink r:id="rId489" w:history="1">
        <w:hyperlink r:id="rId490" w:history="1">
          <w:hyperlink r:id="rId491" w:history="1">
            <w:hyperlink r:id="rId492" w:history="1">
              <w:r w:rsidRPr="00ED76DA">
                <w:rPr>
                  <w:rStyle w:val="Hyperlink"/>
                  <w:sz w:val="22"/>
                  <w:szCs w:val="22"/>
                </w:rPr>
                <w:t>Graphic Standards</w:t>
              </w:r>
            </w:hyperlink>
          </w:hyperlink>
        </w:hyperlink>
      </w:hyperlink>
      <w:r w:rsidRPr="00393486">
        <w:rPr>
          <w:sz w:val="22"/>
          <w:szCs w:val="22"/>
        </w:rPr>
        <w:t xml:space="preserve"> in the</w:t>
      </w:r>
      <w:hyperlink r:id="rId493" w:history="1">
        <w:r w:rsidRPr="00097038">
          <w:rPr>
            <w:rStyle w:val="Hyperlink"/>
            <w:sz w:val="22"/>
            <w:szCs w:val="22"/>
            <w:u w:val="none"/>
          </w:rPr>
          <w:t xml:space="preserve"> </w:t>
        </w:r>
        <w:hyperlink r:id="rId494" w:history="1">
          <w:hyperlink r:id="rId495" w:history="1">
            <w:r w:rsidR="00EE36E6">
              <w:rPr>
                <w:rStyle w:val="Hyperlink"/>
                <w:i/>
                <w:sz w:val="22"/>
                <w:szCs w:val="22"/>
              </w:rPr>
              <w:t>Style &amp; Reference</w:t>
            </w:r>
            <w:r w:rsidRPr="004B4F26">
              <w:rPr>
                <w:rStyle w:val="Hyperlink"/>
                <w:i/>
                <w:sz w:val="22"/>
                <w:szCs w:val="22"/>
              </w:rPr>
              <w:t xml:space="preserve"> Manual</w:t>
            </w:r>
          </w:hyperlink>
        </w:hyperlink>
      </w:hyperlink>
      <w:r w:rsidRPr="00097038">
        <w:rPr>
          <w:sz w:val="22"/>
          <w:szCs w:val="22"/>
        </w:rPr>
        <w:t>.</w:t>
      </w:r>
      <w:r w:rsidRPr="00393486">
        <w:rPr>
          <w:sz w:val="22"/>
          <w:szCs w:val="22"/>
        </w:rPr>
        <w:t>)</w:t>
      </w:r>
    </w:p>
    <w:p w14:paraId="64F2336F" w14:textId="77777777" w:rsidR="003E7A0B" w:rsidRPr="002D7322" w:rsidRDefault="003E7A0B" w:rsidP="003E7A0B">
      <w:pPr>
        <w:rPr>
          <w:sz w:val="22"/>
          <w:szCs w:val="22"/>
        </w:rPr>
      </w:pPr>
    </w:p>
    <w:p w14:paraId="3AAC0749" w14:textId="77777777" w:rsidR="003E7A0B" w:rsidRPr="006B255A" w:rsidRDefault="003E7A0B" w:rsidP="003E7A0B">
      <w:pPr>
        <w:rPr>
          <w:b/>
          <w:sz w:val="22"/>
          <w:szCs w:val="22"/>
        </w:rPr>
      </w:pPr>
      <w:r>
        <w:rPr>
          <w:b/>
          <w:sz w:val="22"/>
          <w:szCs w:val="22"/>
        </w:rPr>
        <w:t>Method of e</w:t>
      </w:r>
      <w:r w:rsidRPr="006B255A">
        <w:rPr>
          <w:b/>
          <w:sz w:val="22"/>
          <w:szCs w:val="22"/>
        </w:rPr>
        <w:t>valuation</w:t>
      </w:r>
    </w:p>
    <w:p w14:paraId="74A04CD0" w14:textId="5E7ED738" w:rsidR="003E7A0B" w:rsidRPr="00F17120" w:rsidRDefault="003E7A0B" w:rsidP="003E7A0B">
      <w:pPr>
        <w:rPr>
          <w:sz w:val="22"/>
          <w:szCs w:val="22"/>
        </w:rPr>
      </w:pPr>
      <w:r>
        <w:rPr>
          <w:sz w:val="22"/>
          <w:szCs w:val="22"/>
        </w:rPr>
        <w:t>Judge</w:t>
      </w:r>
      <w:r w:rsidR="00075E61">
        <w:rPr>
          <w:sz w:val="22"/>
          <w:szCs w:val="22"/>
        </w:rPr>
        <w:t>’</w:t>
      </w:r>
      <w:r>
        <w:rPr>
          <w:sz w:val="22"/>
          <w:szCs w:val="22"/>
        </w:rPr>
        <w:t>s Scoring Rubric</w:t>
      </w:r>
    </w:p>
    <w:p w14:paraId="07C0362C" w14:textId="77777777" w:rsidR="005A70A6" w:rsidRPr="00E85F98" w:rsidRDefault="005A70A6" w:rsidP="005A70A6">
      <w:pPr>
        <w:rPr>
          <w:sz w:val="22"/>
          <w:szCs w:val="22"/>
        </w:rPr>
      </w:pPr>
      <w:r w:rsidRPr="00E85F98">
        <w:rPr>
          <w:sz w:val="22"/>
          <w:szCs w:val="22"/>
        </w:rPr>
        <w:t xml:space="preserve">Objective Test: </w:t>
      </w:r>
      <w:r w:rsidRPr="00E85F98">
        <w:rPr>
          <w:b/>
          <w:sz w:val="22"/>
          <w:szCs w:val="22"/>
        </w:rPr>
        <w:t>All team members must test at the same time on-site at SLC</w:t>
      </w:r>
      <w:r w:rsidRPr="00E85F98">
        <w:rPr>
          <w:sz w:val="22"/>
          <w:szCs w:val="22"/>
        </w:rPr>
        <w:t xml:space="preserve"> (see SLC conference schedule for details). Competitors will complete a unique objective test and are NOT taking the Parliamentary Procedures Open Event as a required part of this team event. The average of each team’s objective test scores from the on-site exam at SLC will be calculated into the final score for this event.</w:t>
      </w:r>
    </w:p>
    <w:p w14:paraId="12D70F49" w14:textId="77777777" w:rsidR="003E7A0B" w:rsidRPr="00F17120" w:rsidRDefault="003E7A0B" w:rsidP="003E7A0B">
      <w:pPr>
        <w:rPr>
          <w:sz w:val="22"/>
          <w:szCs w:val="22"/>
        </w:rPr>
      </w:pPr>
    </w:p>
    <w:p w14:paraId="5F721ABD" w14:textId="77777777" w:rsidR="003E7A0B" w:rsidRPr="002D7322" w:rsidRDefault="003E7A0B" w:rsidP="003E7A0B">
      <w:pPr>
        <w:rPr>
          <w:b/>
          <w:sz w:val="22"/>
          <w:szCs w:val="22"/>
        </w:rPr>
      </w:pPr>
      <w:r>
        <w:rPr>
          <w:b/>
          <w:sz w:val="22"/>
          <w:szCs w:val="22"/>
        </w:rPr>
        <w:t>Length of e</w:t>
      </w:r>
      <w:r w:rsidRPr="002D7322">
        <w:rPr>
          <w:b/>
          <w:sz w:val="22"/>
          <w:szCs w:val="22"/>
        </w:rPr>
        <w:t>vent</w:t>
      </w:r>
    </w:p>
    <w:p w14:paraId="3778BFD8" w14:textId="431376EE" w:rsidR="003E7A0B" w:rsidRPr="00F17120" w:rsidRDefault="003E7A0B" w:rsidP="003E7A0B">
      <w:pPr>
        <w:rPr>
          <w:sz w:val="22"/>
          <w:szCs w:val="22"/>
        </w:rPr>
      </w:pPr>
      <w:r w:rsidRPr="00F17120">
        <w:rPr>
          <w:sz w:val="22"/>
          <w:szCs w:val="22"/>
        </w:rPr>
        <w:t>Objective test taken per conference schedule</w:t>
      </w:r>
      <w:r w:rsidR="007E5FFD">
        <w:rPr>
          <w:sz w:val="22"/>
          <w:szCs w:val="22"/>
        </w:rPr>
        <w:t xml:space="preserve"> </w:t>
      </w:r>
      <w:r w:rsidR="00893B75">
        <w:rPr>
          <w:sz w:val="22"/>
          <w:szCs w:val="22"/>
        </w:rPr>
        <w:t>-</w:t>
      </w:r>
      <w:r w:rsidR="007E5FFD">
        <w:rPr>
          <w:sz w:val="22"/>
          <w:szCs w:val="22"/>
        </w:rPr>
        <w:t xml:space="preserve"> </w:t>
      </w:r>
      <w:r w:rsidR="007E5FFD" w:rsidRPr="004174C3">
        <w:rPr>
          <w:b/>
          <w:bCs/>
          <w:i/>
          <w:iCs/>
          <w:sz w:val="22"/>
          <w:szCs w:val="22"/>
        </w:rPr>
        <w:t>Reference materials are</w:t>
      </w:r>
      <w:r w:rsidR="007E5FFD">
        <w:rPr>
          <w:b/>
          <w:bCs/>
          <w:i/>
          <w:iCs/>
          <w:sz w:val="22"/>
          <w:szCs w:val="22"/>
        </w:rPr>
        <w:t xml:space="preserve"> NOT </w:t>
      </w:r>
      <w:r w:rsidR="007E5FFD" w:rsidRPr="004174C3">
        <w:rPr>
          <w:b/>
          <w:bCs/>
          <w:i/>
          <w:iCs/>
          <w:sz w:val="22"/>
          <w:szCs w:val="22"/>
        </w:rPr>
        <w:t>allowed</w:t>
      </w:r>
      <w:r w:rsidR="007E5FFD">
        <w:rPr>
          <w:b/>
          <w:bCs/>
          <w:i/>
          <w:iCs/>
          <w:sz w:val="22"/>
          <w:szCs w:val="22"/>
        </w:rPr>
        <w:t>.</w:t>
      </w:r>
    </w:p>
    <w:p w14:paraId="2E648CA0" w14:textId="77777777" w:rsidR="003E7A0B" w:rsidRPr="00F17120" w:rsidRDefault="003E7A0B" w:rsidP="003E7A0B">
      <w:pPr>
        <w:rPr>
          <w:sz w:val="22"/>
          <w:szCs w:val="22"/>
        </w:rPr>
      </w:pPr>
      <w:r w:rsidRPr="00F17120">
        <w:rPr>
          <w:sz w:val="22"/>
          <w:szCs w:val="22"/>
        </w:rPr>
        <w:t>No more than fifteen (15) minutes preparation time</w:t>
      </w:r>
    </w:p>
    <w:p w14:paraId="627390B8" w14:textId="77777777" w:rsidR="003E7A0B" w:rsidRPr="00F17120" w:rsidRDefault="003E7A0B" w:rsidP="003E7A0B">
      <w:pPr>
        <w:rPr>
          <w:sz w:val="22"/>
          <w:szCs w:val="22"/>
        </w:rPr>
      </w:pPr>
      <w:r w:rsidRPr="00F17120">
        <w:rPr>
          <w:sz w:val="22"/>
          <w:szCs w:val="22"/>
        </w:rPr>
        <w:t>No more than fifteen (15) minutes parliamentary demonstration</w:t>
      </w:r>
    </w:p>
    <w:p w14:paraId="0683BE56" w14:textId="612FAD5F" w:rsidR="003E7A0B" w:rsidRPr="00F17120" w:rsidRDefault="003E7A0B" w:rsidP="003E7A0B">
      <w:pPr>
        <w:rPr>
          <w:sz w:val="22"/>
          <w:szCs w:val="22"/>
        </w:rPr>
      </w:pPr>
      <w:r w:rsidRPr="00F17120">
        <w:rPr>
          <w:sz w:val="22"/>
          <w:szCs w:val="22"/>
        </w:rPr>
        <w:t>No more than five (5) minutes judges</w:t>
      </w:r>
      <w:r w:rsidR="00075E61">
        <w:rPr>
          <w:sz w:val="22"/>
          <w:szCs w:val="22"/>
        </w:rPr>
        <w:t>’</w:t>
      </w:r>
      <w:r w:rsidRPr="00F17120">
        <w:rPr>
          <w:sz w:val="22"/>
          <w:szCs w:val="22"/>
        </w:rPr>
        <w:t xml:space="preserve"> questions</w:t>
      </w:r>
    </w:p>
    <w:p w14:paraId="07299468" w14:textId="77777777" w:rsidR="003E7A0B" w:rsidRPr="00F17120" w:rsidRDefault="003E7A0B" w:rsidP="003E7A0B">
      <w:pPr>
        <w:rPr>
          <w:sz w:val="22"/>
          <w:szCs w:val="22"/>
        </w:rPr>
      </w:pPr>
      <w:r w:rsidRPr="00F17120">
        <w:rPr>
          <w:sz w:val="22"/>
          <w:szCs w:val="22"/>
        </w:rPr>
        <w:t>Finals may be included at state and national levels</w:t>
      </w:r>
    </w:p>
    <w:p w14:paraId="612EFEDE" w14:textId="77777777" w:rsidR="003E7A0B" w:rsidRPr="00F17120" w:rsidRDefault="003E7A0B" w:rsidP="003E7A0B">
      <w:pPr>
        <w:rPr>
          <w:sz w:val="22"/>
          <w:szCs w:val="22"/>
        </w:rPr>
      </w:pPr>
    </w:p>
    <w:p w14:paraId="62F4877A" w14:textId="77777777" w:rsidR="003E7A0B" w:rsidRPr="002D7322" w:rsidRDefault="003E7A0B" w:rsidP="003E7A0B">
      <w:pPr>
        <w:rPr>
          <w:b/>
          <w:sz w:val="22"/>
          <w:szCs w:val="22"/>
        </w:rPr>
      </w:pPr>
      <w:r>
        <w:rPr>
          <w:b/>
          <w:sz w:val="22"/>
          <w:szCs w:val="22"/>
        </w:rPr>
        <w:t>Equipment/supplies p</w:t>
      </w:r>
      <w:r w:rsidRPr="002D7322">
        <w:rPr>
          <w:b/>
          <w:sz w:val="22"/>
          <w:szCs w:val="22"/>
        </w:rPr>
        <w:t>rovided</w:t>
      </w:r>
    </w:p>
    <w:p w14:paraId="59FE44B0" w14:textId="77777777" w:rsidR="003E7A0B" w:rsidRPr="00F17120" w:rsidRDefault="003E7A0B" w:rsidP="003E7A0B">
      <w:pPr>
        <w:rPr>
          <w:sz w:val="22"/>
          <w:szCs w:val="22"/>
        </w:rPr>
      </w:pPr>
      <w:r w:rsidRPr="00F17120">
        <w:rPr>
          <w:sz w:val="22"/>
          <w:szCs w:val="22"/>
        </w:rPr>
        <w:t>Test/Agenda</w:t>
      </w:r>
    </w:p>
    <w:p w14:paraId="0A9DE6F6" w14:textId="41207C5F" w:rsidR="003E7A0B" w:rsidRPr="00F17120" w:rsidRDefault="003E7A0B" w:rsidP="003E7A0B">
      <w:pPr>
        <w:rPr>
          <w:sz w:val="22"/>
          <w:szCs w:val="22"/>
        </w:rPr>
      </w:pPr>
      <w:r w:rsidRPr="00F17120">
        <w:rPr>
          <w:sz w:val="22"/>
          <w:szCs w:val="22"/>
        </w:rPr>
        <w:t>Blank sheet of paper for Secretary</w:t>
      </w:r>
      <w:r w:rsidR="00075E61">
        <w:rPr>
          <w:sz w:val="22"/>
          <w:szCs w:val="22"/>
        </w:rPr>
        <w:t>’</w:t>
      </w:r>
      <w:r w:rsidRPr="00F17120">
        <w:rPr>
          <w:sz w:val="22"/>
          <w:szCs w:val="22"/>
        </w:rPr>
        <w:t>s minutes</w:t>
      </w:r>
    </w:p>
    <w:p w14:paraId="66B228BB" w14:textId="77777777" w:rsidR="003E7A0B" w:rsidRPr="00F17120" w:rsidRDefault="003E7A0B" w:rsidP="003E7A0B">
      <w:pPr>
        <w:rPr>
          <w:sz w:val="22"/>
          <w:szCs w:val="22"/>
        </w:rPr>
      </w:pPr>
      <w:r w:rsidRPr="00F17120">
        <w:rPr>
          <w:sz w:val="22"/>
          <w:szCs w:val="22"/>
        </w:rPr>
        <w:t>One 3"x5" index card for each team member</w:t>
      </w:r>
    </w:p>
    <w:p w14:paraId="5BD18511" w14:textId="77777777" w:rsidR="003E7A0B" w:rsidRPr="00F17120" w:rsidRDefault="003E7A0B" w:rsidP="003E7A0B">
      <w:pPr>
        <w:rPr>
          <w:sz w:val="22"/>
          <w:szCs w:val="22"/>
        </w:rPr>
      </w:pPr>
      <w:r w:rsidRPr="00F17120">
        <w:rPr>
          <w:sz w:val="22"/>
          <w:szCs w:val="22"/>
        </w:rPr>
        <w:t>American flag</w:t>
      </w:r>
    </w:p>
    <w:p w14:paraId="0FEAD60A" w14:textId="77777777" w:rsidR="003E7A0B" w:rsidRPr="00F17120" w:rsidRDefault="003E7A0B" w:rsidP="003E7A0B">
      <w:pPr>
        <w:rPr>
          <w:sz w:val="22"/>
          <w:szCs w:val="22"/>
        </w:rPr>
      </w:pPr>
    </w:p>
    <w:p w14:paraId="22BBFF86" w14:textId="77777777" w:rsidR="006A4776" w:rsidRDefault="006A4776" w:rsidP="006A4776">
      <w:pPr>
        <w:rPr>
          <w:b/>
          <w:sz w:val="22"/>
          <w:szCs w:val="22"/>
        </w:rPr>
      </w:pPr>
      <w:r>
        <w:rPr>
          <w:b/>
          <w:sz w:val="22"/>
          <w:szCs w:val="22"/>
        </w:rPr>
        <w:t>Entries</w:t>
      </w:r>
    </w:p>
    <w:p w14:paraId="214683F5" w14:textId="7D1AFDE2" w:rsidR="006A4776" w:rsidRDefault="006A4776" w:rsidP="006A4776">
      <w:pPr>
        <w:tabs>
          <w:tab w:val="left" w:pos="4788"/>
          <w:tab w:val="left" w:pos="9576"/>
        </w:tabs>
        <w:rPr>
          <w:sz w:val="22"/>
          <w:szCs w:val="22"/>
        </w:rPr>
      </w:pPr>
      <w:r>
        <w:rPr>
          <w:sz w:val="22"/>
          <w:szCs w:val="22"/>
        </w:rPr>
        <w:t xml:space="preserve">Each </w:t>
      </w:r>
      <w:r w:rsidR="005A70A6">
        <w:rPr>
          <w:sz w:val="22"/>
          <w:szCs w:val="22"/>
        </w:rPr>
        <w:t xml:space="preserve">chapter </w:t>
      </w:r>
      <w:r>
        <w:rPr>
          <w:sz w:val="22"/>
          <w:szCs w:val="22"/>
        </w:rPr>
        <w:t>is allowed three (3) entries</w:t>
      </w:r>
    </w:p>
    <w:p w14:paraId="29412466" w14:textId="77777777" w:rsidR="006A4776" w:rsidRDefault="006A4776" w:rsidP="006A4776">
      <w:pPr>
        <w:rPr>
          <w:b/>
          <w:sz w:val="16"/>
          <w:szCs w:val="16"/>
        </w:rPr>
      </w:pPr>
    </w:p>
    <w:p w14:paraId="762686F9" w14:textId="77777777" w:rsidR="003E7A0B" w:rsidRPr="00C864AA" w:rsidRDefault="003E7A0B" w:rsidP="003E7A0B">
      <w:pPr>
        <w:rPr>
          <w:sz w:val="16"/>
          <w:szCs w:val="16"/>
        </w:rPr>
      </w:pPr>
    </w:p>
    <w:p w14:paraId="3F14E795" w14:textId="77777777" w:rsidR="003E7A0B" w:rsidRPr="00C864AA" w:rsidRDefault="003E7A0B" w:rsidP="003E7A0B">
      <w:pPr>
        <w:rPr>
          <w:sz w:val="22"/>
          <w:szCs w:val="22"/>
        </w:rPr>
      </w:pPr>
    </w:p>
    <w:p w14:paraId="200512FA" w14:textId="77777777" w:rsidR="003E7A0B" w:rsidRDefault="003E7A0B" w:rsidP="003E7A0B">
      <w:pPr>
        <w:rPr>
          <w:b/>
          <w:sz w:val="16"/>
          <w:szCs w:val="16"/>
          <w:u w:val="single"/>
        </w:rPr>
      </w:pPr>
      <w:r>
        <w:rPr>
          <w:b/>
          <w:sz w:val="16"/>
          <w:szCs w:val="16"/>
          <w:u w:val="single"/>
        </w:rPr>
        <w:br w:type="page"/>
      </w:r>
    </w:p>
    <w:p w14:paraId="7DB5BE1C" w14:textId="77777777" w:rsidR="003E7A0B" w:rsidRPr="00C864AA" w:rsidRDefault="003E7A0B" w:rsidP="003E7A0B">
      <w:pPr>
        <w:jc w:val="center"/>
        <w:rPr>
          <w:b/>
          <w:sz w:val="16"/>
          <w:szCs w:val="16"/>
          <w:u w:val="single"/>
        </w:rPr>
      </w:pPr>
    </w:p>
    <w:p w14:paraId="404B2857" w14:textId="77777777" w:rsidR="003E7A0B" w:rsidRPr="00C864AA" w:rsidRDefault="003E7A0B" w:rsidP="003E7A0B">
      <w:pPr>
        <w:jc w:val="center"/>
        <w:rPr>
          <w:b/>
          <w:sz w:val="28"/>
          <w:szCs w:val="22"/>
          <w:u w:val="single"/>
        </w:rPr>
      </w:pPr>
      <w:r w:rsidRPr="006512EE">
        <w:rPr>
          <w:b/>
          <w:sz w:val="28"/>
          <w:szCs w:val="22"/>
          <w:u w:val="single"/>
        </w:rPr>
        <w:t>Opening a Meeting</w:t>
      </w:r>
    </w:p>
    <w:p w14:paraId="1E57684D" w14:textId="77777777" w:rsidR="003E7A0B" w:rsidRPr="00C90642" w:rsidRDefault="003E7A0B" w:rsidP="003E7A0B">
      <w:pPr>
        <w:jc w:val="center"/>
        <w:rPr>
          <w:b/>
          <w:sz w:val="16"/>
          <w:szCs w:val="16"/>
          <w:u w:val="single"/>
        </w:rPr>
      </w:pPr>
    </w:p>
    <w:p w14:paraId="1A490B85" w14:textId="28F49283" w:rsidR="003E7A0B" w:rsidRPr="00C864AA" w:rsidRDefault="003E7A0B" w:rsidP="003E7A0B">
      <w:pPr>
        <w:rPr>
          <w:sz w:val="22"/>
          <w:szCs w:val="22"/>
        </w:rPr>
      </w:pPr>
      <w:r w:rsidRPr="00C864AA">
        <w:rPr>
          <w:sz w:val="22"/>
          <w:szCs w:val="22"/>
        </w:rPr>
        <w:t xml:space="preserve">The opening ceremony sets the stage for a chapter meeting. The ceremony, done in a proper and professional manner, will demonstrate to the members a </w:t>
      </w:r>
      <w:r w:rsidR="007E5FFD" w:rsidRPr="00C864AA">
        <w:rPr>
          <w:sz w:val="22"/>
          <w:szCs w:val="22"/>
        </w:rPr>
        <w:t>well</w:t>
      </w:r>
      <w:r w:rsidR="007E5FFD">
        <w:rPr>
          <w:sz w:val="22"/>
          <w:szCs w:val="22"/>
        </w:rPr>
        <w:t>-planned</w:t>
      </w:r>
      <w:r w:rsidRPr="00C864AA">
        <w:rPr>
          <w:sz w:val="22"/>
          <w:szCs w:val="22"/>
        </w:rPr>
        <w:t xml:space="preserve"> and organized meeting. This will make meetings more orderly and effective.</w:t>
      </w:r>
    </w:p>
    <w:p w14:paraId="7F4BB3F8" w14:textId="77777777" w:rsidR="003E7A0B" w:rsidRPr="00C864AA" w:rsidRDefault="003E7A0B" w:rsidP="003E7A0B">
      <w:pPr>
        <w:rPr>
          <w:b/>
          <w:sz w:val="12"/>
          <w:szCs w:val="12"/>
        </w:rPr>
      </w:pPr>
    </w:p>
    <w:p w14:paraId="16443C50" w14:textId="77777777" w:rsidR="003E7A0B" w:rsidRPr="00C864AA" w:rsidRDefault="003E7A0B" w:rsidP="003E7A0B">
      <w:pPr>
        <w:rPr>
          <w:b/>
        </w:rPr>
      </w:pPr>
      <w:r w:rsidRPr="00C864AA">
        <w:rPr>
          <w:b/>
        </w:rPr>
        <w:t>The Opening Ceremony</w:t>
      </w:r>
    </w:p>
    <w:p w14:paraId="52CA8F6B" w14:textId="77777777" w:rsidR="003E7A0B" w:rsidRPr="00C864AA" w:rsidRDefault="003E7A0B" w:rsidP="003E7A0B">
      <w:pPr>
        <w:rPr>
          <w:b/>
          <w:sz w:val="22"/>
          <w:szCs w:val="22"/>
        </w:rPr>
      </w:pPr>
      <w:r w:rsidRPr="00C864AA">
        <w:rPr>
          <w:b/>
          <w:sz w:val="22"/>
          <w:szCs w:val="22"/>
        </w:rPr>
        <w:t>President</w:t>
      </w:r>
    </w:p>
    <w:p w14:paraId="3FECEB37" w14:textId="77777777" w:rsidR="003E7A0B" w:rsidRPr="00C864AA" w:rsidRDefault="003E7A0B" w:rsidP="003E7A0B">
      <w:pPr>
        <w:rPr>
          <w:sz w:val="22"/>
          <w:szCs w:val="22"/>
        </w:rPr>
      </w:pPr>
      <w:r w:rsidRPr="00291782">
        <w:rPr>
          <w:i/>
          <w:sz w:val="22"/>
          <w:szCs w:val="22"/>
        </w:rPr>
        <w:t>(Stands and raps the gavel once for attention.)</w:t>
      </w:r>
      <w:r w:rsidRPr="00C864AA">
        <w:rPr>
          <w:sz w:val="22"/>
          <w:szCs w:val="22"/>
        </w:rPr>
        <w:t xml:space="preserve"> The meeting will come to order. We are now holding a meeting of Business Professionals of America. Mr. /Madam Vice President, what are the major purposes of our professional organization?</w:t>
      </w:r>
    </w:p>
    <w:p w14:paraId="7F0873AB" w14:textId="77777777" w:rsidR="003E7A0B" w:rsidRPr="00C864AA" w:rsidRDefault="003E7A0B" w:rsidP="003E7A0B">
      <w:pPr>
        <w:rPr>
          <w:b/>
          <w:sz w:val="12"/>
          <w:szCs w:val="12"/>
        </w:rPr>
      </w:pPr>
    </w:p>
    <w:p w14:paraId="024A6D66" w14:textId="77777777" w:rsidR="003E7A0B" w:rsidRPr="00C864AA" w:rsidRDefault="003E7A0B" w:rsidP="003E7A0B">
      <w:pPr>
        <w:rPr>
          <w:b/>
          <w:sz w:val="22"/>
          <w:szCs w:val="22"/>
        </w:rPr>
      </w:pPr>
      <w:r w:rsidRPr="00C864AA">
        <w:rPr>
          <w:b/>
          <w:sz w:val="22"/>
          <w:szCs w:val="22"/>
        </w:rPr>
        <w:t>Vice President</w:t>
      </w:r>
    </w:p>
    <w:p w14:paraId="7C538258" w14:textId="77777777" w:rsidR="003E7A0B" w:rsidRPr="00C864AA" w:rsidRDefault="003E7A0B" w:rsidP="003E7A0B">
      <w:pPr>
        <w:rPr>
          <w:sz w:val="22"/>
          <w:szCs w:val="22"/>
        </w:rPr>
      </w:pPr>
      <w:r w:rsidRPr="00C864AA">
        <w:rPr>
          <w:sz w:val="22"/>
          <w:szCs w:val="22"/>
        </w:rPr>
        <w:t>We recognize the importance and understand the contributions that have been made to our country by business professionals. We are preparing to take our place in these challenging positions. We work together in Business Professionals of America to develop essential competencies in leadership, scholarship, character, and citizenship so that we may share in the improvement of our economy and the advancement of our nation.</w:t>
      </w:r>
    </w:p>
    <w:p w14:paraId="2ABC7531" w14:textId="77777777" w:rsidR="003E7A0B" w:rsidRPr="00C864AA" w:rsidRDefault="003E7A0B" w:rsidP="003E7A0B">
      <w:pPr>
        <w:rPr>
          <w:sz w:val="12"/>
          <w:szCs w:val="12"/>
        </w:rPr>
      </w:pPr>
    </w:p>
    <w:p w14:paraId="1AE88FBA" w14:textId="77777777" w:rsidR="003E7A0B" w:rsidRPr="00C864AA" w:rsidRDefault="003E7A0B" w:rsidP="003E7A0B">
      <w:pPr>
        <w:rPr>
          <w:b/>
          <w:sz w:val="22"/>
          <w:szCs w:val="22"/>
        </w:rPr>
      </w:pPr>
      <w:r w:rsidRPr="00C864AA">
        <w:rPr>
          <w:b/>
          <w:sz w:val="22"/>
          <w:szCs w:val="22"/>
        </w:rPr>
        <w:t>President</w:t>
      </w:r>
    </w:p>
    <w:p w14:paraId="66DE8B84" w14:textId="77777777" w:rsidR="003E7A0B" w:rsidRPr="00C864AA" w:rsidRDefault="003E7A0B" w:rsidP="003E7A0B">
      <w:pPr>
        <w:rPr>
          <w:sz w:val="22"/>
          <w:szCs w:val="22"/>
        </w:rPr>
      </w:pPr>
      <w:r w:rsidRPr="00C864AA">
        <w:rPr>
          <w:sz w:val="22"/>
          <w:szCs w:val="22"/>
        </w:rPr>
        <w:t>May we accomplish these objectives?  Mr. /Madam Vice President, will you please present the other officers?</w:t>
      </w:r>
    </w:p>
    <w:p w14:paraId="029B2298" w14:textId="77777777" w:rsidR="003E7A0B" w:rsidRPr="00C864AA" w:rsidRDefault="003E7A0B" w:rsidP="003E7A0B">
      <w:pPr>
        <w:rPr>
          <w:sz w:val="12"/>
          <w:szCs w:val="12"/>
        </w:rPr>
      </w:pPr>
    </w:p>
    <w:p w14:paraId="148ADA51" w14:textId="77777777" w:rsidR="003E7A0B" w:rsidRPr="00C864AA" w:rsidRDefault="003E7A0B" w:rsidP="003E7A0B">
      <w:pPr>
        <w:rPr>
          <w:b/>
          <w:sz w:val="22"/>
          <w:szCs w:val="22"/>
        </w:rPr>
      </w:pPr>
      <w:r w:rsidRPr="00C864AA">
        <w:rPr>
          <w:b/>
          <w:sz w:val="22"/>
          <w:szCs w:val="22"/>
        </w:rPr>
        <w:t>Vice President</w:t>
      </w:r>
    </w:p>
    <w:p w14:paraId="2DE618A4" w14:textId="77777777" w:rsidR="003E7A0B" w:rsidRPr="00C864AA" w:rsidRDefault="003E7A0B" w:rsidP="003E7A0B">
      <w:pPr>
        <w:rPr>
          <w:sz w:val="22"/>
          <w:szCs w:val="22"/>
        </w:rPr>
      </w:pPr>
      <w:r w:rsidRPr="00C864AA">
        <w:rPr>
          <w:sz w:val="22"/>
          <w:szCs w:val="22"/>
        </w:rPr>
        <w:t>With pleasure, I introduce:</w:t>
      </w:r>
    </w:p>
    <w:p w14:paraId="6F4C136F" w14:textId="77777777" w:rsidR="003E7A0B" w:rsidRPr="00C864AA" w:rsidRDefault="003E7A0B" w:rsidP="003E7A0B">
      <w:pPr>
        <w:rPr>
          <w:sz w:val="22"/>
          <w:szCs w:val="22"/>
        </w:rPr>
      </w:pPr>
      <w:r w:rsidRPr="00C864AA">
        <w:rPr>
          <w:sz w:val="22"/>
          <w:szCs w:val="22"/>
        </w:rPr>
        <w:t>(Introduce in order the President, Historian, Secretary, Treasurer, Parliamentarian, and Vice Presidents. Pronounce the name of each individual and the office held. As each officer is introduced, he or she should stand and remain standing until seated by the President.)</w:t>
      </w:r>
    </w:p>
    <w:p w14:paraId="54926A95" w14:textId="77777777" w:rsidR="003E7A0B" w:rsidRPr="00C864AA" w:rsidRDefault="003E7A0B" w:rsidP="003E7A0B">
      <w:pPr>
        <w:rPr>
          <w:sz w:val="22"/>
          <w:szCs w:val="22"/>
        </w:rPr>
      </w:pPr>
      <w:r w:rsidRPr="00C864AA">
        <w:rPr>
          <w:sz w:val="22"/>
          <w:szCs w:val="22"/>
        </w:rPr>
        <w:t>Mr. /Madam President, the officers are at their stations.</w:t>
      </w:r>
    </w:p>
    <w:p w14:paraId="100FA748" w14:textId="77777777" w:rsidR="003E7A0B" w:rsidRPr="00C864AA" w:rsidRDefault="003E7A0B" w:rsidP="003E7A0B">
      <w:pPr>
        <w:rPr>
          <w:sz w:val="12"/>
          <w:szCs w:val="12"/>
        </w:rPr>
      </w:pPr>
    </w:p>
    <w:p w14:paraId="43911DC4" w14:textId="77777777" w:rsidR="003E7A0B" w:rsidRPr="00C864AA" w:rsidRDefault="003E7A0B" w:rsidP="003E7A0B">
      <w:pPr>
        <w:rPr>
          <w:b/>
          <w:sz w:val="22"/>
          <w:szCs w:val="22"/>
        </w:rPr>
      </w:pPr>
      <w:r w:rsidRPr="00C864AA">
        <w:rPr>
          <w:b/>
          <w:sz w:val="22"/>
          <w:szCs w:val="22"/>
        </w:rPr>
        <w:t>President</w:t>
      </w:r>
    </w:p>
    <w:p w14:paraId="312FD347" w14:textId="77777777" w:rsidR="003E7A0B" w:rsidRPr="00C864AA" w:rsidRDefault="003E7A0B" w:rsidP="003E7A0B">
      <w:pPr>
        <w:rPr>
          <w:sz w:val="22"/>
          <w:szCs w:val="22"/>
        </w:rPr>
      </w:pPr>
      <w:r w:rsidRPr="00C864AA">
        <w:rPr>
          <w:sz w:val="22"/>
          <w:szCs w:val="22"/>
        </w:rPr>
        <w:t>Will the members and friends please rise and join me in reciting the Pledge of Allegiance to the Flag? (</w:t>
      </w:r>
      <w:r w:rsidRPr="00291782">
        <w:rPr>
          <w:i/>
          <w:sz w:val="22"/>
          <w:szCs w:val="22"/>
        </w:rPr>
        <w:t>Raps the gavel three times to call the members and guests to stand</w:t>
      </w:r>
      <w:r w:rsidRPr="00C864AA">
        <w:rPr>
          <w:sz w:val="22"/>
          <w:szCs w:val="22"/>
        </w:rPr>
        <w:t>. The audience should rise on the third rap of the gavel. All members face the flag with their hands over their hearts to repeat the Pledge of Allegiance to the Flag.)</w:t>
      </w:r>
    </w:p>
    <w:p w14:paraId="12C913ED" w14:textId="77777777" w:rsidR="003E7A0B" w:rsidRPr="00C864AA" w:rsidRDefault="003E7A0B" w:rsidP="003E7A0B">
      <w:pPr>
        <w:rPr>
          <w:sz w:val="12"/>
          <w:szCs w:val="12"/>
        </w:rPr>
      </w:pPr>
    </w:p>
    <w:p w14:paraId="470E295D" w14:textId="77777777" w:rsidR="003E7A0B" w:rsidRPr="00C864AA" w:rsidRDefault="003E7A0B" w:rsidP="003E7A0B">
      <w:pPr>
        <w:rPr>
          <w:b/>
          <w:sz w:val="22"/>
          <w:szCs w:val="22"/>
        </w:rPr>
      </w:pPr>
      <w:r w:rsidRPr="00C864AA">
        <w:rPr>
          <w:b/>
          <w:sz w:val="22"/>
          <w:szCs w:val="22"/>
        </w:rPr>
        <w:t>Everyone</w:t>
      </w:r>
    </w:p>
    <w:p w14:paraId="0555AC75" w14:textId="77777777" w:rsidR="003E7A0B" w:rsidRPr="00C864AA" w:rsidRDefault="003E7A0B" w:rsidP="003E7A0B">
      <w:pPr>
        <w:rPr>
          <w:sz w:val="22"/>
          <w:szCs w:val="22"/>
        </w:rPr>
      </w:pPr>
      <w:r w:rsidRPr="00C864AA">
        <w:rPr>
          <w:sz w:val="22"/>
          <w:szCs w:val="22"/>
        </w:rPr>
        <w:t>I pledge allegiance to the flag of the United States of America and to the Republic for which it stands, one nation under God, indivisible, with liberty and justice for all.</w:t>
      </w:r>
    </w:p>
    <w:p w14:paraId="42C5A58C" w14:textId="77777777" w:rsidR="003E7A0B" w:rsidRPr="00C864AA" w:rsidRDefault="003E7A0B" w:rsidP="003E7A0B">
      <w:pPr>
        <w:rPr>
          <w:sz w:val="12"/>
          <w:szCs w:val="12"/>
        </w:rPr>
      </w:pPr>
    </w:p>
    <w:p w14:paraId="336CC9AC" w14:textId="77777777" w:rsidR="003E7A0B" w:rsidRPr="00C864AA" w:rsidRDefault="003E7A0B" w:rsidP="003E7A0B">
      <w:pPr>
        <w:rPr>
          <w:b/>
          <w:sz w:val="22"/>
          <w:szCs w:val="22"/>
        </w:rPr>
      </w:pPr>
      <w:r w:rsidRPr="00C864AA">
        <w:rPr>
          <w:b/>
          <w:sz w:val="22"/>
          <w:szCs w:val="22"/>
        </w:rPr>
        <w:t>President</w:t>
      </w:r>
    </w:p>
    <w:p w14:paraId="6F818ED8" w14:textId="77777777" w:rsidR="003E7A0B" w:rsidRPr="00C864AA" w:rsidRDefault="003E7A0B" w:rsidP="003E7A0B">
      <w:pPr>
        <w:rPr>
          <w:sz w:val="22"/>
          <w:szCs w:val="22"/>
        </w:rPr>
      </w:pPr>
      <w:r w:rsidRPr="00C864AA">
        <w:rPr>
          <w:sz w:val="22"/>
          <w:szCs w:val="22"/>
        </w:rPr>
        <w:t>Fellow members and guests, join me in stating why we are here.</w:t>
      </w:r>
    </w:p>
    <w:p w14:paraId="5851D99F" w14:textId="77777777" w:rsidR="003E7A0B" w:rsidRPr="00C864AA" w:rsidRDefault="003E7A0B" w:rsidP="003E7A0B">
      <w:pPr>
        <w:rPr>
          <w:sz w:val="12"/>
          <w:szCs w:val="12"/>
        </w:rPr>
      </w:pPr>
    </w:p>
    <w:p w14:paraId="57168AFE" w14:textId="77777777" w:rsidR="003E7A0B" w:rsidRPr="00C864AA" w:rsidRDefault="003E7A0B" w:rsidP="003E7A0B">
      <w:pPr>
        <w:rPr>
          <w:b/>
          <w:sz w:val="22"/>
          <w:szCs w:val="22"/>
        </w:rPr>
      </w:pPr>
      <w:r w:rsidRPr="00C864AA">
        <w:rPr>
          <w:b/>
          <w:sz w:val="22"/>
          <w:szCs w:val="22"/>
        </w:rPr>
        <w:t xml:space="preserve">Everyone </w:t>
      </w:r>
    </w:p>
    <w:p w14:paraId="16DF1123" w14:textId="18D00490" w:rsidR="003E7A0B" w:rsidRPr="00C864AA" w:rsidRDefault="003E7A0B" w:rsidP="003E7A0B">
      <w:pPr>
        <w:rPr>
          <w:sz w:val="22"/>
          <w:szCs w:val="22"/>
        </w:rPr>
      </w:pPr>
      <w:r w:rsidRPr="00C864AA">
        <w:rPr>
          <w:sz w:val="22"/>
          <w:szCs w:val="22"/>
        </w:rPr>
        <w:t>We are met in a spirit of friendship and goodwill as we prepare for careers in a world</w:t>
      </w:r>
      <w:r w:rsidR="00893B75">
        <w:rPr>
          <w:sz w:val="22"/>
          <w:szCs w:val="22"/>
        </w:rPr>
        <w:t>-</w:t>
      </w:r>
      <w:r w:rsidRPr="00C864AA">
        <w:rPr>
          <w:sz w:val="22"/>
          <w:szCs w:val="22"/>
        </w:rPr>
        <w:t>class workforce.  We work together to develop professionalism and leadership through Business Professionals of America and pledge our loyalty to our nation.</w:t>
      </w:r>
    </w:p>
    <w:p w14:paraId="06A11D8C" w14:textId="77777777" w:rsidR="003E7A0B" w:rsidRPr="00C864AA" w:rsidRDefault="003E7A0B" w:rsidP="003E7A0B">
      <w:pPr>
        <w:rPr>
          <w:sz w:val="12"/>
          <w:szCs w:val="12"/>
        </w:rPr>
      </w:pPr>
    </w:p>
    <w:p w14:paraId="6DF72F51" w14:textId="77777777" w:rsidR="003E7A0B" w:rsidRPr="00C864AA" w:rsidRDefault="003E7A0B" w:rsidP="003E7A0B">
      <w:pPr>
        <w:rPr>
          <w:b/>
          <w:sz w:val="22"/>
          <w:szCs w:val="22"/>
        </w:rPr>
      </w:pPr>
      <w:r w:rsidRPr="00C864AA">
        <w:rPr>
          <w:b/>
          <w:sz w:val="22"/>
          <w:szCs w:val="22"/>
        </w:rPr>
        <w:t>President</w:t>
      </w:r>
    </w:p>
    <w:p w14:paraId="3EDF1DC1" w14:textId="77777777" w:rsidR="003E7A0B" w:rsidRPr="00C864AA" w:rsidRDefault="003E7A0B" w:rsidP="003E7A0B">
      <w:pPr>
        <w:rPr>
          <w:sz w:val="22"/>
          <w:szCs w:val="22"/>
        </w:rPr>
      </w:pPr>
      <w:r w:rsidRPr="00C864AA">
        <w:rPr>
          <w:sz w:val="22"/>
          <w:szCs w:val="22"/>
        </w:rPr>
        <w:t>Please be seated.</w:t>
      </w:r>
    </w:p>
    <w:p w14:paraId="10853B2D" w14:textId="77777777" w:rsidR="003E7A0B" w:rsidRPr="00C864AA" w:rsidRDefault="003E7A0B" w:rsidP="003E7A0B">
      <w:pPr>
        <w:rPr>
          <w:b/>
          <w:bCs/>
          <w:sz w:val="12"/>
          <w:szCs w:val="12"/>
        </w:rPr>
      </w:pPr>
      <w:r w:rsidRPr="00C864AA">
        <w:rPr>
          <w:b/>
          <w:bCs/>
          <w:sz w:val="12"/>
          <w:szCs w:val="12"/>
        </w:rPr>
        <w:br w:type="page"/>
      </w:r>
    </w:p>
    <w:p w14:paraId="623BDA74" w14:textId="77777777" w:rsidR="003E7A0B" w:rsidRPr="00C864AA" w:rsidRDefault="003E7A0B" w:rsidP="003E7A0B">
      <w:pPr>
        <w:rPr>
          <w:b/>
          <w:bCs/>
          <w:sz w:val="12"/>
          <w:szCs w:val="12"/>
        </w:rPr>
      </w:pPr>
    </w:p>
    <w:p w14:paraId="2D387B51" w14:textId="77777777" w:rsidR="003E7A0B" w:rsidRPr="00C864AA" w:rsidRDefault="003E7A0B" w:rsidP="003E7A0B">
      <w:pPr>
        <w:jc w:val="center"/>
        <w:rPr>
          <w:b/>
          <w:bCs/>
          <w:sz w:val="28"/>
          <w:szCs w:val="28"/>
          <w:u w:val="single"/>
        </w:rPr>
      </w:pPr>
      <w:r w:rsidRPr="00C864AA">
        <w:rPr>
          <w:b/>
          <w:bCs/>
          <w:sz w:val="28"/>
          <w:szCs w:val="28"/>
          <w:u w:val="single"/>
        </w:rPr>
        <w:t>Closing a Meeting</w:t>
      </w:r>
    </w:p>
    <w:p w14:paraId="6ADFB0D5" w14:textId="77777777" w:rsidR="003E7A0B" w:rsidRPr="00C90642" w:rsidRDefault="003E7A0B" w:rsidP="003E7A0B">
      <w:pPr>
        <w:jc w:val="center"/>
        <w:rPr>
          <w:b/>
          <w:bCs/>
          <w:sz w:val="28"/>
          <w:szCs w:val="28"/>
          <w:u w:val="single"/>
        </w:rPr>
      </w:pPr>
    </w:p>
    <w:p w14:paraId="228FD67D" w14:textId="77777777" w:rsidR="003E7A0B" w:rsidRPr="00C864AA" w:rsidRDefault="003E7A0B" w:rsidP="003E7A0B">
      <w:pPr>
        <w:rPr>
          <w:color w:val="000000"/>
          <w:sz w:val="22"/>
          <w:szCs w:val="22"/>
        </w:rPr>
      </w:pPr>
      <w:r w:rsidRPr="00C864AA">
        <w:rPr>
          <w:color w:val="000000"/>
          <w:sz w:val="22"/>
          <w:szCs w:val="22"/>
        </w:rPr>
        <w:t xml:space="preserve">The closing ceremony, when properly presented, will bring a dignified closing to a session or meeting. It is an indication to the members or guests present that all business has been transacted. </w:t>
      </w:r>
    </w:p>
    <w:p w14:paraId="03243DAD" w14:textId="77777777" w:rsidR="003E7A0B" w:rsidRPr="00C864AA" w:rsidRDefault="003E7A0B" w:rsidP="003E7A0B">
      <w:pPr>
        <w:rPr>
          <w:b/>
          <w:bCs/>
          <w:color w:val="000000"/>
          <w:sz w:val="12"/>
          <w:szCs w:val="12"/>
        </w:rPr>
      </w:pPr>
    </w:p>
    <w:p w14:paraId="205EB52C" w14:textId="77777777" w:rsidR="003E7A0B" w:rsidRPr="00C864AA" w:rsidRDefault="003E7A0B" w:rsidP="003E7A0B">
      <w:pPr>
        <w:rPr>
          <w:b/>
          <w:bCs/>
          <w:color w:val="000000"/>
          <w:sz w:val="22"/>
          <w:szCs w:val="22"/>
        </w:rPr>
      </w:pPr>
      <w:r w:rsidRPr="00C864AA">
        <w:rPr>
          <w:b/>
          <w:bCs/>
          <w:color w:val="000000"/>
          <w:sz w:val="22"/>
          <w:szCs w:val="22"/>
        </w:rPr>
        <w:t>Equipment and Supplies</w:t>
      </w:r>
    </w:p>
    <w:p w14:paraId="6C59099D" w14:textId="77777777" w:rsidR="003E7A0B" w:rsidRPr="00C864AA" w:rsidRDefault="003E7A0B" w:rsidP="003E7A0B">
      <w:pPr>
        <w:rPr>
          <w:color w:val="000000"/>
          <w:sz w:val="22"/>
          <w:szCs w:val="22"/>
        </w:rPr>
      </w:pPr>
      <w:r w:rsidRPr="00C864AA">
        <w:rPr>
          <w:color w:val="000000"/>
          <w:sz w:val="22"/>
          <w:szCs w:val="22"/>
        </w:rPr>
        <w:t>Gavel</w:t>
      </w:r>
    </w:p>
    <w:p w14:paraId="2ED2B875" w14:textId="77777777" w:rsidR="003E7A0B" w:rsidRPr="00C864AA" w:rsidRDefault="003E7A0B" w:rsidP="003E7A0B">
      <w:pPr>
        <w:rPr>
          <w:b/>
          <w:bCs/>
          <w:color w:val="000000"/>
          <w:sz w:val="12"/>
          <w:szCs w:val="12"/>
        </w:rPr>
      </w:pPr>
    </w:p>
    <w:p w14:paraId="64FB340C" w14:textId="77777777" w:rsidR="003E7A0B" w:rsidRPr="00C864AA" w:rsidRDefault="003E7A0B" w:rsidP="003E7A0B">
      <w:pPr>
        <w:rPr>
          <w:b/>
          <w:bCs/>
          <w:color w:val="000000"/>
          <w:sz w:val="22"/>
          <w:szCs w:val="22"/>
        </w:rPr>
      </w:pPr>
      <w:r w:rsidRPr="00C864AA">
        <w:rPr>
          <w:b/>
          <w:bCs/>
          <w:color w:val="000000"/>
          <w:sz w:val="22"/>
          <w:szCs w:val="22"/>
        </w:rPr>
        <w:t>The Ceremony</w:t>
      </w:r>
    </w:p>
    <w:p w14:paraId="14089E82" w14:textId="77777777" w:rsidR="003E7A0B" w:rsidRPr="00C864AA" w:rsidRDefault="003E7A0B" w:rsidP="003E7A0B">
      <w:pPr>
        <w:rPr>
          <w:b/>
          <w:bCs/>
          <w:color w:val="000000"/>
          <w:sz w:val="12"/>
          <w:szCs w:val="12"/>
        </w:rPr>
      </w:pPr>
    </w:p>
    <w:p w14:paraId="29B59527" w14:textId="77777777" w:rsidR="003E7A0B" w:rsidRPr="00C864AA" w:rsidRDefault="003E7A0B" w:rsidP="003E7A0B">
      <w:pPr>
        <w:rPr>
          <w:b/>
          <w:bCs/>
          <w:color w:val="000000"/>
          <w:sz w:val="22"/>
          <w:szCs w:val="22"/>
        </w:rPr>
      </w:pPr>
      <w:r w:rsidRPr="00C864AA">
        <w:rPr>
          <w:b/>
          <w:bCs/>
          <w:color w:val="000000"/>
          <w:sz w:val="22"/>
          <w:szCs w:val="22"/>
        </w:rPr>
        <w:t>President</w:t>
      </w:r>
    </w:p>
    <w:p w14:paraId="3627CE4A" w14:textId="77777777" w:rsidR="003E7A0B" w:rsidRPr="00C864AA" w:rsidRDefault="003E7A0B" w:rsidP="003E7A0B">
      <w:pPr>
        <w:rPr>
          <w:color w:val="000000"/>
          <w:sz w:val="22"/>
          <w:szCs w:val="22"/>
        </w:rPr>
      </w:pPr>
      <w:r w:rsidRPr="00C864AA">
        <w:rPr>
          <w:color w:val="000000"/>
          <w:sz w:val="22"/>
          <w:szCs w:val="22"/>
        </w:rPr>
        <w:t>Mr. /Madam Secretary, do you know of any further business which should be transacted at this time?</w:t>
      </w:r>
    </w:p>
    <w:p w14:paraId="3021AD8C" w14:textId="77777777" w:rsidR="003E7A0B" w:rsidRPr="00C864AA" w:rsidRDefault="003E7A0B" w:rsidP="003E7A0B">
      <w:pPr>
        <w:rPr>
          <w:b/>
          <w:bCs/>
          <w:color w:val="000000"/>
          <w:sz w:val="12"/>
          <w:szCs w:val="12"/>
        </w:rPr>
      </w:pPr>
    </w:p>
    <w:p w14:paraId="170BA456" w14:textId="77777777" w:rsidR="003E7A0B" w:rsidRPr="00C864AA" w:rsidRDefault="003E7A0B" w:rsidP="003E7A0B">
      <w:pPr>
        <w:rPr>
          <w:b/>
          <w:bCs/>
          <w:color w:val="000000"/>
          <w:sz w:val="22"/>
          <w:szCs w:val="22"/>
        </w:rPr>
      </w:pPr>
      <w:r w:rsidRPr="00C864AA">
        <w:rPr>
          <w:b/>
          <w:bCs/>
          <w:color w:val="000000"/>
          <w:sz w:val="22"/>
          <w:szCs w:val="22"/>
        </w:rPr>
        <w:t>Secretary</w:t>
      </w:r>
    </w:p>
    <w:p w14:paraId="34AC2DDE" w14:textId="77777777" w:rsidR="003E7A0B" w:rsidRPr="00C864AA" w:rsidRDefault="003E7A0B" w:rsidP="003E7A0B">
      <w:pPr>
        <w:rPr>
          <w:color w:val="000000"/>
          <w:sz w:val="22"/>
          <w:szCs w:val="22"/>
        </w:rPr>
      </w:pPr>
      <w:r w:rsidRPr="00C864AA">
        <w:rPr>
          <w:i/>
          <w:iCs/>
          <w:color w:val="000000"/>
          <w:sz w:val="22"/>
          <w:szCs w:val="22"/>
        </w:rPr>
        <w:t xml:space="preserve">(Rises, replies, and sits down.) </w:t>
      </w:r>
      <w:r w:rsidRPr="00C864AA">
        <w:rPr>
          <w:color w:val="000000"/>
          <w:sz w:val="22"/>
          <w:szCs w:val="22"/>
        </w:rPr>
        <w:t>I have none, Mr. /Madam President.</w:t>
      </w:r>
    </w:p>
    <w:p w14:paraId="4C686115" w14:textId="77777777" w:rsidR="003E7A0B" w:rsidRPr="00C864AA" w:rsidRDefault="003E7A0B" w:rsidP="003E7A0B">
      <w:pPr>
        <w:rPr>
          <w:b/>
          <w:bCs/>
          <w:color w:val="000000"/>
          <w:sz w:val="12"/>
          <w:szCs w:val="12"/>
        </w:rPr>
      </w:pPr>
    </w:p>
    <w:p w14:paraId="5B614EC0" w14:textId="77777777" w:rsidR="003E7A0B" w:rsidRPr="00C864AA" w:rsidRDefault="003E7A0B" w:rsidP="003E7A0B">
      <w:pPr>
        <w:rPr>
          <w:b/>
          <w:bCs/>
          <w:color w:val="000000"/>
          <w:sz w:val="22"/>
          <w:szCs w:val="22"/>
        </w:rPr>
      </w:pPr>
      <w:r w:rsidRPr="00C864AA">
        <w:rPr>
          <w:b/>
          <w:bCs/>
          <w:color w:val="000000"/>
          <w:sz w:val="22"/>
          <w:szCs w:val="22"/>
        </w:rPr>
        <w:t>President</w:t>
      </w:r>
    </w:p>
    <w:p w14:paraId="3F16F9B6" w14:textId="77777777" w:rsidR="003E7A0B" w:rsidRDefault="003E7A0B" w:rsidP="003E7A0B">
      <w:pPr>
        <w:rPr>
          <w:i/>
          <w:iCs/>
          <w:color w:val="000000"/>
          <w:sz w:val="22"/>
          <w:szCs w:val="22"/>
        </w:rPr>
      </w:pPr>
      <w:r w:rsidRPr="00C864AA">
        <w:rPr>
          <w:color w:val="000000"/>
          <w:sz w:val="22"/>
          <w:szCs w:val="22"/>
        </w:rPr>
        <w:t xml:space="preserve">We are about to adjourn this meeting of the Business Professionals of America. As we associate together, let us be supportive of each other as we strive to attain the goals of this organization. </w:t>
      </w:r>
      <w:r w:rsidRPr="00C864AA">
        <w:rPr>
          <w:i/>
          <w:iCs/>
          <w:color w:val="000000"/>
          <w:sz w:val="22"/>
          <w:szCs w:val="22"/>
        </w:rPr>
        <w:t xml:space="preserve">(Pause) </w:t>
      </w:r>
      <w:r w:rsidRPr="00C864AA">
        <w:rPr>
          <w:color w:val="000000"/>
          <w:sz w:val="22"/>
          <w:szCs w:val="22"/>
        </w:rPr>
        <w:t xml:space="preserve">If there is no further business and no objection, the meeting will be adjourned. </w:t>
      </w:r>
      <w:r w:rsidRPr="00C864AA">
        <w:rPr>
          <w:i/>
          <w:iCs/>
          <w:color w:val="000000"/>
          <w:sz w:val="22"/>
          <w:szCs w:val="22"/>
        </w:rPr>
        <w:t xml:space="preserve">(Pause) </w:t>
      </w:r>
      <w:r w:rsidRPr="00C864AA">
        <w:rPr>
          <w:color w:val="000000"/>
          <w:sz w:val="22"/>
          <w:szCs w:val="22"/>
        </w:rPr>
        <w:t xml:space="preserve">I now declare this meeting adjourned. </w:t>
      </w:r>
      <w:r w:rsidRPr="00C864AA">
        <w:rPr>
          <w:i/>
          <w:iCs/>
          <w:color w:val="000000"/>
          <w:sz w:val="22"/>
          <w:szCs w:val="22"/>
        </w:rPr>
        <w:t>(Rap gavel once.)</w:t>
      </w:r>
    </w:p>
    <w:p w14:paraId="6F768C69" w14:textId="77777777" w:rsidR="003E7A0B" w:rsidRPr="00C864AA" w:rsidRDefault="003E7A0B" w:rsidP="003E7A0B">
      <w:pPr>
        <w:jc w:val="center"/>
        <w:rPr>
          <w:sz w:val="22"/>
          <w:szCs w:val="22"/>
        </w:rPr>
      </w:pPr>
    </w:p>
    <w:p w14:paraId="31F59B6C" w14:textId="6393A073" w:rsidR="003E7A0B" w:rsidRDefault="003E7A0B" w:rsidP="003E7A0B">
      <w:pPr>
        <w:jc w:val="center"/>
        <w:rPr>
          <w:b/>
          <w:bCs/>
          <w:sz w:val="28"/>
          <w:szCs w:val="32"/>
        </w:rPr>
      </w:pPr>
      <w:r w:rsidRPr="00C864AA">
        <w:rPr>
          <w:sz w:val="22"/>
          <w:szCs w:val="22"/>
        </w:rPr>
        <w:br w:type="page"/>
      </w:r>
      <w:r w:rsidRPr="003F5096">
        <w:rPr>
          <w:b/>
          <w:sz w:val="28"/>
          <w:szCs w:val="28"/>
        </w:rPr>
        <w:t xml:space="preserve">(550) </w:t>
      </w:r>
      <w:r w:rsidRPr="003F5096">
        <w:rPr>
          <w:b/>
          <w:bCs/>
          <w:sz w:val="28"/>
          <w:szCs w:val="32"/>
        </w:rPr>
        <w:t>Parliamentary Procedure Team</w:t>
      </w:r>
      <w:r w:rsidR="005A70A6">
        <w:rPr>
          <w:b/>
          <w:bCs/>
          <w:sz w:val="28"/>
          <w:szCs w:val="32"/>
        </w:rPr>
        <w:t xml:space="preserve"> (S)</w:t>
      </w:r>
    </w:p>
    <w:p w14:paraId="36583AB4" w14:textId="77777777" w:rsidR="003E7A0B" w:rsidRPr="003F5096" w:rsidRDefault="003E7A0B" w:rsidP="003E7A0B">
      <w:pPr>
        <w:rPr>
          <w:b/>
          <w:bCs/>
          <w:sz w:val="28"/>
          <w:szCs w:val="28"/>
        </w:rPr>
      </w:pPr>
    </w:p>
    <w:p w14:paraId="71D0D544" w14:textId="77777777" w:rsidR="003E7A0B" w:rsidRPr="00C864AA" w:rsidRDefault="003E7A0B" w:rsidP="003E7A0B">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t>Team Number ____________</w:t>
      </w:r>
    </w:p>
    <w:p w14:paraId="739295A6" w14:textId="77777777" w:rsidR="003E7A0B" w:rsidRPr="00C90642" w:rsidRDefault="003E7A0B" w:rsidP="003E7A0B">
      <w:pPr>
        <w:jc w:val="center"/>
        <w:rPr>
          <w:b/>
          <w:sz w:val="32"/>
          <w:szCs w:val="32"/>
          <w:u w:val="single"/>
        </w:rPr>
      </w:pPr>
    </w:p>
    <w:p w14:paraId="5983FC8F" w14:textId="77777777" w:rsidR="003E7A0B" w:rsidRPr="00C864AA" w:rsidRDefault="003E7A0B" w:rsidP="003E7A0B">
      <w:pPr>
        <w:jc w:val="center"/>
        <w:rPr>
          <w:b/>
          <w:sz w:val="32"/>
          <w:szCs w:val="32"/>
          <w:u w:val="single"/>
        </w:rPr>
      </w:pPr>
      <w:r w:rsidRPr="00C864AA">
        <w:rPr>
          <w:b/>
          <w:sz w:val="32"/>
          <w:szCs w:val="32"/>
          <w:u w:val="single"/>
        </w:rPr>
        <w:t>Presentation Scoring Rubric/Criteria</w:t>
      </w:r>
    </w:p>
    <w:p w14:paraId="377CF282" w14:textId="77777777" w:rsidR="003E7A0B" w:rsidRPr="00C864AA" w:rsidRDefault="003E7A0B" w:rsidP="003E7A0B">
      <w:pPr>
        <w:rPr>
          <w:b/>
          <w:bCs/>
          <w:sz w:val="22"/>
          <w:szCs w:val="22"/>
        </w:rPr>
      </w:pPr>
    </w:p>
    <w:p w14:paraId="4F704908" w14:textId="77777777" w:rsidR="003E7A0B" w:rsidRPr="00C864AA" w:rsidRDefault="003E7A0B" w:rsidP="003E7A0B">
      <w:pPr>
        <w:rPr>
          <w:b/>
          <w:bCs/>
        </w:rPr>
      </w:pPr>
      <w:r w:rsidRPr="00C864AA">
        <w:rPr>
          <w:b/>
          <w:bCs/>
          <w:sz w:val="22"/>
          <w:szCs w:val="22"/>
        </w:rPr>
        <w:t>Judge 1 Only</w:t>
      </w:r>
    </w:p>
    <w:p w14:paraId="21AE8FA6" w14:textId="77777777" w:rsidR="003E7A0B" w:rsidRPr="00C864AA" w:rsidRDefault="003E7A0B" w:rsidP="003E7A0B">
      <w:pPr>
        <w:rPr>
          <w:b/>
          <w:bCs/>
          <w:sz w:val="22"/>
          <w:szCs w:val="22"/>
        </w:rPr>
      </w:pPr>
    </w:p>
    <w:tbl>
      <w:tblPr>
        <w:tblStyle w:val="TableGrid"/>
        <w:tblW w:w="9645" w:type="dxa"/>
        <w:jc w:val="center"/>
        <w:tblLook w:val="04A0" w:firstRow="1" w:lastRow="0" w:firstColumn="1" w:lastColumn="0" w:noHBand="0" w:noVBand="1"/>
      </w:tblPr>
      <w:tblGrid>
        <w:gridCol w:w="2560"/>
        <w:gridCol w:w="1451"/>
        <w:gridCol w:w="1329"/>
        <w:gridCol w:w="1066"/>
        <w:gridCol w:w="963"/>
        <w:gridCol w:w="1192"/>
        <w:gridCol w:w="1084"/>
      </w:tblGrid>
      <w:tr w:rsidR="00426803" w:rsidRPr="00C864AA" w14:paraId="0A0B7336" w14:textId="77777777" w:rsidTr="00DF7ED0">
        <w:trPr>
          <w:jc w:val="center"/>
        </w:trPr>
        <w:tc>
          <w:tcPr>
            <w:tcW w:w="2560" w:type="dxa"/>
            <w:tcBorders>
              <w:bottom w:val="single" w:sz="4" w:space="0" w:color="000000" w:themeColor="text1"/>
            </w:tcBorders>
            <w:vAlign w:val="center"/>
          </w:tcPr>
          <w:p w14:paraId="40C9A1AE" w14:textId="77777777" w:rsidR="00426803" w:rsidRPr="00C864AA" w:rsidRDefault="00426803" w:rsidP="00426803">
            <w:pPr>
              <w:jc w:val="center"/>
              <w:rPr>
                <w:b/>
                <w:sz w:val="22"/>
                <w:szCs w:val="22"/>
              </w:rPr>
            </w:pPr>
            <w:r w:rsidRPr="00C864AA">
              <w:rPr>
                <w:b/>
                <w:sz w:val="22"/>
                <w:szCs w:val="22"/>
              </w:rPr>
              <w:t>Evaluation Criteria</w:t>
            </w:r>
          </w:p>
        </w:tc>
        <w:tc>
          <w:tcPr>
            <w:tcW w:w="1451" w:type="dxa"/>
            <w:tcBorders>
              <w:bottom w:val="single" w:sz="4" w:space="0" w:color="000000" w:themeColor="text1"/>
            </w:tcBorders>
            <w:vAlign w:val="bottom"/>
          </w:tcPr>
          <w:p w14:paraId="124C69E7" w14:textId="7F4BCB5F" w:rsidR="00426803" w:rsidRPr="00C864AA" w:rsidRDefault="00426803" w:rsidP="00426803">
            <w:pPr>
              <w:jc w:val="center"/>
              <w:rPr>
                <w:b/>
                <w:sz w:val="22"/>
                <w:szCs w:val="22"/>
              </w:rPr>
            </w:pPr>
            <w:r w:rsidRPr="00C864AA">
              <w:rPr>
                <w:b/>
                <w:sz w:val="22"/>
                <w:szCs w:val="22"/>
              </w:rPr>
              <w:t>Non</w:t>
            </w:r>
            <w:r w:rsidR="00893B75">
              <w:rPr>
                <w:b/>
                <w:sz w:val="22"/>
                <w:szCs w:val="22"/>
              </w:rPr>
              <w:t>-</w:t>
            </w:r>
            <w:r w:rsidRPr="00C864AA">
              <w:rPr>
                <w:b/>
                <w:sz w:val="22"/>
                <w:szCs w:val="22"/>
              </w:rPr>
              <w:t>Participation in Subject</w:t>
            </w:r>
          </w:p>
        </w:tc>
        <w:tc>
          <w:tcPr>
            <w:tcW w:w="1329" w:type="dxa"/>
            <w:tcBorders>
              <w:bottom w:val="single" w:sz="4" w:space="0" w:color="000000" w:themeColor="text1"/>
            </w:tcBorders>
            <w:vAlign w:val="center"/>
          </w:tcPr>
          <w:p w14:paraId="188786A8" w14:textId="5E165E76" w:rsidR="00426803" w:rsidRPr="00C864AA" w:rsidRDefault="00426803" w:rsidP="00426803">
            <w:pPr>
              <w:jc w:val="center"/>
              <w:rPr>
                <w:b/>
                <w:sz w:val="22"/>
                <w:szCs w:val="22"/>
              </w:rPr>
            </w:pPr>
            <w:r>
              <w:rPr>
                <w:b/>
                <w:sz w:val="22"/>
                <w:szCs w:val="22"/>
              </w:rPr>
              <w:t>Below Average</w:t>
            </w:r>
          </w:p>
        </w:tc>
        <w:tc>
          <w:tcPr>
            <w:tcW w:w="1066" w:type="dxa"/>
            <w:tcBorders>
              <w:bottom w:val="single" w:sz="4" w:space="0" w:color="000000" w:themeColor="text1"/>
            </w:tcBorders>
            <w:vAlign w:val="center"/>
          </w:tcPr>
          <w:p w14:paraId="2245964D" w14:textId="04A6ED6F" w:rsidR="00426803" w:rsidRPr="00C864AA" w:rsidRDefault="00426803" w:rsidP="00426803">
            <w:pPr>
              <w:jc w:val="center"/>
              <w:rPr>
                <w:b/>
                <w:sz w:val="22"/>
                <w:szCs w:val="22"/>
              </w:rPr>
            </w:pPr>
            <w:r>
              <w:rPr>
                <w:b/>
                <w:sz w:val="22"/>
                <w:szCs w:val="22"/>
              </w:rPr>
              <w:t>Average</w:t>
            </w:r>
          </w:p>
        </w:tc>
        <w:tc>
          <w:tcPr>
            <w:tcW w:w="963" w:type="dxa"/>
            <w:tcBorders>
              <w:bottom w:val="single" w:sz="4" w:space="0" w:color="000000" w:themeColor="text1"/>
            </w:tcBorders>
            <w:vAlign w:val="center"/>
          </w:tcPr>
          <w:p w14:paraId="62A3D572" w14:textId="08C205E5" w:rsidR="00426803" w:rsidRPr="00C864AA" w:rsidRDefault="00426803" w:rsidP="00426803">
            <w:pPr>
              <w:jc w:val="center"/>
              <w:rPr>
                <w:b/>
                <w:sz w:val="22"/>
                <w:szCs w:val="22"/>
              </w:rPr>
            </w:pPr>
            <w:r>
              <w:rPr>
                <w:b/>
                <w:sz w:val="22"/>
                <w:szCs w:val="22"/>
              </w:rPr>
              <w:t>Good</w:t>
            </w:r>
          </w:p>
        </w:tc>
        <w:tc>
          <w:tcPr>
            <w:tcW w:w="1192" w:type="dxa"/>
            <w:tcBorders>
              <w:bottom w:val="single" w:sz="4" w:space="0" w:color="000000" w:themeColor="text1"/>
            </w:tcBorders>
            <w:vAlign w:val="center"/>
          </w:tcPr>
          <w:p w14:paraId="42406F93" w14:textId="4FE526C4" w:rsidR="00426803" w:rsidRPr="00C864AA" w:rsidRDefault="00426803" w:rsidP="00426803">
            <w:pPr>
              <w:jc w:val="center"/>
              <w:rPr>
                <w:b/>
                <w:sz w:val="22"/>
                <w:szCs w:val="22"/>
              </w:rPr>
            </w:pPr>
            <w:r>
              <w:rPr>
                <w:b/>
                <w:sz w:val="22"/>
                <w:szCs w:val="22"/>
              </w:rPr>
              <w:t>Excellent</w:t>
            </w:r>
          </w:p>
        </w:tc>
        <w:tc>
          <w:tcPr>
            <w:tcW w:w="1084" w:type="dxa"/>
            <w:tcBorders>
              <w:bottom w:val="single" w:sz="4" w:space="0" w:color="000000" w:themeColor="text1"/>
            </w:tcBorders>
            <w:vAlign w:val="center"/>
          </w:tcPr>
          <w:p w14:paraId="3D05293A" w14:textId="7FD122CB" w:rsidR="00426803" w:rsidRPr="00C864AA" w:rsidRDefault="00426803" w:rsidP="00426803">
            <w:pPr>
              <w:jc w:val="center"/>
              <w:rPr>
                <w:b/>
                <w:sz w:val="22"/>
                <w:szCs w:val="22"/>
              </w:rPr>
            </w:pPr>
            <w:r>
              <w:rPr>
                <w:b/>
                <w:sz w:val="22"/>
                <w:szCs w:val="22"/>
              </w:rPr>
              <w:t>Points Awarded</w:t>
            </w:r>
          </w:p>
        </w:tc>
      </w:tr>
      <w:tr w:rsidR="003E7A0B" w:rsidRPr="00C864AA" w14:paraId="2A5FA302" w14:textId="77777777" w:rsidTr="00332F72">
        <w:trPr>
          <w:jc w:val="center"/>
        </w:trPr>
        <w:tc>
          <w:tcPr>
            <w:tcW w:w="9645" w:type="dxa"/>
            <w:gridSpan w:val="7"/>
            <w:shd w:val="pct20" w:color="auto" w:fill="auto"/>
          </w:tcPr>
          <w:p w14:paraId="744F89A0" w14:textId="19C5EB28" w:rsidR="003E7A0B" w:rsidRPr="00C864AA" w:rsidRDefault="003E7A0B" w:rsidP="00332F72">
            <w:pPr>
              <w:rPr>
                <w:b/>
                <w:sz w:val="22"/>
                <w:szCs w:val="22"/>
              </w:rPr>
            </w:pPr>
            <w:r w:rsidRPr="00C864AA">
              <w:rPr>
                <w:b/>
                <w:sz w:val="22"/>
                <w:szCs w:val="22"/>
              </w:rPr>
              <w:t>Chairperson</w:t>
            </w:r>
            <w:r w:rsidR="00075E61">
              <w:rPr>
                <w:b/>
                <w:sz w:val="22"/>
                <w:szCs w:val="22"/>
              </w:rPr>
              <w:t>’</w:t>
            </w:r>
            <w:r w:rsidRPr="00C864AA">
              <w:rPr>
                <w:b/>
                <w:sz w:val="22"/>
                <w:szCs w:val="22"/>
              </w:rPr>
              <w:t>s presiding ability</w:t>
            </w:r>
          </w:p>
        </w:tc>
      </w:tr>
      <w:tr w:rsidR="003E7A0B" w:rsidRPr="00C864AA" w14:paraId="4E0FBF7D" w14:textId="77777777" w:rsidTr="00332F72">
        <w:trPr>
          <w:jc w:val="center"/>
        </w:trPr>
        <w:tc>
          <w:tcPr>
            <w:tcW w:w="2560" w:type="dxa"/>
          </w:tcPr>
          <w:p w14:paraId="31FD3C26" w14:textId="77777777" w:rsidR="003E7A0B" w:rsidRPr="00C864AA" w:rsidRDefault="003E7A0B" w:rsidP="00332F72">
            <w:pPr>
              <w:rPr>
                <w:sz w:val="22"/>
                <w:szCs w:val="22"/>
              </w:rPr>
            </w:pPr>
            <w:r w:rsidRPr="00C864AA">
              <w:rPr>
                <w:sz w:val="22"/>
                <w:szCs w:val="22"/>
              </w:rPr>
              <w:t xml:space="preserve">      Subject #1</w:t>
            </w:r>
          </w:p>
        </w:tc>
        <w:tc>
          <w:tcPr>
            <w:tcW w:w="1451" w:type="dxa"/>
          </w:tcPr>
          <w:p w14:paraId="5AF94F07" w14:textId="77777777" w:rsidR="003E7A0B" w:rsidRPr="00C864AA" w:rsidRDefault="003E7A0B" w:rsidP="00332F72">
            <w:pPr>
              <w:jc w:val="center"/>
              <w:rPr>
                <w:sz w:val="22"/>
                <w:szCs w:val="22"/>
              </w:rPr>
            </w:pPr>
            <w:r w:rsidRPr="00C864AA">
              <w:rPr>
                <w:sz w:val="22"/>
                <w:szCs w:val="22"/>
              </w:rPr>
              <w:t>0</w:t>
            </w:r>
          </w:p>
        </w:tc>
        <w:tc>
          <w:tcPr>
            <w:tcW w:w="1329" w:type="dxa"/>
          </w:tcPr>
          <w:p w14:paraId="2959957D" w14:textId="58DB29E2"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Pr>
          <w:p w14:paraId="6CC89CFF" w14:textId="6AE2A076"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3" w:type="dxa"/>
          </w:tcPr>
          <w:p w14:paraId="673BD281" w14:textId="1332B526"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92" w:type="dxa"/>
          </w:tcPr>
          <w:p w14:paraId="7D07800B" w14:textId="1B5C2409"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084" w:type="dxa"/>
          </w:tcPr>
          <w:p w14:paraId="23C81664" w14:textId="77777777" w:rsidR="003E7A0B" w:rsidRPr="00C864AA" w:rsidRDefault="003E7A0B" w:rsidP="00332F72">
            <w:pPr>
              <w:rPr>
                <w:sz w:val="22"/>
                <w:szCs w:val="22"/>
              </w:rPr>
            </w:pPr>
          </w:p>
        </w:tc>
      </w:tr>
      <w:tr w:rsidR="003E7A0B" w:rsidRPr="00C864AA" w14:paraId="14CEBB45" w14:textId="77777777" w:rsidTr="00332F72">
        <w:trPr>
          <w:jc w:val="center"/>
        </w:trPr>
        <w:tc>
          <w:tcPr>
            <w:tcW w:w="2560" w:type="dxa"/>
          </w:tcPr>
          <w:p w14:paraId="4D31EAFD" w14:textId="77777777" w:rsidR="003E7A0B" w:rsidRPr="00C864AA" w:rsidRDefault="003E7A0B" w:rsidP="00332F72">
            <w:pPr>
              <w:rPr>
                <w:sz w:val="22"/>
                <w:szCs w:val="22"/>
              </w:rPr>
            </w:pPr>
            <w:r w:rsidRPr="00C864AA">
              <w:rPr>
                <w:sz w:val="22"/>
                <w:szCs w:val="22"/>
              </w:rPr>
              <w:t xml:space="preserve">      Subject #2</w:t>
            </w:r>
          </w:p>
        </w:tc>
        <w:tc>
          <w:tcPr>
            <w:tcW w:w="1451" w:type="dxa"/>
          </w:tcPr>
          <w:p w14:paraId="0F10B7D1" w14:textId="77777777" w:rsidR="003E7A0B" w:rsidRPr="00C864AA" w:rsidRDefault="003E7A0B" w:rsidP="00332F72">
            <w:pPr>
              <w:jc w:val="center"/>
              <w:rPr>
                <w:sz w:val="22"/>
                <w:szCs w:val="22"/>
              </w:rPr>
            </w:pPr>
            <w:r w:rsidRPr="00C864AA">
              <w:rPr>
                <w:sz w:val="22"/>
                <w:szCs w:val="22"/>
              </w:rPr>
              <w:t>0</w:t>
            </w:r>
          </w:p>
        </w:tc>
        <w:tc>
          <w:tcPr>
            <w:tcW w:w="1329" w:type="dxa"/>
          </w:tcPr>
          <w:p w14:paraId="0F68807B" w14:textId="38DF2DB5"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Pr>
          <w:p w14:paraId="3715A0F6" w14:textId="64E95AAF"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3" w:type="dxa"/>
          </w:tcPr>
          <w:p w14:paraId="53CCD2A2" w14:textId="6748D4EC"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92" w:type="dxa"/>
          </w:tcPr>
          <w:p w14:paraId="73B985D0" w14:textId="701D4A68"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084" w:type="dxa"/>
          </w:tcPr>
          <w:p w14:paraId="2F4F6B28" w14:textId="77777777" w:rsidR="003E7A0B" w:rsidRPr="00C864AA" w:rsidRDefault="003E7A0B" w:rsidP="00332F72">
            <w:pPr>
              <w:rPr>
                <w:sz w:val="22"/>
                <w:szCs w:val="22"/>
              </w:rPr>
            </w:pPr>
          </w:p>
        </w:tc>
      </w:tr>
      <w:tr w:rsidR="003E7A0B" w:rsidRPr="00C864AA" w14:paraId="577957AA" w14:textId="77777777" w:rsidTr="00332F72">
        <w:trPr>
          <w:jc w:val="center"/>
        </w:trPr>
        <w:tc>
          <w:tcPr>
            <w:tcW w:w="2560" w:type="dxa"/>
            <w:tcBorders>
              <w:bottom w:val="single" w:sz="4" w:space="0" w:color="000000" w:themeColor="text1"/>
            </w:tcBorders>
          </w:tcPr>
          <w:p w14:paraId="59F30275" w14:textId="77777777" w:rsidR="003E7A0B" w:rsidRPr="00C864AA" w:rsidRDefault="003E7A0B" w:rsidP="00332F72">
            <w:pPr>
              <w:rPr>
                <w:sz w:val="22"/>
                <w:szCs w:val="22"/>
              </w:rPr>
            </w:pPr>
            <w:r w:rsidRPr="00C864AA">
              <w:rPr>
                <w:sz w:val="22"/>
                <w:szCs w:val="22"/>
              </w:rPr>
              <w:t xml:space="preserve">      Subject #3</w:t>
            </w:r>
          </w:p>
        </w:tc>
        <w:tc>
          <w:tcPr>
            <w:tcW w:w="1451" w:type="dxa"/>
            <w:tcBorders>
              <w:bottom w:val="single" w:sz="4" w:space="0" w:color="000000" w:themeColor="text1"/>
            </w:tcBorders>
          </w:tcPr>
          <w:p w14:paraId="5AB22BC7" w14:textId="77777777" w:rsidR="003E7A0B" w:rsidRPr="00C864AA" w:rsidRDefault="003E7A0B" w:rsidP="00332F72">
            <w:pPr>
              <w:jc w:val="center"/>
              <w:rPr>
                <w:sz w:val="22"/>
                <w:szCs w:val="22"/>
              </w:rPr>
            </w:pPr>
            <w:r w:rsidRPr="00C864AA">
              <w:rPr>
                <w:sz w:val="22"/>
                <w:szCs w:val="22"/>
              </w:rPr>
              <w:t>0</w:t>
            </w:r>
          </w:p>
        </w:tc>
        <w:tc>
          <w:tcPr>
            <w:tcW w:w="1329" w:type="dxa"/>
            <w:tcBorders>
              <w:bottom w:val="single" w:sz="4" w:space="0" w:color="000000" w:themeColor="text1"/>
            </w:tcBorders>
          </w:tcPr>
          <w:p w14:paraId="00465301" w14:textId="2EBC6E78"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Borders>
              <w:bottom w:val="single" w:sz="4" w:space="0" w:color="000000" w:themeColor="text1"/>
            </w:tcBorders>
          </w:tcPr>
          <w:p w14:paraId="24EAFB72" w14:textId="0DE6C0A5"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3" w:type="dxa"/>
            <w:tcBorders>
              <w:bottom w:val="single" w:sz="4" w:space="0" w:color="000000" w:themeColor="text1"/>
            </w:tcBorders>
          </w:tcPr>
          <w:p w14:paraId="65BD1317" w14:textId="6879459E"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92" w:type="dxa"/>
            <w:tcBorders>
              <w:bottom w:val="single" w:sz="4" w:space="0" w:color="000000" w:themeColor="text1"/>
            </w:tcBorders>
          </w:tcPr>
          <w:p w14:paraId="219236F1" w14:textId="0F70A9C6"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084" w:type="dxa"/>
            <w:tcBorders>
              <w:bottom w:val="single" w:sz="4" w:space="0" w:color="000000" w:themeColor="text1"/>
            </w:tcBorders>
          </w:tcPr>
          <w:p w14:paraId="01529060" w14:textId="77777777" w:rsidR="003E7A0B" w:rsidRPr="00C864AA" w:rsidRDefault="003E7A0B" w:rsidP="00332F72">
            <w:pPr>
              <w:rPr>
                <w:sz w:val="22"/>
                <w:szCs w:val="22"/>
              </w:rPr>
            </w:pPr>
          </w:p>
        </w:tc>
      </w:tr>
      <w:tr w:rsidR="003E7A0B" w:rsidRPr="00C864AA" w14:paraId="55F3546E" w14:textId="77777777" w:rsidTr="00332F72">
        <w:trPr>
          <w:jc w:val="center"/>
        </w:trPr>
        <w:tc>
          <w:tcPr>
            <w:tcW w:w="9645" w:type="dxa"/>
            <w:gridSpan w:val="7"/>
            <w:shd w:val="pct20" w:color="auto" w:fill="auto"/>
          </w:tcPr>
          <w:p w14:paraId="6524F5B7" w14:textId="77777777" w:rsidR="003E7A0B" w:rsidRPr="00C864AA" w:rsidRDefault="003E7A0B" w:rsidP="00332F72">
            <w:pPr>
              <w:rPr>
                <w:b/>
                <w:sz w:val="22"/>
                <w:szCs w:val="22"/>
              </w:rPr>
            </w:pPr>
            <w:r w:rsidRPr="00C864AA">
              <w:rPr>
                <w:b/>
                <w:sz w:val="22"/>
                <w:szCs w:val="22"/>
              </w:rPr>
              <w:t xml:space="preserve">Clarity </w:t>
            </w:r>
            <w:r>
              <w:rPr>
                <w:b/>
                <w:sz w:val="22"/>
                <w:szCs w:val="22"/>
              </w:rPr>
              <w:t xml:space="preserve">and correctness </w:t>
            </w:r>
            <w:r w:rsidRPr="00C864AA">
              <w:rPr>
                <w:b/>
                <w:sz w:val="22"/>
                <w:szCs w:val="22"/>
              </w:rPr>
              <w:t>of business transactions</w:t>
            </w:r>
          </w:p>
        </w:tc>
      </w:tr>
      <w:tr w:rsidR="003E7A0B" w:rsidRPr="00C864AA" w14:paraId="1619EFEA" w14:textId="77777777" w:rsidTr="00332F72">
        <w:trPr>
          <w:jc w:val="center"/>
        </w:trPr>
        <w:tc>
          <w:tcPr>
            <w:tcW w:w="2560" w:type="dxa"/>
          </w:tcPr>
          <w:p w14:paraId="72FAEFD3" w14:textId="77777777" w:rsidR="003E7A0B" w:rsidRPr="00C864AA" w:rsidRDefault="003E7A0B" w:rsidP="00332F72">
            <w:pPr>
              <w:rPr>
                <w:sz w:val="22"/>
                <w:szCs w:val="22"/>
              </w:rPr>
            </w:pPr>
            <w:r w:rsidRPr="00C864AA">
              <w:rPr>
                <w:sz w:val="22"/>
                <w:szCs w:val="22"/>
              </w:rPr>
              <w:t xml:space="preserve">      Subject #1</w:t>
            </w:r>
          </w:p>
        </w:tc>
        <w:tc>
          <w:tcPr>
            <w:tcW w:w="1451" w:type="dxa"/>
          </w:tcPr>
          <w:p w14:paraId="1FCF7920" w14:textId="77777777" w:rsidR="003E7A0B" w:rsidRPr="00C864AA" w:rsidRDefault="003E7A0B" w:rsidP="00332F72">
            <w:pPr>
              <w:jc w:val="center"/>
              <w:rPr>
                <w:sz w:val="22"/>
                <w:szCs w:val="22"/>
              </w:rPr>
            </w:pPr>
            <w:r w:rsidRPr="00C864AA">
              <w:rPr>
                <w:sz w:val="22"/>
                <w:szCs w:val="22"/>
              </w:rPr>
              <w:t>0</w:t>
            </w:r>
          </w:p>
        </w:tc>
        <w:tc>
          <w:tcPr>
            <w:tcW w:w="1329" w:type="dxa"/>
          </w:tcPr>
          <w:p w14:paraId="756683AF" w14:textId="702DCF91"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Pr>
          <w:p w14:paraId="78D6C037" w14:textId="2880E82F"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3" w:type="dxa"/>
          </w:tcPr>
          <w:p w14:paraId="6198F0B2" w14:textId="74582C50"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92" w:type="dxa"/>
          </w:tcPr>
          <w:p w14:paraId="4356BA1A" w14:textId="75A8DFB6"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084" w:type="dxa"/>
          </w:tcPr>
          <w:p w14:paraId="712E3E53" w14:textId="77777777" w:rsidR="003E7A0B" w:rsidRPr="00C864AA" w:rsidRDefault="003E7A0B" w:rsidP="00332F72">
            <w:pPr>
              <w:rPr>
                <w:sz w:val="22"/>
                <w:szCs w:val="22"/>
              </w:rPr>
            </w:pPr>
          </w:p>
        </w:tc>
      </w:tr>
      <w:tr w:rsidR="003E7A0B" w:rsidRPr="00C864AA" w14:paraId="02B8F5F8" w14:textId="77777777" w:rsidTr="00332F72">
        <w:trPr>
          <w:jc w:val="center"/>
        </w:trPr>
        <w:tc>
          <w:tcPr>
            <w:tcW w:w="2560" w:type="dxa"/>
          </w:tcPr>
          <w:p w14:paraId="7C159DED" w14:textId="77777777" w:rsidR="003E7A0B" w:rsidRPr="00C864AA" w:rsidRDefault="003E7A0B" w:rsidP="00332F72">
            <w:pPr>
              <w:rPr>
                <w:sz w:val="22"/>
                <w:szCs w:val="22"/>
              </w:rPr>
            </w:pPr>
            <w:r w:rsidRPr="00C864AA">
              <w:rPr>
                <w:sz w:val="22"/>
                <w:szCs w:val="22"/>
              </w:rPr>
              <w:t xml:space="preserve">      Subject #2</w:t>
            </w:r>
          </w:p>
        </w:tc>
        <w:tc>
          <w:tcPr>
            <w:tcW w:w="1451" w:type="dxa"/>
          </w:tcPr>
          <w:p w14:paraId="64587698" w14:textId="77777777" w:rsidR="003E7A0B" w:rsidRPr="00C864AA" w:rsidRDefault="003E7A0B" w:rsidP="00332F72">
            <w:pPr>
              <w:jc w:val="center"/>
              <w:rPr>
                <w:sz w:val="22"/>
                <w:szCs w:val="22"/>
              </w:rPr>
            </w:pPr>
            <w:r w:rsidRPr="00C864AA">
              <w:rPr>
                <w:sz w:val="22"/>
                <w:szCs w:val="22"/>
              </w:rPr>
              <w:t>0</w:t>
            </w:r>
          </w:p>
        </w:tc>
        <w:tc>
          <w:tcPr>
            <w:tcW w:w="1329" w:type="dxa"/>
          </w:tcPr>
          <w:p w14:paraId="30CA9BD5" w14:textId="6A9B439F"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Pr>
          <w:p w14:paraId="67C90275" w14:textId="617E2A5D"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3" w:type="dxa"/>
          </w:tcPr>
          <w:p w14:paraId="257038AB" w14:textId="402C1870"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92" w:type="dxa"/>
          </w:tcPr>
          <w:p w14:paraId="5D3ABCC1" w14:textId="76B254AE"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084" w:type="dxa"/>
          </w:tcPr>
          <w:p w14:paraId="316820A4" w14:textId="77777777" w:rsidR="003E7A0B" w:rsidRPr="00C864AA" w:rsidRDefault="003E7A0B" w:rsidP="00332F72">
            <w:pPr>
              <w:rPr>
                <w:sz w:val="22"/>
                <w:szCs w:val="22"/>
              </w:rPr>
            </w:pPr>
          </w:p>
        </w:tc>
      </w:tr>
      <w:tr w:rsidR="003E7A0B" w:rsidRPr="00C864AA" w14:paraId="43AF974D" w14:textId="77777777" w:rsidTr="00332F72">
        <w:trPr>
          <w:jc w:val="center"/>
        </w:trPr>
        <w:tc>
          <w:tcPr>
            <w:tcW w:w="2560" w:type="dxa"/>
          </w:tcPr>
          <w:p w14:paraId="0CC0DC06" w14:textId="77777777" w:rsidR="003E7A0B" w:rsidRPr="00C864AA" w:rsidRDefault="003E7A0B" w:rsidP="00332F72">
            <w:pPr>
              <w:rPr>
                <w:sz w:val="22"/>
                <w:szCs w:val="22"/>
              </w:rPr>
            </w:pPr>
            <w:r w:rsidRPr="00C864AA">
              <w:rPr>
                <w:sz w:val="22"/>
                <w:szCs w:val="22"/>
              </w:rPr>
              <w:t xml:space="preserve">      Subject #3</w:t>
            </w:r>
          </w:p>
        </w:tc>
        <w:tc>
          <w:tcPr>
            <w:tcW w:w="1451" w:type="dxa"/>
          </w:tcPr>
          <w:p w14:paraId="5DC59D1C" w14:textId="77777777" w:rsidR="003E7A0B" w:rsidRPr="00C864AA" w:rsidRDefault="003E7A0B" w:rsidP="00332F72">
            <w:pPr>
              <w:jc w:val="center"/>
              <w:rPr>
                <w:sz w:val="22"/>
                <w:szCs w:val="22"/>
              </w:rPr>
            </w:pPr>
            <w:r w:rsidRPr="00C864AA">
              <w:rPr>
                <w:sz w:val="22"/>
                <w:szCs w:val="22"/>
              </w:rPr>
              <w:t>0</w:t>
            </w:r>
          </w:p>
        </w:tc>
        <w:tc>
          <w:tcPr>
            <w:tcW w:w="1329" w:type="dxa"/>
          </w:tcPr>
          <w:p w14:paraId="01291E39" w14:textId="326788CE"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Pr>
          <w:p w14:paraId="217919D8" w14:textId="48F80866"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3" w:type="dxa"/>
          </w:tcPr>
          <w:p w14:paraId="3DE14298" w14:textId="6E67086B"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92" w:type="dxa"/>
          </w:tcPr>
          <w:p w14:paraId="05C49F5F" w14:textId="01BAE923"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084" w:type="dxa"/>
          </w:tcPr>
          <w:p w14:paraId="6322A8B8" w14:textId="77777777" w:rsidR="003E7A0B" w:rsidRPr="00C864AA" w:rsidRDefault="003E7A0B" w:rsidP="00332F72">
            <w:pPr>
              <w:rPr>
                <w:sz w:val="22"/>
                <w:szCs w:val="22"/>
              </w:rPr>
            </w:pPr>
          </w:p>
        </w:tc>
      </w:tr>
      <w:tr w:rsidR="003E7A0B" w:rsidRPr="00C864AA" w14:paraId="0FB8F8B3" w14:textId="77777777" w:rsidTr="00332F72">
        <w:trPr>
          <w:trHeight w:val="548"/>
          <w:jc w:val="center"/>
        </w:trPr>
        <w:tc>
          <w:tcPr>
            <w:tcW w:w="8561" w:type="dxa"/>
            <w:gridSpan w:val="6"/>
            <w:vAlign w:val="center"/>
          </w:tcPr>
          <w:p w14:paraId="424C337F" w14:textId="77777777" w:rsidR="003E7A0B" w:rsidRPr="00C864AA" w:rsidRDefault="003E7A0B" w:rsidP="00332F72">
            <w:pPr>
              <w:jc w:val="right"/>
              <w:rPr>
                <w:sz w:val="22"/>
                <w:szCs w:val="22"/>
              </w:rPr>
            </w:pPr>
            <w:r w:rsidRPr="00C864AA">
              <w:rPr>
                <w:b/>
                <w:sz w:val="22"/>
                <w:szCs w:val="22"/>
              </w:rPr>
              <w:t>Total Points Awarded by Judge 1 Only (</w:t>
            </w:r>
            <w:r>
              <w:rPr>
                <w:b/>
                <w:sz w:val="22"/>
                <w:szCs w:val="22"/>
              </w:rPr>
              <w:t xml:space="preserve">120 </w:t>
            </w:r>
            <w:r w:rsidRPr="00C864AA">
              <w:rPr>
                <w:b/>
                <w:sz w:val="22"/>
                <w:szCs w:val="22"/>
              </w:rPr>
              <w:t>points maximum)</w:t>
            </w:r>
          </w:p>
        </w:tc>
        <w:tc>
          <w:tcPr>
            <w:tcW w:w="1084" w:type="dxa"/>
            <w:vAlign w:val="center"/>
          </w:tcPr>
          <w:p w14:paraId="006076C4" w14:textId="77777777" w:rsidR="003E7A0B" w:rsidRPr="00C864AA" w:rsidRDefault="003E7A0B" w:rsidP="00332F72">
            <w:pPr>
              <w:rPr>
                <w:sz w:val="22"/>
                <w:szCs w:val="22"/>
              </w:rPr>
            </w:pPr>
          </w:p>
        </w:tc>
      </w:tr>
    </w:tbl>
    <w:p w14:paraId="4629A70C" w14:textId="77777777" w:rsidR="003E7A0B" w:rsidRPr="00C864AA" w:rsidRDefault="003E7A0B" w:rsidP="003E7A0B">
      <w:pPr>
        <w:rPr>
          <w:sz w:val="22"/>
          <w:szCs w:val="22"/>
        </w:rPr>
      </w:pPr>
    </w:p>
    <w:p w14:paraId="46FA4C29" w14:textId="77777777" w:rsidR="003E7A0B" w:rsidRPr="00C864AA" w:rsidRDefault="003E7A0B" w:rsidP="003E7A0B">
      <w:pPr>
        <w:rPr>
          <w:b/>
          <w:bCs/>
        </w:rPr>
      </w:pPr>
      <w:r w:rsidRPr="00C864AA">
        <w:rPr>
          <w:b/>
          <w:bCs/>
          <w:sz w:val="22"/>
          <w:szCs w:val="22"/>
        </w:rPr>
        <w:t>Judge 2 Only</w:t>
      </w:r>
    </w:p>
    <w:p w14:paraId="0B4893EB" w14:textId="77777777" w:rsidR="003E7A0B" w:rsidRPr="00C864AA" w:rsidRDefault="003E7A0B" w:rsidP="003E7A0B">
      <w:pPr>
        <w:rPr>
          <w:b/>
          <w:bCs/>
          <w:sz w:val="22"/>
          <w:szCs w:val="22"/>
        </w:rPr>
      </w:pPr>
    </w:p>
    <w:tbl>
      <w:tblPr>
        <w:tblStyle w:val="TableGrid"/>
        <w:tblW w:w="9661" w:type="dxa"/>
        <w:jc w:val="center"/>
        <w:tblLook w:val="04A0" w:firstRow="1" w:lastRow="0" w:firstColumn="1" w:lastColumn="0" w:noHBand="0" w:noVBand="1"/>
      </w:tblPr>
      <w:tblGrid>
        <w:gridCol w:w="2429"/>
        <w:gridCol w:w="1451"/>
        <w:gridCol w:w="1301"/>
        <w:gridCol w:w="1301"/>
        <w:gridCol w:w="943"/>
        <w:gridCol w:w="1152"/>
        <w:gridCol w:w="1084"/>
      </w:tblGrid>
      <w:tr w:rsidR="00426803" w:rsidRPr="00C864AA" w14:paraId="46FE2B46" w14:textId="77777777" w:rsidTr="00DF7ED0">
        <w:trPr>
          <w:jc w:val="center"/>
        </w:trPr>
        <w:tc>
          <w:tcPr>
            <w:tcW w:w="2429" w:type="dxa"/>
            <w:tcBorders>
              <w:bottom w:val="single" w:sz="4" w:space="0" w:color="000000" w:themeColor="text1"/>
            </w:tcBorders>
            <w:vAlign w:val="center"/>
          </w:tcPr>
          <w:p w14:paraId="7A5F5BBC" w14:textId="77777777" w:rsidR="00426803" w:rsidRPr="00C864AA" w:rsidRDefault="00426803" w:rsidP="00426803">
            <w:pPr>
              <w:jc w:val="center"/>
              <w:rPr>
                <w:b/>
                <w:sz w:val="22"/>
                <w:szCs w:val="22"/>
              </w:rPr>
            </w:pPr>
            <w:r w:rsidRPr="00C864AA">
              <w:rPr>
                <w:b/>
                <w:sz w:val="22"/>
                <w:szCs w:val="22"/>
              </w:rPr>
              <w:t>Evaluation Criteria</w:t>
            </w:r>
          </w:p>
        </w:tc>
        <w:tc>
          <w:tcPr>
            <w:tcW w:w="1451" w:type="dxa"/>
            <w:tcBorders>
              <w:bottom w:val="single" w:sz="4" w:space="0" w:color="000000" w:themeColor="text1"/>
            </w:tcBorders>
            <w:vAlign w:val="bottom"/>
          </w:tcPr>
          <w:p w14:paraId="374F326F" w14:textId="7A8E855B" w:rsidR="00426803" w:rsidRPr="00C864AA" w:rsidRDefault="00426803" w:rsidP="00426803">
            <w:pPr>
              <w:jc w:val="center"/>
              <w:rPr>
                <w:b/>
                <w:sz w:val="22"/>
                <w:szCs w:val="22"/>
              </w:rPr>
            </w:pPr>
            <w:r w:rsidRPr="00C864AA">
              <w:rPr>
                <w:b/>
                <w:sz w:val="22"/>
                <w:szCs w:val="22"/>
              </w:rPr>
              <w:t>Non</w:t>
            </w:r>
            <w:r w:rsidR="00893B75">
              <w:rPr>
                <w:b/>
                <w:sz w:val="22"/>
                <w:szCs w:val="22"/>
              </w:rPr>
              <w:t>-</w:t>
            </w:r>
            <w:r w:rsidRPr="00C864AA">
              <w:rPr>
                <w:b/>
                <w:sz w:val="22"/>
                <w:szCs w:val="22"/>
              </w:rPr>
              <w:t>Participation in Subject</w:t>
            </w:r>
          </w:p>
        </w:tc>
        <w:tc>
          <w:tcPr>
            <w:tcW w:w="1301" w:type="dxa"/>
            <w:tcBorders>
              <w:bottom w:val="single" w:sz="4" w:space="0" w:color="000000" w:themeColor="text1"/>
            </w:tcBorders>
            <w:vAlign w:val="center"/>
          </w:tcPr>
          <w:p w14:paraId="744E9EF8" w14:textId="669E7962" w:rsidR="00426803" w:rsidRPr="00C864AA" w:rsidRDefault="00426803" w:rsidP="00426803">
            <w:pPr>
              <w:jc w:val="center"/>
              <w:rPr>
                <w:b/>
                <w:sz w:val="22"/>
                <w:szCs w:val="22"/>
              </w:rPr>
            </w:pPr>
            <w:r>
              <w:rPr>
                <w:b/>
                <w:sz w:val="22"/>
                <w:szCs w:val="22"/>
              </w:rPr>
              <w:t>Below Average</w:t>
            </w:r>
          </w:p>
        </w:tc>
        <w:tc>
          <w:tcPr>
            <w:tcW w:w="1301" w:type="dxa"/>
            <w:tcBorders>
              <w:bottom w:val="single" w:sz="4" w:space="0" w:color="000000" w:themeColor="text1"/>
            </w:tcBorders>
            <w:vAlign w:val="center"/>
          </w:tcPr>
          <w:p w14:paraId="07357759" w14:textId="66868092" w:rsidR="00426803" w:rsidRPr="00C864AA" w:rsidRDefault="00426803" w:rsidP="00426803">
            <w:pPr>
              <w:jc w:val="center"/>
              <w:rPr>
                <w:b/>
                <w:sz w:val="22"/>
                <w:szCs w:val="22"/>
              </w:rPr>
            </w:pPr>
            <w:r>
              <w:rPr>
                <w:b/>
                <w:sz w:val="22"/>
                <w:szCs w:val="22"/>
              </w:rPr>
              <w:t>Average</w:t>
            </w:r>
          </w:p>
        </w:tc>
        <w:tc>
          <w:tcPr>
            <w:tcW w:w="943" w:type="dxa"/>
            <w:tcBorders>
              <w:bottom w:val="single" w:sz="4" w:space="0" w:color="000000" w:themeColor="text1"/>
            </w:tcBorders>
            <w:vAlign w:val="center"/>
          </w:tcPr>
          <w:p w14:paraId="29305080" w14:textId="6C3A679F" w:rsidR="00426803" w:rsidRPr="00C864AA" w:rsidRDefault="00426803" w:rsidP="00426803">
            <w:pPr>
              <w:jc w:val="center"/>
              <w:rPr>
                <w:b/>
                <w:sz w:val="22"/>
                <w:szCs w:val="22"/>
              </w:rPr>
            </w:pPr>
            <w:r>
              <w:rPr>
                <w:b/>
                <w:sz w:val="22"/>
                <w:szCs w:val="22"/>
              </w:rPr>
              <w:t>Good</w:t>
            </w:r>
          </w:p>
        </w:tc>
        <w:tc>
          <w:tcPr>
            <w:tcW w:w="1152" w:type="dxa"/>
            <w:tcBorders>
              <w:bottom w:val="single" w:sz="4" w:space="0" w:color="000000" w:themeColor="text1"/>
            </w:tcBorders>
            <w:vAlign w:val="center"/>
          </w:tcPr>
          <w:p w14:paraId="3D8CF6B2" w14:textId="5D38192B" w:rsidR="00426803" w:rsidRPr="00C864AA" w:rsidRDefault="00426803" w:rsidP="00426803">
            <w:pPr>
              <w:jc w:val="center"/>
              <w:rPr>
                <w:b/>
                <w:sz w:val="22"/>
                <w:szCs w:val="22"/>
              </w:rPr>
            </w:pPr>
            <w:r>
              <w:rPr>
                <w:b/>
                <w:sz w:val="22"/>
                <w:szCs w:val="22"/>
              </w:rPr>
              <w:t>Excellent</w:t>
            </w:r>
          </w:p>
        </w:tc>
        <w:tc>
          <w:tcPr>
            <w:tcW w:w="1084" w:type="dxa"/>
            <w:tcBorders>
              <w:bottom w:val="single" w:sz="4" w:space="0" w:color="000000" w:themeColor="text1"/>
            </w:tcBorders>
            <w:vAlign w:val="center"/>
          </w:tcPr>
          <w:p w14:paraId="63E0ED58" w14:textId="107B83C7" w:rsidR="00426803" w:rsidRPr="00C864AA" w:rsidRDefault="00426803" w:rsidP="00426803">
            <w:pPr>
              <w:jc w:val="center"/>
              <w:rPr>
                <w:b/>
                <w:sz w:val="22"/>
                <w:szCs w:val="22"/>
              </w:rPr>
            </w:pPr>
            <w:r>
              <w:rPr>
                <w:b/>
                <w:sz w:val="22"/>
                <w:szCs w:val="22"/>
              </w:rPr>
              <w:t>Points Awarded</w:t>
            </w:r>
          </w:p>
        </w:tc>
      </w:tr>
      <w:tr w:rsidR="003E7A0B" w:rsidRPr="00C864AA" w14:paraId="6396720B" w14:textId="77777777" w:rsidTr="00332F72">
        <w:trPr>
          <w:jc w:val="center"/>
        </w:trPr>
        <w:tc>
          <w:tcPr>
            <w:tcW w:w="9661" w:type="dxa"/>
            <w:gridSpan w:val="7"/>
            <w:shd w:val="pct20" w:color="auto" w:fill="auto"/>
          </w:tcPr>
          <w:p w14:paraId="1FCF0242" w14:textId="77777777" w:rsidR="003E7A0B" w:rsidRPr="00C864AA" w:rsidRDefault="003E7A0B" w:rsidP="00332F72">
            <w:pPr>
              <w:rPr>
                <w:b/>
                <w:sz w:val="22"/>
                <w:szCs w:val="22"/>
              </w:rPr>
            </w:pPr>
            <w:r w:rsidRPr="00C864AA">
              <w:rPr>
                <w:b/>
                <w:sz w:val="22"/>
                <w:szCs w:val="22"/>
              </w:rPr>
              <w:t>Followed voting procedures</w:t>
            </w:r>
          </w:p>
        </w:tc>
      </w:tr>
      <w:tr w:rsidR="003E7A0B" w:rsidRPr="00C864AA" w14:paraId="0AAA0396" w14:textId="77777777" w:rsidTr="00332F72">
        <w:trPr>
          <w:jc w:val="center"/>
        </w:trPr>
        <w:tc>
          <w:tcPr>
            <w:tcW w:w="2429" w:type="dxa"/>
          </w:tcPr>
          <w:p w14:paraId="1DA2088F" w14:textId="77777777" w:rsidR="003E7A0B" w:rsidRPr="00C864AA" w:rsidRDefault="003E7A0B" w:rsidP="00332F72">
            <w:pPr>
              <w:rPr>
                <w:sz w:val="22"/>
                <w:szCs w:val="22"/>
              </w:rPr>
            </w:pPr>
            <w:r w:rsidRPr="00C864AA">
              <w:rPr>
                <w:sz w:val="22"/>
                <w:szCs w:val="22"/>
              </w:rPr>
              <w:t xml:space="preserve">      Subject #1</w:t>
            </w:r>
          </w:p>
        </w:tc>
        <w:tc>
          <w:tcPr>
            <w:tcW w:w="1451" w:type="dxa"/>
          </w:tcPr>
          <w:p w14:paraId="6C2F1363" w14:textId="77777777" w:rsidR="003E7A0B" w:rsidRPr="00C864AA" w:rsidRDefault="003E7A0B" w:rsidP="00332F72">
            <w:pPr>
              <w:jc w:val="center"/>
              <w:rPr>
                <w:sz w:val="22"/>
                <w:szCs w:val="22"/>
              </w:rPr>
            </w:pPr>
            <w:r w:rsidRPr="00C864AA">
              <w:rPr>
                <w:sz w:val="22"/>
                <w:szCs w:val="22"/>
              </w:rPr>
              <w:t>0</w:t>
            </w:r>
          </w:p>
        </w:tc>
        <w:tc>
          <w:tcPr>
            <w:tcW w:w="1301" w:type="dxa"/>
          </w:tcPr>
          <w:p w14:paraId="6507BB11" w14:textId="489EE341"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301" w:type="dxa"/>
          </w:tcPr>
          <w:p w14:paraId="74A06FFC" w14:textId="12811473"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43" w:type="dxa"/>
          </w:tcPr>
          <w:p w14:paraId="49F51D91" w14:textId="7CFA3F77"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52" w:type="dxa"/>
          </w:tcPr>
          <w:p w14:paraId="5B7C29CD" w14:textId="2761A135"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084" w:type="dxa"/>
          </w:tcPr>
          <w:p w14:paraId="455C8D6A" w14:textId="77777777" w:rsidR="003E7A0B" w:rsidRPr="00C864AA" w:rsidRDefault="003E7A0B" w:rsidP="00332F72">
            <w:pPr>
              <w:rPr>
                <w:sz w:val="22"/>
                <w:szCs w:val="22"/>
              </w:rPr>
            </w:pPr>
          </w:p>
        </w:tc>
      </w:tr>
      <w:tr w:rsidR="003E7A0B" w:rsidRPr="00C864AA" w14:paraId="31D4B6FC" w14:textId="77777777" w:rsidTr="00332F72">
        <w:trPr>
          <w:jc w:val="center"/>
        </w:trPr>
        <w:tc>
          <w:tcPr>
            <w:tcW w:w="2429" w:type="dxa"/>
          </w:tcPr>
          <w:p w14:paraId="3758506F" w14:textId="77777777" w:rsidR="003E7A0B" w:rsidRPr="00C864AA" w:rsidRDefault="003E7A0B" w:rsidP="00332F72">
            <w:pPr>
              <w:rPr>
                <w:sz w:val="22"/>
                <w:szCs w:val="22"/>
              </w:rPr>
            </w:pPr>
            <w:r w:rsidRPr="00C864AA">
              <w:rPr>
                <w:sz w:val="22"/>
                <w:szCs w:val="22"/>
              </w:rPr>
              <w:t xml:space="preserve">      Subject #2</w:t>
            </w:r>
          </w:p>
        </w:tc>
        <w:tc>
          <w:tcPr>
            <w:tcW w:w="1451" w:type="dxa"/>
          </w:tcPr>
          <w:p w14:paraId="52127BFA" w14:textId="77777777" w:rsidR="003E7A0B" w:rsidRPr="00C864AA" w:rsidRDefault="003E7A0B" w:rsidP="00332F72">
            <w:pPr>
              <w:jc w:val="center"/>
              <w:rPr>
                <w:sz w:val="22"/>
                <w:szCs w:val="22"/>
              </w:rPr>
            </w:pPr>
            <w:r w:rsidRPr="00C864AA">
              <w:rPr>
                <w:sz w:val="22"/>
                <w:szCs w:val="22"/>
              </w:rPr>
              <w:t>0</w:t>
            </w:r>
          </w:p>
        </w:tc>
        <w:tc>
          <w:tcPr>
            <w:tcW w:w="1301" w:type="dxa"/>
          </w:tcPr>
          <w:p w14:paraId="2A2B14DE" w14:textId="67723429"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301" w:type="dxa"/>
          </w:tcPr>
          <w:p w14:paraId="51CC4377" w14:textId="2347F4CB"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43" w:type="dxa"/>
          </w:tcPr>
          <w:p w14:paraId="24451CA0" w14:textId="1A86D8CE"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52" w:type="dxa"/>
          </w:tcPr>
          <w:p w14:paraId="0A67EB4A" w14:textId="42380E22"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084" w:type="dxa"/>
          </w:tcPr>
          <w:p w14:paraId="4FBA1C18" w14:textId="77777777" w:rsidR="003E7A0B" w:rsidRPr="00C864AA" w:rsidRDefault="003E7A0B" w:rsidP="00332F72">
            <w:pPr>
              <w:rPr>
                <w:sz w:val="22"/>
                <w:szCs w:val="22"/>
              </w:rPr>
            </w:pPr>
          </w:p>
        </w:tc>
      </w:tr>
      <w:tr w:rsidR="003E7A0B" w:rsidRPr="00C864AA" w14:paraId="6D41719F" w14:textId="77777777" w:rsidTr="00332F72">
        <w:trPr>
          <w:jc w:val="center"/>
        </w:trPr>
        <w:tc>
          <w:tcPr>
            <w:tcW w:w="2429" w:type="dxa"/>
            <w:tcBorders>
              <w:bottom w:val="single" w:sz="4" w:space="0" w:color="000000" w:themeColor="text1"/>
            </w:tcBorders>
          </w:tcPr>
          <w:p w14:paraId="487CBB76" w14:textId="77777777" w:rsidR="003E7A0B" w:rsidRPr="00C864AA" w:rsidRDefault="003E7A0B" w:rsidP="00332F72">
            <w:pPr>
              <w:rPr>
                <w:sz w:val="22"/>
                <w:szCs w:val="22"/>
              </w:rPr>
            </w:pPr>
            <w:r w:rsidRPr="00C864AA">
              <w:rPr>
                <w:sz w:val="22"/>
                <w:szCs w:val="22"/>
              </w:rPr>
              <w:t xml:space="preserve">      Subject #3</w:t>
            </w:r>
          </w:p>
        </w:tc>
        <w:tc>
          <w:tcPr>
            <w:tcW w:w="1451" w:type="dxa"/>
            <w:tcBorders>
              <w:bottom w:val="single" w:sz="4" w:space="0" w:color="000000" w:themeColor="text1"/>
            </w:tcBorders>
          </w:tcPr>
          <w:p w14:paraId="74307681" w14:textId="77777777" w:rsidR="003E7A0B" w:rsidRPr="00C864AA" w:rsidRDefault="003E7A0B" w:rsidP="00332F72">
            <w:pPr>
              <w:jc w:val="center"/>
              <w:rPr>
                <w:sz w:val="22"/>
                <w:szCs w:val="22"/>
              </w:rPr>
            </w:pPr>
            <w:r w:rsidRPr="00C864AA">
              <w:rPr>
                <w:sz w:val="22"/>
                <w:szCs w:val="22"/>
              </w:rPr>
              <w:t>0</w:t>
            </w:r>
          </w:p>
        </w:tc>
        <w:tc>
          <w:tcPr>
            <w:tcW w:w="1301" w:type="dxa"/>
            <w:tcBorders>
              <w:bottom w:val="single" w:sz="4" w:space="0" w:color="000000" w:themeColor="text1"/>
            </w:tcBorders>
          </w:tcPr>
          <w:p w14:paraId="023F2E80" w14:textId="7B830A23"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301" w:type="dxa"/>
            <w:tcBorders>
              <w:bottom w:val="single" w:sz="4" w:space="0" w:color="000000" w:themeColor="text1"/>
            </w:tcBorders>
          </w:tcPr>
          <w:p w14:paraId="4CE78CE3" w14:textId="6D28CE1C"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43" w:type="dxa"/>
            <w:tcBorders>
              <w:bottom w:val="single" w:sz="4" w:space="0" w:color="000000" w:themeColor="text1"/>
            </w:tcBorders>
          </w:tcPr>
          <w:p w14:paraId="6A14B6A2" w14:textId="5177E981"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152" w:type="dxa"/>
            <w:tcBorders>
              <w:bottom w:val="single" w:sz="4" w:space="0" w:color="000000" w:themeColor="text1"/>
            </w:tcBorders>
          </w:tcPr>
          <w:p w14:paraId="37AF5159" w14:textId="0045D1E9"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084" w:type="dxa"/>
            <w:tcBorders>
              <w:bottom w:val="single" w:sz="4" w:space="0" w:color="000000" w:themeColor="text1"/>
            </w:tcBorders>
          </w:tcPr>
          <w:p w14:paraId="5BD09DC5" w14:textId="77777777" w:rsidR="003E7A0B" w:rsidRPr="00C864AA" w:rsidRDefault="003E7A0B" w:rsidP="00332F72">
            <w:pPr>
              <w:rPr>
                <w:sz w:val="22"/>
                <w:szCs w:val="22"/>
              </w:rPr>
            </w:pPr>
          </w:p>
        </w:tc>
      </w:tr>
      <w:tr w:rsidR="003E7A0B" w:rsidRPr="00C864AA" w14:paraId="51B12F28" w14:textId="77777777" w:rsidTr="00332F72">
        <w:trPr>
          <w:jc w:val="center"/>
        </w:trPr>
        <w:tc>
          <w:tcPr>
            <w:tcW w:w="9661" w:type="dxa"/>
            <w:gridSpan w:val="7"/>
            <w:shd w:val="pct20" w:color="auto" w:fill="auto"/>
          </w:tcPr>
          <w:p w14:paraId="02B0BF8D" w14:textId="1192752B" w:rsidR="003E7A0B" w:rsidRPr="00C864AA" w:rsidRDefault="003E7A0B" w:rsidP="00332F72">
            <w:pPr>
              <w:rPr>
                <w:b/>
                <w:sz w:val="22"/>
                <w:szCs w:val="22"/>
              </w:rPr>
            </w:pPr>
            <w:r w:rsidRPr="00C864AA">
              <w:rPr>
                <w:b/>
                <w:sz w:val="22"/>
                <w:szCs w:val="22"/>
              </w:rPr>
              <w:t>Judges</w:t>
            </w:r>
            <w:r w:rsidR="00075E61">
              <w:rPr>
                <w:b/>
                <w:sz w:val="22"/>
                <w:szCs w:val="22"/>
              </w:rPr>
              <w:t>’</w:t>
            </w:r>
            <w:r w:rsidRPr="00C864AA">
              <w:rPr>
                <w:b/>
                <w:sz w:val="22"/>
                <w:szCs w:val="22"/>
              </w:rPr>
              <w:t xml:space="preserve"> questions</w:t>
            </w:r>
          </w:p>
        </w:tc>
      </w:tr>
      <w:tr w:rsidR="003E7A0B" w:rsidRPr="00C864AA" w14:paraId="23AF66C3" w14:textId="77777777" w:rsidTr="00332F72">
        <w:trPr>
          <w:jc w:val="center"/>
        </w:trPr>
        <w:tc>
          <w:tcPr>
            <w:tcW w:w="2429" w:type="dxa"/>
          </w:tcPr>
          <w:p w14:paraId="156AEE73" w14:textId="77777777" w:rsidR="003E7A0B" w:rsidRPr="00C864AA" w:rsidRDefault="003E7A0B" w:rsidP="00332F72">
            <w:pPr>
              <w:rPr>
                <w:sz w:val="22"/>
                <w:szCs w:val="22"/>
              </w:rPr>
            </w:pPr>
            <w:r w:rsidRPr="00C864AA">
              <w:rPr>
                <w:sz w:val="22"/>
                <w:szCs w:val="22"/>
              </w:rPr>
              <w:t xml:space="preserve">      </w:t>
            </w:r>
            <w:r>
              <w:rPr>
                <w:sz w:val="22"/>
                <w:szCs w:val="22"/>
              </w:rPr>
              <w:t>Question</w:t>
            </w:r>
            <w:r w:rsidRPr="00C864AA">
              <w:rPr>
                <w:sz w:val="22"/>
                <w:szCs w:val="22"/>
              </w:rPr>
              <w:t xml:space="preserve"> #1</w:t>
            </w:r>
          </w:p>
        </w:tc>
        <w:tc>
          <w:tcPr>
            <w:tcW w:w="1451" w:type="dxa"/>
          </w:tcPr>
          <w:p w14:paraId="424A5EE2" w14:textId="77777777" w:rsidR="003E7A0B" w:rsidRPr="00C864AA" w:rsidRDefault="003E7A0B" w:rsidP="00332F72">
            <w:pPr>
              <w:jc w:val="center"/>
              <w:rPr>
                <w:sz w:val="22"/>
                <w:szCs w:val="22"/>
              </w:rPr>
            </w:pPr>
            <w:r w:rsidRPr="00C864AA">
              <w:rPr>
                <w:sz w:val="22"/>
                <w:szCs w:val="22"/>
              </w:rPr>
              <w:t>0</w:t>
            </w:r>
          </w:p>
        </w:tc>
        <w:tc>
          <w:tcPr>
            <w:tcW w:w="1301" w:type="dxa"/>
          </w:tcPr>
          <w:p w14:paraId="3A26EB47" w14:textId="3AA5BBD4" w:rsidR="003E7A0B" w:rsidRPr="00C864AA" w:rsidRDefault="003E7A0B" w:rsidP="00332F72">
            <w:pPr>
              <w:jc w:val="center"/>
              <w:rPr>
                <w:sz w:val="22"/>
                <w:szCs w:val="22"/>
              </w:rPr>
            </w:pPr>
            <w:r>
              <w:rPr>
                <w:sz w:val="22"/>
                <w:szCs w:val="22"/>
              </w:rPr>
              <w:t>1</w:t>
            </w:r>
            <w:r w:rsidR="00893B75">
              <w:rPr>
                <w:sz w:val="22"/>
                <w:szCs w:val="22"/>
              </w:rPr>
              <w:t>-</w:t>
            </w:r>
            <w:r>
              <w:rPr>
                <w:sz w:val="22"/>
                <w:szCs w:val="22"/>
              </w:rPr>
              <w:t>3</w:t>
            </w:r>
          </w:p>
        </w:tc>
        <w:tc>
          <w:tcPr>
            <w:tcW w:w="1301" w:type="dxa"/>
          </w:tcPr>
          <w:p w14:paraId="021CE135" w14:textId="0323879F" w:rsidR="003E7A0B" w:rsidRPr="00C864AA" w:rsidRDefault="003E7A0B" w:rsidP="00332F72">
            <w:pPr>
              <w:jc w:val="center"/>
              <w:rPr>
                <w:sz w:val="22"/>
                <w:szCs w:val="22"/>
              </w:rPr>
            </w:pPr>
            <w:r>
              <w:rPr>
                <w:sz w:val="22"/>
                <w:szCs w:val="22"/>
              </w:rPr>
              <w:t>4</w:t>
            </w:r>
            <w:r w:rsidR="00893B75">
              <w:rPr>
                <w:sz w:val="22"/>
                <w:szCs w:val="22"/>
              </w:rPr>
              <w:t>-</w:t>
            </w:r>
            <w:r>
              <w:rPr>
                <w:sz w:val="22"/>
                <w:szCs w:val="22"/>
              </w:rPr>
              <w:t>6</w:t>
            </w:r>
          </w:p>
        </w:tc>
        <w:tc>
          <w:tcPr>
            <w:tcW w:w="943" w:type="dxa"/>
          </w:tcPr>
          <w:p w14:paraId="28F85CA3" w14:textId="05168F05" w:rsidR="003E7A0B" w:rsidRPr="00C864AA" w:rsidRDefault="003E7A0B" w:rsidP="00332F72">
            <w:pPr>
              <w:jc w:val="center"/>
              <w:rPr>
                <w:sz w:val="22"/>
                <w:szCs w:val="22"/>
              </w:rPr>
            </w:pPr>
            <w:r>
              <w:rPr>
                <w:sz w:val="22"/>
                <w:szCs w:val="22"/>
              </w:rPr>
              <w:t>7</w:t>
            </w:r>
            <w:r w:rsidR="00893B75">
              <w:rPr>
                <w:sz w:val="22"/>
                <w:szCs w:val="22"/>
              </w:rPr>
              <w:t>-</w:t>
            </w:r>
            <w:r>
              <w:rPr>
                <w:sz w:val="22"/>
                <w:szCs w:val="22"/>
              </w:rPr>
              <w:t>9</w:t>
            </w:r>
          </w:p>
        </w:tc>
        <w:tc>
          <w:tcPr>
            <w:tcW w:w="1152" w:type="dxa"/>
          </w:tcPr>
          <w:p w14:paraId="5B069D67" w14:textId="77777777" w:rsidR="003E7A0B" w:rsidRPr="00C864AA" w:rsidRDefault="003E7A0B" w:rsidP="00332F72">
            <w:pPr>
              <w:jc w:val="center"/>
              <w:rPr>
                <w:sz w:val="22"/>
                <w:szCs w:val="22"/>
              </w:rPr>
            </w:pPr>
            <w:r>
              <w:rPr>
                <w:sz w:val="22"/>
                <w:szCs w:val="22"/>
              </w:rPr>
              <w:t>10</w:t>
            </w:r>
          </w:p>
        </w:tc>
        <w:tc>
          <w:tcPr>
            <w:tcW w:w="1084" w:type="dxa"/>
          </w:tcPr>
          <w:p w14:paraId="27D14E23" w14:textId="77777777" w:rsidR="003E7A0B" w:rsidRPr="00C864AA" w:rsidRDefault="003E7A0B" w:rsidP="00332F72">
            <w:pPr>
              <w:rPr>
                <w:sz w:val="22"/>
                <w:szCs w:val="22"/>
              </w:rPr>
            </w:pPr>
          </w:p>
        </w:tc>
      </w:tr>
      <w:tr w:rsidR="003E7A0B" w:rsidRPr="00C864AA" w14:paraId="2047C0C2" w14:textId="77777777" w:rsidTr="00332F72">
        <w:trPr>
          <w:jc w:val="center"/>
        </w:trPr>
        <w:tc>
          <w:tcPr>
            <w:tcW w:w="2429" w:type="dxa"/>
          </w:tcPr>
          <w:p w14:paraId="1B061CB6" w14:textId="77777777" w:rsidR="003E7A0B" w:rsidRPr="00C864AA" w:rsidRDefault="003E7A0B" w:rsidP="00332F72">
            <w:pPr>
              <w:rPr>
                <w:sz w:val="22"/>
                <w:szCs w:val="22"/>
              </w:rPr>
            </w:pPr>
            <w:r w:rsidRPr="00C864AA">
              <w:rPr>
                <w:sz w:val="22"/>
                <w:szCs w:val="22"/>
              </w:rPr>
              <w:t xml:space="preserve">      </w:t>
            </w:r>
            <w:r>
              <w:rPr>
                <w:sz w:val="22"/>
                <w:szCs w:val="22"/>
              </w:rPr>
              <w:t>Question</w:t>
            </w:r>
            <w:r w:rsidRPr="00C864AA">
              <w:rPr>
                <w:sz w:val="22"/>
                <w:szCs w:val="22"/>
              </w:rPr>
              <w:t xml:space="preserve"> #2</w:t>
            </w:r>
          </w:p>
        </w:tc>
        <w:tc>
          <w:tcPr>
            <w:tcW w:w="1451" w:type="dxa"/>
          </w:tcPr>
          <w:p w14:paraId="54882BBC" w14:textId="77777777" w:rsidR="003E7A0B" w:rsidRPr="00C864AA" w:rsidRDefault="003E7A0B" w:rsidP="00332F72">
            <w:pPr>
              <w:jc w:val="center"/>
              <w:rPr>
                <w:sz w:val="22"/>
                <w:szCs w:val="22"/>
              </w:rPr>
            </w:pPr>
            <w:r w:rsidRPr="00C864AA">
              <w:rPr>
                <w:sz w:val="22"/>
                <w:szCs w:val="22"/>
              </w:rPr>
              <w:t>0</w:t>
            </w:r>
          </w:p>
        </w:tc>
        <w:tc>
          <w:tcPr>
            <w:tcW w:w="1301" w:type="dxa"/>
          </w:tcPr>
          <w:p w14:paraId="0702BF4A" w14:textId="4D796565" w:rsidR="003E7A0B" w:rsidRPr="00C864AA" w:rsidRDefault="003E7A0B" w:rsidP="00332F72">
            <w:pPr>
              <w:jc w:val="center"/>
              <w:rPr>
                <w:sz w:val="22"/>
                <w:szCs w:val="22"/>
              </w:rPr>
            </w:pPr>
            <w:r>
              <w:rPr>
                <w:sz w:val="22"/>
                <w:szCs w:val="22"/>
              </w:rPr>
              <w:t>1</w:t>
            </w:r>
            <w:r w:rsidR="00893B75">
              <w:rPr>
                <w:sz w:val="22"/>
                <w:szCs w:val="22"/>
              </w:rPr>
              <w:t>-</w:t>
            </w:r>
            <w:r>
              <w:rPr>
                <w:sz w:val="22"/>
                <w:szCs w:val="22"/>
              </w:rPr>
              <w:t>3</w:t>
            </w:r>
          </w:p>
        </w:tc>
        <w:tc>
          <w:tcPr>
            <w:tcW w:w="1301" w:type="dxa"/>
          </w:tcPr>
          <w:p w14:paraId="0F713441" w14:textId="4533B577" w:rsidR="003E7A0B" w:rsidRPr="00C864AA" w:rsidRDefault="003E7A0B" w:rsidP="00332F72">
            <w:pPr>
              <w:jc w:val="center"/>
              <w:rPr>
                <w:sz w:val="22"/>
                <w:szCs w:val="22"/>
              </w:rPr>
            </w:pPr>
            <w:r>
              <w:rPr>
                <w:sz w:val="22"/>
                <w:szCs w:val="22"/>
              </w:rPr>
              <w:t>4</w:t>
            </w:r>
            <w:r w:rsidR="00893B75">
              <w:rPr>
                <w:sz w:val="22"/>
                <w:szCs w:val="22"/>
              </w:rPr>
              <w:t>-</w:t>
            </w:r>
            <w:r>
              <w:rPr>
                <w:sz w:val="22"/>
                <w:szCs w:val="22"/>
              </w:rPr>
              <w:t>6</w:t>
            </w:r>
          </w:p>
        </w:tc>
        <w:tc>
          <w:tcPr>
            <w:tcW w:w="943" w:type="dxa"/>
          </w:tcPr>
          <w:p w14:paraId="04EE6833" w14:textId="6BC5625B" w:rsidR="003E7A0B" w:rsidRPr="00C864AA" w:rsidRDefault="003E7A0B" w:rsidP="00332F72">
            <w:pPr>
              <w:jc w:val="center"/>
              <w:rPr>
                <w:sz w:val="22"/>
                <w:szCs w:val="22"/>
              </w:rPr>
            </w:pPr>
            <w:r>
              <w:rPr>
                <w:sz w:val="22"/>
                <w:szCs w:val="22"/>
              </w:rPr>
              <w:t>7</w:t>
            </w:r>
            <w:r w:rsidR="00893B75">
              <w:rPr>
                <w:sz w:val="22"/>
                <w:szCs w:val="22"/>
              </w:rPr>
              <w:t>-</w:t>
            </w:r>
            <w:r>
              <w:rPr>
                <w:sz w:val="22"/>
                <w:szCs w:val="22"/>
              </w:rPr>
              <w:t>9</w:t>
            </w:r>
          </w:p>
        </w:tc>
        <w:tc>
          <w:tcPr>
            <w:tcW w:w="1152" w:type="dxa"/>
          </w:tcPr>
          <w:p w14:paraId="4920240D" w14:textId="77777777" w:rsidR="003E7A0B" w:rsidRPr="00C864AA" w:rsidRDefault="003E7A0B" w:rsidP="00332F72">
            <w:pPr>
              <w:jc w:val="center"/>
              <w:rPr>
                <w:sz w:val="22"/>
                <w:szCs w:val="22"/>
              </w:rPr>
            </w:pPr>
            <w:r>
              <w:rPr>
                <w:sz w:val="22"/>
                <w:szCs w:val="22"/>
              </w:rPr>
              <w:t>10</w:t>
            </w:r>
          </w:p>
        </w:tc>
        <w:tc>
          <w:tcPr>
            <w:tcW w:w="1084" w:type="dxa"/>
          </w:tcPr>
          <w:p w14:paraId="7113D10D" w14:textId="77777777" w:rsidR="003E7A0B" w:rsidRPr="00C864AA" w:rsidRDefault="003E7A0B" w:rsidP="00332F72">
            <w:pPr>
              <w:rPr>
                <w:sz w:val="22"/>
                <w:szCs w:val="22"/>
              </w:rPr>
            </w:pPr>
          </w:p>
        </w:tc>
      </w:tr>
      <w:tr w:rsidR="003E7A0B" w:rsidRPr="00C864AA" w14:paraId="317A5751" w14:textId="77777777" w:rsidTr="00332F72">
        <w:trPr>
          <w:jc w:val="center"/>
        </w:trPr>
        <w:tc>
          <w:tcPr>
            <w:tcW w:w="2429" w:type="dxa"/>
          </w:tcPr>
          <w:p w14:paraId="7BBA8EA4" w14:textId="77777777" w:rsidR="003E7A0B" w:rsidRPr="00C864AA" w:rsidRDefault="003E7A0B" w:rsidP="00332F72">
            <w:pPr>
              <w:rPr>
                <w:sz w:val="22"/>
                <w:szCs w:val="22"/>
              </w:rPr>
            </w:pPr>
            <w:r w:rsidRPr="00C864AA">
              <w:rPr>
                <w:sz w:val="22"/>
                <w:szCs w:val="22"/>
              </w:rPr>
              <w:t xml:space="preserve">      </w:t>
            </w:r>
            <w:r>
              <w:rPr>
                <w:sz w:val="22"/>
                <w:szCs w:val="22"/>
              </w:rPr>
              <w:t>Question</w:t>
            </w:r>
            <w:r w:rsidRPr="00C864AA">
              <w:rPr>
                <w:sz w:val="22"/>
                <w:szCs w:val="22"/>
              </w:rPr>
              <w:t xml:space="preserve"> #3</w:t>
            </w:r>
          </w:p>
        </w:tc>
        <w:tc>
          <w:tcPr>
            <w:tcW w:w="1451" w:type="dxa"/>
          </w:tcPr>
          <w:p w14:paraId="3EFF2450" w14:textId="77777777" w:rsidR="003E7A0B" w:rsidRPr="00C864AA" w:rsidRDefault="003E7A0B" w:rsidP="00332F72">
            <w:pPr>
              <w:jc w:val="center"/>
              <w:rPr>
                <w:sz w:val="22"/>
                <w:szCs w:val="22"/>
              </w:rPr>
            </w:pPr>
            <w:r w:rsidRPr="00C864AA">
              <w:rPr>
                <w:sz w:val="22"/>
                <w:szCs w:val="22"/>
              </w:rPr>
              <w:t>0</w:t>
            </w:r>
          </w:p>
        </w:tc>
        <w:tc>
          <w:tcPr>
            <w:tcW w:w="1301" w:type="dxa"/>
          </w:tcPr>
          <w:p w14:paraId="5D20D8EB" w14:textId="0E5B2BE2" w:rsidR="003E7A0B" w:rsidRPr="00C864AA" w:rsidRDefault="003E7A0B" w:rsidP="00332F72">
            <w:pPr>
              <w:jc w:val="center"/>
              <w:rPr>
                <w:sz w:val="22"/>
                <w:szCs w:val="22"/>
              </w:rPr>
            </w:pPr>
            <w:r>
              <w:rPr>
                <w:sz w:val="22"/>
                <w:szCs w:val="22"/>
              </w:rPr>
              <w:t>1</w:t>
            </w:r>
            <w:r w:rsidR="00893B75">
              <w:rPr>
                <w:sz w:val="22"/>
                <w:szCs w:val="22"/>
              </w:rPr>
              <w:t>-</w:t>
            </w:r>
            <w:r>
              <w:rPr>
                <w:sz w:val="22"/>
                <w:szCs w:val="22"/>
              </w:rPr>
              <w:t>3</w:t>
            </w:r>
          </w:p>
        </w:tc>
        <w:tc>
          <w:tcPr>
            <w:tcW w:w="1301" w:type="dxa"/>
          </w:tcPr>
          <w:p w14:paraId="502E90A1" w14:textId="5AAF2317" w:rsidR="003E7A0B" w:rsidRPr="00C864AA" w:rsidRDefault="003E7A0B" w:rsidP="00332F72">
            <w:pPr>
              <w:jc w:val="center"/>
              <w:rPr>
                <w:sz w:val="22"/>
                <w:szCs w:val="22"/>
              </w:rPr>
            </w:pPr>
            <w:r>
              <w:rPr>
                <w:sz w:val="22"/>
                <w:szCs w:val="22"/>
              </w:rPr>
              <w:t>4</w:t>
            </w:r>
            <w:r w:rsidR="00893B75">
              <w:rPr>
                <w:sz w:val="22"/>
                <w:szCs w:val="22"/>
              </w:rPr>
              <w:t>-</w:t>
            </w:r>
            <w:r>
              <w:rPr>
                <w:sz w:val="22"/>
                <w:szCs w:val="22"/>
              </w:rPr>
              <w:t>6</w:t>
            </w:r>
          </w:p>
        </w:tc>
        <w:tc>
          <w:tcPr>
            <w:tcW w:w="943" w:type="dxa"/>
          </w:tcPr>
          <w:p w14:paraId="256F417D" w14:textId="0BE206B8" w:rsidR="003E7A0B" w:rsidRPr="00C864AA" w:rsidRDefault="003E7A0B" w:rsidP="00332F72">
            <w:pPr>
              <w:jc w:val="center"/>
              <w:rPr>
                <w:sz w:val="22"/>
                <w:szCs w:val="22"/>
              </w:rPr>
            </w:pPr>
            <w:r>
              <w:rPr>
                <w:sz w:val="22"/>
                <w:szCs w:val="22"/>
              </w:rPr>
              <w:t>7</w:t>
            </w:r>
            <w:r w:rsidR="00893B75">
              <w:rPr>
                <w:sz w:val="22"/>
                <w:szCs w:val="22"/>
              </w:rPr>
              <w:t>-</w:t>
            </w:r>
            <w:r>
              <w:rPr>
                <w:sz w:val="22"/>
                <w:szCs w:val="22"/>
              </w:rPr>
              <w:t>9</w:t>
            </w:r>
          </w:p>
        </w:tc>
        <w:tc>
          <w:tcPr>
            <w:tcW w:w="1152" w:type="dxa"/>
          </w:tcPr>
          <w:p w14:paraId="38301973" w14:textId="77777777" w:rsidR="003E7A0B" w:rsidRPr="00C864AA" w:rsidRDefault="003E7A0B" w:rsidP="00332F72">
            <w:pPr>
              <w:jc w:val="center"/>
              <w:rPr>
                <w:sz w:val="22"/>
                <w:szCs w:val="22"/>
              </w:rPr>
            </w:pPr>
            <w:r>
              <w:rPr>
                <w:sz w:val="22"/>
                <w:szCs w:val="22"/>
              </w:rPr>
              <w:t>10</w:t>
            </w:r>
          </w:p>
        </w:tc>
        <w:tc>
          <w:tcPr>
            <w:tcW w:w="1084" w:type="dxa"/>
          </w:tcPr>
          <w:p w14:paraId="284D1DBB" w14:textId="77777777" w:rsidR="003E7A0B" w:rsidRPr="00C864AA" w:rsidRDefault="003E7A0B" w:rsidP="00332F72">
            <w:pPr>
              <w:rPr>
                <w:sz w:val="22"/>
                <w:szCs w:val="22"/>
              </w:rPr>
            </w:pPr>
          </w:p>
        </w:tc>
      </w:tr>
      <w:tr w:rsidR="003E7A0B" w:rsidRPr="00C864AA" w14:paraId="1228F83A" w14:textId="77777777" w:rsidTr="00332F72">
        <w:trPr>
          <w:trHeight w:val="576"/>
          <w:jc w:val="center"/>
        </w:trPr>
        <w:tc>
          <w:tcPr>
            <w:tcW w:w="8577" w:type="dxa"/>
            <w:gridSpan w:val="6"/>
            <w:vAlign w:val="center"/>
          </w:tcPr>
          <w:p w14:paraId="3D7483BC" w14:textId="77777777" w:rsidR="003E7A0B" w:rsidRPr="00C864AA" w:rsidRDefault="003E7A0B" w:rsidP="00332F72">
            <w:pPr>
              <w:jc w:val="right"/>
              <w:rPr>
                <w:b/>
                <w:sz w:val="22"/>
                <w:szCs w:val="22"/>
              </w:rPr>
            </w:pPr>
            <w:r w:rsidRPr="00C864AA">
              <w:rPr>
                <w:b/>
                <w:sz w:val="22"/>
                <w:szCs w:val="22"/>
              </w:rPr>
              <w:t>Total Points Awarded by Judge 2 Only (</w:t>
            </w:r>
            <w:r>
              <w:rPr>
                <w:b/>
                <w:sz w:val="22"/>
                <w:szCs w:val="22"/>
              </w:rPr>
              <w:t>90</w:t>
            </w:r>
            <w:r w:rsidRPr="00C864AA">
              <w:rPr>
                <w:b/>
                <w:sz w:val="22"/>
                <w:szCs w:val="22"/>
              </w:rPr>
              <w:t xml:space="preserve"> points maximum)</w:t>
            </w:r>
          </w:p>
        </w:tc>
        <w:tc>
          <w:tcPr>
            <w:tcW w:w="1084" w:type="dxa"/>
          </w:tcPr>
          <w:p w14:paraId="39EE9DD0" w14:textId="77777777" w:rsidR="003E7A0B" w:rsidRPr="00C864AA" w:rsidRDefault="003E7A0B" w:rsidP="00332F72">
            <w:pPr>
              <w:rPr>
                <w:sz w:val="22"/>
                <w:szCs w:val="22"/>
              </w:rPr>
            </w:pPr>
          </w:p>
        </w:tc>
      </w:tr>
    </w:tbl>
    <w:p w14:paraId="48C77D5F" w14:textId="77777777" w:rsidR="003E7A0B" w:rsidRPr="00C864AA" w:rsidRDefault="003E7A0B" w:rsidP="003E7A0B">
      <w:pPr>
        <w:rPr>
          <w:b/>
          <w:bCs/>
          <w:sz w:val="22"/>
          <w:szCs w:val="22"/>
        </w:rPr>
      </w:pPr>
    </w:p>
    <w:p w14:paraId="2821771C" w14:textId="504956A8" w:rsidR="003E7A0B" w:rsidRPr="003F5096" w:rsidRDefault="003E7A0B" w:rsidP="003E7A0B">
      <w:pPr>
        <w:jc w:val="center"/>
        <w:rPr>
          <w:b/>
          <w:bCs/>
          <w:sz w:val="32"/>
          <w:szCs w:val="32"/>
        </w:rPr>
      </w:pPr>
      <w:r w:rsidRPr="00C864AA">
        <w:rPr>
          <w:b/>
          <w:bCs/>
          <w:sz w:val="22"/>
          <w:szCs w:val="22"/>
        </w:rPr>
        <w:br w:type="page"/>
      </w:r>
      <w:r w:rsidRPr="003F5096">
        <w:rPr>
          <w:b/>
          <w:bCs/>
          <w:sz w:val="28"/>
          <w:szCs w:val="32"/>
        </w:rPr>
        <w:t>(550)</w:t>
      </w:r>
      <w:r w:rsidRPr="00757C87">
        <w:rPr>
          <w:b/>
          <w:bCs/>
          <w:sz w:val="22"/>
          <w:szCs w:val="22"/>
        </w:rPr>
        <w:t xml:space="preserve"> </w:t>
      </w:r>
      <w:r w:rsidRPr="003F5096">
        <w:rPr>
          <w:b/>
          <w:bCs/>
          <w:sz w:val="28"/>
          <w:szCs w:val="32"/>
        </w:rPr>
        <w:t>Parliamentary Procedure Team</w:t>
      </w:r>
      <w:r w:rsidR="005A70A6">
        <w:rPr>
          <w:b/>
          <w:bCs/>
          <w:sz w:val="28"/>
          <w:szCs w:val="32"/>
        </w:rPr>
        <w:t xml:space="preserve"> (S)</w:t>
      </w:r>
    </w:p>
    <w:p w14:paraId="26E33F98" w14:textId="77777777" w:rsidR="003E7A0B" w:rsidRPr="00C864AA" w:rsidRDefault="003E7A0B" w:rsidP="003E7A0B">
      <w:pPr>
        <w:rPr>
          <w:bCs/>
          <w:sz w:val="16"/>
          <w:szCs w:val="16"/>
        </w:rPr>
      </w:pPr>
    </w:p>
    <w:p w14:paraId="770B7C90" w14:textId="77777777" w:rsidR="003E7A0B" w:rsidRPr="00C864AA" w:rsidRDefault="003E7A0B" w:rsidP="003E7A0B">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t>Team Number ____________</w:t>
      </w:r>
    </w:p>
    <w:p w14:paraId="0EB6920F" w14:textId="77777777" w:rsidR="003E7A0B" w:rsidRPr="00C864AA" w:rsidRDefault="003E7A0B" w:rsidP="003E7A0B">
      <w:pPr>
        <w:jc w:val="center"/>
        <w:rPr>
          <w:b/>
          <w:sz w:val="32"/>
          <w:szCs w:val="32"/>
          <w:u w:val="single"/>
        </w:rPr>
      </w:pPr>
    </w:p>
    <w:p w14:paraId="0D0DF2BD" w14:textId="77777777" w:rsidR="003E7A0B" w:rsidRPr="00C864AA" w:rsidRDefault="003E7A0B" w:rsidP="003E7A0B">
      <w:pPr>
        <w:jc w:val="center"/>
        <w:rPr>
          <w:b/>
          <w:sz w:val="32"/>
          <w:szCs w:val="32"/>
          <w:u w:val="single"/>
        </w:rPr>
      </w:pPr>
      <w:r w:rsidRPr="00C864AA">
        <w:rPr>
          <w:b/>
          <w:sz w:val="32"/>
          <w:szCs w:val="32"/>
          <w:u w:val="single"/>
        </w:rPr>
        <w:t>Presentation Scoring Rubric/Criteria</w:t>
      </w:r>
    </w:p>
    <w:p w14:paraId="6B25F35B" w14:textId="77777777" w:rsidR="003E7A0B" w:rsidRPr="00C864AA" w:rsidRDefault="003E7A0B" w:rsidP="003E7A0B">
      <w:pPr>
        <w:rPr>
          <w:b/>
          <w:bCs/>
          <w:sz w:val="22"/>
          <w:szCs w:val="22"/>
        </w:rPr>
      </w:pPr>
    </w:p>
    <w:p w14:paraId="29F5DAD4" w14:textId="77777777" w:rsidR="003E7A0B" w:rsidRPr="00C864AA" w:rsidRDefault="003E7A0B" w:rsidP="003E7A0B">
      <w:pPr>
        <w:rPr>
          <w:b/>
          <w:bCs/>
        </w:rPr>
      </w:pPr>
      <w:r w:rsidRPr="00C864AA">
        <w:rPr>
          <w:b/>
          <w:bCs/>
          <w:sz w:val="22"/>
          <w:szCs w:val="22"/>
        </w:rPr>
        <w:t>Judge 3 Only</w:t>
      </w:r>
    </w:p>
    <w:p w14:paraId="57D8B8BA" w14:textId="77777777" w:rsidR="003E7A0B" w:rsidRPr="00C864AA" w:rsidRDefault="003E7A0B" w:rsidP="003E7A0B">
      <w:pPr>
        <w:rPr>
          <w:b/>
          <w:bCs/>
          <w:sz w:val="22"/>
          <w:szCs w:val="22"/>
        </w:rPr>
      </w:pPr>
    </w:p>
    <w:tbl>
      <w:tblPr>
        <w:tblStyle w:val="TableGrid"/>
        <w:tblW w:w="9589" w:type="dxa"/>
        <w:jc w:val="center"/>
        <w:tblLook w:val="04A0" w:firstRow="1" w:lastRow="0" w:firstColumn="1" w:lastColumn="0" w:noHBand="0" w:noVBand="1"/>
      </w:tblPr>
      <w:tblGrid>
        <w:gridCol w:w="2572"/>
        <w:gridCol w:w="1451"/>
        <w:gridCol w:w="1066"/>
        <w:gridCol w:w="1066"/>
        <w:gridCol w:w="969"/>
        <w:gridCol w:w="1346"/>
        <w:gridCol w:w="7"/>
        <w:gridCol w:w="1112"/>
      </w:tblGrid>
      <w:tr w:rsidR="00426803" w:rsidRPr="00C864AA" w14:paraId="19E8DB42" w14:textId="77777777" w:rsidTr="00DF7ED0">
        <w:trPr>
          <w:jc w:val="center"/>
        </w:trPr>
        <w:tc>
          <w:tcPr>
            <w:tcW w:w="2572" w:type="dxa"/>
            <w:tcBorders>
              <w:bottom w:val="single" w:sz="4" w:space="0" w:color="000000" w:themeColor="text1"/>
            </w:tcBorders>
            <w:vAlign w:val="center"/>
          </w:tcPr>
          <w:p w14:paraId="30339CE0" w14:textId="77777777" w:rsidR="00426803" w:rsidRPr="00C864AA" w:rsidRDefault="00426803" w:rsidP="00426803">
            <w:pPr>
              <w:jc w:val="center"/>
              <w:rPr>
                <w:b/>
                <w:sz w:val="22"/>
                <w:szCs w:val="22"/>
              </w:rPr>
            </w:pPr>
            <w:r w:rsidRPr="00C864AA">
              <w:rPr>
                <w:b/>
                <w:sz w:val="22"/>
                <w:szCs w:val="22"/>
              </w:rPr>
              <w:t>Evaluation Criteria</w:t>
            </w:r>
          </w:p>
        </w:tc>
        <w:tc>
          <w:tcPr>
            <w:tcW w:w="1451" w:type="dxa"/>
            <w:tcBorders>
              <w:bottom w:val="single" w:sz="4" w:space="0" w:color="000000" w:themeColor="text1"/>
            </w:tcBorders>
            <w:vAlign w:val="bottom"/>
          </w:tcPr>
          <w:p w14:paraId="47160708" w14:textId="792880C1" w:rsidR="00426803" w:rsidRPr="00C864AA" w:rsidRDefault="00426803" w:rsidP="00426803">
            <w:pPr>
              <w:jc w:val="center"/>
              <w:rPr>
                <w:b/>
                <w:sz w:val="22"/>
                <w:szCs w:val="22"/>
              </w:rPr>
            </w:pPr>
            <w:r w:rsidRPr="00C864AA">
              <w:rPr>
                <w:b/>
                <w:sz w:val="22"/>
                <w:szCs w:val="22"/>
              </w:rPr>
              <w:t>Non</w:t>
            </w:r>
            <w:r w:rsidR="00893B75">
              <w:rPr>
                <w:b/>
                <w:sz w:val="22"/>
                <w:szCs w:val="22"/>
              </w:rPr>
              <w:t>-</w:t>
            </w:r>
            <w:r w:rsidRPr="00C864AA">
              <w:rPr>
                <w:b/>
                <w:sz w:val="22"/>
                <w:szCs w:val="22"/>
              </w:rPr>
              <w:t>Participation in Subject</w:t>
            </w:r>
          </w:p>
        </w:tc>
        <w:tc>
          <w:tcPr>
            <w:tcW w:w="1066" w:type="dxa"/>
            <w:tcBorders>
              <w:bottom w:val="single" w:sz="4" w:space="0" w:color="000000" w:themeColor="text1"/>
            </w:tcBorders>
            <w:vAlign w:val="center"/>
          </w:tcPr>
          <w:p w14:paraId="33188696" w14:textId="7CF2EE48" w:rsidR="00426803" w:rsidRPr="00C864AA" w:rsidRDefault="00426803" w:rsidP="00426803">
            <w:pPr>
              <w:jc w:val="center"/>
              <w:rPr>
                <w:b/>
                <w:sz w:val="22"/>
                <w:szCs w:val="22"/>
              </w:rPr>
            </w:pPr>
            <w:r>
              <w:rPr>
                <w:b/>
                <w:sz w:val="22"/>
                <w:szCs w:val="22"/>
              </w:rPr>
              <w:t>Below Average</w:t>
            </w:r>
          </w:p>
        </w:tc>
        <w:tc>
          <w:tcPr>
            <w:tcW w:w="1066" w:type="dxa"/>
            <w:tcBorders>
              <w:bottom w:val="single" w:sz="4" w:space="0" w:color="000000" w:themeColor="text1"/>
            </w:tcBorders>
            <w:vAlign w:val="center"/>
          </w:tcPr>
          <w:p w14:paraId="4EF009AC" w14:textId="01DD3335" w:rsidR="00426803" w:rsidRPr="00C864AA" w:rsidRDefault="00426803" w:rsidP="00426803">
            <w:pPr>
              <w:jc w:val="center"/>
              <w:rPr>
                <w:b/>
                <w:sz w:val="22"/>
                <w:szCs w:val="22"/>
              </w:rPr>
            </w:pPr>
            <w:r>
              <w:rPr>
                <w:b/>
                <w:sz w:val="22"/>
                <w:szCs w:val="22"/>
              </w:rPr>
              <w:t>Average</w:t>
            </w:r>
          </w:p>
        </w:tc>
        <w:tc>
          <w:tcPr>
            <w:tcW w:w="969" w:type="dxa"/>
            <w:tcBorders>
              <w:bottom w:val="single" w:sz="4" w:space="0" w:color="000000" w:themeColor="text1"/>
            </w:tcBorders>
            <w:vAlign w:val="center"/>
          </w:tcPr>
          <w:p w14:paraId="69AFFBE0" w14:textId="56D579C4" w:rsidR="00426803" w:rsidRPr="00C864AA" w:rsidRDefault="00426803" w:rsidP="00426803">
            <w:pPr>
              <w:jc w:val="center"/>
              <w:rPr>
                <w:b/>
                <w:sz w:val="22"/>
                <w:szCs w:val="22"/>
              </w:rPr>
            </w:pPr>
            <w:r>
              <w:rPr>
                <w:b/>
                <w:sz w:val="22"/>
                <w:szCs w:val="22"/>
              </w:rPr>
              <w:t>Good</w:t>
            </w:r>
          </w:p>
        </w:tc>
        <w:tc>
          <w:tcPr>
            <w:tcW w:w="1346" w:type="dxa"/>
            <w:tcBorders>
              <w:bottom w:val="single" w:sz="4" w:space="0" w:color="000000" w:themeColor="text1"/>
            </w:tcBorders>
            <w:vAlign w:val="center"/>
          </w:tcPr>
          <w:p w14:paraId="1F5EABE6" w14:textId="506F83C4" w:rsidR="00426803" w:rsidRPr="00C864AA" w:rsidRDefault="00426803" w:rsidP="00426803">
            <w:pPr>
              <w:jc w:val="center"/>
              <w:rPr>
                <w:b/>
                <w:sz w:val="22"/>
                <w:szCs w:val="22"/>
              </w:rPr>
            </w:pPr>
            <w:r>
              <w:rPr>
                <w:b/>
                <w:sz w:val="22"/>
                <w:szCs w:val="22"/>
              </w:rPr>
              <w:t>Excellent</w:t>
            </w:r>
          </w:p>
        </w:tc>
        <w:tc>
          <w:tcPr>
            <w:tcW w:w="1119" w:type="dxa"/>
            <w:gridSpan w:val="2"/>
            <w:tcBorders>
              <w:bottom w:val="single" w:sz="4" w:space="0" w:color="000000" w:themeColor="text1"/>
            </w:tcBorders>
            <w:vAlign w:val="center"/>
          </w:tcPr>
          <w:p w14:paraId="0DF56323" w14:textId="772E3B82" w:rsidR="00426803" w:rsidRPr="00C864AA" w:rsidRDefault="00426803" w:rsidP="00426803">
            <w:pPr>
              <w:jc w:val="center"/>
              <w:rPr>
                <w:b/>
                <w:sz w:val="22"/>
                <w:szCs w:val="22"/>
              </w:rPr>
            </w:pPr>
            <w:r>
              <w:rPr>
                <w:b/>
                <w:sz w:val="22"/>
                <w:szCs w:val="22"/>
              </w:rPr>
              <w:t>Points Awarded</w:t>
            </w:r>
          </w:p>
        </w:tc>
      </w:tr>
      <w:tr w:rsidR="003E7A0B" w:rsidRPr="00C864AA" w14:paraId="7342E1AE" w14:textId="77777777" w:rsidTr="00332F72">
        <w:trPr>
          <w:jc w:val="center"/>
        </w:trPr>
        <w:tc>
          <w:tcPr>
            <w:tcW w:w="9589" w:type="dxa"/>
            <w:gridSpan w:val="8"/>
            <w:shd w:val="pct20" w:color="auto" w:fill="auto"/>
          </w:tcPr>
          <w:p w14:paraId="15302688" w14:textId="08EB4899" w:rsidR="003E7A0B" w:rsidRPr="00C864AA" w:rsidRDefault="003E7A0B" w:rsidP="00332F72">
            <w:pPr>
              <w:rPr>
                <w:b/>
                <w:sz w:val="22"/>
                <w:szCs w:val="22"/>
              </w:rPr>
            </w:pPr>
            <w:r w:rsidRPr="00C864AA">
              <w:rPr>
                <w:b/>
                <w:sz w:val="22"/>
                <w:szCs w:val="22"/>
              </w:rPr>
              <w:t>General participation by members</w:t>
            </w:r>
            <w:r>
              <w:rPr>
                <w:b/>
                <w:sz w:val="22"/>
                <w:szCs w:val="22"/>
              </w:rPr>
              <w:t xml:space="preserve">, </w:t>
            </w:r>
            <w:r w:rsidR="00BB0AD2">
              <w:rPr>
                <w:b/>
                <w:sz w:val="22"/>
                <w:szCs w:val="22"/>
              </w:rPr>
              <w:t>ex</w:t>
            </w:r>
            <w:r>
              <w:rPr>
                <w:b/>
                <w:sz w:val="22"/>
                <w:szCs w:val="22"/>
              </w:rPr>
              <w:t>cluding secretary.</w:t>
            </w:r>
          </w:p>
        </w:tc>
      </w:tr>
      <w:tr w:rsidR="003E7A0B" w:rsidRPr="00C864AA" w14:paraId="7DFB7659" w14:textId="77777777" w:rsidTr="00332F72">
        <w:trPr>
          <w:trHeight w:val="70"/>
          <w:jc w:val="center"/>
        </w:trPr>
        <w:tc>
          <w:tcPr>
            <w:tcW w:w="2572" w:type="dxa"/>
          </w:tcPr>
          <w:p w14:paraId="67D8CBD7" w14:textId="77777777" w:rsidR="003E7A0B" w:rsidRPr="00C864AA" w:rsidRDefault="003E7A0B" w:rsidP="00332F72">
            <w:pPr>
              <w:rPr>
                <w:sz w:val="22"/>
                <w:szCs w:val="22"/>
              </w:rPr>
            </w:pPr>
            <w:r w:rsidRPr="00C864AA">
              <w:rPr>
                <w:sz w:val="22"/>
                <w:szCs w:val="22"/>
              </w:rPr>
              <w:t xml:space="preserve">      Subject #1</w:t>
            </w:r>
          </w:p>
        </w:tc>
        <w:tc>
          <w:tcPr>
            <w:tcW w:w="1451" w:type="dxa"/>
          </w:tcPr>
          <w:p w14:paraId="0310EC39" w14:textId="77777777" w:rsidR="003E7A0B" w:rsidRPr="00C864AA" w:rsidRDefault="003E7A0B" w:rsidP="00332F72">
            <w:pPr>
              <w:jc w:val="center"/>
              <w:rPr>
                <w:sz w:val="22"/>
                <w:szCs w:val="22"/>
              </w:rPr>
            </w:pPr>
            <w:r w:rsidRPr="00C864AA">
              <w:rPr>
                <w:sz w:val="22"/>
                <w:szCs w:val="22"/>
              </w:rPr>
              <w:t>0</w:t>
            </w:r>
          </w:p>
        </w:tc>
        <w:tc>
          <w:tcPr>
            <w:tcW w:w="1066" w:type="dxa"/>
          </w:tcPr>
          <w:p w14:paraId="3B42F683" w14:textId="21E069FF"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Pr>
          <w:p w14:paraId="12F7D517" w14:textId="394F151C"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9" w:type="dxa"/>
          </w:tcPr>
          <w:p w14:paraId="48B68123" w14:textId="29E992DD"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346" w:type="dxa"/>
          </w:tcPr>
          <w:p w14:paraId="1C84F4E2" w14:textId="00B3EAE7"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119" w:type="dxa"/>
            <w:gridSpan w:val="2"/>
          </w:tcPr>
          <w:p w14:paraId="33B33B6C" w14:textId="77777777" w:rsidR="003E7A0B" w:rsidRPr="00C864AA" w:rsidRDefault="003E7A0B" w:rsidP="00332F72">
            <w:pPr>
              <w:rPr>
                <w:sz w:val="22"/>
                <w:szCs w:val="22"/>
              </w:rPr>
            </w:pPr>
          </w:p>
        </w:tc>
      </w:tr>
      <w:tr w:rsidR="003E7A0B" w:rsidRPr="00C864AA" w14:paraId="3A1A19EB" w14:textId="77777777" w:rsidTr="00332F72">
        <w:trPr>
          <w:trHeight w:val="70"/>
          <w:jc w:val="center"/>
        </w:trPr>
        <w:tc>
          <w:tcPr>
            <w:tcW w:w="2572" w:type="dxa"/>
          </w:tcPr>
          <w:p w14:paraId="32F8258D" w14:textId="77777777" w:rsidR="003E7A0B" w:rsidRPr="00C864AA" w:rsidRDefault="003E7A0B" w:rsidP="00332F72">
            <w:pPr>
              <w:rPr>
                <w:sz w:val="22"/>
                <w:szCs w:val="22"/>
              </w:rPr>
            </w:pPr>
            <w:r w:rsidRPr="00C864AA">
              <w:rPr>
                <w:sz w:val="22"/>
                <w:szCs w:val="22"/>
              </w:rPr>
              <w:t xml:space="preserve">      Subject #2</w:t>
            </w:r>
          </w:p>
        </w:tc>
        <w:tc>
          <w:tcPr>
            <w:tcW w:w="1451" w:type="dxa"/>
          </w:tcPr>
          <w:p w14:paraId="74C55761" w14:textId="77777777" w:rsidR="003E7A0B" w:rsidRPr="00C864AA" w:rsidRDefault="003E7A0B" w:rsidP="00332F72">
            <w:pPr>
              <w:jc w:val="center"/>
              <w:rPr>
                <w:sz w:val="22"/>
                <w:szCs w:val="22"/>
              </w:rPr>
            </w:pPr>
            <w:r w:rsidRPr="00C864AA">
              <w:rPr>
                <w:sz w:val="22"/>
                <w:szCs w:val="22"/>
              </w:rPr>
              <w:t>0</w:t>
            </w:r>
          </w:p>
        </w:tc>
        <w:tc>
          <w:tcPr>
            <w:tcW w:w="1066" w:type="dxa"/>
          </w:tcPr>
          <w:p w14:paraId="51B6172D" w14:textId="11473F64"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Pr>
          <w:p w14:paraId="51A40BC3" w14:textId="75579DE4"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9" w:type="dxa"/>
          </w:tcPr>
          <w:p w14:paraId="1D641FB1" w14:textId="3D5132DF"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346" w:type="dxa"/>
          </w:tcPr>
          <w:p w14:paraId="252099B3" w14:textId="6F195A9E"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119" w:type="dxa"/>
            <w:gridSpan w:val="2"/>
          </w:tcPr>
          <w:p w14:paraId="6EB53E0B" w14:textId="77777777" w:rsidR="003E7A0B" w:rsidRPr="00C864AA" w:rsidRDefault="003E7A0B" w:rsidP="00332F72">
            <w:pPr>
              <w:rPr>
                <w:sz w:val="22"/>
                <w:szCs w:val="22"/>
              </w:rPr>
            </w:pPr>
          </w:p>
        </w:tc>
      </w:tr>
      <w:tr w:rsidR="003E7A0B" w:rsidRPr="00C864AA" w14:paraId="2B0B3EC1" w14:textId="77777777" w:rsidTr="00332F72">
        <w:trPr>
          <w:trHeight w:val="70"/>
          <w:jc w:val="center"/>
        </w:trPr>
        <w:tc>
          <w:tcPr>
            <w:tcW w:w="2572" w:type="dxa"/>
            <w:tcBorders>
              <w:bottom w:val="single" w:sz="4" w:space="0" w:color="000000" w:themeColor="text1"/>
            </w:tcBorders>
          </w:tcPr>
          <w:p w14:paraId="166111D5" w14:textId="77777777" w:rsidR="003E7A0B" w:rsidRPr="00C864AA" w:rsidRDefault="003E7A0B" w:rsidP="00332F72">
            <w:pPr>
              <w:rPr>
                <w:sz w:val="22"/>
                <w:szCs w:val="22"/>
              </w:rPr>
            </w:pPr>
            <w:r w:rsidRPr="00C864AA">
              <w:rPr>
                <w:sz w:val="22"/>
                <w:szCs w:val="22"/>
              </w:rPr>
              <w:t xml:space="preserve">      Subject #3</w:t>
            </w:r>
          </w:p>
        </w:tc>
        <w:tc>
          <w:tcPr>
            <w:tcW w:w="1451" w:type="dxa"/>
            <w:tcBorders>
              <w:bottom w:val="single" w:sz="4" w:space="0" w:color="000000" w:themeColor="text1"/>
            </w:tcBorders>
          </w:tcPr>
          <w:p w14:paraId="24F5DA78" w14:textId="77777777" w:rsidR="003E7A0B" w:rsidRPr="00C864AA" w:rsidRDefault="003E7A0B" w:rsidP="00332F72">
            <w:pPr>
              <w:jc w:val="center"/>
              <w:rPr>
                <w:sz w:val="22"/>
                <w:szCs w:val="22"/>
              </w:rPr>
            </w:pPr>
            <w:r w:rsidRPr="00C864AA">
              <w:rPr>
                <w:sz w:val="22"/>
                <w:szCs w:val="22"/>
              </w:rPr>
              <w:t>0</w:t>
            </w:r>
          </w:p>
        </w:tc>
        <w:tc>
          <w:tcPr>
            <w:tcW w:w="1066" w:type="dxa"/>
            <w:tcBorders>
              <w:bottom w:val="single" w:sz="4" w:space="0" w:color="000000" w:themeColor="text1"/>
            </w:tcBorders>
          </w:tcPr>
          <w:p w14:paraId="06CAE904" w14:textId="3AB655C9"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Borders>
              <w:bottom w:val="single" w:sz="4" w:space="0" w:color="000000" w:themeColor="text1"/>
            </w:tcBorders>
          </w:tcPr>
          <w:p w14:paraId="3159F381" w14:textId="0005D990"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9" w:type="dxa"/>
            <w:tcBorders>
              <w:bottom w:val="single" w:sz="4" w:space="0" w:color="000000" w:themeColor="text1"/>
            </w:tcBorders>
          </w:tcPr>
          <w:p w14:paraId="62DF666A" w14:textId="7B781F1C"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346" w:type="dxa"/>
            <w:tcBorders>
              <w:bottom w:val="single" w:sz="4" w:space="0" w:color="000000" w:themeColor="text1"/>
            </w:tcBorders>
          </w:tcPr>
          <w:p w14:paraId="2F68E672" w14:textId="4A4E5F0C"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119" w:type="dxa"/>
            <w:gridSpan w:val="2"/>
            <w:tcBorders>
              <w:bottom w:val="single" w:sz="4" w:space="0" w:color="000000" w:themeColor="text1"/>
            </w:tcBorders>
          </w:tcPr>
          <w:p w14:paraId="665D7981" w14:textId="77777777" w:rsidR="003E7A0B" w:rsidRPr="00C864AA" w:rsidRDefault="003E7A0B" w:rsidP="00332F72">
            <w:pPr>
              <w:rPr>
                <w:sz w:val="22"/>
                <w:szCs w:val="22"/>
              </w:rPr>
            </w:pPr>
          </w:p>
        </w:tc>
      </w:tr>
      <w:tr w:rsidR="003E7A0B" w:rsidRPr="00C864AA" w14:paraId="0386CBBC" w14:textId="77777777" w:rsidTr="00332F72">
        <w:trPr>
          <w:trHeight w:val="70"/>
          <w:jc w:val="center"/>
        </w:trPr>
        <w:tc>
          <w:tcPr>
            <w:tcW w:w="9589" w:type="dxa"/>
            <w:gridSpan w:val="8"/>
            <w:shd w:val="pct20" w:color="auto" w:fill="auto"/>
          </w:tcPr>
          <w:p w14:paraId="69733360" w14:textId="77777777" w:rsidR="003E7A0B" w:rsidRPr="00C864AA" w:rsidRDefault="003E7A0B" w:rsidP="00332F72">
            <w:pPr>
              <w:rPr>
                <w:b/>
                <w:sz w:val="22"/>
                <w:szCs w:val="22"/>
              </w:rPr>
            </w:pPr>
            <w:r>
              <w:rPr>
                <w:b/>
                <w:sz w:val="22"/>
                <w:szCs w:val="22"/>
              </w:rPr>
              <w:t>Quality of discussion and p</w:t>
            </w:r>
            <w:r w:rsidRPr="00C864AA">
              <w:rPr>
                <w:b/>
                <w:sz w:val="22"/>
                <w:szCs w:val="22"/>
              </w:rPr>
              <w:t xml:space="preserve">ower of expression, communication skills, </w:t>
            </w:r>
            <w:r>
              <w:rPr>
                <w:b/>
                <w:sz w:val="22"/>
                <w:szCs w:val="22"/>
              </w:rPr>
              <w:t xml:space="preserve">and </w:t>
            </w:r>
            <w:r w:rsidRPr="00C864AA">
              <w:rPr>
                <w:b/>
                <w:sz w:val="22"/>
                <w:szCs w:val="22"/>
              </w:rPr>
              <w:t xml:space="preserve">poise. </w:t>
            </w:r>
          </w:p>
        </w:tc>
      </w:tr>
      <w:tr w:rsidR="003E7A0B" w:rsidRPr="00C864AA" w14:paraId="32405954" w14:textId="77777777" w:rsidTr="00332F72">
        <w:trPr>
          <w:trHeight w:val="70"/>
          <w:jc w:val="center"/>
        </w:trPr>
        <w:tc>
          <w:tcPr>
            <w:tcW w:w="2572" w:type="dxa"/>
          </w:tcPr>
          <w:p w14:paraId="6542A750" w14:textId="77777777" w:rsidR="003E7A0B" w:rsidRPr="00C864AA" w:rsidRDefault="003E7A0B" w:rsidP="00332F72">
            <w:pPr>
              <w:rPr>
                <w:sz w:val="22"/>
                <w:szCs w:val="22"/>
              </w:rPr>
            </w:pPr>
            <w:r w:rsidRPr="00C864AA">
              <w:rPr>
                <w:sz w:val="22"/>
                <w:szCs w:val="22"/>
              </w:rPr>
              <w:t xml:space="preserve">      Subject #1</w:t>
            </w:r>
          </w:p>
        </w:tc>
        <w:tc>
          <w:tcPr>
            <w:tcW w:w="1451" w:type="dxa"/>
          </w:tcPr>
          <w:p w14:paraId="491994DC" w14:textId="77777777" w:rsidR="003E7A0B" w:rsidRPr="00C864AA" w:rsidRDefault="003E7A0B" w:rsidP="00332F72">
            <w:pPr>
              <w:jc w:val="center"/>
              <w:rPr>
                <w:sz w:val="22"/>
                <w:szCs w:val="22"/>
              </w:rPr>
            </w:pPr>
            <w:r w:rsidRPr="00C864AA">
              <w:rPr>
                <w:sz w:val="22"/>
                <w:szCs w:val="22"/>
              </w:rPr>
              <w:t>0</w:t>
            </w:r>
          </w:p>
        </w:tc>
        <w:tc>
          <w:tcPr>
            <w:tcW w:w="1066" w:type="dxa"/>
          </w:tcPr>
          <w:p w14:paraId="75708BDE" w14:textId="3BA129F3"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Pr>
          <w:p w14:paraId="79B2BC94" w14:textId="30D319E8"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9" w:type="dxa"/>
          </w:tcPr>
          <w:p w14:paraId="58F9808F" w14:textId="2D95AFD3"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346" w:type="dxa"/>
          </w:tcPr>
          <w:p w14:paraId="76C5E575" w14:textId="6287039F"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119" w:type="dxa"/>
            <w:gridSpan w:val="2"/>
          </w:tcPr>
          <w:p w14:paraId="2100AED8" w14:textId="77777777" w:rsidR="003E7A0B" w:rsidRPr="00C864AA" w:rsidRDefault="003E7A0B" w:rsidP="00332F72">
            <w:pPr>
              <w:rPr>
                <w:sz w:val="22"/>
                <w:szCs w:val="22"/>
              </w:rPr>
            </w:pPr>
          </w:p>
        </w:tc>
      </w:tr>
      <w:tr w:rsidR="003E7A0B" w:rsidRPr="00C864AA" w14:paraId="2A7E74B8" w14:textId="77777777" w:rsidTr="00332F72">
        <w:trPr>
          <w:trHeight w:val="70"/>
          <w:jc w:val="center"/>
        </w:trPr>
        <w:tc>
          <w:tcPr>
            <w:tcW w:w="2572" w:type="dxa"/>
          </w:tcPr>
          <w:p w14:paraId="69AFC295" w14:textId="77777777" w:rsidR="003E7A0B" w:rsidRPr="00C864AA" w:rsidRDefault="003E7A0B" w:rsidP="00332F72">
            <w:pPr>
              <w:rPr>
                <w:sz w:val="22"/>
                <w:szCs w:val="22"/>
              </w:rPr>
            </w:pPr>
            <w:r w:rsidRPr="00C864AA">
              <w:rPr>
                <w:sz w:val="22"/>
                <w:szCs w:val="22"/>
              </w:rPr>
              <w:t xml:space="preserve">      Subject #2</w:t>
            </w:r>
          </w:p>
        </w:tc>
        <w:tc>
          <w:tcPr>
            <w:tcW w:w="1451" w:type="dxa"/>
          </w:tcPr>
          <w:p w14:paraId="16C8AA85" w14:textId="77777777" w:rsidR="003E7A0B" w:rsidRPr="00C864AA" w:rsidRDefault="003E7A0B" w:rsidP="00332F72">
            <w:pPr>
              <w:jc w:val="center"/>
              <w:rPr>
                <w:sz w:val="22"/>
                <w:szCs w:val="22"/>
              </w:rPr>
            </w:pPr>
            <w:r w:rsidRPr="00C864AA">
              <w:rPr>
                <w:sz w:val="22"/>
                <w:szCs w:val="22"/>
              </w:rPr>
              <w:t>0</w:t>
            </w:r>
          </w:p>
        </w:tc>
        <w:tc>
          <w:tcPr>
            <w:tcW w:w="1066" w:type="dxa"/>
          </w:tcPr>
          <w:p w14:paraId="2B42625F" w14:textId="70A2E006"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Pr>
          <w:p w14:paraId="2CC496E0" w14:textId="33792A49"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9" w:type="dxa"/>
          </w:tcPr>
          <w:p w14:paraId="0CDCEA57" w14:textId="4A57FFC5"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346" w:type="dxa"/>
          </w:tcPr>
          <w:p w14:paraId="1216D2B7" w14:textId="2CFC0CD2"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119" w:type="dxa"/>
            <w:gridSpan w:val="2"/>
          </w:tcPr>
          <w:p w14:paraId="109E786C" w14:textId="77777777" w:rsidR="003E7A0B" w:rsidRPr="00C864AA" w:rsidRDefault="003E7A0B" w:rsidP="00332F72">
            <w:pPr>
              <w:rPr>
                <w:sz w:val="22"/>
                <w:szCs w:val="22"/>
              </w:rPr>
            </w:pPr>
          </w:p>
        </w:tc>
      </w:tr>
      <w:tr w:rsidR="003E7A0B" w:rsidRPr="00C864AA" w14:paraId="755DB10E" w14:textId="77777777" w:rsidTr="00332F72">
        <w:trPr>
          <w:trHeight w:val="70"/>
          <w:jc w:val="center"/>
        </w:trPr>
        <w:tc>
          <w:tcPr>
            <w:tcW w:w="2572" w:type="dxa"/>
            <w:tcBorders>
              <w:bottom w:val="single" w:sz="4" w:space="0" w:color="000000" w:themeColor="text1"/>
            </w:tcBorders>
          </w:tcPr>
          <w:p w14:paraId="50507422" w14:textId="77777777" w:rsidR="003E7A0B" w:rsidRPr="00C864AA" w:rsidRDefault="003E7A0B" w:rsidP="00332F72">
            <w:pPr>
              <w:rPr>
                <w:sz w:val="22"/>
                <w:szCs w:val="22"/>
              </w:rPr>
            </w:pPr>
            <w:r w:rsidRPr="00C864AA">
              <w:rPr>
                <w:sz w:val="22"/>
                <w:szCs w:val="22"/>
              </w:rPr>
              <w:t xml:space="preserve">      Subject #3</w:t>
            </w:r>
          </w:p>
        </w:tc>
        <w:tc>
          <w:tcPr>
            <w:tcW w:w="1451" w:type="dxa"/>
            <w:tcBorders>
              <w:bottom w:val="single" w:sz="4" w:space="0" w:color="000000" w:themeColor="text1"/>
            </w:tcBorders>
          </w:tcPr>
          <w:p w14:paraId="39842C85" w14:textId="77777777" w:rsidR="003E7A0B" w:rsidRPr="00C864AA" w:rsidRDefault="003E7A0B" w:rsidP="00332F72">
            <w:pPr>
              <w:jc w:val="center"/>
              <w:rPr>
                <w:sz w:val="22"/>
                <w:szCs w:val="22"/>
              </w:rPr>
            </w:pPr>
            <w:r w:rsidRPr="00C864AA">
              <w:rPr>
                <w:sz w:val="22"/>
                <w:szCs w:val="22"/>
              </w:rPr>
              <w:t>0</w:t>
            </w:r>
          </w:p>
        </w:tc>
        <w:tc>
          <w:tcPr>
            <w:tcW w:w="1066" w:type="dxa"/>
            <w:tcBorders>
              <w:bottom w:val="single" w:sz="4" w:space="0" w:color="000000" w:themeColor="text1"/>
            </w:tcBorders>
          </w:tcPr>
          <w:p w14:paraId="1EACC0F0" w14:textId="5C84AF7A" w:rsidR="003E7A0B" w:rsidRPr="00C864AA" w:rsidRDefault="003E7A0B" w:rsidP="00332F72">
            <w:pPr>
              <w:jc w:val="center"/>
              <w:rPr>
                <w:sz w:val="22"/>
                <w:szCs w:val="22"/>
              </w:rPr>
            </w:pPr>
            <w:r w:rsidRPr="00C864AA">
              <w:rPr>
                <w:sz w:val="22"/>
                <w:szCs w:val="22"/>
              </w:rPr>
              <w:t>1</w:t>
            </w:r>
            <w:r w:rsidR="00893B75">
              <w:rPr>
                <w:sz w:val="22"/>
                <w:szCs w:val="22"/>
              </w:rPr>
              <w:t>-</w:t>
            </w:r>
            <w:r w:rsidRPr="00C864AA">
              <w:rPr>
                <w:sz w:val="22"/>
                <w:szCs w:val="22"/>
              </w:rPr>
              <w:t>5</w:t>
            </w:r>
          </w:p>
        </w:tc>
        <w:tc>
          <w:tcPr>
            <w:tcW w:w="1066" w:type="dxa"/>
            <w:tcBorders>
              <w:bottom w:val="single" w:sz="4" w:space="0" w:color="000000" w:themeColor="text1"/>
            </w:tcBorders>
          </w:tcPr>
          <w:p w14:paraId="647269C3" w14:textId="694CB754" w:rsidR="003E7A0B" w:rsidRPr="00C864AA" w:rsidRDefault="003E7A0B" w:rsidP="00332F72">
            <w:pPr>
              <w:jc w:val="center"/>
              <w:rPr>
                <w:sz w:val="22"/>
                <w:szCs w:val="22"/>
              </w:rPr>
            </w:pPr>
            <w:r w:rsidRPr="00C864AA">
              <w:rPr>
                <w:sz w:val="22"/>
                <w:szCs w:val="22"/>
              </w:rPr>
              <w:t>6</w:t>
            </w:r>
            <w:r w:rsidR="00893B75">
              <w:rPr>
                <w:sz w:val="22"/>
                <w:szCs w:val="22"/>
              </w:rPr>
              <w:t>-</w:t>
            </w:r>
            <w:r w:rsidRPr="00C864AA">
              <w:rPr>
                <w:sz w:val="22"/>
                <w:szCs w:val="22"/>
              </w:rPr>
              <w:t>10</w:t>
            </w:r>
          </w:p>
        </w:tc>
        <w:tc>
          <w:tcPr>
            <w:tcW w:w="969" w:type="dxa"/>
            <w:tcBorders>
              <w:bottom w:val="single" w:sz="4" w:space="0" w:color="000000" w:themeColor="text1"/>
            </w:tcBorders>
          </w:tcPr>
          <w:p w14:paraId="14504EFC" w14:textId="3F2213D1" w:rsidR="003E7A0B" w:rsidRPr="00C864AA" w:rsidRDefault="003E7A0B" w:rsidP="00332F72">
            <w:pPr>
              <w:jc w:val="center"/>
              <w:rPr>
                <w:sz w:val="22"/>
                <w:szCs w:val="22"/>
              </w:rPr>
            </w:pPr>
            <w:r w:rsidRPr="00C864AA">
              <w:rPr>
                <w:sz w:val="22"/>
                <w:szCs w:val="22"/>
              </w:rPr>
              <w:t>11</w:t>
            </w:r>
            <w:r w:rsidR="00893B75">
              <w:rPr>
                <w:sz w:val="22"/>
                <w:szCs w:val="22"/>
              </w:rPr>
              <w:t>-</w:t>
            </w:r>
            <w:r w:rsidRPr="00C864AA">
              <w:rPr>
                <w:sz w:val="22"/>
                <w:szCs w:val="22"/>
              </w:rPr>
              <w:t>15</w:t>
            </w:r>
          </w:p>
        </w:tc>
        <w:tc>
          <w:tcPr>
            <w:tcW w:w="1346" w:type="dxa"/>
            <w:tcBorders>
              <w:bottom w:val="single" w:sz="4" w:space="0" w:color="000000" w:themeColor="text1"/>
            </w:tcBorders>
          </w:tcPr>
          <w:p w14:paraId="67F2D7A9" w14:textId="195F0DE6" w:rsidR="003E7A0B" w:rsidRPr="00C864AA" w:rsidRDefault="003E7A0B" w:rsidP="00332F72">
            <w:pPr>
              <w:jc w:val="center"/>
              <w:rPr>
                <w:sz w:val="22"/>
                <w:szCs w:val="22"/>
              </w:rPr>
            </w:pPr>
            <w:r w:rsidRPr="00C864AA">
              <w:rPr>
                <w:sz w:val="22"/>
                <w:szCs w:val="22"/>
              </w:rPr>
              <w:t>16</w:t>
            </w:r>
            <w:r w:rsidR="00893B75">
              <w:rPr>
                <w:sz w:val="22"/>
                <w:szCs w:val="22"/>
              </w:rPr>
              <w:t>-</w:t>
            </w:r>
            <w:r w:rsidRPr="00C864AA">
              <w:rPr>
                <w:sz w:val="22"/>
                <w:szCs w:val="22"/>
              </w:rPr>
              <w:t>20</w:t>
            </w:r>
          </w:p>
        </w:tc>
        <w:tc>
          <w:tcPr>
            <w:tcW w:w="1119" w:type="dxa"/>
            <w:gridSpan w:val="2"/>
            <w:tcBorders>
              <w:bottom w:val="single" w:sz="4" w:space="0" w:color="000000" w:themeColor="text1"/>
            </w:tcBorders>
          </w:tcPr>
          <w:p w14:paraId="6A485E7C" w14:textId="77777777" w:rsidR="003E7A0B" w:rsidRPr="00C864AA" w:rsidRDefault="003E7A0B" w:rsidP="00332F72">
            <w:pPr>
              <w:rPr>
                <w:sz w:val="22"/>
                <w:szCs w:val="22"/>
              </w:rPr>
            </w:pPr>
          </w:p>
        </w:tc>
      </w:tr>
      <w:tr w:rsidR="00F245AD" w:rsidRPr="00C864AA" w14:paraId="581CF792" w14:textId="77777777" w:rsidTr="00DF7ED0">
        <w:trPr>
          <w:trHeight w:val="70"/>
          <w:jc w:val="center"/>
        </w:trPr>
        <w:tc>
          <w:tcPr>
            <w:tcW w:w="8470" w:type="dxa"/>
            <w:gridSpan w:val="6"/>
            <w:tcBorders>
              <w:bottom w:val="single" w:sz="4" w:space="0" w:color="000000" w:themeColor="text1"/>
            </w:tcBorders>
          </w:tcPr>
          <w:p w14:paraId="2D456BC3" w14:textId="0A7D3138" w:rsidR="00F245AD" w:rsidRPr="00C864AA" w:rsidRDefault="00F245AD" w:rsidP="00332F72">
            <w:pPr>
              <w:jc w:val="center"/>
              <w:rPr>
                <w:sz w:val="22"/>
                <w:szCs w:val="22"/>
              </w:rPr>
            </w:pPr>
            <w:r w:rsidRPr="00F245AD">
              <w:rPr>
                <w:sz w:val="20"/>
                <w:szCs w:val="20"/>
              </w:rPr>
              <w:t>All points or none are awarded per item below.</w:t>
            </w:r>
          </w:p>
        </w:tc>
        <w:tc>
          <w:tcPr>
            <w:tcW w:w="1119" w:type="dxa"/>
            <w:gridSpan w:val="2"/>
            <w:tcBorders>
              <w:bottom w:val="single" w:sz="4" w:space="0" w:color="000000" w:themeColor="text1"/>
            </w:tcBorders>
          </w:tcPr>
          <w:p w14:paraId="5B43EE61" w14:textId="77777777" w:rsidR="00F245AD" w:rsidRPr="00C864AA" w:rsidRDefault="00F245AD" w:rsidP="00332F72">
            <w:pPr>
              <w:rPr>
                <w:sz w:val="22"/>
                <w:szCs w:val="22"/>
              </w:rPr>
            </w:pPr>
          </w:p>
        </w:tc>
      </w:tr>
      <w:tr w:rsidR="00F245AD" w:rsidRPr="00C864AA" w14:paraId="59A77A1B" w14:textId="77777777" w:rsidTr="00DF7ED0">
        <w:trPr>
          <w:trHeight w:val="70"/>
          <w:jc w:val="center"/>
        </w:trPr>
        <w:tc>
          <w:tcPr>
            <w:tcW w:w="7124" w:type="dxa"/>
            <w:gridSpan w:val="5"/>
            <w:tcBorders>
              <w:bottom w:val="single" w:sz="4" w:space="0" w:color="000000" w:themeColor="text1"/>
            </w:tcBorders>
            <w:vAlign w:val="center"/>
          </w:tcPr>
          <w:p w14:paraId="4E5C27CA" w14:textId="64A10480" w:rsidR="00F245AD" w:rsidRPr="00C864AA" w:rsidRDefault="00F245AD" w:rsidP="00F245AD">
            <w:pPr>
              <w:rPr>
                <w:sz w:val="22"/>
                <w:szCs w:val="22"/>
              </w:rPr>
            </w:pPr>
            <w:r>
              <w:rPr>
                <w:bCs/>
                <w:sz w:val="22"/>
                <w:szCs w:val="22"/>
              </w:rPr>
              <w:t>Included Opening and C</w:t>
            </w:r>
            <w:r w:rsidRPr="00C864AA">
              <w:rPr>
                <w:bCs/>
                <w:sz w:val="22"/>
                <w:szCs w:val="22"/>
              </w:rPr>
              <w:t xml:space="preserve">losing ceremonies </w:t>
            </w:r>
          </w:p>
        </w:tc>
        <w:tc>
          <w:tcPr>
            <w:tcW w:w="1346" w:type="dxa"/>
            <w:tcBorders>
              <w:bottom w:val="single" w:sz="4" w:space="0" w:color="000000" w:themeColor="text1"/>
            </w:tcBorders>
          </w:tcPr>
          <w:p w14:paraId="406F425B" w14:textId="2CCD3201" w:rsidR="00F245AD" w:rsidRPr="00C864AA" w:rsidRDefault="00F245AD" w:rsidP="00F245AD">
            <w:pPr>
              <w:jc w:val="center"/>
              <w:rPr>
                <w:sz w:val="22"/>
                <w:szCs w:val="22"/>
              </w:rPr>
            </w:pPr>
            <w:r>
              <w:rPr>
                <w:sz w:val="22"/>
                <w:szCs w:val="22"/>
              </w:rPr>
              <w:t>10</w:t>
            </w:r>
          </w:p>
        </w:tc>
        <w:tc>
          <w:tcPr>
            <w:tcW w:w="1119" w:type="dxa"/>
            <w:gridSpan w:val="2"/>
            <w:tcBorders>
              <w:bottom w:val="single" w:sz="4" w:space="0" w:color="000000" w:themeColor="text1"/>
            </w:tcBorders>
          </w:tcPr>
          <w:p w14:paraId="07516BF6" w14:textId="77777777" w:rsidR="00F245AD" w:rsidRPr="00C864AA" w:rsidRDefault="00F245AD" w:rsidP="00F245AD">
            <w:pPr>
              <w:rPr>
                <w:sz w:val="22"/>
                <w:szCs w:val="22"/>
              </w:rPr>
            </w:pPr>
          </w:p>
        </w:tc>
      </w:tr>
      <w:tr w:rsidR="00F245AD" w:rsidRPr="00C864AA" w14:paraId="0A4C3AE9" w14:textId="77777777" w:rsidTr="00DF7ED0">
        <w:trPr>
          <w:trHeight w:val="70"/>
          <w:jc w:val="center"/>
        </w:trPr>
        <w:tc>
          <w:tcPr>
            <w:tcW w:w="7124" w:type="dxa"/>
            <w:gridSpan w:val="5"/>
            <w:tcBorders>
              <w:bottom w:val="single" w:sz="4" w:space="0" w:color="000000" w:themeColor="text1"/>
            </w:tcBorders>
            <w:vAlign w:val="center"/>
          </w:tcPr>
          <w:p w14:paraId="49808853" w14:textId="10369DAF" w:rsidR="00F245AD" w:rsidRPr="00C864AA" w:rsidRDefault="00F245AD" w:rsidP="00F245AD">
            <w:pPr>
              <w:rPr>
                <w:sz w:val="22"/>
                <w:szCs w:val="22"/>
              </w:rPr>
            </w:pPr>
            <w:r w:rsidRPr="00C864AA">
              <w:rPr>
                <w:bCs/>
                <w:sz w:val="22"/>
                <w:szCs w:val="22"/>
              </w:rPr>
              <w:t xml:space="preserve">Followed designated order of business </w:t>
            </w:r>
          </w:p>
        </w:tc>
        <w:tc>
          <w:tcPr>
            <w:tcW w:w="1346" w:type="dxa"/>
            <w:tcBorders>
              <w:bottom w:val="single" w:sz="4" w:space="0" w:color="000000" w:themeColor="text1"/>
            </w:tcBorders>
          </w:tcPr>
          <w:p w14:paraId="62FAA5ED" w14:textId="54B74B5D" w:rsidR="00F245AD" w:rsidRPr="00C864AA" w:rsidRDefault="00F245AD" w:rsidP="00F245AD">
            <w:pPr>
              <w:jc w:val="center"/>
              <w:rPr>
                <w:sz w:val="22"/>
                <w:szCs w:val="22"/>
              </w:rPr>
            </w:pPr>
            <w:r>
              <w:rPr>
                <w:sz w:val="22"/>
                <w:szCs w:val="22"/>
              </w:rPr>
              <w:t>10</w:t>
            </w:r>
          </w:p>
        </w:tc>
        <w:tc>
          <w:tcPr>
            <w:tcW w:w="1119" w:type="dxa"/>
            <w:gridSpan w:val="2"/>
            <w:tcBorders>
              <w:bottom w:val="single" w:sz="4" w:space="0" w:color="000000" w:themeColor="text1"/>
            </w:tcBorders>
          </w:tcPr>
          <w:p w14:paraId="44BC63C4" w14:textId="77777777" w:rsidR="00F245AD" w:rsidRPr="00C864AA" w:rsidRDefault="00F245AD" w:rsidP="00F245AD">
            <w:pPr>
              <w:rPr>
                <w:sz w:val="22"/>
                <w:szCs w:val="22"/>
              </w:rPr>
            </w:pPr>
          </w:p>
        </w:tc>
      </w:tr>
      <w:tr w:rsidR="00F245AD" w:rsidRPr="00C864AA" w14:paraId="02EA7C4C" w14:textId="77777777" w:rsidTr="00DF009B">
        <w:trPr>
          <w:trHeight w:val="197"/>
          <w:jc w:val="center"/>
        </w:trPr>
        <w:tc>
          <w:tcPr>
            <w:tcW w:w="7124" w:type="dxa"/>
            <w:gridSpan w:val="5"/>
            <w:tcBorders>
              <w:bottom w:val="single" w:sz="4" w:space="0" w:color="000000" w:themeColor="text1"/>
            </w:tcBorders>
            <w:vAlign w:val="center"/>
          </w:tcPr>
          <w:p w14:paraId="2CAA883F" w14:textId="6EA4E347" w:rsidR="00F245AD" w:rsidRPr="00C864AA" w:rsidRDefault="00F245AD" w:rsidP="00F245AD">
            <w:pPr>
              <w:rPr>
                <w:sz w:val="22"/>
                <w:szCs w:val="22"/>
              </w:rPr>
            </w:pPr>
            <w:r>
              <w:rPr>
                <w:bCs/>
                <w:sz w:val="22"/>
                <w:szCs w:val="22"/>
              </w:rPr>
              <w:t>Secretary</w:t>
            </w:r>
            <w:r w:rsidR="00075E61">
              <w:rPr>
                <w:bCs/>
                <w:sz w:val="22"/>
                <w:szCs w:val="22"/>
              </w:rPr>
              <w:t>’</w:t>
            </w:r>
            <w:r>
              <w:rPr>
                <w:bCs/>
                <w:sz w:val="22"/>
                <w:szCs w:val="22"/>
              </w:rPr>
              <w:t xml:space="preserve">s handwritten </w:t>
            </w:r>
            <w:r w:rsidRPr="0042412E">
              <w:rPr>
                <w:bCs/>
                <w:sz w:val="22"/>
                <w:szCs w:val="22"/>
              </w:rPr>
              <w:t>not</w:t>
            </w:r>
            <w:r>
              <w:rPr>
                <w:bCs/>
                <w:sz w:val="22"/>
                <w:szCs w:val="22"/>
              </w:rPr>
              <w:t>es of the meeting prepared in a legible manner</w:t>
            </w:r>
          </w:p>
        </w:tc>
        <w:tc>
          <w:tcPr>
            <w:tcW w:w="1346" w:type="dxa"/>
            <w:tcBorders>
              <w:bottom w:val="single" w:sz="4" w:space="0" w:color="000000" w:themeColor="text1"/>
            </w:tcBorders>
          </w:tcPr>
          <w:p w14:paraId="25399D39" w14:textId="3C93AA8B" w:rsidR="00F245AD" w:rsidRPr="00C864AA" w:rsidRDefault="00F245AD" w:rsidP="00F245AD">
            <w:pPr>
              <w:jc w:val="center"/>
              <w:rPr>
                <w:sz w:val="22"/>
                <w:szCs w:val="22"/>
              </w:rPr>
            </w:pPr>
            <w:r>
              <w:rPr>
                <w:sz w:val="22"/>
                <w:szCs w:val="22"/>
              </w:rPr>
              <w:t>10</w:t>
            </w:r>
          </w:p>
        </w:tc>
        <w:tc>
          <w:tcPr>
            <w:tcW w:w="1119" w:type="dxa"/>
            <w:gridSpan w:val="2"/>
            <w:tcBorders>
              <w:bottom w:val="single" w:sz="4" w:space="0" w:color="000000" w:themeColor="text1"/>
            </w:tcBorders>
          </w:tcPr>
          <w:p w14:paraId="2E51605C" w14:textId="77777777" w:rsidR="00F245AD" w:rsidRPr="00C864AA" w:rsidRDefault="00F245AD" w:rsidP="00F245AD">
            <w:pPr>
              <w:rPr>
                <w:sz w:val="22"/>
                <w:szCs w:val="22"/>
              </w:rPr>
            </w:pPr>
          </w:p>
        </w:tc>
      </w:tr>
      <w:tr w:rsidR="00F245AD" w:rsidRPr="00C864AA" w14:paraId="7EFCB5AF" w14:textId="77777777" w:rsidTr="00DF7ED0">
        <w:trPr>
          <w:trHeight w:val="70"/>
          <w:jc w:val="center"/>
        </w:trPr>
        <w:tc>
          <w:tcPr>
            <w:tcW w:w="7124" w:type="dxa"/>
            <w:gridSpan w:val="5"/>
            <w:tcBorders>
              <w:bottom w:val="single" w:sz="4" w:space="0" w:color="000000" w:themeColor="text1"/>
            </w:tcBorders>
            <w:vAlign w:val="center"/>
          </w:tcPr>
          <w:p w14:paraId="09B19B4D" w14:textId="65E3A0DE" w:rsidR="00F245AD" w:rsidRPr="00C864AA" w:rsidRDefault="00F245AD" w:rsidP="00F245AD">
            <w:pPr>
              <w:rPr>
                <w:sz w:val="22"/>
                <w:szCs w:val="22"/>
              </w:rPr>
            </w:pPr>
            <w:r>
              <w:rPr>
                <w:sz w:val="22"/>
                <w:szCs w:val="22"/>
              </w:rPr>
              <w:t xml:space="preserve">At </w:t>
            </w:r>
            <w:r w:rsidRPr="00651812">
              <w:rPr>
                <w:sz w:val="22"/>
                <w:szCs w:val="22"/>
              </w:rPr>
              <w:t xml:space="preserve">least </w:t>
            </w:r>
            <w:r w:rsidR="005A70A6" w:rsidRPr="00651812">
              <w:rPr>
                <w:sz w:val="22"/>
                <w:szCs w:val="22"/>
              </w:rPr>
              <w:t>four</w:t>
            </w:r>
            <w:r w:rsidR="005A70A6" w:rsidRPr="00DF009B">
              <w:rPr>
                <w:sz w:val="22"/>
                <w:szCs w:val="22"/>
                <w:shd w:val="clear" w:color="auto" w:fill="FFFFFF" w:themeFill="background1"/>
              </w:rPr>
              <w:t xml:space="preserve"> </w:t>
            </w:r>
            <w:r>
              <w:rPr>
                <w:sz w:val="22"/>
                <w:szCs w:val="22"/>
              </w:rPr>
              <w:t>original team members in attendance at time of presentation</w:t>
            </w:r>
          </w:p>
        </w:tc>
        <w:tc>
          <w:tcPr>
            <w:tcW w:w="1346" w:type="dxa"/>
            <w:tcBorders>
              <w:bottom w:val="single" w:sz="4" w:space="0" w:color="000000" w:themeColor="text1"/>
            </w:tcBorders>
          </w:tcPr>
          <w:p w14:paraId="7D9F84A7" w14:textId="5F015768" w:rsidR="00F245AD" w:rsidRPr="00C864AA" w:rsidRDefault="00F245AD" w:rsidP="00F245AD">
            <w:pPr>
              <w:jc w:val="center"/>
              <w:rPr>
                <w:sz w:val="22"/>
                <w:szCs w:val="22"/>
              </w:rPr>
            </w:pPr>
            <w:r>
              <w:rPr>
                <w:sz w:val="22"/>
                <w:szCs w:val="22"/>
              </w:rPr>
              <w:t>10</w:t>
            </w:r>
          </w:p>
        </w:tc>
        <w:tc>
          <w:tcPr>
            <w:tcW w:w="1119" w:type="dxa"/>
            <w:gridSpan w:val="2"/>
            <w:tcBorders>
              <w:bottom w:val="single" w:sz="4" w:space="0" w:color="000000" w:themeColor="text1"/>
            </w:tcBorders>
          </w:tcPr>
          <w:p w14:paraId="6BB0F6E6" w14:textId="77777777" w:rsidR="00F245AD" w:rsidRPr="00C864AA" w:rsidRDefault="00F245AD" w:rsidP="00F245AD">
            <w:pPr>
              <w:rPr>
                <w:sz w:val="22"/>
                <w:szCs w:val="22"/>
              </w:rPr>
            </w:pPr>
          </w:p>
        </w:tc>
      </w:tr>
      <w:tr w:rsidR="00F245AD" w:rsidRPr="00C864AA" w14:paraId="70870803" w14:textId="77777777" w:rsidTr="00332F72">
        <w:trPr>
          <w:trHeight w:val="557"/>
          <w:jc w:val="center"/>
        </w:trPr>
        <w:tc>
          <w:tcPr>
            <w:tcW w:w="8477" w:type="dxa"/>
            <w:gridSpan w:val="7"/>
            <w:vAlign w:val="center"/>
          </w:tcPr>
          <w:p w14:paraId="265E6983" w14:textId="7C05D51E" w:rsidR="00F245AD" w:rsidRPr="00C864AA" w:rsidRDefault="00F245AD" w:rsidP="00F245AD">
            <w:pPr>
              <w:jc w:val="right"/>
              <w:rPr>
                <w:sz w:val="22"/>
                <w:szCs w:val="22"/>
              </w:rPr>
            </w:pPr>
            <w:r w:rsidRPr="00C864AA">
              <w:rPr>
                <w:b/>
                <w:sz w:val="22"/>
                <w:szCs w:val="22"/>
              </w:rPr>
              <w:t>Total Points Awarded by Judge 3 Only (</w:t>
            </w:r>
            <w:r>
              <w:rPr>
                <w:b/>
                <w:sz w:val="22"/>
                <w:szCs w:val="22"/>
              </w:rPr>
              <w:t xml:space="preserve">160 </w:t>
            </w:r>
            <w:r w:rsidRPr="00C864AA">
              <w:rPr>
                <w:b/>
                <w:sz w:val="22"/>
                <w:szCs w:val="22"/>
              </w:rPr>
              <w:t>points maximum)</w:t>
            </w:r>
          </w:p>
        </w:tc>
        <w:tc>
          <w:tcPr>
            <w:tcW w:w="1112" w:type="dxa"/>
            <w:vAlign w:val="center"/>
          </w:tcPr>
          <w:p w14:paraId="0F029126" w14:textId="77777777" w:rsidR="00F245AD" w:rsidRPr="00C864AA" w:rsidRDefault="00F245AD" w:rsidP="00F245AD">
            <w:pPr>
              <w:rPr>
                <w:sz w:val="22"/>
                <w:szCs w:val="22"/>
              </w:rPr>
            </w:pPr>
          </w:p>
        </w:tc>
      </w:tr>
    </w:tbl>
    <w:p w14:paraId="074B578D" w14:textId="77777777" w:rsidR="003E7A0B" w:rsidRPr="00C864AA" w:rsidRDefault="003E7A0B" w:rsidP="003E7A0B">
      <w:pPr>
        <w:tabs>
          <w:tab w:val="right" w:pos="10800"/>
        </w:tabs>
        <w:rPr>
          <w:sz w:val="22"/>
          <w:szCs w:val="22"/>
        </w:rPr>
      </w:pPr>
    </w:p>
    <w:p w14:paraId="3C9CCB19" w14:textId="51B18597" w:rsidR="003E7A0B" w:rsidRPr="00DF61BC" w:rsidRDefault="003E7A0B" w:rsidP="00DF61BC">
      <w:pPr>
        <w:tabs>
          <w:tab w:val="right" w:pos="9360"/>
        </w:tabs>
        <w:jc w:val="center"/>
        <w:rPr>
          <w:b/>
          <w:sz w:val="28"/>
          <w:szCs w:val="28"/>
        </w:rPr>
      </w:pPr>
      <w:r w:rsidRPr="00C864AA">
        <w:rPr>
          <w:b/>
          <w:sz w:val="28"/>
          <w:szCs w:val="28"/>
        </w:rPr>
        <w:t xml:space="preserve">Total Parliamentary Presentation Points = </w:t>
      </w:r>
      <w:r>
        <w:rPr>
          <w:b/>
          <w:sz w:val="28"/>
          <w:szCs w:val="28"/>
        </w:rPr>
        <w:t>3</w:t>
      </w:r>
      <w:r w:rsidR="00F245AD">
        <w:rPr>
          <w:b/>
          <w:sz w:val="28"/>
          <w:szCs w:val="28"/>
        </w:rPr>
        <w:t>7</w:t>
      </w:r>
      <w:r>
        <w:rPr>
          <w:b/>
          <w:sz w:val="28"/>
          <w:szCs w:val="28"/>
        </w:rPr>
        <w:t>0</w:t>
      </w:r>
      <w:r w:rsidRPr="00C864AA">
        <w:rPr>
          <w:b/>
          <w:sz w:val="28"/>
          <w:szCs w:val="28"/>
        </w:rPr>
        <w:t xml:space="preserve"> points maximum</w:t>
      </w:r>
    </w:p>
    <w:p w14:paraId="045D566E" w14:textId="77777777" w:rsidR="003E7A0B" w:rsidRPr="00C864AA" w:rsidRDefault="003E7A0B" w:rsidP="003E7A0B">
      <w:pPr>
        <w:rPr>
          <w:b/>
          <w:sz w:val="22"/>
          <w:szCs w:val="22"/>
          <w:u w:val="single"/>
        </w:rPr>
      </w:pPr>
    </w:p>
    <w:p w14:paraId="0BC96C9E" w14:textId="46B019DF" w:rsidR="003E7A0B" w:rsidRDefault="003E7A0B" w:rsidP="003E7A0B">
      <w:pPr>
        <w:jc w:val="center"/>
        <w:rPr>
          <w:b/>
          <w:noProof/>
          <w:sz w:val="28"/>
          <w:szCs w:val="28"/>
        </w:rPr>
      </w:pPr>
      <w:r w:rsidRPr="00C864AA">
        <w:rPr>
          <w:b/>
          <w:noProof/>
          <w:sz w:val="28"/>
          <w:szCs w:val="28"/>
        </w:rPr>
        <w:t xml:space="preserve">TOTAL MAXIMUM POINTS = </w:t>
      </w:r>
      <w:r>
        <w:rPr>
          <w:b/>
          <w:noProof/>
          <w:sz w:val="28"/>
          <w:szCs w:val="28"/>
        </w:rPr>
        <w:t>3</w:t>
      </w:r>
      <w:r w:rsidR="007B3D1B">
        <w:rPr>
          <w:b/>
          <w:noProof/>
          <w:sz w:val="28"/>
          <w:szCs w:val="28"/>
        </w:rPr>
        <w:t>7</w:t>
      </w:r>
      <w:r>
        <w:rPr>
          <w:b/>
          <w:noProof/>
          <w:sz w:val="28"/>
          <w:szCs w:val="28"/>
        </w:rPr>
        <w:t>0</w:t>
      </w:r>
      <w:r w:rsidRPr="00C864AA">
        <w:rPr>
          <w:b/>
          <w:noProof/>
          <w:sz w:val="28"/>
          <w:szCs w:val="28"/>
        </w:rPr>
        <w:t xml:space="preserve"> + the average of the team</w:t>
      </w:r>
      <w:r>
        <w:rPr>
          <w:b/>
          <w:noProof/>
          <w:sz w:val="28"/>
          <w:szCs w:val="28"/>
        </w:rPr>
        <w:t xml:space="preserve"> members</w:t>
      </w:r>
      <w:r w:rsidR="00075E61">
        <w:rPr>
          <w:b/>
          <w:noProof/>
          <w:sz w:val="28"/>
          <w:szCs w:val="28"/>
        </w:rPr>
        <w:t>’</w:t>
      </w:r>
      <w:r>
        <w:rPr>
          <w:b/>
          <w:noProof/>
          <w:sz w:val="28"/>
          <w:szCs w:val="28"/>
        </w:rPr>
        <w:t xml:space="preserve"> </w:t>
      </w:r>
      <w:r w:rsidRPr="00C864AA">
        <w:rPr>
          <w:b/>
          <w:noProof/>
          <w:sz w:val="28"/>
          <w:szCs w:val="28"/>
        </w:rPr>
        <w:t>score</w:t>
      </w:r>
      <w:r>
        <w:rPr>
          <w:b/>
          <w:noProof/>
          <w:sz w:val="28"/>
          <w:szCs w:val="28"/>
        </w:rPr>
        <w:t>s</w:t>
      </w:r>
      <w:r w:rsidRPr="00C864AA">
        <w:rPr>
          <w:b/>
          <w:noProof/>
          <w:sz w:val="28"/>
          <w:szCs w:val="28"/>
        </w:rPr>
        <w:t xml:space="preserve"> from the Objective Test</w:t>
      </w:r>
    </w:p>
    <w:p w14:paraId="495894C8" w14:textId="77777777" w:rsidR="003E7A0B" w:rsidRDefault="003E7A0B" w:rsidP="003E7A0B">
      <w:pPr>
        <w:rPr>
          <w:b/>
          <w:noProof/>
          <w:sz w:val="28"/>
          <w:szCs w:val="28"/>
        </w:rPr>
      </w:pPr>
      <w:r>
        <w:rPr>
          <w:b/>
          <w:noProof/>
          <w:sz w:val="28"/>
          <w:szCs w:val="28"/>
        </w:rPr>
        <w:br w:type="page"/>
      </w:r>
    </w:p>
    <w:p w14:paraId="66509D03" w14:textId="4708D4D1" w:rsidR="003E7A0B" w:rsidRPr="00C864AA" w:rsidRDefault="003E7A0B" w:rsidP="003E7A0B">
      <w:pPr>
        <w:rPr>
          <w:rStyle w:val="Heading1Char"/>
          <w:b w:val="0"/>
          <w:i/>
          <w:sz w:val="28"/>
          <w:szCs w:val="28"/>
          <w:u w:val="single"/>
        </w:rPr>
      </w:pPr>
      <w:bookmarkStart w:id="262" w:name="m555"/>
      <w:bookmarkStart w:id="263" w:name="_Hlk45708485"/>
      <w:r>
        <w:rPr>
          <w:b/>
          <w:sz w:val="28"/>
          <w:szCs w:val="28"/>
          <w:u w:val="single"/>
        </w:rPr>
        <w:t xml:space="preserve">(555) </w:t>
      </w:r>
      <w:r w:rsidR="002470CF">
        <w:rPr>
          <w:b/>
          <w:sz w:val="28"/>
          <w:szCs w:val="28"/>
          <w:u w:val="single"/>
        </w:rPr>
        <w:t>Presentation Individual</w:t>
      </w:r>
      <w:r w:rsidR="005A70A6">
        <w:rPr>
          <w:b/>
          <w:sz w:val="28"/>
          <w:szCs w:val="28"/>
          <w:u w:val="single"/>
        </w:rPr>
        <w:t xml:space="preserve"> (S |</w:t>
      </w:r>
      <w:r w:rsidR="00C63C7D">
        <w:rPr>
          <w:b/>
          <w:sz w:val="28"/>
          <w:szCs w:val="28"/>
          <w:u w:val="single"/>
        </w:rPr>
        <w:t xml:space="preserve"> </w:t>
      </w:r>
      <w:r w:rsidR="005A70A6">
        <w:rPr>
          <w:b/>
          <w:sz w:val="28"/>
          <w:szCs w:val="28"/>
          <w:u w:val="single"/>
        </w:rPr>
        <w:t>PS)</w:t>
      </w:r>
    </w:p>
    <w:bookmarkEnd w:id="262"/>
    <w:p w14:paraId="3DA46C8F" w14:textId="77777777" w:rsidR="003E7A0B" w:rsidRPr="00C864AA" w:rsidRDefault="003E7A0B" w:rsidP="003E7A0B">
      <w:pPr>
        <w:rPr>
          <w:b/>
          <w:bCs/>
          <w:sz w:val="16"/>
          <w:szCs w:val="16"/>
        </w:rPr>
      </w:pPr>
    </w:p>
    <w:p w14:paraId="67E57613" w14:textId="77777777" w:rsidR="003E7A0B" w:rsidRPr="00C864AA" w:rsidRDefault="003E7A0B" w:rsidP="003E7A0B">
      <w:pPr>
        <w:rPr>
          <w:b/>
          <w:sz w:val="22"/>
          <w:szCs w:val="22"/>
        </w:rPr>
      </w:pPr>
      <w:r w:rsidRPr="00C864AA">
        <w:rPr>
          <w:b/>
          <w:sz w:val="22"/>
          <w:szCs w:val="22"/>
        </w:rPr>
        <w:t>Description</w:t>
      </w:r>
    </w:p>
    <w:p w14:paraId="68EFA5B8" w14:textId="77777777" w:rsidR="003E7A0B" w:rsidRPr="00F17120" w:rsidRDefault="003E7A0B" w:rsidP="003E7A0B">
      <w:pPr>
        <w:rPr>
          <w:sz w:val="22"/>
          <w:szCs w:val="22"/>
        </w:rPr>
      </w:pPr>
      <w:r w:rsidRPr="00F17120">
        <w:rPr>
          <w:sz w:val="22"/>
          <w:szCs w:val="22"/>
        </w:rPr>
        <w:t>Assess use of current desktop technologies and software to prepare and deliver an effective multimedia presentation.</w:t>
      </w:r>
    </w:p>
    <w:p w14:paraId="4CB5767C" w14:textId="77777777" w:rsidR="003E7A0B" w:rsidRPr="00C864AA" w:rsidRDefault="003E7A0B" w:rsidP="003E7A0B">
      <w:pPr>
        <w:rPr>
          <w:sz w:val="16"/>
          <w:szCs w:val="16"/>
        </w:rPr>
      </w:pPr>
    </w:p>
    <w:p w14:paraId="688F4970" w14:textId="77777777" w:rsidR="003E7A0B" w:rsidRPr="00C864AA" w:rsidRDefault="003E7A0B" w:rsidP="003E7A0B">
      <w:pPr>
        <w:rPr>
          <w:b/>
          <w:noProof/>
          <w:sz w:val="22"/>
          <w:szCs w:val="22"/>
        </w:rPr>
      </w:pPr>
      <w:r w:rsidRPr="00C864AA">
        <w:rPr>
          <w:b/>
          <w:noProof/>
          <w:sz w:val="22"/>
          <w:szCs w:val="22"/>
        </w:rPr>
        <w:t>Eligibility</w:t>
      </w:r>
    </w:p>
    <w:p w14:paraId="5C013816" w14:textId="164A6DEC" w:rsidR="003E7A0B" w:rsidRPr="00F17120" w:rsidRDefault="00C21B36" w:rsidP="003E7A0B">
      <w:pPr>
        <w:rPr>
          <w:sz w:val="22"/>
          <w:szCs w:val="22"/>
        </w:rPr>
      </w:pPr>
      <w:r>
        <w:rPr>
          <w:sz w:val="22"/>
          <w:szCs w:val="22"/>
        </w:rPr>
        <w:t xml:space="preserve">Any Secondary </w:t>
      </w:r>
      <w:r w:rsidR="005A70A6">
        <w:rPr>
          <w:sz w:val="22"/>
          <w:szCs w:val="22"/>
        </w:rPr>
        <w:t xml:space="preserve">or Post-secondary </w:t>
      </w:r>
      <w:r>
        <w:rPr>
          <w:sz w:val="22"/>
          <w:szCs w:val="22"/>
        </w:rPr>
        <w:t>division student member may enter this event.</w:t>
      </w:r>
      <w:r w:rsidR="0059716B">
        <w:rPr>
          <w:sz w:val="22"/>
          <w:szCs w:val="22"/>
        </w:rPr>
        <w:t xml:space="preserve"> </w:t>
      </w:r>
      <w:r w:rsidR="003E7A0B" w:rsidRPr="00F17120">
        <w:rPr>
          <w:sz w:val="22"/>
          <w:szCs w:val="22"/>
        </w:rPr>
        <w:t xml:space="preserve">A </w:t>
      </w:r>
      <w:r w:rsidR="00980251">
        <w:rPr>
          <w:sz w:val="22"/>
          <w:szCs w:val="22"/>
        </w:rPr>
        <w:t xml:space="preserve">member </w:t>
      </w:r>
      <w:r w:rsidR="003E7A0B" w:rsidRPr="00F17120">
        <w:rPr>
          <w:sz w:val="22"/>
          <w:szCs w:val="22"/>
        </w:rPr>
        <w:t xml:space="preserve">may </w:t>
      </w:r>
      <w:r w:rsidR="003E7A0B" w:rsidRPr="00F71E2B">
        <w:rPr>
          <w:i/>
          <w:sz w:val="22"/>
          <w:szCs w:val="22"/>
        </w:rPr>
        <w:t>not</w:t>
      </w:r>
      <w:r w:rsidR="003E7A0B" w:rsidRPr="00F17120">
        <w:rPr>
          <w:sz w:val="22"/>
          <w:szCs w:val="22"/>
        </w:rPr>
        <w:t xml:space="preserve"> participate in more than one of the following events in the same year:  </w:t>
      </w:r>
      <w:r w:rsidR="002470CF">
        <w:rPr>
          <w:sz w:val="22"/>
          <w:szCs w:val="22"/>
        </w:rPr>
        <w:t>Presentation Individual</w:t>
      </w:r>
      <w:r w:rsidR="003E7A0B" w:rsidRPr="00F17120">
        <w:rPr>
          <w:sz w:val="22"/>
          <w:szCs w:val="22"/>
        </w:rPr>
        <w:t xml:space="preserve"> and Prepared Speech.  A previously used presentation may </w:t>
      </w:r>
      <w:r w:rsidR="003E7A0B" w:rsidRPr="00713217">
        <w:rPr>
          <w:i/>
          <w:sz w:val="22"/>
          <w:szCs w:val="22"/>
        </w:rPr>
        <w:t>not</w:t>
      </w:r>
      <w:r w:rsidR="003E7A0B" w:rsidRPr="00F17120">
        <w:rPr>
          <w:sz w:val="22"/>
          <w:szCs w:val="22"/>
        </w:rPr>
        <w:t xml:space="preserve"> be used.</w:t>
      </w:r>
    </w:p>
    <w:p w14:paraId="35D17B22" w14:textId="77777777" w:rsidR="003E7A0B" w:rsidRDefault="003E7A0B" w:rsidP="003E7A0B">
      <w:pPr>
        <w:rPr>
          <w:sz w:val="16"/>
          <w:szCs w:val="16"/>
        </w:rPr>
      </w:pPr>
    </w:p>
    <w:p w14:paraId="406DAAB5" w14:textId="77777777" w:rsidR="003E7A0B" w:rsidRDefault="003E7A0B" w:rsidP="003E7A0B">
      <w:pPr>
        <w:widowControl w:val="0"/>
        <w:rPr>
          <w:b/>
          <w:sz w:val="22"/>
          <w:szCs w:val="22"/>
        </w:rPr>
      </w:pPr>
      <w:r w:rsidRPr="003663C8">
        <w:rPr>
          <w:b/>
          <w:sz w:val="22"/>
          <w:szCs w:val="22"/>
        </w:rPr>
        <w:t>Topic</w:t>
      </w:r>
    </w:p>
    <w:p w14:paraId="4D5090EB" w14:textId="0328CDBC" w:rsidR="00F245AD" w:rsidRPr="00F245AD" w:rsidRDefault="00F245AD" w:rsidP="00F245AD">
      <w:pPr>
        <w:widowControl w:val="0"/>
        <w:rPr>
          <w:sz w:val="22"/>
          <w:szCs w:val="22"/>
        </w:rPr>
      </w:pPr>
      <w:r w:rsidRPr="00F245AD">
        <w:rPr>
          <w:sz w:val="22"/>
          <w:szCs w:val="22"/>
        </w:rPr>
        <w:t>The cost of higher education continues to rise — and more and more future college students are finding it difficult to keep up.  So, what are your options?  You know it</w:t>
      </w:r>
      <w:r w:rsidR="00075E61">
        <w:rPr>
          <w:sz w:val="22"/>
          <w:szCs w:val="22"/>
        </w:rPr>
        <w:t>’</w:t>
      </w:r>
      <w:r w:rsidRPr="00F245AD">
        <w:rPr>
          <w:sz w:val="22"/>
          <w:szCs w:val="22"/>
        </w:rPr>
        <w:t>s important to get an education and develop a marketable skill so you can compete in the workforce of the future. One solution many students overlook is starting at a community college.  Prepare a presentation for your counseling office showcas</w:t>
      </w:r>
      <w:r w:rsidR="003172C7">
        <w:rPr>
          <w:sz w:val="22"/>
          <w:szCs w:val="22"/>
        </w:rPr>
        <w:t>ing</w:t>
      </w:r>
      <w:r w:rsidRPr="00F245AD">
        <w:rPr>
          <w:sz w:val="22"/>
          <w:szCs w:val="22"/>
        </w:rPr>
        <w:t xml:space="preserve"> community college as a viable option for post-secondary education. </w:t>
      </w:r>
    </w:p>
    <w:p w14:paraId="26D45DC4" w14:textId="77777777" w:rsidR="00F245AD" w:rsidRPr="00F245AD" w:rsidRDefault="00F245AD" w:rsidP="00F245AD">
      <w:pPr>
        <w:widowControl w:val="0"/>
        <w:rPr>
          <w:sz w:val="22"/>
          <w:szCs w:val="22"/>
        </w:rPr>
      </w:pPr>
    </w:p>
    <w:p w14:paraId="3C1DEC3D" w14:textId="77777777" w:rsidR="00F245AD" w:rsidRPr="00F245AD" w:rsidRDefault="00F245AD" w:rsidP="00F245AD">
      <w:pPr>
        <w:widowControl w:val="0"/>
        <w:rPr>
          <w:sz w:val="22"/>
          <w:szCs w:val="22"/>
        </w:rPr>
      </w:pPr>
      <w:r w:rsidRPr="00F245AD">
        <w:rPr>
          <w:sz w:val="22"/>
          <w:szCs w:val="22"/>
        </w:rPr>
        <w:t>Things to consider but not limited to:</w:t>
      </w:r>
    </w:p>
    <w:p w14:paraId="62FCB74D" w14:textId="77777777" w:rsidR="00F245AD" w:rsidRPr="00F245AD" w:rsidRDefault="00F245AD" w:rsidP="00F75BC0">
      <w:pPr>
        <w:widowControl w:val="0"/>
        <w:numPr>
          <w:ilvl w:val="0"/>
          <w:numId w:val="219"/>
        </w:numPr>
        <w:ind w:left="360"/>
        <w:rPr>
          <w:sz w:val="22"/>
          <w:szCs w:val="22"/>
        </w:rPr>
      </w:pPr>
      <w:r w:rsidRPr="00F245AD">
        <w:rPr>
          <w:sz w:val="22"/>
          <w:szCs w:val="22"/>
        </w:rPr>
        <w:t>The pros and cons of a community college education</w:t>
      </w:r>
    </w:p>
    <w:p w14:paraId="1410E855" w14:textId="77777777" w:rsidR="00F245AD" w:rsidRPr="00F245AD" w:rsidRDefault="00F245AD" w:rsidP="00F75BC0">
      <w:pPr>
        <w:widowControl w:val="0"/>
        <w:numPr>
          <w:ilvl w:val="0"/>
          <w:numId w:val="219"/>
        </w:numPr>
        <w:ind w:left="360"/>
        <w:rPr>
          <w:sz w:val="22"/>
          <w:szCs w:val="22"/>
        </w:rPr>
      </w:pPr>
      <w:r w:rsidRPr="00F245AD">
        <w:rPr>
          <w:sz w:val="22"/>
          <w:szCs w:val="22"/>
        </w:rPr>
        <w:t>Options for students while still in high school</w:t>
      </w:r>
    </w:p>
    <w:p w14:paraId="67ADB2CF" w14:textId="77777777" w:rsidR="00F245AD" w:rsidRPr="00F245AD" w:rsidRDefault="00F245AD" w:rsidP="00F75BC0">
      <w:pPr>
        <w:widowControl w:val="0"/>
        <w:numPr>
          <w:ilvl w:val="0"/>
          <w:numId w:val="219"/>
        </w:numPr>
        <w:ind w:left="360"/>
        <w:rPr>
          <w:sz w:val="22"/>
          <w:szCs w:val="22"/>
        </w:rPr>
      </w:pPr>
      <w:r w:rsidRPr="00F245AD">
        <w:rPr>
          <w:sz w:val="22"/>
          <w:szCs w:val="22"/>
        </w:rPr>
        <w:t>How would you promote community college as an option</w:t>
      </w:r>
    </w:p>
    <w:p w14:paraId="0DB1964E" w14:textId="77777777" w:rsidR="00F245AD" w:rsidRPr="00F245AD" w:rsidRDefault="00F245AD" w:rsidP="00F75BC0">
      <w:pPr>
        <w:widowControl w:val="0"/>
        <w:numPr>
          <w:ilvl w:val="0"/>
          <w:numId w:val="219"/>
        </w:numPr>
        <w:ind w:left="360"/>
        <w:rPr>
          <w:sz w:val="22"/>
          <w:szCs w:val="22"/>
        </w:rPr>
      </w:pPr>
      <w:r w:rsidRPr="00F245AD">
        <w:rPr>
          <w:sz w:val="22"/>
          <w:szCs w:val="22"/>
        </w:rPr>
        <w:t>Anecdotal stories from current students</w:t>
      </w:r>
    </w:p>
    <w:p w14:paraId="439023CB" w14:textId="77777777" w:rsidR="003E7A0B" w:rsidRPr="003663C8" w:rsidRDefault="003E7A0B" w:rsidP="003E7A0B">
      <w:pPr>
        <w:widowControl w:val="0"/>
        <w:rPr>
          <w:b/>
          <w:sz w:val="22"/>
          <w:szCs w:val="22"/>
        </w:rPr>
      </w:pPr>
    </w:p>
    <w:p w14:paraId="0BB9FE2A" w14:textId="6A283D55" w:rsidR="003E7A0B" w:rsidRPr="00C035BD" w:rsidRDefault="00980251" w:rsidP="003E7A0B">
      <w:pPr>
        <w:rPr>
          <w:sz w:val="22"/>
          <w:szCs w:val="22"/>
        </w:rPr>
      </w:pPr>
      <w:r>
        <w:rPr>
          <w:bCs/>
          <w:sz w:val="22"/>
          <w:szCs w:val="22"/>
        </w:rPr>
        <w:t xml:space="preserve">Members </w:t>
      </w:r>
      <w:r w:rsidR="003E7A0B" w:rsidRPr="00C035BD">
        <w:rPr>
          <w:bCs/>
          <w:sz w:val="22"/>
          <w:szCs w:val="22"/>
        </w:rPr>
        <w:t xml:space="preserve">who do </w:t>
      </w:r>
      <w:r w:rsidR="003E7A0B" w:rsidRPr="00C035BD">
        <w:rPr>
          <w:bCs/>
          <w:i/>
          <w:sz w:val="22"/>
          <w:szCs w:val="22"/>
        </w:rPr>
        <w:t>not</w:t>
      </w:r>
      <w:r w:rsidR="003E7A0B" w:rsidRPr="00C035BD">
        <w:rPr>
          <w:bCs/>
          <w:sz w:val="22"/>
          <w:szCs w:val="22"/>
        </w:rPr>
        <w:t xml:space="preserve"> submit an entry that follows this topic will be </w:t>
      </w:r>
      <w:r w:rsidR="003E7A0B" w:rsidRPr="00C035BD">
        <w:rPr>
          <w:bCs/>
          <w:i/>
          <w:sz w:val="22"/>
          <w:szCs w:val="22"/>
        </w:rPr>
        <w:t>disqualified</w:t>
      </w:r>
      <w:r w:rsidR="003E7A0B">
        <w:rPr>
          <w:bCs/>
          <w:i/>
          <w:sz w:val="22"/>
          <w:szCs w:val="22"/>
        </w:rPr>
        <w:t>.</w:t>
      </w:r>
    </w:p>
    <w:p w14:paraId="79583572" w14:textId="77777777" w:rsidR="003E7A0B" w:rsidRPr="00C864AA" w:rsidRDefault="003E7A0B" w:rsidP="003E7A0B">
      <w:pPr>
        <w:rPr>
          <w:sz w:val="16"/>
          <w:szCs w:val="16"/>
        </w:rPr>
      </w:pPr>
    </w:p>
    <w:p w14:paraId="48074C5A" w14:textId="06FD90C4" w:rsidR="003E7A0B" w:rsidRPr="00C864AA" w:rsidRDefault="00980251" w:rsidP="003E7A0B">
      <w:pPr>
        <w:rPr>
          <w:b/>
          <w:sz w:val="22"/>
          <w:szCs w:val="22"/>
        </w:rPr>
      </w:pPr>
      <w:r>
        <w:rPr>
          <w:b/>
          <w:sz w:val="22"/>
          <w:szCs w:val="22"/>
        </w:rPr>
        <w:t xml:space="preserve">Member </w:t>
      </w:r>
      <w:r w:rsidR="003E7A0B" w:rsidRPr="00C864AA">
        <w:rPr>
          <w:b/>
          <w:sz w:val="22"/>
          <w:szCs w:val="22"/>
        </w:rPr>
        <w:t>must supply</w:t>
      </w:r>
    </w:p>
    <w:p w14:paraId="00C349A7" w14:textId="252F2284" w:rsidR="003E7A0B" w:rsidRPr="00582E84" w:rsidRDefault="000E4B26" w:rsidP="000E4B26">
      <w:pPr>
        <w:ind w:left="432" w:hanging="432"/>
        <w:rPr>
          <w:sz w:val="22"/>
          <w:szCs w:val="22"/>
        </w:rPr>
      </w:pPr>
      <w:r>
        <w:rPr>
          <w:sz w:val="22"/>
          <w:szCs w:val="22"/>
        </w:rPr>
        <w:t>Presentation device and software</w:t>
      </w:r>
      <w:r w:rsidR="003E7A0B" w:rsidRPr="00582E84">
        <w:rPr>
          <w:sz w:val="22"/>
          <w:szCs w:val="22"/>
        </w:rPr>
        <w:t xml:space="preserve"> </w:t>
      </w:r>
    </w:p>
    <w:p w14:paraId="5EED44B0" w14:textId="77777777" w:rsidR="003E7A0B" w:rsidRPr="00582E84" w:rsidRDefault="003E7A0B" w:rsidP="003E7A0B">
      <w:pPr>
        <w:ind w:left="432" w:hanging="432"/>
        <w:rPr>
          <w:sz w:val="22"/>
          <w:szCs w:val="22"/>
        </w:rPr>
      </w:pPr>
      <w:r w:rsidRPr="00582E84">
        <w:rPr>
          <w:sz w:val="22"/>
          <w:szCs w:val="22"/>
        </w:rPr>
        <w:t>External speakers (optional)</w:t>
      </w:r>
    </w:p>
    <w:p w14:paraId="4F70F68B" w14:textId="77777777" w:rsidR="003E7A0B" w:rsidRPr="00582E84" w:rsidRDefault="003E7A0B" w:rsidP="003E7A0B">
      <w:pPr>
        <w:ind w:left="432" w:hanging="432"/>
        <w:rPr>
          <w:sz w:val="22"/>
          <w:szCs w:val="22"/>
        </w:rPr>
      </w:pPr>
      <w:r w:rsidRPr="00582E84">
        <w:rPr>
          <w:sz w:val="22"/>
          <w:szCs w:val="22"/>
        </w:rPr>
        <w:t>Projection system (optional)</w:t>
      </w:r>
    </w:p>
    <w:p w14:paraId="3BAF194C" w14:textId="77777777" w:rsidR="003E7A0B" w:rsidRPr="00582E84" w:rsidRDefault="003E7A0B" w:rsidP="003E7A0B">
      <w:pPr>
        <w:ind w:left="432" w:hanging="432"/>
        <w:rPr>
          <w:sz w:val="22"/>
          <w:szCs w:val="22"/>
        </w:rPr>
      </w:pPr>
      <w:r w:rsidRPr="00582E84">
        <w:rPr>
          <w:sz w:val="22"/>
          <w:szCs w:val="22"/>
        </w:rPr>
        <w:t>Props (optional)</w:t>
      </w:r>
    </w:p>
    <w:p w14:paraId="476A5A8A" w14:textId="689F60CD" w:rsidR="003E7A0B" w:rsidRPr="00582E84" w:rsidRDefault="003E7A0B" w:rsidP="003E7A0B">
      <w:pPr>
        <w:ind w:left="432" w:hanging="432"/>
        <w:rPr>
          <w:sz w:val="22"/>
          <w:szCs w:val="22"/>
        </w:rPr>
      </w:pPr>
      <w:r w:rsidRPr="00582E84">
        <w:rPr>
          <w:sz w:val="22"/>
          <w:szCs w:val="22"/>
        </w:rPr>
        <w:t>No Internet access will be provided on</w:t>
      </w:r>
      <w:r w:rsidR="00893B75">
        <w:rPr>
          <w:sz w:val="22"/>
          <w:szCs w:val="22"/>
        </w:rPr>
        <w:t>-</w:t>
      </w:r>
      <w:r w:rsidRPr="00582E84">
        <w:rPr>
          <w:sz w:val="22"/>
          <w:szCs w:val="22"/>
        </w:rPr>
        <w:t xml:space="preserve">site at </w:t>
      </w:r>
      <w:r w:rsidR="005A70A6">
        <w:rPr>
          <w:sz w:val="22"/>
          <w:szCs w:val="22"/>
        </w:rPr>
        <w:t>S</w:t>
      </w:r>
      <w:r w:rsidRPr="00582E84">
        <w:rPr>
          <w:sz w:val="22"/>
          <w:szCs w:val="22"/>
        </w:rPr>
        <w:t xml:space="preserve">LC; however, </w:t>
      </w:r>
      <w:r w:rsidR="00980251">
        <w:rPr>
          <w:sz w:val="22"/>
          <w:szCs w:val="22"/>
        </w:rPr>
        <w:t>members</w:t>
      </w:r>
      <w:r w:rsidRPr="00582E84">
        <w:rPr>
          <w:sz w:val="22"/>
          <w:szCs w:val="22"/>
        </w:rPr>
        <w:t xml:space="preserve"> may provide their own access to be used only for their presentati</w:t>
      </w:r>
      <w:r>
        <w:rPr>
          <w:sz w:val="22"/>
          <w:szCs w:val="22"/>
        </w:rPr>
        <w:t>on to the judges</w:t>
      </w:r>
    </w:p>
    <w:p w14:paraId="5620497B" w14:textId="55EB68AE" w:rsidR="003E7A0B" w:rsidRPr="00582E84" w:rsidRDefault="00980251" w:rsidP="003E7A0B">
      <w:pPr>
        <w:ind w:left="432" w:hanging="432"/>
        <w:rPr>
          <w:sz w:val="22"/>
          <w:szCs w:val="22"/>
        </w:rPr>
      </w:pPr>
      <w:r>
        <w:rPr>
          <w:sz w:val="22"/>
          <w:szCs w:val="22"/>
        </w:rPr>
        <w:t xml:space="preserve">Members </w:t>
      </w:r>
      <w:r w:rsidR="003E7A0B" w:rsidRPr="00582E84">
        <w:rPr>
          <w:sz w:val="22"/>
          <w:szCs w:val="22"/>
        </w:rPr>
        <w:t>must bring all supporting devices (e.g., extension cords, power supply, etc.)</w:t>
      </w:r>
    </w:p>
    <w:p w14:paraId="2FAFDC5C" w14:textId="59193644" w:rsidR="003E7A0B" w:rsidRPr="00582E84" w:rsidRDefault="003E7A0B" w:rsidP="003E7A0B">
      <w:pPr>
        <w:ind w:left="432" w:hanging="432"/>
        <w:rPr>
          <w:sz w:val="22"/>
          <w:szCs w:val="22"/>
        </w:rPr>
      </w:pPr>
      <w:r w:rsidRPr="00582E84">
        <w:rPr>
          <w:sz w:val="22"/>
          <w:szCs w:val="22"/>
        </w:rPr>
        <w:t>Carry</w:t>
      </w:r>
      <w:r w:rsidR="00893B75">
        <w:rPr>
          <w:sz w:val="22"/>
          <w:szCs w:val="22"/>
        </w:rPr>
        <w:t>-</w:t>
      </w:r>
      <w:r w:rsidRPr="00582E84">
        <w:rPr>
          <w:sz w:val="22"/>
          <w:szCs w:val="22"/>
        </w:rPr>
        <w:t xml:space="preserve">in and </w:t>
      </w:r>
      <w:r w:rsidR="00606AC0">
        <w:rPr>
          <w:sz w:val="22"/>
          <w:szCs w:val="22"/>
        </w:rPr>
        <w:t>setup</w:t>
      </w:r>
      <w:r w:rsidRPr="00582E84">
        <w:rPr>
          <w:sz w:val="22"/>
          <w:szCs w:val="22"/>
        </w:rPr>
        <w:t xml:space="preserve"> of equipment must be done solely by the </w:t>
      </w:r>
      <w:r w:rsidR="00980251">
        <w:rPr>
          <w:sz w:val="22"/>
          <w:szCs w:val="22"/>
        </w:rPr>
        <w:t xml:space="preserve">member </w:t>
      </w:r>
      <w:r w:rsidRPr="00582E84">
        <w:rPr>
          <w:sz w:val="22"/>
          <w:szCs w:val="22"/>
        </w:rPr>
        <w:t>and must take place within the time allotte</w:t>
      </w:r>
      <w:r w:rsidR="000E4B26">
        <w:rPr>
          <w:sz w:val="22"/>
          <w:szCs w:val="22"/>
        </w:rPr>
        <w:t>d</w:t>
      </w:r>
    </w:p>
    <w:p w14:paraId="08A585C0" w14:textId="77777777" w:rsidR="003E7A0B" w:rsidRPr="00C864AA" w:rsidRDefault="003E7A0B" w:rsidP="003E7A0B">
      <w:pPr>
        <w:rPr>
          <w:sz w:val="16"/>
          <w:szCs w:val="16"/>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3E7A0B" w:rsidRPr="00C864AA" w14:paraId="54376189" w14:textId="77777777" w:rsidTr="004A43F6">
        <w:trPr>
          <w:trHeight w:hRule="exact" w:val="1677"/>
        </w:trPr>
        <w:tc>
          <w:tcPr>
            <w:tcW w:w="10170" w:type="dxa"/>
          </w:tcPr>
          <w:p w14:paraId="323F78EB" w14:textId="77777777" w:rsidR="004A43F6" w:rsidRDefault="003E7A0B" w:rsidP="004A43F6">
            <w:pPr>
              <w:spacing w:before="80"/>
              <w:rPr>
                <w:sz w:val="21"/>
                <w:szCs w:val="21"/>
              </w:rPr>
            </w:pPr>
            <w:r w:rsidRPr="003663C8">
              <w:rPr>
                <w:b/>
                <w:bCs/>
                <w:sz w:val="21"/>
                <w:szCs w:val="21"/>
              </w:rPr>
              <w:t xml:space="preserve">Business Professionals of America assumes no responsibility for hardware/software provided by the </w:t>
            </w:r>
            <w:r w:rsidR="00980251">
              <w:rPr>
                <w:b/>
                <w:bCs/>
                <w:sz w:val="21"/>
                <w:szCs w:val="21"/>
              </w:rPr>
              <w:t>member</w:t>
            </w:r>
            <w:r w:rsidRPr="003663C8">
              <w:rPr>
                <w:b/>
                <w:bCs/>
                <w:sz w:val="21"/>
                <w:szCs w:val="21"/>
              </w:rPr>
              <w:t>.</w:t>
            </w:r>
            <w:r w:rsidRPr="003663C8">
              <w:rPr>
                <w:sz w:val="21"/>
                <w:szCs w:val="21"/>
              </w:rPr>
              <w:t xml:space="preserve">  </w:t>
            </w:r>
          </w:p>
          <w:p w14:paraId="7347413C" w14:textId="4EE18C75" w:rsidR="004A43F6" w:rsidRDefault="004A43F6" w:rsidP="004A43F6">
            <w:pPr>
              <w:spacing w:before="80"/>
              <w:rPr>
                <w:b/>
                <w:bCs/>
                <w:sz w:val="21"/>
                <w:szCs w:val="21"/>
              </w:rPr>
            </w:pPr>
            <w:r>
              <w:rPr>
                <w:b/>
                <w:bCs/>
                <w:sz w:val="22"/>
                <w:szCs w:val="22"/>
              </w:rPr>
              <w:t>P</w:t>
            </w:r>
            <w:r w:rsidRPr="00EA7F08">
              <w:rPr>
                <w:b/>
                <w:bCs/>
                <w:sz w:val="22"/>
                <w:szCs w:val="22"/>
              </w:rPr>
              <w:t>rops or visual aids are allowed in this competition.</w:t>
            </w:r>
          </w:p>
          <w:p w14:paraId="56C4DC6F" w14:textId="59497CD8" w:rsidR="004A43F6" w:rsidRDefault="003E7A0B" w:rsidP="004A43F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6EB29628" w14:textId="73030ADE" w:rsidR="003E7A0B" w:rsidRPr="004A43F6" w:rsidRDefault="003E7A0B" w:rsidP="004A43F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6BA598E9" w14:textId="77777777" w:rsidR="003E7A0B" w:rsidRDefault="003E7A0B" w:rsidP="003E7A0B">
      <w:pPr>
        <w:rPr>
          <w:noProof/>
          <w:sz w:val="16"/>
          <w:szCs w:val="16"/>
        </w:rPr>
      </w:pPr>
    </w:p>
    <w:p w14:paraId="4AE8222C" w14:textId="77777777" w:rsidR="003E7A0B" w:rsidRPr="00C864AA" w:rsidRDefault="003E7A0B" w:rsidP="003E7A0B">
      <w:pPr>
        <w:rPr>
          <w:b/>
          <w:noProof/>
          <w:sz w:val="22"/>
          <w:szCs w:val="22"/>
        </w:rPr>
      </w:pPr>
      <w:r w:rsidRPr="00C864AA">
        <w:rPr>
          <w:b/>
          <w:noProof/>
          <w:sz w:val="22"/>
          <w:szCs w:val="22"/>
        </w:rPr>
        <w:t>Competencies</w:t>
      </w:r>
    </w:p>
    <w:p w14:paraId="4673D1D1" w14:textId="77777777" w:rsidR="003E7A0B" w:rsidRDefault="003E7A0B">
      <w:pPr>
        <w:pStyle w:val="ListParagraph"/>
        <w:numPr>
          <w:ilvl w:val="0"/>
          <w:numId w:val="83"/>
        </w:numPr>
        <w:rPr>
          <w:noProof/>
          <w:sz w:val="22"/>
          <w:szCs w:val="22"/>
        </w:rPr>
      </w:pPr>
      <w:r w:rsidRPr="00582E84">
        <w:rPr>
          <w:sz w:val="22"/>
          <w:szCs w:val="22"/>
        </w:rPr>
        <w:t>Apply technical skills to create a multimedia presentation which</w:t>
      </w:r>
      <w:r>
        <w:rPr>
          <w:sz w:val="22"/>
          <w:szCs w:val="22"/>
        </w:rPr>
        <w:t xml:space="preserve"> will</w:t>
      </w:r>
      <w:r w:rsidRPr="00582E84">
        <w:rPr>
          <w:sz w:val="22"/>
          <w:szCs w:val="22"/>
        </w:rPr>
        <w:t xml:space="preserve"> enhance the oral presentation</w:t>
      </w:r>
    </w:p>
    <w:p w14:paraId="644524FA" w14:textId="77777777" w:rsidR="003E7A0B" w:rsidRPr="00582E84" w:rsidRDefault="003E7A0B">
      <w:pPr>
        <w:pStyle w:val="ListParagraph"/>
        <w:numPr>
          <w:ilvl w:val="0"/>
          <w:numId w:val="83"/>
        </w:numPr>
        <w:rPr>
          <w:sz w:val="22"/>
          <w:szCs w:val="22"/>
        </w:rPr>
      </w:pPr>
      <w:r w:rsidRPr="00582E84">
        <w:rPr>
          <w:sz w:val="22"/>
          <w:szCs w:val="22"/>
        </w:rPr>
        <w:t>Demonstrate effective oral communication skills</w:t>
      </w:r>
    </w:p>
    <w:p w14:paraId="4BA873CB" w14:textId="77777777" w:rsidR="003E7A0B" w:rsidRDefault="003E7A0B">
      <w:pPr>
        <w:pStyle w:val="ListParagraph"/>
        <w:numPr>
          <w:ilvl w:val="0"/>
          <w:numId w:val="83"/>
        </w:numPr>
        <w:rPr>
          <w:sz w:val="22"/>
          <w:szCs w:val="22"/>
        </w:rPr>
      </w:pPr>
      <w:r w:rsidRPr="00392AF7">
        <w:rPr>
          <w:sz w:val="22"/>
          <w:szCs w:val="22"/>
        </w:rPr>
        <w:t>Secure facts and data from multiple sources, emphasizing research skills</w:t>
      </w:r>
    </w:p>
    <w:p w14:paraId="186F1EF2" w14:textId="77777777" w:rsidR="003E7A0B" w:rsidRPr="00B968CD" w:rsidRDefault="003E7A0B" w:rsidP="003E7A0B">
      <w:pPr>
        <w:pStyle w:val="ListParagraph"/>
        <w:ind w:left="360"/>
        <w:rPr>
          <w:sz w:val="22"/>
          <w:szCs w:val="22"/>
        </w:rPr>
      </w:pPr>
    </w:p>
    <w:p w14:paraId="5534966F" w14:textId="77777777" w:rsidR="0059716B" w:rsidRDefault="0059716B">
      <w:pPr>
        <w:rPr>
          <w:b/>
          <w:noProof/>
          <w:sz w:val="22"/>
          <w:szCs w:val="22"/>
        </w:rPr>
      </w:pPr>
      <w:r>
        <w:rPr>
          <w:b/>
          <w:noProof/>
          <w:sz w:val="22"/>
          <w:szCs w:val="22"/>
        </w:rPr>
        <w:br w:type="page"/>
      </w:r>
    </w:p>
    <w:p w14:paraId="7A02E87A" w14:textId="5A74FDAC" w:rsidR="003E7A0B" w:rsidRPr="00C864AA" w:rsidRDefault="003E7A0B" w:rsidP="003E7A0B">
      <w:pPr>
        <w:rPr>
          <w:b/>
          <w:noProof/>
          <w:sz w:val="22"/>
          <w:szCs w:val="22"/>
        </w:rPr>
      </w:pPr>
      <w:r w:rsidRPr="00C864AA">
        <w:rPr>
          <w:b/>
          <w:noProof/>
          <w:sz w:val="22"/>
          <w:szCs w:val="22"/>
        </w:rPr>
        <w:t>Specifications</w:t>
      </w:r>
    </w:p>
    <w:p w14:paraId="1B9ADA64" w14:textId="77777777" w:rsidR="005A70A6" w:rsidRPr="001871B7" w:rsidRDefault="005A70A6" w:rsidP="005A70A6">
      <w:pPr>
        <w:pStyle w:val="ListParagraph"/>
        <w:numPr>
          <w:ilvl w:val="0"/>
          <w:numId w:val="84"/>
        </w:numPr>
        <w:rPr>
          <w:bCs/>
          <w:sz w:val="22"/>
          <w:szCs w:val="22"/>
        </w:rPr>
      </w:pPr>
      <w:bookmarkStart w:id="264" w:name="_Hlk527234561"/>
      <w:r w:rsidRPr="006854E6">
        <w:rPr>
          <w:bCs/>
          <w:sz w:val="22"/>
          <w:szCs w:val="22"/>
        </w:rPr>
        <w:t xml:space="preserve">This is a </w:t>
      </w:r>
      <w:r w:rsidRPr="00D4678A">
        <w:rPr>
          <w:b/>
          <w:bCs/>
          <w:sz w:val="22"/>
          <w:szCs w:val="22"/>
        </w:rPr>
        <w:t>pre-submitted event for</w:t>
      </w:r>
      <w:r w:rsidRPr="006854E6">
        <w:rPr>
          <w:bCs/>
          <w:sz w:val="22"/>
          <w:szCs w:val="22"/>
        </w:rPr>
        <w:t xml:space="preserve"> </w:t>
      </w:r>
      <w:r w:rsidRPr="00D4678A">
        <w:rPr>
          <w:b/>
          <w:bCs/>
          <w:sz w:val="22"/>
          <w:szCs w:val="22"/>
        </w:rPr>
        <w:t>Oklahoma BPA SLC ONLY</w:t>
      </w:r>
      <w:r w:rsidRPr="006854E6">
        <w:rPr>
          <w:bCs/>
          <w:sz w:val="22"/>
          <w:szCs w:val="22"/>
        </w:rPr>
        <w:t>, with the top 12 advancing to SLC.</w:t>
      </w:r>
    </w:p>
    <w:bookmarkEnd w:id="264"/>
    <w:p w14:paraId="1EB8E434" w14:textId="548D5D45" w:rsidR="005A70A6" w:rsidRPr="00D4678A" w:rsidRDefault="005A70A6" w:rsidP="005A70A6">
      <w:pPr>
        <w:pStyle w:val="ListParagraph"/>
        <w:numPr>
          <w:ilvl w:val="0"/>
          <w:numId w:val="84"/>
        </w:numPr>
        <w:ind w:right="-180"/>
        <w:rPr>
          <w:sz w:val="22"/>
          <w:szCs w:val="22"/>
        </w:rPr>
      </w:pPr>
      <w:r w:rsidRPr="00D4678A">
        <w:rPr>
          <w:sz w:val="22"/>
          <w:szCs w:val="22"/>
        </w:rPr>
        <w:t xml:space="preserve">For pre-judging, the complete (videoed) multimedia presentation should be compressed and uploaded to a video/file sharing site (Vimeo, YouTube, or Dropbox, etc.).  It is recommended to set the access level of your project to one of BPA’s recommended settings. </w:t>
      </w:r>
      <w:bookmarkStart w:id="265" w:name="_Hlk115194176"/>
      <w:r>
        <w:rPr>
          <w:color w:val="000000"/>
          <w:sz w:val="22"/>
          <w:szCs w:val="22"/>
        </w:rPr>
        <w:t>See the Cloud Storage / File Sharing Guidelines for more information</w:t>
      </w:r>
      <w:bookmarkEnd w:id="265"/>
      <w:r w:rsidRPr="00D4678A">
        <w:rPr>
          <w:sz w:val="22"/>
          <w:szCs w:val="22"/>
        </w:rPr>
        <w:t xml:space="preserve">. </w:t>
      </w:r>
    </w:p>
    <w:p w14:paraId="3617695F" w14:textId="07DF826B" w:rsidR="005A70A6" w:rsidRPr="00F87988" w:rsidRDefault="005A70A6" w:rsidP="005A70A6">
      <w:pPr>
        <w:pStyle w:val="ListParagraph"/>
        <w:numPr>
          <w:ilvl w:val="0"/>
          <w:numId w:val="84"/>
        </w:numPr>
        <w:rPr>
          <w:rFonts w:eastAsia="Calibri"/>
          <w:sz w:val="22"/>
          <w:szCs w:val="22"/>
        </w:rPr>
      </w:pPr>
      <w:r w:rsidRPr="00F07B71">
        <w:rPr>
          <w:b/>
          <w:bCs/>
          <w:color w:val="000000"/>
          <w:sz w:val="22"/>
          <w:szCs w:val="22"/>
        </w:rPr>
        <w:t xml:space="preserve">Submit the URL to the </w:t>
      </w:r>
      <w:r>
        <w:rPr>
          <w:b/>
          <w:bCs/>
          <w:color w:val="000000"/>
          <w:sz w:val="22"/>
          <w:szCs w:val="22"/>
        </w:rPr>
        <w:t>presentation</w:t>
      </w:r>
      <w:r w:rsidRPr="00F07B71">
        <w:rPr>
          <w:b/>
          <w:bCs/>
          <w:color w:val="000000"/>
          <w:sz w:val="22"/>
          <w:szCs w:val="22"/>
        </w:rPr>
        <w:t xml:space="preserve">, Works Cited, and signed </w:t>
      </w:r>
      <w:hyperlink r:id="rId496">
        <w:r w:rsidRPr="00F07B71">
          <w:rPr>
            <w:b/>
            <w:bCs/>
            <w:color w:val="0000FF"/>
            <w:sz w:val="22"/>
            <w:szCs w:val="22"/>
            <w:u w:val="single"/>
          </w:rPr>
          <w:t>Release Form(s)</w:t>
        </w:r>
      </w:hyperlink>
      <w:r w:rsidRPr="00F07B71">
        <w:rPr>
          <w:b/>
          <w:bCs/>
          <w:color w:val="000000"/>
          <w:sz w:val="22"/>
          <w:szCs w:val="22"/>
        </w:rPr>
        <w:t xml:space="preserve"> in a combined PDF file to: </w:t>
      </w:r>
      <w:hyperlink r:id="rId497">
        <w:r w:rsidRPr="00F07B71">
          <w:rPr>
            <w:b/>
            <w:bCs/>
            <w:color w:val="0000FF"/>
            <w:sz w:val="22"/>
            <w:szCs w:val="22"/>
            <w:u w:val="single"/>
          </w:rPr>
          <w:t>https://presubmit.bpa.org</w:t>
        </w:r>
      </w:hyperlink>
      <w:r w:rsidRPr="00F07B71">
        <w:rPr>
          <w:b/>
          <w:bCs/>
          <w:color w:val="000000"/>
          <w:sz w:val="22"/>
          <w:szCs w:val="22"/>
        </w:rPr>
        <w:t xml:space="preserve">, no later than </w:t>
      </w:r>
      <w:r>
        <w:rPr>
          <w:rFonts w:eastAsia="Calibri"/>
          <w:b/>
          <w:bCs/>
          <w:color w:val="000000"/>
          <w:sz w:val="22"/>
          <w:szCs w:val="22"/>
        </w:rPr>
        <w:t>5</w:t>
      </w:r>
      <w:r w:rsidRPr="00496687">
        <w:rPr>
          <w:rFonts w:eastAsia="Calibri"/>
          <w:b/>
          <w:bCs/>
          <w:color w:val="000000"/>
          <w:sz w:val="22"/>
          <w:szCs w:val="22"/>
        </w:rPr>
        <w:t>:00 p.m. Central Time, on February 1</w:t>
      </w:r>
      <w:r>
        <w:rPr>
          <w:rFonts w:eastAsia="Calibri"/>
          <w:b/>
          <w:bCs/>
          <w:color w:val="000000"/>
          <w:sz w:val="22"/>
          <w:szCs w:val="22"/>
        </w:rPr>
        <w:t>7</w:t>
      </w:r>
      <w:r w:rsidRPr="00496687">
        <w:rPr>
          <w:rFonts w:eastAsia="Calibri"/>
          <w:b/>
          <w:bCs/>
          <w:color w:val="000000"/>
          <w:sz w:val="22"/>
          <w:szCs w:val="22"/>
        </w:rPr>
        <w:t xml:space="preserve">, </w:t>
      </w:r>
      <w:r>
        <w:rPr>
          <w:rFonts w:eastAsia="Calibri"/>
          <w:b/>
          <w:bCs/>
          <w:color w:val="000000"/>
          <w:sz w:val="22"/>
          <w:szCs w:val="22"/>
        </w:rPr>
        <w:t>2023.</w:t>
      </w:r>
    </w:p>
    <w:p w14:paraId="3B322A1E" w14:textId="77777777" w:rsidR="005A70A6" w:rsidRPr="009C0B37" w:rsidRDefault="005A70A6" w:rsidP="005A70A6">
      <w:pPr>
        <w:pStyle w:val="ListParagraph"/>
        <w:numPr>
          <w:ilvl w:val="0"/>
          <w:numId w:val="84"/>
        </w:numPr>
        <w:rPr>
          <w:rStyle w:val="Hyperlink"/>
          <w:bCs/>
          <w:color w:val="auto"/>
          <w:sz w:val="22"/>
          <w:szCs w:val="22"/>
          <w:u w:val="none"/>
        </w:rPr>
      </w:pPr>
      <w:r w:rsidRPr="00582E84">
        <w:rPr>
          <w:sz w:val="22"/>
          <w:szCs w:val="22"/>
        </w:rPr>
        <w:t>Format of Works Cited must be according to</w:t>
      </w:r>
      <w:r>
        <w:rPr>
          <w:sz w:val="22"/>
          <w:szCs w:val="22"/>
        </w:rPr>
        <w:t xml:space="preserve"> the</w:t>
      </w:r>
      <w:r w:rsidRPr="00582E84">
        <w:rPr>
          <w:sz w:val="22"/>
          <w:szCs w:val="22"/>
        </w:rPr>
        <w:t xml:space="preserve"> </w:t>
      </w:r>
      <w:hyperlink r:id="rId498" w:history="1">
        <w:hyperlink r:id="rId499" w:history="1">
          <w:hyperlink r:id="rId500" w:history="1">
            <w:r w:rsidRPr="004B4F26">
              <w:rPr>
                <w:rStyle w:val="Hyperlink"/>
                <w:i/>
                <w:sz w:val="22"/>
                <w:szCs w:val="22"/>
              </w:rPr>
              <w:t>Style &amp; Reference Manual</w:t>
            </w:r>
          </w:hyperlink>
        </w:hyperlink>
      </w:hyperlink>
      <w:r>
        <w:rPr>
          <w:rStyle w:val="Hyperlink"/>
          <w:i/>
          <w:sz w:val="22"/>
          <w:szCs w:val="22"/>
        </w:rPr>
        <w:t>.</w:t>
      </w:r>
    </w:p>
    <w:p w14:paraId="0E869B1E" w14:textId="77777777" w:rsidR="005A70A6" w:rsidRPr="00D4678A" w:rsidRDefault="005A70A6" w:rsidP="005A70A6">
      <w:pPr>
        <w:pStyle w:val="ListParagraph"/>
        <w:numPr>
          <w:ilvl w:val="0"/>
          <w:numId w:val="84"/>
        </w:numPr>
        <w:rPr>
          <w:sz w:val="22"/>
          <w:szCs w:val="22"/>
        </w:rPr>
      </w:pPr>
      <w:r w:rsidRPr="00D4678A">
        <w:rPr>
          <w:sz w:val="22"/>
          <w:szCs w:val="22"/>
        </w:rPr>
        <w:t>Contestants will receive an automated response confirmation at the time of submission.</w:t>
      </w:r>
    </w:p>
    <w:p w14:paraId="5CF975AF" w14:textId="77777777" w:rsidR="005A70A6" w:rsidRPr="00D4678A" w:rsidRDefault="005A70A6" w:rsidP="005A70A6">
      <w:pPr>
        <w:pStyle w:val="ListParagraph"/>
        <w:numPr>
          <w:ilvl w:val="0"/>
          <w:numId w:val="84"/>
        </w:numPr>
        <w:rPr>
          <w:sz w:val="22"/>
          <w:szCs w:val="22"/>
        </w:rPr>
      </w:pPr>
      <w:r w:rsidRPr="00D4678A">
        <w:rPr>
          <w:sz w:val="22"/>
          <w:szCs w:val="22"/>
        </w:rPr>
        <w:t>Individual confirmation of receipt cannot be provided.</w:t>
      </w:r>
    </w:p>
    <w:p w14:paraId="6924A5B8" w14:textId="77777777" w:rsidR="005A70A6" w:rsidRPr="00D4678A" w:rsidRDefault="005A70A6" w:rsidP="005A70A6">
      <w:pPr>
        <w:pStyle w:val="ListParagraph"/>
        <w:numPr>
          <w:ilvl w:val="0"/>
          <w:numId w:val="84"/>
        </w:numPr>
        <w:rPr>
          <w:sz w:val="22"/>
          <w:szCs w:val="22"/>
        </w:rPr>
      </w:pPr>
      <w:r w:rsidRPr="00D4678A">
        <w:rPr>
          <w:sz w:val="22"/>
          <w:szCs w:val="22"/>
        </w:rPr>
        <w:t>Member ID will be required for all submissions.</w:t>
      </w:r>
    </w:p>
    <w:p w14:paraId="3DF67A4E" w14:textId="77777777" w:rsidR="005A70A6" w:rsidRPr="00D4678A" w:rsidRDefault="005A70A6" w:rsidP="005A70A6">
      <w:pPr>
        <w:pStyle w:val="ListParagraph"/>
        <w:numPr>
          <w:ilvl w:val="0"/>
          <w:numId w:val="84"/>
        </w:numPr>
        <w:rPr>
          <w:sz w:val="22"/>
          <w:szCs w:val="22"/>
        </w:rPr>
      </w:pPr>
      <w:r w:rsidRPr="00D4678A">
        <w:rPr>
          <w:sz w:val="22"/>
          <w:szCs w:val="22"/>
        </w:rPr>
        <w:t>No fax or mailed copies will be accepted.</w:t>
      </w:r>
    </w:p>
    <w:p w14:paraId="33BEE2D8" w14:textId="77777777" w:rsidR="005A70A6" w:rsidRPr="00D4678A" w:rsidRDefault="005A70A6" w:rsidP="005A70A6">
      <w:pPr>
        <w:pStyle w:val="ListParagraph"/>
        <w:numPr>
          <w:ilvl w:val="0"/>
          <w:numId w:val="84"/>
        </w:numPr>
        <w:rPr>
          <w:sz w:val="22"/>
          <w:szCs w:val="22"/>
        </w:rPr>
      </w:pPr>
      <w:r w:rsidRPr="00D4678A">
        <w:rPr>
          <w:sz w:val="22"/>
          <w:szCs w:val="22"/>
        </w:rPr>
        <w:t>No exceptions can be made for missed deadlines due to incorrect submission or technical difficulties.</w:t>
      </w:r>
    </w:p>
    <w:p w14:paraId="3D115083" w14:textId="77777777" w:rsidR="005A70A6" w:rsidRPr="00D4678A" w:rsidRDefault="005A70A6" w:rsidP="005A70A6">
      <w:pPr>
        <w:pStyle w:val="ListParagraph"/>
        <w:numPr>
          <w:ilvl w:val="0"/>
          <w:numId w:val="84"/>
        </w:numPr>
        <w:rPr>
          <w:sz w:val="22"/>
          <w:szCs w:val="22"/>
        </w:rPr>
      </w:pPr>
      <w:r w:rsidRPr="00D4678A">
        <w:rPr>
          <w:sz w:val="22"/>
          <w:szCs w:val="22"/>
        </w:rPr>
        <w:t>Multiple submissions cannot be accepted.</w:t>
      </w:r>
    </w:p>
    <w:p w14:paraId="5C4A7579" w14:textId="77777777" w:rsidR="005A70A6" w:rsidRPr="00D4678A" w:rsidRDefault="005A70A6" w:rsidP="005A70A6">
      <w:pPr>
        <w:pStyle w:val="ListParagraph"/>
        <w:numPr>
          <w:ilvl w:val="0"/>
          <w:numId w:val="84"/>
        </w:numPr>
        <w:rPr>
          <w:sz w:val="22"/>
          <w:szCs w:val="22"/>
        </w:rPr>
      </w:pPr>
      <w:r w:rsidRPr="00D4678A">
        <w:rPr>
          <w:sz w:val="22"/>
          <w:szCs w:val="22"/>
        </w:rPr>
        <w:t xml:space="preserve">Materials from non-registered contestants, those missing contestant numbers, or those uploaded after the pre-submission deadline cannot be accepted.  </w:t>
      </w:r>
    </w:p>
    <w:p w14:paraId="2F899287" w14:textId="77777777" w:rsidR="005A70A6" w:rsidRPr="009C0B37" w:rsidRDefault="005A70A6" w:rsidP="005A70A6">
      <w:pPr>
        <w:pStyle w:val="ListParagraph"/>
        <w:numPr>
          <w:ilvl w:val="0"/>
          <w:numId w:val="84"/>
        </w:numPr>
        <w:rPr>
          <w:rStyle w:val="Hyperlink"/>
          <w:bCs/>
          <w:color w:val="auto"/>
          <w:sz w:val="22"/>
          <w:szCs w:val="22"/>
          <w:u w:val="none"/>
        </w:rPr>
      </w:pPr>
      <w:r w:rsidRPr="00D4678A">
        <w:rPr>
          <w:sz w:val="22"/>
          <w:szCs w:val="22"/>
        </w:rPr>
        <w:t>No changes can be made after the date of submission</w:t>
      </w:r>
      <w:r>
        <w:rPr>
          <w:sz w:val="22"/>
          <w:szCs w:val="22"/>
        </w:rPr>
        <w:t>.</w:t>
      </w:r>
    </w:p>
    <w:p w14:paraId="5C9D83DC" w14:textId="3743B189" w:rsidR="003E7A0B" w:rsidRPr="00582E84" w:rsidRDefault="003E7A0B">
      <w:pPr>
        <w:pStyle w:val="ListParagraph"/>
        <w:numPr>
          <w:ilvl w:val="0"/>
          <w:numId w:val="84"/>
        </w:numPr>
        <w:rPr>
          <w:bCs/>
          <w:sz w:val="22"/>
          <w:szCs w:val="22"/>
        </w:rPr>
      </w:pPr>
      <w:r w:rsidRPr="00582E84">
        <w:rPr>
          <w:sz w:val="22"/>
          <w:szCs w:val="22"/>
        </w:rPr>
        <w:t xml:space="preserve">The </w:t>
      </w:r>
      <w:r w:rsidR="00980251">
        <w:rPr>
          <w:sz w:val="22"/>
          <w:szCs w:val="22"/>
        </w:rPr>
        <w:t xml:space="preserve">member </w:t>
      </w:r>
      <w:r w:rsidRPr="00582E84">
        <w:rPr>
          <w:sz w:val="22"/>
          <w:szCs w:val="22"/>
        </w:rPr>
        <w:t>shall design a computer</w:t>
      </w:r>
      <w:r w:rsidR="00893B75">
        <w:rPr>
          <w:sz w:val="22"/>
          <w:szCs w:val="22"/>
        </w:rPr>
        <w:t>-</w:t>
      </w:r>
      <w:r w:rsidRPr="00582E84">
        <w:rPr>
          <w:sz w:val="22"/>
          <w:szCs w:val="22"/>
        </w:rPr>
        <w:t>generated multimedia presentation on the assigned topic</w:t>
      </w:r>
      <w:r>
        <w:rPr>
          <w:bCs/>
          <w:sz w:val="22"/>
          <w:szCs w:val="22"/>
        </w:rPr>
        <w:t>.</w:t>
      </w:r>
    </w:p>
    <w:p w14:paraId="21D86C5C" w14:textId="01555D42" w:rsidR="003E7A0B" w:rsidRPr="00582E84" w:rsidRDefault="003E7A0B">
      <w:pPr>
        <w:pStyle w:val="ListParagraph"/>
        <w:numPr>
          <w:ilvl w:val="0"/>
          <w:numId w:val="84"/>
        </w:numPr>
        <w:rPr>
          <w:sz w:val="22"/>
          <w:szCs w:val="22"/>
        </w:rPr>
      </w:pPr>
      <w:r w:rsidRPr="00582E84">
        <w:rPr>
          <w:sz w:val="22"/>
          <w:szCs w:val="22"/>
        </w:rPr>
        <w:t xml:space="preserve">The </w:t>
      </w:r>
      <w:r w:rsidR="00980251">
        <w:rPr>
          <w:sz w:val="22"/>
          <w:szCs w:val="22"/>
        </w:rPr>
        <w:t>member</w:t>
      </w:r>
      <w:r w:rsidRPr="00582E84">
        <w:rPr>
          <w:sz w:val="22"/>
          <w:szCs w:val="22"/>
        </w:rPr>
        <w:t xml:space="preserve"> is to make effective use of current multimedia technology in the presentation (e.g., sound, movement, digital video, etc.). </w:t>
      </w:r>
    </w:p>
    <w:p w14:paraId="06C1CC4F" w14:textId="57FFB86C" w:rsidR="003E7A0B" w:rsidRDefault="00980251">
      <w:pPr>
        <w:pStyle w:val="ListParagraph"/>
        <w:numPr>
          <w:ilvl w:val="0"/>
          <w:numId w:val="84"/>
        </w:numPr>
        <w:rPr>
          <w:sz w:val="22"/>
          <w:szCs w:val="22"/>
        </w:rPr>
      </w:pPr>
      <w:r>
        <w:rPr>
          <w:sz w:val="22"/>
          <w:szCs w:val="22"/>
        </w:rPr>
        <w:t xml:space="preserve">Member </w:t>
      </w:r>
      <w:r w:rsidR="003E7A0B" w:rsidRPr="00582E84">
        <w:rPr>
          <w:sz w:val="22"/>
          <w:szCs w:val="22"/>
        </w:rPr>
        <w:t>should use space, color, and text as design factors.</w:t>
      </w:r>
    </w:p>
    <w:p w14:paraId="53C79FBB" w14:textId="77777777" w:rsidR="003E7A0B" w:rsidRPr="002D43E7" w:rsidRDefault="003E7A0B">
      <w:pPr>
        <w:pStyle w:val="ListParagraph"/>
        <w:numPr>
          <w:ilvl w:val="0"/>
          <w:numId w:val="84"/>
        </w:numPr>
        <w:rPr>
          <w:sz w:val="22"/>
          <w:szCs w:val="22"/>
        </w:rPr>
      </w:pPr>
      <w:r w:rsidRPr="00601FAB">
        <w:rPr>
          <w:sz w:val="22"/>
          <w:szCs w:val="22"/>
        </w:rPr>
        <w:t>Use of graphics, including charts, is to be a part of the presentation.</w:t>
      </w:r>
    </w:p>
    <w:p w14:paraId="2C47A925" w14:textId="7B5EB452" w:rsidR="003E7A0B" w:rsidRPr="00582E84" w:rsidRDefault="0026507F">
      <w:pPr>
        <w:pStyle w:val="ListParagraph"/>
        <w:numPr>
          <w:ilvl w:val="0"/>
          <w:numId w:val="84"/>
        </w:numPr>
        <w:rPr>
          <w:bCs/>
          <w:sz w:val="22"/>
          <w:szCs w:val="22"/>
        </w:rPr>
      </w:pPr>
      <w:r>
        <w:rPr>
          <w:bCs/>
          <w:sz w:val="22"/>
          <w:szCs w:val="22"/>
        </w:rPr>
        <w:t>The length of setup will be no more than three (3) minutes</w:t>
      </w:r>
      <w:r w:rsidR="003E7A0B" w:rsidRPr="00582E84">
        <w:rPr>
          <w:bCs/>
          <w:sz w:val="22"/>
          <w:szCs w:val="22"/>
        </w:rPr>
        <w:t>.</w:t>
      </w:r>
    </w:p>
    <w:p w14:paraId="5430AC9C" w14:textId="7B38A5BA" w:rsidR="003E7A0B" w:rsidRPr="00582E84" w:rsidRDefault="003E7A0B">
      <w:pPr>
        <w:pStyle w:val="ListParagraph"/>
        <w:numPr>
          <w:ilvl w:val="0"/>
          <w:numId w:val="84"/>
        </w:numPr>
        <w:rPr>
          <w:bCs/>
          <w:sz w:val="22"/>
          <w:szCs w:val="22"/>
        </w:rPr>
      </w:pPr>
      <w:r w:rsidRPr="00582E84">
        <w:rPr>
          <w:bCs/>
          <w:sz w:val="22"/>
          <w:szCs w:val="22"/>
        </w:rPr>
        <w:t xml:space="preserve">The </w:t>
      </w:r>
      <w:r>
        <w:rPr>
          <w:bCs/>
          <w:sz w:val="22"/>
          <w:szCs w:val="22"/>
        </w:rPr>
        <w:t xml:space="preserve">length of the </w:t>
      </w:r>
      <w:r w:rsidRPr="00582E84">
        <w:rPr>
          <w:bCs/>
          <w:sz w:val="22"/>
          <w:szCs w:val="22"/>
        </w:rPr>
        <w:t xml:space="preserve">presentation will be no less than seven (7) </w:t>
      </w:r>
      <w:r>
        <w:rPr>
          <w:bCs/>
          <w:sz w:val="22"/>
          <w:szCs w:val="22"/>
        </w:rPr>
        <w:t xml:space="preserve">minutes </w:t>
      </w:r>
      <w:r w:rsidRPr="00582E84">
        <w:rPr>
          <w:bCs/>
          <w:sz w:val="22"/>
          <w:szCs w:val="22"/>
        </w:rPr>
        <w:t xml:space="preserve">and </w:t>
      </w:r>
      <w:r>
        <w:rPr>
          <w:bCs/>
          <w:sz w:val="22"/>
          <w:szCs w:val="22"/>
        </w:rPr>
        <w:t xml:space="preserve">no </w:t>
      </w:r>
      <w:r w:rsidRPr="00582E84">
        <w:rPr>
          <w:bCs/>
          <w:sz w:val="22"/>
          <w:szCs w:val="22"/>
        </w:rPr>
        <w:t>more than ten (10) minutes</w:t>
      </w:r>
      <w:r>
        <w:rPr>
          <w:bCs/>
          <w:sz w:val="22"/>
          <w:szCs w:val="22"/>
        </w:rPr>
        <w:t>, followed by no more than five (5) minutes of</w:t>
      </w:r>
      <w:r w:rsidRPr="00582E84">
        <w:rPr>
          <w:bCs/>
          <w:sz w:val="22"/>
          <w:szCs w:val="22"/>
        </w:rPr>
        <w:t xml:space="preserve"> judges</w:t>
      </w:r>
      <w:r w:rsidR="00075E61">
        <w:rPr>
          <w:bCs/>
          <w:sz w:val="22"/>
          <w:szCs w:val="22"/>
        </w:rPr>
        <w:t>’</w:t>
      </w:r>
      <w:r w:rsidRPr="00582E84">
        <w:rPr>
          <w:bCs/>
          <w:sz w:val="22"/>
          <w:szCs w:val="22"/>
        </w:rPr>
        <w:t xml:space="preserve"> questions.  </w:t>
      </w:r>
    </w:p>
    <w:p w14:paraId="6A5AB10A" w14:textId="0DA998E9" w:rsidR="003E7A0B" w:rsidRPr="006512EE" w:rsidRDefault="003E7A0B">
      <w:pPr>
        <w:pStyle w:val="ListParagraph"/>
        <w:numPr>
          <w:ilvl w:val="0"/>
          <w:numId w:val="84"/>
        </w:numPr>
        <w:tabs>
          <w:tab w:val="left" w:pos="-90"/>
        </w:tabs>
        <w:rPr>
          <w:sz w:val="22"/>
          <w:szCs w:val="22"/>
        </w:rPr>
      </w:pPr>
      <w:r w:rsidRPr="006512EE">
        <w:rPr>
          <w:sz w:val="22"/>
          <w:szCs w:val="22"/>
        </w:rPr>
        <w:t xml:space="preserve">One (1) copy </w:t>
      </w:r>
      <w:r w:rsidR="00767E1E">
        <w:rPr>
          <w:sz w:val="22"/>
          <w:szCs w:val="22"/>
        </w:rPr>
        <w:t xml:space="preserve">of </w:t>
      </w:r>
      <w:r w:rsidR="00CD65AD">
        <w:rPr>
          <w:sz w:val="22"/>
          <w:szCs w:val="22"/>
        </w:rPr>
        <w:t xml:space="preserve">the </w:t>
      </w:r>
      <w:r>
        <w:rPr>
          <w:sz w:val="22"/>
          <w:szCs w:val="22"/>
        </w:rPr>
        <w:t xml:space="preserve">signed Release Form(s) </w:t>
      </w:r>
      <w:r w:rsidRPr="006512EE">
        <w:rPr>
          <w:sz w:val="22"/>
          <w:szCs w:val="22"/>
        </w:rPr>
        <w:t xml:space="preserve">and Works Cited must be submitted at the time of the presentation at </w:t>
      </w:r>
      <w:r w:rsidR="005A70A6">
        <w:rPr>
          <w:sz w:val="22"/>
          <w:szCs w:val="22"/>
        </w:rPr>
        <w:t>S</w:t>
      </w:r>
      <w:r w:rsidRPr="006512EE">
        <w:rPr>
          <w:sz w:val="22"/>
          <w:szCs w:val="22"/>
        </w:rPr>
        <w:t>LC</w:t>
      </w:r>
      <w:r w:rsidRPr="006512EE">
        <w:rPr>
          <w:color w:val="000000"/>
          <w:sz w:val="22"/>
          <w:szCs w:val="22"/>
        </w:rPr>
        <w:t>.</w:t>
      </w:r>
    </w:p>
    <w:p w14:paraId="18755EB7" w14:textId="3827EE2E" w:rsidR="003E7A0B" w:rsidRPr="003663C8" w:rsidRDefault="003E7A0B">
      <w:pPr>
        <w:pStyle w:val="ListParagraph"/>
        <w:numPr>
          <w:ilvl w:val="0"/>
          <w:numId w:val="84"/>
        </w:numPr>
        <w:rPr>
          <w:sz w:val="22"/>
          <w:szCs w:val="22"/>
        </w:rPr>
      </w:pPr>
      <w:r w:rsidRPr="003663C8">
        <w:rPr>
          <w:sz w:val="22"/>
          <w:szCs w:val="22"/>
        </w:rPr>
        <w:t>If the Business Professional of America logo is used, graphic materials must follow the organization</w:t>
      </w:r>
      <w:r w:rsidR="00075E61">
        <w:rPr>
          <w:sz w:val="22"/>
          <w:szCs w:val="22"/>
        </w:rPr>
        <w:t>’</w:t>
      </w:r>
      <w:r w:rsidRPr="003663C8">
        <w:rPr>
          <w:sz w:val="22"/>
          <w:szCs w:val="22"/>
        </w:rPr>
        <w:t xml:space="preserve">s </w:t>
      </w:r>
      <w:hyperlink r:id="rId501" w:history="1">
        <w:hyperlink r:id="rId502" w:history="1">
          <w:hyperlink r:id="rId503" w:history="1">
            <w:hyperlink r:id="rId504" w:history="1">
              <w:hyperlink r:id="rId505" w:history="1">
                <w:r w:rsidRPr="00ED76DA">
                  <w:rPr>
                    <w:rStyle w:val="Hyperlink"/>
                    <w:sz w:val="22"/>
                    <w:szCs w:val="22"/>
                  </w:rPr>
                  <w:t>Graphic Standards</w:t>
                </w:r>
              </w:hyperlink>
            </w:hyperlink>
          </w:hyperlink>
        </w:hyperlink>
      </w:hyperlink>
      <w:r w:rsidRPr="003663C8">
        <w:rPr>
          <w:sz w:val="22"/>
          <w:szCs w:val="22"/>
        </w:rPr>
        <w:t xml:space="preserve"> and make proper use of the logo and/or organization</w:t>
      </w:r>
      <w:r w:rsidR="00075E61">
        <w:rPr>
          <w:sz w:val="22"/>
          <w:szCs w:val="22"/>
        </w:rPr>
        <w:t>’</w:t>
      </w:r>
      <w:r w:rsidRPr="003663C8">
        <w:rPr>
          <w:sz w:val="22"/>
          <w:szCs w:val="22"/>
        </w:rPr>
        <w:t xml:space="preserve">s name. (Refer to the </w:t>
      </w:r>
      <w:hyperlink r:id="rId506" w:history="1">
        <w:hyperlink r:id="rId507" w:history="1">
          <w:hyperlink r:id="rId508" w:history="1">
            <w:hyperlink r:id="rId509" w:history="1">
              <w:hyperlink r:id="rId510" w:history="1">
                <w:r w:rsidRPr="00ED76DA">
                  <w:rPr>
                    <w:rStyle w:val="Hyperlink"/>
                    <w:sz w:val="22"/>
                    <w:szCs w:val="22"/>
                  </w:rPr>
                  <w:t>Graphic Standards</w:t>
                </w:r>
              </w:hyperlink>
            </w:hyperlink>
          </w:hyperlink>
        </w:hyperlink>
      </w:hyperlink>
      <w:r w:rsidRPr="003663C8">
        <w:rPr>
          <w:sz w:val="22"/>
          <w:szCs w:val="22"/>
        </w:rPr>
        <w:t xml:space="preserve"> in the </w:t>
      </w:r>
      <w:hyperlink r:id="rId511" w:history="1">
        <w:hyperlink r:id="rId512" w:history="1">
          <w:hyperlink r:id="rId513" w:history="1">
            <w:r w:rsidR="00EE36E6">
              <w:rPr>
                <w:rStyle w:val="Hyperlink"/>
                <w:i/>
                <w:sz w:val="22"/>
                <w:szCs w:val="22"/>
              </w:rPr>
              <w:t>Style &amp; Reference</w:t>
            </w:r>
            <w:r w:rsidRPr="004B4F26">
              <w:rPr>
                <w:rStyle w:val="Hyperlink"/>
                <w:i/>
                <w:sz w:val="22"/>
                <w:szCs w:val="22"/>
              </w:rPr>
              <w:t xml:space="preserve"> Manual</w:t>
            </w:r>
          </w:hyperlink>
        </w:hyperlink>
        <w:r w:rsidRPr="00601FAB">
          <w:rPr>
            <w:rStyle w:val="Hyperlink"/>
            <w:sz w:val="22"/>
            <w:szCs w:val="22"/>
          </w:rPr>
          <w:t xml:space="preserve">.) </w:t>
        </w:r>
      </w:hyperlink>
      <w:r w:rsidRPr="003663C8">
        <w:rPr>
          <w:sz w:val="22"/>
          <w:szCs w:val="22"/>
        </w:rPr>
        <w:t xml:space="preserve"> </w:t>
      </w:r>
    </w:p>
    <w:p w14:paraId="69BF455B" w14:textId="677DAFCF" w:rsidR="003E7A0B" w:rsidRPr="00582E84" w:rsidRDefault="003E7A0B">
      <w:pPr>
        <w:pStyle w:val="ListParagraph"/>
        <w:numPr>
          <w:ilvl w:val="0"/>
          <w:numId w:val="84"/>
        </w:numPr>
        <w:rPr>
          <w:b/>
          <w:bCs/>
          <w:sz w:val="22"/>
          <w:szCs w:val="22"/>
        </w:rPr>
      </w:pPr>
      <w:r w:rsidRPr="00582E84">
        <w:rPr>
          <w:sz w:val="22"/>
          <w:szCs w:val="22"/>
        </w:rPr>
        <w:t xml:space="preserve">The </w:t>
      </w:r>
      <w:r w:rsidR="00980251">
        <w:rPr>
          <w:sz w:val="22"/>
          <w:szCs w:val="22"/>
        </w:rPr>
        <w:t xml:space="preserve">member </w:t>
      </w:r>
      <w:r w:rsidRPr="00582E84">
        <w:rPr>
          <w:sz w:val="22"/>
          <w:szCs w:val="22"/>
        </w:rPr>
        <w:t>is responsible for securing a</w:t>
      </w:r>
      <w:r>
        <w:rPr>
          <w:sz w:val="22"/>
          <w:szCs w:val="22"/>
        </w:rPr>
        <w:t xml:space="preserve"> signed</w:t>
      </w:r>
      <w:r w:rsidRPr="00582E84">
        <w:rPr>
          <w:sz w:val="22"/>
          <w:szCs w:val="22"/>
        </w:rPr>
        <w:t xml:space="preserve"> </w:t>
      </w:r>
      <w:hyperlink r:id="rId514" w:history="1">
        <w:hyperlink r:id="rId515" w:history="1">
          <w:hyperlink r:id="rId516" w:history="1">
            <w:r w:rsidRPr="007B0328">
              <w:rPr>
                <w:rStyle w:val="Hyperlink"/>
                <w:sz w:val="22"/>
                <w:szCs w:val="22"/>
              </w:rPr>
              <w:t>Release Form</w:t>
            </w:r>
          </w:hyperlink>
        </w:hyperlink>
      </w:hyperlink>
      <w:r w:rsidRPr="00582E84">
        <w:rPr>
          <w:sz w:val="22"/>
          <w:szCs w:val="22"/>
        </w:rPr>
        <w:t xml:space="preserve">(s) from any individual whose name, photograph, and/or other information is included in the presentation. </w:t>
      </w:r>
    </w:p>
    <w:p w14:paraId="69D49AB5" w14:textId="0AB04A94" w:rsidR="003E7A0B" w:rsidRPr="00582E84" w:rsidRDefault="003E7A0B">
      <w:pPr>
        <w:pStyle w:val="ListParagraph"/>
        <w:numPr>
          <w:ilvl w:val="0"/>
          <w:numId w:val="84"/>
        </w:numPr>
        <w:rPr>
          <w:sz w:val="22"/>
          <w:szCs w:val="22"/>
        </w:rPr>
      </w:pPr>
      <w:r w:rsidRPr="00582E84">
        <w:rPr>
          <w:sz w:val="22"/>
          <w:szCs w:val="22"/>
        </w:rPr>
        <w:t xml:space="preserve">The presentation content must be on the </w:t>
      </w:r>
      <w:r w:rsidR="00980251">
        <w:rPr>
          <w:sz w:val="22"/>
          <w:szCs w:val="22"/>
        </w:rPr>
        <w:t>member</w:t>
      </w:r>
      <w:r w:rsidR="00075E61">
        <w:rPr>
          <w:sz w:val="22"/>
          <w:szCs w:val="22"/>
        </w:rPr>
        <w:t>’</w:t>
      </w:r>
      <w:r w:rsidR="00980251">
        <w:rPr>
          <w:sz w:val="22"/>
          <w:szCs w:val="22"/>
        </w:rPr>
        <w:t>s</w:t>
      </w:r>
      <w:r w:rsidRPr="00582E84">
        <w:rPr>
          <w:sz w:val="22"/>
          <w:szCs w:val="22"/>
        </w:rPr>
        <w:t xml:space="preserve"> computer hard drive, </w:t>
      </w:r>
      <w:r>
        <w:rPr>
          <w:sz w:val="22"/>
          <w:szCs w:val="22"/>
        </w:rPr>
        <w:t xml:space="preserve">a </w:t>
      </w:r>
      <w:r w:rsidRPr="00582E84">
        <w:rPr>
          <w:sz w:val="22"/>
          <w:szCs w:val="22"/>
        </w:rPr>
        <w:t>CD</w:t>
      </w:r>
      <w:r w:rsidR="00893B75">
        <w:rPr>
          <w:sz w:val="22"/>
          <w:szCs w:val="22"/>
        </w:rPr>
        <w:t>-</w:t>
      </w:r>
      <w:r w:rsidRPr="00582E84">
        <w:rPr>
          <w:sz w:val="22"/>
          <w:szCs w:val="22"/>
        </w:rPr>
        <w:t>ROM</w:t>
      </w:r>
      <w:r>
        <w:rPr>
          <w:sz w:val="22"/>
          <w:szCs w:val="22"/>
        </w:rPr>
        <w:t>/DVD, or a USB drive</w:t>
      </w:r>
      <w:r w:rsidRPr="00582E84">
        <w:rPr>
          <w:sz w:val="22"/>
          <w:szCs w:val="22"/>
        </w:rPr>
        <w:t xml:space="preserve">.  </w:t>
      </w:r>
    </w:p>
    <w:p w14:paraId="1C400C1D" w14:textId="77777777" w:rsidR="003E7A0B" w:rsidRPr="00582E84" w:rsidRDefault="003E7A0B">
      <w:pPr>
        <w:pStyle w:val="ListParagraph"/>
        <w:numPr>
          <w:ilvl w:val="0"/>
          <w:numId w:val="84"/>
        </w:numPr>
        <w:rPr>
          <w:sz w:val="22"/>
          <w:szCs w:val="22"/>
        </w:rPr>
      </w:pPr>
      <w:r w:rsidRPr="00582E84">
        <w:rPr>
          <w:sz w:val="22"/>
          <w:szCs w:val="22"/>
        </w:rPr>
        <w:t xml:space="preserve">All materials (props, displays, samples, gifts, etc.), other than the required submission, may </w:t>
      </w:r>
      <w:r w:rsidRPr="00F71E2B">
        <w:rPr>
          <w:i/>
          <w:sz w:val="22"/>
          <w:szCs w:val="22"/>
        </w:rPr>
        <w:t>not</w:t>
      </w:r>
      <w:r w:rsidRPr="00582E84">
        <w:rPr>
          <w:sz w:val="22"/>
          <w:szCs w:val="22"/>
        </w:rPr>
        <w:t xml:space="preserve"> be left with judges. </w:t>
      </w:r>
    </w:p>
    <w:p w14:paraId="601D7FC3" w14:textId="031EDC12" w:rsidR="003E7A0B" w:rsidRPr="005D7F35" w:rsidRDefault="003E7A0B">
      <w:pPr>
        <w:pStyle w:val="ListParagraph"/>
        <w:numPr>
          <w:ilvl w:val="0"/>
          <w:numId w:val="84"/>
        </w:numPr>
        <w:rPr>
          <w:b/>
          <w:sz w:val="22"/>
          <w:szCs w:val="22"/>
        </w:rPr>
      </w:pPr>
      <w:r w:rsidRPr="008D7817">
        <w:rPr>
          <w:sz w:val="22"/>
          <w:szCs w:val="22"/>
        </w:rPr>
        <w:t xml:space="preserve">It is the policy of Business Professionals of America to comply with state and </w:t>
      </w:r>
      <w:r>
        <w:rPr>
          <w:sz w:val="22"/>
          <w:szCs w:val="22"/>
        </w:rPr>
        <w:t>f</w:t>
      </w:r>
      <w:r w:rsidRPr="008D7817">
        <w:rPr>
          <w:sz w:val="22"/>
          <w:szCs w:val="22"/>
        </w:rPr>
        <w:t xml:space="preserve">ederal copyright law. Federal law pertaining to copyright, as contained within the United States Code, is available at </w:t>
      </w:r>
      <w:hyperlink r:id="rId517" w:history="1">
        <w:r>
          <w:rPr>
            <w:rStyle w:val="Hyperlink"/>
            <w:sz w:val="22"/>
            <w:szCs w:val="22"/>
          </w:rPr>
          <w:t>https://www.copyright.gov/title17/title17.pdf</w:t>
        </w:r>
      </w:hyperlink>
      <w:r w:rsidRPr="008D7817">
        <w:rPr>
          <w:sz w:val="22"/>
          <w:szCs w:val="22"/>
        </w:rPr>
        <w:t xml:space="preserve">. The </w:t>
      </w:r>
      <w:hyperlink r:id="rId518" w:history="1">
        <w:hyperlink r:id="rId519" w:history="1">
          <w:hyperlink r:id="rId520" w:history="1">
            <w:r w:rsidR="00EE36E6">
              <w:rPr>
                <w:rStyle w:val="Hyperlink"/>
                <w:i/>
                <w:sz w:val="22"/>
                <w:szCs w:val="22"/>
              </w:rPr>
              <w:t>Style &amp; Reference</w:t>
            </w:r>
            <w:r w:rsidRPr="004B4F26">
              <w:rPr>
                <w:rStyle w:val="Hyperlink"/>
                <w:i/>
                <w:sz w:val="22"/>
                <w:szCs w:val="22"/>
              </w:rPr>
              <w:t xml:space="preserve"> Manual</w:t>
            </w:r>
          </w:hyperlink>
        </w:hyperlink>
      </w:hyperlink>
      <w:r w:rsidRPr="008D7817">
        <w:rPr>
          <w:sz w:val="22"/>
          <w:szCs w:val="22"/>
        </w:rPr>
        <w:t xml:space="preserve"> contains guidelines for Copyright and Fair Use. Participant(s) will be </w:t>
      </w:r>
      <w:r w:rsidRPr="003F5096">
        <w:rPr>
          <w:i/>
          <w:sz w:val="22"/>
          <w:szCs w:val="22"/>
        </w:rPr>
        <w:t>disqualified</w:t>
      </w:r>
      <w:r w:rsidRPr="008D7817">
        <w:rPr>
          <w:sz w:val="22"/>
          <w:szCs w:val="22"/>
        </w:rPr>
        <w:t xml:space="preserve"> for violations of the guidelines.</w:t>
      </w:r>
    </w:p>
    <w:p w14:paraId="66BB43C3" w14:textId="6F34F3C5" w:rsidR="003E7A0B" w:rsidRPr="005D7F35" w:rsidRDefault="00AE1CE9">
      <w:pPr>
        <w:numPr>
          <w:ilvl w:val="0"/>
          <w:numId w:val="84"/>
        </w:numPr>
        <w:autoSpaceDE w:val="0"/>
        <w:autoSpaceDN w:val="0"/>
        <w:adjustRightInd w:val="0"/>
        <w:rPr>
          <w:sz w:val="22"/>
          <w:szCs w:val="22"/>
        </w:rPr>
      </w:pPr>
      <w:r>
        <w:rPr>
          <w:sz w:val="22"/>
          <w:szCs w:val="22"/>
        </w:rPr>
        <w:t>Business Professionals of America</w:t>
      </w:r>
      <w:r w:rsidR="003E7A0B" w:rsidRPr="005D7F35">
        <w:rPr>
          <w:sz w:val="22"/>
          <w:szCs w:val="22"/>
        </w:rPr>
        <w:t xml:space="preserve"> </w:t>
      </w:r>
      <w:r w:rsidR="003E7A0B" w:rsidRPr="006512EE">
        <w:rPr>
          <w:sz w:val="22"/>
          <w:szCs w:val="22"/>
        </w:rPr>
        <w:t>grants</w:t>
      </w:r>
      <w:r w:rsidR="003E7A0B" w:rsidRPr="005D7F35">
        <w:rPr>
          <w:i/>
          <w:sz w:val="22"/>
          <w:szCs w:val="22"/>
        </w:rPr>
        <w:t xml:space="preserve"> </w:t>
      </w:r>
      <w:r w:rsidR="003E7A0B" w:rsidRPr="006512EE">
        <w:rPr>
          <w:sz w:val="22"/>
          <w:szCs w:val="22"/>
        </w:rPr>
        <w:t>per</w:t>
      </w:r>
      <w:r w:rsidR="003E7A0B" w:rsidRPr="005D7F35">
        <w:rPr>
          <w:sz w:val="22"/>
          <w:szCs w:val="22"/>
        </w:rPr>
        <w:t>mission for the use of the copyrighted logo and tagline.</w:t>
      </w:r>
    </w:p>
    <w:p w14:paraId="39238D92" w14:textId="77777777" w:rsidR="003E7A0B" w:rsidRPr="0083401D" w:rsidRDefault="003E7A0B" w:rsidP="003E7A0B">
      <w:pPr>
        <w:jc w:val="center"/>
        <w:rPr>
          <w:noProof/>
          <w:sz w:val="12"/>
          <w:szCs w:val="12"/>
        </w:rPr>
      </w:pPr>
    </w:p>
    <w:p w14:paraId="23FAEBF0" w14:textId="77777777" w:rsidR="003E7A0B" w:rsidRPr="006B255A" w:rsidRDefault="003E7A0B" w:rsidP="003E7A0B">
      <w:pPr>
        <w:rPr>
          <w:b/>
          <w:noProof/>
          <w:sz w:val="22"/>
          <w:szCs w:val="22"/>
        </w:rPr>
      </w:pPr>
      <w:r w:rsidRPr="006B255A">
        <w:rPr>
          <w:b/>
          <w:noProof/>
          <w:sz w:val="22"/>
          <w:szCs w:val="22"/>
        </w:rPr>
        <w:t>Method of evaluation</w:t>
      </w:r>
    </w:p>
    <w:p w14:paraId="33FE8654" w14:textId="77777777" w:rsidR="005A70A6" w:rsidRPr="00E85F98" w:rsidRDefault="005A70A6" w:rsidP="005A70A6">
      <w:pPr>
        <w:rPr>
          <w:sz w:val="22"/>
          <w:szCs w:val="22"/>
        </w:rPr>
      </w:pPr>
      <w:r w:rsidRPr="00E85F98">
        <w:rPr>
          <w:sz w:val="22"/>
          <w:szCs w:val="22"/>
        </w:rPr>
        <w:t xml:space="preserve">Presentation Scoring Rubric (top 12 contestants based on Pre-Judged Presentation Scoring Rubric advance to SLC). </w:t>
      </w:r>
    </w:p>
    <w:p w14:paraId="46741FB4" w14:textId="77777777" w:rsidR="005A70A6" w:rsidRPr="00E85F98" w:rsidRDefault="005A70A6" w:rsidP="005A70A6">
      <w:pPr>
        <w:rPr>
          <w:sz w:val="22"/>
          <w:szCs w:val="22"/>
        </w:rPr>
      </w:pPr>
      <w:r w:rsidRPr="00E85F98">
        <w:rPr>
          <w:sz w:val="22"/>
          <w:szCs w:val="22"/>
        </w:rPr>
        <w:t xml:space="preserve">Pre-judged scores </w:t>
      </w:r>
      <w:r w:rsidRPr="00E85F98">
        <w:rPr>
          <w:b/>
          <w:sz w:val="22"/>
          <w:szCs w:val="22"/>
        </w:rPr>
        <w:t>DO NOT</w:t>
      </w:r>
      <w:r w:rsidRPr="00E85F98">
        <w:rPr>
          <w:sz w:val="22"/>
          <w:szCs w:val="22"/>
        </w:rPr>
        <w:t xml:space="preserve"> carry forward and are </w:t>
      </w:r>
      <w:r w:rsidRPr="00E85F98">
        <w:rPr>
          <w:b/>
          <w:sz w:val="22"/>
          <w:szCs w:val="22"/>
        </w:rPr>
        <w:t>NOT</w:t>
      </w:r>
      <w:r w:rsidRPr="00E85F98">
        <w:rPr>
          <w:sz w:val="22"/>
          <w:szCs w:val="22"/>
        </w:rPr>
        <w:t xml:space="preserve"> calculated into SLC presentation scoring.</w:t>
      </w:r>
    </w:p>
    <w:p w14:paraId="0CA24D21" w14:textId="77777777" w:rsidR="003E7A0B" w:rsidRPr="0083401D" w:rsidRDefault="003E7A0B" w:rsidP="003E7A0B">
      <w:pPr>
        <w:rPr>
          <w:sz w:val="12"/>
          <w:szCs w:val="12"/>
        </w:rPr>
      </w:pPr>
    </w:p>
    <w:p w14:paraId="0F42035C" w14:textId="77777777" w:rsidR="005A70A6" w:rsidRDefault="005A70A6">
      <w:pPr>
        <w:rPr>
          <w:b/>
          <w:noProof/>
          <w:sz w:val="22"/>
          <w:szCs w:val="22"/>
        </w:rPr>
      </w:pPr>
      <w:r>
        <w:rPr>
          <w:b/>
          <w:noProof/>
          <w:sz w:val="22"/>
          <w:szCs w:val="22"/>
        </w:rPr>
        <w:br w:type="page"/>
      </w:r>
    </w:p>
    <w:p w14:paraId="49759193" w14:textId="6FF11866" w:rsidR="003E7A0B" w:rsidRPr="006B255A" w:rsidRDefault="003E7A0B" w:rsidP="003E7A0B">
      <w:pPr>
        <w:rPr>
          <w:b/>
          <w:noProof/>
          <w:sz w:val="22"/>
          <w:szCs w:val="22"/>
        </w:rPr>
      </w:pPr>
      <w:r w:rsidRPr="006B255A">
        <w:rPr>
          <w:b/>
          <w:noProof/>
          <w:sz w:val="22"/>
          <w:szCs w:val="22"/>
        </w:rPr>
        <w:t>Length of event</w:t>
      </w:r>
    </w:p>
    <w:p w14:paraId="3E5EA326" w14:textId="65BB0D1D" w:rsidR="003E7A0B" w:rsidRPr="00F17120" w:rsidRDefault="003E7A0B" w:rsidP="003E7A0B">
      <w:pPr>
        <w:rPr>
          <w:sz w:val="22"/>
          <w:szCs w:val="22"/>
        </w:rPr>
      </w:pPr>
      <w:r w:rsidRPr="00F17120">
        <w:rPr>
          <w:sz w:val="22"/>
          <w:szCs w:val="22"/>
        </w:rPr>
        <w:t xml:space="preserve">No more than </w:t>
      </w:r>
      <w:r>
        <w:rPr>
          <w:sz w:val="22"/>
          <w:szCs w:val="22"/>
        </w:rPr>
        <w:t>three</w:t>
      </w:r>
      <w:r w:rsidRPr="00F17120">
        <w:rPr>
          <w:sz w:val="22"/>
          <w:szCs w:val="22"/>
        </w:rPr>
        <w:t xml:space="preserve"> (</w:t>
      </w:r>
      <w:r>
        <w:rPr>
          <w:sz w:val="22"/>
          <w:szCs w:val="22"/>
        </w:rPr>
        <w:t>3</w:t>
      </w:r>
      <w:r w:rsidRPr="00F17120">
        <w:rPr>
          <w:sz w:val="22"/>
          <w:szCs w:val="22"/>
        </w:rPr>
        <w:t xml:space="preserve">) minutes for </w:t>
      </w:r>
      <w:r w:rsidR="00606AC0">
        <w:rPr>
          <w:sz w:val="22"/>
          <w:szCs w:val="22"/>
        </w:rPr>
        <w:t>setup</w:t>
      </w:r>
    </w:p>
    <w:p w14:paraId="4FA5AE1D" w14:textId="77777777" w:rsidR="003E7A0B" w:rsidRPr="00F17120" w:rsidRDefault="003E7A0B" w:rsidP="003E7A0B">
      <w:pPr>
        <w:rPr>
          <w:sz w:val="22"/>
          <w:szCs w:val="22"/>
        </w:rPr>
      </w:pPr>
      <w:r w:rsidRPr="00F17120">
        <w:rPr>
          <w:sz w:val="22"/>
          <w:szCs w:val="22"/>
        </w:rPr>
        <w:t>No less than seven (7) and no more than ten (10) minutes for oral presentation</w:t>
      </w:r>
    </w:p>
    <w:p w14:paraId="2215690D" w14:textId="53F30F6A" w:rsidR="003E7A0B" w:rsidRPr="00F17120" w:rsidRDefault="003E7A0B" w:rsidP="003E7A0B">
      <w:pPr>
        <w:rPr>
          <w:sz w:val="22"/>
          <w:szCs w:val="22"/>
        </w:rPr>
      </w:pPr>
      <w:r w:rsidRPr="00F17120">
        <w:rPr>
          <w:sz w:val="22"/>
          <w:szCs w:val="22"/>
        </w:rPr>
        <w:t>No more than five (5) minutes judges</w:t>
      </w:r>
      <w:r w:rsidR="00075E61">
        <w:rPr>
          <w:sz w:val="22"/>
          <w:szCs w:val="22"/>
        </w:rPr>
        <w:t>’</w:t>
      </w:r>
      <w:r w:rsidRPr="00F17120">
        <w:rPr>
          <w:sz w:val="22"/>
          <w:szCs w:val="22"/>
        </w:rPr>
        <w:t xml:space="preserve"> questions</w:t>
      </w:r>
    </w:p>
    <w:p w14:paraId="2A6BDB62" w14:textId="5F3290A5" w:rsidR="003E7A0B" w:rsidRPr="00F17120" w:rsidRDefault="003E7A0B" w:rsidP="003E7A0B">
      <w:pPr>
        <w:rPr>
          <w:sz w:val="22"/>
          <w:szCs w:val="22"/>
        </w:rPr>
      </w:pPr>
      <w:r w:rsidRPr="00F17120">
        <w:rPr>
          <w:sz w:val="22"/>
          <w:szCs w:val="22"/>
        </w:rPr>
        <w:t xml:space="preserve">Finals may be included at </w:t>
      </w:r>
      <w:r w:rsidR="005A70A6">
        <w:rPr>
          <w:sz w:val="22"/>
          <w:szCs w:val="22"/>
        </w:rPr>
        <w:t>the</w:t>
      </w:r>
      <w:r w:rsidRPr="00F17120">
        <w:rPr>
          <w:sz w:val="22"/>
          <w:szCs w:val="22"/>
        </w:rPr>
        <w:t xml:space="preserve"> national level</w:t>
      </w:r>
    </w:p>
    <w:p w14:paraId="06CC1945" w14:textId="77777777" w:rsidR="003E7A0B" w:rsidRPr="00B968CD" w:rsidRDefault="003E7A0B" w:rsidP="003E7A0B">
      <w:pPr>
        <w:rPr>
          <w:sz w:val="14"/>
          <w:szCs w:val="14"/>
        </w:rPr>
      </w:pPr>
    </w:p>
    <w:p w14:paraId="5EF2174C" w14:textId="77777777" w:rsidR="003E7A0B" w:rsidRPr="006B255A" w:rsidRDefault="003E7A0B" w:rsidP="003E7A0B">
      <w:pPr>
        <w:rPr>
          <w:b/>
          <w:noProof/>
          <w:sz w:val="22"/>
          <w:szCs w:val="22"/>
        </w:rPr>
      </w:pPr>
      <w:r w:rsidRPr="006B255A">
        <w:rPr>
          <w:b/>
          <w:noProof/>
          <w:sz w:val="22"/>
          <w:szCs w:val="22"/>
        </w:rPr>
        <w:t>Entries</w:t>
      </w:r>
    </w:p>
    <w:p w14:paraId="0874B766" w14:textId="31E3F41E" w:rsidR="003E7A0B" w:rsidRPr="00F17120" w:rsidRDefault="003E7A0B" w:rsidP="003E7A0B">
      <w:pPr>
        <w:rPr>
          <w:sz w:val="22"/>
          <w:szCs w:val="22"/>
        </w:rPr>
      </w:pPr>
      <w:r w:rsidRPr="00F17120">
        <w:rPr>
          <w:sz w:val="22"/>
          <w:szCs w:val="22"/>
        </w:rPr>
        <w:t xml:space="preserve">Each </w:t>
      </w:r>
      <w:r w:rsidR="005A70A6">
        <w:rPr>
          <w:sz w:val="22"/>
          <w:szCs w:val="22"/>
        </w:rPr>
        <w:t>chapter</w:t>
      </w:r>
      <w:r w:rsidR="005A70A6" w:rsidRPr="00F17120">
        <w:rPr>
          <w:sz w:val="22"/>
          <w:szCs w:val="22"/>
        </w:rPr>
        <w:t xml:space="preserve"> </w:t>
      </w:r>
      <w:r w:rsidRPr="00F17120">
        <w:rPr>
          <w:sz w:val="22"/>
          <w:szCs w:val="22"/>
        </w:rPr>
        <w:t>is allowed three (3) entries</w:t>
      </w:r>
    </w:p>
    <w:p w14:paraId="74747196" w14:textId="77777777" w:rsidR="003E7A0B" w:rsidRPr="00B968CD" w:rsidRDefault="003E7A0B" w:rsidP="003E7A0B">
      <w:pPr>
        <w:rPr>
          <w:b/>
          <w:sz w:val="14"/>
          <w:szCs w:val="14"/>
        </w:rPr>
      </w:pPr>
    </w:p>
    <w:p w14:paraId="67F15830" w14:textId="77777777" w:rsidR="003E7A0B" w:rsidRPr="00C864AA" w:rsidRDefault="003E7A0B" w:rsidP="003E7A0B">
      <w:pPr>
        <w:rPr>
          <w:b/>
          <w:bCs/>
          <w:noProof/>
          <w:sz w:val="28"/>
          <w:szCs w:val="22"/>
        </w:rPr>
      </w:pPr>
      <w:r w:rsidRPr="00C864AA">
        <w:rPr>
          <w:b/>
          <w:bCs/>
          <w:sz w:val="22"/>
          <w:szCs w:val="22"/>
        </w:rPr>
        <w:t xml:space="preserve">Materials submitted for competition </w:t>
      </w:r>
      <w:r w:rsidRPr="003F5096">
        <w:rPr>
          <w:b/>
          <w:bCs/>
          <w:i/>
          <w:sz w:val="22"/>
          <w:szCs w:val="22"/>
        </w:rPr>
        <w:t>cannot</w:t>
      </w:r>
      <w:r w:rsidRPr="00C864AA">
        <w:rPr>
          <w:b/>
          <w:bCs/>
          <w:sz w:val="22"/>
          <w:szCs w:val="22"/>
        </w:rPr>
        <w:t xml:space="preserve"> be returned.</w:t>
      </w:r>
      <w:r w:rsidRPr="00C864AA">
        <w:rPr>
          <w:b/>
          <w:bCs/>
          <w:noProof/>
          <w:sz w:val="28"/>
          <w:szCs w:val="22"/>
        </w:rPr>
        <w:br w:type="page"/>
      </w:r>
    </w:p>
    <w:p w14:paraId="1FEE5733" w14:textId="194D302F" w:rsidR="00335F0C" w:rsidRPr="003F5096" w:rsidRDefault="00335F0C" w:rsidP="00335F0C">
      <w:pPr>
        <w:jc w:val="center"/>
        <w:rPr>
          <w:b/>
          <w:bCs/>
          <w:noProof/>
          <w:sz w:val="28"/>
          <w:szCs w:val="22"/>
        </w:rPr>
      </w:pPr>
      <w:bookmarkStart w:id="266" w:name="_Hlk51692072"/>
      <w:r w:rsidRPr="003F5096">
        <w:rPr>
          <w:b/>
          <w:bCs/>
          <w:noProof/>
          <w:sz w:val="28"/>
          <w:szCs w:val="22"/>
        </w:rPr>
        <w:t>(555) Presentation Individual</w:t>
      </w:r>
      <w:r w:rsidRPr="00994B8E">
        <w:rPr>
          <w:b/>
          <w:bCs/>
          <w:noProof/>
          <w:sz w:val="28"/>
          <w:szCs w:val="22"/>
        </w:rPr>
        <w:t xml:space="preserve"> (S | PS)</w:t>
      </w:r>
    </w:p>
    <w:p w14:paraId="15940BF5" w14:textId="77777777" w:rsidR="00335F0C" w:rsidRPr="00C864AA" w:rsidRDefault="00335F0C" w:rsidP="00335F0C">
      <w:pPr>
        <w:rPr>
          <w:b/>
          <w:bCs/>
          <w:sz w:val="16"/>
          <w:szCs w:val="16"/>
        </w:rPr>
      </w:pPr>
    </w:p>
    <w:p w14:paraId="6B9B73F8" w14:textId="77777777" w:rsidR="00335F0C" w:rsidRPr="00C864AA" w:rsidRDefault="00335F0C" w:rsidP="00335F0C">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t>Contestant Number ____________</w:t>
      </w:r>
    </w:p>
    <w:p w14:paraId="45BCD340" w14:textId="77777777" w:rsidR="00335F0C" w:rsidRPr="00C864AA" w:rsidRDefault="00335F0C" w:rsidP="00335F0C">
      <w:pPr>
        <w:rPr>
          <w:b/>
          <w:sz w:val="22"/>
          <w:szCs w:val="22"/>
          <w:u w:val="single"/>
        </w:rPr>
      </w:pPr>
    </w:p>
    <w:p w14:paraId="7801164A" w14:textId="77777777" w:rsidR="00335F0C" w:rsidRDefault="00335F0C" w:rsidP="00335F0C">
      <w:pPr>
        <w:jc w:val="center"/>
        <w:rPr>
          <w:b/>
          <w:sz w:val="32"/>
          <w:szCs w:val="32"/>
          <w:u w:val="single"/>
        </w:rPr>
      </w:pPr>
      <w:r>
        <w:rPr>
          <w:b/>
          <w:sz w:val="32"/>
          <w:szCs w:val="32"/>
          <w:u w:val="single"/>
        </w:rPr>
        <w:t xml:space="preserve">Pre-Judged </w:t>
      </w:r>
      <w:r w:rsidRPr="00C864AA">
        <w:rPr>
          <w:b/>
          <w:sz w:val="32"/>
          <w:szCs w:val="32"/>
          <w:u w:val="single"/>
        </w:rPr>
        <w:t>Presentation Scoring Rubric</w:t>
      </w:r>
    </w:p>
    <w:p w14:paraId="5CC0FF21" w14:textId="77777777" w:rsidR="00335F0C" w:rsidRPr="0061123F" w:rsidRDefault="00335F0C" w:rsidP="00335F0C"/>
    <w:tbl>
      <w:tblPr>
        <w:tblStyle w:val="TableGrid"/>
        <w:tblW w:w="9900" w:type="dxa"/>
        <w:tblInd w:w="-162" w:type="dxa"/>
        <w:tblLook w:val="04A0" w:firstRow="1" w:lastRow="0" w:firstColumn="1" w:lastColumn="0" w:noHBand="0" w:noVBand="1"/>
      </w:tblPr>
      <w:tblGrid>
        <w:gridCol w:w="3487"/>
        <w:gridCol w:w="3330"/>
        <w:gridCol w:w="3083"/>
      </w:tblGrid>
      <w:tr w:rsidR="00335F0C" w:rsidRPr="00DF3274" w14:paraId="7F509173" w14:textId="77777777" w:rsidTr="00335F0C">
        <w:tc>
          <w:tcPr>
            <w:tcW w:w="3487" w:type="dxa"/>
          </w:tcPr>
          <w:p w14:paraId="730884B4" w14:textId="77777777" w:rsidR="00335F0C" w:rsidRPr="00DF3274" w:rsidRDefault="00335F0C" w:rsidP="00335F0C">
            <w:pPr>
              <w:rPr>
                <w:sz w:val="22"/>
                <w:szCs w:val="22"/>
              </w:rPr>
            </w:pPr>
            <w:r w:rsidRPr="00DF3274">
              <w:rPr>
                <w:sz w:val="22"/>
                <w:szCs w:val="22"/>
              </w:rPr>
              <w:t>Contestant Violated the Copyright and/or Fair Use Guidelines</w:t>
            </w:r>
          </w:p>
        </w:tc>
        <w:tc>
          <w:tcPr>
            <w:tcW w:w="3330" w:type="dxa"/>
            <w:vAlign w:val="center"/>
          </w:tcPr>
          <w:p w14:paraId="28D7E6ED" w14:textId="77777777" w:rsidR="00335F0C" w:rsidRDefault="00810AFA" w:rsidP="00335F0C">
            <w:pPr>
              <w:pStyle w:val="ListParagraph"/>
              <w:rPr>
                <w:sz w:val="22"/>
                <w:szCs w:val="22"/>
              </w:rPr>
            </w:pPr>
            <w:sdt>
              <w:sdtPr>
                <w:rPr>
                  <w:sz w:val="22"/>
                  <w:szCs w:val="22"/>
                </w:rPr>
                <w:id w:val="-49546914"/>
                <w14:checkbox>
                  <w14:checked w14:val="0"/>
                  <w14:checkedState w14:val="2612" w14:font="MS Gothic"/>
                  <w14:uncheckedState w14:val="2610" w14:font="MS Gothic"/>
                </w14:checkbox>
              </w:sdtPr>
              <w:sdtEndPr/>
              <w:sdtContent>
                <w:r w:rsidR="00335F0C" w:rsidRPr="00DF3274">
                  <w:rPr>
                    <w:rFonts w:ascii="MS Gothic" w:eastAsia="MS Gothic" w:hAnsi="MS Gothic" w:hint="eastAsia"/>
                    <w:sz w:val="22"/>
                    <w:szCs w:val="22"/>
                  </w:rPr>
                  <w:t>☐</w:t>
                </w:r>
              </w:sdtContent>
            </w:sdt>
            <w:r w:rsidR="00335F0C" w:rsidRPr="00DF3274">
              <w:rPr>
                <w:sz w:val="22"/>
                <w:szCs w:val="22"/>
              </w:rPr>
              <w:t xml:space="preserve">   Yes </w:t>
            </w:r>
          </w:p>
          <w:p w14:paraId="7DC2DD8C" w14:textId="77777777" w:rsidR="00335F0C" w:rsidRPr="003663C8" w:rsidRDefault="00335F0C" w:rsidP="00335F0C">
            <w:pPr>
              <w:pStyle w:val="ListParagraph"/>
              <w:rPr>
                <w:sz w:val="22"/>
                <w:szCs w:val="22"/>
              </w:rPr>
            </w:pPr>
            <w:r w:rsidRPr="003663C8">
              <w:rPr>
                <w:sz w:val="22"/>
                <w:szCs w:val="22"/>
              </w:rPr>
              <w:t>(</w:t>
            </w:r>
            <w:r w:rsidRPr="003F5096">
              <w:rPr>
                <w:i/>
                <w:sz w:val="22"/>
                <w:szCs w:val="22"/>
              </w:rPr>
              <w:t>Disqualification</w:t>
            </w:r>
            <w:r>
              <w:rPr>
                <w:sz w:val="22"/>
                <w:szCs w:val="22"/>
              </w:rPr>
              <w:t>)</w:t>
            </w:r>
          </w:p>
        </w:tc>
        <w:tc>
          <w:tcPr>
            <w:tcW w:w="3083" w:type="dxa"/>
            <w:vAlign w:val="center"/>
          </w:tcPr>
          <w:p w14:paraId="37BA40B1" w14:textId="77777777" w:rsidR="00335F0C" w:rsidRPr="00DF3274" w:rsidRDefault="00810AFA" w:rsidP="00335F0C">
            <w:pPr>
              <w:pStyle w:val="ListParagraph"/>
              <w:rPr>
                <w:sz w:val="22"/>
                <w:szCs w:val="22"/>
              </w:rPr>
            </w:pPr>
            <w:sdt>
              <w:sdtPr>
                <w:rPr>
                  <w:sz w:val="22"/>
                  <w:szCs w:val="22"/>
                </w:rPr>
                <w:id w:val="-324516672"/>
                <w14:checkbox>
                  <w14:checked w14:val="0"/>
                  <w14:checkedState w14:val="2612" w14:font="MS Gothic"/>
                  <w14:uncheckedState w14:val="2610" w14:font="MS Gothic"/>
                </w14:checkbox>
              </w:sdtPr>
              <w:sdtEndPr/>
              <w:sdtContent>
                <w:r w:rsidR="00335F0C" w:rsidRPr="00DF3274">
                  <w:rPr>
                    <w:rFonts w:ascii="MS Gothic" w:eastAsia="MS Gothic" w:hAnsi="MS Gothic" w:hint="eastAsia"/>
                    <w:sz w:val="22"/>
                    <w:szCs w:val="22"/>
                  </w:rPr>
                  <w:t>☐</w:t>
                </w:r>
              </w:sdtContent>
            </w:sdt>
            <w:r w:rsidR="00335F0C" w:rsidRPr="00DF3274">
              <w:rPr>
                <w:sz w:val="22"/>
                <w:szCs w:val="22"/>
              </w:rPr>
              <w:t xml:space="preserve">  No</w:t>
            </w:r>
          </w:p>
        </w:tc>
      </w:tr>
      <w:tr w:rsidR="00335F0C" w:rsidRPr="00AC3425" w14:paraId="417D778C" w14:textId="77777777" w:rsidTr="00335F0C">
        <w:tc>
          <w:tcPr>
            <w:tcW w:w="9900" w:type="dxa"/>
            <w:gridSpan w:val="3"/>
          </w:tcPr>
          <w:p w14:paraId="50E8F019" w14:textId="77777777" w:rsidR="00335F0C" w:rsidRPr="00DF3274" w:rsidRDefault="00335F0C" w:rsidP="00335F0C">
            <w:pPr>
              <w:rPr>
                <w:sz w:val="22"/>
                <w:szCs w:val="22"/>
              </w:rPr>
            </w:pPr>
            <w:r w:rsidRPr="00DF3274">
              <w:rPr>
                <w:sz w:val="22"/>
                <w:szCs w:val="22"/>
              </w:rPr>
              <w:t xml:space="preserve">If yes, please stop scoring and provide a brief reason for the </w:t>
            </w:r>
            <w:r w:rsidRPr="003F5096">
              <w:rPr>
                <w:i/>
                <w:sz w:val="22"/>
                <w:szCs w:val="22"/>
              </w:rPr>
              <w:t>disqualification</w:t>
            </w:r>
            <w:r w:rsidRPr="00DF3274">
              <w:rPr>
                <w:sz w:val="22"/>
                <w:szCs w:val="22"/>
              </w:rPr>
              <w:t xml:space="preserve"> below:</w:t>
            </w:r>
          </w:p>
          <w:p w14:paraId="134FCAB9" w14:textId="77777777" w:rsidR="00335F0C" w:rsidRPr="00DF3274" w:rsidRDefault="00335F0C" w:rsidP="00335F0C">
            <w:pPr>
              <w:rPr>
                <w:sz w:val="22"/>
                <w:szCs w:val="22"/>
              </w:rPr>
            </w:pPr>
          </w:p>
          <w:p w14:paraId="7720D44D" w14:textId="77777777" w:rsidR="00335F0C" w:rsidRPr="00DF3274" w:rsidRDefault="00335F0C" w:rsidP="00335F0C">
            <w:pPr>
              <w:rPr>
                <w:sz w:val="22"/>
                <w:szCs w:val="22"/>
              </w:rPr>
            </w:pPr>
          </w:p>
        </w:tc>
      </w:tr>
      <w:tr w:rsidR="00335F0C" w:rsidRPr="00DF3274" w14:paraId="60958A49" w14:textId="77777777" w:rsidTr="00335F0C">
        <w:tc>
          <w:tcPr>
            <w:tcW w:w="3487" w:type="dxa"/>
          </w:tcPr>
          <w:p w14:paraId="05600D28" w14:textId="77777777" w:rsidR="00335F0C" w:rsidRPr="00DF3274" w:rsidRDefault="00335F0C" w:rsidP="00335F0C">
            <w:pPr>
              <w:rPr>
                <w:sz w:val="22"/>
                <w:szCs w:val="22"/>
              </w:rPr>
            </w:pPr>
            <w:r w:rsidRPr="00DF3274">
              <w:rPr>
                <w:sz w:val="22"/>
                <w:szCs w:val="22"/>
              </w:rPr>
              <w:t>Contestant followed topic</w:t>
            </w:r>
          </w:p>
        </w:tc>
        <w:tc>
          <w:tcPr>
            <w:tcW w:w="3330" w:type="dxa"/>
            <w:vAlign w:val="center"/>
          </w:tcPr>
          <w:p w14:paraId="50E55C18" w14:textId="77777777" w:rsidR="00335F0C" w:rsidRPr="00DF3274" w:rsidRDefault="00810AFA" w:rsidP="00335F0C">
            <w:pPr>
              <w:pStyle w:val="ListParagraph"/>
              <w:rPr>
                <w:sz w:val="22"/>
                <w:szCs w:val="22"/>
              </w:rPr>
            </w:pPr>
            <w:sdt>
              <w:sdtPr>
                <w:rPr>
                  <w:sz w:val="22"/>
                  <w:szCs w:val="22"/>
                </w:rPr>
                <w:id w:val="-1168399980"/>
                <w14:checkbox>
                  <w14:checked w14:val="0"/>
                  <w14:checkedState w14:val="2612" w14:font="MS Gothic"/>
                  <w14:uncheckedState w14:val="2610" w14:font="MS Gothic"/>
                </w14:checkbox>
              </w:sdtPr>
              <w:sdtEndPr/>
              <w:sdtContent>
                <w:r w:rsidR="00335F0C" w:rsidRPr="00DF3274">
                  <w:rPr>
                    <w:rFonts w:ascii="MS Gothic" w:eastAsia="MS Gothic" w:hAnsi="MS Gothic" w:hint="eastAsia"/>
                    <w:sz w:val="22"/>
                    <w:szCs w:val="22"/>
                  </w:rPr>
                  <w:t>☐</w:t>
                </w:r>
              </w:sdtContent>
            </w:sdt>
            <w:r w:rsidR="00335F0C" w:rsidRPr="00DF3274">
              <w:rPr>
                <w:sz w:val="22"/>
                <w:szCs w:val="22"/>
              </w:rPr>
              <w:t xml:space="preserve">   Yes</w:t>
            </w:r>
          </w:p>
        </w:tc>
        <w:tc>
          <w:tcPr>
            <w:tcW w:w="3083" w:type="dxa"/>
            <w:vAlign w:val="center"/>
          </w:tcPr>
          <w:p w14:paraId="0A0AF723" w14:textId="77777777" w:rsidR="00335F0C" w:rsidRDefault="00810AFA" w:rsidP="00335F0C">
            <w:pPr>
              <w:pStyle w:val="ListParagraph"/>
              <w:rPr>
                <w:sz w:val="22"/>
                <w:szCs w:val="22"/>
              </w:rPr>
            </w:pPr>
            <w:sdt>
              <w:sdtPr>
                <w:rPr>
                  <w:sz w:val="22"/>
                  <w:szCs w:val="22"/>
                </w:rPr>
                <w:id w:val="491849123"/>
                <w14:checkbox>
                  <w14:checked w14:val="0"/>
                  <w14:checkedState w14:val="2612" w14:font="MS Gothic"/>
                  <w14:uncheckedState w14:val="2610" w14:font="MS Gothic"/>
                </w14:checkbox>
              </w:sdtPr>
              <w:sdtEndPr/>
              <w:sdtContent>
                <w:r w:rsidR="00335F0C" w:rsidRPr="00DF3274">
                  <w:rPr>
                    <w:rFonts w:ascii="MS Gothic" w:eastAsia="MS Gothic" w:hAnsi="MS Gothic" w:hint="eastAsia"/>
                    <w:sz w:val="22"/>
                    <w:szCs w:val="22"/>
                  </w:rPr>
                  <w:t>☐</w:t>
                </w:r>
              </w:sdtContent>
            </w:sdt>
            <w:r w:rsidR="00335F0C" w:rsidRPr="00DF3274">
              <w:rPr>
                <w:sz w:val="22"/>
                <w:szCs w:val="22"/>
              </w:rPr>
              <w:t xml:space="preserve">  No </w:t>
            </w:r>
          </w:p>
          <w:p w14:paraId="61B7BB33" w14:textId="77777777" w:rsidR="00335F0C" w:rsidRPr="00DF3274" w:rsidRDefault="00335F0C" w:rsidP="00335F0C">
            <w:pPr>
              <w:pStyle w:val="ListParagraph"/>
              <w:rPr>
                <w:sz w:val="22"/>
                <w:szCs w:val="22"/>
              </w:rPr>
            </w:pPr>
            <w:r w:rsidRPr="00DF3274">
              <w:rPr>
                <w:sz w:val="22"/>
                <w:szCs w:val="22"/>
              </w:rPr>
              <w:t>(</w:t>
            </w:r>
            <w:r w:rsidRPr="003F5096">
              <w:rPr>
                <w:i/>
                <w:sz w:val="22"/>
                <w:szCs w:val="22"/>
              </w:rPr>
              <w:t>Disqualification</w:t>
            </w:r>
            <w:r w:rsidRPr="00DF3274">
              <w:rPr>
                <w:sz w:val="22"/>
                <w:szCs w:val="22"/>
              </w:rPr>
              <w:t>)</w:t>
            </w:r>
          </w:p>
        </w:tc>
      </w:tr>
    </w:tbl>
    <w:p w14:paraId="63E70EE6" w14:textId="77777777" w:rsidR="00335F0C" w:rsidRPr="00C864AA" w:rsidRDefault="00335F0C" w:rsidP="00335F0C">
      <w:pPr>
        <w:rPr>
          <w:sz w:val="6"/>
          <w:szCs w:val="6"/>
        </w:rPr>
      </w:pPr>
    </w:p>
    <w:p w14:paraId="32337B7A" w14:textId="77777777" w:rsidR="00335F0C" w:rsidRPr="00C864AA" w:rsidRDefault="00335F0C" w:rsidP="00335F0C">
      <w:pPr>
        <w:jc w:val="center"/>
        <w:rPr>
          <w:b/>
          <w:sz w:val="12"/>
          <w:szCs w:val="32"/>
          <w:u w:val="single"/>
        </w:rPr>
      </w:pPr>
    </w:p>
    <w:p w14:paraId="7C14BCB3" w14:textId="77777777" w:rsidR="00335F0C" w:rsidRPr="003441DE" w:rsidRDefault="00335F0C" w:rsidP="00335F0C">
      <w:pPr>
        <w:rPr>
          <w:sz w:val="20"/>
          <w:szCs w:val="20"/>
        </w:rPr>
      </w:pPr>
    </w:p>
    <w:tbl>
      <w:tblPr>
        <w:tblW w:w="980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24"/>
        <w:gridCol w:w="1260"/>
        <w:gridCol w:w="1260"/>
        <w:gridCol w:w="958"/>
        <w:gridCol w:w="1170"/>
        <w:gridCol w:w="1530"/>
        <w:gridCol w:w="6"/>
      </w:tblGrid>
      <w:tr w:rsidR="00335F0C" w:rsidRPr="00C864AA" w14:paraId="35E1988F" w14:textId="77777777" w:rsidTr="00335F0C">
        <w:trPr>
          <w:jc w:val="center"/>
        </w:trPr>
        <w:tc>
          <w:tcPr>
            <w:tcW w:w="3624" w:type="dxa"/>
            <w:tcBorders>
              <w:top w:val="single" w:sz="6" w:space="0" w:color="000000"/>
              <w:left w:val="single" w:sz="6" w:space="0" w:color="000000"/>
              <w:bottom w:val="single" w:sz="6" w:space="0" w:color="000000"/>
              <w:right w:val="single" w:sz="6" w:space="0" w:color="000000"/>
            </w:tcBorders>
            <w:vAlign w:val="bottom"/>
          </w:tcPr>
          <w:p w14:paraId="429826DF" w14:textId="77777777" w:rsidR="00335F0C" w:rsidRPr="00C864AA" w:rsidRDefault="00335F0C" w:rsidP="00335F0C">
            <w:pPr>
              <w:jc w:val="center"/>
              <w:rPr>
                <w:b/>
                <w:bCs/>
              </w:rPr>
            </w:pPr>
            <w:r w:rsidRPr="00C864AA">
              <w:rPr>
                <w:b/>
                <w:bCs/>
                <w:sz w:val="22"/>
                <w:szCs w:val="22"/>
              </w:rPr>
              <w:t>Items to Evaluate</w:t>
            </w:r>
          </w:p>
        </w:tc>
        <w:tc>
          <w:tcPr>
            <w:tcW w:w="1260" w:type="dxa"/>
            <w:tcBorders>
              <w:top w:val="single" w:sz="6" w:space="0" w:color="000000"/>
              <w:left w:val="single" w:sz="6" w:space="0" w:color="000000"/>
              <w:bottom w:val="single" w:sz="6" w:space="0" w:color="000000"/>
              <w:right w:val="single" w:sz="6" w:space="0" w:color="000000"/>
            </w:tcBorders>
            <w:vAlign w:val="bottom"/>
          </w:tcPr>
          <w:p w14:paraId="62181EFD" w14:textId="77777777" w:rsidR="00335F0C" w:rsidRPr="00C864AA" w:rsidRDefault="00335F0C" w:rsidP="00335F0C">
            <w:pPr>
              <w:jc w:val="center"/>
              <w:rPr>
                <w:b/>
                <w:bCs/>
              </w:rPr>
            </w:pPr>
            <w:r w:rsidRPr="00C864AA">
              <w:rPr>
                <w:b/>
                <w:bCs/>
                <w:sz w:val="22"/>
                <w:szCs w:val="22"/>
              </w:rPr>
              <w:t>Below</w:t>
            </w:r>
          </w:p>
          <w:p w14:paraId="5269B1EA" w14:textId="77777777" w:rsidR="00335F0C" w:rsidRPr="00C864AA" w:rsidRDefault="00335F0C" w:rsidP="00335F0C">
            <w:pPr>
              <w:jc w:val="center"/>
              <w:rPr>
                <w:b/>
                <w:bCs/>
              </w:rPr>
            </w:pPr>
            <w:r w:rsidRPr="00C864AA">
              <w:rPr>
                <w:b/>
                <w:bCs/>
                <w:sz w:val="22"/>
                <w:szCs w:val="22"/>
              </w:rPr>
              <w:t>Average</w:t>
            </w:r>
          </w:p>
        </w:tc>
        <w:tc>
          <w:tcPr>
            <w:tcW w:w="1260" w:type="dxa"/>
            <w:tcBorders>
              <w:top w:val="single" w:sz="6" w:space="0" w:color="000000"/>
              <w:left w:val="single" w:sz="6" w:space="0" w:color="000000"/>
              <w:bottom w:val="single" w:sz="6" w:space="0" w:color="000000"/>
              <w:right w:val="single" w:sz="6" w:space="0" w:color="000000"/>
            </w:tcBorders>
            <w:vAlign w:val="bottom"/>
          </w:tcPr>
          <w:p w14:paraId="3BDB4E53" w14:textId="77777777" w:rsidR="00335F0C" w:rsidRPr="00C864AA" w:rsidRDefault="00335F0C" w:rsidP="00335F0C">
            <w:pPr>
              <w:jc w:val="center"/>
              <w:rPr>
                <w:b/>
                <w:bCs/>
              </w:rPr>
            </w:pPr>
            <w:r w:rsidRPr="00C864AA">
              <w:rPr>
                <w:b/>
                <w:bCs/>
                <w:sz w:val="22"/>
                <w:szCs w:val="22"/>
              </w:rPr>
              <w:t>Average</w:t>
            </w:r>
          </w:p>
        </w:tc>
        <w:tc>
          <w:tcPr>
            <w:tcW w:w="958" w:type="dxa"/>
            <w:tcBorders>
              <w:top w:val="single" w:sz="6" w:space="0" w:color="000000"/>
              <w:left w:val="single" w:sz="6" w:space="0" w:color="000000"/>
              <w:bottom w:val="single" w:sz="6" w:space="0" w:color="000000"/>
              <w:right w:val="single" w:sz="6" w:space="0" w:color="000000"/>
            </w:tcBorders>
            <w:vAlign w:val="bottom"/>
          </w:tcPr>
          <w:p w14:paraId="6758AAB4" w14:textId="77777777" w:rsidR="00335F0C" w:rsidRPr="00C864AA" w:rsidRDefault="00335F0C" w:rsidP="00335F0C">
            <w:pPr>
              <w:jc w:val="center"/>
              <w:rPr>
                <w:b/>
                <w:bCs/>
              </w:rPr>
            </w:pPr>
            <w:r w:rsidRPr="00C864AA">
              <w:rPr>
                <w:b/>
                <w:bCs/>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bottom"/>
          </w:tcPr>
          <w:p w14:paraId="4F99B273" w14:textId="77777777" w:rsidR="00335F0C" w:rsidRPr="00C864AA" w:rsidRDefault="00335F0C" w:rsidP="00335F0C">
            <w:pPr>
              <w:jc w:val="center"/>
              <w:rPr>
                <w:b/>
                <w:bCs/>
              </w:rPr>
            </w:pPr>
            <w:r w:rsidRPr="00C864AA">
              <w:rPr>
                <w:b/>
                <w:bCs/>
                <w:sz w:val="22"/>
                <w:szCs w:val="22"/>
              </w:rPr>
              <w:t>Excellent</w:t>
            </w:r>
          </w:p>
        </w:tc>
        <w:tc>
          <w:tcPr>
            <w:tcW w:w="1536" w:type="dxa"/>
            <w:gridSpan w:val="2"/>
            <w:tcBorders>
              <w:top w:val="single" w:sz="6" w:space="0" w:color="000000"/>
              <w:left w:val="single" w:sz="6" w:space="0" w:color="000000"/>
              <w:bottom w:val="single" w:sz="6" w:space="0" w:color="000000"/>
              <w:right w:val="single" w:sz="6" w:space="0" w:color="000000"/>
            </w:tcBorders>
            <w:vAlign w:val="bottom"/>
          </w:tcPr>
          <w:p w14:paraId="565FD7AB" w14:textId="77777777" w:rsidR="00335F0C" w:rsidRPr="00C864AA" w:rsidRDefault="00335F0C" w:rsidP="00335F0C">
            <w:pPr>
              <w:jc w:val="center"/>
              <w:rPr>
                <w:b/>
                <w:bCs/>
              </w:rPr>
            </w:pPr>
            <w:r w:rsidRPr="00C864AA">
              <w:rPr>
                <w:b/>
                <w:bCs/>
                <w:sz w:val="22"/>
                <w:szCs w:val="22"/>
              </w:rPr>
              <w:t>Points Awarded</w:t>
            </w:r>
          </w:p>
        </w:tc>
      </w:tr>
      <w:tr w:rsidR="00335F0C" w:rsidRPr="00C864AA" w14:paraId="37947BAF" w14:textId="77777777" w:rsidTr="00335F0C">
        <w:tblPrEx>
          <w:jc w:val="left"/>
        </w:tblPrEx>
        <w:trPr>
          <w:cantSplit/>
          <w:trHeight w:val="588"/>
        </w:trPr>
        <w:tc>
          <w:tcPr>
            <w:tcW w:w="710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A66CD5" w14:textId="77777777" w:rsidR="00335F0C" w:rsidRDefault="00335F0C" w:rsidP="00335F0C">
            <w:pPr>
              <w:rPr>
                <w:sz w:val="20"/>
                <w:szCs w:val="20"/>
              </w:rPr>
            </w:pPr>
            <w:r>
              <w:rPr>
                <w:sz w:val="20"/>
                <w:szCs w:val="20"/>
              </w:rPr>
              <w:t>Contestant</w:t>
            </w:r>
            <w:r w:rsidRPr="008743FB">
              <w:rPr>
                <w:sz w:val="20"/>
                <w:szCs w:val="20"/>
              </w:rPr>
              <w:t xml:space="preserve"> submitted the correct information and in the correct format.</w:t>
            </w:r>
          </w:p>
          <w:p w14:paraId="4DA9FAC6" w14:textId="77777777" w:rsidR="00335F0C" w:rsidRPr="00F87988" w:rsidRDefault="00335F0C" w:rsidP="00335F0C">
            <w:pPr>
              <w:pStyle w:val="ListParagraph"/>
              <w:numPr>
                <w:ilvl w:val="0"/>
                <w:numId w:val="234"/>
              </w:numPr>
              <w:ind w:left="244" w:hanging="244"/>
              <w:rPr>
                <w:sz w:val="22"/>
                <w:szCs w:val="22"/>
              </w:rPr>
            </w:pPr>
            <w:r w:rsidRPr="00F87988">
              <w:t>S</w:t>
            </w:r>
            <w:r>
              <w:rPr>
                <w:sz w:val="22"/>
                <w:szCs w:val="22"/>
              </w:rPr>
              <w:t xml:space="preserve">hared video file URL, Works Cited, </w:t>
            </w:r>
            <w:r w:rsidRPr="00C864AA">
              <w:rPr>
                <w:sz w:val="22"/>
                <w:szCs w:val="22"/>
              </w:rPr>
              <w:t>and</w:t>
            </w:r>
            <w:r>
              <w:rPr>
                <w:sz w:val="22"/>
                <w:szCs w:val="22"/>
              </w:rPr>
              <w:t xml:space="preserve"> </w:t>
            </w:r>
            <w:r w:rsidRPr="009425D1">
              <w:rPr>
                <w:sz w:val="22"/>
                <w:szCs w:val="22"/>
              </w:rPr>
              <w:t xml:space="preserve">signed </w:t>
            </w:r>
            <w:hyperlink r:id="rId521" w:history="1">
              <w:hyperlink r:id="rId522" w:history="1">
                <w:r w:rsidRPr="00F87988">
                  <w:rPr>
                    <w:rStyle w:val="Hyperlink"/>
                    <w:sz w:val="22"/>
                    <w:szCs w:val="22"/>
                  </w:rPr>
                  <w:t>Release Form</w:t>
                </w:r>
              </w:hyperlink>
            </w:hyperlink>
            <w:r w:rsidRPr="00F87988">
              <w:rPr>
                <w:bCs/>
                <w:sz w:val="22"/>
                <w:szCs w:val="22"/>
              </w:rPr>
              <w:t xml:space="preserve">(s) </w:t>
            </w:r>
            <w:r w:rsidRPr="00F87988">
              <w:rPr>
                <w:sz w:val="22"/>
                <w:szCs w:val="22"/>
              </w:rPr>
              <w:t>in one combined PDF file</w:t>
            </w:r>
          </w:p>
          <w:p w14:paraId="0D065E24" w14:textId="77777777" w:rsidR="00335F0C" w:rsidRPr="00D4678A" w:rsidRDefault="00335F0C" w:rsidP="00335F0C">
            <w:pPr>
              <w:pStyle w:val="ListParagraph"/>
              <w:ind w:left="244"/>
              <w:jc w:val="center"/>
              <w:rPr>
                <w:sz w:val="20"/>
                <w:szCs w:val="20"/>
              </w:rPr>
            </w:pPr>
            <w:r w:rsidRPr="00D4678A">
              <w:rPr>
                <w:b/>
                <w:i/>
                <w:sz w:val="20"/>
                <w:szCs w:val="20"/>
              </w:rPr>
              <w:t>All points or none are awarded by the technical judge.</w:t>
            </w:r>
          </w:p>
        </w:tc>
        <w:tc>
          <w:tcPr>
            <w:tcW w:w="1170" w:type="dxa"/>
            <w:tcBorders>
              <w:left w:val="single" w:sz="6" w:space="0" w:color="000000" w:themeColor="text1"/>
              <w:right w:val="single" w:sz="6" w:space="0" w:color="000000" w:themeColor="text1"/>
            </w:tcBorders>
            <w:vAlign w:val="center"/>
          </w:tcPr>
          <w:p w14:paraId="4856473F" w14:textId="77777777" w:rsidR="00335F0C" w:rsidRPr="003C159A" w:rsidRDefault="00335F0C" w:rsidP="00335F0C">
            <w:pPr>
              <w:jc w:val="center"/>
              <w:rPr>
                <w:sz w:val="20"/>
                <w:szCs w:val="20"/>
                <w:highlight w:val="cyan"/>
              </w:rPr>
            </w:pPr>
            <w:r w:rsidRPr="008743FB">
              <w:rPr>
                <w:sz w:val="20"/>
                <w:szCs w:val="20"/>
              </w:rPr>
              <w:t>10</w:t>
            </w:r>
          </w:p>
        </w:tc>
        <w:tc>
          <w:tcPr>
            <w:tcW w:w="1536" w:type="dxa"/>
            <w:gridSpan w:val="2"/>
            <w:tcBorders>
              <w:left w:val="single" w:sz="6" w:space="0" w:color="000000" w:themeColor="text1"/>
              <w:right w:val="single" w:sz="6" w:space="0" w:color="000000" w:themeColor="text1"/>
            </w:tcBorders>
          </w:tcPr>
          <w:p w14:paraId="30F81042" w14:textId="77777777" w:rsidR="00335F0C" w:rsidRPr="00C864AA" w:rsidRDefault="00335F0C" w:rsidP="00335F0C">
            <w:pPr>
              <w:jc w:val="center"/>
              <w:rPr>
                <w:sz w:val="20"/>
                <w:szCs w:val="20"/>
              </w:rPr>
            </w:pPr>
          </w:p>
        </w:tc>
      </w:tr>
      <w:tr w:rsidR="00335F0C" w:rsidRPr="00C864AA" w14:paraId="3C3F9608" w14:textId="77777777" w:rsidTr="00335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2"/>
          <w:jc w:val="center"/>
        </w:trPr>
        <w:tc>
          <w:tcPr>
            <w:tcW w:w="7102" w:type="dxa"/>
            <w:gridSpan w:val="4"/>
            <w:tcBorders>
              <w:top w:val="single" w:sz="4" w:space="0" w:color="auto"/>
              <w:left w:val="single" w:sz="4" w:space="0" w:color="auto"/>
              <w:bottom w:val="single" w:sz="4" w:space="0" w:color="auto"/>
              <w:right w:val="single" w:sz="4" w:space="0" w:color="auto"/>
            </w:tcBorders>
            <w:vAlign w:val="center"/>
          </w:tcPr>
          <w:p w14:paraId="5659BBE5" w14:textId="77777777" w:rsidR="00335F0C" w:rsidRPr="00C864AA" w:rsidRDefault="00335F0C" w:rsidP="00335F0C">
            <w:r>
              <w:rPr>
                <w:sz w:val="22"/>
                <w:szCs w:val="22"/>
              </w:rPr>
              <w:t>Works C</w:t>
            </w:r>
            <w:r w:rsidRPr="00C864AA">
              <w:rPr>
                <w:sz w:val="22"/>
                <w:szCs w:val="22"/>
              </w:rPr>
              <w:t>ited f</w:t>
            </w:r>
            <w:r>
              <w:rPr>
                <w:sz w:val="22"/>
                <w:szCs w:val="22"/>
              </w:rPr>
              <w:t xml:space="preserve">ormatted according to the </w:t>
            </w:r>
            <w:hyperlink r:id="rId523" w:history="1">
              <w:hyperlink r:id="rId524" w:history="1">
                <w:hyperlink r:id="rId525" w:history="1">
                  <w:r w:rsidRPr="004B4F26">
                    <w:rPr>
                      <w:rStyle w:val="Hyperlink"/>
                      <w:i/>
                      <w:sz w:val="22"/>
                      <w:szCs w:val="22"/>
                    </w:rPr>
                    <w:t>Style &amp; Reference Manual</w:t>
                  </w:r>
                </w:hyperlink>
              </w:hyperlink>
            </w:hyperlink>
            <w:r w:rsidRPr="00C864AA">
              <w:rPr>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4B8A196E" w14:textId="77777777" w:rsidR="00335F0C" w:rsidRPr="00C864AA" w:rsidRDefault="00335F0C" w:rsidP="00335F0C">
            <w:pPr>
              <w:jc w:val="center"/>
            </w:pPr>
            <w:r w:rsidRPr="00C864AA">
              <w:rPr>
                <w:sz w:val="22"/>
                <w:szCs w:val="22"/>
              </w:rPr>
              <w:t>10</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0BFE779E" w14:textId="77777777" w:rsidR="00335F0C" w:rsidRPr="00C864AA" w:rsidRDefault="00335F0C" w:rsidP="00335F0C">
            <w:pPr>
              <w:jc w:val="center"/>
            </w:pPr>
          </w:p>
        </w:tc>
      </w:tr>
      <w:tr w:rsidR="00335F0C" w:rsidRPr="00C864AA" w14:paraId="4EFAF1A9" w14:textId="77777777" w:rsidTr="00335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Height w:val="432"/>
          <w:jc w:val="center"/>
        </w:trPr>
        <w:tc>
          <w:tcPr>
            <w:tcW w:w="7102" w:type="dxa"/>
            <w:gridSpan w:val="4"/>
            <w:tcBorders>
              <w:top w:val="single" w:sz="4" w:space="0" w:color="auto"/>
              <w:left w:val="single" w:sz="4" w:space="0" w:color="auto"/>
              <w:bottom w:val="single" w:sz="4" w:space="0" w:color="auto"/>
              <w:right w:val="single" w:sz="4" w:space="0" w:color="auto"/>
            </w:tcBorders>
            <w:vAlign w:val="center"/>
          </w:tcPr>
          <w:p w14:paraId="6E6B7C22" w14:textId="77777777" w:rsidR="00335F0C" w:rsidRPr="00C864AA" w:rsidRDefault="00335F0C" w:rsidP="00335F0C">
            <w:r w:rsidRPr="00E84F14">
              <w:rPr>
                <w:sz w:val="22"/>
                <w:szCs w:val="22"/>
              </w:rPr>
              <w:t xml:space="preserve">Presentation was no less than </w:t>
            </w:r>
            <w:r>
              <w:rPr>
                <w:sz w:val="22"/>
                <w:szCs w:val="22"/>
              </w:rPr>
              <w:t xml:space="preserve">seven </w:t>
            </w:r>
            <w:r w:rsidRPr="00E84F14">
              <w:rPr>
                <w:sz w:val="22"/>
                <w:szCs w:val="22"/>
              </w:rPr>
              <w:t>(</w:t>
            </w:r>
            <w:r>
              <w:rPr>
                <w:sz w:val="22"/>
                <w:szCs w:val="22"/>
              </w:rPr>
              <w:t>7</w:t>
            </w:r>
            <w:r w:rsidRPr="00E84F14">
              <w:rPr>
                <w:sz w:val="22"/>
                <w:szCs w:val="22"/>
              </w:rPr>
              <w:t xml:space="preserve">) minutes and lasted no more than </w:t>
            </w:r>
            <w:r>
              <w:rPr>
                <w:sz w:val="22"/>
                <w:szCs w:val="22"/>
              </w:rPr>
              <w:t xml:space="preserve">ten </w:t>
            </w:r>
            <w:r w:rsidRPr="00E84F14">
              <w:rPr>
                <w:sz w:val="22"/>
                <w:szCs w:val="22"/>
              </w:rPr>
              <w:t>(</w:t>
            </w:r>
            <w:r>
              <w:rPr>
                <w:sz w:val="22"/>
                <w:szCs w:val="22"/>
              </w:rPr>
              <w:t>10</w:t>
            </w:r>
            <w:r w:rsidRPr="00E84F14">
              <w:rPr>
                <w:sz w:val="22"/>
                <w:szCs w:val="22"/>
              </w:rPr>
              <w:t>) minutes – 5 points</w:t>
            </w:r>
            <w:r w:rsidDel="00F16328">
              <w:rPr>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2C860C47" w14:textId="77777777" w:rsidR="00335F0C" w:rsidRPr="00C864AA" w:rsidRDefault="00335F0C" w:rsidP="00335F0C">
            <w:pPr>
              <w:jc w:val="center"/>
            </w:pPr>
            <w:r>
              <w:rPr>
                <w:sz w:val="22"/>
                <w:szCs w:val="22"/>
              </w:rPr>
              <w:t>5</w:t>
            </w:r>
          </w:p>
        </w:tc>
        <w:tc>
          <w:tcPr>
            <w:tcW w:w="1530" w:type="dxa"/>
            <w:tcBorders>
              <w:top w:val="single" w:sz="4" w:space="0" w:color="auto"/>
              <w:left w:val="single" w:sz="4" w:space="0" w:color="auto"/>
              <w:bottom w:val="single" w:sz="4" w:space="0" w:color="auto"/>
              <w:right w:val="single" w:sz="4" w:space="0" w:color="auto"/>
            </w:tcBorders>
            <w:vAlign w:val="center"/>
          </w:tcPr>
          <w:p w14:paraId="2D91D73C" w14:textId="77777777" w:rsidR="00335F0C" w:rsidRPr="00C864AA" w:rsidRDefault="00335F0C" w:rsidP="00335F0C">
            <w:pPr>
              <w:jc w:val="center"/>
            </w:pPr>
          </w:p>
        </w:tc>
      </w:tr>
      <w:tr w:rsidR="00335F0C" w:rsidRPr="00C864AA" w14:paraId="621A99C6"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0C15CA92" w14:textId="77777777" w:rsidR="00335F0C" w:rsidRPr="00C864AA" w:rsidRDefault="00335F0C" w:rsidP="00335F0C">
            <w:r w:rsidRPr="00C864AA">
              <w:rPr>
                <w:sz w:val="22"/>
                <w:szCs w:val="22"/>
              </w:rPr>
              <w:t>Opening and summary</w:t>
            </w:r>
          </w:p>
        </w:tc>
        <w:tc>
          <w:tcPr>
            <w:tcW w:w="1260" w:type="dxa"/>
            <w:tcBorders>
              <w:top w:val="single" w:sz="6" w:space="0" w:color="000000"/>
              <w:left w:val="single" w:sz="6" w:space="0" w:color="000000"/>
              <w:bottom w:val="single" w:sz="6" w:space="0" w:color="000000"/>
              <w:right w:val="single" w:sz="6" w:space="0" w:color="000000"/>
            </w:tcBorders>
            <w:vAlign w:val="center"/>
          </w:tcPr>
          <w:p w14:paraId="3B090547"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41C3E25"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2A890AFA"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676E41F"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7A1A6827" w14:textId="77777777" w:rsidR="00335F0C" w:rsidRPr="00C864AA" w:rsidRDefault="00335F0C" w:rsidP="00335F0C"/>
        </w:tc>
      </w:tr>
      <w:tr w:rsidR="00335F0C" w:rsidRPr="00C864AA" w14:paraId="31CDF51F"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318A39A4" w14:textId="77777777" w:rsidR="00335F0C" w:rsidRPr="00C864AA" w:rsidRDefault="00335F0C" w:rsidP="00335F0C">
            <w:r w:rsidRPr="00C864AA">
              <w:rPr>
                <w:sz w:val="22"/>
                <w:szCs w:val="22"/>
              </w:rPr>
              <w:t>Objectives to be achieved are stated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1ED213F5"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C546D80"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4DF9BCFD"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0D4088F"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615916D6" w14:textId="77777777" w:rsidR="00335F0C" w:rsidRPr="00C864AA" w:rsidRDefault="00335F0C" w:rsidP="00335F0C"/>
        </w:tc>
      </w:tr>
      <w:tr w:rsidR="00335F0C" w:rsidRPr="00C864AA" w14:paraId="5C8A7F9F"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45418259" w14:textId="77777777" w:rsidR="00335F0C" w:rsidRPr="00C864AA" w:rsidRDefault="00335F0C" w:rsidP="00335F0C">
            <w:r w:rsidRPr="00C864AA">
              <w:rPr>
                <w:sz w:val="22"/>
                <w:szCs w:val="22"/>
              </w:rPr>
              <w:t>Stage presence and delivery</w:t>
            </w:r>
          </w:p>
        </w:tc>
        <w:tc>
          <w:tcPr>
            <w:tcW w:w="1260" w:type="dxa"/>
            <w:tcBorders>
              <w:top w:val="single" w:sz="6" w:space="0" w:color="000000"/>
              <w:left w:val="single" w:sz="6" w:space="0" w:color="000000"/>
              <w:bottom w:val="single" w:sz="6" w:space="0" w:color="000000"/>
              <w:right w:val="single" w:sz="6" w:space="0" w:color="000000"/>
            </w:tcBorders>
            <w:vAlign w:val="center"/>
          </w:tcPr>
          <w:p w14:paraId="7D32733C"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137BBC03"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0CE87245"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C7476DD"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2B00E629" w14:textId="77777777" w:rsidR="00335F0C" w:rsidRPr="00C864AA" w:rsidRDefault="00335F0C" w:rsidP="00335F0C"/>
        </w:tc>
      </w:tr>
      <w:tr w:rsidR="00335F0C" w:rsidRPr="00C864AA" w14:paraId="5D076727"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484ED09A" w14:textId="77777777" w:rsidR="00335F0C" w:rsidRPr="00C864AA" w:rsidRDefault="00335F0C" w:rsidP="00335F0C">
            <w:r w:rsidRPr="00C864AA">
              <w:rPr>
                <w:sz w:val="22"/>
                <w:szCs w:val="22"/>
              </w:rPr>
              <w:t>General content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12A5759F"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09E07C9"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799D9E9B"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EDA926D"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12302BA7" w14:textId="77777777" w:rsidR="00335F0C" w:rsidRPr="00C864AA" w:rsidRDefault="00335F0C" w:rsidP="00335F0C"/>
        </w:tc>
      </w:tr>
      <w:tr w:rsidR="00335F0C" w:rsidRPr="00C864AA" w14:paraId="1086CA4C"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000D39EF" w14:textId="77777777" w:rsidR="00335F0C" w:rsidRPr="00C864AA" w:rsidRDefault="00335F0C" w:rsidP="00335F0C">
            <w:r w:rsidRPr="00C864AA">
              <w:rPr>
                <w:sz w:val="22"/>
                <w:szCs w:val="22"/>
              </w:rPr>
              <w:t>Typography (typeface, size, &amp; color)</w:t>
            </w:r>
          </w:p>
        </w:tc>
        <w:tc>
          <w:tcPr>
            <w:tcW w:w="1260" w:type="dxa"/>
            <w:tcBorders>
              <w:top w:val="single" w:sz="6" w:space="0" w:color="000000"/>
              <w:left w:val="single" w:sz="6" w:space="0" w:color="000000"/>
              <w:bottom w:val="single" w:sz="6" w:space="0" w:color="000000"/>
              <w:right w:val="single" w:sz="6" w:space="0" w:color="000000"/>
            </w:tcBorders>
            <w:vAlign w:val="center"/>
          </w:tcPr>
          <w:p w14:paraId="1674357B"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334773F"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0ECF5891"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3856832"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6FFB2351" w14:textId="77777777" w:rsidR="00335F0C" w:rsidRPr="00C864AA" w:rsidRDefault="00335F0C" w:rsidP="00335F0C">
            <w:pPr>
              <w:jc w:val="center"/>
            </w:pPr>
          </w:p>
        </w:tc>
      </w:tr>
      <w:tr w:rsidR="00335F0C" w:rsidRPr="00C864AA" w14:paraId="7BB62A66"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1E0B806E" w14:textId="77777777" w:rsidR="00335F0C" w:rsidRPr="00C864AA" w:rsidRDefault="00335F0C" w:rsidP="00335F0C">
            <w:r w:rsidRPr="00C864AA">
              <w:rPr>
                <w:sz w:val="22"/>
                <w:szCs w:val="22"/>
              </w:rPr>
              <w:t>Functional graphics contribute to the progression of the idea</w:t>
            </w:r>
          </w:p>
        </w:tc>
        <w:tc>
          <w:tcPr>
            <w:tcW w:w="1260" w:type="dxa"/>
            <w:tcBorders>
              <w:top w:val="single" w:sz="6" w:space="0" w:color="000000"/>
              <w:left w:val="single" w:sz="6" w:space="0" w:color="000000"/>
              <w:bottom w:val="single" w:sz="6" w:space="0" w:color="000000"/>
              <w:right w:val="single" w:sz="6" w:space="0" w:color="000000"/>
            </w:tcBorders>
            <w:vAlign w:val="center"/>
          </w:tcPr>
          <w:p w14:paraId="3A4AC5FE"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19A666E"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7B587CE6"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CBC75D3"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3500D347" w14:textId="77777777" w:rsidR="00335F0C" w:rsidRPr="00C864AA" w:rsidRDefault="00335F0C" w:rsidP="00335F0C">
            <w:pPr>
              <w:jc w:val="center"/>
            </w:pPr>
          </w:p>
        </w:tc>
      </w:tr>
      <w:tr w:rsidR="00335F0C" w:rsidRPr="00C864AA" w14:paraId="544C72C1"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16858291" w14:textId="77777777" w:rsidR="00335F0C" w:rsidRPr="00C864AA" w:rsidRDefault="00335F0C" w:rsidP="00335F0C">
            <w:r w:rsidRPr="00C864AA">
              <w:rPr>
                <w:sz w:val="22"/>
                <w:szCs w:val="22"/>
              </w:rPr>
              <w:t>Charts and graphs used effectively</w:t>
            </w:r>
          </w:p>
        </w:tc>
        <w:tc>
          <w:tcPr>
            <w:tcW w:w="1260" w:type="dxa"/>
            <w:tcBorders>
              <w:top w:val="single" w:sz="6" w:space="0" w:color="000000"/>
              <w:left w:val="single" w:sz="6" w:space="0" w:color="000000"/>
              <w:bottom w:val="single" w:sz="6" w:space="0" w:color="000000"/>
              <w:right w:val="single" w:sz="6" w:space="0" w:color="000000"/>
            </w:tcBorders>
            <w:vAlign w:val="center"/>
          </w:tcPr>
          <w:p w14:paraId="1AEEC3BA"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4D7823F"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6AAC9642"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A0D46FA"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6A68DF53" w14:textId="77777777" w:rsidR="00335F0C" w:rsidRPr="00C864AA" w:rsidRDefault="00335F0C" w:rsidP="00335F0C">
            <w:pPr>
              <w:jc w:val="center"/>
            </w:pPr>
          </w:p>
        </w:tc>
      </w:tr>
      <w:tr w:rsidR="00335F0C" w:rsidRPr="00C864AA" w14:paraId="3217BB61"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13DB3CC5" w14:textId="77777777" w:rsidR="00335F0C" w:rsidRPr="00C864AA" w:rsidRDefault="00335F0C" w:rsidP="00335F0C">
            <w:r w:rsidRPr="00C864AA">
              <w:rPr>
                <w:sz w:val="22"/>
                <w:szCs w:val="22"/>
              </w:rPr>
              <w:t>Effective use of color and space</w:t>
            </w:r>
          </w:p>
        </w:tc>
        <w:tc>
          <w:tcPr>
            <w:tcW w:w="1260" w:type="dxa"/>
            <w:tcBorders>
              <w:top w:val="single" w:sz="6" w:space="0" w:color="000000"/>
              <w:left w:val="single" w:sz="6" w:space="0" w:color="000000"/>
              <w:bottom w:val="single" w:sz="6" w:space="0" w:color="000000"/>
              <w:right w:val="single" w:sz="6" w:space="0" w:color="000000"/>
            </w:tcBorders>
            <w:vAlign w:val="center"/>
          </w:tcPr>
          <w:p w14:paraId="5CB6FF32"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36912C1"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21015E0B"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C817D13"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1EA81AC5" w14:textId="77777777" w:rsidR="00335F0C" w:rsidRPr="00C864AA" w:rsidRDefault="00335F0C" w:rsidP="00335F0C">
            <w:pPr>
              <w:jc w:val="center"/>
            </w:pPr>
          </w:p>
        </w:tc>
      </w:tr>
      <w:tr w:rsidR="00335F0C" w:rsidRPr="00C864AA" w14:paraId="7782DB8B"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537C3A79" w14:textId="77777777" w:rsidR="00335F0C" w:rsidRPr="00C864AA" w:rsidRDefault="00335F0C" w:rsidP="00335F0C">
            <w:r w:rsidRPr="00C864AA">
              <w:rPr>
                <w:sz w:val="22"/>
                <w:szCs w:val="22"/>
              </w:rPr>
              <w:t>Effective use of multimedia technology</w:t>
            </w:r>
          </w:p>
        </w:tc>
        <w:tc>
          <w:tcPr>
            <w:tcW w:w="1260" w:type="dxa"/>
            <w:tcBorders>
              <w:top w:val="single" w:sz="6" w:space="0" w:color="000000"/>
              <w:left w:val="single" w:sz="6" w:space="0" w:color="000000"/>
              <w:bottom w:val="single" w:sz="6" w:space="0" w:color="000000"/>
              <w:right w:val="single" w:sz="6" w:space="0" w:color="000000"/>
            </w:tcBorders>
            <w:vAlign w:val="center"/>
          </w:tcPr>
          <w:p w14:paraId="5FDC23AC"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1B517705"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1F4FC61F"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2705BCB"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3B7E4DFE" w14:textId="77777777" w:rsidR="00335F0C" w:rsidRPr="00C864AA" w:rsidRDefault="00335F0C" w:rsidP="00335F0C">
            <w:pPr>
              <w:jc w:val="center"/>
            </w:pPr>
          </w:p>
        </w:tc>
      </w:tr>
      <w:tr w:rsidR="00335F0C" w:rsidRPr="00C864AA" w14:paraId="711AA2D3" w14:textId="77777777" w:rsidTr="00335F0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722D4E44" w14:textId="77777777" w:rsidR="00335F0C" w:rsidRPr="00C864AA" w:rsidRDefault="00335F0C" w:rsidP="00335F0C">
            <w:r w:rsidRPr="00C864AA">
              <w:rPr>
                <w:sz w:val="22"/>
                <w:szCs w:val="22"/>
              </w:rPr>
              <w:t>Development of stated theme</w:t>
            </w:r>
          </w:p>
        </w:tc>
        <w:tc>
          <w:tcPr>
            <w:tcW w:w="1260" w:type="dxa"/>
            <w:tcBorders>
              <w:top w:val="single" w:sz="6" w:space="0" w:color="000000"/>
              <w:left w:val="single" w:sz="6" w:space="0" w:color="000000"/>
              <w:bottom w:val="single" w:sz="6" w:space="0" w:color="000000"/>
              <w:right w:val="single" w:sz="6" w:space="0" w:color="000000"/>
            </w:tcBorders>
            <w:vAlign w:val="center"/>
          </w:tcPr>
          <w:p w14:paraId="4F2080C3" w14:textId="77777777" w:rsidR="00335F0C" w:rsidRPr="00C864AA" w:rsidRDefault="00335F0C" w:rsidP="00335F0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CF88EA2" w14:textId="77777777" w:rsidR="00335F0C" w:rsidRPr="00C864AA" w:rsidRDefault="00335F0C" w:rsidP="00335F0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5684B5DE" w14:textId="77777777" w:rsidR="00335F0C" w:rsidRPr="00C864AA" w:rsidRDefault="00335F0C" w:rsidP="00335F0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C41D765" w14:textId="77777777" w:rsidR="00335F0C" w:rsidRPr="00C864AA" w:rsidRDefault="00335F0C" w:rsidP="00335F0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44F11E0D" w14:textId="77777777" w:rsidR="00335F0C" w:rsidRPr="00C864AA" w:rsidRDefault="00335F0C" w:rsidP="00335F0C">
            <w:pPr>
              <w:jc w:val="center"/>
            </w:pPr>
          </w:p>
        </w:tc>
      </w:tr>
      <w:tr w:rsidR="00335F0C" w:rsidRPr="00876192" w14:paraId="1F496DD6" w14:textId="77777777" w:rsidTr="00335F0C">
        <w:trPr>
          <w:cantSplit/>
          <w:trHeight w:val="435"/>
          <w:jc w:val="center"/>
        </w:trPr>
        <w:tc>
          <w:tcPr>
            <w:tcW w:w="8272" w:type="dxa"/>
            <w:gridSpan w:val="5"/>
            <w:tcBorders>
              <w:top w:val="single" w:sz="6" w:space="0" w:color="000000"/>
              <w:left w:val="single" w:sz="6" w:space="0" w:color="000000"/>
              <w:bottom w:val="single" w:sz="6" w:space="0" w:color="000000"/>
              <w:right w:val="single" w:sz="6" w:space="0" w:color="000000"/>
            </w:tcBorders>
            <w:vAlign w:val="center"/>
          </w:tcPr>
          <w:p w14:paraId="25E56B25" w14:textId="77777777" w:rsidR="00335F0C" w:rsidRPr="00D64E9D" w:rsidRDefault="00335F0C" w:rsidP="00335F0C">
            <w:pPr>
              <w:jc w:val="right"/>
              <w:rPr>
                <w:b/>
                <w:sz w:val="22"/>
                <w:szCs w:val="22"/>
              </w:rPr>
            </w:pPr>
            <w:r w:rsidRPr="00D64E9D">
              <w:rPr>
                <w:b/>
                <w:sz w:val="22"/>
                <w:szCs w:val="22"/>
              </w:rPr>
              <w:t>TOTAL PRESENTATION POINTS (22</w:t>
            </w:r>
            <w:r>
              <w:rPr>
                <w:b/>
                <w:sz w:val="22"/>
                <w:szCs w:val="22"/>
              </w:rPr>
              <w:t>5</w:t>
            </w:r>
            <w:r w:rsidRPr="00D64E9D">
              <w:rPr>
                <w:b/>
                <w:sz w:val="22"/>
                <w:szCs w:val="22"/>
              </w:rPr>
              <w:t xml:space="preserve"> points maximum)</w:t>
            </w:r>
          </w:p>
        </w:tc>
        <w:tc>
          <w:tcPr>
            <w:tcW w:w="1536" w:type="dxa"/>
            <w:gridSpan w:val="2"/>
            <w:tcBorders>
              <w:top w:val="single" w:sz="6" w:space="0" w:color="000000"/>
              <w:left w:val="single" w:sz="6" w:space="0" w:color="000000"/>
              <w:bottom w:val="single" w:sz="6" w:space="0" w:color="000000"/>
              <w:right w:val="single" w:sz="6" w:space="0" w:color="000000"/>
            </w:tcBorders>
          </w:tcPr>
          <w:p w14:paraId="6D4C32E5" w14:textId="77777777" w:rsidR="00335F0C" w:rsidRPr="00D64E9D" w:rsidRDefault="00335F0C" w:rsidP="00335F0C">
            <w:pPr>
              <w:rPr>
                <w:sz w:val="22"/>
                <w:szCs w:val="22"/>
              </w:rPr>
            </w:pPr>
          </w:p>
        </w:tc>
      </w:tr>
    </w:tbl>
    <w:p w14:paraId="5F075AEB" w14:textId="77777777" w:rsidR="00335F0C" w:rsidRDefault="00335F0C" w:rsidP="00335F0C">
      <w:pPr>
        <w:spacing w:before="80"/>
        <w:jc w:val="center"/>
        <w:rPr>
          <w:b/>
          <w:i/>
          <w:sz w:val="36"/>
          <w:szCs w:val="32"/>
          <w:vertAlign w:val="superscript"/>
        </w:rPr>
      </w:pPr>
      <w:r>
        <w:rPr>
          <w:b/>
          <w:i/>
          <w:sz w:val="36"/>
          <w:szCs w:val="32"/>
          <w:vertAlign w:val="superscript"/>
        </w:rPr>
        <w:t>Top 12 pre-judged individual presentations advance to SLC presentation.</w:t>
      </w:r>
    </w:p>
    <w:p w14:paraId="3837E1B5" w14:textId="77777777" w:rsidR="00335F0C" w:rsidRDefault="00335F0C" w:rsidP="00335F0C">
      <w:pPr>
        <w:jc w:val="center"/>
        <w:rPr>
          <w:b/>
          <w:sz w:val="32"/>
          <w:szCs w:val="32"/>
          <w:u w:val="single"/>
        </w:rPr>
      </w:pPr>
      <w:r w:rsidRPr="00BF3C86">
        <w:rPr>
          <w:b/>
          <w:i/>
          <w:sz w:val="36"/>
          <w:szCs w:val="32"/>
          <w:vertAlign w:val="superscript"/>
        </w:rPr>
        <w:t>Props and/or additional items shall not be used as a basis for scoring.</w:t>
      </w:r>
    </w:p>
    <w:bookmarkEnd w:id="266"/>
    <w:p w14:paraId="396983B4" w14:textId="77777777" w:rsidR="00335F0C" w:rsidRDefault="00335F0C">
      <w:pPr>
        <w:rPr>
          <w:b/>
          <w:bCs/>
          <w:noProof/>
          <w:sz w:val="28"/>
          <w:szCs w:val="22"/>
        </w:rPr>
      </w:pPr>
      <w:r>
        <w:rPr>
          <w:b/>
          <w:bCs/>
          <w:noProof/>
          <w:sz w:val="28"/>
          <w:szCs w:val="22"/>
        </w:rPr>
        <w:br w:type="page"/>
      </w:r>
    </w:p>
    <w:p w14:paraId="30D11E8D" w14:textId="14CDE226" w:rsidR="003E7A0B" w:rsidRPr="003F5096" w:rsidRDefault="003E7A0B" w:rsidP="003E7A0B">
      <w:pPr>
        <w:jc w:val="center"/>
        <w:rPr>
          <w:b/>
          <w:bCs/>
          <w:noProof/>
          <w:sz w:val="28"/>
          <w:szCs w:val="22"/>
        </w:rPr>
      </w:pPr>
      <w:r w:rsidRPr="003F5096">
        <w:rPr>
          <w:b/>
          <w:bCs/>
          <w:noProof/>
          <w:sz w:val="28"/>
          <w:szCs w:val="22"/>
        </w:rPr>
        <w:t xml:space="preserve">(555) </w:t>
      </w:r>
      <w:r w:rsidR="002470CF">
        <w:rPr>
          <w:b/>
          <w:bCs/>
          <w:noProof/>
          <w:sz w:val="28"/>
          <w:szCs w:val="22"/>
        </w:rPr>
        <w:t>Presentation Individual</w:t>
      </w:r>
      <w:r w:rsidR="00335F0C">
        <w:rPr>
          <w:b/>
          <w:bCs/>
          <w:noProof/>
          <w:sz w:val="28"/>
          <w:szCs w:val="22"/>
        </w:rPr>
        <w:t xml:space="preserve"> (S | PS)</w:t>
      </w:r>
    </w:p>
    <w:p w14:paraId="618DDD63" w14:textId="77777777" w:rsidR="003E7A0B" w:rsidRPr="00C864AA" w:rsidRDefault="003E7A0B" w:rsidP="003E7A0B">
      <w:pPr>
        <w:rPr>
          <w:b/>
          <w:bCs/>
          <w:sz w:val="16"/>
          <w:szCs w:val="16"/>
        </w:rPr>
      </w:pPr>
    </w:p>
    <w:p w14:paraId="1A731AD3" w14:textId="5529F707" w:rsidR="003E7A0B" w:rsidRPr="00C864AA" w:rsidRDefault="003E7A0B" w:rsidP="003E7A0B">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r>
      <w:r w:rsidR="00980251">
        <w:rPr>
          <w:color w:val="000000"/>
        </w:rPr>
        <w:t>Member ID</w:t>
      </w:r>
      <w:r w:rsidRPr="00C864AA">
        <w:rPr>
          <w:color w:val="000000"/>
        </w:rPr>
        <w:t xml:space="preserve"> ____________</w:t>
      </w:r>
    </w:p>
    <w:p w14:paraId="4CD8CDCB" w14:textId="77777777" w:rsidR="003E7A0B" w:rsidRPr="00C864AA" w:rsidRDefault="003E7A0B" w:rsidP="003E7A0B">
      <w:pPr>
        <w:rPr>
          <w:b/>
          <w:sz w:val="22"/>
          <w:szCs w:val="22"/>
          <w:u w:val="single"/>
        </w:rPr>
      </w:pPr>
    </w:p>
    <w:p w14:paraId="3FED43AE" w14:textId="7B247884" w:rsidR="003E7A0B" w:rsidRDefault="003E7A0B" w:rsidP="00F245AD">
      <w:pPr>
        <w:jc w:val="center"/>
        <w:rPr>
          <w:b/>
          <w:sz w:val="32"/>
          <w:szCs w:val="32"/>
          <w:u w:val="single"/>
        </w:rPr>
      </w:pPr>
      <w:r w:rsidRPr="00C864AA">
        <w:rPr>
          <w:b/>
          <w:sz w:val="32"/>
          <w:szCs w:val="32"/>
          <w:u w:val="single"/>
        </w:rPr>
        <w:t>Presentation Scoring Rubric</w:t>
      </w:r>
    </w:p>
    <w:p w14:paraId="0C4A4268" w14:textId="77777777" w:rsidR="003E7A0B" w:rsidRPr="0061123F" w:rsidRDefault="003E7A0B" w:rsidP="003E7A0B"/>
    <w:tbl>
      <w:tblPr>
        <w:tblStyle w:val="TableGrid"/>
        <w:tblW w:w="9900" w:type="dxa"/>
        <w:tblInd w:w="-275" w:type="dxa"/>
        <w:tblLook w:val="04A0" w:firstRow="1" w:lastRow="0" w:firstColumn="1" w:lastColumn="0" w:noHBand="0" w:noVBand="1"/>
      </w:tblPr>
      <w:tblGrid>
        <w:gridCol w:w="3487"/>
        <w:gridCol w:w="3330"/>
        <w:gridCol w:w="3083"/>
      </w:tblGrid>
      <w:tr w:rsidR="003E7A0B" w:rsidRPr="00F245AD" w14:paraId="1D22C11A" w14:textId="77777777" w:rsidTr="000C272F">
        <w:tc>
          <w:tcPr>
            <w:tcW w:w="3487" w:type="dxa"/>
          </w:tcPr>
          <w:p w14:paraId="17E23B3E" w14:textId="12CEF4D9" w:rsidR="003E7A0B" w:rsidRPr="00F245AD" w:rsidRDefault="00980251" w:rsidP="00332F72">
            <w:pPr>
              <w:rPr>
                <w:sz w:val="20"/>
                <w:szCs w:val="20"/>
              </w:rPr>
            </w:pPr>
            <w:r w:rsidRPr="00F245AD">
              <w:rPr>
                <w:sz w:val="20"/>
                <w:szCs w:val="20"/>
              </w:rPr>
              <w:t xml:space="preserve">Member </w:t>
            </w:r>
            <w:r w:rsidR="003E7A0B" w:rsidRPr="00F245AD">
              <w:rPr>
                <w:sz w:val="20"/>
                <w:szCs w:val="20"/>
              </w:rPr>
              <w:t>Violated the Copyright and/or Fair Use Guidelines</w:t>
            </w:r>
          </w:p>
        </w:tc>
        <w:tc>
          <w:tcPr>
            <w:tcW w:w="3330" w:type="dxa"/>
            <w:vAlign w:val="center"/>
          </w:tcPr>
          <w:p w14:paraId="5D077A7C" w14:textId="77777777" w:rsidR="003E7A0B" w:rsidRPr="00F245AD" w:rsidRDefault="00810AFA" w:rsidP="00332F72">
            <w:pPr>
              <w:pStyle w:val="ListParagraph"/>
              <w:rPr>
                <w:sz w:val="20"/>
                <w:szCs w:val="20"/>
              </w:rPr>
            </w:pPr>
            <w:sdt>
              <w:sdtPr>
                <w:rPr>
                  <w:sz w:val="20"/>
                  <w:szCs w:val="20"/>
                </w:rPr>
                <w:id w:val="-969820560"/>
                <w14:checkbox>
                  <w14:checked w14:val="0"/>
                  <w14:checkedState w14:val="2612" w14:font="MS Gothic"/>
                  <w14:uncheckedState w14:val="2610" w14:font="MS Gothic"/>
                </w14:checkbox>
              </w:sdtPr>
              <w:sdtEndPr/>
              <w:sdtContent>
                <w:r w:rsidR="003E7A0B" w:rsidRPr="00F245AD">
                  <w:rPr>
                    <w:rFonts w:ascii="MS Gothic" w:eastAsia="MS Gothic" w:hAnsi="MS Gothic" w:hint="eastAsia"/>
                    <w:sz w:val="20"/>
                    <w:szCs w:val="20"/>
                  </w:rPr>
                  <w:t>☐</w:t>
                </w:r>
              </w:sdtContent>
            </w:sdt>
            <w:r w:rsidR="003E7A0B" w:rsidRPr="00F245AD">
              <w:rPr>
                <w:sz w:val="20"/>
                <w:szCs w:val="20"/>
              </w:rPr>
              <w:t xml:space="preserve">   Yes </w:t>
            </w:r>
          </w:p>
          <w:p w14:paraId="02F2D366" w14:textId="77777777" w:rsidR="003E7A0B" w:rsidRPr="00F245AD" w:rsidRDefault="003E7A0B" w:rsidP="00332F72">
            <w:pPr>
              <w:pStyle w:val="ListParagraph"/>
              <w:rPr>
                <w:sz w:val="20"/>
                <w:szCs w:val="20"/>
              </w:rPr>
            </w:pPr>
            <w:r w:rsidRPr="00F245AD">
              <w:rPr>
                <w:sz w:val="20"/>
                <w:szCs w:val="20"/>
              </w:rPr>
              <w:t>(</w:t>
            </w:r>
            <w:r w:rsidRPr="00F245AD">
              <w:rPr>
                <w:i/>
                <w:sz w:val="20"/>
                <w:szCs w:val="20"/>
              </w:rPr>
              <w:t>Disqualification</w:t>
            </w:r>
            <w:r w:rsidRPr="00F245AD">
              <w:rPr>
                <w:sz w:val="20"/>
                <w:szCs w:val="20"/>
              </w:rPr>
              <w:t>)</w:t>
            </w:r>
          </w:p>
        </w:tc>
        <w:tc>
          <w:tcPr>
            <w:tcW w:w="3083" w:type="dxa"/>
            <w:vAlign w:val="center"/>
          </w:tcPr>
          <w:p w14:paraId="38A49632" w14:textId="77777777" w:rsidR="003E7A0B" w:rsidRPr="00F245AD" w:rsidRDefault="00810AFA" w:rsidP="00332F72">
            <w:pPr>
              <w:pStyle w:val="ListParagraph"/>
              <w:rPr>
                <w:sz w:val="20"/>
                <w:szCs w:val="20"/>
              </w:rPr>
            </w:pPr>
            <w:sdt>
              <w:sdtPr>
                <w:rPr>
                  <w:sz w:val="20"/>
                  <w:szCs w:val="20"/>
                </w:rPr>
                <w:id w:val="1125517214"/>
                <w14:checkbox>
                  <w14:checked w14:val="0"/>
                  <w14:checkedState w14:val="2612" w14:font="MS Gothic"/>
                  <w14:uncheckedState w14:val="2610" w14:font="MS Gothic"/>
                </w14:checkbox>
              </w:sdtPr>
              <w:sdtEndPr/>
              <w:sdtContent>
                <w:r w:rsidR="003E7A0B" w:rsidRPr="00F245AD">
                  <w:rPr>
                    <w:rFonts w:ascii="MS Gothic" w:eastAsia="MS Gothic" w:hAnsi="MS Gothic" w:hint="eastAsia"/>
                    <w:sz w:val="20"/>
                    <w:szCs w:val="20"/>
                  </w:rPr>
                  <w:t>☐</w:t>
                </w:r>
              </w:sdtContent>
            </w:sdt>
            <w:r w:rsidR="003E7A0B" w:rsidRPr="00F245AD">
              <w:rPr>
                <w:sz w:val="20"/>
                <w:szCs w:val="20"/>
              </w:rPr>
              <w:t xml:space="preserve">  No</w:t>
            </w:r>
          </w:p>
        </w:tc>
      </w:tr>
      <w:tr w:rsidR="003E7A0B" w:rsidRPr="00F245AD" w14:paraId="7BA48F87" w14:textId="77777777" w:rsidTr="000C272F">
        <w:tc>
          <w:tcPr>
            <w:tcW w:w="9900" w:type="dxa"/>
            <w:gridSpan w:val="3"/>
          </w:tcPr>
          <w:p w14:paraId="211BEC6A" w14:textId="77777777" w:rsidR="003E7A0B" w:rsidRPr="00F245AD" w:rsidRDefault="003E7A0B" w:rsidP="00332F72">
            <w:pPr>
              <w:rPr>
                <w:sz w:val="20"/>
                <w:szCs w:val="20"/>
              </w:rPr>
            </w:pPr>
            <w:r w:rsidRPr="00F245AD">
              <w:rPr>
                <w:sz w:val="20"/>
                <w:szCs w:val="20"/>
              </w:rPr>
              <w:t xml:space="preserve">If yes, please stop scoring and provide a brief reason for the </w:t>
            </w:r>
            <w:r w:rsidRPr="00F245AD">
              <w:rPr>
                <w:i/>
                <w:sz w:val="20"/>
                <w:szCs w:val="20"/>
              </w:rPr>
              <w:t>disqualification</w:t>
            </w:r>
            <w:r w:rsidRPr="00F245AD">
              <w:rPr>
                <w:sz w:val="20"/>
                <w:szCs w:val="20"/>
              </w:rPr>
              <w:t xml:space="preserve"> below:</w:t>
            </w:r>
          </w:p>
          <w:p w14:paraId="2CE22B51" w14:textId="2E482764" w:rsidR="00F245AD" w:rsidRPr="00F245AD" w:rsidRDefault="00F245AD" w:rsidP="00332F72">
            <w:pPr>
              <w:rPr>
                <w:sz w:val="20"/>
                <w:szCs w:val="20"/>
              </w:rPr>
            </w:pPr>
          </w:p>
        </w:tc>
      </w:tr>
      <w:tr w:rsidR="003E7A0B" w:rsidRPr="00F245AD" w14:paraId="0247223E" w14:textId="77777777" w:rsidTr="000C272F">
        <w:tc>
          <w:tcPr>
            <w:tcW w:w="3487" w:type="dxa"/>
          </w:tcPr>
          <w:p w14:paraId="73231B5C" w14:textId="554556F3" w:rsidR="003E7A0B" w:rsidRPr="00F245AD" w:rsidRDefault="00980251" w:rsidP="00332F72">
            <w:pPr>
              <w:rPr>
                <w:sz w:val="20"/>
                <w:szCs w:val="20"/>
              </w:rPr>
            </w:pPr>
            <w:r w:rsidRPr="00F245AD">
              <w:rPr>
                <w:sz w:val="20"/>
                <w:szCs w:val="20"/>
              </w:rPr>
              <w:t xml:space="preserve">Member </w:t>
            </w:r>
            <w:r w:rsidR="003E7A0B" w:rsidRPr="00F245AD">
              <w:rPr>
                <w:sz w:val="20"/>
                <w:szCs w:val="20"/>
              </w:rPr>
              <w:t>followed topic</w:t>
            </w:r>
          </w:p>
        </w:tc>
        <w:tc>
          <w:tcPr>
            <w:tcW w:w="3330" w:type="dxa"/>
            <w:vAlign w:val="center"/>
          </w:tcPr>
          <w:p w14:paraId="24DD993A" w14:textId="77777777" w:rsidR="003E7A0B" w:rsidRPr="00F245AD" w:rsidRDefault="00810AFA" w:rsidP="00332F72">
            <w:pPr>
              <w:pStyle w:val="ListParagraph"/>
              <w:rPr>
                <w:sz w:val="20"/>
                <w:szCs w:val="20"/>
              </w:rPr>
            </w:pPr>
            <w:sdt>
              <w:sdtPr>
                <w:rPr>
                  <w:sz w:val="20"/>
                  <w:szCs w:val="20"/>
                </w:rPr>
                <w:id w:val="-2135707263"/>
                <w14:checkbox>
                  <w14:checked w14:val="0"/>
                  <w14:checkedState w14:val="2612" w14:font="MS Gothic"/>
                  <w14:uncheckedState w14:val="2610" w14:font="MS Gothic"/>
                </w14:checkbox>
              </w:sdtPr>
              <w:sdtEndPr/>
              <w:sdtContent>
                <w:r w:rsidR="003E7A0B" w:rsidRPr="00F245AD">
                  <w:rPr>
                    <w:rFonts w:ascii="MS Gothic" w:eastAsia="MS Gothic" w:hAnsi="MS Gothic" w:hint="eastAsia"/>
                    <w:sz w:val="20"/>
                    <w:szCs w:val="20"/>
                  </w:rPr>
                  <w:t>☐</w:t>
                </w:r>
              </w:sdtContent>
            </w:sdt>
            <w:r w:rsidR="003E7A0B" w:rsidRPr="00F245AD">
              <w:rPr>
                <w:sz w:val="20"/>
                <w:szCs w:val="20"/>
              </w:rPr>
              <w:t xml:space="preserve">   Yes</w:t>
            </w:r>
          </w:p>
        </w:tc>
        <w:tc>
          <w:tcPr>
            <w:tcW w:w="3083" w:type="dxa"/>
            <w:vAlign w:val="center"/>
          </w:tcPr>
          <w:p w14:paraId="644C02D6" w14:textId="77777777" w:rsidR="003E7A0B" w:rsidRPr="00F245AD" w:rsidRDefault="00810AFA" w:rsidP="00332F72">
            <w:pPr>
              <w:pStyle w:val="ListParagraph"/>
              <w:rPr>
                <w:sz w:val="20"/>
                <w:szCs w:val="20"/>
              </w:rPr>
            </w:pPr>
            <w:sdt>
              <w:sdtPr>
                <w:rPr>
                  <w:sz w:val="20"/>
                  <w:szCs w:val="20"/>
                </w:rPr>
                <w:id w:val="291720300"/>
                <w14:checkbox>
                  <w14:checked w14:val="0"/>
                  <w14:checkedState w14:val="2612" w14:font="MS Gothic"/>
                  <w14:uncheckedState w14:val="2610" w14:font="MS Gothic"/>
                </w14:checkbox>
              </w:sdtPr>
              <w:sdtEndPr/>
              <w:sdtContent>
                <w:r w:rsidR="003E7A0B" w:rsidRPr="00F245AD">
                  <w:rPr>
                    <w:rFonts w:ascii="MS Gothic" w:eastAsia="MS Gothic" w:hAnsi="MS Gothic" w:hint="eastAsia"/>
                    <w:sz w:val="20"/>
                    <w:szCs w:val="20"/>
                  </w:rPr>
                  <w:t>☐</w:t>
                </w:r>
              </w:sdtContent>
            </w:sdt>
            <w:r w:rsidR="003E7A0B" w:rsidRPr="00F245AD">
              <w:rPr>
                <w:sz w:val="20"/>
                <w:szCs w:val="20"/>
              </w:rPr>
              <w:t xml:space="preserve">  No </w:t>
            </w:r>
          </w:p>
          <w:p w14:paraId="5315B17E" w14:textId="77777777" w:rsidR="003E7A0B" w:rsidRPr="00F245AD" w:rsidRDefault="003E7A0B" w:rsidP="00332F72">
            <w:pPr>
              <w:pStyle w:val="ListParagraph"/>
              <w:rPr>
                <w:sz w:val="20"/>
                <w:szCs w:val="20"/>
              </w:rPr>
            </w:pPr>
            <w:r w:rsidRPr="00F245AD">
              <w:rPr>
                <w:sz w:val="20"/>
                <w:szCs w:val="20"/>
              </w:rPr>
              <w:t>(</w:t>
            </w:r>
            <w:r w:rsidRPr="00F245AD">
              <w:rPr>
                <w:i/>
                <w:sz w:val="20"/>
                <w:szCs w:val="20"/>
              </w:rPr>
              <w:t>Disqualification</w:t>
            </w:r>
            <w:r w:rsidRPr="00F245AD">
              <w:rPr>
                <w:sz w:val="20"/>
                <w:szCs w:val="20"/>
              </w:rPr>
              <w:t>)</w:t>
            </w:r>
          </w:p>
        </w:tc>
      </w:tr>
    </w:tbl>
    <w:p w14:paraId="3DA54B04" w14:textId="77777777" w:rsidR="003E7A0B" w:rsidRPr="00F245AD" w:rsidRDefault="003E7A0B" w:rsidP="003E7A0B">
      <w:pPr>
        <w:rPr>
          <w:sz w:val="16"/>
          <w:szCs w:val="16"/>
        </w:rPr>
      </w:pPr>
    </w:p>
    <w:tbl>
      <w:tblPr>
        <w:tblW w:w="98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8"/>
        <w:gridCol w:w="1260"/>
        <w:gridCol w:w="1260"/>
        <w:gridCol w:w="900"/>
        <w:gridCol w:w="1359"/>
        <w:gridCol w:w="1359"/>
      </w:tblGrid>
      <w:tr w:rsidR="00426803" w:rsidRPr="00F245AD" w14:paraId="7B6A9F7A" w14:textId="77777777" w:rsidTr="00DF7ED0">
        <w:trPr>
          <w:jc w:val="center"/>
        </w:trPr>
        <w:tc>
          <w:tcPr>
            <w:tcW w:w="3698" w:type="dxa"/>
            <w:tcBorders>
              <w:top w:val="single" w:sz="6" w:space="0" w:color="000000"/>
              <w:left w:val="single" w:sz="6" w:space="0" w:color="000000"/>
              <w:bottom w:val="single" w:sz="6" w:space="0" w:color="000000"/>
              <w:right w:val="single" w:sz="6" w:space="0" w:color="000000"/>
            </w:tcBorders>
            <w:vAlign w:val="bottom"/>
          </w:tcPr>
          <w:p w14:paraId="093BB25F" w14:textId="77777777" w:rsidR="00426803" w:rsidRPr="00F245AD" w:rsidRDefault="00426803" w:rsidP="00426803">
            <w:pPr>
              <w:jc w:val="center"/>
              <w:rPr>
                <w:b/>
                <w:bCs/>
                <w:sz w:val="21"/>
                <w:szCs w:val="21"/>
              </w:rPr>
            </w:pPr>
            <w:r w:rsidRPr="00F245AD">
              <w:rPr>
                <w:b/>
                <w:bCs/>
                <w:sz w:val="20"/>
                <w:szCs w:val="20"/>
              </w:rPr>
              <w:t>Items to Evaluate</w:t>
            </w:r>
          </w:p>
        </w:tc>
        <w:tc>
          <w:tcPr>
            <w:tcW w:w="1260" w:type="dxa"/>
            <w:tcBorders>
              <w:top w:val="single" w:sz="6" w:space="0" w:color="000000"/>
              <w:left w:val="single" w:sz="6" w:space="0" w:color="000000"/>
              <w:bottom w:val="single" w:sz="6" w:space="0" w:color="000000"/>
              <w:right w:val="single" w:sz="6" w:space="0" w:color="000000"/>
            </w:tcBorders>
            <w:vAlign w:val="center"/>
          </w:tcPr>
          <w:p w14:paraId="139052A7" w14:textId="3444C5AA" w:rsidR="00426803" w:rsidRPr="00F245AD" w:rsidRDefault="00426803" w:rsidP="00426803">
            <w:pPr>
              <w:jc w:val="center"/>
              <w:rPr>
                <w:b/>
                <w:bCs/>
                <w:sz w:val="21"/>
                <w:szCs w:val="21"/>
              </w:rPr>
            </w:pPr>
            <w:r>
              <w:rPr>
                <w:b/>
                <w:sz w:val="22"/>
                <w:szCs w:val="22"/>
              </w:rPr>
              <w:t>Below Average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22BF9F45" w14:textId="6FCF35E9" w:rsidR="00426803" w:rsidRPr="00F245AD" w:rsidRDefault="00426803" w:rsidP="00426803">
            <w:pPr>
              <w:jc w:val="center"/>
              <w:rPr>
                <w:b/>
                <w:bCs/>
                <w:sz w:val="21"/>
                <w:szCs w:val="21"/>
              </w:rPr>
            </w:pPr>
            <w:r>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2C4DE24C" w14:textId="65DB4452" w:rsidR="00426803" w:rsidRPr="00F245AD" w:rsidRDefault="00426803" w:rsidP="00426803">
            <w:pPr>
              <w:jc w:val="center"/>
              <w:rPr>
                <w:b/>
                <w:bCs/>
                <w:sz w:val="21"/>
                <w:szCs w:val="21"/>
              </w:rPr>
            </w:pPr>
            <w:r>
              <w:rPr>
                <w:b/>
                <w:sz w:val="22"/>
                <w:szCs w:val="22"/>
              </w:rPr>
              <w:t>Good</w:t>
            </w:r>
          </w:p>
        </w:tc>
        <w:tc>
          <w:tcPr>
            <w:tcW w:w="1359" w:type="dxa"/>
            <w:tcBorders>
              <w:top w:val="single" w:sz="6" w:space="0" w:color="000000"/>
              <w:left w:val="single" w:sz="6" w:space="0" w:color="000000"/>
              <w:bottom w:val="single" w:sz="6" w:space="0" w:color="000000"/>
              <w:right w:val="single" w:sz="6" w:space="0" w:color="000000"/>
            </w:tcBorders>
            <w:vAlign w:val="center"/>
          </w:tcPr>
          <w:p w14:paraId="42EF5B58" w14:textId="473C317C" w:rsidR="00426803" w:rsidRPr="00F245AD" w:rsidRDefault="00426803" w:rsidP="00426803">
            <w:pPr>
              <w:jc w:val="center"/>
              <w:rPr>
                <w:b/>
                <w:bCs/>
                <w:sz w:val="21"/>
                <w:szCs w:val="21"/>
              </w:rPr>
            </w:pPr>
            <w:r>
              <w:rPr>
                <w:b/>
                <w:sz w:val="22"/>
                <w:szCs w:val="22"/>
              </w:rPr>
              <w:t>Excellent</w:t>
            </w:r>
          </w:p>
        </w:tc>
        <w:tc>
          <w:tcPr>
            <w:tcW w:w="1359" w:type="dxa"/>
            <w:tcBorders>
              <w:top w:val="single" w:sz="6" w:space="0" w:color="000000"/>
              <w:left w:val="single" w:sz="6" w:space="0" w:color="000000"/>
              <w:bottom w:val="single" w:sz="6" w:space="0" w:color="000000"/>
              <w:right w:val="single" w:sz="6" w:space="0" w:color="000000"/>
            </w:tcBorders>
            <w:vAlign w:val="center"/>
          </w:tcPr>
          <w:p w14:paraId="739021B9" w14:textId="0D5D4524" w:rsidR="00426803" w:rsidRPr="00F245AD" w:rsidRDefault="00426803" w:rsidP="00426803">
            <w:pPr>
              <w:jc w:val="center"/>
              <w:rPr>
                <w:b/>
                <w:bCs/>
                <w:sz w:val="21"/>
                <w:szCs w:val="21"/>
              </w:rPr>
            </w:pPr>
            <w:r>
              <w:rPr>
                <w:b/>
                <w:sz w:val="22"/>
                <w:szCs w:val="22"/>
              </w:rPr>
              <w:t>Points Awarded</w:t>
            </w:r>
          </w:p>
        </w:tc>
      </w:tr>
      <w:tr w:rsidR="003E7A0B" w:rsidRPr="00F245AD" w14:paraId="7839DB9B"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44751377" w14:textId="77777777" w:rsidR="003E7A0B" w:rsidRPr="00F245AD" w:rsidRDefault="003E7A0B" w:rsidP="00332F72">
            <w:pPr>
              <w:rPr>
                <w:sz w:val="21"/>
                <w:szCs w:val="21"/>
              </w:rPr>
            </w:pPr>
            <w:r w:rsidRPr="00F245AD">
              <w:rPr>
                <w:sz w:val="20"/>
                <w:szCs w:val="20"/>
              </w:rPr>
              <w:t>Opening and summary</w:t>
            </w:r>
          </w:p>
        </w:tc>
        <w:tc>
          <w:tcPr>
            <w:tcW w:w="1260" w:type="dxa"/>
            <w:tcBorders>
              <w:top w:val="single" w:sz="6" w:space="0" w:color="000000"/>
              <w:left w:val="single" w:sz="6" w:space="0" w:color="000000"/>
              <w:bottom w:val="single" w:sz="6" w:space="0" w:color="000000"/>
              <w:right w:val="single" w:sz="6" w:space="0" w:color="000000"/>
            </w:tcBorders>
            <w:vAlign w:val="center"/>
          </w:tcPr>
          <w:p w14:paraId="5A7897B7" w14:textId="74518601"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5F613F5D" w14:textId="768EC08F"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30C8C49A" w14:textId="5D7E12E0"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212B1E6A" w14:textId="48A70EFD"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0E3A9384" w14:textId="77777777" w:rsidR="003E7A0B" w:rsidRPr="00F245AD" w:rsidRDefault="003E7A0B" w:rsidP="00332F72">
            <w:pPr>
              <w:rPr>
                <w:sz w:val="21"/>
                <w:szCs w:val="21"/>
              </w:rPr>
            </w:pPr>
          </w:p>
        </w:tc>
      </w:tr>
      <w:tr w:rsidR="003E7A0B" w:rsidRPr="00F245AD" w14:paraId="02637D56"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5EAAD366" w14:textId="77777777" w:rsidR="003E7A0B" w:rsidRPr="00F245AD" w:rsidRDefault="003E7A0B" w:rsidP="00332F72">
            <w:pPr>
              <w:rPr>
                <w:sz w:val="21"/>
                <w:szCs w:val="21"/>
              </w:rPr>
            </w:pPr>
            <w:r w:rsidRPr="00F245AD">
              <w:rPr>
                <w:sz w:val="20"/>
                <w:szCs w:val="20"/>
              </w:rPr>
              <w:t>Objectives to be achieved are stated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5A7CE744" w14:textId="4BF6E42A"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04C0F52C" w14:textId="599BFA72"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98A47D0" w14:textId="4FE3C36D"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48F1E48F" w14:textId="6FCD0888"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02DA0E4E" w14:textId="77777777" w:rsidR="003E7A0B" w:rsidRPr="00F245AD" w:rsidRDefault="003E7A0B" w:rsidP="00332F72">
            <w:pPr>
              <w:rPr>
                <w:sz w:val="21"/>
                <w:szCs w:val="21"/>
              </w:rPr>
            </w:pPr>
          </w:p>
        </w:tc>
      </w:tr>
      <w:tr w:rsidR="003E7A0B" w:rsidRPr="00F245AD" w14:paraId="2B6ECAA5"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3DCC0C29" w14:textId="77777777" w:rsidR="003E7A0B" w:rsidRPr="00F245AD" w:rsidRDefault="003E7A0B" w:rsidP="00332F72">
            <w:pPr>
              <w:rPr>
                <w:sz w:val="21"/>
                <w:szCs w:val="21"/>
              </w:rPr>
            </w:pPr>
            <w:r w:rsidRPr="00F245AD">
              <w:rPr>
                <w:sz w:val="20"/>
                <w:szCs w:val="20"/>
              </w:rPr>
              <w:t>Stage presence and delivery</w:t>
            </w:r>
          </w:p>
        </w:tc>
        <w:tc>
          <w:tcPr>
            <w:tcW w:w="1260" w:type="dxa"/>
            <w:tcBorders>
              <w:top w:val="single" w:sz="6" w:space="0" w:color="000000"/>
              <w:left w:val="single" w:sz="6" w:space="0" w:color="000000"/>
              <w:bottom w:val="single" w:sz="6" w:space="0" w:color="000000"/>
              <w:right w:val="single" w:sz="6" w:space="0" w:color="000000"/>
            </w:tcBorders>
            <w:vAlign w:val="center"/>
          </w:tcPr>
          <w:p w14:paraId="57FB490B" w14:textId="27CD44BD"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5E2E207B" w14:textId="08D2DFE7"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2AA107B2" w14:textId="1CE46135"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7EB0F88C" w14:textId="00720241"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663C1E99" w14:textId="77777777" w:rsidR="003E7A0B" w:rsidRPr="00F245AD" w:rsidRDefault="003E7A0B" w:rsidP="00332F72">
            <w:pPr>
              <w:rPr>
                <w:sz w:val="21"/>
                <w:szCs w:val="21"/>
              </w:rPr>
            </w:pPr>
          </w:p>
        </w:tc>
      </w:tr>
      <w:tr w:rsidR="003E7A0B" w:rsidRPr="00F245AD" w14:paraId="6D6A2B59"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5460E778" w14:textId="77777777" w:rsidR="003E7A0B" w:rsidRPr="00F245AD" w:rsidRDefault="003E7A0B" w:rsidP="00332F72">
            <w:pPr>
              <w:rPr>
                <w:sz w:val="21"/>
                <w:szCs w:val="21"/>
              </w:rPr>
            </w:pPr>
            <w:r w:rsidRPr="00F245AD">
              <w:rPr>
                <w:sz w:val="20"/>
                <w:szCs w:val="20"/>
              </w:rPr>
              <w:t>General content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249CC408" w14:textId="30CD1C7B"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D192DCA" w14:textId="47CA5C3F"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39FE71C7" w14:textId="3941BFC1"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715FBF80" w14:textId="2A662F9F"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01427409" w14:textId="77777777" w:rsidR="003E7A0B" w:rsidRPr="00F245AD" w:rsidRDefault="003E7A0B" w:rsidP="00332F72">
            <w:pPr>
              <w:rPr>
                <w:sz w:val="21"/>
                <w:szCs w:val="21"/>
              </w:rPr>
            </w:pPr>
          </w:p>
        </w:tc>
      </w:tr>
      <w:tr w:rsidR="003E7A0B" w:rsidRPr="00F245AD" w14:paraId="004CBB35"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1D0DEA60" w14:textId="5BC73CBE" w:rsidR="003E7A0B" w:rsidRPr="00F245AD" w:rsidRDefault="003E7A0B" w:rsidP="00332F72">
            <w:pPr>
              <w:rPr>
                <w:sz w:val="21"/>
                <w:szCs w:val="21"/>
              </w:rPr>
            </w:pPr>
            <w:r w:rsidRPr="00F245AD">
              <w:rPr>
                <w:sz w:val="20"/>
                <w:szCs w:val="20"/>
              </w:rPr>
              <w:t xml:space="preserve">Typography (typeface, size, </w:t>
            </w:r>
            <w:r w:rsidR="00EE7B56" w:rsidRPr="00F245AD">
              <w:rPr>
                <w:sz w:val="20"/>
                <w:szCs w:val="20"/>
              </w:rPr>
              <w:t>and</w:t>
            </w:r>
            <w:r w:rsidRPr="00F245AD">
              <w:rPr>
                <w:sz w:val="20"/>
                <w:szCs w:val="20"/>
              </w:rPr>
              <w:t xml:space="preserve"> color)</w:t>
            </w:r>
          </w:p>
        </w:tc>
        <w:tc>
          <w:tcPr>
            <w:tcW w:w="1260" w:type="dxa"/>
            <w:tcBorders>
              <w:top w:val="single" w:sz="6" w:space="0" w:color="000000"/>
              <w:left w:val="single" w:sz="6" w:space="0" w:color="000000"/>
              <w:bottom w:val="single" w:sz="6" w:space="0" w:color="000000"/>
              <w:right w:val="single" w:sz="6" w:space="0" w:color="000000"/>
            </w:tcBorders>
            <w:vAlign w:val="center"/>
          </w:tcPr>
          <w:p w14:paraId="39E51940" w14:textId="2D3DBECE"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50684D1" w14:textId="34CDA8B9"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0622143B" w14:textId="50CE8A69"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646EC7CA" w14:textId="1EA0C9BE"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08F37E9B" w14:textId="77777777" w:rsidR="003E7A0B" w:rsidRPr="00F245AD" w:rsidRDefault="003E7A0B" w:rsidP="00332F72">
            <w:pPr>
              <w:jc w:val="center"/>
              <w:rPr>
                <w:sz w:val="21"/>
                <w:szCs w:val="21"/>
              </w:rPr>
            </w:pPr>
          </w:p>
        </w:tc>
      </w:tr>
      <w:tr w:rsidR="003E7A0B" w:rsidRPr="00F245AD" w14:paraId="20E77122"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1AB68AE4" w14:textId="77777777" w:rsidR="003E7A0B" w:rsidRPr="00F245AD" w:rsidRDefault="003E7A0B" w:rsidP="00332F72">
            <w:pPr>
              <w:rPr>
                <w:sz w:val="21"/>
                <w:szCs w:val="21"/>
              </w:rPr>
            </w:pPr>
            <w:r w:rsidRPr="00F245AD">
              <w:rPr>
                <w:sz w:val="20"/>
                <w:szCs w:val="20"/>
              </w:rPr>
              <w:t>Functional graphics contribute to the progression of the idea</w:t>
            </w:r>
          </w:p>
        </w:tc>
        <w:tc>
          <w:tcPr>
            <w:tcW w:w="1260" w:type="dxa"/>
            <w:tcBorders>
              <w:top w:val="single" w:sz="6" w:space="0" w:color="000000"/>
              <w:left w:val="single" w:sz="6" w:space="0" w:color="000000"/>
              <w:bottom w:val="single" w:sz="6" w:space="0" w:color="000000"/>
              <w:right w:val="single" w:sz="6" w:space="0" w:color="000000"/>
            </w:tcBorders>
            <w:vAlign w:val="center"/>
          </w:tcPr>
          <w:p w14:paraId="67FB0DDE" w14:textId="19685192"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54FD8FD" w14:textId="520E15D2"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03442580" w14:textId="0167F395"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685F4CD4" w14:textId="0BF849E3"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2B135D1A" w14:textId="77777777" w:rsidR="003E7A0B" w:rsidRPr="00F245AD" w:rsidRDefault="003E7A0B" w:rsidP="00332F72">
            <w:pPr>
              <w:jc w:val="center"/>
              <w:rPr>
                <w:sz w:val="21"/>
                <w:szCs w:val="21"/>
              </w:rPr>
            </w:pPr>
          </w:p>
        </w:tc>
      </w:tr>
      <w:tr w:rsidR="003E7A0B" w:rsidRPr="00F245AD" w14:paraId="3B912928"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69EBF227" w14:textId="77777777" w:rsidR="003E7A0B" w:rsidRPr="00F245AD" w:rsidRDefault="003E7A0B" w:rsidP="00332F72">
            <w:pPr>
              <w:rPr>
                <w:sz w:val="21"/>
                <w:szCs w:val="21"/>
              </w:rPr>
            </w:pPr>
            <w:r w:rsidRPr="00F245AD">
              <w:rPr>
                <w:sz w:val="20"/>
                <w:szCs w:val="20"/>
              </w:rPr>
              <w:t>Charts and graphs used effectively</w:t>
            </w:r>
          </w:p>
        </w:tc>
        <w:tc>
          <w:tcPr>
            <w:tcW w:w="1260" w:type="dxa"/>
            <w:tcBorders>
              <w:top w:val="single" w:sz="6" w:space="0" w:color="000000"/>
              <w:left w:val="single" w:sz="6" w:space="0" w:color="000000"/>
              <w:bottom w:val="single" w:sz="6" w:space="0" w:color="000000"/>
              <w:right w:val="single" w:sz="6" w:space="0" w:color="000000"/>
            </w:tcBorders>
            <w:vAlign w:val="center"/>
          </w:tcPr>
          <w:p w14:paraId="1BB5A2FA" w14:textId="4F374A21"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23A1E60" w14:textId="1723AFF7"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2AABFC47" w14:textId="4F225BF7"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22F9FA80" w14:textId="742EE646"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6B0BB7A5" w14:textId="77777777" w:rsidR="003E7A0B" w:rsidRPr="00F245AD" w:rsidRDefault="003E7A0B" w:rsidP="00332F72">
            <w:pPr>
              <w:jc w:val="center"/>
              <w:rPr>
                <w:sz w:val="21"/>
                <w:szCs w:val="21"/>
              </w:rPr>
            </w:pPr>
          </w:p>
        </w:tc>
      </w:tr>
      <w:tr w:rsidR="003E7A0B" w:rsidRPr="00F245AD" w14:paraId="1D08A10D"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4AE4B2E1" w14:textId="77777777" w:rsidR="003E7A0B" w:rsidRPr="00F245AD" w:rsidRDefault="003E7A0B" w:rsidP="00332F72">
            <w:pPr>
              <w:rPr>
                <w:sz w:val="21"/>
                <w:szCs w:val="21"/>
              </w:rPr>
            </w:pPr>
            <w:r w:rsidRPr="00F245AD">
              <w:rPr>
                <w:sz w:val="20"/>
                <w:szCs w:val="20"/>
              </w:rPr>
              <w:t>Effective use of color and space</w:t>
            </w:r>
          </w:p>
        </w:tc>
        <w:tc>
          <w:tcPr>
            <w:tcW w:w="1260" w:type="dxa"/>
            <w:tcBorders>
              <w:top w:val="single" w:sz="6" w:space="0" w:color="000000"/>
              <w:left w:val="single" w:sz="6" w:space="0" w:color="000000"/>
              <w:bottom w:val="single" w:sz="6" w:space="0" w:color="000000"/>
              <w:right w:val="single" w:sz="6" w:space="0" w:color="000000"/>
            </w:tcBorders>
            <w:vAlign w:val="center"/>
          </w:tcPr>
          <w:p w14:paraId="42AF494A" w14:textId="4644F993"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599B76C5" w14:textId="5F2756D7"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3C284A12" w14:textId="033B592A"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70AE5A98" w14:textId="16D858AF"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6BD6730D" w14:textId="77777777" w:rsidR="003E7A0B" w:rsidRPr="00F245AD" w:rsidRDefault="003E7A0B" w:rsidP="00332F72">
            <w:pPr>
              <w:jc w:val="center"/>
              <w:rPr>
                <w:sz w:val="21"/>
                <w:szCs w:val="21"/>
              </w:rPr>
            </w:pPr>
          </w:p>
        </w:tc>
      </w:tr>
      <w:tr w:rsidR="003E7A0B" w:rsidRPr="00F245AD" w14:paraId="0889BD46"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6F1735C7" w14:textId="77777777" w:rsidR="003E7A0B" w:rsidRPr="00F245AD" w:rsidRDefault="003E7A0B" w:rsidP="00332F72">
            <w:pPr>
              <w:rPr>
                <w:sz w:val="21"/>
                <w:szCs w:val="21"/>
              </w:rPr>
            </w:pPr>
            <w:r w:rsidRPr="00F245AD">
              <w:rPr>
                <w:sz w:val="20"/>
                <w:szCs w:val="20"/>
              </w:rPr>
              <w:t>Effective use of multimedia technology</w:t>
            </w:r>
          </w:p>
        </w:tc>
        <w:tc>
          <w:tcPr>
            <w:tcW w:w="1260" w:type="dxa"/>
            <w:tcBorders>
              <w:top w:val="single" w:sz="6" w:space="0" w:color="000000"/>
              <w:left w:val="single" w:sz="6" w:space="0" w:color="000000"/>
              <w:bottom w:val="single" w:sz="6" w:space="0" w:color="000000"/>
              <w:right w:val="single" w:sz="6" w:space="0" w:color="000000"/>
            </w:tcBorders>
            <w:vAlign w:val="center"/>
          </w:tcPr>
          <w:p w14:paraId="68770D20" w14:textId="04CEDC71"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A3F6BF4" w14:textId="0EEB7B46"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2E1D35A0" w14:textId="7AE4E3F3"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319F07A1" w14:textId="3A09D1F8"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3CF4706C" w14:textId="77777777" w:rsidR="003E7A0B" w:rsidRPr="00F245AD" w:rsidRDefault="003E7A0B" w:rsidP="00332F72">
            <w:pPr>
              <w:jc w:val="center"/>
              <w:rPr>
                <w:sz w:val="21"/>
                <w:szCs w:val="21"/>
              </w:rPr>
            </w:pPr>
          </w:p>
        </w:tc>
      </w:tr>
      <w:tr w:rsidR="003E7A0B" w:rsidRPr="00F245AD" w14:paraId="0D470CA9"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272ED855" w14:textId="77777777" w:rsidR="003E7A0B" w:rsidRPr="00F245AD" w:rsidRDefault="003E7A0B" w:rsidP="00332F72">
            <w:pPr>
              <w:rPr>
                <w:sz w:val="21"/>
                <w:szCs w:val="21"/>
              </w:rPr>
            </w:pPr>
            <w:r w:rsidRPr="00F245AD">
              <w:rPr>
                <w:sz w:val="20"/>
                <w:szCs w:val="20"/>
              </w:rPr>
              <w:t>Development of stated theme</w:t>
            </w:r>
          </w:p>
        </w:tc>
        <w:tc>
          <w:tcPr>
            <w:tcW w:w="1260" w:type="dxa"/>
            <w:tcBorders>
              <w:top w:val="single" w:sz="6" w:space="0" w:color="000000"/>
              <w:left w:val="single" w:sz="6" w:space="0" w:color="000000"/>
              <w:bottom w:val="single" w:sz="6" w:space="0" w:color="000000"/>
              <w:right w:val="single" w:sz="6" w:space="0" w:color="000000"/>
            </w:tcBorders>
            <w:vAlign w:val="center"/>
          </w:tcPr>
          <w:p w14:paraId="4B2E0DAB" w14:textId="25C8F821"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40CF3C54" w14:textId="29E3C615"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94A28DF" w14:textId="2232E108"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5D0EE25B" w14:textId="14EFBBBD"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1F0E93C1" w14:textId="77777777" w:rsidR="003E7A0B" w:rsidRPr="00F245AD" w:rsidRDefault="003E7A0B" w:rsidP="00332F72">
            <w:pPr>
              <w:jc w:val="center"/>
              <w:rPr>
                <w:sz w:val="21"/>
                <w:szCs w:val="21"/>
              </w:rPr>
            </w:pPr>
          </w:p>
        </w:tc>
      </w:tr>
      <w:tr w:rsidR="003E7A0B" w:rsidRPr="00F245AD" w14:paraId="26D00682" w14:textId="77777777" w:rsidTr="000C272F">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79BD760C" w14:textId="4C01EE3E" w:rsidR="003E7A0B" w:rsidRPr="00F245AD" w:rsidRDefault="003E7A0B" w:rsidP="00332F72">
            <w:pPr>
              <w:rPr>
                <w:b/>
                <w:bCs/>
                <w:sz w:val="21"/>
                <w:szCs w:val="21"/>
              </w:rPr>
            </w:pPr>
            <w:r w:rsidRPr="00F245AD">
              <w:rPr>
                <w:sz w:val="20"/>
                <w:szCs w:val="20"/>
              </w:rPr>
              <w:t>Answers to judges</w:t>
            </w:r>
            <w:r w:rsidR="00075E61">
              <w:rPr>
                <w:sz w:val="20"/>
                <w:szCs w:val="20"/>
              </w:rPr>
              <w:t>’</w:t>
            </w:r>
            <w:r w:rsidRPr="00F245AD">
              <w:rPr>
                <w:sz w:val="20"/>
                <w:szCs w:val="20"/>
              </w:rPr>
              <w:t xml:space="preserve"> questions</w:t>
            </w:r>
          </w:p>
        </w:tc>
        <w:tc>
          <w:tcPr>
            <w:tcW w:w="1260" w:type="dxa"/>
            <w:tcBorders>
              <w:top w:val="single" w:sz="6" w:space="0" w:color="000000"/>
              <w:left w:val="single" w:sz="6" w:space="0" w:color="000000"/>
              <w:bottom w:val="single" w:sz="6" w:space="0" w:color="000000"/>
              <w:right w:val="single" w:sz="6" w:space="0" w:color="000000"/>
            </w:tcBorders>
            <w:vAlign w:val="center"/>
          </w:tcPr>
          <w:p w14:paraId="7466B593" w14:textId="011D9D4A" w:rsidR="003E7A0B" w:rsidRPr="00F245AD" w:rsidRDefault="003E7A0B" w:rsidP="00332F72">
            <w:pPr>
              <w:jc w:val="center"/>
              <w:rPr>
                <w:sz w:val="21"/>
                <w:szCs w:val="21"/>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350B520" w14:textId="6827CE69" w:rsidR="003E7A0B" w:rsidRPr="00F245AD" w:rsidRDefault="003E7A0B" w:rsidP="00332F72">
            <w:pPr>
              <w:jc w:val="center"/>
              <w:rPr>
                <w:sz w:val="21"/>
                <w:szCs w:val="21"/>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A4155AE" w14:textId="5A268AA1" w:rsidR="003E7A0B" w:rsidRPr="00F245AD" w:rsidRDefault="003E7A0B" w:rsidP="00332F72">
            <w:pPr>
              <w:jc w:val="center"/>
              <w:rPr>
                <w:sz w:val="21"/>
                <w:szCs w:val="21"/>
              </w:rPr>
            </w:pPr>
            <w:r w:rsidRPr="00F245AD">
              <w:rPr>
                <w:sz w:val="20"/>
                <w:szCs w:val="20"/>
              </w:rPr>
              <w:t>11</w:t>
            </w:r>
            <w:r w:rsidR="00893B75">
              <w:rPr>
                <w:sz w:val="20"/>
                <w:szCs w:val="20"/>
              </w:rPr>
              <w:t>-</w:t>
            </w:r>
            <w:r w:rsidRPr="00F245AD">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6780D1DF" w14:textId="13A12ACB" w:rsidR="003E7A0B" w:rsidRPr="00F245AD" w:rsidRDefault="003E7A0B" w:rsidP="00332F72">
            <w:pPr>
              <w:jc w:val="center"/>
              <w:rPr>
                <w:sz w:val="21"/>
                <w:szCs w:val="21"/>
              </w:rPr>
            </w:pPr>
            <w:r w:rsidRPr="00F245AD">
              <w:rPr>
                <w:sz w:val="20"/>
                <w:szCs w:val="20"/>
              </w:rPr>
              <w:t>16</w:t>
            </w:r>
            <w:r w:rsidR="00893B75">
              <w:rPr>
                <w:sz w:val="20"/>
                <w:szCs w:val="20"/>
              </w:rPr>
              <w:t>-</w:t>
            </w:r>
            <w:r w:rsidRPr="00F245AD">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540033CC" w14:textId="77777777" w:rsidR="003E7A0B" w:rsidRPr="00F245AD" w:rsidRDefault="003E7A0B" w:rsidP="00332F72">
            <w:pPr>
              <w:jc w:val="center"/>
              <w:rPr>
                <w:sz w:val="21"/>
                <w:szCs w:val="21"/>
              </w:rPr>
            </w:pPr>
          </w:p>
        </w:tc>
      </w:tr>
      <w:tr w:rsidR="00F245AD" w:rsidRPr="00F245AD" w14:paraId="2C66A1B9" w14:textId="77777777" w:rsidTr="000C272F">
        <w:trPr>
          <w:trHeight w:val="237"/>
          <w:jc w:val="center"/>
        </w:trPr>
        <w:tc>
          <w:tcPr>
            <w:tcW w:w="8477" w:type="dxa"/>
            <w:gridSpan w:val="5"/>
            <w:tcBorders>
              <w:top w:val="single" w:sz="6" w:space="0" w:color="000000"/>
              <w:left w:val="single" w:sz="6" w:space="0" w:color="000000"/>
              <w:bottom w:val="single" w:sz="6" w:space="0" w:color="000000"/>
              <w:right w:val="single" w:sz="6" w:space="0" w:color="000000"/>
            </w:tcBorders>
            <w:vAlign w:val="center"/>
          </w:tcPr>
          <w:p w14:paraId="2ACE83F6" w14:textId="7BC2E72F" w:rsidR="00F245AD" w:rsidRPr="00F245AD" w:rsidRDefault="00F245AD" w:rsidP="00332F72">
            <w:pPr>
              <w:jc w:val="center"/>
              <w:rPr>
                <w:sz w:val="20"/>
                <w:szCs w:val="20"/>
              </w:rPr>
            </w:pPr>
            <w:r w:rsidRPr="00F245AD">
              <w:rPr>
                <w:sz w:val="20"/>
                <w:szCs w:val="20"/>
              </w:rPr>
              <w:t>All points or none are awarded per item below.</w:t>
            </w:r>
          </w:p>
        </w:tc>
        <w:tc>
          <w:tcPr>
            <w:tcW w:w="1359" w:type="dxa"/>
            <w:tcBorders>
              <w:top w:val="single" w:sz="6" w:space="0" w:color="000000"/>
              <w:left w:val="single" w:sz="6" w:space="0" w:color="000000"/>
              <w:bottom w:val="single" w:sz="6" w:space="0" w:color="000000"/>
              <w:right w:val="single" w:sz="6" w:space="0" w:color="000000"/>
            </w:tcBorders>
            <w:vAlign w:val="center"/>
          </w:tcPr>
          <w:p w14:paraId="4FA9491C" w14:textId="77777777" w:rsidR="00F245AD" w:rsidRPr="00F245AD" w:rsidRDefault="00F245AD" w:rsidP="00332F72">
            <w:pPr>
              <w:jc w:val="center"/>
              <w:rPr>
                <w:sz w:val="21"/>
                <w:szCs w:val="21"/>
              </w:rPr>
            </w:pPr>
          </w:p>
        </w:tc>
      </w:tr>
      <w:tr w:rsidR="00F245AD" w:rsidRPr="00F245AD" w14:paraId="56FE53D8" w14:textId="77777777" w:rsidTr="000C272F">
        <w:trPr>
          <w:trHeight w:val="432"/>
          <w:jc w:val="center"/>
        </w:trPr>
        <w:tc>
          <w:tcPr>
            <w:tcW w:w="7118" w:type="dxa"/>
            <w:gridSpan w:val="4"/>
            <w:tcBorders>
              <w:top w:val="single" w:sz="6" w:space="0" w:color="000000"/>
              <w:left w:val="single" w:sz="6" w:space="0" w:color="000000"/>
              <w:bottom w:val="single" w:sz="6" w:space="0" w:color="000000"/>
              <w:right w:val="single" w:sz="6" w:space="0" w:color="000000"/>
            </w:tcBorders>
            <w:vAlign w:val="center"/>
          </w:tcPr>
          <w:p w14:paraId="0A3A0784" w14:textId="28F35B3B" w:rsidR="00F245AD" w:rsidRPr="00F245AD" w:rsidRDefault="008609CD" w:rsidP="00F245AD">
            <w:pPr>
              <w:rPr>
                <w:sz w:val="20"/>
                <w:szCs w:val="20"/>
              </w:rPr>
            </w:pPr>
            <w:r>
              <w:rPr>
                <w:sz w:val="20"/>
                <w:szCs w:val="20"/>
              </w:rPr>
              <w:t>S</w:t>
            </w:r>
            <w:r w:rsidR="00606AC0">
              <w:rPr>
                <w:sz w:val="20"/>
                <w:szCs w:val="20"/>
              </w:rPr>
              <w:t>etup</w:t>
            </w:r>
            <w:r w:rsidR="00F245AD" w:rsidRPr="00F245AD">
              <w:rPr>
                <w:sz w:val="20"/>
                <w:szCs w:val="20"/>
              </w:rPr>
              <w:t xml:space="preserve"> lasted no more than three (3) minutes</w:t>
            </w:r>
          </w:p>
        </w:tc>
        <w:tc>
          <w:tcPr>
            <w:tcW w:w="1359" w:type="dxa"/>
            <w:tcBorders>
              <w:top w:val="single" w:sz="6" w:space="0" w:color="000000"/>
              <w:left w:val="single" w:sz="6" w:space="0" w:color="000000"/>
              <w:bottom w:val="single" w:sz="6" w:space="0" w:color="000000"/>
              <w:right w:val="single" w:sz="6" w:space="0" w:color="000000"/>
            </w:tcBorders>
            <w:vAlign w:val="center"/>
          </w:tcPr>
          <w:p w14:paraId="6F3F1676" w14:textId="5EE3A25A" w:rsidR="00F245AD" w:rsidRPr="00F245AD" w:rsidRDefault="00F245AD" w:rsidP="00332F72">
            <w:pPr>
              <w:jc w:val="center"/>
              <w:rPr>
                <w:sz w:val="20"/>
                <w:szCs w:val="20"/>
              </w:rPr>
            </w:pPr>
            <w:r w:rsidRPr="00F245AD">
              <w:rPr>
                <w:sz w:val="20"/>
                <w:szCs w:val="20"/>
              </w:rPr>
              <w:t>5</w:t>
            </w:r>
          </w:p>
        </w:tc>
        <w:tc>
          <w:tcPr>
            <w:tcW w:w="1359" w:type="dxa"/>
            <w:tcBorders>
              <w:top w:val="single" w:sz="6" w:space="0" w:color="000000"/>
              <w:left w:val="single" w:sz="6" w:space="0" w:color="000000"/>
              <w:bottom w:val="single" w:sz="6" w:space="0" w:color="000000"/>
              <w:right w:val="single" w:sz="6" w:space="0" w:color="000000"/>
            </w:tcBorders>
            <w:vAlign w:val="center"/>
          </w:tcPr>
          <w:p w14:paraId="624D9FF5" w14:textId="77777777" w:rsidR="00F245AD" w:rsidRPr="00F245AD" w:rsidRDefault="00F245AD" w:rsidP="00332F72">
            <w:pPr>
              <w:jc w:val="center"/>
              <w:rPr>
                <w:sz w:val="21"/>
                <w:szCs w:val="21"/>
              </w:rPr>
            </w:pPr>
          </w:p>
        </w:tc>
      </w:tr>
      <w:tr w:rsidR="00F245AD" w:rsidRPr="00F245AD" w14:paraId="54BE6C72" w14:textId="77777777" w:rsidTr="000C272F">
        <w:trPr>
          <w:trHeight w:val="432"/>
          <w:jc w:val="center"/>
        </w:trPr>
        <w:tc>
          <w:tcPr>
            <w:tcW w:w="7118" w:type="dxa"/>
            <w:gridSpan w:val="4"/>
            <w:tcBorders>
              <w:top w:val="single" w:sz="6" w:space="0" w:color="000000"/>
              <w:left w:val="single" w:sz="6" w:space="0" w:color="000000"/>
              <w:bottom w:val="single" w:sz="6" w:space="0" w:color="000000"/>
              <w:right w:val="single" w:sz="6" w:space="0" w:color="000000"/>
            </w:tcBorders>
            <w:vAlign w:val="center"/>
          </w:tcPr>
          <w:p w14:paraId="02CC35E4" w14:textId="286D3F42" w:rsidR="00F245AD" w:rsidRPr="00F245AD" w:rsidRDefault="00F245AD" w:rsidP="00F245AD">
            <w:pPr>
              <w:rPr>
                <w:sz w:val="20"/>
                <w:szCs w:val="20"/>
              </w:rPr>
            </w:pPr>
            <w:r w:rsidRPr="00F245AD">
              <w:rPr>
                <w:sz w:val="20"/>
                <w:szCs w:val="20"/>
              </w:rPr>
              <w:t>Presentation was no less than seven (7) minutes and lasted no more than ten (10) minutes</w:t>
            </w:r>
          </w:p>
        </w:tc>
        <w:tc>
          <w:tcPr>
            <w:tcW w:w="1359" w:type="dxa"/>
            <w:tcBorders>
              <w:top w:val="single" w:sz="6" w:space="0" w:color="000000"/>
              <w:left w:val="single" w:sz="6" w:space="0" w:color="000000"/>
              <w:bottom w:val="single" w:sz="6" w:space="0" w:color="000000"/>
              <w:right w:val="single" w:sz="6" w:space="0" w:color="000000"/>
            </w:tcBorders>
            <w:vAlign w:val="center"/>
          </w:tcPr>
          <w:p w14:paraId="6F3C2080" w14:textId="5DD83135" w:rsidR="00F245AD" w:rsidRPr="00F245AD" w:rsidRDefault="00F245AD" w:rsidP="00332F72">
            <w:pPr>
              <w:jc w:val="center"/>
              <w:rPr>
                <w:sz w:val="20"/>
                <w:szCs w:val="20"/>
              </w:rPr>
            </w:pPr>
            <w:r w:rsidRPr="00F245AD">
              <w:rPr>
                <w:sz w:val="20"/>
                <w:szCs w:val="20"/>
              </w:rPr>
              <w:t>5</w:t>
            </w:r>
          </w:p>
        </w:tc>
        <w:tc>
          <w:tcPr>
            <w:tcW w:w="1359" w:type="dxa"/>
            <w:tcBorders>
              <w:top w:val="single" w:sz="6" w:space="0" w:color="000000"/>
              <w:left w:val="single" w:sz="6" w:space="0" w:color="000000"/>
              <w:bottom w:val="single" w:sz="6" w:space="0" w:color="000000"/>
              <w:right w:val="single" w:sz="6" w:space="0" w:color="000000"/>
            </w:tcBorders>
            <w:vAlign w:val="center"/>
          </w:tcPr>
          <w:p w14:paraId="70B7C2F0" w14:textId="77777777" w:rsidR="00F245AD" w:rsidRPr="00F245AD" w:rsidRDefault="00F245AD" w:rsidP="00332F72">
            <w:pPr>
              <w:jc w:val="center"/>
              <w:rPr>
                <w:sz w:val="21"/>
                <w:szCs w:val="21"/>
              </w:rPr>
            </w:pPr>
          </w:p>
        </w:tc>
      </w:tr>
      <w:tr w:rsidR="00F245AD" w:rsidRPr="00F245AD" w14:paraId="00E6DABA" w14:textId="77777777" w:rsidTr="000C272F">
        <w:trPr>
          <w:trHeight w:val="432"/>
          <w:jc w:val="center"/>
        </w:trPr>
        <w:tc>
          <w:tcPr>
            <w:tcW w:w="7118" w:type="dxa"/>
            <w:gridSpan w:val="4"/>
            <w:tcBorders>
              <w:top w:val="single" w:sz="6" w:space="0" w:color="000000"/>
              <w:left w:val="single" w:sz="6" w:space="0" w:color="000000"/>
              <w:bottom w:val="single" w:sz="6" w:space="0" w:color="000000"/>
              <w:right w:val="single" w:sz="6" w:space="0" w:color="000000"/>
            </w:tcBorders>
            <w:vAlign w:val="center"/>
          </w:tcPr>
          <w:p w14:paraId="7139374A" w14:textId="1AFFA3BA" w:rsidR="00F245AD" w:rsidRPr="00F245AD" w:rsidRDefault="00F245AD" w:rsidP="00F245AD">
            <w:pPr>
              <w:rPr>
                <w:sz w:val="20"/>
                <w:szCs w:val="20"/>
              </w:rPr>
            </w:pPr>
            <w:r w:rsidRPr="00F245AD">
              <w:rPr>
                <w:sz w:val="20"/>
                <w:szCs w:val="20"/>
              </w:rPr>
              <w:t>Documentation submitted at time of check</w:t>
            </w:r>
            <w:r w:rsidR="00893B75">
              <w:rPr>
                <w:sz w:val="20"/>
                <w:szCs w:val="20"/>
              </w:rPr>
              <w:t>-</w:t>
            </w:r>
            <w:r w:rsidRPr="00F245AD">
              <w:rPr>
                <w:sz w:val="20"/>
                <w:szCs w:val="20"/>
              </w:rPr>
              <w:t xml:space="preserve">in: Works Cited (1 copy) and signed </w:t>
            </w:r>
            <w:hyperlink r:id="rId526" w:history="1">
              <w:hyperlink r:id="rId527" w:history="1">
                <w:hyperlink r:id="rId528" w:history="1">
                  <w:r w:rsidRPr="00F245AD">
                    <w:rPr>
                      <w:rStyle w:val="Hyperlink"/>
                      <w:sz w:val="20"/>
                      <w:szCs w:val="20"/>
                    </w:rPr>
                    <w:t>Release Form</w:t>
                  </w:r>
                </w:hyperlink>
              </w:hyperlink>
            </w:hyperlink>
            <w:r w:rsidRPr="00F245AD">
              <w:rPr>
                <w:sz w:val="20"/>
                <w:szCs w:val="20"/>
              </w:rPr>
              <w:t>(s) (1 copy) at time of presentation</w:t>
            </w:r>
          </w:p>
          <w:p w14:paraId="288A6350" w14:textId="20B645FE" w:rsidR="00F245AD" w:rsidRPr="00F245AD" w:rsidRDefault="00F245AD" w:rsidP="00F245AD">
            <w:pPr>
              <w:jc w:val="center"/>
              <w:rPr>
                <w:sz w:val="20"/>
                <w:szCs w:val="20"/>
              </w:rPr>
            </w:pPr>
            <w:r w:rsidRPr="00F245AD">
              <w:rPr>
                <w:b/>
                <w:i/>
                <w:sz w:val="20"/>
                <w:szCs w:val="20"/>
              </w:rPr>
              <w:t xml:space="preserve">Must have copies for </w:t>
            </w:r>
            <w:r w:rsidR="00335F0C">
              <w:rPr>
                <w:b/>
                <w:i/>
                <w:sz w:val="20"/>
                <w:szCs w:val="20"/>
              </w:rPr>
              <w:t>SLC presentation.</w:t>
            </w:r>
          </w:p>
        </w:tc>
        <w:tc>
          <w:tcPr>
            <w:tcW w:w="1359" w:type="dxa"/>
            <w:tcBorders>
              <w:top w:val="single" w:sz="6" w:space="0" w:color="000000"/>
              <w:left w:val="single" w:sz="6" w:space="0" w:color="000000"/>
              <w:bottom w:val="single" w:sz="6" w:space="0" w:color="000000"/>
              <w:right w:val="single" w:sz="6" w:space="0" w:color="000000"/>
            </w:tcBorders>
            <w:vAlign w:val="center"/>
          </w:tcPr>
          <w:p w14:paraId="6010C13D" w14:textId="64188674" w:rsidR="00F245AD" w:rsidRPr="00F245AD" w:rsidRDefault="00F245AD" w:rsidP="00F245AD">
            <w:pPr>
              <w:jc w:val="center"/>
              <w:rPr>
                <w:sz w:val="20"/>
                <w:szCs w:val="20"/>
              </w:rPr>
            </w:pPr>
            <w:r w:rsidRPr="00F245AD">
              <w:rPr>
                <w:sz w:val="20"/>
                <w:szCs w:val="20"/>
              </w:rPr>
              <w:t>10</w:t>
            </w:r>
          </w:p>
        </w:tc>
        <w:tc>
          <w:tcPr>
            <w:tcW w:w="1359" w:type="dxa"/>
            <w:tcBorders>
              <w:top w:val="single" w:sz="6" w:space="0" w:color="000000"/>
              <w:left w:val="single" w:sz="6" w:space="0" w:color="000000"/>
              <w:bottom w:val="single" w:sz="6" w:space="0" w:color="000000"/>
              <w:right w:val="single" w:sz="6" w:space="0" w:color="000000"/>
            </w:tcBorders>
            <w:vAlign w:val="center"/>
          </w:tcPr>
          <w:p w14:paraId="7DD21E71" w14:textId="77777777" w:rsidR="00F245AD" w:rsidRPr="00F245AD" w:rsidRDefault="00F245AD" w:rsidP="00F245AD">
            <w:pPr>
              <w:jc w:val="center"/>
              <w:rPr>
                <w:sz w:val="21"/>
                <w:szCs w:val="21"/>
              </w:rPr>
            </w:pPr>
          </w:p>
        </w:tc>
      </w:tr>
      <w:tr w:rsidR="00F245AD" w:rsidRPr="00F245AD" w14:paraId="51BEB996" w14:textId="77777777" w:rsidTr="000C272F">
        <w:trPr>
          <w:trHeight w:val="432"/>
          <w:jc w:val="center"/>
        </w:trPr>
        <w:tc>
          <w:tcPr>
            <w:tcW w:w="7118" w:type="dxa"/>
            <w:gridSpan w:val="4"/>
            <w:tcBorders>
              <w:top w:val="single" w:sz="6" w:space="0" w:color="000000"/>
              <w:left w:val="single" w:sz="6" w:space="0" w:color="000000"/>
              <w:bottom w:val="single" w:sz="6" w:space="0" w:color="000000"/>
              <w:right w:val="single" w:sz="6" w:space="0" w:color="000000"/>
            </w:tcBorders>
            <w:vAlign w:val="center"/>
          </w:tcPr>
          <w:p w14:paraId="0E71E937" w14:textId="1A19A1FD" w:rsidR="00F245AD" w:rsidRPr="00F245AD" w:rsidRDefault="00F245AD" w:rsidP="00F245AD">
            <w:pPr>
              <w:rPr>
                <w:sz w:val="20"/>
                <w:szCs w:val="20"/>
              </w:rPr>
            </w:pPr>
            <w:r w:rsidRPr="00F245AD">
              <w:rPr>
                <w:sz w:val="20"/>
                <w:szCs w:val="20"/>
              </w:rPr>
              <w:t xml:space="preserve">Works Cited formatted according to the </w:t>
            </w:r>
            <w:hyperlink r:id="rId529" w:history="1">
              <w:hyperlink r:id="rId530" w:history="1">
                <w:hyperlink r:id="rId531" w:history="1">
                  <w:r w:rsidR="00EE36E6">
                    <w:rPr>
                      <w:rStyle w:val="Hyperlink"/>
                      <w:i/>
                      <w:sz w:val="20"/>
                      <w:szCs w:val="20"/>
                    </w:rPr>
                    <w:t>Style &amp; Reference</w:t>
                  </w:r>
                  <w:r w:rsidRPr="00F245AD">
                    <w:rPr>
                      <w:rStyle w:val="Hyperlink"/>
                      <w:i/>
                      <w:sz w:val="20"/>
                      <w:szCs w:val="20"/>
                    </w:rPr>
                    <w:t xml:space="preserve"> Manual</w:t>
                  </w:r>
                </w:hyperlink>
              </w:hyperlink>
            </w:hyperlink>
            <w:r w:rsidRPr="00F245AD">
              <w:rPr>
                <w:sz w:val="20"/>
                <w:szCs w:val="20"/>
              </w:rPr>
              <w:t xml:space="preserve"> </w:t>
            </w:r>
          </w:p>
        </w:tc>
        <w:tc>
          <w:tcPr>
            <w:tcW w:w="1359" w:type="dxa"/>
            <w:tcBorders>
              <w:top w:val="single" w:sz="6" w:space="0" w:color="000000"/>
              <w:left w:val="single" w:sz="6" w:space="0" w:color="000000"/>
              <w:bottom w:val="single" w:sz="6" w:space="0" w:color="000000"/>
              <w:right w:val="single" w:sz="6" w:space="0" w:color="000000"/>
            </w:tcBorders>
            <w:vAlign w:val="center"/>
          </w:tcPr>
          <w:p w14:paraId="430CA2E5" w14:textId="22A29FDE" w:rsidR="00F245AD" w:rsidRPr="00F245AD" w:rsidRDefault="00F245AD" w:rsidP="00F245AD">
            <w:pPr>
              <w:jc w:val="center"/>
              <w:rPr>
                <w:sz w:val="20"/>
                <w:szCs w:val="20"/>
              </w:rPr>
            </w:pPr>
            <w:r w:rsidRPr="00F245AD">
              <w:rPr>
                <w:sz w:val="20"/>
                <w:szCs w:val="20"/>
              </w:rPr>
              <w:t>10</w:t>
            </w:r>
          </w:p>
        </w:tc>
        <w:tc>
          <w:tcPr>
            <w:tcW w:w="1359" w:type="dxa"/>
            <w:tcBorders>
              <w:top w:val="single" w:sz="6" w:space="0" w:color="000000"/>
              <w:left w:val="single" w:sz="6" w:space="0" w:color="000000"/>
              <w:bottom w:val="single" w:sz="6" w:space="0" w:color="000000"/>
              <w:right w:val="single" w:sz="6" w:space="0" w:color="000000"/>
            </w:tcBorders>
            <w:vAlign w:val="center"/>
          </w:tcPr>
          <w:p w14:paraId="56D202B5" w14:textId="77777777" w:rsidR="00F245AD" w:rsidRPr="00F245AD" w:rsidRDefault="00F245AD" w:rsidP="00F245AD">
            <w:pPr>
              <w:jc w:val="center"/>
              <w:rPr>
                <w:sz w:val="21"/>
                <w:szCs w:val="21"/>
              </w:rPr>
            </w:pPr>
          </w:p>
        </w:tc>
      </w:tr>
      <w:tr w:rsidR="00F245AD" w:rsidRPr="00F245AD" w14:paraId="0D219746" w14:textId="77777777" w:rsidTr="000C272F">
        <w:trPr>
          <w:cantSplit/>
          <w:trHeight w:val="435"/>
          <w:jc w:val="center"/>
        </w:trPr>
        <w:tc>
          <w:tcPr>
            <w:tcW w:w="8477" w:type="dxa"/>
            <w:gridSpan w:val="5"/>
            <w:tcBorders>
              <w:top w:val="single" w:sz="6" w:space="0" w:color="000000"/>
              <w:left w:val="single" w:sz="6" w:space="0" w:color="000000"/>
              <w:bottom w:val="single" w:sz="6" w:space="0" w:color="000000"/>
              <w:right w:val="single" w:sz="6" w:space="0" w:color="000000"/>
            </w:tcBorders>
            <w:vAlign w:val="center"/>
          </w:tcPr>
          <w:p w14:paraId="15966433" w14:textId="3446D704" w:rsidR="00F245AD" w:rsidRPr="00F245AD" w:rsidRDefault="00F245AD" w:rsidP="00F245AD">
            <w:pPr>
              <w:jc w:val="right"/>
              <w:rPr>
                <w:b/>
                <w:sz w:val="20"/>
                <w:szCs w:val="20"/>
              </w:rPr>
            </w:pPr>
            <w:r w:rsidRPr="00F245AD">
              <w:rPr>
                <w:b/>
                <w:sz w:val="20"/>
                <w:szCs w:val="20"/>
              </w:rPr>
              <w:t>TOTAL PRESENTATION POINTS (250 points maximum)</w:t>
            </w:r>
          </w:p>
        </w:tc>
        <w:tc>
          <w:tcPr>
            <w:tcW w:w="1359" w:type="dxa"/>
            <w:tcBorders>
              <w:top w:val="single" w:sz="6" w:space="0" w:color="000000"/>
              <w:left w:val="single" w:sz="6" w:space="0" w:color="000000"/>
              <w:bottom w:val="single" w:sz="6" w:space="0" w:color="000000"/>
              <w:right w:val="single" w:sz="6" w:space="0" w:color="000000"/>
            </w:tcBorders>
          </w:tcPr>
          <w:p w14:paraId="458EAA21" w14:textId="77777777" w:rsidR="00F245AD" w:rsidRPr="00F245AD" w:rsidRDefault="00F245AD" w:rsidP="00F245AD">
            <w:pPr>
              <w:rPr>
                <w:sz w:val="20"/>
                <w:szCs w:val="20"/>
              </w:rPr>
            </w:pPr>
          </w:p>
        </w:tc>
      </w:tr>
    </w:tbl>
    <w:p w14:paraId="273A79EE" w14:textId="41305238" w:rsidR="003E7A0B" w:rsidRPr="00F245AD" w:rsidRDefault="003E7A0B" w:rsidP="00F245AD">
      <w:pPr>
        <w:spacing w:before="240"/>
        <w:jc w:val="center"/>
        <w:rPr>
          <w:b/>
          <w:i/>
          <w:sz w:val="36"/>
          <w:szCs w:val="32"/>
          <w:vertAlign w:val="superscript"/>
        </w:rPr>
      </w:pPr>
      <w:r w:rsidRPr="00BF3C86">
        <w:rPr>
          <w:b/>
          <w:i/>
          <w:sz w:val="36"/>
          <w:szCs w:val="32"/>
          <w:vertAlign w:val="superscript"/>
        </w:rPr>
        <w:t>Props and/or additional items shall not be used as a basis for scoring.</w:t>
      </w:r>
    </w:p>
    <w:p w14:paraId="6D9A0976" w14:textId="1E2241BF" w:rsidR="003E7A0B" w:rsidRPr="00C864AA" w:rsidRDefault="003E7A0B" w:rsidP="00F245AD">
      <w:pPr>
        <w:jc w:val="center"/>
        <w:rPr>
          <w:b/>
          <w:noProof/>
          <w:sz w:val="28"/>
          <w:szCs w:val="28"/>
        </w:rPr>
      </w:pPr>
      <w:r w:rsidRPr="00C864AA">
        <w:rPr>
          <w:b/>
          <w:noProof/>
          <w:sz w:val="28"/>
          <w:szCs w:val="28"/>
        </w:rPr>
        <w:t>TOTAL MAXIMUM POINTS =</w:t>
      </w:r>
      <w:r w:rsidR="0010798B">
        <w:rPr>
          <w:b/>
          <w:noProof/>
          <w:sz w:val="28"/>
          <w:szCs w:val="28"/>
        </w:rPr>
        <w:t xml:space="preserve"> </w:t>
      </w:r>
      <w:r w:rsidRPr="00C864AA">
        <w:rPr>
          <w:b/>
          <w:noProof/>
          <w:sz w:val="28"/>
          <w:szCs w:val="28"/>
        </w:rPr>
        <w:t>250</w:t>
      </w:r>
    </w:p>
    <w:p w14:paraId="4969D2C3" w14:textId="77777777" w:rsidR="003E7A0B" w:rsidRPr="00C90642" w:rsidRDefault="003E7A0B" w:rsidP="003E7A0B">
      <w:pPr>
        <w:jc w:val="center"/>
        <w:rPr>
          <w:b/>
          <w:sz w:val="28"/>
          <w:szCs w:val="28"/>
        </w:rPr>
      </w:pPr>
      <w:r w:rsidRPr="00F17120">
        <w:rPr>
          <w:b/>
          <w:sz w:val="28"/>
          <w:szCs w:val="28"/>
        </w:rPr>
        <w:t xml:space="preserve">PRESENTATION WILL BE STOPPED AT </w:t>
      </w:r>
      <w:r>
        <w:rPr>
          <w:b/>
          <w:sz w:val="28"/>
          <w:szCs w:val="28"/>
        </w:rPr>
        <w:t>TEN (10)</w:t>
      </w:r>
      <w:r w:rsidRPr="00F17120">
        <w:rPr>
          <w:b/>
          <w:sz w:val="28"/>
          <w:szCs w:val="28"/>
        </w:rPr>
        <w:t xml:space="preserve"> MINUTES</w:t>
      </w:r>
    </w:p>
    <w:p w14:paraId="2EF4542E" w14:textId="2DF08D60" w:rsidR="003E7A0B" w:rsidRPr="00C864AA" w:rsidRDefault="003E7A0B" w:rsidP="003E7A0B">
      <w:pPr>
        <w:pStyle w:val="Heading2"/>
        <w:ind w:left="0"/>
        <w:rPr>
          <w:rFonts w:ascii="Times New Roman" w:hAnsi="Times New Roman"/>
          <w:b/>
          <w:i w:val="0"/>
          <w:noProof/>
          <w:sz w:val="28"/>
          <w:szCs w:val="28"/>
          <w:u w:val="single"/>
        </w:rPr>
      </w:pPr>
      <w:bookmarkStart w:id="267" w:name="m560"/>
      <w:bookmarkEnd w:id="263"/>
      <w:r>
        <w:rPr>
          <w:rFonts w:ascii="Times New Roman" w:hAnsi="Times New Roman"/>
          <w:b/>
          <w:i w:val="0"/>
          <w:sz w:val="28"/>
          <w:szCs w:val="28"/>
          <w:u w:val="single"/>
        </w:rPr>
        <w:t xml:space="preserve">(560) </w:t>
      </w:r>
      <w:r w:rsidR="002470CF">
        <w:rPr>
          <w:rFonts w:ascii="Times New Roman" w:hAnsi="Times New Roman"/>
          <w:b/>
          <w:i w:val="0"/>
          <w:sz w:val="28"/>
          <w:szCs w:val="28"/>
          <w:u w:val="single"/>
        </w:rPr>
        <w:t>Presentation Team</w:t>
      </w:r>
      <w:r w:rsidR="00335F0C">
        <w:rPr>
          <w:rFonts w:ascii="Times New Roman" w:hAnsi="Times New Roman"/>
          <w:b/>
          <w:i w:val="0"/>
          <w:sz w:val="28"/>
          <w:szCs w:val="28"/>
          <w:u w:val="single"/>
        </w:rPr>
        <w:t xml:space="preserve"> (S | PS)</w:t>
      </w:r>
    </w:p>
    <w:bookmarkEnd w:id="267"/>
    <w:p w14:paraId="6E4E38CF" w14:textId="77777777" w:rsidR="003E7A0B" w:rsidRPr="00C864AA" w:rsidRDefault="003E7A0B" w:rsidP="003E7A0B">
      <w:pPr>
        <w:rPr>
          <w:sz w:val="16"/>
          <w:szCs w:val="16"/>
        </w:rPr>
      </w:pPr>
    </w:p>
    <w:p w14:paraId="49E63DB5" w14:textId="77777777" w:rsidR="003E7A0B" w:rsidRPr="006B255A" w:rsidRDefault="003E7A0B" w:rsidP="003E7A0B">
      <w:pPr>
        <w:rPr>
          <w:b/>
          <w:sz w:val="22"/>
          <w:szCs w:val="22"/>
        </w:rPr>
      </w:pPr>
      <w:r w:rsidRPr="006B255A">
        <w:rPr>
          <w:b/>
          <w:sz w:val="22"/>
          <w:szCs w:val="22"/>
        </w:rPr>
        <w:t>Description</w:t>
      </w:r>
    </w:p>
    <w:p w14:paraId="20DA20CC" w14:textId="77777777" w:rsidR="003E7A0B" w:rsidRPr="006B255A" w:rsidRDefault="003E7A0B" w:rsidP="003E7A0B">
      <w:pPr>
        <w:rPr>
          <w:sz w:val="22"/>
          <w:szCs w:val="22"/>
        </w:rPr>
      </w:pPr>
      <w:r w:rsidRPr="006B255A">
        <w:rPr>
          <w:sz w:val="22"/>
          <w:szCs w:val="22"/>
        </w:rPr>
        <w:t>Assess use of current desktop technologies and software to prepare and deliver an effective multimedia presentation.</w:t>
      </w:r>
    </w:p>
    <w:p w14:paraId="6B28F5FE" w14:textId="77777777" w:rsidR="003E7A0B" w:rsidRPr="006B255A" w:rsidRDefault="003E7A0B" w:rsidP="003E7A0B">
      <w:pPr>
        <w:rPr>
          <w:sz w:val="22"/>
          <w:szCs w:val="22"/>
        </w:rPr>
      </w:pPr>
    </w:p>
    <w:p w14:paraId="1D7200D8" w14:textId="77777777" w:rsidR="003E7A0B" w:rsidRPr="006B255A" w:rsidRDefault="003E7A0B" w:rsidP="003E7A0B">
      <w:pPr>
        <w:rPr>
          <w:b/>
          <w:sz w:val="22"/>
          <w:szCs w:val="22"/>
        </w:rPr>
      </w:pPr>
      <w:r w:rsidRPr="006B255A">
        <w:rPr>
          <w:b/>
          <w:sz w:val="22"/>
          <w:szCs w:val="22"/>
        </w:rPr>
        <w:t>Eligibility</w:t>
      </w:r>
    </w:p>
    <w:p w14:paraId="399723C7" w14:textId="40D1420C" w:rsidR="003E7A0B" w:rsidRPr="006B255A" w:rsidRDefault="00C21B36" w:rsidP="003E7A0B">
      <w:pPr>
        <w:rPr>
          <w:sz w:val="22"/>
          <w:szCs w:val="22"/>
        </w:rPr>
      </w:pPr>
      <w:r>
        <w:rPr>
          <w:sz w:val="22"/>
          <w:szCs w:val="22"/>
        </w:rPr>
        <w:t>Any Secondary</w:t>
      </w:r>
      <w:r w:rsidR="00335F0C">
        <w:rPr>
          <w:sz w:val="22"/>
          <w:szCs w:val="22"/>
        </w:rPr>
        <w:t xml:space="preserve"> or Post-secondary</w:t>
      </w:r>
      <w:r>
        <w:rPr>
          <w:sz w:val="22"/>
          <w:szCs w:val="22"/>
        </w:rPr>
        <w:t xml:space="preserve"> division student member may enter this team event.</w:t>
      </w:r>
      <w:r w:rsidR="0059716B">
        <w:rPr>
          <w:sz w:val="22"/>
          <w:szCs w:val="22"/>
        </w:rPr>
        <w:t xml:space="preserve"> </w:t>
      </w:r>
      <w:r w:rsidR="003E7A0B" w:rsidRPr="006B255A">
        <w:rPr>
          <w:sz w:val="22"/>
          <w:szCs w:val="22"/>
        </w:rPr>
        <w:t>A team will consist of 2</w:t>
      </w:r>
      <w:r w:rsidR="00893B75">
        <w:rPr>
          <w:sz w:val="22"/>
          <w:szCs w:val="22"/>
        </w:rPr>
        <w:t>-</w:t>
      </w:r>
      <w:r w:rsidR="003E7A0B" w:rsidRPr="006B255A">
        <w:rPr>
          <w:sz w:val="22"/>
          <w:szCs w:val="22"/>
        </w:rPr>
        <w:t xml:space="preserve">4 members. A </w:t>
      </w:r>
      <w:r w:rsidR="00980251">
        <w:rPr>
          <w:sz w:val="22"/>
          <w:szCs w:val="22"/>
        </w:rPr>
        <w:t xml:space="preserve">member </w:t>
      </w:r>
      <w:r w:rsidR="003E7A0B" w:rsidRPr="006B255A">
        <w:rPr>
          <w:sz w:val="22"/>
          <w:szCs w:val="22"/>
        </w:rPr>
        <w:t xml:space="preserve">may </w:t>
      </w:r>
      <w:r w:rsidR="003E7A0B" w:rsidRPr="00F71E2B">
        <w:rPr>
          <w:i/>
          <w:sz w:val="22"/>
          <w:szCs w:val="22"/>
        </w:rPr>
        <w:t>not</w:t>
      </w:r>
      <w:r w:rsidR="003E7A0B" w:rsidRPr="006B255A">
        <w:rPr>
          <w:sz w:val="22"/>
          <w:szCs w:val="22"/>
        </w:rPr>
        <w:t xml:space="preserve"> participate in more than one of the following events in the same year:  </w:t>
      </w:r>
      <w:r w:rsidR="002470CF">
        <w:rPr>
          <w:sz w:val="22"/>
          <w:szCs w:val="22"/>
        </w:rPr>
        <w:t>Presentation Team</w:t>
      </w:r>
      <w:r w:rsidR="003E7A0B" w:rsidRPr="006B255A">
        <w:rPr>
          <w:sz w:val="22"/>
          <w:szCs w:val="22"/>
        </w:rPr>
        <w:t xml:space="preserve"> and Prepared Speech.  A previously used presentation may </w:t>
      </w:r>
      <w:r w:rsidR="003E7A0B" w:rsidRPr="00F71E2B">
        <w:rPr>
          <w:i/>
          <w:sz w:val="22"/>
          <w:szCs w:val="22"/>
        </w:rPr>
        <w:t>not</w:t>
      </w:r>
      <w:r w:rsidR="003E7A0B" w:rsidRPr="006B255A">
        <w:rPr>
          <w:sz w:val="22"/>
          <w:szCs w:val="22"/>
        </w:rPr>
        <w:t xml:space="preserve"> be used.</w:t>
      </w:r>
    </w:p>
    <w:p w14:paraId="764463CE" w14:textId="77777777" w:rsidR="003E7A0B" w:rsidRDefault="003E7A0B" w:rsidP="003E7A0B">
      <w:pPr>
        <w:rPr>
          <w:sz w:val="22"/>
          <w:szCs w:val="22"/>
        </w:rPr>
      </w:pPr>
    </w:p>
    <w:p w14:paraId="38B5BFDC" w14:textId="77777777" w:rsidR="003E7A0B" w:rsidRPr="008C3445" w:rsidRDefault="003E7A0B" w:rsidP="003E7A0B">
      <w:pPr>
        <w:rPr>
          <w:b/>
          <w:bCs/>
          <w:sz w:val="22"/>
          <w:szCs w:val="22"/>
          <w:u w:val="single"/>
        </w:rPr>
      </w:pPr>
      <w:r w:rsidRPr="008C3445">
        <w:rPr>
          <w:b/>
          <w:sz w:val="22"/>
          <w:szCs w:val="22"/>
        </w:rPr>
        <w:t>Topic</w:t>
      </w:r>
    </w:p>
    <w:p w14:paraId="17E8B1C8" w14:textId="62B6CA74" w:rsidR="00F245AD" w:rsidRPr="00F245AD" w:rsidRDefault="00F245AD" w:rsidP="00F245AD">
      <w:pPr>
        <w:rPr>
          <w:sz w:val="22"/>
          <w:szCs w:val="22"/>
        </w:rPr>
      </w:pPr>
      <w:r w:rsidRPr="00F245AD">
        <w:rPr>
          <w:sz w:val="22"/>
          <w:szCs w:val="22"/>
        </w:rPr>
        <w:t xml:space="preserve">The working world is changing. In our increasing flexible workplaces, the notion of a </w:t>
      </w:r>
      <w:r w:rsidR="00075E61">
        <w:rPr>
          <w:sz w:val="22"/>
          <w:szCs w:val="22"/>
        </w:rPr>
        <w:t>‘</w:t>
      </w:r>
      <w:r w:rsidRPr="00F245AD">
        <w:rPr>
          <w:sz w:val="22"/>
          <w:szCs w:val="22"/>
        </w:rPr>
        <w:t>job for life</w:t>
      </w:r>
      <w:r w:rsidR="00075E61">
        <w:rPr>
          <w:sz w:val="22"/>
          <w:szCs w:val="22"/>
        </w:rPr>
        <w:t>’</w:t>
      </w:r>
      <w:r w:rsidRPr="00F245AD">
        <w:rPr>
          <w:sz w:val="22"/>
          <w:szCs w:val="22"/>
        </w:rPr>
        <w:t xml:space="preserve"> and the concept of a 9-5 workday is diminishing. In its place is the gig economy, cooperative working online platforms (often apps) where people work on temporary contracted assignments (gigs), often as</w:t>
      </w:r>
      <w:r w:rsidR="003172C7">
        <w:rPr>
          <w:sz w:val="22"/>
          <w:szCs w:val="22"/>
        </w:rPr>
        <w:t xml:space="preserve"> </w:t>
      </w:r>
      <w:r w:rsidR="003172C7" w:rsidRPr="00F245AD">
        <w:rPr>
          <w:sz w:val="22"/>
          <w:szCs w:val="22"/>
        </w:rPr>
        <w:t>and self-employed</w:t>
      </w:r>
      <w:r w:rsidR="003172C7">
        <w:rPr>
          <w:sz w:val="22"/>
          <w:szCs w:val="22"/>
        </w:rPr>
        <w:t xml:space="preserve"> </w:t>
      </w:r>
      <w:r w:rsidRPr="00F245AD">
        <w:rPr>
          <w:sz w:val="22"/>
          <w:szCs w:val="22"/>
        </w:rPr>
        <w:t>freelancers. Some well-known gig economy platforms include Shipt, DoorDash, Fiverr, and Airbnb.</w:t>
      </w:r>
    </w:p>
    <w:p w14:paraId="1CF6E172" w14:textId="77777777" w:rsidR="00F245AD" w:rsidRDefault="00F245AD" w:rsidP="00F245AD">
      <w:pPr>
        <w:rPr>
          <w:sz w:val="22"/>
          <w:szCs w:val="22"/>
        </w:rPr>
      </w:pPr>
    </w:p>
    <w:p w14:paraId="54F90186" w14:textId="3178295E" w:rsidR="00F245AD" w:rsidRPr="00F245AD" w:rsidRDefault="00F245AD" w:rsidP="00F245AD">
      <w:pPr>
        <w:rPr>
          <w:sz w:val="22"/>
          <w:szCs w:val="22"/>
        </w:rPr>
      </w:pPr>
      <w:r w:rsidRPr="00F245AD">
        <w:rPr>
          <w:sz w:val="22"/>
          <w:szCs w:val="22"/>
        </w:rPr>
        <w:t xml:space="preserve">Create a presentation for your local </w:t>
      </w:r>
      <w:r w:rsidR="003172C7">
        <w:rPr>
          <w:sz w:val="22"/>
          <w:szCs w:val="22"/>
        </w:rPr>
        <w:t>c</w:t>
      </w:r>
      <w:r w:rsidRPr="00F245AD">
        <w:rPr>
          <w:sz w:val="22"/>
          <w:szCs w:val="22"/>
        </w:rPr>
        <w:t xml:space="preserve">hamber of </w:t>
      </w:r>
      <w:r w:rsidR="003172C7">
        <w:rPr>
          <w:sz w:val="22"/>
          <w:szCs w:val="22"/>
        </w:rPr>
        <w:t>c</w:t>
      </w:r>
      <w:r w:rsidRPr="00F245AD">
        <w:rPr>
          <w:sz w:val="22"/>
          <w:szCs w:val="22"/>
        </w:rPr>
        <w:t xml:space="preserve">ommerce explaining what </w:t>
      </w:r>
      <w:r w:rsidR="003172C7">
        <w:rPr>
          <w:sz w:val="22"/>
          <w:szCs w:val="22"/>
        </w:rPr>
        <w:t>the</w:t>
      </w:r>
      <w:r w:rsidRPr="00F245AD">
        <w:rPr>
          <w:sz w:val="22"/>
          <w:szCs w:val="22"/>
        </w:rPr>
        <w:t xml:space="preserve"> gig economy is and why a town/city should consider this a valid business model to include in their membership that can benefit their city and other member businesses.</w:t>
      </w:r>
    </w:p>
    <w:p w14:paraId="6FBC5089" w14:textId="77777777" w:rsidR="00F245AD" w:rsidRPr="00F245AD" w:rsidRDefault="00F245AD" w:rsidP="00F245AD">
      <w:pPr>
        <w:rPr>
          <w:sz w:val="22"/>
          <w:szCs w:val="22"/>
        </w:rPr>
      </w:pPr>
    </w:p>
    <w:p w14:paraId="266A9653" w14:textId="77777777" w:rsidR="00F245AD" w:rsidRPr="00F245AD" w:rsidRDefault="00F245AD" w:rsidP="00F245AD">
      <w:pPr>
        <w:rPr>
          <w:sz w:val="22"/>
          <w:szCs w:val="22"/>
        </w:rPr>
      </w:pPr>
      <w:r w:rsidRPr="00F245AD">
        <w:rPr>
          <w:sz w:val="22"/>
          <w:szCs w:val="22"/>
        </w:rPr>
        <w:t>Things to consider but not limited to:</w:t>
      </w:r>
    </w:p>
    <w:p w14:paraId="6215C00C" w14:textId="77777777" w:rsidR="00F245AD" w:rsidRPr="00F245AD" w:rsidRDefault="00F245AD" w:rsidP="008609CD">
      <w:pPr>
        <w:numPr>
          <w:ilvl w:val="0"/>
          <w:numId w:val="220"/>
        </w:numPr>
        <w:ind w:left="360"/>
        <w:rPr>
          <w:sz w:val="22"/>
          <w:szCs w:val="22"/>
        </w:rPr>
      </w:pPr>
      <w:r w:rsidRPr="00F245AD">
        <w:rPr>
          <w:sz w:val="22"/>
          <w:szCs w:val="22"/>
        </w:rPr>
        <w:t>The positives and negatives of gig work for a person</w:t>
      </w:r>
    </w:p>
    <w:p w14:paraId="77757AA7" w14:textId="77777777" w:rsidR="00F245AD" w:rsidRPr="00F245AD" w:rsidRDefault="00F245AD" w:rsidP="00F75BC0">
      <w:pPr>
        <w:numPr>
          <w:ilvl w:val="0"/>
          <w:numId w:val="220"/>
        </w:numPr>
        <w:ind w:left="360"/>
        <w:rPr>
          <w:sz w:val="22"/>
          <w:szCs w:val="22"/>
        </w:rPr>
      </w:pPr>
      <w:r w:rsidRPr="00F245AD">
        <w:rPr>
          <w:sz w:val="22"/>
          <w:szCs w:val="22"/>
        </w:rPr>
        <w:t>The role gig work can play in supporting local businesses</w:t>
      </w:r>
    </w:p>
    <w:p w14:paraId="70EF40E4" w14:textId="77777777" w:rsidR="00F245AD" w:rsidRPr="00F245AD" w:rsidRDefault="00F245AD" w:rsidP="00F75BC0">
      <w:pPr>
        <w:numPr>
          <w:ilvl w:val="0"/>
          <w:numId w:val="220"/>
        </w:numPr>
        <w:ind w:left="360"/>
        <w:rPr>
          <w:sz w:val="22"/>
          <w:szCs w:val="22"/>
        </w:rPr>
      </w:pPr>
      <w:r w:rsidRPr="00F245AD">
        <w:rPr>
          <w:sz w:val="22"/>
          <w:szCs w:val="22"/>
        </w:rPr>
        <w:t>How gig workers can benefit a local community</w:t>
      </w:r>
    </w:p>
    <w:p w14:paraId="6D30AFD9" w14:textId="77777777" w:rsidR="00C2776F" w:rsidRDefault="00C2776F" w:rsidP="00C2776F">
      <w:pPr>
        <w:rPr>
          <w:sz w:val="22"/>
          <w:szCs w:val="22"/>
        </w:rPr>
      </w:pPr>
    </w:p>
    <w:p w14:paraId="1560D463" w14:textId="17FD5849" w:rsidR="003E7A0B" w:rsidRPr="00C2776F" w:rsidRDefault="003E7A0B" w:rsidP="00C2776F">
      <w:pPr>
        <w:rPr>
          <w:sz w:val="22"/>
          <w:szCs w:val="22"/>
        </w:rPr>
      </w:pPr>
      <w:r w:rsidRPr="00C2776F">
        <w:rPr>
          <w:bCs/>
          <w:sz w:val="22"/>
          <w:szCs w:val="22"/>
        </w:rPr>
        <w:t xml:space="preserve">Teams who do </w:t>
      </w:r>
      <w:r w:rsidRPr="00C2776F">
        <w:rPr>
          <w:bCs/>
          <w:i/>
          <w:sz w:val="22"/>
          <w:szCs w:val="22"/>
        </w:rPr>
        <w:t>not</w:t>
      </w:r>
      <w:r w:rsidRPr="00C2776F">
        <w:rPr>
          <w:bCs/>
          <w:sz w:val="22"/>
          <w:szCs w:val="22"/>
        </w:rPr>
        <w:t xml:space="preserve"> submit an entry that follows this topic will be </w:t>
      </w:r>
      <w:r w:rsidRPr="00C2776F">
        <w:rPr>
          <w:bCs/>
          <w:i/>
          <w:sz w:val="22"/>
          <w:szCs w:val="22"/>
        </w:rPr>
        <w:t>disqualified</w:t>
      </w:r>
      <w:r w:rsidRPr="00C2776F">
        <w:rPr>
          <w:bCs/>
          <w:sz w:val="22"/>
          <w:szCs w:val="22"/>
        </w:rPr>
        <w:t>.</w:t>
      </w:r>
    </w:p>
    <w:p w14:paraId="3EC08F50" w14:textId="77777777" w:rsidR="003E7A0B" w:rsidRPr="006B255A" w:rsidRDefault="003E7A0B" w:rsidP="003E7A0B">
      <w:pPr>
        <w:rPr>
          <w:sz w:val="22"/>
          <w:szCs w:val="22"/>
        </w:rPr>
      </w:pPr>
    </w:p>
    <w:p w14:paraId="7C46D67C" w14:textId="77777777" w:rsidR="003E7A0B" w:rsidRPr="006B255A" w:rsidRDefault="003E7A0B" w:rsidP="003E7A0B">
      <w:pPr>
        <w:rPr>
          <w:b/>
          <w:sz w:val="22"/>
          <w:szCs w:val="22"/>
        </w:rPr>
      </w:pPr>
      <w:r w:rsidRPr="006B255A">
        <w:rPr>
          <w:b/>
          <w:sz w:val="22"/>
          <w:szCs w:val="22"/>
        </w:rPr>
        <w:t>Team must supply</w:t>
      </w:r>
    </w:p>
    <w:p w14:paraId="31071C07" w14:textId="0367DCC0" w:rsidR="003E7A0B" w:rsidRPr="00582E84" w:rsidRDefault="003E7A0B" w:rsidP="000E4B26">
      <w:pPr>
        <w:ind w:left="432" w:hanging="432"/>
        <w:rPr>
          <w:sz w:val="22"/>
          <w:szCs w:val="22"/>
        </w:rPr>
      </w:pPr>
      <w:r w:rsidRPr="00582E84">
        <w:rPr>
          <w:sz w:val="22"/>
          <w:szCs w:val="22"/>
        </w:rPr>
        <w:t xml:space="preserve">Presentation device </w:t>
      </w:r>
      <w:r w:rsidR="000E4B26">
        <w:rPr>
          <w:sz w:val="22"/>
          <w:szCs w:val="22"/>
        </w:rPr>
        <w:t xml:space="preserve">and </w:t>
      </w:r>
      <w:r w:rsidRPr="00582E84">
        <w:rPr>
          <w:sz w:val="22"/>
          <w:szCs w:val="22"/>
        </w:rPr>
        <w:t xml:space="preserve">software </w:t>
      </w:r>
    </w:p>
    <w:p w14:paraId="1FD53F10" w14:textId="77777777" w:rsidR="003E7A0B" w:rsidRPr="00582E84" w:rsidRDefault="003E7A0B" w:rsidP="003E7A0B">
      <w:pPr>
        <w:ind w:left="432" w:hanging="432"/>
        <w:rPr>
          <w:sz w:val="22"/>
          <w:szCs w:val="22"/>
        </w:rPr>
      </w:pPr>
      <w:r w:rsidRPr="00582E84">
        <w:rPr>
          <w:sz w:val="22"/>
          <w:szCs w:val="22"/>
        </w:rPr>
        <w:t>External speakers (optional)</w:t>
      </w:r>
    </w:p>
    <w:p w14:paraId="52E10C9F" w14:textId="77777777" w:rsidR="003E7A0B" w:rsidRPr="00582E84" w:rsidRDefault="003E7A0B" w:rsidP="003E7A0B">
      <w:pPr>
        <w:ind w:left="432" w:hanging="432"/>
        <w:rPr>
          <w:sz w:val="22"/>
          <w:szCs w:val="22"/>
        </w:rPr>
      </w:pPr>
      <w:r w:rsidRPr="00582E84">
        <w:rPr>
          <w:sz w:val="22"/>
          <w:szCs w:val="22"/>
        </w:rPr>
        <w:t>Projection system (optional)</w:t>
      </w:r>
    </w:p>
    <w:p w14:paraId="1EAE185D" w14:textId="77777777" w:rsidR="003E7A0B" w:rsidRPr="00582E84" w:rsidRDefault="003E7A0B" w:rsidP="003E7A0B">
      <w:pPr>
        <w:ind w:left="432" w:hanging="432"/>
        <w:rPr>
          <w:sz w:val="22"/>
          <w:szCs w:val="22"/>
        </w:rPr>
      </w:pPr>
      <w:r w:rsidRPr="00582E84">
        <w:rPr>
          <w:sz w:val="22"/>
          <w:szCs w:val="22"/>
        </w:rPr>
        <w:t>Props (optional)</w:t>
      </w:r>
    </w:p>
    <w:p w14:paraId="17E97125" w14:textId="0BA7E1DD" w:rsidR="003E7A0B" w:rsidRPr="00582E84" w:rsidRDefault="003E7A0B" w:rsidP="003E7A0B">
      <w:pPr>
        <w:ind w:left="432" w:hanging="432"/>
        <w:rPr>
          <w:sz w:val="22"/>
          <w:szCs w:val="22"/>
        </w:rPr>
      </w:pPr>
      <w:r w:rsidRPr="00582E84">
        <w:rPr>
          <w:sz w:val="22"/>
          <w:szCs w:val="22"/>
        </w:rPr>
        <w:t>No Internet access will be provided on</w:t>
      </w:r>
      <w:r w:rsidR="00893B75">
        <w:rPr>
          <w:sz w:val="22"/>
          <w:szCs w:val="22"/>
        </w:rPr>
        <w:t>-</w:t>
      </w:r>
      <w:r w:rsidRPr="00582E84">
        <w:rPr>
          <w:sz w:val="22"/>
          <w:szCs w:val="22"/>
        </w:rPr>
        <w:t xml:space="preserve">site at </w:t>
      </w:r>
      <w:r w:rsidR="00335F0C">
        <w:rPr>
          <w:sz w:val="22"/>
          <w:szCs w:val="22"/>
        </w:rPr>
        <w:t>S</w:t>
      </w:r>
      <w:r w:rsidRPr="00582E84">
        <w:rPr>
          <w:sz w:val="22"/>
          <w:szCs w:val="22"/>
        </w:rPr>
        <w:t>LC; however, teams may provide their own access to be used only for their presentation to the judges.</w:t>
      </w:r>
    </w:p>
    <w:p w14:paraId="71A6453F" w14:textId="77777777" w:rsidR="003E7A0B" w:rsidRPr="00582E84" w:rsidRDefault="003E7A0B" w:rsidP="003E7A0B">
      <w:pPr>
        <w:ind w:left="432" w:hanging="432"/>
        <w:rPr>
          <w:sz w:val="22"/>
          <w:szCs w:val="22"/>
        </w:rPr>
      </w:pPr>
      <w:r w:rsidRPr="00582E84">
        <w:rPr>
          <w:sz w:val="22"/>
          <w:szCs w:val="22"/>
        </w:rPr>
        <w:t>Teams must bring all supporting devices (e.g., extension cords, power supply, etc.)</w:t>
      </w:r>
    </w:p>
    <w:p w14:paraId="3C4CD731" w14:textId="0D036C80" w:rsidR="003E7A0B" w:rsidRDefault="003E7A0B" w:rsidP="00F245AD">
      <w:pPr>
        <w:ind w:left="432" w:hanging="432"/>
        <w:rPr>
          <w:sz w:val="22"/>
          <w:szCs w:val="22"/>
        </w:rPr>
      </w:pPr>
      <w:r w:rsidRPr="00582E84">
        <w:rPr>
          <w:sz w:val="22"/>
          <w:szCs w:val="22"/>
        </w:rPr>
        <w:t>Carry</w:t>
      </w:r>
      <w:r w:rsidR="00893B75">
        <w:rPr>
          <w:sz w:val="22"/>
          <w:szCs w:val="22"/>
        </w:rPr>
        <w:t>-</w:t>
      </w:r>
      <w:r w:rsidRPr="00582E84">
        <w:rPr>
          <w:sz w:val="22"/>
          <w:szCs w:val="22"/>
        </w:rPr>
        <w:t xml:space="preserve">in and </w:t>
      </w:r>
      <w:r w:rsidR="00606AC0">
        <w:rPr>
          <w:sz w:val="22"/>
          <w:szCs w:val="22"/>
        </w:rPr>
        <w:t>setup</w:t>
      </w:r>
      <w:r w:rsidRPr="00582E84">
        <w:rPr>
          <w:sz w:val="22"/>
          <w:szCs w:val="22"/>
        </w:rPr>
        <w:t xml:space="preserve"> of equipment must be done solely by the team and must take place within the time allotted</w:t>
      </w:r>
    </w:p>
    <w:p w14:paraId="2A296336" w14:textId="77777777" w:rsidR="00F245AD" w:rsidRDefault="00F245AD" w:rsidP="00F245AD">
      <w:pPr>
        <w:ind w:left="432" w:hanging="432"/>
        <w:rPr>
          <w:sz w:val="22"/>
          <w:szCs w:val="22"/>
        </w:rPr>
      </w:pPr>
    </w:p>
    <w:tbl>
      <w:tblPr>
        <w:tblW w:w="1026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7"/>
      </w:tblGrid>
      <w:tr w:rsidR="003E7A0B" w:rsidRPr="006B255A" w14:paraId="54434BC3" w14:textId="77777777" w:rsidTr="00332F72">
        <w:tc>
          <w:tcPr>
            <w:tcW w:w="10267" w:type="dxa"/>
            <w:tcMar>
              <w:left w:w="115" w:type="dxa"/>
              <w:bottom w:w="29" w:type="dxa"/>
              <w:right w:w="115" w:type="dxa"/>
            </w:tcMar>
          </w:tcPr>
          <w:p w14:paraId="62D17F1F" w14:textId="77777777" w:rsidR="004A43F6" w:rsidRDefault="003E7A0B" w:rsidP="004A43F6">
            <w:pPr>
              <w:spacing w:before="80"/>
              <w:rPr>
                <w:b/>
                <w:bCs/>
                <w:sz w:val="21"/>
                <w:szCs w:val="21"/>
              </w:rPr>
            </w:pPr>
            <w:r w:rsidRPr="003663C8">
              <w:rPr>
                <w:b/>
                <w:bCs/>
                <w:sz w:val="21"/>
                <w:szCs w:val="21"/>
              </w:rPr>
              <w:t xml:space="preserve">Business Professionals of America assumes no responsibility for hardware/software provided by the team.  </w:t>
            </w:r>
          </w:p>
          <w:p w14:paraId="3ADAF108" w14:textId="7C5D9AF1" w:rsidR="004A43F6" w:rsidRDefault="004A43F6" w:rsidP="004A43F6">
            <w:pPr>
              <w:spacing w:before="80"/>
              <w:rPr>
                <w:b/>
                <w:bCs/>
                <w:sz w:val="21"/>
                <w:szCs w:val="21"/>
              </w:rPr>
            </w:pPr>
            <w:r>
              <w:rPr>
                <w:b/>
                <w:bCs/>
                <w:sz w:val="22"/>
                <w:szCs w:val="22"/>
              </w:rPr>
              <w:t>P</w:t>
            </w:r>
            <w:r w:rsidRPr="00EA7F08">
              <w:rPr>
                <w:b/>
                <w:bCs/>
                <w:sz w:val="22"/>
                <w:szCs w:val="22"/>
              </w:rPr>
              <w:t>rops or visual aids are allowed in this competition.</w:t>
            </w:r>
          </w:p>
          <w:p w14:paraId="32E9B4E2" w14:textId="4ACD2395" w:rsidR="004A43F6" w:rsidRDefault="003E7A0B" w:rsidP="004A43F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5089DF2B" w14:textId="10B2B580" w:rsidR="003E7A0B" w:rsidRPr="004A43F6" w:rsidRDefault="003E7A0B" w:rsidP="004A43F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 xml:space="preserve">Violation of this rule will result in </w:t>
            </w:r>
            <w:r w:rsidRPr="00186FD2">
              <w:rPr>
                <w:b/>
                <w:bCs/>
                <w:sz w:val="21"/>
                <w:szCs w:val="21"/>
                <w:u w:val="single"/>
              </w:rPr>
              <w:t>disqualification</w:t>
            </w:r>
            <w:r w:rsidRPr="003663C8">
              <w:rPr>
                <w:b/>
                <w:bCs/>
                <w:sz w:val="21"/>
                <w:szCs w:val="21"/>
              </w:rPr>
              <w:t>.</w:t>
            </w:r>
          </w:p>
        </w:tc>
      </w:tr>
    </w:tbl>
    <w:p w14:paraId="34BE5B32" w14:textId="77777777" w:rsidR="003E7A0B" w:rsidRPr="007D2ED0" w:rsidRDefault="003E7A0B" w:rsidP="003E7A0B">
      <w:pPr>
        <w:rPr>
          <w:sz w:val="22"/>
          <w:szCs w:val="22"/>
        </w:rPr>
      </w:pPr>
    </w:p>
    <w:p w14:paraId="2890BBA6" w14:textId="77777777" w:rsidR="00F245AD" w:rsidRDefault="00F245AD">
      <w:pPr>
        <w:rPr>
          <w:b/>
          <w:sz w:val="22"/>
          <w:szCs w:val="22"/>
        </w:rPr>
      </w:pPr>
      <w:r>
        <w:rPr>
          <w:b/>
          <w:sz w:val="22"/>
          <w:szCs w:val="22"/>
        </w:rPr>
        <w:br w:type="page"/>
      </w:r>
    </w:p>
    <w:p w14:paraId="05BD6176" w14:textId="2D72CF8A" w:rsidR="003E7A0B" w:rsidRPr="006B255A" w:rsidRDefault="003E7A0B" w:rsidP="003E7A0B">
      <w:pPr>
        <w:rPr>
          <w:b/>
          <w:sz w:val="22"/>
          <w:szCs w:val="22"/>
        </w:rPr>
      </w:pPr>
      <w:r w:rsidRPr="006B255A">
        <w:rPr>
          <w:b/>
          <w:sz w:val="22"/>
          <w:szCs w:val="22"/>
        </w:rPr>
        <w:t>Competencies</w:t>
      </w:r>
    </w:p>
    <w:p w14:paraId="4D50AC9B" w14:textId="77777777" w:rsidR="003E7A0B" w:rsidRPr="00582E84" w:rsidRDefault="003E7A0B">
      <w:pPr>
        <w:pStyle w:val="ListParagraph"/>
        <w:numPr>
          <w:ilvl w:val="0"/>
          <w:numId w:val="85"/>
        </w:numPr>
        <w:rPr>
          <w:sz w:val="22"/>
          <w:szCs w:val="22"/>
        </w:rPr>
      </w:pPr>
      <w:r w:rsidRPr="00582E84">
        <w:rPr>
          <w:sz w:val="22"/>
          <w:szCs w:val="22"/>
        </w:rPr>
        <w:t>Evaluate and delegate responsibilities needed to perform required tasks</w:t>
      </w:r>
    </w:p>
    <w:p w14:paraId="2AFA8DC0" w14:textId="77777777" w:rsidR="003E7A0B" w:rsidRPr="00582E84" w:rsidRDefault="003E7A0B">
      <w:pPr>
        <w:pStyle w:val="ListParagraph"/>
        <w:numPr>
          <w:ilvl w:val="0"/>
          <w:numId w:val="85"/>
        </w:numPr>
        <w:rPr>
          <w:sz w:val="22"/>
          <w:szCs w:val="22"/>
        </w:rPr>
      </w:pPr>
      <w:r w:rsidRPr="00582E84">
        <w:rPr>
          <w:sz w:val="22"/>
          <w:szCs w:val="22"/>
        </w:rPr>
        <w:t>Demonstrate effective teamwork skills needed to function in a business setting</w:t>
      </w:r>
    </w:p>
    <w:p w14:paraId="691CD79D" w14:textId="77777777" w:rsidR="003E7A0B" w:rsidRDefault="003E7A0B">
      <w:pPr>
        <w:pStyle w:val="ListParagraph"/>
        <w:numPr>
          <w:ilvl w:val="0"/>
          <w:numId w:val="85"/>
        </w:numPr>
        <w:rPr>
          <w:sz w:val="22"/>
          <w:szCs w:val="22"/>
        </w:rPr>
      </w:pPr>
      <w:r w:rsidRPr="00582E84">
        <w:rPr>
          <w:sz w:val="22"/>
          <w:szCs w:val="22"/>
        </w:rPr>
        <w:t xml:space="preserve">Apply technical skills to create a multimedia presentation which </w:t>
      </w:r>
      <w:r>
        <w:rPr>
          <w:sz w:val="22"/>
          <w:szCs w:val="22"/>
        </w:rPr>
        <w:t xml:space="preserve">will </w:t>
      </w:r>
      <w:r w:rsidRPr="00582E84">
        <w:rPr>
          <w:sz w:val="22"/>
          <w:szCs w:val="22"/>
        </w:rPr>
        <w:t>enhance the oral presentation</w:t>
      </w:r>
    </w:p>
    <w:p w14:paraId="12888C36" w14:textId="77777777" w:rsidR="003E7A0B" w:rsidRDefault="003E7A0B">
      <w:pPr>
        <w:pStyle w:val="ListParagraph"/>
        <w:numPr>
          <w:ilvl w:val="0"/>
          <w:numId w:val="85"/>
        </w:numPr>
        <w:rPr>
          <w:sz w:val="22"/>
          <w:szCs w:val="22"/>
        </w:rPr>
      </w:pPr>
      <w:r w:rsidRPr="00582E84">
        <w:rPr>
          <w:sz w:val="22"/>
          <w:szCs w:val="22"/>
        </w:rPr>
        <w:t>Demonstrate effective oral communication skills</w:t>
      </w:r>
    </w:p>
    <w:p w14:paraId="1B77B5DB" w14:textId="77777777" w:rsidR="003E7A0B" w:rsidRPr="00792807" w:rsidRDefault="003E7A0B">
      <w:pPr>
        <w:pStyle w:val="ListParagraph"/>
        <w:numPr>
          <w:ilvl w:val="0"/>
          <w:numId w:val="85"/>
        </w:numPr>
        <w:rPr>
          <w:sz w:val="22"/>
          <w:szCs w:val="22"/>
        </w:rPr>
      </w:pPr>
      <w:r w:rsidRPr="00792807">
        <w:rPr>
          <w:sz w:val="22"/>
          <w:szCs w:val="22"/>
        </w:rPr>
        <w:t>Secure facts and data from multiple sources, emphasizing research skills</w:t>
      </w:r>
    </w:p>
    <w:p w14:paraId="5A885BE9" w14:textId="77777777" w:rsidR="003E7A0B" w:rsidRPr="006B255A" w:rsidRDefault="003E7A0B" w:rsidP="003E7A0B">
      <w:pPr>
        <w:rPr>
          <w:sz w:val="22"/>
          <w:szCs w:val="22"/>
        </w:rPr>
      </w:pPr>
    </w:p>
    <w:p w14:paraId="3C3AF32E" w14:textId="77777777" w:rsidR="003E7A0B" w:rsidRPr="006B255A" w:rsidRDefault="003E7A0B" w:rsidP="003E7A0B">
      <w:pPr>
        <w:rPr>
          <w:b/>
          <w:sz w:val="22"/>
          <w:szCs w:val="22"/>
        </w:rPr>
      </w:pPr>
      <w:r w:rsidRPr="006B255A">
        <w:rPr>
          <w:b/>
          <w:sz w:val="22"/>
          <w:szCs w:val="22"/>
        </w:rPr>
        <w:t>Specifications</w:t>
      </w:r>
    </w:p>
    <w:p w14:paraId="2ACB3477" w14:textId="77777777" w:rsidR="00335F0C" w:rsidRPr="001871B7" w:rsidRDefault="00335F0C" w:rsidP="00335F0C">
      <w:pPr>
        <w:pStyle w:val="ListParagraph"/>
        <w:numPr>
          <w:ilvl w:val="0"/>
          <w:numId w:val="86"/>
        </w:numPr>
        <w:rPr>
          <w:bCs/>
          <w:sz w:val="22"/>
          <w:szCs w:val="22"/>
        </w:rPr>
      </w:pPr>
      <w:r w:rsidRPr="006854E6">
        <w:rPr>
          <w:bCs/>
          <w:sz w:val="22"/>
          <w:szCs w:val="22"/>
        </w:rPr>
        <w:t xml:space="preserve">This is a </w:t>
      </w:r>
      <w:r w:rsidRPr="00D4678A">
        <w:rPr>
          <w:b/>
          <w:bCs/>
          <w:sz w:val="22"/>
          <w:szCs w:val="22"/>
        </w:rPr>
        <w:t>pre-submitted event for</w:t>
      </w:r>
      <w:r w:rsidRPr="006854E6">
        <w:rPr>
          <w:bCs/>
          <w:sz w:val="22"/>
          <w:szCs w:val="22"/>
        </w:rPr>
        <w:t xml:space="preserve"> </w:t>
      </w:r>
      <w:r w:rsidRPr="00D4678A">
        <w:rPr>
          <w:b/>
          <w:bCs/>
          <w:sz w:val="22"/>
          <w:szCs w:val="22"/>
        </w:rPr>
        <w:t>Oklahoma BPA SLC ONLY</w:t>
      </w:r>
      <w:r w:rsidRPr="006854E6">
        <w:rPr>
          <w:bCs/>
          <w:sz w:val="22"/>
          <w:szCs w:val="22"/>
        </w:rPr>
        <w:t xml:space="preserve">, with the top 12 </w:t>
      </w:r>
      <w:r>
        <w:rPr>
          <w:bCs/>
          <w:sz w:val="22"/>
          <w:szCs w:val="22"/>
        </w:rPr>
        <w:t xml:space="preserve">teams </w:t>
      </w:r>
      <w:r w:rsidRPr="006854E6">
        <w:rPr>
          <w:bCs/>
          <w:sz w:val="22"/>
          <w:szCs w:val="22"/>
        </w:rPr>
        <w:t>advancing to SLC.</w:t>
      </w:r>
    </w:p>
    <w:p w14:paraId="50A88AFA" w14:textId="3F2446E1" w:rsidR="00335F0C" w:rsidRPr="00D4678A" w:rsidRDefault="00335F0C" w:rsidP="00335F0C">
      <w:pPr>
        <w:pStyle w:val="ListParagraph"/>
        <w:numPr>
          <w:ilvl w:val="0"/>
          <w:numId w:val="86"/>
        </w:numPr>
        <w:ind w:right="-180"/>
        <w:rPr>
          <w:sz w:val="22"/>
          <w:szCs w:val="22"/>
        </w:rPr>
      </w:pPr>
      <w:r w:rsidRPr="00D4678A">
        <w:rPr>
          <w:sz w:val="22"/>
          <w:szCs w:val="22"/>
        </w:rPr>
        <w:t xml:space="preserve">For pre-judging, the complete (videoed) multimedia presentation should be compressed and uploaded to a video/file sharing site (Vimeo, YouTube, or Dropbox, etc.).  It is recommended to set the access level of your project to one of BPA’s recommended settings. </w:t>
      </w:r>
      <w:r>
        <w:rPr>
          <w:color w:val="000000"/>
          <w:sz w:val="22"/>
          <w:szCs w:val="22"/>
        </w:rPr>
        <w:t>See the Cloud Storage / File Sharing Guidelines for more information</w:t>
      </w:r>
      <w:r w:rsidRPr="00D4678A">
        <w:rPr>
          <w:sz w:val="22"/>
          <w:szCs w:val="22"/>
        </w:rPr>
        <w:t xml:space="preserve">. </w:t>
      </w:r>
    </w:p>
    <w:p w14:paraId="16B53B39" w14:textId="77777777" w:rsidR="00335F0C" w:rsidRPr="00692146" w:rsidRDefault="00335F0C" w:rsidP="00335F0C">
      <w:pPr>
        <w:numPr>
          <w:ilvl w:val="0"/>
          <w:numId w:val="142"/>
        </w:numPr>
        <w:pBdr>
          <w:top w:val="nil"/>
          <w:left w:val="nil"/>
          <w:bottom w:val="nil"/>
          <w:right w:val="nil"/>
          <w:between w:val="nil"/>
        </w:pBdr>
        <w:rPr>
          <w:b/>
          <w:bCs/>
          <w:color w:val="000000"/>
          <w:sz w:val="22"/>
          <w:szCs w:val="22"/>
        </w:rPr>
      </w:pPr>
      <w:r w:rsidRPr="00335F0C">
        <w:rPr>
          <w:b/>
          <w:bCs/>
          <w:color w:val="000000"/>
          <w:sz w:val="22"/>
          <w:szCs w:val="22"/>
        </w:rPr>
        <w:t xml:space="preserve">Submit the URL to the presentation, Works Cited, and signed </w:t>
      </w:r>
      <w:hyperlink r:id="rId532">
        <w:r w:rsidRPr="00335F0C">
          <w:rPr>
            <w:b/>
            <w:bCs/>
            <w:color w:val="0000FF"/>
            <w:sz w:val="22"/>
            <w:szCs w:val="22"/>
            <w:u w:val="single"/>
          </w:rPr>
          <w:t>Release Form(s)</w:t>
        </w:r>
      </w:hyperlink>
      <w:r w:rsidRPr="00335F0C">
        <w:rPr>
          <w:b/>
          <w:bCs/>
          <w:color w:val="000000"/>
          <w:sz w:val="22"/>
          <w:szCs w:val="22"/>
        </w:rPr>
        <w:t xml:space="preserve"> in a combined PDF file to: </w:t>
      </w:r>
      <w:hyperlink r:id="rId533">
        <w:r w:rsidRPr="00335F0C">
          <w:rPr>
            <w:b/>
            <w:bCs/>
            <w:color w:val="0000FF"/>
            <w:sz w:val="22"/>
            <w:szCs w:val="22"/>
            <w:u w:val="single"/>
          </w:rPr>
          <w:t>https://presubmit.bpa.org</w:t>
        </w:r>
      </w:hyperlink>
      <w:r w:rsidRPr="00335F0C">
        <w:rPr>
          <w:b/>
          <w:bCs/>
          <w:color w:val="000000"/>
          <w:sz w:val="22"/>
          <w:szCs w:val="22"/>
        </w:rPr>
        <w:t xml:space="preserve">, no later than </w:t>
      </w:r>
      <w:r>
        <w:rPr>
          <w:b/>
          <w:bCs/>
          <w:color w:val="000000"/>
          <w:sz w:val="22"/>
          <w:szCs w:val="22"/>
        </w:rPr>
        <w:t>5:00 p.m. Central Time, on February 17, 2023.</w:t>
      </w:r>
    </w:p>
    <w:p w14:paraId="2D7DA3D1" w14:textId="4187EDA9" w:rsidR="00335F0C" w:rsidRPr="00335F0C" w:rsidRDefault="00335F0C" w:rsidP="00335F0C">
      <w:pPr>
        <w:pStyle w:val="ListParagraph"/>
        <w:numPr>
          <w:ilvl w:val="0"/>
          <w:numId w:val="86"/>
        </w:numPr>
        <w:rPr>
          <w:sz w:val="22"/>
          <w:szCs w:val="22"/>
        </w:rPr>
      </w:pPr>
      <w:r w:rsidRPr="00335F0C">
        <w:rPr>
          <w:sz w:val="22"/>
          <w:szCs w:val="22"/>
        </w:rPr>
        <w:t xml:space="preserve">Format of Works Cited must be according to the </w:t>
      </w:r>
      <w:hyperlink r:id="rId534" w:history="1">
        <w:hyperlink r:id="rId535" w:history="1">
          <w:hyperlink r:id="rId536" w:history="1">
            <w:r w:rsidRPr="00335F0C">
              <w:rPr>
                <w:rStyle w:val="Hyperlink"/>
                <w:i/>
                <w:sz w:val="22"/>
                <w:szCs w:val="22"/>
              </w:rPr>
              <w:t>Style &amp; Reference Manual</w:t>
            </w:r>
          </w:hyperlink>
        </w:hyperlink>
      </w:hyperlink>
      <w:r w:rsidRPr="003663C8">
        <w:t>.</w:t>
      </w:r>
    </w:p>
    <w:p w14:paraId="48025521" w14:textId="77777777" w:rsidR="00335F0C" w:rsidRPr="00582E84" w:rsidRDefault="00335F0C" w:rsidP="00335F0C">
      <w:pPr>
        <w:pStyle w:val="ListParagraph"/>
        <w:numPr>
          <w:ilvl w:val="0"/>
          <w:numId w:val="86"/>
        </w:numPr>
        <w:rPr>
          <w:b/>
          <w:bCs/>
          <w:sz w:val="22"/>
          <w:szCs w:val="22"/>
        </w:rPr>
      </w:pPr>
      <w:r>
        <w:rPr>
          <w:sz w:val="22"/>
          <w:szCs w:val="22"/>
        </w:rPr>
        <w:t>The team is</w:t>
      </w:r>
      <w:r w:rsidRPr="00582E84">
        <w:rPr>
          <w:sz w:val="22"/>
          <w:szCs w:val="22"/>
        </w:rPr>
        <w:t xml:space="preserve"> responsible for securing a</w:t>
      </w:r>
      <w:r>
        <w:rPr>
          <w:sz w:val="22"/>
          <w:szCs w:val="22"/>
        </w:rPr>
        <w:t xml:space="preserve"> signed</w:t>
      </w:r>
      <w:r w:rsidRPr="00582E84">
        <w:rPr>
          <w:sz w:val="22"/>
          <w:szCs w:val="22"/>
        </w:rPr>
        <w:t xml:space="preserve"> </w:t>
      </w:r>
      <w:hyperlink r:id="rId537" w:history="1">
        <w:hyperlink r:id="rId538" w:history="1">
          <w:hyperlink r:id="rId539" w:history="1">
            <w:r w:rsidRPr="007B0328">
              <w:rPr>
                <w:rStyle w:val="Hyperlink"/>
                <w:sz w:val="22"/>
                <w:szCs w:val="22"/>
              </w:rPr>
              <w:t>Release Form</w:t>
            </w:r>
          </w:hyperlink>
        </w:hyperlink>
      </w:hyperlink>
      <w:r w:rsidRPr="00582E84">
        <w:rPr>
          <w:sz w:val="22"/>
          <w:szCs w:val="22"/>
        </w:rPr>
        <w:t xml:space="preserve">(s) from any individual whose name, photograph, and/or other information is included in the presentation. </w:t>
      </w:r>
    </w:p>
    <w:p w14:paraId="1C88A26A" w14:textId="77777777" w:rsidR="00335F0C" w:rsidRPr="00D4678A" w:rsidRDefault="00335F0C" w:rsidP="00335F0C">
      <w:pPr>
        <w:pStyle w:val="ListParagraph"/>
        <w:numPr>
          <w:ilvl w:val="0"/>
          <w:numId w:val="86"/>
        </w:numPr>
        <w:rPr>
          <w:sz w:val="22"/>
          <w:szCs w:val="22"/>
        </w:rPr>
      </w:pPr>
      <w:r w:rsidRPr="00D4678A">
        <w:rPr>
          <w:sz w:val="22"/>
          <w:szCs w:val="22"/>
        </w:rPr>
        <w:t>Contestants will receive an automated response confirmation at the time of submission.</w:t>
      </w:r>
    </w:p>
    <w:p w14:paraId="40CB84AA" w14:textId="77777777" w:rsidR="00335F0C" w:rsidRPr="00D4678A" w:rsidRDefault="00335F0C" w:rsidP="00335F0C">
      <w:pPr>
        <w:pStyle w:val="ListParagraph"/>
        <w:numPr>
          <w:ilvl w:val="0"/>
          <w:numId w:val="86"/>
        </w:numPr>
        <w:rPr>
          <w:sz w:val="22"/>
          <w:szCs w:val="22"/>
        </w:rPr>
      </w:pPr>
      <w:r w:rsidRPr="00D4678A">
        <w:rPr>
          <w:sz w:val="22"/>
          <w:szCs w:val="22"/>
        </w:rPr>
        <w:t>Individual confirmation of receipt cannot be provided.</w:t>
      </w:r>
    </w:p>
    <w:p w14:paraId="5AAD4486" w14:textId="77777777" w:rsidR="00335F0C" w:rsidRPr="00D4678A" w:rsidRDefault="00335F0C" w:rsidP="00335F0C">
      <w:pPr>
        <w:pStyle w:val="ListParagraph"/>
        <w:numPr>
          <w:ilvl w:val="0"/>
          <w:numId w:val="86"/>
        </w:numPr>
        <w:rPr>
          <w:sz w:val="22"/>
          <w:szCs w:val="22"/>
        </w:rPr>
      </w:pPr>
      <w:r w:rsidRPr="00D4678A">
        <w:rPr>
          <w:sz w:val="22"/>
          <w:szCs w:val="22"/>
        </w:rPr>
        <w:t>Member ID will be required for all submissions.</w:t>
      </w:r>
    </w:p>
    <w:p w14:paraId="442AAF8E" w14:textId="77777777" w:rsidR="00335F0C" w:rsidRPr="00D4678A" w:rsidRDefault="00335F0C" w:rsidP="00335F0C">
      <w:pPr>
        <w:pStyle w:val="ListParagraph"/>
        <w:numPr>
          <w:ilvl w:val="0"/>
          <w:numId w:val="86"/>
        </w:numPr>
        <w:rPr>
          <w:sz w:val="22"/>
          <w:szCs w:val="22"/>
        </w:rPr>
      </w:pPr>
      <w:r w:rsidRPr="00D4678A">
        <w:rPr>
          <w:sz w:val="22"/>
          <w:szCs w:val="22"/>
        </w:rPr>
        <w:t>No fax or mailed copies will be accepted.</w:t>
      </w:r>
    </w:p>
    <w:p w14:paraId="349DC37D" w14:textId="77777777" w:rsidR="00335F0C" w:rsidRPr="00D4678A" w:rsidRDefault="00335F0C" w:rsidP="00335F0C">
      <w:pPr>
        <w:pStyle w:val="ListParagraph"/>
        <w:numPr>
          <w:ilvl w:val="0"/>
          <w:numId w:val="86"/>
        </w:numPr>
        <w:rPr>
          <w:sz w:val="22"/>
          <w:szCs w:val="22"/>
        </w:rPr>
      </w:pPr>
      <w:r w:rsidRPr="00D4678A">
        <w:rPr>
          <w:sz w:val="22"/>
          <w:szCs w:val="22"/>
        </w:rPr>
        <w:t>No exceptions can be made for missed deadlines due to incorrect submission or technical difficulties.</w:t>
      </w:r>
    </w:p>
    <w:p w14:paraId="23615147" w14:textId="77777777" w:rsidR="00335F0C" w:rsidRPr="00D4678A" w:rsidRDefault="00335F0C" w:rsidP="00335F0C">
      <w:pPr>
        <w:pStyle w:val="ListParagraph"/>
        <w:numPr>
          <w:ilvl w:val="0"/>
          <w:numId w:val="86"/>
        </w:numPr>
        <w:rPr>
          <w:sz w:val="22"/>
          <w:szCs w:val="22"/>
        </w:rPr>
      </w:pPr>
      <w:r w:rsidRPr="00D4678A">
        <w:rPr>
          <w:sz w:val="22"/>
          <w:szCs w:val="22"/>
        </w:rPr>
        <w:t>Multiple submissions cannot be accepted.</w:t>
      </w:r>
    </w:p>
    <w:p w14:paraId="6777D37A" w14:textId="77777777" w:rsidR="00335F0C" w:rsidRPr="00D4678A" w:rsidRDefault="00335F0C" w:rsidP="00335F0C">
      <w:pPr>
        <w:pStyle w:val="ListParagraph"/>
        <w:numPr>
          <w:ilvl w:val="0"/>
          <w:numId w:val="86"/>
        </w:numPr>
        <w:rPr>
          <w:sz w:val="22"/>
          <w:szCs w:val="22"/>
        </w:rPr>
      </w:pPr>
      <w:r w:rsidRPr="00D4678A">
        <w:rPr>
          <w:sz w:val="22"/>
          <w:szCs w:val="22"/>
        </w:rPr>
        <w:t xml:space="preserve">Materials from non-registered contestants, those missing contestant numbers, or those uploaded after the pre-submission deadline cannot be accepted.  </w:t>
      </w:r>
    </w:p>
    <w:p w14:paraId="7AF8E27B" w14:textId="77777777" w:rsidR="00335F0C" w:rsidRPr="00C42C23" w:rsidRDefault="00335F0C" w:rsidP="00335F0C">
      <w:pPr>
        <w:pStyle w:val="ListParagraph"/>
        <w:numPr>
          <w:ilvl w:val="0"/>
          <w:numId w:val="86"/>
        </w:numPr>
        <w:rPr>
          <w:bCs/>
          <w:sz w:val="22"/>
          <w:szCs w:val="22"/>
        </w:rPr>
      </w:pPr>
      <w:r w:rsidRPr="00D4678A">
        <w:rPr>
          <w:sz w:val="22"/>
          <w:szCs w:val="22"/>
        </w:rPr>
        <w:t>No changes can be made after the date of submission</w:t>
      </w:r>
      <w:r>
        <w:rPr>
          <w:sz w:val="22"/>
          <w:szCs w:val="22"/>
        </w:rPr>
        <w:t>.</w:t>
      </w:r>
    </w:p>
    <w:p w14:paraId="3C8FF704" w14:textId="576613C9" w:rsidR="003E7A0B" w:rsidRPr="00204722" w:rsidRDefault="003E7A0B">
      <w:pPr>
        <w:pStyle w:val="ListParagraph"/>
        <w:numPr>
          <w:ilvl w:val="0"/>
          <w:numId w:val="86"/>
        </w:numPr>
        <w:rPr>
          <w:bCs/>
          <w:sz w:val="22"/>
          <w:szCs w:val="22"/>
        </w:rPr>
      </w:pPr>
      <w:r w:rsidRPr="00582E84">
        <w:rPr>
          <w:sz w:val="22"/>
          <w:szCs w:val="22"/>
        </w:rPr>
        <w:t>The team shall design a computer</w:t>
      </w:r>
      <w:r w:rsidR="00893B75">
        <w:rPr>
          <w:sz w:val="22"/>
          <w:szCs w:val="22"/>
        </w:rPr>
        <w:t>-</w:t>
      </w:r>
      <w:r w:rsidRPr="00582E84">
        <w:rPr>
          <w:sz w:val="22"/>
          <w:szCs w:val="22"/>
        </w:rPr>
        <w:t>generated multimedia presentation on the assigned topic</w:t>
      </w:r>
      <w:r>
        <w:rPr>
          <w:sz w:val="22"/>
          <w:szCs w:val="22"/>
        </w:rPr>
        <w:t>.</w:t>
      </w:r>
    </w:p>
    <w:p w14:paraId="7A041CFB" w14:textId="77777777" w:rsidR="003E7A0B" w:rsidRPr="00582E84" w:rsidRDefault="003E7A0B">
      <w:pPr>
        <w:pStyle w:val="ListParagraph"/>
        <w:numPr>
          <w:ilvl w:val="0"/>
          <w:numId w:val="86"/>
        </w:numPr>
        <w:rPr>
          <w:sz w:val="22"/>
          <w:szCs w:val="22"/>
        </w:rPr>
      </w:pPr>
      <w:r w:rsidRPr="00582E84">
        <w:rPr>
          <w:sz w:val="22"/>
          <w:szCs w:val="22"/>
        </w:rPr>
        <w:t xml:space="preserve">The team is to make effective use of current multimedia technology in the presentation (e.g., sound, movement, digital video, etc.). </w:t>
      </w:r>
    </w:p>
    <w:p w14:paraId="0AD8C2CC" w14:textId="77777777" w:rsidR="003E7A0B" w:rsidRPr="00204722" w:rsidRDefault="003E7A0B">
      <w:pPr>
        <w:pStyle w:val="ListParagraph"/>
        <w:numPr>
          <w:ilvl w:val="0"/>
          <w:numId w:val="86"/>
        </w:numPr>
        <w:rPr>
          <w:bCs/>
          <w:sz w:val="22"/>
          <w:szCs w:val="22"/>
        </w:rPr>
      </w:pPr>
      <w:r w:rsidRPr="00582E84">
        <w:rPr>
          <w:sz w:val="22"/>
          <w:szCs w:val="22"/>
        </w:rPr>
        <w:t>The presentation should use space, color, and text as design factors</w:t>
      </w:r>
      <w:r>
        <w:rPr>
          <w:sz w:val="22"/>
          <w:szCs w:val="22"/>
        </w:rPr>
        <w:t>.</w:t>
      </w:r>
    </w:p>
    <w:p w14:paraId="38B5B818" w14:textId="77777777" w:rsidR="003E7A0B" w:rsidRPr="00582E84" w:rsidRDefault="003E7A0B">
      <w:pPr>
        <w:pStyle w:val="ListParagraph"/>
        <w:numPr>
          <w:ilvl w:val="0"/>
          <w:numId w:val="86"/>
        </w:numPr>
        <w:rPr>
          <w:bCs/>
          <w:sz w:val="22"/>
          <w:szCs w:val="22"/>
        </w:rPr>
      </w:pPr>
      <w:r w:rsidRPr="00582E84">
        <w:rPr>
          <w:bCs/>
          <w:sz w:val="22"/>
          <w:szCs w:val="22"/>
        </w:rPr>
        <w:t>Use of graphics, including charts, is to be a part of the presentation.</w:t>
      </w:r>
    </w:p>
    <w:p w14:paraId="2E643C19" w14:textId="036BF48A" w:rsidR="003E7A0B" w:rsidRDefault="0026507F">
      <w:pPr>
        <w:pStyle w:val="ListParagraph"/>
        <w:numPr>
          <w:ilvl w:val="0"/>
          <w:numId w:val="86"/>
        </w:numPr>
        <w:rPr>
          <w:bCs/>
          <w:sz w:val="22"/>
          <w:szCs w:val="22"/>
        </w:rPr>
      </w:pPr>
      <w:r>
        <w:rPr>
          <w:bCs/>
          <w:sz w:val="22"/>
          <w:szCs w:val="22"/>
        </w:rPr>
        <w:t>The length of setup will be no more than three (3) minutes</w:t>
      </w:r>
      <w:r w:rsidR="003E7A0B" w:rsidRPr="00582E84">
        <w:rPr>
          <w:bCs/>
          <w:sz w:val="22"/>
          <w:szCs w:val="22"/>
        </w:rPr>
        <w:t>.</w:t>
      </w:r>
    </w:p>
    <w:p w14:paraId="56625A94" w14:textId="5F910455" w:rsidR="003E7A0B" w:rsidRDefault="003E7A0B">
      <w:pPr>
        <w:pStyle w:val="ListParagraph"/>
        <w:numPr>
          <w:ilvl w:val="0"/>
          <w:numId w:val="86"/>
        </w:numPr>
        <w:rPr>
          <w:bCs/>
          <w:sz w:val="22"/>
          <w:szCs w:val="22"/>
        </w:rPr>
      </w:pPr>
      <w:r>
        <w:rPr>
          <w:bCs/>
          <w:sz w:val="22"/>
          <w:szCs w:val="22"/>
        </w:rPr>
        <w:t>The length of the presentation will be no less than seven (7) minutes and no more than ten (10) minutes, followed by no more than five (5) minutes of judges</w:t>
      </w:r>
      <w:r w:rsidR="00075E61">
        <w:rPr>
          <w:bCs/>
          <w:sz w:val="22"/>
          <w:szCs w:val="22"/>
        </w:rPr>
        <w:t>’</w:t>
      </w:r>
      <w:r>
        <w:rPr>
          <w:bCs/>
          <w:sz w:val="22"/>
          <w:szCs w:val="22"/>
        </w:rPr>
        <w:t xml:space="preserve"> questions.</w:t>
      </w:r>
    </w:p>
    <w:p w14:paraId="1639D542" w14:textId="4290A4CA" w:rsidR="003E7A0B" w:rsidRPr="00226D20" w:rsidRDefault="0096576A">
      <w:pPr>
        <w:pStyle w:val="ListParagraph"/>
        <w:numPr>
          <w:ilvl w:val="0"/>
          <w:numId w:val="86"/>
        </w:numPr>
        <w:rPr>
          <w:sz w:val="22"/>
          <w:szCs w:val="22"/>
        </w:rPr>
      </w:pPr>
      <w:r w:rsidRPr="00DF009B">
        <w:rPr>
          <w:sz w:val="22"/>
          <w:szCs w:val="22"/>
        </w:rPr>
        <w:t>M</w:t>
      </w:r>
      <w:r w:rsidR="003E7A0B" w:rsidRPr="00226D20">
        <w:rPr>
          <w:sz w:val="22"/>
          <w:szCs w:val="22"/>
        </w:rPr>
        <w:t>embers of the team must participate in the “live” presentation.</w:t>
      </w:r>
    </w:p>
    <w:p w14:paraId="43B6F142" w14:textId="4A1536D5" w:rsidR="003E7A0B" w:rsidRPr="00226D20" w:rsidRDefault="0096576A">
      <w:pPr>
        <w:pStyle w:val="ListParagraph"/>
        <w:numPr>
          <w:ilvl w:val="0"/>
          <w:numId w:val="86"/>
        </w:numPr>
        <w:rPr>
          <w:sz w:val="22"/>
          <w:szCs w:val="22"/>
        </w:rPr>
      </w:pPr>
      <w:r w:rsidRPr="00DF009B">
        <w:rPr>
          <w:sz w:val="22"/>
          <w:szCs w:val="22"/>
        </w:rPr>
        <w:t>Team</w:t>
      </w:r>
      <w:r w:rsidR="003E7A0B" w:rsidRPr="00226D20">
        <w:rPr>
          <w:sz w:val="22"/>
          <w:szCs w:val="22"/>
        </w:rPr>
        <w:t xml:space="preserve"> members must participate </w:t>
      </w:r>
      <w:r w:rsidR="00595110" w:rsidRPr="00226D20">
        <w:rPr>
          <w:sz w:val="22"/>
          <w:szCs w:val="22"/>
        </w:rPr>
        <w:t>to be ranked</w:t>
      </w:r>
      <w:r w:rsidR="003E7A0B" w:rsidRPr="00226D20">
        <w:rPr>
          <w:sz w:val="22"/>
          <w:szCs w:val="22"/>
        </w:rPr>
        <w:t>.</w:t>
      </w:r>
    </w:p>
    <w:p w14:paraId="5C52583A" w14:textId="4060A762" w:rsidR="003E7A0B" w:rsidRPr="00226D20" w:rsidRDefault="0096576A">
      <w:pPr>
        <w:pStyle w:val="ListParagraph"/>
        <w:numPr>
          <w:ilvl w:val="0"/>
          <w:numId w:val="86"/>
        </w:numPr>
        <w:rPr>
          <w:sz w:val="22"/>
          <w:szCs w:val="22"/>
        </w:rPr>
      </w:pPr>
      <w:r w:rsidRPr="00DF009B">
        <w:rPr>
          <w:sz w:val="22"/>
          <w:szCs w:val="22"/>
        </w:rPr>
        <w:t>T</w:t>
      </w:r>
      <w:r w:rsidR="003E7A0B" w:rsidRPr="00226D20">
        <w:rPr>
          <w:sz w:val="22"/>
          <w:szCs w:val="22"/>
        </w:rPr>
        <w:t>eam members may confer on the questions and are encouraged to share in the responses.</w:t>
      </w:r>
    </w:p>
    <w:p w14:paraId="5E0F8E72" w14:textId="3C5AA7CB" w:rsidR="003E7A0B" w:rsidRPr="005677B1" w:rsidRDefault="003E7A0B">
      <w:pPr>
        <w:pStyle w:val="ListParagraph"/>
        <w:numPr>
          <w:ilvl w:val="0"/>
          <w:numId w:val="84"/>
        </w:numPr>
        <w:tabs>
          <w:tab w:val="left" w:pos="-90"/>
        </w:tabs>
        <w:rPr>
          <w:sz w:val="22"/>
          <w:szCs w:val="22"/>
        </w:rPr>
      </w:pPr>
      <w:r w:rsidRPr="005677B1">
        <w:rPr>
          <w:sz w:val="22"/>
          <w:szCs w:val="22"/>
        </w:rPr>
        <w:t xml:space="preserve">One (1) copy </w:t>
      </w:r>
      <w:r w:rsidR="00767E1E">
        <w:rPr>
          <w:sz w:val="22"/>
          <w:szCs w:val="22"/>
        </w:rPr>
        <w:t xml:space="preserve">of the </w:t>
      </w:r>
      <w:r>
        <w:rPr>
          <w:sz w:val="22"/>
          <w:szCs w:val="22"/>
        </w:rPr>
        <w:t xml:space="preserve">signed Release Form(s) </w:t>
      </w:r>
      <w:r w:rsidRPr="005677B1">
        <w:rPr>
          <w:sz w:val="22"/>
          <w:szCs w:val="22"/>
        </w:rPr>
        <w:t xml:space="preserve">and Works Cited must be submitted at the time of the presentation at </w:t>
      </w:r>
      <w:r w:rsidR="003850B8">
        <w:rPr>
          <w:sz w:val="22"/>
          <w:szCs w:val="22"/>
        </w:rPr>
        <w:t>S</w:t>
      </w:r>
      <w:r w:rsidRPr="005677B1">
        <w:rPr>
          <w:sz w:val="22"/>
          <w:szCs w:val="22"/>
        </w:rPr>
        <w:t>LC</w:t>
      </w:r>
      <w:r w:rsidR="003850B8">
        <w:rPr>
          <w:sz w:val="22"/>
          <w:szCs w:val="22"/>
        </w:rPr>
        <w:t>.</w:t>
      </w:r>
    </w:p>
    <w:p w14:paraId="32DB0DFA" w14:textId="10A6AF1D" w:rsidR="003E7A0B" w:rsidRPr="00C64A00" w:rsidRDefault="003E7A0B">
      <w:pPr>
        <w:pStyle w:val="ListParagraph"/>
        <w:numPr>
          <w:ilvl w:val="0"/>
          <w:numId w:val="86"/>
        </w:numPr>
        <w:rPr>
          <w:sz w:val="22"/>
          <w:szCs w:val="22"/>
        </w:rPr>
      </w:pPr>
      <w:r w:rsidRPr="00C64A00">
        <w:rPr>
          <w:sz w:val="22"/>
          <w:szCs w:val="22"/>
        </w:rPr>
        <w:t>If the Business Professional of America logo is used, graphic materials must follow the organization</w:t>
      </w:r>
      <w:r w:rsidR="00075E61">
        <w:rPr>
          <w:sz w:val="22"/>
          <w:szCs w:val="22"/>
        </w:rPr>
        <w:t>’</w:t>
      </w:r>
      <w:r w:rsidRPr="00C64A00">
        <w:rPr>
          <w:sz w:val="22"/>
          <w:szCs w:val="22"/>
        </w:rPr>
        <w:t xml:space="preserve">s </w:t>
      </w:r>
      <w:hyperlink r:id="rId540" w:history="1">
        <w:hyperlink r:id="rId541" w:history="1">
          <w:hyperlink r:id="rId542" w:history="1">
            <w:hyperlink r:id="rId543" w:history="1">
              <w:hyperlink r:id="rId544" w:history="1">
                <w:r w:rsidRPr="00ED76DA">
                  <w:rPr>
                    <w:rStyle w:val="Hyperlink"/>
                    <w:sz w:val="22"/>
                    <w:szCs w:val="22"/>
                  </w:rPr>
                  <w:t>Graphic Standards</w:t>
                </w:r>
              </w:hyperlink>
            </w:hyperlink>
          </w:hyperlink>
        </w:hyperlink>
      </w:hyperlink>
      <w:r w:rsidRPr="00C64A00">
        <w:rPr>
          <w:sz w:val="22"/>
          <w:szCs w:val="22"/>
        </w:rPr>
        <w:t xml:space="preserve"> and make proper use of the logo and/or organization</w:t>
      </w:r>
      <w:r w:rsidR="00075E61">
        <w:rPr>
          <w:sz w:val="22"/>
          <w:szCs w:val="22"/>
        </w:rPr>
        <w:t>’</w:t>
      </w:r>
      <w:r w:rsidRPr="00C64A00">
        <w:rPr>
          <w:sz w:val="22"/>
          <w:szCs w:val="22"/>
        </w:rPr>
        <w:t xml:space="preserve">s name. (Refer to the </w:t>
      </w:r>
      <w:hyperlink r:id="rId545" w:history="1">
        <w:hyperlink r:id="rId546" w:history="1">
          <w:hyperlink r:id="rId547" w:history="1">
            <w:hyperlink r:id="rId548" w:history="1">
              <w:hyperlink r:id="rId549" w:history="1">
                <w:r w:rsidRPr="00ED76DA">
                  <w:rPr>
                    <w:rStyle w:val="Hyperlink"/>
                    <w:sz w:val="22"/>
                    <w:szCs w:val="22"/>
                  </w:rPr>
                  <w:t>Graphic Standards</w:t>
                </w:r>
              </w:hyperlink>
            </w:hyperlink>
          </w:hyperlink>
        </w:hyperlink>
      </w:hyperlink>
      <w:r w:rsidRPr="00C64A00">
        <w:rPr>
          <w:sz w:val="22"/>
          <w:szCs w:val="22"/>
        </w:rPr>
        <w:t xml:space="preserve"> in the </w:t>
      </w:r>
      <w:hyperlink r:id="rId550" w:history="1">
        <w:hyperlink r:id="rId551" w:history="1">
          <w:hyperlink r:id="rId552" w:history="1">
            <w:r w:rsidR="00EE36E6">
              <w:rPr>
                <w:rStyle w:val="Hyperlink"/>
                <w:i/>
                <w:sz w:val="22"/>
                <w:szCs w:val="22"/>
              </w:rPr>
              <w:t>Style &amp; Reference</w:t>
            </w:r>
            <w:r w:rsidRPr="004B4F26">
              <w:rPr>
                <w:rStyle w:val="Hyperlink"/>
                <w:i/>
                <w:sz w:val="22"/>
                <w:szCs w:val="22"/>
              </w:rPr>
              <w:t xml:space="preserve"> Manual</w:t>
            </w:r>
          </w:hyperlink>
        </w:hyperlink>
        <w:r w:rsidRPr="00C64A00">
          <w:rPr>
            <w:rStyle w:val="Hyperlink"/>
            <w:sz w:val="22"/>
            <w:szCs w:val="22"/>
          </w:rPr>
          <w:t>.)</w:t>
        </w:r>
      </w:hyperlink>
      <w:r w:rsidRPr="00C64A00">
        <w:rPr>
          <w:sz w:val="22"/>
          <w:szCs w:val="22"/>
        </w:rPr>
        <w:t xml:space="preserve"> </w:t>
      </w:r>
    </w:p>
    <w:p w14:paraId="4F0B7CBF" w14:textId="2C6958A2" w:rsidR="003E7A0B" w:rsidRPr="003F5096" w:rsidRDefault="003E7A0B">
      <w:pPr>
        <w:pStyle w:val="ListParagraph"/>
        <w:numPr>
          <w:ilvl w:val="0"/>
          <w:numId w:val="86"/>
        </w:numPr>
        <w:rPr>
          <w:b/>
          <w:sz w:val="22"/>
          <w:szCs w:val="22"/>
        </w:rPr>
      </w:pPr>
      <w:r w:rsidRPr="00581854">
        <w:rPr>
          <w:sz w:val="22"/>
          <w:szCs w:val="22"/>
        </w:rPr>
        <w:t xml:space="preserve">It is the policy of Business Professionals of America to comply with state and </w:t>
      </w:r>
      <w:r w:rsidRPr="003F5096">
        <w:rPr>
          <w:sz w:val="22"/>
          <w:szCs w:val="22"/>
        </w:rPr>
        <w:t xml:space="preserve">federal copyright law. Federal law pertaining to copyright, as contained within the United States Code, is available at </w:t>
      </w:r>
      <w:hyperlink r:id="rId553" w:history="1">
        <w:r>
          <w:rPr>
            <w:rStyle w:val="Hyperlink"/>
            <w:sz w:val="22"/>
            <w:szCs w:val="22"/>
          </w:rPr>
          <w:t>https://www.copyright.gov/title17/title17.pdf</w:t>
        </w:r>
      </w:hyperlink>
      <w:r w:rsidRPr="003F5096">
        <w:rPr>
          <w:sz w:val="22"/>
          <w:szCs w:val="22"/>
        </w:rPr>
        <w:t xml:space="preserve">. The </w:t>
      </w:r>
      <w:hyperlink r:id="rId554" w:history="1">
        <w:hyperlink r:id="rId555" w:history="1">
          <w:hyperlink r:id="rId556" w:history="1">
            <w:r w:rsidR="00EE36E6">
              <w:rPr>
                <w:rStyle w:val="Hyperlink"/>
                <w:i/>
                <w:sz w:val="22"/>
                <w:szCs w:val="22"/>
              </w:rPr>
              <w:t>Style &amp; Reference</w:t>
            </w:r>
            <w:r w:rsidRPr="004B4F26">
              <w:rPr>
                <w:rStyle w:val="Hyperlink"/>
                <w:i/>
                <w:sz w:val="22"/>
                <w:szCs w:val="22"/>
              </w:rPr>
              <w:t xml:space="preserve"> Manual</w:t>
            </w:r>
          </w:hyperlink>
        </w:hyperlink>
      </w:hyperlink>
      <w:r w:rsidRPr="003F5096">
        <w:rPr>
          <w:sz w:val="22"/>
          <w:szCs w:val="22"/>
        </w:rPr>
        <w:t xml:space="preserve"> contains guidelines for Copyright and Fair Use. Participant(s) will be </w:t>
      </w:r>
      <w:r w:rsidRPr="003F5096">
        <w:rPr>
          <w:i/>
          <w:sz w:val="22"/>
          <w:szCs w:val="22"/>
        </w:rPr>
        <w:t xml:space="preserve">disqualified </w:t>
      </w:r>
      <w:r w:rsidRPr="003F5096">
        <w:rPr>
          <w:sz w:val="22"/>
          <w:szCs w:val="22"/>
        </w:rPr>
        <w:t>for violations of the guidelines.</w:t>
      </w:r>
    </w:p>
    <w:p w14:paraId="06BD824F" w14:textId="00450BEA" w:rsidR="003E7A0B" w:rsidRPr="003F5096" w:rsidRDefault="00AE1CE9">
      <w:pPr>
        <w:numPr>
          <w:ilvl w:val="0"/>
          <w:numId w:val="86"/>
        </w:numPr>
        <w:autoSpaceDE w:val="0"/>
        <w:autoSpaceDN w:val="0"/>
        <w:adjustRightInd w:val="0"/>
        <w:rPr>
          <w:sz w:val="22"/>
          <w:szCs w:val="22"/>
        </w:rPr>
      </w:pPr>
      <w:r>
        <w:rPr>
          <w:sz w:val="22"/>
          <w:szCs w:val="22"/>
        </w:rPr>
        <w:t>Business Professionals of America</w:t>
      </w:r>
      <w:r w:rsidR="003E7A0B" w:rsidRPr="003F5096">
        <w:rPr>
          <w:sz w:val="22"/>
          <w:szCs w:val="22"/>
        </w:rPr>
        <w:t xml:space="preserve"> </w:t>
      </w:r>
      <w:r w:rsidR="003E7A0B" w:rsidRPr="005677B1">
        <w:rPr>
          <w:sz w:val="22"/>
          <w:szCs w:val="22"/>
        </w:rPr>
        <w:t>grants permission</w:t>
      </w:r>
      <w:r w:rsidR="003E7A0B" w:rsidRPr="003F5096">
        <w:rPr>
          <w:sz w:val="22"/>
          <w:szCs w:val="22"/>
        </w:rPr>
        <w:t xml:space="preserve"> for the use of the copyrighted logo and tagline.</w:t>
      </w:r>
    </w:p>
    <w:p w14:paraId="2F3CB8CA" w14:textId="77777777" w:rsidR="003E7A0B" w:rsidRPr="00582E84" w:rsidRDefault="003E7A0B">
      <w:pPr>
        <w:pStyle w:val="ListParagraph"/>
        <w:numPr>
          <w:ilvl w:val="0"/>
          <w:numId w:val="86"/>
        </w:numPr>
        <w:rPr>
          <w:sz w:val="22"/>
          <w:szCs w:val="22"/>
        </w:rPr>
      </w:pPr>
      <w:r w:rsidRPr="00582E84">
        <w:rPr>
          <w:sz w:val="22"/>
          <w:szCs w:val="22"/>
        </w:rPr>
        <w:t xml:space="preserve">All materials (props, displays, samples, gifts, etc.), other than the required submission, may </w:t>
      </w:r>
      <w:r w:rsidRPr="00F71E2B">
        <w:rPr>
          <w:i/>
          <w:sz w:val="22"/>
          <w:szCs w:val="22"/>
        </w:rPr>
        <w:t>not</w:t>
      </w:r>
      <w:r w:rsidRPr="00582E84">
        <w:rPr>
          <w:sz w:val="22"/>
          <w:szCs w:val="22"/>
        </w:rPr>
        <w:t xml:space="preserve"> be left with judges. </w:t>
      </w:r>
    </w:p>
    <w:p w14:paraId="4789D7AD" w14:textId="77777777" w:rsidR="003E7A0B" w:rsidRPr="007D2ED0" w:rsidRDefault="003E7A0B" w:rsidP="003E7A0B">
      <w:pPr>
        <w:pStyle w:val="ListParagraph"/>
        <w:ind w:left="0"/>
        <w:rPr>
          <w:sz w:val="22"/>
          <w:szCs w:val="22"/>
        </w:rPr>
      </w:pPr>
    </w:p>
    <w:p w14:paraId="0E23EDD4" w14:textId="44EBE486" w:rsidR="003E7A0B" w:rsidRPr="006B255A" w:rsidRDefault="003E7A0B" w:rsidP="003E7A0B">
      <w:pPr>
        <w:rPr>
          <w:b/>
          <w:sz w:val="22"/>
          <w:szCs w:val="22"/>
        </w:rPr>
      </w:pPr>
      <w:r w:rsidRPr="006B255A">
        <w:rPr>
          <w:b/>
          <w:sz w:val="22"/>
          <w:szCs w:val="22"/>
        </w:rPr>
        <w:t>Method of evaluation</w:t>
      </w:r>
    </w:p>
    <w:p w14:paraId="4815A3CF" w14:textId="77777777" w:rsidR="003850B8" w:rsidRPr="00A3661C" w:rsidRDefault="003850B8" w:rsidP="003850B8">
      <w:pPr>
        <w:ind w:right="-180"/>
        <w:rPr>
          <w:sz w:val="22"/>
          <w:szCs w:val="22"/>
        </w:rPr>
      </w:pPr>
      <w:r w:rsidRPr="00A3661C">
        <w:rPr>
          <w:sz w:val="22"/>
          <w:szCs w:val="22"/>
        </w:rPr>
        <w:t xml:space="preserve">Presentation Scoring Rubric (top 12 </w:t>
      </w:r>
      <w:r>
        <w:rPr>
          <w:sz w:val="22"/>
          <w:szCs w:val="22"/>
        </w:rPr>
        <w:t>teams</w:t>
      </w:r>
      <w:r w:rsidRPr="00A3661C">
        <w:rPr>
          <w:sz w:val="22"/>
          <w:szCs w:val="22"/>
        </w:rPr>
        <w:t xml:space="preserve"> based on </w:t>
      </w:r>
      <w:r>
        <w:rPr>
          <w:sz w:val="22"/>
          <w:szCs w:val="22"/>
        </w:rPr>
        <w:t>P</w:t>
      </w:r>
      <w:r w:rsidRPr="00A3661C">
        <w:rPr>
          <w:sz w:val="22"/>
          <w:szCs w:val="22"/>
        </w:rPr>
        <w:t>re-</w:t>
      </w:r>
      <w:r>
        <w:rPr>
          <w:sz w:val="22"/>
          <w:szCs w:val="22"/>
        </w:rPr>
        <w:t>J</w:t>
      </w:r>
      <w:r w:rsidRPr="00A3661C">
        <w:rPr>
          <w:sz w:val="22"/>
          <w:szCs w:val="22"/>
        </w:rPr>
        <w:t xml:space="preserve">udged Presentation Scoring Rubric advance to SLC). Pre-judged scores </w:t>
      </w:r>
      <w:r w:rsidRPr="00F87988">
        <w:rPr>
          <w:b/>
          <w:sz w:val="22"/>
          <w:szCs w:val="22"/>
        </w:rPr>
        <w:t>DO NOT</w:t>
      </w:r>
      <w:r w:rsidRPr="00A3661C">
        <w:rPr>
          <w:sz w:val="22"/>
          <w:szCs w:val="22"/>
        </w:rPr>
        <w:t xml:space="preserve"> carry forward and are </w:t>
      </w:r>
      <w:r w:rsidRPr="00F87988">
        <w:rPr>
          <w:b/>
          <w:sz w:val="22"/>
          <w:szCs w:val="22"/>
        </w:rPr>
        <w:t>NOT</w:t>
      </w:r>
      <w:r w:rsidRPr="00A3661C">
        <w:rPr>
          <w:sz w:val="22"/>
          <w:szCs w:val="22"/>
        </w:rPr>
        <w:t xml:space="preserve"> calculated into SLC presentation scoring.</w:t>
      </w:r>
    </w:p>
    <w:p w14:paraId="087EB25A" w14:textId="77777777" w:rsidR="003E7A0B" w:rsidRPr="00B968CD" w:rsidRDefault="003E7A0B" w:rsidP="003E7A0B">
      <w:pPr>
        <w:rPr>
          <w:b/>
          <w:sz w:val="16"/>
          <w:szCs w:val="16"/>
        </w:rPr>
      </w:pPr>
    </w:p>
    <w:p w14:paraId="5B35A929" w14:textId="77777777" w:rsidR="003E7A0B" w:rsidRPr="006B255A" w:rsidRDefault="003E7A0B" w:rsidP="003E7A0B">
      <w:pPr>
        <w:rPr>
          <w:b/>
          <w:sz w:val="22"/>
          <w:szCs w:val="22"/>
        </w:rPr>
      </w:pPr>
      <w:r w:rsidRPr="006B255A">
        <w:rPr>
          <w:b/>
          <w:sz w:val="22"/>
          <w:szCs w:val="22"/>
        </w:rPr>
        <w:t>Length of event:</w:t>
      </w:r>
    </w:p>
    <w:p w14:paraId="34A77BDD" w14:textId="2FCD59C9" w:rsidR="003E7A0B" w:rsidRPr="006B255A" w:rsidRDefault="003E7A0B" w:rsidP="003E7A0B">
      <w:pPr>
        <w:rPr>
          <w:sz w:val="22"/>
          <w:szCs w:val="22"/>
        </w:rPr>
      </w:pPr>
      <w:r w:rsidRPr="006B255A">
        <w:rPr>
          <w:sz w:val="22"/>
          <w:szCs w:val="22"/>
        </w:rPr>
        <w:t xml:space="preserve">No more than </w:t>
      </w:r>
      <w:r>
        <w:rPr>
          <w:sz w:val="22"/>
          <w:szCs w:val="22"/>
        </w:rPr>
        <w:t>three</w:t>
      </w:r>
      <w:r w:rsidRPr="006B255A">
        <w:rPr>
          <w:sz w:val="22"/>
          <w:szCs w:val="22"/>
        </w:rPr>
        <w:t xml:space="preserve"> (</w:t>
      </w:r>
      <w:r>
        <w:rPr>
          <w:sz w:val="22"/>
          <w:szCs w:val="22"/>
        </w:rPr>
        <w:t>3</w:t>
      </w:r>
      <w:r w:rsidRPr="006B255A">
        <w:rPr>
          <w:sz w:val="22"/>
          <w:szCs w:val="22"/>
        </w:rPr>
        <w:t xml:space="preserve">) minutes </w:t>
      </w:r>
      <w:r w:rsidR="00606AC0">
        <w:rPr>
          <w:sz w:val="22"/>
          <w:szCs w:val="22"/>
        </w:rPr>
        <w:t>setup</w:t>
      </w:r>
    </w:p>
    <w:p w14:paraId="18478B54" w14:textId="77777777" w:rsidR="003E7A0B" w:rsidRPr="006B255A" w:rsidRDefault="003E7A0B" w:rsidP="003E7A0B">
      <w:pPr>
        <w:rPr>
          <w:sz w:val="22"/>
          <w:szCs w:val="22"/>
        </w:rPr>
      </w:pPr>
      <w:r w:rsidRPr="006B255A">
        <w:rPr>
          <w:sz w:val="22"/>
          <w:szCs w:val="22"/>
        </w:rPr>
        <w:t>No less than seven (7) and no more than ten (10) minutes oral presentation</w:t>
      </w:r>
    </w:p>
    <w:p w14:paraId="0BB8D848" w14:textId="73FA4504" w:rsidR="003E7A0B" w:rsidRPr="006B255A" w:rsidRDefault="003E7A0B" w:rsidP="003E7A0B">
      <w:pPr>
        <w:rPr>
          <w:sz w:val="22"/>
          <w:szCs w:val="22"/>
        </w:rPr>
      </w:pPr>
      <w:r w:rsidRPr="006B255A">
        <w:rPr>
          <w:sz w:val="22"/>
          <w:szCs w:val="22"/>
        </w:rPr>
        <w:t>No more than five (5) minutes judges</w:t>
      </w:r>
      <w:r w:rsidR="00075E61">
        <w:rPr>
          <w:sz w:val="22"/>
          <w:szCs w:val="22"/>
        </w:rPr>
        <w:t>’</w:t>
      </w:r>
      <w:r w:rsidRPr="006B255A">
        <w:rPr>
          <w:sz w:val="22"/>
          <w:szCs w:val="22"/>
        </w:rPr>
        <w:t xml:space="preserve"> questions</w:t>
      </w:r>
    </w:p>
    <w:p w14:paraId="4D4DEF90" w14:textId="36C37660" w:rsidR="003E7A0B" w:rsidRDefault="003E7A0B" w:rsidP="003E7A0B">
      <w:pPr>
        <w:rPr>
          <w:sz w:val="22"/>
          <w:szCs w:val="22"/>
        </w:rPr>
      </w:pPr>
      <w:r w:rsidRPr="006B255A">
        <w:rPr>
          <w:sz w:val="22"/>
          <w:szCs w:val="22"/>
        </w:rPr>
        <w:t xml:space="preserve">Finals may be included at </w:t>
      </w:r>
      <w:r w:rsidR="003850B8">
        <w:rPr>
          <w:sz w:val="22"/>
          <w:szCs w:val="22"/>
        </w:rPr>
        <w:t>the</w:t>
      </w:r>
      <w:r w:rsidRPr="006B255A">
        <w:rPr>
          <w:sz w:val="22"/>
          <w:szCs w:val="22"/>
        </w:rPr>
        <w:t xml:space="preserve"> national level</w:t>
      </w:r>
    </w:p>
    <w:p w14:paraId="41EC4400" w14:textId="77777777" w:rsidR="003E7A0B" w:rsidRDefault="003E7A0B" w:rsidP="003E7A0B">
      <w:pPr>
        <w:rPr>
          <w:sz w:val="22"/>
          <w:szCs w:val="22"/>
        </w:rPr>
      </w:pPr>
    </w:p>
    <w:p w14:paraId="75E8467E" w14:textId="77777777" w:rsidR="006A4776" w:rsidRDefault="006A4776" w:rsidP="006A4776">
      <w:pPr>
        <w:rPr>
          <w:b/>
          <w:sz w:val="22"/>
          <w:szCs w:val="22"/>
        </w:rPr>
      </w:pPr>
      <w:r>
        <w:rPr>
          <w:b/>
          <w:sz w:val="22"/>
          <w:szCs w:val="22"/>
        </w:rPr>
        <w:t>Entries</w:t>
      </w:r>
    </w:p>
    <w:p w14:paraId="6AE5597D" w14:textId="03A11D7E" w:rsidR="006A4776" w:rsidRDefault="006A4776" w:rsidP="006A4776">
      <w:pPr>
        <w:tabs>
          <w:tab w:val="left" w:pos="4788"/>
          <w:tab w:val="left" w:pos="9576"/>
        </w:tabs>
        <w:rPr>
          <w:sz w:val="22"/>
          <w:szCs w:val="22"/>
        </w:rPr>
      </w:pPr>
      <w:r>
        <w:rPr>
          <w:sz w:val="22"/>
          <w:szCs w:val="22"/>
        </w:rPr>
        <w:t xml:space="preserve">Each </w:t>
      </w:r>
      <w:r w:rsidR="003850B8">
        <w:rPr>
          <w:sz w:val="22"/>
          <w:szCs w:val="22"/>
        </w:rPr>
        <w:t xml:space="preserve">chapter </w:t>
      </w:r>
      <w:r>
        <w:rPr>
          <w:sz w:val="22"/>
          <w:szCs w:val="22"/>
        </w:rPr>
        <w:t>is allowed three (3) entries</w:t>
      </w:r>
    </w:p>
    <w:p w14:paraId="7BA70B37" w14:textId="77777777" w:rsidR="006A4776" w:rsidRDefault="006A4776" w:rsidP="006A4776">
      <w:pPr>
        <w:rPr>
          <w:b/>
          <w:sz w:val="16"/>
          <w:szCs w:val="16"/>
        </w:rPr>
      </w:pPr>
    </w:p>
    <w:p w14:paraId="37F1C245" w14:textId="77777777" w:rsidR="003E7A0B" w:rsidRPr="00C864AA" w:rsidRDefault="003E7A0B" w:rsidP="003E7A0B">
      <w:pPr>
        <w:rPr>
          <w:b/>
          <w:bCs/>
          <w:sz w:val="22"/>
          <w:szCs w:val="22"/>
        </w:rPr>
      </w:pPr>
      <w:r w:rsidRPr="00C864AA">
        <w:rPr>
          <w:b/>
          <w:bCs/>
          <w:sz w:val="22"/>
          <w:szCs w:val="22"/>
        </w:rPr>
        <w:t xml:space="preserve">Materials submitted for competition </w:t>
      </w:r>
      <w:r w:rsidRPr="003F5096">
        <w:rPr>
          <w:b/>
          <w:bCs/>
          <w:i/>
          <w:sz w:val="22"/>
          <w:szCs w:val="22"/>
        </w:rPr>
        <w:t>cannot</w:t>
      </w:r>
      <w:r w:rsidRPr="00C864AA">
        <w:rPr>
          <w:b/>
          <w:bCs/>
          <w:sz w:val="22"/>
          <w:szCs w:val="22"/>
        </w:rPr>
        <w:t xml:space="preserve"> be returned.  </w:t>
      </w:r>
      <w:r w:rsidRPr="00C864AA">
        <w:rPr>
          <w:b/>
          <w:bCs/>
          <w:sz w:val="22"/>
          <w:szCs w:val="22"/>
        </w:rPr>
        <w:br w:type="page"/>
      </w:r>
    </w:p>
    <w:p w14:paraId="47DAB414" w14:textId="22499D87" w:rsidR="003850B8" w:rsidRPr="003F5096" w:rsidRDefault="003850B8" w:rsidP="003850B8">
      <w:pPr>
        <w:jc w:val="center"/>
        <w:rPr>
          <w:b/>
          <w:bCs/>
          <w:noProof/>
          <w:sz w:val="28"/>
          <w:szCs w:val="22"/>
        </w:rPr>
      </w:pPr>
      <w:r w:rsidRPr="003F5096">
        <w:rPr>
          <w:b/>
          <w:bCs/>
          <w:noProof/>
          <w:sz w:val="28"/>
          <w:szCs w:val="22"/>
        </w:rPr>
        <w:t>(560) Presentation Team</w:t>
      </w:r>
      <w:r w:rsidRPr="00D833F7">
        <w:rPr>
          <w:b/>
          <w:bCs/>
          <w:noProof/>
          <w:sz w:val="28"/>
          <w:szCs w:val="22"/>
        </w:rPr>
        <w:t xml:space="preserve"> (S | PS)</w:t>
      </w:r>
    </w:p>
    <w:p w14:paraId="2C3B359D" w14:textId="77777777" w:rsidR="003850B8" w:rsidRPr="00F17120" w:rsidRDefault="003850B8" w:rsidP="003850B8">
      <w:pPr>
        <w:rPr>
          <w:b/>
          <w:bCs/>
          <w:noProof/>
          <w:sz w:val="28"/>
          <w:szCs w:val="22"/>
          <w:u w:val="single"/>
        </w:rPr>
      </w:pPr>
    </w:p>
    <w:p w14:paraId="76849369" w14:textId="77777777" w:rsidR="003850B8" w:rsidRPr="00C864AA" w:rsidRDefault="003850B8" w:rsidP="003850B8">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t>Team Number ____________</w:t>
      </w:r>
    </w:p>
    <w:p w14:paraId="57181901" w14:textId="77777777" w:rsidR="003850B8" w:rsidRPr="00463DF3" w:rsidRDefault="003850B8" w:rsidP="003850B8">
      <w:pPr>
        <w:jc w:val="center"/>
        <w:rPr>
          <w:b/>
          <w:sz w:val="18"/>
          <w:szCs w:val="32"/>
          <w:u w:val="single"/>
        </w:rPr>
      </w:pPr>
    </w:p>
    <w:p w14:paraId="528430ED" w14:textId="77777777" w:rsidR="003850B8" w:rsidRDefault="003850B8" w:rsidP="003850B8">
      <w:pPr>
        <w:jc w:val="center"/>
        <w:rPr>
          <w:b/>
          <w:sz w:val="32"/>
          <w:szCs w:val="32"/>
          <w:u w:val="single"/>
        </w:rPr>
      </w:pPr>
      <w:r>
        <w:rPr>
          <w:b/>
          <w:sz w:val="32"/>
          <w:szCs w:val="32"/>
          <w:u w:val="single"/>
        </w:rPr>
        <w:t xml:space="preserve">Pre-Judged </w:t>
      </w:r>
      <w:r w:rsidRPr="00C864AA">
        <w:rPr>
          <w:b/>
          <w:sz w:val="32"/>
          <w:szCs w:val="32"/>
          <w:u w:val="single"/>
        </w:rPr>
        <w:t>Presentation Scoring Rubric</w:t>
      </w:r>
    </w:p>
    <w:p w14:paraId="3455CDB7" w14:textId="77777777" w:rsidR="003850B8" w:rsidRPr="0061123F" w:rsidRDefault="003850B8" w:rsidP="003850B8"/>
    <w:tbl>
      <w:tblPr>
        <w:tblStyle w:val="TableGrid"/>
        <w:tblW w:w="9900" w:type="dxa"/>
        <w:tblInd w:w="-162" w:type="dxa"/>
        <w:tblLook w:val="04A0" w:firstRow="1" w:lastRow="0" w:firstColumn="1" w:lastColumn="0" w:noHBand="0" w:noVBand="1"/>
      </w:tblPr>
      <w:tblGrid>
        <w:gridCol w:w="3487"/>
        <w:gridCol w:w="3330"/>
        <w:gridCol w:w="3083"/>
      </w:tblGrid>
      <w:tr w:rsidR="003850B8" w:rsidRPr="00DF3274" w14:paraId="63F51379" w14:textId="77777777" w:rsidTr="0056227C">
        <w:tc>
          <w:tcPr>
            <w:tcW w:w="3487" w:type="dxa"/>
          </w:tcPr>
          <w:p w14:paraId="5AC1A23F" w14:textId="77777777" w:rsidR="003850B8" w:rsidRPr="00DF3274" w:rsidRDefault="003850B8" w:rsidP="0056227C">
            <w:pPr>
              <w:rPr>
                <w:sz w:val="22"/>
                <w:szCs w:val="22"/>
              </w:rPr>
            </w:pPr>
            <w:r>
              <w:rPr>
                <w:sz w:val="22"/>
                <w:szCs w:val="22"/>
              </w:rPr>
              <w:t>Team</w:t>
            </w:r>
            <w:r w:rsidRPr="00DF3274">
              <w:rPr>
                <w:sz w:val="22"/>
                <w:szCs w:val="22"/>
              </w:rPr>
              <w:t xml:space="preserve"> Violated the Copyright and/or Fair Use Guidelines</w:t>
            </w:r>
          </w:p>
        </w:tc>
        <w:tc>
          <w:tcPr>
            <w:tcW w:w="3330" w:type="dxa"/>
            <w:vAlign w:val="center"/>
          </w:tcPr>
          <w:p w14:paraId="517A30A3" w14:textId="77777777" w:rsidR="003850B8" w:rsidRDefault="00810AFA" w:rsidP="0056227C">
            <w:pPr>
              <w:pStyle w:val="ListParagraph"/>
              <w:rPr>
                <w:sz w:val="22"/>
                <w:szCs w:val="22"/>
              </w:rPr>
            </w:pPr>
            <w:sdt>
              <w:sdtPr>
                <w:rPr>
                  <w:sz w:val="22"/>
                  <w:szCs w:val="22"/>
                </w:rPr>
                <w:id w:val="-1566950030"/>
                <w14:checkbox>
                  <w14:checked w14:val="0"/>
                  <w14:checkedState w14:val="2612" w14:font="MS Gothic"/>
                  <w14:uncheckedState w14:val="2610" w14:font="MS Gothic"/>
                </w14:checkbox>
              </w:sdtPr>
              <w:sdtEndPr/>
              <w:sdtContent>
                <w:r w:rsidR="003850B8" w:rsidRPr="00DF3274">
                  <w:rPr>
                    <w:rFonts w:ascii="MS Gothic" w:eastAsia="MS Gothic" w:hAnsi="MS Gothic" w:hint="eastAsia"/>
                    <w:sz w:val="22"/>
                    <w:szCs w:val="22"/>
                  </w:rPr>
                  <w:t>☐</w:t>
                </w:r>
              </w:sdtContent>
            </w:sdt>
            <w:r w:rsidR="003850B8" w:rsidRPr="00DF3274">
              <w:rPr>
                <w:sz w:val="22"/>
                <w:szCs w:val="22"/>
              </w:rPr>
              <w:t xml:space="preserve">   Yes </w:t>
            </w:r>
          </w:p>
          <w:p w14:paraId="57A8D0AE" w14:textId="77777777" w:rsidR="003850B8" w:rsidRPr="003663C8" w:rsidRDefault="003850B8" w:rsidP="0056227C">
            <w:pPr>
              <w:pStyle w:val="ListParagraph"/>
              <w:rPr>
                <w:sz w:val="22"/>
                <w:szCs w:val="22"/>
              </w:rPr>
            </w:pPr>
            <w:r w:rsidRPr="003663C8">
              <w:rPr>
                <w:sz w:val="22"/>
                <w:szCs w:val="22"/>
              </w:rPr>
              <w:t>(</w:t>
            </w:r>
            <w:r w:rsidRPr="003F5096">
              <w:rPr>
                <w:i/>
                <w:sz w:val="22"/>
                <w:szCs w:val="22"/>
              </w:rPr>
              <w:t>Disqualification</w:t>
            </w:r>
            <w:r>
              <w:rPr>
                <w:sz w:val="22"/>
                <w:szCs w:val="22"/>
              </w:rPr>
              <w:t>)</w:t>
            </w:r>
          </w:p>
        </w:tc>
        <w:tc>
          <w:tcPr>
            <w:tcW w:w="3083" w:type="dxa"/>
            <w:vAlign w:val="center"/>
          </w:tcPr>
          <w:p w14:paraId="025A7988" w14:textId="77777777" w:rsidR="003850B8" w:rsidRPr="00DF3274" w:rsidRDefault="00810AFA" w:rsidP="0056227C">
            <w:pPr>
              <w:pStyle w:val="ListParagraph"/>
              <w:rPr>
                <w:sz w:val="22"/>
                <w:szCs w:val="22"/>
              </w:rPr>
            </w:pPr>
            <w:sdt>
              <w:sdtPr>
                <w:rPr>
                  <w:sz w:val="22"/>
                  <w:szCs w:val="22"/>
                </w:rPr>
                <w:id w:val="-1563326650"/>
                <w14:checkbox>
                  <w14:checked w14:val="0"/>
                  <w14:checkedState w14:val="2612" w14:font="MS Gothic"/>
                  <w14:uncheckedState w14:val="2610" w14:font="MS Gothic"/>
                </w14:checkbox>
              </w:sdtPr>
              <w:sdtEndPr/>
              <w:sdtContent>
                <w:r w:rsidR="003850B8" w:rsidRPr="00DF3274">
                  <w:rPr>
                    <w:rFonts w:ascii="MS Gothic" w:eastAsia="MS Gothic" w:hAnsi="MS Gothic" w:hint="eastAsia"/>
                    <w:sz w:val="22"/>
                    <w:szCs w:val="22"/>
                  </w:rPr>
                  <w:t>☐</w:t>
                </w:r>
              </w:sdtContent>
            </w:sdt>
            <w:r w:rsidR="003850B8" w:rsidRPr="00DF3274">
              <w:rPr>
                <w:sz w:val="22"/>
                <w:szCs w:val="22"/>
              </w:rPr>
              <w:t xml:space="preserve">  No</w:t>
            </w:r>
          </w:p>
        </w:tc>
      </w:tr>
      <w:tr w:rsidR="003850B8" w:rsidRPr="00AC3425" w14:paraId="208F8F44" w14:textId="77777777" w:rsidTr="0056227C">
        <w:tc>
          <w:tcPr>
            <w:tcW w:w="9900" w:type="dxa"/>
            <w:gridSpan w:val="3"/>
          </w:tcPr>
          <w:p w14:paraId="4BF8E439" w14:textId="77777777" w:rsidR="003850B8" w:rsidRPr="00DF3274" w:rsidRDefault="003850B8" w:rsidP="0056227C">
            <w:pPr>
              <w:rPr>
                <w:sz w:val="22"/>
                <w:szCs w:val="22"/>
              </w:rPr>
            </w:pPr>
            <w:r w:rsidRPr="00DF3274">
              <w:rPr>
                <w:sz w:val="22"/>
                <w:szCs w:val="22"/>
              </w:rPr>
              <w:t xml:space="preserve">If yes, please stop scoring and provide a brief reason for the </w:t>
            </w:r>
            <w:r w:rsidRPr="003F5096">
              <w:rPr>
                <w:i/>
                <w:sz w:val="22"/>
                <w:szCs w:val="22"/>
              </w:rPr>
              <w:t>disqualification</w:t>
            </w:r>
            <w:r w:rsidRPr="00DF3274">
              <w:rPr>
                <w:sz w:val="22"/>
                <w:szCs w:val="22"/>
              </w:rPr>
              <w:t xml:space="preserve"> below:</w:t>
            </w:r>
          </w:p>
          <w:p w14:paraId="26583254" w14:textId="77777777" w:rsidR="003850B8" w:rsidRPr="00DF3274" w:rsidRDefault="003850B8" w:rsidP="0056227C">
            <w:pPr>
              <w:rPr>
                <w:sz w:val="22"/>
                <w:szCs w:val="22"/>
              </w:rPr>
            </w:pPr>
          </w:p>
        </w:tc>
      </w:tr>
      <w:tr w:rsidR="003850B8" w:rsidRPr="00DF3274" w14:paraId="2164011A" w14:textId="77777777" w:rsidTr="0056227C">
        <w:tc>
          <w:tcPr>
            <w:tcW w:w="3487" w:type="dxa"/>
          </w:tcPr>
          <w:p w14:paraId="3E77F9DF" w14:textId="77777777" w:rsidR="003850B8" w:rsidRPr="00DF3274" w:rsidRDefault="003850B8" w:rsidP="0056227C">
            <w:pPr>
              <w:ind w:left="720" w:hanging="720"/>
              <w:rPr>
                <w:sz w:val="22"/>
                <w:szCs w:val="22"/>
              </w:rPr>
            </w:pPr>
            <w:r>
              <w:rPr>
                <w:sz w:val="22"/>
                <w:szCs w:val="22"/>
              </w:rPr>
              <w:t>Team</w:t>
            </w:r>
            <w:r w:rsidRPr="00DF3274">
              <w:rPr>
                <w:sz w:val="22"/>
                <w:szCs w:val="22"/>
              </w:rPr>
              <w:t xml:space="preserve"> followed topic</w:t>
            </w:r>
          </w:p>
        </w:tc>
        <w:tc>
          <w:tcPr>
            <w:tcW w:w="3330" w:type="dxa"/>
            <w:vAlign w:val="center"/>
          </w:tcPr>
          <w:p w14:paraId="1BB9B582" w14:textId="77777777" w:rsidR="003850B8" w:rsidRPr="00DF3274" w:rsidRDefault="00810AFA" w:rsidP="0056227C">
            <w:pPr>
              <w:pStyle w:val="ListParagraph"/>
              <w:rPr>
                <w:sz w:val="22"/>
                <w:szCs w:val="22"/>
              </w:rPr>
            </w:pPr>
            <w:sdt>
              <w:sdtPr>
                <w:rPr>
                  <w:sz w:val="22"/>
                  <w:szCs w:val="22"/>
                </w:rPr>
                <w:id w:val="-565878650"/>
                <w14:checkbox>
                  <w14:checked w14:val="0"/>
                  <w14:checkedState w14:val="2612" w14:font="MS Gothic"/>
                  <w14:uncheckedState w14:val="2610" w14:font="MS Gothic"/>
                </w14:checkbox>
              </w:sdtPr>
              <w:sdtEndPr/>
              <w:sdtContent>
                <w:r w:rsidR="003850B8" w:rsidRPr="00DF3274">
                  <w:rPr>
                    <w:rFonts w:ascii="MS Gothic" w:eastAsia="MS Gothic" w:hAnsi="MS Gothic" w:hint="eastAsia"/>
                    <w:sz w:val="22"/>
                    <w:szCs w:val="22"/>
                  </w:rPr>
                  <w:t>☐</w:t>
                </w:r>
              </w:sdtContent>
            </w:sdt>
            <w:r w:rsidR="003850B8" w:rsidRPr="00DF3274">
              <w:rPr>
                <w:sz w:val="22"/>
                <w:szCs w:val="22"/>
              </w:rPr>
              <w:t xml:space="preserve">   Yes</w:t>
            </w:r>
          </w:p>
        </w:tc>
        <w:tc>
          <w:tcPr>
            <w:tcW w:w="3083" w:type="dxa"/>
            <w:vAlign w:val="center"/>
          </w:tcPr>
          <w:p w14:paraId="3E74F95E" w14:textId="77777777" w:rsidR="003850B8" w:rsidRDefault="00810AFA" w:rsidP="0056227C">
            <w:pPr>
              <w:pStyle w:val="ListParagraph"/>
              <w:rPr>
                <w:sz w:val="22"/>
                <w:szCs w:val="22"/>
              </w:rPr>
            </w:pPr>
            <w:sdt>
              <w:sdtPr>
                <w:rPr>
                  <w:sz w:val="22"/>
                  <w:szCs w:val="22"/>
                </w:rPr>
                <w:id w:val="1022285787"/>
                <w14:checkbox>
                  <w14:checked w14:val="0"/>
                  <w14:checkedState w14:val="2612" w14:font="MS Gothic"/>
                  <w14:uncheckedState w14:val="2610" w14:font="MS Gothic"/>
                </w14:checkbox>
              </w:sdtPr>
              <w:sdtEndPr/>
              <w:sdtContent>
                <w:r w:rsidR="003850B8" w:rsidRPr="00DF3274">
                  <w:rPr>
                    <w:rFonts w:ascii="MS Gothic" w:eastAsia="MS Gothic" w:hAnsi="MS Gothic" w:hint="eastAsia"/>
                    <w:sz w:val="22"/>
                    <w:szCs w:val="22"/>
                  </w:rPr>
                  <w:t>☐</w:t>
                </w:r>
              </w:sdtContent>
            </w:sdt>
            <w:r w:rsidR="003850B8" w:rsidRPr="00DF3274">
              <w:rPr>
                <w:sz w:val="22"/>
                <w:szCs w:val="22"/>
              </w:rPr>
              <w:t xml:space="preserve">  No </w:t>
            </w:r>
          </w:p>
          <w:p w14:paraId="288F6D62" w14:textId="77777777" w:rsidR="003850B8" w:rsidRPr="00DF3274" w:rsidRDefault="003850B8" w:rsidP="0056227C">
            <w:pPr>
              <w:pStyle w:val="ListParagraph"/>
              <w:rPr>
                <w:sz w:val="22"/>
                <w:szCs w:val="22"/>
              </w:rPr>
            </w:pPr>
            <w:r w:rsidRPr="00DF3274">
              <w:rPr>
                <w:sz w:val="22"/>
                <w:szCs w:val="22"/>
              </w:rPr>
              <w:t>(</w:t>
            </w:r>
            <w:r w:rsidRPr="003F5096">
              <w:rPr>
                <w:i/>
                <w:sz w:val="22"/>
                <w:szCs w:val="22"/>
              </w:rPr>
              <w:t>Disqualification</w:t>
            </w:r>
            <w:r w:rsidRPr="00DF3274">
              <w:rPr>
                <w:sz w:val="22"/>
                <w:szCs w:val="22"/>
              </w:rPr>
              <w:t>)</w:t>
            </w:r>
          </w:p>
        </w:tc>
      </w:tr>
    </w:tbl>
    <w:p w14:paraId="148AF447" w14:textId="77777777" w:rsidR="003850B8" w:rsidRPr="00C864AA" w:rsidRDefault="003850B8" w:rsidP="003850B8">
      <w:pPr>
        <w:rPr>
          <w:sz w:val="6"/>
          <w:szCs w:val="6"/>
        </w:rPr>
      </w:pPr>
    </w:p>
    <w:p w14:paraId="31C9F341" w14:textId="77777777" w:rsidR="003850B8" w:rsidRPr="003441DE" w:rsidRDefault="003850B8" w:rsidP="003850B8">
      <w:pPr>
        <w:rPr>
          <w:sz w:val="20"/>
          <w:szCs w:val="20"/>
        </w:rPr>
      </w:pPr>
    </w:p>
    <w:tbl>
      <w:tblPr>
        <w:tblW w:w="980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24"/>
        <w:gridCol w:w="1260"/>
        <w:gridCol w:w="1260"/>
        <w:gridCol w:w="958"/>
        <w:gridCol w:w="1170"/>
        <w:gridCol w:w="1530"/>
        <w:gridCol w:w="6"/>
      </w:tblGrid>
      <w:tr w:rsidR="003850B8" w:rsidRPr="00C864AA" w14:paraId="313CF674" w14:textId="77777777" w:rsidTr="0056227C">
        <w:trPr>
          <w:jc w:val="center"/>
        </w:trPr>
        <w:tc>
          <w:tcPr>
            <w:tcW w:w="3624" w:type="dxa"/>
            <w:tcBorders>
              <w:top w:val="single" w:sz="6" w:space="0" w:color="000000"/>
              <w:left w:val="single" w:sz="6" w:space="0" w:color="000000"/>
              <w:bottom w:val="single" w:sz="6" w:space="0" w:color="000000"/>
              <w:right w:val="single" w:sz="6" w:space="0" w:color="000000"/>
            </w:tcBorders>
            <w:vAlign w:val="bottom"/>
          </w:tcPr>
          <w:p w14:paraId="2B85C594" w14:textId="77777777" w:rsidR="003850B8" w:rsidRPr="00C864AA" w:rsidRDefault="003850B8" w:rsidP="0056227C">
            <w:pPr>
              <w:jc w:val="center"/>
              <w:rPr>
                <w:b/>
                <w:bCs/>
              </w:rPr>
            </w:pPr>
            <w:r w:rsidRPr="00C864AA">
              <w:rPr>
                <w:b/>
                <w:bCs/>
                <w:sz w:val="22"/>
                <w:szCs w:val="22"/>
              </w:rPr>
              <w:t>Items to Evaluate</w:t>
            </w:r>
          </w:p>
        </w:tc>
        <w:tc>
          <w:tcPr>
            <w:tcW w:w="1260" w:type="dxa"/>
            <w:tcBorders>
              <w:top w:val="single" w:sz="6" w:space="0" w:color="000000"/>
              <w:left w:val="single" w:sz="6" w:space="0" w:color="000000"/>
              <w:bottom w:val="single" w:sz="6" w:space="0" w:color="000000"/>
              <w:right w:val="single" w:sz="6" w:space="0" w:color="000000"/>
            </w:tcBorders>
            <w:vAlign w:val="bottom"/>
          </w:tcPr>
          <w:p w14:paraId="45F984C0" w14:textId="77777777" w:rsidR="003850B8" w:rsidRPr="00C864AA" w:rsidRDefault="003850B8" w:rsidP="0056227C">
            <w:pPr>
              <w:jc w:val="center"/>
              <w:rPr>
                <w:b/>
                <w:bCs/>
              </w:rPr>
            </w:pPr>
            <w:r w:rsidRPr="00C864AA">
              <w:rPr>
                <w:b/>
                <w:bCs/>
                <w:sz w:val="22"/>
                <w:szCs w:val="22"/>
              </w:rPr>
              <w:t>Below</w:t>
            </w:r>
          </w:p>
          <w:p w14:paraId="10668641" w14:textId="77777777" w:rsidR="003850B8" w:rsidRPr="00C864AA" w:rsidRDefault="003850B8" w:rsidP="0056227C">
            <w:pPr>
              <w:jc w:val="center"/>
              <w:rPr>
                <w:b/>
                <w:bCs/>
              </w:rPr>
            </w:pPr>
            <w:r w:rsidRPr="00C864AA">
              <w:rPr>
                <w:b/>
                <w:bCs/>
                <w:sz w:val="22"/>
                <w:szCs w:val="22"/>
              </w:rPr>
              <w:t>Average</w:t>
            </w:r>
          </w:p>
        </w:tc>
        <w:tc>
          <w:tcPr>
            <w:tcW w:w="1260" w:type="dxa"/>
            <w:tcBorders>
              <w:top w:val="single" w:sz="6" w:space="0" w:color="000000"/>
              <w:left w:val="single" w:sz="6" w:space="0" w:color="000000"/>
              <w:bottom w:val="single" w:sz="6" w:space="0" w:color="000000"/>
              <w:right w:val="single" w:sz="6" w:space="0" w:color="000000"/>
            </w:tcBorders>
            <w:vAlign w:val="bottom"/>
          </w:tcPr>
          <w:p w14:paraId="4839308C" w14:textId="77777777" w:rsidR="003850B8" w:rsidRPr="00C864AA" w:rsidRDefault="003850B8" w:rsidP="0056227C">
            <w:pPr>
              <w:jc w:val="center"/>
              <w:rPr>
                <w:b/>
                <w:bCs/>
              </w:rPr>
            </w:pPr>
            <w:r w:rsidRPr="00C864AA">
              <w:rPr>
                <w:b/>
                <w:bCs/>
                <w:sz w:val="22"/>
                <w:szCs w:val="22"/>
              </w:rPr>
              <w:t>Average</w:t>
            </w:r>
          </w:p>
        </w:tc>
        <w:tc>
          <w:tcPr>
            <w:tcW w:w="958" w:type="dxa"/>
            <w:tcBorders>
              <w:top w:val="single" w:sz="6" w:space="0" w:color="000000"/>
              <w:left w:val="single" w:sz="6" w:space="0" w:color="000000"/>
              <w:bottom w:val="single" w:sz="6" w:space="0" w:color="000000"/>
              <w:right w:val="single" w:sz="6" w:space="0" w:color="000000"/>
            </w:tcBorders>
            <w:vAlign w:val="bottom"/>
          </w:tcPr>
          <w:p w14:paraId="550848E5" w14:textId="77777777" w:rsidR="003850B8" w:rsidRPr="00C864AA" w:rsidRDefault="003850B8" w:rsidP="0056227C">
            <w:pPr>
              <w:jc w:val="center"/>
              <w:rPr>
                <w:b/>
                <w:bCs/>
              </w:rPr>
            </w:pPr>
            <w:r w:rsidRPr="00C864AA">
              <w:rPr>
                <w:b/>
                <w:bCs/>
                <w:sz w:val="22"/>
                <w:szCs w:val="22"/>
              </w:rPr>
              <w:t>Good</w:t>
            </w:r>
          </w:p>
        </w:tc>
        <w:tc>
          <w:tcPr>
            <w:tcW w:w="1170" w:type="dxa"/>
            <w:tcBorders>
              <w:top w:val="single" w:sz="6" w:space="0" w:color="000000"/>
              <w:left w:val="single" w:sz="6" w:space="0" w:color="000000"/>
              <w:bottom w:val="single" w:sz="6" w:space="0" w:color="000000"/>
              <w:right w:val="single" w:sz="6" w:space="0" w:color="000000"/>
            </w:tcBorders>
            <w:vAlign w:val="bottom"/>
          </w:tcPr>
          <w:p w14:paraId="39E15175" w14:textId="77777777" w:rsidR="003850B8" w:rsidRPr="00C864AA" w:rsidRDefault="003850B8" w:rsidP="0056227C">
            <w:pPr>
              <w:jc w:val="center"/>
              <w:rPr>
                <w:b/>
                <w:bCs/>
              </w:rPr>
            </w:pPr>
            <w:r w:rsidRPr="00C864AA">
              <w:rPr>
                <w:b/>
                <w:bCs/>
                <w:sz w:val="22"/>
                <w:szCs w:val="22"/>
              </w:rPr>
              <w:t>Excellent</w:t>
            </w:r>
          </w:p>
        </w:tc>
        <w:tc>
          <w:tcPr>
            <w:tcW w:w="1536" w:type="dxa"/>
            <w:gridSpan w:val="2"/>
            <w:tcBorders>
              <w:top w:val="single" w:sz="6" w:space="0" w:color="000000"/>
              <w:left w:val="single" w:sz="6" w:space="0" w:color="000000"/>
              <w:bottom w:val="single" w:sz="6" w:space="0" w:color="000000"/>
              <w:right w:val="single" w:sz="6" w:space="0" w:color="000000"/>
            </w:tcBorders>
            <w:vAlign w:val="bottom"/>
          </w:tcPr>
          <w:p w14:paraId="13FECE4C" w14:textId="77777777" w:rsidR="003850B8" w:rsidRPr="00C864AA" w:rsidRDefault="003850B8" w:rsidP="0056227C">
            <w:pPr>
              <w:jc w:val="center"/>
              <w:rPr>
                <w:b/>
                <w:bCs/>
              </w:rPr>
            </w:pPr>
            <w:r w:rsidRPr="00C864AA">
              <w:rPr>
                <w:b/>
                <w:bCs/>
                <w:sz w:val="22"/>
                <w:szCs w:val="22"/>
              </w:rPr>
              <w:t>Points Awarded</w:t>
            </w:r>
          </w:p>
        </w:tc>
      </w:tr>
      <w:tr w:rsidR="003850B8" w:rsidRPr="00C864AA" w14:paraId="48F7E2B3" w14:textId="77777777" w:rsidTr="0056227C">
        <w:tblPrEx>
          <w:jc w:val="left"/>
        </w:tblPrEx>
        <w:trPr>
          <w:cantSplit/>
          <w:trHeight w:val="588"/>
        </w:trPr>
        <w:tc>
          <w:tcPr>
            <w:tcW w:w="710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C78680" w14:textId="77777777" w:rsidR="003850B8" w:rsidRDefault="003850B8" w:rsidP="0056227C">
            <w:pPr>
              <w:rPr>
                <w:sz w:val="20"/>
                <w:szCs w:val="20"/>
              </w:rPr>
            </w:pPr>
            <w:r>
              <w:rPr>
                <w:sz w:val="20"/>
                <w:szCs w:val="20"/>
              </w:rPr>
              <w:t>Team</w:t>
            </w:r>
            <w:r w:rsidRPr="008743FB">
              <w:rPr>
                <w:sz w:val="20"/>
                <w:szCs w:val="20"/>
              </w:rPr>
              <w:t xml:space="preserve"> submitted the correct information and in the correct format.</w:t>
            </w:r>
          </w:p>
          <w:p w14:paraId="237FA57B" w14:textId="77777777" w:rsidR="003850B8" w:rsidRPr="00F87988" w:rsidRDefault="003850B8" w:rsidP="003850B8">
            <w:pPr>
              <w:pStyle w:val="ListParagraph"/>
              <w:numPr>
                <w:ilvl w:val="0"/>
                <w:numId w:val="234"/>
              </w:numPr>
              <w:ind w:left="244" w:hanging="244"/>
              <w:rPr>
                <w:sz w:val="22"/>
                <w:szCs w:val="22"/>
              </w:rPr>
            </w:pPr>
            <w:r w:rsidRPr="00F87988">
              <w:t>S</w:t>
            </w:r>
            <w:r>
              <w:rPr>
                <w:sz w:val="22"/>
                <w:szCs w:val="22"/>
              </w:rPr>
              <w:t xml:space="preserve">hared video file URL, Works Cited, </w:t>
            </w:r>
            <w:r w:rsidRPr="00C864AA">
              <w:rPr>
                <w:sz w:val="22"/>
                <w:szCs w:val="22"/>
              </w:rPr>
              <w:t>and</w:t>
            </w:r>
            <w:r>
              <w:rPr>
                <w:sz w:val="22"/>
                <w:szCs w:val="22"/>
              </w:rPr>
              <w:t xml:space="preserve"> signed</w:t>
            </w:r>
            <w:r w:rsidRPr="00C864AA">
              <w:rPr>
                <w:sz w:val="22"/>
                <w:szCs w:val="22"/>
              </w:rPr>
              <w:t xml:space="preserve"> </w:t>
            </w:r>
            <w:hyperlink r:id="rId557" w:history="1">
              <w:hyperlink r:id="rId558" w:history="1">
                <w:hyperlink r:id="rId559" w:history="1">
                  <w:r w:rsidRPr="007B0328">
                    <w:rPr>
                      <w:rStyle w:val="Hyperlink"/>
                      <w:sz w:val="22"/>
                      <w:szCs w:val="22"/>
                    </w:rPr>
                    <w:t>Release Form</w:t>
                  </w:r>
                </w:hyperlink>
              </w:hyperlink>
            </w:hyperlink>
            <w:r w:rsidRPr="009425D1">
              <w:rPr>
                <w:sz w:val="22"/>
                <w:szCs w:val="22"/>
              </w:rPr>
              <w:t xml:space="preserve">(s) </w:t>
            </w:r>
            <w:r w:rsidRPr="00F87988">
              <w:rPr>
                <w:sz w:val="22"/>
                <w:szCs w:val="22"/>
              </w:rPr>
              <w:t>in one combined PDF file</w:t>
            </w:r>
          </w:p>
          <w:p w14:paraId="72FC365F" w14:textId="77777777" w:rsidR="003850B8" w:rsidRPr="00A3661C" w:rsidRDefault="003850B8" w:rsidP="0056227C">
            <w:pPr>
              <w:pStyle w:val="ListParagraph"/>
              <w:ind w:left="244"/>
              <w:jc w:val="center"/>
              <w:rPr>
                <w:sz w:val="20"/>
                <w:szCs w:val="20"/>
              </w:rPr>
            </w:pPr>
            <w:r w:rsidRPr="00A3661C">
              <w:rPr>
                <w:b/>
                <w:i/>
                <w:sz w:val="20"/>
                <w:szCs w:val="20"/>
              </w:rPr>
              <w:t>All points or none are awarded by the technical judge.</w:t>
            </w:r>
          </w:p>
        </w:tc>
        <w:tc>
          <w:tcPr>
            <w:tcW w:w="1170" w:type="dxa"/>
            <w:tcBorders>
              <w:left w:val="single" w:sz="6" w:space="0" w:color="000000" w:themeColor="text1"/>
              <w:right w:val="single" w:sz="6" w:space="0" w:color="000000" w:themeColor="text1"/>
            </w:tcBorders>
            <w:vAlign w:val="center"/>
          </w:tcPr>
          <w:p w14:paraId="50BEE0C8" w14:textId="77777777" w:rsidR="003850B8" w:rsidRPr="003C159A" w:rsidRDefault="003850B8" w:rsidP="0056227C">
            <w:pPr>
              <w:jc w:val="center"/>
              <w:rPr>
                <w:sz w:val="20"/>
                <w:szCs w:val="20"/>
                <w:highlight w:val="cyan"/>
              </w:rPr>
            </w:pPr>
            <w:r w:rsidRPr="008743FB">
              <w:rPr>
                <w:sz w:val="20"/>
                <w:szCs w:val="20"/>
              </w:rPr>
              <w:t>10</w:t>
            </w:r>
          </w:p>
        </w:tc>
        <w:tc>
          <w:tcPr>
            <w:tcW w:w="1536" w:type="dxa"/>
            <w:gridSpan w:val="2"/>
            <w:tcBorders>
              <w:left w:val="single" w:sz="6" w:space="0" w:color="000000" w:themeColor="text1"/>
              <w:right w:val="single" w:sz="6" w:space="0" w:color="000000" w:themeColor="text1"/>
            </w:tcBorders>
          </w:tcPr>
          <w:p w14:paraId="45C245AD" w14:textId="77777777" w:rsidR="003850B8" w:rsidRPr="00C864AA" w:rsidRDefault="003850B8" w:rsidP="0056227C">
            <w:pPr>
              <w:jc w:val="center"/>
              <w:rPr>
                <w:sz w:val="20"/>
                <w:szCs w:val="20"/>
              </w:rPr>
            </w:pPr>
          </w:p>
        </w:tc>
      </w:tr>
      <w:tr w:rsidR="003850B8" w:rsidRPr="00C864AA" w14:paraId="06CEE0A2" w14:textId="77777777" w:rsidTr="005622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2"/>
          <w:jc w:val="center"/>
        </w:trPr>
        <w:tc>
          <w:tcPr>
            <w:tcW w:w="7102" w:type="dxa"/>
            <w:gridSpan w:val="4"/>
            <w:tcBorders>
              <w:top w:val="single" w:sz="4" w:space="0" w:color="auto"/>
              <w:left w:val="single" w:sz="4" w:space="0" w:color="auto"/>
              <w:bottom w:val="single" w:sz="4" w:space="0" w:color="auto"/>
              <w:right w:val="single" w:sz="4" w:space="0" w:color="auto"/>
            </w:tcBorders>
            <w:vAlign w:val="center"/>
          </w:tcPr>
          <w:p w14:paraId="68C0D999" w14:textId="77777777" w:rsidR="003850B8" w:rsidRPr="00C864AA" w:rsidRDefault="003850B8" w:rsidP="0056227C">
            <w:r>
              <w:rPr>
                <w:sz w:val="22"/>
                <w:szCs w:val="22"/>
              </w:rPr>
              <w:t>Works C</w:t>
            </w:r>
            <w:r w:rsidRPr="00C864AA">
              <w:rPr>
                <w:sz w:val="22"/>
                <w:szCs w:val="22"/>
              </w:rPr>
              <w:t>ited f</w:t>
            </w:r>
            <w:r>
              <w:rPr>
                <w:sz w:val="22"/>
                <w:szCs w:val="22"/>
              </w:rPr>
              <w:t xml:space="preserve">ormatted according to the </w:t>
            </w:r>
            <w:hyperlink r:id="rId560" w:history="1">
              <w:hyperlink r:id="rId561" w:history="1">
                <w:hyperlink r:id="rId562" w:history="1">
                  <w:r w:rsidRPr="004B4F26">
                    <w:rPr>
                      <w:rStyle w:val="Hyperlink"/>
                      <w:i/>
                      <w:sz w:val="22"/>
                      <w:szCs w:val="22"/>
                    </w:rPr>
                    <w:t>Style &amp; Reference Manual</w:t>
                  </w:r>
                </w:hyperlink>
              </w:hyperlink>
            </w:hyperlink>
            <w:r w:rsidRPr="00C864AA">
              <w:rPr>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4968A3FD" w14:textId="77777777" w:rsidR="003850B8" w:rsidRPr="00C864AA" w:rsidRDefault="003850B8" w:rsidP="0056227C">
            <w:pPr>
              <w:jc w:val="center"/>
            </w:pPr>
            <w:r w:rsidRPr="00C864AA">
              <w:rPr>
                <w:sz w:val="22"/>
                <w:szCs w:val="22"/>
              </w:rPr>
              <w:t>10</w:t>
            </w:r>
          </w:p>
        </w:tc>
        <w:tc>
          <w:tcPr>
            <w:tcW w:w="1536" w:type="dxa"/>
            <w:gridSpan w:val="2"/>
            <w:tcBorders>
              <w:top w:val="single" w:sz="4" w:space="0" w:color="auto"/>
              <w:left w:val="single" w:sz="4" w:space="0" w:color="auto"/>
              <w:bottom w:val="single" w:sz="4" w:space="0" w:color="auto"/>
              <w:right w:val="single" w:sz="4" w:space="0" w:color="auto"/>
            </w:tcBorders>
            <w:vAlign w:val="center"/>
          </w:tcPr>
          <w:p w14:paraId="4E67FFD8" w14:textId="77777777" w:rsidR="003850B8" w:rsidRPr="00C864AA" w:rsidRDefault="003850B8" w:rsidP="0056227C">
            <w:pPr>
              <w:jc w:val="center"/>
            </w:pPr>
          </w:p>
        </w:tc>
      </w:tr>
      <w:tr w:rsidR="003850B8" w:rsidRPr="00C864AA" w14:paraId="396DDE65" w14:textId="77777777" w:rsidTr="005622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Height w:val="432"/>
          <w:jc w:val="center"/>
        </w:trPr>
        <w:tc>
          <w:tcPr>
            <w:tcW w:w="7102" w:type="dxa"/>
            <w:gridSpan w:val="4"/>
            <w:tcBorders>
              <w:top w:val="single" w:sz="4" w:space="0" w:color="auto"/>
              <w:left w:val="single" w:sz="4" w:space="0" w:color="auto"/>
              <w:bottom w:val="single" w:sz="4" w:space="0" w:color="auto"/>
              <w:right w:val="single" w:sz="4" w:space="0" w:color="auto"/>
            </w:tcBorders>
            <w:vAlign w:val="center"/>
          </w:tcPr>
          <w:p w14:paraId="498C4E30" w14:textId="77777777" w:rsidR="003850B8" w:rsidRPr="00C864AA" w:rsidRDefault="003850B8" w:rsidP="0056227C">
            <w:r w:rsidRPr="00E84F14">
              <w:rPr>
                <w:sz w:val="22"/>
                <w:szCs w:val="22"/>
              </w:rPr>
              <w:t xml:space="preserve">Presentation was no less than </w:t>
            </w:r>
            <w:r>
              <w:rPr>
                <w:sz w:val="22"/>
                <w:szCs w:val="22"/>
              </w:rPr>
              <w:t xml:space="preserve">seven </w:t>
            </w:r>
            <w:r w:rsidRPr="00E84F14">
              <w:rPr>
                <w:sz w:val="22"/>
                <w:szCs w:val="22"/>
              </w:rPr>
              <w:t>(</w:t>
            </w:r>
            <w:r>
              <w:rPr>
                <w:sz w:val="22"/>
                <w:szCs w:val="22"/>
              </w:rPr>
              <w:t>7</w:t>
            </w:r>
            <w:r w:rsidRPr="00E84F14">
              <w:rPr>
                <w:sz w:val="22"/>
                <w:szCs w:val="22"/>
              </w:rPr>
              <w:t xml:space="preserve">) minutes and lasted no more than </w:t>
            </w:r>
            <w:r>
              <w:rPr>
                <w:sz w:val="22"/>
                <w:szCs w:val="22"/>
              </w:rPr>
              <w:t xml:space="preserve">ten </w:t>
            </w:r>
            <w:r w:rsidRPr="00E84F14">
              <w:rPr>
                <w:sz w:val="22"/>
                <w:szCs w:val="22"/>
              </w:rPr>
              <w:t>(</w:t>
            </w:r>
            <w:r>
              <w:rPr>
                <w:sz w:val="22"/>
                <w:szCs w:val="22"/>
              </w:rPr>
              <w:t>10</w:t>
            </w:r>
            <w:r w:rsidRPr="00E84F14">
              <w:rPr>
                <w:sz w:val="22"/>
                <w:szCs w:val="22"/>
              </w:rPr>
              <w:t>) minutes – 5 points</w:t>
            </w:r>
            <w:r w:rsidDel="00F16328">
              <w:rPr>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26A06F24" w14:textId="77777777" w:rsidR="003850B8" w:rsidRPr="00C864AA" w:rsidRDefault="003850B8" w:rsidP="0056227C">
            <w:pPr>
              <w:jc w:val="center"/>
            </w:pPr>
            <w:r>
              <w:rPr>
                <w:sz w:val="22"/>
                <w:szCs w:val="22"/>
              </w:rPr>
              <w:t>5</w:t>
            </w:r>
          </w:p>
        </w:tc>
        <w:tc>
          <w:tcPr>
            <w:tcW w:w="1530" w:type="dxa"/>
            <w:tcBorders>
              <w:top w:val="single" w:sz="4" w:space="0" w:color="auto"/>
              <w:left w:val="single" w:sz="4" w:space="0" w:color="auto"/>
              <w:bottom w:val="single" w:sz="4" w:space="0" w:color="auto"/>
              <w:right w:val="single" w:sz="4" w:space="0" w:color="auto"/>
            </w:tcBorders>
            <w:vAlign w:val="center"/>
          </w:tcPr>
          <w:p w14:paraId="73D47A89" w14:textId="77777777" w:rsidR="003850B8" w:rsidRPr="00C864AA" w:rsidRDefault="003850B8" w:rsidP="0056227C">
            <w:pPr>
              <w:jc w:val="center"/>
            </w:pPr>
          </w:p>
        </w:tc>
      </w:tr>
      <w:tr w:rsidR="003850B8" w:rsidRPr="00C864AA" w14:paraId="19C990CF"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46F98FA6" w14:textId="77777777" w:rsidR="003850B8" w:rsidRPr="00C864AA" w:rsidRDefault="003850B8" w:rsidP="0056227C">
            <w:r w:rsidRPr="00C864AA">
              <w:rPr>
                <w:sz w:val="22"/>
                <w:szCs w:val="22"/>
              </w:rPr>
              <w:t>Opening and summary</w:t>
            </w:r>
          </w:p>
        </w:tc>
        <w:tc>
          <w:tcPr>
            <w:tcW w:w="1260" w:type="dxa"/>
            <w:tcBorders>
              <w:top w:val="single" w:sz="6" w:space="0" w:color="000000"/>
              <w:left w:val="single" w:sz="6" w:space="0" w:color="000000"/>
              <w:bottom w:val="single" w:sz="6" w:space="0" w:color="000000"/>
              <w:right w:val="single" w:sz="6" w:space="0" w:color="000000"/>
            </w:tcBorders>
            <w:vAlign w:val="center"/>
          </w:tcPr>
          <w:p w14:paraId="6F08ADAA"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3AFB5535"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5700B53C"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135969D"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0FDFDA62" w14:textId="77777777" w:rsidR="003850B8" w:rsidRPr="00C864AA" w:rsidRDefault="003850B8" w:rsidP="0056227C"/>
        </w:tc>
      </w:tr>
      <w:tr w:rsidR="003850B8" w:rsidRPr="00C864AA" w14:paraId="374963A2"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64C5194F" w14:textId="77777777" w:rsidR="003850B8" w:rsidRPr="00C864AA" w:rsidRDefault="003850B8" w:rsidP="0056227C">
            <w:r w:rsidRPr="00C864AA">
              <w:rPr>
                <w:sz w:val="22"/>
                <w:szCs w:val="22"/>
              </w:rPr>
              <w:t>Objectives to be achieved are stated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7868C9CE"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712E96E"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5B921C11"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F4BA2BA"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63AE7849" w14:textId="77777777" w:rsidR="003850B8" w:rsidRPr="00C864AA" w:rsidRDefault="003850B8" w:rsidP="0056227C"/>
        </w:tc>
      </w:tr>
      <w:tr w:rsidR="003850B8" w:rsidRPr="00C864AA" w14:paraId="71A66EEC"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158012E6" w14:textId="77777777" w:rsidR="003850B8" w:rsidRPr="00C864AA" w:rsidRDefault="003850B8" w:rsidP="0056227C">
            <w:r w:rsidRPr="00C864AA">
              <w:rPr>
                <w:sz w:val="22"/>
                <w:szCs w:val="22"/>
              </w:rPr>
              <w:t>Stage presence and delivery</w:t>
            </w:r>
          </w:p>
        </w:tc>
        <w:tc>
          <w:tcPr>
            <w:tcW w:w="1260" w:type="dxa"/>
            <w:tcBorders>
              <w:top w:val="single" w:sz="6" w:space="0" w:color="000000"/>
              <w:left w:val="single" w:sz="6" w:space="0" w:color="000000"/>
              <w:bottom w:val="single" w:sz="6" w:space="0" w:color="000000"/>
              <w:right w:val="single" w:sz="6" w:space="0" w:color="000000"/>
            </w:tcBorders>
            <w:vAlign w:val="center"/>
          </w:tcPr>
          <w:p w14:paraId="6D61BB3F"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9595AD8"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53FEED27"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5DCE574"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365B8FBF" w14:textId="77777777" w:rsidR="003850B8" w:rsidRPr="00C864AA" w:rsidRDefault="003850B8" w:rsidP="0056227C"/>
        </w:tc>
      </w:tr>
      <w:tr w:rsidR="003850B8" w:rsidRPr="00C864AA" w14:paraId="7C443518"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18FA3A17" w14:textId="77777777" w:rsidR="003850B8" w:rsidRPr="00C864AA" w:rsidRDefault="003850B8" w:rsidP="0056227C">
            <w:r w:rsidRPr="00C864AA">
              <w:rPr>
                <w:sz w:val="22"/>
                <w:szCs w:val="22"/>
              </w:rPr>
              <w:t>General content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52933CA0"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589AFC5"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3E291D1D"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A4EC7D0"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4B544E14" w14:textId="77777777" w:rsidR="003850B8" w:rsidRPr="00C864AA" w:rsidRDefault="003850B8" w:rsidP="0056227C"/>
        </w:tc>
      </w:tr>
      <w:tr w:rsidR="003850B8" w:rsidRPr="00C864AA" w14:paraId="7C43EF48"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5FB5E622" w14:textId="77777777" w:rsidR="003850B8" w:rsidRPr="00C864AA" w:rsidRDefault="003850B8" w:rsidP="0056227C">
            <w:r w:rsidRPr="00C864AA">
              <w:rPr>
                <w:sz w:val="22"/>
                <w:szCs w:val="22"/>
              </w:rPr>
              <w:t>Typography (typeface, size, &amp; color)</w:t>
            </w:r>
          </w:p>
        </w:tc>
        <w:tc>
          <w:tcPr>
            <w:tcW w:w="1260" w:type="dxa"/>
            <w:tcBorders>
              <w:top w:val="single" w:sz="6" w:space="0" w:color="000000"/>
              <w:left w:val="single" w:sz="6" w:space="0" w:color="000000"/>
              <w:bottom w:val="single" w:sz="6" w:space="0" w:color="000000"/>
              <w:right w:val="single" w:sz="6" w:space="0" w:color="000000"/>
            </w:tcBorders>
            <w:vAlign w:val="center"/>
          </w:tcPr>
          <w:p w14:paraId="604A8F79"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76F0F18"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6AA2C20A"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00FAEDED"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35864CFA" w14:textId="77777777" w:rsidR="003850B8" w:rsidRPr="00C864AA" w:rsidRDefault="003850B8" w:rsidP="0056227C">
            <w:pPr>
              <w:jc w:val="center"/>
            </w:pPr>
          </w:p>
        </w:tc>
      </w:tr>
      <w:tr w:rsidR="003850B8" w:rsidRPr="00C864AA" w14:paraId="6999CE74"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553F8801" w14:textId="77777777" w:rsidR="003850B8" w:rsidRPr="00C864AA" w:rsidRDefault="003850B8" w:rsidP="0056227C">
            <w:r w:rsidRPr="00C864AA">
              <w:rPr>
                <w:sz w:val="22"/>
                <w:szCs w:val="22"/>
              </w:rPr>
              <w:t>Functional graphics contribute to the progression of the idea</w:t>
            </w:r>
          </w:p>
        </w:tc>
        <w:tc>
          <w:tcPr>
            <w:tcW w:w="1260" w:type="dxa"/>
            <w:tcBorders>
              <w:top w:val="single" w:sz="6" w:space="0" w:color="000000"/>
              <w:left w:val="single" w:sz="6" w:space="0" w:color="000000"/>
              <w:bottom w:val="single" w:sz="6" w:space="0" w:color="000000"/>
              <w:right w:val="single" w:sz="6" w:space="0" w:color="000000"/>
            </w:tcBorders>
            <w:vAlign w:val="center"/>
          </w:tcPr>
          <w:p w14:paraId="0151691B"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B39E303"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66C6B864"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09CB28C"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467AA1B1" w14:textId="77777777" w:rsidR="003850B8" w:rsidRPr="00C864AA" w:rsidRDefault="003850B8" w:rsidP="0056227C">
            <w:pPr>
              <w:jc w:val="center"/>
            </w:pPr>
          </w:p>
        </w:tc>
      </w:tr>
      <w:tr w:rsidR="003850B8" w:rsidRPr="00C864AA" w14:paraId="5CCD086E"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4C921919" w14:textId="77777777" w:rsidR="003850B8" w:rsidRPr="00C864AA" w:rsidRDefault="003850B8" w:rsidP="0056227C">
            <w:r w:rsidRPr="00C864AA">
              <w:rPr>
                <w:sz w:val="22"/>
                <w:szCs w:val="22"/>
              </w:rPr>
              <w:t>Charts and graphs used effectively</w:t>
            </w:r>
          </w:p>
        </w:tc>
        <w:tc>
          <w:tcPr>
            <w:tcW w:w="1260" w:type="dxa"/>
            <w:tcBorders>
              <w:top w:val="single" w:sz="6" w:space="0" w:color="000000"/>
              <w:left w:val="single" w:sz="6" w:space="0" w:color="000000"/>
              <w:bottom w:val="single" w:sz="6" w:space="0" w:color="000000"/>
              <w:right w:val="single" w:sz="6" w:space="0" w:color="000000"/>
            </w:tcBorders>
            <w:vAlign w:val="center"/>
          </w:tcPr>
          <w:p w14:paraId="1BD9AF92"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9314591"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424670C4"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2360E5AC"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5757C27D" w14:textId="77777777" w:rsidR="003850B8" w:rsidRPr="00C864AA" w:rsidRDefault="003850B8" w:rsidP="0056227C">
            <w:pPr>
              <w:jc w:val="center"/>
            </w:pPr>
          </w:p>
        </w:tc>
      </w:tr>
      <w:tr w:rsidR="003850B8" w:rsidRPr="00C864AA" w14:paraId="6FE4B5A7"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40C947B1" w14:textId="77777777" w:rsidR="003850B8" w:rsidRPr="00C864AA" w:rsidRDefault="003850B8" w:rsidP="0056227C">
            <w:r w:rsidRPr="00C864AA">
              <w:rPr>
                <w:sz w:val="22"/>
                <w:szCs w:val="22"/>
              </w:rPr>
              <w:t>Effective use of color and space</w:t>
            </w:r>
          </w:p>
        </w:tc>
        <w:tc>
          <w:tcPr>
            <w:tcW w:w="1260" w:type="dxa"/>
            <w:tcBorders>
              <w:top w:val="single" w:sz="6" w:space="0" w:color="000000"/>
              <w:left w:val="single" w:sz="6" w:space="0" w:color="000000"/>
              <w:bottom w:val="single" w:sz="6" w:space="0" w:color="000000"/>
              <w:right w:val="single" w:sz="6" w:space="0" w:color="000000"/>
            </w:tcBorders>
            <w:vAlign w:val="center"/>
          </w:tcPr>
          <w:p w14:paraId="04D02214"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3FB80566"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11B3F35F"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3F8C4AC5"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041D3772" w14:textId="77777777" w:rsidR="003850B8" w:rsidRPr="00C864AA" w:rsidRDefault="003850B8" w:rsidP="0056227C">
            <w:pPr>
              <w:jc w:val="center"/>
            </w:pPr>
          </w:p>
        </w:tc>
      </w:tr>
      <w:tr w:rsidR="003850B8" w:rsidRPr="00C864AA" w14:paraId="4ECBAD9C"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3419AC13" w14:textId="77777777" w:rsidR="003850B8" w:rsidRPr="00C864AA" w:rsidRDefault="003850B8" w:rsidP="0056227C">
            <w:r w:rsidRPr="00C864AA">
              <w:rPr>
                <w:sz w:val="22"/>
                <w:szCs w:val="22"/>
              </w:rPr>
              <w:t>Effective use of multimedia technology</w:t>
            </w:r>
          </w:p>
        </w:tc>
        <w:tc>
          <w:tcPr>
            <w:tcW w:w="1260" w:type="dxa"/>
            <w:tcBorders>
              <w:top w:val="single" w:sz="6" w:space="0" w:color="000000"/>
              <w:left w:val="single" w:sz="6" w:space="0" w:color="000000"/>
              <w:bottom w:val="single" w:sz="6" w:space="0" w:color="000000"/>
              <w:right w:val="single" w:sz="6" w:space="0" w:color="000000"/>
            </w:tcBorders>
            <w:vAlign w:val="center"/>
          </w:tcPr>
          <w:p w14:paraId="57EB17AA"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0F7A886"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68091FBA"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11316EF"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1463AC0A" w14:textId="77777777" w:rsidR="003850B8" w:rsidRPr="00C864AA" w:rsidRDefault="003850B8" w:rsidP="0056227C">
            <w:pPr>
              <w:jc w:val="center"/>
            </w:pPr>
          </w:p>
        </w:tc>
      </w:tr>
      <w:tr w:rsidR="003850B8" w:rsidRPr="00C864AA" w14:paraId="5F19637B" w14:textId="77777777" w:rsidTr="0056227C">
        <w:trPr>
          <w:trHeight w:val="432"/>
          <w:jc w:val="center"/>
        </w:trPr>
        <w:tc>
          <w:tcPr>
            <w:tcW w:w="3624" w:type="dxa"/>
            <w:tcBorders>
              <w:top w:val="single" w:sz="6" w:space="0" w:color="000000"/>
              <w:left w:val="single" w:sz="6" w:space="0" w:color="000000"/>
              <w:bottom w:val="single" w:sz="6" w:space="0" w:color="000000"/>
              <w:right w:val="single" w:sz="6" w:space="0" w:color="000000"/>
            </w:tcBorders>
            <w:vAlign w:val="center"/>
          </w:tcPr>
          <w:p w14:paraId="76D0196D" w14:textId="77777777" w:rsidR="003850B8" w:rsidRPr="00C864AA" w:rsidRDefault="003850B8" w:rsidP="0056227C">
            <w:r w:rsidRPr="00C864AA">
              <w:rPr>
                <w:sz w:val="22"/>
                <w:szCs w:val="22"/>
              </w:rPr>
              <w:t>Development of stated theme</w:t>
            </w:r>
          </w:p>
        </w:tc>
        <w:tc>
          <w:tcPr>
            <w:tcW w:w="1260" w:type="dxa"/>
            <w:tcBorders>
              <w:top w:val="single" w:sz="6" w:space="0" w:color="000000"/>
              <w:left w:val="single" w:sz="6" w:space="0" w:color="000000"/>
              <w:bottom w:val="single" w:sz="6" w:space="0" w:color="000000"/>
              <w:right w:val="single" w:sz="6" w:space="0" w:color="000000"/>
            </w:tcBorders>
            <w:vAlign w:val="center"/>
          </w:tcPr>
          <w:p w14:paraId="286C700C" w14:textId="77777777" w:rsidR="003850B8" w:rsidRPr="00C864AA" w:rsidRDefault="003850B8"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313432A" w14:textId="77777777" w:rsidR="003850B8" w:rsidRPr="00C864AA" w:rsidRDefault="003850B8" w:rsidP="0056227C">
            <w:pPr>
              <w:jc w:val="center"/>
            </w:pPr>
            <w:r w:rsidRPr="00C864AA">
              <w:rPr>
                <w:sz w:val="22"/>
                <w:szCs w:val="22"/>
              </w:rPr>
              <w:t>6-10</w:t>
            </w:r>
          </w:p>
        </w:tc>
        <w:tc>
          <w:tcPr>
            <w:tcW w:w="958" w:type="dxa"/>
            <w:tcBorders>
              <w:top w:val="single" w:sz="6" w:space="0" w:color="000000"/>
              <w:left w:val="single" w:sz="6" w:space="0" w:color="000000"/>
              <w:bottom w:val="single" w:sz="6" w:space="0" w:color="000000"/>
              <w:right w:val="single" w:sz="6" w:space="0" w:color="000000"/>
            </w:tcBorders>
            <w:vAlign w:val="center"/>
          </w:tcPr>
          <w:p w14:paraId="7504950C" w14:textId="77777777" w:rsidR="003850B8" w:rsidRPr="00C864AA" w:rsidRDefault="003850B8" w:rsidP="0056227C">
            <w:pPr>
              <w:jc w:val="center"/>
            </w:pPr>
            <w:r w:rsidRPr="00C864AA">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4BD6D1B0" w14:textId="77777777" w:rsidR="003850B8" w:rsidRPr="00C864AA" w:rsidRDefault="003850B8" w:rsidP="0056227C">
            <w:pPr>
              <w:jc w:val="center"/>
            </w:pPr>
            <w:r w:rsidRPr="00C864AA">
              <w:rPr>
                <w:sz w:val="22"/>
                <w:szCs w:val="22"/>
              </w:rPr>
              <w:t>16-20</w:t>
            </w:r>
          </w:p>
        </w:tc>
        <w:tc>
          <w:tcPr>
            <w:tcW w:w="1536" w:type="dxa"/>
            <w:gridSpan w:val="2"/>
            <w:tcBorders>
              <w:top w:val="single" w:sz="6" w:space="0" w:color="000000"/>
              <w:left w:val="single" w:sz="6" w:space="0" w:color="000000"/>
              <w:bottom w:val="single" w:sz="6" w:space="0" w:color="000000"/>
              <w:right w:val="single" w:sz="6" w:space="0" w:color="000000"/>
            </w:tcBorders>
            <w:vAlign w:val="center"/>
          </w:tcPr>
          <w:p w14:paraId="0B372F2C" w14:textId="77777777" w:rsidR="003850B8" w:rsidRPr="00C864AA" w:rsidRDefault="003850B8" w:rsidP="0056227C">
            <w:pPr>
              <w:jc w:val="center"/>
            </w:pPr>
          </w:p>
        </w:tc>
      </w:tr>
      <w:tr w:rsidR="003850B8" w:rsidRPr="00876192" w14:paraId="43B3417E" w14:textId="77777777" w:rsidTr="0056227C">
        <w:trPr>
          <w:cantSplit/>
          <w:trHeight w:val="435"/>
          <w:jc w:val="center"/>
        </w:trPr>
        <w:tc>
          <w:tcPr>
            <w:tcW w:w="8272" w:type="dxa"/>
            <w:gridSpan w:val="5"/>
            <w:tcBorders>
              <w:top w:val="single" w:sz="6" w:space="0" w:color="000000"/>
              <w:left w:val="single" w:sz="6" w:space="0" w:color="000000"/>
              <w:bottom w:val="single" w:sz="6" w:space="0" w:color="000000"/>
              <w:right w:val="single" w:sz="6" w:space="0" w:color="000000"/>
            </w:tcBorders>
            <w:vAlign w:val="center"/>
          </w:tcPr>
          <w:p w14:paraId="6C0A3DDF" w14:textId="77777777" w:rsidR="003850B8" w:rsidRPr="00D64E9D" w:rsidRDefault="003850B8" w:rsidP="0056227C">
            <w:pPr>
              <w:jc w:val="right"/>
              <w:rPr>
                <w:b/>
                <w:sz w:val="22"/>
                <w:szCs w:val="22"/>
              </w:rPr>
            </w:pPr>
            <w:r w:rsidRPr="00D64E9D">
              <w:rPr>
                <w:b/>
                <w:sz w:val="22"/>
                <w:szCs w:val="22"/>
              </w:rPr>
              <w:t>TOTAL PRESENTATION POINTS (22</w:t>
            </w:r>
            <w:r>
              <w:rPr>
                <w:b/>
                <w:sz w:val="22"/>
                <w:szCs w:val="22"/>
              </w:rPr>
              <w:t>5</w:t>
            </w:r>
            <w:r w:rsidRPr="00D64E9D">
              <w:rPr>
                <w:b/>
                <w:sz w:val="22"/>
                <w:szCs w:val="22"/>
              </w:rPr>
              <w:t xml:space="preserve"> points maximum)</w:t>
            </w:r>
          </w:p>
        </w:tc>
        <w:tc>
          <w:tcPr>
            <w:tcW w:w="1536" w:type="dxa"/>
            <w:gridSpan w:val="2"/>
            <w:tcBorders>
              <w:top w:val="single" w:sz="6" w:space="0" w:color="000000"/>
              <w:left w:val="single" w:sz="6" w:space="0" w:color="000000"/>
              <w:bottom w:val="single" w:sz="6" w:space="0" w:color="000000"/>
              <w:right w:val="single" w:sz="6" w:space="0" w:color="000000"/>
            </w:tcBorders>
          </w:tcPr>
          <w:p w14:paraId="5FF48C32" w14:textId="77777777" w:rsidR="003850B8" w:rsidRPr="00D64E9D" w:rsidRDefault="003850B8" w:rsidP="0056227C">
            <w:pPr>
              <w:rPr>
                <w:sz w:val="22"/>
                <w:szCs w:val="22"/>
              </w:rPr>
            </w:pPr>
          </w:p>
        </w:tc>
      </w:tr>
    </w:tbl>
    <w:p w14:paraId="4EE444C2" w14:textId="77777777" w:rsidR="003850B8" w:rsidRDefault="003850B8" w:rsidP="003850B8">
      <w:pPr>
        <w:spacing w:before="80"/>
        <w:jc w:val="center"/>
        <w:rPr>
          <w:b/>
          <w:i/>
          <w:sz w:val="36"/>
          <w:szCs w:val="32"/>
          <w:vertAlign w:val="superscript"/>
        </w:rPr>
      </w:pPr>
      <w:r>
        <w:rPr>
          <w:b/>
          <w:i/>
          <w:sz w:val="36"/>
          <w:szCs w:val="32"/>
          <w:vertAlign w:val="superscript"/>
        </w:rPr>
        <w:t>Top 12 pre-judged team presentations advance to SLC presentation.</w:t>
      </w:r>
    </w:p>
    <w:p w14:paraId="262E92FB" w14:textId="77777777" w:rsidR="003850B8" w:rsidRDefault="003850B8" w:rsidP="003850B8">
      <w:pPr>
        <w:jc w:val="center"/>
        <w:rPr>
          <w:b/>
          <w:bCs/>
          <w:noProof/>
          <w:sz w:val="28"/>
          <w:szCs w:val="22"/>
        </w:rPr>
      </w:pPr>
      <w:r w:rsidRPr="00BF3C86">
        <w:rPr>
          <w:b/>
          <w:i/>
          <w:sz w:val="36"/>
          <w:szCs w:val="32"/>
          <w:vertAlign w:val="superscript"/>
        </w:rPr>
        <w:t>Props and/or additional items shall not be used as a basis for scoring.</w:t>
      </w:r>
      <w:r w:rsidRPr="003F5096">
        <w:rPr>
          <w:b/>
          <w:bCs/>
          <w:noProof/>
          <w:sz w:val="28"/>
          <w:szCs w:val="22"/>
        </w:rPr>
        <w:t xml:space="preserve"> </w:t>
      </w:r>
    </w:p>
    <w:p w14:paraId="50B6A6C9" w14:textId="63C96C1E" w:rsidR="003E7A0B" w:rsidRPr="003F5096" w:rsidRDefault="003850B8" w:rsidP="003850B8">
      <w:pPr>
        <w:jc w:val="center"/>
        <w:rPr>
          <w:b/>
          <w:bCs/>
          <w:noProof/>
          <w:sz w:val="28"/>
          <w:szCs w:val="22"/>
        </w:rPr>
      </w:pPr>
      <w:r w:rsidRPr="003F5096">
        <w:rPr>
          <w:b/>
          <w:bCs/>
          <w:noProof/>
          <w:sz w:val="28"/>
          <w:szCs w:val="22"/>
        </w:rPr>
        <w:t xml:space="preserve"> </w:t>
      </w:r>
      <w:r w:rsidR="003E7A0B" w:rsidRPr="003F5096">
        <w:rPr>
          <w:b/>
          <w:bCs/>
          <w:noProof/>
          <w:sz w:val="28"/>
          <w:szCs w:val="22"/>
        </w:rPr>
        <w:t xml:space="preserve">(560) </w:t>
      </w:r>
      <w:r w:rsidR="002470CF">
        <w:rPr>
          <w:b/>
          <w:bCs/>
          <w:noProof/>
          <w:sz w:val="28"/>
          <w:szCs w:val="22"/>
        </w:rPr>
        <w:t>Presentation Team</w:t>
      </w:r>
    </w:p>
    <w:p w14:paraId="0A293F12" w14:textId="77777777" w:rsidR="003E7A0B" w:rsidRPr="00F17120" w:rsidRDefault="003E7A0B" w:rsidP="003E7A0B">
      <w:pPr>
        <w:rPr>
          <w:b/>
          <w:bCs/>
          <w:noProof/>
          <w:sz w:val="28"/>
          <w:szCs w:val="22"/>
          <w:u w:val="single"/>
        </w:rPr>
      </w:pPr>
    </w:p>
    <w:p w14:paraId="6B65450B" w14:textId="77777777" w:rsidR="003E7A0B" w:rsidRPr="00C864AA" w:rsidRDefault="003E7A0B" w:rsidP="003E7A0B">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t>Team Number ____________</w:t>
      </w:r>
    </w:p>
    <w:p w14:paraId="271696FB" w14:textId="77777777" w:rsidR="003E7A0B" w:rsidRPr="00463DF3" w:rsidRDefault="003E7A0B" w:rsidP="003E7A0B">
      <w:pPr>
        <w:jc w:val="center"/>
        <w:rPr>
          <w:b/>
          <w:sz w:val="18"/>
          <w:szCs w:val="32"/>
          <w:u w:val="single"/>
        </w:rPr>
      </w:pPr>
    </w:p>
    <w:p w14:paraId="28AAE8E3" w14:textId="1D540BF8" w:rsidR="003E7A0B" w:rsidRDefault="003E7A0B" w:rsidP="003E7A0B">
      <w:pPr>
        <w:jc w:val="center"/>
        <w:rPr>
          <w:b/>
          <w:sz w:val="32"/>
          <w:szCs w:val="32"/>
          <w:u w:val="single"/>
        </w:rPr>
      </w:pPr>
      <w:r w:rsidRPr="00C864AA">
        <w:rPr>
          <w:b/>
          <w:sz w:val="32"/>
          <w:szCs w:val="32"/>
          <w:u w:val="single"/>
        </w:rPr>
        <w:t>Presentation Scoring Rubric</w:t>
      </w:r>
      <w:r w:rsidR="003850B8">
        <w:rPr>
          <w:b/>
          <w:sz w:val="32"/>
          <w:szCs w:val="32"/>
          <w:u w:val="single"/>
        </w:rPr>
        <w:t xml:space="preserve"> (S | PS)</w:t>
      </w:r>
    </w:p>
    <w:p w14:paraId="3FB50DCD" w14:textId="77777777" w:rsidR="003E7A0B" w:rsidRPr="0061123F" w:rsidRDefault="003E7A0B" w:rsidP="003E7A0B"/>
    <w:tbl>
      <w:tblPr>
        <w:tblStyle w:val="TableGrid"/>
        <w:tblW w:w="10440" w:type="dxa"/>
        <w:tblInd w:w="-545" w:type="dxa"/>
        <w:tblLook w:val="04A0" w:firstRow="1" w:lastRow="0" w:firstColumn="1" w:lastColumn="0" w:noHBand="0" w:noVBand="1"/>
      </w:tblPr>
      <w:tblGrid>
        <w:gridCol w:w="4050"/>
        <w:gridCol w:w="3060"/>
        <w:gridCol w:w="3330"/>
      </w:tblGrid>
      <w:tr w:rsidR="003E7A0B" w:rsidRPr="00AC3425" w14:paraId="4EEEDCB7" w14:textId="77777777" w:rsidTr="000C272F">
        <w:tc>
          <w:tcPr>
            <w:tcW w:w="4050" w:type="dxa"/>
          </w:tcPr>
          <w:p w14:paraId="1FDF5A4D" w14:textId="77777777" w:rsidR="003E7A0B" w:rsidRPr="00AC3425" w:rsidRDefault="003E7A0B" w:rsidP="00332F72">
            <w:pPr>
              <w:rPr>
                <w:sz w:val="22"/>
                <w:szCs w:val="22"/>
              </w:rPr>
            </w:pPr>
            <w:r w:rsidRPr="00AC3425">
              <w:rPr>
                <w:sz w:val="22"/>
                <w:szCs w:val="22"/>
              </w:rPr>
              <w:t>Team Violated the Copyright and/or Fair Use Guidelines</w:t>
            </w:r>
          </w:p>
        </w:tc>
        <w:tc>
          <w:tcPr>
            <w:tcW w:w="3060" w:type="dxa"/>
            <w:vAlign w:val="center"/>
          </w:tcPr>
          <w:p w14:paraId="5697F3DE" w14:textId="17FD3C4B" w:rsidR="003E7A0B" w:rsidRPr="00AC3425" w:rsidRDefault="00810AFA" w:rsidP="00332F72">
            <w:pPr>
              <w:pStyle w:val="ListParagraph"/>
              <w:rPr>
                <w:sz w:val="22"/>
                <w:szCs w:val="22"/>
              </w:rPr>
            </w:pPr>
            <w:sdt>
              <w:sdtPr>
                <w:rPr>
                  <w:sz w:val="22"/>
                  <w:szCs w:val="22"/>
                </w:rPr>
                <w:id w:val="43563643"/>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Yes</w:t>
            </w:r>
            <w:r w:rsidR="00F245AD">
              <w:rPr>
                <w:sz w:val="22"/>
                <w:szCs w:val="22"/>
              </w:rPr>
              <w:t xml:space="preserve"> </w:t>
            </w:r>
            <w:r w:rsidR="003E7A0B" w:rsidRPr="00AC3425">
              <w:rPr>
                <w:sz w:val="22"/>
                <w:szCs w:val="22"/>
              </w:rPr>
              <w:t>(</w:t>
            </w:r>
            <w:r w:rsidR="003E7A0B" w:rsidRPr="003F5096">
              <w:rPr>
                <w:i/>
                <w:sz w:val="22"/>
                <w:szCs w:val="22"/>
              </w:rPr>
              <w:t>Disqualification</w:t>
            </w:r>
            <w:r w:rsidR="003E7A0B" w:rsidRPr="00AC3425">
              <w:rPr>
                <w:sz w:val="22"/>
                <w:szCs w:val="22"/>
              </w:rPr>
              <w:t xml:space="preserve">)       </w:t>
            </w:r>
          </w:p>
        </w:tc>
        <w:tc>
          <w:tcPr>
            <w:tcW w:w="3330" w:type="dxa"/>
            <w:vAlign w:val="center"/>
          </w:tcPr>
          <w:p w14:paraId="1E7378D2" w14:textId="77777777" w:rsidR="003E7A0B" w:rsidRPr="00AC3425" w:rsidRDefault="00810AFA" w:rsidP="00332F72">
            <w:pPr>
              <w:pStyle w:val="ListParagraph"/>
              <w:rPr>
                <w:sz w:val="22"/>
                <w:szCs w:val="22"/>
              </w:rPr>
            </w:pPr>
            <w:sdt>
              <w:sdtPr>
                <w:rPr>
                  <w:sz w:val="22"/>
                  <w:szCs w:val="22"/>
                </w:rPr>
                <w:id w:val="1557664048"/>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No</w:t>
            </w:r>
          </w:p>
        </w:tc>
      </w:tr>
      <w:tr w:rsidR="003E7A0B" w:rsidRPr="00AC3425" w14:paraId="5F0559E5" w14:textId="77777777" w:rsidTr="000C272F">
        <w:tc>
          <w:tcPr>
            <w:tcW w:w="10440" w:type="dxa"/>
            <w:gridSpan w:val="3"/>
          </w:tcPr>
          <w:p w14:paraId="3C963CCF" w14:textId="77777777" w:rsidR="003E7A0B" w:rsidRPr="00AC3425" w:rsidRDefault="003E7A0B" w:rsidP="00332F72">
            <w:pPr>
              <w:rPr>
                <w:sz w:val="22"/>
                <w:szCs w:val="22"/>
              </w:rPr>
            </w:pPr>
            <w:r w:rsidRPr="00AC3425">
              <w:rPr>
                <w:sz w:val="22"/>
                <w:szCs w:val="22"/>
              </w:rPr>
              <w:t xml:space="preserve">If yes, please stop scoring and provide a brief reason for the </w:t>
            </w:r>
            <w:r w:rsidRPr="003F5096">
              <w:rPr>
                <w:i/>
                <w:sz w:val="22"/>
                <w:szCs w:val="22"/>
              </w:rPr>
              <w:t>disqualification</w:t>
            </w:r>
            <w:r w:rsidRPr="00AC3425">
              <w:rPr>
                <w:sz w:val="22"/>
                <w:szCs w:val="22"/>
              </w:rPr>
              <w:t xml:space="preserve"> below:</w:t>
            </w:r>
          </w:p>
          <w:p w14:paraId="4868294D" w14:textId="77777777" w:rsidR="003E7A0B" w:rsidRPr="00AC3425" w:rsidRDefault="003E7A0B" w:rsidP="00332F72">
            <w:pPr>
              <w:rPr>
                <w:sz w:val="22"/>
                <w:szCs w:val="22"/>
              </w:rPr>
            </w:pPr>
          </w:p>
        </w:tc>
      </w:tr>
      <w:tr w:rsidR="003E7A0B" w:rsidRPr="00AC3425" w14:paraId="6D75FDFF" w14:textId="77777777" w:rsidTr="000C272F">
        <w:tc>
          <w:tcPr>
            <w:tcW w:w="4050" w:type="dxa"/>
          </w:tcPr>
          <w:p w14:paraId="6B5687BF" w14:textId="77777777" w:rsidR="003E7A0B" w:rsidRPr="00AC3425" w:rsidRDefault="003E7A0B" w:rsidP="00332F72">
            <w:pPr>
              <w:rPr>
                <w:sz w:val="22"/>
                <w:szCs w:val="22"/>
              </w:rPr>
            </w:pPr>
            <w:r w:rsidRPr="00AC3425">
              <w:rPr>
                <w:sz w:val="22"/>
                <w:szCs w:val="22"/>
              </w:rPr>
              <w:t xml:space="preserve">Team </w:t>
            </w:r>
            <w:r>
              <w:rPr>
                <w:sz w:val="22"/>
                <w:szCs w:val="22"/>
              </w:rPr>
              <w:t>followed topic</w:t>
            </w:r>
          </w:p>
        </w:tc>
        <w:tc>
          <w:tcPr>
            <w:tcW w:w="3060" w:type="dxa"/>
            <w:vAlign w:val="center"/>
          </w:tcPr>
          <w:p w14:paraId="71A29741" w14:textId="77777777" w:rsidR="003E7A0B" w:rsidRPr="00AC3425" w:rsidRDefault="00810AFA" w:rsidP="00332F72">
            <w:pPr>
              <w:pStyle w:val="ListParagraph"/>
              <w:rPr>
                <w:sz w:val="22"/>
                <w:szCs w:val="22"/>
              </w:rPr>
            </w:pPr>
            <w:sdt>
              <w:sdtPr>
                <w:rPr>
                  <w:sz w:val="22"/>
                  <w:szCs w:val="22"/>
                </w:rPr>
                <w:id w:val="-1355422170"/>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Yes </w:t>
            </w:r>
          </w:p>
        </w:tc>
        <w:tc>
          <w:tcPr>
            <w:tcW w:w="3330" w:type="dxa"/>
            <w:vAlign w:val="center"/>
          </w:tcPr>
          <w:p w14:paraId="3D332096" w14:textId="5CE2F2B7" w:rsidR="003E7A0B" w:rsidRPr="00F245AD" w:rsidRDefault="00810AFA" w:rsidP="00F245AD">
            <w:pPr>
              <w:pStyle w:val="ListParagraph"/>
              <w:rPr>
                <w:sz w:val="22"/>
                <w:szCs w:val="22"/>
              </w:rPr>
            </w:pPr>
            <w:sdt>
              <w:sdtPr>
                <w:rPr>
                  <w:sz w:val="22"/>
                  <w:szCs w:val="22"/>
                </w:rPr>
                <w:id w:val="-1264447060"/>
                <w14:checkbox>
                  <w14:checked w14:val="0"/>
                  <w14:checkedState w14:val="2612" w14:font="MS Gothic"/>
                  <w14:uncheckedState w14:val="2610" w14:font="MS Gothic"/>
                </w14:checkbox>
              </w:sdtPr>
              <w:sdtEndPr/>
              <w:sdtContent>
                <w:r w:rsidR="003E7A0B" w:rsidRPr="00AC3425">
                  <w:rPr>
                    <w:rFonts w:ascii="MS Gothic" w:eastAsia="MS Gothic" w:hAnsi="MS Gothic" w:hint="eastAsia"/>
                    <w:sz w:val="22"/>
                    <w:szCs w:val="22"/>
                  </w:rPr>
                  <w:t>☐</w:t>
                </w:r>
              </w:sdtContent>
            </w:sdt>
            <w:r w:rsidR="003E7A0B" w:rsidRPr="00AC3425">
              <w:rPr>
                <w:sz w:val="22"/>
                <w:szCs w:val="22"/>
              </w:rPr>
              <w:t xml:space="preserve">  No</w:t>
            </w:r>
            <w:r w:rsidR="003E7A0B">
              <w:rPr>
                <w:sz w:val="22"/>
                <w:szCs w:val="22"/>
              </w:rPr>
              <w:t xml:space="preserve"> </w:t>
            </w:r>
            <w:r w:rsidR="003E7A0B" w:rsidRPr="00F245AD">
              <w:rPr>
                <w:sz w:val="22"/>
                <w:szCs w:val="22"/>
              </w:rPr>
              <w:t>(</w:t>
            </w:r>
            <w:r w:rsidR="00F245AD" w:rsidRPr="00F245AD">
              <w:rPr>
                <w:i/>
                <w:sz w:val="22"/>
                <w:szCs w:val="22"/>
              </w:rPr>
              <w:t>Disqualification</w:t>
            </w:r>
            <w:r w:rsidR="00F245AD" w:rsidRPr="00F245AD">
              <w:rPr>
                <w:sz w:val="22"/>
                <w:szCs w:val="22"/>
              </w:rPr>
              <w:t>)</w:t>
            </w:r>
            <w:r w:rsidR="003E7A0B" w:rsidRPr="00F245AD">
              <w:rPr>
                <w:sz w:val="22"/>
                <w:szCs w:val="22"/>
              </w:rPr>
              <w:t xml:space="preserve">   </w:t>
            </w:r>
          </w:p>
        </w:tc>
      </w:tr>
    </w:tbl>
    <w:p w14:paraId="27E3B34A" w14:textId="77777777" w:rsidR="003E7A0B" w:rsidRPr="00C864AA" w:rsidRDefault="003E7A0B" w:rsidP="003E7A0B">
      <w:pPr>
        <w:rPr>
          <w:b/>
          <w:u w:val="single"/>
        </w:rPr>
      </w:pPr>
    </w:p>
    <w:tbl>
      <w:tblPr>
        <w:tblW w:w="104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20"/>
        <w:gridCol w:w="1260"/>
        <w:gridCol w:w="1260"/>
        <w:gridCol w:w="900"/>
        <w:gridCol w:w="1350"/>
        <w:gridCol w:w="1350"/>
      </w:tblGrid>
      <w:tr w:rsidR="00426803" w:rsidRPr="00C864AA" w14:paraId="6DED509C" w14:textId="77777777" w:rsidTr="00DF7ED0">
        <w:trPr>
          <w:jc w:val="center"/>
        </w:trPr>
        <w:tc>
          <w:tcPr>
            <w:tcW w:w="4320" w:type="dxa"/>
            <w:tcBorders>
              <w:top w:val="single" w:sz="6" w:space="0" w:color="000000"/>
              <w:left w:val="single" w:sz="6" w:space="0" w:color="000000"/>
              <w:bottom w:val="single" w:sz="6" w:space="0" w:color="000000"/>
              <w:right w:val="single" w:sz="6" w:space="0" w:color="000000"/>
            </w:tcBorders>
            <w:vAlign w:val="bottom"/>
          </w:tcPr>
          <w:p w14:paraId="6561EB95" w14:textId="77777777" w:rsidR="00426803" w:rsidRPr="00F245AD" w:rsidRDefault="00426803" w:rsidP="00426803">
            <w:pPr>
              <w:jc w:val="center"/>
              <w:rPr>
                <w:b/>
                <w:bCs/>
                <w:sz w:val="20"/>
                <w:szCs w:val="20"/>
              </w:rPr>
            </w:pPr>
            <w:r w:rsidRPr="00F245AD">
              <w:rPr>
                <w:b/>
                <w:bCs/>
                <w:sz w:val="20"/>
                <w:szCs w:val="20"/>
              </w:rPr>
              <w:t>Items to Evaluate</w:t>
            </w:r>
          </w:p>
        </w:tc>
        <w:tc>
          <w:tcPr>
            <w:tcW w:w="1260" w:type="dxa"/>
            <w:tcBorders>
              <w:top w:val="single" w:sz="6" w:space="0" w:color="000000"/>
              <w:left w:val="single" w:sz="6" w:space="0" w:color="000000"/>
              <w:bottom w:val="single" w:sz="6" w:space="0" w:color="000000"/>
              <w:right w:val="single" w:sz="6" w:space="0" w:color="000000"/>
            </w:tcBorders>
            <w:vAlign w:val="center"/>
          </w:tcPr>
          <w:p w14:paraId="6B1B9FD7" w14:textId="318213BB" w:rsidR="00426803" w:rsidRPr="00F245AD" w:rsidRDefault="00426803" w:rsidP="00426803">
            <w:pPr>
              <w:jc w:val="center"/>
              <w:rPr>
                <w:b/>
                <w:bCs/>
                <w:sz w:val="20"/>
                <w:szCs w:val="20"/>
              </w:rPr>
            </w:pPr>
            <w:r>
              <w:rPr>
                <w:b/>
                <w:sz w:val="22"/>
                <w:szCs w:val="22"/>
              </w:rPr>
              <w:t>Below Average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1DCFD971" w14:textId="1E428BBC" w:rsidR="00426803" w:rsidRPr="00F245AD" w:rsidRDefault="00426803" w:rsidP="00426803">
            <w:pPr>
              <w:jc w:val="center"/>
              <w:rPr>
                <w:b/>
                <w:bCs/>
                <w:sz w:val="20"/>
                <w:szCs w:val="20"/>
              </w:rPr>
            </w:pPr>
            <w:r>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49D591E7" w14:textId="22887D44" w:rsidR="00426803" w:rsidRPr="00F245AD" w:rsidRDefault="00426803" w:rsidP="00426803">
            <w:pPr>
              <w:jc w:val="center"/>
              <w:rPr>
                <w:b/>
                <w:bCs/>
                <w:sz w:val="20"/>
                <w:szCs w:val="20"/>
              </w:rPr>
            </w:pPr>
            <w:r>
              <w:rPr>
                <w:b/>
                <w:sz w:val="22"/>
                <w:szCs w:val="22"/>
              </w:rPr>
              <w:t>Good</w:t>
            </w:r>
          </w:p>
        </w:tc>
        <w:tc>
          <w:tcPr>
            <w:tcW w:w="1350" w:type="dxa"/>
            <w:tcBorders>
              <w:top w:val="single" w:sz="6" w:space="0" w:color="000000"/>
              <w:left w:val="single" w:sz="6" w:space="0" w:color="000000"/>
              <w:bottom w:val="single" w:sz="6" w:space="0" w:color="000000"/>
              <w:right w:val="single" w:sz="6" w:space="0" w:color="000000"/>
            </w:tcBorders>
            <w:vAlign w:val="center"/>
          </w:tcPr>
          <w:p w14:paraId="214B1A32" w14:textId="00DCFF47" w:rsidR="00426803" w:rsidRPr="00F245AD" w:rsidRDefault="00426803" w:rsidP="00426803">
            <w:pPr>
              <w:jc w:val="center"/>
              <w:rPr>
                <w:b/>
                <w:bCs/>
                <w:sz w:val="20"/>
                <w:szCs w:val="20"/>
              </w:rPr>
            </w:pPr>
            <w:r>
              <w:rPr>
                <w:b/>
                <w:sz w:val="22"/>
                <w:szCs w:val="22"/>
              </w:rPr>
              <w:t>Excellent</w:t>
            </w:r>
          </w:p>
        </w:tc>
        <w:tc>
          <w:tcPr>
            <w:tcW w:w="1350" w:type="dxa"/>
            <w:tcBorders>
              <w:top w:val="single" w:sz="6" w:space="0" w:color="000000"/>
              <w:left w:val="single" w:sz="6" w:space="0" w:color="000000"/>
              <w:bottom w:val="single" w:sz="6" w:space="0" w:color="000000"/>
              <w:right w:val="single" w:sz="6" w:space="0" w:color="000000"/>
            </w:tcBorders>
            <w:vAlign w:val="center"/>
          </w:tcPr>
          <w:p w14:paraId="5938AA62" w14:textId="006B38EF" w:rsidR="00426803" w:rsidRPr="00F245AD" w:rsidRDefault="00426803" w:rsidP="00426803">
            <w:pPr>
              <w:jc w:val="center"/>
              <w:rPr>
                <w:b/>
                <w:bCs/>
                <w:sz w:val="20"/>
                <w:szCs w:val="20"/>
              </w:rPr>
            </w:pPr>
            <w:r>
              <w:rPr>
                <w:b/>
                <w:sz w:val="22"/>
                <w:szCs w:val="22"/>
              </w:rPr>
              <w:t>Points Awarded</w:t>
            </w:r>
          </w:p>
        </w:tc>
      </w:tr>
      <w:tr w:rsidR="003E7A0B" w:rsidRPr="00C864AA" w14:paraId="6DCF1B46" w14:textId="77777777" w:rsidTr="00F245AD">
        <w:trPr>
          <w:trHeight w:val="345"/>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443A56CD" w14:textId="77777777" w:rsidR="003E7A0B" w:rsidRPr="00F245AD" w:rsidRDefault="003E7A0B" w:rsidP="00332F72">
            <w:pPr>
              <w:rPr>
                <w:sz w:val="20"/>
                <w:szCs w:val="20"/>
              </w:rPr>
            </w:pPr>
            <w:r w:rsidRPr="00F245AD">
              <w:rPr>
                <w:sz w:val="20"/>
                <w:szCs w:val="20"/>
              </w:rPr>
              <w:t>Opening and summary</w:t>
            </w:r>
          </w:p>
        </w:tc>
        <w:tc>
          <w:tcPr>
            <w:tcW w:w="1260" w:type="dxa"/>
            <w:tcBorders>
              <w:top w:val="single" w:sz="6" w:space="0" w:color="000000"/>
              <w:left w:val="single" w:sz="6" w:space="0" w:color="000000"/>
              <w:bottom w:val="single" w:sz="6" w:space="0" w:color="000000"/>
              <w:right w:val="single" w:sz="6" w:space="0" w:color="000000"/>
            </w:tcBorders>
            <w:vAlign w:val="center"/>
          </w:tcPr>
          <w:p w14:paraId="0D20C021" w14:textId="3F864B83"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C777AAB" w14:textId="1E0BA8F9"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EA9D34D" w14:textId="405E1DC4"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641C215D" w14:textId="75A8C2B7"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2638D84F" w14:textId="77777777" w:rsidR="003E7A0B" w:rsidRPr="00F245AD" w:rsidRDefault="003E7A0B" w:rsidP="00332F72">
            <w:pPr>
              <w:jc w:val="center"/>
              <w:rPr>
                <w:sz w:val="20"/>
                <w:szCs w:val="20"/>
              </w:rPr>
            </w:pPr>
          </w:p>
        </w:tc>
      </w:tr>
      <w:tr w:rsidR="003E7A0B" w:rsidRPr="00C864AA" w14:paraId="79473421" w14:textId="77777777" w:rsidTr="00F245AD">
        <w:trPr>
          <w:cantSplit/>
          <w:trHeight w:val="354"/>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3D563EB2" w14:textId="77777777" w:rsidR="003E7A0B" w:rsidRPr="00F245AD" w:rsidRDefault="003E7A0B" w:rsidP="00332F72">
            <w:pPr>
              <w:rPr>
                <w:sz w:val="20"/>
                <w:szCs w:val="20"/>
              </w:rPr>
            </w:pPr>
            <w:r w:rsidRPr="00F245AD">
              <w:rPr>
                <w:sz w:val="20"/>
                <w:szCs w:val="20"/>
              </w:rPr>
              <w:t>Objectives to be achieved are stated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30B00CA7" w14:textId="6642D081"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CE24246" w14:textId="2C45BF9A"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3F156EF1" w14:textId="0AD44F84"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344DE29A" w14:textId="0DFB22E5"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2AFAF9A0" w14:textId="77777777" w:rsidR="003E7A0B" w:rsidRPr="00F245AD" w:rsidRDefault="003E7A0B" w:rsidP="00332F72">
            <w:pPr>
              <w:jc w:val="center"/>
              <w:rPr>
                <w:sz w:val="20"/>
                <w:szCs w:val="20"/>
              </w:rPr>
            </w:pPr>
          </w:p>
        </w:tc>
      </w:tr>
      <w:tr w:rsidR="003E7A0B" w:rsidRPr="00C864AA" w14:paraId="53C79A0B" w14:textId="77777777" w:rsidTr="00F245AD">
        <w:trPr>
          <w:cantSplit/>
          <w:trHeight w:val="345"/>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3BA7E15B" w14:textId="77777777" w:rsidR="003E7A0B" w:rsidRPr="00F245AD" w:rsidRDefault="003E7A0B" w:rsidP="00332F72">
            <w:pPr>
              <w:rPr>
                <w:sz w:val="20"/>
                <w:szCs w:val="20"/>
              </w:rPr>
            </w:pPr>
            <w:r w:rsidRPr="00F245AD">
              <w:rPr>
                <w:sz w:val="20"/>
                <w:szCs w:val="20"/>
              </w:rPr>
              <w:t>Stage presence and delivery</w:t>
            </w:r>
          </w:p>
        </w:tc>
        <w:tc>
          <w:tcPr>
            <w:tcW w:w="1260" w:type="dxa"/>
            <w:tcBorders>
              <w:top w:val="single" w:sz="6" w:space="0" w:color="000000"/>
              <w:left w:val="single" w:sz="6" w:space="0" w:color="000000"/>
              <w:bottom w:val="single" w:sz="6" w:space="0" w:color="000000"/>
              <w:right w:val="single" w:sz="6" w:space="0" w:color="000000"/>
            </w:tcBorders>
            <w:vAlign w:val="center"/>
          </w:tcPr>
          <w:p w14:paraId="327D3434" w14:textId="7676578C"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0848880F" w14:textId="35098414"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19860C5" w14:textId="491CD499"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2DC53DAF" w14:textId="7214C98C"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02DC2D6F" w14:textId="77777777" w:rsidR="003E7A0B" w:rsidRPr="00F245AD" w:rsidRDefault="003E7A0B" w:rsidP="00332F72">
            <w:pPr>
              <w:jc w:val="center"/>
              <w:rPr>
                <w:sz w:val="20"/>
                <w:szCs w:val="20"/>
              </w:rPr>
            </w:pPr>
          </w:p>
        </w:tc>
      </w:tr>
      <w:tr w:rsidR="003E7A0B" w:rsidRPr="00C864AA" w14:paraId="2E6EE7CD" w14:textId="77777777" w:rsidTr="00F245AD">
        <w:trPr>
          <w:cantSplit/>
          <w:trHeight w:val="354"/>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2B6D83F9" w14:textId="77777777" w:rsidR="003E7A0B" w:rsidRPr="00F245AD" w:rsidRDefault="003E7A0B" w:rsidP="00332F72">
            <w:pPr>
              <w:rPr>
                <w:sz w:val="20"/>
                <w:szCs w:val="20"/>
              </w:rPr>
            </w:pPr>
            <w:r w:rsidRPr="00F245AD">
              <w:rPr>
                <w:sz w:val="20"/>
                <w:szCs w:val="20"/>
              </w:rPr>
              <w:t>General content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236CA81F" w14:textId="2284E324"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1A7A7DBD" w14:textId="5F0AA97A"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8367248" w14:textId="37149F83"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0BCB1DF5" w14:textId="2D383789"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0A4905C4" w14:textId="77777777" w:rsidR="003E7A0B" w:rsidRPr="00F245AD" w:rsidRDefault="003E7A0B" w:rsidP="00332F72">
            <w:pPr>
              <w:jc w:val="center"/>
              <w:rPr>
                <w:sz w:val="20"/>
                <w:szCs w:val="20"/>
              </w:rPr>
            </w:pPr>
          </w:p>
        </w:tc>
      </w:tr>
      <w:tr w:rsidR="003E7A0B" w:rsidRPr="00C864AA" w14:paraId="36A9B373" w14:textId="77777777" w:rsidTr="00F245AD">
        <w:trPr>
          <w:trHeight w:val="354"/>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6FBF74C4" w14:textId="77777777" w:rsidR="003E7A0B" w:rsidRPr="00F245AD" w:rsidRDefault="003E7A0B" w:rsidP="00332F72">
            <w:pPr>
              <w:rPr>
                <w:sz w:val="20"/>
                <w:szCs w:val="20"/>
              </w:rPr>
            </w:pPr>
            <w:r w:rsidRPr="00F245AD">
              <w:rPr>
                <w:sz w:val="20"/>
                <w:szCs w:val="20"/>
              </w:rPr>
              <w:t>Participation by all team members</w:t>
            </w:r>
          </w:p>
        </w:tc>
        <w:tc>
          <w:tcPr>
            <w:tcW w:w="1260" w:type="dxa"/>
            <w:tcBorders>
              <w:top w:val="single" w:sz="6" w:space="0" w:color="000000"/>
              <w:left w:val="single" w:sz="6" w:space="0" w:color="000000"/>
              <w:bottom w:val="single" w:sz="6" w:space="0" w:color="000000"/>
              <w:right w:val="single" w:sz="6" w:space="0" w:color="000000"/>
            </w:tcBorders>
            <w:vAlign w:val="center"/>
          </w:tcPr>
          <w:p w14:paraId="1EEF867B" w14:textId="60B75F87"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606D926" w14:textId="75D8B94C"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2FC5770C" w14:textId="16499119"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4574E4F2" w14:textId="1F50228F"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307FECBC" w14:textId="77777777" w:rsidR="003E7A0B" w:rsidRPr="00F245AD" w:rsidRDefault="003E7A0B" w:rsidP="00332F72">
            <w:pPr>
              <w:jc w:val="center"/>
              <w:rPr>
                <w:sz w:val="20"/>
                <w:szCs w:val="20"/>
              </w:rPr>
            </w:pPr>
          </w:p>
        </w:tc>
      </w:tr>
      <w:tr w:rsidR="003E7A0B" w:rsidRPr="00C864AA" w14:paraId="6D458259" w14:textId="77777777" w:rsidTr="00F245AD">
        <w:trPr>
          <w:trHeight w:val="363"/>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275623BD" w14:textId="65D10A81" w:rsidR="003E7A0B" w:rsidRPr="00F245AD" w:rsidRDefault="003E7A0B" w:rsidP="00332F72">
            <w:pPr>
              <w:rPr>
                <w:sz w:val="20"/>
                <w:szCs w:val="20"/>
              </w:rPr>
            </w:pPr>
            <w:r w:rsidRPr="00F245AD">
              <w:rPr>
                <w:sz w:val="20"/>
                <w:szCs w:val="20"/>
              </w:rPr>
              <w:t xml:space="preserve">Typography (typeface, size, </w:t>
            </w:r>
            <w:r w:rsidR="00EE7B56" w:rsidRPr="00F245AD">
              <w:rPr>
                <w:sz w:val="20"/>
                <w:szCs w:val="20"/>
              </w:rPr>
              <w:t>and</w:t>
            </w:r>
            <w:r w:rsidRPr="00F245AD">
              <w:rPr>
                <w:sz w:val="20"/>
                <w:szCs w:val="20"/>
              </w:rPr>
              <w:t xml:space="preserve"> color)</w:t>
            </w:r>
          </w:p>
        </w:tc>
        <w:tc>
          <w:tcPr>
            <w:tcW w:w="1260" w:type="dxa"/>
            <w:tcBorders>
              <w:top w:val="single" w:sz="6" w:space="0" w:color="000000"/>
              <w:left w:val="single" w:sz="6" w:space="0" w:color="000000"/>
              <w:bottom w:val="single" w:sz="6" w:space="0" w:color="000000"/>
              <w:right w:val="single" w:sz="6" w:space="0" w:color="000000"/>
            </w:tcBorders>
            <w:vAlign w:val="center"/>
          </w:tcPr>
          <w:p w14:paraId="2EA5BEC9" w14:textId="604A7D72"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794F68B" w14:textId="24BB72C8"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18C2FDF4" w14:textId="462F1981"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0B9529C0" w14:textId="17F24235"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746F4F63" w14:textId="77777777" w:rsidR="003E7A0B" w:rsidRPr="00F245AD" w:rsidRDefault="003E7A0B" w:rsidP="00332F72">
            <w:pPr>
              <w:jc w:val="center"/>
              <w:rPr>
                <w:sz w:val="20"/>
                <w:szCs w:val="20"/>
              </w:rPr>
            </w:pPr>
          </w:p>
        </w:tc>
      </w:tr>
      <w:tr w:rsidR="003E7A0B" w:rsidRPr="00C864AA" w14:paraId="5EE51E3E" w14:textId="77777777" w:rsidTr="00F245AD">
        <w:trPr>
          <w:trHeight w:val="363"/>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1EA67410" w14:textId="77777777" w:rsidR="003E7A0B" w:rsidRPr="00F245AD" w:rsidRDefault="003E7A0B" w:rsidP="00332F72">
            <w:pPr>
              <w:rPr>
                <w:sz w:val="20"/>
                <w:szCs w:val="20"/>
              </w:rPr>
            </w:pPr>
            <w:r w:rsidRPr="00F245AD">
              <w:rPr>
                <w:sz w:val="20"/>
                <w:szCs w:val="20"/>
              </w:rPr>
              <w:t>Functional graphics contribute to the progression of the idea</w:t>
            </w:r>
          </w:p>
        </w:tc>
        <w:tc>
          <w:tcPr>
            <w:tcW w:w="1260" w:type="dxa"/>
            <w:tcBorders>
              <w:top w:val="single" w:sz="6" w:space="0" w:color="000000"/>
              <w:left w:val="single" w:sz="6" w:space="0" w:color="000000"/>
              <w:bottom w:val="single" w:sz="6" w:space="0" w:color="000000"/>
              <w:right w:val="single" w:sz="6" w:space="0" w:color="000000"/>
            </w:tcBorders>
            <w:vAlign w:val="center"/>
          </w:tcPr>
          <w:p w14:paraId="72BF5AA8" w14:textId="43E2A4A6"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205DEDC" w14:textId="68D35363"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26437344" w14:textId="0E32EA10"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04A9CD46" w14:textId="524A2D45"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0134BA8B" w14:textId="77777777" w:rsidR="003E7A0B" w:rsidRPr="00F245AD" w:rsidRDefault="003E7A0B" w:rsidP="00332F72">
            <w:pPr>
              <w:jc w:val="center"/>
              <w:rPr>
                <w:sz w:val="20"/>
                <w:szCs w:val="20"/>
              </w:rPr>
            </w:pPr>
          </w:p>
        </w:tc>
      </w:tr>
      <w:tr w:rsidR="003E7A0B" w:rsidRPr="00C864AA" w14:paraId="1D210D07" w14:textId="77777777" w:rsidTr="00F245AD">
        <w:trPr>
          <w:trHeight w:val="336"/>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16C60FC3" w14:textId="77777777" w:rsidR="003E7A0B" w:rsidRPr="00F245AD" w:rsidRDefault="003E7A0B" w:rsidP="00332F72">
            <w:pPr>
              <w:rPr>
                <w:sz w:val="20"/>
                <w:szCs w:val="20"/>
              </w:rPr>
            </w:pPr>
            <w:r w:rsidRPr="00F245AD">
              <w:rPr>
                <w:sz w:val="20"/>
                <w:szCs w:val="20"/>
              </w:rPr>
              <w:t>Charts and graphs used effectively</w:t>
            </w:r>
          </w:p>
        </w:tc>
        <w:tc>
          <w:tcPr>
            <w:tcW w:w="1260" w:type="dxa"/>
            <w:tcBorders>
              <w:top w:val="single" w:sz="6" w:space="0" w:color="000000"/>
              <w:left w:val="single" w:sz="6" w:space="0" w:color="000000"/>
              <w:bottom w:val="single" w:sz="6" w:space="0" w:color="000000"/>
              <w:right w:val="single" w:sz="6" w:space="0" w:color="000000"/>
            </w:tcBorders>
            <w:vAlign w:val="center"/>
          </w:tcPr>
          <w:p w14:paraId="4757659C" w14:textId="02B79885"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7EE1ED3B" w14:textId="5862E1BC"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3C56EF4A" w14:textId="647AC4B6"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6E26B149" w14:textId="54D95BAC"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5D6C41B1" w14:textId="77777777" w:rsidR="003E7A0B" w:rsidRPr="00F245AD" w:rsidRDefault="003E7A0B" w:rsidP="00332F72">
            <w:pPr>
              <w:jc w:val="center"/>
              <w:rPr>
                <w:sz w:val="20"/>
                <w:szCs w:val="20"/>
              </w:rPr>
            </w:pPr>
          </w:p>
        </w:tc>
      </w:tr>
      <w:tr w:rsidR="003E7A0B" w:rsidRPr="00C864AA" w14:paraId="6ABE410E" w14:textId="77777777" w:rsidTr="00F245AD">
        <w:trPr>
          <w:trHeight w:val="345"/>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17FD8456" w14:textId="77777777" w:rsidR="003E7A0B" w:rsidRPr="00F245AD" w:rsidRDefault="003E7A0B" w:rsidP="00332F72">
            <w:pPr>
              <w:rPr>
                <w:sz w:val="20"/>
                <w:szCs w:val="20"/>
              </w:rPr>
            </w:pPr>
            <w:r w:rsidRPr="00F245AD">
              <w:rPr>
                <w:sz w:val="20"/>
                <w:szCs w:val="20"/>
              </w:rPr>
              <w:t>Effective use of color and space</w:t>
            </w:r>
          </w:p>
        </w:tc>
        <w:tc>
          <w:tcPr>
            <w:tcW w:w="1260" w:type="dxa"/>
            <w:tcBorders>
              <w:top w:val="single" w:sz="6" w:space="0" w:color="000000"/>
              <w:left w:val="single" w:sz="6" w:space="0" w:color="000000"/>
              <w:bottom w:val="single" w:sz="6" w:space="0" w:color="000000"/>
              <w:right w:val="single" w:sz="6" w:space="0" w:color="000000"/>
            </w:tcBorders>
            <w:vAlign w:val="center"/>
          </w:tcPr>
          <w:p w14:paraId="73CA92F5" w14:textId="319EC25B"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D74B84A" w14:textId="3292F3FA"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1CECF51" w14:textId="4AA68C45"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35F42780" w14:textId="726013B9"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729C2181" w14:textId="77777777" w:rsidR="003E7A0B" w:rsidRPr="00F245AD" w:rsidRDefault="003E7A0B" w:rsidP="00332F72">
            <w:pPr>
              <w:jc w:val="center"/>
              <w:rPr>
                <w:sz w:val="20"/>
                <w:szCs w:val="20"/>
              </w:rPr>
            </w:pPr>
          </w:p>
        </w:tc>
      </w:tr>
      <w:tr w:rsidR="003E7A0B" w:rsidRPr="00C864AA" w14:paraId="0CC62276" w14:textId="77777777" w:rsidTr="00F245AD">
        <w:trPr>
          <w:trHeight w:val="345"/>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1FD2A535" w14:textId="77777777" w:rsidR="003E7A0B" w:rsidRPr="00F245AD" w:rsidRDefault="003E7A0B" w:rsidP="00332F72">
            <w:pPr>
              <w:rPr>
                <w:sz w:val="20"/>
                <w:szCs w:val="20"/>
              </w:rPr>
            </w:pPr>
            <w:r w:rsidRPr="00F245AD">
              <w:rPr>
                <w:sz w:val="20"/>
                <w:szCs w:val="20"/>
              </w:rPr>
              <w:t>Effective use of multimedia technology</w:t>
            </w:r>
          </w:p>
        </w:tc>
        <w:tc>
          <w:tcPr>
            <w:tcW w:w="1260" w:type="dxa"/>
            <w:tcBorders>
              <w:top w:val="single" w:sz="6" w:space="0" w:color="000000"/>
              <w:left w:val="single" w:sz="6" w:space="0" w:color="000000"/>
              <w:bottom w:val="single" w:sz="6" w:space="0" w:color="000000"/>
              <w:right w:val="single" w:sz="6" w:space="0" w:color="000000"/>
            </w:tcBorders>
            <w:vAlign w:val="center"/>
          </w:tcPr>
          <w:p w14:paraId="6F18A40A" w14:textId="6AE1862F"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1F59FFE8" w14:textId="68E59B27"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5ABB2CE3" w14:textId="4B7E1E87"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59B5F6DA" w14:textId="40660872"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34CBE2BC" w14:textId="77777777" w:rsidR="003E7A0B" w:rsidRPr="00F245AD" w:rsidRDefault="003E7A0B" w:rsidP="00332F72">
            <w:pPr>
              <w:jc w:val="center"/>
              <w:rPr>
                <w:sz w:val="20"/>
                <w:szCs w:val="20"/>
              </w:rPr>
            </w:pPr>
          </w:p>
        </w:tc>
      </w:tr>
      <w:tr w:rsidR="003E7A0B" w:rsidRPr="00C864AA" w14:paraId="4D846DC3" w14:textId="77777777" w:rsidTr="00F245AD">
        <w:trPr>
          <w:trHeight w:val="345"/>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2824CC61" w14:textId="77777777" w:rsidR="003E7A0B" w:rsidRPr="00F245AD" w:rsidRDefault="003E7A0B" w:rsidP="00332F72">
            <w:pPr>
              <w:rPr>
                <w:sz w:val="20"/>
                <w:szCs w:val="20"/>
              </w:rPr>
            </w:pPr>
            <w:r w:rsidRPr="00F245AD">
              <w:rPr>
                <w:sz w:val="20"/>
                <w:szCs w:val="20"/>
              </w:rPr>
              <w:t>Development of stated theme</w:t>
            </w:r>
          </w:p>
        </w:tc>
        <w:tc>
          <w:tcPr>
            <w:tcW w:w="1260" w:type="dxa"/>
            <w:tcBorders>
              <w:top w:val="single" w:sz="6" w:space="0" w:color="000000"/>
              <w:left w:val="single" w:sz="6" w:space="0" w:color="000000"/>
              <w:bottom w:val="single" w:sz="6" w:space="0" w:color="000000"/>
              <w:right w:val="single" w:sz="6" w:space="0" w:color="000000"/>
            </w:tcBorders>
            <w:vAlign w:val="center"/>
          </w:tcPr>
          <w:p w14:paraId="26C171F7" w14:textId="255ECA5E"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63DEA91" w14:textId="40864088"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05CB4B5" w14:textId="796666B6"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2F8D8382" w14:textId="687F54FE"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62FAE086" w14:textId="77777777" w:rsidR="003E7A0B" w:rsidRPr="00F245AD" w:rsidRDefault="003E7A0B" w:rsidP="00332F72">
            <w:pPr>
              <w:jc w:val="center"/>
              <w:rPr>
                <w:sz w:val="20"/>
                <w:szCs w:val="20"/>
              </w:rPr>
            </w:pPr>
          </w:p>
        </w:tc>
      </w:tr>
      <w:tr w:rsidR="003E7A0B" w:rsidRPr="00C864AA" w14:paraId="6B52E4DB" w14:textId="77777777" w:rsidTr="00F245AD">
        <w:trPr>
          <w:cantSplit/>
          <w:trHeight w:val="354"/>
          <w:jc w:val="center"/>
        </w:trPr>
        <w:tc>
          <w:tcPr>
            <w:tcW w:w="4320" w:type="dxa"/>
            <w:tcBorders>
              <w:top w:val="single" w:sz="6" w:space="0" w:color="000000"/>
              <w:left w:val="single" w:sz="6" w:space="0" w:color="000000"/>
              <w:bottom w:val="single" w:sz="6" w:space="0" w:color="000000"/>
              <w:right w:val="single" w:sz="6" w:space="0" w:color="000000"/>
            </w:tcBorders>
            <w:vAlign w:val="center"/>
          </w:tcPr>
          <w:p w14:paraId="6C73C00F" w14:textId="77EC7E4B" w:rsidR="003E7A0B" w:rsidRPr="00F245AD" w:rsidRDefault="003E7A0B" w:rsidP="00332F72">
            <w:pPr>
              <w:rPr>
                <w:b/>
                <w:bCs/>
                <w:sz w:val="20"/>
                <w:szCs w:val="20"/>
              </w:rPr>
            </w:pPr>
            <w:r w:rsidRPr="00F245AD">
              <w:rPr>
                <w:sz w:val="20"/>
                <w:szCs w:val="20"/>
              </w:rPr>
              <w:t>Answers to judges</w:t>
            </w:r>
            <w:r w:rsidR="00075E61">
              <w:rPr>
                <w:sz w:val="20"/>
                <w:szCs w:val="20"/>
              </w:rPr>
              <w:t>’</w:t>
            </w:r>
            <w:r w:rsidRPr="00F245AD">
              <w:rPr>
                <w:sz w:val="20"/>
                <w:szCs w:val="20"/>
              </w:rPr>
              <w:t xml:space="preserve"> questions</w:t>
            </w:r>
          </w:p>
        </w:tc>
        <w:tc>
          <w:tcPr>
            <w:tcW w:w="1260" w:type="dxa"/>
            <w:tcBorders>
              <w:top w:val="single" w:sz="6" w:space="0" w:color="000000"/>
              <w:left w:val="single" w:sz="6" w:space="0" w:color="000000"/>
              <w:bottom w:val="single" w:sz="6" w:space="0" w:color="000000"/>
              <w:right w:val="single" w:sz="6" w:space="0" w:color="000000"/>
            </w:tcBorders>
            <w:vAlign w:val="center"/>
          </w:tcPr>
          <w:p w14:paraId="2F9BE0B5" w14:textId="46B60446" w:rsidR="003E7A0B" w:rsidRPr="00F245AD" w:rsidRDefault="003E7A0B" w:rsidP="00332F72">
            <w:pPr>
              <w:jc w:val="center"/>
              <w:rPr>
                <w:sz w:val="20"/>
                <w:szCs w:val="20"/>
              </w:rPr>
            </w:pPr>
            <w:r w:rsidRPr="00F245AD">
              <w:rPr>
                <w:sz w:val="20"/>
                <w:szCs w:val="20"/>
              </w:rPr>
              <w:t>1</w:t>
            </w:r>
            <w:r w:rsidR="00893B75">
              <w:rPr>
                <w:sz w:val="20"/>
                <w:szCs w:val="20"/>
              </w:rPr>
              <w:t>-</w:t>
            </w:r>
            <w:r w:rsidRPr="00F245AD">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0A0850E8" w14:textId="4FCEC32D" w:rsidR="003E7A0B" w:rsidRPr="00F245AD" w:rsidRDefault="003E7A0B" w:rsidP="00332F72">
            <w:pPr>
              <w:jc w:val="center"/>
              <w:rPr>
                <w:sz w:val="20"/>
                <w:szCs w:val="20"/>
              </w:rPr>
            </w:pPr>
            <w:r w:rsidRPr="00F245AD">
              <w:rPr>
                <w:sz w:val="20"/>
                <w:szCs w:val="20"/>
              </w:rPr>
              <w:t>6</w:t>
            </w:r>
            <w:r w:rsidR="00893B75">
              <w:rPr>
                <w:sz w:val="20"/>
                <w:szCs w:val="20"/>
              </w:rPr>
              <w:t>-</w:t>
            </w:r>
            <w:r w:rsidRPr="00F245AD">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7C147CE4" w14:textId="4A2275B5" w:rsidR="003E7A0B" w:rsidRPr="00F245AD" w:rsidRDefault="003E7A0B" w:rsidP="00332F72">
            <w:pPr>
              <w:jc w:val="center"/>
              <w:rPr>
                <w:sz w:val="20"/>
                <w:szCs w:val="20"/>
              </w:rPr>
            </w:pPr>
            <w:r w:rsidRPr="00F245AD">
              <w:rPr>
                <w:sz w:val="20"/>
                <w:szCs w:val="20"/>
              </w:rPr>
              <w:t>11</w:t>
            </w:r>
            <w:r w:rsidR="00893B75">
              <w:rPr>
                <w:sz w:val="20"/>
                <w:szCs w:val="20"/>
              </w:rPr>
              <w:t>-</w:t>
            </w:r>
            <w:r w:rsidRPr="00F245AD">
              <w:rPr>
                <w:sz w:val="20"/>
                <w:szCs w:val="20"/>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390821E7" w14:textId="270A6ADC" w:rsidR="003E7A0B" w:rsidRPr="00F245AD" w:rsidRDefault="003E7A0B" w:rsidP="00332F72">
            <w:pPr>
              <w:jc w:val="center"/>
              <w:rPr>
                <w:sz w:val="20"/>
                <w:szCs w:val="20"/>
              </w:rPr>
            </w:pPr>
            <w:r w:rsidRPr="00F245AD">
              <w:rPr>
                <w:sz w:val="20"/>
                <w:szCs w:val="20"/>
              </w:rPr>
              <w:t>16</w:t>
            </w:r>
            <w:r w:rsidR="00893B75">
              <w:rPr>
                <w:sz w:val="20"/>
                <w:szCs w:val="20"/>
              </w:rPr>
              <w:t>-</w:t>
            </w:r>
            <w:r w:rsidRPr="00F245AD">
              <w:rPr>
                <w:sz w:val="20"/>
                <w:szCs w:val="20"/>
              </w:rPr>
              <w:t>20</w:t>
            </w:r>
          </w:p>
        </w:tc>
        <w:tc>
          <w:tcPr>
            <w:tcW w:w="1350" w:type="dxa"/>
            <w:tcBorders>
              <w:top w:val="single" w:sz="6" w:space="0" w:color="000000"/>
              <w:left w:val="single" w:sz="6" w:space="0" w:color="000000"/>
              <w:bottom w:val="single" w:sz="6" w:space="0" w:color="000000"/>
              <w:right w:val="single" w:sz="6" w:space="0" w:color="000000"/>
            </w:tcBorders>
          </w:tcPr>
          <w:p w14:paraId="08096420" w14:textId="77777777" w:rsidR="003E7A0B" w:rsidRPr="00F245AD" w:rsidRDefault="003E7A0B" w:rsidP="00332F72">
            <w:pPr>
              <w:jc w:val="center"/>
              <w:rPr>
                <w:sz w:val="20"/>
                <w:szCs w:val="20"/>
              </w:rPr>
            </w:pPr>
          </w:p>
        </w:tc>
      </w:tr>
      <w:tr w:rsidR="00F245AD" w:rsidRPr="00C864AA" w14:paraId="3CF149CB" w14:textId="77777777" w:rsidTr="00F245AD">
        <w:trPr>
          <w:cantSplit/>
          <w:trHeight w:val="165"/>
          <w:jc w:val="center"/>
        </w:trPr>
        <w:tc>
          <w:tcPr>
            <w:tcW w:w="9090" w:type="dxa"/>
            <w:gridSpan w:val="5"/>
            <w:tcBorders>
              <w:top w:val="single" w:sz="6" w:space="0" w:color="000000"/>
              <w:left w:val="single" w:sz="6" w:space="0" w:color="000000"/>
              <w:bottom w:val="single" w:sz="6" w:space="0" w:color="000000"/>
              <w:right w:val="single" w:sz="6" w:space="0" w:color="000000"/>
            </w:tcBorders>
            <w:vAlign w:val="center"/>
          </w:tcPr>
          <w:p w14:paraId="1DAA2BC4" w14:textId="6F6B6B4F" w:rsidR="00F245AD" w:rsidRPr="00F245AD" w:rsidRDefault="00F245AD" w:rsidP="00F245AD">
            <w:pPr>
              <w:jc w:val="center"/>
              <w:rPr>
                <w:sz w:val="20"/>
                <w:szCs w:val="20"/>
              </w:rPr>
            </w:pPr>
            <w:r w:rsidRPr="00F245AD">
              <w:rPr>
                <w:sz w:val="20"/>
                <w:szCs w:val="20"/>
              </w:rPr>
              <w:t>All points or none are awarded per item below.</w:t>
            </w:r>
          </w:p>
        </w:tc>
        <w:tc>
          <w:tcPr>
            <w:tcW w:w="1350" w:type="dxa"/>
            <w:tcBorders>
              <w:top w:val="single" w:sz="6" w:space="0" w:color="000000"/>
              <w:left w:val="single" w:sz="6" w:space="0" w:color="000000"/>
              <w:bottom w:val="single" w:sz="6" w:space="0" w:color="000000"/>
              <w:right w:val="single" w:sz="6" w:space="0" w:color="000000"/>
            </w:tcBorders>
          </w:tcPr>
          <w:p w14:paraId="245DC8E9" w14:textId="77777777" w:rsidR="00F245AD" w:rsidRPr="00F245AD" w:rsidRDefault="00F245AD" w:rsidP="00F245AD">
            <w:pPr>
              <w:jc w:val="center"/>
              <w:rPr>
                <w:sz w:val="20"/>
                <w:szCs w:val="20"/>
              </w:rPr>
            </w:pPr>
          </w:p>
        </w:tc>
      </w:tr>
      <w:tr w:rsidR="00F245AD" w:rsidRPr="00C864AA" w14:paraId="1AD36B27" w14:textId="77777777" w:rsidTr="00F245AD">
        <w:trPr>
          <w:cantSplit/>
          <w:trHeight w:val="291"/>
          <w:jc w:val="center"/>
        </w:trPr>
        <w:tc>
          <w:tcPr>
            <w:tcW w:w="7740" w:type="dxa"/>
            <w:gridSpan w:val="4"/>
            <w:tcBorders>
              <w:top w:val="single" w:sz="6" w:space="0" w:color="000000"/>
              <w:left w:val="single" w:sz="6" w:space="0" w:color="000000"/>
              <w:bottom w:val="single" w:sz="6" w:space="0" w:color="000000"/>
              <w:right w:val="single" w:sz="6" w:space="0" w:color="000000"/>
            </w:tcBorders>
            <w:vAlign w:val="center"/>
          </w:tcPr>
          <w:p w14:paraId="34055B39" w14:textId="55B2460C" w:rsidR="00F245AD" w:rsidRPr="00F245AD" w:rsidRDefault="008609CD" w:rsidP="00F245AD">
            <w:pPr>
              <w:rPr>
                <w:sz w:val="20"/>
                <w:szCs w:val="20"/>
              </w:rPr>
            </w:pPr>
            <w:r>
              <w:rPr>
                <w:sz w:val="20"/>
                <w:szCs w:val="20"/>
              </w:rPr>
              <w:t>S</w:t>
            </w:r>
            <w:r w:rsidR="00606AC0">
              <w:rPr>
                <w:sz w:val="20"/>
                <w:szCs w:val="20"/>
              </w:rPr>
              <w:t>etup</w:t>
            </w:r>
            <w:r w:rsidR="00F245AD" w:rsidRPr="00F245AD">
              <w:rPr>
                <w:sz w:val="20"/>
                <w:szCs w:val="20"/>
              </w:rPr>
              <w:t xml:space="preserve"> lasted no more than three (3) minutes</w:t>
            </w:r>
          </w:p>
        </w:tc>
        <w:tc>
          <w:tcPr>
            <w:tcW w:w="1350" w:type="dxa"/>
            <w:tcBorders>
              <w:top w:val="single" w:sz="6" w:space="0" w:color="000000"/>
              <w:left w:val="single" w:sz="6" w:space="0" w:color="000000"/>
              <w:bottom w:val="single" w:sz="6" w:space="0" w:color="000000"/>
              <w:right w:val="single" w:sz="6" w:space="0" w:color="000000"/>
            </w:tcBorders>
            <w:vAlign w:val="center"/>
          </w:tcPr>
          <w:p w14:paraId="4C896649" w14:textId="356CEA0F" w:rsidR="00F245AD" w:rsidRPr="00F245AD" w:rsidRDefault="00F245AD" w:rsidP="00F245AD">
            <w:pPr>
              <w:jc w:val="center"/>
              <w:rPr>
                <w:sz w:val="20"/>
                <w:szCs w:val="20"/>
              </w:rPr>
            </w:pPr>
            <w:r w:rsidRPr="00F245AD">
              <w:rPr>
                <w:sz w:val="20"/>
                <w:szCs w:val="20"/>
              </w:rPr>
              <w:t>5</w:t>
            </w:r>
          </w:p>
        </w:tc>
        <w:tc>
          <w:tcPr>
            <w:tcW w:w="1350" w:type="dxa"/>
            <w:tcBorders>
              <w:top w:val="single" w:sz="6" w:space="0" w:color="000000"/>
              <w:left w:val="single" w:sz="6" w:space="0" w:color="000000"/>
              <w:bottom w:val="single" w:sz="6" w:space="0" w:color="000000"/>
              <w:right w:val="single" w:sz="6" w:space="0" w:color="000000"/>
            </w:tcBorders>
          </w:tcPr>
          <w:p w14:paraId="4E25CA6C" w14:textId="77777777" w:rsidR="00F245AD" w:rsidRPr="00F245AD" w:rsidRDefault="00F245AD" w:rsidP="00F245AD">
            <w:pPr>
              <w:jc w:val="center"/>
              <w:rPr>
                <w:sz w:val="20"/>
                <w:szCs w:val="20"/>
              </w:rPr>
            </w:pPr>
          </w:p>
        </w:tc>
      </w:tr>
      <w:tr w:rsidR="00F245AD" w:rsidRPr="00C864AA" w14:paraId="5F59AA16" w14:textId="77777777" w:rsidTr="00F245AD">
        <w:trPr>
          <w:cantSplit/>
          <w:trHeight w:val="291"/>
          <w:jc w:val="center"/>
        </w:trPr>
        <w:tc>
          <w:tcPr>
            <w:tcW w:w="7740" w:type="dxa"/>
            <w:gridSpan w:val="4"/>
            <w:tcBorders>
              <w:top w:val="single" w:sz="6" w:space="0" w:color="000000"/>
              <w:left w:val="single" w:sz="6" w:space="0" w:color="000000"/>
              <w:bottom w:val="single" w:sz="6" w:space="0" w:color="000000"/>
              <w:right w:val="single" w:sz="6" w:space="0" w:color="000000"/>
            </w:tcBorders>
            <w:vAlign w:val="center"/>
          </w:tcPr>
          <w:p w14:paraId="7C2ADE2D" w14:textId="34F427B4" w:rsidR="00F245AD" w:rsidRPr="00F245AD" w:rsidRDefault="00F245AD" w:rsidP="00F245AD">
            <w:pPr>
              <w:rPr>
                <w:sz w:val="20"/>
                <w:szCs w:val="20"/>
              </w:rPr>
            </w:pPr>
            <w:r w:rsidRPr="00F245AD">
              <w:rPr>
                <w:sz w:val="20"/>
                <w:szCs w:val="20"/>
              </w:rPr>
              <w:t>Presentation was no less than seven (7) minutes and lasted no more than ten (10) minutes</w:t>
            </w:r>
          </w:p>
        </w:tc>
        <w:tc>
          <w:tcPr>
            <w:tcW w:w="1350" w:type="dxa"/>
            <w:tcBorders>
              <w:top w:val="single" w:sz="6" w:space="0" w:color="000000"/>
              <w:left w:val="single" w:sz="6" w:space="0" w:color="000000"/>
              <w:bottom w:val="single" w:sz="6" w:space="0" w:color="000000"/>
              <w:right w:val="single" w:sz="6" w:space="0" w:color="000000"/>
            </w:tcBorders>
            <w:vAlign w:val="center"/>
          </w:tcPr>
          <w:p w14:paraId="139A5472" w14:textId="2E5C1C6A" w:rsidR="00F245AD" w:rsidRPr="00F245AD" w:rsidRDefault="00F245AD" w:rsidP="00F245AD">
            <w:pPr>
              <w:jc w:val="center"/>
              <w:rPr>
                <w:sz w:val="20"/>
                <w:szCs w:val="20"/>
              </w:rPr>
            </w:pPr>
            <w:r w:rsidRPr="00F245AD">
              <w:rPr>
                <w:sz w:val="20"/>
                <w:szCs w:val="20"/>
              </w:rPr>
              <w:t>5</w:t>
            </w:r>
          </w:p>
        </w:tc>
        <w:tc>
          <w:tcPr>
            <w:tcW w:w="1350" w:type="dxa"/>
            <w:tcBorders>
              <w:top w:val="single" w:sz="6" w:space="0" w:color="000000"/>
              <w:left w:val="single" w:sz="6" w:space="0" w:color="000000"/>
              <w:bottom w:val="single" w:sz="6" w:space="0" w:color="000000"/>
              <w:right w:val="single" w:sz="6" w:space="0" w:color="000000"/>
            </w:tcBorders>
          </w:tcPr>
          <w:p w14:paraId="22A642B4" w14:textId="77777777" w:rsidR="00F245AD" w:rsidRPr="00F245AD" w:rsidRDefault="00F245AD" w:rsidP="00F245AD">
            <w:pPr>
              <w:jc w:val="center"/>
              <w:rPr>
                <w:sz w:val="20"/>
                <w:szCs w:val="20"/>
              </w:rPr>
            </w:pPr>
          </w:p>
        </w:tc>
      </w:tr>
      <w:tr w:rsidR="00F245AD" w:rsidRPr="00C864AA" w14:paraId="69D92FC8" w14:textId="77777777" w:rsidTr="00DF7ED0">
        <w:trPr>
          <w:cantSplit/>
          <w:trHeight w:val="432"/>
          <w:jc w:val="center"/>
        </w:trPr>
        <w:tc>
          <w:tcPr>
            <w:tcW w:w="7740" w:type="dxa"/>
            <w:gridSpan w:val="4"/>
            <w:tcBorders>
              <w:top w:val="single" w:sz="6" w:space="0" w:color="000000"/>
              <w:left w:val="single" w:sz="6" w:space="0" w:color="000000"/>
              <w:bottom w:val="single" w:sz="6" w:space="0" w:color="000000"/>
              <w:right w:val="single" w:sz="6" w:space="0" w:color="000000"/>
            </w:tcBorders>
            <w:vAlign w:val="center"/>
          </w:tcPr>
          <w:p w14:paraId="15A3E3A2" w14:textId="3336292E" w:rsidR="00F245AD" w:rsidRPr="00F245AD" w:rsidRDefault="00F245AD" w:rsidP="00F245AD">
            <w:pPr>
              <w:rPr>
                <w:sz w:val="20"/>
                <w:szCs w:val="20"/>
              </w:rPr>
            </w:pPr>
            <w:r w:rsidRPr="00F245AD">
              <w:rPr>
                <w:sz w:val="20"/>
                <w:szCs w:val="20"/>
              </w:rPr>
              <w:t>Documentation submitted at time of check</w:t>
            </w:r>
            <w:r w:rsidR="00893B75">
              <w:rPr>
                <w:sz w:val="20"/>
                <w:szCs w:val="20"/>
              </w:rPr>
              <w:t>-</w:t>
            </w:r>
            <w:r w:rsidRPr="00F245AD">
              <w:rPr>
                <w:sz w:val="20"/>
                <w:szCs w:val="20"/>
              </w:rPr>
              <w:t xml:space="preserve">in: Works Cited (1 copy) and signed </w:t>
            </w:r>
            <w:hyperlink r:id="rId563" w:history="1">
              <w:hyperlink r:id="rId564" w:history="1">
                <w:hyperlink r:id="rId565" w:history="1">
                  <w:r w:rsidRPr="00F245AD">
                    <w:rPr>
                      <w:rStyle w:val="Hyperlink"/>
                      <w:sz w:val="20"/>
                      <w:szCs w:val="20"/>
                    </w:rPr>
                    <w:t>Release Form</w:t>
                  </w:r>
                </w:hyperlink>
              </w:hyperlink>
            </w:hyperlink>
            <w:r w:rsidRPr="00F245AD">
              <w:rPr>
                <w:sz w:val="20"/>
                <w:szCs w:val="20"/>
              </w:rPr>
              <w:t>(s) (1 copy) at time of presentation</w:t>
            </w:r>
          </w:p>
          <w:p w14:paraId="0712986A" w14:textId="1CF3301C" w:rsidR="00F245AD" w:rsidRPr="00F245AD" w:rsidRDefault="00F245AD" w:rsidP="00F245AD">
            <w:pPr>
              <w:jc w:val="center"/>
              <w:rPr>
                <w:sz w:val="20"/>
                <w:szCs w:val="20"/>
              </w:rPr>
            </w:pPr>
            <w:r w:rsidRPr="00F245AD">
              <w:rPr>
                <w:b/>
                <w:i/>
                <w:sz w:val="20"/>
                <w:szCs w:val="20"/>
              </w:rPr>
              <w:t xml:space="preserve">Must have copies for </w:t>
            </w:r>
            <w:r w:rsidR="003850B8">
              <w:rPr>
                <w:b/>
                <w:i/>
                <w:sz w:val="20"/>
                <w:szCs w:val="20"/>
              </w:rPr>
              <w:t>SLC presentation.</w:t>
            </w:r>
          </w:p>
        </w:tc>
        <w:tc>
          <w:tcPr>
            <w:tcW w:w="1350" w:type="dxa"/>
            <w:tcBorders>
              <w:top w:val="single" w:sz="6" w:space="0" w:color="000000"/>
              <w:left w:val="single" w:sz="6" w:space="0" w:color="000000"/>
              <w:bottom w:val="single" w:sz="6" w:space="0" w:color="000000"/>
              <w:right w:val="single" w:sz="6" w:space="0" w:color="000000"/>
            </w:tcBorders>
            <w:vAlign w:val="center"/>
          </w:tcPr>
          <w:p w14:paraId="6F6DBEEC" w14:textId="00A1D057" w:rsidR="00F245AD" w:rsidRPr="00F245AD" w:rsidRDefault="00F245AD" w:rsidP="00F245AD">
            <w:pPr>
              <w:jc w:val="center"/>
              <w:rPr>
                <w:sz w:val="20"/>
                <w:szCs w:val="20"/>
              </w:rPr>
            </w:pPr>
            <w:r w:rsidRPr="00F245AD">
              <w:rPr>
                <w:sz w:val="20"/>
                <w:szCs w:val="20"/>
              </w:rPr>
              <w:t>10</w:t>
            </w:r>
          </w:p>
        </w:tc>
        <w:tc>
          <w:tcPr>
            <w:tcW w:w="1350" w:type="dxa"/>
            <w:tcBorders>
              <w:top w:val="single" w:sz="6" w:space="0" w:color="000000"/>
              <w:left w:val="single" w:sz="6" w:space="0" w:color="000000"/>
              <w:bottom w:val="single" w:sz="6" w:space="0" w:color="000000"/>
              <w:right w:val="single" w:sz="6" w:space="0" w:color="000000"/>
            </w:tcBorders>
          </w:tcPr>
          <w:p w14:paraId="60424836" w14:textId="77777777" w:rsidR="00F245AD" w:rsidRPr="00F245AD" w:rsidRDefault="00F245AD" w:rsidP="00F245AD">
            <w:pPr>
              <w:jc w:val="center"/>
              <w:rPr>
                <w:sz w:val="20"/>
                <w:szCs w:val="20"/>
              </w:rPr>
            </w:pPr>
          </w:p>
        </w:tc>
      </w:tr>
      <w:tr w:rsidR="00F245AD" w:rsidRPr="00C864AA" w14:paraId="2AD8974D" w14:textId="77777777" w:rsidTr="00F245AD">
        <w:trPr>
          <w:cantSplit/>
          <w:trHeight w:val="309"/>
          <w:jc w:val="center"/>
        </w:trPr>
        <w:tc>
          <w:tcPr>
            <w:tcW w:w="7740" w:type="dxa"/>
            <w:gridSpan w:val="4"/>
            <w:tcBorders>
              <w:top w:val="single" w:sz="6" w:space="0" w:color="000000"/>
              <w:left w:val="single" w:sz="6" w:space="0" w:color="000000"/>
              <w:bottom w:val="single" w:sz="6" w:space="0" w:color="000000"/>
              <w:right w:val="single" w:sz="6" w:space="0" w:color="000000"/>
            </w:tcBorders>
            <w:vAlign w:val="center"/>
          </w:tcPr>
          <w:p w14:paraId="2B59AFA8" w14:textId="43BC5662" w:rsidR="00F245AD" w:rsidRPr="00F245AD" w:rsidRDefault="00F245AD" w:rsidP="00F245AD">
            <w:pPr>
              <w:rPr>
                <w:sz w:val="20"/>
                <w:szCs w:val="20"/>
              </w:rPr>
            </w:pPr>
            <w:r w:rsidRPr="00F245AD">
              <w:rPr>
                <w:sz w:val="20"/>
                <w:szCs w:val="20"/>
              </w:rPr>
              <w:t xml:space="preserve">Works Cited formatted according to the </w:t>
            </w:r>
            <w:hyperlink r:id="rId566" w:history="1">
              <w:hyperlink r:id="rId567" w:history="1">
                <w:hyperlink r:id="rId568" w:history="1">
                  <w:r w:rsidR="00EE36E6">
                    <w:rPr>
                      <w:rStyle w:val="Hyperlink"/>
                      <w:i/>
                      <w:sz w:val="20"/>
                      <w:szCs w:val="20"/>
                    </w:rPr>
                    <w:t>Style &amp; Reference</w:t>
                  </w:r>
                  <w:r w:rsidRPr="00F245AD">
                    <w:rPr>
                      <w:rStyle w:val="Hyperlink"/>
                      <w:i/>
                      <w:sz w:val="20"/>
                      <w:szCs w:val="20"/>
                    </w:rPr>
                    <w:t xml:space="preserve"> Manual</w:t>
                  </w:r>
                </w:hyperlink>
              </w:hyperlink>
            </w:hyperlink>
            <w:r w:rsidRPr="00F245AD">
              <w:rPr>
                <w:sz w:val="20"/>
                <w:szCs w:val="20"/>
              </w:rPr>
              <w:t xml:space="preserve"> </w:t>
            </w:r>
          </w:p>
        </w:tc>
        <w:tc>
          <w:tcPr>
            <w:tcW w:w="1350" w:type="dxa"/>
            <w:tcBorders>
              <w:top w:val="single" w:sz="6" w:space="0" w:color="000000"/>
              <w:left w:val="single" w:sz="6" w:space="0" w:color="000000"/>
              <w:bottom w:val="single" w:sz="6" w:space="0" w:color="000000"/>
              <w:right w:val="single" w:sz="6" w:space="0" w:color="000000"/>
            </w:tcBorders>
            <w:vAlign w:val="center"/>
          </w:tcPr>
          <w:p w14:paraId="2AB48724" w14:textId="6A2DFAA5" w:rsidR="00F245AD" w:rsidRPr="00F245AD" w:rsidRDefault="00F245AD" w:rsidP="00F245AD">
            <w:pPr>
              <w:jc w:val="center"/>
              <w:rPr>
                <w:sz w:val="20"/>
                <w:szCs w:val="20"/>
              </w:rPr>
            </w:pPr>
            <w:r w:rsidRPr="00F245AD">
              <w:rPr>
                <w:sz w:val="20"/>
                <w:szCs w:val="20"/>
              </w:rPr>
              <w:t>10</w:t>
            </w:r>
          </w:p>
        </w:tc>
        <w:tc>
          <w:tcPr>
            <w:tcW w:w="1350" w:type="dxa"/>
            <w:tcBorders>
              <w:top w:val="single" w:sz="6" w:space="0" w:color="000000"/>
              <w:left w:val="single" w:sz="6" w:space="0" w:color="000000"/>
              <w:bottom w:val="single" w:sz="6" w:space="0" w:color="000000"/>
              <w:right w:val="single" w:sz="6" w:space="0" w:color="000000"/>
            </w:tcBorders>
          </w:tcPr>
          <w:p w14:paraId="6AB13203" w14:textId="77777777" w:rsidR="00F245AD" w:rsidRPr="00F245AD" w:rsidRDefault="00F245AD" w:rsidP="00F245AD">
            <w:pPr>
              <w:jc w:val="center"/>
              <w:rPr>
                <w:sz w:val="20"/>
                <w:szCs w:val="20"/>
              </w:rPr>
            </w:pPr>
          </w:p>
        </w:tc>
      </w:tr>
      <w:tr w:rsidR="00F245AD" w:rsidRPr="00C864AA" w14:paraId="5AF32816" w14:textId="77777777" w:rsidTr="00DF009B">
        <w:trPr>
          <w:cantSplit/>
          <w:trHeight w:val="345"/>
          <w:jc w:val="center"/>
        </w:trPr>
        <w:tc>
          <w:tcPr>
            <w:tcW w:w="7740" w:type="dxa"/>
            <w:gridSpan w:val="4"/>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B89D3A1" w14:textId="36139440" w:rsidR="00F245AD" w:rsidRPr="00F245AD" w:rsidRDefault="00F245AD" w:rsidP="00F245AD">
            <w:pPr>
              <w:rPr>
                <w:sz w:val="20"/>
                <w:szCs w:val="20"/>
              </w:rPr>
            </w:pPr>
            <w:r w:rsidRPr="000975E3">
              <w:rPr>
                <w:sz w:val="20"/>
                <w:szCs w:val="20"/>
              </w:rPr>
              <w:t>At least two original team members in attendance at time of presentation</w:t>
            </w:r>
          </w:p>
        </w:tc>
        <w:tc>
          <w:tcPr>
            <w:tcW w:w="1350" w:type="dxa"/>
            <w:tcBorders>
              <w:top w:val="single" w:sz="6" w:space="0" w:color="000000"/>
              <w:left w:val="single" w:sz="6" w:space="0" w:color="000000"/>
              <w:bottom w:val="single" w:sz="6" w:space="0" w:color="000000"/>
              <w:right w:val="single" w:sz="6" w:space="0" w:color="000000"/>
            </w:tcBorders>
            <w:vAlign w:val="center"/>
          </w:tcPr>
          <w:p w14:paraId="618894D0" w14:textId="665EE100" w:rsidR="00F245AD" w:rsidRPr="00F245AD" w:rsidRDefault="00F245AD" w:rsidP="00F245AD">
            <w:pPr>
              <w:jc w:val="center"/>
              <w:rPr>
                <w:sz w:val="20"/>
                <w:szCs w:val="20"/>
              </w:rPr>
            </w:pPr>
            <w:r w:rsidRPr="00F245AD">
              <w:rPr>
                <w:sz w:val="20"/>
                <w:szCs w:val="20"/>
              </w:rPr>
              <w:t>10</w:t>
            </w:r>
          </w:p>
        </w:tc>
        <w:tc>
          <w:tcPr>
            <w:tcW w:w="1350" w:type="dxa"/>
            <w:tcBorders>
              <w:top w:val="single" w:sz="6" w:space="0" w:color="000000"/>
              <w:left w:val="single" w:sz="6" w:space="0" w:color="000000"/>
              <w:bottom w:val="single" w:sz="6" w:space="0" w:color="000000"/>
              <w:right w:val="single" w:sz="6" w:space="0" w:color="000000"/>
            </w:tcBorders>
          </w:tcPr>
          <w:p w14:paraId="4FC1DAC9" w14:textId="77777777" w:rsidR="00F245AD" w:rsidRPr="00F245AD" w:rsidRDefault="00F245AD" w:rsidP="00F245AD">
            <w:pPr>
              <w:jc w:val="center"/>
              <w:rPr>
                <w:sz w:val="20"/>
                <w:szCs w:val="20"/>
              </w:rPr>
            </w:pPr>
          </w:p>
        </w:tc>
      </w:tr>
      <w:tr w:rsidR="00F245AD" w:rsidRPr="005616F9" w14:paraId="67CECB08" w14:textId="77777777" w:rsidTr="00332F72">
        <w:trPr>
          <w:cantSplit/>
          <w:trHeight w:val="435"/>
          <w:jc w:val="center"/>
        </w:trPr>
        <w:tc>
          <w:tcPr>
            <w:tcW w:w="9090" w:type="dxa"/>
            <w:gridSpan w:val="5"/>
            <w:tcBorders>
              <w:top w:val="single" w:sz="6" w:space="0" w:color="000000"/>
              <w:left w:val="single" w:sz="6" w:space="0" w:color="000000"/>
              <w:bottom w:val="single" w:sz="6" w:space="0" w:color="000000"/>
              <w:right w:val="single" w:sz="6" w:space="0" w:color="000000"/>
            </w:tcBorders>
            <w:vAlign w:val="center"/>
          </w:tcPr>
          <w:p w14:paraId="66229F77" w14:textId="3BBC07DC" w:rsidR="00F245AD" w:rsidRPr="00F245AD" w:rsidRDefault="00F245AD" w:rsidP="00F245AD">
            <w:pPr>
              <w:jc w:val="right"/>
              <w:rPr>
                <w:b/>
                <w:sz w:val="20"/>
                <w:szCs w:val="20"/>
              </w:rPr>
            </w:pPr>
            <w:r w:rsidRPr="00F245AD">
              <w:rPr>
                <w:b/>
                <w:sz w:val="20"/>
                <w:szCs w:val="20"/>
              </w:rPr>
              <w:t>TOTAL PRESENTATION POINTS (2</w:t>
            </w:r>
            <w:r>
              <w:rPr>
                <w:b/>
                <w:sz w:val="20"/>
                <w:szCs w:val="20"/>
              </w:rPr>
              <w:t>8</w:t>
            </w:r>
            <w:r w:rsidRPr="00F245AD">
              <w:rPr>
                <w:b/>
                <w:sz w:val="20"/>
                <w:szCs w:val="20"/>
              </w:rPr>
              <w:t>0 points maximum)</w:t>
            </w:r>
          </w:p>
        </w:tc>
        <w:tc>
          <w:tcPr>
            <w:tcW w:w="1350" w:type="dxa"/>
            <w:tcBorders>
              <w:top w:val="single" w:sz="6" w:space="0" w:color="000000"/>
              <w:left w:val="single" w:sz="6" w:space="0" w:color="000000"/>
              <w:bottom w:val="single" w:sz="6" w:space="0" w:color="000000"/>
              <w:right w:val="single" w:sz="6" w:space="0" w:color="000000"/>
            </w:tcBorders>
          </w:tcPr>
          <w:p w14:paraId="594C8673" w14:textId="77777777" w:rsidR="00F245AD" w:rsidRPr="00F245AD" w:rsidRDefault="00F245AD" w:rsidP="00F245AD">
            <w:pPr>
              <w:rPr>
                <w:sz w:val="20"/>
                <w:szCs w:val="20"/>
              </w:rPr>
            </w:pPr>
          </w:p>
        </w:tc>
      </w:tr>
    </w:tbl>
    <w:p w14:paraId="2BB4BD1B" w14:textId="418EB7D7" w:rsidR="003E7A0B" w:rsidRPr="00F245AD" w:rsidRDefault="003E7A0B" w:rsidP="00F245AD">
      <w:pPr>
        <w:spacing w:before="240"/>
        <w:jc w:val="center"/>
        <w:rPr>
          <w:b/>
          <w:i/>
          <w:sz w:val="36"/>
          <w:szCs w:val="32"/>
          <w:vertAlign w:val="superscript"/>
        </w:rPr>
      </w:pPr>
      <w:r w:rsidRPr="00BF3C86">
        <w:rPr>
          <w:b/>
          <w:i/>
          <w:sz w:val="36"/>
          <w:szCs w:val="32"/>
          <w:vertAlign w:val="superscript"/>
        </w:rPr>
        <w:t>Props and/or additional items shall not be used as a basis for scoring.</w:t>
      </w:r>
    </w:p>
    <w:p w14:paraId="7767AC88" w14:textId="7E54304D" w:rsidR="003E7A0B" w:rsidRPr="00F245AD" w:rsidRDefault="003E7A0B" w:rsidP="00F245AD">
      <w:pPr>
        <w:jc w:val="center"/>
        <w:rPr>
          <w:b/>
          <w:sz w:val="32"/>
          <w:szCs w:val="32"/>
          <w:u w:val="single"/>
        </w:rPr>
      </w:pPr>
      <w:r w:rsidRPr="00C864AA">
        <w:rPr>
          <w:b/>
          <w:noProof/>
          <w:sz w:val="28"/>
          <w:szCs w:val="28"/>
        </w:rPr>
        <w:t>TOTAL MAXIMUM POINTS = 280</w:t>
      </w:r>
    </w:p>
    <w:p w14:paraId="5F52C435" w14:textId="77777777" w:rsidR="003E7A0B" w:rsidRPr="00C864AA" w:rsidRDefault="003E7A0B" w:rsidP="003E7A0B">
      <w:pPr>
        <w:jc w:val="center"/>
        <w:rPr>
          <w:b/>
          <w:noProof/>
          <w:sz w:val="28"/>
          <w:szCs w:val="28"/>
        </w:rPr>
      </w:pPr>
    </w:p>
    <w:p w14:paraId="053E0730" w14:textId="1EAB3849" w:rsidR="003850B8" w:rsidRDefault="003E7A0B" w:rsidP="003E7A0B">
      <w:pPr>
        <w:jc w:val="center"/>
        <w:rPr>
          <w:b/>
          <w:sz w:val="28"/>
          <w:szCs w:val="28"/>
        </w:rPr>
      </w:pPr>
      <w:r w:rsidRPr="00F17120">
        <w:rPr>
          <w:b/>
          <w:sz w:val="28"/>
          <w:szCs w:val="28"/>
        </w:rPr>
        <w:t xml:space="preserve">PRESENTATION WILL BE STOPPED AT </w:t>
      </w:r>
      <w:r>
        <w:rPr>
          <w:b/>
          <w:sz w:val="28"/>
          <w:szCs w:val="28"/>
        </w:rPr>
        <w:t>TEN (10)</w:t>
      </w:r>
      <w:r w:rsidRPr="00F17120">
        <w:rPr>
          <w:b/>
          <w:sz w:val="28"/>
          <w:szCs w:val="28"/>
        </w:rPr>
        <w:t xml:space="preserve"> MINUTES</w:t>
      </w:r>
    </w:p>
    <w:p w14:paraId="299AFEB2" w14:textId="77777777" w:rsidR="003850B8" w:rsidRDefault="003850B8">
      <w:pPr>
        <w:rPr>
          <w:b/>
          <w:sz w:val="28"/>
          <w:szCs w:val="28"/>
        </w:rPr>
      </w:pPr>
      <w:r>
        <w:rPr>
          <w:b/>
          <w:sz w:val="28"/>
          <w:szCs w:val="28"/>
        </w:rPr>
        <w:br w:type="page"/>
      </w:r>
    </w:p>
    <w:p w14:paraId="3D2A6681" w14:textId="77777777" w:rsidR="003E7A0B" w:rsidRPr="00CD4A11" w:rsidRDefault="003E7A0B" w:rsidP="003E7A0B">
      <w:pPr>
        <w:jc w:val="center"/>
        <w:rPr>
          <w:b/>
          <w:noProof/>
          <w:sz w:val="28"/>
          <w:szCs w:val="28"/>
        </w:rPr>
      </w:pPr>
    </w:p>
    <w:p w14:paraId="448AF81E" w14:textId="29888961" w:rsidR="003E7A0B" w:rsidRPr="00C864AA" w:rsidRDefault="003E7A0B" w:rsidP="003E7A0B">
      <w:pPr>
        <w:pStyle w:val="Heading2"/>
        <w:ind w:left="0"/>
        <w:rPr>
          <w:rFonts w:ascii="Times New Roman" w:hAnsi="Times New Roman"/>
          <w:b/>
          <w:i w:val="0"/>
          <w:sz w:val="28"/>
          <w:szCs w:val="28"/>
          <w:u w:val="single"/>
        </w:rPr>
      </w:pPr>
      <w:bookmarkStart w:id="268" w:name="m590"/>
      <w:r>
        <w:rPr>
          <w:rFonts w:ascii="Times New Roman" w:hAnsi="Times New Roman"/>
          <w:b/>
          <w:i w:val="0"/>
          <w:noProof/>
          <w:sz w:val="28"/>
          <w:szCs w:val="28"/>
          <w:u w:val="single"/>
        </w:rPr>
        <w:t xml:space="preserve">(590) </w:t>
      </w:r>
      <w:r w:rsidR="007E5FFD">
        <w:rPr>
          <w:rFonts w:ascii="Times New Roman" w:hAnsi="Times New Roman"/>
          <w:b/>
          <w:i w:val="0"/>
          <w:noProof/>
          <w:sz w:val="28"/>
          <w:szCs w:val="28"/>
          <w:u w:val="single"/>
        </w:rPr>
        <w:t>Meeting and Event Planning</w:t>
      </w:r>
      <w:r w:rsidRPr="00C864AA">
        <w:rPr>
          <w:rFonts w:ascii="Times New Roman" w:hAnsi="Times New Roman"/>
          <w:b/>
          <w:i w:val="0"/>
          <w:noProof/>
          <w:sz w:val="28"/>
          <w:szCs w:val="28"/>
          <w:u w:val="single"/>
        </w:rPr>
        <w:t xml:space="preserve"> Concepts</w:t>
      </w:r>
      <w:r>
        <w:rPr>
          <w:rFonts w:ascii="Times New Roman" w:hAnsi="Times New Roman"/>
          <w:b/>
          <w:i w:val="0"/>
          <w:noProof/>
          <w:sz w:val="28"/>
          <w:szCs w:val="28"/>
          <w:u w:val="single"/>
        </w:rPr>
        <w:t xml:space="preserve"> </w:t>
      </w:r>
      <w:r w:rsidR="00893B75">
        <w:rPr>
          <w:rFonts w:ascii="Times New Roman" w:hAnsi="Times New Roman"/>
          <w:b/>
          <w:i w:val="0"/>
          <w:noProof/>
          <w:sz w:val="28"/>
          <w:szCs w:val="28"/>
          <w:u w:val="single"/>
        </w:rPr>
        <w:t>-</w:t>
      </w:r>
      <w:r>
        <w:rPr>
          <w:rFonts w:ascii="Times New Roman" w:hAnsi="Times New Roman"/>
          <w:b/>
          <w:i w:val="0"/>
          <w:noProof/>
          <w:sz w:val="28"/>
          <w:szCs w:val="28"/>
          <w:u w:val="single"/>
        </w:rPr>
        <w:t xml:space="preserve"> Open Event</w:t>
      </w:r>
      <w:r w:rsidR="003850B8">
        <w:rPr>
          <w:rFonts w:ascii="Times New Roman" w:hAnsi="Times New Roman"/>
          <w:b/>
          <w:i w:val="0"/>
          <w:noProof/>
          <w:sz w:val="28"/>
          <w:szCs w:val="28"/>
          <w:u w:val="single"/>
        </w:rPr>
        <w:t xml:space="preserve"> (S | PS)</w:t>
      </w:r>
    </w:p>
    <w:bookmarkEnd w:id="268"/>
    <w:p w14:paraId="225D8246" w14:textId="77777777" w:rsidR="003E7A0B" w:rsidRPr="001F0140" w:rsidRDefault="003E7A0B" w:rsidP="003E7A0B">
      <w:pPr>
        <w:rPr>
          <w:b/>
          <w:bCs/>
          <w:sz w:val="12"/>
          <w:szCs w:val="12"/>
        </w:rPr>
      </w:pPr>
    </w:p>
    <w:p w14:paraId="785B7611" w14:textId="77777777" w:rsidR="003E7A0B" w:rsidRPr="006B255A" w:rsidRDefault="003E7A0B" w:rsidP="003E7A0B">
      <w:pPr>
        <w:rPr>
          <w:b/>
          <w:sz w:val="22"/>
          <w:szCs w:val="22"/>
        </w:rPr>
      </w:pPr>
      <w:r w:rsidRPr="006B255A">
        <w:rPr>
          <w:b/>
          <w:sz w:val="22"/>
          <w:szCs w:val="22"/>
        </w:rPr>
        <w:t>Description</w:t>
      </w:r>
    </w:p>
    <w:p w14:paraId="67CD64AE" w14:textId="5C19F8A9" w:rsidR="003E7A0B" w:rsidRPr="00F17120" w:rsidRDefault="003E7A0B" w:rsidP="003E7A0B">
      <w:pPr>
        <w:autoSpaceDE w:val="0"/>
        <w:autoSpaceDN w:val="0"/>
        <w:adjustRightInd w:val="0"/>
        <w:rPr>
          <w:sz w:val="22"/>
          <w:szCs w:val="22"/>
        </w:rPr>
      </w:pPr>
      <w:r w:rsidRPr="00F17120">
        <w:rPr>
          <w:sz w:val="22"/>
          <w:szCs w:val="22"/>
        </w:rPr>
        <w:t xml:space="preserve">To provide a general competitive event addressing business meeting management which incorporates fundamental concepts accepted as good practices in any business unit including business planning and strategy, organization and execution, </w:t>
      </w:r>
      <w:r w:rsidR="006A4776" w:rsidRPr="00F17120">
        <w:rPr>
          <w:sz w:val="22"/>
          <w:szCs w:val="22"/>
        </w:rPr>
        <w:t>trust</w:t>
      </w:r>
      <w:r w:rsidRPr="00F17120">
        <w:rPr>
          <w:sz w:val="22"/>
          <w:szCs w:val="22"/>
        </w:rPr>
        <w:t xml:space="preserve"> and transparency. </w:t>
      </w:r>
    </w:p>
    <w:p w14:paraId="4D9C66D0" w14:textId="77777777" w:rsidR="003E7A0B" w:rsidRPr="001F0140" w:rsidRDefault="003E7A0B" w:rsidP="003E7A0B">
      <w:pPr>
        <w:rPr>
          <w:sz w:val="12"/>
          <w:szCs w:val="12"/>
        </w:rPr>
      </w:pPr>
    </w:p>
    <w:p w14:paraId="04212038" w14:textId="77777777" w:rsidR="003E7A0B" w:rsidRPr="006B255A" w:rsidRDefault="003E7A0B" w:rsidP="003E7A0B">
      <w:pPr>
        <w:rPr>
          <w:b/>
          <w:sz w:val="22"/>
          <w:szCs w:val="22"/>
        </w:rPr>
      </w:pPr>
      <w:r w:rsidRPr="006B255A">
        <w:rPr>
          <w:b/>
          <w:sz w:val="22"/>
          <w:szCs w:val="22"/>
        </w:rPr>
        <w:t>Eligibility</w:t>
      </w:r>
    </w:p>
    <w:p w14:paraId="25018F0D" w14:textId="1AF8C859" w:rsidR="003E7A0B" w:rsidRDefault="00C21B36" w:rsidP="003E7A0B">
      <w:pPr>
        <w:rPr>
          <w:sz w:val="22"/>
          <w:szCs w:val="22"/>
        </w:rPr>
      </w:pPr>
      <w:r>
        <w:rPr>
          <w:sz w:val="22"/>
          <w:szCs w:val="22"/>
        </w:rPr>
        <w:t xml:space="preserve">Any Secondary </w:t>
      </w:r>
      <w:r w:rsidR="003850B8">
        <w:rPr>
          <w:sz w:val="22"/>
          <w:szCs w:val="22"/>
        </w:rPr>
        <w:t xml:space="preserve">or Post-secondary </w:t>
      </w:r>
      <w:r>
        <w:rPr>
          <w:sz w:val="22"/>
          <w:szCs w:val="22"/>
        </w:rPr>
        <w:t>division student member may enter this event.</w:t>
      </w:r>
    </w:p>
    <w:p w14:paraId="51D53226" w14:textId="77777777" w:rsidR="0059716B" w:rsidRPr="001F0140" w:rsidRDefault="0059716B" w:rsidP="003E7A0B">
      <w:pPr>
        <w:rPr>
          <w:sz w:val="12"/>
          <w:szCs w:val="12"/>
        </w:rPr>
      </w:pPr>
    </w:p>
    <w:p w14:paraId="47D9A749" w14:textId="4DBE9F9D" w:rsidR="003E7A0B" w:rsidRPr="006B255A" w:rsidRDefault="00980251" w:rsidP="003E7A0B">
      <w:pPr>
        <w:rPr>
          <w:b/>
          <w:sz w:val="22"/>
          <w:szCs w:val="22"/>
        </w:rPr>
      </w:pPr>
      <w:r>
        <w:rPr>
          <w:b/>
          <w:sz w:val="22"/>
          <w:szCs w:val="22"/>
        </w:rPr>
        <w:t xml:space="preserve">Member </w:t>
      </w:r>
      <w:r w:rsidR="003E7A0B" w:rsidRPr="006B255A">
        <w:rPr>
          <w:b/>
          <w:sz w:val="22"/>
          <w:szCs w:val="22"/>
        </w:rPr>
        <w:t>must supply</w:t>
      </w:r>
    </w:p>
    <w:p w14:paraId="03F372E4" w14:textId="77777777" w:rsidR="003E7A0B" w:rsidRPr="007F5481" w:rsidRDefault="003E7A0B" w:rsidP="003E7A0B">
      <w:pPr>
        <w:rPr>
          <w:sz w:val="22"/>
          <w:szCs w:val="22"/>
        </w:rPr>
      </w:pPr>
      <w:r w:rsidRPr="007F5481">
        <w:rPr>
          <w:sz w:val="22"/>
          <w:szCs w:val="22"/>
        </w:rPr>
        <w:t>Sharpened No. 2 pencils, pens</w:t>
      </w:r>
    </w:p>
    <w:p w14:paraId="2D8B405D" w14:textId="3889757E" w:rsidR="003E7A0B" w:rsidRPr="007F5481" w:rsidRDefault="003E7A0B" w:rsidP="003E7A0B">
      <w:pPr>
        <w:ind w:left="432" w:hanging="432"/>
        <w:rPr>
          <w:sz w:val="22"/>
          <w:szCs w:val="22"/>
        </w:rPr>
      </w:pPr>
      <w:r w:rsidRPr="007F5481">
        <w:rPr>
          <w:sz w:val="22"/>
          <w:szCs w:val="22"/>
        </w:rPr>
        <w:t xml:space="preserve">Cordless calculator: Electronic devices will be monitored according to ACT standards.  See </w:t>
      </w:r>
      <w:hyperlink r:id="rId569" w:history="1">
        <w:hyperlink r:id="rId570" w:history="1">
          <w:hyperlink r:id="rId571" w:history="1">
            <w:r w:rsidRPr="00CB325F">
              <w:rPr>
                <w:rStyle w:val="Hyperlink"/>
                <w:sz w:val="22"/>
                <w:szCs w:val="22"/>
              </w:rPr>
              <w:t>Calculator Guidelines</w:t>
            </w:r>
          </w:hyperlink>
        </w:hyperlink>
      </w:hyperlink>
      <w:r w:rsidRPr="00F10193">
        <w:rPr>
          <w:sz w:val="22"/>
          <w:szCs w:val="22"/>
        </w:rPr>
        <w:t>.</w:t>
      </w:r>
      <w:r w:rsidRPr="007F5481">
        <w:rPr>
          <w:b/>
          <w:sz w:val="22"/>
          <w:szCs w:val="22"/>
        </w:rPr>
        <w:t xml:space="preserve">  </w:t>
      </w:r>
      <w:r w:rsidR="00980251">
        <w:rPr>
          <w:bCs/>
          <w:sz w:val="22"/>
          <w:szCs w:val="22"/>
        </w:rPr>
        <w:t xml:space="preserve">Members </w:t>
      </w:r>
      <w:r w:rsidRPr="002D43E7">
        <w:rPr>
          <w:bCs/>
          <w:sz w:val="22"/>
          <w:szCs w:val="22"/>
        </w:rPr>
        <w:t xml:space="preserve">who violate this rule will be </w:t>
      </w:r>
      <w:r w:rsidRPr="0037188C">
        <w:rPr>
          <w:bCs/>
          <w:i/>
          <w:sz w:val="22"/>
          <w:szCs w:val="22"/>
        </w:rPr>
        <w:t>disqualified</w:t>
      </w:r>
      <w:r w:rsidRPr="002D43E7">
        <w:rPr>
          <w:bCs/>
          <w:sz w:val="22"/>
          <w:szCs w:val="22"/>
        </w:rPr>
        <w:t>.</w:t>
      </w:r>
      <w:r w:rsidRPr="007F5481">
        <w:rPr>
          <w:b/>
          <w:bCs/>
          <w:sz w:val="22"/>
          <w:szCs w:val="22"/>
        </w:rPr>
        <w:t xml:space="preserve"> </w:t>
      </w:r>
    </w:p>
    <w:p w14:paraId="5230F7B7" w14:textId="77777777" w:rsidR="003E7A0B" w:rsidRPr="001F0140" w:rsidRDefault="003E7A0B" w:rsidP="003E7A0B">
      <w:pPr>
        <w:rPr>
          <w:sz w:val="12"/>
          <w:szCs w:val="12"/>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3E7A0B" w:rsidRPr="006B255A" w14:paraId="1B488B44" w14:textId="77777777" w:rsidTr="004A43F6">
        <w:trPr>
          <w:trHeight w:val="978"/>
        </w:trPr>
        <w:tc>
          <w:tcPr>
            <w:tcW w:w="10170" w:type="dxa"/>
          </w:tcPr>
          <w:p w14:paraId="3BC33CD1" w14:textId="77777777" w:rsidR="004A43F6" w:rsidRDefault="003E7A0B" w:rsidP="004A43F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6D135FA1" w14:textId="3FB5C7EA" w:rsidR="003E7A0B" w:rsidRPr="004A43F6" w:rsidRDefault="003E7A0B" w:rsidP="004A43F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49137935" w14:textId="77777777" w:rsidR="003E7A0B" w:rsidRPr="001F0140" w:rsidRDefault="003E7A0B" w:rsidP="003E7A0B">
      <w:pPr>
        <w:rPr>
          <w:b/>
          <w:sz w:val="12"/>
          <w:szCs w:val="12"/>
        </w:rPr>
      </w:pPr>
    </w:p>
    <w:p w14:paraId="0B1DC75D" w14:textId="77777777" w:rsidR="003E7A0B" w:rsidRPr="00EC02BB" w:rsidRDefault="003E7A0B" w:rsidP="003E7A0B">
      <w:pPr>
        <w:rPr>
          <w:b/>
          <w:sz w:val="22"/>
          <w:szCs w:val="22"/>
        </w:rPr>
      </w:pPr>
      <w:r w:rsidRPr="00EC02BB">
        <w:rPr>
          <w:b/>
          <w:sz w:val="22"/>
          <w:szCs w:val="22"/>
        </w:rPr>
        <w:t>Competencies</w:t>
      </w:r>
    </w:p>
    <w:p w14:paraId="1075FDD9" w14:textId="77777777" w:rsidR="003E7A0B" w:rsidRPr="00F17120" w:rsidRDefault="003E7A0B" w:rsidP="003E7A0B">
      <w:pPr>
        <w:rPr>
          <w:sz w:val="22"/>
          <w:szCs w:val="22"/>
        </w:rPr>
      </w:pPr>
      <w:r w:rsidRPr="00F17120">
        <w:rPr>
          <w:sz w:val="22"/>
          <w:szCs w:val="22"/>
        </w:rPr>
        <w:t xml:space="preserve">The competencies assessed relate to the </w:t>
      </w:r>
      <w:r w:rsidRPr="00F17120">
        <w:rPr>
          <w:i/>
          <w:sz w:val="22"/>
          <w:szCs w:val="22"/>
        </w:rPr>
        <w:t>Meeting and Business Event Competency Standards</w:t>
      </w:r>
      <w:r w:rsidRPr="00F17120">
        <w:rPr>
          <w:sz w:val="22"/>
          <w:szCs w:val="22"/>
        </w:rPr>
        <w:t xml:space="preserve"> produced by Meeting Professionals International.</w:t>
      </w:r>
    </w:p>
    <w:p w14:paraId="1998371D" w14:textId="77777777" w:rsidR="003E7A0B" w:rsidRPr="0083401D" w:rsidRDefault="003E7A0B">
      <w:pPr>
        <w:pStyle w:val="ListParagraph"/>
        <w:numPr>
          <w:ilvl w:val="0"/>
          <w:numId w:val="68"/>
        </w:numPr>
        <w:rPr>
          <w:b/>
          <w:sz w:val="22"/>
          <w:szCs w:val="22"/>
        </w:rPr>
      </w:pPr>
      <w:r w:rsidRPr="0083401D">
        <w:rPr>
          <w:b/>
          <w:sz w:val="22"/>
          <w:szCs w:val="22"/>
        </w:rPr>
        <w:t>Manage all aspects of project for success of event</w:t>
      </w:r>
    </w:p>
    <w:p w14:paraId="7F871FBC" w14:textId="77777777" w:rsidR="003E7A0B" w:rsidRPr="00582E84" w:rsidRDefault="003E7A0B">
      <w:pPr>
        <w:pStyle w:val="ListParagraph"/>
        <w:numPr>
          <w:ilvl w:val="1"/>
          <w:numId w:val="68"/>
        </w:numPr>
        <w:ind w:left="810"/>
        <w:rPr>
          <w:sz w:val="22"/>
          <w:szCs w:val="22"/>
        </w:rPr>
      </w:pPr>
      <w:r w:rsidRPr="00582E84">
        <w:rPr>
          <w:sz w:val="22"/>
          <w:szCs w:val="22"/>
        </w:rPr>
        <w:t>Plan meeting or event project</w:t>
      </w:r>
    </w:p>
    <w:p w14:paraId="7DD96515" w14:textId="77777777" w:rsidR="003E7A0B" w:rsidRPr="00582E84" w:rsidRDefault="003E7A0B">
      <w:pPr>
        <w:pStyle w:val="ListParagraph"/>
        <w:numPr>
          <w:ilvl w:val="1"/>
          <w:numId w:val="68"/>
        </w:numPr>
        <w:ind w:left="810"/>
        <w:rPr>
          <w:sz w:val="22"/>
          <w:szCs w:val="22"/>
        </w:rPr>
      </w:pPr>
      <w:r w:rsidRPr="00582E84">
        <w:rPr>
          <w:sz w:val="22"/>
          <w:szCs w:val="22"/>
        </w:rPr>
        <w:t>Manage event finances and budget</w:t>
      </w:r>
    </w:p>
    <w:p w14:paraId="1807C527" w14:textId="77777777" w:rsidR="003E7A0B" w:rsidRPr="00582E84" w:rsidRDefault="003E7A0B">
      <w:pPr>
        <w:pStyle w:val="ListParagraph"/>
        <w:numPr>
          <w:ilvl w:val="1"/>
          <w:numId w:val="68"/>
        </w:numPr>
        <w:ind w:left="810"/>
        <w:rPr>
          <w:sz w:val="22"/>
          <w:szCs w:val="22"/>
        </w:rPr>
      </w:pPr>
      <w:r w:rsidRPr="00582E84">
        <w:rPr>
          <w:sz w:val="22"/>
          <w:szCs w:val="22"/>
        </w:rPr>
        <w:t>Manage monetary transactions</w:t>
      </w:r>
    </w:p>
    <w:p w14:paraId="7D2319A5" w14:textId="77777777" w:rsidR="003E7A0B" w:rsidRPr="00582E84" w:rsidRDefault="003E7A0B">
      <w:pPr>
        <w:pStyle w:val="ListParagraph"/>
        <w:numPr>
          <w:ilvl w:val="1"/>
          <w:numId w:val="68"/>
        </w:numPr>
        <w:ind w:left="810"/>
        <w:rPr>
          <w:sz w:val="22"/>
          <w:szCs w:val="22"/>
        </w:rPr>
      </w:pPr>
      <w:r w:rsidRPr="00582E84">
        <w:rPr>
          <w:sz w:val="22"/>
          <w:szCs w:val="22"/>
        </w:rPr>
        <w:t>Perform administrative tasks</w:t>
      </w:r>
    </w:p>
    <w:p w14:paraId="469BBCC9" w14:textId="77777777" w:rsidR="003E7A0B" w:rsidRPr="00582E84" w:rsidRDefault="003E7A0B">
      <w:pPr>
        <w:pStyle w:val="ListParagraph"/>
        <w:numPr>
          <w:ilvl w:val="1"/>
          <w:numId w:val="68"/>
        </w:numPr>
        <w:ind w:left="810"/>
        <w:rPr>
          <w:sz w:val="22"/>
          <w:szCs w:val="22"/>
        </w:rPr>
      </w:pPr>
      <w:r w:rsidRPr="00582E84">
        <w:rPr>
          <w:sz w:val="22"/>
          <w:szCs w:val="22"/>
        </w:rPr>
        <w:t>Acquire staff and volunteers</w:t>
      </w:r>
    </w:p>
    <w:p w14:paraId="5FA64FF2" w14:textId="77777777" w:rsidR="003E7A0B" w:rsidRPr="00582E84" w:rsidRDefault="003E7A0B">
      <w:pPr>
        <w:pStyle w:val="ListParagraph"/>
        <w:numPr>
          <w:ilvl w:val="1"/>
          <w:numId w:val="68"/>
        </w:numPr>
        <w:ind w:left="810"/>
        <w:rPr>
          <w:sz w:val="22"/>
          <w:szCs w:val="22"/>
        </w:rPr>
      </w:pPr>
      <w:r w:rsidRPr="00582E84">
        <w:rPr>
          <w:sz w:val="22"/>
          <w:szCs w:val="22"/>
        </w:rPr>
        <w:t>Train staff and volunteers</w:t>
      </w:r>
    </w:p>
    <w:p w14:paraId="0A55EA75" w14:textId="77777777" w:rsidR="003E7A0B" w:rsidRPr="00582E84" w:rsidRDefault="003E7A0B">
      <w:pPr>
        <w:pStyle w:val="ListParagraph"/>
        <w:numPr>
          <w:ilvl w:val="1"/>
          <w:numId w:val="68"/>
        </w:numPr>
        <w:ind w:left="810"/>
        <w:rPr>
          <w:sz w:val="22"/>
          <w:szCs w:val="22"/>
        </w:rPr>
      </w:pPr>
      <w:r w:rsidRPr="00582E84">
        <w:rPr>
          <w:sz w:val="22"/>
          <w:szCs w:val="22"/>
        </w:rPr>
        <w:t>Create meeting or event design</w:t>
      </w:r>
    </w:p>
    <w:p w14:paraId="1D10416E" w14:textId="77777777" w:rsidR="003E7A0B" w:rsidRDefault="003E7A0B">
      <w:pPr>
        <w:pStyle w:val="ListParagraph"/>
        <w:numPr>
          <w:ilvl w:val="1"/>
          <w:numId w:val="68"/>
        </w:numPr>
        <w:ind w:left="810"/>
        <w:rPr>
          <w:sz w:val="22"/>
          <w:szCs w:val="22"/>
        </w:rPr>
      </w:pPr>
      <w:r w:rsidRPr="00582E84">
        <w:rPr>
          <w:sz w:val="22"/>
          <w:szCs w:val="22"/>
        </w:rPr>
        <w:t>Engage speakers and performers</w:t>
      </w:r>
    </w:p>
    <w:p w14:paraId="13AAD1E9" w14:textId="77777777" w:rsidR="003E7A0B" w:rsidRDefault="003E7A0B">
      <w:pPr>
        <w:pStyle w:val="ListParagraph"/>
        <w:numPr>
          <w:ilvl w:val="1"/>
          <w:numId w:val="68"/>
        </w:numPr>
        <w:ind w:left="810"/>
        <w:rPr>
          <w:sz w:val="22"/>
          <w:szCs w:val="22"/>
        </w:rPr>
      </w:pPr>
      <w:r>
        <w:rPr>
          <w:sz w:val="22"/>
          <w:szCs w:val="22"/>
        </w:rPr>
        <w:t>Coordinate food and beverage services</w:t>
      </w:r>
    </w:p>
    <w:p w14:paraId="1B438CEC" w14:textId="77777777" w:rsidR="003E7A0B" w:rsidRPr="00FD61AD" w:rsidRDefault="003E7A0B">
      <w:pPr>
        <w:pStyle w:val="ListParagraph"/>
        <w:numPr>
          <w:ilvl w:val="0"/>
          <w:numId w:val="68"/>
        </w:numPr>
        <w:tabs>
          <w:tab w:val="left" w:pos="360"/>
        </w:tabs>
        <w:rPr>
          <w:b/>
          <w:sz w:val="22"/>
          <w:szCs w:val="22"/>
        </w:rPr>
      </w:pPr>
      <w:r w:rsidRPr="00FD61AD">
        <w:rPr>
          <w:b/>
          <w:sz w:val="22"/>
          <w:szCs w:val="22"/>
        </w:rPr>
        <w:t>Develop plan for managing movement of attendees</w:t>
      </w:r>
    </w:p>
    <w:p w14:paraId="0981F2D5" w14:textId="77777777" w:rsidR="003E7A0B" w:rsidRPr="00582E84" w:rsidRDefault="003E7A0B">
      <w:pPr>
        <w:pStyle w:val="ListParagraph"/>
        <w:numPr>
          <w:ilvl w:val="1"/>
          <w:numId w:val="68"/>
        </w:numPr>
        <w:ind w:left="810"/>
        <w:rPr>
          <w:sz w:val="22"/>
          <w:szCs w:val="22"/>
        </w:rPr>
      </w:pPr>
      <w:r w:rsidRPr="00582E84">
        <w:rPr>
          <w:sz w:val="22"/>
          <w:szCs w:val="22"/>
        </w:rPr>
        <w:t>Manage site</w:t>
      </w:r>
    </w:p>
    <w:p w14:paraId="594D9897" w14:textId="77777777" w:rsidR="003E7A0B" w:rsidRPr="00582E84" w:rsidRDefault="003E7A0B">
      <w:pPr>
        <w:pStyle w:val="ListParagraph"/>
        <w:numPr>
          <w:ilvl w:val="1"/>
          <w:numId w:val="68"/>
        </w:numPr>
        <w:ind w:left="810"/>
        <w:rPr>
          <w:sz w:val="22"/>
          <w:szCs w:val="22"/>
        </w:rPr>
      </w:pPr>
      <w:r w:rsidRPr="00582E84">
        <w:rPr>
          <w:sz w:val="22"/>
          <w:szCs w:val="22"/>
        </w:rPr>
        <w:t>Select site and design site layout</w:t>
      </w:r>
    </w:p>
    <w:p w14:paraId="10E3B013" w14:textId="2644E14E" w:rsidR="003E7A0B" w:rsidRPr="002D43E7" w:rsidRDefault="003E7A0B">
      <w:pPr>
        <w:pStyle w:val="ListParagraph"/>
        <w:numPr>
          <w:ilvl w:val="0"/>
          <w:numId w:val="68"/>
        </w:numPr>
        <w:rPr>
          <w:b/>
          <w:sz w:val="22"/>
          <w:szCs w:val="22"/>
        </w:rPr>
      </w:pPr>
      <w:r w:rsidRPr="002D43E7">
        <w:rPr>
          <w:b/>
          <w:sz w:val="22"/>
          <w:szCs w:val="22"/>
        </w:rPr>
        <w:t>Manage on</w:t>
      </w:r>
      <w:r w:rsidR="00893B75">
        <w:rPr>
          <w:b/>
          <w:sz w:val="22"/>
          <w:szCs w:val="22"/>
        </w:rPr>
        <w:t>-</w:t>
      </w:r>
      <w:r w:rsidRPr="002D43E7">
        <w:rPr>
          <w:b/>
          <w:sz w:val="22"/>
          <w:szCs w:val="22"/>
        </w:rPr>
        <w:t>site communications</w:t>
      </w:r>
    </w:p>
    <w:p w14:paraId="09E68CDE" w14:textId="77777777" w:rsidR="003E7A0B" w:rsidRPr="00582E84" w:rsidRDefault="003E7A0B">
      <w:pPr>
        <w:pStyle w:val="ListParagraph"/>
        <w:numPr>
          <w:ilvl w:val="1"/>
          <w:numId w:val="68"/>
        </w:numPr>
        <w:ind w:left="810"/>
        <w:rPr>
          <w:sz w:val="22"/>
          <w:szCs w:val="22"/>
        </w:rPr>
      </w:pPr>
      <w:r w:rsidRPr="00582E84">
        <w:rPr>
          <w:sz w:val="22"/>
          <w:szCs w:val="22"/>
        </w:rPr>
        <w:t>Manage marketing materials</w:t>
      </w:r>
    </w:p>
    <w:p w14:paraId="6CB6CA75" w14:textId="77777777" w:rsidR="003E7A0B" w:rsidRPr="00582E84" w:rsidRDefault="003E7A0B">
      <w:pPr>
        <w:pStyle w:val="ListParagraph"/>
        <w:numPr>
          <w:ilvl w:val="1"/>
          <w:numId w:val="68"/>
        </w:numPr>
        <w:ind w:left="810"/>
        <w:rPr>
          <w:sz w:val="22"/>
          <w:szCs w:val="22"/>
        </w:rPr>
      </w:pPr>
      <w:r w:rsidRPr="0002671D">
        <w:rPr>
          <w:sz w:val="22"/>
          <w:szCs w:val="22"/>
        </w:rPr>
        <w:t>Manage meeting or event merchandise</w:t>
      </w:r>
    </w:p>
    <w:p w14:paraId="3B81D1FB" w14:textId="77777777" w:rsidR="003E7A0B" w:rsidRPr="003663C8" w:rsidRDefault="003E7A0B">
      <w:pPr>
        <w:pStyle w:val="ListParagraph"/>
        <w:numPr>
          <w:ilvl w:val="0"/>
          <w:numId w:val="68"/>
        </w:numPr>
        <w:rPr>
          <w:b/>
          <w:sz w:val="22"/>
          <w:szCs w:val="22"/>
        </w:rPr>
      </w:pPr>
      <w:r w:rsidRPr="003663C8">
        <w:rPr>
          <w:b/>
          <w:sz w:val="22"/>
          <w:szCs w:val="22"/>
        </w:rPr>
        <w:t>Exhibit professional behavior</w:t>
      </w:r>
    </w:p>
    <w:p w14:paraId="7E615E2D" w14:textId="77777777" w:rsidR="003E7A0B" w:rsidRPr="003663C8" w:rsidRDefault="003E7A0B">
      <w:pPr>
        <w:pStyle w:val="ListParagraph"/>
        <w:numPr>
          <w:ilvl w:val="0"/>
          <w:numId w:val="68"/>
        </w:numPr>
        <w:rPr>
          <w:b/>
          <w:sz w:val="22"/>
          <w:szCs w:val="22"/>
        </w:rPr>
      </w:pPr>
      <w:r w:rsidRPr="003663C8">
        <w:rPr>
          <w:b/>
          <w:sz w:val="22"/>
          <w:szCs w:val="22"/>
        </w:rPr>
        <w:t>Conduct business communication</w:t>
      </w:r>
      <w:r>
        <w:rPr>
          <w:b/>
          <w:sz w:val="22"/>
          <w:szCs w:val="22"/>
        </w:rPr>
        <w:t>s</w:t>
      </w:r>
    </w:p>
    <w:p w14:paraId="7866D5F0" w14:textId="77777777" w:rsidR="003E7A0B" w:rsidRDefault="003E7A0B" w:rsidP="003E7A0B">
      <w:pPr>
        <w:rPr>
          <w:b/>
          <w:sz w:val="22"/>
          <w:szCs w:val="22"/>
        </w:rPr>
      </w:pPr>
    </w:p>
    <w:p w14:paraId="1C2A401E" w14:textId="77777777" w:rsidR="003E7A0B" w:rsidRPr="001F0140" w:rsidRDefault="003E7A0B" w:rsidP="003E7A0B">
      <w:pPr>
        <w:rPr>
          <w:b/>
          <w:sz w:val="22"/>
          <w:szCs w:val="22"/>
        </w:rPr>
      </w:pPr>
      <w:r w:rsidRPr="001F0140">
        <w:rPr>
          <w:b/>
          <w:sz w:val="22"/>
          <w:szCs w:val="22"/>
        </w:rPr>
        <w:t>Method of evaluation</w:t>
      </w:r>
    </w:p>
    <w:p w14:paraId="3B94CACD" w14:textId="77777777" w:rsidR="003850B8" w:rsidRPr="001F0140" w:rsidRDefault="003850B8" w:rsidP="003850B8">
      <w:pPr>
        <w:rPr>
          <w:sz w:val="22"/>
          <w:szCs w:val="22"/>
        </w:rPr>
      </w:pPr>
      <w:r w:rsidRPr="001F0140">
        <w:rPr>
          <w:sz w:val="22"/>
          <w:szCs w:val="22"/>
        </w:rPr>
        <w:t>Objective Test</w:t>
      </w:r>
      <w:r>
        <w:rPr>
          <w:sz w:val="22"/>
          <w:szCs w:val="22"/>
        </w:rPr>
        <w:t xml:space="preserve"> </w:t>
      </w:r>
      <w:r w:rsidRPr="00933147">
        <w:rPr>
          <w:sz w:val="21"/>
          <w:szCs w:val="21"/>
        </w:rPr>
        <w:t>(online state testing Feb. 1-1</w:t>
      </w:r>
      <w:r>
        <w:rPr>
          <w:sz w:val="21"/>
          <w:szCs w:val="21"/>
        </w:rPr>
        <w:t>7</w:t>
      </w:r>
      <w:r w:rsidRPr="00933147">
        <w:rPr>
          <w:sz w:val="21"/>
          <w:szCs w:val="21"/>
        </w:rPr>
        <w:t>, 202</w:t>
      </w:r>
      <w:r>
        <w:rPr>
          <w:sz w:val="21"/>
          <w:szCs w:val="21"/>
        </w:rPr>
        <w:t>3</w:t>
      </w:r>
      <w:r w:rsidRPr="00933147">
        <w:rPr>
          <w:sz w:val="21"/>
          <w:szCs w:val="21"/>
        </w:rPr>
        <w:t xml:space="preserve"> @ 5:00 p.m</w:t>
      </w:r>
      <w:r w:rsidRPr="009C0B37">
        <w:rPr>
          <w:sz w:val="21"/>
          <w:szCs w:val="21"/>
        </w:rPr>
        <w:t>.</w:t>
      </w:r>
      <w:r w:rsidRPr="009C0B37">
        <w:rPr>
          <w:bCs/>
          <w:iCs/>
          <w:sz w:val="22"/>
          <w:szCs w:val="22"/>
        </w:rPr>
        <w:t>)</w:t>
      </w:r>
      <w:r>
        <w:rPr>
          <w:b/>
          <w:bCs/>
          <w:i/>
          <w:iCs/>
          <w:sz w:val="22"/>
          <w:szCs w:val="22"/>
        </w:rPr>
        <w:t xml:space="preserve"> - </w:t>
      </w:r>
      <w:r w:rsidRPr="004174C3">
        <w:rPr>
          <w:b/>
          <w:bCs/>
          <w:i/>
          <w:iCs/>
          <w:sz w:val="22"/>
          <w:szCs w:val="22"/>
        </w:rPr>
        <w:t>Reference materials are</w:t>
      </w:r>
      <w:r>
        <w:rPr>
          <w:b/>
          <w:bCs/>
          <w:i/>
          <w:iCs/>
          <w:sz w:val="22"/>
          <w:szCs w:val="22"/>
        </w:rPr>
        <w:t xml:space="preserve"> NOT </w:t>
      </w:r>
      <w:r w:rsidRPr="004174C3">
        <w:rPr>
          <w:b/>
          <w:bCs/>
          <w:i/>
          <w:iCs/>
          <w:sz w:val="22"/>
          <w:szCs w:val="22"/>
        </w:rPr>
        <w:t>allowed</w:t>
      </w:r>
      <w:r>
        <w:rPr>
          <w:b/>
          <w:bCs/>
          <w:i/>
          <w:iCs/>
          <w:sz w:val="22"/>
          <w:szCs w:val="22"/>
        </w:rPr>
        <w:t>.</w:t>
      </w:r>
    </w:p>
    <w:p w14:paraId="0BD6A2B0" w14:textId="77777777" w:rsidR="003E7A0B" w:rsidRPr="001F0140" w:rsidRDefault="003E7A0B" w:rsidP="00DF009B">
      <w:pPr>
        <w:rPr>
          <w:b/>
          <w:sz w:val="12"/>
          <w:szCs w:val="12"/>
        </w:rPr>
      </w:pPr>
    </w:p>
    <w:p w14:paraId="442BFDBF" w14:textId="77777777" w:rsidR="003E7A0B" w:rsidRPr="001F0140" w:rsidRDefault="003E7A0B" w:rsidP="003E7A0B">
      <w:pPr>
        <w:rPr>
          <w:b/>
          <w:sz w:val="22"/>
          <w:szCs w:val="22"/>
        </w:rPr>
      </w:pPr>
      <w:r w:rsidRPr="001F0140">
        <w:rPr>
          <w:b/>
          <w:sz w:val="22"/>
          <w:szCs w:val="22"/>
        </w:rPr>
        <w:t>Length of event</w:t>
      </w:r>
    </w:p>
    <w:p w14:paraId="66B270FC" w14:textId="77777777" w:rsidR="003E7A0B" w:rsidRPr="001F0140" w:rsidRDefault="003E7A0B" w:rsidP="003E7A0B">
      <w:pPr>
        <w:rPr>
          <w:sz w:val="22"/>
          <w:szCs w:val="22"/>
        </w:rPr>
      </w:pPr>
      <w:r w:rsidRPr="001F0140">
        <w:rPr>
          <w:sz w:val="22"/>
          <w:szCs w:val="22"/>
        </w:rPr>
        <w:t>No more than sixty (60) minutes testing time</w:t>
      </w:r>
    </w:p>
    <w:p w14:paraId="66A56343" w14:textId="77777777" w:rsidR="003E7A0B" w:rsidRPr="001F0140" w:rsidRDefault="003E7A0B" w:rsidP="003E7A0B">
      <w:pPr>
        <w:rPr>
          <w:sz w:val="12"/>
          <w:szCs w:val="12"/>
        </w:rPr>
      </w:pPr>
    </w:p>
    <w:p w14:paraId="71DDFADF" w14:textId="77777777" w:rsidR="003E7A0B" w:rsidRPr="001F0140" w:rsidRDefault="003E7A0B" w:rsidP="003E7A0B">
      <w:pPr>
        <w:rPr>
          <w:b/>
          <w:bCs/>
          <w:sz w:val="22"/>
          <w:szCs w:val="22"/>
        </w:rPr>
      </w:pPr>
      <w:r w:rsidRPr="001F0140">
        <w:rPr>
          <w:b/>
          <w:sz w:val="22"/>
          <w:szCs w:val="22"/>
        </w:rPr>
        <w:t>Entries</w:t>
      </w:r>
    </w:p>
    <w:p w14:paraId="6BEE2EAD" w14:textId="77777777" w:rsidR="003E7A0B" w:rsidRPr="001F0140" w:rsidRDefault="003E7A0B" w:rsidP="003E7A0B">
      <w:pPr>
        <w:rPr>
          <w:bCs/>
          <w:sz w:val="22"/>
          <w:szCs w:val="22"/>
        </w:rPr>
      </w:pPr>
      <w:r w:rsidRPr="001F0140">
        <w:rPr>
          <w:bCs/>
          <w:sz w:val="22"/>
          <w:szCs w:val="22"/>
        </w:rPr>
        <w:t>Unlimited</w:t>
      </w:r>
    </w:p>
    <w:p w14:paraId="2B8191D1" w14:textId="77777777" w:rsidR="003E7A0B" w:rsidRDefault="003E7A0B" w:rsidP="003E7A0B">
      <w:pPr>
        <w:tabs>
          <w:tab w:val="left" w:pos="4788"/>
          <w:tab w:val="left" w:pos="9576"/>
        </w:tabs>
        <w:rPr>
          <w:b/>
          <w:szCs w:val="22"/>
        </w:rPr>
      </w:pPr>
    </w:p>
    <w:p w14:paraId="0870E81A" w14:textId="2AF48926" w:rsidR="003E7A0B" w:rsidRPr="001F0140" w:rsidRDefault="003E7A0B" w:rsidP="00F75BC0">
      <w:pPr>
        <w:tabs>
          <w:tab w:val="left" w:pos="360"/>
        </w:tabs>
        <w:ind w:right="-360"/>
        <w:rPr>
          <w:b/>
          <w:sz w:val="28"/>
          <w:szCs w:val="28"/>
          <w:u w:val="single"/>
        </w:rPr>
      </w:pPr>
      <w:r w:rsidRPr="001F0140">
        <w:rPr>
          <w:sz w:val="22"/>
          <w:szCs w:val="22"/>
        </w:rPr>
        <w:br w:type="column"/>
      </w:r>
      <w:bookmarkStart w:id="269" w:name="m591"/>
      <w:r w:rsidRPr="001F0140">
        <w:rPr>
          <w:b/>
          <w:sz w:val="28"/>
          <w:szCs w:val="28"/>
          <w:u w:val="single"/>
        </w:rPr>
        <w:t>(591)</w:t>
      </w:r>
      <w:r>
        <w:rPr>
          <w:b/>
          <w:sz w:val="28"/>
          <w:szCs w:val="28"/>
          <w:u w:val="single"/>
        </w:rPr>
        <w:t xml:space="preserve"> </w:t>
      </w:r>
      <w:r w:rsidRPr="001F0140">
        <w:rPr>
          <w:b/>
          <w:sz w:val="28"/>
          <w:szCs w:val="28"/>
          <w:u w:val="single"/>
        </w:rPr>
        <w:t xml:space="preserve">Management, Marketing </w:t>
      </w:r>
      <w:r w:rsidR="00EE7B56">
        <w:rPr>
          <w:b/>
          <w:sz w:val="28"/>
          <w:szCs w:val="28"/>
          <w:u w:val="single"/>
        </w:rPr>
        <w:t>and</w:t>
      </w:r>
      <w:r w:rsidRPr="001F0140">
        <w:rPr>
          <w:b/>
          <w:sz w:val="28"/>
          <w:szCs w:val="28"/>
          <w:u w:val="single"/>
        </w:rPr>
        <w:t xml:space="preserve"> Human</w:t>
      </w:r>
      <w:r w:rsidR="00F66FA2">
        <w:rPr>
          <w:b/>
          <w:sz w:val="28"/>
          <w:szCs w:val="28"/>
          <w:u w:val="single"/>
        </w:rPr>
        <w:t xml:space="preserve"> </w:t>
      </w:r>
      <w:r>
        <w:rPr>
          <w:b/>
          <w:sz w:val="28"/>
          <w:szCs w:val="28"/>
          <w:u w:val="single"/>
        </w:rPr>
        <w:t xml:space="preserve">Resources Concepts </w:t>
      </w:r>
      <w:r w:rsidR="00893B75">
        <w:rPr>
          <w:b/>
          <w:sz w:val="28"/>
          <w:szCs w:val="28"/>
          <w:u w:val="single"/>
        </w:rPr>
        <w:t>-</w:t>
      </w:r>
      <w:r>
        <w:rPr>
          <w:b/>
          <w:sz w:val="28"/>
          <w:szCs w:val="28"/>
          <w:u w:val="single"/>
        </w:rPr>
        <w:t xml:space="preserve"> Open Event</w:t>
      </w:r>
      <w:bookmarkEnd w:id="269"/>
      <w:r w:rsidR="003850B8">
        <w:rPr>
          <w:b/>
          <w:sz w:val="28"/>
          <w:szCs w:val="28"/>
          <w:u w:val="single"/>
        </w:rPr>
        <w:t xml:space="preserve">   (S | PS)</w:t>
      </w:r>
    </w:p>
    <w:p w14:paraId="6E84EE1B" w14:textId="77777777" w:rsidR="003E7A0B" w:rsidRPr="003F5096" w:rsidRDefault="003E7A0B" w:rsidP="003E7A0B">
      <w:pPr>
        <w:rPr>
          <w:b/>
          <w:i/>
          <w:sz w:val="22"/>
          <w:szCs w:val="22"/>
          <w:u w:val="single"/>
        </w:rPr>
      </w:pPr>
    </w:p>
    <w:p w14:paraId="7CAF78A4" w14:textId="77777777" w:rsidR="003E7A0B" w:rsidRPr="00757C87" w:rsidRDefault="003E7A0B" w:rsidP="003E7A0B">
      <w:pPr>
        <w:rPr>
          <w:b/>
          <w:bCs/>
          <w:sz w:val="22"/>
          <w:szCs w:val="22"/>
        </w:rPr>
      </w:pPr>
      <w:r w:rsidRPr="00757C87">
        <w:rPr>
          <w:b/>
          <w:bCs/>
          <w:sz w:val="22"/>
          <w:szCs w:val="22"/>
        </w:rPr>
        <w:t>Description</w:t>
      </w:r>
    </w:p>
    <w:p w14:paraId="72B42F13" w14:textId="77777777" w:rsidR="003E7A0B" w:rsidRPr="00757C87" w:rsidRDefault="003E7A0B" w:rsidP="003E7A0B">
      <w:pPr>
        <w:rPr>
          <w:sz w:val="22"/>
          <w:szCs w:val="22"/>
        </w:rPr>
      </w:pPr>
      <w:r w:rsidRPr="00757C87">
        <w:rPr>
          <w:sz w:val="22"/>
          <w:szCs w:val="22"/>
        </w:rPr>
        <w:t>Assess knowledge of management, marketing, and human resources concepts.</w:t>
      </w:r>
    </w:p>
    <w:p w14:paraId="057EE3B7" w14:textId="77777777" w:rsidR="003E7A0B" w:rsidRPr="00757C87" w:rsidRDefault="003E7A0B" w:rsidP="003E7A0B">
      <w:pPr>
        <w:rPr>
          <w:sz w:val="22"/>
          <w:szCs w:val="22"/>
        </w:rPr>
      </w:pPr>
    </w:p>
    <w:p w14:paraId="6FF2A80A" w14:textId="77777777" w:rsidR="003E7A0B" w:rsidRPr="00757C87" w:rsidRDefault="003E7A0B" w:rsidP="003E7A0B">
      <w:pPr>
        <w:rPr>
          <w:b/>
          <w:bCs/>
          <w:sz w:val="22"/>
          <w:szCs w:val="22"/>
        </w:rPr>
      </w:pPr>
      <w:r w:rsidRPr="00757C87">
        <w:rPr>
          <w:b/>
          <w:bCs/>
          <w:sz w:val="22"/>
          <w:szCs w:val="22"/>
        </w:rPr>
        <w:t>Eligibility</w:t>
      </w:r>
    </w:p>
    <w:p w14:paraId="4B256930" w14:textId="56A47A01" w:rsidR="003E7A0B" w:rsidRPr="00757C87" w:rsidRDefault="00C21B36" w:rsidP="003E7A0B">
      <w:pPr>
        <w:rPr>
          <w:sz w:val="22"/>
          <w:szCs w:val="22"/>
        </w:rPr>
      </w:pPr>
      <w:r>
        <w:rPr>
          <w:sz w:val="22"/>
          <w:szCs w:val="22"/>
        </w:rPr>
        <w:t>Any Secondary</w:t>
      </w:r>
      <w:r w:rsidR="003850B8">
        <w:rPr>
          <w:sz w:val="22"/>
          <w:szCs w:val="22"/>
        </w:rPr>
        <w:t xml:space="preserve"> or Post-secondary</w:t>
      </w:r>
      <w:r>
        <w:rPr>
          <w:sz w:val="22"/>
          <w:szCs w:val="22"/>
        </w:rPr>
        <w:t xml:space="preserve"> division student member may enter this event.</w:t>
      </w:r>
    </w:p>
    <w:p w14:paraId="75414375" w14:textId="77777777" w:rsidR="003E7A0B" w:rsidRPr="00757C87" w:rsidRDefault="003E7A0B" w:rsidP="003E7A0B">
      <w:pPr>
        <w:rPr>
          <w:sz w:val="22"/>
          <w:szCs w:val="22"/>
        </w:rPr>
      </w:pPr>
    </w:p>
    <w:p w14:paraId="63C5C45B" w14:textId="02A3AE78" w:rsidR="003E7A0B" w:rsidRPr="00757C87" w:rsidRDefault="00980251" w:rsidP="003E7A0B">
      <w:pPr>
        <w:rPr>
          <w:b/>
          <w:sz w:val="22"/>
          <w:szCs w:val="22"/>
        </w:rPr>
      </w:pPr>
      <w:r>
        <w:rPr>
          <w:b/>
          <w:sz w:val="22"/>
          <w:szCs w:val="22"/>
        </w:rPr>
        <w:t xml:space="preserve">Member </w:t>
      </w:r>
      <w:r w:rsidR="003E7A0B" w:rsidRPr="00757C87">
        <w:rPr>
          <w:b/>
          <w:sz w:val="22"/>
          <w:szCs w:val="22"/>
        </w:rPr>
        <w:t>must supply</w:t>
      </w:r>
    </w:p>
    <w:p w14:paraId="350AC3C8" w14:textId="77777777" w:rsidR="003E7A0B" w:rsidRPr="00757C87" w:rsidRDefault="003E7A0B" w:rsidP="003E7A0B">
      <w:pPr>
        <w:rPr>
          <w:sz w:val="22"/>
          <w:szCs w:val="22"/>
        </w:rPr>
      </w:pPr>
      <w:r w:rsidRPr="00757C87">
        <w:rPr>
          <w:sz w:val="22"/>
          <w:szCs w:val="22"/>
        </w:rPr>
        <w:t>Sharpened No. 2 pencils, pens</w:t>
      </w:r>
    </w:p>
    <w:p w14:paraId="790598A2" w14:textId="2497662F" w:rsidR="003E7A0B" w:rsidRPr="00757C87" w:rsidRDefault="003E7A0B" w:rsidP="003E7A0B">
      <w:pPr>
        <w:ind w:left="432" w:hanging="432"/>
        <w:rPr>
          <w:sz w:val="22"/>
          <w:szCs w:val="22"/>
        </w:rPr>
      </w:pPr>
      <w:r w:rsidRPr="00757C87">
        <w:rPr>
          <w:sz w:val="22"/>
          <w:szCs w:val="22"/>
        </w:rPr>
        <w:t xml:space="preserve">Cordless calculator: Electronic devices will be monitored according to ACT standards.  See </w:t>
      </w:r>
      <w:hyperlink r:id="rId572" w:history="1">
        <w:hyperlink r:id="rId573" w:history="1">
          <w:hyperlink r:id="rId574" w:history="1">
            <w:r w:rsidRPr="00CB325F">
              <w:rPr>
                <w:rStyle w:val="Hyperlink"/>
                <w:sz w:val="22"/>
                <w:szCs w:val="22"/>
              </w:rPr>
              <w:t>Calculator Guidelines</w:t>
            </w:r>
          </w:hyperlink>
        </w:hyperlink>
      </w:hyperlink>
      <w:r w:rsidRPr="00757C87">
        <w:rPr>
          <w:b/>
          <w:sz w:val="22"/>
          <w:szCs w:val="22"/>
        </w:rPr>
        <w:t xml:space="preserve">.  </w:t>
      </w:r>
      <w:r w:rsidR="00980251">
        <w:rPr>
          <w:bCs/>
          <w:sz w:val="22"/>
          <w:szCs w:val="22"/>
        </w:rPr>
        <w:t xml:space="preserve">Members </w:t>
      </w:r>
      <w:r w:rsidRPr="00757C87">
        <w:rPr>
          <w:bCs/>
          <w:sz w:val="22"/>
          <w:szCs w:val="22"/>
        </w:rPr>
        <w:t xml:space="preserve">who violate this rule will be </w:t>
      </w:r>
      <w:r w:rsidRPr="00757C87">
        <w:rPr>
          <w:bCs/>
          <w:i/>
          <w:sz w:val="22"/>
          <w:szCs w:val="22"/>
        </w:rPr>
        <w:t>disqualified</w:t>
      </w:r>
      <w:r w:rsidRPr="00757C87">
        <w:rPr>
          <w:bCs/>
          <w:sz w:val="22"/>
          <w:szCs w:val="22"/>
        </w:rPr>
        <w:t xml:space="preserve">. </w:t>
      </w:r>
    </w:p>
    <w:p w14:paraId="66BD7BE8" w14:textId="77777777" w:rsidR="003E7A0B" w:rsidRPr="00F17120" w:rsidRDefault="003E7A0B" w:rsidP="003E7A0B">
      <w:pPr>
        <w:rPr>
          <w:sz w:val="22"/>
          <w:szCs w:val="22"/>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3E7A0B" w:rsidRPr="006B255A" w14:paraId="276EE840" w14:textId="77777777" w:rsidTr="004A43F6">
        <w:trPr>
          <w:trHeight w:val="1023"/>
        </w:trPr>
        <w:tc>
          <w:tcPr>
            <w:tcW w:w="10170" w:type="dxa"/>
          </w:tcPr>
          <w:p w14:paraId="70C3610D" w14:textId="77777777" w:rsidR="004A43F6" w:rsidRDefault="003E7A0B" w:rsidP="004A43F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61522554" w14:textId="39EA68CD" w:rsidR="003E7A0B" w:rsidRPr="004A43F6" w:rsidRDefault="003E7A0B" w:rsidP="004A43F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64D0A5D5" w14:textId="77777777" w:rsidR="003E7A0B" w:rsidRPr="006B255A" w:rsidRDefault="003E7A0B" w:rsidP="003E7A0B">
      <w:pPr>
        <w:rPr>
          <w:sz w:val="22"/>
          <w:szCs w:val="22"/>
        </w:rPr>
      </w:pPr>
    </w:p>
    <w:p w14:paraId="3376BA44" w14:textId="77777777" w:rsidR="003E7A0B" w:rsidRPr="00EC02BB" w:rsidRDefault="003E7A0B" w:rsidP="003E7A0B">
      <w:pPr>
        <w:rPr>
          <w:b/>
          <w:bCs/>
          <w:sz w:val="22"/>
          <w:szCs w:val="22"/>
        </w:rPr>
      </w:pPr>
      <w:r w:rsidRPr="00EC02BB">
        <w:rPr>
          <w:b/>
          <w:bCs/>
          <w:sz w:val="22"/>
          <w:szCs w:val="22"/>
        </w:rPr>
        <w:t>Competencies</w:t>
      </w:r>
    </w:p>
    <w:p w14:paraId="6CD48D08" w14:textId="77777777" w:rsidR="003E7A0B" w:rsidRDefault="003E7A0B">
      <w:pPr>
        <w:pStyle w:val="ListParagraph"/>
        <w:numPr>
          <w:ilvl w:val="0"/>
          <w:numId w:val="63"/>
        </w:numPr>
        <w:rPr>
          <w:sz w:val="22"/>
          <w:szCs w:val="22"/>
        </w:rPr>
      </w:pPr>
      <w:r w:rsidRPr="00F17120">
        <w:rPr>
          <w:sz w:val="22"/>
          <w:szCs w:val="22"/>
        </w:rPr>
        <w:t>Demonstrate knowledge of management</w:t>
      </w:r>
      <w:r>
        <w:rPr>
          <w:sz w:val="22"/>
          <w:szCs w:val="22"/>
        </w:rPr>
        <w:t xml:space="preserve"> concepts and skills</w:t>
      </w:r>
    </w:p>
    <w:p w14:paraId="31334CF1" w14:textId="77777777" w:rsidR="003E7A0B" w:rsidRDefault="003E7A0B">
      <w:pPr>
        <w:pStyle w:val="ListParagraph"/>
        <w:numPr>
          <w:ilvl w:val="0"/>
          <w:numId w:val="63"/>
        </w:numPr>
        <w:rPr>
          <w:sz w:val="22"/>
          <w:szCs w:val="22"/>
        </w:rPr>
      </w:pPr>
      <w:r w:rsidRPr="00F17120">
        <w:rPr>
          <w:sz w:val="22"/>
          <w:szCs w:val="22"/>
        </w:rPr>
        <w:t xml:space="preserve">Demonstrate knowledge of </w:t>
      </w:r>
      <w:r>
        <w:rPr>
          <w:sz w:val="22"/>
          <w:szCs w:val="22"/>
        </w:rPr>
        <w:t>marketing concepts and skills</w:t>
      </w:r>
    </w:p>
    <w:p w14:paraId="181B75B9" w14:textId="77777777" w:rsidR="003E7A0B" w:rsidRDefault="003E7A0B">
      <w:pPr>
        <w:pStyle w:val="ListParagraph"/>
        <w:numPr>
          <w:ilvl w:val="0"/>
          <w:numId w:val="63"/>
        </w:numPr>
        <w:rPr>
          <w:sz w:val="22"/>
          <w:szCs w:val="22"/>
        </w:rPr>
      </w:pPr>
      <w:r w:rsidRPr="00F17120">
        <w:rPr>
          <w:sz w:val="22"/>
          <w:szCs w:val="22"/>
        </w:rPr>
        <w:t xml:space="preserve">Demonstrate knowledge of </w:t>
      </w:r>
      <w:r>
        <w:rPr>
          <w:sz w:val="22"/>
          <w:szCs w:val="22"/>
        </w:rPr>
        <w:t>human resource concepts and skills</w:t>
      </w:r>
    </w:p>
    <w:p w14:paraId="707FE836" w14:textId="77777777" w:rsidR="003E7A0B" w:rsidRPr="00F17120" w:rsidRDefault="003E7A0B">
      <w:pPr>
        <w:pStyle w:val="ListParagraph"/>
        <w:numPr>
          <w:ilvl w:val="0"/>
          <w:numId w:val="63"/>
        </w:numPr>
        <w:rPr>
          <w:sz w:val="22"/>
          <w:szCs w:val="22"/>
        </w:rPr>
      </w:pPr>
      <w:r w:rsidRPr="00F17120">
        <w:rPr>
          <w:sz w:val="22"/>
          <w:szCs w:val="22"/>
        </w:rPr>
        <w:t>Demonstrate knowledge of business finance</w:t>
      </w:r>
      <w:r>
        <w:rPr>
          <w:sz w:val="22"/>
          <w:szCs w:val="22"/>
        </w:rPr>
        <w:t xml:space="preserve"> concepts and skills</w:t>
      </w:r>
      <w:r w:rsidRPr="00F17120" w:rsidDel="00E960AE">
        <w:rPr>
          <w:sz w:val="22"/>
          <w:szCs w:val="22"/>
        </w:rPr>
        <w:t xml:space="preserve"> </w:t>
      </w:r>
    </w:p>
    <w:p w14:paraId="75FC4DAF" w14:textId="77777777" w:rsidR="003E7A0B" w:rsidRPr="00F17120" w:rsidRDefault="003E7A0B">
      <w:pPr>
        <w:pStyle w:val="ListParagraph"/>
        <w:numPr>
          <w:ilvl w:val="0"/>
          <w:numId w:val="63"/>
        </w:numPr>
        <w:rPr>
          <w:sz w:val="22"/>
          <w:szCs w:val="22"/>
        </w:rPr>
      </w:pPr>
      <w:r w:rsidRPr="00F17120">
        <w:rPr>
          <w:sz w:val="22"/>
          <w:szCs w:val="22"/>
        </w:rPr>
        <w:t xml:space="preserve">Demonstrate knowledge of entrepreneurship </w:t>
      </w:r>
      <w:r>
        <w:rPr>
          <w:sz w:val="22"/>
          <w:szCs w:val="22"/>
        </w:rPr>
        <w:t>concepts and skills</w:t>
      </w:r>
    </w:p>
    <w:p w14:paraId="6B3D2C55" w14:textId="77777777" w:rsidR="003E7A0B" w:rsidRPr="00F17120" w:rsidRDefault="003E7A0B">
      <w:pPr>
        <w:pStyle w:val="ListParagraph"/>
        <w:numPr>
          <w:ilvl w:val="0"/>
          <w:numId w:val="63"/>
        </w:numPr>
        <w:rPr>
          <w:sz w:val="22"/>
          <w:szCs w:val="22"/>
        </w:rPr>
      </w:pPr>
      <w:r w:rsidRPr="00F17120">
        <w:rPr>
          <w:sz w:val="22"/>
          <w:szCs w:val="22"/>
        </w:rPr>
        <w:t xml:space="preserve">Demonstrate knowledge of </w:t>
      </w:r>
      <w:r>
        <w:rPr>
          <w:sz w:val="22"/>
          <w:szCs w:val="22"/>
        </w:rPr>
        <w:t>global</w:t>
      </w:r>
      <w:r w:rsidRPr="00F17120">
        <w:rPr>
          <w:sz w:val="22"/>
          <w:szCs w:val="22"/>
        </w:rPr>
        <w:t xml:space="preserve"> business</w:t>
      </w:r>
      <w:r>
        <w:rPr>
          <w:sz w:val="22"/>
          <w:szCs w:val="22"/>
        </w:rPr>
        <w:t xml:space="preserve"> concepts and skills</w:t>
      </w:r>
    </w:p>
    <w:p w14:paraId="24DA992A" w14:textId="77777777" w:rsidR="003E7A0B" w:rsidRPr="006B255A" w:rsidRDefault="003E7A0B" w:rsidP="003E7A0B">
      <w:pPr>
        <w:pStyle w:val="ListParagraph"/>
        <w:ind w:left="0"/>
        <w:rPr>
          <w:sz w:val="22"/>
          <w:szCs w:val="22"/>
        </w:rPr>
      </w:pPr>
    </w:p>
    <w:p w14:paraId="7132A377" w14:textId="77777777" w:rsidR="003E7A0B" w:rsidRPr="00EC02BB" w:rsidRDefault="003E7A0B" w:rsidP="003E7A0B">
      <w:pPr>
        <w:rPr>
          <w:b/>
          <w:bCs/>
          <w:sz w:val="22"/>
          <w:szCs w:val="22"/>
        </w:rPr>
      </w:pPr>
      <w:r w:rsidRPr="00EC02BB">
        <w:rPr>
          <w:b/>
          <w:bCs/>
          <w:sz w:val="22"/>
          <w:szCs w:val="22"/>
        </w:rPr>
        <w:t>Method of evaluation</w:t>
      </w:r>
    </w:p>
    <w:p w14:paraId="7EE96A40" w14:textId="5E172246" w:rsidR="003850B8" w:rsidRPr="001F0140" w:rsidRDefault="003850B8" w:rsidP="003850B8">
      <w:pPr>
        <w:rPr>
          <w:sz w:val="22"/>
          <w:szCs w:val="22"/>
        </w:rPr>
      </w:pPr>
      <w:r w:rsidRPr="001F0140">
        <w:rPr>
          <w:sz w:val="22"/>
          <w:szCs w:val="22"/>
        </w:rPr>
        <w:t>Objective Test</w:t>
      </w:r>
      <w:r>
        <w:rPr>
          <w:sz w:val="22"/>
          <w:szCs w:val="22"/>
        </w:rPr>
        <w:t xml:space="preserve"> </w:t>
      </w:r>
      <w:r w:rsidRPr="00933147">
        <w:rPr>
          <w:sz w:val="21"/>
          <w:szCs w:val="21"/>
        </w:rPr>
        <w:t>(online state testing Feb. 1-1</w:t>
      </w:r>
      <w:r>
        <w:rPr>
          <w:sz w:val="21"/>
          <w:szCs w:val="21"/>
        </w:rPr>
        <w:t>7</w:t>
      </w:r>
      <w:r w:rsidRPr="00933147">
        <w:rPr>
          <w:sz w:val="21"/>
          <w:szCs w:val="21"/>
        </w:rPr>
        <w:t>, 202</w:t>
      </w:r>
      <w:r>
        <w:rPr>
          <w:sz w:val="21"/>
          <w:szCs w:val="21"/>
        </w:rPr>
        <w:t>3</w:t>
      </w:r>
      <w:r w:rsidRPr="00933147">
        <w:rPr>
          <w:sz w:val="21"/>
          <w:szCs w:val="21"/>
        </w:rPr>
        <w:t xml:space="preserve"> @ 5:00 p.m</w:t>
      </w:r>
      <w:r w:rsidRPr="003850B8">
        <w:rPr>
          <w:sz w:val="21"/>
          <w:szCs w:val="21"/>
        </w:rPr>
        <w:t>.</w:t>
      </w:r>
      <w:r w:rsidRPr="00DF009B">
        <w:rPr>
          <w:bCs/>
          <w:iCs/>
          <w:sz w:val="22"/>
          <w:szCs w:val="22"/>
        </w:rPr>
        <w:t>)</w:t>
      </w:r>
      <w:r>
        <w:rPr>
          <w:b/>
          <w:bCs/>
          <w:i/>
          <w:iCs/>
          <w:sz w:val="22"/>
          <w:szCs w:val="22"/>
        </w:rPr>
        <w:t xml:space="preserve"> - </w:t>
      </w:r>
      <w:r w:rsidRPr="004174C3">
        <w:rPr>
          <w:b/>
          <w:bCs/>
          <w:i/>
          <w:iCs/>
          <w:sz w:val="22"/>
          <w:szCs w:val="22"/>
        </w:rPr>
        <w:t>Reference materials are</w:t>
      </w:r>
      <w:r>
        <w:rPr>
          <w:b/>
          <w:bCs/>
          <w:i/>
          <w:iCs/>
          <w:sz w:val="22"/>
          <w:szCs w:val="22"/>
        </w:rPr>
        <w:t xml:space="preserve"> NOT </w:t>
      </w:r>
      <w:r w:rsidRPr="004174C3">
        <w:rPr>
          <w:b/>
          <w:bCs/>
          <w:i/>
          <w:iCs/>
          <w:sz w:val="22"/>
          <w:szCs w:val="22"/>
        </w:rPr>
        <w:t>allowed</w:t>
      </w:r>
      <w:r>
        <w:rPr>
          <w:b/>
          <w:bCs/>
          <w:i/>
          <w:iCs/>
          <w:sz w:val="22"/>
          <w:szCs w:val="22"/>
        </w:rPr>
        <w:t>.</w:t>
      </w:r>
    </w:p>
    <w:p w14:paraId="3EB609D0" w14:textId="4A0A2187" w:rsidR="003E7A0B" w:rsidRPr="00F17120" w:rsidRDefault="003E7A0B" w:rsidP="003E7A0B">
      <w:pPr>
        <w:rPr>
          <w:sz w:val="22"/>
          <w:szCs w:val="22"/>
        </w:rPr>
      </w:pPr>
    </w:p>
    <w:p w14:paraId="68A33485" w14:textId="77777777" w:rsidR="003E7A0B" w:rsidRPr="006B255A" w:rsidRDefault="003E7A0B" w:rsidP="003E7A0B">
      <w:pPr>
        <w:rPr>
          <w:b/>
          <w:sz w:val="22"/>
          <w:szCs w:val="22"/>
        </w:rPr>
      </w:pPr>
    </w:p>
    <w:p w14:paraId="5822C8DA" w14:textId="77777777" w:rsidR="003E7A0B" w:rsidRPr="00EC02BB" w:rsidRDefault="003E7A0B" w:rsidP="003E7A0B">
      <w:pPr>
        <w:rPr>
          <w:b/>
          <w:bCs/>
          <w:sz w:val="22"/>
          <w:szCs w:val="22"/>
        </w:rPr>
      </w:pPr>
      <w:r w:rsidRPr="00EC02BB">
        <w:rPr>
          <w:b/>
          <w:bCs/>
          <w:sz w:val="22"/>
          <w:szCs w:val="22"/>
        </w:rPr>
        <w:t>Length of event</w:t>
      </w:r>
    </w:p>
    <w:p w14:paraId="49803AAC" w14:textId="77777777" w:rsidR="003E7A0B" w:rsidRPr="00F17120" w:rsidRDefault="003E7A0B" w:rsidP="003E7A0B">
      <w:pPr>
        <w:rPr>
          <w:sz w:val="22"/>
          <w:szCs w:val="22"/>
        </w:rPr>
      </w:pPr>
      <w:r w:rsidRPr="00F17120">
        <w:rPr>
          <w:sz w:val="22"/>
          <w:szCs w:val="22"/>
        </w:rPr>
        <w:t>No more than sixty (60) minutes testing time</w:t>
      </w:r>
    </w:p>
    <w:p w14:paraId="5757AC67" w14:textId="77777777" w:rsidR="003E7A0B" w:rsidRPr="00F17120" w:rsidRDefault="003E7A0B" w:rsidP="003E7A0B">
      <w:pPr>
        <w:rPr>
          <w:b/>
          <w:sz w:val="22"/>
          <w:szCs w:val="22"/>
        </w:rPr>
      </w:pPr>
    </w:p>
    <w:p w14:paraId="597DD60A" w14:textId="77777777" w:rsidR="003E7A0B" w:rsidRPr="006B255A" w:rsidRDefault="003E7A0B" w:rsidP="003E7A0B">
      <w:pPr>
        <w:rPr>
          <w:b/>
          <w:bCs/>
          <w:sz w:val="22"/>
          <w:szCs w:val="22"/>
        </w:rPr>
      </w:pPr>
      <w:r w:rsidRPr="006B255A">
        <w:rPr>
          <w:b/>
          <w:bCs/>
          <w:sz w:val="22"/>
          <w:szCs w:val="22"/>
        </w:rPr>
        <w:t>Entries</w:t>
      </w:r>
    </w:p>
    <w:p w14:paraId="4B8929AE" w14:textId="77777777" w:rsidR="003E7A0B" w:rsidRPr="00F17120" w:rsidRDefault="003E7A0B" w:rsidP="003E7A0B">
      <w:pPr>
        <w:rPr>
          <w:sz w:val="22"/>
          <w:szCs w:val="22"/>
        </w:rPr>
      </w:pPr>
      <w:r w:rsidRPr="00F17120">
        <w:rPr>
          <w:sz w:val="22"/>
          <w:szCs w:val="22"/>
        </w:rPr>
        <w:t>Unlimited</w:t>
      </w:r>
    </w:p>
    <w:p w14:paraId="6810CF33" w14:textId="77777777" w:rsidR="003E7A0B" w:rsidRPr="00C864AA" w:rsidRDefault="003E7A0B" w:rsidP="003E7A0B">
      <w:pPr>
        <w:rPr>
          <w:sz w:val="22"/>
          <w:szCs w:val="22"/>
        </w:rPr>
      </w:pPr>
    </w:p>
    <w:p w14:paraId="105C5A3D" w14:textId="77777777" w:rsidR="003E7A0B" w:rsidRDefault="003E7A0B" w:rsidP="003E7A0B">
      <w:pPr>
        <w:tabs>
          <w:tab w:val="left" w:pos="4788"/>
          <w:tab w:val="left" w:pos="9576"/>
        </w:tabs>
        <w:rPr>
          <w:b/>
          <w:sz w:val="22"/>
          <w:szCs w:val="22"/>
        </w:rPr>
      </w:pPr>
    </w:p>
    <w:p w14:paraId="41FE9626" w14:textId="77777777" w:rsidR="003E7A0B" w:rsidRPr="00F17120" w:rsidRDefault="003E7A0B" w:rsidP="003E7A0B">
      <w:pPr>
        <w:rPr>
          <w:b/>
          <w:noProof/>
          <w:sz w:val="22"/>
          <w:szCs w:val="22"/>
          <w:u w:val="single"/>
        </w:rPr>
      </w:pPr>
      <w:r w:rsidRPr="00F17120">
        <w:rPr>
          <w:b/>
          <w:i/>
          <w:noProof/>
          <w:sz w:val="22"/>
          <w:szCs w:val="22"/>
          <w:u w:val="single"/>
        </w:rPr>
        <w:br w:type="page"/>
      </w:r>
    </w:p>
    <w:p w14:paraId="5ED30E4A" w14:textId="5FFD7D74" w:rsidR="003E7A0B" w:rsidRPr="00C864AA" w:rsidRDefault="003E7A0B" w:rsidP="003E7A0B">
      <w:pPr>
        <w:pStyle w:val="Heading2"/>
        <w:ind w:left="0"/>
        <w:rPr>
          <w:rFonts w:ascii="Times New Roman" w:hAnsi="Times New Roman"/>
          <w:b/>
          <w:i w:val="0"/>
          <w:sz w:val="28"/>
          <w:szCs w:val="28"/>
          <w:u w:val="single"/>
        </w:rPr>
      </w:pPr>
      <w:bookmarkStart w:id="270" w:name="m592"/>
      <w:r>
        <w:rPr>
          <w:rFonts w:ascii="Times New Roman" w:hAnsi="Times New Roman"/>
          <w:b/>
          <w:i w:val="0"/>
          <w:noProof/>
          <w:sz w:val="28"/>
          <w:szCs w:val="28"/>
          <w:u w:val="single"/>
        </w:rPr>
        <w:t xml:space="preserve">(592) </w:t>
      </w:r>
      <w:r w:rsidRPr="00C864AA">
        <w:rPr>
          <w:rFonts w:ascii="Times New Roman" w:hAnsi="Times New Roman"/>
          <w:b/>
          <w:i w:val="0"/>
          <w:noProof/>
          <w:sz w:val="28"/>
          <w:szCs w:val="28"/>
          <w:u w:val="single"/>
        </w:rPr>
        <w:t>Parliamentary Procedure Concepts</w:t>
      </w:r>
      <w:r>
        <w:rPr>
          <w:rFonts w:ascii="Times New Roman" w:hAnsi="Times New Roman"/>
          <w:b/>
          <w:i w:val="0"/>
          <w:noProof/>
          <w:sz w:val="28"/>
          <w:szCs w:val="28"/>
          <w:u w:val="single"/>
        </w:rPr>
        <w:t xml:space="preserve"> </w:t>
      </w:r>
      <w:r w:rsidR="00893B75">
        <w:rPr>
          <w:rFonts w:ascii="Times New Roman" w:hAnsi="Times New Roman"/>
          <w:b/>
          <w:i w:val="0"/>
          <w:noProof/>
          <w:sz w:val="28"/>
          <w:szCs w:val="28"/>
          <w:u w:val="single"/>
        </w:rPr>
        <w:t>-</w:t>
      </w:r>
      <w:r>
        <w:rPr>
          <w:rFonts w:ascii="Times New Roman" w:hAnsi="Times New Roman"/>
          <w:b/>
          <w:i w:val="0"/>
          <w:noProof/>
          <w:sz w:val="28"/>
          <w:szCs w:val="28"/>
          <w:u w:val="single"/>
        </w:rPr>
        <w:t xml:space="preserve"> Open Event</w:t>
      </w:r>
      <w:r w:rsidR="003850B8">
        <w:rPr>
          <w:rFonts w:ascii="Times New Roman" w:hAnsi="Times New Roman"/>
          <w:b/>
          <w:i w:val="0"/>
          <w:noProof/>
          <w:sz w:val="28"/>
          <w:szCs w:val="28"/>
          <w:u w:val="single"/>
        </w:rPr>
        <w:t xml:space="preserve"> (S | PS)</w:t>
      </w:r>
    </w:p>
    <w:bookmarkEnd w:id="270"/>
    <w:p w14:paraId="61D80898" w14:textId="77777777" w:rsidR="003E7A0B" w:rsidRPr="003F5096" w:rsidRDefault="003E7A0B" w:rsidP="003E7A0B">
      <w:pPr>
        <w:rPr>
          <w:b/>
          <w:bCs/>
          <w:sz w:val="22"/>
          <w:szCs w:val="22"/>
        </w:rPr>
      </w:pPr>
    </w:p>
    <w:p w14:paraId="37CE95A6" w14:textId="77777777" w:rsidR="003E7A0B" w:rsidRPr="00757C87" w:rsidRDefault="003E7A0B" w:rsidP="003E7A0B">
      <w:pPr>
        <w:rPr>
          <w:b/>
          <w:bCs/>
          <w:sz w:val="22"/>
          <w:szCs w:val="22"/>
        </w:rPr>
      </w:pPr>
      <w:r w:rsidRPr="00757C87">
        <w:rPr>
          <w:b/>
          <w:bCs/>
          <w:sz w:val="22"/>
          <w:szCs w:val="22"/>
        </w:rPr>
        <w:t>Description</w:t>
      </w:r>
    </w:p>
    <w:p w14:paraId="0B4FC066" w14:textId="1B40B510" w:rsidR="003E7A0B" w:rsidRPr="003F5096" w:rsidRDefault="003E7A0B" w:rsidP="003E7A0B">
      <w:pPr>
        <w:rPr>
          <w:i/>
          <w:sz w:val="22"/>
          <w:szCs w:val="22"/>
        </w:rPr>
      </w:pPr>
      <w:r w:rsidRPr="00757C87">
        <w:rPr>
          <w:sz w:val="22"/>
          <w:szCs w:val="22"/>
        </w:rPr>
        <w:t xml:space="preserve">Assess knowledge of parliamentary procedure.  Test questions are based on the </w:t>
      </w:r>
      <w:r w:rsidRPr="003F5096">
        <w:rPr>
          <w:i/>
          <w:sz w:val="22"/>
          <w:szCs w:val="22"/>
        </w:rPr>
        <w:t>Dunbar</w:t>
      </w:r>
      <w:r w:rsidR="00075E61">
        <w:rPr>
          <w:i/>
          <w:sz w:val="22"/>
          <w:szCs w:val="22"/>
        </w:rPr>
        <w:t>’</w:t>
      </w:r>
      <w:r w:rsidRPr="003F5096">
        <w:rPr>
          <w:i/>
          <w:sz w:val="22"/>
          <w:szCs w:val="22"/>
        </w:rPr>
        <w:t>s Manual of Parliamentary Procedure</w:t>
      </w:r>
      <w:r>
        <w:rPr>
          <w:i/>
          <w:sz w:val="22"/>
          <w:szCs w:val="22"/>
        </w:rPr>
        <w:t xml:space="preserve"> Test Questions I</w:t>
      </w:r>
      <w:r w:rsidRPr="003F5096">
        <w:rPr>
          <w:i/>
          <w:sz w:val="22"/>
          <w:szCs w:val="22"/>
        </w:rPr>
        <w:t>.</w:t>
      </w:r>
    </w:p>
    <w:p w14:paraId="0D94BA49" w14:textId="77777777" w:rsidR="003E7A0B" w:rsidRPr="00757C87" w:rsidRDefault="003E7A0B" w:rsidP="003E7A0B">
      <w:pPr>
        <w:rPr>
          <w:sz w:val="22"/>
          <w:szCs w:val="22"/>
        </w:rPr>
      </w:pPr>
    </w:p>
    <w:p w14:paraId="1DBB42F6" w14:textId="77777777" w:rsidR="003E7A0B" w:rsidRPr="00757C87" w:rsidRDefault="003E7A0B" w:rsidP="003E7A0B">
      <w:pPr>
        <w:rPr>
          <w:b/>
          <w:bCs/>
          <w:sz w:val="22"/>
          <w:szCs w:val="22"/>
        </w:rPr>
      </w:pPr>
      <w:r w:rsidRPr="00757C87">
        <w:rPr>
          <w:b/>
          <w:bCs/>
          <w:sz w:val="22"/>
          <w:szCs w:val="22"/>
        </w:rPr>
        <w:t>Eligibility</w:t>
      </w:r>
    </w:p>
    <w:p w14:paraId="2E85C42D" w14:textId="64EA7B9A" w:rsidR="003E7A0B" w:rsidRDefault="00C21B36" w:rsidP="003E7A0B">
      <w:pPr>
        <w:rPr>
          <w:sz w:val="22"/>
          <w:szCs w:val="22"/>
        </w:rPr>
      </w:pPr>
      <w:r>
        <w:rPr>
          <w:sz w:val="22"/>
          <w:szCs w:val="22"/>
        </w:rPr>
        <w:t xml:space="preserve">Any Secondary </w:t>
      </w:r>
      <w:r w:rsidR="003850B8">
        <w:rPr>
          <w:sz w:val="22"/>
          <w:szCs w:val="22"/>
        </w:rPr>
        <w:t xml:space="preserve">or Post-secondary </w:t>
      </w:r>
      <w:r>
        <w:rPr>
          <w:sz w:val="22"/>
          <w:szCs w:val="22"/>
        </w:rPr>
        <w:t>division student member may enter this event.</w:t>
      </w:r>
    </w:p>
    <w:p w14:paraId="66678CD1" w14:textId="77777777" w:rsidR="0059716B" w:rsidRPr="00757C87" w:rsidRDefault="0059716B" w:rsidP="003E7A0B">
      <w:pPr>
        <w:rPr>
          <w:sz w:val="22"/>
          <w:szCs w:val="22"/>
        </w:rPr>
      </w:pPr>
    </w:p>
    <w:p w14:paraId="5CC3B4A8" w14:textId="0CAC741D" w:rsidR="003E7A0B" w:rsidRPr="00757C87" w:rsidRDefault="00980251" w:rsidP="003E7A0B">
      <w:pPr>
        <w:rPr>
          <w:b/>
          <w:bCs/>
          <w:sz w:val="22"/>
          <w:szCs w:val="22"/>
        </w:rPr>
      </w:pPr>
      <w:r>
        <w:rPr>
          <w:b/>
          <w:bCs/>
          <w:sz w:val="22"/>
          <w:szCs w:val="22"/>
        </w:rPr>
        <w:t xml:space="preserve">Member </w:t>
      </w:r>
      <w:r w:rsidR="003E7A0B" w:rsidRPr="00757C87">
        <w:rPr>
          <w:b/>
          <w:bCs/>
          <w:sz w:val="22"/>
          <w:szCs w:val="22"/>
        </w:rPr>
        <w:t>must supply</w:t>
      </w:r>
    </w:p>
    <w:p w14:paraId="5AF687B7" w14:textId="77777777" w:rsidR="003E7A0B" w:rsidRPr="00757C87" w:rsidRDefault="003E7A0B" w:rsidP="003E7A0B">
      <w:pPr>
        <w:rPr>
          <w:sz w:val="22"/>
          <w:szCs w:val="22"/>
        </w:rPr>
      </w:pPr>
      <w:r w:rsidRPr="00757C87">
        <w:rPr>
          <w:sz w:val="22"/>
          <w:szCs w:val="22"/>
        </w:rPr>
        <w:t>Sharpened No. 2 pencils, pens</w:t>
      </w:r>
    </w:p>
    <w:p w14:paraId="3EC16CE5" w14:textId="01B5029A" w:rsidR="003E7A0B" w:rsidRPr="00757C87" w:rsidRDefault="003E7A0B" w:rsidP="003E7A0B">
      <w:pPr>
        <w:ind w:left="432" w:hanging="432"/>
        <w:rPr>
          <w:sz w:val="22"/>
          <w:szCs w:val="22"/>
        </w:rPr>
      </w:pPr>
      <w:r w:rsidRPr="00757C87">
        <w:rPr>
          <w:sz w:val="22"/>
          <w:szCs w:val="22"/>
        </w:rPr>
        <w:t xml:space="preserve">Cordless calculator: Electronic devices will be monitored according to ACT standards.  See </w:t>
      </w:r>
      <w:hyperlink r:id="rId575" w:history="1">
        <w:hyperlink r:id="rId576" w:history="1">
          <w:hyperlink r:id="rId577" w:history="1">
            <w:r w:rsidRPr="00CB325F">
              <w:rPr>
                <w:rStyle w:val="Hyperlink"/>
                <w:sz w:val="22"/>
                <w:szCs w:val="22"/>
              </w:rPr>
              <w:t>Calculator Guidelines</w:t>
            </w:r>
          </w:hyperlink>
        </w:hyperlink>
      </w:hyperlink>
      <w:r w:rsidRPr="00757C87">
        <w:rPr>
          <w:sz w:val="22"/>
          <w:szCs w:val="22"/>
        </w:rPr>
        <w:t xml:space="preserve">.  </w:t>
      </w:r>
      <w:r w:rsidR="00980251">
        <w:rPr>
          <w:bCs/>
          <w:sz w:val="22"/>
          <w:szCs w:val="22"/>
        </w:rPr>
        <w:t xml:space="preserve">Members </w:t>
      </w:r>
      <w:r w:rsidRPr="00757C87">
        <w:rPr>
          <w:bCs/>
          <w:sz w:val="22"/>
          <w:szCs w:val="22"/>
        </w:rPr>
        <w:t xml:space="preserve">who violate this rule will be </w:t>
      </w:r>
      <w:r w:rsidRPr="00757C87">
        <w:rPr>
          <w:bCs/>
          <w:i/>
          <w:sz w:val="22"/>
          <w:szCs w:val="22"/>
        </w:rPr>
        <w:t>disqualified</w:t>
      </w:r>
      <w:r w:rsidRPr="00757C87">
        <w:rPr>
          <w:bCs/>
          <w:sz w:val="22"/>
          <w:szCs w:val="22"/>
        </w:rPr>
        <w:t xml:space="preserve">. </w:t>
      </w:r>
    </w:p>
    <w:p w14:paraId="1D7B58DF" w14:textId="77777777" w:rsidR="003E7A0B" w:rsidRPr="003F5096" w:rsidRDefault="003E7A0B" w:rsidP="003E7A0B">
      <w:pPr>
        <w:pStyle w:val="bullet111"/>
        <w:numPr>
          <w:ilvl w:val="0"/>
          <w:numId w:val="0"/>
        </w:numPr>
        <w:rPr>
          <w:rFonts w:ascii="Times New Roman" w:hAnsi="Times New Roman" w:cs="Times New Roman"/>
          <w:sz w:val="22"/>
          <w:szCs w:val="2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3E7A0B" w:rsidRPr="006B255A" w14:paraId="2E55486F" w14:textId="77777777" w:rsidTr="004A43F6">
        <w:trPr>
          <w:trHeight w:val="951"/>
        </w:trPr>
        <w:tc>
          <w:tcPr>
            <w:tcW w:w="10260" w:type="dxa"/>
          </w:tcPr>
          <w:p w14:paraId="53EC714A" w14:textId="77777777" w:rsidR="004A43F6" w:rsidRDefault="003E7A0B" w:rsidP="004A43F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33C52CD2" w14:textId="5E21DB71" w:rsidR="003E7A0B" w:rsidRPr="004A43F6" w:rsidRDefault="003E7A0B" w:rsidP="004A43F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18C8A37E" w14:textId="77777777" w:rsidR="003E7A0B" w:rsidRPr="00F17120" w:rsidRDefault="003E7A0B" w:rsidP="003E7A0B">
      <w:pPr>
        <w:rPr>
          <w:b/>
          <w:bCs/>
          <w:sz w:val="22"/>
          <w:szCs w:val="22"/>
        </w:rPr>
      </w:pPr>
    </w:p>
    <w:p w14:paraId="6434D217" w14:textId="77777777" w:rsidR="003E7A0B" w:rsidRPr="006B255A" w:rsidRDefault="003E7A0B" w:rsidP="003E7A0B">
      <w:pPr>
        <w:rPr>
          <w:b/>
          <w:bCs/>
          <w:sz w:val="22"/>
          <w:szCs w:val="22"/>
        </w:rPr>
      </w:pPr>
      <w:r w:rsidRPr="006B255A">
        <w:rPr>
          <w:b/>
          <w:bCs/>
          <w:sz w:val="22"/>
          <w:szCs w:val="22"/>
        </w:rPr>
        <w:t>Competencies</w:t>
      </w:r>
    </w:p>
    <w:p w14:paraId="596CBAD5" w14:textId="77777777" w:rsidR="003E7A0B" w:rsidRPr="00F17120" w:rsidRDefault="003E7A0B">
      <w:pPr>
        <w:pStyle w:val="ListParagraph"/>
        <w:numPr>
          <w:ilvl w:val="0"/>
          <w:numId w:val="63"/>
        </w:numPr>
        <w:rPr>
          <w:sz w:val="22"/>
          <w:szCs w:val="22"/>
        </w:rPr>
      </w:pPr>
      <w:r w:rsidRPr="00F17120">
        <w:rPr>
          <w:sz w:val="22"/>
          <w:szCs w:val="22"/>
        </w:rPr>
        <w:t>Demonstrate knowledge of parliamentary principles</w:t>
      </w:r>
    </w:p>
    <w:p w14:paraId="3B486E99" w14:textId="77777777" w:rsidR="003E7A0B" w:rsidRPr="00F17120" w:rsidRDefault="003E7A0B">
      <w:pPr>
        <w:pStyle w:val="ListParagraph"/>
        <w:numPr>
          <w:ilvl w:val="0"/>
          <w:numId w:val="63"/>
        </w:numPr>
        <w:rPr>
          <w:sz w:val="22"/>
          <w:szCs w:val="22"/>
        </w:rPr>
      </w:pPr>
      <w:r w:rsidRPr="00F17120">
        <w:rPr>
          <w:sz w:val="22"/>
          <w:szCs w:val="22"/>
        </w:rPr>
        <w:t>Demonstrate knowledge of parliamentary terminology</w:t>
      </w:r>
    </w:p>
    <w:p w14:paraId="64C7A8AA" w14:textId="77777777" w:rsidR="003E7A0B" w:rsidRPr="00F17120" w:rsidRDefault="003E7A0B">
      <w:pPr>
        <w:pStyle w:val="ListParagraph"/>
        <w:numPr>
          <w:ilvl w:val="0"/>
          <w:numId w:val="63"/>
        </w:numPr>
        <w:rPr>
          <w:sz w:val="22"/>
          <w:szCs w:val="22"/>
        </w:rPr>
      </w:pPr>
      <w:r w:rsidRPr="00F17120">
        <w:rPr>
          <w:sz w:val="22"/>
          <w:szCs w:val="22"/>
        </w:rPr>
        <w:t>Identify the various kinds</w:t>
      </w:r>
      <w:r>
        <w:rPr>
          <w:sz w:val="22"/>
          <w:szCs w:val="22"/>
        </w:rPr>
        <w:t xml:space="preserve"> and </w:t>
      </w:r>
      <w:r w:rsidRPr="00F17120">
        <w:rPr>
          <w:sz w:val="22"/>
          <w:szCs w:val="22"/>
        </w:rPr>
        <w:t>characteristics of motions</w:t>
      </w:r>
    </w:p>
    <w:p w14:paraId="5A9E6DBA" w14:textId="77777777" w:rsidR="003E7A0B" w:rsidRPr="00F17120" w:rsidRDefault="003E7A0B">
      <w:pPr>
        <w:pStyle w:val="ListParagraph"/>
        <w:numPr>
          <w:ilvl w:val="0"/>
          <w:numId w:val="63"/>
        </w:numPr>
        <w:rPr>
          <w:sz w:val="22"/>
          <w:szCs w:val="22"/>
        </w:rPr>
      </w:pPr>
      <w:r w:rsidRPr="00F17120">
        <w:rPr>
          <w:sz w:val="22"/>
          <w:szCs w:val="22"/>
        </w:rPr>
        <w:t>Describe voting methods, techniques, and rules</w:t>
      </w:r>
    </w:p>
    <w:p w14:paraId="0AE46EF6" w14:textId="1C6ED7E5" w:rsidR="003E7A0B" w:rsidRPr="00F17120" w:rsidRDefault="003E7A0B">
      <w:pPr>
        <w:pStyle w:val="ListParagraph"/>
        <w:numPr>
          <w:ilvl w:val="0"/>
          <w:numId w:val="63"/>
        </w:numPr>
        <w:rPr>
          <w:sz w:val="22"/>
          <w:szCs w:val="22"/>
        </w:rPr>
      </w:pPr>
      <w:r w:rsidRPr="00F17120">
        <w:rPr>
          <w:sz w:val="22"/>
          <w:szCs w:val="22"/>
        </w:rPr>
        <w:t>Identify debatable and non</w:t>
      </w:r>
      <w:r w:rsidR="00893B75">
        <w:rPr>
          <w:sz w:val="22"/>
          <w:szCs w:val="22"/>
        </w:rPr>
        <w:t>-</w:t>
      </w:r>
      <w:r w:rsidRPr="00F17120">
        <w:rPr>
          <w:sz w:val="22"/>
          <w:szCs w:val="22"/>
        </w:rPr>
        <w:t>debatable motions</w:t>
      </w:r>
    </w:p>
    <w:p w14:paraId="7881868A" w14:textId="77777777" w:rsidR="003E7A0B" w:rsidRPr="00F17120" w:rsidRDefault="003E7A0B">
      <w:pPr>
        <w:pStyle w:val="ListParagraph"/>
        <w:numPr>
          <w:ilvl w:val="0"/>
          <w:numId w:val="63"/>
        </w:numPr>
        <w:rPr>
          <w:sz w:val="22"/>
          <w:szCs w:val="22"/>
        </w:rPr>
      </w:pPr>
      <w:r w:rsidRPr="00F17120">
        <w:rPr>
          <w:sz w:val="22"/>
          <w:szCs w:val="22"/>
        </w:rPr>
        <w:t>Identify techniques for conducting a meeting</w:t>
      </w:r>
    </w:p>
    <w:p w14:paraId="1C135EA9" w14:textId="77777777" w:rsidR="003E7A0B" w:rsidRPr="00F17120" w:rsidRDefault="003E7A0B" w:rsidP="003E7A0B">
      <w:pPr>
        <w:rPr>
          <w:b/>
          <w:bCs/>
          <w:sz w:val="22"/>
          <w:szCs w:val="22"/>
        </w:rPr>
      </w:pPr>
    </w:p>
    <w:p w14:paraId="2E233D0E" w14:textId="77777777" w:rsidR="003E7A0B" w:rsidRPr="006B255A" w:rsidRDefault="003E7A0B" w:rsidP="003E7A0B">
      <w:pPr>
        <w:rPr>
          <w:b/>
          <w:bCs/>
          <w:sz w:val="22"/>
          <w:szCs w:val="22"/>
        </w:rPr>
      </w:pPr>
      <w:r w:rsidRPr="006B255A">
        <w:rPr>
          <w:b/>
          <w:bCs/>
          <w:sz w:val="22"/>
          <w:szCs w:val="22"/>
        </w:rPr>
        <w:t>Method of evaluation</w:t>
      </w:r>
    </w:p>
    <w:p w14:paraId="0421D073" w14:textId="77777777" w:rsidR="003850B8" w:rsidRPr="001F0140" w:rsidRDefault="003850B8" w:rsidP="003850B8">
      <w:pPr>
        <w:rPr>
          <w:sz w:val="22"/>
          <w:szCs w:val="22"/>
        </w:rPr>
      </w:pPr>
      <w:r w:rsidRPr="001F0140">
        <w:rPr>
          <w:sz w:val="22"/>
          <w:szCs w:val="22"/>
        </w:rPr>
        <w:t>Objective Test</w:t>
      </w:r>
      <w:r>
        <w:rPr>
          <w:sz w:val="22"/>
          <w:szCs w:val="22"/>
        </w:rPr>
        <w:t xml:space="preserve"> </w:t>
      </w:r>
      <w:r w:rsidRPr="00933147">
        <w:rPr>
          <w:sz w:val="21"/>
          <w:szCs w:val="21"/>
        </w:rPr>
        <w:t>(online state testing Feb. 1-1</w:t>
      </w:r>
      <w:r>
        <w:rPr>
          <w:sz w:val="21"/>
          <w:szCs w:val="21"/>
        </w:rPr>
        <w:t>7</w:t>
      </w:r>
      <w:r w:rsidRPr="00933147">
        <w:rPr>
          <w:sz w:val="21"/>
          <w:szCs w:val="21"/>
        </w:rPr>
        <w:t>, 202</w:t>
      </w:r>
      <w:r>
        <w:rPr>
          <w:sz w:val="21"/>
          <w:szCs w:val="21"/>
        </w:rPr>
        <w:t>3</w:t>
      </w:r>
      <w:r w:rsidRPr="00933147">
        <w:rPr>
          <w:sz w:val="21"/>
          <w:szCs w:val="21"/>
        </w:rPr>
        <w:t xml:space="preserve"> @ 5:00 p.m</w:t>
      </w:r>
      <w:r w:rsidRPr="009C0B37">
        <w:rPr>
          <w:sz w:val="21"/>
          <w:szCs w:val="21"/>
        </w:rPr>
        <w:t>.</w:t>
      </w:r>
      <w:r w:rsidRPr="009C0B37">
        <w:rPr>
          <w:bCs/>
          <w:iCs/>
          <w:sz w:val="22"/>
          <w:szCs w:val="22"/>
        </w:rPr>
        <w:t>)</w:t>
      </w:r>
      <w:r>
        <w:rPr>
          <w:b/>
          <w:bCs/>
          <w:i/>
          <w:iCs/>
          <w:sz w:val="22"/>
          <w:szCs w:val="22"/>
        </w:rPr>
        <w:t xml:space="preserve"> - </w:t>
      </w:r>
      <w:r w:rsidRPr="004174C3">
        <w:rPr>
          <w:b/>
          <w:bCs/>
          <w:i/>
          <w:iCs/>
          <w:sz w:val="22"/>
          <w:szCs w:val="22"/>
        </w:rPr>
        <w:t>Reference materials are</w:t>
      </w:r>
      <w:r>
        <w:rPr>
          <w:b/>
          <w:bCs/>
          <w:i/>
          <w:iCs/>
          <w:sz w:val="22"/>
          <w:szCs w:val="22"/>
        </w:rPr>
        <w:t xml:space="preserve"> NOT </w:t>
      </w:r>
      <w:r w:rsidRPr="004174C3">
        <w:rPr>
          <w:b/>
          <w:bCs/>
          <w:i/>
          <w:iCs/>
          <w:sz w:val="22"/>
          <w:szCs w:val="22"/>
        </w:rPr>
        <w:t>allowed</w:t>
      </w:r>
      <w:r>
        <w:rPr>
          <w:b/>
          <w:bCs/>
          <w:i/>
          <w:iCs/>
          <w:sz w:val="22"/>
          <w:szCs w:val="22"/>
        </w:rPr>
        <w:t>.</w:t>
      </w:r>
    </w:p>
    <w:p w14:paraId="685DC358" w14:textId="77777777" w:rsidR="003E7A0B" w:rsidRPr="006B255A" w:rsidRDefault="003E7A0B" w:rsidP="003E7A0B">
      <w:pPr>
        <w:rPr>
          <w:b/>
          <w:sz w:val="22"/>
          <w:szCs w:val="22"/>
        </w:rPr>
      </w:pPr>
    </w:p>
    <w:p w14:paraId="701BFFC0" w14:textId="77777777" w:rsidR="003E7A0B" w:rsidRPr="00EC02BB" w:rsidRDefault="003E7A0B" w:rsidP="003E7A0B">
      <w:pPr>
        <w:rPr>
          <w:b/>
          <w:sz w:val="22"/>
          <w:szCs w:val="22"/>
        </w:rPr>
      </w:pPr>
      <w:r w:rsidRPr="00EC02BB">
        <w:rPr>
          <w:b/>
          <w:sz w:val="22"/>
          <w:szCs w:val="22"/>
        </w:rPr>
        <w:t>Length of event</w:t>
      </w:r>
    </w:p>
    <w:p w14:paraId="7D2F6175" w14:textId="77777777" w:rsidR="003E7A0B" w:rsidRPr="00F17120" w:rsidRDefault="003E7A0B" w:rsidP="003E7A0B">
      <w:pPr>
        <w:rPr>
          <w:sz w:val="22"/>
          <w:szCs w:val="22"/>
        </w:rPr>
      </w:pPr>
      <w:r w:rsidRPr="00F17120">
        <w:rPr>
          <w:sz w:val="22"/>
          <w:szCs w:val="22"/>
        </w:rPr>
        <w:t>No more than sixty (60) minutes testing time</w:t>
      </w:r>
    </w:p>
    <w:p w14:paraId="1DBAB753" w14:textId="77777777" w:rsidR="003E7A0B" w:rsidRPr="006B255A" w:rsidRDefault="003E7A0B" w:rsidP="003E7A0B">
      <w:pPr>
        <w:rPr>
          <w:b/>
          <w:sz w:val="22"/>
          <w:szCs w:val="22"/>
        </w:rPr>
      </w:pPr>
    </w:p>
    <w:p w14:paraId="1F179B55" w14:textId="77777777" w:rsidR="003E7A0B" w:rsidRPr="00EC02BB" w:rsidRDefault="003E7A0B" w:rsidP="003E7A0B">
      <w:pPr>
        <w:rPr>
          <w:b/>
          <w:bCs/>
          <w:sz w:val="22"/>
          <w:szCs w:val="22"/>
        </w:rPr>
      </w:pPr>
      <w:r w:rsidRPr="00EC02BB">
        <w:rPr>
          <w:b/>
          <w:bCs/>
          <w:sz w:val="22"/>
          <w:szCs w:val="22"/>
        </w:rPr>
        <w:t>Entries</w:t>
      </w:r>
    </w:p>
    <w:p w14:paraId="67AEDDD9" w14:textId="055FFF4C" w:rsidR="003E7A0B" w:rsidRDefault="003E7A0B" w:rsidP="003E7A0B">
      <w:pPr>
        <w:rPr>
          <w:sz w:val="22"/>
          <w:szCs w:val="22"/>
        </w:rPr>
      </w:pPr>
      <w:r w:rsidRPr="00F17120">
        <w:rPr>
          <w:sz w:val="22"/>
          <w:szCs w:val="22"/>
        </w:rPr>
        <w:t>Unlimited</w:t>
      </w:r>
    </w:p>
    <w:p w14:paraId="4ED1C792" w14:textId="60E21862" w:rsidR="003850B8" w:rsidRDefault="003850B8">
      <w:pPr>
        <w:rPr>
          <w:sz w:val="22"/>
          <w:szCs w:val="22"/>
        </w:rPr>
      </w:pPr>
      <w:r>
        <w:rPr>
          <w:sz w:val="22"/>
          <w:szCs w:val="22"/>
        </w:rPr>
        <w:br w:type="page"/>
      </w:r>
    </w:p>
    <w:p w14:paraId="73717286" w14:textId="71B46DA3" w:rsidR="003850B8" w:rsidRPr="00C864AA" w:rsidRDefault="003850B8" w:rsidP="003850B8">
      <w:pPr>
        <w:pStyle w:val="Heading2"/>
        <w:ind w:left="0"/>
        <w:rPr>
          <w:rFonts w:ascii="Times New Roman" w:hAnsi="Times New Roman"/>
          <w:b/>
          <w:i w:val="0"/>
          <w:noProof/>
          <w:sz w:val="28"/>
          <w:szCs w:val="28"/>
          <w:u w:val="single"/>
        </w:rPr>
      </w:pPr>
      <w:bookmarkStart w:id="271" w:name="m593"/>
      <w:r>
        <w:rPr>
          <w:rFonts w:ascii="Times New Roman" w:hAnsi="Times New Roman"/>
          <w:b/>
          <w:i w:val="0"/>
          <w:noProof/>
          <w:sz w:val="28"/>
          <w:szCs w:val="28"/>
          <w:u w:val="single"/>
        </w:rPr>
        <w:t xml:space="preserve">(593) </w:t>
      </w:r>
      <w:r w:rsidRPr="00C864AA">
        <w:rPr>
          <w:rFonts w:ascii="Times New Roman" w:hAnsi="Times New Roman"/>
          <w:b/>
          <w:i w:val="0"/>
          <w:noProof/>
          <w:sz w:val="28"/>
          <w:szCs w:val="28"/>
          <w:u w:val="single"/>
        </w:rPr>
        <w:t>Project Ma</w:t>
      </w:r>
      <w:r>
        <w:rPr>
          <w:rFonts w:ascii="Times New Roman" w:hAnsi="Times New Roman"/>
          <w:b/>
          <w:i w:val="0"/>
          <w:noProof/>
          <w:sz w:val="28"/>
          <w:szCs w:val="28"/>
          <w:u w:val="single"/>
        </w:rPr>
        <w:t>nagement Concepts - Open Event (PS)</w:t>
      </w:r>
    </w:p>
    <w:bookmarkEnd w:id="271"/>
    <w:p w14:paraId="62438314" w14:textId="77777777" w:rsidR="003850B8" w:rsidRPr="00757C87" w:rsidRDefault="003850B8" w:rsidP="003850B8">
      <w:pPr>
        <w:rPr>
          <w:b/>
          <w:sz w:val="22"/>
          <w:szCs w:val="22"/>
        </w:rPr>
      </w:pPr>
    </w:p>
    <w:p w14:paraId="53086E9B" w14:textId="77777777" w:rsidR="003850B8" w:rsidRPr="00757C87" w:rsidRDefault="003850B8" w:rsidP="003850B8">
      <w:pPr>
        <w:rPr>
          <w:b/>
          <w:sz w:val="22"/>
          <w:szCs w:val="22"/>
        </w:rPr>
      </w:pPr>
      <w:r w:rsidRPr="00757C87">
        <w:rPr>
          <w:b/>
          <w:sz w:val="22"/>
          <w:szCs w:val="22"/>
        </w:rPr>
        <w:t>Description</w:t>
      </w:r>
    </w:p>
    <w:p w14:paraId="05881012" w14:textId="77777777" w:rsidR="003850B8" w:rsidRPr="00757C87" w:rsidRDefault="003850B8" w:rsidP="003850B8">
      <w:pPr>
        <w:pStyle w:val="NormalWeb"/>
        <w:spacing w:before="0" w:beforeAutospacing="0" w:after="0" w:afterAutospacing="0"/>
        <w:rPr>
          <w:sz w:val="22"/>
          <w:szCs w:val="22"/>
        </w:rPr>
      </w:pPr>
      <w:r w:rsidRPr="00757C87">
        <w:rPr>
          <w:sz w:val="22"/>
          <w:szCs w:val="22"/>
        </w:rPr>
        <w:t xml:space="preserve">To provide a general competitive event addressing </w:t>
      </w:r>
      <w:r>
        <w:rPr>
          <w:sz w:val="22"/>
          <w:szCs w:val="22"/>
        </w:rPr>
        <w:t xml:space="preserve">member’s </w:t>
      </w:r>
      <w:r w:rsidRPr="00757C87">
        <w:rPr>
          <w:sz w:val="22"/>
          <w:szCs w:val="22"/>
        </w:rPr>
        <w:t>knowledge of basic project management practices and terminology that is used independent of a specific methodology.</w:t>
      </w:r>
    </w:p>
    <w:p w14:paraId="4FDD3B42" w14:textId="77777777" w:rsidR="003850B8" w:rsidRPr="00757C87" w:rsidRDefault="003850B8" w:rsidP="003850B8">
      <w:pPr>
        <w:rPr>
          <w:sz w:val="22"/>
          <w:szCs w:val="22"/>
        </w:rPr>
      </w:pPr>
    </w:p>
    <w:p w14:paraId="75374012" w14:textId="77777777" w:rsidR="003850B8" w:rsidRPr="00757C87" w:rsidRDefault="003850B8" w:rsidP="003850B8">
      <w:pPr>
        <w:rPr>
          <w:b/>
          <w:sz w:val="22"/>
          <w:szCs w:val="22"/>
        </w:rPr>
      </w:pPr>
      <w:r w:rsidRPr="00757C87">
        <w:rPr>
          <w:b/>
          <w:sz w:val="22"/>
          <w:szCs w:val="22"/>
        </w:rPr>
        <w:t>Eligibility</w:t>
      </w:r>
    </w:p>
    <w:p w14:paraId="63A1DE5C" w14:textId="77777777" w:rsidR="003850B8" w:rsidRPr="00757C87" w:rsidRDefault="003850B8" w:rsidP="003850B8">
      <w:pPr>
        <w:rPr>
          <w:sz w:val="22"/>
          <w:szCs w:val="22"/>
        </w:rPr>
      </w:pPr>
      <w:r>
        <w:rPr>
          <w:sz w:val="22"/>
          <w:szCs w:val="22"/>
        </w:rPr>
        <w:t>Any Post-secondary division student member may enter this event.</w:t>
      </w:r>
    </w:p>
    <w:p w14:paraId="53DC57F2" w14:textId="77777777" w:rsidR="003850B8" w:rsidRPr="00757C87" w:rsidRDefault="003850B8" w:rsidP="003850B8">
      <w:pPr>
        <w:rPr>
          <w:sz w:val="22"/>
          <w:szCs w:val="22"/>
        </w:rPr>
      </w:pPr>
    </w:p>
    <w:p w14:paraId="4726C7AA" w14:textId="77777777" w:rsidR="003850B8" w:rsidRPr="00757C87" w:rsidRDefault="003850B8" w:rsidP="003850B8">
      <w:pPr>
        <w:rPr>
          <w:b/>
          <w:sz w:val="22"/>
          <w:szCs w:val="22"/>
        </w:rPr>
      </w:pPr>
      <w:r>
        <w:rPr>
          <w:b/>
          <w:sz w:val="22"/>
          <w:szCs w:val="22"/>
        </w:rPr>
        <w:t xml:space="preserve">Member </w:t>
      </w:r>
      <w:r w:rsidRPr="00757C87">
        <w:rPr>
          <w:b/>
          <w:sz w:val="22"/>
          <w:szCs w:val="22"/>
        </w:rPr>
        <w:t>must supply</w:t>
      </w:r>
    </w:p>
    <w:p w14:paraId="35C69C0D" w14:textId="77777777" w:rsidR="003850B8" w:rsidRPr="00757C87" w:rsidRDefault="003850B8" w:rsidP="003850B8">
      <w:pPr>
        <w:rPr>
          <w:sz w:val="22"/>
          <w:szCs w:val="22"/>
        </w:rPr>
      </w:pPr>
      <w:r w:rsidRPr="00757C87">
        <w:rPr>
          <w:sz w:val="22"/>
          <w:szCs w:val="22"/>
        </w:rPr>
        <w:t>Sharpened No. 2 pencils, pens</w:t>
      </w:r>
    </w:p>
    <w:p w14:paraId="1F5D69A7" w14:textId="2AF371D3" w:rsidR="003850B8" w:rsidRPr="00757C87" w:rsidRDefault="003850B8" w:rsidP="003850B8">
      <w:pPr>
        <w:ind w:left="432" w:hanging="432"/>
        <w:rPr>
          <w:sz w:val="22"/>
          <w:szCs w:val="22"/>
        </w:rPr>
      </w:pPr>
      <w:r w:rsidRPr="00757C87">
        <w:rPr>
          <w:sz w:val="22"/>
          <w:szCs w:val="22"/>
        </w:rPr>
        <w:t xml:space="preserve">Cordless calculator: Electronic devices will be monitored according to ACT standards.  See </w:t>
      </w:r>
      <w:hyperlink r:id="rId578" w:history="1">
        <w:hyperlink r:id="rId579" w:history="1">
          <w:hyperlink r:id="rId580" w:history="1">
            <w:r w:rsidRPr="00CB325F">
              <w:rPr>
                <w:rStyle w:val="Hyperlink"/>
                <w:sz w:val="22"/>
                <w:szCs w:val="22"/>
              </w:rPr>
              <w:t>Calculator Guidelines</w:t>
            </w:r>
          </w:hyperlink>
        </w:hyperlink>
      </w:hyperlink>
      <w:r w:rsidRPr="00757C87">
        <w:rPr>
          <w:b/>
          <w:sz w:val="22"/>
          <w:szCs w:val="22"/>
        </w:rPr>
        <w:t>.</w:t>
      </w:r>
      <w:r w:rsidRPr="00757C87">
        <w:rPr>
          <w:sz w:val="22"/>
          <w:szCs w:val="22"/>
        </w:rPr>
        <w:t xml:space="preserve">  </w:t>
      </w:r>
      <w:r>
        <w:rPr>
          <w:bCs/>
          <w:sz w:val="22"/>
          <w:szCs w:val="22"/>
        </w:rPr>
        <w:t xml:space="preserve">Members </w:t>
      </w:r>
      <w:r w:rsidRPr="00757C87">
        <w:rPr>
          <w:bCs/>
          <w:sz w:val="22"/>
          <w:szCs w:val="22"/>
        </w:rPr>
        <w:t xml:space="preserve">who violate this rule will be </w:t>
      </w:r>
      <w:r w:rsidRPr="00757C87">
        <w:rPr>
          <w:bCs/>
          <w:i/>
          <w:sz w:val="22"/>
          <w:szCs w:val="22"/>
        </w:rPr>
        <w:t>disqualified</w:t>
      </w:r>
      <w:r w:rsidRPr="00757C87">
        <w:rPr>
          <w:bCs/>
          <w:sz w:val="22"/>
          <w:szCs w:val="22"/>
        </w:rPr>
        <w:t>.</w:t>
      </w:r>
    </w:p>
    <w:p w14:paraId="5DAAF7B8" w14:textId="77777777" w:rsidR="003850B8" w:rsidRPr="00757C87" w:rsidRDefault="003850B8" w:rsidP="003850B8">
      <w:pPr>
        <w:rPr>
          <w:sz w:val="22"/>
          <w:szCs w:val="2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3850B8" w:rsidRPr="00EC02BB" w14:paraId="0A1E41D6" w14:textId="77777777" w:rsidTr="0056227C">
        <w:trPr>
          <w:trHeight w:val="951"/>
        </w:trPr>
        <w:tc>
          <w:tcPr>
            <w:tcW w:w="10260" w:type="dxa"/>
          </w:tcPr>
          <w:p w14:paraId="02EE35B3" w14:textId="77777777" w:rsidR="003850B8" w:rsidRDefault="003850B8" w:rsidP="0056227C">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078EBE11" w14:textId="77777777" w:rsidR="003850B8" w:rsidRPr="004A43F6" w:rsidRDefault="003850B8" w:rsidP="0056227C">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45D066EE" w14:textId="77777777" w:rsidR="003850B8" w:rsidRPr="00757C87" w:rsidRDefault="003850B8" w:rsidP="003850B8">
      <w:pPr>
        <w:rPr>
          <w:b/>
          <w:sz w:val="22"/>
          <w:szCs w:val="22"/>
        </w:rPr>
      </w:pPr>
    </w:p>
    <w:p w14:paraId="67098BE2" w14:textId="77777777" w:rsidR="003850B8" w:rsidRDefault="003850B8" w:rsidP="003850B8">
      <w:pPr>
        <w:rPr>
          <w:b/>
          <w:sz w:val="22"/>
          <w:szCs w:val="22"/>
        </w:rPr>
      </w:pPr>
      <w:r w:rsidRPr="00757C87">
        <w:rPr>
          <w:b/>
          <w:sz w:val="22"/>
          <w:szCs w:val="22"/>
        </w:rPr>
        <w:t>Competencies</w:t>
      </w:r>
    </w:p>
    <w:p w14:paraId="744844B9" w14:textId="77777777" w:rsidR="003850B8" w:rsidRPr="00F17120" w:rsidRDefault="003850B8" w:rsidP="003850B8">
      <w:pPr>
        <w:rPr>
          <w:sz w:val="22"/>
          <w:szCs w:val="22"/>
        </w:rPr>
      </w:pPr>
      <w:r w:rsidRPr="00F17120">
        <w:rPr>
          <w:sz w:val="22"/>
          <w:szCs w:val="22"/>
        </w:rPr>
        <w:t xml:space="preserve">The competencies assessed relate to the </w:t>
      </w:r>
      <w:r>
        <w:rPr>
          <w:i/>
          <w:sz w:val="22"/>
          <w:szCs w:val="22"/>
        </w:rPr>
        <w:t>Project Management Professional</w:t>
      </w:r>
      <w:r w:rsidRPr="00F17120">
        <w:rPr>
          <w:i/>
          <w:sz w:val="22"/>
          <w:szCs w:val="22"/>
        </w:rPr>
        <w:t xml:space="preserve"> </w:t>
      </w:r>
      <w:r>
        <w:rPr>
          <w:i/>
          <w:sz w:val="22"/>
          <w:szCs w:val="22"/>
        </w:rPr>
        <w:t xml:space="preserve">(PMP) </w:t>
      </w:r>
      <w:r w:rsidRPr="00F17120">
        <w:rPr>
          <w:i/>
          <w:sz w:val="22"/>
          <w:szCs w:val="22"/>
        </w:rPr>
        <w:t>Standards</w:t>
      </w:r>
      <w:r w:rsidRPr="00F17120">
        <w:rPr>
          <w:sz w:val="22"/>
          <w:szCs w:val="22"/>
        </w:rPr>
        <w:t xml:space="preserve"> produced by </w:t>
      </w:r>
      <w:r>
        <w:rPr>
          <w:sz w:val="22"/>
          <w:szCs w:val="22"/>
        </w:rPr>
        <w:t xml:space="preserve">the Project Management Institute (PMI). </w:t>
      </w:r>
    </w:p>
    <w:p w14:paraId="1381756E" w14:textId="77777777" w:rsidR="003850B8" w:rsidRPr="00757C87" w:rsidRDefault="003850B8" w:rsidP="003850B8">
      <w:pPr>
        <w:rPr>
          <w:b/>
          <w:sz w:val="22"/>
          <w:szCs w:val="22"/>
        </w:rPr>
      </w:pPr>
    </w:p>
    <w:p w14:paraId="6882B920" w14:textId="77777777" w:rsidR="003850B8" w:rsidRPr="00757C87" w:rsidRDefault="003850B8" w:rsidP="003850B8">
      <w:pPr>
        <w:pStyle w:val="ListParagraph"/>
        <w:numPr>
          <w:ilvl w:val="0"/>
          <w:numId w:val="62"/>
        </w:numPr>
        <w:rPr>
          <w:sz w:val="22"/>
          <w:szCs w:val="22"/>
        </w:rPr>
      </w:pPr>
      <w:r w:rsidRPr="00757C87">
        <w:rPr>
          <w:sz w:val="22"/>
          <w:szCs w:val="22"/>
        </w:rPr>
        <w:t xml:space="preserve">Demonstrate understanding of </w:t>
      </w:r>
      <w:r>
        <w:rPr>
          <w:sz w:val="22"/>
          <w:szCs w:val="22"/>
        </w:rPr>
        <w:t xml:space="preserve">the five </w:t>
      </w:r>
      <w:r w:rsidRPr="00757C87">
        <w:rPr>
          <w:sz w:val="22"/>
          <w:szCs w:val="22"/>
        </w:rPr>
        <w:t xml:space="preserve">basic project phases </w:t>
      </w:r>
    </w:p>
    <w:p w14:paraId="7A04FB5B" w14:textId="77777777" w:rsidR="003850B8" w:rsidRPr="00757C87" w:rsidRDefault="003850B8" w:rsidP="003850B8">
      <w:pPr>
        <w:pStyle w:val="ListParagraph"/>
        <w:numPr>
          <w:ilvl w:val="0"/>
          <w:numId w:val="62"/>
        </w:numPr>
        <w:rPr>
          <w:sz w:val="22"/>
          <w:szCs w:val="22"/>
        </w:rPr>
      </w:pPr>
      <w:r w:rsidRPr="00757C87">
        <w:rPr>
          <w:sz w:val="22"/>
          <w:szCs w:val="22"/>
        </w:rPr>
        <w:t xml:space="preserve">Demonstrate </w:t>
      </w:r>
      <w:r>
        <w:rPr>
          <w:sz w:val="22"/>
          <w:szCs w:val="22"/>
        </w:rPr>
        <w:t xml:space="preserve">knowledge of </w:t>
      </w:r>
      <w:r w:rsidRPr="00757C87">
        <w:rPr>
          <w:sz w:val="22"/>
          <w:szCs w:val="22"/>
        </w:rPr>
        <w:t>work breakdown structures and how they are used</w:t>
      </w:r>
    </w:p>
    <w:p w14:paraId="2C2BC021" w14:textId="77777777" w:rsidR="003850B8" w:rsidRDefault="003850B8" w:rsidP="003850B8">
      <w:pPr>
        <w:pStyle w:val="ListParagraph"/>
        <w:numPr>
          <w:ilvl w:val="0"/>
          <w:numId w:val="62"/>
        </w:numPr>
        <w:rPr>
          <w:sz w:val="22"/>
          <w:szCs w:val="22"/>
        </w:rPr>
      </w:pPr>
      <w:r>
        <w:rPr>
          <w:sz w:val="22"/>
          <w:szCs w:val="22"/>
        </w:rPr>
        <w:t>Identify terminology associated with project management including organizational structures and leadership styles</w:t>
      </w:r>
    </w:p>
    <w:p w14:paraId="25768563" w14:textId="77777777" w:rsidR="003850B8" w:rsidRPr="00757C87" w:rsidRDefault="003850B8" w:rsidP="003850B8">
      <w:pPr>
        <w:pStyle w:val="ListParagraph"/>
        <w:numPr>
          <w:ilvl w:val="0"/>
          <w:numId w:val="62"/>
        </w:numPr>
        <w:rPr>
          <w:sz w:val="22"/>
          <w:szCs w:val="22"/>
        </w:rPr>
      </w:pPr>
      <w:r w:rsidRPr="00757C87">
        <w:rPr>
          <w:sz w:val="22"/>
          <w:szCs w:val="22"/>
        </w:rPr>
        <w:t>Demonstrate the understanding and importance of risk management and levels of risk</w:t>
      </w:r>
    </w:p>
    <w:p w14:paraId="4EE7E0CF" w14:textId="77777777" w:rsidR="003850B8" w:rsidRDefault="003850B8" w:rsidP="003850B8">
      <w:pPr>
        <w:pStyle w:val="ListParagraph"/>
        <w:numPr>
          <w:ilvl w:val="0"/>
          <w:numId w:val="62"/>
        </w:numPr>
        <w:rPr>
          <w:sz w:val="22"/>
          <w:szCs w:val="22"/>
        </w:rPr>
      </w:pPr>
      <w:r>
        <w:rPr>
          <w:sz w:val="22"/>
          <w:szCs w:val="22"/>
        </w:rPr>
        <w:t xml:space="preserve">Demonstrate the knowledge of general management skills including leadership, negotiation, communication, and team building </w:t>
      </w:r>
    </w:p>
    <w:p w14:paraId="30A847BB" w14:textId="77777777" w:rsidR="003850B8" w:rsidRDefault="003850B8" w:rsidP="003850B8">
      <w:pPr>
        <w:pStyle w:val="ListParagraph"/>
        <w:numPr>
          <w:ilvl w:val="0"/>
          <w:numId w:val="62"/>
        </w:numPr>
        <w:rPr>
          <w:sz w:val="22"/>
          <w:szCs w:val="22"/>
        </w:rPr>
      </w:pPr>
      <w:r>
        <w:rPr>
          <w:sz w:val="22"/>
          <w:szCs w:val="22"/>
        </w:rPr>
        <w:t>Demonstrate knowledge of product life cycle stages</w:t>
      </w:r>
    </w:p>
    <w:p w14:paraId="42D4A54E" w14:textId="77777777" w:rsidR="003850B8" w:rsidRDefault="003850B8" w:rsidP="003850B8">
      <w:pPr>
        <w:pStyle w:val="ListParagraph"/>
        <w:numPr>
          <w:ilvl w:val="0"/>
          <w:numId w:val="62"/>
        </w:numPr>
        <w:rPr>
          <w:sz w:val="22"/>
          <w:szCs w:val="22"/>
        </w:rPr>
      </w:pPr>
      <w:r>
        <w:rPr>
          <w:sz w:val="22"/>
          <w:szCs w:val="22"/>
        </w:rPr>
        <w:t>Analyze information regarding tasks, plans, schedules, strategies, budgets, deliverables, milestones, and organizational structures</w:t>
      </w:r>
    </w:p>
    <w:p w14:paraId="72D6690A" w14:textId="77777777" w:rsidR="003850B8" w:rsidRPr="00083AF4" w:rsidRDefault="003850B8" w:rsidP="003850B8">
      <w:pPr>
        <w:pStyle w:val="ListParagraph"/>
        <w:ind w:left="360"/>
        <w:rPr>
          <w:sz w:val="22"/>
          <w:szCs w:val="22"/>
        </w:rPr>
      </w:pPr>
    </w:p>
    <w:p w14:paraId="26889E51" w14:textId="77777777" w:rsidR="003850B8" w:rsidRPr="00757C87" w:rsidRDefault="003850B8" w:rsidP="003850B8">
      <w:pPr>
        <w:rPr>
          <w:b/>
          <w:sz w:val="22"/>
          <w:szCs w:val="22"/>
        </w:rPr>
      </w:pPr>
      <w:r w:rsidRPr="00757C87">
        <w:rPr>
          <w:b/>
          <w:sz w:val="22"/>
          <w:szCs w:val="22"/>
        </w:rPr>
        <w:t>Method of evaluation</w:t>
      </w:r>
    </w:p>
    <w:p w14:paraId="736F3E89" w14:textId="77777777" w:rsidR="001221C0" w:rsidRPr="001F0140" w:rsidRDefault="001221C0" w:rsidP="001221C0">
      <w:pPr>
        <w:rPr>
          <w:sz w:val="22"/>
          <w:szCs w:val="22"/>
        </w:rPr>
      </w:pPr>
      <w:r w:rsidRPr="001F0140">
        <w:rPr>
          <w:sz w:val="22"/>
          <w:szCs w:val="22"/>
        </w:rPr>
        <w:t>Objective Test</w:t>
      </w:r>
      <w:r>
        <w:rPr>
          <w:sz w:val="22"/>
          <w:szCs w:val="22"/>
        </w:rPr>
        <w:t xml:space="preserve"> </w:t>
      </w:r>
      <w:r w:rsidRPr="00933147">
        <w:rPr>
          <w:sz w:val="21"/>
          <w:szCs w:val="21"/>
        </w:rPr>
        <w:t>(online state testing Feb. 1-1</w:t>
      </w:r>
      <w:r>
        <w:rPr>
          <w:sz w:val="21"/>
          <w:szCs w:val="21"/>
        </w:rPr>
        <w:t>7</w:t>
      </w:r>
      <w:r w:rsidRPr="00933147">
        <w:rPr>
          <w:sz w:val="21"/>
          <w:szCs w:val="21"/>
        </w:rPr>
        <w:t>, 202</w:t>
      </w:r>
      <w:r>
        <w:rPr>
          <w:sz w:val="21"/>
          <w:szCs w:val="21"/>
        </w:rPr>
        <w:t>3</w:t>
      </w:r>
      <w:r w:rsidRPr="00933147">
        <w:rPr>
          <w:sz w:val="21"/>
          <w:szCs w:val="21"/>
        </w:rPr>
        <w:t xml:space="preserve"> @ 5:00 p.m</w:t>
      </w:r>
      <w:r w:rsidRPr="009C0B37">
        <w:rPr>
          <w:sz w:val="21"/>
          <w:szCs w:val="21"/>
        </w:rPr>
        <w:t>.</w:t>
      </w:r>
      <w:r w:rsidRPr="009C0B37">
        <w:rPr>
          <w:bCs/>
          <w:iCs/>
          <w:sz w:val="22"/>
          <w:szCs w:val="22"/>
        </w:rPr>
        <w:t>)</w:t>
      </w:r>
      <w:r>
        <w:rPr>
          <w:b/>
          <w:bCs/>
          <w:i/>
          <w:iCs/>
          <w:sz w:val="22"/>
          <w:szCs w:val="22"/>
        </w:rPr>
        <w:t xml:space="preserve"> - </w:t>
      </w:r>
      <w:r w:rsidRPr="004174C3">
        <w:rPr>
          <w:b/>
          <w:bCs/>
          <w:i/>
          <w:iCs/>
          <w:sz w:val="22"/>
          <w:szCs w:val="22"/>
        </w:rPr>
        <w:t>Reference materials are</w:t>
      </w:r>
      <w:r>
        <w:rPr>
          <w:b/>
          <w:bCs/>
          <w:i/>
          <w:iCs/>
          <w:sz w:val="22"/>
          <w:szCs w:val="22"/>
        </w:rPr>
        <w:t xml:space="preserve"> NOT </w:t>
      </w:r>
      <w:r w:rsidRPr="004174C3">
        <w:rPr>
          <w:b/>
          <w:bCs/>
          <w:i/>
          <w:iCs/>
          <w:sz w:val="22"/>
          <w:szCs w:val="22"/>
        </w:rPr>
        <w:t>allowed</w:t>
      </w:r>
      <w:r>
        <w:rPr>
          <w:b/>
          <w:bCs/>
          <w:i/>
          <w:iCs/>
          <w:sz w:val="22"/>
          <w:szCs w:val="22"/>
        </w:rPr>
        <w:t>.</w:t>
      </w:r>
    </w:p>
    <w:p w14:paraId="288BFA69" w14:textId="77777777" w:rsidR="003850B8" w:rsidRPr="00757C87" w:rsidRDefault="003850B8" w:rsidP="003850B8">
      <w:pPr>
        <w:rPr>
          <w:b/>
          <w:sz w:val="22"/>
          <w:szCs w:val="22"/>
        </w:rPr>
      </w:pPr>
    </w:p>
    <w:p w14:paraId="1D126224" w14:textId="77777777" w:rsidR="003850B8" w:rsidRPr="00757C87" w:rsidRDefault="003850B8" w:rsidP="003850B8">
      <w:pPr>
        <w:rPr>
          <w:b/>
          <w:sz w:val="22"/>
          <w:szCs w:val="22"/>
        </w:rPr>
      </w:pPr>
      <w:r w:rsidRPr="00757C87">
        <w:rPr>
          <w:b/>
          <w:sz w:val="22"/>
          <w:szCs w:val="22"/>
        </w:rPr>
        <w:t>Length of event</w:t>
      </w:r>
    </w:p>
    <w:p w14:paraId="654BCA4E" w14:textId="77777777" w:rsidR="003850B8" w:rsidRPr="00757C87" w:rsidRDefault="003850B8" w:rsidP="003850B8">
      <w:pPr>
        <w:rPr>
          <w:sz w:val="22"/>
          <w:szCs w:val="22"/>
        </w:rPr>
      </w:pPr>
      <w:r w:rsidRPr="00757C87">
        <w:rPr>
          <w:sz w:val="22"/>
          <w:szCs w:val="22"/>
        </w:rPr>
        <w:t>No more than sixty (60) minutes testing time</w:t>
      </w:r>
    </w:p>
    <w:p w14:paraId="279CFA43" w14:textId="77777777" w:rsidR="003850B8" w:rsidRPr="00757C87" w:rsidRDefault="003850B8" w:rsidP="003850B8">
      <w:pPr>
        <w:rPr>
          <w:b/>
          <w:sz w:val="22"/>
          <w:szCs w:val="22"/>
        </w:rPr>
      </w:pPr>
    </w:p>
    <w:p w14:paraId="4C39B3B5" w14:textId="77777777" w:rsidR="003850B8" w:rsidRPr="00757C87" w:rsidRDefault="003850B8" w:rsidP="003850B8">
      <w:pPr>
        <w:rPr>
          <w:b/>
          <w:bCs/>
          <w:sz w:val="22"/>
          <w:szCs w:val="22"/>
        </w:rPr>
      </w:pPr>
      <w:r w:rsidRPr="00757C87">
        <w:rPr>
          <w:b/>
          <w:sz w:val="22"/>
          <w:szCs w:val="22"/>
        </w:rPr>
        <w:t>Entries</w:t>
      </w:r>
    </w:p>
    <w:p w14:paraId="5CAFF8A6" w14:textId="77777777" w:rsidR="003850B8" w:rsidRPr="00757C87" w:rsidRDefault="003850B8" w:rsidP="003850B8">
      <w:pPr>
        <w:rPr>
          <w:sz w:val="22"/>
          <w:szCs w:val="22"/>
        </w:rPr>
      </w:pPr>
      <w:r w:rsidRPr="00757C87">
        <w:rPr>
          <w:sz w:val="22"/>
          <w:szCs w:val="22"/>
        </w:rPr>
        <w:t>Unlimited</w:t>
      </w:r>
    </w:p>
    <w:p w14:paraId="5CCE5A77" w14:textId="77777777" w:rsidR="003850B8" w:rsidRPr="00F17120" w:rsidRDefault="003850B8" w:rsidP="003E7A0B">
      <w:pPr>
        <w:rPr>
          <w:sz w:val="22"/>
          <w:szCs w:val="22"/>
        </w:rPr>
      </w:pPr>
    </w:p>
    <w:p w14:paraId="1C6A92E8" w14:textId="77777777" w:rsidR="003E7A0B" w:rsidRDefault="003E7A0B" w:rsidP="003E7A0B">
      <w:pPr>
        <w:tabs>
          <w:tab w:val="left" w:pos="4788"/>
          <w:tab w:val="left" w:pos="9576"/>
        </w:tabs>
        <w:rPr>
          <w:b/>
          <w:sz w:val="22"/>
          <w:szCs w:val="22"/>
        </w:rPr>
      </w:pPr>
    </w:p>
    <w:p w14:paraId="74184F2B" w14:textId="4CB4DCC2" w:rsidR="003E7A0B" w:rsidRPr="00C864AA" w:rsidRDefault="003E7A0B" w:rsidP="003E7A0B">
      <w:pPr>
        <w:jc w:val="center"/>
        <w:rPr>
          <w:b/>
          <w:sz w:val="28"/>
          <w:szCs w:val="28"/>
          <w:u w:val="single"/>
        </w:rPr>
      </w:pPr>
      <w:r w:rsidRPr="12213081">
        <w:rPr>
          <w:b/>
          <w:bCs/>
          <w:i/>
          <w:iCs/>
          <w:sz w:val="28"/>
          <w:szCs w:val="28"/>
          <w:u w:val="single"/>
        </w:rPr>
        <w:br w:type="page"/>
      </w:r>
    </w:p>
    <w:p w14:paraId="04F32E64" w14:textId="0C8810B6" w:rsidR="003E7A0B" w:rsidRPr="00C864AA" w:rsidRDefault="003E7A0B" w:rsidP="003E7A0B">
      <w:pPr>
        <w:pStyle w:val="Heading2"/>
        <w:ind w:left="0"/>
        <w:rPr>
          <w:rFonts w:ascii="Times New Roman" w:hAnsi="Times New Roman"/>
          <w:b/>
          <w:i w:val="0"/>
          <w:noProof/>
          <w:sz w:val="28"/>
          <w:szCs w:val="28"/>
          <w:u w:val="single"/>
        </w:rPr>
      </w:pPr>
      <w:bookmarkStart w:id="272" w:name="m594"/>
      <w:r>
        <w:rPr>
          <w:rFonts w:ascii="Times New Roman" w:hAnsi="Times New Roman"/>
          <w:b/>
          <w:i w:val="0"/>
          <w:noProof/>
          <w:sz w:val="28"/>
          <w:szCs w:val="28"/>
          <w:u w:val="single"/>
        </w:rPr>
        <w:t xml:space="preserve">(594) Digital Marketing Concepts </w:t>
      </w:r>
      <w:r w:rsidR="00893B75">
        <w:rPr>
          <w:rFonts w:ascii="Times New Roman" w:hAnsi="Times New Roman"/>
          <w:b/>
          <w:i w:val="0"/>
          <w:noProof/>
          <w:sz w:val="28"/>
          <w:szCs w:val="28"/>
          <w:u w:val="single"/>
        </w:rPr>
        <w:t>-</w:t>
      </w:r>
      <w:r>
        <w:rPr>
          <w:rFonts w:ascii="Times New Roman" w:hAnsi="Times New Roman"/>
          <w:b/>
          <w:i w:val="0"/>
          <w:noProof/>
          <w:sz w:val="28"/>
          <w:szCs w:val="28"/>
          <w:u w:val="single"/>
        </w:rPr>
        <w:t xml:space="preserve"> Open Event</w:t>
      </w:r>
      <w:r w:rsidR="001221C0">
        <w:rPr>
          <w:rFonts w:ascii="Times New Roman" w:hAnsi="Times New Roman"/>
          <w:b/>
          <w:i w:val="0"/>
          <w:noProof/>
          <w:sz w:val="28"/>
          <w:szCs w:val="28"/>
          <w:u w:val="single"/>
        </w:rPr>
        <w:t xml:space="preserve"> (S | PS)</w:t>
      </w:r>
    </w:p>
    <w:bookmarkEnd w:id="272"/>
    <w:p w14:paraId="00475373" w14:textId="77777777" w:rsidR="003E7A0B" w:rsidRDefault="003E7A0B" w:rsidP="003E7A0B">
      <w:pPr>
        <w:rPr>
          <w:b/>
          <w:sz w:val="22"/>
          <w:szCs w:val="22"/>
        </w:rPr>
      </w:pPr>
    </w:p>
    <w:p w14:paraId="4B592131" w14:textId="77777777" w:rsidR="003E7A0B" w:rsidRPr="00757C87" w:rsidRDefault="003E7A0B" w:rsidP="003E7A0B">
      <w:pPr>
        <w:rPr>
          <w:b/>
          <w:sz w:val="22"/>
          <w:szCs w:val="22"/>
        </w:rPr>
      </w:pPr>
      <w:r w:rsidRPr="00757C87">
        <w:rPr>
          <w:b/>
          <w:sz w:val="22"/>
          <w:szCs w:val="22"/>
        </w:rPr>
        <w:t>Description</w:t>
      </w:r>
    </w:p>
    <w:p w14:paraId="355B3A68" w14:textId="77777777" w:rsidR="003E7A0B" w:rsidRDefault="003E7A0B" w:rsidP="003E7A0B">
      <w:pPr>
        <w:rPr>
          <w:sz w:val="22"/>
          <w:szCs w:val="22"/>
        </w:rPr>
      </w:pPr>
      <w:r>
        <w:rPr>
          <w:sz w:val="22"/>
          <w:szCs w:val="22"/>
        </w:rPr>
        <w:t>Assess knowledge of digital marketing concepts.</w:t>
      </w:r>
    </w:p>
    <w:p w14:paraId="07DC7556" w14:textId="77777777" w:rsidR="003E7A0B" w:rsidRPr="00757C87" w:rsidRDefault="003E7A0B" w:rsidP="003E7A0B">
      <w:pPr>
        <w:rPr>
          <w:sz w:val="22"/>
          <w:szCs w:val="22"/>
        </w:rPr>
      </w:pPr>
    </w:p>
    <w:p w14:paraId="2F8E17A5" w14:textId="77777777" w:rsidR="003E7A0B" w:rsidRPr="00757C87" w:rsidRDefault="003E7A0B" w:rsidP="003E7A0B">
      <w:pPr>
        <w:rPr>
          <w:b/>
          <w:sz w:val="22"/>
          <w:szCs w:val="22"/>
        </w:rPr>
      </w:pPr>
      <w:r w:rsidRPr="00757C87">
        <w:rPr>
          <w:b/>
          <w:sz w:val="22"/>
          <w:szCs w:val="22"/>
        </w:rPr>
        <w:t>Eligibility</w:t>
      </w:r>
    </w:p>
    <w:p w14:paraId="6FE99A73" w14:textId="10540B39" w:rsidR="003E7A0B" w:rsidRDefault="00C21B36" w:rsidP="003E7A0B">
      <w:pPr>
        <w:rPr>
          <w:sz w:val="22"/>
          <w:szCs w:val="22"/>
        </w:rPr>
      </w:pPr>
      <w:r>
        <w:rPr>
          <w:sz w:val="22"/>
          <w:szCs w:val="22"/>
        </w:rPr>
        <w:t xml:space="preserve">Any Secondary </w:t>
      </w:r>
      <w:r w:rsidR="001221C0">
        <w:rPr>
          <w:sz w:val="22"/>
          <w:szCs w:val="22"/>
        </w:rPr>
        <w:t xml:space="preserve">or Post-secondary </w:t>
      </w:r>
      <w:r>
        <w:rPr>
          <w:sz w:val="22"/>
          <w:szCs w:val="22"/>
        </w:rPr>
        <w:t>division student member may enter this event.</w:t>
      </w:r>
    </w:p>
    <w:p w14:paraId="35D600FC" w14:textId="77777777" w:rsidR="0059716B" w:rsidRPr="00757C87" w:rsidRDefault="0059716B" w:rsidP="003E7A0B">
      <w:pPr>
        <w:rPr>
          <w:sz w:val="22"/>
          <w:szCs w:val="22"/>
        </w:rPr>
      </w:pPr>
    </w:p>
    <w:p w14:paraId="6FD721FD" w14:textId="324F8C2E" w:rsidR="003E7A0B" w:rsidRPr="00757C87" w:rsidRDefault="00980251" w:rsidP="003E7A0B">
      <w:pPr>
        <w:rPr>
          <w:b/>
          <w:sz w:val="22"/>
          <w:szCs w:val="22"/>
        </w:rPr>
      </w:pPr>
      <w:r>
        <w:rPr>
          <w:b/>
          <w:sz w:val="22"/>
          <w:szCs w:val="22"/>
        </w:rPr>
        <w:t xml:space="preserve">Member </w:t>
      </w:r>
      <w:r w:rsidR="003E7A0B" w:rsidRPr="00757C87">
        <w:rPr>
          <w:b/>
          <w:sz w:val="22"/>
          <w:szCs w:val="22"/>
        </w:rPr>
        <w:t>must supply</w:t>
      </w:r>
    </w:p>
    <w:p w14:paraId="2B3FDCA0" w14:textId="77777777" w:rsidR="003E7A0B" w:rsidRPr="00757C87" w:rsidRDefault="003E7A0B" w:rsidP="003E7A0B">
      <w:pPr>
        <w:rPr>
          <w:sz w:val="22"/>
          <w:szCs w:val="22"/>
        </w:rPr>
      </w:pPr>
      <w:r w:rsidRPr="00757C87">
        <w:rPr>
          <w:sz w:val="22"/>
          <w:szCs w:val="22"/>
        </w:rPr>
        <w:t>Sharpened No. 2 pencils, pens</w:t>
      </w:r>
    </w:p>
    <w:p w14:paraId="4BFFA763" w14:textId="5185ECFF" w:rsidR="003E7A0B" w:rsidRPr="00757C87" w:rsidRDefault="003E7A0B" w:rsidP="003E7A0B">
      <w:pPr>
        <w:ind w:left="432" w:hanging="432"/>
        <w:rPr>
          <w:sz w:val="22"/>
          <w:szCs w:val="22"/>
        </w:rPr>
      </w:pPr>
      <w:r w:rsidRPr="00757C87">
        <w:rPr>
          <w:sz w:val="22"/>
          <w:szCs w:val="22"/>
        </w:rPr>
        <w:t xml:space="preserve">Cordless calculator: Electronic devices will be monitored according to ACT standards.  See </w:t>
      </w:r>
      <w:hyperlink r:id="rId581" w:history="1">
        <w:hyperlink r:id="rId582" w:history="1">
          <w:hyperlink r:id="rId583" w:history="1">
            <w:r w:rsidRPr="00CB325F">
              <w:rPr>
                <w:rStyle w:val="Hyperlink"/>
                <w:sz w:val="22"/>
                <w:szCs w:val="22"/>
              </w:rPr>
              <w:t>Calculator Guidelines</w:t>
            </w:r>
          </w:hyperlink>
        </w:hyperlink>
      </w:hyperlink>
      <w:r w:rsidRPr="00757C87">
        <w:rPr>
          <w:b/>
          <w:sz w:val="22"/>
          <w:szCs w:val="22"/>
        </w:rPr>
        <w:t>.</w:t>
      </w:r>
      <w:r w:rsidRPr="00757C87">
        <w:rPr>
          <w:sz w:val="22"/>
          <w:szCs w:val="22"/>
        </w:rPr>
        <w:t xml:space="preserve">  </w:t>
      </w:r>
      <w:r w:rsidR="00980251">
        <w:rPr>
          <w:bCs/>
          <w:sz w:val="22"/>
          <w:szCs w:val="22"/>
        </w:rPr>
        <w:t xml:space="preserve">Members </w:t>
      </w:r>
      <w:r w:rsidRPr="00757C87">
        <w:rPr>
          <w:bCs/>
          <w:sz w:val="22"/>
          <w:szCs w:val="22"/>
        </w:rPr>
        <w:t xml:space="preserve">who violate this rule will be </w:t>
      </w:r>
      <w:r w:rsidRPr="00757C87">
        <w:rPr>
          <w:bCs/>
          <w:i/>
          <w:sz w:val="22"/>
          <w:szCs w:val="22"/>
        </w:rPr>
        <w:t>disqualified</w:t>
      </w:r>
      <w:r w:rsidRPr="00757C87">
        <w:rPr>
          <w:bCs/>
          <w:sz w:val="22"/>
          <w:szCs w:val="22"/>
        </w:rPr>
        <w:t>.</w:t>
      </w:r>
    </w:p>
    <w:p w14:paraId="29C562D3" w14:textId="77777777" w:rsidR="003E7A0B" w:rsidRPr="00757C87" w:rsidRDefault="003E7A0B" w:rsidP="003E7A0B">
      <w:pPr>
        <w:rPr>
          <w:sz w:val="22"/>
          <w:szCs w:val="22"/>
        </w:rPr>
      </w:pPr>
    </w:p>
    <w:tbl>
      <w:tblPr>
        <w:tblW w:w="102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60"/>
      </w:tblGrid>
      <w:tr w:rsidR="003E7A0B" w:rsidRPr="00EC02BB" w14:paraId="36A87752" w14:textId="77777777" w:rsidTr="004A43F6">
        <w:trPr>
          <w:trHeight w:val="933"/>
        </w:trPr>
        <w:tc>
          <w:tcPr>
            <w:tcW w:w="10260" w:type="dxa"/>
          </w:tcPr>
          <w:p w14:paraId="5FFFED54" w14:textId="77777777" w:rsidR="004A43F6" w:rsidRDefault="003E7A0B" w:rsidP="004A43F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32F330EB" w14:textId="16874F75" w:rsidR="003E7A0B" w:rsidRPr="004A43F6" w:rsidRDefault="003E7A0B" w:rsidP="004A43F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77F6575B" w14:textId="77777777" w:rsidR="003E7A0B" w:rsidRPr="00757C87" w:rsidRDefault="003E7A0B" w:rsidP="003E7A0B">
      <w:pPr>
        <w:rPr>
          <w:b/>
          <w:sz w:val="22"/>
          <w:szCs w:val="22"/>
        </w:rPr>
      </w:pPr>
    </w:p>
    <w:p w14:paraId="408244B4" w14:textId="77777777" w:rsidR="003E7A0B" w:rsidRPr="00757C87" w:rsidRDefault="003E7A0B" w:rsidP="003E7A0B">
      <w:pPr>
        <w:rPr>
          <w:b/>
          <w:sz w:val="22"/>
          <w:szCs w:val="22"/>
        </w:rPr>
      </w:pPr>
      <w:r w:rsidRPr="00757C87">
        <w:rPr>
          <w:b/>
          <w:sz w:val="22"/>
          <w:szCs w:val="22"/>
        </w:rPr>
        <w:t>Competencies</w:t>
      </w:r>
    </w:p>
    <w:p w14:paraId="609296F7" w14:textId="77777777" w:rsidR="003E7A0B" w:rsidRPr="00E01A93" w:rsidRDefault="003E7A0B">
      <w:pPr>
        <w:pStyle w:val="ListParagraph"/>
        <w:numPr>
          <w:ilvl w:val="0"/>
          <w:numId w:val="102"/>
        </w:numPr>
        <w:ind w:left="360"/>
        <w:rPr>
          <w:sz w:val="22"/>
          <w:szCs w:val="22"/>
        </w:rPr>
      </w:pPr>
      <w:r w:rsidRPr="00E01A93">
        <w:rPr>
          <w:sz w:val="22"/>
          <w:szCs w:val="22"/>
        </w:rPr>
        <w:t>Identify the use of social media in marketing communications to obtain customer attention and/or to gain customer insight</w:t>
      </w:r>
    </w:p>
    <w:p w14:paraId="72B658F2" w14:textId="77777777" w:rsidR="003E7A0B" w:rsidRPr="00E01A93" w:rsidRDefault="003E7A0B">
      <w:pPr>
        <w:pStyle w:val="ListParagraph"/>
        <w:numPr>
          <w:ilvl w:val="0"/>
          <w:numId w:val="102"/>
        </w:numPr>
        <w:ind w:left="360"/>
        <w:rPr>
          <w:sz w:val="22"/>
          <w:szCs w:val="22"/>
        </w:rPr>
      </w:pPr>
      <w:r w:rsidRPr="00E01A93">
        <w:rPr>
          <w:sz w:val="22"/>
          <w:szCs w:val="22"/>
        </w:rPr>
        <w:t>Demonstrate effective marketing research procedures and findings to assess credibility</w:t>
      </w:r>
    </w:p>
    <w:p w14:paraId="587F263C" w14:textId="77777777" w:rsidR="003E7A0B" w:rsidRPr="00E01A93" w:rsidRDefault="003E7A0B">
      <w:pPr>
        <w:pStyle w:val="ListParagraph"/>
        <w:numPr>
          <w:ilvl w:val="0"/>
          <w:numId w:val="102"/>
        </w:numPr>
        <w:ind w:left="360"/>
        <w:rPr>
          <w:sz w:val="22"/>
          <w:szCs w:val="22"/>
        </w:rPr>
      </w:pPr>
      <w:r w:rsidRPr="00E01A93">
        <w:rPr>
          <w:sz w:val="22"/>
          <w:szCs w:val="22"/>
        </w:rPr>
        <w:t>Describe types of digital advertising strategies that can be used to achieve promotional goals</w:t>
      </w:r>
    </w:p>
    <w:p w14:paraId="20EAC269" w14:textId="77777777" w:rsidR="003E7A0B" w:rsidRPr="00E01A93" w:rsidRDefault="003E7A0B">
      <w:pPr>
        <w:pStyle w:val="ListParagraph"/>
        <w:numPr>
          <w:ilvl w:val="0"/>
          <w:numId w:val="102"/>
        </w:numPr>
        <w:ind w:left="360"/>
        <w:rPr>
          <w:sz w:val="22"/>
          <w:szCs w:val="22"/>
        </w:rPr>
      </w:pPr>
      <w:r w:rsidRPr="00E01A93">
        <w:rPr>
          <w:sz w:val="22"/>
          <w:szCs w:val="22"/>
        </w:rPr>
        <w:t>Understand design principles to communicate needs to designers</w:t>
      </w:r>
    </w:p>
    <w:p w14:paraId="6930FE39" w14:textId="77777777" w:rsidR="003E7A0B" w:rsidRPr="00E01A93" w:rsidRDefault="003E7A0B">
      <w:pPr>
        <w:pStyle w:val="ListParagraph"/>
        <w:numPr>
          <w:ilvl w:val="0"/>
          <w:numId w:val="102"/>
        </w:numPr>
        <w:ind w:left="360"/>
        <w:rPr>
          <w:sz w:val="22"/>
          <w:szCs w:val="22"/>
        </w:rPr>
      </w:pPr>
      <w:r w:rsidRPr="00E01A93">
        <w:rPr>
          <w:sz w:val="22"/>
          <w:szCs w:val="22"/>
        </w:rPr>
        <w:t>Assess advertisements to ensure achievement of marketing communications goals/objectives</w:t>
      </w:r>
    </w:p>
    <w:p w14:paraId="1795C6DF" w14:textId="77777777" w:rsidR="003E7A0B" w:rsidRPr="00E01A93" w:rsidRDefault="003E7A0B">
      <w:pPr>
        <w:pStyle w:val="ListParagraph"/>
        <w:numPr>
          <w:ilvl w:val="0"/>
          <w:numId w:val="102"/>
        </w:numPr>
        <w:ind w:left="360"/>
        <w:rPr>
          <w:sz w:val="22"/>
          <w:szCs w:val="22"/>
        </w:rPr>
      </w:pPr>
      <w:r w:rsidRPr="00E01A93">
        <w:rPr>
          <w:sz w:val="22"/>
          <w:szCs w:val="22"/>
        </w:rPr>
        <w:t>Demonstrate the ability to develop an advertising campaign to achieve marketing communications objectives</w:t>
      </w:r>
    </w:p>
    <w:p w14:paraId="67FB1DA5" w14:textId="77777777" w:rsidR="003E7A0B" w:rsidRDefault="003E7A0B" w:rsidP="003E7A0B"/>
    <w:p w14:paraId="27AD2B78" w14:textId="77777777" w:rsidR="003E7A0B" w:rsidRPr="00757C87" w:rsidRDefault="003E7A0B" w:rsidP="003E7A0B">
      <w:pPr>
        <w:rPr>
          <w:b/>
          <w:sz w:val="22"/>
          <w:szCs w:val="22"/>
        </w:rPr>
      </w:pPr>
      <w:r w:rsidRPr="00757C87">
        <w:rPr>
          <w:b/>
          <w:sz w:val="22"/>
          <w:szCs w:val="22"/>
        </w:rPr>
        <w:t>Method of evaluation</w:t>
      </w:r>
    </w:p>
    <w:p w14:paraId="2BEF1C65" w14:textId="77777777" w:rsidR="001221C0" w:rsidRPr="001F0140" w:rsidRDefault="001221C0" w:rsidP="001221C0">
      <w:pPr>
        <w:rPr>
          <w:sz w:val="22"/>
          <w:szCs w:val="22"/>
        </w:rPr>
      </w:pPr>
      <w:r w:rsidRPr="001F0140">
        <w:rPr>
          <w:sz w:val="22"/>
          <w:szCs w:val="22"/>
        </w:rPr>
        <w:t>Objective Test</w:t>
      </w:r>
      <w:r>
        <w:rPr>
          <w:sz w:val="22"/>
          <w:szCs w:val="22"/>
        </w:rPr>
        <w:t xml:space="preserve"> </w:t>
      </w:r>
      <w:r w:rsidRPr="00933147">
        <w:rPr>
          <w:sz w:val="21"/>
          <w:szCs w:val="21"/>
        </w:rPr>
        <w:t>(online state testing Feb. 1-1</w:t>
      </w:r>
      <w:r>
        <w:rPr>
          <w:sz w:val="21"/>
          <w:szCs w:val="21"/>
        </w:rPr>
        <w:t>7</w:t>
      </w:r>
      <w:r w:rsidRPr="00933147">
        <w:rPr>
          <w:sz w:val="21"/>
          <w:szCs w:val="21"/>
        </w:rPr>
        <w:t>, 202</w:t>
      </w:r>
      <w:r>
        <w:rPr>
          <w:sz w:val="21"/>
          <w:szCs w:val="21"/>
        </w:rPr>
        <w:t>3</w:t>
      </w:r>
      <w:r w:rsidRPr="00933147">
        <w:rPr>
          <w:sz w:val="21"/>
          <w:szCs w:val="21"/>
        </w:rPr>
        <w:t xml:space="preserve"> @ 5:00 p.m</w:t>
      </w:r>
      <w:r w:rsidRPr="009C0B37">
        <w:rPr>
          <w:sz w:val="21"/>
          <w:szCs w:val="21"/>
        </w:rPr>
        <w:t>.</w:t>
      </w:r>
      <w:r w:rsidRPr="009C0B37">
        <w:rPr>
          <w:bCs/>
          <w:iCs/>
          <w:sz w:val="22"/>
          <w:szCs w:val="22"/>
        </w:rPr>
        <w:t>)</w:t>
      </w:r>
      <w:r>
        <w:rPr>
          <w:b/>
          <w:bCs/>
          <w:i/>
          <w:iCs/>
          <w:sz w:val="22"/>
          <w:szCs w:val="22"/>
        </w:rPr>
        <w:t xml:space="preserve"> - </w:t>
      </w:r>
      <w:r w:rsidRPr="004174C3">
        <w:rPr>
          <w:b/>
          <w:bCs/>
          <w:i/>
          <w:iCs/>
          <w:sz w:val="22"/>
          <w:szCs w:val="22"/>
        </w:rPr>
        <w:t>Reference materials are</w:t>
      </w:r>
      <w:r>
        <w:rPr>
          <w:b/>
          <w:bCs/>
          <w:i/>
          <w:iCs/>
          <w:sz w:val="22"/>
          <w:szCs w:val="22"/>
        </w:rPr>
        <w:t xml:space="preserve"> NOT </w:t>
      </w:r>
      <w:r w:rsidRPr="004174C3">
        <w:rPr>
          <w:b/>
          <w:bCs/>
          <w:i/>
          <w:iCs/>
          <w:sz w:val="22"/>
          <w:szCs w:val="22"/>
        </w:rPr>
        <w:t>allowed</w:t>
      </w:r>
      <w:r>
        <w:rPr>
          <w:b/>
          <w:bCs/>
          <w:i/>
          <w:iCs/>
          <w:sz w:val="22"/>
          <w:szCs w:val="22"/>
        </w:rPr>
        <w:t>.</w:t>
      </w:r>
    </w:p>
    <w:p w14:paraId="1A20E07A" w14:textId="77777777" w:rsidR="003E7A0B" w:rsidRPr="00757C87" w:rsidRDefault="003E7A0B" w:rsidP="003E7A0B">
      <w:pPr>
        <w:rPr>
          <w:b/>
          <w:sz w:val="22"/>
          <w:szCs w:val="22"/>
        </w:rPr>
      </w:pPr>
    </w:p>
    <w:p w14:paraId="7A50733F" w14:textId="77777777" w:rsidR="003E7A0B" w:rsidRPr="00757C87" w:rsidRDefault="003E7A0B" w:rsidP="003E7A0B">
      <w:pPr>
        <w:rPr>
          <w:b/>
          <w:sz w:val="22"/>
          <w:szCs w:val="22"/>
        </w:rPr>
      </w:pPr>
      <w:r w:rsidRPr="00757C87">
        <w:rPr>
          <w:b/>
          <w:sz w:val="22"/>
          <w:szCs w:val="22"/>
        </w:rPr>
        <w:t>Length of event</w:t>
      </w:r>
    </w:p>
    <w:p w14:paraId="7B622A4D" w14:textId="77777777" w:rsidR="003E7A0B" w:rsidRPr="00757C87" w:rsidRDefault="003E7A0B" w:rsidP="003E7A0B">
      <w:pPr>
        <w:rPr>
          <w:sz w:val="22"/>
          <w:szCs w:val="22"/>
        </w:rPr>
      </w:pPr>
      <w:r w:rsidRPr="00757C87">
        <w:rPr>
          <w:sz w:val="22"/>
          <w:szCs w:val="22"/>
        </w:rPr>
        <w:t>No more than sixty (60) minutes testing time</w:t>
      </w:r>
    </w:p>
    <w:p w14:paraId="7FFDB3E5" w14:textId="77777777" w:rsidR="003E7A0B" w:rsidRPr="00757C87" w:rsidRDefault="003E7A0B" w:rsidP="003E7A0B">
      <w:pPr>
        <w:rPr>
          <w:b/>
          <w:sz w:val="22"/>
          <w:szCs w:val="22"/>
        </w:rPr>
      </w:pPr>
    </w:p>
    <w:p w14:paraId="42EB55FF" w14:textId="77777777" w:rsidR="003E7A0B" w:rsidRPr="00757C87" w:rsidRDefault="003E7A0B" w:rsidP="003E7A0B">
      <w:pPr>
        <w:rPr>
          <w:b/>
          <w:bCs/>
          <w:sz w:val="22"/>
          <w:szCs w:val="22"/>
        </w:rPr>
      </w:pPr>
      <w:r w:rsidRPr="00757C87">
        <w:rPr>
          <w:b/>
          <w:sz w:val="22"/>
          <w:szCs w:val="22"/>
        </w:rPr>
        <w:t>Entries</w:t>
      </w:r>
    </w:p>
    <w:p w14:paraId="594EF093" w14:textId="77777777" w:rsidR="003E7A0B" w:rsidRPr="00757C87" w:rsidRDefault="003E7A0B" w:rsidP="003E7A0B">
      <w:pPr>
        <w:rPr>
          <w:sz w:val="22"/>
          <w:szCs w:val="22"/>
        </w:rPr>
      </w:pPr>
      <w:r w:rsidRPr="00757C87">
        <w:rPr>
          <w:sz w:val="22"/>
          <w:szCs w:val="22"/>
        </w:rPr>
        <w:t>Unlimited</w:t>
      </w:r>
    </w:p>
    <w:p w14:paraId="4470288B" w14:textId="77777777" w:rsidR="003E7A0B" w:rsidRPr="00757C87" w:rsidRDefault="003E7A0B" w:rsidP="003E7A0B">
      <w:pPr>
        <w:rPr>
          <w:sz w:val="22"/>
          <w:szCs w:val="22"/>
        </w:rPr>
      </w:pPr>
    </w:p>
    <w:p w14:paraId="02FB3CFD" w14:textId="3A36E2CF" w:rsidR="003C3D37" w:rsidRPr="006C7E03" w:rsidRDefault="003C3D37" w:rsidP="003C3D37">
      <w:pPr>
        <w:jc w:val="center"/>
        <w:rPr>
          <w:sz w:val="70"/>
          <w:szCs w:val="70"/>
        </w:rPr>
      </w:pPr>
      <w:r>
        <w:rPr>
          <w:b/>
          <w:sz w:val="28"/>
          <w:szCs w:val="28"/>
        </w:rPr>
        <w:br w:type="page"/>
      </w:r>
      <w:bookmarkStart w:id="273" w:name="HEALTHADMINISTRATIONEVENTS"/>
      <w:r>
        <w:rPr>
          <w:b/>
          <w:sz w:val="70"/>
          <w:szCs w:val="70"/>
        </w:rPr>
        <w:t>HEALTH</w:t>
      </w:r>
      <w:r w:rsidRPr="00393486">
        <w:rPr>
          <w:b/>
          <w:sz w:val="70"/>
          <w:szCs w:val="70"/>
        </w:rPr>
        <w:t xml:space="preserve"> ADMINISTRATION EVENTS</w:t>
      </w:r>
      <w:bookmarkEnd w:id="273"/>
    </w:p>
    <w:p w14:paraId="7B5F68DC" w14:textId="77777777" w:rsidR="003C3D37" w:rsidRPr="00C864AA" w:rsidRDefault="003C3D37" w:rsidP="003C3D37">
      <w:pPr>
        <w:pStyle w:val="normal1"/>
        <w:jc w:val="center"/>
        <w:rPr>
          <w:rFonts w:ascii="Times New Roman" w:hAnsi="Times New Roman" w:cs="Times New Roman"/>
        </w:rPr>
      </w:pPr>
    </w:p>
    <w:p w14:paraId="1646AD8C" w14:textId="77777777" w:rsidR="003C3D37" w:rsidRPr="00C864AA" w:rsidRDefault="003C3D37" w:rsidP="003C3D37">
      <w:pPr>
        <w:rPr>
          <w:sz w:val="22"/>
        </w:rPr>
      </w:pPr>
    </w:p>
    <w:p w14:paraId="3C7DD0D3" w14:textId="15B21B0D" w:rsidR="003C3D37" w:rsidRPr="003D6B0C" w:rsidRDefault="003C3D37" w:rsidP="003C3D37">
      <w:pPr>
        <w:spacing w:line="360" w:lineRule="auto"/>
        <w:rPr>
          <w:sz w:val="22"/>
          <w:szCs w:val="22"/>
        </w:rPr>
      </w:pPr>
      <w:r w:rsidRPr="003D6B0C">
        <w:t>(600)</w:t>
      </w:r>
      <w:r w:rsidRPr="003D6B0C">
        <w:tab/>
      </w:r>
      <w:hyperlink w:anchor="h600" w:history="1">
        <w:r w:rsidRPr="003D6B0C">
          <w:rPr>
            <w:rStyle w:val="Hyperlink"/>
            <w:sz w:val="22"/>
            <w:szCs w:val="22"/>
          </w:rPr>
          <w:t>ICD</w:t>
        </w:r>
        <w:r w:rsidR="00893B75">
          <w:rPr>
            <w:rStyle w:val="Hyperlink"/>
            <w:sz w:val="22"/>
            <w:szCs w:val="22"/>
          </w:rPr>
          <w:t>-</w:t>
        </w:r>
        <w:r w:rsidRPr="003D6B0C">
          <w:rPr>
            <w:rStyle w:val="Hyperlink"/>
            <w:sz w:val="22"/>
            <w:szCs w:val="22"/>
          </w:rPr>
          <w:t>10</w:t>
        </w:r>
        <w:r w:rsidR="00893B75">
          <w:rPr>
            <w:rStyle w:val="Hyperlink"/>
            <w:sz w:val="22"/>
            <w:szCs w:val="22"/>
          </w:rPr>
          <w:t>-</w:t>
        </w:r>
        <w:r w:rsidRPr="003D6B0C">
          <w:rPr>
            <w:rStyle w:val="Hyperlink"/>
            <w:sz w:val="22"/>
            <w:szCs w:val="22"/>
          </w:rPr>
          <w:t xml:space="preserve">CM </w:t>
        </w:r>
        <w:r w:rsidR="0038172A">
          <w:rPr>
            <w:rStyle w:val="Hyperlink"/>
            <w:sz w:val="22"/>
            <w:szCs w:val="22"/>
          </w:rPr>
          <w:t xml:space="preserve">Medical </w:t>
        </w:r>
        <w:r w:rsidRPr="003D6B0C">
          <w:rPr>
            <w:rStyle w:val="Hyperlink"/>
            <w:sz w:val="22"/>
            <w:szCs w:val="22"/>
          </w:rPr>
          <w:t>Diagnostic Coding</w:t>
        </w:r>
      </w:hyperlink>
      <w:r w:rsidR="001221C0">
        <w:rPr>
          <w:rStyle w:val="Hyperlink"/>
          <w:sz w:val="22"/>
          <w:szCs w:val="22"/>
        </w:rPr>
        <w:t xml:space="preserve"> (S | PS)</w:t>
      </w:r>
    </w:p>
    <w:p w14:paraId="0F45F71B" w14:textId="6D3AFDF2" w:rsidR="003C3D37" w:rsidRPr="003D6B0C" w:rsidRDefault="003C3D37" w:rsidP="003C3D37">
      <w:pPr>
        <w:spacing w:line="360" w:lineRule="auto"/>
        <w:rPr>
          <w:sz w:val="22"/>
          <w:szCs w:val="22"/>
        </w:rPr>
      </w:pPr>
      <w:r w:rsidRPr="003D6B0C">
        <w:rPr>
          <w:sz w:val="22"/>
          <w:szCs w:val="22"/>
        </w:rPr>
        <w:t>(605)</w:t>
      </w:r>
      <w:r w:rsidRPr="003D6B0C">
        <w:rPr>
          <w:sz w:val="22"/>
          <w:szCs w:val="22"/>
        </w:rPr>
        <w:tab/>
      </w:r>
      <w:hyperlink w:anchor="h605" w:history="1">
        <w:r w:rsidR="0079431E">
          <w:rPr>
            <w:rStyle w:val="Hyperlink"/>
            <w:sz w:val="22"/>
            <w:szCs w:val="22"/>
          </w:rPr>
          <w:t>Health Insurance and Medical Billing</w:t>
        </w:r>
      </w:hyperlink>
      <w:r w:rsidR="001221C0">
        <w:rPr>
          <w:rStyle w:val="Hyperlink"/>
          <w:sz w:val="22"/>
          <w:szCs w:val="22"/>
        </w:rPr>
        <w:t xml:space="preserve"> (S | PS)</w:t>
      </w:r>
    </w:p>
    <w:p w14:paraId="4E1BF128" w14:textId="23BBCF74" w:rsidR="003C3D37" w:rsidRPr="003D6B0C" w:rsidRDefault="003C3D37" w:rsidP="003C3D37">
      <w:pPr>
        <w:spacing w:line="360" w:lineRule="auto"/>
        <w:rPr>
          <w:sz w:val="22"/>
          <w:szCs w:val="22"/>
        </w:rPr>
      </w:pPr>
      <w:r w:rsidRPr="003D6B0C">
        <w:t>(610)</w:t>
      </w:r>
      <w:r w:rsidRPr="003D6B0C">
        <w:tab/>
      </w:r>
      <w:hyperlink w:anchor="h610" w:history="1">
        <w:r w:rsidRPr="003D6B0C">
          <w:rPr>
            <w:rStyle w:val="Hyperlink"/>
            <w:sz w:val="22"/>
            <w:szCs w:val="22"/>
          </w:rPr>
          <w:t>Health Administration Procedures</w:t>
        </w:r>
      </w:hyperlink>
      <w:r w:rsidR="001221C0">
        <w:rPr>
          <w:rStyle w:val="Hyperlink"/>
          <w:sz w:val="22"/>
          <w:szCs w:val="22"/>
        </w:rPr>
        <w:t xml:space="preserve"> (S | PS)</w:t>
      </w:r>
    </w:p>
    <w:p w14:paraId="0B5D3776" w14:textId="3ECF3B25" w:rsidR="003C3D37" w:rsidRPr="003D6B0C" w:rsidRDefault="003C3D37" w:rsidP="003C3D37">
      <w:pPr>
        <w:spacing w:line="360" w:lineRule="auto"/>
        <w:rPr>
          <w:sz w:val="22"/>
          <w:szCs w:val="22"/>
        </w:rPr>
      </w:pPr>
      <w:r w:rsidRPr="003D6B0C">
        <w:rPr>
          <w:sz w:val="22"/>
          <w:szCs w:val="22"/>
        </w:rPr>
        <w:t xml:space="preserve">(615) </w:t>
      </w:r>
      <w:r w:rsidRPr="003D6B0C">
        <w:rPr>
          <w:sz w:val="22"/>
          <w:szCs w:val="22"/>
        </w:rPr>
        <w:tab/>
      </w:r>
      <w:hyperlink w:anchor="h615" w:history="1">
        <w:r w:rsidR="0079431E">
          <w:rPr>
            <w:rStyle w:val="Hyperlink"/>
            <w:sz w:val="22"/>
            <w:szCs w:val="22"/>
          </w:rPr>
          <w:t>Health Leadership/Special Topics</w:t>
        </w:r>
      </w:hyperlink>
      <w:r w:rsidR="001221C0">
        <w:rPr>
          <w:rStyle w:val="Hyperlink"/>
          <w:sz w:val="22"/>
          <w:szCs w:val="22"/>
        </w:rPr>
        <w:t xml:space="preserve"> (S | PS)</w:t>
      </w:r>
    </w:p>
    <w:p w14:paraId="27A54DDD" w14:textId="3AA6F4B3" w:rsidR="003C3D37" w:rsidRPr="00892999" w:rsidRDefault="003C3D37" w:rsidP="003C3D37">
      <w:pPr>
        <w:spacing w:line="360" w:lineRule="auto"/>
      </w:pPr>
      <w:r w:rsidRPr="003D6B0C">
        <w:rPr>
          <w:sz w:val="22"/>
          <w:szCs w:val="22"/>
        </w:rPr>
        <w:t>(6</w:t>
      </w:r>
      <w:r w:rsidR="00FC50C7">
        <w:rPr>
          <w:sz w:val="22"/>
          <w:szCs w:val="22"/>
        </w:rPr>
        <w:t>9</w:t>
      </w:r>
      <w:r w:rsidRPr="003D6B0C">
        <w:rPr>
          <w:sz w:val="22"/>
          <w:szCs w:val="22"/>
        </w:rPr>
        <w:t>0)</w:t>
      </w:r>
      <w:r w:rsidRPr="003D6B0C">
        <w:rPr>
          <w:sz w:val="22"/>
          <w:szCs w:val="22"/>
        </w:rPr>
        <w:tab/>
      </w:r>
      <w:hyperlink w:anchor="h620" w:history="1">
        <w:r w:rsidR="0079431E">
          <w:rPr>
            <w:rStyle w:val="Hyperlink"/>
            <w:sz w:val="22"/>
            <w:szCs w:val="22"/>
          </w:rPr>
          <w:t xml:space="preserve">Medical Terminology Concepts </w:t>
        </w:r>
        <w:r w:rsidR="00893B75">
          <w:rPr>
            <w:rStyle w:val="Hyperlink"/>
            <w:sz w:val="22"/>
            <w:szCs w:val="22"/>
          </w:rPr>
          <w:t>-</w:t>
        </w:r>
        <w:r w:rsidR="0079431E">
          <w:rPr>
            <w:rStyle w:val="Hyperlink"/>
            <w:sz w:val="22"/>
            <w:szCs w:val="22"/>
          </w:rPr>
          <w:t xml:space="preserve"> Open Event</w:t>
        </w:r>
      </w:hyperlink>
      <w:r w:rsidR="001221C0">
        <w:rPr>
          <w:rStyle w:val="Hyperlink"/>
          <w:sz w:val="22"/>
          <w:szCs w:val="22"/>
        </w:rPr>
        <w:t xml:space="preserve"> (S | PS)</w:t>
      </w:r>
    </w:p>
    <w:p w14:paraId="148D4F49" w14:textId="2F1B398C" w:rsidR="003C3D37" w:rsidRDefault="003C3D37" w:rsidP="003C3D37">
      <w:pPr>
        <w:rPr>
          <w:b/>
          <w:sz w:val="28"/>
          <w:szCs w:val="28"/>
        </w:rPr>
      </w:pPr>
      <w:r w:rsidRPr="00C864AA">
        <w:rPr>
          <w:b/>
          <w:bCs/>
          <w:sz w:val="22"/>
          <w:szCs w:val="22"/>
        </w:rPr>
        <w:br w:type="page"/>
      </w:r>
    </w:p>
    <w:p w14:paraId="3D09A2F2" w14:textId="23E90D7A" w:rsidR="003C3D37" w:rsidRPr="00C864AA" w:rsidRDefault="003C3D37" w:rsidP="003C3D37">
      <w:pPr>
        <w:pStyle w:val="Heading2"/>
        <w:ind w:left="0"/>
        <w:rPr>
          <w:rFonts w:ascii="Times New Roman" w:hAnsi="Times New Roman"/>
          <w:b/>
          <w:i w:val="0"/>
          <w:sz w:val="28"/>
          <w:szCs w:val="28"/>
          <w:u w:val="single"/>
        </w:rPr>
      </w:pPr>
      <w:bookmarkStart w:id="274" w:name="h600"/>
      <w:r>
        <w:rPr>
          <w:rFonts w:ascii="Times New Roman" w:hAnsi="Times New Roman"/>
          <w:b/>
          <w:i w:val="0"/>
          <w:sz w:val="28"/>
          <w:szCs w:val="28"/>
          <w:u w:val="single"/>
        </w:rPr>
        <w:t>(600) ICD</w:t>
      </w:r>
      <w:r w:rsidR="00893B75">
        <w:rPr>
          <w:rFonts w:ascii="Times New Roman" w:hAnsi="Times New Roman"/>
          <w:b/>
          <w:i w:val="0"/>
          <w:sz w:val="28"/>
          <w:szCs w:val="28"/>
          <w:u w:val="single"/>
        </w:rPr>
        <w:t>-</w:t>
      </w:r>
      <w:r>
        <w:rPr>
          <w:rFonts w:ascii="Times New Roman" w:hAnsi="Times New Roman"/>
          <w:b/>
          <w:i w:val="0"/>
          <w:sz w:val="28"/>
          <w:szCs w:val="28"/>
          <w:u w:val="single"/>
        </w:rPr>
        <w:t>10</w:t>
      </w:r>
      <w:r w:rsidR="00893B75">
        <w:rPr>
          <w:rFonts w:ascii="Times New Roman" w:hAnsi="Times New Roman"/>
          <w:b/>
          <w:i w:val="0"/>
          <w:sz w:val="28"/>
          <w:szCs w:val="28"/>
          <w:u w:val="single"/>
        </w:rPr>
        <w:t>-</w:t>
      </w:r>
      <w:r>
        <w:rPr>
          <w:rFonts w:ascii="Times New Roman" w:hAnsi="Times New Roman"/>
          <w:b/>
          <w:i w:val="0"/>
          <w:sz w:val="28"/>
          <w:szCs w:val="28"/>
          <w:u w:val="single"/>
        </w:rPr>
        <w:t xml:space="preserve">CM </w:t>
      </w:r>
      <w:r w:rsidR="00852EA4">
        <w:rPr>
          <w:rFonts w:ascii="Times New Roman" w:hAnsi="Times New Roman"/>
          <w:b/>
          <w:i w:val="0"/>
          <w:sz w:val="28"/>
          <w:szCs w:val="28"/>
          <w:u w:val="single"/>
        </w:rPr>
        <w:t xml:space="preserve">Medical </w:t>
      </w:r>
      <w:r>
        <w:rPr>
          <w:rFonts w:ascii="Times New Roman" w:hAnsi="Times New Roman"/>
          <w:b/>
          <w:i w:val="0"/>
          <w:sz w:val="28"/>
          <w:szCs w:val="28"/>
          <w:u w:val="single"/>
        </w:rPr>
        <w:t>Diagnostic Coding</w:t>
      </w:r>
      <w:r w:rsidR="00832DFB">
        <w:rPr>
          <w:rFonts w:ascii="Times New Roman" w:hAnsi="Times New Roman"/>
          <w:b/>
          <w:i w:val="0"/>
          <w:sz w:val="28"/>
          <w:szCs w:val="28"/>
          <w:u w:val="single"/>
        </w:rPr>
        <w:t xml:space="preserve"> (S | PS)</w:t>
      </w:r>
    </w:p>
    <w:bookmarkEnd w:id="274"/>
    <w:p w14:paraId="35BCEDDD" w14:textId="77777777" w:rsidR="003C3D37" w:rsidRPr="00892999" w:rsidRDefault="003C3D37" w:rsidP="003C3D37">
      <w:pPr>
        <w:rPr>
          <w:sz w:val="22"/>
          <w:szCs w:val="22"/>
        </w:rPr>
      </w:pPr>
    </w:p>
    <w:p w14:paraId="2BFE09DC" w14:textId="77777777" w:rsidR="003C3D37" w:rsidRPr="00C864AA" w:rsidRDefault="003C3D37" w:rsidP="003C3D37">
      <w:pPr>
        <w:rPr>
          <w:b/>
          <w:sz w:val="22"/>
          <w:szCs w:val="22"/>
        </w:rPr>
      </w:pPr>
      <w:r w:rsidRPr="00C864AA">
        <w:rPr>
          <w:b/>
          <w:sz w:val="22"/>
          <w:szCs w:val="22"/>
        </w:rPr>
        <w:t>Description</w:t>
      </w:r>
    </w:p>
    <w:p w14:paraId="4BCCF6D7" w14:textId="02FC8A2D" w:rsidR="003C3D37" w:rsidRPr="00535DA5" w:rsidRDefault="003C3D37" w:rsidP="003C3D37">
      <w:pPr>
        <w:rPr>
          <w:bCs/>
          <w:sz w:val="22"/>
          <w:szCs w:val="22"/>
        </w:rPr>
      </w:pPr>
      <w:r w:rsidRPr="00535DA5">
        <w:rPr>
          <w:bCs/>
          <w:sz w:val="22"/>
          <w:szCs w:val="22"/>
        </w:rPr>
        <w:t>This contest will test the student</w:t>
      </w:r>
      <w:r w:rsidR="00075E61">
        <w:rPr>
          <w:bCs/>
          <w:sz w:val="22"/>
          <w:szCs w:val="22"/>
        </w:rPr>
        <w:t>’</w:t>
      </w:r>
      <w:r w:rsidRPr="00535DA5">
        <w:rPr>
          <w:bCs/>
          <w:sz w:val="22"/>
          <w:szCs w:val="22"/>
        </w:rPr>
        <w:t xml:space="preserve">s knowledge and skills </w:t>
      </w:r>
      <w:r w:rsidR="0079431E" w:rsidRPr="00535DA5">
        <w:rPr>
          <w:bCs/>
          <w:sz w:val="22"/>
          <w:szCs w:val="22"/>
        </w:rPr>
        <w:t>in</w:t>
      </w:r>
      <w:r w:rsidRPr="00535DA5">
        <w:rPr>
          <w:bCs/>
          <w:sz w:val="22"/>
          <w:szCs w:val="22"/>
        </w:rPr>
        <w:t xml:space="preserve"> medical coding.</w:t>
      </w:r>
    </w:p>
    <w:p w14:paraId="11267F9C" w14:textId="77777777" w:rsidR="003C3D37" w:rsidRPr="00232E19" w:rsidRDefault="003C3D37" w:rsidP="003C3D37">
      <w:pPr>
        <w:rPr>
          <w:highlight w:val="yellow"/>
        </w:rPr>
      </w:pPr>
    </w:p>
    <w:p w14:paraId="0CFA2D8F" w14:textId="77777777" w:rsidR="003C3D37" w:rsidRPr="00C864AA" w:rsidRDefault="003C3D37" w:rsidP="003C3D37">
      <w:pPr>
        <w:rPr>
          <w:b/>
          <w:sz w:val="22"/>
          <w:szCs w:val="22"/>
        </w:rPr>
      </w:pPr>
      <w:r w:rsidRPr="00C864AA">
        <w:rPr>
          <w:b/>
          <w:sz w:val="22"/>
          <w:szCs w:val="22"/>
        </w:rPr>
        <w:t>Eligibility</w:t>
      </w:r>
    </w:p>
    <w:p w14:paraId="0125F5B6" w14:textId="6B888DFE" w:rsidR="003C3D37" w:rsidRDefault="00C21B36" w:rsidP="003C3D37">
      <w:pPr>
        <w:rPr>
          <w:sz w:val="22"/>
          <w:szCs w:val="22"/>
        </w:rPr>
      </w:pPr>
      <w:r>
        <w:rPr>
          <w:sz w:val="22"/>
          <w:szCs w:val="22"/>
        </w:rPr>
        <w:t xml:space="preserve">Any Secondary </w:t>
      </w:r>
      <w:r w:rsidR="00832DFB">
        <w:rPr>
          <w:sz w:val="22"/>
          <w:szCs w:val="22"/>
        </w:rPr>
        <w:t xml:space="preserve">or Post-secondary </w:t>
      </w:r>
      <w:r>
        <w:rPr>
          <w:sz w:val="22"/>
          <w:szCs w:val="22"/>
        </w:rPr>
        <w:t>division student member may enter this event.</w:t>
      </w:r>
    </w:p>
    <w:p w14:paraId="0E274C7A" w14:textId="77777777" w:rsidR="0059716B" w:rsidRPr="00892999" w:rsidRDefault="0059716B" w:rsidP="003C3D37">
      <w:pPr>
        <w:rPr>
          <w:sz w:val="22"/>
          <w:szCs w:val="22"/>
        </w:rPr>
      </w:pPr>
    </w:p>
    <w:p w14:paraId="284FE577" w14:textId="2D588A1A" w:rsidR="003C3D37" w:rsidRPr="00C864AA" w:rsidRDefault="00980251" w:rsidP="003C3D37">
      <w:pPr>
        <w:rPr>
          <w:b/>
          <w:bCs/>
          <w:sz w:val="22"/>
          <w:szCs w:val="22"/>
        </w:rPr>
      </w:pPr>
      <w:r>
        <w:rPr>
          <w:b/>
          <w:bCs/>
          <w:sz w:val="22"/>
          <w:szCs w:val="22"/>
        </w:rPr>
        <w:t xml:space="preserve">Member </w:t>
      </w:r>
      <w:r w:rsidR="003C3D37" w:rsidRPr="00C864AA">
        <w:rPr>
          <w:b/>
          <w:bCs/>
          <w:sz w:val="22"/>
          <w:szCs w:val="22"/>
        </w:rPr>
        <w:t>must supply</w:t>
      </w:r>
    </w:p>
    <w:p w14:paraId="1C22CF5D" w14:textId="77777777" w:rsidR="003C3D37" w:rsidRPr="007F5481" w:rsidRDefault="003C3D37" w:rsidP="003C3D37">
      <w:pPr>
        <w:ind w:left="432" w:hanging="432"/>
        <w:rPr>
          <w:sz w:val="22"/>
          <w:szCs w:val="22"/>
        </w:rPr>
      </w:pPr>
      <w:r w:rsidRPr="007F5481">
        <w:rPr>
          <w:sz w:val="22"/>
          <w:szCs w:val="22"/>
        </w:rPr>
        <w:t>Sharpened No. 2 pencils, pens</w:t>
      </w:r>
    </w:p>
    <w:p w14:paraId="7E79EC8C" w14:textId="3FD3DC8C"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584" w:history="1">
        <w:hyperlink r:id="rId585" w:history="1">
          <w:hyperlink r:id="rId586" w:history="1">
            <w:r w:rsidRPr="00CB325F">
              <w:rPr>
                <w:rStyle w:val="Hyperlink"/>
                <w:sz w:val="22"/>
                <w:szCs w:val="22"/>
              </w:rPr>
              <w:t>Calculator Guidelines</w:t>
            </w:r>
          </w:hyperlink>
        </w:hyperlink>
        <w:r w:rsidRPr="007432AC">
          <w:rPr>
            <w:rStyle w:val="Hyperlink"/>
            <w:color w:val="auto"/>
            <w:sz w:val="22"/>
            <w:szCs w:val="22"/>
            <w:u w:val="none"/>
          </w:rPr>
          <w:t>.</w:t>
        </w:r>
      </w:hyperlink>
      <w:r w:rsidRPr="007F5481">
        <w:rPr>
          <w:b/>
          <w:sz w:val="22"/>
          <w:szCs w:val="22"/>
        </w:rPr>
        <w:t xml:space="preserve">  </w:t>
      </w:r>
      <w:r w:rsidR="00980251">
        <w:rPr>
          <w:bCs/>
          <w:sz w:val="22"/>
          <w:szCs w:val="22"/>
        </w:rPr>
        <w:t xml:space="preserve">Members </w:t>
      </w:r>
      <w:r w:rsidRPr="00825AFC">
        <w:rPr>
          <w:bCs/>
          <w:sz w:val="22"/>
          <w:szCs w:val="22"/>
        </w:rPr>
        <w:t xml:space="preserve">who violate this rule will be </w:t>
      </w:r>
      <w:r w:rsidRPr="00825AFC">
        <w:rPr>
          <w:bCs/>
          <w:i/>
          <w:sz w:val="22"/>
          <w:szCs w:val="22"/>
        </w:rPr>
        <w:t>disqualified</w:t>
      </w:r>
      <w:r w:rsidRPr="00825AFC">
        <w:rPr>
          <w:bCs/>
          <w:sz w:val="22"/>
          <w:szCs w:val="22"/>
        </w:rPr>
        <w:t xml:space="preserve">. </w:t>
      </w:r>
    </w:p>
    <w:p w14:paraId="2674C38A" w14:textId="2D4D8391" w:rsidR="003C3D37" w:rsidRDefault="003C3D37" w:rsidP="003C3D37">
      <w:pPr>
        <w:ind w:left="432" w:hanging="432"/>
        <w:rPr>
          <w:sz w:val="22"/>
          <w:szCs w:val="22"/>
        </w:rPr>
      </w:pPr>
      <w:r>
        <w:rPr>
          <w:sz w:val="22"/>
          <w:szCs w:val="22"/>
        </w:rPr>
        <w:t>Published and/or unpublished non</w:t>
      </w:r>
      <w:r w:rsidR="00893B75">
        <w:rPr>
          <w:sz w:val="22"/>
          <w:szCs w:val="22"/>
        </w:rPr>
        <w:t>-</w:t>
      </w:r>
      <w:r>
        <w:rPr>
          <w:sz w:val="22"/>
          <w:szCs w:val="22"/>
        </w:rPr>
        <w:t>electronic written reference materials</w:t>
      </w:r>
    </w:p>
    <w:p w14:paraId="687E4CFD" w14:textId="77777777" w:rsidR="003C3D37" w:rsidRPr="007F5481" w:rsidRDefault="003C3D37" w:rsidP="003C3D37">
      <w:pPr>
        <w:ind w:left="432" w:hanging="432"/>
        <w:rPr>
          <w:sz w:val="22"/>
          <w:szCs w:val="22"/>
        </w:rPr>
      </w:pPr>
      <w:r>
        <w:rPr>
          <w:sz w:val="22"/>
          <w:szCs w:val="22"/>
        </w:rPr>
        <w:t>Must supply latest release of medical coding reference manual</w:t>
      </w:r>
    </w:p>
    <w:p w14:paraId="505C672B" w14:textId="77777777" w:rsidR="003C3D37" w:rsidRPr="00C864AA" w:rsidRDefault="003C3D37" w:rsidP="003C3D37">
      <w:pPr>
        <w:rPr>
          <w:sz w:val="16"/>
          <w:szCs w:val="16"/>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448C1E6D" w14:textId="77777777" w:rsidTr="004A43F6">
        <w:trPr>
          <w:trHeight w:val="1023"/>
        </w:trPr>
        <w:tc>
          <w:tcPr>
            <w:tcW w:w="10260" w:type="dxa"/>
            <w:tcBorders>
              <w:top w:val="single" w:sz="12" w:space="0" w:color="auto"/>
              <w:left w:val="single" w:sz="12" w:space="0" w:color="auto"/>
              <w:bottom w:val="single" w:sz="12" w:space="0" w:color="auto"/>
              <w:right w:val="single" w:sz="12" w:space="0" w:color="auto"/>
            </w:tcBorders>
          </w:tcPr>
          <w:p w14:paraId="7057E835" w14:textId="77777777" w:rsidR="004A43F6" w:rsidRDefault="003C3D37" w:rsidP="004A43F6">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76876DCC" w14:textId="19EB3B8A" w:rsidR="003C3D37" w:rsidRPr="004A43F6" w:rsidRDefault="003C3D37" w:rsidP="004A43F6">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4E78040E" w14:textId="77777777" w:rsidR="003C3D37" w:rsidRPr="00892999" w:rsidRDefault="003C3D37" w:rsidP="003C3D37">
      <w:pPr>
        <w:rPr>
          <w:sz w:val="22"/>
          <w:szCs w:val="22"/>
        </w:rPr>
      </w:pPr>
    </w:p>
    <w:p w14:paraId="6D40595C" w14:textId="77777777" w:rsidR="003C3D37" w:rsidRDefault="003C3D37" w:rsidP="003C3D37">
      <w:pPr>
        <w:rPr>
          <w:b/>
          <w:sz w:val="22"/>
          <w:szCs w:val="22"/>
        </w:rPr>
      </w:pPr>
      <w:r w:rsidRPr="00C864AA">
        <w:rPr>
          <w:b/>
          <w:sz w:val="22"/>
          <w:szCs w:val="22"/>
        </w:rPr>
        <w:t>Competencies</w:t>
      </w:r>
    </w:p>
    <w:p w14:paraId="58B11B2D" w14:textId="77777777" w:rsidR="003C3D37" w:rsidRPr="004A3448" w:rsidRDefault="003C3D37">
      <w:pPr>
        <w:pStyle w:val="ListParagraph"/>
        <w:numPr>
          <w:ilvl w:val="0"/>
          <w:numId w:val="53"/>
        </w:numPr>
        <w:rPr>
          <w:sz w:val="22"/>
          <w:szCs w:val="22"/>
        </w:rPr>
      </w:pPr>
      <w:r w:rsidRPr="004A3448">
        <w:rPr>
          <w:sz w:val="22"/>
          <w:szCs w:val="22"/>
        </w:rPr>
        <w:t>Apply technical coding skills to a variety of medical diagnoses/conditions</w:t>
      </w:r>
    </w:p>
    <w:p w14:paraId="1D6C77D3" w14:textId="77777777" w:rsidR="003C3D37" w:rsidRPr="004A3448" w:rsidRDefault="003C3D37">
      <w:pPr>
        <w:pStyle w:val="ListParagraph"/>
        <w:numPr>
          <w:ilvl w:val="0"/>
          <w:numId w:val="53"/>
        </w:numPr>
        <w:rPr>
          <w:sz w:val="22"/>
          <w:szCs w:val="22"/>
        </w:rPr>
      </w:pPr>
      <w:r w:rsidRPr="004A3448">
        <w:rPr>
          <w:sz w:val="22"/>
          <w:szCs w:val="22"/>
        </w:rPr>
        <w:t>Demonstrate knowledge of coding guidelines</w:t>
      </w:r>
    </w:p>
    <w:p w14:paraId="653D9166" w14:textId="1F1E5053" w:rsidR="003C3D37" w:rsidRPr="004A3448" w:rsidRDefault="003C3D37">
      <w:pPr>
        <w:pStyle w:val="ListParagraph"/>
        <w:numPr>
          <w:ilvl w:val="0"/>
          <w:numId w:val="53"/>
        </w:numPr>
        <w:rPr>
          <w:sz w:val="22"/>
          <w:szCs w:val="22"/>
        </w:rPr>
      </w:pPr>
      <w:r w:rsidRPr="004A3448">
        <w:rPr>
          <w:sz w:val="22"/>
          <w:szCs w:val="22"/>
        </w:rPr>
        <w:t>Differentiate between ICD</w:t>
      </w:r>
      <w:r w:rsidR="00893B75">
        <w:rPr>
          <w:sz w:val="22"/>
          <w:szCs w:val="22"/>
        </w:rPr>
        <w:t>-</w:t>
      </w:r>
      <w:r w:rsidRPr="004A3448">
        <w:rPr>
          <w:sz w:val="22"/>
          <w:szCs w:val="22"/>
        </w:rPr>
        <w:t>10</w:t>
      </w:r>
      <w:r w:rsidR="00893B75">
        <w:rPr>
          <w:sz w:val="22"/>
          <w:szCs w:val="22"/>
        </w:rPr>
        <w:t>-</w:t>
      </w:r>
      <w:r w:rsidRPr="004A3448">
        <w:rPr>
          <w:sz w:val="22"/>
          <w:szCs w:val="22"/>
        </w:rPr>
        <w:t>CM and ICD</w:t>
      </w:r>
      <w:r w:rsidR="00893B75">
        <w:rPr>
          <w:sz w:val="22"/>
          <w:szCs w:val="22"/>
        </w:rPr>
        <w:t>-</w:t>
      </w:r>
      <w:r w:rsidRPr="004A3448">
        <w:rPr>
          <w:sz w:val="22"/>
          <w:szCs w:val="22"/>
        </w:rPr>
        <w:t>10</w:t>
      </w:r>
      <w:r w:rsidR="00893B75">
        <w:rPr>
          <w:sz w:val="22"/>
          <w:szCs w:val="22"/>
        </w:rPr>
        <w:t>-</w:t>
      </w:r>
      <w:r w:rsidRPr="004A3448">
        <w:rPr>
          <w:sz w:val="22"/>
          <w:szCs w:val="22"/>
        </w:rPr>
        <w:t>PCS code numbers</w:t>
      </w:r>
    </w:p>
    <w:p w14:paraId="05FFD54B" w14:textId="77777777" w:rsidR="003C3D37" w:rsidRPr="004A3448" w:rsidRDefault="003C3D37">
      <w:pPr>
        <w:pStyle w:val="ListParagraph"/>
        <w:numPr>
          <w:ilvl w:val="0"/>
          <w:numId w:val="53"/>
        </w:numPr>
        <w:rPr>
          <w:sz w:val="22"/>
          <w:szCs w:val="22"/>
        </w:rPr>
      </w:pPr>
      <w:r w:rsidRPr="004A3448">
        <w:rPr>
          <w:sz w:val="22"/>
          <w:szCs w:val="22"/>
        </w:rPr>
        <w:t>Explain what code numbers are used in various healthcare settings</w:t>
      </w:r>
    </w:p>
    <w:p w14:paraId="42A64C8D" w14:textId="77777777" w:rsidR="003C3D37" w:rsidRPr="004A3448" w:rsidRDefault="003C3D37">
      <w:pPr>
        <w:pStyle w:val="ListParagraph"/>
        <w:numPr>
          <w:ilvl w:val="0"/>
          <w:numId w:val="53"/>
        </w:numPr>
        <w:rPr>
          <w:sz w:val="22"/>
          <w:szCs w:val="22"/>
        </w:rPr>
      </w:pPr>
      <w:r w:rsidRPr="004A3448">
        <w:rPr>
          <w:sz w:val="22"/>
          <w:szCs w:val="22"/>
        </w:rPr>
        <w:t>Recognize the coding method by the number assigned</w:t>
      </w:r>
    </w:p>
    <w:p w14:paraId="00D3A0CE" w14:textId="77777777" w:rsidR="003C3D37" w:rsidRPr="004A3448" w:rsidRDefault="003C3D37">
      <w:pPr>
        <w:pStyle w:val="ListParagraph"/>
        <w:numPr>
          <w:ilvl w:val="0"/>
          <w:numId w:val="53"/>
        </w:numPr>
        <w:rPr>
          <w:sz w:val="22"/>
          <w:szCs w:val="22"/>
        </w:rPr>
      </w:pPr>
      <w:r w:rsidRPr="004A3448">
        <w:rPr>
          <w:sz w:val="22"/>
          <w:szCs w:val="22"/>
        </w:rPr>
        <w:t>Assign codes accurately using appropriate coding guidelines</w:t>
      </w:r>
    </w:p>
    <w:p w14:paraId="51CCC1AC" w14:textId="77777777" w:rsidR="003C3D37" w:rsidRPr="004A3448" w:rsidRDefault="003C3D37">
      <w:pPr>
        <w:pStyle w:val="ListParagraph"/>
        <w:numPr>
          <w:ilvl w:val="0"/>
          <w:numId w:val="53"/>
        </w:numPr>
        <w:rPr>
          <w:sz w:val="22"/>
          <w:szCs w:val="22"/>
        </w:rPr>
      </w:pPr>
      <w:r w:rsidRPr="004A3448">
        <w:rPr>
          <w:sz w:val="22"/>
          <w:szCs w:val="22"/>
        </w:rPr>
        <w:t>Accurately define coding terms, abbreviations, and symbols</w:t>
      </w:r>
    </w:p>
    <w:p w14:paraId="372EBE39" w14:textId="77777777" w:rsidR="003C3D37" w:rsidRPr="004A3448" w:rsidRDefault="003C3D37">
      <w:pPr>
        <w:pStyle w:val="ListParagraph"/>
        <w:numPr>
          <w:ilvl w:val="0"/>
          <w:numId w:val="53"/>
        </w:numPr>
        <w:rPr>
          <w:sz w:val="22"/>
          <w:szCs w:val="22"/>
        </w:rPr>
      </w:pPr>
      <w:r w:rsidRPr="004A3448">
        <w:rPr>
          <w:sz w:val="22"/>
          <w:szCs w:val="22"/>
        </w:rPr>
        <w:t>Determine coding sequence based on diagnoses provided</w:t>
      </w:r>
    </w:p>
    <w:p w14:paraId="174474BD" w14:textId="77777777" w:rsidR="003C3D37" w:rsidRPr="004A3448" w:rsidRDefault="003C3D37" w:rsidP="003C3D37">
      <w:pPr>
        <w:rPr>
          <w:sz w:val="22"/>
          <w:szCs w:val="22"/>
        </w:rPr>
      </w:pPr>
    </w:p>
    <w:p w14:paraId="383F3CF2" w14:textId="77777777" w:rsidR="003C3D37" w:rsidRPr="00C864AA" w:rsidRDefault="003C3D37" w:rsidP="003C3D37">
      <w:pPr>
        <w:rPr>
          <w:b/>
          <w:sz w:val="22"/>
          <w:szCs w:val="22"/>
        </w:rPr>
      </w:pPr>
      <w:r w:rsidRPr="00C864AA">
        <w:rPr>
          <w:b/>
          <w:sz w:val="22"/>
          <w:szCs w:val="22"/>
        </w:rPr>
        <w:t>Method of evaluation</w:t>
      </w:r>
    </w:p>
    <w:p w14:paraId="2F128E74" w14:textId="636B9D18" w:rsidR="00832DFB" w:rsidRPr="001F0140" w:rsidRDefault="00832DFB" w:rsidP="00832DFB">
      <w:pPr>
        <w:rPr>
          <w:sz w:val="22"/>
          <w:szCs w:val="22"/>
        </w:rPr>
      </w:pPr>
      <w:r w:rsidRPr="001F0140">
        <w:rPr>
          <w:sz w:val="22"/>
          <w:szCs w:val="22"/>
        </w:rPr>
        <w:t>Objective Test</w:t>
      </w:r>
      <w:r>
        <w:rPr>
          <w:sz w:val="22"/>
          <w:szCs w:val="22"/>
        </w:rPr>
        <w:t xml:space="preserve"> </w:t>
      </w:r>
      <w:r w:rsidRPr="00933147">
        <w:rPr>
          <w:sz w:val="21"/>
          <w:szCs w:val="21"/>
        </w:rPr>
        <w:t>(online state testing Feb. 1-1</w:t>
      </w:r>
      <w:r>
        <w:rPr>
          <w:sz w:val="21"/>
          <w:szCs w:val="21"/>
        </w:rPr>
        <w:t>7</w:t>
      </w:r>
      <w:r w:rsidRPr="00933147">
        <w:rPr>
          <w:sz w:val="21"/>
          <w:szCs w:val="21"/>
        </w:rPr>
        <w:t>, 202</w:t>
      </w:r>
      <w:r>
        <w:rPr>
          <w:sz w:val="21"/>
          <w:szCs w:val="21"/>
        </w:rPr>
        <w:t>3</w:t>
      </w:r>
      <w:r w:rsidRPr="00933147">
        <w:rPr>
          <w:sz w:val="21"/>
          <w:szCs w:val="21"/>
        </w:rPr>
        <w:t xml:space="preserve"> @ 5:00 p.m</w:t>
      </w:r>
      <w:r w:rsidRPr="009C0B37">
        <w:rPr>
          <w:sz w:val="21"/>
          <w:szCs w:val="21"/>
        </w:rPr>
        <w:t>.</w:t>
      </w:r>
      <w:r w:rsidRPr="009C0B37">
        <w:rPr>
          <w:bCs/>
          <w:iCs/>
          <w:sz w:val="22"/>
          <w:szCs w:val="22"/>
        </w:rPr>
        <w:t>)</w:t>
      </w:r>
      <w:r>
        <w:rPr>
          <w:b/>
          <w:bCs/>
          <w:i/>
          <w:iCs/>
          <w:sz w:val="22"/>
          <w:szCs w:val="22"/>
        </w:rPr>
        <w:t xml:space="preserve"> - </w:t>
      </w:r>
      <w:r w:rsidRPr="004174C3">
        <w:rPr>
          <w:b/>
          <w:bCs/>
          <w:i/>
          <w:iCs/>
          <w:sz w:val="22"/>
          <w:szCs w:val="22"/>
        </w:rPr>
        <w:t>Reference materials are</w:t>
      </w:r>
      <w:bookmarkStart w:id="275" w:name="_GoBack"/>
      <w:bookmarkEnd w:id="275"/>
      <w:r>
        <w:rPr>
          <w:b/>
          <w:bCs/>
          <w:i/>
          <w:iCs/>
          <w:sz w:val="22"/>
          <w:szCs w:val="22"/>
        </w:rPr>
        <w:t xml:space="preserve"> </w:t>
      </w:r>
      <w:r w:rsidRPr="004174C3">
        <w:rPr>
          <w:b/>
          <w:bCs/>
          <w:i/>
          <w:iCs/>
          <w:sz w:val="22"/>
          <w:szCs w:val="22"/>
        </w:rPr>
        <w:t>allowed</w:t>
      </w:r>
      <w:r>
        <w:rPr>
          <w:b/>
          <w:bCs/>
          <w:i/>
          <w:iCs/>
          <w:sz w:val="22"/>
          <w:szCs w:val="22"/>
        </w:rPr>
        <w:t>.</w:t>
      </w:r>
    </w:p>
    <w:p w14:paraId="5FAF4BE9" w14:textId="77777777" w:rsidR="003C3D37" w:rsidRPr="004A3448" w:rsidRDefault="003C3D37" w:rsidP="003C3D37">
      <w:pPr>
        <w:rPr>
          <w:sz w:val="22"/>
          <w:szCs w:val="22"/>
        </w:rPr>
      </w:pPr>
    </w:p>
    <w:p w14:paraId="6300092D" w14:textId="77777777" w:rsidR="003C3D37" w:rsidRPr="00C864AA" w:rsidRDefault="003C3D37" w:rsidP="003C3D37">
      <w:pPr>
        <w:rPr>
          <w:b/>
          <w:sz w:val="22"/>
          <w:szCs w:val="22"/>
        </w:rPr>
      </w:pPr>
      <w:r w:rsidRPr="00C864AA">
        <w:rPr>
          <w:b/>
          <w:sz w:val="22"/>
          <w:szCs w:val="22"/>
        </w:rPr>
        <w:t>Length of event</w:t>
      </w:r>
    </w:p>
    <w:p w14:paraId="136CF3E5" w14:textId="77777777" w:rsidR="003C3D37" w:rsidRPr="00F17120" w:rsidRDefault="003C3D37" w:rsidP="003C3D37">
      <w:pPr>
        <w:rPr>
          <w:sz w:val="22"/>
          <w:szCs w:val="22"/>
        </w:rPr>
      </w:pPr>
      <w:r w:rsidRPr="00F17120">
        <w:rPr>
          <w:sz w:val="22"/>
          <w:szCs w:val="22"/>
        </w:rPr>
        <w:t>No more than ten (10) minutes orientation</w:t>
      </w:r>
    </w:p>
    <w:p w14:paraId="55D544EC" w14:textId="77777777" w:rsidR="003C3D37" w:rsidRPr="00F17120" w:rsidRDefault="003C3D37" w:rsidP="003C3D37">
      <w:pPr>
        <w:rPr>
          <w:sz w:val="22"/>
          <w:szCs w:val="22"/>
        </w:rPr>
      </w:pPr>
      <w:r w:rsidRPr="00F17120">
        <w:rPr>
          <w:sz w:val="22"/>
          <w:szCs w:val="22"/>
        </w:rPr>
        <w:t>No more than sixty (60) minutes testing time</w:t>
      </w:r>
    </w:p>
    <w:p w14:paraId="71C1FC6E" w14:textId="2F6C4C9E" w:rsidR="003C3D37" w:rsidRPr="00F17120" w:rsidRDefault="003C3D37" w:rsidP="003C3D37">
      <w:pPr>
        <w:rPr>
          <w:sz w:val="22"/>
          <w:szCs w:val="22"/>
        </w:rPr>
      </w:pPr>
      <w:r w:rsidRPr="00F17120">
        <w:rPr>
          <w:sz w:val="22"/>
          <w:szCs w:val="22"/>
        </w:rPr>
        <w:t>No more than ten (10) minutes wrap</w:t>
      </w:r>
      <w:r w:rsidR="00893B75">
        <w:rPr>
          <w:sz w:val="22"/>
          <w:szCs w:val="22"/>
        </w:rPr>
        <w:t>-</w:t>
      </w:r>
      <w:r w:rsidRPr="00F17120">
        <w:rPr>
          <w:sz w:val="22"/>
          <w:szCs w:val="22"/>
        </w:rPr>
        <w:t>up</w:t>
      </w:r>
    </w:p>
    <w:p w14:paraId="39FDFAFA" w14:textId="77777777" w:rsidR="003C3D37" w:rsidRPr="004A3448" w:rsidRDefault="003C3D37" w:rsidP="003C3D37">
      <w:pPr>
        <w:rPr>
          <w:b/>
          <w:sz w:val="22"/>
          <w:szCs w:val="22"/>
        </w:rPr>
      </w:pPr>
    </w:p>
    <w:p w14:paraId="5F921BC4" w14:textId="77777777" w:rsidR="003C3D37" w:rsidRPr="00C864AA" w:rsidRDefault="003C3D37" w:rsidP="003C3D37">
      <w:pPr>
        <w:rPr>
          <w:b/>
          <w:sz w:val="22"/>
          <w:szCs w:val="22"/>
        </w:rPr>
      </w:pPr>
      <w:r w:rsidRPr="00C864AA">
        <w:rPr>
          <w:b/>
          <w:sz w:val="22"/>
          <w:szCs w:val="22"/>
        </w:rPr>
        <w:t>Entries</w:t>
      </w:r>
    </w:p>
    <w:p w14:paraId="03400AF8" w14:textId="3A96372E" w:rsidR="003C3D37" w:rsidRDefault="003C3D37" w:rsidP="003C3D37">
      <w:pPr>
        <w:rPr>
          <w:sz w:val="22"/>
          <w:szCs w:val="22"/>
        </w:rPr>
      </w:pPr>
      <w:r w:rsidRPr="00F17120">
        <w:rPr>
          <w:sz w:val="22"/>
          <w:szCs w:val="22"/>
        </w:rPr>
        <w:t xml:space="preserve">Each </w:t>
      </w:r>
      <w:r w:rsidR="00832DFB">
        <w:rPr>
          <w:sz w:val="22"/>
          <w:szCs w:val="22"/>
        </w:rPr>
        <w:t>chapter</w:t>
      </w:r>
      <w:r w:rsidR="00832DFB" w:rsidRPr="00F17120">
        <w:rPr>
          <w:sz w:val="22"/>
          <w:szCs w:val="22"/>
        </w:rPr>
        <w:t xml:space="preserve"> </w:t>
      </w:r>
      <w:r w:rsidRPr="00F17120">
        <w:rPr>
          <w:sz w:val="22"/>
          <w:szCs w:val="22"/>
        </w:rPr>
        <w:t>is allowed five (5) entries</w:t>
      </w:r>
    </w:p>
    <w:p w14:paraId="4AF17AA0" w14:textId="77777777" w:rsidR="003C3D37" w:rsidRPr="00C864AA" w:rsidRDefault="003C3D37" w:rsidP="003C3D37">
      <w:pPr>
        <w:rPr>
          <w:b/>
          <w:bCs/>
          <w:color w:val="000000"/>
          <w:sz w:val="22"/>
          <w:szCs w:val="22"/>
        </w:rPr>
      </w:pPr>
      <w:r w:rsidRPr="00C864AA">
        <w:rPr>
          <w:color w:val="000000"/>
        </w:rPr>
        <w:br w:type="page"/>
      </w:r>
    </w:p>
    <w:p w14:paraId="1C99764B" w14:textId="21969458" w:rsidR="003C3D37" w:rsidRPr="00C864AA" w:rsidRDefault="003C3D37" w:rsidP="003C3D37">
      <w:pPr>
        <w:pStyle w:val="Heading2"/>
        <w:ind w:left="0"/>
        <w:rPr>
          <w:rFonts w:ascii="Times New Roman" w:hAnsi="Times New Roman"/>
          <w:b/>
          <w:i w:val="0"/>
          <w:sz w:val="28"/>
          <w:szCs w:val="28"/>
          <w:u w:val="single"/>
        </w:rPr>
      </w:pPr>
      <w:bookmarkStart w:id="276" w:name="h605"/>
      <w:r>
        <w:rPr>
          <w:rFonts w:ascii="Times New Roman" w:hAnsi="Times New Roman"/>
          <w:b/>
          <w:i w:val="0"/>
          <w:sz w:val="28"/>
          <w:szCs w:val="28"/>
          <w:u w:val="single"/>
        </w:rPr>
        <w:t xml:space="preserve">(605) </w:t>
      </w:r>
      <w:r w:rsidRPr="005E4367">
        <w:rPr>
          <w:rFonts w:ascii="Times New Roman" w:hAnsi="Times New Roman"/>
          <w:b/>
          <w:i w:val="0"/>
          <w:sz w:val="28"/>
          <w:szCs w:val="28"/>
          <w:u w:val="single"/>
        </w:rPr>
        <w:t xml:space="preserve">Health Insurance </w:t>
      </w:r>
      <w:r w:rsidR="00EE7B56">
        <w:rPr>
          <w:rFonts w:ascii="Times New Roman" w:hAnsi="Times New Roman"/>
          <w:b/>
          <w:i w:val="0"/>
          <w:sz w:val="28"/>
          <w:szCs w:val="28"/>
          <w:u w:val="single"/>
        </w:rPr>
        <w:t>and</w:t>
      </w:r>
      <w:r w:rsidRPr="005E4367">
        <w:rPr>
          <w:rFonts w:ascii="Times New Roman" w:hAnsi="Times New Roman"/>
          <w:b/>
          <w:i w:val="0"/>
          <w:sz w:val="28"/>
          <w:szCs w:val="28"/>
          <w:u w:val="single"/>
        </w:rPr>
        <w:t xml:space="preserve"> Medical Billing</w:t>
      </w:r>
      <w:r w:rsidR="00832DFB">
        <w:rPr>
          <w:rFonts w:ascii="Times New Roman" w:hAnsi="Times New Roman"/>
          <w:b/>
          <w:i w:val="0"/>
          <w:sz w:val="28"/>
          <w:szCs w:val="28"/>
          <w:u w:val="single"/>
        </w:rPr>
        <w:t xml:space="preserve"> (S | PS)</w:t>
      </w:r>
    </w:p>
    <w:bookmarkEnd w:id="276"/>
    <w:p w14:paraId="465BD611" w14:textId="77777777" w:rsidR="003C3D37" w:rsidRPr="00892999" w:rsidRDefault="003C3D37" w:rsidP="003C3D37">
      <w:pPr>
        <w:rPr>
          <w:sz w:val="22"/>
          <w:szCs w:val="22"/>
        </w:rPr>
      </w:pPr>
    </w:p>
    <w:p w14:paraId="4C301434" w14:textId="77777777" w:rsidR="003C3D37" w:rsidRPr="00C864AA" w:rsidRDefault="003C3D37" w:rsidP="003C3D37">
      <w:pPr>
        <w:rPr>
          <w:b/>
          <w:sz w:val="22"/>
          <w:szCs w:val="22"/>
        </w:rPr>
      </w:pPr>
      <w:r w:rsidRPr="00C864AA">
        <w:rPr>
          <w:b/>
          <w:sz w:val="22"/>
          <w:szCs w:val="22"/>
        </w:rPr>
        <w:t>Description</w:t>
      </w:r>
    </w:p>
    <w:p w14:paraId="6B83FA69" w14:textId="68C412AD" w:rsidR="003C3D37" w:rsidRDefault="003C3D37" w:rsidP="003C3D37">
      <w:pPr>
        <w:rPr>
          <w:bCs/>
          <w:sz w:val="22"/>
          <w:szCs w:val="22"/>
        </w:rPr>
      </w:pPr>
      <w:r>
        <w:rPr>
          <w:bCs/>
          <w:sz w:val="22"/>
          <w:szCs w:val="22"/>
        </w:rPr>
        <w:t>Assess</w:t>
      </w:r>
      <w:r w:rsidRPr="00F47D00">
        <w:rPr>
          <w:bCs/>
          <w:sz w:val="22"/>
          <w:szCs w:val="22"/>
        </w:rPr>
        <w:t xml:space="preserve"> the student</w:t>
      </w:r>
      <w:r w:rsidR="00075E61">
        <w:rPr>
          <w:bCs/>
          <w:sz w:val="22"/>
          <w:szCs w:val="22"/>
        </w:rPr>
        <w:t>’</w:t>
      </w:r>
      <w:r w:rsidRPr="00F47D00">
        <w:rPr>
          <w:bCs/>
          <w:sz w:val="22"/>
          <w:szCs w:val="22"/>
        </w:rPr>
        <w:t>s knowledge of insurance verification, prior authorization, insurance claim submission, insurance payment posting, and medical billing operations.</w:t>
      </w:r>
    </w:p>
    <w:p w14:paraId="16A6F50C" w14:textId="77777777" w:rsidR="003C3D37" w:rsidRPr="0038172A" w:rsidRDefault="003C3D37" w:rsidP="003C3D37">
      <w:pPr>
        <w:rPr>
          <w:sz w:val="20"/>
          <w:highlight w:val="yellow"/>
        </w:rPr>
      </w:pPr>
    </w:p>
    <w:p w14:paraId="1E138ED9" w14:textId="77777777" w:rsidR="003C3D37" w:rsidRPr="00C864AA" w:rsidRDefault="003C3D37" w:rsidP="003C3D37">
      <w:pPr>
        <w:rPr>
          <w:b/>
          <w:sz w:val="22"/>
          <w:szCs w:val="22"/>
        </w:rPr>
      </w:pPr>
      <w:r w:rsidRPr="00C864AA">
        <w:rPr>
          <w:b/>
          <w:sz w:val="22"/>
          <w:szCs w:val="22"/>
        </w:rPr>
        <w:t>Eligibility</w:t>
      </w:r>
    </w:p>
    <w:p w14:paraId="345C0C74" w14:textId="17A5A44A" w:rsidR="003C3D37" w:rsidRDefault="00C21B36" w:rsidP="003C3D37">
      <w:pPr>
        <w:rPr>
          <w:sz w:val="22"/>
          <w:szCs w:val="22"/>
        </w:rPr>
      </w:pPr>
      <w:r>
        <w:rPr>
          <w:sz w:val="22"/>
          <w:szCs w:val="22"/>
        </w:rPr>
        <w:t xml:space="preserve">Any Secondary </w:t>
      </w:r>
      <w:r w:rsidR="00832DFB">
        <w:rPr>
          <w:sz w:val="22"/>
          <w:szCs w:val="22"/>
        </w:rPr>
        <w:t xml:space="preserve">or Post-secondary </w:t>
      </w:r>
      <w:r>
        <w:rPr>
          <w:sz w:val="22"/>
          <w:szCs w:val="22"/>
        </w:rPr>
        <w:t>division student member may enter this event.</w:t>
      </w:r>
    </w:p>
    <w:p w14:paraId="6EB14389" w14:textId="77777777" w:rsidR="0059716B" w:rsidRPr="0038172A" w:rsidRDefault="0059716B" w:rsidP="003C3D37">
      <w:pPr>
        <w:rPr>
          <w:sz w:val="18"/>
          <w:szCs w:val="22"/>
        </w:rPr>
      </w:pPr>
    </w:p>
    <w:p w14:paraId="4A5685B2" w14:textId="2AAEBA1E" w:rsidR="003C3D37" w:rsidRPr="00C864AA" w:rsidRDefault="00980251" w:rsidP="003C3D37">
      <w:pPr>
        <w:rPr>
          <w:b/>
          <w:bCs/>
          <w:sz w:val="22"/>
          <w:szCs w:val="22"/>
        </w:rPr>
      </w:pPr>
      <w:r>
        <w:rPr>
          <w:b/>
          <w:bCs/>
          <w:sz w:val="22"/>
          <w:szCs w:val="22"/>
        </w:rPr>
        <w:t xml:space="preserve">Member </w:t>
      </w:r>
      <w:r w:rsidR="003C3D37" w:rsidRPr="00C864AA">
        <w:rPr>
          <w:b/>
          <w:bCs/>
          <w:sz w:val="22"/>
          <w:szCs w:val="22"/>
        </w:rPr>
        <w:t>must supply</w:t>
      </w:r>
    </w:p>
    <w:p w14:paraId="7453E968" w14:textId="77777777" w:rsidR="003C3D37" w:rsidRPr="007F5481" w:rsidRDefault="003C3D37" w:rsidP="003C3D37">
      <w:pPr>
        <w:ind w:left="432" w:hanging="432"/>
        <w:rPr>
          <w:sz w:val="22"/>
          <w:szCs w:val="22"/>
        </w:rPr>
      </w:pPr>
      <w:r w:rsidRPr="007F5481">
        <w:rPr>
          <w:sz w:val="22"/>
          <w:szCs w:val="22"/>
        </w:rPr>
        <w:t>Sharpened No. 2 pencils, pens</w:t>
      </w:r>
    </w:p>
    <w:p w14:paraId="522E42A0" w14:textId="2FCFC10B"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587" w:history="1">
        <w:hyperlink r:id="rId588" w:history="1">
          <w:hyperlink r:id="rId589" w:history="1">
            <w:r w:rsidRPr="00CB325F">
              <w:rPr>
                <w:rStyle w:val="Hyperlink"/>
                <w:sz w:val="22"/>
                <w:szCs w:val="22"/>
              </w:rPr>
              <w:t>Calculator Guidelines</w:t>
            </w:r>
          </w:hyperlink>
        </w:hyperlink>
        <w:r w:rsidRPr="007432AC">
          <w:rPr>
            <w:rStyle w:val="Hyperlink"/>
            <w:sz w:val="22"/>
            <w:szCs w:val="22"/>
          </w:rPr>
          <w:t>.</w:t>
        </w:r>
      </w:hyperlink>
      <w:r w:rsidRPr="007F5481">
        <w:rPr>
          <w:b/>
          <w:sz w:val="22"/>
          <w:szCs w:val="22"/>
        </w:rPr>
        <w:t xml:space="preserve">  </w:t>
      </w:r>
      <w:r w:rsidR="00980251">
        <w:rPr>
          <w:bCs/>
          <w:sz w:val="22"/>
          <w:szCs w:val="22"/>
        </w:rPr>
        <w:t xml:space="preserve">Members </w:t>
      </w:r>
      <w:r w:rsidRPr="00825AFC">
        <w:rPr>
          <w:bCs/>
          <w:sz w:val="22"/>
          <w:szCs w:val="22"/>
        </w:rPr>
        <w:t xml:space="preserve">who violate this rule will be </w:t>
      </w:r>
      <w:r w:rsidRPr="00825AFC">
        <w:rPr>
          <w:bCs/>
          <w:i/>
          <w:sz w:val="22"/>
          <w:szCs w:val="22"/>
        </w:rPr>
        <w:t>disqualified</w:t>
      </w:r>
      <w:r w:rsidRPr="00825AFC">
        <w:rPr>
          <w:bCs/>
          <w:sz w:val="22"/>
          <w:szCs w:val="22"/>
        </w:rPr>
        <w:t xml:space="preserve">. </w:t>
      </w:r>
    </w:p>
    <w:p w14:paraId="53BEDA1A" w14:textId="450D696A" w:rsidR="003C3D37" w:rsidRDefault="003C3D37" w:rsidP="003C3D37">
      <w:pPr>
        <w:ind w:left="432" w:hanging="432"/>
        <w:rPr>
          <w:sz w:val="22"/>
          <w:szCs w:val="22"/>
        </w:rPr>
      </w:pPr>
      <w:r>
        <w:rPr>
          <w:sz w:val="22"/>
          <w:szCs w:val="22"/>
        </w:rPr>
        <w:t>Published and/or unpublished non</w:t>
      </w:r>
      <w:r w:rsidR="00893B75">
        <w:rPr>
          <w:sz w:val="22"/>
          <w:szCs w:val="22"/>
        </w:rPr>
        <w:t>-</w:t>
      </w:r>
      <w:r>
        <w:rPr>
          <w:sz w:val="22"/>
          <w:szCs w:val="22"/>
        </w:rPr>
        <w:t>electronic written reference materials</w:t>
      </w:r>
    </w:p>
    <w:p w14:paraId="5BC1F973" w14:textId="77777777" w:rsidR="003C3D37" w:rsidRPr="007F5481" w:rsidRDefault="003C3D37" w:rsidP="003C3D37">
      <w:pPr>
        <w:ind w:left="432" w:hanging="432"/>
        <w:rPr>
          <w:sz w:val="22"/>
          <w:szCs w:val="22"/>
        </w:rPr>
      </w:pPr>
      <w:r>
        <w:rPr>
          <w:sz w:val="22"/>
          <w:szCs w:val="22"/>
        </w:rPr>
        <w:t>Must supply latest release of medical coding reference manual</w:t>
      </w:r>
    </w:p>
    <w:p w14:paraId="3B8BA118" w14:textId="77777777" w:rsidR="003C3D37" w:rsidRPr="00C864AA" w:rsidRDefault="003C3D37" w:rsidP="003C3D37">
      <w:pPr>
        <w:rPr>
          <w:sz w:val="16"/>
          <w:szCs w:val="16"/>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09DA5D98" w14:textId="77777777" w:rsidTr="004A43F6">
        <w:trPr>
          <w:trHeight w:val="933"/>
        </w:trPr>
        <w:tc>
          <w:tcPr>
            <w:tcW w:w="10260" w:type="dxa"/>
            <w:tcBorders>
              <w:top w:val="single" w:sz="12" w:space="0" w:color="auto"/>
              <w:left w:val="single" w:sz="12" w:space="0" w:color="auto"/>
              <w:bottom w:val="single" w:sz="12" w:space="0" w:color="auto"/>
              <w:right w:val="single" w:sz="12" w:space="0" w:color="auto"/>
            </w:tcBorders>
          </w:tcPr>
          <w:p w14:paraId="78F04F1B" w14:textId="77777777" w:rsidR="004A43F6" w:rsidRDefault="003C3D37" w:rsidP="004A43F6">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58212020" w14:textId="4BE7067A" w:rsidR="003C3D37" w:rsidRPr="004A43F6" w:rsidRDefault="003C3D37" w:rsidP="004A43F6">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19454E43" w14:textId="77777777" w:rsidR="003C3D37" w:rsidRPr="00892999" w:rsidRDefault="003C3D37" w:rsidP="003C3D37">
      <w:pPr>
        <w:rPr>
          <w:sz w:val="22"/>
          <w:szCs w:val="22"/>
        </w:rPr>
      </w:pPr>
    </w:p>
    <w:p w14:paraId="12D8231B" w14:textId="77777777" w:rsidR="003C3D37" w:rsidRDefault="003C3D37" w:rsidP="003C3D37">
      <w:pPr>
        <w:rPr>
          <w:b/>
          <w:sz w:val="22"/>
          <w:szCs w:val="22"/>
        </w:rPr>
      </w:pPr>
      <w:r w:rsidRPr="00C864AA">
        <w:rPr>
          <w:b/>
          <w:sz w:val="22"/>
          <w:szCs w:val="22"/>
        </w:rPr>
        <w:t>Competencies</w:t>
      </w:r>
    </w:p>
    <w:p w14:paraId="08C77038" w14:textId="2E91D6EF" w:rsidR="003C3D37" w:rsidRPr="0038172A" w:rsidRDefault="003C3D37">
      <w:pPr>
        <w:numPr>
          <w:ilvl w:val="1"/>
          <w:numId w:val="154"/>
        </w:numPr>
        <w:ind w:left="720"/>
        <w:rPr>
          <w:sz w:val="22"/>
        </w:rPr>
      </w:pPr>
      <w:r w:rsidRPr="0038172A">
        <w:rPr>
          <w:sz w:val="22"/>
        </w:rPr>
        <w:t xml:space="preserve">Demonstrate understanding of various types of insurance (private, </w:t>
      </w:r>
      <w:r w:rsidR="005F3AA3" w:rsidRPr="0038172A">
        <w:rPr>
          <w:sz w:val="22"/>
        </w:rPr>
        <w:t>third</w:t>
      </w:r>
      <w:r w:rsidR="00893B75">
        <w:rPr>
          <w:sz w:val="22"/>
        </w:rPr>
        <w:t>-</w:t>
      </w:r>
      <w:r w:rsidR="005F3AA3" w:rsidRPr="0038172A">
        <w:rPr>
          <w:sz w:val="22"/>
        </w:rPr>
        <w:t>party</w:t>
      </w:r>
      <w:r w:rsidRPr="0038172A">
        <w:rPr>
          <w:sz w:val="22"/>
        </w:rPr>
        <w:t xml:space="preserve"> payer, government, group, individual, etc.)</w:t>
      </w:r>
    </w:p>
    <w:p w14:paraId="6628CAAA" w14:textId="77777777" w:rsidR="003C3D37" w:rsidRPr="0038172A" w:rsidRDefault="003C3D37">
      <w:pPr>
        <w:numPr>
          <w:ilvl w:val="1"/>
          <w:numId w:val="154"/>
        </w:numPr>
        <w:ind w:left="720"/>
        <w:rPr>
          <w:sz w:val="22"/>
        </w:rPr>
      </w:pPr>
      <w:r w:rsidRPr="0038172A">
        <w:rPr>
          <w:sz w:val="22"/>
        </w:rPr>
        <w:t>Highlight insurance verification skills (troubleshooting insurance eligibility, determining primary vs. secondary coverage, etc.)</w:t>
      </w:r>
    </w:p>
    <w:p w14:paraId="45F3D00C" w14:textId="77777777" w:rsidR="003C3D37" w:rsidRPr="0038172A" w:rsidRDefault="003C3D37">
      <w:pPr>
        <w:numPr>
          <w:ilvl w:val="1"/>
          <w:numId w:val="154"/>
        </w:numPr>
        <w:ind w:left="720"/>
        <w:rPr>
          <w:sz w:val="22"/>
        </w:rPr>
      </w:pPr>
      <w:r w:rsidRPr="0038172A">
        <w:rPr>
          <w:sz w:val="22"/>
        </w:rPr>
        <w:t>Complete insurance prior authorization requests for different types of healthcare</w:t>
      </w:r>
    </w:p>
    <w:p w14:paraId="3581329A" w14:textId="77777777" w:rsidR="003C3D37" w:rsidRPr="0038172A" w:rsidRDefault="003C3D37">
      <w:pPr>
        <w:numPr>
          <w:ilvl w:val="1"/>
          <w:numId w:val="154"/>
        </w:numPr>
        <w:ind w:left="720"/>
        <w:rPr>
          <w:sz w:val="22"/>
        </w:rPr>
      </w:pPr>
      <w:r w:rsidRPr="0038172A">
        <w:rPr>
          <w:sz w:val="22"/>
        </w:rPr>
        <w:t>Accurately complete insurance claim submission forms (HCFA 1500, etc.)</w:t>
      </w:r>
    </w:p>
    <w:p w14:paraId="387F1A68" w14:textId="77777777" w:rsidR="003C3D37" w:rsidRPr="0038172A" w:rsidRDefault="003C3D37">
      <w:pPr>
        <w:numPr>
          <w:ilvl w:val="1"/>
          <w:numId w:val="154"/>
        </w:numPr>
        <w:ind w:left="720"/>
        <w:rPr>
          <w:sz w:val="22"/>
        </w:rPr>
      </w:pPr>
      <w:r w:rsidRPr="0038172A">
        <w:rPr>
          <w:sz w:val="22"/>
        </w:rPr>
        <w:t xml:space="preserve">Reconcile insurance payments with patient payments </w:t>
      </w:r>
    </w:p>
    <w:p w14:paraId="7F24E729" w14:textId="77777777" w:rsidR="003C3D37" w:rsidRPr="0038172A" w:rsidRDefault="003C3D37">
      <w:pPr>
        <w:numPr>
          <w:ilvl w:val="1"/>
          <w:numId w:val="154"/>
        </w:numPr>
        <w:ind w:left="720"/>
        <w:rPr>
          <w:sz w:val="22"/>
        </w:rPr>
      </w:pPr>
      <w:r w:rsidRPr="0038172A">
        <w:rPr>
          <w:sz w:val="22"/>
        </w:rPr>
        <w:t>Demonstrate understanding of medical billing operations and patient account management</w:t>
      </w:r>
    </w:p>
    <w:p w14:paraId="45C518DD" w14:textId="77777777" w:rsidR="003C3D37" w:rsidRPr="0038172A" w:rsidRDefault="003C3D37" w:rsidP="003C3D37">
      <w:pPr>
        <w:rPr>
          <w:sz w:val="20"/>
          <w:szCs w:val="22"/>
        </w:rPr>
      </w:pPr>
    </w:p>
    <w:p w14:paraId="3557B1A0" w14:textId="77777777" w:rsidR="003C3D37" w:rsidRPr="00C864AA" w:rsidRDefault="003C3D37" w:rsidP="003C3D37">
      <w:pPr>
        <w:rPr>
          <w:b/>
          <w:sz w:val="22"/>
          <w:szCs w:val="22"/>
        </w:rPr>
      </w:pPr>
      <w:r w:rsidRPr="00C864AA">
        <w:rPr>
          <w:b/>
          <w:sz w:val="22"/>
          <w:szCs w:val="22"/>
        </w:rPr>
        <w:t>Method of evaluation</w:t>
      </w:r>
    </w:p>
    <w:p w14:paraId="657DB25A" w14:textId="77777777" w:rsidR="00832DFB" w:rsidRPr="00933147" w:rsidRDefault="00832DFB" w:rsidP="00832DFB">
      <w:pPr>
        <w:rPr>
          <w:sz w:val="21"/>
          <w:szCs w:val="21"/>
        </w:rPr>
      </w:pPr>
      <w:r w:rsidRPr="00933147">
        <w:rPr>
          <w:sz w:val="21"/>
          <w:szCs w:val="21"/>
        </w:rPr>
        <w:t xml:space="preserve">Objective Test </w:t>
      </w:r>
      <w:bookmarkStart w:id="277" w:name="_Hlk115196342"/>
      <w:r w:rsidRPr="00933147">
        <w:rPr>
          <w:sz w:val="21"/>
          <w:szCs w:val="21"/>
        </w:rPr>
        <w:t>(online state testing Feb. 1-1</w:t>
      </w:r>
      <w:r>
        <w:rPr>
          <w:sz w:val="21"/>
          <w:szCs w:val="21"/>
        </w:rPr>
        <w:t>7</w:t>
      </w:r>
      <w:r w:rsidRPr="00933147">
        <w:rPr>
          <w:sz w:val="21"/>
          <w:szCs w:val="21"/>
        </w:rPr>
        <w:t>, 202</w:t>
      </w:r>
      <w:r>
        <w:rPr>
          <w:sz w:val="21"/>
          <w:szCs w:val="21"/>
        </w:rPr>
        <w:t>3</w:t>
      </w:r>
      <w:r w:rsidRPr="00933147">
        <w:rPr>
          <w:sz w:val="21"/>
          <w:szCs w:val="21"/>
        </w:rPr>
        <w:t xml:space="preserve"> @ 5:00 p.m</w:t>
      </w:r>
      <w:bookmarkEnd w:id="277"/>
      <w:r w:rsidRPr="00933147">
        <w:rPr>
          <w:sz w:val="21"/>
          <w:szCs w:val="21"/>
        </w:rPr>
        <w:t>.; top 20 advance to SLC for Application Test)</w:t>
      </w:r>
    </w:p>
    <w:p w14:paraId="22300136" w14:textId="77777777" w:rsidR="00832DFB" w:rsidRDefault="00832DFB" w:rsidP="00832DFB">
      <w:pPr>
        <w:rPr>
          <w:sz w:val="21"/>
          <w:szCs w:val="21"/>
        </w:rPr>
      </w:pPr>
      <w:r w:rsidRPr="00933147">
        <w:rPr>
          <w:sz w:val="21"/>
          <w:szCs w:val="21"/>
        </w:rPr>
        <w:t>Application Test (top 20 based on Objective Test scores)</w:t>
      </w:r>
    </w:p>
    <w:p w14:paraId="26AB3848" w14:textId="77777777" w:rsidR="00832DFB" w:rsidRPr="00933147" w:rsidRDefault="00832DFB" w:rsidP="00832DFB">
      <w:pPr>
        <w:rPr>
          <w:sz w:val="21"/>
          <w:szCs w:val="21"/>
        </w:rPr>
      </w:pPr>
      <w:r w:rsidRPr="004174C3">
        <w:rPr>
          <w:b/>
          <w:bCs/>
          <w:i/>
          <w:iCs/>
          <w:sz w:val="22"/>
          <w:szCs w:val="22"/>
        </w:rPr>
        <w:t>Reference materials are allowed</w:t>
      </w:r>
      <w:r>
        <w:rPr>
          <w:b/>
          <w:bCs/>
          <w:i/>
          <w:iCs/>
          <w:sz w:val="22"/>
          <w:szCs w:val="22"/>
        </w:rPr>
        <w:t xml:space="preserve"> for both the objective and application test</w:t>
      </w:r>
    </w:p>
    <w:p w14:paraId="4ED2F048" w14:textId="77777777" w:rsidR="003C3D37" w:rsidRPr="004A3448" w:rsidRDefault="003C3D37" w:rsidP="003C3D37">
      <w:pPr>
        <w:rPr>
          <w:sz w:val="22"/>
          <w:szCs w:val="22"/>
        </w:rPr>
      </w:pPr>
    </w:p>
    <w:p w14:paraId="0D58DA93" w14:textId="77777777" w:rsidR="003C3D37" w:rsidRPr="00C864AA" w:rsidRDefault="003C3D37" w:rsidP="003C3D37">
      <w:pPr>
        <w:rPr>
          <w:b/>
          <w:sz w:val="22"/>
          <w:szCs w:val="22"/>
        </w:rPr>
      </w:pPr>
      <w:r w:rsidRPr="00C864AA">
        <w:rPr>
          <w:b/>
          <w:sz w:val="22"/>
          <w:szCs w:val="22"/>
        </w:rPr>
        <w:t>Length of event</w:t>
      </w:r>
    </w:p>
    <w:p w14:paraId="24C5EBFB" w14:textId="77777777" w:rsidR="003C3D37" w:rsidRPr="00F17120" w:rsidRDefault="003C3D37" w:rsidP="003C3D37">
      <w:pPr>
        <w:rPr>
          <w:sz w:val="22"/>
          <w:szCs w:val="22"/>
        </w:rPr>
      </w:pPr>
      <w:r w:rsidRPr="00F17120">
        <w:rPr>
          <w:sz w:val="22"/>
          <w:szCs w:val="22"/>
        </w:rPr>
        <w:t>No more than ten (10) minutes orientation</w:t>
      </w:r>
    </w:p>
    <w:p w14:paraId="57FAC6F6" w14:textId="43036FDE" w:rsidR="003C3D37" w:rsidRPr="00F17120" w:rsidRDefault="003C3D37" w:rsidP="003C3D37">
      <w:pPr>
        <w:rPr>
          <w:sz w:val="22"/>
          <w:szCs w:val="22"/>
        </w:rPr>
      </w:pPr>
      <w:r w:rsidRPr="00F17120">
        <w:rPr>
          <w:sz w:val="22"/>
          <w:szCs w:val="22"/>
        </w:rPr>
        <w:t>No more than sixty (60) minutes testing time</w:t>
      </w:r>
      <w:r w:rsidR="00832DFB">
        <w:rPr>
          <w:sz w:val="22"/>
          <w:szCs w:val="22"/>
        </w:rPr>
        <w:t xml:space="preserve"> </w:t>
      </w:r>
      <w:r w:rsidR="00832DFB" w:rsidRPr="00AA0587">
        <w:rPr>
          <w:sz w:val="21"/>
          <w:szCs w:val="21"/>
        </w:rPr>
        <w:t>@ SLC; (30 minutes utilized for online objective test)</w:t>
      </w:r>
    </w:p>
    <w:p w14:paraId="4AAFAFD8" w14:textId="17E8B1F4" w:rsidR="003C3D37" w:rsidRPr="00F17120" w:rsidRDefault="003C3D37" w:rsidP="003C3D37">
      <w:pPr>
        <w:rPr>
          <w:sz w:val="22"/>
          <w:szCs w:val="22"/>
        </w:rPr>
      </w:pPr>
      <w:r w:rsidRPr="00F17120">
        <w:rPr>
          <w:sz w:val="22"/>
          <w:szCs w:val="22"/>
        </w:rPr>
        <w:t>No more than ten (10) minutes wrap</w:t>
      </w:r>
      <w:r w:rsidR="00893B75">
        <w:rPr>
          <w:sz w:val="22"/>
          <w:szCs w:val="22"/>
        </w:rPr>
        <w:t>-</w:t>
      </w:r>
      <w:r w:rsidRPr="00F17120">
        <w:rPr>
          <w:sz w:val="22"/>
          <w:szCs w:val="22"/>
        </w:rPr>
        <w:t>up</w:t>
      </w:r>
    </w:p>
    <w:p w14:paraId="50F9E190" w14:textId="77777777" w:rsidR="003C3D37" w:rsidRPr="0038172A" w:rsidRDefault="003C3D37" w:rsidP="003C3D37">
      <w:pPr>
        <w:rPr>
          <w:b/>
          <w:sz w:val="18"/>
          <w:szCs w:val="22"/>
        </w:rPr>
      </w:pPr>
    </w:p>
    <w:p w14:paraId="1D4F20F7" w14:textId="77777777" w:rsidR="003C3D37" w:rsidRPr="00C864AA" w:rsidRDefault="003C3D37" w:rsidP="003C3D37">
      <w:pPr>
        <w:rPr>
          <w:b/>
          <w:sz w:val="22"/>
          <w:szCs w:val="22"/>
        </w:rPr>
      </w:pPr>
      <w:r w:rsidRPr="00C864AA">
        <w:rPr>
          <w:b/>
          <w:sz w:val="22"/>
          <w:szCs w:val="22"/>
        </w:rPr>
        <w:t>Entries</w:t>
      </w:r>
    </w:p>
    <w:p w14:paraId="7FB05A6D" w14:textId="445D5028" w:rsidR="003C3D37" w:rsidRDefault="003C3D37" w:rsidP="003C3D37">
      <w:pPr>
        <w:rPr>
          <w:sz w:val="22"/>
          <w:szCs w:val="22"/>
        </w:rPr>
      </w:pPr>
      <w:r w:rsidRPr="00F17120">
        <w:rPr>
          <w:sz w:val="22"/>
          <w:szCs w:val="22"/>
        </w:rPr>
        <w:t xml:space="preserve">Each </w:t>
      </w:r>
      <w:r w:rsidR="00832DFB">
        <w:rPr>
          <w:sz w:val="22"/>
          <w:szCs w:val="22"/>
        </w:rPr>
        <w:t>chapter</w:t>
      </w:r>
      <w:r w:rsidR="00832DFB" w:rsidRPr="00F17120">
        <w:rPr>
          <w:sz w:val="22"/>
          <w:szCs w:val="22"/>
        </w:rPr>
        <w:t xml:space="preserve"> </w:t>
      </w:r>
      <w:r w:rsidRPr="00F17120">
        <w:rPr>
          <w:sz w:val="22"/>
          <w:szCs w:val="22"/>
        </w:rPr>
        <w:t>is allowed five (5) entries</w:t>
      </w:r>
    </w:p>
    <w:p w14:paraId="2B89F85E" w14:textId="77777777" w:rsidR="003C3D37" w:rsidRPr="0038172A" w:rsidRDefault="003C3D37" w:rsidP="003C3D37">
      <w:pPr>
        <w:rPr>
          <w:color w:val="000000"/>
          <w:sz w:val="20"/>
        </w:rPr>
      </w:pPr>
    </w:p>
    <w:p w14:paraId="130B8927" w14:textId="77777777" w:rsidR="003C3D37" w:rsidRDefault="003C3D37" w:rsidP="003C3D37"/>
    <w:p w14:paraId="1C6EE02C" w14:textId="77777777" w:rsidR="003C3D37" w:rsidRDefault="003C3D37">
      <w:pPr>
        <w:rPr>
          <w:b/>
          <w:sz w:val="28"/>
          <w:szCs w:val="28"/>
        </w:rPr>
      </w:pPr>
      <w:r>
        <w:rPr>
          <w:b/>
          <w:sz w:val="28"/>
          <w:szCs w:val="28"/>
        </w:rPr>
        <w:br w:type="page"/>
      </w:r>
    </w:p>
    <w:p w14:paraId="2EAA4304" w14:textId="36368546" w:rsidR="003C3D37" w:rsidRPr="00C864AA" w:rsidRDefault="003C3D37" w:rsidP="003C3D37">
      <w:pPr>
        <w:pStyle w:val="Heading2"/>
        <w:ind w:left="0"/>
        <w:rPr>
          <w:rFonts w:ascii="Times New Roman" w:hAnsi="Times New Roman"/>
          <w:b/>
          <w:i w:val="0"/>
          <w:sz w:val="28"/>
          <w:szCs w:val="28"/>
          <w:u w:val="single"/>
        </w:rPr>
      </w:pPr>
      <w:bookmarkStart w:id="278" w:name="h610"/>
      <w:r>
        <w:rPr>
          <w:rFonts w:ascii="Times New Roman" w:hAnsi="Times New Roman"/>
          <w:b/>
          <w:i w:val="0"/>
          <w:sz w:val="28"/>
          <w:szCs w:val="28"/>
          <w:u w:val="single"/>
        </w:rPr>
        <w:t>(610) Health Administration Procedures</w:t>
      </w:r>
      <w:r w:rsidR="00832DFB">
        <w:rPr>
          <w:rFonts w:ascii="Times New Roman" w:hAnsi="Times New Roman"/>
          <w:b/>
          <w:i w:val="0"/>
          <w:sz w:val="28"/>
          <w:szCs w:val="28"/>
          <w:u w:val="single"/>
        </w:rPr>
        <w:t xml:space="preserve"> (S | PS)</w:t>
      </w:r>
    </w:p>
    <w:bookmarkEnd w:id="278"/>
    <w:p w14:paraId="54D9BB3B" w14:textId="77777777" w:rsidR="003C3D37" w:rsidRPr="00C864AA" w:rsidRDefault="003C3D37" w:rsidP="003C3D37">
      <w:pPr>
        <w:rPr>
          <w:sz w:val="16"/>
          <w:szCs w:val="16"/>
        </w:rPr>
      </w:pPr>
    </w:p>
    <w:p w14:paraId="3FF0AAEA" w14:textId="77777777" w:rsidR="003C3D37" w:rsidRPr="00C864AA" w:rsidRDefault="003C3D37" w:rsidP="003C3D37">
      <w:pPr>
        <w:rPr>
          <w:b/>
          <w:sz w:val="22"/>
          <w:szCs w:val="22"/>
        </w:rPr>
      </w:pPr>
      <w:r w:rsidRPr="00C864AA">
        <w:rPr>
          <w:b/>
          <w:sz w:val="22"/>
          <w:szCs w:val="22"/>
        </w:rPr>
        <w:t>Description</w:t>
      </w:r>
    </w:p>
    <w:p w14:paraId="0ED99CBE" w14:textId="6D632711" w:rsidR="003C3D37" w:rsidRPr="00F17120" w:rsidRDefault="003C3D37" w:rsidP="003C3D37">
      <w:pPr>
        <w:rPr>
          <w:sz w:val="22"/>
          <w:szCs w:val="22"/>
        </w:rPr>
      </w:pPr>
      <w:r w:rsidRPr="00F17120">
        <w:rPr>
          <w:sz w:val="22"/>
          <w:szCs w:val="22"/>
        </w:rPr>
        <w:t>Evaluate knowledge of medical terminology and skills needed to prepare medical documents and function effectively in a medical office.</w:t>
      </w:r>
      <w:r>
        <w:rPr>
          <w:sz w:val="22"/>
          <w:szCs w:val="22"/>
        </w:rPr>
        <w:t xml:space="preserve"> Tests are written using AHDI guidelines and Taber</w:t>
      </w:r>
      <w:r w:rsidR="00075E61">
        <w:rPr>
          <w:sz w:val="22"/>
          <w:szCs w:val="22"/>
        </w:rPr>
        <w:t>’</w:t>
      </w:r>
      <w:r>
        <w:rPr>
          <w:sz w:val="22"/>
          <w:szCs w:val="22"/>
        </w:rPr>
        <w:t>s or Dorland</w:t>
      </w:r>
      <w:r w:rsidR="00075E61">
        <w:rPr>
          <w:sz w:val="22"/>
          <w:szCs w:val="22"/>
        </w:rPr>
        <w:t>’</w:t>
      </w:r>
      <w:r>
        <w:rPr>
          <w:sz w:val="22"/>
          <w:szCs w:val="22"/>
        </w:rPr>
        <w:t>s medical dictionaries.</w:t>
      </w:r>
    </w:p>
    <w:p w14:paraId="4D5ECE4F" w14:textId="77777777" w:rsidR="003C3D37" w:rsidRPr="00F30D2E" w:rsidRDefault="003C3D37" w:rsidP="003C3D37">
      <w:pPr>
        <w:rPr>
          <w:sz w:val="8"/>
          <w:szCs w:val="8"/>
        </w:rPr>
      </w:pPr>
    </w:p>
    <w:p w14:paraId="491D89C3" w14:textId="77777777" w:rsidR="003C3D37" w:rsidRPr="00C864AA" w:rsidRDefault="003C3D37" w:rsidP="003C3D37">
      <w:pPr>
        <w:rPr>
          <w:b/>
          <w:sz w:val="22"/>
          <w:szCs w:val="22"/>
        </w:rPr>
      </w:pPr>
      <w:r w:rsidRPr="00C864AA">
        <w:rPr>
          <w:b/>
          <w:sz w:val="22"/>
          <w:szCs w:val="22"/>
        </w:rPr>
        <w:t>Eligibility</w:t>
      </w:r>
    </w:p>
    <w:p w14:paraId="2320DA87" w14:textId="072CCB94" w:rsidR="003C3D37" w:rsidRDefault="00C21B36" w:rsidP="003C3D37">
      <w:pPr>
        <w:rPr>
          <w:sz w:val="22"/>
          <w:szCs w:val="22"/>
        </w:rPr>
      </w:pPr>
      <w:r>
        <w:rPr>
          <w:sz w:val="22"/>
          <w:szCs w:val="22"/>
        </w:rPr>
        <w:t xml:space="preserve">Any Secondary </w:t>
      </w:r>
      <w:r w:rsidR="00832DFB">
        <w:rPr>
          <w:sz w:val="22"/>
          <w:szCs w:val="22"/>
        </w:rPr>
        <w:t xml:space="preserve">or Post-secondary </w:t>
      </w:r>
      <w:r>
        <w:rPr>
          <w:sz w:val="22"/>
          <w:szCs w:val="22"/>
        </w:rPr>
        <w:t>division student member may enter this event.</w:t>
      </w:r>
    </w:p>
    <w:p w14:paraId="2D09C503" w14:textId="77777777" w:rsidR="0059716B" w:rsidRPr="00F30D2E" w:rsidRDefault="0059716B" w:rsidP="003C3D37">
      <w:pPr>
        <w:rPr>
          <w:sz w:val="12"/>
          <w:szCs w:val="12"/>
        </w:rPr>
      </w:pPr>
    </w:p>
    <w:p w14:paraId="3E6C2504" w14:textId="4DB1984B" w:rsidR="003C3D37" w:rsidRPr="00C864AA" w:rsidRDefault="00980251" w:rsidP="003C3D37">
      <w:pPr>
        <w:rPr>
          <w:b/>
          <w:bCs/>
          <w:sz w:val="22"/>
          <w:szCs w:val="22"/>
        </w:rPr>
      </w:pPr>
      <w:r>
        <w:rPr>
          <w:b/>
          <w:bCs/>
          <w:sz w:val="22"/>
          <w:szCs w:val="22"/>
        </w:rPr>
        <w:t xml:space="preserve">Member </w:t>
      </w:r>
      <w:r w:rsidR="003C3D37" w:rsidRPr="00C864AA">
        <w:rPr>
          <w:b/>
          <w:bCs/>
          <w:sz w:val="22"/>
          <w:szCs w:val="22"/>
        </w:rPr>
        <w:t>must supply</w:t>
      </w:r>
    </w:p>
    <w:p w14:paraId="55D4D83A" w14:textId="77777777" w:rsidR="003C3D37" w:rsidRPr="007F5481" w:rsidRDefault="003C3D37" w:rsidP="003C3D37">
      <w:pPr>
        <w:ind w:left="432" w:hanging="432"/>
        <w:rPr>
          <w:sz w:val="22"/>
          <w:szCs w:val="22"/>
        </w:rPr>
      </w:pPr>
      <w:r w:rsidRPr="007F5481">
        <w:rPr>
          <w:sz w:val="22"/>
          <w:szCs w:val="22"/>
        </w:rPr>
        <w:t>Sharpened No. 2 pencils, pens</w:t>
      </w:r>
    </w:p>
    <w:p w14:paraId="617817BD" w14:textId="4AD8DE54"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590" w:history="1">
        <w:hyperlink r:id="rId591" w:history="1">
          <w:hyperlink r:id="rId592" w:history="1">
            <w:r w:rsidRPr="00CB325F">
              <w:rPr>
                <w:rStyle w:val="Hyperlink"/>
                <w:sz w:val="22"/>
                <w:szCs w:val="22"/>
              </w:rPr>
              <w:t>Calculator Guidelines</w:t>
            </w:r>
          </w:hyperlink>
        </w:hyperlink>
        <w:r w:rsidRPr="007432AC">
          <w:rPr>
            <w:rStyle w:val="Hyperlink"/>
            <w:sz w:val="22"/>
            <w:szCs w:val="22"/>
          </w:rPr>
          <w:t>.</w:t>
        </w:r>
      </w:hyperlink>
      <w:r w:rsidRPr="007F5481">
        <w:rPr>
          <w:b/>
          <w:sz w:val="22"/>
          <w:szCs w:val="22"/>
        </w:rPr>
        <w:t xml:space="preserve">  </w:t>
      </w:r>
      <w:r w:rsidR="00980251">
        <w:rPr>
          <w:bCs/>
          <w:sz w:val="22"/>
          <w:szCs w:val="22"/>
        </w:rPr>
        <w:t xml:space="preserve">Members </w:t>
      </w:r>
      <w:r w:rsidRPr="00C94C74">
        <w:rPr>
          <w:bCs/>
          <w:sz w:val="22"/>
          <w:szCs w:val="22"/>
        </w:rPr>
        <w:t xml:space="preserve">who violate this rule will be </w:t>
      </w:r>
      <w:r w:rsidRPr="00C94C74">
        <w:rPr>
          <w:bCs/>
          <w:i/>
          <w:sz w:val="22"/>
          <w:szCs w:val="22"/>
        </w:rPr>
        <w:t>disqualified</w:t>
      </w:r>
      <w:r w:rsidRPr="00C94C74">
        <w:rPr>
          <w:bCs/>
          <w:sz w:val="22"/>
          <w:szCs w:val="22"/>
        </w:rPr>
        <w:t xml:space="preserve">. </w:t>
      </w:r>
    </w:p>
    <w:p w14:paraId="5733925D" w14:textId="0FDE9C68" w:rsidR="003C3D37" w:rsidRPr="007F5481" w:rsidRDefault="003C3D37" w:rsidP="003C3D37">
      <w:pPr>
        <w:ind w:left="432" w:hanging="432"/>
        <w:rPr>
          <w:sz w:val="22"/>
          <w:szCs w:val="22"/>
        </w:rPr>
      </w:pPr>
      <w:r>
        <w:rPr>
          <w:sz w:val="22"/>
          <w:szCs w:val="22"/>
        </w:rPr>
        <w:t>Published and/or unpublished non</w:t>
      </w:r>
      <w:r w:rsidR="00893B75">
        <w:rPr>
          <w:sz w:val="22"/>
          <w:szCs w:val="22"/>
        </w:rPr>
        <w:t>-</w:t>
      </w:r>
      <w:r>
        <w:rPr>
          <w:sz w:val="22"/>
          <w:szCs w:val="22"/>
        </w:rPr>
        <w:t>electronic written reference materials</w:t>
      </w:r>
    </w:p>
    <w:p w14:paraId="7082D86B" w14:textId="77777777" w:rsidR="003C3D37" w:rsidRPr="00C864AA" w:rsidRDefault="003C3D37" w:rsidP="003C3D37">
      <w:pPr>
        <w:rPr>
          <w:sz w:val="16"/>
          <w:szCs w:val="16"/>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3C3D37" w:rsidRPr="00C864AA" w14:paraId="670B1FB8" w14:textId="77777777" w:rsidTr="004A43F6">
        <w:trPr>
          <w:trHeight w:val="1302"/>
        </w:trPr>
        <w:tc>
          <w:tcPr>
            <w:tcW w:w="10260" w:type="dxa"/>
            <w:tcBorders>
              <w:top w:val="single" w:sz="12" w:space="0" w:color="auto"/>
              <w:left w:val="single" w:sz="12" w:space="0" w:color="auto"/>
              <w:bottom w:val="single" w:sz="12" w:space="0" w:color="auto"/>
              <w:right w:val="single" w:sz="12" w:space="0" w:color="auto"/>
            </w:tcBorders>
          </w:tcPr>
          <w:p w14:paraId="7907F2D8" w14:textId="77777777" w:rsidR="004A43F6" w:rsidRDefault="003C3D37" w:rsidP="004A43F6">
            <w:pPr>
              <w:spacing w:before="80"/>
              <w:rPr>
                <w:b/>
                <w:bCs/>
                <w:sz w:val="21"/>
                <w:szCs w:val="21"/>
              </w:rPr>
            </w:pPr>
            <w:r w:rsidRPr="00892999">
              <w:rPr>
                <w:b/>
                <w:bCs/>
                <w:sz w:val="21"/>
                <w:szCs w:val="21"/>
              </w:rPr>
              <w:t xml:space="preserve">Business Professionals of America assumes no responsibility for hardware/software provided by the </w:t>
            </w:r>
            <w:r w:rsidR="00980251">
              <w:rPr>
                <w:b/>
                <w:bCs/>
                <w:sz w:val="21"/>
                <w:szCs w:val="21"/>
              </w:rPr>
              <w:t>member</w:t>
            </w:r>
            <w:r w:rsidRPr="00892999">
              <w:rPr>
                <w:b/>
                <w:bCs/>
                <w:sz w:val="21"/>
                <w:szCs w:val="21"/>
              </w:rPr>
              <w:t>.</w:t>
            </w:r>
          </w:p>
          <w:p w14:paraId="55D71870" w14:textId="77777777" w:rsidR="004A43F6" w:rsidRDefault="003C3D37" w:rsidP="004A43F6">
            <w:pPr>
              <w:spacing w:before="80"/>
              <w:rPr>
                <w:b/>
                <w:bCs/>
                <w:sz w:val="21"/>
                <w:szCs w:val="21"/>
              </w:rPr>
            </w:pPr>
            <w:r w:rsidRPr="00892999">
              <w:rPr>
                <w:b/>
                <w:bCs/>
                <w:sz w:val="21"/>
                <w:szCs w:val="21"/>
              </w:rPr>
              <w:t xml:space="preserve">No equipment, supplies, or materials other than those specified for an event will be allowed in the testing area. </w:t>
            </w:r>
          </w:p>
          <w:p w14:paraId="7E0A2A71" w14:textId="268BA21E" w:rsidR="003C3D37" w:rsidRPr="004A43F6" w:rsidRDefault="003C3D37" w:rsidP="004A43F6">
            <w:pPr>
              <w:spacing w:before="80"/>
              <w:rPr>
                <w:b/>
                <w:bCs/>
                <w:sz w:val="21"/>
                <w:szCs w:val="21"/>
              </w:rPr>
            </w:pPr>
            <w:r w:rsidRPr="00892999">
              <w:rPr>
                <w:b/>
                <w:bCs/>
                <w:sz w:val="21"/>
                <w:szCs w:val="21"/>
              </w:rPr>
              <w:t xml:space="preserve">No previous Business Professionals of America tests and/or sample tests or facsimiles thereof (handwritten, photocopied, or keyed) may be taken into the testing area.  </w:t>
            </w:r>
            <w:r w:rsidRPr="00892999">
              <w:rPr>
                <w:b/>
                <w:bCs/>
                <w:sz w:val="21"/>
                <w:szCs w:val="21"/>
                <w:u w:val="single"/>
              </w:rPr>
              <w:t>Violation of this rule will result in disqualification</w:t>
            </w:r>
            <w:r w:rsidRPr="00892999">
              <w:rPr>
                <w:b/>
                <w:bCs/>
                <w:sz w:val="21"/>
                <w:szCs w:val="21"/>
              </w:rPr>
              <w:t>.</w:t>
            </w:r>
          </w:p>
        </w:tc>
      </w:tr>
    </w:tbl>
    <w:p w14:paraId="6D376606" w14:textId="77777777" w:rsidR="0038172A" w:rsidRDefault="0038172A" w:rsidP="003C3D37">
      <w:pPr>
        <w:rPr>
          <w:b/>
          <w:sz w:val="22"/>
          <w:szCs w:val="22"/>
        </w:rPr>
      </w:pPr>
    </w:p>
    <w:p w14:paraId="30CCBAA0" w14:textId="21203FAC" w:rsidR="003C3D37" w:rsidRDefault="003C3D37" w:rsidP="003C3D37">
      <w:pPr>
        <w:rPr>
          <w:b/>
          <w:sz w:val="22"/>
          <w:szCs w:val="22"/>
        </w:rPr>
      </w:pPr>
      <w:r w:rsidRPr="00C864AA">
        <w:rPr>
          <w:b/>
          <w:sz w:val="22"/>
          <w:szCs w:val="22"/>
        </w:rPr>
        <w:t>Competencies</w:t>
      </w:r>
    </w:p>
    <w:p w14:paraId="39204B5D" w14:textId="77777777" w:rsidR="003C3D37" w:rsidRDefault="003C3D37">
      <w:pPr>
        <w:pStyle w:val="ListParagraph"/>
        <w:numPr>
          <w:ilvl w:val="0"/>
          <w:numId w:val="50"/>
        </w:numPr>
        <w:rPr>
          <w:sz w:val="22"/>
          <w:szCs w:val="22"/>
        </w:rPr>
        <w:sectPr w:rsidR="003C3D37" w:rsidSect="003C3D37">
          <w:type w:val="continuous"/>
          <w:pgSz w:w="12240" w:h="15840" w:code="1"/>
          <w:pgMar w:top="1440" w:right="1440" w:bottom="1440" w:left="1440" w:header="288" w:footer="288" w:gutter="0"/>
          <w:cols w:space="720"/>
          <w:docGrid w:linePitch="326"/>
        </w:sectPr>
      </w:pPr>
    </w:p>
    <w:p w14:paraId="26F81451" w14:textId="77777777" w:rsidR="003C3D37" w:rsidRPr="007F5481" w:rsidRDefault="003C3D37">
      <w:pPr>
        <w:pStyle w:val="ListParagraph"/>
        <w:numPr>
          <w:ilvl w:val="0"/>
          <w:numId w:val="50"/>
        </w:numPr>
        <w:rPr>
          <w:sz w:val="22"/>
          <w:szCs w:val="22"/>
        </w:rPr>
      </w:pPr>
      <w:r w:rsidRPr="007F5481">
        <w:rPr>
          <w:sz w:val="22"/>
          <w:szCs w:val="22"/>
        </w:rPr>
        <w:t>Apply technical skills to produce a variety of medical office documents</w:t>
      </w:r>
    </w:p>
    <w:p w14:paraId="16301FA0" w14:textId="77777777" w:rsidR="003C3D37" w:rsidRPr="007F5481" w:rsidRDefault="003C3D37">
      <w:pPr>
        <w:pStyle w:val="ListParagraph"/>
        <w:numPr>
          <w:ilvl w:val="0"/>
          <w:numId w:val="50"/>
        </w:numPr>
        <w:rPr>
          <w:sz w:val="22"/>
          <w:szCs w:val="22"/>
        </w:rPr>
      </w:pPr>
      <w:r w:rsidRPr="007F5481">
        <w:rPr>
          <w:sz w:val="22"/>
          <w:szCs w:val="22"/>
        </w:rPr>
        <w:t>Demonstrate knowledge of the basic terminology and office procedures needed to function effectively in a medical office</w:t>
      </w:r>
    </w:p>
    <w:p w14:paraId="4F39F971" w14:textId="77777777" w:rsidR="003C3D37" w:rsidRPr="007F5481" w:rsidRDefault="003C3D37">
      <w:pPr>
        <w:pStyle w:val="ListParagraph"/>
        <w:numPr>
          <w:ilvl w:val="0"/>
          <w:numId w:val="50"/>
        </w:numPr>
        <w:rPr>
          <w:sz w:val="22"/>
          <w:szCs w:val="22"/>
        </w:rPr>
      </w:pPr>
      <w:r w:rsidRPr="007F5481">
        <w:rPr>
          <w:sz w:val="22"/>
          <w:szCs w:val="22"/>
        </w:rPr>
        <w:t>Provide customer support and service</w:t>
      </w:r>
    </w:p>
    <w:p w14:paraId="7E23465A" w14:textId="77777777" w:rsidR="003C3D37" w:rsidRPr="007F5481" w:rsidRDefault="003C3D37">
      <w:pPr>
        <w:pStyle w:val="ListParagraph"/>
        <w:numPr>
          <w:ilvl w:val="0"/>
          <w:numId w:val="50"/>
        </w:numPr>
        <w:rPr>
          <w:sz w:val="22"/>
          <w:szCs w:val="22"/>
        </w:rPr>
      </w:pPr>
      <w:r w:rsidRPr="007F5481">
        <w:rPr>
          <w:sz w:val="22"/>
          <w:szCs w:val="22"/>
        </w:rPr>
        <w:t>Prepare and maintain inventory of equipment and supplies</w:t>
      </w:r>
    </w:p>
    <w:p w14:paraId="2A4EF6E3" w14:textId="6EB904CF" w:rsidR="003C3D37" w:rsidRDefault="003C3D37">
      <w:pPr>
        <w:pStyle w:val="ListParagraph"/>
        <w:numPr>
          <w:ilvl w:val="0"/>
          <w:numId w:val="50"/>
        </w:numPr>
        <w:rPr>
          <w:sz w:val="22"/>
          <w:szCs w:val="22"/>
        </w:rPr>
      </w:pPr>
      <w:r w:rsidRPr="007F5481">
        <w:rPr>
          <w:sz w:val="22"/>
          <w:szCs w:val="22"/>
        </w:rPr>
        <w:t>Maintain filing systems (alphabetical, subject, numerical, and chronological) using ARMA rules</w:t>
      </w:r>
    </w:p>
    <w:p w14:paraId="046F68FF" w14:textId="77777777" w:rsidR="0038172A" w:rsidRPr="00F321BC" w:rsidRDefault="0038172A">
      <w:pPr>
        <w:pStyle w:val="ListParagraph"/>
        <w:numPr>
          <w:ilvl w:val="0"/>
          <w:numId w:val="50"/>
        </w:numPr>
        <w:rPr>
          <w:b/>
          <w:sz w:val="22"/>
          <w:szCs w:val="22"/>
        </w:rPr>
      </w:pPr>
      <w:r>
        <w:rPr>
          <w:sz w:val="22"/>
          <w:szCs w:val="22"/>
        </w:rPr>
        <w:t>Apply formatting and p</w:t>
      </w:r>
      <w:r w:rsidRPr="007F5481">
        <w:rPr>
          <w:sz w:val="22"/>
          <w:szCs w:val="22"/>
        </w:rPr>
        <w:t>lace information in correct SOAP and HPIP format</w:t>
      </w:r>
    </w:p>
    <w:p w14:paraId="3262369C" w14:textId="77777777" w:rsidR="003C3D37" w:rsidRPr="007F5481" w:rsidRDefault="003C3D37" w:rsidP="00DF009B">
      <w:pPr>
        <w:pStyle w:val="ListParagraph"/>
        <w:ind w:left="360"/>
        <w:rPr>
          <w:sz w:val="22"/>
          <w:szCs w:val="22"/>
        </w:rPr>
      </w:pPr>
      <w:r>
        <w:rPr>
          <w:sz w:val="22"/>
          <w:szCs w:val="22"/>
        </w:rPr>
        <w:br w:type="column"/>
      </w:r>
      <w:r w:rsidRPr="007F5481">
        <w:rPr>
          <w:sz w:val="22"/>
          <w:szCs w:val="22"/>
        </w:rPr>
        <w:t xml:space="preserve">Prepare telephone messages </w:t>
      </w:r>
    </w:p>
    <w:p w14:paraId="7CD5D7D5" w14:textId="77777777" w:rsidR="003C3D37" w:rsidRPr="007F5481" w:rsidRDefault="003C3D37">
      <w:pPr>
        <w:pStyle w:val="ListParagraph"/>
        <w:numPr>
          <w:ilvl w:val="0"/>
          <w:numId w:val="50"/>
        </w:numPr>
        <w:rPr>
          <w:sz w:val="22"/>
          <w:szCs w:val="22"/>
        </w:rPr>
      </w:pPr>
      <w:r w:rsidRPr="007F5481">
        <w:rPr>
          <w:sz w:val="22"/>
          <w:szCs w:val="22"/>
        </w:rPr>
        <w:t>Proofread using edited copy</w:t>
      </w:r>
    </w:p>
    <w:p w14:paraId="32C60C6D" w14:textId="77777777" w:rsidR="003C3D37" w:rsidRPr="007F5481" w:rsidRDefault="003C3D37">
      <w:pPr>
        <w:pStyle w:val="ListParagraph"/>
        <w:numPr>
          <w:ilvl w:val="0"/>
          <w:numId w:val="50"/>
        </w:numPr>
        <w:rPr>
          <w:sz w:val="22"/>
          <w:szCs w:val="22"/>
        </w:rPr>
      </w:pPr>
      <w:r w:rsidRPr="007F5481">
        <w:rPr>
          <w:sz w:val="22"/>
          <w:szCs w:val="22"/>
        </w:rPr>
        <w:t>Utilize knowledge of medical ethics and etiquette</w:t>
      </w:r>
    </w:p>
    <w:p w14:paraId="72D789C9" w14:textId="4F6122FB" w:rsidR="003C3D37" w:rsidRPr="007F5481" w:rsidRDefault="003C3D37">
      <w:pPr>
        <w:pStyle w:val="ListParagraph"/>
        <w:numPr>
          <w:ilvl w:val="0"/>
          <w:numId w:val="50"/>
        </w:numPr>
        <w:rPr>
          <w:sz w:val="22"/>
          <w:szCs w:val="22"/>
        </w:rPr>
      </w:pPr>
      <w:r w:rsidRPr="007F5481">
        <w:rPr>
          <w:sz w:val="22"/>
          <w:szCs w:val="22"/>
        </w:rPr>
        <w:t xml:space="preserve">Prepare and process medical </w:t>
      </w:r>
      <w:r w:rsidR="0079431E" w:rsidRPr="007F5481">
        <w:rPr>
          <w:sz w:val="22"/>
          <w:szCs w:val="22"/>
        </w:rPr>
        <w:t>records,</w:t>
      </w:r>
      <w:r w:rsidRPr="007F5481">
        <w:rPr>
          <w:sz w:val="22"/>
          <w:szCs w:val="22"/>
        </w:rPr>
        <w:t xml:space="preserve"> process payments</w:t>
      </w:r>
    </w:p>
    <w:p w14:paraId="51CDDC34" w14:textId="77777777" w:rsidR="003C3D37" w:rsidRPr="007F5481" w:rsidRDefault="003C3D37">
      <w:pPr>
        <w:pStyle w:val="ListParagraph"/>
        <w:numPr>
          <w:ilvl w:val="0"/>
          <w:numId w:val="50"/>
        </w:numPr>
        <w:rPr>
          <w:sz w:val="22"/>
          <w:szCs w:val="22"/>
        </w:rPr>
      </w:pPr>
      <w:r w:rsidRPr="007F5481">
        <w:rPr>
          <w:sz w:val="22"/>
          <w:szCs w:val="22"/>
        </w:rPr>
        <w:t>Use correct format in preparing a variety of medical reports</w:t>
      </w:r>
    </w:p>
    <w:p w14:paraId="61859E37" w14:textId="77777777" w:rsidR="003C3D37" w:rsidRPr="007F5481" w:rsidRDefault="003C3D37">
      <w:pPr>
        <w:pStyle w:val="ListParagraph"/>
        <w:numPr>
          <w:ilvl w:val="0"/>
          <w:numId w:val="50"/>
        </w:numPr>
        <w:rPr>
          <w:sz w:val="22"/>
          <w:szCs w:val="22"/>
        </w:rPr>
      </w:pPr>
      <w:r w:rsidRPr="007F5481">
        <w:rPr>
          <w:sz w:val="22"/>
          <w:szCs w:val="22"/>
        </w:rPr>
        <w:t>Maintain patient account records and prepare billing statements</w:t>
      </w:r>
    </w:p>
    <w:p w14:paraId="5E139053" w14:textId="77777777" w:rsidR="003C3D37" w:rsidRPr="007F5481" w:rsidRDefault="003C3D37">
      <w:pPr>
        <w:pStyle w:val="ListParagraph"/>
        <w:numPr>
          <w:ilvl w:val="0"/>
          <w:numId w:val="50"/>
        </w:numPr>
        <w:rPr>
          <w:sz w:val="22"/>
          <w:szCs w:val="22"/>
        </w:rPr>
      </w:pPr>
      <w:r w:rsidRPr="007F5481">
        <w:rPr>
          <w:sz w:val="22"/>
          <w:szCs w:val="22"/>
        </w:rPr>
        <w:t>Work with insurance companies to process patient accounts</w:t>
      </w:r>
    </w:p>
    <w:p w14:paraId="76A48BBF" w14:textId="77777777" w:rsidR="003C3D37" w:rsidRDefault="003C3D37">
      <w:pPr>
        <w:pStyle w:val="ListParagraph"/>
        <w:numPr>
          <w:ilvl w:val="0"/>
          <w:numId w:val="50"/>
        </w:numPr>
        <w:rPr>
          <w:b/>
          <w:sz w:val="22"/>
          <w:szCs w:val="22"/>
        </w:rPr>
        <w:sectPr w:rsidR="003C3D37" w:rsidSect="003C3D37">
          <w:type w:val="continuous"/>
          <w:pgSz w:w="12240" w:h="15840" w:code="1"/>
          <w:pgMar w:top="1440" w:right="1440" w:bottom="1440" w:left="1440" w:header="288" w:footer="288" w:gutter="0"/>
          <w:cols w:num="2" w:space="720"/>
          <w:docGrid w:linePitch="326"/>
        </w:sectPr>
      </w:pPr>
    </w:p>
    <w:p w14:paraId="7E4D515B" w14:textId="77777777" w:rsidR="003C3D37" w:rsidRPr="00555CCA" w:rsidRDefault="003C3D37" w:rsidP="003C3D37">
      <w:pPr>
        <w:rPr>
          <w:b/>
          <w:sz w:val="22"/>
          <w:szCs w:val="22"/>
        </w:rPr>
      </w:pPr>
      <w:r w:rsidRPr="00555CCA">
        <w:rPr>
          <w:b/>
          <w:sz w:val="22"/>
          <w:szCs w:val="22"/>
        </w:rPr>
        <w:t>Equipment/supplies provided</w:t>
      </w:r>
    </w:p>
    <w:p w14:paraId="7737162D" w14:textId="77777777" w:rsidR="003C3D37" w:rsidRPr="00555CCA" w:rsidRDefault="003C3D37" w:rsidP="003C3D37">
      <w:pPr>
        <w:rPr>
          <w:sz w:val="22"/>
          <w:szCs w:val="22"/>
        </w:rPr>
      </w:pPr>
      <w:r w:rsidRPr="00555CCA">
        <w:rPr>
          <w:sz w:val="22"/>
          <w:szCs w:val="22"/>
        </w:rPr>
        <w:t>Computer, printer, and paper</w:t>
      </w:r>
    </w:p>
    <w:p w14:paraId="175AC1F3" w14:textId="77777777" w:rsidR="003C3D37" w:rsidRPr="00555CCA" w:rsidRDefault="003C3D37" w:rsidP="003C3D37">
      <w:pPr>
        <w:rPr>
          <w:sz w:val="22"/>
          <w:szCs w:val="22"/>
        </w:rPr>
      </w:pPr>
      <w:r w:rsidRPr="00555CCA">
        <w:rPr>
          <w:sz w:val="22"/>
          <w:szCs w:val="22"/>
        </w:rPr>
        <w:t>Software as designated for this event</w:t>
      </w:r>
    </w:p>
    <w:p w14:paraId="0FCF35A9" w14:textId="77777777" w:rsidR="003C3D37" w:rsidRPr="00555CCA" w:rsidRDefault="003C3D37" w:rsidP="003C3D37">
      <w:pPr>
        <w:rPr>
          <w:sz w:val="12"/>
          <w:szCs w:val="16"/>
        </w:rPr>
      </w:pPr>
    </w:p>
    <w:p w14:paraId="1B4A5895" w14:textId="77777777" w:rsidR="003C3D37" w:rsidRPr="00555CCA" w:rsidRDefault="003C3D37" w:rsidP="003C3D37">
      <w:pPr>
        <w:rPr>
          <w:b/>
          <w:sz w:val="22"/>
          <w:szCs w:val="22"/>
        </w:rPr>
      </w:pPr>
      <w:r w:rsidRPr="00555CCA">
        <w:rPr>
          <w:b/>
          <w:sz w:val="22"/>
          <w:szCs w:val="22"/>
        </w:rPr>
        <w:t>Method of evaluation</w:t>
      </w:r>
    </w:p>
    <w:p w14:paraId="005CF9E5" w14:textId="77777777" w:rsidR="00832DFB" w:rsidRPr="00933147" w:rsidRDefault="00832DFB" w:rsidP="00832DFB">
      <w:pPr>
        <w:rPr>
          <w:sz w:val="21"/>
          <w:szCs w:val="21"/>
        </w:rPr>
      </w:pPr>
      <w:r w:rsidRPr="00933147">
        <w:rPr>
          <w:sz w:val="21"/>
          <w:szCs w:val="21"/>
        </w:rPr>
        <w:t>Objective Test (online state testing Feb. 1-1</w:t>
      </w:r>
      <w:r>
        <w:rPr>
          <w:sz w:val="21"/>
          <w:szCs w:val="21"/>
        </w:rPr>
        <w:t>7</w:t>
      </w:r>
      <w:r w:rsidRPr="00933147">
        <w:rPr>
          <w:sz w:val="21"/>
          <w:szCs w:val="21"/>
        </w:rPr>
        <w:t>, 202</w:t>
      </w:r>
      <w:r>
        <w:rPr>
          <w:sz w:val="21"/>
          <w:szCs w:val="21"/>
        </w:rPr>
        <w:t>3</w:t>
      </w:r>
      <w:r w:rsidRPr="00933147">
        <w:rPr>
          <w:sz w:val="21"/>
          <w:szCs w:val="21"/>
        </w:rPr>
        <w:t xml:space="preserve"> @ 5:00 p.m.; top 20 advance to SLC for Application Test)</w:t>
      </w:r>
    </w:p>
    <w:p w14:paraId="09EB82AA" w14:textId="77777777" w:rsidR="00832DFB" w:rsidRDefault="00832DFB" w:rsidP="00832DFB">
      <w:pPr>
        <w:rPr>
          <w:sz w:val="21"/>
          <w:szCs w:val="21"/>
        </w:rPr>
      </w:pPr>
      <w:r w:rsidRPr="00933147">
        <w:rPr>
          <w:sz w:val="21"/>
          <w:szCs w:val="21"/>
        </w:rPr>
        <w:t>Application Test (top 20 based on Objective Test scores)</w:t>
      </w:r>
    </w:p>
    <w:p w14:paraId="2B005747" w14:textId="77777777" w:rsidR="00832DFB" w:rsidRPr="00933147" w:rsidRDefault="00832DFB" w:rsidP="00832DFB">
      <w:pPr>
        <w:rPr>
          <w:sz w:val="21"/>
          <w:szCs w:val="21"/>
        </w:rPr>
      </w:pPr>
      <w:r w:rsidRPr="004174C3">
        <w:rPr>
          <w:b/>
          <w:bCs/>
          <w:i/>
          <w:iCs/>
          <w:sz w:val="22"/>
          <w:szCs w:val="22"/>
        </w:rPr>
        <w:t>Reference materials are allowed</w:t>
      </w:r>
      <w:r>
        <w:rPr>
          <w:b/>
          <w:bCs/>
          <w:i/>
          <w:iCs/>
          <w:sz w:val="22"/>
          <w:szCs w:val="22"/>
        </w:rPr>
        <w:t xml:space="preserve"> for both the objective and application test</w:t>
      </w:r>
    </w:p>
    <w:p w14:paraId="23EDDB95" w14:textId="77777777" w:rsidR="003C3D37" w:rsidRPr="00555CCA" w:rsidRDefault="003C3D37" w:rsidP="003C3D37">
      <w:pPr>
        <w:rPr>
          <w:sz w:val="12"/>
          <w:szCs w:val="16"/>
        </w:rPr>
      </w:pPr>
    </w:p>
    <w:p w14:paraId="770DB82B" w14:textId="77777777" w:rsidR="003C3D37" w:rsidRPr="00555CCA" w:rsidRDefault="003C3D37" w:rsidP="003C3D37">
      <w:pPr>
        <w:rPr>
          <w:b/>
          <w:sz w:val="22"/>
          <w:szCs w:val="22"/>
        </w:rPr>
      </w:pPr>
      <w:r w:rsidRPr="00555CCA">
        <w:rPr>
          <w:b/>
          <w:sz w:val="22"/>
          <w:szCs w:val="22"/>
        </w:rPr>
        <w:t>Length of event</w:t>
      </w:r>
    </w:p>
    <w:p w14:paraId="645F500A" w14:textId="77777777" w:rsidR="003C3D37" w:rsidRPr="00555CCA" w:rsidRDefault="003C3D37" w:rsidP="003C3D37">
      <w:pPr>
        <w:rPr>
          <w:sz w:val="22"/>
          <w:szCs w:val="22"/>
        </w:rPr>
      </w:pPr>
      <w:r w:rsidRPr="00555CCA">
        <w:rPr>
          <w:sz w:val="22"/>
          <w:szCs w:val="22"/>
        </w:rPr>
        <w:t>No more than ten (10) minutes orientation</w:t>
      </w:r>
    </w:p>
    <w:p w14:paraId="06742EDD" w14:textId="77777777" w:rsidR="00832DFB" w:rsidRPr="00121241" w:rsidRDefault="003C3D37" w:rsidP="00832DFB">
      <w:pPr>
        <w:spacing w:line="259" w:lineRule="auto"/>
        <w:rPr>
          <w:rFonts w:eastAsia="Calibri"/>
          <w:sz w:val="22"/>
          <w:szCs w:val="22"/>
        </w:rPr>
      </w:pPr>
      <w:r w:rsidRPr="00555CCA">
        <w:rPr>
          <w:sz w:val="22"/>
          <w:szCs w:val="22"/>
        </w:rPr>
        <w:t>No more than sixty (60) minutes testing time</w:t>
      </w:r>
      <w:r w:rsidR="00832DFB">
        <w:rPr>
          <w:sz w:val="22"/>
          <w:szCs w:val="22"/>
        </w:rPr>
        <w:t xml:space="preserve"> </w:t>
      </w:r>
      <w:r w:rsidR="00832DFB" w:rsidRPr="00121241">
        <w:rPr>
          <w:rFonts w:eastAsia="Calibri"/>
          <w:sz w:val="22"/>
          <w:szCs w:val="22"/>
        </w:rPr>
        <w:t>@ SLC; (30 minutes utilized for online objective test)</w:t>
      </w:r>
    </w:p>
    <w:p w14:paraId="726D5F35" w14:textId="5C721C44" w:rsidR="003C3D37" w:rsidRPr="00555CCA" w:rsidRDefault="003C3D37" w:rsidP="003C3D37">
      <w:pPr>
        <w:rPr>
          <w:sz w:val="22"/>
          <w:szCs w:val="22"/>
        </w:rPr>
      </w:pPr>
      <w:r w:rsidRPr="00555CCA">
        <w:rPr>
          <w:sz w:val="22"/>
          <w:szCs w:val="22"/>
        </w:rPr>
        <w:t>No more than ten (10) minutes wrap</w:t>
      </w:r>
      <w:r w:rsidR="00893B75">
        <w:rPr>
          <w:sz w:val="22"/>
          <w:szCs w:val="22"/>
        </w:rPr>
        <w:t>-</w:t>
      </w:r>
      <w:r w:rsidRPr="00555CCA">
        <w:rPr>
          <w:sz w:val="22"/>
          <w:szCs w:val="22"/>
        </w:rPr>
        <w:t>up</w:t>
      </w:r>
    </w:p>
    <w:p w14:paraId="68EA5954" w14:textId="77777777" w:rsidR="003C3D37" w:rsidRPr="00555CCA" w:rsidRDefault="003C3D37" w:rsidP="003C3D37">
      <w:pPr>
        <w:rPr>
          <w:b/>
          <w:sz w:val="12"/>
          <w:szCs w:val="12"/>
        </w:rPr>
      </w:pPr>
    </w:p>
    <w:p w14:paraId="0171ED12" w14:textId="77777777" w:rsidR="003C3D37" w:rsidRPr="00555CCA" w:rsidRDefault="003C3D37" w:rsidP="003C3D37">
      <w:pPr>
        <w:rPr>
          <w:b/>
          <w:sz w:val="22"/>
          <w:szCs w:val="22"/>
        </w:rPr>
      </w:pPr>
      <w:r w:rsidRPr="00555CCA">
        <w:rPr>
          <w:b/>
          <w:sz w:val="22"/>
          <w:szCs w:val="22"/>
        </w:rPr>
        <w:t>Entries</w:t>
      </w:r>
    </w:p>
    <w:p w14:paraId="0AA08131" w14:textId="209ECAB5" w:rsidR="003C3D37" w:rsidRPr="00555CCA" w:rsidRDefault="003C3D37" w:rsidP="003C3D37">
      <w:pPr>
        <w:rPr>
          <w:sz w:val="22"/>
          <w:szCs w:val="22"/>
        </w:rPr>
        <w:sectPr w:rsidR="003C3D37" w:rsidRPr="00555CCA" w:rsidSect="003C3D37">
          <w:type w:val="continuous"/>
          <w:pgSz w:w="12240" w:h="15840" w:code="1"/>
          <w:pgMar w:top="1440" w:right="1440" w:bottom="1440" w:left="1440" w:header="288" w:footer="288" w:gutter="0"/>
          <w:cols w:space="720"/>
          <w:docGrid w:linePitch="326"/>
        </w:sectPr>
      </w:pPr>
      <w:r w:rsidRPr="00555CCA">
        <w:rPr>
          <w:sz w:val="22"/>
          <w:szCs w:val="22"/>
        </w:rPr>
        <w:t xml:space="preserve">Each </w:t>
      </w:r>
      <w:r w:rsidR="00832DFB">
        <w:rPr>
          <w:sz w:val="22"/>
          <w:szCs w:val="22"/>
        </w:rPr>
        <w:t>chapter</w:t>
      </w:r>
      <w:r w:rsidR="00832DFB" w:rsidRPr="00555CCA">
        <w:rPr>
          <w:sz w:val="22"/>
          <w:szCs w:val="22"/>
        </w:rPr>
        <w:t xml:space="preserve"> </w:t>
      </w:r>
      <w:r w:rsidRPr="00555CCA">
        <w:rPr>
          <w:sz w:val="22"/>
          <w:szCs w:val="22"/>
        </w:rPr>
        <w:t>is allowed five (5) entrie</w:t>
      </w:r>
      <w:r>
        <w:rPr>
          <w:sz w:val="22"/>
          <w:szCs w:val="22"/>
        </w:rPr>
        <w:t>s</w:t>
      </w:r>
    </w:p>
    <w:p w14:paraId="4A88EA60" w14:textId="77777777" w:rsidR="003C3D37" w:rsidRPr="00C864AA" w:rsidRDefault="003C3D37" w:rsidP="003C3D37">
      <w:pPr>
        <w:rPr>
          <w:sz w:val="12"/>
          <w:szCs w:val="16"/>
        </w:rPr>
      </w:pPr>
    </w:p>
    <w:p w14:paraId="64955BCA" w14:textId="1B9BC67E" w:rsidR="003C3D37" w:rsidRPr="00C864AA" w:rsidRDefault="003C3D37" w:rsidP="003C3D37">
      <w:pPr>
        <w:rPr>
          <w:b/>
          <w:sz w:val="28"/>
          <w:szCs w:val="28"/>
          <w:u w:val="single"/>
        </w:rPr>
      </w:pPr>
      <w:bookmarkStart w:id="279" w:name="h615"/>
      <w:r>
        <w:rPr>
          <w:b/>
          <w:sz w:val="28"/>
          <w:szCs w:val="28"/>
          <w:u w:val="single"/>
        </w:rPr>
        <w:t>(615) Health Administration Leadership / Special Topics</w:t>
      </w:r>
      <w:r w:rsidR="00832DFB">
        <w:rPr>
          <w:b/>
          <w:sz w:val="28"/>
          <w:szCs w:val="28"/>
          <w:u w:val="single"/>
        </w:rPr>
        <w:t xml:space="preserve"> (S | PS)</w:t>
      </w:r>
    </w:p>
    <w:bookmarkEnd w:id="279"/>
    <w:p w14:paraId="50EF38B6" w14:textId="77777777" w:rsidR="003C3D37" w:rsidRPr="00F17120" w:rsidRDefault="003C3D37" w:rsidP="003C3D37">
      <w:pPr>
        <w:rPr>
          <w:sz w:val="28"/>
          <w:szCs w:val="28"/>
        </w:rPr>
      </w:pPr>
    </w:p>
    <w:p w14:paraId="045F8047" w14:textId="77777777" w:rsidR="003C3D37" w:rsidRPr="00F17120" w:rsidRDefault="003C3D37" w:rsidP="003C3D37">
      <w:pPr>
        <w:rPr>
          <w:b/>
          <w:sz w:val="22"/>
          <w:szCs w:val="22"/>
        </w:rPr>
      </w:pPr>
      <w:r w:rsidRPr="00F17120">
        <w:rPr>
          <w:b/>
          <w:sz w:val="22"/>
          <w:szCs w:val="22"/>
        </w:rPr>
        <w:t>Description</w:t>
      </w:r>
    </w:p>
    <w:p w14:paraId="5EC8D552" w14:textId="77777777" w:rsidR="003C3D37" w:rsidRPr="00F17120" w:rsidRDefault="003C3D37" w:rsidP="003C3D37">
      <w:pPr>
        <w:rPr>
          <w:sz w:val="22"/>
          <w:szCs w:val="22"/>
        </w:rPr>
      </w:pPr>
      <w:r w:rsidRPr="00F17120">
        <w:rPr>
          <w:sz w:val="22"/>
          <w:szCs w:val="22"/>
        </w:rPr>
        <w:t>Demonstrate communication skills in securing, arranging, organizing, and presenting information orally</w:t>
      </w:r>
      <w:r>
        <w:rPr>
          <w:sz w:val="22"/>
          <w:szCs w:val="22"/>
        </w:rPr>
        <w:t xml:space="preserve"> on the provided health topic</w:t>
      </w:r>
      <w:r w:rsidRPr="00F17120">
        <w:rPr>
          <w:sz w:val="22"/>
          <w:szCs w:val="22"/>
        </w:rPr>
        <w:t>.</w:t>
      </w:r>
    </w:p>
    <w:p w14:paraId="59AC8719" w14:textId="77777777" w:rsidR="003C3D37" w:rsidRPr="00F17120" w:rsidRDefault="003C3D37" w:rsidP="003C3D37">
      <w:pPr>
        <w:rPr>
          <w:sz w:val="22"/>
          <w:szCs w:val="22"/>
        </w:rPr>
      </w:pPr>
    </w:p>
    <w:p w14:paraId="4AC7C1E4" w14:textId="77777777" w:rsidR="003C3D37" w:rsidRPr="00F17120" w:rsidRDefault="003C3D37" w:rsidP="003C3D37">
      <w:pPr>
        <w:rPr>
          <w:b/>
          <w:sz w:val="22"/>
          <w:szCs w:val="22"/>
        </w:rPr>
      </w:pPr>
      <w:r w:rsidRPr="00F17120">
        <w:rPr>
          <w:b/>
          <w:sz w:val="22"/>
          <w:szCs w:val="22"/>
        </w:rPr>
        <w:t>Eligibility</w:t>
      </w:r>
    </w:p>
    <w:p w14:paraId="27B2F170" w14:textId="3E9DB998" w:rsidR="003C3D37" w:rsidRDefault="00C21B36" w:rsidP="003C3D37">
      <w:pPr>
        <w:rPr>
          <w:sz w:val="22"/>
          <w:szCs w:val="22"/>
        </w:rPr>
      </w:pPr>
      <w:r>
        <w:rPr>
          <w:sz w:val="22"/>
          <w:szCs w:val="22"/>
        </w:rPr>
        <w:t xml:space="preserve">Any Secondary </w:t>
      </w:r>
      <w:r w:rsidR="00832DFB">
        <w:rPr>
          <w:sz w:val="22"/>
          <w:szCs w:val="22"/>
        </w:rPr>
        <w:t xml:space="preserve">or Post-secondary </w:t>
      </w:r>
      <w:r>
        <w:rPr>
          <w:sz w:val="22"/>
          <w:szCs w:val="22"/>
        </w:rPr>
        <w:t>division student member may enter this event.</w:t>
      </w:r>
    </w:p>
    <w:p w14:paraId="3FE717D9" w14:textId="77777777" w:rsidR="0059716B" w:rsidRPr="00F17120" w:rsidRDefault="0059716B" w:rsidP="003C3D37">
      <w:pPr>
        <w:rPr>
          <w:sz w:val="22"/>
          <w:szCs w:val="22"/>
        </w:rPr>
      </w:pPr>
    </w:p>
    <w:p w14:paraId="16E52065" w14:textId="35FD90A2" w:rsidR="003C3D37" w:rsidRPr="00C864AA" w:rsidRDefault="00980251" w:rsidP="003C3D37">
      <w:pPr>
        <w:rPr>
          <w:b/>
          <w:sz w:val="22"/>
          <w:szCs w:val="22"/>
        </w:rPr>
      </w:pPr>
      <w:r>
        <w:rPr>
          <w:b/>
          <w:sz w:val="22"/>
          <w:szCs w:val="22"/>
        </w:rPr>
        <w:t xml:space="preserve">Member </w:t>
      </w:r>
      <w:r w:rsidR="003C3D37" w:rsidRPr="00C864AA">
        <w:rPr>
          <w:b/>
          <w:sz w:val="22"/>
          <w:szCs w:val="22"/>
        </w:rPr>
        <w:t>must supply</w:t>
      </w:r>
    </w:p>
    <w:p w14:paraId="1906FAF5" w14:textId="6389F131" w:rsidR="003C3D37" w:rsidRPr="00582E84" w:rsidRDefault="000E4B26" w:rsidP="000E4B26">
      <w:pPr>
        <w:ind w:left="432" w:hanging="432"/>
        <w:rPr>
          <w:sz w:val="22"/>
          <w:szCs w:val="22"/>
        </w:rPr>
      </w:pPr>
      <w:r>
        <w:rPr>
          <w:sz w:val="22"/>
          <w:szCs w:val="22"/>
        </w:rPr>
        <w:t>Presentation device and software</w:t>
      </w:r>
    </w:p>
    <w:p w14:paraId="3BD6585B" w14:textId="77777777" w:rsidR="003C3D37" w:rsidRPr="00582E84" w:rsidRDefault="003C3D37" w:rsidP="003C3D37">
      <w:pPr>
        <w:ind w:left="432" w:hanging="432"/>
        <w:rPr>
          <w:sz w:val="22"/>
          <w:szCs w:val="22"/>
        </w:rPr>
      </w:pPr>
      <w:r w:rsidRPr="00582E84">
        <w:rPr>
          <w:sz w:val="22"/>
          <w:szCs w:val="22"/>
        </w:rPr>
        <w:t>External speakers (optional)</w:t>
      </w:r>
    </w:p>
    <w:p w14:paraId="29085C3F" w14:textId="77777777" w:rsidR="003C3D37" w:rsidRPr="00582E84" w:rsidRDefault="003C3D37" w:rsidP="003C3D37">
      <w:pPr>
        <w:ind w:left="432" w:hanging="432"/>
        <w:rPr>
          <w:sz w:val="22"/>
          <w:szCs w:val="22"/>
        </w:rPr>
      </w:pPr>
      <w:r w:rsidRPr="00582E84">
        <w:rPr>
          <w:sz w:val="22"/>
          <w:szCs w:val="22"/>
        </w:rPr>
        <w:t>Projection system (optional)</w:t>
      </w:r>
    </w:p>
    <w:p w14:paraId="40C7B7C6" w14:textId="77777777" w:rsidR="003C3D37" w:rsidRPr="00582E84" w:rsidRDefault="003C3D37" w:rsidP="003C3D37">
      <w:pPr>
        <w:ind w:left="432" w:hanging="432"/>
        <w:rPr>
          <w:sz w:val="22"/>
          <w:szCs w:val="22"/>
        </w:rPr>
      </w:pPr>
      <w:r w:rsidRPr="00582E84">
        <w:rPr>
          <w:sz w:val="22"/>
          <w:szCs w:val="22"/>
        </w:rPr>
        <w:t>Props (optional)</w:t>
      </w:r>
    </w:p>
    <w:p w14:paraId="48E20D6E" w14:textId="06D33F20" w:rsidR="003C3D37" w:rsidRPr="00582E84" w:rsidRDefault="003C3D37" w:rsidP="003C3D37">
      <w:pPr>
        <w:ind w:left="432" w:hanging="432"/>
        <w:rPr>
          <w:sz w:val="22"/>
          <w:szCs w:val="22"/>
        </w:rPr>
      </w:pPr>
      <w:r w:rsidRPr="00582E84">
        <w:rPr>
          <w:sz w:val="22"/>
          <w:szCs w:val="22"/>
        </w:rPr>
        <w:t>No Internet access will be provided on</w:t>
      </w:r>
      <w:r w:rsidR="00893B75">
        <w:rPr>
          <w:sz w:val="22"/>
          <w:szCs w:val="22"/>
        </w:rPr>
        <w:t>-</w:t>
      </w:r>
      <w:r w:rsidRPr="00582E84">
        <w:rPr>
          <w:sz w:val="22"/>
          <w:szCs w:val="22"/>
        </w:rPr>
        <w:t xml:space="preserve">site at </w:t>
      </w:r>
      <w:r w:rsidR="00832DFB">
        <w:rPr>
          <w:sz w:val="22"/>
          <w:szCs w:val="22"/>
        </w:rPr>
        <w:t>S</w:t>
      </w:r>
      <w:r w:rsidRPr="00582E84">
        <w:rPr>
          <w:sz w:val="22"/>
          <w:szCs w:val="22"/>
        </w:rPr>
        <w:t xml:space="preserve">LC; however, </w:t>
      </w:r>
      <w:r w:rsidR="00980251">
        <w:rPr>
          <w:sz w:val="22"/>
          <w:szCs w:val="22"/>
        </w:rPr>
        <w:t xml:space="preserve">members </w:t>
      </w:r>
      <w:r w:rsidRPr="00582E84">
        <w:rPr>
          <w:sz w:val="22"/>
          <w:szCs w:val="22"/>
        </w:rPr>
        <w:t>may provide their own access to be used only for their presentati</w:t>
      </w:r>
      <w:r>
        <w:rPr>
          <w:sz w:val="22"/>
          <w:szCs w:val="22"/>
        </w:rPr>
        <w:t>on to the judges</w:t>
      </w:r>
    </w:p>
    <w:p w14:paraId="232A2162" w14:textId="537CF6D5" w:rsidR="003C3D37" w:rsidRPr="00582E84" w:rsidRDefault="00980251" w:rsidP="003C3D37">
      <w:pPr>
        <w:ind w:left="432" w:hanging="432"/>
        <w:rPr>
          <w:sz w:val="22"/>
          <w:szCs w:val="22"/>
        </w:rPr>
      </w:pPr>
      <w:r>
        <w:rPr>
          <w:sz w:val="22"/>
          <w:szCs w:val="22"/>
        </w:rPr>
        <w:t xml:space="preserve">Members </w:t>
      </w:r>
      <w:r w:rsidR="003C3D37" w:rsidRPr="00582E84">
        <w:rPr>
          <w:sz w:val="22"/>
          <w:szCs w:val="22"/>
        </w:rPr>
        <w:t>must bring all supporting devices (e.g., extension cords, power supply, etc.)</w:t>
      </w:r>
    </w:p>
    <w:p w14:paraId="224F8013" w14:textId="18F7B6DC" w:rsidR="003C3D37" w:rsidRPr="00582E84" w:rsidRDefault="003C3D37" w:rsidP="003C3D37">
      <w:pPr>
        <w:ind w:left="432" w:hanging="432"/>
        <w:rPr>
          <w:sz w:val="22"/>
          <w:szCs w:val="22"/>
        </w:rPr>
      </w:pPr>
      <w:r w:rsidRPr="00582E84">
        <w:rPr>
          <w:sz w:val="22"/>
          <w:szCs w:val="22"/>
        </w:rPr>
        <w:t>Carry</w:t>
      </w:r>
      <w:r w:rsidR="00893B75">
        <w:rPr>
          <w:sz w:val="22"/>
          <w:szCs w:val="22"/>
        </w:rPr>
        <w:t>-</w:t>
      </w:r>
      <w:r w:rsidRPr="00582E84">
        <w:rPr>
          <w:sz w:val="22"/>
          <w:szCs w:val="22"/>
        </w:rPr>
        <w:t xml:space="preserve">in and </w:t>
      </w:r>
      <w:r w:rsidR="00606AC0">
        <w:rPr>
          <w:sz w:val="22"/>
          <w:szCs w:val="22"/>
        </w:rPr>
        <w:t>setup</w:t>
      </w:r>
      <w:r w:rsidRPr="00582E84">
        <w:rPr>
          <w:sz w:val="22"/>
          <w:szCs w:val="22"/>
        </w:rPr>
        <w:t xml:space="preserve"> of equipment must be done solely by the </w:t>
      </w:r>
      <w:r w:rsidR="00980251">
        <w:rPr>
          <w:sz w:val="22"/>
          <w:szCs w:val="22"/>
        </w:rPr>
        <w:t>member</w:t>
      </w:r>
      <w:r w:rsidRPr="00582E84">
        <w:rPr>
          <w:sz w:val="22"/>
          <w:szCs w:val="22"/>
        </w:rPr>
        <w:t xml:space="preserve"> and must take place within the time allotted</w:t>
      </w:r>
    </w:p>
    <w:p w14:paraId="5EF119B7" w14:textId="77777777" w:rsidR="003C3D37" w:rsidRPr="00C864AA" w:rsidRDefault="003C3D37" w:rsidP="003C3D37">
      <w:pPr>
        <w:rPr>
          <w:sz w:val="16"/>
          <w:szCs w:val="16"/>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3C3D37" w:rsidRPr="00C864AA" w14:paraId="0F903093" w14:textId="77777777" w:rsidTr="004A43F6">
        <w:trPr>
          <w:trHeight w:hRule="exact" w:val="1641"/>
        </w:trPr>
        <w:tc>
          <w:tcPr>
            <w:tcW w:w="10170" w:type="dxa"/>
          </w:tcPr>
          <w:p w14:paraId="79DCCE3A" w14:textId="77777777" w:rsidR="004A43F6" w:rsidRDefault="003C3D37" w:rsidP="004A43F6">
            <w:pPr>
              <w:spacing w:before="80"/>
              <w:rPr>
                <w:sz w:val="21"/>
                <w:szCs w:val="21"/>
              </w:rPr>
            </w:pPr>
            <w:r w:rsidRPr="003663C8">
              <w:rPr>
                <w:b/>
                <w:bCs/>
                <w:sz w:val="21"/>
                <w:szCs w:val="21"/>
              </w:rPr>
              <w:t xml:space="preserve">Business Professionals of America assumes no responsibility for hardware/software provided by the </w:t>
            </w:r>
            <w:r w:rsidR="00980251">
              <w:rPr>
                <w:b/>
                <w:bCs/>
                <w:sz w:val="21"/>
                <w:szCs w:val="21"/>
              </w:rPr>
              <w:t>member</w:t>
            </w:r>
            <w:r w:rsidRPr="003663C8">
              <w:rPr>
                <w:b/>
                <w:bCs/>
                <w:sz w:val="21"/>
                <w:szCs w:val="21"/>
              </w:rPr>
              <w:t>.</w:t>
            </w:r>
            <w:r w:rsidRPr="003663C8">
              <w:rPr>
                <w:sz w:val="21"/>
                <w:szCs w:val="21"/>
              </w:rPr>
              <w:t xml:space="preserve">  </w:t>
            </w:r>
          </w:p>
          <w:p w14:paraId="4D390377" w14:textId="1F46BC55" w:rsidR="004A43F6" w:rsidRDefault="004A43F6" w:rsidP="004A43F6">
            <w:pPr>
              <w:spacing w:before="80"/>
              <w:rPr>
                <w:b/>
                <w:bCs/>
                <w:sz w:val="21"/>
                <w:szCs w:val="21"/>
              </w:rPr>
            </w:pPr>
            <w:r>
              <w:rPr>
                <w:b/>
                <w:bCs/>
                <w:sz w:val="22"/>
                <w:szCs w:val="22"/>
              </w:rPr>
              <w:t>P</w:t>
            </w:r>
            <w:r w:rsidRPr="00EA7F08">
              <w:rPr>
                <w:b/>
                <w:bCs/>
                <w:sz w:val="22"/>
                <w:szCs w:val="22"/>
              </w:rPr>
              <w:t>rops or visual aids are allowed in this competition.</w:t>
            </w:r>
          </w:p>
          <w:p w14:paraId="59DE11EA" w14:textId="37623286" w:rsidR="004A43F6" w:rsidRDefault="003C3D37" w:rsidP="004A43F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0D910597" w14:textId="0C84B345" w:rsidR="003C3D37" w:rsidRPr="004A43F6" w:rsidRDefault="003C3D37" w:rsidP="004A43F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29A42C27" w14:textId="4A3AB377" w:rsidR="003C3D37" w:rsidRDefault="003C3D37" w:rsidP="003C3D37">
      <w:pPr>
        <w:rPr>
          <w:noProof/>
          <w:sz w:val="16"/>
          <w:szCs w:val="16"/>
        </w:rPr>
      </w:pPr>
    </w:p>
    <w:p w14:paraId="57B62AE8" w14:textId="361FF99D" w:rsidR="005A7730" w:rsidRPr="001B5288" w:rsidRDefault="005A7730" w:rsidP="003C3D37">
      <w:pPr>
        <w:rPr>
          <w:b/>
          <w:noProof/>
          <w:sz w:val="22"/>
          <w:szCs w:val="22"/>
        </w:rPr>
      </w:pPr>
      <w:r w:rsidRPr="001B5288">
        <w:rPr>
          <w:b/>
          <w:noProof/>
          <w:sz w:val="22"/>
          <w:szCs w:val="22"/>
        </w:rPr>
        <w:t>Topic</w:t>
      </w:r>
    </w:p>
    <w:p w14:paraId="3CB2C441" w14:textId="0855BB34" w:rsidR="005A7730" w:rsidRDefault="001B5288" w:rsidP="003C3D37">
      <w:pPr>
        <w:rPr>
          <w:b/>
          <w:noProof/>
          <w:sz w:val="22"/>
          <w:szCs w:val="22"/>
        </w:rPr>
      </w:pPr>
      <w:r w:rsidRPr="001B5288">
        <w:rPr>
          <w:noProof/>
          <w:sz w:val="22"/>
          <w:szCs w:val="22"/>
        </w:rPr>
        <w:t>According to a recent survey of health care consumers, the optimal health care experience requires a personal touch, whether that encounter occurs virtually or in person. Patients say it</w:t>
      </w:r>
      <w:r w:rsidR="00075E61">
        <w:rPr>
          <w:noProof/>
          <w:sz w:val="22"/>
          <w:szCs w:val="22"/>
        </w:rPr>
        <w:t>’</w:t>
      </w:r>
      <w:r w:rsidRPr="001B5288">
        <w:rPr>
          <w:noProof/>
          <w:sz w:val="22"/>
          <w:szCs w:val="22"/>
        </w:rPr>
        <w:t xml:space="preserve">s essential that clinicians take time to listen, show they care and communicate clearly.  Create a presentation highlighting the benefits and </w:t>
      </w:r>
      <w:r w:rsidR="003172C7" w:rsidRPr="001B5288">
        <w:rPr>
          <w:noProof/>
          <w:sz w:val="22"/>
          <w:szCs w:val="22"/>
        </w:rPr>
        <w:t>d</w:t>
      </w:r>
      <w:r w:rsidR="003172C7">
        <w:rPr>
          <w:noProof/>
          <w:sz w:val="22"/>
          <w:szCs w:val="22"/>
        </w:rPr>
        <w:t>ownsides</w:t>
      </w:r>
      <w:r w:rsidR="003172C7" w:rsidRPr="001B5288">
        <w:rPr>
          <w:noProof/>
          <w:sz w:val="22"/>
          <w:szCs w:val="22"/>
        </w:rPr>
        <w:t xml:space="preserve"> </w:t>
      </w:r>
      <w:r w:rsidRPr="001B5288">
        <w:rPr>
          <w:noProof/>
          <w:sz w:val="22"/>
          <w:szCs w:val="22"/>
        </w:rPr>
        <w:t xml:space="preserve">of adding more personalized care in a clinic setting.  </w:t>
      </w:r>
    </w:p>
    <w:p w14:paraId="2EFA6FAF" w14:textId="77777777" w:rsidR="000C272F" w:rsidRDefault="000C272F" w:rsidP="003C3D37">
      <w:pPr>
        <w:rPr>
          <w:b/>
          <w:noProof/>
          <w:sz w:val="22"/>
          <w:szCs w:val="22"/>
        </w:rPr>
      </w:pPr>
    </w:p>
    <w:p w14:paraId="1A3EA937" w14:textId="7B48B2A5" w:rsidR="003C3D37" w:rsidRPr="00C864AA" w:rsidRDefault="003C3D37" w:rsidP="003C3D37">
      <w:pPr>
        <w:rPr>
          <w:b/>
          <w:noProof/>
          <w:sz w:val="22"/>
          <w:szCs w:val="22"/>
        </w:rPr>
      </w:pPr>
      <w:r w:rsidRPr="00C864AA">
        <w:rPr>
          <w:b/>
          <w:noProof/>
          <w:sz w:val="22"/>
          <w:szCs w:val="22"/>
        </w:rPr>
        <w:t>Competencies</w:t>
      </w:r>
    </w:p>
    <w:p w14:paraId="70EE5CAC" w14:textId="77777777" w:rsidR="003C3D37" w:rsidRPr="00582E84" w:rsidRDefault="003C3D37">
      <w:pPr>
        <w:pStyle w:val="ListParagraph"/>
        <w:numPr>
          <w:ilvl w:val="0"/>
          <w:numId w:val="83"/>
        </w:numPr>
        <w:rPr>
          <w:sz w:val="22"/>
          <w:szCs w:val="22"/>
        </w:rPr>
      </w:pPr>
      <w:r w:rsidRPr="00582E84">
        <w:rPr>
          <w:sz w:val="22"/>
          <w:szCs w:val="22"/>
        </w:rPr>
        <w:t>Demonstrate knowledge of multimedia software and components</w:t>
      </w:r>
    </w:p>
    <w:p w14:paraId="03662D72" w14:textId="77777777" w:rsidR="003C3D37" w:rsidRPr="00582E84" w:rsidRDefault="003C3D37">
      <w:pPr>
        <w:pStyle w:val="ListParagraph"/>
        <w:numPr>
          <w:ilvl w:val="0"/>
          <w:numId w:val="83"/>
        </w:numPr>
        <w:rPr>
          <w:sz w:val="22"/>
          <w:szCs w:val="22"/>
        </w:rPr>
      </w:pPr>
      <w:r w:rsidRPr="00582E84">
        <w:rPr>
          <w:sz w:val="22"/>
          <w:szCs w:val="22"/>
        </w:rPr>
        <w:t>Demonstrate effective oral communication skills</w:t>
      </w:r>
    </w:p>
    <w:p w14:paraId="01EA24BE" w14:textId="77777777" w:rsidR="003C3D37" w:rsidRDefault="003C3D37">
      <w:pPr>
        <w:pStyle w:val="ListParagraph"/>
        <w:numPr>
          <w:ilvl w:val="0"/>
          <w:numId w:val="83"/>
        </w:numPr>
        <w:rPr>
          <w:noProof/>
          <w:sz w:val="22"/>
          <w:szCs w:val="22"/>
        </w:rPr>
      </w:pPr>
      <w:r w:rsidRPr="00582E84">
        <w:rPr>
          <w:sz w:val="22"/>
          <w:szCs w:val="22"/>
        </w:rPr>
        <w:t>Apply technical skills to create a multimedia presentation which</w:t>
      </w:r>
      <w:r>
        <w:rPr>
          <w:sz w:val="22"/>
          <w:szCs w:val="22"/>
        </w:rPr>
        <w:t xml:space="preserve"> will</w:t>
      </w:r>
      <w:r w:rsidRPr="00582E84">
        <w:rPr>
          <w:sz w:val="22"/>
          <w:szCs w:val="22"/>
        </w:rPr>
        <w:t xml:space="preserve"> enhance the oral presentation</w:t>
      </w:r>
    </w:p>
    <w:p w14:paraId="0E903497" w14:textId="58F2B18F" w:rsidR="003C3D37" w:rsidRPr="006930BC" w:rsidRDefault="003C3D37">
      <w:pPr>
        <w:pStyle w:val="ListParagraph"/>
        <w:numPr>
          <w:ilvl w:val="0"/>
          <w:numId w:val="83"/>
        </w:numPr>
        <w:rPr>
          <w:sz w:val="22"/>
          <w:szCs w:val="22"/>
        </w:rPr>
      </w:pPr>
      <w:r w:rsidRPr="006930BC">
        <w:rPr>
          <w:sz w:val="22"/>
          <w:szCs w:val="22"/>
        </w:rPr>
        <w:t xml:space="preserve">Demonstrate ability to successfully address and resolve difficult situations with physicians (i.e. </w:t>
      </w:r>
      <w:r w:rsidR="00893B75">
        <w:rPr>
          <w:sz w:val="22"/>
          <w:szCs w:val="22"/>
        </w:rPr>
        <w:t>-</w:t>
      </w:r>
      <w:r w:rsidRPr="006930BC">
        <w:rPr>
          <w:sz w:val="22"/>
          <w:szCs w:val="22"/>
        </w:rPr>
        <w:t xml:space="preserve"> changing a doctor</w:t>
      </w:r>
      <w:r w:rsidR="00075E61">
        <w:rPr>
          <w:sz w:val="22"/>
          <w:szCs w:val="22"/>
        </w:rPr>
        <w:t>’</w:t>
      </w:r>
      <w:r w:rsidRPr="006930BC">
        <w:rPr>
          <w:sz w:val="22"/>
          <w:szCs w:val="22"/>
        </w:rPr>
        <w:t>s schedule to accommodate operational needs)</w:t>
      </w:r>
    </w:p>
    <w:p w14:paraId="4D3E34BD" w14:textId="77777777" w:rsidR="003C3D37" w:rsidRPr="006930BC" w:rsidRDefault="003C3D37">
      <w:pPr>
        <w:pStyle w:val="ListParagraph"/>
        <w:numPr>
          <w:ilvl w:val="0"/>
          <w:numId w:val="83"/>
        </w:numPr>
        <w:rPr>
          <w:sz w:val="22"/>
          <w:szCs w:val="22"/>
        </w:rPr>
      </w:pPr>
      <w:r w:rsidRPr="006930BC">
        <w:rPr>
          <w:sz w:val="22"/>
          <w:szCs w:val="22"/>
        </w:rPr>
        <w:t>Provide excellent customer service to a patient and resolve their concern while maintaining compliance with all healthcare regulations</w:t>
      </w:r>
    </w:p>
    <w:p w14:paraId="667A03C2" w14:textId="77777777" w:rsidR="003C3D37" w:rsidRPr="00BE7FC9" w:rsidRDefault="003C3D37">
      <w:pPr>
        <w:pStyle w:val="ListParagraph"/>
        <w:numPr>
          <w:ilvl w:val="0"/>
          <w:numId w:val="83"/>
        </w:numPr>
        <w:rPr>
          <w:sz w:val="22"/>
          <w:szCs w:val="22"/>
        </w:rPr>
      </w:pPr>
      <w:r w:rsidRPr="006930BC">
        <w:rPr>
          <w:sz w:val="22"/>
          <w:szCs w:val="22"/>
        </w:rPr>
        <w:t xml:space="preserve">Understand and explain a complex healthcare policy </w:t>
      </w:r>
    </w:p>
    <w:p w14:paraId="71EF2628" w14:textId="77777777" w:rsidR="003C3D37" w:rsidRPr="00C864AA" w:rsidRDefault="003C3D37" w:rsidP="003C3D37">
      <w:pPr>
        <w:ind w:hanging="360"/>
        <w:rPr>
          <w:b/>
          <w:noProof/>
          <w:sz w:val="16"/>
          <w:szCs w:val="16"/>
        </w:rPr>
      </w:pPr>
    </w:p>
    <w:p w14:paraId="7E97AFF5" w14:textId="77777777" w:rsidR="003C3D37" w:rsidRPr="00C864AA" w:rsidRDefault="003C3D37" w:rsidP="003C3D37">
      <w:pPr>
        <w:rPr>
          <w:b/>
          <w:noProof/>
          <w:sz w:val="22"/>
          <w:szCs w:val="22"/>
        </w:rPr>
      </w:pPr>
      <w:r w:rsidRPr="00C864AA">
        <w:rPr>
          <w:b/>
          <w:noProof/>
          <w:sz w:val="22"/>
          <w:szCs w:val="22"/>
        </w:rPr>
        <w:t>Specifications</w:t>
      </w:r>
    </w:p>
    <w:p w14:paraId="2E220F22" w14:textId="77777777" w:rsidR="00832DFB" w:rsidRPr="00991A79" w:rsidRDefault="00832DFB" w:rsidP="00832DFB">
      <w:pPr>
        <w:pStyle w:val="ListParagraph"/>
        <w:numPr>
          <w:ilvl w:val="0"/>
          <w:numId w:val="84"/>
        </w:numPr>
        <w:rPr>
          <w:bCs/>
          <w:sz w:val="21"/>
          <w:szCs w:val="21"/>
        </w:rPr>
      </w:pPr>
      <w:r w:rsidRPr="00991A79">
        <w:rPr>
          <w:bCs/>
          <w:sz w:val="21"/>
          <w:szCs w:val="21"/>
        </w:rPr>
        <w:t xml:space="preserve">This is a </w:t>
      </w:r>
      <w:r w:rsidRPr="00991A79">
        <w:rPr>
          <w:b/>
          <w:bCs/>
          <w:sz w:val="21"/>
          <w:szCs w:val="21"/>
        </w:rPr>
        <w:t>pre-submitted event for</w:t>
      </w:r>
      <w:r w:rsidRPr="00991A79">
        <w:rPr>
          <w:bCs/>
          <w:sz w:val="21"/>
          <w:szCs w:val="21"/>
        </w:rPr>
        <w:t xml:space="preserve"> </w:t>
      </w:r>
      <w:r w:rsidRPr="00991A79">
        <w:rPr>
          <w:b/>
          <w:bCs/>
          <w:sz w:val="21"/>
          <w:szCs w:val="21"/>
        </w:rPr>
        <w:t>Oklahoma BPA SLC ONLY</w:t>
      </w:r>
      <w:r w:rsidRPr="00991A79">
        <w:rPr>
          <w:bCs/>
          <w:sz w:val="21"/>
          <w:szCs w:val="21"/>
        </w:rPr>
        <w:t>, with the top 12 advancing to SLC.</w:t>
      </w:r>
    </w:p>
    <w:p w14:paraId="3CBF6021" w14:textId="77777777" w:rsidR="00832DFB" w:rsidRPr="00DF009B" w:rsidRDefault="00832DFB" w:rsidP="0056227C">
      <w:pPr>
        <w:pStyle w:val="ListParagraph"/>
        <w:numPr>
          <w:ilvl w:val="0"/>
          <w:numId w:val="84"/>
        </w:numPr>
        <w:ind w:right="-180"/>
        <w:rPr>
          <w:rFonts w:eastAsia="Calibri"/>
          <w:sz w:val="21"/>
          <w:szCs w:val="21"/>
        </w:rPr>
      </w:pPr>
      <w:r w:rsidRPr="00832DFB">
        <w:rPr>
          <w:sz w:val="21"/>
          <w:szCs w:val="21"/>
        </w:rPr>
        <w:t xml:space="preserve">For pre-judging, the complete (videoed) multimedia presentation should be compressed and uploaded to a video/file sharing site (Vimeo, YouTube, or Dropbox, etc.).  It is recommended to set the access level of your project to one of BPA’s recommended settings. </w:t>
      </w:r>
      <w:bookmarkStart w:id="280" w:name="_Hlk115195214"/>
      <w:r>
        <w:rPr>
          <w:color w:val="000000"/>
          <w:sz w:val="22"/>
          <w:szCs w:val="22"/>
        </w:rPr>
        <w:t xml:space="preserve">See the Cloud Storage / File Sharing Guidelines for more information. </w:t>
      </w:r>
      <w:bookmarkEnd w:id="280"/>
    </w:p>
    <w:p w14:paraId="265C1CBF" w14:textId="4B47D03B" w:rsidR="00832DFB" w:rsidRPr="00DF009B" w:rsidRDefault="00832DFB" w:rsidP="00DF009B">
      <w:pPr>
        <w:numPr>
          <w:ilvl w:val="0"/>
          <w:numId w:val="142"/>
        </w:numPr>
        <w:pBdr>
          <w:top w:val="nil"/>
          <w:left w:val="nil"/>
          <w:bottom w:val="nil"/>
          <w:right w:val="nil"/>
          <w:between w:val="nil"/>
        </w:pBdr>
        <w:rPr>
          <w:b/>
          <w:bCs/>
          <w:color w:val="000000"/>
          <w:sz w:val="22"/>
          <w:szCs w:val="22"/>
        </w:rPr>
      </w:pPr>
      <w:r w:rsidRPr="00832DFB">
        <w:rPr>
          <w:b/>
          <w:bCs/>
          <w:color w:val="000000"/>
          <w:sz w:val="21"/>
          <w:szCs w:val="21"/>
        </w:rPr>
        <w:t xml:space="preserve">Submit the URL to the presentation, Works Cited, and signed </w:t>
      </w:r>
      <w:hyperlink r:id="rId593">
        <w:r w:rsidRPr="00832DFB">
          <w:rPr>
            <w:b/>
            <w:bCs/>
            <w:color w:val="0000FF"/>
            <w:sz w:val="21"/>
            <w:szCs w:val="21"/>
            <w:u w:val="single"/>
          </w:rPr>
          <w:t>Release Form(s)</w:t>
        </w:r>
      </w:hyperlink>
      <w:r w:rsidRPr="00832DFB">
        <w:rPr>
          <w:b/>
          <w:bCs/>
          <w:color w:val="000000"/>
          <w:sz w:val="21"/>
          <w:szCs w:val="21"/>
        </w:rPr>
        <w:t xml:space="preserve"> in a combined PDF file to: </w:t>
      </w:r>
      <w:hyperlink r:id="rId594">
        <w:r w:rsidRPr="00832DFB">
          <w:rPr>
            <w:b/>
            <w:bCs/>
            <w:color w:val="0000FF"/>
            <w:sz w:val="21"/>
            <w:szCs w:val="21"/>
            <w:u w:val="single"/>
          </w:rPr>
          <w:t>https://presubmit.bpa.org</w:t>
        </w:r>
      </w:hyperlink>
      <w:r w:rsidRPr="00832DFB">
        <w:rPr>
          <w:b/>
          <w:bCs/>
          <w:color w:val="000000"/>
          <w:sz w:val="21"/>
          <w:szCs w:val="21"/>
        </w:rPr>
        <w:t xml:space="preserve">, no later than </w:t>
      </w:r>
      <w:r>
        <w:rPr>
          <w:b/>
          <w:bCs/>
          <w:color w:val="000000"/>
          <w:sz w:val="22"/>
          <w:szCs w:val="22"/>
        </w:rPr>
        <w:t>5:00 p.m. Central Time, on February 17, 2023</w:t>
      </w:r>
      <w:r w:rsidRPr="00DF009B">
        <w:rPr>
          <w:rFonts w:eastAsia="Calibri"/>
          <w:b/>
          <w:bCs/>
          <w:color w:val="000000"/>
          <w:sz w:val="21"/>
          <w:szCs w:val="21"/>
        </w:rPr>
        <w:t>.</w:t>
      </w:r>
    </w:p>
    <w:p w14:paraId="36C79066" w14:textId="77777777" w:rsidR="00832DFB" w:rsidRPr="00991A79" w:rsidRDefault="00832DFB" w:rsidP="00832DFB">
      <w:pPr>
        <w:pStyle w:val="ListParagraph"/>
        <w:numPr>
          <w:ilvl w:val="0"/>
          <w:numId w:val="84"/>
        </w:numPr>
        <w:rPr>
          <w:sz w:val="21"/>
          <w:szCs w:val="21"/>
        </w:rPr>
      </w:pPr>
      <w:r w:rsidRPr="00991A79">
        <w:rPr>
          <w:sz w:val="21"/>
          <w:szCs w:val="21"/>
        </w:rPr>
        <w:t xml:space="preserve">Format of Works Cited must be according to the </w:t>
      </w:r>
      <w:hyperlink r:id="rId595" w:history="1">
        <w:hyperlink r:id="rId596" w:history="1">
          <w:hyperlink r:id="rId597" w:history="1">
            <w:r w:rsidRPr="00991A79">
              <w:rPr>
                <w:rStyle w:val="Hyperlink"/>
                <w:i/>
                <w:sz w:val="21"/>
                <w:szCs w:val="21"/>
              </w:rPr>
              <w:t>Style &amp; Reference Manual</w:t>
            </w:r>
          </w:hyperlink>
        </w:hyperlink>
      </w:hyperlink>
      <w:r w:rsidRPr="00991A79">
        <w:rPr>
          <w:sz w:val="21"/>
          <w:szCs w:val="21"/>
        </w:rPr>
        <w:t>.</w:t>
      </w:r>
    </w:p>
    <w:p w14:paraId="20FB57B2" w14:textId="77777777" w:rsidR="00832DFB" w:rsidRPr="00991A79" w:rsidRDefault="00832DFB" w:rsidP="00832DFB">
      <w:pPr>
        <w:pStyle w:val="ListParagraph"/>
        <w:numPr>
          <w:ilvl w:val="0"/>
          <w:numId w:val="84"/>
        </w:numPr>
        <w:rPr>
          <w:sz w:val="21"/>
          <w:szCs w:val="21"/>
        </w:rPr>
      </w:pPr>
      <w:r w:rsidRPr="00991A79">
        <w:rPr>
          <w:sz w:val="21"/>
          <w:szCs w:val="21"/>
        </w:rPr>
        <w:t xml:space="preserve">If the Business Professional of America logo is used, graphic materials must follow the organization’s </w:t>
      </w:r>
      <w:hyperlink r:id="rId598" w:history="1">
        <w:hyperlink r:id="rId599" w:history="1">
          <w:hyperlink r:id="rId600" w:history="1">
            <w:hyperlink r:id="rId601" w:history="1">
              <w:hyperlink r:id="rId602" w:history="1">
                <w:r w:rsidRPr="00991A79">
                  <w:rPr>
                    <w:rStyle w:val="Hyperlink"/>
                    <w:sz w:val="21"/>
                    <w:szCs w:val="21"/>
                  </w:rPr>
                  <w:t>Graphic Standards</w:t>
                </w:r>
              </w:hyperlink>
            </w:hyperlink>
          </w:hyperlink>
        </w:hyperlink>
      </w:hyperlink>
      <w:r w:rsidRPr="00991A79">
        <w:rPr>
          <w:sz w:val="21"/>
          <w:szCs w:val="21"/>
        </w:rPr>
        <w:t xml:space="preserve"> and make proper use of the logo and/or organization’s name. (Refer to the </w:t>
      </w:r>
      <w:hyperlink r:id="rId603" w:history="1">
        <w:hyperlink r:id="rId604" w:history="1">
          <w:hyperlink r:id="rId605" w:history="1">
            <w:hyperlink r:id="rId606" w:history="1">
              <w:hyperlink r:id="rId607" w:history="1">
                <w:r w:rsidRPr="00991A79">
                  <w:rPr>
                    <w:rStyle w:val="Hyperlink"/>
                    <w:sz w:val="21"/>
                    <w:szCs w:val="21"/>
                  </w:rPr>
                  <w:t>Graphic Standards</w:t>
                </w:r>
              </w:hyperlink>
            </w:hyperlink>
          </w:hyperlink>
        </w:hyperlink>
      </w:hyperlink>
      <w:r w:rsidRPr="00991A79">
        <w:rPr>
          <w:sz w:val="21"/>
          <w:szCs w:val="21"/>
        </w:rPr>
        <w:t xml:space="preserve"> in the </w:t>
      </w:r>
      <w:hyperlink r:id="rId608" w:history="1">
        <w:hyperlink r:id="rId609" w:history="1">
          <w:hyperlink r:id="rId610" w:history="1">
            <w:r w:rsidRPr="00991A79">
              <w:rPr>
                <w:rStyle w:val="Hyperlink"/>
                <w:i/>
                <w:sz w:val="21"/>
                <w:szCs w:val="21"/>
              </w:rPr>
              <w:t>Style &amp; Reference Manual</w:t>
            </w:r>
          </w:hyperlink>
        </w:hyperlink>
        <w:r w:rsidRPr="00991A79">
          <w:rPr>
            <w:rStyle w:val="Hyperlink"/>
            <w:sz w:val="21"/>
            <w:szCs w:val="21"/>
          </w:rPr>
          <w:t xml:space="preserve">.) </w:t>
        </w:r>
      </w:hyperlink>
      <w:r w:rsidRPr="00991A79">
        <w:rPr>
          <w:sz w:val="21"/>
          <w:szCs w:val="21"/>
        </w:rPr>
        <w:t xml:space="preserve"> </w:t>
      </w:r>
    </w:p>
    <w:p w14:paraId="65601BCE" w14:textId="77777777" w:rsidR="00832DFB" w:rsidRPr="00991A79" w:rsidRDefault="00832DFB" w:rsidP="00832DFB">
      <w:pPr>
        <w:pStyle w:val="ListParagraph"/>
        <w:numPr>
          <w:ilvl w:val="0"/>
          <w:numId w:val="84"/>
        </w:numPr>
        <w:rPr>
          <w:b/>
          <w:bCs/>
          <w:sz w:val="21"/>
          <w:szCs w:val="21"/>
        </w:rPr>
      </w:pPr>
      <w:r w:rsidRPr="00991A79">
        <w:rPr>
          <w:sz w:val="21"/>
          <w:szCs w:val="21"/>
        </w:rPr>
        <w:t xml:space="preserve">The member is responsible for securing a signed </w:t>
      </w:r>
      <w:hyperlink r:id="rId611" w:history="1">
        <w:hyperlink r:id="rId612" w:history="1">
          <w:hyperlink r:id="rId613" w:history="1">
            <w:r w:rsidRPr="00991A79">
              <w:rPr>
                <w:rStyle w:val="Hyperlink"/>
                <w:sz w:val="21"/>
                <w:szCs w:val="21"/>
              </w:rPr>
              <w:t>Release Form</w:t>
            </w:r>
          </w:hyperlink>
        </w:hyperlink>
      </w:hyperlink>
      <w:r w:rsidRPr="00991A79">
        <w:rPr>
          <w:sz w:val="21"/>
          <w:szCs w:val="21"/>
        </w:rPr>
        <w:t xml:space="preserve">(s) from any individual whose name, photograph, and/or other information is included in the presentation. </w:t>
      </w:r>
    </w:p>
    <w:p w14:paraId="3317AD5D" w14:textId="77777777" w:rsidR="00832DFB" w:rsidRPr="00991A79" w:rsidRDefault="00832DFB" w:rsidP="00832DFB">
      <w:pPr>
        <w:pStyle w:val="ListParagraph"/>
        <w:numPr>
          <w:ilvl w:val="0"/>
          <w:numId w:val="84"/>
        </w:numPr>
        <w:rPr>
          <w:sz w:val="21"/>
          <w:szCs w:val="21"/>
        </w:rPr>
      </w:pPr>
      <w:r w:rsidRPr="00991A79">
        <w:rPr>
          <w:sz w:val="21"/>
          <w:szCs w:val="21"/>
        </w:rPr>
        <w:t>Contestants will receive an automated response confirmation at the time of submission.</w:t>
      </w:r>
    </w:p>
    <w:p w14:paraId="2E62A878" w14:textId="77777777" w:rsidR="00832DFB" w:rsidRPr="00991A79" w:rsidRDefault="00832DFB" w:rsidP="00832DFB">
      <w:pPr>
        <w:pStyle w:val="ListParagraph"/>
        <w:numPr>
          <w:ilvl w:val="0"/>
          <w:numId w:val="84"/>
        </w:numPr>
        <w:rPr>
          <w:sz w:val="21"/>
          <w:szCs w:val="21"/>
        </w:rPr>
      </w:pPr>
      <w:r w:rsidRPr="00991A79">
        <w:rPr>
          <w:sz w:val="21"/>
          <w:szCs w:val="21"/>
        </w:rPr>
        <w:t>Individual confirmation of receipt cannot be provided.</w:t>
      </w:r>
    </w:p>
    <w:p w14:paraId="19E5DBB6" w14:textId="77777777" w:rsidR="00832DFB" w:rsidRPr="00991A79" w:rsidRDefault="00832DFB" w:rsidP="00832DFB">
      <w:pPr>
        <w:pStyle w:val="ListParagraph"/>
        <w:numPr>
          <w:ilvl w:val="0"/>
          <w:numId w:val="84"/>
        </w:numPr>
        <w:rPr>
          <w:sz w:val="21"/>
          <w:szCs w:val="21"/>
        </w:rPr>
      </w:pPr>
      <w:r w:rsidRPr="00991A79">
        <w:rPr>
          <w:sz w:val="21"/>
          <w:szCs w:val="21"/>
        </w:rPr>
        <w:t>Member ID will be required for all submissions.</w:t>
      </w:r>
    </w:p>
    <w:p w14:paraId="222A9FF9" w14:textId="77777777" w:rsidR="00832DFB" w:rsidRPr="00991A79" w:rsidRDefault="00832DFB" w:rsidP="00832DFB">
      <w:pPr>
        <w:pStyle w:val="ListParagraph"/>
        <w:numPr>
          <w:ilvl w:val="0"/>
          <w:numId w:val="84"/>
        </w:numPr>
        <w:rPr>
          <w:sz w:val="21"/>
          <w:szCs w:val="21"/>
        </w:rPr>
      </w:pPr>
      <w:r w:rsidRPr="00991A79">
        <w:rPr>
          <w:sz w:val="21"/>
          <w:szCs w:val="21"/>
        </w:rPr>
        <w:t>No fax or mailed copies will be accepted.</w:t>
      </w:r>
    </w:p>
    <w:p w14:paraId="5847D88A" w14:textId="77777777" w:rsidR="00832DFB" w:rsidRPr="00991A79" w:rsidRDefault="00832DFB" w:rsidP="00832DFB">
      <w:pPr>
        <w:pStyle w:val="ListParagraph"/>
        <w:numPr>
          <w:ilvl w:val="0"/>
          <w:numId w:val="84"/>
        </w:numPr>
        <w:rPr>
          <w:sz w:val="21"/>
          <w:szCs w:val="21"/>
        </w:rPr>
      </w:pPr>
      <w:r w:rsidRPr="00991A79">
        <w:rPr>
          <w:sz w:val="21"/>
          <w:szCs w:val="21"/>
        </w:rPr>
        <w:t>No exceptions can be made for missed deadlines due to incorrect submission or technical difficulties.</w:t>
      </w:r>
    </w:p>
    <w:p w14:paraId="574B121A" w14:textId="77777777" w:rsidR="00832DFB" w:rsidRPr="00991A79" w:rsidRDefault="00832DFB" w:rsidP="00832DFB">
      <w:pPr>
        <w:pStyle w:val="ListParagraph"/>
        <w:numPr>
          <w:ilvl w:val="0"/>
          <w:numId w:val="84"/>
        </w:numPr>
        <w:rPr>
          <w:sz w:val="21"/>
          <w:szCs w:val="21"/>
        </w:rPr>
      </w:pPr>
      <w:r w:rsidRPr="00991A79">
        <w:rPr>
          <w:sz w:val="21"/>
          <w:szCs w:val="21"/>
        </w:rPr>
        <w:t>Multiple submissions cannot be accepted.</w:t>
      </w:r>
    </w:p>
    <w:p w14:paraId="760265D4" w14:textId="77777777" w:rsidR="00832DFB" w:rsidRPr="00991A79" w:rsidRDefault="00832DFB" w:rsidP="00832DFB">
      <w:pPr>
        <w:pStyle w:val="ListParagraph"/>
        <w:numPr>
          <w:ilvl w:val="0"/>
          <w:numId w:val="84"/>
        </w:numPr>
        <w:rPr>
          <w:sz w:val="21"/>
          <w:szCs w:val="21"/>
        </w:rPr>
      </w:pPr>
      <w:r w:rsidRPr="00991A79">
        <w:rPr>
          <w:sz w:val="21"/>
          <w:szCs w:val="21"/>
        </w:rPr>
        <w:t xml:space="preserve">Materials from non-registered contestants, those missing contestant numbers, or those uploaded after the pre-submission deadline cannot be accepted.  </w:t>
      </w:r>
    </w:p>
    <w:p w14:paraId="550975EB" w14:textId="77777777" w:rsidR="00832DFB" w:rsidRPr="00991A79" w:rsidRDefault="00832DFB" w:rsidP="00832DFB">
      <w:pPr>
        <w:pStyle w:val="ListParagraph"/>
        <w:numPr>
          <w:ilvl w:val="0"/>
          <w:numId w:val="84"/>
        </w:numPr>
        <w:rPr>
          <w:sz w:val="21"/>
          <w:szCs w:val="21"/>
        </w:rPr>
      </w:pPr>
      <w:r w:rsidRPr="00991A79">
        <w:rPr>
          <w:sz w:val="21"/>
          <w:szCs w:val="21"/>
        </w:rPr>
        <w:t>No changes can be made after the date of submission</w:t>
      </w:r>
    </w:p>
    <w:p w14:paraId="1C464BB5" w14:textId="7192A0C6" w:rsidR="003C3D37" w:rsidRPr="00582E84" w:rsidRDefault="003C3D37">
      <w:pPr>
        <w:pStyle w:val="ListParagraph"/>
        <w:numPr>
          <w:ilvl w:val="0"/>
          <w:numId w:val="84"/>
        </w:numPr>
        <w:rPr>
          <w:bCs/>
          <w:sz w:val="22"/>
          <w:szCs w:val="22"/>
        </w:rPr>
      </w:pPr>
      <w:r w:rsidRPr="00582E84">
        <w:rPr>
          <w:sz w:val="22"/>
          <w:szCs w:val="22"/>
        </w:rPr>
        <w:t xml:space="preserve">The </w:t>
      </w:r>
      <w:r w:rsidR="00980251">
        <w:rPr>
          <w:sz w:val="22"/>
          <w:szCs w:val="22"/>
        </w:rPr>
        <w:t xml:space="preserve">member </w:t>
      </w:r>
      <w:r w:rsidRPr="00582E84">
        <w:rPr>
          <w:sz w:val="22"/>
          <w:szCs w:val="22"/>
        </w:rPr>
        <w:t>shall design a computer</w:t>
      </w:r>
      <w:r w:rsidR="00893B75">
        <w:rPr>
          <w:sz w:val="22"/>
          <w:szCs w:val="22"/>
        </w:rPr>
        <w:t>-</w:t>
      </w:r>
      <w:r w:rsidRPr="00582E84">
        <w:rPr>
          <w:sz w:val="22"/>
          <w:szCs w:val="22"/>
        </w:rPr>
        <w:t>generated multimedia presentation on the assigned topic</w:t>
      </w:r>
      <w:r>
        <w:rPr>
          <w:bCs/>
          <w:sz w:val="22"/>
          <w:szCs w:val="22"/>
        </w:rPr>
        <w:t>.</w:t>
      </w:r>
    </w:p>
    <w:p w14:paraId="4FD3226A" w14:textId="69A8CD06" w:rsidR="003C3D37" w:rsidRPr="00582E84" w:rsidRDefault="003C3D37">
      <w:pPr>
        <w:pStyle w:val="ListParagraph"/>
        <w:numPr>
          <w:ilvl w:val="0"/>
          <w:numId w:val="84"/>
        </w:numPr>
        <w:rPr>
          <w:sz w:val="22"/>
          <w:szCs w:val="22"/>
        </w:rPr>
      </w:pPr>
      <w:r w:rsidRPr="00582E84">
        <w:rPr>
          <w:sz w:val="22"/>
          <w:szCs w:val="22"/>
        </w:rPr>
        <w:t xml:space="preserve">The </w:t>
      </w:r>
      <w:r w:rsidR="005901C2">
        <w:rPr>
          <w:sz w:val="22"/>
          <w:szCs w:val="22"/>
        </w:rPr>
        <w:t>m</w:t>
      </w:r>
      <w:r w:rsidR="00980251">
        <w:rPr>
          <w:sz w:val="22"/>
          <w:szCs w:val="22"/>
        </w:rPr>
        <w:t xml:space="preserve">ember </w:t>
      </w:r>
      <w:r w:rsidRPr="00582E84">
        <w:rPr>
          <w:sz w:val="22"/>
          <w:szCs w:val="22"/>
        </w:rPr>
        <w:t xml:space="preserve">is to make effective use of current multimedia technology in the presentation (e.g., sound, movement, digital video, etc.). </w:t>
      </w:r>
    </w:p>
    <w:p w14:paraId="71DC172B" w14:textId="76C60B62" w:rsidR="003C3D37" w:rsidRDefault="00980251">
      <w:pPr>
        <w:pStyle w:val="ListParagraph"/>
        <w:numPr>
          <w:ilvl w:val="0"/>
          <w:numId w:val="84"/>
        </w:numPr>
        <w:rPr>
          <w:sz w:val="22"/>
          <w:szCs w:val="22"/>
        </w:rPr>
      </w:pPr>
      <w:r>
        <w:rPr>
          <w:sz w:val="22"/>
          <w:szCs w:val="22"/>
        </w:rPr>
        <w:t xml:space="preserve">Member </w:t>
      </w:r>
      <w:r w:rsidR="003C3D37" w:rsidRPr="00582E84">
        <w:rPr>
          <w:sz w:val="22"/>
          <w:szCs w:val="22"/>
        </w:rPr>
        <w:t>should use space, color, and text as design factors.</w:t>
      </w:r>
    </w:p>
    <w:p w14:paraId="2371C495" w14:textId="77777777" w:rsidR="003C3D37" w:rsidRPr="002D43E7" w:rsidRDefault="003C3D37">
      <w:pPr>
        <w:pStyle w:val="ListParagraph"/>
        <w:numPr>
          <w:ilvl w:val="0"/>
          <w:numId w:val="84"/>
        </w:numPr>
        <w:rPr>
          <w:sz w:val="22"/>
          <w:szCs w:val="22"/>
        </w:rPr>
      </w:pPr>
      <w:r w:rsidRPr="00601FAB">
        <w:rPr>
          <w:sz w:val="22"/>
          <w:szCs w:val="22"/>
        </w:rPr>
        <w:t>Use of graphics, including charts, is to be a part of the presentation.</w:t>
      </w:r>
    </w:p>
    <w:p w14:paraId="5E8F5AA0" w14:textId="2079517D" w:rsidR="003C3D37" w:rsidRPr="00582E84" w:rsidRDefault="0026507F">
      <w:pPr>
        <w:pStyle w:val="ListParagraph"/>
        <w:numPr>
          <w:ilvl w:val="0"/>
          <w:numId w:val="84"/>
        </w:numPr>
        <w:rPr>
          <w:bCs/>
          <w:sz w:val="22"/>
          <w:szCs w:val="22"/>
        </w:rPr>
      </w:pPr>
      <w:r>
        <w:rPr>
          <w:bCs/>
          <w:sz w:val="22"/>
          <w:szCs w:val="22"/>
        </w:rPr>
        <w:t>The length of setup will be no more than three (3) minutes</w:t>
      </w:r>
      <w:r w:rsidR="003C3D37" w:rsidRPr="00582E84">
        <w:rPr>
          <w:bCs/>
          <w:sz w:val="22"/>
          <w:szCs w:val="22"/>
        </w:rPr>
        <w:t>.</w:t>
      </w:r>
    </w:p>
    <w:p w14:paraId="3C948571" w14:textId="6937E76C" w:rsidR="003C3D37" w:rsidRPr="00582E84" w:rsidRDefault="003C3D37">
      <w:pPr>
        <w:pStyle w:val="ListParagraph"/>
        <w:numPr>
          <w:ilvl w:val="0"/>
          <w:numId w:val="84"/>
        </w:numPr>
        <w:rPr>
          <w:bCs/>
          <w:sz w:val="22"/>
          <w:szCs w:val="22"/>
        </w:rPr>
      </w:pPr>
      <w:r w:rsidRPr="00582E84">
        <w:rPr>
          <w:bCs/>
          <w:sz w:val="22"/>
          <w:szCs w:val="22"/>
        </w:rPr>
        <w:t xml:space="preserve">The </w:t>
      </w:r>
      <w:r>
        <w:rPr>
          <w:bCs/>
          <w:sz w:val="22"/>
          <w:szCs w:val="22"/>
        </w:rPr>
        <w:t xml:space="preserve">length of the </w:t>
      </w:r>
      <w:r w:rsidRPr="00582E84">
        <w:rPr>
          <w:bCs/>
          <w:sz w:val="22"/>
          <w:szCs w:val="22"/>
        </w:rPr>
        <w:t xml:space="preserve">presentation will be no less than seven (7) </w:t>
      </w:r>
      <w:r>
        <w:rPr>
          <w:bCs/>
          <w:sz w:val="22"/>
          <w:szCs w:val="22"/>
        </w:rPr>
        <w:t xml:space="preserve">minutes </w:t>
      </w:r>
      <w:r w:rsidRPr="00582E84">
        <w:rPr>
          <w:bCs/>
          <w:sz w:val="22"/>
          <w:szCs w:val="22"/>
        </w:rPr>
        <w:t xml:space="preserve">and </w:t>
      </w:r>
      <w:r>
        <w:rPr>
          <w:bCs/>
          <w:sz w:val="22"/>
          <w:szCs w:val="22"/>
        </w:rPr>
        <w:t xml:space="preserve">no </w:t>
      </w:r>
      <w:r w:rsidRPr="00582E84">
        <w:rPr>
          <w:bCs/>
          <w:sz w:val="22"/>
          <w:szCs w:val="22"/>
        </w:rPr>
        <w:t>more than ten (10) minutes</w:t>
      </w:r>
      <w:r>
        <w:rPr>
          <w:bCs/>
          <w:sz w:val="22"/>
          <w:szCs w:val="22"/>
        </w:rPr>
        <w:t>, followed by no more than five (5) minutes of</w:t>
      </w:r>
      <w:r w:rsidRPr="00582E84">
        <w:rPr>
          <w:bCs/>
          <w:sz w:val="22"/>
          <w:szCs w:val="22"/>
        </w:rPr>
        <w:t xml:space="preserve"> judges</w:t>
      </w:r>
      <w:r w:rsidR="00075E61">
        <w:rPr>
          <w:bCs/>
          <w:sz w:val="22"/>
          <w:szCs w:val="22"/>
        </w:rPr>
        <w:t>’</w:t>
      </w:r>
      <w:r w:rsidRPr="00582E84">
        <w:rPr>
          <w:bCs/>
          <w:sz w:val="22"/>
          <w:szCs w:val="22"/>
        </w:rPr>
        <w:t xml:space="preserve"> questions.  </w:t>
      </w:r>
    </w:p>
    <w:p w14:paraId="28D0074F" w14:textId="50DDB898" w:rsidR="003C3D37" w:rsidRPr="006512EE" w:rsidRDefault="003C3D37">
      <w:pPr>
        <w:pStyle w:val="ListParagraph"/>
        <w:numPr>
          <w:ilvl w:val="0"/>
          <w:numId w:val="84"/>
        </w:numPr>
        <w:tabs>
          <w:tab w:val="left" w:pos="-90"/>
        </w:tabs>
        <w:rPr>
          <w:sz w:val="22"/>
          <w:szCs w:val="22"/>
        </w:rPr>
      </w:pPr>
      <w:r w:rsidRPr="006512EE">
        <w:rPr>
          <w:sz w:val="22"/>
          <w:szCs w:val="22"/>
        </w:rPr>
        <w:t xml:space="preserve">One (1) copy of the </w:t>
      </w:r>
      <w:r>
        <w:rPr>
          <w:sz w:val="22"/>
          <w:szCs w:val="22"/>
        </w:rPr>
        <w:t xml:space="preserve">signed Release Form(s) </w:t>
      </w:r>
      <w:r w:rsidRPr="006512EE">
        <w:rPr>
          <w:sz w:val="22"/>
          <w:szCs w:val="22"/>
        </w:rPr>
        <w:t xml:space="preserve">and Works Cited must be submitted at the time of the presentation at </w:t>
      </w:r>
      <w:r w:rsidR="00832DFB">
        <w:rPr>
          <w:sz w:val="22"/>
          <w:szCs w:val="22"/>
        </w:rPr>
        <w:t>S</w:t>
      </w:r>
      <w:r w:rsidRPr="006512EE">
        <w:rPr>
          <w:sz w:val="22"/>
          <w:szCs w:val="22"/>
        </w:rPr>
        <w:t>LC</w:t>
      </w:r>
      <w:r w:rsidR="00832DFB">
        <w:rPr>
          <w:sz w:val="22"/>
          <w:szCs w:val="22"/>
        </w:rPr>
        <w:t>.</w:t>
      </w:r>
    </w:p>
    <w:p w14:paraId="4F538A54" w14:textId="3308B6D9" w:rsidR="003C3D37" w:rsidRPr="00582E84" w:rsidRDefault="003C3D37">
      <w:pPr>
        <w:pStyle w:val="ListParagraph"/>
        <w:numPr>
          <w:ilvl w:val="0"/>
          <w:numId w:val="84"/>
        </w:numPr>
        <w:rPr>
          <w:sz w:val="22"/>
          <w:szCs w:val="22"/>
        </w:rPr>
      </w:pPr>
      <w:r w:rsidRPr="00582E84">
        <w:rPr>
          <w:sz w:val="22"/>
          <w:szCs w:val="22"/>
        </w:rPr>
        <w:t xml:space="preserve">The presentation content must be on the </w:t>
      </w:r>
      <w:r w:rsidR="00980251">
        <w:rPr>
          <w:sz w:val="22"/>
          <w:szCs w:val="22"/>
        </w:rPr>
        <w:t>member</w:t>
      </w:r>
      <w:r w:rsidR="00075E61">
        <w:rPr>
          <w:sz w:val="22"/>
          <w:szCs w:val="22"/>
        </w:rPr>
        <w:t>’</w:t>
      </w:r>
      <w:r w:rsidR="00980251">
        <w:rPr>
          <w:sz w:val="22"/>
          <w:szCs w:val="22"/>
        </w:rPr>
        <w:t xml:space="preserve">s </w:t>
      </w:r>
      <w:r w:rsidRPr="00582E84">
        <w:rPr>
          <w:sz w:val="22"/>
          <w:szCs w:val="22"/>
        </w:rPr>
        <w:t xml:space="preserve">computer hard drive, </w:t>
      </w:r>
      <w:r>
        <w:rPr>
          <w:sz w:val="22"/>
          <w:szCs w:val="22"/>
        </w:rPr>
        <w:t xml:space="preserve">a </w:t>
      </w:r>
      <w:r w:rsidRPr="00582E84">
        <w:rPr>
          <w:sz w:val="22"/>
          <w:szCs w:val="22"/>
        </w:rPr>
        <w:t>CD</w:t>
      </w:r>
      <w:r w:rsidR="00893B75">
        <w:rPr>
          <w:sz w:val="22"/>
          <w:szCs w:val="22"/>
        </w:rPr>
        <w:t>-</w:t>
      </w:r>
      <w:r w:rsidRPr="00582E84">
        <w:rPr>
          <w:sz w:val="22"/>
          <w:szCs w:val="22"/>
        </w:rPr>
        <w:t>ROM</w:t>
      </w:r>
      <w:r>
        <w:rPr>
          <w:sz w:val="22"/>
          <w:szCs w:val="22"/>
        </w:rPr>
        <w:t>/DVD, or a USB drive</w:t>
      </w:r>
      <w:r w:rsidRPr="00582E84">
        <w:rPr>
          <w:sz w:val="22"/>
          <w:szCs w:val="22"/>
        </w:rPr>
        <w:t xml:space="preserve">.  </w:t>
      </w:r>
    </w:p>
    <w:p w14:paraId="52EE8C49" w14:textId="77777777" w:rsidR="003C3D37" w:rsidRPr="00582E84" w:rsidRDefault="003C3D37">
      <w:pPr>
        <w:pStyle w:val="ListParagraph"/>
        <w:numPr>
          <w:ilvl w:val="0"/>
          <w:numId w:val="84"/>
        </w:numPr>
        <w:rPr>
          <w:sz w:val="22"/>
          <w:szCs w:val="22"/>
        </w:rPr>
      </w:pPr>
      <w:r w:rsidRPr="00582E84">
        <w:rPr>
          <w:sz w:val="22"/>
          <w:szCs w:val="22"/>
        </w:rPr>
        <w:t xml:space="preserve">All materials (props, displays, samples, gifts, etc.), other than the required submission, may </w:t>
      </w:r>
      <w:r w:rsidRPr="00F71E2B">
        <w:rPr>
          <w:i/>
          <w:sz w:val="22"/>
          <w:szCs w:val="22"/>
        </w:rPr>
        <w:t>not</w:t>
      </w:r>
      <w:r w:rsidRPr="00582E84">
        <w:rPr>
          <w:sz w:val="22"/>
          <w:szCs w:val="22"/>
        </w:rPr>
        <w:t xml:space="preserve"> be left with judges. </w:t>
      </w:r>
    </w:p>
    <w:p w14:paraId="2488A935" w14:textId="6A70088B" w:rsidR="003C3D37" w:rsidRPr="005D7F35" w:rsidRDefault="003C3D37">
      <w:pPr>
        <w:pStyle w:val="ListParagraph"/>
        <w:numPr>
          <w:ilvl w:val="0"/>
          <w:numId w:val="84"/>
        </w:numPr>
        <w:rPr>
          <w:b/>
          <w:sz w:val="22"/>
          <w:szCs w:val="22"/>
        </w:rPr>
      </w:pPr>
      <w:r w:rsidRPr="008D7817">
        <w:rPr>
          <w:sz w:val="22"/>
          <w:szCs w:val="22"/>
        </w:rPr>
        <w:t xml:space="preserve">It is the policy of Business Professionals of America to comply with state and </w:t>
      </w:r>
      <w:r>
        <w:rPr>
          <w:sz w:val="22"/>
          <w:szCs w:val="22"/>
        </w:rPr>
        <w:t>f</w:t>
      </w:r>
      <w:r w:rsidRPr="008D7817">
        <w:rPr>
          <w:sz w:val="22"/>
          <w:szCs w:val="22"/>
        </w:rPr>
        <w:t xml:space="preserve">ederal copyright law. Federal law pertaining to copyright, as contained within the United States Code, is available at </w:t>
      </w:r>
      <w:hyperlink r:id="rId614" w:history="1">
        <w:r>
          <w:rPr>
            <w:rStyle w:val="Hyperlink"/>
            <w:sz w:val="22"/>
            <w:szCs w:val="22"/>
          </w:rPr>
          <w:t>https://www.copyright.gov/title17/title17.pdf</w:t>
        </w:r>
      </w:hyperlink>
      <w:r w:rsidRPr="008D7817">
        <w:rPr>
          <w:sz w:val="22"/>
          <w:szCs w:val="22"/>
        </w:rPr>
        <w:t xml:space="preserve">. The </w:t>
      </w:r>
      <w:hyperlink r:id="rId615" w:history="1">
        <w:hyperlink r:id="rId616" w:history="1">
          <w:hyperlink r:id="rId617" w:history="1">
            <w:r w:rsidR="00EE36E6">
              <w:rPr>
                <w:rStyle w:val="Hyperlink"/>
                <w:i/>
                <w:sz w:val="22"/>
                <w:szCs w:val="22"/>
              </w:rPr>
              <w:t>Style &amp; Reference</w:t>
            </w:r>
            <w:r w:rsidRPr="004B4F26">
              <w:rPr>
                <w:rStyle w:val="Hyperlink"/>
                <w:i/>
                <w:sz w:val="22"/>
                <w:szCs w:val="22"/>
              </w:rPr>
              <w:t xml:space="preserve"> Manual</w:t>
            </w:r>
          </w:hyperlink>
        </w:hyperlink>
      </w:hyperlink>
      <w:r w:rsidRPr="008D7817">
        <w:rPr>
          <w:sz w:val="22"/>
          <w:szCs w:val="22"/>
        </w:rPr>
        <w:t xml:space="preserve"> contains guidelines for Copyright and Fair Use. Participant(s) will be </w:t>
      </w:r>
      <w:r w:rsidRPr="003F5096">
        <w:rPr>
          <w:i/>
          <w:sz w:val="22"/>
          <w:szCs w:val="22"/>
        </w:rPr>
        <w:t>disqualified</w:t>
      </w:r>
      <w:r w:rsidRPr="008D7817">
        <w:rPr>
          <w:sz w:val="22"/>
          <w:szCs w:val="22"/>
        </w:rPr>
        <w:t xml:space="preserve"> for violations of the guidelines.</w:t>
      </w:r>
    </w:p>
    <w:p w14:paraId="29D0242E" w14:textId="6CF0DE18" w:rsidR="003C3D37" w:rsidRPr="005D7F35" w:rsidRDefault="00AE1CE9">
      <w:pPr>
        <w:numPr>
          <w:ilvl w:val="0"/>
          <w:numId w:val="84"/>
        </w:numPr>
        <w:autoSpaceDE w:val="0"/>
        <w:autoSpaceDN w:val="0"/>
        <w:adjustRightInd w:val="0"/>
        <w:rPr>
          <w:sz w:val="22"/>
          <w:szCs w:val="22"/>
        </w:rPr>
      </w:pPr>
      <w:r>
        <w:rPr>
          <w:sz w:val="22"/>
          <w:szCs w:val="22"/>
        </w:rPr>
        <w:t>Business Professionals of America</w:t>
      </w:r>
      <w:r w:rsidR="003C3D37" w:rsidRPr="005D7F35">
        <w:rPr>
          <w:sz w:val="22"/>
          <w:szCs w:val="22"/>
        </w:rPr>
        <w:t xml:space="preserve"> </w:t>
      </w:r>
      <w:r w:rsidR="003C3D37" w:rsidRPr="006512EE">
        <w:rPr>
          <w:sz w:val="22"/>
          <w:szCs w:val="22"/>
        </w:rPr>
        <w:t>grants</w:t>
      </w:r>
      <w:r w:rsidR="003C3D37" w:rsidRPr="005D7F35">
        <w:rPr>
          <w:i/>
          <w:sz w:val="22"/>
          <w:szCs w:val="22"/>
        </w:rPr>
        <w:t xml:space="preserve"> </w:t>
      </w:r>
      <w:r w:rsidR="003C3D37" w:rsidRPr="006512EE">
        <w:rPr>
          <w:sz w:val="22"/>
          <w:szCs w:val="22"/>
        </w:rPr>
        <w:t>per</w:t>
      </w:r>
      <w:r w:rsidR="003C3D37" w:rsidRPr="005D7F35">
        <w:rPr>
          <w:sz w:val="22"/>
          <w:szCs w:val="22"/>
        </w:rPr>
        <w:t>mission for the use of the copyrighted logo and tagline.</w:t>
      </w:r>
    </w:p>
    <w:p w14:paraId="3108CEF4" w14:textId="77777777" w:rsidR="003C3D37" w:rsidRPr="0083401D" w:rsidRDefault="003C3D37" w:rsidP="003C3D37">
      <w:pPr>
        <w:jc w:val="center"/>
        <w:rPr>
          <w:noProof/>
          <w:sz w:val="12"/>
          <w:szCs w:val="12"/>
        </w:rPr>
      </w:pPr>
    </w:p>
    <w:p w14:paraId="39F8431A" w14:textId="77777777" w:rsidR="003C3D37" w:rsidRPr="006B255A" w:rsidRDefault="003C3D37" w:rsidP="003C3D37">
      <w:pPr>
        <w:rPr>
          <w:b/>
          <w:noProof/>
          <w:sz w:val="22"/>
          <w:szCs w:val="22"/>
        </w:rPr>
      </w:pPr>
      <w:r w:rsidRPr="006B255A">
        <w:rPr>
          <w:b/>
          <w:noProof/>
          <w:sz w:val="22"/>
          <w:szCs w:val="22"/>
        </w:rPr>
        <w:t>Method of evaluation</w:t>
      </w:r>
    </w:p>
    <w:p w14:paraId="16FFBD11" w14:textId="77777777" w:rsidR="00832DFB" w:rsidRPr="009C0B37" w:rsidRDefault="00832DFB" w:rsidP="00832DFB">
      <w:pPr>
        <w:rPr>
          <w:sz w:val="21"/>
          <w:szCs w:val="21"/>
        </w:rPr>
      </w:pPr>
      <w:r w:rsidRPr="009C0B37">
        <w:rPr>
          <w:sz w:val="21"/>
          <w:szCs w:val="21"/>
        </w:rPr>
        <w:t xml:space="preserve">Presentation Scoring Rubric (top 12 contestants based on Pre-Judged Presentation Scoring Rubric advance to SLC). Pre-judged scores </w:t>
      </w:r>
      <w:r w:rsidRPr="009C0B37">
        <w:rPr>
          <w:b/>
          <w:sz w:val="21"/>
          <w:szCs w:val="21"/>
        </w:rPr>
        <w:t>DO NOT</w:t>
      </w:r>
      <w:r w:rsidRPr="009C0B37">
        <w:rPr>
          <w:sz w:val="21"/>
          <w:szCs w:val="21"/>
        </w:rPr>
        <w:t xml:space="preserve"> carry forward and are </w:t>
      </w:r>
      <w:r w:rsidRPr="009C0B37">
        <w:rPr>
          <w:b/>
          <w:sz w:val="21"/>
          <w:szCs w:val="21"/>
        </w:rPr>
        <w:t>NOT</w:t>
      </w:r>
      <w:r w:rsidRPr="009C0B37">
        <w:rPr>
          <w:sz w:val="21"/>
          <w:szCs w:val="21"/>
        </w:rPr>
        <w:t xml:space="preserve"> calculated into SLC presentation scoring.</w:t>
      </w:r>
    </w:p>
    <w:p w14:paraId="37BF769F" w14:textId="77777777" w:rsidR="003C3D37" w:rsidRPr="0083401D" w:rsidRDefault="003C3D37" w:rsidP="003C3D37">
      <w:pPr>
        <w:rPr>
          <w:sz w:val="12"/>
          <w:szCs w:val="12"/>
        </w:rPr>
      </w:pPr>
    </w:p>
    <w:p w14:paraId="47368D19" w14:textId="77777777" w:rsidR="003C3D37" w:rsidRPr="006B255A" w:rsidRDefault="003C3D37" w:rsidP="003C3D37">
      <w:pPr>
        <w:rPr>
          <w:b/>
          <w:noProof/>
          <w:sz w:val="22"/>
          <w:szCs w:val="22"/>
        </w:rPr>
      </w:pPr>
      <w:r w:rsidRPr="006B255A">
        <w:rPr>
          <w:b/>
          <w:noProof/>
          <w:sz w:val="22"/>
          <w:szCs w:val="22"/>
        </w:rPr>
        <w:t>Length of event</w:t>
      </w:r>
    </w:p>
    <w:p w14:paraId="12CFE209" w14:textId="005A8934" w:rsidR="003C3D37" w:rsidRPr="00F17120" w:rsidRDefault="003C3D37" w:rsidP="003C3D37">
      <w:pPr>
        <w:rPr>
          <w:sz w:val="22"/>
          <w:szCs w:val="22"/>
        </w:rPr>
      </w:pPr>
      <w:r w:rsidRPr="00F17120">
        <w:rPr>
          <w:sz w:val="22"/>
          <w:szCs w:val="22"/>
        </w:rPr>
        <w:t xml:space="preserve">No more than </w:t>
      </w:r>
      <w:r>
        <w:rPr>
          <w:sz w:val="22"/>
          <w:szCs w:val="22"/>
        </w:rPr>
        <w:t>three</w:t>
      </w:r>
      <w:r w:rsidRPr="00F17120">
        <w:rPr>
          <w:sz w:val="22"/>
          <w:szCs w:val="22"/>
        </w:rPr>
        <w:t xml:space="preserve"> (</w:t>
      </w:r>
      <w:r>
        <w:rPr>
          <w:sz w:val="22"/>
          <w:szCs w:val="22"/>
        </w:rPr>
        <w:t>3</w:t>
      </w:r>
      <w:r w:rsidRPr="00F17120">
        <w:rPr>
          <w:sz w:val="22"/>
          <w:szCs w:val="22"/>
        </w:rPr>
        <w:t xml:space="preserve">) minutes for </w:t>
      </w:r>
      <w:r w:rsidR="00606AC0">
        <w:rPr>
          <w:sz w:val="22"/>
          <w:szCs w:val="22"/>
        </w:rPr>
        <w:t>setup</w:t>
      </w:r>
    </w:p>
    <w:p w14:paraId="4C1F209A" w14:textId="77777777" w:rsidR="003C3D37" w:rsidRPr="00F17120" w:rsidRDefault="003C3D37" w:rsidP="003C3D37">
      <w:pPr>
        <w:rPr>
          <w:sz w:val="22"/>
          <w:szCs w:val="22"/>
        </w:rPr>
      </w:pPr>
      <w:r w:rsidRPr="00F17120">
        <w:rPr>
          <w:sz w:val="22"/>
          <w:szCs w:val="22"/>
        </w:rPr>
        <w:t>No less than seven (7) and no more than ten (10) minutes for oral presentation</w:t>
      </w:r>
    </w:p>
    <w:p w14:paraId="613289A9" w14:textId="2C4E4A43" w:rsidR="003C3D37" w:rsidRPr="00F17120" w:rsidRDefault="003C3D37" w:rsidP="003C3D37">
      <w:pPr>
        <w:rPr>
          <w:sz w:val="22"/>
          <w:szCs w:val="22"/>
        </w:rPr>
      </w:pPr>
      <w:r w:rsidRPr="00F17120">
        <w:rPr>
          <w:sz w:val="22"/>
          <w:szCs w:val="22"/>
        </w:rPr>
        <w:t>No more than five (5) minutes judges</w:t>
      </w:r>
      <w:r w:rsidR="00075E61">
        <w:rPr>
          <w:sz w:val="22"/>
          <w:szCs w:val="22"/>
        </w:rPr>
        <w:t>’</w:t>
      </w:r>
      <w:r w:rsidRPr="00F17120">
        <w:rPr>
          <w:sz w:val="22"/>
          <w:szCs w:val="22"/>
        </w:rPr>
        <w:t xml:space="preserve"> questions</w:t>
      </w:r>
    </w:p>
    <w:p w14:paraId="6AD810CD" w14:textId="4A8C9FCF" w:rsidR="003C3D37" w:rsidRPr="00F17120" w:rsidRDefault="003C3D37" w:rsidP="003C3D37">
      <w:pPr>
        <w:rPr>
          <w:sz w:val="22"/>
          <w:szCs w:val="22"/>
        </w:rPr>
      </w:pPr>
      <w:r w:rsidRPr="00F17120">
        <w:rPr>
          <w:sz w:val="22"/>
          <w:szCs w:val="22"/>
        </w:rPr>
        <w:t xml:space="preserve">Finals may be included at </w:t>
      </w:r>
      <w:r w:rsidR="00832DFB">
        <w:rPr>
          <w:sz w:val="22"/>
          <w:szCs w:val="22"/>
        </w:rPr>
        <w:t>the</w:t>
      </w:r>
      <w:r w:rsidRPr="00F17120">
        <w:rPr>
          <w:sz w:val="22"/>
          <w:szCs w:val="22"/>
        </w:rPr>
        <w:t xml:space="preserve"> national level</w:t>
      </w:r>
    </w:p>
    <w:p w14:paraId="7E0984B3" w14:textId="77777777" w:rsidR="003C3D37" w:rsidRPr="00F17120" w:rsidRDefault="003C3D37" w:rsidP="003C3D37">
      <w:pPr>
        <w:rPr>
          <w:sz w:val="22"/>
          <w:szCs w:val="22"/>
        </w:rPr>
      </w:pPr>
    </w:p>
    <w:p w14:paraId="4E34CD86" w14:textId="77777777" w:rsidR="003C3D37" w:rsidRPr="006B255A" w:rsidRDefault="003C3D37" w:rsidP="003C3D37">
      <w:pPr>
        <w:rPr>
          <w:b/>
          <w:noProof/>
          <w:sz w:val="22"/>
          <w:szCs w:val="22"/>
        </w:rPr>
      </w:pPr>
      <w:r w:rsidRPr="006B255A">
        <w:rPr>
          <w:b/>
          <w:noProof/>
          <w:sz w:val="22"/>
          <w:szCs w:val="22"/>
        </w:rPr>
        <w:t>Entries</w:t>
      </w:r>
    </w:p>
    <w:p w14:paraId="5ABD6951" w14:textId="0FDBA231" w:rsidR="003C3D37" w:rsidRPr="00F17120" w:rsidRDefault="003C3D37" w:rsidP="003C3D37">
      <w:pPr>
        <w:rPr>
          <w:sz w:val="22"/>
          <w:szCs w:val="22"/>
        </w:rPr>
      </w:pPr>
      <w:r w:rsidRPr="00F17120">
        <w:rPr>
          <w:sz w:val="22"/>
          <w:szCs w:val="22"/>
        </w:rPr>
        <w:t xml:space="preserve">Each </w:t>
      </w:r>
      <w:r w:rsidR="00832DFB">
        <w:rPr>
          <w:sz w:val="22"/>
          <w:szCs w:val="22"/>
        </w:rPr>
        <w:t>chapter</w:t>
      </w:r>
      <w:r w:rsidR="00832DFB" w:rsidRPr="00F17120">
        <w:rPr>
          <w:sz w:val="22"/>
          <w:szCs w:val="22"/>
        </w:rPr>
        <w:t xml:space="preserve"> </w:t>
      </w:r>
      <w:r w:rsidRPr="00F17120">
        <w:rPr>
          <w:sz w:val="22"/>
          <w:szCs w:val="22"/>
        </w:rPr>
        <w:t>is allowed three (3) entries</w:t>
      </w:r>
    </w:p>
    <w:p w14:paraId="7286AE10" w14:textId="77777777" w:rsidR="003C3D37" w:rsidRPr="00C864AA" w:rsidRDefault="003C3D37" w:rsidP="003C3D37">
      <w:pPr>
        <w:rPr>
          <w:b/>
          <w:sz w:val="22"/>
          <w:szCs w:val="22"/>
        </w:rPr>
      </w:pPr>
    </w:p>
    <w:p w14:paraId="3A7C17D0" w14:textId="77777777" w:rsidR="003C3D37" w:rsidRPr="00C864AA" w:rsidRDefault="003C3D37" w:rsidP="003C3D37">
      <w:pPr>
        <w:rPr>
          <w:b/>
          <w:bCs/>
          <w:noProof/>
          <w:sz w:val="28"/>
          <w:szCs w:val="22"/>
        </w:rPr>
      </w:pPr>
      <w:r w:rsidRPr="00C864AA">
        <w:rPr>
          <w:b/>
          <w:bCs/>
          <w:sz w:val="22"/>
          <w:szCs w:val="22"/>
        </w:rPr>
        <w:t xml:space="preserve">Materials submitted for competition </w:t>
      </w:r>
      <w:r w:rsidRPr="003F5096">
        <w:rPr>
          <w:b/>
          <w:bCs/>
          <w:i/>
          <w:sz w:val="22"/>
          <w:szCs w:val="22"/>
        </w:rPr>
        <w:t>cannot</w:t>
      </w:r>
      <w:r w:rsidRPr="00C864AA">
        <w:rPr>
          <w:b/>
          <w:bCs/>
          <w:sz w:val="22"/>
          <w:szCs w:val="22"/>
        </w:rPr>
        <w:t xml:space="preserve"> be returned.</w:t>
      </w:r>
      <w:r w:rsidRPr="00C864AA">
        <w:rPr>
          <w:b/>
          <w:bCs/>
          <w:noProof/>
          <w:sz w:val="28"/>
          <w:szCs w:val="22"/>
        </w:rPr>
        <w:br w:type="page"/>
      </w:r>
    </w:p>
    <w:p w14:paraId="3CD299E6" w14:textId="7E016F97" w:rsidR="00A21299" w:rsidRDefault="00A21299" w:rsidP="00A21299">
      <w:pPr>
        <w:jc w:val="center"/>
        <w:rPr>
          <w:b/>
          <w:sz w:val="28"/>
          <w:szCs w:val="28"/>
        </w:rPr>
      </w:pPr>
      <w:r w:rsidRPr="0051014B">
        <w:rPr>
          <w:b/>
          <w:sz w:val="28"/>
          <w:szCs w:val="28"/>
        </w:rPr>
        <w:t>(615) Health Administration Leadership / Special Topics (S | PS)</w:t>
      </w:r>
      <w:r>
        <w:rPr>
          <w:b/>
          <w:sz w:val="28"/>
          <w:szCs w:val="28"/>
        </w:rPr>
        <w:t xml:space="preserve"> </w:t>
      </w:r>
    </w:p>
    <w:p w14:paraId="7666F36E" w14:textId="77777777" w:rsidR="00A21299" w:rsidRPr="0051014B" w:rsidRDefault="00A21299" w:rsidP="00A21299">
      <w:pPr>
        <w:jc w:val="center"/>
        <w:rPr>
          <w:b/>
          <w:sz w:val="28"/>
          <w:szCs w:val="28"/>
        </w:rPr>
      </w:pPr>
    </w:p>
    <w:p w14:paraId="6695ABDC" w14:textId="77777777" w:rsidR="00A21299" w:rsidRPr="009C0B37" w:rsidRDefault="00A21299" w:rsidP="00A21299">
      <w:pPr>
        <w:rPr>
          <w:b/>
          <w:bCs/>
          <w:sz w:val="8"/>
          <w:szCs w:val="8"/>
        </w:rPr>
      </w:pPr>
    </w:p>
    <w:p w14:paraId="16EEFC27" w14:textId="77777777" w:rsidR="00A21299" w:rsidRPr="00C864AA" w:rsidRDefault="00A21299" w:rsidP="00A21299">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r>
      <w:r>
        <w:rPr>
          <w:color w:val="000000"/>
        </w:rPr>
        <w:t>Member ID</w:t>
      </w:r>
      <w:r w:rsidRPr="00C864AA">
        <w:rPr>
          <w:color w:val="000000"/>
        </w:rPr>
        <w:t xml:space="preserve"> ____________</w:t>
      </w:r>
    </w:p>
    <w:p w14:paraId="694C26DA" w14:textId="77777777" w:rsidR="00A21299" w:rsidRPr="00C864AA" w:rsidRDefault="00A21299" w:rsidP="00A21299">
      <w:pPr>
        <w:rPr>
          <w:b/>
          <w:sz w:val="22"/>
          <w:szCs w:val="22"/>
          <w:u w:val="single"/>
        </w:rPr>
      </w:pPr>
    </w:p>
    <w:p w14:paraId="297B6C5D" w14:textId="77777777" w:rsidR="00A21299" w:rsidRDefault="00A21299" w:rsidP="00A21299">
      <w:pPr>
        <w:jc w:val="center"/>
        <w:rPr>
          <w:b/>
          <w:sz w:val="32"/>
          <w:szCs w:val="32"/>
          <w:u w:val="single"/>
        </w:rPr>
      </w:pPr>
      <w:r>
        <w:rPr>
          <w:b/>
          <w:sz w:val="32"/>
          <w:szCs w:val="32"/>
          <w:u w:val="single"/>
        </w:rPr>
        <w:t xml:space="preserve">Pre-Judged </w:t>
      </w:r>
      <w:r w:rsidRPr="00C864AA">
        <w:rPr>
          <w:b/>
          <w:sz w:val="32"/>
          <w:szCs w:val="32"/>
          <w:u w:val="single"/>
        </w:rPr>
        <w:t>Presentation Scoring Rubric</w:t>
      </w:r>
    </w:p>
    <w:p w14:paraId="7EF8E63A" w14:textId="77777777" w:rsidR="00A21299" w:rsidRPr="009C0B37" w:rsidRDefault="00A21299" w:rsidP="00A21299">
      <w:pPr>
        <w:rPr>
          <w:sz w:val="20"/>
          <w:szCs w:val="20"/>
        </w:rPr>
      </w:pPr>
    </w:p>
    <w:tbl>
      <w:tblPr>
        <w:tblStyle w:val="TableGrid"/>
        <w:tblW w:w="9900" w:type="dxa"/>
        <w:tblInd w:w="-162" w:type="dxa"/>
        <w:tblLook w:val="04A0" w:firstRow="1" w:lastRow="0" w:firstColumn="1" w:lastColumn="0" w:noHBand="0" w:noVBand="1"/>
      </w:tblPr>
      <w:tblGrid>
        <w:gridCol w:w="3487"/>
        <w:gridCol w:w="3330"/>
        <w:gridCol w:w="3083"/>
      </w:tblGrid>
      <w:tr w:rsidR="00A21299" w:rsidRPr="00DF3274" w14:paraId="40B47889" w14:textId="77777777" w:rsidTr="0056227C">
        <w:tc>
          <w:tcPr>
            <w:tcW w:w="3487" w:type="dxa"/>
          </w:tcPr>
          <w:p w14:paraId="2DA532FC" w14:textId="77777777" w:rsidR="00A21299" w:rsidRPr="00DF3274" w:rsidRDefault="00A21299" w:rsidP="0056227C">
            <w:pPr>
              <w:rPr>
                <w:sz w:val="22"/>
                <w:szCs w:val="22"/>
              </w:rPr>
            </w:pPr>
            <w:r>
              <w:rPr>
                <w:sz w:val="22"/>
                <w:szCs w:val="22"/>
              </w:rPr>
              <w:t xml:space="preserve">Member </w:t>
            </w:r>
            <w:r w:rsidRPr="00DF3274">
              <w:rPr>
                <w:sz w:val="22"/>
                <w:szCs w:val="22"/>
              </w:rPr>
              <w:t>Violated the Copyright and/or Fair Use Guidelines</w:t>
            </w:r>
          </w:p>
        </w:tc>
        <w:tc>
          <w:tcPr>
            <w:tcW w:w="3330" w:type="dxa"/>
            <w:vAlign w:val="center"/>
          </w:tcPr>
          <w:p w14:paraId="35A1C763" w14:textId="77777777" w:rsidR="00A21299" w:rsidRDefault="00810AFA" w:rsidP="0056227C">
            <w:pPr>
              <w:pStyle w:val="ListParagraph"/>
              <w:rPr>
                <w:sz w:val="22"/>
                <w:szCs w:val="22"/>
              </w:rPr>
            </w:pPr>
            <w:sdt>
              <w:sdtPr>
                <w:rPr>
                  <w:sz w:val="22"/>
                  <w:szCs w:val="22"/>
                </w:rPr>
                <w:id w:val="1517651684"/>
                <w14:checkbox>
                  <w14:checked w14:val="0"/>
                  <w14:checkedState w14:val="2612" w14:font="MS Gothic"/>
                  <w14:uncheckedState w14:val="2610" w14:font="MS Gothic"/>
                </w14:checkbox>
              </w:sdtPr>
              <w:sdtEndPr/>
              <w:sdtContent>
                <w:r w:rsidR="00A21299" w:rsidRPr="00DF3274">
                  <w:rPr>
                    <w:rFonts w:ascii="MS Gothic" w:eastAsia="MS Gothic" w:hAnsi="MS Gothic" w:hint="eastAsia"/>
                    <w:sz w:val="22"/>
                    <w:szCs w:val="22"/>
                  </w:rPr>
                  <w:t>☐</w:t>
                </w:r>
              </w:sdtContent>
            </w:sdt>
            <w:r w:rsidR="00A21299" w:rsidRPr="00DF3274">
              <w:rPr>
                <w:sz w:val="22"/>
                <w:szCs w:val="22"/>
              </w:rPr>
              <w:t xml:space="preserve">   Yes </w:t>
            </w:r>
          </w:p>
          <w:p w14:paraId="1A6AF2A4" w14:textId="77777777" w:rsidR="00A21299" w:rsidRPr="003663C8" w:rsidRDefault="00A21299" w:rsidP="0056227C">
            <w:pPr>
              <w:pStyle w:val="ListParagraph"/>
              <w:rPr>
                <w:sz w:val="22"/>
                <w:szCs w:val="22"/>
              </w:rPr>
            </w:pPr>
            <w:r w:rsidRPr="003663C8">
              <w:rPr>
                <w:sz w:val="22"/>
                <w:szCs w:val="22"/>
              </w:rPr>
              <w:t>(</w:t>
            </w:r>
            <w:r w:rsidRPr="003F5096">
              <w:rPr>
                <w:i/>
                <w:sz w:val="22"/>
                <w:szCs w:val="22"/>
              </w:rPr>
              <w:t>Disqualification</w:t>
            </w:r>
            <w:r>
              <w:rPr>
                <w:sz w:val="22"/>
                <w:szCs w:val="22"/>
              </w:rPr>
              <w:t>)</w:t>
            </w:r>
          </w:p>
        </w:tc>
        <w:tc>
          <w:tcPr>
            <w:tcW w:w="3083" w:type="dxa"/>
            <w:vAlign w:val="center"/>
          </w:tcPr>
          <w:p w14:paraId="13EB309B" w14:textId="77777777" w:rsidR="00A21299" w:rsidRPr="00DF3274" w:rsidRDefault="00810AFA" w:rsidP="0056227C">
            <w:pPr>
              <w:pStyle w:val="ListParagraph"/>
              <w:rPr>
                <w:sz w:val="22"/>
                <w:szCs w:val="22"/>
              </w:rPr>
            </w:pPr>
            <w:sdt>
              <w:sdtPr>
                <w:rPr>
                  <w:sz w:val="22"/>
                  <w:szCs w:val="22"/>
                </w:rPr>
                <w:id w:val="616408089"/>
                <w14:checkbox>
                  <w14:checked w14:val="0"/>
                  <w14:checkedState w14:val="2612" w14:font="MS Gothic"/>
                  <w14:uncheckedState w14:val="2610" w14:font="MS Gothic"/>
                </w14:checkbox>
              </w:sdtPr>
              <w:sdtEndPr/>
              <w:sdtContent>
                <w:r w:rsidR="00A21299" w:rsidRPr="00DF3274">
                  <w:rPr>
                    <w:rFonts w:ascii="MS Gothic" w:eastAsia="MS Gothic" w:hAnsi="MS Gothic" w:hint="eastAsia"/>
                    <w:sz w:val="22"/>
                    <w:szCs w:val="22"/>
                  </w:rPr>
                  <w:t>☐</w:t>
                </w:r>
              </w:sdtContent>
            </w:sdt>
            <w:r w:rsidR="00A21299" w:rsidRPr="00DF3274">
              <w:rPr>
                <w:sz w:val="22"/>
                <w:szCs w:val="22"/>
              </w:rPr>
              <w:t xml:space="preserve">  No</w:t>
            </w:r>
          </w:p>
        </w:tc>
      </w:tr>
      <w:tr w:rsidR="00A21299" w:rsidRPr="00AC3425" w14:paraId="0146E1E9" w14:textId="77777777" w:rsidTr="0056227C">
        <w:tc>
          <w:tcPr>
            <w:tcW w:w="9900" w:type="dxa"/>
            <w:gridSpan w:val="3"/>
          </w:tcPr>
          <w:p w14:paraId="6680EB85" w14:textId="77777777" w:rsidR="00A21299" w:rsidRPr="00DF3274" w:rsidRDefault="00A21299" w:rsidP="0056227C">
            <w:pPr>
              <w:rPr>
                <w:sz w:val="22"/>
                <w:szCs w:val="22"/>
              </w:rPr>
            </w:pPr>
            <w:r w:rsidRPr="00DF3274">
              <w:rPr>
                <w:sz w:val="22"/>
                <w:szCs w:val="22"/>
              </w:rPr>
              <w:t xml:space="preserve">If yes, please stop scoring and provide a brief reason for the </w:t>
            </w:r>
            <w:r w:rsidRPr="003F5096">
              <w:rPr>
                <w:i/>
                <w:sz w:val="22"/>
                <w:szCs w:val="22"/>
              </w:rPr>
              <w:t>disqualification</w:t>
            </w:r>
            <w:r w:rsidRPr="00DF3274">
              <w:rPr>
                <w:sz w:val="22"/>
                <w:szCs w:val="22"/>
              </w:rPr>
              <w:t xml:space="preserve"> below:</w:t>
            </w:r>
          </w:p>
          <w:p w14:paraId="7AD83FA7" w14:textId="77777777" w:rsidR="00A21299" w:rsidRPr="00DF3274" w:rsidRDefault="00A21299" w:rsidP="0056227C">
            <w:pPr>
              <w:rPr>
                <w:sz w:val="22"/>
                <w:szCs w:val="22"/>
              </w:rPr>
            </w:pPr>
          </w:p>
          <w:p w14:paraId="550EF0EA" w14:textId="77777777" w:rsidR="00A21299" w:rsidRPr="00DF3274" w:rsidRDefault="00A21299" w:rsidP="0056227C">
            <w:pPr>
              <w:rPr>
                <w:sz w:val="22"/>
                <w:szCs w:val="22"/>
              </w:rPr>
            </w:pPr>
          </w:p>
          <w:p w14:paraId="393D159A" w14:textId="77777777" w:rsidR="00A21299" w:rsidRPr="00DF3274" w:rsidRDefault="00A21299" w:rsidP="0056227C">
            <w:pPr>
              <w:rPr>
                <w:sz w:val="22"/>
                <w:szCs w:val="22"/>
              </w:rPr>
            </w:pPr>
          </w:p>
          <w:p w14:paraId="7772918E" w14:textId="77777777" w:rsidR="00A21299" w:rsidRPr="00DF3274" w:rsidRDefault="00A21299" w:rsidP="0056227C">
            <w:pPr>
              <w:rPr>
                <w:sz w:val="22"/>
                <w:szCs w:val="22"/>
              </w:rPr>
            </w:pPr>
          </w:p>
        </w:tc>
      </w:tr>
      <w:tr w:rsidR="00A21299" w:rsidRPr="00DF3274" w14:paraId="344DD51D" w14:textId="77777777" w:rsidTr="0056227C">
        <w:tc>
          <w:tcPr>
            <w:tcW w:w="3487" w:type="dxa"/>
          </w:tcPr>
          <w:p w14:paraId="17555BB9" w14:textId="77777777" w:rsidR="00A21299" w:rsidRPr="00DF3274" w:rsidRDefault="00A21299" w:rsidP="0056227C">
            <w:pPr>
              <w:rPr>
                <w:sz w:val="22"/>
                <w:szCs w:val="22"/>
              </w:rPr>
            </w:pPr>
            <w:r>
              <w:rPr>
                <w:sz w:val="22"/>
                <w:szCs w:val="22"/>
              </w:rPr>
              <w:t xml:space="preserve">Member </w:t>
            </w:r>
            <w:r w:rsidRPr="00DF3274">
              <w:rPr>
                <w:sz w:val="22"/>
                <w:szCs w:val="22"/>
              </w:rPr>
              <w:t>followed topic</w:t>
            </w:r>
          </w:p>
        </w:tc>
        <w:tc>
          <w:tcPr>
            <w:tcW w:w="3330" w:type="dxa"/>
            <w:vAlign w:val="center"/>
          </w:tcPr>
          <w:p w14:paraId="40AC84E7" w14:textId="77777777" w:rsidR="00A21299" w:rsidRPr="00DF3274" w:rsidRDefault="00810AFA" w:rsidP="0056227C">
            <w:pPr>
              <w:pStyle w:val="ListParagraph"/>
              <w:rPr>
                <w:sz w:val="22"/>
                <w:szCs w:val="22"/>
              </w:rPr>
            </w:pPr>
            <w:sdt>
              <w:sdtPr>
                <w:rPr>
                  <w:sz w:val="22"/>
                  <w:szCs w:val="22"/>
                </w:rPr>
                <w:id w:val="-1566184196"/>
                <w14:checkbox>
                  <w14:checked w14:val="0"/>
                  <w14:checkedState w14:val="2612" w14:font="MS Gothic"/>
                  <w14:uncheckedState w14:val="2610" w14:font="MS Gothic"/>
                </w14:checkbox>
              </w:sdtPr>
              <w:sdtEndPr/>
              <w:sdtContent>
                <w:r w:rsidR="00A21299" w:rsidRPr="00DF3274">
                  <w:rPr>
                    <w:rFonts w:ascii="MS Gothic" w:eastAsia="MS Gothic" w:hAnsi="MS Gothic" w:hint="eastAsia"/>
                    <w:sz w:val="22"/>
                    <w:szCs w:val="22"/>
                  </w:rPr>
                  <w:t>☐</w:t>
                </w:r>
              </w:sdtContent>
            </w:sdt>
            <w:r w:rsidR="00A21299" w:rsidRPr="00DF3274">
              <w:rPr>
                <w:sz w:val="22"/>
                <w:szCs w:val="22"/>
              </w:rPr>
              <w:t xml:space="preserve">   Yes</w:t>
            </w:r>
          </w:p>
        </w:tc>
        <w:tc>
          <w:tcPr>
            <w:tcW w:w="3083" w:type="dxa"/>
            <w:vAlign w:val="center"/>
          </w:tcPr>
          <w:p w14:paraId="357355D7" w14:textId="77777777" w:rsidR="00A21299" w:rsidRDefault="00810AFA" w:rsidP="0056227C">
            <w:pPr>
              <w:pStyle w:val="ListParagraph"/>
              <w:rPr>
                <w:sz w:val="22"/>
                <w:szCs w:val="22"/>
              </w:rPr>
            </w:pPr>
            <w:sdt>
              <w:sdtPr>
                <w:rPr>
                  <w:sz w:val="22"/>
                  <w:szCs w:val="22"/>
                </w:rPr>
                <w:id w:val="-529109978"/>
                <w14:checkbox>
                  <w14:checked w14:val="0"/>
                  <w14:checkedState w14:val="2612" w14:font="MS Gothic"/>
                  <w14:uncheckedState w14:val="2610" w14:font="MS Gothic"/>
                </w14:checkbox>
              </w:sdtPr>
              <w:sdtEndPr/>
              <w:sdtContent>
                <w:r w:rsidR="00A21299" w:rsidRPr="00DF3274">
                  <w:rPr>
                    <w:rFonts w:ascii="MS Gothic" w:eastAsia="MS Gothic" w:hAnsi="MS Gothic" w:hint="eastAsia"/>
                    <w:sz w:val="22"/>
                    <w:szCs w:val="22"/>
                  </w:rPr>
                  <w:t>☐</w:t>
                </w:r>
              </w:sdtContent>
            </w:sdt>
            <w:r w:rsidR="00A21299" w:rsidRPr="00DF3274">
              <w:rPr>
                <w:sz w:val="22"/>
                <w:szCs w:val="22"/>
              </w:rPr>
              <w:t xml:space="preserve">  No </w:t>
            </w:r>
          </w:p>
          <w:p w14:paraId="24B0F904" w14:textId="77777777" w:rsidR="00A21299" w:rsidRPr="00DF3274" w:rsidRDefault="00A21299" w:rsidP="0056227C">
            <w:pPr>
              <w:pStyle w:val="ListParagraph"/>
              <w:rPr>
                <w:sz w:val="22"/>
                <w:szCs w:val="22"/>
              </w:rPr>
            </w:pPr>
            <w:r w:rsidRPr="00DF3274">
              <w:rPr>
                <w:sz w:val="22"/>
                <w:szCs w:val="22"/>
              </w:rPr>
              <w:t>(</w:t>
            </w:r>
            <w:r w:rsidRPr="003F5096">
              <w:rPr>
                <w:i/>
                <w:sz w:val="22"/>
                <w:szCs w:val="22"/>
              </w:rPr>
              <w:t>Disqualification</w:t>
            </w:r>
            <w:r w:rsidRPr="00DF3274">
              <w:rPr>
                <w:sz w:val="22"/>
                <w:szCs w:val="22"/>
              </w:rPr>
              <w:t>)</w:t>
            </w:r>
          </w:p>
        </w:tc>
      </w:tr>
    </w:tbl>
    <w:p w14:paraId="28F57807" w14:textId="77777777" w:rsidR="00A21299" w:rsidRPr="00C864AA" w:rsidRDefault="00A21299" w:rsidP="00A21299">
      <w:pPr>
        <w:rPr>
          <w:sz w:val="6"/>
          <w:szCs w:val="6"/>
        </w:rPr>
      </w:pPr>
    </w:p>
    <w:p w14:paraId="6C0A6AC0" w14:textId="77777777" w:rsidR="00A21299" w:rsidRPr="00C864AA" w:rsidRDefault="00A21299" w:rsidP="00A21299">
      <w:pPr>
        <w:jc w:val="center"/>
        <w:rPr>
          <w:b/>
          <w:sz w:val="12"/>
          <w:szCs w:val="32"/>
          <w:u w:val="single"/>
        </w:rPr>
      </w:pPr>
    </w:p>
    <w:p w14:paraId="66AE2928" w14:textId="77777777" w:rsidR="00A21299" w:rsidRPr="003441DE" w:rsidRDefault="00A21299" w:rsidP="00A21299">
      <w:pPr>
        <w:rPr>
          <w:sz w:val="20"/>
          <w:szCs w:val="20"/>
        </w:rPr>
      </w:pPr>
    </w:p>
    <w:tbl>
      <w:tblPr>
        <w:tblW w:w="98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8"/>
        <w:gridCol w:w="1260"/>
        <w:gridCol w:w="1260"/>
        <w:gridCol w:w="884"/>
        <w:gridCol w:w="1375"/>
        <w:gridCol w:w="1359"/>
      </w:tblGrid>
      <w:tr w:rsidR="00A21299" w:rsidRPr="00C864AA" w14:paraId="010AF5F9" w14:textId="77777777" w:rsidTr="0056227C">
        <w:trPr>
          <w:jc w:val="center"/>
        </w:trPr>
        <w:tc>
          <w:tcPr>
            <w:tcW w:w="3698" w:type="dxa"/>
            <w:tcBorders>
              <w:top w:val="single" w:sz="6" w:space="0" w:color="000000"/>
              <w:left w:val="single" w:sz="6" w:space="0" w:color="000000"/>
              <w:bottom w:val="single" w:sz="6" w:space="0" w:color="000000"/>
              <w:right w:val="single" w:sz="6" w:space="0" w:color="000000"/>
            </w:tcBorders>
            <w:vAlign w:val="bottom"/>
          </w:tcPr>
          <w:p w14:paraId="426DC277" w14:textId="77777777" w:rsidR="00A21299" w:rsidRPr="00C864AA" w:rsidRDefault="00A21299" w:rsidP="0056227C">
            <w:pPr>
              <w:jc w:val="center"/>
              <w:rPr>
                <w:b/>
                <w:bCs/>
              </w:rPr>
            </w:pPr>
            <w:r w:rsidRPr="00C864AA">
              <w:rPr>
                <w:b/>
                <w:bCs/>
                <w:sz w:val="22"/>
                <w:szCs w:val="22"/>
              </w:rPr>
              <w:t>Items to Evaluate</w:t>
            </w:r>
          </w:p>
        </w:tc>
        <w:tc>
          <w:tcPr>
            <w:tcW w:w="1260" w:type="dxa"/>
            <w:tcBorders>
              <w:top w:val="single" w:sz="6" w:space="0" w:color="000000"/>
              <w:left w:val="single" w:sz="6" w:space="0" w:color="000000"/>
              <w:bottom w:val="single" w:sz="6" w:space="0" w:color="000000"/>
              <w:right w:val="single" w:sz="6" w:space="0" w:color="000000"/>
            </w:tcBorders>
            <w:vAlign w:val="bottom"/>
          </w:tcPr>
          <w:p w14:paraId="07CA2E65" w14:textId="77777777" w:rsidR="00A21299" w:rsidRPr="00C864AA" w:rsidRDefault="00A21299" w:rsidP="0056227C">
            <w:pPr>
              <w:jc w:val="center"/>
              <w:rPr>
                <w:b/>
                <w:bCs/>
              </w:rPr>
            </w:pPr>
            <w:r w:rsidRPr="00C864AA">
              <w:rPr>
                <w:b/>
                <w:bCs/>
                <w:sz w:val="22"/>
                <w:szCs w:val="22"/>
              </w:rPr>
              <w:t>Below</w:t>
            </w:r>
          </w:p>
          <w:p w14:paraId="72628007" w14:textId="77777777" w:rsidR="00A21299" w:rsidRPr="00C864AA" w:rsidRDefault="00A21299" w:rsidP="0056227C">
            <w:pPr>
              <w:jc w:val="center"/>
              <w:rPr>
                <w:b/>
                <w:bCs/>
              </w:rPr>
            </w:pPr>
            <w:r w:rsidRPr="00C864AA">
              <w:rPr>
                <w:b/>
                <w:bCs/>
                <w:sz w:val="22"/>
                <w:szCs w:val="22"/>
              </w:rPr>
              <w:t>Average</w:t>
            </w:r>
          </w:p>
        </w:tc>
        <w:tc>
          <w:tcPr>
            <w:tcW w:w="1260" w:type="dxa"/>
            <w:tcBorders>
              <w:top w:val="single" w:sz="6" w:space="0" w:color="000000"/>
              <w:left w:val="single" w:sz="6" w:space="0" w:color="000000"/>
              <w:bottom w:val="single" w:sz="6" w:space="0" w:color="000000"/>
              <w:right w:val="single" w:sz="6" w:space="0" w:color="000000"/>
            </w:tcBorders>
            <w:vAlign w:val="bottom"/>
          </w:tcPr>
          <w:p w14:paraId="47D6743E" w14:textId="77777777" w:rsidR="00A21299" w:rsidRPr="00C864AA" w:rsidRDefault="00A21299" w:rsidP="0056227C">
            <w:pPr>
              <w:jc w:val="center"/>
              <w:rPr>
                <w:b/>
                <w:bCs/>
              </w:rPr>
            </w:pPr>
            <w:r w:rsidRPr="00C864AA">
              <w:rPr>
                <w:b/>
                <w:bCs/>
                <w:sz w:val="22"/>
                <w:szCs w:val="22"/>
              </w:rPr>
              <w:t>Average</w:t>
            </w:r>
          </w:p>
        </w:tc>
        <w:tc>
          <w:tcPr>
            <w:tcW w:w="884" w:type="dxa"/>
            <w:tcBorders>
              <w:top w:val="single" w:sz="6" w:space="0" w:color="000000"/>
              <w:left w:val="single" w:sz="6" w:space="0" w:color="000000"/>
              <w:bottom w:val="single" w:sz="6" w:space="0" w:color="000000"/>
              <w:right w:val="single" w:sz="6" w:space="0" w:color="000000"/>
            </w:tcBorders>
            <w:vAlign w:val="bottom"/>
          </w:tcPr>
          <w:p w14:paraId="0936575A" w14:textId="77777777" w:rsidR="00A21299" w:rsidRPr="00C864AA" w:rsidRDefault="00A21299" w:rsidP="0056227C">
            <w:pPr>
              <w:jc w:val="center"/>
              <w:rPr>
                <w:b/>
                <w:bCs/>
              </w:rPr>
            </w:pPr>
            <w:r w:rsidRPr="00C864AA">
              <w:rPr>
                <w:b/>
                <w:bCs/>
                <w:sz w:val="22"/>
                <w:szCs w:val="22"/>
              </w:rPr>
              <w:t>Good</w:t>
            </w:r>
          </w:p>
        </w:tc>
        <w:tc>
          <w:tcPr>
            <w:tcW w:w="1375" w:type="dxa"/>
            <w:tcBorders>
              <w:top w:val="single" w:sz="6" w:space="0" w:color="000000"/>
              <w:left w:val="single" w:sz="6" w:space="0" w:color="000000"/>
              <w:bottom w:val="single" w:sz="6" w:space="0" w:color="000000"/>
              <w:right w:val="single" w:sz="6" w:space="0" w:color="000000"/>
            </w:tcBorders>
            <w:vAlign w:val="bottom"/>
          </w:tcPr>
          <w:p w14:paraId="04C1CF99" w14:textId="77777777" w:rsidR="00A21299" w:rsidRPr="00C864AA" w:rsidRDefault="00A21299" w:rsidP="0056227C">
            <w:pPr>
              <w:jc w:val="center"/>
              <w:rPr>
                <w:b/>
                <w:bCs/>
              </w:rPr>
            </w:pPr>
            <w:r w:rsidRPr="00C864AA">
              <w:rPr>
                <w:b/>
                <w:bCs/>
                <w:sz w:val="22"/>
                <w:szCs w:val="22"/>
              </w:rPr>
              <w:t>Excellent</w:t>
            </w:r>
          </w:p>
        </w:tc>
        <w:tc>
          <w:tcPr>
            <w:tcW w:w="1359" w:type="dxa"/>
            <w:tcBorders>
              <w:top w:val="single" w:sz="6" w:space="0" w:color="000000"/>
              <w:left w:val="single" w:sz="6" w:space="0" w:color="000000"/>
              <w:bottom w:val="single" w:sz="6" w:space="0" w:color="000000"/>
              <w:right w:val="single" w:sz="6" w:space="0" w:color="000000"/>
            </w:tcBorders>
            <w:vAlign w:val="bottom"/>
          </w:tcPr>
          <w:p w14:paraId="1A45C107" w14:textId="77777777" w:rsidR="00A21299" w:rsidRPr="00C864AA" w:rsidRDefault="00A21299" w:rsidP="0056227C">
            <w:pPr>
              <w:jc w:val="center"/>
              <w:rPr>
                <w:b/>
                <w:bCs/>
              </w:rPr>
            </w:pPr>
            <w:r w:rsidRPr="00C864AA">
              <w:rPr>
                <w:b/>
                <w:bCs/>
                <w:sz w:val="22"/>
                <w:szCs w:val="22"/>
              </w:rPr>
              <w:t>Points Awarded</w:t>
            </w:r>
          </w:p>
        </w:tc>
      </w:tr>
      <w:tr w:rsidR="00A21299" w:rsidRPr="00C864AA" w14:paraId="3D4FB84B" w14:textId="77777777" w:rsidTr="0056227C">
        <w:trPr>
          <w:jc w:val="center"/>
        </w:trPr>
        <w:tc>
          <w:tcPr>
            <w:tcW w:w="7102" w:type="dxa"/>
            <w:gridSpan w:val="4"/>
            <w:tcBorders>
              <w:top w:val="single" w:sz="6" w:space="0" w:color="000000"/>
              <w:left w:val="single" w:sz="6" w:space="0" w:color="000000"/>
              <w:bottom w:val="single" w:sz="6" w:space="0" w:color="000000"/>
              <w:right w:val="single" w:sz="6" w:space="0" w:color="000000"/>
            </w:tcBorders>
            <w:vAlign w:val="bottom"/>
          </w:tcPr>
          <w:p w14:paraId="1C8B0F6D" w14:textId="77777777" w:rsidR="00A21299" w:rsidRDefault="00A21299" w:rsidP="0056227C">
            <w:pPr>
              <w:rPr>
                <w:sz w:val="20"/>
                <w:szCs w:val="20"/>
              </w:rPr>
            </w:pPr>
            <w:r>
              <w:rPr>
                <w:sz w:val="20"/>
                <w:szCs w:val="20"/>
              </w:rPr>
              <w:t>Contestant</w:t>
            </w:r>
            <w:r w:rsidRPr="008743FB">
              <w:rPr>
                <w:sz w:val="20"/>
                <w:szCs w:val="20"/>
              </w:rPr>
              <w:t xml:space="preserve"> submitted the correct information and in the correct format.</w:t>
            </w:r>
          </w:p>
          <w:p w14:paraId="1DDB8465" w14:textId="77777777" w:rsidR="00A21299" w:rsidRPr="00150344" w:rsidRDefault="00A21299" w:rsidP="00A21299">
            <w:pPr>
              <w:pStyle w:val="ListParagraph"/>
              <w:numPr>
                <w:ilvl w:val="0"/>
                <w:numId w:val="234"/>
              </w:numPr>
              <w:ind w:left="244" w:hanging="244"/>
              <w:rPr>
                <w:sz w:val="22"/>
                <w:szCs w:val="22"/>
              </w:rPr>
            </w:pPr>
            <w:r w:rsidRPr="00F87988">
              <w:t>S</w:t>
            </w:r>
            <w:r>
              <w:rPr>
                <w:sz w:val="22"/>
                <w:szCs w:val="22"/>
              </w:rPr>
              <w:t xml:space="preserve">hared video file URL, Works Cited, </w:t>
            </w:r>
            <w:r w:rsidRPr="00C864AA">
              <w:rPr>
                <w:sz w:val="22"/>
                <w:szCs w:val="22"/>
              </w:rPr>
              <w:t>and</w:t>
            </w:r>
            <w:r>
              <w:rPr>
                <w:sz w:val="22"/>
                <w:szCs w:val="22"/>
              </w:rPr>
              <w:t xml:space="preserve"> </w:t>
            </w:r>
            <w:r w:rsidRPr="009425D1">
              <w:rPr>
                <w:sz w:val="22"/>
                <w:szCs w:val="22"/>
              </w:rPr>
              <w:t xml:space="preserve">signed </w:t>
            </w:r>
            <w:hyperlink r:id="rId618" w:history="1">
              <w:hyperlink r:id="rId619" w:history="1">
                <w:r w:rsidRPr="00150344">
                  <w:rPr>
                    <w:rStyle w:val="Hyperlink"/>
                    <w:sz w:val="22"/>
                    <w:szCs w:val="22"/>
                  </w:rPr>
                  <w:t>Release Form</w:t>
                </w:r>
              </w:hyperlink>
            </w:hyperlink>
            <w:r w:rsidRPr="00150344">
              <w:rPr>
                <w:bCs/>
                <w:sz w:val="22"/>
                <w:szCs w:val="22"/>
              </w:rPr>
              <w:t xml:space="preserve">(s) </w:t>
            </w:r>
            <w:r w:rsidRPr="00150344">
              <w:rPr>
                <w:sz w:val="22"/>
                <w:szCs w:val="22"/>
              </w:rPr>
              <w:t>in one combined PDF file</w:t>
            </w:r>
          </w:p>
          <w:p w14:paraId="0972D3B9" w14:textId="77777777" w:rsidR="00A21299" w:rsidRPr="00C864AA" w:rsidRDefault="00A21299" w:rsidP="0056227C">
            <w:pPr>
              <w:jc w:val="center"/>
              <w:rPr>
                <w:b/>
                <w:bCs/>
                <w:sz w:val="22"/>
                <w:szCs w:val="22"/>
              </w:rPr>
            </w:pPr>
            <w:r w:rsidRPr="00D4678A">
              <w:rPr>
                <w:b/>
                <w:i/>
                <w:sz w:val="20"/>
                <w:szCs w:val="20"/>
              </w:rPr>
              <w:t>All points or none are awarded by the technical judge.</w:t>
            </w:r>
          </w:p>
        </w:tc>
        <w:tc>
          <w:tcPr>
            <w:tcW w:w="1375" w:type="dxa"/>
            <w:tcBorders>
              <w:top w:val="single" w:sz="6" w:space="0" w:color="000000"/>
              <w:left w:val="single" w:sz="6" w:space="0" w:color="000000"/>
              <w:bottom w:val="single" w:sz="6" w:space="0" w:color="000000"/>
              <w:right w:val="single" w:sz="6" w:space="0" w:color="000000"/>
            </w:tcBorders>
            <w:vAlign w:val="center"/>
          </w:tcPr>
          <w:p w14:paraId="153124CF" w14:textId="77777777" w:rsidR="00A21299" w:rsidRPr="00C864AA" w:rsidRDefault="00A21299" w:rsidP="0056227C">
            <w:pPr>
              <w:jc w:val="center"/>
              <w:rPr>
                <w:b/>
                <w:bCs/>
                <w:sz w:val="22"/>
                <w:szCs w:val="22"/>
              </w:rPr>
            </w:pPr>
            <w:r w:rsidRPr="00F87988">
              <w:rPr>
                <w:sz w:val="20"/>
                <w:szCs w:val="20"/>
              </w:rPr>
              <w:t>10</w:t>
            </w:r>
          </w:p>
        </w:tc>
        <w:tc>
          <w:tcPr>
            <w:tcW w:w="1359" w:type="dxa"/>
            <w:tcBorders>
              <w:top w:val="single" w:sz="6" w:space="0" w:color="000000"/>
              <w:left w:val="single" w:sz="6" w:space="0" w:color="000000"/>
              <w:bottom w:val="single" w:sz="6" w:space="0" w:color="000000"/>
              <w:right w:val="single" w:sz="6" w:space="0" w:color="000000"/>
            </w:tcBorders>
            <w:vAlign w:val="bottom"/>
          </w:tcPr>
          <w:p w14:paraId="195DC4B3" w14:textId="77777777" w:rsidR="00A21299" w:rsidRPr="00C864AA" w:rsidRDefault="00A21299" w:rsidP="0056227C">
            <w:pPr>
              <w:jc w:val="center"/>
              <w:rPr>
                <w:b/>
                <w:bCs/>
                <w:sz w:val="22"/>
                <w:szCs w:val="22"/>
              </w:rPr>
            </w:pPr>
          </w:p>
        </w:tc>
      </w:tr>
      <w:tr w:rsidR="00A21299" w:rsidRPr="00C864AA" w14:paraId="5EAFDC93" w14:textId="77777777" w:rsidTr="0056227C">
        <w:trPr>
          <w:jc w:val="center"/>
        </w:trPr>
        <w:tc>
          <w:tcPr>
            <w:tcW w:w="7102" w:type="dxa"/>
            <w:gridSpan w:val="4"/>
            <w:tcBorders>
              <w:top w:val="single" w:sz="6" w:space="0" w:color="000000"/>
              <w:left w:val="single" w:sz="6" w:space="0" w:color="000000"/>
              <w:bottom w:val="single" w:sz="6" w:space="0" w:color="000000"/>
              <w:right w:val="single" w:sz="6" w:space="0" w:color="000000"/>
            </w:tcBorders>
            <w:vAlign w:val="bottom"/>
          </w:tcPr>
          <w:p w14:paraId="365DEC5A" w14:textId="77777777" w:rsidR="00A21299" w:rsidRDefault="00A21299" w:rsidP="0056227C">
            <w:pPr>
              <w:rPr>
                <w:sz w:val="20"/>
                <w:szCs w:val="20"/>
              </w:rPr>
            </w:pPr>
            <w:r>
              <w:rPr>
                <w:sz w:val="22"/>
                <w:szCs w:val="22"/>
              </w:rPr>
              <w:t>Works C</w:t>
            </w:r>
            <w:r w:rsidRPr="00C864AA">
              <w:rPr>
                <w:sz w:val="22"/>
                <w:szCs w:val="22"/>
              </w:rPr>
              <w:t>ited f</w:t>
            </w:r>
            <w:r>
              <w:rPr>
                <w:sz w:val="22"/>
                <w:szCs w:val="22"/>
              </w:rPr>
              <w:t xml:space="preserve">ormatted according to the </w:t>
            </w:r>
            <w:hyperlink r:id="rId620" w:history="1">
              <w:hyperlink r:id="rId621" w:history="1">
                <w:hyperlink r:id="rId622" w:history="1">
                  <w:r w:rsidRPr="004B4F26">
                    <w:rPr>
                      <w:rStyle w:val="Hyperlink"/>
                      <w:i/>
                      <w:sz w:val="22"/>
                      <w:szCs w:val="22"/>
                    </w:rPr>
                    <w:t>Style &amp; Reference Manual</w:t>
                  </w:r>
                </w:hyperlink>
              </w:hyperlink>
            </w:hyperlink>
          </w:p>
        </w:tc>
        <w:tc>
          <w:tcPr>
            <w:tcW w:w="1375" w:type="dxa"/>
            <w:tcBorders>
              <w:top w:val="single" w:sz="6" w:space="0" w:color="000000"/>
              <w:left w:val="single" w:sz="6" w:space="0" w:color="000000"/>
              <w:bottom w:val="single" w:sz="6" w:space="0" w:color="000000"/>
              <w:right w:val="single" w:sz="6" w:space="0" w:color="000000"/>
            </w:tcBorders>
            <w:vAlign w:val="center"/>
          </w:tcPr>
          <w:p w14:paraId="4C41056C" w14:textId="77777777" w:rsidR="00A21299" w:rsidRPr="005C4CC9" w:rsidRDefault="00A21299" w:rsidP="0056227C">
            <w:pPr>
              <w:jc w:val="center"/>
              <w:rPr>
                <w:sz w:val="20"/>
                <w:szCs w:val="20"/>
              </w:rPr>
            </w:pPr>
            <w:r w:rsidRPr="00C864AA">
              <w:rPr>
                <w:sz w:val="22"/>
                <w:szCs w:val="22"/>
              </w:rPr>
              <w:t>10</w:t>
            </w:r>
          </w:p>
        </w:tc>
        <w:tc>
          <w:tcPr>
            <w:tcW w:w="1359" w:type="dxa"/>
            <w:tcBorders>
              <w:top w:val="single" w:sz="6" w:space="0" w:color="000000"/>
              <w:left w:val="single" w:sz="6" w:space="0" w:color="000000"/>
              <w:bottom w:val="single" w:sz="6" w:space="0" w:color="000000"/>
              <w:right w:val="single" w:sz="6" w:space="0" w:color="000000"/>
            </w:tcBorders>
            <w:vAlign w:val="bottom"/>
          </w:tcPr>
          <w:p w14:paraId="7579DA12" w14:textId="77777777" w:rsidR="00A21299" w:rsidRPr="00C864AA" w:rsidRDefault="00A21299" w:rsidP="0056227C">
            <w:pPr>
              <w:jc w:val="center"/>
              <w:rPr>
                <w:b/>
                <w:bCs/>
                <w:sz w:val="22"/>
                <w:szCs w:val="22"/>
              </w:rPr>
            </w:pPr>
          </w:p>
        </w:tc>
      </w:tr>
      <w:tr w:rsidR="00A21299" w:rsidRPr="00C864AA" w14:paraId="25042CC7"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1BADCCF2" w14:textId="77777777" w:rsidR="00A21299" w:rsidRPr="00C864AA" w:rsidRDefault="00A21299" w:rsidP="0056227C">
            <w:r w:rsidRPr="00C864AA">
              <w:rPr>
                <w:sz w:val="22"/>
                <w:szCs w:val="22"/>
              </w:rPr>
              <w:t>Opening and summary</w:t>
            </w:r>
          </w:p>
        </w:tc>
        <w:tc>
          <w:tcPr>
            <w:tcW w:w="1260" w:type="dxa"/>
            <w:tcBorders>
              <w:top w:val="single" w:sz="6" w:space="0" w:color="000000"/>
              <w:left w:val="single" w:sz="6" w:space="0" w:color="000000"/>
              <w:bottom w:val="single" w:sz="6" w:space="0" w:color="000000"/>
              <w:right w:val="single" w:sz="6" w:space="0" w:color="000000"/>
            </w:tcBorders>
            <w:vAlign w:val="center"/>
          </w:tcPr>
          <w:p w14:paraId="759C15B6"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FF9D0FD"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2DD36D14"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230C52C9"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2AD0BD8A" w14:textId="77777777" w:rsidR="00A21299" w:rsidRPr="00C864AA" w:rsidRDefault="00A21299" w:rsidP="0056227C"/>
        </w:tc>
      </w:tr>
      <w:tr w:rsidR="00A21299" w:rsidRPr="00C864AA" w14:paraId="20773524"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2C36995F" w14:textId="77777777" w:rsidR="00A21299" w:rsidRPr="00C864AA" w:rsidRDefault="00A21299" w:rsidP="0056227C">
            <w:r w:rsidRPr="00C864AA">
              <w:rPr>
                <w:sz w:val="22"/>
                <w:szCs w:val="22"/>
              </w:rPr>
              <w:t>Objectives to be achieved are stated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45A6AB80"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260E2D1C"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08E55C53"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621384C3"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21D917EA" w14:textId="77777777" w:rsidR="00A21299" w:rsidRPr="00C864AA" w:rsidRDefault="00A21299" w:rsidP="0056227C"/>
        </w:tc>
      </w:tr>
      <w:tr w:rsidR="00A21299" w:rsidRPr="00C864AA" w14:paraId="1D1F3D5B"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183E6459" w14:textId="77777777" w:rsidR="00A21299" w:rsidRPr="00C864AA" w:rsidRDefault="00A21299" w:rsidP="0056227C">
            <w:r w:rsidRPr="00C864AA">
              <w:rPr>
                <w:sz w:val="22"/>
                <w:szCs w:val="22"/>
              </w:rPr>
              <w:t>Stage presence and delivery</w:t>
            </w:r>
          </w:p>
        </w:tc>
        <w:tc>
          <w:tcPr>
            <w:tcW w:w="1260" w:type="dxa"/>
            <w:tcBorders>
              <w:top w:val="single" w:sz="6" w:space="0" w:color="000000"/>
              <w:left w:val="single" w:sz="6" w:space="0" w:color="000000"/>
              <w:bottom w:val="single" w:sz="6" w:space="0" w:color="000000"/>
              <w:right w:val="single" w:sz="6" w:space="0" w:color="000000"/>
            </w:tcBorders>
            <w:vAlign w:val="center"/>
          </w:tcPr>
          <w:p w14:paraId="2C9C5BA3"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57443A0"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58530892"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047CB2C4"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3EE2C7FE" w14:textId="77777777" w:rsidR="00A21299" w:rsidRPr="00C864AA" w:rsidRDefault="00A21299" w:rsidP="0056227C"/>
        </w:tc>
      </w:tr>
      <w:tr w:rsidR="00A21299" w:rsidRPr="00C864AA" w14:paraId="531FC953"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52819CFB" w14:textId="77777777" w:rsidR="00A21299" w:rsidRPr="00C864AA" w:rsidRDefault="00A21299" w:rsidP="0056227C">
            <w:r w:rsidRPr="00C864AA">
              <w:rPr>
                <w:sz w:val="22"/>
                <w:szCs w:val="22"/>
              </w:rPr>
              <w:t>General content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5170299E"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6F96378"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3869E0F7"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50E82C8F"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76025911" w14:textId="77777777" w:rsidR="00A21299" w:rsidRPr="00C864AA" w:rsidRDefault="00A21299" w:rsidP="0056227C"/>
        </w:tc>
      </w:tr>
      <w:tr w:rsidR="00A21299" w:rsidRPr="00C864AA" w14:paraId="131F253B"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057B6194" w14:textId="77777777" w:rsidR="00A21299" w:rsidRPr="00C864AA" w:rsidRDefault="00A21299" w:rsidP="0056227C">
            <w:r w:rsidRPr="00C864AA">
              <w:rPr>
                <w:sz w:val="22"/>
                <w:szCs w:val="22"/>
              </w:rPr>
              <w:t>Typography (typeface, size, &amp; color)</w:t>
            </w:r>
          </w:p>
        </w:tc>
        <w:tc>
          <w:tcPr>
            <w:tcW w:w="1260" w:type="dxa"/>
            <w:tcBorders>
              <w:top w:val="single" w:sz="6" w:space="0" w:color="000000"/>
              <w:left w:val="single" w:sz="6" w:space="0" w:color="000000"/>
              <w:bottom w:val="single" w:sz="6" w:space="0" w:color="000000"/>
              <w:right w:val="single" w:sz="6" w:space="0" w:color="000000"/>
            </w:tcBorders>
            <w:vAlign w:val="center"/>
          </w:tcPr>
          <w:p w14:paraId="695B17DF"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6AFAD30"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7C93E8D8"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5158A193"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503B6F06" w14:textId="77777777" w:rsidR="00A21299" w:rsidRPr="00C864AA" w:rsidRDefault="00A21299" w:rsidP="0056227C">
            <w:pPr>
              <w:jc w:val="center"/>
            </w:pPr>
          </w:p>
        </w:tc>
      </w:tr>
      <w:tr w:rsidR="00A21299" w:rsidRPr="00C864AA" w14:paraId="11BC6C22"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2CE3F910" w14:textId="77777777" w:rsidR="00A21299" w:rsidRPr="00C864AA" w:rsidRDefault="00A21299" w:rsidP="0056227C">
            <w:r w:rsidRPr="00C864AA">
              <w:rPr>
                <w:sz w:val="22"/>
                <w:szCs w:val="22"/>
              </w:rPr>
              <w:t>Functional graphics contribute to the progression of the idea</w:t>
            </w:r>
          </w:p>
        </w:tc>
        <w:tc>
          <w:tcPr>
            <w:tcW w:w="1260" w:type="dxa"/>
            <w:tcBorders>
              <w:top w:val="single" w:sz="6" w:space="0" w:color="000000"/>
              <w:left w:val="single" w:sz="6" w:space="0" w:color="000000"/>
              <w:bottom w:val="single" w:sz="6" w:space="0" w:color="000000"/>
              <w:right w:val="single" w:sz="6" w:space="0" w:color="000000"/>
            </w:tcBorders>
            <w:vAlign w:val="center"/>
          </w:tcPr>
          <w:p w14:paraId="40D6B03B"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0733A3F9"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63264772"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4E8FBEE6"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7B9B5943" w14:textId="77777777" w:rsidR="00A21299" w:rsidRPr="00C864AA" w:rsidRDefault="00A21299" w:rsidP="0056227C">
            <w:pPr>
              <w:jc w:val="center"/>
            </w:pPr>
          </w:p>
        </w:tc>
      </w:tr>
      <w:tr w:rsidR="00A21299" w:rsidRPr="00C864AA" w14:paraId="35BE2F82"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048D1385" w14:textId="77777777" w:rsidR="00A21299" w:rsidRPr="00C864AA" w:rsidRDefault="00A21299" w:rsidP="0056227C">
            <w:r w:rsidRPr="00C864AA">
              <w:rPr>
                <w:sz w:val="22"/>
                <w:szCs w:val="22"/>
              </w:rPr>
              <w:t>Charts and graphs used effectively</w:t>
            </w:r>
          </w:p>
        </w:tc>
        <w:tc>
          <w:tcPr>
            <w:tcW w:w="1260" w:type="dxa"/>
            <w:tcBorders>
              <w:top w:val="single" w:sz="6" w:space="0" w:color="000000"/>
              <w:left w:val="single" w:sz="6" w:space="0" w:color="000000"/>
              <w:bottom w:val="single" w:sz="6" w:space="0" w:color="000000"/>
              <w:right w:val="single" w:sz="6" w:space="0" w:color="000000"/>
            </w:tcBorders>
            <w:vAlign w:val="center"/>
          </w:tcPr>
          <w:p w14:paraId="33328D84"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356BBD45"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0148E260"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64213C56"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6A14A9AD" w14:textId="77777777" w:rsidR="00A21299" w:rsidRPr="00C864AA" w:rsidRDefault="00A21299" w:rsidP="0056227C">
            <w:pPr>
              <w:jc w:val="center"/>
            </w:pPr>
          </w:p>
        </w:tc>
      </w:tr>
      <w:tr w:rsidR="00A21299" w:rsidRPr="00C864AA" w14:paraId="7170D61F"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5C316A03" w14:textId="77777777" w:rsidR="00A21299" w:rsidRPr="00C864AA" w:rsidRDefault="00A21299" w:rsidP="0056227C">
            <w:r w:rsidRPr="00C864AA">
              <w:rPr>
                <w:sz w:val="22"/>
                <w:szCs w:val="22"/>
              </w:rPr>
              <w:t>Effective use of color and space</w:t>
            </w:r>
          </w:p>
        </w:tc>
        <w:tc>
          <w:tcPr>
            <w:tcW w:w="1260" w:type="dxa"/>
            <w:tcBorders>
              <w:top w:val="single" w:sz="6" w:space="0" w:color="000000"/>
              <w:left w:val="single" w:sz="6" w:space="0" w:color="000000"/>
              <w:bottom w:val="single" w:sz="6" w:space="0" w:color="000000"/>
              <w:right w:val="single" w:sz="6" w:space="0" w:color="000000"/>
            </w:tcBorders>
            <w:vAlign w:val="center"/>
          </w:tcPr>
          <w:p w14:paraId="6EBCE27C"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F499061"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2434B148"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1481DB0B"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54BCFE33" w14:textId="77777777" w:rsidR="00A21299" w:rsidRPr="00C864AA" w:rsidRDefault="00A21299" w:rsidP="0056227C">
            <w:pPr>
              <w:jc w:val="center"/>
            </w:pPr>
          </w:p>
        </w:tc>
      </w:tr>
      <w:tr w:rsidR="00A21299" w:rsidRPr="00C864AA" w14:paraId="65F90EB0"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10D35D2C" w14:textId="77777777" w:rsidR="00A21299" w:rsidRPr="00C864AA" w:rsidRDefault="00A21299" w:rsidP="0056227C">
            <w:r w:rsidRPr="00C864AA">
              <w:rPr>
                <w:sz w:val="22"/>
                <w:szCs w:val="22"/>
              </w:rPr>
              <w:t>Effective use of multimedia technology</w:t>
            </w:r>
          </w:p>
        </w:tc>
        <w:tc>
          <w:tcPr>
            <w:tcW w:w="1260" w:type="dxa"/>
            <w:tcBorders>
              <w:top w:val="single" w:sz="6" w:space="0" w:color="000000"/>
              <w:left w:val="single" w:sz="6" w:space="0" w:color="000000"/>
              <w:bottom w:val="single" w:sz="6" w:space="0" w:color="000000"/>
              <w:right w:val="single" w:sz="6" w:space="0" w:color="000000"/>
            </w:tcBorders>
            <w:vAlign w:val="center"/>
          </w:tcPr>
          <w:p w14:paraId="17AA28D8"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75EDA15C"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38543DC9"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12D30923"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45123145" w14:textId="77777777" w:rsidR="00A21299" w:rsidRPr="00C864AA" w:rsidRDefault="00A21299" w:rsidP="0056227C">
            <w:pPr>
              <w:jc w:val="center"/>
            </w:pPr>
          </w:p>
        </w:tc>
      </w:tr>
      <w:tr w:rsidR="00A21299" w:rsidRPr="00C864AA" w14:paraId="576EE849" w14:textId="77777777" w:rsidTr="0056227C">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1EB561FD" w14:textId="77777777" w:rsidR="00A21299" w:rsidRPr="00C864AA" w:rsidRDefault="00A21299" w:rsidP="0056227C">
            <w:r w:rsidRPr="00C864AA">
              <w:rPr>
                <w:sz w:val="22"/>
                <w:szCs w:val="22"/>
              </w:rPr>
              <w:t>Development of stated theme</w:t>
            </w:r>
          </w:p>
        </w:tc>
        <w:tc>
          <w:tcPr>
            <w:tcW w:w="1260" w:type="dxa"/>
            <w:tcBorders>
              <w:top w:val="single" w:sz="6" w:space="0" w:color="000000"/>
              <w:left w:val="single" w:sz="6" w:space="0" w:color="000000"/>
              <w:bottom w:val="single" w:sz="6" w:space="0" w:color="000000"/>
              <w:right w:val="single" w:sz="6" w:space="0" w:color="000000"/>
            </w:tcBorders>
            <w:vAlign w:val="center"/>
          </w:tcPr>
          <w:p w14:paraId="2F7CD78A" w14:textId="77777777" w:rsidR="00A21299" w:rsidRPr="00C864AA" w:rsidRDefault="00A21299" w:rsidP="0056227C">
            <w:pPr>
              <w:jc w:val="center"/>
            </w:pPr>
            <w:r w:rsidRPr="00C864AA">
              <w:rPr>
                <w:sz w:val="22"/>
                <w:szCs w:val="22"/>
              </w:rPr>
              <w:t>1-5</w:t>
            </w:r>
          </w:p>
        </w:tc>
        <w:tc>
          <w:tcPr>
            <w:tcW w:w="1260" w:type="dxa"/>
            <w:tcBorders>
              <w:top w:val="single" w:sz="6" w:space="0" w:color="000000"/>
              <w:left w:val="single" w:sz="6" w:space="0" w:color="000000"/>
              <w:bottom w:val="single" w:sz="6" w:space="0" w:color="000000"/>
              <w:right w:val="single" w:sz="6" w:space="0" w:color="000000"/>
            </w:tcBorders>
            <w:vAlign w:val="center"/>
          </w:tcPr>
          <w:p w14:paraId="63659E8D" w14:textId="77777777" w:rsidR="00A21299" w:rsidRPr="00C864AA" w:rsidRDefault="00A21299" w:rsidP="0056227C">
            <w:pPr>
              <w:jc w:val="center"/>
            </w:pPr>
            <w:r w:rsidRPr="00C864AA">
              <w:rPr>
                <w:sz w:val="22"/>
                <w:szCs w:val="22"/>
              </w:rPr>
              <w:t>6-10</w:t>
            </w:r>
          </w:p>
        </w:tc>
        <w:tc>
          <w:tcPr>
            <w:tcW w:w="884" w:type="dxa"/>
            <w:tcBorders>
              <w:top w:val="single" w:sz="6" w:space="0" w:color="000000"/>
              <w:left w:val="single" w:sz="6" w:space="0" w:color="000000"/>
              <w:bottom w:val="single" w:sz="6" w:space="0" w:color="000000"/>
              <w:right w:val="single" w:sz="6" w:space="0" w:color="000000"/>
            </w:tcBorders>
            <w:vAlign w:val="center"/>
          </w:tcPr>
          <w:p w14:paraId="4C8063C2" w14:textId="77777777" w:rsidR="00A21299" w:rsidRPr="00C864AA" w:rsidRDefault="00A21299" w:rsidP="0056227C">
            <w:pPr>
              <w:jc w:val="center"/>
            </w:pPr>
            <w:r w:rsidRPr="00C864AA">
              <w:rPr>
                <w:sz w:val="22"/>
                <w:szCs w:val="22"/>
              </w:rPr>
              <w:t>11-15</w:t>
            </w:r>
          </w:p>
        </w:tc>
        <w:tc>
          <w:tcPr>
            <w:tcW w:w="1375" w:type="dxa"/>
            <w:tcBorders>
              <w:top w:val="single" w:sz="6" w:space="0" w:color="000000"/>
              <w:left w:val="single" w:sz="6" w:space="0" w:color="000000"/>
              <w:bottom w:val="single" w:sz="6" w:space="0" w:color="000000"/>
              <w:right w:val="single" w:sz="6" w:space="0" w:color="000000"/>
            </w:tcBorders>
            <w:vAlign w:val="center"/>
          </w:tcPr>
          <w:p w14:paraId="747FEFD3" w14:textId="77777777" w:rsidR="00A21299" w:rsidRPr="00C864AA" w:rsidRDefault="00A21299" w:rsidP="0056227C">
            <w:pPr>
              <w:jc w:val="center"/>
            </w:pPr>
            <w:r w:rsidRPr="00C864AA">
              <w:rPr>
                <w:sz w:val="22"/>
                <w:szCs w:val="22"/>
              </w:rPr>
              <w:t>16-20</w:t>
            </w:r>
          </w:p>
        </w:tc>
        <w:tc>
          <w:tcPr>
            <w:tcW w:w="1359" w:type="dxa"/>
            <w:tcBorders>
              <w:top w:val="single" w:sz="6" w:space="0" w:color="000000"/>
              <w:left w:val="single" w:sz="6" w:space="0" w:color="000000"/>
              <w:bottom w:val="single" w:sz="6" w:space="0" w:color="000000"/>
              <w:right w:val="single" w:sz="6" w:space="0" w:color="000000"/>
            </w:tcBorders>
            <w:vAlign w:val="center"/>
          </w:tcPr>
          <w:p w14:paraId="6B20767F" w14:textId="77777777" w:rsidR="00A21299" w:rsidRPr="00C864AA" w:rsidRDefault="00A21299" w:rsidP="0056227C">
            <w:pPr>
              <w:jc w:val="center"/>
            </w:pPr>
          </w:p>
        </w:tc>
      </w:tr>
      <w:tr w:rsidR="00A21299" w:rsidRPr="00876192" w14:paraId="61074276" w14:textId="77777777" w:rsidTr="0056227C">
        <w:trPr>
          <w:cantSplit/>
          <w:trHeight w:val="435"/>
          <w:jc w:val="center"/>
        </w:trPr>
        <w:tc>
          <w:tcPr>
            <w:tcW w:w="8477" w:type="dxa"/>
            <w:gridSpan w:val="5"/>
            <w:tcBorders>
              <w:top w:val="single" w:sz="6" w:space="0" w:color="000000"/>
              <w:left w:val="single" w:sz="6" w:space="0" w:color="000000"/>
              <w:bottom w:val="single" w:sz="6" w:space="0" w:color="000000"/>
              <w:right w:val="single" w:sz="6" w:space="0" w:color="000000"/>
            </w:tcBorders>
            <w:vAlign w:val="center"/>
          </w:tcPr>
          <w:p w14:paraId="54D225FD" w14:textId="77777777" w:rsidR="00A21299" w:rsidRPr="00D64E9D" w:rsidRDefault="00A21299" w:rsidP="0056227C">
            <w:pPr>
              <w:jc w:val="right"/>
              <w:rPr>
                <w:b/>
                <w:sz w:val="22"/>
                <w:szCs w:val="22"/>
              </w:rPr>
            </w:pPr>
            <w:r w:rsidRPr="00D64E9D">
              <w:rPr>
                <w:b/>
                <w:sz w:val="22"/>
                <w:szCs w:val="22"/>
              </w:rPr>
              <w:t>TOTAL PRESENTATION POINTS (220 points maximum)</w:t>
            </w:r>
          </w:p>
        </w:tc>
        <w:tc>
          <w:tcPr>
            <w:tcW w:w="1359" w:type="dxa"/>
            <w:tcBorders>
              <w:top w:val="single" w:sz="6" w:space="0" w:color="000000"/>
              <w:left w:val="single" w:sz="6" w:space="0" w:color="000000"/>
              <w:bottom w:val="single" w:sz="6" w:space="0" w:color="000000"/>
              <w:right w:val="single" w:sz="6" w:space="0" w:color="000000"/>
            </w:tcBorders>
          </w:tcPr>
          <w:p w14:paraId="1D084336" w14:textId="77777777" w:rsidR="00A21299" w:rsidRPr="00D64E9D" w:rsidRDefault="00A21299" w:rsidP="0056227C">
            <w:pPr>
              <w:rPr>
                <w:sz w:val="22"/>
                <w:szCs w:val="22"/>
              </w:rPr>
            </w:pPr>
          </w:p>
        </w:tc>
      </w:tr>
    </w:tbl>
    <w:p w14:paraId="6E8D8C85" w14:textId="77777777" w:rsidR="00A21299" w:rsidRDefault="00A21299" w:rsidP="00A21299">
      <w:pPr>
        <w:spacing w:before="80"/>
        <w:jc w:val="center"/>
        <w:rPr>
          <w:b/>
          <w:i/>
          <w:sz w:val="36"/>
          <w:szCs w:val="32"/>
          <w:vertAlign w:val="superscript"/>
        </w:rPr>
      </w:pPr>
      <w:r>
        <w:rPr>
          <w:b/>
          <w:i/>
          <w:sz w:val="36"/>
          <w:szCs w:val="32"/>
          <w:vertAlign w:val="superscript"/>
        </w:rPr>
        <w:t>Top 12 pre-judged individual presentations advance to SLC presentation.</w:t>
      </w:r>
    </w:p>
    <w:p w14:paraId="4754BA7C" w14:textId="2D3017DF" w:rsidR="00A21299" w:rsidRDefault="00A21299" w:rsidP="00A21299">
      <w:pPr>
        <w:jc w:val="center"/>
        <w:rPr>
          <w:b/>
          <w:i/>
          <w:sz w:val="36"/>
          <w:szCs w:val="32"/>
          <w:vertAlign w:val="superscript"/>
        </w:rPr>
      </w:pPr>
      <w:r w:rsidRPr="00BF3C86">
        <w:rPr>
          <w:b/>
          <w:i/>
          <w:sz w:val="36"/>
          <w:szCs w:val="32"/>
          <w:vertAlign w:val="superscript"/>
        </w:rPr>
        <w:t>Props and/or additional items shall not be used as a basis for scoring.</w:t>
      </w:r>
    </w:p>
    <w:p w14:paraId="29109969" w14:textId="77777777" w:rsidR="00A21299" w:rsidRDefault="00A21299">
      <w:pPr>
        <w:rPr>
          <w:b/>
          <w:i/>
          <w:sz w:val="36"/>
          <w:szCs w:val="32"/>
          <w:vertAlign w:val="superscript"/>
        </w:rPr>
      </w:pPr>
      <w:r>
        <w:rPr>
          <w:b/>
          <w:i/>
          <w:sz w:val="36"/>
          <w:szCs w:val="32"/>
          <w:vertAlign w:val="superscript"/>
        </w:rPr>
        <w:br w:type="page"/>
      </w:r>
    </w:p>
    <w:p w14:paraId="45AA565C" w14:textId="1882FDBE" w:rsidR="003C3D37" w:rsidRPr="0051014B" w:rsidRDefault="00A21299" w:rsidP="00A21299">
      <w:pPr>
        <w:jc w:val="center"/>
        <w:rPr>
          <w:b/>
          <w:sz w:val="28"/>
          <w:szCs w:val="28"/>
        </w:rPr>
      </w:pPr>
      <w:r w:rsidRPr="0051014B">
        <w:rPr>
          <w:b/>
          <w:sz w:val="28"/>
          <w:szCs w:val="28"/>
        </w:rPr>
        <w:t xml:space="preserve"> </w:t>
      </w:r>
      <w:r w:rsidR="003C3D37" w:rsidRPr="0051014B">
        <w:rPr>
          <w:b/>
          <w:sz w:val="28"/>
          <w:szCs w:val="28"/>
        </w:rPr>
        <w:t>(615) Health Administration Leadership / Special Topics</w:t>
      </w:r>
      <w:r w:rsidR="00832DFB">
        <w:rPr>
          <w:b/>
          <w:sz w:val="28"/>
          <w:szCs w:val="28"/>
        </w:rPr>
        <w:t xml:space="preserve"> (S | PS)</w:t>
      </w:r>
    </w:p>
    <w:p w14:paraId="32BFF26C" w14:textId="77777777" w:rsidR="003C3D37" w:rsidRPr="00C864AA" w:rsidRDefault="003C3D37" w:rsidP="003C3D37">
      <w:pPr>
        <w:rPr>
          <w:b/>
          <w:bCs/>
          <w:sz w:val="16"/>
          <w:szCs w:val="16"/>
        </w:rPr>
      </w:pPr>
    </w:p>
    <w:p w14:paraId="08C3DB66" w14:textId="2B097877" w:rsidR="003C3D37" w:rsidRPr="00C864AA" w:rsidRDefault="003C3D37" w:rsidP="003C3D37">
      <w:pPr>
        <w:pStyle w:val="Heading4"/>
        <w:tabs>
          <w:tab w:val="left" w:pos="1890"/>
          <w:tab w:val="left" w:pos="3060"/>
          <w:tab w:val="left" w:pos="5760"/>
          <w:tab w:val="right" w:leader="underscore" w:pos="9360"/>
        </w:tabs>
        <w:rPr>
          <w:color w:val="000000"/>
        </w:rPr>
      </w:pPr>
      <w:r w:rsidRPr="00C864AA">
        <w:rPr>
          <w:color w:val="000000"/>
        </w:rPr>
        <w:t xml:space="preserve">Judge Number </w:t>
      </w:r>
      <w:r w:rsidRPr="00C864AA">
        <w:rPr>
          <w:b w:val="0"/>
          <w:bCs w:val="0"/>
          <w:color w:val="000000"/>
          <w:u w:val="single"/>
        </w:rPr>
        <w:tab/>
      </w:r>
      <w:r w:rsidRPr="00C864AA">
        <w:rPr>
          <w:b w:val="0"/>
          <w:bCs w:val="0"/>
          <w:color w:val="000000"/>
          <w:u w:val="single"/>
        </w:rPr>
        <w:tab/>
      </w:r>
      <w:r w:rsidRPr="00C864AA">
        <w:rPr>
          <w:color w:val="000000"/>
        </w:rPr>
        <w:tab/>
      </w:r>
      <w:r w:rsidR="00980251">
        <w:rPr>
          <w:color w:val="000000"/>
        </w:rPr>
        <w:t>Member ID</w:t>
      </w:r>
      <w:r w:rsidRPr="00C864AA">
        <w:rPr>
          <w:color w:val="000000"/>
        </w:rPr>
        <w:t xml:space="preserve"> ____________</w:t>
      </w:r>
    </w:p>
    <w:p w14:paraId="5CC49A71" w14:textId="77777777" w:rsidR="003C3D37" w:rsidRPr="00C864AA" w:rsidRDefault="003C3D37" w:rsidP="003C3D37">
      <w:pPr>
        <w:rPr>
          <w:b/>
          <w:sz w:val="22"/>
          <w:szCs w:val="22"/>
          <w:u w:val="single"/>
        </w:rPr>
      </w:pPr>
    </w:p>
    <w:p w14:paraId="24708D9C" w14:textId="031543A6" w:rsidR="003C3D37" w:rsidRDefault="003C3D37" w:rsidP="0079431E">
      <w:pPr>
        <w:jc w:val="center"/>
        <w:rPr>
          <w:b/>
          <w:sz w:val="32"/>
          <w:szCs w:val="32"/>
          <w:u w:val="single"/>
        </w:rPr>
      </w:pPr>
      <w:r w:rsidRPr="00C864AA">
        <w:rPr>
          <w:b/>
          <w:sz w:val="32"/>
          <w:szCs w:val="32"/>
          <w:u w:val="single"/>
        </w:rPr>
        <w:t>Presentation Scoring Rubric</w:t>
      </w:r>
    </w:p>
    <w:p w14:paraId="61D0E3BC" w14:textId="77777777" w:rsidR="0079431E" w:rsidRPr="0079431E" w:rsidRDefault="0079431E" w:rsidP="0079431E">
      <w:pPr>
        <w:jc w:val="center"/>
        <w:rPr>
          <w:b/>
          <w:sz w:val="32"/>
          <w:szCs w:val="32"/>
          <w:u w:val="single"/>
        </w:rPr>
      </w:pPr>
    </w:p>
    <w:tbl>
      <w:tblPr>
        <w:tblStyle w:val="TableGrid"/>
        <w:tblW w:w="9900" w:type="dxa"/>
        <w:tblInd w:w="-275" w:type="dxa"/>
        <w:tblLook w:val="04A0" w:firstRow="1" w:lastRow="0" w:firstColumn="1" w:lastColumn="0" w:noHBand="0" w:noVBand="1"/>
      </w:tblPr>
      <w:tblGrid>
        <w:gridCol w:w="3600"/>
        <w:gridCol w:w="3330"/>
        <w:gridCol w:w="2970"/>
      </w:tblGrid>
      <w:tr w:rsidR="003C3D37" w:rsidRPr="0079431E" w14:paraId="05DFE6CD" w14:textId="77777777" w:rsidTr="000C272F">
        <w:tc>
          <w:tcPr>
            <w:tcW w:w="3600" w:type="dxa"/>
          </w:tcPr>
          <w:p w14:paraId="0CF55B2A" w14:textId="4DB1D326" w:rsidR="003C3D37" w:rsidRPr="0079431E" w:rsidRDefault="00980251" w:rsidP="003C3D37">
            <w:pPr>
              <w:rPr>
                <w:sz w:val="20"/>
                <w:szCs w:val="20"/>
              </w:rPr>
            </w:pPr>
            <w:r w:rsidRPr="0079431E">
              <w:rPr>
                <w:sz w:val="20"/>
                <w:szCs w:val="20"/>
              </w:rPr>
              <w:t xml:space="preserve">Member </w:t>
            </w:r>
            <w:r w:rsidR="003C3D37" w:rsidRPr="0079431E">
              <w:rPr>
                <w:sz w:val="20"/>
                <w:szCs w:val="20"/>
              </w:rPr>
              <w:t>Violated the Copyright and/or Fair Use Guidelines</w:t>
            </w:r>
          </w:p>
        </w:tc>
        <w:tc>
          <w:tcPr>
            <w:tcW w:w="3330" w:type="dxa"/>
            <w:vAlign w:val="center"/>
          </w:tcPr>
          <w:p w14:paraId="3BB7044B" w14:textId="77777777" w:rsidR="003C3D37" w:rsidRPr="0079431E" w:rsidRDefault="00810AFA" w:rsidP="003C3D37">
            <w:pPr>
              <w:pStyle w:val="ListParagraph"/>
              <w:rPr>
                <w:sz w:val="20"/>
                <w:szCs w:val="20"/>
              </w:rPr>
            </w:pPr>
            <w:sdt>
              <w:sdtPr>
                <w:rPr>
                  <w:sz w:val="20"/>
                  <w:szCs w:val="20"/>
                </w:rPr>
                <w:id w:val="743683469"/>
                <w14:checkbox>
                  <w14:checked w14:val="0"/>
                  <w14:checkedState w14:val="2612" w14:font="MS Gothic"/>
                  <w14:uncheckedState w14:val="2610" w14:font="MS Gothic"/>
                </w14:checkbox>
              </w:sdtPr>
              <w:sdtEndPr/>
              <w:sdtContent>
                <w:r w:rsidR="003C3D37" w:rsidRPr="0079431E">
                  <w:rPr>
                    <w:rFonts w:ascii="MS Gothic" w:eastAsia="MS Gothic" w:hAnsi="MS Gothic" w:hint="eastAsia"/>
                    <w:sz w:val="20"/>
                    <w:szCs w:val="20"/>
                  </w:rPr>
                  <w:t>☐</w:t>
                </w:r>
              </w:sdtContent>
            </w:sdt>
            <w:r w:rsidR="003C3D37" w:rsidRPr="0079431E">
              <w:rPr>
                <w:sz w:val="20"/>
                <w:szCs w:val="20"/>
              </w:rPr>
              <w:t xml:space="preserve">   Yes </w:t>
            </w:r>
          </w:p>
          <w:p w14:paraId="772C8743" w14:textId="77777777" w:rsidR="003C3D37" w:rsidRPr="0079431E" w:rsidRDefault="003C3D37" w:rsidP="003C3D37">
            <w:pPr>
              <w:pStyle w:val="ListParagraph"/>
              <w:rPr>
                <w:sz w:val="20"/>
                <w:szCs w:val="20"/>
              </w:rPr>
            </w:pPr>
            <w:r w:rsidRPr="0079431E">
              <w:rPr>
                <w:sz w:val="20"/>
                <w:szCs w:val="20"/>
              </w:rPr>
              <w:t>(</w:t>
            </w:r>
            <w:r w:rsidRPr="0079431E">
              <w:rPr>
                <w:i/>
                <w:sz w:val="20"/>
                <w:szCs w:val="20"/>
              </w:rPr>
              <w:t>Disqualification</w:t>
            </w:r>
            <w:r w:rsidRPr="0079431E">
              <w:rPr>
                <w:sz w:val="20"/>
                <w:szCs w:val="20"/>
              </w:rPr>
              <w:t>)</w:t>
            </w:r>
          </w:p>
        </w:tc>
        <w:tc>
          <w:tcPr>
            <w:tcW w:w="2970" w:type="dxa"/>
            <w:vAlign w:val="center"/>
          </w:tcPr>
          <w:p w14:paraId="024E0344" w14:textId="77777777" w:rsidR="003C3D37" w:rsidRPr="0079431E" w:rsidRDefault="00810AFA" w:rsidP="003C3D37">
            <w:pPr>
              <w:pStyle w:val="ListParagraph"/>
              <w:rPr>
                <w:sz w:val="20"/>
                <w:szCs w:val="20"/>
              </w:rPr>
            </w:pPr>
            <w:sdt>
              <w:sdtPr>
                <w:rPr>
                  <w:sz w:val="20"/>
                  <w:szCs w:val="20"/>
                </w:rPr>
                <w:id w:val="1472781098"/>
                <w14:checkbox>
                  <w14:checked w14:val="0"/>
                  <w14:checkedState w14:val="2612" w14:font="MS Gothic"/>
                  <w14:uncheckedState w14:val="2610" w14:font="MS Gothic"/>
                </w14:checkbox>
              </w:sdtPr>
              <w:sdtEndPr/>
              <w:sdtContent>
                <w:r w:rsidR="003C3D37" w:rsidRPr="0079431E">
                  <w:rPr>
                    <w:rFonts w:ascii="MS Gothic" w:eastAsia="MS Gothic" w:hAnsi="MS Gothic" w:hint="eastAsia"/>
                    <w:sz w:val="20"/>
                    <w:szCs w:val="20"/>
                  </w:rPr>
                  <w:t>☐</w:t>
                </w:r>
              </w:sdtContent>
            </w:sdt>
            <w:r w:rsidR="003C3D37" w:rsidRPr="0079431E">
              <w:rPr>
                <w:sz w:val="20"/>
                <w:szCs w:val="20"/>
              </w:rPr>
              <w:t xml:space="preserve">  No</w:t>
            </w:r>
          </w:p>
        </w:tc>
      </w:tr>
      <w:tr w:rsidR="003C3D37" w:rsidRPr="0079431E" w14:paraId="31525D4F" w14:textId="77777777" w:rsidTr="000C272F">
        <w:tc>
          <w:tcPr>
            <w:tcW w:w="9900" w:type="dxa"/>
            <w:gridSpan w:val="3"/>
          </w:tcPr>
          <w:p w14:paraId="79A6088F" w14:textId="77777777" w:rsidR="003C3D37" w:rsidRPr="0079431E" w:rsidRDefault="003C3D37" w:rsidP="003C3D37">
            <w:pPr>
              <w:rPr>
                <w:sz w:val="20"/>
                <w:szCs w:val="20"/>
              </w:rPr>
            </w:pPr>
            <w:r w:rsidRPr="0079431E">
              <w:rPr>
                <w:sz w:val="20"/>
                <w:szCs w:val="20"/>
              </w:rPr>
              <w:t xml:space="preserve">If yes, please stop scoring and provide a brief reason for the </w:t>
            </w:r>
            <w:r w:rsidRPr="0079431E">
              <w:rPr>
                <w:i/>
                <w:sz w:val="20"/>
                <w:szCs w:val="20"/>
              </w:rPr>
              <w:t>disqualification</w:t>
            </w:r>
            <w:r w:rsidRPr="0079431E">
              <w:rPr>
                <w:sz w:val="20"/>
                <w:szCs w:val="20"/>
              </w:rPr>
              <w:t xml:space="preserve"> below:</w:t>
            </w:r>
          </w:p>
          <w:p w14:paraId="1C1A2035" w14:textId="77777777" w:rsidR="003C3D37" w:rsidRPr="0079431E" w:rsidRDefault="003C3D37" w:rsidP="003C3D37">
            <w:pPr>
              <w:rPr>
                <w:sz w:val="20"/>
                <w:szCs w:val="20"/>
              </w:rPr>
            </w:pPr>
          </w:p>
        </w:tc>
      </w:tr>
      <w:tr w:rsidR="003C3D37" w:rsidRPr="0079431E" w14:paraId="661EA370" w14:textId="77777777" w:rsidTr="000C272F">
        <w:tc>
          <w:tcPr>
            <w:tcW w:w="3600" w:type="dxa"/>
          </w:tcPr>
          <w:p w14:paraId="3FD26130" w14:textId="670FFA7D" w:rsidR="003C3D37" w:rsidRPr="0079431E" w:rsidRDefault="00980251" w:rsidP="003C3D37">
            <w:pPr>
              <w:rPr>
                <w:sz w:val="20"/>
                <w:szCs w:val="20"/>
              </w:rPr>
            </w:pPr>
            <w:r w:rsidRPr="0079431E">
              <w:rPr>
                <w:sz w:val="20"/>
                <w:szCs w:val="20"/>
              </w:rPr>
              <w:t xml:space="preserve">Member </w:t>
            </w:r>
            <w:r w:rsidR="003C3D37" w:rsidRPr="0079431E">
              <w:rPr>
                <w:sz w:val="20"/>
                <w:szCs w:val="20"/>
              </w:rPr>
              <w:t>followed topic</w:t>
            </w:r>
          </w:p>
        </w:tc>
        <w:tc>
          <w:tcPr>
            <w:tcW w:w="3330" w:type="dxa"/>
            <w:vAlign w:val="center"/>
          </w:tcPr>
          <w:p w14:paraId="04E73ED7" w14:textId="77777777" w:rsidR="003C3D37" w:rsidRPr="0079431E" w:rsidRDefault="00810AFA" w:rsidP="003C3D37">
            <w:pPr>
              <w:pStyle w:val="ListParagraph"/>
              <w:rPr>
                <w:sz w:val="20"/>
                <w:szCs w:val="20"/>
              </w:rPr>
            </w:pPr>
            <w:sdt>
              <w:sdtPr>
                <w:rPr>
                  <w:sz w:val="20"/>
                  <w:szCs w:val="20"/>
                </w:rPr>
                <w:id w:val="1174539937"/>
                <w14:checkbox>
                  <w14:checked w14:val="0"/>
                  <w14:checkedState w14:val="2612" w14:font="MS Gothic"/>
                  <w14:uncheckedState w14:val="2610" w14:font="MS Gothic"/>
                </w14:checkbox>
              </w:sdtPr>
              <w:sdtEndPr/>
              <w:sdtContent>
                <w:r w:rsidR="003C3D37" w:rsidRPr="0079431E">
                  <w:rPr>
                    <w:rFonts w:ascii="MS Gothic" w:eastAsia="MS Gothic" w:hAnsi="MS Gothic" w:hint="eastAsia"/>
                    <w:sz w:val="20"/>
                    <w:szCs w:val="20"/>
                  </w:rPr>
                  <w:t>☐</w:t>
                </w:r>
              </w:sdtContent>
            </w:sdt>
            <w:r w:rsidR="003C3D37" w:rsidRPr="0079431E">
              <w:rPr>
                <w:sz w:val="20"/>
                <w:szCs w:val="20"/>
              </w:rPr>
              <w:t xml:space="preserve">   Yes</w:t>
            </w:r>
          </w:p>
        </w:tc>
        <w:tc>
          <w:tcPr>
            <w:tcW w:w="2970" w:type="dxa"/>
            <w:vAlign w:val="center"/>
          </w:tcPr>
          <w:p w14:paraId="36626DC3" w14:textId="77777777" w:rsidR="003C3D37" w:rsidRPr="0079431E" w:rsidRDefault="00810AFA" w:rsidP="003C3D37">
            <w:pPr>
              <w:pStyle w:val="ListParagraph"/>
              <w:rPr>
                <w:sz w:val="20"/>
                <w:szCs w:val="20"/>
              </w:rPr>
            </w:pPr>
            <w:sdt>
              <w:sdtPr>
                <w:rPr>
                  <w:sz w:val="20"/>
                  <w:szCs w:val="20"/>
                </w:rPr>
                <w:id w:val="2025510498"/>
                <w14:checkbox>
                  <w14:checked w14:val="0"/>
                  <w14:checkedState w14:val="2612" w14:font="MS Gothic"/>
                  <w14:uncheckedState w14:val="2610" w14:font="MS Gothic"/>
                </w14:checkbox>
              </w:sdtPr>
              <w:sdtEndPr/>
              <w:sdtContent>
                <w:r w:rsidR="003C3D37" w:rsidRPr="0079431E">
                  <w:rPr>
                    <w:rFonts w:ascii="MS Gothic" w:eastAsia="MS Gothic" w:hAnsi="MS Gothic" w:hint="eastAsia"/>
                    <w:sz w:val="20"/>
                    <w:szCs w:val="20"/>
                  </w:rPr>
                  <w:t>☐</w:t>
                </w:r>
              </w:sdtContent>
            </w:sdt>
            <w:r w:rsidR="003C3D37" w:rsidRPr="0079431E">
              <w:rPr>
                <w:sz w:val="20"/>
                <w:szCs w:val="20"/>
              </w:rPr>
              <w:t xml:space="preserve">  No </w:t>
            </w:r>
          </w:p>
          <w:p w14:paraId="79199965" w14:textId="77777777" w:rsidR="003C3D37" w:rsidRPr="0079431E" w:rsidRDefault="003C3D37" w:rsidP="003C3D37">
            <w:pPr>
              <w:pStyle w:val="ListParagraph"/>
              <w:rPr>
                <w:sz w:val="20"/>
                <w:szCs w:val="20"/>
              </w:rPr>
            </w:pPr>
            <w:r w:rsidRPr="0079431E">
              <w:rPr>
                <w:sz w:val="20"/>
                <w:szCs w:val="20"/>
              </w:rPr>
              <w:t>(</w:t>
            </w:r>
            <w:r w:rsidRPr="0079431E">
              <w:rPr>
                <w:i/>
                <w:sz w:val="20"/>
                <w:szCs w:val="20"/>
              </w:rPr>
              <w:t>Disqualification</w:t>
            </w:r>
            <w:r w:rsidRPr="0079431E">
              <w:rPr>
                <w:sz w:val="20"/>
                <w:szCs w:val="20"/>
              </w:rPr>
              <w:t>)</w:t>
            </w:r>
          </w:p>
        </w:tc>
      </w:tr>
    </w:tbl>
    <w:p w14:paraId="7A5C077F" w14:textId="77777777" w:rsidR="003C3D37" w:rsidRPr="0079431E" w:rsidRDefault="003C3D37" w:rsidP="003C3D37">
      <w:pPr>
        <w:rPr>
          <w:sz w:val="20"/>
          <w:szCs w:val="20"/>
        </w:rPr>
      </w:pPr>
    </w:p>
    <w:tbl>
      <w:tblPr>
        <w:tblW w:w="98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8"/>
        <w:gridCol w:w="1260"/>
        <w:gridCol w:w="1260"/>
        <w:gridCol w:w="900"/>
        <w:gridCol w:w="1359"/>
        <w:gridCol w:w="1359"/>
      </w:tblGrid>
      <w:tr w:rsidR="00426803" w:rsidRPr="0079431E" w14:paraId="0FF9CFCA" w14:textId="77777777" w:rsidTr="00DF7ED0">
        <w:trPr>
          <w:jc w:val="center"/>
        </w:trPr>
        <w:tc>
          <w:tcPr>
            <w:tcW w:w="3698" w:type="dxa"/>
            <w:tcBorders>
              <w:top w:val="single" w:sz="6" w:space="0" w:color="000000"/>
              <w:left w:val="single" w:sz="6" w:space="0" w:color="000000"/>
              <w:bottom w:val="single" w:sz="6" w:space="0" w:color="000000"/>
              <w:right w:val="single" w:sz="6" w:space="0" w:color="000000"/>
            </w:tcBorders>
            <w:vAlign w:val="bottom"/>
          </w:tcPr>
          <w:p w14:paraId="37988853" w14:textId="77777777" w:rsidR="00426803" w:rsidRPr="0079431E" w:rsidRDefault="00426803" w:rsidP="00426803">
            <w:pPr>
              <w:jc w:val="center"/>
              <w:rPr>
                <w:b/>
                <w:bCs/>
                <w:sz w:val="20"/>
                <w:szCs w:val="20"/>
              </w:rPr>
            </w:pPr>
            <w:r w:rsidRPr="0079431E">
              <w:rPr>
                <w:b/>
                <w:bCs/>
                <w:sz w:val="20"/>
                <w:szCs w:val="20"/>
              </w:rPr>
              <w:t>Items to Evaluate</w:t>
            </w:r>
          </w:p>
        </w:tc>
        <w:tc>
          <w:tcPr>
            <w:tcW w:w="1260" w:type="dxa"/>
            <w:tcBorders>
              <w:top w:val="single" w:sz="6" w:space="0" w:color="000000"/>
              <w:left w:val="single" w:sz="6" w:space="0" w:color="000000"/>
              <w:bottom w:val="single" w:sz="6" w:space="0" w:color="000000"/>
              <w:right w:val="single" w:sz="6" w:space="0" w:color="000000"/>
            </w:tcBorders>
            <w:vAlign w:val="center"/>
          </w:tcPr>
          <w:p w14:paraId="6FE1A941" w14:textId="70CBBDBE" w:rsidR="00426803" w:rsidRPr="0079431E" w:rsidRDefault="00426803" w:rsidP="00426803">
            <w:pPr>
              <w:jc w:val="center"/>
              <w:rPr>
                <w:b/>
                <w:bCs/>
                <w:sz w:val="20"/>
                <w:szCs w:val="20"/>
              </w:rPr>
            </w:pPr>
            <w:r>
              <w:rPr>
                <w:b/>
                <w:sz w:val="22"/>
                <w:szCs w:val="22"/>
              </w:rPr>
              <w:t>Below Average</w:t>
            </w:r>
          </w:p>
        </w:tc>
        <w:tc>
          <w:tcPr>
            <w:tcW w:w="1260" w:type="dxa"/>
            <w:tcBorders>
              <w:top w:val="single" w:sz="6" w:space="0" w:color="000000"/>
              <w:left w:val="single" w:sz="6" w:space="0" w:color="000000"/>
              <w:bottom w:val="single" w:sz="6" w:space="0" w:color="000000"/>
              <w:right w:val="single" w:sz="6" w:space="0" w:color="000000"/>
            </w:tcBorders>
            <w:vAlign w:val="center"/>
          </w:tcPr>
          <w:p w14:paraId="3F2706A5" w14:textId="1CC2923C" w:rsidR="00426803" w:rsidRPr="0079431E" w:rsidRDefault="00426803" w:rsidP="00426803">
            <w:pPr>
              <w:jc w:val="center"/>
              <w:rPr>
                <w:b/>
                <w:bCs/>
                <w:sz w:val="20"/>
                <w:szCs w:val="20"/>
              </w:rPr>
            </w:pPr>
            <w:r>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vAlign w:val="center"/>
          </w:tcPr>
          <w:p w14:paraId="5736AE4C" w14:textId="533D590F" w:rsidR="00426803" w:rsidRPr="0079431E" w:rsidRDefault="00426803" w:rsidP="00426803">
            <w:pPr>
              <w:jc w:val="center"/>
              <w:rPr>
                <w:b/>
                <w:bCs/>
                <w:sz w:val="20"/>
                <w:szCs w:val="20"/>
              </w:rPr>
            </w:pPr>
            <w:r>
              <w:rPr>
                <w:b/>
                <w:sz w:val="22"/>
                <w:szCs w:val="22"/>
              </w:rPr>
              <w:t>Good</w:t>
            </w:r>
          </w:p>
        </w:tc>
        <w:tc>
          <w:tcPr>
            <w:tcW w:w="1359" w:type="dxa"/>
            <w:tcBorders>
              <w:top w:val="single" w:sz="6" w:space="0" w:color="000000"/>
              <w:left w:val="single" w:sz="6" w:space="0" w:color="000000"/>
              <w:bottom w:val="single" w:sz="6" w:space="0" w:color="000000"/>
              <w:right w:val="single" w:sz="6" w:space="0" w:color="000000"/>
            </w:tcBorders>
            <w:vAlign w:val="center"/>
          </w:tcPr>
          <w:p w14:paraId="67C988F3" w14:textId="3904ABBF" w:rsidR="00426803" w:rsidRPr="0079431E" w:rsidRDefault="00426803" w:rsidP="00426803">
            <w:pPr>
              <w:jc w:val="center"/>
              <w:rPr>
                <w:b/>
                <w:bCs/>
                <w:sz w:val="20"/>
                <w:szCs w:val="20"/>
              </w:rPr>
            </w:pPr>
            <w:r>
              <w:rPr>
                <w:b/>
                <w:sz w:val="22"/>
                <w:szCs w:val="22"/>
              </w:rPr>
              <w:t>Excellent</w:t>
            </w:r>
          </w:p>
        </w:tc>
        <w:tc>
          <w:tcPr>
            <w:tcW w:w="1359" w:type="dxa"/>
            <w:tcBorders>
              <w:top w:val="single" w:sz="6" w:space="0" w:color="000000"/>
              <w:left w:val="single" w:sz="6" w:space="0" w:color="000000"/>
              <w:bottom w:val="single" w:sz="6" w:space="0" w:color="000000"/>
              <w:right w:val="single" w:sz="6" w:space="0" w:color="000000"/>
            </w:tcBorders>
            <w:vAlign w:val="center"/>
          </w:tcPr>
          <w:p w14:paraId="3997CF55" w14:textId="6CB53E5C" w:rsidR="00426803" w:rsidRPr="0079431E" w:rsidRDefault="00426803" w:rsidP="00426803">
            <w:pPr>
              <w:jc w:val="center"/>
              <w:rPr>
                <w:b/>
                <w:bCs/>
                <w:sz w:val="20"/>
                <w:szCs w:val="20"/>
              </w:rPr>
            </w:pPr>
            <w:r>
              <w:rPr>
                <w:b/>
                <w:sz w:val="22"/>
                <w:szCs w:val="22"/>
              </w:rPr>
              <w:t>Points Awarded</w:t>
            </w:r>
          </w:p>
        </w:tc>
      </w:tr>
      <w:tr w:rsidR="003C3D37" w:rsidRPr="0079431E" w14:paraId="5FE4E702" w14:textId="77777777" w:rsidTr="0079431E">
        <w:trPr>
          <w:trHeight w:val="37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7DA53F09" w14:textId="77777777" w:rsidR="003C3D37" w:rsidRPr="0079431E" w:rsidRDefault="003C3D37" w:rsidP="003C3D37">
            <w:pPr>
              <w:rPr>
                <w:sz w:val="20"/>
                <w:szCs w:val="20"/>
              </w:rPr>
            </w:pPr>
            <w:r w:rsidRPr="0079431E">
              <w:rPr>
                <w:sz w:val="20"/>
                <w:szCs w:val="20"/>
              </w:rPr>
              <w:t>Opening and summary</w:t>
            </w:r>
          </w:p>
        </w:tc>
        <w:tc>
          <w:tcPr>
            <w:tcW w:w="1260" w:type="dxa"/>
            <w:tcBorders>
              <w:top w:val="single" w:sz="6" w:space="0" w:color="000000"/>
              <w:left w:val="single" w:sz="6" w:space="0" w:color="000000"/>
              <w:bottom w:val="single" w:sz="6" w:space="0" w:color="000000"/>
              <w:right w:val="single" w:sz="6" w:space="0" w:color="000000"/>
            </w:tcBorders>
            <w:vAlign w:val="center"/>
          </w:tcPr>
          <w:p w14:paraId="4770477C" w14:textId="2173F402"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9734CC5" w14:textId="7864B642"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1754EA8D" w14:textId="4AB0F165"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2FB6D38D" w14:textId="01298D6E"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13DEA822" w14:textId="77777777" w:rsidR="003C3D37" w:rsidRPr="0079431E" w:rsidRDefault="003C3D37" w:rsidP="003C3D37">
            <w:pPr>
              <w:rPr>
                <w:sz w:val="20"/>
                <w:szCs w:val="20"/>
              </w:rPr>
            </w:pPr>
          </w:p>
        </w:tc>
      </w:tr>
      <w:tr w:rsidR="003C3D37" w:rsidRPr="0079431E" w14:paraId="4961BD7B" w14:textId="77777777" w:rsidTr="0079431E">
        <w:trPr>
          <w:trHeight w:val="345"/>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6B7F1C94" w14:textId="77777777" w:rsidR="003C3D37" w:rsidRPr="0079431E" w:rsidRDefault="003C3D37" w:rsidP="003C3D37">
            <w:pPr>
              <w:rPr>
                <w:sz w:val="20"/>
                <w:szCs w:val="20"/>
              </w:rPr>
            </w:pPr>
            <w:r w:rsidRPr="0079431E">
              <w:rPr>
                <w:sz w:val="20"/>
                <w:szCs w:val="20"/>
              </w:rPr>
              <w:t>Objectives to be achieved are stated</w:t>
            </w:r>
          </w:p>
        </w:tc>
        <w:tc>
          <w:tcPr>
            <w:tcW w:w="1260" w:type="dxa"/>
            <w:tcBorders>
              <w:top w:val="single" w:sz="6" w:space="0" w:color="000000"/>
              <w:left w:val="single" w:sz="6" w:space="0" w:color="000000"/>
              <w:bottom w:val="single" w:sz="6" w:space="0" w:color="000000"/>
              <w:right w:val="single" w:sz="6" w:space="0" w:color="000000"/>
            </w:tcBorders>
            <w:vAlign w:val="center"/>
          </w:tcPr>
          <w:p w14:paraId="06784657" w14:textId="3223715B"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4F2F32B9" w14:textId="14C072F9"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60B9C91C" w14:textId="3607814D"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52651235" w14:textId="58F84A10"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0A786FB2" w14:textId="77777777" w:rsidR="003C3D37" w:rsidRPr="0079431E" w:rsidRDefault="003C3D37" w:rsidP="003C3D37">
            <w:pPr>
              <w:rPr>
                <w:sz w:val="20"/>
                <w:szCs w:val="20"/>
              </w:rPr>
            </w:pPr>
          </w:p>
        </w:tc>
      </w:tr>
      <w:tr w:rsidR="003C3D37" w:rsidRPr="0079431E" w14:paraId="51AF32D2" w14:textId="77777777" w:rsidTr="0079431E">
        <w:trPr>
          <w:trHeight w:val="345"/>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45AEEBE7" w14:textId="77777777" w:rsidR="003C3D37" w:rsidRPr="0079431E" w:rsidRDefault="003C3D37" w:rsidP="003C3D37">
            <w:pPr>
              <w:rPr>
                <w:sz w:val="20"/>
                <w:szCs w:val="20"/>
              </w:rPr>
            </w:pPr>
            <w:r w:rsidRPr="0079431E">
              <w:rPr>
                <w:sz w:val="20"/>
                <w:szCs w:val="20"/>
              </w:rPr>
              <w:t>Stage presence and delivery</w:t>
            </w:r>
          </w:p>
        </w:tc>
        <w:tc>
          <w:tcPr>
            <w:tcW w:w="1260" w:type="dxa"/>
            <w:tcBorders>
              <w:top w:val="single" w:sz="6" w:space="0" w:color="000000"/>
              <w:left w:val="single" w:sz="6" w:space="0" w:color="000000"/>
              <w:bottom w:val="single" w:sz="6" w:space="0" w:color="000000"/>
              <w:right w:val="single" w:sz="6" w:space="0" w:color="000000"/>
            </w:tcBorders>
            <w:vAlign w:val="center"/>
          </w:tcPr>
          <w:p w14:paraId="629CDD0D" w14:textId="483E3D4D"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6D91749" w14:textId="16C2859F"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15F2403" w14:textId="3F8CE5A6"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79F54E6B" w14:textId="1B52F6AF"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52CE5C13" w14:textId="77777777" w:rsidR="003C3D37" w:rsidRPr="0079431E" w:rsidRDefault="003C3D37" w:rsidP="003C3D37">
            <w:pPr>
              <w:rPr>
                <w:sz w:val="20"/>
                <w:szCs w:val="20"/>
              </w:rPr>
            </w:pPr>
          </w:p>
        </w:tc>
      </w:tr>
      <w:tr w:rsidR="003C3D37" w:rsidRPr="0079431E" w14:paraId="6779C646" w14:textId="77777777" w:rsidTr="0079431E">
        <w:trPr>
          <w:trHeight w:val="345"/>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493D8E09" w14:textId="77777777" w:rsidR="003C3D37" w:rsidRPr="0079431E" w:rsidRDefault="003C3D37" w:rsidP="003C3D37">
            <w:pPr>
              <w:rPr>
                <w:sz w:val="20"/>
                <w:szCs w:val="20"/>
              </w:rPr>
            </w:pPr>
            <w:r w:rsidRPr="0079431E">
              <w:rPr>
                <w:sz w:val="20"/>
                <w:szCs w:val="20"/>
              </w:rPr>
              <w:t>General content</w:t>
            </w:r>
          </w:p>
        </w:tc>
        <w:tc>
          <w:tcPr>
            <w:tcW w:w="1260" w:type="dxa"/>
            <w:tcBorders>
              <w:top w:val="single" w:sz="6" w:space="0" w:color="000000"/>
              <w:left w:val="single" w:sz="6" w:space="0" w:color="000000"/>
              <w:bottom w:val="single" w:sz="6" w:space="0" w:color="000000"/>
              <w:right w:val="single" w:sz="6" w:space="0" w:color="000000"/>
            </w:tcBorders>
            <w:vAlign w:val="center"/>
          </w:tcPr>
          <w:p w14:paraId="597ED0C0" w14:textId="58CE6832"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711B3BA6" w14:textId="01803117"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3CCC50B5" w14:textId="2DE7FA8D"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0540FDE8" w14:textId="3783B9BB"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29597211" w14:textId="77777777" w:rsidR="003C3D37" w:rsidRPr="0079431E" w:rsidRDefault="003C3D37" w:rsidP="003C3D37">
            <w:pPr>
              <w:rPr>
                <w:sz w:val="20"/>
                <w:szCs w:val="20"/>
              </w:rPr>
            </w:pPr>
          </w:p>
        </w:tc>
      </w:tr>
      <w:tr w:rsidR="003C3D37" w:rsidRPr="0079431E" w14:paraId="6470139F" w14:textId="77777777" w:rsidTr="0079431E">
        <w:trPr>
          <w:trHeight w:val="345"/>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45B84BF0" w14:textId="0B92D3F7" w:rsidR="003C3D37" w:rsidRPr="0079431E" w:rsidRDefault="003C3D37" w:rsidP="003C3D37">
            <w:pPr>
              <w:rPr>
                <w:sz w:val="20"/>
                <w:szCs w:val="20"/>
              </w:rPr>
            </w:pPr>
            <w:r w:rsidRPr="0079431E">
              <w:rPr>
                <w:sz w:val="20"/>
                <w:szCs w:val="20"/>
              </w:rPr>
              <w:t xml:space="preserve">Typography (typeface, size, </w:t>
            </w:r>
            <w:r w:rsidR="00EE7B56" w:rsidRPr="0079431E">
              <w:rPr>
                <w:sz w:val="20"/>
                <w:szCs w:val="20"/>
              </w:rPr>
              <w:t>and</w:t>
            </w:r>
            <w:r w:rsidRPr="0079431E">
              <w:rPr>
                <w:sz w:val="20"/>
                <w:szCs w:val="20"/>
              </w:rPr>
              <w:t xml:space="preserve"> color)</w:t>
            </w:r>
          </w:p>
        </w:tc>
        <w:tc>
          <w:tcPr>
            <w:tcW w:w="1260" w:type="dxa"/>
            <w:tcBorders>
              <w:top w:val="single" w:sz="6" w:space="0" w:color="000000"/>
              <w:left w:val="single" w:sz="6" w:space="0" w:color="000000"/>
              <w:bottom w:val="single" w:sz="6" w:space="0" w:color="000000"/>
              <w:right w:val="single" w:sz="6" w:space="0" w:color="000000"/>
            </w:tcBorders>
            <w:vAlign w:val="center"/>
          </w:tcPr>
          <w:p w14:paraId="4A460E3A" w14:textId="53791D5A"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7C9CB151" w14:textId="6867E2C1"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224B5FFF" w14:textId="7472F6E1"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40AE7EF2" w14:textId="7975FDBC"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0148E46E" w14:textId="77777777" w:rsidR="003C3D37" w:rsidRPr="0079431E" w:rsidRDefault="003C3D37" w:rsidP="003C3D37">
            <w:pPr>
              <w:jc w:val="center"/>
              <w:rPr>
                <w:sz w:val="20"/>
                <w:szCs w:val="20"/>
              </w:rPr>
            </w:pPr>
          </w:p>
        </w:tc>
      </w:tr>
      <w:tr w:rsidR="003C3D37" w:rsidRPr="0079431E" w14:paraId="6A87E9D1" w14:textId="77777777" w:rsidTr="003C3D37">
        <w:trPr>
          <w:trHeight w:val="432"/>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3AAD956D" w14:textId="77777777" w:rsidR="003C3D37" w:rsidRPr="0079431E" w:rsidRDefault="003C3D37" w:rsidP="003C3D37">
            <w:pPr>
              <w:rPr>
                <w:sz w:val="20"/>
                <w:szCs w:val="20"/>
              </w:rPr>
            </w:pPr>
            <w:r w:rsidRPr="0079431E">
              <w:rPr>
                <w:sz w:val="20"/>
                <w:szCs w:val="20"/>
              </w:rPr>
              <w:t>Functional graphics contribute to the progression of the idea</w:t>
            </w:r>
          </w:p>
        </w:tc>
        <w:tc>
          <w:tcPr>
            <w:tcW w:w="1260" w:type="dxa"/>
            <w:tcBorders>
              <w:top w:val="single" w:sz="6" w:space="0" w:color="000000"/>
              <w:left w:val="single" w:sz="6" w:space="0" w:color="000000"/>
              <w:bottom w:val="single" w:sz="6" w:space="0" w:color="000000"/>
              <w:right w:val="single" w:sz="6" w:space="0" w:color="000000"/>
            </w:tcBorders>
            <w:vAlign w:val="center"/>
          </w:tcPr>
          <w:p w14:paraId="304A53A9" w14:textId="3E9419FF"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E7844CD" w14:textId="52B6197D"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56F42E1C" w14:textId="2EFC9FB0"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7099C681" w14:textId="2C86DD29"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56613700" w14:textId="77777777" w:rsidR="003C3D37" w:rsidRPr="0079431E" w:rsidRDefault="003C3D37" w:rsidP="003C3D37">
            <w:pPr>
              <w:jc w:val="center"/>
              <w:rPr>
                <w:sz w:val="20"/>
                <w:szCs w:val="20"/>
              </w:rPr>
            </w:pPr>
          </w:p>
        </w:tc>
      </w:tr>
      <w:tr w:rsidR="003C3D37" w:rsidRPr="0079431E" w14:paraId="7C08F5E1" w14:textId="77777777" w:rsidTr="0079431E">
        <w:trPr>
          <w:trHeight w:val="318"/>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7B21E990" w14:textId="77777777" w:rsidR="003C3D37" w:rsidRPr="0079431E" w:rsidRDefault="003C3D37" w:rsidP="003C3D37">
            <w:pPr>
              <w:rPr>
                <w:sz w:val="20"/>
                <w:szCs w:val="20"/>
              </w:rPr>
            </w:pPr>
            <w:r w:rsidRPr="0079431E">
              <w:rPr>
                <w:sz w:val="20"/>
                <w:szCs w:val="20"/>
              </w:rPr>
              <w:t>Charts and graphs used effectively</w:t>
            </w:r>
          </w:p>
        </w:tc>
        <w:tc>
          <w:tcPr>
            <w:tcW w:w="1260" w:type="dxa"/>
            <w:tcBorders>
              <w:top w:val="single" w:sz="6" w:space="0" w:color="000000"/>
              <w:left w:val="single" w:sz="6" w:space="0" w:color="000000"/>
              <w:bottom w:val="single" w:sz="6" w:space="0" w:color="000000"/>
              <w:right w:val="single" w:sz="6" w:space="0" w:color="000000"/>
            </w:tcBorders>
            <w:vAlign w:val="center"/>
          </w:tcPr>
          <w:p w14:paraId="5F0A3611" w14:textId="4CDF268A"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5C914A7" w14:textId="27D66243"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2E2A026B" w14:textId="66846DEB"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1CAB7BBF" w14:textId="0179B873"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79B6FCB0" w14:textId="77777777" w:rsidR="003C3D37" w:rsidRPr="0079431E" w:rsidRDefault="003C3D37" w:rsidP="003C3D37">
            <w:pPr>
              <w:jc w:val="center"/>
              <w:rPr>
                <w:sz w:val="20"/>
                <w:szCs w:val="20"/>
              </w:rPr>
            </w:pPr>
          </w:p>
        </w:tc>
      </w:tr>
      <w:tr w:rsidR="003C3D37" w:rsidRPr="0079431E" w14:paraId="059C52CC" w14:textId="77777777" w:rsidTr="0079431E">
        <w:trPr>
          <w:trHeight w:val="345"/>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7ECDA202" w14:textId="77777777" w:rsidR="003C3D37" w:rsidRPr="0079431E" w:rsidRDefault="003C3D37" w:rsidP="003C3D37">
            <w:pPr>
              <w:rPr>
                <w:sz w:val="20"/>
                <w:szCs w:val="20"/>
              </w:rPr>
            </w:pPr>
            <w:r w:rsidRPr="0079431E">
              <w:rPr>
                <w:sz w:val="20"/>
                <w:szCs w:val="20"/>
              </w:rPr>
              <w:t>Effective use of color and space</w:t>
            </w:r>
          </w:p>
        </w:tc>
        <w:tc>
          <w:tcPr>
            <w:tcW w:w="1260" w:type="dxa"/>
            <w:tcBorders>
              <w:top w:val="single" w:sz="6" w:space="0" w:color="000000"/>
              <w:left w:val="single" w:sz="6" w:space="0" w:color="000000"/>
              <w:bottom w:val="single" w:sz="6" w:space="0" w:color="000000"/>
              <w:right w:val="single" w:sz="6" w:space="0" w:color="000000"/>
            </w:tcBorders>
            <w:vAlign w:val="center"/>
          </w:tcPr>
          <w:p w14:paraId="31CD2EDF" w14:textId="35A5D2B8"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78BFC80" w14:textId="3591A680"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0628C06" w14:textId="2FAD50A5"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1FA28DA3" w14:textId="26FBA31C"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3A205652" w14:textId="77777777" w:rsidR="003C3D37" w:rsidRPr="0079431E" w:rsidRDefault="003C3D37" w:rsidP="003C3D37">
            <w:pPr>
              <w:jc w:val="center"/>
              <w:rPr>
                <w:sz w:val="20"/>
                <w:szCs w:val="20"/>
              </w:rPr>
            </w:pPr>
          </w:p>
        </w:tc>
      </w:tr>
      <w:tr w:rsidR="003C3D37" w:rsidRPr="0079431E" w14:paraId="1D451FD7" w14:textId="77777777" w:rsidTr="0079431E">
        <w:trPr>
          <w:trHeight w:val="345"/>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592108C4" w14:textId="77777777" w:rsidR="003C3D37" w:rsidRPr="0079431E" w:rsidRDefault="003C3D37" w:rsidP="003C3D37">
            <w:pPr>
              <w:rPr>
                <w:sz w:val="20"/>
                <w:szCs w:val="20"/>
              </w:rPr>
            </w:pPr>
            <w:r w:rsidRPr="0079431E">
              <w:rPr>
                <w:sz w:val="20"/>
                <w:szCs w:val="20"/>
              </w:rPr>
              <w:t>Effective use of multimedia technology</w:t>
            </w:r>
          </w:p>
        </w:tc>
        <w:tc>
          <w:tcPr>
            <w:tcW w:w="1260" w:type="dxa"/>
            <w:tcBorders>
              <w:top w:val="single" w:sz="6" w:space="0" w:color="000000"/>
              <w:left w:val="single" w:sz="6" w:space="0" w:color="000000"/>
              <w:bottom w:val="single" w:sz="6" w:space="0" w:color="000000"/>
              <w:right w:val="single" w:sz="6" w:space="0" w:color="000000"/>
            </w:tcBorders>
            <w:vAlign w:val="center"/>
          </w:tcPr>
          <w:p w14:paraId="635A2AEE" w14:textId="1EAD227F"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152DE39A" w14:textId="731113E3"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1C813715" w14:textId="7134DCAE"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242AD395" w14:textId="1402EABC"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1A03C263" w14:textId="77777777" w:rsidR="003C3D37" w:rsidRPr="0079431E" w:rsidRDefault="003C3D37" w:rsidP="003C3D37">
            <w:pPr>
              <w:jc w:val="center"/>
              <w:rPr>
                <w:sz w:val="20"/>
                <w:szCs w:val="20"/>
              </w:rPr>
            </w:pPr>
          </w:p>
        </w:tc>
      </w:tr>
      <w:tr w:rsidR="003C3D37" w:rsidRPr="0079431E" w14:paraId="7E5E5687" w14:textId="77777777" w:rsidTr="0079431E">
        <w:trPr>
          <w:trHeight w:val="345"/>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7FE346B4" w14:textId="77777777" w:rsidR="003C3D37" w:rsidRPr="0079431E" w:rsidRDefault="003C3D37" w:rsidP="003C3D37">
            <w:pPr>
              <w:rPr>
                <w:sz w:val="20"/>
                <w:szCs w:val="20"/>
              </w:rPr>
            </w:pPr>
            <w:r w:rsidRPr="0079431E">
              <w:rPr>
                <w:sz w:val="20"/>
                <w:szCs w:val="20"/>
              </w:rPr>
              <w:t>Development of stated theme</w:t>
            </w:r>
          </w:p>
        </w:tc>
        <w:tc>
          <w:tcPr>
            <w:tcW w:w="1260" w:type="dxa"/>
            <w:tcBorders>
              <w:top w:val="single" w:sz="6" w:space="0" w:color="000000"/>
              <w:left w:val="single" w:sz="6" w:space="0" w:color="000000"/>
              <w:bottom w:val="single" w:sz="6" w:space="0" w:color="000000"/>
              <w:right w:val="single" w:sz="6" w:space="0" w:color="000000"/>
            </w:tcBorders>
            <w:vAlign w:val="center"/>
          </w:tcPr>
          <w:p w14:paraId="4D1C7228" w14:textId="4EF3FAF3"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575451A8" w14:textId="00EF0F27"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58CD6DCD" w14:textId="6E24FA98"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5BFA2E28" w14:textId="1BAE989A"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27C9A8D2" w14:textId="77777777" w:rsidR="003C3D37" w:rsidRPr="0079431E" w:rsidRDefault="003C3D37" w:rsidP="003C3D37">
            <w:pPr>
              <w:jc w:val="center"/>
              <w:rPr>
                <w:sz w:val="20"/>
                <w:szCs w:val="20"/>
              </w:rPr>
            </w:pPr>
          </w:p>
        </w:tc>
      </w:tr>
      <w:tr w:rsidR="003C3D37" w:rsidRPr="0079431E" w14:paraId="33727B06" w14:textId="77777777" w:rsidTr="0079431E">
        <w:trPr>
          <w:trHeight w:val="345"/>
          <w:jc w:val="center"/>
        </w:trPr>
        <w:tc>
          <w:tcPr>
            <w:tcW w:w="3698" w:type="dxa"/>
            <w:tcBorders>
              <w:top w:val="single" w:sz="6" w:space="0" w:color="000000"/>
              <w:left w:val="single" w:sz="6" w:space="0" w:color="000000"/>
              <w:bottom w:val="single" w:sz="6" w:space="0" w:color="000000"/>
              <w:right w:val="single" w:sz="6" w:space="0" w:color="000000"/>
            </w:tcBorders>
            <w:vAlign w:val="center"/>
          </w:tcPr>
          <w:p w14:paraId="042A7BDF" w14:textId="142102DF" w:rsidR="003C3D37" w:rsidRPr="0079431E" w:rsidRDefault="003C3D37" w:rsidP="003C3D37">
            <w:pPr>
              <w:rPr>
                <w:b/>
                <w:bCs/>
                <w:sz w:val="20"/>
                <w:szCs w:val="20"/>
              </w:rPr>
            </w:pPr>
            <w:r w:rsidRPr="0079431E">
              <w:rPr>
                <w:sz w:val="20"/>
                <w:szCs w:val="20"/>
              </w:rPr>
              <w:t>Answers to judges</w:t>
            </w:r>
            <w:r w:rsidR="00075E61">
              <w:rPr>
                <w:sz w:val="20"/>
                <w:szCs w:val="20"/>
              </w:rPr>
              <w:t>’</w:t>
            </w:r>
            <w:r w:rsidRPr="0079431E">
              <w:rPr>
                <w:sz w:val="20"/>
                <w:szCs w:val="20"/>
              </w:rPr>
              <w:t xml:space="preserve"> questions</w:t>
            </w:r>
          </w:p>
        </w:tc>
        <w:tc>
          <w:tcPr>
            <w:tcW w:w="1260" w:type="dxa"/>
            <w:tcBorders>
              <w:top w:val="single" w:sz="6" w:space="0" w:color="000000"/>
              <w:left w:val="single" w:sz="6" w:space="0" w:color="000000"/>
              <w:bottom w:val="single" w:sz="6" w:space="0" w:color="000000"/>
              <w:right w:val="single" w:sz="6" w:space="0" w:color="000000"/>
            </w:tcBorders>
            <w:vAlign w:val="center"/>
          </w:tcPr>
          <w:p w14:paraId="6CDED32E" w14:textId="5177DDF5" w:rsidR="003C3D37" w:rsidRPr="0079431E" w:rsidRDefault="003C3D37" w:rsidP="003C3D37">
            <w:pPr>
              <w:jc w:val="center"/>
              <w:rPr>
                <w:sz w:val="20"/>
                <w:szCs w:val="20"/>
              </w:rPr>
            </w:pPr>
            <w:r w:rsidRPr="0079431E">
              <w:rPr>
                <w:sz w:val="20"/>
                <w:szCs w:val="20"/>
              </w:rPr>
              <w:t>1</w:t>
            </w:r>
            <w:r w:rsidR="00893B75">
              <w:rPr>
                <w:sz w:val="20"/>
                <w:szCs w:val="20"/>
              </w:rPr>
              <w:t>-</w:t>
            </w:r>
            <w:r w:rsidRPr="0079431E">
              <w:rPr>
                <w:sz w:val="20"/>
                <w:szCs w:val="20"/>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B587C41" w14:textId="7E8ADBA3" w:rsidR="003C3D37" w:rsidRPr="0079431E" w:rsidRDefault="003C3D37" w:rsidP="003C3D37">
            <w:pPr>
              <w:jc w:val="center"/>
              <w:rPr>
                <w:sz w:val="20"/>
                <w:szCs w:val="20"/>
              </w:rPr>
            </w:pPr>
            <w:r w:rsidRPr="0079431E">
              <w:rPr>
                <w:sz w:val="20"/>
                <w:szCs w:val="20"/>
              </w:rPr>
              <w:t>6</w:t>
            </w:r>
            <w:r w:rsidR="00893B75">
              <w:rPr>
                <w:sz w:val="20"/>
                <w:szCs w:val="20"/>
              </w:rPr>
              <w:t>-</w:t>
            </w:r>
            <w:r w:rsidRPr="0079431E">
              <w:rPr>
                <w:sz w:val="20"/>
                <w:szCs w:val="20"/>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CA39CDC" w14:textId="3019020A" w:rsidR="003C3D37" w:rsidRPr="0079431E" w:rsidRDefault="003C3D37" w:rsidP="003C3D37">
            <w:pPr>
              <w:jc w:val="center"/>
              <w:rPr>
                <w:sz w:val="20"/>
                <w:szCs w:val="20"/>
              </w:rPr>
            </w:pPr>
            <w:r w:rsidRPr="0079431E">
              <w:rPr>
                <w:sz w:val="20"/>
                <w:szCs w:val="20"/>
              </w:rPr>
              <w:t>11</w:t>
            </w:r>
            <w:r w:rsidR="00893B75">
              <w:rPr>
                <w:sz w:val="20"/>
                <w:szCs w:val="20"/>
              </w:rPr>
              <w:t>-</w:t>
            </w:r>
            <w:r w:rsidRPr="0079431E">
              <w:rPr>
                <w:sz w:val="20"/>
                <w:szCs w:val="20"/>
              </w:rPr>
              <w:t>15</w:t>
            </w:r>
          </w:p>
        </w:tc>
        <w:tc>
          <w:tcPr>
            <w:tcW w:w="1359" w:type="dxa"/>
            <w:tcBorders>
              <w:top w:val="single" w:sz="6" w:space="0" w:color="000000"/>
              <w:left w:val="single" w:sz="6" w:space="0" w:color="000000"/>
              <w:bottom w:val="single" w:sz="6" w:space="0" w:color="000000"/>
              <w:right w:val="single" w:sz="6" w:space="0" w:color="000000"/>
            </w:tcBorders>
            <w:vAlign w:val="center"/>
          </w:tcPr>
          <w:p w14:paraId="3BC57632" w14:textId="4A6FFCFE" w:rsidR="003C3D37" w:rsidRPr="0079431E" w:rsidRDefault="003C3D37" w:rsidP="003C3D37">
            <w:pPr>
              <w:jc w:val="center"/>
              <w:rPr>
                <w:sz w:val="20"/>
                <w:szCs w:val="20"/>
              </w:rPr>
            </w:pPr>
            <w:r w:rsidRPr="0079431E">
              <w:rPr>
                <w:sz w:val="20"/>
                <w:szCs w:val="20"/>
              </w:rPr>
              <w:t>16</w:t>
            </w:r>
            <w:r w:rsidR="00893B75">
              <w:rPr>
                <w:sz w:val="20"/>
                <w:szCs w:val="20"/>
              </w:rPr>
              <w:t>-</w:t>
            </w:r>
            <w:r w:rsidRPr="0079431E">
              <w:rPr>
                <w:sz w:val="20"/>
                <w:szCs w:val="20"/>
              </w:rPr>
              <w:t>20</w:t>
            </w:r>
          </w:p>
        </w:tc>
        <w:tc>
          <w:tcPr>
            <w:tcW w:w="1359" w:type="dxa"/>
            <w:tcBorders>
              <w:top w:val="single" w:sz="6" w:space="0" w:color="000000"/>
              <w:left w:val="single" w:sz="6" w:space="0" w:color="000000"/>
              <w:bottom w:val="single" w:sz="6" w:space="0" w:color="000000"/>
              <w:right w:val="single" w:sz="6" w:space="0" w:color="000000"/>
            </w:tcBorders>
            <w:vAlign w:val="center"/>
          </w:tcPr>
          <w:p w14:paraId="21542093" w14:textId="77777777" w:rsidR="003C3D37" w:rsidRPr="0079431E" w:rsidRDefault="003C3D37" w:rsidP="003C3D37">
            <w:pPr>
              <w:jc w:val="center"/>
              <w:rPr>
                <w:sz w:val="20"/>
                <w:szCs w:val="20"/>
              </w:rPr>
            </w:pPr>
          </w:p>
        </w:tc>
      </w:tr>
      <w:tr w:rsidR="0079431E" w:rsidRPr="0079431E" w14:paraId="78F0F4B2" w14:textId="77777777" w:rsidTr="0079431E">
        <w:trPr>
          <w:trHeight w:val="156"/>
          <w:jc w:val="center"/>
        </w:trPr>
        <w:tc>
          <w:tcPr>
            <w:tcW w:w="8477" w:type="dxa"/>
            <w:gridSpan w:val="5"/>
            <w:tcBorders>
              <w:top w:val="single" w:sz="6" w:space="0" w:color="000000"/>
              <w:left w:val="single" w:sz="6" w:space="0" w:color="000000"/>
              <w:bottom w:val="single" w:sz="6" w:space="0" w:color="000000"/>
              <w:right w:val="single" w:sz="6" w:space="0" w:color="000000"/>
            </w:tcBorders>
            <w:vAlign w:val="center"/>
          </w:tcPr>
          <w:p w14:paraId="44BCD5AB" w14:textId="4A93C8AE" w:rsidR="0079431E" w:rsidRPr="0079431E" w:rsidRDefault="0079431E" w:rsidP="003C3D37">
            <w:pPr>
              <w:jc w:val="center"/>
              <w:rPr>
                <w:sz w:val="20"/>
                <w:szCs w:val="20"/>
              </w:rPr>
            </w:pPr>
            <w:r w:rsidRPr="0079431E">
              <w:rPr>
                <w:sz w:val="20"/>
                <w:szCs w:val="20"/>
              </w:rPr>
              <w:t>All points or none are awarded per item below.</w:t>
            </w:r>
          </w:p>
        </w:tc>
        <w:tc>
          <w:tcPr>
            <w:tcW w:w="1359" w:type="dxa"/>
            <w:tcBorders>
              <w:top w:val="single" w:sz="6" w:space="0" w:color="000000"/>
              <w:left w:val="single" w:sz="6" w:space="0" w:color="000000"/>
              <w:bottom w:val="single" w:sz="6" w:space="0" w:color="000000"/>
              <w:right w:val="single" w:sz="6" w:space="0" w:color="000000"/>
            </w:tcBorders>
            <w:vAlign w:val="center"/>
          </w:tcPr>
          <w:p w14:paraId="1B5DCF93" w14:textId="77777777" w:rsidR="0079431E" w:rsidRPr="0079431E" w:rsidRDefault="0079431E" w:rsidP="003C3D37">
            <w:pPr>
              <w:jc w:val="center"/>
              <w:rPr>
                <w:sz w:val="20"/>
                <w:szCs w:val="20"/>
              </w:rPr>
            </w:pPr>
          </w:p>
        </w:tc>
      </w:tr>
      <w:tr w:rsidR="0079431E" w:rsidRPr="0079431E" w14:paraId="577C80E8" w14:textId="77777777" w:rsidTr="0079431E">
        <w:trPr>
          <w:trHeight w:val="228"/>
          <w:jc w:val="center"/>
        </w:trPr>
        <w:tc>
          <w:tcPr>
            <w:tcW w:w="7118" w:type="dxa"/>
            <w:gridSpan w:val="4"/>
            <w:tcBorders>
              <w:top w:val="single" w:sz="6" w:space="0" w:color="000000"/>
              <w:left w:val="single" w:sz="6" w:space="0" w:color="000000"/>
              <w:bottom w:val="single" w:sz="6" w:space="0" w:color="000000"/>
              <w:right w:val="single" w:sz="6" w:space="0" w:color="000000"/>
            </w:tcBorders>
            <w:vAlign w:val="center"/>
          </w:tcPr>
          <w:p w14:paraId="784A507C" w14:textId="4549816D" w:rsidR="0079431E" w:rsidRPr="0079431E" w:rsidRDefault="008609CD" w:rsidP="0079431E">
            <w:pPr>
              <w:rPr>
                <w:sz w:val="20"/>
                <w:szCs w:val="20"/>
              </w:rPr>
            </w:pPr>
            <w:r>
              <w:rPr>
                <w:sz w:val="20"/>
                <w:szCs w:val="20"/>
              </w:rPr>
              <w:t>S</w:t>
            </w:r>
            <w:r w:rsidR="00606AC0">
              <w:rPr>
                <w:sz w:val="20"/>
                <w:szCs w:val="20"/>
              </w:rPr>
              <w:t>etup</w:t>
            </w:r>
            <w:r w:rsidR="0079431E" w:rsidRPr="0079431E">
              <w:rPr>
                <w:sz w:val="20"/>
                <w:szCs w:val="20"/>
              </w:rPr>
              <w:t xml:space="preserve"> lasted no more than three (3) minutes</w:t>
            </w:r>
          </w:p>
        </w:tc>
        <w:tc>
          <w:tcPr>
            <w:tcW w:w="1359" w:type="dxa"/>
            <w:tcBorders>
              <w:top w:val="single" w:sz="6" w:space="0" w:color="000000"/>
              <w:left w:val="single" w:sz="6" w:space="0" w:color="000000"/>
              <w:bottom w:val="single" w:sz="6" w:space="0" w:color="000000"/>
              <w:right w:val="single" w:sz="6" w:space="0" w:color="000000"/>
            </w:tcBorders>
            <w:vAlign w:val="center"/>
          </w:tcPr>
          <w:p w14:paraId="55FEAF97" w14:textId="77777777" w:rsidR="0079431E" w:rsidRPr="0079431E" w:rsidRDefault="0079431E" w:rsidP="003C3D37">
            <w:pPr>
              <w:jc w:val="center"/>
              <w:rPr>
                <w:sz w:val="20"/>
                <w:szCs w:val="20"/>
              </w:rPr>
            </w:pPr>
          </w:p>
        </w:tc>
        <w:tc>
          <w:tcPr>
            <w:tcW w:w="1359" w:type="dxa"/>
            <w:tcBorders>
              <w:top w:val="single" w:sz="6" w:space="0" w:color="000000"/>
              <w:left w:val="single" w:sz="6" w:space="0" w:color="000000"/>
              <w:bottom w:val="single" w:sz="6" w:space="0" w:color="000000"/>
              <w:right w:val="single" w:sz="6" w:space="0" w:color="000000"/>
            </w:tcBorders>
            <w:vAlign w:val="center"/>
          </w:tcPr>
          <w:p w14:paraId="26A30827" w14:textId="77777777" w:rsidR="0079431E" w:rsidRPr="0079431E" w:rsidRDefault="0079431E" w:rsidP="003C3D37">
            <w:pPr>
              <w:jc w:val="center"/>
              <w:rPr>
                <w:sz w:val="20"/>
                <w:szCs w:val="20"/>
              </w:rPr>
            </w:pPr>
          </w:p>
        </w:tc>
      </w:tr>
      <w:tr w:rsidR="0079431E" w:rsidRPr="0079431E" w14:paraId="02238CE9" w14:textId="77777777" w:rsidTr="00DF7ED0">
        <w:trPr>
          <w:trHeight w:val="432"/>
          <w:jc w:val="center"/>
        </w:trPr>
        <w:tc>
          <w:tcPr>
            <w:tcW w:w="7118" w:type="dxa"/>
            <w:gridSpan w:val="4"/>
            <w:tcBorders>
              <w:top w:val="single" w:sz="6" w:space="0" w:color="000000"/>
              <w:left w:val="single" w:sz="6" w:space="0" w:color="000000"/>
              <w:bottom w:val="single" w:sz="6" w:space="0" w:color="000000"/>
              <w:right w:val="single" w:sz="6" w:space="0" w:color="000000"/>
            </w:tcBorders>
            <w:vAlign w:val="center"/>
          </w:tcPr>
          <w:p w14:paraId="036404FD" w14:textId="3BAA848A" w:rsidR="0079431E" w:rsidRPr="0079431E" w:rsidRDefault="0079431E" w:rsidP="0079431E">
            <w:pPr>
              <w:rPr>
                <w:sz w:val="20"/>
                <w:szCs w:val="20"/>
              </w:rPr>
            </w:pPr>
            <w:r w:rsidRPr="0079431E">
              <w:rPr>
                <w:sz w:val="20"/>
                <w:szCs w:val="20"/>
              </w:rPr>
              <w:t>Presentation was no less than seven (7) minutes and lasted no more than ten (10) minutes</w:t>
            </w:r>
          </w:p>
        </w:tc>
        <w:tc>
          <w:tcPr>
            <w:tcW w:w="1359" w:type="dxa"/>
            <w:tcBorders>
              <w:top w:val="single" w:sz="6" w:space="0" w:color="000000"/>
              <w:left w:val="single" w:sz="6" w:space="0" w:color="000000"/>
              <w:bottom w:val="single" w:sz="6" w:space="0" w:color="000000"/>
              <w:right w:val="single" w:sz="6" w:space="0" w:color="000000"/>
            </w:tcBorders>
            <w:vAlign w:val="center"/>
          </w:tcPr>
          <w:p w14:paraId="2F201968" w14:textId="75720BCF" w:rsidR="0079431E" w:rsidRPr="0079431E" w:rsidRDefault="00A21299" w:rsidP="003C3D37">
            <w:pPr>
              <w:jc w:val="center"/>
              <w:rPr>
                <w:sz w:val="20"/>
                <w:szCs w:val="20"/>
              </w:rPr>
            </w:pPr>
            <w:r>
              <w:rPr>
                <w:sz w:val="20"/>
                <w:szCs w:val="20"/>
              </w:rPr>
              <w:t>10</w:t>
            </w:r>
          </w:p>
        </w:tc>
        <w:tc>
          <w:tcPr>
            <w:tcW w:w="1359" w:type="dxa"/>
            <w:tcBorders>
              <w:top w:val="single" w:sz="6" w:space="0" w:color="000000"/>
              <w:left w:val="single" w:sz="6" w:space="0" w:color="000000"/>
              <w:bottom w:val="single" w:sz="6" w:space="0" w:color="000000"/>
              <w:right w:val="single" w:sz="6" w:space="0" w:color="000000"/>
            </w:tcBorders>
            <w:vAlign w:val="center"/>
          </w:tcPr>
          <w:p w14:paraId="7D7B66CC" w14:textId="77777777" w:rsidR="0079431E" w:rsidRPr="0079431E" w:rsidRDefault="0079431E" w:rsidP="003C3D37">
            <w:pPr>
              <w:jc w:val="center"/>
              <w:rPr>
                <w:sz w:val="20"/>
                <w:szCs w:val="20"/>
              </w:rPr>
            </w:pPr>
          </w:p>
        </w:tc>
      </w:tr>
      <w:tr w:rsidR="0079431E" w:rsidRPr="0079431E" w14:paraId="79F3F057" w14:textId="77777777" w:rsidTr="00DF7ED0">
        <w:trPr>
          <w:trHeight w:val="432"/>
          <w:jc w:val="center"/>
        </w:trPr>
        <w:tc>
          <w:tcPr>
            <w:tcW w:w="7118" w:type="dxa"/>
            <w:gridSpan w:val="4"/>
            <w:tcBorders>
              <w:top w:val="single" w:sz="6" w:space="0" w:color="000000"/>
              <w:left w:val="single" w:sz="6" w:space="0" w:color="000000"/>
              <w:bottom w:val="single" w:sz="6" w:space="0" w:color="000000"/>
              <w:right w:val="single" w:sz="6" w:space="0" w:color="000000"/>
            </w:tcBorders>
            <w:vAlign w:val="center"/>
          </w:tcPr>
          <w:p w14:paraId="41D8CFA6" w14:textId="2FF714AE" w:rsidR="0079431E" w:rsidRPr="0079431E" w:rsidRDefault="0079431E" w:rsidP="0079431E">
            <w:pPr>
              <w:rPr>
                <w:sz w:val="20"/>
                <w:szCs w:val="20"/>
              </w:rPr>
            </w:pPr>
            <w:r w:rsidRPr="0079431E">
              <w:rPr>
                <w:sz w:val="20"/>
                <w:szCs w:val="20"/>
              </w:rPr>
              <w:t>Documentation submitted at time of check</w:t>
            </w:r>
            <w:r w:rsidR="00893B75">
              <w:rPr>
                <w:sz w:val="20"/>
                <w:szCs w:val="20"/>
              </w:rPr>
              <w:t>-</w:t>
            </w:r>
            <w:r w:rsidRPr="0079431E">
              <w:rPr>
                <w:sz w:val="20"/>
                <w:szCs w:val="20"/>
              </w:rPr>
              <w:t xml:space="preserve">in: Works Cited (1 copy) and signed </w:t>
            </w:r>
            <w:hyperlink r:id="rId623" w:history="1">
              <w:hyperlink r:id="rId624" w:history="1">
                <w:hyperlink r:id="rId625" w:history="1">
                  <w:r w:rsidRPr="0079431E">
                    <w:rPr>
                      <w:rStyle w:val="Hyperlink"/>
                      <w:sz w:val="20"/>
                      <w:szCs w:val="20"/>
                    </w:rPr>
                    <w:t>Release Form</w:t>
                  </w:r>
                </w:hyperlink>
              </w:hyperlink>
            </w:hyperlink>
            <w:r w:rsidRPr="0079431E">
              <w:rPr>
                <w:sz w:val="20"/>
                <w:szCs w:val="20"/>
              </w:rPr>
              <w:t>(s) (1 copy) at time of presentation</w:t>
            </w:r>
          </w:p>
          <w:p w14:paraId="7EA3C965" w14:textId="52BF34F6" w:rsidR="0079431E" w:rsidRPr="0079431E" w:rsidRDefault="0079431E" w:rsidP="0079431E">
            <w:pPr>
              <w:jc w:val="center"/>
              <w:rPr>
                <w:sz w:val="20"/>
                <w:szCs w:val="20"/>
              </w:rPr>
            </w:pPr>
            <w:r w:rsidRPr="0079431E">
              <w:rPr>
                <w:b/>
                <w:i/>
                <w:sz w:val="20"/>
                <w:szCs w:val="20"/>
              </w:rPr>
              <w:t xml:space="preserve">Must have copies for </w:t>
            </w:r>
            <w:r w:rsidR="00A21299">
              <w:rPr>
                <w:b/>
                <w:i/>
                <w:sz w:val="20"/>
                <w:szCs w:val="20"/>
              </w:rPr>
              <w:t>SLC presentation,</w:t>
            </w:r>
          </w:p>
        </w:tc>
        <w:tc>
          <w:tcPr>
            <w:tcW w:w="1359" w:type="dxa"/>
            <w:tcBorders>
              <w:top w:val="single" w:sz="6" w:space="0" w:color="000000"/>
              <w:left w:val="single" w:sz="6" w:space="0" w:color="000000"/>
              <w:bottom w:val="single" w:sz="6" w:space="0" w:color="000000"/>
              <w:right w:val="single" w:sz="6" w:space="0" w:color="000000"/>
            </w:tcBorders>
            <w:vAlign w:val="center"/>
          </w:tcPr>
          <w:p w14:paraId="6C722BB7" w14:textId="1EEF4746" w:rsidR="0079431E" w:rsidRPr="0079431E" w:rsidRDefault="00A21299" w:rsidP="003C3D37">
            <w:pPr>
              <w:jc w:val="center"/>
              <w:rPr>
                <w:sz w:val="20"/>
                <w:szCs w:val="20"/>
              </w:rPr>
            </w:pPr>
            <w:r>
              <w:rPr>
                <w:sz w:val="20"/>
                <w:szCs w:val="20"/>
              </w:rPr>
              <w:t>10</w:t>
            </w:r>
          </w:p>
        </w:tc>
        <w:tc>
          <w:tcPr>
            <w:tcW w:w="1359" w:type="dxa"/>
            <w:tcBorders>
              <w:top w:val="single" w:sz="6" w:space="0" w:color="000000"/>
              <w:left w:val="single" w:sz="6" w:space="0" w:color="000000"/>
              <w:bottom w:val="single" w:sz="6" w:space="0" w:color="000000"/>
              <w:right w:val="single" w:sz="6" w:space="0" w:color="000000"/>
            </w:tcBorders>
            <w:vAlign w:val="center"/>
          </w:tcPr>
          <w:p w14:paraId="7303F5A7" w14:textId="77777777" w:rsidR="0079431E" w:rsidRPr="0079431E" w:rsidRDefault="0079431E" w:rsidP="003C3D37">
            <w:pPr>
              <w:jc w:val="center"/>
              <w:rPr>
                <w:sz w:val="20"/>
                <w:szCs w:val="20"/>
              </w:rPr>
            </w:pPr>
          </w:p>
        </w:tc>
      </w:tr>
      <w:tr w:rsidR="0079431E" w:rsidRPr="0079431E" w14:paraId="42A8C770" w14:textId="77777777" w:rsidTr="00DF7ED0">
        <w:trPr>
          <w:trHeight w:val="432"/>
          <w:jc w:val="center"/>
        </w:trPr>
        <w:tc>
          <w:tcPr>
            <w:tcW w:w="7118" w:type="dxa"/>
            <w:gridSpan w:val="4"/>
            <w:tcBorders>
              <w:top w:val="single" w:sz="6" w:space="0" w:color="000000"/>
              <w:left w:val="single" w:sz="6" w:space="0" w:color="000000"/>
              <w:bottom w:val="single" w:sz="6" w:space="0" w:color="000000"/>
              <w:right w:val="single" w:sz="6" w:space="0" w:color="000000"/>
            </w:tcBorders>
            <w:vAlign w:val="center"/>
          </w:tcPr>
          <w:p w14:paraId="6E2BD560" w14:textId="3901F0A5" w:rsidR="0079431E" w:rsidRPr="0079431E" w:rsidRDefault="0079431E" w:rsidP="0079431E">
            <w:pPr>
              <w:rPr>
                <w:sz w:val="20"/>
                <w:szCs w:val="20"/>
              </w:rPr>
            </w:pPr>
            <w:r w:rsidRPr="0079431E">
              <w:rPr>
                <w:sz w:val="20"/>
                <w:szCs w:val="20"/>
              </w:rPr>
              <w:t xml:space="preserve">Works Cited formatted according to the </w:t>
            </w:r>
            <w:hyperlink r:id="rId626" w:history="1">
              <w:hyperlink r:id="rId627" w:history="1">
                <w:hyperlink r:id="rId628" w:history="1">
                  <w:r w:rsidR="00EE36E6">
                    <w:rPr>
                      <w:rStyle w:val="Hyperlink"/>
                      <w:i/>
                      <w:sz w:val="20"/>
                      <w:szCs w:val="20"/>
                    </w:rPr>
                    <w:t>Style &amp; Reference</w:t>
                  </w:r>
                  <w:r w:rsidRPr="0079431E">
                    <w:rPr>
                      <w:rStyle w:val="Hyperlink"/>
                      <w:i/>
                      <w:sz w:val="20"/>
                      <w:szCs w:val="20"/>
                    </w:rPr>
                    <w:t xml:space="preserve"> Manual</w:t>
                  </w:r>
                </w:hyperlink>
              </w:hyperlink>
            </w:hyperlink>
          </w:p>
        </w:tc>
        <w:tc>
          <w:tcPr>
            <w:tcW w:w="1359" w:type="dxa"/>
            <w:tcBorders>
              <w:top w:val="single" w:sz="6" w:space="0" w:color="000000"/>
              <w:left w:val="single" w:sz="6" w:space="0" w:color="000000"/>
              <w:bottom w:val="single" w:sz="6" w:space="0" w:color="000000"/>
              <w:right w:val="single" w:sz="6" w:space="0" w:color="000000"/>
            </w:tcBorders>
            <w:vAlign w:val="center"/>
          </w:tcPr>
          <w:p w14:paraId="22A5AC1A" w14:textId="4F39571D" w:rsidR="0079431E" w:rsidRPr="0079431E" w:rsidRDefault="00A21299" w:rsidP="003C3D37">
            <w:pPr>
              <w:jc w:val="center"/>
              <w:rPr>
                <w:sz w:val="20"/>
                <w:szCs w:val="20"/>
              </w:rPr>
            </w:pPr>
            <w:r>
              <w:rPr>
                <w:sz w:val="20"/>
                <w:szCs w:val="20"/>
              </w:rPr>
              <w:t>10</w:t>
            </w:r>
          </w:p>
        </w:tc>
        <w:tc>
          <w:tcPr>
            <w:tcW w:w="1359" w:type="dxa"/>
            <w:tcBorders>
              <w:top w:val="single" w:sz="6" w:space="0" w:color="000000"/>
              <w:left w:val="single" w:sz="6" w:space="0" w:color="000000"/>
              <w:bottom w:val="single" w:sz="6" w:space="0" w:color="000000"/>
              <w:right w:val="single" w:sz="6" w:space="0" w:color="000000"/>
            </w:tcBorders>
            <w:vAlign w:val="center"/>
          </w:tcPr>
          <w:p w14:paraId="48C82E65" w14:textId="77777777" w:rsidR="0079431E" w:rsidRPr="0079431E" w:rsidRDefault="0079431E" w:rsidP="003C3D37">
            <w:pPr>
              <w:jc w:val="center"/>
              <w:rPr>
                <w:sz w:val="20"/>
                <w:szCs w:val="20"/>
              </w:rPr>
            </w:pPr>
          </w:p>
        </w:tc>
      </w:tr>
      <w:tr w:rsidR="003C3D37" w:rsidRPr="0079431E" w14:paraId="28BE30FC" w14:textId="77777777" w:rsidTr="003C3D37">
        <w:trPr>
          <w:cantSplit/>
          <w:trHeight w:val="435"/>
          <w:jc w:val="center"/>
        </w:trPr>
        <w:tc>
          <w:tcPr>
            <w:tcW w:w="8477" w:type="dxa"/>
            <w:gridSpan w:val="5"/>
            <w:tcBorders>
              <w:top w:val="single" w:sz="6" w:space="0" w:color="000000"/>
              <w:left w:val="single" w:sz="6" w:space="0" w:color="000000"/>
              <w:bottom w:val="single" w:sz="6" w:space="0" w:color="000000"/>
              <w:right w:val="single" w:sz="6" w:space="0" w:color="000000"/>
            </w:tcBorders>
            <w:vAlign w:val="center"/>
          </w:tcPr>
          <w:p w14:paraId="49E663EE" w14:textId="3AF71FFB" w:rsidR="003C3D37" w:rsidRPr="0079431E" w:rsidRDefault="003C3D37" w:rsidP="003C3D37">
            <w:pPr>
              <w:jc w:val="right"/>
              <w:rPr>
                <w:b/>
                <w:sz w:val="20"/>
                <w:szCs w:val="20"/>
              </w:rPr>
            </w:pPr>
            <w:r w:rsidRPr="0079431E">
              <w:rPr>
                <w:b/>
                <w:sz w:val="20"/>
                <w:szCs w:val="20"/>
              </w:rPr>
              <w:t>TOTAL PRESENTATION POINTS (2</w:t>
            </w:r>
            <w:r w:rsidR="0079431E" w:rsidRPr="0079431E">
              <w:rPr>
                <w:b/>
                <w:sz w:val="20"/>
                <w:szCs w:val="20"/>
              </w:rPr>
              <w:t>5</w:t>
            </w:r>
            <w:r w:rsidRPr="0079431E">
              <w:rPr>
                <w:b/>
                <w:sz w:val="20"/>
                <w:szCs w:val="20"/>
              </w:rPr>
              <w:t>0 points maximum)</w:t>
            </w:r>
          </w:p>
        </w:tc>
        <w:tc>
          <w:tcPr>
            <w:tcW w:w="1359" w:type="dxa"/>
            <w:tcBorders>
              <w:top w:val="single" w:sz="6" w:space="0" w:color="000000"/>
              <w:left w:val="single" w:sz="6" w:space="0" w:color="000000"/>
              <w:bottom w:val="single" w:sz="6" w:space="0" w:color="000000"/>
              <w:right w:val="single" w:sz="6" w:space="0" w:color="000000"/>
            </w:tcBorders>
          </w:tcPr>
          <w:p w14:paraId="269477A1" w14:textId="77777777" w:rsidR="003C3D37" w:rsidRPr="0079431E" w:rsidRDefault="003C3D37" w:rsidP="003C3D37">
            <w:pPr>
              <w:rPr>
                <w:sz w:val="20"/>
                <w:szCs w:val="20"/>
              </w:rPr>
            </w:pPr>
          </w:p>
        </w:tc>
      </w:tr>
    </w:tbl>
    <w:p w14:paraId="2369F0B1" w14:textId="77777777" w:rsidR="003C3D37" w:rsidRPr="00BF3C86" w:rsidRDefault="003C3D37" w:rsidP="003C3D37">
      <w:pPr>
        <w:spacing w:before="240"/>
        <w:jc w:val="center"/>
        <w:rPr>
          <w:b/>
          <w:i/>
          <w:sz w:val="36"/>
          <w:szCs w:val="32"/>
          <w:vertAlign w:val="superscript"/>
        </w:rPr>
      </w:pPr>
      <w:r w:rsidRPr="00BF3C86">
        <w:rPr>
          <w:b/>
          <w:i/>
          <w:sz w:val="36"/>
          <w:szCs w:val="32"/>
          <w:vertAlign w:val="superscript"/>
        </w:rPr>
        <w:t>Props and/or additional items shall not be used as a basis for scoring.</w:t>
      </w:r>
    </w:p>
    <w:p w14:paraId="50CFC53A" w14:textId="77777777" w:rsidR="003C3D37" w:rsidRPr="00C864AA" w:rsidRDefault="003C3D37" w:rsidP="003C3D37">
      <w:pPr>
        <w:rPr>
          <w:b/>
          <w:noProof/>
          <w:sz w:val="22"/>
          <w:szCs w:val="22"/>
        </w:rPr>
      </w:pPr>
    </w:p>
    <w:p w14:paraId="4DCE152A" w14:textId="53A2661D" w:rsidR="003C3D37" w:rsidRPr="00C864AA" w:rsidRDefault="003C3D37" w:rsidP="003C3D37">
      <w:pPr>
        <w:jc w:val="center"/>
        <w:rPr>
          <w:b/>
          <w:noProof/>
          <w:sz w:val="28"/>
          <w:szCs w:val="28"/>
        </w:rPr>
      </w:pPr>
      <w:r w:rsidRPr="00C864AA">
        <w:rPr>
          <w:b/>
          <w:noProof/>
          <w:sz w:val="28"/>
          <w:szCs w:val="28"/>
        </w:rPr>
        <w:t>TOTAL MAXIMUM POINTS =</w:t>
      </w:r>
      <w:r w:rsidR="00BE7ED7">
        <w:rPr>
          <w:b/>
          <w:noProof/>
          <w:sz w:val="28"/>
          <w:szCs w:val="28"/>
        </w:rPr>
        <w:t xml:space="preserve"> </w:t>
      </w:r>
      <w:r w:rsidRPr="00C864AA">
        <w:rPr>
          <w:b/>
          <w:noProof/>
          <w:sz w:val="28"/>
          <w:szCs w:val="28"/>
        </w:rPr>
        <w:t>250</w:t>
      </w:r>
    </w:p>
    <w:p w14:paraId="760ED6F4" w14:textId="77777777" w:rsidR="003C3D37" w:rsidRPr="00C864AA" w:rsidRDefault="003C3D37" w:rsidP="003C3D37">
      <w:pPr>
        <w:jc w:val="center"/>
        <w:rPr>
          <w:b/>
          <w:noProof/>
          <w:sz w:val="28"/>
          <w:szCs w:val="28"/>
        </w:rPr>
      </w:pPr>
    </w:p>
    <w:p w14:paraId="325941A8" w14:textId="77777777" w:rsidR="003C3D37" w:rsidRPr="00C90642" w:rsidRDefault="003C3D37" w:rsidP="003C3D37">
      <w:pPr>
        <w:jc w:val="center"/>
        <w:rPr>
          <w:b/>
          <w:sz w:val="28"/>
          <w:szCs w:val="28"/>
        </w:rPr>
      </w:pPr>
      <w:r w:rsidRPr="00F17120">
        <w:rPr>
          <w:b/>
          <w:sz w:val="28"/>
          <w:szCs w:val="28"/>
        </w:rPr>
        <w:t xml:space="preserve">PRESENTATION WILL BE STOPPED AT </w:t>
      </w:r>
      <w:r>
        <w:rPr>
          <w:b/>
          <w:sz w:val="28"/>
          <w:szCs w:val="28"/>
        </w:rPr>
        <w:t>TEN (10)</w:t>
      </w:r>
      <w:r w:rsidRPr="00F17120">
        <w:rPr>
          <w:b/>
          <w:sz w:val="28"/>
          <w:szCs w:val="28"/>
        </w:rPr>
        <w:t xml:space="preserve"> MINUTES</w:t>
      </w:r>
    </w:p>
    <w:p w14:paraId="105D97B0" w14:textId="77777777" w:rsidR="008C51BC" w:rsidRDefault="008C51BC" w:rsidP="003C3D37">
      <w:pPr>
        <w:pStyle w:val="Heading2"/>
        <w:ind w:left="0"/>
        <w:rPr>
          <w:rFonts w:ascii="Times New Roman" w:hAnsi="Times New Roman"/>
          <w:b/>
          <w:i w:val="0"/>
          <w:noProof/>
          <w:sz w:val="28"/>
          <w:szCs w:val="28"/>
          <w:u w:val="single"/>
        </w:rPr>
        <w:sectPr w:rsidR="008C51BC" w:rsidSect="00165D63">
          <w:type w:val="continuous"/>
          <w:pgSz w:w="12240" w:h="15840" w:code="1"/>
          <w:pgMar w:top="1440" w:right="1440" w:bottom="1440" w:left="1440" w:header="720" w:footer="720" w:gutter="0"/>
          <w:cols w:space="720"/>
        </w:sectPr>
      </w:pPr>
      <w:bookmarkStart w:id="281" w:name="h620"/>
    </w:p>
    <w:p w14:paraId="71EB3F0E" w14:textId="0C5F9A50" w:rsidR="003C3D37" w:rsidRPr="00C864AA" w:rsidRDefault="003C3D37" w:rsidP="003C3D37">
      <w:pPr>
        <w:pStyle w:val="Heading2"/>
        <w:ind w:left="0"/>
        <w:rPr>
          <w:rFonts w:ascii="Times New Roman" w:hAnsi="Times New Roman"/>
          <w:b/>
          <w:i w:val="0"/>
          <w:sz w:val="28"/>
          <w:szCs w:val="28"/>
          <w:u w:val="single"/>
        </w:rPr>
      </w:pPr>
      <w:r>
        <w:rPr>
          <w:rFonts w:ascii="Times New Roman" w:hAnsi="Times New Roman"/>
          <w:b/>
          <w:i w:val="0"/>
          <w:noProof/>
          <w:sz w:val="28"/>
          <w:szCs w:val="28"/>
          <w:u w:val="single"/>
        </w:rPr>
        <w:t>(6</w:t>
      </w:r>
      <w:r w:rsidR="00FC50C7">
        <w:rPr>
          <w:rFonts w:ascii="Times New Roman" w:hAnsi="Times New Roman"/>
          <w:b/>
          <w:i w:val="0"/>
          <w:noProof/>
          <w:sz w:val="28"/>
          <w:szCs w:val="28"/>
          <w:u w:val="single"/>
        </w:rPr>
        <w:t>9</w:t>
      </w:r>
      <w:r>
        <w:rPr>
          <w:rFonts w:ascii="Times New Roman" w:hAnsi="Times New Roman"/>
          <w:b/>
          <w:i w:val="0"/>
          <w:noProof/>
          <w:sz w:val="28"/>
          <w:szCs w:val="28"/>
          <w:u w:val="single"/>
        </w:rPr>
        <w:t>0) Medical Terminology</w:t>
      </w:r>
      <w:r w:rsidRPr="00C864AA">
        <w:rPr>
          <w:rFonts w:ascii="Times New Roman" w:hAnsi="Times New Roman"/>
          <w:b/>
          <w:i w:val="0"/>
          <w:noProof/>
          <w:sz w:val="28"/>
          <w:szCs w:val="28"/>
          <w:u w:val="single"/>
        </w:rPr>
        <w:t xml:space="preserve"> Concepts</w:t>
      </w:r>
      <w:r>
        <w:rPr>
          <w:rFonts w:ascii="Times New Roman" w:hAnsi="Times New Roman"/>
          <w:b/>
          <w:i w:val="0"/>
          <w:noProof/>
          <w:sz w:val="28"/>
          <w:szCs w:val="28"/>
          <w:u w:val="single"/>
        </w:rPr>
        <w:t xml:space="preserve"> </w:t>
      </w:r>
      <w:r w:rsidR="00893B75">
        <w:rPr>
          <w:rFonts w:ascii="Times New Roman" w:hAnsi="Times New Roman"/>
          <w:b/>
          <w:i w:val="0"/>
          <w:noProof/>
          <w:sz w:val="28"/>
          <w:szCs w:val="28"/>
          <w:u w:val="single"/>
        </w:rPr>
        <w:t>-</w:t>
      </w:r>
      <w:r>
        <w:rPr>
          <w:rFonts w:ascii="Times New Roman" w:hAnsi="Times New Roman"/>
          <w:b/>
          <w:i w:val="0"/>
          <w:noProof/>
          <w:sz w:val="28"/>
          <w:szCs w:val="28"/>
          <w:u w:val="single"/>
        </w:rPr>
        <w:t xml:space="preserve"> Open Event</w:t>
      </w:r>
      <w:r w:rsidR="00A21299">
        <w:rPr>
          <w:rFonts w:ascii="Times New Roman" w:hAnsi="Times New Roman"/>
          <w:b/>
          <w:i w:val="0"/>
          <w:noProof/>
          <w:sz w:val="28"/>
          <w:szCs w:val="28"/>
          <w:u w:val="single"/>
        </w:rPr>
        <w:t xml:space="preserve"> (S |PS)</w:t>
      </w:r>
    </w:p>
    <w:bookmarkEnd w:id="281"/>
    <w:p w14:paraId="68DF001C" w14:textId="77777777" w:rsidR="003C3D37" w:rsidRPr="001F0140" w:rsidRDefault="003C3D37" w:rsidP="003C3D37">
      <w:pPr>
        <w:rPr>
          <w:b/>
          <w:bCs/>
          <w:sz w:val="12"/>
          <w:szCs w:val="12"/>
        </w:rPr>
      </w:pPr>
    </w:p>
    <w:p w14:paraId="4E140E1C" w14:textId="77777777" w:rsidR="003C3D37" w:rsidRPr="006B255A" w:rsidRDefault="003C3D37" w:rsidP="003C3D37">
      <w:pPr>
        <w:rPr>
          <w:b/>
          <w:sz w:val="22"/>
          <w:szCs w:val="22"/>
        </w:rPr>
      </w:pPr>
      <w:r w:rsidRPr="006B255A">
        <w:rPr>
          <w:b/>
          <w:sz w:val="22"/>
          <w:szCs w:val="22"/>
        </w:rPr>
        <w:t>Description</w:t>
      </w:r>
    </w:p>
    <w:p w14:paraId="726E1D23" w14:textId="32D27018" w:rsidR="003C3D37" w:rsidRPr="00B91E65" w:rsidRDefault="003C3D37" w:rsidP="003C3D37">
      <w:pPr>
        <w:rPr>
          <w:sz w:val="22"/>
          <w:szCs w:val="22"/>
        </w:rPr>
      </w:pPr>
      <w:r w:rsidRPr="00B91E65">
        <w:rPr>
          <w:sz w:val="22"/>
          <w:szCs w:val="22"/>
        </w:rPr>
        <w:t>This contest will assess the student</w:t>
      </w:r>
      <w:r w:rsidR="00075E61">
        <w:rPr>
          <w:sz w:val="22"/>
          <w:szCs w:val="22"/>
        </w:rPr>
        <w:t>’</w:t>
      </w:r>
      <w:r w:rsidRPr="00B91E65">
        <w:rPr>
          <w:sz w:val="22"/>
          <w:szCs w:val="22"/>
        </w:rPr>
        <w:t>s knowledge of insurance verification, prior authorization, insurance claim submission, insurance payment posting, and medical billing operations.</w:t>
      </w:r>
    </w:p>
    <w:p w14:paraId="0560C72C" w14:textId="77777777" w:rsidR="003C3D37" w:rsidRPr="001F0140" w:rsidRDefault="003C3D37" w:rsidP="003C3D37">
      <w:pPr>
        <w:rPr>
          <w:sz w:val="12"/>
          <w:szCs w:val="12"/>
        </w:rPr>
      </w:pPr>
    </w:p>
    <w:p w14:paraId="6CC59569" w14:textId="77777777" w:rsidR="003C3D37" w:rsidRPr="006B255A" w:rsidRDefault="003C3D37" w:rsidP="003C3D37">
      <w:pPr>
        <w:rPr>
          <w:b/>
          <w:sz w:val="22"/>
          <w:szCs w:val="22"/>
        </w:rPr>
      </w:pPr>
      <w:r w:rsidRPr="006B255A">
        <w:rPr>
          <w:b/>
          <w:sz w:val="22"/>
          <w:szCs w:val="22"/>
        </w:rPr>
        <w:t>Eligibility</w:t>
      </w:r>
    </w:p>
    <w:p w14:paraId="253D030E" w14:textId="64EE7C3F" w:rsidR="003C3D37" w:rsidRDefault="00C21B36" w:rsidP="003C3D37">
      <w:pPr>
        <w:rPr>
          <w:sz w:val="22"/>
          <w:szCs w:val="22"/>
        </w:rPr>
      </w:pPr>
      <w:r>
        <w:rPr>
          <w:sz w:val="22"/>
          <w:szCs w:val="22"/>
        </w:rPr>
        <w:t xml:space="preserve">Any Secondary </w:t>
      </w:r>
      <w:r w:rsidR="00A21299">
        <w:rPr>
          <w:sz w:val="22"/>
          <w:szCs w:val="22"/>
        </w:rPr>
        <w:t xml:space="preserve">or Post-secondary </w:t>
      </w:r>
      <w:r>
        <w:rPr>
          <w:sz w:val="22"/>
          <w:szCs w:val="22"/>
        </w:rPr>
        <w:t>division student member may enter this event.</w:t>
      </w:r>
    </w:p>
    <w:p w14:paraId="5E1C7A53" w14:textId="77777777" w:rsidR="0059716B" w:rsidRPr="001F0140" w:rsidRDefault="0059716B" w:rsidP="003C3D37">
      <w:pPr>
        <w:rPr>
          <w:sz w:val="12"/>
          <w:szCs w:val="12"/>
        </w:rPr>
      </w:pPr>
    </w:p>
    <w:p w14:paraId="30AAF924" w14:textId="54CC8AD8" w:rsidR="003C3D37" w:rsidRPr="006B255A" w:rsidRDefault="00980251" w:rsidP="003C3D37">
      <w:pPr>
        <w:rPr>
          <w:b/>
          <w:sz w:val="22"/>
          <w:szCs w:val="22"/>
        </w:rPr>
      </w:pPr>
      <w:r>
        <w:rPr>
          <w:b/>
          <w:sz w:val="22"/>
          <w:szCs w:val="22"/>
        </w:rPr>
        <w:t xml:space="preserve">Member </w:t>
      </w:r>
      <w:r w:rsidR="003C3D37" w:rsidRPr="006B255A">
        <w:rPr>
          <w:b/>
          <w:sz w:val="22"/>
          <w:szCs w:val="22"/>
        </w:rPr>
        <w:t>must supply</w:t>
      </w:r>
    </w:p>
    <w:p w14:paraId="2A24B7BD" w14:textId="77777777" w:rsidR="003C3D37" w:rsidRPr="007F5481" w:rsidRDefault="003C3D37" w:rsidP="003C3D37">
      <w:pPr>
        <w:rPr>
          <w:sz w:val="22"/>
          <w:szCs w:val="22"/>
        </w:rPr>
      </w:pPr>
      <w:r w:rsidRPr="007F5481">
        <w:rPr>
          <w:sz w:val="22"/>
          <w:szCs w:val="22"/>
        </w:rPr>
        <w:t>Sharpened No. 2 pencils, pens</w:t>
      </w:r>
    </w:p>
    <w:p w14:paraId="5DA9A972" w14:textId="4AAF937A" w:rsidR="003C3D37" w:rsidRPr="007F5481" w:rsidRDefault="003C3D37" w:rsidP="003C3D37">
      <w:pPr>
        <w:ind w:left="432" w:hanging="432"/>
        <w:rPr>
          <w:sz w:val="22"/>
          <w:szCs w:val="22"/>
        </w:rPr>
      </w:pPr>
      <w:r w:rsidRPr="007F5481">
        <w:rPr>
          <w:sz w:val="22"/>
          <w:szCs w:val="22"/>
        </w:rPr>
        <w:t xml:space="preserve">Cordless calculator: Electronic devices will be monitored according to ACT standards.  See </w:t>
      </w:r>
      <w:hyperlink r:id="rId629" w:history="1">
        <w:hyperlink r:id="rId630" w:history="1">
          <w:hyperlink r:id="rId631" w:history="1">
            <w:r w:rsidRPr="00CB325F">
              <w:rPr>
                <w:rStyle w:val="Hyperlink"/>
                <w:sz w:val="22"/>
                <w:szCs w:val="22"/>
              </w:rPr>
              <w:t>Calculator Guidelines</w:t>
            </w:r>
          </w:hyperlink>
        </w:hyperlink>
      </w:hyperlink>
      <w:r w:rsidRPr="00F10193">
        <w:rPr>
          <w:sz w:val="22"/>
          <w:szCs w:val="22"/>
        </w:rPr>
        <w:t>.</w:t>
      </w:r>
      <w:r w:rsidRPr="007F5481">
        <w:rPr>
          <w:b/>
          <w:sz w:val="22"/>
          <w:szCs w:val="22"/>
        </w:rPr>
        <w:t xml:space="preserve">  </w:t>
      </w:r>
      <w:r w:rsidR="00980251">
        <w:rPr>
          <w:bCs/>
          <w:sz w:val="22"/>
          <w:szCs w:val="22"/>
        </w:rPr>
        <w:t xml:space="preserve">Members </w:t>
      </w:r>
      <w:r w:rsidRPr="002D43E7">
        <w:rPr>
          <w:bCs/>
          <w:sz w:val="22"/>
          <w:szCs w:val="22"/>
        </w:rPr>
        <w:t xml:space="preserve">who violate this rule will be </w:t>
      </w:r>
      <w:r w:rsidRPr="0037188C">
        <w:rPr>
          <w:bCs/>
          <w:i/>
          <w:sz w:val="22"/>
          <w:szCs w:val="22"/>
        </w:rPr>
        <w:t>disqualified</w:t>
      </w:r>
      <w:r w:rsidRPr="002D43E7">
        <w:rPr>
          <w:bCs/>
          <w:sz w:val="22"/>
          <w:szCs w:val="22"/>
        </w:rPr>
        <w:t>.</w:t>
      </w:r>
      <w:r w:rsidRPr="007F5481">
        <w:rPr>
          <w:b/>
          <w:bCs/>
          <w:sz w:val="22"/>
          <w:szCs w:val="22"/>
        </w:rPr>
        <w:t xml:space="preserve"> </w:t>
      </w:r>
    </w:p>
    <w:p w14:paraId="50D667CF" w14:textId="77777777" w:rsidR="003C3D37" w:rsidRPr="001F0140" w:rsidRDefault="003C3D37" w:rsidP="003C3D37">
      <w:pPr>
        <w:rPr>
          <w:sz w:val="12"/>
          <w:szCs w:val="12"/>
        </w:rPr>
      </w:pPr>
    </w:p>
    <w:tbl>
      <w:tblPr>
        <w:tblW w:w="101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170"/>
      </w:tblGrid>
      <w:tr w:rsidR="003C3D37" w:rsidRPr="006B255A" w14:paraId="36906DCB" w14:textId="77777777" w:rsidTr="004A43F6">
        <w:trPr>
          <w:trHeight w:val="951"/>
        </w:trPr>
        <w:tc>
          <w:tcPr>
            <w:tcW w:w="10170" w:type="dxa"/>
          </w:tcPr>
          <w:p w14:paraId="4565A6AB" w14:textId="77777777" w:rsidR="004A43F6" w:rsidRDefault="003C3D37" w:rsidP="004A43F6">
            <w:pPr>
              <w:spacing w:before="80"/>
              <w:rPr>
                <w:b/>
                <w:bCs/>
                <w:sz w:val="21"/>
                <w:szCs w:val="21"/>
              </w:rPr>
            </w:pPr>
            <w:r w:rsidRPr="003663C8">
              <w:rPr>
                <w:b/>
                <w:bCs/>
                <w:sz w:val="21"/>
                <w:szCs w:val="21"/>
              </w:rPr>
              <w:t xml:space="preserve">No equipment, supplies, or materials other than those specified for an event will be allowed in the testing area. </w:t>
            </w:r>
          </w:p>
          <w:p w14:paraId="1999A660" w14:textId="1296FC9C" w:rsidR="003C3D37" w:rsidRPr="004A43F6" w:rsidRDefault="003C3D37" w:rsidP="004A43F6">
            <w:pPr>
              <w:spacing w:before="80"/>
              <w:rPr>
                <w:b/>
                <w:bCs/>
                <w:sz w:val="21"/>
                <w:szCs w:val="21"/>
              </w:rPr>
            </w:pPr>
            <w:r w:rsidRPr="003663C8">
              <w:rPr>
                <w:b/>
                <w:bCs/>
                <w:sz w:val="21"/>
                <w:szCs w:val="21"/>
              </w:rPr>
              <w:t xml:space="preserve">No previous Business Professionals of America tests and/or sample tests or facsimiles thereof (handwritten, photocopied, or keyed) may be taken into the testing area.  </w:t>
            </w:r>
            <w:r w:rsidRPr="003663C8">
              <w:rPr>
                <w:b/>
                <w:bCs/>
                <w:sz w:val="21"/>
                <w:szCs w:val="21"/>
                <w:u w:val="single"/>
              </w:rPr>
              <w:t>Violation of this rule will result in disqualification</w:t>
            </w:r>
            <w:r w:rsidRPr="003663C8">
              <w:rPr>
                <w:b/>
                <w:bCs/>
                <w:sz w:val="21"/>
                <w:szCs w:val="21"/>
              </w:rPr>
              <w:t>.</w:t>
            </w:r>
          </w:p>
        </w:tc>
      </w:tr>
    </w:tbl>
    <w:p w14:paraId="5DD0D212" w14:textId="77777777" w:rsidR="003C3D37" w:rsidRPr="001F0140" w:rsidRDefault="003C3D37" w:rsidP="003C3D37">
      <w:pPr>
        <w:rPr>
          <w:b/>
          <w:sz w:val="12"/>
          <w:szCs w:val="12"/>
        </w:rPr>
      </w:pPr>
    </w:p>
    <w:p w14:paraId="2F17E7C3" w14:textId="77777777" w:rsidR="003C3D37" w:rsidRPr="00EC02BB" w:rsidRDefault="003C3D37" w:rsidP="003C3D37">
      <w:pPr>
        <w:rPr>
          <w:b/>
          <w:sz w:val="22"/>
          <w:szCs w:val="22"/>
        </w:rPr>
      </w:pPr>
      <w:r w:rsidRPr="00EC02BB">
        <w:rPr>
          <w:b/>
          <w:sz w:val="22"/>
          <w:szCs w:val="22"/>
        </w:rPr>
        <w:t>Competencies</w:t>
      </w:r>
    </w:p>
    <w:p w14:paraId="51C16899" w14:textId="12ACA5E1" w:rsidR="003C3D37" w:rsidRPr="00B24780" w:rsidRDefault="00080C1A">
      <w:pPr>
        <w:pStyle w:val="ListParagraph"/>
        <w:numPr>
          <w:ilvl w:val="0"/>
          <w:numId w:val="184"/>
        </w:numPr>
        <w:ind w:left="360"/>
        <w:rPr>
          <w:bCs/>
          <w:sz w:val="22"/>
          <w:szCs w:val="22"/>
        </w:rPr>
      </w:pPr>
      <w:r w:rsidRPr="00B24780">
        <w:rPr>
          <w:bCs/>
          <w:sz w:val="22"/>
          <w:szCs w:val="22"/>
        </w:rPr>
        <w:t xml:space="preserve">Concepts of medical terminology (word parts, </w:t>
      </w:r>
      <w:r w:rsidR="000C0108" w:rsidRPr="00B24780">
        <w:rPr>
          <w:bCs/>
          <w:sz w:val="22"/>
          <w:szCs w:val="22"/>
        </w:rPr>
        <w:t>abbreviations, suffixes, prefixes)</w:t>
      </w:r>
    </w:p>
    <w:p w14:paraId="17C28C35" w14:textId="4963EB03" w:rsidR="000C0108" w:rsidRPr="00B24780" w:rsidRDefault="00E31DC9">
      <w:pPr>
        <w:pStyle w:val="ListParagraph"/>
        <w:numPr>
          <w:ilvl w:val="0"/>
          <w:numId w:val="184"/>
        </w:numPr>
        <w:ind w:left="360"/>
        <w:rPr>
          <w:bCs/>
          <w:sz w:val="22"/>
          <w:szCs w:val="22"/>
        </w:rPr>
      </w:pPr>
      <w:r w:rsidRPr="00B24780">
        <w:rPr>
          <w:bCs/>
          <w:sz w:val="22"/>
          <w:szCs w:val="22"/>
        </w:rPr>
        <w:t>Integumentary System</w:t>
      </w:r>
    </w:p>
    <w:p w14:paraId="1FA76D80" w14:textId="54A4BB11" w:rsidR="00E31DC9" w:rsidRPr="00B24780" w:rsidRDefault="00E31DC9">
      <w:pPr>
        <w:pStyle w:val="ListParagraph"/>
        <w:numPr>
          <w:ilvl w:val="0"/>
          <w:numId w:val="184"/>
        </w:numPr>
        <w:ind w:left="360"/>
        <w:rPr>
          <w:bCs/>
          <w:sz w:val="22"/>
          <w:szCs w:val="22"/>
        </w:rPr>
      </w:pPr>
      <w:r w:rsidRPr="00B24780">
        <w:rPr>
          <w:bCs/>
          <w:sz w:val="22"/>
          <w:szCs w:val="22"/>
        </w:rPr>
        <w:t>Skeletal and Muscular Systems</w:t>
      </w:r>
    </w:p>
    <w:p w14:paraId="521B0185" w14:textId="05166591" w:rsidR="00E31DC9" w:rsidRPr="00B24780" w:rsidRDefault="00E31DC9">
      <w:pPr>
        <w:pStyle w:val="ListParagraph"/>
        <w:numPr>
          <w:ilvl w:val="0"/>
          <w:numId w:val="184"/>
        </w:numPr>
        <w:ind w:left="360"/>
        <w:rPr>
          <w:bCs/>
          <w:sz w:val="22"/>
          <w:szCs w:val="22"/>
        </w:rPr>
      </w:pPr>
      <w:r w:rsidRPr="00B24780">
        <w:rPr>
          <w:bCs/>
          <w:sz w:val="22"/>
          <w:szCs w:val="22"/>
        </w:rPr>
        <w:t>Blood, Lymphatic System, and Immunology</w:t>
      </w:r>
    </w:p>
    <w:p w14:paraId="757C27EC" w14:textId="78A6C2AD" w:rsidR="00E31DC9" w:rsidRPr="00B24780" w:rsidRDefault="00E31DC9">
      <w:pPr>
        <w:pStyle w:val="ListParagraph"/>
        <w:numPr>
          <w:ilvl w:val="0"/>
          <w:numId w:val="184"/>
        </w:numPr>
        <w:ind w:left="360"/>
        <w:rPr>
          <w:bCs/>
          <w:sz w:val="22"/>
          <w:szCs w:val="22"/>
        </w:rPr>
      </w:pPr>
      <w:r w:rsidRPr="00B24780">
        <w:rPr>
          <w:bCs/>
          <w:sz w:val="22"/>
          <w:szCs w:val="22"/>
        </w:rPr>
        <w:t>Cardiovascular System</w:t>
      </w:r>
    </w:p>
    <w:p w14:paraId="5258D432" w14:textId="6DEB8968" w:rsidR="00E31DC9" w:rsidRPr="00B24780" w:rsidRDefault="00E31DC9">
      <w:pPr>
        <w:pStyle w:val="ListParagraph"/>
        <w:numPr>
          <w:ilvl w:val="0"/>
          <w:numId w:val="184"/>
        </w:numPr>
        <w:ind w:left="360"/>
        <w:rPr>
          <w:bCs/>
          <w:sz w:val="22"/>
          <w:szCs w:val="22"/>
        </w:rPr>
      </w:pPr>
      <w:r w:rsidRPr="00B24780">
        <w:rPr>
          <w:bCs/>
          <w:sz w:val="22"/>
          <w:szCs w:val="22"/>
        </w:rPr>
        <w:t>Respiratory System</w:t>
      </w:r>
    </w:p>
    <w:p w14:paraId="18A16B82" w14:textId="2971A5DB" w:rsidR="00E31DC9" w:rsidRPr="00B24780" w:rsidRDefault="00E31DC9">
      <w:pPr>
        <w:pStyle w:val="ListParagraph"/>
        <w:numPr>
          <w:ilvl w:val="0"/>
          <w:numId w:val="184"/>
        </w:numPr>
        <w:ind w:left="360"/>
        <w:rPr>
          <w:bCs/>
          <w:sz w:val="22"/>
          <w:szCs w:val="22"/>
        </w:rPr>
      </w:pPr>
      <w:r w:rsidRPr="00B24780">
        <w:rPr>
          <w:bCs/>
          <w:sz w:val="22"/>
          <w:szCs w:val="22"/>
        </w:rPr>
        <w:t>Digestive System</w:t>
      </w:r>
    </w:p>
    <w:p w14:paraId="4AAB6E8F" w14:textId="2CFBF13B" w:rsidR="00E31DC9" w:rsidRPr="00B24780" w:rsidRDefault="00E31DC9">
      <w:pPr>
        <w:pStyle w:val="ListParagraph"/>
        <w:numPr>
          <w:ilvl w:val="0"/>
          <w:numId w:val="184"/>
        </w:numPr>
        <w:ind w:left="360"/>
        <w:rPr>
          <w:bCs/>
          <w:sz w:val="22"/>
          <w:szCs w:val="22"/>
        </w:rPr>
      </w:pPr>
      <w:r w:rsidRPr="00B24780">
        <w:rPr>
          <w:bCs/>
          <w:sz w:val="22"/>
          <w:szCs w:val="22"/>
        </w:rPr>
        <w:t>Urinary System</w:t>
      </w:r>
    </w:p>
    <w:p w14:paraId="4C29D308" w14:textId="730CBB8A" w:rsidR="00E31DC9" w:rsidRPr="00B24780" w:rsidRDefault="00E31DC9">
      <w:pPr>
        <w:pStyle w:val="ListParagraph"/>
        <w:numPr>
          <w:ilvl w:val="0"/>
          <w:numId w:val="184"/>
        </w:numPr>
        <w:ind w:left="360"/>
        <w:rPr>
          <w:bCs/>
          <w:sz w:val="22"/>
          <w:szCs w:val="22"/>
        </w:rPr>
      </w:pPr>
      <w:r w:rsidRPr="00B24780">
        <w:rPr>
          <w:bCs/>
          <w:sz w:val="22"/>
          <w:szCs w:val="22"/>
        </w:rPr>
        <w:t>Reproductive Systems</w:t>
      </w:r>
    </w:p>
    <w:p w14:paraId="3312E234" w14:textId="3CD914F7" w:rsidR="00E31DC9" w:rsidRPr="00B24780" w:rsidRDefault="00E31DC9">
      <w:pPr>
        <w:pStyle w:val="ListParagraph"/>
        <w:numPr>
          <w:ilvl w:val="0"/>
          <w:numId w:val="184"/>
        </w:numPr>
        <w:ind w:left="360"/>
        <w:rPr>
          <w:bCs/>
          <w:sz w:val="22"/>
          <w:szCs w:val="22"/>
        </w:rPr>
      </w:pPr>
      <w:r w:rsidRPr="00B24780">
        <w:rPr>
          <w:bCs/>
          <w:sz w:val="22"/>
          <w:szCs w:val="22"/>
        </w:rPr>
        <w:t>Nervous System</w:t>
      </w:r>
    </w:p>
    <w:p w14:paraId="59D2693E" w14:textId="63B3B03A" w:rsidR="00E31DC9" w:rsidRPr="00B24780" w:rsidRDefault="00254AEF">
      <w:pPr>
        <w:pStyle w:val="ListParagraph"/>
        <w:numPr>
          <w:ilvl w:val="0"/>
          <w:numId w:val="184"/>
        </w:numPr>
        <w:ind w:left="360"/>
        <w:rPr>
          <w:bCs/>
          <w:sz w:val="22"/>
          <w:szCs w:val="22"/>
        </w:rPr>
      </w:pPr>
      <w:r w:rsidRPr="00B24780">
        <w:rPr>
          <w:bCs/>
          <w:sz w:val="22"/>
          <w:szCs w:val="22"/>
        </w:rPr>
        <w:t>Endocrine System</w:t>
      </w:r>
    </w:p>
    <w:p w14:paraId="670AFCBA" w14:textId="77777777" w:rsidR="00254AEF" w:rsidRPr="00080C1A" w:rsidRDefault="00254AEF" w:rsidP="00254AEF">
      <w:pPr>
        <w:pStyle w:val="ListParagraph"/>
        <w:rPr>
          <w:b/>
          <w:sz w:val="22"/>
          <w:szCs w:val="22"/>
        </w:rPr>
      </w:pPr>
    </w:p>
    <w:p w14:paraId="03D69066" w14:textId="77777777" w:rsidR="003C3D37" w:rsidRPr="001F0140" w:rsidRDefault="003C3D37" w:rsidP="003C3D37">
      <w:pPr>
        <w:rPr>
          <w:b/>
          <w:sz w:val="22"/>
          <w:szCs w:val="22"/>
        </w:rPr>
      </w:pPr>
      <w:r w:rsidRPr="001F0140">
        <w:rPr>
          <w:b/>
          <w:sz w:val="22"/>
          <w:szCs w:val="22"/>
        </w:rPr>
        <w:t>Method of evaluation</w:t>
      </w:r>
    </w:p>
    <w:p w14:paraId="50CF3ED7" w14:textId="77777777" w:rsidR="00A21299" w:rsidRPr="001F0140" w:rsidRDefault="00A21299" w:rsidP="00A21299">
      <w:pPr>
        <w:rPr>
          <w:sz w:val="22"/>
          <w:szCs w:val="22"/>
        </w:rPr>
      </w:pPr>
      <w:r w:rsidRPr="001F0140">
        <w:rPr>
          <w:sz w:val="22"/>
          <w:szCs w:val="22"/>
        </w:rPr>
        <w:t>Objective Test</w:t>
      </w:r>
      <w:r>
        <w:rPr>
          <w:sz w:val="22"/>
          <w:szCs w:val="22"/>
        </w:rPr>
        <w:t xml:space="preserve"> </w:t>
      </w:r>
      <w:r w:rsidRPr="00933147">
        <w:rPr>
          <w:sz w:val="21"/>
          <w:szCs w:val="21"/>
        </w:rPr>
        <w:t>(online state testing Feb. 1-1</w:t>
      </w:r>
      <w:r>
        <w:rPr>
          <w:sz w:val="21"/>
          <w:szCs w:val="21"/>
        </w:rPr>
        <w:t>7</w:t>
      </w:r>
      <w:r w:rsidRPr="00933147">
        <w:rPr>
          <w:sz w:val="21"/>
          <w:szCs w:val="21"/>
        </w:rPr>
        <w:t>, 202</w:t>
      </w:r>
      <w:r>
        <w:rPr>
          <w:sz w:val="21"/>
          <w:szCs w:val="21"/>
        </w:rPr>
        <w:t>3</w:t>
      </w:r>
      <w:r w:rsidRPr="00933147">
        <w:rPr>
          <w:sz w:val="21"/>
          <w:szCs w:val="21"/>
        </w:rPr>
        <w:t xml:space="preserve"> @ 5:00 p.m</w:t>
      </w:r>
      <w:r w:rsidRPr="009C0B37">
        <w:rPr>
          <w:sz w:val="21"/>
          <w:szCs w:val="21"/>
        </w:rPr>
        <w:t>.</w:t>
      </w:r>
      <w:r w:rsidRPr="009C0B37">
        <w:rPr>
          <w:bCs/>
          <w:iCs/>
          <w:sz w:val="22"/>
          <w:szCs w:val="22"/>
        </w:rPr>
        <w:t>)</w:t>
      </w:r>
      <w:r>
        <w:rPr>
          <w:b/>
          <w:bCs/>
          <w:i/>
          <w:iCs/>
          <w:sz w:val="22"/>
          <w:szCs w:val="22"/>
        </w:rPr>
        <w:t xml:space="preserve"> - </w:t>
      </w:r>
      <w:r w:rsidRPr="004174C3">
        <w:rPr>
          <w:b/>
          <w:bCs/>
          <w:i/>
          <w:iCs/>
          <w:sz w:val="22"/>
          <w:szCs w:val="22"/>
        </w:rPr>
        <w:t>Reference materials are</w:t>
      </w:r>
      <w:r>
        <w:rPr>
          <w:b/>
          <w:bCs/>
          <w:i/>
          <w:iCs/>
          <w:sz w:val="22"/>
          <w:szCs w:val="22"/>
        </w:rPr>
        <w:t xml:space="preserve"> NOT </w:t>
      </w:r>
      <w:r w:rsidRPr="004174C3">
        <w:rPr>
          <w:b/>
          <w:bCs/>
          <w:i/>
          <w:iCs/>
          <w:sz w:val="22"/>
          <w:szCs w:val="22"/>
        </w:rPr>
        <w:t>allowed</w:t>
      </w:r>
      <w:r>
        <w:rPr>
          <w:b/>
          <w:bCs/>
          <w:i/>
          <w:iCs/>
          <w:sz w:val="22"/>
          <w:szCs w:val="22"/>
        </w:rPr>
        <w:t>.</w:t>
      </w:r>
    </w:p>
    <w:p w14:paraId="7855453F" w14:textId="77777777" w:rsidR="003C3D37" w:rsidRPr="001F0140" w:rsidRDefault="003C3D37" w:rsidP="003C3D37">
      <w:pPr>
        <w:pStyle w:val="ListParagraph"/>
        <w:ind w:left="360"/>
        <w:rPr>
          <w:b/>
          <w:sz w:val="12"/>
          <w:szCs w:val="12"/>
        </w:rPr>
      </w:pPr>
    </w:p>
    <w:p w14:paraId="7A4E7B58" w14:textId="77777777" w:rsidR="003C3D37" w:rsidRPr="001F0140" w:rsidRDefault="003C3D37" w:rsidP="003C3D37">
      <w:pPr>
        <w:rPr>
          <w:b/>
          <w:sz w:val="22"/>
          <w:szCs w:val="22"/>
        </w:rPr>
      </w:pPr>
      <w:r w:rsidRPr="001F0140">
        <w:rPr>
          <w:b/>
          <w:sz w:val="22"/>
          <w:szCs w:val="22"/>
        </w:rPr>
        <w:t>Length of event</w:t>
      </w:r>
    </w:p>
    <w:p w14:paraId="2FDEC9BE" w14:textId="77777777" w:rsidR="003C3D37" w:rsidRPr="001F0140" w:rsidRDefault="003C3D37" w:rsidP="003C3D37">
      <w:pPr>
        <w:rPr>
          <w:sz w:val="22"/>
          <w:szCs w:val="22"/>
        </w:rPr>
      </w:pPr>
      <w:r w:rsidRPr="001F0140">
        <w:rPr>
          <w:sz w:val="22"/>
          <w:szCs w:val="22"/>
        </w:rPr>
        <w:t>No more than sixty (60) minutes testing time</w:t>
      </w:r>
    </w:p>
    <w:p w14:paraId="10EE51B9" w14:textId="77777777" w:rsidR="003C3D37" w:rsidRPr="001F0140" w:rsidRDefault="003C3D37" w:rsidP="003C3D37">
      <w:pPr>
        <w:rPr>
          <w:sz w:val="12"/>
          <w:szCs w:val="12"/>
        </w:rPr>
      </w:pPr>
    </w:p>
    <w:p w14:paraId="21C1D590" w14:textId="77777777" w:rsidR="003C3D37" w:rsidRPr="001F0140" w:rsidRDefault="003C3D37" w:rsidP="003C3D37">
      <w:pPr>
        <w:rPr>
          <w:b/>
          <w:bCs/>
          <w:sz w:val="22"/>
          <w:szCs w:val="22"/>
        </w:rPr>
      </w:pPr>
      <w:r w:rsidRPr="001F0140">
        <w:rPr>
          <w:b/>
          <w:sz w:val="22"/>
          <w:szCs w:val="22"/>
        </w:rPr>
        <w:t>Entries</w:t>
      </w:r>
    </w:p>
    <w:p w14:paraId="36FE2A46" w14:textId="1ECA8D4D" w:rsidR="00C36C79" w:rsidRDefault="003C3D37" w:rsidP="003C3D37">
      <w:pPr>
        <w:rPr>
          <w:bCs/>
          <w:sz w:val="22"/>
          <w:szCs w:val="22"/>
        </w:rPr>
      </w:pPr>
      <w:r w:rsidRPr="001F0140">
        <w:rPr>
          <w:bCs/>
          <w:sz w:val="22"/>
          <w:szCs w:val="22"/>
        </w:rPr>
        <w:t>Unlimited</w:t>
      </w:r>
    </w:p>
    <w:p w14:paraId="5B9B788C" w14:textId="77777777" w:rsidR="00C36C79" w:rsidRDefault="00C36C79">
      <w:pPr>
        <w:rPr>
          <w:bCs/>
          <w:sz w:val="22"/>
          <w:szCs w:val="22"/>
        </w:rPr>
      </w:pPr>
      <w:r>
        <w:rPr>
          <w:bCs/>
          <w:sz w:val="22"/>
          <w:szCs w:val="22"/>
        </w:rPr>
        <w:br w:type="page"/>
      </w:r>
    </w:p>
    <w:p w14:paraId="766C67D3" w14:textId="77777777" w:rsidR="00C36C79" w:rsidRPr="00FF5869" w:rsidRDefault="00C36C79" w:rsidP="00C36C79">
      <w:pPr>
        <w:jc w:val="center"/>
        <w:rPr>
          <w:sz w:val="70"/>
          <w:szCs w:val="70"/>
        </w:rPr>
      </w:pPr>
      <w:r>
        <w:rPr>
          <w:b/>
          <w:sz w:val="70"/>
          <w:szCs w:val="70"/>
        </w:rPr>
        <w:t xml:space="preserve">OKLAHOMA STATE </w:t>
      </w:r>
      <w:r w:rsidRPr="00FF5869">
        <w:rPr>
          <w:b/>
          <w:sz w:val="70"/>
          <w:szCs w:val="70"/>
        </w:rPr>
        <w:t>EVENTS</w:t>
      </w:r>
    </w:p>
    <w:p w14:paraId="37D8091B" w14:textId="77777777" w:rsidR="00C36C79" w:rsidRPr="00FF5869" w:rsidRDefault="00C36C79" w:rsidP="00C36C79">
      <w:pPr>
        <w:autoSpaceDE w:val="0"/>
        <w:autoSpaceDN w:val="0"/>
        <w:jc w:val="center"/>
      </w:pPr>
    </w:p>
    <w:p w14:paraId="75E22998" w14:textId="77777777" w:rsidR="00C36C79" w:rsidRPr="00FF5869" w:rsidRDefault="00C36C79" w:rsidP="00C36C79">
      <w:pPr>
        <w:rPr>
          <w:sz w:val="22"/>
        </w:rPr>
      </w:pPr>
    </w:p>
    <w:p w14:paraId="0062B5CB" w14:textId="77777777" w:rsidR="00C36C79" w:rsidRDefault="00C36C79" w:rsidP="00C36C79">
      <w:pPr>
        <w:rPr>
          <w:rStyle w:val="Hyperlink"/>
          <w:sz w:val="22"/>
          <w:szCs w:val="20"/>
        </w:rPr>
      </w:pPr>
      <w:r>
        <w:t>(001</w:t>
      </w:r>
      <w:r w:rsidRPr="00FF5869">
        <w:t>)</w:t>
      </w:r>
      <w:r w:rsidRPr="00FF5869">
        <w:tab/>
      </w:r>
      <w:hyperlink w:anchor="OKBPAPromotionalVideo" w:history="1">
        <w:r w:rsidRPr="00991A79">
          <w:rPr>
            <w:rStyle w:val="Hyperlink"/>
          </w:rPr>
          <w:t>Oklahoma BPA Promotional Video</w:t>
        </w:r>
        <w:r w:rsidRPr="00991A79">
          <w:rPr>
            <w:rStyle w:val="Hyperlink"/>
            <w:sz w:val="20"/>
            <w:szCs w:val="20"/>
          </w:rPr>
          <w:t xml:space="preserve"> </w:t>
        </w:r>
        <w:r w:rsidRPr="00991A79">
          <w:rPr>
            <w:rStyle w:val="Hyperlink"/>
            <w:sz w:val="22"/>
            <w:szCs w:val="20"/>
          </w:rPr>
          <w:t>(S | PS)</w:t>
        </w:r>
      </w:hyperlink>
    </w:p>
    <w:p w14:paraId="65E4CCBD" w14:textId="77777777" w:rsidR="00C36C79" w:rsidRDefault="00C36C79" w:rsidP="00C36C79">
      <w:pPr>
        <w:rPr>
          <w:rStyle w:val="Hyperlink"/>
          <w:sz w:val="22"/>
          <w:szCs w:val="20"/>
        </w:rPr>
      </w:pPr>
      <w:r>
        <w:rPr>
          <w:rStyle w:val="Hyperlink"/>
          <w:sz w:val="22"/>
          <w:szCs w:val="20"/>
        </w:rPr>
        <w:br w:type="page"/>
      </w:r>
    </w:p>
    <w:p w14:paraId="158F5E02" w14:textId="77777777" w:rsidR="00C36C79" w:rsidRPr="00FF5869" w:rsidRDefault="00C36C79" w:rsidP="00C36C79">
      <w:pPr>
        <w:rPr>
          <w:sz w:val="16"/>
          <w:szCs w:val="16"/>
        </w:rPr>
      </w:pPr>
      <w:bookmarkStart w:id="282" w:name="OKBPAPromotionalVideo"/>
      <w:r w:rsidRPr="00FF5869">
        <w:rPr>
          <w:b/>
          <w:color w:val="000000"/>
          <w:sz w:val="28"/>
          <w:szCs w:val="28"/>
          <w:u w:val="single"/>
        </w:rPr>
        <w:t>(</w:t>
      </w:r>
      <w:r>
        <w:rPr>
          <w:b/>
          <w:color w:val="000000"/>
          <w:sz w:val="28"/>
          <w:szCs w:val="28"/>
          <w:u w:val="single"/>
        </w:rPr>
        <w:t>001</w:t>
      </w:r>
      <w:r w:rsidRPr="00FF5869">
        <w:rPr>
          <w:b/>
          <w:color w:val="000000"/>
          <w:sz w:val="28"/>
          <w:szCs w:val="28"/>
          <w:u w:val="single"/>
        </w:rPr>
        <w:t xml:space="preserve">) </w:t>
      </w:r>
      <w:r>
        <w:rPr>
          <w:b/>
          <w:color w:val="000000"/>
          <w:sz w:val="28"/>
          <w:szCs w:val="28"/>
          <w:u w:val="single"/>
        </w:rPr>
        <w:t>Oklahoma BPA Promotional Video</w:t>
      </w:r>
      <w:r w:rsidRPr="00FF5869">
        <w:rPr>
          <w:b/>
          <w:color w:val="000000"/>
          <w:sz w:val="28"/>
          <w:szCs w:val="28"/>
          <w:u w:val="single"/>
        </w:rPr>
        <w:t xml:space="preserve"> (S | PS)</w:t>
      </w:r>
    </w:p>
    <w:bookmarkEnd w:id="282"/>
    <w:p w14:paraId="38163171" w14:textId="77777777" w:rsidR="00C36C79" w:rsidRPr="00FF5869" w:rsidRDefault="00C36C79" w:rsidP="00C36C79">
      <w:pPr>
        <w:rPr>
          <w:sz w:val="16"/>
          <w:szCs w:val="16"/>
        </w:rPr>
      </w:pPr>
    </w:p>
    <w:p w14:paraId="4673972A" w14:textId="77777777" w:rsidR="00C36C79" w:rsidRPr="009C0B37" w:rsidRDefault="00C36C79" w:rsidP="00C36C79">
      <w:pPr>
        <w:rPr>
          <w:b/>
          <w:sz w:val="21"/>
          <w:szCs w:val="21"/>
        </w:rPr>
      </w:pPr>
      <w:r w:rsidRPr="009C0B37">
        <w:rPr>
          <w:b/>
          <w:sz w:val="21"/>
          <w:szCs w:val="21"/>
        </w:rPr>
        <w:t>Description</w:t>
      </w:r>
    </w:p>
    <w:p w14:paraId="5B7AFB4D" w14:textId="77777777" w:rsidR="00C36C79" w:rsidRPr="009C0B37" w:rsidRDefault="00C36C79" w:rsidP="00C36C79">
      <w:pPr>
        <w:rPr>
          <w:sz w:val="21"/>
          <w:szCs w:val="21"/>
        </w:rPr>
      </w:pPr>
      <w:r w:rsidRPr="009C0B37">
        <w:rPr>
          <w:sz w:val="21"/>
          <w:szCs w:val="21"/>
        </w:rPr>
        <w:t>Create a three to five (3:00-5:00) minute video production, based upon the assigned topic.</w:t>
      </w:r>
    </w:p>
    <w:p w14:paraId="18079909" w14:textId="77777777" w:rsidR="00C36C79" w:rsidRPr="009C0B37" w:rsidRDefault="00C36C79" w:rsidP="00C36C79">
      <w:pPr>
        <w:rPr>
          <w:sz w:val="21"/>
          <w:szCs w:val="21"/>
        </w:rPr>
      </w:pPr>
    </w:p>
    <w:p w14:paraId="76869C7F" w14:textId="77777777" w:rsidR="00C36C79" w:rsidRPr="009C0B37" w:rsidRDefault="00C36C79" w:rsidP="00C36C79">
      <w:pPr>
        <w:rPr>
          <w:b/>
          <w:sz w:val="21"/>
          <w:szCs w:val="21"/>
        </w:rPr>
      </w:pPr>
      <w:r w:rsidRPr="009C0B37">
        <w:rPr>
          <w:b/>
          <w:sz w:val="21"/>
          <w:szCs w:val="21"/>
        </w:rPr>
        <w:t>Eligibility</w:t>
      </w:r>
    </w:p>
    <w:p w14:paraId="252EB71D" w14:textId="77777777" w:rsidR="00C36C79" w:rsidRPr="009C0B37" w:rsidRDefault="00C36C79" w:rsidP="00C36C79">
      <w:pPr>
        <w:rPr>
          <w:sz w:val="21"/>
          <w:szCs w:val="21"/>
        </w:rPr>
      </w:pPr>
      <w:r w:rsidRPr="009C0B37">
        <w:rPr>
          <w:sz w:val="21"/>
          <w:szCs w:val="21"/>
        </w:rPr>
        <w:t xml:space="preserve">Any student member may enter this team event. A team will consist of 1-4 members. Members participating in state level competition must be registered for the event, prior to submission deadline for technical judging. Teams must participate in both parts of the competition in order to be ranked.  </w:t>
      </w:r>
    </w:p>
    <w:p w14:paraId="0C339A7F" w14:textId="77777777" w:rsidR="00C36C79" w:rsidRPr="009C0B37" w:rsidRDefault="00C36C79" w:rsidP="00C36C79">
      <w:pPr>
        <w:rPr>
          <w:sz w:val="21"/>
          <w:szCs w:val="21"/>
        </w:rPr>
      </w:pPr>
    </w:p>
    <w:p w14:paraId="32BAAE23" w14:textId="77777777" w:rsidR="00C36C79" w:rsidRPr="009C0B37" w:rsidRDefault="00C36C79" w:rsidP="00C36C79">
      <w:pPr>
        <w:rPr>
          <w:b/>
          <w:sz w:val="21"/>
          <w:szCs w:val="21"/>
        </w:rPr>
      </w:pPr>
      <w:r w:rsidRPr="009C0B37">
        <w:rPr>
          <w:b/>
          <w:sz w:val="21"/>
          <w:szCs w:val="21"/>
        </w:rPr>
        <w:t>Topic</w:t>
      </w:r>
    </w:p>
    <w:p w14:paraId="3EB750CD" w14:textId="77777777" w:rsidR="00C36C79" w:rsidRPr="009C0B37" w:rsidRDefault="00C36C79" w:rsidP="00C36C79">
      <w:pPr>
        <w:rPr>
          <w:color w:val="000000"/>
          <w:sz w:val="21"/>
          <w:szCs w:val="21"/>
        </w:rPr>
      </w:pPr>
      <w:r w:rsidRPr="009C0B37">
        <w:rPr>
          <w:color w:val="000000"/>
          <w:sz w:val="21"/>
          <w:szCs w:val="21"/>
        </w:rPr>
        <w:t>Create a video that local chapters can use to promote Oklahoma BPA to their prospective members. Some topics you should cover in your video: introduction of the organization, opportunities within the organization at a local/state/national level, community service, competition, conferences, soft skills, leadership, how to make the most of your membership experience, what you can do after graduation, and/or how the organization is co-curricular.</w:t>
      </w:r>
    </w:p>
    <w:p w14:paraId="19A3AB61" w14:textId="77777777" w:rsidR="00C36C79" w:rsidRPr="009C0B37" w:rsidRDefault="00C36C79" w:rsidP="00C36C79">
      <w:pPr>
        <w:rPr>
          <w:sz w:val="21"/>
          <w:szCs w:val="21"/>
        </w:rPr>
      </w:pPr>
    </w:p>
    <w:p w14:paraId="36F27916" w14:textId="77777777" w:rsidR="00C36C79" w:rsidRPr="009C0B37" w:rsidRDefault="00C36C79" w:rsidP="00C36C79">
      <w:pPr>
        <w:rPr>
          <w:sz w:val="21"/>
          <w:szCs w:val="21"/>
        </w:rPr>
      </w:pPr>
      <w:r w:rsidRPr="009C0B37">
        <w:rPr>
          <w:sz w:val="21"/>
          <w:szCs w:val="21"/>
        </w:rPr>
        <w:t xml:space="preserve">Teams who do </w:t>
      </w:r>
      <w:r w:rsidRPr="009C0B37">
        <w:rPr>
          <w:i/>
          <w:sz w:val="21"/>
          <w:szCs w:val="21"/>
        </w:rPr>
        <w:t>not</w:t>
      </w:r>
      <w:r w:rsidRPr="009C0B37">
        <w:rPr>
          <w:sz w:val="21"/>
          <w:szCs w:val="21"/>
        </w:rPr>
        <w:t xml:space="preserve"> submit an entry following this topic will be </w:t>
      </w:r>
      <w:r w:rsidRPr="009C0B37">
        <w:rPr>
          <w:i/>
          <w:sz w:val="21"/>
          <w:szCs w:val="21"/>
        </w:rPr>
        <w:t>disqualified</w:t>
      </w:r>
      <w:r w:rsidRPr="009C0B37">
        <w:rPr>
          <w:sz w:val="21"/>
          <w:szCs w:val="21"/>
        </w:rPr>
        <w:t>.</w:t>
      </w:r>
    </w:p>
    <w:p w14:paraId="0F1C1A76" w14:textId="77777777" w:rsidR="00C36C79" w:rsidRPr="009C0B37" w:rsidRDefault="00C36C79" w:rsidP="00C36C79">
      <w:pPr>
        <w:rPr>
          <w:b/>
          <w:sz w:val="21"/>
          <w:szCs w:val="21"/>
        </w:rPr>
      </w:pPr>
    </w:p>
    <w:p w14:paraId="442FCFB3" w14:textId="77777777" w:rsidR="00C36C79" w:rsidRPr="009C0B37" w:rsidRDefault="00C36C79" w:rsidP="00C36C79">
      <w:pPr>
        <w:rPr>
          <w:b/>
          <w:sz w:val="21"/>
          <w:szCs w:val="21"/>
        </w:rPr>
      </w:pPr>
      <w:r w:rsidRPr="009C0B37">
        <w:rPr>
          <w:b/>
          <w:sz w:val="21"/>
          <w:szCs w:val="21"/>
        </w:rPr>
        <w:t>Team must supply</w:t>
      </w:r>
    </w:p>
    <w:p w14:paraId="793FCDA8" w14:textId="77777777" w:rsidR="00C36C79" w:rsidRPr="009C0B37" w:rsidRDefault="00C36C79" w:rsidP="00C36C79">
      <w:pPr>
        <w:ind w:left="450" w:hanging="450"/>
        <w:rPr>
          <w:sz w:val="21"/>
          <w:szCs w:val="21"/>
        </w:rPr>
      </w:pPr>
      <w:r w:rsidRPr="009C0B37">
        <w:rPr>
          <w:sz w:val="21"/>
          <w:szCs w:val="21"/>
        </w:rPr>
        <w:t>Digital display</w:t>
      </w:r>
    </w:p>
    <w:p w14:paraId="1FC198C0" w14:textId="77777777" w:rsidR="00C36C79" w:rsidRPr="009C0B37" w:rsidRDefault="00C36C79" w:rsidP="00C36C79">
      <w:pPr>
        <w:ind w:left="450" w:hanging="450"/>
        <w:rPr>
          <w:sz w:val="21"/>
          <w:szCs w:val="21"/>
        </w:rPr>
      </w:pPr>
      <w:r w:rsidRPr="009C0B37">
        <w:rPr>
          <w:sz w:val="21"/>
          <w:szCs w:val="21"/>
        </w:rPr>
        <w:t xml:space="preserve">Props (optional) </w:t>
      </w:r>
    </w:p>
    <w:p w14:paraId="610DB4D2" w14:textId="77777777" w:rsidR="00C36C79" w:rsidRPr="009C0B37" w:rsidRDefault="00C36C79" w:rsidP="00C36C79">
      <w:pPr>
        <w:ind w:left="450" w:hanging="450"/>
        <w:rPr>
          <w:sz w:val="21"/>
          <w:szCs w:val="21"/>
        </w:rPr>
      </w:pPr>
      <w:r w:rsidRPr="009C0B37">
        <w:rPr>
          <w:sz w:val="21"/>
          <w:szCs w:val="21"/>
        </w:rPr>
        <w:t>Carry-in and set-up of equipment must be done solely by the team and must take place within the time allotted</w:t>
      </w:r>
    </w:p>
    <w:p w14:paraId="65DEC988" w14:textId="77777777" w:rsidR="00C36C79" w:rsidRPr="009C0B37" w:rsidRDefault="00C36C79" w:rsidP="00C36C79">
      <w:pPr>
        <w:ind w:left="450" w:hanging="450"/>
        <w:rPr>
          <w:sz w:val="21"/>
          <w:szCs w:val="21"/>
        </w:rPr>
      </w:pPr>
      <w:r w:rsidRPr="009C0B37">
        <w:rPr>
          <w:sz w:val="21"/>
          <w:szCs w:val="21"/>
        </w:rPr>
        <w:t>No Internet access will be provided on-site at SLC; however, teams may provide their own access to be used only for their presentation to the judges</w:t>
      </w:r>
    </w:p>
    <w:p w14:paraId="2EE6602B" w14:textId="77777777" w:rsidR="00C36C79" w:rsidRPr="009C0B37" w:rsidRDefault="00C36C79" w:rsidP="00C36C79">
      <w:pPr>
        <w:ind w:left="450" w:hanging="450"/>
        <w:rPr>
          <w:sz w:val="21"/>
          <w:szCs w:val="21"/>
        </w:rPr>
      </w:pPr>
      <w:r w:rsidRPr="009C0B37">
        <w:rPr>
          <w:sz w:val="21"/>
          <w:szCs w:val="21"/>
        </w:rPr>
        <w:t>Team must bring all supporting devices (e.g., extension cords, power supply, etc.)</w:t>
      </w:r>
    </w:p>
    <w:p w14:paraId="57040B77" w14:textId="77777777" w:rsidR="00C36C79" w:rsidRPr="00DF009B" w:rsidRDefault="00C36C79" w:rsidP="00C36C79">
      <w:pPr>
        <w:ind w:left="450" w:hanging="450"/>
        <w:rPr>
          <w:sz w:val="12"/>
          <w:szCs w:val="12"/>
        </w:rPr>
      </w:pPr>
    </w:p>
    <w:tbl>
      <w:tblPr>
        <w:tblW w:w="101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188"/>
      </w:tblGrid>
      <w:tr w:rsidR="00C36C79" w:rsidRPr="00991A79" w14:paraId="03B1097A" w14:textId="77777777" w:rsidTr="0056227C">
        <w:trPr>
          <w:trHeight w:val="1050"/>
        </w:trPr>
        <w:tc>
          <w:tcPr>
            <w:tcW w:w="10188" w:type="dxa"/>
          </w:tcPr>
          <w:p w14:paraId="5138B6C3" w14:textId="77777777" w:rsidR="00C36C79" w:rsidRPr="00991A79" w:rsidRDefault="00C36C79" w:rsidP="0056227C">
            <w:pPr>
              <w:spacing w:before="80"/>
              <w:rPr>
                <w:b/>
                <w:sz w:val="21"/>
                <w:szCs w:val="21"/>
              </w:rPr>
            </w:pPr>
            <w:r w:rsidRPr="00991A79">
              <w:rPr>
                <w:b/>
                <w:sz w:val="21"/>
                <w:szCs w:val="21"/>
              </w:rPr>
              <w:t xml:space="preserve">Business Professionals of America assumes no responsibility for hardware/software provided by the member.  </w:t>
            </w:r>
          </w:p>
          <w:p w14:paraId="07C82B36" w14:textId="77777777" w:rsidR="00C36C79" w:rsidRPr="00991A79" w:rsidRDefault="00C36C79" w:rsidP="0056227C">
            <w:pPr>
              <w:rPr>
                <w:b/>
                <w:sz w:val="21"/>
                <w:szCs w:val="21"/>
              </w:rPr>
            </w:pPr>
            <w:r w:rsidRPr="00991A79">
              <w:rPr>
                <w:b/>
                <w:sz w:val="21"/>
                <w:szCs w:val="21"/>
              </w:rPr>
              <w:t xml:space="preserve">No equipment, supplies, or materials other than those specified for an event will be allowed in the testing area. </w:t>
            </w:r>
          </w:p>
          <w:p w14:paraId="252E7E53" w14:textId="77777777" w:rsidR="00C36C79" w:rsidRPr="009C0B37" w:rsidRDefault="00C36C79" w:rsidP="0056227C">
            <w:pPr>
              <w:spacing w:after="80"/>
              <w:rPr>
                <w:sz w:val="21"/>
                <w:szCs w:val="21"/>
              </w:rPr>
            </w:pPr>
            <w:r w:rsidRPr="00991A79">
              <w:rPr>
                <w:b/>
                <w:sz w:val="21"/>
                <w:szCs w:val="21"/>
              </w:rPr>
              <w:t xml:space="preserve">No previous Business Professionals of America tests and/or sample tests or facsimiles thereof (handwritten, photocopied, or keyed) may be taken into the testing area.  </w:t>
            </w:r>
            <w:r w:rsidRPr="00991A79">
              <w:rPr>
                <w:b/>
                <w:sz w:val="21"/>
                <w:szCs w:val="21"/>
                <w:u w:val="single"/>
              </w:rPr>
              <w:t>Violation of this rule will result in disqualification</w:t>
            </w:r>
            <w:r w:rsidRPr="00991A79">
              <w:rPr>
                <w:b/>
                <w:sz w:val="21"/>
                <w:szCs w:val="21"/>
              </w:rPr>
              <w:t>.</w:t>
            </w:r>
          </w:p>
        </w:tc>
      </w:tr>
    </w:tbl>
    <w:p w14:paraId="39C54033" w14:textId="77777777" w:rsidR="00C36C79" w:rsidRPr="009C0B37" w:rsidRDefault="00C36C79" w:rsidP="00C36C79">
      <w:pPr>
        <w:ind w:left="450" w:hanging="450"/>
        <w:rPr>
          <w:sz w:val="21"/>
          <w:szCs w:val="21"/>
        </w:rPr>
      </w:pPr>
    </w:p>
    <w:p w14:paraId="5F3CA4D0" w14:textId="77777777" w:rsidR="00C36C79" w:rsidRPr="00DF009B" w:rsidRDefault="00C36C79" w:rsidP="00C36C79">
      <w:pPr>
        <w:rPr>
          <w:b/>
          <w:sz w:val="20"/>
          <w:szCs w:val="20"/>
        </w:rPr>
      </w:pPr>
      <w:r w:rsidRPr="00DF009B">
        <w:rPr>
          <w:b/>
          <w:sz w:val="20"/>
          <w:szCs w:val="20"/>
        </w:rPr>
        <w:t>Competencies</w:t>
      </w:r>
    </w:p>
    <w:p w14:paraId="348BB9EC"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Apply knowledge of software, equipment, and skills related to video production</w:t>
      </w:r>
    </w:p>
    <w:p w14:paraId="6F685DF6"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Utilize video editing applications</w:t>
      </w:r>
    </w:p>
    <w:p w14:paraId="11E98E4C"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 xml:space="preserve">Develop a </w:t>
      </w:r>
      <w:r w:rsidRPr="00DF009B">
        <w:rPr>
          <w:sz w:val="20"/>
          <w:szCs w:val="20"/>
        </w:rPr>
        <w:t>storyline</w:t>
      </w:r>
      <w:r w:rsidRPr="00DF009B">
        <w:rPr>
          <w:color w:val="000000"/>
          <w:sz w:val="20"/>
          <w:szCs w:val="20"/>
        </w:rPr>
        <w:t xml:space="preserve"> using a storyboard and script</w:t>
      </w:r>
    </w:p>
    <w:p w14:paraId="4804AAB0"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Demonstrate scripting techniques to present a clear overall message</w:t>
      </w:r>
    </w:p>
    <w:p w14:paraId="7614FACD"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Apply basic camera techniques, including various camera shots</w:t>
      </w:r>
    </w:p>
    <w:p w14:paraId="1DE674A6"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Demonstrate knowledge of lighting techniques</w:t>
      </w:r>
    </w:p>
    <w:p w14:paraId="2D15C69E"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Perform nonlinear editing techniques utilizing various editing tools</w:t>
      </w:r>
    </w:p>
    <w:p w14:paraId="37716BB9"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Demonstrate knowledge of transitions and audio editing techniques</w:t>
      </w:r>
    </w:p>
    <w:p w14:paraId="153E6742"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Demonstrate proper use in placement of titles and visual effects</w:t>
      </w:r>
    </w:p>
    <w:p w14:paraId="160C1AA8" w14:textId="77777777" w:rsidR="00C36C79" w:rsidRPr="00DF009B" w:rsidRDefault="00C36C79" w:rsidP="00C36C79">
      <w:pPr>
        <w:numPr>
          <w:ilvl w:val="0"/>
          <w:numId w:val="176"/>
        </w:numPr>
        <w:pBdr>
          <w:top w:val="nil"/>
          <w:left w:val="nil"/>
          <w:bottom w:val="nil"/>
          <w:right w:val="nil"/>
          <w:between w:val="nil"/>
        </w:pBdr>
        <w:rPr>
          <w:color w:val="000000"/>
          <w:sz w:val="20"/>
          <w:szCs w:val="20"/>
        </w:rPr>
      </w:pPr>
      <w:r w:rsidRPr="00DF009B">
        <w:rPr>
          <w:color w:val="000000"/>
          <w:sz w:val="20"/>
          <w:szCs w:val="20"/>
        </w:rPr>
        <w:t>Demonstrate teamwork skills needed to function in a video editing environment</w:t>
      </w:r>
    </w:p>
    <w:p w14:paraId="6967640A" w14:textId="77777777" w:rsidR="00C36C79" w:rsidRPr="00DF009B" w:rsidRDefault="00810AFA" w:rsidP="00C36C79">
      <w:pPr>
        <w:numPr>
          <w:ilvl w:val="0"/>
          <w:numId w:val="176"/>
        </w:numPr>
        <w:rPr>
          <w:sz w:val="20"/>
          <w:szCs w:val="20"/>
        </w:rPr>
      </w:pPr>
      <w:sdt>
        <w:sdtPr>
          <w:rPr>
            <w:sz w:val="20"/>
            <w:szCs w:val="20"/>
          </w:rPr>
          <w:tag w:val="goog_rdk_5"/>
          <w:id w:val="2026211897"/>
        </w:sdtPr>
        <w:sdtEndPr/>
        <w:sdtContent/>
      </w:sdt>
      <w:r w:rsidR="00C36C79" w:rsidRPr="00DF009B">
        <w:rPr>
          <w:sz w:val="20"/>
          <w:szCs w:val="20"/>
        </w:rPr>
        <w:t>Demonstrate an understanding of developing for a target audience</w:t>
      </w:r>
    </w:p>
    <w:p w14:paraId="3E75B8A3" w14:textId="77777777" w:rsidR="00C36C79" w:rsidRPr="00DF009B" w:rsidRDefault="00C36C79" w:rsidP="00C36C79">
      <w:pPr>
        <w:rPr>
          <w:b/>
          <w:sz w:val="20"/>
          <w:szCs w:val="20"/>
        </w:rPr>
      </w:pPr>
    </w:p>
    <w:p w14:paraId="4539195C" w14:textId="77777777" w:rsidR="00C36C79" w:rsidRPr="00DF009B" w:rsidRDefault="00C36C79" w:rsidP="00C36C79">
      <w:pPr>
        <w:rPr>
          <w:b/>
          <w:sz w:val="20"/>
          <w:szCs w:val="20"/>
        </w:rPr>
      </w:pPr>
      <w:r w:rsidRPr="00DF009B">
        <w:rPr>
          <w:b/>
          <w:sz w:val="20"/>
          <w:szCs w:val="20"/>
        </w:rPr>
        <w:t>Specifications:</w:t>
      </w:r>
    </w:p>
    <w:p w14:paraId="3A8EB796"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This is a pre-submitted event.  See instructions for submissions.</w:t>
      </w:r>
    </w:p>
    <w:p w14:paraId="1025D52E"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The team will develop a video using various software applications related to video production.</w:t>
      </w:r>
    </w:p>
    <w:p w14:paraId="166FF777"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The final project components, including, but </w:t>
      </w:r>
      <w:r w:rsidRPr="00DF009B">
        <w:rPr>
          <w:i/>
          <w:color w:val="000000"/>
          <w:sz w:val="20"/>
          <w:szCs w:val="20"/>
        </w:rPr>
        <w:t>not</w:t>
      </w:r>
      <w:r w:rsidRPr="00DF009B">
        <w:rPr>
          <w:color w:val="000000"/>
          <w:sz w:val="20"/>
          <w:szCs w:val="20"/>
        </w:rPr>
        <w:t xml:space="preserve"> limited to, storyboard, script, and video should be compressed in Zip format and uploaded to a video/file sharing site (Dropbox, etc.)</w:t>
      </w:r>
    </w:p>
    <w:p w14:paraId="60755B15" w14:textId="730E26BA"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For completed projects uploaded to a video/file sharing site (Vimeo, YouTube, or Dropbox, etc.), it is recommended to set the access level of your project to one of BPA’s recommended settings. See page 1</w:t>
      </w:r>
      <w:r w:rsidR="00A406A1">
        <w:rPr>
          <w:color w:val="000000"/>
          <w:sz w:val="20"/>
          <w:szCs w:val="20"/>
        </w:rPr>
        <w:t>6</w:t>
      </w:r>
      <w:r w:rsidRPr="00DF009B">
        <w:rPr>
          <w:color w:val="000000"/>
          <w:sz w:val="20"/>
          <w:szCs w:val="20"/>
        </w:rPr>
        <w:t xml:space="preserve"> for settings recommendations. </w:t>
      </w:r>
    </w:p>
    <w:p w14:paraId="11342014" w14:textId="6882EF48" w:rsidR="00C36C79" w:rsidRPr="00DF009B" w:rsidRDefault="00C36C79" w:rsidP="00DF009B">
      <w:pPr>
        <w:numPr>
          <w:ilvl w:val="0"/>
          <w:numId w:val="177"/>
        </w:numPr>
        <w:pBdr>
          <w:top w:val="nil"/>
          <w:left w:val="nil"/>
          <w:bottom w:val="nil"/>
          <w:right w:val="nil"/>
          <w:between w:val="nil"/>
        </w:pBdr>
        <w:ind w:right="-180"/>
        <w:rPr>
          <w:color w:val="000000"/>
          <w:sz w:val="20"/>
          <w:szCs w:val="20"/>
        </w:rPr>
      </w:pPr>
      <w:r w:rsidRPr="00DF009B">
        <w:rPr>
          <w:b/>
          <w:bCs/>
          <w:color w:val="000000"/>
          <w:sz w:val="20"/>
          <w:szCs w:val="20"/>
        </w:rPr>
        <w:t xml:space="preserve">Submit the URL to the final project files, Works Cited, and signed </w:t>
      </w:r>
      <w:hyperlink r:id="rId632">
        <w:r w:rsidRPr="00DF009B">
          <w:rPr>
            <w:b/>
            <w:bCs/>
            <w:color w:val="0000FF"/>
            <w:sz w:val="20"/>
            <w:szCs w:val="20"/>
            <w:u w:val="single"/>
          </w:rPr>
          <w:t>Release Form(s)</w:t>
        </w:r>
      </w:hyperlink>
      <w:r w:rsidRPr="00DF009B">
        <w:rPr>
          <w:b/>
          <w:bCs/>
          <w:color w:val="000000"/>
          <w:sz w:val="20"/>
          <w:szCs w:val="20"/>
        </w:rPr>
        <w:t xml:space="preserve"> in a combined PDF file to: </w:t>
      </w:r>
      <w:hyperlink r:id="rId633">
        <w:r w:rsidRPr="00DF009B">
          <w:rPr>
            <w:b/>
            <w:bCs/>
            <w:color w:val="0000FF"/>
            <w:sz w:val="20"/>
            <w:szCs w:val="20"/>
            <w:u w:val="single"/>
          </w:rPr>
          <w:t>https://presubmit.bpa.org</w:t>
        </w:r>
      </w:hyperlink>
      <w:r w:rsidRPr="00DF009B">
        <w:rPr>
          <w:b/>
          <w:bCs/>
          <w:color w:val="000000"/>
          <w:sz w:val="20"/>
          <w:szCs w:val="20"/>
        </w:rPr>
        <w:t>, no later than 5:00 p.m. Central Time, on February 17, 2023.</w:t>
      </w:r>
    </w:p>
    <w:p w14:paraId="17BF64E0"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Member ID will be required for all submissions.</w:t>
      </w:r>
    </w:p>
    <w:p w14:paraId="248DB567"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Members will receive an automated response confirmation at the time of submission.</w:t>
      </w:r>
    </w:p>
    <w:p w14:paraId="6B74E397"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Individual confirmation of receipt </w:t>
      </w:r>
      <w:r w:rsidRPr="00DF009B">
        <w:rPr>
          <w:i/>
          <w:color w:val="000000"/>
          <w:sz w:val="20"/>
          <w:szCs w:val="20"/>
        </w:rPr>
        <w:t>cannot</w:t>
      </w:r>
      <w:r w:rsidRPr="00DF009B">
        <w:rPr>
          <w:color w:val="000000"/>
          <w:sz w:val="20"/>
          <w:szCs w:val="20"/>
        </w:rPr>
        <w:t xml:space="preserve"> be provided.</w:t>
      </w:r>
    </w:p>
    <w:p w14:paraId="7E4C1A61"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No fax or mailed copies will be accepted.</w:t>
      </w:r>
    </w:p>
    <w:p w14:paraId="489CE543"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No exceptions can be made for missed deadlines due to an incorrect </w:t>
      </w:r>
      <w:r w:rsidRPr="00DF009B">
        <w:rPr>
          <w:sz w:val="20"/>
          <w:szCs w:val="20"/>
        </w:rPr>
        <w:t>email</w:t>
      </w:r>
      <w:r w:rsidRPr="00DF009B">
        <w:rPr>
          <w:color w:val="000000"/>
          <w:sz w:val="20"/>
          <w:szCs w:val="20"/>
        </w:rPr>
        <w:t xml:space="preserve"> address for submission or technical difficulties</w:t>
      </w:r>
    </w:p>
    <w:p w14:paraId="46141614"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Multiple submissions will </w:t>
      </w:r>
      <w:r w:rsidRPr="00DF009B">
        <w:rPr>
          <w:i/>
          <w:color w:val="000000"/>
          <w:sz w:val="20"/>
          <w:szCs w:val="20"/>
        </w:rPr>
        <w:t>not</w:t>
      </w:r>
      <w:r w:rsidRPr="00DF009B">
        <w:rPr>
          <w:color w:val="000000"/>
          <w:sz w:val="20"/>
          <w:szCs w:val="20"/>
        </w:rPr>
        <w:t xml:space="preserve"> be accepted.</w:t>
      </w:r>
    </w:p>
    <w:p w14:paraId="0B9FD5D6"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Only one (1) team </w:t>
      </w:r>
      <w:r w:rsidRPr="00DF009B">
        <w:rPr>
          <w:sz w:val="20"/>
          <w:szCs w:val="20"/>
        </w:rPr>
        <w:t>member</w:t>
      </w:r>
      <w:r w:rsidRPr="00DF009B">
        <w:rPr>
          <w:color w:val="000000"/>
          <w:sz w:val="20"/>
          <w:szCs w:val="20"/>
        </w:rPr>
        <w:t xml:space="preserve"> should complete the submission.</w:t>
      </w:r>
    </w:p>
    <w:p w14:paraId="0DDB1AAF"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Materials from non-registered members and/or those missing Member IDs </w:t>
      </w:r>
      <w:r w:rsidRPr="00DF009B">
        <w:rPr>
          <w:i/>
          <w:color w:val="000000"/>
          <w:sz w:val="20"/>
          <w:szCs w:val="20"/>
        </w:rPr>
        <w:t>cannot</w:t>
      </w:r>
      <w:r w:rsidRPr="00DF009B">
        <w:rPr>
          <w:color w:val="000000"/>
          <w:sz w:val="20"/>
          <w:szCs w:val="20"/>
        </w:rPr>
        <w:t xml:space="preserve"> be accepted.</w:t>
      </w:r>
    </w:p>
    <w:p w14:paraId="299B57EF"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No changes can be made to the project after the date of submission.</w:t>
      </w:r>
    </w:p>
    <w:p w14:paraId="478933AE" w14:textId="77777777" w:rsidR="00C36C79" w:rsidRPr="00DF009B" w:rsidRDefault="00C36C79" w:rsidP="00C36C79">
      <w:pPr>
        <w:numPr>
          <w:ilvl w:val="0"/>
          <w:numId w:val="175"/>
        </w:numPr>
        <w:pBdr>
          <w:top w:val="nil"/>
          <w:left w:val="nil"/>
          <w:bottom w:val="nil"/>
          <w:right w:val="nil"/>
          <w:between w:val="nil"/>
        </w:pBdr>
        <w:rPr>
          <w:color w:val="000000"/>
          <w:sz w:val="20"/>
          <w:szCs w:val="20"/>
        </w:rPr>
      </w:pPr>
      <w:r w:rsidRPr="00DF009B">
        <w:rPr>
          <w:color w:val="000000"/>
          <w:sz w:val="20"/>
          <w:szCs w:val="20"/>
        </w:rPr>
        <w:t>One (1) copy of Works Cited must be submitted at the time of the presentation at SLC.</w:t>
      </w:r>
    </w:p>
    <w:p w14:paraId="75907B77"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The member may utilize audio, text, video, graphics, and animation.</w:t>
      </w:r>
    </w:p>
    <w:p w14:paraId="42DD7B97"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Use of transitions and continuity must exist in the production.</w:t>
      </w:r>
    </w:p>
    <w:p w14:paraId="45DB3755"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The team is responsible for securing a signed </w:t>
      </w:r>
      <w:hyperlink r:id="rId634">
        <w:r w:rsidRPr="00DF009B">
          <w:rPr>
            <w:color w:val="0000FF"/>
            <w:sz w:val="20"/>
            <w:szCs w:val="20"/>
            <w:u w:val="single"/>
          </w:rPr>
          <w:t>Release Form</w:t>
        </w:r>
      </w:hyperlink>
      <w:r w:rsidRPr="00DF009B">
        <w:rPr>
          <w:color w:val="000000"/>
          <w:sz w:val="20"/>
          <w:szCs w:val="20"/>
        </w:rPr>
        <w:t xml:space="preserve"> from any person whose image is used in the production.</w:t>
      </w:r>
    </w:p>
    <w:p w14:paraId="05E68BCD"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The length of the presentation will be no more than ten (10) minutes, followed by no more than five (5) minutes of judges’ questions.</w:t>
      </w:r>
    </w:p>
    <w:p w14:paraId="788DFBBB"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All text/graphics materials must follow the organization’s </w:t>
      </w:r>
      <w:hyperlink r:id="rId635">
        <w:r w:rsidRPr="00DF009B">
          <w:rPr>
            <w:color w:val="0000FF"/>
            <w:sz w:val="20"/>
            <w:szCs w:val="20"/>
            <w:u w:val="single"/>
          </w:rPr>
          <w:t>Graphic Standards</w:t>
        </w:r>
      </w:hyperlink>
      <w:r w:rsidRPr="00DF009B">
        <w:rPr>
          <w:color w:val="000000"/>
          <w:sz w:val="20"/>
          <w:szCs w:val="20"/>
        </w:rPr>
        <w:t xml:space="preserve"> and make proper use of the logo and/or organization’s name. (Refer to the </w:t>
      </w:r>
      <w:hyperlink r:id="rId636">
        <w:r w:rsidRPr="00DF009B">
          <w:rPr>
            <w:color w:val="0000FF"/>
            <w:sz w:val="20"/>
            <w:szCs w:val="20"/>
            <w:u w:val="single"/>
          </w:rPr>
          <w:t>Graphic Standards</w:t>
        </w:r>
      </w:hyperlink>
      <w:r w:rsidRPr="00DF009B">
        <w:rPr>
          <w:color w:val="000000"/>
          <w:sz w:val="20"/>
          <w:szCs w:val="20"/>
        </w:rPr>
        <w:t xml:space="preserve"> in the </w:t>
      </w:r>
      <w:hyperlink r:id="rId637">
        <w:r w:rsidRPr="00DF009B">
          <w:rPr>
            <w:i/>
            <w:color w:val="0000FF"/>
            <w:sz w:val="20"/>
            <w:szCs w:val="20"/>
            <w:u w:val="single"/>
          </w:rPr>
          <w:t>Style &amp; Reference Manual</w:t>
        </w:r>
      </w:hyperlink>
      <w:hyperlink r:id="rId638">
        <w:r w:rsidRPr="00DF009B">
          <w:rPr>
            <w:color w:val="000000"/>
            <w:sz w:val="20"/>
            <w:szCs w:val="20"/>
          </w:rPr>
          <w:t>.</w:t>
        </w:r>
      </w:hyperlink>
      <w:r w:rsidRPr="00DF009B">
        <w:rPr>
          <w:color w:val="000000"/>
          <w:sz w:val="20"/>
          <w:szCs w:val="20"/>
        </w:rPr>
        <w:t>)</w:t>
      </w:r>
    </w:p>
    <w:p w14:paraId="79FF20FA"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It is the policy of Business Professionals of America to comply with state and federal copyright law. Federal law pertaining to copyright, as contained within the United States Code, is available at </w:t>
      </w:r>
      <w:hyperlink r:id="rId639">
        <w:r w:rsidRPr="00DF009B">
          <w:rPr>
            <w:color w:val="0000FF"/>
            <w:sz w:val="20"/>
            <w:szCs w:val="20"/>
            <w:u w:val="single"/>
          </w:rPr>
          <w:t>https://www.copyright.gov/title17/title17.pdf</w:t>
        </w:r>
      </w:hyperlink>
      <w:r w:rsidRPr="00DF009B">
        <w:rPr>
          <w:color w:val="000000"/>
          <w:sz w:val="20"/>
          <w:szCs w:val="20"/>
        </w:rPr>
        <w:t xml:space="preserve">. The </w:t>
      </w:r>
      <w:hyperlink r:id="rId640">
        <w:r w:rsidRPr="00DF009B">
          <w:rPr>
            <w:i/>
            <w:color w:val="0000FF"/>
            <w:sz w:val="20"/>
            <w:szCs w:val="20"/>
            <w:u w:val="single"/>
          </w:rPr>
          <w:t>Style &amp; Reference Manual</w:t>
        </w:r>
      </w:hyperlink>
      <w:r w:rsidRPr="00DF009B">
        <w:rPr>
          <w:color w:val="000000"/>
          <w:sz w:val="20"/>
          <w:szCs w:val="20"/>
        </w:rPr>
        <w:t xml:space="preserve"> contains guidelines for Copyright and Fair Use. Participant(s) will be </w:t>
      </w:r>
      <w:r w:rsidRPr="00DF009B">
        <w:rPr>
          <w:i/>
          <w:color w:val="000000"/>
          <w:sz w:val="20"/>
          <w:szCs w:val="20"/>
        </w:rPr>
        <w:t>disqualified</w:t>
      </w:r>
      <w:r w:rsidRPr="00DF009B">
        <w:rPr>
          <w:color w:val="000000"/>
          <w:sz w:val="20"/>
          <w:szCs w:val="20"/>
        </w:rPr>
        <w:t xml:space="preserve"> for violations of the guidelines.</w:t>
      </w:r>
    </w:p>
    <w:p w14:paraId="4BA11453" w14:textId="77777777" w:rsidR="00C36C79" w:rsidRPr="00DF009B" w:rsidRDefault="00C36C79" w:rsidP="00C36C79">
      <w:pPr>
        <w:numPr>
          <w:ilvl w:val="0"/>
          <w:numId w:val="177"/>
        </w:numPr>
        <w:rPr>
          <w:sz w:val="20"/>
          <w:szCs w:val="20"/>
        </w:rPr>
      </w:pPr>
      <w:r w:rsidRPr="00DF009B">
        <w:rPr>
          <w:sz w:val="20"/>
          <w:szCs w:val="20"/>
        </w:rPr>
        <w:t>National Business Professionals of America grants</w:t>
      </w:r>
      <w:r w:rsidRPr="00DF009B">
        <w:rPr>
          <w:i/>
          <w:sz w:val="20"/>
          <w:szCs w:val="20"/>
        </w:rPr>
        <w:t xml:space="preserve"> </w:t>
      </w:r>
      <w:r w:rsidRPr="00DF009B">
        <w:rPr>
          <w:sz w:val="20"/>
          <w:szCs w:val="20"/>
        </w:rPr>
        <w:t>permission for the use of the copyrighted logo and tagline.</w:t>
      </w:r>
    </w:p>
    <w:p w14:paraId="7D959794" w14:textId="77777777"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All materials, other than the required submission materials may </w:t>
      </w:r>
      <w:r w:rsidRPr="00DF009B">
        <w:rPr>
          <w:i/>
          <w:color w:val="000000"/>
          <w:sz w:val="20"/>
          <w:szCs w:val="20"/>
        </w:rPr>
        <w:t>not</w:t>
      </w:r>
      <w:r w:rsidRPr="00DF009B">
        <w:rPr>
          <w:color w:val="000000"/>
          <w:sz w:val="20"/>
          <w:szCs w:val="20"/>
        </w:rPr>
        <w:t xml:space="preserve"> be left with judges.</w:t>
      </w:r>
    </w:p>
    <w:p w14:paraId="6EE50A64" w14:textId="6AD63FE1" w:rsidR="00C36C79" w:rsidRPr="00DF009B" w:rsidRDefault="00C36C79" w:rsidP="00C36C79">
      <w:pPr>
        <w:numPr>
          <w:ilvl w:val="0"/>
          <w:numId w:val="177"/>
        </w:numPr>
        <w:pBdr>
          <w:top w:val="nil"/>
          <w:left w:val="nil"/>
          <w:bottom w:val="nil"/>
          <w:right w:val="nil"/>
          <w:between w:val="nil"/>
        </w:pBdr>
        <w:rPr>
          <w:color w:val="000000"/>
          <w:sz w:val="20"/>
          <w:szCs w:val="20"/>
        </w:rPr>
      </w:pPr>
      <w:r w:rsidRPr="00DF009B">
        <w:rPr>
          <w:color w:val="000000"/>
          <w:sz w:val="20"/>
          <w:szCs w:val="20"/>
        </w:rPr>
        <w:t xml:space="preserve">Videos may be used by Oklahoma BPA after the 2023 SLC. </w:t>
      </w:r>
    </w:p>
    <w:p w14:paraId="63CC8175" w14:textId="77777777" w:rsidR="00C36C79" w:rsidRPr="00DF009B" w:rsidRDefault="00C36C79" w:rsidP="00C36C79">
      <w:pPr>
        <w:rPr>
          <w:b/>
          <w:sz w:val="20"/>
          <w:szCs w:val="20"/>
        </w:rPr>
      </w:pPr>
    </w:p>
    <w:p w14:paraId="378F4B55" w14:textId="77777777" w:rsidR="00C36C79" w:rsidRPr="00DF009B" w:rsidRDefault="00C36C79" w:rsidP="00C36C79">
      <w:pPr>
        <w:rPr>
          <w:b/>
          <w:sz w:val="20"/>
          <w:szCs w:val="20"/>
        </w:rPr>
      </w:pPr>
      <w:r w:rsidRPr="00DF009B">
        <w:rPr>
          <w:b/>
          <w:sz w:val="20"/>
          <w:szCs w:val="20"/>
        </w:rPr>
        <w:t>Method of evaluation</w:t>
      </w:r>
    </w:p>
    <w:p w14:paraId="0F49CFF4" w14:textId="77777777" w:rsidR="00C36C79" w:rsidRPr="00DF009B" w:rsidRDefault="00C36C79" w:rsidP="00C36C79">
      <w:pPr>
        <w:spacing w:line="259" w:lineRule="auto"/>
        <w:rPr>
          <w:rFonts w:eastAsia="Calibri"/>
          <w:sz w:val="20"/>
          <w:szCs w:val="20"/>
        </w:rPr>
      </w:pPr>
      <w:r w:rsidRPr="00DF009B">
        <w:rPr>
          <w:rFonts w:eastAsia="Calibri"/>
          <w:sz w:val="20"/>
          <w:szCs w:val="20"/>
        </w:rPr>
        <w:t>Technical Scoring Rubric (top 12 will advance to SLC for Presentation Scoring)</w:t>
      </w:r>
    </w:p>
    <w:p w14:paraId="1DBB6F7A" w14:textId="77777777" w:rsidR="00C36C79" w:rsidRPr="00DF009B" w:rsidRDefault="00C36C79" w:rsidP="00C36C79">
      <w:pPr>
        <w:spacing w:line="259" w:lineRule="auto"/>
        <w:rPr>
          <w:rFonts w:eastAsia="Calibri"/>
          <w:sz w:val="20"/>
          <w:szCs w:val="20"/>
        </w:rPr>
      </w:pPr>
      <w:r w:rsidRPr="00DF009B">
        <w:rPr>
          <w:rFonts w:eastAsia="Calibri"/>
          <w:sz w:val="20"/>
          <w:szCs w:val="20"/>
        </w:rPr>
        <w:t>Presentation Scoring Rubric (top 12 based on pre-judged Technical Scoring)</w:t>
      </w:r>
    </w:p>
    <w:p w14:paraId="3AB058C3" w14:textId="77777777" w:rsidR="00C36C79" w:rsidRPr="00DF009B" w:rsidRDefault="00C36C79" w:rsidP="00C36C79">
      <w:pPr>
        <w:rPr>
          <w:sz w:val="20"/>
          <w:szCs w:val="20"/>
        </w:rPr>
      </w:pPr>
    </w:p>
    <w:p w14:paraId="1A4A0895" w14:textId="77777777" w:rsidR="00C36C79" w:rsidRPr="00DF009B" w:rsidRDefault="00C36C79" w:rsidP="00C36C79">
      <w:pPr>
        <w:rPr>
          <w:b/>
          <w:sz w:val="20"/>
          <w:szCs w:val="20"/>
        </w:rPr>
      </w:pPr>
      <w:r w:rsidRPr="00DF009B">
        <w:rPr>
          <w:b/>
          <w:sz w:val="20"/>
          <w:szCs w:val="20"/>
        </w:rPr>
        <w:t>Length of event</w:t>
      </w:r>
    </w:p>
    <w:p w14:paraId="25380A82" w14:textId="77777777" w:rsidR="00C36C79" w:rsidRPr="00DF009B" w:rsidRDefault="00C36C79" w:rsidP="00C36C79">
      <w:pPr>
        <w:rPr>
          <w:sz w:val="20"/>
          <w:szCs w:val="20"/>
        </w:rPr>
      </w:pPr>
      <w:r w:rsidRPr="00DF009B">
        <w:rPr>
          <w:sz w:val="20"/>
          <w:szCs w:val="20"/>
        </w:rPr>
        <w:t>No more than three (3) minutes for set-up/wrap-up</w:t>
      </w:r>
    </w:p>
    <w:p w14:paraId="71F7D08D" w14:textId="77777777" w:rsidR="00C36C79" w:rsidRPr="00DF009B" w:rsidRDefault="00C36C79" w:rsidP="00C36C79">
      <w:pPr>
        <w:rPr>
          <w:sz w:val="20"/>
          <w:szCs w:val="20"/>
        </w:rPr>
      </w:pPr>
      <w:r w:rsidRPr="00DF009B">
        <w:rPr>
          <w:sz w:val="20"/>
          <w:szCs w:val="20"/>
        </w:rPr>
        <w:t>No more than ten (10) minutes for the presentation</w:t>
      </w:r>
    </w:p>
    <w:p w14:paraId="4B089B52" w14:textId="77777777" w:rsidR="00C36C79" w:rsidRPr="00DF009B" w:rsidRDefault="00C36C79" w:rsidP="00C36C79">
      <w:pPr>
        <w:rPr>
          <w:sz w:val="20"/>
          <w:szCs w:val="20"/>
        </w:rPr>
      </w:pPr>
      <w:r w:rsidRPr="00DF009B">
        <w:rPr>
          <w:sz w:val="20"/>
          <w:szCs w:val="20"/>
        </w:rPr>
        <w:t>No more than five (5) minutes for judges’ questions</w:t>
      </w:r>
    </w:p>
    <w:p w14:paraId="243B7A6C" w14:textId="77777777" w:rsidR="00C36C79" w:rsidRPr="00DF009B" w:rsidRDefault="00C36C79" w:rsidP="00C36C79">
      <w:pPr>
        <w:rPr>
          <w:b/>
          <w:sz w:val="20"/>
          <w:szCs w:val="20"/>
        </w:rPr>
      </w:pPr>
    </w:p>
    <w:p w14:paraId="18D44EB7" w14:textId="77777777" w:rsidR="00C36C79" w:rsidRPr="00DF009B" w:rsidRDefault="00C36C79" w:rsidP="00C36C79">
      <w:pPr>
        <w:rPr>
          <w:b/>
          <w:sz w:val="20"/>
          <w:szCs w:val="20"/>
        </w:rPr>
      </w:pPr>
      <w:r w:rsidRPr="00DF009B">
        <w:rPr>
          <w:b/>
          <w:sz w:val="20"/>
          <w:szCs w:val="20"/>
        </w:rPr>
        <w:t>Entries</w:t>
      </w:r>
    </w:p>
    <w:p w14:paraId="23DC6EEA" w14:textId="77777777" w:rsidR="00C36C79" w:rsidRPr="00DF009B" w:rsidRDefault="00C36C79" w:rsidP="00C36C79">
      <w:pPr>
        <w:rPr>
          <w:sz w:val="20"/>
          <w:szCs w:val="20"/>
        </w:rPr>
      </w:pPr>
      <w:r w:rsidRPr="00DF009B">
        <w:rPr>
          <w:sz w:val="20"/>
          <w:szCs w:val="20"/>
        </w:rPr>
        <w:t xml:space="preserve">Each chapter is allowed two (2) entries | There is NO ADVANCEMENT to NLC for this event. </w:t>
      </w:r>
    </w:p>
    <w:p w14:paraId="5A97D5D5" w14:textId="77777777" w:rsidR="00C36C79" w:rsidRPr="00DF009B" w:rsidRDefault="00C36C79" w:rsidP="00C36C79">
      <w:pPr>
        <w:rPr>
          <w:sz w:val="20"/>
          <w:szCs w:val="20"/>
        </w:rPr>
      </w:pPr>
    </w:p>
    <w:p w14:paraId="5CD71A08" w14:textId="77777777" w:rsidR="00C36C79" w:rsidRPr="00DF009B" w:rsidRDefault="00C36C79" w:rsidP="00C36C79">
      <w:pPr>
        <w:rPr>
          <w:b/>
          <w:sz w:val="20"/>
          <w:szCs w:val="20"/>
        </w:rPr>
      </w:pPr>
      <w:r w:rsidRPr="00DF009B">
        <w:rPr>
          <w:b/>
          <w:sz w:val="20"/>
          <w:szCs w:val="20"/>
        </w:rPr>
        <w:t xml:space="preserve">Materials submitted for technical judging </w:t>
      </w:r>
      <w:r w:rsidRPr="00DF009B">
        <w:rPr>
          <w:b/>
          <w:i/>
          <w:sz w:val="20"/>
          <w:szCs w:val="20"/>
        </w:rPr>
        <w:t>cannot</w:t>
      </w:r>
      <w:r w:rsidRPr="00DF009B">
        <w:rPr>
          <w:b/>
          <w:sz w:val="20"/>
          <w:szCs w:val="20"/>
        </w:rPr>
        <w:t xml:space="preserve"> be returned and will </w:t>
      </w:r>
      <w:r w:rsidRPr="00DF009B">
        <w:rPr>
          <w:b/>
          <w:i/>
          <w:sz w:val="20"/>
          <w:szCs w:val="20"/>
        </w:rPr>
        <w:t>not</w:t>
      </w:r>
      <w:r w:rsidRPr="00DF009B">
        <w:rPr>
          <w:b/>
          <w:sz w:val="20"/>
          <w:szCs w:val="20"/>
        </w:rPr>
        <w:t xml:space="preserve"> be available at SLC.</w:t>
      </w:r>
    </w:p>
    <w:p w14:paraId="430E839E" w14:textId="77777777" w:rsidR="00C36C79" w:rsidRDefault="00C36C79" w:rsidP="00C36C79">
      <w:pPr>
        <w:rPr>
          <w:b/>
          <w:sz w:val="21"/>
          <w:szCs w:val="21"/>
        </w:rPr>
      </w:pPr>
      <w:r>
        <w:rPr>
          <w:b/>
          <w:sz w:val="21"/>
          <w:szCs w:val="21"/>
        </w:rPr>
        <w:br w:type="page"/>
      </w:r>
    </w:p>
    <w:p w14:paraId="1EDC0EA8" w14:textId="77777777" w:rsidR="00C36C79" w:rsidRPr="00177ECD" w:rsidRDefault="00C36C79" w:rsidP="00C36C79">
      <w:pPr>
        <w:jc w:val="center"/>
        <w:rPr>
          <w:b/>
          <w:sz w:val="22"/>
          <w:szCs w:val="22"/>
        </w:rPr>
      </w:pPr>
      <w:r w:rsidRPr="00FF5869">
        <w:rPr>
          <w:b/>
          <w:sz w:val="28"/>
          <w:szCs w:val="28"/>
        </w:rPr>
        <w:t>(</w:t>
      </w:r>
      <w:r>
        <w:rPr>
          <w:b/>
          <w:sz w:val="28"/>
          <w:szCs w:val="28"/>
        </w:rPr>
        <w:t>001</w:t>
      </w:r>
      <w:r w:rsidRPr="00FF5869">
        <w:rPr>
          <w:b/>
          <w:sz w:val="28"/>
          <w:szCs w:val="28"/>
        </w:rPr>
        <w:t xml:space="preserve">) </w:t>
      </w:r>
      <w:r>
        <w:rPr>
          <w:b/>
          <w:sz w:val="28"/>
          <w:szCs w:val="28"/>
        </w:rPr>
        <w:t>Oklahoma BPA Promotional Video</w:t>
      </w:r>
      <w:r w:rsidRPr="00FF5869">
        <w:rPr>
          <w:b/>
          <w:sz w:val="28"/>
          <w:szCs w:val="28"/>
        </w:rPr>
        <w:t xml:space="preserve"> (S | PS)</w:t>
      </w:r>
    </w:p>
    <w:p w14:paraId="7B2AF6BA" w14:textId="77777777" w:rsidR="00C36C79" w:rsidRPr="00DF009B" w:rsidRDefault="00C36C79" w:rsidP="00C36C79">
      <w:pPr>
        <w:jc w:val="center"/>
        <w:rPr>
          <w:b/>
          <w:sz w:val="20"/>
          <w:szCs w:val="20"/>
        </w:rPr>
      </w:pPr>
    </w:p>
    <w:p w14:paraId="3A484A83" w14:textId="77777777" w:rsidR="00C36C79" w:rsidRPr="00FF5869" w:rsidRDefault="00C36C79" w:rsidP="00C36C79">
      <w:pPr>
        <w:rPr>
          <w:sz w:val="14"/>
          <w:szCs w:val="14"/>
        </w:rPr>
      </w:pPr>
    </w:p>
    <w:p w14:paraId="025F50B2" w14:textId="3119F5B1" w:rsidR="00C36C79" w:rsidRPr="00FF5869" w:rsidRDefault="00C36C79" w:rsidP="00DF009B">
      <w:pPr>
        <w:keepNext/>
        <w:tabs>
          <w:tab w:val="left" w:pos="1890"/>
          <w:tab w:val="left" w:pos="3060"/>
          <w:tab w:val="left" w:pos="5670"/>
          <w:tab w:val="right" w:pos="9810"/>
        </w:tabs>
        <w:ind w:right="-270"/>
        <w:outlineLvl w:val="3"/>
        <w:rPr>
          <w:b/>
          <w:bCs/>
          <w:sz w:val="22"/>
          <w:szCs w:val="22"/>
        </w:rPr>
      </w:pPr>
      <w:r w:rsidRPr="00FF5869">
        <w:rPr>
          <w:b/>
          <w:bCs/>
          <w:color w:val="000000"/>
          <w:sz w:val="22"/>
          <w:szCs w:val="22"/>
        </w:rPr>
        <w:t xml:space="preserve">Judge Number </w:t>
      </w:r>
      <w:r w:rsidRPr="00FF5869">
        <w:rPr>
          <w:bCs/>
          <w:color w:val="000000"/>
          <w:sz w:val="22"/>
          <w:szCs w:val="22"/>
          <w:u w:val="single"/>
        </w:rPr>
        <w:tab/>
      </w:r>
      <w:r w:rsidRPr="00FF5869">
        <w:rPr>
          <w:bCs/>
          <w:color w:val="000000"/>
          <w:sz w:val="22"/>
          <w:szCs w:val="22"/>
          <w:u w:val="single"/>
        </w:rPr>
        <w:tab/>
      </w:r>
      <w:r w:rsidRPr="00FF5869">
        <w:rPr>
          <w:b/>
          <w:bCs/>
          <w:color w:val="000000"/>
          <w:sz w:val="22"/>
          <w:szCs w:val="22"/>
        </w:rPr>
        <w:tab/>
      </w:r>
      <w:r w:rsidR="00565322">
        <w:rPr>
          <w:b/>
          <w:bCs/>
          <w:color w:val="000000"/>
          <w:sz w:val="22"/>
          <w:szCs w:val="22"/>
        </w:rPr>
        <w:t xml:space="preserve">       </w:t>
      </w:r>
      <w:r w:rsidRPr="00FF5869">
        <w:rPr>
          <w:b/>
          <w:bCs/>
          <w:color w:val="000000"/>
          <w:sz w:val="22"/>
          <w:szCs w:val="22"/>
        </w:rPr>
        <w:t>Team Number  __________________</w:t>
      </w:r>
      <w:r w:rsidRPr="00FF5869">
        <w:rPr>
          <w:b/>
          <w:bCs/>
          <w:color w:val="000000"/>
          <w:sz w:val="22"/>
          <w:szCs w:val="22"/>
        </w:rPr>
        <w:tab/>
      </w:r>
    </w:p>
    <w:p w14:paraId="1DA76C9F" w14:textId="77777777" w:rsidR="00C36C79" w:rsidRPr="00FF5869" w:rsidRDefault="00C36C79" w:rsidP="00C36C79">
      <w:pPr>
        <w:jc w:val="center"/>
        <w:rPr>
          <w:b/>
          <w:sz w:val="32"/>
          <w:szCs w:val="32"/>
          <w:u w:val="single"/>
        </w:rPr>
      </w:pPr>
      <w:r w:rsidRPr="00FF5869">
        <w:rPr>
          <w:b/>
          <w:sz w:val="32"/>
          <w:szCs w:val="32"/>
          <w:u w:val="single"/>
        </w:rPr>
        <w:t>Technical Scoring Rubric</w:t>
      </w:r>
    </w:p>
    <w:p w14:paraId="3AFECCD5" w14:textId="77777777" w:rsidR="00C36C79" w:rsidRPr="009C0B37" w:rsidRDefault="00C36C79" w:rsidP="00C36C79">
      <w:pPr>
        <w:jc w:val="center"/>
        <w:rPr>
          <w:b/>
          <w:sz w:val="12"/>
          <w:szCs w:val="12"/>
          <w:u w:val="single"/>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3"/>
        <w:gridCol w:w="787"/>
        <w:gridCol w:w="116"/>
        <w:gridCol w:w="1144"/>
        <w:gridCol w:w="116"/>
        <w:gridCol w:w="424"/>
        <w:gridCol w:w="540"/>
        <w:gridCol w:w="116"/>
        <w:gridCol w:w="87"/>
        <w:gridCol w:w="787"/>
        <w:gridCol w:w="116"/>
        <w:gridCol w:w="1054"/>
        <w:gridCol w:w="116"/>
        <w:gridCol w:w="1144"/>
      </w:tblGrid>
      <w:tr w:rsidR="00C36C79" w:rsidRPr="00FF5869" w14:paraId="69113AC8" w14:textId="77777777" w:rsidTr="0056227C">
        <w:tc>
          <w:tcPr>
            <w:tcW w:w="3353" w:type="dxa"/>
          </w:tcPr>
          <w:p w14:paraId="5C04D348" w14:textId="77777777" w:rsidR="00C36C79" w:rsidRPr="00FF5869" w:rsidRDefault="00C36C79" w:rsidP="0056227C">
            <w:pPr>
              <w:rPr>
                <w:sz w:val="22"/>
                <w:szCs w:val="22"/>
              </w:rPr>
            </w:pPr>
            <w:r w:rsidRPr="00FF5869">
              <w:rPr>
                <w:sz w:val="22"/>
                <w:szCs w:val="22"/>
              </w:rPr>
              <w:t>Team Violated the Copyright and/or Fair Use Guidelines</w:t>
            </w:r>
          </w:p>
        </w:tc>
        <w:tc>
          <w:tcPr>
            <w:tcW w:w="3330" w:type="dxa"/>
            <w:gridSpan w:val="8"/>
            <w:vAlign w:val="center"/>
          </w:tcPr>
          <w:p w14:paraId="402A4B12" w14:textId="77777777" w:rsidR="00C36C79" w:rsidRPr="00FF5869" w:rsidRDefault="00C36C79" w:rsidP="0056227C">
            <w:pPr>
              <w:pBdr>
                <w:top w:val="nil"/>
                <w:left w:val="nil"/>
                <w:bottom w:val="nil"/>
                <w:right w:val="nil"/>
                <w:between w:val="nil"/>
              </w:pBdr>
              <w:ind w:left="720"/>
              <w:rPr>
                <w:color w:val="000000"/>
                <w:sz w:val="22"/>
                <w:szCs w:val="22"/>
              </w:rPr>
            </w:pPr>
            <w:r w:rsidRPr="00FF5869">
              <w:rPr>
                <w:rFonts w:ascii="MS Gothic" w:eastAsia="MS Gothic" w:hAnsi="MS Gothic" w:cs="MS Gothic"/>
                <w:color w:val="000000"/>
                <w:sz w:val="22"/>
                <w:szCs w:val="22"/>
              </w:rPr>
              <w:t>☐</w:t>
            </w:r>
            <w:r w:rsidRPr="00FF5869">
              <w:rPr>
                <w:color w:val="000000"/>
                <w:sz w:val="22"/>
                <w:szCs w:val="22"/>
              </w:rPr>
              <w:t xml:space="preserve">   Yes </w:t>
            </w:r>
          </w:p>
          <w:p w14:paraId="318ECA2E" w14:textId="77777777" w:rsidR="00C36C79" w:rsidRPr="00FF5869" w:rsidRDefault="00C36C79" w:rsidP="0056227C">
            <w:pPr>
              <w:pBdr>
                <w:top w:val="nil"/>
                <w:left w:val="nil"/>
                <w:bottom w:val="nil"/>
                <w:right w:val="nil"/>
                <w:between w:val="nil"/>
              </w:pBdr>
              <w:ind w:left="720"/>
              <w:rPr>
                <w:color w:val="000000"/>
                <w:sz w:val="22"/>
                <w:szCs w:val="22"/>
              </w:rPr>
            </w:pPr>
            <w:r w:rsidRPr="00FF5869">
              <w:rPr>
                <w:color w:val="000000"/>
                <w:sz w:val="22"/>
                <w:szCs w:val="22"/>
              </w:rPr>
              <w:t>(</w:t>
            </w:r>
            <w:r w:rsidRPr="00FF5869">
              <w:rPr>
                <w:i/>
                <w:color w:val="000000"/>
                <w:sz w:val="22"/>
                <w:szCs w:val="22"/>
              </w:rPr>
              <w:t>Disqualification</w:t>
            </w:r>
            <w:r w:rsidRPr="00FF5869">
              <w:rPr>
                <w:color w:val="000000"/>
                <w:sz w:val="22"/>
                <w:szCs w:val="22"/>
              </w:rPr>
              <w:t xml:space="preserve">)  </w:t>
            </w:r>
          </w:p>
        </w:tc>
        <w:tc>
          <w:tcPr>
            <w:tcW w:w="3217" w:type="dxa"/>
            <w:gridSpan w:val="5"/>
            <w:vAlign w:val="center"/>
          </w:tcPr>
          <w:p w14:paraId="4DEF1BFB" w14:textId="77777777" w:rsidR="00C36C79" w:rsidRPr="00FF5869" w:rsidRDefault="00C36C79" w:rsidP="0056227C">
            <w:pPr>
              <w:pBdr>
                <w:top w:val="nil"/>
                <w:left w:val="nil"/>
                <w:bottom w:val="nil"/>
                <w:right w:val="nil"/>
                <w:between w:val="nil"/>
              </w:pBdr>
              <w:ind w:left="720"/>
              <w:rPr>
                <w:color w:val="000000"/>
                <w:sz w:val="22"/>
                <w:szCs w:val="22"/>
              </w:rPr>
            </w:pPr>
            <w:r w:rsidRPr="00FF5869">
              <w:rPr>
                <w:rFonts w:ascii="MS Gothic" w:eastAsia="MS Gothic" w:hAnsi="MS Gothic" w:cs="MS Gothic"/>
                <w:color w:val="000000"/>
                <w:sz w:val="22"/>
                <w:szCs w:val="22"/>
              </w:rPr>
              <w:t>☐</w:t>
            </w:r>
            <w:r w:rsidRPr="00FF5869">
              <w:rPr>
                <w:color w:val="000000"/>
                <w:sz w:val="22"/>
                <w:szCs w:val="22"/>
              </w:rPr>
              <w:t xml:space="preserve">  No</w:t>
            </w:r>
          </w:p>
        </w:tc>
      </w:tr>
      <w:tr w:rsidR="00C36C79" w:rsidRPr="00FF5869" w14:paraId="72734B4D" w14:textId="77777777" w:rsidTr="0056227C">
        <w:tc>
          <w:tcPr>
            <w:tcW w:w="9900" w:type="dxa"/>
            <w:gridSpan w:val="14"/>
          </w:tcPr>
          <w:p w14:paraId="5508F940" w14:textId="77777777" w:rsidR="00C36C79" w:rsidRPr="00FF5869" w:rsidRDefault="00C36C79" w:rsidP="0056227C">
            <w:pPr>
              <w:rPr>
                <w:sz w:val="22"/>
                <w:szCs w:val="22"/>
              </w:rPr>
            </w:pPr>
            <w:r w:rsidRPr="00FF5869">
              <w:rPr>
                <w:sz w:val="22"/>
                <w:szCs w:val="22"/>
              </w:rPr>
              <w:t xml:space="preserve">If yes, please stop scoring and provide a brief reason for the </w:t>
            </w:r>
            <w:r w:rsidRPr="00FF5869">
              <w:rPr>
                <w:i/>
                <w:sz w:val="22"/>
                <w:szCs w:val="22"/>
              </w:rPr>
              <w:t>disqualification</w:t>
            </w:r>
            <w:r w:rsidRPr="00FF5869">
              <w:rPr>
                <w:sz w:val="22"/>
                <w:szCs w:val="22"/>
              </w:rPr>
              <w:t xml:space="preserve"> below:</w:t>
            </w:r>
          </w:p>
          <w:p w14:paraId="544EE9FC" w14:textId="77777777" w:rsidR="00C36C79" w:rsidRPr="00FF5869" w:rsidRDefault="00C36C79" w:rsidP="0056227C">
            <w:pPr>
              <w:rPr>
                <w:sz w:val="22"/>
                <w:szCs w:val="22"/>
              </w:rPr>
            </w:pPr>
          </w:p>
        </w:tc>
      </w:tr>
      <w:tr w:rsidR="00C36C79" w:rsidRPr="00FF5869" w14:paraId="63F088BA" w14:textId="77777777" w:rsidTr="0056227C">
        <w:tc>
          <w:tcPr>
            <w:tcW w:w="3353" w:type="dxa"/>
            <w:vAlign w:val="center"/>
          </w:tcPr>
          <w:p w14:paraId="4C1CB23F" w14:textId="77777777" w:rsidR="00C36C79" w:rsidRPr="00FF5869" w:rsidRDefault="00C36C79" w:rsidP="0056227C">
            <w:pPr>
              <w:rPr>
                <w:sz w:val="22"/>
                <w:szCs w:val="22"/>
              </w:rPr>
            </w:pPr>
            <w:r w:rsidRPr="00FF5869">
              <w:rPr>
                <w:sz w:val="22"/>
                <w:szCs w:val="22"/>
              </w:rPr>
              <w:t>Team followed topic</w:t>
            </w:r>
          </w:p>
        </w:tc>
        <w:tc>
          <w:tcPr>
            <w:tcW w:w="3330" w:type="dxa"/>
            <w:gridSpan w:val="8"/>
            <w:vAlign w:val="center"/>
          </w:tcPr>
          <w:p w14:paraId="03EEFCAC" w14:textId="77777777" w:rsidR="00C36C79" w:rsidRPr="00FF5869" w:rsidRDefault="00C36C79" w:rsidP="0056227C">
            <w:pPr>
              <w:pBdr>
                <w:top w:val="nil"/>
                <w:left w:val="nil"/>
                <w:bottom w:val="nil"/>
                <w:right w:val="nil"/>
                <w:between w:val="nil"/>
              </w:pBdr>
              <w:ind w:left="720"/>
              <w:rPr>
                <w:color w:val="000000"/>
                <w:sz w:val="22"/>
                <w:szCs w:val="22"/>
              </w:rPr>
            </w:pPr>
            <w:r w:rsidRPr="00FF5869">
              <w:rPr>
                <w:rFonts w:ascii="MS Gothic" w:eastAsia="MS Gothic" w:hAnsi="MS Gothic" w:cs="MS Gothic"/>
                <w:color w:val="000000"/>
                <w:sz w:val="22"/>
                <w:szCs w:val="22"/>
              </w:rPr>
              <w:t>☐</w:t>
            </w:r>
            <w:r w:rsidRPr="00FF5869">
              <w:rPr>
                <w:color w:val="000000"/>
                <w:sz w:val="22"/>
                <w:szCs w:val="22"/>
              </w:rPr>
              <w:t xml:space="preserve">   Yes </w:t>
            </w:r>
          </w:p>
        </w:tc>
        <w:tc>
          <w:tcPr>
            <w:tcW w:w="3217" w:type="dxa"/>
            <w:gridSpan w:val="5"/>
            <w:vAlign w:val="center"/>
          </w:tcPr>
          <w:p w14:paraId="0260078A" w14:textId="77777777" w:rsidR="00C36C79" w:rsidRPr="00FF5869" w:rsidRDefault="00C36C79" w:rsidP="0056227C">
            <w:pPr>
              <w:pBdr>
                <w:top w:val="nil"/>
                <w:left w:val="nil"/>
                <w:bottom w:val="nil"/>
                <w:right w:val="nil"/>
                <w:between w:val="nil"/>
              </w:pBdr>
              <w:ind w:left="720"/>
              <w:rPr>
                <w:color w:val="000000"/>
                <w:sz w:val="22"/>
                <w:szCs w:val="22"/>
              </w:rPr>
            </w:pPr>
            <w:r w:rsidRPr="00FF5869">
              <w:rPr>
                <w:rFonts w:ascii="MS Gothic" w:eastAsia="MS Gothic" w:hAnsi="MS Gothic" w:cs="MS Gothic"/>
                <w:color w:val="000000"/>
                <w:sz w:val="22"/>
                <w:szCs w:val="22"/>
              </w:rPr>
              <w:t>☐</w:t>
            </w:r>
            <w:r w:rsidRPr="00FF5869">
              <w:rPr>
                <w:color w:val="000000"/>
                <w:sz w:val="22"/>
                <w:szCs w:val="22"/>
              </w:rPr>
              <w:t xml:space="preserve">  No </w:t>
            </w:r>
          </w:p>
          <w:p w14:paraId="390DDD53" w14:textId="77777777" w:rsidR="00C36C79" w:rsidRPr="00FF5869" w:rsidRDefault="00C36C79" w:rsidP="0056227C">
            <w:pPr>
              <w:pBdr>
                <w:top w:val="nil"/>
                <w:left w:val="nil"/>
                <w:bottom w:val="nil"/>
                <w:right w:val="nil"/>
                <w:between w:val="nil"/>
              </w:pBdr>
              <w:ind w:left="720"/>
              <w:rPr>
                <w:color w:val="000000"/>
                <w:sz w:val="22"/>
                <w:szCs w:val="22"/>
              </w:rPr>
            </w:pPr>
            <w:r w:rsidRPr="00FF5869">
              <w:rPr>
                <w:color w:val="000000"/>
                <w:sz w:val="22"/>
                <w:szCs w:val="22"/>
              </w:rPr>
              <w:t>(</w:t>
            </w:r>
            <w:r w:rsidRPr="00FF5869">
              <w:rPr>
                <w:i/>
                <w:color w:val="000000"/>
                <w:sz w:val="22"/>
                <w:szCs w:val="22"/>
              </w:rPr>
              <w:t>Disqualification</w:t>
            </w:r>
            <w:r w:rsidRPr="00FF5869">
              <w:rPr>
                <w:color w:val="000000"/>
                <w:sz w:val="22"/>
                <w:szCs w:val="22"/>
              </w:rPr>
              <w:t xml:space="preserve">)  </w:t>
            </w:r>
          </w:p>
        </w:tc>
      </w:tr>
      <w:tr w:rsidR="00C36C79" w:rsidRPr="00FF5869" w14:paraId="1A116EC4"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c>
          <w:tcPr>
            <w:tcW w:w="8756" w:type="dxa"/>
            <w:gridSpan w:val="13"/>
            <w:tcBorders>
              <w:top w:val="single" w:sz="6" w:space="0" w:color="000000"/>
              <w:left w:val="single" w:sz="6" w:space="0" w:color="000000"/>
              <w:bottom w:val="single" w:sz="6" w:space="0" w:color="000000"/>
              <w:right w:val="single" w:sz="6" w:space="0" w:color="000000"/>
            </w:tcBorders>
          </w:tcPr>
          <w:p w14:paraId="1DBA34AB" w14:textId="77777777" w:rsidR="00C36C79" w:rsidRPr="00FF5869" w:rsidRDefault="00C36C79" w:rsidP="0056227C">
            <w:pPr>
              <w:rPr>
                <w:b/>
                <w:sz w:val="22"/>
                <w:szCs w:val="22"/>
              </w:rPr>
            </w:pPr>
          </w:p>
          <w:p w14:paraId="0B834995" w14:textId="77777777" w:rsidR="00C36C79" w:rsidRPr="00FF5869" w:rsidRDefault="00C36C79" w:rsidP="0056227C">
            <w:pPr>
              <w:rPr>
                <w:b/>
              </w:rPr>
            </w:pPr>
            <w:r w:rsidRPr="00FF5869">
              <w:rPr>
                <w:b/>
                <w:sz w:val="22"/>
                <w:szCs w:val="22"/>
              </w:rPr>
              <w:t>Items to Evaluate</w:t>
            </w:r>
          </w:p>
        </w:tc>
        <w:tc>
          <w:tcPr>
            <w:tcW w:w="1144" w:type="dxa"/>
            <w:tcBorders>
              <w:top w:val="single" w:sz="6" w:space="0" w:color="000000"/>
              <w:left w:val="single" w:sz="6" w:space="0" w:color="000000"/>
              <w:bottom w:val="single" w:sz="6" w:space="0" w:color="000000"/>
              <w:right w:val="single" w:sz="6" w:space="0" w:color="000000"/>
            </w:tcBorders>
          </w:tcPr>
          <w:p w14:paraId="46AA9B37" w14:textId="77777777" w:rsidR="00C36C79" w:rsidRPr="00FF5869" w:rsidRDefault="00C36C79" w:rsidP="0056227C">
            <w:pPr>
              <w:jc w:val="center"/>
              <w:rPr>
                <w:b/>
              </w:rPr>
            </w:pPr>
            <w:r w:rsidRPr="00FF5869">
              <w:rPr>
                <w:b/>
                <w:sz w:val="22"/>
                <w:szCs w:val="22"/>
              </w:rPr>
              <w:t>Points Awarded</w:t>
            </w:r>
          </w:p>
        </w:tc>
      </w:tr>
      <w:tr w:rsidR="00C36C79" w:rsidRPr="00FF5869" w14:paraId="65878331"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
        </w:trPr>
        <w:tc>
          <w:tcPr>
            <w:tcW w:w="8756" w:type="dxa"/>
            <w:gridSpan w:val="13"/>
            <w:tcBorders>
              <w:top w:val="single" w:sz="6" w:space="0" w:color="000000"/>
              <w:left w:val="single" w:sz="6" w:space="0" w:color="000000"/>
              <w:bottom w:val="single" w:sz="6" w:space="0" w:color="000000"/>
              <w:right w:val="single" w:sz="6" w:space="0" w:color="000000"/>
            </w:tcBorders>
            <w:shd w:val="clear" w:color="auto" w:fill="D9D9D9"/>
          </w:tcPr>
          <w:p w14:paraId="29D30A41" w14:textId="77777777" w:rsidR="00C36C79" w:rsidRPr="00FF5869" w:rsidRDefault="00C36C79" w:rsidP="0056227C">
            <w:pPr>
              <w:rPr>
                <w:sz w:val="22"/>
                <w:szCs w:val="22"/>
              </w:rPr>
            </w:pPr>
            <w:r w:rsidRPr="00FF5869">
              <w:rPr>
                <w:b/>
                <w:sz w:val="22"/>
                <w:szCs w:val="22"/>
              </w:rPr>
              <w:t>Required Elements</w:t>
            </w:r>
          </w:p>
        </w:tc>
        <w:tc>
          <w:tcPr>
            <w:tcW w:w="1144" w:type="dxa"/>
            <w:tcBorders>
              <w:top w:val="single" w:sz="6" w:space="0" w:color="000000"/>
              <w:left w:val="single" w:sz="6" w:space="0" w:color="000000"/>
              <w:bottom w:val="single" w:sz="6" w:space="0" w:color="000000"/>
              <w:right w:val="single" w:sz="6" w:space="0" w:color="000000"/>
            </w:tcBorders>
            <w:shd w:val="clear" w:color="auto" w:fill="D9D9D9"/>
          </w:tcPr>
          <w:p w14:paraId="203D2A2B" w14:textId="77777777" w:rsidR="00C36C79" w:rsidRPr="00FF5869" w:rsidRDefault="00C36C79" w:rsidP="0056227C">
            <w:pPr>
              <w:jc w:val="center"/>
              <w:rPr>
                <w:sz w:val="22"/>
                <w:szCs w:val="22"/>
              </w:rPr>
            </w:pPr>
          </w:p>
        </w:tc>
      </w:tr>
      <w:tr w:rsidR="00C36C79" w:rsidRPr="00FF5869" w14:paraId="4539A4EF"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940" w:type="dxa"/>
            <w:gridSpan w:val="6"/>
            <w:tcBorders>
              <w:top w:val="single" w:sz="6" w:space="0" w:color="000000"/>
              <w:left w:val="single" w:sz="6" w:space="0" w:color="000000"/>
              <w:bottom w:val="single" w:sz="6" w:space="0" w:color="000000"/>
              <w:right w:val="single" w:sz="6" w:space="0" w:color="000000"/>
            </w:tcBorders>
          </w:tcPr>
          <w:p w14:paraId="1AC0EB42" w14:textId="77777777" w:rsidR="00C36C79" w:rsidRPr="00FF5869" w:rsidRDefault="00C36C79" w:rsidP="00C36C79">
            <w:pPr>
              <w:numPr>
                <w:ilvl w:val="0"/>
                <w:numId w:val="182"/>
              </w:numPr>
              <w:pBdr>
                <w:top w:val="nil"/>
                <w:left w:val="nil"/>
                <w:bottom w:val="nil"/>
                <w:right w:val="nil"/>
                <w:between w:val="nil"/>
              </w:pBdr>
              <w:ind w:left="226" w:hanging="226"/>
              <w:rPr>
                <w:color w:val="000000"/>
                <w:sz w:val="22"/>
              </w:rPr>
            </w:pPr>
            <w:r w:rsidRPr="00FF5869">
              <w:rPr>
                <w:color w:val="000000"/>
                <w:sz w:val="22"/>
              </w:rPr>
              <w:t>Title</w:t>
            </w:r>
          </w:p>
        </w:tc>
        <w:tc>
          <w:tcPr>
            <w:tcW w:w="1646" w:type="dxa"/>
            <w:gridSpan w:val="5"/>
            <w:tcBorders>
              <w:left w:val="single" w:sz="6" w:space="0" w:color="000000"/>
              <w:right w:val="single" w:sz="6" w:space="0" w:color="000000"/>
            </w:tcBorders>
            <w:vAlign w:val="center"/>
          </w:tcPr>
          <w:p w14:paraId="760E1180" w14:textId="77777777" w:rsidR="00C36C79" w:rsidRPr="00FF5869" w:rsidRDefault="00C36C79" w:rsidP="0056227C">
            <w:pPr>
              <w:jc w:val="center"/>
              <w:rPr>
                <w:sz w:val="22"/>
              </w:rPr>
            </w:pPr>
            <w:r w:rsidRPr="00FF5869">
              <w:rPr>
                <w:rFonts w:ascii="Segoe UI Symbol" w:eastAsia="MS Mincho" w:hAnsi="Segoe UI Symbol" w:cs="Segoe UI Symbol"/>
                <w:sz w:val="22"/>
              </w:rPr>
              <w:t>☐</w:t>
            </w:r>
            <w:r w:rsidRPr="00FF5869">
              <w:rPr>
                <w:sz w:val="22"/>
              </w:rPr>
              <w:t xml:space="preserve"> Y | </w:t>
            </w:r>
            <w:r w:rsidRPr="00FF5869">
              <w:rPr>
                <w:rFonts w:ascii="MS Gothic" w:eastAsia="MS Gothic" w:hAnsi="MS Gothic" w:cs="MS Gothic"/>
                <w:sz w:val="22"/>
              </w:rPr>
              <w:t>☐</w:t>
            </w:r>
            <w:r w:rsidRPr="00FF5869">
              <w:rPr>
                <w:sz w:val="22"/>
              </w:rPr>
              <w:t xml:space="preserve"> N</w:t>
            </w:r>
          </w:p>
        </w:tc>
        <w:tc>
          <w:tcPr>
            <w:tcW w:w="1170" w:type="dxa"/>
            <w:gridSpan w:val="2"/>
            <w:tcBorders>
              <w:left w:val="single" w:sz="6" w:space="0" w:color="000000"/>
              <w:right w:val="single" w:sz="6" w:space="0" w:color="000000"/>
            </w:tcBorders>
            <w:vAlign w:val="center"/>
          </w:tcPr>
          <w:p w14:paraId="14C24321" w14:textId="77777777" w:rsidR="00C36C79" w:rsidRPr="00FF5869" w:rsidRDefault="00C36C79" w:rsidP="0056227C">
            <w:pPr>
              <w:jc w:val="center"/>
              <w:rPr>
                <w:sz w:val="22"/>
              </w:rPr>
            </w:pPr>
            <w:r w:rsidRPr="00FF5869">
              <w:rPr>
                <w:sz w:val="22"/>
              </w:rPr>
              <w:t xml:space="preserve">10 </w:t>
            </w:r>
          </w:p>
        </w:tc>
        <w:tc>
          <w:tcPr>
            <w:tcW w:w="1144" w:type="dxa"/>
            <w:tcBorders>
              <w:left w:val="single" w:sz="6" w:space="0" w:color="000000"/>
              <w:right w:val="single" w:sz="6" w:space="0" w:color="000000"/>
            </w:tcBorders>
            <w:vAlign w:val="center"/>
          </w:tcPr>
          <w:p w14:paraId="7B96048E" w14:textId="77777777" w:rsidR="00C36C79" w:rsidRPr="00FF5869" w:rsidRDefault="00C36C79" w:rsidP="0056227C">
            <w:pPr>
              <w:jc w:val="center"/>
            </w:pPr>
          </w:p>
        </w:tc>
      </w:tr>
      <w:tr w:rsidR="00C36C79" w:rsidRPr="00FF5869" w14:paraId="1271FF3C"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940" w:type="dxa"/>
            <w:gridSpan w:val="6"/>
            <w:tcBorders>
              <w:top w:val="single" w:sz="6" w:space="0" w:color="000000"/>
              <w:left w:val="single" w:sz="6" w:space="0" w:color="000000"/>
              <w:bottom w:val="single" w:sz="6" w:space="0" w:color="000000"/>
              <w:right w:val="single" w:sz="6" w:space="0" w:color="000000"/>
            </w:tcBorders>
          </w:tcPr>
          <w:p w14:paraId="4F794DA6" w14:textId="77777777" w:rsidR="00C36C79" w:rsidRPr="00FF5869" w:rsidRDefault="00C36C79" w:rsidP="00C36C79">
            <w:pPr>
              <w:numPr>
                <w:ilvl w:val="0"/>
                <w:numId w:val="182"/>
              </w:numPr>
              <w:pBdr>
                <w:top w:val="nil"/>
                <w:left w:val="nil"/>
                <w:bottom w:val="nil"/>
                <w:right w:val="nil"/>
                <w:between w:val="nil"/>
              </w:pBdr>
              <w:ind w:left="226" w:hanging="226"/>
              <w:rPr>
                <w:b/>
                <w:color w:val="000000"/>
                <w:sz w:val="22"/>
              </w:rPr>
            </w:pPr>
            <w:r w:rsidRPr="00FF5869">
              <w:rPr>
                <w:color w:val="000000"/>
                <w:sz w:val="22"/>
              </w:rPr>
              <w:t>Included more than one camera angle or motion</w:t>
            </w:r>
          </w:p>
        </w:tc>
        <w:tc>
          <w:tcPr>
            <w:tcW w:w="1646" w:type="dxa"/>
            <w:gridSpan w:val="5"/>
            <w:tcBorders>
              <w:left w:val="single" w:sz="6" w:space="0" w:color="000000"/>
              <w:right w:val="single" w:sz="6" w:space="0" w:color="000000"/>
            </w:tcBorders>
            <w:vAlign w:val="center"/>
          </w:tcPr>
          <w:p w14:paraId="7BA4B790" w14:textId="77777777" w:rsidR="00C36C79" w:rsidRPr="00FF5869" w:rsidRDefault="00C36C79" w:rsidP="0056227C">
            <w:pPr>
              <w:jc w:val="center"/>
              <w:rPr>
                <w:sz w:val="22"/>
              </w:rPr>
            </w:pPr>
            <w:r w:rsidRPr="00FF5869">
              <w:rPr>
                <w:rFonts w:ascii="Segoe UI Symbol" w:eastAsia="MS Mincho" w:hAnsi="Segoe UI Symbol" w:cs="Segoe UI Symbol"/>
                <w:sz w:val="22"/>
              </w:rPr>
              <w:t>☐</w:t>
            </w:r>
            <w:r w:rsidRPr="00FF5869">
              <w:rPr>
                <w:sz w:val="22"/>
              </w:rPr>
              <w:t xml:space="preserve"> Y | </w:t>
            </w:r>
            <w:r w:rsidRPr="00FF5869">
              <w:rPr>
                <w:rFonts w:ascii="MS Gothic" w:eastAsia="MS Gothic" w:hAnsi="MS Gothic" w:cs="MS Gothic"/>
                <w:sz w:val="22"/>
              </w:rPr>
              <w:t>☐</w:t>
            </w:r>
            <w:r w:rsidRPr="00FF5869">
              <w:rPr>
                <w:sz w:val="22"/>
              </w:rPr>
              <w:t xml:space="preserve"> N</w:t>
            </w:r>
          </w:p>
        </w:tc>
        <w:tc>
          <w:tcPr>
            <w:tcW w:w="1170" w:type="dxa"/>
            <w:gridSpan w:val="2"/>
            <w:tcBorders>
              <w:left w:val="single" w:sz="6" w:space="0" w:color="000000"/>
              <w:right w:val="single" w:sz="6" w:space="0" w:color="000000"/>
            </w:tcBorders>
            <w:vAlign w:val="center"/>
          </w:tcPr>
          <w:p w14:paraId="7922FC7B" w14:textId="77777777" w:rsidR="00C36C79" w:rsidRPr="00FF5869" w:rsidRDefault="00C36C79" w:rsidP="0056227C">
            <w:pPr>
              <w:jc w:val="center"/>
              <w:rPr>
                <w:sz w:val="22"/>
              </w:rPr>
            </w:pPr>
            <w:r w:rsidRPr="00FF5869">
              <w:rPr>
                <w:sz w:val="22"/>
              </w:rPr>
              <w:t xml:space="preserve">10 </w:t>
            </w:r>
          </w:p>
        </w:tc>
        <w:tc>
          <w:tcPr>
            <w:tcW w:w="1144" w:type="dxa"/>
            <w:tcBorders>
              <w:left w:val="single" w:sz="6" w:space="0" w:color="000000"/>
              <w:right w:val="single" w:sz="6" w:space="0" w:color="000000"/>
            </w:tcBorders>
            <w:vAlign w:val="center"/>
          </w:tcPr>
          <w:p w14:paraId="4E3CED8C" w14:textId="77777777" w:rsidR="00C36C79" w:rsidRPr="00FF5869" w:rsidRDefault="00C36C79" w:rsidP="0056227C">
            <w:pPr>
              <w:jc w:val="center"/>
            </w:pPr>
          </w:p>
        </w:tc>
      </w:tr>
      <w:tr w:rsidR="00C36C79" w:rsidRPr="00FF5869" w14:paraId="4B879FD4"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18"/>
        </w:trPr>
        <w:tc>
          <w:tcPr>
            <w:tcW w:w="5940" w:type="dxa"/>
            <w:gridSpan w:val="6"/>
            <w:tcBorders>
              <w:top w:val="single" w:sz="6" w:space="0" w:color="000000"/>
              <w:left w:val="single" w:sz="6" w:space="0" w:color="000000"/>
              <w:bottom w:val="single" w:sz="6" w:space="0" w:color="000000"/>
              <w:right w:val="single" w:sz="6" w:space="0" w:color="000000"/>
            </w:tcBorders>
          </w:tcPr>
          <w:p w14:paraId="3A595F70"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Included one voice over</w:t>
            </w:r>
          </w:p>
        </w:tc>
        <w:tc>
          <w:tcPr>
            <w:tcW w:w="1646" w:type="dxa"/>
            <w:gridSpan w:val="5"/>
            <w:tcBorders>
              <w:left w:val="single" w:sz="6" w:space="0" w:color="000000"/>
              <w:right w:val="single" w:sz="6" w:space="0" w:color="000000"/>
            </w:tcBorders>
            <w:vAlign w:val="center"/>
          </w:tcPr>
          <w:p w14:paraId="11AF1FD6" w14:textId="77777777" w:rsidR="00C36C79" w:rsidRPr="00FF5869" w:rsidRDefault="00C36C79" w:rsidP="0056227C">
            <w:pPr>
              <w:jc w:val="center"/>
              <w:rPr>
                <w:sz w:val="22"/>
              </w:rPr>
            </w:pPr>
            <w:r w:rsidRPr="00FF5869">
              <w:rPr>
                <w:rFonts w:ascii="MS Gothic" w:eastAsia="MS Gothic" w:hAnsi="MS Gothic" w:cs="MS Gothic"/>
                <w:sz w:val="22"/>
              </w:rPr>
              <w:t>☐</w:t>
            </w:r>
            <w:r w:rsidRPr="00FF5869">
              <w:rPr>
                <w:sz w:val="22"/>
              </w:rPr>
              <w:t xml:space="preserve"> Y | </w:t>
            </w:r>
            <w:r w:rsidRPr="00FF5869">
              <w:rPr>
                <w:rFonts w:ascii="MS Gothic" w:eastAsia="MS Gothic" w:hAnsi="MS Gothic" w:cs="MS Gothic"/>
                <w:sz w:val="22"/>
              </w:rPr>
              <w:t>☐</w:t>
            </w:r>
            <w:r w:rsidRPr="00FF5869">
              <w:rPr>
                <w:sz w:val="22"/>
              </w:rPr>
              <w:t xml:space="preserve"> N</w:t>
            </w:r>
          </w:p>
        </w:tc>
        <w:tc>
          <w:tcPr>
            <w:tcW w:w="1170" w:type="dxa"/>
            <w:gridSpan w:val="2"/>
            <w:tcBorders>
              <w:left w:val="single" w:sz="6" w:space="0" w:color="000000"/>
              <w:right w:val="single" w:sz="6" w:space="0" w:color="000000"/>
            </w:tcBorders>
          </w:tcPr>
          <w:p w14:paraId="0665078C" w14:textId="77777777" w:rsidR="00C36C79" w:rsidRPr="00FF5869" w:rsidRDefault="00C36C79" w:rsidP="0056227C">
            <w:pPr>
              <w:jc w:val="center"/>
              <w:rPr>
                <w:sz w:val="22"/>
              </w:rPr>
            </w:pPr>
            <w:r w:rsidRPr="00FF5869">
              <w:rPr>
                <w:sz w:val="22"/>
              </w:rPr>
              <w:t xml:space="preserve">10 </w:t>
            </w:r>
          </w:p>
        </w:tc>
        <w:tc>
          <w:tcPr>
            <w:tcW w:w="1144" w:type="dxa"/>
            <w:tcBorders>
              <w:left w:val="single" w:sz="6" w:space="0" w:color="000000"/>
              <w:right w:val="single" w:sz="6" w:space="0" w:color="000000"/>
            </w:tcBorders>
          </w:tcPr>
          <w:p w14:paraId="6CDF3F2D" w14:textId="77777777" w:rsidR="00C36C79" w:rsidRPr="00FF5869" w:rsidRDefault="00C36C79" w:rsidP="0056227C">
            <w:pPr>
              <w:jc w:val="center"/>
            </w:pPr>
          </w:p>
        </w:tc>
      </w:tr>
      <w:tr w:rsidR="00C36C79" w:rsidRPr="00FF5869" w14:paraId="7E360DB0"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18"/>
        </w:trPr>
        <w:tc>
          <w:tcPr>
            <w:tcW w:w="5940" w:type="dxa"/>
            <w:gridSpan w:val="6"/>
            <w:tcBorders>
              <w:top w:val="single" w:sz="6" w:space="0" w:color="000000"/>
              <w:left w:val="single" w:sz="6" w:space="0" w:color="000000"/>
              <w:bottom w:val="single" w:sz="6" w:space="0" w:color="000000"/>
              <w:right w:val="single" w:sz="6" w:space="0" w:color="000000"/>
            </w:tcBorders>
          </w:tcPr>
          <w:p w14:paraId="2D0B52DF" w14:textId="77777777" w:rsidR="00C36C79" w:rsidRPr="00FF5869" w:rsidRDefault="00C36C79" w:rsidP="00C36C79">
            <w:pPr>
              <w:numPr>
                <w:ilvl w:val="0"/>
                <w:numId w:val="169"/>
              </w:numPr>
              <w:pBdr>
                <w:top w:val="nil"/>
                <w:left w:val="nil"/>
                <w:bottom w:val="nil"/>
                <w:right w:val="nil"/>
                <w:between w:val="nil"/>
              </w:pBdr>
              <w:ind w:left="226" w:hanging="226"/>
              <w:rPr>
                <w:b/>
                <w:color w:val="000000"/>
                <w:sz w:val="22"/>
              </w:rPr>
            </w:pPr>
            <w:r w:rsidRPr="00FF5869">
              <w:rPr>
                <w:color w:val="000000"/>
                <w:sz w:val="22"/>
              </w:rPr>
              <w:t>Included ending credits</w:t>
            </w:r>
          </w:p>
        </w:tc>
        <w:tc>
          <w:tcPr>
            <w:tcW w:w="1646" w:type="dxa"/>
            <w:gridSpan w:val="5"/>
            <w:tcBorders>
              <w:left w:val="single" w:sz="6" w:space="0" w:color="000000"/>
              <w:right w:val="single" w:sz="6" w:space="0" w:color="000000"/>
            </w:tcBorders>
            <w:vAlign w:val="center"/>
          </w:tcPr>
          <w:p w14:paraId="2676FA19" w14:textId="77777777" w:rsidR="00C36C79" w:rsidRPr="00FF5869" w:rsidRDefault="00C36C79" w:rsidP="0056227C">
            <w:pPr>
              <w:jc w:val="center"/>
              <w:rPr>
                <w:sz w:val="22"/>
              </w:rPr>
            </w:pPr>
            <w:r w:rsidRPr="00FF5869">
              <w:rPr>
                <w:rFonts w:ascii="Segoe UI Symbol" w:eastAsia="MS Mincho" w:hAnsi="Segoe UI Symbol" w:cs="Segoe UI Symbol"/>
                <w:sz w:val="22"/>
              </w:rPr>
              <w:t>☐</w:t>
            </w:r>
            <w:r w:rsidRPr="00FF5869">
              <w:rPr>
                <w:sz w:val="22"/>
              </w:rPr>
              <w:t xml:space="preserve"> Y | </w:t>
            </w:r>
            <w:r w:rsidRPr="00FF5869">
              <w:rPr>
                <w:rFonts w:ascii="MS Gothic" w:eastAsia="MS Gothic" w:hAnsi="MS Gothic" w:cs="MS Gothic"/>
                <w:sz w:val="22"/>
              </w:rPr>
              <w:t>☐</w:t>
            </w:r>
            <w:r w:rsidRPr="00FF5869">
              <w:rPr>
                <w:sz w:val="22"/>
              </w:rPr>
              <w:t xml:space="preserve"> N</w:t>
            </w:r>
          </w:p>
        </w:tc>
        <w:tc>
          <w:tcPr>
            <w:tcW w:w="1170" w:type="dxa"/>
            <w:gridSpan w:val="2"/>
            <w:tcBorders>
              <w:left w:val="single" w:sz="6" w:space="0" w:color="000000"/>
              <w:right w:val="single" w:sz="6" w:space="0" w:color="000000"/>
            </w:tcBorders>
          </w:tcPr>
          <w:p w14:paraId="3D6556B1" w14:textId="77777777" w:rsidR="00C36C79" w:rsidRPr="00FF5869" w:rsidRDefault="00C36C79" w:rsidP="0056227C">
            <w:pPr>
              <w:jc w:val="center"/>
              <w:rPr>
                <w:sz w:val="22"/>
              </w:rPr>
            </w:pPr>
            <w:r w:rsidRPr="00FF5869">
              <w:rPr>
                <w:sz w:val="22"/>
              </w:rPr>
              <w:t>10</w:t>
            </w:r>
          </w:p>
        </w:tc>
        <w:tc>
          <w:tcPr>
            <w:tcW w:w="1144" w:type="dxa"/>
            <w:tcBorders>
              <w:left w:val="single" w:sz="6" w:space="0" w:color="000000"/>
              <w:right w:val="single" w:sz="6" w:space="0" w:color="000000"/>
            </w:tcBorders>
          </w:tcPr>
          <w:p w14:paraId="73BB9452" w14:textId="77777777" w:rsidR="00C36C79" w:rsidRPr="00FF5869" w:rsidRDefault="00C36C79" w:rsidP="0056227C">
            <w:pPr>
              <w:jc w:val="center"/>
            </w:pPr>
          </w:p>
        </w:tc>
      </w:tr>
      <w:tr w:rsidR="00C36C79" w:rsidRPr="00FF5869" w14:paraId="3EEBF6FD"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940" w:type="dxa"/>
            <w:gridSpan w:val="6"/>
            <w:tcBorders>
              <w:top w:val="single" w:sz="6" w:space="0" w:color="000000"/>
              <w:left w:val="single" w:sz="6" w:space="0" w:color="000000"/>
              <w:bottom w:val="single" w:sz="6" w:space="0" w:color="000000"/>
              <w:right w:val="single" w:sz="6" w:space="0" w:color="000000"/>
            </w:tcBorders>
          </w:tcPr>
          <w:p w14:paraId="7AB81B89"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Production free of typos</w:t>
            </w:r>
          </w:p>
        </w:tc>
        <w:tc>
          <w:tcPr>
            <w:tcW w:w="1646" w:type="dxa"/>
            <w:gridSpan w:val="5"/>
            <w:tcBorders>
              <w:left w:val="single" w:sz="6" w:space="0" w:color="000000"/>
              <w:right w:val="single" w:sz="6" w:space="0" w:color="000000"/>
            </w:tcBorders>
            <w:vAlign w:val="center"/>
          </w:tcPr>
          <w:p w14:paraId="040547B1" w14:textId="77777777" w:rsidR="00C36C79" w:rsidRPr="00FF5869" w:rsidRDefault="00C36C79" w:rsidP="0056227C">
            <w:pPr>
              <w:jc w:val="center"/>
              <w:rPr>
                <w:sz w:val="22"/>
              </w:rPr>
            </w:pPr>
            <w:r w:rsidRPr="00FF5869">
              <w:rPr>
                <w:rFonts w:ascii="Segoe UI Symbol" w:eastAsia="MS Mincho" w:hAnsi="Segoe UI Symbol" w:cs="Segoe UI Symbol"/>
                <w:sz w:val="22"/>
              </w:rPr>
              <w:t>☐</w:t>
            </w:r>
            <w:r w:rsidRPr="00FF5869">
              <w:rPr>
                <w:sz w:val="22"/>
              </w:rPr>
              <w:t xml:space="preserve"> Y | </w:t>
            </w:r>
            <w:r w:rsidRPr="00FF5869">
              <w:rPr>
                <w:rFonts w:ascii="MS Gothic" w:eastAsia="MS Gothic" w:hAnsi="MS Gothic" w:cs="MS Gothic"/>
                <w:sz w:val="22"/>
              </w:rPr>
              <w:t>☐</w:t>
            </w:r>
            <w:r w:rsidRPr="00FF5869">
              <w:rPr>
                <w:sz w:val="22"/>
              </w:rPr>
              <w:t xml:space="preserve"> N</w:t>
            </w:r>
          </w:p>
        </w:tc>
        <w:tc>
          <w:tcPr>
            <w:tcW w:w="1170" w:type="dxa"/>
            <w:gridSpan w:val="2"/>
            <w:tcBorders>
              <w:left w:val="single" w:sz="6" w:space="0" w:color="000000"/>
              <w:right w:val="single" w:sz="6" w:space="0" w:color="000000"/>
            </w:tcBorders>
          </w:tcPr>
          <w:p w14:paraId="599BFA96" w14:textId="77777777" w:rsidR="00C36C79" w:rsidRPr="00FF5869" w:rsidRDefault="00C36C79" w:rsidP="0056227C">
            <w:pPr>
              <w:jc w:val="center"/>
              <w:rPr>
                <w:sz w:val="22"/>
              </w:rPr>
            </w:pPr>
            <w:r w:rsidRPr="00FF5869">
              <w:rPr>
                <w:sz w:val="22"/>
              </w:rPr>
              <w:t>10</w:t>
            </w:r>
          </w:p>
        </w:tc>
        <w:tc>
          <w:tcPr>
            <w:tcW w:w="1144" w:type="dxa"/>
            <w:tcBorders>
              <w:left w:val="single" w:sz="6" w:space="0" w:color="000000"/>
              <w:right w:val="single" w:sz="6" w:space="0" w:color="000000"/>
            </w:tcBorders>
          </w:tcPr>
          <w:p w14:paraId="4FE9298D" w14:textId="77777777" w:rsidR="00C36C79" w:rsidRPr="00FF5869" w:rsidRDefault="00C36C79" w:rsidP="0056227C">
            <w:pPr>
              <w:jc w:val="center"/>
            </w:pPr>
          </w:p>
        </w:tc>
      </w:tr>
      <w:tr w:rsidR="00C36C79" w:rsidRPr="00FF5869" w14:paraId="29A88715"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5940" w:type="dxa"/>
            <w:gridSpan w:val="6"/>
            <w:tcBorders>
              <w:top w:val="single" w:sz="6" w:space="0" w:color="000000"/>
              <w:left w:val="single" w:sz="6" w:space="0" w:color="000000"/>
              <w:bottom w:val="single" w:sz="6" w:space="0" w:color="000000"/>
              <w:right w:val="single" w:sz="6" w:space="0" w:color="000000"/>
            </w:tcBorders>
          </w:tcPr>
          <w:p w14:paraId="7D6F2FE8"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At least 75% of video footage by team members</w:t>
            </w:r>
          </w:p>
        </w:tc>
        <w:tc>
          <w:tcPr>
            <w:tcW w:w="1646" w:type="dxa"/>
            <w:gridSpan w:val="5"/>
            <w:tcBorders>
              <w:left w:val="single" w:sz="6" w:space="0" w:color="000000"/>
              <w:right w:val="single" w:sz="6" w:space="0" w:color="000000"/>
            </w:tcBorders>
            <w:vAlign w:val="center"/>
          </w:tcPr>
          <w:p w14:paraId="2D8DDBFB" w14:textId="77777777" w:rsidR="00C36C79" w:rsidRPr="00FF5869" w:rsidRDefault="00C36C79" w:rsidP="0056227C">
            <w:pPr>
              <w:jc w:val="center"/>
              <w:rPr>
                <w:sz w:val="22"/>
              </w:rPr>
            </w:pPr>
            <w:r w:rsidRPr="00FF5869">
              <w:rPr>
                <w:rFonts w:ascii="Segoe UI Symbol" w:eastAsia="MS Mincho" w:hAnsi="Segoe UI Symbol" w:cs="Segoe UI Symbol"/>
                <w:sz w:val="22"/>
              </w:rPr>
              <w:t>☐</w:t>
            </w:r>
            <w:r w:rsidRPr="00FF5869">
              <w:rPr>
                <w:sz w:val="22"/>
              </w:rPr>
              <w:t xml:space="preserve"> Y | </w:t>
            </w:r>
            <w:r w:rsidRPr="00FF5869">
              <w:rPr>
                <w:rFonts w:ascii="MS Gothic" w:eastAsia="MS Gothic" w:hAnsi="MS Gothic" w:cs="MS Gothic"/>
                <w:sz w:val="22"/>
              </w:rPr>
              <w:t>☐</w:t>
            </w:r>
            <w:r w:rsidRPr="00FF5869">
              <w:rPr>
                <w:sz w:val="22"/>
              </w:rPr>
              <w:t xml:space="preserve"> N</w:t>
            </w:r>
          </w:p>
        </w:tc>
        <w:tc>
          <w:tcPr>
            <w:tcW w:w="1170" w:type="dxa"/>
            <w:gridSpan w:val="2"/>
            <w:tcBorders>
              <w:left w:val="single" w:sz="6" w:space="0" w:color="000000"/>
              <w:right w:val="single" w:sz="6" w:space="0" w:color="000000"/>
            </w:tcBorders>
          </w:tcPr>
          <w:p w14:paraId="363CFA09" w14:textId="77777777" w:rsidR="00C36C79" w:rsidRPr="00FF5869" w:rsidRDefault="00C36C79" w:rsidP="0056227C">
            <w:pPr>
              <w:jc w:val="center"/>
              <w:rPr>
                <w:sz w:val="22"/>
              </w:rPr>
            </w:pPr>
            <w:r w:rsidRPr="00FF5869">
              <w:rPr>
                <w:sz w:val="22"/>
              </w:rPr>
              <w:t>10</w:t>
            </w:r>
          </w:p>
        </w:tc>
        <w:tc>
          <w:tcPr>
            <w:tcW w:w="1144" w:type="dxa"/>
            <w:tcBorders>
              <w:left w:val="single" w:sz="6" w:space="0" w:color="000000"/>
              <w:right w:val="single" w:sz="6" w:space="0" w:color="000000"/>
            </w:tcBorders>
          </w:tcPr>
          <w:p w14:paraId="5C50FA8B" w14:textId="77777777" w:rsidR="00C36C79" w:rsidRPr="00FF5869" w:rsidRDefault="00C36C79" w:rsidP="0056227C">
            <w:pPr>
              <w:jc w:val="center"/>
            </w:pPr>
          </w:p>
        </w:tc>
      </w:tr>
      <w:tr w:rsidR="00C36C79" w:rsidRPr="00FF5869" w14:paraId="42711F87"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8756" w:type="dxa"/>
            <w:gridSpan w:val="13"/>
            <w:tcBorders>
              <w:top w:val="single" w:sz="6" w:space="0" w:color="000000"/>
              <w:left w:val="single" w:sz="6" w:space="0" w:color="000000"/>
              <w:bottom w:val="single" w:sz="6" w:space="0" w:color="000000"/>
              <w:right w:val="single" w:sz="6" w:space="0" w:color="000000"/>
            </w:tcBorders>
            <w:shd w:val="clear" w:color="auto" w:fill="FFFFFF" w:themeFill="background1"/>
          </w:tcPr>
          <w:p w14:paraId="4152E946" w14:textId="77777777" w:rsidR="00C36C79" w:rsidRPr="00FF5869" w:rsidRDefault="00C36C79" w:rsidP="0056227C">
            <w:pPr>
              <w:jc w:val="right"/>
              <w:rPr>
                <w:sz w:val="22"/>
                <w:szCs w:val="22"/>
              </w:rPr>
            </w:pPr>
            <w:r w:rsidRPr="00FF5869">
              <w:rPr>
                <w:b/>
                <w:sz w:val="22"/>
                <w:szCs w:val="22"/>
              </w:rPr>
              <w:t>Total Required Elements (60 points maximum)</w:t>
            </w:r>
          </w:p>
        </w:tc>
        <w:tc>
          <w:tcPr>
            <w:tcW w:w="1144" w:type="dxa"/>
            <w:tcBorders>
              <w:top w:val="single" w:sz="6" w:space="0" w:color="000000"/>
              <w:left w:val="single" w:sz="6" w:space="0" w:color="000000"/>
              <w:bottom w:val="single" w:sz="6" w:space="0" w:color="000000"/>
              <w:right w:val="single" w:sz="6" w:space="0" w:color="000000"/>
            </w:tcBorders>
            <w:shd w:val="clear" w:color="auto" w:fill="FFFFFF"/>
          </w:tcPr>
          <w:p w14:paraId="24CC088F" w14:textId="77777777" w:rsidR="00C36C79" w:rsidRPr="00FF5869" w:rsidRDefault="00C36C79" w:rsidP="0056227C">
            <w:pPr>
              <w:jc w:val="center"/>
              <w:rPr>
                <w:sz w:val="22"/>
                <w:szCs w:val="22"/>
              </w:rPr>
            </w:pPr>
          </w:p>
        </w:tc>
      </w:tr>
      <w:tr w:rsidR="00C36C79" w:rsidRPr="00FF5869" w14:paraId="6C09EBB2"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c>
          <w:tcPr>
            <w:tcW w:w="4256" w:type="dxa"/>
            <w:gridSpan w:val="3"/>
            <w:tcBorders>
              <w:top w:val="single" w:sz="6" w:space="0" w:color="000000"/>
              <w:left w:val="single" w:sz="6" w:space="0" w:color="000000"/>
              <w:bottom w:val="single" w:sz="6" w:space="0" w:color="000000"/>
              <w:right w:val="single" w:sz="6" w:space="0" w:color="000000"/>
            </w:tcBorders>
          </w:tcPr>
          <w:p w14:paraId="08D3661F" w14:textId="77777777" w:rsidR="00C36C79" w:rsidRPr="00FF5869" w:rsidRDefault="00C36C79" w:rsidP="0056227C">
            <w:pPr>
              <w:rPr>
                <w:b/>
              </w:rPr>
            </w:pPr>
          </w:p>
          <w:p w14:paraId="31017234" w14:textId="77777777" w:rsidR="00C36C79" w:rsidRPr="00FF5869" w:rsidRDefault="00C36C79" w:rsidP="0056227C">
            <w:pPr>
              <w:rPr>
                <w:b/>
              </w:rPr>
            </w:pPr>
            <w:r w:rsidRPr="00FF5869">
              <w:rPr>
                <w:b/>
                <w:sz w:val="22"/>
                <w:szCs w:val="22"/>
              </w:rPr>
              <w:t>Items to Evaluate</w:t>
            </w:r>
          </w:p>
        </w:tc>
        <w:tc>
          <w:tcPr>
            <w:tcW w:w="1260" w:type="dxa"/>
            <w:gridSpan w:val="2"/>
            <w:tcBorders>
              <w:top w:val="single" w:sz="6" w:space="0" w:color="000000"/>
              <w:left w:val="single" w:sz="6" w:space="0" w:color="000000"/>
              <w:bottom w:val="single" w:sz="6" w:space="0" w:color="000000"/>
              <w:right w:val="single" w:sz="6" w:space="0" w:color="000000"/>
            </w:tcBorders>
          </w:tcPr>
          <w:p w14:paraId="1F86FE8C" w14:textId="77777777" w:rsidR="00C36C79" w:rsidRPr="00FF5869" w:rsidRDefault="00C36C79" w:rsidP="0056227C">
            <w:pPr>
              <w:jc w:val="center"/>
              <w:rPr>
                <w:b/>
              </w:rPr>
            </w:pPr>
            <w:r w:rsidRPr="00FF5869">
              <w:rPr>
                <w:b/>
                <w:sz w:val="22"/>
                <w:szCs w:val="22"/>
              </w:rPr>
              <w:t>Below Average</w:t>
            </w:r>
          </w:p>
        </w:tc>
        <w:tc>
          <w:tcPr>
            <w:tcW w:w="1080" w:type="dxa"/>
            <w:gridSpan w:val="3"/>
            <w:tcBorders>
              <w:top w:val="single" w:sz="6" w:space="0" w:color="000000"/>
              <w:left w:val="single" w:sz="6" w:space="0" w:color="000000"/>
              <w:bottom w:val="single" w:sz="6" w:space="0" w:color="000000"/>
              <w:right w:val="single" w:sz="6" w:space="0" w:color="000000"/>
            </w:tcBorders>
          </w:tcPr>
          <w:p w14:paraId="18E0098B" w14:textId="77777777" w:rsidR="00C36C79" w:rsidRPr="00FF5869" w:rsidRDefault="00C36C79" w:rsidP="0056227C">
            <w:pPr>
              <w:jc w:val="center"/>
              <w:rPr>
                <w:b/>
              </w:rPr>
            </w:pPr>
          </w:p>
          <w:p w14:paraId="65DAD450" w14:textId="77777777" w:rsidR="00C36C79" w:rsidRPr="00FF5869" w:rsidRDefault="00C36C79" w:rsidP="0056227C">
            <w:pPr>
              <w:jc w:val="center"/>
              <w:rPr>
                <w:b/>
              </w:rPr>
            </w:pPr>
            <w:r w:rsidRPr="00FF5869">
              <w:rPr>
                <w:b/>
                <w:sz w:val="22"/>
                <w:szCs w:val="22"/>
              </w:rPr>
              <w:t>Average</w:t>
            </w:r>
          </w:p>
        </w:tc>
        <w:tc>
          <w:tcPr>
            <w:tcW w:w="990" w:type="dxa"/>
            <w:gridSpan w:val="3"/>
            <w:tcBorders>
              <w:top w:val="single" w:sz="6" w:space="0" w:color="000000"/>
              <w:left w:val="single" w:sz="6" w:space="0" w:color="000000"/>
              <w:bottom w:val="single" w:sz="6" w:space="0" w:color="000000"/>
              <w:right w:val="single" w:sz="6" w:space="0" w:color="000000"/>
            </w:tcBorders>
          </w:tcPr>
          <w:p w14:paraId="170FF175" w14:textId="77777777" w:rsidR="00C36C79" w:rsidRPr="00FF5869" w:rsidRDefault="00C36C79" w:rsidP="0056227C">
            <w:pPr>
              <w:jc w:val="center"/>
              <w:rPr>
                <w:b/>
              </w:rPr>
            </w:pPr>
          </w:p>
          <w:p w14:paraId="59AEDAA9" w14:textId="77777777" w:rsidR="00C36C79" w:rsidRPr="00FF5869" w:rsidRDefault="00C36C79" w:rsidP="0056227C">
            <w:pPr>
              <w:jc w:val="center"/>
              <w:rPr>
                <w:b/>
              </w:rPr>
            </w:pPr>
            <w:r w:rsidRPr="00FF5869">
              <w:rPr>
                <w:b/>
                <w:sz w:val="22"/>
                <w:szCs w:val="22"/>
              </w:rPr>
              <w:t>Good</w:t>
            </w:r>
          </w:p>
        </w:tc>
        <w:tc>
          <w:tcPr>
            <w:tcW w:w="1170" w:type="dxa"/>
            <w:gridSpan w:val="2"/>
            <w:tcBorders>
              <w:top w:val="single" w:sz="6" w:space="0" w:color="000000"/>
              <w:left w:val="single" w:sz="6" w:space="0" w:color="000000"/>
              <w:bottom w:val="single" w:sz="6" w:space="0" w:color="000000"/>
              <w:right w:val="single" w:sz="6" w:space="0" w:color="000000"/>
            </w:tcBorders>
          </w:tcPr>
          <w:p w14:paraId="24077856" w14:textId="77777777" w:rsidR="00C36C79" w:rsidRPr="00FF5869" w:rsidRDefault="00C36C79" w:rsidP="0056227C">
            <w:pPr>
              <w:jc w:val="center"/>
              <w:rPr>
                <w:b/>
              </w:rPr>
            </w:pPr>
          </w:p>
          <w:p w14:paraId="4DA04725" w14:textId="77777777" w:rsidR="00C36C79" w:rsidRPr="00FF5869" w:rsidRDefault="00C36C79" w:rsidP="0056227C">
            <w:pPr>
              <w:jc w:val="center"/>
              <w:rPr>
                <w:b/>
              </w:rPr>
            </w:pPr>
            <w:r w:rsidRPr="00FF5869">
              <w:rPr>
                <w:b/>
                <w:sz w:val="22"/>
                <w:szCs w:val="22"/>
              </w:rPr>
              <w:t>Excellent</w:t>
            </w:r>
          </w:p>
        </w:tc>
        <w:tc>
          <w:tcPr>
            <w:tcW w:w="1144" w:type="dxa"/>
            <w:tcBorders>
              <w:top w:val="single" w:sz="6" w:space="0" w:color="000000"/>
              <w:left w:val="single" w:sz="6" w:space="0" w:color="000000"/>
              <w:bottom w:val="single" w:sz="6" w:space="0" w:color="000000"/>
              <w:right w:val="single" w:sz="6" w:space="0" w:color="000000"/>
            </w:tcBorders>
          </w:tcPr>
          <w:p w14:paraId="18D6305C" w14:textId="77777777" w:rsidR="00C36C79" w:rsidRPr="00FF5869" w:rsidRDefault="00C36C79" w:rsidP="0056227C">
            <w:pPr>
              <w:jc w:val="center"/>
              <w:rPr>
                <w:b/>
              </w:rPr>
            </w:pPr>
            <w:r w:rsidRPr="00FF5869">
              <w:rPr>
                <w:b/>
                <w:sz w:val="22"/>
                <w:szCs w:val="22"/>
              </w:rPr>
              <w:t>Points Awarded</w:t>
            </w:r>
          </w:p>
        </w:tc>
      </w:tr>
      <w:tr w:rsidR="00C36C79" w:rsidRPr="00FF5869" w14:paraId="56B8BD5C"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
        </w:trPr>
        <w:tc>
          <w:tcPr>
            <w:tcW w:w="9900" w:type="dxa"/>
            <w:gridSpan w:val="14"/>
            <w:tcBorders>
              <w:top w:val="single" w:sz="6" w:space="0" w:color="000000"/>
              <w:left w:val="single" w:sz="6" w:space="0" w:color="000000"/>
              <w:bottom w:val="single" w:sz="6" w:space="0" w:color="000000"/>
              <w:right w:val="single" w:sz="6" w:space="0" w:color="000000"/>
            </w:tcBorders>
            <w:shd w:val="clear" w:color="auto" w:fill="D9D9D9"/>
          </w:tcPr>
          <w:p w14:paraId="53A4074B" w14:textId="77777777" w:rsidR="00C36C79" w:rsidRPr="00FF5869" w:rsidRDefault="00C36C79" w:rsidP="0056227C">
            <w:pPr>
              <w:rPr>
                <w:sz w:val="22"/>
                <w:szCs w:val="22"/>
              </w:rPr>
            </w:pPr>
            <w:r w:rsidRPr="00FF5869">
              <w:rPr>
                <w:b/>
                <w:sz w:val="22"/>
                <w:szCs w:val="22"/>
              </w:rPr>
              <w:t>Content</w:t>
            </w:r>
          </w:p>
        </w:tc>
      </w:tr>
      <w:tr w:rsidR="00C36C79" w:rsidRPr="00FF5869" w14:paraId="667BF49E"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88"/>
        </w:trPr>
        <w:tc>
          <w:tcPr>
            <w:tcW w:w="7470" w:type="dxa"/>
            <w:gridSpan w:val="10"/>
            <w:tcBorders>
              <w:top w:val="single" w:sz="6" w:space="0" w:color="000000"/>
              <w:left w:val="single" w:sz="6" w:space="0" w:color="000000"/>
              <w:bottom w:val="single" w:sz="6" w:space="0" w:color="000000"/>
              <w:right w:val="single" w:sz="6" w:space="0" w:color="000000"/>
            </w:tcBorders>
          </w:tcPr>
          <w:p w14:paraId="08454898" w14:textId="77777777" w:rsidR="00C36C79" w:rsidRPr="00FF5869" w:rsidRDefault="00C36C79" w:rsidP="0056227C">
            <w:pPr>
              <w:rPr>
                <w:sz w:val="22"/>
              </w:rPr>
            </w:pPr>
            <w:r w:rsidRPr="00FF5869">
              <w:rPr>
                <w:sz w:val="22"/>
              </w:rPr>
              <w:t>Team submitted the correct information and in the correct format.</w:t>
            </w:r>
          </w:p>
          <w:p w14:paraId="64FE9E59" w14:textId="77777777" w:rsidR="00C36C79" w:rsidRPr="00FF5869" w:rsidRDefault="00C36C79" w:rsidP="00C36C79">
            <w:pPr>
              <w:numPr>
                <w:ilvl w:val="0"/>
                <w:numId w:val="167"/>
              </w:numPr>
              <w:pBdr>
                <w:top w:val="nil"/>
                <w:left w:val="nil"/>
                <w:bottom w:val="nil"/>
                <w:right w:val="nil"/>
                <w:between w:val="nil"/>
              </w:pBdr>
              <w:rPr>
                <w:color w:val="000000"/>
                <w:sz w:val="22"/>
              </w:rPr>
            </w:pPr>
            <w:r>
              <w:rPr>
                <w:color w:val="000000"/>
                <w:sz w:val="22"/>
              </w:rPr>
              <w:t xml:space="preserve">Storyboard, Script, </w:t>
            </w:r>
            <w:r w:rsidRPr="00FF5869">
              <w:rPr>
                <w:color w:val="000000"/>
                <w:sz w:val="22"/>
              </w:rPr>
              <w:t xml:space="preserve">Works Cited and signed </w:t>
            </w:r>
            <w:hyperlink r:id="rId641">
              <w:r w:rsidRPr="00FF5869">
                <w:rPr>
                  <w:color w:val="0000FF"/>
                  <w:sz w:val="22"/>
                  <w:u w:val="single"/>
                </w:rPr>
                <w:t>Release Form</w:t>
              </w:r>
            </w:hyperlink>
            <w:r w:rsidRPr="00FF5869">
              <w:rPr>
                <w:color w:val="000000"/>
                <w:sz w:val="22"/>
              </w:rPr>
              <w:t>(s) in one combined PDF file</w:t>
            </w:r>
          </w:p>
          <w:p w14:paraId="170D9FD7" w14:textId="77777777" w:rsidR="00C36C79" w:rsidRPr="00FF5869" w:rsidRDefault="00C36C79" w:rsidP="0056227C">
            <w:pPr>
              <w:pBdr>
                <w:top w:val="nil"/>
                <w:left w:val="nil"/>
                <w:bottom w:val="nil"/>
                <w:right w:val="nil"/>
                <w:between w:val="nil"/>
              </w:pBdr>
              <w:ind w:left="720"/>
              <w:jc w:val="center"/>
              <w:rPr>
                <w:color w:val="000000"/>
                <w:sz w:val="22"/>
                <w:highlight w:val="cyan"/>
              </w:rPr>
            </w:pPr>
            <w:r w:rsidRPr="00FF5869">
              <w:rPr>
                <w:b/>
                <w:i/>
                <w:color w:val="000000"/>
                <w:sz w:val="22"/>
              </w:rPr>
              <w:t>All points or none are awarded by the technical judge.</w:t>
            </w:r>
          </w:p>
        </w:tc>
        <w:tc>
          <w:tcPr>
            <w:tcW w:w="1170" w:type="dxa"/>
            <w:gridSpan w:val="2"/>
            <w:tcBorders>
              <w:left w:val="single" w:sz="6" w:space="0" w:color="000000"/>
              <w:right w:val="single" w:sz="6" w:space="0" w:color="000000"/>
            </w:tcBorders>
            <w:vAlign w:val="center"/>
          </w:tcPr>
          <w:p w14:paraId="00B9B6FA" w14:textId="77777777" w:rsidR="00C36C79" w:rsidRPr="00FF5869" w:rsidRDefault="00C36C79" w:rsidP="0056227C">
            <w:pPr>
              <w:jc w:val="center"/>
              <w:rPr>
                <w:highlight w:val="cyan"/>
              </w:rPr>
            </w:pPr>
            <w:r w:rsidRPr="00FF5869">
              <w:t>10</w:t>
            </w:r>
          </w:p>
        </w:tc>
        <w:tc>
          <w:tcPr>
            <w:tcW w:w="1260" w:type="dxa"/>
            <w:gridSpan w:val="2"/>
            <w:tcBorders>
              <w:left w:val="single" w:sz="6" w:space="0" w:color="000000"/>
              <w:right w:val="single" w:sz="6" w:space="0" w:color="000000"/>
            </w:tcBorders>
          </w:tcPr>
          <w:p w14:paraId="6FAD4D50" w14:textId="77777777" w:rsidR="00C36C79" w:rsidRPr="00FF5869" w:rsidRDefault="00C36C79" w:rsidP="0056227C">
            <w:pPr>
              <w:jc w:val="center"/>
            </w:pPr>
          </w:p>
        </w:tc>
      </w:tr>
      <w:tr w:rsidR="00C36C79" w:rsidRPr="00FF5869" w14:paraId="1B51D89E"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4140" w:type="dxa"/>
            <w:gridSpan w:val="2"/>
            <w:tcBorders>
              <w:top w:val="single" w:sz="6" w:space="0" w:color="000000"/>
              <w:left w:val="single" w:sz="6" w:space="0" w:color="000000"/>
              <w:bottom w:val="single" w:sz="6" w:space="0" w:color="000000"/>
              <w:right w:val="single" w:sz="6" w:space="0" w:color="000000"/>
            </w:tcBorders>
          </w:tcPr>
          <w:p w14:paraId="3C642ED6"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Creativity and originality of content</w:t>
            </w:r>
          </w:p>
        </w:tc>
        <w:tc>
          <w:tcPr>
            <w:tcW w:w="1260" w:type="dxa"/>
            <w:gridSpan w:val="2"/>
            <w:tcBorders>
              <w:left w:val="single" w:sz="6" w:space="0" w:color="000000"/>
              <w:right w:val="single" w:sz="6" w:space="0" w:color="000000"/>
            </w:tcBorders>
            <w:vAlign w:val="center"/>
          </w:tcPr>
          <w:p w14:paraId="6A658E9F" w14:textId="77777777" w:rsidR="00C36C79" w:rsidRPr="00FF5869" w:rsidRDefault="00C36C79" w:rsidP="0056227C">
            <w:pPr>
              <w:jc w:val="center"/>
              <w:rPr>
                <w:sz w:val="22"/>
              </w:rPr>
            </w:pPr>
            <w:r w:rsidRPr="00FF5869">
              <w:rPr>
                <w:sz w:val="22"/>
              </w:rPr>
              <w:t>1–5</w:t>
            </w:r>
          </w:p>
        </w:tc>
        <w:tc>
          <w:tcPr>
            <w:tcW w:w="1080" w:type="dxa"/>
            <w:gridSpan w:val="3"/>
            <w:tcBorders>
              <w:left w:val="single" w:sz="6" w:space="0" w:color="000000"/>
              <w:right w:val="single" w:sz="6" w:space="0" w:color="000000"/>
            </w:tcBorders>
            <w:vAlign w:val="center"/>
          </w:tcPr>
          <w:p w14:paraId="551D6385" w14:textId="77777777" w:rsidR="00C36C79" w:rsidRPr="00FF5869" w:rsidRDefault="00C36C79" w:rsidP="0056227C">
            <w:pPr>
              <w:jc w:val="center"/>
              <w:rPr>
                <w:sz w:val="22"/>
              </w:rPr>
            </w:pPr>
            <w:r w:rsidRPr="00FF5869">
              <w:rPr>
                <w:sz w:val="22"/>
              </w:rPr>
              <w:t>6–10</w:t>
            </w:r>
          </w:p>
        </w:tc>
        <w:tc>
          <w:tcPr>
            <w:tcW w:w="990" w:type="dxa"/>
            <w:gridSpan w:val="3"/>
            <w:tcBorders>
              <w:left w:val="single" w:sz="6" w:space="0" w:color="000000"/>
              <w:right w:val="single" w:sz="6" w:space="0" w:color="000000"/>
            </w:tcBorders>
            <w:vAlign w:val="center"/>
          </w:tcPr>
          <w:p w14:paraId="637FC586" w14:textId="77777777" w:rsidR="00C36C79" w:rsidRPr="00FF5869" w:rsidRDefault="00C36C79" w:rsidP="0056227C">
            <w:pPr>
              <w:jc w:val="center"/>
              <w:rPr>
                <w:sz w:val="22"/>
              </w:rPr>
            </w:pPr>
            <w:r w:rsidRPr="00FF5869">
              <w:rPr>
                <w:sz w:val="22"/>
              </w:rPr>
              <w:t>11–15</w:t>
            </w:r>
          </w:p>
        </w:tc>
        <w:tc>
          <w:tcPr>
            <w:tcW w:w="1170" w:type="dxa"/>
            <w:gridSpan w:val="2"/>
            <w:tcBorders>
              <w:left w:val="single" w:sz="6" w:space="0" w:color="000000"/>
              <w:right w:val="single" w:sz="6" w:space="0" w:color="000000"/>
            </w:tcBorders>
            <w:vAlign w:val="center"/>
          </w:tcPr>
          <w:p w14:paraId="37C98836" w14:textId="77777777" w:rsidR="00C36C79" w:rsidRPr="00FF5869" w:rsidRDefault="00C36C79" w:rsidP="0056227C">
            <w:pPr>
              <w:jc w:val="center"/>
              <w:rPr>
                <w:sz w:val="22"/>
              </w:rPr>
            </w:pPr>
            <w:r w:rsidRPr="00FF5869">
              <w:rPr>
                <w:sz w:val="22"/>
              </w:rPr>
              <w:t>16-20</w:t>
            </w:r>
          </w:p>
        </w:tc>
        <w:tc>
          <w:tcPr>
            <w:tcW w:w="1260" w:type="dxa"/>
            <w:gridSpan w:val="2"/>
            <w:tcBorders>
              <w:left w:val="single" w:sz="6" w:space="0" w:color="000000"/>
              <w:right w:val="single" w:sz="6" w:space="0" w:color="000000"/>
            </w:tcBorders>
          </w:tcPr>
          <w:p w14:paraId="497B53FC" w14:textId="77777777" w:rsidR="00C36C79" w:rsidRPr="00FF5869" w:rsidRDefault="00C36C79" w:rsidP="0056227C">
            <w:pPr>
              <w:jc w:val="center"/>
            </w:pPr>
          </w:p>
        </w:tc>
      </w:tr>
      <w:tr w:rsidR="00C36C79" w:rsidRPr="00FF5869" w14:paraId="0A4837C5"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4140" w:type="dxa"/>
            <w:gridSpan w:val="2"/>
            <w:tcBorders>
              <w:top w:val="single" w:sz="6" w:space="0" w:color="000000"/>
              <w:left w:val="single" w:sz="6" w:space="0" w:color="000000"/>
              <w:bottom w:val="single" w:sz="6" w:space="0" w:color="000000"/>
              <w:right w:val="single" w:sz="6" w:space="0" w:color="000000"/>
            </w:tcBorders>
          </w:tcPr>
          <w:p w14:paraId="2DEFF8B8"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 xml:space="preserve">Developed and portrayed theme </w:t>
            </w:r>
          </w:p>
        </w:tc>
        <w:tc>
          <w:tcPr>
            <w:tcW w:w="1260" w:type="dxa"/>
            <w:gridSpan w:val="2"/>
            <w:tcBorders>
              <w:left w:val="single" w:sz="6" w:space="0" w:color="000000"/>
              <w:right w:val="single" w:sz="6" w:space="0" w:color="000000"/>
            </w:tcBorders>
            <w:vAlign w:val="center"/>
          </w:tcPr>
          <w:p w14:paraId="6A258415" w14:textId="77777777" w:rsidR="00C36C79" w:rsidRPr="00FF5869" w:rsidRDefault="00C36C79" w:rsidP="0056227C">
            <w:pPr>
              <w:jc w:val="center"/>
              <w:rPr>
                <w:sz w:val="22"/>
              </w:rPr>
            </w:pPr>
            <w:r w:rsidRPr="00FF5869">
              <w:rPr>
                <w:sz w:val="22"/>
              </w:rPr>
              <w:t>1–5</w:t>
            </w:r>
          </w:p>
        </w:tc>
        <w:tc>
          <w:tcPr>
            <w:tcW w:w="1080" w:type="dxa"/>
            <w:gridSpan w:val="3"/>
            <w:tcBorders>
              <w:left w:val="single" w:sz="6" w:space="0" w:color="000000"/>
              <w:right w:val="single" w:sz="6" w:space="0" w:color="000000"/>
            </w:tcBorders>
            <w:vAlign w:val="center"/>
          </w:tcPr>
          <w:p w14:paraId="3C490048" w14:textId="77777777" w:rsidR="00C36C79" w:rsidRPr="00FF5869" w:rsidRDefault="00C36C79" w:rsidP="0056227C">
            <w:pPr>
              <w:jc w:val="center"/>
              <w:rPr>
                <w:sz w:val="22"/>
              </w:rPr>
            </w:pPr>
            <w:r w:rsidRPr="00FF5869">
              <w:rPr>
                <w:sz w:val="22"/>
              </w:rPr>
              <w:t>6–10</w:t>
            </w:r>
          </w:p>
        </w:tc>
        <w:tc>
          <w:tcPr>
            <w:tcW w:w="990" w:type="dxa"/>
            <w:gridSpan w:val="3"/>
            <w:tcBorders>
              <w:left w:val="single" w:sz="6" w:space="0" w:color="000000"/>
              <w:right w:val="single" w:sz="6" w:space="0" w:color="000000"/>
            </w:tcBorders>
            <w:vAlign w:val="center"/>
          </w:tcPr>
          <w:p w14:paraId="579C9E26" w14:textId="77777777" w:rsidR="00C36C79" w:rsidRPr="00FF5869" w:rsidRDefault="00C36C79" w:rsidP="0056227C">
            <w:pPr>
              <w:jc w:val="center"/>
              <w:rPr>
                <w:sz w:val="22"/>
              </w:rPr>
            </w:pPr>
            <w:r w:rsidRPr="00FF5869">
              <w:rPr>
                <w:sz w:val="22"/>
              </w:rPr>
              <w:t>11–15</w:t>
            </w:r>
          </w:p>
        </w:tc>
        <w:tc>
          <w:tcPr>
            <w:tcW w:w="1170" w:type="dxa"/>
            <w:gridSpan w:val="2"/>
            <w:tcBorders>
              <w:left w:val="single" w:sz="6" w:space="0" w:color="000000"/>
              <w:right w:val="single" w:sz="6" w:space="0" w:color="000000"/>
            </w:tcBorders>
            <w:vAlign w:val="center"/>
          </w:tcPr>
          <w:p w14:paraId="2E6C0966" w14:textId="77777777" w:rsidR="00C36C79" w:rsidRPr="00FF5869" w:rsidRDefault="00C36C79" w:rsidP="0056227C">
            <w:pPr>
              <w:jc w:val="center"/>
              <w:rPr>
                <w:sz w:val="22"/>
              </w:rPr>
            </w:pPr>
            <w:r w:rsidRPr="00FF5869">
              <w:rPr>
                <w:sz w:val="22"/>
              </w:rPr>
              <w:t>16-20</w:t>
            </w:r>
          </w:p>
        </w:tc>
        <w:tc>
          <w:tcPr>
            <w:tcW w:w="1260" w:type="dxa"/>
            <w:gridSpan w:val="2"/>
            <w:tcBorders>
              <w:left w:val="single" w:sz="6" w:space="0" w:color="000000"/>
              <w:right w:val="single" w:sz="6" w:space="0" w:color="000000"/>
            </w:tcBorders>
          </w:tcPr>
          <w:p w14:paraId="01B14F9F" w14:textId="77777777" w:rsidR="00C36C79" w:rsidRPr="00FF5869" w:rsidRDefault="00C36C79" w:rsidP="0056227C">
            <w:pPr>
              <w:jc w:val="center"/>
            </w:pPr>
          </w:p>
        </w:tc>
      </w:tr>
      <w:tr w:rsidR="00C36C79" w:rsidRPr="00FF5869" w14:paraId="0596D6D7"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4140" w:type="dxa"/>
            <w:gridSpan w:val="2"/>
            <w:tcBorders>
              <w:top w:val="single" w:sz="6" w:space="0" w:color="000000"/>
              <w:left w:val="single" w:sz="6" w:space="0" w:color="000000"/>
              <w:bottom w:val="single" w:sz="6" w:space="0" w:color="000000"/>
              <w:right w:val="single" w:sz="6" w:space="0" w:color="000000"/>
            </w:tcBorders>
          </w:tcPr>
          <w:p w14:paraId="0F902C1B"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Effectiveness of video message</w:t>
            </w:r>
          </w:p>
        </w:tc>
        <w:tc>
          <w:tcPr>
            <w:tcW w:w="1260" w:type="dxa"/>
            <w:gridSpan w:val="2"/>
            <w:tcBorders>
              <w:left w:val="single" w:sz="6" w:space="0" w:color="000000"/>
              <w:right w:val="single" w:sz="6" w:space="0" w:color="000000"/>
            </w:tcBorders>
            <w:vAlign w:val="center"/>
          </w:tcPr>
          <w:p w14:paraId="28F8C05F" w14:textId="77777777" w:rsidR="00C36C79" w:rsidRPr="00FF5869" w:rsidRDefault="00C36C79" w:rsidP="0056227C">
            <w:pPr>
              <w:jc w:val="center"/>
              <w:rPr>
                <w:sz w:val="22"/>
              </w:rPr>
            </w:pPr>
            <w:r w:rsidRPr="00FF5869">
              <w:rPr>
                <w:sz w:val="22"/>
              </w:rPr>
              <w:t>1–5</w:t>
            </w:r>
          </w:p>
        </w:tc>
        <w:tc>
          <w:tcPr>
            <w:tcW w:w="1080" w:type="dxa"/>
            <w:gridSpan w:val="3"/>
            <w:tcBorders>
              <w:left w:val="single" w:sz="6" w:space="0" w:color="000000"/>
              <w:right w:val="single" w:sz="6" w:space="0" w:color="000000"/>
            </w:tcBorders>
            <w:vAlign w:val="center"/>
          </w:tcPr>
          <w:p w14:paraId="69F8CC6C" w14:textId="77777777" w:rsidR="00C36C79" w:rsidRPr="00FF5869" w:rsidRDefault="00C36C79" w:rsidP="0056227C">
            <w:pPr>
              <w:jc w:val="center"/>
              <w:rPr>
                <w:sz w:val="22"/>
              </w:rPr>
            </w:pPr>
            <w:r w:rsidRPr="00FF5869">
              <w:rPr>
                <w:sz w:val="22"/>
              </w:rPr>
              <w:t>6–10</w:t>
            </w:r>
          </w:p>
        </w:tc>
        <w:tc>
          <w:tcPr>
            <w:tcW w:w="990" w:type="dxa"/>
            <w:gridSpan w:val="3"/>
            <w:tcBorders>
              <w:left w:val="single" w:sz="6" w:space="0" w:color="000000"/>
              <w:right w:val="single" w:sz="6" w:space="0" w:color="000000"/>
            </w:tcBorders>
            <w:vAlign w:val="center"/>
          </w:tcPr>
          <w:p w14:paraId="08C72D82" w14:textId="77777777" w:rsidR="00C36C79" w:rsidRPr="00FF5869" w:rsidRDefault="00C36C79" w:rsidP="0056227C">
            <w:pPr>
              <w:jc w:val="center"/>
              <w:rPr>
                <w:sz w:val="22"/>
              </w:rPr>
            </w:pPr>
            <w:r w:rsidRPr="00FF5869">
              <w:rPr>
                <w:sz w:val="22"/>
              </w:rPr>
              <w:t>11–15</w:t>
            </w:r>
          </w:p>
        </w:tc>
        <w:tc>
          <w:tcPr>
            <w:tcW w:w="1170" w:type="dxa"/>
            <w:gridSpan w:val="2"/>
            <w:tcBorders>
              <w:left w:val="single" w:sz="6" w:space="0" w:color="000000"/>
              <w:right w:val="single" w:sz="6" w:space="0" w:color="000000"/>
            </w:tcBorders>
            <w:vAlign w:val="center"/>
          </w:tcPr>
          <w:p w14:paraId="5C297CFC" w14:textId="77777777" w:rsidR="00C36C79" w:rsidRPr="00FF5869" w:rsidRDefault="00C36C79" w:rsidP="0056227C">
            <w:pPr>
              <w:jc w:val="center"/>
              <w:rPr>
                <w:sz w:val="22"/>
              </w:rPr>
            </w:pPr>
            <w:r w:rsidRPr="00FF5869">
              <w:rPr>
                <w:sz w:val="22"/>
              </w:rPr>
              <w:t>16-20</w:t>
            </w:r>
          </w:p>
        </w:tc>
        <w:tc>
          <w:tcPr>
            <w:tcW w:w="1260" w:type="dxa"/>
            <w:gridSpan w:val="2"/>
            <w:tcBorders>
              <w:left w:val="single" w:sz="6" w:space="0" w:color="000000"/>
              <w:right w:val="single" w:sz="6" w:space="0" w:color="000000"/>
            </w:tcBorders>
          </w:tcPr>
          <w:p w14:paraId="3EACC88E" w14:textId="77777777" w:rsidR="00C36C79" w:rsidRPr="00FF5869" w:rsidRDefault="00C36C79" w:rsidP="0056227C">
            <w:pPr>
              <w:jc w:val="center"/>
            </w:pPr>
          </w:p>
        </w:tc>
      </w:tr>
      <w:tr w:rsidR="00C36C79" w:rsidRPr="00FF5869" w14:paraId="7EED3F94"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4140" w:type="dxa"/>
            <w:gridSpan w:val="2"/>
            <w:tcBorders>
              <w:top w:val="single" w:sz="6" w:space="0" w:color="000000"/>
              <w:left w:val="single" w:sz="6" w:space="0" w:color="000000"/>
              <w:bottom w:val="single" w:sz="6" w:space="0" w:color="000000"/>
              <w:right w:val="single" w:sz="6" w:space="0" w:color="000000"/>
            </w:tcBorders>
          </w:tcPr>
          <w:p w14:paraId="06BCB520" w14:textId="77777777" w:rsidR="00C36C79" w:rsidRPr="00FF5869" w:rsidRDefault="00C36C79" w:rsidP="00C36C79">
            <w:pPr>
              <w:numPr>
                <w:ilvl w:val="0"/>
                <w:numId w:val="169"/>
              </w:numPr>
              <w:pBdr>
                <w:top w:val="nil"/>
                <w:left w:val="nil"/>
                <w:bottom w:val="nil"/>
                <w:right w:val="nil"/>
                <w:between w:val="nil"/>
              </w:pBdr>
              <w:ind w:left="226" w:hanging="226"/>
              <w:rPr>
                <w:b/>
                <w:color w:val="000000"/>
                <w:sz w:val="22"/>
              </w:rPr>
            </w:pPr>
            <w:r w:rsidRPr="00FF5869">
              <w:rPr>
                <w:color w:val="000000"/>
                <w:sz w:val="22"/>
              </w:rPr>
              <w:t>Music and tone (mood)</w:t>
            </w:r>
          </w:p>
        </w:tc>
        <w:tc>
          <w:tcPr>
            <w:tcW w:w="1260" w:type="dxa"/>
            <w:gridSpan w:val="2"/>
            <w:tcBorders>
              <w:left w:val="single" w:sz="6" w:space="0" w:color="000000"/>
              <w:right w:val="single" w:sz="6" w:space="0" w:color="000000"/>
            </w:tcBorders>
            <w:vAlign w:val="center"/>
          </w:tcPr>
          <w:p w14:paraId="107D36E3" w14:textId="77777777" w:rsidR="00C36C79" w:rsidRPr="00FF5869" w:rsidRDefault="00C36C79" w:rsidP="0056227C">
            <w:pPr>
              <w:jc w:val="center"/>
              <w:rPr>
                <w:sz w:val="22"/>
              </w:rPr>
            </w:pPr>
            <w:r w:rsidRPr="00FF5869">
              <w:rPr>
                <w:sz w:val="22"/>
              </w:rPr>
              <w:t>1–5</w:t>
            </w:r>
          </w:p>
        </w:tc>
        <w:tc>
          <w:tcPr>
            <w:tcW w:w="1080" w:type="dxa"/>
            <w:gridSpan w:val="3"/>
            <w:tcBorders>
              <w:left w:val="single" w:sz="6" w:space="0" w:color="000000"/>
              <w:right w:val="single" w:sz="6" w:space="0" w:color="000000"/>
            </w:tcBorders>
            <w:vAlign w:val="center"/>
          </w:tcPr>
          <w:p w14:paraId="2EAF6707" w14:textId="77777777" w:rsidR="00C36C79" w:rsidRPr="00FF5869" w:rsidRDefault="00C36C79" w:rsidP="0056227C">
            <w:pPr>
              <w:jc w:val="center"/>
              <w:rPr>
                <w:sz w:val="22"/>
              </w:rPr>
            </w:pPr>
            <w:r w:rsidRPr="00FF5869">
              <w:rPr>
                <w:sz w:val="22"/>
              </w:rPr>
              <w:t>6–10</w:t>
            </w:r>
          </w:p>
        </w:tc>
        <w:tc>
          <w:tcPr>
            <w:tcW w:w="990" w:type="dxa"/>
            <w:gridSpan w:val="3"/>
            <w:tcBorders>
              <w:left w:val="single" w:sz="6" w:space="0" w:color="000000"/>
              <w:right w:val="single" w:sz="6" w:space="0" w:color="000000"/>
            </w:tcBorders>
            <w:vAlign w:val="center"/>
          </w:tcPr>
          <w:p w14:paraId="1A1032BD" w14:textId="77777777" w:rsidR="00C36C79" w:rsidRPr="00FF5869" w:rsidRDefault="00C36C79" w:rsidP="0056227C">
            <w:pPr>
              <w:jc w:val="center"/>
              <w:rPr>
                <w:sz w:val="22"/>
              </w:rPr>
            </w:pPr>
            <w:r w:rsidRPr="00FF5869">
              <w:rPr>
                <w:sz w:val="22"/>
              </w:rPr>
              <w:t>11–15</w:t>
            </w:r>
          </w:p>
        </w:tc>
        <w:tc>
          <w:tcPr>
            <w:tcW w:w="1170" w:type="dxa"/>
            <w:gridSpan w:val="2"/>
            <w:tcBorders>
              <w:left w:val="single" w:sz="6" w:space="0" w:color="000000"/>
              <w:right w:val="single" w:sz="6" w:space="0" w:color="000000"/>
            </w:tcBorders>
            <w:vAlign w:val="center"/>
          </w:tcPr>
          <w:p w14:paraId="7A77432A" w14:textId="77777777" w:rsidR="00C36C79" w:rsidRPr="00FF5869" w:rsidRDefault="00C36C79" w:rsidP="0056227C">
            <w:pPr>
              <w:jc w:val="center"/>
              <w:rPr>
                <w:sz w:val="22"/>
              </w:rPr>
            </w:pPr>
            <w:r w:rsidRPr="00FF5869">
              <w:rPr>
                <w:sz w:val="22"/>
              </w:rPr>
              <w:t>16-20</w:t>
            </w:r>
          </w:p>
        </w:tc>
        <w:tc>
          <w:tcPr>
            <w:tcW w:w="1260" w:type="dxa"/>
            <w:gridSpan w:val="2"/>
            <w:tcBorders>
              <w:left w:val="single" w:sz="6" w:space="0" w:color="000000"/>
              <w:right w:val="single" w:sz="6" w:space="0" w:color="000000"/>
            </w:tcBorders>
          </w:tcPr>
          <w:p w14:paraId="4C589F8A" w14:textId="77777777" w:rsidR="00C36C79" w:rsidRPr="00FF5869" w:rsidRDefault="00C36C79" w:rsidP="0056227C">
            <w:pPr>
              <w:jc w:val="center"/>
            </w:pPr>
          </w:p>
        </w:tc>
      </w:tr>
      <w:tr w:rsidR="00C36C79" w:rsidRPr="00FF5869" w14:paraId="35535B76"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8640" w:type="dxa"/>
            <w:gridSpan w:val="12"/>
            <w:tcBorders>
              <w:top w:val="single" w:sz="6" w:space="0" w:color="000000"/>
              <w:left w:val="single" w:sz="6" w:space="0" w:color="000000"/>
              <w:bottom w:val="single" w:sz="6" w:space="0" w:color="000000"/>
              <w:right w:val="single" w:sz="6" w:space="0" w:color="000000"/>
            </w:tcBorders>
            <w:shd w:val="clear" w:color="auto" w:fill="FFFFFF" w:themeFill="background1"/>
          </w:tcPr>
          <w:p w14:paraId="6EAD17C9" w14:textId="77777777" w:rsidR="00C36C79" w:rsidRPr="00FF5869" w:rsidRDefault="00C36C79" w:rsidP="0056227C">
            <w:pPr>
              <w:jc w:val="right"/>
              <w:rPr>
                <w:b/>
                <w:sz w:val="22"/>
                <w:szCs w:val="22"/>
              </w:rPr>
            </w:pPr>
            <w:r w:rsidRPr="00FF5869">
              <w:rPr>
                <w:b/>
                <w:sz w:val="22"/>
                <w:szCs w:val="22"/>
              </w:rPr>
              <w:t>Total Content (90 points maximum)</w:t>
            </w:r>
          </w:p>
        </w:tc>
        <w:tc>
          <w:tcPr>
            <w:tcW w:w="1260" w:type="dxa"/>
            <w:gridSpan w:val="2"/>
            <w:tcBorders>
              <w:left w:val="single" w:sz="6" w:space="0" w:color="000000"/>
              <w:bottom w:val="single" w:sz="6" w:space="0" w:color="000000"/>
              <w:right w:val="single" w:sz="6" w:space="0" w:color="000000"/>
            </w:tcBorders>
          </w:tcPr>
          <w:p w14:paraId="01766027" w14:textId="77777777" w:rsidR="00C36C79" w:rsidRPr="00FF5869" w:rsidRDefault="00C36C79" w:rsidP="0056227C">
            <w:pPr>
              <w:jc w:val="center"/>
              <w:rPr>
                <w:sz w:val="22"/>
                <w:szCs w:val="22"/>
              </w:rPr>
            </w:pPr>
          </w:p>
        </w:tc>
      </w:tr>
      <w:tr w:rsidR="00C36C79" w:rsidRPr="00FF5869" w14:paraId="487E958B"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
        </w:trPr>
        <w:tc>
          <w:tcPr>
            <w:tcW w:w="9900" w:type="dxa"/>
            <w:gridSpan w:val="14"/>
            <w:tcBorders>
              <w:top w:val="single" w:sz="6" w:space="0" w:color="000000"/>
              <w:left w:val="single" w:sz="6" w:space="0" w:color="000000"/>
              <w:bottom w:val="single" w:sz="6" w:space="0" w:color="000000"/>
              <w:right w:val="single" w:sz="6" w:space="0" w:color="000000"/>
            </w:tcBorders>
            <w:shd w:val="clear" w:color="auto" w:fill="D9D9D9"/>
          </w:tcPr>
          <w:p w14:paraId="59E8868C" w14:textId="77777777" w:rsidR="00C36C79" w:rsidRPr="00FF5869" w:rsidRDefault="00C36C79" w:rsidP="0056227C">
            <w:pPr>
              <w:rPr>
                <w:b/>
                <w:sz w:val="22"/>
                <w:szCs w:val="22"/>
              </w:rPr>
            </w:pPr>
            <w:r w:rsidRPr="00FF5869">
              <w:rPr>
                <w:b/>
                <w:sz w:val="22"/>
                <w:szCs w:val="22"/>
              </w:rPr>
              <w:t>Quality</w:t>
            </w:r>
          </w:p>
        </w:tc>
      </w:tr>
      <w:tr w:rsidR="00C36C79" w:rsidRPr="00FF5869" w14:paraId="4B665056"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4140" w:type="dxa"/>
            <w:gridSpan w:val="2"/>
            <w:tcBorders>
              <w:top w:val="single" w:sz="6" w:space="0" w:color="000000"/>
              <w:left w:val="single" w:sz="6" w:space="0" w:color="000000"/>
              <w:bottom w:val="single" w:sz="6" w:space="0" w:color="000000"/>
              <w:right w:val="single" w:sz="6" w:space="0" w:color="000000"/>
            </w:tcBorders>
          </w:tcPr>
          <w:p w14:paraId="3B3BCE36"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Focus/Steadiness</w:t>
            </w:r>
          </w:p>
        </w:tc>
        <w:tc>
          <w:tcPr>
            <w:tcW w:w="1260" w:type="dxa"/>
            <w:gridSpan w:val="2"/>
            <w:tcBorders>
              <w:left w:val="single" w:sz="6" w:space="0" w:color="000000"/>
              <w:right w:val="single" w:sz="6" w:space="0" w:color="000000"/>
            </w:tcBorders>
            <w:vAlign w:val="center"/>
          </w:tcPr>
          <w:p w14:paraId="0062C9DC" w14:textId="77777777" w:rsidR="00C36C79" w:rsidRPr="00FF5869" w:rsidRDefault="00C36C79" w:rsidP="0056227C">
            <w:pPr>
              <w:jc w:val="center"/>
              <w:rPr>
                <w:sz w:val="22"/>
              </w:rPr>
            </w:pPr>
            <w:r w:rsidRPr="00FF5869">
              <w:rPr>
                <w:sz w:val="22"/>
              </w:rPr>
              <w:t>1–5</w:t>
            </w:r>
          </w:p>
        </w:tc>
        <w:tc>
          <w:tcPr>
            <w:tcW w:w="1080" w:type="dxa"/>
            <w:gridSpan w:val="3"/>
            <w:tcBorders>
              <w:left w:val="single" w:sz="6" w:space="0" w:color="000000"/>
              <w:right w:val="single" w:sz="6" w:space="0" w:color="000000"/>
            </w:tcBorders>
            <w:vAlign w:val="center"/>
          </w:tcPr>
          <w:p w14:paraId="68E6A109" w14:textId="77777777" w:rsidR="00C36C79" w:rsidRPr="00FF5869" w:rsidRDefault="00C36C79" w:rsidP="0056227C">
            <w:pPr>
              <w:jc w:val="center"/>
              <w:rPr>
                <w:sz w:val="22"/>
              </w:rPr>
            </w:pPr>
            <w:r w:rsidRPr="00FF5869">
              <w:rPr>
                <w:sz w:val="22"/>
              </w:rPr>
              <w:t>6–10</w:t>
            </w:r>
          </w:p>
        </w:tc>
        <w:tc>
          <w:tcPr>
            <w:tcW w:w="990" w:type="dxa"/>
            <w:gridSpan w:val="3"/>
            <w:tcBorders>
              <w:left w:val="single" w:sz="6" w:space="0" w:color="000000"/>
              <w:right w:val="single" w:sz="6" w:space="0" w:color="000000"/>
            </w:tcBorders>
            <w:vAlign w:val="center"/>
          </w:tcPr>
          <w:p w14:paraId="72BCC53D" w14:textId="77777777" w:rsidR="00C36C79" w:rsidRPr="00FF5869" w:rsidRDefault="00C36C79" w:rsidP="0056227C">
            <w:pPr>
              <w:jc w:val="center"/>
              <w:rPr>
                <w:sz w:val="22"/>
              </w:rPr>
            </w:pPr>
            <w:r w:rsidRPr="00FF5869">
              <w:rPr>
                <w:sz w:val="22"/>
              </w:rPr>
              <w:t>11–15</w:t>
            </w:r>
          </w:p>
        </w:tc>
        <w:tc>
          <w:tcPr>
            <w:tcW w:w="1170" w:type="dxa"/>
            <w:gridSpan w:val="2"/>
            <w:tcBorders>
              <w:left w:val="single" w:sz="6" w:space="0" w:color="000000"/>
              <w:right w:val="single" w:sz="6" w:space="0" w:color="000000"/>
            </w:tcBorders>
            <w:vAlign w:val="center"/>
          </w:tcPr>
          <w:p w14:paraId="4EE79DC2" w14:textId="77777777" w:rsidR="00C36C79" w:rsidRPr="00FF5869" w:rsidRDefault="00C36C79" w:rsidP="0056227C">
            <w:pPr>
              <w:jc w:val="center"/>
              <w:rPr>
                <w:sz w:val="22"/>
              </w:rPr>
            </w:pPr>
            <w:r w:rsidRPr="00FF5869">
              <w:rPr>
                <w:sz w:val="22"/>
              </w:rPr>
              <w:t>16-20</w:t>
            </w:r>
          </w:p>
        </w:tc>
        <w:tc>
          <w:tcPr>
            <w:tcW w:w="1260" w:type="dxa"/>
            <w:gridSpan w:val="2"/>
            <w:tcBorders>
              <w:left w:val="single" w:sz="6" w:space="0" w:color="000000"/>
              <w:right w:val="single" w:sz="6" w:space="0" w:color="000000"/>
            </w:tcBorders>
          </w:tcPr>
          <w:p w14:paraId="269C0B32" w14:textId="77777777" w:rsidR="00C36C79" w:rsidRPr="00FF5869" w:rsidRDefault="00C36C79" w:rsidP="0056227C">
            <w:pPr>
              <w:jc w:val="center"/>
            </w:pPr>
          </w:p>
        </w:tc>
      </w:tr>
      <w:tr w:rsidR="00C36C79" w:rsidRPr="00FF5869" w14:paraId="2F3B8155"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4140" w:type="dxa"/>
            <w:gridSpan w:val="2"/>
            <w:tcBorders>
              <w:top w:val="single" w:sz="6" w:space="0" w:color="000000"/>
              <w:left w:val="single" w:sz="6" w:space="0" w:color="000000"/>
              <w:bottom w:val="single" w:sz="6" w:space="0" w:color="000000"/>
              <w:right w:val="single" w:sz="6" w:space="0" w:color="000000"/>
            </w:tcBorders>
          </w:tcPr>
          <w:p w14:paraId="2F24BE8C"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Lighting</w:t>
            </w:r>
          </w:p>
        </w:tc>
        <w:tc>
          <w:tcPr>
            <w:tcW w:w="1260" w:type="dxa"/>
            <w:gridSpan w:val="2"/>
            <w:tcBorders>
              <w:left w:val="single" w:sz="6" w:space="0" w:color="000000"/>
              <w:right w:val="single" w:sz="6" w:space="0" w:color="000000"/>
            </w:tcBorders>
            <w:vAlign w:val="center"/>
          </w:tcPr>
          <w:p w14:paraId="2FAEC964" w14:textId="77777777" w:rsidR="00C36C79" w:rsidRPr="00FF5869" w:rsidRDefault="00C36C79" w:rsidP="0056227C">
            <w:pPr>
              <w:jc w:val="center"/>
              <w:rPr>
                <w:sz w:val="22"/>
              </w:rPr>
            </w:pPr>
            <w:r w:rsidRPr="00FF5869">
              <w:rPr>
                <w:sz w:val="22"/>
              </w:rPr>
              <w:t>1–5</w:t>
            </w:r>
          </w:p>
        </w:tc>
        <w:tc>
          <w:tcPr>
            <w:tcW w:w="1080" w:type="dxa"/>
            <w:gridSpan w:val="3"/>
            <w:tcBorders>
              <w:left w:val="single" w:sz="6" w:space="0" w:color="000000"/>
              <w:right w:val="single" w:sz="6" w:space="0" w:color="000000"/>
            </w:tcBorders>
            <w:vAlign w:val="center"/>
          </w:tcPr>
          <w:p w14:paraId="5F70D492" w14:textId="77777777" w:rsidR="00C36C79" w:rsidRPr="00FF5869" w:rsidRDefault="00C36C79" w:rsidP="0056227C">
            <w:pPr>
              <w:jc w:val="center"/>
              <w:rPr>
                <w:sz w:val="22"/>
              </w:rPr>
            </w:pPr>
            <w:r w:rsidRPr="00FF5869">
              <w:rPr>
                <w:sz w:val="22"/>
              </w:rPr>
              <w:t>6–10</w:t>
            </w:r>
          </w:p>
        </w:tc>
        <w:tc>
          <w:tcPr>
            <w:tcW w:w="990" w:type="dxa"/>
            <w:gridSpan w:val="3"/>
            <w:tcBorders>
              <w:left w:val="single" w:sz="6" w:space="0" w:color="000000"/>
              <w:right w:val="single" w:sz="6" w:space="0" w:color="000000"/>
            </w:tcBorders>
            <w:vAlign w:val="center"/>
          </w:tcPr>
          <w:p w14:paraId="0697DDAD" w14:textId="77777777" w:rsidR="00C36C79" w:rsidRPr="00FF5869" w:rsidRDefault="00C36C79" w:rsidP="0056227C">
            <w:pPr>
              <w:jc w:val="center"/>
              <w:rPr>
                <w:sz w:val="22"/>
              </w:rPr>
            </w:pPr>
            <w:r w:rsidRPr="00FF5869">
              <w:rPr>
                <w:sz w:val="22"/>
              </w:rPr>
              <w:t>11–15</w:t>
            </w:r>
          </w:p>
        </w:tc>
        <w:tc>
          <w:tcPr>
            <w:tcW w:w="1170" w:type="dxa"/>
            <w:gridSpan w:val="2"/>
            <w:tcBorders>
              <w:left w:val="single" w:sz="6" w:space="0" w:color="000000"/>
              <w:right w:val="single" w:sz="6" w:space="0" w:color="000000"/>
            </w:tcBorders>
            <w:vAlign w:val="center"/>
          </w:tcPr>
          <w:p w14:paraId="0B1FFA43" w14:textId="77777777" w:rsidR="00C36C79" w:rsidRPr="00FF5869" w:rsidRDefault="00C36C79" w:rsidP="0056227C">
            <w:pPr>
              <w:jc w:val="center"/>
              <w:rPr>
                <w:sz w:val="22"/>
              </w:rPr>
            </w:pPr>
            <w:r w:rsidRPr="00FF5869">
              <w:rPr>
                <w:sz w:val="22"/>
              </w:rPr>
              <w:t>16-20</w:t>
            </w:r>
          </w:p>
        </w:tc>
        <w:tc>
          <w:tcPr>
            <w:tcW w:w="1260" w:type="dxa"/>
            <w:gridSpan w:val="2"/>
            <w:tcBorders>
              <w:left w:val="single" w:sz="6" w:space="0" w:color="000000"/>
              <w:right w:val="single" w:sz="6" w:space="0" w:color="000000"/>
            </w:tcBorders>
          </w:tcPr>
          <w:p w14:paraId="64D08998" w14:textId="77777777" w:rsidR="00C36C79" w:rsidRPr="00FF5869" w:rsidRDefault="00C36C79" w:rsidP="0056227C">
            <w:pPr>
              <w:jc w:val="center"/>
            </w:pPr>
          </w:p>
        </w:tc>
      </w:tr>
      <w:tr w:rsidR="00C36C79" w:rsidRPr="00FF5869" w14:paraId="75890A14"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4140" w:type="dxa"/>
            <w:gridSpan w:val="2"/>
            <w:tcBorders>
              <w:top w:val="single" w:sz="6" w:space="0" w:color="000000"/>
              <w:left w:val="single" w:sz="6" w:space="0" w:color="000000"/>
              <w:bottom w:val="single" w:sz="6" w:space="0" w:color="000000"/>
              <w:right w:val="single" w:sz="6" w:space="0" w:color="000000"/>
            </w:tcBorders>
          </w:tcPr>
          <w:p w14:paraId="18DD700D"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Color relating to theme</w:t>
            </w:r>
          </w:p>
        </w:tc>
        <w:tc>
          <w:tcPr>
            <w:tcW w:w="1260" w:type="dxa"/>
            <w:gridSpan w:val="2"/>
            <w:tcBorders>
              <w:left w:val="single" w:sz="6" w:space="0" w:color="000000"/>
              <w:right w:val="single" w:sz="6" w:space="0" w:color="000000"/>
            </w:tcBorders>
            <w:vAlign w:val="center"/>
          </w:tcPr>
          <w:p w14:paraId="022051DB" w14:textId="77777777" w:rsidR="00C36C79" w:rsidRPr="00FF5869" w:rsidRDefault="00C36C79" w:rsidP="0056227C">
            <w:pPr>
              <w:jc w:val="center"/>
              <w:rPr>
                <w:sz w:val="22"/>
              </w:rPr>
            </w:pPr>
            <w:r w:rsidRPr="00FF5869">
              <w:rPr>
                <w:sz w:val="22"/>
              </w:rPr>
              <w:t>1–5</w:t>
            </w:r>
          </w:p>
        </w:tc>
        <w:tc>
          <w:tcPr>
            <w:tcW w:w="1080" w:type="dxa"/>
            <w:gridSpan w:val="3"/>
            <w:tcBorders>
              <w:left w:val="single" w:sz="6" w:space="0" w:color="000000"/>
              <w:right w:val="single" w:sz="6" w:space="0" w:color="000000"/>
            </w:tcBorders>
            <w:vAlign w:val="center"/>
          </w:tcPr>
          <w:p w14:paraId="2CF0FBB4" w14:textId="77777777" w:rsidR="00C36C79" w:rsidRPr="00FF5869" w:rsidRDefault="00C36C79" w:rsidP="0056227C">
            <w:pPr>
              <w:jc w:val="center"/>
              <w:rPr>
                <w:sz w:val="22"/>
              </w:rPr>
            </w:pPr>
            <w:r w:rsidRPr="00FF5869">
              <w:rPr>
                <w:sz w:val="22"/>
              </w:rPr>
              <w:t>6–10</w:t>
            </w:r>
          </w:p>
        </w:tc>
        <w:tc>
          <w:tcPr>
            <w:tcW w:w="990" w:type="dxa"/>
            <w:gridSpan w:val="3"/>
            <w:tcBorders>
              <w:left w:val="single" w:sz="6" w:space="0" w:color="000000"/>
              <w:right w:val="single" w:sz="6" w:space="0" w:color="000000"/>
            </w:tcBorders>
            <w:vAlign w:val="center"/>
          </w:tcPr>
          <w:p w14:paraId="33F4E443" w14:textId="77777777" w:rsidR="00C36C79" w:rsidRPr="00FF5869" w:rsidRDefault="00C36C79" w:rsidP="0056227C">
            <w:pPr>
              <w:jc w:val="center"/>
              <w:rPr>
                <w:sz w:val="22"/>
              </w:rPr>
            </w:pPr>
            <w:r w:rsidRPr="00FF5869">
              <w:rPr>
                <w:sz w:val="22"/>
              </w:rPr>
              <w:t>11–15</w:t>
            </w:r>
          </w:p>
        </w:tc>
        <w:tc>
          <w:tcPr>
            <w:tcW w:w="1170" w:type="dxa"/>
            <w:gridSpan w:val="2"/>
            <w:tcBorders>
              <w:left w:val="single" w:sz="6" w:space="0" w:color="000000"/>
              <w:right w:val="single" w:sz="6" w:space="0" w:color="000000"/>
            </w:tcBorders>
            <w:vAlign w:val="center"/>
          </w:tcPr>
          <w:p w14:paraId="54E5ADD6" w14:textId="77777777" w:rsidR="00C36C79" w:rsidRPr="00FF5869" w:rsidRDefault="00C36C79" w:rsidP="0056227C">
            <w:pPr>
              <w:jc w:val="center"/>
              <w:rPr>
                <w:sz w:val="22"/>
              </w:rPr>
            </w:pPr>
            <w:r w:rsidRPr="00FF5869">
              <w:rPr>
                <w:sz w:val="22"/>
              </w:rPr>
              <w:t>16-20</w:t>
            </w:r>
          </w:p>
        </w:tc>
        <w:tc>
          <w:tcPr>
            <w:tcW w:w="1260" w:type="dxa"/>
            <w:gridSpan w:val="2"/>
            <w:tcBorders>
              <w:left w:val="single" w:sz="6" w:space="0" w:color="000000"/>
              <w:right w:val="single" w:sz="6" w:space="0" w:color="000000"/>
            </w:tcBorders>
          </w:tcPr>
          <w:p w14:paraId="0A4AE03C" w14:textId="77777777" w:rsidR="00C36C79" w:rsidRPr="00FF5869" w:rsidRDefault="00C36C79" w:rsidP="0056227C">
            <w:pPr>
              <w:jc w:val="center"/>
            </w:pPr>
          </w:p>
        </w:tc>
      </w:tr>
      <w:tr w:rsidR="00C36C79" w:rsidRPr="00FF5869" w14:paraId="7CB8291A"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741"/>
        </w:trPr>
        <w:tc>
          <w:tcPr>
            <w:tcW w:w="4140" w:type="dxa"/>
            <w:gridSpan w:val="2"/>
            <w:tcBorders>
              <w:top w:val="single" w:sz="6" w:space="0" w:color="000000"/>
              <w:left w:val="single" w:sz="6" w:space="0" w:color="000000"/>
              <w:bottom w:val="single" w:sz="6" w:space="0" w:color="000000"/>
              <w:right w:val="single" w:sz="6" w:space="0" w:color="000000"/>
            </w:tcBorders>
          </w:tcPr>
          <w:p w14:paraId="25548885" w14:textId="77777777" w:rsidR="00C36C79" w:rsidRPr="00FF5869" w:rsidRDefault="00C36C79" w:rsidP="00C36C79">
            <w:pPr>
              <w:numPr>
                <w:ilvl w:val="0"/>
                <w:numId w:val="169"/>
              </w:numPr>
              <w:pBdr>
                <w:top w:val="nil"/>
                <w:left w:val="nil"/>
                <w:bottom w:val="nil"/>
                <w:right w:val="nil"/>
                <w:between w:val="nil"/>
              </w:pBdr>
              <w:ind w:left="226" w:hanging="226"/>
              <w:rPr>
                <w:color w:val="000000"/>
                <w:sz w:val="22"/>
              </w:rPr>
            </w:pPr>
            <w:r w:rsidRPr="00FF5869">
              <w:rPr>
                <w:color w:val="000000"/>
                <w:sz w:val="22"/>
              </w:rPr>
              <w:t>Audio quality (effective use of fades, normalizing, and/or use of sounds, &amp; foley sound)</w:t>
            </w:r>
          </w:p>
        </w:tc>
        <w:tc>
          <w:tcPr>
            <w:tcW w:w="1260" w:type="dxa"/>
            <w:gridSpan w:val="2"/>
            <w:tcBorders>
              <w:left w:val="single" w:sz="6" w:space="0" w:color="000000"/>
              <w:right w:val="single" w:sz="6" w:space="0" w:color="000000"/>
            </w:tcBorders>
            <w:vAlign w:val="center"/>
          </w:tcPr>
          <w:p w14:paraId="3706157B" w14:textId="77777777" w:rsidR="00C36C79" w:rsidRPr="00FF5869" w:rsidRDefault="00C36C79" w:rsidP="0056227C">
            <w:pPr>
              <w:jc w:val="center"/>
              <w:rPr>
                <w:sz w:val="22"/>
              </w:rPr>
            </w:pPr>
            <w:r w:rsidRPr="00FF5869">
              <w:rPr>
                <w:sz w:val="22"/>
              </w:rPr>
              <w:t>1–5</w:t>
            </w:r>
          </w:p>
        </w:tc>
        <w:tc>
          <w:tcPr>
            <w:tcW w:w="1080" w:type="dxa"/>
            <w:gridSpan w:val="3"/>
            <w:tcBorders>
              <w:left w:val="single" w:sz="6" w:space="0" w:color="000000"/>
              <w:right w:val="single" w:sz="6" w:space="0" w:color="000000"/>
            </w:tcBorders>
            <w:vAlign w:val="center"/>
          </w:tcPr>
          <w:p w14:paraId="7F72EE3D" w14:textId="77777777" w:rsidR="00C36C79" w:rsidRPr="00FF5869" w:rsidRDefault="00C36C79" w:rsidP="0056227C">
            <w:pPr>
              <w:jc w:val="center"/>
              <w:rPr>
                <w:sz w:val="22"/>
              </w:rPr>
            </w:pPr>
            <w:r w:rsidRPr="00FF5869">
              <w:rPr>
                <w:sz w:val="22"/>
              </w:rPr>
              <w:t>6–10</w:t>
            </w:r>
          </w:p>
        </w:tc>
        <w:tc>
          <w:tcPr>
            <w:tcW w:w="990" w:type="dxa"/>
            <w:gridSpan w:val="3"/>
            <w:tcBorders>
              <w:left w:val="single" w:sz="6" w:space="0" w:color="000000"/>
              <w:right w:val="single" w:sz="6" w:space="0" w:color="000000"/>
            </w:tcBorders>
            <w:vAlign w:val="center"/>
          </w:tcPr>
          <w:p w14:paraId="772AA333" w14:textId="77777777" w:rsidR="00C36C79" w:rsidRPr="00FF5869" w:rsidRDefault="00C36C79" w:rsidP="0056227C">
            <w:pPr>
              <w:jc w:val="center"/>
              <w:rPr>
                <w:sz w:val="22"/>
              </w:rPr>
            </w:pPr>
            <w:r w:rsidRPr="00FF5869">
              <w:rPr>
                <w:sz w:val="22"/>
              </w:rPr>
              <w:t>11–15</w:t>
            </w:r>
          </w:p>
        </w:tc>
        <w:tc>
          <w:tcPr>
            <w:tcW w:w="1170" w:type="dxa"/>
            <w:gridSpan w:val="2"/>
            <w:tcBorders>
              <w:left w:val="single" w:sz="6" w:space="0" w:color="000000"/>
              <w:right w:val="single" w:sz="6" w:space="0" w:color="000000"/>
            </w:tcBorders>
            <w:vAlign w:val="center"/>
          </w:tcPr>
          <w:p w14:paraId="39C3E446" w14:textId="77777777" w:rsidR="00C36C79" w:rsidRPr="00FF5869" w:rsidRDefault="00C36C79" w:rsidP="0056227C">
            <w:pPr>
              <w:jc w:val="center"/>
              <w:rPr>
                <w:sz w:val="22"/>
              </w:rPr>
            </w:pPr>
            <w:r w:rsidRPr="00FF5869">
              <w:rPr>
                <w:sz w:val="22"/>
              </w:rPr>
              <w:t>16-20</w:t>
            </w:r>
          </w:p>
        </w:tc>
        <w:tc>
          <w:tcPr>
            <w:tcW w:w="1260" w:type="dxa"/>
            <w:gridSpan w:val="2"/>
            <w:tcBorders>
              <w:left w:val="single" w:sz="6" w:space="0" w:color="000000"/>
              <w:right w:val="single" w:sz="6" w:space="0" w:color="000000"/>
            </w:tcBorders>
          </w:tcPr>
          <w:p w14:paraId="2B1917F0" w14:textId="77777777" w:rsidR="00C36C79" w:rsidRPr="00FF5869" w:rsidRDefault="00C36C79" w:rsidP="0056227C">
            <w:pPr>
              <w:jc w:val="center"/>
            </w:pPr>
          </w:p>
        </w:tc>
      </w:tr>
      <w:tr w:rsidR="00C36C79" w:rsidRPr="00FF5869" w14:paraId="455337B3"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7"/>
        </w:trPr>
        <w:tc>
          <w:tcPr>
            <w:tcW w:w="8640" w:type="dxa"/>
            <w:gridSpan w:val="12"/>
            <w:tcBorders>
              <w:top w:val="single" w:sz="6" w:space="0" w:color="000000"/>
              <w:left w:val="single" w:sz="6" w:space="0" w:color="000000"/>
              <w:bottom w:val="single" w:sz="6" w:space="0" w:color="000000"/>
              <w:right w:val="single" w:sz="6" w:space="0" w:color="000000"/>
            </w:tcBorders>
            <w:shd w:val="clear" w:color="auto" w:fill="D9D9D9"/>
          </w:tcPr>
          <w:p w14:paraId="400DBF42" w14:textId="77777777" w:rsidR="00C36C79" w:rsidRPr="00FF5869" w:rsidRDefault="00C36C79" w:rsidP="0056227C">
            <w:pPr>
              <w:jc w:val="right"/>
              <w:rPr>
                <w:b/>
                <w:sz w:val="22"/>
                <w:szCs w:val="22"/>
              </w:rPr>
            </w:pPr>
            <w:r w:rsidRPr="00FF5869">
              <w:rPr>
                <w:b/>
                <w:sz w:val="22"/>
                <w:szCs w:val="22"/>
              </w:rPr>
              <w:t>Total Quality (80 points maximum)</w:t>
            </w:r>
          </w:p>
        </w:tc>
        <w:tc>
          <w:tcPr>
            <w:tcW w:w="1260" w:type="dxa"/>
            <w:gridSpan w:val="2"/>
            <w:tcBorders>
              <w:left w:val="single" w:sz="6" w:space="0" w:color="000000"/>
              <w:right w:val="single" w:sz="6" w:space="0" w:color="000000"/>
            </w:tcBorders>
          </w:tcPr>
          <w:p w14:paraId="6A6F27B5" w14:textId="77777777" w:rsidR="00C36C79" w:rsidRPr="00FF5869" w:rsidRDefault="00C36C79" w:rsidP="0056227C">
            <w:pPr>
              <w:jc w:val="center"/>
              <w:rPr>
                <w:sz w:val="22"/>
                <w:szCs w:val="22"/>
              </w:rPr>
            </w:pPr>
          </w:p>
        </w:tc>
      </w:tr>
      <w:tr w:rsidR="00C36C79" w:rsidRPr="00FF5869" w14:paraId="6624DDE2" w14:textId="77777777" w:rsidTr="0056227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c>
          <w:tcPr>
            <w:tcW w:w="8640" w:type="dxa"/>
            <w:gridSpan w:val="12"/>
            <w:tcBorders>
              <w:top w:val="single" w:sz="6" w:space="0" w:color="000000"/>
              <w:left w:val="single" w:sz="6" w:space="0" w:color="000000"/>
              <w:bottom w:val="single" w:sz="6" w:space="0" w:color="000000"/>
              <w:right w:val="single" w:sz="6" w:space="0" w:color="000000"/>
            </w:tcBorders>
            <w:vAlign w:val="center"/>
          </w:tcPr>
          <w:p w14:paraId="248CABEA" w14:textId="77777777" w:rsidR="00C36C79" w:rsidRPr="00FF5869" w:rsidRDefault="00C36C79" w:rsidP="0056227C">
            <w:pPr>
              <w:keepNext/>
              <w:spacing w:before="120"/>
              <w:jc w:val="right"/>
              <w:rPr>
                <w:b/>
                <w:sz w:val="22"/>
                <w:szCs w:val="22"/>
              </w:rPr>
            </w:pPr>
            <w:r w:rsidRPr="00FF5869">
              <w:rPr>
                <w:b/>
              </w:rPr>
              <w:t xml:space="preserve">TOTAL TECHNICAL POINTS  (230 points maximum) </w:t>
            </w:r>
          </w:p>
        </w:tc>
        <w:tc>
          <w:tcPr>
            <w:tcW w:w="1260" w:type="dxa"/>
            <w:gridSpan w:val="2"/>
            <w:tcBorders>
              <w:top w:val="single" w:sz="6" w:space="0" w:color="000000"/>
              <w:left w:val="single" w:sz="6" w:space="0" w:color="000000"/>
              <w:bottom w:val="single" w:sz="6" w:space="0" w:color="000000"/>
              <w:right w:val="single" w:sz="6" w:space="0" w:color="000000"/>
            </w:tcBorders>
          </w:tcPr>
          <w:p w14:paraId="43ABFA56" w14:textId="77777777" w:rsidR="00C36C79" w:rsidRPr="00FF5869" w:rsidRDefault="00C36C79" w:rsidP="0056227C">
            <w:pPr>
              <w:jc w:val="center"/>
              <w:rPr>
                <w:b/>
                <w:sz w:val="22"/>
                <w:szCs w:val="22"/>
              </w:rPr>
            </w:pPr>
          </w:p>
          <w:p w14:paraId="37AF9646" w14:textId="77777777" w:rsidR="00C36C79" w:rsidRPr="00FF5869" w:rsidRDefault="00C36C79" w:rsidP="0056227C">
            <w:pPr>
              <w:jc w:val="center"/>
              <w:rPr>
                <w:b/>
                <w:sz w:val="22"/>
                <w:szCs w:val="22"/>
              </w:rPr>
            </w:pPr>
          </w:p>
        </w:tc>
      </w:tr>
    </w:tbl>
    <w:p w14:paraId="2F611ADE" w14:textId="77777777" w:rsidR="00C36C79" w:rsidRPr="00FF5869" w:rsidRDefault="00C36C79" w:rsidP="00C36C79"/>
    <w:p w14:paraId="3B50827A" w14:textId="77777777" w:rsidR="00C36C79" w:rsidRPr="00FF5869" w:rsidRDefault="00C36C79" w:rsidP="00C36C79">
      <w:pPr>
        <w:jc w:val="center"/>
        <w:rPr>
          <w:b/>
          <w:sz w:val="28"/>
          <w:szCs w:val="28"/>
        </w:rPr>
      </w:pPr>
      <w:r w:rsidRPr="00FF5869">
        <w:br w:type="page"/>
      </w:r>
      <w:r w:rsidRPr="00FF5869">
        <w:rPr>
          <w:b/>
          <w:sz w:val="28"/>
          <w:szCs w:val="28"/>
        </w:rPr>
        <w:t>(</w:t>
      </w:r>
      <w:r>
        <w:rPr>
          <w:b/>
          <w:sz w:val="28"/>
          <w:szCs w:val="28"/>
        </w:rPr>
        <w:t>001</w:t>
      </w:r>
      <w:r w:rsidRPr="00FF5869">
        <w:rPr>
          <w:b/>
          <w:sz w:val="28"/>
          <w:szCs w:val="28"/>
        </w:rPr>
        <w:t xml:space="preserve">) </w:t>
      </w:r>
      <w:r>
        <w:rPr>
          <w:b/>
          <w:sz w:val="28"/>
          <w:szCs w:val="28"/>
        </w:rPr>
        <w:t>Oklahoma BPA Promotional Video</w:t>
      </w:r>
      <w:r w:rsidRPr="00FF5869">
        <w:rPr>
          <w:b/>
          <w:sz w:val="28"/>
          <w:szCs w:val="28"/>
        </w:rPr>
        <w:t xml:space="preserve"> (S | PS)</w:t>
      </w:r>
    </w:p>
    <w:p w14:paraId="1AAA5545" w14:textId="77777777" w:rsidR="00C36C79" w:rsidRPr="00FF5869" w:rsidRDefault="00C36C79" w:rsidP="00C36C79">
      <w:pPr>
        <w:rPr>
          <w:sz w:val="14"/>
          <w:szCs w:val="14"/>
        </w:rPr>
      </w:pPr>
    </w:p>
    <w:p w14:paraId="1395EE78" w14:textId="77777777" w:rsidR="00C36C79" w:rsidRPr="00FF5869" w:rsidRDefault="00C36C79" w:rsidP="00C36C79">
      <w:pPr>
        <w:keepNext/>
        <w:tabs>
          <w:tab w:val="left" w:pos="1890"/>
          <w:tab w:val="left" w:pos="3060"/>
          <w:tab w:val="left" w:pos="6525"/>
          <w:tab w:val="right" w:pos="10350"/>
        </w:tabs>
        <w:outlineLvl w:val="3"/>
        <w:rPr>
          <w:b/>
          <w:bCs/>
          <w:color w:val="000000"/>
          <w:sz w:val="22"/>
          <w:szCs w:val="22"/>
        </w:rPr>
      </w:pPr>
      <w:r w:rsidRPr="00FF5869">
        <w:rPr>
          <w:b/>
          <w:bCs/>
          <w:color w:val="000000"/>
          <w:sz w:val="22"/>
          <w:szCs w:val="22"/>
        </w:rPr>
        <w:t xml:space="preserve">Judge Number </w:t>
      </w:r>
      <w:r w:rsidRPr="00FF5869">
        <w:rPr>
          <w:bCs/>
          <w:color w:val="000000"/>
          <w:sz w:val="22"/>
          <w:szCs w:val="22"/>
          <w:u w:val="single"/>
        </w:rPr>
        <w:tab/>
      </w:r>
      <w:r w:rsidRPr="00FF5869">
        <w:rPr>
          <w:bCs/>
          <w:color w:val="000000"/>
          <w:sz w:val="22"/>
          <w:szCs w:val="22"/>
          <w:u w:val="single"/>
        </w:rPr>
        <w:tab/>
      </w:r>
      <w:r w:rsidRPr="00FF5869">
        <w:rPr>
          <w:b/>
          <w:bCs/>
          <w:color w:val="000000"/>
          <w:sz w:val="22"/>
          <w:szCs w:val="22"/>
        </w:rPr>
        <w:tab/>
        <w:t>Team Number _________</w:t>
      </w:r>
      <w:r>
        <w:rPr>
          <w:b/>
          <w:bCs/>
          <w:color w:val="000000"/>
          <w:sz w:val="22"/>
          <w:szCs w:val="22"/>
        </w:rPr>
        <w:t>___</w:t>
      </w:r>
      <w:r w:rsidRPr="00FF5869">
        <w:rPr>
          <w:b/>
          <w:bCs/>
          <w:color w:val="000000"/>
          <w:sz w:val="22"/>
          <w:szCs w:val="22"/>
        </w:rPr>
        <w:tab/>
      </w:r>
    </w:p>
    <w:p w14:paraId="79EA201F" w14:textId="77777777" w:rsidR="00C36C79" w:rsidRPr="00FF5869" w:rsidRDefault="00C36C79" w:rsidP="00C36C79">
      <w:pPr>
        <w:jc w:val="center"/>
        <w:rPr>
          <w:b/>
          <w:sz w:val="32"/>
          <w:szCs w:val="32"/>
          <w:u w:val="single"/>
        </w:rPr>
      </w:pPr>
    </w:p>
    <w:p w14:paraId="25DF3DC0" w14:textId="77777777" w:rsidR="00C36C79" w:rsidRPr="00FF5869" w:rsidRDefault="00C36C79" w:rsidP="00C36C79">
      <w:pPr>
        <w:jc w:val="center"/>
        <w:rPr>
          <w:b/>
          <w:sz w:val="32"/>
          <w:szCs w:val="32"/>
          <w:u w:val="single"/>
        </w:rPr>
      </w:pPr>
      <w:r w:rsidRPr="00FF5869">
        <w:rPr>
          <w:b/>
          <w:sz w:val="32"/>
          <w:szCs w:val="32"/>
          <w:u w:val="single"/>
        </w:rPr>
        <w:t>Presentation Scoring Rubric</w:t>
      </w:r>
    </w:p>
    <w:p w14:paraId="0050A53A" w14:textId="77777777" w:rsidR="00C36C79" w:rsidRPr="009C0B37" w:rsidRDefault="00C36C79" w:rsidP="00C36C79">
      <w:pPr>
        <w:rPr>
          <w:sz w:val="12"/>
          <w:szCs w:val="12"/>
        </w:rPr>
      </w:pPr>
    </w:p>
    <w:tbl>
      <w:tblPr>
        <w:tblW w:w="927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10"/>
        <w:gridCol w:w="1170"/>
        <w:gridCol w:w="1080"/>
        <w:gridCol w:w="900"/>
        <w:gridCol w:w="1170"/>
        <w:gridCol w:w="1440"/>
      </w:tblGrid>
      <w:tr w:rsidR="00C36C79" w:rsidRPr="00FF5869" w14:paraId="7CD32246" w14:textId="77777777" w:rsidTr="0056227C">
        <w:tc>
          <w:tcPr>
            <w:tcW w:w="3510" w:type="dxa"/>
            <w:tcBorders>
              <w:top w:val="single" w:sz="6" w:space="0" w:color="000000"/>
              <w:left w:val="single" w:sz="6" w:space="0" w:color="000000"/>
              <w:bottom w:val="single" w:sz="6" w:space="0" w:color="000000"/>
              <w:right w:val="single" w:sz="6" w:space="0" w:color="000000"/>
            </w:tcBorders>
          </w:tcPr>
          <w:p w14:paraId="30DF5792" w14:textId="77777777" w:rsidR="00C36C79" w:rsidRPr="00FF5869" w:rsidRDefault="00C36C79" w:rsidP="0056227C">
            <w:pPr>
              <w:rPr>
                <w:b/>
              </w:rPr>
            </w:pPr>
            <w:r w:rsidRPr="00FF5869">
              <w:rPr>
                <w:b/>
                <w:sz w:val="22"/>
                <w:szCs w:val="22"/>
              </w:rPr>
              <w:t>Items to Evaluate</w:t>
            </w:r>
          </w:p>
        </w:tc>
        <w:tc>
          <w:tcPr>
            <w:tcW w:w="1170" w:type="dxa"/>
            <w:tcBorders>
              <w:top w:val="single" w:sz="6" w:space="0" w:color="000000"/>
              <w:left w:val="single" w:sz="6" w:space="0" w:color="000000"/>
              <w:bottom w:val="single" w:sz="6" w:space="0" w:color="000000"/>
              <w:right w:val="single" w:sz="6" w:space="0" w:color="000000"/>
            </w:tcBorders>
          </w:tcPr>
          <w:p w14:paraId="032F4A0B" w14:textId="77777777" w:rsidR="00C36C79" w:rsidRPr="00FF5869" w:rsidRDefault="00C36C79" w:rsidP="0056227C">
            <w:pPr>
              <w:jc w:val="center"/>
              <w:rPr>
                <w:b/>
              </w:rPr>
            </w:pPr>
            <w:r w:rsidRPr="00FF5869">
              <w:rPr>
                <w:b/>
                <w:sz w:val="22"/>
                <w:szCs w:val="22"/>
              </w:rPr>
              <w:t>Below Average</w:t>
            </w:r>
          </w:p>
        </w:tc>
        <w:tc>
          <w:tcPr>
            <w:tcW w:w="1080" w:type="dxa"/>
            <w:tcBorders>
              <w:top w:val="single" w:sz="6" w:space="0" w:color="000000"/>
              <w:left w:val="single" w:sz="6" w:space="0" w:color="000000"/>
              <w:bottom w:val="single" w:sz="6" w:space="0" w:color="000000"/>
              <w:right w:val="single" w:sz="6" w:space="0" w:color="000000"/>
            </w:tcBorders>
          </w:tcPr>
          <w:p w14:paraId="48384D3B" w14:textId="77777777" w:rsidR="00C36C79" w:rsidRPr="00FF5869" w:rsidRDefault="00C36C79" w:rsidP="0056227C">
            <w:pPr>
              <w:jc w:val="center"/>
              <w:rPr>
                <w:b/>
              </w:rPr>
            </w:pPr>
          </w:p>
          <w:p w14:paraId="32F7A3FB" w14:textId="77777777" w:rsidR="00C36C79" w:rsidRPr="00FF5869" w:rsidRDefault="00C36C79" w:rsidP="0056227C">
            <w:pPr>
              <w:jc w:val="center"/>
              <w:rPr>
                <w:b/>
              </w:rPr>
            </w:pPr>
            <w:r w:rsidRPr="00FF5869">
              <w:rPr>
                <w:b/>
                <w:sz w:val="22"/>
                <w:szCs w:val="22"/>
              </w:rPr>
              <w:t>Average</w:t>
            </w:r>
          </w:p>
        </w:tc>
        <w:tc>
          <w:tcPr>
            <w:tcW w:w="900" w:type="dxa"/>
            <w:tcBorders>
              <w:top w:val="single" w:sz="6" w:space="0" w:color="000000"/>
              <w:left w:val="single" w:sz="6" w:space="0" w:color="000000"/>
              <w:bottom w:val="single" w:sz="6" w:space="0" w:color="000000"/>
              <w:right w:val="single" w:sz="6" w:space="0" w:color="000000"/>
            </w:tcBorders>
          </w:tcPr>
          <w:p w14:paraId="615AB2F7" w14:textId="77777777" w:rsidR="00C36C79" w:rsidRPr="00FF5869" w:rsidRDefault="00C36C79" w:rsidP="0056227C">
            <w:pPr>
              <w:jc w:val="center"/>
              <w:rPr>
                <w:b/>
              </w:rPr>
            </w:pPr>
          </w:p>
          <w:p w14:paraId="6F90A550" w14:textId="77777777" w:rsidR="00C36C79" w:rsidRPr="00FF5869" w:rsidRDefault="00C36C79" w:rsidP="0056227C">
            <w:pPr>
              <w:jc w:val="center"/>
              <w:rPr>
                <w:b/>
              </w:rPr>
            </w:pPr>
            <w:r w:rsidRPr="00FF5869">
              <w:rPr>
                <w:b/>
                <w:sz w:val="22"/>
                <w:szCs w:val="22"/>
              </w:rPr>
              <w:t>Good</w:t>
            </w:r>
          </w:p>
        </w:tc>
        <w:tc>
          <w:tcPr>
            <w:tcW w:w="1170" w:type="dxa"/>
            <w:tcBorders>
              <w:top w:val="single" w:sz="6" w:space="0" w:color="000000"/>
              <w:left w:val="single" w:sz="6" w:space="0" w:color="000000"/>
              <w:bottom w:val="single" w:sz="6" w:space="0" w:color="000000"/>
              <w:right w:val="single" w:sz="6" w:space="0" w:color="000000"/>
            </w:tcBorders>
          </w:tcPr>
          <w:p w14:paraId="1B22EA5F" w14:textId="77777777" w:rsidR="00C36C79" w:rsidRPr="00FF5869" w:rsidRDefault="00C36C79" w:rsidP="0056227C">
            <w:pPr>
              <w:jc w:val="center"/>
              <w:rPr>
                <w:b/>
              </w:rPr>
            </w:pPr>
          </w:p>
          <w:p w14:paraId="2585FF2D" w14:textId="77777777" w:rsidR="00C36C79" w:rsidRPr="00FF5869" w:rsidRDefault="00C36C79" w:rsidP="0056227C">
            <w:pPr>
              <w:jc w:val="center"/>
              <w:rPr>
                <w:b/>
              </w:rPr>
            </w:pPr>
            <w:r w:rsidRPr="00FF5869">
              <w:rPr>
                <w:b/>
                <w:sz w:val="22"/>
                <w:szCs w:val="22"/>
              </w:rPr>
              <w:t>Excellent</w:t>
            </w:r>
          </w:p>
        </w:tc>
        <w:tc>
          <w:tcPr>
            <w:tcW w:w="1440" w:type="dxa"/>
            <w:tcBorders>
              <w:top w:val="single" w:sz="6" w:space="0" w:color="000000"/>
              <w:left w:val="single" w:sz="6" w:space="0" w:color="000000"/>
              <w:bottom w:val="single" w:sz="6" w:space="0" w:color="000000"/>
              <w:right w:val="single" w:sz="6" w:space="0" w:color="000000"/>
            </w:tcBorders>
          </w:tcPr>
          <w:p w14:paraId="209B31D3" w14:textId="77777777" w:rsidR="00C36C79" w:rsidRPr="00FF5869" w:rsidRDefault="00C36C79" w:rsidP="0056227C">
            <w:pPr>
              <w:jc w:val="center"/>
              <w:rPr>
                <w:b/>
              </w:rPr>
            </w:pPr>
            <w:r w:rsidRPr="00FF5869">
              <w:rPr>
                <w:b/>
                <w:sz w:val="22"/>
                <w:szCs w:val="22"/>
              </w:rPr>
              <w:t>Points Awarded</w:t>
            </w:r>
          </w:p>
        </w:tc>
      </w:tr>
      <w:tr w:rsidR="00C36C79" w:rsidRPr="00FF5869" w14:paraId="5635B2C6" w14:textId="77777777" w:rsidTr="0056227C">
        <w:trPr>
          <w:trHeight w:val="45"/>
        </w:trPr>
        <w:tc>
          <w:tcPr>
            <w:tcW w:w="3510" w:type="dxa"/>
            <w:tcBorders>
              <w:top w:val="single" w:sz="6" w:space="0" w:color="000000"/>
              <w:left w:val="single" w:sz="6" w:space="0" w:color="000000"/>
              <w:bottom w:val="single" w:sz="6" w:space="0" w:color="000000"/>
              <w:right w:val="single" w:sz="6" w:space="0" w:color="000000"/>
            </w:tcBorders>
            <w:vAlign w:val="center"/>
          </w:tcPr>
          <w:p w14:paraId="4AD6C13A" w14:textId="77777777" w:rsidR="00C36C79" w:rsidRPr="00FF5869" w:rsidRDefault="00C36C79" w:rsidP="0056227C">
            <w:pPr>
              <w:rPr>
                <w:sz w:val="22"/>
                <w:szCs w:val="22"/>
              </w:rPr>
            </w:pPr>
            <w:r w:rsidRPr="00FF5869">
              <w:rPr>
                <w:sz w:val="22"/>
                <w:szCs w:val="22"/>
              </w:rPr>
              <w:t>Oral presentation/stage presence/delivery (Including: Maintaining eye contact, voice inflection, well-spoken, etc.)</w:t>
            </w:r>
          </w:p>
        </w:tc>
        <w:tc>
          <w:tcPr>
            <w:tcW w:w="1170" w:type="dxa"/>
            <w:tcBorders>
              <w:top w:val="single" w:sz="6" w:space="0" w:color="000000"/>
              <w:left w:val="single" w:sz="6" w:space="0" w:color="000000"/>
              <w:bottom w:val="single" w:sz="6" w:space="0" w:color="000000"/>
              <w:right w:val="single" w:sz="6" w:space="0" w:color="000000"/>
            </w:tcBorders>
            <w:vAlign w:val="center"/>
          </w:tcPr>
          <w:p w14:paraId="2BBFBA32" w14:textId="77777777" w:rsidR="00C36C79" w:rsidRPr="00FF5869" w:rsidRDefault="00C36C79" w:rsidP="0056227C">
            <w:pPr>
              <w:jc w:val="center"/>
              <w:rPr>
                <w:sz w:val="22"/>
                <w:szCs w:val="22"/>
              </w:rPr>
            </w:pPr>
            <w:r w:rsidRPr="00FF5869">
              <w:rPr>
                <w:sz w:val="22"/>
                <w:szCs w:val="22"/>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7556C7C2" w14:textId="77777777" w:rsidR="00C36C79" w:rsidRPr="00FF5869" w:rsidRDefault="00C36C79" w:rsidP="0056227C">
            <w:pPr>
              <w:jc w:val="center"/>
              <w:rPr>
                <w:sz w:val="22"/>
                <w:szCs w:val="22"/>
              </w:rPr>
            </w:pPr>
            <w:r w:rsidRPr="00FF5869">
              <w:rPr>
                <w:sz w:val="22"/>
                <w:szCs w:val="22"/>
              </w:rPr>
              <w:t>6-10</w:t>
            </w:r>
          </w:p>
        </w:tc>
        <w:tc>
          <w:tcPr>
            <w:tcW w:w="900" w:type="dxa"/>
            <w:tcBorders>
              <w:top w:val="single" w:sz="6" w:space="0" w:color="000000"/>
              <w:left w:val="single" w:sz="6" w:space="0" w:color="000000"/>
              <w:bottom w:val="single" w:sz="6" w:space="0" w:color="000000"/>
              <w:right w:val="single" w:sz="6" w:space="0" w:color="000000"/>
            </w:tcBorders>
            <w:vAlign w:val="center"/>
          </w:tcPr>
          <w:p w14:paraId="1D3A5524" w14:textId="77777777" w:rsidR="00C36C79" w:rsidRPr="00FF5869" w:rsidRDefault="00C36C79" w:rsidP="0056227C">
            <w:pPr>
              <w:jc w:val="center"/>
              <w:rPr>
                <w:sz w:val="22"/>
                <w:szCs w:val="22"/>
              </w:rPr>
            </w:pPr>
            <w:r w:rsidRPr="00FF5869">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1E0FCB3" w14:textId="77777777" w:rsidR="00C36C79" w:rsidRPr="00FF5869" w:rsidRDefault="00C36C79" w:rsidP="0056227C">
            <w:pPr>
              <w:jc w:val="center"/>
              <w:rPr>
                <w:sz w:val="22"/>
                <w:szCs w:val="22"/>
              </w:rPr>
            </w:pPr>
            <w:r w:rsidRPr="00FF5869">
              <w:rPr>
                <w:sz w:val="22"/>
                <w:szCs w:val="22"/>
              </w:rPr>
              <w:t>16-20</w:t>
            </w:r>
          </w:p>
        </w:tc>
        <w:tc>
          <w:tcPr>
            <w:tcW w:w="1440" w:type="dxa"/>
            <w:tcBorders>
              <w:left w:val="single" w:sz="6" w:space="0" w:color="000000"/>
              <w:right w:val="single" w:sz="6" w:space="0" w:color="000000"/>
            </w:tcBorders>
          </w:tcPr>
          <w:p w14:paraId="0F4B48D4" w14:textId="77777777" w:rsidR="00C36C79" w:rsidRPr="00FF5869" w:rsidRDefault="00C36C79" w:rsidP="0056227C">
            <w:pPr>
              <w:jc w:val="center"/>
              <w:rPr>
                <w:sz w:val="22"/>
                <w:szCs w:val="22"/>
              </w:rPr>
            </w:pPr>
          </w:p>
        </w:tc>
      </w:tr>
      <w:tr w:rsidR="00C36C79" w:rsidRPr="00FF5869" w14:paraId="70CE0AFA" w14:textId="77777777" w:rsidTr="0056227C">
        <w:trPr>
          <w:trHeight w:val="45"/>
        </w:trPr>
        <w:tc>
          <w:tcPr>
            <w:tcW w:w="3510" w:type="dxa"/>
            <w:tcBorders>
              <w:top w:val="single" w:sz="6" w:space="0" w:color="000000"/>
              <w:left w:val="single" w:sz="6" w:space="0" w:color="000000"/>
              <w:bottom w:val="single" w:sz="6" w:space="0" w:color="000000"/>
              <w:right w:val="single" w:sz="6" w:space="0" w:color="000000"/>
            </w:tcBorders>
          </w:tcPr>
          <w:p w14:paraId="651833E3" w14:textId="77777777" w:rsidR="00C36C79" w:rsidRPr="00FF5869" w:rsidRDefault="00C36C79" w:rsidP="0056227C">
            <w:pPr>
              <w:rPr>
                <w:sz w:val="22"/>
                <w:szCs w:val="22"/>
              </w:rPr>
            </w:pPr>
            <w:r w:rsidRPr="00FF5869">
              <w:rPr>
                <w:sz w:val="22"/>
                <w:szCs w:val="22"/>
              </w:rPr>
              <w:t>Explain the development and design process</w:t>
            </w:r>
          </w:p>
        </w:tc>
        <w:tc>
          <w:tcPr>
            <w:tcW w:w="1170" w:type="dxa"/>
            <w:tcBorders>
              <w:left w:val="single" w:sz="6" w:space="0" w:color="000000"/>
              <w:right w:val="single" w:sz="6" w:space="0" w:color="000000"/>
            </w:tcBorders>
            <w:vAlign w:val="center"/>
          </w:tcPr>
          <w:p w14:paraId="6C8B831F" w14:textId="77777777" w:rsidR="00C36C79" w:rsidRPr="00FF5869" w:rsidRDefault="00C36C79" w:rsidP="0056227C">
            <w:pPr>
              <w:jc w:val="center"/>
              <w:rPr>
                <w:sz w:val="22"/>
                <w:szCs w:val="22"/>
              </w:rPr>
            </w:pPr>
            <w:r w:rsidRPr="00FF5869">
              <w:rPr>
                <w:sz w:val="22"/>
                <w:szCs w:val="22"/>
              </w:rPr>
              <w:t>1–5</w:t>
            </w:r>
          </w:p>
        </w:tc>
        <w:tc>
          <w:tcPr>
            <w:tcW w:w="1080" w:type="dxa"/>
            <w:tcBorders>
              <w:left w:val="single" w:sz="6" w:space="0" w:color="000000"/>
              <w:right w:val="single" w:sz="6" w:space="0" w:color="000000"/>
            </w:tcBorders>
            <w:vAlign w:val="center"/>
          </w:tcPr>
          <w:p w14:paraId="3F323F89" w14:textId="77777777" w:rsidR="00C36C79" w:rsidRPr="00FF5869" w:rsidRDefault="00C36C79" w:rsidP="0056227C">
            <w:pPr>
              <w:jc w:val="center"/>
              <w:rPr>
                <w:sz w:val="22"/>
                <w:szCs w:val="22"/>
              </w:rPr>
            </w:pPr>
            <w:r w:rsidRPr="00FF5869">
              <w:rPr>
                <w:sz w:val="22"/>
                <w:szCs w:val="22"/>
              </w:rPr>
              <w:t>6–10</w:t>
            </w:r>
          </w:p>
        </w:tc>
        <w:tc>
          <w:tcPr>
            <w:tcW w:w="900" w:type="dxa"/>
            <w:tcBorders>
              <w:left w:val="single" w:sz="6" w:space="0" w:color="000000"/>
              <w:right w:val="single" w:sz="6" w:space="0" w:color="000000"/>
            </w:tcBorders>
            <w:vAlign w:val="center"/>
          </w:tcPr>
          <w:p w14:paraId="05BC4D9B" w14:textId="77777777" w:rsidR="00C36C79" w:rsidRPr="00FF5869" w:rsidRDefault="00C36C79" w:rsidP="0056227C">
            <w:pPr>
              <w:jc w:val="center"/>
              <w:rPr>
                <w:sz w:val="22"/>
                <w:szCs w:val="22"/>
              </w:rPr>
            </w:pPr>
            <w:r w:rsidRPr="00FF5869">
              <w:rPr>
                <w:sz w:val="22"/>
                <w:szCs w:val="22"/>
              </w:rPr>
              <w:t>11–15</w:t>
            </w:r>
          </w:p>
        </w:tc>
        <w:tc>
          <w:tcPr>
            <w:tcW w:w="1170" w:type="dxa"/>
            <w:tcBorders>
              <w:left w:val="single" w:sz="6" w:space="0" w:color="000000"/>
              <w:right w:val="single" w:sz="6" w:space="0" w:color="000000"/>
            </w:tcBorders>
            <w:vAlign w:val="center"/>
          </w:tcPr>
          <w:p w14:paraId="23F9D6D4" w14:textId="77777777" w:rsidR="00C36C79" w:rsidRPr="00FF5869" w:rsidRDefault="00C36C79" w:rsidP="0056227C">
            <w:pPr>
              <w:jc w:val="center"/>
              <w:rPr>
                <w:sz w:val="22"/>
                <w:szCs w:val="22"/>
              </w:rPr>
            </w:pPr>
            <w:r w:rsidRPr="00FF5869">
              <w:rPr>
                <w:sz w:val="22"/>
                <w:szCs w:val="22"/>
              </w:rPr>
              <w:t>16-20</w:t>
            </w:r>
          </w:p>
        </w:tc>
        <w:tc>
          <w:tcPr>
            <w:tcW w:w="1440" w:type="dxa"/>
            <w:tcBorders>
              <w:left w:val="single" w:sz="6" w:space="0" w:color="000000"/>
              <w:right w:val="single" w:sz="6" w:space="0" w:color="000000"/>
            </w:tcBorders>
          </w:tcPr>
          <w:p w14:paraId="42B33A3D" w14:textId="77777777" w:rsidR="00C36C79" w:rsidRPr="00FF5869" w:rsidRDefault="00C36C79" w:rsidP="0056227C">
            <w:pPr>
              <w:jc w:val="center"/>
              <w:rPr>
                <w:sz w:val="22"/>
                <w:szCs w:val="22"/>
              </w:rPr>
            </w:pPr>
          </w:p>
        </w:tc>
      </w:tr>
      <w:tr w:rsidR="00C36C79" w:rsidRPr="00FF5869" w14:paraId="55137E77" w14:textId="77777777" w:rsidTr="0056227C">
        <w:trPr>
          <w:trHeight w:val="45"/>
        </w:trPr>
        <w:tc>
          <w:tcPr>
            <w:tcW w:w="3510" w:type="dxa"/>
            <w:tcBorders>
              <w:top w:val="single" w:sz="6" w:space="0" w:color="000000"/>
              <w:left w:val="single" w:sz="6" w:space="0" w:color="000000"/>
              <w:bottom w:val="single" w:sz="6" w:space="0" w:color="000000"/>
              <w:right w:val="single" w:sz="6" w:space="0" w:color="000000"/>
            </w:tcBorders>
          </w:tcPr>
          <w:p w14:paraId="2B880A57" w14:textId="77777777" w:rsidR="00C36C79" w:rsidRPr="00FF5869" w:rsidRDefault="00C36C79" w:rsidP="0056227C">
            <w:pPr>
              <w:rPr>
                <w:sz w:val="22"/>
                <w:szCs w:val="22"/>
              </w:rPr>
            </w:pPr>
            <w:r w:rsidRPr="00FF5869">
              <w:rPr>
                <w:sz w:val="22"/>
                <w:szCs w:val="22"/>
              </w:rPr>
              <w:t>Explanation of technology &amp; software used</w:t>
            </w:r>
          </w:p>
        </w:tc>
        <w:tc>
          <w:tcPr>
            <w:tcW w:w="1170" w:type="dxa"/>
            <w:tcBorders>
              <w:left w:val="single" w:sz="6" w:space="0" w:color="000000"/>
              <w:right w:val="single" w:sz="6" w:space="0" w:color="000000"/>
            </w:tcBorders>
            <w:vAlign w:val="center"/>
          </w:tcPr>
          <w:p w14:paraId="1D016647" w14:textId="77777777" w:rsidR="00C36C79" w:rsidRPr="00FF5869" w:rsidRDefault="00C36C79" w:rsidP="0056227C">
            <w:pPr>
              <w:jc w:val="center"/>
              <w:rPr>
                <w:sz w:val="22"/>
                <w:szCs w:val="22"/>
              </w:rPr>
            </w:pPr>
            <w:r w:rsidRPr="00FF5869">
              <w:rPr>
                <w:sz w:val="22"/>
                <w:szCs w:val="22"/>
              </w:rPr>
              <w:t>1–5</w:t>
            </w:r>
          </w:p>
        </w:tc>
        <w:tc>
          <w:tcPr>
            <w:tcW w:w="1080" w:type="dxa"/>
            <w:tcBorders>
              <w:left w:val="single" w:sz="6" w:space="0" w:color="000000"/>
              <w:right w:val="single" w:sz="6" w:space="0" w:color="000000"/>
            </w:tcBorders>
            <w:vAlign w:val="center"/>
          </w:tcPr>
          <w:p w14:paraId="59BD6DE2" w14:textId="77777777" w:rsidR="00C36C79" w:rsidRPr="00FF5869" w:rsidRDefault="00C36C79" w:rsidP="0056227C">
            <w:pPr>
              <w:jc w:val="center"/>
              <w:rPr>
                <w:sz w:val="22"/>
                <w:szCs w:val="22"/>
              </w:rPr>
            </w:pPr>
            <w:r w:rsidRPr="00FF5869">
              <w:rPr>
                <w:sz w:val="22"/>
                <w:szCs w:val="22"/>
              </w:rPr>
              <w:t>6–10</w:t>
            </w:r>
          </w:p>
        </w:tc>
        <w:tc>
          <w:tcPr>
            <w:tcW w:w="900" w:type="dxa"/>
            <w:tcBorders>
              <w:left w:val="single" w:sz="6" w:space="0" w:color="000000"/>
              <w:right w:val="single" w:sz="6" w:space="0" w:color="000000"/>
            </w:tcBorders>
            <w:vAlign w:val="center"/>
          </w:tcPr>
          <w:p w14:paraId="532D6ADD" w14:textId="77777777" w:rsidR="00C36C79" w:rsidRPr="00FF5869" w:rsidRDefault="00C36C79" w:rsidP="0056227C">
            <w:pPr>
              <w:jc w:val="center"/>
              <w:rPr>
                <w:sz w:val="22"/>
                <w:szCs w:val="22"/>
              </w:rPr>
            </w:pPr>
            <w:r w:rsidRPr="00FF5869">
              <w:rPr>
                <w:sz w:val="22"/>
                <w:szCs w:val="22"/>
              </w:rPr>
              <w:t>11–15</w:t>
            </w:r>
          </w:p>
        </w:tc>
        <w:tc>
          <w:tcPr>
            <w:tcW w:w="1170" w:type="dxa"/>
            <w:tcBorders>
              <w:left w:val="single" w:sz="6" w:space="0" w:color="000000"/>
              <w:right w:val="single" w:sz="6" w:space="0" w:color="000000"/>
            </w:tcBorders>
            <w:vAlign w:val="center"/>
          </w:tcPr>
          <w:p w14:paraId="1069927B" w14:textId="77777777" w:rsidR="00C36C79" w:rsidRPr="00FF5869" w:rsidRDefault="00C36C79" w:rsidP="0056227C">
            <w:pPr>
              <w:jc w:val="center"/>
              <w:rPr>
                <w:sz w:val="22"/>
                <w:szCs w:val="22"/>
              </w:rPr>
            </w:pPr>
            <w:r w:rsidRPr="00FF5869">
              <w:rPr>
                <w:sz w:val="22"/>
                <w:szCs w:val="22"/>
              </w:rPr>
              <w:t>16-20</w:t>
            </w:r>
          </w:p>
        </w:tc>
        <w:tc>
          <w:tcPr>
            <w:tcW w:w="1440" w:type="dxa"/>
            <w:tcBorders>
              <w:left w:val="single" w:sz="6" w:space="0" w:color="000000"/>
              <w:right w:val="single" w:sz="6" w:space="0" w:color="000000"/>
            </w:tcBorders>
          </w:tcPr>
          <w:p w14:paraId="3D252544" w14:textId="77777777" w:rsidR="00C36C79" w:rsidRPr="00FF5869" w:rsidRDefault="00C36C79" w:rsidP="0056227C">
            <w:pPr>
              <w:jc w:val="center"/>
              <w:rPr>
                <w:sz w:val="22"/>
                <w:szCs w:val="22"/>
              </w:rPr>
            </w:pPr>
          </w:p>
        </w:tc>
      </w:tr>
      <w:tr w:rsidR="00C36C79" w:rsidRPr="00FF5869" w14:paraId="4F8C8CCF" w14:textId="77777777" w:rsidTr="0056227C">
        <w:trPr>
          <w:trHeight w:val="45"/>
        </w:trPr>
        <w:tc>
          <w:tcPr>
            <w:tcW w:w="3510" w:type="dxa"/>
            <w:tcBorders>
              <w:top w:val="single" w:sz="6" w:space="0" w:color="000000"/>
              <w:left w:val="single" w:sz="6" w:space="0" w:color="000000"/>
              <w:bottom w:val="single" w:sz="6" w:space="0" w:color="000000"/>
              <w:right w:val="single" w:sz="6" w:space="0" w:color="000000"/>
            </w:tcBorders>
          </w:tcPr>
          <w:p w14:paraId="67E7701F" w14:textId="77777777" w:rsidR="00C36C79" w:rsidRPr="00FF5869" w:rsidRDefault="00C36C79" w:rsidP="0056227C">
            <w:pPr>
              <w:rPr>
                <w:sz w:val="22"/>
                <w:szCs w:val="22"/>
              </w:rPr>
            </w:pPr>
            <w:r w:rsidRPr="00FF5869">
              <w:rPr>
                <w:sz w:val="22"/>
                <w:szCs w:val="22"/>
              </w:rPr>
              <w:t>Explain the use and development of media elements (graphics, special effects, video, audio, etc.)</w:t>
            </w:r>
          </w:p>
        </w:tc>
        <w:tc>
          <w:tcPr>
            <w:tcW w:w="1170" w:type="dxa"/>
            <w:tcBorders>
              <w:left w:val="single" w:sz="6" w:space="0" w:color="000000"/>
              <w:right w:val="single" w:sz="6" w:space="0" w:color="000000"/>
            </w:tcBorders>
            <w:vAlign w:val="center"/>
          </w:tcPr>
          <w:p w14:paraId="34C54DBF" w14:textId="77777777" w:rsidR="00C36C79" w:rsidRPr="00FF5869" w:rsidRDefault="00C36C79" w:rsidP="0056227C">
            <w:pPr>
              <w:jc w:val="center"/>
              <w:rPr>
                <w:sz w:val="22"/>
                <w:szCs w:val="22"/>
              </w:rPr>
            </w:pPr>
            <w:r w:rsidRPr="00FF5869">
              <w:rPr>
                <w:sz w:val="22"/>
                <w:szCs w:val="22"/>
              </w:rPr>
              <w:t>1–5</w:t>
            </w:r>
          </w:p>
        </w:tc>
        <w:tc>
          <w:tcPr>
            <w:tcW w:w="1080" w:type="dxa"/>
            <w:tcBorders>
              <w:left w:val="single" w:sz="6" w:space="0" w:color="000000"/>
              <w:right w:val="single" w:sz="6" w:space="0" w:color="000000"/>
            </w:tcBorders>
            <w:vAlign w:val="center"/>
          </w:tcPr>
          <w:p w14:paraId="1044753A" w14:textId="77777777" w:rsidR="00C36C79" w:rsidRPr="00FF5869" w:rsidRDefault="00C36C79" w:rsidP="0056227C">
            <w:pPr>
              <w:jc w:val="center"/>
              <w:rPr>
                <w:sz w:val="22"/>
                <w:szCs w:val="22"/>
              </w:rPr>
            </w:pPr>
            <w:r w:rsidRPr="00FF5869">
              <w:rPr>
                <w:sz w:val="22"/>
                <w:szCs w:val="22"/>
              </w:rPr>
              <w:t>6–10</w:t>
            </w:r>
          </w:p>
        </w:tc>
        <w:tc>
          <w:tcPr>
            <w:tcW w:w="900" w:type="dxa"/>
            <w:tcBorders>
              <w:left w:val="single" w:sz="6" w:space="0" w:color="000000"/>
              <w:right w:val="single" w:sz="6" w:space="0" w:color="000000"/>
            </w:tcBorders>
            <w:vAlign w:val="center"/>
          </w:tcPr>
          <w:p w14:paraId="2D51E792" w14:textId="77777777" w:rsidR="00C36C79" w:rsidRPr="00FF5869" w:rsidRDefault="00C36C79" w:rsidP="0056227C">
            <w:pPr>
              <w:jc w:val="center"/>
              <w:rPr>
                <w:sz w:val="22"/>
                <w:szCs w:val="22"/>
              </w:rPr>
            </w:pPr>
            <w:r w:rsidRPr="00FF5869">
              <w:rPr>
                <w:sz w:val="22"/>
                <w:szCs w:val="22"/>
              </w:rPr>
              <w:t>11–15</w:t>
            </w:r>
          </w:p>
        </w:tc>
        <w:tc>
          <w:tcPr>
            <w:tcW w:w="1170" w:type="dxa"/>
            <w:tcBorders>
              <w:left w:val="single" w:sz="6" w:space="0" w:color="000000"/>
              <w:right w:val="single" w:sz="6" w:space="0" w:color="000000"/>
            </w:tcBorders>
            <w:vAlign w:val="center"/>
          </w:tcPr>
          <w:p w14:paraId="3A2D9A0A" w14:textId="77777777" w:rsidR="00C36C79" w:rsidRPr="00FF5869" w:rsidRDefault="00C36C79" w:rsidP="0056227C">
            <w:pPr>
              <w:jc w:val="center"/>
              <w:rPr>
                <w:sz w:val="22"/>
                <w:szCs w:val="22"/>
              </w:rPr>
            </w:pPr>
            <w:r w:rsidRPr="00FF5869">
              <w:rPr>
                <w:sz w:val="22"/>
                <w:szCs w:val="22"/>
              </w:rPr>
              <w:t>16-20</w:t>
            </w:r>
          </w:p>
        </w:tc>
        <w:tc>
          <w:tcPr>
            <w:tcW w:w="1440" w:type="dxa"/>
            <w:tcBorders>
              <w:left w:val="single" w:sz="6" w:space="0" w:color="000000"/>
              <w:right w:val="single" w:sz="6" w:space="0" w:color="000000"/>
            </w:tcBorders>
          </w:tcPr>
          <w:p w14:paraId="027B4ED9" w14:textId="77777777" w:rsidR="00C36C79" w:rsidRPr="00FF5869" w:rsidRDefault="00C36C79" w:rsidP="0056227C">
            <w:pPr>
              <w:jc w:val="center"/>
              <w:rPr>
                <w:sz w:val="22"/>
                <w:szCs w:val="22"/>
              </w:rPr>
            </w:pPr>
          </w:p>
        </w:tc>
      </w:tr>
      <w:tr w:rsidR="00C36C79" w:rsidRPr="00FF5869" w14:paraId="60D7C87B" w14:textId="77777777" w:rsidTr="0056227C">
        <w:trPr>
          <w:trHeight w:val="570"/>
        </w:trPr>
        <w:tc>
          <w:tcPr>
            <w:tcW w:w="3510" w:type="dxa"/>
            <w:tcBorders>
              <w:top w:val="single" w:sz="6" w:space="0" w:color="000000"/>
              <w:left w:val="single" w:sz="6" w:space="0" w:color="000000"/>
              <w:bottom w:val="single" w:sz="6" w:space="0" w:color="000000"/>
              <w:right w:val="single" w:sz="6" w:space="0" w:color="000000"/>
            </w:tcBorders>
            <w:vAlign w:val="center"/>
          </w:tcPr>
          <w:p w14:paraId="5E02C0F5" w14:textId="77777777" w:rsidR="00C36C79" w:rsidRPr="00FF5869" w:rsidRDefault="00C36C79" w:rsidP="0056227C">
            <w:pPr>
              <w:rPr>
                <w:sz w:val="22"/>
                <w:szCs w:val="22"/>
              </w:rPr>
            </w:pPr>
            <w:r w:rsidRPr="00FF5869">
              <w:rPr>
                <w:sz w:val="22"/>
                <w:szCs w:val="22"/>
              </w:rPr>
              <w:t>Explanation of roles of team members</w:t>
            </w:r>
          </w:p>
        </w:tc>
        <w:tc>
          <w:tcPr>
            <w:tcW w:w="1170" w:type="dxa"/>
            <w:tcBorders>
              <w:left w:val="single" w:sz="6" w:space="0" w:color="000000"/>
              <w:right w:val="single" w:sz="6" w:space="0" w:color="000000"/>
            </w:tcBorders>
            <w:vAlign w:val="center"/>
          </w:tcPr>
          <w:p w14:paraId="2AB16D18" w14:textId="77777777" w:rsidR="00C36C79" w:rsidRPr="00FF5869" w:rsidRDefault="00C36C79" w:rsidP="0056227C">
            <w:pPr>
              <w:jc w:val="center"/>
              <w:rPr>
                <w:sz w:val="22"/>
                <w:szCs w:val="22"/>
              </w:rPr>
            </w:pPr>
            <w:r w:rsidRPr="00FF5869">
              <w:rPr>
                <w:sz w:val="22"/>
                <w:szCs w:val="22"/>
              </w:rPr>
              <w:t>1–5</w:t>
            </w:r>
          </w:p>
        </w:tc>
        <w:tc>
          <w:tcPr>
            <w:tcW w:w="1080" w:type="dxa"/>
            <w:tcBorders>
              <w:left w:val="single" w:sz="6" w:space="0" w:color="000000"/>
              <w:right w:val="single" w:sz="6" w:space="0" w:color="000000"/>
            </w:tcBorders>
            <w:vAlign w:val="center"/>
          </w:tcPr>
          <w:p w14:paraId="73B2EF62" w14:textId="77777777" w:rsidR="00C36C79" w:rsidRPr="00FF5869" w:rsidRDefault="00C36C79" w:rsidP="0056227C">
            <w:pPr>
              <w:jc w:val="center"/>
              <w:rPr>
                <w:sz w:val="22"/>
                <w:szCs w:val="22"/>
              </w:rPr>
            </w:pPr>
            <w:r w:rsidRPr="00FF5869">
              <w:rPr>
                <w:sz w:val="22"/>
                <w:szCs w:val="22"/>
              </w:rPr>
              <w:t>6–10</w:t>
            </w:r>
          </w:p>
        </w:tc>
        <w:tc>
          <w:tcPr>
            <w:tcW w:w="900" w:type="dxa"/>
            <w:tcBorders>
              <w:left w:val="single" w:sz="6" w:space="0" w:color="000000"/>
              <w:right w:val="single" w:sz="6" w:space="0" w:color="000000"/>
            </w:tcBorders>
            <w:vAlign w:val="center"/>
          </w:tcPr>
          <w:p w14:paraId="32966F40" w14:textId="77777777" w:rsidR="00C36C79" w:rsidRPr="00FF5869" w:rsidRDefault="00C36C79" w:rsidP="0056227C">
            <w:pPr>
              <w:jc w:val="center"/>
              <w:rPr>
                <w:sz w:val="22"/>
                <w:szCs w:val="22"/>
              </w:rPr>
            </w:pPr>
            <w:r w:rsidRPr="00FF5869">
              <w:rPr>
                <w:sz w:val="22"/>
                <w:szCs w:val="22"/>
              </w:rPr>
              <w:t>11–15</w:t>
            </w:r>
          </w:p>
        </w:tc>
        <w:tc>
          <w:tcPr>
            <w:tcW w:w="1170" w:type="dxa"/>
            <w:tcBorders>
              <w:left w:val="single" w:sz="6" w:space="0" w:color="000000"/>
              <w:right w:val="single" w:sz="6" w:space="0" w:color="000000"/>
            </w:tcBorders>
            <w:vAlign w:val="center"/>
          </w:tcPr>
          <w:p w14:paraId="5036AC69" w14:textId="77777777" w:rsidR="00C36C79" w:rsidRPr="00FF5869" w:rsidRDefault="00C36C79" w:rsidP="0056227C">
            <w:pPr>
              <w:jc w:val="center"/>
              <w:rPr>
                <w:sz w:val="22"/>
                <w:szCs w:val="22"/>
              </w:rPr>
            </w:pPr>
            <w:r w:rsidRPr="00FF5869">
              <w:rPr>
                <w:sz w:val="22"/>
                <w:szCs w:val="22"/>
              </w:rPr>
              <w:t>16-20</w:t>
            </w:r>
          </w:p>
        </w:tc>
        <w:tc>
          <w:tcPr>
            <w:tcW w:w="1440" w:type="dxa"/>
            <w:tcBorders>
              <w:left w:val="single" w:sz="6" w:space="0" w:color="000000"/>
              <w:right w:val="single" w:sz="6" w:space="0" w:color="000000"/>
            </w:tcBorders>
          </w:tcPr>
          <w:p w14:paraId="5C8120E5" w14:textId="77777777" w:rsidR="00C36C79" w:rsidRPr="00FF5869" w:rsidRDefault="00C36C79" w:rsidP="0056227C">
            <w:pPr>
              <w:jc w:val="center"/>
              <w:rPr>
                <w:sz w:val="22"/>
                <w:szCs w:val="22"/>
              </w:rPr>
            </w:pPr>
          </w:p>
        </w:tc>
      </w:tr>
      <w:tr w:rsidR="00C36C79" w:rsidRPr="00FF5869" w14:paraId="373655AD" w14:textId="77777777" w:rsidTr="0056227C">
        <w:trPr>
          <w:trHeight w:val="570"/>
        </w:trPr>
        <w:tc>
          <w:tcPr>
            <w:tcW w:w="3510" w:type="dxa"/>
            <w:tcBorders>
              <w:top w:val="single" w:sz="6" w:space="0" w:color="000000"/>
              <w:left w:val="single" w:sz="6" w:space="0" w:color="000000"/>
              <w:bottom w:val="single" w:sz="6" w:space="0" w:color="000000"/>
              <w:right w:val="single" w:sz="6" w:space="0" w:color="000000"/>
            </w:tcBorders>
            <w:vAlign w:val="center"/>
          </w:tcPr>
          <w:p w14:paraId="513307F9" w14:textId="77777777" w:rsidR="00C36C79" w:rsidRPr="00FF5869" w:rsidRDefault="00C36C79" w:rsidP="0056227C">
            <w:pPr>
              <w:rPr>
                <w:sz w:val="22"/>
                <w:szCs w:val="22"/>
              </w:rPr>
            </w:pPr>
            <w:r w:rsidRPr="00FF5869">
              <w:rPr>
                <w:sz w:val="22"/>
                <w:szCs w:val="22"/>
              </w:rPr>
              <w:t xml:space="preserve">Effectiveness of presentation </w:t>
            </w:r>
          </w:p>
        </w:tc>
        <w:tc>
          <w:tcPr>
            <w:tcW w:w="1170" w:type="dxa"/>
            <w:tcBorders>
              <w:top w:val="single" w:sz="6" w:space="0" w:color="000000"/>
              <w:left w:val="single" w:sz="6" w:space="0" w:color="000000"/>
              <w:bottom w:val="single" w:sz="6" w:space="0" w:color="000000"/>
              <w:right w:val="single" w:sz="6" w:space="0" w:color="000000"/>
            </w:tcBorders>
            <w:vAlign w:val="center"/>
          </w:tcPr>
          <w:p w14:paraId="2DC5CDE0" w14:textId="77777777" w:rsidR="00C36C79" w:rsidRPr="00FF5869" w:rsidRDefault="00C36C79" w:rsidP="0056227C">
            <w:pPr>
              <w:jc w:val="center"/>
              <w:rPr>
                <w:sz w:val="22"/>
                <w:szCs w:val="22"/>
              </w:rPr>
            </w:pPr>
            <w:r w:rsidRPr="00FF5869">
              <w:rPr>
                <w:sz w:val="22"/>
                <w:szCs w:val="22"/>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1877CBDD" w14:textId="77777777" w:rsidR="00C36C79" w:rsidRPr="00FF5869" w:rsidRDefault="00C36C79" w:rsidP="0056227C">
            <w:pPr>
              <w:jc w:val="center"/>
              <w:rPr>
                <w:sz w:val="22"/>
                <w:szCs w:val="22"/>
              </w:rPr>
            </w:pPr>
            <w:r w:rsidRPr="00FF5869">
              <w:rPr>
                <w:sz w:val="22"/>
                <w:szCs w:val="22"/>
              </w:rPr>
              <w:t>6-10</w:t>
            </w:r>
          </w:p>
        </w:tc>
        <w:tc>
          <w:tcPr>
            <w:tcW w:w="900" w:type="dxa"/>
            <w:tcBorders>
              <w:top w:val="single" w:sz="6" w:space="0" w:color="000000"/>
              <w:left w:val="single" w:sz="6" w:space="0" w:color="000000"/>
              <w:bottom w:val="single" w:sz="6" w:space="0" w:color="000000"/>
              <w:right w:val="single" w:sz="6" w:space="0" w:color="000000"/>
            </w:tcBorders>
            <w:vAlign w:val="center"/>
          </w:tcPr>
          <w:p w14:paraId="46D4ADAF" w14:textId="77777777" w:rsidR="00C36C79" w:rsidRPr="00FF5869" w:rsidRDefault="00C36C79" w:rsidP="0056227C">
            <w:pPr>
              <w:jc w:val="center"/>
              <w:rPr>
                <w:sz w:val="22"/>
                <w:szCs w:val="22"/>
              </w:rPr>
            </w:pPr>
            <w:r w:rsidRPr="00FF5869">
              <w:rPr>
                <w:sz w:val="22"/>
                <w:szCs w:val="22"/>
              </w:rPr>
              <w:t>11-15</w:t>
            </w:r>
          </w:p>
        </w:tc>
        <w:tc>
          <w:tcPr>
            <w:tcW w:w="1170" w:type="dxa"/>
            <w:tcBorders>
              <w:top w:val="single" w:sz="6" w:space="0" w:color="000000"/>
              <w:left w:val="single" w:sz="6" w:space="0" w:color="000000"/>
              <w:bottom w:val="single" w:sz="6" w:space="0" w:color="000000"/>
              <w:right w:val="single" w:sz="6" w:space="0" w:color="000000"/>
            </w:tcBorders>
            <w:vAlign w:val="center"/>
          </w:tcPr>
          <w:p w14:paraId="6817E897" w14:textId="77777777" w:rsidR="00C36C79" w:rsidRPr="00FF5869" w:rsidRDefault="00C36C79" w:rsidP="0056227C">
            <w:pPr>
              <w:jc w:val="center"/>
              <w:rPr>
                <w:sz w:val="22"/>
                <w:szCs w:val="22"/>
              </w:rPr>
            </w:pPr>
            <w:r w:rsidRPr="00FF5869">
              <w:rPr>
                <w:sz w:val="22"/>
                <w:szCs w:val="22"/>
              </w:rPr>
              <w:t>16-20</w:t>
            </w:r>
          </w:p>
        </w:tc>
        <w:tc>
          <w:tcPr>
            <w:tcW w:w="1440" w:type="dxa"/>
            <w:tcBorders>
              <w:left w:val="single" w:sz="6" w:space="0" w:color="000000"/>
              <w:right w:val="single" w:sz="6" w:space="0" w:color="000000"/>
            </w:tcBorders>
          </w:tcPr>
          <w:p w14:paraId="7842D6C6" w14:textId="77777777" w:rsidR="00C36C79" w:rsidRPr="00FF5869" w:rsidRDefault="00C36C79" w:rsidP="0056227C">
            <w:pPr>
              <w:jc w:val="center"/>
              <w:rPr>
                <w:sz w:val="22"/>
                <w:szCs w:val="22"/>
              </w:rPr>
            </w:pPr>
          </w:p>
        </w:tc>
      </w:tr>
      <w:tr w:rsidR="00C36C79" w:rsidRPr="00FF5869" w14:paraId="19997880" w14:textId="77777777" w:rsidTr="0056227C">
        <w:trPr>
          <w:trHeight w:val="570"/>
        </w:trPr>
        <w:tc>
          <w:tcPr>
            <w:tcW w:w="3510" w:type="dxa"/>
            <w:tcBorders>
              <w:top w:val="single" w:sz="6" w:space="0" w:color="000000"/>
              <w:left w:val="single" w:sz="6" w:space="0" w:color="000000"/>
              <w:bottom w:val="single" w:sz="6" w:space="0" w:color="000000"/>
              <w:right w:val="single" w:sz="6" w:space="0" w:color="000000"/>
            </w:tcBorders>
            <w:vAlign w:val="center"/>
          </w:tcPr>
          <w:p w14:paraId="3A81AF7B" w14:textId="77777777" w:rsidR="00C36C79" w:rsidRPr="00FF5869" w:rsidRDefault="00C36C79" w:rsidP="0056227C">
            <w:pPr>
              <w:rPr>
                <w:sz w:val="22"/>
                <w:szCs w:val="22"/>
              </w:rPr>
            </w:pPr>
            <w:r w:rsidRPr="00FF5869">
              <w:rPr>
                <w:sz w:val="22"/>
                <w:szCs w:val="22"/>
              </w:rPr>
              <w:t>Answers to judges’ questions</w:t>
            </w:r>
          </w:p>
        </w:tc>
        <w:tc>
          <w:tcPr>
            <w:tcW w:w="1170" w:type="dxa"/>
            <w:tcBorders>
              <w:top w:val="single" w:sz="6" w:space="0" w:color="000000"/>
              <w:left w:val="single" w:sz="6" w:space="0" w:color="000000"/>
              <w:bottom w:val="single" w:sz="6" w:space="0" w:color="000000"/>
              <w:right w:val="single" w:sz="6" w:space="0" w:color="000000"/>
            </w:tcBorders>
            <w:vAlign w:val="center"/>
          </w:tcPr>
          <w:p w14:paraId="1C35CF29" w14:textId="77777777" w:rsidR="00C36C79" w:rsidRPr="00FF5869" w:rsidRDefault="00C36C79" w:rsidP="0056227C">
            <w:pPr>
              <w:jc w:val="center"/>
              <w:rPr>
                <w:sz w:val="22"/>
                <w:szCs w:val="22"/>
              </w:rPr>
            </w:pPr>
            <w:r w:rsidRPr="00FF5869">
              <w:rPr>
                <w:sz w:val="22"/>
                <w:szCs w:val="22"/>
              </w:rPr>
              <w:t>1-2</w:t>
            </w:r>
          </w:p>
        </w:tc>
        <w:tc>
          <w:tcPr>
            <w:tcW w:w="1080" w:type="dxa"/>
            <w:tcBorders>
              <w:top w:val="single" w:sz="6" w:space="0" w:color="000000"/>
              <w:left w:val="single" w:sz="6" w:space="0" w:color="000000"/>
              <w:bottom w:val="single" w:sz="6" w:space="0" w:color="000000"/>
              <w:right w:val="single" w:sz="6" w:space="0" w:color="000000"/>
            </w:tcBorders>
            <w:vAlign w:val="center"/>
          </w:tcPr>
          <w:p w14:paraId="57592AB0" w14:textId="77777777" w:rsidR="00C36C79" w:rsidRPr="00FF5869" w:rsidRDefault="00C36C79" w:rsidP="0056227C">
            <w:pPr>
              <w:jc w:val="center"/>
              <w:rPr>
                <w:sz w:val="22"/>
                <w:szCs w:val="22"/>
              </w:rPr>
            </w:pPr>
            <w:r w:rsidRPr="00FF5869">
              <w:rPr>
                <w:sz w:val="22"/>
                <w:szCs w:val="22"/>
              </w:rPr>
              <w:t>3-5</w:t>
            </w:r>
          </w:p>
        </w:tc>
        <w:tc>
          <w:tcPr>
            <w:tcW w:w="900" w:type="dxa"/>
            <w:tcBorders>
              <w:top w:val="single" w:sz="6" w:space="0" w:color="000000"/>
              <w:left w:val="single" w:sz="6" w:space="0" w:color="000000"/>
              <w:bottom w:val="single" w:sz="6" w:space="0" w:color="000000"/>
              <w:right w:val="single" w:sz="6" w:space="0" w:color="000000"/>
            </w:tcBorders>
            <w:vAlign w:val="center"/>
          </w:tcPr>
          <w:p w14:paraId="12C79721" w14:textId="77777777" w:rsidR="00C36C79" w:rsidRPr="00FF5869" w:rsidRDefault="00C36C79" w:rsidP="0056227C">
            <w:pPr>
              <w:jc w:val="center"/>
              <w:rPr>
                <w:sz w:val="22"/>
                <w:szCs w:val="22"/>
              </w:rPr>
            </w:pPr>
            <w:r w:rsidRPr="00FF5869">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0DFD83C4" w14:textId="77777777" w:rsidR="00C36C79" w:rsidRPr="00FF5869" w:rsidRDefault="00C36C79" w:rsidP="0056227C">
            <w:pPr>
              <w:jc w:val="center"/>
              <w:rPr>
                <w:sz w:val="22"/>
                <w:szCs w:val="22"/>
              </w:rPr>
            </w:pPr>
            <w:r w:rsidRPr="00FF5869">
              <w:rPr>
                <w:sz w:val="22"/>
                <w:szCs w:val="22"/>
              </w:rPr>
              <w:t>9-10</w:t>
            </w:r>
          </w:p>
        </w:tc>
        <w:tc>
          <w:tcPr>
            <w:tcW w:w="1440" w:type="dxa"/>
            <w:tcBorders>
              <w:left w:val="single" w:sz="6" w:space="0" w:color="000000"/>
              <w:right w:val="single" w:sz="6" w:space="0" w:color="000000"/>
            </w:tcBorders>
          </w:tcPr>
          <w:p w14:paraId="51B4A136" w14:textId="77777777" w:rsidR="00C36C79" w:rsidRPr="00FF5869" w:rsidRDefault="00C36C79" w:rsidP="0056227C">
            <w:pPr>
              <w:jc w:val="center"/>
              <w:rPr>
                <w:sz w:val="22"/>
                <w:szCs w:val="22"/>
              </w:rPr>
            </w:pPr>
          </w:p>
        </w:tc>
      </w:tr>
      <w:tr w:rsidR="00C36C79" w:rsidRPr="00FF5869" w14:paraId="3B594AAA" w14:textId="77777777" w:rsidTr="0056227C">
        <w:tc>
          <w:tcPr>
            <w:tcW w:w="7830" w:type="dxa"/>
            <w:gridSpan w:val="5"/>
            <w:tcBorders>
              <w:top w:val="single" w:sz="6" w:space="0" w:color="000000"/>
              <w:left w:val="single" w:sz="6" w:space="0" w:color="000000"/>
              <w:bottom w:val="single" w:sz="6" w:space="0" w:color="000000"/>
              <w:right w:val="single" w:sz="6" w:space="0" w:color="000000"/>
            </w:tcBorders>
            <w:shd w:val="clear" w:color="auto" w:fill="D9D9D9"/>
            <w:vAlign w:val="center"/>
          </w:tcPr>
          <w:p w14:paraId="2FB07ED9" w14:textId="77777777" w:rsidR="00C36C79" w:rsidRPr="00FF5869" w:rsidRDefault="00C36C79" w:rsidP="0056227C">
            <w:pPr>
              <w:jc w:val="right"/>
              <w:rPr>
                <w:b/>
                <w:sz w:val="22"/>
                <w:szCs w:val="22"/>
              </w:rPr>
            </w:pPr>
            <w:r w:rsidRPr="00FF5869">
              <w:rPr>
                <w:b/>
                <w:sz w:val="22"/>
                <w:szCs w:val="22"/>
              </w:rPr>
              <w:t xml:space="preserve">TOTAL PRESENTATION POINTS (130 points maximum) </w:t>
            </w:r>
          </w:p>
        </w:tc>
        <w:tc>
          <w:tcPr>
            <w:tcW w:w="1440" w:type="dxa"/>
            <w:tcBorders>
              <w:top w:val="single" w:sz="6" w:space="0" w:color="000000"/>
              <w:left w:val="single" w:sz="6" w:space="0" w:color="000000"/>
              <w:bottom w:val="single" w:sz="6" w:space="0" w:color="000000"/>
              <w:right w:val="single" w:sz="6" w:space="0" w:color="000000"/>
            </w:tcBorders>
          </w:tcPr>
          <w:p w14:paraId="20FF1517" w14:textId="77777777" w:rsidR="00C36C79" w:rsidRPr="00FF5869" w:rsidRDefault="00C36C79" w:rsidP="0056227C">
            <w:pPr>
              <w:jc w:val="center"/>
              <w:rPr>
                <w:b/>
                <w:sz w:val="22"/>
                <w:szCs w:val="22"/>
              </w:rPr>
            </w:pPr>
          </w:p>
          <w:p w14:paraId="74D8C70E" w14:textId="77777777" w:rsidR="00C36C79" w:rsidRPr="00FF5869" w:rsidRDefault="00C36C79" w:rsidP="0056227C">
            <w:pPr>
              <w:jc w:val="center"/>
              <w:rPr>
                <w:b/>
                <w:sz w:val="22"/>
                <w:szCs w:val="22"/>
              </w:rPr>
            </w:pPr>
          </w:p>
        </w:tc>
      </w:tr>
    </w:tbl>
    <w:p w14:paraId="6B9228DB" w14:textId="77777777" w:rsidR="00C36C79" w:rsidRPr="00FF5869" w:rsidRDefault="00C36C79" w:rsidP="00C36C79">
      <w:pPr>
        <w:jc w:val="center"/>
        <w:rPr>
          <w:b/>
          <w:i/>
        </w:rPr>
      </w:pPr>
    </w:p>
    <w:p w14:paraId="6136563D" w14:textId="77777777" w:rsidR="00C36C79" w:rsidRPr="00FF5869" w:rsidRDefault="00C36C79" w:rsidP="00C36C79">
      <w:pPr>
        <w:jc w:val="center"/>
        <w:rPr>
          <w:b/>
          <w:i/>
        </w:rPr>
      </w:pPr>
      <w:r w:rsidRPr="00FF5869">
        <w:rPr>
          <w:b/>
          <w:i/>
        </w:rPr>
        <w:t>Props and/or additional items shall not be used as a basis for scoring.</w:t>
      </w:r>
    </w:p>
    <w:p w14:paraId="7C974596" w14:textId="77777777" w:rsidR="00C36C79" w:rsidRPr="009C0B37" w:rsidRDefault="00C36C79" w:rsidP="00C36C79">
      <w:pPr>
        <w:jc w:val="center"/>
        <w:rPr>
          <w:b/>
          <w:sz w:val="20"/>
          <w:szCs w:val="20"/>
          <w:u w:val="single"/>
        </w:rPr>
      </w:pPr>
    </w:p>
    <w:p w14:paraId="52558D1E" w14:textId="77777777" w:rsidR="00C36C79" w:rsidRPr="00FF5869" w:rsidRDefault="00C36C79" w:rsidP="00C36C79">
      <w:pPr>
        <w:jc w:val="center"/>
        <w:rPr>
          <w:b/>
          <w:sz w:val="32"/>
          <w:szCs w:val="32"/>
          <w:u w:val="single"/>
        </w:rPr>
      </w:pPr>
      <w:r w:rsidRPr="00FF5869">
        <w:rPr>
          <w:b/>
          <w:sz w:val="32"/>
          <w:szCs w:val="32"/>
          <w:u w:val="single"/>
        </w:rPr>
        <w:t>Specification Scoring Rubric</w:t>
      </w:r>
    </w:p>
    <w:p w14:paraId="37139B08" w14:textId="77777777" w:rsidR="00C36C79" w:rsidRPr="00FF5869" w:rsidRDefault="00C36C79" w:rsidP="00C36C79">
      <w:pPr>
        <w:jc w:val="center"/>
        <w:rPr>
          <w:b/>
          <w:u w:val="single"/>
        </w:rPr>
      </w:pP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0"/>
        <w:gridCol w:w="1170"/>
        <w:gridCol w:w="1440"/>
      </w:tblGrid>
      <w:tr w:rsidR="00C36C79" w:rsidRPr="00FF5869" w14:paraId="4728956F" w14:textId="77777777" w:rsidTr="0056227C">
        <w:tc>
          <w:tcPr>
            <w:tcW w:w="7830" w:type="dxa"/>
            <w:gridSpan w:val="2"/>
            <w:tcBorders>
              <w:top w:val="single" w:sz="4" w:space="0" w:color="000000"/>
              <w:left w:val="single" w:sz="4" w:space="0" w:color="000000"/>
              <w:bottom w:val="single" w:sz="4" w:space="0" w:color="000000"/>
              <w:right w:val="single" w:sz="4" w:space="0" w:color="000000"/>
            </w:tcBorders>
            <w:shd w:val="clear" w:color="auto" w:fill="auto"/>
          </w:tcPr>
          <w:p w14:paraId="062F414D" w14:textId="77777777" w:rsidR="00C36C79" w:rsidRPr="00FF5869" w:rsidRDefault="00C36C79" w:rsidP="0056227C">
            <w:pPr>
              <w:rPr>
                <w:b/>
                <w:sz w:val="22"/>
                <w:szCs w:val="22"/>
              </w:rPr>
            </w:pPr>
            <w:r w:rsidRPr="00FF5869">
              <w:rPr>
                <w:b/>
                <w:sz w:val="22"/>
                <w:szCs w:val="22"/>
              </w:rPr>
              <w:t xml:space="preserve">SPECIFICATION POINTS:  </w:t>
            </w:r>
            <w:r w:rsidRPr="00FF5869">
              <w:rPr>
                <w:sz w:val="22"/>
                <w:szCs w:val="22"/>
              </w:rPr>
              <w:t xml:space="preserve">All points or none per item are awarded by the proctor per team, </w:t>
            </w:r>
            <w:r w:rsidRPr="00FF5869">
              <w:rPr>
                <w:i/>
                <w:sz w:val="22"/>
                <w:szCs w:val="22"/>
              </w:rPr>
              <w:t>not</w:t>
            </w:r>
            <w:r w:rsidRPr="00FF5869">
              <w:rPr>
                <w:sz w:val="22"/>
                <w:szCs w:val="22"/>
              </w:rPr>
              <w:t xml:space="preserve"> per judge.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DE8CDB6" w14:textId="77777777" w:rsidR="00C36C79" w:rsidRPr="00FF5869" w:rsidRDefault="00C36C79" w:rsidP="0056227C">
            <w:pPr>
              <w:jc w:val="center"/>
              <w:rPr>
                <w:sz w:val="22"/>
                <w:szCs w:val="22"/>
              </w:rPr>
            </w:pPr>
            <w:r w:rsidRPr="00FF5869">
              <w:rPr>
                <w:b/>
                <w:sz w:val="22"/>
                <w:szCs w:val="22"/>
              </w:rPr>
              <w:t>Points Awarded</w:t>
            </w:r>
          </w:p>
        </w:tc>
      </w:tr>
      <w:tr w:rsidR="00C36C79" w:rsidRPr="00FF5869" w14:paraId="4B920700" w14:textId="77777777" w:rsidTr="0056227C">
        <w:tc>
          <w:tcPr>
            <w:tcW w:w="6660" w:type="dxa"/>
            <w:tcBorders>
              <w:top w:val="single" w:sz="4" w:space="0" w:color="000000"/>
              <w:left w:val="single" w:sz="4" w:space="0" w:color="000000"/>
              <w:bottom w:val="single" w:sz="4" w:space="0" w:color="000000"/>
              <w:right w:val="single" w:sz="4" w:space="0" w:color="000000"/>
            </w:tcBorders>
            <w:vAlign w:val="center"/>
          </w:tcPr>
          <w:p w14:paraId="7AF9A6C0" w14:textId="77777777" w:rsidR="00C36C79" w:rsidRPr="00FF5869" w:rsidRDefault="00C36C79" w:rsidP="0056227C">
            <w:pPr>
              <w:ind w:left="-22"/>
            </w:pPr>
            <w:r w:rsidRPr="00FF5869">
              <w:rPr>
                <w:sz w:val="22"/>
                <w:szCs w:val="22"/>
              </w:rPr>
              <w:t>Set-up lasted no longer than three (3) minutes – 5 points</w:t>
            </w:r>
          </w:p>
          <w:p w14:paraId="567F1560" w14:textId="77777777" w:rsidR="00C36C79" w:rsidRPr="00FF5869" w:rsidRDefault="00C36C79" w:rsidP="0056227C">
            <w:pPr>
              <w:rPr>
                <w:sz w:val="22"/>
                <w:szCs w:val="22"/>
              </w:rPr>
            </w:pPr>
            <w:r w:rsidRPr="00FF5869">
              <w:rPr>
                <w:sz w:val="22"/>
                <w:szCs w:val="22"/>
              </w:rPr>
              <w:t>Presentation lasted no longer than ten (10) minutes – 5 points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463E701" w14:textId="77777777" w:rsidR="00C36C79" w:rsidRPr="00FF5869" w:rsidRDefault="00C36C79" w:rsidP="0056227C">
            <w:pPr>
              <w:jc w:val="center"/>
              <w:rPr>
                <w:sz w:val="22"/>
                <w:szCs w:val="22"/>
              </w:rPr>
            </w:pPr>
            <w:r w:rsidRPr="00FF5869">
              <w:rPr>
                <w:sz w:val="22"/>
                <w:szCs w:val="22"/>
              </w:rPr>
              <w:t>10</w:t>
            </w:r>
          </w:p>
        </w:tc>
        <w:tc>
          <w:tcPr>
            <w:tcW w:w="1440" w:type="dxa"/>
            <w:tcBorders>
              <w:top w:val="single" w:sz="4" w:space="0" w:color="000000"/>
              <w:left w:val="single" w:sz="4" w:space="0" w:color="000000"/>
              <w:bottom w:val="single" w:sz="4" w:space="0" w:color="000000"/>
              <w:right w:val="single" w:sz="4" w:space="0" w:color="000000"/>
            </w:tcBorders>
          </w:tcPr>
          <w:p w14:paraId="67A1F71D" w14:textId="77777777" w:rsidR="00C36C79" w:rsidRPr="00FF5869" w:rsidRDefault="00C36C79" w:rsidP="0056227C">
            <w:pPr>
              <w:jc w:val="center"/>
              <w:rPr>
                <w:sz w:val="22"/>
                <w:szCs w:val="22"/>
              </w:rPr>
            </w:pPr>
          </w:p>
        </w:tc>
      </w:tr>
      <w:tr w:rsidR="00C36C79" w:rsidRPr="00FF5869" w14:paraId="6DA498E1" w14:textId="77777777" w:rsidTr="0056227C">
        <w:tc>
          <w:tcPr>
            <w:tcW w:w="6660" w:type="dxa"/>
            <w:tcBorders>
              <w:top w:val="single" w:sz="4" w:space="0" w:color="000000"/>
              <w:left w:val="single" w:sz="4" w:space="0" w:color="000000"/>
              <w:bottom w:val="single" w:sz="4" w:space="0" w:color="000000"/>
              <w:right w:val="single" w:sz="4" w:space="0" w:color="000000"/>
            </w:tcBorders>
            <w:vAlign w:val="center"/>
          </w:tcPr>
          <w:p w14:paraId="3C236151" w14:textId="77777777" w:rsidR="00C36C79" w:rsidRPr="00FF5869" w:rsidRDefault="00C36C79" w:rsidP="0056227C">
            <w:pPr>
              <w:rPr>
                <w:sz w:val="22"/>
                <w:szCs w:val="22"/>
              </w:rPr>
            </w:pPr>
            <w:r w:rsidRPr="00FF5869">
              <w:rPr>
                <w:sz w:val="22"/>
                <w:szCs w:val="22"/>
              </w:rPr>
              <w:t xml:space="preserve">Documentation submitted at time of check-in: One (1) copy Works Cited at time of presentation </w:t>
            </w:r>
          </w:p>
          <w:p w14:paraId="345943DB" w14:textId="77777777" w:rsidR="00C36C79" w:rsidRPr="00FF5869" w:rsidRDefault="00C36C79" w:rsidP="0056227C">
            <w:pPr>
              <w:jc w:val="center"/>
              <w:rPr>
                <w:sz w:val="22"/>
                <w:szCs w:val="22"/>
              </w:rPr>
            </w:pPr>
            <w:r w:rsidRPr="00FF5869">
              <w:rPr>
                <w:b/>
                <w:i/>
                <w:sz w:val="22"/>
                <w:szCs w:val="22"/>
              </w:rPr>
              <w:t>Must have copies for SLC presentation</w:t>
            </w:r>
            <w:r>
              <w:rPr>
                <w:b/>
                <w:i/>
                <w:sz w:val="22"/>
                <w:szCs w:val="22"/>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F8D03D2" w14:textId="77777777" w:rsidR="00C36C79" w:rsidRPr="00FF5869" w:rsidRDefault="00C36C79" w:rsidP="0056227C">
            <w:pPr>
              <w:jc w:val="center"/>
              <w:rPr>
                <w:sz w:val="22"/>
                <w:szCs w:val="22"/>
              </w:rPr>
            </w:pPr>
            <w:r w:rsidRPr="00FF5869">
              <w:rPr>
                <w:sz w:val="22"/>
                <w:szCs w:val="22"/>
              </w:rPr>
              <w:t>10</w:t>
            </w:r>
          </w:p>
        </w:tc>
        <w:tc>
          <w:tcPr>
            <w:tcW w:w="1440" w:type="dxa"/>
            <w:tcBorders>
              <w:top w:val="single" w:sz="4" w:space="0" w:color="000000"/>
              <w:left w:val="single" w:sz="4" w:space="0" w:color="000000"/>
              <w:bottom w:val="single" w:sz="4" w:space="0" w:color="000000"/>
              <w:right w:val="single" w:sz="4" w:space="0" w:color="000000"/>
            </w:tcBorders>
          </w:tcPr>
          <w:p w14:paraId="3FD87245" w14:textId="77777777" w:rsidR="00C36C79" w:rsidRPr="00FF5869" w:rsidRDefault="00C36C79" w:rsidP="0056227C">
            <w:pPr>
              <w:jc w:val="center"/>
              <w:rPr>
                <w:sz w:val="22"/>
                <w:szCs w:val="22"/>
              </w:rPr>
            </w:pPr>
          </w:p>
        </w:tc>
      </w:tr>
      <w:tr w:rsidR="00C36C79" w:rsidRPr="00FF5869" w14:paraId="2A59D12F" w14:textId="77777777" w:rsidTr="0056227C">
        <w:trPr>
          <w:trHeight w:val="404"/>
        </w:trPr>
        <w:tc>
          <w:tcPr>
            <w:tcW w:w="6660" w:type="dxa"/>
            <w:tcBorders>
              <w:top w:val="single" w:sz="4" w:space="0" w:color="000000"/>
              <w:left w:val="single" w:sz="4" w:space="0" w:color="000000"/>
              <w:bottom w:val="single" w:sz="4" w:space="0" w:color="000000"/>
              <w:right w:val="single" w:sz="4" w:space="0" w:color="000000"/>
            </w:tcBorders>
            <w:vAlign w:val="center"/>
          </w:tcPr>
          <w:p w14:paraId="5E89EB71" w14:textId="692A7B7B" w:rsidR="00C36C79" w:rsidRPr="00FF5869" w:rsidRDefault="00565322" w:rsidP="0056227C">
            <w:pPr>
              <w:rPr>
                <w:sz w:val="22"/>
                <w:szCs w:val="22"/>
              </w:rPr>
            </w:pPr>
            <w:r w:rsidRPr="000A5C8F">
              <w:rPr>
                <w:sz w:val="22"/>
                <w:szCs w:val="22"/>
              </w:rPr>
              <w:t>At least one original member in attendance at time of presentation</w:t>
            </w:r>
            <w:r w:rsidR="00C36C79">
              <w:rPr>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6C1A4A0E" w14:textId="77777777" w:rsidR="00C36C79" w:rsidRPr="00FF5869" w:rsidRDefault="00C36C79" w:rsidP="0056227C">
            <w:pPr>
              <w:jc w:val="center"/>
              <w:rPr>
                <w:sz w:val="22"/>
                <w:szCs w:val="22"/>
              </w:rPr>
            </w:pPr>
            <w:r w:rsidRPr="00FF5869">
              <w:rPr>
                <w:sz w:val="22"/>
                <w:szCs w:val="22"/>
              </w:rPr>
              <w:t>10</w:t>
            </w:r>
          </w:p>
        </w:tc>
        <w:tc>
          <w:tcPr>
            <w:tcW w:w="1440" w:type="dxa"/>
            <w:tcBorders>
              <w:top w:val="single" w:sz="4" w:space="0" w:color="000000"/>
              <w:left w:val="single" w:sz="4" w:space="0" w:color="000000"/>
              <w:bottom w:val="single" w:sz="4" w:space="0" w:color="000000"/>
              <w:right w:val="single" w:sz="4" w:space="0" w:color="000000"/>
            </w:tcBorders>
          </w:tcPr>
          <w:p w14:paraId="4797EC87" w14:textId="77777777" w:rsidR="00C36C79" w:rsidRPr="00FF5869" w:rsidRDefault="00C36C79" w:rsidP="0056227C">
            <w:pPr>
              <w:jc w:val="center"/>
              <w:rPr>
                <w:sz w:val="22"/>
                <w:szCs w:val="22"/>
              </w:rPr>
            </w:pPr>
            <w:r>
              <w:rPr>
                <w:sz w:val="22"/>
                <w:szCs w:val="22"/>
              </w:rPr>
              <w:t>10</w:t>
            </w:r>
          </w:p>
        </w:tc>
      </w:tr>
      <w:tr w:rsidR="00C36C79" w:rsidRPr="00FF5869" w14:paraId="249620D4" w14:textId="77777777" w:rsidTr="0056227C">
        <w:trPr>
          <w:trHeight w:val="422"/>
        </w:trPr>
        <w:tc>
          <w:tcPr>
            <w:tcW w:w="78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2BABF41" w14:textId="77777777" w:rsidR="00C36C79" w:rsidRPr="00FF5869" w:rsidRDefault="00C36C79" w:rsidP="0056227C">
            <w:pPr>
              <w:keepNext/>
              <w:jc w:val="right"/>
              <w:rPr>
                <w:b/>
                <w:sz w:val="22"/>
                <w:szCs w:val="22"/>
              </w:rPr>
            </w:pPr>
            <w:r w:rsidRPr="00FF5869">
              <w:rPr>
                <w:b/>
                <w:sz w:val="22"/>
                <w:szCs w:val="22"/>
              </w:rPr>
              <w:t xml:space="preserve">TOTAL SPECIFICATION POINTS (30 points maximum)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1480FE1" w14:textId="77777777" w:rsidR="00C36C79" w:rsidRPr="00FF5869" w:rsidRDefault="00C36C79" w:rsidP="0056227C">
            <w:pPr>
              <w:jc w:val="center"/>
              <w:rPr>
                <w:b/>
                <w:sz w:val="22"/>
                <w:szCs w:val="22"/>
              </w:rPr>
            </w:pPr>
          </w:p>
        </w:tc>
      </w:tr>
    </w:tbl>
    <w:p w14:paraId="2E7622AF" w14:textId="77777777" w:rsidR="00C36C79" w:rsidRPr="00FF5869" w:rsidRDefault="00C36C79" w:rsidP="00C36C79">
      <w:pPr>
        <w:jc w:val="center"/>
        <w:rPr>
          <w:b/>
          <w:sz w:val="28"/>
          <w:szCs w:val="28"/>
        </w:rPr>
      </w:pPr>
    </w:p>
    <w:p w14:paraId="051D59DC" w14:textId="77777777" w:rsidR="00C36C79" w:rsidRPr="00FF5869" w:rsidRDefault="00C36C79" w:rsidP="00C36C79">
      <w:pPr>
        <w:jc w:val="center"/>
        <w:rPr>
          <w:b/>
          <w:i/>
          <w:sz w:val="28"/>
          <w:szCs w:val="28"/>
          <w:u w:val="single"/>
        </w:rPr>
      </w:pPr>
      <w:r w:rsidRPr="00FF5869">
        <w:rPr>
          <w:b/>
          <w:sz w:val="28"/>
          <w:szCs w:val="28"/>
        </w:rPr>
        <w:t>TOTAL MAXIMUM POINTS = 390</w:t>
      </w:r>
    </w:p>
    <w:p w14:paraId="520D0EEF" w14:textId="77777777" w:rsidR="00C36C79" w:rsidRPr="0019303A" w:rsidRDefault="00C36C79" w:rsidP="00C36C79">
      <w:pPr>
        <w:jc w:val="center"/>
        <w:rPr>
          <w:sz w:val="18"/>
          <w:szCs w:val="20"/>
        </w:rPr>
      </w:pPr>
      <w:r w:rsidRPr="00FF5869">
        <w:rPr>
          <w:b/>
          <w:sz w:val="28"/>
          <w:szCs w:val="28"/>
        </w:rPr>
        <w:t>PRESENTATION WILL BE STOPPED AT TEN (10) MINUTES</w:t>
      </w:r>
    </w:p>
    <w:p w14:paraId="52BFAFDD" w14:textId="77777777" w:rsidR="003C3D37" w:rsidRDefault="003C3D37" w:rsidP="003C3D37">
      <w:pPr>
        <w:rPr>
          <w:bCs/>
          <w:sz w:val="22"/>
          <w:szCs w:val="22"/>
        </w:rPr>
      </w:pPr>
    </w:p>
    <w:bookmarkEnd w:id="246"/>
    <w:p w14:paraId="6B3C43FA" w14:textId="766F9E33" w:rsidR="001E0005" w:rsidRDefault="001E0005" w:rsidP="00DF009B">
      <w:pPr>
        <w:jc w:val="center"/>
      </w:pPr>
    </w:p>
    <w:sectPr w:rsidR="001E0005" w:rsidSect="00DF009B">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45B1" w14:textId="77777777" w:rsidR="006744EA" w:rsidRDefault="006744EA">
      <w:r>
        <w:separator/>
      </w:r>
    </w:p>
  </w:endnote>
  <w:endnote w:type="continuationSeparator" w:id="0">
    <w:p w14:paraId="0694D8F7" w14:textId="77777777" w:rsidR="006744EA" w:rsidRDefault="006744EA">
      <w:r>
        <w:continuationSeparator/>
      </w:r>
    </w:p>
  </w:endnote>
  <w:endnote w:type="continuationNotice" w:id="1">
    <w:p w14:paraId="115F300E" w14:textId="77777777" w:rsidR="006744EA" w:rsidRDefault="00674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icrosoft YaHei"/>
    <w:charset w:val="00"/>
    <w:family w:val="swiss"/>
    <w:pitch w:val="variable"/>
    <w:sig w:usb0="00000003" w:usb1="0200E4B4"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Italic">
    <w:panose1 w:val="020B060402020209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ƒ]˘Œ˛">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altName w:val="Times New Roman"/>
    <w:charset w:val="00"/>
    <w:family w:val="roman"/>
    <w:pitch w:val="variable"/>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AB68B" w14:textId="77777777" w:rsidR="005777BA" w:rsidRDefault="005777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208</w:t>
    </w:r>
    <w:r>
      <w:rPr>
        <w:rStyle w:val="PageNumber"/>
      </w:rPr>
      <w:fldChar w:fldCharType="end"/>
    </w:r>
  </w:p>
  <w:p w14:paraId="40899ACF" w14:textId="77777777" w:rsidR="005777BA" w:rsidRDefault="005777B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F9116" w14:textId="77777777" w:rsidR="005777BA" w:rsidRDefault="005777BA">
    <w:pPr>
      <w:pBdr>
        <w:top w:val="nil"/>
        <w:left w:val="nil"/>
        <w:bottom w:val="nil"/>
        <w:right w:val="nil"/>
        <w:between w:val="nil"/>
      </w:pBdr>
      <w:tabs>
        <w:tab w:val="center" w:pos="4680"/>
        <w:tab w:val="right" w:pos="9360"/>
        <w:tab w:val="right" w:pos="8620"/>
      </w:tabs>
      <w:rPr>
        <w:color w:val="000000"/>
      </w:rPr>
    </w:pPr>
  </w:p>
  <w:p w14:paraId="0B7DCBDE" w14:textId="77777777" w:rsidR="005777BA" w:rsidRDefault="005777BA">
    <w:pPr>
      <w:jc w:val="center"/>
      <w:rPr>
        <w:rFonts w:ascii="Arial Narrow" w:eastAsia="Arial Narrow" w:hAnsi="Arial Narrow" w:cs="Arial Narrow"/>
      </w:rPr>
    </w:pPr>
    <w:r>
      <w:rPr>
        <w:rFonts w:ascii="Arial Narrow" w:eastAsia="Arial Narrow" w:hAnsi="Arial Narrow" w:cs="Arial Narrow"/>
      </w:rPr>
      <w:t>Business Professionals of America Workplace Skills Assessment Program</w:t>
    </w:r>
  </w:p>
  <w:p w14:paraId="7402B313" w14:textId="77777777" w:rsidR="005777BA" w:rsidRDefault="005777BA">
    <w:pPr>
      <w:jc w:val="center"/>
      <w:rPr>
        <w:rFonts w:ascii="Arial Narrow" w:eastAsia="Arial Narrow" w:hAnsi="Arial Narrow" w:cs="Arial Narrow"/>
        <w:b/>
      </w:rPr>
    </w:pPr>
    <w:r>
      <w:rPr>
        <w:rFonts w:ascii="Arial Narrow" w:eastAsia="Arial Narrow" w:hAnsi="Arial Narrow" w:cs="Arial Narrow"/>
        <w:b/>
      </w:rPr>
      <w:t>Material contained in this publication may be reproduced for member and/or event use only.</w:t>
    </w:r>
  </w:p>
  <w:p w14:paraId="269CDF48" w14:textId="77777777" w:rsidR="005777BA" w:rsidRDefault="005777BA">
    <w:pPr>
      <w:pBdr>
        <w:top w:val="nil"/>
        <w:left w:val="nil"/>
        <w:bottom w:val="nil"/>
        <w:right w:val="nil"/>
        <w:between w:val="nil"/>
      </w:pBdr>
      <w:tabs>
        <w:tab w:val="center" w:pos="4680"/>
        <w:tab w:val="right" w:pos="9360"/>
        <w:tab w:val="right" w:pos="8620"/>
      </w:tabs>
      <w:rPr>
        <w:color w:val="000000"/>
      </w:rPr>
    </w:pPr>
  </w:p>
  <w:p w14:paraId="6B2E9EE7" w14:textId="77777777" w:rsidR="005777BA" w:rsidRDefault="005777BA">
    <w:pPr>
      <w:pBdr>
        <w:top w:val="nil"/>
        <w:left w:val="nil"/>
        <w:bottom w:val="nil"/>
        <w:right w:val="nil"/>
        <w:between w:val="nil"/>
      </w:pBdr>
      <w:tabs>
        <w:tab w:val="center" w:pos="4680"/>
        <w:tab w:val="right" w:pos="9360"/>
        <w:tab w:val="right" w:pos="8620"/>
      </w:tabs>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Page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July 12, 20</w:t>
    </w:r>
  </w:p>
  <w:p w14:paraId="7692E446" w14:textId="77777777" w:rsidR="005777BA" w:rsidRDefault="005777BA">
    <w:pPr>
      <w:pBdr>
        <w:top w:val="nil"/>
        <w:left w:val="nil"/>
        <w:bottom w:val="nil"/>
        <w:right w:val="nil"/>
        <w:between w:val="nil"/>
      </w:pBdr>
      <w:tabs>
        <w:tab w:val="center" w:pos="4680"/>
        <w:tab w:val="right" w:pos="9360"/>
        <w:tab w:val="right" w:pos="8620"/>
      </w:tabs>
      <w:rPr>
        <w:color w:val="000000"/>
      </w:rPr>
    </w:pPr>
  </w:p>
  <w:p w14:paraId="7C4C420B" w14:textId="77777777" w:rsidR="005777BA" w:rsidRDefault="005777BA">
    <w:pPr>
      <w:pBdr>
        <w:top w:val="nil"/>
        <w:left w:val="nil"/>
        <w:bottom w:val="nil"/>
        <w:right w:val="nil"/>
        <w:between w:val="nil"/>
      </w:pBdr>
      <w:tabs>
        <w:tab w:val="center" w:pos="4680"/>
        <w:tab w:val="right" w:pos="9360"/>
        <w:tab w:val="right" w:pos="8620"/>
      </w:tabs>
      <w:rPr>
        <w:color w:val="000000"/>
      </w:rPr>
    </w:pPr>
  </w:p>
  <w:p w14:paraId="235411E6" w14:textId="77777777" w:rsidR="005777BA" w:rsidRDefault="005777BA"/>
  <w:p w14:paraId="18AC172F" w14:textId="77777777" w:rsidR="005777BA" w:rsidRDefault="005777BA"/>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65D8E" w14:textId="77777777" w:rsidR="005777BA" w:rsidRPr="00D92BA6" w:rsidRDefault="005777BA" w:rsidP="007476CE">
    <w:pPr>
      <w:jc w:val="center"/>
      <w:rPr>
        <w:sz w:val="22"/>
        <w:szCs w:val="22"/>
      </w:rPr>
    </w:pPr>
    <w:r w:rsidRPr="00D92BA6">
      <w:rPr>
        <w:sz w:val="22"/>
        <w:szCs w:val="22"/>
      </w:rPr>
      <w:t>Business Professionals of America Workplace Skills Assessment Program</w:t>
    </w:r>
  </w:p>
  <w:p w14:paraId="7DAFFF54" w14:textId="77777777" w:rsidR="005777BA" w:rsidRPr="00D92BA6" w:rsidRDefault="005777BA" w:rsidP="007476CE">
    <w:pPr>
      <w:jc w:val="center"/>
      <w:rPr>
        <w:b/>
        <w:sz w:val="20"/>
        <w:szCs w:val="20"/>
      </w:rPr>
    </w:pPr>
    <w:r w:rsidRPr="00D92BA6">
      <w:rPr>
        <w:b/>
        <w:sz w:val="20"/>
        <w:szCs w:val="20"/>
      </w:rPr>
      <w:t>Material contained in this publication may be reproduced for member and/or event use only.</w:t>
    </w:r>
  </w:p>
  <w:p w14:paraId="38AD5459" w14:textId="63F7A153" w:rsidR="005777BA" w:rsidRPr="009B0E09" w:rsidRDefault="005777BA" w:rsidP="009B0E09">
    <w:pPr>
      <w:pStyle w:val="Footer"/>
      <w:rPr>
        <w:sz w:val="22"/>
        <w:szCs w:val="22"/>
      </w:rPr>
    </w:pPr>
    <w:r>
      <w:rPr>
        <w:noProof/>
        <w:sz w:val="22"/>
        <w:szCs w:val="22"/>
      </w:rPr>
      <w:t>August 15, 2022 Initial Release v1.0</w:t>
    </w:r>
    <w:r w:rsidRPr="00D92BA6">
      <w:rPr>
        <w:sz w:val="22"/>
        <w:szCs w:val="22"/>
      </w:rPr>
      <w:ptab w:relativeTo="margin" w:alignment="center" w:leader="none"/>
    </w:r>
    <w:r w:rsidRPr="00D92BA6">
      <w:rPr>
        <w:sz w:val="22"/>
        <w:szCs w:val="22"/>
      </w:rPr>
      <w:ptab w:relativeTo="margin" w:alignment="right" w:leader="none"/>
    </w:r>
    <w:r w:rsidRPr="007D0C5A">
      <w:rPr>
        <w:sz w:val="22"/>
        <w:szCs w:val="22"/>
      </w:rPr>
      <w:t xml:space="preserve"> </w:t>
    </w:r>
    <w:r w:rsidRPr="00D92BA6">
      <w:rPr>
        <w:sz w:val="22"/>
        <w:szCs w:val="22"/>
      </w:rPr>
      <w:t xml:space="preserve">Page | </w:t>
    </w:r>
    <w:r w:rsidRPr="00D92BA6">
      <w:rPr>
        <w:sz w:val="22"/>
        <w:szCs w:val="22"/>
      </w:rPr>
      <w:fldChar w:fldCharType="begin"/>
    </w:r>
    <w:r w:rsidRPr="00D92BA6">
      <w:rPr>
        <w:sz w:val="22"/>
        <w:szCs w:val="22"/>
      </w:rPr>
      <w:instrText xml:space="preserve"> PAGE   \* MERGEFORMAT </w:instrText>
    </w:r>
    <w:r w:rsidRPr="00D92BA6">
      <w:rPr>
        <w:sz w:val="22"/>
        <w:szCs w:val="22"/>
      </w:rPr>
      <w:fldChar w:fldCharType="separate"/>
    </w:r>
    <w:r w:rsidR="00810AFA">
      <w:rPr>
        <w:noProof/>
        <w:sz w:val="22"/>
        <w:szCs w:val="22"/>
      </w:rPr>
      <w:t>37</w:t>
    </w:r>
    <w:r w:rsidRPr="00D92BA6">
      <w:rPr>
        <w:noProof/>
        <w:sz w:val="22"/>
        <w:szCs w:val="22"/>
      </w:rPr>
      <w:fldChar w:fldCharType="end"/>
    </w:r>
  </w:p>
  <w:p w14:paraId="26B588B4" w14:textId="77777777" w:rsidR="005777BA" w:rsidRDefault="005777BA"/>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92FEC" w14:textId="77777777" w:rsidR="005777BA" w:rsidRDefault="005777BA">
    <w:pPr>
      <w:pStyle w:val="Footer1"/>
      <w:tabs>
        <w:tab w:val="clear" w:pos="9360"/>
        <w:tab w:val="right" w:pos="8620"/>
      </w:tabs>
    </w:pPr>
  </w:p>
  <w:p w14:paraId="31605870" w14:textId="77777777" w:rsidR="005777BA" w:rsidRDefault="005777BA">
    <w:pPr>
      <w:jc w:val="center"/>
      <w:rPr>
        <w:rFonts w:ascii="Arial Narrow" w:hAnsi="Arial Narrow"/>
      </w:rPr>
    </w:pPr>
    <w:r>
      <w:rPr>
        <w:rFonts w:ascii="Arial Narrow" w:hAnsi="Arial Narrow"/>
      </w:rPr>
      <w:t>Business Professionals of America Workplace Skills Assessment Program</w:t>
    </w:r>
  </w:p>
  <w:p w14:paraId="582D8326" w14:textId="77777777" w:rsidR="005777BA" w:rsidRDefault="005777BA">
    <w:pPr>
      <w:jc w:val="center"/>
      <w:rPr>
        <w:rFonts w:ascii="Arial Narrow" w:hAnsi="Arial Narrow"/>
        <w:b/>
      </w:rPr>
    </w:pPr>
    <w:r>
      <w:rPr>
        <w:rFonts w:ascii="Arial Narrow" w:hAnsi="Arial Narrow"/>
        <w:b/>
      </w:rPr>
      <w:t>Material contained in this publication may be reproduced for member and/or event use only.</w:t>
    </w:r>
  </w:p>
  <w:p w14:paraId="650D2710" w14:textId="77777777" w:rsidR="005777BA" w:rsidRDefault="005777BA">
    <w:pPr>
      <w:pStyle w:val="Footer1"/>
      <w:tabs>
        <w:tab w:val="clear" w:pos="9360"/>
        <w:tab w:val="right" w:pos="8620"/>
      </w:tabs>
    </w:pPr>
  </w:p>
  <w:p w14:paraId="44A07DFC" w14:textId="030DDCFE" w:rsidR="005777BA" w:rsidRPr="00427B8E" w:rsidRDefault="005777BA">
    <w:pPr>
      <w:pStyle w:val="Footer1"/>
      <w:tabs>
        <w:tab w:val="clear" w:pos="9360"/>
        <w:tab w:val="right" w:pos="8620"/>
      </w:tabs>
      <w:rPr>
        <w:rFonts w:ascii="Arial Narrow" w:eastAsia="Arial Narrow" w:hAnsi="Arial Narrow" w:cs="Arial Narrow"/>
        <w:sz w:val="22"/>
        <w:szCs w:val="22"/>
      </w:rPr>
    </w:pPr>
    <w:r w:rsidRPr="00427B8E">
      <w:rPr>
        <w:rFonts w:ascii="Arial Narrow" w:eastAsia="Arial Narrow" w:hAnsi="Arial Narrow" w:cs="Arial Narrow"/>
        <w:sz w:val="22"/>
        <w:szCs w:val="22"/>
      </w:rPr>
      <w:t xml:space="preserve">Page </w:t>
    </w:r>
    <w:r w:rsidRPr="00427B8E">
      <w:rPr>
        <w:rFonts w:ascii="Arial Narrow" w:eastAsia="Arial Narrow" w:hAnsi="Arial Narrow" w:cs="Arial Narrow"/>
        <w:sz w:val="22"/>
        <w:szCs w:val="22"/>
      </w:rPr>
      <w:fldChar w:fldCharType="begin"/>
    </w:r>
    <w:r>
      <w:rPr>
        <w:rFonts w:ascii="Arial Narrow" w:hAnsi="Arial Narrow"/>
        <w:sz w:val="22"/>
      </w:rPr>
      <w:instrText xml:space="preserve"> PAGE </w:instrText>
    </w:r>
    <w:r w:rsidRPr="00427B8E">
      <w:rPr>
        <w:rFonts w:ascii="Arial Narrow" w:hAnsi="Arial Narrow"/>
        <w:sz w:val="22"/>
      </w:rPr>
      <w:fldChar w:fldCharType="separate"/>
    </w:r>
    <w:r w:rsidRPr="00427B8E">
      <w:rPr>
        <w:rFonts w:ascii="Arial Narrow" w:eastAsia="Arial Narrow" w:hAnsi="Arial Narrow" w:cs="Arial Narrow"/>
        <w:noProof/>
        <w:sz w:val="22"/>
        <w:szCs w:val="22"/>
      </w:rPr>
      <w:t>10</w:t>
    </w:r>
    <w:r w:rsidRPr="00427B8E">
      <w:rPr>
        <w:rFonts w:ascii="Arial Narrow" w:eastAsia="Arial Narrow" w:hAnsi="Arial Narrow" w:cs="Arial Narrow"/>
        <w:sz w:val="22"/>
        <w:szCs w:val="22"/>
      </w:rPr>
      <w:fldChar w:fldCharType="end"/>
    </w:r>
    <w:r>
      <w:rPr>
        <w:rFonts w:ascii="Arial Narrow" w:hAnsi="Arial Narrow"/>
        <w:sz w:val="22"/>
      </w:rPr>
      <w:tab/>
    </w:r>
    <w:r>
      <w:rPr>
        <w:rFonts w:ascii="Arial Narrow" w:hAnsi="Arial Narrow"/>
        <w:sz w:val="22"/>
      </w:rPr>
      <w:tab/>
    </w:r>
    <w:r w:rsidRPr="00427B8E">
      <w:fldChar w:fldCharType="begin"/>
    </w:r>
    <w:r>
      <w:rPr>
        <w:rFonts w:ascii="Arial Narrow" w:hAnsi="Arial Narrow"/>
        <w:sz w:val="22"/>
      </w:rPr>
      <w:instrText xml:space="preserve"> DATE \@ "MMMM d, y" </w:instrText>
    </w:r>
    <w:r w:rsidRPr="00427B8E">
      <w:rPr>
        <w:rFonts w:ascii="Arial Narrow" w:hAnsi="Arial Narrow"/>
        <w:sz w:val="22"/>
      </w:rPr>
      <w:fldChar w:fldCharType="separate"/>
    </w:r>
    <w:r w:rsidR="00810AFA">
      <w:rPr>
        <w:rFonts w:ascii="Arial Narrow" w:hAnsi="Arial Narrow"/>
        <w:noProof/>
        <w:sz w:val="22"/>
      </w:rPr>
      <w:t>October 31, 22</w:t>
    </w:r>
    <w:r w:rsidRPr="00427B8E">
      <w:fldChar w:fldCharType="end"/>
    </w:r>
  </w:p>
  <w:p w14:paraId="5C0DF8F9" w14:textId="77777777" w:rsidR="005777BA" w:rsidRDefault="005777BA">
    <w:pPr>
      <w:pStyle w:val="Footer1"/>
      <w:tabs>
        <w:tab w:val="clear" w:pos="9360"/>
        <w:tab w:val="right" w:pos="8620"/>
      </w:tabs>
    </w:pPr>
  </w:p>
  <w:p w14:paraId="1F154CCA" w14:textId="77777777" w:rsidR="005777BA" w:rsidRDefault="005777BA">
    <w:pPr>
      <w:pStyle w:val="Footer1"/>
      <w:tabs>
        <w:tab w:val="clear" w:pos="9360"/>
        <w:tab w:val="right" w:pos="8620"/>
      </w:tabs>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1C3CD" w14:textId="77777777" w:rsidR="005777BA" w:rsidRPr="00D92BA6" w:rsidRDefault="005777BA" w:rsidP="007476CE">
    <w:pPr>
      <w:jc w:val="center"/>
      <w:rPr>
        <w:sz w:val="22"/>
        <w:szCs w:val="22"/>
      </w:rPr>
    </w:pPr>
    <w:r w:rsidRPr="00D92BA6">
      <w:rPr>
        <w:sz w:val="22"/>
        <w:szCs w:val="22"/>
      </w:rPr>
      <w:t>Business Professionals of America Workplace Skills Assessment Program</w:t>
    </w:r>
  </w:p>
  <w:p w14:paraId="22B15CBA" w14:textId="77777777" w:rsidR="005777BA" w:rsidRPr="00D92BA6" w:rsidRDefault="005777BA" w:rsidP="007476CE">
    <w:pPr>
      <w:jc w:val="center"/>
      <w:rPr>
        <w:b/>
        <w:sz w:val="20"/>
        <w:szCs w:val="20"/>
      </w:rPr>
    </w:pPr>
    <w:r w:rsidRPr="00D92BA6">
      <w:rPr>
        <w:b/>
        <w:sz w:val="20"/>
        <w:szCs w:val="20"/>
      </w:rPr>
      <w:t>Material contained in this publication may be reproduced for member and/or event use only.</w:t>
    </w:r>
  </w:p>
  <w:p w14:paraId="3DD1CA68" w14:textId="1B9C7D51" w:rsidR="005777BA" w:rsidRDefault="00A406A1" w:rsidP="007476CE">
    <w:pPr>
      <w:pStyle w:val="Footer"/>
      <w:rPr>
        <w:noProof/>
        <w:sz w:val="22"/>
        <w:szCs w:val="22"/>
      </w:rPr>
    </w:pPr>
    <w:r>
      <w:rPr>
        <w:noProof/>
        <w:sz w:val="22"/>
        <w:szCs w:val="22"/>
      </w:rPr>
      <w:t>October 9,</w:t>
    </w:r>
    <w:r w:rsidR="005777BA">
      <w:rPr>
        <w:noProof/>
        <w:sz w:val="22"/>
        <w:szCs w:val="22"/>
      </w:rPr>
      <w:t xml:space="preserve"> 2022 Initial Release v1.0</w:t>
    </w:r>
    <w:r w:rsidR="005777BA" w:rsidRPr="00D92BA6">
      <w:rPr>
        <w:sz w:val="22"/>
        <w:szCs w:val="22"/>
      </w:rPr>
      <w:ptab w:relativeTo="margin" w:alignment="center" w:leader="none"/>
    </w:r>
    <w:r w:rsidR="005777BA" w:rsidRPr="00D92BA6">
      <w:rPr>
        <w:sz w:val="22"/>
        <w:szCs w:val="22"/>
      </w:rPr>
      <w:ptab w:relativeTo="margin" w:alignment="right" w:leader="none"/>
    </w:r>
    <w:r w:rsidR="005777BA" w:rsidRPr="007D0C5A">
      <w:rPr>
        <w:sz w:val="22"/>
        <w:szCs w:val="22"/>
      </w:rPr>
      <w:t xml:space="preserve"> </w:t>
    </w:r>
    <w:r w:rsidR="005777BA" w:rsidRPr="00D92BA6">
      <w:rPr>
        <w:sz w:val="22"/>
        <w:szCs w:val="22"/>
      </w:rPr>
      <w:t xml:space="preserve">Page | </w:t>
    </w:r>
    <w:r w:rsidR="005777BA" w:rsidRPr="00D92BA6">
      <w:rPr>
        <w:sz w:val="22"/>
        <w:szCs w:val="22"/>
      </w:rPr>
      <w:fldChar w:fldCharType="begin"/>
    </w:r>
    <w:r w:rsidR="005777BA" w:rsidRPr="00D92BA6">
      <w:rPr>
        <w:sz w:val="22"/>
        <w:szCs w:val="22"/>
      </w:rPr>
      <w:instrText xml:space="preserve"> PAGE   \* MERGEFORMAT </w:instrText>
    </w:r>
    <w:r w:rsidR="005777BA" w:rsidRPr="00D92BA6">
      <w:rPr>
        <w:sz w:val="22"/>
        <w:szCs w:val="22"/>
      </w:rPr>
      <w:fldChar w:fldCharType="separate"/>
    </w:r>
    <w:r w:rsidR="00810AFA">
      <w:rPr>
        <w:noProof/>
        <w:sz w:val="22"/>
        <w:szCs w:val="22"/>
      </w:rPr>
      <w:t>53</w:t>
    </w:r>
    <w:r w:rsidR="005777BA" w:rsidRPr="00D92BA6">
      <w:rPr>
        <w:noProof/>
        <w:sz w:val="22"/>
        <w:szCs w:val="22"/>
      </w:rPr>
      <w:fldChar w:fldCharType="end"/>
    </w:r>
  </w:p>
  <w:p w14:paraId="507E3BD5" w14:textId="77777777" w:rsidR="005777BA" w:rsidRPr="00F02D42" w:rsidRDefault="005777BA" w:rsidP="007476CE">
    <w:pPr>
      <w:pStyle w:val="Footer"/>
      <w:rPr>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3CF51" w14:textId="77777777" w:rsidR="005777BA" w:rsidRDefault="005777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05D53D75" w14:textId="77777777" w:rsidR="005777BA" w:rsidRDefault="005777BA">
    <w:pPr>
      <w:pStyle w:val="Footer"/>
    </w:pPr>
  </w:p>
  <w:p w14:paraId="60A35BB0" w14:textId="77777777" w:rsidR="005777BA" w:rsidRDefault="005777BA"/>
  <w:p w14:paraId="760152E4" w14:textId="77777777" w:rsidR="005777BA" w:rsidRDefault="005777BA"/>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8BBF8" w14:textId="77777777" w:rsidR="005777BA" w:rsidRDefault="005777BA"/>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17784" w14:textId="77777777" w:rsidR="005777BA" w:rsidRDefault="005777BA"/>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2E9AE" w14:textId="77777777" w:rsidR="005777BA" w:rsidRDefault="005777BA"/>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EC75" w14:textId="77777777" w:rsidR="005777BA" w:rsidRDefault="005777BA"/>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64EC" w14:textId="77777777" w:rsidR="005777BA" w:rsidRDefault="005777B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C10AC" w14:textId="77777777" w:rsidR="005777BA" w:rsidRPr="00D92BA6" w:rsidRDefault="005777BA" w:rsidP="00CB1938">
    <w:pPr>
      <w:jc w:val="center"/>
      <w:rPr>
        <w:sz w:val="22"/>
        <w:szCs w:val="22"/>
      </w:rPr>
    </w:pPr>
    <w:r w:rsidRPr="00D92BA6">
      <w:rPr>
        <w:sz w:val="22"/>
        <w:szCs w:val="22"/>
      </w:rPr>
      <w:t>Business Professionals of America Workplace Skills Assessment Program</w:t>
    </w:r>
  </w:p>
  <w:p w14:paraId="2F585341" w14:textId="77777777" w:rsidR="005777BA" w:rsidRPr="00D92BA6" w:rsidRDefault="005777BA" w:rsidP="00CB1938">
    <w:pPr>
      <w:jc w:val="center"/>
      <w:rPr>
        <w:b/>
        <w:sz w:val="20"/>
        <w:szCs w:val="20"/>
      </w:rPr>
    </w:pPr>
    <w:r w:rsidRPr="00D92BA6">
      <w:rPr>
        <w:b/>
        <w:sz w:val="20"/>
        <w:szCs w:val="20"/>
      </w:rPr>
      <w:t>Material contained in this publication may be reproduced f</w:t>
    </w:r>
    <w:r>
      <w:rPr>
        <w:b/>
        <w:sz w:val="20"/>
        <w:szCs w:val="20"/>
      </w:rPr>
      <w:t>or member and/or event use only.</w:t>
    </w:r>
  </w:p>
  <w:p w14:paraId="6A7EA400" w14:textId="423CC6C6" w:rsidR="005777BA" w:rsidRPr="00D92BA6" w:rsidRDefault="00996246">
    <w:pPr>
      <w:pStyle w:val="Footer"/>
      <w:rPr>
        <w:noProof/>
        <w:sz w:val="22"/>
        <w:szCs w:val="22"/>
      </w:rPr>
    </w:pPr>
    <w:r>
      <w:rPr>
        <w:noProof/>
        <w:sz w:val="22"/>
        <w:szCs w:val="22"/>
      </w:rPr>
      <w:t>October 9, 2022</w:t>
    </w:r>
    <w:r w:rsidR="005777BA">
      <w:rPr>
        <w:noProof/>
        <w:sz w:val="22"/>
        <w:szCs w:val="22"/>
      </w:rPr>
      <w:t xml:space="preserve"> Initial Release 1.0</w:t>
    </w:r>
    <w:r w:rsidR="005777BA" w:rsidRPr="00D92BA6">
      <w:rPr>
        <w:sz w:val="22"/>
        <w:szCs w:val="22"/>
      </w:rPr>
      <w:ptab w:relativeTo="margin" w:alignment="center" w:leader="none"/>
    </w:r>
    <w:r w:rsidR="005777BA" w:rsidRPr="00D92BA6">
      <w:rPr>
        <w:sz w:val="22"/>
        <w:szCs w:val="22"/>
      </w:rPr>
      <w:ptab w:relativeTo="margin" w:alignment="right" w:leader="none"/>
    </w:r>
    <w:r w:rsidR="005777BA" w:rsidRPr="00292EA4">
      <w:rPr>
        <w:sz w:val="22"/>
        <w:szCs w:val="22"/>
      </w:rPr>
      <w:t xml:space="preserve">Page | </w:t>
    </w:r>
    <w:r w:rsidR="005777BA" w:rsidRPr="00292EA4">
      <w:rPr>
        <w:sz w:val="22"/>
        <w:szCs w:val="22"/>
      </w:rPr>
      <w:fldChar w:fldCharType="begin"/>
    </w:r>
    <w:r w:rsidR="005777BA" w:rsidRPr="00292EA4">
      <w:rPr>
        <w:sz w:val="22"/>
        <w:szCs w:val="22"/>
      </w:rPr>
      <w:instrText xml:space="preserve"> PAGE   \* MERGEFORMAT </w:instrText>
    </w:r>
    <w:r w:rsidR="005777BA" w:rsidRPr="00292EA4">
      <w:rPr>
        <w:sz w:val="22"/>
        <w:szCs w:val="22"/>
      </w:rPr>
      <w:fldChar w:fldCharType="separate"/>
    </w:r>
    <w:r w:rsidR="00810AFA">
      <w:rPr>
        <w:noProof/>
        <w:sz w:val="22"/>
        <w:szCs w:val="22"/>
      </w:rPr>
      <w:t>15</w:t>
    </w:r>
    <w:r w:rsidR="005777BA" w:rsidRPr="00292EA4">
      <w:rPr>
        <w:noProof/>
        <w:sz w:val="22"/>
        <w:szCs w:val="22"/>
      </w:rPr>
      <w:fldChar w:fldCharType="end"/>
    </w:r>
    <w:r w:rsidR="005777BA" w:rsidRPr="007D0C5A">
      <w:rPr>
        <w:sz w:val="22"/>
        <w:szCs w:val="22"/>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4EE03" w14:textId="77777777" w:rsidR="005777BA" w:rsidRPr="00D92BA6" w:rsidRDefault="005777BA" w:rsidP="001E0005">
    <w:pPr>
      <w:jc w:val="center"/>
      <w:rPr>
        <w:sz w:val="22"/>
        <w:szCs w:val="22"/>
      </w:rPr>
    </w:pPr>
    <w:r w:rsidRPr="00D92BA6">
      <w:rPr>
        <w:sz w:val="22"/>
        <w:szCs w:val="22"/>
      </w:rPr>
      <w:t>Business Professionals of America Workplace Skills Assessment Program</w:t>
    </w:r>
  </w:p>
  <w:p w14:paraId="7ADBB823" w14:textId="77777777" w:rsidR="005777BA" w:rsidRPr="00D92BA6" w:rsidRDefault="005777BA" w:rsidP="001E0005">
    <w:pPr>
      <w:jc w:val="center"/>
      <w:rPr>
        <w:b/>
        <w:sz w:val="20"/>
        <w:szCs w:val="20"/>
      </w:rPr>
    </w:pPr>
    <w:r w:rsidRPr="00D92BA6">
      <w:rPr>
        <w:b/>
        <w:sz w:val="20"/>
        <w:szCs w:val="20"/>
      </w:rPr>
      <w:t>Material contained in this publication may be reproduced for member and/or event use only.</w:t>
    </w:r>
  </w:p>
  <w:p w14:paraId="558A8282" w14:textId="03986FFA" w:rsidR="005777BA" w:rsidRPr="0079431E" w:rsidRDefault="00A406A1" w:rsidP="0079431E">
    <w:pPr>
      <w:pStyle w:val="Footer"/>
      <w:rPr>
        <w:noProof/>
        <w:sz w:val="22"/>
        <w:szCs w:val="22"/>
      </w:rPr>
    </w:pPr>
    <w:r>
      <w:rPr>
        <w:noProof/>
        <w:sz w:val="22"/>
        <w:szCs w:val="22"/>
      </w:rPr>
      <w:t>October 9, 2022</w:t>
    </w:r>
    <w:r w:rsidR="005777BA">
      <w:rPr>
        <w:noProof/>
        <w:sz w:val="22"/>
        <w:szCs w:val="22"/>
      </w:rPr>
      <w:t xml:space="preserve"> Initial Release v1.0</w:t>
    </w:r>
    <w:r w:rsidR="005777BA" w:rsidRPr="00D92BA6">
      <w:rPr>
        <w:sz w:val="22"/>
        <w:szCs w:val="22"/>
      </w:rPr>
      <w:ptab w:relativeTo="margin" w:alignment="center" w:leader="none"/>
    </w:r>
    <w:r w:rsidR="005777BA" w:rsidRPr="00D92BA6">
      <w:rPr>
        <w:sz w:val="22"/>
        <w:szCs w:val="22"/>
      </w:rPr>
      <w:ptab w:relativeTo="margin" w:alignment="right" w:leader="none"/>
    </w:r>
    <w:r w:rsidR="005777BA" w:rsidRPr="007D0C5A">
      <w:rPr>
        <w:sz w:val="22"/>
        <w:szCs w:val="22"/>
      </w:rPr>
      <w:t xml:space="preserve"> </w:t>
    </w:r>
    <w:r w:rsidR="005777BA" w:rsidRPr="00D92BA6">
      <w:rPr>
        <w:sz w:val="22"/>
        <w:szCs w:val="22"/>
      </w:rPr>
      <w:t xml:space="preserve">Page | </w:t>
    </w:r>
    <w:r w:rsidR="005777BA" w:rsidRPr="00D92BA6">
      <w:rPr>
        <w:sz w:val="22"/>
        <w:szCs w:val="22"/>
      </w:rPr>
      <w:fldChar w:fldCharType="begin"/>
    </w:r>
    <w:r w:rsidR="005777BA" w:rsidRPr="00D92BA6">
      <w:rPr>
        <w:sz w:val="22"/>
        <w:szCs w:val="22"/>
      </w:rPr>
      <w:instrText xml:space="preserve"> PAGE   \* MERGEFORMAT </w:instrText>
    </w:r>
    <w:r w:rsidR="005777BA" w:rsidRPr="00D92BA6">
      <w:rPr>
        <w:sz w:val="22"/>
        <w:szCs w:val="22"/>
      </w:rPr>
      <w:fldChar w:fldCharType="separate"/>
    </w:r>
    <w:r w:rsidR="00810AFA">
      <w:rPr>
        <w:noProof/>
        <w:sz w:val="22"/>
        <w:szCs w:val="22"/>
      </w:rPr>
      <w:t>213</w:t>
    </w:r>
    <w:r w:rsidR="005777BA" w:rsidRPr="00D92BA6">
      <w:rPr>
        <w:noProof/>
        <w:sz w:val="22"/>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C9D86" w14:textId="77777777" w:rsidR="005777BA" w:rsidRDefault="005777B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AAE27" w14:textId="77777777" w:rsidR="005777BA" w:rsidRDefault="005777BA">
    <w:pPr>
      <w:jc w:val="center"/>
      <w:rPr>
        <w:sz w:val="22"/>
        <w:szCs w:val="22"/>
      </w:rPr>
    </w:pPr>
    <w:r>
      <w:rPr>
        <w:sz w:val="22"/>
        <w:szCs w:val="22"/>
      </w:rPr>
      <w:t>Business Professionals of America Workplace Skills Assessment Program</w:t>
    </w:r>
  </w:p>
  <w:p w14:paraId="6A67F0B2" w14:textId="77777777" w:rsidR="005777BA" w:rsidRDefault="005777BA">
    <w:pPr>
      <w:jc w:val="center"/>
      <w:rPr>
        <w:b/>
        <w:sz w:val="20"/>
        <w:szCs w:val="20"/>
      </w:rPr>
    </w:pPr>
    <w:r>
      <w:rPr>
        <w:b/>
        <w:sz w:val="20"/>
        <w:szCs w:val="20"/>
      </w:rPr>
      <w:t>Material contained in this publication may be reproduced for member and/or event use only.</w:t>
    </w:r>
  </w:p>
  <w:p w14:paraId="3089D779" w14:textId="3418EDB9" w:rsidR="005777BA" w:rsidRDefault="00DF03B6">
    <w:pPr>
      <w:pBdr>
        <w:top w:val="nil"/>
        <w:left w:val="nil"/>
        <w:bottom w:val="nil"/>
        <w:right w:val="nil"/>
        <w:between w:val="nil"/>
      </w:pBdr>
      <w:tabs>
        <w:tab w:val="center" w:pos="4320"/>
        <w:tab w:val="right" w:pos="8640"/>
        <w:tab w:val="right" w:pos="9540"/>
      </w:tabs>
      <w:rPr>
        <w:color w:val="000000"/>
        <w:sz w:val="22"/>
        <w:szCs w:val="22"/>
      </w:rPr>
    </w:pPr>
    <w:r>
      <w:rPr>
        <w:noProof/>
        <w:sz w:val="22"/>
        <w:szCs w:val="22"/>
      </w:rPr>
      <w:t>October 9</w:t>
    </w:r>
    <w:r w:rsidR="005777BA">
      <w:rPr>
        <w:noProof/>
        <w:sz w:val="22"/>
        <w:szCs w:val="22"/>
      </w:rPr>
      <w:t>, 2022 Initial Release 1.0</w:t>
    </w:r>
    <w:r w:rsidR="005777BA">
      <w:rPr>
        <w:color w:val="000000"/>
        <w:sz w:val="22"/>
        <w:szCs w:val="22"/>
      </w:rPr>
      <w:tab/>
    </w:r>
    <w:r w:rsidR="005777BA">
      <w:rPr>
        <w:color w:val="000000"/>
        <w:sz w:val="22"/>
        <w:szCs w:val="22"/>
      </w:rPr>
      <w:tab/>
      <w:t xml:space="preserve">Page | </w:t>
    </w:r>
    <w:r w:rsidR="005777BA">
      <w:rPr>
        <w:color w:val="000000"/>
        <w:sz w:val="22"/>
        <w:szCs w:val="22"/>
      </w:rPr>
      <w:fldChar w:fldCharType="begin"/>
    </w:r>
    <w:r w:rsidR="005777BA">
      <w:rPr>
        <w:color w:val="000000"/>
        <w:sz w:val="22"/>
        <w:szCs w:val="22"/>
      </w:rPr>
      <w:instrText>PAGE</w:instrText>
    </w:r>
    <w:r w:rsidR="005777BA">
      <w:rPr>
        <w:color w:val="000000"/>
        <w:sz w:val="22"/>
        <w:szCs w:val="22"/>
      </w:rPr>
      <w:fldChar w:fldCharType="separate"/>
    </w:r>
    <w:r w:rsidR="00810AFA">
      <w:rPr>
        <w:noProof/>
        <w:color w:val="000000"/>
        <w:sz w:val="22"/>
        <w:szCs w:val="22"/>
      </w:rPr>
      <w:t>16</w:t>
    </w:r>
    <w:r w:rsidR="005777BA">
      <w:rPr>
        <w:color w:val="000000"/>
        <w:sz w:val="22"/>
        <w:szCs w:val="22"/>
      </w:rPr>
      <w:fldChar w:fldCharType="end"/>
    </w:r>
  </w:p>
  <w:p w14:paraId="331C0BA2" w14:textId="77777777" w:rsidR="005777BA" w:rsidRDefault="005777BA">
    <w:pPr>
      <w:pBdr>
        <w:top w:val="nil"/>
        <w:left w:val="nil"/>
        <w:bottom w:val="nil"/>
        <w:right w:val="nil"/>
        <w:between w:val="nil"/>
      </w:pBdr>
      <w:spacing w:line="14" w:lineRule="auto"/>
      <w:rPr>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E891B" w14:textId="14497FBD" w:rsidR="005777BA" w:rsidRDefault="005777BA">
    <w:pPr>
      <w:pStyle w:val="Footer1"/>
      <w:tabs>
        <w:tab w:val="clear" w:pos="9360"/>
        <w:tab w:val="right" w:pos="8620"/>
      </w:tabs>
    </w:pPr>
  </w:p>
  <w:p w14:paraId="192E8C14" w14:textId="77777777" w:rsidR="005777BA" w:rsidRDefault="005777BA">
    <w:pPr>
      <w:jc w:val="center"/>
      <w:rPr>
        <w:rFonts w:ascii="Arial Narrow" w:hAnsi="Arial Narrow"/>
      </w:rPr>
    </w:pPr>
    <w:r>
      <w:rPr>
        <w:rFonts w:ascii="Arial Narrow" w:hAnsi="Arial Narrow"/>
      </w:rPr>
      <w:t>Business Professionals of America Workplace Skills Assessment Program</w:t>
    </w:r>
  </w:p>
  <w:p w14:paraId="29C0A8BE" w14:textId="77777777" w:rsidR="005777BA" w:rsidRDefault="005777BA">
    <w:pPr>
      <w:jc w:val="center"/>
      <w:rPr>
        <w:rFonts w:ascii="Arial Narrow" w:hAnsi="Arial Narrow"/>
        <w:b/>
      </w:rPr>
    </w:pPr>
    <w:r>
      <w:rPr>
        <w:rFonts w:ascii="Arial Narrow" w:hAnsi="Arial Narrow"/>
        <w:b/>
      </w:rPr>
      <w:t>Material contained in this publication may be reproduced for member and/or event use only.</w:t>
    </w:r>
  </w:p>
  <w:p w14:paraId="5F1653D1" w14:textId="77777777" w:rsidR="005777BA" w:rsidRDefault="005777BA">
    <w:pPr>
      <w:pStyle w:val="Footer1"/>
      <w:tabs>
        <w:tab w:val="clear" w:pos="9360"/>
        <w:tab w:val="right" w:pos="8620"/>
      </w:tabs>
    </w:pPr>
  </w:p>
  <w:p w14:paraId="769A6E1C" w14:textId="06D8DC3B" w:rsidR="005777BA" w:rsidRDefault="005777BA">
    <w:pPr>
      <w:pStyle w:val="Footer1"/>
      <w:tabs>
        <w:tab w:val="clear" w:pos="9360"/>
        <w:tab w:val="right" w:pos="8620"/>
      </w:tabs>
      <w:rPr>
        <w:rFonts w:ascii="Arial Narrow" w:hAnsi="Arial Narrow"/>
        <w:sz w:val="22"/>
      </w:rPr>
    </w:pPr>
    <w:r>
      <w:rPr>
        <w:rFonts w:ascii="Arial Narrow" w:hAnsi="Arial Narrow"/>
        <w:sz w:val="22"/>
      </w:rPr>
      <w:t xml:space="preserve">Page </w:t>
    </w:r>
    <w:r>
      <w:rPr>
        <w:rFonts w:ascii="Arial Narrow" w:hAnsi="Arial Narrow"/>
        <w:sz w:val="22"/>
      </w:rPr>
      <w:fldChar w:fldCharType="begin"/>
    </w:r>
    <w:r>
      <w:rPr>
        <w:rFonts w:ascii="Arial Narrow" w:hAnsi="Arial Narrow"/>
        <w:sz w:val="22"/>
      </w:rPr>
      <w:instrText xml:space="preserve"> PAGE </w:instrText>
    </w:r>
    <w:r>
      <w:rPr>
        <w:rFonts w:ascii="Arial Narrow" w:hAnsi="Arial Narrow"/>
        <w:sz w:val="22"/>
      </w:rPr>
      <w:fldChar w:fldCharType="separate"/>
    </w:r>
    <w:r>
      <w:rPr>
        <w:rFonts w:ascii="Arial Narrow" w:hAnsi="Arial Narrow"/>
        <w:noProof/>
        <w:sz w:val="22"/>
      </w:rPr>
      <w:t>10</w:t>
    </w:r>
    <w:r>
      <w:rPr>
        <w:rFonts w:ascii="Arial Narrow" w:hAnsi="Arial Narrow"/>
        <w:sz w:val="22"/>
      </w:rPr>
      <w:fldChar w:fldCharType="end"/>
    </w:r>
    <w:r>
      <w:rPr>
        <w:rFonts w:ascii="Arial Narrow" w:hAnsi="Arial Narrow"/>
        <w:sz w:val="22"/>
      </w:rPr>
      <w:tab/>
    </w:r>
    <w:r>
      <w:rPr>
        <w:rFonts w:ascii="Arial Narrow" w:hAnsi="Arial Narrow"/>
        <w:sz w:val="22"/>
      </w:rPr>
      <w:tab/>
    </w:r>
    <w:r>
      <w:rPr>
        <w:rFonts w:ascii="Arial Narrow" w:hAnsi="Arial Narrow"/>
        <w:sz w:val="22"/>
      </w:rPr>
      <w:fldChar w:fldCharType="begin"/>
    </w:r>
    <w:r>
      <w:rPr>
        <w:rFonts w:ascii="Arial Narrow" w:hAnsi="Arial Narrow"/>
        <w:sz w:val="22"/>
      </w:rPr>
      <w:instrText xml:space="preserve"> DATE \@ "MMMM d, y" </w:instrText>
    </w:r>
    <w:r>
      <w:rPr>
        <w:rFonts w:ascii="Arial Narrow" w:hAnsi="Arial Narrow"/>
        <w:sz w:val="22"/>
      </w:rPr>
      <w:fldChar w:fldCharType="separate"/>
    </w:r>
    <w:r w:rsidR="00810AFA">
      <w:rPr>
        <w:rFonts w:ascii="Arial Narrow" w:hAnsi="Arial Narrow"/>
        <w:noProof/>
        <w:sz w:val="22"/>
      </w:rPr>
      <w:t>October 31, 22</w:t>
    </w:r>
    <w:r>
      <w:rPr>
        <w:rStyle w:val="Heading6Char"/>
        <w:rFonts w:eastAsia="ヒラギノ角ゴ Pro W3"/>
      </w:rPr>
      <w:fldChar w:fldCharType="end"/>
    </w:r>
  </w:p>
  <w:p w14:paraId="1D7F2BAC" w14:textId="77777777" w:rsidR="005777BA" w:rsidRDefault="005777BA">
    <w:pPr>
      <w:pStyle w:val="Footer1"/>
      <w:tabs>
        <w:tab w:val="clear" w:pos="9360"/>
        <w:tab w:val="right" w:pos="8620"/>
      </w:tabs>
    </w:pPr>
  </w:p>
  <w:p w14:paraId="32BB36EF" w14:textId="77777777" w:rsidR="005777BA" w:rsidRDefault="005777BA">
    <w:pPr>
      <w:pStyle w:val="Footer1"/>
      <w:tabs>
        <w:tab w:val="clear" w:pos="9360"/>
        <w:tab w:val="right" w:pos="862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8384B" w14:textId="77777777" w:rsidR="005777BA" w:rsidRPr="00D92BA6" w:rsidRDefault="005777BA" w:rsidP="00CB1938">
    <w:pPr>
      <w:jc w:val="center"/>
      <w:rPr>
        <w:sz w:val="22"/>
        <w:szCs w:val="22"/>
      </w:rPr>
    </w:pPr>
    <w:r w:rsidRPr="00D92BA6">
      <w:rPr>
        <w:sz w:val="22"/>
        <w:szCs w:val="22"/>
      </w:rPr>
      <w:t>Business Professionals of America Workplace Skills Assessment Program</w:t>
    </w:r>
  </w:p>
  <w:p w14:paraId="41543983" w14:textId="77777777" w:rsidR="005777BA" w:rsidRPr="00D92BA6" w:rsidRDefault="005777BA" w:rsidP="00CB1938">
    <w:pPr>
      <w:jc w:val="center"/>
      <w:rPr>
        <w:b/>
        <w:sz w:val="20"/>
        <w:szCs w:val="20"/>
      </w:rPr>
    </w:pPr>
    <w:r w:rsidRPr="00D92BA6">
      <w:rPr>
        <w:b/>
        <w:sz w:val="20"/>
        <w:szCs w:val="20"/>
      </w:rPr>
      <w:t>Material contained in this publication may be reproduced for member and/or event use only.</w:t>
    </w:r>
  </w:p>
  <w:p w14:paraId="572F2D22" w14:textId="51064363" w:rsidR="005777BA" w:rsidRPr="00D92BA6" w:rsidRDefault="00DF03B6" w:rsidP="00CB1938">
    <w:pPr>
      <w:pStyle w:val="Footer"/>
      <w:rPr>
        <w:sz w:val="22"/>
        <w:szCs w:val="22"/>
      </w:rPr>
    </w:pPr>
    <w:r>
      <w:rPr>
        <w:noProof/>
        <w:sz w:val="22"/>
        <w:szCs w:val="22"/>
      </w:rPr>
      <w:t>October 9</w:t>
    </w:r>
    <w:r w:rsidR="005777BA">
      <w:rPr>
        <w:noProof/>
        <w:sz w:val="22"/>
        <w:szCs w:val="22"/>
      </w:rPr>
      <w:t>, 2022 Initial Release 1.0</w:t>
    </w:r>
    <w:r w:rsidR="005777BA" w:rsidRPr="00D92BA6">
      <w:rPr>
        <w:sz w:val="22"/>
        <w:szCs w:val="22"/>
      </w:rPr>
      <w:ptab w:relativeTo="margin" w:alignment="center" w:leader="none"/>
    </w:r>
    <w:r w:rsidR="005777BA" w:rsidRPr="00D92BA6">
      <w:rPr>
        <w:sz w:val="22"/>
        <w:szCs w:val="22"/>
      </w:rPr>
      <w:ptab w:relativeTo="margin" w:alignment="right" w:leader="none"/>
    </w:r>
    <w:r w:rsidR="005777BA" w:rsidRPr="007D0C5A">
      <w:rPr>
        <w:sz w:val="22"/>
        <w:szCs w:val="22"/>
      </w:rPr>
      <w:t xml:space="preserve"> </w:t>
    </w:r>
    <w:r w:rsidR="005777BA" w:rsidRPr="00D92BA6">
      <w:rPr>
        <w:sz w:val="22"/>
        <w:szCs w:val="22"/>
      </w:rPr>
      <w:t xml:space="preserve">Page | </w:t>
    </w:r>
    <w:r w:rsidR="005777BA" w:rsidRPr="00D92BA6">
      <w:rPr>
        <w:sz w:val="22"/>
        <w:szCs w:val="22"/>
      </w:rPr>
      <w:fldChar w:fldCharType="begin"/>
    </w:r>
    <w:r w:rsidR="005777BA" w:rsidRPr="00D92BA6">
      <w:rPr>
        <w:sz w:val="22"/>
        <w:szCs w:val="22"/>
      </w:rPr>
      <w:instrText xml:space="preserve"> PAGE   \* MERGEFORMAT </w:instrText>
    </w:r>
    <w:r w:rsidR="005777BA" w:rsidRPr="00D92BA6">
      <w:rPr>
        <w:sz w:val="22"/>
        <w:szCs w:val="22"/>
      </w:rPr>
      <w:fldChar w:fldCharType="separate"/>
    </w:r>
    <w:r w:rsidR="00810AFA">
      <w:rPr>
        <w:noProof/>
        <w:sz w:val="22"/>
        <w:szCs w:val="22"/>
      </w:rPr>
      <w:t>27</w:t>
    </w:r>
    <w:r w:rsidR="005777BA" w:rsidRPr="00D92BA6">
      <w:rPr>
        <w:noProof/>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3D65" w14:textId="77777777" w:rsidR="005777BA" w:rsidRDefault="005777BA">
    <w:pPr>
      <w:pStyle w:val="Footer1"/>
      <w:tabs>
        <w:tab w:val="clear" w:pos="9360"/>
        <w:tab w:val="right" w:pos="8620"/>
      </w:tabs>
    </w:pPr>
  </w:p>
  <w:p w14:paraId="60B71A5D" w14:textId="77777777" w:rsidR="005777BA" w:rsidRDefault="005777BA">
    <w:pPr>
      <w:jc w:val="center"/>
      <w:rPr>
        <w:rFonts w:ascii="Arial Narrow" w:hAnsi="Arial Narrow"/>
      </w:rPr>
    </w:pPr>
    <w:r>
      <w:rPr>
        <w:rFonts w:ascii="Arial Narrow" w:hAnsi="Arial Narrow"/>
      </w:rPr>
      <w:t>Business Professionals of America Workplace Skills Assessment Program</w:t>
    </w:r>
  </w:p>
  <w:p w14:paraId="6B7B5758" w14:textId="77777777" w:rsidR="005777BA" w:rsidRDefault="005777BA">
    <w:pPr>
      <w:jc w:val="center"/>
      <w:rPr>
        <w:rFonts w:ascii="Arial Narrow" w:hAnsi="Arial Narrow"/>
        <w:b/>
      </w:rPr>
    </w:pPr>
    <w:r>
      <w:rPr>
        <w:rFonts w:ascii="Arial Narrow" w:hAnsi="Arial Narrow"/>
        <w:b/>
      </w:rPr>
      <w:t>Material contained in this publication may be reproduced for member and/or event use only.</w:t>
    </w:r>
  </w:p>
  <w:p w14:paraId="75D2CAF1" w14:textId="77777777" w:rsidR="005777BA" w:rsidRDefault="005777BA">
    <w:pPr>
      <w:pStyle w:val="Footer1"/>
      <w:tabs>
        <w:tab w:val="clear" w:pos="9360"/>
        <w:tab w:val="right" w:pos="8620"/>
      </w:tabs>
    </w:pPr>
  </w:p>
  <w:p w14:paraId="32C0890C" w14:textId="66532F05" w:rsidR="005777BA" w:rsidRDefault="005777BA">
    <w:pPr>
      <w:pStyle w:val="Footer1"/>
      <w:tabs>
        <w:tab w:val="clear" w:pos="9360"/>
        <w:tab w:val="right" w:pos="8620"/>
      </w:tabs>
      <w:rPr>
        <w:rFonts w:ascii="Arial Narrow" w:hAnsi="Arial Narrow"/>
        <w:sz w:val="22"/>
      </w:rPr>
    </w:pPr>
    <w:r>
      <w:rPr>
        <w:rFonts w:ascii="Arial Narrow" w:hAnsi="Arial Narrow"/>
        <w:sz w:val="22"/>
      </w:rPr>
      <w:t xml:space="preserve">Page </w:t>
    </w:r>
    <w:r>
      <w:rPr>
        <w:rFonts w:ascii="Arial Narrow" w:hAnsi="Arial Narrow"/>
        <w:sz w:val="22"/>
      </w:rPr>
      <w:fldChar w:fldCharType="begin"/>
    </w:r>
    <w:r>
      <w:rPr>
        <w:rFonts w:ascii="Arial Narrow" w:hAnsi="Arial Narrow"/>
        <w:sz w:val="22"/>
      </w:rPr>
      <w:instrText xml:space="preserve"> PAGE </w:instrText>
    </w:r>
    <w:r>
      <w:rPr>
        <w:rFonts w:ascii="Arial Narrow" w:hAnsi="Arial Narrow"/>
        <w:sz w:val="22"/>
      </w:rPr>
      <w:fldChar w:fldCharType="separate"/>
    </w:r>
    <w:r>
      <w:rPr>
        <w:rFonts w:ascii="Arial Narrow" w:hAnsi="Arial Narrow"/>
        <w:noProof/>
        <w:sz w:val="22"/>
      </w:rPr>
      <w:t>10</w:t>
    </w:r>
    <w:r>
      <w:rPr>
        <w:rFonts w:ascii="Arial Narrow" w:hAnsi="Arial Narrow"/>
        <w:sz w:val="22"/>
      </w:rPr>
      <w:fldChar w:fldCharType="end"/>
    </w:r>
    <w:r>
      <w:rPr>
        <w:rFonts w:ascii="Arial Narrow" w:hAnsi="Arial Narrow"/>
        <w:sz w:val="22"/>
      </w:rPr>
      <w:tab/>
    </w:r>
    <w:r>
      <w:rPr>
        <w:rFonts w:ascii="Arial Narrow" w:hAnsi="Arial Narrow"/>
        <w:sz w:val="22"/>
      </w:rPr>
      <w:tab/>
    </w:r>
    <w:r>
      <w:rPr>
        <w:rFonts w:ascii="Arial Narrow" w:hAnsi="Arial Narrow"/>
        <w:sz w:val="22"/>
      </w:rPr>
      <w:fldChar w:fldCharType="begin"/>
    </w:r>
    <w:r>
      <w:rPr>
        <w:rFonts w:ascii="Arial Narrow" w:hAnsi="Arial Narrow"/>
        <w:sz w:val="22"/>
      </w:rPr>
      <w:instrText xml:space="preserve"> DATE \@ "MMMM d, y" </w:instrText>
    </w:r>
    <w:r>
      <w:rPr>
        <w:rFonts w:ascii="Arial Narrow" w:hAnsi="Arial Narrow"/>
        <w:sz w:val="22"/>
      </w:rPr>
      <w:fldChar w:fldCharType="separate"/>
    </w:r>
    <w:r w:rsidR="00810AFA">
      <w:rPr>
        <w:rFonts w:ascii="Arial Narrow" w:hAnsi="Arial Narrow"/>
        <w:noProof/>
        <w:sz w:val="22"/>
      </w:rPr>
      <w:t>October 31, 22</w:t>
    </w:r>
    <w:r>
      <w:rPr>
        <w:rStyle w:val="Heading6Char"/>
        <w:rFonts w:eastAsia="ヒラギノ角ゴ Pro W3"/>
      </w:rPr>
      <w:fldChar w:fldCharType="end"/>
    </w:r>
  </w:p>
  <w:p w14:paraId="1F5650D3" w14:textId="77777777" w:rsidR="005777BA" w:rsidRDefault="005777BA">
    <w:pPr>
      <w:pStyle w:val="Footer1"/>
      <w:tabs>
        <w:tab w:val="clear" w:pos="9360"/>
        <w:tab w:val="right" w:pos="8620"/>
      </w:tabs>
    </w:pPr>
  </w:p>
  <w:p w14:paraId="4D6782B9" w14:textId="77777777" w:rsidR="005777BA" w:rsidRDefault="005777BA">
    <w:pPr>
      <w:pStyle w:val="Footer1"/>
      <w:tabs>
        <w:tab w:val="clear" w:pos="9360"/>
        <w:tab w:val="right" w:pos="8620"/>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E439" w14:textId="77777777" w:rsidR="005777BA" w:rsidRPr="00D92BA6" w:rsidRDefault="005777BA" w:rsidP="00CB1938">
    <w:pPr>
      <w:jc w:val="center"/>
      <w:rPr>
        <w:sz w:val="22"/>
        <w:szCs w:val="22"/>
      </w:rPr>
    </w:pPr>
    <w:r w:rsidRPr="00D92BA6">
      <w:rPr>
        <w:sz w:val="22"/>
        <w:szCs w:val="22"/>
      </w:rPr>
      <w:t>Business Professionals of America Workplace Skills Assessment Program</w:t>
    </w:r>
  </w:p>
  <w:p w14:paraId="25BB3673" w14:textId="77777777" w:rsidR="005777BA" w:rsidRPr="00D92BA6" w:rsidRDefault="005777BA" w:rsidP="00CB1938">
    <w:pPr>
      <w:jc w:val="center"/>
      <w:rPr>
        <w:b/>
        <w:sz w:val="20"/>
        <w:szCs w:val="20"/>
      </w:rPr>
    </w:pPr>
    <w:r w:rsidRPr="00D92BA6">
      <w:rPr>
        <w:b/>
        <w:sz w:val="20"/>
        <w:szCs w:val="20"/>
      </w:rPr>
      <w:t>Material contained in this publication may be reproduced for member and/or event use only.</w:t>
    </w:r>
  </w:p>
  <w:p w14:paraId="1A24A828" w14:textId="7A8AB7AC" w:rsidR="005777BA" w:rsidRPr="00D92BA6" w:rsidRDefault="005777BA" w:rsidP="00CB1938">
    <w:pPr>
      <w:pStyle w:val="Footer"/>
      <w:rPr>
        <w:sz w:val="22"/>
        <w:szCs w:val="22"/>
      </w:rPr>
    </w:pPr>
    <w:r>
      <w:rPr>
        <w:noProof/>
        <w:sz w:val="22"/>
        <w:szCs w:val="22"/>
      </w:rPr>
      <w:t>August 15, 2022 Initial Release v1.0</w:t>
    </w:r>
    <w:r w:rsidRPr="00D92BA6">
      <w:rPr>
        <w:sz w:val="22"/>
        <w:szCs w:val="22"/>
      </w:rPr>
      <w:ptab w:relativeTo="margin" w:alignment="center" w:leader="none"/>
    </w:r>
    <w:r w:rsidRPr="00D92BA6">
      <w:rPr>
        <w:sz w:val="22"/>
        <w:szCs w:val="22"/>
      </w:rPr>
      <w:ptab w:relativeTo="margin" w:alignment="right" w:leader="none"/>
    </w:r>
    <w:r w:rsidRPr="007D0C5A">
      <w:rPr>
        <w:sz w:val="22"/>
        <w:szCs w:val="22"/>
      </w:rPr>
      <w:t xml:space="preserve"> </w:t>
    </w:r>
    <w:r w:rsidRPr="00D92BA6">
      <w:rPr>
        <w:sz w:val="22"/>
        <w:szCs w:val="22"/>
      </w:rPr>
      <w:t xml:space="preserve">Page | </w:t>
    </w:r>
    <w:r w:rsidRPr="00D92BA6">
      <w:rPr>
        <w:sz w:val="22"/>
        <w:szCs w:val="22"/>
      </w:rPr>
      <w:fldChar w:fldCharType="begin"/>
    </w:r>
    <w:r w:rsidRPr="00D92BA6">
      <w:rPr>
        <w:sz w:val="22"/>
        <w:szCs w:val="22"/>
      </w:rPr>
      <w:instrText xml:space="preserve"> PAGE   \* MERGEFORMAT </w:instrText>
    </w:r>
    <w:r w:rsidRPr="00D92BA6">
      <w:rPr>
        <w:sz w:val="22"/>
        <w:szCs w:val="22"/>
      </w:rPr>
      <w:fldChar w:fldCharType="separate"/>
    </w:r>
    <w:r w:rsidR="00810AFA">
      <w:rPr>
        <w:noProof/>
        <w:sz w:val="22"/>
        <w:szCs w:val="22"/>
      </w:rPr>
      <w:t>29</w:t>
    </w:r>
    <w:r w:rsidRPr="00D92BA6">
      <w:rPr>
        <w:noProof/>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D6826" w14:textId="77777777" w:rsidR="005777BA" w:rsidRDefault="005777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208</w:t>
    </w:r>
    <w:r>
      <w:rPr>
        <w:rStyle w:val="PageNumber"/>
      </w:rPr>
      <w:fldChar w:fldCharType="end"/>
    </w:r>
  </w:p>
  <w:p w14:paraId="34A119BA" w14:textId="77777777" w:rsidR="005777BA" w:rsidRDefault="005777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9A62F" w14:textId="77777777" w:rsidR="005777BA" w:rsidRPr="00D92BA6" w:rsidRDefault="005777BA" w:rsidP="007476CE">
    <w:pPr>
      <w:ind w:right="-547"/>
      <w:jc w:val="center"/>
      <w:rPr>
        <w:sz w:val="22"/>
        <w:szCs w:val="22"/>
      </w:rPr>
    </w:pPr>
    <w:r w:rsidRPr="00D92BA6">
      <w:rPr>
        <w:sz w:val="22"/>
        <w:szCs w:val="22"/>
      </w:rPr>
      <w:t>Business Professionals of America Workplace Skills Assessment Program</w:t>
    </w:r>
  </w:p>
  <w:p w14:paraId="14292D39" w14:textId="77777777" w:rsidR="005777BA" w:rsidRPr="00D92BA6" w:rsidRDefault="005777BA" w:rsidP="007476CE">
    <w:pPr>
      <w:ind w:right="-547"/>
      <w:jc w:val="center"/>
      <w:rPr>
        <w:b/>
        <w:sz w:val="20"/>
        <w:szCs w:val="20"/>
      </w:rPr>
    </w:pPr>
    <w:r w:rsidRPr="00D92BA6">
      <w:rPr>
        <w:b/>
        <w:sz w:val="20"/>
        <w:szCs w:val="20"/>
      </w:rPr>
      <w:t>Material contained in this publication may be reproduced for member and/or event use only.</w:t>
    </w:r>
  </w:p>
  <w:p w14:paraId="0AB89683" w14:textId="0FC023FE" w:rsidR="005777BA" w:rsidRPr="00D92BA6" w:rsidRDefault="005777BA" w:rsidP="007476CE">
    <w:pPr>
      <w:pStyle w:val="Footer"/>
      <w:jc w:val="center"/>
      <w:rPr>
        <w:sz w:val="22"/>
        <w:szCs w:val="22"/>
      </w:rPr>
    </w:pPr>
    <w:r>
      <w:rPr>
        <w:noProof/>
        <w:sz w:val="22"/>
        <w:szCs w:val="22"/>
      </w:rPr>
      <w:t>August 15, 2022 Initial Release v1.0</w:t>
    </w:r>
    <w:r w:rsidRPr="00D92BA6">
      <w:rPr>
        <w:sz w:val="22"/>
        <w:szCs w:val="22"/>
      </w:rPr>
      <w:ptab w:relativeTo="margin" w:alignment="center" w:leader="none"/>
    </w:r>
    <w:r w:rsidRPr="00D92BA6">
      <w:rPr>
        <w:sz w:val="22"/>
        <w:szCs w:val="22"/>
      </w:rPr>
      <w:ptab w:relativeTo="margin" w:alignment="right" w:leader="none"/>
    </w:r>
    <w:r w:rsidRPr="007D0C5A">
      <w:rPr>
        <w:sz w:val="22"/>
        <w:szCs w:val="22"/>
      </w:rPr>
      <w:t xml:space="preserve"> </w:t>
    </w:r>
    <w:r w:rsidRPr="00D92BA6">
      <w:rPr>
        <w:sz w:val="22"/>
        <w:szCs w:val="22"/>
      </w:rPr>
      <w:t xml:space="preserve">Page | </w:t>
    </w:r>
    <w:r w:rsidRPr="00D92BA6">
      <w:rPr>
        <w:sz w:val="22"/>
        <w:szCs w:val="22"/>
      </w:rPr>
      <w:fldChar w:fldCharType="begin"/>
    </w:r>
    <w:r w:rsidRPr="00D92BA6">
      <w:rPr>
        <w:sz w:val="22"/>
        <w:szCs w:val="22"/>
      </w:rPr>
      <w:instrText xml:space="preserve"> PAGE   \* MERGEFORMAT </w:instrText>
    </w:r>
    <w:r w:rsidRPr="00D92BA6">
      <w:rPr>
        <w:sz w:val="22"/>
        <w:szCs w:val="22"/>
      </w:rPr>
      <w:fldChar w:fldCharType="separate"/>
    </w:r>
    <w:r w:rsidR="00810AFA">
      <w:rPr>
        <w:noProof/>
        <w:sz w:val="22"/>
        <w:szCs w:val="22"/>
      </w:rPr>
      <w:t>32</w:t>
    </w:r>
    <w:r w:rsidRPr="00D92BA6">
      <w:rPr>
        <w:noProof/>
        <w:sz w:val="22"/>
        <w:szCs w:val="22"/>
      </w:rPr>
      <w:fldChar w:fldCharType="end"/>
    </w:r>
  </w:p>
  <w:p w14:paraId="70F6162D" w14:textId="705DA617" w:rsidR="005777BA" w:rsidRPr="00013414" w:rsidRDefault="005777BA" w:rsidP="00013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B50E1" w14:textId="77777777" w:rsidR="006744EA" w:rsidRDefault="006744EA">
      <w:r>
        <w:separator/>
      </w:r>
    </w:p>
  </w:footnote>
  <w:footnote w:type="continuationSeparator" w:id="0">
    <w:p w14:paraId="4A024772" w14:textId="77777777" w:rsidR="006744EA" w:rsidRDefault="006744EA">
      <w:r>
        <w:continuationSeparator/>
      </w:r>
    </w:p>
  </w:footnote>
  <w:footnote w:type="continuationNotice" w:id="1">
    <w:p w14:paraId="2B5A0DA1" w14:textId="77777777" w:rsidR="006744EA" w:rsidRDefault="006744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BBA1F" w14:textId="77777777" w:rsidR="005777BA" w:rsidRDefault="005777BA">
    <w:pPr>
      <w:pStyle w:val="Header"/>
      <w:jc w:val="right"/>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F0828" w14:textId="77777777" w:rsidR="005777BA" w:rsidRDefault="005777BA">
    <w:pPr>
      <w:pBdr>
        <w:top w:val="nil"/>
        <w:left w:val="nil"/>
        <w:bottom w:val="nil"/>
        <w:right w:val="nil"/>
        <w:between w:val="nil"/>
      </w:pBdr>
      <w:jc w:val="right"/>
      <w:rPr>
        <w:color w:val="000000"/>
        <w:sz w:val="20"/>
        <w:szCs w:val="20"/>
      </w:rPr>
    </w:pPr>
  </w:p>
  <w:p w14:paraId="7BB31416" w14:textId="77777777" w:rsidR="005777BA" w:rsidRDefault="005777BA"/>
  <w:p w14:paraId="4B6F3476" w14:textId="77777777" w:rsidR="005777BA" w:rsidRDefault="005777BA"/>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F9B37" w14:textId="77777777" w:rsidR="005777BA" w:rsidRDefault="005777BA">
    <w:pPr>
      <w:pBdr>
        <w:top w:val="nil"/>
        <w:left w:val="nil"/>
        <w:bottom w:val="nil"/>
        <w:right w:val="nil"/>
        <w:between w:val="nil"/>
      </w:pBdr>
      <w:tabs>
        <w:tab w:val="center" w:pos="4320"/>
        <w:tab w:val="right" w:pos="8640"/>
      </w:tabs>
      <w:rPr>
        <w:color w:val="000000"/>
        <w:sz w:val="20"/>
        <w:szCs w:val="20"/>
      </w:rPr>
    </w:pPr>
  </w:p>
  <w:p w14:paraId="4767B536" w14:textId="77777777" w:rsidR="005777BA" w:rsidRDefault="005777BA"/>
  <w:p w14:paraId="0315B520" w14:textId="77777777" w:rsidR="005777BA" w:rsidRDefault="005777BA"/>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9CFDF" w14:textId="77777777" w:rsidR="005777BA" w:rsidRPr="00E16AA5" w:rsidRDefault="005777BA">
    <w:pPr>
      <w:pStyle w:val="Header1"/>
      <w:tabs>
        <w:tab w:val="clear" w:pos="9360"/>
        <w:tab w:val="right" w:pos="8620"/>
      </w:tabs>
    </w:pPr>
    <w:r>
      <w:tab/>
    </w:r>
    <w:r>
      <w:tab/>
    </w:r>
    <w:r>
      <w:rPr>
        <w:noProof/>
      </w:rPr>
      <w:drawing>
        <wp:inline distT="0" distB="0" distL="0" distR="0" wp14:anchorId="09B0C14D" wp14:editId="5CF44D2F">
          <wp:extent cx="1194435" cy="546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546100"/>
                  </a:xfrm>
                  <a:prstGeom prst="rect">
                    <a:avLst/>
                  </a:prstGeom>
                  <a:noFill/>
                  <a:ln>
                    <a:noFill/>
                  </a:ln>
                </pic:spPr>
              </pic:pic>
            </a:graphicData>
          </a:graphic>
        </wp:inline>
      </w:drawing>
    </w:r>
  </w:p>
  <w:p w14:paraId="6CA88A95" w14:textId="77777777" w:rsidR="005777BA" w:rsidRDefault="005777BA">
    <w:pPr>
      <w:pStyle w:val="Header1"/>
      <w:tabs>
        <w:tab w:val="clear" w:pos="9360"/>
        <w:tab w:val="right" w:pos="8620"/>
      </w:tab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01B4" w14:textId="77777777" w:rsidR="005777BA" w:rsidRDefault="005777BA">
    <w:pPr>
      <w:pStyle w:val="FreeFormA"/>
      <w:jc w:val="right"/>
      <w:rPr>
        <w:rFonts w:ascii="Times New Roman" w:hAnsi="Times New Roman"/>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574B" w14:textId="77777777" w:rsidR="005777BA" w:rsidRDefault="005777BA">
    <w:pPr>
      <w:pStyle w:val="Header"/>
    </w:pPr>
    <w:r>
      <w:rPr>
        <w:noProof/>
      </w:rPr>
      <mc:AlternateContent>
        <mc:Choice Requires="wps">
          <w:drawing>
            <wp:anchor distT="0" distB="0" distL="114300" distR="114300" simplePos="0" relativeHeight="251658241" behindDoc="1" locked="0" layoutInCell="0" allowOverlap="1" wp14:anchorId="2341F658" wp14:editId="34944185">
              <wp:simplePos x="0" y="0"/>
              <wp:positionH relativeFrom="margin">
                <wp:align>center</wp:align>
              </wp:positionH>
              <wp:positionV relativeFrom="margin">
                <wp:align>center</wp:align>
              </wp:positionV>
              <wp:extent cx="5985510" cy="2393950"/>
              <wp:effectExtent l="0" t="1524000" r="0" b="1377950"/>
              <wp:wrapNone/>
              <wp:docPr id="62"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C48A94" w14:textId="77777777" w:rsidR="005777BA" w:rsidRDefault="005777BA" w:rsidP="003C3D3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41F658" id="_x0000_t202" coordsize="21600,21600" o:spt="202" path="m,l,21600r21600,l21600,xe">
              <v:stroke joinstyle="miter"/>
              <v:path gradientshapeok="t" o:connecttype="rect"/>
            </v:shapetype>
            <v:shape id="WordArt 107" o:spid="_x0000_s1030" type="#_x0000_t202" style="position:absolute;margin-left:0;margin-top:0;width:471.3pt;height:18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" o:allowincell="f" filled="f" stroked="f">
              <v:stroke joinstyle="round"/>
              <o:lock v:ext="edit" shapetype="t"/>
              <v:textbox style="mso-fit-shape-to-text:t">
                <w:txbxContent>
                  <w:p w14:paraId="54C48A94" w14:textId="77777777" w:rsidR="005777BA" w:rsidRDefault="005777BA" w:rsidP="003C3D3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341EA" w14:textId="77777777" w:rsidR="005777BA" w:rsidRDefault="005777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E4D04" w14:textId="77777777" w:rsidR="005777BA" w:rsidRDefault="005777BA">
    <w:pPr>
      <w:pStyle w:val="Header"/>
    </w:pPr>
    <w:r>
      <w:rPr>
        <w:noProof/>
      </w:rPr>
      <mc:AlternateContent>
        <mc:Choice Requires="wps">
          <w:drawing>
            <wp:anchor distT="0" distB="0" distL="114300" distR="114300" simplePos="0" relativeHeight="251658240" behindDoc="1" locked="0" layoutInCell="0" allowOverlap="1" wp14:anchorId="36A263F5" wp14:editId="0EE18347">
              <wp:simplePos x="0" y="0"/>
              <wp:positionH relativeFrom="margin">
                <wp:align>center</wp:align>
              </wp:positionH>
              <wp:positionV relativeFrom="margin">
                <wp:align>center</wp:align>
              </wp:positionV>
              <wp:extent cx="5985510" cy="2393950"/>
              <wp:effectExtent l="0" t="1524000" r="0" b="1377950"/>
              <wp:wrapNone/>
              <wp:docPr id="63"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053CCA" w14:textId="77777777" w:rsidR="005777BA" w:rsidRDefault="005777BA" w:rsidP="003C3D3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A263F5" id="_x0000_t202" coordsize="21600,21600" o:spt="202" path="m,l,21600r21600,l21600,xe">
              <v:stroke joinstyle="miter"/>
              <v:path gradientshapeok="t" o:connecttype="rect"/>
            </v:shapetype>
            <v:shape id="WordArt 106" o:spid="_x0000_s1031"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8PXP7IsCAAAG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13053CCA" w14:textId="77777777" w:rsidR="005777BA" w:rsidRDefault="005777BA" w:rsidP="003C3D3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F2C7" w14:textId="77777777" w:rsidR="005777BA" w:rsidRDefault="005777BA">
    <w:pPr>
      <w:pStyle w:val="Header"/>
    </w:pPr>
    <w:r>
      <w:rPr>
        <w:noProof/>
      </w:rPr>
      <mc:AlternateContent>
        <mc:Choice Requires="wps">
          <w:drawing>
            <wp:anchor distT="0" distB="0" distL="114300" distR="114300" simplePos="0" relativeHeight="251658243" behindDoc="1" locked="0" layoutInCell="0" allowOverlap="1" wp14:anchorId="2F40C5F5" wp14:editId="62F71E2B">
              <wp:simplePos x="0" y="0"/>
              <wp:positionH relativeFrom="margin">
                <wp:align>center</wp:align>
              </wp:positionH>
              <wp:positionV relativeFrom="margin">
                <wp:align>center</wp:align>
              </wp:positionV>
              <wp:extent cx="5985510" cy="106045"/>
              <wp:effectExtent l="0" t="1524000" r="0" b="1377950"/>
              <wp:wrapNone/>
              <wp:docPr id="68"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15070" w14:textId="77777777" w:rsidR="005777BA" w:rsidRDefault="005777BA" w:rsidP="00332F72">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40C5F5" id="_x0000_t202" coordsize="21600,21600" o:spt="202" path="m,l,21600r21600,l21600,xe">
              <v:stroke joinstyle="miter"/>
              <v:path gradientshapeok="t" o:connecttype="rect"/>
            </v:shapetype>
            <v:shape id="_x0000_s1032" type="#_x0000_t202" style="position:absolute;margin-left:0;margin-top:0;width:471.3pt;height:8.3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" o:allowincell="f" filled="f" stroked="f">
              <v:stroke joinstyle="round"/>
              <o:lock v:ext="edit" shapetype="t"/>
              <v:textbox style="mso-fit-shape-to-text:t">
                <w:txbxContent>
                  <w:p w14:paraId="3BE15070" w14:textId="77777777" w:rsidR="005777BA" w:rsidRDefault="005777BA" w:rsidP="00332F72">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2343D" w14:textId="77777777" w:rsidR="005777BA" w:rsidRDefault="005777B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AA94A" w14:textId="77777777" w:rsidR="005777BA" w:rsidRDefault="005777BA">
    <w:pPr>
      <w:pStyle w:val="Header"/>
    </w:pPr>
    <w:r>
      <w:rPr>
        <w:noProof/>
      </w:rPr>
      <mc:AlternateContent>
        <mc:Choice Requires="wps">
          <w:drawing>
            <wp:anchor distT="0" distB="0" distL="114300" distR="114300" simplePos="0" relativeHeight="251658242" behindDoc="1" locked="0" layoutInCell="0" allowOverlap="1" wp14:anchorId="3D4D537A" wp14:editId="5A8852D3">
              <wp:simplePos x="0" y="0"/>
              <wp:positionH relativeFrom="margin">
                <wp:align>center</wp:align>
              </wp:positionH>
              <wp:positionV relativeFrom="margin">
                <wp:align>center</wp:align>
              </wp:positionV>
              <wp:extent cx="5985510" cy="106045"/>
              <wp:effectExtent l="0" t="1524000" r="0" b="1377950"/>
              <wp:wrapNone/>
              <wp:docPr id="69"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D7A244" w14:textId="77777777" w:rsidR="005777BA" w:rsidRDefault="005777BA" w:rsidP="00332F72">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4D537A" id="_x0000_t202" coordsize="21600,21600" o:spt="202" path="m,l,21600r21600,l21600,xe">
              <v:stroke joinstyle="miter"/>
              <v:path gradientshapeok="t" o:connecttype="rect"/>
            </v:shapetype>
            <v:shape id="_x0000_s1033" type="#_x0000_t202" style="position:absolute;margin-left:0;margin-top:0;width:471.3pt;height:8.3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" o:allowincell="f" filled="f" stroked="f">
              <v:stroke joinstyle="round"/>
              <o:lock v:ext="edit" shapetype="t"/>
              <v:textbox style="mso-fit-shape-to-text:t">
                <w:txbxContent>
                  <w:p w14:paraId="4DD7A244" w14:textId="77777777" w:rsidR="005777BA" w:rsidRDefault="005777BA" w:rsidP="00332F72">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5A632" w14:textId="77777777" w:rsidR="005777BA" w:rsidRPr="00E16AA5" w:rsidRDefault="005777BA">
    <w:pPr>
      <w:pStyle w:val="Header1"/>
      <w:tabs>
        <w:tab w:val="clear" w:pos="9360"/>
        <w:tab w:val="right" w:pos="8620"/>
      </w:tabs>
    </w:pPr>
    <w:r>
      <w:tab/>
    </w:r>
    <w:r>
      <w:tab/>
    </w:r>
    <w:r>
      <w:rPr>
        <w:noProof/>
      </w:rPr>
      <w:drawing>
        <wp:inline distT="0" distB="0" distL="0" distR="0" wp14:anchorId="305D1C31" wp14:editId="7F0F5FCF">
          <wp:extent cx="1194435" cy="546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546100"/>
                  </a:xfrm>
                  <a:prstGeom prst="rect">
                    <a:avLst/>
                  </a:prstGeom>
                  <a:noFill/>
                  <a:ln>
                    <a:noFill/>
                  </a:ln>
                </pic:spPr>
              </pic:pic>
            </a:graphicData>
          </a:graphic>
        </wp:inline>
      </w:drawing>
    </w:r>
  </w:p>
  <w:p w14:paraId="5055B48A" w14:textId="77777777" w:rsidR="005777BA" w:rsidRDefault="005777BA">
    <w:pPr>
      <w:pStyle w:val="Header1"/>
      <w:tabs>
        <w:tab w:val="clear" w:pos="9360"/>
        <w:tab w:val="right" w:pos="8620"/>
      </w:tabs>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E72C" w14:textId="77777777" w:rsidR="005777BA" w:rsidRDefault="005777BA">
    <w:pPr>
      <w:pStyle w:val="Header"/>
    </w:pPr>
  </w:p>
  <w:p w14:paraId="39C60D64" w14:textId="77777777" w:rsidR="005777BA" w:rsidRDefault="005777BA"/>
  <w:p w14:paraId="708BE632" w14:textId="77777777" w:rsidR="005777BA" w:rsidRDefault="005777BA"/>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D556D" w14:textId="77777777" w:rsidR="005777BA" w:rsidRPr="008B6FA2" w:rsidRDefault="005777BA" w:rsidP="00332F72">
    <w:pPr>
      <w:pStyle w:val="Header"/>
    </w:pPr>
  </w:p>
  <w:p w14:paraId="2091A257" w14:textId="77777777" w:rsidR="005777BA" w:rsidRDefault="005777BA"/>
  <w:p w14:paraId="0DA5398E" w14:textId="77777777" w:rsidR="005777BA" w:rsidRDefault="005777BA"/>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0803" w14:textId="77777777" w:rsidR="005777BA" w:rsidRDefault="005777BA">
    <w:pPr>
      <w:pStyle w:val="Header"/>
    </w:pPr>
  </w:p>
  <w:p w14:paraId="6F6E7D20" w14:textId="77777777" w:rsidR="005777BA" w:rsidRDefault="005777BA"/>
  <w:p w14:paraId="1C75DE9C" w14:textId="77777777" w:rsidR="005777BA" w:rsidRDefault="005777BA"/>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67788" w14:textId="77777777" w:rsidR="005777BA" w:rsidRDefault="005777BA">
    <w:pPr>
      <w:pStyle w:val="Header"/>
    </w:pPr>
    <w:r>
      <w:rPr>
        <w:noProof/>
      </w:rPr>
      <mc:AlternateContent>
        <mc:Choice Requires="wps">
          <w:drawing>
            <wp:anchor distT="0" distB="0" distL="114300" distR="114300" simplePos="0" relativeHeight="251661315" behindDoc="1" locked="0" layoutInCell="0" allowOverlap="1" wp14:anchorId="462C736F" wp14:editId="32554ABB">
              <wp:simplePos x="0" y="0"/>
              <wp:positionH relativeFrom="margin">
                <wp:align>center</wp:align>
              </wp:positionH>
              <wp:positionV relativeFrom="margin">
                <wp:align>center</wp:align>
              </wp:positionV>
              <wp:extent cx="6169660" cy="106045"/>
              <wp:effectExtent l="0" t="0" r="0" b="0"/>
              <wp:wrapNone/>
              <wp:docPr id="5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96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23E92F" w14:textId="77777777" w:rsidR="005777BA" w:rsidRDefault="005777BA" w:rsidP="00B50000">
                          <w:pPr>
                            <w:pStyle w:val="NormalWeb"/>
                            <w:spacing w:before="0" w:beforeAutospacing="0" w:after="0" w:afterAutospacing="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2C736F" id="_x0000_t202" coordsize="21600,21600" o:spt="202" path="m,l,21600r21600,l21600,xe">
              <v:stroke joinstyle="miter"/>
              <v:path gradientshapeok="t" o:connecttype="rect"/>
            </v:shapetype>
            <v:shape id="WordArt 11" o:spid="_x0000_s1034" type="#_x0000_t202" style="position:absolute;margin-left:0;margin-top:0;width:485.8pt;height:8.35pt;rotation:-45;z-index:-2516551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" o:allowincell="f" filled="f" stroked="f">
              <v:stroke joinstyle="round"/>
              <o:lock v:ext="edit" shapetype="t"/>
              <v:textbox style="mso-fit-shape-to-text:t">
                <w:txbxContent>
                  <w:p w14:paraId="3723E92F" w14:textId="77777777" w:rsidR="005777BA" w:rsidRDefault="005777BA" w:rsidP="00B50000">
                    <w:pPr>
                      <w:pStyle w:val="NormalWeb"/>
                      <w:spacing w:before="0" w:beforeAutospacing="0" w:after="0" w:afterAutospacing="0"/>
                      <w:jc w:val="center"/>
                    </w:pPr>
                    <w:r>
                      <w:rPr>
                        <w:color w:val="C0C0C0"/>
                        <w:sz w:val="2"/>
                        <w:szCs w:val="2"/>
                      </w:rPr>
                      <w:t>DRAFT</w:t>
                    </w:r>
                  </w:p>
                </w:txbxContent>
              </v:textbox>
              <w10:wrap anchorx="margin" anchory="margin"/>
            </v:shape>
          </w:pict>
        </mc:Fallback>
      </mc:AlternateContent>
    </w:r>
  </w:p>
  <w:p w14:paraId="65F46AB4" w14:textId="77777777" w:rsidR="005777BA" w:rsidRDefault="005777BA"/>
  <w:p w14:paraId="6CAE7479" w14:textId="77777777" w:rsidR="005777BA" w:rsidRDefault="005777BA"/>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ABB81" w14:textId="77777777" w:rsidR="005777BA" w:rsidRDefault="005777BA"/>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72FD" w14:textId="77777777" w:rsidR="005777BA" w:rsidRDefault="005777BA">
    <w:pPr>
      <w:pStyle w:val="Header"/>
    </w:pPr>
    <w:r>
      <w:rPr>
        <w:noProof/>
      </w:rPr>
      <mc:AlternateContent>
        <mc:Choice Requires="wps">
          <w:drawing>
            <wp:anchor distT="0" distB="0" distL="114300" distR="114300" simplePos="0" relativeHeight="251660291" behindDoc="1" locked="0" layoutInCell="0" allowOverlap="1" wp14:anchorId="0D20C6DF" wp14:editId="3D7A11CF">
              <wp:simplePos x="0" y="0"/>
              <wp:positionH relativeFrom="margin">
                <wp:align>center</wp:align>
              </wp:positionH>
              <wp:positionV relativeFrom="margin">
                <wp:align>center</wp:align>
              </wp:positionV>
              <wp:extent cx="6169660" cy="106045"/>
              <wp:effectExtent l="0" t="0" r="0" b="0"/>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96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EE56DF" w14:textId="77777777" w:rsidR="005777BA" w:rsidRDefault="005777BA" w:rsidP="00B50000">
                          <w:pPr>
                            <w:pStyle w:val="NormalWeb"/>
                            <w:spacing w:before="0" w:beforeAutospacing="0" w:after="0" w:afterAutospacing="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20C6DF" id="_x0000_t202" coordsize="21600,21600" o:spt="202" path="m,l,21600r21600,l21600,xe">
              <v:stroke joinstyle="miter"/>
              <v:path gradientshapeok="t" o:connecttype="rect"/>
            </v:shapetype>
            <v:shape id="WordArt 10" o:spid="_x0000_s1035" type="#_x0000_t202" style="position:absolute;margin-left:0;margin-top:0;width:485.8pt;height:8.35pt;rotation:-45;z-index:-2516561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" o:allowincell="f" filled="f" stroked="f">
              <v:stroke joinstyle="round"/>
              <o:lock v:ext="edit" shapetype="t"/>
              <v:textbox style="mso-fit-shape-to-text:t">
                <w:txbxContent>
                  <w:p w14:paraId="0BEE56DF" w14:textId="77777777" w:rsidR="005777BA" w:rsidRDefault="005777BA" w:rsidP="00B50000">
                    <w:pPr>
                      <w:pStyle w:val="NormalWeb"/>
                      <w:spacing w:before="0" w:beforeAutospacing="0" w:after="0" w:afterAutospacing="0"/>
                      <w:jc w:val="center"/>
                    </w:pPr>
                    <w:r>
                      <w:rPr>
                        <w:color w:val="C0C0C0"/>
                        <w:sz w:val="2"/>
                        <w:szCs w:val="2"/>
                      </w:rPr>
                      <w:t>DRAFT</w:t>
                    </w:r>
                  </w:p>
                </w:txbxContent>
              </v:textbox>
              <w10:wrap anchorx="margin" anchory="margin"/>
            </v:shape>
          </w:pict>
        </mc:Fallback>
      </mc:AlternateContent>
    </w:r>
  </w:p>
  <w:p w14:paraId="349A2775" w14:textId="77777777" w:rsidR="005777BA" w:rsidRDefault="005777BA"/>
  <w:p w14:paraId="18E87B4A" w14:textId="77777777" w:rsidR="005777BA" w:rsidRDefault="005777BA"/>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77DB3" w14:textId="77777777" w:rsidR="005777BA" w:rsidRDefault="005777B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669CD" w14:textId="77777777" w:rsidR="005777BA" w:rsidRPr="008B6FA2" w:rsidRDefault="005777BA" w:rsidP="00322CC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57C7C" w14:textId="77777777" w:rsidR="005777BA" w:rsidRDefault="005777B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FDAF5" w14:textId="77777777" w:rsidR="005777BA" w:rsidRDefault="005777B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DDF73" w14:textId="77777777" w:rsidR="005777BA" w:rsidRDefault="005777BA">
    <w:pPr>
      <w:pStyle w:val="FreeFormA"/>
      <w:jc w:val="right"/>
      <w:rPr>
        <w:rFonts w:ascii="Times New Roman" w:hAnsi="Times New Roman"/>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FB5E1" w14:textId="77777777" w:rsidR="005777BA" w:rsidRDefault="005777BA"/>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B932D" w14:textId="77777777" w:rsidR="005777BA" w:rsidRDefault="005777BA"/>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10670" w14:textId="77777777" w:rsidR="005777BA" w:rsidRDefault="005777BA"/>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0F0E5" w14:textId="77777777" w:rsidR="005777BA" w:rsidRDefault="005777BA"/>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D87B9" w14:textId="77777777" w:rsidR="005777BA" w:rsidRDefault="005777BA"/>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3E4F0" w14:textId="77777777" w:rsidR="005777BA" w:rsidRDefault="005777BA"/>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9E751" w14:textId="77777777" w:rsidR="005777BA" w:rsidRDefault="005777B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A960D" w14:textId="77777777" w:rsidR="005777BA" w:rsidRDefault="005777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6987" w14:textId="77777777" w:rsidR="005777BA" w:rsidRPr="00E16AA5" w:rsidRDefault="005777BA">
    <w:pPr>
      <w:pStyle w:val="Header1"/>
      <w:tabs>
        <w:tab w:val="clear" w:pos="9360"/>
        <w:tab w:val="right" w:pos="8620"/>
      </w:tabs>
    </w:pPr>
    <w:r>
      <w:tab/>
    </w:r>
    <w:r>
      <w:tab/>
    </w:r>
    <w:r>
      <w:rPr>
        <w:noProof/>
      </w:rPr>
      <w:drawing>
        <wp:inline distT="0" distB="0" distL="0" distR="0" wp14:anchorId="592ECD3C" wp14:editId="738449BD">
          <wp:extent cx="1194435" cy="546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546100"/>
                  </a:xfrm>
                  <a:prstGeom prst="rect">
                    <a:avLst/>
                  </a:prstGeom>
                  <a:noFill/>
                  <a:ln>
                    <a:noFill/>
                  </a:ln>
                </pic:spPr>
              </pic:pic>
            </a:graphicData>
          </a:graphic>
        </wp:inline>
      </w:drawing>
    </w:r>
  </w:p>
  <w:p w14:paraId="0D0A3DC8" w14:textId="77777777" w:rsidR="005777BA" w:rsidRDefault="005777BA">
    <w:pPr>
      <w:pStyle w:val="Header1"/>
      <w:tabs>
        <w:tab w:val="clear" w:pos="9360"/>
        <w:tab w:val="right" w:pos="862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5BA3" w14:textId="77777777" w:rsidR="005777BA" w:rsidRDefault="005777BA">
    <w:pPr>
      <w:pStyle w:val="FreeFormA"/>
      <w:jc w:val="right"/>
      <w:rPr>
        <w:rFonts w:ascii="Times New Roman" w:hAnsi="Times New Roman"/>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F0A9" w14:textId="77777777" w:rsidR="005777BA" w:rsidRDefault="005777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CACA8" w14:textId="77777777" w:rsidR="005777BA" w:rsidRDefault="005777BA">
    <w:pPr>
      <w:pStyle w:val="Header"/>
      <w:jc w:val="right"/>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3057F" w14:textId="77777777" w:rsidR="005777BA" w:rsidRDefault="005777BA">
    <w:pPr>
      <w:pBdr>
        <w:top w:val="nil"/>
        <w:left w:val="nil"/>
        <w:bottom w:val="nil"/>
        <w:right w:val="nil"/>
        <w:between w:val="nil"/>
      </w:pBdr>
      <w:tabs>
        <w:tab w:val="center" w:pos="4680"/>
        <w:tab w:val="right" w:pos="9360"/>
        <w:tab w:val="right" w:pos="8620"/>
      </w:tabs>
      <w:rPr>
        <w:color w:val="000000"/>
      </w:rPr>
    </w:pPr>
    <w:r>
      <w:rPr>
        <w:color w:val="000000"/>
      </w:rPr>
      <w:tab/>
    </w:r>
    <w:r>
      <w:rPr>
        <w:color w:val="000000"/>
      </w:rPr>
      <w:tab/>
    </w:r>
    <w:r>
      <w:rPr>
        <w:noProof/>
        <w:color w:val="000000"/>
      </w:rPr>
      <w:drawing>
        <wp:inline distT="0" distB="0" distL="0" distR="0" wp14:anchorId="78E6826F" wp14:editId="3E26D09D">
          <wp:extent cx="1194435" cy="546100"/>
          <wp:effectExtent l="0" t="0" r="0" b="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94435" cy="546100"/>
                  </a:xfrm>
                  <a:prstGeom prst="rect">
                    <a:avLst/>
                  </a:prstGeom>
                  <a:ln/>
                </pic:spPr>
              </pic:pic>
            </a:graphicData>
          </a:graphic>
        </wp:inline>
      </w:drawing>
    </w:r>
  </w:p>
  <w:p w14:paraId="7846AF9A" w14:textId="77777777" w:rsidR="005777BA" w:rsidRDefault="005777BA">
    <w:pPr>
      <w:pBdr>
        <w:top w:val="nil"/>
        <w:left w:val="nil"/>
        <w:bottom w:val="nil"/>
        <w:right w:val="nil"/>
        <w:between w:val="nil"/>
      </w:pBdr>
      <w:tabs>
        <w:tab w:val="center" w:pos="4680"/>
        <w:tab w:val="right" w:pos="9360"/>
        <w:tab w:val="right" w:pos="8620"/>
      </w:tabs>
      <w:rPr>
        <w:color w:val="000000"/>
      </w:rPr>
    </w:pPr>
  </w:p>
  <w:p w14:paraId="036C966D" w14:textId="77777777" w:rsidR="005777BA" w:rsidRDefault="005777BA"/>
  <w:p w14:paraId="64445DE1" w14:textId="77777777" w:rsidR="005777BA" w:rsidRDefault="005777B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3E9EE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67CCC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1389F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92E325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810798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24B7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D05B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1CC39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4AD8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hybridMultilevel"/>
    <w:tmpl w:val="0BBC6FA0"/>
    <w:lvl w:ilvl="0" w:tplc="64DE2CC6">
      <w:start w:val="1"/>
      <w:numFmt w:val="bullet"/>
      <w:pStyle w:val="ListBullet"/>
      <w:lvlText w:val=""/>
      <w:lvlJc w:val="left"/>
      <w:pPr>
        <w:tabs>
          <w:tab w:val="num" w:pos="360"/>
        </w:tabs>
        <w:ind w:left="360" w:hanging="360"/>
      </w:pPr>
      <w:rPr>
        <w:rFonts w:ascii="Symbol" w:hAnsi="Symbol" w:hint="default"/>
      </w:rPr>
    </w:lvl>
    <w:lvl w:ilvl="1" w:tplc="2D325852">
      <w:numFmt w:val="decimal"/>
      <w:lvlText w:val=""/>
      <w:lvlJc w:val="left"/>
    </w:lvl>
    <w:lvl w:ilvl="2" w:tplc="A13AC796">
      <w:numFmt w:val="decimal"/>
      <w:lvlText w:val=""/>
      <w:lvlJc w:val="left"/>
    </w:lvl>
    <w:lvl w:ilvl="3" w:tplc="4918803C">
      <w:numFmt w:val="decimal"/>
      <w:lvlText w:val=""/>
      <w:lvlJc w:val="left"/>
    </w:lvl>
    <w:lvl w:ilvl="4" w:tplc="1CA093BC">
      <w:numFmt w:val="decimal"/>
      <w:lvlText w:val=""/>
      <w:lvlJc w:val="left"/>
    </w:lvl>
    <w:lvl w:ilvl="5" w:tplc="049E844C">
      <w:numFmt w:val="decimal"/>
      <w:lvlText w:val=""/>
      <w:lvlJc w:val="left"/>
    </w:lvl>
    <w:lvl w:ilvl="6" w:tplc="C24E9F8A">
      <w:numFmt w:val="decimal"/>
      <w:lvlText w:val=""/>
      <w:lvlJc w:val="left"/>
    </w:lvl>
    <w:lvl w:ilvl="7" w:tplc="E15C0E50">
      <w:numFmt w:val="decimal"/>
      <w:lvlText w:val=""/>
      <w:lvlJc w:val="left"/>
    </w:lvl>
    <w:lvl w:ilvl="8" w:tplc="5234E508">
      <w:numFmt w:val="decimal"/>
      <w:lvlText w:val=""/>
      <w:lvlJc w:val="left"/>
    </w:lvl>
  </w:abstractNum>
  <w:abstractNum w:abstractNumId="10"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rPr>
    </w:lvl>
    <w:lvl w:ilvl="2">
      <w:start w:val="1"/>
      <w:numFmt w:val="bullet"/>
      <w:lvlText w:val="▪"/>
      <w:lvlJc w:val="left"/>
      <w:pPr>
        <w:tabs>
          <w:tab w:val="num" w:pos="1080"/>
        </w:tabs>
        <w:ind w:left="1080" w:hanging="360"/>
      </w:pPr>
      <w:rPr>
        <w:rFonts w:ascii="OpenSymbol" w:hAnsi="Open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rPr>
    </w:lvl>
    <w:lvl w:ilvl="5">
      <w:start w:val="1"/>
      <w:numFmt w:val="bullet"/>
      <w:lvlText w:val="▪"/>
      <w:lvlJc w:val="left"/>
      <w:pPr>
        <w:tabs>
          <w:tab w:val="num" w:pos="2160"/>
        </w:tabs>
        <w:ind w:left="2160" w:hanging="360"/>
      </w:pPr>
      <w:rPr>
        <w:rFonts w:ascii="OpenSymbol" w:hAnsi="Open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rPr>
    </w:lvl>
    <w:lvl w:ilvl="8">
      <w:start w:val="1"/>
      <w:numFmt w:val="bullet"/>
      <w:lvlText w:val="▪"/>
      <w:lvlJc w:val="left"/>
      <w:pPr>
        <w:tabs>
          <w:tab w:val="num" w:pos="3240"/>
        </w:tabs>
        <w:ind w:left="3240" w:hanging="360"/>
      </w:pPr>
      <w:rPr>
        <w:rFonts w:ascii="OpenSymbol" w:hAnsi="OpenSymbol"/>
      </w:rPr>
    </w:lvl>
  </w:abstractNum>
  <w:abstractNum w:abstractNumId="11" w15:restartNumberingAfterBreak="0">
    <w:nsid w:val="003101AC"/>
    <w:multiLevelType w:val="hybridMultilevel"/>
    <w:tmpl w:val="88FCBB4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00AC7FA6"/>
    <w:multiLevelType w:val="hybridMultilevel"/>
    <w:tmpl w:val="CBA28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8742C3"/>
    <w:multiLevelType w:val="hybridMultilevel"/>
    <w:tmpl w:val="DC205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A709EE"/>
    <w:multiLevelType w:val="hybridMultilevel"/>
    <w:tmpl w:val="3B6CEA10"/>
    <w:lvl w:ilvl="0" w:tplc="FBD49A32">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21B7FA3"/>
    <w:multiLevelType w:val="hybridMultilevel"/>
    <w:tmpl w:val="E0549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2F73F0"/>
    <w:multiLevelType w:val="hybridMultilevel"/>
    <w:tmpl w:val="2322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897832"/>
    <w:multiLevelType w:val="hybridMultilevel"/>
    <w:tmpl w:val="A1108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8F5D6F"/>
    <w:multiLevelType w:val="hybridMultilevel"/>
    <w:tmpl w:val="5542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115DC4"/>
    <w:multiLevelType w:val="hybridMultilevel"/>
    <w:tmpl w:val="040CAE46"/>
    <w:lvl w:ilvl="0" w:tplc="245C58CC">
      <w:start w:val="1"/>
      <w:numFmt w:val="bullet"/>
      <w:lvlText w:val="●"/>
      <w:lvlJc w:val="left"/>
      <w:pPr>
        <w:ind w:left="720" w:hanging="360"/>
      </w:pPr>
      <w:rPr>
        <w:rFonts w:ascii="Noto Sans Symbols" w:eastAsia="Noto Sans Symbols" w:hAnsi="Noto Sans Symbols" w:cs="Noto Sans Symbols"/>
      </w:rPr>
    </w:lvl>
    <w:lvl w:ilvl="1" w:tplc="F6FCA2D6">
      <w:start w:val="1"/>
      <w:numFmt w:val="bullet"/>
      <w:lvlText w:val="o"/>
      <w:lvlJc w:val="left"/>
      <w:pPr>
        <w:ind w:left="1440" w:hanging="360"/>
      </w:pPr>
      <w:rPr>
        <w:rFonts w:ascii="Courier New" w:eastAsia="Courier New" w:hAnsi="Courier New" w:cs="Courier New"/>
      </w:rPr>
    </w:lvl>
    <w:lvl w:ilvl="2" w:tplc="9C12C552">
      <w:start w:val="1"/>
      <w:numFmt w:val="bullet"/>
      <w:lvlText w:val="▪"/>
      <w:lvlJc w:val="left"/>
      <w:pPr>
        <w:ind w:left="2160" w:hanging="360"/>
      </w:pPr>
      <w:rPr>
        <w:rFonts w:ascii="Noto Sans Symbols" w:eastAsia="Noto Sans Symbols" w:hAnsi="Noto Sans Symbols" w:cs="Noto Sans Symbols"/>
      </w:rPr>
    </w:lvl>
    <w:lvl w:ilvl="3" w:tplc="8968E542">
      <w:start w:val="1"/>
      <w:numFmt w:val="bullet"/>
      <w:lvlText w:val="●"/>
      <w:lvlJc w:val="left"/>
      <w:pPr>
        <w:ind w:left="2880" w:hanging="360"/>
      </w:pPr>
      <w:rPr>
        <w:rFonts w:ascii="Noto Sans Symbols" w:eastAsia="Noto Sans Symbols" w:hAnsi="Noto Sans Symbols" w:cs="Noto Sans Symbols"/>
      </w:rPr>
    </w:lvl>
    <w:lvl w:ilvl="4" w:tplc="BEFE8FF2">
      <w:start w:val="1"/>
      <w:numFmt w:val="bullet"/>
      <w:lvlText w:val="o"/>
      <w:lvlJc w:val="left"/>
      <w:pPr>
        <w:ind w:left="3600" w:hanging="360"/>
      </w:pPr>
      <w:rPr>
        <w:rFonts w:ascii="Courier New" w:eastAsia="Courier New" w:hAnsi="Courier New" w:cs="Courier New"/>
      </w:rPr>
    </w:lvl>
    <w:lvl w:ilvl="5" w:tplc="CCF20E90">
      <w:start w:val="1"/>
      <w:numFmt w:val="bullet"/>
      <w:lvlText w:val="▪"/>
      <w:lvlJc w:val="left"/>
      <w:pPr>
        <w:ind w:left="4320" w:hanging="360"/>
      </w:pPr>
      <w:rPr>
        <w:rFonts w:ascii="Noto Sans Symbols" w:eastAsia="Noto Sans Symbols" w:hAnsi="Noto Sans Symbols" w:cs="Noto Sans Symbols"/>
      </w:rPr>
    </w:lvl>
    <w:lvl w:ilvl="6" w:tplc="F5DC7D7A">
      <w:start w:val="1"/>
      <w:numFmt w:val="bullet"/>
      <w:lvlText w:val="●"/>
      <w:lvlJc w:val="left"/>
      <w:pPr>
        <w:ind w:left="5040" w:hanging="360"/>
      </w:pPr>
      <w:rPr>
        <w:rFonts w:ascii="Noto Sans Symbols" w:eastAsia="Noto Sans Symbols" w:hAnsi="Noto Sans Symbols" w:cs="Noto Sans Symbols"/>
      </w:rPr>
    </w:lvl>
    <w:lvl w:ilvl="7" w:tplc="16AAEF7A">
      <w:start w:val="1"/>
      <w:numFmt w:val="bullet"/>
      <w:lvlText w:val="o"/>
      <w:lvlJc w:val="left"/>
      <w:pPr>
        <w:ind w:left="5760" w:hanging="360"/>
      </w:pPr>
      <w:rPr>
        <w:rFonts w:ascii="Courier New" w:eastAsia="Courier New" w:hAnsi="Courier New" w:cs="Courier New"/>
      </w:rPr>
    </w:lvl>
    <w:lvl w:ilvl="8" w:tplc="B49C7732">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3730F5F"/>
    <w:multiLevelType w:val="multilevel"/>
    <w:tmpl w:val="04090001"/>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0268B8"/>
    <w:multiLevelType w:val="hybridMultilevel"/>
    <w:tmpl w:val="69844496"/>
    <w:lvl w:ilvl="0" w:tplc="949248A0">
      <w:start w:val="1"/>
      <w:numFmt w:val="bullet"/>
      <w:lvlText w:val="●"/>
      <w:lvlJc w:val="left"/>
      <w:pPr>
        <w:ind w:left="8640" w:hanging="360"/>
      </w:pPr>
      <w:rPr>
        <w:rFonts w:ascii="Noto Sans Symbols" w:eastAsia="Noto Sans Symbols" w:hAnsi="Noto Sans Symbols" w:cs="Noto Sans Symbols"/>
      </w:rPr>
    </w:lvl>
    <w:lvl w:ilvl="1" w:tplc="71B811DA">
      <w:start w:val="1"/>
      <w:numFmt w:val="bullet"/>
      <w:lvlText w:val="o"/>
      <w:lvlJc w:val="left"/>
      <w:pPr>
        <w:ind w:left="1440" w:hanging="360"/>
      </w:pPr>
      <w:rPr>
        <w:rFonts w:ascii="Courier New" w:eastAsia="Courier New" w:hAnsi="Courier New" w:cs="Courier New"/>
      </w:rPr>
    </w:lvl>
    <w:lvl w:ilvl="2" w:tplc="2892D5F6">
      <w:start w:val="1"/>
      <w:numFmt w:val="bullet"/>
      <w:lvlText w:val="▪"/>
      <w:lvlJc w:val="left"/>
      <w:pPr>
        <w:ind w:left="2160" w:hanging="360"/>
      </w:pPr>
      <w:rPr>
        <w:rFonts w:ascii="Noto Sans Symbols" w:eastAsia="Noto Sans Symbols" w:hAnsi="Noto Sans Symbols" w:cs="Noto Sans Symbols"/>
      </w:rPr>
    </w:lvl>
    <w:lvl w:ilvl="3" w:tplc="EFC4FA72">
      <w:start w:val="1"/>
      <w:numFmt w:val="bullet"/>
      <w:lvlText w:val="●"/>
      <w:lvlJc w:val="left"/>
      <w:pPr>
        <w:ind w:left="2880" w:hanging="360"/>
      </w:pPr>
      <w:rPr>
        <w:rFonts w:ascii="Noto Sans Symbols" w:eastAsia="Noto Sans Symbols" w:hAnsi="Noto Sans Symbols" w:cs="Noto Sans Symbols"/>
      </w:rPr>
    </w:lvl>
    <w:lvl w:ilvl="4" w:tplc="7714C70C">
      <w:start w:val="1"/>
      <w:numFmt w:val="bullet"/>
      <w:lvlText w:val="o"/>
      <w:lvlJc w:val="left"/>
      <w:pPr>
        <w:ind w:left="3600" w:hanging="360"/>
      </w:pPr>
      <w:rPr>
        <w:rFonts w:ascii="Courier New" w:eastAsia="Courier New" w:hAnsi="Courier New" w:cs="Courier New"/>
      </w:rPr>
    </w:lvl>
    <w:lvl w:ilvl="5" w:tplc="B53EA9F8">
      <w:start w:val="1"/>
      <w:numFmt w:val="bullet"/>
      <w:lvlText w:val="▪"/>
      <w:lvlJc w:val="left"/>
      <w:pPr>
        <w:ind w:left="4320" w:hanging="360"/>
      </w:pPr>
      <w:rPr>
        <w:rFonts w:ascii="Noto Sans Symbols" w:eastAsia="Noto Sans Symbols" w:hAnsi="Noto Sans Symbols" w:cs="Noto Sans Symbols"/>
      </w:rPr>
    </w:lvl>
    <w:lvl w:ilvl="6" w:tplc="002CFF62">
      <w:start w:val="1"/>
      <w:numFmt w:val="bullet"/>
      <w:lvlText w:val="●"/>
      <w:lvlJc w:val="left"/>
      <w:pPr>
        <w:ind w:left="5040" w:hanging="360"/>
      </w:pPr>
      <w:rPr>
        <w:rFonts w:ascii="Noto Sans Symbols" w:eastAsia="Noto Sans Symbols" w:hAnsi="Noto Sans Symbols" w:cs="Noto Sans Symbols"/>
      </w:rPr>
    </w:lvl>
    <w:lvl w:ilvl="7" w:tplc="EF820C18">
      <w:start w:val="1"/>
      <w:numFmt w:val="bullet"/>
      <w:lvlText w:val="o"/>
      <w:lvlJc w:val="left"/>
      <w:pPr>
        <w:ind w:left="5760" w:hanging="360"/>
      </w:pPr>
      <w:rPr>
        <w:rFonts w:ascii="Courier New" w:eastAsia="Courier New" w:hAnsi="Courier New" w:cs="Courier New"/>
      </w:rPr>
    </w:lvl>
    <w:lvl w:ilvl="8" w:tplc="46D6F9D4">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41C5D55"/>
    <w:multiLevelType w:val="hybridMultilevel"/>
    <w:tmpl w:val="82A2E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EA4045"/>
    <w:multiLevelType w:val="hybridMultilevel"/>
    <w:tmpl w:val="BFBE683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353D79"/>
    <w:multiLevelType w:val="hybridMultilevel"/>
    <w:tmpl w:val="1BFA9B22"/>
    <w:lvl w:ilvl="0" w:tplc="3650FDFA">
      <w:start w:val="1"/>
      <w:numFmt w:val="bullet"/>
      <w:lvlText w:val="●"/>
      <w:lvlJc w:val="left"/>
      <w:pPr>
        <w:ind w:left="720" w:hanging="360"/>
      </w:pPr>
      <w:rPr>
        <w:rFonts w:ascii="Noto Sans Symbols" w:eastAsia="Noto Sans Symbols" w:hAnsi="Noto Sans Symbols" w:cs="Noto Sans Symbols"/>
      </w:rPr>
    </w:lvl>
    <w:lvl w:ilvl="1" w:tplc="0B92488E">
      <w:start w:val="1"/>
      <w:numFmt w:val="bullet"/>
      <w:lvlText w:val="o"/>
      <w:lvlJc w:val="left"/>
      <w:pPr>
        <w:ind w:left="1440" w:hanging="360"/>
      </w:pPr>
      <w:rPr>
        <w:rFonts w:ascii="Courier New" w:eastAsia="Courier New" w:hAnsi="Courier New" w:cs="Courier New"/>
      </w:rPr>
    </w:lvl>
    <w:lvl w:ilvl="2" w:tplc="BFD4DEC2">
      <w:start w:val="1"/>
      <w:numFmt w:val="bullet"/>
      <w:lvlText w:val="▪"/>
      <w:lvlJc w:val="left"/>
      <w:pPr>
        <w:ind w:left="2160" w:hanging="360"/>
      </w:pPr>
      <w:rPr>
        <w:rFonts w:ascii="Noto Sans Symbols" w:eastAsia="Noto Sans Symbols" w:hAnsi="Noto Sans Symbols" w:cs="Noto Sans Symbols"/>
      </w:rPr>
    </w:lvl>
    <w:lvl w:ilvl="3" w:tplc="6E3430C2">
      <w:start w:val="1"/>
      <w:numFmt w:val="bullet"/>
      <w:lvlText w:val="●"/>
      <w:lvlJc w:val="left"/>
      <w:pPr>
        <w:ind w:left="2880" w:hanging="360"/>
      </w:pPr>
      <w:rPr>
        <w:rFonts w:ascii="Noto Sans Symbols" w:eastAsia="Noto Sans Symbols" w:hAnsi="Noto Sans Symbols" w:cs="Noto Sans Symbols"/>
      </w:rPr>
    </w:lvl>
    <w:lvl w:ilvl="4" w:tplc="D1CE5168">
      <w:start w:val="1"/>
      <w:numFmt w:val="bullet"/>
      <w:lvlText w:val="o"/>
      <w:lvlJc w:val="left"/>
      <w:pPr>
        <w:ind w:left="3600" w:hanging="360"/>
      </w:pPr>
      <w:rPr>
        <w:rFonts w:ascii="Courier New" w:eastAsia="Courier New" w:hAnsi="Courier New" w:cs="Courier New"/>
      </w:rPr>
    </w:lvl>
    <w:lvl w:ilvl="5" w:tplc="95CC5850">
      <w:start w:val="1"/>
      <w:numFmt w:val="bullet"/>
      <w:lvlText w:val="▪"/>
      <w:lvlJc w:val="left"/>
      <w:pPr>
        <w:ind w:left="4320" w:hanging="360"/>
      </w:pPr>
      <w:rPr>
        <w:rFonts w:ascii="Noto Sans Symbols" w:eastAsia="Noto Sans Symbols" w:hAnsi="Noto Sans Symbols" w:cs="Noto Sans Symbols"/>
      </w:rPr>
    </w:lvl>
    <w:lvl w:ilvl="6" w:tplc="893C2840">
      <w:start w:val="1"/>
      <w:numFmt w:val="bullet"/>
      <w:lvlText w:val="●"/>
      <w:lvlJc w:val="left"/>
      <w:pPr>
        <w:ind w:left="5040" w:hanging="360"/>
      </w:pPr>
      <w:rPr>
        <w:rFonts w:ascii="Noto Sans Symbols" w:eastAsia="Noto Sans Symbols" w:hAnsi="Noto Sans Symbols" w:cs="Noto Sans Symbols"/>
      </w:rPr>
    </w:lvl>
    <w:lvl w:ilvl="7" w:tplc="9F3AF288">
      <w:start w:val="1"/>
      <w:numFmt w:val="bullet"/>
      <w:lvlText w:val="o"/>
      <w:lvlJc w:val="left"/>
      <w:pPr>
        <w:ind w:left="5760" w:hanging="360"/>
      </w:pPr>
      <w:rPr>
        <w:rFonts w:ascii="Courier New" w:eastAsia="Courier New" w:hAnsi="Courier New" w:cs="Courier New"/>
      </w:rPr>
    </w:lvl>
    <w:lvl w:ilvl="8" w:tplc="0F4E6CF4">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63B3EF9"/>
    <w:multiLevelType w:val="hybridMultilevel"/>
    <w:tmpl w:val="CC78B5E0"/>
    <w:lvl w:ilvl="0" w:tplc="FBD49A3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870CBA"/>
    <w:multiLevelType w:val="hybridMultilevel"/>
    <w:tmpl w:val="0409000F"/>
    <w:lvl w:ilvl="0" w:tplc="5B5E85AE">
      <w:start w:val="1"/>
      <w:numFmt w:val="decimal"/>
      <w:lvlText w:val="%1."/>
      <w:lvlJc w:val="left"/>
      <w:pPr>
        <w:ind w:left="360" w:hanging="360"/>
      </w:pPr>
      <w:rPr>
        <w:rFonts w:hint="default"/>
      </w:rPr>
    </w:lvl>
    <w:lvl w:ilvl="1" w:tplc="CDD2A01A">
      <w:numFmt w:val="decimal"/>
      <w:lvlText w:val=""/>
      <w:lvlJc w:val="left"/>
    </w:lvl>
    <w:lvl w:ilvl="2" w:tplc="8AF69344">
      <w:numFmt w:val="decimal"/>
      <w:lvlText w:val=""/>
      <w:lvlJc w:val="left"/>
    </w:lvl>
    <w:lvl w:ilvl="3" w:tplc="24E84FDE">
      <w:numFmt w:val="decimal"/>
      <w:lvlText w:val=""/>
      <w:lvlJc w:val="left"/>
    </w:lvl>
    <w:lvl w:ilvl="4" w:tplc="856E30EA">
      <w:numFmt w:val="decimal"/>
      <w:lvlText w:val=""/>
      <w:lvlJc w:val="left"/>
    </w:lvl>
    <w:lvl w:ilvl="5" w:tplc="E5F81302">
      <w:numFmt w:val="decimal"/>
      <w:lvlText w:val=""/>
      <w:lvlJc w:val="left"/>
    </w:lvl>
    <w:lvl w:ilvl="6" w:tplc="A706085C">
      <w:numFmt w:val="decimal"/>
      <w:lvlText w:val=""/>
      <w:lvlJc w:val="left"/>
    </w:lvl>
    <w:lvl w:ilvl="7" w:tplc="1B806F40">
      <w:numFmt w:val="decimal"/>
      <w:lvlText w:val=""/>
      <w:lvlJc w:val="left"/>
    </w:lvl>
    <w:lvl w:ilvl="8" w:tplc="7E423862">
      <w:numFmt w:val="decimal"/>
      <w:lvlText w:val=""/>
      <w:lvlJc w:val="left"/>
    </w:lvl>
  </w:abstractNum>
  <w:abstractNum w:abstractNumId="27" w15:restartNumberingAfterBreak="0">
    <w:nsid w:val="08026858"/>
    <w:multiLevelType w:val="hybridMultilevel"/>
    <w:tmpl w:val="984C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514A74"/>
    <w:multiLevelType w:val="hybridMultilevel"/>
    <w:tmpl w:val="18EA1E84"/>
    <w:lvl w:ilvl="0" w:tplc="51521D08">
      <w:start w:val="1"/>
      <w:numFmt w:val="bullet"/>
      <w:lvlText w:val="●"/>
      <w:lvlJc w:val="left"/>
      <w:pPr>
        <w:ind w:left="360" w:hanging="360"/>
      </w:pPr>
      <w:rPr>
        <w:rFonts w:ascii="Noto Sans Symbols" w:eastAsia="Noto Sans Symbols" w:hAnsi="Noto Sans Symbols" w:cs="Noto Sans Symbols"/>
      </w:rPr>
    </w:lvl>
    <w:lvl w:ilvl="1" w:tplc="36585034">
      <w:start w:val="1"/>
      <w:numFmt w:val="bullet"/>
      <w:lvlText w:val="o"/>
      <w:lvlJc w:val="left"/>
      <w:pPr>
        <w:ind w:left="1080" w:hanging="360"/>
      </w:pPr>
      <w:rPr>
        <w:rFonts w:ascii="Courier New" w:eastAsia="Courier New" w:hAnsi="Courier New" w:cs="Courier New"/>
      </w:rPr>
    </w:lvl>
    <w:lvl w:ilvl="2" w:tplc="4A14513C">
      <w:start w:val="1"/>
      <w:numFmt w:val="bullet"/>
      <w:lvlText w:val="▪"/>
      <w:lvlJc w:val="left"/>
      <w:pPr>
        <w:ind w:left="1800" w:hanging="360"/>
      </w:pPr>
      <w:rPr>
        <w:rFonts w:ascii="Noto Sans Symbols" w:eastAsia="Noto Sans Symbols" w:hAnsi="Noto Sans Symbols" w:cs="Noto Sans Symbols"/>
      </w:rPr>
    </w:lvl>
    <w:lvl w:ilvl="3" w:tplc="BAD89FEA">
      <w:start w:val="1"/>
      <w:numFmt w:val="bullet"/>
      <w:lvlText w:val="●"/>
      <w:lvlJc w:val="left"/>
      <w:pPr>
        <w:ind w:left="2520" w:hanging="360"/>
      </w:pPr>
      <w:rPr>
        <w:rFonts w:ascii="Noto Sans Symbols" w:eastAsia="Noto Sans Symbols" w:hAnsi="Noto Sans Symbols" w:cs="Noto Sans Symbols"/>
      </w:rPr>
    </w:lvl>
    <w:lvl w:ilvl="4" w:tplc="7B7812D4">
      <w:start w:val="1"/>
      <w:numFmt w:val="bullet"/>
      <w:lvlText w:val="o"/>
      <w:lvlJc w:val="left"/>
      <w:pPr>
        <w:ind w:left="3240" w:hanging="360"/>
      </w:pPr>
      <w:rPr>
        <w:rFonts w:ascii="Courier New" w:eastAsia="Courier New" w:hAnsi="Courier New" w:cs="Courier New"/>
      </w:rPr>
    </w:lvl>
    <w:lvl w:ilvl="5" w:tplc="B85C3746">
      <w:start w:val="1"/>
      <w:numFmt w:val="bullet"/>
      <w:lvlText w:val="▪"/>
      <w:lvlJc w:val="left"/>
      <w:pPr>
        <w:ind w:left="3960" w:hanging="360"/>
      </w:pPr>
      <w:rPr>
        <w:rFonts w:ascii="Noto Sans Symbols" w:eastAsia="Noto Sans Symbols" w:hAnsi="Noto Sans Symbols" w:cs="Noto Sans Symbols"/>
      </w:rPr>
    </w:lvl>
    <w:lvl w:ilvl="6" w:tplc="EA6851A0">
      <w:start w:val="1"/>
      <w:numFmt w:val="bullet"/>
      <w:lvlText w:val="●"/>
      <w:lvlJc w:val="left"/>
      <w:pPr>
        <w:ind w:left="4680" w:hanging="360"/>
      </w:pPr>
      <w:rPr>
        <w:rFonts w:ascii="Noto Sans Symbols" w:eastAsia="Noto Sans Symbols" w:hAnsi="Noto Sans Symbols" w:cs="Noto Sans Symbols"/>
      </w:rPr>
    </w:lvl>
    <w:lvl w:ilvl="7" w:tplc="C3483AD6">
      <w:start w:val="1"/>
      <w:numFmt w:val="bullet"/>
      <w:lvlText w:val="o"/>
      <w:lvlJc w:val="left"/>
      <w:pPr>
        <w:ind w:left="5400" w:hanging="360"/>
      </w:pPr>
      <w:rPr>
        <w:rFonts w:ascii="Courier New" w:eastAsia="Courier New" w:hAnsi="Courier New" w:cs="Courier New"/>
      </w:rPr>
    </w:lvl>
    <w:lvl w:ilvl="8" w:tplc="84008A3C">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08FF6098"/>
    <w:multiLevelType w:val="hybridMultilevel"/>
    <w:tmpl w:val="FD820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960632A"/>
    <w:multiLevelType w:val="hybridMultilevel"/>
    <w:tmpl w:val="41FCB780"/>
    <w:lvl w:ilvl="0" w:tplc="976A495E">
      <w:start w:val="1"/>
      <w:numFmt w:val="bullet"/>
      <w:lvlText w:val="●"/>
      <w:lvlJc w:val="left"/>
      <w:pPr>
        <w:ind w:left="720" w:hanging="360"/>
      </w:pPr>
      <w:rPr>
        <w:rFonts w:ascii="Noto Sans Symbols" w:eastAsia="Noto Sans Symbols" w:hAnsi="Noto Sans Symbols" w:cs="Noto Sans Symbols"/>
      </w:rPr>
    </w:lvl>
    <w:lvl w:ilvl="1" w:tplc="218C3BD8">
      <w:start w:val="1"/>
      <w:numFmt w:val="bullet"/>
      <w:lvlText w:val="o"/>
      <w:lvlJc w:val="left"/>
      <w:pPr>
        <w:ind w:left="1440" w:hanging="360"/>
      </w:pPr>
      <w:rPr>
        <w:rFonts w:ascii="Courier New" w:eastAsia="Courier New" w:hAnsi="Courier New" w:cs="Courier New"/>
      </w:rPr>
    </w:lvl>
    <w:lvl w:ilvl="2" w:tplc="1856F218">
      <w:start w:val="1"/>
      <w:numFmt w:val="bullet"/>
      <w:lvlText w:val="▪"/>
      <w:lvlJc w:val="left"/>
      <w:pPr>
        <w:ind w:left="2160" w:hanging="360"/>
      </w:pPr>
      <w:rPr>
        <w:rFonts w:ascii="Noto Sans Symbols" w:eastAsia="Noto Sans Symbols" w:hAnsi="Noto Sans Symbols" w:cs="Noto Sans Symbols"/>
      </w:rPr>
    </w:lvl>
    <w:lvl w:ilvl="3" w:tplc="39BE87D2">
      <w:start w:val="1"/>
      <w:numFmt w:val="bullet"/>
      <w:lvlText w:val="●"/>
      <w:lvlJc w:val="left"/>
      <w:pPr>
        <w:ind w:left="2880" w:hanging="360"/>
      </w:pPr>
      <w:rPr>
        <w:rFonts w:ascii="Noto Sans Symbols" w:eastAsia="Noto Sans Symbols" w:hAnsi="Noto Sans Symbols" w:cs="Noto Sans Symbols"/>
      </w:rPr>
    </w:lvl>
    <w:lvl w:ilvl="4" w:tplc="EDF8CE26">
      <w:start w:val="1"/>
      <w:numFmt w:val="bullet"/>
      <w:lvlText w:val="o"/>
      <w:lvlJc w:val="left"/>
      <w:pPr>
        <w:ind w:left="3600" w:hanging="360"/>
      </w:pPr>
      <w:rPr>
        <w:rFonts w:ascii="Courier New" w:eastAsia="Courier New" w:hAnsi="Courier New" w:cs="Courier New"/>
      </w:rPr>
    </w:lvl>
    <w:lvl w:ilvl="5" w:tplc="14765E20">
      <w:start w:val="1"/>
      <w:numFmt w:val="bullet"/>
      <w:lvlText w:val="▪"/>
      <w:lvlJc w:val="left"/>
      <w:pPr>
        <w:ind w:left="4320" w:hanging="360"/>
      </w:pPr>
      <w:rPr>
        <w:rFonts w:ascii="Noto Sans Symbols" w:eastAsia="Noto Sans Symbols" w:hAnsi="Noto Sans Symbols" w:cs="Noto Sans Symbols"/>
      </w:rPr>
    </w:lvl>
    <w:lvl w:ilvl="6" w:tplc="7D42B44C">
      <w:start w:val="1"/>
      <w:numFmt w:val="bullet"/>
      <w:lvlText w:val="●"/>
      <w:lvlJc w:val="left"/>
      <w:pPr>
        <w:ind w:left="5040" w:hanging="360"/>
      </w:pPr>
      <w:rPr>
        <w:rFonts w:ascii="Noto Sans Symbols" w:eastAsia="Noto Sans Symbols" w:hAnsi="Noto Sans Symbols" w:cs="Noto Sans Symbols"/>
      </w:rPr>
    </w:lvl>
    <w:lvl w:ilvl="7" w:tplc="4EF2EDEC">
      <w:start w:val="1"/>
      <w:numFmt w:val="bullet"/>
      <w:lvlText w:val="o"/>
      <w:lvlJc w:val="left"/>
      <w:pPr>
        <w:ind w:left="5760" w:hanging="360"/>
      </w:pPr>
      <w:rPr>
        <w:rFonts w:ascii="Courier New" w:eastAsia="Courier New" w:hAnsi="Courier New" w:cs="Courier New"/>
      </w:rPr>
    </w:lvl>
    <w:lvl w:ilvl="8" w:tplc="23086A56">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9A70BF1"/>
    <w:multiLevelType w:val="hybridMultilevel"/>
    <w:tmpl w:val="926E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AF26A8"/>
    <w:multiLevelType w:val="hybridMultilevel"/>
    <w:tmpl w:val="89388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202864"/>
    <w:multiLevelType w:val="hybridMultilevel"/>
    <w:tmpl w:val="98FE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B5F6087"/>
    <w:multiLevelType w:val="hybridMultilevel"/>
    <w:tmpl w:val="B3DEC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7B5647"/>
    <w:multiLevelType w:val="hybridMultilevel"/>
    <w:tmpl w:val="5F8C03E4"/>
    <w:lvl w:ilvl="0" w:tplc="A8240CFC">
      <w:start w:val="1"/>
      <w:numFmt w:val="bullet"/>
      <w:lvlText w:val="●"/>
      <w:lvlJc w:val="left"/>
      <w:pPr>
        <w:ind w:left="720" w:hanging="360"/>
      </w:pPr>
      <w:rPr>
        <w:rFonts w:ascii="Noto Sans Symbols" w:eastAsia="Noto Sans Symbols" w:hAnsi="Noto Sans Symbols" w:cs="Noto Sans Symbols"/>
      </w:rPr>
    </w:lvl>
    <w:lvl w:ilvl="1" w:tplc="5C06C6CA">
      <w:start w:val="1"/>
      <w:numFmt w:val="bullet"/>
      <w:lvlText w:val="o"/>
      <w:lvlJc w:val="left"/>
      <w:pPr>
        <w:ind w:left="1440" w:hanging="360"/>
      </w:pPr>
      <w:rPr>
        <w:rFonts w:ascii="Courier New" w:eastAsia="Courier New" w:hAnsi="Courier New" w:cs="Courier New"/>
      </w:rPr>
    </w:lvl>
    <w:lvl w:ilvl="2" w:tplc="B004395A">
      <w:start w:val="1"/>
      <w:numFmt w:val="bullet"/>
      <w:lvlText w:val="▪"/>
      <w:lvlJc w:val="left"/>
      <w:pPr>
        <w:ind w:left="2160" w:hanging="360"/>
      </w:pPr>
      <w:rPr>
        <w:rFonts w:ascii="Noto Sans Symbols" w:eastAsia="Noto Sans Symbols" w:hAnsi="Noto Sans Symbols" w:cs="Noto Sans Symbols"/>
      </w:rPr>
    </w:lvl>
    <w:lvl w:ilvl="3" w:tplc="8B42C320">
      <w:start w:val="1"/>
      <w:numFmt w:val="bullet"/>
      <w:lvlText w:val="●"/>
      <w:lvlJc w:val="left"/>
      <w:pPr>
        <w:ind w:left="2880" w:hanging="360"/>
      </w:pPr>
      <w:rPr>
        <w:rFonts w:ascii="Noto Sans Symbols" w:eastAsia="Noto Sans Symbols" w:hAnsi="Noto Sans Symbols" w:cs="Noto Sans Symbols"/>
      </w:rPr>
    </w:lvl>
    <w:lvl w:ilvl="4" w:tplc="25627024">
      <w:start w:val="1"/>
      <w:numFmt w:val="bullet"/>
      <w:lvlText w:val="o"/>
      <w:lvlJc w:val="left"/>
      <w:pPr>
        <w:ind w:left="3600" w:hanging="360"/>
      </w:pPr>
      <w:rPr>
        <w:rFonts w:ascii="Courier New" w:eastAsia="Courier New" w:hAnsi="Courier New" w:cs="Courier New"/>
      </w:rPr>
    </w:lvl>
    <w:lvl w:ilvl="5" w:tplc="940610E0">
      <w:start w:val="1"/>
      <w:numFmt w:val="bullet"/>
      <w:lvlText w:val="▪"/>
      <w:lvlJc w:val="left"/>
      <w:pPr>
        <w:ind w:left="4320" w:hanging="360"/>
      </w:pPr>
      <w:rPr>
        <w:rFonts w:ascii="Noto Sans Symbols" w:eastAsia="Noto Sans Symbols" w:hAnsi="Noto Sans Symbols" w:cs="Noto Sans Symbols"/>
      </w:rPr>
    </w:lvl>
    <w:lvl w:ilvl="6" w:tplc="BB1826FA">
      <w:start w:val="1"/>
      <w:numFmt w:val="bullet"/>
      <w:lvlText w:val="●"/>
      <w:lvlJc w:val="left"/>
      <w:pPr>
        <w:ind w:left="5040" w:hanging="360"/>
      </w:pPr>
      <w:rPr>
        <w:rFonts w:ascii="Noto Sans Symbols" w:eastAsia="Noto Sans Symbols" w:hAnsi="Noto Sans Symbols" w:cs="Noto Sans Symbols"/>
      </w:rPr>
    </w:lvl>
    <w:lvl w:ilvl="7" w:tplc="92AC613A">
      <w:start w:val="1"/>
      <w:numFmt w:val="bullet"/>
      <w:lvlText w:val="o"/>
      <w:lvlJc w:val="left"/>
      <w:pPr>
        <w:ind w:left="5760" w:hanging="360"/>
      </w:pPr>
      <w:rPr>
        <w:rFonts w:ascii="Courier New" w:eastAsia="Courier New" w:hAnsi="Courier New" w:cs="Courier New"/>
      </w:rPr>
    </w:lvl>
    <w:lvl w:ilvl="8" w:tplc="7E286180">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D996527"/>
    <w:multiLevelType w:val="hybridMultilevel"/>
    <w:tmpl w:val="969EB81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100701C5"/>
    <w:multiLevelType w:val="hybridMultilevel"/>
    <w:tmpl w:val="3488C6C4"/>
    <w:lvl w:ilvl="0" w:tplc="D4262ED4">
      <w:start w:val="1"/>
      <w:numFmt w:val="bullet"/>
      <w:lvlText w:val="●"/>
      <w:lvlJc w:val="left"/>
      <w:pPr>
        <w:ind w:left="360" w:hanging="360"/>
      </w:pPr>
      <w:rPr>
        <w:rFonts w:ascii="Noto Sans Symbols" w:eastAsia="Noto Sans Symbols" w:hAnsi="Noto Sans Symbols" w:cs="Noto Sans Symbols"/>
      </w:rPr>
    </w:lvl>
    <w:lvl w:ilvl="1" w:tplc="FC12D86E">
      <w:start w:val="1"/>
      <w:numFmt w:val="bullet"/>
      <w:lvlText w:val="o"/>
      <w:lvlJc w:val="left"/>
      <w:pPr>
        <w:ind w:left="1080" w:hanging="360"/>
      </w:pPr>
      <w:rPr>
        <w:rFonts w:ascii="Courier New" w:eastAsia="Courier New" w:hAnsi="Courier New" w:cs="Courier New"/>
      </w:rPr>
    </w:lvl>
    <w:lvl w:ilvl="2" w:tplc="7A266D90">
      <w:start w:val="1"/>
      <w:numFmt w:val="bullet"/>
      <w:lvlText w:val="▪"/>
      <w:lvlJc w:val="left"/>
      <w:pPr>
        <w:ind w:left="1800" w:hanging="360"/>
      </w:pPr>
      <w:rPr>
        <w:rFonts w:ascii="Noto Sans Symbols" w:eastAsia="Noto Sans Symbols" w:hAnsi="Noto Sans Symbols" w:cs="Noto Sans Symbols"/>
      </w:rPr>
    </w:lvl>
    <w:lvl w:ilvl="3" w:tplc="9EB87B7C">
      <w:start w:val="1"/>
      <w:numFmt w:val="bullet"/>
      <w:lvlText w:val="●"/>
      <w:lvlJc w:val="left"/>
      <w:pPr>
        <w:ind w:left="2520" w:hanging="360"/>
      </w:pPr>
      <w:rPr>
        <w:rFonts w:ascii="Noto Sans Symbols" w:eastAsia="Noto Sans Symbols" w:hAnsi="Noto Sans Symbols" w:cs="Noto Sans Symbols"/>
      </w:rPr>
    </w:lvl>
    <w:lvl w:ilvl="4" w:tplc="9F668AF0">
      <w:start w:val="1"/>
      <w:numFmt w:val="bullet"/>
      <w:lvlText w:val="o"/>
      <w:lvlJc w:val="left"/>
      <w:pPr>
        <w:ind w:left="3240" w:hanging="360"/>
      </w:pPr>
      <w:rPr>
        <w:rFonts w:ascii="Courier New" w:eastAsia="Courier New" w:hAnsi="Courier New" w:cs="Courier New"/>
      </w:rPr>
    </w:lvl>
    <w:lvl w:ilvl="5" w:tplc="8D0809B0">
      <w:start w:val="1"/>
      <w:numFmt w:val="bullet"/>
      <w:lvlText w:val="▪"/>
      <w:lvlJc w:val="left"/>
      <w:pPr>
        <w:ind w:left="3960" w:hanging="360"/>
      </w:pPr>
      <w:rPr>
        <w:rFonts w:ascii="Noto Sans Symbols" w:eastAsia="Noto Sans Symbols" w:hAnsi="Noto Sans Symbols" w:cs="Noto Sans Symbols"/>
      </w:rPr>
    </w:lvl>
    <w:lvl w:ilvl="6" w:tplc="1D5CBD3A">
      <w:start w:val="1"/>
      <w:numFmt w:val="bullet"/>
      <w:lvlText w:val="●"/>
      <w:lvlJc w:val="left"/>
      <w:pPr>
        <w:ind w:left="4680" w:hanging="360"/>
      </w:pPr>
      <w:rPr>
        <w:rFonts w:ascii="Noto Sans Symbols" w:eastAsia="Noto Sans Symbols" w:hAnsi="Noto Sans Symbols" w:cs="Noto Sans Symbols"/>
      </w:rPr>
    </w:lvl>
    <w:lvl w:ilvl="7" w:tplc="F60A9A82">
      <w:start w:val="1"/>
      <w:numFmt w:val="bullet"/>
      <w:lvlText w:val="o"/>
      <w:lvlJc w:val="left"/>
      <w:pPr>
        <w:ind w:left="5400" w:hanging="360"/>
      </w:pPr>
      <w:rPr>
        <w:rFonts w:ascii="Courier New" w:eastAsia="Courier New" w:hAnsi="Courier New" w:cs="Courier New"/>
      </w:rPr>
    </w:lvl>
    <w:lvl w:ilvl="8" w:tplc="EC70337C">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10D90A2F"/>
    <w:multiLevelType w:val="hybridMultilevel"/>
    <w:tmpl w:val="A01012A6"/>
    <w:lvl w:ilvl="0" w:tplc="69346D30">
      <w:start w:val="1"/>
      <w:numFmt w:val="bullet"/>
      <w:lvlText w:val="●"/>
      <w:lvlJc w:val="left"/>
      <w:pPr>
        <w:ind w:left="360" w:hanging="360"/>
      </w:pPr>
      <w:rPr>
        <w:rFonts w:ascii="Noto Sans Symbols" w:eastAsia="Noto Sans Symbols" w:hAnsi="Noto Sans Symbols" w:cs="Noto Sans Symbols"/>
      </w:rPr>
    </w:lvl>
    <w:lvl w:ilvl="1" w:tplc="4AAE60FC">
      <w:start w:val="1"/>
      <w:numFmt w:val="bullet"/>
      <w:lvlText w:val="o"/>
      <w:lvlJc w:val="left"/>
      <w:pPr>
        <w:ind w:left="1080" w:hanging="360"/>
      </w:pPr>
      <w:rPr>
        <w:rFonts w:ascii="Courier New" w:eastAsia="Courier New" w:hAnsi="Courier New" w:cs="Courier New"/>
      </w:rPr>
    </w:lvl>
    <w:lvl w:ilvl="2" w:tplc="2CE0F58C">
      <w:start w:val="1"/>
      <w:numFmt w:val="bullet"/>
      <w:lvlText w:val="▪"/>
      <w:lvlJc w:val="left"/>
      <w:pPr>
        <w:ind w:left="1800" w:hanging="360"/>
      </w:pPr>
      <w:rPr>
        <w:rFonts w:ascii="Noto Sans Symbols" w:eastAsia="Noto Sans Symbols" w:hAnsi="Noto Sans Symbols" w:cs="Noto Sans Symbols"/>
      </w:rPr>
    </w:lvl>
    <w:lvl w:ilvl="3" w:tplc="AB6CE26C">
      <w:start w:val="1"/>
      <w:numFmt w:val="bullet"/>
      <w:lvlText w:val="●"/>
      <w:lvlJc w:val="left"/>
      <w:pPr>
        <w:ind w:left="2520" w:hanging="360"/>
      </w:pPr>
      <w:rPr>
        <w:rFonts w:ascii="Noto Sans Symbols" w:eastAsia="Noto Sans Symbols" w:hAnsi="Noto Sans Symbols" w:cs="Noto Sans Symbols"/>
      </w:rPr>
    </w:lvl>
    <w:lvl w:ilvl="4" w:tplc="E4C2764E">
      <w:start w:val="1"/>
      <w:numFmt w:val="bullet"/>
      <w:lvlText w:val="o"/>
      <w:lvlJc w:val="left"/>
      <w:pPr>
        <w:ind w:left="3240" w:hanging="360"/>
      </w:pPr>
      <w:rPr>
        <w:rFonts w:ascii="Courier New" w:eastAsia="Courier New" w:hAnsi="Courier New" w:cs="Courier New"/>
      </w:rPr>
    </w:lvl>
    <w:lvl w:ilvl="5" w:tplc="2BE8D154">
      <w:start w:val="1"/>
      <w:numFmt w:val="bullet"/>
      <w:lvlText w:val="▪"/>
      <w:lvlJc w:val="left"/>
      <w:pPr>
        <w:ind w:left="3960" w:hanging="360"/>
      </w:pPr>
      <w:rPr>
        <w:rFonts w:ascii="Noto Sans Symbols" w:eastAsia="Noto Sans Symbols" w:hAnsi="Noto Sans Symbols" w:cs="Noto Sans Symbols"/>
      </w:rPr>
    </w:lvl>
    <w:lvl w:ilvl="6" w:tplc="1B3AC4B6">
      <w:start w:val="1"/>
      <w:numFmt w:val="bullet"/>
      <w:lvlText w:val="●"/>
      <w:lvlJc w:val="left"/>
      <w:pPr>
        <w:ind w:left="4680" w:hanging="360"/>
      </w:pPr>
      <w:rPr>
        <w:rFonts w:ascii="Noto Sans Symbols" w:eastAsia="Noto Sans Symbols" w:hAnsi="Noto Sans Symbols" w:cs="Noto Sans Symbols"/>
      </w:rPr>
    </w:lvl>
    <w:lvl w:ilvl="7" w:tplc="1F7AE0B2">
      <w:start w:val="1"/>
      <w:numFmt w:val="bullet"/>
      <w:lvlText w:val="o"/>
      <w:lvlJc w:val="left"/>
      <w:pPr>
        <w:ind w:left="5400" w:hanging="360"/>
      </w:pPr>
      <w:rPr>
        <w:rFonts w:ascii="Courier New" w:eastAsia="Courier New" w:hAnsi="Courier New" w:cs="Courier New"/>
      </w:rPr>
    </w:lvl>
    <w:lvl w:ilvl="8" w:tplc="B69AB2AC">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11FA537F"/>
    <w:multiLevelType w:val="hybridMultilevel"/>
    <w:tmpl w:val="CED69DC2"/>
    <w:lvl w:ilvl="0" w:tplc="030EA680">
      <w:start w:val="1"/>
      <w:numFmt w:val="bullet"/>
      <w:lvlText w:val="●"/>
      <w:lvlJc w:val="left"/>
      <w:pPr>
        <w:ind w:left="360" w:hanging="360"/>
      </w:pPr>
      <w:rPr>
        <w:rFonts w:ascii="Noto Sans Symbols" w:eastAsia="Noto Sans Symbols" w:hAnsi="Noto Sans Symbols" w:cs="Noto Sans Symbols"/>
      </w:rPr>
    </w:lvl>
    <w:lvl w:ilvl="1" w:tplc="0B843DD2">
      <w:start w:val="1"/>
      <w:numFmt w:val="bullet"/>
      <w:lvlText w:val="o"/>
      <w:lvlJc w:val="left"/>
      <w:pPr>
        <w:ind w:left="1080" w:hanging="360"/>
      </w:pPr>
      <w:rPr>
        <w:rFonts w:ascii="Courier New" w:eastAsia="Courier New" w:hAnsi="Courier New" w:cs="Courier New"/>
      </w:rPr>
    </w:lvl>
    <w:lvl w:ilvl="2" w:tplc="F5EAC89A">
      <w:start w:val="1"/>
      <w:numFmt w:val="bullet"/>
      <w:lvlText w:val="▪"/>
      <w:lvlJc w:val="left"/>
      <w:pPr>
        <w:ind w:left="1800" w:hanging="360"/>
      </w:pPr>
      <w:rPr>
        <w:rFonts w:ascii="Noto Sans Symbols" w:eastAsia="Noto Sans Symbols" w:hAnsi="Noto Sans Symbols" w:cs="Noto Sans Symbols"/>
      </w:rPr>
    </w:lvl>
    <w:lvl w:ilvl="3" w:tplc="490264CC">
      <w:start w:val="1"/>
      <w:numFmt w:val="bullet"/>
      <w:lvlText w:val="●"/>
      <w:lvlJc w:val="left"/>
      <w:pPr>
        <w:ind w:left="2520" w:hanging="360"/>
      </w:pPr>
      <w:rPr>
        <w:rFonts w:ascii="Noto Sans Symbols" w:eastAsia="Noto Sans Symbols" w:hAnsi="Noto Sans Symbols" w:cs="Noto Sans Symbols"/>
      </w:rPr>
    </w:lvl>
    <w:lvl w:ilvl="4" w:tplc="66704450">
      <w:start w:val="1"/>
      <w:numFmt w:val="bullet"/>
      <w:lvlText w:val="o"/>
      <w:lvlJc w:val="left"/>
      <w:pPr>
        <w:ind w:left="3240" w:hanging="360"/>
      </w:pPr>
      <w:rPr>
        <w:rFonts w:ascii="Courier New" w:eastAsia="Courier New" w:hAnsi="Courier New" w:cs="Courier New"/>
      </w:rPr>
    </w:lvl>
    <w:lvl w:ilvl="5" w:tplc="2EB05DB2">
      <w:start w:val="1"/>
      <w:numFmt w:val="bullet"/>
      <w:lvlText w:val="▪"/>
      <w:lvlJc w:val="left"/>
      <w:pPr>
        <w:ind w:left="3960" w:hanging="360"/>
      </w:pPr>
      <w:rPr>
        <w:rFonts w:ascii="Noto Sans Symbols" w:eastAsia="Noto Sans Symbols" w:hAnsi="Noto Sans Symbols" w:cs="Noto Sans Symbols"/>
      </w:rPr>
    </w:lvl>
    <w:lvl w:ilvl="6" w:tplc="E3A6EBDC">
      <w:start w:val="1"/>
      <w:numFmt w:val="bullet"/>
      <w:lvlText w:val="●"/>
      <w:lvlJc w:val="left"/>
      <w:pPr>
        <w:ind w:left="4680" w:hanging="360"/>
      </w:pPr>
      <w:rPr>
        <w:rFonts w:ascii="Noto Sans Symbols" w:eastAsia="Noto Sans Symbols" w:hAnsi="Noto Sans Symbols" w:cs="Noto Sans Symbols"/>
      </w:rPr>
    </w:lvl>
    <w:lvl w:ilvl="7" w:tplc="E8942A0E">
      <w:start w:val="1"/>
      <w:numFmt w:val="bullet"/>
      <w:lvlText w:val="o"/>
      <w:lvlJc w:val="left"/>
      <w:pPr>
        <w:ind w:left="5400" w:hanging="360"/>
      </w:pPr>
      <w:rPr>
        <w:rFonts w:ascii="Courier New" w:eastAsia="Courier New" w:hAnsi="Courier New" w:cs="Courier New"/>
      </w:rPr>
    </w:lvl>
    <w:lvl w:ilvl="8" w:tplc="AAEA4342">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12672DE7"/>
    <w:multiLevelType w:val="hybridMultilevel"/>
    <w:tmpl w:val="ABDE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C75FC6"/>
    <w:multiLevelType w:val="hybridMultilevel"/>
    <w:tmpl w:val="854E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F30E7D"/>
    <w:multiLevelType w:val="hybridMultilevel"/>
    <w:tmpl w:val="47DC45D8"/>
    <w:lvl w:ilvl="0" w:tplc="6E726E70">
      <w:start w:val="1"/>
      <w:numFmt w:val="bullet"/>
      <w:pStyle w:val="bullet2"/>
      <w:lvlText w:val=""/>
      <w:lvlJc w:val="left"/>
      <w:pPr>
        <w:ind w:left="360" w:hanging="360"/>
      </w:pPr>
      <w:rPr>
        <w:rFonts w:ascii="Symbol" w:hAnsi="Symbol" w:hint="default"/>
      </w:rPr>
    </w:lvl>
    <w:lvl w:ilvl="1" w:tplc="31F29E64">
      <w:numFmt w:val="decimal"/>
      <w:lvlText w:val=""/>
      <w:lvlJc w:val="left"/>
    </w:lvl>
    <w:lvl w:ilvl="2" w:tplc="E96EC13C">
      <w:numFmt w:val="decimal"/>
      <w:lvlText w:val=""/>
      <w:lvlJc w:val="left"/>
    </w:lvl>
    <w:lvl w:ilvl="3" w:tplc="B8D8AF8E">
      <w:numFmt w:val="decimal"/>
      <w:lvlText w:val=""/>
      <w:lvlJc w:val="left"/>
    </w:lvl>
    <w:lvl w:ilvl="4" w:tplc="49526716">
      <w:numFmt w:val="decimal"/>
      <w:lvlText w:val=""/>
      <w:lvlJc w:val="left"/>
    </w:lvl>
    <w:lvl w:ilvl="5" w:tplc="0CD802DE">
      <w:numFmt w:val="decimal"/>
      <w:lvlText w:val=""/>
      <w:lvlJc w:val="left"/>
    </w:lvl>
    <w:lvl w:ilvl="6" w:tplc="486841B8">
      <w:numFmt w:val="decimal"/>
      <w:lvlText w:val=""/>
      <w:lvlJc w:val="left"/>
    </w:lvl>
    <w:lvl w:ilvl="7" w:tplc="8CE4684C">
      <w:numFmt w:val="decimal"/>
      <w:lvlText w:val=""/>
      <w:lvlJc w:val="left"/>
    </w:lvl>
    <w:lvl w:ilvl="8" w:tplc="A3EC0908">
      <w:numFmt w:val="decimal"/>
      <w:lvlText w:val=""/>
      <w:lvlJc w:val="left"/>
    </w:lvl>
  </w:abstractNum>
  <w:abstractNum w:abstractNumId="43" w15:restartNumberingAfterBreak="0">
    <w:nsid w:val="143E4BF8"/>
    <w:multiLevelType w:val="hybridMultilevel"/>
    <w:tmpl w:val="4A4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3A11A6"/>
    <w:multiLevelType w:val="hybridMultilevel"/>
    <w:tmpl w:val="8AEE50E2"/>
    <w:lvl w:ilvl="0" w:tplc="567E8A36">
      <w:start w:val="1"/>
      <w:numFmt w:val="bullet"/>
      <w:lvlText w:val="●"/>
      <w:lvlJc w:val="left"/>
      <w:pPr>
        <w:ind w:left="720" w:hanging="360"/>
      </w:pPr>
      <w:rPr>
        <w:rFonts w:ascii="Noto Sans Symbols" w:eastAsia="Noto Sans Symbols" w:hAnsi="Noto Sans Symbols" w:cs="Noto Sans Symbols"/>
      </w:rPr>
    </w:lvl>
    <w:lvl w:ilvl="1" w:tplc="E4926AFC">
      <w:start w:val="1"/>
      <w:numFmt w:val="bullet"/>
      <w:lvlText w:val="o"/>
      <w:lvlJc w:val="left"/>
      <w:pPr>
        <w:ind w:left="1440" w:hanging="360"/>
      </w:pPr>
      <w:rPr>
        <w:rFonts w:ascii="Courier New" w:eastAsia="Courier New" w:hAnsi="Courier New" w:cs="Courier New"/>
      </w:rPr>
    </w:lvl>
    <w:lvl w:ilvl="2" w:tplc="DD7435A6">
      <w:start w:val="1"/>
      <w:numFmt w:val="bullet"/>
      <w:lvlText w:val="▪"/>
      <w:lvlJc w:val="left"/>
      <w:pPr>
        <w:ind w:left="2160" w:hanging="360"/>
      </w:pPr>
      <w:rPr>
        <w:rFonts w:ascii="Noto Sans Symbols" w:eastAsia="Noto Sans Symbols" w:hAnsi="Noto Sans Symbols" w:cs="Noto Sans Symbols"/>
      </w:rPr>
    </w:lvl>
    <w:lvl w:ilvl="3" w:tplc="A27CE9E2">
      <w:start w:val="1"/>
      <w:numFmt w:val="bullet"/>
      <w:lvlText w:val="●"/>
      <w:lvlJc w:val="left"/>
      <w:pPr>
        <w:ind w:left="2880" w:hanging="360"/>
      </w:pPr>
      <w:rPr>
        <w:rFonts w:ascii="Noto Sans Symbols" w:eastAsia="Noto Sans Symbols" w:hAnsi="Noto Sans Symbols" w:cs="Noto Sans Symbols"/>
      </w:rPr>
    </w:lvl>
    <w:lvl w:ilvl="4" w:tplc="3F94662E">
      <w:start w:val="1"/>
      <w:numFmt w:val="bullet"/>
      <w:lvlText w:val="o"/>
      <w:lvlJc w:val="left"/>
      <w:pPr>
        <w:ind w:left="3600" w:hanging="360"/>
      </w:pPr>
      <w:rPr>
        <w:rFonts w:ascii="Courier New" w:eastAsia="Courier New" w:hAnsi="Courier New" w:cs="Courier New"/>
      </w:rPr>
    </w:lvl>
    <w:lvl w:ilvl="5" w:tplc="788AB814">
      <w:start w:val="1"/>
      <w:numFmt w:val="bullet"/>
      <w:lvlText w:val="▪"/>
      <w:lvlJc w:val="left"/>
      <w:pPr>
        <w:ind w:left="4320" w:hanging="360"/>
      </w:pPr>
      <w:rPr>
        <w:rFonts w:ascii="Noto Sans Symbols" w:eastAsia="Noto Sans Symbols" w:hAnsi="Noto Sans Symbols" w:cs="Noto Sans Symbols"/>
      </w:rPr>
    </w:lvl>
    <w:lvl w:ilvl="6" w:tplc="4F4C737E">
      <w:start w:val="1"/>
      <w:numFmt w:val="bullet"/>
      <w:lvlText w:val="●"/>
      <w:lvlJc w:val="left"/>
      <w:pPr>
        <w:ind w:left="5040" w:hanging="360"/>
      </w:pPr>
      <w:rPr>
        <w:rFonts w:ascii="Noto Sans Symbols" w:eastAsia="Noto Sans Symbols" w:hAnsi="Noto Sans Symbols" w:cs="Noto Sans Symbols"/>
      </w:rPr>
    </w:lvl>
    <w:lvl w:ilvl="7" w:tplc="3A3C9012">
      <w:start w:val="1"/>
      <w:numFmt w:val="bullet"/>
      <w:lvlText w:val="o"/>
      <w:lvlJc w:val="left"/>
      <w:pPr>
        <w:ind w:left="5760" w:hanging="360"/>
      </w:pPr>
      <w:rPr>
        <w:rFonts w:ascii="Courier New" w:eastAsia="Courier New" w:hAnsi="Courier New" w:cs="Courier New"/>
      </w:rPr>
    </w:lvl>
    <w:lvl w:ilvl="8" w:tplc="87A8CCEE">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62F32F3"/>
    <w:multiLevelType w:val="hybridMultilevel"/>
    <w:tmpl w:val="B158F450"/>
    <w:lvl w:ilvl="0" w:tplc="0494DB38">
      <w:start w:val="1"/>
      <w:numFmt w:val="bullet"/>
      <w:lvlText w:val="●"/>
      <w:lvlJc w:val="left"/>
      <w:pPr>
        <w:ind w:left="720" w:hanging="360"/>
      </w:pPr>
      <w:rPr>
        <w:rFonts w:ascii="Noto Sans Symbols" w:eastAsia="Noto Sans Symbols" w:hAnsi="Noto Sans Symbols" w:cs="Noto Sans Symbols"/>
        <w:color w:val="000000"/>
      </w:rPr>
    </w:lvl>
    <w:lvl w:ilvl="1" w:tplc="90B86C62">
      <w:start w:val="1"/>
      <w:numFmt w:val="bullet"/>
      <w:lvlText w:val="o"/>
      <w:lvlJc w:val="left"/>
      <w:pPr>
        <w:ind w:left="1440" w:hanging="360"/>
      </w:pPr>
      <w:rPr>
        <w:rFonts w:ascii="Courier New" w:eastAsia="Courier New" w:hAnsi="Courier New" w:cs="Courier New"/>
      </w:rPr>
    </w:lvl>
    <w:lvl w:ilvl="2" w:tplc="5CB05AB8">
      <w:start w:val="1"/>
      <w:numFmt w:val="bullet"/>
      <w:lvlText w:val="▪"/>
      <w:lvlJc w:val="left"/>
      <w:pPr>
        <w:ind w:left="2160" w:hanging="360"/>
      </w:pPr>
      <w:rPr>
        <w:rFonts w:ascii="Noto Sans Symbols" w:eastAsia="Noto Sans Symbols" w:hAnsi="Noto Sans Symbols" w:cs="Noto Sans Symbols"/>
      </w:rPr>
    </w:lvl>
    <w:lvl w:ilvl="3" w:tplc="9FA2A0F8">
      <w:start w:val="1"/>
      <w:numFmt w:val="bullet"/>
      <w:lvlText w:val="●"/>
      <w:lvlJc w:val="left"/>
      <w:pPr>
        <w:ind w:left="2880" w:hanging="360"/>
      </w:pPr>
      <w:rPr>
        <w:rFonts w:ascii="Noto Sans Symbols" w:eastAsia="Noto Sans Symbols" w:hAnsi="Noto Sans Symbols" w:cs="Noto Sans Symbols"/>
      </w:rPr>
    </w:lvl>
    <w:lvl w:ilvl="4" w:tplc="CF50D356">
      <w:start w:val="1"/>
      <w:numFmt w:val="bullet"/>
      <w:lvlText w:val="o"/>
      <w:lvlJc w:val="left"/>
      <w:pPr>
        <w:ind w:left="3600" w:hanging="360"/>
      </w:pPr>
      <w:rPr>
        <w:rFonts w:ascii="Courier New" w:eastAsia="Courier New" w:hAnsi="Courier New" w:cs="Courier New"/>
      </w:rPr>
    </w:lvl>
    <w:lvl w:ilvl="5" w:tplc="3D30B694">
      <w:start w:val="1"/>
      <w:numFmt w:val="bullet"/>
      <w:lvlText w:val="▪"/>
      <w:lvlJc w:val="left"/>
      <w:pPr>
        <w:ind w:left="4320" w:hanging="360"/>
      </w:pPr>
      <w:rPr>
        <w:rFonts w:ascii="Noto Sans Symbols" w:eastAsia="Noto Sans Symbols" w:hAnsi="Noto Sans Symbols" w:cs="Noto Sans Symbols"/>
      </w:rPr>
    </w:lvl>
    <w:lvl w:ilvl="6" w:tplc="B9A2FDAC">
      <w:start w:val="1"/>
      <w:numFmt w:val="bullet"/>
      <w:lvlText w:val="●"/>
      <w:lvlJc w:val="left"/>
      <w:pPr>
        <w:ind w:left="5040" w:hanging="360"/>
      </w:pPr>
      <w:rPr>
        <w:rFonts w:ascii="Noto Sans Symbols" w:eastAsia="Noto Sans Symbols" w:hAnsi="Noto Sans Symbols" w:cs="Noto Sans Symbols"/>
      </w:rPr>
    </w:lvl>
    <w:lvl w:ilvl="7" w:tplc="75CCAACC">
      <w:start w:val="1"/>
      <w:numFmt w:val="bullet"/>
      <w:lvlText w:val="o"/>
      <w:lvlJc w:val="left"/>
      <w:pPr>
        <w:ind w:left="5760" w:hanging="360"/>
      </w:pPr>
      <w:rPr>
        <w:rFonts w:ascii="Courier New" w:eastAsia="Courier New" w:hAnsi="Courier New" w:cs="Courier New"/>
      </w:rPr>
    </w:lvl>
    <w:lvl w:ilvl="8" w:tplc="E20C7AC6">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6600E32"/>
    <w:multiLevelType w:val="hybridMultilevel"/>
    <w:tmpl w:val="AD66AD06"/>
    <w:lvl w:ilvl="0" w:tplc="B1B4EBD0">
      <w:start w:val="1"/>
      <w:numFmt w:val="bullet"/>
      <w:lvlText w:val="●"/>
      <w:lvlJc w:val="left"/>
      <w:pPr>
        <w:ind w:left="720" w:hanging="360"/>
      </w:pPr>
      <w:rPr>
        <w:rFonts w:ascii="Noto Sans Symbols" w:eastAsia="Noto Sans Symbols" w:hAnsi="Noto Sans Symbols" w:cs="Noto Sans Symbols"/>
      </w:rPr>
    </w:lvl>
    <w:lvl w:ilvl="1" w:tplc="53266DAC">
      <w:start w:val="1"/>
      <w:numFmt w:val="bullet"/>
      <w:lvlText w:val="o"/>
      <w:lvlJc w:val="left"/>
      <w:pPr>
        <w:ind w:left="1440" w:hanging="360"/>
      </w:pPr>
      <w:rPr>
        <w:rFonts w:ascii="Courier New" w:eastAsia="Courier New" w:hAnsi="Courier New" w:cs="Courier New"/>
      </w:rPr>
    </w:lvl>
    <w:lvl w:ilvl="2" w:tplc="D46CBFB8">
      <w:start w:val="1"/>
      <w:numFmt w:val="bullet"/>
      <w:lvlText w:val="▪"/>
      <w:lvlJc w:val="left"/>
      <w:pPr>
        <w:ind w:left="2160" w:hanging="360"/>
      </w:pPr>
      <w:rPr>
        <w:rFonts w:ascii="Noto Sans Symbols" w:eastAsia="Noto Sans Symbols" w:hAnsi="Noto Sans Symbols" w:cs="Noto Sans Symbols"/>
      </w:rPr>
    </w:lvl>
    <w:lvl w:ilvl="3" w:tplc="949A5542">
      <w:start w:val="1"/>
      <w:numFmt w:val="bullet"/>
      <w:lvlText w:val="●"/>
      <w:lvlJc w:val="left"/>
      <w:pPr>
        <w:ind w:left="2880" w:hanging="360"/>
      </w:pPr>
      <w:rPr>
        <w:rFonts w:ascii="Noto Sans Symbols" w:eastAsia="Noto Sans Symbols" w:hAnsi="Noto Sans Symbols" w:cs="Noto Sans Symbols"/>
      </w:rPr>
    </w:lvl>
    <w:lvl w:ilvl="4" w:tplc="5756F4CA">
      <w:start w:val="1"/>
      <w:numFmt w:val="bullet"/>
      <w:lvlText w:val="o"/>
      <w:lvlJc w:val="left"/>
      <w:pPr>
        <w:ind w:left="3600" w:hanging="360"/>
      </w:pPr>
      <w:rPr>
        <w:rFonts w:ascii="Courier New" w:eastAsia="Courier New" w:hAnsi="Courier New" w:cs="Courier New"/>
      </w:rPr>
    </w:lvl>
    <w:lvl w:ilvl="5" w:tplc="8018AB32">
      <w:start w:val="1"/>
      <w:numFmt w:val="bullet"/>
      <w:lvlText w:val="▪"/>
      <w:lvlJc w:val="left"/>
      <w:pPr>
        <w:ind w:left="4320" w:hanging="360"/>
      </w:pPr>
      <w:rPr>
        <w:rFonts w:ascii="Noto Sans Symbols" w:eastAsia="Noto Sans Symbols" w:hAnsi="Noto Sans Symbols" w:cs="Noto Sans Symbols"/>
      </w:rPr>
    </w:lvl>
    <w:lvl w:ilvl="6" w:tplc="20280B72">
      <w:start w:val="1"/>
      <w:numFmt w:val="bullet"/>
      <w:lvlText w:val="●"/>
      <w:lvlJc w:val="left"/>
      <w:pPr>
        <w:ind w:left="5040" w:hanging="360"/>
      </w:pPr>
      <w:rPr>
        <w:rFonts w:ascii="Noto Sans Symbols" w:eastAsia="Noto Sans Symbols" w:hAnsi="Noto Sans Symbols" w:cs="Noto Sans Symbols"/>
      </w:rPr>
    </w:lvl>
    <w:lvl w:ilvl="7" w:tplc="84BA7A74">
      <w:start w:val="1"/>
      <w:numFmt w:val="bullet"/>
      <w:lvlText w:val="o"/>
      <w:lvlJc w:val="left"/>
      <w:pPr>
        <w:ind w:left="5760" w:hanging="360"/>
      </w:pPr>
      <w:rPr>
        <w:rFonts w:ascii="Courier New" w:eastAsia="Courier New" w:hAnsi="Courier New" w:cs="Courier New"/>
      </w:rPr>
    </w:lvl>
    <w:lvl w:ilvl="8" w:tplc="3B88451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6D7614D"/>
    <w:multiLevelType w:val="hybridMultilevel"/>
    <w:tmpl w:val="17322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6E20B0E"/>
    <w:multiLevelType w:val="hybridMultilevel"/>
    <w:tmpl w:val="B35C447A"/>
    <w:lvl w:ilvl="0" w:tplc="29CCF88A">
      <w:start w:val="1"/>
      <w:numFmt w:val="bullet"/>
      <w:lvlText w:val="●"/>
      <w:lvlJc w:val="left"/>
      <w:pPr>
        <w:ind w:left="0" w:firstLine="360"/>
      </w:pPr>
      <w:rPr>
        <w:rFonts w:ascii="Noto Sans Symbols" w:eastAsia="Noto Sans Symbols" w:hAnsi="Noto Sans Symbols" w:cs="Noto Sans Symbols"/>
        <w:color w:val="000000"/>
        <w:sz w:val="24"/>
        <w:szCs w:val="24"/>
        <w:vertAlign w:val="baseline"/>
      </w:rPr>
    </w:lvl>
    <w:lvl w:ilvl="1" w:tplc="738C1EDA">
      <w:start w:val="1"/>
      <w:numFmt w:val="bullet"/>
      <w:lvlText w:val="●"/>
      <w:lvlJc w:val="left"/>
      <w:pPr>
        <w:ind w:left="-720" w:firstLine="1440"/>
      </w:pPr>
      <w:rPr>
        <w:rFonts w:ascii="Noto Sans Symbols" w:eastAsia="Noto Sans Symbols" w:hAnsi="Noto Sans Symbols" w:cs="Noto Sans Symbols"/>
        <w:color w:val="000000"/>
        <w:sz w:val="24"/>
        <w:szCs w:val="24"/>
        <w:vertAlign w:val="baseline"/>
      </w:rPr>
    </w:lvl>
    <w:lvl w:ilvl="2" w:tplc="1ABE6C62">
      <w:start w:val="1"/>
      <w:numFmt w:val="bullet"/>
      <w:lvlText w:val="▪"/>
      <w:lvlJc w:val="left"/>
      <w:pPr>
        <w:ind w:left="-720" w:firstLine="2160"/>
      </w:pPr>
      <w:rPr>
        <w:rFonts w:ascii="Noto Sans Symbols" w:eastAsia="Noto Sans Symbols" w:hAnsi="Noto Sans Symbols" w:cs="Noto Sans Symbols"/>
        <w:color w:val="000000"/>
        <w:sz w:val="24"/>
        <w:szCs w:val="24"/>
        <w:vertAlign w:val="baseline"/>
      </w:rPr>
    </w:lvl>
    <w:lvl w:ilvl="3" w:tplc="43600A40">
      <w:start w:val="1"/>
      <w:numFmt w:val="bullet"/>
      <w:lvlText w:val="·"/>
      <w:lvlJc w:val="left"/>
      <w:pPr>
        <w:ind w:left="-720" w:firstLine="2880"/>
      </w:pPr>
      <w:rPr>
        <w:color w:val="000000"/>
        <w:sz w:val="24"/>
        <w:szCs w:val="24"/>
        <w:vertAlign w:val="baseline"/>
      </w:rPr>
    </w:lvl>
    <w:lvl w:ilvl="4" w:tplc="9DEA8CF4">
      <w:start w:val="1"/>
      <w:numFmt w:val="bullet"/>
      <w:lvlText w:val="o"/>
      <w:lvlJc w:val="left"/>
      <w:pPr>
        <w:ind w:left="-720" w:firstLine="3600"/>
      </w:pPr>
      <w:rPr>
        <w:rFonts w:ascii="Courier New" w:eastAsia="Courier New" w:hAnsi="Courier New" w:cs="Courier New"/>
        <w:color w:val="000000"/>
        <w:sz w:val="24"/>
        <w:szCs w:val="24"/>
        <w:vertAlign w:val="baseline"/>
      </w:rPr>
    </w:lvl>
    <w:lvl w:ilvl="5" w:tplc="D772A9B0">
      <w:start w:val="1"/>
      <w:numFmt w:val="bullet"/>
      <w:lvlText w:val="▪"/>
      <w:lvlJc w:val="left"/>
      <w:pPr>
        <w:ind w:left="-720" w:firstLine="4320"/>
      </w:pPr>
      <w:rPr>
        <w:rFonts w:ascii="Noto Sans Symbols" w:eastAsia="Noto Sans Symbols" w:hAnsi="Noto Sans Symbols" w:cs="Noto Sans Symbols"/>
        <w:color w:val="000000"/>
        <w:sz w:val="24"/>
        <w:szCs w:val="24"/>
        <w:vertAlign w:val="baseline"/>
      </w:rPr>
    </w:lvl>
    <w:lvl w:ilvl="6" w:tplc="7A906070">
      <w:start w:val="1"/>
      <w:numFmt w:val="bullet"/>
      <w:lvlText w:val="·"/>
      <w:lvlJc w:val="left"/>
      <w:pPr>
        <w:ind w:left="-720" w:firstLine="5040"/>
      </w:pPr>
      <w:rPr>
        <w:color w:val="000000"/>
        <w:sz w:val="24"/>
        <w:szCs w:val="24"/>
        <w:vertAlign w:val="baseline"/>
      </w:rPr>
    </w:lvl>
    <w:lvl w:ilvl="7" w:tplc="FE521578">
      <w:start w:val="1"/>
      <w:numFmt w:val="bullet"/>
      <w:lvlText w:val="o"/>
      <w:lvlJc w:val="left"/>
      <w:pPr>
        <w:ind w:left="-720" w:firstLine="5760"/>
      </w:pPr>
      <w:rPr>
        <w:rFonts w:ascii="Courier New" w:eastAsia="Courier New" w:hAnsi="Courier New" w:cs="Courier New"/>
        <w:color w:val="000000"/>
        <w:sz w:val="24"/>
        <w:szCs w:val="24"/>
        <w:vertAlign w:val="baseline"/>
      </w:rPr>
    </w:lvl>
    <w:lvl w:ilvl="8" w:tplc="E2766A04">
      <w:start w:val="1"/>
      <w:numFmt w:val="bullet"/>
      <w:lvlText w:val="▪"/>
      <w:lvlJc w:val="left"/>
      <w:pPr>
        <w:ind w:left="-720" w:firstLine="6480"/>
      </w:pPr>
      <w:rPr>
        <w:rFonts w:ascii="Noto Sans Symbols" w:eastAsia="Noto Sans Symbols" w:hAnsi="Noto Sans Symbols" w:cs="Noto Sans Symbols"/>
        <w:color w:val="000000"/>
        <w:sz w:val="24"/>
        <w:szCs w:val="24"/>
        <w:vertAlign w:val="baseline"/>
      </w:rPr>
    </w:lvl>
  </w:abstractNum>
  <w:abstractNum w:abstractNumId="49" w15:restartNumberingAfterBreak="0">
    <w:nsid w:val="17C05230"/>
    <w:multiLevelType w:val="hybridMultilevel"/>
    <w:tmpl w:val="78281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7E30B6B"/>
    <w:multiLevelType w:val="hybridMultilevel"/>
    <w:tmpl w:val="90D23B56"/>
    <w:lvl w:ilvl="0" w:tplc="D8D88A36">
      <w:start w:val="1"/>
      <w:numFmt w:val="bullet"/>
      <w:lvlText w:val="●"/>
      <w:lvlJc w:val="left"/>
      <w:pPr>
        <w:ind w:left="360" w:hanging="360"/>
      </w:pPr>
      <w:rPr>
        <w:rFonts w:ascii="Noto Sans Symbols" w:eastAsia="Noto Sans Symbols" w:hAnsi="Noto Sans Symbols" w:cs="Noto Sans Symbols"/>
      </w:rPr>
    </w:lvl>
    <w:lvl w:ilvl="1" w:tplc="B41658A4">
      <w:start w:val="1"/>
      <w:numFmt w:val="bullet"/>
      <w:lvlText w:val="o"/>
      <w:lvlJc w:val="left"/>
      <w:pPr>
        <w:ind w:left="1080" w:hanging="360"/>
      </w:pPr>
      <w:rPr>
        <w:rFonts w:ascii="Courier New" w:eastAsia="Courier New" w:hAnsi="Courier New" w:cs="Courier New"/>
      </w:rPr>
    </w:lvl>
    <w:lvl w:ilvl="2" w:tplc="02F82B84">
      <w:start w:val="1"/>
      <w:numFmt w:val="bullet"/>
      <w:lvlText w:val="▪"/>
      <w:lvlJc w:val="left"/>
      <w:pPr>
        <w:ind w:left="1800" w:hanging="360"/>
      </w:pPr>
      <w:rPr>
        <w:rFonts w:ascii="Noto Sans Symbols" w:eastAsia="Noto Sans Symbols" w:hAnsi="Noto Sans Symbols" w:cs="Noto Sans Symbols"/>
      </w:rPr>
    </w:lvl>
    <w:lvl w:ilvl="3" w:tplc="DCC0365C">
      <w:start w:val="1"/>
      <w:numFmt w:val="bullet"/>
      <w:lvlText w:val="●"/>
      <w:lvlJc w:val="left"/>
      <w:pPr>
        <w:ind w:left="2520" w:hanging="360"/>
      </w:pPr>
      <w:rPr>
        <w:rFonts w:ascii="Noto Sans Symbols" w:eastAsia="Noto Sans Symbols" w:hAnsi="Noto Sans Symbols" w:cs="Noto Sans Symbols"/>
      </w:rPr>
    </w:lvl>
    <w:lvl w:ilvl="4" w:tplc="B8841C5A">
      <w:start w:val="1"/>
      <w:numFmt w:val="bullet"/>
      <w:lvlText w:val="o"/>
      <w:lvlJc w:val="left"/>
      <w:pPr>
        <w:ind w:left="3240" w:hanging="360"/>
      </w:pPr>
      <w:rPr>
        <w:rFonts w:ascii="Courier New" w:eastAsia="Courier New" w:hAnsi="Courier New" w:cs="Courier New"/>
      </w:rPr>
    </w:lvl>
    <w:lvl w:ilvl="5" w:tplc="02ACEA5C">
      <w:start w:val="1"/>
      <w:numFmt w:val="bullet"/>
      <w:lvlText w:val="▪"/>
      <w:lvlJc w:val="left"/>
      <w:pPr>
        <w:ind w:left="3960" w:hanging="360"/>
      </w:pPr>
      <w:rPr>
        <w:rFonts w:ascii="Noto Sans Symbols" w:eastAsia="Noto Sans Symbols" w:hAnsi="Noto Sans Symbols" w:cs="Noto Sans Symbols"/>
      </w:rPr>
    </w:lvl>
    <w:lvl w:ilvl="6" w:tplc="5BDEB2C0">
      <w:start w:val="1"/>
      <w:numFmt w:val="bullet"/>
      <w:lvlText w:val="●"/>
      <w:lvlJc w:val="left"/>
      <w:pPr>
        <w:ind w:left="4680" w:hanging="360"/>
      </w:pPr>
      <w:rPr>
        <w:rFonts w:ascii="Noto Sans Symbols" w:eastAsia="Noto Sans Symbols" w:hAnsi="Noto Sans Symbols" w:cs="Noto Sans Symbols"/>
      </w:rPr>
    </w:lvl>
    <w:lvl w:ilvl="7" w:tplc="1EC24AEE">
      <w:start w:val="1"/>
      <w:numFmt w:val="bullet"/>
      <w:lvlText w:val="o"/>
      <w:lvlJc w:val="left"/>
      <w:pPr>
        <w:ind w:left="5400" w:hanging="360"/>
      </w:pPr>
      <w:rPr>
        <w:rFonts w:ascii="Courier New" w:eastAsia="Courier New" w:hAnsi="Courier New" w:cs="Courier New"/>
      </w:rPr>
    </w:lvl>
    <w:lvl w:ilvl="8" w:tplc="F0520BAE">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192D0233"/>
    <w:multiLevelType w:val="multilevel"/>
    <w:tmpl w:val="19EC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9311611"/>
    <w:multiLevelType w:val="hybridMultilevel"/>
    <w:tmpl w:val="70C23A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3" w15:restartNumberingAfterBreak="0">
    <w:nsid w:val="197A0622"/>
    <w:multiLevelType w:val="hybridMultilevel"/>
    <w:tmpl w:val="CC94DCCC"/>
    <w:lvl w:ilvl="0" w:tplc="D200FD44">
      <w:start w:val="1"/>
      <w:numFmt w:val="bullet"/>
      <w:lvlText w:val="●"/>
      <w:lvlJc w:val="left"/>
      <w:pPr>
        <w:ind w:left="720" w:hanging="360"/>
      </w:pPr>
      <w:rPr>
        <w:rFonts w:ascii="Noto Sans Symbols" w:eastAsia="Noto Sans Symbols" w:hAnsi="Noto Sans Symbols" w:cs="Noto Sans Symbols"/>
      </w:rPr>
    </w:lvl>
    <w:lvl w:ilvl="1" w:tplc="BF42F4B8">
      <w:start w:val="1"/>
      <w:numFmt w:val="bullet"/>
      <w:lvlText w:val="o"/>
      <w:lvlJc w:val="left"/>
      <w:pPr>
        <w:ind w:left="1440" w:hanging="360"/>
      </w:pPr>
      <w:rPr>
        <w:rFonts w:ascii="Courier New" w:eastAsia="Courier New" w:hAnsi="Courier New" w:cs="Courier New"/>
      </w:rPr>
    </w:lvl>
    <w:lvl w:ilvl="2" w:tplc="E96A1768">
      <w:start w:val="1"/>
      <w:numFmt w:val="bullet"/>
      <w:lvlText w:val="▪"/>
      <w:lvlJc w:val="left"/>
      <w:pPr>
        <w:ind w:left="2160" w:hanging="360"/>
      </w:pPr>
      <w:rPr>
        <w:rFonts w:ascii="Noto Sans Symbols" w:eastAsia="Noto Sans Symbols" w:hAnsi="Noto Sans Symbols" w:cs="Noto Sans Symbols"/>
      </w:rPr>
    </w:lvl>
    <w:lvl w:ilvl="3" w:tplc="6CBA7454">
      <w:start w:val="1"/>
      <w:numFmt w:val="bullet"/>
      <w:lvlText w:val="●"/>
      <w:lvlJc w:val="left"/>
      <w:pPr>
        <w:ind w:left="2880" w:hanging="360"/>
      </w:pPr>
      <w:rPr>
        <w:rFonts w:ascii="Noto Sans Symbols" w:eastAsia="Noto Sans Symbols" w:hAnsi="Noto Sans Symbols" w:cs="Noto Sans Symbols"/>
      </w:rPr>
    </w:lvl>
    <w:lvl w:ilvl="4" w:tplc="385A3982">
      <w:start w:val="1"/>
      <w:numFmt w:val="bullet"/>
      <w:lvlText w:val="o"/>
      <w:lvlJc w:val="left"/>
      <w:pPr>
        <w:ind w:left="3600" w:hanging="360"/>
      </w:pPr>
      <w:rPr>
        <w:rFonts w:ascii="Courier New" w:eastAsia="Courier New" w:hAnsi="Courier New" w:cs="Courier New"/>
      </w:rPr>
    </w:lvl>
    <w:lvl w:ilvl="5" w:tplc="9DCAF8A4">
      <w:start w:val="1"/>
      <w:numFmt w:val="bullet"/>
      <w:lvlText w:val="▪"/>
      <w:lvlJc w:val="left"/>
      <w:pPr>
        <w:ind w:left="4320" w:hanging="360"/>
      </w:pPr>
      <w:rPr>
        <w:rFonts w:ascii="Noto Sans Symbols" w:eastAsia="Noto Sans Symbols" w:hAnsi="Noto Sans Symbols" w:cs="Noto Sans Symbols"/>
      </w:rPr>
    </w:lvl>
    <w:lvl w:ilvl="6" w:tplc="3A9866B8">
      <w:start w:val="1"/>
      <w:numFmt w:val="bullet"/>
      <w:lvlText w:val="●"/>
      <w:lvlJc w:val="left"/>
      <w:pPr>
        <w:ind w:left="5040" w:hanging="360"/>
      </w:pPr>
      <w:rPr>
        <w:rFonts w:ascii="Noto Sans Symbols" w:eastAsia="Noto Sans Symbols" w:hAnsi="Noto Sans Symbols" w:cs="Noto Sans Symbols"/>
      </w:rPr>
    </w:lvl>
    <w:lvl w:ilvl="7" w:tplc="17B85958">
      <w:start w:val="1"/>
      <w:numFmt w:val="bullet"/>
      <w:lvlText w:val="o"/>
      <w:lvlJc w:val="left"/>
      <w:pPr>
        <w:ind w:left="5760" w:hanging="360"/>
      </w:pPr>
      <w:rPr>
        <w:rFonts w:ascii="Courier New" w:eastAsia="Courier New" w:hAnsi="Courier New" w:cs="Courier New"/>
      </w:rPr>
    </w:lvl>
    <w:lvl w:ilvl="8" w:tplc="0C58F09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19B44140"/>
    <w:multiLevelType w:val="hybridMultilevel"/>
    <w:tmpl w:val="C6320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A1F44FA"/>
    <w:multiLevelType w:val="hybridMultilevel"/>
    <w:tmpl w:val="B72C88C6"/>
    <w:lvl w:ilvl="0" w:tplc="55F61E44">
      <w:start w:val="1"/>
      <w:numFmt w:val="bullet"/>
      <w:lvlText w:val="●"/>
      <w:lvlJc w:val="left"/>
      <w:pPr>
        <w:ind w:left="720" w:hanging="360"/>
      </w:pPr>
      <w:rPr>
        <w:rFonts w:ascii="Noto Sans Symbols" w:eastAsia="Noto Sans Symbols" w:hAnsi="Noto Sans Symbols" w:cs="Noto Sans Symbols"/>
      </w:rPr>
    </w:lvl>
    <w:lvl w:ilvl="1" w:tplc="580C2380">
      <w:start w:val="1"/>
      <w:numFmt w:val="bullet"/>
      <w:lvlText w:val="o"/>
      <w:lvlJc w:val="left"/>
      <w:pPr>
        <w:ind w:left="1440" w:hanging="360"/>
      </w:pPr>
      <w:rPr>
        <w:rFonts w:ascii="Courier New" w:eastAsia="Courier New" w:hAnsi="Courier New" w:cs="Courier New"/>
      </w:rPr>
    </w:lvl>
    <w:lvl w:ilvl="2" w:tplc="5D6086C8">
      <w:start w:val="1"/>
      <w:numFmt w:val="bullet"/>
      <w:lvlText w:val="▪"/>
      <w:lvlJc w:val="left"/>
      <w:pPr>
        <w:ind w:left="2160" w:hanging="360"/>
      </w:pPr>
      <w:rPr>
        <w:rFonts w:ascii="Noto Sans Symbols" w:eastAsia="Noto Sans Symbols" w:hAnsi="Noto Sans Symbols" w:cs="Noto Sans Symbols"/>
      </w:rPr>
    </w:lvl>
    <w:lvl w:ilvl="3" w:tplc="3D0EC766">
      <w:start w:val="1"/>
      <w:numFmt w:val="bullet"/>
      <w:lvlText w:val="●"/>
      <w:lvlJc w:val="left"/>
      <w:pPr>
        <w:ind w:left="2880" w:hanging="360"/>
      </w:pPr>
      <w:rPr>
        <w:rFonts w:ascii="Noto Sans Symbols" w:eastAsia="Noto Sans Symbols" w:hAnsi="Noto Sans Symbols" w:cs="Noto Sans Symbols"/>
      </w:rPr>
    </w:lvl>
    <w:lvl w:ilvl="4" w:tplc="43F44498">
      <w:start w:val="1"/>
      <w:numFmt w:val="bullet"/>
      <w:lvlText w:val="o"/>
      <w:lvlJc w:val="left"/>
      <w:pPr>
        <w:ind w:left="3600" w:hanging="360"/>
      </w:pPr>
      <w:rPr>
        <w:rFonts w:ascii="Courier New" w:eastAsia="Courier New" w:hAnsi="Courier New" w:cs="Courier New"/>
      </w:rPr>
    </w:lvl>
    <w:lvl w:ilvl="5" w:tplc="DF1A8E6A">
      <w:start w:val="1"/>
      <w:numFmt w:val="bullet"/>
      <w:lvlText w:val="▪"/>
      <w:lvlJc w:val="left"/>
      <w:pPr>
        <w:ind w:left="4320" w:hanging="360"/>
      </w:pPr>
      <w:rPr>
        <w:rFonts w:ascii="Noto Sans Symbols" w:eastAsia="Noto Sans Symbols" w:hAnsi="Noto Sans Symbols" w:cs="Noto Sans Symbols"/>
      </w:rPr>
    </w:lvl>
    <w:lvl w:ilvl="6" w:tplc="DF9CE540">
      <w:start w:val="1"/>
      <w:numFmt w:val="bullet"/>
      <w:lvlText w:val="●"/>
      <w:lvlJc w:val="left"/>
      <w:pPr>
        <w:ind w:left="5040" w:hanging="360"/>
      </w:pPr>
      <w:rPr>
        <w:rFonts w:ascii="Noto Sans Symbols" w:eastAsia="Noto Sans Symbols" w:hAnsi="Noto Sans Symbols" w:cs="Noto Sans Symbols"/>
      </w:rPr>
    </w:lvl>
    <w:lvl w:ilvl="7" w:tplc="48F0B2DC">
      <w:start w:val="1"/>
      <w:numFmt w:val="bullet"/>
      <w:lvlText w:val="o"/>
      <w:lvlJc w:val="left"/>
      <w:pPr>
        <w:ind w:left="5760" w:hanging="360"/>
      </w:pPr>
      <w:rPr>
        <w:rFonts w:ascii="Courier New" w:eastAsia="Courier New" w:hAnsi="Courier New" w:cs="Courier New"/>
      </w:rPr>
    </w:lvl>
    <w:lvl w:ilvl="8" w:tplc="45CCF7B4">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B166309"/>
    <w:multiLevelType w:val="hybridMultilevel"/>
    <w:tmpl w:val="1A1290D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7" w15:restartNumberingAfterBreak="0">
    <w:nsid w:val="1B4907C5"/>
    <w:multiLevelType w:val="hybridMultilevel"/>
    <w:tmpl w:val="80CC866E"/>
    <w:lvl w:ilvl="0" w:tplc="0406A3A8">
      <w:start w:val="1"/>
      <w:numFmt w:val="bullet"/>
      <w:lvlText w:val="●"/>
      <w:lvlJc w:val="left"/>
      <w:pPr>
        <w:ind w:left="360" w:hanging="360"/>
      </w:pPr>
      <w:rPr>
        <w:rFonts w:ascii="Noto Sans Symbols" w:eastAsia="Noto Sans Symbols" w:hAnsi="Noto Sans Symbols" w:cs="Noto Sans Symbols"/>
      </w:rPr>
    </w:lvl>
    <w:lvl w:ilvl="1" w:tplc="16E4B264">
      <w:start w:val="1"/>
      <w:numFmt w:val="bullet"/>
      <w:lvlText w:val="o"/>
      <w:lvlJc w:val="left"/>
      <w:pPr>
        <w:ind w:left="1080" w:hanging="360"/>
      </w:pPr>
      <w:rPr>
        <w:rFonts w:ascii="Courier New" w:eastAsia="Courier New" w:hAnsi="Courier New" w:cs="Courier New"/>
      </w:rPr>
    </w:lvl>
    <w:lvl w:ilvl="2" w:tplc="18584AB8">
      <w:start w:val="1"/>
      <w:numFmt w:val="bullet"/>
      <w:lvlText w:val="▪"/>
      <w:lvlJc w:val="left"/>
      <w:pPr>
        <w:ind w:left="1800" w:hanging="360"/>
      </w:pPr>
      <w:rPr>
        <w:rFonts w:ascii="Noto Sans Symbols" w:eastAsia="Noto Sans Symbols" w:hAnsi="Noto Sans Symbols" w:cs="Noto Sans Symbols"/>
      </w:rPr>
    </w:lvl>
    <w:lvl w:ilvl="3" w:tplc="07080F18">
      <w:start w:val="1"/>
      <w:numFmt w:val="bullet"/>
      <w:lvlText w:val="●"/>
      <w:lvlJc w:val="left"/>
      <w:pPr>
        <w:ind w:left="2520" w:hanging="360"/>
      </w:pPr>
      <w:rPr>
        <w:rFonts w:ascii="Noto Sans Symbols" w:eastAsia="Noto Sans Symbols" w:hAnsi="Noto Sans Symbols" w:cs="Noto Sans Symbols"/>
      </w:rPr>
    </w:lvl>
    <w:lvl w:ilvl="4" w:tplc="7744EF44">
      <w:start w:val="1"/>
      <w:numFmt w:val="bullet"/>
      <w:lvlText w:val="o"/>
      <w:lvlJc w:val="left"/>
      <w:pPr>
        <w:ind w:left="3240" w:hanging="360"/>
      </w:pPr>
      <w:rPr>
        <w:rFonts w:ascii="Courier New" w:eastAsia="Courier New" w:hAnsi="Courier New" w:cs="Courier New"/>
      </w:rPr>
    </w:lvl>
    <w:lvl w:ilvl="5" w:tplc="8D2416E4">
      <w:start w:val="1"/>
      <w:numFmt w:val="bullet"/>
      <w:lvlText w:val="▪"/>
      <w:lvlJc w:val="left"/>
      <w:pPr>
        <w:ind w:left="3960" w:hanging="360"/>
      </w:pPr>
      <w:rPr>
        <w:rFonts w:ascii="Noto Sans Symbols" w:eastAsia="Noto Sans Symbols" w:hAnsi="Noto Sans Symbols" w:cs="Noto Sans Symbols"/>
      </w:rPr>
    </w:lvl>
    <w:lvl w:ilvl="6" w:tplc="7F2E6CDC">
      <w:start w:val="1"/>
      <w:numFmt w:val="bullet"/>
      <w:lvlText w:val="●"/>
      <w:lvlJc w:val="left"/>
      <w:pPr>
        <w:ind w:left="4680" w:hanging="360"/>
      </w:pPr>
      <w:rPr>
        <w:rFonts w:ascii="Noto Sans Symbols" w:eastAsia="Noto Sans Symbols" w:hAnsi="Noto Sans Symbols" w:cs="Noto Sans Symbols"/>
      </w:rPr>
    </w:lvl>
    <w:lvl w:ilvl="7" w:tplc="CB82CE62">
      <w:start w:val="1"/>
      <w:numFmt w:val="bullet"/>
      <w:lvlText w:val="o"/>
      <w:lvlJc w:val="left"/>
      <w:pPr>
        <w:ind w:left="5400" w:hanging="360"/>
      </w:pPr>
      <w:rPr>
        <w:rFonts w:ascii="Courier New" w:eastAsia="Courier New" w:hAnsi="Courier New" w:cs="Courier New"/>
      </w:rPr>
    </w:lvl>
    <w:lvl w:ilvl="8" w:tplc="00F04422">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1B7216DC"/>
    <w:multiLevelType w:val="hybridMultilevel"/>
    <w:tmpl w:val="6DDE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C8112E"/>
    <w:multiLevelType w:val="hybridMultilevel"/>
    <w:tmpl w:val="84147ED8"/>
    <w:lvl w:ilvl="0" w:tplc="38D2471C">
      <w:start w:val="1"/>
      <w:numFmt w:val="bullet"/>
      <w:lvlText w:val="●"/>
      <w:lvlJc w:val="left"/>
      <w:pPr>
        <w:ind w:left="360" w:hanging="360"/>
      </w:pPr>
      <w:rPr>
        <w:rFonts w:ascii="Noto Sans Symbols" w:eastAsia="Noto Sans Symbols" w:hAnsi="Noto Sans Symbols" w:cs="Noto Sans Symbols"/>
      </w:rPr>
    </w:lvl>
    <w:lvl w:ilvl="1" w:tplc="57BACF2A">
      <w:start w:val="1"/>
      <w:numFmt w:val="bullet"/>
      <w:lvlText w:val="o"/>
      <w:lvlJc w:val="left"/>
      <w:pPr>
        <w:ind w:left="1080" w:hanging="360"/>
      </w:pPr>
      <w:rPr>
        <w:rFonts w:ascii="Courier New" w:eastAsia="Courier New" w:hAnsi="Courier New" w:cs="Courier New"/>
      </w:rPr>
    </w:lvl>
    <w:lvl w:ilvl="2" w:tplc="3F0AB9FC">
      <w:start w:val="1"/>
      <w:numFmt w:val="bullet"/>
      <w:lvlText w:val="▪"/>
      <w:lvlJc w:val="left"/>
      <w:pPr>
        <w:ind w:left="1800" w:hanging="360"/>
      </w:pPr>
      <w:rPr>
        <w:rFonts w:ascii="Noto Sans Symbols" w:eastAsia="Noto Sans Symbols" w:hAnsi="Noto Sans Symbols" w:cs="Noto Sans Symbols"/>
      </w:rPr>
    </w:lvl>
    <w:lvl w:ilvl="3" w:tplc="6FA0AE92">
      <w:start w:val="1"/>
      <w:numFmt w:val="bullet"/>
      <w:lvlText w:val="●"/>
      <w:lvlJc w:val="left"/>
      <w:pPr>
        <w:ind w:left="2520" w:hanging="360"/>
      </w:pPr>
      <w:rPr>
        <w:rFonts w:ascii="Noto Sans Symbols" w:eastAsia="Noto Sans Symbols" w:hAnsi="Noto Sans Symbols" w:cs="Noto Sans Symbols"/>
      </w:rPr>
    </w:lvl>
    <w:lvl w:ilvl="4" w:tplc="B9489D72">
      <w:start w:val="1"/>
      <w:numFmt w:val="bullet"/>
      <w:lvlText w:val="o"/>
      <w:lvlJc w:val="left"/>
      <w:pPr>
        <w:ind w:left="3240" w:hanging="360"/>
      </w:pPr>
      <w:rPr>
        <w:rFonts w:ascii="Courier New" w:eastAsia="Courier New" w:hAnsi="Courier New" w:cs="Courier New"/>
      </w:rPr>
    </w:lvl>
    <w:lvl w:ilvl="5" w:tplc="87AC6E44">
      <w:start w:val="1"/>
      <w:numFmt w:val="bullet"/>
      <w:lvlText w:val="▪"/>
      <w:lvlJc w:val="left"/>
      <w:pPr>
        <w:ind w:left="3960" w:hanging="360"/>
      </w:pPr>
      <w:rPr>
        <w:rFonts w:ascii="Noto Sans Symbols" w:eastAsia="Noto Sans Symbols" w:hAnsi="Noto Sans Symbols" w:cs="Noto Sans Symbols"/>
      </w:rPr>
    </w:lvl>
    <w:lvl w:ilvl="6" w:tplc="9ED4A3F2">
      <w:start w:val="1"/>
      <w:numFmt w:val="bullet"/>
      <w:lvlText w:val="●"/>
      <w:lvlJc w:val="left"/>
      <w:pPr>
        <w:ind w:left="4680" w:hanging="360"/>
      </w:pPr>
      <w:rPr>
        <w:rFonts w:ascii="Noto Sans Symbols" w:eastAsia="Noto Sans Symbols" w:hAnsi="Noto Sans Symbols" w:cs="Noto Sans Symbols"/>
      </w:rPr>
    </w:lvl>
    <w:lvl w:ilvl="7" w:tplc="F212316A">
      <w:start w:val="1"/>
      <w:numFmt w:val="bullet"/>
      <w:lvlText w:val="o"/>
      <w:lvlJc w:val="left"/>
      <w:pPr>
        <w:ind w:left="5400" w:hanging="360"/>
      </w:pPr>
      <w:rPr>
        <w:rFonts w:ascii="Courier New" w:eastAsia="Courier New" w:hAnsi="Courier New" w:cs="Courier New"/>
      </w:rPr>
    </w:lvl>
    <w:lvl w:ilvl="8" w:tplc="31C6F046">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1C477E73"/>
    <w:multiLevelType w:val="hybridMultilevel"/>
    <w:tmpl w:val="89224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CFA5E79"/>
    <w:multiLevelType w:val="hybridMultilevel"/>
    <w:tmpl w:val="80F6F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DE93424"/>
    <w:multiLevelType w:val="hybridMultilevel"/>
    <w:tmpl w:val="FA74E468"/>
    <w:lvl w:ilvl="0" w:tplc="DA3E3B2C">
      <w:start w:val="1"/>
      <w:numFmt w:val="bullet"/>
      <w:lvlText w:val="●"/>
      <w:lvlJc w:val="left"/>
      <w:pPr>
        <w:ind w:left="360" w:hanging="360"/>
      </w:pPr>
      <w:rPr>
        <w:rFonts w:ascii="Noto Sans Symbols" w:eastAsia="Noto Sans Symbols" w:hAnsi="Noto Sans Symbols" w:cs="Noto Sans Symbols"/>
      </w:rPr>
    </w:lvl>
    <w:lvl w:ilvl="1" w:tplc="94586014">
      <w:start w:val="1"/>
      <w:numFmt w:val="bullet"/>
      <w:lvlText w:val="o"/>
      <w:lvlJc w:val="left"/>
      <w:pPr>
        <w:ind w:left="1080" w:hanging="360"/>
      </w:pPr>
      <w:rPr>
        <w:rFonts w:ascii="Courier New" w:eastAsia="Courier New" w:hAnsi="Courier New" w:cs="Courier New"/>
      </w:rPr>
    </w:lvl>
    <w:lvl w:ilvl="2" w:tplc="75BC1E0A">
      <w:start w:val="1"/>
      <w:numFmt w:val="bullet"/>
      <w:lvlText w:val="▪"/>
      <w:lvlJc w:val="left"/>
      <w:pPr>
        <w:ind w:left="1800" w:hanging="360"/>
      </w:pPr>
      <w:rPr>
        <w:rFonts w:ascii="Noto Sans Symbols" w:eastAsia="Noto Sans Symbols" w:hAnsi="Noto Sans Symbols" w:cs="Noto Sans Symbols"/>
      </w:rPr>
    </w:lvl>
    <w:lvl w:ilvl="3" w:tplc="B9C2F000">
      <w:start w:val="1"/>
      <w:numFmt w:val="bullet"/>
      <w:lvlText w:val="●"/>
      <w:lvlJc w:val="left"/>
      <w:pPr>
        <w:ind w:left="2520" w:hanging="360"/>
      </w:pPr>
      <w:rPr>
        <w:rFonts w:ascii="Noto Sans Symbols" w:eastAsia="Noto Sans Symbols" w:hAnsi="Noto Sans Symbols" w:cs="Noto Sans Symbols"/>
      </w:rPr>
    </w:lvl>
    <w:lvl w:ilvl="4" w:tplc="B5CAB0EA">
      <w:start w:val="1"/>
      <w:numFmt w:val="bullet"/>
      <w:lvlText w:val="o"/>
      <w:lvlJc w:val="left"/>
      <w:pPr>
        <w:ind w:left="3240" w:hanging="360"/>
      </w:pPr>
      <w:rPr>
        <w:rFonts w:ascii="Courier New" w:eastAsia="Courier New" w:hAnsi="Courier New" w:cs="Courier New"/>
      </w:rPr>
    </w:lvl>
    <w:lvl w:ilvl="5" w:tplc="B1361612">
      <w:start w:val="1"/>
      <w:numFmt w:val="bullet"/>
      <w:lvlText w:val="▪"/>
      <w:lvlJc w:val="left"/>
      <w:pPr>
        <w:ind w:left="3960" w:hanging="360"/>
      </w:pPr>
      <w:rPr>
        <w:rFonts w:ascii="Noto Sans Symbols" w:eastAsia="Noto Sans Symbols" w:hAnsi="Noto Sans Symbols" w:cs="Noto Sans Symbols"/>
      </w:rPr>
    </w:lvl>
    <w:lvl w:ilvl="6" w:tplc="F0C69036">
      <w:start w:val="1"/>
      <w:numFmt w:val="bullet"/>
      <w:lvlText w:val="●"/>
      <w:lvlJc w:val="left"/>
      <w:pPr>
        <w:ind w:left="4680" w:hanging="360"/>
      </w:pPr>
      <w:rPr>
        <w:rFonts w:ascii="Noto Sans Symbols" w:eastAsia="Noto Sans Symbols" w:hAnsi="Noto Sans Symbols" w:cs="Noto Sans Symbols"/>
      </w:rPr>
    </w:lvl>
    <w:lvl w:ilvl="7" w:tplc="D9D0A6BC">
      <w:start w:val="1"/>
      <w:numFmt w:val="bullet"/>
      <w:lvlText w:val="o"/>
      <w:lvlJc w:val="left"/>
      <w:pPr>
        <w:ind w:left="5400" w:hanging="360"/>
      </w:pPr>
      <w:rPr>
        <w:rFonts w:ascii="Courier New" w:eastAsia="Courier New" w:hAnsi="Courier New" w:cs="Courier New"/>
      </w:rPr>
    </w:lvl>
    <w:lvl w:ilvl="8" w:tplc="FC04C5B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1DFA44D8"/>
    <w:multiLevelType w:val="hybridMultilevel"/>
    <w:tmpl w:val="9418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5A1D47"/>
    <w:multiLevelType w:val="hybridMultilevel"/>
    <w:tmpl w:val="D9C26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ECC3007"/>
    <w:multiLevelType w:val="hybridMultilevel"/>
    <w:tmpl w:val="E496FA84"/>
    <w:lvl w:ilvl="0" w:tplc="E3B8BF48">
      <w:start w:val="1"/>
      <w:numFmt w:val="bullet"/>
      <w:lvlText w:val="●"/>
      <w:lvlJc w:val="left"/>
      <w:pPr>
        <w:ind w:left="360" w:hanging="360"/>
      </w:pPr>
      <w:rPr>
        <w:rFonts w:ascii="Noto Sans Symbols" w:eastAsia="Noto Sans Symbols" w:hAnsi="Noto Sans Symbols" w:cs="Noto Sans Symbols"/>
      </w:rPr>
    </w:lvl>
    <w:lvl w:ilvl="1" w:tplc="E4D694AE">
      <w:start w:val="1"/>
      <w:numFmt w:val="bullet"/>
      <w:lvlText w:val="o"/>
      <w:lvlJc w:val="left"/>
      <w:pPr>
        <w:ind w:left="1080" w:hanging="360"/>
      </w:pPr>
      <w:rPr>
        <w:rFonts w:ascii="Courier New" w:eastAsia="Courier New" w:hAnsi="Courier New" w:cs="Courier New"/>
      </w:rPr>
    </w:lvl>
    <w:lvl w:ilvl="2" w:tplc="832A47C0">
      <w:start w:val="1"/>
      <w:numFmt w:val="bullet"/>
      <w:lvlText w:val="▪"/>
      <w:lvlJc w:val="left"/>
      <w:pPr>
        <w:ind w:left="1800" w:hanging="360"/>
      </w:pPr>
      <w:rPr>
        <w:rFonts w:ascii="Noto Sans Symbols" w:eastAsia="Noto Sans Symbols" w:hAnsi="Noto Sans Symbols" w:cs="Noto Sans Symbols"/>
      </w:rPr>
    </w:lvl>
    <w:lvl w:ilvl="3" w:tplc="E61A018E">
      <w:start w:val="1"/>
      <w:numFmt w:val="bullet"/>
      <w:lvlText w:val="●"/>
      <w:lvlJc w:val="left"/>
      <w:pPr>
        <w:ind w:left="2520" w:hanging="360"/>
      </w:pPr>
      <w:rPr>
        <w:rFonts w:ascii="Noto Sans Symbols" w:eastAsia="Noto Sans Symbols" w:hAnsi="Noto Sans Symbols" w:cs="Noto Sans Symbols"/>
      </w:rPr>
    </w:lvl>
    <w:lvl w:ilvl="4" w:tplc="1FDEEB56">
      <w:start w:val="1"/>
      <w:numFmt w:val="bullet"/>
      <w:lvlText w:val="o"/>
      <w:lvlJc w:val="left"/>
      <w:pPr>
        <w:ind w:left="3240" w:hanging="360"/>
      </w:pPr>
      <w:rPr>
        <w:rFonts w:ascii="Courier New" w:eastAsia="Courier New" w:hAnsi="Courier New" w:cs="Courier New"/>
      </w:rPr>
    </w:lvl>
    <w:lvl w:ilvl="5" w:tplc="0A0263FC">
      <w:start w:val="1"/>
      <w:numFmt w:val="bullet"/>
      <w:lvlText w:val="▪"/>
      <w:lvlJc w:val="left"/>
      <w:pPr>
        <w:ind w:left="3960" w:hanging="360"/>
      </w:pPr>
      <w:rPr>
        <w:rFonts w:ascii="Noto Sans Symbols" w:eastAsia="Noto Sans Symbols" w:hAnsi="Noto Sans Symbols" w:cs="Noto Sans Symbols"/>
      </w:rPr>
    </w:lvl>
    <w:lvl w:ilvl="6" w:tplc="42EA6C88">
      <w:start w:val="1"/>
      <w:numFmt w:val="bullet"/>
      <w:lvlText w:val="●"/>
      <w:lvlJc w:val="left"/>
      <w:pPr>
        <w:ind w:left="4680" w:hanging="360"/>
      </w:pPr>
      <w:rPr>
        <w:rFonts w:ascii="Noto Sans Symbols" w:eastAsia="Noto Sans Symbols" w:hAnsi="Noto Sans Symbols" w:cs="Noto Sans Symbols"/>
      </w:rPr>
    </w:lvl>
    <w:lvl w:ilvl="7" w:tplc="35BA95AE">
      <w:start w:val="1"/>
      <w:numFmt w:val="bullet"/>
      <w:lvlText w:val="o"/>
      <w:lvlJc w:val="left"/>
      <w:pPr>
        <w:ind w:left="5400" w:hanging="360"/>
      </w:pPr>
      <w:rPr>
        <w:rFonts w:ascii="Courier New" w:eastAsia="Courier New" w:hAnsi="Courier New" w:cs="Courier New"/>
      </w:rPr>
    </w:lvl>
    <w:lvl w:ilvl="8" w:tplc="BF42BA6C">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1F524EB3"/>
    <w:multiLevelType w:val="hybridMultilevel"/>
    <w:tmpl w:val="E4DC751C"/>
    <w:lvl w:ilvl="0" w:tplc="8D9C282E">
      <w:start w:val="1"/>
      <w:numFmt w:val="bullet"/>
      <w:lvlText w:val=""/>
      <w:lvlJc w:val="left"/>
      <w:pPr>
        <w:tabs>
          <w:tab w:val="num" w:pos="360"/>
        </w:tabs>
        <w:ind w:left="360" w:hanging="360"/>
      </w:pPr>
      <w:rPr>
        <w:rFonts w:ascii="Symbol" w:hAnsi="Symbol" w:hint="default"/>
      </w:rPr>
    </w:lvl>
    <w:lvl w:ilvl="1" w:tplc="B7387876">
      <w:numFmt w:val="decimal"/>
      <w:lvlText w:val=""/>
      <w:lvlJc w:val="left"/>
    </w:lvl>
    <w:lvl w:ilvl="2" w:tplc="D9D6909C">
      <w:numFmt w:val="decimal"/>
      <w:lvlText w:val=""/>
      <w:lvlJc w:val="left"/>
    </w:lvl>
    <w:lvl w:ilvl="3" w:tplc="31BED2A8">
      <w:numFmt w:val="decimal"/>
      <w:lvlText w:val=""/>
      <w:lvlJc w:val="left"/>
    </w:lvl>
    <w:lvl w:ilvl="4" w:tplc="215E95E2">
      <w:numFmt w:val="decimal"/>
      <w:lvlText w:val=""/>
      <w:lvlJc w:val="left"/>
    </w:lvl>
    <w:lvl w:ilvl="5" w:tplc="7116D080">
      <w:numFmt w:val="decimal"/>
      <w:lvlText w:val=""/>
      <w:lvlJc w:val="left"/>
    </w:lvl>
    <w:lvl w:ilvl="6" w:tplc="5F082A36">
      <w:numFmt w:val="decimal"/>
      <w:lvlText w:val=""/>
      <w:lvlJc w:val="left"/>
    </w:lvl>
    <w:lvl w:ilvl="7" w:tplc="C7AA62C6">
      <w:numFmt w:val="decimal"/>
      <w:lvlText w:val=""/>
      <w:lvlJc w:val="left"/>
    </w:lvl>
    <w:lvl w:ilvl="8" w:tplc="C2D05CB0">
      <w:numFmt w:val="decimal"/>
      <w:lvlText w:val=""/>
      <w:lvlJc w:val="left"/>
    </w:lvl>
  </w:abstractNum>
  <w:abstractNum w:abstractNumId="67" w15:restartNumberingAfterBreak="0">
    <w:nsid w:val="1FD320F3"/>
    <w:multiLevelType w:val="hybridMultilevel"/>
    <w:tmpl w:val="72885DF8"/>
    <w:lvl w:ilvl="0" w:tplc="D49E6F60">
      <w:start w:val="1"/>
      <w:numFmt w:val="bullet"/>
      <w:lvlText w:val="●"/>
      <w:lvlJc w:val="left"/>
      <w:pPr>
        <w:ind w:left="1180" w:hanging="360"/>
      </w:pPr>
      <w:rPr>
        <w:rFonts w:ascii="Noto Sans Symbols" w:eastAsia="Noto Sans Symbols" w:hAnsi="Noto Sans Symbols" w:cs="Noto Sans Symbols"/>
      </w:rPr>
    </w:lvl>
    <w:lvl w:ilvl="1" w:tplc="4204E986">
      <w:start w:val="1"/>
      <w:numFmt w:val="bullet"/>
      <w:lvlText w:val="o"/>
      <w:lvlJc w:val="left"/>
      <w:pPr>
        <w:ind w:left="1900" w:hanging="360"/>
      </w:pPr>
      <w:rPr>
        <w:rFonts w:ascii="Courier New" w:eastAsia="Courier New" w:hAnsi="Courier New" w:cs="Courier New"/>
      </w:rPr>
    </w:lvl>
    <w:lvl w:ilvl="2" w:tplc="59D22644">
      <w:start w:val="1"/>
      <w:numFmt w:val="bullet"/>
      <w:lvlText w:val="▪"/>
      <w:lvlJc w:val="left"/>
      <w:pPr>
        <w:ind w:left="2620" w:hanging="360"/>
      </w:pPr>
      <w:rPr>
        <w:rFonts w:ascii="Noto Sans Symbols" w:eastAsia="Noto Sans Symbols" w:hAnsi="Noto Sans Symbols" w:cs="Noto Sans Symbols"/>
      </w:rPr>
    </w:lvl>
    <w:lvl w:ilvl="3" w:tplc="5CA8EBC2">
      <w:start w:val="1"/>
      <w:numFmt w:val="bullet"/>
      <w:lvlText w:val="●"/>
      <w:lvlJc w:val="left"/>
      <w:pPr>
        <w:ind w:left="3340" w:hanging="360"/>
      </w:pPr>
      <w:rPr>
        <w:rFonts w:ascii="Noto Sans Symbols" w:eastAsia="Noto Sans Symbols" w:hAnsi="Noto Sans Symbols" w:cs="Noto Sans Symbols"/>
      </w:rPr>
    </w:lvl>
    <w:lvl w:ilvl="4" w:tplc="31086D8A">
      <w:start w:val="1"/>
      <w:numFmt w:val="bullet"/>
      <w:lvlText w:val="o"/>
      <w:lvlJc w:val="left"/>
      <w:pPr>
        <w:ind w:left="4060" w:hanging="360"/>
      </w:pPr>
      <w:rPr>
        <w:rFonts w:ascii="Courier New" w:eastAsia="Courier New" w:hAnsi="Courier New" w:cs="Courier New"/>
      </w:rPr>
    </w:lvl>
    <w:lvl w:ilvl="5" w:tplc="CFDA7E20">
      <w:start w:val="1"/>
      <w:numFmt w:val="bullet"/>
      <w:lvlText w:val="▪"/>
      <w:lvlJc w:val="left"/>
      <w:pPr>
        <w:ind w:left="4780" w:hanging="360"/>
      </w:pPr>
      <w:rPr>
        <w:rFonts w:ascii="Noto Sans Symbols" w:eastAsia="Noto Sans Symbols" w:hAnsi="Noto Sans Symbols" w:cs="Noto Sans Symbols"/>
      </w:rPr>
    </w:lvl>
    <w:lvl w:ilvl="6" w:tplc="377AA108">
      <w:start w:val="1"/>
      <w:numFmt w:val="bullet"/>
      <w:lvlText w:val="●"/>
      <w:lvlJc w:val="left"/>
      <w:pPr>
        <w:ind w:left="5500" w:hanging="360"/>
      </w:pPr>
      <w:rPr>
        <w:rFonts w:ascii="Noto Sans Symbols" w:eastAsia="Noto Sans Symbols" w:hAnsi="Noto Sans Symbols" w:cs="Noto Sans Symbols"/>
      </w:rPr>
    </w:lvl>
    <w:lvl w:ilvl="7" w:tplc="55FE648C">
      <w:start w:val="1"/>
      <w:numFmt w:val="bullet"/>
      <w:lvlText w:val="o"/>
      <w:lvlJc w:val="left"/>
      <w:pPr>
        <w:ind w:left="6220" w:hanging="360"/>
      </w:pPr>
      <w:rPr>
        <w:rFonts w:ascii="Courier New" w:eastAsia="Courier New" w:hAnsi="Courier New" w:cs="Courier New"/>
      </w:rPr>
    </w:lvl>
    <w:lvl w:ilvl="8" w:tplc="CD70F95C">
      <w:start w:val="1"/>
      <w:numFmt w:val="bullet"/>
      <w:lvlText w:val="▪"/>
      <w:lvlJc w:val="left"/>
      <w:pPr>
        <w:ind w:left="6940" w:hanging="360"/>
      </w:pPr>
      <w:rPr>
        <w:rFonts w:ascii="Noto Sans Symbols" w:eastAsia="Noto Sans Symbols" w:hAnsi="Noto Sans Symbols" w:cs="Noto Sans Symbols"/>
      </w:rPr>
    </w:lvl>
  </w:abstractNum>
  <w:abstractNum w:abstractNumId="68" w15:restartNumberingAfterBreak="0">
    <w:nsid w:val="1FF65E44"/>
    <w:multiLevelType w:val="hybridMultilevel"/>
    <w:tmpl w:val="62DAD30C"/>
    <w:lvl w:ilvl="0" w:tplc="B462823C">
      <w:start w:val="1"/>
      <w:numFmt w:val="bullet"/>
      <w:lvlText w:val=""/>
      <w:lvlJc w:val="left"/>
      <w:pPr>
        <w:ind w:left="720" w:hanging="360"/>
      </w:pPr>
      <w:rPr>
        <w:rFonts w:ascii="Symbol" w:hAnsi="Symbol" w:hint="default"/>
      </w:rPr>
    </w:lvl>
    <w:lvl w:ilvl="1" w:tplc="CEEA86D8" w:tentative="1">
      <w:start w:val="1"/>
      <w:numFmt w:val="bullet"/>
      <w:lvlText w:val="o"/>
      <w:lvlJc w:val="left"/>
      <w:pPr>
        <w:ind w:left="1440" w:hanging="360"/>
      </w:pPr>
      <w:rPr>
        <w:rFonts w:ascii="Courier New" w:hAnsi="Courier New" w:cs="Courier New" w:hint="default"/>
      </w:rPr>
    </w:lvl>
    <w:lvl w:ilvl="2" w:tplc="783ABB68" w:tentative="1">
      <w:start w:val="1"/>
      <w:numFmt w:val="bullet"/>
      <w:lvlText w:val=""/>
      <w:lvlJc w:val="left"/>
      <w:pPr>
        <w:ind w:left="2160" w:hanging="360"/>
      </w:pPr>
      <w:rPr>
        <w:rFonts w:ascii="Wingdings" w:hAnsi="Wingdings" w:hint="default"/>
      </w:rPr>
    </w:lvl>
    <w:lvl w:ilvl="3" w:tplc="F42E3D64" w:tentative="1">
      <w:start w:val="1"/>
      <w:numFmt w:val="bullet"/>
      <w:lvlText w:val=""/>
      <w:lvlJc w:val="left"/>
      <w:pPr>
        <w:ind w:left="2880" w:hanging="360"/>
      </w:pPr>
      <w:rPr>
        <w:rFonts w:ascii="Symbol" w:hAnsi="Symbol" w:hint="default"/>
      </w:rPr>
    </w:lvl>
    <w:lvl w:ilvl="4" w:tplc="906ACFCA" w:tentative="1">
      <w:start w:val="1"/>
      <w:numFmt w:val="bullet"/>
      <w:lvlText w:val="o"/>
      <w:lvlJc w:val="left"/>
      <w:pPr>
        <w:ind w:left="3600" w:hanging="360"/>
      </w:pPr>
      <w:rPr>
        <w:rFonts w:ascii="Courier New" w:hAnsi="Courier New" w:cs="Courier New" w:hint="default"/>
      </w:rPr>
    </w:lvl>
    <w:lvl w:ilvl="5" w:tplc="289400AC" w:tentative="1">
      <w:start w:val="1"/>
      <w:numFmt w:val="bullet"/>
      <w:lvlText w:val=""/>
      <w:lvlJc w:val="left"/>
      <w:pPr>
        <w:ind w:left="4320" w:hanging="360"/>
      </w:pPr>
      <w:rPr>
        <w:rFonts w:ascii="Wingdings" w:hAnsi="Wingdings" w:hint="default"/>
      </w:rPr>
    </w:lvl>
    <w:lvl w:ilvl="6" w:tplc="FFA633A4" w:tentative="1">
      <w:start w:val="1"/>
      <w:numFmt w:val="bullet"/>
      <w:lvlText w:val=""/>
      <w:lvlJc w:val="left"/>
      <w:pPr>
        <w:ind w:left="5040" w:hanging="360"/>
      </w:pPr>
      <w:rPr>
        <w:rFonts w:ascii="Symbol" w:hAnsi="Symbol" w:hint="default"/>
      </w:rPr>
    </w:lvl>
    <w:lvl w:ilvl="7" w:tplc="8BF85526" w:tentative="1">
      <w:start w:val="1"/>
      <w:numFmt w:val="bullet"/>
      <w:lvlText w:val="o"/>
      <w:lvlJc w:val="left"/>
      <w:pPr>
        <w:ind w:left="5760" w:hanging="360"/>
      </w:pPr>
      <w:rPr>
        <w:rFonts w:ascii="Courier New" w:hAnsi="Courier New" w:cs="Courier New" w:hint="default"/>
      </w:rPr>
    </w:lvl>
    <w:lvl w:ilvl="8" w:tplc="F94EC0D6" w:tentative="1">
      <w:start w:val="1"/>
      <w:numFmt w:val="bullet"/>
      <w:lvlText w:val=""/>
      <w:lvlJc w:val="left"/>
      <w:pPr>
        <w:ind w:left="6480" w:hanging="360"/>
      </w:pPr>
      <w:rPr>
        <w:rFonts w:ascii="Wingdings" w:hAnsi="Wingdings" w:hint="default"/>
      </w:rPr>
    </w:lvl>
  </w:abstractNum>
  <w:abstractNum w:abstractNumId="69" w15:restartNumberingAfterBreak="0">
    <w:nsid w:val="201340D1"/>
    <w:multiLevelType w:val="hybridMultilevel"/>
    <w:tmpl w:val="1BD2A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354AA3"/>
    <w:multiLevelType w:val="hybridMultilevel"/>
    <w:tmpl w:val="254C27CA"/>
    <w:lvl w:ilvl="0" w:tplc="9C8E9A24">
      <w:start w:val="28"/>
      <w:numFmt w:val="decimal"/>
      <w:lvlText w:val="(%1)"/>
      <w:lvlJc w:val="left"/>
      <w:pPr>
        <w:tabs>
          <w:tab w:val="num" w:pos="720"/>
        </w:tabs>
        <w:ind w:left="720" w:hanging="540"/>
      </w:pPr>
      <w:rPr>
        <w:rFonts w:hint="default"/>
      </w:rPr>
    </w:lvl>
    <w:lvl w:ilvl="1" w:tplc="E5B4AEBA">
      <w:start w:val="1"/>
      <w:numFmt w:val="lowerLetter"/>
      <w:lvlText w:val="%2."/>
      <w:lvlJc w:val="left"/>
      <w:pPr>
        <w:tabs>
          <w:tab w:val="num" w:pos="1260"/>
        </w:tabs>
        <w:ind w:left="1260" w:hanging="360"/>
      </w:pPr>
    </w:lvl>
    <w:lvl w:ilvl="2" w:tplc="A00EA6A8">
      <w:start w:val="1"/>
      <w:numFmt w:val="lowerRoman"/>
      <w:lvlText w:val="%3."/>
      <w:lvlJc w:val="right"/>
      <w:pPr>
        <w:tabs>
          <w:tab w:val="num" w:pos="1980"/>
        </w:tabs>
        <w:ind w:left="1980" w:hanging="180"/>
      </w:pPr>
    </w:lvl>
    <w:lvl w:ilvl="3" w:tplc="F560F11C">
      <w:start w:val="1"/>
      <w:numFmt w:val="decimal"/>
      <w:lvlText w:val="%4."/>
      <w:lvlJc w:val="left"/>
      <w:pPr>
        <w:tabs>
          <w:tab w:val="num" w:pos="2700"/>
        </w:tabs>
        <w:ind w:left="2700" w:hanging="360"/>
      </w:pPr>
    </w:lvl>
    <w:lvl w:ilvl="4" w:tplc="81F0477C">
      <w:start w:val="1"/>
      <w:numFmt w:val="lowerLetter"/>
      <w:lvlText w:val="%5."/>
      <w:lvlJc w:val="left"/>
      <w:pPr>
        <w:tabs>
          <w:tab w:val="num" w:pos="3420"/>
        </w:tabs>
        <w:ind w:left="3420" w:hanging="360"/>
      </w:pPr>
    </w:lvl>
    <w:lvl w:ilvl="5" w:tplc="F17E31C6">
      <w:start w:val="1"/>
      <w:numFmt w:val="lowerRoman"/>
      <w:lvlText w:val="%6."/>
      <w:lvlJc w:val="right"/>
      <w:pPr>
        <w:tabs>
          <w:tab w:val="num" w:pos="4140"/>
        </w:tabs>
        <w:ind w:left="4140" w:hanging="180"/>
      </w:pPr>
    </w:lvl>
    <w:lvl w:ilvl="6" w:tplc="E71A8ECE">
      <w:start w:val="1"/>
      <w:numFmt w:val="decimal"/>
      <w:lvlText w:val="%7."/>
      <w:lvlJc w:val="left"/>
      <w:pPr>
        <w:tabs>
          <w:tab w:val="num" w:pos="4860"/>
        </w:tabs>
        <w:ind w:left="4860" w:hanging="360"/>
      </w:pPr>
    </w:lvl>
    <w:lvl w:ilvl="7" w:tplc="10EA1F82">
      <w:start w:val="1"/>
      <w:numFmt w:val="lowerLetter"/>
      <w:lvlText w:val="%8."/>
      <w:lvlJc w:val="left"/>
      <w:pPr>
        <w:tabs>
          <w:tab w:val="num" w:pos="5580"/>
        </w:tabs>
        <w:ind w:left="5580" w:hanging="360"/>
      </w:pPr>
    </w:lvl>
    <w:lvl w:ilvl="8" w:tplc="419451CE">
      <w:start w:val="1"/>
      <w:numFmt w:val="lowerRoman"/>
      <w:lvlText w:val="%9."/>
      <w:lvlJc w:val="right"/>
      <w:pPr>
        <w:tabs>
          <w:tab w:val="num" w:pos="6300"/>
        </w:tabs>
        <w:ind w:left="6300" w:hanging="180"/>
      </w:pPr>
    </w:lvl>
  </w:abstractNum>
  <w:abstractNum w:abstractNumId="71" w15:restartNumberingAfterBreak="0">
    <w:nsid w:val="214D40A2"/>
    <w:multiLevelType w:val="hybridMultilevel"/>
    <w:tmpl w:val="91A4C084"/>
    <w:lvl w:ilvl="0" w:tplc="62F4AB00">
      <w:start w:val="1"/>
      <w:numFmt w:val="bullet"/>
      <w:lvlText w:val="●"/>
      <w:lvlJc w:val="left"/>
      <w:pPr>
        <w:ind w:left="0" w:firstLine="360"/>
      </w:pPr>
      <w:rPr>
        <w:rFonts w:ascii="Noto Sans Symbols" w:eastAsia="Noto Sans Symbols" w:hAnsi="Noto Sans Symbols" w:cs="Noto Sans Symbols"/>
        <w:color w:val="000000"/>
        <w:sz w:val="24"/>
        <w:szCs w:val="24"/>
        <w:vertAlign w:val="baseline"/>
      </w:rPr>
    </w:lvl>
    <w:lvl w:ilvl="1" w:tplc="D22A1EE6">
      <w:start w:val="1"/>
      <w:numFmt w:val="bullet"/>
      <w:lvlText w:val="o"/>
      <w:lvlJc w:val="left"/>
      <w:pPr>
        <w:ind w:left="-720" w:firstLine="1440"/>
      </w:pPr>
      <w:rPr>
        <w:rFonts w:ascii="Courier New" w:eastAsia="Courier New" w:hAnsi="Courier New" w:cs="Courier New"/>
        <w:color w:val="000000"/>
        <w:sz w:val="24"/>
        <w:szCs w:val="24"/>
        <w:vertAlign w:val="baseline"/>
      </w:rPr>
    </w:lvl>
    <w:lvl w:ilvl="2" w:tplc="E0689A9C">
      <w:start w:val="1"/>
      <w:numFmt w:val="bullet"/>
      <w:lvlText w:val="▪"/>
      <w:lvlJc w:val="left"/>
      <w:pPr>
        <w:ind w:left="-720" w:firstLine="2160"/>
      </w:pPr>
      <w:rPr>
        <w:rFonts w:ascii="Noto Sans Symbols" w:eastAsia="Noto Sans Symbols" w:hAnsi="Noto Sans Symbols" w:cs="Noto Sans Symbols"/>
        <w:color w:val="000000"/>
        <w:sz w:val="24"/>
        <w:szCs w:val="24"/>
        <w:vertAlign w:val="baseline"/>
      </w:rPr>
    </w:lvl>
    <w:lvl w:ilvl="3" w:tplc="BE02E962">
      <w:start w:val="1"/>
      <w:numFmt w:val="bullet"/>
      <w:lvlText w:val="·"/>
      <w:lvlJc w:val="left"/>
      <w:pPr>
        <w:ind w:left="-720" w:firstLine="2880"/>
      </w:pPr>
      <w:rPr>
        <w:color w:val="000000"/>
        <w:sz w:val="24"/>
        <w:szCs w:val="24"/>
        <w:vertAlign w:val="baseline"/>
      </w:rPr>
    </w:lvl>
    <w:lvl w:ilvl="4" w:tplc="D8141A64">
      <w:start w:val="1"/>
      <w:numFmt w:val="bullet"/>
      <w:lvlText w:val="o"/>
      <w:lvlJc w:val="left"/>
      <w:pPr>
        <w:ind w:left="-720" w:firstLine="3600"/>
      </w:pPr>
      <w:rPr>
        <w:rFonts w:ascii="Courier New" w:eastAsia="Courier New" w:hAnsi="Courier New" w:cs="Courier New"/>
        <w:color w:val="000000"/>
        <w:sz w:val="24"/>
        <w:szCs w:val="24"/>
        <w:vertAlign w:val="baseline"/>
      </w:rPr>
    </w:lvl>
    <w:lvl w:ilvl="5" w:tplc="B02AB160">
      <w:start w:val="1"/>
      <w:numFmt w:val="bullet"/>
      <w:lvlText w:val="▪"/>
      <w:lvlJc w:val="left"/>
      <w:pPr>
        <w:ind w:left="-720" w:firstLine="4320"/>
      </w:pPr>
      <w:rPr>
        <w:rFonts w:ascii="Noto Sans Symbols" w:eastAsia="Noto Sans Symbols" w:hAnsi="Noto Sans Symbols" w:cs="Noto Sans Symbols"/>
        <w:color w:val="000000"/>
        <w:sz w:val="24"/>
        <w:szCs w:val="24"/>
        <w:vertAlign w:val="baseline"/>
      </w:rPr>
    </w:lvl>
    <w:lvl w:ilvl="6" w:tplc="30FCB5F6">
      <w:start w:val="1"/>
      <w:numFmt w:val="bullet"/>
      <w:lvlText w:val="·"/>
      <w:lvlJc w:val="left"/>
      <w:pPr>
        <w:ind w:left="-720" w:firstLine="5040"/>
      </w:pPr>
      <w:rPr>
        <w:color w:val="000000"/>
        <w:sz w:val="24"/>
        <w:szCs w:val="24"/>
        <w:vertAlign w:val="baseline"/>
      </w:rPr>
    </w:lvl>
    <w:lvl w:ilvl="7" w:tplc="505EA378">
      <w:start w:val="1"/>
      <w:numFmt w:val="bullet"/>
      <w:lvlText w:val="o"/>
      <w:lvlJc w:val="left"/>
      <w:pPr>
        <w:ind w:left="-720" w:firstLine="5760"/>
      </w:pPr>
      <w:rPr>
        <w:rFonts w:ascii="Courier New" w:eastAsia="Courier New" w:hAnsi="Courier New" w:cs="Courier New"/>
        <w:color w:val="000000"/>
        <w:sz w:val="24"/>
        <w:szCs w:val="24"/>
        <w:vertAlign w:val="baseline"/>
      </w:rPr>
    </w:lvl>
    <w:lvl w:ilvl="8" w:tplc="C4D26808">
      <w:start w:val="1"/>
      <w:numFmt w:val="bullet"/>
      <w:lvlText w:val="▪"/>
      <w:lvlJc w:val="left"/>
      <w:pPr>
        <w:ind w:left="-720" w:firstLine="6480"/>
      </w:pPr>
      <w:rPr>
        <w:rFonts w:ascii="Noto Sans Symbols" w:eastAsia="Noto Sans Symbols" w:hAnsi="Noto Sans Symbols" w:cs="Noto Sans Symbols"/>
        <w:color w:val="000000"/>
        <w:sz w:val="24"/>
        <w:szCs w:val="24"/>
        <w:vertAlign w:val="baseline"/>
      </w:rPr>
    </w:lvl>
  </w:abstractNum>
  <w:abstractNum w:abstractNumId="72" w15:restartNumberingAfterBreak="0">
    <w:nsid w:val="21C132CB"/>
    <w:multiLevelType w:val="hybridMultilevel"/>
    <w:tmpl w:val="8AAA3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1F744C6"/>
    <w:multiLevelType w:val="hybridMultilevel"/>
    <w:tmpl w:val="4208974E"/>
    <w:lvl w:ilvl="0" w:tplc="BF44239C">
      <w:start w:val="1"/>
      <w:numFmt w:val="bullet"/>
      <w:lvlText w:val="●"/>
      <w:lvlJc w:val="left"/>
      <w:pPr>
        <w:ind w:left="360" w:hanging="360"/>
      </w:pPr>
      <w:rPr>
        <w:rFonts w:ascii="Noto Sans Symbols" w:eastAsia="Noto Sans Symbols" w:hAnsi="Noto Sans Symbols" w:cs="Noto Sans Symbols"/>
      </w:rPr>
    </w:lvl>
    <w:lvl w:ilvl="1" w:tplc="7AA0E502">
      <w:start w:val="1"/>
      <w:numFmt w:val="bullet"/>
      <w:lvlText w:val="o"/>
      <w:lvlJc w:val="left"/>
      <w:pPr>
        <w:ind w:left="1080" w:hanging="360"/>
      </w:pPr>
      <w:rPr>
        <w:rFonts w:ascii="Courier New" w:eastAsia="Courier New" w:hAnsi="Courier New" w:cs="Courier New"/>
      </w:rPr>
    </w:lvl>
    <w:lvl w:ilvl="2" w:tplc="066A94E0">
      <w:start w:val="1"/>
      <w:numFmt w:val="bullet"/>
      <w:lvlText w:val="▪"/>
      <w:lvlJc w:val="left"/>
      <w:pPr>
        <w:ind w:left="1800" w:hanging="360"/>
      </w:pPr>
      <w:rPr>
        <w:rFonts w:ascii="Noto Sans Symbols" w:eastAsia="Noto Sans Symbols" w:hAnsi="Noto Sans Symbols" w:cs="Noto Sans Symbols"/>
      </w:rPr>
    </w:lvl>
    <w:lvl w:ilvl="3" w:tplc="C388AE3C">
      <w:start w:val="1"/>
      <w:numFmt w:val="bullet"/>
      <w:lvlText w:val="●"/>
      <w:lvlJc w:val="left"/>
      <w:pPr>
        <w:ind w:left="2520" w:hanging="360"/>
      </w:pPr>
      <w:rPr>
        <w:rFonts w:ascii="Noto Sans Symbols" w:eastAsia="Noto Sans Symbols" w:hAnsi="Noto Sans Symbols" w:cs="Noto Sans Symbols"/>
      </w:rPr>
    </w:lvl>
    <w:lvl w:ilvl="4" w:tplc="D396B114">
      <w:start w:val="1"/>
      <w:numFmt w:val="bullet"/>
      <w:lvlText w:val="o"/>
      <w:lvlJc w:val="left"/>
      <w:pPr>
        <w:ind w:left="3240" w:hanging="360"/>
      </w:pPr>
      <w:rPr>
        <w:rFonts w:ascii="Courier New" w:eastAsia="Courier New" w:hAnsi="Courier New" w:cs="Courier New"/>
      </w:rPr>
    </w:lvl>
    <w:lvl w:ilvl="5" w:tplc="E8CA2D9C">
      <w:start w:val="1"/>
      <w:numFmt w:val="bullet"/>
      <w:lvlText w:val="▪"/>
      <w:lvlJc w:val="left"/>
      <w:pPr>
        <w:ind w:left="3960" w:hanging="360"/>
      </w:pPr>
      <w:rPr>
        <w:rFonts w:ascii="Noto Sans Symbols" w:eastAsia="Noto Sans Symbols" w:hAnsi="Noto Sans Symbols" w:cs="Noto Sans Symbols"/>
      </w:rPr>
    </w:lvl>
    <w:lvl w:ilvl="6" w:tplc="4A0E80B4">
      <w:start w:val="1"/>
      <w:numFmt w:val="bullet"/>
      <w:lvlText w:val="●"/>
      <w:lvlJc w:val="left"/>
      <w:pPr>
        <w:ind w:left="4680" w:hanging="360"/>
      </w:pPr>
      <w:rPr>
        <w:rFonts w:ascii="Noto Sans Symbols" w:eastAsia="Noto Sans Symbols" w:hAnsi="Noto Sans Symbols" w:cs="Noto Sans Symbols"/>
      </w:rPr>
    </w:lvl>
    <w:lvl w:ilvl="7" w:tplc="E6E45386">
      <w:start w:val="1"/>
      <w:numFmt w:val="bullet"/>
      <w:lvlText w:val="o"/>
      <w:lvlJc w:val="left"/>
      <w:pPr>
        <w:ind w:left="5400" w:hanging="360"/>
      </w:pPr>
      <w:rPr>
        <w:rFonts w:ascii="Courier New" w:eastAsia="Courier New" w:hAnsi="Courier New" w:cs="Courier New"/>
      </w:rPr>
    </w:lvl>
    <w:lvl w:ilvl="8" w:tplc="9D488382">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224D272E"/>
    <w:multiLevelType w:val="hybridMultilevel"/>
    <w:tmpl w:val="B0B20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29556FC"/>
    <w:multiLevelType w:val="hybridMultilevel"/>
    <w:tmpl w:val="70F8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BF079D"/>
    <w:multiLevelType w:val="hybridMultilevel"/>
    <w:tmpl w:val="AAF4D14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7" w15:restartNumberingAfterBreak="0">
    <w:nsid w:val="25380313"/>
    <w:multiLevelType w:val="hybridMultilevel"/>
    <w:tmpl w:val="2F7A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53A691A"/>
    <w:multiLevelType w:val="hybridMultilevel"/>
    <w:tmpl w:val="9AB001EC"/>
    <w:lvl w:ilvl="0" w:tplc="C5E4580A">
      <w:start w:val="1"/>
      <w:numFmt w:val="lowerLetter"/>
      <w:lvlText w:val="%1)"/>
      <w:lvlJc w:val="left"/>
      <w:pPr>
        <w:tabs>
          <w:tab w:val="num" w:pos="990"/>
        </w:tabs>
        <w:ind w:left="990" w:hanging="360"/>
      </w:pPr>
      <w:rPr>
        <w:rFonts w:hint="default"/>
      </w:rPr>
    </w:lvl>
    <w:lvl w:ilvl="1" w:tplc="DA20921E">
      <w:numFmt w:val="decimal"/>
      <w:lvlText w:val=""/>
      <w:lvlJc w:val="left"/>
    </w:lvl>
    <w:lvl w:ilvl="2" w:tplc="02D2A0F4">
      <w:numFmt w:val="decimal"/>
      <w:lvlText w:val=""/>
      <w:lvlJc w:val="left"/>
    </w:lvl>
    <w:lvl w:ilvl="3" w:tplc="318C18BC">
      <w:numFmt w:val="decimal"/>
      <w:lvlText w:val=""/>
      <w:lvlJc w:val="left"/>
    </w:lvl>
    <w:lvl w:ilvl="4" w:tplc="3918DED4">
      <w:numFmt w:val="decimal"/>
      <w:lvlText w:val=""/>
      <w:lvlJc w:val="left"/>
    </w:lvl>
    <w:lvl w:ilvl="5" w:tplc="EE34FDF2">
      <w:numFmt w:val="decimal"/>
      <w:lvlText w:val=""/>
      <w:lvlJc w:val="left"/>
    </w:lvl>
    <w:lvl w:ilvl="6" w:tplc="ED9E54E2">
      <w:numFmt w:val="decimal"/>
      <w:lvlText w:val=""/>
      <w:lvlJc w:val="left"/>
    </w:lvl>
    <w:lvl w:ilvl="7" w:tplc="D11E2068">
      <w:numFmt w:val="decimal"/>
      <w:lvlText w:val=""/>
      <w:lvlJc w:val="left"/>
    </w:lvl>
    <w:lvl w:ilvl="8" w:tplc="B06A5C60">
      <w:numFmt w:val="decimal"/>
      <w:lvlText w:val=""/>
      <w:lvlJc w:val="left"/>
    </w:lvl>
  </w:abstractNum>
  <w:abstractNum w:abstractNumId="79" w15:restartNumberingAfterBreak="0">
    <w:nsid w:val="2591641B"/>
    <w:multiLevelType w:val="hybridMultilevel"/>
    <w:tmpl w:val="7AAA648A"/>
    <w:lvl w:ilvl="0" w:tplc="0C1AC368">
      <w:start w:val="1"/>
      <w:numFmt w:val="bullet"/>
      <w:lvlText w:val="●"/>
      <w:lvlJc w:val="left"/>
      <w:pPr>
        <w:ind w:left="720" w:hanging="360"/>
      </w:pPr>
      <w:rPr>
        <w:rFonts w:ascii="Noto Sans Symbols" w:eastAsia="Noto Sans Symbols" w:hAnsi="Noto Sans Symbols" w:cs="Noto Sans Symbols"/>
      </w:rPr>
    </w:lvl>
    <w:lvl w:ilvl="1" w:tplc="E26E4A2A">
      <w:start w:val="1"/>
      <w:numFmt w:val="bullet"/>
      <w:lvlText w:val="o"/>
      <w:lvlJc w:val="left"/>
      <w:pPr>
        <w:ind w:left="1440" w:hanging="360"/>
      </w:pPr>
      <w:rPr>
        <w:rFonts w:ascii="Courier New" w:eastAsia="Courier New" w:hAnsi="Courier New" w:cs="Courier New"/>
      </w:rPr>
    </w:lvl>
    <w:lvl w:ilvl="2" w:tplc="8C089442">
      <w:start w:val="1"/>
      <w:numFmt w:val="bullet"/>
      <w:lvlText w:val="▪"/>
      <w:lvlJc w:val="left"/>
      <w:pPr>
        <w:ind w:left="2160" w:hanging="360"/>
      </w:pPr>
      <w:rPr>
        <w:rFonts w:ascii="Noto Sans Symbols" w:eastAsia="Noto Sans Symbols" w:hAnsi="Noto Sans Symbols" w:cs="Noto Sans Symbols"/>
      </w:rPr>
    </w:lvl>
    <w:lvl w:ilvl="3" w:tplc="1B54DDDA">
      <w:start w:val="1"/>
      <w:numFmt w:val="bullet"/>
      <w:lvlText w:val="●"/>
      <w:lvlJc w:val="left"/>
      <w:pPr>
        <w:ind w:left="2880" w:hanging="360"/>
      </w:pPr>
      <w:rPr>
        <w:rFonts w:ascii="Noto Sans Symbols" w:eastAsia="Noto Sans Symbols" w:hAnsi="Noto Sans Symbols" w:cs="Noto Sans Symbols"/>
      </w:rPr>
    </w:lvl>
    <w:lvl w:ilvl="4" w:tplc="A2B4462A">
      <w:start w:val="1"/>
      <w:numFmt w:val="bullet"/>
      <w:lvlText w:val="o"/>
      <w:lvlJc w:val="left"/>
      <w:pPr>
        <w:ind w:left="3600" w:hanging="360"/>
      </w:pPr>
      <w:rPr>
        <w:rFonts w:ascii="Courier New" w:eastAsia="Courier New" w:hAnsi="Courier New" w:cs="Courier New"/>
      </w:rPr>
    </w:lvl>
    <w:lvl w:ilvl="5" w:tplc="4C10809E">
      <w:start w:val="1"/>
      <w:numFmt w:val="bullet"/>
      <w:lvlText w:val="▪"/>
      <w:lvlJc w:val="left"/>
      <w:pPr>
        <w:ind w:left="4320" w:hanging="360"/>
      </w:pPr>
      <w:rPr>
        <w:rFonts w:ascii="Noto Sans Symbols" w:eastAsia="Noto Sans Symbols" w:hAnsi="Noto Sans Symbols" w:cs="Noto Sans Symbols"/>
      </w:rPr>
    </w:lvl>
    <w:lvl w:ilvl="6" w:tplc="D21C131A">
      <w:start w:val="1"/>
      <w:numFmt w:val="bullet"/>
      <w:lvlText w:val="●"/>
      <w:lvlJc w:val="left"/>
      <w:pPr>
        <w:ind w:left="5040" w:hanging="360"/>
      </w:pPr>
      <w:rPr>
        <w:rFonts w:ascii="Noto Sans Symbols" w:eastAsia="Noto Sans Symbols" w:hAnsi="Noto Sans Symbols" w:cs="Noto Sans Symbols"/>
      </w:rPr>
    </w:lvl>
    <w:lvl w:ilvl="7" w:tplc="35CAE0DA">
      <w:start w:val="1"/>
      <w:numFmt w:val="bullet"/>
      <w:lvlText w:val="o"/>
      <w:lvlJc w:val="left"/>
      <w:pPr>
        <w:ind w:left="5760" w:hanging="360"/>
      </w:pPr>
      <w:rPr>
        <w:rFonts w:ascii="Courier New" w:eastAsia="Courier New" w:hAnsi="Courier New" w:cs="Courier New"/>
      </w:rPr>
    </w:lvl>
    <w:lvl w:ilvl="8" w:tplc="BD4C946C">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267762B7"/>
    <w:multiLevelType w:val="hybridMultilevel"/>
    <w:tmpl w:val="C1046CC0"/>
    <w:lvl w:ilvl="0" w:tplc="E29043DE">
      <w:start w:val="1"/>
      <w:numFmt w:val="bullet"/>
      <w:lvlText w:val="●"/>
      <w:lvlJc w:val="left"/>
      <w:pPr>
        <w:ind w:left="0" w:firstLine="360"/>
      </w:pPr>
      <w:rPr>
        <w:rFonts w:ascii="Noto Sans Symbols" w:eastAsia="Noto Sans Symbols" w:hAnsi="Noto Sans Symbols" w:cs="Noto Sans Symbols"/>
        <w:color w:val="000000"/>
        <w:sz w:val="24"/>
        <w:szCs w:val="24"/>
        <w:vertAlign w:val="baseline"/>
      </w:rPr>
    </w:lvl>
    <w:lvl w:ilvl="1" w:tplc="1A3A9464">
      <w:start w:val="1"/>
      <w:numFmt w:val="bullet"/>
      <w:lvlText w:val="o"/>
      <w:lvlJc w:val="left"/>
      <w:pPr>
        <w:ind w:left="-720" w:firstLine="1440"/>
      </w:pPr>
      <w:rPr>
        <w:rFonts w:ascii="Courier New" w:eastAsia="Courier New" w:hAnsi="Courier New" w:cs="Courier New"/>
        <w:color w:val="000000"/>
        <w:sz w:val="24"/>
        <w:szCs w:val="24"/>
        <w:vertAlign w:val="baseline"/>
      </w:rPr>
    </w:lvl>
    <w:lvl w:ilvl="2" w:tplc="2DD4766A">
      <w:start w:val="1"/>
      <w:numFmt w:val="bullet"/>
      <w:lvlText w:val="▪"/>
      <w:lvlJc w:val="left"/>
      <w:pPr>
        <w:ind w:left="-720" w:firstLine="2160"/>
      </w:pPr>
      <w:rPr>
        <w:rFonts w:ascii="Noto Sans Symbols" w:eastAsia="Noto Sans Symbols" w:hAnsi="Noto Sans Symbols" w:cs="Noto Sans Symbols"/>
        <w:color w:val="000000"/>
        <w:sz w:val="24"/>
        <w:szCs w:val="24"/>
        <w:vertAlign w:val="baseline"/>
      </w:rPr>
    </w:lvl>
    <w:lvl w:ilvl="3" w:tplc="47D05638">
      <w:start w:val="1"/>
      <w:numFmt w:val="bullet"/>
      <w:lvlText w:val="·"/>
      <w:lvlJc w:val="left"/>
      <w:pPr>
        <w:ind w:left="-720" w:firstLine="2880"/>
      </w:pPr>
      <w:rPr>
        <w:color w:val="000000"/>
        <w:sz w:val="24"/>
        <w:szCs w:val="24"/>
        <w:vertAlign w:val="baseline"/>
      </w:rPr>
    </w:lvl>
    <w:lvl w:ilvl="4" w:tplc="0CD23006">
      <w:start w:val="1"/>
      <w:numFmt w:val="bullet"/>
      <w:lvlText w:val="o"/>
      <w:lvlJc w:val="left"/>
      <w:pPr>
        <w:ind w:left="-720" w:firstLine="3600"/>
      </w:pPr>
      <w:rPr>
        <w:rFonts w:ascii="Courier New" w:eastAsia="Courier New" w:hAnsi="Courier New" w:cs="Courier New"/>
        <w:color w:val="000000"/>
        <w:sz w:val="24"/>
        <w:szCs w:val="24"/>
        <w:vertAlign w:val="baseline"/>
      </w:rPr>
    </w:lvl>
    <w:lvl w:ilvl="5" w:tplc="AE50BDC4">
      <w:start w:val="1"/>
      <w:numFmt w:val="bullet"/>
      <w:lvlText w:val="▪"/>
      <w:lvlJc w:val="left"/>
      <w:pPr>
        <w:ind w:left="-720" w:firstLine="4320"/>
      </w:pPr>
      <w:rPr>
        <w:rFonts w:ascii="Noto Sans Symbols" w:eastAsia="Noto Sans Symbols" w:hAnsi="Noto Sans Symbols" w:cs="Noto Sans Symbols"/>
        <w:color w:val="000000"/>
        <w:sz w:val="24"/>
        <w:szCs w:val="24"/>
        <w:vertAlign w:val="baseline"/>
      </w:rPr>
    </w:lvl>
    <w:lvl w:ilvl="6" w:tplc="79B0B8F6">
      <w:start w:val="1"/>
      <w:numFmt w:val="bullet"/>
      <w:lvlText w:val="·"/>
      <w:lvlJc w:val="left"/>
      <w:pPr>
        <w:ind w:left="-720" w:firstLine="5040"/>
      </w:pPr>
      <w:rPr>
        <w:color w:val="000000"/>
        <w:sz w:val="24"/>
        <w:szCs w:val="24"/>
        <w:vertAlign w:val="baseline"/>
      </w:rPr>
    </w:lvl>
    <w:lvl w:ilvl="7" w:tplc="61902876">
      <w:start w:val="1"/>
      <w:numFmt w:val="bullet"/>
      <w:lvlText w:val="o"/>
      <w:lvlJc w:val="left"/>
      <w:pPr>
        <w:ind w:left="-720" w:firstLine="5760"/>
      </w:pPr>
      <w:rPr>
        <w:rFonts w:ascii="Courier New" w:eastAsia="Courier New" w:hAnsi="Courier New" w:cs="Courier New"/>
        <w:color w:val="000000"/>
        <w:sz w:val="24"/>
        <w:szCs w:val="24"/>
        <w:vertAlign w:val="baseline"/>
      </w:rPr>
    </w:lvl>
    <w:lvl w:ilvl="8" w:tplc="A4862DA2">
      <w:start w:val="1"/>
      <w:numFmt w:val="bullet"/>
      <w:lvlText w:val="▪"/>
      <w:lvlJc w:val="left"/>
      <w:pPr>
        <w:ind w:left="-720" w:firstLine="6480"/>
      </w:pPr>
      <w:rPr>
        <w:rFonts w:ascii="Noto Sans Symbols" w:eastAsia="Noto Sans Symbols" w:hAnsi="Noto Sans Symbols" w:cs="Noto Sans Symbols"/>
        <w:color w:val="000000"/>
        <w:sz w:val="24"/>
        <w:szCs w:val="24"/>
        <w:vertAlign w:val="baseline"/>
      </w:rPr>
    </w:lvl>
  </w:abstractNum>
  <w:abstractNum w:abstractNumId="81" w15:restartNumberingAfterBreak="0">
    <w:nsid w:val="26C6331D"/>
    <w:multiLevelType w:val="hybridMultilevel"/>
    <w:tmpl w:val="19A413C2"/>
    <w:lvl w:ilvl="0" w:tplc="04090001">
      <w:start w:val="1"/>
      <w:numFmt w:val="bullet"/>
      <w:lvlText w:val=""/>
      <w:lvlJc w:val="left"/>
      <w:pPr>
        <w:ind w:left="360" w:hanging="360"/>
      </w:pPr>
      <w:rPr>
        <w:rFonts w:ascii="Symbol" w:hAnsi="Symbol" w:hint="default"/>
      </w:rPr>
    </w:lvl>
    <w:lvl w:ilvl="1" w:tplc="31027850">
      <w:start w:val="1"/>
      <w:numFmt w:val="bullet"/>
      <w:lvlText w:val="o"/>
      <w:lvlJc w:val="left"/>
      <w:pPr>
        <w:ind w:left="1080" w:hanging="360"/>
      </w:pPr>
      <w:rPr>
        <w:rFonts w:ascii="Courier New" w:eastAsia="Courier New" w:hAnsi="Courier New" w:cs="Courier New"/>
      </w:rPr>
    </w:lvl>
    <w:lvl w:ilvl="2" w:tplc="0F383B68">
      <w:start w:val="1"/>
      <w:numFmt w:val="bullet"/>
      <w:lvlText w:val="▪"/>
      <w:lvlJc w:val="left"/>
      <w:pPr>
        <w:ind w:left="1800" w:hanging="360"/>
      </w:pPr>
      <w:rPr>
        <w:rFonts w:ascii="Noto Sans Symbols" w:eastAsia="Noto Sans Symbols" w:hAnsi="Noto Sans Symbols" w:cs="Noto Sans Symbols"/>
      </w:rPr>
    </w:lvl>
    <w:lvl w:ilvl="3" w:tplc="95B0FD34">
      <w:start w:val="1"/>
      <w:numFmt w:val="bullet"/>
      <w:lvlText w:val="●"/>
      <w:lvlJc w:val="left"/>
      <w:pPr>
        <w:ind w:left="2520" w:hanging="360"/>
      </w:pPr>
      <w:rPr>
        <w:rFonts w:ascii="Noto Sans Symbols" w:eastAsia="Noto Sans Symbols" w:hAnsi="Noto Sans Symbols" w:cs="Noto Sans Symbols"/>
      </w:rPr>
    </w:lvl>
    <w:lvl w:ilvl="4" w:tplc="4D062FD6">
      <w:start w:val="1"/>
      <w:numFmt w:val="bullet"/>
      <w:lvlText w:val="o"/>
      <w:lvlJc w:val="left"/>
      <w:pPr>
        <w:ind w:left="3240" w:hanging="360"/>
      </w:pPr>
      <w:rPr>
        <w:rFonts w:ascii="Courier New" w:eastAsia="Courier New" w:hAnsi="Courier New" w:cs="Courier New"/>
      </w:rPr>
    </w:lvl>
    <w:lvl w:ilvl="5" w:tplc="84F88E46">
      <w:start w:val="1"/>
      <w:numFmt w:val="bullet"/>
      <w:lvlText w:val="▪"/>
      <w:lvlJc w:val="left"/>
      <w:pPr>
        <w:ind w:left="3960" w:hanging="360"/>
      </w:pPr>
      <w:rPr>
        <w:rFonts w:ascii="Noto Sans Symbols" w:eastAsia="Noto Sans Symbols" w:hAnsi="Noto Sans Symbols" w:cs="Noto Sans Symbols"/>
      </w:rPr>
    </w:lvl>
    <w:lvl w:ilvl="6" w:tplc="9F08837A">
      <w:start w:val="1"/>
      <w:numFmt w:val="bullet"/>
      <w:lvlText w:val="●"/>
      <w:lvlJc w:val="left"/>
      <w:pPr>
        <w:ind w:left="4680" w:hanging="360"/>
      </w:pPr>
      <w:rPr>
        <w:rFonts w:ascii="Noto Sans Symbols" w:eastAsia="Noto Sans Symbols" w:hAnsi="Noto Sans Symbols" w:cs="Noto Sans Symbols"/>
      </w:rPr>
    </w:lvl>
    <w:lvl w:ilvl="7" w:tplc="86C248A4">
      <w:start w:val="1"/>
      <w:numFmt w:val="bullet"/>
      <w:lvlText w:val="o"/>
      <w:lvlJc w:val="left"/>
      <w:pPr>
        <w:ind w:left="5400" w:hanging="360"/>
      </w:pPr>
      <w:rPr>
        <w:rFonts w:ascii="Courier New" w:eastAsia="Courier New" w:hAnsi="Courier New" w:cs="Courier New"/>
      </w:rPr>
    </w:lvl>
    <w:lvl w:ilvl="8" w:tplc="21D6789A">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27232D78"/>
    <w:multiLevelType w:val="hybridMultilevel"/>
    <w:tmpl w:val="07B61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7285E0C"/>
    <w:multiLevelType w:val="hybridMultilevel"/>
    <w:tmpl w:val="922C1E3E"/>
    <w:lvl w:ilvl="0" w:tplc="65141E22">
      <w:start w:val="1"/>
      <w:numFmt w:val="bullet"/>
      <w:lvlText w:val="●"/>
      <w:lvlJc w:val="left"/>
      <w:pPr>
        <w:ind w:left="-360" w:firstLine="360"/>
      </w:pPr>
      <w:rPr>
        <w:rFonts w:ascii="Noto Sans Symbols" w:eastAsia="Noto Sans Symbols" w:hAnsi="Noto Sans Symbols" w:cs="Noto Sans Symbols"/>
        <w:color w:val="000000"/>
        <w:sz w:val="24"/>
        <w:szCs w:val="24"/>
        <w:vertAlign w:val="baseline"/>
      </w:rPr>
    </w:lvl>
    <w:lvl w:ilvl="1" w:tplc="43A23336">
      <w:start w:val="1"/>
      <w:numFmt w:val="bullet"/>
      <w:lvlText w:val="●"/>
      <w:lvlJc w:val="left"/>
      <w:pPr>
        <w:ind w:left="-1080" w:firstLine="1440"/>
      </w:pPr>
      <w:rPr>
        <w:rFonts w:ascii="Noto Sans Symbols" w:eastAsia="Noto Sans Symbols" w:hAnsi="Noto Sans Symbols" w:cs="Noto Sans Symbols"/>
        <w:color w:val="000000"/>
        <w:sz w:val="24"/>
        <w:szCs w:val="24"/>
        <w:vertAlign w:val="baseline"/>
      </w:rPr>
    </w:lvl>
    <w:lvl w:ilvl="2" w:tplc="29F4D2D4">
      <w:start w:val="1"/>
      <w:numFmt w:val="bullet"/>
      <w:lvlText w:val="▪"/>
      <w:lvlJc w:val="left"/>
      <w:pPr>
        <w:ind w:left="-1080" w:firstLine="2160"/>
      </w:pPr>
      <w:rPr>
        <w:rFonts w:ascii="Noto Sans Symbols" w:eastAsia="Noto Sans Symbols" w:hAnsi="Noto Sans Symbols" w:cs="Noto Sans Symbols"/>
        <w:color w:val="000000"/>
        <w:sz w:val="24"/>
        <w:szCs w:val="24"/>
        <w:vertAlign w:val="baseline"/>
      </w:rPr>
    </w:lvl>
    <w:lvl w:ilvl="3" w:tplc="9B64D912">
      <w:start w:val="1"/>
      <w:numFmt w:val="bullet"/>
      <w:lvlText w:val="·"/>
      <w:lvlJc w:val="left"/>
      <w:pPr>
        <w:ind w:left="-1080" w:firstLine="2880"/>
      </w:pPr>
      <w:rPr>
        <w:color w:val="000000"/>
        <w:sz w:val="24"/>
        <w:szCs w:val="24"/>
        <w:vertAlign w:val="baseline"/>
      </w:rPr>
    </w:lvl>
    <w:lvl w:ilvl="4" w:tplc="1B9EE500">
      <w:start w:val="1"/>
      <w:numFmt w:val="bullet"/>
      <w:lvlText w:val="o"/>
      <w:lvlJc w:val="left"/>
      <w:pPr>
        <w:ind w:left="-1080" w:firstLine="3600"/>
      </w:pPr>
      <w:rPr>
        <w:rFonts w:ascii="Courier New" w:eastAsia="Courier New" w:hAnsi="Courier New" w:cs="Courier New"/>
        <w:color w:val="000000"/>
        <w:sz w:val="24"/>
        <w:szCs w:val="24"/>
        <w:vertAlign w:val="baseline"/>
      </w:rPr>
    </w:lvl>
    <w:lvl w:ilvl="5" w:tplc="B23C3170">
      <w:start w:val="1"/>
      <w:numFmt w:val="bullet"/>
      <w:lvlText w:val="▪"/>
      <w:lvlJc w:val="left"/>
      <w:pPr>
        <w:ind w:left="-1080" w:firstLine="4320"/>
      </w:pPr>
      <w:rPr>
        <w:rFonts w:ascii="Noto Sans Symbols" w:eastAsia="Noto Sans Symbols" w:hAnsi="Noto Sans Symbols" w:cs="Noto Sans Symbols"/>
        <w:color w:val="000000"/>
        <w:sz w:val="24"/>
        <w:szCs w:val="24"/>
        <w:vertAlign w:val="baseline"/>
      </w:rPr>
    </w:lvl>
    <w:lvl w:ilvl="6" w:tplc="EF3EB350">
      <w:start w:val="1"/>
      <w:numFmt w:val="bullet"/>
      <w:lvlText w:val="·"/>
      <w:lvlJc w:val="left"/>
      <w:pPr>
        <w:ind w:left="-1080" w:firstLine="5040"/>
      </w:pPr>
      <w:rPr>
        <w:color w:val="000000"/>
        <w:sz w:val="24"/>
        <w:szCs w:val="24"/>
        <w:vertAlign w:val="baseline"/>
      </w:rPr>
    </w:lvl>
    <w:lvl w:ilvl="7" w:tplc="884C573C">
      <w:start w:val="1"/>
      <w:numFmt w:val="bullet"/>
      <w:lvlText w:val="o"/>
      <w:lvlJc w:val="left"/>
      <w:pPr>
        <w:ind w:left="-1080" w:firstLine="5760"/>
      </w:pPr>
      <w:rPr>
        <w:rFonts w:ascii="Courier New" w:eastAsia="Courier New" w:hAnsi="Courier New" w:cs="Courier New"/>
        <w:color w:val="000000"/>
        <w:sz w:val="24"/>
        <w:szCs w:val="24"/>
        <w:vertAlign w:val="baseline"/>
      </w:rPr>
    </w:lvl>
    <w:lvl w:ilvl="8" w:tplc="0930BC54">
      <w:start w:val="1"/>
      <w:numFmt w:val="bullet"/>
      <w:lvlText w:val="▪"/>
      <w:lvlJc w:val="left"/>
      <w:pPr>
        <w:ind w:left="-1080" w:firstLine="6480"/>
      </w:pPr>
      <w:rPr>
        <w:rFonts w:ascii="Noto Sans Symbols" w:eastAsia="Noto Sans Symbols" w:hAnsi="Noto Sans Symbols" w:cs="Noto Sans Symbols"/>
        <w:color w:val="000000"/>
        <w:sz w:val="24"/>
        <w:szCs w:val="24"/>
        <w:vertAlign w:val="baseline"/>
      </w:rPr>
    </w:lvl>
  </w:abstractNum>
  <w:abstractNum w:abstractNumId="84" w15:restartNumberingAfterBreak="0">
    <w:nsid w:val="275762E6"/>
    <w:multiLevelType w:val="hybridMultilevel"/>
    <w:tmpl w:val="AEC079A0"/>
    <w:lvl w:ilvl="0" w:tplc="11809D1E">
      <w:start w:val="1"/>
      <w:numFmt w:val="bullet"/>
      <w:lvlText w:val="●"/>
      <w:lvlJc w:val="left"/>
      <w:pPr>
        <w:ind w:left="720" w:hanging="360"/>
      </w:pPr>
      <w:rPr>
        <w:rFonts w:ascii="Noto Sans Symbols" w:eastAsia="Noto Sans Symbols" w:hAnsi="Noto Sans Symbols" w:cs="Noto Sans Symbols"/>
        <w:color w:val="000000"/>
      </w:rPr>
    </w:lvl>
    <w:lvl w:ilvl="1" w:tplc="F7AC4376">
      <w:start w:val="1"/>
      <w:numFmt w:val="bullet"/>
      <w:lvlText w:val="o"/>
      <w:lvlJc w:val="left"/>
      <w:pPr>
        <w:ind w:left="1440" w:hanging="360"/>
      </w:pPr>
      <w:rPr>
        <w:rFonts w:ascii="Courier New" w:eastAsia="Courier New" w:hAnsi="Courier New" w:cs="Courier New"/>
      </w:rPr>
    </w:lvl>
    <w:lvl w:ilvl="2" w:tplc="82742CEC">
      <w:start w:val="1"/>
      <w:numFmt w:val="bullet"/>
      <w:lvlText w:val="▪"/>
      <w:lvlJc w:val="left"/>
      <w:pPr>
        <w:ind w:left="2160" w:hanging="360"/>
      </w:pPr>
      <w:rPr>
        <w:rFonts w:ascii="Noto Sans Symbols" w:eastAsia="Noto Sans Symbols" w:hAnsi="Noto Sans Symbols" w:cs="Noto Sans Symbols"/>
      </w:rPr>
    </w:lvl>
    <w:lvl w:ilvl="3" w:tplc="E788D9C2">
      <w:start w:val="1"/>
      <w:numFmt w:val="bullet"/>
      <w:lvlText w:val="●"/>
      <w:lvlJc w:val="left"/>
      <w:pPr>
        <w:ind w:left="2880" w:hanging="360"/>
      </w:pPr>
      <w:rPr>
        <w:rFonts w:ascii="Noto Sans Symbols" w:eastAsia="Noto Sans Symbols" w:hAnsi="Noto Sans Symbols" w:cs="Noto Sans Symbols"/>
      </w:rPr>
    </w:lvl>
    <w:lvl w:ilvl="4" w:tplc="9886C0A4">
      <w:start w:val="1"/>
      <w:numFmt w:val="bullet"/>
      <w:lvlText w:val="o"/>
      <w:lvlJc w:val="left"/>
      <w:pPr>
        <w:ind w:left="3600" w:hanging="360"/>
      </w:pPr>
      <w:rPr>
        <w:rFonts w:ascii="Courier New" w:eastAsia="Courier New" w:hAnsi="Courier New" w:cs="Courier New"/>
      </w:rPr>
    </w:lvl>
    <w:lvl w:ilvl="5" w:tplc="E848BF74">
      <w:start w:val="1"/>
      <w:numFmt w:val="bullet"/>
      <w:lvlText w:val="▪"/>
      <w:lvlJc w:val="left"/>
      <w:pPr>
        <w:ind w:left="4320" w:hanging="360"/>
      </w:pPr>
      <w:rPr>
        <w:rFonts w:ascii="Noto Sans Symbols" w:eastAsia="Noto Sans Symbols" w:hAnsi="Noto Sans Symbols" w:cs="Noto Sans Symbols"/>
      </w:rPr>
    </w:lvl>
    <w:lvl w:ilvl="6" w:tplc="465CA05E">
      <w:start w:val="1"/>
      <w:numFmt w:val="bullet"/>
      <w:lvlText w:val="●"/>
      <w:lvlJc w:val="left"/>
      <w:pPr>
        <w:ind w:left="5040" w:hanging="360"/>
      </w:pPr>
      <w:rPr>
        <w:rFonts w:ascii="Noto Sans Symbols" w:eastAsia="Noto Sans Symbols" w:hAnsi="Noto Sans Symbols" w:cs="Noto Sans Symbols"/>
      </w:rPr>
    </w:lvl>
    <w:lvl w:ilvl="7" w:tplc="A7A26B08">
      <w:start w:val="1"/>
      <w:numFmt w:val="bullet"/>
      <w:lvlText w:val="o"/>
      <w:lvlJc w:val="left"/>
      <w:pPr>
        <w:ind w:left="5760" w:hanging="360"/>
      </w:pPr>
      <w:rPr>
        <w:rFonts w:ascii="Courier New" w:eastAsia="Courier New" w:hAnsi="Courier New" w:cs="Courier New"/>
      </w:rPr>
    </w:lvl>
    <w:lvl w:ilvl="8" w:tplc="ACC463CE">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28C259F3"/>
    <w:multiLevelType w:val="hybridMultilevel"/>
    <w:tmpl w:val="FB8AA03A"/>
    <w:lvl w:ilvl="0" w:tplc="0ECC1B5C">
      <w:start w:val="1"/>
      <w:numFmt w:val="bullet"/>
      <w:lvlText w:val="●"/>
      <w:lvlJc w:val="left"/>
      <w:pPr>
        <w:ind w:left="720" w:hanging="360"/>
      </w:pPr>
      <w:rPr>
        <w:rFonts w:ascii="Noto Sans Symbols" w:eastAsia="Noto Sans Symbols" w:hAnsi="Noto Sans Symbols" w:cs="Noto Sans Symbols"/>
      </w:rPr>
    </w:lvl>
    <w:lvl w:ilvl="1" w:tplc="EF7E7B28">
      <w:start w:val="1"/>
      <w:numFmt w:val="bullet"/>
      <w:lvlText w:val="o"/>
      <w:lvlJc w:val="left"/>
      <w:pPr>
        <w:ind w:left="1440" w:hanging="360"/>
      </w:pPr>
      <w:rPr>
        <w:rFonts w:ascii="Courier New" w:eastAsia="Courier New" w:hAnsi="Courier New" w:cs="Courier New"/>
      </w:rPr>
    </w:lvl>
    <w:lvl w:ilvl="2" w:tplc="3D2660EE">
      <w:start w:val="1"/>
      <w:numFmt w:val="bullet"/>
      <w:lvlText w:val="▪"/>
      <w:lvlJc w:val="left"/>
      <w:pPr>
        <w:ind w:left="2160" w:hanging="360"/>
      </w:pPr>
      <w:rPr>
        <w:rFonts w:ascii="Noto Sans Symbols" w:eastAsia="Noto Sans Symbols" w:hAnsi="Noto Sans Symbols" w:cs="Noto Sans Symbols"/>
      </w:rPr>
    </w:lvl>
    <w:lvl w:ilvl="3" w:tplc="28C4457A">
      <w:start w:val="1"/>
      <w:numFmt w:val="bullet"/>
      <w:lvlText w:val="●"/>
      <w:lvlJc w:val="left"/>
      <w:pPr>
        <w:ind w:left="2880" w:hanging="360"/>
      </w:pPr>
      <w:rPr>
        <w:rFonts w:ascii="Noto Sans Symbols" w:eastAsia="Noto Sans Symbols" w:hAnsi="Noto Sans Symbols" w:cs="Noto Sans Symbols"/>
      </w:rPr>
    </w:lvl>
    <w:lvl w:ilvl="4" w:tplc="E662BDA0">
      <w:start w:val="1"/>
      <w:numFmt w:val="bullet"/>
      <w:lvlText w:val="o"/>
      <w:lvlJc w:val="left"/>
      <w:pPr>
        <w:ind w:left="3600" w:hanging="360"/>
      </w:pPr>
      <w:rPr>
        <w:rFonts w:ascii="Courier New" w:eastAsia="Courier New" w:hAnsi="Courier New" w:cs="Courier New"/>
      </w:rPr>
    </w:lvl>
    <w:lvl w:ilvl="5" w:tplc="44527DA8">
      <w:start w:val="1"/>
      <w:numFmt w:val="bullet"/>
      <w:lvlText w:val="▪"/>
      <w:lvlJc w:val="left"/>
      <w:pPr>
        <w:ind w:left="4320" w:hanging="360"/>
      </w:pPr>
      <w:rPr>
        <w:rFonts w:ascii="Noto Sans Symbols" w:eastAsia="Noto Sans Symbols" w:hAnsi="Noto Sans Symbols" w:cs="Noto Sans Symbols"/>
      </w:rPr>
    </w:lvl>
    <w:lvl w:ilvl="6" w:tplc="1996F746">
      <w:start w:val="1"/>
      <w:numFmt w:val="bullet"/>
      <w:lvlText w:val="●"/>
      <w:lvlJc w:val="left"/>
      <w:pPr>
        <w:ind w:left="5040" w:hanging="360"/>
      </w:pPr>
      <w:rPr>
        <w:rFonts w:ascii="Noto Sans Symbols" w:eastAsia="Noto Sans Symbols" w:hAnsi="Noto Sans Symbols" w:cs="Noto Sans Symbols"/>
      </w:rPr>
    </w:lvl>
    <w:lvl w:ilvl="7" w:tplc="F3104E7C">
      <w:start w:val="1"/>
      <w:numFmt w:val="bullet"/>
      <w:lvlText w:val="o"/>
      <w:lvlJc w:val="left"/>
      <w:pPr>
        <w:ind w:left="5760" w:hanging="360"/>
      </w:pPr>
      <w:rPr>
        <w:rFonts w:ascii="Courier New" w:eastAsia="Courier New" w:hAnsi="Courier New" w:cs="Courier New"/>
      </w:rPr>
    </w:lvl>
    <w:lvl w:ilvl="8" w:tplc="66DC7A94">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8ED3801"/>
    <w:multiLevelType w:val="hybridMultilevel"/>
    <w:tmpl w:val="7E980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96E15E4"/>
    <w:multiLevelType w:val="hybridMultilevel"/>
    <w:tmpl w:val="B27E02A2"/>
    <w:lvl w:ilvl="0" w:tplc="6B0E746C">
      <w:start w:val="1"/>
      <w:numFmt w:val="bullet"/>
      <w:pStyle w:val="bullet11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A861BEE"/>
    <w:multiLevelType w:val="hybridMultilevel"/>
    <w:tmpl w:val="4F32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575EDE"/>
    <w:multiLevelType w:val="hybridMultilevel"/>
    <w:tmpl w:val="4B2AE8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DC63FCD"/>
    <w:multiLevelType w:val="hybridMultilevel"/>
    <w:tmpl w:val="6A98BBA4"/>
    <w:lvl w:ilvl="0" w:tplc="01382CDA">
      <w:start w:val="1"/>
      <w:numFmt w:val="bullet"/>
      <w:pStyle w:val="bullet1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E19361B"/>
    <w:multiLevelType w:val="hybridMultilevel"/>
    <w:tmpl w:val="BF3E2764"/>
    <w:lvl w:ilvl="0" w:tplc="A78A0378">
      <w:start w:val="1"/>
      <w:numFmt w:val="bullet"/>
      <w:lvlText w:val="●"/>
      <w:lvlJc w:val="left"/>
      <w:pPr>
        <w:ind w:left="360" w:hanging="360"/>
      </w:pPr>
      <w:rPr>
        <w:rFonts w:ascii="Noto Sans Symbols" w:eastAsia="Noto Sans Symbols" w:hAnsi="Noto Sans Symbols" w:cs="Noto Sans Symbols"/>
        <w:vertAlign w:val="baseline"/>
      </w:rPr>
    </w:lvl>
    <w:lvl w:ilvl="1" w:tplc="50AE7BD2">
      <w:start w:val="1"/>
      <w:numFmt w:val="bullet"/>
      <w:lvlText w:val="o"/>
      <w:lvlJc w:val="left"/>
      <w:pPr>
        <w:ind w:left="1080" w:hanging="360"/>
      </w:pPr>
      <w:rPr>
        <w:rFonts w:ascii="Courier New" w:eastAsia="Courier New" w:hAnsi="Courier New" w:cs="Courier New"/>
        <w:vertAlign w:val="baseline"/>
      </w:rPr>
    </w:lvl>
    <w:lvl w:ilvl="2" w:tplc="C66E25D0">
      <w:start w:val="1"/>
      <w:numFmt w:val="bullet"/>
      <w:lvlText w:val="▪"/>
      <w:lvlJc w:val="left"/>
      <w:pPr>
        <w:ind w:left="1800" w:hanging="360"/>
      </w:pPr>
      <w:rPr>
        <w:rFonts w:ascii="Noto Sans Symbols" w:eastAsia="Noto Sans Symbols" w:hAnsi="Noto Sans Symbols" w:cs="Noto Sans Symbols"/>
        <w:vertAlign w:val="baseline"/>
      </w:rPr>
    </w:lvl>
    <w:lvl w:ilvl="3" w:tplc="F6DE5FA8">
      <w:start w:val="1"/>
      <w:numFmt w:val="bullet"/>
      <w:lvlText w:val="●"/>
      <w:lvlJc w:val="left"/>
      <w:pPr>
        <w:ind w:left="2520" w:hanging="360"/>
      </w:pPr>
      <w:rPr>
        <w:rFonts w:ascii="Noto Sans Symbols" w:eastAsia="Noto Sans Symbols" w:hAnsi="Noto Sans Symbols" w:cs="Noto Sans Symbols"/>
        <w:vertAlign w:val="baseline"/>
      </w:rPr>
    </w:lvl>
    <w:lvl w:ilvl="4" w:tplc="2E4EAFCC">
      <w:start w:val="1"/>
      <w:numFmt w:val="bullet"/>
      <w:lvlText w:val="o"/>
      <w:lvlJc w:val="left"/>
      <w:pPr>
        <w:ind w:left="3240" w:hanging="360"/>
      </w:pPr>
      <w:rPr>
        <w:rFonts w:ascii="Courier New" w:eastAsia="Courier New" w:hAnsi="Courier New" w:cs="Courier New"/>
        <w:vertAlign w:val="baseline"/>
      </w:rPr>
    </w:lvl>
    <w:lvl w:ilvl="5" w:tplc="DC48648A">
      <w:start w:val="1"/>
      <w:numFmt w:val="bullet"/>
      <w:lvlText w:val="▪"/>
      <w:lvlJc w:val="left"/>
      <w:pPr>
        <w:ind w:left="3960" w:hanging="360"/>
      </w:pPr>
      <w:rPr>
        <w:rFonts w:ascii="Noto Sans Symbols" w:eastAsia="Noto Sans Symbols" w:hAnsi="Noto Sans Symbols" w:cs="Noto Sans Symbols"/>
        <w:vertAlign w:val="baseline"/>
      </w:rPr>
    </w:lvl>
    <w:lvl w:ilvl="6" w:tplc="70E2EDA4">
      <w:start w:val="1"/>
      <w:numFmt w:val="bullet"/>
      <w:lvlText w:val="●"/>
      <w:lvlJc w:val="left"/>
      <w:pPr>
        <w:ind w:left="4680" w:hanging="360"/>
      </w:pPr>
      <w:rPr>
        <w:rFonts w:ascii="Noto Sans Symbols" w:eastAsia="Noto Sans Symbols" w:hAnsi="Noto Sans Symbols" w:cs="Noto Sans Symbols"/>
        <w:vertAlign w:val="baseline"/>
      </w:rPr>
    </w:lvl>
    <w:lvl w:ilvl="7" w:tplc="2E861BD4">
      <w:start w:val="1"/>
      <w:numFmt w:val="bullet"/>
      <w:lvlText w:val="o"/>
      <w:lvlJc w:val="left"/>
      <w:pPr>
        <w:ind w:left="5400" w:hanging="360"/>
      </w:pPr>
      <w:rPr>
        <w:rFonts w:ascii="Courier New" w:eastAsia="Courier New" w:hAnsi="Courier New" w:cs="Courier New"/>
        <w:vertAlign w:val="baseline"/>
      </w:rPr>
    </w:lvl>
    <w:lvl w:ilvl="8" w:tplc="E0861B04">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2" w15:restartNumberingAfterBreak="0">
    <w:nsid w:val="2E30122D"/>
    <w:multiLevelType w:val="hybridMultilevel"/>
    <w:tmpl w:val="E97A789C"/>
    <w:lvl w:ilvl="0" w:tplc="67024ECE">
      <w:start w:val="1"/>
      <w:numFmt w:val="bullet"/>
      <w:lvlText w:val="●"/>
      <w:lvlJc w:val="left"/>
      <w:pPr>
        <w:ind w:left="720" w:hanging="360"/>
      </w:pPr>
      <w:rPr>
        <w:u w:val="none"/>
      </w:rPr>
    </w:lvl>
    <w:lvl w:ilvl="1" w:tplc="CD20BDC8">
      <w:start w:val="1"/>
      <w:numFmt w:val="bullet"/>
      <w:lvlText w:val="○"/>
      <w:lvlJc w:val="left"/>
      <w:pPr>
        <w:ind w:left="1440" w:hanging="360"/>
      </w:pPr>
      <w:rPr>
        <w:u w:val="none"/>
      </w:rPr>
    </w:lvl>
    <w:lvl w:ilvl="2" w:tplc="57E42342">
      <w:start w:val="1"/>
      <w:numFmt w:val="bullet"/>
      <w:lvlText w:val="■"/>
      <w:lvlJc w:val="left"/>
      <w:pPr>
        <w:ind w:left="2160" w:hanging="360"/>
      </w:pPr>
      <w:rPr>
        <w:u w:val="none"/>
      </w:rPr>
    </w:lvl>
    <w:lvl w:ilvl="3" w:tplc="E864D4CA">
      <w:start w:val="1"/>
      <w:numFmt w:val="bullet"/>
      <w:lvlText w:val="●"/>
      <w:lvlJc w:val="left"/>
      <w:pPr>
        <w:ind w:left="2880" w:hanging="360"/>
      </w:pPr>
      <w:rPr>
        <w:u w:val="none"/>
      </w:rPr>
    </w:lvl>
    <w:lvl w:ilvl="4" w:tplc="F9141EAA">
      <w:start w:val="1"/>
      <w:numFmt w:val="bullet"/>
      <w:lvlText w:val="○"/>
      <w:lvlJc w:val="left"/>
      <w:pPr>
        <w:ind w:left="3600" w:hanging="360"/>
      </w:pPr>
      <w:rPr>
        <w:u w:val="none"/>
      </w:rPr>
    </w:lvl>
    <w:lvl w:ilvl="5" w:tplc="C450B5F4">
      <w:start w:val="1"/>
      <w:numFmt w:val="bullet"/>
      <w:lvlText w:val="■"/>
      <w:lvlJc w:val="left"/>
      <w:pPr>
        <w:ind w:left="4320" w:hanging="360"/>
      </w:pPr>
      <w:rPr>
        <w:u w:val="none"/>
      </w:rPr>
    </w:lvl>
    <w:lvl w:ilvl="6" w:tplc="005C1B46">
      <w:start w:val="1"/>
      <w:numFmt w:val="bullet"/>
      <w:lvlText w:val="●"/>
      <w:lvlJc w:val="left"/>
      <w:pPr>
        <w:ind w:left="5040" w:hanging="360"/>
      </w:pPr>
      <w:rPr>
        <w:u w:val="none"/>
      </w:rPr>
    </w:lvl>
    <w:lvl w:ilvl="7" w:tplc="B052A74E">
      <w:start w:val="1"/>
      <w:numFmt w:val="bullet"/>
      <w:lvlText w:val="○"/>
      <w:lvlJc w:val="left"/>
      <w:pPr>
        <w:ind w:left="5760" w:hanging="360"/>
      </w:pPr>
      <w:rPr>
        <w:u w:val="none"/>
      </w:rPr>
    </w:lvl>
    <w:lvl w:ilvl="8" w:tplc="FA0EA222">
      <w:start w:val="1"/>
      <w:numFmt w:val="bullet"/>
      <w:lvlText w:val="■"/>
      <w:lvlJc w:val="left"/>
      <w:pPr>
        <w:ind w:left="6480" w:hanging="360"/>
      </w:pPr>
      <w:rPr>
        <w:u w:val="none"/>
      </w:rPr>
    </w:lvl>
  </w:abstractNum>
  <w:abstractNum w:abstractNumId="93" w15:restartNumberingAfterBreak="0">
    <w:nsid w:val="2E4F3FD5"/>
    <w:multiLevelType w:val="hybridMultilevel"/>
    <w:tmpl w:val="D5443D3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4" w15:restartNumberingAfterBreak="0">
    <w:nsid w:val="2E98401C"/>
    <w:multiLevelType w:val="hybridMultilevel"/>
    <w:tmpl w:val="4FE2EC5E"/>
    <w:lvl w:ilvl="0" w:tplc="41584C06">
      <w:start w:val="1"/>
      <w:numFmt w:val="bullet"/>
      <w:lvlText w:val="●"/>
      <w:lvlJc w:val="left"/>
      <w:pPr>
        <w:ind w:left="0" w:firstLine="360"/>
      </w:pPr>
      <w:rPr>
        <w:rFonts w:ascii="Noto Sans Symbols" w:eastAsia="Noto Sans Symbols" w:hAnsi="Noto Sans Symbols" w:cs="Noto Sans Symbols"/>
        <w:color w:val="000000"/>
        <w:sz w:val="24"/>
        <w:szCs w:val="24"/>
        <w:vertAlign w:val="baseline"/>
      </w:rPr>
    </w:lvl>
    <w:lvl w:ilvl="1" w:tplc="D63EA5C4">
      <w:start w:val="1"/>
      <w:numFmt w:val="bullet"/>
      <w:lvlText w:val="o"/>
      <w:lvlJc w:val="left"/>
      <w:pPr>
        <w:ind w:left="-720" w:firstLine="1440"/>
      </w:pPr>
      <w:rPr>
        <w:rFonts w:ascii="Courier New" w:eastAsia="Courier New" w:hAnsi="Courier New" w:cs="Courier New"/>
        <w:color w:val="000000"/>
        <w:sz w:val="24"/>
        <w:szCs w:val="24"/>
        <w:vertAlign w:val="baseline"/>
      </w:rPr>
    </w:lvl>
    <w:lvl w:ilvl="2" w:tplc="F7806A84">
      <w:start w:val="1"/>
      <w:numFmt w:val="bullet"/>
      <w:lvlText w:val="▪"/>
      <w:lvlJc w:val="left"/>
      <w:pPr>
        <w:ind w:left="-720" w:firstLine="2160"/>
      </w:pPr>
      <w:rPr>
        <w:rFonts w:ascii="Noto Sans Symbols" w:eastAsia="Noto Sans Symbols" w:hAnsi="Noto Sans Symbols" w:cs="Noto Sans Symbols"/>
        <w:color w:val="000000"/>
        <w:sz w:val="24"/>
        <w:szCs w:val="24"/>
        <w:vertAlign w:val="baseline"/>
      </w:rPr>
    </w:lvl>
    <w:lvl w:ilvl="3" w:tplc="CB586FEA">
      <w:start w:val="1"/>
      <w:numFmt w:val="bullet"/>
      <w:lvlText w:val="·"/>
      <w:lvlJc w:val="left"/>
      <w:pPr>
        <w:ind w:left="-720" w:firstLine="2880"/>
      </w:pPr>
      <w:rPr>
        <w:color w:val="000000"/>
        <w:sz w:val="24"/>
        <w:szCs w:val="24"/>
        <w:vertAlign w:val="baseline"/>
      </w:rPr>
    </w:lvl>
    <w:lvl w:ilvl="4" w:tplc="E7C4C9A0">
      <w:start w:val="1"/>
      <w:numFmt w:val="bullet"/>
      <w:lvlText w:val="o"/>
      <w:lvlJc w:val="left"/>
      <w:pPr>
        <w:ind w:left="-720" w:firstLine="3600"/>
      </w:pPr>
      <w:rPr>
        <w:rFonts w:ascii="Courier New" w:eastAsia="Courier New" w:hAnsi="Courier New" w:cs="Courier New"/>
        <w:color w:val="000000"/>
        <w:sz w:val="24"/>
        <w:szCs w:val="24"/>
        <w:vertAlign w:val="baseline"/>
      </w:rPr>
    </w:lvl>
    <w:lvl w:ilvl="5" w:tplc="7422A0FE">
      <w:start w:val="1"/>
      <w:numFmt w:val="bullet"/>
      <w:lvlText w:val="▪"/>
      <w:lvlJc w:val="left"/>
      <w:pPr>
        <w:ind w:left="-720" w:firstLine="4320"/>
      </w:pPr>
      <w:rPr>
        <w:rFonts w:ascii="Noto Sans Symbols" w:eastAsia="Noto Sans Symbols" w:hAnsi="Noto Sans Symbols" w:cs="Noto Sans Symbols"/>
        <w:color w:val="000000"/>
        <w:sz w:val="24"/>
        <w:szCs w:val="24"/>
        <w:vertAlign w:val="baseline"/>
      </w:rPr>
    </w:lvl>
    <w:lvl w:ilvl="6" w:tplc="A7B4284A">
      <w:start w:val="1"/>
      <w:numFmt w:val="bullet"/>
      <w:lvlText w:val="·"/>
      <w:lvlJc w:val="left"/>
      <w:pPr>
        <w:ind w:left="-720" w:firstLine="5040"/>
      </w:pPr>
      <w:rPr>
        <w:color w:val="000000"/>
        <w:sz w:val="24"/>
        <w:szCs w:val="24"/>
        <w:vertAlign w:val="baseline"/>
      </w:rPr>
    </w:lvl>
    <w:lvl w:ilvl="7" w:tplc="156A0C3C">
      <w:start w:val="1"/>
      <w:numFmt w:val="bullet"/>
      <w:lvlText w:val="o"/>
      <w:lvlJc w:val="left"/>
      <w:pPr>
        <w:ind w:left="-720" w:firstLine="5760"/>
      </w:pPr>
      <w:rPr>
        <w:rFonts w:ascii="Courier New" w:eastAsia="Courier New" w:hAnsi="Courier New" w:cs="Courier New"/>
        <w:color w:val="000000"/>
        <w:sz w:val="24"/>
        <w:szCs w:val="24"/>
        <w:vertAlign w:val="baseline"/>
      </w:rPr>
    </w:lvl>
    <w:lvl w:ilvl="8" w:tplc="DA5EC610">
      <w:start w:val="1"/>
      <w:numFmt w:val="bullet"/>
      <w:lvlText w:val="▪"/>
      <w:lvlJc w:val="left"/>
      <w:pPr>
        <w:ind w:left="-720" w:firstLine="6480"/>
      </w:pPr>
      <w:rPr>
        <w:rFonts w:ascii="Noto Sans Symbols" w:eastAsia="Noto Sans Symbols" w:hAnsi="Noto Sans Symbols" w:cs="Noto Sans Symbols"/>
        <w:color w:val="000000"/>
        <w:sz w:val="24"/>
        <w:szCs w:val="24"/>
        <w:vertAlign w:val="baseline"/>
      </w:rPr>
    </w:lvl>
  </w:abstractNum>
  <w:abstractNum w:abstractNumId="95" w15:restartNumberingAfterBreak="0">
    <w:nsid w:val="2F3C4BD2"/>
    <w:multiLevelType w:val="hybridMultilevel"/>
    <w:tmpl w:val="FF7AB4FC"/>
    <w:lvl w:ilvl="0" w:tplc="573C1256">
      <w:start w:val="1"/>
      <w:numFmt w:val="bullet"/>
      <w:lvlText w:val="●"/>
      <w:lvlJc w:val="left"/>
      <w:pPr>
        <w:ind w:left="720" w:hanging="360"/>
      </w:pPr>
      <w:rPr>
        <w:rFonts w:ascii="Noto Sans Symbols" w:eastAsia="Noto Sans Symbols" w:hAnsi="Noto Sans Symbols" w:cs="Noto Sans Symbols"/>
      </w:rPr>
    </w:lvl>
    <w:lvl w:ilvl="1" w:tplc="D5BC44DE">
      <w:start w:val="1"/>
      <w:numFmt w:val="bullet"/>
      <w:lvlText w:val=""/>
      <w:lvlJc w:val="left"/>
      <w:pPr>
        <w:ind w:left="0" w:firstLine="0"/>
      </w:pPr>
    </w:lvl>
    <w:lvl w:ilvl="2" w:tplc="610A4252">
      <w:start w:val="1"/>
      <w:numFmt w:val="bullet"/>
      <w:lvlText w:val=""/>
      <w:lvlJc w:val="left"/>
      <w:pPr>
        <w:ind w:left="0" w:firstLine="0"/>
      </w:pPr>
    </w:lvl>
    <w:lvl w:ilvl="3" w:tplc="BA609076">
      <w:start w:val="1"/>
      <w:numFmt w:val="bullet"/>
      <w:lvlText w:val=""/>
      <w:lvlJc w:val="left"/>
      <w:pPr>
        <w:ind w:left="0" w:firstLine="0"/>
      </w:pPr>
    </w:lvl>
    <w:lvl w:ilvl="4" w:tplc="7EF61E10">
      <w:start w:val="1"/>
      <w:numFmt w:val="bullet"/>
      <w:lvlText w:val=""/>
      <w:lvlJc w:val="left"/>
      <w:pPr>
        <w:ind w:left="0" w:firstLine="0"/>
      </w:pPr>
    </w:lvl>
    <w:lvl w:ilvl="5" w:tplc="C8586768">
      <w:start w:val="1"/>
      <w:numFmt w:val="bullet"/>
      <w:lvlText w:val=""/>
      <w:lvlJc w:val="left"/>
      <w:pPr>
        <w:ind w:left="0" w:firstLine="0"/>
      </w:pPr>
    </w:lvl>
    <w:lvl w:ilvl="6" w:tplc="9730810E">
      <w:start w:val="1"/>
      <w:numFmt w:val="bullet"/>
      <w:lvlText w:val=""/>
      <w:lvlJc w:val="left"/>
      <w:pPr>
        <w:ind w:left="0" w:firstLine="0"/>
      </w:pPr>
    </w:lvl>
    <w:lvl w:ilvl="7" w:tplc="8182E6DA">
      <w:start w:val="1"/>
      <w:numFmt w:val="bullet"/>
      <w:lvlText w:val=""/>
      <w:lvlJc w:val="left"/>
      <w:pPr>
        <w:ind w:left="0" w:firstLine="0"/>
      </w:pPr>
    </w:lvl>
    <w:lvl w:ilvl="8" w:tplc="BE0C658A">
      <w:start w:val="1"/>
      <w:numFmt w:val="bullet"/>
      <w:lvlText w:val=""/>
      <w:lvlJc w:val="left"/>
      <w:pPr>
        <w:ind w:left="0" w:firstLine="0"/>
      </w:pPr>
    </w:lvl>
  </w:abstractNum>
  <w:abstractNum w:abstractNumId="96" w15:restartNumberingAfterBreak="0">
    <w:nsid w:val="30295C52"/>
    <w:multiLevelType w:val="hybridMultilevel"/>
    <w:tmpl w:val="EDD0F4E4"/>
    <w:lvl w:ilvl="0" w:tplc="E5128F24">
      <w:start w:val="1"/>
      <w:numFmt w:val="bullet"/>
      <w:lvlText w:val="●"/>
      <w:lvlJc w:val="left"/>
      <w:pPr>
        <w:ind w:left="360" w:hanging="360"/>
      </w:pPr>
      <w:rPr>
        <w:rFonts w:ascii="Noto Sans Symbols" w:eastAsia="Noto Sans Symbols" w:hAnsi="Noto Sans Symbols" w:cs="Noto Sans Symbols"/>
      </w:rPr>
    </w:lvl>
    <w:lvl w:ilvl="1" w:tplc="E22A2B8C">
      <w:start w:val="1"/>
      <w:numFmt w:val="bullet"/>
      <w:lvlText w:val="o"/>
      <w:lvlJc w:val="left"/>
      <w:pPr>
        <w:ind w:left="1080" w:hanging="360"/>
      </w:pPr>
      <w:rPr>
        <w:rFonts w:ascii="Courier New" w:eastAsia="Courier New" w:hAnsi="Courier New" w:cs="Courier New"/>
      </w:rPr>
    </w:lvl>
    <w:lvl w:ilvl="2" w:tplc="1682E3A2">
      <w:start w:val="1"/>
      <w:numFmt w:val="bullet"/>
      <w:lvlText w:val="▪"/>
      <w:lvlJc w:val="left"/>
      <w:pPr>
        <w:ind w:left="1800" w:hanging="360"/>
      </w:pPr>
      <w:rPr>
        <w:rFonts w:ascii="Noto Sans Symbols" w:eastAsia="Noto Sans Symbols" w:hAnsi="Noto Sans Symbols" w:cs="Noto Sans Symbols"/>
      </w:rPr>
    </w:lvl>
    <w:lvl w:ilvl="3" w:tplc="4FE46AB0">
      <w:start w:val="1"/>
      <w:numFmt w:val="bullet"/>
      <w:lvlText w:val="●"/>
      <w:lvlJc w:val="left"/>
      <w:pPr>
        <w:ind w:left="2520" w:hanging="360"/>
      </w:pPr>
      <w:rPr>
        <w:rFonts w:ascii="Noto Sans Symbols" w:eastAsia="Noto Sans Symbols" w:hAnsi="Noto Sans Symbols" w:cs="Noto Sans Symbols"/>
      </w:rPr>
    </w:lvl>
    <w:lvl w:ilvl="4" w:tplc="83549EC8">
      <w:start w:val="1"/>
      <w:numFmt w:val="bullet"/>
      <w:lvlText w:val="o"/>
      <w:lvlJc w:val="left"/>
      <w:pPr>
        <w:ind w:left="3240" w:hanging="360"/>
      </w:pPr>
      <w:rPr>
        <w:rFonts w:ascii="Courier New" w:eastAsia="Courier New" w:hAnsi="Courier New" w:cs="Courier New"/>
      </w:rPr>
    </w:lvl>
    <w:lvl w:ilvl="5" w:tplc="0CAEC808">
      <w:start w:val="1"/>
      <w:numFmt w:val="bullet"/>
      <w:lvlText w:val="▪"/>
      <w:lvlJc w:val="left"/>
      <w:pPr>
        <w:ind w:left="3960" w:hanging="360"/>
      </w:pPr>
      <w:rPr>
        <w:rFonts w:ascii="Noto Sans Symbols" w:eastAsia="Noto Sans Symbols" w:hAnsi="Noto Sans Symbols" w:cs="Noto Sans Symbols"/>
      </w:rPr>
    </w:lvl>
    <w:lvl w:ilvl="6" w:tplc="58400D3C">
      <w:start w:val="1"/>
      <w:numFmt w:val="bullet"/>
      <w:lvlText w:val="●"/>
      <w:lvlJc w:val="left"/>
      <w:pPr>
        <w:ind w:left="4680" w:hanging="360"/>
      </w:pPr>
      <w:rPr>
        <w:rFonts w:ascii="Noto Sans Symbols" w:eastAsia="Noto Sans Symbols" w:hAnsi="Noto Sans Symbols" w:cs="Noto Sans Symbols"/>
      </w:rPr>
    </w:lvl>
    <w:lvl w:ilvl="7" w:tplc="14C07FC8">
      <w:start w:val="1"/>
      <w:numFmt w:val="bullet"/>
      <w:lvlText w:val="o"/>
      <w:lvlJc w:val="left"/>
      <w:pPr>
        <w:ind w:left="5400" w:hanging="360"/>
      </w:pPr>
      <w:rPr>
        <w:rFonts w:ascii="Courier New" w:eastAsia="Courier New" w:hAnsi="Courier New" w:cs="Courier New"/>
      </w:rPr>
    </w:lvl>
    <w:lvl w:ilvl="8" w:tplc="C4A4473C">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30B26A80"/>
    <w:multiLevelType w:val="hybridMultilevel"/>
    <w:tmpl w:val="DFA4280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8" w15:restartNumberingAfterBreak="0">
    <w:nsid w:val="318C73DB"/>
    <w:multiLevelType w:val="hybridMultilevel"/>
    <w:tmpl w:val="55286DBC"/>
    <w:styleLink w:val="PBA"/>
    <w:lvl w:ilvl="0" w:tplc="48AAFB84">
      <w:start w:val="1"/>
      <w:numFmt w:val="upperRoman"/>
      <w:lvlText w:val="%1."/>
      <w:lvlJc w:val="left"/>
      <w:pPr>
        <w:ind w:left="360" w:hanging="360"/>
      </w:pPr>
      <w:rPr>
        <w:rFonts w:ascii="Times New Roman" w:hAnsi="Times New Roman" w:hint="default"/>
        <w:b w:val="0"/>
        <w:i w:val="0"/>
        <w:sz w:val="24"/>
      </w:rPr>
    </w:lvl>
    <w:lvl w:ilvl="1" w:tplc="91FCEBAA">
      <w:start w:val="1"/>
      <w:numFmt w:val="upperLetter"/>
      <w:lvlText w:val="%2."/>
      <w:lvlJc w:val="left"/>
      <w:pPr>
        <w:ind w:left="1080" w:hanging="360"/>
      </w:pPr>
      <w:rPr>
        <w:rFonts w:ascii="Times New Roman" w:hAnsi="Times New Roman" w:hint="default"/>
        <w:b w:val="0"/>
        <w:i w:val="0"/>
        <w:sz w:val="24"/>
      </w:rPr>
    </w:lvl>
    <w:lvl w:ilvl="2" w:tplc="85F21710">
      <w:start w:val="1"/>
      <w:numFmt w:val="decimal"/>
      <w:lvlText w:val="%3."/>
      <w:lvlJc w:val="right"/>
      <w:pPr>
        <w:ind w:left="1440" w:hanging="360"/>
      </w:pPr>
      <w:rPr>
        <w:rFonts w:ascii="Times New Roman" w:hAnsi="Times New Roman" w:hint="default"/>
        <w:b w:val="0"/>
        <w:i w:val="0"/>
        <w:sz w:val="24"/>
      </w:rPr>
    </w:lvl>
    <w:lvl w:ilvl="3" w:tplc="2B2A4E50">
      <w:start w:val="1"/>
      <w:numFmt w:val="decimal"/>
      <w:lvlText w:val="%4."/>
      <w:lvlJc w:val="left"/>
      <w:pPr>
        <w:ind w:left="2520" w:hanging="360"/>
      </w:pPr>
      <w:rPr>
        <w:rFonts w:hint="default"/>
      </w:rPr>
    </w:lvl>
    <w:lvl w:ilvl="4" w:tplc="C2801990">
      <w:start w:val="1"/>
      <w:numFmt w:val="lowerLetter"/>
      <w:lvlText w:val="%5."/>
      <w:lvlJc w:val="left"/>
      <w:pPr>
        <w:ind w:left="3240" w:hanging="360"/>
      </w:pPr>
      <w:rPr>
        <w:rFonts w:hint="default"/>
      </w:rPr>
    </w:lvl>
    <w:lvl w:ilvl="5" w:tplc="0C0CACDE">
      <w:start w:val="1"/>
      <w:numFmt w:val="lowerRoman"/>
      <w:lvlText w:val="%6."/>
      <w:lvlJc w:val="right"/>
      <w:pPr>
        <w:ind w:left="3960" w:hanging="180"/>
      </w:pPr>
      <w:rPr>
        <w:rFonts w:hint="default"/>
      </w:rPr>
    </w:lvl>
    <w:lvl w:ilvl="6" w:tplc="5F4C3D16">
      <w:start w:val="1"/>
      <w:numFmt w:val="decimal"/>
      <w:lvlText w:val="%7."/>
      <w:lvlJc w:val="left"/>
      <w:pPr>
        <w:ind w:left="4680" w:hanging="360"/>
      </w:pPr>
      <w:rPr>
        <w:rFonts w:hint="default"/>
      </w:rPr>
    </w:lvl>
    <w:lvl w:ilvl="7" w:tplc="D0B2D212">
      <w:start w:val="1"/>
      <w:numFmt w:val="lowerLetter"/>
      <w:lvlText w:val="%8."/>
      <w:lvlJc w:val="left"/>
      <w:pPr>
        <w:ind w:left="5400" w:hanging="360"/>
      </w:pPr>
      <w:rPr>
        <w:rFonts w:hint="default"/>
      </w:rPr>
    </w:lvl>
    <w:lvl w:ilvl="8" w:tplc="760667FE">
      <w:start w:val="1"/>
      <w:numFmt w:val="lowerRoman"/>
      <w:lvlText w:val="%9."/>
      <w:lvlJc w:val="right"/>
      <w:pPr>
        <w:ind w:left="6120" w:hanging="180"/>
      </w:pPr>
      <w:rPr>
        <w:rFonts w:hint="default"/>
      </w:rPr>
    </w:lvl>
  </w:abstractNum>
  <w:abstractNum w:abstractNumId="99" w15:restartNumberingAfterBreak="0">
    <w:nsid w:val="321C2411"/>
    <w:multiLevelType w:val="hybridMultilevel"/>
    <w:tmpl w:val="9B72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228622D"/>
    <w:multiLevelType w:val="hybridMultilevel"/>
    <w:tmpl w:val="4AFC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294113C"/>
    <w:multiLevelType w:val="hybridMultilevel"/>
    <w:tmpl w:val="B83C6E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2F8176B"/>
    <w:multiLevelType w:val="hybridMultilevel"/>
    <w:tmpl w:val="2774F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30B790E"/>
    <w:multiLevelType w:val="hybridMultilevel"/>
    <w:tmpl w:val="9C42F4F8"/>
    <w:lvl w:ilvl="0" w:tplc="879CF17C">
      <w:start w:val="1"/>
      <w:numFmt w:val="bullet"/>
      <w:lvlText w:val="●"/>
      <w:lvlJc w:val="left"/>
      <w:pPr>
        <w:ind w:left="720" w:hanging="360"/>
      </w:pPr>
      <w:rPr>
        <w:rFonts w:ascii="Noto Sans Symbols" w:eastAsia="Noto Sans Symbols" w:hAnsi="Noto Sans Symbols" w:cs="Noto Sans Symbols"/>
      </w:rPr>
    </w:lvl>
    <w:lvl w:ilvl="1" w:tplc="BBD096E6">
      <w:start w:val="1"/>
      <w:numFmt w:val="bullet"/>
      <w:lvlText w:val="o"/>
      <w:lvlJc w:val="left"/>
      <w:pPr>
        <w:ind w:left="1440" w:hanging="360"/>
      </w:pPr>
      <w:rPr>
        <w:rFonts w:ascii="Courier New" w:eastAsia="Courier New" w:hAnsi="Courier New" w:cs="Courier New"/>
      </w:rPr>
    </w:lvl>
    <w:lvl w:ilvl="2" w:tplc="9F90CB5C">
      <w:start w:val="1"/>
      <w:numFmt w:val="bullet"/>
      <w:lvlText w:val="▪"/>
      <w:lvlJc w:val="left"/>
      <w:pPr>
        <w:ind w:left="2160" w:hanging="360"/>
      </w:pPr>
      <w:rPr>
        <w:rFonts w:ascii="Noto Sans Symbols" w:eastAsia="Noto Sans Symbols" w:hAnsi="Noto Sans Symbols" w:cs="Noto Sans Symbols"/>
      </w:rPr>
    </w:lvl>
    <w:lvl w:ilvl="3" w:tplc="2FE4B8A4">
      <w:start w:val="1"/>
      <w:numFmt w:val="bullet"/>
      <w:lvlText w:val="●"/>
      <w:lvlJc w:val="left"/>
      <w:pPr>
        <w:ind w:left="2880" w:hanging="360"/>
      </w:pPr>
      <w:rPr>
        <w:rFonts w:ascii="Noto Sans Symbols" w:eastAsia="Noto Sans Symbols" w:hAnsi="Noto Sans Symbols" w:cs="Noto Sans Symbols"/>
      </w:rPr>
    </w:lvl>
    <w:lvl w:ilvl="4" w:tplc="F03CE79A">
      <w:start w:val="1"/>
      <w:numFmt w:val="bullet"/>
      <w:lvlText w:val="o"/>
      <w:lvlJc w:val="left"/>
      <w:pPr>
        <w:ind w:left="3600" w:hanging="360"/>
      </w:pPr>
      <w:rPr>
        <w:rFonts w:ascii="Courier New" w:eastAsia="Courier New" w:hAnsi="Courier New" w:cs="Courier New"/>
      </w:rPr>
    </w:lvl>
    <w:lvl w:ilvl="5" w:tplc="9FD8AE60">
      <w:start w:val="1"/>
      <w:numFmt w:val="bullet"/>
      <w:lvlText w:val="▪"/>
      <w:lvlJc w:val="left"/>
      <w:pPr>
        <w:ind w:left="4320" w:hanging="360"/>
      </w:pPr>
      <w:rPr>
        <w:rFonts w:ascii="Noto Sans Symbols" w:eastAsia="Noto Sans Symbols" w:hAnsi="Noto Sans Symbols" w:cs="Noto Sans Symbols"/>
      </w:rPr>
    </w:lvl>
    <w:lvl w:ilvl="6" w:tplc="46386064">
      <w:start w:val="1"/>
      <w:numFmt w:val="bullet"/>
      <w:lvlText w:val="●"/>
      <w:lvlJc w:val="left"/>
      <w:pPr>
        <w:ind w:left="5040" w:hanging="360"/>
      </w:pPr>
      <w:rPr>
        <w:rFonts w:ascii="Noto Sans Symbols" w:eastAsia="Noto Sans Symbols" w:hAnsi="Noto Sans Symbols" w:cs="Noto Sans Symbols"/>
      </w:rPr>
    </w:lvl>
    <w:lvl w:ilvl="7" w:tplc="6A1C1928">
      <w:start w:val="1"/>
      <w:numFmt w:val="bullet"/>
      <w:lvlText w:val="o"/>
      <w:lvlJc w:val="left"/>
      <w:pPr>
        <w:ind w:left="5760" w:hanging="360"/>
      </w:pPr>
      <w:rPr>
        <w:rFonts w:ascii="Courier New" w:eastAsia="Courier New" w:hAnsi="Courier New" w:cs="Courier New"/>
      </w:rPr>
    </w:lvl>
    <w:lvl w:ilvl="8" w:tplc="89E6A9D4">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33DD5525"/>
    <w:multiLevelType w:val="hybridMultilevel"/>
    <w:tmpl w:val="52E6D452"/>
    <w:lvl w:ilvl="0" w:tplc="2F66D690">
      <w:start w:val="1"/>
      <w:numFmt w:val="bullet"/>
      <w:lvlText w:val="●"/>
      <w:lvlJc w:val="left"/>
      <w:pPr>
        <w:ind w:left="360" w:hanging="360"/>
      </w:pPr>
      <w:rPr>
        <w:rFonts w:ascii="Noto Sans Symbols" w:eastAsia="Noto Sans Symbols" w:hAnsi="Noto Sans Symbols" w:cs="Noto Sans Symbols"/>
      </w:rPr>
    </w:lvl>
    <w:lvl w:ilvl="1" w:tplc="D3D08388">
      <w:start w:val="1"/>
      <w:numFmt w:val="bullet"/>
      <w:lvlText w:val="o"/>
      <w:lvlJc w:val="left"/>
      <w:pPr>
        <w:ind w:left="1080" w:hanging="360"/>
      </w:pPr>
      <w:rPr>
        <w:rFonts w:ascii="Courier New" w:eastAsia="Courier New" w:hAnsi="Courier New" w:cs="Courier New"/>
      </w:rPr>
    </w:lvl>
    <w:lvl w:ilvl="2" w:tplc="996A1F1E">
      <w:start w:val="1"/>
      <w:numFmt w:val="bullet"/>
      <w:lvlText w:val="▪"/>
      <w:lvlJc w:val="left"/>
      <w:pPr>
        <w:ind w:left="1800" w:hanging="360"/>
      </w:pPr>
      <w:rPr>
        <w:rFonts w:ascii="Noto Sans Symbols" w:eastAsia="Noto Sans Symbols" w:hAnsi="Noto Sans Symbols" w:cs="Noto Sans Symbols"/>
      </w:rPr>
    </w:lvl>
    <w:lvl w:ilvl="3" w:tplc="04A0AB58">
      <w:start w:val="1"/>
      <w:numFmt w:val="bullet"/>
      <w:lvlText w:val="●"/>
      <w:lvlJc w:val="left"/>
      <w:pPr>
        <w:ind w:left="2520" w:hanging="360"/>
      </w:pPr>
      <w:rPr>
        <w:rFonts w:ascii="Noto Sans Symbols" w:eastAsia="Noto Sans Symbols" w:hAnsi="Noto Sans Symbols" w:cs="Noto Sans Symbols"/>
      </w:rPr>
    </w:lvl>
    <w:lvl w:ilvl="4" w:tplc="014AF1D6">
      <w:start w:val="1"/>
      <w:numFmt w:val="bullet"/>
      <w:lvlText w:val="o"/>
      <w:lvlJc w:val="left"/>
      <w:pPr>
        <w:ind w:left="3240" w:hanging="360"/>
      </w:pPr>
      <w:rPr>
        <w:rFonts w:ascii="Courier New" w:eastAsia="Courier New" w:hAnsi="Courier New" w:cs="Courier New"/>
      </w:rPr>
    </w:lvl>
    <w:lvl w:ilvl="5" w:tplc="6582C292">
      <w:start w:val="1"/>
      <w:numFmt w:val="bullet"/>
      <w:lvlText w:val="▪"/>
      <w:lvlJc w:val="left"/>
      <w:pPr>
        <w:ind w:left="3960" w:hanging="360"/>
      </w:pPr>
      <w:rPr>
        <w:rFonts w:ascii="Noto Sans Symbols" w:eastAsia="Noto Sans Symbols" w:hAnsi="Noto Sans Symbols" w:cs="Noto Sans Symbols"/>
      </w:rPr>
    </w:lvl>
    <w:lvl w:ilvl="6" w:tplc="F01AA6DC">
      <w:start w:val="1"/>
      <w:numFmt w:val="bullet"/>
      <w:lvlText w:val="●"/>
      <w:lvlJc w:val="left"/>
      <w:pPr>
        <w:ind w:left="4680" w:hanging="360"/>
      </w:pPr>
      <w:rPr>
        <w:rFonts w:ascii="Noto Sans Symbols" w:eastAsia="Noto Sans Symbols" w:hAnsi="Noto Sans Symbols" w:cs="Noto Sans Symbols"/>
      </w:rPr>
    </w:lvl>
    <w:lvl w:ilvl="7" w:tplc="C5B681FE">
      <w:start w:val="1"/>
      <w:numFmt w:val="bullet"/>
      <w:lvlText w:val="o"/>
      <w:lvlJc w:val="left"/>
      <w:pPr>
        <w:ind w:left="5400" w:hanging="360"/>
      </w:pPr>
      <w:rPr>
        <w:rFonts w:ascii="Courier New" w:eastAsia="Courier New" w:hAnsi="Courier New" w:cs="Courier New"/>
      </w:rPr>
    </w:lvl>
    <w:lvl w:ilvl="8" w:tplc="6846B3FC">
      <w:start w:val="1"/>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34597579"/>
    <w:multiLevelType w:val="hybridMultilevel"/>
    <w:tmpl w:val="0BFAE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4740B51"/>
    <w:multiLevelType w:val="hybridMultilevel"/>
    <w:tmpl w:val="C8947D06"/>
    <w:lvl w:ilvl="0" w:tplc="9A621D68">
      <w:start w:val="1"/>
      <w:numFmt w:val="lowerLetter"/>
      <w:lvlText w:val="%1."/>
      <w:lvlJc w:val="left"/>
      <w:pPr>
        <w:tabs>
          <w:tab w:val="num" w:pos="1224"/>
        </w:tabs>
        <w:ind w:left="1224" w:hanging="360"/>
      </w:pPr>
      <w:rPr>
        <w:rFonts w:hint="default"/>
      </w:rPr>
    </w:lvl>
    <w:lvl w:ilvl="1" w:tplc="6CDE09D4">
      <w:numFmt w:val="decimal"/>
      <w:lvlText w:val=""/>
      <w:lvlJc w:val="left"/>
    </w:lvl>
    <w:lvl w:ilvl="2" w:tplc="61BE2572">
      <w:numFmt w:val="decimal"/>
      <w:lvlText w:val=""/>
      <w:lvlJc w:val="left"/>
    </w:lvl>
    <w:lvl w:ilvl="3" w:tplc="00C26184">
      <w:numFmt w:val="decimal"/>
      <w:lvlText w:val=""/>
      <w:lvlJc w:val="left"/>
    </w:lvl>
    <w:lvl w:ilvl="4" w:tplc="6016B0EE">
      <w:numFmt w:val="decimal"/>
      <w:lvlText w:val=""/>
      <w:lvlJc w:val="left"/>
    </w:lvl>
    <w:lvl w:ilvl="5" w:tplc="3E187B92">
      <w:numFmt w:val="decimal"/>
      <w:lvlText w:val=""/>
      <w:lvlJc w:val="left"/>
    </w:lvl>
    <w:lvl w:ilvl="6" w:tplc="0280409A">
      <w:numFmt w:val="decimal"/>
      <w:lvlText w:val=""/>
      <w:lvlJc w:val="left"/>
    </w:lvl>
    <w:lvl w:ilvl="7" w:tplc="DB388026">
      <w:numFmt w:val="decimal"/>
      <w:lvlText w:val=""/>
      <w:lvlJc w:val="left"/>
    </w:lvl>
    <w:lvl w:ilvl="8" w:tplc="97287A62">
      <w:numFmt w:val="decimal"/>
      <w:lvlText w:val=""/>
      <w:lvlJc w:val="left"/>
    </w:lvl>
  </w:abstractNum>
  <w:abstractNum w:abstractNumId="107" w15:restartNumberingAfterBreak="0">
    <w:nsid w:val="3581600D"/>
    <w:multiLevelType w:val="hybridMultilevel"/>
    <w:tmpl w:val="6158F120"/>
    <w:lvl w:ilvl="0" w:tplc="7996D90C">
      <w:start w:val="1"/>
      <w:numFmt w:val="bullet"/>
      <w:lvlText w:val="●"/>
      <w:lvlJc w:val="left"/>
      <w:pPr>
        <w:ind w:left="360" w:hanging="360"/>
      </w:pPr>
      <w:rPr>
        <w:rFonts w:ascii="Noto Sans Symbols" w:eastAsia="Noto Sans Symbols" w:hAnsi="Noto Sans Symbols" w:cs="Noto Sans Symbols"/>
      </w:rPr>
    </w:lvl>
    <w:lvl w:ilvl="1" w:tplc="505C3E8C">
      <w:start w:val="1"/>
      <w:numFmt w:val="bullet"/>
      <w:lvlText w:val="o"/>
      <w:lvlJc w:val="left"/>
      <w:pPr>
        <w:ind w:left="1080" w:hanging="360"/>
      </w:pPr>
      <w:rPr>
        <w:rFonts w:ascii="Courier New" w:eastAsia="Courier New" w:hAnsi="Courier New" w:cs="Courier New"/>
      </w:rPr>
    </w:lvl>
    <w:lvl w:ilvl="2" w:tplc="05CE251A">
      <w:start w:val="1"/>
      <w:numFmt w:val="bullet"/>
      <w:lvlText w:val="▪"/>
      <w:lvlJc w:val="left"/>
      <w:pPr>
        <w:ind w:left="1800" w:hanging="360"/>
      </w:pPr>
      <w:rPr>
        <w:rFonts w:ascii="Noto Sans Symbols" w:eastAsia="Noto Sans Symbols" w:hAnsi="Noto Sans Symbols" w:cs="Noto Sans Symbols"/>
      </w:rPr>
    </w:lvl>
    <w:lvl w:ilvl="3" w:tplc="CB9EF0E4">
      <w:start w:val="1"/>
      <w:numFmt w:val="bullet"/>
      <w:lvlText w:val="●"/>
      <w:lvlJc w:val="left"/>
      <w:pPr>
        <w:ind w:left="2520" w:hanging="360"/>
      </w:pPr>
      <w:rPr>
        <w:rFonts w:ascii="Noto Sans Symbols" w:eastAsia="Noto Sans Symbols" w:hAnsi="Noto Sans Symbols" w:cs="Noto Sans Symbols"/>
      </w:rPr>
    </w:lvl>
    <w:lvl w:ilvl="4" w:tplc="E5A0A9C2">
      <w:start w:val="1"/>
      <w:numFmt w:val="bullet"/>
      <w:lvlText w:val="o"/>
      <w:lvlJc w:val="left"/>
      <w:pPr>
        <w:ind w:left="3240" w:hanging="360"/>
      </w:pPr>
      <w:rPr>
        <w:rFonts w:ascii="Courier New" w:eastAsia="Courier New" w:hAnsi="Courier New" w:cs="Courier New"/>
      </w:rPr>
    </w:lvl>
    <w:lvl w:ilvl="5" w:tplc="1E10A3D6">
      <w:start w:val="1"/>
      <w:numFmt w:val="bullet"/>
      <w:lvlText w:val="▪"/>
      <w:lvlJc w:val="left"/>
      <w:pPr>
        <w:ind w:left="3960" w:hanging="360"/>
      </w:pPr>
      <w:rPr>
        <w:rFonts w:ascii="Noto Sans Symbols" w:eastAsia="Noto Sans Symbols" w:hAnsi="Noto Sans Symbols" w:cs="Noto Sans Symbols"/>
      </w:rPr>
    </w:lvl>
    <w:lvl w:ilvl="6" w:tplc="C930CFC8">
      <w:start w:val="1"/>
      <w:numFmt w:val="bullet"/>
      <w:lvlText w:val="●"/>
      <w:lvlJc w:val="left"/>
      <w:pPr>
        <w:ind w:left="4680" w:hanging="360"/>
      </w:pPr>
      <w:rPr>
        <w:rFonts w:ascii="Noto Sans Symbols" w:eastAsia="Noto Sans Symbols" w:hAnsi="Noto Sans Symbols" w:cs="Noto Sans Symbols"/>
      </w:rPr>
    </w:lvl>
    <w:lvl w:ilvl="7" w:tplc="D9588630">
      <w:start w:val="1"/>
      <w:numFmt w:val="bullet"/>
      <w:lvlText w:val="o"/>
      <w:lvlJc w:val="left"/>
      <w:pPr>
        <w:ind w:left="5400" w:hanging="360"/>
      </w:pPr>
      <w:rPr>
        <w:rFonts w:ascii="Courier New" w:eastAsia="Courier New" w:hAnsi="Courier New" w:cs="Courier New"/>
      </w:rPr>
    </w:lvl>
    <w:lvl w:ilvl="8" w:tplc="448AF70E">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358F7C80"/>
    <w:multiLevelType w:val="hybridMultilevel"/>
    <w:tmpl w:val="91E48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593791E"/>
    <w:multiLevelType w:val="hybridMultilevel"/>
    <w:tmpl w:val="7DA6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63B42F9"/>
    <w:multiLevelType w:val="hybridMultilevel"/>
    <w:tmpl w:val="2FB82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7406406"/>
    <w:multiLevelType w:val="hybridMultilevel"/>
    <w:tmpl w:val="00F89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74E68D8"/>
    <w:multiLevelType w:val="hybridMultilevel"/>
    <w:tmpl w:val="00480362"/>
    <w:lvl w:ilvl="0" w:tplc="486481B6">
      <w:numFmt w:val="bullet"/>
      <w:lvlText w:val="●"/>
      <w:lvlJc w:val="left"/>
      <w:pPr>
        <w:ind w:left="828" w:hanging="361"/>
      </w:pPr>
      <w:rPr>
        <w:rFonts w:ascii="Arial" w:eastAsia="Arial" w:hAnsi="Arial" w:cs="Arial" w:hint="default"/>
        <w:b w:val="0"/>
        <w:bCs w:val="0"/>
        <w:i w:val="0"/>
        <w:iCs w:val="0"/>
        <w:w w:val="100"/>
        <w:sz w:val="22"/>
        <w:szCs w:val="22"/>
        <w:lang w:val="en-US" w:eastAsia="en-US" w:bidi="ar-SA"/>
      </w:rPr>
    </w:lvl>
    <w:lvl w:ilvl="1" w:tplc="A374174C">
      <w:numFmt w:val="bullet"/>
      <w:lvlText w:val="•"/>
      <w:lvlJc w:val="left"/>
      <w:pPr>
        <w:ind w:left="1518" w:hanging="361"/>
      </w:pPr>
      <w:rPr>
        <w:rFonts w:hint="default"/>
        <w:lang w:val="en-US" w:eastAsia="en-US" w:bidi="ar-SA"/>
      </w:rPr>
    </w:lvl>
    <w:lvl w:ilvl="2" w:tplc="09902F2C">
      <w:numFmt w:val="bullet"/>
      <w:lvlText w:val="•"/>
      <w:lvlJc w:val="left"/>
      <w:pPr>
        <w:ind w:left="2217" w:hanging="361"/>
      </w:pPr>
      <w:rPr>
        <w:rFonts w:hint="default"/>
        <w:lang w:val="en-US" w:eastAsia="en-US" w:bidi="ar-SA"/>
      </w:rPr>
    </w:lvl>
    <w:lvl w:ilvl="3" w:tplc="04E89596">
      <w:numFmt w:val="bullet"/>
      <w:lvlText w:val="•"/>
      <w:lvlJc w:val="left"/>
      <w:pPr>
        <w:ind w:left="2916" w:hanging="361"/>
      </w:pPr>
      <w:rPr>
        <w:rFonts w:hint="default"/>
        <w:lang w:val="en-US" w:eastAsia="en-US" w:bidi="ar-SA"/>
      </w:rPr>
    </w:lvl>
    <w:lvl w:ilvl="4" w:tplc="2190E5AA">
      <w:numFmt w:val="bullet"/>
      <w:lvlText w:val="•"/>
      <w:lvlJc w:val="left"/>
      <w:pPr>
        <w:ind w:left="3615" w:hanging="361"/>
      </w:pPr>
      <w:rPr>
        <w:rFonts w:hint="default"/>
        <w:lang w:val="en-US" w:eastAsia="en-US" w:bidi="ar-SA"/>
      </w:rPr>
    </w:lvl>
    <w:lvl w:ilvl="5" w:tplc="52B692C4">
      <w:numFmt w:val="bullet"/>
      <w:lvlText w:val="•"/>
      <w:lvlJc w:val="left"/>
      <w:pPr>
        <w:ind w:left="4314" w:hanging="361"/>
      </w:pPr>
      <w:rPr>
        <w:rFonts w:hint="default"/>
        <w:lang w:val="en-US" w:eastAsia="en-US" w:bidi="ar-SA"/>
      </w:rPr>
    </w:lvl>
    <w:lvl w:ilvl="6" w:tplc="CC508C66">
      <w:numFmt w:val="bullet"/>
      <w:lvlText w:val="•"/>
      <w:lvlJc w:val="left"/>
      <w:pPr>
        <w:ind w:left="5012" w:hanging="361"/>
      </w:pPr>
      <w:rPr>
        <w:rFonts w:hint="default"/>
        <w:lang w:val="en-US" w:eastAsia="en-US" w:bidi="ar-SA"/>
      </w:rPr>
    </w:lvl>
    <w:lvl w:ilvl="7" w:tplc="A04C0310">
      <w:numFmt w:val="bullet"/>
      <w:lvlText w:val="•"/>
      <w:lvlJc w:val="left"/>
      <w:pPr>
        <w:ind w:left="5711" w:hanging="361"/>
      </w:pPr>
      <w:rPr>
        <w:rFonts w:hint="default"/>
        <w:lang w:val="en-US" w:eastAsia="en-US" w:bidi="ar-SA"/>
      </w:rPr>
    </w:lvl>
    <w:lvl w:ilvl="8" w:tplc="EEAE50F0">
      <w:numFmt w:val="bullet"/>
      <w:lvlText w:val="•"/>
      <w:lvlJc w:val="left"/>
      <w:pPr>
        <w:ind w:left="6410" w:hanging="361"/>
      </w:pPr>
      <w:rPr>
        <w:rFonts w:hint="default"/>
        <w:lang w:val="en-US" w:eastAsia="en-US" w:bidi="ar-SA"/>
      </w:rPr>
    </w:lvl>
  </w:abstractNum>
  <w:abstractNum w:abstractNumId="113" w15:restartNumberingAfterBreak="0">
    <w:nsid w:val="37520CEF"/>
    <w:multiLevelType w:val="hybridMultilevel"/>
    <w:tmpl w:val="C7DE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7AF6F85"/>
    <w:multiLevelType w:val="hybridMultilevel"/>
    <w:tmpl w:val="4582F796"/>
    <w:lvl w:ilvl="0" w:tplc="04090001">
      <w:start w:val="1"/>
      <w:numFmt w:val="bullet"/>
      <w:lvlText w:val=""/>
      <w:lvlJc w:val="left"/>
      <w:pPr>
        <w:ind w:left="342" w:hanging="360"/>
      </w:pPr>
      <w:rPr>
        <w:rFonts w:ascii="Symbol" w:hAnsi="Symbo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15" w15:restartNumberingAfterBreak="0">
    <w:nsid w:val="37E6339C"/>
    <w:multiLevelType w:val="hybridMultilevel"/>
    <w:tmpl w:val="65C6F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937322D"/>
    <w:multiLevelType w:val="hybridMultilevel"/>
    <w:tmpl w:val="43C68DE8"/>
    <w:lvl w:ilvl="0" w:tplc="428EC594">
      <w:start w:val="1"/>
      <w:numFmt w:val="bullet"/>
      <w:lvlText w:val="●"/>
      <w:lvlJc w:val="left"/>
      <w:pPr>
        <w:ind w:left="360" w:hanging="360"/>
      </w:pPr>
      <w:rPr>
        <w:rFonts w:ascii="Noto Sans Symbols" w:eastAsia="Noto Sans Symbols" w:hAnsi="Noto Sans Symbols" w:cs="Noto Sans Symbols"/>
      </w:rPr>
    </w:lvl>
    <w:lvl w:ilvl="1" w:tplc="5BBEEE16">
      <w:start w:val="1"/>
      <w:numFmt w:val="bullet"/>
      <w:lvlText w:val="o"/>
      <w:lvlJc w:val="left"/>
      <w:pPr>
        <w:ind w:left="1080" w:hanging="360"/>
      </w:pPr>
      <w:rPr>
        <w:rFonts w:ascii="Courier New" w:eastAsia="Courier New" w:hAnsi="Courier New" w:cs="Courier New"/>
      </w:rPr>
    </w:lvl>
    <w:lvl w:ilvl="2" w:tplc="7E8AF35A">
      <w:start w:val="1"/>
      <w:numFmt w:val="bullet"/>
      <w:lvlText w:val="▪"/>
      <w:lvlJc w:val="left"/>
      <w:pPr>
        <w:ind w:left="1800" w:hanging="360"/>
      </w:pPr>
      <w:rPr>
        <w:rFonts w:ascii="Noto Sans Symbols" w:eastAsia="Noto Sans Symbols" w:hAnsi="Noto Sans Symbols" w:cs="Noto Sans Symbols"/>
      </w:rPr>
    </w:lvl>
    <w:lvl w:ilvl="3" w:tplc="550E7A94">
      <w:start w:val="1"/>
      <w:numFmt w:val="bullet"/>
      <w:lvlText w:val="●"/>
      <w:lvlJc w:val="left"/>
      <w:pPr>
        <w:ind w:left="2520" w:hanging="360"/>
      </w:pPr>
      <w:rPr>
        <w:rFonts w:ascii="Noto Sans Symbols" w:eastAsia="Noto Sans Symbols" w:hAnsi="Noto Sans Symbols" w:cs="Noto Sans Symbols"/>
      </w:rPr>
    </w:lvl>
    <w:lvl w:ilvl="4" w:tplc="12FA3DE4">
      <w:start w:val="1"/>
      <w:numFmt w:val="bullet"/>
      <w:lvlText w:val="o"/>
      <w:lvlJc w:val="left"/>
      <w:pPr>
        <w:ind w:left="3240" w:hanging="360"/>
      </w:pPr>
      <w:rPr>
        <w:rFonts w:ascii="Courier New" w:eastAsia="Courier New" w:hAnsi="Courier New" w:cs="Courier New"/>
      </w:rPr>
    </w:lvl>
    <w:lvl w:ilvl="5" w:tplc="E398D4D2">
      <w:start w:val="1"/>
      <w:numFmt w:val="bullet"/>
      <w:lvlText w:val="▪"/>
      <w:lvlJc w:val="left"/>
      <w:pPr>
        <w:ind w:left="3960" w:hanging="360"/>
      </w:pPr>
      <w:rPr>
        <w:rFonts w:ascii="Noto Sans Symbols" w:eastAsia="Noto Sans Symbols" w:hAnsi="Noto Sans Symbols" w:cs="Noto Sans Symbols"/>
      </w:rPr>
    </w:lvl>
    <w:lvl w:ilvl="6" w:tplc="04626EC2">
      <w:start w:val="1"/>
      <w:numFmt w:val="bullet"/>
      <w:lvlText w:val="●"/>
      <w:lvlJc w:val="left"/>
      <w:pPr>
        <w:ind w:left="4680" w:hanging="360"/>
      </w:pPr>
      <w:rPr>
        <w:rFonts w:ascii="Noto Sans Symbols" w:eastAsia="Noto Sans Symbols" w:hAnsi="Noto Sans Symbols" w:cs="Noto Sans Symbols"/>
      </w:rPr>
    </w:lvl>
    <w:lvl w:ilvl="7" w:tplc="A3B6F8AC">
      <w:start w:val="1"/>
      <w:numFmt w:val="bullet"/>
      <w:lvlText w:val="o"/>
      <w:lvlJc w:val="left"/>
      <w:pPr>
        <w:ind w:left="5400" w:hanging="360"/>
      </w:pPr>
      <w:rPr>
        <w:rFonts w:ascii="Courier New" w:eastAsia="Courier New" w:hAnsi="Courier New" w:cs="Courier New"/>
      </w:rPr>
    </w:lvl>
    <w:lvl w:ilvl="8" w:tplc="7E864136">
      <w:start w:val="1"/>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3A023141"/>
    <w:multiLevelType w:val="hybridMultilevel"/>
    <w:tmpl w:val="9926AEE6"/>
    <w:lvl w:ilvl="0" w:tplc="DFE8578A">
      <w:start w:val="1"/>
      <w:numFmt w:val="bullet"/>
      <w:lvlText w:val="●"/>
      <w:lvlJc w:val="left"/>
      <w:pPr>
        <w:ind w:left="360" w:hanging="360"/>
      </w:pPr>
      <w:rPr>
        <w:rFonts w:ascii="Noto Sans Symbols" w:eastAsia="Noto Sans Symbols" w:hAnsi="Noto Sans Symbols" w:cs="Noto Sans Symbols"/>
        <w:vertAlign w:val="baseline"/>
      </w:rPr>
    </w:lvl>
    <w:lvl w:ilvl="1" w:tplc="CEF64FC8">
      <w:start w:val="1"/>
      <w:numFmt w:val="bullet"/>
      <w:lvlText w:val="o"/>
      <w:lvlJc w:val="left"/>
      <w:pPr>
        <w:ind w:left="1080" w:hanging="360"/>
      </w:pPr>
      <w:rPr>
        <w:rFonts w:ascii="Courier New" w:eastAsia="Courier New" w:hAnsi="Courier New" w:cs="Courier New"/>
        <w:vertAlign w:val="baseline"/>
      </w:rPr>
    </w:lvl>
    <w:lvl w:ilvl="2" w:tplc="0A583D04">
      <w:start w:val="1"/>
      <w:numFmt w:val="bullet"/>
      <w:lvlText w:val="▪"/>
      <w:lvlJc w:val="left"/>
      <w:pPr>
        <w:ind w:left="1800" w:hanging="360"/>
      </w:pPr>
      <w:rPr>
        <w:rFonts w:ascii="Noto Sans Symbols" w:eastAsia="Noto Sans Symbols" w:hAnsi="Noto Sans Symbols" w:cs="Noto Sans Symbols"/>
        <w:vertAlign w:val="baseline"/>
      </w:rPr>
    </w:lvl>
    <w:lvl w:ilvl="3" w:tplc="289678CE">
      <w:start w:val="1"/>
      <w:numFmt w:val="bullet"/>
      <w:lvlText w:val="●"/>
      <w:lvlJc w:val="left"/>
      <w:pPr>
        <w:ind w:left="2520" w:hanging="360"/>
      </w:pPr>
      <w:rPr>
        <w:rFonts w:ascii="Noto Sans Symbols" w:eastAsia="Noto Sans Symbols" w:hAnsi="Noto Sans Symbols" w:cs="Noto Sans Symbols"/>
        <w:vertAlign w:val="baseline"/>
      </w:rPr>
    </w:lvl>
    <w:lvl w:ilvl="4" w:tplc="0CC42160">
      <w:start w:val="1"/>
      <w:numFmt w:val="bullet"/>
      <w:lvlText w:val="o"/>
      <w:lvlJc w:val="left"/>
      <w:pPr>
        <w:ind w:left="3240" w:hanging="360"/>
      </w:pPr>
      <w:rPr>
        <w:rFonts w:ascii="Courier New" w:eastAsia="Courier New" w:hAnsi="Courier New" w:cs="Courier New"/>
        <w:vertAlign w:val="baseline"/>
      </w:rPr>
    </w:lvl>
    <w:lvl w:ilvl="5" w:tplc="CD6E8670">
      <w:start w:val="1"/>
      <w:numFmt w:val="bullet"/>
      <w:lvlText w:val="▪"/>
      <w:lvlJc w:val="left"/>
      <w:pPr>
        <w:ind w:left="3960" w:hanging="360"/>
      </w:pPr>
      <w:rPr>
        <w:rFonts w:ascii="Noto Sans Symbols" w:eastAsia="Noto Sans Symbols" w:hAnsi="Noto Sans Symbols" w:cs="Noto Sans Symbols"/>
        <w:vertAlign w:val="baseline"/>
      </w:rPr>
    </w:lvl>
    <w:lvl w:ilvl="6" w:tplc="1B748E26">
      <w:start w:val="1"/>
      <w:numFmt w:val="bullet"/>
      <w:lvlText w:val="●"/>
      <w:lvlJc w:val="left"/>
      <w:pPr>
        <w:ind w:left="4680" w:hanging="360"/>
      </w:pPr>
      <w:rPr>
        <w:rFonts w:ascii="Noto Sans Symbols" w:eastAsia="Noto Sans Symbols" w:hAnsi="Noto Sans Symbols" w:cs="Noto Sans Symbols"/>
        <w:vertAlign w:val="baseline"/>
      </w:rPr>
    </w:lvl>
    <w:lvl w:ilvl="7" w:tplc="B882E65E">
      <w:start w:val="1"/>
      <w:numFmt w:val="bullet"/>
      <w:lvlText w:val="o"/>
      <w:lvlJc w:val="left"/>
      <w:pPr>
        <w:ind w:left="5400" w:hanging="360"/>
      </w:pPr>
      <w:rPr>
        <w:rFonts w:ascii="Courier New" w:eastAsia="Courier New" w:hAnsi="Courier New" w:cs="Courier New"/>
        <w:vertAlign w:val="baseline"/>
      </w:rPr>
    </w:lvl>
    <w:lvl w:ilvl="8" w:tplc="40346C6C">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8" w15:restartNumberingAfterBreak="0">
    <w:nsid w:val="3AAC1D87"/>
    <w:multiLevelType w:val="hybridMultilevel"/>
    <w:tmpl w:val="FB023B88"/>
    <w:lvl w:ilvl="0" w:tplc="9E4E7FAC">
      <w:start w:val="1"/>
      <w:numFmt w:val="bullet"/>
      <w:lvlText w:val="●"/>
      <w:lvlJc w:val="left"/>
      <w:pPr>
        <w:ind w:left="720" w:hanging="360"/>
      </w:pPr>
      <w:rPr>
        <w:rFonts w:ascii="Noto Sans Symbols" w:eastAsia="Noto Sans Symbols" w:hAnsi="Noto Sans Symbols" w:cs="Noto Sans Symbols"/>
      </w:rPr>
    </w:lvl>
    <w:lvl w:ilvl="1" w:tplc="85CA3E84">
      <w:start w:val="1"/>
      <w:numFmt w:val="bullet"/>
      <w:lvlText w:val="o"/>
      <w:lvlJc w:val="left"/>
      <w:pPr>
        <w:ind w:left="1440" w:hanging="360"/>
      </w:pPr>
      <w:rPr>
        <w:rFonts w:ascii="Courier New" w:eastAsia="Courier New" w:hAnsi="Courier New" w:cs="Courier New"/>
      </w:rPr>
    </w:lvl>
    <w:lvl w:ilvl="2" w:tplc="A6B8736A">
      <w:start w:val="1"/>
      <w:numFmt w:val="bullet"/>
      <w:lvlText w:val="▪"/>
      <w:lvlJc w:val="left"/>
      <w:pPr>
        <w:ind w:left="2160" w:hanging="360"/>
      </w:pPr>
      <w:rPr>
        <w:rFonts w:ascii="Noto Sans Symbols" w:eastAsia="Noto Sans Symbols" w:hAnsi="Noto Sans Symbols" w:cs="Noto Sans Symbols"/>
      </w:rPr>
    </w:lvl>
    <w:lvl w:ilvl="3" w:tplc="25EAFD34">
      <w:start w:val="1"/>
      <w:numFmt w:val="bullet"/>
      <w:lvlText w:val="●"/>
      <w:lvlJc w:val="left"/>
      <w:pPr>
        <w:ind w:left="2880" w:hanging="360"/>
      </w:pPr>
      <w:rPr>
        <w:rFonts w:ascii="Noto Sans Symbols" w:eastAsia="Noto Sans Symbols" w:hAnsi="Noto Sans Symbols" w:cs="Noto Sans Symbols"/>
      </w:rPr>
    </w:lvl>
    <w:lvl w:ilvl="4" w:tplc="462EA29E">
      <w:start w:val="1"/>
      <w:numFmt w:val="bullet"/>
      <w:lvlText w:val="o"/>
      <w:lvlJc w:val="left"/>
      <w:pPr>
        <w:ind w:left="3600" w:hanging="360"/>
      </w:pPr>
      <w:rPr>
        <w:rFonts w:ascii="Courier New" w:eastAsia="Courier New" w:hAnsi="Courier New" w:cs="Courier New"/>
      </w:rPr>
    </w:lvl>
    <w:lvl w:ilvl="5" w:tplc="29EA3C56">
      <w:start w:val="1"/>
      <w:numFmt w:val="bullet"/>
      <w:lvlText w:val="▪"/>
      <w:lvlJc w:val="left"/>
      <w:pPr>
        <w:ind w:left="4320" w:hanging="360"/>
      </w:pPr>
      <w:rPr>
        <w:rFonts w:ascii="Noto Sans Symbols" w:eastAsia="Noto Sans Symbols" w:hAnsi="Noto Sans Symbols" w:cs="Noto Sans Symbols"/>
      </w:rPr>
    </w:lvl>
    <w:lvl w:ilvl="6" w:tplc="F76EBEA8">
      <w:start w:val="1"/>
      <w:numFmt w:val="bullet"/>
      <w:lvlText w:val="●"/>
      <w:lvlJc w:val="left"/>
      <w:pPr>
        <w:ind w:left="5040" w:hanging="360"/>
      </w:pPr>
      <w:rPr>
        <w:rFonts w:ascii="Noto Sans Symbols" w:eastAsia="Noto Sans Symbols" w:hAnsi="Noto Sans Symbols" w:cs="Noto Sans Symbols"/>
      </w:rPr>
    </w:lvl>
    <w:lvl w:ilvl="7" w:tplc="DA242F0E">
      <w:start w:val="1"/>
      <w:numFmt w:val="bullet"/>
      <w:lvlText w:val="o"/>
      <w:lvlJc w:val="left"/>
      <w:pPr>
        <w:ind w:left="5760" w:hanging="360"/>
      </w:pPr>
      <w:rPr>
        <w:rFonts w:ascii="Courier New" w:eastAsia="Courier New" w:hAnsi="Courier New" w:cs="Courier New"/>
      </w:rPr>
    </w:lvl>
    <w:lvl w:ilvl="8" w:tplc="A65E085C">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3B625262"/>
    <w:multiLevelType w:val="hybridMultilevel"/>
    <w:tmpl w:val="D91C7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C0B31B7"/>
    <w:multiLevelType w:val="hybridMultilevel"/>
    <w:tmpl w:val="0E1A812C"/>
    <w:lvl w:ilvl="0" w:tplc="254AE334">
      <w:numFmt w:val="bullet"/>
      <w:lvlText w:val="●"/>
      <w:lvlJc w:val="left"/>
      <w:pPr>
        <w:ind w:left="921" w:hanging="361"/>
      </w:pPr>
      <w:rPr>
        <w:rFonts w:ascii="Arial" w:eastAsia="Arial" w:hAnsi="Arial" w:cs="Arial" w:hint="default"/>
        <w:b w:val="0"/>
        <w:bCs w:val="0"/>
        <w:i w:val="0"/>
        <w:iCs w:val="0"/>
        <w:w w:val="100"/>
        <w:sz w:val="22"/>
        <w:szCs w:val="22"/>
        <w:lang w:val="en-US" w:eastAsia="en-US" w:bidi="ar-SA"/>
      </w:rPr>
    </w:lvl>
    <w:lvl w:ilvl="1" w:tplc="D0DC122E">
      <w:numFmt w:val="bullet"/>
      <w:lvlText w:val="•"/>
      <w:lvlJc w:val="left"/>
      <w:pPr>
        <w:ind w:left="1934" w:hanging="361"/>
      </w:pPr>
      <w:rPr>
        <w:rFonts w:hint="default"/>
        <w:lang w:val="en-US" w:eastAsia="en-US" w:bidi="ar-SA"/>
      </w:rPr>
    </w:lvl>
    <w:lvl w:ilvl="2" w:tplc="E020DD00">
      <w:numFmt w:val="bullet"/>
      <w:lvlText w:val="•"/>
      <w:lvlJc w:val="left"/>
      <w:pPr>
        <w:ind w:left="2948" w:hanging="361"/>
      </w:pPr>
      <w:rPr>
        <w:rFonts w:hint="default"/>
        <w:lang w:val="en-US" w:eastAsia="en-US" w:bidi="ar-SA"/>
      </w:rPr>
    </w:lvl>
    <w:lvl w:ilvl="3" w:tplc="EEF82BD8">
      <w:numFmt w:val="bullet"/>
      <w:lvlText w:val="•"/>
      <w:lvlJc w:val="left"/>
      <w:pPr>
        <w:ind w:left="3962" w:hanging="361"/>
      </w:pPr>
      <w:rPr>
        <w:rFonts w:hint="default"/>
        <w:lang w:val="en-US" w:eastAsia="en-US" w:bidi="ar-SA"/>
      </w:rPr>
    </w:lvl>
    <w:lvl w:ilvl="4" w:tplc="8C8428BC">
      <w:numFmt w:val="bullet"/>
      <w:lvlText w:val="•"/>
      <w:lvlJc w:val="left"/>
      <w:pPr>
        <w:ind w:left="4976" w:hanging="361"/>
      </w:pPr>
      <w:rPr>
        <w:rFonts w:hint="default"/>
        <w:lang w:val="en-US" w:eastAsia="en-US" w:bidi="ar-SA"/>
      </w:rPr>
    </w:lvl>
    <w:lvl w:ilvl="5" w:tplc="08085690">
      <w:numFmt w:val="bullet"/>
      <w:lvlText w:val="•"/>
      <w:lvlJc w:val="left"/>
      <w:pPr>
        <w:ind w:left="5990" w:hanging="361"/>
      </w:pPr>
      <w:rPr>
        <w:rFonts w:hint="default"/>
        <w:lang w:val="en-US" w:eastAsia="en-US" w:bidi="ar-SA"/>
      </w:rPr>
    </w:lvl>
    <w:lvl w:ilvl="6" w:tplc="31A87370">
      <w:numFmt w:val="bullet"/>
      <w:lvlText w:val="•"/>
      <w:lvlJc w:val="left"/>
      <w:pPr>
        <w:ind w:left="7004" w:hanging="361"/>
      </w:pPr>
      <w:rPr>
        <w:rFonts w:hint="default"/>
        <w:lang w:val="en-US" w:eastAsia="en-US" w:bidi="ar-SA"/>
      </w:rPr>
    </w:lvl>
    <w:lvl w:ilvl="7" w:tplc="17D6C4C8">
      <w:numFmt w:val="bullet"/>
      <w:lvlText w:val="•"/>
      <w:lvlJc w:val="left"/>
      <w:pPr>
        <w:ind w:left="8018" w:hanging="361"/>
      </w:pPr>
      <w:rPr>
        <w:rFonts w:hint="default"/>
        <w:lang w:val="en-US" w:eastAsia="en-US" w:bidi="ar-SA"/>
      </w:rPr>
    </w:lvl>
    <w:lvl w:ilvl="8" w:tplc="E4E60E8C">
      <w:numFmt w:val="bullet"/>
      <w:lvlText w:val="•"/>
      <w:lvlJc w:val="left"/>
      <w:pPr>
        <w:ind w:left="9032" w:hanging="361"/>
      </w:pPr>
      <w:rPr>
        <w:rFonts w:hint="default"/>
        <w:lang w:val="en-US" w:eastAsia="en-US" w:bidi="ar-SA"/>
      </w:rPr>
    </w:lvl>
  </w:abstractNum>
  <w:abstractNum w:abstractNumId="121" w15:restartNumberingAfterBreak="0">
    <w:nsid w:val="3CE307CB"/>
    <w:multiLevelType w:val="hybridMultilevel"/>
    <w:tmpl w:val="3E48D574"/>
    <w:lvl w:ilvl="0" w:tplc="C41C23BA">
      <w:start w:val="1"/>
      <w:numFmt w:val="bullet"/>
      <w:lvlText w:val="●"/>
      <w:lvlJc w:val="left"/>
      <w:pPr>
        <w:ind w:left="720" w:hanging="360"/>
      </w:pPr>
      <w:rPr>
        <w:rFonts w:ascii="Noto Sans Symbols" w:eastAsia="Noto Sans Symbols" w:hAnsi="Noto Sans Symbols" w:cs="Noto Sans Symbols"/>
      </w:rPr>
    </w:lvl>
    <w:lvl w:ilvl="1" w:tplc="1C80AE28">
      <w:start w:val="1"/>
      <w:numFmt w:val="bullet"/>
      <w:lvlText w:val="o"/>
      <w:lvlJc w:val="left"/>
      <w:pPr>
        <w:ind w:left="1440" w:hanging="360"/>
      </w:pPr>
      <w:rPr>
        <w:rFonts w:ascii="Courier New" w:eastAsia="Courier New" w:hAnsi="Courier New" w:cs="Courier New"/>
      </w:rPr>
    </w:lvl>
    <w:lvl w:ilvl="2" w:tplc="A276353C">
      <w:start w:val="1"/>
      <w:numFmt w:val="bullet"/>
      <w:lvlText w:val="▪"/>
      <w:lvlJc w:val="left"/>
      <w:pPr>
        <w:ind w:left="2160" w:hanging="360"/>
      </w:pPr>
      <w:rPr>
        <w:rFonts w:ascii="Noto Sans Symbols" w:eastAsia="Noto Sans Symbols" w:hAnsi="Noto Sans Symbols" w:cs="Noto Sans Symbols"/>
      </w:rPr>
    </w:lvl>
    <w:lvl w:ilvl="3" w:tplc="ADA669B2">
      <w:start w:val="1"/>
      <w:numFmt w:val="bullet"/>
      <w:lvlText w:val="●"/>
      <w:lvlJc w:val="left"/>
      <w:pPr>
        <w:ind w:left="2880" w:hanging="360"/>
      </w:pPr>
      <w:rPr>
        <w:rFonts w:ascii="Noto Sans Symbols" w:eastAsia="Noto Sans Symbols" w:hAnsi="Noto Sans Symbols" w:cs="Noto Sans Symbols"/>
      </w:rPr>
    </w:lvl>
    <w:lvl w:ilvl="4" w:tplc="3FEA4E2C">
      <w:start w:val="1"/>
      <w:numFmt w:val="bullet"/>
      <w:lvlText w:val="o"/>
      <w:lvlJc w:val="left"/>
      <w:pPr>
        <w:ind w:left="3600" w:hanging="360"/>
      </w:pPr>
      <w:rPr>
        <w:rFonts w:ascii="Courier New" w:eastAsia="Courier New" w:hAnsi="Courier New" w:cs="Courier New"/>
      </w:rPr>
    </w:lvl>
    <w:lvl w:ilvl="5" w:tplc="3CE218A2">
      <w:start w:val="1"/>
      <w:numFmt w:val="bullet"/>
      <w:lvlText w:val="▪"/>
      <w:lvlJc w:val="left"/>
      <w:pPr>
        <w:ind w:left="4320" w:hanging="360"/>
      </w:pPr>
      <w:rPr>
        <w:rFonts w:ascii="Noto Sans Symbols" w:eastAsia="Noto Sans Symbols" w:hAnsi="Noto Sans Symbols" w:cs="Noto Sans Symbols"/>
      </w:rPr>
    </w:lvl>
    <w:lvl w:ilvl="6" w:tplc="844CBAE0">
      <w:start w:val="1"/>
      <w:numFmt w:val="bullet"/>
      <w:lvlText w:val="●"/>
      <w:lvlJc w:val="left"/>
      <w:pPr>
        <w:ind w:left="5040" w:hanging="360"/>
      </w:pPr>
      <w:rPr>
        <w:rFonts w:ascii="Noto Sans Symbols" w:eastAsia="Noto Sans Symbols" w:hAnsi="Noto Sans Symbols" w:cs="Noto Sans Symbols"/>
      </w:rPr>
    </w:lvl>
    <w:lvl w:ilvl="7" w:tplc="B0CE550E">
      <w:start w:val="1"/>
      <w:numFmt w:val="bullet"/>
      <w:lvlText w:val="o"/>
      <w:lvlJc w:val="left"/>
      <w:pPr>
        <w:ind w:left="5760" w:hanging="360"/>
      </w:pPr>
      <w:rPr>
        <w:rFonts w:ascii="Courier New" w:eastAsia="Courier New" w:hAnsi="Courier New" w:cs="Courier New"/>
      </w:rPr>
    </w:lvl>
    <w:lvl w:ilvl="8" w:tplc="87400DDA">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3D384340"/>
    <w:multiLevelType w:val="multilevel"/>
    <w:tmpl w:val="7F28AA54"/>
    <w:lvl w:ilvl="0">
      <w:start w:val="1"/>
      <w:numFmt w:val="bullet"/>
      <w:lvlText w:val="●"/>
      <w:lvlJc w:val="left"/>
      <w:pPr>
        <w:ind w:left="1180" w:hanging="360"/>
      </w:pPr>
      <w:rPr>
        <w:rFonts w:ascii="Noto Sans Symbols" w:eastAsia="Noto Sans Symbols" w:hAnsi="Noto Sans Symbols" w:cs="Noto Sans Symbols"/>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123" w15:restartNumberingAfterBreak="0">
    <w:nsid w:val="3D496622"/>
    <w:multiLevelType w:val="hybridMultilevel"/>
    <w:tmpl w:val="DBAAC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D9E1852"/>
    <w:multiLevelType w:val="multilevel"/>
    <w:tmpl w:val="751061C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25" w15:restartNumberingAfterBreak="0">
    <w:nsid w:val="3DE65FFC"/>
    <w:multiLevelType w:val="hybridMultilevel"/>
    <w:tmpl w:val="35F67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E737F5B"/>
    <w:multiLevelType w:val="hybridMultilevel"/>
    <w:tmpl w:val="3052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F02610A"/>
    <w:multiLevelType w:val="hybridMultilevel"/>
    <w:tmpl w:val="EF24D630"/>
    <w:lvl w:ilvl="0" w:tplc="73563000">
      <w:start w:val="1"/>
      <w:numFmt w:val="bullet"/>
      <w:lvlText w:val="●"/>
      <w:lvlJc w:val="left"/>
      <w:pPr>
        <w:ind w:left="360" w:hanging="360"/>
      </w:pPr>
      <w:rPr>
        <w:rFonts w:ascii="Noto Sans Symbols" w:eastAsia="Noto Sans Symbols" w:hAnsi="Noto Sans Symbols" w:cs="Noto Sans Symbols"/>
      </w:rPr>
    </w:lvl>
    <w:lvl w:ilvl="1" w:tplc="DF58E208">
      <w:start w:val="1"/>
      <w:numFmt w:val="bullet"/>
      <w:lvlText w:val="o"/>
      <w:lvlJc w:val="left"/>
      <w:pPr>
        <w:ind w:left="1080" w:hanging="360"/>
      </w:pPr>
      <w:rPr>
        <w:rFonts w:ascii="Courier New" w:eastAsia="Courier New" w:hAnsi="Courier New" w:cs="Courier New"/>
      </w:rPr>
    </w:lvl>
    <w:lvl w:ilvl="2" w:tplc="01847C2E">
      <w:start w:val="1"/>
      <w:numFmt w:val="bullet"/>
      <w:lvlText w:val="▪"/>
      <w:lvlJc w:val="left"/>
      <w:pPr>
        <w:ind w:left="1800" w:hanging="360"/>
      </w:pPr>
      <w:rPr>
        <w:rFonts w:ascii="Noto Sans Symbols" w:eastAsia="Noto Sans Symbols" w:hAnsi="Noto Sans Symbols" w:cs="Noto Sans Symbols"/>
      </w:rPr>
    </w:lvl>
    <w:lvl w:ilvl="3" w:tplc="52FCF56E">
      <w:start w:val="1"/>
      <w:numFmt w:val="bullet"/>
      <w:lvlText w:val="●"/>
      <w:lvlJc w:val="left"/>
      <w:pPr>
        <w:ind w:left="2520" w:hanging="360"/>
      </w:pPr>
      <w:rPr>
        <w:rFonts w:ascii="Noto Sans Symbols" w:eastAsia="Noto Sans Symbols" w:hAnsi="Noto Sans Symbols" w:cs="Noto Sans Symbols"/>
      </w:rPr>
    </w:lvl>
    <w:lvl w:ilvl="4" w:tplc="3082512C">
      <w:start w:val="1"/>
      <w:numFmt w:val="bullet"/>
      <w:lvlText w:val="o"/>
      <w:lvlJc w:val="left"/>
      <w:pPr>
        <w:ind w:left="3240" w:hanging="360"/>
      </w:pPr>
      <w:rPr>
        <w:rFonts w:ascii="Courier New" w:eastAsia="Courier New" w:hAnsi="Courier New" w:cs="Courier New"/>
      </w:rPr>
    </w:lvl>
    <w:lvl w:ilvl="5" w:tplc="99722CD6">
      <w:start w:val="1"/>
      <w:numFmt w:val="bullet"/>
      <w:lvlText w:val="▪"/>
      <w:lvlJc w:val="left"/>
      <w:pPr>
        <w:ind w:left="3960" w:hanging="360"/>
      </w:pPr>
      <w:rPr>
        <w:rFonts w:ascii="Noto Sans Symbols" w:eastAsia="Noto Sans Symbols" w:hAnsi="Noto Sans Symbols" w:cs="Noto Sans Symbols"/>
      </w:rPr>
    </w:lvl>
    <w:lvl w:ilvl="6" w:tplc="66541AF8">
      <w:start w:val="1"/>
      <w:numFmt w:val="bullet"/>
      <w:lvlText w:val="●"/>
      <w:lvlJc w:val="left"/>
      <w:pPr>
        <w:ind w:left="4680" w:hanging="360"/>
      </w:pPr>
      <w:rPr>
        <w:rFonts w:ascii="Noto Sans Symbols" w:eastAsia="Noto Sans Symbols" w:hAnsi="Noto Sans Symbols" w:cs="Noto Sans Symbols"/>
      </w:rPr>
    </w:lvl>
    <w:lvl w:ilvl="7" w:tplc="F84E8350">
      <w:start w:val="1"/>
      <w:numFmt w:val="bullet"/>
      <w:lvlText w:val="o"/>
      <w:lvlJc w:val="left"/>
      <w:pPr>
        <w:ind w:left="5400" w:hanging="360"/>
      </w:pPr>
      <w:rPr>
        <w:rFonts w:ascii="Courier New" w:eastAsia="Courier New" w:hAnsi="Courier New" w:cs="Courier New"/>
      </w:rPr>
    </w:lvl>
    <w:lvl w:ilvl="8" w:tplc="0AE2C3EC">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3F431F85"/>
    <w:multiLevelType w:val="hybridMultilevel"/>
    <w:tmpl w:val="D0FAB7F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9" w15:restartNumberingAfterBreak="0">
    <w:nsid w:val="404E2B97"/>
    <w:multiLevelType w:val="hybridMultilevel"/>
    <w:tmpl w:val="09D4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0A95791"/>
    <w:multiLevelType w:val="hybridMultilevel"/>
    <w:tmpl w:val="5C92E624"/>
    <w:lvl w:ilvl="0" w:tplc="14288224">
      <w:start w:val="1"/>
      <w:numFmt w:val="bullet"/>
      <w:lvlText w:val="●"/>
      <w:lvlJc w:val="left"/>
      <w:pPr>
        <w:ind w:left="360" w:hanging="360"/>
      </w:pPr>
      <w:rPr>
        <w:rFonts w:ascii="Noto Sans Symbols" w:eastAsia="Noto Sans Symbols" w:hAnsi="Noto Sans Symbols" w:cs="Noto Sans Symbols"/>
      </w:rPr>
    </w:lvl>
    <w:lvl w:ilvl="1" w:tplc="405C8F56">
      <w:start w:val="1"/>
      <w:numFmt w:val="bullet"/>
      <w:lvlText w:val="o"/>
      <w:lvlJc w:val="left"/>
      <w:pPr>
        <w:ind w:left="1080" w:hanging="360"/>
      </w:pPr>
      <w:rPr>
        <w:rFonts w:ascii="Courier New" w:eastAsia="Courier New" w:hAnsi="Courier New" w:cs="Courier New"/>
      </w:rPr>
    </w:lvl>
    <w:lvl w:ilvl="2" w:tplc="76CCD250">
      <w:start w:val="1"/>
      <w:numFmt w:val="bullet"/>
      <w:lvlText w:val="▪"/>
      <w:lvlJc w:val="left"/>
      <w:pPr>
        <w:ind w:left="1800" w:hanging="360"/>
      </w:pPr>
      <w:rPr>
        <w:rFonts w:ascii="Noto Sans Symbols" w:eastAsia="Noto Sans Symbols" w:hAnsi="Noto Sans Symbols" w:cs="Noto Sans Symbols"/>
      </w:rPr>
    </w:lvl>
    <w:lvl w:ilvl="3" w:tplc="ED0C9FFA">
      <w:start w:val="1"/>
      <w:numFmt w:val="bullet"/>
      <w:lvlText w:val="●"/>
      <w:lvlJc w:val="left"/>
      <w:pPr>
        <w:ind w:left="2520" w:hanging="360"/>
      </w:pPr>
      <w:rPr>
        <w:rFonts w:ascii="Noto Sans Symbols" w:eastAsia="Noto Sans Symbols" w:hAnsi="Noto Sans Symbols" w:cs="Noto Sans Symbols"/>
      </w:rPr>
    </w:lvl>
    <w:lvl w:ilvl="4" w:tplc="A2029898">
      <w:start w:val="1"/>
      <w:numFmt w:val="bullet"/>
      <w:lvlText w:val="o"/>
      <w:lvlJc w:val="left"/>
      <w:pPr>
        <w:ind w:left="3240" w:hanging="360"/>
      </w:pPr>
      <w:rPr>
        <w:rFonts w:ascii="Courier New" w:eastAsia="Courier New" w:hAnsi="Courier New" w:cs="Courier New"/>
      </w:rPr>
    </w:lvl>
    <w:lvl w:ilvl="5" w:tplc="A1AA9B0C">
      <w:start w:val="1"/>
      <w:numFmt w:val="bullet"/>
      <w:lvlText w:val="▪"/>
      <w:lvlJc w:val="left"/>
      <w:pPr>
        <w:ind w:left="3960" w:hanging="360"/>
      </w:pPr>
      <w:rPr>
        <w:rFonts w:ascii="Noto Sans Symbols" w:eastAsia="Noto Sans Symbols" w:hAnsi="Noto Sans Symbols" w:cs="Noto Sans Symbols"/>
      </w:rPr>
    </w:lvl>
    <w:lvl w:ilvl="6" w:tplc="B3BCA9C6">
      <w:start w:val="1"/>
      <w:numFmt w:val="bullet"/>
      <w:lvlText w:val="●"/>
      <w:lvlJc w:val="left"/>
      <w:pPr>
        <w:ind w:left="4680" w:hanging="360"/>
      </w:pPr>
      <w:rPr>
        <w:rFonts w:ascii="Noto Sans Symbols" w:eastAsia="Noto Sans Symbols" w:hAnsi="Noto Sans Symbols" w:cs="Noto Sans Symbols"/>
      </w:rPr>
    </w:lvl>
    <w:lvl w:ilvl="7" w:tplc="89BC9D38">
      <w:start w:val="1"/>
      <w:numFmt w:val="bullet"/>
      <w:lvlText w:val="o"/>
      <w:lvlJc w:val="left"/>
      <w:pPr>
        <w:ind w:left="5400" w:hanging="360"/>
      </w:pPr>
      <w:rPr>
        <w:rFonts w:ascii="Courier New" w:eastAsia="Courier New" w:hAnsi="Courier New" w:cs="Courier New"/>
      </w:rPr>
    </w:lvl>
    <w:lvl w:ilvl="8" w:tplc="FCC480AC">
      <w:start w:val="1"/>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41DB30C1"/>
    <w:multiLevelType w:val="hybridMultilevel"/>
    <w:tmpl w:val="426A4DD8"/>
    <w:lvl w:ilvl="0" w:tplc="3064F090">
      <w:start w:val="1"/>
      <w:numFmt w:val="bullet"/>
      <w:lvlText w:val="●"/>
      <w:lvlJc w:val="left"/>
      <w:pPr>
        <w:ind w:left="0" w:firstLine="360"/>
      </w:pPr>
      <w:rPr>
        <w:rFonts w:ascii="Noto Sans Symbols" w:eastAsia="Noto Sans Symbols" w:hAnsi="Noto Sans Symbols" w:cs="Noto Sans Symbols"/>
        <w:color w:val="000000"/>
        <w:sz w:val="24"/>
        <w:szCs w:val="24"/>
        <w:vertAlign w:val="baseline"/>
      </w:rPr>
    </w:lvl>
    <w:lvl w:ilvl="1" w:tplc="49E65A98">
      <w:start w:val="1"/>
      <w:numFmt w:val="bullet"/>
      <w:lvlText w:val="●"/>
      <w:lvlJc w:val="left"/>
      <w:pPr>
        <w:ind w:left="-720" w:firstLine="1440"/>
      </w:pPr>
      <w:rPr>
        <w:rFonts w:ascii="Noto Sans Symbols" w:eastAsia="Noto Sans Symbols" w:hAnsi="Noto Sans Symbols" w:cs="Noto Sans Symbols"/>
        <w:color w:val="000000"/>
        <w:sz w:val="24"/>
        <w:szCs w:val="24"/>
        <w:vertAlign w:val="baseline"/>
      </w:rPr>
    </w:lvl>
    <w:lvl w:ilvl="2" w:tplc="F74CD78C">
      <w:start w:val="1"/>
      <w:numFmt w:val="bullet"/>
      <w:lvlText w:val="▪"/>
      <w:lvlJc w:val="left"/>
      <w:pPr>
        <w:ind w:left="-720" w:firstLine="2160"/>
      </w:pPr>
      <w:rPr>
        <w:rFonts w:ascii="Noto Sans Symbols" w:eastAsia="Noto Sans Symbols" w:hAnsi="Noto Sans Symbols" w:cs="Noto Sans Symbols"/>
        <w:color w:val="000000"/>
        <w:sz w:val="24"/>
        <w:szCs w:val="24"/>
        <w:vertAlign w:val="baseline"/>
      </w:rPr>
    </w:lvl>
    <w:lvl w:ilvl="3" w:tplc="CE5AE3CE">
      <w:start w:val="1"/>
      <w:numFmt w:val="bullet"/>
      <w:lvlText w:val="·"/>
      <w:lvlJc w:val="left"/>
      <w:pPr>
        <w:ind w:left="-720" w:firstLine="2880"/>
      </w:pPr>
      <w:rPr>
        <w:color w:val="000000"/>
        <w:sz w:val="24"/>
        <w:szCs w:val="24"/>
        <w:vertAlign w:val="baseline"/>
      </w:rPr>
    </w:lvl>
    <w:lvl w:ilvl="4" w:tplc="D51E9086">
      <w:start w:val="1"/>
      <w:numFmt w:val="bullet"/>
      <w:lvlText w:val="o"/>
      <w:lvlJc w:val="left"/>
      <w:pPr>
        <w:ind w:left="-720" w:firstLine="3600"/>
      </w:pPr>
      <w:rPr>
        <w:rFonts w:ascii="Courier New" w:eastAsia="Courier New" w:hAnsi="Courier New" w:cs="Courier New"/>
        <w:color w:val="000000"/>
        <w:sz w:val="24"/>
        <w:szCs w:val="24"/>
        <w:vertAlign w:val="baseline"/>
      </w:rPr>
    </w:lvl>
    <w:lvl w:ilvl="5" w:tplc="DAB83F38">
      <w:start w:val="1"/>
      <w:numFmt w:val="bullet"/>
      <w:lvlText w:val="▪"/>
      <w:lvlJc w:val="left"/>
      <w:pPr>
        <w:ind w:left="-720" w:firstLine="4320"/>
      </w:pPr>
      <w:rPr>
        <w:rFonts w:ascii="Noto Sans Symbols" w:eastAsia="Noto Sans Symbols" w:hAnsi="Noto Sans Symbols" w:cs="Noto Sans Symbols"/>
        <w:color w:val="000000"/>
        <w:sz w:val="24"/>
        <w:szCs w:val="24"/>
        <w:vertAlign w:val="baseline"/>
      </w:rPr>
    </w:lvl>
    <w:lvl w:ilvl="6" w:tplc="AFCA6EF4">
      <w:start w:val="1"/>
      <w:numFmt w:val="bullet"/>
      <w:lvlText w:val="·"/>
      <w:lvlJc w:val="left"/>
      <w:pPr>
        <w:ind w:left="-720" w:firstLine="5040"/>
      </w:pPr>
      <w:rPr>
        <w:color w:val="000000"/>
        <w:sz w:val="24"/>
        <w:szCs w:val="24"/>
        <w:vertAlign w:val="baseline"/>
      </w:rPr>
    </w:lvl>
    <w:lvl w:ilvl="7" w:tplc="002AC4F0">
      <w:start w:val="1"/>
      <w:numFmt w:val="bullet"/>
      <w:lvlText w:val="o"/>
      <w:lvlJc w:val="left"/>
      <w:pPr>
        <w:ind w:left="-720" w:firstLine="5760"/>
      </w:pPr>
      <w:rPr>
        <w:rFonts w:ascii="Courier New" w:eastAsia="Courier New" w:hAnsi="Courier New" w:cs="Courier New"/>
        <w:color w:val="000000"/>
        <w:sz w:val="24"/>
        <w:szCs w:val="24"/>
        <w:vertAlign w:val="baseline"/>
      </w:rPr>
    </w:lvl>
    <w:lvl w:ilvl="8" w:tplc="C1686C88">
      <w:start w:val="1"/>
      <w:numFmt w:val="bullet"/>
      <w:lvlText w:val="▪"/>
      <w:lvlJc w:val="left"/>
      <w:pPr>
        <w:ind w:left="-720" w:firstLine="6480"/>
      </w:pPr>
      <w:rPr>
        <w:rFonts w:ascii="Noto Sans Symbols" w:eastAsia="Noto Sans Symbols" w:hAnsi="Noto Sans Symbols" w:cs="Noto Sans Symbols"/>
        <w:color w:val="000000"/>
        <w:sz w:val="24"/>
        <w:szCs w:val="24"/>
        <w:vertAlign w:val="baseline"/>
      </w:rPr>
    </w:lvl>
  </w:abstractNum>
  <w:abstractNum w:abstractNumId="132" w15:restartNumberingAfterBreak="0">
    <w:nsid w:val="42404153"/>
    <w:multiLevelType w:val="hybridMultilevel"/>
    <w:tmpl w:val="BFCC855E"/>
    <w:lvl w:ilvl="0" w:tplc="24C2AA00">
      <w:start w:val="1"/>
      <w:numFmt w:val="bullet"/>
      <w:lvlText w:val="●"/>
      <w:lvlJc w:val="left"/>
      <w:pPr>
        <w:ind w:left="360" w:hanging="360"/>
      </w:pPr>
      <w:rPr>
        <w:rFonts w:ascii="Noto Sans Symbols" w:eastAsia="Noto Sans Symbols" w:hAnsi="Noto Sans Symbols" w:cs="Noto Sans Symbols"/>
      </w:rPr>
    </w:lvl>
    <w:lvl w:ilvl="1" w:tplc="5F944A54">
      <w:start w:val="1"/>
      <w:numFmt w:val="bullet"/>
      <w:lvlText w:val="o"/>
      <w:lvlJc w:val="left"/>
      <w:pPr>
        <w:ind w:left="1080" w:hanging="360"/>
      </w:pPr>
      <w:rPr>
        <w:rFonts w:ascii="Courier New" w:eastAsia="Courier New" w:hAnsi="Courier New" w:cs="Courier New"/>
      </w:rPr>
    </w:lvl>
    <w:lvl w:ilvl="2" w:tplc="C6F88B14">
      <w:start w:val="1"/>
      <w:numFmt w:val="bullet"/>
      <w:lvlText w:val="▪"/>
      <w:lvlJc w:val="left"/>
      <w:pPr>
        <w:ind w:left="1800" w:hanging="360"/>
      </w:pPr>
      <w:rPr>
        <w:rFonts w:ascii="Noto Sans Symbols" w:eastAsia="Noto Sans Symbols" w:hAnsi="Noto Sans Symbols" w:cs="Noto Sans Symbols"/>
      </w:rPr>
    </w:lvl>
    <w:lvl w:ilvl="3" w:tplc="F2F2E27A">
      <w:start w:val="1"/>
      <w:numFmt w:val="bullet"/>
      <w:lvlText w:val="●"/>
      <w:lvlJc w:val="left"/>
      <w:pPr>
        <w:ind w:left="2520" w:hanging="360"/>
      </w:pPr>
      <w:rPr>
        <w:rFonts w:ascii="Noto Sans Symbols" w:eastAsia="Noto Sans Symbols" w:hAnsi="Noto Sans Symbols" w:cs="Noto Sans Symbols"/>
      </w:rPr>
    </w:lvl>
    <w:lvl w:ilvl="4" w:tplc="222A114C">
      <w:start w:val="1"/>
      <w:numFmt w:val="bullet"/>
      <w:lvlText w:val="o"/>
      <w:lvlJc w:val="left"/>
      <w:pPr>
        <w:ind w:left="3240" w:hanging="360"/>
      </w:pPr>
      <w:rPr>
        <w:rFonts w:ascii="Courier New" w:eastAsia="Courier New" w:hAnsi="Courier New" w:cs="Courier New"/>
      </w:rPr>
    </w:lvl>
    <w:lvl w:ilvl="5" w:tplc="E394364A">
      <w:start w:val="1"/>
      <w:numFmt w:val="bullet"/>
      <w:lvlText w:val="▪"/>
      <w:lvlJc w:val="left"/>
      <w:pPr>
        <w:ind w:left="3960" w:hanging="360"/>
      </w:pPr>
      <w:rPr>
        <w:rFonts w:ascii="Noto Sans Symbols" w:eastAsia="Noto Sans Symbols" w:hAnsi="Noto Sans Symbols" w:cs="Noto Sans Symbols"/>
      </w:rPr>
    </w:lvl>
    <w:lvl w:ilvl="6" w:tplc="41907FD4">
      <w:start w:val="1"/>
      <w:numFmt w:val="bullet"/>
      <w:lvlText w:val="●"/>
      <w:lvlJc w:val="left"/>
      <w:pPr>
        <w:ind w:left="4680" w:hanging="360"/>
      </w:pPr>
      <w:rPr>
        <w:rFonts w:ascii="Noto Sans Symbols" w:eastAsia="Noto Sans Symbols" w:hAnsi="Noto Sans Symbols" w:cs="Noto Sans Symbols"/>
      </w:rPr>
    </w:lvl>
    <w:lvl w:ilvl="7" w:tplc="846A5594">
      <w:start w:val="1"/>
      <w:numFmt w:val="bullet"/>
      <w:lvlText w:val="o"/>
      <w:lvlJc w:val="left"/>
      <w:pPr>
        <w:ind w:left="5400" w:hanging="360"/>
      </w:pPr>
      <w:rPr>
        <w:rFonts w:ascii="Courier New" w:eastAsia="Courier New" w:hAnsi="Courier New" w:cs="Courier New"/>
      </w:rPr>
    </w:lvl>
    <w:lvl w:ilvl="8" w:tplc="A7BAF7B8">
      <w:start w:val="1"/>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431C57D1"/>
    <w:multiLevelType w:val="hybridMultilevel"/>
    <w:tmpl w:val="5508829A"/>
    <w:lvl w:ilvl="0" w:tplc="BC746300">
      <w:start w:val="1"/>
      <w:numFmt w:val="bullet"/>
      <w:lvlText w:val="●"/>
      <w:lvlJc w:val="left"/>
      <w:pPr>
        <w:ind w:left="360" w:hanging="360"/>
      </w:pPr>
      <w:rPr>
        <w:rFonts w:ascii="Noto Sans Symbols" w:eastAsia="Noto Sans Symbols" w:hAnsi="Noto Sans Symbols" w:cs="Noto Sans Symbols"/>
      </w:rPr>
    </w:lvl>
    <w:lvl w:ilvl="1" w:tplc="6AC439F4">
      <w:start w:val="1"/>
      <w:numFmt w:val="bullet"/>
      <w:lvlText w:val="o"/>
      <w:lvlJc w:val="left"/>
      <w:pPr>
        <w:ind w:left="1080" w:hanging="360"/>
      </w:pPr>
      <w:rPr>
        <w:rFonts w:ascii="Courier New" w:eastAsia="Courier New" w:hAnsi="Courier New" w:cs="Courier New"/>
      </w:rPr>
    </w:lvl>
    <w:lvl w:ilvl="2" w:tplc="AFB407E6">
      <w:start w:val="1"/>
      <w:numFmt w:val="bullet"/>
      <w:lvlText w:val="▪"/>
      <w:lvlJc w:val="left"/>
      <w:pPr>
        <w:ind w:left="1800" w:hanging="360"/>
      </w:pPr>
      <w:rPr>
        <w:rFonts w:ascii="Noto Sans Symbols" w:eastAsia="Noto Sans Symbols" w:hAnsi="Noto Sans Symbols" w:cs="Noto Sans Symbols"/>
      </w:rPr>
    </w:lvl>
    <w:lvl w:ilvl="3" w:tplc="5218FC68">
      <w:start w:val="1"/>
      <w:numFmt w:val="bullet"/>
      <w:lvlText w:val="●"/>
      <w:lvlJc w:val="left"/>
      <w:pPr>
        <w:ind w:left="2520" w:hanging="360"/>
      </w:pPr>
      <w:rPr>
        <w:rFonts w:ascii="Noto Sans Symbols" w:eastAsia="Noto Sans Symbols" w:hAnsi="Noto Sans Symbols" w:cs="Noto Sans Symbols"/>
      </w:rPr>
    </w:lvl>
    <w:lvl w:ilvl="4" w:tplc="B0A074F0">
      <w:start w:val="1"/>
      <w:numFmt w:val="bullet"/>
      <w:lvlText w:val="o"/>
      <w:lvlJc w:val="left"/>
      <w:pPr>
        <w:ind w:left="3240" w:hanging="360"/>
      </w:pPr>
      <w:rPr>
        <w:rFonts w:ascii="Courier New" w:eastAsia="Courier New" w:hAnsi="Courier New" w:cs="Courier New"/>
      </w:rPr>
    </w:lvl>
    <w:lvl w:ilvl="5" w:tplc="77C09912">
      <w:start w:val="1"/>
      <w:numFmt w:val="bullet"/>
      <w:lvlText w:val="▪"/>
      <w:lvlJc w:val="left"/>
      <w:pPr>
        <w:ind w:left="3960" w:hanging="360"/>
      </w:pPr>
      <w:rPr>
        <w:rFonts w:ascii="Noto Sans Symbols" w:eastAsia="Noto Sans Symbols" w:hAnsi="Noto Sans Symbols" w:cs="Noto Sans Symbols"/>
      </w:rPr>
    </w:lvl>
    <w:lvl w:ilvl="6" w:tplc="ED22BF08">
      <w:start w:val="1"/>
      <w:numFmt w:val="bullet"/>
      <w:lvlText w:val="●"/>
      <w:lvlJc w:val="left"/>
      <w:pPr>
        <w:ind w:left="4680" w:hanging="360"/>
      </w:pPr>
      <w:rPr>
        <w:rFonts w:ascii="Noto Sans Symbols" w:eastAsia="Noto Sans Symbols" w:hAnsi="Noto Sans Symbols" w:cs="Noto Sans Symbols"/>
      </w:rPr>
    </w:lvl>
    <w:lvl w:ilvl="7" w:tplc="0C56AF88">
      <w:start w:val="1"/>
      <w:numFmt w:val="bullet"/>
      <w:lvlText w:val="o"/>
      <w:lvlJc w:val="left"/>
      <w:pPr>
        <w:ind w:left="5400" w:hanging="360"/>
      </w:pPr>
      <w:rPr>
        <w:rFonts w:ascii="Courier New" w:eastAsia="Courier New" w:hAnsi="Courier New" w:cs="Courier New"/>
      </w:rPr>
    </w:lvl>
    <w:lvl w:ilvl="8" w:tplc="7408CFCE">
      <w:start w:val="1"/>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44A22D5C"/>
    <w:multiLevelType w:val="hybridMultilevel"/>
    <w:tmpl w:val="C05C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52E3C6B"/>
    <w:multiLevelType w:val="hybridMultilevel"/>
    <w:tmpl w:val="F0E40532"/>
    <w:lvl w:ilvl="0" w:tplc="04090001">
      <w:start w:val="1"/>
      <w:numFmt w:val="bullet"/>
      <w:lvlText w:val=""/>
      <w:lvlJc w:val="left"/>
      <w:pPr>
        <w:ind w:left="618"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36" w15:restartNumberingAfterBreak="0">
    <w:nsid w:val="46630F17"/>
    <w:multiLevelType w:val="multilevel"/>
    <w:tmpl w:val="0BE822BA"/>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46683F39"/>
    <w:multiLevelType w:val="multilevel"/>
    <w:tmpl w:val="3E20A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467531CB"/>
    <w:multiLevelType w:val="hybridMultilevel"/>
    <w:tmpl w:val="ED047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6A20550"/>
    <w:multiLevelType w:val="hybridMultilevel"/>
    <w:tmpl w:val="EB4E9CD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46F72834"/>
    <w:multiLevelType w:val="hybridMultilevel"/>
    <w:tmpl w:val="269EF9F4"/>
    <w:lvl w:ilvl="0" w:tplc="27EE5EEC">
      <w:start w:val="1"/>
      <w:numFmt w:val="bullet"/>
      <w:lvlText w:val="●"/>
      <w:lvlJc w:val="left"/>
      <w:pPr>
        <w:ind w:left="540" w:hanging="360"/>
      </w:pPr>
      <w:rPr>
        <w:rFonts w:ascii="Noto Sans Symbols" w:eastAsia="Noto Sans Symbols" w:hAnsi="Noto Sans Symbols" w:cs="Noto Sans Symbols"/>
      </w:rPr>
    </w:lvl>
    <w:lvl w:ilvl="1" w:tplc="1A20A98E">
      <w:start w:val="1"/>
      <w:numFmt w:val="bullet"/>
      <w:lvlText w:val="o"/>
      <w:lvlJc w:val="left"/>
      <w:pPr>
        <w:ind w:left="1260" w:hanging="360"/>
      </w:pPr>
      <w:rPr>
        <w:rFonts w:ascii="Courier New" w:eastAsia="Courier New" w:hAnsi="Courier New" w:cs="Courier New"/>
      </w:rPr>
    </w:lvl>
    <w:lvl w:ilvl="2" w:tplc="43520D14">
      <w:start w:val="1"/>
      <w:numFmt w:val="bullet"/>
      <w:lvlText w:val="▪"/>
      <w:lvlJc w:val="left"/>
      <w:pPr>
        <w:ind w:left="1980" w:hanging="360"/>
      </w:pPr>
      <w:rPr>
        <w:rFonts w:ascii="Noto Sans Symbols" w:eastAsia="Noto Sans Symbols" w:hAnsi="Noto Sans Symbols" w:cs="Noto Sans Symbols"/>
      </w:rPr>
    </w:lvl>
    <w:lvl w:ilvl="3" w:tplc="F2CC0942">
      <w:start w:val="1"/>
      <w:numFmt w:val="bullet"/>
      <w:lvlText w:val="●"/>
      <w:lvlJc w:val="left"/>
      <w:pPr>
        <w:ind w:left="2700" w:hanging="360"/>
      </w:pPr>
      <w:rPr>
        <w:rFonts w:ascii="Noto Sans Symbols" w:eastAsia="Noto Sans Symbols" w:hAnsi="Noto Sans Symbols" w:cs="Noto Sans Symbols"/>
      </w:rPr>
    </w:lvl>
    <w:lvl w:ilvl="4" w:tplc="736EC504">
      <w:start w:val="1"/>
      <w:numFmt w:val="bullet"/>
      <w:lvlText w:val="o"/>
      <w:lvlJc w:val="left"/>
      <w:pPr>
        <w:ind w:left="3420" w:hanging="360"/>
      </w:pPr>
      <w:rPr>
        <w:rFonts w:ascii="Courier New" w:eastAsia="Courier New" w:hAnsi="Courier New" w:cs="Courier New"/>
      </w:rPr>
    </w:lvl>
    <w:lvl w:ilvl="5" w:tplc="E1ECACFA">
      <w:start w:val="1"/>
      <w:numFmt w:val="bullet"/>
      <w:lvlText w:val="▪"/>
      <w:lvlJc w:val="left"/>
      <w:pPr>
        <w:ind w:left="4140" w:hanging="360"/>
      </w:pPr>
      <w:rPr>
        <w:rFonts w:ascii="Noto Sans Symbols" w:eastAsia="Noto Sans Symbols" w:hAnsi="Noto Sans Symbols" w:cs="Noto Sans Symbols"/>
      </w:rPr>
    </w:lvl>
    <w:lvl w:ilvl="6" w:tplc="9E92C634">
      <w:start w:val="1"/>
      <w:numFmt w:val="bullet"/>
      <w:lvlText w:val="●"/>
      <w:lvlJc w:val="left"/>
      <w:pPr>
        <w:ind w:left="4860" w:hanging="360"/>
      </w:pPr>
      <w:rPr>
        <w:rFonts w:ascii="Noto Sans Symbols" w:eastAsia="Noto Sans Symbols" w:hAnsi="Noto Sans Symbols" w:cs="Noto Sans Symbols"/>
      </w:rPr>
    </w:lvl>
    <w:lvl w:ilvl="7" w:tplc="71D8043A">
      <w:start w:val="1"/>
      <w:numFmt w:val="bullet"/>
      <w:lvlText w:val="o"/>
      <w:lvlJc w:val="left"/>
      <w:pPr>
        <w:ind w:left="5580" w:hanging="360"/>
      </w:pPr>
      <w:rPr>
        <w:rFonts w:ascii="Courier New" w:eastAsia="Courier New" w:hAnsi="Courier New" w:cs="Courier New"/>
      </w:rPr>
    </w:lvl>
    <w:lvl w:ilvl="8" w:tplc="A3E4E358">
      <w:start w:val="1"/>
      <w:numFmt w:val="bullet"/>
      <w:lvlText w:val="▪"/>
      <w:lvlJc w:val="left"/>
      <w:pPr>
        <w:ind w:left="6300" w:hanging="360"/>
      </w:pPr>
      <w:rPr>
        <w:rFonts w:ascii="Noto Sans Symbols" w:eastAsia="Noto Sans Symbols" w:hAnsi="Noto Sans Symbols" w:cs="Noto Sans Symbols"/>
      </w:rPr>
    </w:lvl>
  </w:abstractNum>
  <w:abstractNum w:abstractNumId="141" w15:restartNumberingAfterBreak="0">
    <w:nsid w:val="471A71A5"/>
    <w:multiLevelType w:val="hybridMultilevel"/>
    <w:tmpl w:val="0F18534E"/>
    <w:lvl w:ilvl="0" w:tplc="5A3654BC">
      <w:numFmt w:val="bullet"/>
      <w:lvlText w:val="●"/>
      <w:lvlJc w:val="left"/>
      <w:pPr>
        <w:ind w:left="540" w:hanging="360"/>
      </w:pPr>
      <w:rPr>
        <w:rFonts w:ascii="Arial" w:eastAsia="Arial" w:hAnsi="Arial" w:cs="Arial" w:hint="default"/>
        <w:w w:val="100"/>
        <w:lang w:val="en-US" w:eastAsia="en-US" w:bidi="ar-SA"/>
      </w:rPr>
    </w:lvl>
    <w:lvl w:ilvl="1" w:tplc="30C424AC">
      <w:numFmt w:val="bullet"/>
      <w:lvlText w:val="•"/>
      <w:lvlJc w:val="left"/>
      <w:pPr>
        <w:ind w:left="1532" w:hanging="360"/>
      </w:pPr>
      <w:rPr>
        <w:rFonts w:hint="default"/>
        <w:lang w:val="en-US" w:eastAsia="en-US" w:bidi="ar-SA"/>
      </w:rPr>
    </w:lvl>
    <w:lvl w:ilvl="2" w:tplc="3976B2AE">
      <w:numFmt w:val="bullet"/>
      <w:lvlText w:val="•"/>
      <w:lvlJc w:val="left"/>
      <w:pPr>
        <w:ind w:left="2524" w:hanging="360"/>
      </w:pPr>
      <w:rPr>
        <w:rFonts w:hint="default"/>
        <w:lang w:val="en-US" w:eastAsia="en-US" w:bidi="ar-SA"/>
      </w:rPr>
    </w:lvl>
    <w:lvl w:ilvl="3" w:tplc="2EBADB40">
      <w:numFmt w:val="bullet"/>
      <w:lvlText w:val="•"/>
      <w:lvlJc w:val="left"/>
      <w:pPr>
        <w:ind w:left="3516" w:hanging="360"/>
      </w:pPr>
      <w:rPr>
        <w:rFonts w:hint="default"/>
        <w:lang w:val="en-US" w:eastAsia="en-US" w:bidi="ar-SA"/>
      </w:rPr>
    </w:lvl>
    <w:lvl w:ilvl="4" w:tplc="A4B091AC">
      <w:numFmt w:val="bullet"/>
      <w:lvlText w:val="•"/>
      <w:lvlJc w:val="left"/>
      <w:pPr>
        <w:ind w:left="4508" w:hanging="360"/>
      </w:pPr>
      <w:rPr>
        <w:rFonts w:hint="default"/>
        <w:lang w:val="en-US" w:eastAsia="en-US" w:bidi="ar-SA"/>
      </w:rPr>
    </w:lvl>
    <w:lvl w:ilvl="5" w:tplc="EFE4903E">
      <w:numFmt w:val="bullet"/>
      <w:lvlText w:val="•"/>
      <w:lvlJc w:val="left"/>
      <w:pPr>
        <w:ind w:left="5500" w:hanging="360"/>
      </w:pPr>
      <w:rPr>
        <w:rFonts w:hint="default"/>
        <w:lang w:val="en-US" w:eastAsia="en-US" w:bidi="ar-SA"/>
      </w:rPr>
    </w:lvl>
    <w:lvl w:ilvl="6" w:tplc="3E4688FE">
      <w:numFmt w:val="bullet"/>
      <w:lvlText w:val="•"/>
      <w:lvlJc w:val="left"/>
      <w:pPr>
        <w:ind w:left="6492" w:hanging="360"/>
      </w:pPr>
      <w:rPr>
        <w:rFonts w:hint="default"/>
        <w:lang w:val="en-US" w:eastAsia="en-US" w:bidi="ar-SA"/>
      </w:rPr>
    </w:lvl>
    <w:lvl w:ilvl="7" w:tplc="0CD0F858">
      <w:numFmt w:val="bullet"/>
      <w:lvlText w:val="•"/>
      <w:lvlJc w:val="left"/>
      <w:pPr>
        <w:ind w:left="7484" w:hanging="360"/>
      </w:pPr>
      <w:rPr>
        <w:rFonts w:hint="default"/>
        <w:lang w:val="en-US" w:eastAsia="en-US" w:bidi="ar-SA"/>
      </w:rPr>
    </w:lvl>
    <w:lvl w:ilvl="8" w:tplc="148A4716">
      <w:numFmt w:val="bullet"/>
      <w:lvlText w:val="•"/>
      <w:lvlJc w:val="left"/>
      <w:pPr>
        <w:ind w:left="8476" w:hanging="360"/>
      </w:pPr>
      <w:rPr>
        <w:rFonts w:hint="default"/>
        <w:lang w:val="en-US" w:eastAsia="en-US" w:bidi="ar-SA"/>
      </w:rPr>
    </w:lvl>
  </w:abstractNum>
  <w:abstractNum w:abstractNumId="142" w15:restartNumberingAfterBreak="0">
    <w:nsid w:val="477C2AA7"/>
    <w:multiLevelType w:val="multilevel"/>
    <w:tmpl w:val="2548A0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47D207C9"/>
    <w:multiLevelType w:val="hybridMultilevel"/>
    <w:tmpl w:val="98D80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8356FB7"/>
    <w:multiLevelType w:val="hybridMultilevel"/>
    <w:tmpl w:val="236AE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8C6210F"/>
    <w:multiLevelType w:val="hybridMultilevel"/>
    <w:tmpl w:val="F5D8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9DE028E"/>
    <w:multiLevelType w:val="hybridMultilevel"/>
    <w:tmpl w:val="3C700EA4"/>
    <w:lvl w:ilvl="0" w:tplc="168663F2">
      <w:start w:val="1"/>
      <w:numFmt w:val="bullet"/>
      <w:lvlText w:val="●"/>
      <w:lvlJc w:val="left"/>
      <w:pPr>
        <w:ind w:left="360" w:hanging="360"/>
      </w:pPr>
      <w:rPr>
        <w:rFonts w:ascii="Noto Sans Symbols" w:eastAsia="Noto Sans Symbols" w:hAnsi="Noto Sans Symbols" w:cs="Noto Sans Symbols"/>
      </w:rPr>
    </w:lvl>
    <w:lvl w:ilvl="1" w:tplc="C4600C6A">
      <w:start w:val="1"/>
      <w:numFmt w:val="bullet"/>
      <w:lvlText w:val="o"/>
      <w:lvlJc w:val="left"/>
      <w:pPr>
        <w:ind w:left="1080" w:hanging="360"/>
      </w:pPr>
      <w:rPr>
        <w:rFonts w:ascii="Courier New" w:eastAsia="Courier New" w:hAnsi="Courier New" w:cs="Courier New"/>
      </w:rPr>
    </w:lvl>
    <w:lvl w:ilvl="2" w:tplc="8CD42C5A">
      <w:start w:val="1"/>
      <w:numFmt w:val="bullet"/>
      <w:lvlText w:val="▪"/>
      <w:lvlJc w:val="left"/>
      <w:pPr>
        <w:ind w:left="1800" w:hanging="360"/>
      </w:pPr>
      <w:rPr>
        <w:rFonts w:ascii="Noto Sans Symbols" w:eastAsia="Noto Sans Symbols" w:hAnsi="Noto Sans Symbols" w:cs="Noto Sans Symbols"/>
      </w:rPr>
    </w:lvl>
    <w:lvl w:ilvl="3" w:tplc="CA688E60">
      <w:start w:val="1"/>
      <w:numFmt w:val="bullet"/>
      <w:lvlText w:val="●"/>
      <w:lvlJc w:val="left"/>
      <w:pPr>
        <w:ind w:left="2520" w:hanging="360"/>
      </w:pPr>
      <w:rPr>
        <w:rFonts w:ascii="Noto Sans Symbols" w:eastAsia="Noto Sans Symbols" w:hAnsi="Noto Sans Symbols" w:cs="Noto Sans Symbols"/>
      </w:rPr>
    </w:lvl>
    <w:lvl w:ilvl="4" w:tplc="6A68A4C8">
      <w:start w:val="1"/>
      <w:numFmt w:val="bullet"/>
      <w:lvlText w:val="o"/>
      <w:lvlJc w:val="left"/>
      <w:pPr>
        <w:ind w:left="3240" w:hanging="360"/>
      </w:pPr>
      <w:rPr>
        <w:rFonts w:ascii="Courier New" w:eastAsia="Courier New" w:hAnsi="Courier New" w:cs="Courier New"/>
      </w:rPr>
    </w:lvl>
    <w:lvl w:ilvl="5" w:tplc="FD2E7156">
      <w:start w:val="1"/>
      <w:numFmt w:val="bullet"/>
      <w:lvlText w:val="▪"/>
      <w:lvlJc w:val="left"/>
      <w:pPr>
        <w:ind w:left="3960" w:hanging="360"/>
      </w:pPr>
      <w:rPr>
        <w:rFonts w:ascii="Noto Sans Symbols" w:eastAsia="Noto Sans Symbols" w:hAnsi="Noto Sans Symbols" w:cs="Noto Sans Symbols"/>
      </w:rPr>
    </w:lvl>
    <w:lvl w:ilvl="6" w:tplc="58AC37F0">
      <w:start w:val="1"/>
      <w:numFmt w:val="bullet"/>
      <w:lvlText w:val="●"/>
      <w:lvlJc w:val="left"/>
      <w:pPr>
        <w:ind w:left="4680" w:hanging="360"/>
      </w:pPr>
      <w:rPr>
        <w:rFonts w:ascii="Noto Sans Symbols" w:eastAsia="Noto Sans Symbols" w:hAnsi="Noto Sans Symbols" w:cs="Noto Sans Symbols"/>
      </w:rPr>
    </w:lvl>
    <w:lvl w:ilvl="7" w:tplc="3A624658">
      <w:start w:val="1"/>
      <w:numFmt w:val="bullet"/>
      <w:lvlText w:val="o"/>
      <w:lvlJc w:val="left"/>
      <w:pPr>
        <w:ind w:left="5400" w:hanging="360"/>
      </w:pPr>
      <w:rPr>
        <w:rFonts w:ascii="Courier New" w:eastAsia="Courier New" w:hAnsi="Courier New" w:cs="Courier New"/>
      </w:rPr>
    </w:lvl>
    <w:lvl w:ilvl="8" w:tplc="2F403244">
      <w:start w:val="1"/>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4A9C0494"/>
    <w:multiLevelType w:val="multilevel"/>
    <w:tmpl w:val="3D6E0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Zero"/>
      <w:lvlText w:val="(%3)"/>
      <w:lvlJc w:val="left"/>
      <w:pPr>
        <w:ind w:left="2288" w:hanging="488"/>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B0B2161"/>
    <w:multiLevelType w:val="hybridMultilevel"/>
    <w:tmpl w:val="C8947D06"/>
    <w:lvl w:ilvl="0" w:tplc="2D22FB0C">
      <w:start w:val="1"/>
      <w:numFmt w:val="lowerLetter"/>
      <w:lvlText w:val="%1."/>
      <w:lvlJc w:val="left"/>
      <w:pPr>
        <w:tabs>
          <w:tab w:val="num" w:pos="1224"/>
        </w:tabs>
        <w:ind w:left="1224" w:hanging="360"/>
      </w:pPr>
      <w:rPr>
        <w:rFonts w:hint="default"/>
      </w:rPr>
    </w:lvl>
    <w:lvl w:ilvl="1" w:tplc="B7A81CFA">
      <w:numFmt w:val="decimal"/>
      <w:lvlText w:val=""/>
      <w:lvlJc w:val="left"/>
    </w:lvl>
    <w:lvl w:ilvl="2" w:tplc="EE3C0808">
      <w:numFmt w:val="decimal"/>
      <w:lvlText w:val=""/>
      <w:lvlJc w:val="left"/>
    </w:lvl>
    <w:lvl w:ilvl="3" w:tplc="7F6CC5D0">
      <w:numFmt w:val="decimal"/>
      <w:lvlText w:val=""/>
      <w:lvlJc w:val="left"/>
    </w:lvl>
    <w:lvl w:ilvl="4" w:tplc="59966A80">
      <w:numFmt w:val="decimal"/>
      <w:lvlText w:val=""/>
      <w:lvlJc w:val="left"/>
    </w:lvl>
    <w:lvl w:ilvl="5" w:tplc="398039A0">
      <w:numFmt w:val="decimal"/>
      <w:lvlText w:val=""/>
      <w:lvlJc w:val="left"/>
    </w:lvl>
    <w:lvl w:ilvl="6" w:tplc="3A14A548">
      <w:numFmt w:val="decimal"/>
      <w:lvlText w:val=""/>
      <w:lvlJc w:val="left"/>
    </w:lvl>
    <w:lvl w:ilvl="7" w:tplc="3B4AFFB2">
      <w:numFmt w:val="decimal"/>
      <w:lvlText w:val=""/>
      <w:lvlJc w:val="left"/>
    </w:lvl>
    <w:lvl w:ilvl="8" w:tplc="10780E72">
      <w:numFmt w:val="decimal"/>
      <w:lvlText w:val=""/>
      <w:lvlJc w:val="left"/>
    </w:lvl>
  </w:abstractNum>
  <w:abstractNum w:abstractNumId="149" w15:restartNumberingAfterBreak="0">
    <w:nsid w:val="4BA40CD7"/>
    <w:multiLevelType w:val="hybridMultilevel"/>
    <w:tmpl w:val="95C05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C842025"/>
    <w:multiLevelType w:val="hybridMultilevel"/>
    <w:tmpl w:val="E206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D230188"/>
    <w:multiLevelType w:val="hybridMultilevel"/>
    <w:tmpl w:val="C37C01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D4F0B47"/>
    <w:multiLevelType w:val="hybridMultilevel"/>
    <w:tmpl w:val="A4E6A720"/>
    <w:lvl w:ilvl="0" w:tplc="C14AD12C">
      <w:start w:val="1"/>
      <w:numFmt w:val="bullet"/>
      <w:lvlText w:val="●"/>
      <w:lvlJc w:val="left"/>
      <w:pPr>
        <w:ind w:left="360" w:hanging="360"/>
      </w:pPr>
      <w:rPr>
        <w:rFonts w:ascii="Noto Sans Symbols" w:eastAsia="Noto Sans Symbols" w:hAnsi="Noto Sans Symbols" w:cs="Noto Sans Symbols"/>
        <w:sz w:val="22"/>
        <w:szCs w:val="22"/>
      </w:rPr>
    </w:lvl>
    <w:lvl w:ilvl="1" w:tplc="1A4E8A46">
      <w:start w:val="1"/>
      <w:numFmt w:val="bullet"/>
      <w:lvlText w:val="o"/>
      <w:lvlJc w:val="left"/>
      <w:pPr>
        <w:ind w:left="1080" w:hanging="360"/>
      </w:pPr>
      <w:rPr>
        <w:rFonts w:ascii="Courier New" w:eastAsia="Courier New" w:hAnsi="Courier New" w:cs="Courier New"/>
      </w:rPr>
    </w:lvl>
    <w:lvl w:ilvl="2" w:tplc="3A16E89A">
      <w:start w:val="1"/>
      <w:numFmt w:val="bullet"/>
      <w:lvlText w:val="▪"/>
      <w:lvlJc w:val="left"/>
      <w:pPr>
        <w:ind w:left="1800" w:hanging="360"/>
      </w:pPr>
      <w:rPr>
        <w:rFonts w:ascii="Noto Sans Symbols" w:eastAsia="Noto Sans Symbols" w:hAnsi="Noto Sans Symbols" w:cs="Noto Sans Symbols"/>
      </w:rPr>
    </w:lvl>
    <w:lvl w:ilvl="3" w:tplc="FF70231A">
      <w:start w:val="1"/>
      <w:numFmt w:val="bullet"/>
      <w:lvlText w:val="●"/>
      <w:lvlJc w:val="left"/>
      <w:pPr>
        <w:ind w:left="2520" w:hanging="360"/>
      </w:pPr>
      <w:rPr>
        <w:rFonts w:ascii="Noto Sans Symbols" w:eastAsia="Noto Sans Symbols" w:hAnsi="Noto Sans Symbols" w:cs="Noto Sans Symbols"/>
      </w:rPr>
    </w:lvl>
    <w:lvl w:ilvl="4" w:tplc="24761382">
      <w:start w:val="1"/>
      <w:numFmt w:val="bullet"/>
      <w:lvlText w:val="o"/>
      <w:lvlJc w:val="left"/>
      <w:pPr>
        <w:ind w:left="3240" w:hanging="360"/>
      </w:pPr>
      <w:rPr>
        <w:rFonts w:ascii="Courier New" w:eastAsia="Courier New" w:hAnsi="Courier New" w:cs="Courier New"/>
      </w:rPr>
    </w:lvl>
    <w:lvl w:ilvl="5" w:tplc="CE66CD3C">
      <w:start w:val="1"/>
      <w:numFmt w:val="bullet"/>
      <w:lvlText w:val="▪"/>
      <w:lvlJc w:val="left"/>
      <w:pPr>
        <w:ind w:left="3960" w:hanging="360"/>
      </w:pPr>
      <w:rPr>
        <w:rFonts w:ascii="Noto Sans Symbols" w:eastAsia="Noto Sans Symbols" w:hAnsi="Noto Sans Symbols" w:cs="Noto Sans Symbols"/>
      </w:rPr>
    </w:lvl>
    <w:lvl w:ilvl="6" w:tplc="36D4EC80">
      <w:start w:val="1"/>
      <w:numFmt w:val="bullet"/>
      <w:lvlText w:val="●"/>
      <w:lvlJc w:val="left"/>
      <w:pPr>
        <w:ind w:left="4680" w:hanging="360"/>
      </w:pPr>
      <w:rPr>
        <w:rFonts w:ascii="Noto Sans Symbols" w:eastAsia="Noto Sans Symbols" w:hAnsi="Noto Sans Symbols" w:cs="Noto Sans Symbols"/>
      </w:rPr>
    </w:lvl>
    <w:lvl w:ilvl="7" w:tplc="96B8A958">
      <w:start w:val="1"/>
      <w:numFmt w:val="bullet"/>
      <w:lvlText w:val="o"/>
      <w:lvlJc w:val="left"/>
      <w:pPr>
        <w:ind w:left="5400" w:hanging="360"/>
      </w:pPr>
      <w:rPr>
        <w:rFonts w:ascii="Courier New" w:eastAsia="Courier New" w:hAnsi="Courier New" w:cs="Courier New"/>
      </w:rPr>
    </w:lvl>
    <w:lvl w:ilvl="8" w:tplc="1DA6B9CE">
      <w:start w:val="1"/>
      <w:numFmt w:val="bullet"/>
      <w:lvlText w:val="▪"/>
      <w:lvlJc w:val="left"/>
      <w:pPr>
        <w:ind w:left="6120" w:hanging="360"/>
      </w:pPr>
      <w:rPr>
        <w:rFonts w:ascii="Noto Sans Symbols" w:eastAsia="Noto Sans Symbols" w:hAnsi="Noto Sans Symbols" w:cs="Noto Sans Symbols"/>
      </w:rPr>
    </w:lvl>
  </w:abstractNum>
  <w:abstractNum w:abstractNumId="153" w15:restartNumberingAfterBreak="0">
    <w:nsid w:val="4E32270D"/>
    <w:multiLevelType w:val="hybridMultilevel"/>
    <w:tmpl w:val="B712C7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ED33464"/>
    <w:multiLevelType w:val="hybridMultilevel"/>
    <w:tmpl w:val="62140ADE"/>
    <w:lvl w:ilvl="0" w:tplc="45286434">
      <w:numFmt w:val="bullet"/>
      <w:lvlText w:val="●"/>
      <w:lvlJc w:val="left"/>
      <w:pPr>
        <w:ind w:left="1021" w:hanging="361"/>
      </w:pPr>
      <w:rPr>
        <w:rFonts w:ascii="Arial" w:eastAsia="Arial" w:hAnsi="Arial" w:cs="Arial" w:hint="default"/>
        <w:w w:val="100"/>
        <w:lang w:val="en-US" w:eastAsia="en-US" w:bidi="ar-SA"/>
      </w:rPr>
    </w:lvl>
    <w:lvl w:ilvl="1" w:tplc="A7A29F8E">
      <w:numFmt w:val="bullet"/>
      <w:lvlText w:val="o"/>
      <w:lvlJc w:val="left"/>
      <w:pPr>
        <w:ind w:left="1741" w:hanging="360"/>
      </w:pPr>
      <w:rPr>
        <w:rFonts w:ascii="Courier New" w:eastAsia="Courier New" w:hAnsi="Courier New" w:cs="Courier New" w:hint="default"/>
        <w:b w:val="0"/>
        <w:bCs w:val="0"/>
        <w:i w:val="0"/>
        <w:iCs w:val="0"/>
        <w:w w:val="100"/>
        <w:sz w:val="22"/>
        <w:szCs w:val="22"/>
        <w:lang w:val="en-US" w:eastAsia="en-US" w:bidi="ar-SA"/>
      </w:rPr>
    </w:lvl>
    <w:lvl w:ilvl="2" w:tplc="949A4E52">
      <w:numFmt w:val="bullet"/>
      <w:lvlText w:val="•"/>
      <w:lvlJc w:val="left"/>
      <w:pPr>
        <w:ind w:left="2742" w:hanging="360"/>
      </w:pPr>
      <w:rPr>
        <w:rFonts w:hint="default"/>
        <w:lang w:val="en-US" w:eastAsia="en-US" w:bidi="ar-SA"/>
      </w:rPr>
    </w:lvl>
    <w:lvl w:ilvl="3" w:tplc="0F86F1C8">
      <w:numFmt w:val="bullet"/>
      <w:lvlText w:val="•"/>
      <w:lvlJc w:val="left"/>
      <w:pPr>
        <w:ind w:left="3744" w:hanging="360"/>
      </w:pPr>
      <w:rPr>
        <w:rFonts w:hint="default"/>
        <w:lang w:val="en-US" w:eastAsia="en-US" w:bidi="ar-SA"/>
      </w:rPr>
    </w:lvl>
    <w:lvl w:ilvl="4" w:tplc="0A70C69C">
      <w:numFmt w:val="bullet"/>
      <w:lvlText w:val="•"/>
      <w:lvlJc w:val="left"/>
      <w:pPr>
        <w:ind w:left="4746" w:hanging="360"/>
      </w:pPr>
      <w:rPr>
        <w:rFonts w:hint="default"/>
        <w:lang w:val="en-US" w:eastAsia="en-US" w:bidi="ar-SA"/>
      </w:rPr>
    </w:lvl>
    <w:lvl w:ilvl="5" w:tplc="E5B27E56">
      <w:numFmt w:val="bullet"/>
      <w:lvlText w:val="•"/>
      <w:lvlJc w:val="left"/>
      <w:pPr>
        <w:ind w:left="5748" w:hanging="360"/>
      </w:pPr>
      <w:rPr>
        <w:rFonts w:hint="default"/>
        <w:lang w:val="en-US" w:eastAsia="en-US" w:bidi="ar-SA"/>
      </w:rPr>
    </w:lvl>
    <w:lvl w:ilvl="6" w:tplc="10A4BC5A">
      <w:numFmt w:val="bullet"/>
      <w:lvlText w:val="•"/>
      <w:lvlJc w:val="left"/>
      <w:pPr>
        <w:ind w:left="6751" w:hanging="360"/>
      </w:pPr>
      <w:rPr>
        <w:rFonts w:hint="default"/>
        <w:lang w:val="en-US" w:eastAsia="en-US" w:bidi="ar-SA"/>
      </w:rPr>
    </w:lvl>
    <w:lvl w:ilvl="7" w:tplc="75E2FC20">
      <w:numFmt w:val="bullet"/>
      <w:lvlText w:val="•"/>
      <w:lvlJc w:val="left"/>
      <w:pPr>
        <w:ind w:left="7753" w:hanging="360"/>
      </w:pPr>
      <w:rPr>
        <w:rFonts w:hint="default"/>
        <w:lang w:val="en-US" w:eastAsia="en-US" w:bidi="ar-SA"/>
      </w:rPr>
    </w:lvl>
    <w:lvl w:ilvl="8" w:tplc="FD069C8C">
      <w:numFmt w:val="bullet"/>
      <w:lvlText w:val="•"/>
      <w:lvlJc w:val="left"/>
      <w:pPr>
        <w:ind w:left="8755" w:hanging="360"/>
      </w:pPr>
      <w:rPr>
        <w:rFonts w:hint="default"/>
        <w:lang w:val="en-US" w:eastAsia="en-US" w:bidi="ar-SA"/>
      </w:rPr>
    </w:lvl>
  </w:abstractNum>
  <w:abstractNum w:abstractNumId="155" w15:restartNumberingAfterBreak="0">
    <w:nsid w:val="4EEE5426"/>
    <w:multiLevelType w:val="hybridMultilevel"/>
    <w:tmpl w:val="D5EC3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F275C13"/>
    <w:multiLevelType w:val="hybridMultilevel"/>
    <w:tmpl w:val="FDA4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F664A36"/>
    <w:multiLevelType w:val="hybridMultilevel"/>
    <w:tmpl w:val="53F2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F717402"/>
    <w:multiLevelType w:val="hybridMultilevel"/>
    <w:tmpl w:val="8CB0B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0BC045A"/>
    <w:multiLevelType w:val="multilevel"/>
    <w:tmpl w:val="3B046E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0" w15:restartNumberingAfterBreak="0">
    <w:nsid w:val="50DE0D91"/>
    <w:multiLevelType w:val="hybridMultilevel"/>
    <w:tmpl w:val="5BA40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17959C2"/>
    <w:multiLevelType w:val="hybridMultilevel"/>
    <w:tmpl w:val="6C266542"/>
    <w:lvl w:ilvl="0" w:tplc="01068A64">
      <w:start w:val="1"/>
      <w:numFmt w:val="bullet"/>
      <w:lvlText w:val="●"/>
      <w:lvlJc w:val="left"/>
      <w:pPr>
        <w:ind w:left="360" w:hanging="360"/>
      </w:pPr>
      <w:rPr>
        <w:rFonts w:ascii="Noto Sans Symbols" w:eastAsia="Noto Sans Symbols" w:hAnsi="Noto Sans Symbols" w:cs="Noto Sans Symbols"/>
      </w:rPr>
    </w:lvl>
    <w:lvl w:ilvl="1" w:tplc="A3325786">
      <w:start w:val="1"/>
      <w:numFmt w:val="bullet"/>
      <w:lvlText w:val="o"/>
      <w:lvlJc w:val="left"/>
      <w:pPr>
        <w:ind w:left="1080" w:hanging="360"/>
      </w:pPr>
      <w:rPr>
        <w:rFonts w:ascii="Courier New" w:eastAsia="Courier New" w:hAnsi="Courier New" w:cs="Courier New"/>
      </w:rPr>
    </w:lvl>
    <w:lvl w:ilvl="2" w:tplc="27F2FBE0">
      <w:start w:val="1"/>
      <w:numFmt w:val="bullet"/>
      <w:lvlText w:val="▪"/>
      <w:lvlJc w:val="left"/>
      <w:pPr>
        <w:ind w:left="1800" w:hanging="360"/>
      </w:pPr>
      <w:rPr>
        <w:rFonts w:ascii="Noto Sans Symbols" w:eastAsia="Noto Sans Symbols" w:hAnsi="Noto Sans Symbols" w:cs="Noto Sans Symbols"/>
      </w:rPr>
    </w:lvl>
    <w:lvl w:ilvl="3" w:tplc="660EC5A8">
      <w:start w:val="1"/>
      <w:numFmt w:val="bullet"/>
      <w:lvlText w:val="●"/>
      <w:lvlJc w:val="left"/>
      <w:pPr>
        <w:ind w:left="2520" w:hanging="360"/>
      </w:pPr>
      <w:rPr>
        <w:rFonts w:ascii="Noto Sans Symbols" w:eastAsia="Noto Sans Symbols" w:hAnsi="Noto Sans Symbols" w:cs="Noto Sans Symbols"/>
      </w:rPr>
    </w:lvl>
    <w:lvl w:ilvl="4" w:tplc="6EB6D978">
      <w:start w:val="1"/>
      <w:numFmt w:val="bullet"/>
      <w:lvlText w:val="o"/>
      <w:lvlJc w:val="left"/>
      <w:pPr>
        <w:ind w:left="3240" w:hanging="360"/>
      </w:pPr>
      <w:rPr>
        <w:rFonts w:ascii="Courier New" w:eastAsia="Courier New" w:hAnsi="Courier New" w:cs="Courier New"/>
      </w:rPr>
    </w:lvl>
    <w:lvl w:ilvl="5" w:tplc="7D7EEF0E">
      <w:start w:val="1"/>
      <w:numFmt w:val="bullet"/>
      <w:lvlText w:val="▪"/>
      <w:lvlJc w:val="left"/>
      <w:pPr>
        <w:ind w:left="3960" w:hanging="360"/>
      </w:pPr>
      <w:rPr>
        <w:rFonts w:ascii="Noto Sans Symbols" w:eastAsia="Noto Sans Symbols" w:hAnsi="Noto Sans Symbols" w:cs="Noto Sans Symbols"/>
      </w:rPr>
    </w:lvl>
    <w:lvl w:ilvl="6" w:tplc="97228AE4">
      <w:start w:val="1"/>
      <w:numFmt w:val="bullet"/>
      <w:lvlText w:val="●"/>
      <w:lvlJc w:val="left"/>
      <w:pPr>
        <w:ind w:left="4680" w:hanging="360"/>
      </w:pPr>
      <w:rPr>
        <w:rFonts w:ascii="Noto Sans Symbols" w:eastAsia="Noto Sans Symbols" w:hAnsi="Noto Sans Symbols" w:cs="Noto Sans Symbols"/>
      </w:rPr>
    </w:lvl>
    <w:lvl w:ilvl="7" w:tplc="B2B0AD58">
      <w:start w:val="1"/>
      <w:numFmt w:val="bullet"/>
      <w:lvlText w:val="o"/>
      <w:lvlJc w:val="left"/>
      <w:pPr>
        <w:ind w:left="5400" w:hanging="360"/>
      </w:pPr>
      <w:rPr>
        <w:rFonts w:ascii="Courier New" w:eastAsia="Courier New" w:hAnsi="Courier New" w:cs="Courier New"/>
      </w:rPr>
    </w:lvl>
    <w:lvl w:ilvl="8" w:tplc="A0766682">
      <w:start w:val="1"/>
      <w:numFmt w:val="bullet"/>
      <w:lvlText w:val="▪"/>
      <w:lvlJc w:val="left"/>
      <w:pPr>
        <w:ind w:left="6120" w:hanging="360"/>
      </w:pPr>
      <w:rPr>
        <w:rFonts w:ascii="Noto Sans Symbols" w:eastAsia="Noto Sans Symbols" w:hAnsi="Noto Sans Symbols" w:cs="Noto Sans Symbols"/>
      </w:rPr>
    </w:lvl>
  </w:abstractNum>
  <w:abstractNum w:abstractNumId="162" w15:restartNumberingAfterBreak="0">
    <w:nsid w:val="51B8454D"/>
    <w:multiLevelType w:val="hybridMultilevel"/>
    <w:tmpl w:val="9DC4E844"/>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63" w15:restartNumberingAfterBreak="0">
    <w:nsid w:val="53C733E1"/>
    <w:multiLevelType w:val="hybridMultilevel"/>
    <w:tmpl w:val="F9748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4DF2A37"/>
    <w:multiLevelType w:val="multilevel"/>
    <w:tmpl w:val="52BC90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5" w15:restartNumberingAfterBreak="0">
    <w:nsid w:val="54EE6ED4"/>
    <w:multiLevelType w:val="hybridMultilevel"/>
    <w:tmpl w:val="36A82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5124F57"/>
    <w:multiLevelType w:val="hybridMultilevel"/>
    <w:tmpl w:val="1B223F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7" w15:restartNumberingAfterBreak="0">
    <w:nsid w:val="55474A06"/>
    <w:multiLevelType w:val="hybridMultilevel"/>
    <w:tmpl w:val="395E560E"/>
    <w:lvl w:ilvl="0" w:tplc="EE4C9F7A">
      <w:numFmt w:val="bullet"/>
      <w:lvlText w:val="●"/>
      <w:lvlJc w:val="left"/>
      <w:pPr>
        <w:ind w:left="703" w:hanging="361"/>
      </w:pPr>
      <w:rPr>
        <w:rFonts w:ascii="Arial" w:eastAsia="Arial" w:hAnsi="Arial" w:cs="Arial" w:hint="default"/>
        <w:b w:val="0"/>
        <w:bCs w:val="0"/>
        <w:i w:val="0"/>
        <w:iCs w:val="0"/>
        <w:w w:val="100"/>
        <w:sz w:val="22"/>
        <w:szCs w:val="22"/>
        <w:lang w:val="en-US" w:eastAsia="en-US" w:bidi="ar-SA"/>
      </w:rPr>
    </w:lvl>
    <w:lvl w:ilvl="1" w:tplc="B5063350">
      <w:numFmt w:val="bullet"/>
      <w:lvlText w:val="•"/>
      <w:lvlJc w:val="left"/>
      <w:pPr>
        <w:ind w:left="1420" w:hanging="361"/>
      </w:pPr>
      <w:rPr>
        <w:rFonts w:hint="default"/>
        <w:lang w:val="en-US" w:eastAsia="en-US" w:bidi="ar-SA"/>
      </w:rPr>
    </w:lvl>
    <w:lvl w:ilvl="2" w:tplc="1074990E">
      <w:numFmt w:val="bullet"/>
      <w:lvlText w:val="•"/>
      <w:lvlJc w:val="left"/>
      <w:pPr>
        <w:ind w:left="2141" w:hanging="361"/>
      </w:pPr>
      <w:rPr>
        <w:rFonts w:hint="default"/>
        <w:lang w:val="en-US" w:eastAsia="en-US" w:bidi="ar-SA"/>
      </w:rPr>
    </w:lvl>
    <w:lvl w:ilvl="3" w:tplc="15C8113A">
      <w:numFmt w:val="bullet"/>
      <w:lvlText w:val="•"/>
      <w:lvlJc w:val="left"/>
      <w:pPr>
        <w:ind w:left="2862" w:hanging="361"/>
      </w:pPr>
      <w:rPr>
        <w:rFonts w:hint="default"/>
        <w:lang w:val="en-US" w:eastAsia="en-US" w:bidi="ar-SA"/>
      </w:rPr>
    </w:lvl>
    <w:lvl w:ilvl="4" w:tplc="628E6EAA">
      <w:numFmt w:val="bullet"/>
      <w:lvlText w:val="•"/>
      <w:lvlJc w:val="left"/>
      <w:pPr>
        <w:ind w:left="3582" w:hanging="361"/>
      </w:pPr>
      <w:rPr>
        <w:rFonts w:hint="default"/>
        <w:lang w:val="en-US" w:eastAsia="en-US" w:bidi="ar-SA"/>
      </w:rPr>
    </w:lvl>
    <w:lvl w:ilvl="5" w:tplc="F2344C00">
      <w:numFmt w:val="bullet"/>
      <w:lvlText w:val="•"/>
      <w:lvlJc w:val="left"/>
      <w:pPr>
        <w:ind w:left="4303" w:hanging="361"/>
      </w:pPr>
      <w:rPr>
        <w:rFonts w:hint="default"/>
        <w:lang w:val="en-US" w:eastAsia="en-US" w:bidi="ar-SA"/>
      </w:rPr>
    </w:lvl>
    <w:lvl w:ilvl="6" w:tplc="1F2669EA">
      <w:numFmt w:val="bullet"/>
      <w:lvlText w:val="•"/>
      <w:lvlJc w:val="left"/>
      <w:pPr>
        <w:ind w:left="5024" w:hanging="361"/>
      </w:pPr>
      <w:rPr>
        <w:rFonts w:hint="default"/>
        <w:lang w:val="en-US" w:eastAsia="en-US" w:bidi="ar-SA"/>
      </w:rPr>
    </w:lvl>
    <w:lvl w:ilvl="7" w:tplc="B36CB79E">
      <w:numFmt w:val="bullet"/>
      <w:lvlText w:val="•"/>
      <w:lvlJc w:val="left"/>
      <w:pPr>
        <w:ind w:left="5744" w:hanging="361"/>
      </w:pPr>
      <w:rPr>
        <w:rFonts w:hint="default"/>
        <w:lang w:val="en-US" w:eastAsia="en-US" w:bidi="ar-SA"/>
      </w:rPr>
    </w:lvl>
    <w:lvl w:ilvl="8" w:tplc="C100CC64">
      <w:numFmt w:val="bullet"/>
      <w:lvlText w:val="•"/>
      <w:lvlJc w:val="left"/>
      <w:pPr>
        <w:ind w:left="6465" w:hanging="361"/>
      </w:pPr>
      <w:rPr>
        <w:rFonts w:hint="default"/>
        <w:lang w:val="en-US" w:eastAsia="en-US" w:bidi="ar-SA"/>
      </w:rPr>
    </w:lvl>
  </w:abstractNum>
  <w:abstractNum w:abstractNumId="168" w15:restartNumberingAfterBreak="0">
    <w:nsid w:val="5617744C"/>
    <w:multiLevelType w:val="hybridMultilevel"/>
    <w:tmpl w:val="BFE2F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6500EAC"/>
    <w:multiLevelType w:val="hybridMultilevel"/>
    <w:tmpl w:val="FB6AC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76C14D7"/>
    <w:multiLevelType w:val="hybridMultilevel"/>
    <w:tmpl w:val="6C4AB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7CC7EF4"/>
    <w:multiLevelType w:val="hybridMultilevel"/>
    <w:tmpl w:val="78E8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819127D"/>
    <w:multiLevelType w:val="hybridMultilevel"/>
    <w:tmpl w:val="4102684E"/>
    <w:lvl w:ilvl="0" w:tplc="0F5CBF2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8631937"/>
    <w:multiLevelType w:val="hybridMultilevel"/>
    <w:tmpl w:val="18CEEEB4"/>
    <w:lvl w:ilvl="0" w:tplc="EAD23EE2">
      <w:start w:val="1"/>
      <w:numFmt w:val="bullet"/>
      <w:lvlText w:val="●"/>
      <w:lvlJc w:val="left"/>
      <w:pPr>
        <w:ind w:left="360" w:hanging="360"/>
      </w:pPr>
      <w:rPr>
        <w:rFonts w:ascii="Noto Sans Symbols" w:eastAsia="Noto Sans Symbols" w:hAnsi="Noto Sans Symbols" w:cs="Noto Sans Symbols"/>
      </w:rPr>
    </w:lvl>
    <w:lvl w:ilvl="1" w:tplc="B6B606FE">
      <w:start w:val="1"/>
      <w:numFmt w:val="bullet"/>
      <w:lvlText w:val="o"/>
      <w:lvlJc w:val="left"/>
      <w:pPr>
        <w:ind w:left="1080" w:hanging="360"/>
      </w:pPr>
      <w:rPr>
        <w:rFonts w:ascii="Courier New" w:eastAsia="Courier New" w:hAnsi="Courier New" w:cs="Courier New"/>
      </w:rPr>
    </w:lvl>
    <w:lvl w:ilvl="2" w:tplc="C1C66F54">
      <w:start w:val="1"/>
      <w:numFmt w:val="bullet"/>
      <w:lvlText w:val="▪"/>
      <w:lvlJc w:val="left"/>
      <w:pPr>
        <w:ind w:left="1800" w:hanging="360"/>
      </w:pPr>
      <w:rPr>
        <w:rFonts w:ascii="Noto Sans Symbols" w:eastAsia="Noto Sans Symbols" w:hAnsi="Noto Sans Symbols" w:cs="Noto Sans Symbols"/>
      </w:rPr>
    </w:lvl>
    <w:lvl w:ilvl="3" w:tplc="8B18A33C">
      <w:start w:val="1"/>
      <w:numFmt w:val="bullet"/>
      <w:lvlText w:val="●"/>
      <w:lvlJc w:val="left"/>
      <w:pPr>
        <w:ind w:left="2520" w:hanging="360"/>
      </w:pPr>
      <w:rPr>
        <w:rFonts w:ascii="Noto Sans Symbols" w:eastAsia="Noto Sans Symbols" w:hAnsi="Noto Sans Symbols" w:cs="Noto Sans Symbols"/>
      </w:rPr>
    </w:lvl>
    <w:lvl w:ilvl="4" w:tplc="9E9677E4">
      <w:start w:val="1"/>
      <w:numFmt w:val="bullet"/>
      <w:lvlText w:val="o"/>
      <w:lvlJc w:val="left"/>
      <w:pPr>
        <w:ind w:left="3240" w:hanging="360"/>
      </w:pPr>
      <w:rPr>
        <w:rFonts w:ascii="Courier New" w:eastAsia="Courier New" w:hAnsi="Courier New" w:cs="Courier New"/>
      </w:rPr>
    </w:lvl>
    <w:lvl w:ilvl="5" w:tplc="C172BCC2">
      <w:start w:val="1"/>
      <w:numFmt w:val="bullet"/>
      <w:lvlText w:val="▪"/>
      <w:lvlJc w:val="left"/>
      <w:pPr>
        <w:ind w:left="3960" w:hanging="360"/>
      </w:pPr>
      <w:rPr>
        <w:rFonts w:ascii="Noto Sans Symbols" w:eastAsia="Noto Sans Symbols" w:hAnsi="Noto Sans Symbols" w:cs="Noto Sans Symbols"/>
      </w:rPr>
    </w:lvl>
    <w:lvl w:ilvl="6" w:tplc="06C03DF2">
      <w:start w:val="1"/>
      <w:numFmt w:val="bullet"/>
      <w:lvlText w:val="●"/>
      <w:lvlJc w:val="left"/>
      <w:pPr>
        <w:ind w:left="4680" w:hanging="360"/>
      </w:pPr>
      <w:rPr>
        <w:rFonts w:ascii="Noto Sans Symbols" w:eastAsia="Noto Sans Symbols" w:hAnsi="Noto Sans Symbols" w:cs="Noto Sans Symbols"/>
      </w:rPr>
    </w:lvl>
    <w:lvl w:ilvl="7" w:tplc="003EB102">
      <w:start w:val="1"/>
      <w:numFmt w:val="bullet"/>
      <w:lvlText w:val="o"/>
      <w:lvlJc w:val="left"/>
      <w:pPr>
        <w:ind w:left="5400" w:hanging="360"/>
      </w:pPr>
      <w:rPr>
        <w:rFonts w:ascii="Courier New" w:eastAsia="Courier New" w:hAnsi="Courier New" w:cs="Courier New"/>
      </w:rPr>
    </w:lvl>
    <w:lvl w:ilvl="8" w:tplc="073E2A7C">
      <w:start w:val="1"/>
      <w:numFmt w:val="bullet"/>
      <w:lvlText w:val="▪"/>
      <w:lvlJc w:val="left"/>
      <w:pPr>
        <w:ind w:left="6120" w:hanging="360"/>
      </w:pPr>
      <w:rPr>
        <w:rFonts w:ascii="Noto Sans Symbols" w:eastAsia="Noto Sans Symbols" w:hAnsi="Noto Sans Symbols" w:cs="Noto Sans Symbols"/>
      </w:rPr>
    </w:lvl>
  </w:abstractNum>
  <w:abstractNum w:abstractNumId="174" w15:restartNumberingAfterBreak="0">
    <w:nsid w:val="58FB5AC5"/>
    <w:multiLevelType w:val="multilevel"/>
    <w:tmpl w:val="E662D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59710CD2"/>
    <w:multiLevelType w:val="hybridMultilevel"/>
    <w:tmpl w:val="9AB001EC"/>
    <w:lvl w:ilvl="0" w:tplc="FF7E0D6C">
      <w:start w:val="1"/>
      <w:numFmt w:val="lowerLetter"/>
      <w:lvlText w:val="%1)"/>
      <w:lvlJc w:val="left"/>
      <w:pPr>
        <w:tabs>
          <w:tab w:val="num" w:pos="720"/>
        </w:tabs>
        <w:ind w:left="720" w:hanging="360"/>
      </w:pPr>
      <w:rPr>
        <w:rFonts w:hint="default"/>
      </w:rPr>
    </w:lvl>
    <w:lvl w:ilvl="1" w:tplc="230287C8">
      <w:numFmt w:val="decimal"/>
      <w:lvlText w:val=""/>
      <w:lvlJc w:val="left"/>
    </w:lvl>
    <w:lvl w:ilvl="2" w:tplc="96E411AE">
      <w:numFmt w:val="decimal"/>
      <w:lvlText w:val=""/>
      <w:lvlJc w:val="left"/>
    </w:lvl>
    <w:lvl w:ilvl="3" w:tplc="805CDB4A">
      <w:numFmt w:val="decimal"/>
      <w:lvlText w:val=""/>
      <w:lvlJc w:val="left"/>
    </w:lvl>
    <w:lvl w:ilvl="4" w:tplc="2272FACC">
      <w:numFmt w:val="decimal"/>
      <w:lvlText w:val=""/>
      <w:lvlJc w:val="left"/>
    </w:lvl>
    <w:lvl w:ilvl="5" w:tplc="1C14AC46">
      <w:numFmt w:val="decimal"/>
      <w:lvlText w:val=""/>
      <w:lvlJc w:val="left"/>
    </w:lvl>
    <w:lvl w:ilvl="6" w:tplc="A8F084F6">
      <w:numFmt w:val="decimal"/>
      <w:lvlText w:val=""/>
      <w:lvlJc w:val="left"/>
    </w:lvl>
    <w:lvl w:ilvl="7" w:tplc="78E0B4BC">
      <w:numFmt w:val="decimal"/>
      <w:lvlText w:val=""/>
      <w:lvlJc w:val="left"/>
    </w:lvl>
    <w:lvl w:ilvl="8" w:tplc="3B268C92">
      <w:numFmt w:val="decimal"/>
      <w:lvlText w:val=""/>
      <w:lvlJc w:val="left"/>
    </w:lvl>
  </w:abstractNum>
  <w:abstractNum w:abstractNumId="176" w15:restartNumberingAfterBreak="0">
    <w:nsid w:val="59985D9B"/>
    <w:multiLevelType w:val="hybridMultilevel"/>
    <w:tmpl w:val="9364EF5A"/>
    <w:lvl w:ilvl="0" w:tplc="D194C6BE">
      <w:start w:val="1"/>
      <w:numFmt w:val="bullet"/>
      <w:lvlText w:val="•"/>
      <w:lvlJc w:val="left"/>
      <w:pPr>
        <w:tabs>
          <w:tab w:val="num" w:pos="720"/>
        </w:tabs>
        <w:ind w:left="720" w:hanging="360"/>
      </w:pPr>
      <w:rPr>
        <w:rFonts w:ascii="Arial" w:hAnsi="Arial" w:hint="default"/>
      </w:rPr>
    </w:lvl>
    <w:lvl w:ilvl="1" w:tplc="EE32AE58">
      <w:start w:val="1"/>
      <w:numFmt w:val="bullet"/>
      <w:lvlText w:val="•"/>
      <w:lvlJc w:val="left"/>
      <w:pPr>
        <w:tabs>
          <w:tab w:val="num" w:pos="1440"/>
        </w:tabs>
        <w:ind w:left="1440" w:hanging="360"/>
      </w:pPr>
      <w:rPr>
        <w:rFonts w:ascii="Arial" w:hAnsi="Arial" w:hint="default"/>
      </w:rPr>
    </w:lvl>
    <w:lvl w:ilvl="2" w:tplc="04A8DD8A" w:tentative="1">
      <w:start w:val="1"/>
      <w:numFmt w:val="bullet"/>
      <w:lvlText w:val="•"/>
      <w:lvlJc w:val="left"/>
      <w:pPr>
        <w:tabs>
          <w:tab w:val="num" w:pos="2160"/>
        </w:tabs>
        <w:ind w:left="2160" w:hanging="360"/>
      </w:pPr>
      <w:rPr>
        <w:rFonts w:ascii="Arial" w:hAnsi="Arial" w:hint="default"/>
      </w:rPr>
    </w:lvl>
    <w:lvl w:ilvl="3" w:tplc="A5A07E50" w:tentative="1">
      <w:start w:val="1"/>
      <w:numFmt w:val="bullet"/>
      <w:lvlText w:val="•"/>
      <w:lvlJc w:val="left"/>
      <w:pPr>
        <w:tabs>
          <w:tab w:val="num" w:pos="2880"/>
        </w:tabs>
        <w:ind w:left="2880" w:hanging="360"/>
      </w:pPr>
      <w:rPr>
        <w:rFonts w:ascii="Arial" w:hAnsi="Arial" w:hint="default"/>
      </w:rPr>
    </w:lvl>
    <w:lvl w:ilvl="4" w:tplc="344CCE22" w:tentative="1">
      <w:start w:val="1"/>
      <w:numFmt w:val="bullet"/>
      <w:lvlText w:val="•"/>
      <w:lvlJc w:val="left"/>
      <w:pPr>
        <w:tabs>
          <w:tab w:val="num" w:pos="3600"/>
        </w:tabs>
        <w:ind w:left="3600" w:hanging="360"/>
      </w:pPr>
      <w:rPr>
        <w:rFonts w:ascii="Arial" w:hAnsi="Arial" w:hint="default"/>
      </w:rPr>
    </w:lvl>
    <w:lvl w:ilvl="5" w:tplc="8D9031A4" w:tentative="1">
      <w:start w:val="1"/>
      <w:numFmt w:val="bullet"/>
      <w:lvlText w:val="•"/>
      <w:lvlJc w:val="left"/>
      <w:pPr>
        <w:tabs>
          <w:tab w:val="num" w:pos="4320"/>
        </w:tabs>
        <w:ind w:left="4320" w:hanging="360"/>
      </w:pPr>
      <w:rPr>
        <w:rFonts w:ascii="Arial" w:hAnsi="Arial" w:hint="default"/>
      </w:rPr>
    </w:lvl>
    <w:lvl w:ilvl="6" w:tplc="B5E4A410" w:tentative="1">
      <w:start w:val="1"/>
      <w:numFmt w:val="bullet"/>
      <w:lvlText w:val="•"/>
      <w:lvlJc w:val="left"/>
      <w:pPr>
        <w:tabs>
          <w:tab w:val="num" w:pos="5040"/>
        </w:tabs>
        <w:ind w:left="5040" w:hanging="360"/>
      </w:pPr>
      <w:rPr>
        <w:rFonts w:ascii="Arial" w:hAnsi="Arial" w:hint="default"/>
      </w:rPr>
    </w:lvl>
    <w:lvl w:ilvl="7" w:tplc="9FD8C61A" w:tentative="1">
      <w:start w:val="1"/>
      <w:numFmt w:val="bullet"/>
      <w:lvlText w:val="•"/>
      <w:lvlJc w:val="left"/>
      <w:pPr>
        <w:tabs>
          <w:tab w:val="num" w:pos="5760"/>
        </w:tabs>
        <w:ind w:left="5760" w:hanging="360"/>
      </w:pPr>
      <w:rPr>
        <w:rFonts w:ascii="Arial" w:hAnsi="Arial" w:hint="default"/>
      </w:rPr>
    </w:lvl>
    <w:lvl w:ilvl="8" w:tplc="896212AE"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5C79698E"/>
    <w:multiLevelType w:val="multilevel"/>
    <w:tmpl w:val="7CE4B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5CB3183E"/>
    <w:multiLevelType w:val="hybridMultilevel"/>
    <w:tmpl w:val="F6C20F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DB942AE"/>
    <w:multiLevelType w:val="hybridMultilevel"/>
    <w:tmpl w:val="A9EC5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E356B73"/>
    <w:multiLevelType w:val="hybridMultilevel"/>
    <w:tmpl w:val="DCA2BE2C"/>
    <w:lvl w:ilvl="0" w:tplc="1398F99C">
      <w:start w:val="1"/>
      <w:numFmt w:val="bullet"/>
      <w:lvlText w:val="●"/>
      <w:lvlJc w:val="left"/>
      <w:pPr>
        <w:ind w:left="371" w:hanging="252"/>
      </w:pPr>
      <w:rPr>
        <w:rFonts w:ascii="Calibri" w:eastAsia="Calibri" w:hAnsi="Calibri" w:hint="default"/>
        <w:sz w:val="22"/>
        <w:szCs w:val="22"/>
      </w:rPr>
    </w:lvl>
    <w:lvl w:ilvl="1" w:tplc="6D0CBEEE">
      <w:start w:val="1"/>
      <w:numFmt w:val="bullet"/>
      <w:lvlText w:val="•"/>
      <w:lvlJc w:val="left"/>
      <w:pPr>
        <w:ind w:left="1386" w:hanging="252"/>
      </w:pPr>
      <w:rPr>
        <w:rFonts w:hint="default"/>
      </w:rPr>
    </w:lvl>
    <w:lvl w:ilvl="2" w:tplc="2F4029EA">
      <w:start w:val="1"/>
      <w:numFmt w:val="bullet"/>
      <w:lvlText w:val="•"/>
      <w:lvlJc w:val="left"/>
      <w:pPr>
        <w:ind w:left="2401" w:hanging="252"/>
      </w:pPr>
      <w:rPr>
        <w:rFonts w:hint="default"/>
      </w:rPr>
    </w:lvl>
    <w:lvl w:ilvl="3" w:tplc="72E2BB7C">
      <w:start w:val="1"/>
      <w:numFmt w:val="bullet"/>
      <w:lvlText w:val="•"/>
      <w:lvlJc w:val="left"/>
      <w:pPr>
        <w:ind w:left="3416" w:hanging="252"/>
      </w:pPr>
      <w:rPr>
        <w:rFonts w:hint="default"/>
      </w:rPr>
    </w:lvl>
    <w:lvl w:ilvl="4" w:tplc="F8E02BC4">
      <w:start w:val="1"/>
      <w:numFmt w:val="bullet"/>
      <w:lvlText w:val="•"/>
      <w:lvlJc w:val="left"/>
      <w:pPr>
        <w:ind w:left="4431" w:hanging="252"/>
      </w:pPr>
      <w:rPr>
        <w:rFonts w:hint="default"/>
      </w:rPr>
    </w:lvl>
    <w:lvl w:ilvl="5" w:tplc="816C7E7C">
      <w:start w:val="1"/>
      <w:numFmt w:val="bullet"/>
      <w:lvlText w:val="•"/>
      <w:lvlJc w:val="left"/>
      <w:pPr>
        <w:ind w:left="5445" w:hanging="252"/>
      </w:pPr>
      <w:rPr>
        <w:rFonts w:hint="default"/>
      </w:rPr>
    </w:lvl>
    <w:lvl w:ilvl="6" w:tplc="C79C4766">
      <w:start w:val="1"/>
      <w:numFmt w:val="bullet"/>
      <w:lvlText w:val="•"/>
      <w:lvlJc w:val="left"/>
      <w:pPr>
        <w:ind w:left="6460" w:hanging="252"/>
      </w:pPr>
      <w:rPr>
        <w:rFonts w:hint="default"/>
      </w:rPr>
    </w:lvl>
    <w:lvl w:ilvl="7" w:tplc="903856F8">
      <w:start w:val="1"/>
      <w:numFmt w:val="bullet"/>
      <w:lvlText w:val="•"/>
      <w:lvlJc w:val="left"/>
      <w:pPr>
        <w:ind w:left="7475" w:hanging="252"/>
      </w:pPr>
      <w:rPr>
        <w:rFonts w:hint="default"/>
      </w:rPr>
    </w:lvl>
    <w:lvl w:ilvl="8" w:tplc="D38C4A02">
      <w:start w:val="1"/>
      <w:numFmt w:val="bullet"/>
      <w:lvlText w:val="•"/>
      <w:lvlJc w:val="left"/>
      <w:pPr>
        <w:ind w:left="8490" w:hanging="252"/>
      </w:pPr>
      <w:rPr>
        <w:rFonts w:hint="default"/>
      </w:rPr>
    </w:lvl>
  </w:abstractNum>
  <w:abstractNum w:abstractNumId="181" w15:restartNumberingAfterBreak="0">
    <w:nsid w:val="5E8F6D33"/>
    <w:multiLevelType w:val="hybridMultilevel"/>
    <w:tmpl w:val="F6D61A98"/>
    <w:lvl w:ilvl="0" w:tplc="6FC2FB12">
      <w:start w:val="1"/>
      <w:numFmt w:val="bullet"/>
      <w:lvlText w:val="●"/>
      <w:lvlJc w:val="left"/>
      <w:pPr>
        <w:ind w:left="360" w:hanging="360"/>
      </w:pPr>
      <w:rPr>
        <w:rFonts w:ascii="Noto Sans Symbols" w:eastAsia="Noto Sans Symbols" w:hAnsi="Noto Sans Symbols" w:cs="Noto Sans Symbols"/>
      </w:rPr>
    </w:lvl>
    <w:lvl w:ilvl="1" w:tplc="88B295DA">
      <w:start w:val="1"/>
      <w:numFmt w:val="bullet"/>
      <w:lvlText w:val="o"/>
      <w:lvlJc w:val="left"/>
      <w:pPr>
        <w:ind w:left="1080" w:hanging="360"/>
      </w:pPr>
      <w:rPr>
        <w:rFonts w:ascii="Courier New" w:eastAsia="Courier New" w:hAnsi="Courier New" w:cs="Courier New"/>
      </w:rPr>
    </w:lvl>
    <w:lvl w:ilvl="2" w:tplc="6F440FC4">
      <w:start w:val="1"/>
      <w:numFmt w:val="bullet"/>
      <w:lvlText w:val="▪"/>
      <w:lvlJc w:val="left"/>
      <w:pPr>
        <w:ind w:left="1800" w:hanging="360"/>
      </w:pPr>
      <w:rPr>
        <w:rFonts w:ascii="Noto Sans Symbols" w:eastAsia="Noto Sans Symbols" w:hAnsi="Noto Sans Symbols" w:cs="Noto Sans Symbols"/>
      </w:rPr>
    </w:lvl>
    <w:lvl w:ilvl="3" w:tplc="37FADADA">
      <w:start w:val="1"/>
      <w:numFmt w:val="bullet"/>
      <w:lvlText w:val="●"/>
      <w:lvlJc w:val="left"/>
      <w:pPr>
        <w:ind w:left="2520" w:hanging="360"/>
      </w:pPr>
      <w:rPr>
        <w:rFonts w:ascii="Noto Sans Symbols" w:eastAsia="Noto Sans Symbols" w:hAnsi="Noto Sans Symbols" w:cs="Noto Sans Symbols"/>
      </w:rPr>
    </w:lvl>
    <w:lvl w:ilvl="4" w:tplc="7876A8F8">
      <w:start w:val="1"/>
      <w:numFmt w:val="bullet"/>
      <w:lvlText w:val="o"/>
      <w:lvlJc w:val="left"/>
      <w:pPr>
        <w:ind w:left="3240" w:hanging="360"/>
      </w:pPr>
      <w:rPr>
        <w:rFonts w:ascii="Courier New" w:eastAsia="Courier New" w:hAnsi="Courier New" w:cs="Courier New"/>
      </w:rPr>
    </w:lvl>
    <w:lvl w:ilvl="5" w:tplc="CEA0532C">
      <w:start w:val="1"/>
      <w:numFmt w:val="bullet"/>
      <w:lvlText w:val="▪"/>
      <w:lvlJc w:val="left"/>
      <w:pPr>
        <w:ind w:left="3960" w:hanging="360"/>
      </w:pPr>
      <w:rPr>
        <w:rFonts w:ascii="Noto Sans Symbols" w:eastAsia="Noto Sans Symbols" w:hAnsi="Noto Sans Symbols" w:cs="Noto Sans Symbols"/>
      </w:rPr>
    </w:lvl>
    <w:lvl w:ilvl="6" w:tplc="1A1629FE">
      <w:start w:val="1"/>
      <w:numFmt w:val="bullet"/>
      <w:lvlText w:val="●"/>
      <w:lvlJc w:val="left"/>
      <w:pPr>
        <w:ind w:left="4680" w:hanging="360"/>
      </w:pPr>
      <w:rPr>
        <w:rFonts w:ascii="Noto Sans Symbols" w:eastAsia="Noto Sans Symbols" w:hAnsi="Noto Sans Symbols" w:cs="Noto Sans Symbols"/>
      </w:rPr>
    </w:lvl>
    <w:lvl w:ilvl="7" w:tplc="75223418">
      <w:start w:val="1"/>
      <w:numFmt w:val="bullet"/>
      <w:lvlText w:val="o"/>
      <w:lvlJc w:val="left"/>
      <w:pPr>
        <w:ind w:left="5400" w:hanging="360"/>
      </w:pPr>
      <w:rPr>
        <w:rFonts w:ascii="Courier New" w:eastAsia="Courier New" w:hAnsi="Courier New" w:cs="Courier New"/>
      </w:rPr>
    </w:lvl>
    <w:lvl w:ilvl="8" w:tplc="F42E3B28">
      <w:start w:val="1"/>
      <w:numFmt w:val="bullet"/>
      <w:lvlText w:val="▪"/>
      <w:lvlJc w:val="left"/>
      <w:pPr>
        <w:ind w:left="6120" w:hanging="360"/>
      </w:pPr>
      <w:rPr>
        <w:rFonts w:ascii="Noto Sans Symbols" w:eastAsia="Noto Sans Symbols" w:hAnsi="Noto Sans Symbols" w:cs="Noto Sans Symbols"/>
      </w:rPr>
    </w:lvl>
  </w:abstractNum>
  <w:abstractNum w:abstractNumId="182" w15:restartNumberingAfterBreak="0">
    <w:nsid w:val="5E9005F4"/>
    <w:multiLevelType w:val="hybridMultilevel"/>
    <w:tmpl w:val="161A3168"/>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83" w15:restartNumberingAfterBreak="0">
    <w:nsid w:val="5EE704D9"/>
    <w:multiLevelType w:val="hybridMultilevel"/>
    <w:tmpl w:val="5D18F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61A8480E"/>
    <w:multiLevelType w:val="hybridMultilevel"/>
    <w:tmpl w:val="B8FE6C7A"/>
    <w:lvl w:ilvl="0" w:tplc="FDC2AA3C">
      <w:start w:val="1"/>
      <w:numFmt w:val="bullet"/>
      <w:lvlText w:val=""/>
      <w:lvlJc w:val="left"/>
      <w:pPr>
        <w:ind w:left="720" w:hanging="360"/>
      </w:pPr>
      <w:rPr>
        <w:rFonts w:ascii="Symbol" w:hAnsi="Symbol"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2355D25"/>
    <w:multiLevelType w:val="multilevel"/>
    <w:tmpl w:val="38C077E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62F40294"/>
    <w:multiLevelType w:val="hybridMultilevel"/>
    <w:tmpl w:val="3BD6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2FE0163"/>
    <w:multiLevelType w:val="hybridMultilevel"/>
    <w:tmpl w:val="D332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3284382"/>
    <w:multiLevelType w:val="hybridMultilevel"/>
    <w:tmpl w:val="9FAC0076"/>
    <w:lvl w:ilvl="0" w:tplc="0BA4DFDC">
      <w:start w:val="1"/>
      <w:numFmt w:val="decimalZero"/>
      <w:lvlText w:val="(%1)"/>
      <w:lvlJc w:val="left"/>
      <w:pPr>
        <w:ind w:left="848" w:hanging="4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3627D35"/>
    <w:multiLevelType w:val="multilevel"/>
    <w:tmpl w:val="77624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637664C5"/>
    <w:multiLevelType w:val="hybridMultilevel"/>
    <w:tmpl w:val="26981BAE"/>
    <w:lvl w:ilvl="0" w:tplc="A770FDBA">
      <w:start w:val="1"/>
      <w:numFmt w:val="bullet"/>
      <w:lvlText w:val="●"/>
      <w:lvlJc w:val="left"/>
      <w:pPr>
        <w:ind w:left="720" w:hanging="360"/>
      </w:pPr>
      <w:rPr>
        <w:rFonts w:ascii="Noto Sans Symbols" w:eastAsia="Noto Sans Symbols" w:hAnsi="Noto Sans Symbols" w:cs="Noto Sans Symbols"/>
      </w:rPr>
    </w:lvl>
    <w:lvl w:ilvl="1" w:tplc="5F5A9354">
      <w:start w:val="1"/>
      <w:numFmt w:val="bullet"/>
      <w:lvlText w:val="o"/>
      <w:lvlJc w:val="left"/>
      <w:pPr>
        <w:ind w:left="1440" w:hanging="360"/>
      </w:pPr>
      <w:rPr>
        <w:rFonts w:ascii="Courier New" w:eastAsia="Courier New" w:hAnsi="Courier New" w:cs="Courier New"/>
      </w:rPr>
    </w:lvl>
    <w:lvl w:ilvl="2" w:tplc="98A6AC50">
      <w:start w:val="1"/>
      <w:numFmt w:val="bullet"/>
      <w:lvlText w:val="▪"/>
      <w:lvlJc w:val="left"/>
      <w:pPr>
        <w:ind w:left="2160" w:hanging="360"/>
      </w:pPr>
      <w:rPr>
        <w:rFonts w:ascii="Noto Sans Symbols" w:eastAsia="Noto Sans Symbols" w:hAnsi="Noto Sans Symbols" w:cs="Noto Sans Symbols"/>
      </w:rPr>
    </w:lvl>
    <w:lvl w:ilvl="3" w:tplc="0004FC12">
      <w:start w:val="1"/>
      <w:numFmt w:val="bullet"/>
      <w:lvlText w:val="●"/>
      <w:lvlJc w:val="left"/>
      <w:pPr>
        <w:ind w:left="2880" w:hanging="360"/>
      </w:pPr>
      <w:rPr>
        <w:rFonts w:ascii="Noto Sans Symbols" w:eastAsia="Noto Sans Symbols" w:hAnsi="Noto Sans Symbols" w:cs="Noto Sans Symbols"/>
      </w:rPr>
    </w:lvl>
    <w:lvl w:ilvl="4" w:tplc="CDB29FE6">
      <w:start w:val="1"/>
      <w:numFmt w:val="bullet"/>
      <w:lvlText w:val="o"/>
      <w:lvlJc w:val="left"/>
      <w:pPr>
        <w:ind w:left="3600" w:hanging="360"/>
      </w:pPr>
      <w:rPr>
        <w:rFonts w:ascii="Courier New" w:eastAsia="Courier New" w:hAnsi="Courier New" w:cs="Courier New"/>
      </w:rPr>
    </w:lvl>
    <w:lvl w:ilvl="5" w:tplc="C80649F0">
      <w:start w:val="1"/>
      <w:numFmt w:val="bullet"/>
      <w:lvlText w:val="▪"/>
      <w:lvlJc w:val="left"/>
      <w:pPr>
        <w:ind w:left="4320" w:hanging="360"/>
      </w:pPr>
      <w:rPr>
        <w:rFonts w:ascii="Noto Sans Symbols" w:eastAsia="Noto Sans Symbols" w:hAnsi="Noto Sans Symbols" w:cs="Noto Sans Symbols"/>
      </w:rPr>
    </w:lvl>
    <w:lvl w:ilvl="6" w:tplc="F94809EC">
      <w:start w:val="1"/>
      <w:numFmt w:val="bullet"/>
      <w:lvlText w:val="●"/>
      <w:lvlJc w:val="left"/>
      <w:pPr>
        <w:ind w:left="5040" w:hanging="360"/>
      </w:pPr>
      <w:rPr>
        <w:rFonts w:ascii="Noto Sans Symbols" w:eastAsia="Noto Sans Symbols" w:hAnsi="Noto Sans Symbols" w:cs="Noto Sans Symbols"/>
      </w:rPr>
    </w:lvl>
    <w:lvl w:ilvl="7" w:tplc="2766EDBC">
      <w:start w:val="1"/>
      <w:numFmt w:val="bullet"/>
      <w:lvlText w:val="o"/>
      <w:lvlJc w:val="left"/>
      <w:pPr>
        <w:ind w:left="5760" w:hanging="360"/>
      </w:pPr>
      <w:rPr>
        <w:rFonts w:ascii="Courier New" w:eastAsia="Courier New" w:hAnsi="Courier New" w:cs="Courier New"/>
      </w:rPr>
    </w:lvl>
    <w:lvl w:ilvl="8" w:tplc="C6DC769A">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64235611"/>
    <w:multiLevelType w:val="multilevel"/>
    <w:tmpl w:val="07A48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65DC0800"/>
    <w:multiLevelType w:val="hybridMultilevel"/>
    <w:tmpl w:val="1032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73522A1"/>
    <w:multiLevelType w:val="hybridMultilevel"/>
    <w:tmpl w:val="5D7E2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74343F6"/>
    <w:multiLevelType w:val="hybridMultilevel"/>
    <w:tmpl w:val="E9E6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2104DB"/>
    <w:multiLevelType w:val="hybridMultilevel"/>
    <w:tmpl w:val="F11075D8"/>
    <w:styleLink w:val="PBA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68BE01DB"/>
    <w:multiLevelType w:val="hybridMultilevel"/>
    <w:tmpl w:val="DE5A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90F2BA1"/>
    <w:multiLevelType w:val="hybridMultilevel"/>
    <w:tmpl w:val="F510E80A"/>
    <w:lvl w:ilvl="0" w:tplc="533EE7B2">
      <w:start w:val="1"/>
      <w:numFmt w:val="bullet"/>
      <w:lvlText w:val="●"/>
      <w:lvlJc w:val="left"/>
      <w:pPr>
        <w:ind w:left="360" w:hanging="360"/>
      </w:pPr>
      <w:rPr>
        <w:rFonts w:ascii="Noto Sans Symbols" w:eastAsia="Noto Sans Symbols" w:hAnsi="Noto Sans Symbols" w:cs="Noto Sans Symbols"/>
      </w:rPr>
    </w:lvl>
    <w:lvl w:ilvl="1" w:tplc="284A09D4">
      <w:start w:val="1"/>
      <w:numFmt w:val="bullet"/>
      <w:lvlText w:val="o"/>
      <w:lvlJc w:val="left"/>
      <w:pPr>
        <w:ind w:left="1080" w:hanging="360"/>
      </w:pPr>
      <w:rPr>
        <w:rFonts w:ascii="Courier New" w:eastAsia="Courier New" w:hAnsi="Courier New" w:cs="Courier New"/>
      </w:rPr>
    </w:lvl>
    <w:lvl w:ilvl="2" w:tplc="88604292">
      <w:start w:val="1"/>
      <w:numFmt w:val="bullet"/>
      <w:lvlText w:val="▪"/>
      <w:lvlJc w:val="left"/>
      <w:pPr>
        <w:ind w:left="1800" w:hanging="360"/>
      </w:pPr>
      <w:rPr>
        <w:rFonts w:ascii="Noto Sans Symbols" w:eastAsia="Noto Sans Symbols" w:hAnsi="Noto Sans Symbols" w:cs="Noto Sans Symbols"/>
      </w:rPr>
    </w:lvl>
    <w:lvl w:ilvl="3" w:tplc="39EC6E54">
      <w:start w:val="1"/>
      <w:numFmt w:val="bullet"/>
      <w:lvlText w:val="●"/>
      <w:lvlJc w:val="left"/>
      <w:pPr>
        <w:ind w:left="2520" w:hanging="360"/>
      </w:pPr>
      <w:rPr>
        <w:rFonts w:ascii="Noto Sans Symbols" w:eastAsia="Noto Sans Symbols" w:hAnsi="Noto Sans Symbols" w:cs="Noto Sans Symbols"/>
      </w:rPr>
    </w:lvl>
    <w:lvl w:ilvl="4" w:tplc="0B6811C2">
      <w:start w:val="1"/>
      <w:numFmt w:val="bullet"/>
      <w:lvlText w:val="o"/>
      <w:lvlJc w:val="left"/>
      <w:pPr>
        <w:ind w:left="3240" w:hanging="360"/>
      </w:pPr>
      <w:rPr>
        <w:rFonts w:ascii="Courier New" w:eastAsia="Courier New" w:hAnsi="Courier New" w:cs="Courier New"/>
      </w:rPr>
    </w:lvl>
    <w:lvl w:ilvl="5" w:tplc="9F6450EE">
      <w:start w:val="1"/>
      <w:numFmt w:val="bullet"/>
      <w:lvlText w:val="▪"/>
      <w:lvlJc w:val="left"/>
      <w:pPr>
        <w:ind w:left="3960" w:hanging="360"/>
      </w:pPr>
      <w:rPr>
        <w:rFonts w:ascii="Noto Sans Symbols" w:eastAsia="Noto Sans Symbols" w:hAnsi="Noto Sans Symbols" w:cs="Noto Sans Symbols"/>
      </w:rPr>
    </w:lvl>
    <w:lvl w:ilvl="6" w:tplc="0F72E98A">
      <w:start w:val="1"/>
      <w:numFmt w:val="bullet"/>
      <w:lvlText w:val="●"/>
      <w:lvlJc w:val="left"/>
      <w:pPr>
        <w:ind w:left="4680" w:hanging="360"/>
      </w:pPr>
      <w:rPr>
        <w:rFonts w:ascii="Noto Sans Symbols" w:eastAsia="Noto Sans Symbols" w:hAnsi="Noto Sans Symbols" w:cs="Noto Sans Symbols"/>
      </w:rPr>
    </w:lvl>
    <w:lvl w:ilvl="7" w:tplc="1BCCBE4E">
      <w:start w:val="1"/>
      <w:numFmt w:val="bullet"/>
      <w:lvlText w:val="o"/>
      <w:lvlJc w:val="left"/>
      <w:pPr>
        <w:ind w:left="5400" w:hanging="360"/>
      </w:pPr>
      <w:rPr>
        <w:rFonts w:ascii="Courier New" w:eastAsia="Courier New" w:hAnsi="Courier New" w:cs="Courier New"/>
      </w:rPr>
    </w:lvl>
    <w:lvl w:ilvl="8" w:tplc="344253BC">
      <w:start w:val="1"/>
      <w:numFmt w:val="bullet"/>
      <w:lvlText w:val="▪"/>
      <w:lvlJc w:val="left"/>
      <w:pPr>
        <w:ind w:left="6120" w:hanging="360"/>
      </w:pPr>
      <w:rPr>
        <w:rFonts w:ascii="Noto Sans Symbols" w:eastAsia="Noto Sans Symbols" w:hAnsi="Noto Sans Symbols" w:cs="Noto Sans Symbols"/>
      </w:rPr>
    </w:lvl>
  </w:abstractNum>
  <w:abstractNum w:abstractNumId="198" w15:restartNumberingAfterBreak="0">
    <w:nsid w:val="6958335A"/>
    <w:multiLevelType w:val="multilevel"/>
    <w:tmpl w:val="86306B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9" w15:restartNumberingAfterBreak="0">
    <w:nsid w:val="6A8422C5"/>
    <w:multiLevelType w:val="hybridMultilevel"/>
    <w:tmpl w:val="235AC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B3524C3"/>
    <w:multiLevelType w:val="hybridMultilevel"/>
    <w:tmpl w:val="0C14B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D6C1A13"/>
    <w:multiLevelType w:val="multilevel"/>
    <w:tmpl w:val="FC0622A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2" w15:restartNumberingAfterBreak="0">
    <w:nsid w:val="6DD24E52"/>
    <w:multiLevelType w:val="hybridMultilevel"/>
    <w:tmpl w:val="4E4E8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E685540"/>
    <w:multiLevelType w:val="hybridMultilevel"/>
    <w:tmpl w:val="93209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E8E0F1B"/>
    <w:multiLevelType w:val="hybridMultilevel"/>
    <w:tmpl w:val="6E20285C"/>
    <w:lvl w:ilvl="0" w:tplc="C1D2468E">
      <w:start w:val="1"/>
      <w:numFmt w:val="bullet"/>
      <w:lvlText w:val="●"/>
      <w:lvlJc w:val="left"/>
      <w:pPr>
        <w:ind w:left="360" w:hanging="360"/>
      </w:pPr>
      <w:rPr>
        <w:rFonts w:ascii="Symbol" w:eastAsia="Noto Sans Symbols" w:hAnsi="Symbol" w:cs="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AD2092"/>
    <w:multiLevelType w:val="hybridMultilevel"/>
    <w:tmpl w:val="70EC7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EFA3998"/>
    <w:multiLevelType w:val="multilevel"/>
    <w:tmpl w:val="761447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7" w15:restartNumberingAfterBreak="0">
    <w:nsid w:val="6F8B0936"/>
    <w:multiLevelType w:val="hybridMultilevel"/>
    <w:tmpl w:val="8CC4A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F9A47EF"/>
    <w:multiLevelType w:val="hybridMultilevel"/>
    <w:tmpl w:val="C8947D06"/>
    <w:lvl w:ilvl="0" w:tplc="33AA7ACA">
      <w:start w:val="1"/>
      <w:numFmt w:val="lowerLetter"/>
      <w:lvlText w:val="%1."/>
      <w:lvlJc w:val="left"/>
      <w:pPr>
        <w:tabs>
          <w:tab w:val="num" w:pos="1224"/>
        </w:tabs>
        <w:ind w:left="1224" w:hanging="360"/>
      </w:pPr>
      <w:rPr>
        <w:rFonts w:hint="default"/>
      </w:rPr>
    </w:lvl>
    <w:lvl w:ilvl="1" w:tplc="15E65E5A">
      <w:numFmt w:val="decimal"/>
      <w:lvlText w:val=""/>
      <w:lvlJc w:val="left"/>
    </w:lvl>
    <w:lvl w:ilvl="2" w:tplc="F6420BCA">
      <w:numFmt w:val="decimal"/>
      <w:lvlText w:val=""/>
      <w:lvlJc w:val="left"/>
    </w:lvl>
    <w:lvl w:ilvl="3" w:tplc="AF282A32">
      <w:numFmt w:val="decimal"/>
      <w:lvlText w:val=""/>
      <w:lvlJc w:val="left"/>
    </w:lvl>
    <w:lvl w:ilvl="4" w:tplc="1B7CE65E">
      <w:numFmt w:val="decimal"/>
      <w:lvlText w:val=""/>
      <w:lvlJc w:val="left"/>
    </w:lvl>
    <w:lvl w:ilvl="5" w:tplc="6100B7DA">
      <w:numFmt w:val="decimal"/>
      <w:lvlText w:val=""/>
      <w:lvlJc w:val="left"/>
    </w:lvl>
    <w:lvl w:ilvl="6" w:tplc="C3CE4DCA">
      <w:numFmt w:val="decimal"/>
      <w:lvlText w:val=""/>
      <w:lvlJc w:val="left"/>
    </w:lvl>
    <w:lvl w:ilvl="7" w:tplc="C6ECDB5C">
      <w:numFmt w:val="decimal"/>
      <w:lvlText w:val=""/>
      <w:lvlJc w:val="left"/>
    </w:lvl>
    <w:lvl w:ilvl="8" w:tplc="DCE0FA0A">
      <w:numFmt w:val="decimal"/>
      <w:lvlText w:val=""/>
      <w:lvlJc w:val="left"/>
    </w:lvl>
  </w:abstractNum>
  <w:abstractNum w:abstractNumId="209" w15:restartNumberingAfterBreak="0">
    <w:nsid w:val="70A4208F"/>
    <w:multiLevelType w:val="hybridMultilevel"/>
    <w:tmpl w:val="BB74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0C7646B"/>
    <w:multiLevelType w:val="hybridMultilevel"/>
    <w:tmpl w:val="7862C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106373E"/>
    <w:multiLevelType w:val="hybridMultilevel"/>
    <w:tmpl w:val="2CC01BBC"/>
    <w:lvl w:ilvl="0" w:tplc="56321A2A">
      <w:start w:val="1"/>
      <w:numFmt w:val="bullet"/>
      <w:lvlText w:val="●"/>
      <w:lvlJc w:val="left"/>
      <w:pPr>
        <w:ind w:left="720" w:hanging="360"/>
      </w:pPr>
      <w:rPr>
        <w:rFonts w:ascii="Noto Sans Symbols" w:eastAsia="Noto Sans Symbols" w:hAnsi="Noto Sans Symbols" w:cs="Noto Sans Symbols"/>
      </w:rPr>
    </w:lvl>
    <w:lvl w:ilvl="1" w:tplc="158C19BE">
      <w:start w:val="1"/>
      <w:numFmt w:val="bullet"/>
      <w:lvlText w:val="o"/>
      <w:lvlJc w:val="left"/>
      <w:pPr>
        <w:ind w:left="1440" w:hanging="360"/>
      </w:pPr>
      <w:rPr>
        <w:rFonts w:ascii="Courier New" w:eastAsia="Courier New" w:hAnsi="Courier New" w:cs="Courier New"/>
      </w:rPr>
    </w:lvl>
    <w:lvl w:ilvl="2" w:tplc="E428514E">
      <w:start w:val="1"/>
      <w:numFmt w:val="bullet"/>
      <w:lvlText w:val="▪"/>
      <w:lvlJc w:val="left"/>
      <w:pPr>
        <w:ind w:left="2160" w:hanging="360"/>
      </w:pPr>
      <w:rPr>
        <w:rFonts w:ascii="Noto Sans Symbols" w:eastAsia="Noto Sans Symbols" w:hAnsi="Noto Sans Symbols" w:cs="Noto Sans Symbols"/>
      </w:rPr>
    </w:lvl>
    <w:lvl w:ilvl="3" w:tplc="7B804D66">
      <w:start w:val="1"/>
      <w:numFmt w:val="bullet"/>
      <w:lvlText w:val="●"/>
      <w:lvlJc w:val="left"/>
      <w:pPr>
        <w:ind w:left="2880" w:hanging="360"/>
      </w:pPr>
      <w:rPr>
        <w:rFonts w:ascii="Noto Sans Symbols" w:eastAsia="Noto Sans Symbols" w:hAnsi="Noto Sans Symbols" w:cs="Noto Sans Symbols"/>
      </w:rPr>
    </w:lvl>
    <w:lvl w:ilvl="4" w:tplc="D10AF532">
      <w:start w:val="1"/>
      <w:numFmt w:val="bullet"/>
      <w:lvlText w:val="o"/>
      <w:lvlJc w:val="left"/>
      <w:pPr>
        <w:ind w:left="3600" w:hanging="360"/>
      </w:pPr>
      <w:rPr>
        <w:rFonts w:ascii="Courier New" w:eastAsia="Courier New" w:hAnsi="Courier New" w:cs="Courier New"/>
      </w:rPr>
    </w:lvl>
    <w:lvl w:ilvl="5" w:tplc="30B4F260">
      <w:start w:val="1"/>
      <w:numFmt w:val="bullet"/>
      <w:lvlText w:val="▪"/>
      <w:lvlJc w:val="left"/>
      <w:pPr>
        <w:ind w:left="4320" w:hanging="360"/>
      </w:pPr>
      <w:rPr>
        <w:rFonts w:ascii="Noto Sans Symbols" w:eastAsia="Noto Sans Symbols" w:hAnsi="Noto Sans Symbols" w:cs="Noto Sans Symbols"/>
      </w:rPr>
    </w:lvl>
    <w:lvl w:ilvl="6" w:tplc="E49A7114">
      <w:start w:val="1"/>
      <w:numFmt w:val="bullet"/>
      <w:lvlText w:val="●"/>
      <w:lvlJc w:val="left"/>
      <w:pPr>
        <w:ind w:left="5040" w:hanging="360"/>
      </w:pPr>
      <w:rPr>
        <w:rFonts w:ascii="Noto Sans Symbols" w:eastAsia="Noto Sans Symbols" w:hAnsi="Noto Sans Symbols" w:cs="Noto Sans Symbols"/>
      </w:rPr>
    </w:lvl>
    <w:lvl w:ilvl="7" w:tplc="956855BE">
      <w:start w:val="1"/>
      <w:numFmt w:val="bullet"/>
      <w:lvlText w:val="o"/>
      <w:lvlJc w:val="left"/>
      <w:pPr>
        <w:ind w:left="5760" w:hanging="360"/>
      </w:pPr>
      <w:rPr>
        <w:rFonts w:ascii="Courier New" w:eastAsia="Courier New" w:hAnsi="Courier New" w:cs="Courier New"/>
      </w:rPr>
    </w:lvl>
    <w:lvl w:ilvl="8" w:tplc="C1F8BB22">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71A775FB"/>
    <w:multiLevelType w:val="hybridMultilevel"/>
    <w:tmpl w:val="C59C6D9A"/>
    <w:lvl w:ilvl="0" w:tplc="4A32CE22">
      <w:start w:val="1"/>
      <w:numFmt w:val="bullet"/>
      <w:lvlText w:val="●"/>
      <w:lvlJc w:val="left"/>
      <w:pPr>
        <w:ind w:left="360" w:hanging="360"/>
      </w:pPr>
      <w:rPr>
        <w:rFonts w:ascii="Noto Sans Symbols" w:eastAsia="Noto Sans Symbols" w:hAnsi="Noto Sans Symbols" w:cs="Noto Sans Symbols"/>
      </w:rPr>
    </w:lvl>
    <w:lvl w:ilvl="1" w:tplc="703AF284">
      <w:start w:val="1"/>
      <w:numFmt w:val="bullet"/>
      <w:lvlText w:val="o"/>
      <w:lvlJc w:val="left"/>
      <w:pPr>
        <w:ind w:left="1080" w:hanging="360"/>
      </w:pPr>
      <w:rPr>
        <w:rFonts w:ascii="Courier New" w:eastAsia="Courier New" w:hAnsi="Courier New" w:cs="Courier New"/>
      </w:rPr>
    </w:lvl>
    <w:lvl w:ilvl="2" w:tplc="3EB2B1C2">
      <w:start w:val="1"/>
      <w:numFmt w:val="bullet"/>
      <w:lvlText w:val="▪"/>
      <w:lvlJc w:val="left"/>
      <w:pPr>
        <w:ind w:left="1800" w:hanging="360"/>
      </w:pPr>
      <w:rPr>
        <w:rFonts w:ascii="Noto Sans Symbols" w:eastAsia="Noto Sans Symbols" w:hAnsi="Noto Sans Symbols" w:cs="Noto Sans Symbols"/>
      </w:rPr>
    </w:lvl>
    <w:lvl w:ilvl="3" w:tplc="038434EE">
      <w:start w:val="1"/>
      <w:numFmt w:val="bullet"/>
      <w:lvlText w:val="●"/>
      <w:lvlJc w:val="left"/>
      <w:pPr>
        <w:ind w:left="2520" w:hanging="360"/>
      </w:pPr>
      <w:rPr>
        <w:rFonts w:ascii="Noto Sans Symbols" w:eastAsia="Noto Sans Symbols" w:hAnsi="Noto Sans Symbols" w:cs="Noto Sans Symbols"/>
      </w:rPr>
    </w:lvl>
    <w:lvl w:ilvl="4" w:tplc="EFE01380">
      <w:start w:val="1"/>
      <w:numFmt w:val="bullet"/>
      <w:lvlText w:val="o"/>
      <w:lvlJc w:val="left"/>
      <w:pPr>
        <w:ind w:left="3240" w:hanging="360"/>
      </w:pPr>
      <w:rPr>
        <w:rFonts w:ascii="Courier New" w:eastAsia="Courier New" w:hAnsi="Courier New" w:cs="Courier New"/>
      </w:rPr>
    </w:lvl>
    <w:lvl w:ilvl="5" w:tplc="80501F3A">
      <w:start w:val="1"/>
      <w:numFmt w:val="bullet"/>
      <w:lvlText w:val="▪"/>
      <w:lvlJc w:val="left"/>
      <w:pPr>
        <w:ind w:left="3960" w:hanging="360"/>
      </w:pPr>
      <w:rPr>
        <w:rFonts w:ascii="Noto Sans Symbols" w:eastAsia="Noto Sans Symbols" w:hAnsi="Noto Sans Symbols" w:cs="Noto Sans Symbols"/>
      </w:rPr>
    </w:lvl>
    <w:lvl w:ilvl="6" w:tplc="48347CFE">
      <w:start w:val="1"/>
      <w:numFmt w:val="bullet"/>
      <w:lvlText w:val="●"/>
      <w:lvlJc w:val="left"/>
      <w:pPr>
        <w:ind w:left="4680" w:hanging="360"/>
      </w:pPr>
      <w:rPr>
        <w:rFonts w:ascii="Noto Sans Symbols" w:eastAsia="Noto Sans Symbols" w:hAnsi="Noto Sans Symbols" w:cs="Noto Sans Symbols"/>
      </w:rPr>
    </w:lvl>
    <w:lvl w:ilvl="7" w:tplc="B20C1A78">
      <w:start w:val="1"/>
      <w:numFmt w:val="bullet"/>
      <w:lvlText w:val="o"/>
      <w:lvlJc w:val="left"/>
      <w:pPr>
        <w:ind w:left="5400" w:hanging="360"/>
      </w:pPr>
      <w:rPr>
        <w:rFonts w:ascii="Courier New" w:eastAsia="Courier New" w:hAnsi="Courier New" w:cs="Courier New"/>
      </w:rPr>
    </w:lvl>
    <w:lvl w:ilvl="8" w:tplc="D1AEA690">
      <w:start w:val="1"/>
      <w:numFmt w:val="bullet"/>
      <w:lvlText w:val="▪"/>
      <w:lvlJc w:val="left"/>
      <w:pPr>
        <w:ind w:left="6120" w:hanging="360"/>
      </w:pPr>
      <w:rPr>
        <w:rFonts w:ascii="Noto Sans Symbols" w:eastAsia="Noto Sans Symbols" w:hAnsi="Noto Sans Symbols" w:cs="Noto Sans Symbols"/>
      </w:rPr>
    </w:lvl>
  </w:abstractNum>
  <w:abstractNum w:abstractNumId="213" w15:restartNumberingAfterBreak="0">
    <w:nsid w:val="723A7266"/>
    <w:multiLevelType w:val="hybridMultilevel"/>
    <w:tmpl w:val="92789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4" w15:restartNumberingAfterBreak="0">
    <w:nsid w:val="72C552FB"/>
    <w:multiLevelType w:val="hybridMultilevel"/>
    <w:tmpl w:val="7F708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4594557"/>
    <w:multiLevelType w:val="hybridMultilevel"/>
    <w:tmpl w:val="8F4CD1C0"/>
    <w:lvl w:ilvl="0" w:tplc="AFBC5282">
      <w:start w:val="1"/>
      <w:numFmt w:val="bullet"/>
      <w:lvlText w:val=""/>
      <w:lvlJc w:val="left"/>
      <w:pPr>
        <w:tabs>
          <w:tab w:val="num" w:pos="720"/>
        </w:tabs>
        <w:ind w:left="720" w:hanging="360"/>
      </w:pPr>
      <w:rPr>
        <w:rFonts w:ascii="Symbol" w:hAnsi="Symbol" w:hint="default"/>
        <w:sz w:val="20"/>
      </w:rPr>
    </w:lvl>
    <w:lvl w:ilvl="1" w:tplc="A7107DE6">
      <w:start w:val="1"/>
      <w:numFmt w:val="bullet"/>
      <w:lvlText w:val="o"/>
      <w:lvlJc w:val="left"/>
      <w:pPr>
        <w:tabs>
          <w:tab w:val="num" w:pos="1440"/>
        </w:tabs>
        <w:ind w:left="1440" w:hanging="360"/>
      </w:pPr>
      <w:rPr>
        <w:rFonts w:ascii="Courier New" w:hAnsi="Courier New" w:hint="default"/>
        <w:sz w:val="20"/>
      </w:rPr>
    </w:lvl>
    <w:lvl w:ilvl="2" w:tplc="80745F6C" w:tentative="1">
      <w:start w:val="1"/>
      <w:numFmt w:val="bullet"/>
      <w:lvlText w:val=""/>
      <w:lvlJc w:val="left"/>
      <w:pPr>
        <w:tabs>
          <w:tab w:val="num" w:pos="2160"/>
        </w:tabs>
        <w:ind w:left="2160" w:hanging="360"/>
      </w:pPr>
      <w:rPr>
        <w:rFonts w:ascii="Wingdings" w:hAnsi="Wingdings" w:hint="default"/>
        <w:sz w:val="20"/>
      </w:rPr>
    </w:lvl>
    <w:lvl w:ilvl="3" w:tplc="0B7A92D2" w:tentative="1">
      <w:start w:val="1"/>
      <w:numFmt w:val="bullet"/>
      <w:lvlText w:val=""/>
      <w:lvlJc w:val="left"/>
      <w:pPr>
        <w:tabs>
          <w:tab w:val="num" w:pos="2880"/>
        </w:tabs>
        <w:ind w:left="2880" w:hanging="360"/>
      </w:pPr>
      <w:rPr>
        <w:rFonts w:ascii="Wingdings" w:hAnsi="Wingdings" w:hint="default"/>
        <w:sz w:val="20"/>
      </w:rPr>
    </w:lvl>
    <w:lvl w:ilvl="4" w:tplc="16B6B2FA" w:tentative="1">
      <w:start w:val="1"/>
      <w:numFmt w:val="bullet"/>
      <w:lvlText w:val=""/>
      <w:lvlJc w:val="left"/>
      <w:pPr>
        <w:tabs>
          <w:tab w:val="num" w:pos="3600"/>
        </w:tabs>
        <w:ind w:left="3600" w:hanging="360"/>
      </w:pPr>
      <w:rPr>
        <w:rFonts w:ascii="Wingdings" w:hAnsi="Wingdings" w:hint="default"/>
        <w:sz w:val="20"/>
      </w:rPr>
    </w:lvl>
    <w:lvl w:ilvl="5" w:tplc="91F4E15A" w:tentative="1">
      <w:start w:val="1"/>
      <w:numFmt w:val="bullet"/>
      <w:lvlText w:val=""/>
      <w:lvlJc w:val="left"/>
      <w:pPr>
        <w:tabs>
          <w:tab w:val="num" w:pos="4320"/>
        </w:tabs>
        <w:ind w:left="4320" w:hanging="360"/>
      </w:pPr>
      <w:rPr>
        <w:rFonts w:ascii="Wingdings" w:hAnsi="Wingdings" w:hint="default"/>
        <w:sz w:val="20"/>
      </w:rPr>
    </w:lvl>
    <w:lvl w:ilvl="6" w:tplc="EE7CA4C4" w:tentative="1">
      <w:start w:val="1"/>
      <w:numFmt w:val="bullet"/>
      <w:lvlText w:val=""/>
      <w:lvlJc w:val="left"/>
      <w:pPr>
        <w:tabs>
          <w:tab w:val="num" w:pos="5040"/>
        </w:tabs>
        <w:ind w:left="5040" w:hanging="360"/>
      </w:pPr>
      <w:rPr>
        <w:rFonts w:ascii="Wingdings" w:hAnsi="Wingdings" w:hint="default"/>
        <w:sz w:val="20"/>
      </w:rPr>
    </w:lvl>
    <w:lvl w:ilvl="7" w:tplc="9CE69A98" w:tentative="1">
      <w:start w:val="1"/>
      <w:numFmt w:val="bullet"/>
      <w:lvlText w:val=""/>
      <w:lvlJc w:val="left"/>
      <w:pPr>
        <w:tabs>
          <w:tab w:val="num" w:pos="5760"/>
        </w:tabs>
        <w:ind w:left="5760" w:hanging="360"/>
      </w:pPr>
      <w:rPr>
        <w:rFonts w:ascii="Wingdings" w:hAnsi="Wingdings" w:hint="default"/>
        <w:sz w:val="20"/>
      </w:rPr>
    </w:lvl>
    <w:lvl w:ilvl="8" w:tplc="2EA2736E"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6893321"/>
    <w:multiLevelType w:val="hybridMultilevel"/>
    <w:tmpl w:val="55120D4E"/>
    <w:lvl w:ilvl="0" w:tplc="0D76C4BE">
      <w:start w:val="1"/>
      <w:numFmt w:val="bullet"/>
      <w:lvlText w:val="●"/>
      <w:lvlJc w:val="left"/>
      <w:pPr>
        <w:ind w:left="540" w:hanging="360"/>
      </w:pPr>
      <w:rPr>
        <w:rFonts w:ascii="Noto Sans Symbols" w:eastAsia="Noto Sans Symbols" w:hAnsi="Noto Sans Symbols" w:cs="Noto Sans Symbols"/>
      </w:rPr>
    </w:lvl>
    <w:lvl w:ilvl="1" w:tplc="5DF041E0">
      <w:start w:val="1"/>
      <w:numFmt w:val="bullet"/>
      <w:lvlText w:val="o"/>
      <w:lvlJc w:val="left"/>
      <w:pPr>
        <w:ind w:left="1260" w:hanging="360"/>
      </w:pPr>
      <w:rPr>
        <w:rFonts w:ascii="Courier New" w:eastAsia="Courier New" w:hAnsi="Courier New" w:cs="Courier New"/>
      </w:rPr>
    </w:lvl>
    <w:lvl w:ilvl="2" w:tplc="BC024C92">
      <w:start w:val="1"/>
      <w:numFmt w:val="bullet"/>
      <w:lvlText w:val="▪"/>
      <w:lvlJc w:val="left"/>
      <w:pPr>
        <w:ind w:left="1980" w:hanging="360"/>
      </w:pPr>
      <w:rPr>
        <w:rFonts w:ascii="Noto Sans Symbols" w:eastAsia="Noto Sans Symbols" w:hAnsi="Noto Sans Symbols" w:cs="Noto Sans Symbols"/>
      </w:rPr>
    </w:lvl>
    <w:lvl w:ilvl="3" w:tplc="CE947B26">
      <w:start w:val="1"/>
      <w:numFmt w:val="bullet"/>
      <w:lvlText w:val="●"/>
      <w:lvlJc w:val="left"/>
      <w:pPr>
        <w:ind w:left="2700" w:hanging="360"/>
      </w:pPr>
      <w:rPr>
        <w:rFonts w:ascii="Noto Sans Symbols" w:eastAsia="Noto Sans Symbols" w:hAnsi="Noto Sans Symbols" w:cs="Noto Sans Symbols"/>
      </w:rPr>
    </w:lvl>
    <w:lvl w:ilvl="4" w:tplc="D618EE96">
      <w:start w:val="1"/>
      <w:numFmt w:val="bullet"/>
      <w:lvlText w:val="o"/>
      <w:lvlJc w:val="left"/>
      <w:pPr>
        <w:ind w:left="3420" w:hanging="360"/>
      </w:pPr>
      <w:rPr>
        <w:rFonts w:ascii="Courier New" w:eastAsia="Courier New" w:hAnsi="Courier New" w:cs="Courier New"/>
      </w:rPr>
    </w:lvl>
    <w:lvl w:ilvl="5" w:tplc="A81EFDBE">
      <w:start w:val="1"/>
      <w:numFmt w:val="bullet"/>
      <w:lvlText w:val="▪"/>
      <w:lvlJc w:val="left"/>
      <w:pPr>
        <w:ind w:left="4140" w:hanging="360"/>
      </w:pPr>
      <w:rPr>
        <w:rFonts w:ascii="Noto Sans Symbols" w:eastAsia="Noto Sans Symbols" w:hAnsi="Noto Sans Symbols" w:cs="Noto Sans Symbols"/>
      </w:rPr>
    </w:lvl>
    <w:lvl w:ilvl="6" w:tplc="15328CF8">
      <w:start w:val="1"/>
      <w:numFmt w:val="bullet"/>
      <w:lvlText w:val="●"/>
      <w:lvlJc w:val="left"/>
      <w:pPr>
        <w:ind w:left="4860" w:hanging="360"/>
      </w:pPr>
      <w:rPr>
        <w:rFonts w:ascii="Noto Sans Symbols" w:eastAsia="Noto Sans Symbols" w:hAnsi="Noto Sans Symbols" w:cs="Noto Sans Symbols"/>
      </w:rPr>
    </w:lvl>
    <w:lvl w:ilvl="7" w:tplc="77B4B1A6">
      <w:start w:val="1"/>
      <w:numFmt w:val="bullet"/>
      <w:lvlText w:val="o"/>
      <w:lvlJc w:val="left"/>
      <w:pPr>
        <w:ind w:left="5580" w:hanging="360"/>
      </w:pPr>
      <w:rPr>
        <w:rFonts w:ascii="Courier New" w:eastAsia="Courier New" w:hAnsi="Courier New" w:cs="Courier New"/>
      </w:rPr>
    </w:lvl>
    <w:lvl w:ilvl="8" w:tplc="9B78B92E">
      <w:start w:val="1"/>
      <w:numFmt w:val="bullet"/>
      <w:lvlText w:val="▪"/>
      <w:lvlJc w:val="left"/>
      <w:pPr>
        <w:ind w:left="6300" w:hanging="360"/>
      </w:pPr>
      <w:rPr>
        <w:rFonts w:ascii="Noto Sans Symbols" w:eastAsia="Noto Sans Symbols" w:hAnsi="Noto Sans Symbols" w:cs="Noto Sans Symbols"/>
      </w:rPr>
    </w:lvl>
  </w:abstractNum>
  <w:abstractNum w:abstractNumId="217" w15:restartNumberingAfterBreak="0">
    <w:nsid w:val="76DD41F8"/>
    <w:multiLevelType w:val="hybridMultilevel"/>
    <w:tmpl w:val="FCFE4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73039B4"/>
    <w:multiLevelType w:val="hybridMultilevel"/>
    <w:tmpl w:val="E4D2F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76118B4"/>
    <w:multiLevelType w:val="hybridMultilevel"/>
    <w:tmpl w:val="BF34B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768110D"/>
    <w:multiLevelType w:val="hybridMultilevel"/>
    <w:tmpl w:val="42D2E376"/>
    <w:lvl w:ilvl="0" w:tplc="C4544E74">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78C00EE"/>
    <w:multiLevelType w:val="multilevel"/>
    <w:tmpl w:val="B42C6D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7790324E"/>
    <w:multiLevelType w:val="hybridMultilevel"/>
    <w:tmpl w:val="4A700B6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23" w15:restartNumberingAfterBreak="0">
    <w:nsid w:val="782870B5"/>
    <w:multiLevelType w:val="hybridMultilevel"/>
    <w:tmpl w:val="52A05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8AB1B4C"/>
    <w:multiLevelType w:val="hybridMultilevel"/>
    <w:tmpl w:val="B448B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9517759"/>
    <w:multiLevelType w:val="hybridMultilevel"/>
    <w:tmpl w:val="C4E6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A630747"/>
    <w:multiLevelType w:val="hybridMultilevel"/>
    <w:tmpl w:val="B3508782"/>
    <w:lvl w:ilvl="0" w:tplc="0A4EC604">
      <w:start w:val="1"/>
      <w:numFmt w:val="bullet"/>
      <w:lvlText w:val="●"/>
      <w:lvlJc w:val="left"/>
      <w:pPr>
        <w:ind w:left="720" w:hanging="360"/>
      </w:pPr>
      <w:rPr>
        <w:rFonts w:ascii="Noto Sans Symbols" w:eastAsia="Noto Sans Symbols" w:hAnsi="Noto Sans Symbols" w:cs="Noto Sans Symbols"/>
      </w:rPr>
    </w:lvl>
    <w:lvl w:ilvl="1" w:tplc="34528246">
      <w:start w:val="1"/>
      <w:numFmt w:val="bullet"/>
      <w:lvlText w:val="o"/>
      <w:lvlJc w:val="left"/>
      <w:pPr>
        <w:ind w:left="1440" w:hanging="360"/>
      </w:pPr>
      <w:rPr>
        <w:rFonts w:ascii="Courier New" w:eastAsia="Courier New" w:hAnsi="Courier New" w:cs="Courier New"/>
      </w:rPr>
    </w:lvl>
    <w:lvl w:ilvl="2" w:tplc="250A4AAA">
      <w:start w:val="1"/>
      <w:numFmt w:val="bullet"/>
      <w:lvlText w:val="▪"/>
      <w:lvlJc w:val="left"/>
      <w:pPr>
        <w:ind w:left="2160" w:hanging="360"/>
      </w:pPr>
      <w:rPr>
        <w:rFonts w:ascii="Noto Sans Symbols" w:eastAsia="Noto Sans Symbols" w:hAnsi="Noto Sans Symbols" w:cs="Noto Sans Symbols"/>
      </w:rPr>
    </w:lvl>
    <w:lvl w:ilvl="3" w:tplc="CA12D092">
      <w:start w:val="1"/>
      <w:numFmt w:val="bullet"/>
      <w:lvlText w:val="●"/>
      <w:lvlJc w:val="left"/>
      <w:pPr>
        <w:ind w:left="2880" w:hanging="360"/>
      </w:pPr>
      <w:rPr>
        <w:rFonts w:ascii="Noto Sans Symbols" w:eastAsia="Noto Sans Symbols" w:hAnsi="Noto Sans Symbols" w:cs="Noto Sans Symbols"/>
      </w:rPr>
    </w:lvl>
    <w:lvl w:ilvl="4" w:tplc="EF261B34">
      <w:start w:val="1"/>
      <w:numFmt w:val="bullet"/>
      <w:lvlText w:val="o"/>
      <w:lvlJc w:val="left"/>
      <w:pPr>
        <w:ind w:left="3600" w:hanging="360"/>
      </w:pPr>
      <w:rPr>
        <w:rFonts w:ascii="Courier New" w:eastAsia="Courier New" w:hAnsi="Courier New" w:cs="Courier New"/>
      </w:rPr>
    </w:lvl>
    <w:lvl w:ilvl="5" w:tplc="FBEC4998">
      <w:start w:val="1"/>
      <w:numFmt w:val="bullet"/>
      <w:lvlText w:val="▪"/>
      <w:lvlJc w:val="left"/>
      <w:pPr>
        <w:ind w:left="4320" w:hanging="360"/>
      </w:pPr>
      <w:rPr>
        <w:rFonts w:ascii="Noto Sans Symbols" w:eastAsia="Noto Sans Symbols" w:hAnsi="Noto Sans Symbols" w:cs="Noto Sans Symbols"/>
      </w:rPr>
    </w:lvl>
    <w:lvl w:ilvl="6" w:tplc="AD4232A6">
      <w:start w:val="1"/>
      <w:numFmt w:val="bullet"/>
      <w:lvlText w:val="●"/>
      <w:lvlJc w:val="left"/>
      <w:pPr>
        <w:ind w:left="5040" w:hanging="360"/>
      </w:pPr>
      <w:rPr>
        <w:rFonts w:ascii="Noto Sans Symbols" w:eastAsia="Noto Sans Symbols" w:hAnsi="Noto Sans Symbols" w:cs="Noto Sans Symbols"/>
      </w:rPr>
    </w:lvl>
    <w:lvl w:ilvl="7" w:tplc="95C06170">
      <w:start w:val="1"/>
      <w:numFmt w:val="bullet"/>
      <w:lvlText w:val="o"/>
      <w:lvlJc w:val="left"/>
      <w:pPr>
        <w:ind w:left="5760" w:hanging="360"/>
      </w:pPr>
      <w:rPr>
        <w:rFonts w:ascii="Courier New" w:eastAsia="Courier New" w:hAnsi="Courier New" w:cs="Courier New"/>
      </w:rPr>
    </w:lvl>
    <w:lvl w:ilvl="8" w:tplc="8C1EC43C">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7A9A3444"/>
    <w:multiLevelType w:val="hybridMultilevel"/>
    <w:tmpl w:val="814CE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B122FEF"/>
    <w:multiLevelType w:val="hybridMultilevel"/>
    <w:tmpl w:val="4AF8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B3A2AAA"/>
    <w:multiLevelType w:val="hybridMultilevel"/>
    <w:tmpl w:val="1124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AA07F2"/>
    <w:multiLevelType w:val="hybridMultilevel"/>
    <w:tmpl w:val="00C4D412"/>
    <w:lvl w:ilvl="0" w:tplc="E6166E68">
      <w:start w:val="1"/>
      <w:numFmt w:val="bullet"/>
      <w:lvlText w:val="●"/>
      <w:lvlJc w:val="left"/>
      <w:pPr>
        <w:ind w:left="720" w:hanging="360"/>
      </w:pPr>
      <w:rPr>
        <w:rFonts w:ascii="Noto Sans Symbols" w:eastAsia="Noto Sans Symbols" w:hAnsi="Noto Sans Symbols" w:cs="Noto Sans Symbols"/>
      </w:rPr>
    </w:lvl>
    <w:lvl w:ilvl="1" w:tplc="FDBA6282">
      <w:start w:val="1"/>
      <w:numFmt w:val="bullet"/>
      <w:lvlText w:val="o"/>
      <w:lvlJc w:val="left"/>
      <w:pPr>
        <w:ind w:left="1440" w:hanging="360"/>
      </w:pPr>
      <w:rPr>
        <w:rFonts w:ascii="Courier New" w:eastAsia="Courier New" w:hAnsi="Courier New" w:cs="Courier New"/>
      </w:rPr>
    </w:lvl>
    <w:lvl w:ilvl="2" w:tplc="977E2EBC">
      <w:start w:val="1"/>
      <w:numFmt w:val="bullet"/>
      <w:lvlText w:val="▪"/>
      <w:lvlJc w:val="left"/>
      <w:pPr>
        <w:ind w:left="2160" w:hanging="360"/>
      </w:pPr>
      <w:rPr>
        <w:rFonts w:ascii="Noto Sans Symbols" w:eastAsia="Noto Sans Symbols" w:hAnsi="Noto Sans Symbols" w:cs="Noto Sans Symbols"/>
      </w:rPr>
    </w:lvl>
    <w:lvl w:ilvl="3" w:tplc="680400B4">
      <w:start w:val="1"/>
      <w:numFmt w:val="bullet"/>
      <w:lvlText w:val="●"/>
      <w:lvlJc w:val="left"/>
      <w:pPr>
        <w:ind w:left="2880" w:hanging="360"/>
      </w:pPr>
      <w:rPr>
        <w:rFonts w:ascii="Noto Sans Symbols" w:eastAsia="Noto Sans Symbols" w:hAnsi="Noto Sans Symbols" w:cs="Noto Sans Symbols"/>
      </w:rPr>
    </w:lvl>
    <w:lvl w:ilvl="4" w:tplc="72F0D4A0">
      <w:start w:val="1"/>
      <w:numFmt w:val="bullet"/>
      <w:lvlText w:val="o"/>
      <w:lvlJc w:val="left"/>
      <w:pPr>
        <w:ind w:left="3600" w:hanging="360"/>
      </w:pPr>
      <w:rPr>
        <w:rFonts w:ascii="Courier New" w:eastAsia="Courier New" w:hAnsi="Courier New" w:cs="Courier New"/>
      </w:rPr>
    </w:lvl>
    <w:lvl w:ilvl="5" w:tplc="B7D29FE0">
      <w:start w:val="1"/>
      <w:numFmt w:val="bullet"/>
      <w:lvlText w:val="▪"/>
      <w:lvlJc w:val="left"/>
      <w:pPr>
        <w:ind w:left="4320" w:hanging="360"/>
      </w:pPr>
      <w:rPr>
        <w:rFonts w:ascii="Noto Sans Symbols" w:eastAsia="Noto Sans Symbols" w:hAnsi="Noto Sans Symbols" w:cs="Noto Sans Symbols"/>
      </w:rPr>
    </w:lvl>
    <w:lvl w:ilvl="6" w:tplc="D9AA0BFE">
      <w:start w:val="1"/>
      <w:numFmt w:val="bullet"/>
      <w:lvlText w:val="●"/>
      <w:lvlJc w:val="left"/>
      <w:pPr>
        <w:ind w:left="5040" w:hanging="360"/>
      </w:pPr>
      <w:rPr>
        <w:rFonts w:ascii="Noto Sans Symbols" w:eastAsia="Noto Sans Symbols" w:hAnsi="Noto Sans Symbols" w:cs="Noto Sans Symbols"/>
      </w:rPr>
    </w:lvl>
    <w:lvl w:ilvl="7" w:tplc="62DE3DB6">
      <w:start w:val="1"/>
      <w:numFmt w:val="bullet"/>
      <w:lvlText w:val="o"/>
      <w:lvlJc w:val="left"/>
      <w:pPr>
        <w:ind w:left="5760" w:hanging="360"/>
      </w:pPr>
      <w:rPr>
        <w:rFonts w:ascii="Courier New" w:eastAsia="Courier New" w:hAnsi="Courier New" w:cs="Courier New"/>
      </w:rPr>
    </w:lvl>
    <w:lvl w:ilvl="8" w:tplc="F67690F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7BF4017A"/>
    <w:multiLevelType w:val="hybridMultilevel"/>
    <w:tmpl w:val="BE2C2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D550643"/>
    <w:multiLevelType w:val="hybridMultilevel"/>
    <w:tmpl w:val="ECBA3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DF43F8C"/>
    <w:multiLevelType w:val="hybridMultilevel"/>
    <w:tmpl w:val="22CC6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EDC1216"/>
    <w:multiLevelType w:val="hybridMultilevel"/>
    <w:tmpl w:val="3474A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FBF10A1"/>
    <w:multiLevelType w:val="hybridMultilevel"/>
    <w:tmpl w:val="562E91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7"/>
  </w:num>
  <w:num w:numId="2">
    <w:abstractNumId w:val="90"/>
  </w:num>
  <w:num w:numId="3">
    <w:abstractNumId w:val="220"/>
  </w:num>
  <w:num w:numId="4">
    <w:abstractNumId w:val="98"/>
  </w:num>
  <w:num w:numId="5">
    <w:abstractNumId w:val="20"/>
  </w:num>
  <w:num w:numId="6">
    <w:abstractNumId w:val="12"/>
  </w:num>
  <w:num w:numId="7">
    <w:abstractNumId w:val="110"/>
  </w:num>
  <w:num w:numId="8">
    <w:abstractNumId w:val="166"/>
  </w:num>
  <w:num w:numId="9">
    <w:abstractNumId w:val="147"/>
  </w:num>
  <w:num w:numId="10">
    <w:abstractNumId w:val="134"/>
  </w:num>
  <w:num w:numId="11">
    <w:abstractNumId w:val="66"/>
  </w:num>
  <w:num w:numId="12">
    <w:abstractNumId w:val="47"/>
  </w:num>
  <w:num w:numId="13">
    <w:abstractNumId w:val="222"/>
  </w:num>
  <w:num w:numId="14">
    <w:abstractNumId w:val="36"/>
  </w:num>
  <w:num w:numId="15">
    <w:abstractNumId w:val="25"/>
  </w:num>
  <w:num w:numId="16">
    <w:abstractNumId w:val="168"/>
  </w:num>
  <w:num w:numId="17">
    <w:abstractNumId w:val="88"/>
  </w:num>
  <w:num w:numId="18">
    <w:abstractNumId w:val="128"/>
  </w:num>
  <w:num w:numId="19">
    <w:abstractNumId w:val="215"/>
  </w:num>
  <w:num w:numId="20">
    <w:abstractNumId w:val="76"/>
  </w:num>
  <w:num w:numId="21">
    <w:abstractNumId w:val="31"/>
  </w:num>
  <w:num w:numId="22">
    <w:abstractNumId w:val="218"/>
  </w:num>
  <w:num w:numId="23">
    <w:abstractNumId w:val="42"/>
  </w:num>
  <w:num w:numId="24">
    <w:abstractNumId w:val="195"/>
  </w:num>
  <w:num w:numId="25">
    <w:abstractNumId w:val="149"/>
  </w:num>
  <w:num w:numId="26">
    <w:abstractNumId w:val="202"/>
  </w:num>
  <w:num w:numId="27">
    <w:abstractNumId w:val="40"/>
  </w:num>
  <w:num w:numId="28">
    <w:abstractNumId w:val="93"/>
  </w:num>
  <w:num w:numId="29">
    <w:abstractNumId w:val="32"/>
  </w:num>
  <w:num w:numId="30">
    <w:abstractNumId w:val="138"/>
  </w:num>
  <w:num w:numId="31">
    <w:abstractNumId w:val="13"/>
  </w:num>
  <w:num w:numId="32">
    <w:abstractNumId w:val="179"/>
  </w:num>
  <w:num w:numId="33">
    <w:abstractNumId w:val="63"/>
  </w:num>
  <w:num w:numId="34">
    <w:abstractNumId w:val="163"/>
  </w:num>
  <w:num w:numId="35">
    <w:abstractNumId w:val="58"/>
  </w:num>
  <w:num w:numId="36">
    <w:abstractNumId w:val="115"/>
  </w:num>
  <w:num w:numId="37">
    <w:abstractNumId w:val="169"/>
  </w:num>
  <w:num w:numId="38">
    <w:abstractNumId w:val="213"/>
  </w:num>
  <w:num w:numId="39">
    <w:abstractNumId w:val="219"/>
  </w:num>
  <w:num w:numId="40">
    <w:abstractNumId w:val="186"/>
  </w:num>
  <w:num w:numId="41">
    <w:abstractNumId w:val="183"/>
  </w:num>
  <w:num w:numId="42">
    <w:abstractNumId w:val="170"/>
  </w:num>
  <w:num w:numId="43">
    <w:abstractNumId w:val="223"/>
  </w:num>
  <w:num w:numId="44">
    <w:abstractNumId w:val="231"/>
  </w:num>
  <w:num w:numId="45">
    <w:abstractNumId w:val="199"/>
  </w:num>
  <w:num w:numId="46">
    <w:abstractNumId w:val="203"/>
  </w:num>
  <w:num w:numId="47">
    <w:abstractNumId w:val="205"/>
  </w:num>
  <w:num w:numId="48">
    <w:abstractNumId w:val="72"/>
  </w:num>
  <w:num w:numId="49">
    <w:abstractNumId w:val="82"/>
  </w:num>
  <w:num w:numId="50">
    <w:abstractNumId w:val="143"/>
  </w:num>
  <w:num w:numId="51">
    <w:abstractNumId w:val="123"/>
  </w:num>
  <w:num w:numId="52">
    <w:abstractNumId w:val="228"/>
  </w:num>
  <w:num w:numId="53">
    <w:abstractNumId w:val="109"/>
  </w:num>
  <w:num w:numId="54">
    <w:abstractNumId w:val="209"/>
  </w:num>
  <w:num w:numId="55">
    <w:abstractNumId w:val="157"/>
  </w:num>
  <w:num w:numId="56">
    <w:abstractNumId w:val="153"/>
  </w:num>
  <w:num w:numId="57">
    <w:abstractNumId w:val="178"/>
  </w:num>
  <w:num w:numId="58">
    <w:abstractNumId w:val="125"/>
  </w:num>
  <w:num w:numId="59">
    <w:abstractNumId w:val="89"/>
  </w:num>
  <w:num w:numId="60">
    <w:abstractNumId w:val="100"/>
  </w:num>
  <w:num w:numId="61">
    <w:abstractNumId w:val="18"/>
  </w:num>
  <w:num w:numId="62">
    <w:abstractNumId w:val="74"/>
  </w:num>
  <w:num w:numId="63">
    <w:abstractNumId w:val="105"/>
  </w:num>
  <w:num w:numId="64">
    <w:abstractNumId w:val="61"/>
  </w:num>
  <w:num w:numId="65">
    <w:abstractNumId w:val="119"/>
  </w:num>
  <w:num w:numId="66">
    <w:abstractNumId w:val="207"/>
  </w:num>
  <w:num w:numId="67">
    <w:abstractNumId w:val="17"/>
  </w:num>
  <w:num w:numId="68">
    <w:abstractNumId w:val="151"/>
  </w:num>
  <w:num w:numId="69">
    <w:abstractNumId w:val="193"/>
  </w:num>
  <w:num w:numId="70">
    <w:abstractNumId w:val="158"/>
  </w:num>
  <w:num w:numId="71">
    <w:abstractNumId w:val="15"/>
  </w:num>
  <w:num w:numId="72">
    <w:abstractNumId w:val="108"/>
  </w:num>
  <w:num w:numId="73">
    <w:abstractNumId w:val="64"/>
  </w:num>
  <w:num w:numId="74">
    <w:abstractNumId w:val="160"/>
  </w:num>
  <w:num w:numId="75">
    <w:abstractNumId w:val="11"/>
  </w:num>
  <w:num w:numId="76">
    <w:abstractNumId w:val="111"/>
  </w:num>
  <w:num w:numId="77">
    <w:abstractNumId w:val="232"/>
  </w:num>
  <w:num w:numId="78">
    <w:abstractNumId w:val="165"/>
  </w:num>
  <w:num w:numId="79">
    <w:abstractNumId w:val="200"/>
  </w:num>
  <w:num w:numId="80">
    <w:abstractNumId w:val="86"/>
  </w:num>
  <w:num w:numId="81">
    <w:abstractNumId w:val="49"/>
  </w:num>
  <w:num w:numId="82">
    <w:abstractNumId w:val="155"/>
  </w:num>
  <w:num w:numId="83">
    <w:abstractNumId w:val="233"/>
  </w:num>
  <w:num w:numId="84">
    <w:abstractNumId w:val="224"/>
  </w:num>
  <w:num w:numId="85">
    <w:abstractNumId w:val="214"/>
  </w:num>
  <w:num w:numId="86">
    <w:abstractNumId w:val="22"/>
  </w:num>
  <w:num w:numId="87">
    <w:abstractNumId w:val="235"/>
  </w:num>
  <w:num w:numId="88">
    <w:abstractNumId w:val="33"/>
  </w:num>
  <w:num w:numId="89">
    <w:abstractNumId w:val="78"/>
  </w:num>
  <w:num w:numId="90">
    <w:abstractNumId w:val="26"/>
  </w:num>
  <w:num w:numId="91">
    <w:abstractNumId w:val="208"/>
  </w:num>
  <w:num w:numId="92">
    <w:abstractNumId w:val="106"/>
  </w:num>
  <w:num w:numId="93">
    <w:abstractNumId w:val="148"/>
  </w:num>
  <w:num w:numId="94">
    <w:abstractNumId w:val="70"/>
  </w:num>
  <w:num w:numId="95">
    <w:abstractNumId w:val="175"/>
  </w:num>
  <w:num w:numId="96">
    <w:abstractNumId w:val="145"/>
  </w:num>
  <w:num w:numId="97">
    <w:abstractNumId w:val="113"/>
  </w:num>
  <w:num w:numId="98">
    <w:abstractNumId w:val="77"/>
  </w:num>
  <w:num w:numId="99">
    <w:abstractNumId w:val="234"/>
  </w:num>
  <w:num w:numId="100">
    <w:abstractNumId w:val="210"/>
  </w:num>
  <w:num w:numId="101">
    <w:abstractNumId w:val="114"/>
  </w:num>
  <w:num w:numId="102">
    <w:abstractNumId w:val="172"/>
  </w:num>
  <w:num w:numId="103">
    <w:abstractNumId w:val="102"/>
  </w:num>
  <w:num w:numId="104">
    <w:abstractNumId w:val="81"/>
  </w:num>
  <w:num w:numId="105">
    <w:abstractNumId w:val="107"/>
  </w:num>
  <w:num w:numId="106">
    <w:abstractNumId w:val="211"/>
  </w:num>
  <w:num w:numId="107">
    <w:abstractNumId w:val="227"/>
  </w:num>
  <w:num w:numId="108">
    <w:abstractNumId w:val="194"/>
  </w:num>
  <w:num w:numId="109">
    <w:abstractNumId w:val="23"/>
  </w:num>
  <w:num w:numId="110">
    <w:abstractNumId w:val="43"/>
  </w:num>
  <w:num w:numId="111">
    <w:abstractNumId w:val="29"/>
  </w:num>
  <w:num w:numId="112">
    <w:abstractNumId w:val="221"/>
  </w:num>
  <w:num w:numId="113">
    <w:abstractNumId w:val="173"/>
  </w:num>
  <w:num w:numId="114">
    <w:abstractNumId w:val="216"/>
  </w:num>
  <w:num w:numId="115">
    <w:abstractNumId w:val="104"/>
  </w:num>
  <w:num w:numId="116">
    <w:abstractNumId w:val="181"/>
  </w:num>
  <w:num w:numId="117">
    <w:abstractNumId w:val="177"/>
  </w:num>
  <w:num w:numId="118">
    <w:abstractNumId w:val="122"/>
  </w:num>
  <w:num w:numId="119">
    <w:abstractNumId w:val="189"/>
  </w:num>
  <w:num w:numId="120">
    <w:abstractNumId w:val="55"/>
  </w:num>
  <w:num w:numId="121">
    <w:abstractNumId w:val="84"/>
  </w:num>
  <w:num w:numId="122">
    <w:abstractNumId w:val="130"/>
  </w:num>
  <w:num w:numId="123">
    <w:abstractNumId w:val="121"/>
  </w:num>
  <w:num w:numId="124">
    <w:abstractNumId w:val="71"/>
  </w:num>
  <w:num w:numId="125">
    <w:abstractNumId w:val="136"/>
  </w:num>
  <w:num w:numId="126">
    <w:abstractNumId w:val="140"/>
  </w:num>
  <w:num w:numId="127">
    <w:abstractNumId w:val="152"/>
  </w:num>
  <w:num w:numId="128">
    <w:abstractNumId w:val="30"/>
  </w:num>
  <w:num w:numId="129">
    <w:abstractNumId w:val="96"/>
  </w:num>
  <w:num w:numId="130">
    <w:abstractNumId w:val="80"/>
  </w:num>
  <w:num w:numId="131">
    <w:abstractNumId w:val="137"/>
  </w:num>
  <w:num w:numId="132">
    <w:abstractNumId w:val="67"/>
  </w:num>
  <w:num w:numId="133">
    <w:abstractNumId w:val="94"/>
  </w:num>
  <w:num w:numId="134">
    <w:abstractNumId w:val="48"/>
  </w:num>
  <w:num w:numId="135">
    <w:abstractNumId w:val="83"/>
  </w:num>
  <w:num w:numId="136">
    <w:abstractNumId w:val="131"/>
  </w:num>
  <w:num w:numId="137">
    <w:abstractNumId w:val="37"/>
  </w:num>
  <w:num w:numId="138">
    <w:abstractNumId w:val="95"/>
  </w:num>
  <w:num w:numId="139">
    <w:abstractNumId w:val="198"/>
  </w:num>
  <w:num w:numId="140">
    <w:abstractNumId w:val="133"/>
  </w:num>
  <w:num w:numId="141">
    <w:abstractNumId w:val="185"/>
  </w:num>
  <w:num w:numId="142">
    <w:abstractNumId w:val="59"/>
  </w:num>
  <w:num w:numId="143">
    <w:abstractNumId w:val="161"/>
  </w:num>
  <w:num w:numId="144">
    <w:abstractNumId w:val="39"/>
  </w:num>
  <w:num w:numId="145">
    <w:abstractNumId w:val="146"/>
  </w:num>
  <w:num w:numId="146">
    <w:abstractNumId w:val="230"/>
  </w:num>
  <w:num w:numId="147">
    <w:abstractNumId w:val="57"/>
  </w:num>
  <w:num w:numId="148">
    <w:abstractNumId w:val="91"/>
  </w:num>
  <w:num w:numId="149">
    <w:abstractNumId w:val="117"/>
  </w:num>
  <w:num w:numId="150">
    <w:abstractNumId w:val="79"/>
  </w:num>
  <w:num w:numId="151">
    <w:abstractNumId w:val="142"/>
  </w:num>
  <w:num w:numId="152">
    <w:abstractNumId w:val="226"/>
  </w:num>
  <w:num w:numId="153">
    <w:abstractNumId w:val="24"/>
  </w:num>
  <w:num w:numId="154">
    <w:abstractNumId w:val="176"/>
  </w:num>
  <w:num w:numId="155">
    <w:abstractNumId w:val="127"/>
  </w:num>
  <w:num w:numId="156">
    <w:abstractNumId w:val="164"/>
  </w:num>
  <w:num w:numId="157">
    <w:abstractNumId w:val="174"/>
  </w:num>
  <w:num w:numId="158">
    <w:abstractNumId w:val="53"/>
  </w:num>
  <w:num w:numId="159">
    <w:abstractNumId w:val="38"/>
  </w:num>
  <w:num w:numId="160">
    <w:abstractNumId w:val="212"/>
  </w:num>
  <w:num w:numId="161">
    <w:abstractNumId w:val="50"/>
  </w:num>
  <w:num w:numId="162">
    <w:abstractNumId w:val="190"/>
  </w:num>
  <w:num w:numId="163">
    <w:abstractNumId w:val="62"/>
  </w:num>
  <w:num w:numId="164">
    <w:abstractNumId w:val="28"/>
  </w:num>
  <w:num w:numId="165">
    <w:abstractNumId w:val="46"/>
  </w:num>
  <w:num w:numId="166">
    <w:abstractNumId w:val="45"/>
  </w:num>
  <w:num w:numId="167">
    <w:abstractNumId w:val="44"/>
  </w:num>
  <w:num w:numId="168">
    <w:abstractNumId w:val="103"/>
  </w:num>
  <w:num w:numId="169">
    <w:abstractNumId w:val="85"/>
  </w:num>
  <w:num w:numId="170">
    <w:abstractNumId w:val="92"/>
  </w:num>
  <w:num w:numId="171">
    <w:abstractNumId w:val="19"/>
  </w:num>
  <w:num w:numId="172">
    <w:abstractNumId w:val="73"/>
  </w:num>
  <w:num w:numId="173">
    <w:abstractNumId w:val="21"/>
  </w:num>
  <w:num w:numId="174">
    <w:abstractNumId w:val="132"/>
  </w:num>
  <w:num w:numId="175">
    <w:abstractNumId w:val="206"/>
  </w:num>
  <w:num w:numId="176">
    <w:abstractNumId w:val="197"/>
  </w:num>
  <w:num w:numId="177">
    <w:abstractNumId w:val="116"/>
  </w:num>
  <w:num w:numId="178">
    <w:abstractNumId w:val="159"/>
  </w:num>
  <w:num w:numId="179">
    <w:abstractNumId w:val="191"/>
  </w:num>
  <w:num w:numId="180">
    <w:abstractNumId w:val="124"/>
  </w:num>
  <w:num w:numId="181">
    <w:abstractNumId w:val="65"/>
  </w:num>
  <w:num w:numId="182">
    <w:abstractNumId w:val="118"/>
  </w:num>
  <w:num w:numId="183">
    <w:abstractNumId w:val="35"/>
  </w:num>
  <w:num w:numId="184">
    <w:abstractNumId w:val="196"/>
  </w:num>
  <w:num w:numId="185">
    <w:abstractNumId w:val="180"/>
  </w:num>
  <w:num w:numId="186">
    <w:abstractNumId w:val="156"/>
  </w:num>
  <w:num w:numId="187">
    <w:abstractNumId w:val="217"/>
  </w:num>
  <w:num w:numId="188">
    <w:abstractNumId w:val="69"/>
  </w:num>
  <w:num w:numId="189">
    <w:abstractNumId w:val="41"/>
  </w:num>
  <w:num w:numId="190">
    <w:abstractNumId w:val="9"/>
  </w:num>
  <w:num w:numId="191">
    <w:abstractNumId w:val="7"/>
  </w:num>
  <w:num w:numId="192">
    <w:abstractNumId w:val="6"/>
  </w:num>
  <w:num w:numId="193">
    <w:abstractNumId w:val="5"/>
  </w:num>
  <w:num w:numId="194">
    <w:abstractNumId w:val="4"/>
  </w:num>
  <w:num w:numId="195">
    <w:abstractNumId w:val="8"/>
  </w:num>
  <w:num w:numId="196">
    <w:abstractNumId w:val="3"/>
  </w:num>
  <w:num w:numId="197">
    <w:abstractNumId w:val="2"/>
  </w:num>
  <w:num w:numId="198">
    <w:abstractNumId w:val="1"/>
  </w:num>
  <w:num w:numId="199">
    <w:abstractNumId w:val="0"/>
  </w:num>
  <w:num w:numId="200">
    <w:abstractNumId w:val="141"/>
  </w:num>
  <w:num w:numId="201">
    <w:abstractNumId w:val="184"/>
  </w:num>
  <w:num w:numId="202">
    <w:abstractNumId w:val="154"/>
  </w:num>
  <w:num w:numId="203">
    <w:abstractNumId w:val="75"/>
  </w:num>
  <w:num w:numId="204">
    <w:abstractNumId w:val="182"/>
  </w:num>
  <w:num w:numId="205">
    <w:abstractNumId w:val="201"/>
  </w:num>
  <w:num w:numId="206">
    <w:abstractNumId w:val="150"/>
  </w:num>
  <w:num w:numId="207">
    <w:abstractNumId w:val="167"/>
  </w:num>
  <w:num w:numId="208">
    <w:abstractNumId w:val="135"/>
  </w:num>
  <w:num w:numId="209">
    <w:abstractNumId w:val="27"/>
  </w:num>
  <w:num w:numId="210">
    <w:abstractNumId w:val="97"/>
  </w:num>
  <w:num w:numId="211">
    <w:abstractNumId w:val="54"/>
  </w:num>
  <w:num w:numId="212">
    <w:abstractNumId w:val="225"/>
  </w:num>
  <w:num w:numId="213">
    <w:abstractNumId w:val="68"/>
  </w:num>
  <w:num w:numId="214">
    <w:abstractNumId w:val="120"/>
  </w:num>
  <w:num w:numId="215">
    <w:abstractNumId w:val="112"/>
  </w:num>
  <w:num w:numId="216">
    <w:abstractNumId w:val="229"/>
  </w:num>
  <w:num w:numId="217">
    <w:abstractNumId w:val="162"/>
  </w:num>
  <w:num w:numId="218">
    <w:abstractNumId w:val="126"/>
  </w:num>
  <w:num w:numId="219">
    <w:abstractNumId w:val="101"/>
  </w:num>
  <w:num w:numId="220">
    <w:abstractNumId w:val="56"/>
  </w:num>
  <w:num w:numId="221">
    <w:abstractNumId w:val="192"/>
  </w:num>
  <w:num w:numId="222">
    <w:abstractNumId w:val="52"/>
  </w:num>
  <w:num w:numId="223">
    <w:abstractNumId w:val="14"/>
  </w:num>
  <w:num w:numId="224">
    <w:abstractNumId w:val="34"/>
  </w:num>
  <w:num w:numId="225">
    <w:abstractNumId w:val="99"/>
  </w:num>
  <w:num w:numId="226">
    <w:abstractNumId w:val="16"/>
  </w:num>
  <w:num w:numId="227">
    <w:abstractNumId w:val="51"/>
  </w:num>
  <w:num w:numId="228">
    <w:abstractNumId w:val="204"/>
  </w:num>
  <w:num w:numId="229">
    <w:abstractNumId w:val="60"/>
  </w:num>
  <w:num w:numId="230">
    <w:abstractNumId w:val="187"/>
  </w:num>
  <w:num w:numId="231">
    <w:abstractNumId w:val="171"/>
  </w:num>
  <w:num w:numId="232">
    <w:abstractNumId w:val="144"/>
  </w:num>
  <w:num w:numId="233">
    <w:abstractNumId w:val="139"/>
  </w:num>
  <w:num w:numId="234">
    <w:abstractNumId w:val="129"/>
  </w:num>
  <w:num w:numId="235">
    <w:abstractNumId w:val="188"/>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activeWritingStyle w:appName="MSWord" w:lang="fr-FR" w:vendorID="64" w:dllVersion="131078" w:nlCheck="1" w:checkStyle="0"/>
  <w:activeWritingStyle w:appName="MSWord" w:lang="en-US" w:vendorID="64" w:dllVersion="131078" w:nlCheck="1" w:checkStyle="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yN7YwMDOxMLA0MzFV0lEKTi0uzszPAymwqAUA6PHORSwAAAA="/>
  </w:docVars>
  <w:rsids>
    <w:rsidRoot w:val="005A4065"/>
    <w:rsid w:val="00000338"/>
    <w:rsid w:val="000027B7"/>
    <w:rsid w:val="000028AA"/>
    <w:rsid w:val="00002CD7"/>
    <w:rsid w:val="00002F80"/>
    <w:rsid w:val="00003B91"/>
    <w:rsid w:val="000049A9"/>
    <w:rsid w:val="00004A4F"/>
    <w:rsid w:val="00004AAE"/>
    <w:rsid w:val="000050CE"/>
    <w:rsid w:val="00005405"/>
    <w:rsid w:val="00005585"/>
    <w:rsid w:val="0000665F"/>
    <w:rsid w:val="00006A91"/>
    <w:rsid w:val="00006FEA"/>
    <w:rsid w:val="00007286"/>
    <w:rsid w:val="00007B94"/>
    <w:rsid w:val="00011049"/>
    <w:rsid w:val="000121B4"/>
    <w:rsid w:val="00012BEB"/>
    <w:rsid w:val="00013037"/>
    <w:rsid w:val="00013414"/>
    <w:rsid w:val="00013481"/>
    <w:rsid w:val="00013C02"/>
    <w:rsid w:val="00014746"/>
    <w:rsid w:val="00015ADB"/>
    <w:rsid w:val="00015DB1"/>
    <w:rsid w:val="0002026F"/>
    <w:rsid w:val="0002145F"/>
    <w:rsid w:val="00022364"/>
    <w:rsid w:val="000225E1"/>
    <w:rsid w:val="00022C8F"/>
    <w:rsid w:val="00022E61"/>
    <w:rsid w:val="0002552E"/>
    <w:rsid w:val="00025B12"/>
    <w:rsid w:val="00026D1B"/>
    <w:rsid w:val="000270E8"/>
    <w:rsid w:val="0002714A"/>
    <w:rsid w:val="000329BF"/>
    <w:rsid w:val="00032C58"/>
    <w:rsid w:val="000332A4"/>
    <w:rsid w:val="0003358D"/>
    <w:rsid w:val="00033B8E"/>
    <w:rsid w:val="000350AD"/>
    <w:rsid w:val="00035691"/>
    <w:rsid w:val="00036B8B"/>
    <w:rsid w:val="0003735F"/>
    <w:rsid w:val="00040B5F"/>
    <w:rsid w:val="00040D36"/>
    <w:rsid w:val="00042B51"/>
    <w:rsid w:val="00047F48"/>
    <w:rsid w:val="00047FB0"/>
    <w:rsid w:val="000500A8"/>
    <w:rsid w:val="000513FE"/>
    <w:rsid w:val="00051814"/>
    <w:rsid w:val="00052A00"/>
    <w:rsid w:val="0005308E"/>
    <w:rsid w:val="0005314E"/>
    <w:rsid w:val="000536AB"/>
    <w:rsid w:val="00053A56"/>
    <w:rsid w:val="0005441F"/>
    <w:rsid w:val="00054448"/>
    <w:rsid w:val="00054A80"/>
    <w:rsid w:val="000558A9"/>
    <w:rsid w:val="00055B50"/>
    <w:rsid w:val="00055CAE"/>
    <w:rsid w:val="00057681"/>
    <w:rsid w:val="000576E0"/>
    <w:rsid w:val="00060798"/>
    <w:rsid w:val="00062AF1"/>
    <w:rsid w:val="00062C11"/>
    <w:rsid w:val="00063346"/>
    <w:rsid w:val="00064277"/>
    <w:rsid w:val="000643B6"/>
    <w:rsid w:val="000644B0"/>
    <w:rsid w:val="00066920"/>
    <w:rsid w:val="00067120"/>
    <w:rsid w:val="000672C0"/>
    <w:rsid w:val="00070447"/>
    <w:rsid w:val="0007358A"/>
    <w:rsid w:val="0007395B"/>
    <w:rsid w:val="00074839"/>
    <w:rsid w:val="00074A8C"/>
    <w:rsid w:val="00074EB3"/>
    <w:rsid w:val="00075E61"/>
    <w:rsid w:val="00076F92"/>
    <w:rsid w:val="000772DE"/>
    <w:rsid w:val="00077889"/>
    <w:rsid w:val="00077990"/>
    <w:rsid w:val="00080C1A"/>
    <w:rsid w:val="0008121E"/>
    <w:rsid w:val="00081970"/>
    <w:rsid w:val="000822D6"/>
    <w:rsid w:val="0008310E"/>
    <w:rsid w:val="0008370C"/>
    <w:rsid w:val="00087068"/>
    <w:rsid w:val="00087B48"/>
    <w:rsid w:val="0009017B"/>
    <w:rsid w:val="00090821"/>
    <w:rsid w:val="00091330"/>
    <w:rsid w:val="0009398C"/>
    <w:rsid w:val="00094474"/>
    <w:rsid w:val="00094480"/>
    <w:rsid w:val="00094DDD"/>
    <w:rsid w:val="00094EB8"/>
    <w:rsid w:val="000962CC"/>
    <w:rsid w:val="00096D90"/>
    <w:rsid w:val="000975E3"/>
    <w:rsid w:val="000A343A"/>
    <w:rsid w:val="000A4388"/>
    <w:rsid w:val="000A4AE8"/>
    <w:rsid w:val="000A5C8F"/>
    <w:rsid w:val="000A5E01"/>
    <w:rsid w:val="000A5F9B"/>
    <w:rsid w:val="000A7756"/>
    <w:rsid w:val="000B05BE"/>
    <w:rsid w:val="000B0620"/>
    <w:rsid w:val="000B0BAE"/>
    <w:rsid w:val="000B4037"/>
    <w:rsid w:val="000B700C"/>
    <w:rsid w:val="000C0108"/>
    <w:rsid w:val="000C03EE"/>
    <w:rsid w:val="000C0AD7"/>
    <w:rsid w:val="000C1621"/>
    <w:rsid w:val="000C1E3E"/>
    <w:rsid w:val="000C272F"/>
    <w:rsid w:val="000C2D6C"/>
    <w:rsid w:val="000C31DC"/>
    <w:rsid w:val="000C39C3"/>
    <w:rsid w:val="000C4AA7"/>
    <w:rsid w:val="000C4BD8"/>
    <w:rsid w:val="000C5C6D"/>
    <w:rsid w:val="000C6917"/>
    <w:rsid w:val="000C7CD3"/>
    <w:rsid w:val="000D1AFF"/>
    <w:rsid w:val="000D21E3"/>
    <w:rsid w:val="000D426B"/>
    <w:rsid w:val="000D6DF6"/>
    <w:rsid w:val="000D6FC8"/>
    <w:rsid w:val="000E0FA2"/>
    <w:rsid w:val="000E1DEE"/>
    <w:rsid w:val="000E2FC4"/>
    <w:rsid w:val="000E4B26"/>
    <w:rsid w:val="000E6745"/>
    <w:rsid w:val="000E743A"/>
    <w:rsid w:val="000F0CCA"/>
    <w:rsid w:val="000F2FC5"/>
    <w:rsid w:val="000F2FEC"/>
    <w:rsid w:val="000F3278"/>
    <w:rsid w:val="000F37C6"/>
    <w:rsid w:val="000F43EA"/>
    <w:rsid w:val="000F479E"/>
    <w:rsid w:val="000F572D"/>
    <w:rsid w:val="000F6A71"/>
    <w:rsid w:val="00100858"/>
    <w:rsid w:val="00101C99"/>
    <w:rsid w:val="0010200B"/>
    <w:rsid w:val="00103502"/>
    <w:rsid w:val="00103B3D"/>
    <w:rsid w:val="00103DFB"/>
    <w:rsid w:val="00104FF4"/>
    <w:rsid w:val="00105DFA"/>
    <w:rsid w:val="00105E68"/>
    <w:rsid w:val="0010798B"/>
    <w:rsid w:val="001079AC"/>
    <w:rsid w:val="00110785"/>
    <w:rsid w:val="00111088"/>
    <w:rsid w:val="0011198C"/>
    <w:rsid w:val="00112F22"/>
    <w:rsid w:val="00112F4E"/>
    <w:rsid w:val="0011363A"/>
    <w:rsid w:val="0011368D"/>
    <w:rsid w:val="0011381A"/>
    <w:rsid w:val="00113B8A"/>
    <w:rsid w:val="00113E81"/>
    <w:rsid w:val="00115217"/>
    <w:rsid w:val="00115B41"/>
    <w:rsid w:val="00120490"/>
    <w:rsid w:val="001208A5"/>
    <w:rsid w:val="001212B8"/>
    <w:rsid w:val="00121849"/>
    <w:rsid w:val="001221C0"/>
    <w:rsid w:val="00122731"/>
    <w:rsid w:val="001231D1"/>
    <w:rsid w:val="001238E7"/>
    <w:rsid w:val="00123D37"/>
    <w:rsid w:val="00124C5E"/>
    <w:rsid w:val="00124D59"/>
    <w:rsid w:val="00125292"/>
    <w:rsid w:val="00126695"/>
    <w:rsid w:val="00127973"/>
    <w:rsid w:val="00130416"/>
    <w:rsid w:val="00132B87"/>
    <w:rsid w:val="0013503A"/>
    <w:rsid w:val="001369C7"/>
    <w:rsid w:val="001402C9"/>
    <w:rsid w:val="00142C25"/>
    <w:rsid w:val="00142C97"/>
    <w:rsid w:val="00144799"/>
    <w:rsid w:val="00145D1A"/>
    <w:rsid w:val="00145D99"/>
    <w:rsid w:val="0015015B"/>
    <w:rsid w:val="001510CB"/>
    <w:rsid w:val="0015308B"/>
    <w:rsid w:val="00157647"/>
    <w:rsid w:val="00157870"/>
    <w:rsid w:val="00157EA4"/>
    <w:rsid w:val="001604B0"/>
    <w:rsid w:val="00161439"/>
    <w:rsid w:val="00161DC4"/>
    <w:rsid w:val="00161F7C"/>
    <w:rsid w:val="001630A1"/>
    <w:rsid w:val="0016350C"/>
    <w:rsid w:val="00164552"/>
    <w:rsid w:val="0016516C"/>
    <w:rsid w:val="0016568A"/>
    <w:rsid w:val="00165D63"/>
    <w:rsid w:val="00166DBC"/>
    <w:rsid w:val="00167048"/>
    <w:rsid w:val="00170612"/>
    <w:rsid w:val="00170A93"/>
    <w:rsid w:val="00170AC9"/>
    <w:rsid w:val="00171967"/>
    <w:rsid w:val="00171E48"/>
    <w:rsid w:val="00172269"/>
    <w:rsid w:val="001747AD"/>
    <w:rsid w:val="00174A70"/>
    <w:rsid w:val="00174E38"/>
    <w:rsid w:val="00174ED2"/>
    <w:rsid w:val="00175957"/>
    <w:rsid w:val="00175ED5"/>
    <w:rsid w:val="00177308"/>
    <w:rsid w:val="001777B7"/>
    <w:rsid w:val="00180ABD"/>
    <w:rsid w:val="00180D6C"/>
    <w:rsid w:val="00181D08"/>
    <w:rsid w:val="001827B4"/>
    <w:rsid w:val="00182C7F"/>
    <w:rsid w:val="0018424D"/>
    <w:rsid w:val="00184B4E"/>
    <w:rsid w:val="00186FD2"/>
    <w:rsid w:val="001870BD"/>
    <w:rsid w:val="00190BA4"/>
    <w:rsid w:val="0019110A"/>
    <w:rsid w:val="0019125B"/>
    <w:rsid w:val="00192337"/>
    <w:rsid w:val="0019271E"/>
    <w:rsid w:val="0019303A"/>
    <w:rsid w:val="00193807"/>
    <w:rsid w:val="00193B3D"/>
    <w:rsid w:val="001959AF"/>
    <w:rsid w:val="00196CF5"/>
    <w:rsid w:val="0019703B"/>
    <w:rsid w:val="001976B6"/>
    <w:rsid w:val="001A012E"/>
    <w:rsid w:val="001A14E9"/>
    <w:rsid w:val="001A1890"/>
    <w:rsid w:val="001A3066"/>
    <w:rsid w:val="001A3B64"/>
    <w:rsid w:val="001A3E7A"/>
    <w:rsid w:val="001A58C2"/>
    <w:rsid w:val="001A636E"/>
    <w:rsid w:val="001A71D5"/>
    <w:rsid w:val="001A7E84"/>
    <w:rsid w:val="001B06C1"/>
    <w:rsid w:val="001B08D7"/>
    <w:rsid w:val="001B0D39"/>
    <w:rsid w:val="001B2ED7"/>
    <w:rsid w:val="001B477E"/>
    <w:rsid w:val="001B5288"/>
    <w:rsid w:val="001B5D5F"/>
    <w:rsid w:val="001B637D"/>
    <w:rsid w:val="001B6A8E"/>
    <w:rsid w:val="001B780B"/>
    <w:rsid w:val="001C0040"/>
    <w:rsid w:val="001C0DA1"/>
    <w:rsid w:val="001C12A0"/>
    <w:rsid w:val="001C1C87"/>
    <w:rsid w:val="001C301F"/>
    <w:rsid w:val="001C4833"/>
    <w:rsid w:val="001C6A0F"/>
    <w:rsid w:val="001C7469"/>
    <w:rsid w:val="001C78D0"/>
    <w:rsid w:val="001D1240"/>
    <w:rsid w:val="001D1363"/>
    <w:rsid w:val="001D4951"/>
    <w:rsid w:val="001D53EA"/>
    <w:rsid w:val="001D5F46"/>
    <w:rsid w:val="001E0005"/>
    <w:rsid w:val="001E0894"/>
    <w:rsid w:val="001E10B1"/>
    <w:rsid w:val="001E39CD"/>
    <w:rsid w:val="001E55C4"/>
    <w:rsid w:val="001E5BA5"/>
    <w:rsid w:val="001F0140"/>
    <w:rsid w:val="001F01EB"/>
    <w:rsid w:val="001F17A2"/>
    <w:rsid w:val="001F21B0"/>
    <w:rsid w:val="001F2DB4"/>
    <w:rsid w:val="001F38BA"/>
    <w:rsid w:val="001F57C0"/>
    <w:rsid w:val="001F691B"/>
    <w:rsid w:val="001F699A"/>
    <w:rsid w:val="001F7398"/>
    <w:rsid w:val="00200ABA"/>
    <w:rsid w:val="00200CCC"/>
    <w:rsid w:val="0020159B"/>
    <w:rsid w:val="00202A4E"/>
    <w:rsid w:val="00203321"/>
    <w:rsid w:val="00203401"/>
    <w:rsid w:val="002052DA"/>
    <w:rsid w:val="00205457"/>
    <w:rsid w:val="00205A73"/>
    <w:rsid w:val="00205E78"/>
    <w:rsid w:val="0020744C"/>
    <w:rsid w:val="00207B8C"/>
    <w:rsid w:val="00210138"/>
    <w:rsid w:val="00211A43"/>
    <w:rsid w:val="00211F9F"/>
    <w:rsid w:val="00212BCE"/>
    <w:rsid w:val="00212DF9"/>
    <w:rsid w:val="0021306A"/>
    <w:rsid w:val="00213768"/>
    <w:rsid w:val="00213A05"/>
    <w:rsid w:val="00213B89"/>
    <w:rsid w:val="002140F9"/>
    <w:rsid w:val="002141F5"/>
    <w:rsid w:val="002149BA"/>
    <w:rsid w:val="0021583E"/>
    <w:rsid w:val="00215D15"/>
    <w:rsid w:val="002172A4"/>
    <w:rsid w:val="00217D2D"/>
    <w:rsid w:val="00220626"/>
    <w:rsid w:val="00220BF5"/>
    <w:rsid w:val="002220D1"/>
    <w:rsid w:val="002232D5"/>
    <w:rsid w:val="00226800"/>
    <w:rsid w:val="00226D20"/>
    <w:rsid w:val="00226E40"/>
    <w:rsid w:val="00227D98"/>
    <w:rsid w:val="0023007C"/>
    <w:rsid w:val="0023075F"/>
    <w:rsid w:val="0023231E"/>
    <w:rsid w:val="0023265E"/>
    <w:rsid w:val="002332D5"/>
    <w:rsid w:val="00233EFC"/>
    <w:rsid w:val="00234F1B"/>
    <w:rsid w:val="002350E2"/>
    <w:rsid w:val="002372E5"/>
    <w:rsid w:val="00242437"/>
    <w:rsid w:val="00242633"/>
    <w:rsid w:val="00242E94"/>
    <w:rsid w:val="00242FC3"/>
    <w:rsid w:val="002439DA"/>
    <w:rsid w:val="002441F6"/>
    <w:rsid w:val="00244538"/>
    <w:rsid w:val="00244DB2"/>
    <w:rsid w:val="00245581"/>
    <w:rsid w:val="002470CF"/>
    <w:rsid w:val="00250EFB"/>
    <w:rsid w:val="00252728"/>
    <w:rsid w:val="00252824"/>
    <w:rsid w:val="002531E4"/>
    <w:rsid w:val="00254AEF"/>
    <w:rsid w:val="00257C99"/>
    <w:rsid w:val="00260719"/>
    <w:rsid w:val="00260E8D"/>
    <w:rsid w:val="00260EF5"/>
    <w:rsid w:val="00261517"/>
    <w:rsid w:val="00261604"/>
    <w:rsid w:val="00264CF6"/>
    <w:rsid w:val="0026507F"/>
    <w:rsid w:val="0026511B"/>
    <w:rsid w:val="002651F8"/>
    <w:rsid w:val="00266497"/>
    <w:rsid w:val="00267DED"/>
    <w:rsid w:val="0027081F"/>
    <w:rsid w:val="00270BA7"/>
    <w:rsid w:val="002732AE"/>
    <w:rsid w:val="002733E5"/>
    <w:rsid w:val="002749BC"/>
    <w:rsid w:val="002752C0"/>
    <w:rsid w:val="002756D2"/>
    <w:rsid w:val="00277A2F"/>
    <w:rsid w:val="00280210"/>
    <w:rsid w:val="00280869"/>
    <w:rsid w:val="002810F9"/>
    <w:rsid w:val="00281CB0"/>
    <w:rsid w:val="00282BE7"/>
    <w:rsid w:val="002835B3"/>
    <w:rsid w:val="002849C3"/>
    <w:rsid w:val="00286290"/>
    <w:rsid w:val="00290140"/>
    <w:rsid w:val="00291CD0"/>
    <w:rsid w:val="00292EA4"/>
    <w:rsid w:val="0029402B"/>
    <w:rsid w:val="002954C1"/>
    <w:rsid w:val="0029655D"/>
    <w:rsid w:val="002A0511"/>
    <w:rsid w:val="002A1392"/>
    <w:rsid w:val="002A46AE"/>
    <w:rsid w:val="002A5B1E"/>
    <w:rsid w:val="002A7AA4"/>
    <w:rsid w:val="002B1994"/>
    <w:rsid w:val="002B370D"/>
    <w:rsid w:val="002B38BD"/>
    <w:rsid w:val="002B466D"/>
    <w:rsid w:val="002B5D94"/>
    <w:rsid w:val="002B72B8"/>
    <w:rsid w:val="002B7C10"/>
    <w:rsid w:val="002C080A"/>
    <w:rsid w:val="002C0AE8"/>
    <w:rsid w:val="002C2D64"/>
    <w:rsid w:val="002C2EAE"/>
    <w:rsid w:val="002C39D1"/>
    <w:rsid w:val="002C3D1A"/>
    <w:rsid w:val="002C3EC9"/>
    <w:rsid w:val="002C3F97"/>
    <w:rsid w:val="002C60D0"/>
    <w:rsid w:val="002C68AE"/>
    <w:rsid w:val="002C7191"/>
    <w:rsid w:val="002D1422"/>
    <w:rsid w:val="002D2CDE"/>
    <w:rsid w:val="002D2D11"/>
    <w:rsid w:val="002D4ED5"/>
    <w:rsid w:val="002D62CB"/>
    <w:rsid w:val="002D669A"/>
    <w:rsid w:val="002D6BC0"/>
    <w:rsid w:val="002D76C9"/>
    <w:rsid w:val="002E0E69"/>
    <w:rsid w:val="002E30C1"/>
    <w:rsid w:val="002E3D14"/>
    <w:rsid w:val="002E69E1"/>
    <w:rsid w:val="002E7381"/>
    <w:rsid w:val="002E79BA"/>
    <w:rsid w:val="002F088F"/>
    <w:rsid w:val="002F0F02"/>
    <w:rsid w:val="002F269C"/>
    <w:rsid w:val="002F2A9C"/>
    <w:rsid w:val="002F3849"/>
    <w:rsid w:val="002F591A"/>
    <w:rsid w:val="002F73DD"/>
    <w:rsid w:val="003000D1"/>
    <w:rsid w:val="003008D1"/>
    <w:rsid w:val="003008FD"/>
    <w:rsid w:val="00302F34"/>
    <w:rsid w:val="00304179"/>
    <w:rsid w:val="00304675"/>
    <w:rsid w:val="003047AE"/>
    <w:rsid w:val="00304B47"/>
    <w:rsid w:val="0030520B"/>
    <w:rsid w:val="00305269"/>
    <w:rsid w:val="00305851"/>
    <w:rsid w:val="00306352"/>
    <w:rsid w:val="00310C26"/>
    <w:rsid w:val="00310C6E"/>
    <w:rsid w:val="0031228D"/>
    <w:rsid w:val="003126F6"/>
    <w:rsid w:val="003139E3"/>
    <w:rsid w:val="00315B04"/>
    <w:rsid w:val="00316D64"/>
    <w:rsid w:val="0031722C"/>
    <w:rsid w:val="003172C7"/>
    <w:rsid w:val="003178B0"/>
    <w:rsid w:val="00321279"/>
    <w:rsid w:val="00321614"/>
    <w:rsid w:val="00322703"/>
    <w:rsid w:val="00322CC0"/>
    <w:rsid w:val="00323AF7"/>
    <w:rsid w:val="0032655B"/>
    <w:rsid w:val="00327DAE"/>
    <w:rsid w:val="0033057D"/>
    <w:rsid w:val="00332F72"/>
    <w:rsid w:val="003335F1"/>
    <w:rsid w:val="003353DA"/>
    <w:rsid w:val="00335F0C"/>
    <w:rsid w:val="003360E2"/>
    <w:rsid w:val="00336469"/>
    <w:rsid w:val="00337CFA"/>
    <w:rsid w:val="00342F19"/>
    <w:rsid w:val="003437DE"/>
    <w:rsid w:val="00343954"/>
    <w:rsid w:val="00344207"/>
    <w:rsid w:val="003447D4"/>
    <w:rsid w:val="0034588C"/>
    <w:rsid w:val="00347066"/>
    <w:rsid w:val="00347C53"/>
    <w:rsid w:val="003525C5"/>
    <w:rsid w:val="003534CA"/>
    <w:rsid w:val="003553B5"/>
    <w:rsid w:val="0035542E"/>
    <w:rsid w:val="00355B58"/>
    <w:rsid w:val="00355C9E"/>
    <w:rsid w:val="00357993"/>
    <w:rsid w:val="00360457"/>
    <w:rsid w:val="0036258E"/>
    <w:rsid w:val="003627FB"/>
    <w:rsid w:val="0036284D"/>
    <w:rsid w:val="003662BB"/>
    <w:rsid w:val="0036708A"/>
    <w:rsid w:val="003705A8"/>
    <w:rsid w:val="0037098F"/>
    <w:rsid w:val="00370AB6"/>
    <w:rsid w:val="0037188C"/>
    <w:rsid w:val="003721D7"/>
    <w:rsid w:val="0037388F"/>
    <w:rsid w:val="00373D4E"/>
    <w:rsid w:val="0037436A"/>
    <w:rsid w:val="00374652"/>
    <w:rsid w:val="00376DAE"/>
    <w:rsid w:val="00381532"/>
    <w:rsid w:val="0038172A"/>
    <w:rsid w:val="00382CD9"/>
    <w:rsid w:val="00383381"/>
    <w:rsid w:val="003835E8"/>
    <w:rsid w:val="0038477F"/>
    <w:rsid w:val="00384786"/>
    <w:rsid w:val="00384890"/>
    <w:rsid w:val="00384F9F"/>
    <w:rsid w:val="003850B8"/>
    <w:rsid w:val="0038556B"/>
    <w:rsid w:val="00385772"/>
    <w:rsid w:val="003858BE"/>
    <w:rsid w:val="003872E8"/>
    <w:rsid w:val="00387DB0"/>
    <w:rsid w:val="00390714"/>
    <w:rsid w:val="00390931"/>
    <w:rsid w:val="00391669"/>
    <w:rsid w:val="00391D41"/>
    <w:rsid w:val="003928BD"/>
    <w:rsid w:val="00392E3B"/>
    <w:rsid w:val="003940E5"/>
    <w:rsid w:val="00395CD1"/>
    <w:rsid w:val="00395F42"/>
    <w:rsid w:val="00396B55"/>
    <w:rsid w:val="00396EFE"/>
    <w:rsid w:val="003970AE"/>
    <w:rsid w:val="003971C5"/>
    <w:rsid w:val="00397FEF"/>
    <w:rsid w:val="003A1232"/>
    <w:rsid w:val="003A217B"/>
    <w:rsid w:val="003A3081"/>
    <w:rsid w:val="003A39BB"/>
    <w:rsid w:val="003A39CC"/>
    <w:rsid w:val="003A4A2D"/>
    <w:rsid w:val="003A63FE"/>
    <w:rsid w:val="003B00C9"/>
    <w:rsid w:val="003B1322"/>
    <w:rsid w:val="003B2086"/>
    <w:rsid w:val="003B22A0"/>
    <w:rsid w:val="003B4221"/>
    <w:rsid w:val="003B4F0F"/>
    <w:rsid w:val="003B5754"/>
    <w:rsid w:val="003B5BE2"/>
    <w:rsid w:val="003B7230"/>
    <w:rsid w:val="003B729A"/>
    <w:rsid w:val="003C0B72"/>
    <w:rsid w:val="003C159A"/>
    <w:rsid w:val="003C1C4F"/>
    <w:rsid w:val="003C1C95"/>
    <w:rsid w:val="003C2044"/>
    <w:rsid w:val="003C355A"/>
    <w:rsid w:val="003C3D37"/>
    <w:rsid w:val="003C6D2D"/>
    <w:rsid w:val="003C7739"/>
    <w:rsid w:val="003C77B2"/>
    <w:rsid w:val="003D04AF"/>
    <w:rsid w:val="003D06FA"/>
    <w:rsid w:val="003D0A3B"/>
    <w:rsid w:val="003D20CE"/>
    <w:rsid w:val="003D39D1"/>
    <w:rsid w:val="003D3C11"/>
    <w:rsid w:val="003D484D"/>
    <w:rsid w:val="003D64FC"/>
    <w:rsid w:val="003D6B0C"/>
    <w:rsid w:val="003E003D"/>
    <w:rsid w:val="003E0063"/>
    <w:rsid w:val="003E040C"/>
    <w:rsid w:val="003E065C"/>
    <w:rsid w:val="003E1D58"/>
    <w:rsid w:val="003E2580"/>
    <w:rsid w:val="003E3225"/>
    <w:rsid w:val="003E44BA"/>
    <w:rsid w:val="003E4E8E"/>
    <w:rsid w:val="003E635F"/>
    <w:rsid w:val="003E6666"/>
    <w:rsid w:val="003E7A0B"/>
    <w:rsid w:val="003F0B4F"/>
    <w:rsid w:val="003F196B"/>
    <w:rsid w:val="003F3DC1"/>
    <w:rsid w:val="003F4190"/>
    <w:rsid w:val="003F43CA"/>
    <w:rsid w:val="003F4668"/>
    <w:rsid w:val="003F47E7"/>
    <w:rsid w:val="003F4C03"/>
    <w:rsid w:val="003F5096"/>
    <w:rsid w:val="003F5AF6"/>
    <w:rsid w:val="003F7353"/>
    <w:rsid w:val="003F761A"/>
    <w:rsid w:val="003F79CF"/>
    <w:rsid w:val="003F7F9C"/>
    <w:rsid w:val="00400282"/>
    <w:rsid w:val="00400BC3"/>
    <w:rsid w:val="004014FE"/>
    <w:rsid w:val="00403018"/>
    <w:rsid w:val="00403108"/>
    <w:rsid w:val="0040326B"/>
    <w:rsid w:val="004039DD"/>
    <w:rsid w:val="004041E7"/>
    <w:rsid w:val="004060F0"/>
    <w:rsid w:val="00406E08"/>
    <w:rsid w:val="00407A15"/>
    <w:rsid w:val="00410018"/>
    <w:rsid w:val="0041007F"/>
    <w:rsid w:val="004102F5"/>
    <w:rsid w:val="00410A05"/>
    <w:rsid w:val="00412B45"/>
    <w:rsid w:val="0041340D"/>
    <w:rsid w:val="0041352C"/>
    <w:rsid w:val="0041610B"/>
    <w:rsid w:val="00417047"/>
    <w:rsid w:val="004173A1"/>
    <w:rsid w:val="0042031F"/>
    <w:rsid w:val="00420C25"/>
    <w:rsid w:val="004212CC"/>
    <w:rsid w:val="0042412E"/>
    <w:rsid w:val="00425155"/>
    <w:rsid w:val="004257C2"/>
    <w:rsid w:val="004258EB"/>
    <w:rsid w:val="00426287"/>
    <w:rsid w:val="00426803"/>
    <w:rsid w:val="00426D04"/>
    <w:rsid w:val="00426EEF"/>
    <w:rsid w:val="004275E1"/>
    <w:rsid w:val="0043025E"/>
    <w:rsid w:val="00430C9C"/>
    <w:rsid w:val="00431938"/>
    <w:rsid w:val="00434808"/>
    <w:rsid w:val="00435B73"/>
    <w:rsid w:val="00436273"/>
    <w:rsid w:val="00436529"/>
    <w:rsid w:val="0043766F"/>
    <w:rsid w:val="00441943"/>
    <w:rsid w:val="004428C8"/>
    <w:rsid w:val="004430DB"/>
    <w:rsid w:val="00443EB5"/>
    <w:rsid w:val="00444430"/>
    <w:rsid w:val="0044480F"/>
    <w:rsid w:val="00446A85"/>
    <w:rsid w:val="00446F69"/>
    <w:rsid w:val="00446FEC"/>
    <w:rsid w:val="00447836"/>
    <w:rsid w:val="00452D83"/>
    <w:rsid w:val="00453AE2"/>
    <w:rsid w:val="00453C00"/>
    <w:rsid w:val="004547FB"/>
    <w:rsid w:val="00455E6D"/>
    <w:rsid w:val="004567FC"/>
    <w:rsid w:val="00456FBD"/>
    <w:rsid w:val="004577F0"/>
    <w:rsid w:val="00460DFE"/>
    <w:rsid w:val="00461124"/>
    <w:rsid w:val="00461DDE"/>
    <w:rsid w:val="00461E06"/>
    <w:rsid w:val="00463A53"/>
    <w:rsid w:val="00463C17"/>
    <w:rsid w:val="00464AE7"/>
    <w:rsid w:val="00464C2D"/>
    <w:rsid w:val="004673DB"/>
    <w:rsid w:val="00471F8D"/>
    <w:rsid w:val="0047256B"/>
    <w:rsid w:val="00472920"/>
    <w:rsid w:val="004731FF"/>
    <w:rsid w:val="00473262"/>
    <w:rsid w:val="00474C69"/>
    <w:rsid w:val="0047545C"/>
    <w:rsid w:val="00476B24"/>
    <w:rsid w:val="00476B48"/>
    <w:rsid w:val="0047782A"/>
    <w:rsid w:val="0048035A"/>
    <w:rsid w:val="004803D7"/>
    <w:rsid w:val="0048073E"/>
    <w:rsid w:val="004813F1"/>
    <w:rsid w:val="00481985"/>
    <w:rsid w:val="00481B03"/>
    <w:rsid w:val="004844F8"/>
    <w:rsid w:val="004848FE"/>
    <w:rsid w:val="00484EA4"/>
    <w:rsid w:val="00485051"/>
    <w:rsid w:val="00486E30"/>
    <w:rsid w:val="00487062"/>
    <w:rsid w:val="00487D20"/>
    <w:rsid w:val="00490142"/>
    <w:rsid w:val="004913C7"/>
    <w:rsid w:val="00491B16"/>
    <w:rsid w:val="00492E46"/>
    <w:rsid w:val="00493B75"/>
    <w:rsid w:val="004960E2"/>
    <w:rsid w:val="00496ABC"/>
    <w:rsid w:val="00497E83"/>
    <w:rsid w:val="004A0D24"/>
    <w:rsid w:val="004A10FC"/>
    <w:rsid w:val="004A3448"/>
    <w:rsid w:val="004A3A4A"/>
    <w:rsid w:val="004A43F6"/>
    <w:rsid w:val="004A492A"/>
    <w:rsid w:val="004A6AD7"/>
    <w:rsid w:val="004A6C42"/>
    <w:rsid w:val="004A79F5"/>
    <w:rsid w:val="004B1F8D"/>
    <w:rsid w:val="004B2892"/>
    <w:rsid w:val="004B3F17"/>
    <w:rsid w:val="004B4078"/>
    <w:rsid w:val="004B4F26"/>
    <w:rsid w:val="004C0543"/>
    <w:rsid w:val="004C067D"/>
    <w:rsid w:val="004C0A13"/>
    <w:rsid w:val="004C31EA"/>
    <w:rsid w:val="004C4565"/>
    <w:rsid w:val="004C4B56"/>
    <w:rsid w:val="004C5CB2"/>
    <w:rsid w:val="004C67B4"/>
    <w:rsid w:val="004D1120"/>
    <w:rsid w:val="004D1B8D"/>
    <w:rsid w:val="004D34C9"/>
    <w:rsid w:val="004D4CA6"/>
    <w:rsid w:val="004D705F"/>
    <w:rsid w:val="004E1BEA"/>
    <w:rsid w:val="004E3EC3"/>
    <w:rsid w:val="004E4C49"/>
    <w:rsid w:val="004E6041"/>
    <w:rsid w:val="004E60D8"/>
    <w:rsid w:val="004E7532"/>
    <w:rsid w:val="004E7B5E"/>
    <w:rsid w:val="004E7D10"/>
    <w:rsid w:val="004F10F3"/>
    <w:rsid w:val="004F28DD"/>
    <w:rsid w:val="004F379F"/>
    <w:rsid w:val="004F3B50"/>
    <w:rsid w:val="004F3E12"/>
    <w:rsid w:val="004F46E8"/>
    <w:rsid w:val="004F6625"/>
    <w:rsid w:val="004F693B"/>
    <w:rsid w:val="004F74D5"/>
    <w:rsid w:val="004F7FF1"/>
    <w:rsid w:val="005008E7"/>
    <w:rsid w:val="00502161"/>
    <w:rsid w:val="0050289F"/>
    <w:rsid w:val="00502DCB"/>
    <w:rsid w:val="005038F0"/>
    <w:rsid w:val="00505476"/>
    <w:rsid w:val="00505AE5"/>
    <w:rsid w:val="005115C4"/>
    <w:rsid w:val="00512379"/>
    <w:rsid w:val="00512989"/>
    <w:rsid w:val="00512D30"/>
    <w:rsid w:val="00512F44"/>
    <w:rsid w:val="00515346"/>
    <w:rsid w:val="005159C5"/>
    <w:rsid w:val="00516181"/>
    <w:rsid w:val="005171E5"/>
    <w:rsid w:val="0051748E"/>
    <w:rsid w:val="00520331"/>
    <w:rsid w:val="00520633"/>
    <w:rsid w:val="005206DA"/>
    <w:rsid w:val="00520B4C"/>
    <w:rsid w:val="00521BD4"/>
    <w:rsid w:val="00521E93"/>
    <w:rsid w:val="005229C8"/>
    <w:rsid w:val="00522D1B"/>
    <w:rsid w:val="00524FCD"/>
    <w:rsid w:val="00525213"/>
    <w:rsid w:val="00526228"/>
    <w:rsid w:val="00527378"/>
    <w:rsid w:val="005304E8"/>
    <w:rsid w:val="0053050A"/>
    <w:rsid w:val="00531124"/>
    <w:rsid w:val="00531C95"/>
    <w:rsid w:val="005328CA"/>
    <w:rsid w:val="005331D3"/>
    <w:rsid w:val="00533CF6"/>
    <w:rsid w:val="00534D21"/>
    <w:rsid w:val="00534DC9"/>
    <w:rsid w:val="00534F41"/>
    <w:rsid w:val="00535DA5"/>
    <w:rsid w:val="005371D6"/>
    <w:rsid w:val="00541136"/>
    <w:rsid w:val="005414DA"/>
    <w:rsid w:val="00542128"/>
    <w:rsid w:val="00543134"/>
    <w:rsid w:val="0054323A"/>
    <w:rsid w:val="00543E7E"/>
    <w:rsid w:val="0054523D"/>
    <w:rsid w:val="005453AE"/>
    <w:rsid w:val="00546568"/>
    <w:rsid w:val="0054722A"/>
    <w:rsid w:val="0054736A"/>
    <w:rsid w:val="0055002B"/>
    <w:rsid w:val="0055037D"/>
    <w:rsid w:val="005515F7"/>
    <w:rsid w:val="00553A6E"/>
    <w:rsid w:val="005575F6"/>
    <w:rsid w:val="00560073"/>
    <w:rsid w:val="0056049A"/>
    <w:rsid w:val="0056077C"/>
    <w:rsid w:val="00562119"/>
    <w:rsid w:val="0056227C"/>
    <w:rsid w:val="00564123"/>
    <w:rsid w:val="00565322"/>
    <w:rsid w:val="00565585"/>
    <w:rsid w:val="00565AEF"/>
    <w:rsid w:val="005669E7"/>
    <w:rsid w:val="00566DF7"/>
    <w:rsid w:val="005677B1"/>
    <w:rsid w:val="00567BDF"/>
    <w:rsid w:val="00573E9F"/>
    <w:rsid w:val="00574122"/>
    <w:rsid w:val="00575044"/>
    <w:rsid w:val="00575E00"/>
    <w:rsid w:val="005765C8"/>
    <w:rsid w:val="00576681"/>
    <w:rsid w:val="005773AA"/>
    <w:rsid w:val="005777BA"/>
    <w:rsid w:val="005777D0"/>
    <w:rsid w:val="00577FCF"/>
    <w:rsid w:val="00580D26"/>
    <w:rsid w:val="005813CF"/>
    <w:rsid w:val="00581854"/>
    <w:rsid w:val="0058444E"/>
    <w:rsid w:val="00585A92"/>
    <w:rsid w:val="00585ECB"/>
    <w:rsid w:val="005870A7"/>
    <w:rsid w:val="005901C2"/>
    <w:rsid w:val="005910F8"/>
    <w:rsid w:val="00591910"/>
    <w:rsid w:val="00592EF0"/>
    <w:rsid w:val="00593388"/>
    <w:rsid w:val="005939FF"/>
    <w:rsid w:val="00594997"/>
    <w:rsid w:val="00594AC3"/>
    <w:rsid w:val="00594B27"/>
    <w:rsid w:val="00594F2F"/>
    <w:rsid w:val="00595110"/>
    <w:rsid w:val="00595CA8"/>
    <w:rsid w:val="00596831"/>
    <w:rsid w:val="0059716B"/>
    <w:rsid w:val="005975F0"/>
    <w:rsid w:val="005A0AFA"/>
    <w:rsid w:val="005A1EED"/>
    <w:rsid w:val="005A4065"/>
    <w:rsid w:val="005A420E"/>
    <w:rsid w:val="005A52FC"/>
    <w:rsid w:val="005A70A6"/>
    <w:rsid w:val="005A7730"/>
    <w:rsid w:val="005A7B4E"/>
    <w:rsid w:val="005A7ED5"/>
    <w:rsid w:val="005B0751"/>
    <w:rsid w:val="005B1681"/>
    <w:rsid w:val="005B2680"/>
    <w:rsid w:val="005B2ED3"/>
    <w:rsid w:val="005B3F1C"/>
    <w:rsid w:val="005B4051"/>
    <w:rsid w:val="005B5294"/>
    <w:rsid w:val="005B781F"/>
    <w:rsid w:val="005C0D5C"/>
    <w:rsid w:val="005C0E49"/>
    <w:rsid w:val="005C15DE"/>
    <w:rsid w:val="005C27E2"/>
    <w:rsid w:val="005C33FD"/>
    <w:rsid w:val="005C57DA"/>
    <w:rsid w:val="005C7D7D"/>
    <w:rsid w:val="005D1503"/>
    <w:rsid w:val="005D1810"/>
    <w:rsid w:val="005D1B4B"/>
    <w:rsid w:val="005D39B8"/>
    <w:rsid w:val="005D3FEE"/>
    <w:rsid w:val="005D4DFB"/>
    <w:rsid w:val="005D71D4"/>
    <w:rsid w:val="005D733F"/>
    <w:rsid w:val="005D7A72"/>
    <w:rsid w:val="005E00BD"/>
    <w:rsid w:val="005E059A"/>
    <w:rsid w:val="005E0A93"/>
    <w:rsid w:val="005E1021"/>
    <w:rsid w:val="005E144A"/>
    <w:rsid w:val="005E1869"/>
    <w:rsid w:val="005E1C2B"/>
    <w:rsid w:val="005E289D"/>
    <w:rsid w:val="005E39DD"/>
    <w:rsid w:val="005E3A9C"/>
    <w:rsid w:val="005E4A4E"/>
    <w:rsid w:val="005E5451"/>
    <w:rsid w:val="005E5A7D"/>
    <w:rsid w:val="005E5BAA"/>
    <w:rsid w:val="005E6138"/>
    <w:rsid w:val="005E71C4"/>
    <w:rsid w:val="005E7457"/>
    <w:rsid w:val="005F05D2"/>
    <w:rsid w:val="005F0B77"/>
    <w:rsid w:val="005F17AC"/>
    <w:rsid w:val="005F1F56"/>
    <w:rsid w:val="005F1FC2"/>
    <w:rsid w:val="005F2C46"/>
    <w:rsid w:val="005F38B6"/>
    <w:rsid w:val="005F3AA3"/>
    <w:rsid w:val="005F3B82"/>
    <w:rsid w:val="005F420D"/>
    <w:rsid w:val="005F4FCE"/>
    <w:rsid w:val="005F5B17"/>
    <w:rsid w:val="005F62D9"/>
    <w:rsid w:val="005F647F"/>
    <w:rsid w:val="00603209"/>
    <w:rsid w:val="006054DA"/>
    <w:rsid w:val="00605E6F"/>
    <w:rsid w:val="006063D0"/>
    <w:rsid w:val="00606AC0"/>
    <w:rsid w:val="00606F8E"/>
    <w:rsid w:val="0060721D"/>
    <w:rsid w:val="006075CE"/>
    <w:rsid w:val="0061082E"/>
    <w:rsid w:val="006108A8"/>
    <w:rsid w:val="00611544"/>
    <w:rsid w:val="006118E5"/>
    <w:rsid w:val="006131D6"/>
    <w:rsid w:val="0061346A"/>
    <w:rsid w:val="00614F54"/>
    <w:rsid w:val="006166D4"/>
    <w:rsid w:val="00616B8D"/>
    <w:rsid w:val="0061709A"/>
    <w:rsid w:val="006201F8"/>
    <w:rsid w:val="0062127D"/>
    <w:rsid w:val="006226AA"/>
    <w:rsid w:val="00622FD6"/>
    <w:rsid w:val="00624FB8"/>
    <w:rsid w:val="00625692"/>
    <w:rsid w:val="00630576"/>
    <w:rsid w:val="0063086F"/>
    <w:rsid w:val="006313C3"/>
    <w:rsid w:val="0063232B"/>
    <w:rsid w:val="00634F17"/>
    <w:rsid w:val="0063573E"/>
    <w:rsid w:val="006367F1"/>
    <w:rsid w:val="00636C2D"/>
    <w:rsid w:val="00636E01"/>
    <w:rsid w:val="00640963"/>
    <w:rsid w:val="00640E51"/>
    <w:rsid w:val="006428D4"/>
    <w:rsid w:val="00642C43"/>
    <w:rsid w:val="00643B76"/>
    <w:rsid w:val="0064504C"/>
    <w:rsid w:val="00645A54"/>
    <w:rsid w:val="00646191"/>
    <w:rsid w:val="006474BA"/>
    <w:rsid w:val="0065028F"/>
    <w:rsid w:val="006512EE"/>
    <w:rsid w:val="006513BD"/>
    <w:rsid w:val="00651812"/>
    <w:rsid w:val="006524ED"/>
    <w:rsid w:val="006552A2"/>
    <w:rsid w:val="00655B1E"/>
    <w:rsid w:val="0065638D"/>
    <w:rsid w:val="00656B63"/>
    <w:rsid w:val="006570FB"/>
    <w:rsid w:val="00660269"/>
    <w:rsid w:val="0066103C"/>
    <w:rsid w:val="006614B3"/>
    <w:rsid w:val="00661BAF"/>
    <w:rsid w:val="00662900"/>
    <w:rsid w:val="00663519"/>
    <w:rsid w:val="00663767"/>
    <w:rsid w:val="00663908"/>
    <w:rsid w:val="006647A7"/>
    <w:rsid w:val="006659F3"/>
    <w:rsid w:val="006662F8"/>
    <w:rsid w:val="00666A0F"/>
    <w:rsid w:val="006673B0"/>
    <w:rsid w:val="00667556"/>
    <w:rsid w:val="00667AF0"/>
    <w:rsid w:val="00670520"/>
    <w:rsid w:val="006719D5"/>
    <w:rsid w:val="00673F19"/>
    <w:rsid w:val="00674422"/>
    <w:rsid w:val="006744EA"/>
    <w:rsid w:val="006753F7"/>
    <w:rsid w:val="0067568E"/>
    <w:rsid w:val="00675D9B"/>
    <w:rsid w:val="006765C9"/>
    <w:rsid w:val="0067705D"/>
    <w:rsid w:val="00681DCF"/>
    <w:rsid w:val="00682391"/>
    <w:rsid w:val="00682833"/>
    <w:rsid w:val="0068375B"/>
    <w:rsid w:val="006839C1"/>
    <w:rsid w:val="0068484C"/>
    <w:rsid w:val="00685F4B"/>
    <w:rsid w:val="006870C3"/>
    <w:rsid w:val="006873F4"/>
    <w:rsid w:val="0068776E"/>
    <w:rsid w:val="00690F37"/>
    <w:rsid w:val="0069121D"/>
    <w:rsid w:val="0069135D"/>
    <w:rsid w:val="00692146"/>
    <w:rsid w:val="0069397F"/>
    <w:rsid w:val="00697F71"/>
    <w:rsid w:val="006A22D1"/>
    <w:rsid w:val="006A2592"/>
    <w:rsid w:val="006A3004"/>
    <w:rsid w:val="006A3841"/>
    <w:rsid w:val="006A3BB7"/>
    <w:rsid w:val="006A4776"/>
    <w:rsid w:val="006A4BAB"/>
    <w:rsid w:val="006A76EA"/>
    <w:rsid w:val="006A7C57"/>
    <w:rsid w:val="006B2743"/>
    <w:rsid w:val="006B31F2"/>
    <w:rsid w:val="006B3603"/>
    <w:rsid w:val="006B4065"/>
    <w:rsid w:val="006B5ABC"/>
    <w:rsid w:val="006B6110"/>
    <w:rsid w:val="006B7492"/>
    <w:rsid w:val="006C123B"/>
    <w:rsid w:val="006C141F"/>
    <w:rsid w:val="006C25EA"/>
    <w:rsid w:val="006C294E"/>
    <w:rsid w:val="006C3510"/>
    <w:rsid w:val="006C6ADE"/>
    <w:rsid w:val="006C7364"/>
    <w:rsid w:val="006D24EB"/>
    <w:rsid w:val="006D29CE"/>
    <w:rsid w:val="006D334C"/>
    <w:rsid w:val="006D335E"/>
    <w:rsid w:val="006D4E1E"/>
    <w:rsid w:val="006D4E7D"/>
    <w:rsid w:val="006D59E4"/>
    <w:rsid w:val="006D6B03"/>
    <w:rsid w:val="006D6EEF"/>
    <w:rsid w:val="006E0FCE"/>
    <w:rsid w:val="006E1288"/>
    <w:rsid w:val="006E3158"/>
    <w:rsid w:val="006E5DC2"/>
    <w:rsid w:val="006F065D"/>
    <w:rsid w:val="006F0E82"/>
    <w:rsid w:val="006F2049"/>
    <w:rsid w:val="006F2238"/>
    <w:rsid w:val="006F357E"/>
    <w:rsid w:val="006F4721"/>
    <w:rsid w:val="006F4878"/>
    <w:rsid w:val="006F5841"/>
    <w:rsid w:val="006F5D70"/>
    <w:rsid w:val="006F76DB"/>
    <w:rsid w:val="007001DA"/>
    <w:rsid w:val="007009DE"/>
    <w:rsid w:val="00702761"/>
    <w:rsid w:val="00702943"/>
    <w:rsid w:val="00703785"/>
    <w:rsid w:val="00704993"/>
    <w:rsid w:val="00705495"/>
    <w:rsid w:val="00706551"/>
    <w:rsid w:val="00710229"/>
    <w:rsid w:val="007103B8"/>
    <w:rsid w:val="007103DD"/>
    <w:rsid w:val="00710E36"/>
    <w:rsid w:val="00712001"/>
    <w:rsid w:val="0071386A"/>
    <w:rsid w:val="0071477A"/>
    <w:rsid w:val="00714C72"/>
    <w:rsid w:val="00714EA3"/>
    <w:rsid w:val="00715285"/>
    <w:rsid w:val="00720561"/>
    <w:rsid w:val="0072342F"/>
    <w:rsid w:val="00723D7B"/>
    <w:rsid w:val="00723D9D"/>
    <w:rsid w:val="007251A5"/>
    <w:rsid w:val="007268D2"/>
    <w:rsid w:val="00726E82"/>
    <w:rsid w:val="00730591"/>
    <w:rsid w:val="00730647"/>
    <w:rsid w:val="0073212C"/>
    <w:rsid w:val="00732261"/>
    <w:rsid w:val="00732A73"/>
    <w:rsid w:val="007335BC"/>
    <w:rsid w:val="0073481B"/>
    <w:rsid w:val="007349C6"/>
    <w:rsid w:val="00734AA0"/>
    <w:rsid w:val="0073510F"/>
    <w:rsid w:val="007371C6"/>
    <w:rsid w:val="007373EA"/>
    <w:rsid w:val="00740123"/>
    <w:rsid w:val="00740177"/>
    <w:rsid w:val="007403A5"/>
    <w:rsid w:val="00740C45"/>
    <w:rsid w:val="00740F31"/>
    <w:rsid w:val="00741256"/>
    <w:rsid w:val="00742A48"/>
    <w:rsid w:val="007432AC"/>
    <w:rsid w:val="00743BB3"/>
    <w:rsid w:val="00745D93"/>
    <w:rsid w:val="00746742"/>
    <w:rsid w:val="00746DAB"/>
    <w:rsid w:val="007471C4"/>
    <w:rsid w:val="007476CE"/>
    <w:rsid w:val="007504BF"/>
    <w:rsid w:val="00750AB2"/>
    <w:rsid w:val="0075132A"/>
    <w:rsid w:val="00751F0F"/>
    <w:rsid w:val="0075299A"/>
    <w:rsid w:val="00752C9F"/>
    <w:rsid w:val="00755DA6"/>
    <w:rsid w:val="00756A7C"/>
    <w:rsid w:val="00756BF1"/>
    <w:rsid w:val="00757C87"/>
    <w:rsid w:val="00760835"/>
    <w:rsid w:val="0076157E"/>
    <w:rsid w:val="00761B42"/>
    <w:rsid w:val="00761BA1"/>
    <w:rsid w:val="007621C8"/>
    <w:rsid w:val="00763093"/>
    <w:rsid w:val="0076317C"/>
    <w:rsid w:val="007641DB"/>
    <w:rsid w:val="00765439"/>
    <w:rsid w:val="00765692"/>
    <w:rsid w:val="0076578D"/>
    <w:rsid w:val="0076709F"/>
    <w:rsid w:val="00767545"/>
    <w:rsid w:val="00767E1E"/>
    <w:rsid w:val="00772C98"/>
    <w:rsid w:val="0077310B"/>
    <w:rsid w:val="00773AD3"/>
    <w:rsid w:val="00773DBA"/>
    <w:rsid w:val="0077419A"/>
    <w:rsid w:val="00774701"/>
    <w:rsid w:val="00774BDE"/>
    <w:rsid w:val="0077669E"/>
    <w:rsid w:val="0078209B"/>
    <w:rsid w:val="0078256F"/>
    <w:rsid w:val="0078341E"/>
    <w:rsid w:val="007835AB"/>
    <w:rsid w:val="00785723"/>
    <w:rsid w:val="007866CD"/>
    <w:rsid w:val="00787FB8"/>
    <w:rsid w:val="0079087E"/>
    <w:rsid w:val="007915B5"/>
    <w:rsid w:val="00792B97"/>
    <w:rsid w:val="0079431E"/>
    <w:rsid w:val="00794504"/>
    <w:rsid w:val="007948BD"/>
    <w:rsid w:val="00795D33"/>
    <w:rsid w:val="007A0806"/>
    <w:rsid w:val="007A0C0B"/>
    <w:rsid w:val="007A1F7C"/>
    <w:rsid w:val="007A2FEE"/>
    <w:rsid w:val="007A36AF"/>
    <w:rsid w:val="007A387E"/>
    <w:rsid w:val="007A39EC"/>
    <w:rsid w:val="007A4B52"/>
    <w:rsid w:val="007A5B37"/>
    <w:rsid w:val="007A5E30"/>
    <w:rsid w:val="007A7570"/>
    <w:rsid w:val="007B0328"/>
    <w:rsid w:val="007B0744"/>
    <w:rsid w:val="007B2564"/>
    <w:rsid w:val="007B26EA"/>
    <w:rsid w:val="007B28B5"/>
    <w:rsid w:val="007B2E66"/>
    <w:rsid w:val="007B2F9C"/>
    <w:rsid w:val="007B330E"/>
    <w:rsid w:val="007B3788"/>
    <w:rsid w:val="007B3D1B"/>
    <w:rsid w:val="007B4C9B"/>
    <w:rsid w:val="007B4FA2"/>
    <w:rsid w:val="007C04AF"/>
    <w:rsid w:val="007C0544"/>
    <w:rsid w:val="007C0BD7"/>
    <w:rsid w:val="007C3E30"/>
    <w:rsid w:val="007C45F1"/>
    <w:rsid w:val="007C50E9"/>
    <w:rsid w:val="007C538B"/>
    <w:rsid w:val="007C6526"/>
    <w:rsid w:val="007C6818"/>
    <w:rsid w:val="007C7E52"/>
    <w:rsid w:val="007C7F3B"/>
    <w:rsid w:val="007C7F4A"/>
    <w:rsid w:val="007D09A1"/>
    <w:rsid w:val="007D0C5A"/>
    <w:rsid w:val="007D15DD"/>
    <w:rsid w:val="007D49D6"/>
    <w:rsid w:val="007D5BA8"/>
    <w:rsid w:val="007D63C5"/>
    <w:rsid w:val="007D699F"/>
    <w:rsid w:val="007D6D7F"/>
    <w:rsid w:val="007E048F"/>
    <w:rsid w:val="007E40C6"/>
    <w:rsid w:val="007E5FD5"/>
    <w:rsid w:val="007E5FFD"/>
    <w:rsid w:val="007E6811"/>
    <w:rsid w:val="007E6B1B"/>
    <w:rsid w:val="007E6D61"/>
    <w:rsid w:val="007F00E2"/>
    <w:rsid w:val="007F100A"/>
    <w:rsid w:val="007F2073"/>
    <w:rsid w:val="007F62F7"/>
    <w:rsid w:val="007F6B50"/>
    <w:rsid w:val="00800B69"/>
    <w:rsid w:val="00801B0D"/>
    <w:rsid w:val="008020BF"/>
    <w:rsid w:val="00804C6D"/>
    <w:rsid w:val="00805D4F"/>
    <w:rsid w:val="0080639D"/>
    <w:rsid w:val="00806AA9"/>
    <w:rsid w:val="00810570"/>
    <w:rsid w:val="00810AFA"/>
    <w:rsid w:val="00812068"/>
    <w:rsid w:val="008124E0"/>
    <w:rsid w:val="00812EF2"/>
    <w:rsid w:val="00813594"/>
    <w:rsid w:val="00815A98"/>
    <w:rsid w:val="00816AD3"/>
    <w:rsid w:val="00816F21"/>
    <w:rsid w:val="0081798E"/>
    <w:rsid w:val="00820DF6"/>
    <w:rsid w:val="00821198"/>
    <w:rsid w:val="00822189"/>
    <w:rsid w:val="008227DC"/>
    <w:rsid w:val="00822BFF"/>
    <w:rsid w:val="008243B2"/>
    <w:rsid w:val="00824AE8"/>
    <w:rsid w:val="008259B9"/>
    <w:rsid w:val="00825FB0"/>
    <w:rsid w:val="00826C26"/>
    <w:rsid w:val="00827977"/>
    <w:rsid w:val="008279E6"/>
    <w:rsid w:val="00827C7B"/>
    <w:rsid w:val="00827D6E"/>
    <w:rsid w:val="008325C9"/>
    <w:rsid w:val="00832DFB"/>
    <w:rsid w:val="00835287"/>
    <w:rsid w:val="00835BFA"/>
    <w:rsid w:val="00840332"/>
    <w:rsid w:val="00840586"/>
    <w:rsid w:val="00840783"/>
    <w:rsid w:val="008430F3"/>
    <w:rsid w:val="00843668"/>
    <w:rsid w:val="00843F14"/>
    <w:rsid w:val="008448E4"/>
    <w:rsid w:val="00846FAF"/>
    <w:rsid w:val="008471D3"/>
    <w:rsid w:val="00847C24"/>
    <w:rsid w:val="00850411"/>
    <w:rsid w:val="008526C9"/>
    <w:rsid w:val="00852D8A"/>
    <w:rsid w:val="00852EA4"/>
    <w:rsid w:val="008534C1"/>
    <w:rsid w:val="008539D4"/>
    <w:rsid w:val="00856999"/>
    <w:rsid w:val="00856DD5"/>
    <w:rsid w:val="008575E4"/>
    <w:rsid w:val="00857D6A"/>
    <w:rsid w:val="00857DE6"/>
    <w:rsid w:val="00860457"/>
    <w:rsid w:val="008609CD"/>
    <w:rsid w:val="00860F6B"/>
    <w:rsid w:val="00862611"/>
    <w:rsid w:val="0086268D"/>
    <w:rsid w:val="00863B4F"/>
    <w:rsid w:val="00863C72"/>
    <w:rsid w:val="00867671"/>
    <w:rsid w:val="00867B97"/>
    <w:rsid w:val="00871CD3"/>
    <w:rsid w:val="00872C7E"/>
    <w:rsid w:val="00872E56"/>
    <w:rsid w:val="00874029"/>
    <w:rsid w:val="00874365"/>
    <w:rsid w:val="008743FB"/>
    <w:rsid w:val="0087475E"/>
    <w:rsid w:val="008768B9"/>
    <w:rsid w:val="00876995"/>
    <w:rsid w:val="00880875"/>
    <w:rsid w:val="00880E08"/>
    <w:rsid w:val="00885564"/>
    <w:rsid w:val="00887153"/>
    <w:rsid w:val="00890D00"/>
    <w:rsid w:val="00892999"/>
    <w:rsid w:val="00893B75"/>
    <w:rsid w:val="008942D2"/>
    <w:rsid w:val="00894858"/>
    <w:rsid w:val="008954F2"/>
    <w:rsid w:val="00897884"/>
    <w:rsid w:val="008A0CAC"/>
    <w:rsid w:val="008A1BEB"/>
    <w:rsid w:val="008A3837"/>
    <w:rsid w:val="008A43ED"/>
    <w:rsid w:val="008A5C62"/>
    <w:rsid w:val="008A6C31"/>
    <w:rsid w:val="008A6C32"/>
    <w:rsid w:val="008B00AE"/>
    <w:rsid w:val="008B0D12"/>
    <w:rsid w:val="008B1433"/>
    <w:rsid w:val="008B2ADC"/>
    <w:rsid w:val="008B2C46"/>
    <w:rsid w:val="008B3EAF"/>
    <w:rsid w:val="008B44E6"/>
    <w:rsid w:val="008B54D4"/>
    <w:rsid w:val="008B5BCB"/>
    <w:rsid w:val="008B6586"/>
    <w:rsid w:val="008B6E4D"/>
    <w:rsid w:val="008C0905"/>
    <w:rsid w:val="008C0C88"/>
    <w:rsid w:val="008C27D8"/>
    <w:rsid w:val="008C39D2"/>
    <w:rsid w:val="008C4151"/>
    <w:rsid w:val="008C51BC"/>
    <w:rsid w:val="008C5472"/>
    <w:rsid w:val="008C70C8"/>
    <w:rsid w:val="008D0640"/>
    <w:rsid w:val="008D2D59"/>
    <w:rsid w:val="008D57EC"/>
    <w:rsid w:val="008E0206"/>
    <w:rsid w:val="008E1A9E"/>
    <w:rsid w:val="008E1E47"/>
    <w:rsid w:val="008E33A2"/>
    <w:rsid w:val="008E466E"/>
    <w:rsid w:val="008E6F2E"/>
    <w:rsid w:val="008E713D"/>
    <w:rsid w:val="008F0586"/>
    <w:rsid w:val="008F0F30"/>
    <w:rsid w:val="008F4507"/>
    <w:rsid w:val="008F4EF1"/>
    <w:rsid w:val="008F54E5"/>
    <w:rsid w:val="008F7ABC"/>
    <w:rsid w:val="008F7D95"/>
    <w:rsid w:val="00900032"/>
    <w:rsid w:val="00900F34"/>
    <w:rsid w:val="00904755"/>
    <w:rsid w:val="00904BFB"/>
    <w:rsid w:val="00906728"/>
    <w:rsid w:val="009070B3"/>
    <w:rsid w:val="009072DE"/>
    <w:rsid w:val="0090767D"/>
    <w:rsid w:val="0091064F"/>
    <w:rsid w:val="009108EF"/>
    <w:rsid w:val="00910EE0"/>
    <w:rsid w:val="00910F9C"/>
    <w:rsid w:val="00911970"/>
    <w:rsid w:val="009123A6"/>
    <w:rsid w:val="009127BA"/>
    <w:rsid w:val="00912A10"/>
    <w:rsid w:val="00912D86"/>
    <w:rsid w:val="009142D6"/>
    <w:rsid w:val="00914564"/>
    <w:rsid w:val="00915514"/>
    <w:rsid w:val="00916172"/>
    <w:rsid w:val="009166FB"/>
    <w:rsid w:val="00916F06"/>
    <w:rsid w:val="009174D5"/>
    <w:rsid w:val="00917A49"/>
    <w:rsid w:val="00917E5D"/>
    <w:rsid w:val="00921060"/>
    <w:rsid w:val="00921112"/>
    <w:rsid w:val="00921BCA"/>
    <w:rsid w:val="00922FB2"/>
    <w:rsid w:val="00923E19"/>
    <w:rsid w:val="00924DFC"/>
    <w:rsid w:val="009306BA"/>
    <w:rsid w:val="0093292F"/>
    <w:rsid w:val="0093334C"/>
    <w:rsid w:val="00934E37"/>
    <w:rsid w:val="00934E5D"/>
    <w:rsid w:val="00936232"/>
    <w:rsid w:val="00937FD8"/>
    <w:rsid w:val="00941272"/>
    <w:rsid w:val="009413FA"/>
    <w:rsid w:val="0094150C"/>
    <w:rsid w:val="00941CB6"/>
    <w:rsid w:val="00941D1A"/>
    <w:rsid w:val="00942289"/>
    <w:rsid w:val="0094288F"/>
    <w:rsid w:val="00943494"/>
    <w:rsid w:val="00944758"/>
    <w:rsid w:val="009452DF"/>
    <w:rsid w:val="00945331"/>
    <w:rsid w:val="009456D9"/>
    <w:rsid w:val="00946A1A"/>
    <w:rsid w:val="00946FB1"/>
    <w:rsid w:val="0095043E"/>
    <w:rsid w:val="009506B1"/>
    <w:rsid w:val="009508E8"/>
    <w:rsid w:val="00950F6F"/>
    <w:rsid w:val="00954DAF"/>
    <w:rsid w:val="009571CB"/>
    <w:rsid w:val="00957C04"/>
    <w:rsid w:val="00961427"/>
    <w:rsid w:val="0096237F"/>
    <w:rsid w:val="00962C10"/>
    <w:rsid w:val="009631F1"/>
    <w:rsid w:val="00963465"/>
    <w:rsid w:val="00963FF1"/>
    <w:rsid w:val="00964406"/>
    <w:rsid w:val="009649E8"/>
    <w:rsid w:val="0096576A"/>
    <w:rsid w:val="00965CF5"/>
    <w:rsid w:val="00966084"/>
    <w:rsid w:val="0096791D"/>
    <w:rsid w:val="00967E95"/>
    <w:rsid w:val="00970116"/>
    <w:rsid w:val="009705C2"/>
    <w:rsid w:val="00970749"/>
    <w:rsid w:val="009716A1"/>
    <w:rsid w:val="009729A1"/>
    <w:rsid w:val="009739A1"/>
    <w:rsid w:val="009748F2"/>
    <w:rsid w:val="00976A90"/>
    <w:rsid w:val="00977A8A"/>
    <w:rsid w:val="00977CCD"/>
    <w:rsid w:val="00980251"/>
    <w:rsid w:val="00981426"/>
    <w:rsid w:val="00982219"/>
    <w:rsid w:val="009835BF"/>
    <w:rsid w:val="00984159"/>
    <w:rsid w:val="00984A23"/>
    <w:rsid w:val="00985B25"/>
    <w:rsid w:val="009860AA"/>
    <w:rsid w:val="00986371"/>
    <w:rsid w:val="009864C3"/>
    <w:rsid w:val="00986F10"/>
    <w:rsid w:val="0098791C"/>
    <w:rsid w:val="009912FB"/>
    <w:rsid w:val="009924D4"/>
    <w:rsid w:val="009944D6"/>
    <w:rsid w:val="0099458F"/>
    <w:rsid w:val="00994962"/>
    <w:rsid w:val="00994B8E"/>
    <w:rsid w:val="00995731"/>
    <w:rsid w:val="00995C1B"/>
    <w:rsid w:val="00995C5D"/>
    <w:rsid w:val="00996246"/>
    <w:rsid w:val="00997E7C"/>
    <w:rsid w:val="009A104F"/>
    <w:rsid w:val="009A105A"/>
    <w:rsid w:val="009A1956"/>
    <w:rsid w:val="009A31FF"/>
    <w:rsid w:val="009A44F7"/>
    <w:rsid w:val="009A4D3E"/>
    <w:rsid w:val="009A501C"/>
    <w:rsid w:val="009A5063"/>
    <w:rsid w:val="009A5D69"/>
    <w:rsid w:val="009A6034"/>
    <w:rsid w:val="009A616B"/>
    <w:rsid w:val="009A6DBB"/>
    <w:rsid w:val="009A6FEF"/>
    <w:rsid w:val="009A71A8"/>
    <w:rsid w:val="009B07F3"/>
    <w:rsid w:val="009B0E09"/>
    <w:rsid w:val="009B1EA4"/>
    <w:rsid w:val="009B2367"/>
    <w:rsid w:val="009B23E2"/>
    <w:rsid w:val="009B5425"/>
    <w:rsid w:val="009B6451"/>
    <w:rsid w:val="009B75A5"/>
    <w:rsid w:val="009C0776"/>
    <w:rsid w:val="009C08FC"/>
    <w:rsid w:val="009C1757"/>
    <w:rsid w:val="009C2357"/>
    <w:rsid w:val="009C2668"/>
    <w:rsid w:val="009C35E3"/>
    <w:rsid w:val="009C3E1B"/>
    <w:rsid w:val="009C3E52"/>
    <w:rsid w:val="009C433B"/>
    <w:rsid w:val="009C5C00"/>
    <w:rsid w:val="009C6615"/>
    <w:rsid w:val="009D0EDD"/>
    <w:rsid w:val="009D21AF"/>
    <w:rsid w:val="009D2A7A"/>
    <w:rsid w:val="009D3378"/>
    <w:rsid w:val="009D3917"/>
    <w:rsid w:val="009D3949"/>
    <w:rsid w:val="009D4152"/>
    <w:rsid w:val="009D4461"/>
    <w:rsid w:val="009D524E"/>
    <w:rsid w:val="009D5723"/>
    <w:rsid w:val="009D602F"/>
    <w:rsid w:val="009D6CC5"/>
    <w:rsid w:val="009D700E"/>
    <w:rsid w:val="009D7A99"/>
    <w:rsid w:val="009D7E10"/>
    <w:rsid w:val="009E4995"/>
    <w:rsid w:val="009E5EF6"/>
    <w:rsid w:val="009E6732"/>
    <w:rsid w:val="009E6B92"/>
    <w:rsid w:val="009F2844"/>
    <w:rsid w:val="009F2A07"/>
    <w:rsid w:val="009F3665"/>
    <w:rsid w:val="009F39C5"/>
    <w:rsid w:val="009F4447"/>
    <w:rsid w:val="009F59CF"/>
    <w:rsid w:val="009F6A94"/>
    <w:rsid w:val="009F7D97"/>
    <w:rsid w:val="00A01913"/>
    <w:rsid w:val="00A01E76"/>
    <w:rsid w:val="00A0242E"/>
    <w:rsid w:val="00A03224"/>
    <w:rsid w:val="00A038E4"/>
    <w:rsid w:val="00A03C75"/>
    <w:rsid w:val="00A03E07"/>
    <w:rsid w:val="00A03E24"/>
    <w:rsid w:val="00A043E8"/>
    <w:rsid w:val="00A062DC"/>
    <w:rsid w:val="00A07424"/>
    <w:rsid w:val="00A125FB"/>
    <w:rsid w:val="00A12CEA"/>
    <w:rsid w:val="00A13926"/>
    <w:rsid w:val="00A13945"/>
    <w:rsid w:val="00A13B10"/>
    <w:rsid w:val="00A13B8C"/>
    <w:rsid w:val="00A15977"/>
    <w:rsid w:val="00A17009"/>
    <w:rsid w:val="00A17070"/>
    <w:rsid w:val="00A1733A"/>
    <w:rsid w:val="00A17BD0"/>
    <w:rsid w:val="00A2073F"/>
    <w:rsid w:val="00A21299"/>
    <w:rsid w:val="00A2134A"/>
    <w:rsid w:val="00A228E2"/>
    <w:rsid w:val="00A229EF"/>
    <w:rsid w:val="00A23240"/>
    <w:rsid w:val="00A247C1"/>
    <w:rsid w:val="00A25389"/>
    <w:rsid w:val="00A27877"/>
    <w:rsid w:val="00A310FC"/>
    <w:rsid w:val="00A311DB"/>
    <w:rsid w:val="00A331DD"/>
    <w:rsid w:val="00A3350A"/>
    <w:rsid w:val="00A347CB"/>
    <w:rsid w:val="00A36106"/>
    <w:rsid w:val="00A36352"/>
    <w:rsid w:val="00A3656A"/>
    <w:rsid w:val="00A406A1"/>
    <w:rsid w:val="00A4074D"/>
    <w:rsid w:val="00A408B7"/>
    <w:rsid w:val="00A40A49"/>
    <w:rsid w:val="00A41123"/>
    <w:rsid w:val="00A417E5"/>
    <w:rsid w:val="00A425E5"/>
    <w:rsid w:val="00A42970"/>
    <w:rsid w:val="00A451AF"/>
    <w:rsid w:val="00A45E24"/>
    <w:rsid w:val="00A47B13"/>
    <w:rsid w:val="00A47D3F"/>
    <w:rsid w:val="00A47EA5"/>
    <w:rsid w:val="00A51539"/>
    <w:rsid w:val="00A5194D"/>
    <w:rsid w:val="00A51D49"/>
    <w:rsid w:val="00A52348"/>
    <w:rsid w:val="00A52BF0"/>
    <w:rsid w:val="00A52DD1"/>
    <w:rsid w:val="00A53F5D"/>
    <w:rsid w:val="00A56325"/>
    <w:rsid w:val="00A57550"/>
    <w:rsid w:val="00A601A7"/>
    <w:rsid w:val="00A615A4"/>
    <w:rsid w:val="00A61B16"/>
    <w:rsid w:val="00A627CB"/>
    <w:rsid w:val="00A66712"/>
    <w:rsid w:val="00A673AD"/>
    <w:rsid w:val="00A67C03"/>
    <w:rsid w:val="00A7125C"/>
    <w:rsid w:val="00A722E5"/>
    <w:rsid w:val="00A73E79"/>
    <w:rsid w:val="00A74445"/>
    <w:rsid w:val="00A7479E"/>
    <w:rsid w:val="00A74A06"/>
    <w:rsid w:val="00A76CDC"/>
    <w:rsid w:val="00A76D01"/>
    <w:rsid w:val="00A76E5D"/>
    <w:rsid w:val="00A777E9"/>
    <w:rsid w:val="00A80A3F"/>
    <w:rsid w:val="00A80E1D"/>
    <w:rsid w:val="00A82EE4"/>
    <w:rsid w:val="00A85272"/>
    <w:rsid w:val="00A858DE"/>
    <w:rsid w:val="00A8760A"/>
    <w:rsid w:val="00A90606"/>
    <w:rsid w:val="00A90693"/>
    <w:rsid w:val="00A90E3D"/>
    <w:rsid w:val="00A91499"/>
    <w:rsid w:val="00A918E2"/>
    <w:rsid w:val="00A91CC3"/>
    <w:rsid w:val="00A9281D"/>
    <w:rsid w:val="00A92EFB"/>
    <w:rsid w:val="00A93206"/>
    <w:rsid w:val="00A942B5"/>
    <w:rsid w:val="00A95744"/>
    <w:rsid w:val="00A95944"/>
    <w:rsid w:val="00AA02E2"/>
    <w:rsid w:val="00AA2A8C"/>
    <w:rsid w:val="00AA2DA6"/>
    <w:rsid w:val="00AA4198"/>
    <w:rsid w:val="00AA5A5C"/>
    <w:rsid w:val="00AA7C9F"/>
    <w:rsid w:val="00AB03B0"/>
    <w:rsid w:val="00AB061B"/>
    <w:rsid w:val="00AB0B37"/>
    <w:rsid w:val="00AB1891"/>
    <w:rsid w:val="00AB2988"/>
    <w:rsid w:val="00AB2A6A"/>
    <w:rsid w:val="00AB2AAF"/>
    <w:rsid w:val="00AB34FF"/>
    <w:rsid w:val="00AB3DC4"/>
    <w:rsid w:val="00AB5238"/>
    <w:rsid w:val="00AB5B93"/>
    <w:rsid w:val="00AB5D8B"/>
    <w:rsid w:val="00AB5E26"/>
    <w:rsid w:val="00AB651A"/>
    <w:rsid w:val="00AB6704"/>
    <w:rsid w:val="00AC0F0D"/>
    <w:rsid w:val="00AC1786"/>
    <w:rsid w:val="00AC1DF8"/>
    <w:rsid w:val="00AC2417"/>
    <w:rsid w:val="00AC44DE"/>
    <w:rsid w:val="00AC5671"/>
    <w:rsid w:val="00AC5E78"/>
    <w:rsid w:val="00AC6208"/>
    <w:rsid w:val="00AC685D"/>
    <w:rsid w:val="00AC79CF"/>
    <w:rsid w:val="00AC7D2C"/>
    <w:rsid w:val="00AC7ED7"/>
    <w:rsid w:val="00AD0BA3"/>
    <w:rsid w:val="00AD1244"/>
    <w:rsid w:val="00AD1978"/>
    <w:rsid w:val="00AD2754"/>
    <w:rsid w:val="00AD2FC7"/>
    <w:rsid w:val="00AD30EC"/>
    <w:rsid w:val="00AD383C"/>
    <w:rsid w:val="00AD3ACC"/>
    <w:rsid w:val="00AD4487"/>
    <w:rsid w:val="00AD56B3"/>
    <w:rsid w:val="00AD57F6"/>
    <w:rsid w:val="00AD615B"/>
    <w:rsid w:val="00AD68D9"/>
    <w:rsid w:val="00AD7BAD"/>
    <w:rsid w:val="00AD7E7D"/>
    <w:rsid w:val="00AE1999"/>
    <w:rsid w:val="00AE1CE9"/>
    <w:rsid w:val="00AE2605"/>
    <w:rsid w:val="00AE3101"/>
    <w:rsid w:val="00AE31DF"/>
    <w:rsid w:val="00AE3D92"/>
    <w:rsid w:val="00AE41F4"/>
    <w:rsid w:val="00AE5BC3"/>
    <w:rsid w:val="00AE5DCC"/>
    <w:rsid w:val="00AF1177"/>
    <w:rsid w:val="00AF200A"/>
    <w:rsid w:val="00AF21A0"/>
    <w:rsid w:val="00AF28EA"/>
    <w:rsid w:val="00AF32EB"/>
    <w:rsid w:val="00AF3FB4"/>
    <w:rsid w:val="00AF45AF"/>
    <w:rsid w:val="00AF4A17"/>
    <w:rsid w:val="00AF4A1F"/>
    <w:rsid w:val="00AF4D10"/>
    <w:rsid w:val="00AF7D76"/>
    <w:rsid w:val="00B043A7"/>
    <w:rsid w:val="00B119B3"/>
    <w:rsid w:val="00B11F85"/>
    <w:rsid w:val="00B12476"/>
    <w:rsid w:val="00B12B5C"/>
    <w:rsid w:val="00B137C2"/>
    <w:rsid w:val="00B15E30"/>
    <w:rsid w:val="00B16582"/>
    <w:rsid w:val="00B16EC6"/>
    <w:rsid w:val="00B17524"/>
    <w:rsid w:val="00B2258B"/>
    <w:rsid w:val="00B23E84"/>
    <w:rsid w:val="00B24780"/>
    <w:rsid w:val="00B26357"/>
    <w:rsid w:val="00B31439"/>
    <w:rsid w:val="00B31839"/>
    <w:rsid w:val="00B324C6"/>
    <w:rsid w:val="00B328EB"/>
    <w:rsid w:val="00B32978"/>
    <w:rsid w:val="00B33030"/>
    <w:rsid w:val="00B368FD"/>
    <w:rsid w:val="00B3738A"/>
    <w:rsid w:val="00B3797F"/>
    <w:rsid w:val="00B401F7"/>
    <w:rsid w:val="00B40689"/>
    <w:rsid w:val="00B40AC5"/>
    <w:rsid w:val="00B4155A"/>
    <w:rsid w:val="00B423C6"/>
    <w:rsid w:val="00B460BA"/>
    <w:rsid w:val="00B47066"/>
    <w:rsid w:val="00B50000"/>
    <w:rsid w:val="00B505AC"/>
    <w:rsid w:val="00B5061A"/>
    <w:rsid w:val="00B508FF"/>
    <w:rsid w:val="00B52599"/>
    <w:rsid w:val="00B53CBE"/>
    <w:rsid w:val="00B543CA"/>
    <w:rsid w:val="00B55C71"/>
    <w:rsid w:val="00B560FF"/>
    <w:rsid w:val="00B57FA5"/>
    <w:rsid w:val="00B628D0"/>
    <w:rsid w:val="00B6548A"/>
    <w:rsid w:val="00B6641E"/>
    <w:rsid w:val="00B703EB"/>
    <w:rsid w:val="00B70750"/>
    <w:rsid w:val="00B70D81"/>
    <w:rsid w:val="00B71238"/>
    <w:rsid w:val="00B728E2"/>
    <w:rsid w:val="00B72ED6"/>
    <w:rsid w:val="00B72F4E"/>
    <w:rsid w:val="00B73AAE"/>
    <w:rsid w:val="00B73D51"/>
    <w:rsid w:val="00B751E8"/>
    <w:rsid w:val="00B7736E"/>
    <w:rsid w:val="00B7789D"/>
    <w:rsid w:val="00B80324"/>
    <w:rsid w:val="00B80738"/>
    <w:rsid w:val="00B81B44"/>
    <w:rsid w:val="00B82FA2"/>
    <w:rsid w:val="00B84182"/>
    <w:rsid w:val="00B8509B"/>
    <w:rsid w:val="00B852F2"/>
    <w:rsid w:val="00B86782"/>
    <w:rsid w:val="00B87F27"/>
    <w:rsid w:val="00B920B3"/>
    <w:rsid w:val="00B92EF3"/>
    <w:rsid w:val="00B942C1"/>
    <w:rsid w:val="00B96018"/>
    <w:rsid w:val="00B96219"/>
    <w:rsid w:val="00B97C6C"/>
    <w:rsid w:val="00BA03DF"/>
    <w:rsid w:val="00BA043D"/>
    <w:rsid w:val="00BA4D42"/>
    <w:rsid w:val="00BA50BE"/>
    <w:rsid w:val="00BA55DE"/>
    <w:rsid w:val="00BA5C7C"/>
    <w:rsid w:val="00BB0AD2"/>
    <w:rsid w:val="00BB28C1"/>
    <w:rsid w:val="00BB2FE8"/>
    <w:rsid w:val="00BB3D02"/>
    <w:rsid w:val="00BB4546"/>
    <w:rsid w:val="00BB459F"/>
    <w:rsid w:val="00BB49EB"/>
    <w:rsid w:val="00BB5F7A"/>
    <w:rsid w:val="00BB6E41"/>
    <w:rsid w:val="00BB6FA1"/>
    <w:rsid w:val="00BB74E2"/>
    <w:rsid w:val="00BB7931"/>
    <w:rsid w:val="00BB7A53"/>
    <w:rsid w:val="00BC0401"/>
    <w:rsid w:val="00BC067E"/>
    <w:rsid w:val="00BC197D"/>
    <w:rsid w:val="00BC394C"/>
    <w:rsid w:val="00BC57C2"/>
    <w:rsid w:val="00BD0289"/>
    <w:rsid w:val="00BD0774"/>
    <w:rsid w:val="00BD0D7A"/>
    <w:rsid w:val="00BD169D"/>
    <w:rsid w:val="00BD1A27"/>
    <w:rsid w:val="00BD295A"/>
    <w:rsid w:val="00BD2A10"/>
    <w:rsid w:val="00BD56CA"/>
    <w:rsid w:val="00BD5D29"/>
    <w:rsid w:val="00BD5D3F"/>
    <w:rsid w:val="00BD6D88"/>
    <w:rsid w:val="00BD6E14"/>
    <w:rsid w:val="00BD7F98"/>
    <w:rsid w:val="00BE08A1"/>
    <w:rsid w:val="00BE253D"/>
    <w:rsid w:val="00BE3AAD"/>
    <w:rsid w:val="00BE3FB3"/>
    <w:rsid w:val="00BE5AB1"/>
    <w:rsid w:val="00BE7ED7"/>
    <w:rsid w:val="00BF0225"/>
    <w:rsid w:val="00BF1C5C"/>
    <w:rsid w:val="00BF20D4"/>
    <w:rsid w:val="00BF44E1"/>
    <w:rsid w:val="00BF4AA6"/>
    <w:rsid w:val="00BF5634"/>
    <w:rsid w:val="00BF5AEA"/>
    <w:rsid w:val="00C02991"/>
    <w:rsid w:val="00C053E4"/>
    <w:rsid w:val="00C054E3"/>
    <w:rsid w:val="00C05EE1"/>
    <w:rsid w:val="00C10B89"/>
    <w:rsid w:val="00C10D8F"/>
    <w:rsid w:val="00C11EC6"/>
    <w:rsid w:val="00C1352A"/>
    <w:rsid w:val="00C13E8F"/>
    <w:rsid w:val="00C14864"/>
    <w:rsid w:val="00C15089"/>
    <w:rsid w:val="00C16E33"/>
    <w:rsid w:val="00C210D5"/>
    <w:rsid w:val="00C21B36"/>
    <w:rsid w:val="00C2382F"/>
    <w:rsid w:val="00C24401"/>
    <w:rsid w:val="00C24B26"/>
    <w:rsid w:val="00C24D3F"/>
    <w:rsid w:val="00C2506D"/>
    <w:rsid w:val="00C257D8"/>
    <w:rsid w:val="00C26253"/>
    <w:rsid w:val="00C2776F"/>
    <w:rsid w:val="00C30278"/>
    <w:rsid w:val="00C31243"/>
    <w:rsid w:val="00C340D3"/>
    <w:rsid w:val="00C35809"/>
    <w:rsid w:val="00C35E29"/>
    <w:rsid w:val="00C36C79"/>
    <w:rsid w:val="00C37707"/>
    <w:rsid w:val="00C42744"/>
    <w:rsid w:val="00C4357C"/>
    <w:rsid w:val="00C4536A"/>
    <w:rsid w:val="00C45644"/>
    <w:rsid w:val="00C45A04"/>
    <w:rsid w:val="00C463AF"/>
    <w:rsid w:val="00C46640"/>
    <w:rsid w:val="00C47065"/>
    <w:rsid w:val="00C471C6"/>
    <w:rsid w:val="00C5131F"/>
    <w:rsid w:val="00C518C2"/>
    <w:rsid w:val="00C54093"/>
    <w:rsid w:val="00C546F0"/>
    <w:rsid w:val="00C54DDF"/>
    <w:rsid w:val="00C55645"/>
    <w:rsid w:val="00C6039C"/>
    <w:rsid w:val="00C63C7D"/>
    <w:rsid w:val="00C648CA"/>
    <w:rsid w:val="00C64A00"/>
    <w:rsid w:val="00C6573B"/>
    <w:rsid w:val="00C65FF4"/>
    <w:rsid w:val="00C667AA"/>
    <w:rsid w:val="00C674D0"/>
    <w:rsid w:val="00C701D3"/>
    <w:rsid w:val="00C70C99"/>
    <w:rsid w:val="00C71011"/>
    <w:rsid w:val="00C72198"/>
    <w:rsid w:val="00C732B1"/>
    <w:rsid w:val="00C73AD1"/>
    <w:rsid w:val="00C74AA5"/>
    <w:rsid w:val="00C756C4"/>
    <w:rsid w:val="00C75C4B"/>
    <w:rsid w:val="00C77175"/>
    <w:rsid w:val="00C77FCD"/>
    <w:rsid w:val="00C82282"/>
    <w:rsid w:val="00C822BD"/>
    <w:rsid w:val="00C8371D"/>
    <w:rsid w:val="00C84241"/>
    <w:rsid w:val="00C850CC"/>
    <w:rsid w:val="00C8562D"/>
    <w:rsid w:val="00C857D8"/>
    <w:rsid w:val="00C87973"/>
    <w:rsid w:val="00C9051C"/>
    <w:rsid w:val="00C9277F"/>
    <w:rsid w:val="00C93047"/>
    <w:rsid w:val="00C9431E"/>
    <w:rsid w:val="00C95355"/>
    <w:rsid w:val="00C96E0F"/>
    <w:rsid w:val="00C97030"/>
    <w:rsid w:val="00CA4BB8"/>
    <w:rsid w:val="00CA528D"/>
    <w:rsid w:val="00CA5A5C"/>
    <w:rsid w:val="00CA6B06"/>
    <w:rsid w:val="00CB0D83"/>
    <w:rsid w:val="00CB0FFB"/>
    <w:rsid w:val="00CB1938"/>
    <w:rsid w:val="00CB25AC"/>
    <w:rsid w:val="00CB325F"/>
    <w:rsid w:val="00CB3CDF"/>
    <w:rsid w:val="00CB59D3"/>
    <w:rsid w:val="00CB5BBC"/>
    <w:rsid w:val="00CB5CD6"/>
    <w:rsid w:val="00CB70C3"/>
    <w:rsid w:val="00CC06B1"/>
    <w:rsid w:val="00CC0BF0"/>
    <w:rsid w:val="00CC1BE8"/>
    <w:rsid w:val="00CC20F6"/>
    <w:rsid w:val="00CC2271"/>
    <w:rsid w:val="00CC24E1"/>
    <w:rsid w:val="00CC545B"/>
    <w:rsid w:val="00CC7047"/>
    <w:rsid w:val="00CC7ABA"/>
    <w:rsid w:val="00CC7FE2"/>
    <w:rsid w:val="00CD01C9"/>
    <w:rsid w:val="00CD0200"/>
    <w:rsid w:val="00CD0349"/>
    <w:rsid w:val="00CD0597"/>
    <w:rsid w:val="00CD1AAE"/>
    <w:rsid w:val="00CD305C"/>
    <w:rsid w:val="00CD5B2E"/>
    <w:rsid w:val="00CD5F88"/>
    <w:rsid w:val="00CD65AD"/>
    <w:rsid w:val="00CD75FE"/>
    <w:rsid w:val="00CE047E"/>
    <w:rsid w:val="00CE24C0"/>
    <w:rsid w:val="00CE3385"/>
    <w:rsid w:val="00CE391B"/>
    <w:rsid w:val="00CE3E88"/>
    <w:rsid w:val="00CE4419"/>
    <w:rsid w:val="00CE5718"/>
    <w:rsid w:val="00CE673A"/>
    <w:rsid w:val="00CE6EB1"/>
    <w:rsid w:val="00CF16F8"/>
    <w:rsid w:val="00CF1FDF"/>
    <w:rsid w:val="00CF2613"/>
    <w:rsid w:val="00CF2DDF"/>
    <w:rsid w:val="00CF32A1"/>
    <w:rsid w:val="00CF3947"/>
    <w:rsid w:val="00CF4377"/>
    <w:rsid w:val="00CF47AE"/>
    <w:rsid w:val="00CF4F49"/>
    <w:rsid w:val="00CF5596"/>
    <w:rsid w:val="00CF67E6"/>
    <w:rsid w:val="00CF7066"/>
    <w:rsid w:val="00CF75C8"/>
    <w:rsid w:val="00D000EE"/>
    <w:rsid w:val="00D01465"/>
    <w:rsid w:val="00D067B6"/>
    <w:rsid w:val="00D06C23"/>
    <w:rsid w:val="00D07CFC"/>
    <w:rsid w:val="00D120CE"/>
    <w:rsid w:val="00D123F7"/>
    <w:rsid w:val="00D14D45"/>
    <w:rsid w:val="00D14DA5"/>
    <w:rsid w:val="00D154E2"/>
    <w:rsid w:val="00D15899"/>
    <w:rsid w:val="00D1750D"/>
    <w:rsid w:val="00D175B8"/>
    <w:rsid w:val="00D204C9"/>
    <w:rsid w:val="00D2365E"/>
    <w:rsid w:val="00D23D81"/>
    <w:rsid w:val="00D2438F"/>
    <w:rsid w:val="00D2445B"/>
    <w:rsid w:val="00D248B4"/>
    <w:rsid w:val="00D248D2"/>
    <w:rsid w:val="00D254DF"/>
    <w:rsid w:val="00D266BE"/>
    <w:rsid w:val="00D26767"/>
    <w:rsid w:val="00D31915"/>
    <w:rsid w:val="00D31A2A"/>
    <w:rsid w:val="00D33017"/>
    <w:rsid w:val="00D34208"/>
    <w:rsid w:val="00D34382"/>
    <w:rsid w:val="00D34CB1"/>
    <w:rsid w:val="00D3551A"/>
    <w:rsid w:val="00D35DE2"/>
    <w:rsid w:val="00D3671D"/>
    <w:rsid w:val="00D37507"/>
    <w:rsid w:val="00D37CC7"/>
    <w:rsid w:val="00D42902"/>
    <w:rsid w:val="00D429EB"/>
    <w:rsid w:val="00D430EB"/>
    <w:rsid w:val="00D433FB"/>
    <w:rsid w:val="00D467E7"/>
    <w:rsid w:val="00D467FF"/>
    <w:rsid w:val="00D5001E"/>
    <w:rsid w:val="00D5142D"/>
    <w:rsid w:val="00D51C0C"/>
    <w:rsid w:val="00D52611"/>
    <w:rsid w:val="00D5351A"/>
    <w:rsid w:val="00D553CF"/>
    <w:rsid w:val="00D55ECC"/>
    <w:rsid w:val="00D562CB"/>
    <w:rsid w:val="00D56603"/>
    <w:rsid w:val="00D570C8"/>
    <w:rsid w:val="00D57447"/>
    <w:rsid w:val="00D57E3A"/>
    <w:rsid w:val="00D618E9"/>
    <w:rsid w:val="00D61B56"/>
    <w:rsid w:val="00D61E15"/>
    <w:rsid w:val="00D655DA"/>
    <w:rsid w:val="00D657B0"/>
    <w:rsid w:val="00D67357"/>
    <w:rsid w:val="00D67475"/>
    <w:rsid w:val="00D6766D"/>
    <w:rsid w:val="00D70581"/>
    <w:rsid w:val="00D720F7"/>
    <w:rsid w:val="00D74386"/>
    <w:rsid w:val="00D76825"/>
    <w:rsid w:val="00D76869"/>
    <w:rsid w:val="00D76BD1"/>
    <w:rsid w:val="00D81218"/>
    <w:rsid w:val="00D81D5D"/>
    <w:rsid w:val="00D833F7"/>
    <w:rsid w:val="00D866BE"/>
    <w:rsid w:val="00D93426"/>
    <w:rsid w:val="00D93605"/>
    <w:rsid w:val="00D947E1"/>
    <w:rsid w:val="00D96570"/>
    <w:rsid w:val="00DA157C"/>
    <w:rsid w:val="00DA6860"/>
    <w:rsid w:val="00DA707A"/>
    <w:rsid w:val="00DB00C6"/>
    <w:rsid w:val="00DB150A"/>
    <w:rsid w:val="00DB2651"/>
    <w:rsid w:val="00DB385D"/>
    <w:rsid w:val="00DB413A"/>
    <w:rsid w:val="00DB47AB"/>
    <w:rsid w:val="00DB48D6"/>
    <w:rsid w:val="00DB58B1"/>
    <w:rsid w:val="00DB5E16"/>
    <w:rsid w:val="00DC1717"/>
    <w:rsid w:val="00DC1EBF"/>
    <w:rsid w:val="00DC21A6"/>
    <w:rsid w:val="00DC31A6"/>
    <w:rsid w:val="00DC6151"/>
    <w:rsid w:val="00DC66B1"/>
    <w:rsid w:val="00DC679E"/>
    <w:rsid w:val="00DC7FB8"/>
    <w:rsid w:val="00DD082E"/>
    <w:rsid w:val="00DD0B6D"/>
    <w:rsid w:val="00DD0BC5"/>
    <w:rsid w:val="00DD1E81"/>
    <w:rsid w:val="00DD2577"/>
    <w:rsid w:val="00DD25BD"/>
    <w:rsid w:val="00DD34EF"/>
    <w:rsid w:val="00DD3896"/>
    <w:rsid w:val="00DD3B5B"/>
    <w:rsid w:val="00DD5717"/>
    <w:rsid w:val="00DD5B60"/>
    <w:rsid w:val="00DD5C53"/>
    <w:rsid w:val="00DD74B6"/>
    <w:rsid w:val="00DD7551"/>
    <w:rsid w:val="00DE1592"/>
    <w:rsid w:val="00DE1642"/>
    <w:rsid w:val="00DE18F2"/>
    <w:rsid w:val="00DE1CE9"/>
    <w:rsid w:val="00DE36D7"/>
    <w:rsid w:val="00DE3854"/>
    <w:rsid w:val="00DE41E7"/>
    <w:rsid w:val="00DE58F3"/>
    <w:rsid w:val="00DF009B"/>
    <w:rsid w:val="00DF03B6"/>
    <w:rsid w:val="00DF03CB"/>
    <w:rsid w:val="00DF040D"/>
    <w:rsid w:val="00DF0B9C"/>
    <w:rsid w:val="00DF0CC9"/>
    <w:rsid w:val="00DF13A3"/>
    <w:rsid w:val="00DF25C8"/>
    <w:rsid w:val="00DF3274"/>
    <w:rsid w:val="00DF3860"/>
    <w:rsid w:val="00DF61BC"/>
    <w:rsid w:val="00DF6F49"/>
    <w:rsid w:val="00DF7333"/>
    <w:rsid w:val="00DF7EA7"/>
    <w:rsid w:val="00DF7ED0"/>
    <w:rsid w:val="00E01D66"/>
    <w:rsid w:val="00E02311"/>
    <w:rsid w:val="00E03B26"/>
    <w:rsid w:val="00E058BF"/>
    <w:rsid w:val="00E06AFF"/>
    <w:rsid w:val="00E0750C"/>
    <w:rsid w:val="00E07E83"/>
    <w:rsid w:val="00E11934"/>
    <w:rsid w:val="00E11FAD"/>
    <w:rsid w:val="00E12471"/>
    <w:rsid w:val="00E13611"/>
    <w:rsid w:val="00E13C21"/>
    <w:rsid w:val="00E14C64"/>
    <w:rsid w:val="00E14DAC"/>
    <w:rsid w:val="00E15201"/>
    <w:rsid w:val="00E15E0F"/>
    <w:rsid w:val="00E16D00"/>
    <w:rsid w:val="00E16DB3"/>
    <w:rsid w:val="00E1728A"/>
    <w:rsid w:val="00E2073E"/>
    <w:rsid w:val="00E2185E"/>
    <w:rsid w:val="00E21AA2"/>
    <w:rsid w:val="00E21C4D"/>
    <w:rsid w:val="00E22ED3"/>
    <w:rsid w:val="00E23A33"/>
    <w:rsid w:val="00E25668"/>
    <w:rsid w:val="00E25670"/>
    <w:rsid w:val="00E26242"/>
    <w:rsid w:val="00E2783E"/>
    <w:rsid w:val="00E312A0"/>
    <w:rsid w:val="00E31DC9"/>
    <w:rsid w:val="00E34B7F"/>
    <w:rsid w:val="00E34FFA"/>
    <w:rsid w:val="00E350D6"/>
    <w:rsid w:val="00E3528F"/>
    <w:rsid w:val="00E35685"/>
    <w:rsid w:val="00E35B56"/>
    <w:rsid w:val="00E3765C"/>
    <w:rsid w:val="00E40225"/>
    <w:rsid w:val="00E40D5C"/>
    <w:rsid w:val="00E414A7"/>
    <w:rsid w:val="00E4275C"/>
    <w:rsid w:val="00E444F2"/>
    <w:rsid w:val="00E44AD9"/>
    <w:rsid w:val="00E451E3"/>
    <w:rsid w:val="00E45B7E"/>
    <w:rsid w:val="00E475D8"/>
    <w:rsid w:val="00E50B84"/>
    <w:rsid w:val="00E53109"/>
    <w:rsid w:val="00E5747E"/>
    <w:rsid w:val="00E578F1"/>
    <w:rsid w:val="00E60F42"/>
    <w:rsid w:val="00E618FA"/>
    <w:rsid w:val="00E61D37"/>
    <w:rsid w:val="00E627B5"/>
    <w:rsid w:val="00E63A52"/>
    <w:rsid w:val="00E6462E"/>
    <w:rsid w:val="00E64DAC"/>
    <w:rsid w:val="00E66803"/>
    <w:rsid w:val="00E723F3"/>
    <w:rsid w:val="00E7408A"/>
    <w:rsid w:val="00E7426A"/>
    <w:rsid w:val="00E74BA5"/>
    <w:rsid w:val="00E74D07"/>
    <w:rsid w:val="00E75173"/>
    <w:rsid w:val="00E752BB"/>
    <w:rsid w:val="00E76F8E"/>
    <w:rsid w:val="00E77639"/>
    <w:rsid w:val="00E7767D"/>
    <w:rsid w:val="00E81A52"/>
    <w:rsid w:val="00E82D7B"/>
    <w:rsid w:val="00E82FE2"/>
    <w:rsid w:val="00E83950"/>
    <w:rsid w:val="00E8515D"/>
    <w:rsid w:val="00E8650A"/>
    <w:rsid w:val="00E87EAC"/>
    <w:rsid w:val="00E9042A"/>
    <w:rsid w:val="00E94530"/>
    <w:rsid w:val="00E94F8C"/>
    <w:rsid w:val="00E9512C"/>
    <w:rsid w:val="00E97159"/>
    <w:rsid w:val="00E97838"/>
    <w:rsid w:val="00EA0EBE"/>
    <w:rsid w:val="00EA3DEE"/>
    <w:rsid w:val="00EA44A3"/>
    <w:rsid w:val="00EA4F8A"/>
    <w:rsid w:val="00EA5F90"/>
    <w:rsid w:val="00EA74A9"/>
    <w:rsid w:val="00EB1353"/>
    <w:rsid w:val="00EB3059"/>
    <w:rsid w:val="00EB358D"/>
    <w:rsid w:val="00EB6D41"/>
    <w:rsid w:val="00EC2D7B"/>
    <w:rsid w:val="00EC3E4C"/>
    <w:rsid w:val="00EC432F"/>
    <w:rsid w:val="00EC4566"/>
    <w:rsid w:val="00ED050A"/>
    <w:rsid w:val="00ED0F89"/>
    <w:rsid w:val="00ED3383"/>
    <w:rsid w:val="00ED4ABD"/>
    <w:rsid w:val="00ED4BFB"/>
    <w:rsid w:val="00ED76DA"/>
    <w:rsid w:val="00ED7E9E"/>
    <w:rsid w:val="00EE202E"/>
    <w:rsid w:val="00EE2B79"/>
    <w:rsid w:val="00EE2F81"/>
    <w:rsid w:val="00EE36E6"/>
    <w:rsid w:val="00EE3A67"/>
    <w:rsid w:val="00EE3C80"/>
    <w:rsid w:val="00EE4317"/>
    <w:rsid w:val="00EE65DE"/>
    <w:rsid w:val="00EE76A5"/>
    <w:rsid w:val="00EE7B56"/>
    <w:rsid w:val="00EE7CCD"/>
    <w:rsid w:val="00EF1D1D"/>
    <w:rsid w:val="00EF26B8"/>
    <w:rsid w:val="00EF2D69"/>
    <w:rsid w:val="00EF2DB8"/>
    <w:rsid w:val="00EF4841"/>
    <w:rsid w:val="00EF5039"/>
    <w:rsid w:val="00EF680F"/>
    <w:rsid w:val="00EF6C55"/>
    <w:rsid w:val="00EF7C90"/>
    <w:rsid w:val="00F00BDF"/>
    <w:rsid w:val="00F01379"/>
    <w:rsid w:val="00F02D42"/>
    <w:rsid w:val="00F0377E"/>
    <w:rsid w:val="00F04D97"/>
    <w:rsid w:val="00F0632F"/>
    <w:rsid w:val="00F06CE6"/>
    <w:rsid w:val="00F0779D"/>
    <w:rsid w:val="00F07B71"/>
    <w:rsid w:val="00F1098E"/>
    <w:rsid w:val="00F113E7"/>
    <w:rsid w:val="00F1294D"/>
    <w:rsid w:val="00F1349D"/>
    <w:rsid w:val="00F139D3"/>
    <w:rsid w:val="00F14B23"/>
    <w:rsid w:val="00F15EB9"/>
    <w:rsid w:val="00F173B3"/>
    <w:rsid w:val="00F1786C"/>
    <w:rsid w:val="00F20CB5"/>
    <w:rsid w:val="00F22463"/>
    <w:rsid w:val="00F235F7"/>
    <w:rsid w:val="00F239CA"/>
    <w:rsid w:val="00F245AD"/>
    <w:rsid w:val="00F2675F"/>
    <w:rsid w:val="00F27047"/>
    <w:rsid w:val="00F30D2E"/>
    <w:rsid w:val="00F31147"/>
    <w:rsid w:val="00F321BC"/>
    <w:rsid w:val="00F3223B"/>
    <w:rsid w:val="00F32BD8"/>
    <w:rsid w:val="00F344DE"/>
    <w:rsid w:val="00F351C9"/>
    <w:rsid w:val="00F354B4"/>
    <w:rsid w:val="00F36152"/>
    <w:rsid w:val="00F37B64"/>
    <w:rsid w:val="00F4117A"/>
    <w:rsid w:val="00F425E1"/>
    <w:rsid w:val="00F426AD"/>
    <w:rsid w:val="00F42A6F"/>
    <w:rsid w:val="00F442B9"/>
    <w:rsid w:val="00F44E7B"/>
    <w:rsid w:val="00F44FEE"/>
    <w:rsid w:val="00F460A1"/>
    <w:rsid w:val="00F474D7"/>
    <w:rsid w:val="00F47C6C"/>
    <w:rsid w:val="00F508A8"/>
    <w:rsid w:val="00F50F6D"/>
    <w:rsid w:val="00F5142C"/>
    <w:rsid w:val="00F51B9F"/>
    <w:rsid w:val="00F51C7B"/>
    <w:rsid w:val="00F52645"/>
    <w:rsid w:val="00F52D1A"/>
    <w:rsid w:val="00F53701"/>
    <w:rsid w:val="00F54197"/>
    <w:rsid w:val="00F54800"/>
    <w:rsid w:val="00F55403"/>
    <w:rsid w:val="00F568D0"/>
    <w:rsid w:val="00F5732B"/>
    <w:rsid w:val="00F57932"/>
    <w:rsid w:val="00F6262B"/>
    <w:rsid w:val="00F66FA2"/>
    <w:rsid w:val="00F72EC1"/>
    <w:rsid w:val="00F733F2"/>
    <w:rsid w:val="00F7492D"/>
    <w:rsid w:val="00F7510B"/>
    <w:rsid w:val="00F75BC0"/>
    <w:rsid w:val="00F76634"/>
    <w:rsid w:val="00F77379"/>
    <w:rsid w:val="00F77EB1"/>
    <w:rsid w:val="00F80635"/>
    <w:rsid w:val="00F8138E"/>
    <w:rsid w:val="00F82C1C"/>
    <w:rsid w:val="00F8653A"/>
    <w:rsid w:val="00F86E7A"/>
    <w:rsid w:val="00F905FF"/>
    <w:rsid w:val="00F90D3D"/>
    <w:rsid w:val="00F9136C"/>
    <w:rsid w:val="00F91561"/>
    <w:rsid w:val="00F922B4"/>
    <w:rsid w:val="00F93350"/>
    <w:rsid w:val="00F93A3D"/>
    <w:rsid w:val="00F94CCD"/>
    <w:rsid w:val="00F95B69"/>
    <w:rsid w:val="00F95BF7"/>
    <w:rsid w:val="00F967C1"/>
    <w:rsid w:val="00FA347A"/>
    <w:rsid w:val="00FA3682"/>
    <w:rsid w:val="00FA39B8"/>
    <w:rsid w:val="00FA3F45"/>
    <w:rsid w:val="00FA3F8A"/>
    <w:rsid w:val="00FA42DA"/>
    <w:rsid w:val="00FA4B42"/>
    <w:rsid w:val="00FA4E2A"/>
    <w:rsid w:val="00FA6297"/>
    <w:rsid w:val="00FB2059"/>
    <w:rsid w:val="00FB5B67"/>
    <w:rsid w:val="00FB6D65"/>
    <w:rsid w:val="00FC0DC2"/>
    <w:rsid w:val="00FC1234"/>
    <w:rsid w:val="00FC1514"/>
    <w:rsid w:val="00FC43FF"/>
    <w:rsid w:val="00FC4BB7"/>
    <w:rsid w:val="00FC50C7"/>
    <w:rsid w:val="00FC562F"/>
    <w:rsid w:val="00FC5B3B"/>
    <w:rsid w:val="00FC5C84"/>
    <w:rsid w:val="00FC5E0E"/>
    <w:rsid w:val="00FC70DB"/>
    <w:rsid w:val="00FD0206"/>
    <w:rsid w:val="00FD0DA8"/>
    <w:rsid w:val="00FD2071"/>
    <w:rsid w:val="00FD4104"/>
    <w:rsid w:val="00FD434C"/>
    <w:rsid w:val="00FD60BD"/>
    <w:rsid w:val="00FD71E1"/>
    <w:rsid w:val="00FE0536"/>
    <w:rsid w:val="00FE3864"/>
    <w:rsid w:val="00FE394B"/>
    <w:rsid w:val="00FE5D8D"/>
    <w:rsid w:val="00FE6F89"/>
    <w:rsid w:val="00FE71C8"/>
    <w:rsid w:val="00FE7BB9"/>
    <w:rsid w:val="00FE7F0F"/>
    <w:rsid w:val="00FF128D"/>
    <w:rsid w:val="00FF12A8"/>
    <w:rsid w:val="00FF1AFD"/>
    <w:rsid w:val="00FF2B43"/>
    <w:rsid w:val="00FF3C1D"/>
    <w:rsid w:val="00FF6078"/>
    <w:rsid w:val="00FF79DD"/>
    <w:rsid w:val="01187B55"/>
    <w:rsid w:val="02336275"/>
    <w:rsid w:val="02FA62EE"/>
    <w:rsid w:val="05B214BE"/>
    <w:rsid w:val="06A608DA"/>
    <w:rsid w:val="06F0C926"/>
    <w:rsid w:val="09469ABD"/>
    <w:rsid w:val="0A5DAC69"/>
    <w:rsid w:val="0C5230CA"/>
    <w:rsid w:val="0DE58726"/>
    <w:rsid w:val="111695E1"/>
    <w:rsid w:val="12213081"/>
    <w:rsid w:val="133F4F02"/>
    <w:rsid w:val="13AB64E8"/>
    <w:rsid w:val="142E6CBE"/>
    <w:rsid w:val="157D444E"/>
    <w:rsid w:val="16543444"/>
    <w:rsid w:val="17880B04"/>
    <w:rsid w:val="18C7B36C"/>
    <w:rsid w:val="18CD6DE8"/>
    <w:rsid w:val="1A4BB9F9"/>
    <w:rsid w:val="1AD5D510"/>
    <w:rsid w:val="202A187A"/>
    <w:rsid w:val="20A422A0"/>
    <w:rsid w:val="21C34F18"/>
    <w:rsid w:val="237834F4"/>
    <w:rsid w:val="244BCEBE"/>
    <w:rsid w:val="2523A7BB"/>
    <w:rsid w:val="25942DE6"/>
    <w:rsid w:val="26AE6DE0"/>
    <w:rsid w:val="28A2A7BF"/>
    <w:rsid w:val="29922A0D"/>
    <w:rsid w:val="2A1ADF09"/>
    <w:rsid w:val="2A72F70B"/>
    <w:rsid w:val="2B16286B"/>
    <w:rsid w:val="2B40E637"/>
    <w:rsid w:val="2BC40EA5"/>
    <w:rsid w:val="2BC6D846"/>
    <w:rsid w:val="2D6636A6"/>
    <w:rsid w:val="2F440F62"/>
    <w:rsid w:val="2F586802"/>
    <w:rsid w:val="2FC08FCB"/>
    <w:rsid w:val="307186CF"/>
    <w:rsid w:val="31A2BE71"/>
    <w:rsid w:val="326B13DD"/>
    <w:rsid w:val="32D02042"/>
    <w:rsid w:val="339BB899"/>
    <w:rsid w:val="371BFF9C"/>
    <w:rsid w:val="39B875DF"/>
    <w:rsid w:val="3B8A85C9"/>
    <w:rsid w:val="3DF60CDD"/>
    <w:rsid w:val="3E7DE926"/>
    <w:rsid w:val="3EB53553"/>
    <w:rsid w:val="3FFF3E2D"/>
    <w:rsid w:val="4226FC16"/>
    <w:rsid w:val="4258BA9E"/>
    <w:rsid w:val="4265AFB1"/>
    <w:rsid w:val="426D628B"/>
    <w:rsid w:val="42809007"/>
    <w:rsid w:val="42A8D99B"/>
    <w:rsid w:val="4641C500"/>
    <w:rsid w:val="465221AA"/>
    <w:rsid w:val="465B77F0"/>
    <w:rsid w:val="4833F829"/>
    <w:rsid w:val="494CE050"/>
    <w:rsid w:val="49A4CFED"/>
    <w:rsid w:val="51062FEC"/>
    <w:rsid w:val="51D81C2B"/>
    <w:rsid w:val="540C76C5"/>
    <w:rsid w:val="574AF59A"/>
    <w:rsid w:val="5B199708"/>
    <w:rsid w:val="5BAD8C05"/>
    <w:rsid w:val="5E397009"/>
    <w:rsid w:val="5FDC0145"/>
    <w:rsid w:val="61671FBC"/>
    <w:rsid w:val="62D341F6"/>
    <w:rsid w:val="63D2A22B"/>
    <w:rsid w:val="6490B2E0"/>
    <w:rsid w:val="67086CE6"/>
    <w:rsid w:val="68040B9C"/>
    <w:rsid w:val="68813F67"/>
    <w:rsid w:val="69C147CD"/>
    <w:rsid w:val="6A60FFA1"/>
    <w:rsid w:val="6A968392"/>
    <w:rsid w:val="6C85716D"/>
    <w:rsid w:val="6CEE1C4E"/>
    <w:rsid w:val="6F3FC0F6"/>
    <w:rsid w:val="6F6F29EA"/>
    <w:rsid w:val="70F439F2"/>
    <w:rsid w:val="757DA7EC"/>
    <w:rsid w:val="75FB17BA"/>
    <w:rsid w:val="762B9C96"/>
    <w:rsid w:val="7717656F"/>
    <w:rsid w:val="79DB982A"/>
    <w:rsid w:val="7C2F3AF1"/>
    <w:rsid w:val="7CBC03F0"/>
    <w:rsid w:val="7DF40289"/>
    <w:rsid w:val="7ED78A75"/>
    <w:rsid w:val="7F195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FE2677"/>
  <w15:docId w15:val="{FCD29603-1C93-994D-80D2-0CE456D4F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85D"/>
    <w:rPr>
      <w:rFonts w:ascii="Times New Roman" w:eastAsia="Times New Roman" w:hAnsi="Times New Roman" w:cs="Times New Roman"/>
      <w:sz w:val="24"/>
      <w:szCs w:val="24"/>
    </w:rPr>
  </w:style>
  <w:style w:type="paragraph" w:styleId="Heading1">
    <w:name w:val="heading 1"/>
    <w:basedOn w:val="Normal"/>
    <w:next w:val="Normal"/>
    <w:link w:val="Heading1Char"/>
    <w:qFormat/>
    <w:rsid w:val="005A4065"/>
    <w:pPr>
      <w:keepNext/>
      <w:tabs>
        <w:tab w:val="left" w:pos="0"/>
        <w:tab w:val="right" w:pos="9360"/>
      </w:tabs>
      <w:outlineLvl w:val="0"/>
    </w:pPr>
    <w:rPr>
      <w:rFonts w:ascii="Arial" w:hAnsi="Arial"/>
      <w:b/>
      <w:bCs/>
    </w:rPr>
  </w:style>
  <w:style w:type="paragraph" w:styleId="Heading2">
    <w:name w:val="heading 2"/>
    <w:basedOn w:val="Normal"/>
    <w:next w:val="Normal"/>
    <w:link w:val="Heading2Char"/>
    <w:qFormat/>
    <w:rsid w:val="005A4065"/>
    <w:pPr>
      <w:keepNext/>
      <w:ind w:left="720"/>
      <w:outlineLvl w:val="1"/>
    </w:pPr>
    <w:rPr>
      <w:rFonts w:ascii="Arial" w:hAnsi="Arial"/>
      <w:i/>
      <w:szCs w:val="32"/>
    </w:rPr>
  </w:style>
  <w:style w:type="paragraph" w:styleId="Heading3">
    <w:name w:val="heading 3"/>
    <w:basedOn w:val="Normal"/>
    <w:next w:val="Normal"/>
    <w:link w:val="Heading3Char"/>
    <w:qFormat/>
    <w:rsid w:val="005A4065"/>
    <w:pPr>
      <w:keepNext/>
      <w:jc w:val="center"/>
      <w:outlineLvl w:val="2"/>
    </w:pPr>
    <w:rPr>
      <w:b/>
      <w:bCs/>
      <w:sz w:val="32"/>
      <w:szCs w:val="32"/>
    </w:rPr>
  </w:style>
  <w:style w:type="paragraph" w:styleId="Heading4">
    <w:name w:val="heading 4"/>
    <w:basedOn w:val="Normal"/>
    <w:next w:val="Normal"/>
    <w:link w:val="Heading4Char"/>
    <w:qFormat/>
    <w:rsid w:val="005A4065"/>
    <w:pPr>
      <w:keepNext/>
      <w:outlineLvl w:val="3"/>
    </w:pPr>
    <w:rPr>
      <w:b/>
      <w:bCs/>
      <w:sz w:val="22"/>
      <w:szCs w:val="22"/>
    </w:rPr>
  </w:style>
  <w:style w:type="paragraph" w:styleId="Heading5">
    <w:name w:val="heading 5"/>
    <w:basedOn w:val="Normal"/>
    <w:next w:val="Normal"/>
    <w:link w:val="Heading5Char"/>
    <w:qFormat/>
    <w:rsid w:val="005A4065"/>
    <w:pPr>
      <w:keepNext/>
      <w:jc w:val="center"/>
      <w:outlineLvl w:val="4"/>
    </w:pPr>
    <w:rPr>
      <w:b/>
      <w:bCs/>
      <w:i/>
      <w:iCs/>
      <w:sz w:val="18"/>
      <w:szCs w:val="18"/>
    </w:rPr>
  </w:style>
  <w:style w:type="paragraph" w:styleId="Heading6">
    <w:name w:val="heading 6"/>
    <w:basedOn w:val="Normal"/>
    <w:next w:val="Normal"/>
    <w:link w:val="Heading6Char"/>
    <w:qFormat/>
    <w:rsid w:val="005A4065"/>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5A4065"/>
    <w:pPr>
      <w:spacing w:before="240" w:after="60"/>
      <w:outlineLvl w:val="6"/>
    </w:pPr>
    <w:rPr>
      <w:rFonts w:ascii="Calibri" w:hAnsi="Calibri"/>
    </w:rPr>
  </w:style>
  <w:style w:type="paragraph" w:styleId="Heading8">
    <w:name w:val="heading 8"/>
    <w:basedOn w:val="Normal"/>
    <w:next w:val="Normal"/>
    <w:link w:val="Heading8Char"/>
    <w:qFormat/>
    <w:rsid w:val="005A4065"/>
    <w:pPr>
      <w:keepNext/>
      <w:outlineLvl w:val="7"/>
    </w:pPr>
    <w:rPr>
      <w:b/>
      <w:bCs/>
      <w:sz w:val="18"/>
      <w:szCs w:val="18"/>
    </w:rPr>
  </w:style>
  <w:style w:type="paragraph" w:styleId="Heading9">
    <w:name w:val="heading 9"/>
    <w:basedOn w:val="Normal"/>
    <w:next w:val="Normal"/>
    <w:link w:val="Heading9Char"/>
    <w:qFormat/>
    <w:rsid w:val="005A4065"/>
    <w:pPr>
      <w:keepNext/>
      <w:spacing w:before="120"/>
      <w:jc w:val="center"/>
      <w:outlineLvl w:val="8"/>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4065"/>
    <w:rPr>
      <w:rFonts w:eastAsia="Times New Roman" w:cs="Times New Roman"/>
      <w:b/>
      <w:bCs/>
      <w:sz w:val="24"/>
      <w:szCs w:val="24"/>
    </w:rPr>
  </w:style>
  <w:style w:type="character" w:customStyle="1" w:styleId="Heading2Char">
    <w:name w:val="Heading 2 Char"/>
    <w:basedOn w:val="DefaultParagraphFont"/>
    <w:link w:val="Heading2"/>
    <w:rsid w:val="005A4065"/>
    <w:rPr>
      <w:rFonts w:eastAsia="Times New Roman" w:cs="Times New Roman"/>
      <w:i/>
      <w:sz w:val="24"/>
      <w:szCs w:val="32"/>
    </w:rPr>
  </w:style>
  <w:style w:type="character" w:customStyle="1" w:styleId="Heading3Char">
    <w:name w:val="Heading 3 Char"/>
    <w:basedOn w:val="DefaultParagraphFont"/>
    <w:link w:val="Heading3"/>
    <w:rsid w:val="005A4065"/>
    <w:rPr>
      <w:rFonts w:ascii="Times New Roman" w:eastAsia="Times New Roman" w:hAnsi="Times New Roman" w:cs="Times New Roman"/>
      <w:b/>
      <w:bCs/>
      <w:sz w:val="32"/>
      <w:szCs w:val="32"/>
    </w:rPr>
  </w:style>
  <w:style w:type="character" w:customStyle="1" w:styleId="Heading4Char">
    <w:name w:val="Heading 4 Char"/>
    <w:basedOn w:val="DefaultParagraphFont"/>
    <w:link w:val="Heading4"/>
    <w:rsid w:val="005A4065"/>
    <w:rPr>
      <w:rFonts w:ascii="Times New Roman" w:eastAsia="Times New Roman" w:hAnsi="Times New Roman" w:cs="Times New Roman"/>
      <w:b/>
      <w:bCs/>
    </w:rPr>
  </w:style>
  <w:style w:type="character" w:customStyle="1" w:styleId="Heading5Char">
    <w:name w:val="Heading 5 Char"/>
    <w:basedOn w:val="DefaultParagraphFont"/>
    <w:link w:val="Heading5"/>
    <w:rsid w:val="005A4065"/>
    <w:rPr>
      <w:rFonts w:ascii="Times New Roman" w:eastAsia="Times New Roman" w:hAnsi="Times New Roman" w:cs="Times New Roman"/>
      <w:b/>
      <w:bCs/>
      <w:i/>
      <w:iCs/>
      <w:sz w:val="18"/>
      <w:szCs w:val="18"/>
    </w:rPr>
  </w:style>
  <w:style w:type="character" w:customStyle="1" w:styleId="Heading6Char">
    <w:name w:val="Heading 6 Char"/>
    <w:basedOn w:val="DefaultParagraphFont"/>
    <w:link w:val="Heading6"/>
    <w:rsid w:val="005A4065"/>
    <w:rPr>
      <w:rFonts w:ascii="Calibri" w:eastAsia="Times New Roman" w:hAnsi="Calibri" w:cs="Times New Roman"/>
      <w:b/>
      <w:bCs/>
    </w:rPr>
  </w:style>
  <w:style w:type="character" w:customStyle="1" w:styleId="Heading7Char">
    <w:name w:val="Heading 7 Char"/>
    <w:basedOn w:val="DefaultParagraphFont"/>
    <w:link w:val="Heading7"/>
    <w:rsid w:val="005A4065"/>
    <w:rPr>
      <w:rFonts w:ascii="Calibri" w:eastAsia="Times New Roman" w:hAnsi="Calibri" w:cs="Times New Roman"/>
      <w:sz w:val="24"/>
      <w:szCs w:val="24"/>
    </w:rPr>
  </w:style>
  <w:style w:type="character" w:customStyle="1" w:styleId="Heading8Char">
    <w:name w:val="Heading 8 Char"/>
    <w:basedOn w:val="DefaultParagraphFont"/>
    <w:link w:val="Heading8"/>
    <w:rsid w:val="005A4065"/>
    <w:rPr>
      <w:rFonts w:ascii="Times New Roman" w:eastAsia="Times New Roman" w:hAnsi="Times New Roman" w:cs="Times New Roman"/>
      <w:b/>
      <w:bCs/>
      <w:sz w:val="18"/>
      <w:szCs w:val="18"/>
    </w:rPr>
  </w:style>
  <w:style w:type="character" w:customStyle="1" w:styleId="Heading9Char">
    <w:name w:val="Heading 9 Char"/>
    <w:basedOn w:val="DefaultParagraphFont"/>
    <w:link w:val="Heading9"/>
    <w:rsid w:val="005A4065"/>
    <w:rPr>
      <w:rFonts w:ascii="Times New Roman" w:eastAsia="Times New Roman" w:hAnsi="Times New Roman" w:cs="Times New Roman"/>
      <w:b/>
    </w:rPr>
  </w:style>
  <w:style w:type="paragraph" w:styleId="Title">
    <w:name w:val="Title"/>
    <w:basedOn w:val="Normal"/>
    <w:link w:val="TitleChar"/>
    <w:qFormat/>
    <w:rsid w:val="005A4065"/>
    <w:pPr>
      <w:jc w:val="center"/>
    </w:pPr>
    <w:rPr>
      <w:sz w:val="36"/>
    </w:rPr>
  </w:style>
  <w:style w:type="character" w:customStyle="1" w:styleId="TitleChar">
    <w:name w:val="Title Char"/>
    <w:basedOn w:val="DefaultParagraphFont"/>
    <w:link w:val="Title"/>
    <w:rsid w:val="005A4065"/>
    <w:rPr>
      <w:rFonts w:ascii="Times New Roman" w:eastAsia="Times New Roman" w:hAnsi="Times New Roman" w:cs="Times New Roman"/>
      <w:sz w:val="36"/>
      <w:szCs w:val="24"/>
    </w:rPr>
  </w:style>
  <w:style w:type="paragraph" w:styleId="BodyTextIndent">
    <w:name w:val="Body Text Indent"/>
    <w:basedOn w:val="Normal"/>
    <w:link w:val="BodyTextIndentChar"/>
    <w:rsid w:val="005A4065"/>
    <w:pPr>
      <w:spacing w:before="60"/>
      <w:ind w:left="-547"/>
    </w:pPr>
    <w:rPr>
      <w:sz w:val="22"/>
      <w:szCs w:val="22"/>
    </w:rPr>
  </w:style>
  <w:style w:type="character" w:customStyle="1" w:styleId="BodyTextIndentChar">
    <w:name w:val="Body Text Indent Char"/>
    <w:basedOn w:val="DefaultParagraphFont"/>
    <w:link w:val="BodyTextIndent"/>
    <w:rsid w:val="005A4065"/>
    <w:rPr>
      <w:rFonts w:ascii="Times New Roman" w:eastAsia="Times New Roman" w:hAnsi="Times New Roman" w:cs="Times New Roman"/>
    </w:rPr>
  </w:style>
  <w:style w:type="paragraph" w:styleId="BlockText">
    <w:name w:val="Block Text"/>
    <w:basedOn w:val="Normal"/>
    <w:rsid w:val="005A4065"/>
    <w:pPr>
      <w:ind w:left="-360" w:right="-360"/>
    </w:pPr>
    <w:rPr>
      <w:i/>
      <w:iCs/>
      <w:sz w:val="22"/>
      <w:szCs w:val="22"/>
    </w:rPr>
  </w:style>
  <w:style w:type="paragraph" w:styleId="BodyText">
    <w:name w:val="Body Text"/>
    <w:basedOn w:val="Normal"/>
    <w:link w:val="BodyTextChar"/>
    <w:rsid w:val="005A4065"/>
    <w:rPr>
      <w:sz w:val="22"/>
      <w:szCs w:val="22"/>
    </w:rPr>
  </w:style>
  <w:style w:type="character" w:customStyle="1" w:styleId="BodyTextChar">
    <w:name w:val="Body Text Char"/>
    <w:basedOn w:val="DefaultParagraphFont"/>
    <w:link w:val="BodyText"/>
    <w:rsid w:val="005A4065"/>
    <w:rPr>
      <w:rFonts w:ascii="Times New Roman" w:eastAsia="Times New Roman" w:hAnsi="Times New Roman" w:cs="Times New Roman"/>
    </w:rPr>
  </w:style>
  <w:style w:type="character" w:styleId="PageNumber">
    <w:name w:val="page number"/>
    <w:basedOn w:val="DefaultParagraphFont"/>
    <w:rsid w:val="005A4065"/>
  </w:style>
  <w:style w:type="paragraph" w:styleId="Footer">
    <w:name w:val="footer"/>
    <w:basedOn w:val="Normal"/>
    <w:link w:val="FooterChar"/>
    <w:uiPriority w:val="99"/>
    <w:rsid w:val="005A4065"/>
    <w:pPr>
      <w:tabs>
        <w:tab w:val="center" w:pos="4320"/>
        <w:tab w:val="right" w:pos="8640"/>
      </w:tabs>
    </w:pPr>
  </w:style>
  <w:style w:type="character" w:customStyle="1" w:styleId="FooterChar">
    <w:name w:val="Footer Char"/>
    <w:basedOn w:val="DefaultParagraphFont"/>
    <w:link w:val="Footer"/>
    <w:uiPriority w:val="99"/>
    <w:rsid w:val="005A4065"/>
    <w:rPr>
      <w:rFonts w:ascii="Times New Roman" w:eastAsia="Times New Roman" w:hAnsi="Times New Roman" w:cs="Times New Roman"/>
      <w:sz w:val="24"/>
      <w:szCs w:val="24"/>
    </w:rPr>
  </w:style>
  <w:style w:type="paragraph" w:styleId="BodyText2">
    <w:name w:val="Body Text 2"/>
    <w:basedOn w:val="Normal"/>
    <w:link w:val="BodyText2Char"/>
    <w:rsid w:val="005A4065"/>
    <w:pPr>
      <w:jc w:val="center"/>
    </w:pPr>
    <w:rPr>
      <w:b/>
      <w:bCs/>
      <w:sz w:val="28"/>
      <w:szCs w:val="28"/>
    </w:rPr>
  </w:style>
  <w:style w:type="character" w:customStyle="1" w:styleId="BodyText2Char">
    <w:name w:val="Body Text 2 Char"/>
    <w:basedOn w:val="DefaultParagraphFont"/>
    <w:link w:val="BodyText2"/>
    <w:rsid w:val="005A4065"/>
    <w:rPr>
      <w:rFonts w:ascii="Times New Roman" w:eastAsia="Times New Roman" w:hAnsi="Times New Roman" w:cs="Times New Roman"/>
      <w:b/>
      <w:bCs/>
      <w:sz w:val="28"/>
      <w:szCs w:val="28"/>
    </w:rPr>
  </w:style>
  <w:style w:type="paragraph" w:styleId="Header">
    <w:name w:val="header"/>
    <w:basedOn w:val="Normal"/>
    <w:link w:val="HeaderChar"/>
    <w:rsid w:val="005A4065"/>
    <w:pPr>
      <w:tabs>
        <w:tab w:val="center" w:pos="4320"/>
        <w:tab w:val="right" w:pos="8640"/>
      </w:tabs>
      <w:autoSpaceDE w:val="0"/>
      <w:autoSpaceDN w:val="0"/>
    </w:pPr>
    <w:rPr>
      <w:sz w:val="20"/>
      <w:szCs w:val="20"/>
    </w:rPr>
  </w:style>
  <w:style w:type="character" w:customStyle="1" w:styleId="HeaderChar">
    <w:name w:val="Header Char"/>
    <w:basedOn w:val="DefaultParagraphFont"/>
    <w:link w:val="Header"/>
    <w:rsid w:val="005A4065"/>
    <w:rPr>
      <w:rFonts w:ascii="Times New Roman" w:eastAsia="Times New Roman" w:hAnsi="Times New Roman" w:cs="Times New Roman"/>
      <w:sz w:val="20"/>
      <w:szCs w:val="20"/>
    </w:rPr>
  </w:style>
  <w:style w:type="paragraph" w:styleId="BodyText3">
    <w:name w:val="Body Text 3"/>
    <w:basedOn w:val="Normal"/>
    <w:link w:val="BodyText3Char"/>
    <w:rsid w:val="005A4065"/>
    <w:pPr>
      <w:autoSpaceDE w:val="0"/>
      <w:autoSpaceDN w:val="0"/>
      <w:jc w:val="center"/>
    </w:pPr>
    <w:rPr>
      <w:rFonts w:ascii="Rockwell Extra Bold" w:hAnsi="Rockwell Extra Bold"/>
      <w:b/>
      <w:bCs/>
      <w:sz w:val="36"/>
      <w:szCs w:val="36"/>
    </w:rPr>
  </w:style>
  <w:style w:type="character" w:customStyle="1" w:styleId="BodyText3Char">
    <w:name w:val="Body Text 3 Char"/>
    <w:basedOn w:val="DefaultParagraphFont"/>
    <w:link w:val="BodyText3"/>
    <w:rsid w:val="005A4065"/>
    <w:rPr>
      <w:rFonts w:ascii="Rockwell Extra Bold" w:eastAsia="Times New Roman" w:hAnsi="Rockwell Extra Bold" w:cs="Times New Roman"/>
      <w:b/>
      <w:bCs/>
      <w:sz w:val="36"/>
      <w:szCs w:val="36"/>
    </w:rPr>
  </w:style>
  <w:style w:type="character" w:styleId="Hyperlink">
    <w:name w:val="Hyperlink"/>
    <w:basedOn w:val="DefaultParagraphFont"/>
    <w:uiPriority w:val="99"/>
    <w:rsid w:val="005A4065"/>
    <w:rPr>
      <w:color w:val="0000FF"/>
      <w:u w:val="single"/>
    </w:rPr>
  </w:style>
  <w:style w:type="paragraph" w:styleId="NormalWeb">
    <w:name w:val="Normal (Web)"/>
    <w:basedOn w:val="Normal"/>
    <w:uiPriority w:val="99"/>
    <w:rsid w:val="005A4065"/>
    <w:pPr>
      <w:spacing w:before="100" w:beforeAutospacing="1" w:after="100" w:afterAutospacing="1"/>
    </w:pPr>
  </w:style>
  <w:style w:type="paragraph" w:styleId="BodyTextIndent3">
    <w:name w:val="Body Text Indent 3"/>
    <w:basedOn w:val="Normal"/>
    <w:link w:val="BodyTextIndent3Char"/>
    <w:unhideWhenUsed/>
    <w:rsid w:val="005A4065"/>
    <w:pPr>
      <w:spacing w:after="120"/>
      <w:ind w:left="360"/>
    </w:pPr>
    <w:rPr>
      <w:sz w:val="16"/>
      <w:szCs w:val="16"/>
    </w:rPr>
  </w:style>
  <w:style w:type="character" w:customStyle="1" w:styleId="BodyTextIndent3Char">
    <w:name w:val="Body Text Indent 3 Char"/>
    <w:basedOn w:val="DefaultParagraphFont"/>
    <w:link w:val="BodyTextIndent3"/>
    <w:rsid w:val="005A4065"/>
    <w:rPr>
      <w:rFonts w:ascii="Times New Roman" w:eastAsia="Times New Roman" w:hAnsi="Times New Roman" w:cs="Times New Roman"/>
      <w:sz w:val="16"/>
      <w:szCs w:val="16"/>
    </w:rPr>
  </w:style>
  <w:style w:type="paragraph" w:styleId="Caption">
    <w:name w:val="caption"/>
    <w:basedOn w:val="Normal"/>
    <w:next w:val="Normal"/>
    <w:uiPriority w:val="99"/>
    <w:qFormat/>
    <w:rsid w:val="005A4065"/>
    <w:pPr>
      <w:spacing w:before="120"/>
    </w:pPr>
    <w:rPr>
      <w:b/>
      <w:bCs/>
      <w:sz w:val="22"/>
      <w:szCs w:val="22"/>
    </w:rPr>
  </w:style>
  <w:style w:type="paragraph" w:styleId="BodyTextIndent2">
    <w:name w:val="Body Text Indent 2"/>
    <w:basedOn w:val="Normal"/>
    <w:link w:val="BodyTextIndent2Char"/>
    <w:rsid w:val="005A4065"/>
    <w:pPr>
      <w:ind w:left="252"/>
      <w:jc w:val="right"/>
    </w:pPr>
    <w:rPr>
      <w:b/>
    </w:rPr>
  </w:style>
  <w:style w:type="character" w:customStyle="1" w:styleId="BodyTextIndent2Char">
    <w:name w:val="Body Text Indent 2 Char"/>
    <w:basedOn w:val="DefaultParagraphFont"/>
    <w:link w:val="BodyTextIndent2"/>
    <w:rsid w:val="005A4065"/>
    <w:rPr>
      <w:rFonts w:ascii="Times New Roman" w:eastAsia="Times New Roman" w:hAnsi="Times New Roman" w:cs="Times New Roman"/>
      <w:b/>
      <w:sz w:val="24"/>
      <w:szCs w:val="24"/>
    </w:rPr>
  </w:style>
  <w:style w:type="table" w:styleId="TableGrid">
    <w:name w:val="Table Grid"/>
    <w:basedOn w:val="TableNormal"/>
    <w:uiPriority w:val="39"/>
    <w:rsid w:val="005A40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
    <w:name w:val="main"/>
    <w:basedOn w:val="Normal"/>
    <w:rsid w:val="005A4065"/>
    <w:pPr>
      <w:spacing w:before="150" w:after="150" w:line="220" w:lineRule="atLeast"/>
      <w:ind w:left="150" w:right="300"/>
    </w:pPr>
    <w:rPr>
      <w:rFonts w:ascii="Verdana" w:hAnsi="Verdana"/>
      <w:color w:val="000000"/>
      <w:sz w:val="20"/>
      <w:szCs w:val="20"/>
    </w:rPr>
  </w:style>
  <w:style w:type="paragraph" w:styleId="ListParagraph">
    <w:name w:val="List Paragraph"/>
    <w:basedOn w:val="Normal"/>
    <w:link w:val="ListParagraphChar"/>
    <w:uiPriority w:val="34"/>
    <w:qFormat/>
    <w:rsid w:val="005A4065"/>
    <w:pPr>
      <w:ind w:left="720"/>
      <w:contextualSpacing/>
    </w:pPr>
  </w:style>
  <w:style w:type="paragraph" w:styleId="DocumentMap">
    <w:name w:val="Document Map"/>
    <w:basedOn w:val="Normal"/>
    <w:link w:val="DocumentMapChar"/>
    <w:rsid w:val="005A4065"/>
    <w:pPr>
      <w:shd w:val="clear" w:color="auto" w:fill="000080"/>
      <w:autoSpaceDE w:val="0"/>
      <w:autoSpaceDN w:val="0"/>
    </w:pPr>
    <w:rPr>
      <w:rFonts w:ascii="Tahoma" w:hAnsi="Tahoma" w:cs="Tahoma"/>
      <w:sz w:val="20"/>
      <w:szCs w:val="20"/>
    </w:rPr>
  </w:style>
  <w:style w:type="character" w:customStyle="1" w:styleId="DocumentMapChar">
    <w:name w:val="Document Map Char"/>
    <w:basedOn w:val="DefaultParagraphFont"/>
    <w:link w:val="DocumentMap"/>
    <w:rsid w:val="005A4065"/>
    <w:rPr>
      <w:rFonts w:ascii="Tahoma" w:eastAsia="Times New Roman" w:hAnsi="Tahoma" w:cs="Tahoma"/>
      <w:sz w:val="20"/>
      <w:szCs w:val="20"/>
      <w:shd w:val="clear" w:color="auto" w:fill="000080"/>
    </w:rPr>
  </w:style>
  <w:style w:type="paragraph" w:styleId="List">
    <w:name w:val="List"/>
    <w:basedOn w:val="Normal"/>
    <w:rsid w:val="005A4065"/>
    <w:pPr>
      <w:autoSpaceDE w:val="0"/>
      <w:autoSpaceDN w:val="0"/>
      <w:ind w:left="360" w:hanging="360"/>
    </w:pPr>
  </w:style>
  <w:style w:type="paragraph" w:styleId="PlainText">
    <w:name w:val="Plain Text"/>
    <w:basedOn w:val="Normal"/>
    <w:link w:val="PlainTextChar"/>
    <w:uiPriority w:val="99"/>
    <w:rsid w:val="005A4065"/>
    <w:pPr>
      <w:autoSpaceDE w:val="0"/>
      <w:autoSpaceDN w:val="0"/>
    </w:pPr>
    <w:rPr>
      <w:rFonts w:ascii="Courier New" w:hAnsi="Courier New" w:cs="Courier New"/>
      <w:sz w:val="20"/>
      <w:szCs w:val="20"/>
    </w:rPr>
  </w:style>
  <w:style w:type="character" w:customStyle="1" w:styleId="PlainTextChar">
    <w:name w:val="Plain Text Char"/>
    <w:basedOn w:val="DefaultParagraphFont"/>
    <w:link w:val="PlainText"/>
    <w:uiPriority w:val="99"/>
    <w:rsid w:val="005A4065"/>
    <w:rPr>
      <w:rFonts w:ascii="Courier New" w:eastAsia="Times New Roman" w:hAnsi="Courier New" w:cs="Courier New"/>
      <w:sz w:val="20"/>
      <w:szCs w:val="20"/>
    </w:rPr>
  </w:style>
  <w:style w:type="character" w:styleId="FollowedHyperlink">
    <w:name w:val="FollowedHyperlink"/>
    <w:basedOn w:val="DefaultParagraphFont"/>
    <w:rsid w:val="005A4065"/>
    <w:rPr>
      <w:color w:val="800080"/>
      <w:u w:val="single"/>
    </w:rPr>
  </w:style>
  <w:style w:type="character" w:styleId="Strong">
    <w:name w:val="Strong"/>
    <w:basedOn w:val="DefaultParagraphFont"/>
    <w:uiPriority w:val="22"/>
    <w:qFormat/>
    <w:rsid w:val="005A4065"/>
    <w:rPr>
      <w:b/>
      <w:bCs/>
    </w:rPr>
  </w:style>
  <w:style w:type="paragraph" w:styleId="BalloonText">
    <w:name w:val="Balloon Text"/>
    <w:basedOn w:val="Normal"/>
    <w:link w:val="BalloonTextChar"/>
    <w:rsid w:val="005A4065"/>
    <w:pPr>
      <w:autoSpaceDE w:val="0"/>
      <w:autoSpaceDN w:val="0"/>
    </w:pPr>
    <w:rPr>
      <w:rFonts w:ascii="Tahoma" w:hAnsi="Tahoma" w:cs="Tahoma"/>
      <w:sz w:val="16"/>
      <w:szCs w:val="16"/>
    </w:rPr>
  </w:style>
  <w:style w:type="character" w:customStyle="1" w:styleId="BalloonTextChar">
    <w:name w:val="Balloon Text Char"/>
    <w:basedOn w:val="DefaultParagraphFont"/>
    <w:link w:val="BalloonText"/>
    <w:rsid w:val="005A4065"/>
    <w:rPr>
      <w:rFonts w:ascii="Tahoma" w:eastAsia="Times New Roman" w:hAnsi="Tahoma" w:cs="Tahoma"/>
      <w:sz w:val="16"/>
      <w:szCs w:val="16"/>
    </w:rPr>
  </w:style>
  <w:style w:type="character" w:styleId="LineNumber">
    <w:name w:val="line number"/>
    <w:basedOn w:val="DefaultParagraphFont"/>
    <w:uiPriority w:val="99"/>
    <w:unhideWhenUsed/>
    <w:rsid w:val="005A4065"/>
  </w:style>
  <w:style w:type="character" w:styleId="Emphasis">
    <w:name w:val="Emphasis"/>
    <w:basedOn w:val="DefaultParagraphFont"/>
    <w:uiPriority w:val="20"/>
    <w:qFormat/>
    <w:rsid w:val="005A4065"/>
    <w:rPr>
      <w:i/>
      <w:iCs/>
    </w:rPr>
  </w:style>
  <w:style w:type="paragraph" w:styleId="TOCHeading">
    <w:name w:val="TOC Heading"/>
    <w:basedOn w:val="Heading1"/>
    <w:next w:val="Normal"/>
    <w:uiPriority w:val="39"/>
    <w:unhideWhenUsed/>
    <w:qFormat/>
    <w:rsid w:val="005A4065"/>
    <w:pPr>
      <w:keepLines/>
      <w:tabs>
        <w:tab w:val="clear" w:pos="0"/>
        <w:tab w:val="clear" w:pos="9360"/>
      </w:tabs>
      <w:spacing w:before="480" w:line="276" w:lineRule="auto"/>
      <w:outlineLvl w:val="9"/>
    </w:pPr>
    <w:rPr>
      <w:rFonts w:ascii="Cambria" w:hAnsi="Cambria"/>
      <w:color w:val="365F91"/>
      <w:sz w:val="28"/>
      <w:szCs w:val="28"/>
    </w:rPr>
  </w:style>
  <w:style w:type="paragraph" w:styleId="TOC3">
    <w:name w:val="toc 3"/>
    <w:basedOn w:val="Normal"/>
    <w:next w:val="Normal"/>
    <w:autoRedefine/>
    <w:uiPriority w:val="39"/>
    <w:unhideWhenUsed/>
    <w:qFormat/>
    <w:rsid w:val="005A4065"/>
    <w:pPr>
      <w:ind w:left="480"/>
    </w:pPr>
    <w:rPr>
      <w:rFonts w:asciiTheme="minorHAnsi" w:hAnsiTheme="minorHAnsi"/>
      <w:sz w:val="20"/>
      <w:szCs w:val="20"/>
    </w:rPr>
  </w:style>
  <w:style w:type="paragraph" w:styleId="TOC1">
    <w:name w:val="toc 1"/>
    <w:basedOn w:val="Normal"/>
    <w:next w:val="Normal"/>
    <w:autoRedefine/>
    <w:uiPriority w:val="39"/>
    <w:unhideWhenUsed/>
    <w:qFormat/>
    <w:rsid w:val="005A4065"/>
    <w:pPr>
      <w:tabs>
        <w:tab w:val="right" w:leader="dot" w:pos="9638"/>
      </w:tabs>
      <w:spacing w:before="120"/>
    </w:pPr>
    <w:rPr>
      <w:b/>
      <w:bCs/>
      <w:i/>
      <w:iCs/>
      <w:noProof/>
      <w:sz w:val="22"/>
    </w:rPr>
  </w:style>
  <w:style w:type="paragraph" w:styleId="TOC2">
    <w:name w:val="toc 2"/>
    <w:basedOn w:val="Normal"/>
    <w:next w:val="Normal"/>
    <w:autoRedefine/>
    <w:uiPriority w:val="39"/>
    <w:unhideWhenUsed/>
    <w:qFormat/>
    <w:rsid w:val="005A4065"/>
    <w:pPr>
      <w:tabs>
        <w:tab w:val="right" w:leader="dot" w:pos="9350"/>
      </w:tabs>
      <w:spacing w:before="120"/>
      <w:ind w:left="240"/>
    </w:pPr>
    <w:rPr>
      <w:b/>
      <w:bCs/>
      <w:noProof/>
      <w:sz w:val="22"/>
      <w:szCs w:val="22"/>
    </w:rPr>
  </w:style>
  <w:style w:type="paragraph" w:styleId="TOC4">
    <w:name w:val="toc 4"/>
    <w:basedOn w:val="Normal"/>
    <w:next w:val="Normal"/>
    <w:autoRedefine/>
    <w:uiPriority w:val="39"/>
    <w:unhideWhenUsed/>
    <w:rsid w:val="005A4065"/>
    <w:pPr>
      <w:ind w:left="720"/>
    </w:pPr>
    <w:rPr>
      <w:rFonts w:asciiTheme="minorHAnsi" w:hAnsiTheme="minorHAnsi"/>
      <w:sz w:val="20"/>
      <w:szCs w:val="20"/>
    </w:rPr>
  </w:style>
  <w:style w:type="paragraph" w:styleId="TOC5">
    <w:name w:val="toc 5"/>
    <w:basedOn w:val="Normal"/>
    <w:next w:val="Normal"/>
    <w:autoRedefine/>
    <w:uiPriority w:val="39"/>
    <w:unhideWhenUsed/>
    <w:rsid w:val="005A4065"/>
    <w:pPr>
      <w:ind w:left="960"/>
    </w:pPr>
    <w:rPr>
      <w:rFonts w:asciiTheme="minorHAnsi" w:hAnsiTheme="minorHAnsi"/>
      <w:sz w:val="20"/>
      <w:szCs w:val="20"/>
    </w:rPr>
  </w:style>
  <w:style w:type="paragraph" w:styleId="TOC6">
    <w:name w:val="toc 6"/>
    <w:basedOn w:val="Normal"/>
    <w:next w:val="Normal"/>
    <w:autoRedefine/>
    <w:uiPriority w:val="39"/>
    <w:unhideWhenUsed/>
    <w:rsid w:val="005A4065"/>
    <w:pPr>
      <w:ind w:left="1200"/>
    </w:pPr>
    <w:rPr>
      <w:rFonts w:asciiTheme="minorHAnsi" w:hAnsiTheme="minorHAnsi"/>
      <w:sz w:val="20"/>
      <w:szCs w:val="20"/>
    </w:rPr>
  </w:style>
  <w:style w:type="paragraph" w:styleId="TOC7">
    <w:name w:val="toc 7"/>
    <w:basedOn w:val="Normal"/>
    <w:next w:val="Normal"/>
    <w:autoRedefine/>
    <w:uiPriority w:val="39"/>
    <w:unhideWhenUsed/>
    <w:rsid w:val="005A4065"/>
    <w:pPr>
      <w:ind w:left="1440"/>
    </w:pPr>
    <w:rPr>
      <w:rFonts w:asciiTheme="minorHAnsi" w:hAnsiTheme="minorHAnsi"/>
      <w:sz w:val="20"/>
      <w:szCs w:val="20"/>
    </w:rPr>
  </w:style>
  <w:style w:type="paragraph" w:styleId="TOC8">
    <w:name w:val="toc 8"/>
    <w:basedOn w:val="Normal"/>
    <w:next w:val="Normal"/>
    <w:autoRedefine/>
    <w:uiPriority w:val="39"/>
    <w:unhideWhenUsed/>
    <w:rsid w:val="005A4065"/>
    <w:pPr>
      <w:ind w:left="1680"/>
    </w:pPr>
    <w:rPr>
      <w:rFonts w:asciiTheme="minorHAnsi" w:hAnsiTheme="minorHAnsi"/>
      <w:sz w:val="20"/>
      <w:szCs w:val="20"/>
    </w:rPr>
  </w:style>
  <w:style w:type="paragraph" w:styleId="TOC9">
    <w:name w:val="toc 9"/>
    <w:basedOn w:val="Normal"/>
    <w:next w:val="Normal"/>
    <w:autoRedefine/>
    <w:uiPriority w:val="39"/>
    <w:unhideWhenUsed/>
    <w:rsid w:val="005A4065"/>
    <w:pPr>
      <w:ind w:left="1920"/>
    </w:pPr>
    <w:rPr>
      <w:rFonts w:asciiTheme="minorHAnsi" w:hAnsiTheme="minorHAnsi"/>
      <w:sz w:val="20"/>
      <w:szCs w:val="20"/>
    </w:rPr>
  </w:style>
  <w:style w:type="paragraph" w:styleId="NoSpacing">
    <w:name w:val="No Spacing"/>
    <w:link w:val="NoSpacingChar"/>
    <w:uiPriority w:val="1"/>
    <w:qFormat/>
    <w:rsid w:val="005A4065"/>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A4065"/>
    <w:rPr>
      <w:rFonts w:asciiTheme="minorHAnsi" w:eastAsiaTheme="minorEastAsia" w:hAnsiTheme="minorHAnsi" w:cstheme="minorBidi"/>
    </w:rPr>
  </w:style>
  <w:style w:type="character" w:styleId="CommentReference">
    <w:name w:val="annotation reference"/>
    <w:basedOn w:val="DefaultParagraphFont"/>
    <w:uiPriority w:val="99"/>
    <w:rsid w:val="005A4065"/>
    <w:rPr>
      <w:rFonts w:cs="Times New Roman"/>
      <w:sz w:val="16"/>
      <w:szCs w:val="16"/>
    </w:rPr>
  </w:style>
  <w:style w:type="paragraph" w:styleId="CommentText">
    <w:name w:val="annotation text"/>
    <w:basedOn w:val="Normal"/>
    <w:link w:val="CommentTextChar"/>
    <w:uiPriority w:val="99"/>
    <w:rsid w:val="005A4065"/>
    <w:rPr>
      <w:sz w:val="20"/>
      <w:szCs w:val="20"/>
    </w:rPr>
  </w:style>
  <w:style w:type="character" w:customStyle="1" w:styleId="CommentTextChar">
    <w:name w:val="Comment Text Char"/>
    <w:basedOn w:val="DefaultParagraphFont"/>
    <w:link w:val="CommentText"/>
    <w:uiPriority w:val="99"/>
    <w:rsid w:val="005A4065"/>
    <w:rPr>
      <w:rFonts w:ascii="Times New Roman" w:eastAsia="Times New Roman" w:hAnsi="Times New Roman" w:cs="Times New Roman"/>
      <w:sz w:val="20"/>
      <w:szCs w:val="20"/>
    </w:rPr>
  </w:style>
  <w:style w:type="paragraph" w:customStyle="1" w:styleId="Heading1A">
    <w:name w:val="Heading 1 A"/>
    <w:next w:val="Normal"/>
    <w:rsid w:val="005A4065"/>
    <w:pPr>
      <w:keepNext/>
      <w:spacing w:before="240" w:after="60"/>
      <w:outlineLvl w:val="0"/>
    </w:pPr>
    <w:rPr>
      <w:rFonts w:ascii="Lucida Grande" w:eastAsia="ヒラギノ角ゴ Pro W3" w:hAnsi="Lucida Grande" w:cs="Times New Roman"/>
      <w:b/>
      <w:color w:val="000000"/>
      <w:kern w:val="32"/>
      <w:sz w:val="32"/>
      <w:szCs w:val="20"/>
    </w:rPr>
  </w:style>
  <w:style w:type="paragraph" w:customStyle="1" w:styleId="Default">
    <w:name w:val="Default"/>
    <w:basedOn w:val="Normal"/>
    <w:uiPriority w:val="99"/>
    <w:rsid w:val="005A4065"/>
    <w:pPr>
      <w:autoSpaceDE w:val="0"/>
      <w:autoSpaceDN w:val="0"/>
    </w:pPr>
    <w:rPr>
      <w:rFonts w:ascii="Arial" w:eastAsiaTheme="minorHAnsi" w:hAnsi="Arial" w:cs="Arial"/>
      <w:color w:val="000000"/>
    </w:rPr>
  </w:style>
  <w:style w:type="paragraph" w:styleId="CommentSubject">
    <w:name w:val="annotation subject"/>
    <w:basedOn w:val="CommentText"/>
    <w:next w:val="CommentText"/>
    <w:link w:val="CommentSubjectChar"/>
    <w:uiPriority w:val="99"/>
    <w:unhideWhenUsed/>
    <w:rsid w:val="005A4065"/>
    <w:rPr>
      <w:b/>
      <w:bCs/>
    </w:rPr>
  </w:style>
  <w:style w:type="character" w:customStyle="1" w:styleId="CommentSubjectChar">
    <w:name w:val="Comment Subject Char"/>
    <w:basedOn w:val="CommentTextChar"/>
    <w:link w:val="CommentSubject"/>
    <w:uiPriority w:val="99"/>
    <w:rsid w:val="005A4065"/>
    <w:rPr>
      <w:rFonts w:ascii="Times New Roman" w:eastAsia="Times New Roman" w:hAnsi="Times New Roman" w:cs="Times New Roman"/>
      <w:b/>
      <w:bCs/>
      <w:sz w:val="20"/>
      <w:szCs w:val="20"/>
    </w:rPr>
  </w:style>
  <w:style w:type="paragraph" w:styleId="Revision">
    <w:name w:val="Revision"/>
    <w:hidden/>
    <w:uiPriority w:val="99"/>
    <w:semiHidden/>
    <w:rsid w:val="005A4065"/>
    <w:rPr>
      <w:rFonts w:ascii="Times New Roman" w:eastAsia="Times New Roman" w:hAnsi="Times New Roman" w:cs="Times New Roman"/>
      <w:sz w:val="24"/>
      <w:szCs w:val="24"/>
    </w:rPr>
  </w:style>
  <w:style w:type="paragraph" w:customStyle="1" w:styleId="ColorfulList-Accent11">
    <w:name w:val="Colorful List - Accent 11"/>
    <w:autoRedefine/>
    <w:qFormat/>
    <w:rsid w:val="005A4065"/>
    <w:pPr>
      <w:ind w:left="720"/>
    </w:pPr>
    <w:rPr>
      <w:rFonts w:ascii="Times New Roman" w:eastAsia="ヒラギノ角ゴ Pro W3" w:hAnsi="Times New Roman" w:cs="Times New Roman"/>
      <w:color w:val="000000"/>
      <w:sz w:val="24"/>
      <w:szCs w:val="20"/>
    </w:rPr>
  </w:style>
  <w:style w:type="paragraph" w:customStyle="1" w:styleId="normal1">
    <w:name w:val="normal1"/>
    <w:basedOn w:val="Normal"/>
    <w:link w:val="normal1Char"/>
    <w:qFormat/>
    <w:rsid w:val="005A4065"/>
    <w:pPr>
      <w:autoSpaceDE w:val="0"/>
      <w:autoSpaceDN w:val="0"/>
    </w:pPr>
    <w:rPr>
      <w:rFonts w:ascii="Arial Narrow" w:hAnsi="Arial Narrow" w:cs="Arial"/>
    </w:rPr>
  </w:style>
  <w:style w:type="paragraph" w:customStyle="1" w:styleId="bullet1">
    <w:name w:val="bullet1"/>
    <w:basedOn w:val="Normal"/>
    <w:link w:val="bullet1Char"/>
    <w:qFormat/>
    <w:rsid w:val="005A4065"/>
    <w:pPr>
      <w:numPr>
        <w:numId w:val="3"/>
      </w:numPr>
    </w:pPr>
    <w:rPr>
      <w:rFonts w:ascii="Arial Narrow" w:hAnsi="Arial Narrow" w:cs="Arial"/>
    </w:rPr>
  </w:style>
  <w:style w:type="character" w:customStyle="1" w:styleId="normal1Char">
    <w:name w:val="normal1 Char"/>
    <w:basedOn w:val="DefaultParagraphFont"/>
    <w:link w:val="normal1"/>
    <w:rsid w:val="005A4065"/>
    <w:rPr>
      <w:rFonts w:ascii="Arial Narrow" w:eastAsia="Times New Roman" w:hAnsi="Arial Narrow"/>
      <w:sz w:val="24"/>
      <w:szCs w:val="24"/>
    </w:rPr>
  </w:style>
  <w:style w:type="paragraph" w:customStyle="1" w:styleId="bullet11">
    <w:name w:val="bullet11"/>
    <w:basedOn w:val="Normal"/>
    <w:link w:val="bullet11Char"/>
    <w:rsid w:val="005A4065"/>
    <w:pPr>
      <w:numPr>
        <w:numId w:val="2"/>
      </w:numPr>
    </w:pPr>
    <w:rPr>
      <w:rFonts w:ascii="Arial Narrow" w:hAnsi="Arial Narrow" w:cs="Arial"/>
      <w:sz w:val="20"/>
      <w:szCs w:val="20"/>
    </w:rPr>
  </w:style>
  <w:style w:type="character" w:customStyle="1" w:styleId="bullet1Char">
    <w:name w:val="bullet1 Char"/>
    <w:basedOn w:val="DefaultParagraphFont"/>
    <w:link w:val="bullet1"/>
    <w:rsid w:val="005A4065"/>
    <w:rPr>
      <w:rFonts w:ascii="Arial Narrow" w:eastAsia="Times New Roman" w:hAnsi="Arial Narrow"/>
      <w:sz w:val="24"/>
      <w:szCs w:val="24"/>
    </w:rPr>
  </w:style>
  <w:style w:type="paragraph" w:customStyle="1" w:styleId="bullet111">
    <w:name w:val="bullet111"/>
    <w:basedOn w:val="bullet11"/>
    <w:link w:val="bullet111Char"/>
    <w:qFormat/>
    <w:rsid w:val="005A4065"/>
  </w:style>
  <w:style w:type="character" w:customStyle="1" w:styleId="bullet11Char">
    <w:name w:val="bullet11 Char"/>
    <w:basedOn w:val="DefaultParagraphFont"/>
    <w:link w:val="bullet11"/>
    <w:rsid w:val="005A4065"/>
    <w:rPr>
      <w:rFonts w:ascii="Arial Narrow" w:eastAsia="Times New Roman" w:hAnsi="Arial Narrow"/>
      <w:sz w:val="20"/>
      <w:szCs w:val="20"/>
    </w:rPr>
  </w:style>
  <w:style w:type="paragraph" w:customStyle="1" w:styleId="headingl">
    <w:name w:val="headingl"/>
    <w:basedOn w:val="Normal"/>
    <w:link w:val="headinglChar"/>
    <w:qFormat/>
    <w:rsid w:val="005A4065"/>
    <w:rPr>
      <w:rFonts w:ascii="Arial Narrow" w:hAnsi="Arial Narrow" w:cs="Arial"/>
      <w:b/>
      <w:sz w:val="22"/>
      <w:szCs w:val="22"/>
    </w:rPr>
  </w:style>
  <w:style w:type="character" w:customStyle="1" w:styleId="bullet111Char">
    <w:name w:val="bullet111 Char"/>
    <w:basedOn w:val="bullet11Char"/>
    <w:link w:val="bullet111"/>
    <w:rsid w:val="005A4065"/>
    <w:rPr>
      <w:rFonts w:ascii="Arial Narrow" w:eastAsia="Times New Roman" w:hAnsi="Arial Narrow"/>
      <w:sz w:val="20"/>
      <w:szCs w:val="20"/>
    </w:rPr>
  </w:style>
  <w:style w:type="paragraph" w:customStyle="1" w:styleId="bullet1111">
    <w:name w:val="bullet1111"/>
    <w:basedOn w:val="ListParagraph"/>
    <w:link w:val="bullet1111Char"/>
    <w:qFormat/>
    <w:rsid w:val="005A4065"/>
    <w:pPr>
      <w:numPr>
        <w:numId w:val="1"/>
      </w:numPr>
      <w:ind w:left="360"/>
    </w:pPr>
    <w:rPr>
      <w:rFonts w:ascii="Arial Narrow" w:hAnsi="Arial Narrow"/>
    </w:rPr>
  </w:style>
  <w:style w:type="character" w:customStyle="1" w:styleId="headinglChar">
    <w:name w:val="headingl Char"/>
    <w:basedOn w:val="DefaultParagraphFont"/>
    <w:link w:val="headingl"/>
    <w:rsid w:val="005A4065"/>
    <w:rPr>
      <w:rFonts w:ascii="Arial Narrow" w:eastAsia="Times New Roman" w:hAnsi="Arial Narrow"/>
      <w:b/>
    </w:rPr>
  </w:style>
  <w:style w:type="character" w:customStyle="1" w:styleId="ListParagraphChar">
    <w:name w:val="List Paragraph Char"/>
    <w:basedOn w:val="DefaultParagraphFont"/>
    <w:link w:val="ListParagraph"/>
    <w:uiPriority w:val="34"/>
    <w:rsid w:val="005A4065"/>
    <w:rPr>
      <w:rFonts w:ascii="Times New Roman" w:eastAsia="Times New Roman" w:hAnsi="Times New Roman" w:cs="Times New Roman"/>
      <w:sz w:val="24"/>
      <w:szCs w:val="24"/>
    </w:rPr>
  </w:style>
  <w:style w:type="character" w:customStyle="1" w:styleId="bullet1111Char">
    <w:name w:val="bullet1111 Char"/>
    <w:basedOn w:val="ListParagraphChar"/>
    <w:link w:val="bullet1111"/>
    <w:rsid w:val="005A4065"/>
    <w:rPr>
      <w:rFonts w:ascii="Arial Narrow" w:eastAsia="Times New Roman" w:hAnsi="Arial Narrow" w:cs="Times New Roman"/>
      <w:sz w:val="24"/>
      <w:szCs w:val="24"/>
    </w:rPr>
  </w:style>
  <w:style w:type="paragraph" w:customStyle="1" w:styleId="Level1">
    <w:name w:val="Level 1"/>
    <w:basedOn w:val="Normal"/>
    <w:rsid w:val="005A4065"/>
    <w:pPr>
      <w:widowControl w:val="0"/>
      <w:ind w:left="720" w:hanging="720"/>
      <w:outlineLvl w:val="0"/>
    </w:pPr>
    <w:rPr>
      <w:snapToGrid w:val="0"/>
      <w:szCs w:val="20"/>
    </w:rPr>
  </w:style>
  <w:style w:type="paragraph" w:customStyle="1" w:styleId="Body">
    <w:name w:val="Body"/>
    <w:basedOn w:val="Normal"/>
    <w:rsid w:val="005A4065"/>
    <w:rPr>
      <w:color w:val="000000"/>
      <w:szCs w:val="20"/>
    </w:rPr>
  </w:style>
  <w:style w:type="paragraph" w:customStyle="1" w:styleId="Subhead1">
    <w:name w:val="Subhead 1"/>
    <w:basedOn w:val="Normal"/>
    <w:rsid w:val="005A4065"/>
    <w:pPr>
      <w:tabs>
        <w:tab w:val="left" w:pos="720"/>
      </w:tabs>
    </w:pPr>
    <w:rPr>
      <w:b/>
      <w:color w:val="000000"/>
      <w:szCs w:val="20"/>
    </w:rPr>
  </w:style>
  <w:style w:type="numbering" w:customStyle="1" w:styleId="PBA">
    <w:name w:val="PBA"/>
    <w:rsid w:val="005A4065"/>
    <w:pPr>
      <w:numPr>
        <w:numId w:val="4"/>
      </w:numPr>
    </w:pPr>
  </w:style>
  <w:style w:type="paragraph" w:customStyle="1" w:styleId="BoxHead">
    <w:name w:val="Box Head"/>
    <w:basedOn w:val="Normal"/>
    <w:next w:val="Normal"/>
    <w:rsid w:val="005A4065"/>
    <w:pPr>
      <w:tabs>
        <w:tab w:val="left" w:pos="360"/>
      </w:tabs>
    </w:pPr>
    <w:rPr>
      <w:b/>
      <w:color w:val="000000"/>
      <w:sz w:val="28"/>
      <w:szCs w:val="20"/>
    </w:rPr>
  </w:style>
  <w:style w:type="paragraph" w:customStyle="1" w:styleId="IntermediateHead">
    <w:name w:val="Intermediate Head"/>
    <w:basedOn w:val="Normal"/>
    <w:next w:val="BoxHead"/>
    <w:rsid w:val="005A4065"/>
    <w:pPr>
      <w:jc w:val="center"/>
    </w:pPr>
    <w:rPr>
      <w:b/>
      <w:color w:val="000000"/>
      <w:sz w:val="36"/>
      <w:szCs w:val="20"/>
    </w:rPr>
  </w:style>
  <w:style w:type="paragraph" w:customStyle="1" w:styleId="Notes">
    <w:name w:val="Notes"/>
    <w:basedOn w:val="Normal"/>
    <w:next w:val="Normal"/>
    <w:rsid w:val="005A4065"/>
    <w:rPr>
      <w:color w:val="000000"/>
      <w:sz w:val="20"/>
      <w:szCs w:val="20"/>
    </w:rPr>
  </w:style>
  <w:style w:type="paragraph" w:customStyle="1" w:styleId="Comments">
    <w:name w:val="Comments"/>
    <w:basedOn w:val="Normal"/>
    <w:rsid w:val="005A4065"/>
    <w:pPr>
      <w:ind w:left="360" w:hanging="360"/>
    </w:pPr>
    <w:rPr>
      <w:rFonts w:ascii="Arial" w:hAnsi="Arial"/>
      <w:color w:val="0000FF"/>
      <w:sz w:val="20"/>
      <w:szCs w:val="20"/>
    </w:rPr>
  </w:style>
  <w:style w:type="paragraph" w:customStyle="1" w:styleId="Subhead2">
    <w:name w:val="Subhead 2"/>
    <w:basedOn w:val="Subhead1"/>
    <w:rsid w:val="005A4065"/>
    <w:rPr>
      <w:b w:val="0"/>
      <w:i/>
    </w:rPr>
  </w:style>
  <w:style w:type="paragraph" w:customStyle="1" w:styleId="Headline">
    <w:name w:val="Headline"/>
    <w:basedOn w:val="Body"/>
    <w:next w:val="IntermediateHead"/>
    <w:rsid w:val="005A4065"/>
    <w:pPr>
      <w:jc w:val="center"/>
    </w:pPr>
    <w:rPr>
      <w:b/>
      <w:sz w:val="48"/>
    </w:rPr>
  </w:style>
  <w:style w:type="paragraph" w:customStyle="1" w:styleId="Indents">
    <w:name w:val="Indents"/>
    <w:basedOn w:val="Body"/>
    <w:rsid w:val="005A4065"/>
    <w:pPr>
      <w:ind w:left="360" w:hanging="360"/>
    </w:pPr>
  </w:style>
  <w:style w:type="paragraph" w:customStyle="1" w:styleId="Z-TOC">
    <w:name w:val="Z-TOC"/>
    <w:basedOn w:val="Body"/>
    <w:next w:val="Headline"/>
    <w:rsid w:val="005A4065"/>
    <w:pPr>
      <w:tabs>
        <w:tab w:val="right" w:leader="dot" w:pos="9058"/>
      </w:tabs>
    </w:pPr>
    <w:rPr>
      <w:b/>
      <w:sz w:val="28"/>
    </w:rPr>
  </w:style>
  <w:style w:type="paragraph" w:customStyle="1" w:styleId="Z-TOC2">
    <w:name w:val="Z-TOC.2"/>
    <w:basedOn w:val="Z-TOC"/>
    <w:rsid w:val="005A4065"/>
    <w:rPr>
      <w:b w:val="0"/>
      <w:sz w:val="26"/>
    </w:rPr>
  </w:style>
  <w:style w:type="paragraph" w:customStyle="1" w:styleId="Z-TOC3">
    <w:name w:val="Z-TOC.3"/>
    <w:basedOn w:val="Z-TOC2"/>
    <w:rsid w:val="005A4065"/>
    <w:pPr>
      <w:ind w:left="360"/>
    </w:pPr>
    <w:rPr>
      <w:sz w:val="24"/>
    </w:rPr>
  </w:style>
  <w:style w:type="paragraph" w:styleId="Subtitle">
    <w:name w:val="Subtitle"/>
    <w:basedOn w:val="BoxHead"/>
    <w:next w:val="Normal"/>
    <w:link w:val="SubtitleChar"/>
    <w:qFormat/>
    <w:rsid w:val="005A4065"/>
  </w:style>
  <w:style w:type="character" w:customStyle="1" w:styleId="SubtitleChar">
    <w:name w:val="Subtitle Char"/>
    <w:basedOn w:val="DefaultParagraphFont"/>
    <w:link w:val="Subtitle"/>
    <w:rsid w:val="005A4065"/>
    <w:rPr>
      <w:rFonts w:ascii="Times New Roman" w:eastAsia="Times New Roman" w:hAnsi="Times New Roman" w:cs="Times New Roman"/>
      <w:b/>
      <w:color w:val="000000"/>
      <w:sz w:val="28"/>
      <w:szCs w:val="20"/>
    </w:rPr>
  </w:style>
  <w:style w:type="paragraph" w:customStyle="1" w:styleId="Heading21">
    <w:name w:val="Heading 21"/>
    <w:next w:val="Normal"/>
    <w:rsid w:val="005A4065"/>
    <w:pPr>
      <w:keepNext/>
      <w:ind w:left="720"/>
      <w:outlineLvl w:val="1"/>
    </w:pPr>
    <w:rPr>
      <w:rFonts w:ascii="Arial Italic" w:eastAsia="ヒラギノ角ゴ Pro W3" w:hAnsi="Arial Italic" w:cs="Times New Roman"/>
      <w:color w:val="000000"/>
      <w:sz w:val="24"/>
      <w:szCs w:val="20"/>
    </w:rPr>
  </w:style>
  <w:style w:type="paragraph" w:customStyle="1" w:styleId="FreeForm">
    <w:name w:val="Free Form"/>
    <w:rsid w:val="005A4065"/>
    <w:rPr>
      <w:rFonts w:ascii="Times New Roman" w:eastAsia="ヒラギノ角ゴ Pro W3" w:hAnsi="Times New Roman" w:cs="Times New Roman"/>
      <w:color w:val="000000"/>
      <w:sz w:val="20"/>
      <w:szCs w:val="20"/>
    </w:rPr>
  </w:style>
  <w:style w:type="paragraph" w:customStyle="1" w:styleId="Heading1AA">
    <w:name w:val="Heading 1 A A"/>
    <w:next w:val="Normal"/>
    <w:rsid w:val="005A4065"/>
    <w:pPr>
      <w:keepNext/>
      <w:spacing w:before="240" w:after="60"/>
      <w:outlineLvl w:val="0"/>
    </w:pPr>
    <w:rPr>
      <w:rFonts w:ascii="Lucida Grande" w:eastAsia="ヒラギノ角ゴ Pro W3" w:hAnsi="Lucida Grande" w:cs="Times New Roman"/>
      <w:b/>
      <w:color w:val="000000"/>
      <w:kern w:val="32"/>
      <w:sz w:val="32"/>
      <w:szCs w:val="20"/>
    </w:rPr>
  </w:style>
  <w:style w:type="paragraph" w:customStyle="1" w:styleId="LightGrid-Accent31">
    <w:name w:val="Light Grid - Accent 31"/>
    <w:rsid w:val="005A4065"/>
    <w:pPr>
      <w:ind w:left="720"/>
    </w:pPr>
    <w:rPr>
      <w:rFonts w:ascii="Times New Roman" w:eastAsia="ヒラギノ角ゴ Pro W3" w:hAnsi="Times New Roman" w:cs="Times New Roman"/>
      <w:color w:val="000000"/>
      <w:sz w:val="24"/>
      <w:szCs w:val="20"/>
    </w:rPr>
  </w:style>
  <w:style w:type="paragraph" w:customStyle="1" w:styleId="BodyTextIndent1">
    <w:name w:val="Body Text Indent1"/>
    <w:rsid w:val="005A4065"/>
    <w:pPr>
      <w:spacing w:before="60"/>
    </w:pPr>
    <w:rPr>
      <w:rFonts w:ascii="Times New Roman" w:eastAsia="ヒラギノ角ゴ Pro W3" w:hAnsi="Times New Roman" w:cs="Times New Roman"/>
      <w:color w:val="000000"/>
      <w:szCs w:val="20"/>
    </w:rPr>
  </w:style>
  <w:style w:type="paragraph" w:customStyle="1" w:styleId="FreeFormA">
    <w:name w:val="Free Form A"/>
    <w:rsid w:val="005A4065"/>
    <w:rPr>
      <w:rFonts w:ascii="Lucida Grande" w:eastAsia="ヒラギノ角ゴ Pro W3" w:hAnsi="Lucida Grande" w:cs="Times New Roman"/>
      <w:color w:val="000000"/>
      <w:sz w:val="20"/>
      <w:szCs w:val="20"/>
    </w:rPr>
  </w:style>
  <w:style w:type="paragraph" w:customStyle="1" w:styleId="Footer1">
    <w:name w:val="Footer1"/>
    <w:rsid w:val="005A4065"/>
    <w:pPr>
      <w:tabs>
        <w:tab w:val="center" w:pos="4680"/>
        <w:tab w:val="right" w:pos="9360"/>
      </w:tabs>
    </w:pPr>
    <w:rPr>
      <w:rFonts w:ascii="Times New Roman" w:eastAsia="ヒラギノ角ゴ Pro W3" w:hAnsi="Times New Roman" w:cs="Times New Roman"/>
      <w:color w:val="000000"/>
      <w:sz w:val="24"/>
      <w:szCs w:val="20"/>
    </w:rPr>
  </w:style>
  <w:style w:type="paragraph" w:customStyle="1" w:styleId="Header1">
    <w:name w:val="Header1"/>
    <w:autoRedefine/>
    <w:rsid w:val="005A4065"/>
    <w:pPr>
      <w:tabs>
        <w:tab w:val="center" w:pos="4680"/>
        <w:tab w:val="right" w:pos="9360"/>
      </w:tabs>
    </w:pPr>
    <w:rPr>
      <w:rFonts w:ascii="Times New Roman" w:eastAsia="ヒラギノ角ゴ Pro W3" w:hAnsi="Times New Roman" w:cs="Times New Roman"/>
      <w:color w:val="000000"/>
      <w:sz w:val="24"/>
      <w:szCs w:val="20"/>
    </w:rPr>
  </w:style>
  <w:style w:type="character" w:customStyle="1" w:styleId="currenthithighlight1">
    <w:name w:val="currenthithighlight1"/>
    <w:basedOn w:val="DefaultParagraphFont"/>
    <w:rsid w:val="005A4065"/>
    <w:rPr>
      <w:color w:val="FFFFFF"/>
      <w:shd w:val="clear" w:color="auto" w:fill="ED8043"/>
    </w:rPr>
  </w:style>
  <w:style w:type="character" w:customStyle="1" w:styleId="highlight1">
    <w:name w:val="highlight1"/>
    <w:basedOn w:val="DefaultParagraphFont"/>
    <w:rsid w:val="005A4065"/>
    <w:rPr>
      <w:shd w:val="clear" w:color="auto" w:fill="FFEE94"/>
    </w:rPr>
  </w:style>
  <w:style w:type="paragraph" w:customStyle="1" w:styleId="BodyA">
    <w:name w:val="Body A"/>
    <w:rsid w:val="005A4065"/>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rPr>
  </w:style>
  <w:style w:type="paragraph" w:customStyle="1" w:styleId="CM1">
    <w:name w:val="CM1"/>
    <w:basedOn w:val="Normal"/>
    <w:next w:val="Normal"/>
    <w:uiPriority w:val="99"/>
    <w:rsid w:val="005A4065"/>
    <w:pPr>
      <w:widowControl w:val="0"/>
      <w:autoSpaceDE w:val="0"/>
      <w:autoSpaceDN w:val="0"/>
      <w:adjustRightInd w:val="0"/>
    </w:pPr>
    <w:rPr>
      <w:rFonts w:ascii="Helvetica" w:hAnsi="Helvetica" w:cs="Helvetica"/>
    </w:rPr>
  </w:style>
  <w:style w:type="paragraph" w:customStyle="1" w:styleId="ListParagraph1">
    <w:name w:val="List Paragraph1"/>
    <w:basedOn w:val="Normal"/>
    <w:uiPriority w:val="34"/>
    <w:qFormat/>
    <w:rsid w:val="00A451AF"/>
    <w:pPr>
      <w:spacing w:after="200" w:line="276" w:lineRule="auto"/>
      <w:ind w:left="720"/>
      <w:contextualSpacing/>
    </w:pPr>
    <w:rPr>
      <w:rFonts w:ascii="Calibri" w:eastAsia="Calibri" w:hAnsi="Calibri"/>
      <w:sz w:val="22"/>
      <w:szCs w:val="22"/>
    </w:rPr>
  </w:style>
  <w:style w:type="paragraph" w:customStyle="1" w:styleId="TableParagraph">
    <w:name w:val="Table Paragraph"/>
    <w:basedOn w:val="Normal"/>
    <w:uiPriority w:val="1"/>
    <w:qFormat/>
    <w:rsid w:val="00D655DA"/>
    <w:pPr>
      <w:widowControl w:val="0"/>
      <w:jc w:val="center"/>
    </w:pPr>
    <w:rPr>
      <w:sz w:val="22"/>
      <w:szCs w:val="22"/>
    </w:rPr>
  </w:style>
  <w:style w:type="paragraph" w:customStyle="1" w:styleId="CM4">
    <w:name w:val="CM4"/>
    <w:basedOn w:val="Normal"/>
    <w:next w:val="Normal"/>
    <w:uiPriority w:val="99"/>
    <w:rsid w:val="00541136"/>
    <w:pPr>
      <w:widowControl w:val="0"/>
      <w:autoSpaceDE w:val="0"/>
      <w:autoSpaceDN w:val="0"/>
      <w:adjustRightInd w:val="0"/>
    </w:pPr>
    <w:rPr>
      <w:rFonts w:ascii="Helvetica" w:hAnsi="Helvetica" w:cs="Helvetica"/>
    </w:rPr>
  </w:style>
  <w:style w:type="paragraph" w:customStyle="1" w:styleId="CM3">
    <w:name w:val="CM3"/>
    <w:basedOn w:val="Default"/>
    <w:next w:val="Default"/>
    <w:uiPriority w:val="99"/>
    <w:rsid w:val="00541136"/>
    <w:pPr>
      <w:widowControl w:val="0"/>
      <w:adjustRightInd w:val="0"/>
    </w:pPr>
    <w:rPr>
      <w:rFonts w:ascii="Symbol" w:eastAsia="Times New Roman" w:hAnsi="Symbol" w:cs="Times New Roman"/>
      <w:color w:val="auto"/>
    </w:rPr>
  </w:style>
  <w:style w:type="paragraph" w:customStyle="1" w:styleId="CM2">
    <w:name w:val="CM2"/>
    <w:basedOn w:val="Default"/>
    <w:next w:val="Default"/>
    <w:uiPriority w:val="99"/>
    <w:rsid w:val="00541136"/>
    <w:pPr>
      <w:widowControl w:val="0"/>
      <w:adjustRightInd w:val="0"/>
      <w:spacing w:line="253" w:lineRule="atLeast"/>
    </w:pPr>
    <w:rPr>
      <w:rFonts w:ascii="Symbol" w:eastAsia="Times New Roman" w:hAnsi="Symbol" w:cs="Times New Roman"/>
      <w:color w:val="auto"/>
    </w:rPr>
  </w:style>
  <w:style w:type="paragraph" w:customStyle="1" w:styleId="bullet2">
    <w:name w:val="bullet2"/>
    <w:basedOn w:val="Normal"/>
    <w:link w:val="bullet2Char"/>
    <w:qFormat/>
    <w:rsid w:val="00541136"/>
    <w:pPr>
      <w:numPr>
        <w:numId w:val="23"/>
      </w:numPr>
      <w:tabs>
        <w:tab w:val="left" w:pos="4788"/>
        <w:tab w:val="left" w:pos="9576"/>
      </w:tabs>
      <w:autoSpaceDE w:val="0"/>
      <w:autoSpaceDN w:val="0"/>
    </w:pPr>
    <w:rPr>
      <w:rFonts w:ascii="Arial Narrow" w:hAnsi="Arial Narrow"/>
      <w:sz w:val="22"/>
      <w:szCs w:val="22"/>
    </w:rPr>
  </w:style>
  <w:style w:type="paragraph" w:customStyle="1" w:styleId="boldnorm1">
    <w:name w:val="bold norm 1"/>
    <w:basedOn w:val="Heading2"/>
    <w:link w:val="boldnorm1Char"/>
    <w:qFormat/>
    <w:rsid w:val="00541136"/>
    <w:pPr>
      <w:widowControl w:val="0"/>
      <w:ind w:left="0" w:right="-4322"/>
    </w:pPr>
    <w:rPr>
      <w:rFonts w:ascii="Arial Narrow" w:hAnsi="Arial Narrow"/>
      <w:b/>
      <w:i w:val="0"/>
      <w:szCs w:val="20"/>
      <w:u w:val="single"/>
    </w:rPr>
  </w:style>
  <w:style w:type="character" w:customStyle="1" w:styleId="bullet2Char">
    <w:name w:val="bullet2 Char"/>
    <w:link w:val="bullet2"/>
    <w:rsid w:val="00541136"/>
    <w:rPr>
      <w:rFonts w:ascii="Arial Narrow" w:eastAsia="Times New Roman" w:hAnsi="Arial Narrow" w:cs="Times New Roman"/>
    </w:rPr>
  </w:style>
  <w:style w:type="character" w:customStyle="1" w:styleId="boldnorm1Char">
    <w:name w:val="bold norm 1 Char"/>
    <w:link w:val="boldnorm1"/>
    <w:rsid w:val="00541136"/>
    <w:rPr>
      <w:rFonts w:ascii="Arial Narrow" w:eastAsia="Times New Roman" w:hAnsi="Arial Narrow" w:cs="Times New Roman"/>
      <w:b/>
      <w:sz w:val="24"/>
      <w:szCs w:val="20"/>
      <w:u w:val="single"/>
    </w:rPr>
  </w:style>
  <w:style w:type="character" w:customStyle="1" w:styleId="UnresolvedMention2">
    <w:name w:val="Unresolved Mention2"/>
    <w:basedOn w:val="DefaultParagraphFont"/>
    <w:uiPriority w:val="99"/>
    <w:semiHidden/>
    <w:unhideWhenUsed/>
    <w:rsid w:val="00BB3D02"/>
    <w:rPr>
      <w:color w:val="605E5C"/>
      <w:shd w:val="clear" w:color="auto" w:fill="E1DFDD"/>
    </w:rPr>
  </w:style>
  <w:style w:type="table" w:customStyle="1" w:styleId="TableGrid1">
    <w:name w:val="Table Grid1"/>
    <w:basedOn w:val="TableNormal"/>
    <w:next w:val="TableGrid"/>
    <w:uiPriority w:val="59"/>
    <w:rsid w:val="0054113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BA1">
    <w:name w:val="PBA1"/>
    <w:rsid w:val="00541136"/>
    <w:pPr>
      <w:numPr>
        <w:numId w:val="24"/>
      </w:numPr>
    </w:pPr>
  </w:style>
  <w:style w:type="paragraph" w:customStyle="1" w:styleId="ContestTitle">
    <w:name w:val="Contest Title"/>
    <w:basedOn w:val="Heading2"/>
    <w:qFormat/>
    <w:rsid w:val="00541136"/>
    <w:pPr>
      <w:widowControl w:val="0"/>
      <w:ind w:left="0" w:right="-4322"/>
    </w:pPr>
    <w:rPr>
      <w:rFonts w:ascii="Times New Roman" w:hAnsi="Times New Roman"/>
      <w:b/>
      <w:i w:val="0"/>
      <w:noProof/>
      <w:sz w:val="28"/>
      <w:szCs w:val="28"/>
      <w:u w:val="single"/>
    </w:rPr>
  </w:style>
  <w:style w:type="character" w:customStyle="1" w:styleId="UnresolvedMention1">
    <w:name w:val="Unresolved Mention1"/>
    <w:basedOn w:val="DefaultParagraphFont"/>
    <w:uiPriority w:val="99"/>
    <w:semiHidden/>
    <w:unhideWhenUsed/>
    <w:rsid w:val="008325C9"/>
    <w:rPr>
      <w:color w:val="605E5C"/>
      <w:shd w:val="clear" w:color="auto" w:fill="E1DFDD"/>
    </w:rPr>
  </w:style>
  <w:style w:type="paragraph" w:customStyle="1" w:styleId="paragraph">
    <w:name w:val="paragraph"/>
    <w:basedOn w:val="Normal"/>
    <w:rsid w:val="00CD5B2E"/>
    <w:pPr>
      <w:spacing w:before="100" w:beforeAutospacing="1" w:after="100" w:afterAutospacing="1"/>
    </w:pPr>
  </w:style>
  <w:style w:type="character" w:customStyle="1" w:styleId="normaltextrun">
    <w:name w:val="normaltextrun"/>
    <w:basedOn w:val="DefaultParagraphFont"/>
    <w:rsid w:val="00CD5B2E"/>
  </w:style>
  <w:style w:type="character" w:customStyle="1" w:styleId="eop">
    <w:name w:val="eop"/>
    <w:basedOn w:val="DefaultParagraphFont"/>
    <w:rsid w:val="00CD5B2E"/>
  </w:style>
  <w:style w:type="table" w:customStyle="1" w:styleId="TableGrid2">
    <w:name w:val="Table Grid2"/>
    <w:basedOn w:val="TableNormal"/>
    <w:next w:val="TableGrid"/>
    <w:uiPriority w:val="39"/>
    <w:rsid w:val="00C9051C"/>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basedOn w:val="DefaultParagraphFont"/>
    <w:uiPriority w:val="99"/>
    <w:semiHidden/>
    <w:unhideWhenUsed/>
    <w:rsid w:val="0019110A"/>
    <w:rPr>
      <w:color w:val="605E5C"/>
      <w:shd w:val="clear" w:color="auto" w:fill="E1DFDD"/>
    </w:rPr>
  </w:style>
  <w:style w:type="paragraph" w:customStyle="1" w:styleId="font--body">
    <w:name w:val="font--body"/>
    <w:basedOn w:val="Normal"/>
    <w:rsid w:val="003E7A0B"/>
    <w:pPr>
      <w:spacing w:before="100" w:beforeAutospacing="1" w:after="100" w:afterAutospacing="1"/>
    </w:pPr>
  </w:style>
  <w:style w:type="table" w:styleId="PlainTable1">
    <w:name w:val="Plain Table 1"/>
    <w:basedOn w:val="TableNormal"/>
    <w:uiPriority w:val="41"/>
    <w:rsid w:val="003E040C"/>
    <w:rPr>
      <w:rFonts w:asciiTheme="minorHAnsi" w:hAnsiTheme="minorHAnsi" w:cstheme="min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8B1433"/>
  </w:style>
  <w:style w:type="paragraph" w:customStyle="1" w:styleId="m5786058754607207834msolistparagraph">
    <w:name w:val="m_5786058754607207834msolistparagraph"/>
    <w:basedOn w:val="Normal"/>
    <w:rsid w:val="00145D99"/>
    <w:pPr>
      <w:spacing w:before="100" w:beforeAutospacing="1" w:after="100" w:afterAutospacing="1"/>
    </w:pPr>
  </w:style>
  <w:style w:type="character" w:customStyle="1" w:styleId="UnresolvedMention3">
    <w:name w:val="Unresolved Mention3"/>
    <w:basedOn w:val="DefaultParagraphFont"/>
    <w:uiPriority w:val="99"/>
    <w:semiHidden/>
    <w:unhideWhenUsed/>
    <w:rsid w:val="008942D2"/>
    <w:rPr>
      <w:color w:val="605E5C"/>
      <w:shd w:val="clear" w:color="auto" w:fill="E1DFDD"/>
    </w:rPr>
  </w:style>
  <w:style w:type="character" w:customStyle="1" w:styleId="None">
    <w:name w:val="None"/>
    <w:rsid w:val="00BB3D02"/>
  </w:style>
  <w:style w:type="character" w:customStyle="1" w:styleId="Hyperlink0">
    <w:name w:val="Hyperlink.0"/>
    <w:basedOn w:val="None"/>
    <w:rsid w:val="00BB3D02"/>
    <w:rPr>
      <w:color w:val="0000FF"/>
      <w:u w:val="single" w:color="0000FF"/>
      <w:lang w:val="en-US"/>
    </w:rPr>
  </w:style>
  <w:style w:type="paragraph" w:styleId="Bibliography">
    <w:name w:val="Bibliography"/>
    <w:basedOn w:val="Normal"/>
    <w:next w:val="Normal"/>
    <w:uiPriority w:val="37"/>
    <w:semiHidden/>
    <w:unhideWhenUsed/>
    <w:rsid w:val="00BB3D02"/>
    <w:rPr>
      <w:sz w:val="20"/>
      <w:szCs w:val="20"/>
    </w:rPr>
  </w:style>
  <w:style w:type="paragraph" w:styleId="BodyTextFirstIndent">
    <w:name w:val="Body Text First Indent"/>
    <w:basedOn w:val="BodyText"/>
    <w:link w:val="BodyTextFirstIndentChar"/>
    <w:rsid w:val="00BB3D02"/>
    <w:pPr>
      <w:ind w:firstLine="360"/>
    </w:pPr>
    <w:rPr>
      <w:sz w:val="20"/>
      <w:szCs w:val="20"/>
    </w:rPr>
  </w:style>
  <w:style w:type="character" w:customStyle="1" w:styleId="BodyTextFirstIndentChar">
    <w:name w:val="Body Text First Indent Char"/>
    <w:basedOn w:val="BodyTextChar"/>
    <w:link w:val="BodyTextFirstIndent"/>
    <w:rsid w:val="00BB3D02"/>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
    <w:semiHidden/>
    <w:unhideWhenUsed/>
    <w:rsid w:val="00BB3D02"/>
    <w:pPr>
      <w:spacing w:before="0"/>
      <w:ind w:left="360" w:firstLine="360"/>
    </w:pPr>
    <w:rPr>
      <w:sz w:val="20"/>
      <w:szCs w:val="20"/>
    </w:rPr>
  </w:style>
  <w:style w:type="character" w:customStyle="1" w:styleId="BodyTextFirstIndent2Char">
    <w:name w:val="Body Text First Indent 2 Char"/>
    <w:basedOn w:val="BodyTextIndentChar"/>
    <w:link w:val="BodyTextFirstIndent2"/>
    <w:semiHidden/>
    <w:rsid w:val="00BB3D02"/>
    <w:rPr>
      <w:rFonts w:ascii="Times New Roman" w:eastAsia="Times New Roman" w:hAnsi="Times New Roman" w:cs="Times New Roman"/>
      <w:sz w:val="20"/>
      <w:szCs w:val="20"/>
    </w:rPr>
  </w:style>
  <w:style w:type="paragraph" w:styleId="Closing">
    <w:name w:val="Closing"/>
    <w:basedOn w:val="Normal"/>
    <w:link w:val="ClosingChar"/>
    <w:semiHidden/>
    <w:unhideWhenUsed/>
    <w:rsid w:val="00BB3D02"/>
    <w:pPr>
      <w:ind w:left="4320"/>
    </w:pPr>
    <w:rPr>
      <w:sz w:val="20"/>
      <w:szCs w:val="20"/>
    </w:rPr>
  </w:style>
  <w:style w:type="character" w:customStyle="1" w:styleId="ClosingChar">
    <w:name w:val="Closing Char"/>
    <w:basedOn w:val="DefaultParagraphFont"/>
    <w:link w:val="Closing"/>
    <w:semiHidden/>
    <w:rsid w:val="00BB3D02"/>
    <w:rPr>
      <w:rFonts w:ascii="Times New Roman" w:eastAsia="Times New Roman" w:hAnsi="Times New Roman" w:cs="Times New Roman"/>
      <w:sz w:val="20"/>
      <w:szCs w:val="20"/>
    </w:rPr>
  </w:style>
  <w:style w:type="paragraph" w:styleId="Date">
    <w:name w:val="Date"/>
    <w:basedOn w:val="Normal"/>
    <w:next w:val="Normal"/>
    <w:link w:val="DateChar"/>
    <w:rsid w:val="00BB3D02"/>
    <w:rPr>
      <w:sz w:val="20"/>
      <w:szCs w:val="20"/>
    </w:rPr>
  </w:style>
  <w:style w:type="character" w:customStyle="1" w:styleId="DateChar">
    <w:name w:val="Date Char"/>
    <w:basedOn w:val="DefaultParagraphFont"/>
    <w:link w:val="Date"/>
    <w:rsid w:val="00BB3D02"/>
    <w:rPr>
      <w:rFonts w:ascii="Times New Roman" w:eastAsia="Times New Roman" w:hAnsi="Times New Roman" w:cs="Times New Roman"/>
      <w:sz w:val="20"/>
      <w:szCs w:val="20"/>
    </w:rPr>
  </w:style>
  <w:style w:type="paragraph" w:styleId="E-mailSignature">
    <w:name w:val="E-mail Signature"/>
    <w:basedOn w:val="Normal"/>
    <w:link w:val="E-mailSignatureChar"/>
    <w:semiHidden/>
    <w:unhideWhenUsed/>
    <w:rsid w:val="00BB3D02"/>
    <w:rPr>
      <w:sz w:val="20"/>
      <w:szCs w:val="20"/>
    </w:rPr>
  </w:style>
  <w:style w:type="character" w:customStyle="1" w:styleId="E-mailSignatureChar">
    <w:name w:val="E-mail Signature Char"/>
    <w:basedOn w:val="DefaultParagraphFont"/>
    <w:link w:val="E-mailSignature"/>
    <w:semiHidden/>
    <w:rsid w:val="00BB3D02"/>
    <w:rPr>
      <w:rFonts w:ascii="Times New Roman" w:eastAsia="Times New Roman" w:hAnsi="Times New Roman" w:cs="Times New Roman"/>
      <w:sz w:val="20"/>
      <w:szCs w:val="20"/>
    </w:rPr>
  </w:style>
  <w:style w:type="paragraph" w:styleId="EndnoteText">
    <w:name w:val="endnote text"/>
    <w:basedOn w:val="Normal"/>
    <w:link w:val="EndnoteTextChar"/>
    <w:semiHidden/>
    <w:unhideWhenUsed/>
    <w:rsid w:val="00BB3D02"/>
    <w:rPr>
      <w:sz w:val="20"/>
      <w:szCs w:val="20"/>
    </w:rPr>
  </w:style>
  <w:style w:type="character" w:customStyle="1" w:styleId="EndnoteTextChar">
    <w:name w:val="Endnote Text Char"/>
    <w:basedOn w:val="DefaultParagraphFont"/>
    <w:link w:val="EndnoteText"/>
    <w:semiHidden/>
    <w:rsid w:val="00BB3D02"/>
    <w:rPr>
      <w:rFonts w:ascii="Times New Roman" w:eastAsia="Times New Roman" w:hAnsi="Times New Roman" w:cs="Times New Roman"/>
      <w:sz w:val="20"/>
      <w:szCs w:val="20"/>
    </w:rPr>
  </w:style>
  <w:style w:type="paragraph" w:styleId="EnvelopeAddress">
    <w:name w:val="envelope address"/>
    <w:basedOn w:val="Normal"/>
    <w:semiHidden/>
    <w:unhideWhenUsed/>
    <w:rsid w:val="00BB3D02"/>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BB3D02"/>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BB3D02"/>
    <w:rPr>
      <w:sz w:val="20"/>
      <w:szCs w:val="20"/>
    </w:rPr>
  </w:style>
  <w:style w:type="character" w:customStyle="1" w:styleId="FootnoteTextChar">
    <w:name w:val="Footnote Text Char"/>
    <w:basedOn w:val="DefaultParagraphFont"/>
    <w:link w:val="FootnoteText"/>
    <w:semiHidden/>
    <w:rsid w:val="00BB3D02"/>
    <w:rPr>
      <w:rFonts w:ascii="Times New Roman" w:eastAsia="Times New Roman" w:hAnsi="Times New Roman" w:cs="Times New Roman"/>
      <w:sz w:val="20"/>
      <w:szCs w:val="20"/>
    </w:rPr>
  </w:style>
  <w:style w:type="paragraph" w:styleId="HTMLAddress">
    <w:name w:val="HTML Address"/>
    <w:basedOn w:val="Normal"/>
    <w:link w:val="HTMLAddressChar"/>
    <w:semiHidden/>
    <w:unhideWhenUsed/>
    <w:rsid w:val="00BB3D02"/>
    <w:rPr>
      <w:i/>
      <w:iCs/>
      <w:sz w:val="20"/>
      <w:szCs w:val="20"/>
    </w:rPr>
  </w:style>
  <w:style w:type="character" w:customStyle="1" w:styleId="HTMLAddressChar">
    <w:name w:val="HTML Address Char"/>
    <w:basedOn w:val="DefaultParagraphFont"/>
    <w:link w:val="HTMLAddress"/>
    <w:semiHidden/>
    <w:rsid w:val="00BB3D02"/>
    <w:rPr>
      <w:rFonts w:ascii="Times New Roman" w:eastAsia="Times New Roman" w:hAnsi="Times New Roman" w:cs="Times New Roman"/>
      <w:i/>
      <w:iCs/>
      <w:sz w:val="20"/>
      <w:szCs w:val="20"/>
    </w:rPr>
  </w:style>
  <w:style w:type="paragraph" w:styleId="HTMLPreformatted">
    <w:name w:val="HTML Preformatted"/>
    <w:basedOn w:val="Normal"/>
    <w:link w:val="HTMLPreformattedChar"/>
    <w:semiHidden/>
    <w:unhideWhenUsed/>
    <w:rsid w:val="00BB3D02"/>
    <w:rPr>
      <w:rFonts w:ascii="Consolas" w:hAnsi="Consolas"/>
      <w:sz w:val="20"/>
      <w:szCs w:val="20"/>
    </w:rPr>
  </w:style>
  <w:style w:type="character" w:customStyle="1" w:styleId="HTMLPreformattedChar">
    <w:name w:val="HTML Preformatted Char"/>
    <w:basedOn w:val="DefaultParagraphFont"/>
    <w:link w:val="HTMLPreformatted"/>
    <w:semiHidden/>
    <w:rsid w:val="00BB3D02"/>
    <w:rPr>
      <w:rFonts w:ascii="Consolas" w:eastAsia="Times New Roman" w:hAnsi="Consolas" w:cs="Times New Roman"/>
      <w:sz w:val="20"/>
      <w:szCs w:val="20"/>
    </w:rPr>
  </w:style>
  <w:style w:type="paragraph" w:styleId="Index1">
    <w:name w:val="index 1"/>
    <w:basedOn w:val="Normal"/>
    <w:next w:val="Normal"/>
    <w:autoRedefine/>
    <w:semiHidden/>
    <w:unhideWhenUsed/>
    <w:rsid w:val="00BB3D02"/>
    <w:pPr>
      <w:ind w:left="200" w:hanging="200"/>
    </w:pPr>
    <w:rPr>
      <w:sz w:val="20"/>
      <w:szCs w:val="20"/>
    </w:rPr>
  </w:style>
  <w:style w:type="paragraph" w:styleId="Index2">
    <w:name w:val="index 2"/>
    <w:basedOn w:val="Normal"/>
    <w:next w:val="Normal"/>
    <w:autoRedefine/>
    <w:semiHidden/>
    <w:unhideWhenUsed/>
    <w:rsid w:val="00BB3D02"/>
    <w:pPr>
      <w:ind w:left="400" w:hanging="200"/>
    </w:pPr>
    <w:rPr>
      <w:sz w:val="20"/>
      <w:szCs w:val="20"/>
    </w:rPr>
  </w:style>
  <w:style w:type="paragraph" w:styleId="Index3">
    <w:name w:val="index 3"/>
    <w:basedOn w:val="Normal"/>
    <w:next w:val="Normal"/>
    <w:autoRedefine/>
    <w:semiHidden/>
    <w:unhideWhenUsed/>
    <w:rsid w:val="00BB3D02"/>
    <w:pPr>
      <w:ind w:left="600" w:hanging="200"/>
    </w:pPr>
    <w:rPr>
      <w:sz w:val="20"/>
      <w:szCs w:val="20"/>
    </w:rPr>
  </w:style>
  <w:style w:type="paragraph" w:styleId="Index4">
    <w:name w:val="index 4"/>
    <w:basedOn w:val="Normal"/>
    <w:next w:val="Normal"/>
    <w:autoRedefine/>
    <w:semiHidden/>
    <w:unhideWhenUsed/>
    <w:rsid w:val="00BB3D02"/>
    <w:pPr>
      <w:ind w:left="800" w:hanging="200"/>
    </w:pPr>
    <w:rPr>
      <w:sz w:val="20"/>
      <w:szCs w:val="20"/>
    </w:rPr>
  </w:style>
  <w:style w:type="paragraph" w:styleId="Index5">
    <w:name w:val="index 5"/>
    <w:basedOn w:val="Normal"/>
    <w:next w:val="Normal"/>
    <w:autoRedefine/>
    <w:semiHidden/>
    <w:unhideWhenUsed/>
    <w:rsid w:val="00BB3D02"/>
    <w:pPr>
      <w:ind w:left="1000" w:hanging="200"/>
    </w:pPr>
    <w:rPr>
      <w:sz w:val="20"/>
      <w:szCs w:val="20"/>
    </w:rPr>
  </w:style>
  <w:style w:type="paragraph" w:styleId="Index6">
    <w:name w:val="index 6"/>
    <w:basedOn w:val="Normal"/>
    <w:next w:val="Normal"/>
    <w:autoRedefine/>
    <w:semiHidden/>
    <w:unhideWhenUsed/>
    <w:rsid w:val="00BB3D02"/>
    <w:pPr>
      <w:ind w:left="1200" w:hanging="200"/>
    </w:pPr>
    <w:rPr>
      <w:sz w:val="20"/>
      <w:szCs w:val="20"/>
    </w:rPr>
  </w:style>
  <w:style w:type="paragraph" w:styleId="Index7">
    <w:name w:val="index 7"/>
    <w:basedOn w:val="Normal"/>
    <w:next w:val="Normal"/>
    <w:autoRedefine/>
    <w:semiHidden/>
    <w:unhideWhenUsed/>
    <w:rsid w:val="00BB3D02"/>
    <w:pPr>
      <w:ind w:left="1400" w:hanging="200"/>
    </w:pPr>
    <w:rPr>
      <w:sz w:val="20"/>
      <w:szCs w:val="20"/>
    </w:rPr>
  </w:style>
  <w:style w:type="paragraph" w:styleId="Index8">
    <w:name w:val="index 8"/>
    <w:basedOn w:val="Normal"/>
    <w:next w:val="Normal"/>
    <w:autoRedefine/>
    <w:semiHidden/>
    <w:unhideWhenUsed/>
    <w:rsid w:val="00BB3D02"/>
    <w:pPr>
      <w:ind w:left="1600" w:hanging="200"/>
    </w:pPr>
    <w:rPr>
      <w:sz w:val="20"/>
      <w:szCs w:val="20"/>
    </w:rPr>
  </w:style>
  <w:style w:type="paragraph" w:styleId="Index9">
    <w:name w:val="index 9"/>
    <w:basedOn w:val="Normal"/>
    <w:next w:val="Normal"/>
    <w:autoRedefine/>
    <w:semiHidden/>
    <w:unhideWhenUsed/>
    <w:rsid w:val="00BB3D02"/>
    <w:pPr>
      <w:ind w:left="1800" w:hanging="200"/>
    </w:pPr>
    <w:rPr>
      <w:sz w:val="20"/>
      <w:szCs w:val="20"/>
    </w:rPr>
  </w:style>
  <w:style w:type="paragraph" w:styleId="IndexHeading">
    <w:name w:val="index heading"/>
    <w:basedOn w:val="Normal"/>
    <w:next w:val="Index1"/>
    <w:semiHidden/>
    <w:unhideWhenUsed/>
    <w:rsid w:val="00BB3D02"/>
    <w:rPr>
      <w:rFonts w:asciiTheme="majorHAnsi" w:eastAsiaTheme="majorEastAsia" w:hAnsiTheme="majorHAnsi" w:cstheme="majorBidi"/>
      <w:b/>
      <w:bCs/>
      <w:sz w:val="20"/>
      <w:szCs w:val="20"/>
    </w:rPr>
  </w:style>
  <w:style w:type="paragraph" w:styleId="IntenseQuote">
    <w:name w:val="Intense Quote"/>
    <w:basedOn w:val="Normal"/>
    <w:next w:val="Normal"/>
    <w:link w:val="IntenseQuoteChar"/>
    <w:uiPriority w:val="30"/>
    <w:qFormat/>
    <w:rsid w:val="00BB3D02"/>
    <w:pPr>
      <w:pBdr>
        <w:top w:val="single" w:sz="4" w:space="10" w:color="5B9BD5" w:themeColor="accent1"/>
        <w:bottom w:val="single" w:sz="4" w:space="10" w:color="5B9BD5" w:themeColor="accent1"/>
      </w:pBdr>
      <w:spacing w:before="360" w:after="360"/>
      <w:ind w:left="864" w:right="864"/>
      <w:jc w:val="center"/>
    </w:pPr>
    <w:rPr>
      <w:i/>
      <w:iCs/>
      <w:color w:val="5B9BD5" w:themeColor="accent1"/>
      <w:sz w:val="20"/>
      <w:szCs w:val="20"/>
    </w:rPr>
  </w:style>
  <w:style w:type="character" w:customStyle="1" w:styleId="IntenseQuoteChar">
    <w:name w:val="Intense Quote Char"/>
    <w:basedOn w:val="DefaultParagraphFont"/>
    <w:link w:val="IntenseQuote"/>
    <w:uiPriority w:val="30"/>
    <w:rsid w:val="00BB3D02"/>
    <w:rPr>
      <w:rFonts w:ascii="Times New Roman" w:eastAsia="Times New Roman" w:hAnsi="Times New Roman" w:cs="Times New Roman"/>
      <w:i/>
      <w:iCs/>
      <w:color w:val="5B9BD5" w:themeColor="accent1"/>
      <w:sz w:val="20"/>
      <w:szCs w:val="20"/>
    </w:rPr>
  </w:style>
  <w:style w:type="paragraph" w:styleId="List2">
    <w:name w:val="List 2"/>
    <w:basedOn w:val="Normal"/>
    <w:semiHidden/>
    <w:unhideWhenUsed/>
    <w:rsid w:val="00BB3D02"/>
    <w:pPr>
      <w:ind w:left="720" w:hanging="360"/>
      <w:contextualSpacing/>
    </w:pPr>
    <w:rPr>
      <w:sz w:val="20"/>
      <w:szCs w:val="20"/>
    </w:rPr>
  </w:style>
  <w:style w:type="paragraph" w:styleId="List3">
    <w:name w:val="List 3"/>
    <w:basedOn w:val="Normal"/>
    <w:semiHidden/>
    <w:unhideWhenUsed/>
    <w:rsid w:val="00BB3D02"/>
    <w:pPr>
      <w:ind w:left="1080" w:hanging="360"/>
      <w:contextualSpacing/>
    </w:pPr>
    <w:rPr>
      <w:sz w:val="20"/>
      <w:szCs w:val="20"/>
    </w:rPr>
  </w:style>
  <w:style w:type="paragraph" w:styleId="List4">
    <w:name w:val="List 4"/>
    <w:basedOn w:val="Normal"/>
    <w:rsid w:val="00BB3D02"/>
    <w:pPr>
      <w:ind w:left="1440" w:hanging="360"/>
      <w:contextualSpacing/>
    </w:pPr>
    <w:rPr>
      <w:sz w:val="20"/>
      <w:szCs w:val="20"/>
    </w:rPr>
  </w:style>
  <w:style w:type="paragraph" w:styleId="List5">
    <w:name w:val="List 5"/>
    <w:basedOn w:val="Normal"/>
    <w:rsid w:val="00BB3D02"/>
    <w:pPr>
      <w:ind w:left="1800" w:hanging="360"/>
      <w:contextualSpacing/>
    </w:pPr>
    <w:rPr>
      <w:sz w:val="20"/>
      <w:szCs w:val="20"/>
    </w:rPr>
  </w:style>
  <w:style w:type="paragraph" w:styleId="ListBullet">
    <w:name w:val="List Bullet"/>
    <w:basedOn w:val="Normal"/>
    <w:semiHidden/>
    <w:unhideWhenUsed/>
    <w:rsid w:val="00BB3D02"/>
    <w:pPr>
      <w:numPr>
        <w:numId w:val="190"/>
      </w:numPr>
      <w:contextualSpacing/>
    </w:pPr>
    <w:rPr>
      <w:sz w:val="20"/>
      <w:szCs w:val="20"/>
    </w:rPr>
  </w:style>
  <w:style w:type="paragraph" w:styleId="ListBullet2">
    <w:name w:val="List Bullet 2"/>
    <w:basedOn w:val="Normal"/>
    <w:semiHidden/>
    <w:unhideWhenUsed/>
    <w:rsid w:val="00BB3D02"/>
    <w:pPr>
      <w:numPr>
        <w:numId w:val="191"/>
      </w:numPr>
      <w:contextualSpacing/>
    </w:pPr>
    <w:rPr>
      <w:sz w:val="20"/>
      <w:szCs w:val="20"/>
    </w:rPr>
  </w:style>
  <w:style w:type="paragraph" w:styleId="ListBullet3">
    <w:name w:val="List Bullet 3"/>
    <w:basedOn w:val="Normal"/>
    <w:semiHidden/>
    <w:unhideWhenUsed/>
    <w:rsid w:val="00BB3D02"/>
    <w:pPr>
      <w:numPr>
        <w:numId w:val="192"/>
      </w:numPr>
      <w:contextualSpacing/>
    </w:pPr>
    <w:rPr>
      <w:sz w:val="20"/>
      <w:szCs w:val="20"/>
    </w:rPr>
  </w:style>
  <w:style w:type="paragraph" w:styleId="ListBullet4">
    <w:name w:val="List Bullet 4"/>
    <w:basedOn w:val="Normal"/>
    <w:semiHidden/>
    <w:unhideWhenUsed/>
    <w:rsid w:val="00BB3D02"/>
    <w:pPr>
      <w:numPr>
        <w:numId w:val="193"/>
      </w:numPr>
      <w:contextualSpacing/>
    </w:pPr>
    <w:rPr>
      <w:sz w:val="20"/>
      <w:szCs w:val="20"/>
    </w:rPr>
  </w:style>
  <w:style w:type="paragraph" w:styleId="ListBullet5">
    <w:name w:val="List Bullet 5"/>
    <w:basedOn w:val="Normal"/>
    <w:semiHidden/>
    <w:unhideWhenUsed/>
    <w:rsid w:val="00BB3D02"/>
    <w:pPr>
      <w:numPr>
        <w:numId w:val="194"/>
      </w:numPr>
      <w:contextualSpacing/>
    </w:pPr>
    <w:rPr>
      <w:sz w:val="20"/>
      <w:szCs w:val="20"/>
    </w:rPr>
  </w:style>
  <w:style w:type="paragraph" w:styleId="ListContinue">
    <w:name w:val="List Continue"/>
    <w:basedOn w:val="Normal"/>
    <w:semiHidden/>
    <w:unhideWhenUsed/>
    <w:rsid w:val="00BB3D02"/>
    <w:pPr>
      <w:spacing w:after="120"/>
      <w:ind w:left="360"/>
      <w:contextualSpacing/>
    </w:pPr>
    <w:rPr>
      <w:sz w:val="20"/>
      <w:szCs w:val="20"/>
    </w:rPr>
  </w:style>
  <w:style w:type="paragraph" w:styleId="ListContinue2">
    <w:name w:val="List Continue 2"/>
    <w:basedOn w:val="Normal"/>
    <w:semiHidden/>
    <w:unhideWhenUsed/>
    <w:rsid w:val="00BB3D02"/>
    <w:pPr>
      <w:spacing w:after="120"/>
      <w:ind w:left="720"/>
      <w:contextualSpacing/>
    </w:pPr>
    <w:rPr>
      <w:sz w:val="20"/>
      <w:szCs w:val="20"/>
    </w:rPr>
  </w:style>
  <w:style w:type="paragraph" w:styleId="ListContinue3">
    <w:name w:val="List Continue 3"/>
    <w:basedOn w:val="Normal"/>
    <w:semiHidden/>
    <w:unhideWhenUsed/>
    <w:rsid w:val="00BB3D02"/>
    <w:pPr>
      <w:spacing w:after="120"/>
      <w:ind w:left="1080"/>
      <w:contextualSpacing/>
    </w:pPr>
    <w:rPr>
      <w:sz w:val="20"/>
      <w:szCs w:val="20"/>
    </w:rPr>
  </w:style>
  <w:style w:type="paragraph" w:styleId="ListContinue4">
    <w:name w:val="List Continue 4"/>
    <w:basedOn w:val="Normal"/>
    <w:semiHidden/>
    <w:unhideWhenUsed/>
    <w:rsid w:val="00BB3D02"/>
    <w:pPr>
      <w:spacing w:after="120"/>
      <w:ind w:left="1440"/>
      <w:contextualSpacing/>
    </w:pPr>
    <w:rPr>
      <w:sz w:val="20"/>
      <w:szCs w:val="20"/>
    </w:rPr>
  </w:style>
  <w:style w:type="paragraph" w:styleId="ListContinue5">
    <w:name w:val="List Continue 5"/>
    <w:basedOn w:val="Normal"/>
    <w:semiHidden/>
    <w:unhideWhenUsed/>
    <w:rsid w:val="00BB3D02"/>
    <w:pPr>
      <w:spacing w:after="120"/>
      <w:ind w:left="1800"/>
      <w:contextualSpacing/>
    </w:pPr>
    <w:rPr>
      <w:sz w:val="20"/>
      <w:szCs w:val="20"/>
    </w:rPr>
  </w:style>
  <w:style w:type="paragraph" w:styleId="ListNumber">
    <w:name w:val="List Number"/>
    <w:basedOn w:val="Normal"/>
    <w:rsid w:val="00BB3D02"/>
    <w:pPr>
      <w:numPr>
        <w:numId w:val="195"/>
      </w:numPr>
      <w:contextualSpacing/>
    </w:pPr>
    <w:rPr>
      <w:sz w:val="20"/>
      <w:szCs w:val="20"/>
    </w:rPr>
  </w:style>
  <w:style w:type="paragraph" w:styleId="ListNumber2">
    <w:name w:val="List Number 2"/>
    <w:basedOn w:val="Normal"/>
    <w:semiHidden/>
    <w:unhideWhenUsed/>
    <w:rsid w:val="00BB3D02"/>
    <w:pPr>
      <w:numPr>
        <w:numId w:val="196"/>
      </w:numPr>
      <w:contextualSpacing/>
    </w:pPr>
    <w:rPr>
      <w:sz w:val="20"/>
      <w:szCs w:val="20"/>
    </w:rPr>
  </w:style>
  <w:style w:type="paragraph" w:styleId="ListNumber3">
    <w:name w:val="List Number 3"/>
    <w:basedOn w:val="Normal"/>
    <w:semiHidden/>
    <w:unhideWhenUsed/>
    <w:rsid w:val="00BB3D02"/>
    <w:pPr>
      <w:numPr>
        <w:numId w:val="197"/>
      </w:numPr>
      <w:contextualSpacing/>
    </w:pPr>
    <w:rPr>
      <w:sz w:val="20"/>
      <w:szCs w:val="20"/>
    </w:rPr>
  </w:style>
  <w:style w:type="paragraph" w:styleId="ListNumber4">
    <w:name w:val="List Number 4"/>
    <w:basedOn w:val="Normal"/>
    <w:semiHidden/>
    <w:unhideWhenUsed/>
    <w:rsid w:val="00BB3D02"/>
    <w:pPr>
      <w:numPr>
        <w:numId w:val="198"/>
      </w:numPr>
      <w:contextualSpacing/>
    </w:pPr>
    <w:rPr>
      <w:sz w:val="20"/>
      <w:szCs w:val="20"/>
    </w:rPr>
  </w:style>
  <w:style w:type="paragraph" w:styleId="ListNumber5">
    <w:name w:val="List Number 5"/>
    <w:basedOn w:val="Normal"/>
    <w:semiHidden/>
    <w:unhideWhenUsed/>
    <w:rsid w:val="00BB3D02"/>
    <w:pPr>
      <w:numPr>
        <w:numId w:val="199"/>
      </w:numPr>
      <w:contextualSpacing/>
    </w:pPr>
    <w:rPr>
      <w:sz w:val="20"/>
      <w:szCs w:val="20"/>
    </w:rPr>
  </w:style>
  <w:style w:type="paragraph" w:styleId="MacroText">
    <w:name w:val="macro"/>
    <w:link w:val="MacroTextChar"/>
    <w:semiHidden/>
    <w:unhideWhenUsed/>
    <w:rsid w:val="00BB3D02"/>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character" w:customStyle="1" w:styleId="MacroTextChar">
    <w:name w:val="Macro Text Char"/>
    <w:basedOn w:val="DefaultParagraphFont"/>
    <w:link w:val="MacroText"/>
    <w:semiHidden/>
    <w:rsid w:val="00BB3D02"/>
    <w:rPr>
      <w:rFonts w:ascii="Consolas" w:eastAsia="Times New Roman" w:hAnsi="Consolas" w:cs="Times New Roman"/>
      <w:sz w:val="20"/>
      <w:szCs w:val="20"/>
    </w:rPr>
  </w:style>
  <w:style w:type="paragraph" w:styleId="MessageHeader">
    <w:name w:val="Message Header"/>
    <w:basedOn w:val="Normal"/>
    <w:link w:val="MessageHeaderChar"/>
    <w:semiHidden/>
    <w:unhideWhenUsed/>
    <w:rsid w:val="00BB3D0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BB3D02"/>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BB3D02"/>
    <w:pPr>
      <w:ind w:left="720"/>
    </w:pPr>
    <w:rPr>
      <w:sz w:val="20"/>
      <w:szCs w:val="20"/>
    </w:rPr>
  </w:style>
  <w:style w:type="paragraph" w:styleId="NoteHeading">
    <w:name w:val="Note Heading"/>
    <w:basedOn w:val="Normal"/>
    <w:next w:val="Normal"/>
    <w:link w:val="NoteHeadingChar"/>
    <w:semiHidden/>
    <w:unhideWhenUsed/>
    <w:rsid w:val="00BB3D02"/>
    <w:rPr>
      <w:sz w:val="20"/>
      <w:szCs w:val="20"/>
    </w:rPr>
  </w:style>
  <w:style w:type="character" w:customStyle="1" w:styleId="NoteHeadingChar">
    <w:name w:val="Note Heading Char"/>
    <w:basedOn w:val="DefaultParagraphFont"/>
    <w:link w:val="NoteHeading"/>
    <w:semiHidden/>
    <w:rsid w:val="00BB3D02"/>
    <w:rPr>
      <w:rFonts w:ascii="Times New Roman" w:eastAsia="Times New Roman" w:hAnsi="Times New Roman" w:cs="Times New Roman"/>
      <w:sz w:val="20"/>
      <w:szCs w:val="20"/>
    </w:rPr>
  </w:style>
  <w:style w:type="paragraph" w:styleId="Quote">
    <w:name w:val="Quote"/>
    <w:basedOn w:val="Normal"/>
    <w:next w:val="Normal"/>
    <w:link w:val="QuoteChar"/>
    <w:uiPriority w:val="29"/>
    <w:qFormat/>
    <w:rsid w:val="00BB3D02"/>
    <w:pPr>
      <w:spacing w:before="200" w:after="160"/>
      <w:ind w:left="864" w:right="864"/>
      <w:jc w:val="center"/>
    </w:pPr>
    <w:rPr>
      <w:i/>
      <w:iCs/>
      <w:color w:val="404040" w:themeColor="text1" w:themeTint="BF"/>
      <w:sz w:val="20"/>
      <w:szCs w:val="20"/>
    </w:rPr>
  </w:style>
  <w:style w:type="character" w:customStyle="1" w:styleId="QuoteChar">
    <w:name w:val="Quote Char"/>
    <w:basedOn w:val="DefaultParagraphFont"/>
    <w:link w:val="Quote"/>
    <w:uiPriority w:val="29"/>
    <w:rsid w:val="00BB3D02"/>
    <w:rPr>
      <w:rFonts w:ascii="Times New Roman" w:eastAsia="Times New Roman" w:hAnsi="Times New Roman" w:cs="Times New Roman"/>
      <w:i/>
      <w:iCs/>
      <w:color w:val="404040" w:themeColor="text1" w:themeTint="BF"/>
      <w:sz w:val="20"/>
      <w:szCs w:val="20"/>
    </w:rPr>
  </w:style>
  <w:style w:type="paragraph" w:styleId="Salutation">
    <w:name w:val="Salutation"/>
    <w:basedOn w:val="Normal"/>
    <w:next w:val="Normal"/>
    <w:link w:val="SalutationChar"/>
    <w:rsid w:val="00BB3D02"/>
    <w:rPr>
      <w:sz w:val="20"/>
      <w:szCs w:val="20"/>
    </w:rPr>
  </w:style>
  <w:style w:type="character" w:customStyle="1" w:styleId="SalutationChar">
    <w:name w:val="Salutation Char"/>
    <w:basedOn w:val="DefaultParagraphFont"/>
    <w:link w:val="Salutation"/>
    <w:rsid w:val="00BB3D02"/>
    <w:rPr>
      <w:rFonts w:ascii="Times New Roman" w:eastAsia="Times New Roman" w:hAnsi="Times New Roman" w:cs="Times New Roman"/>
      <w:sz w:val="20"/>
      <w:szCs w:val="20"/>
    </w:rPr>
  </w:style>
  <w:style w:type="paragraph" w:styleId="Signature">
    <w:name w:val="Signature"/>
    <w:basedOn w:val="Normal"/>
    <w:link w:val="SignatureChar"/>
    <w:semiHidden/>
    <w:unhideWhenUsed/>
    <w:rsid w:val="00BB3D02"/>
    <w:pPr>
      <w:ind w:left="4320"/>
    </w:pPr>
    <w:rPr>
      <w:sz w:val="20"/>
      <w:szCs w:val="20"/>
    </w:rPr>
  </w:style>
  <w:style w:type="character" w:customStyle="1" w:styleId="SignatureChar">
    <w:name w:val="Signature Char"/>
    <w:basedOn w:val="DefaultParagraphFont"/>
    <w:link w:val="Signature"/>
    <w:semiHidden/>
    <w:rsid w:val="00BB3D02"/>
    <w:rPr>
      <w:rFonts w:ascii="Times New Roman" w:eastAsia="Times New Roman" w:hAnsi="Times New Roman" w:cs="Times New Roman"/>
      <w:sz w:val="20"/>
      <w:szCs w:val="20"/>
    </w:rPr>
  </w:style>
  <w:style w:type="paragraph" w:styleId="TableofAuthorities">
    <w:name w:val="table of authorities"/>
    <w:basedOn w:val="Normal"/>
    <w:next w:val="Normal"/>
    <w:semiHidden/>
    <w:unhideWhenUsed/>
    <w:rsid w:val="00BB3D02"/>
    <w:pPr>
      <w:ind w:left="200" w:hanging="200"/>
    </w:pPr>
    <w:rPr>
      <w:sz w:val="20"/>
      <w:szCs w:val="20"/>
    </w:rPr>
  </w:style>
  <w:style w:type="paragraph" w:styleId="TableofFigures">
    <w:name w:val="table of figures"/>
    <w:basedOn w:val="Normal"/>
    <w:next w:val="Normal"/>
    <w:semiHidden/>
    <w:unhideWhenUsed/>
    <w:rsid w:val="00BB3D02"/>
    <w:rPr>
      <w:sz w:val="20"/>
      <w:szCs w:val="20"/>
    </w:rPr>
  </w:style>
  <w:style w:type="paragraph" w:styleId="TOAHeading">
    <w:name w:val="toa heading"/>
    <w:basedOn w:val="Normal"/>
    <w:next w:val="Normal"/>
    <w:semiHidden/>
    <w:unhideWhenUsed/>
    <w:rsid w:val="00BB3D02"/>
    <w:pPr>
      <w:spacing w:before="120"/>
    </w:pPr>
    <w:rPr>
      <w:rFonts w:asciiTheme="majorHAnsi" w:eastAsiaTheme="majorEastAsia" w:hAnsiTheme="majorHAnsi" w:cstheme="majorBidi"/>
      <w:b/>
      <w:bCs/>
    </w:rPr>
  </w:style>
  <w:style w:type="character" w:customStyle="1" w:styleId="UnresolvedMention">
    <w:name w:val="Unresolved Mention"/>
    <w:basedOn w:val="DefaultParagraphFont"/>
    <w:uiPriority w:val="99"/>
    <w:semiHidden/>
    <w:unhideWhenUsed/>
    <w:rsid w:val="00F00B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3572">
      <w:bodyDiv w:val="1"/>
      <w:marLeft w:val="0"/>
      <w:marRight w:val="0"/>
      <w:marTop w:val="0"/>
      <w:marBottom w:val="0"/>
      <w:divBdr>
        <w:top w:val="none" w:sz="0" w:space="0" w:color="auto"/>
        <w:left w:val="none" w:sz="0" w:space="0" w:color="auto"/>
        <w:bottom w:val="none" w:sz="0" w:space="0" w:color="auto"/>
        <w:right w:val="none" w:sz="0" w:space="0" w:color="auto"/>
      </w:divBdr>
    </w:div>
    <w:div w:id="151261392">
      <w:bodyDiv w:val="1"/>
      <w:marLeft w:val="0"/>
      <w:marRight w:val="0"/>
      <w:marTop w:val="0"/>
      <w:marBottom w:val="0"/>
      <w:divBdr>
        <w:top w:val="none" w:sz="0" w:space="0" w:color="auto"/>
        <w:left w:val="none" w:sz="0" w:space="0" w:color="auto"/>
        <w:bottom w:val="none" w:sz="0" w:space="0" w:color="auto"/>
        <w:right w:val="none" w:sz="0" w:space="0" w:color="auto"/>
      </w:divBdr>
    </w:div>
    <w:div w:id="206721789">
      <w:bodyDiv w:val="1"/>
      <w:marLeft w:val="0"/>
      <w:marRight w:val="0"/>
      <w:marTop w:val="0"/>
      <w:marBottom w:val="0"/>
      <w:divBdr>
        <w:top w:val="none" w:sz="0" w:space="0" w:color="auto"/>
        <w:left w:val="none" w:sz="0" w:space="0" w:color="auto"/>
        <w:bottom w:val="none" w:sz="0" w:space="0" w:color="auto"/>
        <w:right w:val="none" w:sz="0" w:space="0" w:color="auto"/>
      </w:divBdr>
    </w:div>
    <w:div w:id="298413428">
      <w:bodyDiv w:val="1"/>
      <w:marLeft w:val="0"/>
      <w:marRight w:val="0"/>
      <w:marTop w:val="0"/>
      <w:marBottom w:val="0"/>
      <w:divBdr>
        <w:top w:val="none" w:sz="0" w:space="0" w:color="auto"/>
        <w:left w:val="none" w:sz="0" w:space="0" w:color="auto"/>
        <w:bottom w:val="none" w:sz="0" w:space="0" w:color="auto"/>
        <w:right w:val="none" w:sz="0" w:space="0" w:color="auto"/>
      </w:divBdr>
    </w:div>
    <w:div w:id="304818814">
      <w:bodyDiv w:val="1"/>
      <w:marLeft w:val="0"/>
      <w:marRight w:val="0"/>
      <w:marTop w:val="0"/>
      <w:marBottom w:val="0"/>
      <w:divBdr>
        <w:top w:val="none" w:sz="0" w:space="0" w:color="auto"/>
        <w:left w:val="none" w:sz="0" w:space="0" w:color="auto"/>
        <w:bottom w:val="none" w:sz="0" w:space="0" w:color="auto"/>
        <w:right w:val="none" w:sz="0" w:space="0" w:color="auto"/>
      </w:divBdr>
    </w:div>
    <w:div w:id="382799600">
      <w:bodyDiv w:val="1"/>
      <w:marLeft w:val="0"/>
      <w:marRight w:val="0"/>
      <w:marTop w:val="0"/>
      <w:marBottom w:val="0"/>
      <w:divBdr>
        <w:top w:val="none" w:sz="0" w:space="0" w:color="auto"/>
        <w:left w:val="none" w:sz="0" w:space="0" w:color="auto"/>
        <w:bottom w:val="none" w:sz="0" w:space="0" w:color="auto"/>
        <w:right w:val="none" w:sz="0" w:space="0" w:color="auto"/>
      </w:divBdr>
    </w:div>
    <w:div w:id="416903949">
      <w:bodyDiv w:val="1"/>
      <w:marLeft w:val="0"/>
      <w:marRight w:val="0"/>
      <w:marTop w:val="0"/>
      <w:marBottom w:val="0"/>
      <w:divBdr>
        <w:top w:val="none" w:sz="0" w:space="0" w:color="auto"/>
        <w:left w:val="none" w:sz="0" w:space="0" w:color="auto"/>
        <w:bottom w:val="none" w:sz="0" w:space="0" w:color="auto"/>
        <w:right w:val="none" w:sz="0" w:space="0" w:color="auto"/>
      </w:divBdr>
    </w:div>
    <w:div w:id="417361066">
      <w:bodyDiv w:val="1"/>
      <w:marLeft w:val="0"/>
      <w:marRight w:val="0"/>
      <w:marTop w:val="0"/>
      <w:marBottom w:val="0"/>
      <w:divBdr>
        <w:top w:val="none" w:sz="0" w:space="0" w:color="auto"/>
        <w:left w:val="none" w:sz="0" w:space="0" w:color="auto"/>
        <w:bottom w:val="none" w:sz="0" w:space="0" w:color="auto"/>
        <w:right w:val="none" w:sz="0" w:space="0" w:color="auto"/>
      </w:divBdr>
    </w:div>
    <w:div w:id="470681679">
      <w:bodyDiv w:val="1"/>
      <w:marLeft w:val="0"/>
      <w:marRight w:val="0"/>
      <w:marTop w:val="0"/>
      <w:marBottom w:val="0"/>
      <w:divBdr>
        <w:top w:val="none" w:sz="0" w:space="0" w:color="auto"/>
        <w:left w:val="none" w:sz="0" w:space="0" w:color="auto"/>
        <w:bottom w:val="none" w:sz="0" w:space="0" w:color="auto"/>
        <w:right w:val="none" w:sz="0" w:space="0" w:color="auto"/>
      </w:divBdr>
    </w:div>
    <w:div w:id="473644023">
      <w:bodyDiv w:val="1"/>
      <w:marLeft w:val="0"/>
      <w:marRight w:val="0"/>
      <w:marTop w:val="0"/>
      <w:marBottom w:val="0"/>
      <w:divBdr>
        <w:top w:val="none" w:sz="0" w:space="0" w:color="auto"/>
        <w:left w:val="none" w:sz="0" w:space="0" w:color="auto"/>
        <w:bottom w:val="none" w:sz="0" w:space="0" w:color="auto"/>
        <w:right w:val="none" w:sz="0" w:space="0" w:color="auto"/>
      </w:divBdr>
    </w:div>
    <w:div w:id="524095964">
      <w:bodyDiv w:val="1"/>
      <w:marLeft w:val="0"/>
      <w:marRight w:val="0"/>
      <w:marTop w:val="0"/>
      <w:marBottom w:val="0"/>
      <w:divBdr>
        <w:top w:val="none" w:sz="0" w:space="0" w:color="auto"/>
        <w:left w:val="none" w:sz="0" w:space="0" w:color="auto"/>
        <w:bottom w:val="none" w:sz="0" w:space="0" w:color="auto"/>
        <w:right w:val="none" w:sz="0" w:space="0" w:color="auto"/>
      </w:divBdr>
    </w:div>
    <w:div w:id="582909502">
      <w:bodyDiv w:val="1"/>
      <w:marLeft w:val="0"/>
      <w:marRight w:val="0"/>
      <w:marTop w:val="0"/>
      <w:marBottom w:val="0"/>
      <w:divBdr>
        <w:top w:val="none" w:sz="0" w:space="0" w:color="auto"/>
        <w:left w:val="none" w:sz="0" w:space="0" w:color="auto"/>
        <w:bottom w:val="none" w:sz="0" w:space="0" w:color="auto"/>
        <w:right w:val="none" w:sz="0" w:space="0" w:color="auto"/>
      </w:divBdr>
    </w:div>
    <w:div w:id="650133615">
      <w:bodyDiv w:val="1"/>
      <w:marLeft w:val="0"/>
      <w:marRight w:val="0"/>
      <w:marTop w:val="0"/>
      <w:marBottom w:val="0"/>
      <w:divBdr>
        <w:top w:val="none" w:sz="0" w:space="0" w:color="auto"/>
        <w:left w:val="none" w:sz="0" w:space="0" w:color="auto"/>
        <w:bottom w:val="none" w:sz="0" w:space="0" w:color="auto"/>
        <w:right w:val="none" w:sz="0" w:space="0" w:color="auto"/>
      </w:divBdr>
    </w:div>
    <w:div w:id="664628412">
      <w:bodyDiv w:val="1"/>
      <w:marLeft w:val="0"/>
      <w:marRight w:val="0"/>
      <w:marTop w:val="0"/>
      <w:marBottom w:val="0"/>
      <w:divBdr>
        <w:top w:val="none" w:sz="0" w:space="0" w:color="auto"/>
        <w:left w:val="none" w:sz="0" w:space="0" w:color="auto"/>
        <w:bottom w:val="none" w:sz="0" w:space="0" w:color="auto"/>
        <w:right w:val="none" w:sz="0" w:space="0" w:color="auto"/>
      </w:divBdr>
    </w:div>
    <w:div w:id="755830849">
      <w:bodyDiv w:val="1"/>
      <w:marLeft w:val="0"/>
      <w:marRight w:val="0"/>
      <w:marTop w:val="0"/>
      <w:marBottom w:val="0"/>
      <w:divBdr>
        <w:top w:val="none" w:sz="0" w:space="0" w:color="auto"/>
        <w:left w:val="none" w:sz="0" w:space="0" w:color="auto"/>
        <w:bottom w:val="none" w:sz="0" w:space="0" w:color="auto"/>
        <w:right w:val="none" w:sz="0" w:space="0" w:color="auto"/>
      </w:divBdr>
    </w:div>
    <w:div w:id="870383681">
      <w:bodyDiv w:val="1"/>
      <w:marLeft w:val="0"/>
      <w:marRight w:val="0"/>
      <w:marTop w:val="0"/>
      <w:marBottom w:val="0"/>
      <w:divBdr>
        <w:top w:val="none" w:sz="0" w:space="0" w:color="auto"/>
        <w:left w:val="none" w:sz="0" w:space="0" w:color="auto"/>
        <w:bottom w:val="none" w:sz="0" w:space="0" w:color="auto"/>
        <w:right w:val="none" w:sz="0" w:space="0" w:color="auto"/>
      </w:divBdr>
    </w:div>
    <w:div w:id="890267179">
      <w:bodyDiv w:val="1"/>
      <w:marLeft w:val="0"/>
      <w:marRight w:val="0"/>
      <w:marTop w:val="0"/>
      <w:marBottom w:val="0"/>
      <w:divBdr>
        <w:top w:val="none" w:sz="0" w:space="0" w:color="auto"/>
        <w:left w:val="none" w:sz="0" w:space="0" w:color="auto"/>
        <w:bottom w:val="none" w:sz="0" w:space="0" w:color="auto"/>
        <w:right w:val="none" w:sz="0" w:space="0" w:color="auto"/>
      </w:divBdr>
    </w:div>
    <w:div w:id="921328420">
      <w:bodyDiv w:val="1"/>
      <w:marLeft w:val="0"/>
      <w:marRight w:val="0"/>
      <w:marTop w:val="0"/>
      <w:marBottom w:val="0"/>
      <w:divBdr>
        <w:top w:val="none" w:sz="0" w:space="0" w:color="auto"/>
        <w:left w:val="none" w:sz="0" w:space="0" w:color="auto"/>
        <w:bottom w:val="none" w:sz="0" w:space="0" w:color="auto"/>
        <w:right w:val="none" w:sz="0" w:space="0" w:color="auto"/>
      </w:divBdr>
    </w:div>
    <w:div w:id="945889724">
      <w:bodyDiv w:val="1"/>
      <w:marLeft w:val="0"/>
      <w:marRight w:val="0"/>
      <w:marTop w:val="0"/>
      <w:marBottom w:val="0"/>
      <w:divBdr>
        <w:top w:val="none" w:sz="0" w:space="0" w:color="auto"/>
        <w:left w:val="none" w:sz="0" w:space="0" w:color="auto"/>
        <w:bottom w:val="none" w:sz="0" w:space="0" w:color="auto"/>
        <w:right w:val="none" w:sz="0" w:space="0" w:color="auto"/>
      </w:divBdr>
    </w:div>
    <w:div w:id="1016344606">
      <w:bodyDiv w:val="1"/>
      <w:marLeft w:val="0"/>
      <w:marRight w:val="0"/>
      <w:marTop w:val="0"/>
      <w:marBottom w:val="0"/>
      <w:divBdr>
        <w:top w:val="none" w:sz="0" w:space="0" w:color="auto"/>
        <w:left w:val="none" w:sz="0" w:space="0" w:color="auto"/>
        <w:bottom w:val="none" w:sz="0" w:space="0" w:color="auto"/>
        <w:right w:val="none" w:sz="0" w:space="0" w:color="auto"/>
      </w:divBdr>
    </w:div>
    <w:div w:id="1042824715">
      <w:bodyDiv w:val="1"/>
      <w:marLeft w:val="0"/>
      <w:marRight w:val="0"/>
      <w:marTop w:val="0"/>
      <w:marBottom w:val="0"/>
      <w:divBdr>
        <w:top w:val="none" w:sz="0" w:space="0" w:color="auto"/>
        <w:left w:val="none" w:sz="0" w:space="0" w:color="auto"/>
        <w:bottom w:val="none" w:sz="0" w:space="0" w:color="auto"/>
        <w:right w:val="none" w:sz="0" w:space="0" w:color="auto"/>
      </w:divBdr>
    </w:div>
    <w:div w:id="1052727209">
      <w:bodyDiv w:val="1"/>
      <w:marLeft w:val="0"/>
      <w:marRight w:val="0"/>
      <w:marTop w:val="0"/>
      <w:marBottom w:val="0"/>
      <w:divBdr>
        <w:top w:val="none" w:sz="0" w:space="0" w:color="auto"/>
        <w:left w:val="none" w:sz="0" w:space="0" w:color="auto"/>
        <w:bottom w:val="none" w:sz="0" w:space="0" w:color="auto"/>
        <w:right w:val="none" w:sz="0" w:space="0" w:color="auto"/>
      </w:divBdr>
    </w:div>
    <w:div w:id="1054430374">
      <w:bodyDiv w:val="1"/>
      <w:marLeft w:val="0"/>
      <w:marRight w:val="0"/>
      <w:marTop w:val="0"/>
      <w:marBottom w:val="0"/>
      <w:divBdr>
        <w:top w:val="none" w:sz="0" w:space="0" w:color="auto"/>
        <w:left w:val="none" w:sz="0" w:space="0" w:color="auto"/>
        <w:bottom w:val="none" w:sz="0" w:space="0" w:color="auto"/>
        <w:right w:val="none" w:sz="0" w:space="0" w:color="auto"/>
      </w:divBdr>
    </w:div>
    <w:div w:id="1072240745">
      <w:bodyDiv w:val="1"/>
      <w:marLeft w:val="0"/>
      <w:marRight w:val="0"/>
      <w:marTop w:val="0"/>
      <w:marBottom w:val="0"/>
      <w:divBdr>
        <w:top w:val="none" w:sz="0" w:space="0" w:color="auto"/>
        <w:left w:val="none" w:sz="0" w:space="0" w:color="auto"/>
        <w:bottom w:val="none" w:sz="0" w:space="0" w:color="auto"/>
        <w:right w:val="none" w:sz="0" w:space="0" w:color="auto"/>
      </w:divBdr>
    </w:div>
    <w:div w:id="1149706573">
      <w:bodyDiv w:val="1"/>
      <w:marLeft w:val="0"/>
      <w:marRight w:val="0"/>
      <w:marTop w:val="0"/>
      <w:marBottom w:val="0"/>
      <w:divBdr>
        <w:top w:val="none" w:sz="0" w:space="0" w:color="auto"/>
        <w:left w:val="none" w:sz="0" w:space="0" w:color="auto"/>
        <w:bottom w:val="none" w:sz="0" w:space="0" w:color="auto"/>
        <w:right w:val="none" w:sz="0" w:space="0" w:color="auto"/>
      </w:divBdr>
    </w:div>
    <w:div w:id="1179613161">
      <w:bodyDiv w:val="1"/>
      <w:marLeft w:val="0"/>
      <w:marRight w:val="0"/>
      <w:marTop w:val="0"/>
      <w:marBottom w:val="0"/>
      <w:divBdr>
        <w:top w:val="none" w:sz="0" w:space="0" w:color="auto"/>
        <w:left w:val="none" w:sz="0" w:space="0" w:color="auto"/>
        <w:bottom w:val="none" w:sz="0" w:space="0" w:color="auto"/>
        <w:right w:val="none" w:sz="0" w:space="0" w:color="auto"/>
      </w:divBdr>
    </w:div>
    <w:div w:id="1227956385">
      <w:bodyDiv w:val="1"/>
      <w:marLeft w:val="0"/>
      <w:marRight w:val="0"/>
      <w:marTop w:val="0"/>
      <w:marBottom w:val="0"/>
      <w:divBdr>
        <w:top w:val="none" w:sz="0" w:space="0" w:color="auto"/>
        <w:left w:val="none" w:sz="0" w:space="0" w:color="auto"/>
        <w:bottom w:val="none" w:sz="0" w:space="0" w:color="auto"/>
        <w:right w:val="none" w:sz="0" w:space="0" w:color="auto"/>
      </w:divBdr>
    </w:div>
    <w:div w:id="1353724817">
      <w:bodyDiv w:val="1"/>
      <w:marLeft w:val="0"/>
      <w:marRight w:val="0"/>
      <w:marTop w:val="0"/>
      <w:marBottom w:val="0"/>
      <w:divBdr>
        <w:top w:val="none" w:sz="0" w:space="0" w:color="auto"/>
        <w:left w:val="none" w:sz="0" w:space="0" w:color="auto"/>
        <w:bottom w:val="none" w:sz="0" w:space="0" w:color="auto"/>
        <w:right w:val="none" w:sz="0" w:space="0" w:color="auto"/>
      </w:divBdr>
    </w:div>
    <w:div w:id="1376198418">
      <w:bodyDiv w:val="1"/>
      <w:marLeft w:val="0"/>
      <w:marRight w:val="0"/>
      <w:marTop w:val="0"/>
      <w:marBottom w:val="0"/>
      <w:divBdr>
        <w:top w:val="none" w:sz="0" w:space="0" w:color="auto"/>
        <w:left w:val="none" w:sz="0" w:space="0" w:color="auto"/>
        <w:bottom w:val="none" w:sz="0" w:space="0" w:color="auto"/>
        <w:right w:val="none" w:sz="0" w:space="0" w:color="auto"/>
      </w:divBdr>
    </w:div>
    <w:div w:id="1660497399">
      <w:bodyDiv w:val="1"/>
      <w:marLeft w:val="0"/>
      <w:marRight w:val="0"/>
      <w:marTop w:val="0"/>
      <w:marBottom w:val="0"/>
      <w:divBdr>
        <w:top w:val="none" w:sz="0" w:space="0" w:color="auto"/>
        <w:left w:val="none" w:sz="0" w:space="0" w:color="auto"/>
        <w:bottom w:val="none" w:sz="0" w:space="0" w:color="auto"/>
        <w:right w:val="none" w:sz="0" w:space="0" w:color="auto"/>
      </w:divBdr>
    </w:div>
    <w:div w:id="1709799177">
      <w:bodyDiv w:val="1"/>
      <w:marLeft w:val="0"/>
      <w:marRight w:val="0"/>
      <w:marTop w:val="0"/>
      <w:marBottom w:val="0"/>
      <w:divBdr>
        <w:top w:val="none" w:sz="0" w:space="0" w:color="auto"/>
        <w:left w:val="none" w:sz="0" w:space="0" w:color="auto"/>
        <w:bottom w:val="none" w:sz="0" w:space="0" w:color="auto"/>
        <w:right w:val="none" w:sz="0" w:space="0" w:color="auto"/>
      </w:divBdr>
    </w:div>
    <w:div w:id="1710493010">
      <w:bodyDiv w:val="1"/>
      <w:marLeft w:val="0"/>
      <w:marRight w:val="0"/>
      <w:marTop w:val="0"/>
      <w:marBottom w:val="0"/>
      <w:divBdr>
        <w:top w:val="none" w:sz="0" w:space="0" w:color="auto"/>
        <w:left w:val="none" w:sz="0" w:space="0" w:color="auto"/>
        <w:bottom w:val="none" w:sz="0" w:space="0" w:color="auto"/>
        <w:right w:val="none" w:sz="0" w:space="0" w:color="auto"/>
      </w:divBdr>
    </w:div>
    <w:div w:id="1753744944">
      <w:bodyDiv w:val="1"/>
      <w:marLeft w:val="0"/>
      <w:marRight w:val="0"/>
      <w:marTop w:val="0"/>
      <w:marBottom w:val="0"/>
      <w:divBdr>
        <w:top w:val="none" w:sz="0" w:space="0" w:color="auto"/>
        <w:left w:val="none" w:sz="0" w:space="0" w:color="auto"/>
        <w:bottom w:val="none" w:sz="0" w:space="0" w:color="auto"/>
        <w:right w:val="none" w:sz="0" w:space="0" w:color="auto"/>
      </w:divBdr>
    </w:div>
    <w:div w:id="1971010339">
      <w:bodyDiv w:val="1"/>
      <w:marLeft w:val="0"/>
      <w:marRight w:val="0"/>
      <w:marTop w:val="0"/>
      <w:marBottom w:val="0"/>
      <w:divBdr>
        <w:top w:val="none" w:sz="0" w:space="0" w:color="auto"/>
        <w:left w:val="none" w:sz="0" w:space="0" w:color="auto"/>
        <w:bottom w:val="none" w:sz="0" w:space="0" w:color="auto"/>
        <w:right w:val="none" w:sz="0" w:space="0" w:color="auto"/>
      </w:divBdr>
    </w:div>
    <w:div w:id="1974940577">
      <w:bodyDiv w:val="1"/>
      <w:marLeft w:val="0"/>
      <w:marRight w:val="0"/>
      <w:marTop w:val="0"/>
      <w:marBottom w:val="0"/>
      <w:divBdr>
        <w:top w:val="none" w:sz="0" w:space="0" w:color="auto"/>
        <w:left w:val="none" w:sz="0" w:space="0" w:color="auto"/>
        <w:bottom w:val="none" w:sz="0" w:space="0" w:color="auto"/>
        <w:right w:val="none" w:sz="0" w:space="0" w:color="auto"/>
      </w:divBdr>
    </w:div>
    <w:div w:id="1979065802">
      <w:bodyDiv w:val="1"/>
      <w:marLeft w:val="0"/>
      <w:marRight w:val="0"/>
      <w:marTop w:val="0"/>
      <w:marBottom w:val="0"/>
      <w:divBdr>
        <w:top w:val="none" w:sz="0" w:space="0" w:color="auto"/>
        <w:left w:val="none" w:sz="0" w:space="0" w:color="auto"/>
        <w:bottom w:val="none" w:sz="0" w:space="0" w:color="auto"/>
        <w:right w:val="none" w:sz="0" w:space="0" w:color="auto"/>
      </w:divBdr>
    </w:div>
    <w:div w:id="1997563583">
      <w:bodyDiv w:val="1"/>
      <w:marLeft w:val="0"/>
      <w:marRight w:val="0"/>
      <w:marTop w:val="0"/>
      <w:marBottom w:val="0"/>
      <w:divBdr>
        <w:top w:val="none" w:sz="0" w:space="0" w:color="auto"/>
        <w:left w:val="none" w:sz="0" w:space="0" w:color="auto"/>
        <w:bottom w:val="none" w:sz="0" w:space="0" w:color="auto"/>
        <w:right w:val="none" w:sz="0" w:space="0" w:color="auto"/>
      </w:divBdr>
    </w:div>
    <w:div w:id="2025980215">
      <w:bodyDiv w:val="1"/>
      <w:marLeft w:val="0"/>
      <w:marRight w:val="0"/>
      <w:marTop w:val="0"/>
      <w:marBottom w:val="0"/>
      <w:divBdr>
        <w:top w:val="none" w:sz="0" w:space="0" w:color="auto"/>
        <w:left w:val="none" w:sz="0" w:space="0" w:color="auto"/>
        <w:bottom w:val="none" w:sz="0" w:space="0" w:color="auto"/>
        <w:right w:val="none" w:sz="0" w:space="0" w:color="auto"/>
      </w:divBdr>
    </w:div>
    <w:div w:id="2032950914">
      <w:bodyDiv w:val="1"/>
      <w:marLeft w:val="0"/>
      <w:marRight w:val="0"/>
      <w:marTop w:val="0"/>
      <w:marBottom w:val="0"/>
      <w:divBdr>
        <w:top w:val="none" w:sz="0" w:space="0" w:color="auto"/>
        <w:left w:val="none" w:sz="0" w:space="0" w:color="auto"/>
        <w:bottom w:val="none" w:sz="0" w:space="0" w:color="auto"/>
        <w:right w:val="none" w:sz="0" w:space="0" w:color="auto"/>
      </w:divBdr>
    </w:div>
    <w:div w:id="2102869627">
      <w:bodyDiv w:val="1"/>
      <w:marLeft w:val="0"/>
      <w:marRight w:val="0"/>
      <w:marTop w:val="0"/>
      <w:marBottom w:val="0"/>
      <w:divBdr>
        <w:top w:val="none" w:sz="0" w:space="0" w:color="auto"/>
        <w:left w:val="none" w:sz="0" w:space="0" w:color="auto"/>
        <w:bottom w:val="none" w:sz="0" w:space="0" w:color="auto"/>
        <w:right w:val="none" w:sz="0" w:space="0" w:color="auto"/>
      </w:divBdr>
    </w:div>
    <w:div w:id="2139108694">
      <w:bodyDiv w:val="1"/>
      <w:marLeft w:val="0"/>
      <w:marRight w:val="0"/>
      <w:marTop w:val="0"/>
      <w:marBottom w:val="0"/>
      <w:divBdr>
        <w:top w:val="none" w:sz="0" w:space="0" w:color="auto"/>
        <w:left w:val="none" w:sz="0" w:space="0" w:color="auto"/>
        <w:bottom w:val="none" w:sz="0" w:space="0" w:color="auto"/>
        <w:right w:val="none" w:sz="0" w:space="0" w:color="auto"/>
      </w:divBdr>
    </w:div>
    <w:div w:id="2141796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mbers.bpa.org/download-center" TargetMode="External"/><Relationship Id="rId299" Type="http://schemas.openxmlformats.org/officeDocument/2006/relationships/header" Target="header27.xml"/><Relationship Id="rId21" Type="http://schemas.openxmlformats.org/officeDocument/2006/relationships/hyperlink" Target="https://members.bpa.org/download-center" TargetMode="External"/><Relationship Id="rId63" Type="http://schemas.openxmlformats.org/officeDocument/2006/relationships/hyperlink" Target="https://bpaok.org/SLC" TargetMode="External"/><Relationship Id="rId159" Type="http://schemas.openxmlformats.org/officeDocument/2006/relationships/hyperlink" Target="http://www.certiport.com/" TargetMode="External"/><Relationship Id="rId324" Type="http://schemas.openxmlformats.org/officeDocument/2006/relationships/header" Target="header29.xml"/><Relationship Id="rId366" Type="http://schemas.openxmlformats.org/officeDocument/2006/relationships/hyperlink" Target="http://www.bpa.org/sdownload/2018-19_SPS_Graphic_Standards.pdf" TargetMode="External"/><Relationship Id="rId531" Type="http://schemas.openxmlformats.org/officeDocument/2006/relationships/hyperlink" Target="https://members.bpa.org/download-center" TargetMode="External"/><Relationship Id="rId573" Type="http://schemas.openxmlformats.org/officeDocument/2006/relationships/hyperlink" Target="http://www.bpa.org/sdownload/2017-18_SPS_NLC_Calculator_Guidelines.pdf/" TargetMode="External"/><Relationship Id="rId629" Type="http://schemas.openxmlformats.org/officeDocument/2006/relationships/hyperlink" Target="https://members.bpa.org/download-center" TargetMode="External"/><Relationship Id="rId170" Type="http://schemas.openxmlformats.org/officeDocument/2006/relationships/hyperlink" Target="https://members.bpa.org/download-center" TargetMode="External"/><Relationship Id="rId226" Type="http://schemas.openxmlformats.org/officeDocument/2006/relationships/hyperlink" Target="http://www.bpa.org/sdownload/2017-18_SPS_NLC_Calculator_Guidelines.pdf" TargetMode="External"/><Relationship Id="rId433" Type="http://schemas.openxmlformats.org/officeDocument/2006/relationships/hyperlink" Target="https://members.bpa.org/download-center" TargetMode="External"/><Relationship Id="rId268" Type="http://schemas.openxmlformats.org/officeDocument/2006/relationships/hyperlink" Target="http://www.bpa.org/sdownload/2018-19_SPS_NLC_Calculator_Guidelines.pdf" TargetMode="External"/><Relationship Id="rId475" Type="http://schemas.openxmlformats.org/officeDocument/2006/relationships/hyperlink" Target="https://members.bpa.org/download-center" TargetMode="External"/><Relationship Id="rId640" Type="http://schemas.openxmlformats.org/officeDocument/2006/relationships/hyperlink" Target="https://members.bpa.org/download-center" TargetMode="External"/><Relationship Id="rId32" Type="http://schemas.openxmlformats.org/officeDocument/2006/relationships/footer" Target="footer2.xml"/><Relationship Id="rId74" Type="http://schemas.openxmlformats.org/officeDocument/2006/relationships/hyperlink" Target="https://certiport.pearsonvue.com/fc/mos/od/365-2019/word-expert" TargetMode="External"/><Relationship Id="rId128" Type="http://schemas.openxmlformats.org/officeDocument/2006/relationships/hyperlink" Target="https://members.bpa.org/download-center" TargetMode="External"/><Relationship Id="rId335" Type="http://schemas.openxmlformats.org/officeDocument/2006/relationships/hyperlink" Target="https://members.bpa.org/download-center" TargetMode="External"/><Relationship Id="rId377" Type="http://schemas.openxmlformats.org/officeDocument/2006/relationships/hyperlink" Target="https://www.adobe.com/products/xd/learn/collaborate/stakeholder-review/working-with-teams.html" TargetMode="External"/><Relationship Id="rId500" Type="http://schemas.openxmlformats.org/officeDocument/2006/relationships/hyperlink" Target="https://members.bpa.org/download-center" TargetMode="External"/><Relationship Id="rId542" Type="http://schemas.openxmlformats.org/officeDocument/2006/relationships/hyperlink" Target="http://www.bpa.org/sdownload/2017-18_SPS_Graphic_Standards.pdf" TargetMode="External"/><Relationship Id="rId584" Type="http://schemas.openxmlformats.org/officeDocument/2006/relationships/hyperlink" Target="https://members.bpa.org/download-center" TargetMode="External"/><Relationship Id="rId5" Type="http://schemas.openxmlformats.org/officeDocument/2006/relationships/numbering" Target="numbering.xml"/><Relationship Id="rId181" Type="http://schemas.openxmlformats.org/officeDocument/2006/relationships/hyperlink" Target="http://www.certiport.com" TargetMode="External"/><Relationship Id="rId237" Type="http://schemas.openxmlformats.org/officeDocument/2006/relationships/hyperlink" Target="http://www.bpa.org/sdownload/2017-18_SPS_NLC_Calculator_Guidelines.pdf" TargetMode="External"/><Relationship Id="rId402" Type="http://schemas.openxmlformats.org/officeDocument/2006/relationships/hyperlink" Target="http://www.bpa.org/sdownload/2017-18_SPS_Style_Reference_Manual.pdf" TargetMode="External"/><Relationship Id="rId279" Type="http://schemas.openxmlformats.org/officeDocument/2006/relationships/hyperlink" Target="https://members.bpa.org/download-center" TargetMode="External"/><Relationship Id="rId444" Type="http://schemas.openxmlformats.org/officeDocument/2006/relationships/hyperlink" Target="https://members.bpa.org/download-center" TargetMode="External"/><Relationship Id="rId486" Type="http://schemas.openxmlformats.org/officeDocument/2006/relationships/hyperlink" Target="http://www.bpa.org/sdownload/2017-18_SPS_Graphic_Standards.pdf" TargetMode="External"/><Relationship Id="rId43" Type="http://schemas.openxmlformats.org/officeDocument/2006/relationships/hyperlink" Target="https://presubmit.bpa.org" TargetMode="External"/><Relationship Id="rId139" Type="http://schemas.openxmlformats.org/officeDocument/2006/relationships/hyperlink" Target="https://members.bpa.org/download-center" TargetMode="External"/><Relationship Id="rId290" Type="http://schemas.openxmlformats.org/officeDocument/2006/relationships/hyperlink" Target="https://presubmit.bpa.org" TargetMode="External"/><Relationship Id="rId304" Type="http://schemas.openxmlformats.org/officeDocument/2006/relationships/hyperlink" Target="https://presubmit.bpa.org" TargetMode="External"/><Relationship Id="rId346" Type="http://schemas.openxmlformats.org/officeDocument/2006/relationships/hyperlink" Target="https://members.bpa.org/download-center" TargetMode="External"/><Relationship Id="rId388" Type="http://schemas.openxmlformats.org/officeDocument/2006/relationships/hyperlink" Target="https://presubmit.bpa.org/" TargetMode="External"/><Relationship Id="rId511" Type="http://schemas.openxmlformats.org/officeDocument/2006/relationships/hyperlink" Target="https://members.bpa.org/download-center" TargetMode="External"/><Relationship Id="rId553" Type="http://schemas.openxmlformats.org/officeDocument/2006/relationships/hyperlink" Target="http://www.copyright.gov/title17/circ92.pdf" TargetMode="External"/><Relationship Id="rId609" Type="http://schemas.openxmlformats.org/officeDocument/2006/relationships/hyperlink" Target="http://www.bpa.org/sdownload/2017-18_SPS_Style_Reference_Manual.pdf" TargetMode="External"/><Relationship Id="rId85" Type="http://schemas.openxmlformats.org/officeDocument/2006/relationships/hyperlink" Target="https://certiport.pearsonvue.com/fc/ITS/java" TargetMode="External"/><Relationship Id="rId150" Type="http://schemas.openxmlformats.org/officeDocument/2006/relationships/hyperlink" Target="http://www.bpa.org/sdownload/2018-19_SPS_NLC_Calculator_Guidelines.pdf" TargetMode="External"/><Relationship Id="rId192" Type="http://schemas.openxmlformats.org/officeDocument/2006/relationships/header" Target="header17.xml"/><Relationship Id="rId206" Type="http://schemas.openxmlformats.org/officeDocument/2006/relationships/hyperlink" Target="https://members.bpa.org/download-center" TargetMode="External"/><Relationship Id="rId413" Type="http://schemas.openxmlformats.org/officeDocument/2006/relationships/hyperlink" Target="http://www.certiport.com" TargetMode="External"/><Relationship Id="rId595" Type="http://schemas.openxmlformats.org/officeDocument/2006/relationships/hyperlink" Target="https://members.bpa.org/download-center" TargetMode="External"/><Relationship Id="rId248" Type="http://schemas.openxmlformats.org/officeDocument/2006/relationships/hyperlink" Target="http://www.bpa.org/sdownload/2017-18_SPS_Style_Reference_Manual.pdf" TargetMode="External"/><Relationship Id="rId455" Type="http://schemas.openxmlformats.org/officeDocument/2006/relationships/hyperlink" Target="https://members.bpa.org/download-center" TargetMode="External"/><Relationship Id="rId497" Type="http://schemas.openxmlformats.org/officeDocument/2006/relationships/hyperlink" Target="https://presubmit.bpa.org" TargetMode="External"/><Relationship Id="rId620" Type="http://schemas.openxmlformats.org/officeDocument/2006/relationships/hyperlink" Target="http://www.bpa.org/sdownload/2017-18_SPS_Style_Reference_Manual.pdf" TargetMode="External"/><Relationship Id="rId12" Type="http://schemas.openxmlformats.org/officeDocument/2006/relationships/image" Target="media/image2.png"/><Relationship Id="rId108" Type="http://schemas.openxmlformats.org/officeDocument/2006/relationships/header" Target="header10.xml"/><Relationship Id="rId315" Type="http://schemas.openxmlformats.org/officeDocument/2006/relationships/hyperlink" Target="https://members.bpa.org/download-center" TargetMode="External"/><Relationship Id="rId357" Type="http://schemas.openxmlformats.org/officeDocument/2006/relationships/hyperlink" Target="https://members.bpa.org/download-center" TargetMode="External"/><Relationship Id="rId522" Type="http://schemas.openxmlformats.org/officeDocument/2006/relationships/hyperlink" Target="http://www.bpa.org/sdownload/2018-19_RELEASE_FORM.pdf" TargetMode="External"/><Relationship Id="rId54" Type="http://schemas.openxmlformats.org/officeDocument/2006/relationships/hyperlink" Target="https://presubmit.bpa.org" TargetMode="External"/><Relationship Id="rId96" Type="http://schemas.openxmlformats.org/officeDocument/2006/relationships/header" Target="header5.xml"/><Relationship Id="rId161" Type="http://schemas.openxmlformats.org/officeDocument/2006/relationships/hyperlink" Target="https://members.bpa.org/download-center" TargetMode="External"/><Relationship Id="rId217" Type="http://schemas.openxmlformats.org/officeDocument/2006/relationships/hyperlink" Target="https://members.bpa.org/download-center" TargetMode="External"/><Relationship Id="rId399" Type="http://schemas.openxmlformats.org/officeDocument/2006/relationships/hyperlink" Target="http://www.bpa.org/sdownload/2017-18_SPS_Style_Reference_Manual.pdf" TargetMode="External"/><Relationship Id="rId564" Type="http://schemas.openxmlformats.org/officeDocument/2006/relationships/hyperlink" Target="http://www.bpa.org/sdownload/2017-18_SPS_Release_Form.pdf" TargetMode="External"/><Relationship Id="rId259" Type="http://schemas.openxmlformats.org/officeDocument/2006/relationships/hyperlink" Target="https://members.bpa.org/download-center" TargetMode="External"/><Relationship Id="rId424" Type="http://schemas.openxmlformats.org/officeDocument/2006/relationships/header" Target="header35.xml"/><Relationship Id="rId466" Type="http://schemas.openxmlformats.org/officeDocument/2006/relationships/hyperlink" Target="http://www.bpa.org/sdownload/2017-18_SPS_Style_Reference_Manual.pdf" TargetMode="External"/><Relationship Id="rId631" Type="http://schemas.openxmlformats.org/officeDocument/2006/relationships/hyperlink" Target="https://members.bpa.org/download-center" TargetMode="External"/><Relationship Id="rId23" Type="http://schemas.openxmlformats.org/officeDocument/2006/relationships/hyperlink" Target="https://members.bpa.org/download-center" TargetMode="External"/><Relationship Id="rId119" Type="http://schemas.openxmlformats.org/officeDocument/2006/relationships/hyperlink" Target="http://www.copyright.gov/title17/circ92.pdf" TargetMode="External"/><Relationship Id="rId270" Type="http://schemas.openxmlformats.org/officeDocument/2006/relationships/hyperlink" Target="https://members.bpa.org/download-center" TargetMode="External"/><Relationship Id="rId326" Type="http://schemas.openxmlformats.org/officeDocument/2006/relationships/footer" Target="footer16.xml"/><Relationship Id="rId533" Type="http://schemas.openxmlformats.org/officeDocument/2006/relationships/hyperlink" Target="https://presubmit.bpa.org" TargetMode="External"/><Relationship Id="rId65" Type="http://schemas.openxmlformats.org/officeDocument/2006/relationships/hyperlink" Target="https://bpa.org/students/bpa-cares/" TargetMode="External"/><Relationship Id="rId130" Type="http://schemas.openxmlformats.org/officeDocument/2006/relationships/hyperlink" Target="https://members.bpa.org/download-center" TargetMode="External"/><Relationship Id="rId368" Type="http://schemas.openxmlformats.org/officeDocument/2006/relationships/hyperlink" Target="https://members.bpa.org/download-center" TargetMode="External"/><Relationship Id="rId575" Type="http://schemas.openxmlformats.org/officeDocument/2006/relationships/hyperlink" Target="https://members.bpa.org/download-center" TargetMode="External"/><Relationship Id="rId172" Type="http://schemas.openxmlformats.org/officeDocument/2006/relationships/hyperlink" Target="http://www.certiport.com/" TargetMode="External"/><Relationship Id="rId228" Type="http://schemas.openxmlformats.org/officeDocument/2006/relationships/hyperlink" Target="https://members.bpa.org/download-center" TargetMode="External"/><Relationship Id="rId435" Type="http://schemas.openxmlformats.org/officeDocument/2006/relationships/hyperlink" Target="https://members.bpa.org/download-center" TargetMode="External"/><Relationship Id="rId477" Type="http://schemas.openxmlformats.org/officeDocument/2006/relationships/hyperlink" Target="https://members.bpa.org/download-center" TargetMode="External"/><Relationship Id="rId600" Type="http://schemas.openxmlformats.org/officeDocument/2006/relationships/hyperlink" Target="http://www.bpa.org/sdownload/2017-18_SPS_Graphic_Standards.pdf" TargetMode="External"/><Relationship Id="rId642" Type="http://schemas.openxmlformats.org/officeDocument/2006/relationships/fontTable" Target="fontTable.xml"/><Relationship Id="rId281" Type="http://schemas.openxmlformats.org/officeDocument/2006/relationships/hyperlink" Target="https://members.bpa.org/download-center" TargetMode="External"/><Relationship Id="rId337" Type="http://schemas.openxmlformats.org/officeDocument/2006/relationships/hyperlink" Target="http://www.copyright.gov/title17/circ92.pdf" TargetMode="External"/><Relationship Id="rId502" Type="http://schemas.openxmlformats.org/officeDocument/2006/relationships/hyperlink" Target="http://www.bpa.org/sdownload/2016-17_WSAP_Graphic_Standards.pdf" TargetMode="External"/><Relationship Id="rId34" Type="http://schemas.openxmlformats.org/officeDocument/2006/relationships/hyperlink" Target="https://members.bpa.org/download-center" TargetMode="External"/><Relationship Id="rId76" Type="http://schemas.openxmlformats.org/officeDocument/2006/relationships/hyperlink" Target="https://certiport.pearsonvue.com/fc/ITS/networksecurity" TargetMode="External"/><Relationship Id="rId141" Type="http://schemas.openxmlformats.org/officeDocument/2006/relationships/hyperlink" Target="https://members.bpa.org/download-center" TargetMode="External"/><Relationship Id="rId379" Type="http://schemas.openxmlformats.org/officeDocument/2006/relationships/hyperlink" Target="http://www.bpa.org/sdownload/2019-20_Release_Form.pdf" TargetMode="External"/><Relationship Id="rId544" Type="http://schemas.openxmlformats.org/officeDocument/2006/relationships/hyperlink" Target="https://members.bpa.org/download-center" TargetMode="External"/><Relationship Id="rId586" Type="http://schemas.openxmlformats.org/officeDocument/2006/relationships/hyperlink" Target="https://members.bpa.org/download-center" TargetMode="External"/><Relationship Id="rId7" Type="http://schemas.openxmlformats.org/officeDocument/2006/relationships/settings" Target="settings.xml"/><Relationship Id="rId183" Type="http://schemas.openxmlformats.org/officeDocument/2006/relationships/hyperlink" Target="https://members.bpa.org/download-center" TargetMode="External"/><Relationship Id="rId239" Type="http://schemas.openxmlformats.org/officeDocument/2006/relationships/header" Target="header20.xml"/><Relationship Id="rId390" Type="http://schemas.openxmlformats.org/officeDocument/2006/relationships/hyperlink" Target="https://members.bpa.org/download-center" TargetMode="External"/><Relationship Id="rId404" Type="http://schemas.openxmlformats.org/officeDocument/2006/relationships/hyperlink" Target="https://members.bpa.org/download-center" TargetMode="External"/><Relationship Id="rId446" Type="http://schemas.openxmlformats.org/officeDocument/2006/relationships/hyperlink" Target="https://members.bpa.org/download-center" TargetMode="External"/><Relationship Id="rId611" Type="http://schemas.openxmlformats.org/officeDocument/2006/relationships/hyperlink" Target="https://members.bpa.org/download-center" TargetMode="External"/><Relationship Id="rId250" Type="http://schemas.openxmlformats.org/officeDocument/2006/relationships/hyperlink" Target="http://www.bpa.org/sdownload/2019-20_Team_Entry_Form.pdf" TargetMode="External"/><Relationship Id="rId292" Type="http://schemas.openxmlformats.org/officeDocument/2006/relationships/hyperlink" Target="https://members.bpa.org/download-center" TargetMode="External"/><Relationship Id="rId306" Type="http://schemas.openxmlformats.org/officeDocument/2006/relationships/hyperlink" Target="https://members.bpa.org/download-center" TargetMode="External"/><Relationship Id="rId488" Type="http://schemas.openxmlformats.org/officeDocument/2006/relationships/hyperlink" Target="https://members.bpa.org/download-center" TargetMode="External"/><Relationship Id="rId45" Type="http://schemas.openxmlformats.org/officeDocument/2006/relationships/hyperlink" Target="https://presubmit.bpa.org" TargetMode="External"/><Relationship Id="rId87" Type="http://schemas.openxmlformats.org/officeDocument/2006/relationships/hyperlink" Target="https://certiport.pearsonvue.com/fc/ITS/database" TargetMode="External"/><Relationship Id="rId110" Type="http://schemas.openxmlformats.org/officeDocument/2006/relationships/footer" Target="footer11.xml"/><Relationship Id="rId348" Type="http://schemas.openxmlformats.org/officeDocument/2006/relationships/hyperlink" Target="https://members.bpa.org/download-center" TargetMode="External"/><Relationship Id="rId513" Type="http://schemas.openxmlformats.org/officeDocument/2006/relationships/hyperlink" Target="https://members.bpa.org/download-center" TargetMode="External"/><Relationship Id="rId555" Type="http://schemas.openxmlformats.org/officeDocument/2006/relationships/hyperlink" Target="http://www.bpa.org/sdownload/2017-18_SPS_Style_Reference_Manual.pdf" TargetMode="External"/><Relationship Id="rId597" Type="http://schemas.openxmlformats.org/officeDocument/2006/relationships/hyperlink" Target="https://members.bpa.org/download-center" TargetMode="External"/><Relationship Id="rId152" Type="http://schemas.openxmlformats.org/officeDocument/2006/relationships/hyperlink" Target="http://www.certiport.com" TargetMode="External"/><Relationship Id="rId194" Type="http://schemas.openxmlformats.org/officeDocument/2006/relationships/header" Target="header19.xml"/><Relationship Id="rId208" Type="http://schemas.openxmlformats.org/officeDocument/2006/relationships/hyperlink" Target="http://www.bpa.org/sdownload/2017-18_SPS_Style_Reference_Manual.pdf" TargetMode="External"/><Relationship Id="rId415" Type="http://schemas.openxmlformats.org/officeDocument/2006/relationships/hyperlink" Target="https://members.bpa.org/download-center" TargetMode="External"/><Relationship Id="rId457" Type="http://schemas.openxmlformats.org/officeDocument/2006/relationships/hyperlink" Target="https://members.bpa.org/download-center" TargetMode="External"/><Relationship Id="rId622" Type="http://schemas.openxmlformats.org/officeDocument/2006/relationships/hyperlink" Target="http://www.bpa.org/sdownload/2018-19_SPS_Style_Reference_Manual.pdf" TargetMode="External"/><Relationship Id="rId261" Type="http://schemas.openxmlformats.org/officeDocument/2006/relationships/hyperlink" Target="https://members.bpa.org/download-center" TargetMode="External"/><Relationship Id="rId499" Type="http://schemas.openxmlformats.org/officeDocument/2006/relationships/hyperlink" Target="http://www.bpa.org/sdownload/2017-18_SPS_Style_Reference_Manual.pdf" TargetMode="External"/><Relationship Id="rId14" Type="http://schemas.openxmlformats.org/officeDocument/2006/relationships/hyperlink" Target="https://members.bpa.org/downloadcenter" TargetMode="External"/><Relationship Id="rId56" Type="http://schemas.openxmlformats.org/officeDocument/2006/relationships/hyperlink" Target="https://presubmit.bpa.org" TargetMode="External"/><Relationship Id="rId317" Type="http://schemas.openxmlformats.org/officeDocument/2006/relationships/hyperlink" Target="https://members.bpa.org/download-center" TargetMode="External"/><Relationship Id="rId359" Type="http://schemas.openxmlformats.org/officeDocument/2006/relationships/hyperlink" Target="https://presubmit.bpa.org" TargetMode="External"/><Relationship Id="rId524" Type="http://schemas.openxmlformats.org/officeDocument/2006/relationships/hyperlink" Target="http://www.bpa.org/sdownload/2017-18_SPS_Style_Reference_Manual.pdf" TargetMode="External"/><Relationship Id="rId566" Type="http://schemas.openxmlformats.org/officeDocument/2006/relationships/hyperlink" Target="https://members.bpa.org/download-center" TargetMode="External"/><Relationship Id="rId98" Type="http://schemas.openxmlformats.org/officeDocument/2006/relationships/footer" Target="footer6.xml"/><Relationship Id="rId121" Type="http://schemas.openxmlformats.org/officeDocument/2006/relationships/hyperlink" Target="https://members.bpa.org/download-center" TargetMode="External"/><Relationship Id="rId163" Type="http://schemas.openxmlformats.org/officeDocument/2006/relationships/header" Target="header15.xml"/><Relationship Id="rId219" Type="http://schemas.openxmlformats.org/officeDocument/2006/relationships/hyperlink" Target="http://www.certiport.com/" TargetMode="External"/><Relationship Id="rId370" Type="http://schemas.openxmlformats.org/officeDocument/2006/relationships/hyperlink" Target="http://www.bpa.org/sdownload/2018-19_SPS_Style_Reference_Manual.pdf" TargetMode="External"/><Relationship Id="rId426" Type="http://schemas.openxmlformats.org/officeDocument/2006/relationships/hyperlink" Target="https://presubmit.bpa.org" TargetMode="External"/><Relationship Id="rId633" Type="http://schemas.openxmlformats.org/officeDocument/2006/relationships/hyperlink" Target="https://presubmit.bpa.org" TargetMode="External"/><Relationship Id="rId230" Type="http://schemas.openxmlformats.org/officeDocument/2006/relationships/hyperlink" Target="https://members.bpa.org/download-center" TargetMode="External"/><Relationship Id="rId468" Type="http://schemas.openxmlformats.org/officeDocument/2006/relationships/hyperlink" Target="https://members.bpa.org/download-center" TargetMode="External"/><Relationship Id="rId25" Type="http://schemas.openxmlformats.org/officeDocument/2006/relationships/hyperlink" Target="https://members.bpa.org/download-center" TargetMode="External"/><Relationship Id="rId67" Type="http://schemas.openxmlformats.org/officeDocument/2006/relationships/hyperlink" Target="https://bpa.org/students/scholarships-and-awards/quality-chapter-distinction/" TargetMode="External"/><Relationship Id="rId272" Type="http://schemas.openxmlformats.org/officeDocument/2006/relationships/hyperlink" Target="https://members.bpa.org/download-center" TargetMode="External"/><Relationship Id="rId328" Type="http://schemas.openxmlformats.org/officeDocument/2006/relationships/header" Target="header31.xml"/><Relationship Id="rId535" Type="http://schemas.openxmlformats.org/officeDocument/2006/relationships/hyperlink" Target="http://www.bpa.org/sdownload/2017-18_SPS_Style_Reference_Manual.pdf" TargetMode="External"/><Relationship Id="rId577" Type="http://schemas.openxmlformats.org/officeDocument/2006/relationships/hyperlink" Target="https://members.bpa.org/download-center" TargetMode="External"/><Relationship Id="rId132" Type="http://schemas.openxmlformats.org/officeDocument/2006/relationships/hyperlink" Target="https://presubmit.bpa.org" TargetMode="External"/><Relationship Id="rId174" Type="http://schemas.openxmlformats.org/officeDocument/2006/relationships/hyperlink" Target="http://www.bpa.org/sdownload/2017-18_SPS_NLC_Calculator_Guidelines.pdf" TargetMode="External"/><Relationship Id="rId381" Type="http://schemas.openxmlformats.org/officeDocument/2006/relationships/hyperlink" Target="https://presubmit.bpa.org/" TargetMode="External"/><Relationship Id="rId602" Type="http://schemas.openxmlformats.org/officeDocument/2006/relationships/hyperlink" Target="https://members.bpa.org/download-center" TargetMode="External"/><Relationship Id="rId241" Type="http://schemas.openxmlformats.org/officeDocument/2006/relationships/header" Target="header22.xml"/><Relationship Id="rId437" Type="http://schemas.openxmlformats.org/officeDocument/2006/relationships/hyperlink" Target="https://members.bpa.org/download-center" TargetMode="External"/><Relationship Id="rId479" Type="http://schemas.openxmlformats.org/officeDocument/2006/relationships/hyperlink" Target="http://www.bpa.org/sdownload/2017-18_SPS_Style_Reference_Manual.pdf" TargetMode="External"/><Relationship Id="rId36" Type="http://schemas.openxmlformats.org/officeDocument/2006/relationships/image" Target="media/image4.png"/><Relationship Id="rId283" Type="http://schemas.openxmlformats.org/officeDocument/2006/relationships/header" Target="header23.xml"/><Relationship Id="rId339" Type="http://schemas.openxmlformats.org/officeDocument/2006/relationships/hyperlink" Target="https://members.bpa.org/download-center" TargetMode="External"/><Relationship Id="rId490" Type="http://schemas.openxmlformats.org/officeDocument/2006/relationships/hyperlink" Target="http://www.bpa.org/sdownload/2017-18_SPS_Graphic_Standards.pdf" TargetMode="External"/><Relationship Id="rId504" Type="http://schemas.openxmlformats.org/officeDocument/2006/relationships/hyperlink" Target="http://www.bpa.org/sdownload/2018-19_SPS_Graphic_Standards.pdf" TargetMode="External"/><Relationship Id="rId546" Type="http://schemas.openxmlformats.org/officeDocument/2006/relationships/hyperlink" Target="http://www.bpa.org/sdownload/2016-17_WSAP_Graphic_Standards.pdf" TargetMode="External"/><Relationship Id="rId78" Type="http://schemas.openxmlformats.org/officeDocument/2006/relationships/hyperlink" Target="https://certiport.pearsonvue.com/fc/mos/od/365-2019/access-expert" TargetMode="External"/><Relationship Id="rId101" Type="http://schemas.openxmlformats.org/officeDocument/2006/relationships/header" Target="header8.xml"/><Relationship Id="rId143" Type="http://schemas.openxmlformats.org/officeDocument/2006/relationships/hyperlink" Target="https://members.bpa.org/download-center" TargetMode="External"/><Relationship Id="rId185" Type="http://schemas.openxmlformats.org/officeDocument/2006/relationships/hyperlink" Target="https://members.bpa.org/download-center" TargetMode="External"/><Relationship Id="rId350" Type="http://schemas.openxmlformats.org/officeDocument/2006/relationships/hyperlink" Target="https://members.bpa.org/download-center" TargetMode="External"/><Relationship Id="rId406" Type="http://schemas.openxmlformats.org/officeDocument/2006/relationships/hyperlink" Target="http://www.copyright.gov/title17/circ92.pdf" TargetMode="External"/><Relationship Id="rId588" Type="http://schemas.openxmlformats.org/officeDocument/2006/relationships/hyperlink" Target="http://www.bpa.org/sdownload/2017-18_SPS_NLC_Calculator_Guidelines.pdf" TargetMode="External"/><Relationship Id="rId9" Type="http://schemas.openxmlformats.org/officeDocument/2006/relationships/footnotes" Target="footnotes.xml"/><Relationship Id="rId210" Type="http://schemas.openxmlformats.org/officeDocument/2006/relationships/hyperlink" Target="https://members.bpa.org/download-center" TargetMode="External"/><Relationship Id="rId392" Type="http://schemas.openxmlformats.org/officeDocument/2006/relationships/hyperlink" Target="https://members.bpa.org/download-center" TargetMode="External"/><Relationship Id="rId448" Type="http://schemas.openxmlformats.org/officeDocument/2006/relationships/hyperlink" Target="http://www.bpa.org/sdownload/2019-20_SPS_Human_Resources_Manual.pdf" TargetMode="External"/><Relationship Id="rId613" Type="http://schemas.openxmlformats.org/officeDocument/2006/relationships/hyperlink" Target="https://members.bpa.org/download-center" TargetMode="External"/><Relationship Id="rId252" Type="http://schemas.openxmlformats.org/officeDocument/2006/relationships/hyperlink" Target="http://www.certiport.com/" TargetMode="External"/><Relationship Id="rId294" Type="http://schemas.openxmlformats.org/officeDocument/2006/relationships/hyperlink" Target="https://members.bpa.org/download-center" TargetMode="External"/><Relationship Id="rId308" Type="http://schemas.openxmlformats.org/officeDocument/2006/relationships/hyperlink" Target="https://members.bpa.org/download-center" TargetMode="External"/><Relationship Id="rId515" Type="http://schemas.openxmlformats.org/officeDocument/2006/relationships/hyperlink" Target="http://www.bpa.org/sdownload/2017-18_SPS_Release_Form.pdf" TargetMode="External"/><Relationship Id="rId47" Type="http://schemas.openxmlformats.org/officeDocument/2006/relationships/hyperlink" Target="https://presubmit.bpa.org" TargetMode="External"/><Relationship Id="rId89" Type="http://schemas.openxmlformats.org/officeDocument/2006/relationships/hyperlink" Target="https://s3.amazonaws.com/pe-wp-media/wp-content/uploads/2020/08/30185226/ks_262.18.pdf" TargetMode="External"/><Relationship Id="rId112" Type="http://schemas.openxmlformats.org/officeDocument/2006/relationships/hyperlink" Target="https://members.bpa.org/download-center" TargetMode="External"/><Relationship Id="rId154" Type="http://schemas.openxmlformats.org/officeDocument/2006/relationships/hyperlink" Target="https://members.bpa.org/download-center" TargetMode="External"/><Relationship Id="rId361" Type="http://schemas.openxmlformats.org/officeDocument/2006/relationships/hyperlink" Target="https://members.bpa.org/download-center" TargetMode="External"/><Relationship Id="rId557" Type="http://schemas.openxmlformats.org/officeDocument/2006/relationships/hyperlink" Target="http://www.bpa.org/sdownload/2015-16_NLC_Release_form.pdf" TargetMode="External"/><Relationship Id="rId599" Type="http://schemas.openxmlformats.org/officeDocument/2006/relationships/hyperlink" Target="http://www.bpa.org/sdownload/2016-17_WSAP_Graphic_Standards.pdf" TargetMode="External"/><Relationship Id="rId196" Type="http://schemas.openxmlformats.org/officeDocument/2006/relationships/hyperlink" Target="http://www.bpa.org/sdownload/2017-18_SPS_Style_Reference_Manual.pdf" TargetMode="External"/><Relationship Id="rId417" Type="http://schemas.openxmlformats.org/officeDocument/2006/relationships/hyperlink" Target="https://members.bpa.org/download-center" TargetMode="External"/><Relationship Id="rId459" Type="http://schemas.openxmlformats.org/officeDocument/2006/relationships/hyperlink" Target="https://members.bpa.org/download-center" TargetMode="External"/><Relationship Id="rId624" Type="http://schemas.openxmlformats.org/officeDocument/2006/relationships/hyperlink" Target="http://www.bpa.org/sdownload/2017-18_SPS_Release_Form.pdf" TargetMode="External"/><Relationship Id="rId16" Type="http://schemas.openxmlformats.org/officeDocument/2006/relationships/hyperlink" Target="http://www.bpa.org/sdownload/2017-18_SPS_Style_Reference_Manual.pdf" TargetMode="External"/><Relationship Id="rId221" Type="http://schemas.openxmlformats.org/officeDocument/2006/relationships/hyperlink" Target="http://www.bpa.org/sdownload/2017-18_SPS_NLC_Calculator_Guidelines.pdf" TargetMode="External"/><Relationship Id="rId263" Type="http://schemas.openxmlformats.org/officeDocument/2006/relationships/hyperlink" Target="https://members.bpa.org/download-center" TargetMode="External"/><Relationship Id="rId319" Type="http://schemas.openxmlformats.org/officeDocument/2006/relationships/hyperlink" Target="http://www.copyright.gov/title17/circ92.pdf" TargetMode="External"/><Relationship Id="rId470" Type="http://schemas.openxmlformats.org/officeDocument/2006/relationships/hyperlink" Target="https://members.bpa.org/download-center" TargetMode="External"/><Relationship Id="rId526" Type="http://schemas.openxmlformats.org/officeDocument/2006/relationships/hyperlink" Target="https://members.bpa.org/download-center" TargetMode="External"/><Relationship Id="rId58" Type="http://schemas.openxmlformats.org/officeDocument/2006/relationships/hyperlink" Target="https://presubmit.bpa.org" TargetMode="External"/><Relationship Id="rId123" Type="http://schemas.openxmlformats.org/officeDocument/2006/relationships/header" Target="header13.xml"/><Relationship Id="rId330" Type="http://schemas.openxmlformats.org/officeDocument/2006/relationships/hyperlink" Target="https://members.bpa.org/download-center" TargetMode="External"/><Relationship Id="rId568" Type="http://schemas.openxmlformats.org/officeDocument/2006/relationships/hyperlink" Target="https://members.bpa.org/download-center" TargetMode="External"/><Relationship Id="rId165" Type="http://schemas.openxmlformats.org/officeDocument/2006/relationships/hyperlink" Target="https://members.bpa.org/download-center" TargetMode="External"/><Relationship Id="rId372" Type="http://schemas.openxmlformats.org/officeDocument/2006/relationships/hyperlink" Target="https://members.bpa.org/download-center" TargetMode="External"/><Relationship Id="rId428" Type="http://schemas.openxmlformats.org/officeDocument/2006/relationships/hyperlink" Target="https://members.bpa.org/download-center" TargetMode="External"/><Relationship Id="rId635" Type="http://schemas.openxmlformats.org/officeDocument/2006/relationships/hyperlink" Target="https://members.bpa.org/download-center" TargetMode="External"/><Relationship Id="rId232" Type="http://schemas.openxmlformats.org/officeDocument/2006/relationships/hyperlink" Target="http://www.bpa.org/sdownload/2017-18_SPS_NLC_Calculator_Guidelines.pdf" TargetMode="External"/><Relationship Id="rId274" Type="http://schemas.openxmlformats.org/officeDocument/2006/relationships/hyperlink" Target="https://presubmit.bpa.org/" TargetMode="External"/><Relationship Id="rId481" Type="http://schemas.openxmlformats.org/officeDocument/2006/relationships/hyperlink" Target="https://members.bpa.org/download-center" TargetMode="External"/><Relationship Id="rId27" Type="http://schemas.openxmlformats.org/officeDocument/2006/relationships/hyperlink" Target="https://members.bpa.org/download-center" TargetMode="External"/><Relationship Id="rId69" Type="http://schemas.openxmlformats.org/officeDocument/2006/relationships/header" Target="header3.xml"/><Relationship Id="rId134" Type="http://schemas.openxmlformats.org/officeDocument/2006/relationships/hyperlink" Target="https://members.bpa.org/download-center" TargetMode="External"/><Relationship Id="rId537" Type="http://schemas.openxmlformats.org/officeDocument/2006/relationships/hyperlink" Target="https://members.bpa.org/download-center" TargetMode="External"/><Relationship Id="rId579" Type="http://schemas.openxmlformats.org/officeDocument/2006/relationships/hyperlink" Target="http://www.bpa.org/sdownload/2017-18_SPS_NLC_Calculator_Guidelines.pdf/" TargetMode="External"/><Relationship Id="rId80" Type="http://schemas.openxmlformats.org/officeDocument/2006/relationships/hyperlink" Target="https://certiport.pearsonvue.com/fc/esb/objectives/overview/v2" TargetMode="External"/><Relationship Id="rId176" Type="http://schemas.openxmlformats.org/officeDocument/2006/relationships/hyperlink" Target="http://www.certiport.com" TargetMode="External"/><Relationship Id="rId341" Type="http://schemas.openxmlformats.org/officeDocument/2006/relationships/hyperlink" Target="https://presubmit.bpa.org" TargetMode="External"/><Relationship Id="rId383" Type="http://schemas.openxmlformats.org/officeDocument/2006/relationships/hyperlink" Target="http://www.copyright.gov/title17/circ92.pdf" TargetMode="External"/><Relationship Id="rId439" Type="http://schemas.openxmlformats.org/officeDocument/2006/relationships/hyperlink" Target="http://www.bpa.org/sdownload/2017-18_SPS_Style_Reference_Manual.pdf" TargetMode="External"/><Relationship Id="rId590" Type="http://schemas.openxmlformats.org/officeDocument/2006/relationships/hyperlink" Target="https://members.bpa.org/download-center" TargetMode="External"/><Relationship Id="rId604" Type="http://schemas.openxmlformats.org/officeDocument/2006/relationships/hyperlink" Target="http://www.bpa.org/sdownload/2016-17_WSAP_Graphic_Standards.pdf" TargetMode="External"/><Relationship Id="rId201" Type="http://schemas.openxmlformats.org/officeDocument/2006/relationships/hyperlink" Target="https://members.bpa.org/download-center" TargetMode="External"/><Relationship Id="rId243" Type="http://schemas.openxmlformats.org/officeDocument/2006/relationships/hyperlink" Target="https://members.bpa.org/download-center" TargetMode="External"/><Relationship Id="rId285" Type="http://schemas.openxmlformats.org/officeDocument/2006/relationships/header" Target="header25.xml"/><Relationship Id="rId450" Type="http://schemas.openxmlformats.org/officeDocument/2006/relationships/hyperlink" Target="http://www.bpa.org/sdownload/2019-20_SPS_Human_Resources_Manual.pdf" TargetMode="External"/><Relationship Id="rId506" Type="http://schemas.openxmlformats.org/officeDocument/2006/relationships/hyperlink" Target="https://members.bpa.org/download-center" TargetMode="External"/><Relationship Id="rId38" Type="http://schemas.openxmlformats.org/officeDocument/2006/relationships/image" Target="media/image6.jpeg"/><Relationship Id="rId103" Type="http://schemas.openxmlformats.org/officeDocument/2006/relationships/footer" Target="footer9.xml"/><Relationship Id="rId310" Type="http://schemas.openxmlformats.org/officeDocument/2006/relationships/hyperlink" Target="https://members.bpa.org/download-center" TargetMode="External"/><Relationship Id="rId492" Type="http://schemas.openxmlformats.org/officeDocument/2006/relationships/hyperlink" Target="https://members.bpa.org/download-center" TargetMode="External"/><Relationship Id="rId548" Type="http://schemas.openxmlformats.org/officeDocument/2006/relationships/hyperlink" Target="http://www.bpa.org/sdownload/2018-19_SPS_Graphic_Standards.pdf" TargetMode="External"/><Relationship Id="rId91" Type="http://schemas.openxmlformats.org/officeDocument/2006/relationships/hyperlink" Target="https://members.bpa.org/download-center" TargetMode="External"/><Relationship Id="rId145" Type="http://schemas.openxmlformats.org/officeDocument/2006/relationships/hyperlink" Target="http://www.bpa.org/sdownload/2018-19_SPS_NLC_Calculator_Guidelines.pdf" TargetMode="External"/><Relationship Id="rId187" Type="http://schemas.openxmlformats.org/officeDocument/2006/relationships/hyperlink" Target="http://www.bpa.org/sdownload/2017-18_SPS_NLC_Calculator_Guidelines.pdf" TargetMode="External"/><Relationship Id="rId352" Type="http://schemas.openxmlformats.org/officeDocument/2006/relationships/hyperlink" Target="https://members.bpa.org/download-center" TargetMode="External"/><Relationship Id="rId394" Type="http://schemas.openxmlformats.org/officeDocument/2006/relationships/hyperlink" Target="http://www.copyright.gov/title17/circ92.pdf" TargetMode="External"/><Relationship Id="rId408" Type="http://schemas.openxmlformats.org/officeDocument/2006/relationships/hyperlink" Target="http://www.bpa.org/sdownload/2017-18_SPS_Style_Reference_Manual.pdf" TargetMode="External"/><Relationship Id="rId615" Type="http://schemas.openxmlformats.org/officeDocument/2006/relationships/hyperlink" Target="https://members.bpa.org/download-center" TargetMode="External"/><Relationship Id="rId1" Type="http://schemas.openxmlformats.org/officeDocument/2006/relationships/customXml" Target="../customXml/item1.xml"/><Relationship Id="rId212" Type="http://schemas.openxmlformats.org/officeDocument/2006/relationships/hyperlink" Target="https://members.bpa.org/download-center" TargetMode="External"/><Relationship Id="rId233" Type="http://schemas.openxmlformats.org/officeDocument/2006/relationships/hyperlink" Target="https://members.bpa.org/download-center" TargetMode="External"/><Relationship Id="rId254" Type="http://schemas.openxmlformats.org/officeDocument/2006/relationships/hyperlink" Target="http://www.certiport.com/" TargetMode="External"/><Relationship Id="rId440" Type="http://schemas.openxmlformats.org/officeDocument/2006/relationships/hyperlink" Target="https://members.bpa.org/download-center" TargetMode="External"/><Relationship Id="rId28" Type="http://schemas.openxmlformats.org/officeDocument/2006/relationships/hyperlink" Target="https://members.bpa.org/download-center" TargetMode="External"/><Relationship Id="rId49" Type="http://schemas.openxmlformats.org/officeDocument/2006/relationships/hyperlink" Target="https://presubmit.bpa.org" TargetMode="External"/><Relationship Id="rId114" Type="http://schemas.openxmlformats.org/officeDocument/2006/relationships/hyperlink" Target="https://members.bpa.org/download-center" TargetMode="External"/><Relationship Id="rId275" Type="http://schemas.openxmlformats.org/officeDocument/2006/relationships/hyperlink" Target="https://members.bpa.org/download-center" TargetMode="External"/><Relationship Id="rId296" Type="http://schemas.openxmlformats.org/officeDocument/2006/relationships/hyperlink" Target="http://www.copyright.gov/title17/circ92.pdf" TargetMode="External"/><Relationship Id="rId300" Type="http://schemas.openxmlformats.org/officeDocument/2006/relationships/header" Target="header28.xml"/><Relationship Id="rId461" Type="http://schemas.openxmlformats.org/officeDocument/2006/relationships/hyperlink" Target="https://members.bpa.org/download-center" TargetMode="External"/><Relationship Id="rId482" Type="http://schemas.openxmlformats.org/officeDocument/2006/relationships/hyperlink" Target="http://www.bpa.org/sdownload/2017-18_SPS_Style_Reference_Manual.pdf" TargetMode="External"/><Relationship Id="rId517" Type="http://schemas.openxmlformats.org/officeDocument/2006/relationships/hyperlink" Target="http://www.copyright.gov/title17/circ92.pdf" TargetMode="External"/><Relationship Id="rId538" Type="http://schemas.openxmlformats.org/officeDocument/2006/relationships/hyperlink" Target="http://www.bpa.org/sdownload/2017-18_SPS_Release_Form.pdf" TargetMode="External"/><Relationship Id="rId559" Type="http://schemas.openxmlformats.org/officeDocument/2006/relationships/hyperlink" Target="http://www.bpa.org/sdownload/2018-19_RELEASE_FORM.pdf" TargetMode="External"/><Relationship Id="rId60" Type="http://schemas.openxmlformats.org/officeDocument/2006/relationships/hyperlink" Target="https://presubmit.bpa.org" TargetMode="External"/><Relationship Id="rId81" Type="http://schemas.openxmlformats.org/officeDocument/2006/relationships/hyperlink" Target="https://certiport.pearsonvue.com/fc/ITS/htmlcss" TargetMode="External"/><Relationship Id="rId135" Type="http://schemas.openxmlformats.org/officeDocument/2006/relationships/hyperlink" Target="https://members.bpa.org/download-center" TargetMode="External"/><Relationship Id="rId156" Type="http://schemas.openxmlformats.org/officeDocument/2006/relationships/hyperlink" Target="http://www.bpa.org/sdownload/2018-19_SPS_NLC_Calculator_Guidelines.pdf" TargetMode="External"/><Relationship Id="rId177" Type="http://schemas.openxmlformats.org/officeDocument/2006/relationships/hyperlink" Target="http://www.certiport.com/" TargetMode="External"/><Relationship Id="rId198" Type="http://schemas.openxmlformats.org/officeDocument/2006/relationships/hyperlink" Target="https://presubmit.bpa.org" TargetMode="External"/><Relationship Id="rId321" Type="http://schemas.openxmlformats.org/officeDocument/2006/relationships/hyperlink" Target="https://members.bpa.org/download-center" TargetMode="External"/><Relationship Id="rId342" Type="http://schemas.openxmlformats.org/officeDocument/2006/relationships/hyperlink" Target="https://members.bpa.org/download-center" TargetMode="External"/><Relationship Id="rId363" Type="http://schemas.openxmlformats.org/officeDocument/2006/relationships/hyperlink" Target="https://members.bpa.org/download-center" TargetMode="External"/><Relationship Id="rId384" Type="http://schemas.openxmlformats.org/officeDocument/2006/relationships/hyperlink" Target="https://members.bpa.org/download-center" TargetMode="External"/><Relationship Id="rId419" Type="http://schemas.openxmlformats.org/officeDocument/2006/relationships/header" Target="header33.xml"/><Relationship Id="rId570" Type="http://schemas.openxmlformats.org/officeDocument/2006/relationships/hyperlink" Target="http://www.bpa.org/sdownload/2017-18_SPS_NLC_Calculator_Guidelines.pdf/" TargetMode="External"/><Relationship Id="rId591" Type="http://schemas.openxmlformats.org/officeDocument/2006/relationships/hyperlink" Target="http://www.bpa.org/sdownload/2017-18_SPS_NLC_Calculator_Guidelines.pdf" TargetMode="External"/><Relationship Id="rId605" Type="http://schemas.openxmlformats.org/officeDocument/2006/relationships/hyperlink" Target="http://www.bpa.org/sdownload/2017-18_SPS_Graphic_Standards.pdf" TargetMode="External"/><Relationship Id="rId626" Type="http://schemas.openxmlformats.org/officeDocument/2006/relationships/hyperlink" Target="https://members.bpa.org/download-center" TargetMode="External"/><Relationship Id="rId202" Type="http://schemas.openxmlformats.org/officeDocument/2006/relationships/hyperlink" Target="https://members.bpa.org/download-center" TargetMode="External"/><Relationship Id="rId223" Type="http://schemas.openxmlformats.org/officeDocument/2006/relationships/hyperlink" Target="http://www.certiport.com" TargetMode="External"/><Relationship Id="rId244" Type="http://schemas.openxmlformats.org/officeDocument/2006/relationships/hyperlink" Target="http://www.bpa.org/sdownload/2017-18_SPS_Style_Reference_Manual.pdf" TargetMode="External"/><Relationship Id="rId430" Type="http://schemas.openxmlformats.org/officeDocument/2006/relationships/hyperlink" Target="https://members.bpa.org/download-center" TargetMode="External"/><Relationship Id="rId18" Type="http://schemas.openxmlformats.org/officeDocument/2006/relationships/hyperlink" Target="https://members.bpa.org/download-center" TargetMode="External"/><Relationship Id="rId39" Type="http://schemas.openxmlformats.org/officeDocument/2006/relationships/hyperlink" Target="https://presubmit.bpa.org" TargetMode="External"/><Relationship Id="rId265" Type="http://schemas.openxmlformats.org/officeDocument/2006/relationships/hyperlink" Target="http://www.certiport.com/" TargetMode="External"/><Relationship Id="rId286" Type="http://schemas.openxmlformats.org/officeDocument/2006/relationships/footer" Target="footer14.xml"/><Relationship Id="rId451" Type="http://schemas.openxmlformats.org/officeDocument/2006/relationships/hyperlink" Target="https://members.bpa.org/download-center" TargetMode="External"/><Relationship Id="rId472" Type="http://schemas.openxmlformats.org/officeDocument/2006/relationships/hyperlink" Target="http://www.bpa.org/sdownload/2017-18_SPS_Style_Reference_Manual.pdf" TargetMode="External"/><Relationship Id="rId493" Type="http://schemas.openxmlformats.org/officeDocument/2006/relationships/hyperlink" Target="https://members.bpa.org/download-center" TargetMode="External"/><Relationship Id="rId507" Type="http://schemas.openxmlformats.org/officeDocument/2006/relationships/hyperlink" Target="http://www.bpa.org/sdownload/2016-17_WSAP_Graphic_Standards.pdf" TargetMode="External"/><Relationship Id="rId528" Type="http://schemas.openxmlformats.org/officeDocument/2006/relationships/hyperlink" Target="https://members.bpa.org/download-center" TargetMode="External"/><Relationship Id="rId549" Type="http://schemas.openxmlformats.org/officeDocument/2006/relationships/hyperlink" Target="https://members.bpa.org/download-center" TargetMode="External"/><Relationship Id="rId50" Type="http://schemas.openxmlformats.org/officeDocument/2006/relationships/hyperlink" Target="https://presubmit.bpa.org" TargetMode="External"/><Relationship Id="rId104" Type="http://schemas.openxmlformats.org/officeDocument/2006/relationships/hyperlink" Target="https://bpa.org/nlc/virtual-competitions-and-nlc-national-showcase/" TargetMode="External"/><Relationship Id="rId125" Type="http://schemas.openxmlformats.org/officeDocument/2006/relationships/footer" Target="footer13.xml"/><Relationship Id="rId146" Type="http://schemas.openxmlformats.org/officeDocument/2006/relationships/hyperlink" Target="http://www.certiport.com" TargetMode="External"/><Relationship Id="rId167" Type="http://schemas.openxmlformats.org/officeDocument/2006/relationships/hyperlink" Target="https://members.bpa.org/download-center" TargetMode="External"/><Relationship Id="rId188" Type="http://schemas.openxmlformats.org/officeDocument/2006/relationships/hyperlink" Target="https://members.bpa.org/download-center" TargetMode="External"/><Relationship Id="rId311" Type="http://schemas.openxmlformats.org/officeDocument/2006/relationships/hyperlink" Target="https://members.bpa.org/download-center" TargetMode="External"/><Relationship Id="rId332" Type="http://schemas.openxmlformats.org/officeDocument/2006/relationships/hyperlink" Target="https://members.bpa.org/download-center" TargetMode="External"/><Relationship Id="rId353" Type="http://schemas.openxmlformats.org/officeDocument/2006/relationships/hyperlink" Target="http://www.copyright.gov/title17/circ92.pdf" TargetMode="External"/><Relationship Id="rId374" Type="http://schemas.openxmlformats.org/officeDocument/2006/relationships/hyperlink" Target="http://www.bpa.org/sdownload/2018-19_RELEASE_FORM.pdf" TargetMode="External"/><Relationship Id="rId395" Type="http://schemas.openxmlformats.org/officeDocument/2006/relationships/hyperlink" Target="https://members.bpa.org/download-center" TargetMode="External"/><Relationship Id="rId409" Type="http://schemas.openxmlformats.org/officeDocument/2006/relationships/hyperlink" Target="https://members.bpa.org/download-center" TargetMode="External"/><Relationship Id="rId560" Type="http://schemas.openxmlformats.org/officeDocument/2006/relationships/hyperlink" Target="http://www.bpa.org/sdownload/2017-18_SPS_Style_Reference_Manual.pdf" TargetMode="External"/><Relationship Id="rId581" Type="http://schemas.openxmlformats.org/officeDocument/2006/relationships/hyperlink" Target="https://members.bpa.org/download-center" TargetMode="External"/><Relationship Id="rId71" Type="http://schemas.openxmlformats.org/officeDocument/2006/relationships/footer" Target="footer5.xml"/><Relationship Id="rId92" Type="http://schemas.openxmlformats.org/officeDocument/2006/relationships/hyperlink" Target="https://members.bpa.org/download-center" TargetMode="External"/><Relationship Id="rId213" Type="http://schemas.openxmlformats.org/officeDocument/2006/relationships/hyperlink" Target="https://members.bpa.org/download-center" TargetMode="External"/><Relationship Id="rId234" Type="http://schemas.openxmlformats.org/officeDocument/2006/relationships/hyperlink" Target="http://www.certiport.com" TargetMode="External"/><Relationship Id="rId420" Type="http://schemas.openxmlformats.org/officeDocument/2006/relationships/footer" Target="footer19.xml"/><Relationship Id="rId616" Type="http://schemas.openxmlformats.org/officeDocument/2006/relationships/hyperlink" Target="http://www.bpa.org/sdownload/2017-18_SPS_Style_Reference_Manual.pdf" TargetMode="External"/><Relationship Id="rId637" Type="http://schemas.openxmlformats.org/officeDocument/2006/relationships/hyperlink" Target="https://members.bpa.org/download-center" TargetMode="External"/><Relationship Id="rId2" Type="http://schemas.openxmlformats.org/officeDocument/2006/relationships/customXml" Target="../customXml/item2.xml"/><Relationship Id="rId29" Type="http://schemas.openxmlformats.org/officeDocument/2006/relationships/image" Target="media/image3.jpeg"/><Relationship Id="rId255" Type="http://schemas.openxmlformats.org/officeDocument/2006/relationships/hyperlink" Target="http://www.certiport.com" TargetMode="External"/><Relationship Id="rId276" Type="http://schemas.openxmlformats.org/officeDocument/2006/relationships/hyperlink" Target="https://members.bpa.org/download-center" TargetMode="External"/><Relationship Id="rId297" Type="http://schemas.openxmlformats.org/officeDocument/2006/relationships/hyperlink" Target="https://members.bpa.org/download-center" TargetMode="External"/><Relationship Id="rId441" Type="http://schemas.openxmlformats.org/officeDocument/2006/relationships/hyperlink" Target="https://presubmit.bpa.org" TargetMode="External"/><Relationship Id="rId462" Type="http://schemas.openxmlformats.org/officeDocument/2006/relationships/hyperlink" Target="https://presubmit.bpa.org" TargetMode="External"/><Relationship Id="rId483" Type="http://schemas.openxmlformats.org/officeDocument/2006/relationships/hyperlink" Target="https://members.bpa.org/download-center" TargetMode="External"/><Relationship Id="rId518" Type="http://schemas.openxmlformats.org/officeDocument/2006/relationships/hyperlink" Target="https://members.bpa.org/download-center" TargetMode="External"/><Relationship Id="rId539" Type="http://schemas.openxmlformats.org/officeDocument/2006/relationships/hyperlink" Target="https://members.bpa.org/download-center" TargetMode="External"/><Relationship Id="rId40" Type="http://schemas.openxmlformats.org/officeDocument/2006/relationships/hyperlink" Target="https://presubmit.bpa.org" TargetMode="External"/><Relationship Id="rId115" Type="http://schemas.openxmlformats.org/officeDocument/2006/relationships/hyperlink" Target="http://www.irs.gov/publications/p15/index.html" TargetMode="External"/><Relationship Id="rId136" Type="http://schemas.openxmlformats.org/officeDocument/2006/relationships/hyperlink" Target="http://www.copyright.gov/title17/circ92.pdf" TargetMode="External"/><Relationship Id="rId157" Type="http://schemas.openxmlformats.org/officeDocument/2006/relationships/hyperlink" Target="https://members.bpa.org/download-center" TargetMode="External"/><Relationship Id="rId178" Type="http://schemas.openxmlformats.org/officeDocument/2006/relationships/hyperlink" Target="https://members.bpa.org/download-center" TargetMode="External"/><Relationship Id="rId301" Type="http://schemas.openxmlformats.org/officeDocument/2006/relationships/footer" Target="footer15.xml"/><Relationship Id="rId322" Type="http://schemas.openxmlformats.org/officeDocument/2006/relationships/hyperlink" Target="https://members.bpa.org/download-center" TargetMode="External"/><Relationship Id="rId343" Type="http://schemas.openxmlformats.org/officeDocument/2006/relationships/hyperlink" Target="https://members.bpa.org/download-center" TargetMode="External"/><Relationship Id="rId364" Type="http://schemas.openxmlformats.org/officeDocument/2006/relationships/hyperlink" Target="http://www.bpa.org/sdownload/2016-17_WSAP_Graphic_Standards.pdf" TargetMode="External"/><Relationship Id="rId550" Type="http://schemas.openxmlformats.org/officeDocument/2006/relationships/hyperlink" Target="https://members.bpa.org/download-center" TargetMode="External"/><Relationship Id="rId61" Type="http://schemas.openxmlformats.org/officeDocument/2006/relationships/hyperlink" Target="https://presubmit.bpa.org" TargetMode="External"/><Relationship Id="rId82" Type="http://schemas.openxmlformats.org/officeDocument/2006/relationships/hyperlink" Target="https://certiport.pearsonvue.com/fc/mos/od/365-2019/excel" TargetMode="External"/><Relationship Id="rId199" Type="http://schemas.openxmlformats.org/officeDocument/2006/relationships/hyperlink" Target="https://members.bpa.org/download-center" TargetMode="External"/><Relationship Id="rId203" Type="http://schemas.openxmlformats.org/officeDocument/2006/relationships/hyperlink" Target="http://www.copyright.gov/title17/circ92.pdf" TargetMode="External"/><Relationship Id="rId385" Type="http://schemas.openxmlformats.org/officeDocument/2006/relationships/hyperlink" Target="http://www.bpa.org/sdownload/2019-20_Release_Form.pdf" TargetMode="External"/><Relationship Id="rId571" Type="http://schemas.openxmlformats.org/officeDocument/2006/relationships/hyperlink" Target="https://members.bpa.org/download-center" TargetMode="External"/><Relationship Id="rId592" Type="http://schemas.openxmlformats.org/officeDocument/2006/relationships/hyperlink" Target="https://members.bpa.org/download-center" TargetMode="External"/><Relationship Id="rId606" Type="http://schemas.openxmlformats.org/officeDocument/2006/relationships/hyperlink" Target="http://www.bpa.org/sdownload/2018-19_SPS_Graphic_Standards.pdf" TargetMode="External"/><Relationship Id="rId627" Type="http://schemas.openxmlformats.org/officeDocument/2006/relationships/hyperlink" Target="http://www.bpa.org/sdownload/2017-18_SPS_Style_Reference_Manual.pdf" TargetMode="External"/><Relationship Id="rId19" Type="http://schemas.openxmlformats.org/officeDocument/2006/relationships/hyperlink" Target="http://www.bpa.org/sdownload/2017-18_SPS_Style_Reference_Manual.pdf" TargetMode="External"/><Relationship Id="rId224" Type="http://schemas.openxmlformats.org/officeDocument/2006/relationships/hyperlink" Target="http://www.certiport.com/" TargetMode="External"/><Relationship Id="rId245" Type="http://schemas.openxmlformats.org/officeDocument/2006/relationships/hyperlink" Target="https://members.bpa.org/download-center" TargetMode="External"/><Relationship Id="rId266" Type="http://schemas.openxmlformats.org/officeDocument/2006/relationships/hyperlink" Target="https://members.bpa.org/download-center/" TargetMode="External"/><Relationship Id="rId287" Type="http://schemas.openxmlformats.org/officeDocument/2006/relationships/hyperlink" Target="http://www.certiport.com" TargetMode="External"/><Relationship Id="rId410" Type="http://schemas.openxmlformats.org/officeDocument/2006/relationships/hyperlink" Target="https://members.bpa.org/download-center" TargetMode="External"/><Relationship Id="rId431" Type="http://schemas.openxmlformats.org/officeDocument/2006/relationships/hyperlink" Target="https://members.bpa.org/download-center" TargetMode="External"/><Relationship Id="rId452" Type="http://schemas.openxmlformats.org/officeDocument/2006/relationships/hyperlink" Target="http://www.bpa.org/sdownload/2019-20_SPS_Human_Resources_Manual.pdf" TargetMode="External"/><Relationship Id="rId473" Type="http://schemas.openxmlformats.org/officeDocument/2006/relationships/hyperlink" Target="https://members.bpa.org/download-center" TargetMode="External"/><Relationship Id="rId494" Type="http://schemas.openxmlformats.org/officeDocument/2006/relationships/hyperlink" Target="http://www.bpa.org/sdownload/2017-18_SPS_Style_Reference_Manual.pdf" TargetMode="External"/><Relationship Id="rId508" Type="http://schemas.openxmlformats.org/officeDocument/2006/relationships/hyperlink" Target="http://www.bpa.org/sdownload/2017-18_SPS_Graphic_Standards.pdf" TargetMode="External"/><Relationship Id="rId529" Type="http://schemas.openxmlformats.org/officeDocument/2006/relationships/hyperlink" Target="https://members.bpa.org/download-center" TargetMode="External"/><Relationship Id="rId30" Type="http://schemas.openxmlformats.org/officeDocument/2006/relationships/header" Target="header1.xml"/><Relationship Id="rId105" Type="http://schemas.openxmlformats.org/officeDocument/2006/relationships/hyperlink" Target="https://bpa.org/nlc/virtual-competitions-and-nlc-national-showcase/" TargetMode="External"/><Relationship Id="rId126" Type="http://schemas.openxmlformats.org/officeDocument/2006/relationships/hyperlink" Target="https://presubmit.bpa.org" TargetMode="External"/><Relationship Id="rId147" Type="http://schemas.openxmlformats.org/officeDocument/2006/relationships/hyperlink" Target="http://www.certiport.com/" TargetMode="External"/><Relationship Id="rId168" Type="http://schemas.openxmlformats.org/officeDocument/2006/relationships/hyperlink" Target="https://members.bpa.org/download-center" TargetMode="External"/><Relationship Id="rId312" Type="http://schemas.openxmlformats.org/officeDocument/2006/relationships/hyperlink" Target="https://members.bpa.org/download-center" TargetMode="External"/><Relationship Id="rId333" Type="http://schemas.openxmlformats.org/officeDocument/2006/relationships/hyperlink" Target="https://members.bpa.org/download-center" TargetMode="External"/><Relationship Id="rId354" Type="http://schemas.openxmlformats.org/officeDocument/2006/relationships/hyperlink" Target="https://members.bpa.org/download-center" TargetMode="External"/><Relationship Id="rId540" Type="http://schemas.openxmlformats.org/officeDocument/2006/relationships/hyperlink" Target="https://members.bpa.org/download-center" TargetMode="External"/><Relationship Id="rId51" Type="http://schemas.openxmlformats.org/officeDocument/2006/relationships/hyperlink" Target="https://presubmit.bpa.org" TargetMode="External"/><Relationship Id="rId72" Type="http://schemas.openxmlformats.org/officeDocument/2006/relationships/header" Target="header4.xml"/><Relationship Id="rId93" Type="http://schemas.openxmlformats.org/officeDocument/2006/relationships/hyperlink" Target="https://members.bpa.org/download-center" TargetMode="External"/><Relationship Id="rId189" Type="http://schemas.openxmlformats.org/officeDocument/2006/relationships/hyperlink" Target="https://members.bpa.org/download-center" TargetMode="External"/><Relationship Id="rId375" Type="http://schemas.openxmlformats.org/officeDocument/2006/relationships/hyperlink" Target="https://www.adobe.com/products/xd/features/ui-kits.html" TargetMode="External"/><Relationship Id="rId396" Type="http://schemas.openxmlformats.org/officeDocument/2006/relationships/hyperlink" Target="https://members.bpa.org/download-center" TargetMode="External"/><Relationship Id="rId561" Type="http://schemas.openxmlformats.org/officeDocument/2006/relationships/hyperlink" Target="http://www.bpa.org/sdownload/2017-18_SPS_Style_Reference_Manual.pdf" TargetMode="External"/><Relationship Id="rId582" Type="http://schemas.openxmlformats.org/officeDocument/2006/relationships/hyperlink" Target="http://www.bpa.org/sdownload/2017-18_SPS_NLC_Calculator_Guidelines.pdf/" TargetMode="External"/><Relationship Id="rId617" Type="http://schemas.openxmlformats.org/officeDocument/2006/relationships/hyperlink" Target="https://members.bpa.org/download-center" TargetMode="External"/><Relationship Id="rId638" Type="http://schemas.openxmlformats.org/officeDocument/2006/relationships/hyperlink" Target="https://members.bpa.org/download-center" TargetMode="External"/><Relationship Id="rId3" Type="http://schemas.openxmlformats.org/officeDocument/2006/relationships/customXml" Target="../customXml/item3.xml"/><Relationship Id="rId214" Type="http://schemas.openxmlformats.org/officeDocument/2006/relationships/hyperlink" Target="http://www.bpa.org/sdownload/2017-18_SPS_NLC_Calculator_Guidelines.pdf" TargetMode="External"/><Relationship Id="rId235" Type="http://schemas.openxmlformats.org/officeDocument/2006/relationships/hyperlink" Target="http://www.certiport.com/" TargetMode="External"/><Relationship Id="rId256" Type="http://schemas.openxmlformats.org/officeDocument/2006/relationships/hyperlink" Target="http://www.certiport.com/" TargetMode="External"/><Relationship Id="rId277" Type="http://schemas.openxmlformats.org/officeDocument/2006/relationships/hyperlink" Target="https://members.bpa.org/download-center" TargetMode="External"/><Relationship Id="rId298" Type="http://schemas.openxmlformats.org/officeDocument/2006/relationships/header" Target="header26.xml"/><Relationship Id="rId400" Type="http://schemas.openxmlformats.org/officeDocument/2006/relationships/hyperlink" Target="https://members.bpa.org/download-center" TargetMode="External"/><Relationship Id="rId421" Type="http://schemas.openxmlformats.org/officeDocument/2006/relationships/footer" Target="footer20.xml"/><Relationship Id="rId442" Type="http://schemas.openxmlformats.org/officeDocument/2006/relationships/hyperlink" Target="https://members.bpa.org/download-center" TargetMode="External"/><Relationship Id="rId463" Type="http://schemas.openxmlformats.org/officeDocument/2006/relationships/hyperlink" Target="http://www.bpa.org/sdownload/2017-18_SPS_Style_Reference_Manual.pdf" TargetMode="External"/><Relationship Id="rId484" Type="http://schemas.openxmlformats.org/officeDocument/2006/relationships/hyperlink" Target="https://members.bpa.org/download-center" TargetMode="External"/><Relationship Id="rId519" Type="http://schemas.openxmlformats.org/officeDocument/2006/relationships/hyperlink" Target="http://www.bpa.org/sdownload/2017-18_SPS_Style_Reference_Manual.pdf" TargetMode="External"/><Relationship Id="rId116" Type="http://schemas.openxmlformats.org/officeDocument/2006/relationships/hyperlink" Target="https://members.bpa.org/download-center" TargetMode="External"/><Relationship Id="rId137" Type="http://schemas.openxmlformats.org/officeDocument/2006/relationships/hyperlink" Target="https://members.bpa.org/download-center" TargetMode="External"/><Relationship Id="rId158" Type="http://schemas.openxmlformats.org/officeDocument/2006/relationships/hyperlink" Target="http://www.certiport.com" TargetMode="External"/><Relationship Id="rId302" Type="http://schemas.openxmlformats.org/officeDocument/2006/relationships/hyperlink" Target="https://members.bpa.org/download-center" TargetMode="External"/><Relationship Id="rId323" Type="http://schemas.openxmlformats.org/officeDocument/2006/relationships/hyperlink" Target="https://members.bpa.org/download-center" TargetMode="External"/><Relationship Id="rId344" Type="http://schemas.openxmlformats.org/officeDocument/2006/relationships/hyperlink" Target="https://members.bpa.org/download-center" TargetMode="External"/><Relationship Id="rId530" Type="http://schemas.openxmlformats.org/officeDocument/2006/relationships/hyperlink" Target="http://www.bpa.org/sdownload/2017-18_SPS_Style_Reference_Manual.pdf" TargetMode="External"/><Relationship Id="rId20" Type="http://schemas.openxmlformats.org/officeDocument/2006/relationships/hyperlink" Target="https://members.bpa.org/download-center" TargetMode="External"/><Relationship Id="rId41" Type="http://schemas.openxmlformats.org/officeDocument/2006/relationships/hyperlink" Target="https://presubmit.bpa.org" TargetMode="External"/><Relationship Id="rId62" Type="http://schemas.openxmlformats.org/officeDocument/2006/relationships/hyperlink" Target="https://register.bpa.org" TargetMode="External"/><Relationship Id="rId83" Type="http://schemas.openxmlformats.org/officeDocument/2006/relationships/hyperlink" Target="https://certiport.pearsonvue.com/fc/mos/od/365-2019/powerpoint" TargetMode="External"/><Relationship Id="rId179" Type="http://schemas.openxmlformats.org/officeDocument/2006/relationships/hyperlink" Target="http://www.bpa.org/sdownload/2017-18_SPS_NLC_Calculator_Guidelines.pdf" TargetMode="External"/><Relationship Id="rId365" Type="http://schemas.openxmlformats.org/officeDocument/2006/relationships/hyperlink" Target="http://www.bpa.org/sdownload/2017-18_SPS_Graphic_Standards.pdf" TargetMode="External"/><Relationship Id="rId386" Type="http://schemas.openxmlformats.org/officeDocument/2006/relationships/hyperlink" Target="https://modular.adobe.com/presentation" TargetMode="External"/><Relationship Id="rId551" Type="http://schemas.openxmlformats.org/officeDocument/2006/relationships/hyperlink" Target="http://www.bpa.org/sdownload/2017-18_SPS_Style_Reference_Manual.pdf" TargetMode="External"/><Relationship Id="rId572" Type="http://schemas.openxmlformats.org/officeDocument/2006/relationships/hyperlink" Target="https://members.bpa.org/download-center" TargetMode="External"/><Relationship Id="rId593" Type="http://schemas.openxmlformats.org/officeDocument/2006/relationships/hyperlink" Target="https://members.bpa.org/download-center" TargetMode="External"/><Relationship Id="rId607" Type="http://schemas.openxmlformats.org/officeDocument/2006/relationships/hyperlink" Target="https://members.bpa.org/download-center" TargetMode="External"/><Relationship Id="rId628" Type="http://schemas.openxmlformats.org/officeDocument/2006/relationships/hyperlink" Target="https://members.bpa.org/download-center" TargetMode="External"/><Relationship Id="rId190" Type="http://schemas.openxmlformats.org/officeDocument/2006/relationships/hyperlink" Target="https://members.bpa.org/download-center" TargetMode="External"/><Relationship Id="rId204" Type="http://schemas.openxmlformats.org/officeDocument/2006/relationships/hyperlink" Target="https://members.bpa.org/download-center" TargetMode="External"/><Relationship Id="rId225" Type="http://schemas.openxmlformats.org/officeDocument/2006/relationships/hyperlink" Target="https://members.bpa.org/download-center" TargetMode="External"/><Relationship Id="rId246" Type="http://schemas.openxmlformats.org/officeDocument/2006/relationships/hyperlink" Target="http://www.copyright.gov/title17/circ92.pdf" TargetMode="External"/><Relationship Id="rId267" Type="http://schemas.openxmlformats.org/officeDocument/2006/relationships/hyperlink" Target="http://www.bpa.org/sdownload/2017-18_SPS_NLC_Calculator_Guidelines.pdf/" TargetMode="External"/><Relationship Id="rId288" Type="http://schemas.openxmlformats.org/officeDocument/2006/relationships/hyperlink" Target="http://www.certiport.com/" TargetMode="External"/><Relationship Id="rId411" Type="http://schemas.openxmlformats.org/officeDocument/2006/relationships/hyperlink" Target="http://www.bpa.org/sdownload/2017-18_SPS_Style_Reference_Manual.pdf" TargetMode="External"/><Relationship Id="rId432" Type="http://schemas.openxmlformats.org/officeDocument/2006/relationships/hyperlink" Target="http://www.bpa.org/sdownload/2017-18_SPS_Style_Reference_Manual.pdf" TargetMode="External"/><Relationship Id="rId453" Type="http://schemas.openxmlformats.org/officeDocument/2006/relationships/hyperlink" Target="https://members.bpa.org/download-center" TargetMode="External"/><Relationship Id="rId474" Type="http://schemas.openxmlformats.org/officeDocument/2006/relationships/hyperlink" Target="http://www.copyright.gov/title17/circ92.pdf" TargetMode="External"/><Relationship Id="rId509" Type="http://schemas.openxmlformats.org/officeDocument/2006/relationships/hyperlink" Target="http://www.bpa.org/sdownload/2018-19_SPS_Graphic_Standards.pdf" TargetMode="External"/><Relationship Id="rId106" Type="http://schemas.openxmlformats.org/officeDocument/2006/relationships/hyperlink" Target="https://members.bpa.org/download-center" TargetMode="External"/><Relationship Id="rId127" Type="http://schemas.openxmlformats.org/officeDocument/2006/relationships/hyperlink" Target="https://members.bpa.org/download-center" TargetMode="External"/><Relationship Id="rId313" Type="http://schemas.openxmlformats.org/officeDocument/2006/relationships/hyperlink" Target="https://presubmit.bpa.org" TargetMode="External"/><Relationship Id="rId495" Type="http://schemas.openxmlformats.org/officeDocument/2006/relationships/hyperlink" Target="http://www.bpa.org/sdownload/2018-19_SPS_Style_Reference_Manual.pdf" TargetMode="External"/><Relationship Id="rId10" Type="http://schemas.openxmlformats.org/officeDocument/2006/relationships/endnotes" Target="endnotes.xml"/><Relationship Id="rId31" Type="http://schemas.openxmlformats.org/officeDocument/2006/relationships/footer" Target="footer1.xml"/><Relationship Id="rId52" Type="http://schemas.openxmlformats.org/officeDocument/2006/relationships/hyperlink" Target="https://presubmit.bpa.org" TargetMode="External"/><Relationship Id="rId73" Type="http://schemas.openxmlformats.org/officeDocument/2006/relationships/hyperlink" Target="https://certiport.pearsonvue.com/fc/mos/od/365-2019/excel-expert" TargetMode="External"/><Relationship Id="rId94" Type="http://schemas.openxmlformats.org/officeDocument/2006/relationships/image" Target="media/image8.png"/><Relationship Id="rId148" Type="http://schemas.openxmlformats.org/officeDocument/2006/relationships/hyperlink" Target="https://members.bpa.org/download-center" TargetMode="External"/><Relationship Id="rId169" Type="http://schemas.openxmlformats.org/officeDocument/2006/relationships/hyperlink" Target="http://www.bpa.org/sdownload/2017-18_SPS_NLC_Calculator_Guidelines.pdf" TargetMode="External"/><Relationship Id="rId334" Type="http://schemas.openxmlformats.org/officeDocument/2006/relationships/hyperlink" Target="https://members.bpa.org/download-center" TargetMode="External"/><Relationship Id="rId355" Type="http://schemas.openxmlformats.org/officeDocument/2006/relationships/hyperlink" Target="https://members.bpa.org/download-center" TargetMode="External"/><Relationship Id="rId376" Type="http://schemas.openxmlformats.org/officeDocument/2006/relationships/hyperlink" Target="https://www.adobe.com/products/xd/learn/collaborate/stakeholder-review/creating-sharing-multiple-flows.html" TargetMode="External"/><Relationship Id="rId397" Type="http://schemas.openxmlformats.org/officeDocument/2006/relationships/hyperlink" Target="https://members.bpa.org/download-center" TargetMode="External"/><Relationship Id="rId520" Type="http://schemas.openxmlformats.org/officeDocument/2006/relationships/hyperlink" Target="https://members.bpa.org/download-center" TargetMode="External"/><Relationship Id="rId541" Type="http://schemas.openxmlformats.org/officeDocument/2006/relationships/hyperlink" Target="http://www.bpa.org/sdownload/2016-17_WSAP_Graphic_Standards.pdf" TargetMode="External"/><Relationship Id="rId562" Type="http://schemas.openxmlformats.org/officeDocument/2006/relationships/hyperlink" Target="http://www.bpa.org/sdownload/2018-19_SPS_Style_Reference_Manual.pdf" TargetMode="External"/><Relationship Id="rId583" Type="http://schemas.openxmlformats.org/officeDocument/2006/relationships/hyperlink" Target="https://members.bpa.org/download-center" TargetMode="External"/><Relationship Id="rId618" Type="http://schemas.openxmlformats.org/officeDocument/2006/relationships/hyperlink" Target="http://www.bpa.org/sdownload/2019-20_SPS_Release_Form.pdf" TargetMode="External"/><Relationship Id="rId639" Type="http://schemas.openxmlformats.org/officeDocument/2006/relationships/hyperlink" Target="http://www.copyright.gov/title17/circ92.pdf" TargetMode="External"/><Relationship Id="rId4" Type="http://schemas.openxmlformats.org/officeDocument/2006/relationships/customXml" Target="../customXml/item4.xml"/><Relationship Id="rId180" Type="http://schemas.openxmlformats.org/officeDocument/2006/relationships/hyperlink" Target="https://members.bpa.org/download-center" TargetMode="External"/><Relationship Id="rId215" Type="http://schemas.openxmlformats.org/officeDocument/2006/relationships/hyperlink" Target="https://members.bpa.org/download-center" TargetMode="External"/><Relationship Id="rId236" Type="http://schemas.openxmlformats.org/officeDocument/2006/relationships/hyperlink" Target="https://members.bpa.org/download-center" TargetMode="External"/><Relationship Id="rId257" Type="http://schemas.openxmlformats.org/officeDocument/2006/relationships/hyperlink" Target="https://members.bpa.org/download-center" TargetMode="External"/><Relationship Id="rId278" Type="http://schemas.openxmlformats.org/officeDocument/2006/relationships/hyperlink" Target="https://members.bpa.org/download-center" TargetMode="External"/><Relationship Id="rId401" Type="http://schemas.openxmlformats.org/officeDocument/2006/relationships/hyperlink" Target="https://members.bpa.org/download-center" TargetMode="External"/><Relationship Id="rId422" Type="http://schemas.openxmlformats.org/officeDocument/2006/relationships/header" Target="header34.xml"/><Relationship Id="rId443" Type="http://schemas.openxmlformats.org/officeDocument/2006/relationships/hyperlink" Target="https://members.bpa.org/download-center" TargetMode="External"/><Relationship Id="rId464" Type="http://schemas.openxmlformats.org/officeDocument/2006/relationships/hyperlink" Target="https://members.bpa.org/download-center" TargetMode="External"/><Relationship Id="rId303" Type="http://schemas.openxmlformats.org/officeDocument/2006/relationships/hyperlink" Target="https://members.bpa.org/download-center" TargetMode="External"/><Relationship Id="rId485" Type="http://schemas.openxmlformats.org/officeDocument/2006/relationships/hyperlink" Target="http://www.bpa.org/sdownload/2016-17_WSAP_Graphic_Standards.pdf" TargetMode="External"/><Relationship Id="rId42" Type="http://schemas.openxmlformats.org/officeDocument/2006/relationships/hyperlink" Target="https://presubmit.bpa.org" TargetMode="External"/><Relationship Id="rId84" Type="http://schemas.openxmlformats.org/officeDocument/2006/relationships/hyperlink" Target="https://certiport.pearsonvue.com/fc/mos/od/365-2019/word" TargetMode="External"/><Relationship Id="rId138" Type="http://schemas.openxmlformats.org/officeDocument/2006/relationships/hyperlink" Target="https://members.bpa.org/download-center" TargetMode="External"/><Relationship Id="rId345" Type="http://schemas.openxmlformats.org/officeDocument/2006/relationships/hyperlink" Target="https://members.bpa.org/download-center" TargetMode="External"/><Relationship Id="rId387" Type="http://schemas.openxmlformats.org/officeDocument/2006/relationships/hyperlink" Target="https://members.bpa.org/download-center" TargetMode="External"/><Relationship Id="rId510" Type="http://schemas.openxmlformats.org/officeDocument/2006/relationships/hyperlink" Target="https://members.bpa.org/download-center" TargetMode="External"/><Relationship Id="rId552" Type="http://schemas.openxmlformats.org/officeDocument/2006/relationships/hyperlink" Target="https://members.bpa.org/download-center" TargetMode="External"/><Relationship Id="rId594" Type="http://schemas.openxmlformats.org/officeDocument/2006/relationships/hyperlink" Target="https://presubmit.bpa.org" TargetMode="External"/><Relationship Id="rId608" Type="http://schemas.openxmlformats.org/officeDocument/2006/relationships/hyperlink" Target="https://members.bpa.org/download-center" TargetMode="External"/><Relationship Id="rId191" Type="http://schemas.openxmlformats.org/officeDocument/2006/relationships/hyperlink" Target="https://members.bpa.org/download-center" TargetMode="External"/><Relationship Id="rId205" Type="http://schemas.openxmlformats.org/officeDocument/2006/relationships/hyperlink" Target="http://www.bpa.org/sdownload/2017-18_SPS_Style_Reference_Manual.pdf" TargetMode="External"/><Relationship Id="rId247" Type="http://schemas.openxmlformats.org/officeDocument/2006/relationships/hyperlink" Target="https://members.bpa.org/download-center" TargetMode="External"/><Relationship Id="rId412" Type="http://schemas.openxmlformats.org/officeDocument/2006/relationships/hyperlink" Target="https://members.bpa.org/download-center" TargetMode="External"/><Relationship Id="rId107" Type="http://schemas.openxmlformats.org/officeDocument/2006/relationships/header" Target="header9.xml"/><Relationship Id="rId289" Type="http://schemas.openxmlformats.org/officeDocument/2006/relationships/hyperlink" Target="https://members.bpa.org/download-center" TargetMode="External"/><Relationship Id="rId454" Type="http://schemas.openxmlformats.org/officeDocument/2006/relationships/hyperlink" Target="http://www.bpa.org/sdownload/2019-20_SPS_Human_Resources_Manual.pdf" TargetMode="External"/><Relationship Id="rId496" Type="http://schemas.openxmlformats.org/officeDocument/2006/relationships/hyperlink" Target="https://members.bpa.org/download-center" TargetMode="External"/><Relationship Id="rId11" Type="http://schemas.openxmlformats.org/officeDocument/2006/relationships/image" Target="media/image1.jpeg"/><Relationship Id="rId53" Type="http://schemas.openxmlformats.org/officeDocument/2006/relationships/hyperlink" Target="https://presubmit.bpa.org" TargetMode="External"/><Relationship Id="rId149" Type="http://schemas.openxmlformats.org/officeDocument/2006/relationships/hyperlink" Target="http://www.bpa.org/sdownload/2017-18_SPS_NLC_Calculator_Guidelines.pdf" TargetMode="External"/><Relationship Id="rId314" Type="http://schemas.openxmlformats.org/officeDocument/2006/relationships/hyperlink" Target="https://members.bpa.org/download-center" TargetMode="External"/><Relationship Id="rId356" Type="http://schemas.openxmlformats.org/officeDocument/2006/relationships/hyperlink" Target="https://members.bpa.org/download-center" TargetMode="External"/><Relationship Id="rId398" Type="http://schemas.openxmlformats.org/officeDocument/2006/relationships/hyperlink" Target="https://members.bpa.org/download-center" TargetMode="External"/><Relationship Id="rId521" Type="http://schemas.openxmlformats.org/officeDocument/2006/relationships/hyperlink" Target="http://www.bpa.org/sdownload/2019-20_SPS_Release_Form.pdf" TargetMode="External"/><Relationship Id="rId563" Type="http://schemas.openxmlformats.org/officeDocument/2006/relationships/hyperlink" Target="https://members.bpa.org/download-center" TargetMode="External"/><Relationship Id="rId619" Type="http://schemas.openxmlformats.org/officeDocument/2006/relationships/hyperlink" Target="http://www.bpa.org/sdownload/2018-19_RELEASE_FORM.pdf" TargetMode="External"/><Relationship Id="rId95" Type="http://schemas.openxmlformats.org/officeDocument/2006/relationships/image" Target="media/image9.png"/><Relationship Id="rId160" Type="http://schemas.openxmlformats.org/officeDocument/2006/relationships/hyperlink" Target="https://members.bpa.org/download-center" TargetMode="External"/><Relationship Id="rId216" Type="http://schemas.openxmlformats.org/officeDocument/2006/relationships/hyperlink" Target="https://members.bpa.org/download-center" TargetMode="External"/><Relationship Id="rId423" Type="http://schemas.openxmlformats.org/officeDocument/2006/relationships/footer" Target="footer21.xml"/><Relationship Id="rId258" Type="http://schemas.openxmlformats.org/officeDocument/2006/relationships/hyperlink" Target="http://www.bpa.org/sdownload/2017-18_SPS_NLC_Calculator_Guidelines.pdf" TargetMode="External"/><Relationship Id="rId465" Type="http://schemas.openxmlformats.org/officeDocument/2006/relationships/hyperlink" Target="https://members.bpa.org/download-center" TargetMode="External"/><Relationship Id="rId630" Type="http://schemas.openxmlformats.org/officeDocument/2006/relationships/hyperlink" Target="http://www.bpa.org/sdownload/2017-18_SPS_NLC_Calculator_Guidelines.pdf/" TargetMode="External"/><Relationship Id="rId22" Type="http://schemas.openxmlformats.org/officeDocument/2006/relationships/hyperlink" Target="https://members.bpa.org/download-center" TargetMode="External"/><Relationship Id="rId64" Type="http://schemas.openxmlformats.org/officeDocument/2006/relationships/hyperlink" Target="https://bpaok.org/%20" TargetMode="External"/><Relationship Id="rId118" Type="http://schemas.openxmlformats.org/officeDocument/2006/relationships/hyperlink" Target="https://members.bpa.org/download-center" TargetMode="External"/><Relationship Id="rId325" Type="http://schemas.openxmlformats.org/officeDocument/2006/relationships/header" Target="header30.xml"/><Relationship Id="rId367" Type="http://schemas.openxmlformats.org/officeDocument/2006/relationships/hyperlink" Target="http://www.bpa.org/sdownload/2018-19_SPS_Graphic_Standards.pdf" TargetMode="External"/><Relationship Id="rId532" Type="http://schemas.openxmlformats.org/officeDocument/2006/relationships/hyperlink" Target="https://members.bpa.org/download-center" TargetMode="External"/><Relationship Id="rId574" Type="http://schemas.openxmlformats.org/officeDocument/2006/relationships/hyperlink" Target="https://members.bpa.org/download-center" TargetMode="External"/><Relationship Id="rId171" Type="http://schemas.openxmlformats.org/officeDocument/2006/relationships/hyperlink" Target="http://www.certiport.com" TargetMode="External"/><Relationship Id="rId227" Type="http://schemas.openxmlformats.org/officeDocument/2006/relationships/hyperlink" Target="https://members.bpa.org/download-center" TargetMode="External"/><Relationship Id="rId269" Type="http://schemas.openxmlformats.org/officeDocument/2006/relationships/hyperlink" Target="https://members.bpa.org/download-center" TargetMode="External"/><Relationship Id="rId434" Type="http://schemas.openxmlformats.org/officeDocument/2006/relationships/hyperlink" Target="http://www.copyright.gov/title17/circ92.pdf" TargetMode="External"/><Relationship Id="rId476" Type="http://schemas.openxmlformats.org/officeDocument/2006/relationships/hyperlink" Target="http://www.bpa.org/sdownload/2017-18_SPS_Style_Reference_Manual.pdf" TargetMode="External"/><Relationship Id="rId641" Type="http://schemas.openxmlformats.org/officeDocument/2006/relationships/hyperlink" Target="https://members.bpa.org/download-center" TargetMode="External"/><Relationship Id="rId33" Type="http://schemas.openxmlformats.org/officeDocument/2006/relationships/hyperlink" Target="https://members.bpa.org/download-center" TargetMode="External"/><Relationship Id="rId129" Type="http://schemas.openxmlformats.org/officeDocument/2006/relationships/hyperlink" Target="http://www.copyright.gov/title17/circ92.pdf" TargetMode="External"/><Relationship Id="rId280" Type="http://schemas.openxmlformats.org/officeDocument/2006/relationships/hyperlink" Target="http://www.copyright.gov/title17/circ92.pdf" TargetMode="External"/><Relationship Id="rId336" Type="http://schemas.openxmlformats.org/officeDocument/2006/relationships/hyperlink" Target="https://members.bpa.org/download-center" TargetMode="External"/><Relationship Id="rId501" Type="http://schemas.openxmlformats.org/officeDocument/2006/relationships/hyperlink" Target="https://members.bpa.org/download-center" TargetMode="External"/><Relationship Id="rId543" Type="http://schemas.openxmlformats.org/officeDocument/2006/relationships/hyperlink" Target="http://www.bpa.org/sdownload/2018-19_SPS_Graphic_Standards.pdf" TargetMode="External"/><Relationship Id="rId75" Type="http://schemas.openxmlformats.org/officeDocument/2006/relationships/hyperlink" Target="https://certiport.pearsonvue.com/fc/ITS/networking" TargetMode="External"/><Relationship Id="rId140" Type="http://schemas.openxmlformats.org/officeDocument/2006/relationships/hyperlink" Target="https://members.bpa.org/download-center" TargetMode="External"/><Relationship Id="rId182" Type="http://schemas.openxmlformats.org/officeDocument/2006/relationships/hyperlink" Target="http://www.certiport.com/" TargetMode="External"/><Relationship Id="rId378" Type="http://schemas.openxmlformats.org/officeDocument/2006/relationships/hyperlink" Target="https://www.adobe.com/products/xd/learn/collaborate/stakeholder-review/share-selected-artboards.html" TargetMode="External"/><Relationship Id="rId403" Type="http://schemas.openxmlformats.org/officeDocument/2006/relationships/hyperlink" Target="https://members.bpa.org/download-center" TargetMode="External"/><Relationship Id="rId585" Type="http://schemas.openxmlformats.org/officeDocument/2006/relationships/hyperlink" Target="http://www.bpa.org/sdownload/2017-18_SPS_NLC_Calculator_Guidelines.pdf" TargetMode="External"/><Relationship Id="rId6" Type="http://schemas.openxmlformats.org/officeDocument/2006/relationships/styles" Target="styles.xml"/><Relationship Id="rId238" Type="http://schemas.openxmlformats.org/officeDocument/2006/relationships/hyperlink" Target="https://members.bpa.org/download-center" TargetMode="External"/><Relationship Id="rId445" Type="http://schemas.openxmlformats.org/officeDocument/2006/relationships/hyperlink" Target="https://presubmit.bpa.org" TargetMode="External"/><Relationship Id="rId487" Type="http://schemas.openxmlformats.org/officeDocument/2006/relationships/hyperlink" Target="http://www.bpa.org/sdownload/2018-19_SPS_Graphic_Standards.pdf" TargetMode="External"/><Relationship Id="rId610" Type="http://schemas.openxmlformats.org/officeDocument/2006/relationships/hyperlink" Target="https://members.bpa.org/download-center" TargetMode="External"/><Relationship Id="rId291" Type="http://schemas.openxmlformats.org/officeDocument/2006/relationships/hyperlink" Target="https://members.bpa.org/download-center" TargetMode="External"/><Relationship Id="rId305" Type="http://schemas.openxmlformats.org/officeDocument/2006/relationships/hyperlink" Target="https://members.bpa.org/download-center" TargetMode="External"/><Relationship Id="rId347" Type="http://schemas.openxmlformats.org/officeDocument/2006/relationships/hyperlink" Target="http://www.copyright.gov/title17/circ92.pdf" TargetMode="External"/><Relationship Id="rId512" Type="http://schemas.openxmlformats.org/officeDocument/2006/relationships/hyperlink" Target="http://www.bpa.org/sdownload/2017-18_SPS_Style_Reference_Manual.pdf" TargetMode="External"/><Relationship Id="rId44" Type="http://schemas.openxmlformats.org/officeDocument/2006/relationships/hyperlink" Target="https://presubmit.bpa.org" TargetMode="External"/><Relationship Id="rId86" Type="http://schemas.openxmlformats.org/officeDocument/2006/relationships/hyperlink" Target="https://certiport.pearsonvue.com/fc/ITS/python" TargetMode="External"/><Relationship Id="rId151" Type="http://schemas.openxmlformats.org/officeDocument/2006/relationships/hyperlink" Target="https://members.bpa.org/download-center" TargetMode="External"/><Relationship Id="rId389" Type="http://schemas.openxmlformats.org/officeDocument/2006/relationships/hyperlink" Target="https://members.bpa.org/download-center" TargetMode="External"/><Relationship Id="rId554" Type="http://schemas.openxmlformats.org/officeDocument/2006/relationships/hyperlink" Target="https://members.bpa.org/download-center" TargetMode="External"/><Relationship Id="rId596" Type="http://schemas.openxmlformats.org/officeDocument/2006/relationships/hyperlink" Target="http://www.bpa.org/sdownload/2017-18_SPS_Style_Reference_Manual.pdf" TargetMode="External"/><Relationship Id="rId193" Type="http://schemas.openxmlformats.org/officeDocument/2006/relationships/header" Target="header18.xml"/><Relationship Id="rId207" Type="http://schemas.openxmlformats.org/officeDocument/2006/relationships/hyperlink" Target="https://members.bpa.org/download-center" TargetMode="External"/><Relationship Id="rId249" Type="http://schemas.openxmlformats.org/officeDocument/2006/relationships/hyperlink" Target="https://members.bpa.org/download-center" TargetMode="External"/><Relationship Id="rId414" Type="http://schemas.openxmlformats.org/officeDocument/2006/relationships/hyperlink" Target="http://www.certiport.com/" TargetMode="External"/><Relationship Id="rId456" Type="http://schemas.openxmlformats.org/officeDocument/2006/relationships/hyperlink" Target="https://members.bpa.org/download-center" TargetMode="External"/><Relationship Id="rId498" Type="http://schemas.openxmlformats.org/officeDocument/2006/relationships/hyperlink" Target="https://members.bpa.org/download-center" TargetMode="External"/><Relationship Id="rId621" Type="http://schemas.openxmlformats.org/officeDocument/2006/relationships/hyperlink" Target="http://www.bpa.org/sdownload/2017-18_SPS_Style_Reference_Manual.pdf" TargetMode="External"/><Relationship Id="rId13" Type="http://schemas.openxmlformats.org/officeDocument/2006/relationships/hyperlink" Target="https://members.bpa.org/download-center" TargetMode="External"/><Relationship Id="rId109" Type="http://schemas.openxmlformats.org/officeDocument/2006/relationships/footer" Target="footer10.xml"/><Relationship Id="rId260" Type="http://schemas.openxmlformats.org/officeDocument/2006/relationships/hyperlink" Target="http://www.testout.com/certification/pro-exams/linux-pro" TargetMode="External"/><Relationship Id="rId316" Type="http://schemas.openxmlformats.org/officeDocument/2006/relationships/hyperlink" Target="https://members.bpa.org/download-center" TargetMode="External"/><Relationship Id="rId523" Type="http://schemas.openxmlformats.org/officeDocument/2006/relationships/hyperlink" Target="http://www.bpa.org/sdownload/2017-18_SPS_Style_Reference_Manual.pdf" TargetMode="External"/><Relationship Id="rId55" Type="http://schemas.openxmlformats.org/officeDocument/2006/relationships/hyperlink" Target="https://presubmit.bpa.org" TargetMode="External"/><Relationship Id="rId97" Type="http://schemas.openxmlformats.org/officeDocument/2006/relationships/header" Target="header6.xml"/><Relationship Id="rId120" Type="http://schemas.openxmlformats.org/officeDocument/2006/relationships/hyperlink" Target="https://members.bpa.org/download-center" TargetMode="External"/><Relationship Id="rId358" Type="http://schemas.openxmlformats.org/officeDocument/2006/relationships/hyperlink" Target="https://members.bpa.org/download-center" TargetMode="External"/><Relationship Id="rId565" Type="http://schemas.openxmlformats.org/officeDocument/2006/relationships/hyperlink" Target="https://members.bpa.org/download-center" TargetMode="External"/><Relationship Id="rId162" Type="http://schemas.openxmlformats.org/officeDocument/2006/relationships/header" Target="header14.xml"/><Relationship Id="rId218" Type="http://schemas.openxmlformats.org/officeDocument/2006/relationships/hyperlink" Target="http://www.certiport.com" TargetMode="External"/><Relationship Id="rId425" Type="http://schemas.openxmlformats.org/officeDocument/2006/relationships/header" Target="header36.xml"/><Relationship Id="rId467" Type="http://schemas.openxmlformats.org/officeDocument/2006/relationships/hyperlink" Target="https://members.bpa.org/download-center" TargetMode="External"/><Relationship Id="rId632" Type="http://schemas.openxmlformats.org/officeDocument/2006/relationships/hyperlink" Target="https://members.bpa.org/download-center" TargetMode="External"/><Relationship Id="rId271" Type="http://schemas.openxmlformats.org/officeDocument/2006/relationships/hyperlink" Target="http://www.bpa.org/sdownload/2017-18_SPS_NLC_Calculator_Guidelines.pdf/" TargetMode="External"/><Relationship Id="rId24" Type="http://schemas.openxmlformats.org/officeDocument/2006/relationships/hyperlink" Target="https://members.bpa.org/download-center" TargetMode="External"/><Relationship Id="rId66" Type="http://schemas.openxmlformats.org/officeDocument/2006/relationships/hyperlink" Target="https://members.bpa.org/torch-awards" TargetMode="External"/><Relationship Id="rId131" Type="http://schemas.openxmlformats.org/officeDocument/2006/relationships/hyperlink" Target="https://members.bpa.org/download-center" TargetMode="External"/><Relationship Id="rId327" Type="http://schemas.openxmlformats.org/officeDocument/2006/relationships/footer" Target="footer17.xml"/><Relationship Id="rId369" Type="http://schemas.openxmlformats.org/officeDocument/2006/relationships/hyperlink" Target="http://www.bpa.org/sdownload/2017-18_SPS_Style_Reference_Manual.pdf" TargetMode="External"/><Relationship Id="rId534" Type="http://schemas.openxmlformats.org/officeDocument/2006/relationships/hyperlink" Target="https://members.bpa.org/download-center" TargetMode="External"/><Relationship Id="rId576" Type="http://schemas.openxmlformats.org/officeDocument/2006/relationships/hyperlink" Target="http://www.bpa.org/sdownload/2017-18_SPS_NLC_Calculator_Guidelines.pdf/" TargetMode="External"/><Relationship Id="rId173" Type="http://schemas.openxmlformats.org/officeDocument/2006/relationships/hyperlink" Target="https://members.bpa.org/download-center" TargetMode="External"/><Relationship Id="rId229" Type="http://schemas.openxmlformats.org/officeDocument/2006/relationships/hyperlink" Target="http://www.bpa.org/sdownload/2017-18_SPS_NLC_Calculator_Guidelines.pdf" TargetMode="External"/><Relationship Id="rId380" Type="http://schemas.openxmlformats.org/officeDocument/2006/relationships/hyperlink" Target="http://www.bpa.org/sdownload/2018-19_RELEASE_FORM.pdf" TargetMode="External"/><Relationship Id="rId436" Type="http://schemas.openxmlformats.org/officeDocument/2006/relationships/hyperlink" Target="http://www.bpa.org/sdownload/2017-18_SPS_Style_Reference_Manual.pdf" TargetMode="External"/><Relationship Id="rId601" Type="http://schemas.openxmlformats.org/officeDocument/2006/relationships/hyperlink" Target="http://www.bpa.org/sdownload/2018-19_SPS_Graphic_Standards.pdf" TargetMode="External"/><Relationship Id="rId643" Type="http://schemas.openxmlformats.org/officeDocument/2006/relationships/theme" Target="theme/theme1.xml"/><Relationship Id="rId240" Type="http://schemas.openxmlformats.org/officeDocument/2006/relationships/header" Target="header21.xml"/><Relationship Id="rId478" Type="http://schemas.openxmlformats.org/officeDocument/2006/relationships/hyperlink" Target="http://www.bpa.org/sdownload/2019-20_SPS_Style_Reference_Manual.pdf" TargetMode="External"/><Relationship Id="rId35" Type="http://schemas.openxmlformats.org/officeDocument/2006/relationships/footer" Target="footer3.xml"/><Relationship Id="rId77" Type="http://schemas.openxmlformats.org/officeDocument/2006/relationships/hyperlink" Target="https://certiport.pearsonvue.com/fc/ITS/softwaredevelopment" TargetMode="External"/><Relationship Id="rId100" Type="http://schemas.openxmlformats.org/officeDocument/2006/relationships/header" Target="header7.xml"/><Relationship Id="rId282" Type="http://schemas.openxmlformats.org/officeDocument/2006/relationships/hyperlink" Target="https://members.bpa.org/download-center" TargetMode="External"/><Relationship Id="rId338" Type="http://schemas.openxmlformats.org/officeDocument/2006/relationships/hyperlink" Target="https://members.bpa.org/download-center" TargetMode="External"/><Relationship Id="rId503" Type="http://schemas.openxmlformats.org/officeDocument/2006/relationships/hyperlink" Target="http://www.bpa.org/sdownload/2017-18_SPS_Graphic_Standards.pdf" TargetMode="External"/><Relationship Id="rId545" Type="http://schemas.openxmlformats.org/officeDocument/2006/relationships/hyperlink" Target="https://members.bpa.org/download-center" TargetMode="External"/><Relationship Id="rId587" Type="http://schemas.openxmlformats.org/officeDocument/2006/relationships/hyperlink" Target="https://members.bpa.org/download-center" TargetMode="External"/><Relationship Id="rId8" Type="http://schemas.openxmlformats.org/officeDocument/2006/relationships/webSettings" Target="webSettings.xml"/><Relationship Id="rId142" Type="http://schemas.openxmlformats.org/officeDocument/2006/relationships/hyperlink" Target="https://resources.youscience.com/exam-catalog" TargetMode="External"/><Relationship Id="rId184" Type="http://schemas.openxmlformats.org/officeDocument/2006/relationships/hyperlink" Target="http://www.bpa.org/sdownload/2017-18_SPS_NLC_Calculator_Guidelines.pdf" TargetMode="External"/><Relationship Id="rId391" Type="http://schemas.openxmlformats.org/officeDocument/2006/relationships/hyperlink" Target="https://members.bpa.org/download-center" TargetMode="External"/><Relationship Id="rId405" Type="http://schemas.openxmlformats.org/officeDocument/2006/relationships/hyperlink" Target="https://presubmit.bpa.org" TargetMode="External"/><Relationship Id="rId447" Type="http://schemas.openxmlformats.org/officeDocument/2006/relationships/hyperlink" Target="https://members.bpa.org/download-center" TargetMode="External"/><Relationship Id="rId612" Type="http://schemas.openxmlformats.org/officeDocument/2006/relationships/hyperlink" Target="http://www.bpa.org/sdownload/2017-18_SPS_Release_Form.pdf" TargetMode="External"/><Relationship Id="rId251" Type="http://schemas.openxmlformats.org/officeDocument/2006/relationships/hyperlink" Target="http://www.certiport.com" TargetMode="External"/><Relationship Id="rId489" Type="http://schemas.openxmlformats.org/officeDocument/2006/relationships/hyperlink" Target="http://www.bpa.org/sdownload/2016-17_WSAP_Graphic_Standards.pdf" TargetMode="External"/><Relationship Id="rId46" Type="http://schemas.openxmlformats.org/officeDocument/2006/relationships/hyperlink" Target="https://presubmit.bpa.org" TargetMode="External"/><Relationship Id="rId293" Type="http://schemas.openxmlformats.org/officeDocument/2006/relationships/hyperlink" Target="https://members.bpa.org/download-center" TargetMode="External"/><Relationship Id="rId307" Type="http://schemas.openxmlformats.org/officeDocument/2006/relationships/hyperlink" Target="https://members.bpa.org/download-center" TargetMode="External"/><Relationship Id="rId349" Type="http://schemas.openxmlformats.org/officeDocument/2006/relationships/hyperlink" Target="https://members.bpa.org/download-center" TargetMode="External"/><Relationship Id="rId514" Type="http://schemas.openxmlformats.org/officeDocument/2006/relationships/hyperlink" Target="https://members.bpa.org/download-center" TargetMode="External"/><Relationship Id="rId556" Type="http://schemas.openxmlformats.org/officeDocument/2006/relationships/hyperlink" Target="https://members.bpa.org/download-center" TargetMode="External"/><Relationship Id="rId88" Type="http://schemas.openxmlformats.org/officeDocument/2006/relationships/hyperlink" Target="https://w3.testout.com/objectives/linux-pro" TargetMode="External"/><Relationship Id="rId111" Type="http://schemas.openxmlformats.org/officeDocument/2006/relationships/header" Target="header11.xml"/><Relationship Id="rId153" Type="http://schemas.openxmlformats.org/officeDocument/2006/relationships/hyperlink" Target="http://www.certiport.com/" TargetMode="External"/><Relationship Id="rId195" Type="http://schemas.openxmlformats.org/officeDocument/2006/relationships/hyperlink" Target="https://members.bpa.org/download-center" TargetMode="External"/><Relationship Id="rId209" Type="http://schemas.openxmlformats.org/officeDocument/2006/relationships/hyperlink" Target="https://members.bpa.org/download-center" TargetMode="External"/><Relationship Id="rId360" Type="http://schemas.openxmlformats.org/officeDocument/2006/relationships/hyperlink" Target="https://members.bpa.org/download-center" TargetMode="External"/><Relationship Id="rId416" Type="http://schemas.openxmlformats.org/officeDocument/2006/relationships/hyperlink" Target="http://www.bpa.org/sdownload/2017-18_SPS_Style_Reference_Manual.pdf" TargetMode="External"/><Relationship Id="rId598" Type="http://schemas.openxmlformats.org/officeDocument/2006/relationships/hyperlink" Target="https://members.bpa.org/download-center" TargetMode="External"/><Relationship Id="rId220" Type="http://schemas.openxmlformats.org/officeDocument/2006/relationships/hyperlink" Target="https://members.bpa.org/download-center" TargetMode="External"/><Relationship Id="rId458" Type="http://schemas.openxmlformats.org/officeDocument/2006/relationships/hyperlink" Target="http://www.bpa.org/sdownload/2019-20_SPS_Ethics_and_Professionalism_Resources_Manual.pdf" TargetMode="External"/><Relationship Id="rId623" Type="http://schemas.openxmlformats.org/officeDocument/2006/relationships/hyperlink" Target="https://members.bpa.org/download-center" TargetMode="External"/><Relationship Id="rId15" Type="http://schemas.openxmlformats.org/officeDocument/2006/relationships/hyperlink" Target="http://www.arma.org" TargetMode="External"/><Relationship Id="rId57" Type="http://schemas.openxmlformats.org/officeDocument/2006/relationships/hyperlink" Target="https://presubmit.bpa.org" TargetMode="External"/><Relationship Id="rId262" Type="http://schemas.openxmlformats.org/officeDocument/2006/relationships/hyperlink" Target="http://www.bpa.org/sdownload/2017-18_SPS_NLC_Calculator_Guidelines.pdf" TargetMode="External"/><Relationship Id="rId318" Type="http://schemas.openxmlformats.org/officeDocument/2006/relationships/hyperlink" Target="https://members.bpa.org/download-center" TargetMode="External"/><Relationship Id="rId525" Type="http://schemas.openxmlformats.org/officeDocument/2006/relationships/hyperlink" Target="http://www.bpa.org/sdownload/2018-19_SPS_Style_Reference_Manual.pdf" TargetMode="External"/><Relationship Id="rId567" Type="http://schemas.openxmlformats.org/officeDocument/2006/relationships/hyperlink" Target="http://www.bpa.org/sdownload/2017-18_SPS_Style_Reference_Manual.pdf" TargetMode="External"/><Relationship Id="rId99" Type="http://schemas.openxmlformats.org/officeDocument/2006/relationships/footer" Target="footer7.xml"/><Relationship Id="rId122" Type="http://schemas.openxmlformats.org/officeDocument/2006/relationships/header" Target="header12.xml"/><Relationship Id="rId164" Type="http://schemas.openxmlformats.org/officeDocument/2006/relationships/header" Target="header16.xml"/><Relationship Id="rId371" Type="http://schemas.openxmlformats.org/officeDocument/2006/relationships/hyperlink" Target="http://www.copyright.gov/title17/circ92.pdf" TargetMode="External"/><Relationship Id="rId427" Type="http://schemas.openxmlformats.org/officeDocument/2006/relationships/hyperlink" Target="http://www.copyright.gov/title17/circ92.pdf" TargetMode="External"/><Relationship Id="rId469" Type="http://schemas.openxmlformats.org/officeDocument/2006/relationships/hyperlink" Target="http://www.bpa.org/sdownload/2017-18_SPS_Style_Reference_Manual.pdf" TargetMode="External"/><Relationship Id="rId634" Type="http://schemas.openxmlformats.org/officeDocument/2006/relationships/hyperlink" Target="https://members.bpa.org/download-center" TargetMode="External"/><Relationship Id="rId26" Type="http://schemas.openxmlformats.org/officeDocument/2006/relationships/hyperlink" Target="https://members.bpa.org/download-center" TargetMode="External"/><Relationship Id="rId231" Type="http://schemas.openxmlformats.org/officeDocument/2006/relationships/hyperlink" Target="https://members.bpa.org/download-center" TargetMode="External"/><Relationship Id="rId273" Type="http://schemas.openxmlformats.org/officeDocument/2006/relationships/hyperlink" Target="https://members.bpa.org/download-center" TargetMode="External"/><Relationship Id="rId329" Type="http://schemas.openxmlformats.org/officeDocument/2006/relationships/footer" Target="footer18.xml"/><Relationship Id="rId480" Type="http://schemas.openxmlformats.org/officeDocument/2006/relationships/hyperlink" Target="http://www.bpa.org/sdownload/2018-19_SPS_Style_Reference_Manual.pdf" TargetMode="External"/><Relationship Id="rId536" Type="http://schemas.openxmlformats.org/officeDocument/2006/relationships/hyperlink" Target="https://members.bpa.org/download-center" TargetMode="External"/><Relationship Id="rId68" Type="http://schemas.openxmlformats.org/officeDocument/2006/relationships/header" Target="header2.xml"/><Relationship Id="rId133" Type="http://schemas.openxmlformats.org/officeDocument/2006/relationships/hyperlink" Target="https://members.bpa.org/download-center" TargetMode="External"/><Relationship Id="rId175" Type="http://schemas.openxmlformats.org/officeDocument/2006/relationships/hyperlink" Target="https://members.bpa.org/download-center" TargetMode="External"/><Relationship Id="rId340" Type="http://schemas.openxmlformats.org/officeDocument/2006/relationships/hyperlink" Target="https://members.bpa.org/download-center" TargetMode="External"/><Relationship Id="rId578" Type="http://schemas.openxmlformats.org/officeDocument/2006/relationships/hyperlink" Target="https://members.bpa.org/download-center" TargetMode="External"/><Relationship Id="rId200" Type="http://schemas.openxmlformats.org/officeDocument/2006/relationships/hyperlink" Target="http://www.bpa.org/sdownload/2017-18_SPS_Style_Reference_Manual.pdf" TargetMode="External"/><Relationship Id="rId382" Type="http://schemas.openxmlformats.org/officeDocument/2006/relationships/hyperlink" Target="https://members.bpa.org/download-center" TargetMode="External"/><Relationship Id="rId438" Type="http://schemas.openxmlformats.org/officeDocument/2006/relationships/hyperlink" Target="https://members.bpa.org/download-center" TargetMode="External"/><Relationship Id="rId603" Type="http://schemas.openxmlformats.org/officeDocument/2006/relationships/hyperlink" Target="https://members.bpa.org/download-center" TargetMode="External"/><Relationship Id="rId242" Type="http://schemas.openxmlformats.org/officeDocument/2006/relationships/hyperlink" Target="https://presubmit.bpa.org" TargetMode="External"/><Relationship Id="rId284" Type="http://schemas.openxmlformats.org/officeDocument/2006/relationships/header" Target="header24.xml"/><Relationship Id="rId491" Type="http://schemas.openxmlformats.org/officeDocument/2006/relationships/hyperlink" Target="http://www.bpa.org/sdownload/2018-19_SPS_Graphic_Standards.pdf" TargetMode="External"/><Relationship Id="rId505" Type="http://schemas.openxmlformats.org/officeDocument/2006/relationships/hyperlink" Target="https://members.bpa.org/download-center" TargetMode="External"/><Relationship Id="rId37" Type="http://schemas.openxmlformats.org/officeDocument/2006/relationships/image" Target="media/image5.jpeg"/><Relationship Id="rId79" Type="http://schemas.openxmlformats.org/officeDocument/2006/relationships/hyperlink" Target="https://certiport.pearsonvue.com/fc/ITS/deviceconfig" TargetMode="External"/><Relationship Id="rId102" Type="http://schemas.openxmlformats.org/officeDocument/2006/relationships/footer" Target="footer8.xml"/><Relationship Id="rId144" Type="http://schemas.openxmlformats.org/officeDocument/2006/relationships/hyperlink" Target="http://www.bpa.org/sdownload/2017-18_SPS_NLC_Calculator_Guidelines.pdf" TargetMode="External"/><Relationship Id="rId547" Type="http://schemas.openxmlformats.org/officeDocument/2006/relationships/hyperlink" Target="http://www.bpa.org/sdownload/2017-18_SPS_Graphic_Standards.pdf" TargetMode="External"/><Relationship Id="rId589" Type="http://schemas.openxmlformats.org/officeDocument/2006/relationships/hyperlink" Target="https://members.bpa.org/download-center" TargetMode="External"/><Relationship Id="rId90" Type="http://schemas.openxmlformats.org/officeDocument/2006/relationships/hyperlink" Target="https://members.bpa.org/download-center" TargetMode="External"/><Relationship Id="rId186" Type="http://schemas.openxmlformats.org/officeDocument/2006/relationships/hyperlink" Target="https://members.bpa.org/download-center" TargetMode="External"/><Relationship Id="rId351" Type="http://schemas.openxmlformats.org/officeDocument/2006/relationships/hyperlink" Target="https://presubmit.bpa.org" TargetMode="External"/><Relationship Id="rId393" Type="http://schemas.openxmlformats.org/officeDocument/2006/relationships/hyperlink" Target="https://members.bpa.org/download-center" TargetMode="External"/><Relationship Id="rId407" Type="http://schemas.openxmlformats.org/officeDocument/2006/relationships/hyperlink" Target="https://members.bpa.org/download-center" TargetMode="External"/><Relationship Id="rId449" Type="http://schemas.openxmlformats.org/officeDocument/2006/relationships/hyperlink" Target="https://members.bpa.org/download-center" TargetMode="External"/><Relationship Id="rId614" Type="http://schemas.openxmlformats.org/officeDocument/2006/relationships/hyperlink" Target="http://www.copyright.gov/title17/circ92.pdf" TargetMode="External"/><Relationship Id="rId211" Type="http://schemas.openxmlformats.org/officeDocument/2006/relationships/hyperlink" Target="http://www.bpa.org/sdownload/2017-18_SPS_Style_Reference_Manual.pdf" TargetMode="External"/><Relationship Id="rId253" Type="http://schemas.openxmlformats.org/officeDocument/2006/relationships/hyperlink" Target="http://www.certiport.com" TargetMode="External"/><Relationship Id="rId295" Type="http://schemas.openxmlformats.org/officeDocument/2006/relationships/hyperlink" Target="https://members.bpa.org/download-center" TargetMode="External"/><Relationship Id="rId309" Type="http://schemas.openxmlformats.org/officeDocument/2006/relationships/hyperlink" Target="http://www.copyright.gov/title17/circ92.pdf" TargetMode="External"/><Relationship Id="rId460" Type="http://schemas.openxmlformats.org/officeDocument/2006/relationships/hyperlink" Target="http://www.bpa.org/sdownload/2019-20_SPS_Ethics_and_Professionalism_Resources_Manual.pdf" TargetMode="External"/><Relationship Id="rId516" Type="http://schemas.openxmlformats.org/officeDocument/2006/relationships/hyperlink" Target="https://members.bpa.org/download-center" TargetMode="External"/><Relationship Id="rId48" Type="http://schemas.openxmlformats.org/officeDocument/2006/relationships/hyperlink" Target="https://presubmit.bpa.org" TargetMode="External"/><Relationship Id="rId113" Type="http://schemas.openxmlformats.org/officeDocument/2006/relationships/hyperlink" Target="https://members.bpa.org/download-center" TargetMode="External"/><Relationship Id="rId320" Type="http://schemas.openxmlformats.org/officeDocument/2006/relationships/hyperlink" Target="https://members.bpa.org/download-center" TargetMode="External"/><Relationship Id="rId558" Type="http://schemas.openxmlformats.org/officeDocument/2006/relationships/hyperlink" Target="http://www.bpa.org/sdownload/2017-18_SPS_Release_Form.pdf" TargetMode="External"/><Relationship Id="rId155" Type="http://schemas.openxmlformats.org/officeDocument/2006/relationships/hyperlink" Target="http://www.bpa.org/sdownload/2017-18_SPS_NLC_Calculator_Guidelines.pdf" TargetMode="External"/><Relationship Id="rId197" Type="http://schemas.openxmlformats.org/officeDocument/2006/relationships/hyperlink" Target="https://members.bpa.org/download-center" TargetMode="External"/><Relationship Id="rId362" Type="http://schemas.openxmlformats.org/officeDocument/2006/relationships/hyperlink" Target="http://www.bpa.org/sdownload/2018-19_SPS_Graphic_Standards.pdf" TargetMode="External"/><Relationship Id="rId418" Type="http://schemas.openxmlformats.org/officeDocument/2006/relationships/header" Target="header32.xml"/><Relationship Id="rId625" Type="http://schemas.openxmlformats.org/officeDocument/2006/relationships/hyperlink" Target="https://members.bpa.org/download-center" TargetMode="External"/><Relationship Id="rId222" Type="http://schemas.openxmlformats.org/officeDocument/2006/relationships/hyperlink" Target="https://members.bpa.org/download-center" TargetMode="External"/><Relationship Id="rId264" Type="http://schemas.openxmlformats.org/officeDocument/2006/relationships/hyperlink" Target="http://www.certiport.com" TargetMode="External"/><Relationship Id="rId471" Type="http://schemas.openxmlformats.org/officeDocument/2006/relationships/hyperlink" Target="https://members.bpa.org/download-center" TargetMode="External"/><Relationship Id="rId17" Type="http://schemas.openxmlformats.org/officeDocument/2006/relationships/hyperlink" Target="https://members.bpa.org/download-center" TargetMode="External"/><Relationship Id="rId59" Type="http://schemas.openxmlformats.org/officeDocument/2006/relationships/hyperlink" Target="https://presubmit.bpa.org" TargetMode="External"/><Relationship Id="rId124" Type="http://schemas.openxmlformats.org/officeDocument/2006/relationships/footer" Target="footer12.xml"/><Relationship Id="rId527" Type="http://schemas.openxmlformats.org/officeDocument/2006/relationships/hyperlink" Target="http://www.bpa.org/sdownload/2017-18_SPS_Release_Form.pdf" TargetMode="External"/><Relationship Id="rId569" Type="http://schemas.openxmlformats.org/officeDocument/2006/relationships/hyperlink" Target="https://members.bpa.org/download-center" TargetMode="External"/><Relationship Id="rId70" Type="http://schemas.openxmlformats.org/officeDocument/2006/relationships/footer" Target="footer4.xml"/><Relationship Id="rId166" Type="http://schemas.openxmlformats.org/officeDocument/2006/relationships/hyperlink" Target="http://www.bpa.org/sdownload/2017-18_SPS_NLC_Calculator_Guidelines.pdf" TargetMode="External"/><Relationship Id="rId331" Type="http://schemas.openxmlformats.org/officeDocument/2006/relationships/hyperlink" Target="https://presubmit.bpa.org" TargetMode="External"/><Relationship Id="rId373" Type="http://schemas.openxmlformats.org/officeDocument/2006/relationships/hyperlink" Target="https://members.bpa.org/download-center" TargetMode="External"/><Relationship Id="rId429" Type="http://schemas.openxmlformats.org/officeDocument/2006/relationships/hyperlink" Target="http://www.bpa.org/sdownload/2017-18_SPS_Style_Reference_Manual.pdf" TargetMode="External"/><Relationship Id="rId580" Type="http://schemas.openxmlformats.org/officeDocument/2006/relationships/hyperlink" Target="https://members.bpa.org/download-center" TargetMode="External"/><Relationship Id="rId636" Type="http://schemas.openxmlformats.org/officeDocument/2006/relationships/hyperlink" Target="https://members.bpa.org/download-center"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D41A1E9643E42BA3E07277BE78FBA" ma:contentTypeVersion="11" ma:contentTypeDescription="Create a new document." ma:contentTypeScope="" ma:versionID="adc68f5b9319523740618e6623661f6a">
  <xsd:schema xmlns:xsd="http://www.w3.org/2001/XMLSchema" xmlns:xs="http://www.w3.org/2001/XMLSchema" xmlns:p="http://schemas.microsoft.com/office/2006/metadata/properties" xmlns:ns1="http://schemas.microsoft.com/sharepoint/v3" xmlns:ns3="610a24c2-0fae-4008-b487-54c33430add2" targetNamespace="http://schemas.microsoft.com/office/2006/metadata/properties" ma:root="true" ma:fieldsID="3770773d978d0fbaadcbfb2128fada83" ns1:_="" ns3:_="">
    <xsd:import namespace="http://schemas.microsoft.com/sharepoint/v3"/>
    <xsd:import namespace="610a24c2-0fae-4008-b487-54c33430ad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0a24c2-0fae-4008-b487-54c33430a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95AE9-0998-4159-8F8F-2AB935B0F942}">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10a24c2-0fae-4008-b487-54c33430add2"/>
    <ds:schemaRef ds:uri="http://www.w3.org/XML/1998/namespace"/>
    <ds:schemaRef ds:uri="http://purl.org/dc/dcmitype/"/>
  </ds:schemaRefs>
</ds:datastoreItem>
</file>

<file path=customXml/itemProps2.xml><?xml version="1.0" encoding="utf-8"?>
<ds:datastoreItem xmlns:ds="http://schemas.openxmlformats.org/officeDocument/2006/customXml" ds:itemID="{838FDAA7-64D1-46E7-8286-733A723776E3}">
  <ds:schemaRefs>
    <ds:schemaRef ds:uri="http://schemas.microsoft.com/sharepoint/v3/contenttype/forms"/>
  </ds:schemaRefs>
</ds:datastoreItem>
</file>

<file path=customXml/itemProps3.xml><?xml version="1.0" encoding="utf-8"?>
<ds:datastoreItem xmlns:ds="http://schemas.openxmlformats.org/officeDocument/2006/customXml" ds:itemID="{C617FB67-FE14-46AF-90DF-423CF987A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0a24c2-0fae-4008-b487-54c33430a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B32924-17D7-4126-AFFA-A00384FA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220</Pages>
  <Words>71469</Words>
  <Characters>407377</Characters>
  <Application>Microsoft Office Word</Application>
  <DocSecurity>0</DocSecurity>
  <Lines>3394</Lines>
  <Paragraphs>955</Paragraphs>
  <ScaleCrop>false</ScaleCrop>
  <HeadingPairs>
    <vt:vector size="2" baseType="variant">
      <vt:variant>
        <vt:lpstr>Title</vt:lpstr>
      </vt:variant>
      <vt:variant>
        <vt:i4>1</vt:i4>
      </vt:variant>
    </vt:vector>
  </HeadingPairs>
  <TitlesOfParts>
    <vt:vector size="1" baseType="lpstr">
      <vt:lpstr>2022-2023 Secondary WSAP Guidelines - Release v1.0</vt:lpstr>
    </vt:vector>
  </TitlesOfParts>
  <Manager/>
  <Company>Business Professionals of America</Company>
  <LinksUpToDate>false</LinksUpToDate>
  <CharactersWithSpaces>477891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 Secondary WSAP Guidelines - Release v1.0</dc:title>
  <dc:subject/>
  <dc:creator>Business Professionals of America</dc:creator>
  <cp:keywords/>
  <dc:description/>
  <cp:lastModifiedBy>Paxton Cavin</cp:lastModifiedBy>
  <cp:revision>2</cp:revision>
  <cp:lastPrinted>2022-10-31T16:22:00Z</cp:lastPrinted>
  <dcterms:created xsi:type="dcterms:W3CDTF">2022-11-03T17:20:00Z</dcterms:created>
  <dcterms:modified xsi:type="dcterms:W3CDTF">2022-11-03T17:20:00Z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0x01010079FD41A1E9643E42BA3E07277BE78FBA</vt:lpwstr>
  </property>
</Properties>
</file>